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11528" w14:textId="2F8D10E2" w:rsidR="003F79AA" w:rsidRPr="009303BC" w:rsidRDefault="00666A30" w:rsidP="003F79AA">
      <w:pPr>
        <w:pStyle w:val="Ttulo"/>
        <w:ind w:right="0"/>
        <w:rPr>
          <w:color w:val="auto"/>
          <w:spacing w:val="-5"/>
          <w:lang w:val="es-EC"/>
        </w:rPr>
      </w:pPr>
      <w:bookmarkStart w:id="0" w:name="_Toc109554906"/>
      <w:bookmarkStart w:id="1" w:name="_Toc112839680"/>
      <w:bookmarkStart w:id="2" w:name="_Toc497454273"/>
      <w:bookmarkStart w:id="3" w:name="_Toc529354225"/>
      <w:bookmarkStart w:id="4" w:name="_Toc534709088"/>
      <w:bookmarkStart w:id="5" w:name="_Toc235085488"/>
      <w:r w:rsidRPr="009303BC">
        <w:rPr>
          <w:color w:val="auto"/>
          <w:lang w:val="es-EC"/>
        </w:rPr>
        <w:t>DOCUMENTO</w:t>
      </w:r>
      <w:r w:rsidR="007D17DD" w:rsidRPr="009303BC">
        <w:rPr>
          <w:color w:val="auto"/>
          <w:lang w:val="es-EC"/>
        </w:rPr>
        <w:t xml:space="preserve"> </w:t>
      </w:r>
      <w:r w:rsidR="003069CB" w:rsidRPr="009303BC">
        <w:rPr>
          <w:color w:val="auto"/>
          <w:lang w:val="es-EC"/>
        </w:rPr>
        <w:t>ESTÁNDAR</w:t>
      </w:r>
      <w:r w:rsidR="007D17DD" w:rsidRPr="009303BC">
        <w:rPr>
          <w:color w:val="auto"/>
          <w:lang w:val="es-EC"/>
        </w:rPr>
        <w:t xml:space="preserve"> </w:t>
      </w:r>
      <w:r w:rsidR="003069CB" w:rsidRPr="009303BC">
        <w:rPr>
          <w:color w:val="auto"/>
          <w:lang w:val="es-EC"/>
        </w:rPr>
        <w:t>DE</w:t>
      </w:r>
      <w:r w:rsidR="007D17DD" w:rsidRPr="009303BC">
        <w:rPr>
          <w:color w:val="auto"/>
          <w:lang w:val="es-EC"/>
        </w:rPr>
        <w:t xml:space="preserve"> </w:t>
      </w:r>
      <w:r w:rsidR="003F79AA" w:rsidRPr="009303BC">
        <w:rPr>
          <w:color w:val="auto"/>
          <w:lang w:val="es-EC"/>
        </w:rPr>
        <w:t>LICITACI</w:t>
      </w:r>
      <w:r w:rsidRPr="009303BC">
        <w:rPr>
          <w:color w:val="auto"/>
          <w:lang w:val="es-EC"/>
        </w:rPr>
        <w:t>Ó</w:t>
      </w:r>
      <w:r w:rsidR="003F79AA" w:rsidRPr="009303BC">
        <w:rPr>
          <w:color w:val="auto"/>
          <w:lang w:val="es-EC"/>
        </w:rPr>
        <w:t>N</w:t>
      </w:r>
      <w:bookmarkEnd w:id="0"/>
      <w:bookmarkEnd w:id="1"/>
      <w:bookmarkEnd w:id="2"/>
      <w:bookmarkEnd w:id="3"/>
      <w:bookmarkEnd w:id="4"/>
      <w:bookmarkEnd w:id="5"/>
    </w:p>
    <w:p w14:paraId="218F8DFF" w14:textId="1A9E590C" w:rsidR="003F79AA" w:rsidRPr="009303BC" w:rsidRDefault="003F79AA" w:rsidP="00272503">
      <w:pPr>
        <w:pStyle w:val="Textoindependiente"/>
        <w:spacing w:before="1600" w:after="1200"/>
        <w:ind w:left="-357"/>
        <w:rPr>
          <w:b/>
          <w:lang w:val="es-EC"/>
        </w:rPr>
      </w:pPr>
      <w:r w:rsidRPr="009303BC">
        <w:rPr>
          <w:b/>
          <w:lang w:val="es-EC"/>
        </w:rPr>
        <w:t>Contratación</w:t>
      </w:r>
      <w:r w:rsidR="007D17DD" w:rsidRPr="009303BC">
        <w:rPr>
          <w:b/>
          <w:lang w:val="es-EC"/>
        </w:rPr>
        <w:t xml:space="preserve"> </w:t>
      </w:r>
      <w:r w:rsidRPr="009303BC">
        <w:rPr>
          <w:b/>
          <w:lang w:val="es-EC"/>
        </w:rPr>
        <w:t>de</w:t>
      </w:r>
      <w:r w:rsidR="007D17DD" w:rsidRPr="009303BC">
        <w:rPr>
          <w:b/>
          <w:lang w:val="es-EC"/>
        </w:rPr>
        <w:t xml:space="preserve"> </w:t>
      </w:r>
      <w:r w:rsidR="00AB7DBC" w:rsidRPr="009303BC">
        <w:rPr>
          <w:b/>
          <w:lang w:val="es-EC"/>
        </w:rPr>
        <w:t>Diseño</w:t>
      </w:r>
      <w:r w:rsidR="007D17DD" w:rsidRPr="009303BC">
        <w:rPr>
          <w:b/>
          <w:lang w:val="es-EC"/>
        </w:rPr>
        <w:t xml:space="preserve"> </w:t>
      </w:r>
      <w:r w:rsidR="00AB7DBC" w:rsidRPr="009303BC">
        <w:rPr>
          <w:b/>
          <w:lang w:val="es-EC"/>
        </w:rPr>
        <w:t>y</w:t>
      </w:r>
      <w:r w:rsidR="007D17DD" w:rsidRPr="009303BC">
        <w:rPr>
          <w:b/>
          <w:lang w:val="es-EC"/>
        </w:rPr>
        <w:t xml:space="preserve"> </w:t>
      </w:r>
      <w:r w:rsidR="00AB7DBC" w:rsidRPr="009303BC">
        <w:rPr>
          <w:b/>
          <w:lang w:val="es-EC"/>
        </w:rPr>
        <w:t>Construcción</w:t>
      </w:r>
      <w:r w:rsidR="007D17DD" w:rsidRPr="009303BC">
        <w:rPr>
          <w:b/>
          <w:lang w:val="es-EC"/>
        </w:rPr>
        <w:t xml:space="preserve"> </w:t>
      </w:r>
      <w:r w:rsidR="00AB7DBC" w:rsidRPr="009303BC">
        <w:rPr>
          <w:b/>
          <w:lang w:val="es-EC"/>
        </w:rPr>
        <w:t>de</w:t>
      </w:r>
      <w:r w:rsidR="007D17DD" w:rsidRPr="009303BC">
        <w:rPr>
          <w:b/>
          <w:lang w:val="es-EC"/>
        </w:rPr>
        <w:t xml:space="preserve"> </w:t>
      </w:r>
      <w:r w:rsidRPr="009303BC">
        <w:rPr>
          <w:b/>
          <w:lang w:val="es-EC"/>
        </w:rPr>
        <w:t>Obras</w:t>
      </w:r>
      <w:r w:rsidR="007D17DD" w:rsidRPr="009303BC">
        <w:rPr>
          <w:b/>
          <w:sz w:val="48"/>
          <w:lang w:val="es-EC"/>
        </w:rPr>
        <w:t xml:space="preserve"> </w:t>
      </w:r>
      <w:r w:rsidRPr="009303BC">
        <w:rPr>
          <w:b/>
          <w:lang w:val="es-EC"/>
        </w:rPr>
        <w:t>Menores</w:t>
      </w:r>
    </w:p>
    <w:p w14:paraId="13853C6D" w14:textId="55F0B645" w:rsidR="00064FC0" w:rsidRPr="009303BC" w:rsidRDefault="0058043C" w:rsidP="008A57A4">
      <w:pPr>
        <w:spacing w:before="800"/>
        <w:ind w:left="-567" w:firstLine="142"/>
        <w:jc w:val="center"/>
        <w:rPr>
          <w:b/>
          <w:sz w:val="40"/>
          <w:lang w:val="es-EC"/>
        </w:rPr>
      </w:pPr>
      <w:r w:rsidRPr="009303BC">
        <w:rPr>
          <w:b/>
          <w:sz w:val="40"/>
          <w:lang w:val="es-EC"/>
        </w:rPr>
        <w:t>Solicitud</w:t>
      </w:r>
      <w:r w:rsidR="007D17DD" w:rsidRPr="009303BC">
        <w:rPr>
          <w:b/>
          <w:sz w:val="40"/>
          <w:lang w:val="es-EC"/>
        </w:rPr>
        <w:t xml:space="preserve"> </w:t>
      </w:r>
      <w:r w:rsidRPr="009303BC">
        <w:rPr>
          <w:b/>
          <w:sz w:val="40"/>
          <w:lang w:val="es-EC"/>
        </w:rPr>
        <w:t>de</w:t>
      </w:r>
      <w:r w:rsidR="007D17DD" w:rsidRPr="009303BC">
        <w:rPr>
          <w:b/>
          <w:sz w:val="40"/>
          <w:lang w:val="es-EC"/>
        </w:rPr>
        <w:t xml:space="preserve"> </w:t>
      </w:r>
      <w:r w:rsidRPr="009303BC">
        <w:rPr>
          <w:b/>
          <w:sz w:val="40"/>
          <w:lang w:val="es-EC"/>
        </w:rPr>
        <w:t>Ofertas</w:t>
      </w:r>
      <w:r w:rsidR="007D17DD" w:rsidRPr="009303BC">
        <w:rPr>
          <w:b/>
          <w:sz w:val="40"/>
          <w:lang w:val="es-EC"/>
        </w:rPr>
        <w:t xml:space="preserve"> </w:t>
      </w:r>
      <w:r w:rsidRPr="009303BC">
        <w:rPr>
          <w:b/>
          <w:sz w:val="40"/>
          <w:lang w:val="es-EC"/>
        </w:rPr>
        <w:t>(</w:t>
      </w:r>
      <w:r w:rsidR="0069662A" w:rsidRPr="009303BC">
        <w:rPr>
          <w:b/>
          <w:sz w:val="40"/>
          <w:lang w:val="es-EC"/>
        </w:rPr>
        <w:t>S</w:t>
      </w:r>
      <w:r w:rsidR="00CB0EDA" w:rsidRPr="009303BC">
        <w:rPr>
          <w:b/>
          <w:sz w:val="40"/>
          <w:lang w:val="es-EC"/>
        </w:rPr>
        <w:t>d</w:t>
      </w:r>
      <w:r w:rsidR="0069662A" w:rsidRPr="009303BC">
        <w:rPr>
          <w:b/>
          <w:sz w:val="40"/>
          <w:lang w:val="es-EC"/>
        </w:rPr>
        <w:t>O</w:t>
      </w:r>
      <w:r w:rsidRPr="009303BC">
        <w:rPr>
          <w:b/>
          <w:sz w:val="40"/>
          <w:lang w:val="es-EC"/>
        </w:rPr>
        <w:t>)</w:t>
      </w:r>
      <w:r w:rsidR="007D17DD" w:rsidRPr="009303BC">
        <w:rPr>
          <w:b/>
          <w:sz w:val="40"/>
          <w:lang w:val="es-EC"/>
        </w:rPr>
        <w:t xml:space="preserve"> </w:t>
      </w:r>
      <w:r w:rsidRPr="009303BC">
        <w:rPr>
          <w:b/>
          <w:sz w:val="40"/>
          <w:lang w:val="es-EC"/>
        </w:rPr>
        <w:t>mediant</w:t>
      </w:r>
      <w:r w:rsidR="00820023" w:rsidRPr="009303BC">
        <w:rPr>
          <w:b/>
          <w:sz w:val="40"/>
          <w:lang w:val="es-EC"/>
        </w:rPr>
        <w:t>e</w:t>
      </w:r>
      <w:r w:rsidR="007D17DD" w:rsidRPr="009303BC">
        <w:rPr>
          <w:b/>
          <w:sz w:val="40"/>
          <w:lang w:val="es-EC"/>
        </w:rPr>
        <w:t xml:space="preserve"> </w:t>
      </w:r>
      <w:r w:rsidR="0042547F" w:rsidRPr="009303BC">
        <w:rPr>
          <w:b/>
          <w:sz w:val="40"/>
          <w:lang w:val="es-EC"/>
        </w:rPr>
        <w:t>Licitación</w:t>
      </w:r>
      <w:r w:rsidR="007D17DD" w:rsidRPr="009303BC">
        <w:rPr>
          <w:b/>
          <w:sz w:val="40"/>
          <w:lang w:val="es-EC"/>
        </w:rPr>
        <w:t xml:space="preserve"> </w:t>
      </w:r>
      <w:r w:rsidR="0042547F" w:rsidRPr="009303BC">
        <w:rPr>
          <w:b/>
          <w:sz w:val="40"/>
          <w:lang w:val="es-EC"/>
        </w:rPr>
        <w:t>Públic</w:t>
      </w:r>
      <w:r w:rsidR="0095152A" w:rsidRPr="009303BC">
        <w:rPr>
          <w:b/>
          <w:sz w:val="40"/>
          <w:lang w:val="es-EC"/>
        </w:rPr>
        <w:t xml:space="preserve">a Nacional </w:t>
      </w:r>
      <w:r w:rsidR="00064FC0" w:rsidRPr="009303BC">
        <w:rPr>
          <w:b/>
          <w:sz w:val="40"/>
          <w:lang w:val="es-EC"/>
        </w:rPr>
        <w:t>de</w:t>
      </w:r>
      <w:r w:rsidR="007D17DD" w:rsidRPr="009303BC">
        <w:rPr>
          <w:b/>
          <w:sz w:val="40"/>
          <w:lang w:val="es-EC"/>
        </w:rPr>
        <w:t xml:space="preserve"> </w:t>
      </w:r>
      <w:r w:rsidR="00064FC0" w:rsidRPr="009303BC">
        <w:rPr>
          <w:b/>
          <w:sz w:val="40"/>
          <w:lang w:val="es-EC"/>
        </w:rPr>
        <w:t>una</w:t>
      </w:r>
      <w:r w:rsidR="007D17DD" w:rsidRPr="009303BC">
        <w:rPr>
          <w:b/>
          <w:sz w:val="40"/>
          <w:lang w:val="es-EC"/>
        </w:rPr>
        <w:t xml:space="preserve"> </w:t>
      </w:r>
      <w:r w:rsidR="00064FC0" w:rsidRPr="009303BC">
        <w:rPr>
          <w:b/>
          <w:sz w:val="40"/>
          <w:lang w:val="es-EC"/>
        </w:rPr>
        <w:t>Sola</w:t>
      </w:r>
      <w:r w:rsidR="007D17DD" w:rsidRPr="009303BC">
        <w:rPr>
          <w:b/>
          <w:sz w:val="40"/>
          <w:lang w:val="es-EC"/>
        </w:rPr>
        <w:t xml:space="preserve"> </w:t>
      </w:r>
      <w:r w:rsidR="00064FC0" w:rsidRPr="009303BC">
        <w:rPr>
          <w:b/>
          <w:sz w:val="40"/>
          <w:lang w:val="es-EC"/>
        </w:rPr>
        <w:t>Etapa</w:t>
      </w:r>
      <w:r w:rsidR="007D17DD" w:rsidRPr="009303BC">
        <w:rPr>
          <w:b/>
          <w:sz w:val="40"/>
          <w:lang w:val="es-EC"/>
        </w:rPr>
        <w:t xml:space="preserve"> </w:t>
      </w:r>
    </w:p>
    <w:p w14:paraId="796BD598" w14:textId="3BE24F33" w:rsidR="0042547F" w:rsidRPr="009303BC" w:rsidRDefault="0042547F" w:rsidP="0042547F">
      <w:pPr>
        <w:ind w:left="-567" w:firstLine="141"/>
        <w:jc w:val="center"/>
        <w:rPr>
          <w:b/>
          <w:sz w:val="40"/>
          <w:lang w:val="es-EC"/>
        </w:rPr>
      </w:pPr>
      <w:r w:rsidRPr="009303BC">
        <w:rPr>
          <w:b/>
          <w:sz w:val="40"/>
          <w:lang w:val="es-EC"/>
        </w:rPr>
        <w:t>(sin</w:t>
      </w:r>
      <w:r w:rsidR="007D17DD" w:rsidRPr="009303BC">
        <w:rPr>
          <w:b/>
          <w:sz w:val="40"/>
          <w:lang w:val="es-EC"/>
        </w:rPr>
        <w:t xml:space="preserve"> </w:t>
      </w:r>
      <w:r w:rsidRPr="009303BC">
        <w:rPr>
          <w:b/>
          <w:sz w:val="40"/>
          <w:lang w:val="es-EC"/>
        </w:rPr>
        <w:t>precalificación)</w:t>
      </w:r>
    </w:p>
    <w:p w14:paraId="2B4CAF09" w14:textId="77777777" w:rsidR="00D75A4F" w:rsidRPr="009303BC" w:rsidRDefault="003F79AA" w:rsidP="00272503">
      <w:pPr>
        <w:tabs>
          <w:tab w:val="left" w:pos="180"/>
          <w:tab w:val="left" w:pos="540"/>
          <w:tab w:val="left" w:pos="605"/>
          <w:tab w:val="left" w:pos="121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8640"/>
        </w:tabs>
        <w:suppressAutoHyphens/>
        <w:spacing w:before="4440" w:after="360"/>
        <w:ind w:left="181"/>
        <w:jc w:val="center"/>
        <w:outlineLvl w:val="0"/>
        <w:rPr>
          <w:b/>
          <w:spacing w:val="-3"/>
          <w:sz w:val="44"/>
          <w:lang w:val="es-EC"/>
        </w:rPr>
      </w:pPr>
      <w:r w:rsidRPr="009303BC">
        <w:rPr>
          <w:b/>
          <w:spacing w:val="-3"/>
          <w:sz w:val="44"/>
          <w:lang w:val="es-EC"/>
        </w:rPr>
        <w:t>Banco</w:t>
      </w:r>
      <w:r w:rsidR="007D17DD" w:rsidRPr="009303BC">
        <w:rPr>
          <w:b/>
          <w:spacing w:val="-3"/>
          <w:sz w:val="44"/>
          <w:lang w:val="es-EC"/>
        </w:rPr>
        <w:t xml:space="preserve"> </w:t>
      </w:r>
      <w:r w:rsidRPr="009303BC">
        <w:rPr>
          <w:b/>
          <w:spacing w:val="-3"/>
          <w:sz w:val="44"/>
          <w:lang w:val="es-EC"/>
        </w:rPr>
        <w:t>Interamericano</w:t>
      </w:r>
      <w:r w:rsidR="007D17DD" w:rsidRPr="009303BC">
        <w:rPr>
          <w:b/>
          <w:spacing w:val="-3"/>
          <w:sz w:val="44"/>
          <w:lang w:val="es-EC"/>
        </w:rPr>
        <w:t xml:space="preserve"> </w:t>
      </w:r>
      <w:r w:rsidRPr="009303BC">
        <w:rPr>
          <w:b/>
          <w:spacing w:val="-3"/>
          <w:sz w:val="44"/>
          <w:lang w:val="es-EC"/>
        </w:rPr>
        <w:t>de</w:t>
      </w:r>
      <w:r w:rsidR="007D17DD" w:rsidRPr="009303BC">
        <w:rPr>
          <w:b/>
          <w:spacing w:val="-3"/>
          <w:sz w:val="44"/>
          <w:lang w:val="es-EC"/>
        </w:rPr>
        <w:t xml:space="preserve"> </w:t>
      </w:r>
      <w:r w:rsidRPr="009303BC">
        <w:rPr>
          <w:b/>
          <w:spacing w:val="-3"/>
          <w:sz w:val="44"/>
          <w:lang w:val="es-EC"/>
        </w:rPr>
        <w:t>Desarrollo</w:t>
      </w:r>
    </w:p>
    <w:p w14:paraId="07DF6EDA" w14:textId="4FA9092D" w:rsidR="006B22A7" w:rsidRPr="006F746C" w:rsidRDefault="006F746C" w:rsidP="006F746C">
      <w:pPr>
        <w:tabs>
          <w:tab w:val="left" w:pos="180"/>
          <w:tab w:val="left" w:pos="540"/>
          <w:tab w:val="left" w:pos="605"/>
          <w:tab w:val="left" w:pos="121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8640"/>
        </w:tabs>
        <w:suppressAutoHyphens/>
        <w:spacing w:before="360"/>
        <w:ind w:left="181"/>
        <w:jc w:val="center"/>
        <w:outlineLvl w:val="0"/>
        <w:rPr>
          <w:lang w:val="es-EC"/>
        </w:rPr>
      </w:pPr>
      <w:r w:rsidRPr="006F746C">
        <w:rPr>
          <w:b/>
          <w:spacing w:val="-5"/>
          <w:sz w:val="40"/>
          <w:lang w:val="es-EC"/>
        </w:rPr>
        <w:t>Julio</w:t>
      </w:r>
      <w:r w:rsidR="004C784D" w:rsidRPr="006F746C">
        <w:rPr>
          <w:b/>
          <w:spacing w:val="-5"/>
          <w:sz w:val="40"/>
          <w:lang w:val="es-EC"/>
        </w:rPr>
        <w:t xml:space="preserve"> </w:t>
      </w:r>
      <w:r w:rsidR="00762181" w:rsidRPr="006F746C">
        <w:rPr>
          <w:b/>
          <w:spacing w:val="-5"/>
          <w:sz w:val="40"/>
          <w:lang w:val="es-EC"/>
        </w:rPr>
        <w:t>202</w:t>
      </w:r>
      <w:r w:rsidRPr="006F746C">
        <w:rPr>
          <w:b/>
          <w:spacing w:val="-5"/>
          <w:sz w:val="40"/>
          <w:lang w:val="es-EC"/>
        </w:rPr>
        <w:t>6</w:t>
      </w:r>
      <w:r w:rsidR="007D17DD" w:rsidRPr="009303BC">
        <w:rPr>
          <w:lang w:val="es-EC"/>
        </w:rPr>
        <w:t xml:space="preserve"> </w:t>
      </w:r>
    </w:p>
    <w:p w14:paraId="1CFF92C0" w14:textId="32374EF3" w:rsidR="003F79AA" w:rsidRPr="009303BC" w:rsidRDefault="00153902" w:rsidP="003B7AF6">
      <w:pPr>
        <w:spacing w:before="4000"/>
        <w:jc w:val="center"/>
        <w:rPr>
          <w:b/>
          <w:sz w:val="72"/>
          <w:lang w:val="es-EC"/>
        </w:rPr>
      </w:pPr>
      <w:r w:rsidRPr="009303BC">
        <w:rPr>
          <w:b/>
          <w:sz w:val="72"/>
          <w:lang w:val="es-EC"/>
        </w:rPr>
        <w:lastRenderedPageBreak/>
        <w:t>Docu</w:t>
      </w:r>
      <w:r w:rsidR="003F79AA" w:rsidRPr="009303BC">
        <w:rPr>
          <w:b/>
          <w:sz w:val="72"/>
          <w:lang w:val="es-EC"/>
        </w:rPr>
        <w:t>mento</w:t>
      </w:r>
      <w:r w:rsidR="007D17DD" w:rsidRPr="009303BC">
        <w:rPr>
          <w:b/>
          <w:sz w:val="72"/>
          <w:lang w:val="es-EC"/>
        </w:rPr>
        <w:t xml:space="preserve"> </w:t>
      </w:r>
      <w:r w:rsidR="003F79AA" w:rsidRPr="009303BC">
        <w:rPr>
          <w:b/>
          <w:sz w:val="72"/>
          <w:lang w:val="es-EC"/>
        </w:rPr>
        <w:t>para</w:t>
      </w:r>
      <w:r w:rsidR="007D17DD" w:rsidRPr="009303BC">
        <w:rPr>
          <w:b/>
          <w:sz w:val="72"/>
          <w:lang w:val="es-EC"/>
        </w:rPr>
        <w:t xml:space="preserve"> </w:t>
      </w:r>
      <w:r w:rsidR="006D7894" w:rsidRPr="009303BC">
        <w:rPr>
          <w:b/>
          <w:sz w:val="72"/>
          <w:lang w:val="es-EC"/>
        </w:rPr>
        <w:t>la</w:t>
      </w:r>
      <w:r w:rsidR="007D17DD" w:rsidRPr="009303BC">
        <w:rPr>
          <w:b/>
          <w:sz w:val="72"/>
          <w:lang w:val="es-EC"/>
        </w:rPr>
        <w:t xml:space="preserve"> </w:t>
      </w:r>
      <w:r w:rsidR="006D7894" w:rsidRPr="009303BC">
        <w:rPr>
          <w:b/>
          <w:sz w:val="72"/>
          <w:lang w:val="es-EC"/>
        </w:rPr>
        <w:t>Contratación</w:t>
      </w:r>
      <w:r w:rsidR="007D17DD" w:rsidRPr="009303BC">
        <w:rPr>
          <w:b/>
          <w:sz w:val="72"/>
          <w:lang w:val="es-EC"/>
        </w:rPr>
        <w:t xml:space="preserve"> </w:t>
      </w:r>
      <w:r w:rsidR="006D7894" w:rsidRPr="009303BC">
        <w:rPr>
          <w:b/>
          <w:sz w:val="72"/>
          <w:lang w:val="es-EC"/>
        </w:rPr>
        <w:t>d</w:t>
      </w:r>
      <w:r w:rsidR="00665E47" w:rsidRPr="009303BC">
        <w:rPr>
          <w:b/>
          <w:sz w:val="72"/>
          <w:lang w:val="es-EC"/>
        </w:rPr>
        <w:t>el</w:t>
      </w:r>
      <w:r w:rsidR="007D17DD" w:rsidRPr="009303BC">
        <w:rPr>
          <w:b/>
          <w:sz w:val="72"/>
          <w:lang w:val="es-EC"/>
        </w:rPr>
        <w:t xml:space="preserve"> </w:t>
      </w:r>
      <w:r w:rsidR="00665E47" w:rsidRPr="009303BC">
        <w:rPr>
          <w:b/>
          <w:sz w:val="72"/>
          <w:lang w:val="es-EC"/>
        </w:rPr>
        <w:t>Diseño</w:t>
      </w:r>
      <w:r w:rsidR="007D17DD" w:rsidRPr="009303BC">
        <w:rPr>
          <w:b/>
          <w:sz w:val="72"/>
          <w:lang w:val="es-EC"/>
        </w:rPr>
        <w:t xml:space="preserve"> </w:t>
      </w:r>
      <w:r w:rsidR="00665E47" w:rsidRPr="009303BC">
        <w:rPr>
          <w:b/>
          <w:sz w:val="72"/>
          <w:lang w:val="es-EC"/>
        </w:rPr>
        <w:t>y</w:t>
      </w:r>
      <w:r w:rsidR="007D17DD" w:rsidRPr="009303BC">
        <w:rPr>
          <w:b/>
          <w:sz w:val="72"/>
          <w:lang w:val="es-EC"/>
        </w:rPr>
        <w:t xml:space="preserve"> </w:t>
      </w:r>
      <w:r w:rsidR="00665E47" w:rsidRPr="009303BC">
        <w:rPr>
          <w:b/>
          <w:sz w:val="72"/>
          <w:lang w:val="es-EC"/>
        </w:rPr>
        <w:t>Construcción</w:t>
      </w:r>
      <w:r w:rsidR="007D17DD" w:rsidRPr="009303BC">
        <w:rPr>
          <w:b/>
          <w:sz w:val="72"/>
          <w:lang w:val="es-EC"/>
        </w:rPr>
        <w:t xml:space="preserve"> </w:t>
      </w:r>
      <w:r w:rsidR="00665E47" w:rsidRPr="009303BC">
        <w:rPr>
          <w:b/>
          <w:sz w:val="72"/>
          <w:lang w:val="es-EC"/>
        </w:rPr>
        <w:t>de</w:t>
      </w:r>
      <w:r w:rsidR="007D17DD" w:rsidRPr="009303BC">
        <w:rPr>
          <w:b/>
          <w:sz w:val="72"/>
          <w:lang w:val="es-EC"/>
        </w:rPr>
        <w:t xml:space="preserve"> </w:t>
      </w:r>
      <w:r w:rsidR="003F79AA" w:rsidRPr="009303BC">
        <w:rPr>
          <w:b/>
          <w:sz w:val="72"/>
          <w:lang w:val="es-EC"/>
        </w:rPr>
        <w:t>Obras</w:t>
      </w:r>
      <w:r w:rsidR="007D17DD" w:rsidRPr="009303BC">
        <w:rPr>
          <w:b/>
          <w:sz w:val="72"/>
          <w:lang w:val="es-EC"/>
        </w:rPr>
        <w:t xml:space="preserve"> </w:t>
      </w:r>
      <w:r w:rsidR="003F79AA" w:rsidRPr="009303BC">
        <w:rPr>
          <w:b/>
          <w:sz w:val="72"/>
          <w:lang w:val="es-EC"/>
        </w:rPr>
        <w:t>Menores</w:t>
      </w:r>
    </w:p>
    <w:p w14:paraId="33551DC8" w14:textId="36CF627A" w:rsidR="003F79AA" w:rsidRPr="009303BC" w:rsidRDefault="00625591" w:rsidP="003F79AA">
      <w:pPr>
        <w:pBdr>
          <w:bottom w:val="single" w:sz="12" w:space="1" w:color="auto"/>
        </w:pBdr>
        <w:jc w:val="center"/>
        <w:rPr>
          <w:sz w:val="36"/>
          <w:lang w:val="es-EC"/>
        </w:rPr>
      </w:pPr>
      <w:bookmarkStart w:id="6" w:name="_Hlk230164478"/>
      <w:r w:rsidRPr="009303BC">
        <w:rPr>
          <w:sz w:val="36"/>
          <w:lang w:val="es-EC"/>
        </w:rPr>
        <w:t>Contratación para el Diseño, Construcción, Mobiliario y Equipamiento básico CCVP de Manta</w:t>
      </w:r>
    </w:p>
    <w:bookmarkEnd w:id="6"/>
    <w:p w14:paraId="556010CB" w14:textId="77777777" w:rsidR="00625591" w:rsidRPr="009303BC" w:rsidRDefault="00625591" w:rsidP="003F79AA">
      <w:pPr>
        <w:pBdr>
          <w:bottom w:val="single" w:sz="12" w:space="1" w:color="auto"/>
        </w:pBdr>
        <w:jc w:val="center"/>
        <w:rPr>
          <w:i/>
          <w:sz w:val="36"/>
          <w:lang w:val="es-EC"/>
        </w:rPr>
      </w:pPr>
    </w:p>
    <w:p w14:paraId="321F4DF7" w14:textId="77777777" w:rsidR="00625591" w:rsidRPr="009303BC" w:rsidRDefault="00625591" w:rsidP="003F79AA">
      <w:pPr>
        <w:pBdr>
          <w:bottom w:val="single" w:sz="12" w:space="1" w:color="auto"/>
        </w:pBdr>
        <w:jc w:val="center"/>
        <w:rPr>
          <w:i/>
          <w:sz w:val="36"/>
          <w:lang w:val="es-EC"/>
        </w:rPr>
      </w:pPr>
    </w:p>
    <w:p w14:paraId="496C93E3" w14:textId="77777777" w:rsidR="00625591" w:rsidRPr="009303BC" w:rsidRDefault="00625591" w:rsidP="003F79AA">
      <w:pPr>
        <w:pBdr>
          <w:bottom w:val="single" w:sz="12" w:space="1" w:color="auto"/>
        </w:pBdr>
        <w:jc w:val="center"/>
        <w:rPr>
          <w:i/>
          <w:sz w:val="36"/>
          <w:lang w:val="es-EC"/>
        </w:rPr>
      </w:pPr>
    </w:p>
    <w:p w14:paraId="6D0A454C" w14:textId="77777777" w:rsidR="00625591" w:rsidRPr="009303BC" w:rsidRDefault="00625591" w:rsidP="003F79AA">
      <w:pPr>
        <w:pBdr>
          <w:bottom w:val="single" w:sz="12" w:space="1" w:color="auto"/>
        </w:pBdr>
        <w:jc w:val="center"/>
        <w:rPr>
          <w:lang w:val="es-EC"/>
        </w:rPr>
      </w:pPr>
    </w:p>
    <w:p w14:paraId="1686FCB7" w14:textId="27E742CF" w:rsidR="003F79AA" w:rsidRPr="006F746C" w:rsidRDefault="003F79AA" w:rsidP="003B7AF6">
      <w:pPr>
        <w:spacing w:before="200" w:after="200"/>
        <w:jc w:val="center"/>
        <w:rPr>
          <w:sz w:val="36"/>
          <w:lang w:val="es-EC"/>
        </w:rPr>
      </w:pPr>
      <w:r w:rsidRPr="006F746C">
        <w:rPr>
          <w:b/>
          <w:sz w:val="36"/>
          <w:lang w:val="es-EC"/>
        </w:rPr>
        <w:t>Emitido</w:t>
      </w:r>
      <w:r w:rsidR="007D17DD" w:rsidRPr="006F746C">
        <w:rPr>
          <w:b/>
          <w:sz w:val="36"/>
          <w:lang w:val="es-EC"/>
        </w:rPr>
        <w:t xml:space="preserve"> </w:t>
      </w:r>
      <w:r w:rsidRPr="006F746C">
        <w:rPr>
          <w:b/>
          <w:sz w:val="36"/>
          <w:lang w:val="es-EC"/>
        </w:rPr>
        <w:t>el:</w:t>
      </w:r>
      <w:r w:rsidR="007D17DD" w:rsidRPr="006F746C">
        <w:rPr>
          <w:sz w:val="36"/>
          <w:lang w:val="es-EC"/>
        </w:rPr>
        <w:t xml:space="preserve"> </w:t>
      </w:r>
      <w:r w:rsidR="006F746C" w:rsidRPr="006F746C">
        <w:rPr>
          <w:sz w:val="36"/>
          <w:lang w:val="es-EC"/>
        </w:rPr>
        <w:t>16 de julio de 2026</w:t>
      </w:r>
    </w:p>
    <w:p w14:paraId="4A43FDB8" w14:textId="3590A59A" w:rsidR="003F79AA" w:rsidRPr="006F746C" w:rsidRDefault="0069662A" w:rsidP="003B7AF6">
      <w:pPr>
        <w:spacing w:before="200" w:after="200"/>
        <w:jc w:val="center"/>
        <w:rPr>
          <w:sz w:val="36"/>
          <w:lang w:val="es-EC"/>
        </w:rPr>
      </w:pPr>
      <w:r w:rsidRPr="006F746C">
        <w:rPr>
          <w:b/>
          <w:sz w:val="36"/>
          <w:lang w:val="es-EC"/>
        </w:rPr>
        <w:t>S</w:t>
      </w:r>
      <w:r w:rsidR="00CB0EDA" w:rsidRPr="006F746C">
        <w:rPr>
          <w:b/>
          <w:sz w:val="36"/>
          <w:lang w:val="es-EC"/>
        </w:rPr>
        <w:t>d</w:t>
      </w:r>
      <w:r w:rsidRPr="006F746C">
        <w:rPr>
          <w:b/>
          <w:sz w:val="36"/>
          <w:lang w:val="es-EC"/>
        </w:rPr>
        <w:t>O</w:t>
      </w:r>
      <w:r w:rsidR="007D17DD" w:rsidRPr="006F746C">
        <w:rPr>
          <w:b/>
          <w:sz w:val="36"/>
          <w:lang w:val="es-EC"/>
        </w:rPr>
        <w:t xml:space="preserve"> </w:t>
      </w:r>
      <w:r w:rsidR="003F79AA" w:rsidRPr="006F746C">
        <w:rPr>
          <w:b/>
          <w:sz w:val="36"/>
          <w:lang w:val="es-EC"/>
        </w:rPr>
        <w:t>No:</w:t>
      </w:r>
      <w:r w:rsidR="007D17DD" w:rsidRPr="006F746C">
        <w:rPr>
          <w:sz w:val="36"/>
          <w:lang w:val="es-EC"/>
        </w:rPr>
        <w:t xml:space="preserve"> </w:t>
      </w:r>
      <w:r w:rsidR="00CE1C92" w:rsidRPr="006F746C">
        <w:rPr>
          <w:sz w:val="36"/>
          <w:lang w:val="es-EC"/>
        </w:rPr>
        <w:t>EC-L1294-P00010</w:t>
      </w:r>
    </w:p>
    <w:p w14:paraId="3B681F00" w14:textId="4003D9A9" w:rsidR="003F79AA" w:rsidRPr="006F746C" w:rsidRDefault="003F79AA" w:rsidP="003B7AF6">
      <w:pPr>
        <w:spacing w:before="200" w:after="200"/>
        <w:jc w:val="center"/>
        <w:rPr>
          <w:sz w:val="36"/>
          <w:lang w:val="es-EC"/>
        </w:rPr>
      </w:pPr>
      <w:r w:rsidRPr="006F746C">
        <w:rPr>
          <w:b/>
          <w:sz w:val="36"/>
          <w:lang w:val="es-EC"/>
        </w:rPr>
        <w:t>Contratante:</w:t>
      </w:r>
      <w:r w:rsidR="007D17DD" w:rsidRPr="006F746C">
        <w:rPr>
          <w:sz w:val="36"/>
          <w:lang w:val="es-EC"/>
        </w:rPr>
        <w:t xml:space="preserve"> </w:t>
      </w:r>
      <w:r w:rsidR="00CE1C92" w:rsidRPr="006F746C">
        <w:rPr>
          <w:sz w:val="36"/>
          <w:lang w:val="es-EC"/>
        </w:rPr>
        <w:t>MINISTERIO DEL INTERIOR</w:t>
      </w:r>
    </w:p>
    <w:p w14:paraId="7930329D" w14:textId="255C9E31" w:rsidR="003F79AA" w:rsidRPr="006F746C" w:rsidRDefault="006B608E" w:rsidP="003B7AF6">
      <w:pPr>
        <w:spacing w:before="200" w:after="200"/>
        <w:jc w:val="center"/>
        <w:rPr>
          <w:sz w:val="36"/>
          <w:lang w:val="es-EC"/>
        </w:rPr>
      </w:pPr>
      <w:r>
        <w:rPr>
          <w:b/>
          <w:sz w:val="36"/>
          <w:lang w:val="es-EC"/>
        </w:rPr>
        <w:t>|</w:t>
      </w:r>
      <w:r w:rsidR="003F79AA" w:rsidRPr="006F746C">
        <w:rPr>
          <w:b/>
          <w:sz w:val="36"/>
          <w:lang w:val="es-EC"/>
        </w:rPr>
        <w:t>País:</w:t>
      </w:r>
      <w:r w:rsidR="007D17DD" w:rsidRPr="006F746C">
        <w:rPr>
          <w:sz w:val="36"/>
          <w:lang w:val="es-EC"/>
        </w:rPr>
        <w:t xml:space="preserve"> </w:t>
      </w:r>
      <w:r w:rsidR="00CE1C92" w:rsidRPr="006F746C">
        <w:rPr>
          <w:sz w:val="36"/>
          <w:lang w:val="es-EC"/>
        </w:rPr>
        <w:t>Ecuador</w:t>
      </w:r>
    </w:p>
    <w:p w14:paraId="4912AF10" w14:textId="77777777" w:rsidR="0042547F" w:rsidRPr="009303BC" w:rsidRDefault="0042547F" w:rsidP="003F79AA">
      <w:pPr>
        <w:jc w:val="center"/>
        <w:rPr>
          <w:sz w:val="36"/>
          <w:lang w:val="es-EC"/>
        </w:rPr>
        <w:sectPr w:rsidR="0042547F" w:rsidRPr="009303BC" w:rsidSect="00ED2218">
          <w:headerReference w:type="even" r:id="rId14"/>
          <w:headerReference w:type="default" r:id="rId15"/>
          <w:headerReference w:type="first" r:id="rId16"/>
          <w:footnotePr>
            <w:numRestart w:val="eachSect"/>
          </w:footnotePr>
          <w:endnotePr>
            <w:numFmt w:val="decimal"/>
          </w:endnotePr>
          <w:type w:val="oddPage"/>
          <w:pgSz w:w="12240" w:h="15840" w:code="1"/>
          <w:pgMar w:top="1440" w:right="1440" w:bottom="1440" w:left="1440" w:header="720" w:footer="720" w:gutter="0"/>
          <w:pgNumType w:fmt="lowerRoman" w:start="1"/>
          <w:cols w:space="720"/>
          <w:titlePg/>
          <w:docGrid w:linePitch="326"/>
        </w:sectPr>
      </w:pPr>
    </w:p>
    <w:p w14:paraId="276CEB97" w14:textId="77777777" w:rsidR="00324462" w:rsidRDefault="007B342A" w:rsidP="0082063D">
      <w:pPr>
        <w:jc w:val="center"/>
        <w:rPr>
          <w:noProof/>
        </w:rPr>
      </w:pPr>
      <w:r w:rsidRPr="00B01F82">
        <w:rPr>
          <w:b/>
          <w:sz w:val="44"/>
          <w:lang w:val="es-EC"/>
        </w:rPr>
        <w:lastRenderedPageBreak/>
        <w:t>Índice</w:t>
      </w:r>
      <w:r w:rsidR="007D17DD" w:rsidRPr="00B01F82">
        <w:rPr>
          <w:b/>
          <w:sz w:val="44"/>
          <w:lang w:val="es-EC"/>
        </w:rPr>
        <w:t xml:space="preserve"> </w:t>
      </w:r>
      <w:r w:rsidR="003F79AA" w:rsidRPr="00B01F82">
        <w:rPr>
          <w:b/>
          <w:sz w:val="44"/>
          <w:lang w:val="es-EC"/>
        </w:rPr>
        <w:t>General</w:t>
      </w:r>
      <w:r w:rsidR="003F79AA" w:rsidRPr="00B01F82">
        <w:rPr>
          <w:lang w:val="es-EC"/>
        </w:rPr>
        <w:fldChar w:fldCharType="begin"/>
      </w:r>
      <w:r w:rsidR="003F79AA" w:rsidRPr="00B01F82">
        <w:rPr>
          <w:lang w:val="es-EC"/>
        </w:rPr>
        <w:instrText xml:space="preserve"> </w:instrText>
      </w:r>
      <w:r w:rsidR="00664CE8" w:rsidRPr="00B01F82">
        <w:rPr>
          <w:lang w:val="es-EC"/>
        </w:rPr>
        <w:instrText>TOC</w:instrText>
      </w:r>
      <w:r w:rsidR="003F79AA" w:rsidRPr="00B01F82">
        <w:rPr>
          <w:lang w:val="es-EC"/>
        </w:rPr>
        <w:instrText xml:space="preserve"> \o "1-1" \h \z \t "Section X H2,2,Index,2,Section IV H2,2" </w:instrText>
      </w:r>
      <w:r w:rsidR="003F79AA" w:rsidRPr="00B01F82">
        <w:rPr>
          <w:lang w:val="es-EC"/>
        </w:rPr>
        <w:fldChar w:fldCharType="separate"/>
      </w:r>
    </w:p>
    <w:p w14:paraId="1896DA5F" w14:textId="348D2082"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488" w:history="1">
        <w:r w:rsidRPr="000A5AF2">
          <w:rPr>
            <w:rStyle w:val="Hipervnculo"/>
            <w:lang w:val="es-EC"/>
          </w:rPr>
          <w:t>DOCUMENTO ESTÁNDAR DE LICITACIÓN</w:t>
        </w:r>
        <w:r>
          <w:rPr>
            <w:webHidden/>
          </w:rPr>
          <w:tab/>
        </w:r>
        <w:r>
          <w:rPr>
            <w:webHidden/>
          </w:rPr>
          <w:fldChar w:fldCharType="begin"/>
        </w:r>
        <w:r>
          <w:rPr>
            <w:webHidden/>
          </w:rPr>
          <w:instrText xml:space="preserve"> PAGEREF _Toc235085488 \h </w:instrText>
        </w:r>
        <w:r>
          <w:rPr>
            <w:webHidden/>
          </w:rPr>
        </w:r>
        <w:r>
          <w:rPr>
            <w:webHidden/>
          </w:rPr>
          <w:fldChar w:fldCharType="separate"/>
        </w:r>
        <w:r>
          <w:rPr>
            <w:webHidden/>
          </w:rPr>
          <w:t>i</w:t>
        </w:r>
        <w:r>
          <w:rPr>
            <w:webHidden/>
          </w:rPr>
          <w:fldChar w:fldCharType="end"/>
        </w:r>
      </w:hyperlink>
    </w:p>
    <w:p w14:paraId="6E44322B" w14:textId="14FFE8AE" w:rsidR="00324462" w:rsidRDefault="00324462" w:rsidP="0082063D">
      <w:pPr>
        <w:pStyle w:val="TDC1"/>
        <w:tabs>
          <w:tab w:val="left" w:pos="1440"/>
        </w:tabs>
        <w:spacing w:after="0"/>
        <w:rPr>
          <w:rFonts w:asciiTheme="minorHAnsi" w:eastAsiaTheme="minorEastAsia" w:hAnsiTheme="minorHAnsi" w:cstheme="minorBidi"/>
          <w:i w:val="0"/>
          <w:iCs w:val="0"/>
          <w:kern w:val="2"/>
          <w:szCs w:val="24"/>
          <w:lang w:val="es-EC" w:eastAsia="es-EC"/>
          <w14:ligatures w14:val="standardContextual"/>
        </w:rPr>
      </w:pPr>
      <w:hyperlink w:anchor="_Toc235085489" w:history="1">
        <w:r w:rsidRPr="000A5AF2">
          <w:rPr>
            <w:rStyle w:val="Hipervnculo"/>
            <w:lang w:val="es-EC"/>
          </w:rPr>
          <w:t>Sección I.</w:t>
        </w:r>
        <w:r>
          <w:rPr>
            <w:rFonts w:asciiTheme="minorHAnsi" w:eastAsiaTheme="minorEastAsia" w:hAnsiTheme="minorHAnsi" w:cstheme="minorBidi"/>
            <w:i w:val="0"/>
            <w:iCs w:val="0"/>
            <w:kern w:val="2"/>
            <w:szCs w:val="24"/>
            <w:lang w:val="es-EC" w:eastAsia="es-EC"/>
            <w14:ligatures w14:val="standardContextual"/>
          </w:rPr>
          <w:tab/>
        </w:r>
        <w:r w:rsidRPr="000A5AF2">
          <w:rPr>
            <w:rStyle w:val="Hipervnculo"/>
            <w:lang w:val="es-EC"/>
          </w:rPr>
          <w:t>Instrucciones a los Oferentes (IAO)</w:t>
        </w:r>
        <w:r>
          <w:rPr>
            <w:webHidden/>
          </w:rPr>
          <w:tab/>
        </w:r>
        <w:r>
          <w:rPr>
            <w:webHidden/>
          </w:rPr>
          <w:fldChar w:fldCharType="begin"/>
        </w:r>
        <w:r>
          <w:rPr>
            <w:webHidden/>
          </w:rPr>
          <w:instrText xml:space="preserve"> PAGEREF _Toc235085489 \h </w:instrText>
        </w:r>
        <w:r>
          <w:rPr>
            <w:webHidden/>
          </w:rPr>
        </w:r>
        <w:r>
          <w:rPr>
            <w:webHidden/>
          </w:rPr>
          <w:fldChar w:fldCharType="separate"/>
        </w:r>
        <w:r>
          <w:rPr>
            <w:webHidden/>
          </w:rPr>
          <w:t>6</w:t>
        </w:r>
        <w:r>
          <w:rPr>
            <w:webHidden/>
          </w:rPr>
          <w:fldChar w:fldCharType="end"/>
        </w:r>
      </w:hyperlink>
    </w:p>
    <w:p w14:paraId="49459CA6" w14:textId="3DB67D86" w:rsidR="00324462" w:rsidRDefault="00324462" w:rsidP="0082063D">
      <w:pPr>
        <w:pStyle w:val="TDC1"/>
        <w:tabs>
          <w:tab w:val="left" w:pos="1440"/>
        </w:tabs>
        <w:spacing w:after="0"/>
        <w:rPr>
          <w:rFonts w:asciiTheme="minorHAnsi" w:eastAsiaTheme="minorEastAsia" w:hAnsiTheme="minorHAnsi" w:cstheme="minorBidi"/>
          <w:i w:val="0"/>
          <w:iCs w:val="0"/>
          <w:kern w:val="2"/>
          <w:szCs w:val="24"/>
          <w:lang w:val="es-EC" w:eastAsia="es-EC"/>
          <w14:ligatures w14:val="standardContextual"/>
        </w:rPr>
      </w:pPr>
      <w:hyperlink w:anchor="_Toc235085490" w:history="1">
        <w:r w:rsidRPr="000A5AF2">
          <w:rPr>
            <w:rStyle w:val="Hipervnculo"/>
            <w:lang w:val="es-EC"/>
          </w:rPr>
          <w:t>Sección I.</w:t>
        </w:r>
        <w:r>
          <w:rPr>
            <w:rFonts w:asciiTheme="minorHAnsi" w:eastAsiaTheme="minorEastAsia" w:hAnsiTheme="minorHAnsi" w:cstheme="minorBidi"/>
            <w:i w:val="0"/>
            <w:iCs w:val="0"/>
            <w:kern w:val="2"/>
            <w:szCs w:val="24"/>
            <w:lang w:val="es-EC" w:eastAsia="es-EC"/>
            <w14:ligatures w14:val="standardContextual"/>
          </w:rPr>
          <w:tab/>
        </w:r>
        <w:r w:rsidRPr="000A5AF2">
          <w:rPr>
            <w:rStyle w:val="Hipervnculo"/>
            <w:lang w:val="es-EC"/>
          </w:rPr>
          <w:t>Instrucciones a los Oferentes (IAO)</w:t>
        </w:r>
        <w:r>
          <w:rPr>
            <w:webHidden/>
          </w:rPr>
          <w:tab/>
        </w:r>
        <w:r>
          <w:rPr>
            <w:webHidden/>
          </w:rPr>
          <w:fldChar w:fldCharType="begin"/>
        </w:r>
        <w:r>
          <w:rPr>
            <w:webHidden/>
          </w:rPr>
          <w:instrText xml:space="preserve"> PAGEREF _Toc235085490 \h </w:instrText>
        </w:r>
        <w:r>
          <w:rPr>
            <w:webHidden/>
          </w:rPr>
        </w:r>
        <w:r>
          <w:rPr>
            <w:webHidden/>
          </w:rPr>
          <w:fldChar w:fldCharType="separate"/>
        </w:r>
        <w:r>
          <w:rPr>
            <w:webHidden/>
          </w:rPr>
          <w:t>7</w:t>
        </w:r>
        <w:r>
          <w:rPr>
            <w:webHidden/>
          </w:rPr>
          <w:fldChar w:fldCharType="end"/>
        </w:r>
      </w:hyperlink>
    </w:p>
    <w:p w14:paraId="0E975E0E" w14:textId="48BD74DA" w:rsidR="00324462" w:rsidRDefault="00324462" w:rsidP="0082063D">
      <w:pPr>
        <w:pStyle w:val="TDC2"/>
        <w:rPr>
          <w:rFonts w:asciiTheme="minorHAnsi" w:eastAsiaTheme="minorEastAsia" w:hAnsiTheme="minorHAnsi" w:cstheme="minorBidi"/>
          <w:kern w:val="2"/>
          <w:szCs w:val="24"/>
          <w:lang w:val="es-EC" w:eastAsia="es-EC"/>
          <w14:ligatures w14:val="standardContextual"/>
        </w:rPr>
      </w:pPr>
      <w:hyperlink w:anchor="_Toc235085491" w:history="1">
        <w:r w:rsidRPr="000A5AF2">
          <w:rPr>
            <w:rStyle w:val="Hipervnculo"/>
            <w:lang w:val="es-EC"/>
          </w:rPr>
          <w:t>Índice de las Instrucciones</w:t>
        </w:r>
        <w:r>
          <w:rPr>
            <w:webHidden/>
          </w:rPr>
          <w:tab/>
        </w:r>
        <w:r>
          <w:rPr>
            <w:webHidden/>
          </w:rPr>
          <w:fldChar w:fldCharType="begin"/>
        </w:r>
        <w:r>
          <w:rPr>
            <w:webHidden/>
          </w:rPr>
          <w:instrText xml:space="preserve"> PAGEREF _Toc235085491 \h </w:instrText>
        </w:r>
        <w:r>
          <w:rPr>
            <w:webHidden/>
          </w:rPr>
        </w:r>
        <w:r>
          <w:rPr>
            <w:webHidden/>
          </w:rPr>
          <w:fldChar w:fldCharType="separate"/>
        </w:r>
        <w:r>
          <w:rPr>
            <w:webHidden/>
          </w:rPr>
          <w:t>7</w:t>
        </w:r>
        <w:r>
          <w:rPr>
            <w:webHidden/>
          </w:rPr>
          <w:fldChar w:fldCharType="end"/>
        </w:r>
      </w:hyperlink>
    </w:p>
    <w:p w14:paraId="5FFFF914" w14:textId="467130A5"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492" w:history="1">
        <w:r w:rsidRPr="000A5AF2">
          <w:rPr>
            <w:rStyle w:val="Hipervnculo"/>
            <w:lang w:val="es-EC"/>
          </w:rPr>
          <w:t>Sección II. Datos de la Licitación (DDL)</w:t>
        </w:r>
        <w:r>
          <w:rPr>
            <w:webHidden/>
          </w:rPr>
          <w:tab/>
        </w:r>
        <w:r>
          <w:rPr>
            <w:webHidden/>
          </w:rPr>
          <w:fldChar w:fldCharType="begin"/>
        </w:r>
        <w:r>
          <w:rPr>
            <w:webHidden/>
          </w:rPr>
          <w:instrText xml:space="preserve"> PAGEREF _Toc235085492 \h </w:instrText>
        </w:r>
        <w:r>
          <w:rPr>
            <w:webHidden/>
          </w:rPr>
        </w:r>
        <w:r>
          <w:rPr>
            <w:webHidden/>
          </w:rPr>
          <w:fldChar w:fldCharType="separate"/>
        </w:r>
        <w:r>
          <w:rPr>
            <w:webHidden/>
          </w:rPr>
          <w:t>45</w:t>
        </w:r>
        <w:r>
          <w:rPr>
            <w:webHidden/>
          </w:rPr>
          <w:fldChar w:fldCharType="end"/>
        </w:r>
      </w:hyperlink>
    </w:p>
    <w:p w14:paraId="7A0364BB" w14:textId="3AE661D9" w:rsidR="00324462" w:rsidRDefault="00324462" w:rsidP="0082063D">
      <w:pPr>
        <w:pStyle w:val="TDC1"/>
        <w:tabs>
          <w:tab w:val="left" w:pos="1440"/>
        </w:tabs>
        <w:spacing w:after="0"/>
        <w:rPr>
          <w:rFonts w:asciiTheme="minorHAnsi" w:eastAsiaTheme="minorEastAsia" w:hAnsiTheme="minorHAnsi" w:cstheme="minorBidi"/>
          <w:i w:val="0"/>
          <w:iCs w:val="0"/>
          <w:kern w:val="2"/>
          <w:szCs w:val="24"/>
          <w:lang w:val="es-EC" w:eastAsia="es-EC"/>
          <w14:ligatures w14:val="standardContextual"/>
        </w:rPr>
      </w:pPr>
      <w:hyperlink w:anchor="_Toc235085493" w:history="1">
        <w:r w:rsidRPr="000A5AF2">
          <w:rPr>
            <w:rStyle w:val="Hipervnculo"/>
            <w:lang w:val="es-EC"/>
          </w:rPr>
          <w:t>Sección III.</w:t>
        </w:r>
        <w:r>
          <w:rPr>
            <w:rFonts w:asciiTheme="minorHAnsi" w:eastAsiaTheme="minorEastAsia" w:hAnsiTheme="minorHAnsi" w:cstheme="minorBidi"/>
            <w:i w:val="0"/>
            <w:iCs w:val="0"/>
            <w:kern w:val="2"/>
            <w:szCs w:val="24"/>
            <w:lang w:val="es-EC" w:eastAsia="es-EC"/>
            <w14:ligatures w14:val="standardContextual"/>
          </w:rPr>
          <w:tab/>
        </w:r>
        <w:r w:rsidRPr="000A5AF2">
          <w:rPr>
            <w:rStyle w:val="Hipervnculo"/>
            <w:lang w:val="es-EC"/>
          </w:rPr>
          <w:t>Países Elegibles</w:t>
        </w:r>
        <w:r>
          <w:rPr>
            <w:webHidden/>
          </w:rPr>
          <w:tab/>
        </w:r>
        <w:r>
          <w:rPr>
            <w:webHidden/>
          </w:rPr>
          <w:fldChar w:fldCharType="begin"/>
        </w:r>
        <w:r>
          <w:rPr>
            <w:webHidden/>
          </w:rPr>
          <w:instrText xml:space="preserve"> PAGEREF _Toc235085493 \h </w:instrText>
        </w:r>
        <w:r>
          <w:rPr>
            <w:webHidden/>
          </w:rPr>
        </w:r>
        <w:r>
          <w:rPr>
            <w:webHidden/>
          </w:rPr>
          <w:fldChar w:fldCharType="separate"/>
        </w:r>
        <w:r>
          <w:rPr>
            <w:webHidden/>
          </w:rPr>
          <w:t>54</w:t>
        </w:r>
        <w:r>
          <w:rPr>
            <w:webHidden/>
          </w:rPr>
          <w:fldChar w:fldCharType="end"/>
        </w:r>
      </w:hyperlink>
    </w:p>
    <w:p w14:paraId="6F3C4C6C" w14:textId="66C20D6F" w:rsidR="00324462" w:rsidRDefault="00324462" w:rsidP="0082063D">
      <w:pPr>
        <w:pStyle w:val="TDC1"/>
        <w:tabs>
          <w:tab w:val="left" w:pos="1440"/>
        </w:tabs>
        <w:spacing w:after="0"/>
        <w:rPr>
          <w:rFonts w:asciiTheme="minorHAnsi" w:eastAsiaTheme="minorEastAsia" w:hAnsiTheme="minorHAnsi" w:cstheme="minorBidi"/>
          <w:i w:val="0"/>
          <w:iCs w:val="0"/>
          <w:kern w:val="2"/>
          <w:szCs w:val="24"/>
          <w:lang w:val="es-EC" w:eastAsia="es-EC"/>
          <w14:ligatures w14:val="standardContextual"/>
        </w:rPr>
      </w:pPr>
      <w:hyperlink w:anchor="_Toc235085494" w:history="1">
        <w:r w:rsidRPr="000A5AF2">
          <w:rPr>
            <w:rStyle w:val="Hipervnculo"/>
            <w:lang w:val="es-EC"/>
          </w:rPr>
          <w:t>Sección IV.</w:t>
        </w:r>
        <w:r>
          <w:rPr>
            <w:rFonts w:asciiTheme="minorHAnsi" w:eastAsiaTheme="minorEastAsia" w:hAnsiTheme="minorHAnsi" w:cstheme="minorBidi"/>
            <w:i w:val="0"/>
            <w:iCs w:val="0"/>
            <w:kern w:val="2"/>
            <w:szCs w:val="24"/>
            <w:lang w:val="es-EC" w:eastAsia="es-EC"/>
            <w14:ligatures w14:val="standardContextual"/>
          </w:rPr>
          <w:tab/>
        </w:r>
        <w:r w:rsidRPr="000A5AF2">
          <w:rPr>
            <w:rStyle w:val="Hipervnculo"/>
            <w:lang w:val="es-EC"/>
          </w:rPr>
          <w:t>Formularios de la Oferta</w:t>
        </w:r>
        <w:r>
          <w:rPr>
            <w:webHidden/>
          </w:rPr>
          <w:tab/>
        </w:r>
        <w:r>
          <w:rPr>
            <w:webHidden/>
          </w:rPr>
          <w:fldChar w:fldCharType="begin"/>
        </w:r>
        <w:r>
          <w:rPr>
            <w:webHidden/>
          </w:rPr>
          <w:instrText xml:space="preserve"> PAGEREF _Toc235085494 \h </w:instrText>
        </w:r>
        <w:r>
          <w:rPr>
            <w:webHidden/>
          </w:rPr>
        </w:r>
        <w:r>
          <w:rPr>
            <w:webHidden/>
          </w:rPr>
          <w:fldChar w:fldCharType="separate"/>
        </w:r>
        <w:r>
          <w:rPr>
            <w:webHidden/>
          </w:rPr>
          <w:t>57</w:t>
        </w:r>
        <w:r>
          <w:rPr>
            <w:webHidden/>
          </w:rPr>
          <w:fldChar w:fldCharType="end"/>
        </w:r>
      </w:hyperlink>
    </w:p>
    <w:p w14:paraId="774CBA0D" w14:textId="7EA9E9F0" w:rsidR="00324462" w:rsidRDefault="00324462" w:rsidP="0082063D">
      <w:pPr>
        <w:pStyle w:val="TDC1"/>
        <w:tabs>
          <w:tab w:val="left" w:pos="1440"/>
        </w:tabs>
        <w:spacing w:after="0"/>
        <w:rPr>
          <w:rFonts w:asciiTheme="minorHAnsi" w:eastAsiaTheme="minorEastAsia" w:hAnsiTheme="minorHAnsi" w:cstheme="minorBidi"/>
          <w:i w:val="0"/>
          <w:iCs w:val="0"/>
          <w:kern w:val="2"/>
          <w:szCs w:val="24"/>
          <w:lang w:val="es-EC" w:eastAsia="es-EC"/>
          <w14:ligatures w14:val="standardContextual"/>
        </w:rPr>
      </w:pPr>
      <w:hyperlink w:anchor="_Toc235085495" w:history="1">
        <w:r w:rsidRPr="000A5AF2">
          <w:rPr>
            <w:rStyle w:val="Hipervnculo"/>
            <w:lang w:val="es-EC"/>
          </w:rPr>
          <w:t>1.</w:t>
        </w:r>
        <w:r>
          <w:rPr>
            <w:rFonts w:asciiTheme="minorHAnsi" w:eastAsiaTheme="minorEastAsia" w:hAnsiTheme="minorHAnsi" w:cstheme="minorBidi"/>
            <w:i w:val="0"/>
            <w:iCs w:val="0"/>
            <w:kern w:val="2"/>
            <w:szCs w:val="24"/>
            <w:lang w:val="es-EC" w:eastAsia="es-EC"/>
            <w14:ligatures w14:val="standardContextual"/>
          </w:rPr>
          <w:tab/>
        </w:r>
        <w:r w:rsidRPr="000A5AF2">
          <w:rPr>
            <w:rStyle w:val="Hipervnculo"/>
            <w:lang w:val="es-EC"/>
          </w:rPr>
          <w:t>Carta de Oferta</w:t>
        </w:r>
        <w:r>
          <w:rPr>
            <w:webHidden/>
          </w:rPr>
          <w:tab/>
        </w:r>
        <w:r>
          <w:rPr>
            <w:webHidden/>
          </w:rPr>
          <w:fldChar w:fldCharType="begin"/>
        </w:r>
        <w:r>
          <w:rPr>
            <w:webHidden/>
          </w:rPr>
          <w:instrText xml:space="preserve"> PAGEREF _Toc235085495 \h </w:instrText>
        </w:r>
        <w:r>
          <w:rPr>
            <w:webHidden/>
          </w:rPr>
        </w:r>
        <w:r>
          <w:rPr>
            <w:webHidden/>
          </w:rPr>
          <w:fldChar w:fldCharType="separate"/>
        </w:r>
        <w:r>
          <w:rPr>
            <w:webHidden/>
          </w:rPr>
          <w:t>58</w:t>
        </w:r>
        <w:r>
          <w:rPr>
            <w:webHidden/>
          </w:rPr>
          <w:fldChar w:fldCharType="end"/>
        </w:r>
      </w:hyperlink>
    </w:p>
    <w:p w14:paraId="558A7770" w14:textId="7ADD0701" w:rsidR="00324462" w:rsidRDefault="00324462" w:rsidP="0082063D">
      <w:pPr>
        <w:pStyle w:val="TDC1"/>
        <w:tabs>
          <w:tab w:val="left" w:pos="1440"/>
        </w:tabs>
        <w:spacing w:after="0"/>
        <w:rPr>
          <w:rFonts w:asciiTheme="minorHAnsi" w:eastAsiaTheme="minorEastAsia" w:hAnsiTheme="minorHAnsi" w:cstheme="minorBidi"/>
          <w:i w:val="0"/>
          <w:iCs w:val="0"/>
          <w:kern w:val="2"/>
          <w:szCs w:val="24"/>
          <w:lang w:val="es-EC" w:eastAsia="es-EC"/>
          <w14:ligatures w14:val="standardContextual"/>
        </w:rPr>
      </w:pPr>
      <w:hyperlink w:anchor="_Toc235085496" w:history="1">
        <w:r w:rsidRPr="000A5AF2">
          <w:rPr>
            <w:rStyle w:val="Hipervnculo"/>
            <w:lang w:val="es-EC"/>
          </w:rPr>
          <w:t>2.</w:t>
        </w:r>
        <w:r>
          <w:rPr>
            <w:rFonts w:asciiTheme="minorHAnsi" w:eastAsiaTheme="minorEastAsia" w:hAnsiTheme="minorHAnsi" w:cstheme="minorBidi"/>
            <w:i w:val="0"/>
            <w:iCs w:val="0"/>
            <w:kern w:val="2"/>
            <w:szCs w:val="24"/>
            <w:lang w:val="es-EC" w:eastAsia="es-EC"/>
            <w14:ligatures w14:val="standardContextual"/>
          </w:rPr>
          <w:tab/>
        </w:r>
        <w:r w:rsidRPr="000A5AF2">
          <w:rPr>
            <w:rStyle w:val="Hipervnculo"/>
            <w:lang w:val="es-EC"/>
          </w:rPr>
          <w:t>Información para la Calificación</w:t>
        </w:r>
        <w:r>
          <w:rPr>
            <w:webHidden/>
          </w:rPr>
          <w:tab/>
        </w:r>
        <w:r>
          <w:rPr>
            <w:webHidden/>
          </w:rPr>
          <w:fldChar w:fldCharType="begin"/>
        </w:r>
        <w:r>
          <w:rPr>
            <w:webHidden/>
          </w:rPr>
          <w:instrText xml:space="preserve"> PAGEREF _Toc235085496 \h </w:instrText>
        </w:r>
        <w:r>
          <w:rPr>
            <w:webHidden/>
          </w:rPr>
        </w:r>
        <w:r>
          <w:rPr>
            <w:webHidden/>
          </w:rPr>
          <w:fldChar w:fldCharType="separate"/>
        </w:r>
        <w:r>
          <w:rPr>
            <w:webHidden/>
          </w:rPr>
          <w:t>62</w:t>
        </w:r>
        <w:r>
          <w:rPr>
            <w:webHidden/>
          </w:rPr>
          <w:fldChar w:fldCharType="end"/>
        </w:r>
      </w:hyperlink>
    </w:p>
    <w:p w14:paraId="3C14E120" w14:textId="40C17F51" w:rsidR="00324462" w:rsidRDefault="00324462" w:rsidP="0082063D">
      <w:pPr>
        <w:pStyle w:val="TDC1"/>
        <w:tabs>
          <w:tab w:val="left" w:pos="1440"/>
        </w:tabs>
        <w:spacing w:after="0"/>
        <w:rPr>
          <w:rFonts w:asciiTheme="minorHAnsi" w:eastAsiaTheme="minorEastAsia" w:hAnsiTheme="minorHAnsi" w:cstheme="minorBidi"/>
          <w:i w:val="0"/>
          <w:iCs w:val="0"/>
          <w:kern w:val="2"/>
          <w:szCs w:val="24"/>
          <w:lang w:val="es-EC" w:eastAsia="es-EC"/>
          <w14:ligatures w14:val="standardContextual"/>
        </w:rPr>
      </w:pPr>
      <w:hyperlink w:anchor="_Toc235085497" w:history="1">
        <w:r w:rsidRPr="000A5AF2">
          <w:rPr>
            <w:rStyle w:val="Hipervnculo"/>
            <w:lang w:val="es-EC"/>
          </w:rPr>
          <w:t>3.</w:t>
        </w:r>
        <w:r>
          <w:rPr>
            <w:rFonts w:asciiTheme="minorHAnsi" w:eastAsiaTheme="minorEastAsia" w:hAnsiTheme="minorHAnsi" w:cstheme="minorBidi"/>
            <w:i w:val="0"/>
            <w:iCs w:val="0"/>
            <w:kern w:val="2"/>
            <w:szCs w:val="24"/>
            <w:lang w:val="es-EC" w:eastAsia="es-EC"/>
            <w14:ligatures w14:val="standardContextual"/>
          </w:rPr>
          <w:tab/>
        </w:r>
        <w:r w:rsidRPr="000A5AF2">
          <w:rPr>
            <w:rStyle w:val="Hipervnculo"/>
            <w:lang w:val="es-EC"/>
          </w:rPr>
          <w:t>Otros Formularios</w:t>
        </w:r>
        <w:r>
          <w:rPr>
            <w:webHidden/>
          </w:rPr>
          <w:tab/>
        </w:r>
        <w:r>
          <w:rPr>
            <w:webHidden/>
          </w:rPr>
          <w:fldChar w:fldCharType="begin"/>
        </w:r>
        <w:r>
          <w:rPr>
            <w:webHidden/>
          </w:rPr>
          <w:instrText xml:space="preserve"> PAGEREF _Toc235085497 \h </w:instrText>
        </w:r>
        <w:r>
          <w:rPr>
            <w:webHidden/>
          </w:rPr>
        </w:r>
        <w:r>
          <w:rPr>
            <w:webHidden/>
          </w:rPr>
          <w:fldChar w:fldCharType="separate"/>
        </w:r>
        <w:r>
          <w:rPr>
            <w:webHidden/>
          </w:rPr>
          <w:t>66</w:t>
        </w:r>
        <w:r>
          <w:rPr>
            <w:webHidden/>
          </w:rPr>
          <w:fldChar w:fldCharType="end"/>
        </w:r>
      </w:hyperlink>
    </w:p>
    <w:p w14:paraId="080D4F83" w14:textId="1D79B617"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498" w:history="1">
        <w:r w:rsidRPr="000A5AF2">
          <w:rPr>
            <w:rStyle w:val="Hipervnculo"/>
            <w:lang w:val="es-EC"/>
          </w:rPr>
          <w:t>Formulario DMD</w:t>
        </w:r>
        <w:r>
          <w:rPr>
            <w:webHidden/>
          </w:rPr>
          <w:tab/>
        </w:r>
        <w:r>
          <w:rPr>
            <w:webHidden/>
          </w:rPr>
          <w:fldChar w:fldCharType="begin"/>
        </w:r>
        <w:r>
          <w:rPr>
            <w:webHidden/>
          </w:rPr>
          <w:instrText xml:space="preserve"> PAGEREF _Toc235085498 \h </w:instrText>
        </w:r>
        <w:r>
          <w:rPr>
            <w:webHidden/>
          </w:rPr>
        </w:r>
        <w:r>
          <w:rPr>
            <w:webHidden/>
          </w:rPr>
          <w:fldChar w:fldCharType="separate"/>
        </w:r>
        <w:r>
          <w:rPr>
            <w:webHidden/>
          </w:rPr>
          <w:t>67</w:t>
        </w:r>
        <w:r>
          <w:rPr>
            <w:webHidden/>
          </w:rPr>
          <w:fldChar w:fldCharType="end"/>
        </w:r>
      </w:hyperlink>
    </w:p>
    <w:p w14:paraId="01B001A0" w14:textId="23F6C031"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499" w:history="1">
        <w:r w:rsidRPr="000A5AF2">
          <w:rPr>
            <w:rStyle w:val="Hipervnculo"/>
            <w:lang w:val="es-EC"/>
          </w:rPr>
          <w:t>Formulario DOO</w:t>
        </w:r>
        <w:r>
          <w:rPr>
            <w:webHidden/>
          </w:rPr>
          <w:tab/>
        </w:r>
        <w:r>
          <w:rPr>
            <w:webHidden/>
          </w:rPr>
          <w:fldChar w:fldCharType="begin"/>
        </w:r>
        <w:r>
          <w:rPr>
            <w:webHidden/>
          </w:rPr>
          <w:instrText xml:space="preserve"> PAGEREF _Toc235085499 \h </w:instrText>
        </w:r>
        <w:r>
          <w:rPr>
            <w:webHidden/>
          </w:rPr>
        </w:r>
        <w:r>
          <w:rPr>
            <w:webHidden/>
          </w:rPr>
          <w:fldChar w:fldCharType="separate"/>
        </w:r>
        <w:r>
          <w:rPr>
            <w:webHidden/>
          </w:rPr>
          <w:t>69</w:t>
        </w:r>
        <w:r>
          <w:rPr>
            <w:webHidden/>
          </w:rPr>
          <w:fldChar w:fldCharType="end"/>
        </w:r>
      </w:hyperlink>
    </w:p>
    <w:p w14:paraId="583B10F8" w14:textId="18BC9813"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00" w:history="1">
        <w:r w:rsidRPr="000A5AF2">
          <w:rPr>
            <w:rStyle w:val="Hipervnculo"/>
            <w:lang w:val="es-EC"/>
          </w:rPr>
          <w:t>Formulario DEC</w:t>
        </w:r>
        <w:r>
          <w:rPr>
            <w:webHidden/>
          </w:rPr>
          <w:tab/>
        </w:r>
        <w:r>
          <w:rPr>
            <w:webHidden/>
          </w:rPr>
          <w:fldChar w:fldCharType="begin"/>
        </w:r>
        <w:r>
          <w:rPr>
            <w:webHidden/>
          </w:rPr>
          <w:instrText xml:space="preserve"> PAGEREF _Toc235085500 \h </w:instrText>
        </w:r>
        <w:r>
          <w:rPr>
            <w:webHidden/>
          </w:rPr>
        </w:r>
        <w:r>
          <w:rPr>
            <w:webHidden/>
          </w:rPr>
          <w:fldChar w:fldCharType="separate"/>
        </w:r>
        <w:r>
          <w:rPr>
            <w:webHidden/>
          </w:rPr>
          <w:t>70</w:t>
        </w:r>
        <w:r>
          <w:rPr>
            <w:webHidden/>
          </w:rPr>
          <w:fldChar w:fldCharType="end"/>
        </w:r>
      </w:hyperlink>
    </w:p>
    <w:p w14:paraId="6D06DCA0" w14:textId="4DCEFAAE"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01" w:history="1">
        <w:r w:rsidRPr="000A5AF2">
          <w:rPr>
            <w:rStyle w:val="Hipervnculo"/>
            <w:lang w:val="es-EC"/>
          </w:rPr>
          <w:t>Formulario MCAC</w:t>
        </w:r>
        <w:r>
          <w:rPr>
            <w:webHidden/>
          </w:rPr>
          <w:tab/>
        </w:r>
        <w:r>
          <w:rPr>
            <w:webHidden/>
          </w:rPr>
          <w:fldChar w:fldCharType="begin"/>
        </w:r>
        <w:r>
          <w:rPr>
            <w:webHidden/>
          </w:rPr>
          <w:instrText xml:space="preserve"> PAGEREF _Toc235085501 \h </w:instrText>
        </w:r>
        <w:r>
          <w:rPr>
            <w:webHidden/>
          </w:rPr>
        </w:r>
        <w:r>
          <w:rPr>
            <w:webHidden/>
          </w:rPr>
          <w:fldChar w:fldCharType="separate"/>
        </w:r>
        <w:r>
          <w:rPr>
            <w:webHidden/>
          </w:rPr>
          <w:t>72</w:t>
        </w:r>
        <w:r>
          <w:rPr>
            <w:webHidden/>
          </w:rPr>
          <w:fldChar w:fldCharType="end"/>
        </w:r>
      </w:hyperlink>
    </w:p>
    <w:p w14:paraId="3B4AD17F" w14:textId="2A19570B"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02" w:history="1">
        <w:r w:rsidRPr="000A5AF2">
          <w:rPr>
            <w:rStyle w:val="Hipervnculo"/>
            <w:lang w:val="es-EC"/>
          </w:rPr>
          <w:t>Formulario SAC</w:t>
        </w:r>
        <w:r>
          <w:rPr>
            <w:webHidden/>
          </w:rPr>
          <w:tab/>
        </w:r>
        <w:r>
          <w:rPr>
            <w:webHidden/>
          </w:rPr>
          <w:fldChar w:fldCharType="begin"/>
        </w:r>
        <w:r>
          <w:rPr>
            <w:webHidden/>
          </w:rPr>
          <w:instrText xml:space="preserve"> PAGEREF _Toc235085502 \h </w:instrText>
        </w:r>
        <w:r>
          <w:rPr>
            <w:webHidden/>
          </w:rPr>
        </w:r>
        <w:r>
          <w:rPr>
            <w:webHidden/>
          </w:rPr>
          <w:fldChar w:fldCharType="separate"/>
        </w:r>
        <w:r>
          <w:rPr>
            <w:webHidden/>
          </w:rPr>
          <w:t>73</w:t>
        </w:r>
        <w:r>
          <w:rPr>
            <w:webHidden/>
          </w:rPr>
          <w:fldChar w:fldCharType="end"/>
        </w:r>
      </w:hyperlink>
    </w:p>
    <w:p w14:paraId="4053DA37" w14:textId="42573652"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03" w:history="1">
        <w:r w:rsidRPr="000A5AF2">
          <w:rPr>
            <w:rStyle w:val="Hipervnculo"/>
            <w:lang w:val="es-EC"/>
          </w:rPr>
          <w:t>Formulario IESCC</w:t>
        </w:r>
        <w:r>
          <w:rPr>
            <w:webHidden/>
          </w:rPr>
          <w:tab/>
        </w:r>
        <w:r>
          <w:rPr>
            <w:webHidden/>
          </w:rPr>
          <w:fldChar w:fldCharType="begin"/>
        </w:r>
        <w:r>
          <w:rPr>
            <w:webHidden/>
          </w:rPr>
          <w:instrText xml:space="preserve"> PAGEREF _Toc235085503 \h </w:instrText>
        </w:r>
        <w:r>
          <w:rPr>
            <w:webHidden/>
          </w:rPr>
        </w:r>
        <w:r>
          <w:rPr>
            <w:webHidden/>
          </w:rPr>
          <w:fldChar w:fldCharType="separate"/>
        </w:r>
        <w:r>
          <w:rPr>
            <w:webHidden/>
          </w:rPr>
          <w:t>75</w:t>
        </w:r>
        <w:r>
          <w:rPr>
            <w:webHidden/>
          </w:rPr>
          <w:fldChar w:fldCharType="end"/>
        </w:r>
      </w:hyperlink>
    </w:p>
    <w:p w14:paraId="6BE74B17" w14:textId="7051C05C"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04" w:history="1">
        <w:r w:rsidRPr="000A5AF2">
          <w:rPr>
            <w:rStyle w:val="Hipervnculo"/>
            <w:lang w:val="es-EC"/>
          </w:rPr>
          <w:t>Formulario PDT</w:t>
        </w:r>
        <w:r>
          <w:rPr>
            <w:webHidden/>
          </w:rPr>
          <w:tab/>
        </w:r>
        <w:r>
          <w:rPr>
            <w:webHidden/>
          </w:rPr>
          <w:fldChar w:fldCharType="begin"/>
        </w:r>
        <w:r>
          <w:rPr>
            <w:webHidden/>
          </w:rPr>
          <w:instrText xml:space="preserve"> PAGEREF _Toc235085504 \h </w:instrText>
        </w:r>
        <w:r>
          <w:rPr>
            <w:webHidden/>
          </w:rPr>
        </w:r>
        <w:r>
          <w:rPr>
            <w:webHidden/>
          </w:rPr>
          <w:fldChar w:fldCharType="separate"/>
        </w:r>
        <w:r>
          <w:rPr>
            <w:webHidden/>
          </w:rPr>
          <w:t>77</w:t>
        </w:r>
        <w:r>
          <w:rPr>
            <w:webHidden/>
          </w:rPr>
          <w:fldChar w:fldCharType="end"/>
        </w:r>
      </w:hyperlink>
    </w:p>
    <w:p w14:paraId="2338ACC4" w14:textId="347B20C7"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05" w:history="1">
        <w:r w:rsidRPr="000A5AF2">
          <w:rPr>
            <w:rStyle w:val="Hipervnculo"/>
            <w:lang w:val="es-EC"/>
          </w:rPr>
          <w:t>Formulario CDM</w:t>
        </w:r>
        <w:r>
          <w:rPr>
            <w:webHidden/>
          </w:rPr>
          <w:tab/>
        </w:r>
        <w:r>
          <w:rPr>
            <w:webHidden/>
          </w:rPr>
          <w:fldChar w:fldCharType="begin"/>
        </w:r>
        <w:r>
          <w:rPr>
            <w:webHidden/>
          </w:rPr>
          <w:instrText xml:space="preserve"> PAGEREF _Toc235085505 \h </w:instrText>
        </w:r>
        <w:r>
          <w:rPr>
            <w:webHidden/>
          </w:rPr>
        </w:r>
        <w:r>
          <w:rPr>
            <w:webHidden/>
          </w:rPr>
          <w:fldChar w:fldCharType="separate"/>
        </w:r>
        <w:r>
          <w:rPr>
            <w:webHidden/>
          </w:rPr>
          <w:t>78</w:t>
        </w:r>
        <w:r>
          <w:rPr>
            <w:webHidden/>
          </w:rPr>
          <w:fldChar w:fldCharType="end"/>
        </w:r>
      </w:hyperlink>
    </w:p>
    <w:p w14:paraId="504894F9" w14:textId="497DB080"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06" w:history="1">
        <w:r w:rsidRPr="000A5AF2">
          <w:rPr>
            <w:rStyle w:val="Hipervnculo"/>
            <w:lang w:val="es-EC"/>
          </w:rPr>
          <w:t>Formulario CEDC</w:t>
        </w:r>
        <w:r>
          <w:rPr>
            <w:webHidden/>
          </w:rPr>
          <w:tab/>
        </w:r>
        <w:r>
          <w:rPr>
            <w:webHidden/>
          </w:rPr>
          <w:fldChar w:fldCharType="begin"/>
        </w:r>
        <w:r>
          <w:rPr>
            <w:webHidden/>
          </w:rPr>
          <w:instrText xml:space="preserve"> PAGEREF _Toc235085506 \h </w:instrText>
        </w:r>
        <w:r>
          <w:rPr>
            <w:webHidden/>
          </w:rPr>
        </w:r>
        <w:r>
          <w:rPr>
            <w:webHidden/>
          </w:rPr>
          <w:fldChar w:fldCharType="separate"/>
        </w:r>
        <w:r>
          <w:rPr>
            <w:webHidden/>
          </w:rPr>
          <w:t>79</w:t>
        </w:r>
        <w:r>
          <w:rPr>
            <w:webHidden/>
          </w:rPr>
          <w:fldChar w:fldCharType="end"/>
        </w:r>
      </w:hyperlink>
    </w:p>
    <w:p w14:paraId="0B87F006" w14:textId="03C5C7B7"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07" w:history="1">
        <w:r w:rsidRPr="000A5AF2">
          <w:rPr>
            <w:rStyle w:val="Hipervnculo"/>
            <w:lang w:val="es-EC"/>
          </w:rPr>
          <w:t>Formulario EGPI - ASSS</w:t>
        </w:r>
        <w:r>
          <w:rPr>
            <w:webHidden/>
          </w:rPr>
          <w:tab/>
        </w:r>
        <w:r>
          <w:rPr>
            <w:webHidden/>
          </w:rPr>
          <w:fldChar w:fldCharType="begin"/>
        </w:r>
        <w:r>
          <w:rPr>
            <w:webHidden/>
          </w:rPr>
          <w:instrText xml:space="preserve"> PAGEREF _Toc235085507 \h </w:instrText>
        </w:r>
        <w:r>
          <w:rPr>
            <w:webHidden/>
          </w:rPr>
        </w:r>
        <w:r>
          <w:rPr>
            <w:webHidden/>
          </w:rPr>
          <w:fldChar w:fldCharType="separate"/>
        </w:r>
        <w:r>
          <w:rPr>
            <w:webHidden/>
          </w:rPr>
          <w:t>80</w:t>
        </w:r>
        <w:r>
          <w:rPr>
            <w:webHidden/>
          </w:rPr>
          <w:fldChar w:fldCharType="end"/>
        </w:r>
      </w:hyperlink>
    </w:p>
    <w:p w14:paraId="790FC84E" w14:textId="60598D43"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08" w:history="1">
        <w:r w:rsidRPr="000A5AF2">
          <w:rPr>
            <w:rStyle w:val="Hipervnculo"/>
            <w:bCs/>
          </w:rPr>
          <w:t>Código  de</w:t>
        </w:r>
        <w:r w:rsidRPr="000A5AF2">
          <w:rPr>
            <w:rStyle w:val="Hipervnculo"/>
            <w:lang w:val="es-EC"/>
          </w:rPr>
          <w:t xml:space="preserve"> Conducta</w:t>
        </w:r>
        <w:r>
          <w:rPr>
            <w:webHidden/>
          </w:rPr>
          <w:tab/>
        </w:r>
        <w:r>
          <w:rPr>
            <w:webHidden/>
          </w:rPr>
          <w:fldChar w:fldCharType="begin"/>
        </w:r>
        <w:r>
          <w:rPr>
            <w:webHidden/>
          </w:rPr>
          <w:instrText xml:space="preserve"> PAGEREF _Toc235085508 \h </w:instrText>
        </w:r>
        <w:r>
          <w:rPr>
            <w:webHidden/>
          </w:rPr>
        </w:r>
        <w:r>
          <w:rPr>
            <w:webHidden/>
          </w:rPr>
          <w:fldChar w:fldCharType="separate"/>
        </w:r>
        <w:r>
          <w:rPr>
            <w:webHidden/>
          </w:rPr>
          <w:t>81</w:t>
        </w:r>
        <w:r>
          <w:rPr>
            <w:webHidden/>
          </w:rPr>
          <w:fldChar w:fldCharType="end"/>
        </w:r>
      </w:hyperlink>
    </w:p>
    <w:p w14:paraId="6D844607" w14:textId="4F6E7654"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09" w:history="1">
        <w:r w:rsidRPr="000A5AF2">
          <w:rPr>
            <w:rStyle w:val="Hipervnculo"/>
            <w:lang w:val="es-EC"/>
          </w:rPr>
          <w:t>Garantía de Mantenimiento de la Oferta</w:t>
        </w:r>
        <w:r>
          <w:rPr>
            <w:webHidden/>
          </w:rPr>
          <w:tab/>
        </w:r>
        <w:r>
          <w:rPr>
            <w:webHidden/>
          </w:rPr>
          <w:fldChar w:fldCharType="begin"/>
        </w:r>
        <w:r>
          <w:rPr>
            <w:webHidden/>
          </w:rPr>
          <w:instrText xml:space="preserve"> PAGEREF _Toc235085509 \h </w:instrText>
        </w:r>
        <w:r>
          <w:rPr>
            <w:webHidden/>
          </w:rPr>
        </w:r>
        <w:r>
          <w:rPr>
            <w:webHidden/>
          </w:rPr>
          <w:fldChar w:fldCharType="separate"/>
        </w:r>
        <w:r>
          <w:rPr>
            <w:webHidden/>
          </w:rPr>
          <w:t>82</w:t>
        </w:r>
        <w:r>
          <w:rPr>
            <w:webHidden/>
          </w:rPr>
          <w:fldChar w:fldCharType="end"/>
        </w:r>
      </w:hyperlink>
    </w:p>
    <w:p w14:paraId="067F77C1" w14:textId="3182ABB2"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10" w:history="1">
        <w:r w:rsidRPr="000A5AF2">
          <w:rPr>
            <w:rStyle w:val="Hipervnculo"/>
            <w:lang w:val="es-EC"/>
          </w:rPr>
          <w:t>Garantía de Mantenimiento de la Oferta</w:t>
        </w:r>
        <w:r>
          <w:rPr>
            <w:webHidden/>
          </w:rPr>
          <w:tab/>
        </w:r>
        <w:r>
          <w:rPr>
            <w:webHidden/>
          </w:rPr>
          <w:fldChar w:fldCharType="begin"/>
        </w:r>
        <w:r>
          <w:rPr>
            <w:webHidden/>
          </w:rPr>
          <w:instrText xml:space="preserve"> PAGEREF _Toc235085510 \h </w:instrText>
        </w:r>
        <w:r>
          <w:rPr>
            <w:webHidden/>
          </w:rPr>
        </w:r>
        <w:r>
          <w:rPr>
            <w:webHidden/>
          </w:rPr>
          <w:fldChar w:fldCharType="separate"/>
        </w:r>
        <w:r>
          <w:rPr>
            <w:webHidden/>
          </w:rPr>
          <w:t>84</w:t>
        </w:r>
        <w:r>
          <w:rPr>
            <w:webHidden/>
          </w:rPr>
          <w:fldChar w:fldCharType="end"/>
        </w:r>
      </w:hyperlink>
    </w:p>
    <w:p w14:paraId="6321C84E" w14:textId="3EA80C0B"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11" w:history="1">
        <w:r w:rsidRPr="000A5AF2">
          <w:rPr>
            <w:rStyle w:val="Hipervnculo"/>
            <w:lang w:val="es-EC"/>
          </w:rPr>
          <w:t>Declaración de Mantenimiento de la Oferta</w:t>
        </w:r>
        <w:r>
          <w:rPr>
            <w:webHidden/>
          </w:rPr>
          <w:tab/>
        </w:r>
        <w:r>
          <w:rPr>
            <w:webHidden/>
          </w:rPr>
          <w:fldChar w:fldCharType="begin"/>
        </w:r>
        <w:r>
          <w:rPr>
            <w:webHidden/>
          </w:rPr>
          <w:instrText xml:space="preserve"> PAGEREF _Toc235085511 \h </w:instrText>
        </w:r>
        <w:r>
          <w:rPr>
            <w:webHidden/>
          </w:rPr>
        </w:r>
        <w:r>
          <w:rPr>
            <w:webHidden/>
          </w:rPr>
          <w:fldChar w:fldCharType="separate"/>
        </w:r>
        <w:r>
          <w:rPr>
            <w:webHidden/>
          </w:rPr>
          <w:t>86</w:t>
        </w:r>
        <w:r>
          <w:rPr>
            <w:webHidden/>
          </w:rPr>
          <w:fldChar w:fldCharType="end"/>
        </w:r>
      </w:hyperlink>
    </w:p>
    <w:p w14:paraId="220E4416" w14:textId="4ACE0CCC"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12" w:history="1">
        <w:r w:rsidRPr="000A5AF2">
          <w:rPr>
            <w:rStyle w:val="Hipervnculo"/>
            <w:lang w:val="es-EC"/>
          </w:rPr>
          <w:t>Sección V. Condiciones Generales del Contrato (CGC)</w:t>
        </w:r>
        <w:r>
          <w:rPr>
            <w:webHidden/>
          </w:rPr>
          <w:tab/>
        </w:r>
        <w:r>
          <w:rPr>
            <w:webHidden/>
          </w:rPr>
          <w:fldChar w:fldCharType="begin"/>
        </w:r>
        <w:r>
          <w:rPr>
            <w:webHidden/>
          </w:rPr>
          <w:instrText xml:space="preserve"> PAGEREF _Toc235085512 \h </w:instrText>
        </w:r>
        <w:r>
          <w:rPr>
            <w:webHidden/>
          </w:rPr>
        </w:r>
        <w:r>
          <w:rPr>
            <w:webHidden/>
          </w:rPr>
          <w:fldChar w:fldCharType="separate"/>
        </w:r>
        <w:r>
          <w:rPr>
            <w:webHidden/>
          </w:rPr>
          <w:t>89</w:t>
        </w:r>
        <w:r>
          <w:rPr>
            <w:webHidden/>
          </w:rPr>
          <w:fldChar w:fldCharType="end"/>
        </w:r>
      </w:hyperlink>
    </w:p>
    <w:p w14:paraId="1856BB1D" w14:textId="39ECCD6B" w:rsidR="00324462" w:rsidRDefault="00324462" w:rsidP="0082063D">
      <w:pPr>
        <w:pStyle w:val="TDC1"/>
        <w:tabs>
          <w:tab w:val="left" w:pos="1440"/>
        </w:tabs>
        <w:spacing w:after="0"/>
        <w:rPr>
          <w:rFonts w:asciiTheme="minorHAnsi" w:eastAsiaTheme="minorEastAsia" w:hAnsiTheme="minorHAnsi" w:cstheme="minorBidi"/>
          <w:i w:val="0"/>
          <w:iCs w:val="0"/>
          <w:kern w:val="2"/>
          <w:szCs w:val="24"/>
          <w:lang w:val="es-EC" w:eastAsia="es-EC"/>
          <w14:ligatures w14:val="standardContextual"/>
        </w:rPr>
      </w:pPr>
      <w:hyperlink w:anchor="_Toc235085513" w:history="1">
        <w:r w:rsidRPr="000A5AF2">
          <w:rPr>
            <w:rStyle w:val="Hipervnculo"/>
            <w:lang w:val="es-EC"/>
          </w:rPr>
          <w:t>Sección V.</w:t>
        </w:r>
        <w:r>
          <w:rPr>
            <w:rFonts w:asciiTheme="minorHAnsi" w:eastAsiaTheme="minorEastAsia" w:hAnsiTheme="minorHAnsi" w:cstheme="minorBidi"/>
            <w:i w:val="0"/>
            <w:iCs w:val="0"/>
            <w:kern w:val="2"/>
            <w:szCs w:val="24"/>
            <w:lang w:val="es-EC" w:eastAsia="es-EC"/>
            <w14:ligatures w14:val="standardContextual"/>
          </w:rPr>
          <w:tab/>
        </w:r>
        <w:r w:rsidRPr="000A5AF2">
          <w:rPr>
            <w:rStyle w:val="Hipervnculo"/>
            <w:lang w:val="es-EC"/>
          </w:rPr>
          <w:t>Condiciones Generales del Contrato</w:t>
        </w:r>
        <w:r>
          <w:rPr>
            <w:webHidden/>
          </w:rPr>
          <w:tab/>
        </w:r>
        <w:r>
          <w:rPr>
            <w:webHidden/>
          </w:rPr>
          <w:fldChar w:fldCharType="begin"/>
        </w:r>
        <w:r>
          <w:rPr>
            <w:webHidden/>
          </w:rPr>
          <w:instrText xml:space="preserve"> PAGEREF _Toc235085513 \h </w:instrText>
        </w:r>
        <w:r>
          <w:rPr>
            <w:webHidden/>
          </w:rPr>
        </w:r>
        <w:r>
          <w:rPr>
            <w:webHidden/>
          </w:rPr>
          <w:fldChar w:fldCharType="separate"/>
        </w:r>
        <w:r>
          <w:rPr>
            <w:webHidden/>
          </w:rPr>
          <w:t>91</w:t>
        </w:r>
        <w:r>
          <w:rPr>
            <w:webHidden/>
          </w:rPr>
          <w:fldChar w:fldCharType="end"/>
        </w:r>
      </w:hyperlink>
    </w:p>
    <w:p w14:paraId="52550713" w14:textId="7BC95134" w:rsidR="00324462" w:rsidRDefault="00324462" w:rsidP="0082063D">
      <w:pPr>
        <w:pStyle w:val="TDC2"/>
        <w:rPr>
          <w:rFonts w:asciiTheme="minorHAnsi" w:eastAsiaTheme="minorEastAsia" w:hAnsiTheme="minorHAnsi" w:cstheme="minorBidi"/>
          <w:kern w:val="2"/>
          <w:szCs w:val="24"/>
          <w:lang w:val="es-EC" w:eastAsia="es-EC"/>
          <w14:ligatures w14:val="standardContextual"/>
        </w:rPr>
      </w:pPr>
      <w:hyperlink w:anchor="_Toc235085514" w:history="1">
        <w:r w:rsidRPr="000A5AF2">
          <w:rPr>
            <w:rStyle w:val="Hipervnculo"/>
            <w:lang w:val="es-EC"/>
          </w:rPr>
          <w:t>Índice de Cláusulas</w:t>
        </w:r>
        <w:r>
          <w:rPr>
            <w:webHidden/>
          </w:rPr>
          <w:tab/>
        </w:r>
        <w:r>
          <w:rPr>
            <w:webHidden/>
          </w:rPr>
          <w:fldChar w:fldCharType="begin"/>
        </w:r>
        <w:r>
          <w:rPr>
            <w:webHidden/>
          </w:rPr>
          <w:instrText xml:space="preserve"> PAGEREF _Toc235085514 \h </w:instrText>
        </w:r>
        <w:r>
          <w:rPr>
            <w:webHidden/>
          </w:rPr>
        </w:r>
        <w:r>
          <w:rPr>
            <w:webHidden/>
          </w:rPr>
          <w:fldChar w:fldCharType="separate"/>
        </w:r>
        <w:r>
          <w:rPr>
            <w:webHidden/>
          </w:rPr>
          <w:t>91</w:t>
        </w:r>
        <w:r>
          <w:rPr>
            <w:webHidden/>
          </w:rPr>
          <w:fldChar w:fldCharType="end"/>
        </w:r>
      </w:hyperlink>
    </w:p>
    <w:p w14:paraId="22FD3EF1" w14:textId="49E573B9" w:rsidR="00324462" w:rsidRDefault="00324462" w:rsidP="0082063D">
      <w:pPr>
        <w:pStyle w:val="TDC1"/>
        <w:tabs>
          <w:tab w:val="left" w:pos="1440"/>
        </w:tabs>
        <w:spacing w:after="0"/>
        <w:rPr>
          <w:rFonts w:asciiTheme="minorHAnsi" w:eastAsiaTheme="minorEastAsia" w:hAnsiTheme="minorHAnsi" w:cstheme="minorBidi"/>
          <w:i w:val="0"/>
          <w:iCs w:val="0"/>
          <w:kern w:val="2"/>
          <w:szCs w:val="24"/>
          <w:lang w:val="es-EC" w:eastAsia="es-EC"/>
          <w14:ligatures w14:val="standardContextual"/>
        </w:rPr>
      </w:pPr>
      <w:hyperlink w:anchor="_Toc235085515" w:history="1">
        <w:r w:rsidRPr="000A5AF2">
          <w:rPr>
            <w:rStyle w:val="Hipervnculo"/>
            <w:lang w:val="es-EC"/>
          </w:rPr>
          <w:t>Sección VI.</w:t>
        </w:r>
        <w:r>
          <w:rPr>
            <w:rFonts w:asciiTheme="minorHAnsi" w:eastAsiaTheme="minorEastAsia" w:hAnsiTheme="minorHAnsi" w:cstheme="minorBidi"/>
            <w:i w:val="0"/>
            <w:iCs w:val="0"/>
            <w:kern w:val="2"/>
            <w:szCs w:val="24"/>
            <w:lang w:val="es-EC" w:eastAsia="es-EC"/>
            <w14:ligatures w14:val="standardContextual"/>
          </w:rPr>
          <w:tab/>
        </w:r>
        <w:r w:rsidRPr="000A5AF2">
          <w:rPr>
            <w:rStyle w:val="Hipervnculo"/>
            <w:lang w:val="es-EC"/>
          </w:rPr>
          <w:t>Condiciones Particulares del Contrato (CPC)</w:t>
        </w:r>
        <w:r>
          <w:rPr>
            <w:webHidden/>
          </w:rPr>
          <w:tab/>
        </w:r>
        <w:r>
          <w:rPr>
            <w:webHidden/>
          </w:rPr>
          <w:fldChar w:fldCharType="begin"/>
        </w:r>
        <w:r>
          <w:rPr>
            <w:webHidden/>
          </w:rPr>
          <w:instrText xml:space="preserve"> PAGEREF _Toc235085515 \h </w:instrText>
        </w:r>
        <w:r>
          <w:rPr>
            <w:webHidden/>
          </w:rPr>
        </w:r>
        <w:r>
          <w:rPr>
            <w:webHidden/>
          </w:rPr>
          <w:fldChar w:fldCharType="separate"/>
        </w:r>
        <w:r>
          <w:rPr>
            <w:webHidden/>
          </w:rPr>
          <w:t>133</w:t>
        </w:r>
        <w:r>
          <w:rPr>
            <w:webHidden/>
          </w:rPr>
          <w:fldChar w:fldCharType="end"/>
        </w:r>
      </w:hyperlink>
    </w:p>
    <w:p w14:paraId="686471A0" w14:textId="363F14F2" w:rsidR="00324462" w:rsidRDefault="00324462" w:rsidP="0082063D">
      <w:pPr>
        <w:pStyle w:val="TDC1"/>
        <w:tabs>
          <w:tab w:val="left" w:pos="1440"/>
        </w:tabs>
        <w:spacing w:after="0"/>
        <w:rPr>
          <w:rFonts w:asciiTheme="minorHAnsi" w:eastAsiaTheme="minorEastAsia" w:hAnsiTheme="minorHAnsi" w:cstheme="minorBidi"/>
          <w:i w:val="0"/>
          <w:iCs w:val="0"/>
          <w:kern w:val="2"/>
          <w:szCs w:val="24"/>
          <w:lang w:val="es-EC" w:eastAsia="es-EC"/>
          <w14:ligatures w14:val="standardContextual"/>
        </w:rPr>
      </w:pPr>
      <w:hyperlink w:anchor="_Toc235085516" w:history="1">
        <w:r w:rsidRPr="000A5AF2">
          <w:rPr>
            <w:rStyle w:val="Hipervnculo"/>
            <w:lang w:val="es-EC"/>
          </w:rPr>
          <w:t>Sección VII.</w:t>
        </w:r>
        <w:r>
          <w:rPr>
            <w:rFonts w:asciiTheme="minorHAnsi" w:eastAsiaTheme="minorEastAsia" w:hAnsiTheme="minorHAnsi" w:cstheme="minorBidi"/>
            <w:i w:val="0"/>
            <w:iCs w:val="0"/>
            <w:kern w:val="2"/>
            <w:szCs w:val="24"/>
            <w:lang w:val="es-EC" w:eastAsia="es-EC"/>
            <w14:ligatures w14:val="standardContextual"/>
          </w:rPr>
          <w:tab/>
        </w:r>
        <w:r w:rsidRPr="000A5AF2">
          <w:rPr>
            <w:rStyle w:val="Hipervnculo"/>
            <w:lang w:val="es-EC"/>
          </w:rPr>
          <w:t>Especificaciones y Condiciones de Cumplimiento</w:t>
        </w:r>
        <w:r>
          <w:rPr>
            <w:webHidden/>
          </w:rPr>
          <w:tab/>
        </w:r>
        <w:r>
          <w:rPr>
            <w:webHidden/>
          </w:rPr>
          <w:fldChar w:fldCharType="begin"/>
        </w:r>
        <w:r>
          <w:rPr>
            <w:webHidden/>
          </w:rPr>
          <w:instrText xml:space="preserve"> PAGEREF _Toc235085516 \h </w:instrText>
        </w:r>
        <w:r>
          <w:rPr>
            <w:webHidden/>
          </w:rPr>
        </w:r>
        <w:r>
          <w:rPr>
            <w:webHidden/>
          </w:rPr>
          <w:fldChar w:fldCharType="separate"/>
        </w:r>
        <w:r>
          <w:rPr>
            <w:webHidden/>
          </w:rPr>
          <w:t>146</w:t>
        </w:r>
        <w:r>
          <w:rPr>
            <w:webHidden/>
          </w:rPr>
          <w:fldChar w:fldCharType="end"/>
        </w:r>
      </w:hyperlink>
    </w:p>
    <w:p w14:paraId="7067EB4D" w14:textId="5C018D22"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17" w:history="1">
        <w:r w:rsidRPr="000A5AF2">
          <w:rPr>
            <w:rStyle w:val="Hipervnculo"/>
            <w:lang w:val="es-EC"/>
          </w:rPr>
          <w:t>Sección VIII. Planos</w:t>
        </w:r>
        <w:r>
          <w:rPr>
            <w:webHidden/>
          </w:rPr>
          <w:tab/>
        </w:r>
        <w:r>
          <w:rPr>
            <w:webHidden/>
          </w:rPr>
          <w:fldChar w:fldCharType="begin"/>
        </w:r>
        <w:r>
          <w:rPr>
            <w:webHidden/>
          </w:rPr>
          <w:instrText xml:space="preserve"> PAGEREF _Toc235085517 \h </w:instrText>
        </w:r>
        <w:r>
          <w:rPr>
            <w:webHidden/>
          </w:rPr>
        </w:r>
        <w:r>
          <w:rPr>
            <w:webHidden/>
          </w:rPr>
          <w:fldChar w:fldCharType="separate"/>
        </w:r>
        <w:r>
          <w:rPr>
            <w:webHidden/>
          </w:rPr>
          <w:t>289</w:t>
        </w:r>
        <w:r>
          <w:rPr>
            <w:webHidden/>
          </w:rPr>
          <w:fldChar w:fldCharType="end"/>
        </w:r>
      </w:hyperlink>
    </w:p>
    <w:p w14:paraId="5DBAE38E" w14:textId="2F2C301B"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18" w:history="1">
        <w:r w:rsidRPr="000A5AF2">
          <w:rPr>
            <w:rStyle w:val="Hipervnculo"/>
            <w:lang w:val="es-EC"/>
          </w:rPr>
          <w:t>Sección IX. Lista de Actividades</w:t>
        </w:r>
        <w:r>
          <w:rPr>
            <w:webHidden/>
          </w:rPr>
          <w:tab/>
        </w:r>
        <w:r>
          <w:rPr>
            <w:webHidden/>
          </w:rPr>
          <w:fldChar w:fldCharType="begin"/>
        </w:r>
        <w:r>
          <w:rPr>
            <w:webHidden/>
          </w:rPr>
          <w:instrText xml:space="preserve"> PAGEREF _Toc235085518 \h </w:instrText>
        </w:r>
        <w:r>
          <w:rPr>
            <w:webHidden/>
          </w:rPr>
        </w:r>
        <w:r>
          <w:rPr>
            <w:webHidden/>
          </w:rPr>
          <w:fldChar w:fldCharType="separate"/>
        </w:r>
        <w:r>
          <w:rPr>
            <w:webHidden/>
          </w:rPr>
          <w:t>293</w:t>
        </w:r>
        <w:r>
          <w:rPr>
            <w:webHidden/>
          </w:rPr>
          <w:fldChar w:fldCharType="end"/>
        </w:r>
      </w:hyperlink>
    </w:p>
    <w:p w14:paraId="65B89EB8" w14:textId="6788DF98" w:rsidR="00324462" w:rsidRDefault="00324462" w:rsidP="0082063D">
      <w:pPr>
        <w:pStyle w:val="TDC1"/>
        <w:tabs>
          <w:tab w:val="left" w:pos="1440"/>
        </w:tabs>
        <w:spacing w:after="0"/>
        <w:rPr>
          <w:rFonts w:asciiTheme="minorHAnsi" w:eastAsiaTheme="minorEastAsia" w:hAnsiTheme="minorHAnsi" w:cstheme="minorBidi"/>
          <w:i w:val="0"/>
          <w:iCs w:val="0"/>
          <w:kern w:val="2"/>
          <w:szCs w:val="24"/>
          <w:lang w:val="es-EC" w:eastAsia="es-EC"/>
          <w14:ligatures w14:val="standardContextual"/>
        </w:rPr>
      </w:pPr>
      <w:hyperlink w:anchor="_Toc235085519" w:history="1">
        <w:r w:rsidRPr="000A5AF2">
          <w:rPr>
            <w:rStyle w:val="Hipervnculo"/>
            <w:lang w:val="es-EC"/>
          </w:rPr>
          <w:t>Sección X.</w:t>
        </w:r>
        <w:r>
          <w:rPr>
            <w:rFonts w:asciiTheme="minorHAnsi" w:eastAsiaTheme="minorEastAsia" w:hAnsiTheme="minorHAnsi" w:cstheme="minorBidi"/>
            <w:i w:val="0"/>
            <w:iCs w:val="0"/>
            <w:kern w:val="2"/>
            <w:szCs w:val="24"/>
            <w:lang w:val="es-EC" w:eastAsia="es-EC"/>
            <w14:ligatures w14:val="standardContextual"/>
          </w:rPr>
          <w:tab/>
        </w:r>
        <w:r w:rsidRPr="000A5AF2">
          <w:rPr>
            <w:rStyle w:val="Hipervnculo"/>
            <w:lang w:val="es-EC"/>
          </w:rPr>
          <w:t>Formularios de Contrato</w:t>
        </w:r>
        <w:r>
          <w:rPr>
            <w:webHidden/>
          </w:rPr>
          <w:tab/>
        </w:r>
        <w:r>
          <w:rPr>
            <w:webHidden/>
          </w:rPr>
          <w:fldChar w:fldCharType="begin"/>
        </w:r>
        <w:r>
          <w:rPr>
            <w:webHidden/>
          </w:rPr>
          <w:instrText xml:space="preserve"> PAGEREF _Toc235085519 \h </w:instrText>
        </w:r>
        <w:r>
          <w:rPr>
            <w:webHidden/>
          </w:rPr>
        </w:r>
        <w:r>
          <w:rPr>
            <w:webHidden/>
          </w:rPr>
          <w:fldChar w:fldCharType="separate"/>
        </w:r>
        <w:r>
          <w:rPr>
            <w:webHidden/>
          </w:rPr>
          <w:t>319</w:t>
        </w:r>
        <w:r>
          <w:rPr>
            <w:webHidden/>
          </w:rPr>
          <w:fldChar w:fldCharType="end"/>
        </w:r>
      </w:hyperlink>
    </w:p>
    <w:p w14:paraId="76ADD467" w14:textId="794881E2"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20" w:history="1">
        <w:r w:rsidRPr="000A5AF2">
          <w:rPr>
            <w:rStyle w:val="Hipervnculo"/>
            <w:lang w:val="es-EC"/>
          </w:rPr>
          <w:t>Notificación de Intención de Adjudicación</w:t>
        </w:r>
        <w:r>
          <w:rPr>
            <w:webHidden/>
          </w:rPr>
          <w:tab/>
        </w:r>
        <w:r>
          <w:rPr>
            <w:webHidden/>
          </w:rPr>
          <w:fldChar w:fldCharType="begin"/>
        </w:r>
        <w:r>
          <w:rPr>
            <w:webHidden/>
          </w:rPr>
          <w:instrText xml:space="preserve"> PAGEREF _Toc235085520 \h </w:instrText>
        </w:r>
        <w:r>
          <w:rPr>
            <w:webHidden/>
          </w:rPr>
        </w:r>
        <w:r>
          <w:rPr>
            <w:webHidden/>
          </w:rPr>
          <w:fldChar w:fldCharType="separate"/>
        </w:r>
        <w:r>
          <w:rPr>
            <w:webHidden/>
          </w:rPr>
          <w:t>320</w:t>
        </w:r>
        <w:r>
          <w:rPr>
            <w:webHidden/>
          </w:rPr>
          <w:fldChar w:fldCharType="end"/>
        </w:r>
      </w:hyperlink>
    </w:p>
    <w:p w14:paraId="05BA7247" w14:textId="71FAFD1C"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21" w:history="1">
        <w:r w:rsidRPr="000A5AF2">
          <w:rPr>
            <w:rStyle w:val="Hipervnculo"/>
            <w:lang w:val="es-EC"/>
          </w:rPr>
          <w:t>NO APLICA</w:t>
        </w:r>
        <w:r>
          <w:rPr>
            <w:webHidden/>
          </w:rPr>
          <w:tab/>
        </w:r>
        <w:r>
          <w:rPr>
            <w:webHidden/>
          </w:rPr>
          <w:fldChar w:fldCharType="begin"/>
        </w:r>
        <w:r>
          <w:rPr>
            <w:webHidden/>
          </w:rPr>
          <w:instrText xml:space="preserve"> PAGEREF _Toc235085521 \h </w:instrText>
        </w:r>
        <w:r>
          <w:rPr>
            <w:webHidden/>
          </w:rPr>
        </w:r>
        <w:r>
          <w:rPr>
            <w:webHidden/>
          </w:rPr>
          <w:fldChar w:fldCharType="separate"/>
        </w:r>
        <w:r>
          <w:rPr>
            <w:webHidden/>
          </w:rPr>
          <w:t>320</w:t>
        </w:r>
        <w:r>
          <w:rPr>
            <w:webHidden/>
          </w:rPr>
          <w:fldChar w:fldCharType="end"/>
        </w:r>
      </w:hyperlink>
    </w:p>
    <w:p w14:paraId="5CBEAED6" w14:textId="09EB1748"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22" w:history="1">
        <w:r w:rsidRPr="000A5AF2">
          <w:rPr>
            <w:rStyle w:val="Hipervnculo"/>
            <w:lang w:val="es-EC"/>
          </w:rPr>
          <w:t>Formulario de Divulgación de la Propiedad Efectiva</w:t>
        </w:r>
        <w:r>
          <w:rPr>
            <w:webHidden/>
          </w:rPr>
          <w:tab/>
        </w:r>
        <w:r>
          <w:rPr>
            <w:webHidden/>
          </w:rPr>
          <w:fldChar w:fldCharType="begin"/>
        </w:r>
        <w:r>
          <w:rPr>
            <w:webHidden/>
          </w:rPr>
          <w:instrText xml:space="preserve"> PAGEREF _Toc235085522 \h </w:instrText>
        </w:r>
        <w:r>
          <w:rPr>
            <w:webHidden/>
          </w:rPr>
        </w:r>
        <w:r>
          <w:rPr>
            <w:webHidden/>
          </w:rPr>
          <w:fldChar w:fldCharType="separate"/>
        </w:r>
        <w:r>
          <w:rPr>
            <w:webHidden/>
          </w:rPr>
          <w:t>324</w:t>
        </w:r>
        <w:r>
          <w:rPr>
            <w:webHidden/>
          </w:rPr>
          <w:fldChar w:fldCharType="end"/>
        </w:r>
      </w:hyperlink>
    </w:p>
    <w:p w14:paraId="1A46258E" w14:textId="74A88F8B"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23" w:history="1">
        <w:r w:rsidRPr="000A5AF2">
          <w:rPr>
            <w:rStyle w:val="Hipervnculo"/>
            <w:lang w:val="es-EC"/>
          </w:rPr>
          <w:t>NO APLICA</w:t>
        </w:r>
        <w:r>
          <w:rPr>
            <w:webHidden/>
          </w:rPr>
          <w:tab/>
        </w:r>
        <w:r>
          <w:rPr>
            <w:webHidden/>
          </w:rPr>
          <w:fldChar w:fldCharType="begin"/>
        </w:r>
        <w:r>
          <w:rPr>
            <w:webHidden/>
          </w:rPr>
          <w:instrText xml:space="preserve"> PAGEREF _Toc235085523 \h </w:instrText>
        </w:r>
        <w:r>
          <w:rPr>
            <w:webHidden/>
          </w:rPr>
        </w:r>
        <w:r>
          <w:rPr>
            <w:webHidden/>
          </w:rPr>
          <w:fldChar w:fldCharType="separate"/>
        </w:r>
        <w:r>
          <w:rPr>
            <w:webHidden/>
          </w:rPr>
          <w:t>324</w:t>
        </w:r>
        <w:r>
          <w:rPr>
            <w:webHidden/>
          </w:rPr>
          <w:fldChar w:fldCharType="end"/>
        </w:r>
      </w:hyperlink>
    </w:p>
    <w:p w14:paraId="101B7BF3" w14:textId="3481EA78"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24" w:history="1">
        <w:r w:rsidRPr="000A5AF2">
          <w:rPr>
            <w:rStyle w:val="Hipervnculo"/>
            <w:lang w:val="es-EC"/>
          </w:rPr>
          <w:t>Notificación de Adjudicación</w:t>
        </w:r>
        <w:r>
          <w:rPr>
            <w:webHidden/>
          </w:rPr>
          <w:tab/>
        </w:r>
        <w:r>
          <w:rPr>
            <w:webHidden/>
          </w:rPr>
          <w:fldChar w:fldCharType="begin"/>
        </w:r>
        <w:r>
          <w:rPr>
            <w:webHidden/>
          </w:rPr>
          <w:instrText xml:space="preserve"> PAGEREF _Toc235085524 \h </w:instrText>
        </w:r>
        <w:r>
          <w:rPr>
            <w:webHidden/>
          </w:rPr>
        </w:r>
        <w:r>
          <w:rPr>
            <w:webHidden/>
          </w:rPr>
          <w:fldChar w:fldCharType="separate"/>
        </w:r>
        <w:r>
          <w:rPr>
            <w:webHidden/>
          </w:rPr>
          <w:t>327</w:t>
        </w:r>
        <w:r>
          <w:rPr>
            <w:webHidden/>
          </w:rPr>
          <w:fldChar w:fldCharType="end"/>
        </w:r>
      </w:hyperlink>
    </w:p>
    <w:p w14:paraId="096ED812" w14:textId="43FC2BA0"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25" w:history="1">
        <w:r w:rsidRPr="000A5AF2">
          <w:rPr>
            <w:rStyle w:val="Hipervnculo"/>
            <w:lang w:val="es-EC"/>
          </w:rPr>
          <w:t>Carta de Aceptación</w:t>
        </w:r>
        <w:r>
          <w:rPr>
            <w:webHidden/>
          </w:rPr>
          <w:tab/>
        </w:r>
        <w:r>
          <w:rPr>
            <w:webHidden/>
          </w:rPr>
          <w:fldChar w:fldCharType="begin"/>
        </w:r>
        <w:r>
          <w:rPr>
            <w:webHidden/>
          </w:rPr>
          <w:instrText xml:space="preserve"> PAGEREF _Toc235085525 \h </w:instrText>
        </w:r>
        <w:r>
          <w:rPr>
            <w:webHidden/>
          </w:rPr>
        </w:r>
        <w:r>
          <w:rPr>
            <w:webHidden/>
          </w:rPr>
          <w:fldChar w:fldCharType="separate"/>
        </w:r>
        <w:r>
          <w:rPr>
            <w:webHidden/>
          </w:rPr>
          <w:t>327</w:t>
        </w:r>
        <w:r>
          <w:rPr>
            <w:webHidden/>
          </w:rPr>
          <w:fldChar w:fldCharType="end"/>
        </w:r>
      </w:hyperlink>
    </w:p>
    <w:p w14:paraId="7C63E641" w14:textId="10BDFE1D"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26" w:history="1">
        <w:r w:rsidRPr="000A5AF2">
          <w:rPr>
            <w:rStyle w:val="Hipervnculo"/>
            <w:lang w:val="es-EC"/>
          </w:rPr>
          <w:t>Convenio Contractual</w:t>
        </w:r>
        <w:r>
          <w:rPr>
            <w:webHidden/>
          </w:rPr>
          <w:tab/>
        </w:r>
        <w:r>
          <w:rPr>
            <w:webHidden/>
          </w:rPr>
          <w:fldChar w:fldCharType="begin"/>
        </w:r>
        <w:r>
          <w:rPr>
            <w:webHidden/>
          </w:rPr>
          <w:instrText xml:space="preserve"> PAGEREF _Toc235085526 \h </w:instrText>
        </w:r>
        <w:r>
          <w:rPr>
            <w:webHidden/>
          </w:rPr>
        </w:r>
        <w:r>
          <w:rPr>
            <w:webHidden/>
          </w:rPr>
          <w:fldChar w:fldCharType="separate"/>
        </w:r>
        <w:r>
          <w:rPr>
            <w:webHidden/>
          </w:rPr>
          <w:t>329</w:t>
        </w:r>
        <w:r>
          <w:rPr>
            <w:webHidden/>
          </w:rPr>
          <w:fldChar w:fldCharType="end"/>
        </w:r>
      </w:hyperlink>
    </w:p>
    <w:p w14:paraId="1F8542E7" w14:textId="633A9473"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27" w:history="1">
        <w:r w:rsidRPr="000A5AF2">
          <w:rPr>
            <w:rStyle w:val="Hipervnculo"/>
            <w:lang w:val="es-EC"/>
          </w:rPr>
          <w:t>Garantía de Cumplimiento</w:t>
        </w:r>
        <w:r>
          <w:rPr>
            <w:webHidden/>
          </w:rPr>
          <w:tab/>
        </w:r>
        <w:r>
          <w:rPr>
            <w:webHidden/>
          </w:rPr>
          <w:fldChar w:fldCharType="begin"/>
        </w:r>
        <w:r>
          <w:rPr>
            <w:webHidden/>
          </w:rPr>
          <w:instrText xml:space="preserve"> PAGEREF _Toc235085527 \h </w:instrText>
        </w:r>
        <w:r>
          <w:rPr>
            <w:webHidden/>
          </w:rPr>
        </w:r>
        <w:r>
          <w:rPr>
            <w:webHidden/>
          </w:rPr>
          <w:fldChar w:fldCharType="separate"/>
        </w:r>
        <w:r>
          <w:rPr>
            <w:webHidden/>
          </w:rPr>
          <w:t>331</w:t>
        </w:r>
        <w:r>
          <w:rPr>
            <w:webHidden/>
          </w:rPr>
          <w:fldChar w:fldCharType="end"/>
        </w:r>
      </w:hyperlink>
    </w:p>
    <w:p w14:paraId="566451FD" w14:textId="048E64BE"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28" w:history="1">
        <w:r w:rsidRPr="000A5AF2">
          <w:rPr>
            <w:rStyle w:val="Hipervnculo"/>
            <w:lang w:val="es-EC"/>
          </w:rPr>
          <w:t>Garantía de Cumplimiento</w:t>
        </w:r>
        <w:r>
          <w:rPr>
            <w:webHidden/>
          </w:rPr>
          <w:tab/>
        </w:r>
        <w:r>
          <w:rPr>
            <w:webHidden/>
          </w:rPr>
          <w:fldChar w:fldCharType="begin"/>
        </w:r>
        <w:r>
          <w:rPr>
            <w:webHidden/>
          </w:rPr>
          <w:instrText xml:space="preserve"> PAGEREF _Toc235085528 \h </w:instrText>
        </w:r>
        <w:r>
          <w:rPr>
            <w:webHidden/>
          </w:rPr>
        </w:r>
        <w:r>
          <w:rPr>
            <w:webHidden/>
          </w:rPr>
          <w:fldChar w:fldCharType="separate"/>
        </w:r>
        <w:r>
          <w:rPr>
            <w:webHidden/>
          </w:rPr>
          <w:t>333</w:t>
        </w:r>
        <w:r>
          <w:rPr>
            <w:webHidden/>
          </w:rPr>
          <w:fldChar w:fldCharType="end"/>
        </w:r>
      </w:hyperlink>
    </w:p>
    <w:p w14:paraId="61AA27FB" w14:textId="635A95E6"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29" w:history="1">
        <w:r w:rsidRPr="000A5AF2">
          <w:rPr>
            <w:rStyle w:val="Hipervnculo"/>
            <w:lang w:val="es-EC"/>
          </w:rPr>
          <w:t>Garantía de Cumplimiento ASSS</w:t>
        </w:r>
        <w:r>
          <w:rPr>
            <w:webHidden/>
          </w:rPr>
          <w:tab/>
        </w:r>
        <w:r>
          <w:rPr>
            <w:webHidden/>
          </w:rPr>
          <w:fldChar w:fldCharType="begin"/>
        </w:r>
        <w:r>
          <w:rPr>
            <w:webHidden/>
          </w:rPr>
          <w:instrText xml:space="preserve"> PAGEREF _Toc235085529 \h </w:instrText>
        </w:r>
        <w:r>
          <w:rPr>
            <w:webHidden/>
          </w:rPr>
        </w:r>
        <w:r>
          <w:rPr>
            <w:webHidden/>
          </w:rPr>
          <w:fldChar w:fldCharType="separate"/>
        </w:r>
        <w:r>
          <w:rPr>
            <w:webHidden/>
          </w:rPr>
          <w:t>336</w:t>
        </w:r>
        <w:r>
          <w:rPr>
            <w:webHidden/>
          </w:rPr>
          <w:fldChar w:fldCharType="end"/>
        </w:r>
      </w:hyperlink>
    </w:p>
    <w:p w14:paraId="57CCB68D" w14:textId="0EA61C0A"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30" w:history="1">
        <w:r w:rsidRPr="000A5AF2">
          <w:rPr>
            <w:rStyle w:val="Hipervnculo"/>
            <w:lang w:val="es-EC"/>
          </w:rPr>
          <w:t>NO APLICA</w:t>
        </w:r>
        <w:r>
          <w:rPr>
            <w:webHidden/>
          </w:rPr>
          <w:tab/>
        </w:r>
        <w:r>
          <w:rPr>
            <w:webHidden/>
          </w:rPr>
          <w:fldChar w:fldCharType="begin"/>
        </w:r>
        <w:r>
          <w:rPr>
            <w:webHidden/>
          </w:rPr>
          <w:instrText xml:space="preserve"> PAGEREF _Toc235085530 \h </w:instrText>
        </w:r>
        <w:r>
          <w:rPr>
            <w:webHidden/>
          </w:rPr>
        </w:r>
        <w:r>
          <w:rPr>
            <w:webHidden/>
          </w:rPr>
          <w:fldChar w:fldCharType="separate"/>
        </w:r>
        <w:r>
          <w:rPr>
            <w:webHidden/>
          </w:rPr>
          <w:t>336</w:t>
        </w:r>
        <w:r>
          <w:rPr>
            <w:webHidden/>
          </w:rPr>
          <w:fldChar w:fldCharType="end"/>
        </w:r>
      </w:hyperlink>
    </w:p>
    <w:p w14:paraId="63842E6A" w14:textId="1234033A"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31" w:history="1">
        <w:r w:rsidRPr="000A5AF2">
          <w:rPr>
            <w:rStyle w:val="Hipervnculo"/>
            <w:lang w:val="es-EC"/>
          </w:rPr>
          <w:t>Garantía por Pago Anticipado</w:t>
        </w:r>
        <w:r>
          <w:rPr>
            <w:webHidden/>
          </w:rPr>
          <w:tab/>
        </w:r>
        <w:r>
          <w:rPr>
            <w:webHidden/>
          </w:rPr>
          <w:fldChar w:fldCharType="begin"/>
        </w:r>
        <w:r>
          <w:rPr>
            <w:webHidden/>
          </w:rPr>
          <w:instrText xml:space="preserve"> PAGEREF _Toc235085531 \h </w:instrText>
        </w:r>
        <w:r>
          <w:rPr>
            <w:webHidden/>
          </w:rPr>
        </w:r>
        <w:r>
          <w:rPr>
            <w:webHidden/>
          </w:rPr>
          <w:fldChar w:fldCharType="separate"/>
        </w:r>
        <w:r>
          <w:rPr>
            <w:webHidden/>
          </w:rPr>
          <w:t>338</w:t>
        </w:r>
        <w:r>
          <w:rPr>
            <w:webHidden/>
          </w:rPr>
          <w:fldChar w:fldCharType="end"/>
        </w:r>
      </w:hyperlink>
    </w:p>
    <w:p w14:paraId="60F587A0" w14:textId="0CAFBCD4" w:rsidR="00324462" w:rsidRDefault="00324462" w:rsidP="0082063D">
      <w:pPr>
        <w:pStyle w:val="TDC1"/>
        <w:spacing w:after="0"/>
        <w:rPr>
          <w:rFonts w:asciiTheme="minorHAnsi" w:eastAsiaTheme="minorEastAsia" w:hAnsiTheme="minorHAnsi" w:cstheme="minorBidi"/>
          <w:i w:val="0"/>
          <w:iCs w:val="0"/>
          <w:kern w:val="2"/>
          <w:szCs w:val="24"/>
          <w:lang w:val="es-EC" w:eastAsia="es-EC"/>
          <w14:ligatures w14:val="standardContextual"/>
        </w:rPr>
      </w:pPr>
      <w:hyperlink w:anchor="_Toc235085532" w:history="1">
        <w:r w:rsidRPr="000A5AF2">
          <w:rPr>
            <w:rStyle w:val="Hipervnculo"/>
            <w:lang w:val="es-EC"/>
          </w:rPr>
          <w:t>Solicitud de Ofertas (SdO)</w:t>
        </w:r>
        <w:r>
          <w:rPr>
            <w:webHidden/>
          </w:rPr>
          <w:tab/>
        </w:r>
        <w:r>
          <w:rPr>
            <w:webHidden/>
          </w:rPr>
          <w:fldChar w:fldCharType="begin"/>
        </w:r>
        <w:r>
          <w:rPr>
            <w:webHidden/>
          </w:rPr>
          <w:instrText xml:space="preserve"> PAGEREF _Toc235085532 \h </w:instrText>
        </w:r>
        <w:r>
          <w:rPr>
            <w:webHidden/>
          </w:rPr>
        </w:r>
        <w:r>
          <w:rPr>
            <w:webHidden/>
          </w:rPr>
          <w:fldChar w:fldCharType="separate"/>
        </w:r>
        <w:r>
          <w:rPr>
            <w:webHidden/>
          </w:rPr>
          <w:t>341</w:t>
        </w:r>
        <w:r>
          <w:rPr>
            <w:webHidden/>
          </w:rPr>
          <w:fldChar w:fldCharType="end"/>
        </w:r>
      </w:hyperlink>
    </w:p>
    <w:p w14:paraId="1766A5C8" w14:textId="2E4DE29A" w:rsidR="00011B93" w:rsidRPr="009303BC" w:rsidRDefault="003F79AA" w:rsidP="0082063D">
      <w:pPr>
        <w:pStyle w:val="TDC1"/>
        <w:spacing w:after="0"/>
        <w:rPr>
          <w:i w:val="0"/>
          <w:lang w:val="es-EC"/>
        </w:rPr>
      </w:pPr>
      <w:r w:rsidRPr="00B01F82">
        <w:rPr>
          <w:i w:val="0"/>
          <w:sz w:val="32"/>
          <w:lang w:val="es-EC"/>
        </w:rPr>
        <w:fldChar w:fldCharType="end"/>
      </w:r>
      <w:r w:rsidR="00324462" w:rsidRPr="009303BC">
        <w:rPr>
          <w:i w:val="0"/>
          <w:lang w:val="es-EC"/>
        </w:rPr>
        <w:t xml:space="preserve"> </w:t>
      </w:r>
    </w:p>
    <w:p w14:paraId="47C30695" w14:textId="57F29A6F" w:rsidR="003F79AA" w:rsidRPr="009303BC" w:rsidRDefault="003F79AA" w:rsidP="00891EB5">
      <w:pPr>
        <w:tabs>
          <w:tab w:val="center" w:pos="4950"/>
          <w:tab w:val="left" w:pos="5575"/>
        </w:tabs>
        <w:rPr>
          <w:lang w:val="es-EC"/>
        </w:rPr>
      </w:pPr>
    </w:p>
    <w:p w14:paraId="497ABF64" w14:textId="77777777" w:rsidR="00F42D28" w:rsidRPr="009303BC" w:rsidRDefault="00F42D28" w:rsidP="008026B1">
      <w:pPr>
        <w:pStyle w:val="Ttulo1"/>
        <w:tabs>
          <w:tab w:val="left" w:pos="1560"/>
        </w:tabs>
        <w:rPr>
          <w:rFonts w:ascii="Times New Roman" w:hAnsi="Times New Roman"/>
          <w:lang w:val="es-EC"/>
        </w:rPr>
        <w:sectPr w:rsidR="00F42D28" w:rsidRPr="009303BC" w:rsidSect="00ED2218">
          <w:headerReference w:type="even" r:id="rId17"/>
          <w:headerReference w:type="default" r:id="rId18"/>
          <w:footnotePr>
            <w:numRestart w:val="eachSect"/>
          </w:footnotePr>
          <w:endnotePr>
            <w:numFmt w:val="decimal"/>
          </w:endnotePr>
          <w:type w:val="oddPage"/>
          <w:pgSz w:w="12240" w:h="15840" w:code="1"/>
          <w:pgMar w:top="1440" w:right="1440" w:bottom="1304" w:left="1440" w:header="720" w:footer="720" w:gutter="0"/>
          <w:pgNumType w:fmt="lowerRoman"/>
          <w:cols w:space="720"/>
          <w:titlePg/>
          <w:docGrid w:linePitch="326"/>
        </w:sectPr>
      </w:pPr>
    </w:p>
    <w:p w14:paraId="1FE06782" w14:textId="70477144" w:rsidR="003F79AA" w:rsidRPr="009303BC" w:rsidRDefault="003F79AA" w:rsidP="008026B1">
      <w:pPr>
        <w:pStyle w:val="Ttulo1"/>
        <w:tabs>
          <w:tab w:val="left" w:pos="1560"/>
        </w:tabs>
        <w:rPr>
          <w:rFonts w:ascii="Times New Roman" w:hAnsi="Times New Roman"/>
          <w:sz w:val="44"/>
          <w:lang w:val="es-EC"/>
        </w:rPr>
      </w:pPr>
      <w:bookmarkStart w:id="7" w:name="_Toc235085489"/>
      <w:r w:rsidRPr="009303BC">
        <w:rPr>
          <w:rFonts w:ascii="Times New Roman" w:hAnsi="Times New Roman"/>
          <w:sz w:val="44"/>
          <w:lang w:val="es-EC"/>
        </w:rPr>
        <w:lastRenderedPageBreak/>
        <w:t>Sección</w:t>
      </w:r>
      <w:r w:rsidR="007D17DD" w:rsidRPr="009303BC">
        <w:rPr>
          <w:rFonts w:ascii="Times New Roman" w:hAnsi="Times New Roman"/>
          <w:sz w:val="44"/>
          <w:lang w:val="es-EC"/>
        </w:rPr>
        <w:t xml:space="preserve"> </w:t>
      </w:r>
      <w:r w:rsidRPr="009303BC">
        <w:rPr>
          <w:rFonts w:ascii="Times New Roman" w:hAnsi="Times New Roman"/>
          <w:sz w:val="44"/>
          <w:lang w:val="es-EC"/>
        </w:rPr>
        <w:t>I.</w:t>
      </w:r>
      <w:r w:rsidR="008026B1" w:rsidRPr="009303BC">
        <w:rPr>
          <w:rFonts w:ascii="Times New Roman" w:hAnsi="Times New Roman"/>
          <w:sz w:val="44"/>
          <w:lang w:val="es-EC"/>
        </w:rPr>
        <w:tab/>
      </w:r>
      <w:r w:rsidRPr="009303BC">
        <w:rPr>
          <w:rFonts w:ascii="Times New Roman" w:hAnsi="Times New Roman"/>
          <w:sz w:val="44"/>
          <w:lang w:val="es-EC"/>
        </w:rPr>
        <w:t>Instrucciones</w:t>
      </w:r>
      <w:r w:rsidR="007D17DD" w:rsidRPr="009303BC">
        <w:rPr>
          <w:rFonts w:ascii="Times New Roman" w:hAnsi="Times New Roman"/>
          <w:sz w:val="44"/>
          <w:lang w:val="es-EC"/>
        </w:rPr>
        <w:t xml:space="preserve"> </w:t>
      </w:r>
      <w:r w:rsidRPr="009303BC">
        <w:rPr>
          <w:rFonts w:ascii="Times New Roman" w:hAnsi="Times New Roman"/>
          <w:sz w:val="44"/>
          <w:lang w:val="es-EC"/>
        </w:rPr>
        <w:t>a</w:t>
      </w:r>
      <w:r w:rsidR="007D17DD" w:rsidRPr="009303BC">
        <w:rPr>
          <w:rFonts w:ascii="Times New Roman" w:hAnsi="Times New Roman"/>
          <w:sz w:val="44"/>
          <w:lang w:val="es-EC"/>
        </w:rPr>
        <w:t xml:space="preserve"> </w:t>
      </w:r>
      <w:r w:rsidRPr="009303BC">
        <w:rPr>
          <w:rFonts w:ascii="Times New Roman" w:hAnsi="Times New Roman"/>
          <w:sz w:val="44"/>
          <w:lang w:val="es-EC"/>
        </w:rPr>
        <w:t>los</w:t>
      </w:r>
      <w:r w:rsidR="007D17DD" w:rsidRPr="009303BC">
        <w:rPr>
          <w:rFonts w:ascii="Times New Roman" w:hAnsi="Times New Roman"/>
          <w:sz w:val="44"/>
          <w:lang w:val="es-EC"/>
        </w:rPr>
        <w:t xml:space="preserve"> </w:t>
      </w:r>
      <w:r w:rsidRPr="009303BC">
        <w:rPr>
          <w:rFonts w:ascii="Times New Roman" w:hAnsi="Times New Roman"/>
          <w:sz w:val="44"/>
          <w:lang w:val="es-EC"/>
        </w:rPr>
        <w:t>Oferentes</w:t>
      </w:r>
      <w:r w:rsidR="007D17DD" w:rsidRPr="009303BC">
        <w:rPr>
          <w:rFonts w:ascii="Times New Roman" w:hAnsi="Times New Roman"/>
          <w:sz w:val="44"/>
          <w:lang w:val="es-EC"/>
        </w:rPr>
        <w:t xml:space="preserve"> </w:t>
      </w:r>
      <w:r w:rsidR="00F42D28" w:rsidRPr="009303BC">
        <w:rPr>
          <w:rFonts w:ascii="Times New Roman" w:hAnsi="Times New Roman"/>
          <w:sz w:val="44"/>
          <w:lang w:val="es-EC"/>
        </w:rPr>
        <w:t>(IAO)</w:t>
      </w:r>
      <w:bookmarkEnd w:id="7"/>
    </w:p>
    <w:p w14:paraId="5492023C" w14:textId="79ED1503" w:rsidR="00E95721" w:rsidRPr="009303BC" w:rsidRDefault="003F79AA" w:rsidP="00F7255B">
      <w:pPr>
        <w:pStyle w:val="Ttulo1"/>
        <w:tabs>
          <w:tab w:val="left" w:pos="1560"/>
          <w:tab w:val="left" w:pos="1985"/>
        </w:tabs>
        <w:rPr>
          <w:rFonts w:ascii="Times New Roman" w:hAnsi="Times New Roman"/>
          <w:sz w:val="44"/>
          <w:lang w:val="es-EC"/>
        </w:rPr>
      </w:pPr>
      <w:r w:rsidRPr="009303BC">
        <w:rPr>
          <w:rFonts w:ascii="Times New Roman" w:hAnsi="Times New Roman"/>
          <w:lang w:val="es-EC"/>
        </w:rPr>
        <w:br w:type="page"/>
      </w:r>
      <w:bookmarkStart w:id="8" w:name="_Toc235085490"/>
      <w:bookmarkStart w:id="9" w:name="_Toc497454276"/>
      <w:bookmarkStart w:id="10" w:name="_Toc529354228"/>
      <w:bookmarkStart w:id="11" w:name="_Toc534709091"/>
      <w:r w:rsidR="00E95721" w:rsidRPr="009303BC">
        <w:rPr>
          <w:rFonts w:ascii="Times New Roman" w:hAnsi="Times New Roman"/>
          <w:sz w:val="44"/>
          <w:lang w:val="es-EC"/>
        </w:rPr>
        <w:lastRenderedPageBreak/>
        <w:t>Sección</w:t>
      </w:r>
      <w:r w:rsidR="007D17DD" w:rsidRPr="009303BC">
        <w:rPr>
          <w:rFonts w:ascii="Times New Roman" w:hAnsi="Times New Roman"/>
          <w:sz w:val="44"/>
          <w:lang w:val="es-EC"/>
        </w:rPr>
        <w:t xml:space="preserve"> </w:t>
      </w:r>
      <w:r w:rsidR="00E95721" w:rsidRPr="009303BC">
        <w:rPr>
          <w:rFonts w:ascii="Times New Roman" w:hAnsi="Times New Roman"/>
          <w:sz w:val="44"/>
          <w:lang w:val="es-EC"/>
        </w:rPr>
        <w:t>I.</w:t>
      </w:r>
      <w:r w:rsidR="00E95721" w:rsidRPr="009303BC">
        <w:rPr>
          <w:rFonts w:ascii="Times New Roman" w:hAnsi="Times New Roman"/>
          <w:sz w:val="44"/>
          <w:lang w:val="es-EC"/>
        </w:rPr>
        <w:tab/>
        <w:t>Instrucciones</w:t>
      </w:r>
      <w:r w:rsidR="007D17DD" w:rsidRPr="009303BC">
        <w:rPr>
          <w:rFonts w:ascii="Times New Roman" w:hAnsi="Times New Roman"/>
          <w:sz w:val="44"/>
          <w:lang w:val="es-EC"/>
        </w:rPr>
        <w:t xml:space="preserve"> </w:t>
      </w:r>
      <w:r w:rsidR="00E95721" w:rsidRPr="009303BC">
        <w:rPr>
          <w:rFonts w:ascii="Times New Roman" w:hAnsi="Times New Roman"/>
          <w:sz w:val="44"/>
          <w:lang w:val="es-EC"/>
        </w:rPr>
        <w:t>a</w:t>
      </w:r>
      <w:r w:rsidR="007D17DD" w:rsidRPr="009303BC">
        <w:rPr>
          <w:rFonts w:ascii="Times New Roman" w:hAnsi="Times New Roman"/>
          <w:sz w:val="44"/>
          <w:lang w:val="es-EC"/>
        </w:rPr>
        <w:t xml:space="preserve"> </w:t>
      </w:r>
      <w:r w:rsidR="00E95721" w:rsidRPr="009303BC">
        <w:rPr>
          <w:rFonts w:ascii="Times New Roman" w:hAnsi="Times New Roman"/>
          <w:sz w:val="44"/>
          <w:lang w:val="es-EC"/>
        </w:rPr>
        <w:t>los</w:t>
      </w:r>
      <w:r w:rsidR="007D17DD" w:rsidRPr="009303BC">
        <w:rPr>
          <w:rFonts w:ascii="Times New Roman" w:hAnsi="Times New Roman"/>
          <w:sz w:val="44"/>
          <w:lang w:val="es-EC"/>
        </w:rPr>
        <w:t xml:space="preserve"> </w:t>
      </w:r>
      <w:r w:rsidR="00E95721" w:rsidRPr="009303BC">
        <w:rPr>
          <w:rFonts w:ascii="Times New Roman" w:hAnsi="Times New Roman"/>
          <w:sz w:val="44"/>
          <w:lang w:val="es-EC"/>
        </w:rPr>
        <w:t>Oferentes</w:t>
      </w:r>
      <w:r w:rsidR="007D17DD" w:rsidRPr="009303BC">
        <w:rPr>
          <w:rFonts w:ascii="Times New Roman" w:hAnsi="Times New Roman"/>
          <w:sz w:val="44"/>
          <w:lang w:val="es-EC"/>
        </w:rPr>
        <w:t xml:space="preserve"> </w:t>
      </w:r>
      <w:r w:rsidR="00E95721" w:rsidRPr="009303BC">
        <w:rPr>
          <w:rFonts w:ascii="Times New Roman" w:hAnsi="Times New Roman"/>
          <w:sz w:val="44"/>
          <w:lang w:val="es-EC"/>
        </w:rPr>
        <w:t>(IAO)</w:t>
      </w:r>
      <w:bookmarkEnd w:id="8"/>
    </w:p>
    <w:p w14:paraId="15C81E48" w14:textId="353AAF1F" w:rsidR="003F79AA" w:rsidRPr="009303BC" w:rsidRDefault="007B342A" w:rsidP="003F79AA">
      <w:pPr>
        <w:pStyle w:val="Index"/>
        <w:spacing w:before="120"/>
        <w:rPr>
          <w:sz w:val="36"/>
          <w:lang w:val="es-EC"/>
        </w:rPr>
      </w:pPr>
      <w:bookmarkStart w:id="12" w:name="_Toc235085491"/>
      <w:r w:rsidRPr="009303BC">
        <w:rPr>
          <w:sz w:val="36"/>
          <w:lang w:val="es-EC"/>
        </w:rPr>
        <w:t>Índice</w:t>
      </w:r>
      <w:r w:rsidR="007D17DD" w:rsidRPr="009303BC">
        <w:rPr>
          <w:sz w:val="36"/>
          <w:lang w:val="es-EC"/>
        </w:rPr>
        <w:t xml:space="preserve"> </w:t>
      </w:r>
      <w:r w:rsidR="003F79AA" w:rsidRPr="009303BC">
        <w:rPr>
          <w:sz w:val="36"/>
          <w:lang w:val="es-EC"/>
        </w:rPr>
        <w:t>de</w:t>
      </w:r>
      <w:r w:rsidR="007D17DD" w:rsidRPr="009303BC">
        <w:rPr>
          <w:sz w:val="36"/>
          <w:lang w:val="es-EC"/>
        </w:rPr>
        <w:t xml:space="preserve"> </w:t>
      </w:r>
      <w:bookmarkEnd w:id="9"/>
      <w:bookmarkEnd w:id="10"/>
      <w:bookmarkEnd w:id="11"/>
      <w:r w:rsidR="00652F7D" w:rsidRPr="009303BC">
        <w:rPr>
          <w:sz w:val="36"/>
          <w:lang w:val="es-EC"/>
        </w:rPr>
        <w:t xml:space="preserve">las </w:t>
      </w:r>
      <w:r w:rsidR="004C2813" w:rsidRPr="009303BC">
        <w:rPr>
          <w:sz w:val="36"/>
          <w:lang w:val="es-EC"/>
        </w:rPr>
        <w:t>Instrucciones</w:t>
      </w:r>
      <w:bookmarkEnd w:id="12"/>
    </w:p>
    <w:p w14:paraId="656ED8B9" w14:textId="2509E4E7" w:rsidR="00820023" w:rsidRPr="009303BC" w:rsidRDefault="003F79AA" w:rsidP="00955391">
      <w:pPr>
        <w:pStyle w:val="TDC1"/>
        <w:rPr>
          <w:lang w:val="es-EC"/>
        </w:rPr>
      </w:pPr>
      <w:r w:rsidRPr="009303BC">
        <w:rPr>
          <w:lang w:val="es-EC"/>
        </w:rPr>
        <w:fldChar w:fldCharType="begin"/>
      </w:r>
      <w:r w:rsidRPr="009303BC">
        <w:rPr>
          <w:lang w:val="es-EC"/>
        </w:rPr>
        <w:instrText xml:space="preserve"> </w:instrText>
      </w:r>
      <w:r w:rsidR="00664CE8" w:rsidRPr="009303BC">
        <w:rPr>
          <w:lang w:val="es-EC"/>
        </w:rPr>
        <w:instrText>TOC</w:instrText>
      </w:r>
      <w:r w:rsidRPr="009303BC">
        <w:rPr>
          <w:lang w:val="es-EC"/>
        </w:rPr>
        <w:instrText xml:space="preserve"> \h \z \t "Heading 2,1,Heading 3,2" </w:instrText>
      </w:r>
      <w:r w:rsidRPr="009303BC">
        <w:rPr>
          <w:lang w:val="es-EC"/>
        </w:rPr>
        <w:fldChar w:fldCharType="separate"/>
      </w:r>
      <w:hyperlink w:anchor="_Toc28336804" w:history="1">
        <w:r w:rsidR="00820023" w:rsidRPr="009303BC">
          <w:rPr>
            <w:rStyle w:val="Hipervnculo"/>
            <w:color w:val="auto"/>
            <w:lang w:val="es-EC"/>
          </w:rPr>
          <w:t>A.</w:t>
        </w:r>
        <w:r w:rsidR="007D17DD" w:rsidRPr="009303BC">
          <w:rPr>
            <w:rStyle w:val="Hipervnculo"/>
            <w:color w:val="auto"/>
            <w:lang w:val="es-EC"/>
          </w:rPr>
          <w:t xml:space="preserve"> </w:t>
        </w:r>
        <w:r w:rsidR="00820023" w:rsidRPr="009303BC">
          <w:rPr>
            <w:rStyle w:val="Hipervnculo"/>
            <w:color w:val="auto"/>
            <w:lang w:val="es-EC"/>
          </w:rPr>
          <w:t>Disposiciones</w:t>
        </w:r>
        <w:r w:rsidR="007D17DD" w:rsidRPr="009303BC">
          <w:rPr>
            <w:rStyle w:val="Hipervnculo"/>
            <w:color w:val="auto"/>
            <w:lang w:val="es-EC"/>
          </w:rPr>
          <w:t xml:space="preserve"> </w:t>
        </w:r>
        <w:r w:rsidR="00820023" w:rsidRPr="009303BC">
          <w:rPr>
            <w:rStyle w:val="Hipervnculo"/>
            <w:color w:val="auto"/>
            <w:lang w:val="es-EC"/>
          </w:rPr>
          <w:t>Generales</w:t>
        </w:r>
        <w:r w:rsidR="00820023" w:rsidRPr="009303BC">
          <w:rPr>
            <w:webHidden/>
            <w:lang w:val="es-EC"/>
          </w:rPr>
          <w:tab/>
        </w:r>
        <w:r w:rsidR="00820023" w:rsidRPr="009303BC">
          <w:rPr>
            <w:webHidden/>
            <w:lang w:val="es-EC"/>
          </w:rPr>
          <w:fldChar w:fldCharType="begin"/>
        </w:r>
        <w:r w:rsidR="00820023" w:rsidRPr="009303BC">
          <w:rPr>
            <w:webHidden/>
            <w:lang w:val="es-EC"/>
          </w:rPr>
          <w:instrText xml:space="preserve"> PAGEREF _Toc28336804 \h </w:instrText>
        </w:r>
        <w:r w:rsidR="00820023" w:rsidRPr="009303BC">
          <w:rPr>
            <w:webHidden/>
            <w:lang w:val="es-EC"/>
          </w:rPr>
        </w:r>
        <w:r w:rsidR="00820023" w:rsidRPr="009303BC">
          <w:rPr>
            <w:webHidden/>
            <w:lang w:val="es-EC"/>
          </w:rPr>
          <w:fldChar w:fldCharType="separate"/>
        </w:r>
        <w:r w:rsidR="0082063D">
          <w:rPr>
            <w:webHidden/>
            <w:lang w:val="es-EC"/>
          </w:rPr>
          <w:t>9</w:t>
        </w:r>
        <w:r w:rsidR="00820023" w:rsidRPr="009303BC">
          <w:rPr>
            <w:webHidden/>
            <w:lang w:val="es-EC"/>
          </w:rPr>
          <w:fldChar w:fldCharType="end"/>
        </w:r>
      </w:hyperlink>
    </w:p>
    <w:p w14:paraId="687D1A54" w14:textId="26E21A8F" w:rsidR="00820023" w:rsidRPr="009303BC" w:rsidRDefault="00820023" w:rsidP="009A029D">
      <w:pPr>
        <w:pStyle w:val="TDC2"/>
        <w:rPr>
          <w:lang w:val="es-EC"/>
        </w:rPr>
      </w:pPr>
      <w:hyperlink w:anchor="_Toc28336805" w:history="1">
        <w:r w:rsidRPr="009303BC">
          <w:rPr>
            <w:rStyle w:val="Hipervnculo"/>
            <w:color w:val="auto"/>
            <w:lang w:val="es-EC"/>
          </w:rPr>
          <w:t>1</w:t>
        </w:r>
        <w:r w:rsidR="00F7255B"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Alcance</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la</w:t>
        </w:r>
        <w:r w:rsidR="007D17DD" w:rsidRPr="009303BC">
          <w:rPr>
            <w:rStyle w:val="Hipervnculo"/>
            <w:color w:val="auto"/>
            <w:lang w:val="es-EC"/>
          </w:rPr>
          <w:t xml:space="preserve"> </w:t>
        </w:r>
        <w:r w:rsidR="00F7255B" w:rsidRPr="009303BC">
          <w:rPr>
            <w:rStyle w:val="Hipervnculo"/>
            <w:color w:val="auto"/>
            <w:lang w:val="es-EC"/>
          </w:rPr>
          <w:t>L</w:t>
        </w:r>
        <w:r w:rsidRPr="009303BC">
          <w:rPr>
            <w:rStyle w:val="Hipervnculo"/>
            <w:color w:val="auto"/>
            <w:lang w:val="es-EC"/>
          </w:rPr>
          <w:t>icitación</w:t>
        </w:r>
        <w:r w:rsidRPr="009303BC">
          <w:rPr>
            <w:webHidden/>
            <w:lang w:val="es-EC"/>
          </w:rPr>
          <w:tab/>
        </w:r>
        <w:r w:rsidRPr="009303BC">
          <w:rPr>
            <w:webHidden/>
            <w:lang w:val="es-EC"/>
          </w:rPr>
          <w:fldChar w:fldCharType="begin"/>
        </w:r>
        <w:r w:rsidRPr="009303BC">
          <w:rPr>
            <w:webHidden/>
            <w:lang w:val="es-EC"/>
          </w:rPr>
          <w:instrText xml:space="preserve"> PAGEREF _Toc28336805 \h </w:instrText>
        </w:r>
        <w:r w:rsidRPr="009303BC">
          <w:rPr>
            <w:webHidden/>
            <w:lang w:val="es-EC"/>
          </w:rPr>
        </w:r>
        <w:r w:rsidRPr="009303BC">
          <w:rPr>
            <w:webHidden/>
            <w:lang w:val="es-EC"/>
          </w:rPr>
          <w:fldChar w:fldCharType="separate"/>
        </w:r>
        <w:r w:rsidR="0082063D">
          <w:rPr>
            <w:webHidden/>
            <w:lang w:val="es-EC"/>
          </w:rPr>
          <w:t>9</w:t>
        </w:r>
        <w:r w:rsidRPr="009303BC">
          <w:rPr>
            <w:webHidden/>
            <w:lang w:val="es-EC"/>
          </w:rPr>
          <w:fldChar w:fldCharType="end"/>
        </w:r>
      </w:hyperlink>
    </w:p>
    <w:p w14:paraId="226802A7" w14:textId="26BC4845" w:rsidR="00820023" w:rsidRPr="009303BC" w:rsidRDefault="00820023" w:rsidP="009A029D">
      <w:pPr>
        <w:pStyle w:val="TDC2"/>
        <w:rPr>
          <w:lang w:val="es-EC"/>
        </w:rPr>
      </w:pPr>
      <w:hyperlink w:anchor="_Toc28336806" w:history="1">
        <w:r w:rsidRPr="009303BC">
          <w:rPr>
            <w:rStyle w:val="Hipervnculo"/>
            <w:color w:val="auto"/>
            <w:lang w:val="es-EC"/>
          </w:rPr>
          <w:t>2</w:t>
        </w:r>
        <w:r w:rsidR="00F7255B"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Fuente</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00BB426E" w:rsidRPr="009303BC">
          <w:rPr>
            <w:rStyle w:val="Hipervnculo"/>
            <w:color w:val="auto"/>
            <w:lang w:val="es-EC"/>
          </w:rPr>
          <w:t>los Fondos</w:t>
        </w:r>
        <w:r w:rsidRPr="009303BC">
          <w:rPr>
            <w:webHidden/>
            <w:lang w:val="es-EC"/>
          </w:rPr>
          <w:tab/>
        </w:r>
        <w:r w:rsidRPr="009303BC">
          <w:rPr>
            <w:webHidden/>
            <w:lang w:val="es-EC"/>
          </w:rPr>
          <w:fldChar w:fldCharType="begin"/>
        </w:r>
        <w:r w:rsidRPr="009303BC">
          <w:rPr>
            <w:webHidden/>
            <w:lang w:val="es-EC"/>
          </w:rPr>
          <w:instrText xml:space="preserve"> PAGEREF _Toc28336806 \h </w:instrText>
        </w:r>
        <w:r w:rsidRPr="009303BC">
          <w:rPr>
            <w:webHidden/>
            <w:lang w:val="es-EC"/>
          </w:rPr>
        </w:r>
        <w:r w:rsidRPr="009303BC">
          <w:rPr>
            <w:webHidden/>
            <w:lang w:val="es-EC"/>
          </w:rPr>
          <w:fldChar w:fldCharType="separate"/>
        </w:r>
        <w:r w:rsidR="0082063D">
          <w:rPr>
            <w:webHidden/>
            <w:lang w:val="es-EC"/>
          </w:rPr>
          <w:t>10</w:t>
        </w:r>
        <w:r w:rsidRPr="009303BC">
          <w:rPr>
            <w:webHidden/>
            <w:lang w:val="es-EC"/>
          </w:rPr>
          <w:fldChar w:fldCharType="end"/>
        </w:r>
      </w:hyperlink>
    </w:p>
    <w:p w14:paraId="1843ED48" w14:textId="6248CDF9" w:rsidR="008C5D31" w:rsidRPr="009303BC" w:rsidRDefault="008C5D31" w:rsidP="009A029D">
      <w:pPr>
        <w:pStyle w:val="TDC2"/>
        <w:rPr>
          <w:lang w:val="es-EC"/>
        </w:rPr>
      </w:pPr>
      <w:hyperlink w:anchor="_Toc28336806" w:history="1">
        <w:r w:rsidRPr="009303BC">
          <w:rPr>
            <w:rStyle w:val="Hipervnculo"/>
            <w:color w:val="auto"/>
            <w:lang w:val="es-EC"/>
          </w:rPr>
          <w:t>3.</w:t>
        </w:r>
        <w:r w:rsidRPr="009303BC">
          <w:rPr>
            <w:rStyle w:val="Hipervnculo"/>
            <w:color w:val="auto"/>
            <w:lang w:val="es-EC"/>
          </w:rPr>
          <w:tab/>
          <w:t>Prácticas Prohibidas</w:t>
        </w:r>
        <w:r w:rsidRPr="009303BC">
          <w:rPr>
            <w:webHidden/>
            <w:lang w:val="es-EC"/>
          </w:rPr>
          <w:tab/>
        </w:r>
        <w:r w:rsidRPr="009303BC">
          <w:rPr>
            <w:webHidden/>
            <w:lang w:val="es-EC"/>
          </w:rPr>
          <w:fldChar w:fldCharType="begin"/>
        </w:r>
        <w:r w:rsidRPr="009303BC">
          <w:rPr>
            <w:webHidden/>
            <w:lang w:val="es-EC"/>
          </w:rPr>
          <w:instrText xml:space="preserve"> PAGEREF _Toc28336806 \h </w:instrText>
        </w:r>
        <w:r w:rsidRPr="009303BC">
          <w:rPr>
            <w:webHidden/>
            <w:lang w:val="es-EC"/>
          </w:rPr>
        </w:r>
        <w:r w:rsidRPr="009303BC">
          <w:rPr>
            <w:webHidden/>
            <w:lang w:val="es-EC"/>
          </w:rPr>
          <w:fldChar w:fldCharType="separate"/>
        </w:r>
        <w:r w:rsidR="0082063D">
          <w:rPr>
            <w:webHidden/>
            <w:lang w:val="es-EC"/>
          </w:rPr>
          <w:t>10</w:t>
        </w:r>
        <w:r w:rsidRPr="009303BC">
          <w:rPr>
            <w:webHidden/>
            <w:lang w:val="es-EC"/>
          </w:rPr>
          <w:fldChar w:fldCharType="end"/>
        </w:r>
      </w:hyperlink>
    </w:p>
    <w:p w14:paraId="0B3A76FF" w14:textId="4531ED5B" w:rsidR="00820023" w:rsidRPr="009303BC" w:rsidRDefault="00820023" w:rsidP="009A029D">
      <w:pPr>
        <w:pStyle w:val="TDC2"/>
        <w:rPr>
          <w:lang w:val="es-EC"/>
        </w:rPr>
      </w:pPr>
      <w:hyperlink w:anchor="_Toc28336807" w:history="1">
        <w:r w:rsidRPr="009303BC">
          <w:rPr>
            <w:rStyle w:val="Hipervnculo"/>
            <w:color w:val="auto"/>
            <w:lang w:val="es-EC"/>
          </w:rPr>
          <w:t>4</w:t>
        </w:r>
        <w:r w:rsidR="00F7255B"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Oferentes</w:t>
        </w:r>
        <w:r w:rsidR="007D17DD" w:rsidRPr="009303BC">
          <w:rPr>
            <w:rStyle w:val="Hipervnculo"/>
            <w:color w:val="auto"/>
            <w:lang w:val="es-EC"/>
          </w:rPr>
          <w:t xml:space="preserve"> </w:t>
        </w:r>
        <w:r w:rsidRPr="009303BC">
          <w:rPr>
            <w:rStyle w:val="Hipervnculo"/>
            <w:color w:val="auto"/>
            <w:lang w:val="es-EC"/>
          </w:rPr>
          <w:t>Elegibles</w:t>
        </w:r>
        <w:r w:rsidRPr="009303BC">
          <w:rPr>
            <w:webHidden/>
            <w:lang w:val="es-EC"/>
          </w:rPr>
          <w:tab/>
        </w:r>
        <w:r w:rsidRPr="009303BC">
          <w:rPr>
            <w:webHidden/>
            <w:lang w:val="es-EC"/>
          </w:rPr>
          <w:fldChar w:fldCharType="begin"/>
        </w:r>
        <w:r w:rsidRPr="009303BC">
          <w:rPr>
            <w:webHidden/>
            <w:lang w:val="es-EC"/>
          </w:rPr>
          <w:instrText xml:space="preserve"> PAGEREF _Toc28336807 \h </w:instrText>
        </w:r>
        <w:r w:rsidRPr="009303BC">
          <w:rPr>
            <w:webHidden/>
            <w:lang w:val="es-EC"/>
          </w:rPr>
        </w:r>
        <w:r w:rsidRPr="009303BC">
          <w:rPr>
            <w:webHidden/>
            <w:lang w:val="es-EC"/>
          </w:rPr>
          <w:fldChar w:fldCharType="separate"/>
        </w:r>
        <w:r w:rsidR="0082063D">
          <w:rPr>
            <w:webHidden/>
            <w:lang w:val="es-EC"/>
          </w:rPr>
          <w:t>16</w:t>
        </w:r>
        <w:r w:rsidRPr="009303BC">
          <w:rPr>
            <w:webHidden/>
            <w:lang w:val="es-EC"/>
          </w:rPr>
          <w:fldChar w:fldCharType="end"/>
        </w:r>
      </w:hyperlink>
    </w:p>
    <w:p w14:paraId="4BE9E8DB" w14:textId="38B2599E" w:rsidR="003B13B2" w:rsidRPr="009303BC" w:rsidRDefault="003B13B2" w:rsidP="00251546">
      <w:pPr>
        <w:rPr>
          <w:noProof/>
          <w:lang w:val="es-EC"/>
        </w:rPr>
      </w:pPr>
      <w:r w:rsidRPr="009303BC">
        <w:rPr>
          <w:noProof/>
          <w:lang w:val="es-EC"/>
        </w:rPr>
        <w:tab/>
        <w:t>5</w:t>
      </w:r>
      <w:r w:rsidR="00B67CA3" w:rsidRPr="009303BC">
        <w:rPr>
          <w:noProof/>
          <w:lang w:val="es-EC"/>
        </w:rPr>
        <w:t>……Actividades Prohibidas …………………………………………………</w:t>
      </w:r>
      <w:r w:rsidR="009A029D" w:rsidRPr="009303BC">
        <w:rPr>
          <w:noProof/>
          <w:lang w:val="es-EC"/>
        </w:rPr>
        <w:t>……</w:t>
      </w:r>
      <w:r w:rsidR="00B67CA3" w:rsidRPr="009303BC">
        <w:rPr>
          <w:noProof/>
          <w:lang w:val="es-EC"/>
        </w:rPr>
        <w:t>…14</w:t>
      </w:r>
    </w:p>
    <w:p w14:paraId="5CF3BC33" w14:textId="23BD2AF5" w:rsidR="00820023" w:rsidRPr="009303BC" w:rsidRDefault="009A029D" w:rsidP="009A029D">
      <w:pPr>
        <w:pStyle w:val="TDC2"/>
        <w:rPr>
          <w:lang w:val="es-EC"/>
        </w:rPr>
      </w:pPr>
      <w:r w:rsidRPr="009303BC">
        <w:rPr>
          <w:lang w:val="es-EC"/>
        </w:rPr>
        <w:t>6</w:t>
      </w:r>
      <w:hyperlink w:anchor="_Toc28336808" w:history="1">
        <w:r w:rsidR="00F7255B" w:rsidRPr="009303BC">
          <w:rPr>
            <w:rStyle w:val="Hipervnculo"/>
            <w:color w:val="auto"/>
            <w:lang w:val="es-EC"/>
          </w:rPr>
          <w:t>.</w:t>
        </w:r>
        <w:r w:rsidR="00F7255B" w:rsidRPr="009303BC">
          <w:rPr>
            <w:rStyle w:val="Hipervnculo"/>
            <w:color w:val="auto"/>
            <w:lang w:val="es-EC"/>
          </w:rPr>
          <w:tab/>
        </w:r>
        <w:r w:rsidR="00820023" w:rsidRPr="009303BC">
          <w:rPr>
            <w:rStyle w:val="Hipervnculo"/>
            <w:color w:val="auto"/>
            <w:lang w:val="es-EC"/>
          </w:rPr>
          <w:t>Calificaciones</w:t>
        </w:r>
        <w:r w:rsidR="007D17DD" w:rsidRPr="009303BC">
          <w:rPr>
            <w:rStyle w:val="Hipervnculo"/>
            <w:color w:val="auto"/>
            <w:lang w:val="es-EC"/>
          </w:rPr>
          <w:t xml:space="preserve"> </w:t>
        </w:r>
        <w:r w:rsidR="00820023" w:rsidRPr="009303BC">
          <w:rPr>
            <w:rStyle w:val="Hipervnculo"/>
            <w:color w:val="auto"/>
            <w:lang w:val="es-EC"/>
          </w:rPr>
          <w:t>del</w:t>
        </w:r>
        <w:r w:rsidR="007D17DD" w:rsidRPr="009303BC">
          <w:rPr>
            <w:rStyle w:val="Hipervnculo"/>
            <w:color w:val="auto"/>
            <w:lang w:val="es-EC"/>
          </w:rPr>
          <w:t xml:space="preserve"> </w:t>
        </w:r>
        <w:r w:rsidR="00820023" w:rsidRPr="009303BC">
          <w:rPr>
            <w:rStyle w:val="Hipervnculo"/>
            <w:color w:val="auto"/>
            <w:lang w:val="es-EC"/>
          </w:rPr>
          <w:t>Oferente</w:t>
        </w:r>
        <w:r w:rsidR="00820023" w:rsidRPr="009303BC">
          <w:rPr>
            <w:webHidden/>
            <w:lang w:val="es-EC"/>
          </w:rPr>
          <w:tab/>
        </w:r>
        <w:r w:rsidR="00820023" w:rsidRPr="009303BC">
          <w:rPr>
            <w:webHidden/>
            <w:lang w:val="es-EC"/>
          </w:rPr>
          <w:fldChar w:fldCharType="begin"/>
        </w:r>
        <w:r w:rsidR="00820023" w:rsidRPr="009303BC">
          <w:rPr>
            <w:webHidden/>
            <w:lang w:val="es-EC"/>
          </w:rPr>
          <w:instrText xml:space="preserve"> PAGEREF _Toc28336808 \h </w:instrText>
        </w:r>
        <w:r w:rsidR="00820023" w:rsidRPr="009303BC">
          <w:rPr>
            <w:webHidden/>
            <w:lang w:val="es-EC"/>
          </w:rPr>
        </w:r>
        <w:r w:rsidR="00820023" w:rsidRPr="009303BC">
          <w:rPr>
            <w:webHidden/>
            <w:lang w:val="es-EC"/>
          </w:rPr>
          <w:fldChar w:fldCharType="separate"/>
        </w:r>
        <w:r w:rsidR="0082063D">
          <w:rPr>
            <w:webHidden/>
            <w:lang w:val="es-EC"/>
          </w:rPr>
          <w:t>20</w:t>
        </w:r>
        <w:r w:rsidR="00820023" w:rsidRPr="009303BC">
          <w:rPr>
            <w:webHidden/>
            <w:lang w:val="es-EC"/>
          </w:rPr>
          <w:fldChar w:fldCharType="end"/>
        </w:r>
      </w:hyperlink>
    </w:p>
    <w:p w14:paraId="0D87C6C6" w14:textId="0C8B91A3" w:rsidR="00820023" w:rsidRPr="009303BC" w:rsidRDefault="009A029D" w:rsidP="009A029D">
      <w:pPr>
        <w:pStyle w:val="TDC2"/>
        <w:rPr>
          <w:lang w:val="es-EC"/>
        </w:rPr>
      </w:pPr>
      <w:r w:rsidRPr="009303BC">
        <w:rPr>
          <w:lang w:val="es-EC"/>
        </w:rPr>
        <w:t>7</w:t>
      </w:r>
      <w:hyperlink w:anchor="_Toc28336809" w:history="1">
        <w:r w:rsidR="00F7255B" w:rsidRPr="009303BC">
          <w:rPr>
            <w:rStyle w:val="Hipervnculo"/>
            <w:color w:val="auto"/>
            <w:lang w:val="es-EC"/>
          </w:rPr>
          <w:t>.</w:t>
        </w:r>
        <w:r w:rsidR="00F7255B" w:rsidRPr="009303BC">
          <w:rPr>
            <w:rStyle w:val="Hipervnculo"/>
            <w:color w:val="auto"/>
            <w:lang w:val="es-EC"/>
          </w:rPr>
          <w:tab/>
        </w:r>
        <w:r w:rsidR="00820023" w:rsidRPr="009303BC">
          <w:rPr>
            <w:rStyle w:val="Hipervnculo"/>
            <w:color w:val="auto"/>
            <w:lang w:val="es-EC"/>
          </w:rPr>
          <w:t>Una</w:t>
        </w:r>
        <w:r w:rsidR="007D17DD" w:rsidRPr="009303BC">
          <w:rPr>
            <w:rStyle w:val="Hipervnculo"/>
            <w:color w:val="auto"/>
            <w:lang w:val="es-EC"/>
          </w:rPr>
          <w:t xml:space="preserve"> </w:t>
        </w:r>
        <w:r w:rsidR="00820023" w:rsidRPr="009303BC">
          <w:rPr>
            <w:rStyle w:val="Hipervnculo"/>
            <w:color w:val="auto"/>
            <w:lang w:val="es-EC"/>
          </w:rPr>
          <w:t>Oferta</w:t>
        </w:r>
        <w:r w:rsidR="007D17DD" w:rsidRPr="009303BC">
          <w:rPr>
            <w:rStyle w:val="Hipervnculo"/>
            <w:color w:val="auto"/>
            <w:lang w:val="es-EC"/>
          </w:rPr>
          <w:t xml:space="preserve"> </w:t>
        </w:r>
        <w:r w:rsidR="00820023" w:rsidRPr="009303BC">
          <w:rPr>
            <w:rStyle w:val="Hipervnculo"/>
            <w:color w:val="auto"/>
            <w:lang w:val="es-EC"/>
          </w:rPr>
          <w:t>por</w:t>
        </w:r>
        <w:r w:rsidR="007D17DD" w:rsidRPr="009303BC">
          <w:rPr>
            <w:rStyle w:val="Hipervnculo"/>
            <w:color w:val="auto"/>
            <w:lang w:val="es-EC"/>
          </w:rPr>
          <w:t xml:space="preserve"> </w:t>
        </w:r>
        <w:r w:rsidR="00820023" w:rsidRPr="009303BC">
          <w:rPr>
            <w:rStyle w:val="Hipervnculo"/>
            <w:color w:val="auto"/>
            <w:lang w:val="es-EC"/>
          </w:rPr>
          <w:t>Oferente</w:t>
        </w:r>
        <w:r w:rsidR="00820023" w:rsidRPr="009303BC">
          <w:rPr>
            <w:webHidden/>
            <w:lang w:val="es-EC"/>
          </w:rPr>
          <w:tab/>
        </w:r>
        <w:r w:rsidR="00820023" w:rsidRPr="009303BC">
          <w:rPr>
            <w:webHidden/>
            <w:lang w:val="es-EC"/>
          </w:rPr>
          <w:fldChar w:fldCharType="begin"/>
        </w:r>
        <w:r w:rsidR="00820023" w:rsidRPr="009303BC">
          <w:rPr>
            <w:webHidden/>
            <w:lang w:val="es-EC"/>
          </w:rPr>
          <w:instrText xml:space="preserve"> PAGEREF _Toc28336809 \h </w:instrText>
        </w:r>
        <w:r w:rsidR="00820023" w:rsidRPr="009303BC">
          <w:rPr>
            <w:webHidden/>
            <w:lang w:val="es-EC"/>
          </w:rPr>
        </w:r>
        <w:r w:rsidR="00820023" w:rsidRPr="009303BC">
          <w:rPr>
            <w:webHidden/>
            <w:lang w:val="es-EC"/>
          </w:rPr>
          <w:fldChar w:fldCharType="separate"/>
        </w:r>
        <w:r w:rsidR="0082063D">
          <w:rPr>
            <w:webHidden/>
            <w:lang w:val="es-EC"/>
          </w:rPr>
          <w:t>24</w:t>
        </w:r>
        <w:r w:rsidR="00820023" w:rsidRPr="009303BC">
          <w:rPr>
            <w:webHidden/>
            <w:lang w:val="es-EC"/>
          </w:rPr>
          <w:fldChar w:fldCharType="end"/>
        </w:r>
      </w:hyperlink>
    </w:p>
    <w:p w14:paraId="2CE15008" w14:textId="324EA880" w:rsidR="00820023" w:rsidRPr="009303BC" w:rsidRDefault="009A029D" w:rsidP="009A029D">
      <w:pPr>
        <w:pStyle w:val="TDC2"/>
        <w:rPr>
          <w:lang w:val="es-EC"/>
        </w:rPr>
      </w:pPr>
      <w:r w:rsidRPr="009303BC">
        <w:rPr>
          <w:lang w:val="es-EC"/>
        </w:rPr>
        <w:t>8</w:t>
      </w:r>
      <w:hyperlink w:anchor="_Toc28336810" w:history="1">
        <w:r w:rsidR="00F7255B" w:rsidRPr="009303BC">
          <w:rPr>
            <w:rStyle w:val="Hipervnculo"/>
            <w:color w:val="auto"/>
            <w:lang w:val="es-EC"/>
          </w:rPr>
          <w:t>.</w:t>
        </w:r>
        <w:r w:rsidR="00F7255B" w:rsidRPr="009303BC">
          <w:rPr>
            <w:rStyle w:val="Hipervnculo"/>
            <w:color w:val="auto"/>
            <w:lang w:val="es-EC"/>
          </w:rPr>
          <w:tab/>
        </w:r>
        <w:r w:rsidR="00820023" w:rsidRPr="009303BC">
          <w:rPr>
            <w:rStyle w:val="Hipervnculo"/>
            <w:color w:val="auto"/>
            <w:lang w:val="es-EC"/>
          </w:rPr>
          <w:t>Costo</w:t>
        </w:r>
        <w:r w:rsidR="007D17DD" w:rsidRPr="009303BC">
          <w:rPr>
            <w:rStyle w:val="Hipervnculo"/>
            <w:color w:val="auto"/>
            <w:lang w:val="es-EC"/>
          </w:rPr>
          <w:t xml:space="preserve"> </w:t>
        </w:r>
        <w:r w:rsidR="00820023" w:rsidRPr="009303BC">
          <w:rPr>
            <w:rStyle w:val="Hipervnculo"/>
            <w:color w:val="auto"/>
            <w:lang w:val="es-EC"/>
          </w:rPr>
          <w:t>de</w:t>
        </w:r>
        <w:r w:rsidR="007D17DD" w:rsidRPr="009303BC">
          <w:rPr>
            <w:rStyle w:val="Hipervnculo"/>
            <w:color w:val="auto"/>
            <w:lang w:val="es-EC"/>
          </w:rPr>
          <w:t xml:space="preserve"> </w:t>
        </w:r>
        <w:r w:rsidR="00820023" w:rsidRPr="009303BC">
          <w:rPr>
            <w:rStyle w:val="Hipervnculo"/>
            <w:color w:val="auto"/>
            <w:lang w:val="es-EC"/>
          </w:rPr>
          <w:t>las</w:t>
        </w:r>
        <w:r w:rsidR="007D17DD" w:rsidRPr="009303BC">
          <w:rPr>
            <w:rStyle w:val="Hipervnculo"/>
            <w:color w:val="auto"/>
            <w:lang w:val="es-EC"/>
          </w:rPr>
          <w:t xml:space="preserve"> </w:t>
        </w:r>
        <w:r w:rsidR="00820023" w:rsidRPr="009303BC">
          <w:rPr>
            <w:rStyle w:val="Hipervnculo"/>
            <w:color w:val="auto"/>
            <w:lang w:val="es-EC"/>
          </w:rPr>
          <w:t>Propuestas</w:t>
        </w:r>
        <w:r w:rsidR="00820023" w:rsidRPr="009303BC">
          <w:rPr>
            <w:webHidden/>
            <w:lang w:val="es-EC"/>
          </w:rPr>
          <w:tab/>
        </w:r>
        <w:r w:rsidR="00820023" w:rsidRPr="009303BC">
          <w:rPr>
            <w:webHidden/>
            <w:lang w:val="es-EC"/>
          </w:rPr>
          <w:fldChar w:fldCharType="begin"/>
        </w:r>
        <w:r w:rsidR="00820023" w:rsidRPr="009303BC">
          <w:rPr>
            <w:webHidden/>
            <w:lang w:val="es-EC"/>
          </w:rPr>
          <w:instrText xml:space="preserve"> PAGEREF _Toc28336810 \h </w:instrText>
        </w:r>
        <w:r w:rsidR="00820023" w:rsidRPr="009303BC">
          <w:rPr>
            <w:webHidden/>
            <w:lang w:val="es-EC"/>
          </w:rPr>
        </w:r>
        <w:r w:rsidR="00820023" w:rsidRPr="009303BC">
          <w:rPr>
            <w:webHidden/>
            <w:lang w:val="es-EC"/>
          </w:rPr>
          <w:fldChar w:fldCharType="separate"/>
        </w:r>
        <w:r w:rsidR="0082063D">
          <w:rPr>
            <w:webHidden/>
            <w:lang w:val="es-EC"/>
          </w:rPr>
          <w:t>24</w:t>
        </w:r>
        <w:r w:rsidR="00820023" w:rsidRPr="009303BC">
          <w:rPr>
            <w:webHidden/>
            <w:lang w:val="es-EC"/>
          </w:rPr>
          <w:fldChar w:fldCharType="end"/>
        </w:r>
      </w:hyperlink>
    </w:p>
    <w:p w14:paraId="5AC7FBED" w14:textId="337CBF9F" w:rsidR="00820023" w:rsidRPr="009303BC" w:rsidRDefault="009A029D" w:rsidP="009A029D">
      <w:pPr>
        <w:pStyle w:val="TDC2"/>
        <w:rPr>
          <w:lang w:val="es-EC"/>
        </w:rPr>
      </w:pPr>
      <w:r w:rsidRPr="009303BC">
        <w:rPr>
          <w:lang w:val="es-EC"/>
        </w:rPr>
        <w:t>9</w:t>
      </w:r>
      <w:hyperlink w:anchor="_Toc28336811" w:history="1">
        <w:r w:rsidR="00F7255B" w:rsidRPr="009303BC">
          <w:rPr>
            <w:rStyle w:val="Hipervnculo"/>
            <w:color w:val="auto"/>
            <w:lang w:val="es-EC"/>
          </w:rPr>
          <w:t>.</w:t>
        </w:r>
        <w:r w:rsidR="00F7255B" w:rsidRPr="009303BC">
          <w:rPr>
            <w:rStyle w:val="Hipervnculo"/>
            <w:color w:val="auto"/>
            <w:lang w:val="es-EC"/>
          </w:rPr>
          <w:tab/>
        </w:r>
        <w:r w:rsidR="00820023" w:rsidRPr="009303BC">
          <w:rPr>
            <w:rStyle w:val="Hipervnculo"/>
            <w:color w:val="auto"/>
            <w:lang w:val="es-EC"/>
          </w:rPr>
          <w:t>Visita</w:t>
        </w:r>
        <w:r w:rsidR="007D17DD" w:rsidRPr="009303BC">
          <w:rPr>
            <w:rStyle w:val="Hipervnculo"/>
            <w:color w:val="auto"/>
            <w:lang w:val="es-EC"/>
          </w:rPr>
          <w:t xml:space="preserve"> </w:t>
        </w:r>
        <w:r w:rsidR="00820023" w:rsidRPr="009303BC">
          <w:rPr>
            <w:rStyle w:val="Hipervnculo"/>
            <w:color w:val="auto"/>
            <w:lang w:val="es-EC"/>
          </w:rPr>
          <w:t>al</w:t>
        </w:r>
        <w:r w:rsidR="007D17DD" w:rsidRPr="009303BC">
          <w:rPr>
            <w:rStyle w:val="Hipervnculo"/>
            <w:color w:val="auto"/>
            <w:lang w:val="es-EC"/>
          </w:rPr>
          <w:t xml:space="preserve"> </w:t>
        </w:r>
        <w:r w:rsidR="00820023" w:rsidRPr="009303BC">
          <w:rPr>
            <w:rStyle w:val="Hipervnculo"/>
            <w:color w:val="auto"/>
            <w:lang w:val="es-EC"/>
          </w:rPr>
          <w:t>Lugar</w:t>
        </w:r>
        <w:r w:rsidR="007D17DD" w:rsidRPr="009303BC">
          <w:rPr>
            <w:rStyle w:val="Hipervnculo"/>
            <w:color w:val="auto"/>
            <w:lang w:val="es-EC"/>
          </w:rPr>
          <w:t xml:space="preserve"> </w:t>
        </w:r>
        <w:r w:rsidR="00820023" w:rsidRPr="009303BC">
          <w:rPr>
            <w:rStyle w:val="Hipervnculo"/>
            <w:color w:val="auto"/>
            <w:lang w:val="es-EC"/>
          </w:rPr>
          <w:t>de</w:t>
        </w:r>
        <w:r w:rsidR="007D17DD" w:rsidRPr="009303BC">
          <w:rPr>
            <w:rStyle w:val="Hipervnculo"/>
            <w:color w:val="auto"/>
            <w:lang w:val="es-EC"/>
          </w:rPr>
          <w:t xml:space="preserve"> </w:t>
        </w:r>
        <w:r w:rsidR="00820023" w:rsidRPr="009303BC">
          <w:rPr>
            <w:rStyle w:val="Hipervnculo"/>
            <w:color w:val="auto"/>
            <w:lang w:val="es-EC"/>
          </w:rPr>
          <w:t>las</w:t>
        </w:r>
        <w:r w:rsidR="007D17DD" w:rsidRPr="009303BC">
          <w:rPr>
            <w:rStyle w:val="Hipervnculo"/>
            <w:color w:val="auto"/>
            <w:lang w:val="es-EC"/>
          </w:rPr>
          <w:t xml:space="preserve"> </w:t>
        </w:r>
        <w:r w:rsidR="00820023" w:rsidRPr="009303BC">
          <w:rPr>
            <w:rStyle w:val="Hipervnculo"/>
            <w:color w:val="auto"/>
            <w:lang w:val="es-EC"/>
          </w:rPr>
          <w:t>Obras</w:t>
        </w:r>
        <w:r w:rsidR="00820023" w:rsidRPr="009303BC">
          <w:rPr>
            <w:webHidden/>
            <w:lang w:val="es-EC"/>
          </w:rPr>
          <w:tab/>
        </w:r>
        <w:r w:rsidR="00820023" w:rsidRPr="009303BC">
          <w:rPr>
            <w:webHidden/>
            <w:lang w:val="es-EC"/>
          </w:rPr>
          <w:fldChar w:fldCharType="begin"/>
        </w:r>
        <w:r w:rsidR="00820023" w:rsidRPr="009303BC">
          <w:rPr>
            <w:webHidden/>
            <w:lang w:val="es-EC"/>
          </w:rPr>
          <w:instrText xml:space="preserve"> PAGEREF _Toc28336811 \h </w:instrText>
        </w:r>
        <w:r w:rsidR="00820023" w:rsidRPr="009303BC">
          <w:rPr>
            <w:webHidden/>
            <w:lang w:val="es-EC"/>
          </w:rPr>
        </w:r>
        <w:r w:rsidR="00820023" w:rsidRPr="009303BC">
          <w:rPr>
            <w:webHidden/>
            <w:lang w:val="es-EC"/>
          </w:rPr>
          <w:fldChar w:fldCharType="separate"/>
        </w:r>
        <w:r w:rsidR="0082063D">
          <w:rPr>
            <w:webHidden/>
            <w:lang w:val="es-EC"/>
          </w:rPr>
          <w:t>24</w:t>
        </w:r>
        <w:r w:rsidR="00820023" w:rsidRPr="009303BC">
          <w:rPr>
            <w:webHidden/>
            <w:lang w:val="es-EC"/>
          </w:rPr>
          <w:fldChar w:fldCharType="end"/>
        </w:r>
      </w:hyperlink>
    </w:p>
    <w:p w14:paraId="451895B4" w14:textId="442473C5" w:rsidR="00820023" w:rsidRPr="009303BC" w:rsidRDefault="00820023" w:rsidP="00955391">
      <w:pPr>
        <w:pStyle w:val="TDC1"/>
        <w:rPr>
          <w:lang w:val="es-EC"/>
        </w:rPr>
      </w:pPr>
      <w:hyperlink w:anchor="_Toc28336812" w:history="1">
        <w:r w:rsidRPr="009303BC">
          <w:rPr>
            <w:rStyle w:val="Hipervnculo"/>
            <w:color w:val="auto"/>
            <w:lang w:val="es-EC"/>
          </w:rPr>
          <w:t>B.</w:t>
        </w:r>
        <w:r w:rsidR="007D17DD" w:rsidRPr="009303BC">
          <w:rPr>
            <w:rStyle w:val="Hipervnculo"/>
            <w:color w:val="auto"/>
            <w:lang w:val="es-EC"/>
          </w:rPr>
          <w:t xml:space="preserve"> </w:t>
        </w:r>
        <w:r w:rsidRPr="009303BC">
          <w:rPr>
            <w:rStyle w:val="Hipervnculo"/>
            <w:color w:val="auto"/>
            <w:lang w:val="es-EC"/>
          </w:rPr>
          <w:t>Documento</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Licitación</w:t>
        </w:r>
        <w:r w:rsidRPr="009303BC">
          <w:rPr>
            <w:webHidden/>
            <w:lang w:val="es-EC"/>
          </w:rPr>
          <w:tab/>
        </w:r>
        <w:r w:rsidRPr="009303BC">
          <w:rPr>
            <w:webHidden/>
            <w:lang w:val="es-EC"/>
          </w:rPr>
          <w:fldChar w:fldCharType="begin"/>
        </w:r>
        <w:r w:rsidRPr="009303BC">
          <w:rPr>
            <w:webHidden/>
            <w:lang w:val="es-EC"/>
          </w:rPr>
          <w:instrText xml:space="preserve"> PAGEREF _Toc28336812 \h </w:instrText>
        </w:r>
        <w:r w:rsidRPr="009303BC">
          <w:rPr>
            <w:webHidden/>
            <w:lang w:val="es-EC"/>
          </w:rPr>
        </w:r>
        <w:r w:rsidRPr="009303BC">
          <w:rPr>
            <w:webHidden/>
            <w:lang w:val="es-EC"/>
          </w:rPr>
          <w:fldChar w:fldCharType="separate"/>
        </w:r>
        <w:r w:rsidR="0082063D">
          <w:rPr>
            <w:webHidden/>
            <w:lang w:val="es-EC"/>
          </w:rPr>
          <w:t>24</w:t>
        </w:r>
        <w:r w:rsidRPr="009303BC">
          <w:rPr>
            <w:webHidden/>
            <w:lang w:val="es-EC"/>
          </w:rPr>
          <w:fldChar w:fldCharType="end"/>
        </w:r>
      </w:hyperlink>
    </w:p>
    <w:p w14:paraId="5B33F5BA" w14:textId="6E6C77B0" w:rsidR="00820023" w:rsidRPr="009303BC" w:rsidRDefault="009A029D" w:rsidP="009A029D">
      <w:pPr>
        <w:pStyle w:val="TDC2"/>
        <w:rPr>
          <w:lang w:val="es-EC"/>
        </w:rPr>
      </w:pPr>
      <w:r w:rsidRPr="009303BC">
        <w:rPr>
          <w:lang w:val="es-EC"/>
        </w:rPr>
        <w:t>10</w:t>
      </w:r>
      <w:hyperlink w:anchor="_Toc28336813" w:history="1">
        <w:r w:rsidR="00F7255B" w:rsidRPr="009303BC">
          <w:rPr>
            <w:rStyle w:val="Hipervnculo"/>
            <w:color w:val="auto"/>
            <w:lang w:val="es-EC"/>
          </w:rPr>
          <w:t>.</w:t>
        </w:r>
        <w:r w:rsidR="00F7255B" w:rsidRPr="009303BC">
          <w:rPr>
            <w:rStyle w:val="Hipervnculo"/>
            <w:color w:val="auto"/>
            <w:lang w:val="es-EC"/>
          </w:rPr>
          <w:tab/>
        </w:r>
        <w:r w:rsidR="00820023" w:rsidRPr="009303BC">
          <w:rPr>
            <w:rStyle w:val="Hipervnculo"/>
            <w:color w:val="auto"/>
            <w:lang w:val="es-EC"/>
          </w:rPr>
          <w:t>Contenido</w:t>
        </w:r>
        <w:r w:rsidR="007D17DD" w:rsidRPr="009303BC">
          <w:rPr>
            <w:rStyle w:val="Hipervnculo"/>
            <w:color w:val="auto"/>
            <w:lang w:val="es-EC"/>
          </w:rPr>
          <w:t xml:space="preserve"> </w:t>
        </w:r>
        <w:r w:rsidR="00820023" w:rsidRPr="009303BC">
          <w:rPr>
            <w:rStyle w:val="Hipervnculo"/>
            <w:color w:val="auto"/>
            <w:lang w:val="es-EC"/>
          </w:rPr>
          <w:t>del</w:t>
        </w:r>
        <w:r w:rsidR="007D17DD" w:rsidRPr="009303BC">
          <w:rPr>
            <w:rStyle w:val="Hipervnculo"/>
            <w:color w:val="auto"/>
            <w:lang w:val="es-EC"/>
          </w:rPr>
          <w:t xml:space="preserve"> </w:t>
        </w:r>
        <w:r w:rsidR="00820023" w:rsidRPr="009303BC">
          <w:rPr>
            <w:rStyle w:val="Hipervnculo"/>
            <w:color w:val="auto"/>
            <w:lang w:val="es-EC"/>
          </w:rPr>
          <w:t>Documento</w:t>
        </w:r>
        <w:r w:rsidR="007D17DD" w:rsidRPr="009303BC">
          <w:rPr>
            <w:rStyle w:val="Hipervnculo"/>
            <w:color w:val="auto"/>
            <w:lang w:val="es-EC"/>
          </w:rPr>
          <w:t xml:space="preserve"> </w:t>
        </w:r>
        <w:r w:rsidR="00820023" w:rsidRPr="009303BC">
          <w:rPr>
            <w:rStyle w:val="Hipervnculo"/>
            <w:color w:val="auto"/>
            <w:lang w:val="es-EC"/>
          </w:rPr>
          <w:t>de</w:t>
        </w:r>
        <w:r w:rsidR="007D17DD" w:rsidRPr="009303BC">
          <w:rPr>
            <w:rStyle w:val="Hipervnculo"/>
            <w:color w:val="auto"/>
            <w:lang w:val="es-EC"/>
          </w:rPr>
          <w:t xml:space="preserve"> </w:t>
        </w:r>
        <w:r w:rsidR="00820023" w:rsidRPr="009303BC">
          <w:rPr>
            <w:rStyle w:val="Hipervnculo"/>
            <w:color w:val="auto"/>
            <w:lang w:val="es-EC"/>
          </w:rPr>
          <w:t>Licitación</w:t>
        </w:r>
        <w:r w:rsidR="00820023" w:rsidRPr="009303BC">
          <w:rPr>
            <w:webHidden/>
            <w:lang w:val="es-EC"/>
          </w:rPr>
          <w:tab/>
        </w:r>
        <w:r w:rsidR="00820023" w:rsidRPr="009303BC">
          <w:rPr>
            <w:webHidden/>
            <w:lang w:val="es-EC"/>
          </w:rPr>
          <w:fldChar w:fldCharType="begin"/>
        </w:r>
        <w:r w:rsidR="00820023" w:rsidRPr="009303BC">
          <w:rPr>
            <w:webHidden/>
            <w:lang w:val="es-EC"/>
          </w:rPr>
          <w:instrText xml:space="preserve"> PAGEREF _Toc28336813 \h </w:instrText>
        </w:r>
        <w:r w:rsidR="00820023" w:rsidRPr="009303BC">
          <w:rPr>
            <w:webHidden/>
            <w:lang w:val="es-EC"/>
          </w:rPr>
        </w:r>
        <w:r w:rsidR="00820023" w:rsidRPr="009303BC">
          <w:rPr>
            <w:webHidden/>
            <w:lang w:val="es-EC"/>
          </w:rPr>
          <w:fldChar w:fldCharType="separate"/>
        </w:r>
        <w:r w:rsidR="0082063D">
          <w:rPr>
            <w:webHidden/>
            <w:lang w:val="es-EC"/>
          </w:rPr>
          <w:t>24</w:t>
        </w:r>
        <w:r w:rsidR="00820023" w:rsidRPr="009303BC">
          <w:rPr>
            <w:webHidden/>
            <w:lang w:val="es-EC"/>
          </w:rPr>
          <w:fldChar w:fldCharType="end"/>
        </w:r>
      </w:hyperlink>
    </w:p>
    <w:p w14:paraId="7366CA84" w14:textId="74704E79" w:rsidR="00820023" w:rsidRPr="009303BC" w:rsidRDefault="00820023" w:rsidP="009A029D">
      <w:pPr>
        <w:pStyle w:val="TDC2"/>
        <w:rPr>
          <w:lang w:val="es-EC"/>
        </w:rPr>
      </w:pPr>
      <w:hyperlink w:anchor="_Toc28336814" w:history="1">
        <w:r w:rsidRPr="009303BC">
          <w:rPr>
            <w:rStyle w:val="Hipervnculo"/>
            <w:color w:val="auto"/>
            <w:lang w:val="es-EC"/>
          </w:rPr>
          <w:t>1</w:t>
        </w:r>
        <w:r w:rsidR="009A029D" w:rsidRPr="009303BC">
          <w:rPr>
            <w:rStyle w:val="Hipervnculo"/>
            <w:color w:val="auto"/>
            <w:lang w:val="es-EC"/>
          </w:rPr>
          <w:t>1</w:t>
        </w:r>
        <w:r w:rsidR="00F7255B"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Aclaración</w:t>
        </w:r>
        <w:r w:rsidR="007D17DD" w:rsidRPr="009303BC">
          <w:rPr>
            <w:rStyle w:val="Hipervnculo"/>
            <w:color w:val="auto"/>
            <w:lang w:val="es-EC"/>
          </w:rPr>
          <w:t xml:space="preserve"> </w:t>
        </w:r>
        <w:r w:rsidRPr="009303BC">
          <w:rPr>
            <w:rStyle w:val="Hipervnculo"/>
            <w:color w:val="auto"/>
            <w:lang w:val="es-EC"/>
          </w:rPr>
          <w:t>del</w:t>
        </w:r>
        <w:r w:rsidR="007D17DD" w:rsidRPr="009303BC">
          <w:rPr>
            <w:rStyle w:val="Hipervnculo"/>
            <w:color w:val="auto"/>
            <w:lang w:val="es-EC"/>
          </w:rPr>
          <w:t xml:space="preserve"> </w:t>
        </w:r>
        <w:r w:rsidRPr="009303BC">
          <w:rPr>
            <w:rStyle w:val="Hipervnculo"/>
            <w:color w:val="auto"/>
            <w:lang w:val="es-EC"/>
          </w:rPr>
          <w:t>Documento</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Licitación</w:t>
        </w:r>
        <w:r w:rsidRPr="009303BC">
          <w:rPr>
            <w:webHidden/>
            <w:lang w:val="es-EC"/>
          </w:rPr>
          <w:tab/>
        </w:r>
        <w:r w:rsidRPr="009303BC">
          <w:rPr>
            <w:webHidden/>
            <w:lang w:val="es-EC"/>
          </w:rPr>
          <w:fldChar w:fldCharType="begin"/>
        </w:r>
        <w:r w:rsidRPr="009303BC">
          <w:rPr>
            <w:webHidden/>
            <w:lang w:val="es-EC"/>
          </w:rPr>
          <w:instrText xml:space="preserve"> PAGEREF _Toc28336814 \h </w:instrText>
        </w:r>
        <w:r w:rsidRPr="009303BC">
          <w:rPr>
            <w:webHidden/>
            <w:lang w:val="es-EC"/>
          </w:rPr>
        </w:r>
        <w:r w:rsidRPr="009303BC">
          <w:rPr>
            <w:webHidden/>
            <w:lang w:val="es-EC"/>
          </w:rPr>
          <w:fldChar w:fldCharType="separate"/>
        </w:r>
        <w:r w:rsidR="0082063D">
          <w:rPr>
            <w:webHidden/>
            <w:lang w:val="es-EC"/>
          </w:rPr>
          <w:t>25</w:t>
        </w:r>
        <w:r w:rsidRPr="009303BC">
          <w:rPr>
            <w:webHidden/>
            <w:lang w:val="es-EC"/>
          </w:rPr>
          <w:fldChar w:fldCharType="end"/>
        </w:r>
      </w:hyperlink>
    </w:p>
    <w:p w14:paraId="49742403" w14:textId="3ADC5446" w:rsidR="00820023" w:rsidRPr="009303BC" w:rsidRDefault="00820023" w:rsidP="009A029D">
      <w:pPr>
        <w:pStyle w:val="TDC2"/>
        <w:rPr>
          <w:lang w:val="es-EC"/>
        </w:rPr>
      </w:pPr>
      <w:hyperlink w:anchor="_Toc28336815" w:history="1">
        <w:r w:rsidRPr="009303BC">
          <w:rPr>
            <w:rStyle w:val="Hipervnculo"/>
            <w:color w:val="auto"/>
            <w:lang w:val="es-EC"/>
          </w:rPr>
          <w:t>1</w:t>
        </w:r>
        <w:r w:rsidR="009A029D" w:rsidRPr="009303BC">
          <w:rPr>
            <w:rStyle w:val="Hipervnculo"/>
            <w:color w:val="auto"/>
            <w:lang w:val="es-EC"/>
          </w:rPr>
          <w:t>2</w:t>
        </w:r>
        <w:r w:rsidR="00F7255B"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Enmiendas</w:t>
        </w:r>
        <w:r w:rsidR="007D17DD" w:rsidRPr="009303BC">
          <w:rPr>
            <w:rStyle w:val="Hipervnculo"/>
            <w:color w:val="auto"/>
            <w:lang w:val="es-EC"/>
          </w:rPr>
          <w:t xml:space="preserve"> </w:t>
        </w:r>
        <w:r w:rsidRPr="009303BC">
          <w:rPr>
            <w:rStyle w:val="Hipervnculo"/>
            <w:color w:val="auto"/>
            <w:lang w:val="es-EC"/>
          </w:rPr>
          <w:t>al</w:t>
        </w:r>
        <w:r w:rsidR="007D17DD" w:rsidRPr="009303BC">
          <w:rPr>
            <w:rStyle w:val="Hipervnculo"/>
            <w:color w:val="auto"/>
            <w:lang w:val="es-EC"/>
          </w:rPr>
          <w:t xml:space="preserve"> </w:t>
        </w:r>
        <w:r w:rsidRPr="009303BC">
          <w:rPr>
            <w:rStyle w:val="Hipervnculo"/>
            <w:color w:val="auto"/>
            <w:lang w:val="es-EC"/>
          </w:rPr>
          <w:t>Documento</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Licitación</w:t>
        </w:r>
        <w:r w:rsidRPr="009303BC">
          <w:rPr>
            <w:webHidden/>
            <w:lang w:val="es-EC"/>
          </w:rPr>
          <w:tab/>
        </w:r>
        <w:r w:rsidRPr="009303BC">
          <w:rPr>
            <w:webHidden/>
            <w:lang w:val="es-EC"/>
          </w:rPr>
          <w:fldChar w:fldCharType="begin"/>
        </w:r>
        <w:r w:rsidRPr="009303BC">
          <w:rPr>
            <w:webHidden/>
            <w:lang w:val="es-EC"/>
          </w:rPr>
          <w:instrText xml:space="preserve"> PAGEREF _Toc28336815 \h </w:instrText>
        </w:r>
        <w:r w:rsidRPr="009303BC">
          <w:rPr>
            <w:webHidden/>
            <w:lang w:val="es-EC"/>
          </w:rPr>
        </w:r>
        <w:r w:rsidRPr="009303BC">
          <w:rPr>
            <w:webHidden/>
            <w:lang w:val="es-EC"/>
          </w:rPr>
          <w:fldChar w:fldCharType="separate"/>
        </w:r>
        <w:r w:rsidR="0082063D">
          <w:rPr>
            <w:webHidden/>
            <w:lang w:val="es-EC"/>
          </w:rPr>
          <w:t>25</w:t>
        </w:r>
        <w:r w:rsidRPr="009303BC">
          <w:rPr>
            <w:webHidden/>
            <w:lang w:val="es-EC"/>
          </w:rPr>
          <w:fldChar w:fldCharType="end"/>
        </w:r>
      </w:hyperlink>
    </w:p>
    <w:p w14:paraId="07965CE3" w14:textId="0DFC9E33" w:rsidR="00820023" w:rsidRPr="009303BC" w:rsidRDefault="00820023" w:rsidP="00955391">
      <w:pPr>
        <w:pStyle w:val="TDC1"/>
        <w:rPr>
          <w:lang w:val="es-EC"/>
        </w:rPr>
      </w:pPr>
      <w:hyperlink w:anchor="_Toc28336816" w:history="1">
        <w:r w:rsidRPr="009303BC">
          <w:rPr>
            <w:rStyle w:val="Hipervnculo"/>
            <w:color w:val="auto"/>
            <w:lang w:val="es-EC"/>
          </w:rPr>
          <w:t>C.</w:t>
        </w:r>
        <w:r w:rsidR="007D17DD" w:rsidRPr="009303BC">
          <w:rPr>
            <w:rStyle w:val="Hipervnculo"/>
            <w:color w:val="auto"/>
            <w:lang w:val="es-EC"/>
          </w:rPr>
          <w:t xml:space="preserve"> </w:t>
        </w:r>
        <w:r w:rsidRPr="009303BC">
          <w:rPr>
            <w:rStyle w:val="Hipervnculo"/>
            <w:color w:val="auto"/>
            <w:lang w:val="es-EC"/>
          </w:rPr>
          <w:t>Preparación</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las</w:t>
        </w:r>
        <w:r w:rsidR="007D17DD" w:rsidRPr="009303BC">
          <w:rPr>
            <w:rStyle w:val="Hipervnculo"/>
            <w:color w:val="auto"/>
            <w:lang w:val="es-EC"/>
          </w:rPr>
          <w:t xml:space="preserve"> </w:t>
        </w:r>
        <w:r w:rsidRPr="009303BC">
          <w:rPr>
            <w:rStyle w:val="Hipervnculo"/>
            <w:color w:val="auto"/>
            <w:lang w:val="es-EC"/>
          </w:rPr>
          <w:t>Ofertas</w:t>
        </w:r>
        <w:r w:rsidRPr="009303BC">
          <w:rPr>
            <w:webHidden/>
            <w:lang w:val="es-EC"/>
          </w:rPr>
          <w:tab/>
        </w:r>
        <w:r w:rsidRPr="009303BC">
          <w:rPr>
            <w:webHidden/>
            <w:lang w:val="es-EC"/>
          </w:rPr>
          <w:fldChar w:fldCharType="begin"/>
        </w:r>
        <w:r w:rsidRPr="009303BC">
          <w:rPr>
            <w:webHidden/>
            <w:lang w:val="es-EC"/>
          </w:rPr>
          <w:instrText xml:space="preserve"> PAGEREF _Toc28336816 \h </w:instrText>
        </w:r>
        <w:r w:rsidRPr="009303BC">
          <w:rPr>
            <w:webHidden/>
            <w:lang w:val="es-EC"/>
          </w:rPr>
        </w:r>
        <w:r w:rsidRPr="009303BC">
          <w:rPr>
            <w:webHidden/>
            <w:lang w:val="es-EC"/>
          </w:rPr>
          <w:fldChar w:fldCharType="separate"/>
        </w:r>
        <w:r w:rsidR="0082063D">
          <w:rPr>
            <w:webHidden/>
            <w:lang w:val="es-EC"/>
          </w:rPr>
          <w:t>26</w:t>
        </w:r>
        <w:r w:rsidRPr="009303BC">
          <w:rPr>
            <w:webHidden/>
            <w:lang w:val="es-EC"/>
          </w:rPr>
          <w:fldChar w:fldCharType="end"/>
        </w:r>
      </w:hyperlink>
    </w:p>
    <w:p w14:paraId="2E76231E" w14:textId="5BCFF404" w:rsidR="00820023" w:rsidRPr="009303BC" w:rsidRDefault="00820023" w:rsidP="009A029D">
      <w:pPr>
        <w:pStyle w:val="TDC2"/>
        <w:rPr>
          <w:lang w:val="es-EC"/>
        </w:rPr>
      </w:pPr>
      <w:hyperlink w:anchor="_Toc28336817" w:history="1">
        <w:r w:rsidRPr="009303BC">
          <w:rPr>
            <w:rStyle w:val="Hipervnculo"/>
            <w:color w:val="auto"/>
            <w:lang w:val="es-EC"/>
          </w:rPr>
          <w:t>1</w:t>
        </w:r>
        <w:r w:rsidR="009A029D" w:rsidRPr="009303BC">
          <w:rPr>
            <w:rStyle w:val="Hipervnculo"/>
            <w:color w:val="auto"/>
            <w:lang w:val="es-EC"/>
          </w:rPr>
          <w:t>3</w:t>
        </w:r>
        <w:r w:rsidR="00F7255B"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Idioma</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las</w:t>
        </w:r>
        <w:r w:rsidR="007D17DD" w:rsidRPr="009303BC">
          <w:rPr>
            <w:rStyle w:val="Hipervnculo"/>
            <w:color w:val="auto"/>
            <w:lang w:val="es-EC"/>
          </w:rPr>
          <w:t xml:space="preserve"> </w:t>
        </w:r>
        <w:r w:rsidRPr="009303BC">
          <w:rPr>
            <w:rStyle w:val="Hipervnculo"/>
            <w:color w:val="auto"/>
            <w:lang w:val="es-EC"/>
          </w:rPr>
          <w:t>Ofertas</w:t>
        </w:r>
        <w:r w:rsidRPr="009303BC">
          <w:rPr>
            <w:webHidden/>
            <w:lang w:val="es-EC"/>
          </w:rPr>
          <w:tab/>
        </w:r>
        <w:r w:rsidRPr="009303BC">
          <w:rPr>
            <w:webHidden/>
            <w:lang w:val="es-EC"/>
          </w:rPr>
          <w:fldChar w:fldCharType="begin"/>
        </w:r>
        <w:r w:rsidRPr="009303BC">
          <w:rPr>
            <w:webHidden/>
            <w:lang w:val="es-EC"/>
          </w:rPr>
          <w:instrText xml:space="preserve"> PAGEREF _Toc28336817 \h </w:instrText>
        </w:r>
        <w:r w:rsidRPr="009303BC">
          <w:rPr>
            <w:webHidden/>
            <w:lang w:val="es-EC"/>
          </w:rPr>
        </w:r>
        <w:r w:rsidRPr="009303BC">
          <w:rPr>
            <w:webHidden/>
            <w:lang w:val="es-EC"/>
          </w:rPr>
          <w:fldChar w:fldCharType="separate"/>
        </w:r>
        <w:r w:rsidR="0082063D">
          <w:rPr>
            <w:webHidden/>
            <w:lang w:val="es-EC"/>
          </w:rPr>
          <w:t>26</w:t>
        </w:r>
        <w:r w:rsidRPr="009303BC">
          <w:rPr>
            <w:webHidden/>
            <w:lang w:val="es-EC"/>
          </w:rPr>
          <w:fldChar w:fldCharType="end"/>
        </w:r>
      </w:hyperlink>
    </w:p>
    <w:p w14:paraId="052E07A6" w14:textId="54159C57" w:rsidR="00820023" w:rsidRPr="009303BC" w:rsidRDefault="00820023" w:rsidP="009A029D">
      <w:pPr>
        <w:pStyle w:val="TDC2"/>
        <w:rPr>
          <w:lang w:val="es-EC"/>
        </w:rPr>
      </w:pPr>
      <w:hyperlink w:anchor="_Toc28336818" w:history="1">
        <w:r w:rsidRPr="009303BC">
          <w:rPr>
            <w:rStyle w:val="Hipervnculo"/>
            <w:color w:val="auto"/>
            <w:lang w:val="es-EC"/>
          </w:rPr>
          <w:t>1</w:t>
        </w:r>
        <w:r w:rsidR="009A029D" w:rsidRPr="009303BC">
          <w:rPr>
            <w:rStyle w:val="Hipervnculo"/>
            <w:color w:val="auto"/>
            <w:lang w:val="es-EC"/>
          </w:rPr>
          <w:t>4</w:t>
        </w:r>
        <w:r w:rsidR="00F7255B"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Documentos</w:t>
        </w:r>
        <w:r w:rsidR="007D17DD" w:rsidRPr="009303BC">
          <w:rPr>
            <w:rStyle w:val="Hipervnculo"/>
            <w:color w:val="auto"/>
            <w:lang w:val="es-EC"/>
          </w:rPr>
          <w:t xml:space="preserve"> </w:t>
        </w:r>
        <w:r w:rsidRPr="009303BC">
          <w:rPr>
            <w:rStyle w:val="Hipervnculo"/>
            <w:color w:val="auto"/>
            <w:lang w:val="es-EC"/>
          </w:rPr>
          <w:t>que</w:t>
        </w:r>
        <w:r w:rsidR="007D17DD" w:rsidRPr="009303BC">
          <w:rPr>
            <w:rStyle w:val="Hipervnculo"/>
            <w:color w:val="auto"/>
            <w:lang w:val="es-EC"/>
          </w:rPr>
          <w:t xml:space="preserve"> </w:t>
        </w:r>
        <w:r w:rsidRPr="009303BC">
          <w:rPr>
            <w:rStyle w:val="Hipervnculo"/>
            <w:color w:val="auto"/>
            <w:lang w:val="es-EC"/>
          </w:rPr>
          <w:t>conforman</w:t>
        </w:r>
        <w:r w:rsidR="007D17DD" w:rsidRPr="009303BC">
          <w:rPr>
            <w:rStyle w:val="Hipervnculo"/>
            <w:color w:val="auto"/>
            <w:lang w:val="es-EC"/>
          </w:rPr>
          <w:t xml:space="preserve"> </w:t>
        </w:r>
        <w:r w:rsidRPr="009303BC">
          <w:rPr>
            <w:rStyle w:val="Hipervnculo"/>
            <w:color w:val="auto"/>
            <w:lang w:val="es-EC"/>
          </w:rPr>
          <w:t>la</w:t>
        </w:r>
        <w:r w:rsidR="007D17DD" w:rsidRPr="009303BC">
          <w:rPr>
            <w:rStyle w:val="Hipervnculo"/>
            <w:color w:val="auto"/>
            <w:lang w:val="es-EC"/>
          </w:rPr>
          <w:t xml:space="preserve"> </w:t>
        </w:r>
        <w:r w:rsidRPr="009303BC">
          <w:rPr>
            <w:rStyle w:val="Hipervnculo"/>
            <w:color w:val="auto"/>
            <w:lang w:val="es-EC"/>
          </w:rPr>
          <w:t>Oferta</w:t>
        </w:r>
        <w:r w:rsidRPr="009303BC">
          <w:rPr>
            <w:webHidden/>
            <w:lang w:val="es-EC"/>
          </w:rPr>
          <w:tab/>
        </w:r>
        <w:r w:rsidRPr="009303BC">
          <w:rPr>
            <w:webHidden/>
            <w:lang w:val="es-EC"/>
          </w:rPr>
          <w:fldChar w:fldCharType="begin"/>
        </w:r>
        <w:r w:rsidRPr="009303BC">
          <w:rPr>
            <w:webHidden/>
            <w:lang w:val="es-EC"/>
          </w:rPr>
          <w:instrText xml:space="preserve"> PAGEREF _Toc28336818 \h </w:instrText>
        </w:r>
        <w:r w:rsidRPr="009303BC">
          <w:rPr>
            <w:webHidden/>
            <w:lang w:val="es-EC"/>
          </w:rPr>
        </w:r>
        <w:r w:rsidRPr="009303BC">
          <w:rPr>
            <w:webHidden/>
            <w:lang w:val="es-EC"/>
          </w:rPr>
          <w:fldChar w:fldCharType="separate"/>
        </w:r>
        <w:r w:rsidR="0082063D">
          <w:rPr>
            <w:webHidden/>
            <w:lang w:val="es-EC"/>
          </w:rPr>
          <w:t>26</w:t>
        </w:r>
        <w:r w:rsidRPr="009303BC">
          <w:rPr>
            <w:webHidden/>
            <w:lang w:val="es-EC"/>
          </w:rPr>
          <w:fldChar w:fldCharType="end"/>
        </w:r>
      </w:hyperlink>
    </w:p>
    <w:p w14:paraId="51E8254C" w14:textId="3AE6C7DF" w:rsidR="00820023" w:rsidRPr="009303BC" w:rsidRDefault="00820023" w:rsidP="009A029D">
      <w:pPr>
        <w:pStyle w:val="TDC2"/>
        <w:rPr>
          <w:lang w:val="es-EC"/>
        </w:rPr>
      </w:pPr>
      <w:hyperlink w:anchor="_Toc28336819" w:history="1">
        <w:r w:rsidRPr="009303BC">
          <w:rPr>
            <w:rStyle w:val="Hipervnculo"/>
            <w:color w:val="auto"/>
            <w:lang w:val="es-EC"/>
          </w:rPr>
          <w:t>1</w:t>
        </w:r>
        <w:r w:rsidR="009A029D" w:rsidRPr="009303BC">
          <w:rPr>
            <w:rStyle w:val="Hipervnculo"/>
            <w:color w:val="auto"/>
            <w:lang w:val="es-EC"/>
          </w:rPr>
          <w:t>5</w:t>
        </w:r>
        <w:r w:rsidR="00F7255B" w:rsidRPr="009303BC">
          <w:rPr>
            <w:rStyle w:val="Hipervnculo"/>
            <w:color w:val="auto"/>
            <w:lang w:val="es-EC"/>
          </w:rPr>
          <w:t>.</w:t>
        </w:r>
        <w:r w:rsidR="00F7255B" w:rsidRPr="009303BC">
          <w:rPr>
            <w:rStyle w:val="Hipervnculo"/>
            <w:color w:val="auto"/>
            <w:lang w:val="es-EC"/>
          </w:rPr>
          <w:tab/>
        </w:r>
        <w:r w:rsidR="009D240F" w:rsidRPr="009303BC">
          <w:rPr>
            <w:lang w:val="es-EC"/>
          </w:rPr>
          <w:t>Precios de la Oferta y Descuentos</w:t>
        </w:r>
        <w:r w:rsidRPr="009303BC">
          <w:rPr>
            <w:webHidden/>
            <w:lang w:val="es-EC"/>
          </w:rPr>
          <w:tab/>
        </w:r>
        <w:r w:rsidRPr="009303BC">
          <w:rPr>
            <w:webHidden/>
            <w:lang w:val="es-EC"/>
          </w:rPr>
          <w:fldChar w:fldCharType="begin"/>
        </w:r>
        <w:r w:rsidRPr="009303BC">
          <w:rPr>
            <w:webHidden/>
            <w:lang w:val="es-EC"/>
          </w:rPr>
          <w:instrText xml:space="preserve"> PAGEREF _Toc28336819 \h </w:instrText>
        </w:r>
        <w:r w:rsidRPr="009303BC">
          <w:rPr>
            <w:webHidden/>
            <w:lang w:val="es-EC"/>
          </w:rPr>
        </w:r>
        <w:r w:rsidRPr="009303BC">
          <w:rPr>
            <w:webHidden/>
            <w:lang w:val="es-EC"/>
          </w:rPr>
          <w:fldChar w:fldCharType="separate"/>
        </w:r>
        <w:r w:rsidR="0082063D">
          <w:rPr>
            <w:webHidden/>
            <w:lang w:val="es-EC"/>
          </w:rPr>
          <w:t>26</w:t>
        </w:r>
        <w:r w:rsidRPr="009303BC">
          <w:rPr>
            <w:webHidden/>
            <w:lang w:val="es-EC"/>
          </w:rPr>
          <w:fldChar w:fldCharType="end"/>
        </w:r>
      </w:hyperlink>
    </w:p>
    <w:p w14:paraId="51EBC513" w14:textId="6AABD5FD" w:rsidR="00820023" w:rsidRPr="009303BC" w:rsidRDefault="00820023" w:rsidP="009A029D">
      <w:pPr>
        <w:pStyle w:val="TDC2"/>
        <w:rPr>
          <w:lang w:val="es-EC"/>
        </w:rPr>
      </w:pPr>
      <w:hyperlink w:anchor="_Toc28336820" w:history="1">
        <w:r w:rsidRPr="009303BC">
          <w:rPr>
            <w:rStyle w:val="Hipervnculo"/>
            <w:color w:val="auto"/>
            <w:lang w:val="es-EC"/>
          </w:rPr>
          <w:t>1</w:t>
        </w:r>
        <w:r w:rsidR="009A029D" w:rsidRPr="009303BC">
          <w:rPr>
            <w:rStyle w:val="Hipervnculo"/>
            <w:color w:val="auto"/>
            <w:lang w:val="es-EC"/>
          </w:rPr>
          <w:t>6</w:t>
        </w:r>
        <w:r w:rsidR="00F7255B"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Monedas</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la</w:t>
        </w:r>
        <w:r w:rsidR="007D17DD" w:rsidRPr="009303BC">
          <w:rPr>
            <w:rStyle w:val="Hipervnculo"/>
            <w:color w:val="auto"/>
            <w:lang w:val="es-EC"/>
          </w:rPr>
          <w:t xml:space="preserve"> </w:t>
        </w:r>
        <w:r w:rsidRPr="009303BC">
          <w:rPr>
            <w:rStyle w:val="Hipervnculo"/>
            <w:color w:val="auto"/>
            <w:lang w:val="es-EC"/>
          </w:rPr>
          <w:t>Oferta</w:t>
        </w:r>
        <w:r w:rsidR="007D17DD" w:rsidRPr="009303BC">
          <w:rPr>
            <w:rStyle w:val="Hipervnculo"/>
            <w:color w:val="auto"/>
            <w:lang w:val="es-EC"/>
          </w:rPr>
          <w:t xml:space="preserve"> </w:t>
        </w:r>
        <w:r w:rsidRPr="009303BC">
          <w:rPr>
            <w:rStyle w:val="Hipervnculo"/>
            <w:color w:val="auto"/>
            <w:lang w:val="es-EC"/>
          </w:rPr>
          <w:t>y</w:t>
        </w:r>
        <w:r w:rsidR="007D17DD" w:rsidRPr="009303BC">
          <w:rPr>
            <w:rStyle w:val="Hipervnculo"/>
            <w:color w:val="auto"/>
            <w:lang w:val="es-EC"/>
          </w:rPr>
          <w:t xml:space="preserve"> </w:t>
        </w:r>
        <w:r w:rsidRPr="009303BC">
          <w:rPr>
            <w:rStyle w:val="Hipervnculo"/>
            <w:color w:val="auto"/>
            <w:lang w:val="es-EC"/>
          </w:rPr>
          <w:t>Pago</w:t>
        </w:r>
        <w:r w:rsidRPr="009303BC">
          <w:rPr>
            <w:webHidden/>
            <w:lang w:val="es-EC"/>
          </w:rPr>
          <w:tab/>
        </w:r>
        <w:r w:rsidRPr="009303BC">
          <w:rPr>
            <w:webHidden/>
            <w:lang w:val="es-EC"/>
          </w:rPr>
          <w:fldChar w:fldCharType="begin"/>
        </w:r>
        <w:r w:rsidRPr="009303BC">
          <w:rPr>
            <w:webHidden/>
            <w:lang w:val="es-EC"/>
          </w:rPr>
          <w:instrText xml:space="preserve"> PAGEREF _Toc28336820 \h </w:instrText>
        </w:r>
        <w:r w:rsidRPr="009303BC">
          <w:rPr>
            <w:webHidden/>
            <w:lang w:val="es-EC"/>
          </w:rPr>
        </w:r>
        <w:r w:rsidRPr="009303BC">
          <w:rPr>
            <w:webHidden/>
            <w:lang w:val="es-EC"/>
          </w:rPr>
          <w:fldChar w:fldCharType="separate"/>
        </w:r>
        <w:r w:rsidR="0082063D">
          <w:rPr>
            <w:webHidden/>
            <w:lang w:val="es-EC"/>
          </w:rPr>
          <w:t>27</w:t>
        </w:r>
        <w:r w:rsidRPr="009303BC">
          <w:rPr>
            <w:webHidden/>
            <w:lang w:val="es-EC"/>
          </w:rPr>
          <w:fldChar w:fldCharType="end"/>
        </w:r>
      </w:hyperlink>
    </w:p>
    <w:p w14:paraId="5CF45C64" w14:textId="7E21BE00" w:rsidR="00820023" w:rsidRPr="009303BC" w:rsidRDefault="00820023" w:rsidP="009A029D">
      <w:pPr>
        <w:pStyle w:val="TDC2"/>
        <w:rPr>
          <w:lang w:val="es-EC"/>
        </w:rPr>
      </w:pPr>
      <w:hyperlink w:anchor="_Toc28336821" w:history="1">
        <w:r w:rsidRPr="009303BC">
          <w:rPr>
            <w:rStyle w:val="Hipervnculo"/>
            <w:color w:val="auto"/>
            <w:lang w:val="es-EC"/>
          </w:rPr>
          <w:t>1</w:t>
        </w:r>
        <w:r w:rsidR="009A029D" w:rsidRPr="009303BC">
          <w:rPr>
            <w:rStyle w:val="Hipervnculo"/>
            <w:color w:val="auto"/>
            <w:lang w:val="es-EC"/>
          </w:rPr>
          <w:t>7</w:t>
        </w:r>
        <w:r w:rsidR="00F7255B" w:rsidRPr="009303BC">
          <w:rPr>
            <w:rStyle w:val="Hipervnculo"/>
            <w:color w:val="auto"/>
            <w:lang w:val="es-EC"/>
          </w:rPr>
          <w:t>.</w:t>
        </w:r>
        <w:r w:rsidR="00F7255B" w:rsidRPr="009303BC">
          <w:rPr>
            <w:rStyle w:val="Hipervnculo"/>
            <w:color w:val="auto"/>
            <w:lang w:val="es-EC"/>
          </w:rPr>
          <w:tab/>
        </w:r>
        <w:r w:rsidR="00F95ABA" w:rsidRPr="009303BC">
          <w:rPr>
            <w:rStyle w:val="Hipervnculo"/>
            <w:color w:val="auto"/>
            <w:lang w:val="es-EC"/>
          </w:rPr>
          <w:t xml:space="preserve">Período de </w:t>
        </w:r>
        <w:r w:rsidRPr="009303BC">
          <w:rPr>
            <w:rStyle w:val="Hipervnculo"/>
            <w:color w:val="auto"/>
            <w:lang w:val="es-EC"/>
          </w:rPr>
          <w:t>Validez</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las</w:t>
        </w:r>
        <w:r w:rsidR="007D17DD" w:rsidRPr="009303BC">
          <w:rPr>
            <w:rStyle w:val="Hipervnculo"/>
            <w:color w:val="auto"/>
            <w:lang w:val="es-EC"/>
          </w:rPr>
          <w:t xml:space="preserve"> </w:t>
        </w:r>
        <w:r w:rsidRPr="009303BC">
          <w:rPr>
            <w:rStyle w:val="Hipervnculo"/>
            <w:color w:val="auto"/>
            <w:lang w:val="es-EC"/>
          </w:rPr>
          <w:t>Ofertas</w:t>
        </w:r>
        <w:r w:rsidRPr="009303BC">
          <w:rPr>
            <w:webHidden/>
            <w:lang w:val="es-EC"/>
          </w:rPr>
          <w:tab/>
        </w:r>
        <w:r w:rsidRPr="009303BC">
          <w:rPr>
            <w:webHidden/>
            <w:lang w:val="es-EC"/>
          </w:rPr>
          <w:fldChar w:fldCharType="begin"/>
        </w:r>
        <w:r w:rsidRPr="009303BC">
          <w:rPr>
            <w:webHidden/>
            <w:lang w:val="es-EC"/>
          </w:rPr>
          <w:instrText xml:space="preserve"> PAGEREF _Toc28336821 \h </w:instrText>
        </w:r>
        <w:r w:rsidRPr="009303BC">
          <w:rPr>
            <w:webHidden/>
            <w:lang w:val="es-EC"/>
          </w:rPr>
        </w:r>
        <w:r w:rsidRPr="009303BC">
          <w:rPr>
            <w:webHidden/>
            <w:lang w:val="es-EC"/>
          </w:rPr>
          <w:fldChar w:fldCharType="separate"/>
        </w:r>
        <w:r w:rsidR="0082063D">
          <w:rPr>
            <w:webHidden/>
            <w:lang w:val="es-EC"/>
          </w:rPr>
          <w:t>28</w:t>
        </w:r>
        <w:r w:rsidRPr="009303BC">
          <w:rPr>
            <w:webHidden/>
            <w:lang w:val="es-EC"/>
          </w:rPr>
          <w:fldChar w:fldCharType="end"/>
        </w:r>
      </w:hyperlink>
    </w:p>
    <w:p w14:paraId="25895726" w14:textId="2D62A8E0" w:rsidR="00820023" w:rsidRPr="009303BC" w:rsidRDefault="00820023" w:rsidP="009A029D">
      <w:pPr>
        <w:pStyle w:val="TDC2"/>
        <w:rPr>
          <w:lang w:val="es-EC"/>
        </w:rPr>
      </w:pPr>
      <w:hyperlink w:anchor="_Toc28336822" w:history="1">
        <w:r w:rsidRPr="009303BC">
          <w:rPr>
            <w:rStyle w:val="Hipervnculo"/>
            <w:color w:val="auto"/>
            <w:lang w:val="es-EC"/>
          </w:rPr>
          <w:t>1</w:t>
        </w:r>
        <w:r w:rsidR="009A029D" w:rsidRPr="009303BC">
          <w:rPr>
            <w:rStyle w:val="Hipervnculo"/>
            <w:color w:val="auto"/>
            <w:lang w:val="es-EC"/>
          </w:rPr>
          <w:t>8</w:t>
        </w:r>
        <w:r w:rsidR="00F7255B"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Garantía</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Mantenimiento</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la</w:t>
        </w:r>
        <w:r w:rsidR="007D17DD" w:rsidRPr="009303BC">
          <w:rPr>
            <w:rStyle w:val="Hipervnculo"/>
            <w:color w:val="auto"/>
            <w:lang w:val="es-EC"/>
          </w:rPr>
          <w:t xml:space="preserve"> </w:t>
        </w:r>
        <w:r w:rsidRPr="009303BC">
          <w:rPr>
            <w:rStyle w:val="Hipervnculo"/>
            <w:color w:val="auto"/>
            <w:lang w:val="es-EC"/>
          </w:rPr>
          <w:t>Oferta</w:t>
        </w:r>
        <w:r w:rsidR="007D17DD" w:rsidRPr="009303BC">
          <w:rPr>
            <w:rStyle w:val="Hipervnculo"/>
            <w:color w:val="auto"/>
            <w:lang w:val="es-EC"/>
          </w:rPr>
          <w:t xml:space="preserve"> </w:t>
        </w:r>
        <w:r w:rsidRPr="009303BC">
          <w:rPr>
            <w:rStyle w:val="Hipervnculo"/>
            <w:color w:val="auto"/>
            <w:lang w:val="es-EC"/>
          </w:rPr>
          <w:t>y</w:t>
        </w:r>
        <w:r w:rsidR="007D17DD" w:rsidRPr="009303BC">
          <w:rPr>
            <w:rStyle w:val="Hipervnculo"/>
            <w:color w:val="auto"/>
            <w:lang w:val="es-EC"/>
          </w:rPr>
          <w:t xml:space="preserve"> </w:t>
        </w:r>
        <w:r w:rsidRPr="009303BC">
          <w:rPr>
            <w:rStyle w:val="Hipervnculo"/>
            <w:color w:val="auto"/>
            <w:lang w:val="es-EC"/>
          </w:rPr>
          <w:t>Declaración</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Mantenimiento</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la</w:t>
        </w:r>
        <w:r w:rsidR="007D17DD" w:rsidRPr="009303BC">
          <w:rPr>
            <w:rStyle w:val="Hipervnculo"/>
            <w:color w:val="auto"/>
            <w:lang w:val="es-EC"/>
          </w:rPr>
          <w:t xml:space="preserve"> </w:t>
        </w:r>
        <w:r w:rsidRPr="009303BC">
          <w:rPr>
            <w:rStyle w:val="Hipervnculo"/>
            <w:color w:val="auto"/>
            <w:lang w:val="es-EC"/>
          </w:rPr>
          <w:t>Oferta</w:t>
        </w:r>
        <w:r w:rsidRPr="009303BC">
          <w:rPr>
            <w:webHidden/>
            <w:lang w:val="es-EC"/>
          </w:rPr>
          <w:tab/>
        </w:r>
        <w:r w:rsidRPr="009303BC">
          <w:rPr>
            <w:webHidden/>
            <w:lang w:val="es-EC"/>
          </w:rPr>
          <w:fldChar w:fldCharType="begin"/>
        </w:r>
        <w:r w:rsidRPr="009303BC">
          <w:rPr>
            <w:webHidden/>
            <w:lang w:val="es-EC"/>
          </w:rPr>
          <w:instrText xml:space="preserve"> PAGEREF _Toc28336822 \h </w:instrText>
        </w:r>
        <w:r w:rsidRPr="009303BC">
          <w:rPr>
            <w:webHidden/>
            <w:lang w:val="es-EC"/>
          </w:rPr>
        </w:r>
        <w:r w:rsidRPr="009303BC">
          <w:rPr>
            <w:webHidden/>
            <w:lang w:val="es-EC"/>
          </w:rPr>
          <w:fldChar w:fldCharType="separate"/>
        </w:r>
        <w:r w:rsidR="0082063D">
          <w:rPr>
            <w:webHidden/>
            <w:lang w:val="es-EC"/>
          </w:rPr>
          <w:t>28</w:t>
        </w:r>
        <w:r w:rsidRPr="009303BC">
          <w:rPr>
            <w:webHidden/>
            <w:lang w:val="es-EC"/>
          </w:rPr>
          <w:fldChar w:fldCharType="end"/>
        </w:r>
      </w:hyperlink>
    </w:p>
    <w:p w14:paraId="20E11915" w14:textId="671A54E4" w:rsidR="00820023" w:rsidRPr="009303BC" w:rsidRDefault="00820023" w:rsidP="009A029D">
      <w:pPr>
        <w:pStyle w:val="TDC2"/>
        <w:rPr>
          <w:lang w:val="es-EC"/>
        </w:rPr>
      </w:pPr>
      <w:hyperlink w:anchor="_Toc28336823" w:history="1">
        <w:r w:rsidRPr="009303BC">
          <w:rPr>
            <w:rStyle w:val="Hipervnculo"/>
            <w:color w:val="auto"/>
            <w:lang w:val="es-EC"/>
          </w:rPr>
          <w:t>1</w:t>
        </w:r>
        <w:r w:rsidR="009A029D" w:rsidRPr="009303BC">
          <w:rPr>
            <w:rStyle w:val="Hipervnculo"/>
            <w:color w:val="auto"/>
            <w:lang w:val="es-EC"/>
          </w:rPr>
          <w:t>9</w:t>
        </w:r>
        <w:r w:rsidR="00F7255B"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Ofertas</w:t>
        </w:r>
        <w:r w:rsidR="007D17DD" w:rsidRPr="009303BC">
          <w:rPr>
            <w:rStyle w:val="Hipervnculo"/>
            <w:color w:val="auto"/>
            <w:lang w:val="es-EC"/>
          </w:rPr>
          <w:t xml:space="preserve"> </w:t>
        </w:r>
        <w:r w:rsidRPr="009303BC">
          <w:rPr>
            <w:rStyle w:val="Hipervnculo"/>
            <w:color w:val="auto"/>
            <w:lang w:val="es-EC"/>
          </w:rPr>
          <w:t>Alternativas</w:t>
        </w:r>
        <w:r w:rsidRPr="009303BC">
          <w:rPr>
            <w:webHidden/>
            <w:lang w:val="es-EC"/>
          </w:rPr>
          <w:tab/>
        </w:r>
        <w:r w:rsidRPr="009303BC">
          <w:rPr>
            <w:webHidden/>
            <w:lang w:val="es-EC"/>
          </w:rPr>
          <w:fldChar w:fldCharType="begin"/>
        </w:r>
        <w:r w:rsidRPr="009303BC">
          <w:rPr>
            <w:webHidden/>
            <w:lang w:val="es-EC"/>
          </w:rPr>
          <w:instrText xml:space="preserve"> PAGEREF _Toc28336823 \h </w:instrText>
        </w:r>
        <w:r w:rsidRPr="009303BC">
          <w:rPr>
            <w:webHidden/>
            <w:lang w:val="es-EC"/>
          </w:rPr>
        </w:r>
        <w:r w:rsidRPr="009303BC">
          <w:rPr>
            <w:webHidden/>
            <w:lang w:val="es-EC"/>
          </w:rPr>
          <w:fldChar w:fldCharType="separate"/>
        </w:r>
        <w:r w:rsidR="0082063D">
          <w:rPr>
            <w:webHidden/>
            <w:lang w:val="es-EC"/>
          </w:rPr>
          <w:t>30</w:t>
        </w:r>
        <w:r w:rsidRPr="009303BC">
          <w:rPr>
            <w:webHidden/>
            <w:lang w:val="es-EC"/>
          </w:rPr>
          <w:fldChar w:fldCharType="end"/>
        </w:r>
      </w:hyperlink>
    </w:p>
    <w:p w14:paraId="768C1105" w14:textId="457EA775" w:rsidR="00820023" w:rsidRPr="009303BC" w:rsidRDefault="009A029D" w:rsidP="009A029D">
      <w:pPr>
        <w:pStyle w:val="TDC2"/>
        <w:rPr>
          <w:lang w:val="es-EC"/>
        </w:rPr>
      </w:pPr>
      <w:r w:rsidRPr="009303BC">
        <w:rPr>
          <w:lang w:val="es-EC"/>
        </w:rPr>
        <w:t>20</w:t>
      </w:r>
      <w:hyperlink w:anchor="_Toc28336824" w:history="1">
        <w:r w:rsidR="00F7255B" w:rsidRPr="009303BC">
          <w:rPr>
            <w:rStyle w:val="Hipervnculo"/>
            <w:color w:val="auto"/>
            <w:lang w:val="es-EC"/>
          </w:rPr>
          <w:t>.</w:t>
        </w:r>
        <w:r w:rsidR="00F7255B" w:rsidRPr="009303BC">
          <w:rPr>
            <w:rStyle w:val="Hipervnculo"/>
            <w:color w:val="auto"/>
            <w:lang w:val="es-EC"/>
          </w:rPr>
          <w:tab/>
        </w:r>
        <w:r w:rsidR="00820023" w:rsidRPr="009303BC">
          <w:rPr>
            <w:rStyle w:val="Hipervnculo"/>
            <w:color w:val="auto"/>
            <w:lang w:val="es-EC"/>
          </w:rPr>
          <w:t>Formato</w:t>
        </w:r>
        <w:r w:rsidR="007D17DD" w:rsidRPr="009303BC">
          <w:rPr>
            <w:rStyle w:val="Hipervnculo"/>
            <w:color w:val="auto"/>
            <w:lang w:val="es-EC"/>
          </w:rPr>
          <w:t xml:space="preserve"> </w:t>
        </w:r>
        <w:r w:rsidR="00820023" w:rsidRPr="009303BC">
          <w:rPr>
            <w:rStyle w:val="Hipervnculo"/>
            <w:color w:val="auto"/>
            <w:lang w:val="es-EC"/>
          </w:rPr>
          <w:t>y</w:t>
        </w:r>
        <w:r w:rsidR="007D17DD" w:rsidRPr="009303BC">
          <w:rPr>
            <w:rStyle w:val="Hipervnculo"/>
            <w:color w:val="auto"/>
            <w:lang w:val="es-EC"/>
          </w:rPr>
          <w:t xml:space="preserve"> </w:t>
        </w:r>
        <w:r w:rsidR="00820023" w:rsidRPr="009303BC">
          <w:rPr>
            <w:rStyle w:val="Hipervnculo"/>
            <w:color w:val="auto"/>
            <w:lang w:val="es-EC"/>
          </w:rPr>
          <w:t>firma</w:t>
        </w:r>
        <w:r w:rsidR="007D17DD" w:rsidRPr="009303BC">
          <w:rPr>
            <w:rStyle w:val="Hipervnculo"/>
            <w:color w:val="auto"/>
            <w:lang w:val="es-EC"/>
          </w:rPr>
          <w:t xml:space="preserve"> </w:t>
        </w:r>
        <w:r w:rsidR="00820023" w:rsidRPr="009303BC">
          <w:rPr>
            <w:rStyle w:val="Hipervnculo"/>
            <w:color w:val="auto"/>
            <w:lang w:val="es-EC"/>
          </w:rPr>
          <w:t>de</w:t>
        </w:r>
        <w:r w:rsidR="007D17DD" w:rsidRPr="009303BC">
          <w:rPr>
            <w:rStyle w:val="Hipervnculo"/>
            <w:color w:val="auto"/>
            <w:lang w:val="es-EC"/>
          </w:rPr>
          <w:t xml:space="preserve"> </w:t>
        </w:r>
        <w:r w:rsidR="00820023" w:rsidRPr="009303BC">
          <w:rPr>
            <w:rStyle w:val="Hipervnculo"/>
            <w:color w:val="auto"/>
            <w:lang w:val="es-EC"/>
          </w:rPr>
          <w:t>la</w:t>
        </w:r>
        <w:r w:rsidR="007D17DD" w:rsidRPr="009303BC">
          <w:rPr>
            <w:rStyle w:val="Hipervnculo"/>
            <w:color w:val="auto"/>
            <w:lang w:val="es-EC"/>
          </w:rPr>
          <w:t xml:space="preserve"> </w:t>
        </w:r>
        <w:r w:rsidR="00820023" w:rsidRPr="009303BC">
          <w:rPr>
            <w:rStyle w:val="Hipervnculo"/>
            <w:color w:val="auto"/>
            <w:lang w:val="es-EC"/>
          </w:rPr>
          <w:t>Oferta</w:t>
        </w:r>
        <w:r w:rsidR="00820023" w:rsidRPr="009303BC">
          <w:rPr>
            <w:webHidden/>
            <w:lang w:val="es-EC"/>
          </w:rPr>
          <w:tab/>
        </w:r>
        <w:r w:rsidR="00820023" w:rsidRPr="009303BC">
          <w:rPr>
            <w:webHidden/>
            <w:lang w:val="es-EC"/>
          </w:rPr>
          <w:fldChar w:fldCharType="begin"/>
        </w:r>
        <w:r w:rsidR="00820023" w:rsidRPr="009303BC">
          <w:rPr>
            <w:webHidden/>
            <w:lang w:val="es-EC"/>
          </w:rPr>
          <w:instrText xml:space="preserve"> PAGEREF _Toc28336824 \h </w:instrText>
        </w:r>
        <w:r w:rsidR="00820023" w:rsidRPr="009303BC">
          <w:rPr>
            <w:webHidden/>
            <w:lang w:val="es-EC"/>
          </w:rPr>
        </w:r>
        <w:r w:rsidR="00820023" w:rsidRPr="009303BC">
          <w:rPr>
            <w:webHidden/>
            <w:lang w:val="es-EC"/>
          </w:rPr>
          <w:fldChar w:fldCharType="separate"/>
        </w:r>
        <w:r w:rsidR="0082063D">
          <w:rPr>
            <w:webHidden/>
            <w:lang w:val="es-EC"/>
          </w:rPr>
          <w:t>30</w:t>
        </w:r>
        <w:r w:rsidR="00820023" w:rsidRPr="009303BC">
          <w:rPr>
            <w:webHidden/>
            <w:lang w:val="es-EC"/>
          </w:rPr>
          <w:fldChar w:fldCharType="end"/>
        </w:r>
      </w:hyperlink>
    </w:p>
    <w:p w14:paraId="7675D736" w14:textId="62BD8734" w:rsidR="00820023" w:rsidRPr="009303BC" w:rsidRDefault="00820023" w:rsidP="00955391">
      <w:pPr>
        <w:pStyle w:val="TDC1"/>
        <w:rPr>
          <w:lang w:val="es-EC"/>
        </w:rPr>
      </w:pPr>
      <w:hyperlink w:anchor="_Toc28336825" w:history="1">
        <w:r w:rsidRPr="009303BC">
          <w:rPr>
            <w:rStyle w:val="Hipervnculo"/>
            <w:color w:val="auto"/>
            <w:lang w:val="es-EC"/>
          </w:rPr>
          <w:t>D.</w:t>
        </w:r>
        <w:r w:rsidR="007D17DD" w:rsidRPr="009303BC">
          <w:rPr>
            <w:rStyle w:val="Hipervnculo"/>
            <w:color w:val="auto"/>
            <w:lang w:val="es-EC"/>
          </w:rPr>
          <w:t xml:space="preserve"> </w:t>
        </w:r>
        <w:r w:rsidRPr="009303BC">
          <w:rPr>
            <w:rStyle w:val="Hipervnculo"/>
            <w:color w:val="auto"/>
            <w:lang w:val="es-EC"/>
          </w:rPr>
          <w:t>Presentación</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las</w:t>
        </w:r>
        <w:r w:rsidR="007D17DD" w:rsidRPr="009303BC">
          <w:rPr>
            <w:rStyle w:val="Hipervnculo"/>
            <w:color w:val="auto"/>
            <w:lang w:val="es-EC"/>
          </w:rPr>
          <w:t xml:space="preserve"> </w:t>
        </w:r>
        <w:r w:rsidRPr="009303BC">
          <w:rPr>
            <w:rStyle w:val="Hipervnculo"/>
            <w:color w:val="auto"/>
            <w:lang w:val="es-EC"/>
          </w:rPr>
          <w:t>Ofertas</w:t>
        </w:r>
        <w:r w:rsidRPr="009303BC">
          <w:rPr>
            <w:webHidden/>
            <w:lang w:val="es-EC"/>
          </w:rPr>
          <w:tab/>
        </w:r>
        <w:r w:rsidRPr="009303BC">
          <w:rPr>
            <w:webHidden/>
            <w:lang w:val="es-EC"/>
          </w:rPr>
          <w:fldChar w:fldCharType="begin"/>
        </w:r>
        <w:r w:rsidRPr="009303BC">
          <w:rPr>
            <w:webHidden/>
            <w:lang w:val="es-EC"/>
          </w:rPr>
          <w:instrText xml:space="preserve"> PAGEREF _Toc28336825 \h </w:instrText>
        </w:r>
        <w:r w:rsidRPr="009303BC">
          <w:rPr>
            <w:webHidden/>
            <w:lang w:val="es-EC"/>
          </w:rPr>
        </w:r>
        <w:r w:rsidRPr="009303BC">
          <w:rPr>
            <w:webHidden/>
            <w:lang w:val="es-EC"/>
          </w:rPr>
          <w:fldChar w:fldCharType="separate"/>
        </w:r>
        <w:r w:rsidR="0082063D">
          <w:rPr>
            <w:webHidden/>
            <w:lang w:val="es-EC"/>
          </w:rPr>
          <w:t>31</w:t>
        </w:r>
        <w:r w:rsidRPr="009303BC">
          <w:rPr>
            <w:webHidden/>
            <w:lang w:val="es-EC"/>
          </w:rPr>
          <w:fldChar w:fldCharType="end"/>
        </w:r>
      </w:hyperlink>
    </w:p>
    <w:p w14:paraId="21CE3020" w14:textId="71F40CCB" w:rsidR="00820023" w:rsidRPr="009303BC" w:rsidRDefault="00820023" w:rsidP="009A029D">
      <w:pPr>
        <w:pStyle w:val="TDC2"/>
        <w:rPr>
          <w:lang w:val="es-EC"/>
        </w:rPr>
      </w:pPr>
      <w:hyperlink w:anchor="_Toc28336826" w:history="1">
        <w:r w:rsidRPr="009303BC">
          <w:rPr>
            <w:rStyle w:val="Hipervnculo"/>
            <w:color w:val="auto"/>
            <w:lang w:val="es-EC"/>
          </w:rPr>
          <w:t>2</w:t>
        </w:r>
        <w:r w:rsidR="009A029D" w:rsidRPr="009303BC">
          <w:rPr>
            <w:rStyle w:val="Hipervnculo"/>
            <w:color w:val="auto"/>
            <w:lang w:val="es-EC"/>
          </w:rPr>
          <w:t>1</w:t>
        </w:r>
        <w:r w:rsidR="00F7255B"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Presentación,</w:t>
        </w:r>
        <w:r w:rsidR="007D17DD" w:rsidRPr="009303BC">
          <w:rPr>
            <w:rStyle w:val="Hipervnculo"/>
            <w:color w:val="auto"/>
            <w:lang w:val="es-EC"/>
          </w:rPr>
          <w:t xml:space="preserve"> </w:t>
        </w:r>
        <w:r w:rsidRPr="009303BC">
          <w:rPr>
            <w:rStyle w:val="Hipervnculo"/>
            <w:color w:val="auto"/>
            <w:lang w:val="es-EC"/>
          </w:rPr>
          <w:t>Cierre</w:t>
        </w:r>
        <w:r w:rsidR="007D17DD" w:rsidRPr="009303BC">
          <w:rPr>
            <w:rStyle w:val="Hipervnculo"/>
            <w:color w:val="auto"/>
            <w:lang w:val="es-EC"/>
          </w:rPr>
          <w:t xml:space="preserve"> </w:t>
        </w:r>
        <w:r w:rsidRPr="009303BC">
          <w:rPr>
            <w:rStyle w:val="Hipervnculo"/>
            <w:color w:val="auto"/>
            <w:lang w:val="es-EC"/>
          </w:rPr>
          <w:t>e</w:t>
        </w:r>
        <w:r w:rsidR="007D17DD" w:rsidRPr="009303BC">
          <w:rPr>
            <w:rStyle w:val="Hipervnculo"/>
            <w:color w:val="auto"/>
            <w:lang w:val="es-EC"/>
          </w:rPr>
          <w:t xml:space="preserve"> </w:t>
        </w:r>
        <w:r w:rsidRPr="009303BC">
          <w:rPr>
            <w:rStyle w:val="Hipervnculo"/>
            <w:color w:val="auto"/>
            <w:lang w:val="es-EC"/>
          </w:rPr>
          <w:t>Identificación</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las</w:t>
        </w:r>
        <w:r w:rsidR="007D17DD" w:rsidRPr="009303BC">
          <w:rPr>
            <w:rStyle w:val="Hipervnculo"/>
            <w:color w:val="auto"/>
            <w:lang w:val="es-EC"/>
          </w:rPr>
          <w:t xml:space="preserve"> </w:t>
        </w:r>
        <w:r w:rsidRPr="009303BC">
          <w:rPr>
            <w:rStyle w:val="Hipervnculo"/>
            <w:color w:val="auto"/>
            <w:lang w:val="es-EC"/>
          </w:rPr>
          <w:t>Ofertas</w:t>
        </w:r>
        <w:r w:rsidRPr="009303BC">
          <w:rPr>
            <w:webHidden/>
            <w:lang w:val="es-EC"/>
          </w:rPr>
          <w:tab/>
        </w:r>
        <w:r w:rsidRPr="009303BC">
          <w:rPr>
            <w:webHidden/>
            <w:lang w:val="es-EC"/>
          </w:rPr>
          <w:fldChar w:fldCharType="begin"/>
        </w:r>
        <w:r w:rsidRPr="009303BC">
          <w:rPr>
            <w:webHidden/>
            <w:lang w:val="es-EC"/>
          </w:rPr>
          <w:instrText xml:space="preserve"> PAGEREF _Toc28336826 \h </w:instrText>
        </w:r>
        <w:r w:rsidRPr="009303BC">
          <w:rPr>
            <w:webHidden/>
            <w:lang w:val="es-EC"/>
          </w:rPr>
        </w:r>
        <w:r w:rsidRPr="009303BC">
          <w:rPr>
            <w:webHidden/>
            <w:lang w:val="es-EC"/>
          </w:rPr>
          <w:fldChar w:fldCharType="separate"/>
        </w:r>
        <w:r w:rsidR="0082063D">
          <w:rPr>
            <w:webHidden/>
            <w:lang w:val="es-EC"/>
          </w:rPr>
          <w:t>31</w:t>
        </w:r>
        <w:r w:rsidRPr="009303BC">
          <w:rPr>
            <w:webHidden/>
            <w:lang w:val="es-EC"/>
          </w:rPr>
          <w:fldChar w:fldCharType="end"/>
        </w:r>
      </w:hyperlink>
    </w:p>
    <w:p w14:paraId="7E18F8B0" w14:textId="6186D6A3" w:rsidR="00820023" w:rsidRPr="009303BC" w:rsidRDefault="00820023" w:rsidP="009A029D">
      <w:pPr>
        <w:pStyle w:val="TDC2"/>
        <w:rPr>
          <w:lang w:val="es-EC"/>
        </w:rPr>
      </w:pPr>
      <w:hyperlink w:anchor="_Toc28336827" w:history="1">
        <w:r w:rsidRPr="009303BC">
          <w:rPr>
            <w:rStyle w:val="Hipervnculo"/>
            <w:color w:val="auto"/>
            <w:lang w:val="es-EC"/>
          </w:rPr>
          <w:t>2</w:t>
        </w:r>
        <w:r w:rsidR="009A029D" w:rsidRPr="009303BC">
          <w:rPr>
            <w:rStyle w:val="Hipervnculo"/>
            <w:color w:val="auto"/>
            <w:lang w:val="es-EC"/>
          </w:rPr>
          <w:t>2</w:t>
        </w:r>
        <w:r w:rsidR="00F7255B"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Plazo</w:t>
        </w:r>
        <w:r w:rsidR="007D17DD" w:rsidRPr="009303BC">
          <w:rPr>
            <w:rStyle w:val="Hipervnculo"/>
            <w:color w:val="auto"/>
            <w:lang w:val="es-EC"/>
          </w:rPr>
          <w:t xml:space="preserve"> </w:t>
        </w:r>
        <w:r w:rsidRPr="009303BC">
          <w:rPr>
            <w:rStyle w:val="Hipervnculo"/>
            <w:color w:val="auto"/>
            <w:lang w:val="es-EC"/>
          </w:rPr>
          <w:t>para</w:t>
        </w:r>
        <w:r w:rsidR="007D17DD" w:rsidRPr="009303BC">
          <w:rPr>
            <w:rStyle w:val="Hipervnculo"/>
            <w:color w:val="auto"/>
            <w:lang w:val="es-EC"/>
          </w:rPr>
          <w:t xml:space="preserve"> </w:t>
        </w:r>
        <w:r w:rsidRPr="009303BC">
          <w:rPr>
            <w:rStyle w:val="Hipervnculo"/>
            <w:color w:val="auto"/>
            <w:lang w:val="es-EC"/>
          </w:rPr>
          <w:t>la</w:t>
        </w:r>
        <w:r w:rsidR="007D17DD" w:rsidRPr="009303BC">
          <w:rPr>
            <w:rStyle w:val="Hipervnculo"/>
            <w:color w:val="auto"/>
            <w:lang w:val="es-EC"/>
          </w:rPr>
          <w:t xml:space="preserve"> </w:t>
        </w:r>
        <w:r w:rsidRPr="009303BC">
          <w:rPr>
            <w:rStyle w:val="Hipervnculo"/>
            <w:color w:val="auto"/>
            <w:lang w:val="es-EC"/>
          </w:rPr>
          <w:t>presentación</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las</w:t>
        </w:r>
        <w:r w:rsidR="007D17DD" w:rsidRPr="009303BC">
          <w:rPr>
            <w:rStyle w:val="Hipervnculo"/>
            <w:color w:val="auto"/>
            <w:lang w:val="es-EC"/>
          </w:rPr>
          <w:t xml:space="preserve"> </w:t>
        </w:r>
        <w:r w:rsidRPr="009303BC">
          <w:rPr>
            <w:rStyle w:val="Hipervnculo"/>
            <w:color w:val="auto"/>
            <w:lang w:val="es-EC"/>
          </w:rPr>
          <w:t>Ofertas</w:t>
        </w:r>
        <w:r w:rsidRPr="009303BC">
          <w:rPr>
            <w:webHidden/>
            <w:lang w:val="es-EC"/>
          </w:rPr>
          <w:tab/>
        </w:r>
        <w:r w:rsidRPr="009303BC">
          <w:rPr>
            <w:webHidden/>
            <w:lang w:val="es-EC"/>
          </w:rPr>
          <w:fldChar w:fldCharType="begin"/>
        </w:r>
        <w:r w:rsidRPr="009303BC">
          <w:rPr>
            <w:webHidden/>
            <w:lang w:val="es-EC"/>
          </w:rPr>
          <w:instrText xml:space="preserve"> PAGEREF _Toc28336827 \h </w:instrText>
        </w:r>
        <w:r w:rsidRPr="009303BC">
          <w:rPr>
            <w:webHidden/>
            <w:lang w:val="es-EC"/>
          </w:rPr>
        </w:r>
        <w:r w:rsidRPr="009303BC">
          <w:rPr>
            <w:webHidden/>
            <w:lang w:val="es-EC"/>
          </w:rPr>
          <w:fldChar w:fldCharType="separate"/>
        </w:r>
        <w:r w:rsidR="0082063D">
          <w:rPr>
            <w:webHidden/>
            <w:lang w:val="es-EC"/>
          </w:rPr>
          <w:t>32</w:t>
        </w:r>
        <w:r w:rsidRPr="009303BC">
          <w:rPr>
            <w:webHidden/>
            <w:lang w:val="es-EC"/>
          </w:rPr>
          <w:fldChar w:fldCharType="end"/>
        </w:r>
      </w:hyperlink>
    </w:p>
    <w:p w14:paraId="1F097991" w14:textId="7E97AF07" w:rsidR="00820023" w:rsidRPr="009303BC" w:rsidRDefault="00820023" w:rsidP="009A029D">
      <w:pPr>
        <w:pStyle w:val="TDC2"/>
        <w:rPr>
          <w:lang w:val="es-EC"/>
        </w:rPr>
      </w:pPr>
      <w:hyperlink w:anchor="_Toc28336828" w:history="1">
        <w:r w:rsidRPr="009303BC">
          <w:rPr>
            <w:rStyle w:val="Hipervnculo"/>
            <w:color w:val="auto"/>
            <w:lang w:val="es-EC"/>
          </w:rPr>
          <w:t>2</w:t>
        </w:r>
        <w:r w:rsidR="009A029D" w:rsidRPr="009303BC">
          <w:rPr>
            <w:rStyle w:val="Hipervnculo"/>
            <w:color w:val="auto"/>
            <w:lang w:val="es-EC"/>
          </w:rPr>
          <w:t>3</w:t>
        </w:r>
        <w:r w:rsidR="00F7255B"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Ofertas</w:t>
        </w:r>
        <w:r w:rsidR="007D17DD" w:rsidRPr="009303BC">
          <w:rPr>
            <w:rStyle w:val="Hipervnculo"/>
            <w:color w:val="auto"/>
            <w:lang w:val="es-EC"/>
          </w:rPr>
          <w:t xml:space="preserve"> </w:t>
        </w:r>
        <w:r w:rsidR="00175C53" w:rsidRPr="009303BC">
          <w:rPr>
            <w:rStyle w:val="Hipervnculo"/>
            <w:color w:val="auto"/>
            <w:lang w:val="es-EC"/>
          </w:rPr>
          <w:t>T</w:t>
        </w:r>
        <w:r w:rsidRPr="009303BC">
          <w:rPr>
            <w:rStyle w:val="Hipervnculo"/>
            <w:color w:val="auto"/>
            <w:lang w:val="es-EC"/>
          </w:rPr>
          <w:t>ardías</w:t>
        </w:r>
        <w:r w:rsidRPr="009303BC">
          <w:rPr>
            <w:webHidden/>
            <w:lang w:val="es-EC"/>
          </w:rPr>
          <w:tab/>
        </w:r>
        <w:r w:rsidRPr="009303BC">
          <w:rPr>
            <w:webHidden/>
            <w:lang w:val="es-EC"/>
          </w:rPr>
          <w:fldChar w:fldCharType="begin"/>
        </w:r>
        <w:r w:rsidRPr="009303BC">
          <w:rPr>
            <w:webHidden/>
            <w:lang w:val="es-EC"/>
          </w:rPr>
          <w:instrText xml:space="preserve"> PAGEREF _Toc28336828 \h </w:instrText>
        </w:r>
        <w:r w:rsidRPr="009303BC">
          <w:rPr>
            <w:webHidden/>
            <w:lang w:val="es-EC"/>
          </w:rPr>
        </w:r>
        <w:r w:rsidRPr="009303BC">
          <w:rPr>
            <w:webHidden/>
            <w:lang w:val="es-EC"/>
          </w:rPr>
          <w:fldChar w:fldCharType="separate"/>
        </w:r>
        <w:r w:rsidR="0082063D">
          <w:rPr>
            <w:webHidden/>
            <w:lang w:val="es-EC"/>
          </w:rPr>
          <w:t>32</w:t>
        </w:r>
        <w:r w:rsidRPr="009303BC">
          <w:rPr>
            <w:webHidden/>
            <w:lang w:val="es-EC"/>
          </w:rPr>
          <w:fldChar w:fldCharType="end"/>
        </w:r>
      </w:hyperlink>
    </w:p>
    <w:p w14:paraId="49896C71" w14:textId="2D2F0CC9" w:rsidR="00820023" w:rsidRPr="009303BC" w:rsidRDefault="00820023" w:rsidP="009A029D">
      <w:pPr>
        <w:pStyle w:val="TDC2"/>
        <w:rPr>
          <w:lang w:val="es-EC"/>
        </w:rPr>
      </w:pPr>
      <w:hyperlink w:anchor="_Toc28336829" w:history="1">
        <w:r w:rsidRPr="009303BC">
          <w:rPr>
            <w:rStyle w:val="Hipervnculo"/>
            <w:color w:val="auto"/>
            <w:lang w:val="es-EC"/>
          </w:rPr>
          <w:t>2</w:t>
        </w:r>
        <w:r w:rsidR="009A029D" w:rsidRPr="009303BC">
          <w:rPr>
            <w:rStyle w:val="Hipervnculo"/>
            <w:color w:val="auto"/>
            <w:lang w:val="es-EC"/>
          </w:rPr>
          <w:t>4</w:t>
        </w:r>
        <w:r w:rsidR="00F7255B"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Retiro,</w:t>
        </w:r>
        <w:r w:rsidR="007D17DD" w:rsidRPr="009303BC">
          <w:rPr>
            <w:rStyle w:val="Hipervnculo"/>
            <w:color w:val="auto"/>
            <w:lang w:val="es-EC"/>
          </w:rPr>
          <w:t xml:space="preserve"> </w:t>
        </w:r>
        <w:r w:rsidR="00175C53" w:rsidRPr="009303BC">
          <w:rPr>
            <w:rStyle w:val="Hipervnculo"/>
            <w:color w:val="auto"/>
            <w:lang w:val="es-EC"/>
          </w:rPr>
          <w:t>S</w:t>
        </w:r>
        <w:r w:rsidRPr="009303BC">
          <w:rPr>
            <w:rStyle w:val="Hipervnculo"/>
            <w:color w:val="auto"/>
            <w:lang w:val="es-EC"/>
          </w:rPr>
          <w:t>ustitución</w:t>
        </w:r>
        <w:r w:rsidR="007D17DD" w:rsidRPr="009303BC">
          <w:rPr>
            <w:rStyle w:val="Hipervnculo"/>
            <w:color w:val="auto"/>
            <w:lang w:val="es-EC"/>
          </w:rPr>
          <w:t xml:space="preserve"> </w:t>
        </w:r>
        <w:r w:rsidRPr="009303BC">
          <w:rPr>
            <w:rStyle w:val="Hipervnculo"/>
            <w:color w:val="auto"/>
            <w:lang w:val="es-EC"/>
          </w:rPr>
          <w:t>y</w:t>
        </w:r>
        <w:r w:rsidR="007D17DD" w:rsidRPr="009303BC">
          <w:rPr>
            <w:rStyle w:val="Hipervnculo"/>
            <w:color w:val="auto"/>
            <w:lang w:val="es-EC"/>
          </w:rPr>
          <w:t xml:space="preserve"> </w:t>
        </w:r>
        <w:r w:rsidR="00175C53" w:rsidRPr="009303BC">
          <w:rPr>
            <w:rStyle w:val="Hipervnculo"/>
            <w:color w:val="auto"/>
            <w:lang w:val="es-EC"/>
          </w:rPr>
          <w:t>M</w:t>
        </w:r>
        <w:r w:rsidRPr="009303BC">
          <w:rPr>
            <w:rStyle w:val="Hipervnculo"/>
            <w:color w:val="auto"/>
            <w:lang w:val="es-EC"/>
          </w:rPr>
          <w:t>odificación</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las</w:t>
        </w:r>
        <w:r w:rsidR="007D17DD" w:rsidRPr="009303BC">
          <w:rPr>
            <w:rStyle w:val="Hipervnculo"/>
            <w:color w:val="auto"/>
            <w:lang w:val="es-EC"/>
          </w:rPr>
          <w:t xml:space="preserve"> </w:t>
        </w:r>
        <w:r w:rsidRPr="009303BC">
          <w:rPr>
            <w:rStyle w:val="Hipervnculo"/>
            <w:color w:val="auto"/>
            <w:lang w:val="es-EC"/>
          </w:rPr>
          <w:t>Ofertas</w:t>
        </w:r>
        <w:r w:rsidRPr="009303BC">
          <w:rPr>
            <w:webHidden/>
            <w:lang w:val="es-EC"/>
          </w:rPr>
          <w:tab/>
        </w:r>
        <w:r w:rsidRPr="009303BC">
          <w:rPr>
            <w:webHidden/>
            <w:lang w:val="es-EC"/>
          </w:rPr>
          <w:fldChar w:fldCharType="begin"/>
        </w:r>
        <w:r w:rsidRPr="009303BC">
          <w:rPr>
            <w:webHidden/>
            <w:lang w:val="es-EC"/>
          </w:rPr>
          <w:instrText xml:space="preserve"> PAGEREF _Toc28336829 \h </w:instrText>
        </w:r>
        <w:r w:rsidRPr="009303BC">
          <w:rPr>
            <w:webHidden/>
            <w:lang w:val="es-EC"/>
          </w:rPr>
        </w:r>
        <w:r w:rsidRPr="009303BC">
          <w:rPr>
            <w:webHidden/>
            <w:lang w:val="es-EC"/>
          </w:rPr>
          <w:fldChar w:fldCharType="separate"/>
        </w:r>
        <w:r w:rsidR="0082063D">
          <w:rPr>
            <w:webHidden/>
            <w:lang w:val="es-EC"/>
          </w:rPr>
          <w:t>32</w:t>
        </w:r>
        <w:r w:rsidRPr="009303BC">
          <w:rPr>
            <w:webHidden/>
            <w:lang w:val="es-EC"/>
          </w:rPr>
          <w:fldChar w:fldCharType="end"/>
        </w:r>
      </w:hyperlink>
    </w:p>
    <w:p w14:paraId="381210CE" w14:textId="7C47AC88" w:rsidR="00820023" w:rsidRPr="009303BC" w:rsidRDefault="00820023" w:rsidP="00955391">
      <w:pPr>
        <w:pStyle w:val="TDC1"/>
        <w:rPr>
          <w:lang w:val="es-EC"/>
        </w:rPr>
      </w:pPr>
      <w:hyperlink w:anchor="_Toc28336830" w:history="1">
        <w:r w:rsidRPr="009303BC">
          <w:rPr>
            <w:rStyle w:val="Hipervnculo"/>
            <w:color w:val="auto"/>
            <w:lang w:val="es-EC"/>
          </w:rPr>
          <w:t>E.</w:t>
        </w:r>
        <w:r w:rsidR="007D17DD" w:rsidRPr="009303BC">
          <w:rPr>
            <w:rStyle w:val="Hipervnculo"/>
            <w:color w:val="auto"/>
            <w:lang w:val="es-EC"/>
          </w:rPr>
          <w:t xml:space="preserve"> </w:t>
        </w:r>
        <w:r w:rsidRPr="009303BC">
          <w:rPr>
            <w:rStyle w:val="Hipervnculo"/>
            <w:color w:val="auto"/>
            <w:lang w:val="es-EC"/>
          </w:rPr>
          <w:t>Apertura</w:t>
        </w:r>
        <w:r w:rsidR="007D17DD" w:rsidRPr="009303BC">
          <w:rPr>
            <w:rStyle w:val="Hipervnculo"/>
            <w:color w:val="auto"/>
            <w:lang w:val="es-EC"/>
          </w:rPr>
          <w:t xml:space="preserve"> </w:t>
        </w:r>
        <w:r w:rsidRPr="009303BC">
          <w:rPr>
            <w:rStyle w:val="Hipervnculo"/>
            <w:color w:val="auto"/>
            <w:lang w:val="es-EC"/>
          </w:rPr>
          <w:t>y</w:t>
        </w:r>
        <w:r w:rsidR="007D17DD" w:rsidRPr="009303BC">
          <w:rPr>
            <w:rStyle w:val="Hipervnculo"/>
            <w:color w:val="auto"/>
            <w:lang w:val="es-EC"/>
          </w:rPr>
          <w:t xml:space="preserve"> </w:t>
        </w:r>
        <w:r w:rsidRPr="009303BC">
          <w:rPr>
            <w:rStyle w:val="Hipervnculo"/>
            <w:color w:val="auto"/>
            <w:lang w:val="es-EC"/>
          </w:rPr>
          <w:t>Evaluación</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las</w:t>
        </w:r>
        <w:r w:rsidR="007D17DD" w:rsidRPr="009303BC">
          <w:rPr>
            <w:rStyle w:val="Hipervnculo"/>
            <w:color w:val="auto"/>
            <w:lang w:val="es-EC"/>
          </w:rPr>
          <w:t xml:space="preserve"> </w:t>
        </w:r>
        <w:r w:rsidRPr="009303BC">
          <w:rPr>
            <w:rStyle w:val="Hipervnculo"/>
            <w:color w:val="auto"/>
            <w:lang w:val="es-EC"/>
          </w:rPr>
          <w:t>Ofertas</w:t>
        </w:r>
        <w:r w:rsidRPr="009303BC">
          <w:rPr>
            <w:webHidden/>
            <w:lang w:val="es-EC"/>
          </w:rPr>
          <w:tab/>
        </w:r>
        <w:r w:rsidRPr="009303BC">
          <w:rPr>
            <w:webHidden/>
            <w:lang w:val="es-EC"/>
          </w:rPr>
          <w:fldChar w:fldCharType="begin"/>
        </w:r>
        <w:r w:rsidRPr="009303BC">
          <w:rPr>
            <w:webHidden/>
            <w:lang w:val="es-EC"/>
          </w:rPr>
          <w:instrText xml:space="preserve"> PAGEREF _Toc28336830 \h </w:instrText>
        </w:r>
        <w:r w:rsidRPr="009303BC">
          <w:rPr>
            <w:webHidden/>
            <w:lang w:val="es-EC"/>
          </w:rPr>
        </w:r>
        <w:r w:rsidRPr="009303BC">
          <w:rPr>
            <w:webHidden/>
            <w:lang w:val="es-EC"/>
          </w:rPr>
          <w:fldChar w:fldCharType="separate"/>
        </w:r>
        <w:r w:rsidR="0082063D">
          <w:rPr>
            <w:webHidden/>
            <w:lang w:val="es-EC"/>
          </w:rPr>
          <w:t>33</w:t>
        </w:r>
        <w:r w:rsidRPr="009303BC">
          <w:rPr>
            <w:webHidden/>
            <w:lang w:val="es-EC"/>
          </w:rPr>
          <w:fldChar w:fldCharType="end"/>
        </w:r>
      </w:hyperlink>
    </w:p>
    <w:p w14:paraId="281B7BF0" w14:textId="57562459" w:rsidR="00820023" w:rsidRPr="009303BC" w:rsidRDefault="00820023" w:rsidP="009A029D">
      <w:pPr>
        <w:pStyle w:val="TDC2"/>
        <w:rPr>
          <w:lang w:val="es-EC"/>
        </w:rPr>
      </w:pPr>
      <w:hyperlink w:anchor="_Toc28336831" w:history="1">
        <w:r w:rsidRPr="009303BC">
          <w:rPr>
            <w:rStyle w:val="Hipervnculo"/>
            <w:color w:val="auto"/>
            <w:lang w:val="es-EC"/>
          </w:rPr>
          <w:t>2</w:t>
        </w:r>
        <w:r w:rsidR="009A029D" w:rsidRPr="009303BC">
          <w:rPr>
            <w:rStyle w:val="Hipervnculo"/>
            <w:color w:val="auto"/>
            <w:lang w:val="es-EC"/>
          </w:rPr>
          <w:t>5</w:t>
        </w:r>
        <w:r w:rsidR="00F7255B"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Apertura</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las</w:t>
        </w:r>
        <w:r w:rsidR="007D17DD" w:rsidRPr="009303BC">
          <w:rPr>
            <w:rStyle w:val="Hipervnculo"/>
            <w:color w:val="auto"/>
            <w:lang w:val="es-EC"/>
          </w:rPr>
          <w:t xml:space="preserve"> </w:t>
        </w:r>
        <w:r w:rsidRPr="009303BC">
          <w:rPr>
            <w:rStyle w:val="Hipervnculo"/>
            <w:color w:val="auto"/>
            <w:lang w:val="es-EC"/>
          </w:rPr>
          <w:t>Ofertas</w:t>
        </w:r>
        <w:r w:rsidRPr="009303BC">
          <w:rPr>
            <w:webHidden/>
            <w:lang w:val="es-EC"/>
          </w:rPr>
          <w:tab/>
        </w:r>
        <w:r w:rsidRPr="009303BC">
          <w:rPr>
            <w:webHidden/>
            <w:lang w:val="es-EC"/>
          </w:rPr>
          <w:fldChar w:fldCharType="begin"/>
        </w:r>
        <w:r w:rsidRPr="009303BC">
          <w:rPr>
            <w:webHidden/>
            <w:lang w:val="es-EC"/>
          </w:rPr>
          <w:instrText xml:space="preserve"> PAGEREF _Toc28336831 \h </w:instrText>
        </w:r>
        <w:r w:rsidRPr="009303BC">
          <w:rPr>
            <w:webHidden/>
            <w:lang w:val="es-EC"/>
          </w:rPr>
        </w:r>
        <w:r w:rsidRPr="009303BC">
          <w:rPr>
            <w:webHidden/>
            <w:lang w:val="es-EC"/>
          </w:rPr>
          <w:fldChar w:fldCharType="separate"/>
        </w:r>
        <w:r w:rsidR="0082063D">
          <w:rPr>
            <w:webHidden/>
            <w:lang w:val="es-EC"/>
          </w:rPr>
          <w:t>33</w:t>
        </w:r>
        <w:r w:rsidRPr="009303BC">
          <w:rPr>
            <w:webHidden/>
            <w:lang w:val="es-EC"/>
          </w:rPr>
          <w:fldChar w:fldCharType="end"/>
        </w:r>
      </w:hyperlink>
    </w:p>
    <w:p w14:paraId="416E7C81" w14:textId="2B14C249" w:rsidR="00820023" w:rsidRPr="009303BC" w:rsidRDefault="00820023" w:rsidP="009A029D">
      <w:pPr>
        <w:pStyle w:val="TDC2"/>
        <w:rPr>
          <w:lang w:val="es-EC"/>
        </w:rPr>
      </w:pPr>
      <w:hyperlink w:anchor="_Toc28336832" w:history="1">
        <w:r w:rsidRPr="009303BC">
          <w:rPr>
            <w:rStyle w:val="Hipervnculo"/>
            <w:color w:val="auto"/>
            <w:lang w:val="es-EC"/>
          </w:rPr>
          <w:t>2</w:t>
        </w:r>
        <w:r w:rsidR="009A029D" w:rsidRPr="009303BC">
          <w:rPr>
            <w:rStyle w:val="Hipervnculo"/>
            <w:color w:val="auto"/>
            <w:lang w:val="es-EC"/>
          </w:rPr>
          <w:t>6</w:t>
        </w:r>
        <w:r w:rsidR="00F7255B"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Confidencialidad</w:t>
        </w:r>
        <w:r w:rsidRPr="009303BC">
          <w:rPr>
            <w:webHidden/>
            <w:lang w:val="es-EC"/>
          </w:rPr>
          <w:tab/>
        </w:r>
        <w:r w:rsidRPr="009303BC">
          <w:rPr>
            <w:webHidden/>
            <w:lang w:val="es-EC"/>
          </w:rPr>
          <w:fldChar w:fldCharType="begin"/>
        </w:r>
        <w:r w:rsidRPr="009303BC">
          <w:rPr>
            <w:webHidden/>
            <w:lang w:val="es-EC"/>
          </w:rPr>
          <w:instrText xml:space="preserve"> PAGEREF _Toc28336832 \h </w:instrText>
        </w:r>
        <w:r w:rsidRPr="009303BC">
          <w:rPr>
            <w:webHidden/>
            <w:lang w:val="es-EC"/>
          </w:rPr>
        </w:r>
        <w:r w:rsidRPr="009303BC">
          <w:rPr>
            <w:webHidden/>
            <w:lang w:val="es-EC"/>
          </w:rPr>
          <w:fldChar w:fldCharType="separate"/>
        </w:r>
        <w:r w:rsidR="0082063D">
          <w:rPr>
            <w:webHidden/>
            <w:lang w:val="es-EC"/>
          </w:rPr>
          <w:t>34</w:t>
        </w:r>
        <w:r w:rsidRPr="009303BC">
          <w:rPr>
            <w:webHidden/>
            <w:lang w:val="es-EC"/>
          </w:rPr>
          <w:fldChar w:fldCharType="end"/>
        </w:r>
      </w:hyperlink>
    </w:p>
    <w:p w14:paraId="46AB444B" w14:textId="0D0D6D54" w:rsidR="00820023" w:rsidRPr="009303BC" w:rsidRDefault="00820023" w:rsidP="009A029D">
      <w:pPr>
        <w:pStyle w:val="TDC2"/>
        <w:rPr>
          <w:lang w:val="es-EC"/>
        </w:rPr>
      </w:pPr>
      <w:hyperlink w:anchor="_Toc28336833" w:history="1">
        <w:r w:rsidRPr="009303BC">
          <w:rPr>
            <w:rStyle w:val="Hipervnculo"/>
            <w:color w:val="auto"/>
            <w:lang w:val="es-EC"/>
          </w:rPr>
          <w:t>2</w:t>
        </w:r>
        <w:r w:rsidR="009A029D" w:rsidRPr="009303BC">
          <w:rPr>
            <w:rStyle w:val="Hipervnculo"/>
            <w:color w:val="auto"/>
            <w:lang w:val="es-EC"/>
          </w:rPr>
          <w:t>7</w:t>
        </w:r>
        <w:r w:rsidR="00F7255B"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Aclaración</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las</w:t>
        </w:r>
        <w:r w:rsidR="007D17DD" w:rsidRPr="009303BC">
          <w:rPr>
            <w:rStyle w:val="Hipervnculo"/>
            <w:color w:val="auto"/>
            <w:lang w:val="es-EC"/>
          </w:rPr>
          <w:t xml:space="preserve"> </w:t>
        </w:r>
        <w:r w:rsidRPr="009303BC">
          <w:rPr>
            <w:rStyle w:val="Hipervnculo"/>
            <w:color w:val="auto"/>
            <w:lang w:val="es-EC"/>
          </w:rPr>
          <w:t>Ofertas</w:t>
        </w:r>
        <w:r w:rsidRPr="009303BC">
          <w:rPr>
            <w:webHidden/>
            <w:lang w:val="es-EC"/>
          </w:rPr>
          <w:tab/>
        </w:r>
        <w:r w:rsidRPr="009303BC">
          <w:rPr>
            <w:webHidden/>
            <w:lang w:val="es-EC"/>
          </w:rPr>
          <w:fldChar w:fldCharType="begin"/>
        </w:r>
        <w:r w:rsidRPr="009303BC">
          <w:rPr>
            <w:webHidden/>
            <w:lang w:val="es-EC"/>
          </w:rPr>
          <w:instrText xml:space="preserve"> PAGEREF _Toc28336833 \h </w:instrText>
        </w:r>
        <w:r w:rsidRPr="009303BC">
          <w:rPr>
            <w:webHidden/>
            <w:lang w:val="es-EC"/>
          </w:rPr>
        </w:r>
        <w:r w:rsidRPr="009303BC">
          <w:rPr>
            <w:webHidden/>
            <w:lang w:val="es-EC"/>
          </w:rPr>
          <w:fldChar w:fldCharType="separate"/>
        </w:r>
        <w:r w:rsidR="0082063D">
          <w:rPr>
            <w:webHidden/>
            <w:lang w:val="es-EC"/>
          </w:rPr>
          <w:t>35</w:t>
        </w:r>
        <w:r w:rsidRPr="009303BC">
          <w:rPr>
            <w:webHidden/>
            <w:lang w:val="es-EC"/>
          </w:rPr>
          <w:fldChar w:fldCharType="end"/>
        </w:r>
      </w:hyperlink>
    </w:p>
    <w:p w14:paraId="3367CC83" w14:textId="5B044D90" w:rsidR="00820023" w:rsidRPr="009303BC" w:rsidRDefault="00820023" w:rsidP="009A029D">
      <w:pPr>
        <w:pStyle w:val="TDC2"/>
        <w:rPr>
          <w:lang w:val="es-EC"/>
        </w:rPr>
      </w:pPr>
      <w:hyperlink w:anchor="_Toc28336834" w:history="1">
        <w:r w:rsidRPr="009303BC">
          <w:rPr>
            <w:rStyle w:val="Hipervnculo"/>
            <w:color w:val="auto"/>
            <w:lang w:val="es-EC"/>
          </w:rPr>
          <w:t>2</w:t>
        </w:r>
        <w:r w:rsidR="009A029D" w:rsidRPr="009303BC">
          <w:rPr>
            <w:rStyle w:val="Hipervnculo"/>
            <w:color w:val="auto"/>
            <w:lang w:val="es-EC"/>
          </w:rPr>
          <w:t>8</w:t>
        </w:r>
        <w:r w:rsidR="00F7255B"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Examen</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las</w:t>
        </w:r>
        <w:r w:rsidR="007D17DD" w:rsidRPr="009303BC">
          <w:rPr>
            <w:rStyle w:val="Hipervnculo"/>
            <w:color w:val="auto"/>
            <w:lang w:val="es-EC"/>
          </w:rPr>
          <w:t xml:space="preserve"> </w:t>
        </w:r>
        <w:r w:rsidRPr="009303BC">
          <w:rPr>
            <w:rStyle w:val="Hipervnculo"/>
            <w:color w:val="auto"/>
            <w:lang w:val="es-EC"/>
          </w:rPr>
          <w:t>Ofertas</w:t>
        </w:r>
        <w:r w:rsidR="007D17DD" w:rsidRPr="009303BC">
          <w:rPr>
            <w:rStyle w:val="Hipervnculo"/>
            <w:color w:val="auto"/>
            <w:lang w:val="es-EC"/>
          </w:rPr>
          <w:t xml:space="preserve"> </w:t>
        </w:r>
        <w:r w:rsidRPr="009303BC">
          <w:rPr>
            <w:rStyle w:val="Hipervnculo"/>
            <w:color w:val="auto"/>
            <w:lang w:val="es-EC"/>
          </w:rPr>
          <w:t>para</w:t>
        </w:r>
        <w:r w:rsidR="007D17DD" w:rsidRPr="009303BC">
          <w:rPr>
            <w:rStyle w:val="Hipervnculo"/>
            <w:color w:val="auto"/>
            <w:lang w:val="es-EC"/>
          </w:rPr>
          <w:t xml:space="preserve"> </w:t>
        </w:r>
        <w:r w:rsidRPr="009303BC">
          <w:rPr>
            <w:rStyle w:val="Hipervnculo"/>
            <w:color w:val="auto"/>
            <w:lang w:val="es-EC"/>
          </w:rPr>
          <w:t>determinar</w:t>
        </w:r>
        <w:r w:rsidR="007D17DD" w:rsidRPr="009303BC">
          <w:rPr>
            <w:rStyle w:val="Hipervnculo"/>
            <w:color w:val="auto"/>
            <w:lang w:val="es-EC"/>
          </w:rPr>
          <w:t xml:space="preserve"> </w:t>
        </w:r>
        <w:r w:rsidRPr="009303BC">
          <w:rPr>
            <w:rStyle w:val="Hipervnculo"/>
            <w:color w:val="auto"/>
            <w:lang w:val="es-EC"/>
          </w:rPr>
          <w:t>su</w:t>
        </w:r>
        <w:r w:rsidR="007D17DD" w:rsidRPr="009303BC">
          <w:rPr>
            <w:rStyle w:val="Hipervnculo"/>
            <w:color w:val="auto"/>
            <w:lang w:val="es-EC"/>
          </w:rPr>
          <w:t xml:space="preserve"> </w:t>
        </w:r>
        <w:r w:rsidRPr="009303BC">
          <w:rPr>
            <w:rStyle w:val="Hipervnculo"/>
            <w:color w:val="auto"/>
            <w:lang w:val="es-EC"/>
          </w:rPr>
          <w:t>cumplimiento</w:t>
        </w:r>
        <w:r w:rsidRPr="009303BC">
          <w:rPr>
            <w:webHidden/>
            <w:lang w:val="es-EC"/>
          </w:rPr>
          <w:tab/>
        </w:r>
        <w:r w:rsidRPr="009303BC">
          <w:rPr>
            <w:webHidden/>
            <w:lang w:val="es-EC"/>
          </w:rPr>
          <w:fldChar w:fldCharType="begin"/>
        </w:r>
        <w:r w:rsidRPr="009303BC">
          <w:rPr>
            <w:webHidden/>
            <w:lang w:val="es-EC"/>
          </w:rPr>
          <w:instrText xml:space="preserve"> PAGEREF _Toc28336834 \h </w:instrText>
        </w:r>
        <w:r w:rsidRPr="009303BC">
          <w:rPr>
            <w:webHidden/>
            <w:lang w:val="es-EC"/>
          </w:rPr>
        </w:r>
        <w:r w:rsidRPr="009303BC">
          <w:rPr>
            <w:webHidden/>
            <w:lang w:val="es-EC"/>
          </w:rPr>
          <w:fldChar w:fldCharType="separate"/>
        </w:r>
        <w:r w:rsidR="0082063D">
          <w:rPr>
            <w:webHidden/>
            <w:lang w:val="es-EC"/>
          </w:rPr>
          <w:t>35</w:t>
        </w:r>
        <w:r w:rsidRPr="009303BC">
          <w:rPr>
            <w:webHidden/>
            <w:lang w:val="es-EC"/>
          </w:rPr>
          <w:fldChar w:fldCharType="end"/>
        </w:r>
      </w:hyperlink>
    </w:p>
    <w:p w14:paraId="301D7A35" w14:textId="11CCE672" w:rsidR="00820023" w:rsidRPr="009303BC" w:rsidRDefault="00820023" w:rsidP="009A029D">
      <w:pPr>
        <w:pStyle w:val="TDC2"/>
        <w:rPr>
          <w:lang w:val="es-EC"/>
        </w:rPr>
      </w:pPr>
      <w:hyperlink w:anchor="_Toc28336835" w:history="1">
        <w:r w:rsidRPr="009303BC">
          <w:rPr>
            <w:rStyle w:val="Hipervnculo"/>
            <w:color w:val="auto"/>
            <w:lang w:val="es-EC"/>
          </w:rPr>
          <w:t>2</w:t>
        </w:r>
        <w:r w:rsidR="009A029D" w:rsidRPr="009303BC">
          <w:rPr>
            <w:rStyle w:val="Hipervnculo"/>
            <w:color w:val="auto"/>
            <w:lang w:val="es-EC"/>
          </w:rPr>
          <w:t>9</w:t>
        </w:r>
        <w:r w:rsidR="00F7255B"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Corrección</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Errores</w:t>
        </w:r>
        <w:r w:rsidR="00293C14" w:rsidRPr="009303BC">
          <w:rPr>
            <w:rStyle w:val="Hipervnculo"/>
            <w:color w:val="auto"/>
            <w:lang w:val="es-EC"/>
          </w:rPr>
          <w:t xml:space="preserve"> Aritméticos</w:t>
        </w:r>
        <w:r w:rsidRPr="009303BC">
          <w:rPr>
            <w:webHidden/>
            <w:lang w:val="es-EC"/>
          </w:rPr>
          <w:tab/>
        </w:r>
        <w:r w:rsidRPr="009303BC">
          <w:rPr>
            <w:webHidden/>
            <w:lang w:val="es-EC"/>
          </w:rPr>
          <w:fldChar w:fldCharType="begin"/>
        </w:r>
        <w:r w:rsidRPr="009303BC">
          <w:rPr>
            <w:webHidden/>
            <w:lang w:val="es-EC"/>
          </w:rPr>
          <w:instrText xml:space="preserve"> PAGEREF _Toc28336835 \h </w:instrText>
        </w:r>
        <w:r w:rsidRPr="009303BC">
          <w:rPr>
            <w:webHidden/>
            <w:lang w:val="es-EC"/>
          </w:rPr>
        </w:r>
        <w:r w:rsidRPr="009303BC">
          <w:rPr>
            <w:webHidden/>
            <w:lang w:val="es-EC"/>
          </w:rPr>
          <w:fldChar w:fldCharType="separate"/>
        </w:r>
        <w:r w:rsidR="0082063D">
          <w:rPr>
            <w:webHidden/>
            <w:lang w:val="es-EC"/>
          </w:rPr>
          <w:t>36</w:t>
        </w:r>
        <w:r w:rsidRPr="009303BC">
          <w:rPr>
            <w:webHidden/>
            <w:lang w:val="es-EC"/>
          </w:rPr>
          <w:fldChar w:fldCharType="end"/>
        </w:r>
      </w:hyperlink>
    </w:p>
    <w:p w14:paraId="75E61B11" w14:textId="03CF1C9F" w:rsidR="00820023" w:rsidRPr="009303BC" w:rsidRDefault="009A029D" w:rsidP="009A029D">
      <w:pPr>
        <w:pStyle w:val="TDC2"/>
        <w:rPr>
          <w:lang w:val="es-EC"/>
        </w:rPr>
      </w:pPr>
      <w:r w:rsidRPr="009303BC">
        <w:rPr>
          <w:lang w:val="es-EC"/>
        </w:rPr>
        <w:t>30</w:t>
      </w:r>
      <w:hyperlink w:anchor="_Toc28336836" w:history="1">
        <w:r w:rsidR="00F7255B" w:rsidRPr="009303BC">
          <w:rPr>
            <w:rStyle w:val="Hipervnculo"/>
            <w:color w:val="auto"/>
            <w:lang w:val="es-EC"/>
          </w:rPr>
          <w:t>.</w:t>
        </w:r>
        <w:r w:rsidR="00F7255B" w:rsidRPr="009303BC">
          <w:rPr>
            <w:rStyle w:val="Hipervnculo"/>
            <w:color w:val="auto"/>
            <w:lang w:val="es-EC"/>
          </w:rPr>
          <w:tab/>
        </w:r>
        <w:r w:rsidR="00820023" w:rsidRPr="009303BC">
          <w:rPr>
            <w:rStyle w:val="Hipervnculo"/>
            <w:color w:val="auto"/>
            <w:lang w:val="es-EC"/>
          </w:rPr>
          <w:t>Moneda</w:t>
        </w:r>
        <w:r w:rsidR="007D17DD" w:rsidRPr="009303BC">
          <w:rPr>
            <w:rStyle w:val="Hipervnculo"/>
            <w:color w:val="auto"/>
            <w:lang w:val="es-EC"/>
          </w:rPr>
          <w:t xml:space="preserve"> </w:t>
        </w:r>
        <w:r w:rsidR="00820023" w:rsidRPr="009303BC">
          <w:rPr>
            <w:rStyle w:val="Hipervnculo"/>
            <w:color w:val="auto"/>
            <w:lang w:val="es-EC"/>
          </w:rPr>
          <w:t>para</w:t>
        </w:r>
        <w:r w:rsidR="007D17DD" w:rsidRPr="009303BC">
          <w:rPr>
            <w:rStyle w:val="Hipervnculo"/>
            <w:color w:val="auto"/>
            <w:lang w:val="es-EC"/>
          </w:rPr>
          <w:t xml:space="preserve"> </w:t>
        </w:r>
        <w:r w:rsidR="00820023" w:rsidRPr="009303BC">
          <w:rPr>
            <w:rStyle w:val="Hipervnculo"/>
            <w:color w:val="auto"/>
            <w:lang w:val="es-EC"/>
          </w:rPr>
          <w:t>la</w:t>
        </w:r>
        <w:r w:rsidR="007D17DD" w:rsidRPr="009303BC">
          <w:rPr>
            <w:rStyle w:val="Hipervnculo"/>
            <w:color w:val="auto"/>
            <w:lang w:val="es-EC"/>
          </w:rPr>
          <w:t xml:space="preserve"> </w:t>
        </w:r>
        <w:r w:rsidR="00820023" w:rsidRPr="009303BC">
          <w:rPr>
            <w:rStyle w:val="Hipervnculo"/>
            <w:color w:val="auto"/>
            <w:lang w:val="es-EC"/>
          </w:rPr>
          <w:t>Evaluación</w:t>
        </w:r>
        <w:r w:rsidR="007D17DD" w:rsidRPr="009303BC">
          <w:rPr>
            <w:rStyle w:val="Hipervnculo"/>
            <w:color w:val="auto"/>
            <w:lang w:val="es-EC"/>
          </w:rPr>
          <w:t xml:space="preserve"> </w:t>
        </w:r>
        <w:r w:rsidR="00820023" w:rsidRPr="009303BC">
          <w:rPr>
            <w:rStyle w:val="Hipervnculo"/>
            <w:color w:val="auto"/>
            <w:lang w:val="es-EC"/>
          </w:rPr>
          <w:t>de</w:t>
        </w:r>
        <w:r w:rsidR="007D17DD" w:rsidRPr="009303BC">
          <w:rPr>
            <w:rStyle w:val="Hipervnculo"/>
            <w:color w:val="auto"/>
            <w:lang w:val="es-EC"/>
          </w:rPr>
          <w:t xml:space="preserve"> </w:t>
        </w:r>
        <w:r w:rsidR="00820023" w:rsidRPr="009303BC">
          <w:rPr>
            <w:rStyle w:val="Hipervnculo"/>
            <w:color w:val="auto"/>
            <w:lang w:val="es-EC"/>
          </w:rPr>
          <w:t>las</w:t>
        </w:r>
        <w:r w:rsidR="007D17DD" w:rsidRPr="009303BC">
          <w:rPr>
            <w:rStyle w:val="Hipervnculo"/>
            <w:color w:val="auto"/>
            <w:lang w:val="es-EC"/>
          </w:rPr>
          <w:t xml:space="preserve"> </w:t>
        </w:r>
        <w:r w:rsidR="00820023" w:rsidRPr="009303BC">
          <w:rPr>
            <w:rStyle w:val="Hipervnculo"/>
            <w:color w:val="auto"/>
            <w:lang w:val="es-EC"/>
          </w:rPr>
          <w:t>Ofertas</w:t>
        </w:r>
        <w:r w:rsidR="00820023" w:rsidRPr="009303BC">
          <w:rPr>
            <w:webHidden/>
            <w:lang w:val="es-EC"/>
          </w:rPr>
          <w:tab/>
        </w:r>
        <w:r w:rsidR="00820023" w:rsidRPr="009303BC">
          <w:rPr>
            <w:webHidden/>
            <w:lang w:val="es-EC"/>
          </w:rPr>
          <w:fldChar w:fldCharType="begin"/>
        </w:r>
        <w:r w:rsidR="00820023" w:rsidRPr="009303BC">
          <w:rPr>
            <w:webHidden/>
            <w:lang w:val="es-EC"/>
          </w:rPr>
          <w:instrText xml:space="preserve"> PAGEREF _Toc28336836 \h </w:instrText>
        </w:r>
        <w:r w:rsidR="00820023" w:rsidRPr="009303BC">
          <w:rPr>
            <w:webHidden/>
            <w:lang w:val="es-EC"/>
          </w:rPr>
        </w:r>
        <w:r w:rsidR="00820023" w:rsidRPr="009303BC">
          <w:rPr>
            <w:webHidden/>
            <w:lang w:val="es-EC"/>
          </w:rPr>
          <w:fldChar w:fldCharType="separate"/>
        </w:r>
        <w:r w:rsidR="0082063D">
          <w:rPr>
            <w:webHidden/>
            <w:lang w:val="es-EC"/>
          </w:rPr>
          <w:t>37</w:t>
        </w:r>
        <w:r w:rsidR="00820023" w:rsidRPr="009303BC">
          <w:rPr>
            <w:webHidden/>
            <w:lang w:val="es-EC"/>
          </w:rPr>
          <w:fldChar w:fldCharType="end"/>
        </w:r>
      </w:hyperlink>
    </w:p>
    <w:p w14:paraId="17A956E3" w14:textId="0D0892BA" w:rsidR="00820023" w:rsidRPr="009303BC" w:rsidRDefault="00820023" w:rsidP="009A029D">
      <w:pPr>
        <w:pStyle w:val="TDC2"/>
        <w:rPr>
          <w:lang w:val="es-EC"/>
        </w:rPr>
      </w:pPr>
      <w:hyperlink w:anchor="_Toc28336837" w:history="1">
        <w:r w:rsidRPr="009303BC">
          <w:rPr>
            <w:rStyle w:val="Hipervnculo"/>
            <w:color w:val="auto"/>
            <w:lang w:val="es-EC"/>
          </w:rPr>
          <w:t>3</w:t>
        </w:r>
        <w:r w:rsidR="009A029D" w:rsidRPr="009303BC">
          <w:rPr>
            <w:rStyle w:val="Hipervnculo"/>
            <w:color w:val="auto"/>
            <w:lang w:val="es-EC"/>
          </w:rPr>
          <w:t>1</w:t>
        </w:r>
        <w:r w:rsidR="00F7255B"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Evaluación</w:t>
        </w:r>
        <w:r w:rsidR="007D17DD" w:rsidRPr="009303BC">
          <w:rPr>
            <w:rStyle w:val="Hipervnculo"/>
            <w:color w:val="auto"/>
            <w:lang w:val="es-EC"/>
          </w:rPr>
          <w:t xml:space="preserve"> </w:t>
        </w:r>
        <w:r w:rsidRPr="009303BC">
          <w:rPr>
            <w:rStyle w:val="Hipervnculo"/>
            <w:color w:val="auto"/>
            <w:lang w:val="es-EC"/>
          </w:rPr>
          <w:t>y</w:t>
        </w:r>
        <w:r w:rsidR="007D17DD" w:rsidRPr="009303BC">
          <w:rPr>
            <w:rStyle w:val="Hipervnculo"/>
            <w:color w:val="auto"/>
            <w:lang w:val="es-EC"/>
          </w:rPr>
          <w:t xml:space="preserve"> </w:t>
        </w:r>
        <w:r w:rsidRPr="009303BC">
          <w:rPr>
            <w:rStyle w:val="Hipervnculo"/>
            <w:color w:val="auto"/>
            <w:lang w:val="es-EC"/>
          </w:rPr>
          <w:t>Comparación</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las</w:t>
        </w:r>
        <w:r w:rsidR="007D17DD" w:rsidRPr="009303BC">
          <w:rPr>
            <w:rStyle w:val="Hipervnculo"/>
            <w:color w:val="auto"/>
            <w:lang w:val="es-EC"/>
          </w:rPr>
          <w:t xml:space="preserve"> </w:t>
        </w:r>
        <w:r w:rsidRPr="009303BC">
          <w:rPr>
            <w:rStyle w:val="Hipervnculo"/>
            <w:color w:val="auto"/>
            <w:lang w:val="es-EC"/>
          </w:rPr>
          <w:t>Ofertas</w:t>
        </w:r>
        <w:r w:rsidRPr="009303BC">
          <w:rPr>
            <w:webHidden/>
            <w:lang w:val="es-EC"/>
          </w:rPr>
          <w:tab/>
        </w:r>
        <w:r w:rsidRPr="009303BC">
          <w:rPr>
            <w:webHidden/>
            <w:lang w:val="es-EC"/>
          </w:rPr>
          <w:fldChar w:fldCharType="begin"/>
        </w:r>
        <w:r w:rsidRPr="009303BC">
          <w:rPr>
            <w:webHidden/>
            <w:lang w:val="es-EC"/>
          </w:rPr>
          <w:instrText xml:space="preserve"> PAGEREF _Toc28336837 \h </w:instrText>
        </w:r>
        <w:r w:rsidRPr="009303BC">
          <w:rPr>
            <w:webHidden/>
            <w:lang w:val="es-EC"/>
          </w:rPr>
        </w:r>
        <w:r w:rsidRPr="009303BC">
          <w:rPr>
            <w:webHidden/>
            <w:lang w:val="es-EC"/>
          </w:rPr>
          <w:fldChar w:fldCharType="separate"/>
        </w:r>
        <w:r w:rsidR="0082063D">
          <w:rPr>
            <w:webHidden/>
            <w:lang w:val="es-EC"/>
          </w:rPr>
          <w:t>37</w:t>
        </w:r>
        <w:r w:rsidRPr="009303BC">
          <w:rPr>
            <w:webHidden/>
            <w:lang w:val="es-EC"/>
          </w:rPr>
          <w:fldChar w:fldCharType="end"/>
        </w:r>
      </w:hyperlink>
    </w:p>
    <w:p w14:paraId="2C24F777" w14:textId="2FD2DD80" w:rsidR="00820023" w:rsidRPr="009303BC" w:rsidRDefault="00820023" w:rsidP="009A029D">
      <w:pPr>
        <w:pStyle w:val="TDC2"/>
        <w:rPr>
          <w:lang w:val="es-EC"/>
        </w:rPr>
      </w:pPr>
      <w:hyperlink w:anchor="_Toc28336839" w:history="1">
        <w:r w:rsidRPr="009303BC">
          <w:rPr>
            <w:rStyle w:val="Hipervnculo"/>
            <w:color w:val="auto"/>
            <w:lang w:val="es-EC"/>
          </w:rPr>
          <w:t>3</w:t>
        </w:r>
        <w:r w:rsidR="009A029D" w:rsidRPr="009303BC">
          <w:rPr>
            <w:rStyle w:val="Hipervnculo"/>
            <w:color w:val="auto"/>
            <w:lang w:val="es-EC"/>
          </w:rPr>
          <w:t>2</w:t>
        </w:r>
        <w:r w:rsidRPr="009303BC">
          <w:rPr>
            <w:rStyle w:val="Hipervnculo"/>
            <w:color w:val="auto"/>
            <w:lang w:val="es-EC"/>
          </w:rPr>
          <w:t>.</w:t>
        </w:r>
        <w:r w:rsidR="002372EC" w:rsidRPr="009303BC">
          <w:rPr>
            <w:rStyle w:val="Hipervnculo"/>
            <w:color w:val="auto"/>
            <w:lang w:val="es-EC"/>
          </w:rPr>
          <w:tab/>
        </w:r>
        <w:r w:rsidRPr="009303BC">
          <w:rPr>
            <w:rStyle w:val="Hipervnculo"/>
            <w:color w:val="auto"/>
            <w:lang w:val="es-EC"/>
          </w:rPr>
          <w:t>Anormalmente</w:t>
        </w:r>
        <w:r w:rsidR="007D17DD" w:rsidRPr="009303BC">
          <w:rPr>
            <w:rStyle w:val="Hipervnculo"/>
            <w:color w:val="auto"/>
            <w:lang w:val="es-EC"/>
          </w:rPr>
          <w:t xml:space="preserve"> </w:t>
        </w:r>
        <w:r w:rsidRPr="009303BC">
          <w:rPr>
            <w:rStyle w:val="Hipervnculo"/>
            <w:color w:val="auto"/>
            <w:lang w:val="es-EC"/>
          </w:rPr>
          <w:t>Bajas</w:t>
        </w:r>
        <w:r w:rsidRPr="009303BC">
          <w:rPr>
            <w:webHidden/>
            <w:lang w:val="es-EC"/>
          </w:rPr>
          <w:tab/>
        </w:r>
        <w:r w:rsidRPr="009303BC">
          <w:rPr>
            <w:webHidden/>
            <w:lang w:val="es-EC"/>
          </w:rPr>
          <w:fldChar w:fldCharType="begin"/>
        </w:r>
        <w:r w:rsidRPr="009303BC">
          <w:rPr>
            <w:webHidden/>
            <w:lang w:val="es-EC"/>
          </w:rPr>
          <w:instrText xml:space="preserve"> PAGEREF _Toc28336839 \h </w:instrText>
        </w:r>
        <w:r w:rsidRPr="009303BC">
          <w:rPr>
            <w:webHidden/>
            <w:lang w:val="es-EC"/>
          </w:rPr>
        </w:r>
        <w:r w:rsidRPr="009303BC">
          <w:rPr>
            <w:webHidden/>
            <w:lang w:val="es-EC"/>
          </w:rPr>
          <w:fldChar w:fldCharType="separate"/>
        </w:r>
        <w:r w:rsidR="0082063D">
          <w:rPr>
            <w:webHidden/>
            <w:lang w:val="es-EC"/>
          </w:rPr>
          <w:t>38</w:t>
        </w:r>
        <w:r w:rsidRPr="009303BC">
          <w:rPr>
            <w:webHidden/>
            <w:lang w:val="es-EC"/>
          </w:rPr>
          <w:fldChar w:fldCharType="end"/>
        </w:r>
      </w:hyperlink>
    </w:p>
    <w:p w14:paraId="21366A39" w14:textId="7932449A" w:rsidR="00820023" w:rsidRPr="009303BC" w:rsidRDefault="00820023" w:rsidP="009A029D">
      <w:pPr>
        <w:pStyle w:val="TDC2"/>
        <w:rPr>
          <w:lang w:val="es-EC"/>
        </w:rPr>
      </w:pPr>
      <w:hyperlink w:anchor="_Toc28336840" w:history="1">
        <w:r w:rsidRPr="009303BC">
          <w:rPr>
            <w:rStyle w:val="Hipervnculo"/>
            <w:color w:val="auto"/>
            <w:lang w:val="es-EC"/>
          </w:rPr>
          <w:t>3</w:t>
        </w:r>
        <w:r w:rsidR="009A029D" w:rsidRPr="009303BC">
          <w:rPr>
            <w:rStyle w:val="Hipervnculo"/>
            <w:color w:val="auto"/>
            <w:lang w:val="es-EC"/>
          </w:rPr>
          <w:t>3</w:t>
        </w:r>
        <w:r w:rsidRPr="009303BC">
          <w:rPr>
            <w:rStyle w:val="Hipervnculo"/>
            <w:color w:val="auto"/>
            <w:lang w:val="es-EC"/>
          </w:rPr>
          <w:t>.</w:t>
        </w:r>
        <w:r w:rsidR="002372EC" w:rsidRPr="009303BC">
          <w:rPr>
            <w:lang w:val="es-EC"/>
          </w:rPr>
          <w:tab/>
        </w:r>
        <w:r w:rsidRPr="009303BC">
          <w:rPr>
            <w:rStyle w:val="Hipervnculo"/>
            <w:color w:val="auto"/>
            <w:lang w:val="es-EC"/>
          </w:rPr>
          <w:t>Mejor</w:t>
        </w:r>
        <w:r w:rsidR="007D17DD" w:rsidRPr="009303BC">
          <w:rPr>
            <w:rStyle w:val="Hipervnculo"/>
            <w:color w:val="auto"/>
            <w:lang w:val="es-EC"/>
          </w:rPr>
          <w:t xml:space="preserve"> </w:t>
        </w:r>
        <w:r w:rsidRPr="009303BC">
          <w:rPr>
            <w:rStyle w:val="Hipervnculo"/>
            <w:color w:val="auto"/>
            <w:lang w:val="es-EC"/>
          </w:rPr>
          <w:t>Oferta</w:t>
        </w:r>
        <w:r w:rsidR="007D17DD" w:rsidRPr="009303BC">
          <w:rPr>
            <w:rStyle w:val="Hipervnculo"/>
            <w:color w:val="auto"/>
            <w:lang w:val="es-EC"/>
          </w:rPr>
          <w:t xml:space="preserve"> </w:t>
        </w:r>
        <w:r w:rsidRPr="009303BC">
          <w:rPr>
            <w:rStyle w:val="Hipervnculo"/>
            <w:color w:val="auto"/>
            <w:lang w:val="es-EC"/>
          </w:rPr>
          <w:t>Final</w:t>
        </w:r>
        <w:r w:rsidR="007D17DD" w:rsidRPr="009303BC">
          <w:rPr>
            <w:rStyle w:val="Hipervnculo"/>
            <w:color w:val="auto"/>
            <w:lang w:val="es-EC"/>
          </w:rPr>
          <w:t xml:space="preserve"> </w:t>
        </w:r>
        <w:r w:rsidRPr="009303BC">
          <w:rPr>
            <w:rStyle w:val="Hipervnculo"/>
            <w:color w:val="auto"/>
            <w:lang w:val="es-EC"/>
          </w:rPr>
          <w:t>o</w:t>
        </w:r>
        <w:r w:rsidR="007D17DD" w:rsidRPr="009303BC">
          <w:rPr>
            <w:rStyle w:val="Hipervnculo"/>
            <w:color w:val="auto"/>
            <w:lang w:val="es-EC"/>
          </w:rPr>
          <w:t xml:space="preserve"> </w:t>
        </w:r>
        <w:r w:rsidRPr="009303BC">
          <w:rPr>
            <w:rStyle w:val="Hipervnculo"/>
            <w:color w:val="auto"/>
            <w:lang w:val="es-EC"/>
          </w:rPr>
          <w:t>Negociaciones</w:t>
        </w:r>
        <w:r w:rsidRPr="009303BC">
          <w:rPr>
            <w:webHidden/>
            <w:lang w:val="es-EC"/>
          </w:rPr>
          <w:tab/>
        </w:r>
        <w:r w:rsidRPr="009303BC">
          <w:rPr>
            <w:webHidden/>
            <w:lang w:val="es-EC"/>
          </w:rPr>
          <w:fldChar w:fldCharType="begin"/>
        </w:r>
        <w:r w:rsidRPr="009303BC">
          <w:rPr>
            <w:webHidden/>
            <w:lang w:val="es-EC"/>
          </w:rPr>
          <w:instrText xml:space="preserve"> PAGEREF _Toc28336840 \h </w:instrText>
        </w:r>
        <w:r w:rsidRPr="009303BC">
          <w:rPr>
            <w:webHidden/>
            <w:lang w:val="es-EC"/>
          </w:rPr>
        </w:r>
        <w:r w:rsidRPr="009303BC">
          <w:rPr>
            <w:webHidden/>
            <w:lang w:val="es-EC"/>
          </w:rPr>
          <w:fldChar w:fldCharType="separate"/>
        </w:r>
        <w:r w:rsidR="0082063D">
          <w:rPr>
            <w:webHidden/>
            <w:lang w:val="es-EC"/>
          </w:rPr>
          <w:t>39</w:t>
        </w:r>
        <w:r w:rsidRPr="009303BC">
          <w:rPr>
            <w:webHidden/>
            <w:lang w:val="es-EC"/>
          </w:rPr>
          <w:fldChar w:fldCharType="end"/>
        </w:r>
      </w:hyperlink>
    </w:p>
    <w:p w14:paraId="3F95C5F4" w14:textId="75BE25DC" w:rsidR="00820023" w:rsidRPr="009303BC" w:rsidRDefault="00820023" w:rsidP="009A029D">
      <w:pPr>
        <w:pStyle w:val="TDC2"/>
        <w:rPr>
          <w:lang w:val="es-EC"/>
        </w:rPr>
      </w:pPr>
      <w:hyperlink w:anchor="_Toc28336841" w:history="1">
        <w:r w:rsidRPr="009303BC">
          <w:rPr>
            <w:rStyle w:val="Hipervnculo"/>
            <w:color w:val="auto"/>
            <w:lang w:val="es-EC"/>
          </w:rPr>
          <w:t>3</w:t>
        </w:r>
        <w:r w:rsidR="009A029D" w:rsidRPr="009303BC">
          <w:rPr>
            <w:rStyle w:val="Hipervnculo"/>
            <w:color w:val="auto"/>
            <w:lang w:val="es-EC"/>
          </w:rPr>
          <w:t>4</w:t>
        </w:r>
        <w:r w:rsidRPr="009303BC">
          <w:rPr>
            <w:rStyle w:val="Hipervnculo"/>
            <w:color w:val="auto"/>
            <w:lang w:val="es-EC"/>
          </w:rPr>
          <w:t>.</w:t>
        </w:r>
        <w:r w:rsidRPr="009303BC">
          <w:rPr>
            <w:lang w:val="es-EC"/>
          </w:rPr>
          <w:tab/>
        </w:r>
        <w:r w:rsidRPr="009303BC">
          <w:rPr>
            <w:rStyle w:val="Hipervnculo"/>
            <w:color w:val="auto"/>
            <w:lang w:val="es-EC"/>
          </w:rPr>
          <w:t>Derecho</w:t>
        </w:r>
        <w:r w:rsidR="007D17DD" w:rsidRPr="009303BC">
          <w:rPr>
            <w:rStyle w:val="Hipervnculo"/>
            <w:color w:val="auto"/>
            <w:lang w:val="es-EC"/>
          </w:rPr>
          <w:t xml:space="preserve"> </w:t>
        </w:r>
        <w:r w:rsidRPr="009303BC">
          <w:rPr>
            <w:rStyle w:val="Hipervnculo"/>
            <w:color w:val="auto"/>
            <w:lang w:val="es-EC"/>
          </w:rPr>
          <w:t>del</w:t>
        </w:r>
        <w:r w:rsidR="007D17DD" w:rsidRPr="009303BC">
          <w:rPr>
            <w:rStyle w:val="Hipervnculo"/>
            <w:color w:val="auto"/>
            <w:lang w:val="es-EC"/>
          </w:rPr>
          <w:t xml:space="preserve"> </w:t>
        </w:r>
        <w:r w:rsidRPr="009303BC">
          <w:rPr>
            <w:rStyle w:val="Hipervnculo"/>
            <w:color w:val="auto"/>
            <w:lang w:val="es-EC"/>
          </w:rPr>
          <w:t>Contratante</w:t>
        </w:r>
        <w:r w:rsidR="007D17DD" w:rsidRPr="009303BC">
          <w:rPr>
            <w:rStyle w:val="Hipervnculo"/>
            <w:color w:val="auto"/>
            <w:lang w:val="es-EC"/>
          </w:rPr>
          <w:t xml:space="preserve"> </w:t>
        </w:r>
        <w:r w:rsidRPr="009303BC">
          <w:rPr>
            <w:rStyle w:val="Hipervnculo"/>
            <w:color w:val="auto"/>
            <w:lang w:val="es-EC"/>
          </w:rPr>
          <w:t>a</w:t>
        </w:r>
        <w:r w:rsidR="007D17DD" w:rsidRPr="009303BC">
          <w:rPr>
            <w:rStyle w:val="Hipervnculo"/>
            <w:color w:val="auto"/>
            <w:lang w:val="es-EC"/>
          </w:rPr>
          <w:t xml:space="preserve"> </w:t>
        </w:r>
        <w:r w:rsidRPr="009303BC">
          <w:rPr>
            <w:rStyle w:val="Hipervnculo"/>
            <w:color w:val="auto"/>
            <w:lang w:val="es-EC"/>
          </w:rPr>
          <w:t>aceptar</w:t>
        </w:r>
        <w:r w:rsidR="007D17DD" w:rsidRPr="009303BC">
          <w:rPr>
            <w:rStyle w:val="Hipervnculo"/>
            <w:color w:val="auto"/>
            <w:lang w:val="es-EC"/>
          </w:rPr>
          <w:t xml:space="preserve"> </w:t>
        </w:r>
        <w:r w:rsidRPr="009303BC">
          <w:rPr>
            <w:rStyle w:val="Hipervnculo"/>
            <w:color w:val="auto"/>
            <w:lang w:val="es-EC"/>
          </w:rPr>
          <w:t>cualquier</w:t>
        </w:r>
        <w:r w:rsidR="007D17DD" w:rsidRPr="009303BC">
          <w:rPr>
            <w:rStyle w:val="Hipervnculo"/>
            <w:color w:val="auto"/>
            <w:lang w:val="es-EC"/>
          </w:rPr>
          <w:t xml:space="preserve"> </w:t>
        </w:r>
        <w:r w:rsidRPr="009303BC">
          <w:rPr>
            <w:rStyle w:val="Hipervnculo"/>
            <w:color w:val="auto"/>
            <w:lang w:val="es-EC"/>
          </w:rPr>
          <w:t>Oferta</w:t>
        </w:r>
        <w:r w:rsidR="007D17DD" w:rsidRPr="009303BC">
          <w:rPr>
            <w:rStyle w:val="Hipervnculo"/>
            <w:color w:val="auto"/>
            <w:lang w:val="es-EC"/>
          </w:rPr>
          <w:t xml:space="preserve"> </w:t>
        </w:r>
        <w:r w:rsidRPr="009303BC">
          <w:rPr>
            <w:rStyle w:val="Hipervnculo"/>
            <w:color w:val="auto"/>
            <w:lang w:val="es-EC"/>
          </w:rPr>
          <w:t>o</w:t>
        </w:r>
        <w:r w:rsidR="007D17DD" w:rsidRPr="009303BC">
          <w:rPr>
            <w:rStyle w:val="Hipervnculo"/>
            <w:color w:val="auto"/>
            <w:lang w:val="es-EC"/>
          </w:rPr>
          <w:t xml:space="preserve"> </w:t>
        </w:r>
        <w:r w:rsidRPr="009303BC">
          <w:rPr>
            <w:rStyle w:val="Hipervnculo"/>
            <w:color w:val="auto"/>
            <w:lang w:val="es-EC"/>
          </w:rPr>
          <w:t>a</w:t>
        </w:r>
        <w:r w:rsidR="007D17DD" w:rsidRPr="009303BC">
          <w:rPr>
            <w:rStyle w:val="Hipervnculo"/>
            <w:color w:val="auto"/>
            <w:lang w:val="es-EC"/>
          </w:rPr>
          <w:t xml:space="preserve"> </w:t>
        </w:r>
        <w:r w:rsidRPr="009303BC">
          <w:rPr>
            <w:rStyle w:val="Hipervnculo"/>
            <w:color w:val="auto"/>
            <w:lang w:val="es-EC"/>
          </w:rPr>
          <w:t>rechazar</w:t>
        </w:r>
        <w:r w:rsidR="007D17DD" w:rsidRPr="009303BC">
          <w:rPr>
            <w:rStyle w:val="Hipervnculo"/>
            <w:color w:val="auto"/>
            <w:lang w:val="es-EC"/>
          </w:rPr>
          <w:t xml:space="preserve"> </w:t>
        </w:r>
        <w:r w:rsidRPr="009303BC">
          <w:rPr>
            <w:rStyle w:val="Hipervnculo"/>
            <w:color w:val="auto"/>
            <w:lang w:val="es-EC"/>
          </w:rPr>
          <w:t>cualquier</w:t>
        </w:r>
        <w:r w:rsidR="007D17DD" w:rsidRPr="009303BC">
          <w:rPr>
            <w:rStyle w:val="Hipervnculo"/>
            <w:color w:val="auto"/>
            <w:lang w:val="es-EC"/>
          </w:rPr>
          <w:t xml:space="preserve"> </w:t>
        </w:r>
        <w:r w:rsidRPr="009303BC">
          <w:rPr>
            <w:rStyle w:val="Hipervnculo"/>
            <w:color w:val="auto"/>
            <w:lang w:val="es-EC"/>
          </w:rPr>
          <w:t>o</w:t>
        </w:r>
        <w:r w:rsidR="007D17DD" w:rsidRPr="009303BC">
          <w:rPr>
            <w:rStyle w:val="Hipervnculo"/>
            <w:color w:val="auto"/>
            <w:lang w:val="es-EC"/>
          </w:rPr>
          <w:t xml:space="preserve"> </w:t>
        </w:r>
        <w:r w:rsidRPr="009303BC">
          <w:rPr>
            <w:rStyle w:val="Hipervnculo"/>
            <w:color w:val="auto"/>
            <w:lang w:val="es-EC"/>
          </w:rPr>
          <w:t>todas</w:t>
        </w:r>
        <w:r w:rsidR="007D17DD" w:rsidRPr="009303BC">
          <w:rPr>
            <w:rStyle w:val="Hipervnculo"/>
            <w:color w:val="auto"/>
            <w:lang w:val="es-EC"/>
          </w:rPr>
          <w:t xml:space="preserve"> </w:t>
        </w:r>
        <w:r w:rsidRPr="009303BC">
          <w:rPr>
            <w:rStyle w:val="Hipervnculo"/>
            <w:color w:val="auto"/>
            <w:lang w:val="es-EC"/>
          </w:rPr>
          <w:t>las</w:t>
        </w:r>
        <w:r w:rsidR="007D17DD" w:rsidRPr="009303BC">
          <w:rPr>
            <w:rStyle w:val="Hipervnculo"/>
            <w:color w:val="auto"/>
            <w:lang w:val="es-EC"/>
          </w:rPr>
          <w:t xml:space="preserve"> </w:t>
        </w:r>
        <w:r w:rsidRPr="009303BC">
          <w:rPr>
            <w:rStyle w:val="Hipervnculo"/>
            <w:color w:val="auto"/>
            <w:lang w:val="es-EC"/>
          </w:rPr>
          <w:t>Ofertas</w:t>
        </w:r>
        <w:r w:rsidRPr="009303BC">
          <w:rPr>
            <w:webHidden/>
            <w:lang w:val="es-EC"/>
          </w:rPr>
          <w:tab/>
        </w:r>
        <w:r w:rsidRPr="009303BC">
          <w:rPr>
            <w:webHidden/>
            <w:lang w:val="es-EC"/>
          </w:rPr>
          <w:fldChar w:fldCharType="begin"/>
        </w:r>
        <w:r w:rsidRPr="009303BC">
          <w:rPr>
            <w:webHidden/>
            <w:lang w:val="es-EC"/>
          </w:rPr>
          <w:instrText xml:space="preserve"> PAGEREF _Toc28336841 \h </w:instrText>
        </w:r>
        <w:r w:rsidRPr="009303BC">
          <w:rPr>
            <w:webHidden/>
            <w:lang w:val="es-EC"/>
          </w:rPr>
        </w:r>
        <w:r w:rsidRPr="009303BC">
          <w:rPr>
            <w:webHidden/>
            <w:lang w:val="es-EC"/>
          </w:rPr>
          <w:fldChar w:fldCharType="separate"/>
        </w:r>
        <w:r w:rsidR="0082063D">
          <w:rPr>
            <w:webHidden/>
            <w:lang w:val="es-EC"/>
          </w:rPr>
          <w:t>39</w:t>
        </w:r>
        <w:r w:rsidRPr="009303BC">
          <w:rPr>
            <w:webHidden/>
            <w:lang w:val="es-EC"/>
          </w:rPr>
          <w:fldChar w:fldCharType="end"/>
        </w:r>
      </w:hyperlink>
    </w:p>
    <w:p w14:paraId="6FD7F2C9" w14:textId="0EBC0427" w:rsidR="00820023" w:rsidRPr="009303BC" w:rsidRDefault="00820023" w:rsidP="009A029D">
      <w:pPr>
        <w:pStyle w:val="TDC2"/>
        <w:rPr>
          <w:lang w:val="es-EC"/>
        </w:rPr>
      </w:pPr>
      <w:hyperlink w:anchor="_Toc28336842" w:history="1">
        <w:r w:rsidRPr="009303BC">
          <w:rPr>
            <w:rStyle w:val="Hipervnculo"/>
            <w:color w:val="auto"/>
            <w:lang w:val="es-EC"/>
          </w:rPr>
          <w:t>3</w:t>
        </w:r>
        <w:r w:rsidR="00BF3E98" w:rsidRPr="009303BC">
          <w:rPr>
            <w:rStyle w:val="Hipervnculo"/>
            <w:color w:val="auto"/>
            <w:lang w:val="es-EC"/>
          </w:rPr>
          <w:t>5</w:t>
        </w:r>
        <w:r w:rsidRPr="009303BC">
          <w:rPr>
            <w:rStyle w:val="Hipervnculo"/>
            <w:color w:val="auto"/>
            <w:lang w:val="es-EC"/>
          </w:rPr>
          <w:t>.</w:t>
        </w:r>
        <w:r w:rsidR="002372EC" w:rsidRPr="009303BC">
          <w:rPr>
            <w:rStyle w:val="Hipervnculo"/>
            <w:color w:val="auto"/>
            <w:lang w:val="es-EC"/>
          </w:rPr>
          <w:tab/>
        </w:r>
        <w:r w:rsidRPr="009303BC">
          <w:rPr>
            <w:rStyle w:val="Hipervnculo"/>
            <w:color w:val="auto"/>
            <w:lang w:val="es-EC"/>
          </w:rPr>
          <w:t>Plazo</w:t>
        </w:r>
        <w:r w:rsidR="007D17DD" w:rsidRPr="009303BC">
          <w:rPr>
            <w:rStyle w:val="Hipervnculo"/>
            <w:color w:val="auto"/>
            <w:lang w:val="es-EC"/>
          </w:rPr>
          <w:t xml:space="preserve"> </w:t>
        </w:r>
        <w:r w:rsidRPr="009303BC">
          <w:rPr>
            <w:rStyle w:val="Hipervnculo"/>
            <w:color w:val="auto"/>
            <w:lang w:val="es-EC"/>
          </w:rPr>
          <w:t>Suspensivo</w:t>
        </w:r>
        <w:r w:rsidRPr="009303BC">
          <w:rPr>
            <w:webHidden/>
            <w:lang w:val="es-EC"/>
          </w:rPr>
          <w:tab/>
        </w:r>
        <w:r w:rsidRPr="009303BC">
          <w:rPr>
            <w:webHidden/>
            <w:lang w:val="es-EC"/>
          </w:rPr>
          <w:fldChar w:fldCharType="begin"/>
        </w:r>
        <w:r w:rsidRPr="009303BC">
          <w:rPr>
            <w:webHidden/>
            <w:lang w:val="es-EC"/>
          </w:rPr>
          <w:instrText xml:space="preserve"> PAGEREF _Toc28336842 \h </w:instrText>
        </w:r>
        <w:r w:rsidRPr="009303BC">
          <w:rPr>
            <w:webHidden/>
            <w:lang w:val="es-EC"/>
          </w:rPr>
        </w:r>
        <w:r w:rsidRPr="009303BC">
          <w:rPr>
            <w:webHidden/>
            <w:lang w:val="es-EC"/>
          </w:rPr>
          <w:fldChar w:fldCharType="separate"/>
        </w:r>
        <w:r w:rsidR="0082063D">
          <w:rPr>
            <w:webHidden/>
            <w:lang w:val="es-EC"/>
          </w:rPr>
          <w:t>40</w:t>
        </w:r>
        <w:r w:rsidRPr="009303BC">
          <w:rPr>
            <w:webHidden/>
            <w:lang w:val="es-EC"/>
          </w:rPr>
          <w:fldChar w:fldCharType="end"/>
        </w:r>
      </w:hyperlink>
    </w:p>
    <w:p w14:paraId="4A89FE5B" w14:textId="694E2AB9" w:rsidR="00820023" w:rsidRPr="009303BC" w:rsidRDefault="00820023" w:rsidP="009A029D">
      <w:pPr>
        <w:pStyle w:val="TDC2"/>
        <w:rPr>
          <w:lang w:val="es-EC"/>
        </w:rPr>
      </w:pPr>
      <w:hyperlink w:anchor="_Toc28336843" w:history="1">
        <w:r w:rsidRPr="009303BC">
          <w:rPr>
            <w:rStyle w:val="Hipervnculo"/>
            <w:color w:val="auto"/>
            <w:lang w:val="es-EC"/>
          </w:rPr>
          <w:t>3</w:t>
        </w:r>
        <w:r w:rsidR="00075B34" w:rsidRPr="009303BC">
          <w:rPr>
            <w:rStyle w:val="Hipervnculo"/>
            <w:color w:val="auto"/>
            <w:lang w:val="es-EC"/>
          </w:rPr>
          <w:t>6</w:t>
        </w:r>
        <w:r w:rsidRPr="009303BC">
          <w:rPr>
            <w:rStyle w:val="Hipervnculo"/>
            <w:color w:val="auto"/>
            <w:lang w:val="es-EC"/>
          </w:rPr>
          <w:t>.</w:t>
        </w:r>
        <w:r w:rsidR="002372EC" w:rsidRPr="009303BC">
          <w:rPr>
            <w:rStyle w:val="Hipervnculo"/>
            <w:color w:val="auto"/>
            <w:lang w:val="es-EC"/>
          </w:rPr>
          <w:tab/>
        </w:r>
        <w:r w:rsidRPr="009303BC">
          <w:rPr>
            <w:rStyle w:val="Hipervnculo"/>
            <w:color w:val="auto"/>
            <w:lang w:val="es-EC"/>
          </w:rPr>
          <w:t>Notificación</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la</w:t>
        </w:r>
        <w:r w:rsidR="007D17DD" w:rsidRPr="009303BC">
          <w:rPr>
            <w:rStyle w:val="Hipervnculo"/>
            <w:color w:val="auto"/>
            <w:lang w:val="es-EC"/>
          </w:rPr>
          <w:t xml:space="preserve"> </w:t>
        </w:r>
        <w:r w:rsidRPr="009303BC">
          <w:rPr>
            <w:rStyle w:val="Hipervnculo"/>
            <w:color w:val="auto"/>
            <w:lang w:val="es-EC"/>
          </w:rPr>
          <w:t>Intención</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Adjudicar</w:t>
        </w:r>
        <w:r w:rsidRPr="009303BC">
          <w:rPr>
            <w:webHidden/>
            <w:lang w:val="es-EC"/>
          </w:rPr>
          <w:tab/>
        </w:r>
        <w:r w:rsidRPr="009303BC">
          <w:rPr>
            <w:webHidden/>
            <w:lang w:val="es-EC"/>
          </w:rPr>
          <w:fldChar w:fldCharType="begin"/>
        </w:r>
        <w:r w:rsidRPr="009303BC">
          <w:rPr>
            <w:webHidden/>
            <w:lang w:val="es-EC"/>
          </w:rPr>
          <w:instrText xml:space="preserve"> PAGEREF _Toc28336843 \h </w:instrText>
        </w:r>
        <w:r w:rsidRPr="009303BC">
          <w:rPr>
            <w:webHidden/>
            <w:lang w:val="es-EC"/>
          </w:rPr>
        </w:r>
        <w:r w:rsidRPr="009303BC">
          <w:rPr>
            <w:webHidden/>
            <w:lang w:val="es-EC"/>
          </w:rPr>
          <w:fldChar w:fldCharType="separate"/>
        </w:r>
        <w:r w:rsidR="0082063D">
          <w:rPr>
            <w:webHidden/>
            <w:lang w:val="es-EC"/>
          </w:rPr>
          <w:t>40</w:t>
        </w:r>
        <w:r w:rsidRPr="009303BC">
          <w:rPr>
            <w:webHidden/>
            <w:lang w:val="es-EC"/>
          </w:rPr>
          <w:fldChar w:fldCharType="end"/>
        </w:r>
      </w:hyperlink>
    </w:p>
    <w:p w14:paraId="2AEFD448" w14:textId="138A4C82" w:rsidR="00820023" w:rsidRPr="009303BC" w:rsidRDefault="00820023" w:rsidP="00955391">
      <w:pPr>
        <w:pStyle w:val="TDC1"/>
        <w:rPr>
          <w:lang w:val="es-EC"/>
        </w:rPr>
      </w:pPr>
      <w:hyperlink w:anchor="_Toc28336844" w:history="1">
        <w:r w:rsidRPr="009303BC">
          <w:rPr>
            <w:rStyle w:val="Hipervnculo"/>
            <w:color w:val="auto"/>
            <w:lang w:val="es-EC"/>
          </w:rPr>
          <w:t>F.</w:t>
        </w:r>
        <w:r w:rsidR="007D17DD" w:rsidRPr="009303BC">
          <w:rPr>
            <w:rStyle w:val="Hipervnculo"/>
            <w:color w:val="auto"/>
            <w:lang w:val="es-EC"/>
          </w:rPr>
          <w:t xml:space="preserve"> </w:t>
        </w:r>
        <w:r w:rsidRPr="009303BC">
          <w:rPr>
            <w:rStyle w:val="Hipervnculo"/>
            <w:color w:val="auto"/>
            <w:lang w:val="es-EC"/>
          </w:rPr>
          <w:t>Adjudicación</w:t>
        </w:r>
        <w:r w:rsidR="007D17DD" w:rsidRPr="009303BC">
          <w:rPr>
            <w:rStyle w:val="Hipervnculo"/>
            <w:color w:val="auto"/>
            <w:lang w:val="es-EC"/>
          </w:rPr>
          <w:t xml:space="preserve"> </w:t>
        </w:r>
        <w:r w:rsidRPr="009303BC">
          <w:rPr>
            <w:rStyle w:val="Hipervnculo"/>
            <w:color w:val="auto"/>
            <w:lang w:val="es-EC"/>
          </w:rPr>
          <w:t>del</w:t>
        </w:r>
        <w:r w:rsidR="007D17DD" w:rsidRPr="009303BC">
          <w:rPr>
            <w:rStyle w:val="Hipervnculo"/>
            <w:color w:val="auto"/>
            <w:lang w:val="es-EC"/>
          </w:rPr>
          <w:t xml:space="preserve"> </w:t>
        </w:r>
        <w:r w:rsidRPr="009303BC">
          <w:rPr>
            <w:rStyle w:val="Hipervnculo"/>
            <w:color w:val="auto"/>
            <w:lang w:val="es-EC"/>
          </w:rPr>
          <w:t>Contrato</w:t>
        </w:r>
        <w:r w:rsidRPr="009303BC">
          <w:rPr>
            <w:webHidden/>
            <w:lang w:val="es-EC"/>
          </w:rPr>
          <w:tab/>
        </w:r>
        <w:r w:rsidRPr="009303BC">
          <w:rPr>
            <w:webHidden/>
            <w:lang w:val="es-EC"/>
          </w:rPr>
          <w:fldChar w:fldCharType="begin"/>
        </w:r>
        <w:r w:rsidRPr="009303BC">
          <w:rPr>
            <w:webHidden/>
            <w:lang w:val="es-EC"/>
          </w:rPr>
          <w:instrText xml:space="preserve"> PAGEREF _Toc28336844 \h </w:instrText>
        </w:r>
        <w:r w:rsidRPr="009303BC">
          <w:rPr>
            <w:webHidden/>
            <w:lang w:val="es-EC"/>
          </w:rPr>
        </w:r>
        <w:r w:rsidRPr="009303BC">
          <w:rPr>
            <w:webHidden/>
            <w:lang w:val="es-EC"/>
          </w:rPr>
          <w:fldChar w:fldCharType="separate"/>
        </w:r>
        <w:r w:rsidR="0082063D">
          <w:rPr>
            <w:webHidden/>
            <w:lang w:val="es-EC"/>
          </w:rPr>
          <w:t>40</w:t>
        </w:r>
        <w:r w:rsidRPr="009303BC">
          <w:rPr>
            <w:webHidden/>
            <w:lang w:val="es-EC"/>
          </w:rPr>
          <w:fldChar w:fldCharType="end"/>
        </w:r>
      </w:hyperlink>
    </w:p>
    <w:p w14:paraId="4DAFA539" w14:textId="11271A01" w:rsidR="00820023" w:rsidRPr="009303BC" w:rsidRDefault="00820023" w:rsidP="009A029D">
      <w:pPr>
        <w:pStyle w:val="TDC2"/>
        <w:rPr>
          <w:lang w:val="es-EC"/>
        </w:rPr>
      </w:pPr>
      <w:hyperlink w:anchor="_Toc28336845" w:history="1">
        <w:r w:rsidRPr="009303BC">
          <w:rPr>
            <w:rStyle w:val="Hipervnculo"/>
            <w:color w:val="auto"/>
            <w:lang w:val="es-EC"/>
          </w:rPr>
          <w:t>3</w:t>
        </w:r>
        <w:r w:rsidR="00BF3E98" w:rsidRPr="009303BC">
          <w:rPr>
            <w:rStyle w:val="Hipervnculo"/>
            <w:color w:val="auto"/>
            <w:lang w:val="es-EC"/>
          </w:rPr>
          <w:t>7</w:t>
        </w:r>
        <w:r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Criterios</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Adjudicación</w:t>
        </w:r>
        <w:r w:rsidRPr="009303BC">
          <w:rPr>
            <w:webHidden/>
            <w:lang w:val="es-EC"/>
          </w:rPr>
          <w:tab/>
        </w:r>
        <w:r w:rsidRPr="009303BC">
          <w:rPr>
            <w:webHidden/>
            <w:lang w:val="es-EC"/>
          </w:rPr>
          <w:fldChar w:fldCharType="begin"/>
        </w:r>
        <w:r w:rsidRPr="009303BC">
          <w:rPr>
            <w:webHidden/>
            <w:lang w:val="es-EC"/>
          </w:rPr>
          <w:instrText xml:space="preserve"> PAGEREF _Toc28336845 \h </w:instrText>
        </w:r>
        <w:r w:rsidRPr="009303BC">
          <w:rPr>
            <w:webHidden/>
            <w:lang w:val="es-EC"/>
          </w:rPr>
        </w:r>
        <w:r w:rsidRPr="009303BC">
          <w:rPr>
            <w:webHidden/>
            <w:lang w:val="es-EC"/>
          </w:rPr>
          <w:fldChar w:fldCharType="separate"/>
        </w:r>
        <w:r w:rsidR="0082063D">
          <w:rPr>
            <w:webHidden/>
            <w:lang w:val="es-EC"/>
          </w:rPr>
          <w:t>40</w:t>
        </w:r>
        <w:r w:rsidRPr="009303BC">
          <w:rPr>
            <w:webHidden/>
            <w:lang w:val="es-EC"/>
          </w:rPr>
          <w:fldChar w:fldCharType="end"/>
        </w:r>
      </w:hyperlink>
    </w:p>
    <w:p w14:paraId="66625817" w14:textId="291C58F0" w:rsidR="00820023" w:rsidRPr="009303BC" w:rsidRDefault="00820023" w:rsidP="009A029D">
      <w:pPr>
        <w:pStyle w:val="TDC2"/>
        <w:rPr>
          <w:lang w:val="es-EC"/>
        </w:rPr>
      </w:pPr>
      <w:hyperlink w:anchor="_Toc28336846" w:history="1">
        <w:r w:rsidRPr="009303BC">
          <w:rPr>
            <w:rStyle w:val="Hipervnculo"/>
            <w:color w:val="auto"/>
            <w:lang w:val="es-EC"/>
          </w:rPr>
          <w:t>3</w:t>
        </w:r>
        <w:r w:rsidR="00BF3E98" w:rsidRPr="009303BC">
          <w:rPr>
            <w:rStyle w:val="Hipervnculo"/>
            <w:color w:val="auto"/>
            <w:lang w:val="es-EC"/>
          </w:rPr>
          <w:t>8</w:t>
        </w:r>
        <w:r w:rsidRPr="009303BC">
          <w:rPr>
            <w:rStyle w:val="Hipervnculo"/>
            <w:color w:val="auto"/>
            <w:lang w:val="es-EC"/>
          </w:rPr>
          <w:t>.</w:t>
        </w:r>
        <w:r w:rsidR="00F7255B" w:rsidRPr="009303BC">
          <w:rPr>
            <w:rStyle w:val="Hipervnculo"/>
            <w:color w:val="auto"/>
            <w:lang w:val="es-EC"/>
          </w:rPr>
          <w:tab/>
        </w:r>
        <w:r w:rsidRPr="009303BC">
          <w:rPr>
            <w:rStyle w:val="Hipervnculo"/>
            <w:color w:val="auto"/>
            <w:lang w:val="es-EC"/>
          </w:rPr>
          <w:t>Notificación</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Adjudicación</w:t>
        </w:r>
        <w:r w:rsidRPr="009303BC">
          <w:rPr>
            <w:webHidden/>
            <w:lang w:val="es-EC"/>
          </w:rPr>
          <w:tab/>
        </w:r>
        <w:r w:rsidRPr="009303BC">
          <w:rPr>
            <w:webHidden/>
            <w:lang w:val="es-EC"/>
          </w:rPr>
          <w:fldChar w:fldCharType="begin"/>
        </w:r>
        <w:r w:rsidRPr="009303BC">
          <w:rPr>
            <w:webHidden/>
            <w:lang w:val="es-EC"/>
          </w:rPr>
          <w:instrText xml:space="preserve"> PAGEREF _Toc28336846 \h </w:instrText>
        </w:r>
        <w:r w:rsidRPr="009303BC">
          <w:rPr>
            <w:webHidden/>
            <w:lang w:val="es-EC"/>
          </w:rPr>
        </w:r>
        <w:r w:rsidRPr="009303BC">
          <w:rPr>
            <w:webHidden/>
            <w:lang w:val="es-EC"/>
          </w:rPr>
          <w:fldChar w:fldCharType="separate"/>
        </w:r>
        <w:r w:rsidR="0082063D">
          <w:rPr>
            <w:webHidden/>
            <w:lang w:val="es-EC"/>
          </w:rPr>
          <w:t>41</w:t>
        </w:r>
        <w:r w:rsidRPr="009303BC">
          <w:rPr>
            <w:webHidden/>
            <w:lang w:val="es-EC"/>
          </w:rPr>
          <w:fldChar w:fldCharType="end"/>
        </w:r>
      </w:hyperlink>
    </w:p>
    <w:p w14:paraId="65DA6922" w14:textId="5E4E8532" w:rsidR="00820023" w:rsidRPr="009303BC" w:rsidRDefault="00820023" w:rsidP="009A029D">
      <w:pPr>
        <w:pStyle w:val="TDC2"/>
        <w:rPr>
          <w:lang w:val="es-EC"/>
        </w:rPr>
      </w:pPr>
      <w:hyperlink w:anchor="_Toc28336847" w:history="1">
        <w:r w:rsidRPr="009303BC">
          <w:rPr>
            <w:rStyle w:val="Hipervnculo"/>
            <w:color w:val="auto"/>
            <w:lang w:val="es-EC"/>
          </w:rPr>
          <w:t>3</w:t>
        </w:r>
        <w:r w:rsidR="00BF3E98" w:rsidRPr="009303BC">
          <w:rPr>
            <w:rStyle w:val="Hipervnculo"/>
            <w:color w:val="auto"/>
            <w:lang w:val="es-EC"/>
          </w:rPr>
          <w:t>9</w:t>
        </w:r>
        <w:r w:rsidRPr="009303BC">
          <w:rPr>
            <w:rStyle w:val="Hipervnculo"/>
            <w:color w:val="auto"/>
            <w:lang w:val="es-EC"/>
          </w:rPr>
          <w:t>.</w:t>
        </w:r>
        <w:r w:rsidR="002372EC" w:rsidRPr="009303BC">
          <w:rPr>
            <w:rStyle w:val="Hipervnculo"/>
            <w:color w:val="auto"/>
            <w:lang w:val="es-EC"/>
          </w:rPr>
          <w:tab/>
        </w:r>
        <w:r w:rsidRPr="009303BC">
          <w:rPr>
            <w:rStyle w:val="Hipervnculo"/>
            <w:color w:val="auto"/>
            <w:lang w:val="es-EC"/>
          </w:rPr>
          <w:t>Explicaciones</w:t>
        </w:r>
        <w:r w:rsidR="007D17DD" w:rsidRPr="009303BC">
          <w:rPr>
            <w:rStyle w:val="Hipervnculo"/>
            <w:color w:val="auto"/>
            <w:lang w:val="es-EC"/>
          </w:rPr>
          <w:t xml:space="preserve"> </w:t>
        </w:r>
        <w:r w:rsidRPr="009303BC">
          <w:rPr>
            <w:rStyle w:val="Hipervnculo"/>
            <w:color w:val="auto"/>
            <w:lang w:val="es-EC"/>
          </w:rPr>
          <w:t>del</w:t>
        </w:r>
        <w:r w:rsidR="007D17DD" w:rsidRPr="009303BC">
          <w:rPr>
            <w:rStyle w:val="Hipervnculo"/>
            <w:color w:val="auto"/>
            <w:lang w:val="es-EC"/>
          </w:rPr>
          <w:t xml:space="preserve"> </w:t>
        </w:r>
        <w:r w:rsidRPr="009303BC">
          <w:rPr>
            <w:rStyle w:val="Hipervnculo"/>
            <w:color w:val="auto"/>
            <w:lang w:val="es-EC"/>
          </w:rPr>
          <w:t>Contratante</w:t>
        </w:r>
        <w:r w:rsidRPr="009303BC">
          <w:rPr>
            <w:webHidden/>
            <w:lang w:val="es-EC"/>
          </w:rPr>
          <w:tab/>
        </w:r>
        <w:r w:rsidRPr="009303BC">
          <w:rPr>
            <w:webHidden/>
            <w:lang w:val="es-EC"/>
          </w:rPr>
          <w:fldChar w:fldCharType="begin"/>
        </w:r>
        <w:r w:rsidRPr="009303BC">
          <w:rPr>
            <w:webHidden/>
            <w:lang w:val="es-EC"/>
          </w:rPr>
          <w:instrText xml:space="preserve"> PAGEREF _Toc28336847 \h </w:instrText>
        </w:r>
        <w:r w:rsidRPr="009303BC">
          <w:rPr>
            <w:webHidden/>
            <w:lang w:val="es-EC"/>
          </w:rPr>
        </w:r>
        <w:r w:rsidRPr="009303BC">
          <w:rPr>
            <w:webHidden/>
            <w:lang w:val="es-EC"/>
          </w:rPr>
          <w:fldChar w:fldCharType="separate"/>
        </w:r>
        <w:r w:rsidR="0082063D">
          <w:rPr>
            <w:webHidden/>
            <w:lang w:val="es-EC"/>
          </w:rPr>
          <w:t>42</w:t>
        </w:r>
        <w:r w:rsidRPr="009303BC">
          <w:rPr>
            <w:webHidden/>
            <w:lang w:val="es-EC"/>
          </w:rPr>
          <w:fldChar w:fldCharType="end"/>
        </w:r>
      </w:hyperlink>
    </w:p>
    <w:p w14:paraId="07002415" w14:textId="185EB04B" w:rsidR="00820023" w:rsidRPr="009303BC" w:rsidRDefault="00BF3E98" w:rsidP="009A029D">
      <w:pPr>
        <w:pStyle w:val="TDC2"/>
        <w:rPr>
          <w:lang w:val="es-EC"/>
        </w:rPr>
      </w:pPr>
      <w:r w:rsidRPr="009303BC">
        <w:rPr>
          <w:lang w:val="es-EC"/>
        </w:rPr>
        <w:t>40</w:t>
      </w:r>
      <w:hyperlink w:anchor="_Toc28336848" w:history="1">
        <w:r w:rsidR="00820023" w:rsidRPr="009303BC">
          <w:rPr>
            <w:rStyle w:val="Hipervnculo"/>
            <w:color w:val="auto"/>
            <w:lang w:val="es-EC"/>
          </w:rPr>
          <w:t>.</w:t>
        </w:r>
        <w:r w:rsidR="002372EC" w:rsidRPr="009303BC">
          <w:rPr>
            <w:rStyle w:val="Hipervnculo"/>
            <w:color w:val="auto"/>
            <w:lang w:val="es-EC"/>
          </w:rPr>
          <w:tab/>
        </w:r>
        <w:r w:rsidR="00820023" w:rsidRPr="009303BC">
          <w:rPr>
            <w:rStyle w:val="Hipervnculo"/>
            <w:color w:val="auto"/>
            <w:lang w:val="es-EC"/>
          </w:rPr>
          <w:t>Firma</w:t>
        </w:r>
        <w:r w:rsidR="007D17DD" w:rsidRPr="009303BC">
          <w:rPr>
            <w:rStyle w:val="Hipervnculo"/>
            <w:color w:val="auto"/>
            <w:lang w:val="es-EC"/>
          </w:rPr>
          <w:t xml:space="preserve"> </w:t>
        </w:r>
        <w:r w:rsidR="00820023" w:rsidRPr="009303BC">
          <w:rPr>
            <w:rStyle w:val="Hipervnculo"/>
            <w:color w:val="auto"/>
            <w:lang w:val="es-EC"/>
          </w:rPr>
          <w:t>del</w:t>
        </w:r>
        <w:r w:rsidR="007D17DD" w:rsidRPr="009303BC">
          <w:rPr>
            <w:rStyle w:val="Hipervnculo"/>
            <w:color w:val="auto"/>
            <w:lang w:val="es-EC"/>
          </w:rPr>
          <w:t xml:space="preserve"> </w:t>
        </w:r>
        <w:r w:rsidR="00820023" w:rsidRPr="009303BC">
          <w:rPr>
            <w:rStyle w:val="Hipervnculo"/>
            <w:color w:val="auto"/>
            <w:lang w:val="es-EC"/>
          </w:rPr>
          <w:t>Contrato</w:t>
        </w:r>
        <w:r w:rsidR="00820023" w:rsidRPr="009303BC">
          <w:rPr>
            <w:webHidden/>
            <w:lang w:val="es-EC"/>
          </w:rPr>
          <w:tab/>
        </w:r>
        <w:r w:rsidR="00820023" w:rsidRPr="009303BC">
          <w:rPr>
            <w:webHidden/>
            <w:lang w:val="es-EC"/>
          </w:rPr>
          <w:fldChar w:fldCharType="begin"/>
        </w:r>
        <w:r w:rsidR="00820023" w:rsidRPr="009303BC">
          <w:rPr>
            <w:webHidden/>
            <w:lang w:val="es-EC"/>
          </w:rPr>
          <w:instrText xml:space="preserve"> PAGEREF _Toc28336848 \h </w:instrText>
        </w:r>
        <w:r w:rsidR="00820023" w:rsidRPr="009303BC">
          <w:rPr>
            <w:webHidden/>
            <w:lang w:val="es-EC"/>
          </w:rPr>
        </w:r>
        <w:r w:rsidR="00820023" w:rsidRPr="009303BC">
          <w:rPr>
            <w:webHidden/>
            <w:lang w:val="es-EC"/>
          </w:rPr>
          <w:fldChar w:fldCharType="separate"/>
        </w:r>
        <w:r w:rsidR="0082063D">
          <w:rPr>
            <w:webHidden/>
            <w:lang w:val="es-EC"/>
          </w:rPr>
          <w:t>43</w:t>
        </w:r>
        <w:r w:rsidR="00820023" w:rsidRPr="009303BC">
          <w:rPr>
            <w:webHidden/>
            <w:lang w:val="es-EC"/>
          </w:rPr>
          <w:fldChar w:fldCharType="end"/>
        </w:r>
      </w:hyperlink>
    </w:p>
    <w:p w14:paraId="2B74EE3B" w14:textId="61177357" w:rsidR="00820023" w:rsidRPr="009303BC" w:rsidRDefault="00820023" w:rsidP="009A029D">
      <w:pPr>
        <w:pStyle w:val="TDC2"/>
        <w:rPr>
          <w:lang w:val="es-EC"/>
        </w:rPr>
      </w:pPr>
      <w:hyperlink w:anchor="_Toc28336849" w:history="1">
        <w:r w:rsidRPr="009303BC">
          <w:rPr>
            <w:rStyle w:val="Hipervnculo"/>
            <w:color w:val="auto"/>
            <w:lang w:val="es-EC"/>
          </w:rPr>
          <w:t>4</w:t>
        </w:r>
        <w:r w:rsidR="002B19F3" w:rsidRPr="009303BC">
          <w:rPr>
            <w:rStyle w:val="Hipervnculo"/>
            <w:color w:val="auto"/>
            <w:lang w:val="es-EC"/>
          </w:rPr>
          <w:t>1</w:t>
        </w:r>
        <w:r w:rsidR="002372EC" w:rsidRPr="009303BC">
          <w:rPr>
            <w:rStyle w:val="Hipervnculo"/>
            <w:color w:val="auto"/>
            <w:lang w:val="es-EC"/>
          </w:rPr>
          <w:t>.</w:t>
        </w:r>
        <w:r w:rsidR="002372EC" w:rsidRPr="009303BC">
          <w:rPr>
            <w:rStyle w:val="Hipervnculo"/>
            <w:color w:val="auto"/>
            <w:lang w:val="es-EC"/>
          </w:rPr>
          <w:tab/>
        </w:r>
        <w:r w:rsidRPr="009303BC">
          <w:rPr>
            <w:rStyle w:val="Hipervnculo"/>
            <w:color w:val="auto"/>
            <w:lang w:val="es-EC"/>
          </w:rPr>
          <w:t>Garantía</w:t>
        </w:r>
        <w:r w:rsidR="007D17DD" w:rsidRPr="009303BC">
          <w:rPr>
            <w:rStyle w:val="Hipervnculo"/>
            <w:color w:val="auto"/>
            <w:lang w:val="es-EC"/>
          </w:rPr>
          <w:t xml:space="preserve"> </w:t>
        </w:r>
        <w:r w:rsidRPr="009303BC">
          <w:rPr>
            <w:rStyle w:val="Hipervnculo"/>
            <w:color w:val="auto"/>
            <w:lang w:val="es-EC"/>
          </w:rPr>
          <w:t>de</w:t>
        </w:r>
        <w:r w:rsidR="007D17DD" w:rsidRPr="009303BC">
          <w:rPr>
            <w:rStyle w:val="Hipervnculo"/>
            <w:color w:val="auto"/>
            <w:lang w:val="es-EC"/>
          </w:rPr>
          <w:t xml:space="preserve"> </w:t>
        </w:r>
        <w:r w:rsidRPr="009303BC">
          <w:rPr>
            <w:rStyle w:val="Hipervnculo"/>
            <w:color w:val="auto"/>
            <w:lang w:val="es-EC"/>
          </w:rPr>
          <w:t>Cumplimiento</w:t>
        </w:r>
        <w:r w:rsidRPr="009303BC">
          <w:rPr>
            <w:webHidden/>
            <w:lang w:val="es-EC"/>
          </w:rPr>
          <w:tab/>
        </w:r>
        <w:r w:rsidRPr="009303BC">
          <w:rPr>
            <w:webHidden/>
            <w:lang w:val="es-EC"/>
          </w:rPr>
          <w:fldChar w:fldCharType="begin"/>
        </w:r>
        <w:r w:rsidRPr="009303BC">
          <w:rPr>
            <w:webHidden/>
            <w:lang w:val="es-EC"/>
          </w:rPr>
          <w:instrText xml:space="preserve"> PAGEREF _Toc28336849 \h </w:instrText>
        </w:r>
        <w:r w:rsidRPr="009303BC">
          <w:rPr>
            <w:webHidden/>
            <w:lang w:val="es-EC"/>
          </w:rPr>
        </w:r>
        <w:r w:rsidRPr="009303BC">
          <w:rPr>
            <w:webHidden/>
            <w:lang w:val="es-EC"/>
          </w:rPr>
          <w:fldChar w:fldCharType="separate"/>
        </w:r>
        <w:r w:rsidR="0082063D">
          <w:rPr>
            <w:webHidden/>
            <w:lang w:val="es-EC"/>
          </w:rPr>
          <w:t>43</w:t>
        </w:r>
        <w:r w:rsidRPr="009303BC">
          <w:rPr>
            <w:webHidden/>
            <w:lang w:val="es-EC"/>
          </w:rPr>
          <w:fldChar w:fldCharType="end"/>
        </w:r>
      </w:hyperlink>
    </w:p>
    <w:p w14:paraId="3FE4148A" w14:textId="1FBC811F" w:rsidR="00820023" w:rsidRPr="009303BC" w:rsidRDefault="00820023" w:rsidP="009A029D">
      <w:pPr>
        <w:pStyle w:val="TDC2"/>
        <w:rPr>
          <w:lang w:val="es-EC"/>
        </w:rPr>
      </w:pPr>
      <w:hyperlink w:anchor="_Toc28336850" w:history="1">
        <w:r w:rsidRPr="009303BC">
          <w:rPr>
            <w:rStyle w:val="Hipervnculo"/>
            <w:color w:val="auto"/>
            <w:lang w:val="es-EC"/>
          </w:rPr>
          <w:t>4</w:t>
        </w:r>
        <w:r w:rsidR="002B19F3" w:rsidRPr="009303BC">
          <w:rPr>
            <w:rStyle w:val="Hipervnculo"/>
            <w:color w:val="auto"/>
            <w:lang w:val="es-EC"/>
          </w:rPr>
          <w:t>2</w:t>
        </w:r>
        <w:r w:rsidR="002372EC" w:rsidRPr="009303BC">
          <w:rPr>
            <w:rStyle w:val="Hipervnculo"/>
            <w:color w:val="auto"/>
            <w:lang w:val="es-EC"/>
          </w:rPr>
          <w:t>.</w:t>
        </w:r>
        <w:r w:rsidR="002372EC" w:rsidRPr="009303BC">
          <w:rPr>
            <w:rStyle w:val="Hipervnculo"/>
            <w:color w:val="auto"/>
            <w:lang w:val="es-EC"/>
          </w:rPr>
          <w:tab/>
        </w:r>
        <w:r w:rsidRPr="009303BC">
          <w:rPr>
            <w:rStyle w:val="Hipervnculo"/>
            <w:color w:val="auto"/>
            <w:lang w:val="es-EC"/>
          </w:rPr>
          <w:t>Pago</w:t>
        </w:r>
        <w:r w:rsidR="007D17DD" w:rsidRPr="009303BC">
          <w:rPr>
            <w:rStyle w:val="Hipervnculo"/>
            <w:color w:val="auto"/>
            <w:lang w:val="es-EC"/>
          </w:rPr>
          <w:t xml:space="preserve"> </w:t>
        </w:r>
        <w:r w:rsidRPr="009303BC">
          <w:rPr>
            <w:rStyle w:val="Hipervnculo"/>
            <w:color w:val="auto"/>
            <w:lang w:val="es-EC"/>
          </w:rPr>
          <w:t>Anticip</w:t>
        </w:r>
        <w:r w:rsidR="0045516F" w:rsidRPr="009303BC">
          <w:rPr>
            <w:rStyle w:val="Hipervnculo"/>
            <w:color w:val="auto"/>
            <w:lang w:val="es-EC"/>
          </w:rPr>
          <w:t>ado</w:t>
        </w:r>
        <w:r w:rsidR="007D17DD" w:rsidRPr="009303BC">
          <w:rPr>
            <w:rStyle w:val="Hipervnculo"/>
            <w:color w:val="auto"/>
            <w:lang w:val="es-EC"/>
          </w:rPr>
          <w:t xml:space="preserve"> </w:t>
        </w:r>
        <w:r w:rsidRPr="009303BC">
          <w:rPr>
            <w:rStyle w:val="Hipervnculo"/>
            <w:color w:val="auto"/>
            <w:lang w:val="es-EC"/>
          </w:rPr>
          <w:t>y</w:t>
        </w:r>
        <w:r w:rsidR="007D17DD" w:rsidRPr="009303BC">
          <w:rPr>
            <w:rStyle w:val="Hipervnculo"/>
            <w:color w:val="auto"/>
            <w:lang w:val="es-EC"/>
          </w:rPr>
          <w:t xml:space="preserve"> </w:t>
        </w:r>
        <w:r w:rsidRPr="009303BC">
          <w:rPr>
            <w:rStyle w:val="Hipervnculo"/>
            <w:color w:val="auto"/>
            <w:lang w:val="es-EC"/>
          </w:rPr>
          <w:t>Garantía</w:t>
        </w:r>
        <w:r w:rsidRPr="009303BC">
          <w:rPr>
            <w:webHidden/>
            <w:lang w:val="es-EC"/>
          </w:rPr>
          <w:tab/>
        </w:r>
        <w:r w:rsidRPr="009303BC">
          <w:rPr>
            <w:webHidden/>
            <w:lang w:val="es-EC"/>
          </w:rPr>
          <w:fldChar w:fldCharType="begin"/>
        </w:r>
        <w:r w:rsidRPr="009303BC">
          <w:rPr>
            <w:webHidden/>
            <w:lang w:val="es-EC"/>
          </w:rPr>
          <w:instrText xml:space="preserve"> PAGEREF _Toc28336850 \h </w:instrText>
        </w:r>
        <w:r w:rsidRPr="009303BC">
          <w:rPr>
            <w:webHidden/>
            <w:lang w:val="es-EC"/>
          </w:rPr>
        </w:r>
        <w:r w:rsidRPr="009303BC">
          <w:rPr>
            <w:webHidden/>
            <w:lang w:val="es-EC"/>
          </w:rPr>
          <w:fldChar w:fldCharType="separate"/>
        </w:r>
        <w:r w:rsidR="0082063D">
          <w:rPr>
            <w:webHidden/>
            <w:lang w:val="es-EC"/>
          </w:rPr>
          <w:t>44</w:t>
        </w:r>
        <w:r w:rsidRPr="009303BC">
          <w:rPr>
            <w:webHidden/>
            <w:lang w:val="es-EC"/>
          </w:rPr>
          <w:fldChar w:fldCharType="end"/>
        </w:r>
      </w:hyperlink>
    </w:p>
    <w:p w14:paraId="2BF4DA6F" w14:textId="48BED7FF" w:rsidR="00820023" w:rsidRPr="009303BC" w:rsidRDefault="00820023" w:rsidP="009A029D">
      <w:pPr>
        <w:pStyle w:val="TDC2"/>
        <w:rPr>
          <w:lang w:val="es-EC"/>
        </w:rPr>
      </w:pPr>
      <w:hyperlink w:anchor="_Toc28336851" w:history="1">
        <w:r w:rsidRPr="009303BC">
          <w:rPr>
            <w:rStyle w:val="Hipervnculo"/>
            <w:color w:val="auto"/>
            <w:lang w:val="es-EC"/>
          </w:rPr>
          <w:t>4</w:t>
        </w:r>
        <w:r w:rsidR="002B19F3" w:rsidRPr="009303BC">
          <w:rPr>
            <w:rStyle w:val="Hipervnculo"/>
            <w:color w:val="auto"/>
            <w:lang w:val="es-EC"/>
          </w:rPr>
          <w:t>3</w:t>
        </w:r>
        <w:r w:rsidRPr="009303BC">
          <w:rPr>
            <w:rStyle w:val="Hipervnculo"/>
            <w:color w:val="auto"/>
            <w:lang w:val="es-EC"/>
          </w:rPr>
          <w:t>.</w:t>
        </w:r>
        <w:r w:rsidR="002372EC" w:rsidRPr="009303BC">
          <w:rPr>
            <w:rStyle w:val="Hipervnculo"/>
            <w:color w:val="auto"/>
            <w:lang w:val="es-EC"/>
          </w:rPr>
          <w:tab/>
        </w:r>
        <w:r w:rsidRPr="009303BC">
          <w:rPr>
            <w:rStyle w:val="Hipervnculo"/>
            <w:color w:val="auto"/>
            <w:lang w:val="es-EC"/>
          </w:rPr>
          <w:t>Conciliador</w:t>
        </w:r>
        <w:r w:rsidR="007D17DD" w:rsidRPr="009303BC">
          <w:rPr>
            <w:rStyle w:val="Hipervnculo"/>
            <w:color w:val="auto"/>
            <w:lang w:val="es-EC"/>
          </w:rPr>
          <w:t xml:space="preserve"> </w:t>
        </w:r>
        <w:r w:rsidRPr="009303BC">
          <w:rPr>
            <w:rStyle w:val="Hipervnculo"/>
            <w:color w:val="auto"/>
            <w:lang w:val="es-EC"/>
          </w:rPr>
          <w:t>Técnico</w:t>
        </w:r>
        <w:r w:rsidRPr="009303BC">
          <w:rPr>
            <w:webHidden/>
            <w:lang w:val="es-EC"/>
          </w:rPr>
          <w:tab/>
        </w:r>
        <w:r w:rsidRPr="009303BC">
          <w:rPr>
            <w:webHidden/>
            <w:lang w:val="es-EC"/>
          </w:rPr>
          <w:fldChar w:fldCharType="begin"/>
        </w:r>
        <w:r w:rsidRPr="009303BC">
          <w:rPr>
            <w:webHidden/>
            <w:lang w:val="es-EC"/>
          </w:rPr>
          <w:instrText xml:space="preserve"> PAGEREF _Toc28336851 \h </w:instrText>
        </w:r>
        <w:r w:rsidRPr="009303BC">
          <w:rPr>
            <w:webHidden/>
            <w:lang w:val="es-EC"/>
          </w:rPr>
        </w:r>
        <w:r w:rsidRPr="009303BC">
          <w:rPr>
            <w:webHidden/>
            <w:lang w:val="es-EC"/>
          </w:rPr>
          <w:fldChar w:fldCharType="separate"/>
        </w:r>
        <w:r w:rsidR="0082063D">
          <w:rPr>
            <w:webHidden/>
            <w:lang w:val="es-EC"/>
          </w:rPr>
          <w:t>44</w:t>
        </w:r>
        <w:r w:rsidRPr="009303BC">
          <w:rPr>
            <w:webHidden/>
            <w:lang w:val="es-EC"/>
          </w:rPr>
          <w:fldChar w:fldCharType="end"/>
        </w:r>
      </w:hyperlink>
    </w:p>
    <w:p w14:paraId="6B6CA82B" w14:textId="0FF79411" w:rsidR="00820023" w:rsidRPr="009303BC" w:rsidRDefault="00820023" w:rsidP="009A029D">
      <w:pPr>
        <w:pStyle w:val="TDC2"/>
        <w:rPr>
          <w:lang w:val="es-EC"/>
        </w:rPr>
      </w:pPr>
      <w:hyperlink w:anchor="_Toc28336852" w:history="1">
        <w:r w:rsidRPr="009303BC">
          <w:rPr>
            <w:rStyle w:val="Hipervnculo"/>
            <w:color w:val="auto"/>
            <w:lang w:val="es-EC"/>
          </w:rPr>
          <w:t>4</w:t>
        </w:r>
        <w:r w:rsidR="002B19F3" w:rsidRPr="009303BC">
          <w:rPr>
            <w:rStyle w:val="Hipervnculo"/>
            <w:color w:val="auto"/>
            <w:lang w:val="es-EC"/>
          </w:rPr>
          <w:t>4</w:t>
        </w:r>
        <w:r w:rsidRPr="009303BC">
          <w:rPr>
            <w:rStyle w:val="Hipervnculo"/>
            <w:color w:val="auto"/>
            <w:lang w:val="es-EC"/>
          </w:rPr>
          <w:t>.</w:t>
        </w:r>
        <w:r w:rsidR="002372EC" w:rsidRPr="009303BC">
          <w:rPr>
            <w:rStyle w:val="Hipervnculo"/>
            <w:color w:val="auto"/>
            <w:lang w:val="es-EC"/>
          </w:rPr>
          <w:tab/>
        </w:r>
        <w:r w:rsidRPr="009303BC">
          <w:rPr>
            <w:rStyle w:val="Hipervnculo"/>
            <w:color w:val="auto"/>
            <w:lang w:val="es-EC"/>
          </w:rPr>
          <w:t>Quejas</w:t>
        </w:r>
        <w:r w:rsidR="007D17DD" w:rsidRPr="009303BC">
          <w:rPr>
            <w:rStyle w:val="Hipervnculo"/>
            <w:color w:val="auto"/>
            <w:lang w:val="es-EC"/>
          </w:rPr>
          <w:t xml:space="preserve"> </w:t>
        </w:r>
        <w:r w:rsidRPr="009303BC">
          <w:rPr>
            <w:rStyle w:val="Hipervnculo"/>
            <w:color w:val="auto"/>
            <w:lang w:val="es-EC"/>
          </w:rPr>
          <w:t>Relacionadas</w:t>
        </w:r>
        <w:r w:rsidR="007D17DD" w:rsidRPr="009303BC">
          <w:rPr>
            <w:rStyle w:val="Hipervnculo"/>
            <w:color w:val="auto"/>
            <w:lang w:val="es-EC"/>
          </w:rPr>
          <w:t xml:space="preserve"> </w:t>
        </w:r>
        <w:r w:rsidRPr="009303BC">
          <w:rPr>
            <w:rStyle w:val="Hipervnculo"/>
            <w:color w:val="auto"/>
            <w:lang w:val="es-EC"/>
          </w:rPr>
          <w:t>con</w:t>
        </w:r>
        <w:r w:rsidR="007D17DD" w:rsidRPr="009303BC">
          <w:rPr>
            <w:rStyle w:val="Hipervnculo"/>
            <w:color w:val="auto"/>
            <w:lang w:val="es-EC"/>
          </w:rPr>
          <w:t xml:space="preserve"> </w:t>
        </w:r>
        <w:r w:rsidRPr="009303BC">
          <w:rPr>
            <w:rStyle w:val="Hipervnculo"/>
            <w:color w:val="auto"/>
            <w:lang w:val="es-EC"/>
          </w:rPr>
          <w:t>Adquisiciones</w:t>
        </w:r>
        <w:r w:rsidRPr="009303BC">
          <w:rPr>
            <w:webHidden/>
            <w:lang w:val="es-EC"/>
          </w:rPr>
          <w:tab/>
        </w:r>
        <w:r w:rsidRPr="009303BC">
          <w:rPr>
            <w:webHidden/>
            <w:lang w:val="es-EC"/>
          </w:rPr>
          <w:fldChar w:fldCharType="begin"/>
        </w:r>
        <w:r w:rsidRPr="009303BC">
          <w:rPr>
            <w:webHidden/>
            <w:lang w:val="es-EC"/>
          </w:rPr>
          <w:instrText xml:space="preserve"> PAGEREF _Toc28336852 \h </w:instrText>
        </w:r>
        <w:r w:rsidRPr="009303BC">
          <w:rPr>
            <w:webHidden/>
            <w:lang w:val="es-EC"/>
          </w:rPr>
        </w:r>
        <w:r w:rsidRPr="009303BC">
          <w:rPr>
            <w:webHidden/>
            <w:lang w:val="es-EC"/>
          </w:rPr>
          <w:fldChar w:fldCharType="separate"/>
        </w:r>
        <w:r w:rsidR="0082063D">
          <w:rPr>
            <w:webHidden/>
            <w:lang w:val="es-EC"/>
          </w:rPr>
          <w:t>44</w:t>
        </w:r>
        <w:r w:rsidRPr="009303BC">
          <w:rPr>
            <w:webHidden/>
            <w:lang w:val="es-EC"/>
          </w:rPr>
          <w:fldChar w:fldCharType="end"/>
        </w:r>
      </w:hyperlink>
    </w:p>
    <w:p w14:paraId="110F18C0" w14:textId="0E651873" w:rsidR="00A87034" w:rsidRPr="009303BC" w:rsidRDefault="003F79AA" w:rsidP="00820D72">
      <w:pPr>
        <w:jc w:val="center"/>
        <w:rPr>
          <w:lang w:val="es-EC"/>
        </w:rPr>
      </w:pPr>
      <w:r w:rsidRPr="009303BC">
        <w:rPr>
          <w:lang w:val="es-EC"/>
        </w:rPr>
        <w:fldChar w:fldCharType="end"/>
      </w:r>
      <w:r w:rsidR="00A87034" w:rsidRPr="009303BC">
        <w:rPr>
          <w:b/>
          <w:sz w:val="28"/>
          <w:lang w:val="es-EC"/>
        </w:rPr>
        <w:br w:type="page"/>
      </w:r>
    </w:p>
    <w:p w14:paraId="6C086122" w14:textId="0D3A139A" w:rsidR="003F79AA" w:rsidRPr="009303BC" w:rsidRDefault="003F79AA" w:rsidP="00E95721">
      <w:pPr>
        <w:spacing w:before="240" w:after="240"/>
        <w:jc w:val="center"/>
        <w:rPr>
          <w:b/>
          <w:sz w:val="40"/>
          <w:lang w:val="es-EC"/>
        </w:rPr>
      </w:pPr>
      <w:r w:rsidRPr="009303BC">
        <w:rPr>
          <w:b/>
          <w:sz w:val="40"/>
          <w:lang w:val="es-EC"/>
        </w:rPr>
        <w:lastRenderedPageBreak/>
        <w:t>Instrucciones</w:t>
      </w:r>
      <w:r w:rsidR="007D17DD" w:rsidRPr="009303BC">
        <w:rPr>
          <w:b/>
          <w:sz w:val="40"/>
          <w:lang w:val="es-EC"/>
        </w:rPr>
        <w:t xml:space="preserve"> </w:t>
      </w:r>
      <w:r w:rsidRPr="009303BC">
        <w:rPr>
          <w:b/>
          <w:sz w:val="40"/>
          <w:lang w:val="es-EC"/>
        </w:rPr>
        <w:t>a</w:t>
      </w:r>
      <w:r w:rsidR="007D17DD" w:rsidRPr="009303BC">
        <w:rPr>
          <w:b/>
          <w:sz w:val="40"/>
          <w:lang w:val="es-EC"/>
        </w:rPr>
        <w:t xml:space="preserve"> </w:t>
      </w:r>
      <w:r w:rsidRPr="009303BC">
        <w:rPr>
          <w:b/>
          <w:sz w:val="40"/>
          <w:lang w:val="es-EC"/>
        </w:rPr>
        <w:t>los</w:t>
      </w:r>
      <w:r w:rsidR="007D17DD" w:rsidRPr="009303BC">
        <w:rPr>
          <w:b/>
          <w:sz w:val="40"/>
          <w:lang w:val="es-EC"/>
        </w:rPr>
        <w:t xml:space="preserve"> </w:t>
      </w:r>
      <w:r w:rsidRPr="009303BC">
        <w:rPr>
          <w:b/>
          <w:sz w:val="40"/>
          <w:lang w:val="es-EC"/>
        </w:rPr>
        <w:t>Oferentes</w:t>
      </w:r>
      <w:r w:rsidR="007D17DD" w:rsidRPr="009303BC">
        <w:rPr>
          <w:b/>
          <w:sz w:val="40"/>
          <w:lang w:val="es-EC"/>
        </w:rPr>
        <w:t xml:space="preserve"> </w:t>
      </w:r>
      <w:r w:rsidRPr="009303BC">
        <w:rPr>
          <w:b/>
          <w:sz w:val="40"/>
          <w:lang w:val="es-EC"/>
        </w:rPr>
        <w:t>(IAO)</w:t>
      </w:r>
    </w:p>
    <w:p w14:paraId="18834419" w14:textId="395133DC" w:rsidR="003F79AA" w:rsidRPr="009303BC" w:rsidRDefault="003F79AA" w:rsidP="00B912BB">
      <w:pPr>
        <w:pStyle w:val="Ttulo2"/>
        <w:keepNext w:val="0"/>
        <w:tabs>
          <w:tab w:val="left" w:pos="426"/>
        </w:tabs>
        <w:spacing w:before="400"/>
        <w:rPr>
          <w:rFonts w:ascii="Times New Roman" w:hAnsi="Times New Roman"/>
          <w:lang w:val="es-EC"/>
        </w:rPr>
      </w:pPr>
      <w:bookmarkStart w:id="13" w:name="_Toc28336804"/>
      <w:r w:rsidRPr="009303BC">
        <w:rPr>
          <w:rFonts w:ascii="Times New Roman" w:hAnsi="Times New Roman"/>
          <w:lang w:val="es-EC"/>
        </w:rPr>
        <w:t>A.</w:t>
      </w:r>
      <w:r w:rsidR="00E95721" w:rsidRPr="009303BC">
        <w:rPr>
          <w:rFonts w:ascii="Times New Roman" w:hAnsi="Times New Roman"/>
          <w:lang w:val="es-EC"/>
        </w:rPr>
        <w:tab/>
      </w:r>
      <w:r w:rsidRPr="009303BC">
        <w:rPr>
          <w:rFonts w:ascii="Times New Roman" w:hAnsi="Times New Roman"/>
          <w:lang w:val="es-EC"/>
        </w:rPr>
        <w:t>Disposiciones</w:t>
      </w:r>
      <w:r w:rsidR="007D17DD" w:rsidRPr="009303BC">
        <w:rPr>
          <w:rFonts w:ascii="Times New Roman" w:hAnsi="Times New Roman"/>
          <w:lang w:val="es-EC"/>
        </w:rPr>
        <w:t xml:space="preserve"> </w:t>
      </w:r>
      <w:r w:rsidRPr="009303BC">
        <w:rPr>
          <w:rFonts w:ascii="Times New Roman" w:hAnsi="Times New Roman"/>
          <w:lang w:val="es-EC"/>
        </w:rPr>
        <w:t>Generales</w:t>
      </w:r>
      <w:bookmarkEnd w:id="13"/>
    </w:p>
    <w:tbl>
      <w:tblPr>
        <w:tblW w:w="0" w:type="auto"/>
        <w:tblInd w:w="108" w:type="dxa"/>
        <w:tblLook w:val="0000" w:firstRow="0" w:lastRow="0" w:firstColumn="0" w:lastColumn="0" w:noHBand="0" w:noVBand="0"/>
      </w:tblPr>
      <w:tblGrid>
        <w:gridCol w:w="2528"/>
        <w:gridCol w:w="6724"/>
      </w:tblGrid>
      <w:tr w:rsidR="003F79AA" w:rsidRPr="009303BC" w14:paraId="27C02AD5" w14:textId="77777777" w:rsidTr="525935B2">
        <w:tc>
          <w:tcPr>
            <w:tcW w:w="2528" w:type="dxa"/>
          </w:tcPr>
          <w:p w14:paraId="7ED83889" w14:textId="6272D107" w:rsidR="003F79AA" w:rsidRPr="009303BC" w:rsidRDefault="003F79AA" w:rsidP="00170C4D">
            <w:pPr>
              <w:pStyle w:val="Ttulo3"/>
              <w:spacing w:after="200"/>
              <w:rPr>
                <w:lang w:val="es-EC"/>
              </w:rPr>
            </w:pPr>
            <w:bookmarkStart w:id="14" w:name="_Toc28336805"/>
            <w:r w:rsidRPr="009303BC">
              <w:rPr>
                <w:lang w:val="es-EC"/>
              </w:rPr>
              <w:t>1.</w:t>
            </w:r>
            <w:r w:rsidRPr="009303BC">
              <w:rPr>
                <w:lang w:val="es-EC"/>
              </w:rPr>
              <w:tab/>
              <w:t>Alcance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0045516F" w:rsidRPr="009303BC">
              <w:rPr>
                <w:lang w:val="es-EC"/>
              </w:rPr>
              <w:t>L</w:t>
            </w:r>
            <w:r w:rsidRPr="009303BC">
              <w:rPr>
                <w:lang w:val="es-EC"/>
              </w:rPr>
              <w:t>icitación</w:t>
            </w:r>
            <w:bookmarkEnd w:id="14"/>
          </w:p>
        </w:tc>
        <w:tc>
          <w:tcPr>
            <w:tcW w:w="6724" w:type="dxa"/>
          </w:tcPr>
          <w:p w14:paraId="47FDEE95" w14:textId="519886EE" w:rsidR="003F79AA" w:rsidRPr="009303BC" w:rsidRDefault="003F79AA" w:rsidP="00682250">
            <w:pPr>
              <w:spacing w:after="200"/>
              <w:ind w:left="432" w:hanging="432"/>
              <w:jc w:val="both"/>
              <w:rPr>
                <w:spacing w:val="-3"/>
                <w:lang w:val="es-EC"/>
              </w:rPr>
            </w:pPr>
            <w:r w:rsidRPr="009303BC">
              <w:rPr>
                <w:spacing w:val="-3"/>
                <w:lang w:val="es-EC"/>
              </w:rPr>
              <w:t>1.1</w:t>
            </w:r>
            <w:r w:rsidRPr="009303BC">
              <w:rPr>
                <w:spacing w:val="-3"/>
                <w:lang w:val="es-EC"/>
              </w:rPr>
              <w:tab/>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según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definición</w:t>
            </w:r>
            <w:r w:rsidR="00870E47" w:rsidRPr="009303BC">
              <w:rPr>
                <w:rStyle w:val="Refdenotaalpie"/>
                <w:spacing w:val="-3"/>
                <w:lang w:val="es-EC"/>
              </w:rPr>
              <w:footnoteReference w:id="1"/>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consta</w:t>
            </w:r>
            <w:r w:rsidR="007D17DD" w:rsidRPr="009303BC">
              <w:rPr>
                <w:b/>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006B22A7" w:rsidRPr="009303BC">
              <w:rPr>
                <w:spacing w:val="-3"/>
                <w:lang w:val="es-EC"/>
              </w:rPr>
              <w:t>“</w:t>
            </w:r>
            <w:r w:rsidRPr="009303BC">
              <w:rPr>
                <w:spacing w:val="-3"/>
                <w:lang w:val="es-EC"/>
              </w:rPr>
              <w:t>Condiciones</w:t>
            </w:r>
            <w:r w:rsidR="007D17DD" w:rsidRPr="009303BC">
              <w:rPr>
                <w:spacing w:val="-3"/>
                <w:lang w:val="es-EC"/>
              </w:rPr>
              <w:t xml:space="preserve"> </w:t>
            </w:r>
            <w:r w:rsidRPr="009303BC">
              <w:rPr>
                <w:spacing w:val="-3"/>
                <w:lang w:val="es-EC"/>
              </w:rPr>
              <w:t>Generales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6B22A7" w:rsidRPr="009303BC">
              <w:rPr>
                <w:spacing w:val="-3"/>
                <w:lang w:val="es-EC"/>
              </w:rPr>
              <w:t>”</w:t>
            </w:r>
            <w:r w:rsidR="007D17DD" w:rsidRPr="009303BC">
              <w:rPr>
                <w:spacing w:val="-3"/>
                <w:lang w:val="es-EC"/>
              </w:rPr>
              <w:t xml:space="preserve"> </w:t>
            </w:r>
            <w:r w:rsidRPr="009303BC">
              <w:rPr>
                <w:spacing w:val="-3"/>
                <w:lang w:val="es-EC"/>
              </w:rPr>
              <w:t>(CGC)</w:t>
            </w:r>
            <w:r w:rsidR="007D17DD" w:rsidRPr="009303BC">
              <w:rPr>
                <w:spacing w:val="-3"/>
                <w:lang w:val="es-EC"/>
              </w:rPr>
              <w:t xml:space="preserve"> </w:t>
            </w:r>
            <w:r w:rsidRPr="009303BC">
              <w:rPr>
                <w:spacing w:val="-3"/>
                <w:lang w:val="es-EC"/>
              </w:rPr>
              <w:t>e</w:t>
            </w:r>
            <w:r w:rsidR="007D17DD" w:rsidRPr="009303BC">
              <w:rPr>
                <w:spacing w:val="-3"/>
                <w:lang w:val="es-EC"/>
              </w:rPr>
              <w:t xml:space="preserve"> </w:t>
            </w:r>
            <w:r w:rsidRPr="009303BC">
              <w:rPr>
                <w:b/>
                <w:spacing w:val="-3"/>
                <w:lang w:val="es-EC"/>
              </w:rPr>
              <w:t>identificado</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w:t>
            </w:r>
            <w:r w:rsidR="007D17DD" w:rsidRPr="009303BC">
              <w:rPr>
                <w:b/>
                <w:spacing w:val="-3"/>
                <w:lang w:val="es-EC"/>
              </w:rPr>
              <w:t xml:space="preserve"> </w:t>
            </w:r>
            <w:r w:rsidRPr="009303BC">
              <w:rPr>
                <w:b/>
                <w:spacing w:val="-3"/>
                <w:lang w:val="es-EC"/>
              </w:rPr>
              <w:t>Sección</w:t>
            </w:r>
            <w:r w:rsidR="007D17DD" w:rsidRPr="009303BC">
              <w:rPr>
                <w:b/>
                <w:spacing w:val="-3"/>
                <w:lang w:val="es-EC"/>
              </w:rPr>
              <w:t xml:space="preserve"> </w:t>
            </w:r>
            <w:r w:rsidRPr="009303BC">
              <w:rPr>
                <w:b/>
                <w:spacing w:val="-3"/>
                <w:lang w:val="es-EC"/>
              </w:rPr>
              <w:t>II,</w:t>
            </w:r>
            <w:r w:rsidR="007D17DD" w:rsidRPr="009303BC">
              <w:rPr>
                <w:b/>
                <w:spacing w:val="-3"/>
                <w:lang w:val="es-EC"/>
              </w:rPr>
              <w:t xml:space="preserve"> </w:t>
            </w:r>
            <w:r w:rsidR="006B22A7" w:rsidRPr="009303BC">
              <w:rPr>
                <w:b/>
                <w:spacing w:val="-3"/>
                <w:lang w:val="es-EC"/>
              </w:rPr>
              <w:t>“</w:t>
            </w:r>
            <w:r w:rsidRPr="009303BC">
              <w:rPr>
                <w:b/>
                <w:spacing w:val="-3"/>
                <w:lang w:val="es-EC"/>
              </w:rPr>
              <w:t>Datos</w:t>
            </w:r>
            <w:r w:rsidR="007D17DD" w:rsidRPr="009303BC">
              <w:rPr>
                <w:b/>
                <w:spacing w:val="-3"/>
                <w:lang w:val="es-EC"/>
              </w:rPr>
              <w:t xml:space="preserve"> </w:t>
            </w:r>
            <w:r w:rsidRPr="009303BC">
              <w:rPr>
                <w:b/>
                <w:spacing w:val="-3"/>
                <w:lang w:val="es-EC"/>
              </w:rPr>
              <w:t>de</w:t>
            </w:r>
            <w:r w:rsidR="007D17DD" w:rsidRPr="009303BC">
              <w:rPr>
                <w:b/>
                <w:spacing w:val="-3"/>
                <w:lang w:val="es-EC"/>
              </w:rPr>
              <w:t xml:space="preserve"> </w:t>
            </w:r>
            <w:r w:rsidRPr="009303BC">
              <w:rPr>
                <w:b/>
                <w:spacing w:val="-3"/>
                <w:lang w:val="es-EC"/>
              </w:rPr>
              <w:t>la</w:t>
            </w:r>
            <w:r w:rsidR="007D17DD" w:rsidRPr="009303BC">
              <w:rPr>
                <w:b/>
                <w:spacing w:val="-3"/>
                <w:lang w:val="es-EC"/>
              </w:rPr>
              <w:t xml:space="preserve"> </w:t>
            </w:r>
            <w:r w:rsidRPr="009303BC">
              <w:rPr>
                <w:b/>
                <w:spacing w:val="-3"/>
                <w:lang w:val="es-EC"/>
              </w:rPr>
              <w:t>Licitación</w:t>
            </w:r>
            <w:r w:rsidR="006B22A7" w:rsidRPr="009303BC">
              <w:rPr>
                <w:b/>
                <w:spacing w:val="-3"/>
                <w:lang w:val="es-EC"/>
              </w:rPr>
              <w:t>”</w:t>
            </w:r>
            <w:r w:rsidR="007D17DD" w:rsidRPr="009303BC">
              <w:rPr>
                <w:b/>
                <w:spacing w:val="-3"/>
                <w:lang w:val="es-EC"/>
              </w:rPr>
              <w:t xml:space="preserve"> </w:t>
            </w:r>
            <w:r w:rsidRPr="009303BC">
              <w:rPr>
                <w:b/>
                <w:spacing w:val="-3"/>
                <w:lang w:val="es-EC"/>
              </w:rPr>
              <w:t>(DDL)</w:t>
            </w:r>
            <w:r w:rsidR="007D17DD" w:rsidRPr="009303BC">
              <w:rPr>
                <w:spacing w:val="-3"/>
                <w:lang w:val="es-EC"/>
              </w:rPr>
              <w:t xml:space="preserve"> </w:t>
            </w:r>
            <w:r w:rsidRPr="009303BC">
              <w:rPr>
                <w:spacing w:val="-3"/>
                <w:lang w:val="es-EC"/>
              </w:rPr>
              <w:t>invita</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presentar</w:t>
            </w:r>
            <w:r w:rsidR="007D17DD" w:rsidRPr="009303BC">
              <w:rPr>
                <w:spacing w:val="-3"/>
                <w:lang w:val="es-EC"/>
              </w:rPr>
              <w:t xml:space="preserve"> </w:t>
            </w:r>
            <w:r w:rsidRPr="009303BC">
              <w:rPr>
                <w:spacing w:val="-3"/>
                <w:lang w:val="es-EC"/>
              </w:rPr>
              <w:t>Ofertas</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00666A30" w:rsidRPr="009303BC">
              <w:rPr>
                <w:spacing w:val="-3"/>
                <w:lang w:val="es-EC"/>
              </w:rPr>
              <w:t>el</w:t>
            </w:r>
            <w:r w:rsidR="007D17DD" w:rsidRPr="009303BC">
              <w:rPr>
                <w:spacing w:val="-3"/>
                <w:lang w:val="es-EC"/>
              </w:rPr>
              <w:t xml:space="preserve"> </w:t>
            </w:r>
            <w:r w:rsidR="00666A30" w:rsidRPr="009303BC">
              <w:rPr>
                <w:spacing w:val="-3"/>
                <w:lang w:val="es-EC"/>
              </w:rPr>
              <w:t>diseño</w:t>
            </w:r>
            <w:r w:rsidR="007D17DD" w:rsidRPr="009303BC">
              <w:rPr>
                <w:spacing w:val="-3"/>
                <w:lang w:val="es-EC"/>
              </w:rPr>
              <w:t xml:space="preserve"> </w:t>
            </w:r>
            <w:r w:rsidR="00666A30" w:rsidRPr="009303BC">
              <w:rPr>
                <w:spacing w:val="-3"/>
                <w:lang w:val="es-EC"/>
              </w:rPr>
              <w:t>y</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construcción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describen</w:t>
            </w:r>
            <w:r w:rsidR="007D17DD" w:rsidRPr="009303BC">
              <w:rPr>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los</w:t>
            </w:r>
            <w:r w:rsidR="007D17DD" w:rsidRPr="009303BC">
              <w:rPr>
                <w:b/>
                <w:spacing w:val="-3"/>
                <w:lang w:val="es-EC"/>
              </w:rPr>
              <w:t xml:space="preserve"> </w:t>
            </w:r>
            <w:r w:rsidRPr="009303BC">
              <w:rPr>
                <w:b/>
                <w:spacing w:val="-3"/>
                <w:lang w:val="es-EC"/>
              </w:rPr>
              <w:t>DDL</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Sección</w:t>
            </w:r>
            <w:r w:rsidR="007D17DD" w:rsidRPr="009303BC">
              <w:rPr>
                <w:spacing w:val="-3"/>
                <w:lang w:val="es-EC"/>
              </w:rPr>
              <w:t xml:space="preserve"> </w:t>
            </w:r>
            <w:r w:rsidRPr="009303BC">
              <w:rPr>
                <w:spacing w:val="-3"/>
                <w:lang w:val="es-EC"/>
              </w:rPr>
              <w:t>VI,</w:t>
            </w:r>
            <w:r w:rsidR="007D17DD" w:rsidRPr="009303BC">
              <w:rPr>
                <w:spacing w:val="-3"/>
                <w:lang w:val="es-EC"/>
              </w:rPr>
              <w:t xml:space="preserve"> </w:t>
            </w:r>
            <w:r w:rsidR="006B22A7" w:rsidRPr="009303BC">
              <w:rPr>
                <w:spacing w:val="-3"/>
                <w:lang w:val="es-EC"/>
              </w:rPr>
              <w:t>“</w:t>
            </w:r>
            <w:r w:rsidRPr="009303BC">
              <w:rPr>
                <w:spacing w:val="-3"/>
                <w:lang w:val="es-EC"/>
              </w:rPr>
              <w:t>Condiciones</w:t>
            </w:r>
            <w:r w:rsidR="007D17DD" w:rsidRPr="009303BC">
              <w:rPr>
                <w:spacing w:val="-3"/>
                <w:lang w:val="es-EC"/>
              </w:rPr>
              <w:t xml:space="preserve"> </w:t>
            </w:r>
            <w:r w:rsidR="00666A30" w:rsidRPr="009303BC">
              <w:rPr>
                <w:spacing w:val="-3"/>
                <w:lang w:val="es-EC"/>
              </w:rPr>
              <w:t>Particulares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6B22A7" w:rsidRPr="009303BC">
              <w:rPr>
                <w:spacing w:val="-3"/>
                <w:lang w:val="es-EC"/>
              </w:rPr>
              <w:t>”</w:t>
            </w:r>
            <w:r w:rsidR="007D17DD" w:rsidRPr="009303BC">
              <w:rPr>
                <w:spacing w:val="-3"/>
                <w:lang w:val="es-EC"/>
              </w:rPr>
              <w:t xml:space="preserve"> </w:t>
            </w:r>
            <w:r w:rsidRPr="009303BC">
              <w:rPr>
                <w:spacing w:val="-3"/>
                <w:lang w:val="es-EC"/>
              </w:rPr>
              <w:t>(</w:t>
            </w:r>
            <w:r w:rsidR="00666A30" w:rsidRPr="009303BC">
              <w:rPr>
                <w:spacing w:val="-3"/>
                <w:lang w:val="es-EC"/>
              </w:rPr>
              <w:t>CPC</w:t>
            </w:r>
            <w:r w:rsidRPr="009303BC">
              <w:rPr>
                <w:spacing w:val="-3"/>
                <w:lang w:val="es-EC"/>
              </w:rPr>
              <w:t>).</w:t>
            </w:r>
            <w:r w:rsidR="007D17DD" w:rsidRPr="009303BC">
              <w:rPr>
                <w:spacing w:val="-3"/>
                <w:lang w:val="es-EC"/>
              </w:rPr>
              <w:t xml:space="preserve"> </w:t>
            </w:r>
            <w:r w:rsidR="00A5485C" w:rsidRPr="009303BC">
              <w:rPr>
                <w:spacing w:val="-3"/>
                <w:lang w:val="es-EC"/>
              </w:rPr>
              <w:t>El nombre y el número de identificación de</w:t>
            </w:r>
            <w:r w:rsidR="00344CCC" w:rsidRPr="009303BC">
              <w:rPr>
                <w:spacing w:val="-3"/>
                <w:lang w:val="es-EC"/>
              </w:rPr>
              <w:t xml:space="preserve">l </w:t>
            </w:r>
            <w:r w:rsidR="00A5485C" w:rsidRPr="009303BC">
              <w:rPr>
                <w:spacing w:val="-3"/>
                <w:lang w:val="es-EC"/>
              </w:rPr>
              <w:t xml:space="preserve">Contrato están especificados </w:t>
            </w:r>
            <w:r w:rsidR="00A5485C" w:rsidRPr="009303BC">
              <w:rPr>
                <w:b/>
                <w:spacing w:val="-3"/>
                <w:lang w:val="es-EC"/>
              </w:rPr>
              <w:t>en los DDL</w:t>
            </w:r>
            <w:r w:rsidR="00A5485C" w:rsidRPr="009303BC">
              <w:rPr>
                <w:spacing w:val="-3"/>
                <w:lang w:val="es-EC"/>
              </w:rPr>
              <w:t xml:space="preserve"> y en las CPC.</w:t>
            </w:r>
          </w:p>
          <w:p w14:paraId="73B6AC0F" w14:textId="264676CE" w:rsidR="003F79AA" w:rsidRPr="009303BC" w:rsidRDefault="003F79AA" w:rsidP="00682250">
            <w:pPr>
              <w:spacing w:after="200"/>
              <w:ind w:left="432" w:hanging="432"/>
              <w:jc w:val="both"/>
              <w:rPr>
                <w:spacing w:val="-3"/>
                <w:lang w:val="es-EC"/>
              </w:rPr>
            </w:pPr>
            <w:r w:rsidRPr="009303BC">
              <w:rPr>
                <w:spacing w:val="-3"/>
                <w:lang w:val="es-EC"/>
              </w:rPr>
              <w:t>1.2</w:t>
            </w:r>
            <w:r w:rsidRPr="009303BC">
              <w:rPr>
                <w:spacing w:val="-3"/>
                <w:lang w:val="es-EC"/>
              </w:rPr>
              <w:tab/>
              <w:t>El</w:t>
            </w:r>
            <w:r w:rsidR="007D17DD" w:rsidRPr="009303BC">
              <w:rPr>
                <w:spacing w:val="-3"/>
                <w:lang w:val="es-EC"/>
              </w:rPr>
              <w:t xml:space="preserve"> </w:t>
            </w:r>
            <w:r w:rsidRPr="009303BC">
              <w:rPr>
                <w:spacing w:val="-3"/>
                <w:lang w:val="es-EC"/>
              </w:rPr>
              <w:t>Oferente</w:t>
            </w:r>
            <w:r w:rsidR="007D17DD" w:rsidRPr="009303BC">
              <w:rPr>
                <w:spacing w:val="-3"/>
                <w:lang w:val="es-EC"/>
              </w:rPr>
              <w:t xml:space="preserve"> </w:t>
            </w:r>
            <w:r w:rsidRPr="009303BC">
              <w:rPr>
                <w:spacing w:val="-3"/>
                <w:lang w:val="es-EC"/>
              </w:rPr>
              <w:t>seleccionado</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007B342A" w:rsidRPr="009303BC">
              <w:rPr>
                <w:spacing w:val="-3"/>
                <w:lang w:val="es-EC"/>
              </w:rPr>
              <w:t>diseñar</w:t>
            </w:r>
            <w:r w:rsidR="007D17DD" w:rsidRPr="009303BC">
              <w:rPr>
                <w:spacing w:val="-3"/>
                <w:lang w:val="es-EC"/>
              </w:rPr>
              <w:t xml:space="preserve"> </w:t>
            </w:r>
            <w:r w:rsidR="00666A30" w:rsidRPr="009303BC">
              <w:rPr>
                <w:spacing w:val="-3"/>
                <w:lang w:val="es-EC"/>
              </w:rPr>
              <w:t>y</w:t>
            </w:r>
            <w:r w:rsidR="007D17DD" w:rsidRPr="009303BC">
              <w:rPr>
                <w:spacing w:val="-3"/>
                <w:lang w:val="es-EC"/>
              </w:rPr>
              <w:t xml:space="preserve"> </w:t>
            </w:r>
            <w:r w:rsidR="00CC769A" w:rsidRPr="009303BC">
              <w:rPr>
                <w:spacing w:val="-3"/>
                <w:lang w:val="es-EC"/>
              </w:rPr>
              <w:t>finalizar</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Prevista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00C600D7" w:rsidRPr="009303BC">
              <w:rPr>
                <w:spacing w:val="-3"/>
                <w:lang w:val="es-EC"/>
              </w:rPr>
              <w:t xml:space="preserve">Terminación </w:t>
            </w:r>
            <w:r w:rsidRPr="009303BC">
              <w:rPr>
                <w:spacing w:val="-3"/>
                <w:lang w:val="es-EC"/>
              </w:rPr>
              <w:t>especificada</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los</w:t>
            </w:r>
            <w:r w:rsidR="007D17DD" w:rsidRPr="009303BC">
              <w:rPr>
                <w:b/>
                <w:spacing w:val="-3"/>
                <w:lang w:val="es-EC"/>
              </w:rPr>
              <w:t xml:space="preserve"> </w:t>
            </w:r>
            <w:r w:rsidRPr="009303BC">
              <w:rPr>
                <w:b/>
                <w:spacing w:val="-3"/>
                <w:lang w:val="es-EC"/>
              </w:rPr>
              <w:t>DDL</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00305C67" w:rsidRPr="009303BC">
              <w:rPr>
                <w:spacing w:val="-3"/>
                <w:lang w:val="es-EC"/>
              </w:rPr>
              <w:t>Subcláusula</w:t>
            </w:r>
            <w:r w:rsidR="007D17DD" w:rsidRPr="009303BC">
              <w:rPr>
                <w:spacing w:val="-3"/>
                <w:lang w:val="es-EC"/>
              </w:rPr>
              <w:t xml:space="preserve"> </w:t>
            </w:r>
            <w:r w:rsidRPr="009303BC">
              <w:rPr>
                <w:spacing w:val="-3"/>
                <w:lang w:val="es-EC"/>
              </w:rPr>
              <w:t>1.1</w:t>
            </w:r>
            <w:r w:rsidR="00021A82" w:rsidRPr="009303BC">
              <w:rPr>
                <w:spacing w:val="-3"/>
                <w:lang w:val="es-EC"/>
              </w:rPr>
              <w:t>(</w:t>
            </w:r>
            <w:r w:rsidR="004F3BEA" w:rsidRPr="009303BC">
              <w:rPr>
                <w:spacing w:val="-3"/>
                <w:lang w:val="es-EC"/>
              </w:rPr>
              <w:t>t</w:t>
            </w:r>
            <w:r w:rsidR="00021A82" w:rsidRPr="009303BC">
              <w:rPr>
                <w:spacing w:val="-3"/>
                <w:lang w:val="es-EC"/>
              </w:rPr>
              <w:t xml:space="preserve">) </w:t>
            </w:r>
            <w:r w:rsidRPr="009303BC">
              <w:rPr>
                <w:b/>
                <w:spacing w:val="-3"/>
                <w:lang w:val="es-EC"/>
              </w:rPr>
              <w:t>de</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00666A30" w:rsidRPr="009303BC">
              <w:rPr>
                <w:b/>
                <w:spacing w:val="-3"/>
                <w:lang w:val="es-EC"/>
              </w:rPr>
              <w:t>CPC</w:t>
            </w:r>
            <w:r w:rsidRPr="009303BC">
              <w:rPr>
                <w:spacing w:val="-3"/>
                <w:lang w:val="es-EC"/>
              </w:rPr>
              <w:t>.</w:t>
            </w:r>
            <w:r w:rsidR="007D17DD" w:rsidRPr="009303BC">
              <w:rPr>
                <w:spacing w:val="-3"/>
                <w:lang w:val="es-EC"/>
              </w:rPr>
              <w:t xml:space="preserve"> </w:t>
            </w:r>
            <w:r w:rsidR="009E56EA" w:rsidRPr="009303BC">
              <w:rPr>
                <w:spacing w:val="-3"/>
                <w:lang w:val="es-EC"/>
              </w:rPr>
              <w:t>Si</w:t>
            </w:r>
            <w:r w:rsidR="007D17DD" w:rsidRPr="009303BC">
              <w:rPr>
                <w:spacing w:val="-3"/>
                <w:lang w:val="es-EC"/>
              </w:rPr>
              <w:t xml:space="preserve"> </w:t>
            </w:r>
            <w:r w:rsidR="009E56EA" w:rsidRPr="009303BC">
              <w:rPr>
                <w:b/>
                <w:spacing w:val="-3"/>
                <w:lang w:val="es-EC"/>
              </w:rPr>
              <w:t>en</w:t>
            </w:r>
            <w:r w:rsidR="007D17DD" w:rsidRPr="009303BC">
              <w:rPr>
                <w:b/>
                <w:spacing w:val="-3"/>
                <w:lang w:val="es-EC"/>
              </w:rPr>
              <w:t xml:space="preserve"> </w:t>
            </w:r>
            <w:r w:rsidR="009E56EA" w:rsidRPr="009303BC">
              <w:rPr>
                <w:b/>
                <w:spacing w:val="-3"/>
                <w:lang w:val="es-EC"/>
              </w:rPr>
              <w:t>los</w:t>
            </w:r>
            <w:r w:rsidR="007D17DD" w:rsidRPr="009303BC">
              <w:rPr>
                <w:b/>
                <w:spacing w:val="-3"/>
                <w:lang w:val="es-EC"/>
              </w:rPr>
              <w:t xml:space="preserve"> </w:t>
            </w:r>
            <w:r w:rsidR="009E56EA" w:rsidRPr="009303BC">
              <w:rPr>
                <w:b/>
                <w:spacing w:val="-3"/>
                <w:lang w:val="es-EC"/>
              </w:rPr>
              <w:t>DDL</w:t>
            </w:r>
            <w:r w:rsidR="007D17DD" w:rsidRPr="009303BC">
              <w:rPr>
                <w:spacing w:val="-3"/>
                <w:lang w:val="es-EC"/>
              </w:rPr>
              <w:t xml:space="preserve"> </w:t>
            </w:r>
            <w:r w:rsidR="009E56EA" w:rsidRPr="009303BC">
              <w:rPr>
                <w:spacing w:val="-3"/>
                <w:lang w:val="es-EC"/>
              </w:rPr>
              <w:t>se</w:t>
            </w:r>
            <w:r w:rsidR="007D17DD" w:rsidRPr="009303BC">
              <w:rPr>
                <w:spacing w:val="-3"/>
                <w:lang w:val="es-EC"/>
              </w:rPr>
              <w:t xml:space="preserve"> </w:t>
            </w:r>
            <w:r w:rsidR="009E56EA" w:rsidRPr="009303BC">
              <w:rPr>
                <w:spacing w:val="-3"/>
                <w:lang w:val="es-EC"/>
              </w:rPr>
              <w:t>especifica,</w:t>
            </w:r>
            <w:r w:rsidR="007D17DD" w:rsidRPr="009303BC">
              <w:rPr>
                <w:spacing w:val="-3"/>
                <w:lang w:val="es-EC"/>
              </w:rPr>
              <w:t xml:space="preserve"> </w:t>
            </w:r>
            <w:r w:rsidR="009E56EA" w:rsidRPr="009303BC">
              <w:rPr>
                <w:spacing w:val="-3"/>
                <w:lang w:val="es-EC"/>
              </w:rPr>
              <w:t>el</w:t>
            </w:r>
            <w:r w:rsidR="007D17DD" w:rsidRPr="009303BC">
              <w:rPr>
                <w:spacing w:val="-3"/>
                <w:lang w:val="es-EC"/>
              </w:rPr>
              <w:t xml:space="preserve"> </w:t>
            </w:r>
            <w:r w:rsidR="009E56EA" w:rsidRPr="009303BC">
              <w:rPr>
                <w:spacing w:val="-3"/>
                <w:lang w:val="es-EC"/>
              </w:rPr>
              <w:t>diseño</w:t>
            </w:r>
            <w:r w:rsidR="007D17DD" w:rsidRPr="009303BC">
              <w:rPr>
                <w:spacing w:val="-3"/>
                <w:lang w:val="es-EC"/>
              </w:rPr>
              <w:t xml:space="preserve"> </w:t>
            </w:r>
            <w:r w:rsidR="009E56EA" w:rsidRPr="009303BC">
              <w:rPr>
                <w:spacing w:val="-3"/>
                <w:lang w:val="es-EC"/>
              </w:rPr>
              <w:t>deberá</w:t>
            </w:r>
            <w:r w:rsidR="007D17DD" w:rsidRPr="009303BC">
              <w:rPr>
                <w:spacing w:val="-3"/>
                <w:lang w:val="es-EC"/>
              </w:rPr>
              <w:t xml:space="preserve"> </w:t>
            </w:r>
            <w:r w:rsidR="009E56EA" w:rsidRPr="009303BC">
              <w:rPr>
                <w:spacing w:val="-3"/>
                <w:lang w:val="es-EC"/>
              </w:rPr>
              <w:t>ser</w:t>
            </w:r>
            <w:r w:rsidR="007D17DD" w:rsidRPr="009303BC">
              <w:rPr>
                <w:spacing w:val="-3"/>
                <w:lang w:val="es-EC"/>
              </w:rPr>
              <w:t xml:space="preserve"> </w:t>
            </w:r>
            <w:r w:rsidR="009E56EA" w:rsidRPr="009303BC">
              <w:rPr>
                <w:spacing w:val="-3"/>
                <w:lang w:val="es-EC"/>
              </w:rPr>
              <w:t>entregado</w:t>
            </w:r>
            <w:r w:rsidR="007D17DD" w:rsidRPr="009303BC">
              <w:rPr>
                <w:spacing w:val="-3"/>
                <w:lang w:val="es-EC"/>
              </w:rPr>
              <w:t xml:space="preserve"> </w:t>
            </w:r>
            <w:r w:rsidR="009E56EA" w:rsidRPr="009303BC">
              <w:rPr>
                <w:spacing w:val="-3"/>
                <w:lang w:val="es-EC"/>
              </w:rPr>
              <w:t>en</w:t>
            </w:r>
            <w:r w:rsidR="007D17DD" w:rsidRPr="009303BC">
              <w:rPr>
                <w:spacing w:val="-3"/>
                <w:lang w:val="es-EC"/>
              </w:rPr>
              <w:t xml:space="preserve"> </w:t>
            </w:r>
            <w:r w:rsidR="009E56EA" w:rsidRPr="009303BC">
              <w:rPr>
                <w:spacing w:val="-3"/>
                <w:lang w:val="es-EC"/>
              </w:rPr>
              <w:t>la</w:t>
            </w:r>
            <w:r w:rsidR="007D17DD" w:rsidRPr="009303BC">
              <w:rPr>
                <w:spacing w:val="-3"/>
                <w:lang w:val="es-EC"/>
              </w:rPr>
              <w:t xml:space="preserve"> </w:t>
            </w:r>
            <w:r w:rsidR="009E56EA" w:rsidRPr="009303BC">
              <w:rPr>
                <w:spacing w:val="-3"/>
                <w:lang w:val="es-EC"/>
              </w:rPr>
              <w:t>fecha</w:t>
            </w:r>
            <w:r w:rsidR="007D17DD" w:rsidRPr="009303BC">
              <w:rPr>
                <w:spacing w:val="-3"/>
                <w:lang w:val="es-EC"/>
              </w:rPr>
              <w:t xml:space="preserve"> </w:t>
            </w:r>
            <w:r w:rsidR="009E56EA" w:rsidRPr="009303BC">
              <w:rPr>
                <w:spacing w:val="-3"/>
                <w:lang w:val="es-EC"/>
              </w:rPr>
              <w:t>indicada.</w:t>
            </w:r>
          </w:p>
          <w:p w14:paraId="41F3A4CC" w14:textId="4C04D33A" w:rsidR="003F79AA" w:rsidRPr="009303BC" w:rsidRDefault="003F79AA" w:rsidP="00682250">
            <w:pPr>
              <w:spacing w:after="200"/>
              <w:ind w:left="612" w:hanging="612"/>
              <w:jc w:val="both"/>
              <w:rPr>
                <w:lang w:val="es-EC"/>
              </w:rPr>
            </w:pPr>
            <w:r w:rsidRPr="009303BC">
              <w:rPr>
                <w:lang w:val="es-EC"/>
              </w:rPr>
              <w:t>1.3</w:t>
            </w:r>
            <w:r w:rsidRPr="009303BC">
              <w:rPr>
                <w:lang w:val="es-EC"/>
              </w:rPr>
              <w:tab/>
              <w:t>En</w:t>
            </w:r>
            <w:r w:rsidR="007D17DD" w:rsidRPr="009303BC">
              <w:rPr>
                <w:lang w:val="es-EC"/>
              </w:rPr>
              <w:t xml:space="preserve"> </w:t>
            </w:r>
            <w:r w:rsidRPr="009303BC">
              <w:rPr>
                <w:lang w:val="es-EC"/>
              </w:rPr>
              <w:t>est</w:t>
            </w:r>
            <w:r w:rsidR="00120EC6" w:rsidRPr="009303BC">
              <w:rPr>
                <w:lang w:val="es-EC"/>
              </w:rPr>
              <w:t>e</w:t>
            </w:r>
            <w:r w:rsidR="007D17DD" w:rsidRPr="009303BC">
              <w:rPr>
                <w:lang w:val="es-EC"/>
              </w:rPr>
              <w:t xml:space="preserve"> </w:t>
            </w:r>
            <w:r w:rsidR="00CC769A" w:rsidRPr="009303BC">
              <w:rPr>
                <w:lang w:val="es-EC"/>
              </w:rPr>
              <w:t>documento</w:t>
            </w:r>
            <w:r w:rsidR="007D17DD" w:rsidRPr="009303BC">
              <w:rPr>
                <w:lang w:val="es-EC"/>
              </w:rPr>
              <w:t xml:space="preserve"> </w:t>
            </w:r>
            <w:r w:rsidRPr="009303BC">
              <w:rPr>
                <w:lang w:val="es-EC"/>
              </w:rPr>
              <w:t>de</w:t>
            </w:r>
            <w:r w:rsidR="007D17DD" w:rsidRPr="009303BC">
              <w:rPr>
                <w:lang w:val="es-EC"/>
              </w:rPr>
              <w:t xml:space="preserve"> </w:t>
            </w:r>
            <w:r w:rsidR="00CC769A" w:rsidRPr="009303BC">
              <w:rPr>
                <w:lang w:val="es-EC"/>
              </w:rPr>
              <w:t>l</w:t>
            </w:r>
            <w:r w:rsidRPr="009303BC">
              <w:rPr>
                <w:lang w:val="es-EC"/>
              </w:rPr>
              <w:t>icitación:</w:t>
            </w:r>
          </w:p>
          <w:p w14:paraId="3B060EEF" w14:textId="77D782A4" w:rsidR="003F79AA" w:rsidRPr="009303BC" w:rsidRDefault="00C00D4E" w:rsidP="00682250">
            <w:pPr>
              <w:pStyle w:val="Sangra2detindependiente"/>
              <w:numPr>
                <w:ilvl w:val="0"/>
                <w:numId w:val="2"/>
              </w:numPr>
              <w:spacing w:after="200"/>
              <w:jc w:val="both"/>
              <w:rPr>
                <w:i w:val="0"/>
                <w:lang w:val="es-EC"/>
              </w:rPr>
            </w:pPr>
            <w:r w:rsidRPr="009303BC">
              <w:rPr>
                <w:i w:val="0"/>
                <w:lang w:val="es-EC"/>
              </w:rPr>
              <w:t>Por el término “por escrito” se entiende comunicado de manera escrita (por ejemplo, por correo postal, correo electrónico e incluso, si así se especifica en las IAO 1.4, distribuido o recibido a través del sistema electrónico de adquisiciones utilizado por el Contratante), con prueba de recibo;</w:t>
            </w:r>
            <w:r w:rsidR="007D17DD" w:rsidRPr="009303BC">
              <w:rPr>
                <w:i w:val="0"/>
                <w:lang w:val="es-EC"/>
              </w:rPr>
              <w:t xml:space="preserve"> </w:t>
            </w:r>
          </w:p>
          <w:p w14:paraId="7277C515" w14:textId="66A7E086" w:rsidR="003F79AA" w:rsidRPr="009303BC" w:rsidRDefault="003F79AA" w:rsidP="00682250">
            <w:pPr>
              <w:pStyle w:val="Sangra2detindependiente"/>
              <w:numPr>
                <w:ilvl w:val="0"/>
                <w:numId w:val="2"/>
              </w:numPr>
              <w:spacing w:after="200"/>
              <w:jc w:val="both"/>
              <w:rPr>
                <w:i w:val="0"/>
                <w:lang w:val="es-EC"/>
              </w:rPr>
            </w:pPr>
            <w:r w:rsidRPr="009303BC">
              <w:rPr>
                <w:i w:val="0"/>
                <w:lang w:val="es-EC"/>
              </w:rPr>
              <w:t>si</w:t>
            </w:r>
            <w:r w:rsidR="007D17DD" w:rsidRPr="009303BC">
              <w:rPr>
                <w:i w:val="0"/>
                <w:lang w:val="es-EC"/>
              </w:rPr>
              <w:t xml:space="preserve"> </w:t>
            </w:r>
            <w:r w:rsidRPr="009303BC">
              <w:rPr>
                <w:i w:val="0"/>
                <w:lang w:val="es-EC"/>
              </w:rPr>
              <w:t>el</w:t>
            </w:r>
            <w:r w:rsidR="007D17DD" w:rsidRPr="009303BC">
              <w:rPr>
                <w:i w:val="0"/>
                <w:lang w:val="es-EC"/>
              </w:rPr>
              <w:t xml:space="preserve"> </w:t>
            </w:r>
            <w:r w:rsidRPr="009303BC">
              <w:rPr>
                <w:i w:val="0"/>
                <w:lang w:val="es-EC"/>
              </w:rPr>
              <w:t>contexto</w:t>
            </w:r>
            <w:r w:rsidR="007D17DD" w:rsidRPr="009303BC">
              <w:rPr>
                <w:i w:val="0"/>
                <w:lang w:val="es-EC"/>
              </w:rPr>
              <w:t xml:space="preserve"> </w:t>
            </w:r>
            <w:r w:rsidRPr="009303BC">
              <w:rPr>
                <w:i w:val="0"/>
                <w:lang w:val="es-EC"/>
              </w:rPr>
              <w:t>así</w:t>
            </w:r>
            <w:r w:rsidR="007D17DD" w:rsidRPr="009303BC">
              <w:rPr>
                <w:i w:val="0"/>
                <w:lang w:val="es-EC"/>
              </w:rPr>
              <w:t xml:space="preserve"> </w:t>
            </w:r>
            <w:r w:rsidRPr="009303BC">
              <w:rPr>
                <w:i w:val="0"/>
                <w:lang w:val="es-EC"/>
              </w:rPr>
              <w:t>lo</w:t>
            </w:r>
            <w:r w:rsidR="007D17DD" w:rsidRPr="009303BC">
              <w:rPr>
                <w:i w:val="0"/>
                <w:lang w:val="es-EC"/>
              </w:rPr>
              <w:t xml:space="preserve"> </w:t>
            </w:r>
            <w:r w:rsidRPr="009303BC">
              <w:rPr>
                <w:i w:val="0"/>
                <w:lang w:val="es-EC"/>
              </w:rPr>
              <w:t>requiere,</w:t>
            </w:r>
            <w:r w:rsidR="007D17DD" w:rsidRPr="009303BC">
              <w:rPr>
                <w:i w:val="0"/>
                <w:lang w:val="es-EC"/>
              </w:rPr>
              <w:t xml:space="preserve"> </w:t>
            </w:r>
            <w:r w:rsidRPr="009303BC">
              <w:rPr>
                <w:i w:val="0"/>
                <w:lang w:val="es-EC"/>
              </w:rPr>
              <w:t>el</w:t>
            </w:r>
            <w:r w:rsidR="007D17DD" w:rsidRPr="009303BC">
              <w:rPr>
                <w:i w:val="0"/>
                <w:lang w:val="es-EC"/>
              </w:rPr>
              <w:t xml:space="preserve"> </w:t>
            </w:r>
            <w:r w:rsidRPr="009303BC">
              <w:rPr>
                <w:i w:val="0"/>
                <w:lang w:val="es-EC"/>
              </w:rPr>
              <w:t>uso</w:t>
            </w:r>
            <w:r w:rsidR="007D17DD" w:rsidRPr="009303BC">
              <w:rPr>
                <w:i w:val="0"/>
                <w:lang w:val="es-EC"/>
              </w:rPr>
              <w:t xml:space="preserve"> </w:t>
            </w:r>
            <w:r w:rsidRPr="009303BC">
              <w:rPr>
                <w:i w:val="0"/>
                <w:lang w:val="es-EC"/>
              </w:rPr>
              <w:t>del</w:t>
            </w:r>
            <w:r w:rsidR="007D17DD" w:rsidRPr="009303BC">
              <w:rPr>
                <w:i w:val="0"/>
                <w:lang w:val="es-EC"/>
              </w:rPr>
              <w:t xml:space="preserve"> </w:t>
            </w:r>
            <w:r w:rsidR="006B22A7" w:rsidRPr="009303BC">
              <w:rPr>
                <w:i w:val="0"/>
                <w:lang w:val="es-EC"/>
              </w:rPr>
              <w:t>“</w:t>
            </w:r>
            <w:r w:rsidRPr="009303BC">
              <w:rPr>
                <w:i w:val="0"/>
                <w:lang w:val="es-EC"/>
              </w:rPr>
              <w:t>singular</w:t>
            </w:r>
            <w:r w:rsidR="006B22A7" w:rsidRPr="009303BC">
              <w:rPr>
                <w:i w:val="0"/>
                <w:lang w:val="es-EC"/>
              </w:rPr>
              <w:t>”</w:t>
            </w:r>
            <w:r w:rsidR="007D17DD" w:rsidRPr="009303BC">
              <w:rPr>
                <w:i w:val="0"/>
                <w:lang w:val="es-EC"/>
              </w:rPr>
              <w:t xml:space="preserve"> </w:t>
            </w:r>
            <w:r w:rsidRPr="009303BC">
              <w:rPr>
                <w:i w:val="0"/>
                <w:lang w:val="es-EC"/>
              </w:rPr>
              <w:t>corresponde</w:t>
            </w:r>
            <w:r w:rsidR="007D17DD" w:rsidRPr="009303BC">
              <w:rPr>
                <w:i w:val="0"/>
                <w:lang w:val="es-EC"/>
              </w:rPr>
              <w:t xml:space="preserve"> </w:t>
            </w:r>
            <w:r w:rsidRPr="009303BC">
              <w:rPr>
                <w:i w:val="0"/>
                <w:lang w:val="es-EC"/>
              </w:rPr>
              <w:t>igualmente</w:t>
            </w:r>
            <w:r w:rsidR="007D17DD" w:rsidRPr="009303BC">
              <w:rPr>
                <w:i w:val="0"/>
                <w:lang w:val="es-EC"/>
              </w:rPr>
              <w:t xml:space="preserve"> </w:t>
            </w:r>
            <w:r w:rsidRPr="009303BC">
              <w:rPr>
                <w:i w:val="0"/>
                <w:lang w:val="es-EC"/>
              </w:rPr>
              <w:t>al</w:t>
            </w:r>
            <w:r w:rsidR="007D17DD" w:rsidRPr="009303BC">
              <w:rPr>
                <w:i w:val="0"/>
                <w:lang w:val="es-EC"/>
              </w:rPr>
              <w:t xml:space="preserve"> </w:t>
            </w:r>
            <w:r w:rsidR="006B22A7" w:rsidRPr="009303BC">
              <w:rPr>
                <w:i w:val="0"/>
                <w:lang w:val="es-EC"/>
              </w:rPr>
              <w:t>“</w:t>
            </w:r>
            <w:r w:rsidRPr="009303BC">
              <w:rPr>
                <w:i w:val="0"/>
                <w:lang w:val="es-EC"/>
              </w:rPr>
              <w:t>plural</w:t>
            </w:r>
            <w:r w:rsidR="006B22A7" w:rsidRPr="009303BC">
              <w:rPr>
                <w:i w:val="0"/>
                <w:lang w:val="es-EC"/>
              </w:rPr>
              <w:t>”</w:t>
            </w:r>
            <w:r w:rsidR="007D17DD" w:rsidRPr="009303BC">
              <w:rPr>
                <w:i w:val="0"/>
                <w:lang w:val="es-EC"/>
              </w:rPr>
              <w:t xml:space="preserve"> </w:t>
            </w:r>
            <w:r w:rsidRPr="009303BC">
              <w:rPr>
                <w:i w:val="0"/>
                <w:lang w:val="es-EC"/>
              </w:rPr>
              <w:t>y</w:t>
            </w:r>
            <w:r w:rsidR="007D17DD" w:rsidRPr="009303BC">
              <w:rPr>
                <w:i w:val="0"/>
                <w:lang w:val="es-EC"/>
              </w:rPr>
              <w:t xml:space="preserve"> </w:t>
            </w:r>
            <w:r w:rsidRPr="009303BC">
              <w:rPr>
                <w:i w:val="0"/>
                <w:lang w:val="es-EC"/>
              </w:rPr>
              <w:t>viceversa;</w:t>
            </w:r>
            <w:r w:rsidR="007D17DD" w:rsidRPr="009303BC">
              <w:rPr>
                <w:i w:val="0"/>
                <w:lang w:val="es-EC"/>
              </w:rPr>
              <w:t xml:space="preserve"> </w:t>
            </w:r>
          </w:p>
          <w:p w14:paraId="77D0A3CC" w14:textId="1BCB03E0" w:rsidR="004B58A1" w:rsidRPr="009303BC" w:rsidRDefault="006B22A7" w:rsidP="00682250">
            <w:pPr>
              <w:pStyle w:val="Sangra2detindependiente"/>
              <w:numPr>
                <w:ilvl w:val="0"/>
                <w:numId w:val="2"/>
              </w:numPr>
              <w:spacing w:after="200"/>
              <w:jc w:val="both"/>
              <w:rPr>
                <w:i w:val="0"/>
                <w:lang w:val="es-EC"/>
              </w:rPr>
            </w:pPr>
            <w:r w:rsidRPr="009303BC">
              <w:rPr>
                <w:i w:val="0"/>
                <w:lang w:val="es-EC"/>
              </w:rPr>
              <w:t>“</w:t>
            </w:r>
            <w:r w:rsidR="003F79AA" w:rsidRPr="009303BC">
              <w:rPr>
                <w:i w:val="0"/>
                <w:lang w:val="es-EC"/>
              </w:rPr>
              <w:t>día</w:t>
            </w:r>
            <w:r w:rsidRPr="009303BC">
              <w:rPr>
                <w:i w:val="0"/>
                <w:lang w:val="es-EC"/>
              </w:rPr>
              <w:t>”</w:t>
            </w:r>
            <w:r w:rsidR="007D17DD" w:rsidRPr="009303BC">
              <w:rPr>
                <w:i w:val="0"/>
                <w:lang w:val="es-EC"/>
              </w:rPr>
              <w:t xml:space="preserve"> </w:t>
            </w:r>
            <w:r w:rsidR="003F79AA" w:rsidRPr="009303BC">
              <w:rPr>
                <w:i w:val="0"/>
                <w:lang w:val="es-EC"/>
              </w:rPr>
              <w:t>significa</w:t>
            </w:r>
            <w:r w:rsidR="007D17DD" w:rsidRPr="009303BC">
              <w:rPr>
                <w:i w:val="0"/>
                <w:lang w:val="es-EC"/>
              </w:rPr>
              <w:t xml:space="preserve"> </w:t>
            </w:r>
            <w:r w:rsidR="003F79AA" w:rsidRPr="009303BC">
              <w:rPr>
                <w:i w:val="0"/>
                <w:lang w:val="es-EC"/>
              </w:rPr>
              <w:t>día</w:t>
            </w:r>
            <w:r w:rsidR="007D17DD" w:rsidRPr="009303BC">
              <w:rPr>
                <w:i w:val="0"/>
                <w:lang w:val="es-EC"/>
              </w:rPr>
              <w:t xml:space="preserve"> </w:t>
            </w:r>
            <w:r w:rsidR="003F79AA" w:rsidRPr="009303BC">
              <w:rPr>
                <w:i w:val="0"/>
                <w:lang w:val="es-EC"/>
              </w:rPr>
              <w:t>calendario</w:t>
            </w:r>
            <w:r w:rsidR="004B58A1" w:rsidRPr="009303BC">
              <w:rPr>
                <w:i w:val="0"/>
                <w:lang w:val="es-EC"/>
              </w:rPr>
              <w:t>;</w:t>
            </w:r>
            <w:r w:rsidR="007D17DD" w:rsidRPr="009303BC">
              <w:rPr>
                <w:i w:val="0"/>
                <w:lang w:val="es-EC"/>
              </w:rPr>
              <w:t xml:space="preserve"> </w:t>
            </w:r>
            <w:r w:rsidR="004B58A1" w:rsidRPr="009303BC">
              <w:rPr>
                <w:i w:val="0"/>
                <w:lang w:val="es-EC"/>
              </w:rPr>
              <w:t>y</w:t>
            </w:r>
          </w:p>
          <w:p w14:paraId="0D3FC022" w14:textId="53C48DBC" w:rsidR="000146EB" w:rsidRPr="009303BC" w:rsidRDefault="00C00D4E" w:rsidP="000146EB">
            <w:pPr>
              <w:pStyle w:val="Sangra2detindependiente"/>
              <w:numPr>
                <w:ilvl w:val="0"/>
                <w:numId w:val="2"/>
              </w:numPr>
              <w:spacing w:after="200"/>
              <w:jc w:val="both"/>
              <w:rPr>
                <w:lang w:val="es-EC"/>
              </w:rPr>
            </w:pPr>
            <w:r w:rsidRPr="009303BC">
              <w:rPr>
                <w:i w:val="0"/>
                <w:lang w:val="es-EC"/>
              </w:rPr>
              <w:t xml:space="preserve">“ASSS” significa las medidas en materia Ambiental, </w:t>
            </w:r>
            <w:r w:rsidR="00143EA0" w:rsidRPr="009303BC">
              <w:rPr>
                <w:i w:val="0"/>
                <w:lang w:val="es-EC"/>
              </w:rPr>
              <w:t>Social, Salud</w:t>
            </w:r>
            <w:r w:rsidRPr="009303BC">
              <w:rPr>
                <w:i w:val="0"/>
                <w:lang w:val="es-EC"/>
              </w:rPr>
              <w:t xml:space="preserve"> y </w:t>
            </w:r>
            <w:r w:rsidR="00143EA0" w:rsidRPr="009303BC">
              <w:rPr>
                <w:i w:val="0"/>
                <w:lang w:val="es-EC"/>
              </w:rPr>
              <w:t>Seguridad (</w:t>
            </w:r>
            <w:r w:rsidRPr="009303BC">
              <w:rPr>
                <w:i w:val="0"/>
                <w:lang w:val="es-EC"/>
              </w:rPr>
              <w:t xml:space="preserve">incluyendo </w:t>
            </w:r>
            <w:r w:rsidR="000146EB" w:rsidRPr="009303BC">
              <w:rPr>
                <w:lang w:val="es-EC"/>
              </w:rPr>
              <w:t>salud y seguridad laboral, ocupacional y comunitaria, desastres y cambio climático, Pueblos Indígenas, grupos vulnerables, género y violencia sexual, sexual y basada en género (VSG), participación de las partes interesadas)</w:t>
            </w:r>
            <w:r w:rsidR="00F24034" w:rsidRPr="009303BC">
              <w:rPr>
                <w:lang w:val="es-EC"/>
              </w:rPr>
              <w:t>.</w:t>
            </w:r>
          </w:p>
          <w:p w14:paraId="15C9D9F1" w14:textId="49E0BDAF" w:rsidR="00F24034" w:rsidRPr="009303BC" w:rsidRDefault="00CF08F9" w:rsidP="000146EB">
            <w:pPr>
              <w:pStyle w:val="Sangra2detindependiente"/>
              <w:numPr>
                <w:ilvl w:val="0"/>
                <w:numId w:val="2"/>
              </w:numPr>
              <w:spacing w:after="200"/>
              <w:jc w:val="both"/>
              <w:rPr>
                <w:lang w:val="es-EC"/>
              </w:rPr>
            </w:pPr>
            <w:r w:rsidRPr="009303BC">
              <w:rPr>
                <w:lang w:val="es-EC"/>
              </w:rPr>
              <w:t xml:space="preserve">“VSG” se refiere a cualquier acto perpetrado en contra de la voluntad de una persona y que se basa en normas de género y relaciones de poder desiguales. Abarca amenazas de violencia, coerción y acoso. Puede ser de naturaleza física, emocional, psicológica o sexual, y puede tomar la forma de una denegación de recursos o acceso a ellos. Incluye la explotación, el abuso y el acoso sexuales. Inflige </w:t>
            </w:r>
            <w:r w:rsidRPr="009303BC">
              <w:rPr>
                <w:lang w:val="es-EC"/>
              </w:rPr>
              <w:lastRenderedPageBreak/>
              <w:t>daño a personas de todos los géneros. Puede afectar a personas de cualquier edad a lo largo de la vida y afecta de manera desproporcionada a mujeres, niñas y personas de diversas orientaciones sexuales e identidades de género</w:t>
            </w:r>
          </w:p>
          <w:p w14:paraId="1A28BBFA" w14:textId="49E02098" w:rsidR="004B5AFD" w:rsidRPr="009303BC" w:rsidRDefault="004B5AFD" w:rsidP="00682250">
            <w:pPr>
              <w:spacing w:after="200"/>
              <w:ind w:left="457" w:hanging="457"/>
              <w:jc w:val="both"/>
              <w:rPr>
                <w:lang w:val="es-EC"/>
              </w:rPr>
            </w:pPr>
            <w:r w:rsidRPr="009303BC">
              <w:rPr>
                <w:lang w:val="es-EC"/>
              </w:rPr>
              <w:t>1.4</w:t>
            </w:r>
            <w:r w:rsidR="0045516F" w:rsidRPr="009303BC">
              <w:rPr>
                <w:spacing w:val="-3"/>
                <w:lang w:val="es-EC"/>
              </w:rPr>
              <w:tab/>
            </w:r>
            <w:r w:rsidRPr="009303BC">
              <w:rPr>
                <w:lang w:val="es-EC"/>
              </w:rPr>
              <w:t>Si</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especifica</w:t>
            </w:r>
            <w:r w:rsidR="007D17DD" w:rsidRPr="009303BC">
              <w:rPr>
                <w:lang w:val="es-EC"/>
              </w:rPr>
              <w:t xml:space="preserve"> </w:t>
            </w:r>
            <w:r w:rsidRPr="009303BC">
              <w:rPr>
                <w:b/>
                <w:lang w:val="es-EC"/>
              </w:rPr>
              <w:t>en</w:t>
            </w:r>
            <w:r w:rsidR="007D17DD" w:rsidRPr="009303BC">
              <w:rPr>
                <w:b/>
                <w:lang w:val="es-EC"/>
              </w:rPr>
              <w:t xml:space="preserve"> </w:t>
            </w:r>
            <w:r w:rsidRPr="009303BC">
              <w:rPr>
                <w:b/>
                <w:lang w:val="es-EC"/>
              </w:rPr>
              <w:t>los</w:t>
            </w:r>
            <w:r w:rsidR="007D17DD" w:rsidRPr="009303BC">
              <w:rPr>
                <w:b/>
                <w:lang w:val="es-EC"/>
              </w:rPr>
              <w:t xml:space="preserve"> </w:t>
            </w:r>
            <w:r w:rsidRPr="009303BC">
              <w:rPr>
                <w:b/>
                <w:lang w:val="es-EC"/>
              </w:rPr>
              <w:t>DDL</w:t>
            </w:r>
            <w:r w:rsidRPr="009303BC">
              <w:rPr>
                <w:lang w:val="es-EC"/>
              </w:rPr>
              <w:t>,</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w:t>
            </w:r>
            <w:r w:rsidR="007A5945" w:rsidRPr="009303BC">
              <w:rPr>
                <w:lang w:val="es-EC"/>
              </w:rPr>
              <w:t>ntratante</w:t>
            </w:r>
            <w:r w:rsidR="007D17DD" w:rsidRPr="009303BC">
              <w:rPr>
                <w:lang w:val="es-EC"/>
              </w:rPr>
              <w:t xml:space="preserve"> </w:t>
            </w:r>
            <w:r w:rsidRPr="009303BC">
              <w:rPr>
                <w:lang w:val="es-EC"/>
              </w:rPr>
              <w:t>tiene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intención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usar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sistema</w:t>
            </w:r>
            <w:r w:rsidR="007D17DD" w:rsidRPr="009303BC">
              <w:rPr>
                <w:lang w:val="es-EC"/>
              </w:rPr>
              <w:t xml:space="preserve"> </w:t>
            </w:r>
            <w:r w:rsidRPr="009303BC">
              <w:rPr>
                <w:lang w:val="es-EC"/>
              </w:rPr>
              <w:t>electrónico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adquisiciones,</w:t>
            </w:r>
            <w:r w:rsidR="007D17DD" w:rsidRPr="009303BC">
              <w:rPr>
                <w:lang w:val="es-EC"/>
              </w:rPr>
              <w:t xml:space="preserve"> </w:t>
            </w:r>
            <w:r w:rsidRPr="009303BC">
              <w:rPr>
                <w:lang w:val="es-EC"/>
              </w:rPr>
              <w:t>indicado</w:t>
            </w:r>
            <w:r w:rsidR="007D17DD" w:rsidRPr="009303BC">
              <w:rPr>
                <w:lang w:val="es-EC"/>
              </w:rPr>
              <w:t xml:space="preserve"> </w:t>
            </w:r>
            <w:r w:rsidRPr="009303BC">
              <w:rPr>
                <w:b/>
                <w:lang w:val="es-EC"/>
              </w:rPr>
              <w:t>en</w:t>
            </w:r>
            <w:r w:rsidR="007D17DD" w:rsidRPr="009303BC">
              <w:rPr>
                <w:b/>
                <w:lang w:val="es-EC"/>
              </w:rPr>
              <w:t xml:space="preserve"> </w:t>
            </w:r>
            <w:r w:rsidRPr="009303BC">
              <w:rPr>
                <w:b/>
                <w:lang w:val="es-EC"/>
              </w:rPr>
              <w:t>los</w:t>
            </w:r>
            <w:r w:rsidR="007D17DD" w:rsidRPr="009303BC">
              <w:rPr>
                <w:b/>
                <w:lang w:val="es-EC"/>
              </w:rPr>
              <w:t xml:space="preserve"> </w:t>
            </w:r>
            <w:r w:rsidRPr="009303BC">
              <w:rPr>
                <w:b/>
                <w:lang w:val="es-EC"/>
              </w:rPr>
              <w:t>DDL</w:t>
            </w:r>
            <w:r w:rsidR="007D17DD" w:rsidRPr="009303BC">
              <w:rPr>
                <w:lang w:val="es-EC"/>
              </w:rPr>
              <w:t xml:space="preserve"> </w:t>
            </w:r>
            <w:r w:rsidRPr="009303BC">
              <w:rPr>
                <w:lang w:val="es-EC"/>
              </w:rPr>
              <w:t>y</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será</w:t>
            </w:r>
            <w:r w:rsidR="007D17DD" w:rsidRPr="009303BC">
              <w:rPr>
                <w:lang w:val="es-EC"/>
              </w:rPr>
              <w:t xml:space="preserve"> </w:t>
            </w:r>
            <w:r w:rsidRPr="009303BC">
              <w:rPr>
                <w:lang w:val="es-EC"/>
              </w:rPr>
              <w:t>utilizado</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gestionar</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aspectos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licitación</w:t>
            </w:r>
            <w:r w:rsidR="007D17DD" w:rsidRPr="009303BC">
              <w:rPr>
                <w:lang w:val="es-EC"/>
              </w:rPr>
              <w:t xml:space="preserve"> </w:t>
            </w:r>
            <w:r w:rsidRPr="009303BC">
              <w:rPr>
                <w:lang w:val="es-EC"/>
              </w:rPr>
              <w:t>indicados</w:t>
            </w:r>
            <w:r w:rsidR="007D17DD" w:rsidRPr="009303BC">
              <w:rPr>
                <w:lang w:val="es-EC"/>
              </w:rPr>
              <w:t xml:space="preserve"> </w:t>
            </w:r>
            <w:r w:rsidRPr="009303BC">
              <w:rPr>
                <w:b/>
                <w:lang w:val="es-EC"/>
              </w:rPr>
              <w:t>en</w:t>
            </w:r>
            <w:r w:rsidR="007D17DD" w:rsidRPr="009303BC">
              <w:rPr>
                <w:b/>
                <w:lang w:val="es-EC"/>
              </w:rPr>
              <w:t xml:space="preserve"> </w:t>
            </w:r>
            <w:r w:rsidRPr="009303BC">
              <w:rPr>
                <w:b/>
                <w:lang w:val="es-EC"/>
              </w:rPr>
              <w:t>los</w:t>
            </w:r>
            <w:r w:rsidR="007D17DD" w:rsidRPr="009303BC">
              <w:rPr>
                <w:b/>
                <w:lang w:val="es-EC"/>
              </w:rPr>
              <w:t xml:space="preserve"> </w:t>
            </w:r>
            <w:r w:rsidRPr="009303BC">
              <w:rPr>
                <w:b/>
                <w:lang w:val="es-EC"/>
              </w:rPr>
              <w:t>DDL</w:t>
            </w:r>
            <w:r w:rsidR="00A87034" w:rsidRPr="009303BC">
              <w:rPr>
                <w:rStyle w:val="Refdenotaalpie"/>
                <w:b/>
                <w:lang w:val="es-EC"/>
              </w:rPr>
              <w:footnoteReference w:id="2"/>
            </w:r>
            <w:r w:rsidRPr="009303BC">
              <w:rPr>
                <w:lang w:val="es-EC"/>
              </w:rPr>
              <w:t>.</w:t>
            </w:r>
          </w:p>
        </w:tc>
      </w:tr>
      <w:tr w:rsidR="003F79AA" w:rsidRPr="009303BC" w14:paraId="5CDB6617" w14:textId="77777777" w:rsidTr="525935B2">
        <w:tc>
          <w:tcPr>
            <w:tcW w:w="2528" w:type="dxa"/>
          </w:tcPr>
          <w:p w14:paraId="1237EC06" w14:textId="79FBCFE4" w:rsidR="003F79AA" w:rsidRPr="009303BC" w:rsidRDefault="003F79AA" w:rsidP="00170C4D">
            <w:pPr>
              <w:pStyle w:val="Ttulo3"/>
              <w:spacing w:after="200"/>
              <w:rPr>
                <w:lang w:val="es-EC"/>
              </w:rPr>
            </w:pPr>
            <w:bookmarkStart w:id="15" w:name="_Toc28336806"/>
            <w:r w:rsidRPr="009303BC">
              <w:rPr>
                <w:lang w:val="es-EC"/>
              </w:rPr>
              <w:lastRenderedPageBreak/>
              <w:t>2.</w:t>
            </w:r>
            <w:r w:rsidRPr="009303BC">
              <w:rPr>
                <w:lang w:val="es-EC"/>
              </w:rPr>
              <w:tab/>
            </w:r>
            <w:r w:rsidR="002C6223" w:rsidRPr="009303BC">
              <w:rPr>
                <w:lang w:val="es-EC"/>
              </w:rPr>
              <w:t xml:space="preserve">Fuente de </w:t>
            </w:r>
            <w:r w:rsidR="00BB426E" w:rsidRPr="009303BC">
              <w:rPr>
                <w:lang w:val="es-EC"/>
              </w:rPr>
              <w:t xml:space="preserve">los </w:t>
            </w:r>
            <w:r w:rsidR="002C6223" w:rsidRPr="009303BC">
              <w:rPr>
                <w:lang w:val="es-EC"/>
              </w:rPr>
              <w:t>Fondos</w:t>
            </w:r>
            <w:bookmarkEnd w:id="15"/>
          </w:p>
        </w:tc>
        <w:tc>
          <w:tcPr>
            <w:tcW w:w="6724" w:type="dxa"/>
          </w:tcPr>
          <w:p w14:paraId="06664FF7" w14:textId="2BD9C323" w:rsidR="003F79AA" w:rsidRPr="009303BC" w:rsidRDefault="003F79AA" w:rsidP="00682250">
            <w:pPr>
              <w:spacing w:after="200"/>
              <w:ind w:left="432" w:hanging="432"/>
              <w:jc w:val="both"/>
              <w:rPr>
                <w:spacing w:val="-3"/>
                <w:lang w:val="es-EC"/>
              </w:rPr>
            </w:pPr>
            <w:r w:rsidRPr="009303BC">
              <w:rPr>
                <w:lang w:val="es-EC"/>
              </w:rPr>
              <w:t>2.1</w:t>
            </w:r>
            <w:r w:rsidRPr="009303BC">
              <w:rPr>
                <w:lang w:val="es-EC"/>
              </w:rPr>
              <w:tab/>
            </w:r>
            <w:r w:rsidRPr="009303BC">
              <w:rPr>
                <w:spacing w:val="-3"/>
                <w:lang w:val="es-EC"/>
              </w:rPr>
              <w:t>El</w:t>
            </w:r>
            <w:r w:rsidR="007D17DD" w:rsidRPr="009303BC">
              <w:rPr>
                <w:spacing w:val="-3"/>
                <w:lang w:val="es-EC"/>
              </w:rPr>
              <w:t xml:space="preserve"> </w:t>
            </w:r>
            <w:r w:rsidRPr="009303BC">
              <w:rPr>
                <w:spacing w:val="-3"/>
                <w:lang w:val="es-EC"/>
              </w:rPr>
              <w:t>Prestatario</w:t>
            </w:r>
            <w:r w:rsidR="007D17DD" w:rsidRPr="009303BC">
              <w:rPr>
                <w:spacing w:val="-3"/>
                <w:lang w:val="es-EC"/>
              </w:rPr>
              <w:t xml:space="preserve"> </w:t>
            </w:r>
            <w:r w:rsidRPr="009303BC">
              <w:rPr>
                <w:spacing w:val="-3"/>
                <w:lang w:val="es-EC"/>
              </w:rPr>
              <w:t>identificado</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los</w:t>
            </w:r>
            <w:r w:rsidR="007D17DD" w:rsidRPr="009303BC">
              <w:rPr>
                <w:b/>
                <w:spacing w:val="-3"/>
                <w:lang w:val="es-EC"/>
              </w:rPr>
              <w:t xml:space="preserve"> </w:t>
            </w:r>
            <w:r w:rsidRPr="009303BC">
              <w:rPr>
                <w:b/>
                <w:spacing w:val="-3"/>
                <w:lang w:val="es-EC"/>
              </w:rPr>
              <w:t>DDL</w:t>
            </w:r>
            <w:r w:rsidRPr="009303BC">
              <w:rPr>
                <w:spacing w:val="-3"/>
                <w:lang w:val="es-EC"/>
              </w:rPr>
              <w:t>,</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propone</w:t>
            </w:r>
            <w:r w:rsidR="007D17DD" w:rsidRPr="009303BC">
              <w:rPr>
                <w:spacing w:val="-3"/>
                <w:lang w:val="es-EC"/>
              </w:rPr>
              <w:t xml:space="preserve"> </w:t>
            </w:r>
            <w:r w:rsidRPr="009303BC">
              <w:rPr>
                <w:spacing w:val="-3"/>
                <w:lang w:val="es-EC"/>
              </w:rPr>
              <w:t>destinar</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parte</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fondos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préstamo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Banco</w:t>
            </w:r>
            <w:r w:rsidR="007D17DD" w:rsidRPr="009303BC">
              <w:rPr>
                <w:spacing w:val="-3"/>
                <w:lang w:val="es-EC"/>
              </w:rPr>
              <w:t xml:space="preserve"> </w:t>
            </w:r>
            <w:r w:rsidRPr="009303BC">
              <w:rPr>
                <w:spacing w:val="-3"/>
                <w:lang w:val="es-EC"/>
              </w:rPr>
              <w:t>Interamericano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Desarrollo</w:t>
            </w:r>
            <w:r w:rsidR="007D17DD" w:rsidRPr="009303BC">
              <w:rPr>
                <w:spacing w:val="-3"/>
                <w:lang w:val="es-EC"/>
              </w:rPr>
              <w:t xml:space="preserve"> </w:t>
            </w:r>
            <w:r w:rsidRPr="009303BC">
              <w:rPr>
                <w:spacing w:val="-3"/>
                <w:lang w:val="es-EC"/>
              </w:rPr>
              <w:t>(BID)</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lo</w:t>
            </w:r>
            <w:r w:rsidR="007D17DD" w:rsidRPr="009303BC">
              <w:rPr>
                <w:spacing w:val="-3"/>
                <w:lang w:val="es-EC"/>
              </w:rPr>
              <w:t xml:space="preserve"> </w:t>
            </w:r>
            <w:r w:rsidRPr="009303BC">
              <w:rPr>
                <w:spacing w:val="-3"/>
                <w:lang w:val="es-EC"/>
              </w:rPr>
              <w:t>adelante</w:t>
            </w:r>
            <w:r w:rsidR="007D17DD" w:rsidRPr="009303BC">
              <w:rPr>
                <w:spacing w:val="-3"/>
                <w:lang w:val="es-EC"/>
              </w:rPr>
              <w:t xml:space="preserve"> </w:t>
            </w:r>
            <w:r w:rsidRPr="009303BC">
              <w:rPr>
                <w:spacing w:val="-3"/>
                <w:lang w:val="es-EC"/>
              </w:rPr>
              <w:t>denominado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6B22A7" w:rsidRPr="009303BC">
              <w:rPr>
                <w:spacing w:val="-3"/>
                <w:lang w:val="es-EC"/>
              </w:rPr>
              <w:t>“</w:t>
            </w:r>
            <w:r w:rsidRPr="009303BC">
              <w:rPr>
                <w:spacing w:val="-3"/>
                <w:lang w:val="es-EC"/>
              </w:rPr>
              <w:t>Banco</w:t>
            </w:r>
            <w:r w:rsidR="006B22A7" w:rsidRPr="009303BC">
              <w:rPr>
                <w:spacing w:val="-3"/>
                <w:lang w:val="es-EC"/>
              </w:rPr>
              <w:t>”</w:t>
            </w:r>
            <w:r w:rsidRPr="009303BC">
              <w:rPr>
                <w:spacing w:val="-3"/>
                <w:lang w:val="es-EC"/>
              </w:rPr>
              <w:t>)</w:t>
            </w:r>
            <w:r w:rsidR="007D17DD" w:rsidRPr="009303BC">
              <w:rPr>
                <w:spacing w:val="-3"/>
                <w:lang w:val="es-EC"/>
              </w:rPr>
              <w:t xml:space="preserve"> </w:t>
            </w:r>
            <w:r w:rsidRPr="009303BC">
              <w:rPr>
                <w:spacing w:val="-3"/>
                <w:lang w:val="es-EC"/>
              </w:rPr>
              <w:t>identificado</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los</w:t>
            </w:r>
            <w:r w:rsidR="007D17DD" w:rsidRPr="009303BC">
              <w:rPr>
                <w:b/>
                <w:spacing w:val="-3"/>
                <w:lang w:val="es-EC"/>
              </w:rPr>
              <w:t xml:space="preserve"> </w:t>
            </w:r>
            <w:r w:rsidRPr="009303BC">
              <w:rPr>
                <w:b/>
                <w:spacing w:val="-3"/>
                <w:lang w:val="es-EC"/>
              </w:rPr>
              <w:t>DDL</w:t>
            </w:r>
            <w:r w:rsidRPr="009303BC">
              <w:rPr>
                <w:spacing w:val="-3"/>
                <w:lang w:val="es-EC"/>
              </w:rPr>
              <w:t>,</w:t>
            </w:r>
            <w:r w:rsidR="007D17DD" w:rsidRPr="009303BC">
              <w:rPr>
                <w:spacing w:val="-3"/>
                <w:lang w:val="es-EC"/>
              </w:rPr>
              <w:t xml:space="preserve"> </w:t>
            </w:r>
            <w:r w:rsidR="00CA3F27" w:rsidRPr="009303BC">
              <w:rPr>
                <w:spacing w:val="-3"/>
                <w:lang w:val="es-EC"/>
              </w:rPr>
              <w:t>por</w:t>
            </w:r>
            <w:r w:rsidR="007D17DD" w:rsidRPr="009303BC">
              <w:rPr>
                <w:spacing w:val="-3"/>
                <w:lang w:val="es-EC"/>
              </w:rPr>
              <w:t xml:space="preserve"> </w:t>
            </w:r>
            <w:r w:rsidR="00CA3F27" w:rsidRPr="009303BC">
              <w:rPr>
                <w:spacing w:val="-3"/>
                <w:lang w:val="es-EC"/>
              </w:rPr>
              <w:t>un</w:t>
            </w:r>
            <w:r w:rsidR="007D17DD" w:rsidRPr="009303BC">
              <w:rPr>
                <w:spacing w:val="-3"/>
                <w:lang w:val="es-EC"/>
              </w:rPr>
              <w:t xml:space="preserve"> </w:t>
            </w:r>
            <w:r w:rsidR="00CA3F27" w:rsidRPr="009303BC">
              <w:rPr>
                <w:spacing w:val="-3"/>
                <w:lang w:val="es-EC"/>
              </w:rPr>
              <w:t>monto</w:t>
            </w:r>
            <w:r w:rsidR="007D17DD" w:rsidRPr="009303BC">
              <w:rPr>
                <w:spacing w:val="-3"/>
                <w:lang w:val="es-EC"/>
              </w:rPr>
              <w:t xml:space="preserve"> </w:t>
            </w:r>
            <w:r w:rsidR="00CA3F27" w:rsidRPr="009303BC">
              <w:rPr>
                <w:spacing w:val="-3"/>
                <w:lang w:val="es-EC"/>
              </w:rPr>
              <w:t>indicado</w:t>
            </w:r>
            <w:r w:rsidR="007D17DD" w:rsidRPr="009303BC">
              <w:rPr>
                <w:spacing w:val="-3"/>
                <w:lang w:val="es-EC"/>
              </w:rPr>
              <w:t xml:space="preserve"> </w:t>
            </w:r>
            <w:r w:rsidR="00CA3F27" w:rsidRPr="009303BC">
              <w:rPr>
                <w:b/>
                <w:spacing w:val="-3"/>
                <w:lang w:val="es-EC"/>
              </w:rPr>
              <w:t>en</w:t>
            </w:r>
            <w:r w:rsidR="007D17DD" w:rsidRPr="009303BC">
              <w:rPr>
                <w:b/>
                <w:spacing w:val="-3"/>
                <w:lang w:val="es-EC"/>
              </w:rPr>
              <w:t xml:space="preserve"> </w:t>
            </w:r>
            <w:r w:rsidR="00CA3F27" w:rsidRPr="009303BC">
              <w:rPr>
                <w:b/>
                <w:spacing w:val="-3"/>
                <w:lang w:val="es-EC"/>
              </w:rPr>
              <w:t>los</w:t>
            </w:r>
            <w:r w:rsidR="007D17DD" w:rsidRPr="009303BC">
              <w:rPr>
                <w:b/>
                <w:spacing w:val="-3"/>
                <w:lang w:val="es-EC"/>
              </w:rPr>
              <w:t xml:space="preserve"> </w:t>
            </w:r>
            <w:r w:rsidR="00CA3F27" w:rsidRPr="009303BC">
              <w:rPr>
                <w:b/>
                <w:spacing w:val="-3"/>
                <w:lang w:val="es-EC"/>
              </w:rPr>
              <w:t>DDL</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sufragar</w:t>
            </w:r>
            <w:r w:rsidR="007D17DD" w:rsidRPr="009303BC">
              <w:rPr>
                <w:spacing w:val="-3"/>
                <w:lang w:val="es-EC"/>
              </w:rPr>
              <w:t xml:space="preserve"> </w:t>
            </w:r>
            <w:r w:rsidRPr="009303BC">
              <w:rPr>
                <w:spacing w:val="-3"/>
                <w:lang w:val="es-EC"/>
              </w:rPr>
              <w:t>parcialmente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costo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Proyecto</w:t>
            </w:r>
            <w:r w:rsidR="0004793C" w:rsidRPr="009303BC">
              <w:rPr>
                <w:spacing w:val="-3"/>
                <w:lang w:val="es-EC"/>
              </w:rPr>
              <w:t>,</w:t>
            </w:r>
            <w:r w:rsidR="007D17DD" w:rsidRPr="009303BC">
              <w:rPr>
                <w:spacing w:val="-3"/>
                <w:lang w:val="es-EC"/>
              </w:rPr>
              <w:t xml:space="preserve"> </w:t>
            </w:r>
            <w:r w:rsidRPr="009303BC">
              <w:rPr>
                <w:spacing w:val="-3"/>
                <w:lang w:val="es-EC"/>
              </w:rPr>
              <w:t>identificado</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los</w:t>
            </w:r>
            <w:r w:rsidR="007D17DD" w:rsidRPr="009303BC">
              <w:rPr>
                <w:b/>
                <w:spacing w:val="-3"/>
                <w:lang w:val="es-EC"/>
              </w:rPr>
              <w:t xml:space="preserve"> </w:t>
            </w:r>
            <w:r w:rsidRPr="009303BC">
              <w:rPr>
                <w:b/>
                <w:spacing w:val="-3"/>
                <w:lang w:val="es-EC"/>
              </w:rPr>
              <w:t>DDL</w:t>
            </w:r>
            <w:r w:rsidRPr="009303BC">
              <w:rPr>
                <w:spacing w:val="-3"/>
                <w:lang w:val="es-EC"/>
              </w:rPr>
              <w:t>,</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fin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cubrir</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gastos</w:t>
            </w:r>
            <w:r w:rsidR="007D17DD" w:rsidRPr="009303BC">
              <w:rPr>
                <w:spacing w:val="-3"/>
                <w:lang w:val="es-EC"/>
              </w:rPr>
              <w:t xml:space="preserve"> </w:t>
            </w:r>
            <w:r w:rsidRPr="009303BC">
              <w:rPr>
                <w:spacing w:val="-3"/>
                <w:lang w:val="es-EC"/>
              </w:rPr>
              <w:t>elegibles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virtud</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00717D7C" w:rsidRPr="009303BC">
              <w:rPr>
                <w:spacing w:val="-3"/>
                <w:lang w:val="es-EC"/>
              </w:rPr>
              <w:t>Contrato</w:t>
            </w:r>
            <w:r w:rsidR="007D17DD" w:rsidRPr="009303BC">
              <w:rPr>
                <w:spacing w:val="-3"/>
                <w:lang w:val="es-EC"/>
              </w:rPr>
              <w:t xml:space="preserve"> </w:t>
            </w:r>
            <w:r w:rsidR="00717D7C" w:rsidRPr="009303BC">
              <w:rPr>
                <w:spacing w:val="-3"/>
                <w:lang w:val="es-EC"/>
              </w:rPr>
              <w:t>para</w:t>
            </w:r>
            <w:r w:rsidR="007D17DD" w:rsidRPr="009303BC">
              <w:rPr>
                <w:spacing w:val="-3"/>
                <w:lang w:val="es-EC"/>
              </w:rPr>
              <w:t xml:space="preserve"> </w:t>
            </w:r>
            <w:r w:rsidR="00717D7C" w:rsidRPr="009303BC">
              <w:rPr>
                <w:spacing w:val="-3"/>
                <w:lang w:val="es-EC"/>
              </w:rPr>
              <w:t>las</w:t>
            </w:r>
            <w:r w:rsidR="007D17DD" w:rsidRPr="009303BC">
              <w:rPr>
                <w:spacing w:val="-3"/>
                <w:lang w:val="es-EC"/>
              </w:rPr>
              <w:t xml:space="preserve"> </w:t>
            </w:r>
            <w:r w:rsidR="00717D7C" w:rsidRPr="009303BC">
              <w:rPr>
                <w:spacing w:val="-3"/>
                <w:lang w:val="es-EC"/>
              </w:rPr>
              <w:t>Obras.</w:t>
            </w:r>
          </w:p>
          <w:p w14:paraId="1E166989" w14:textId="74650657" w:rsidR="003F79AA" w:rsidRPr="009303BC" w:rsidRDefault="003F79AA" w:rsidP="00682250">
            <w:pPr>
              <w:spacing w:after="200"/>
              <w:ind w:left="432" w:hanging="481"/>
              <w:jc w:val="both"/>
              <w:rPr>
                <w:lang w:val="es-EC"/>
              </w:rPr>
            </w:pPr>
            <w:r w:rsidRPr="009303BC">
              <w:rPr>
                <w:lang w:val="es-EC"/>
              </w:rPr>
              <w:t>2.2</w:t>
            </w:r>
            <w:r w:rsidRPr="009303BC">
              <w:rPr>
                <w:lang w:val="es-EC"/>
              </w:rPr>
              <w:tab/>
            </w:r>
            <w:r w:rsidR="00AF6870" w:rsidRPr="009303BC">
              <w:rPr>
                <w:spacing w:val="-3"/>
                <w:lang w:val="es-EC"/>
              </w:rPr>
              <w:t>El</w:t>
            </w:r>
            <w:r w:rsidR="007D17DD" w:rsidRPr="009303BC">
              <w:rPr>
                <w:spacing w:val="-3"/>
                <w:lang w:val="es-EC"/>
              </w:rPr>
              <w:t xml:space="preserve"> </w:t>
            </w:r>
            <w:r w:rsidR="00AF6870" w:rsidRPr="009303BC">
              <w:rPr>
                <w:spacing w:val="-3"/>
                <w:lang w:val="es-EC"/>
              </w:rPr>
              <w:t>Banco</w:t>
            </w:r>
            <w:r w:rsidR="007D17DD" w:rsidRPr="009303BC">
              <w:rPr>
                <w:spacing w:val="-3"/>
                <w:lang w:val="es-EC"/>
              </w:rPr>
              <w:t xml:space="preserve"> </w:t>
            </w:r>
            <w:r w:rsidR="00AF6870" w:rsidRPr="009303BC">
              <w:rPr>
                <w:spacing w:val="-3"/>
                <w:lang w:val="es-EC"/>
              </w:rPr>
              <w:t>Interamericano</w:t>
            </w:r>
            <w:r w:rsidR="007D17DD" w:rsidRPr="009303BC">
              <w:rPr>
                <w:spacing w:val="-3"/>
                <w:lang w:val="es-EC"/>
              </w:rPr>
              <w:t xml:space="preserve"> </w:t>
            </w:r>
            <w:r w:rsidR="00AF6870" w:rsidRPr="009303BC">
              <w:rPr>
                <w:spacing w:val="-3"/>
                <w:lang w:val="es-EC"/>
              </w:rPr>
              <w:t>de</w:t>
            </w:r>
            <w:r w:rsidR="007D17DD" w:rsidRPr="009303BC">
              <w:rPr>
                <w:spacing w:val="-3"/>
                <w:lang w:val="es-EC"/>
              </w:rPr>
              <w:t xml:space="preserve"> </w:t>
            </w:r>
            <w:r w:rsidR="00AF6870" w:rsidRPr="009303BC">
              <w:rPr>
                <w:spacing w:val="-3"/>
                <w:lang w:val="es-EC"/>
              </w:rPr>
              <w:t>Desarrollo</w:t>
            </w:r>
            <w:r w:rsidR="007D17DD" w:rsidRPr="009303BC">
              <w:rPr>
                <w:spacing w:val="-3"/>
                <w:lang w:val="es-EC"/>
              </w:rPr>
              <w:t xml:space="preserve"> </w:t>
            </w:r>
            <w:r w:rsidR="00AF6870" w:rsidRPr="009303BC">
              <w:rPr>
                <w:spacing w:val="-3"/>
                <w:lang w:val="es-EC"/>
              </w:rPr>
              <w:t>efectuará</w:t>
            </w:r>
            <w:r w:rsidR="007D17DD" w:rsidRPr="009303BC">
              <w:rPr>
                <w:spacing w:val="-3"/>
                <w:lang w:val="es-EC"/>
              </w:rPr>
              <w:t xml:space="preserve"> </w:t>
            </w:r>
            <w:r w:rsidR="00AF6870" w:rsidRPr="009303BC">
              <w:rPr>
                <w:spacing w:val="-3"/>
                <w:lang w:val="es-EC"/>
              </w:rPr>
              <w:t>pagos</w:t>
            </w:r>
            <w:r w:rsidR="007D17DD" w:rsidRPr="009303BC">
              <w:rPr>
                <w:spacing w:val="-3"/>
                <w:lang w:val="es-EC"/>
              </w:rPr>
              <w:t xml:space="preserve"> </w:t>
            </w:r>
            <w:r w:rsidR="00AF6870" w:rsidRPr="009303BC">
              <w:rPr>
                <w:spacing w:val="-3"/>
                <w:lang w:val="es-EC"/>
              </w:rPr>
              <w:t>solamente</w:t>
            </w:r>
            <w:r w:rsidR="007D17DD" w:rsidRPr="009303BC">
              <w:rPr>
                <w:spacing w:val="-3"/>
                <w:lang w:val="es-EC"/>
              </w:rPr>
              <w:t xml:space="preserve"> </w:t>
            </w:r>
            <w:r w:rsidR="00AF6870" w:rsidRPr="009303BC">
              <w:rPr>
                <w:spacing w:val="-3"/>
                <w:lang w:val="es-EC"/>
              </w:rPr>
              <w:t>a</w:t>
            </w:r>
            <w:r w:rsidR="007D17DD" w:rsidRPr="009303BC">
              <w:rPr>
                <w:spacing w:val="-3"/>
                <w:lang w:val="es-EC"/>
              </w:rPr>
              <w:t xml:space="preserve"> </w:t>
            </w:r>
            <w:r w:rsidR="00AF6870" w:rsidRPr="009303BC">
              <w:rPr>
                <w:spacing w:val="-3"/>
                <w:lang w:val="es-EC"/>
              </w:rPr>
              <w:t>pedido</w:t>
            </w:r>
            <w:r w:rsidR="007D17DD" w:rsidRPr="009303BC">
              <w:rPr>
                <w:spacing w:val="-3"/>
                <w:lang w:val="es-EC"/>
              </w:rPr>
              <w:t xml:space="preserve"> </w:t>
            </w:r>
            <w:r w:rsidR="00AF6870" w:rsidRPr="009303BC">
              <w:rPr>
                <w:spacing w:val="-3"/>
                <w:lang w:val="es-EC"/>
              </w:rPr>
              <w:t>del</w:t>
            </w:r>
            <w:r w:rsidR="007D17DD" w:rsidRPr="009303BC">
              <w:rPr>
                <w:spacing w:val="-3"/>
                <w:lang w:val="es-EC"/>
              </w:rPr>
              <w:t xml:space="preserve"> </w:t>
            </w:r>
            <w:r w:rsidR="00AF6870" w:rsidRPr="009303BC">
              <w:rPr>
                <w:spacing w:val="-3"/>
                <w:lang w:val="es-EC"/>
              </w:rPr>
              <w:t>Prestatario</w:t>
            </w:r>
            <w:r w:rsidR="007D17DD" w:rsidRPr="009303BC">
              <w:rPr>
                <w:spacing w:val="-3"/>
                <w:lang w:val="es-EC"/>
              </w:rPr>
              <w:t xml:space="preserve"> </w:t>
            </w:r>
            <w:r w:rsidR="00AF6870" w:rsidRPr="009303BC">
              <w:rPr>
                <w:spacing w:val="-3"/>
                <w:lang w:val="es-EC"/>
              </w:rPr>
              <w:t>y</w:t>
            </w:r>
            <w:r w:rsidR="007D17DD" w:rsidRPr="009303BC">
              <w:rPr>
                <w:spacing w:val="-3"/>
                <w:lang w:val="es-EC"/>
              </w:rPr>
              <w:t xml:space="preserve"> </w:t>
            </w:r>
            <w:r w:rsidR="00AF6870" w:rsidRPr="009303BC">
              <w:rPr>
                <w:spacing w:val="-3"/>
                <w:lang w:val="es-EC"/>
              </w:rPr>
              <w:t>una</w:t>
            </w:r>
            <w:r w:rsidR="007D17DD" w:rsidRPr="009303BC">
              <w:rPr>
                <w:spacing w:val="-3"/>
                <w:lang w:val="es-EC"/>
              </w:rPr>
              <w:t xml:space="preserve"> </w:t>
            </w:r>
            <w:r w:rsidR="00AF6870" w:rsidRPr="009303BC">
              <w:rPr>
                <w:spacing w:val="-3"/>
                <w:lang w:val="es-EC"/>
              </w:rPr>
              <w:t>vez</w:t>
            </w:r>
            <w:r w:rsidR="007D17DD" w:rsidRPr="009303BC">
              <w:rPr>
                <w:spacing w:val="-3"/>
                <w:lang w:val="es-EC"/>
              </w:rPr>
              <w:t xml:space="preserve"> </w:t>
            </w:r>
            <w:r w:rsidR="00AF6870" w:rsidRPr="009303BC">
              <w:rPr>
                <w:spacing w:val="-3"/>
                <w:lang w:val="es-EC"/>
              </w:rPr>
              <w:t>que</w:t>
            </w:r>
            <w:r w:rsidR="007D17DD" w:rsidRPr="009303BC">
              <w:rPr>
                <w:spacing w:val="-3"/>
                <w:lang w:val="es-EC"/>
              </w:rPr>
              <w:t xml:space="preserve"> </w:t>
            </w:r>
            <w:r w:rsidR="00AF6870" w:rsidRPr="009303BC">
              <w:rPr>
                <w:spacing w:val="-3"/>
                <w:lang w:val="es-EC"/>
              </w:rPr>
              <w:t>el</w:t>
            </w:r>
            <w:r w:rsidR="007D17DD" w:rsidRPr="009303BC">
              <w:rPr>
                <w:spacing w:val="-3"/>
                <w:lang w:val="es-EC"/>
              </w:rPr>
              <w:t xml:space="preserve"> </w:t>
            </w:r>
            <w:r w:rsidR="00AF6870" w:rsidRPr="009303BC">
              <w:rPr>
                <w:spacing w:val="-3"/>
                <w:lang w:val="es-EC"/>
              </w:rPr>
              <w:t>Banco</w:t>
            </w:r>
            <w:r w:rsidR="007D17DD" w:rsidRPr="009303BC">
              <w:rPr>
                <w:spacing w:val="-3"/>
                <w:lang w:val="es-EC"/>
              </w:rPr>
              <w:t xml:space="preserve"> </w:t>
            </w:r>
            <w:r w:rsidR="00AF6870" w:rsidRPr="009303BC">
              <w:rPr>
                <w:spacing w:val="-3"/>
                <w:lang w:val="es-EC"/>
              </w:rPr>
              <w:t>Interamericano</w:t>
            </w:r>
            <w:r w:rsidR="007D17DD" w:rsidRPr="009303BC">
              <w:rPr>
                <w:spacing w:val="-3"/>
                <w:lang w:val="es-EC"/>
              </w:rPr>
              <w:t xml:space="preserve"> </w:t>
            </w:r>
            <w:r w:rsidR="00AF6870" w:rsidRPr="009303BC">
              <w:rPr>
                <w:spacing w:val="-3"/>
                <w:lang w:val="es-EC"/>
              </w:rPr>
              <w:t>de</w:t>
            </w:r>
            <w:r w:rsidR="007D17DD" w:rsidRPr="009303BC">
              <w:rPr>
                <w:spacing w:val="-3"/>
                <w:lang w:val="es-EC"/>
              </w:rPr>
              <w:t xml:space="preserve"> </w:t>
            </w:r>
            <w:r w:rsidR="00AF6870" w:rsidRPr="009303BC">
              <w:rPr>
                <w:spacing w:val="-3"/>
                <w:lang w:val="es-EC"/>
              </w:rPr>
              <w:t>Desarrollo</w:t>
            </w:r>
            <w:r w:rsidR="007D17DD" w:rsidRPr="009303BC">
              <w:rPr>
                <w:spacing w:val="-3"/>
                <w:lang w:val="es-EC"/>
              </w:rPr>
              <w:t xml:space="preserve"> </w:t>
            </w:r>
            <w:r w:rsidR="00AF6870" w:rsidRPr="009303BC">
              <w:rPr>
                <w:spacing w:val="-3"/>
                <w:lang w:val="es-EC"/>
              </w:rPr>
              <w:t>los</w:t>
            </w:r>
            <w:r w:rsidR="007D17DD" w:rsidRPr="009303BC">
              <w:rPr>
                <w:spacing w:val="-3"/>
                <w:lang w:val="es-EC"/>
              </w:rPr>
              <w:t xml:space="preserve"> </w:t>
            </w:r>
            <w:r w:rsidR="00AF6870" w:rsidRPr="009303BC">
              <w:rPr>
                <w:spacing w:val="-3"/>
                <w:lang w:val="es-EC"/>
              </w:rPr>
              <w:t>haya</w:t>
            </w:r>
            <w:r w:rsidR="007D17DD" w:rsidRPr="009303BC">
              <w:rPr>
                <w:spacing w:val="-3"/>
                <w:lang w:val="es-EC"/>
              </w:rPr>
              <w:t xml:space="preserve"> </w:t>
            </w:r>
            <w:r w:rsidR="00AF6870" w:rsidRPr="009303BC">
              <w:rPr>
                <w:spacing w:val="-3"/>
                <w:lang w:val="es-EC"/>
              </w:rPr>
              <w:t>aprobado</w:t>
            </w:r>
            <w:r w:rsidR="007D17DD" w:rsidRPr="009303BC">
              <w:rPr>
                <w:spacing w:val="-3"/>
                <w:lang w:val="es-EC"/>
              </w:rPr>
              <w:t xml:space="preserve"> </w:t>
            </w:r>
            <w:r w:rsidR="00AF6870" w:rsidRPr="009303BC">
              <w:rPr>
                <w:spacing w:val="-3"/>
                <w:lang w:val="es-EC"/>
              </w:rPr>
              <w:t>de</w:t>
            </w:r>
            <w:r w:rsidR="007D17DD" w:rsidRPr="009303BC">
              <w:rPr>
                <w:spacing w:val="-3"/>
                <w:lang w:val="es-EC"/>
              </w:rPr>
              <w:t xml:space="preserve"> </w:t>
            </w:r>
            <w:r w:rsidR="00AF6870" w:rsidRPr="009303BC">
              <w:rPr>
                <w:spacing w:val="-3"/>
                <w:lang w:val="es-EC"/>
              </w:rPr>
              <w:t>conformidad</w:t>
            </w:r>
            <w:r w:rsidR="007D17DD" w:rsidRPr="009303BC">
              <w:rPr>
                <w:spacing w:val="-3"/>
                <w:lang w:val="es-EC"/>
              </w:rPr>
              <w:t xml:space="preserve"> </w:t>
            </w:r>
            <w:r w:rsidR="00AF6870" w:rsidRPr="009303BC">
              <w:rPr>
                <w:spacing w:val="-3"/>
                <w:lang w:val="es-EC"/>
              </w:rPr>
              <w:t>con</w:t>
            </w:r>
            <w:r w:rsidR="007D17DD" w:rsidRPr="009303BC">
              <w:rPr>
                <w:spacing w:val="-3"/>
                <w:lang w:val="es-EC"/>
              </w:rPr>
              <w:t xml:space="preserve"> </w:t>
            </w:r>
            <w:r w:rsidR="00AF6870" w:rsidRPr="009303BC">
              <w:rPr>
                <w:spacing w:val="-3"/>
                <w:lang w:val="es-EC"/>
              </w:rPr>
              <w:t>las</w:t>
            </w:r>
            <w:r w:rsidR="007D17DD" w:rsidRPr="009303BC">
              <w:rPr>
                <w:spacing w:val="-3"/>
                <w:lang w:val="es-EC"/>
              </w:rPr>
              <w:t xml:space="preserve"> </w:t>
            </w:r>
            <w:r w:rsidR="00AF6870" w:rsidRPr="009303BC">
              <w:rPr>
                <w:spacing w:val="-3"/>
                <w:lang w:val="es-EC"/>
              </w:rPr>
              <w:t>estipulaciones</w:t>
            </w:r>
            <w:r w:rsidR="007D17DD" w:rsidRPr="009303BC">
              <w:rPr>
                <w:spacing w:val="-3"/>
                <w:lang w:val="es-EC"/>
              </w:rPr>
              <w:t xml:space="preserve"> </w:t>
            </w:r>
            <w:r w:rsidR="00AF6870" w:rsidRPr="009303BC">
              <w:rPr>
                <w:lang w:val="es-EC"/>
              </w:rPr>
              <w:t>establecidas</w:t>
            </w:r>
            <w:r w:rsidR="007D17DD" w:rsidRPr="009303BC">
              <w:rPr>
                <w:lang w:val="es-EC"/>
              </w:rPr>
              <w:t xml:space="preserve"> </w:t>
            </w:r>
            <w:r w:rsidR="00AF6870" w:rsidRPr="009303BC">
              <w:rPr>
                <w:lang w:val="es-EC"/>
              </w:rPr>
              <w:t>en</w:t>
            </w:r>
            <w:r w:rsidR="007D17DD" w:rsidRPr="009303BC">
              <w:rPr>
                <w:lang w:val="es-EC"/>
              </w:rPr>
              <w:t xml:space="preserve"> </w:t>
            </w:r>
            <w:r w:rsidR="00AF6870" w:rsidRPr="009303BC">
              <w:rPr>
                <w:lang w:val="es-EC"/>
              </w:rPr>
              <w:t>el</w:t>
            </w:r>
            <w:r w:rsidR="007D17DD" w:rsidRPr="009303BC">
              <w:rPr>
                <w:lang w:val="es-EC"/>
              </w:rPr>
              <w:t xml:space="preserve"> </w:t>
            </w:r>
            <w:r w:rsidR="00AF6870" w:rsidRPr="009303BC">
              <w:rPr>
                <w:lang w:val="es-EC"/>
              </w:rPr>
              <w:t>acuerdo</w:t>
            </w:r>
            <w:r w:rsidR="007D17DD" w:rsidRPr="009303BC">
              <w:rPr>
                <w:lang w:val="es-EC"/>
              </w:rPr>
              <w:t xml:space="preserve"> </w:t>
            </w:r>
            <w:r w:rsidR="00AF6870" w:rsidRPr="009303BC">
              <w:rPr>
                <w:lang w:val="es-EC"/>
              </w:rPr>
              <w:t>financiero</w:t>
            </w:r>
            <w:r w:rsidR="007D17DD" w:rsidRPr="009303BC">
              <w:rPr>
                <w:lang w:val="es-EC"/>
              </w:rPr>
              <w:t xml:space="preserve"> </w:t>
            </w:r>
            <w:r w:rsidR="00AF6870" w:rsidRPr="009303BC">
              <w:rPr>
                <w:lang w:val="es-EC"/>
              </w:rPr>
              <w:t>entre</w:t>
            </w:r>
            <w:r w:rsidR="007D17DD" w:rsidRPr="009303BC">
              <w:rPr>
                <w:lang w:val="es-EC"/>
              </w:rPr>
              <w:t xml:space="preserve"> </w:t>
            </w:r>
            <w:r w:rsidR="00AF6870" w:rsidRPr="009303BC">
              <w:rPr>
                <w:lang w:val="es-EC"/>
              </w:rPr>
              <w:t>el</w:t>
            </w:r>
            <w:r w:rsidR="007D17DD" w:rsidRPr="009303BC">
              <w:rPr>
                <w:lang w:val="es-EC"/>
              </w:rPr>
              <w:t xml:space="preserve"> </w:t>
            </w:r>
            <w:r w:rsidR="00AF6870" w:rsidRPr="009303BC">
              <w:rPr>
                <w:lang w:val="es-EC"/>
              </w:rPr>
              <w:t>Prestatario</w:t>
            </w:r>
            <w:r w:rsidR="007D17DD" w:rsidRPr="009303BC">
              <w:rPr>
                <w:lang w:val="es-EC"/>
              </w:rPr>
              <w:t xml:space="preserve"> </w:t>
            </w:r>
            <w:r w:rsidR="00AF6870" w:rsidRPr="009303BC">
              <w:rPr>
                <w:lang w:val="es-EC"/>
              </w:rPr>
              <w:t>y</w:t>
            </w:r>
            <w:r w:rsidR="007D17DD" w:rsidRPr="009303BC">
              <w:rPr>
                <w:lang w:val="es-EC"/>
              </w:rPr>
              <w:t xml:space="preserve"> </w:t>
            </w:r>
            <w:r w:rsidR="00AF6870" w:rsidRPr="009303BC">
              <w:rPr>
                <w:lang w:val="es-EC"/>
              </w:rPr>
              <w:t>el</w:t>
            </w:r>
            <w:r w:rsidR="007D17DD" w:rsidRPr="009303BC">
              <w:rPr>
                <w:lang w:val="es-EC"/>
              </w:rPr>
              <w:t xml:space="preserve"> </w:t>
            </w:r>
            <w:r w:rsidR="00AF6870" w:rsidRPr="009303BC">
              <w:rPr>
                <w:lang w:val="es-EC"/>
              </w:rPr>
              <w:t>Banco</w:t>
            </w:r>
            <w:r w:rsidR="007D17DD" w:rsidRPr="009303BC">
              <w:rPr>
                <w:lang w:val="es-EC"/>
              </w:rPr>
              <w:t xml:space="preserve"> </w:t>
            </w:r>
            <w:r w:rsidR="00AF6870" w:rsidRPr="009303BC">
              <w:rPr>
                <w:lang w:val="es-EC"/>
              </w:rPr>
              <w:t>(en</w:t>
            </w:r>
            <w:r w:rsidR="007D17DD" w:rsidRPr="009303BC">
              <w:rPr>
                <w:lang w:val="es-EC"/>
              </w:rPr>
              <w:t xml:space="preserve"> </w:t>
            </w:r>
            <w:r w:rsidR="00AF6870" w:rsidRPr="009303BC">
              <w:rPr>
                <w:lang w:val="es-EC"/>
              </w:rPr>
              <w:t>adelante</w:t>
            </w:r>
            <w:r w:rsidR="007D17DD" w:rsidRPr="009303BC">
              <w:rPr>
                <w:lang w:val="es-EC"/>
              </w:rPr>
              <w:t xml:space="preserve"> </w:t>
            </w:r>
            <w:r w:rsidR="00AF6870" w:rsidRPr="009303BC">
              <w:rPr>
                <w:lang w:val="es-EC"/>
              </w:rPr>
              <w:t>denominado</w:t>
            </w:r>
            <w:r w:rsidR="007D17DD" w:rsidRPr="009303BC">
              <w:rPr>
                <w:lang w:val="es-EC"/>
              </w:rPr>
              <w:t xml:space="preserve"> </w:t>
            </w:r>
            <w:r w:rsidR="006B22A7" w:rsidRPr="009303BC">
              <w:rPr>
                <w:lang w:val="es-EC"/>
              </w:rPr>
              <w:t>“</w:t>
            </w:r>
            <w:r w:rsidR="00AF6870" w:rsidRPr="009303BC">
              <w:rPr>
                <w:lang w:val="es-EC"/>
              </w:rPr>
              <w:t>el</w:t>
            </w:r>
            <w:r w:rsidR="007D17DD" w:rsidRPr="009303BC">
              <w:rPr>
                <w:lang w:val="es-EC"/>
              </w:rPr>
              <w:t xml:space="preserve"> </w:t>
            </w:r>
            <w:r w:rsidR="00AF6870" w:rsidRPr="009303BC">
              <w:rPr>
                <w:lang w:val="es-EC"/>
              </w:rPr>
              <w:t>Contrato</w:t>
            </w:r>
            <w:r w:rsidR="007D17DD" w:rsidRPr="009303BC">
              <w:rPr>
                <w:lang w:val="es-EC"/>
              </w:rPr>
              <w:t xml:space="preserve"> </w:t>
            </w:r>
            <w:r w:rsidR="00AF6870" w:rsidRPr="009303BC">
              <w:rPr>
                <w:lang w:val="es-EC"/>
              </w:rPr>
              <w:t>de</w:t>
            </w:r>
            <w:r w:rsidR="007D17DD" w:rsidRPr="009303BC">
              <w:rPr>
                <w:lang w:val="es-EC"/>
              </w:rPr>
              <w:t xml:space="preserve"> </w:t>
            </w:r>
            <w:r w:rsidR="00AF6870" w:rsidRPr="009303BC">
              <w:rPr>
                <w:lang w:val="es-EC"/>
              </w:rPr>
              <w:t>Préstamo</w:t>
            </w:r>
            <w:r w:rsidR="006B22A7" w:rsidRPr="009303BC">
              <w:rPr>
                <w:lang w:val="es-EC"/>
              </w:rPr>
              <w:t>”</w:t>
            </w:r>
            <w:r w:rsidR="00AF6870" w:rsidRPr="009303BC">
              <w:rPr>
                <w:lang w:val="es-EC"/>
              </w:rPr>
              <w:t>).</w:t>
            </w:r>
            <w:r w:rsidR="007D17DD" w:rsidRPr="009303BC">
              <w:rPr>
                <w:lang w:val="es-EC"/>
              </w:rPr>
              <w:t xml:space="preserve"> </w:t>
            </w:r>
            <w:r w:rsidR="00AF6870" w:rsidRPr="009303BC">
              <w:rPr>
                <w:spacing w:val="-3"/>
                <w:lang w:val="es-EC"/>
              </w:rPr>
              <w:t>Dichos</w:t>
            </w:r>
            <w:r w:rsidR="007D17DD" w:rsidRPr="009303BC">
              <w:rPr>
                <w:spacing w:val="-3"/>
                <w:lang w:val="es-EC"/>
              </w:rPr>
              <w:t xml:space="preserve"> </w:t>
            </w:r>
            <w:r w:rsidR="00AF6870" w:rsidRPr="009303BC">
              <w:rPr>
                <w:spacing w:val="-3"/>
                <w:lang w:val="es-EC"/>
              </w:rPr>
              <w:t>pagos</w:t>
            </w:r>
            <w:r w:rsidR="007D17DD" w:rsidRPr="009303BC">
              <w:rPr>
                <w:spacing w:val="-3"/>
                <w:lang w:val="es-EC"/>
              </w:rPr>
              <w:t xml:space="preserve"> </w:t>
            </w:r>
            <w:r w:rsidR="00AF6870" w:rsidRPr="009303BC">
              <w:rPr>
                <w:spacing w:val="-3"/>
                <w:lang w:val="es-EC"/>
              </w:rPr>
              <w:t>se</w:t>
            </w:r>
            <w:r w:rsidR="007D17DD" w:rsidRPr="009303BC">
              <w:rPr>
                <w:spacing w:val="-3"/>
                <w:lang w:val="es-EC"/>
              </w:rPr>
              <w:t xml:space="preserve"> </w:t>
            </w:r>
            <w:r w:rsidR="00AF6870" w:rsidRPr="009303BC">
              <w:rPr>
                <w:spacing w:val="-3"/>
                <w:lang w:val="es-EC"/>
              </w:rPr>
              <w:t>ajustarán</w:t>
            </w:r>
            <w:r w:rsidR="007D17DD" w:rsidRPr="009303BC">
              <w:rPr>
                <w:spacing w:val="-3"/>
                <w:lang w:val="es-EC"/>
              </w:rPr>
              <w:t xml:space="preserve"> </w:t>
            </w:r>
            <w:r w:rsidR="00AF6870" w:rsidRPr="009303BC">
              <w:rPr>
                <w:spacing w:val="-3"/>
                <w:lang w:val="es-EC"/>
              </w:rPr>
              <w:t>en</w:t>
            </w:r>
            <w:r w:rsidR="007D17DD" w:rsidRPr="009303BC">
              <w:rPr>
                <w:spacing w:val="-3"/>
                <w:lang w:val="es-EC"/>
              </w:rPr>
              <w:t xml:space="preserve"> </w:t>
            </w:r>
            <w:r w:rsidR="00AF6870" w:rsidRPr="009303BC">
              <w:rPr>
                <w:spacing w:val="-3"/>
                <w:lang w:val="es-EC"/>
              </w:rPr>
              <w:t>todos</w:t>
            </w:r>
            <w:r w:rsidR="007D17DD" w:rsidRPr="009303BC">
              <w:rPr>
                <w:spacing w:val="-3"/>
                <w:lang w:val="es-EC"/>
              </w:rPr>
              <w:t xml:space="preserve"> </w:t>
            </w:r>
            <w:r w:rsidR="00AF6870" w:rsidRPr="009303BC">
              <w:rPr>
                <w:spacing w:val="-3"/>
                <w:lang w:val="es-EC"/>
              </w:rPr>
              <w:t>sus</w:t>
            </w:r>
            <w:r w:rsidR="007D17DD" w:rsidRPr="009303BC">
              <w:rPr>
                <w:spacing w:val="-3"/>
                <w:lang w:val="es-EC"/>
              </w:rPr>
              <w:t xml:space="preserve"> </w:t>
            </w:r>
            <w:r w:rsidR="00AF6870" w:rsidRPr="009303BC">
              <w:rPr>
                <w:spacing w:val="-3"/>
                <w:lang w:val="es-EC"/>
              </w:rPr>
              <w:t>aspectos</w:t>
            </w:r>
            <w:r w:rsidR="007D17DD" w:rsidRPr="009303BC">
              <w:rPr>
                <w:spacing w:val="-3"/>
                <w:lang w:val="es-EC"/>
              </w:rPr>
              <w:t xml:space="preserve"> </w:t>
            </w:r>
            <w:r w:rsidR="00AF6870" w:rsidRPr="009303BC">
              <w:rPr>
                <w:spacing w:val="-3"/>
                <w:lang w:val="es-EC"/>
              </w:rPr>
              <w:t>a</w:t>
            </w:r>
            <w:r w:rsidR="007D17DD" w:rsidRPr="009303BC">
              <w:rPr>
                <w:spacing w:val="-3"/>
                <w:lang w:val="es-EC"/>
              </w:rPr>
              <w:t xml:space="preserve"> </w:t>
            </w:r>
            <w:r w:rsidR="00AF6870" w:rsidRPr="009303BC">
              <w:rPr>
                <w:spacing w:val="-3"/>
                <w:lang w:val="es-EC"/>
              </w:rPr>
              <w:t>las</w:t>
            </w:r>
            <w:r w:rsidR="007D17DD" w:rsidRPr="009303BC">
              <w:rPr>
                <w:spacing w:val="-3"/>
                <w:lang w:val="es-EC"/>
              </w:rPr>
              <w:t xml:space="preserve"> </w:t>
            </w:r>
            <w:r w:rsidR="00AF6870" w:rsidRPr="009303BC">
              <w:rPr>
                <w:spacing w:val="-3"/>
                <w:lang w:val="es-EC"/>
              </w:rPr>
              <w:t>condiciones</w:t>
            </w:r>
            <w:r w:rsidR="007D17DD" w:rsidRPr="009303BC">
              <w:rPr>
                <w:spacing w:val="-3"/>
                <w:lang w:val="es-EC"/>
              </w:rPr>
              <w:t xml:space="preserve"> </w:t>
            </w:r>
            <w:r w:rsidR="00AF6870" w:rsidRPr="009303BC">
              <w:rPr>
                <w:spacing w:val="-3"/>
                <w:lang w:val="es-EC"/>
              </w:rPr>
              <w:t>de</w:t>
            </w:r>
            <w:r w:rsidR="007D17DD" w:rsidRPr="009303BC">
              <w:rPr>
                <w:spacing w:val="-3"/>
                <w:lang w:val="es-EC"/>
              </w:rPr>
              <w:t xml:space="preserve"> </w:t>
            </w:r>
            <w:r w:rsidR="00AF6870" w:rsidRPr="009303BC">
              <w:rPr>
                <w:spacing w:val="-3"/>
                <w:lang w:val="es-EC"/>
              </w:rPr>
              <w:t>dicho</w:t>
            </w:r>
            <w:r w:rsidR="007D17DD" w:rsidRPr="009303BC">
              <w:rPr>
                <w:lang w:val="es-EC"/>
              </w:rPr>
              <w:t xml:space="preserve"> </w:t>
            </w:r>
            <w:r w:rsidR="00AF6870" w:rsidRPr="009303BC">
              <w:rPr>
                <w:lang w:val="es-EC"/>
              </w:rPr>
              <w:t>Contrato</w:t>
            </w:r>
            <w:r w:rsidR="007D17DD" w:rsidRPr="009303BC">
              <w:rPr>
                <w:lang w:val="es-EC"/>
              </w:rPr>
              <w:t xml:space="preserve"> </w:t>
            </w:r>
            <w:r w:rsidR="00AF6870" w:rsidRPr="009303BC">
              <w:rPr>
                <w:lang w:val="es-EC"/>
              </w:rPr>
              <w:t>de</w:t>
            </w:r>
            <w:r w:rsidR="007D17DD" w:rsidRPr="009303BC">
              <w:rPr>
                <w:lang w:val="es-EC"/>
              </w:rPr>
              <w:t xml:space="preserve"> </w:t>
            </w:r>
            <w:r w:rsidR="00AF6870" w:rsidRPr="009303BC">
              <w:rPr>
                <w:lang w:val="es-EC"/>
              </w:rPr>
              <w:t>Préstamo.</w:t>
            </w:r>
            <w:r w:rsidR="007D17DD" w:rsidRPr="009303BC">
              <w:rPr>
                <w:lang w:val="es-EC"/>
              </w:rPr>
              <w:t xml:space="preserve"> </w:t>
            </w:r>
            <w:r w:rsidR="00AF6870" w:rsidRPr="009303BC">
              <w:rPr>
                <w:spacing w:val="-3"/>
                <w:lang w:val="es-EC"/>
              </w:rPr>
              <w:t>Salvo</w:t>
            </w:r>
            <w:r w:rsidR="007D17DD" w:rsidRPr="009303BC">
              <w:rPr>
                <w:spacing w:val="-3"/>
                <w:lang w:val="es-EC"/>
              </w:rPr>
              <w:t xml:space="preserve"> </w:t>
            </w:r>
            <w:r w:rsidR="00AF6870" w:rsidRPr="009303BC">
              <w:rPr>
                <w:spacing w:val="-3"/>
                <w:lang w:val="es-EC"/>
              </w:rPr>
              <w:t>que</w:t>
            </w:r>
            <w:r w:rsidR="007D17DD" w:rsidRPr="009303BC">
              <w:rPr>
                <w:spacing w:val="-3"/>
                <w:lang w:val="es-EC"/>
              </w:rPr>
              <w:t xml:space="preserve"> </w:t>
            </w:r>
            <w:r w:rsidR="00AF6870" w:rsidRPr="009303BC">
              <w:rPr>
                <w:spacing w:val="-3"/>
                <w:lang w:val="es-EC"/>
              </w:rPr>
              <w:t>el</w:t>
            </w:r>
            <w:r w:rsidR="007D17DD" w:rsidRPr="009303BC">
              <w:rPr>
                <w:spacing w:val="-3"/>
                <w:lang w:val="es-EC"/>
              </w:rPr>
              <w:t xml:space="preserve"> </w:t>
            </w:r>
            <w:r w:rsidR="00AF6870" w:rsidRPr="009303BC">
              <w:rPr>
                <w:spacing w:val="-3"/>
                <w:lang w:val="es-EC"/>
              </w:rPr>
              <w:t>Banco</w:t>
            </w:r>
            <w:r w:rsidR="007D17DD" w:rsidRPr="009303BC">
              <w:rPr>
                <w:spacing w:val="-3"/>
                <w:lang w:val="es-EC"/>
              </w:rPr>
              <w:t xml:space="preserve"> </w:t>
            </w:r>
            <w:r w:rsidR="00AF6870" w:rsidRPr="009303BC">
              <w:rPr>
                <w:spacing w:val="-3"/>
                <w:lang w:val="es-EC"/>
              </w:rPr>
              <w:t>Interamericano</w:t>
            </w:r>
            <w:r w:rsidR="007D17DD" w:rsidRPr="009303BC">
              <w:rPr>
                <w:spacing w:val="-3"/>
                <w:lang w:val="es-EC"/>
              </w:rPr>
              <w:t xml:space="preserve"> </w:t>
            </w:r>
            <w:r w:rsidR="00AF6870" w:rsidRPr="009303BC">
              <w:rPr>
                <w:spacing w:val="-3"/>
                <w:lang w:val="es-EC"/>
              </w:rPr>
              <w:t>de</w:t>
            </w:r>
            <w:r w:rsidR="007D17DD" w:rsidRPr="009303BC">
              <w:rPr>
                <w:spacing w:val="-3"/>
                <w:lang w:val="es-EC"/>
              </w:rPr>
              <w:t xml:space="preserve"> </w:t>
            </w:r>
            <w:r w:rsidR="00AF6870" w:rsidRPr="009303BC">
              <w:rPr>
                <w:spacing w:val="-3"/>
                <w:lang w:val="es-EC"/>
              </w:rPr>
              <w:t>Desarrollo</w:t>
            </w:r>
            <w:r w:rsidR="007D17DD" w:rsidRPr="009303BC">
              <w:rPr>
                <w:spacing w:val="-3"/>
                <w:lang w:val="es-EC"/>
              </w:rPr>
              <w:t xml:space="preserve"> </w:t>
            </w:r>
            <w:r w:rsidR="00AF6870" w:rsidRPr="009303BC">
              <w:rPr>
                <w:spacing w:val="-3"/>
                <w:lang w:val="es-EC"/>
              </w:rPr>
              <w:t>acuerde</w:t>
            </w:r>
            <w:r w:rsidR="007D17DD" w:rsidRPr="009303BC">
              <w:rPr>
                <w:spacing w:val="-3"/>
                <w:lang w:val="es-EC"/>
              </w:rPr>
              <w:t xml:space="preserve"> </w:t>
            </w:r>
            <w:r w:rsidR="00AF6870" w:rsidRPr="009303BC">
              <w:rPr>
                <w:spacing w:val="-3"/>
                <w:lang w:val="es-EC"/>
              </w:rPr>
              <w:t>expresamente</w:t>
            </w:r>
            <w:r w:rsidR="007D17DD" w:rsidRPr="009303BC">
              <w:rPr>
                <w:spacing w:val="-3"/>
                <w:lang w:val="es-EC"/>
              </w:rPr>
              <w:t xml:space="preserve"> </w:t>
            </w:r>
            <w:r w:rsidR="00AF6870" w:rsidRPr="009303BC">
              <w:rPr>
                <w:spacing w:val="-3"/>
                <w:lang w:val="es-EC"/>
              </w:rPr>
              <w:t>lo</w:t>
            </w:r>
            <w:r w:rsidR="007D17DD" w:rsidRPr="009303BC">
              <w:rPr>
                <w:spacing w:val="-3"/>
                <w:lang w:val="es-EC"/>
              </w:rPr>
              <w:t xml:space="preserve"> </w:t>
            </w:r>
            <w:r w:rsidR="00AF6870" w:rsidRPr="009303BC">
              <w:rPr>
                <w:spacing w:val="-3"/>
                <w:lang w:val="es-EC"/>
              </w:rPr>
              <w:t>contrario,</w:t>
            </w:r>
            <w:r w:rsidR="007D17DD" w:rsidRPr="009303BC">
              <w:rPr>
                <w:spacing w:val="-3"/>
                <w:lang w:val="es-EC"/>
              </w:rPr>
              <w:t xml:space="preserve"> </w:t>
            </w:r>
            <w:r w:rsidR="00AF6870" w:rsidRPr="009303BC">
              <w:rPr>
                <w:spacing w:val="-3"/>
                <w:lang w:val="es-EC"/>
              </w:rPr>
              <w:t>nadie</w:t>
            </w:r>
            <w:r w:rsidR="007D17DD" w:rsidRPr="009303BC">
              <w:rPr>
                <w:spacing w:val="-3"/>
                <w:lang w:val="es-EC"/>
              </w:rPr>
              <w:t xml:space="preserve"> </w:t>
            </w:r>
            <w:r w:rsidR="00AF6870" w:rsidRPr="009303BC">
              <w:rPr>
                <w:spacing w:val="-3"/>
                <w:lang w:val="es-EC"/>
              </w:rPr>
              <w:t>más</w:t>
            </w:r>
            <w:r w:rsidR="007D17DD" w:rsidRPr="009303BC">
              <w:rPr>
                <w:spacing w:val="-3"/>
                <w:lang w:val="es-EC"/>
              </w:rPr>
              <w:t xml:space="preserve"> </w:t>
            </w:r>
            <w:r w:rsidR="00AF6870" w:rsidRPr="009303BC">
              <w:rPr>
                <w:spacing w:val="-3"/>
                <w:lang w:val="es-EC"/>
              </w:rPr>
              <w:t>que</w:t>
            </w:r>
            <w:r w:rsidR="007D17DD" w:rsidRPr="009303BC">
              <w:rPr>
                <w:spacing w:val="-3"/>
                <w:lang w:val="es-EC"/>
              </w:rPr>
              <w:t xml:space="preserve"> </w:t>
            </w:r>
            <w:r w:rsidR="00AF6870" w:rsidRPr="009303BC">
              <w:rPr>
                <w:spacing w:val="-3"/>
                <w:lang w:val="es-EC"/>
              </w:rPr>
              <w:t>el</w:t>
            </w:r>
            <w:r w:rsidR="007D17DD" w:rsidRPr="009303BC">
              <w:rPr>
                <w:spacing w:val="-3"/>
                <w:lang w:val="es-EC"/>
              </w:rPr>
              <w:t xml:space="preserve"> </w:t>
            </w:r>
            <w:r w:rsidR="00AF6870" w:rsidRPr="009303BC">
              <w:rPr>
                <w:spacing w:val="-3"/>
                <w:lang w:val="es-EC"/>
              </w:rPr>
              <w:t>Prestatario</w:t>
            </w:r>
            <w:r w:rsidR="007D17DD" w:rsidRPr="009303BC">
              <w:rPr>
                <w:spacing w:val="-3"/>
                <w:lang w:val="es-EC"/>
              </w:rPr>
              <w:t xml:space="preserve"> </w:t>
            </w:r>
            <w:r w:rsidR="00AF6870" w:rsidRPr="009303BC">
              <w:rPr>
                <w:spacing w:val="-3"/>
                <w:lang w:val="es-EC"/>
              </w:rPr>
              <w:t>podrá</w:t>
            </w:r>
            <w:r w:rsidR="007D17DD" w:rsidRPr="009303BC">
              <w:rPr>
                <w:spacing w:val="-3"/>
                <w:lang w:val="es-EC"/>
              </w:rPr>
              <w:t xml:space="preserve"> </w:t>
            </w:r>
            <w:r w:rsidR="00AF6870" w:rsidRPr="009303BC">
              <w:rPr>
                <w:spacing w:val="-3"/>
                <w:lang w:val="es-EC"/>
              </w:rPr>
              <w:t>tener</w:t>
            </w:r>
            <w:r w:rsidR="007D17DD" w:rsidRPr="009303BC">
              <w:rPr>
                <w:spacing w:val="-3"/>
                <w:lang w:val="es-EC"/>
              </w:rPr>
              <w:t xml:space="preserve"> </w:t>
            </w:r>
            <w:r w:rsidR="00AF6870" w:rsidRPr="009303BC">
              <w:rPr>
                <w:spacing w:val="-3"/>
                <w:lang w:val="es-EC"/>
              </w:rPr>
              <w:t>derecho</w:t>
            </w:r>
            <w:r w:rsidR="007D17DD" w:rsidRPr="009303BC">
              <w:rPr>
                <w:spacing w:val="-3"/>
                <w:lang w:val="es-EC"/>
              </w:rPr>
              <w:t xml:space="preserve"> </w:t>
            </w:r>
            <w:r w:rsidR="00AF6870" w:rsidRPr="009303BC">
              <w:rPr>
                <w:spacing w:val="-3"/>
                <w:lang w:val="es-EC"/>
              </w:rPr>
              <w:t>alguno</w:t>
            </w:r>
            <w:r w:rsidR="007D17DD" w:rsidRPr="009303BC">
              <w:rPr>
                <w:spacing w:val="-3"/>
                <w:lang w:val="es-EC"/>
              </w:rPr>
              <w:t xml:space="preserve"> </w:t>
            </w:r>
            <w:r w:rsidR="00AF6870" w:rsidRPr="009303BC">
              <w:rPr>
                <w:spacing w:val="-3"/>
                <w:lang w:val="es-EC"/>
              </w:rPr>
              <w:t>en</w:t>
            </w:r>
            <w:r w:rsidR="007D17DD" w:rsidRPr="009303BC">
              <w:rPr>
                <w:spacing w:val="-3"/>
                <w:lang w:val="es-EC"/>
              </w:rPr>
              <w:t xml:space="preserve"> </w:t>
            </w:r>
            <w:r w:rsidR="00AF6870" w:rsidRPr="009303BC">
              <w:rPr>
                <w:spacing w:val="-3"/>
                <w:lang w:val="es-EC"/>
              </w:rPr>
              <w:t>virtud</w:t>
            </w:r>
            <w:r w:rsidR="007D17DD" w:rsidRPr="009303BC">
              <w:rPr>
                <w:spacing w:val="-3"/>
                <w:lang w:val="es-EC"/>
              </w:rPr>
              <w:t xml:space="preserve"> </w:t>
            </w:r>
            <w:r w:rsidR="00AF6870" w:rsidRPr="009303BC">
              <w:rPr>
                <w:spacing w:val="-3"/>
                <w:lang w:val="es-EC"/>
              </w:rPr>
              <w:t>del</w:t>
            </w:r>
            <w:r w:rsidR="007D17DD" w:rsidRPr="009303BC">
              <w:rPr>
                <w:spacing w:val="-3"/>
                <w:lang w:val="es-EC"/>
              </w:rPr>
              <w:t xml:space="preserve"> </w:t>
            </w:r>
            <w:r w:rsidR="00AF6870" w:rsidRPr="009303BC">
              <w:rPr>
                <w:spacing w:val="-3"/>
                <w:lang w:val="es-EC"/>
              </w:rPr>
              <w:t>Contrato</w:t>
            </w:r>
            <w:r w:rsidR="007D17DD" w:rsidRPr="009303BC">
              <w:rPr>
                <w:spacing w:val="-3"/>
                <w:lang w:val="es-EC"/>
              </w:rPr>
              <w:t xml:space="preserve"> </w:t>
            </w:r>
            <w:r w:rsidR="00AF6870" w:rsidRPr="009303BC">
              <w:rPr>
                <w:spacing w:val="-3"/>
                <w:lang w:val="es-EC"/>
              </w:rPr>
              <w:t>de</w:t>
            </w:r>
            <w:r w:rsidR="007D17DD" w:rsidRPr="009303BC">
              <w:rPr>
                <w:spacing w:val="-3"/>
                <w:lang w:val="es-EC"/>
              </w:rPr>
              <w:t xml:space="preserve"> </w:t>
            </w:r>
            <w:r w:rsidR="00AF6870" w:rsidRPr="009303BC">
              <w:rPr>
                <w:spacing w:val="-3"/>
                <w:lang w:val="es-EC"/>
              </w:rPr>
              <w:t>Préstamo</w:t>
            </w:r>
            <w:r w:rsidR="007D17DD" w:rsidRPr="009303BC">
              <w:rPr>
                <w:spacing w:val="-3"/>
                <w:lang w:val="es-EC"/>
              </w:rPr>
              <w:t xml:space="preserve"> </w:t>
            </w:r>
            <w:r w:rsidR="00AF6870" w:rsidRPr="009303BC">
              <w:rPr>
                <w:spacing w:val="-3"/>
                <w:lang w:val="es-EC"/>
              </w:rPr>
              <w:t>ni</w:t>
            </w:r>
            <w:r w:rsidR="007D17DD" w:rsidRPr="009303BC">
              <w:rPr>
                <w:spacing w:val="-3"/>
                <w:lang w:val="es-EC"/>
              </w:rPr>
              <w:t xml:space="preserve"> </w:t>
            </w:r>
            <w:r w:rsidR="00AF6870" w:rsidRPr="009303BC">
              <w:rPr>
                <w:spacing w:val="-3"/>
                <w:lang w:val="es-EC"/>
              </w:rPr>
              <w:t>tendrá</w:t>
            </w:r>
            <w:r w:rsidR="007D17DD" w:rsidRPr="009303BC">
              <w:rPr>
                <w:spacing w:val="-3"/>
                <w:lang w:val="es-EC"/>
              </w:rPr>
              <w:t xml:space="preserve"> </w:t>
            </w:r>
            <w:r w:rsidR="00AF6870" w:rsidRPr="009303BC">
              <w:rPr>
                <w:spacing w:val="-3"/>
                <w:lang w:val="es-EC"/>
              </w:rPr>
              <w:t>ningún</w:t>
            </w:r>
            <w:r w:rsidR="007D17DD" w:rsidRPr="009303BC">
              <w:rPr>
                <w:spacing w:val="-3"/>
                <w:lang w:val="es-EC"/>
              </w:rPr>
              <w:t xml:space="preserve"> </w:t>
            </w:r>
            <w:r w:rsidR="00AF6870" w:rsidRPr="009303BC">
              <w:rPr>
                <w:spacing w:val="-3"/>
                <w:lang w:val="es-EC"/>
              </w:rPr>
              <w:t>derecho</w:t>
            </w:r>
            <w:r w:rsidR="007D17DD" w:rsidRPr="009303BC">
              <w:rPr>
                <w:spacing w:val="-3"/>
                <w:lang w:val="es-EC"/>
              </w:rPr>
              <w:t xml:space="preserve"> </w:t>
            </w:r>
            <w:r w:rsidR="00AF6870" w:rsidRPr="009303BC">
              <w:rPr>
                <w:spacing w:val="-3"/>
                <w:lang w:val="es-EC"/>
              </w:rPr>
              <w:t>a</w:t>
            </w:r>
            <w:r w:rsidR="007D17DD" w:rsidRPr="009303BC">
              <w:rPr>
                <w:spacing w:val="-3"/>
                <w:lang w:val="es-EC"/>
              </w:rPr>
              <w:t xml:space="preserve"> </w:t>
            </w:r>
            <w:r w:rsidR="00AF6870" w:rsidRPr="009303BC">
              <w:rPr>
                <w:spacing w:val="-3"/>
                <w:lang w:val="es-EC"/>
              </w:rPr>
              <w:t>los</w:t>
            </w:r>
            <w:r w:rsidR="007D17DD" w:rsidRPr="009303BC">
              <w:rPr>
                <w:spacing w:val="-3"/>
                <w:lang w:val="es-EC"/>
              </w:rPr>
              <w:t xml:space="preserve"> </w:t>
            </w:r>
            <w:r w:rsidR="00AF6870" w:rsidRPr="009303BC">
              <w:rPr>
                <w:spacing w:val="-3"/>
                <w:lang w:val="es-EC"/>
              </w:rPr>
              <w:t>fondos</w:t>
            </w:r>
            <w:r w:rsidR="007D17DD" w:rsidRPr="009303BC">
              <w:rPr>
                <w:spacing w:val="-3"/>
                <w:lang w:val="es-EC"/>
              </w:rPr>
              <w:t xml:space="preserve"> </w:t>
            </w:r>
            <w:r w:rsidR="00AF6870" w:rsidRPr="009303BC">
              <w:rPr>
                <w:spacing w:val="-3"/>
                <w:lang w:val="es-EC"/>
              </w:rPr>
              <w:t>del</w:t>
            </w:r>
            <w:r w:rsidR="007D17DD" w:rsidRPr="009303BC">
              <w:rPr>
                <w:spacing w:val="-3"/>
                <w:lang w:val="es-EC"/>
              </w:rPr>
              <w:t xml:space="preserve"> </w:t>
            </w:r>
            <w:r w:rsidR="00AF6870" w:rsidRPr="009303BC">
              <w:rPr>
                <w:spacing w:val="-3"/>
                <w:lang w:val="es-EC"/>
              </w:rPr>
              <w:t>financiamiento.</w:t>
            </w:r>
          </w:p>
        </w:tc>
      </w:tr>
      <w:tr w:rsidR="00F123B2" w:rsidRPr="009303BC" w14:paraId="77F19A48" w14:textId="77777777" w:rsidTr="525935B2">
        <w:trPr>
          <w:trHeight w:val="1174"/>
        </w:trPr>
        <w:tc>
          <w:tcPr>
            <w:tcW w:w="2528" w:type="dxa"/>
          </w:tcPr>
          <w:p w14:paraId="67E85878" w14:textId="4ED60957" w:rsidR="00F123B2" w:rsidRPr="009303BC" w:rsidRDefault="00F123B2" w:rsidP="00170C4D">
            <w:pPr>
              <w:pStyle w:val="Heading1-Clausename"/>
              <w:tabs>
                <w:tab w:val="clear" w:pos="360"/>
                <w:tab w:val="left" w:pos="432"/>
              </w:tabs>
              <w:ind w:left="432" w:hanging="432"/>
              <w:rPr>
                <w:lang w:val="es-EC"/>
              </w:rPr>
            </w:pPr>
            <w:r w:rsidRPr="009303BC">
              <w:rPr>
                <w:lang w:val="es-EC"/>
              </w:rPr>
              <w:t>3.</w:t>
            </w:r>
            <w:r w:rsidRPr="009303BC">
              <w:rPr>
                <w:lang w:val="es-EC"/>
              </w:rPr>
              <w:tab/>
              <w:t>Prácticas</w:t>
            </w:r>
            <w:r w:rsidR="007D17DD" w:rsidRPr="009303BC">
              <w:rPr>
                <w:lang w:val="es-EC"/>
              </w:rPr>
              <w:t xml:space="preserve"> </w:t>
            </w:r>
            <w:r w:rsidR="003069CB" w:rsidRPr="009303BC">
              <w:rPr>
                <w:lang w:val="es-EC"/>
              </w:rPr>
              <w:t>Prohibidas</w:t>
            </w:r>
            <w:r w:rsidR="007D17DD" w:rsidRPr="009303BC">
              <w:rPr>
                <w:lang w:val="es-EC"/>
              </w:rPr>
              <w:t xml:space="preserve"> </w:t>
            </w:r>
          </w:p>
        </w:tc>
        <w:tc>
          <w:tcPr>
            <w:tcW w:w="6724" w:type="dxa"/>
          </w:tcPr>
          <w:p w14:paraId="23E7ED54" w14:textId="5E656A38" w:rsidR="00D71476" w:rsidRPr="009303BC" w:rsidRDefault="00BD73B2" w:rsidP="008D05B1">
            <w:pPr>
              <w:tabs>
                <w:tab w:val="num" w:pos="1872"/>
              </w:tabs>
              <w:spacing w:after="200"/>
              <w:ind w:left="432" w:hanging="481"/>
              <w:jc w:val="both"/>
              <w:rPr>
                <w:lang w:val="es-EC"/>
              </w:rPr>
            </w:pPr>
            <w:r w:rsidRPr="009303BC">
              <w:rPr>
                <w:lang w:val="es-EC"/>
              </w:rPr>
              <w:t>3.1</w:t>
            </w:r>
            <w:r w:rsidRPr="009303BC">
              <w:rPr>
                <w:lang w:val="es-EC"/>
              </w:rPr>
              <w:tab/>
            </w:r>
            <w:r w:rsidR="008D05B1" w:rsidRPr="009303BC">
              <w:rPr>
                <w:lang w:val="es-EC"/>
              </w:rPr>
              <w:t>El Banco exige a todos los Prestatarios (incluidos los Beneficiarios de donaciones), Organismos Ejecutores y Organismos Contratantes, al igual que a todas las firmas, entidades o individuos oferentes por participar o participando en actividades financiadas por el Banco incluidos, entre otros, solicitantes, oferentes, proveedores de bienes, contratistas, consultores, miembros del personal, subcontratistas, subconsultores, proveedores de servicios y concesionarios (incluidos sus respectivos funcionarios, empleados y representantes, ya sean sus atribuciones expresas o implícitas) observar los más altos niveles éticos y denunciar al Banco</w:t>
            </w:r>
            <w:r w:rsidR="008D05B1" w:rsidRPr="009303BC">
              <w:rPr>
                <w:vertAlign w:val="superscript"/>
                <w:lang w:val="es-EC"/>
              </w:rPr>
              <w:footnoteReference w:id="3"/>
            </w:r>
            <w:r w:rsidR="008D05B1" w:rsidRPr="009303BC">
              <w:rPr>
                <w:lang w:val="es-EC"/>
              </w:rPr>
              <w:t xml:space="preserve"> todo acto sospechoso de constituir una Práctica Prohibida del cual tenga conocimiento o sea informado durante el proceso de </w:t>
            </w:r>
            <w:r w:rsidR="008D05B1" w:rsidRPr="009303BC">
              <w:rPr>
                <w:lang w:val="es-EC"/>
              </w:rPr>
              <w:lastRenderedPageBreak/>
              <w:t>selección y las negociaciones o la ejecución de un contrato. Las Prácticas Prohibidas comprenden: (i) prácticas corruptas; (ii) prácticas fraudulentas; (iii) prácticas coercitivas; (iv) prácticas colusorias; (v) prácticas obstructivas; y (vi) apropiación indebida. El Banco ha establecido mecanismos para denunciar la supuesta comisión de Prácticas Prohibidas. Toda denuncia deberá ser remitida a la Oficina de Integridad Institucional (OII) del Banco para que se investigue debidamente. El Banco también ha adoptado procedimientos de sanción para la resolución de casos. Asimismo, el Banco ha celebrado acuerdos con otras Instituciones Financieras Internacionales (IFIs) a fin de dar un reconocimiento recíproco a las sanciones impuestas por sus respectivos órganos sancionadores</w:t>
            </w:r>
            <w:r w:rsidR="00D71476" w:rsidRPr="009303BC">
              <w:rPr>
                <w:lang w:val="es-EC"/>
              </w:rPr>
              <w:t>.</w:t>
            </w:r>
          </w:p>
          <w:p w14:paraId="3CF36EF3" w14:textId="77777777" w:rsidR="008D05B1" w:rsidRPr="009303BC" w:rsidRDefault="008D05B1" w:rsidP="00E87EC3">
            <w:pPr>
              <w:pStyle w:val="Prrafodelista"/>
              <w:numPr>
                <w:ilvl w:val="0"/>
                <w:numId w:val="90"/>
              </w:numPr>
              <w:spacing w:after="200"/>
              <w:ind w:left="941" w:hanging="425"/>
              <w:contextualSpacing w:val="0"/>
              <w:jc w:val="both"/>
              <w:rPr>
                <w:lang w:val="es-EC"/>
              </w:rPr>
            </w:pPr>
            <w:r w:rsidRPr="009303BC">
              <w:rPr>
                <w:lang w:val="es-EC"/>
              </w:rPr>
              <w:t xml:space="preserve">A efectos del cumplimiento de las Políticas para la Adquisición de Bienes y Obras financiadas por el Banco, el Banco define las expresiones que se indican a continuación: </w:t>
            </w:r>
          </w:p>
          <w:p w14:paraId="61F42B6E" w14:textId="77777777" w:rsidR="008D05B1" w:rsidRPr="009303BC" w:rsidRDefault="008D05B1" w:rsidP="00E87EC3">
            <w:pPr>
              <w:numPr>
                <w:ilvl w:val="0"/>
                <w:numId w:val="89"/>
              </w:numPr>
              <w:spacing w:after="200"/>
              <w:ind w:left="1508" w:hanging="501"/>
              <w:jc w:val="both"/>
              <w:rPr>
                <w:lang w:val="es-EC"/>
              </w:rPr>
            </w:pPr>
            <w:r w:rsidRPr="009303BC">
              <w:rPr>
                <w:lang w:val="es-EC"/>
              </w:rPr>
              <w:t xml:space="preserve">una </w:t>
            </w:r>
            <w:r w:rsidRPr="009303BC">
              <w:rPr>
                <w:i/>
                <w:lang w:val="es-EC"/>
              </w:rPr>
              <w:t>práctica corrupta</w:t>
            </w:r>
            <w:r w:rsidRPr="009303BC">
              <w:rPr>
                <w:lang w:val="es-EC"/>
              </w:rPr>
              <w:t xml:space="preserve"> consiste en ofrecer, dar, recibir o solicitar, directa o indirectamente, cualquier cosa de valor para influenciar indebidamente las acciones de otra parte;</w:t>
            </w:r>
          </w:p>
          <w:p w14:paraId="6F32FBEA" w14:textId="77777777" w:rsidR="008D05B1" w:rsidRPr="009303BC" w:rsidRDefault="008D05B1" w:rsidP="00E87EC3">
            <w:pPr>
              <w:numPr>
                <w:ilvl w:val="0"/>
                <w:numId w:val="89"/>
              </w:numPr>
              <w:spacing w:after="200"/>
              <w:ind w:left="1508" w:hanging="501"/>
              <w:jc w:val="both"/>
              <w:rPr>
                <w:lang w:val="es-EC"/>
              </w:rPr>
            </w:pPr>
            <w:r w:rsidRPr="009303BC">
              <w:rPr>
                <w:lang w:val="es-EC"/>
              </w:rPr>
              <w:t xml:space="preserve">una </w:t>
            </w:r>
            <w:r w:rsidRPr="009303BC">
              <w:rPr>
                <w:i/>
                <w:lang w:val="es-EC"/>
              </w:rPr>
              <w:t>práctica fraudulenta</w:t>
            </w:r>
            <w:r w:rsidRPr="009303BC">
              <w:rPr>
                <w:lang w:val="es-EC"/>
              </w:rPr>
              <w:t xml:space="preserve"> es cualquier acto u omisión, incluida la tergiversación de hechos y circunstancias, que deliberada o imprudentemente, engañen, o intenten engañar, a alguna parte para obtener un beneficio financiero o de otra naturaleza o para evadir una obligación;</w:t>
            </w:r>
          </w:p>
          <w:p w14:paraId="11F741DD" w14:textId="77777777" w:rsidR="008D05B1" w:rsidRPr="009303BC" w:rsidRDefault="008D05B1" w:rsidP="00E87EC3">
            <w:pPr>
              <w:numPr>
                <w:ilvl w:val="0"/>
                <w:numId w:val="89"/>
              </w:numPr>
              <w:spacing w:after="200"/>
              <w:ind w:left="1508" w:hanging="501"/>
              <w:jc w:val="both"/>
              <w:rPr>
                <w:lang w:val="es-EC"/>
              </w:rPr>
            </w:pPr>
            <w:r w:rsidRPr="009303BC">
              <w:rPr>
                <w:lang w:val="es-EC"/>
              </w:rPr>
              <w:t xml:space="preserve">una </w:t>
            </w:r>
            <w:r w:rsidRPr="009303BC">
              <w:rPr>
                <w:i/>
                <w:lang w:val="es-EC"/>
              </w:rPr>
              <w:t>práctica coercitiva</w:t>
            </w:r>
            <w:r w:rsidRPr="009303BC">
              <w:rPr>
                <w:lang w:val="es-EC"/>
              </w:rPr>
              <w:t xml:space="preserve"> consiste en perjudicar o causar daño, o amenazar perjudicar o causar daño, directa o indirectamente, a cualquier parte o a sus bienes para influenciar indebidamente las acciones de una parte;</w:t>
            </w:r>
          </w:p>
          <w:p w14:paraId="55A66685" w14:textId="77777777" w:rsidR="008D05B1" w:rsidRPr="009303BC" w:rsidRDefault="008D05B1" w:rsidP="00E87EC3">
            <w:pPr>
              <w:numPr>
                <w:ilvl w:val="0"/>
                <w:numId w:val="89"/>
              </w:numPr>
              <w:spacing w:after="200"/>
              <w:ind w:left="1508" w:hanging="501"/>
              <w:jc w:val="both"/>
              <w:rPr>
                <w:lang w:val="es-EC"/>
              </w:rPr>
            </w:pPr>
            <w:r w:rsidRPr="009303BC">
              <w:rPr>
                <w:lang w:val="es-EC"/>
              </w:rPr>
              <w:t xml:space="preserve">una </w:t>
            </w:r>
            <w:r w:rsidRPr="009303BC">
              <w:rPr>
                <w:i/>
                <w:lang w:val="es-EC"/>
              </w:rPr>
              <w:t>práctica colusoria</w:t>
            </w:r>
            <w:r w:rsidRPr="009303BC">
              <w:rPr>
                <w:lang w:val="es-EC"/>
              </w:rPr>
              <w:t xml:space="preserve"> es un acuerdo entre dos o más partes realizado con la intención de alcanzar un propósito inapropiado, lo que incluye influenciar en forma inapropiada las acciones de otra parte; </w:t>
            </w:r>
          </w:p>
          <w:p w14:paraId="6BB7CEBC" w14:textId="77777777" w:rsidR="008D05B1" w:rsidRPr="009303BC" w:rsidRDefault="008D05B1" w:rsidP="00E87EC3">
            <w:pPr>
              <w:numPr>
                <w:ilvl w:val="0"/>
                <w:numId w:val="89"/>
              </w:numPr>
              <w:spacing w:after="200"/>
              <w:ind w:left="1508" w:hanging="501"/>
              <w:jc w:val="both"/>
              <w:rPr>
                <w:lang w:val="es-EC"/>
              </w:rPr>
            </w:pPr>
            <w:r w:rsidRPr="009303BC">
              <w:rPr>
                <w:lang w:val="es-EC"/>
              </w:rPr>
              <w:t>una práctica</w:t>
            </w:r>
            <w:r w:rsidRPr="009303BC">
              <w:rPr>
                <w:i/>
                <w:lang w:val="es-EC"/>
              </w:rPr>
              <w:t xml:space="preserve"> obstructiva</w:t>
            </w:r>
            <w:r w:rsidRPr="009303BC">
              <w:rPr>
                <w:lang w:val="es-EC"/>
              </w:rPr>
              <w:t xml:space="preserve"> consiste en:</w:t>
            </w:r>
          </w:p>
          <w:p w14:paraId="0582FB03" w14:textId="77777777" w:rsidR="008D05B1" w:rsidRPr="009303BC" w:rsidRDefault="008D05B1" w:rsidP="00E87EC3">
            <w:pPr>
              <w:pStyle w:val="Prrafodelista"/>
              <w:numPr>
                <w:ilvl w:val="2"/>
                <w:numId w:val="89"/>
              </w:numPr>
              <w:spacing w:after="200"/>
              <w:ind w:left="1791"/>
              <w:contextualSpacing w:val="0"/>
              <w:jc w:val="both"/>
              <w:rPr>
                <w:lang w:val="es-EC"/>
              </w:rPr>
            </w:pPr>
            <w:r w:rsidRPr="009303BC">
              <w:rPr>
                <w:lang w:val="es-EC"/>
              </w:rPr>
              <w:t xml:space="preserve">destruir, falsificar, alterar u ocultar evidencia significativa para una investigación del Grupo BID, o realizar declaraciones falsas ante los </w:t>
            </w:r>
            <w:r w:rsidRPr="009303BC">
              <w:rPr>
                <w:lang w:val="es-EC"/>
              </w:rPr>
              <w:lastRenderedPageBreak/>
              <w:t>investigadores con la intención de impedir una investigación del Grupo BID;</w:t>
            </w:r>
          </w:p>
          <w:p w14:paraId="0CE4472F" w14:textId="77777777" w:rsidR="008D05B1" w:rsidRPr="009303BC" w:rsidRDefault="008D05B1" w:rsidP="00E87EC3">
            <w:pPr>
              <w:pStyle w:val="Prrafodelista"/>
              <w:numPr>
                <w:ilvl w:val="2"/>
                <w:numId w:val="89"/>
              </w:numPr>
              <w:spacing w:after="200"/>
              <w:ind w:left="1791"/>
              <w:contextualSpacing w:val="0"/>
              <w:jc w:val="both"/>
              <w:rPr>
                <w:lang w:val="es-EC"/>
              </w:rPr>
            </w:pPr>
            <w:r w:rsidRPr="009303BC">
              <w:rPr>
                <w:lang w:val="es-EC"/>
              </w:rPr>
              <w:t>amenazar, hostigar o intimidar a cualquier parte para impedir que divulgue su conocimiento de asuntos que son importantes para una investigación del Grupo BID o que prosiga con la investigación; o</w:t>
            </w:r>
          </w:p>
          <w:p w14:paraId="2C8B862E" w14:textId="77777777" w:rsidR="008D05B1" w:rsidRPr="009303BC" w:rsidRDefault="008D05B1" w:rsidP="00E87EC3">
            <w:pPr>
              <w:pStyle w:val="Prrafodelista"/>
              <w:numPr>
                <w:ilvl w:val="2"/>
                <w:numId w:val="89"/>
              </w:numPr>
              <w:spacing w:after="200"/>
              <w:ind w:left="1791"/>
              <w:contextualSpacing w:val="0"/>
              <w:jc w:val="both"/>
              <w:rPr>
                <w:lang w:val="es-EC"/>
              </w:rPr>
            </w:pPr>
            <w:r w:rsidRPr="009303BC">
              <w:rPr>
                <w:lang w:val="es-EC"/>
              </w:rPr>
              <w:t>actos realizados con la intención de impedir el ejercicio de los derechos contractuales de auditoría e inspección del Grupo BID previstos en las IAO 3.1(f) de abajo, o sus derechos de acceso a la información; y</w:t>
            </w:r>
          </w:p>
          <w:p w14:paraId="4B55AA4E" w14:textId="13A1F205" w:rsidR="00EF53DD" w:rsidRPr="009303BC" w:rsidRDefault="008D05B1" w:rsidP="00E87EC3">
            <w:pPr>
              <w:numPr>
                <w:ilvl w:val="0"/>
                <w:numId w:val="89"/>
              </w:numPr>
              <w:spacing w:after="200"/>
              <w:ind w:left="1508" w:hanging="501"/>
              <w:jc w:val="both"/>
              <w:rPr>
                <w:lang w:val="es-EC"/>
              </w:rPr>
            </w:pPr>
            <w:r w:rsidRPr="009303BC">
              <w:rPr>
                <w:lang w:val="es-EC"/>
              </w:rPr>
              <w:t xml:space="preserve">una </w:t>
            </w:r>
            <w:r w:rsidRPr="009303BC">
              <w:rPr>
                <w:i/>
                <w:lang w:val="es-EC"/>
              </w:rPr>
              <w:t>apropiación indebida</w:t>
            </w:r>
            <w:r w:rsidRPr="009303BC">
              <w:rPr>
                <w:lang w:val="es-EC"/>
              </w:rPr>
              <w:t xml:space="preserve"> consiste en el uso de fondos o recursos del Grupo BID para un propósito indebido o para un propósito no autorizado, cometido de forma intencional o por negligencia grave.</w:t>
            </w:r>
          </w:p>
          <w:p w14:paraId="3A4C091D" w14:textId="084080F9" w:rsidR="008D05B1" w:rsidRPr="009303BC" w:rsidRDefault="008D05B1" w:rsidP="00E87EC3">
            <w:pPr>
              <w:pStyle w:val="Prrafodelista"/>
              <w:numPr>
                <w:ilvl w:val="0"/>
                <w:numId w:val="90"/>
              </w:numPr>
              <w:spacing w:after="200"/>
              <w:ind w:left="941" w:hanging="425"/>
              <w:contextualSpacing w:val="0"/>
              <w:jc w:val="both"/>
              <w:rPr>
                <w:lang w:val="es-EC"/>
              </w:rPr>
            </w:pPr>
            <w:r w:rsidRPr="009303BC">
              <w:rPr>
                <w:lang w:val="es-EC"/>
              </w:rPr>
              <w:t xml:space="preserve">Si el Banco determina que cualquier </w:t>
            </w:r>
            <w:r w:rsidR="00D015EF" w:rsidRPr="009303BC">
              <w:rPr>
                <w:lang w:val="es-EC"/>
              </w:rPr>
              <w:t>parte que, directa o indirectamente, participe o intente participar en una actividad financiada por el Banco u obtenga o intente obtener financiamiento para una actividad financiada por el Banco (incluyendo, pero sin limitarse a, prestatarios, beneficiarios de financiamiento no reembolsable, beneficiarios, oferentes, proveedores, contratistas, subcontratistas, consultores, subconsultores, proveedores de servicios, agentes, intermediarios financieros, patrocinadores, partes de un acuerdo de garantía, administradores de fondos, obligados, emisores de títulos valores, y receptores de inversiones, incluidos los respectivos funcionarios, empleados agentes, afiliados y accionistas de cualquiera de las partes previamente listadas, según resulte aplicable)</w:t>
            </w:r>
            <w:r w:rsidRPr="009303BC">
              <w:rPr>
                <w:lang w:val="es-EC"/>
              </w:rPr>
              <w:t>ha</w:t>
            </w:r>
            <w:r w:rsidR="00D015EF" w:rsidRPr="009303BC">
              <w:rPr>
                <w:lang w:val="es-EC"/>
              </w:rPr>
              <w:t>n</w:t>
            </w:r>
            <w:r w:rsidRPr="009303BC">
              <w:rPr>
                <w:lang w:val="es-EC"/>
              </w:rPr>
              <w:t xml:space="preserve"> cometido una Práctica Prohibida en cualquier etapa de la adquisición o ejecución de un contrato, el Banco podrá:</w:t>
            </w:r>
          </w:p>
          <w:p w14:paraId="120667CB" w14:textId="77777777" w:rsidR="008D05B1" w:rsidRPr="009303BC" w:rsidRDefault="008D05B1" w:rsidP="00E87EC3">
            <w:pPr>
              <w:pStyle w:val="Prrafodelista"/>
              <w:numPr>
                <w:ilvl w:val="0"/>
                <w:numId w:val="91"/>
              </w:numPr>
              <w:spacing w:after="200"/>
              <w:ind w:hanging="565"/>
              <w:contextualSpacing w:val="0"/>
              <w:jc w:val="both"/>
              <w:rPr>
                <w:lang w:val="es-EC"/>
              </w:rPr>
            </w:pPr>
            <w:r w:rsidRPr="009303BC">
              <w:rPr>
                <w:lang w:val="es-EC"/>
              </w:rPr>
              <w:t>no financiar ninguna propuesta de adjudicación de un Contrato para la adquisición de bienes o la contratación de obras financiadas por el Banco;</w:t>
            </w:r>
          </w:p>
          <w:p w14:paraId="1AC88A73" w14:textId="77777777" w:rsidR="008D05B1" w:rsidRPr="009303BC" w:rsidRDefault="008D05B1" w:rsidP="00E87EC3">
            <w:pPr>
              <w:pStyle w:val="Prrafodelista"/>
              <w:numPr>
                <w:ilvl w:val="0"/>
                <w:numId w:val="91"/>
              </w:numPr>
              <w:spacing w:after="200"/>
              <w:ind w:hanging="565"/>
              <w:contextualSpacing w:val="0"/>
              <w:jc w:val="both"/>
              <w:rPr>
                <w:lang w:val="es-EC"/>
              </w:rPr>
            </w:pPr>
            <w:r w:rsidRPr="009303BC">
              <w:rPr>
                <w:lang w:val="es-EC"/>
              </w:rPr>
              <w:t>suspender los desembolsos de la operación si se determina, en cualquier etapa, que un empleado, agencia o representante del Prestatario, el Organismo Ejecutor o el Organismo Contratante ha cometido una Práctica Prohibida;</w:t>
            </w:r>
          </w:p>
          <w:p w14:paraId="1A741DFE" w14:textId="77777777" w:rsidR="008D05B1" w:rsidRPr="009303BC" w:rsidRDefault="008D05B1" w:rsidP="00E87EC3">
            <w:pPr>
              <w:pStyle w:val="Prrafodelista"/>
              <w:numPr>
                <w:ilvl w:val="0"/>
                <w:numId w:val="91"/>
              </w:numPr>
              <w:spacing w:after="200"/>
              <w:ind w:hanging="565"/>
              <w:contextualSpacing w:val="0"/>
              <w:jc w:val="both"/>
              <w:rPr>
                <w:lang w:val="es-EC"/>
              </w:rPr>
            </w:pPr>
            <w:r w:rsidRPr="009303BC">
              <w:rPr>
                <w:lang w:val="es-EC"/>
              </w:rPr>
              <w:lastRenderedPageBreak/>
              <w:t>declarar una Contratación Viciada para financiamiento del Banco y cancelar y/o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w:t>
            </w:r>
          </w:p>
          <w:p w14:paraId="73AF664C" w14:textId="77777777" w:rsidR="008D05B1" w:rsidRPr="009303BC" w:rsidRDefault="008D05B1" w:rsidP="00E87EC3">
            <w:pPr>
              <w:pStyle w:val="Prrafodelista"/>
              <w:numPr>
                <w:ilvl w:val="0"/>
                <w:numId w:val="91"/>
              </w:numPr>
              <w:spacing w:after="200"/>
              <w:ind w:hanging="565"/>
              <w:contextualSpacing w:val="0"/>
              <w:jc w:val="both"/>
              <w:rPr>
                <w:lang w:val="es-EC"/>
              </w:rPr>
            </w:pPr>
            <w:r w:rsidRPr="009303BC">
              <w:rPr>
                <w:lang w:val="es-EC"/>
              </w:rPr>
              <w:t>emitir una amonestación a la firma, entidad o individuo en el formato de una carta oficial</w:t>
            </w:r>
            <w:r w:rsidRPr="009303BC">
              <w:rPr>
                <w:b/>
                <w:lang w:val="es-EC"/>
              </w:rPr>
              <w:t xml:space="preserve"> </w:t>
            </w:r>
            <w:r w:rsidRPr="009303BC">
              <w:rPr>
                <w:lang w:val="es-EC"/>
              </w:rPr>
              <w:t>de censura por su conducta;</w:t>
            </w:r>
          </w:p>
          <w:p w14:paraId="2AF46753" w14:textId="77777777" w:rsidR="008D05B1" w:rsidRPr="009303BC" w:rsidRDefault="008D05B1" w:rsidP="00E87EC3">
            <w:pPr>
              <w:pStyle w:val="Prrafodelista"/>
              <w:numPr>
                <w:ilvl w:val="0"/>
                <w:numId w:val="91"/>
              </w:numPr>
              <w:spacing w:after="200"/>
              <w:ind w:hanging="565"/>
              <w:contextualSpacing w:val="0"/>
              <w:jc w:val="both"/>
              <w:rPr>
                <w:lang w:val="es-EC"/>
              </w:rPr>
            </w:pPr>
            <w:r w:rsidRPr="009303BC">
              <w:rPr>
                <w:lang w:val="es-EC"/>
              </w:rPr>
              <w:t>declarar a una firma, entidad o individuo inelegible, en forma permanente o por determinado período de tiempo, para (i) la participación y/o la adjudicación de contratos adicionales financiados con recursos del Banco y (ii) sea designado</w:t>
            </w:r>
            <w:r w:rsidRPr="009303BC">
              <w:rPr>
                <w:vertAlign w:val="superscript"/>
                <w:lang w:val="es-EC"/>
              </w:rPr>
              <w:footnoteReference w:id="4"/>
            </w:r>
            <w:r w:rsidRPr="009303BC">
              <w:rPr>
                <w:lang w:val="es-EC"/>
              </w:rPr>
              <w:t xml:space="preserve"> subconsultor, subcontratista o proveedor de bienes o servicios por otra firma elegible a la que se adjudique un contrato para ejecutar actividades financiadas por el Banco;</w:t>
            </w:r>
          </w:p>
          <w:p w14:paraId="7D2C9C69" w14:textId="77777777" w:rsidR="008D05B1" w:rsidRPr="009303BC" w:rsidRDefault="008D05B1" w:rsidP="00E87EC3">
            <w:pPr>
              <w:pStyle w:val="Prrafodelista"/>
              <w:numPr>
                <w:ilvl w:val="0"/>
                <w:numId w:val="91"/>
              </w:numPr>
              <w:spacing w:after="200"/>
              <w:ind w:hanging="565"/>
              <w:contextualSpacing w:val="0"/>
              <w:jc w:val="both"/>
              <w:rPr>
                <w:lang w:val="es-EC"/>
              </w:rPr>
            </w:pPr>
            <w:r w:rsidRPr="009303BC">
              <w:rPr>
                <w:lang w:val="es-EC"/>
              </w:rPr>
              <w:t xml:space="preserve">imponer otras sanciones que considere apropiadas, entre otras, restitución de fondos y multas equivalentes al reembolso de los costos vinculados con las investigaciones y actuaciones previstas en los Procedimientos de Sanciones. Dichas sanciones podrán ser impuestas en forma adicional o en sustitución de las sanciones arriba referidas (las sanciones “arriba referidas” son la amonestación y la inhabilitación/inelegibilidad); </w:t>
            </w:r>
          </w:p>
          <w:p w14:paraId="3379705E" w14:textId="77777777" w:rsidR="008D05B1" w:rsidRPr="009303BC" w:rsidRDefault="008D05B1" w:rsidP="00E87EC3">
            <w:pPr>
              <w:pStyle w:val="Prrafodelista"/>
              <w:numPr>
                <w:ilvl w:val="0"/>
                <w:numId w:val="91"/>
              </w:numPr>
              <w:spacing w:after="200"/>
              <w:ind w:hanging="565"/>
              <w:contextualSpacing w:val="0"/>
              <w:jc w:val="both"/>
              <w:rPr>
                <w:lang w:val="es-EC"/>
              </w:rPr>
            </w:pPr>
            <w:r w:rsidRPr="009303BC">
              <w:rPr>
                <w:lang w:val="es-EC"/>
              </w:rPr>
              <w:t xml:space="preserve">extender las sanciones impuestas a cualquier individuo, entidad o firma que, directa o indirectamente, sea propietario o controle a una entidad sancionada, sea de propiedad o esté controlada por un sancionado o sea objeto de propiedad o control común con un sancionado, así como a los funcionarios, empleados, afiliados, </w:t>
            </w:r>
            <w:r w:rsidRPr="009303BC">
              <w:rPr>
                <w:lang w:val="es-EC"/>
              </w:rPr>
              <w:lastRenderedPageBreak/>
              <w:t>representantes o agentes de un sancionado que sean también propietarios de una entidad sancionada y/o ejerzan control sobre una entidad sancionada aun cuando no se haya concluido que esas partes incurrieron directamente en una Práctica Prohibida; y/o</w:t>
            </w:r>
          </w:p>
          <w:p w14:paraId="4C9E167C" w14:textId="54D88251" w:rsidR="007214E3" w:rsidRPr="009303BC" w:rsidRDefault="008D05B1" w:rsidP="00E87EC3">
            <w:pPr>
              <w:pStyle w:val="Prrafodelista"/>
              <w:numPr>
                <w:ilvl w:val="0"/>
                <w:numId w:val="91"/>
              </w:numPr>
              <w:spacing w:after="200"/>
              <w:ind w:hanging="565"/>
              <w:contextualSpacing w:val="0"/>
              <w:jc w:val="both"/>
              <w:rPr>
                <w:lang w:val="es-EC"/>
              </w:rPr>
            </w:pPr>
            <w:r w:rsidRPr="009303BC">
              <w:rPr>
                <w:lang w:val="es-EC"/>
              </w:rPr>
              <w:t>remitir el tema a las autoridades nacionales pertinentes encargadas de hacer cumplir las leyes</w:t>
            </w:r>
            <w:r w:rsidR="007214E3" w:rsidRPr="009303BC">
              <w:rPr>
                <w:lang w:val="es-EC"/>
              </w:rPr>
              <w:t>.</w:t>
            </w:r>
          </w:p>
          <w:p w14:paraId="7149EB2A" w14:textId="13676740" w:rsidR="008D05B1" w:rsidRPr="009303BC" w:rsidRDefault="008D05B1" w:rsidP="00E87EC3">
            <w:pPr>
              <w:pStyle w:val="Prrafodelista"/>
              <w:numPr>
                <w:ilvl w:val="0"/>
                <w:numId w:val="90"/>
              </w:numPr>
              <w:spacing w:after="200"/>
              <w:ind w:left="941" w:hanging="425"/>
              <w:contextualSpacing w:val="0"/>
              <w:jc w:val="both"/>
              <w:rPr>
                <w:lang w:val="es-EC"/>
              </w:rPr>
            </w:pPr>
            <w:r w:rsidRPr="009303BC">
              <w:rPr>
                <w:lang w:val="es-EC"/>
              </w:rPr>
              <w:t xml:space="preserve">Lo dispuesto en los incisos (i) y (ii) de las IAO 3.1(b) se aplicará también en casos en los que las partes hayan sido </w:t>
            </w:r>
            <w:r w:rsidR="00D015EF" w:rsidRPr="009303BC">
              <w:rPr>
                <w:lang w:val="es-EC"/>
              </w:rPr>
              <w:t xml:space="preserve">suspendidas </w:t>
            </w:r>
            <w:r w:rsidR="000F0F3B" w:rsidRPr="009303BC">
              <w:rPr>
                <w:lang w:val="es-EC"/>
              </w:rPr>
              <w:t>temporalmente para</w:t>
            </w:r>
            <w:r w:rsidRPr="009303BC">
              <w:rPr>
                <w:lang w:val="es-EC"/>
              </w:rPr>
              <w:t xml:space="preserve"> la adjudicación de nuevos contratos en espera de que se adopte una decisión definitiva en un Procedimiento de Sanción, u otra resolución.</w:t>
            </w:r>
          </w:p>
          <w:p w14:paraId="3BCF95A2" w14:textId="7F62D6FB" w:rsidR="008D05B1" w:rsidRPr="009303BC" w:rsidRDefault="008D05B1" w:rsidP="00E87EC3">
            <w:pPr>
              <w:pStyle w:val="Prrafodelista"/>
              <w:numPr>
                <w:ilvl w:val="0"/>
                <w:numId w:val="90"/>
              </w:numPr>
              <w:spacing w:after="200"/>
              <w:ind w:left="941" w:hanging="425"/>
              <w:contextualSpacing w:val="0"/>
              <w:jc w:val="both"/>
              <w:rPr>
                <w:lang w:val="es-EC"/>
              </w:rPr>
            </w:pPr>
            <w:r w:rsidRPr="009303BC">
              <w:rPr>
                <w:lang w:val="es-EC"/>
              </w:rPr>
              <w:t xml:space="preserve">La imposición de cualquier medida definitiva que sea tomada por el Banco de conformidad con las provisiones referidas anteriormente </w:t>
            </w:r>
            <w:r w:rsidR="00D015EF" w:rsidRPr="009303BC">
              <w:rPr>
                <w:lang w:val="es-EC"/>
              </w:rPr>
              <w:t xml:space="preserve">podrá </w:t>
            </w:r>
            <w:r w:rsidRPr="009303BC">
              <w:rPr>
                <w:lang w:val="es-EC"/>
              </w:rPr>
              <w:t>ser de carácter público.</w:t>
            </w:r>
          </w:p>
          <w:p w14:paraId="25AC321C" w14:textId="405BEACB" w:rsidR="008D05B1" w:rsidRPr="009303BC" w:rsidRDefault="008D05B1" w:rsidP="00E87EC3">
            <w:pPr>
              <w:pStyle w:val="Prrafodelista"/>
              <w:numPr>
                <w:ilvl w:val="0"/>
                <w:numId w:val="90"/>
              </w:numPr>
              <w:spacing w:after="200"/>
              <w:ind w:left="941" w:hanging="425"/>
              <w:contextualSpacing w:val="0"/>
              <w:jc w:val="both"/>
              <w:rPr>
                <w:lang w:val="es-EC"/>
              </w:rPr>
            </w:pPr>
            <w:r w:rsidRPr="009303BC">
              <w:rPr>
                <w:lang w:val="es-EC"/>
              </w:rPr>
              <w:t>Asimismo, cualquier firma, entidad o individuo actuando como oferente o participando en una actividad financiada por el Banco, incluidos, entre otros, solicitantes, oferentes, proveedores de bienes,</w:t>
            </w:r>
            <w:r w:rsidRPr="009303BC">
              <w:rPr>
                <w:b/>
                <w:lang w:val="es-EC"/>
              </w:rPr>
              <w:t xml:space="preserve"> </w:t>
            </w:r>
            <w:r w:rsidRPr="009303BC">
              <w:rPr>
                <w:lang w:val="es-EC"/>
              </w:rPr>
              <w:t>contratistas, consultores,</w:t>
            </w:r>
            <w:r w:rsidRPr="009303BC">
              <w:rPr>
                <w:b/>
                <w:lang w:val="es-EC"/>
              </w:rPr>
              <w:t xml:space="preserve"> </w:t>
            </w:r>
            <w:r w:rsidRPr="009303BC">
              <w:rPr>
                <w:lang w:val="es-EC"/>
              </w:rPr>
              <w:t xml:space="preserve">miembros del personal, subcontratistas, subconsultores, proveedores de servicios, concesionarios, </w:t>
            </w:r>
            <w:r w:rsidR="00BB2BF8" w:rsidRPr="009303BC">
              <w:rPr>
                <w:lang w:val="es-EC"/>
              </w:rPr>
              <w:t>p</w:t>
            </w:r>
            <w:r w:rsidRPr="009303BC">
              <w:rPr>
                <w:lang w:val="es-EC"/>
              </w:rPr>
              <w:t>odrán verse sujetos a sanciones de conformidad con lo dispuesto en convenios suscritos por el Banco con otras IFIs concernientes al reconocimiento recíproco de decisiones de inhabilitación. A efectos de lo dispuesto en estas IAO, el término “sanción” incluye toda inhabilitación permanente, imposición de condiciones para la participación en futuros contratos o adopción pública de medidas en respuesta a una contravención del marco vigente de una IFI aplicable a la resolución de denuncias de comisión de Prácticas Prohibidas.</w:t>
            </w:r>
          </w:p>
          <w:p w14:paraId="5A0B0FDF" w14:textId="367E58D6" w:rsidR="008D05B1" w:rsidRPr="009303BC" w:rsidRDefault="008D05B1" w:rsidP="00E87EC3">
            <w:pPr>
              <w:pStyle w:val="Prrafodelista"/>
              <w:numPr>
                <w:ilvl w:val="0"/>
                <w:numId w:val="90"/>
              </w:numPr>
              <w:spacing w:after="200"/>
              <w:ind w:left="941" w:hanging="425"/>
              <w:contextualSpacing w:val="0"/>
              <w:jc w:val="both"/>
              <w:rPr>
                <w:lang w:val="es-EC"/>
              </w:rPr>
            </w:pPr>
            <w:r w:rsidRPr="009303BC">
              <w:rPr>
                <w:lang w:val="es-EC"/>
              </w:rPr>
              <w:t xml:space="preserve">El Banco exige a los licitantes, oferentes, proponentes, solicitantes, proveedores de bienes y sus representantes o agentes, contratistas, consultores, subcontratistas, subconsultores, proveedores de servicios y sus representantes o agentes, y concesionarios le permitan </w:t>
            </w:r>
            <w:r w:rsidR="00B052F9" w:rsidRPr="009303BC">
              <w:rPr>
                <w:lang w:val="es-EC"/>
              </w:rPr>
              <w:t xml:space="preserve">al Banco </w:t>
            </w:r>
            <w:r w:rsidRPr="009303BC">
              <w:rPr>
                <w:lang w:val="es-EC"/>
              </w:rPr>
              <w:t xml:space="preserve">revisar </w:t>
            </w:r>
            <w:r w:rsidR="00B052F9" w:rsidRPr="009303BC">
              <w:rPr>
                <w:lang w:val="es-EC"/>
              </w:rPr>
              <w:t xml:space="preserve">libros de </w:t>
            </w:r>
            <w:r w:rsidRPr="009303BC">
              <w:rPr>
                <w:lang w:val="es-EC"/>
              </w:rPr>
              <w:t>cuentas</w:t>
            </w:r>
            <w:r w:rsidR="00B052F9" w:rsidRPr="009303BC">
              <w:rPr>
                <w:lang w:val="es-EC"/>
              </w:rPr>
              <w:t xml:space="preserve"> o de contabilidad </w:t>
            </w:r>
            <w:r w:rsidRPr="009303BC">
              <w:rPr>
                <w:lang w:val="es-EC"/>
              </w:rPr>
              <w:t xml:space="preserve">, registros </w:t>
            </w:r>
            <w:r w:rsidR="009156D7" w:rsidRPr="009303BC">
              <w:rPr>
                <w:lang w:val="es-EC"/>
              </w:rPr>
              <w:t>incluyendo por ejemplo facturas, estados de cuentas, n</w:t>
            </w:r>
            <w:r w:rsidR="003807DF">
              <w:rPr>
                <w:lang w:val="es-EC"/>
              </w:rPr>
              <w:t>ó</w:t>
            </w:r>
            <w:r w:rsidR="009156D7" w:rsidRPr="009303BC">
              <w:rPr>
                <w:lang w:val="es-EC"/>
              </w:rPr>
              <w:t xml:space="preserve">minas, contratos u otros datos financieros y empresariales, </w:t>
            </w:r>
            <w:r w:rsidRPr="009303BC">
              <w:rPr>
                <w:lang w:val="es-EC"/>
              </w:rPr>
              <w:t xml:space="preserve">y otros documentos relacionados con la presentación de propuestas y el cumplimiento del contrato, </w:t>
            </w:r>
            <w:r w:rsidRPr="009303BC">
              <w:rPr>
                <w:lang w:val="es-EC"/>
              </w:rPr>
              <w:lastRenderedPageBreak/>
              <w:t>y someterlos a una auditoría por auditores designados por el Banco</w:t>
            </w:r>
            <w:r w:rsidR="001D0EE4" w:rsidRPr="009303BC">
              <w:rPr>
                <w:lang w:val="es-EC"/>
              </w:rPr>
              <w:t>, en el caso de que el Banco lo determine necesario</w:t>
            </w:r>
            <w:r w:rsidRPr="009303BC">
              <w:rPr>
                <w:lang w:val="es-EC"/>
              </w:rPr>
              <w:t>. Todo licitante, oferente, proponente, solicitante, proveedor de bienes y su representante o agente, contratista, consultor, miembro del personal, subcontratista, subconsultor, proveedor de servicios y concesionario deberá prestar plena asistencia al Banco en su investigación. El Banco también requiere que los licitantes, oferentes, proponentes, solicitantes, proveedores de bienes y sus representantes o agentes, contratistas, consultores, miembros del personal, subcontratistas, subconsultores, proveedores de servicios y concesionarios: (i) conserven todos los documentos y registros relacionados con actividades financiadas por el Banco por un período de siete (7) años luego de terminado el trabajo contemplado en el respectivo contrato; y (ii) entreguen todo documento necesario para la investigación de denuncias de comisión de Prácticas Prohibidas y (iii) aseguren que los empleados o agentes de los licitantes, oferentes, proponentes, solicitantes, proveedores de bienes y sus representantes o agentes, contratistas, consultores, miembros del personal, subcontratistas, subconsultores, proveedores de servicios y concesionarios, estén disponibles para responder a las consultas relacionadas con la investigación provenientes de personal del Banco o de cualquier investigador, agente, auditor, o consultor debidamente designado. Si los licitantes, oferentes, proponentes, solicitantes, proveedores de bienes y sus representantes o agentes, contratistas, consultores, miembros del personal, subcontratistas, subconsultores, proveedores de servicios o concesionarios se niegan a cooperar o incumplen el requerimiento del Banco, o de cualquier otra forma obstaculizan la investigación, el Banco, discrecionalmente, podrá tomar medidas apropiadas en contra de los licitantes, oferentes, proponentes, solicitantes, proveedores de bienes y sus representantes o agentes, contratistas, consultores, miembros del personal, subcontratistas, subconsultores, proveedores de servicios o concesionarios.</w:t>
            </w:r>
          </w:p>
          <w:p w14:paraId="5AB305C4" w14:textId="0BFF75C9" w:rsidR="00D71476" w:rsidRPr="009303BC" w:rsidRDefault="00D71476" w:rsidP="00BB2BF8">
            <w:pPr>
              <w:pStyle w:val="Prrafodelista"/>
              <w:spacing w:after="200"/>
              <w:ind w:left="941"/>
              <w:contextualSpacing w:val="0"/>
              <w:jc w:val="both"/>
              <w:rPr>
                <w:lang w:val="es-EC"/>
              </w:rPr>
            </w:pPr>
          </w:p>
          <w:p w14:paraId="0A0DBD50" w14:textId="6EDA4A76" w:rsidR="007E5B2F" w:rsidRPr="009303BC" w:rsidRDefault="00E962E5" w:rsidP="00E962E5">
            <w:pPr>
              <w:spacing w:after="200"/>
              <w:ind w:left="374" w:hanging="425"/>
              <w:jc w:val="both"/>
              <w:rPr>
                <w:lang w:val="es-EC"/>
              </w:rPr>
            </w:pPr>
            <w:r w:rsidRPr="009303BC">
              <w:rPr>
                <w:lang w:val="es-EC"/>
              </w:rPr>
              <w:t>3.2</w:t>
            </w:r>
            <w:r w:rsidRPr="009303BC">
              <w:rPr>
                <w:lang w:val="es-EC"/>
              </w:rPr>
              <w:tab/>
            </w:r>
            <w:r w:rsidR="007E5B2F" w:rsidRPr="009303BC">
              <w:rPr>
                <w:lang w:val="es-EC"/>
              </w:rPr>
              <w:t>Los Oferentes al presentar sus Ofertas, Propuestas o Solicitudes declaran y garantizan:</w:t>
            </w:r>
          </w:p>
          <w:p w14:paraId="4C2454BF" w14:textId="77777777" w:rsidR="007E5B2F" w:rsidRPr="009303BC" w:rsidRDefault="007E5B2F" w:rsidP="00E87EC3">
            <w:pPr>
              <w:pStyle w:val="Prrafodelista"/>
              <w:numPr>
                <w:ilvl w:val="0"/>
                <w:numId w:val="92"/>
              </w:numPr>
              <w:spacing w:after="200"/>
              <w:ind w:left="938" w:hanging="425"/>
              <w:contextualSpacing w:val="0"/>
              <w:jc w:val="both"/>
              <w:rPr>
                <w:lang w:val="es-EC"/>
              </w:rPr>
            </w:pPr>
            <w:r w:rsidRPr="009303BC">
              <w:rPr>
                <w:lang w:val="es-EC"/>
              </w:rPr>
              <w:lastRenderedPageBreak/>
              <w:t>que han leído y entendido las definiciones de Prácticas Prohibidas del Banco y las sanciones aplicables de conformidad con los Procedimientos de Sanciones;</w:t>
            </w:r>
          </w:p>
          <w:p w14:paraId="28D3F414" w14:textId="625668C6" w:rsidR="007E5B2F" w:rsidRPr="009303BC" w:rsidRDefault="007E5B2F" w:rsidP="00E87EC3">
            <w:pPr>
              <w:pStyle w:val="Prrafodelista"/>
              <w:numPr>
                <w:ilvl w:val="0"/>
                <w:numId w:val="92"/>
              </w:numPr>
              <w:spacing w:after="200"/>
              <w:ind w:left="938" w:hanging="425"/>
              <w:contextualSpacing w:val="0"/>
              <w:jc w:val="both"/>
              <w:rPr>
                <w:lang w:val="es-EC"/>
              </w:rPr>
            </w:pPr>
            <w:r w:rsidRPr="009303BC">
              <w:rPr>
                <w:lang w:val="es-EC"/>
              </w:rPr>
              <w:t xml:space="preserve">que </w:t>
            </w:r>
            <w:r w:rsidR="00DE626B" w:rsidRPr="009303BC">
              <w:rPr>
                <w:lang w:val="es-EC"/>
              </w:rPr>
              <w:t>ni ellos ni sus agentes, subcontratistas, subconsultores, directores, personal clave o accionistas principales</w:t>
            </w:r>
            <w:r w:rsidRPr="009303BC">
              <w:rPr>
                <w:lang w:val="es-EC"/>
              </w:rPr>
              <w:t xml:space="preserve"> han incurrido o no incurrirán en ninguna Práctica Prohibida descrita en este documento durante los procesos de selección, negociación, adjudicación o ejecución de este Contrato;</w:t>
            </w:r>
          </w:p>
          <w:p w14:paraId="66475F82" w14:textId="77777777" w:rsidR="007E5B2F" w:rsidRPr="009303BC" w:rsidRDefault="007E5B2F" w:rsidP="00E87EC3">
            <w:pPr>
              <w:pStyle w:val="Prrafodelista"/>
              <w:numPr>
                <w:ilvl w:val="0"/>
                <w:numId w:val="92"/>
              </w:numPr>
              <w:spacing w:after="200"/>
              <w:ind w:left="938" w:hanging="425"/>
              <w:contextualSpacing w:val="0"/>
              <w:jc w:val="both"/>
              <w:rPr>
                <w:lang w:val="es-EC"/>
              </w:rPr>
            </w:pPr>
            <w:r w:rsidRPr="009303BC">
              <w:rPr>
                <w:lang w:val="es-EC"/>
              </w:rPr>
              <w:t>que no han tergiversado ni ocultado ningún hecho sustancial durante los procesos de selección, negociación, adjudicación o ejecución de este contrato;</w:t>
            </w:r>
          </w:p>
          <w:p w14:paraId="5B27D990" w14:textId="77777777" w:rsidR="007E5B2F" w:rsidRPr="009303BC" w:rsidRDefault="007E5B2F" w:rsidP="00E87EC3">
            <w:pPr>
              <w:pStyle w:val="Prrafodelista"/>
              <w:numPr>
                <w:ilvl w:val="0"/>
                <w:numId w:val="92"/>
              </w:numPr>
              <w:spacing w:after="200"/>
              <w:ind w:left="938" w:hanging="425"/>
              <w:contextualSpacing w:val="0"/>
              <w:jc w:val="both"/>
              <w:rPr>
                <w:lang w:val="es-EC"/>
              </w:rPr>
            </w:pPr>
            <w:r w:rsidRPr="009303BC">
              <w:rPr>
                <w:lang w:val="es-EC"/>
              </w:rPr>
              <w:t xml:space="preserve">que ni ellos ni sus representantes o agentes, subcontratistas, subconsultores, directores, personal clave o accionistas principales son inelegibles para la adjudicación de contratos financiados por el Banco; </w:t>
            </w:r>
          </w:p>
          <w:p w14:paraId="22D25343" w14:textId="77777777" w:rsidR="007E5B2F" w:rsidRPr="009303BC" w:rsidRDefault="007E5B2F" w:rsidP="00E87EC3">
            <w:pPr>
              <w:pStyle w:val="Prrafodelista"/>
              <w:numPr>
                <w:ilvl w:val="0"/>
                <w:numId w:val="92"/>
              </w:numPr>
              <w:spacing w:after="200"/>
              <w:ind w:left="938" w:hanging="425"/>
              <w:contextualSpacing w:val="0"/>
              <w:jc w:val="both"/>
              <w:rPr>
                <w:lang w:val="es-EC"/>
              </w:rPr>
            </w:pPr>
            <w:r w:rsidRPr="009303BC">
              <w:rPr>
                <w:lang w:val="es-EC"/>
              </w:rPr>
              <w:t>que han declarado todas las comisiones, honorarios de representantes o agentes, pagos por servicios de facilitación o acuerdos para compartir ingresos relacionados con actividades financiadas por el Banco; y</w:t>
            </w:r>
          </w:p>
          <w:p w14:paraId="7C9B96B5" w14:textId="2C2356C7" w:rsidR="00F123B2" w:rsidRPr="009303BC" w:rsidRDefault="007E5B2F" w:rsidP="00E87EC3">
            <w:pPr>
              <w:pStyle w:val="Prrafodelista"/>
              <w:numPr>
                <w:ilvl w:val="0"/>
                <w:numId w:val="92"/>
              </w:numPr>
              <w:spacing w:after="200"/>
              <w:ind w:left="938" w:hanging="425"/>
              <w:contextualSpacing w:val="0"/>
              <w:jc w:val="both"/>
              <w:rPr>
                <w:lang w:val="es-EC"/>
              </w:rPr>
            </w:pPr>
            <w:r w:rsidRPr="009303BC">
              <w:rPr>
                <w:lang w:val="es-EC"/>
              </w:rPr>
              <w:t>que reconocen que el incumplimiento de cualquiera de estas garantías podrá dar lugar a la imposición por el Banco de una o más de las medidas descritas en las IAO 3.1(b).</w:t>
            </w:r>
          </w:p>
        </w:tc>
      </w:tr>
      <w:tr w:rsidR="003F79AA" w:rsidRPr="009303BC" w14:paraId="5E938E8C" w14:textId="77777777" w:rsidTr="525935B2">
        <w:trPr>
          <w:trHeight w:val="851"/>
        </w:trPr>
        <w:tc>
          <w:tcPr>
            <w:tcW w:w="2528" w:type="dxa"/>
          </w:tcPr>
          <w:p w14:paraId="578B4CBA" w14:textId="30D7229C" w:rsidR="006E3019" w:rsidRPr="009303BC" w:rsidRDefault="003F79AA" w:rsidP="00170C4D">
            <w:pPr>
              <w:pStyle w:val="Ttulo3"/>
              <w:spacing w:after="200"/>
              <w:rPr>
                <w:lang w:val="es-EC"/>
              </w:rPr>
            </w:pPr>
            <w:bookmarkStart w:id="16" w:name="_Toc28336807"/>
            <w:r w:rsidRPr="009303BC">
              <w:rPr>
                <w:lang w:val="es-EC"/>
              </w:rPr>
              <w:lastRenderedPageBreak/>
              <w:t>4.</w:t>
            </w:r>
            <w:r w:rsidRPr="009303BC">
              <w:rPr>
                <w:lang w:val="es-EC"/>
              </w:rPr>
              <w:tab/>
            </w:r>
            <w:r w:rsidR="00F14039" w:rsidRPr="009303BC">
              <w:rPr>
                <w:lang w:val="es-EC"/>
              </w:rPr>
              <w:t>Actividades Prohibidas</w:t>
            </w:r>
          </w:p>
          <w:p w14:paraId="661CF74B" w14:textId="77777777" w:rsidR="00584D8B" w:rsidRPr="009303BC" w:rsidRDefault="00584D8B" w:rsidP="00170C4D">
            <w:pPr>
              <w:pStyle w:val="Ttulo3"/>
              <w:spacing w:after="200"/>
              <w:rPr>
                <w:lang w:val="es-EC"/>
              </w:rPr>
            </w:pPr>
          </w:p>
          <w:p w14:paraId="0C844F5E" w14:textId="77777777" w:rsidR="00584D8B" w:rsidRPr="009303BC" w:rsidRDefault="00584D8B" w:rsidP="00170C4D">
            <w:pPr>
              <w:pStyle w:val="Ttulo3"/>
              <w:spacing w:after="200"/>
              <w:rPr>
                <w:lang w:val="es-EC"/>
              </w:rPr>
            </w:pPr>
          </w:p>
          <w:p w14:paraId="0E1AA13E" w14:textId="77777777" w:rsidR="00584D8B" w:rsidRPr="009303BC" w:rsidRDefault="00584D8B" w:rsidP="00170C4D">
            <w:pPr>
              <w:pStyle w:val="Ttulo3"/>
              <w:spacing w:after="200"/>
              <w:rPr>
                <w:lang w:val="es-EC"/>
              </w:rPr>
            </w:pPr>
          </w:p>
          <w:p w14:paraId="44D08E54" w14:textId="77777777" w:rsidR="00584D8B" w:rsidRPr="009303BC" w:rsidRDefault="00584D8B" w:rsidP="00170C4D">
            <w:pPr>
              <w:pStyle w:val="Ttulo3"/>
              <w:spacing w:after="200"/>
              <w:rPr>
                <w:lang w:val="es-EC"/>
              </w:rPr>
            </w:pPr>
          </w:p>
          <w:p w14:paraId="1C8DF1B2" w14:textId="77777777" w:rsidR="00584D8B" w:rsidRPr="009303BC" w:rsidRDefault="00584D8B" w:rsidP="00170C4D">
            <w:pPr>
              <w:pStyle w:val="Ttulo3"/>
              <w:spacing w:after="200"/>
              <w:rPr>
                <w:lang w:val="es-EC"/>
              </w:rPr>
            </w:pPr>
          </w:p>
          <w:p w14:paraId="7DFEFEB6" w14:textId="77777777" w:rsidR="00584D8B" w:rsidRPr="009303BC" w:rsidRDefault="00584D8B" w:rsidP="00170C4D">
            <w:pPr>
              <w:pStyle w:val="Ttulo3"/>
              <w:spacing w:after="200"/>
              <w:rPr>
                <w:lang w:val="es-EC"/>
              </w:rPr>
            </w:pPr>
          </w:p>
          <w:p w14:paraId="174BAEF2" w14:textId="77777777" w:rsidR="00584D8B" w:rsidRPr="009303BC" w:rsidRDefault="00584D8B" w:rsidP="00170C4D">
            <w:pPr>
              <w:pStyle w:val="Ttulo3"/>
              <w:spacing w:after="200"/>
              <w:rPr>
                <w:lang w:val="es-EC"/>
              </w:rPr>
            </w:pPr>
          </w:p>
          <w:p w14:paraId="42F14785" w14:textId="77777777" w:rsidR="00584D8B" w:rsidRPr="009303BC" w:rsidRDefault="00584D8B" w:rsidP="00170C4D">
            <w:pPr>
              <w:pStyle w:val="Ttulo3"/>
              <w:spacing w:after="200"/>
              <w:rPr>
                <w:lang w:val="es-EC"/>
              </w:rPr>
            </w:pPr>
          </w:p>
          <w:p w14:paraId="6DAB1176" w14:textId="77777777" w:rsidR="00584D8B" w:rsidRPr="009303BC" w:rsidRDefault="00584D8B" w:rsidP="00170C4D">
            <w:pPr>
              <w:pStyle w:val="Ttulo3"/>
              <w:spacing w:after="200"/>
              <w:rPr>
                <w:lang w:val="es-EC"/>
              </w:rPr>
            </w:pPr>
          </w:p>
          <w:p w14:paraId="3A3F680C" w14:textId="77777777" w:rsidR="00584D8B" w:rsidRPr="009303BC" w:rsidRDefault="00584D8B" w:rsidP="00170C4D">
            <w:pPr>
              <w:pStyle w:val="Ttulo3"/>
              <w:spacing w:after="200"/>
              <w:rPr>
                <w:lang w:val="es-EC"/>
              </w:rPr>
            </w:pPr>
          </w:p>
          <w:p w14:paraId="10900D28" w14:textId="77777777" w:rsidR="00584D8B" w:rsidRPr="009303BC" w:rsidRDefault="00584D8B" w:rsidP="00170C4D">
            <w:pPr>
              <w:pStyle w:val="Ttulo3"/>
              <w:spacing w:after="200"/>
              <w:rPr>
                <w:lang w:val="es-EC"/>
              </w:rPr>
            </w:pPr>
          </w:p>
          <w:p w14:paraId="4AE8A5B6" w14:textId="77777777" w:rsidR="00584D8B" w:rsidRPr="009303BC" w:rsidRDefault="00584D8B" w:rsidP="00170C4D">
            <w:pPr>
              <w:pStyle w:val="Ttulo3"/>
              <w:spacing w:after="200"/>
              <w:rPr>
                <w:lang w:val="es-EC"/>
              </w:rPr>
            </w:pPr>
          </w:p>
          <w:p w14:paraId="41253D0D" w14:textId="77777777" w:rsidR="00584D8B" w:rsidRPr="009303BC" w:rsidRDefault="00584D8B" w:rsidP="00170C4D">
            <w:pPr>
              <w:pStyle w:val="Ttulo3"/>
              <w:spacing w:after="200"/>
              <w:rPr>
                <w:lang w:val="es-EC"/>
              </w:rPr>
            </w:pPr>
          </w:p>
          <w:p w14:paraId="5A5C8B69" w14:textId="77777777" w:rsidR="00584D8B" w:rsidRPr="009303BC" w:rsidRDefault="00584D8B" w:rsidP="00170C4D">
            <w:pPr>
              <w:pStyle w:val="Ttulo3"/>
              <w:spacing w:after="200"/>
              <w:rPr>
                <w:lang w:val="es-EC"/>
              </w:rPr>
            </w:pPr>
          </w:p>
          <w:p w14:paraId="4CA51EE7" w14:textId="77777777" w:rsidR="00584D8B" w:rsidRPr="009303BC" w:rsidRDefault="00584D8B" w:rsidP="00170C4D">
            <w:pPr>
              <w:pStyle w:val="Ttulo3"/>
              <w:spacing w:after="200"/>
              <w:rPr>
                <w:lang w:val="es-EC"/>
              </w:rPr>
            </w:pPr>
          </w:p>
          <w:p w14:paraId="03670EFE" w14:textId="77777777" w:rsidR="00584D8B" w:rsidRPr="009303BC" w:rsidRDefault="00584D8B" w:rsidP="00170C4D">
            <w:pPr>
              <w:pStyle w:val="Ttulo3"/>
              <w:spacing w:after="200"/>
              <w:rPr>
                <w:lang w:val="es-EC"/>
              </w:rPr>
            </w:pPr>
          </w:p>
          <w:p w14:paraId="6186A417" w14:textId="77777777" w:rsidR="00584D8B" w:rsidRPr="009303BC" w:rsidRDefault="00584D8B" w:rsidP="00170C4D">
            <w:pPr>
              <w:pStyle w:val="Ttulo3"/>
              <w:spacing w:after="200"/>
              <w:rPr>
                <w:lang w:val="es-EC"/>
              </w:rPr>
            </w:pPr>
          </w:p>
          <w:p w14:paraId="10E7B466" w14:textId="77777777" w:rsidR="00584D8B" w:rsidRPr="009303BC" w:rsidRDefault="00584D8B" w:rsidP="00170C4D">
            <w:pPr>
              <w:pStyle w:val="Ttulo3"/>
              <w:spacing w:after="200"/>
              <w:rPr>
                <w:lang w:val="es-EC"/>
              </w:rPr>
            </w:pPr>
          </w:p>
          <w:p w14:paraId="680F0229" w14:textId="77777777" w:rsidR="00584D8B" w:rsidRPr="009303BC" w:rsidRDefault="00584D8B" w:rsidP="00170C4D">
            <w:pPr>
              <w:pStyle w:val="Ttulo3"/>
              <w:spacing w:after="200"/>
              <w:rPr>
                <w:lang w:val="es-EC"/>
              </w:rPr>
            </w:pPr>
          </w:p>
          <w:p w14:paraId="65C20C3D" w14:textId="77777777" w:rsidR="00584D8B" w:rsidRPr="009303BC" w:rsidRDefault="00584D8B" w:rsidP="00170C4D">
            <w:pPr>
              <w:pStyle w:val="Ttulo3"/>
              <w:spacing w:after="200"/>
              <w:rPr>
                <w:lang w:val="es-EC"/>
              </w:rPr>
            </w:pPr>
          </w:p>
          <w:p w14:paraId="0F8965A1" w14:textId="77777777" w:rsidR="00584D8B" w:rsidRPr="009303BC" w:rsidRDefault="00584D8B" w:rsidP="00170C4D">
            <w:pPr>
              <w:pStyle w:val="Ttulo3"/>
              <w:spacing w:after="200"/>
              <w:rPr>
                <w:lang w:val="es-EC"/>
              </w:rPr>
            </w:pPr>
          </w:p>
          <w:p w14:paraId="57209B38" w14:textId="77777777" w:rsidR="00584D8B" w:rsidRPr="009303BC" w:rsidRDefault="00584D8B" w:rsidP="00170C4D">
            <w:pPr>
              <w:pStyle w:val="Ttulo3"/>
              <w:spacing w:after="200"/>
              <w:rPr>
                <w:lang w:val="es-EC"/>
              </w:rPr>
            </w:pPr>
          </w:p>
          <w:p w14:paraId="2EB9E935" w14:textId="77777777" w:rsidR="00584D8B" w:rsidRPr="009303BC" w:rsidRDefault="00584D8B" w:rsidP="00170C4D">
            <w:pPr>
              <w:pStyle w:val="Ttulo3"/>
              <w:spacing w:after="200"/>
              <w:rPr>
                <w:lang w:val="es-EC"/>
              </w:rPr>
            </w:pPr>
          </w:p>
          <w:p w14:paraId="7C82134E" w14:textId="77777777" w:rsidR="00584D8B" w:rsidRPr="009303BC" w:rsidRDefault="00584D8B" w:rsidP="00170C4D">
            <w:pPr>
              <w:pStyle w:val="Ttulo3"/>
              <w:spacing w:after="200"/>
              <w:rPr>
                <w:lang w:val="es-EC"/>
              </w:rPr>
            </w:pPr>
          </w:p>
          <w:p w14:paraId="24049618" w14:textId="77777777" w:rsidR="00584D8B" w:rsidRPr="009303BC" w:rsidRDefault="00584D8B" w:rsidP="00170C4D">
            <w:pPr>
              <w:pStyle w:val="Ttulo3"/>
              <w:spacing w:after="200"/>
              <w:rPr>
                <w:lang w:val="es-EC"/>
              </w:rPr>
            </w:pPr>
          </w:p>
          <w:p w14:paraId="6B8944F8" w14:textId="77777777" w:rsidR="00584D8B" w:rsidRPr="009303BC" w:rsidRDefault="00584D8B" w:rsidP="00170C4D">
            <w:pPr>
              <w:pStyle w:val="Ttulo3"/>
              <w:spacing w:after="200"/>
              <w:rPr>
                <w:lang w:val="es-EC"/>
              </w:rPr>
            </w:pPr>
          </w:p>
          <w:p w14:paraId="19B236F1" w14:textId="77777777" w:rsidR="00584D8B" w:rsidRPr="009303BC" w:rsidRDefault="00584D8B" w:rsidP="00170C4D">
            <w:pPr>
              <w:pStyle w:val="Ttulo3"/>
              <w:spacing w:after="200"/>
              <w:rPr>
                <w:lang w:val="es-EC"/>
              </w:rPr>
            </w:pPr>
          </w:p>
          <w:p w14:paraId="1B2F04BA" w14:textId="77777777" w:rsidR="00584D8B" w:rsidRPr="009303BC" w:rsidRDefault="00584D8B" w:rsidP="00170C4D">
            <w:pPr>
              <w:pStyle w:val="Ttulo3"/>
              <w:spacing w:after="200"/>
              <w:rPr>
                <w:lang w:val="es-EC"/>
              </w:rPr>
            </w:pPr>
          </w:p>
          <w:p w14:paraId="277B88B5" w14:textId="77777777" w:rsidR="00584D8B" w:rsidRPr="009303BC" w:rsidRDefault="00584D8B" w:rsidP="00170C4D">
            <w:pPr>
              <w:pStyle w:val="Ttulo3"/>
              <w:spacing w:after="200"/>
              <w:rPr>
                <w:lang w:val="es-EC"/>
              </w:rPr>
            </w:pPr>
          </w:p>
          <w:p w14:paraId="4D89E691" w14:textId="0BBA15B9" w:rsidR="3C8E0C83" w:rsidRPr="009303BC" w:rsidRDefault="3C8E0C83" w:rsidP="3C8E0C83">
            <w:pPr>
              <w:rPr>
                <w:lang w:val="es-EC"/>
              </w:rPr>
            </w:pPr>
          </w:p>
          <w:p w14:paraId="2AD31A0B" w14:textId="10366E41" w:rsidR="3C8E0C83" w:rsidRPr="009303BC" w:rsidRDefault="3C8E0C83" w:rsidP="3C8E0C83">
            <w:pPr>
              <w:rPr>
                <w:lang w:val="es-EC"/>
              </w:rPr>
            </w:pPr>
          </w:p>
          <w:p w14:paraId="659ECACF" w14:textId="1040A084" w:rsidR="3C8E0C83" w:rsidRPr="009303BC" w:rsidRDefault="3C8E0C83" w:rsidP="3C8E0C83">
            <w:pPr>
              <w:rPr>
                <w:lang w:val="es-EC"/>
              </w:rPr>
            </w:pPr>
          </w:p>
          <w:p w14:paraId="0AB8B82B" w14:textId="67F0711F" w:rsidR="003F79AA" w:rsidRPr="009303BC" w:rsidRDefault="00584D8B" w:rsidP="00170C4D">
            <w:pPr>
              <w:pStyle w:val="Ttulo3"/>
              <w:spacing w:after="200"/>
              <w:rPr>
                <w:lang w:val="es-EC"/>
              </w:rPr>
            </w:pPr>
            <w:r w:rsidRPr="009303BC">
              <w:rPr>
                <w:lang w:val="es-EC"/>
              </w:rPr>
              <w:t xml:space="preserve">5. </w:t>
            </w:r>
            <w:r w:rsidR="003F79AA" w:rsidRPr="009303BC">
              <w:rPr>
                <w:lang w:val="es-EC"/>
              </w:rPr>
              <w:t>Oferentes</w:t>
            </w:r>
            <w:r w:rsidR="007D17DD" w:rsidRPr="009303BC">
              <w:rPr>
                <w:lang w:val="es-EC"/>
              </w:rPr>
              <w:t xml:space="preserve"> </w:t>
            </w:r>
            <w:r w:rsidR="00AA7042" w:rsidRPr="009303BC">
              <w:rPr>
                <w:lang w:val="es-EC"/>
              </w:rPr>
              <w:t>E</w:t>
            </w:r>
            <w:r w:rsidR="003F79AA" w:rsidRPr="009303BC">
              <w:rPr>
                <w:lang w:val="es-EC"/>
              </w:rPr>
              <w:t>legibles</w:t>
            </w:r>
            <w:bookmarkEnd w:id="16"/>
          </w:p>
        </w:tc>
        <w:tc>
          <w:tcPr>
            <w:tcW w:w="6724" w:type="dxa"/>
          </w:tcPr>
          <w:p w14:paraId="7F2DF633" w14:textId="77777777" w:rsidR="00584D8B" w:rsidRPr="009303BC" w:rsidRDefault="00584D8B" w:rsidP="00584D8B">
            <w:pPr>
              <w:pStyle w:val="Sub-ClauseText"/>
              <w:numPr>
                <w:ilvl w:val="1"/>
                <w:numId w:val="3"/>
              </w:numPr>
              <w:tabs>
                <w:tab w:val="clear" w:pos="360"/>
              </w:tabs>
              <w:spacing w:before="0" w:after="200"/>
              <w:ind w:left="432" w:hanging="432"/>
              <w:rPr>
                <w:spacing w:val="0"/>
                <w:lang w:val="es-EC"/>
              </w:rPr>
            </w:pPr>
            <w:r w:rsidRPr="009303BC">
              <w:rPr>
                <w:spacing w:val="0"/>
                <w:lang w:val="es-EC"/>
              </w:rPr>
              <w:lastRenderedPageBreak/>
              <w:t>El Banco exige que todos los Prestatarios (incluidos los beneficiarios de donaciones), las agencias de ejecución y las agencias de  contratación, así como todas las empresas, entidades y personas físicas que participen en una actividad financiada por el Banco y actúen, entre otros, como oferentes, proponentes, proveedores, contratistas, consultores , subcontratistas, subconsultores, proveedores de servicios y concesionarios no participarán a sabiendas, directa o indirectamente a través de Intermediarios Financieros, en la producción, comercialización o uso de los productos y sustancias o las actividades enumeradas en el Anexo 1 - LISTA DE EXCLUSIÓN DEL BID A EFECTOS AMBIENTALES Y SOCIALES del Marco de Política Ambiental y Social</w:t>
            </w:r>
            <w:r w:rsidRPr="009303BC">
              <w:rPr>
                <w:spacing w:val="0"/>
                <w:vertAlign w:val="superscript"/>
                <w:lang w:val="es-EC"/>
              </w:rPr>
              <w:footnoteReference w:id="5"/>
            </w:r>
            <w:r w:rsidRPr="009303BC">
              <w:rPr>
                <w:spacing w:val="0"/>
                <w:lang w:val="es-EC"/>
              </w:rPr>
              <w:t>, la cual permite adicionalmente incluir  exclusiones adicionales.</w:t>
            </w:r>
          </w:p>
          <w:p w14:paraId="214B0880" w14:textId="77777777" w:rsidR="00584D8B" w:rsidRPr="009303BC" w:rsidRDefault="00584D8B" w:rsidP="00584D8B">
            <w:pPr>
              <w:pStyle w:val="Sub-ClauseText"/>
              <w:numPr>
                <w:ilvl w:val="1"/>
                <w:numId w:val="3"/>
              </w:numPr>
              <w:tabs>
                <w:tab w:val="clear" w:pos="360"/>
              </w:tabs>
              <w:spacing w:before="0"/>
              <w:rPr>
                <w:lang w:val="es-EC"/>
              </w:rPr>
            </w:pPr>
            <w:r w:rsidRPr="009303BC">
              <w:rPr>
                <w:spacing w:val="0"/>
                <w:lang w:val="es-EC"/>
              </w:rPr>
              <w:t xml:space="preserve">Si el Banco determina que, en cualquier etapa de la implementación de un contrato, el Prestatario (incluidos los </w:t>
            </w:r>
            <w:r w:rsidRPr="009303BC">
              <w:rPr>
                <w:spacing w:val="0"/>
                <w:lang w:val="es-EC"/>
              </w:rPr>
              <w:lastRenderedPageBreak/>
              <w:t>beneficiarios de</w:t>
            </w:r>
            <w:r w:rsidRPr="009303BC">
              <w:rPr>
                <w:lang w:val="es-EC"/>
              </w:rPr>
              <w:t xml:space="preserve"> donaciones), las agencias de ejecución, las agencias de contratación, cualquier firma, entidad o individuo que participe en una actividad financiada por el Banco como, entre otros, licitantes , proponentes, proveedores, contratistas, consultores, personal, subcontratistas, subconsultores, proveedores de bienes o servicios, concesionarios utilizaron recursos del BID para realizar una Actividad Prohibida durante la ejecución del contrato, el Banco podrá</w:t>
            </w:r>
          </w:p>
          <w:p w14:paraId="5691E7A5" w14:textId="77777777" w:rsidR="00584D8B" w:rsidRPr="009303BC" w:rsidRDefault="00584D8B" w:rsidP="00584D8B">
            <w:pPr>
              <w:pStyle w:val="Sub-ClauseText"/>
              <w:spacing w:before="0"/>
              <w:ind w:left="432"/>
              <w:rPr>
                <w:lang w:val="es-EC"/>
              </w:rPr>
            </w:pPr>
            <w:r w:rsidRPr="009303BC">
              <w:rPr>
                <w:lang w:val="es-EC"/>
              </w:rPr>
              <w:t>a) suspender el desembolso de la operación si se determina en cualquier etapa del contrato se ha utilizado recursos del BID para realizar una Actividad Excluida</w:t>
            </w:r>
          </w:p>
          <w:p w14:paraId="36709A48" w14:textId="77777777" w:rsidR="00584D8B" w:rsidRPr="009303BC" w:rsidRDefault="00584D8B" w:rsidP="00584D8B">
            <w:pPr>
              <w:pStyle w:val="Sub-ClauseText"/>
              <w:spacing w:before="0"/>
              <w:ind w:left="432"/>
              <w:rPr>
                <w:lang w:val="es-EC"/>
              </w:rPr>
            </w:pPr>
            <w:r w:rsidRPr="009303BC">
              <w:rPr>
                <w:lang w:val="es-EC"/>
              </w:rPr>
              <w:t>b) Declarar la adquisición no elegible y cancelar y/o acelerar el pago de la parte del préstamo o donación destinada a un contrato, cuando exista evidencia de que el representante del Prestatario, o Beneficiario de una donación, no ha tomado las medidas correctivas adecuadas. medidas (que incluyen, entre otras cosas, proporcionar notificación adecuada al Banco al enterarse de la Actividad Prohibida) dentro de un período de tiempo que el Banco considere razonable; c) remitir el asunto a las autoridades competentes encargadas de hacer cumplir la ley.</w:t>
            </w:r>
          </w:p>
          <w:p w14:paraId="18DB80DE" w14:textId="795E47F6" w:rsidR="00584D8B" w:rsidRPr="009303BC" w:rsidRDefault="00584D8B" w:rsidP="00584D8B">
            <w:pPr>
              <w:pStyle w:val="Sub-ClauseText"/>
              <w:numPr>
                <w:ilvl w:val="1"/>
                <w:numId w:val="3"/>
              </w:numPr>
              <w:tabs>
                <w:tab w:val="clear" w:pos="360"/>
              </w:tabs>
              <w:spacing w:before="0"/>
              <w:rPr>
                <w:lang w:val="es-EC"/>
              </w:rPr>
            </w:pPr>
            <w:r w:rsidRPr="009303BC">
              <w:rPr>
                <w:lang w:val="es-EC"/>
              </w:rPr>
              <w:t xml:space="preserve">El Banco exige que todos los solicitantes, postores, proponentes, proveedores y sus representantes o agentes, contratistas, consultores, funcionarios o empleados, subcontratistas, proveedores de servicios y concesionarios permitan al Banco inspeccionar cuentas, registros y otros documentos relacionados con </w:t>
            </w:r>
            <w:r w:rsidR="00DD2BCB" w:rsidRPr="009303BC">
              <w:rPr>
                <w:lang w:val="es-EC"/>
              </w:rPr>
              <w:t>e</w:t>
            </w:r>
            <w:r w:rsidRPr="009303BC">
              <w:rPr>
                <w:lang w:val="es-EC"/>
              </w:rPr>
              <w:t>l cumplimiento de los contratos, así como hacerlos auditar por personal designado por el Banco.</w:t>
            </w:r>
          </w:p>
          <w:p w14:paraId="37EB8DC7" w14:textId="77777777" w:rsidR="00584D8B" w:rsidRPr="009303BC" w:rsidRDefault="00584D8B" w:rsidP="00584D8B">
            <w:pPr>
              <w:pStyle w:val="Sub-ClauseText"/>
              <w:numPr>
                <w:ilvl w:val="1"/>
                <w:numId w:val="3"/>
              </w:numPr>
              <w:tabs>
                <w:tab w:val="clear" w:pos="360"/>
              </w:tabs>
              <w:spacing w:before="0" w:after="200"/>
              <w:ind w:left="432" w:hanging="432"/>
              <w:rPr>
                <w:spacing w:val="0"/>
                <w:lang w:val="es-EC"/>
              </w:rPr>
            </w:pPr>
            <w:r w:rsidRPr="009303BC">
              <w:rPr>
                <w:spacing w:val="0"/>
                <w:lang w:val="es-EC"/>
              </w:rPr>
              <w:t>Los solicitantes, postores, proponentes, proveedores y sus representantes o agentes, contratistas, consultores, subcontratistas, subconsultores, proveedores de servicios y concesionarios deberán asistir plenamente al Banco en su seguimiento y supervisión.</w:t>
            </w:r>
          </w:p>
          <w:p w14:paraId="6B7DEE69" w14:textId="12205E84" w:rsidR="003F79AA" w:rsidRPr="009303BC" w:rsidRDefault="008A500D" w:rsidP="00251546">
            <w:pPr>
              <w:pStyle w:val="Sub-ClauseText"/>
              <w:spacing w:before="0" w:after="200"/>
              <w:rPr>
                <w:spacing w:val="0"/>
                <w:lang w:val="es-EC"/>
              </w:rPr>
            </w:pPr>
            <w:r w:rsidRPr="009303BC">
              <w:rPr>
                <w:lang w:val="es-EC"/>
              </w:rPr>
              <w:t xml:space="preserve">5.1 </w:t>
            </w:r>
            <w:r w:rsidR="003F79AA" w:rsidRPr="009303BC">
              <w:rPr>
                <w:lang w:val="es-EC"/>
              </w:rPr>
              <w:t>Un</w:t>
            </w:r>
            <w:r w:rsidR="007D17DD" w:rsidRPr="009303BC">
              <w:rPr>
                <w:lang w:val="es-EC"/>
              </w:rPr>
              <w:t xml:space="preserve"> </w:t>
            </w:r>
            <w:r w:rsidR="003F79AA" w:rsidRPr="009303BC">
              <w:rPr>
                <w:lang w:val="es-EC"/>
              </w:rPr>
              <w:t>Oferente,</w:t>
            </w:r>
            <w:r w:rsidR="007D17DD" w:rsidRPr="009303BC">
              <w:rPr>
                <w:lang w:val="es-EC"/>
              </w:rPr>
              <w:t xml:space="preserve"> </w:t>
            </w:r>
            <w:r w:rsidR="003F79AA" w:rsidRPr="009303BC">
              <w:rPr>
                <w:lang w:val="es-EC"/>
              </w:rPr>
              <w:t>y</w:t>
            </w:r>
            <w:r w:rsidR="007D17DD" w:rsidRPr="009303BC">
              <w:rPr>
                <w:lang w:val="es-EC"/>
              </w:rPr>
              <w:t xml:space="preserve"> </w:t>
            </w:r>
            <w:r w:rsidR="003F79AA" w:rsidRPr="009303BC">
              <w:rPr>
                <w:lang w:val="es-EC"/>
              </w:rPr>
              <w:t>todas</w:t>
            </w:r>
            <w:r w:rsidR="007D17DD" w:rsidRPr="009303BC">
              <w:rPr>
                <w:lang w:val="es-EC"/>
              </w:rPr>
              <w:t xml:space="preserve"> </w:t>
            </w:r>
            <w:r w:rsidR="003F79AA" w:rsidRPr="009303BC">
              <w:rPr>
                <w:lang w:val="es-EC"/>
              </w:rPr>
              <w:t>las</w:t>
            </w:r>
            <w:r w:rsidR="007D17DD" w:rsidRPr="009303BC">
              <w:rPr>
                <w:lang w:val="es-EC"/>
              </w:rPr>
              <w:t xml:space="preserve"> </w:t>
            </w:r>
            <w:r w:rsidR="003F79AA" w:rsidRPr="009303BC">
              <w:rPr>
                <w:lang w:val="es-EC"/>
              </w:rPr>
              <w:t>partes</w:t>
            </w:r>
            <w:r w:rsidR="007D17DD" w:rsidRPr="009303BC">
              <w:rPr>
                <w:lang w:val="es-EC"/>
              </w:rPr>
              <w:t xml:space="preserve"> </w:t>
            </w:r>
            <w:r w:rsidR="003F79AA" w:rsidRPr="009303BC">
              <w:rPr>
                <w:lang w:val="es-EC"/>
              </w:rPr>
              <w:t>que</w:t>
            </w:r>
            <w:r w:rsidR="007D17DD" w:rsidRPr="009303BC">
              <w:rPr>
                <w:lang w:val="es-EC"/>
              </w:rPr>
              <w:t xml:space="preserve"> </w:t>
            </w:r>
            <w:r w:rsidR="003F79AA" w:rsidRPr="009303BC">
              <w:rPr>
                <w:lang w:val="es-EC"/>
              </w:rPr>
              <w:t>constituyen</w:t>
            </w:r>
            <w:r w:rsidR="007D17DD" w:rsidRPr="009303BC">
              <w:rPr>
                <w:lang w:val="es-EC"/>
              </w:rPr>
              <w:t xml:space="preserve"> </w:t>
            </w:r>
            <w:r w:rsidR="003F79AA" w:rsidRPr="009303BC">
              <w:rPr>
                <w:lang w:val="es-EC"/>
              </w:rPr>
              <w:t>el</w:t>
            </w:r>
            <w:r w:rsidR="007D17DD" w:rsidRPr="009303BC">
              <w:rPr>
                <w:lang w:val="es-EC"/>
              </w:rPr>
              <w:t xml:space="preserve"> </w:t>
            </w:r>
            <w:r w:rsidR="003F79AA" w:rsidRPr="009303BC">
              <w:rPr>
                <w:lang w:val="es-EC"/>
              </w:rPr>
              <w:t>Oferente,</w:t>
            </w:r>
            <w:r w:rsidR="007D17DD" w:rsidRPr="009303BC">
              <w:rPr>
                <w:lang w:val="es-EC"/>
              </w:rPr>
              <w:t xml:space="preserve"> </w:t>
            </w:r>
            <w:r w:rsidR="003F79AA" w:rsidRPr="009303BC">
              <w:rPr>
                <w:lang w:val="es-EC"/>
              </w:rPr>
              <w:t>deberán</w:t>
            </w:r>
            <w:r w:rsidR="007D17DD" w:rsidRPr="009303BC">
              <w:rPr>
                <w:lang w:val="es-EC"/>
              </w:rPr>
              <w:t xml:space="preserve"> </w:t>
            </w:r>
            <w:r w:rsidR="003F79AA" w:rsidRPr="009303BC">
              <w:rPr>
                <w:lang w:val="es-EC"/>
              </w:rPr>
              <w:t>ser</w:t>
            </w:r>
            <w:r w:rsidR="007D17DD" w:rsidRPr="009303BC">
              <w:rPr>
                <w:lang w:val="es-EC"/>
              </w:rPr>
              <w:t xml:space="preserve"> </w:t>
            </w:r>
            <w:r w:rsidR="003F79AA" w:rsidRPr="009303BC">
              <w:rPr>
                <w:lang w:val="es-EC"/>
              </w:rPr>
              <w:t>originarios</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países</w:t>
            </w:r>
            <w:r w:rsidR="007D17DD" w:rsidRPr="009303BC">
              <w:rPr>
                <w:lang w:val="es-EC"/>
              </w:rPr>
              <w:t xml:space="preserve"> </w:t>
            </w:r>
            <w:r w:rsidR="003F79AA" w:rsidRPr="009303BC">
              <w:rPr>
                <w:lang w:val="es-EC"/>
              </w:rPr>
              <w:t>miembros</w:t>
            </w:r>
            <w:r w:rsidR="007D17DD" w:rsidRPr="009303BC">
              <w:rPr>
                <w:lang w:val="es-EC"/>
              </w:rPr>
              <w:t xml:space="preserve"> </w:t>
            </w:r>
            <w:r w:rsidR="003F79AA" w:rsidRPr="009303BC">
              <w:rPr>
                <w:lang w:val="es-EC"/>
              </w:rPr>
              <w:t>del</w:t>
            </w:r>
            <w:r w:rsidR="007D17DD" w:rsidRPr="009303BC">
              <w:rPr>
                <w:lang w:val="es-EC"/>
              </w:rPr>
              <w:t xml:space="preserve"> </w:t>
            </w:r>
            <w:r w:rsidR="003F79AA" w:rsidRPr="009303BC">
              <w:rPr>
                <w:lang w:val="es-EC"/>
              </w:rPr>
              <w:t>Banco.</w:t>
            </w:r>
            <w:r w:rsidR="007D17DD" w:rsidRPr="009303BC">
              <w:rPr>
                <w:lang w:val="es-EC"/>
              </w:rPr>
              <w:t xml:space="preserve"> </w:t>
            </w:r>
            <w:r w:rsidR="003F79AA" w:rsidRPr="009303BC">
              <w:rPr>
                <w:lang w:val="es-EC"/>
              </w:rPr>
              <w:t>Los</w:t>
            </w:r>
            <w:r w:rsidR="007D17DD" w:rsidRPr="009303BC">
              <w:rPr>
                <w:lang w:val="es-EC"/>
              </w:rPr>
              <w:t xml:space="preserve"> </w:t>
            </w:r>
            <w:r w:rsidR="003F79AA" w:rsidRPr="009303BC">
              <w:rPr>
                <w:lang w:val="es-EC"/>
              </w:rPr>
              <w:t>Oferentes</w:t>
            </w:r>
            <w:r w:rsidR="007D17DD" w:rsidRPr="009303BC">
              <w:rPr>
                <w:lang w:val="es-EC"/>
              </w:rPr>
              <w:t xml:space="preserve"> </w:t>
            </w:r>
            <w:r w:rsidR="003F79AA" w:rsidRPr="009303BC">
              <w:rPr>
                <w:lang w:val="es-EC"/>
              </w:rPr>
              <w:t>originarios</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países</w:t>
            </w:r>
            <w:r w:rsidR="007D17DD" w:rsidRPr="009303BC">
              <w:rPr>
                <w:lang w:val="es-EC"/>
              </w:rPr>
              <w:t xml:space="preserve"> </w:t>
            </w:r>
            <w:r w:rsidR="003F79AA" w:rsidRPr="009303BC">
              <w:rPr>
                <w:lang w:val="es-EC"/>
              </w:rPr>
              <w:t>no</w:t>
            </w:r>
            <w:r w:rsidR="007D17DD" w:rsidRPr="009303BC">
              <w:rPr>
                <w:lang w:val="es-EC"/>
              </w:rPr>
              <w:t xml:space="preserve"> </w:t>
            </w:r>
            <w:r w:rsidR="003F79AA" w:rsidRPr="009303BC">
              <w:rPr>
                <w:lang w:val="es-EC"/>
              </w:rPr>
              <w:t>miembros</w:t>
            </w:r>
            <w:r w:rsidR="007D17DD" w:rsidRPr="009303BC">
              <w:rPr>
                <w:lang w:val="es-EC"/>
              </w:rPr>
              <w:t xml:space="preserve"> </w:t>
            </w:r>
            <w:r w:rsidR="003F79AA" w:rsidRPr="009303BC">
              <w:rPr>
                <w:lang w:val="es-EC"/>
              </w:rPr>
              <w:t>del</w:t>
            </w:r>
            <w:r w:rsidR="007D17DD" w:rsidRPr="009303BC">
              <w:rPr>
                <w:lang w:val="es-EC"/>
              </w:rPr>
              <w:t xml:space="preserve"> </w:t>
            </w:r>
            <w:r w:rsidR="003F79AA" w:rsidRPr="009303BC">
              <w:rPr>
                <w:lang w:val="es-EC"/>
              </w:rPr>
              <w:t>Banco</w:t>
            </w:r>
            <w:r w:rsidR="007D17DD" w:rsidRPr="009303BC">
              <w:rPr>
                <w:lang w:val="es-EC"/>
              </w:rPr>
              <w:t xml:space="preserve"> </w:t>
            </w:r>
            <w:r w:rsidR="003F79AA" w:rsidRPr="009303BC">
              <w:rPr>
                <w:lang w:val="es-EC"/>
              </w:rPr>
              <w:t>serán</w:t>
            </w:r>
            <w:r w:rsidR="007D17DD" w:rsidRPr="009303BC">
              <w:rPr>
                <w:lang w:val="es-EC"/>
              </w:rPr>
              <w:t xml:space="preserve"> </w:t>
            </w:r>
            <w:r w:rsidR="003F79AA" w:rsidRPr="009303BC">
              <w:rPr>
                <w:lang w:val="es-EC"/>
              </w:rPr>
              <w:t>descalificados</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participar</w:t>
            </w:r>
            <w:r w:rsidR="007D17DD" w:rsidRPr="009303BC">
              <w:rPr>
                <w:lang w:val="es-EC"/>
              </w:rPr>
              <w:t xml:space="preserve"> </w:t>
            </w:r>
            <w:r w:rsidR="003F79AA" w:rsidRPr="009303BC">
              <w:rPr>
                <w:lang w:val="es-EC"/>
              </w:rPr>
              <w:t>en</w:t>
            </w:r>
            <w:r w:rsidR="007D17DD" w:rsidRPr="009303BC">
              <w:rPr>
                <w:lang w:val="es-EC"/>
              </w:rPr>
              <w:t xml:space="preserve"> </w:t>
            </w:r>
            <w:r w:rsidR="003F79AA" w:rsidRPr="009303BC">
              <w:rPr>
                <w:lang w:val="es-EC"/>
              </w:rPr>
              <w:t>contratos</w:t>
            </w:r>
            <w:r w:rsidR="007D17DD" w:rsidRPr="009303BC">
              <w:rPr>
                <w:lang w:val="es-EC"/>
              </w:rPr>
              <w:t xml:space="preserve"> </w:t>
            </w:r>
            <w:r w:rsidR="003F79AA" w:rsidRPr="009303BC">
              <w:rPr>
                <w:lang w:val="es-EC"/>
              </w:rPr>
              <w:t>financiados</w:t>
            </w:r>
            <w:r w:rsidR="007D17DD" w:rsidRPr="009303BC">
              <w:rPr>
                <w:lang w:val="es-EC"/>
              </w:rPr>
              <w:t xml:space="preserve"> </w:t>
            </w:r>
            <w:r w:rsidR="003F79AA" w:rsidRPr="009303BC">
              <w:rPr>
                <w:lang w:val="es-EC"/>
              </w:rPr>
              <w:t>en</w:t>
            </w:r>
            <w:r w:rsidR="007D17DD" w:rsidRPr="009303BC">
              <w:rPr>
                <w:lang w:val="es-EC"/>
              </w:rPr>
              <w:t xml:space="preserve"> </w:t>
            </w:r>
            <w:r w:rsidR="003F79AA" w:rsidRPr="009303BC">
              <w:rPr>
                <w:lang w:val="es-EC"/>
              </w:rPr>
              <w:t>todo</w:t>
            </w:r>
            <w:r w:rsidR="007D17DD" w:rsidRPr="009303BC">
              <w:rPr>
                <w:lang w:val="es-EC"/>
              </w:rPr>
              <w:t xml:space="preserve"> </w:t>
            </w:r>
            <w:r w:rsidR="003F79AA" w:rsidRPr="009303BC">
              <w:rPr>
                <w:lang w:val="es-EC"/>
              </w:rPr>
              <w:t>o</w:t>
            </w:r>
            <w:r w:rsidR="007D17DD" w:rsidRPr="009303BC">
              <w:rPr>
                <w:lang w:val="es-EC"/>
              </w:rPr>
              <w:t xml:space="preserve"> </w:t>
            </w:r>
            <w:r w:rsidR="003F79AA" w:rsidRPr="009303BC">
              <w:rPr>
                <w:lang w:val="es-EC"/>
              </w:rPr>
              <w:t>en</w:t>
            </w:r>
            <w:r w:rsidR="007D17DD" w:rsidRPr="009303BC">
              <w:rPr>
                <w:lang w:val="es-EC"/>
              </w:rPr>
              <w:t xml:space="preserve"> </w:t>
            </w:r>
            <w:r w:rsidR="003F79AA" w:rsidRPr="009303BC">
              <w:rPr>
                <w:lang w:val="es-EC"/>
              </w:rPr>
              <w:t>parte</w:t>
            </w:r>
            <w:r w:rsidR="007D17DD" w:rsidRPr="009303BC">
              <w:rPr>
                <w:lang w:val="es-EC"/>
              </w:rPr>
              <w:t xml:space="preserve"> </w:t>
            </w:r>
            <w:r w:rsidR="003F79AA" w:rsidRPr="009303BC">
              <w:rPr>
                <w:lang w:val="es-EC"/>
              </w:rPr>
              <w:t>con</w:t>
            </w:r>
            <w:r w:rsidR="007D17DD" w:rsidRPr="009303BC">
              <w:rPr>
                <w:lang w:val="es-EC"/>
              </w:rPr>
              <w:t xml:space="preserve"> </w:t>
            </w:r>
            <w:r w:rsidR="003F79AA" w:rsidRPr="009303BC">
              <w:rPr>
                <w:lang w:val="es-EC"/>
              </w:rPr>
              <w:t>fondos</w:t>
            </w:r>
            <w:r w:rsidR="007D17DD" w:rsidRPr="009303BC">
              <w:rPr>
                <w:lang w:val="es-EC"/>
              </w:rPr>
              <w:t xml:space="preserve"> </w:t>
            </w:r>
            <w:r w:rsidR="003F79AA" w:rsidRPr="009303BC">
              <w:rPr>
                <w:lang w:val="es-EC"/>
              </w:rPr>
              <w:t>del</w:t>
            </w:r>
            <w:r w:rsidR="007D17DD" w:rsidRPr="009303BC">
              <w:rPr>
                <w:lang w:val="es-EC"/>
              </w:rPr>
              <w:t xml:space="preserve"> </w:t>
            </w:r>
            <w:r w:rsidR="003F79AA" w:rsidRPr="009303BC">
              <w:rPr>
                <w:lang w:val="es-EC"/>
              </w:rPr>
              <w:t>Banco.</w:t>
            </w:r>
            <w:r w:rsidR="007D17DD" w:rsidRPr="009303BC">
              <w:rPr>
                <w:lang w:val="es-EC"/>
              </w:rPr>
              <w:t xml:space="preserve"> </w:t>
            </w:r>
            <w:r w:rsidR="003F79AA" w:rsidRPr="009303BC">
              <w:rPr>
                <w:lang w:val="es-EC"/>
              </w:rPr>
              <w:t>En</w:t>
            </w:r>
            <w:r w:rsidR="007D17DD" w:rsidRPr="009303BC">
              <w:rPr>
                <w:lang w:val="es-EC"/>
              </w:rPr>
              <w:t xml:space="preserve"> </w:t>
            </w:r>
            <w:r w:rsidR="003F79AA" w:rsidRPr="009303BC">
              <w:rPr>
                <w:lang w:val="es-EC"/>
              </w:rPr>
              <w:t>la</w:t>
            </w:r>
            <w:r w:rsidR="007D17DD" w:rsidRPr="009303BC">
              <w:rPr>
                <w:lang w:val="es-EC"/>
              </w:rPr>
              <w:t xml:space="preserve"> </w:t>
            </w:r>
            <w:r w:rsidR="003F79AA" w:rsidRPr="009303BC">
              <w:rPr>
                <w:lang w:val="es-EC"/>
              </w:rPr>
              <w:t>Sección</w:t>
            </w:r>
            <w:r w:rsidR="007D17DD" w:rsidRPr="009303BC">
              <w:rPr>
                <w:lang w:val="es-EC"/>
              </w:rPr>
              <w:t xml:space="preserve"> </w:t>
            </w:r>
            <w:r w:rsidR="003F79AA" w:rsidRPr="009303BC">
              <w:rPr>
                <w:lang w:val="es-EC"/>
              </w:rPr>
              <w:t>III</w:t>
            </w:r>
            <w:r w:rsidR="004D05FD" w:rsidRPr="009303BC">
              <w:rPr>
                <w:lang w:val="es-EC"/>
              </w:rPr>
              <w:t>,</w:t>
            </w:r>
            <w:r w:rsidR="007D17DD" w:rsidRPr="009303BC">
              <w:rPr>
                <w:lang w:val="es-EC"/>
              </w:rPr>
              <w:t xml:space="preserve"> </w:t>
            </w:r>
            <w:r w:rsidR="006B22A7" w:rsidRPr="009303BC">
              <w:rPr>
                <w:lang w:val="es-EC"/>
              </w:rPr>
              <w:t>“</w:t>
            </w:r>
            <w:r w:rsidR="00D64D69" w:rsidRPr="009303BC">
              <w:rPr>
                <w:lang w:val="es-EC"/>
              </w:rPr>
              <w:t>Países</w:t>
            </w:r>
            <w:r w:rsidR="007D17DD" w:rsidRPr="009303BC">
              <w:rPr>
                <w:lang w:val="es-EC"/>
              </w:rPr>
              <w:t xml:space="preserve"> </w:t>
            </w:r>
            <w:r w:rsidR="004D05FD" w:rsidRPr="009303BC">
              <w:rPr>
                <w:lang w:val="es-EC"/>
              </w:rPr>
              <w:t>Elegibles</w:t>
            </w:r>
            <w:r w:rsidR="006B22A7" w:rsidRPr="009303BC">
              <w:rPr>
                <w:lang w:val="es-EC"/>
              </w:rPr>
              <w:t>”</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este</w:t>
            </w:r>
            <w:r w:rsidR="007D17DD" w:rsidRPr="009303BC">
              <w:rPr>
                <w:lang w:val="es-EC"/>
              </w:rPr>
              <w:t xml:space="preserve"> </w:t>
            </w:r>
            <w:r w:rsidR="003F79AA" w:rsidRPr="009303BC">
              <w:rPr>
                <w:lang w:val="es-EC"/>
              </w:rPr>
              <w:t>documento</w:t>
            </w:r>
            <w:r w:rsidR="007D17DD" w:rsidRPr="009303BC">
              <w:rPr>
                <w:lang w:val="es-EC"/>
              </w:rPr>
              <w:t xml:space="preserve"> </w:t>
            </w:r>
            <w:r w:rsidR="003F79AA" w:rsidRPr="009303BC">
              <w:rPr>
                <w:lang w:val="es-EC"/>
              </w:rPr>
              <w:t>se</w:t>
            </w:r>
            <w:r w:rsidR="007D17DD" w:rsidRPr="009303BC">
              <w:rPr>
                <w:lang w:val="es-EC"/>
              </w:rPr>
              <w:t xml:space="preserve"> </w:t>
            </w:r>
            <w:r w:rsidR="003F79AA" w:rsidRPr="009303BC">
              <w:rPr>
                <w:lang w:val="es-EC"/>
              </w:rPr>
              <w:t>indican</w:t>
            </w:r>
            <w:r w:rsidR="007D17DD" w:rsidRPr="009303BC">
              <w:rPr>
                <w:lang w:val="es-EC"/>
              </w:rPr>
              <w:t xml:space="preserve"> </w:t>
            </w:r>
            <w:r w:rsidR="003F79AA" w:rsidRPr="009303BC">
              <w:rPr>
                <w:lang w:val="es-EC"/>
              </w:rPr>
              <w:t>los</w:t>
            </w:r>
            <w:r w:rsidR="007D17DD" w:rsidRPr="009303BC">
              <w:rPr>
                <w:lang w:val="es-EC"/>
              </w:rPr>
              <w:t xml:space="preserve"> </w:t>
            </w:r>
            <w:r w:rsidR="003F79AA" w:rsidRPr="009303BC">
              <w:rPr>
                <w:lang w:val="es-EC"/>
              </w:rPr>
              <w:t>países</w:t>
            </w:r>
            <w:r w:rsidR="007D17DD" w:rsidRPr="009303BC">
              <w:rPr>
                <w:lang w:val="es-EC"/>
              </w:rPr>
              <w:t xml:space="preserve"> </w:t>
            </w:r>
            <w:r w:rsidR="003F79AA" w:rsidRPr="009303BC">
              <w:rPr>
                <w:lang w:val="es-EC"/>
              </w:rPr>
              <w:t>miembros</w:t>
            </w:r>
            <w:r w:rsidR="007D17DD" w:rsidRPr="009303BC">
              <w:rPr>
                <w:lang w:val="es-EC"/>
              </w:rPr>
              <w:t xml:space="preserve"> </w:t>
            </w:r>
            <w:r w:rsidR="003F79AA" w:rsidRPr="009303BC">
              <w:rPr>
                <w:lang w:val="es-EC"/>
              </w:rPr>
              <w:t>del</w:t>
            </w:r>
            <w:r w:rsidR="007D17DD" w:rsidRPr="009303BC">
              <w:rPr>
                <w:lang w:val="es-EC"/>
              </w:rPr>
              <w:t xml:space="preserve"> </w:t>
            </w:r>
            <w:r w:rsidR="003F79AA" w:rsidRPr="009303BC">
              <w:rPr>
                <w:lang w:val="es-EC"/>
              </w:rPr>
              <w:t>Banco</w:t>
            </w:r>
            <w:r w:rsidR="007D17DD" w:rsidRPr="009303BC">
              <w:rPr>
                <w:lang w:val="es-EC"/>
              </w:rPr>
              <w:t xml:space="preserve"> </w:t>
            </w:r>
            <w:r w:rsidR="003F79AA" w:rsidRPr="009303BC">
              <w:rPr>
                <w:lang w:val="es-EC"/>
              </w:rPr>
              <w:t>al</w:t>
            </w:r>
            <w:r w:rsidR="007D17DD" w:rsidRPr="009303BC">
              <w:rPr>
                <w:lang w:val="es-EC"/>
              </w:rPr>
              <w:t xml:space="preserve"> </w:t>
            </w:r>
            <w:r w:rsidR="003F79AA" w:rsidRPr="009303BC">
              <w:rPr>
                <w:lang w:val="es-EC"/>
              </w:rPr>
              <w:t>igual</w:t>
            </w:r>
            <w:r w:rsidR="007D17DD" w:rsidRPr="009303BC">
              <w:rPr>
                <w:lang w:val="es-EC"/>
              </w:rPr>
              <w:t xml:space="preserve"> </w:t>
            </w:r>
            <w:r w:rsidR="003F79AA" w:rsidRPr="009303BC">
              <w:rPr>
                <w:lang w:val="es-EC"/>
              </w:rPr>
              <w:t>que</w:t>
            </w:r>
            <w:r w:rsidR="007D17DD" w:rsidRPr="009303BC">
              <w:rPr>
                <w:lang w:val="es-EC"/>
              </w:rPr>
              <w:t xml:space="preserve"> </w:t>
            </w:r>
            <w:r w:rsidR="003F79AA" w:rsidRPr="009303BC">
              <w:rPr>
                <w:lang w:val="es-EC"/>
              </w:rPr>
              <w:t>los</w:t>
            </w:r>
            <w:r w:rsidR="007D17DD" w:rsidRPr="009303BC">
              <w:rPr>
                <w:lang w:val="es-EC"/>
              </w:rPr>
              <w:t xml:space="preserve"> </w:t>
            </w:r>
            <w:r w:rsidR="003F79AA" w:rsidRPr="009303BC">
              <w:rPr>
                <w:lang w:val="es-EC"/>
              </w:rPr>
              <w:t>criterios</w:t>
            </w:r>
            <w:r w:rsidR="007D17DD" w:rsidRPr="009303BC">
              <w:rPr>
                <w:lang w:val="es-EC"/>
              </w:rPr>
              <w:t xml:space="preserve"> </w:t>
            </w:r>
            <w:r w:rsidR="003F79AA" w:rsidRPr="009303BC">
              <w:rPr>
                <w:lang w:val="es-EC"/>
              </w:rPr>
              <w:t>para</w:t>
            </w:r>
            <w:r w:rsidR="007D17DD" w:rsidRPr="009303BC">
              <w:rPr>
                <w:lang w:val="es-EC"/>
              </w:rPr>
              <w:t xml:space="preserve"> </w:t>
            </w:r>
            <w:r w:rsidR="003F79AA" w:rsidRPr="009303BC">
              <w:rPr>
                <w:lang w:val="es-EC"/>
              </w:rPr>
              <w:t>determinar</w:t>
            </w:r>
            <w:r w:rsidR="007D17DD" w:rsidRPr="009303BC">
              <w:rPr>
                <w:lang w:val="es-EC"/>
              </w:rPr>
              <w:t xml:space="preserve"> </w:t>
            </w:r>
            <w:r w:rsidR="003F79AA" w:rsidRPr="009303BC">
              <w:rPr>
                <w:lang w:val="es-EC"/>
              </w:rPr>
              <w:t>la</w:t>
            </w:r>
            <w:r w:rsidR="007D17DD" w:rsidRPr="009303BC">
              <w:rPr>
                <w:lang w:val="es-EC"/>
              </w:rPr>
              <w:t xml:space="preserve"> </w:t>
            </w:r>
            <w:r w:rsidR="003F79AA" w:rsidRPr="009303BC">
              <w:rPr>
                <w:lang w:val="es-EC"/>
              </w:rPr>
              <w:t>nacionalidad</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los</w:t>
            </w:r>
            <w:r w:rsidR="007D17DD" w:rsidRPr="009303BC">
              <w:rPr>
                <w:lang w:val="es-EC"/>
              </w:rPr>
              <w:t xml:space="preserve"> </w:t>
            </w:r>
            <w:r w:rsidR="003F79AA" w:rsidRPr="009303BC">
              <w:rPr>
                <w:lang w:val="es-EC"/>
              </w:rPr>
              <w:t>Oferentes</w:t>
            </w:r>
            <w:r w:rsidR="007D17DD" w:rsidRPr="009303BC">
              <w:rPr>
                <w:lang w:val="es-EC"/>
              </w:rPr>
              <w:t xml:space="preserve"> </w:t>
            </w:r>
            <w:r w:rsidR="003F79AA" w:rsidRPr="009303BC">
              <w:rPr>
                <w:lang w:val="es-EC"/>
              </w:rPr>
              <w:t>y</w:t>
            </w:r>
            <w:r w:rsidR="007D17DD" w:rsidRPr="009303BC">
              <w:rPr>
                <w:lang w:val="es-EC"/>
              </w:rPr>
              <w:t xml:space="preserve"> </w:t>
            </w:r>
            <w:r w:rsidR="003F79AA" w:rsidRPr="009303BC">
              <w:rPr>
                <w:lang w:val="es-EC"/>
              </w:rPr>
              <w:t>el</w:t>
            </w:r>
            <w:r w:rsidR="007D17DD" w:rsidRPr="009303BC">
              <w:rPr>
                <w:lang w:val="es-EC"/>
              </w:rPr>
              <w:t xml:space="preserve"> </w:t>
            </w:r>
            <w:r w:rsidR="003F79AA" w:rsidRPr="009303BC">
              <w:rPr>
                <w:lang w:val="es-EC"/>
              </w:rPr>
              <w:t>origen</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los</w:t>
            </w:r>
            <w:r w:rsidR="007D17DD" w:rsidRPr="009303BC">
              <w:rPr>
                <w:lang w:val="es-EC"/>
              </w:rPr>
              <w:t xml:space="preserve"> </w:t>
            </w:r>
            <w:r w:rsidR="003F79AA" w:rsidRPr="009303BC">
              <w:rPr>
                <w:lang w:val="es-EC"/>
              </w:rPr>
              <w:t>bienes</w:t>
            </w:r>
            <w:r w:rsidR="007D17DD" w:rsidRPr="009303BC">
              <w:rPr>
                <w:lang w:val="es-EC"/>
              </w:rPr>
              <w:t xml:space="preserve"> </w:t>
            </w:r>
            <w:r w:rsidR="003F79AA" w:rsidRPr="009303BC">
              <w:rPr>
                <w:lang w:val="es-EC"/>
              </w:rPr>
              <w:t>y</w:t>
            </w:r>
            <w:r w:rsidR="007D17DD" w:rsidRPr="009303BC">
              <w:rPr>
                <w:lang w:val="es-EC"/>
              </w:rPr>
              <w:t xml:space="preserve"> </w:t>
            </w:r>
            <w:r w:rsidR="003F79AA" w:rsidRPr="009303BC">
              <w:rPr>
                <w:lang w:val="es-EC"/>
              </w:rPr>
              <w:t>servicios.</w:t>
            </w:r>
            <w:r w:rsidR="007D17DD" w:rsidRPr="009303BC">
              <w:rPr>
                <w:lang w:val="es-EC"/>
              </w:rPr>
              <w:t xml:space="preserve"> </w:t>
            </w:r>
            <w:r w:rsidR="003F79AA" w:rsidRPr="009303BC">
              <w:rPr>
                <w:lang w:val="es-EC"/>
              </w:rPr>
              <w:t>Los</w:t>
            </w:r>
            <w:r w:rsidR="007D17DD" w:rsidRPr="009303BC">
              <w:rPr>
                <w:lang w:val="es-EC"/>
              </w:rPr>
              <w:t xml:space="preserve"> </w:t>
            </w:r>
            <w:r w:rsidR="003F79AA" w:rsidRPr="009303BC">
              <w:rPr>
                <w:lang w:val="es-EC"/>
              </w:rPr>
              <w:t>oferentes</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un</w:t>
            </w:r>
            <w:r w:rsidR="007D17DD" w:rsidRPr="009303BC">
              <w:rPr>
                <w:lang w:val="es-EC"/>
              </w:rPr>
              <w:t xml:space="preserve"> </w:t>
            </w:r>
            <w:r w:rsidR="003F79AA" w:rsidRPr="009303BC">
              <w:rPr>
                <w:lang w:val="es-EC"/>
              </w:rPr>
              <w:t>país</w:t>
            </w:r>
            <w:r w:rsidR="007D17DD" w:rsidRPr="009303BC">
              <w:rPr>
                <w:lang w:val="es-EC"/>
              </w:rPr>
              <w:t xml:space="preserve"> </w:t>
            </w:r>
            <w:r w:rsidR="003F79AA" w:rsidRPr="009303BC">
              <w:rPr>
                <w:lang w:val="es-EC"/>
              </w:rPr>
              <w:t>miembro</w:t>
            </w:r>
            <w:r w:rsidR="007D17DD" w:rsidRPr="009303BC">
              <w:rPr>
                <w:lang w:val="es-EC"/>
              </w:rPr>
              <w:t xml:space="preserve"> </w:t>
            </w:r>
            <w:r w:rsidR="003F79AA" w:rsidRPr="009303BC">
              <w:rPr>
                <w:lang w:val="es-EC"/>
              </w:rPr>
              <w:t>del</w:t>
            </w:r>
            <w:r w:rsidR="007D17DD" w:rsidRPr="009303BC">
              <w:rPr>
                <w:lang w:val="es-EC"/>
              </w:rPr>
              <w:t xml:space="preserve"> </w:t>
            </w:r>
            <w:r w:rsidR="003F79AA" w:rsidRPr="009303BC">
              <w:rPr>
                <w:lang w:val="es-EC"/>
              </w:rPr>
              <w:t>Banco,</w:t>
            </w:r>
            <w:r w:rsidR="007D17DD" w:rsidRPr="009303BC">
              <w:rPr>
                <w:lang w:val="es-EC"/>
              </w:rPr>
              <w:t xml:space="preserve"> </w:t>
            </w:r>
            <w:r w:rsidR="003F79AA" w:rsidRPr="009303BC">
              <w:rPr>
                <w:lang w:val="es-EC"/>
              </w:rPr>
              <w:t>al</w:t>
            </w:r>
            <w:r w:rsidR="007D17DD" w:rsidRPr="009303BC">
              <w:rPr>
                <w:lang w:val="es-EC"/>
              </w:rPr>
              <w:t xml:space="preserve"> </w:t>
            </w:r>
            <w:r w:rsidR="003F79AA" w:rsidRPr="009303BC">
              <w:rPr>
                <w:lang w:val="es-EC"/>
              </w:rPr>
              <w:t>igual</w:t>
            </w:r>
            <w:r w:rsidR="007D17DD" w:rsidRPr="009303BC">
              <w:rPr>
                <w:lang w:val="es-EC"/>
              </w:rPr>
              <w:t xml:space="preserve"> </w:t>
            </w:r>
            <w:r w:rsidR="003F79AA" w:rsidRPr="009303BC">
              <w:rPr>
                <w:lang w:val="es-EC"/>
              </w:rPr>
              <w:t>que</w:t>
            </w:r>
            <w:r w:rsidR="007D17DD" w:rsidRPr="009303BC">
              <w:rPr>
                <w:lang w:val="es-EC"/>
              </w:rPr>
              <w:t xml:space="preserve"> </w:t>
            </w:r>
            <w:r w:rsidR="00993041" w:rsidRPr="009303BC">
              <w:rPr>
                <w:lang w:val="es-EC"/>
              </w:rPr>
              <w:t xml:space="preserve">las obras y los bienes </w:t>
            </w:r>
            <w:r w:rsidR="003F79AA" w:rsidRPr="009303BC">
              <w:rPr>
                <w:lang w:val="es-EC"/>
              </w:rPr>
              <w:t>suministrados,</w:t>
            </w:r>
            <w:r w:rsidR="007D17DD" w:rsidRPr="009303BC">
              <w:rPr>
                <w:lang w:val="es-EC"/>
              </w:rPr>
              <w:t xml:space="preserve"> </w:t>
            </w:r>
            <w:r w:rsidR="003F79AA" w:rsidRPr="009303BC">
              <w:rPr>
                <w:lang w:val="es-EC"/>
              </w:rPr>
              <w:t>no</w:t>
            </w:r>
            <w:r w:rsidR="007D17DD" w:rsidRPr="009303BC">
              <w:rPr>
                <w:lang w:val="es-EC"/>
              </w:rPr>
              <w:t xml:space="preserve"> </w:t>
            </w:r>
            <w:r w:rsidR="003F79AA" w:rsidRPr="009303BC">
              <w:rPr>
                <w:lang w:val="es-EC"/>
              </w:rPr>
              <w:t>serán</w:t>
            </w:r>
            <w:r w:rsidR="007D17DD" w:rsidRPr="009303BC">
              <w:rPr>
                <w:lang w:val="es-EC"/>
              </w:rPr>
              <w:t xml:space="preserve"> </w:t>
            </w:r>
            <w:r w:rsidR="003F79AA" w:rsidRPr="009303BC">
              <w:rPr>
                <w:lang w:val="es-EC"/>
              </w:rPr>
              <w:t>elegibles:</w:t>
            </w:r>
          </w:p>
          <w:p w14:paraId="5930131A" w14:textId="0790B316" w:rsidR="003F79AA" w:rsidRPr="009303BC" w:rsidRDefault="00786B34" w:rsidP="00E87EC3">
            <w:pPr>
              <w:numPr>
                <w:ilvl w:val="0"/>
                <w:numId w:val="12"/>
              </w:numPr>
              <w:tabs>
                <w:tab w:val="num" w:pos="792"/>
              </w:tabs>
              <w:spacing w:after="200"/>
              <w:ind w:left="792" w:hanging="360"/>
              <w:jc w:val="both"/>
              <w:rPr>
                <w:lang w:val="es-EC"/>
              </w:rPr>
            </w:pPr>
            <w:r w:rsidRPr="009303BC">
              <w:rPr>
                <w:lang w:val="es-ES"/>
              </w:rPr>
              <w:t>s</w:t>
            </w:r>
            <w:r w:rsidR="00114503" w:rsidRPr="009303BC">
              <w:rPr>
                <w:lang w:val="es-ES"/>
              </w:rPr>
              <w:t>i</w:t>
            </w:r>
            <w:r w:rsidRPr="009303BC">
              <w:rPr>
                <w:lang w:val="es-EC"/>
              </w:rPr>
              <w:t xml:space="preserve"> como cuestión de ley o la reglamentación oficial del país del Prestatario prohíben las relaciones comerciales con aquel país, a condición de que se demuestre </w:t>
            </w:r>
            <w:r w:rsidRPr="009303BC">
              <w:rPr>
                <w:lang w:val="es-EC"/>
              </w:rPr>
              <w:lastRenderedPageBreak/>
              <w:t>satisfactoriamente al Banco que esa exclusión no impedirá una competencia efectiva para el suministro de bienes y la construcción de las obras requeridas; o</w:t>
            </w:r>
            <w:r w:rsidR="007D17DD" w:rsidRPr="009303BC">
              <w:rPr>
                <w:shd w:val="clear" w:color="auto" w:fill="FFFFFF"/>
                <w:lang w:val="es-EC"/>
              </w:rPr>
              <w:t xml:space="preserve"> </w:t>
            </w:r>
          </w:p>
          <w:p w14:paraId="2459A816" w14:textId="5533154E" w:rsidR="003F79AA" w:rsidRPr="009303BC" w:rsidRDefault="00786B34" w:rsidP="00E87EC3">
            <w:pPr>
              <w:numPr>
                <w:ilvl w:val="0"/>
                <w:numId w:val="12"/>
              </w:numPr>
              <w:tabs>
                <w:tab w:val="num" w:pos="792"/>
              </w:tabs>
              <w:spacing w:after="200"/>
              <w:ind w:left="792" w:hanging="360"/>
              <w:jc w:val="both"/>
              <w:rPr>
                <w:lang w:val="es-EC"/>
              </w:rPr>
            </w:pPr>
            <w:r w:rsidRPr="009303BC">
              <w:rPr>
                <w:lang w:val="es-ES"/>
              </w:rPr>
              <w:t>si</w:t>
            </w:r>
            <w:r w:rsidRPr="009303BC">
              <w:rPr>
                <w:lang w:val="es-EC"/>
              </w:rPr>
              <w:t>, en cumplimiento de una decisión del Consejo de Seguridad de las Naciones Unidas adoptada en virtud del Capítulo VII de la Carta de esta institución, el país del Prestatario prohíbe toda importación de bienes o contratación de obras o servicios de aquel país, o todo pago a países, personas o entidades en aquel país.</w:t>
            </w:r>
          </w:p>
          <w:p w14:paraId="1E920D17" w14:textId="02A5FA6C" w:rsidR="003F79AA" w:rsidRPr="009303BC" w:rsidRDefault="008A500D" w:rsidP="00251546">
            <w:pPr>
              <w:pStyle w:val="Sub-ClauseText"/>
              <w:spacing w:before="0" w:after="200"/>
              <w:rPr>
                <w:lang w:val="es-EC"/>
              </w:rPr>
            </w:pPr>
            <w:r w:rsidRPr="009303BC">
              <w:rPr>
                <w:lang w:val="es-EC"/>
              </w:rPr>
              <w:t xml:space="preserve">5.2 </w:t>
            </w:r>
            <w:r w:rsidR="003F79AA" w:rsidRPr="009303BC">
              <w:rPr>
                <w:lang w:val="es-EC"/>
              </w:rPr>
              <w:t>Un</w:t>
            </w:r>
            <w:r w:rsidR="007D17DD" w:rsidRPr="009303BC">
              <w:rPr>
                <w:lang w:val="es-EC"/>
              </w:rPr>
              <w:t xml:space="preserve"> </w:t>
            </w:r>
            <w:r w:rsidR="003F79AA" w:rsidRPr="009303BC">
              <w:rPr>
                <w:lang w:val="es-EC"/>
              </w:rPr>
              <w:t>Oferente</w:t>
            </w:r>
            <w:r w:rsidR="007D17DD" w:rsidRPr="009303BC">
              <w:rPr>
                <w:lang w:val="es-EC"/>
              </w:rPr>
              <w:t xml:space="preserve"> </w:t>
            </w:r>
            <w:r w:rsidR="00A87034" w:rsidRPr="009303BC">
              <w:rPr>
                <w:lang w:val="es-EC"/>
              </w:rPr>
              <w:t>incluidos,</w:t>
            </w:r>
            <w:r w:rsidR="007D17DD" w:rsidRPr="009303BC">
              <w:rPr>
                <w:lang w:val="es-EC"/>
              </w:rPr>
              <w:t xml:space="preserve"> </w:t>
            </w:r>
            <w:r w:rsidR="00A87034" w:rsidRPr="009303BC">
              <w:rPr>
                <w:lang w:val="es-EC"/>
              </w:rPr>
              <w:t>en</w:t>
            </w:r>
            <w:r w:rsidR="007D17DD" w:rsidRPr="009303BC">
              <w:rPr>
                <w:lang w:val="es-EC"/>
              </w:rPr>
              <w:t xml:space="preserve"> </w:t>
            </w:r>
            <w:r w:rsidR="00A87034" w:rsidRPr="009303BC">
              <w:rPr>
                <w:lang w:val="es-EC"/>
              </w:rPr>
              <w:t>todos</w:t>
            </w:r>
            <w:r w:rsidR="007D17DD" w:rsidRPr="009303BC">
              <w:rPr>
                <w:lang w:val="es-EC"/>
              </w:rPr>
              <w:t xml:space="preserve"> </w:t>
            </w:r>
            <w:r w:rsidR="00A87034" w:rsidRPr="009303BC">
              <w:rPr>
                <w:lang w:val="es-EC"/>
              </w:rPr>
              <w:t>los</w:t>
            </w:r>
            <w:r w:rsidR="007D17DD" w:rsidRPr="009303BC">
              <w:rPr>
                <w:lang w:val="es-EC"/>
              </w:rPr>
              <w:t xml:space="preserve"> </w:t>
            </w:r>
            <w:r w:rsidR="00A87034" w:rsidRPr="009303BC">
              <w:rPr>
                <w:lang w:val="es-EC"/>
              </w:rPr>
              <w:t>casos,</w:t>
            </w:r>
            <w:r w:rsidR="007D17DD" w:rsidRPr="009303BC">
              <w:rPr>
                <w:lang w:val="es-EC"/>
              </w:rPr>
              <w:t xml:space="preserve"> </w:t>
            </w:r>
            <w:r w:rsidR="00A87034" w:rsidRPr="009303BC">
              <w:rPr>
                <w:lang w:val="es-EC"/>
              </w:rPr>
              <w:t>los</w:t>
            </w:r>
            <w:r w:rsidR="007D17DD" w:rsidRPr="009303BC">
              <w:rPr>
                <w:lang w:val="es-EC"/>
              </w:rPr>
              <w:t xml:space="preserve"> </w:t>
            </w:r>
            <w:r w:rsidR="00A87034" w:rsidRPr="009303BC">
              <w:rPr>
                <w:lang w:val="es-EC"/>
              </w:rPr>
              <w:t>respectivos</w:t>
            </w:r>
            <w:r w:rsidR="007D17DD" w:rsidRPr="009303BC">
              <w:rPr>
                <w:lang w:val="es-EC"/>
              </w:rPr>
              <w:t xml:space="preserve"> </w:t>
            </w:r>
            <w:r w:rsidR="00A87034" w:rsidRPr="009303BC">
              <w:rPr>
                <w:lang w:val="es-EC"/>
              </w:rPr>
              <w:t>directores,</w:t>
            </w:r>
            <w:r w:rsidR="007D17DD" w:rsidRPr="009303BC">
              <w:rPr>
                <w:lang w:val="es-EC"/>
              </w:rPr>
              <w:t xml:space="preserve"> </w:t>
            </w:r>
            <w:r w:rsidR="00A93C14" w:rsidRPr="009303BC">
              <w:rPr>
                <w:lang w:val="es-EC"/>
              </w:rPr>
              <w:t>personal</w:t>
            </w:r>
            <w:r w:rsidR="007D17DD" w:rsidRPr="009303BC">
              <w:rPr>
                <w:lang w:val="es-EC"/>
              </w:rPr>
              <w:t xml:space="preserve"> </w:t>
            </w:r>
            <w:r w:rsidR="00A93C14" w:rsidRPr="009303BC">
              <w:rPr>
                <w:lang w:val="es-EC"/>
              </w:rPr>
              <w:t>clave</w:t>
            </w:r>
            <w:r w:rsidR="00A87034" w:rsidRPr="009303BC">
              <w:rPr>
                <w:lang w:val="es-EC"/>
              </w:rPr>
              <w:t>,</w:t>
            </w:r>
            <w:r w:rsidR="007D17DD" w:rsidRPr="009303BC">
              <w:rPr>
                <w:lang w:val="es-EC"/>
              </w:rPr>
              <w:t xml:space="preserve"> </w:t>
            </w:r>
            <w:r w:rsidR="00A87034" w:rsidRPr="009303BC">
              <w:rPr>
                <w:lang w:val="es-EC"/>
              </w:rPr>
              <w:t>accionistas</w:t>
            </w:r>
            <w:r w:rsidR="007D17DD" w:rsidRPr="009303BC">
              <w:rPr>
                <w:lang w:val="es-EC"/>
              </w:rPr>
              <w:t xml:space="preserve"> </w:t>
            </w:r>
            <w:r w:rsidR="00A87034" w:rsidRPr="009303BC">
              <w:rPr>
                <w:lang w:val="es-EC"/>
              </w:rPr>
              <w:t>principales,</w:t>
            </w:r>
            <w:r w:rsidR="007D17DD" w:rsidRPr="009303BC">
              <w:rPr>
                <w:lang w:val="es-EC"/>
              </w:rPr>
              <w:t xml:space="preserve"> </w:t>
            </w:r>
            <w:r w:rsidR="00A87034" w:rsidRPr="009303BC">
              <w:rPr>
                <w:lang w:val="es-EC"/>
              </w:rPr>
              <w:t>personal</w:t>
            </w:r>
            <w:r w:rsidR="007D17DD" w:rsidRPr="009303BC">
              <w:rPr>
                <w:lang w:val="es-EC"/>
              </w:rPr>
              <w:t xml:space="preserve"> </w:t>
            </w:r>
            <w:r w:rsidR="00A87034" w:rsidRPr="009303BC">
              <w:rPr>
                <w:lang w:val="es-EC"/>
              </w:rPr>
              <w:t>propuesto</w:t>
            </w:r>
            <w:r w:rsidR="007D17DD" w:rsidRPr="009303BC">
              <w:rPr>
                <w:lang w:val="es-EC"/>
              </w:rPr>
              <w:t xml:space="preserve"> </w:t>
            </w:r>
            <w:r w:rsidR="00A87034" w:rsidRPr="009303BC">
              <w:rPr>
                <w:lang w:val="es-EC"/>
              </w:rPr>
              <w:t>y</w:t>
            </w:r>
            <w:r w:rsidR="007D17DD" w:rsidRPr="009303BC">
              <w:rPr>
                <w:lang w:val="es-EC"/>
              </w:rPr>
              <w:t xml:space="preserve"> </w:t>
            </w:r>
            <w:r w:rsidR="00A87034" w:rsidRPr="009303BC">
              <w:rPr>
                <w:lang w:val="es-EC"/>
              </w:rPr>
              <w:t>agentes,</w:t>
            </w:r>
            <w:r w:rsidR="007D17DD" w:rsidRPr="009303BC">
              <w:rPr>
                <w:lang w:val="es-EC"/>
              </w:rPr>
              <w:t xml:space="preserve"> </w:t>
            </w:r>
            <w:r w:rsidR="003F79AA" w:rsidRPr="009303BC">
              <w:rPr>
                <w:lang w:val="es-EC"/>
              </w:rPr>
              <w:t>no</w:t>
            </w:r>
            <w:r w:rsidR="007D17DD" w:rsidRPr="009303BC">
              <w:rPr>
                <w:lang w:val="es-EC"/>
              </w:rPr>
              <w:t xml:space="preserve"> </w:t>
            </w:r>
            <w:r w:rsidR="003F79AA" w:rsidRPr="009303BC">
              <w:rPr>
                <w:lang w:val="es-EC"/>
              </w:rPr>
              <w:t>deberá</w:t>
            </w:r>
            <w:r w:rsidR="007D17DD" w:rsidRPr="009303BC">
              <w:rPr>
                <w:lang w:val="es-EC"/>
              </w:rPr>
              <w:t xml:space="preserve"> </w:t>
            </w:r>
            <w:r w:rsidR="003F79AA" w:rsidRPr="009303BC">
              <w:rPr>
                <w:lang w:val="es-EC"/>
              </w:rPr>
              <w:t>tener</w:t>
            </w:r>
            <w:r w:rsidR="007D17DD" w:rsidRPr="009303BC">
              <w:rPr>
                <w:lang w:val="es-EC"/>
              </w:rPr>
              <w:t xml:space="preserve"> </w:t>
            </w:r>
            <w:r w:rsidR="003F79AA" w:rsidRPr="009303BC">
              <w:rPr>
                <w:lang w:val="es-EC"/>
              </w:rPr>
              <w:t>conflicto</w:t>
            </w:r>
            <w:r w:rsidR="00A87034" w:rsidRPr="009303BC">
              <w:rPr>
                <w:lang w:val="es-EC"/>
              </w:rPr>
              <w:t>s</w:t>
            </w:r>
            <w:r w:rsidR="007D17DD" w:rsidRPr="009303BC">
              <w:rPr>
                <w:lang w:val="es-EC"/>
              </w:rPr>
              <w:t xml:space="preserve"> </w:t>
            </w:r>
            <w:r w:rsidR="003F79AA" w:rsidRPr="009303BC">
              <w:rPr>
                <w:lang w:val="es-EC"/>
              </w:rPr>
              <w:t>de</w:t>
            </w:r>
            <w:r w:rsidR="007D17DD" w:rsidRPr="009303BC">
              <w:rPr>
                <w:lang w:val="es-EC"/>
              </w:rPr>
              <w:t xml:space="preserve"> </w:t>
            </w:r>
            <w:r w:rsidR="00143EA0" w:rsidRPr="009303BC">
              <w:rPr>
                <w:lang w:val="es-EC"/>
              </w:rPr>
              <w:t>interés.</w:t>
            </w:r>
            <w:r w:rsidR="007D17DD" w:rsidRPr="009303BC">
              <w:rPr>
                <w:lang w:val="es-EC"/>
              </w:rPr>
              <w:t xml:space="preserve"> </w:t>
            </w:r>
            <w:r w:rsidR="003F79AA" w:rsidRPr="009303BC">
              <w:rPr>
                <w:lang w:val="es-EC"/>
              </w:rPr>
              <w:t>Los</w:t>
            </w:r>
            <w:r w:rsidR="007D17DD" w:rsidRPr="009303BC">
              <w:rPr>
                <w:lang w:val="es-EC"/>
              </w:rPr>
              <w:t xml:space="preserve"> </w:t>
            </w:r>
            <w:r w:rsidR="003F79AA" w:rsidRPr="009303BC">
              <w:rPr>
                <w:lang w:val="es-EC"/>
              </w:rPr>
              <w:t>Oferentes</w:t>
            </w:r>
            <w:r w:rsidR="007D17DD" w:rsidRPr="009303BC">
              <w:rPr>
                <w:lang w:val="es-EC"/>
              </w:rPr>
              <w:t xml:space="preserve"> </w:t>
            </w:r>
            <w:r w:rsidR="003F79AA" w:rsidRPr="009303BC">
              <w:rPr>
                <w:lang w:val="es-EC"/>
              </w:rPr>
              <w:t>que</w:t>
            </w:r>
            <w:r w:rsidR="007D17DD" w:rsidRPr="009303BC">
              <w:rPr>
                <w:lang w:val="es-EC"/>
              </w:rPr>
              <w:t xml:space="preserve"> </w:t>
            </w:r>
            <w:r w:rsidR="003F79AA" w:rsidRPr="009303BC">
              <w:rPr>
                <w:lang w:val="es-EC"/>
              </w:rPr>
              <w:t>sean</w:t>
            </w:r>
            <w:r w:rsidR="007D17DD" w:rsidRPr="009303BC">
              <w:rPr>
                <w:lang w:val="es-EC"/>
              </w:rPr>
              <w:t xml:space="preserve"> </w:t>
            </w:r>
            <w:r w:rsidR="003F79AA" w:rsidRPr="009303BC">
              <w:rPr>
                <w:lang w:val="es-EC"/>
              </w:rPr>
              <w:t>considerados</w:t>
            </w:r>
            <w:r w:rsidR="007D17DD" w:rsidRPr="009303BC">
              <w:rPr>
                <w:lang w:val="es-EC"/>
              </w:rPr>
              <w:t xml:space="preserve"> </w:t>
            </w:r>
            <w:r w:rsidR="003F79AA" w:rsidRPr="009303BC">
              <w:rPr>
                <w:lang w:val="es-EC"/>
              </w:rPr>
              <w:t>que</w:t>
            </w:r>
            <w:r w:rsidR="007D17DD" w:rsidRPr="009303BC">
              <w:rPr>
                <w:lang w:val="es-EC"/>
              </w:rPr>
              <w:t xml:space="preserve"> </w:t>
            </w:r>
            <w:r w:rsidR="003F79AA" w:rsidRPr="009303BC">
              <w:rPr>
                <w:lang w:val="es-EC"/>
              </w:rPr>
              <w:t>tienen</w:t>
            </w:r>
            <w:r w:rsidR="007D17DD" w:rsidRPr="009303BC">
              <w:rPr>
                <w:lang w:val="es-EC"/>
              </w:rPr>
              <w:t xml:space="preserve"> </w:t>
            </w:r>
            <w:r w:rsidR="003F79AA" w:rsidRPr="009303BC">
              <w:rPr>
                <w:lang w:val="es-EC"/>
              </w:rPr>
              <w:t>conflicto</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interés</w:t>
            </w:r>
            <w:r w:rsidR="007D17DD" w:rsidRPr="009303BC">
              <w:rPr>
                <w:lang w:val="es-EC"/>
              </w:rPr>
              <w:t xml:space="preserve"> </w:t>
            </w:r>
            <w:r w:rsidR="003F79AA" w:rsidRPr="009303BC">
              <w:rPr>
                <w:lang w:val="es-EC"/>
              </w:rPr>
              <w:t>serán</w:t>
            </w:r>
            <w:r w:rsidR="007D17DD" w:rsidRPr="009303BC">
              <w:rPr>
                <w:lang w:val="es-EC"/>
              </w:rPr>
              <w:t xml:space="preserve"> </w:t>
            </w:r>
            <w:r w:rsidR="003F79AA" w:rsidRPr="009303BC">
              <w:rPr>
                <w:lang w:val="es-EC"/>
              </w:rPr>
              <w:t>descalificados.</w:t>
            </w:r>
            <w:r w:rsidR="007D17DD" w:rsidRPr="009303BC">
              <w:rPr>
                <w:lang w:val="es-EC"/>
              </w:rPr>
              <w:t xml:space="preserve"> </w:t>
            </w:r>
            <w:r w:rsidR="003F79AA" w:rsidRPr="009303BC">
              <w:rPr>
                <w:lang w:val="es-EC"/>
              </w:rPr>
              <w:t>Se</w:t>
            </w:r>
            <w:r w:rsidR="007D17DD" w:rsidRPr="009303BC">
              <w:rPr>
                <w:lang w:val="es-EC"/>
              </w:rPr>
              <w:t xml:space="preserve"> </w:t>
            </w:r>
            <w:r w:rsidR="003F79AA" w:rsidRPr="009303BC">
              <w:rPr>
                <w:lang w:val="es-EC"/>
              </w:rPr>
              <w:t>considerará</w:t>
            </w:r>
            <w:r w:rsidR="007D17DD" w:rsidRPr="009303BC">
              <w:rPr>
                <w:lang w:val="es-EC"/>
              </w:rPr>
              <w:t xml:space="preserve"> </w:t>
            </w:r>
            <w:r w:rsidR="003F79AA" w:rsidRPr="009303BC">
              <w:rPr>
                <w:lang w:val="es-EC"/>
              </w:rPr>
              <w:t>que</w:t>
            </w:r>
            <w:r w:rsidR="007D17DD" w:rsidRPr="009303BC">
              <w:rPr>
                <w:lang w:val="es-EC"/>
              </w:rPr>
              <w:t xml:space="preserve"> </w:t>
            </w:r>
            <w:r w:rsidR="003F79AA" w:rsidRPr="009303BC">
              <w:rPr>
                <w:lang w:val="es-EC"/>
              </w:rPr>
              <w:t>los</w:t>
            </w:r>
            <w:r w:rsidR="007D17DD" w:rsidRPr="009303BC">
              <w:rPr>
                <w:lang w:val="es-EC"/>
              </w:rPr>
              <w:t xml:space="preserve"> </w:t>
            </w:r>
            <w:r w:rsidR="003F79AA" w:rsidRPr="009303BC">
              <w:rPr>
                <w:lang w:val="es-EC"/>
              </w:rPr>
              <w:t>Oferentes</w:t>
            </w:r>
            <w:r w:rsidR="007D17DD" w:rsidRPr="009303BC">
              <w:rPr>
                <w:lang w:val="es-EC"/>
              </w:rPr>
              <w:t xml:space="preserve"> </w:t>
            </w:r>
            <w:r w:rsidR="003F79AA" w:rsidRPr="009303BC">
              <w:rPr>
                <w:lang w:val="es-EC"/>
              </w:rPr>
              <w:t>tienen</w:t>
            </w:r>
            <w:r w:rsidR="007D17DD" w:rsidRPr="009303BC">
              <w:rPr>
                <w:lang w:val="es-EC"/>
              </w:rPr>
              <w:t xml:space="preserve"> </w:t>
            </w:r>
            <w:r w:rsidR="003F79AA" w:rsidRPr="009303BC">
              <w:rPr>
                <w:lang w:val="es-EC"/>
              </w:rPr>
              <w:t>conflicto</w:t>
            </w:r>
            <w:r w:rsidR="00A93C14" w:rsidRPr="009303BC">
              <w:rPr>
                <w:lang w:val="es-EC"/>
              </w:rPr>
              <w:t>s</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interés</w:t>
            </w:r>
            <w:r w:rsidR="007D17DD" w:rsidRPr="009303BC">
              <w:rPr>
                <w:lang w:val="es-EC"/>
              </w:rPr>
              <w:t xml:space="preserve"> </w:t>
            </w:r>
            <w:r w:rsidR="003F79AA" w:rsidRPr="009303BC">
              <w:rPr>
                <w:lang w:val="es-EC"/>
              </w:rPr>
              <w:t>con</w:t>
            </w:r>
            <w:r w:rsidR="007D17DD" w:rsidRPr="009303BC">
              <w:rPr>
                <w:lang w:val="es-EC"/>
              </w:rPr>
              <w:t xml:space="preserve"> </w:t>
            </w:r>
            <w:r w:rsidR="003F79AA" w:rsidRPr="009303BC">
              <w:rPr>
                <w:lang w:val="es-EC"/>
              </w:rPr>
              <w:t>una</w:t>
            </w:r>
            <w:r w:rsidR="007D17DD" w:rsidRPr="009303BC">
              <w:rPr>
                <w:lang w:val="es-EC"/>
              </w:rPr>
              <w:t xml:space="preserve"> </w:t>
            </w:r>
            <w:r w:rsidR="003F79AA" w:rsidRPr="009303BC">
              <w:rPr>
                <w:lang w:val="es-EC"/>
              </w:rPr>
              <w:t>o</w:t>
            </w:r>
            <w:r w:rsidR="007D17DD" w:rsidRPr="009303BC">
              <w:rPr>
                <w:lang w:val="es-EC"/>
              </w:rPr>
              <w:t xml:space="preserve"> </w:t>
            </w:r>
            <w:r w:rsidR="003F79AA" w:rsidRPr="009303BC">
              <w:rPr>
                <w:lang w:val="es-EC"/>
              </w:rPr>
              <w:t>más</w:t>
            </w:r>
            <w:r w:rsidR="007D17DD" w:rsidRPr="009303BC">
              <w:rPr>
                <w:lang w:val="es-EC"/>
              </w:rPr>
              <w:t xml:space="preserve"> </w:t>
            </w:r>
            <w:r w:rsidR="003F79AA" w:rsidRPr="009303BC">
              <w:rPr>
                <w:lang w:val="es-EC"/>
              </w:rPr>
              <w:t>partes</w:t>
            </w:r>
            <w:r w:rsidR="007D17DD" w:rsidRPr="009303BC">
              <w:rPr>
                <w:lang w:val="es-EC"/>
              </w:rPr>
              <w:t xml:space="preserve"> </w:t>
            </w:r>
            <w:r w:rsidR="003F79AA" w:rsidRPr="009303BC">
              <w:rPr>
                <w:lang w:val="es-EC"/>
              </w:rPr>
              <w:t>en</w:t>
            </w:r>
            <w:r w:rsidR="007D17DD" w:rsidRPr="009303BC">
              <w:rPr>
                <w:lang w:val="es-EC"/>
              </w:rPr>
              <w:t xml:space="preserve"> </w:t>
            </w:r>
            <w:r w:rsidR="003F79AA" w:rsidRPr="009303BC">
              <w:rPr>
                <w:lang w:val="es-EC"/>
              </w:rPr>
              <w:t>este</w:t>
            </w:r>
            <w:r w:rsidR="007D17DD" w:rsidRPr="009303BC">
              <w:rPr>
                <w:lang w:val="es-EC"/>
              </w:rPr>
              <w:t xml:space="preserve"> </w:t>
            </w:r>
            <w:r w:rsidR="003F79AA" w:rsidRPr="009303BC">
              <w:rPr>
                <w:lang w:val="es-EC"/>
              </w:rPr>
              <w:t>proceso</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licitación</w:t>
            </w:r>
            <w:r w:rsidR="007D17DD" w:rsidRPr="009303BC">
              <w:rPr>
                <w:lang w:val="es-EC"/>
              </w:rPr>
              <w:t xml:space="preserve"> </w:t>
            </w:r>
            <w:r w:rsidR="003F79AA" w:rsidRPr="009303BC">
              <w:rPr>
                <w:lang w:val="es-EC"/>
              </w:rPr>
              <w:t>si</w:t>
            </w:r>
            <w:r w:rsidR="007D17DD" w:rsidRPr="009303BC">
              <w:rPr>
                <w:lang w:val="es-EC"/>
              </w:rPr>
              <w:t xml:space="preserve"> </w:t>
            </w:r>
            <w:r w:rsidR="003F79AA" w:rsidRPr="009303BC">
              <w:rPr>
                <w:lang w:val="es-EC"/>
              </w:rPr>
              <w:t>ellos:</w:t>
            </w:r>
          </w:p>
          <w:p w14:paraId="640CEE90" w14:textId="7958C16A" w:rsidR="003F79AA" w:rsidRPr="009303BC" w:rsidRDefault="00A93C14" w:rsidP="00E87EC3">
            <w:pPr>
              <w:numPr>
                <w:ilvl w:val="1"/>
                <w:numId w:val="12"/>
              </w:numPr>
              <w:spacing w:after="200"/>
              <w:jc w:val="both"/>
              <w:rPr>
                <w:lang w:val="es-EC"/>
              </w:rPr>
            </w:pPr>
            <w:r w:rsidRPr="009303BC">
              <w:rPr>
                <w:lang w:val="es-EC"/>
              </w:rPr>
              <w:t>tienen</w:t>
            </w:r>
            <w:r w:rsidR="007D17DD" w:rsidRPr="009303BC">
              <w:rPr>
                <w:lang w:val="es-EC"/>
              </w:rPr>
              <w:t xml:space="preserve"> </w:t>
            </w:r>
            <w:r w:rsidRPr="009303BC">
              <w:rPr>
                <w:lang w:val="es-EC"/>
              </w:rPr>
              <w:t>control</w:t>
            </w:r>
            <w:r w:rsidRPr="009303BC">
              <w:rPr>
                <w:rStyle w:val="Refdenotaalpie"/>
                <w:lang w:val="es-EC"/>
              </w:rPr>
              <w:footnoteReference w:id="6"/>
            </w:r>
            <w:r w:rsidR="007D17DD" w:rsidRPr="009303BC">
              <w:rPr>
                <w:lang w:val="es-EC"/>
              </w:rPr>
              <w:t xml:space="preserve"> </w:t>
            </w:r>
            <w:r w:rsidR="00CA3F27" w:rsidRPr="009303BC">
              <w:rPr>
                <w:lang w:val="es-EC"/>
              </w:rPr>
              <w:t>de</w:t>
            </w:r>
            <w:r w:rsidR="007D17DD" w:rsidRPr="009303BC">
              <w:rPr>
                <w:lang w:val="es-EC"/>
              </w:rPr>
              <w:t xml:space="preserve"> </w:t>
            </w:r>
            <w:r w:rsidR="00CA3F27" w:rsidRPr="009303BC">
              <w:rPr>
                <w:lang w:val="es-EC"/>
              </w:rPr>
              <w:t>manera</w:t>
            </w:r>
            <w:r w:rsidR="007D17DD" w:rsidRPr="009303BC">
              <w:rPr>
                <w:lang w:val="es-EC"/>
              </w:rPr>
              <w:t xml:space="preserve"> </w:t>
            </w:r>
            <w:r w:rsidR="00CA3F27" w:rsidRPr="009303BC">
              <w:rPr>
                <w:lang w:val="es-EC"/>
              </w:rPr>
              <w:t>directa</w:t>
            </w:r>
            <w:r w:rsidR="007D17DD" w:rsidRPr="009303BC">
              <w:rPr>
                <w:lang w:val="es-EC"/>
              </w:rPr>
              <w:t xml:space="preserve"> </w:t>
            </w:r>
            <w:r w:rsidR="00CA3F27" w:rsidRPr="009303BC">
              <w:rPr>
                <w:lang w:val="es-EC"/>
              </w:rPr>
              <w:t>o</w:t>
            </w:r>
            <w:r w:rsidR="007D17DD" w:rsidRPr="009303BC">
              <w:rPr>
                <w:lang w:val="es-EC"/>
              </w:rPr>
              <w:t xml:space="preserve"> </w:t>
            </w:r>
            <w:r w:rsidR="00CA3F27" w:rsidRPr="009303BC">
              <w:rPr>
                <w:lang w:val="es-EC"/>
              </w:rPr>
              <w:t>indirecta</w:t>
            </w:r>
            <w:r w:rsidR="007D17DD" w:rsidRPr="009303BC">
              <w:rPr>
                <w:lang w:val="es-EC"/>
              </w:rPr>
              <w:t xml:space="preserve"> </w:t>
            </w:r>
            <w:r w:rsidR="00CA3F27" w:rsidRPr="009303BC">
              <w:rPr>
                <w:lang w:val="es-EC"/>
              </w:rPr>
              <w:t>a</w:t>
            </w:r>
            <w:r w:rsidR="007D17DD" w:rsidRPr="009303BC">
              <w:rPr>
                <w:lang w:val="es-EC"/>
              </w:rPr>
              <w:t xml:space="preserve"> </w:t>
            </w:r>
            <w:r w:rsidR="00CA3F27" w:rsidRPr="009303BC">
              <w:rPr>
                <w:lang w:val="es-EC"/>
              </w:rPr>
              <w:t>otro</w:t>
            </w:r>
            <w:r w:rsidR="007D17DD" w:rsidRPr="009303BC">
              <w:rPr>
                <w:lang w:val="es-EC"/>
              </w:rPr>
              <w:t xml:space="preserve"> </w:t>
            </w:r>
            <w:r w:rsidR="00CA3F27" w:rsidRPr="009303BC">
              <w:rPr>
                <w:lang w:val="es-EC"/>
              </w:rPr>
              <w:t>Oferente,</w:t>
            </w:r>
            <w:r w:rsidR="007D17DD" w:rsidRPr="009303BC">
              <w:rPr>
                <w:lang w:val="es-EC"/>
              </w:rPr>
              <w:t xml:space="preserve"> </w:t>
            </w:r>
            <w:r w:rsidR="00CA3F27" w:rsidRPr="009303BC">
              <w:rPr>
                <w:lang w:val="es-EC"/>
              </w:rPr>
              <w:t>es</w:t>
            </w:r>
            <w:r w:rsidR="007D17DD" w:rsidRPr="009303BC">
              <w:rPr>
                <w:lang w:val="es-EC"/>
              </w:rPr>
              <w:t xml:space="preserve"> </w:t>
            </w:r>
            <w:r w:rsidR="00CA3F27" w:rsidRPr="009303BC">
              <w:rPr>
                <w:lang w:val="es-EC"/>
              </w:rPr>
              <w:t>controlado</w:t>
            </w:r>
            <w:r w:rsidR="007D17DD" w:rsidRPr="009303BC">
              <w:rPr>
                <w:lang w:val="es-EC"/>
              </w:rPr>
              <w:t xml:space="preserve"> </w:t>
            </w:r>
            <w:r w:rsidR="00CA3F27" w:rsidRPr="009303BC">
              <w:rPr>
                <w:lang w:val="es-EC"/>
              </w:rPr>
              <w:t>de</w:t>
            </w:r>
            <w:r w:rsidR="007D17DD" w:rsidRPr="009303BC">
              <w:rPr>
                <w:lang w:val="es-EC"/>
              </w:rPr>
              <w:t xml:space="preserve"> </w:t>
            </w:r>
            <w:r w:rsidR="00CA3F27" w:rsidRPr="009303BC">
              <w:rPr>
                <w:lang w:val="es-EC"/>
              </w:rPr>
              <w:t>manera</w:t>
            </w:r>
            <w:r w:rsidR="007D17DD" w:rsidRPr="009303BC">
              <w:rPr>
                <w:lang w:val="es-EC"/>
              </w:rPr>
              <w:t xml:space="preserve"> </w:t>
            </w:r>
            <w:r w:rsidR="00CA3F27" w:rsidRPr="009303BC">
              <w:rPr>
                <w:lang w:val="es-EC"/>
              </w:rPr>
              <w:t>directa</w:t>
            </w:r>
            <w:r w:rsidR="007D17DD" w:rsidRPr="009303BC">
              <w:rPr>
                <w:lang w:val="es-EC"/>
              </w:rPr>
              <w:t xml:space="preserve"> </w:t>
            </w:r>
            <w:r w:rsidR="00CA3F27" w:rsidRPr="009303BC">
              <w:rPr>
                <w:lang w:val="es-EC"/>
              </w:rPr>
              <w:t>o</w:t>
            </w:r>
            <w:r w:rsidR="007D17DD" w:rsidRPr="009303BC">
              <w:rPr>
                <w:lang w:val="es-EC"/>
              </w:rPr>
              <w:t xml:space="preserve"> </w:t>
            </w:r>
            <w:r w:rsidR="00CA3F27" w:rsidRPr="009303BC">
              <w:rPr>
                <w:lang w:val="es-EC"/>
              </w:rPr>
              <w:t>indirecta</w:t>
            </w:r>
            <w:r w:rsidR="007D17DD" w:rsidRPr="009303BC">
              <w:rPr>
                <w:lang w:val="es-EC"/>
              </w:rPr>
              <w:t xml:space="preserve"> </w:t>
            </w:r>
            <w:r w:rsidR="00CA3F27" w:rsidRPr="009303BC">
              <w:rPr>
                <w:lang w:val="es-EC"/>
              </w:rPr>
              <w:t>por</w:t>
            </w:r>
            <w:r w:rsidR="007D17DD" w:rsidRPr="009303BC">
              <w:rPr>
                <w:lang w:val="es-EC"/>
              </w:rPr>
              <w:t xml:space="preserve"> </w:t>
            </w:r>
            <w:r w:rsidR="00CA3F27" w:rsidRPr="009303BC">
              <w:rPr>
                <w:lang w:val="es-EC"/>
              </w:rPr>
              <w:t>otro</w:t>
            </w:r>
            <w:r w:rsidR="007D17DD" w:rsidRPr="009303BC">
              <w:rPr>
                <w:lang w:val="es-EC"/>
              </w:rPr>
              <w:t xml:space="preserve"> </w:t>
            </w:r>
            <w:r w:rsidR="00CA3F27" w:rsidRPr="009303BC">
              <w:rPr>
                <w:lang w:val="es-EC"/>
              </w:rPr>
              <w:t>Oferente</w:t>
            </w:r>
            <w:r w:rsidR="007D17DD" w:rsidRPr="009303BC">
              <w:rPr>
                <w:lang w:val="es-EC"/>
              </w:rPr>
              <w:t xml:space="preserve"> </w:t>
            </w:r>
            <w:r w:rsidR="00CA3F27" w:rsidRPr="009303BC">
              <w:rPr>
                <w:lang w:val="es-EC"/>
              </w:rPr>
              <w:t>o</w:t>
            </w:r>
            <w:r w:rsidR="007D17DD" w:rsidRPr="009303BC">
              <w:rPr>
                <w:lang w:val="es-EC"/>
              </w:rPr>
              <w:t xml:space="preserve"> </w:t>
            </w:r>
            <w:r w:rsidR="00CA3F27" w:rsidRPr="009303BC">
              <w:rPr>
                <w:lang w:val="es-EC"/>
              </w:rPr>
              <w:t>es</w:t>
            </w:r>
            <w:r w:rsidR="007D17DD" w:rsidRPr="009303BC">
              <w:rPr>
                <w:lang w:val="es-EC"/>
              </w:rPr>
              <w:t xml:space="preserve"> </w:t>
            </w:r>
            <w:r w:rsidR="00CA3F27" w:rsidRPr="009303BC">
              <w:rPr>
                <w:lang w:val="es-EC"/>
              </w:rPr>
              <w:t>controlado</w:t>
            </w:r>
            <w:r w:rsidR="007D17DD" w:rsidRPr="009303BC">
              <w:rPr>
                <w:lang w:val="es-EC"/>
              </w:rPr>
              <w:t xml:space="preserve"> </w:t>
            </w:r>
            <w:r w:rsidR="00CA3F27" w:rsidRPr="009303BC">
              <w:rPr>
                <w:lang w:val="es-EC"/>
              </w:rPr>
              <w:t>junto</w:t>
            </w:r>
            <w:r w:rsidR="007D17DD" w:rsidRPr="009303BC">
              <w:rPr>
                <w:lang w:val="es-EC"/>
              </w:rPr>
              <w:t xml:space="preserve"> </w:t>
            </w:r>
            <w:r w:rsidR="00CA3F27" w:rsidRPr="009303BC">
              <w:rPr>
                <w:lang w:val="es-EC"/>
              </w:rPr>
              <w:t>a</w:t>
            </w:r>
            <w:r w:rsidR="007D17DD" w:rsidRPr="009303BC">
              <w:rPr>
                <w:lang w:val="es-EC"/>
              </w:rPr>
              <w:t xml:space="preserve"> </w:t>
            </w:r>
            <w:r w:rsidR="00CA3F27" w:rsidRPr="009303BC">
              <w:rPr>
                <w:lang w:val="es-EC"/>
              </w:rPr>
              <w:t>otro</w:t>
            </w:r>
            <w:r w:rsidR="007D17DD" w:rsidRPr="009303BC">
              <w:rPr>
                <w:lang w:val="es-EC"/>
              </w:rPr>
              <w:t xml:space="preserve"> </w:t>
            </w:r>
            <w:r w:rsidR="00CA3F27" w:rsidRPr="009303BC">
              <w:rPr>
                <w:lang w:val="es-EC"/>
              </w:rPr>
              <w:t>Oferente</w:t>
            </w:r>
            <w:r w:rsidR="007D17DD" w:rsidRPr="009303BC">
              <w:rPr>
                <w:lang w:val="es-EC"/>
              </w:rPr>
              <w:t xml:space="preserve"> </w:t>
            </w:r>
            <w:r w:rsidR="00CA3F27" w:rsidRPr="009303BC">
              <w:rPr>
                <w:lang w:val="es-EC"/>
              </w:rPr>
              <w:t>por</w:t>
            </w:r>
            <w:r w:rsidR="007D17DD" w:rsidRPr="009303BC">
              <w:rPr>
                <w:lang w:val="es-EC"/>
              </w:rPr>
              <w:t xml:space="preserve"> </w:t>
            </w:r>
            <w:r w:rsidR="00CA3F27" w:rsidRPr="009303BC">
              <w:rPr>
                <w:lang w:val="es-EC"/>
              </w:rPr>
              <w:t>una</w:t>
            </w:r>
            <w:r w:rsidR="007D17DD" w:rsidRPr="009303BC">
              <w:rPr>
                <w:lang w:val="es-EC"/>
              </w:rPr>
              <w:t xml:space="preserve"> </w:t>
            </w:r>
            <w:r w:rsidR="00A87034" w:rsidRPr="009303BC">
              <w:rPr>
                <w:lang w:val="es-EC"/>
              </w:rPr>
              <w:t>persona</w:t>
            </w:r>
            <w:r w:rsidR="007D17DD" w:rsidRPr="009303BC">
              <w:rPr>
                <w:lang w:val="es-EC"/>
              </w:rPr>
              <w:t xml:space="preserve"> </w:t>
            </w:r>
            <w:r w:rsidR="00A87034" w:rsidRPr="009303BC">
              <w:rPr>
                <w:lang w:val="es-EC"/>
              </w:rPr>
              <w:t>natural</w:t>
            </w:r>
            <w:r w:rsidR="007D17DD" w:rsidRPr="009303BC">
              <w:rPr>
                <w:lang w:val="es-EC"/>
              </w:rPr>
              <w:t xml:space="preserve"> </w:t>
            </w:r>
            <w:r w:rsidR="00A87034" w:rsidRPr="009303BC">
              <w:rPr>
                <w:lang w:val="es-EC"/>
              </w:rPr>
              <w:t>o</w:t>
            </w:r>
            <w:r w:rsidR="007D17DD" w:rsidRPr="009303BC">
              <w:rPr>
                <w:lang w:val="es-EC"/>
              </w:rPr>
              <w:t xml:space="preserve"> </w:t>
            </w:r>
            <w:r w:rsidR="00A87034" w:rsidRPr="009303BC">
              <w:rPr>
                <w:lang w:val="es-EC"/>
              </w:rPr>
              <w:t>jurídica</w:t>
            </w:r>
            <w:r w:rsidR="007D17DD" w:rsidRPr="009303BC">
              <w:rPr>
                <w:lang w:val="es-EC"/>
              </w:rPr>
              <w:t xml:space="preserve"> </w:t>
            </w:r>
            <w:r w:rsidR="00CA3F27" w:rsidRPr="009303BC">
              <w:rPr>
                <w:lang w:val="es-EC"/>
              </w:rPr>
              <w:t>en</w:t>
            </w:r>
            <w:r w:rsidR="007D17DD" w:rsidRPr="009303BC">
              <w:rPr>
                <w:lang w:val="es-EC"/>
              </w:rPr>
              <w:t xml:space="preserve"> </w:t>
            </w:r>
            <w:r w:rsidR="00CA3F27" w:rsidRPr="009303BC">
              <w:rPr>
                <w:lang w:val="es-EC"/>
              </w:rPr>
              <w:t>común</w:t>
            </w:r>
            <w:r w:rsidR="003F79AA" w:rsidRPr="009303BC">
              <w:rPr>
                <w:lang w:val="es-EC"/>
              </w:rPr>
              <w:t>;</w:t>
            </w:r>
            <w:r w:rsidR="007D17DD" w:rsidRPr="009303BC">
              <w:rPr>
                <w:lang w:val="es-EC"/>
              </w:rPr>
              <w:t xml:space="preserve"> </w:t>
            </w:r>
            <w:r w:rsidR="003F79AA" w:rsidRPr="009303BC">
              <w:rPr>
                <w:lang w:val="es-EC"/>
              </w:rPr>
              <w:t>o</w:t>
            </w:r>
          </w:p>
          <w:p w14:paraId="4CA6A27E" w14:textId="1A854C72" w:rsidR="00CA3F27" w:rsidRPr="009303BC" w:rsidRDefault="00A93C14" w:rsidP="00E87EC3">
            <w:pPr>
              <w:numPr>
                <w:ilvl w:val="1"/>
                <w:numId w:val="12"/>
              </w:numPr>
              <w:spacing w:after="200"/>
              <w:jc w:val="both"/>
              <w:rPr>
                <w:lang w:val="es-EC"/>
              </w:rPr>
            </w:pPr>
            <w:r w:rsidRPr="009303BC">
              <w:rPr>
                <w:lang w:val="es-EC"/>
              </w:rPr>
              <w:t>reciben</w:t>
            </w:r>
            <w:r w:rsidR="007D17DD" w:rsidRPr="009303BC">
              <w:rPr>
                <w:lang w:val="es-EC"/>
              </w:rPr>
              <w:t xml:space="preserve"> </w:t>
            </w:r>
            <w:r w:rsidR="00CA3F27" w:rsidRPr="009303BC">
              <w:rPr>
                <w:lang w:val="es-EC"/>
              </w:rPr>
              <w:t>o</w:t>
            </w:r>
            <w:r w:rsidR="007D17DD" w:rsidRPr="009303BC">
              <w:rPr>
                <w:lang w:val="es-EC"/>
              </w:rPr>
              <w:t xml:space="preserve"> </w:t>
            </w:r>
            <w:r w:rsidR="00CA3F27" w:rsidRPr="009303BC">
              <w:rPr>
                <w:lang w:val="es-EC"/>
              </w:rPr>
              <w:t>ha</w:t>
            </w:r>
            <w:r w:rsidR="007D17DD" w:rsidRPr="009303BC">
              <w:rPr>
                <w:lang w:val="es-EC"/>
              </w:rPr>
              <w:t xml:space="preserve"> </w:t>
            </w:r>
            <w:r w:rsidR="00CA3F27" w:rsidRPr="009303BC">
              <w:rPr>
                <w:lang w:val="es-EC"/>
              </w:rPr>
              <w:t>recibido</w:t>
            </w:r>
            <w:r w:rsidR="007D17DD" w:rsidRPr="009303BC">
              <w:rPr>
                <w:lang w:val="es-EC"/>
              </w:rPr>
              <w:t xml:space="preserve"> </w:t>
            </w:r>
            <w:r w:rsidR="00CA3F27" w:rsidRPr="009303BC">
              <w:rPr>
                <w:lang w:val="es-EC"/>
              </w:rPr>
              <w:t>algún</w:t>
            </w:r>
            <w:r w:rsidR="007D17DD" w:rsidRPr="009303BC">
              <w:rPr>
                <w:lang w:val="es-EC"/>
              </w:rPr>
              <w:t xml:space="preserve"> </w:t>
            </w:r>
            <w:r w:rsidR="00CA3F27" w:rsidRPr="009303BC">
              <w:rPr>
                <w:lang w:val="es-EC"/>
              </w:rPr>
              <w:t>subsidio</w:t>
            </w:r>
            <w:r w:rsidR="007D17DD" w:rsidRPr="009303BC">
              <w:rPr>
                <w:lang w:val="es-EC"/>
              </w:rPr>
              <w:t xml:space="preserve"> </w:t>
            </w:r>
            <w:r w:rsidR="00CA3F27" w:rsidRPr="009303BC">
              <w:rPr>
                <w:lang w:val="es-EC"/>
              </w:rPr>
              <w:t>directo</w:t>
            </w:r>
            <w:r w:rsidR="007D17DD" w:rsidRPr="009303BC">
              <w:rPr>
                <w:lang w:val="es-EC"/>
              </w:rPr>
              <w:t xml:space="preserve"> </w:t>
            </w:r>
            <w:r w:rsidR="00CA3F27" w:rsidRPr="009303BC">
              <w:rPr>
                <w:lang w:val="es-EC"/>
              </w:rPr>
              <w:t>o</w:t>
            </w:r>
            <w:r w:rsidR="007D17DD" w:rsidRPr="009303BC">
              <w:rPr>
                <w:lang w:val="es-EC"/>
              </w:rPr>
              <w:t xml:space="preserve"> </w:t>
            </w:r>
            <w:r w:rsidR="00CA3F27" w:rsidRPr="009303BC">
              <w:rPr>
                <w:lang w:val="es-EC"/>
              </w:rPr>
              <w:t>indirecto</w:t>
            </w:r>
            <w:r w:rsidR="007D17DD" w:rsidRPr="009303BC">
              <w:rPr>
                <w:lang w:val="es-EC"/>
              </w:rPr>
              <w:t xml:space="preserve"> </w:t>
            </w:r>
            <w:r w:rsidR="00CA3F27" w:rsidRPr="009303BC">
              <w:rPr>
                <w:lang w:val="es-EC"/>
              </w:rPr>
              <w:t>de</w:t>
            </w:r>
            <w:r w:rsidR="007D17DD" w:rsidRPr="009303BC">
              <w:rPr>
                <w:lang w:val="es-EC"/>
              </w:rPr>
              <w:t xml:space="preserve"> </w:t>
            </w:r>
            <w:r w:rsidR="00CA3F27" w:rsidRPr="009303BC">
              <w:rPr>
                <w:lang w:val="es-EC"/>
              </w:rPr>
              <w:t>otro</w:t>
            </w:r>
            <w:r w:rsidR="007D17DD" w:rsidRPr="009303BC">
              <w:rPr>
                <w:lang w:val="es-EC"/>
              </w:rPr>
              <w:t xml:space="preserve"> </w:t>
            </w:r>
            <w:r w:rsidR="00CA3F27" w:rsidRPr="009303BC">
              <w:rPr>
                <w:lang w:val="es-EC"/>
              </w:rPr>
              <w:t>Oferente;</w:t>
            </w:r>
            <w:r w:rsidR="007D17DD" w:rsidRPr="009303BC">
              <w:rPr>
                <w:lang w:val="es-EC"/>
              </w:rPr>
              <w:t xml:space="preserve"> </w:t>
            </w:r>
            <w:r w:rsidR="00CA3F27" w:rsidRPr="009303BC">
              <w:rPr>
                <w:lang w:val="es-EC"/>
              </w:rPr>
              <w:t>o</w:t>
            </w:r>
          </w:p>
          <w:p w14:paraId="498EAC33" w14:textId="4D2ADA28" w:rsidR="00CA3F27" w:rsidRPr="009303BC" w:rsidRDefault="004E445A" w:rsidP="00E87EC3">
            <w:pPr>
              <w:numPr>
                <w:ilvl w:val="1"/>
                <w:numId w:val="12"/>
              </w:numPr>
              <w:spacing w:after="200"/>
              <w:jc w:val="both"/>
              <w:rPr>
                <w:lang w:val="es-EC"/>
              </w:rPr>
            </w:pPr>
            <w:r w:rsidRPr="009303BC">
              <w:rPr>
                <w:lang w:val="es-EC"/>
              </w:rPr>
              <w:t>tienen el mismo representante legal que otro Oferente para fines de esta Licitación; o</w:t>
            </w:r>
          </w:p>
          <w:p w14:paraId="6E11B81D" w14:textId="749ED6DD" w:rsidR="00CA3F27" w:rsidRPr="009303BC" w:rsidRDefault="007F2917" w:rsidP="00E87EC3">
            <w:pPr>
              <w:numPr>
                <w:ilvl w:val="1"/>
                <w:numId w:val="12"/>
              </w:numPr>
              <w:spacing w:after="200"/>
              <w:jc w:val="both"/>
              <w:rPr>
                <w:lang w:val="es-EC"/>
              </w:rPr>
            </w:pPr>
            <w:r w:rsidRPr="009303BC">
              <w:rPr>
                <w:lang w:val="es-EC"/>
              </w:rPr>
              <w:t>poseen una relación con otro Oferente, directamente o a través de terceros en común, que le permite influir en la Oferta de otro Oferente o en las decisiones del Contratante en relación con esta licitación; o</w:t>
            </w:r>
          </w:p>
          <w:p w14:paraId="0A99978B" w14:textId="07E5D76F" w:rsidR="00CA3F27" w:rsidRPr="009303BC" w:rsidRDefault="00A93C14" w:rsidP="00E87EC3">
            <w:pPr>
              <w:numPr>
                <w:ilvl w:val="1"/>
                <w:numId w:val="12"/>
              </w:numPr>
              <w:spacing w:after="200"/>
              <w:jc w:val="both"/>
              <w:rPr>
                <w:lang w:val="es-EC"/>
              </w:rPr>
            </w:pPr>
            <w:r w:rsidRPr="009303BC">
              <w:rPr>
                <w:lang w:val="es-EC"/>
              </w:rPr>
              <w:t>cualquiera</w:t>
            </w:r>
            <w:r w:rsidR="007D17DD" w:rsidRPr="009303BC">
              <w:rPr>
                <w:lang w:val="es-EC"/>
              </w:rPr>
              <w:t xml:space="preserve"> </w:t>
            </w:r>
            <w:r w:rsidR="00CA3F27" w:rsidRPr="009303BC">
              <w:rPr>
                <w:lang w:val="es-EC"/>
              </w:rPr>
              <w:t>de</w:t>
            </w:r>
            <w:r w:rsidR="007D17DD" w:rsidRPr="009303BC">
              <w:rPr>
                <w:lang w:val="es-EC"/>
              </w:rPr>
              <w:t xml:space="preserve"> </w:t>
            </w:r>
            <w:r w:rsidR="00CA3F27" w:rsidRPr="009303BC">
              <w:rPr>
                <w:lang w:val="es-EC"/>
              </w:rPr>
              <w:t>sus</w:t>
            </w:r>
            <w:r w:rsidR="007D17DD" w:rsidRPr="009303BC">
              <w:rPr>
                <w:lang w:val="es-EC"/>
              </w:rPr>
              <w:t xml:space="preserve"> </w:t>
            </w:r>
            <w:r w:rsidR="00865EDA" w:rsidRPr="009303BC">
              <w:rPr>
                <w:lang w:val="es-EC"/>
              </w:rPr>
              <w:t>afiliad</w:t>
            </w:r>
            <w:r w:rsidR="004844D1" w:rsidRPr="009303BC">
              <w:rPr>
                <w:lang w:val="es-EC"/>
              </w:rPr>
              <w:t>a</w:t>
            </w:r>
            <w:r w:rsidR="00865EDA" w:rsidRPr="009303BC">
              <w:rPr>
                <w:lang w:val="es-EC"/>
              </w:rPr>
              <w:t>s</w:t>
            </w:r>
            <w:r w:rsidR="007D17DD" w:rsidRPr="009303BC">
              <w:rPr>
                <w:lang w:val="es-EC"/>
              </w:rPr>
              <w:t xml:space="preserve"> </w:t>
            </w:r>
            <w:r w:rsidR="00CA3F27" w:rsidRPr="009303BC">
              <w:rPr>
                <w:lang w:val="es-EC"/>
              </w:rPr>
              <w:t>ha</w:t>
            </w:r>
            <w:r w:rsidR="007D17DD" w:rsidRPr="009303BC">
              <w:rPr>
                <w:lang w:val="es-EC"/>
              </w:rPr>
              <w:t xml:space="preserve"> </w:t>
            </w:r>
            <w:r w:rsidR="00CA3F27" w:rsidRPr="009303BC">
              <w:rPr>
                <w:lang w:val="es-EC"/>
              </w:rPr>
              <w:t>participado</w:t>
            </w:r>
            <w:r w:rsidR="007D17DD" w:rsidRPr="009303BC">
              <w:rPr>
                <w:lang w:val="es-EC"/>
              </w:rPr>
              <w:t xml:space="preserve"> </w:t>
            </w:r>
            <w:r w:rsidR="00CA3F27" w:rsidRPr="009303BC">
              <w:rPr>
                <w:lang w:val="es-EC"/>
              </w:rPr>
              <w:t>como</w:t>
            </w:r>
            <w:r w:rsidR="007D17DD" w:rsidRPr="009303BC">
              <w:rPr>
                <w:lang w:val="es-EC"/>
              </w:rPr>
              <w:t xml:space="preserve"> </w:t>
            </w:r>
            <w:r w:rsidR="00CA3F27" w:rsidRPr="009303BC">
              <w:rPr>
                <w:lang w:val="es-EC"/>
              </w:rPr>
              <w:t>consultor</w:t>
            </w:r>
            <w:r w:rsidR="007D17DD" w:rsidRPr="009303BC">
              <w:rPr>
                <w:lang w:val="es-EC"/>
              </w:rPr>
              <w:t xml:space="preserve"> </w:t>
            </w:r>
            <w:r w:rsidR="00CA3F27" w:rsidRPr="009303BC">
              <w:rPr>
                <w:lang w:val="es-EC"/>
              </w:rPr>
              <w:t>en</w:t>
            </w:r>
            <w:r w:rsidR="007D17DD" w:rsidRPr="009303BC">
              <w:rPr>
                <w:lang w:val="es-EC"/>
              </w:rPr>
              <w:t xml:space="preserve"> </w:t>
            </w:r>
            <w:r w:rsidR="00CA3F27" w:rsidRPr="009303BC">
              <w:rPr>
                <w:lang w:val="es-EC"/>
              </w:rPr>
              <w:t>la</w:t>
            </w:r>
            <w:r w:rsidR="007D17DD" w:rsidRPr="009303BC">
              <w:rPr>
                <w:lang w:val="es-EC"/>
              </w:rPr>
              <w:t xml:space="preserve"> </w:t>
            </w:r>
            <w:r w:rsidR="00CA3F27" w:rsidRPr="009303BC">
              <w:rPr>
                <w:lang w:val="es-EC"/>
              </w:rPr>
              <w:t>preparación</w:t>
            </w:r>
            <w:r w:rsidR="007D17DD" w:rsidRPr="009303BC">
              <w:rPr>
                <w:lang w:val="es-EC"/>
              </w:rPr>
              <w:t xml:space="preserve"> </w:t>
            </w:r>
            <w:r w:rsidR="00A87034" w:rsidRPr="009303BC">
              <w:rPr>
                <w:lang w:val="es-EC"/>
              </w:rPr>
              <w:t>de</w:t>
            </w:r>
            <w:r w:rsidR="007D17DD" w:rsidRPr="009303BC">
              <w:rPr>
                <w:lang w:val="es-EC"/>
              </w:rPr>
              <w:t xml:space="preserve"> </w:t>
            </w:r>
            <w:r w:rsidR="00A87034" w:rsidRPr="009303BC">
              <w:rPr>
                <w:lang w:val="es-EC"/>
              </w:rPr>
              <w:t>los</w:t>
            </w:r>
            <w:r w:rsidR="007D17DD" w:rsidRPr="009303BC">
              <w:rPr>
                <w:lang w:val="es-EC"/>
              </w:rPr>
              <w:t xml:space="preserve"> </w:t>
            </w:r>
            <w:r w:rsidR="00A87034" w:rsidRPr="009303BC">
              <w:rPr>
                <w:lang w:val="es-EC"/>
              </w:rPr>
              <w:t>estudios</w:t>
            </w:r>
            <w:r w:rsidR="007D17DD" w:rsidRPr="009303BC">
              <w:rPr>
                <w:lang w:val="es-EC"/>
              </w:rPr>
              <w:t xml:space="preserve"> </w:t>
            </w:r>
            <w:r w:rsidR="00DF4E46" w:rsidRPr="009303BC">
              <w:rPr>
                <w:lang w:val="es-EC"/>
              </w:rPr>
              <w:t>preliminares</w:t>
            </w:r>
            <w:r w:rsidR="00A87034" w:rsidRPr="009303BC">
              <w:rPr>
                <w:lang w:val="es-EC"/>
              </w:rPr>
              <w:t>,</w:t>
            </w:r>
            <w:r w:rsidR="007D17DD" w:rsidRPr="009303BC">
              <w:rPr>
                <w:lang w:val="es-EC"/>
              </w:rPr>
              <w:t xml:space="preserve"> </w:t>
            </w:r>
            <w:r w:rsidR="00A87034" w:rsidRPr="009303BC">
              <w:rPr>
                <w:lang w:val="es-EC"/>
              </w:rPr>
              <w:t>el</w:t>
            </w:r>
            <w:r w:rsidR="007D17DD" w:rsidRPr="009303BC">
              <w:rPr>
                <w:lang w:val="es-EC"/>
              </w:rPr>
              <w:t xml:space="preserve"> </w:t>
            </w:r>
            <w:r w:rsidR="00A87034" w:rsidRPr="009303BC">
              <w:rPr>
                <w:lang w:val="es-EC"/>
              </w:rPr>
              <w:t>diseño</w:t>
            </w:r>
            <w:r w:rsidR="007D17DD" w:rsidRPr="009303BC">
              <w:rPr>
                <w:lang w:val="es-EC"/>
              </w:rPr>
              <w:t xml:space="preserve"> </w:t>
            </w:r>
            <w:r w:rsidR="00A87034" w:rsidRPr="009303BC">
              <w:rPr>
                <w:lang w:val="es-EC"/>
              </w:rPr>
              <w:t>conceptual</w:t>
            </w:r>
            <w:r w:rsidR="007D17DD" w:rsidRPr="009303BC">
              <w:rPr>
                <w:lang w:val="es-EC"/>
              </w:rPr>
              <w:t xml:space="preserve"> </w:t>
            </w:r>
            <w:r w:rsidR="00CA3F27" w:rsidRPr="009303BC">
              <w:rPr>
                <w:lang w:val="es-EC"/>
              </w:rPr>
              <w:t>o</w:t>
            </w:r>
            <w:r w:rsidR="007D17DD" w:rsidRPr="009303BC">
              <w:rPr>
                <w:lang w:val="es-EC"/>
              </w:rPr>
              <w:t xml:space="preserve"> </w:t>
            </w:r>
            <w:r w:rsidR="00CA3F27" w:rsidRPr="009303BC">
              <w:rPr>
                <w:lang w:val="es-EC"/>
              </w:rPr>
              <w:t>las</w:t>
            </w:r>
            <w:r w:rsidR="007D17DD" w:rsidRPr="009303BC">
              <w:rPr>
                <w:lang w:val="es-EC"/>
              </w:rPr>
              <w:t xml:space="preserve"> </w:t>
            </w:r>
            <w:r w:rsidR="00CA3F27" w:rsidRPr="009303BC">
              <w:rPr>
                <w:lang w:val="es-EC"/>
              </w:rPr>
              <w:t>especificaciones</w:t>
            </w:r>
            <w:r w:rsidR="007D17DD" w:rsidRPr="009303BC">
              <w:rPr>
                <w:lang w:val="es-EC"/>
              </w:rPr>
              <w:t xml:space="preserve"> </w:t>
            </w:r>
            <w:r w:rsidR="00CA3F27" w:rsidRPr="009303BC">
              <w:rPr>
                <w:lang w:val="es-EC"/>
              </w:rPr>
              <w:t>técnicas</w:t>
            </w:r>
            <w:r w:rsidR="007D17DD" w:rsidRPr="009303BC">
              <w:rPr>
                <w:lang w:val="es-EC"/>
              </w:rPr>
              <w:t xml:space="preserve"> </w:t>
            </w:r>
            <w:r w:rsidR="00CA3F27" w:rsidRPr="009303BC">
              <w:rPr>
                <w:lang w:val="es-EC"/>
              </w:rPr>
              <w:t>de</w:t>
            </w:r>
            <w:r w:rsidR="007D17DD" w:rsidRPr="009303BC">
              <w:rPr>
                <w:lang w:val="es-EC"/>
              </w:rPr>
              <w:t xml:space="preserve"> </w:t>
            </w:r>
            <w:r w:rsidR="00CA3F27" w:rsidRPr="009303BC">
              <w:rPr>
                <w:lang w:val="es-EC"/>
              </w:rPr>
              <w:t>las</w:t>
            </w:r>
            <w:r w:rsidR="007D17DD" w:rsidRPr="009303BC">
              <w:rPr>
                <w:lang w:val="es-EC"/>
              </w:rPr>
              <w:t xml:space="preserve"> </w:t>
            </w:r>
            <w:r w:rsidR="00CA3F27" w:rsidRPr="009303BC">
              <w:rPr>
                <w:lang w:val="es-EC"/>
              </w:rPr>
              <w:t>obras</w:t>
            </w:r>
            <w:r w:rsidR="007D17DD" w:rsidRPr="009303BC">
              <w:rPr>
                <w:lang w:val="es-EC"/>
              </w:rPr>
              <w:t xml:space="preserve"> </w:t>
            </w:r>
            <w:r w:rsidR="00CA3F27" w:rsidRPr="009303BC">
              <w:rPr>
                <w:lang w:val="es-EC"/>
              </w:rPr>
              <w:t>que</w:t>
            </w:r>
            <w:r w:rsidR="007D17DD" w:rsidRPr="009303BC">
              <w:rPr>
                <w:lang w:val="es-EC"/>
              </w:rPr>
              <w:t xml:space="preserve"> </w:t>
            </w:r>
            <w:r w:rsidR="00CA3F27" w:rsidRPr="009303BC">
              <w:rPr>
                <w:lang w:val="es-EC"/>
              </w:rPr>
              <w:t>constituyen</w:t>
            </w:r>
            <w:r w:rsidR="007D17DD" w:rsidRPr="009303BC">
              <w:rPr>
                <w:lang w:val="es-EC"/>
              </w:rPr>
              <w:t xml:space="preserve"> </w:t>
            </w:r>
            <w:r w:rsidR="00CA3F27" w:rsidRPr="009303BC">
              <w:rPr>
                <w:lang w:val="es-EC"/>
              </w:rPr>
              <w:t>el</w:t>
            </w:r>
            <w:r w:rsidR="007D17DD" w:rsidRPr="009303BC">
              <w:rPr>
                <w:lang w:val="es-EC"/>
              </w:rPr>
              <w:t xml:space="preserve"> </w:t>
            </w:r>
            <w:r w:rsidR="00CA3F27" w:rsidRPr="009303BC">
              <w:rPr>
                <w:lang w:val="es-EC"/>
              </w:rPr>
              <w:t>objeto</w:t>
            </w:r>
            <w:r w:rsidR="007D17DD" w:rsidRPr="009303BC">
              <w:rPr>
                <w:lang w:val="es-EC"/>
              </w:rPr>
              <w:t xml:space="preserve"> </w:t>
            </w:r>
            <w:r w:rsidR="00CA3F27" w:rsidRPr="009303BC">
              <w:rPr>
                <w:lang w:val="es-EC"/>
              </w:rPr>
              <w:t>de</w:t>
            </w:r>
            <w:r w:rsidR="007D17DD" w:rsidRPr="009303BC">
              <w:rPr>
                <w:lang w:val="es-EC"/>
              </w:rPr>
              <w:t xml:space="preserve"> </w:t>
            </w:r>
            <w:r w:rsidR="00CA3F27" w:rsidRPr="009303BC">
              <w:rPr>
                <w:lang w:val="es-EC"/>
              </w:rPr>
              <w:t>la</w:t>
            </w:r>
            <w:r w:rsidR="007D17DD" w:rsidRPr="009303BC">
              <w:rPr>
                <w:lang w:val="es-EC"/>
              </w:rPr>
              <w:t xml:space="preserve"> </w:t>
            </w:r>
            <w:r w:rsidR="00CA3F27" w:rsidRPr="009303BC">
              <w:rPr>
                <w:lang w:val="es-EC"/>
              </w:rPr>
              <w:t>Oferta;</w:t>
            </w:r>
            <w:r w:rsidR="007D17DD" w:rsidRPr="009303BC">
              <w:rPr>
                <w:lang w:val="es-EC"/>
              </w:rPr>
              <w:t xml:space="preserve"> </w:t>
            </w:r>
            <w:r w:rsidR="00CA3F27" w:rsidRPr="009303BC">
              <w:rPr>
                <w:lang w:val="es-EC"/>
              </w:rPr>
              <w:t>o</w:t>
            </w:r>
          </w:p>
          <w:p w14:paraId="1916E03A" w14:textId="52EF60E8" w:rsidR="00CA3F27" w:rsidRPr="009303BC" w:rsidRDefault="00A93C14" w:rsidP="00E87EC3">
            <w:pPr>
              <w:numPr>
                <w:ilvl w:val="1"/>
                <w:numId w:val="12"/>
              </w:numPr>
              <w:spacing w:after="200"/>
              <w:jc w:val="both"/>
              <w:rPr>
                <w:lang w:val="es-EC"/>
              </w:rPr>
            </w:pPr>
            <w:r w:rsidRPr="009303BC">
              <w:rPr>
                <w:lang w:val="es-EC"/>
              </w:rPr>
              <w:t>cualquiera</w:t>
            </w:r>
            <w:r w:rsidR="007D17DD" w:rsidRPr="009303BC">
              <w:rPr>
                <w:lang w:val="es-EC"/>
              </w:rPr>
              <w:t xml:space="preserve"> </w:t>
            </w:r>
            <w:r w:rsidR="00CA3F27" w:rsidRPr="009303BC">
              <w:rPr>
                <w:lang w:val="es-EC"/>
              </w:rPr>
              <w:t>de</w:t>
            </w:r>
            <w:r w:rsidR="007D17DD" w:rsidRPr="009303BC">
              <w:rPr>
                <w:lang w:val="es-EC"/>
              </w:rPr>
              <w:t xml:space="preserve"> </w:t>
            </w:r>
            <w:r w:rsidR="00CA3F27" w:rsidRPr="009303BC">
              <w:rPr>
                <w:lang w:val="es-EC"/>
              </w:rPr>
              <w:t>sus</w:t>
            </w:r>
            <w:r w:rsidR="007D17DD" w:rsidRPr="009303BC">
              <w:rPr>
                <w:lang w:val="es-EC"/>
              </w:rPr>
              <w:t xml:space="preserve"> </w:t>
            </w:r>
            <w:r w:rsidR="00865EDA" w:rsidRPr="009303BC">
              <w:rPr>
                <w:lang w:val="es-EC"/>
              </w:rPr>
              <w:t>afiliad</w:t>
            </w:r>
            <w:r w:rsidR="004844D1" w:rsidRPr="009303BC">
              <w:rPr>
                <w:lang w:val="es-EC"/>
              </w:rPr>
              <w:t>a</w:t>
            </w:r>
            <w:r w:rsidR="00865EDA" w:rsidRPr="009303BC">
              <w:rPr>
                <w:lang w:val="es-EC"/>
              </w:rPr>
              <w:t>s</w:t>
            </w:r>
            <w:r w:rsidR="007D17DD" w:rsidRPr="009303BC">
              <w:rPr>
                <w:lang w:val="es-EC"/>
              </w:rPr>
              <w:t xml:space="preserve"> </w:t>
            </w:r>
            <w:r w:rsidR="00CA3F27" w:rsidRPr="009303BC">
              <w:rPr>
                <w:lang w:val="es-EC"/>
              </w:rPr>
              <w:t>ha</w:t>
            </w:r>
            <w:r w:rsidR="007D17DD" w:rsidRPr="009303BC">
              <w:rPr>
                <w:lang w:val="es-EC"/>
              </w:rPr>
              <w:t xml:space="preserve"> </w:t>
            </w:r>
            <w:r w:rsidR="00CA3F27" w:rsidRPr="009303BC">
              <w:rPr>
                <w:lang w:val="es-EC"/>
              </w:rPr>
              <w:t>sido</w:t>
            </w:r>
            <w:r w:rsidR="007D17DD" w:rsidRPr="009303BC">
              <w:rPr>
                <w:lang w:val="es-EC"/>
              </w:rPr>
              <w:t xml:space="preserve"> </w:t>
            </w:r>
            <w:r w:rsidR="00CA3F27" w:rsidRPr="009303BC">
              <w:rPr>
                <w:lang w:val="es-EC"/>
              </w:rPr>
              <w:t>contratad</w:t>
            </w:r>
            <w:r w:rsidR="00865EDA" w:rsidRPr="009303BC">
              <w:rPr>
                <w:lang w:val="es-EC"/>
              </w:rPr>
              <w:t>o</w:t>
            </w:r>
            <w:r w:rsidR="007D17DD" w:rsidRPr="009303BC">
              <w:rPr>
                <w:lang w:val="es-EC"/>
              </w:rPr>
              <w:t xml:space="preserve"> </w:t>
            </w:r>
            <w:r w:rsidR="00CA3F27" w:rsidRPr="009303BC">
              <w:rPr>
                <w:lang w:val="es-EC"/>
              </w:rPr>
              <w:t>(o</w:t>
            </w:r>
            <w:r w:rsidR="007D17DD" w:rsidRPr="009303BC">
              <w:rPr>
                <w:lang w:val="es-EC"/>
              </w:rPr>
              <w:t xml:space="preserve"> </w:t>
            </w:r>
            <w:r w:rsidR="00CA3F27" w:rsidRPr="009303BC">
              <w:rPr>
                <w:lang w:val="es-EC"/>
              </w:rPr>
              <w:t>se</w:t>
            </w:r>
            <w:r w:rsidR="007D17DD" w:rsidRPr="009303BC">
              <w:rPr>
                <w:lang w:val="es-EC"/>
              </w:rPr>
              <w:t xml:space="preserve"> </w:t>
            </w:r>
            <w:r w:rsidR="00CA3F27" w:rsidRPr="009303BC">
              <w:rPr>
                <w:lang w:val="es-EC"/>
              </w:rPr>
              <w:t>propone</w:t>
            </w:r>
            <w:r w:rsidR="007D17DD" w:rsidRPr="009303BC">
              <w:rPr>
                <w:lang w:val="es-EC"/>
              </w:rPr>
              <w:t xml:space="preserve"> </w:t>
            </w:r>
            <w:r w:rsidR="00CA3F27" w:rsidRPr="009303BC">
              <w:rPr>
                <w:lang w:val="es-EC"/>
              </w:rPr>
              <w:t>para</w:t>
            </w:r>
            <w:r w:rsidR="007D17DD" w:rsidRPr="009303BC">
              <w:rPr>
                <w:lang w:val="es-EC"/>
              </w:rPr>
              <w:t xml:space="preserve"> </w:t>
            </w:r>
            <w:r w:rsidR="00CA3F27" w:rsidRPr="009303BC">
              <w:rPr>
                <w:lang w:val="es-EC"/>
              </w:rPr>
              <w:t>ser</w:t>
            </w:r>
            <w:r w:rsidR="007D17DD" w:rsidRPr="009303BC">
              <w:rPr>
                <w:lang w:val="es-EC"/>
              </w:rPr>
              <w:t xml:space="preserve"> </w:t>
            </w:r>
            <w:r w:rsidR="00CA3F27" w:rsidRPr="009303BC">
              <w:rPr>
                <w:lang w:val="es-EC"/>
              </w:rPr>
              <w:t>contratad</w:t>
            </w:r>
            <w:r w:rsidR="00865EDA" w:rsidRPr="009303BC">
              <w:rPr>
                <w:lang w:val="es-EC"/>
              </w:rPr>
              <w:t>o</w:t>
            </w:r>
            <w:r w:rsidR="00CA3F27" w:rsidRPr="009303BC">
              <w:rPr>
                <w:lang w:val="es-EC"/>
              </w:rPr>
              <w:t>)</w:t>
            </w:r>
            <w:r w:rsidR="007D17DD" w:rsidRPr="009303BC">
              <w:rPr>
                <w:lang w:val="es-EC"/>
              </w:rPr>
              <w:t xml:space="preserve"> </w:t>
            </w:r>
            <w:r w:rsidR="00CA3F27" w:rsidRPr="009303BC">
              <w:rPr>
                <w:lang w:val="es-EC"/>
              </w:rPr>
              <w:t>por</w:t>
            </w:r>
            <w:r w:rsidR="007D17DD" w:rsidRPr="009303BC">
              <w:rPr>
                <w:lang w:val="es-EC"/>
              </w:rPr>
              <w:t xml:space="preserve"> </w:t>
            </w:r>
            <w:r w:rsidR="00CA3F27" w:rsidRPr="009303BC">
              <w:rPr>
                <w:lang w:val="es-EC"/>
              </w:rPr>
              <w:t>el</w:t>
            </w:r>
            <w:r w:rsidR="007D17DD" w:rsidRPr="009303BC">
              <w:rPr>
                <w:lang w:val="es-EC"/>
              </w:rPr>
              <w:t xml:space="preserve"> </w:t>
            </w:r>
            <w:r w:rsidR="00CA3F27" w:rsidRPr="009303BC">
              <w:rPr>
                <w:lang w:val="es-EC"/>
              </w:rPr>
              <w:t>Contratante</w:t>
            </w:r>
            <w:r w:rsidR="007D17DD" w:rsidRPr="009303BC">
              <w:rPr>
                <w:lang w:val="es-EC"/>
              </w:rPr>
              <w:t xml:space="preserve"> </w:t>
            </w:r>
            <w:r w:rsidR="00CA3F27" w:rsidRPr="009303BC">
              <w:rPr>
                <w:lang w:val="es-EC"/>
              </w:rPr>
              <w:t>o</w:t>
            </w:r>
            <w:r w:rsidR="007D17DD" w:rsidRPr="009303BC">
              <w:rPr>
                <w:lang w:val="es-EC"/>
              </w:rPr>
              <w:t xml:space="preserve"> </w:t>
            </w:r>
            <w:r w:rsidR="00CA3F27" w:rsidRPr="009303BC">
              <w:rPr>
                <w:lang w:val="es-EC"/>
              </w:rPr>
              <w:t>por</w:t>
            </w:r>
            <w:r w:rsidR="007D17DD" w:rsidRPr="009303BC">
              <w:rPr>
                <w:lang w:val="es-EC"/>
              </w:rPr>
              <w:t xml:space="preserve"> </w:t>
            </w:r>
            <w:r w:rsidR="00CA3F27" w:rsidRPr="009303BC">
              <w:rPr>
                <w:lang w:val="es-EC"/>
              </w:rPr>
              <w:t>el</w:t>
            </w:r>
            <w:r w:rsidR="007D17DD" w:rsidRPr="009303BC">
              <w:rPr>
                <w:lang w:val="es-EC"/>
              </w:rPr>
              <w:t xml:space="preserve"> </w:t>
            </w:r>
            <w:r w:rsidR="00CA3F27" w:rsidRPr="009303BC">
              <w:rPr>
                <w:lang w:val="es-EC"/>
              </w:rPr>
              <w:t>Prestatario</w:t>
            </w:r>
            <w:r w:rsidR="007D17DD" w:rsidRPr="009303BC">
              <w:rPr>
                <w:lang w:val="es-EC"/>
              </w:rPr>
              <w:t xml:space="preserve"> </w:t>
            </w:r>
            <w:r w:rsidR="00CA3F27" w:rsidRPr="009303BC">
              <w:rPr>
                <w:lang w:val="es-EC"/>
              </w:rPr>
              <w:t>como</w:t>
            </w:r>
            <w:r w:rsidR="007D17DD" w:rsidRPr="009303BC">
              <w:rPr>
                <w:lang w:val="es-EC"/>
              </w:rPr>
              <w:t xml:space="preserve"> </w:t>
            </w:r>
            <w:r w:rsidR="00F451E9" w:rsidRPr="009303BC">
              <w:rPr>
                <w:lang w:val="es-EC"/>
              </w:rPr>
              <w:t>Gerente de Proyecto</w:t>
            </w:r>
            <w:r w:rsidR="00AF0FFF" w:rsidRPr="009303BC">
              <w:rPr>
                <w:lang w:val="es-EC"/>
              </w:rPr>
              <w:t xml:space="preserve"> </w:t>
            </w:r>
            <w:r w:rsidR="00CA3F27" w:rsidRPr="009303BC">
              <w:rPr>
                <w:lang w:val="es-EC"/>
              </w:rPr>
              <w:t>para</w:t>
            </w:r>
            <w:r w:rsidR="007D17DD" w:rsidRPr="009303BC">
              <w:rPr>
                <w:lang w:val="es-EC"/>
              </w:rPr>
              <w:t xml:space="preserve"> </w:t>
            </w:r>
            <w:r w:rsidR="00CA3F27" w:rsidRPr="009303BC">
              <w:rPr>
                <w:lang w:val="es-EC"/>
              </w:rPr>
              <w:t>la</w:t>
            </w:r>
            <w:r w:rsidR="007D17DD" w:rsidRPr="009303BC">
              <w:rPr>
                <w:lang w:val="es-EC"/>
              </w:rPr>
              <w:t xml:space="preserve"> </w:t>
            </w:r>
            <w:r w:rsidR="00CA3F27" w:rsidRPr="009303BC">
              <w:rPr>
                <w:lang w:val="es-EC"/>
              </w:rPr>
              <w:t>ejecución</w:t>
            </w:r>
            <w:r w:rsidR="007D17DD" w:rsidRPr="009303BC">
              <w:rPr>
                <w:lang w:val="es-EC"/>
              </w:rPr>
              <w:t xml:space="preserve"> </w:t>
            </w:r>
            <w:r w:rsidR="00CA3F27" w:rsidRPr="009303BC">
              <w:rPr>
                <w:lang w:val="es-EC"/>
              </w:rPr>
              <w:t>del</w:t>
            </w:r>
            <w:r w:rsidR="007D17DD" w:rsidRPr="009303BC">
              <w:rPr>
                <w:lang w:val="es-EC"/>
              </w:rPr>
              <w:t xml:space="preserve"> </w:t>
            </w:r>
            <w:r w:rsidR="00CA3F27" w:rsidRPr="009303BC">
              <w:rPr>
                <w:lang w:val="es-EC"/>
              </w:rPr>
              <w:t>Contrato;</w:t>
            </w:r>
            <w:r w:rsidR="007D17DD" w:rsidRPr="009303BC">
              <w:rPr>
                <w:lang w:val="es-EC"/>
              </w:rPr>
              <w:t xml:space="preserve"> </w:t>
            </w:r>
            <w:r w:rsidR="00CA3F27" w:rsidRPr="009303BC">
              <w:rPr>
                <w:lang w:val="es-EC"/>
              </w:rPr>
              <w:t>o</w:t>
            </w:r>
          </w:p>
          <w:p w14:paraId="7320C3F5" w14:textId="281525BF" w:rsidR="00CA3F27" w:rsidRPr="009303BC" w:rsidRDefault="00224C68" w:rsidP="00E87EC3">
            <w:pPr>
              <w:numPr>
                <w:ilvl w:val="1"/>
                <w:numId w:val="12"/>
              </w:numPr>
              <w:spacing w:after="200"/>
              <w:jc w:val="both"/>
              <w:rPr>
                <w:lang w:val="es-EC"/>
              </w:rPr>
            </w:pPr>
            <w:r w:rsidRPr="009303BC">
              <w:rPr>
                <w:lang w:val="es-EC"/>
              </w:rPr>
              <w:lastRenderedPageBreak/>
              <w:t>proveerá</w:t>
            </w:r>
            <w:r w:rsidR="00862FC2" w:rsidRPr="009303BC">
              <w:rPr>
                <w:lang w:val="es-EC"/>
              </w:rPr>
              <w:t>n</w:t>
            </w:r>
            <w:r w:rsidRPr="009303BC">
              <w:rPr>
                <w:lang w:val="es-EC"/>
              </w:rPr>
              <w:t xml:space="preserve"> bienes, obras y servicios distintos de los de consultoría resultantes de los servicios de consultoría, o directamente relacionados con ellos, para la preparación o ejecución del proyecto </w:t>
            </w:r>
            <w:r w:rsidRPr="009303BC">
              <w:rPr>
                <w:b/>
                <w:lang w:val="es-EC"/>
              </w:rPr>
              <w:t>especificado en los DDL</w:t>
            </w:r>
            <w:r w:rsidRPr="009303BC">
              <w:rPr>
                <w:lang w:val="es-EC"/>
              </w:rPr>
              <w:t xml:space="preserve"> en referencia a las IAO 2.1 que él haya provisto o que hayan sido provistos por cualquier afiliada que controle de manera directa o indirecta a esa empresa, sea controlada de manera directa o indirecta por esa empresa o sea controlada junto a esa empresa por una entidad en común; o</w:t>
            </w:r>
          </w:p>
          <w:p w14:paraId="6CF9A5A9" w14:textId="5071FE20" w:rsidR="00CA3F27" w:rsidRPr="009303BC" w:rsidRDefault="000F2090" w:rsidP="00E87EC3">
            <w:pPr>
              <w:numPr>
                <w:ilvl w:val="1"/>
                <w:numId w:val="12"/>
              </w:numPr>
              <w:spacing w:after="200"/>
              <w:jc w:val="both"/>
              <w:rPr>
                <w:lang w:val="es-EC"/>
              </w:rPr>
            </w:pPr>
            <w:r w:rsidRPr="009303BC">
              <w:rPr>
                <w:lang w:val="es-EC"/>
              </w:rPr>
              <w:t xml:space="preserve">incluidos, en todos los casos, los respectivos directores, personal clave, accionistas principales, personal propuesto y agentes </w:t>
            </w:r>
            <w:r w:rsidR="00862FC2" w:rsidRPr="009303BC">
              <w:rPr>
                <w:lang w:val="es-EC"/>
              </w:rPr>
              <w:t xml:space="preserve">poseen </w:t>
            </w:r>
            <w:r w:rsidR="00CA3F27" w:rsidRPr="009303BC">
              <w:rPr>
                <w:lang w:val="es-EC"/>
              </w:rPr>
              <w:t>una</w:t>
            </w:r>
            <w:r w:rsidR="007D17DD" w:rsidRPr="009303BC">
              <w:rPr>
                <w:lang w:val="es-EC"/>
              </w:rPr>
              <w:t xml:space="preserve"> </w:t>
            </w:r>
            <w:r w:rsidR="00A93C14" w:rsidRPr="009303BC">
              <w:rPr>
                <w:lang w:val="es-EC"/>
              </w:rPr>
              <w:t>estrecha</w:t>
            </w:r>
            <w:r w:rsidR="00A93C14" w:rsidRPr="009303BC">
              <w:rPr>
                <w:rStyle w:val="Refdenotaalpie"/>
                <w:lang w:val="es-EC"/>
              </w:rPr>
              <w:footnoteReference w:id="7"/>
            </w:r>
            <w:r w:rsidR="007D17DD" w:rsidRPr="009303BC">
              <w:rPr>
                <w:lang w:val="es-EC"/>
              </w:rPr>
              <w:t xml:space="preserve"> </w:t>
            </w:r>
            <w:r w:rsidR="00CA3F27" w:rsidRPr="009303BC">
              <w:rPr>
                <w:lang w:val="es-EC"/>
              </w:rPr>
              <w:t>relación</w:t>
            </w:r>
            <w:r w:rsidR="007D17DD" w:rsidRPr="009303BC">
              <w:rPr>
                <w:lang w:val="es-EC"/>
              </w:rPr>
              <w:t xml:space="preserve"> </w:t>
            </w:r>
            <w:r w:rsidR="00CA3F27" w:rsidRPr="009303BC">
              <w:rPr>
                <w:lang w:val="es-EC"/>
              </w:rPr>
              <w:t>familia</w:t>
            </w:r>
            <w:r w:rsidR="00A87034" w:rsidRPr="009303BC">
              <w:rPr>
                <w:lang w:val="es-EC"/>
              </w:rPr>
              <w:t>r,</w:t>
            </w:r>
            <w:r w:rsidR="007D17DD" w:rsidRPr="009303BC">
              <w:rPr>
                <w:lang w:val="es-EC"/>
              </w:rPr>
              <w:t xml:space="preserve"> </w:t>
            </w:r>
            <w:r w:rsidR="00A87034" w:rsidRPr="009303BC">
              <w:rPr>
                <w:lang w:val="es-EC"/>
              </w:rPr>
              <w:t>financiera</w:t>
            </w:r>
            <w:r w:rsidR="007D17DD" w:rsidRPr="009303BC">
              <w:rPr>
                <w:lang w:val="es-EC"/>
              </w:rPr>
              <w:t xml:space="preserve"> </w:t>
            </w:r>
            <w:r w:rsidR="00A87034" w:rsidRPr="009303BC">
              <w:rPr>
                <w:lang w:val="es-EC"/>
              </w:rPr>
              <w:t>o</w:t>
            </w:r>
            <w:r w:rsidR="007D17DD" w:rsidRPr="009303BC">
              <w:rPr>
                <w:lang w:val="es-EC"/>
              </w:rPr>
              <w:t xml:space="preserve"> </w:t>
            </w:r>
            <w:r w:rsidR="00A87034" w:rsidRPr="009303BC">
              <w:rPr>
                <w:lang w:val="es-EC"/>
              </w:rPr>
              <w:t>de</w:t>
            </w:r>
            <w:r w:rsidR="007D17DD" w:rsidRPr="009303BC">
              <w:rPr>
                <w:lang w:val="es-EC"/>
              </w:rPr>
              <w:t xml:space="preserve"> </w:t>
            </w:r>
            <w:r w:rsidR="00A87034" w:rsidRPr="009303BC">
              <w:rPr>
                <w:lang w:val="es-EC"/>
              </w:rPr>
              <w:t>empleo</w:t>
            </w:r>
            <w:r w:rsidR="007D17DD" w:rsidRPr="009303BC">
              <w:rPr>
                <w:lang w:val="es-EC"/>
              </w:rPr>
              <w:t xml:space="preserve"> </w:t>
            </w:r>
            <w:r w:rsidR="00A87034" w:rsidRPr="009303BC">
              <w:rPr>
                <w:lang w:val="es-EC"/>
              </w:rPr>
              <w:t>previo</w:t>
            </w:r>
            <w:r w:rsidR="007D17DD" w:rsidRPr="009303BC">
              <w:rPr>
                <w:lang w:val="es-EC"/>
              </w:rPr>
              <w:t xml:space="preserve"> </w:t>
            </w:r>
            <w:r w:rsidR="00A87034" w:rsidRPr="009303BC">
              <w:rPr>
                <w:lang w:val="es-EC"/>
              </w:rPr>
              <w:t>o</w:t>
            </w:r>
            <w:r w:rsidR="007D17DD" w:rsidRPr="009303BC">
              <w:rPr>
                <w:lang w:val="es-EC"/>
              </w:rPr>
              <w:t xml:space="preserve"> </w:t>
            </w:r>
            <w:r w:rsidR="00A87034" w:rsidRPr="009303BC">
              <w:rPr>
                <w:lang w:val="es-EC"/>
              </w:rPr>
              <w:t>subsiguiente</w:t>
            </w:r>
            <w:r w:rsidR="007D17DD" w:rsidRPr="009303BC">
              <w:rPr>
                <w:lang w:val="es-EC"/>
              </w:rPr>
              <w:t xml:space="preserve"> </w:t>
            </w:r>
            <w:r w:rsidR="00CA3F27" w:rsidRPr="009303BC">
              <w:rPr>
                <w:lang w:val="es-EC"/>
              </w:rPr>
              <w:t>con</w:t>
            </w:r>
            <w:r w:rsidR="007D17DD" w:rsidRPr="009303BC">
              <w:rPr>
                <w:lang w:val="es-EC"/>
              </w:rPr>
              <w:t xml:space="preserve"> </w:t>
            </w:r>
            <w:r w:rsidR="00CA3F27" w:rsidRPr="009303BC">
              <w:rPr>
                <w:lang w:val="es-EC"/>
              </w:rPr>
              <w:t>algún</w:t>
            </w:r>
            <w:r w:rsidR="007D17DD" w:rsidRPr="009303BC">
              <w:rPr>
                <w:lang w:val="es-EC"/>
              </w:rPr>
              <w:t xml:space="preserve"> </w:t>
            </w:r>
            <w:r w:rsidR="00CA3F27" w:rsidRPr="009303BC">
              <w:rPr>
                <w:lang w:val="es-EC"/>
              </w:rPr>
              <w:t>profesional</w:t>
            </w:r>
            <w:r w:rsidR="007D17DD" w:rsidRPr="009303BC">
              <w:rPr>
                <w:lang w:val="es-EC"/>
              </w:rPr>
              <w:t xml:space="preserve"> </w:t>
            </w:r>
            <w:r w:rsidR="00CA3F27" w:rsidRPr="009303BC">
              <w:rPr>
                <w:lang w:val="es-EC"/>
              </w:rPr>
              <w:t>del</w:t>
            </w:r>
            <w:r w:rsidR="007D17DD" w:rsidRPr="009303BC">
              <w:rPr>
                <w:lang w:val="es-EC"/>
              </w:rPr>
              <w:t xml:space="preserve"> </w:t>
            </w:r>
            <w:r w:rsidR="00CA3F27" w:rsidRPr="009303BC">
              <w:rPr>
                <w:lang w:val="es-EC"/>
              </w:rPr>
              <w:t>personal</w:t>
            </w:r>
            <w:r w:rsidR="007D17DD" w:rsidRPr="009303BC">
              <w:rPr>
                <w:lang w:val="es-EC"/>
              </w:rPr>
              <w:t xml:space="preserve"> </w:t>
            </w:r>
            <w:r w:rsidR="00CA3F27" w:rsidRPr="009303BC">
              <w:rPr>
                <w:lang w:val="es-EC"/>
              </w:rPr>
              <w:t>del</w:t>
            </w:r>
            <w:r w:rsidR="007D17DD" w:rsidRPr="009303BC">
              <w:rPr>
                <w:lang w:val="es-EC"/>
              </w:rPr>
              <w:t xml:space="preserve"> </w:t>
            </w:r>
            <w:r w:rsidR="00CA3F27" w:rsidRPr="009303BC">
              <w:rPr>
                <w:lang w:val="es-EC"/>
              </w:rPr>
              <w:t>Prestatario</w:t>
            </w:r>
            <w:r w:rsidR="007D17DD" w:rsidRPr="009303BC">
              <w:rPr>
                <w:lang w:val="es-EC"/>
              </w:rPr>
              <w:t xml:space="preserve"> </w:t>
            </w:r>
            <w:r w:rsidR="00CA3F27" w:rsidRPr="009303BC">
              <w:rPr>
                <w:lang w:val="es-EC"/>
              </w:rPr>
              <w:t>(o</w:t>
            </w:r>
            <w:r w:rsidR="007D17DD" w:rsidRPr="009303BC">
              <w:rPr>
                <w:lang w:val="es-EC"/>
              </w:rPr>
              <w:t xml:space="preserve"> </w:t>
            </w:r>
            <w:r w:rsidR="00CA3F27" w:rsidRPr="009303BC">
              <w:rPr>
                <w:lang w:val="es-EC"/>
              </w:rPr>
              <w:t>del</w:t>
            </w:r>
            <w:r w:rsidR="007D17DD" w:rsidRPr="009303BC">
              <w:rPr>
                <w:lang w:val="es-EC"/>
              </w:rPr>
              <w:t xml:space="preserve"> </w:t>
            </w:r>
            <w:r w:rsidR="00CA3F27" w:rsidRPr="009303BC">
              <w:rPr>
                <w:lang w:val="es-EC"/>
              </w:rPr>
              <w:t>organismo</w:t>
            </w:r>
            <w:r w:rsidR="007D17DD" w:rsidRPr="009303BC">
              <w:rPr>
                <w:lang w:val="es-EC"/>
              </w:rPr>
              <w:t xml:space="preserve"> </w:t>
            </w:r>
            <w:r w:rsidR="00CA3F27" w:rsidRPr="009303BC">
              <w:rPr>
                <w:lang w:val="es-EC"/>
              </w:rPr>
              <w:t>de</w:t>
            </w:r>
            <w:r w:rsidR="007D17DD" w:rsidRPr="009303BC">
              <w:rPr>
                <w:lang w:val="es-EC"/>
              </w:rPr>
              <w:t xml:space="preserve"> </w:t>
            </w:r>
            <w:r w:rsidR="00CA3F27" w:rsidRPr="009303BC">
              <w:rPr>
                <w:lang w:val="es-EC"/>
              </w:rPr>
              <w:t>ejecución</w:t>
            </w:r>
            <w:r w:rsidR="007D17DD" w:rsidRPr="009303BC">
              <w:rPr>
                <w:lang w:val="es-EC"/>
              </w:rPr>
              <w:t xml:space="preserve"> </w:t>
            </w:r>
            <w:r w:rsidR="00CA3F27" w:rsidRPr="009303BC">
              <w:rPr>
                <w:lang w:val="es-EC"/>
              </w:rPr>
              <w:t>del</w:t>
            </w:r>
            <w:r w:rsidR="007D17DD" w:rsidRPr="009303BC">
              <w:rPr>
                <w:lang w:val="es-EC"/>
              </w:rPr>
              <w:t xml:space="preserve"> </w:t>
            </w:r>
            <w:r w:rsidR="00CA3F27" w:rsidRPr="009303BC">
              <w:rPr>
                <w:lang w:val="es-EC"/>
              </w:rPr>
              <w:t>proyecto,</w:t>
            </w:r>
            <w:r w:rsidR="007D17DD" w:rsidRPr="009303BC">
              <w:rPr>
                <w:lang w:val="es-EC"/>
              </w:rPr>
              <w:t xml:space="preserve"> </w:t>
            </w:r>
            <w:r w:rsidR="00320910" w:rsidRPr="009303BC">
              <w:rPr>
                <w:lang w:val="es-EC"/>
              </w:rPr>
              <w:t xml:space="preserve">u organismo relevante para el contrato, </w:t>
            </w:r>
            <w:r w:rsidR="00CA3F27" w:rsidRPr="009303BC">
              <w:rPr>
                <w:lang w:val="es-EC"/>
              </w:rPr>
              <w:t>o</w:t>
            </w:r>
            <w:r w:rsidR="007D17DD" w:rsidRPr="009303BC">
              <w:rPr>
                <w:lang w:val="es-EC"/>
              </w:rPr>
              <w:t xml:space="preserve"> </w:t>
            </w:r>
            <w:r w:rsidR="00CA3F27" w:rsidRPr="009303BC">
              <w:rPr>
                <w:lang w:val="es-EC"/>
              </w:rPr>
              <w:t>de</w:t>
            </w:r>
            <w:r w:rsidR="007D17DD" w:rsidRPr="009303BC">
              <w:rPr>
                <w:lang w:val="es-EC"/>
              </w:rPr>
              <w:t xml:space="preserve"> </w:t>
            </w:r>
            <w:r w:rsidR="00CA3F27" w:rsidRPr="009303BC">
              <w:rPr>
                <w:lang w:val="es-EC"/>
              </w:rPr>
              <w:t>un</w:t>
            </w:r>
            <w:r w:rsidR="007D17DD" w:rsidRPr="009303BC">
              <w:rPr>
                <w:lang w:val="es-EC"/>
              </w:rPr>
              <w:t xml:space="preserve"> </w:t>
            </w:r>
            <w:r w:rsidR="00CA3F27" w:rsidRPr="009303BC">
              <w:rPr>
                <w:lang w:val="es-EC"/>
              </w:rPr>
              <w:t>beneficiario</w:t>
            </w:r>
            <w:r w:rsidR="007D17DD" w:rsidRPr="009303BC">
              <w:rPr>
                <w:lang w:val="es-EC"/>
              </w:rPr>
              <w:t xml:space="preserve"> </w:t>
            </w:r>
            <w:r w:rsidR="00CA3F27" w:rsidRPr="009303BC">
              <w:rPr>
                <w:lang w:val="es-EC"/>
              </w:rPr>
              <w:t>de</w:t>
            </w:r>
            <w:r w:rsidR="007D17DD" w:rsidRPr="009303BC">
              <w:rPr>
                <w:lang w:val="es-EC"/>
              </w:rPr>
              <w:t xml:space="preserve"> </w:t>
            </w:r>
            <w:r w:rsidR="00CA3F27" w:rsidRPr="009303BC">
              <w:rPr>
                <w:lang w:val="es-EC"/>
              </w:rPr>
              <w:t>parte</w:t>
            </w:r>
            <w:r w:rsidR="007D17DD" w:rsidRPr="009303BC">
              <w:rPr>
                <w:lang w:val="es-EC"/>
              </w:rPr>
              <w:t xml:space="preserve"> </w:t>
            </w:r>
            <w:r w:rsidR="00CA3F27" w:rsidRPr="009303BC">
              <w:rPr>
                <w:lang w:val="es-EC"/>
              </w:rPr>
              <w:t>del</w:t>
            </w:r>
            <w:r w:rsidR="007D17DD" w:rsidRPr="009303BC">
              <w:rPr>
                <w:lang w:val="es-EC"/>
              </w:rPr>
              <w:t xml:space="preserve"> </w:t>
            </w:r>
            <w:r w:rsidR="00CA3F27" w:rsidRPr="009303BC">
              <w:rPr>
                <w:lang w:val="es-EC"/>
              </w:rPr>
              <w:t>préstamo)</w:t>
            </w:r>
            <w:r w:rsidR="007D17DD" w:rsidRPr="009303BC">
              <w:rPr>
                <w:lang w:val="es-EC"/>
              </w:rPr>
              <w:t xml:space="preserve"> </w:t>
            </w:r>
            <w:r w:rsidR="00CA3F27" w:rsidRPr="009303BC">
              <w:rPr>
                <w:lang w:val="es-EC"/>
              </w:rPr>
              <w:t>que:</w:t>
            </w:r>
            <w:r w:rsidR="007D17DD" w:rsidRPr="009303BC">
              <w:rPr>
                <w:lang w:val="es-EC"/>
              </w:rPr>
              <w:t xml:space="preserve"> </w:t>
            </w:r>
            <w:r w:rsidR="00CA3F27" w:rsidRPr="009303BC">
              <w:rPr>
                <w:lang w:val="es-EC"/>
              </w:rPr>
              <w:t>(i)</w:t>
            </w:r>
            <w:r w:rsidR="007D17DD" w:rsidRPr="009303BC">
              <w:rPr>
                <w:lang w:val="es-EC"/>
              </w:rPr>
              <w:t xml:space="preserve"> </w:t>
            </w:r>
            <w:r w:rsidR="00CA3F27" w:rsidRPr="009303BC">
              <w:rPr>
                <w:lang w:val="es-EC"/>
              </w:rPr>
              <w:t>esté</w:t>
            </w:r>
            <w:r w:rsidR="007D17DD" w:rsidRPr="009303BC">
              <w:rPr>
                <w:lang w:val="es-EC"/>
              </w:rPr>
              <w:t xml:space="preserve"> </w:t>
            </w:r>
            <w:r w:rsidR="00CA3F27" w:rsidRPr="009303BC">
              <w:rPr>
                <w:lang w:val="es-EC"/>
              </w:rPr>
              <w:t>directa</w:t>
            </w:r>
            <w:r w:rsidR="007D17DD" w:rsidRPr="009303BC">
              <w:rPr>
                <w:lang w:val="es-EC"/>
              </w:rPr>
              <w:t xml:space="preserve"> </w:t>
            </w:r>
            <w:r w:rsidR="00CA3F27" w:rsidRPr="009303BC">
              <w:rPr>
                <w:lang w:val="es-EC"/>
              </w:rPr>
              <w:t>o</w:t>
            </w:r>
            <w:r w:rsidR="007D17DD" w:rsidRPr="009303BC">
              <w:rPr>
                <w:lang w:val="es-EC"/>
              </w:rPr>
              <w:t xml:space="preserve"> </w:t>
            </w:r>
            <w:r w:rsidR="00CA3F27" w:rsidRPr="009303BC">
              <w:rPr>
                <w:lang w:val="es-EC"/>
              </w:rPr>
              <w:t>indirectamente</w:t>
            </w:r>
            <w:r w:rsidR="007D17DD" w:rsidRPr="009303BC">
              <w:rPr>
                <w:lang w:val="es-EC"/>
              </w:rPr>
              <w:t xml:space="preserve"> </w:t>
            </w:r>
            <w:r w:rsidR="00CA3F27" w:rsidRPr="009303BC">
              <w:rPr>
                <w:lang w:val="es-EC"/>
              </w:rPr>
              <w:t>relacionado</w:t>
            </w:r>
            <w:r w:rsidR="007D17DD" w:rsidRPr="009303BC">
              <w:rPr>
                <w:lang w:val="es-EC"/>
              </w:rPr>
              <w:t xml:space="preserve"> </w:t>
            </w:r>
            <w:r w:rsidR="00CA3F27" w:rsidRPr="009303BC">
              <w:rPr>
                <w:lang w:val="es-EC"/>
              </w:rPr>
              <w:t>con</w:t>
            </w:r>
            <w:r w:rsidR="007D17DD" w:rsidRPr="009303BC">
              <w:rPr>
                <w:lang w:val="es-EC"/>
              </w:rPr>
              <w:t xml:space="preserve"> </w:t>
            </w:r>
            <w:r w:rsidR="00CA3F27" w:rsidRPr="009303BC">
              <w:rPr>
                <w:lang w:val="es-EC"/>
              </w:rPr>
              <w:t>la</w:t>
            </w:r>
            <w:r w:rsidR="007D17DD" w:rsidRPr="009303BC">
              <w:rPr>
                <w:lang w:val="es-EC"/>
              </w:rPr>
              <w:t xml:space="preserve"> </w:t>
            </w:r>
            <w:r w:rsidR="00CA3F27" w:rsidRPr="009303BC">
              <w:rPr>
                <w:lang w:val="es-EC"/>
              </w:rPr>
              <w:t>preparación</w:t>
            </w:r>
            <w:r w:rsidR="007D17DD" w:rsidRPr="009303BC">
              <w:rPr>
                <w:lang w:val="es-EC"/>
              </w:rPr>
              <w:t xml:space="preserve"> </w:t>
            </w:r>
            <w:r w:rsidR="00CA3F27" w:rsidRPr="009303BC">
              <w:rPr>
                <w:lang w:val="es-EC"/>
              </w:rPr>
              <w:t>del</w:t>
            </w:r>
            <w:r w:rsidR="007D17DD" w:rsidRPr="009303BC">
              <w:rPr>
                <w:lang w:val="es-EC"/>
              </w:rPr>
              <w:t xml:space="preserve"> </w:t>
            </w:r>
            <w:r w:rsidR="00CA3F27" w:rsidRPr="009303BC">
              <w:rPr>
                <w:lang w:val="es-EC"/>
              </w:rPr>
              <w:t>documento</w:t>
            </w:r>
            <w:r w:rsidR="007D17DD" w:rsidRPr="009303BC">
              <w:rPr>
                <w:lang w:val="es-EC"/>
              </w:rPr>
              <w:t xml:space="preserve"> </w:t>
            </w:r>
            <w:r w:rsidR="00CA3F27" w:rsidRPr="009303BC">
              <w:rPr>
                <w:lang w:val="es-EC"/>
              </w:rPr>
              <w:t>de</w:t>
            </w:r>
            <w:r w:rsidR="007D17DD" w:rsidRPr="009303BC">
              <w:rPr>
                <w:lang w:val="es-EC"/>
              </w:rPr>
              <w:t xml:space="preserve"> </w:t>
            </w:r>
            <w:r w:rsidR="00CA3F27" w:rsidRPr="009303BC">
              <w:rPr>
                <w:lang w:val="es-EC"/>
              </w:rPr>
              <w:t>licitación</w:t>
            </w:r>
            <w:r w:rsidR="007D17DD" w:rsidRPr="009303BC">
              <w:rPr>
                <w:lang w:val="es-EC"/>
              </w:rPr>
              <w:t xml:space="preserve"> </w:t>
            </w:r>
            <w:r w:rsidR="00CA3F27" w:rsidRPr="009303BC">
              <w:rPr>
                <w:lang w:val="es-EC"/>
              </w:rPr>
              <w:t>o</w:t>
            </w:r>
            <w:r w:rsidR="007D17DD" w:rsidRPr="009303BC">
              <w:rPr>
                <w:lang w:val="es-EC"/>
              </w:rPr>
              <w:t xml:space="preserve"> </w:t>
            </w:r>
            <w:r w:rsidR="00CA3F27" w:rsidRPr="009303BC">
              <w:rPr>
                <w:lang w:val="es-EC"/>
              </w:rPr>
              <w:t>las</w:t>
            </w:r>
            <w:r w:rsidR="007D17DD" w:rsidRPr="009303BC">
              <w:rPr>
                <w:lang w:val="es-EC"/>
              </w:rPr>
              <w:t xml:space="preserve"> </w:t>
            </w:r>
            <w:r w:rsidR="00CA3F27" w:rsidRPr="009303BC">
              <w:rPr>
                <w:lang w:val="es-EC"/>
              </w:rPr>
              <w:t>especificaciones</w:t>
            </w:r>
            <w:r w:rsidR="007D17DD" w:rsidRPr="009303BC">
              <w:rPr>
                <w:lang w:val="es-EC"/>
              </w:rPr>
              <w:t xml:space="preserve"> </w:t>
            </w:r>
            <w:r w:rsidR="00CA3F27" w:rsidRPr="009303BC">
              <w:rPr>
                <w:lang w:val="es-EC"/>
              </w:rPr>
              <w:t>del</w:t>
            </w:r>
            <w:r w:rsidR="007D17DD" w:rsidRPr="009303BC">
              <w:rPr>
                <w:lang w:val="es-EC"/>
              </w:rPr>
              <w:t xml:space="preserve"> </w:t>
            </w:r>
            <w:r w:rsidR="00CA3F27" w:rsidRPr="009303BC">
              <w:rPr>
                <w:lang w:val="es-EC"/>
              </w:rPr>
              <w:t>Contrato,</w:t>
            </w:r>
            <w:r w:rsidR="007D17DD" w:rsidRPr="009303BC">
              <w:rPr>
                <w:lang w:val="es-EC"/>
              </w:rPr>
              <w:t xml:space="preserve"> </w:t>
            </w:r>
            <w:r w:rsidR="00CA3F27" w:rsidRPr="009303BC">
              <w:rPr>
                <w:lang w:val="es-EC"/>
              </w:rPr>
              <w:t>o</w:t>
            </w:r>
            <w:r w:rsidR="007D17DD" w:rsidRPr="009303BC">
              <w:rPr>
                <w:lang w:val="es-EC"/>
              </w:rPr>
              <w:t xml:space="preserve"> </w:t>
            </w:r>
            <w:r w:rsidR="00CA3F27" w:rsidRPr="009303BC">
              <w:rPr>
                <w:lang w:val="es-EC"/>
              </w:rPr>
              <w:t>el</w:t>
            </w:r>
            <w:r w:rsidR="007D17DD" w:rsidRPr="009303BC">
              <w:rPr>
                <w:lang w:val="es-EC"/>
              </w:rPr>
              <w:t xml:space="preserve"> </w:t>
            </w:r>
            <w:r w:rsidR="00CA3F27" w:rsidRPr="009303BC">
              <w:rPr>
                <w:lang w:val="es-EC"/>
              </w:rPr>
              <w:t>proceso</w:t>
            </w:r>
            <w:r w:rsidR="007D17DD" w:rsidRPr="009303BC">
              <w:rPr>
                <w:lang w:val="es-EC"/>
              </w:rPr>
              <w:t xml:space="preserve"> </w:t>
            </w:r>
            <w:r w:rsidR="00CA3F27" w:rsidRPr="009303BC">
              <w:rPr>
                <w:lang w:val="es-EC"/>
              </w:rPr>
              <w:t>de</w:t>
            </w:r>
            <w:r w:rsidR="007D17DD" w:rsidRPr="009303BC">
              <w:rPr>
                <w:lang w:val="es-EC"/>
              </w:rPr>
              <w:t xml:space="preserve"> </w:t>
            </w:r>
            <w:r w:rsidR="00CA3F27" w:rsidRPr="009303BC">
              <w:rPr>
                <w:lang w:val="es-EC"/>
              </w:rPr>
              <w:t>evaluación</w:t>
            </w:r>
            <w:r w:rsidR="007D17DD" w:rsidRPr="009303BC">
              <w:rPr>
                <w:lang w:val="es-EC"/>
              </w:rPr>
              <w:t xml:space="preserve"> </w:t>
            </w:r>
            <w:r w:rsidR="00CA3F27" w:rsidRPr="009303BC">
              <w:rPr>
                <w:lang w:val="es-EC"/>
              </w:rPr>
              <w:t>de</w:t>
            </w:r>
            <w:r w:rsidR="007D17DD" w:rsidRPr="009303BC">
              <w:rPr>
                <w:lang w:val="es-EC"/>
              </w:rPr>
              <w:t xml:space="preserve"> </w:t>
            </w:r>
            <w:r w:rsidR="00CA3F27" w:rsidRPr="009303BC">
              <w:rPr>
                <w:lang w:val="es-EC"/>
              </w:rPr>
              <w:t>la</w:t>
            </w:r>
            <w:r w:rsidR="007D17DD" w:rsidRPr="009303BC">
              <w:rPr>
                <w:lang w:val="es-EC"/>
              </w:rPr>
              <w:t xml:space="preserve"> </w:t>
            </w:r>
            <w:r w:rsidR="00CA3F27" w:rsidRPr="009303BC">
              <w:rPr>
                <w:lang w:val="es-EC"/>
              </w:rPr>
              <w:t>Oferta</w:t>
            </w:r>
            <w:r w:rsidR="007D17DD" w:rsidRPr="009303BC">
              <w:rPr>
                <w:lang w:val="es-EC"/>
              </w:rPr>
              <w:t xml:space="preserve"> </w:t>
            </w:r>
            <w:r w:rsidR="00CA3F27" w:rsidRPr="009303BC">
              <w:rPr>
                <w:lang w:val="es-EC"/>
              </w:rPr>
              <w:t>de</w:t>
            </w:r>
            <w:r w:rsidR="007D17DD" w:rsidRPr="009303BC">
              <w:rPr>
                <w:lang w:val="es-EC"/>
              </w:rPr>
              <w:t xml:space="preserve"> </w:t>
            </w:r>
            <w:r w:rsidR="00CA3F27" w:rsidRPr="009303BC">
              <w:rPr>
                <w:lang w:val="es-EC"/>
              </w:rPr>
              <w:t>ese</w:t>
            </w:r>
            <w:r w:rsidR="007D17DD" w:rsidRPr="009303BC">
              <w:rPr>
                <w:lang w:val="es-EC"/>
              </w:rPr>
              <w:t xml:space="preserve"> </w:t>
            </w:r>
            <w:r w:rsidR="00CA3F27" w:rsidRPr="009303BC">
              <w:rPr>
                <w:lang w:val="es-EC"/>
              </w:rPr>
              <w:t>Contrato;</w:t>
            </w:r>
            <w:r w:rsidR="007D17DD" w:rsidRPr="009303BC">
              <w:rPr>
                <w:lang w:val="es-EC"/>
              </w:rPr>
              <w:t xml:space="preserve"> </w:t>
            </w:r>
            <w:r w:rsidR="00CA3F27" w:rsidRPr="009303BC">
              <w:rPr>
                <w:lang w:val="es-EC"/>
              </w:rPr>
              <w:t>o</w:t>
            </w:r>
            <w:r w:rsidR="007D17DD" w:rsidRPr="009303BC">
              <w:rPr>
                <w:lang w:val="es-EC"/>
              </w:rPr>
              <w:t xml:space="preserve"> </w:t>
            </w:r>
            <w:r w:rsidR="00CA3F27" w:rsidRPr="009303BC">
              <w:rPr>
                <w:lang w:val="es-EC"/>
              </w:rPr>
              <w:t>(ii)</w:t>
            </w:r>
            <w:r w:rsidR="007D17DD" w:rsidRPr="009303BC">
              <w:rPr>
                <w:lang w:val="es-EC"/>
              </w:rPr>
              <w:t xml:space="preserve"> </w:t>
            </w:r>
            <w:r w:rsidR="00CA3F27" w:rsidRPr="009303BC">
              <w:rPr>
                <w:lang w:val="es-EC"/>
              </w:rPr>
              <w:t>pudiera</w:t>
            </w:r>
            <w:r w:rsidR="007D17DD" w:rsidRPr="009303BC">
              <w:rPr>
                <w:lang w:val="es-EC"/>
              </w:rPr>
              <w:t xml:space="preserve"> </w:t>
            </w:r>
            <w:r w:rsidR="00CA3F27" w:rsidRPr="009303BC">
              <w:rPr>
                <w:lang w:val="es-EC"/>
              </w:rPr>
              <w:t>estar</w:t>
            </w:r>
            <w:r w:rsidR="007D17DD" w:rsidRPr="009303BC">
              <w:rPr>
                <w:lang w:val="es-EC"/>
              </w:rPr>
              <w:t xml:space="preserve"> </w:t>
            </w:r>
            <w:r w:rsidR="00CA3F27" w:rsidRPr="009303BC">
              <w:rPr>
                <w:lang w:val="es-EC"/>
              </w:rPr>
              <w:t>relacionado</w:t>
            </w:r>
            <w:r w:rsidR="007D17DD" w:rsidRPr="009303BC">
              <w:rPr>
                <w:lang w:val="es-EC"/>
              </w:rPr>
              <w:t xml:space="preserve"> </w:t>
            </w:r>
            <w:r w:rsidR="00CA3F27" w:rsidRPr="009303BC">
              <w:rPr>
                <w:lang w:val="es-EC"/>
              </w:rPr>
              <w:t>con</w:t>
            </w:r>
            <w:r w:rsidR="007D17DD" w:rsidRPr="009303BC">
              <w:rPr>
                <w:lang w:val="es-EC"/>
              </w:rPr>
              <w:t xml:space="preserve"> </w:t>
            </w:r>
            <w:r w:rsidR="00CA3F27" w:rsidRPr="009303BC">
              <w:rPr>
                <w:lang w:val="es-EC"/>
              </w:rPr>
              <w:t>la</w:t>
            </w:r>
            <w:r w:rsidR="007D17DD" w:rsidRPr="009303BC">
              <w:rPr>
                <w:lang w:val="es-EC"/>
              </w:rPr>
              <w:t xml:space="preserve"> </w:t>
            </w:r>
            <w:r w:rsidR="00CA3F27" w:rsidRPr="009303BC">
              <w:rPr>
                <w:lang w:val="es-EC"/>
              </w:rPr>
              <w:t>ejecución</w:t>
            </w:r>
            <w:r w:rsidR="007D17DD" w:rsidRPr="009303BC">
              <w:rPr>
                <w:lang w:val="es-EC"/>
              </w:rPr>
              <w:t xml:space="preserve"> </w:t>
            </w:r>
            <w:r w:rsidR="00CA3F27" w:rsidRPr="009303BC">
              <w:rPr>
                <w:lang w:val="es-EC"/>
              </w:rPr>
              <w:t>o</w:t>
            </w:r>
            <w:r w:rsidR="007D17DD" w:rsidRPr="009303BC">
              <w:rPr>
                <w:lang w:val="es-EC"/>
              </w:rPr>
              <w:t xml:space="preserve"> </w:t>
            </w:r>
            <w:r w:rsidR="00CA3F27" w:rsidRPr="009303BC">
              <w:rPr>
                <w:lang w:val="es-EC"/>
              </w:rPr>
              <w:t>supervisión</w:t>
            </w:r>
            <w:r w:rsidR="007D17DD" w:rsidRPr="009303BC">
              <w:rPr>
                <w:lang w:val="es-EC"/>
              </w:rPr>
              <w:t xml:space="preserve"> </w:t>
            </w:r>
            <w:r w:rsidR="00CA3F27" w:rsidRPr="009303BC">
              <w:rPr>
                <w:lang w:val="es-EC"/>
              </w:rPr>
              <w:t>de</w:t>
            </w:r>
            <w:r w:rsidR="007D17DD" w:rsidRPr="009303BC">
              <w:rPr>
                <w:lang w:val="es-EC"/>
              </w:rPr>
              <w:t xml:space="preserve"> </w:t>
            </w:r>
            <w:r w:rsidR="00CA3F27" w:rsidRPr="009303BC">
              <w:rPr>
                <w:lang w:val="es-EC"/>
              </w:rPr>
              <w:t>ese</w:t>
            </w:r>
            <w:r w:rsidR="007D17DD" w:rsidRPr="009303BC">
              <w:rPr>
                <w:lang w:val="es-EC"/>
              </w:rPr>
              <w:t xml:space="preserve"> </w:t>
            </w:r>
            <w:r w:rsidR="00CA3F27" w:rsidRPr="009303BC">
              <w:rPr>
                <w:lang w:val="es-EC"/>
              </w:rPr>
              <w:t>Contrato</w:t>
            </w:r>
            <w:r w:rsidR="007D17DD" w:rsidRPr="009303BC">
              <w:rPr>
                <w:lang w:val="es-EC"/>
              </w:rPr>
              <w:t xml:space="preserve"> </w:t>
            </w:r>
            <w:r w:rsidR="00CA3F27" w:rsidRPr="009303BC">
              <w:rPr>
                <w:lang w:val="es-EC"/>
              </w:rPr>
              <w:t>a</w:t>
            </w:r>
            <w:r w:rsidR="007D17DD" w:rsidRPr="009303BC">
              <w:rPr>
                <w:lang w:val="es-EC"/>
              </w:rPr>
              <w:t xml:space="preserve"> </w:t>
            </w:r>
            <w:r w:rsidR="00CA3F27" w:rsidRPr="009303BC">
              <w:rPr>
                <w:lang w:val="es-EC"/>
              </w:rPr>
              <w:t>menos</w:t>
            </w:r>
            <w:r w:rsidR="007D17DD" w:rsidRPr="009303BC">
              <w:rPr>
                <w:lang w:val="es-EC"/>
              </w:rPr>
              <w:t xml:space="preserve"> </w:t>
            </w:r>
            <w:r w:rsidR="00CA3F27" w:rsidRPr="009303BC">
              <w:rPr>
                <w:lang w:val="es-EC"/>
              </w:rPr>
              <w:t>que</w:t>
            </w:r>
            <w:r w:rsidR="007D17DD" w:rsidRPr="009303BC">
              <w:rPr>
                <w:lang w:val="es-EC"/>
              </w:rPr>
              <w:t xml:space="preserve"> </w:t>
            </w:r>
            <w:r w:rsidR="00CA3F27" w:rsidRPr="009303BC">
              <w:rPr>
                <w:lang w:val="es-EC"/>
              </w:rPr>
              <w:t>el</w:t>
            </w:r>
            <w:r w:rsidR="007D17DD" w:rsidRPr="009303BC">
              <w:rPr>
                <w:lang w:val="es-EC"/>
              </w:rPr>
              <w:t xml:space="preserve"> </w:t>
            </w:r>
            <w:r w:rsidR="00CA3F27" w:rsidRPr="009303BC">
              <w:rPr>
                <w:lang w:val="es-EC"/>
              </w:rPr>
              <w:t>conflicto</w:t>
            </w:r>
            <w:r w:rsidR="007D17DD" w:rsidRPr="009303BC">
              <w:rPr>
                <w:lang w:val="es-EC"/>
              </w:rPr>
              <w:t xml:space="preserve"> </w:t>
            </w:r>
            <w:r w:rsidR="00CA3F27" w:rsidRPr="009303BC">
              <w:rPr>
                <w:lang w:val="es-EC"/>
              </w:rPr>
              <w:t>derivado</w:t>
            </w:r>
            <w:r w:rsidR="007D17DD" w:rsidRPr="009303BC">
              <w:rPr>
                <w:lang w:val="es-EC"/>
              </w:rPr>
              <w:t xml:space="preserve"> </w:t>
            </w:r>
            <w:r w:rsidR="00CA3F27" w:rsidRPr="009303BC">
              <w:rPr>
                <w:lang w:val="es-EC"/>
              </w:rPr>
              <w:t>de</w:t>
            </w:r>
            <w:r w:rsidR="007D17DD" w:rsidRPr="009303BC">
              <w:rPr>
                <w:lang w:val="es-EC"/>
              </w:rPr>
              <w:t xml:space="preserve"> </w:t>
            </w:r>
            <w:r w:rsidR="00CA3F27" w:rsidRPr="009303BC">
              <w:rPr>
                <w:lang w:val="es-EC"/>
              </w:rPr>
              <w:t>tal</w:t>
            </w:r>
            <w:r w:rsidR="007D17DD" w:rsidRPr="009303BC">
              <w:rPr>
                <w:lang w:val="es-EC"/>
              </w:rPr>
              <w:t xml:space="preserve"> </w:t>
            </w:r>
            <w:r w:rsidR="00CA3F27" w:rsidRPr="009303BC">
              <w:rPr>
                <w:lang w:val="es-EC"/>
              </w:rPr>
              <w:t>relación</w:t>
            </w:r>
            <w:r w:rsidR="007D17DD" w:rsidRPr="009303BC">
              <w:rPr>
                <w:lang w:val="es-EC"/>
              </w:rPr>
              <w:t xml:space="preserve"> </w:t>
            </w:r>
            <w:r w:rsidR="00CA3F27" w:rsidRPr="009303BC">
              <w:rPr>
                <w:lang w:val="es-EC"/>
              </w:rPr>
              <w:t>haya</w:t>
            </w:r>
            <w:r w:rsidR="007D17DD" w:rsidRPr="009303BC">
              <w:rPr>
                <w:lang w:val="es-EC"/>
              </w:rPr>
              <w:t xml:space="preserve"> </w:t>
            </w:r>
            <w:r w:rsidR="00CA3F27" w:rsidRPr="009303BC">
              <w:rPr>
                <w:lang w:val="es-EC"/>
              </w:rPr>
              <w:t>sido</w:t>
            </w:r>
            <w:r w:rsidR="007D17DD" w:rsidRPr="009303BC">
              <w:rPr>
                <w:lang w:val="es-EC"/>
              </w:rPr>
              <w:t xml:space="preserve"> </w:t>
            </w:r>
            <w:r w:rsidR="00CA3F27" w:rsidRPr="009303BC">
              <w:rPr>
                <w:lang w:val="es-EC"/>
              </w:rPr>
              <w:t>resuelto</w:t>
            </w:r>
            <w:r w:rsidR="007D17DD" w:rsidRPr="009303BC">
              <w:rPr>
                <w:lang w:val="es-EC"/>
              </w:rPr>
              <w:t xml:space="preserve"> </w:t>
            </w:r>
            <w:r w:rsidR="00CA3F27" w:rsidRPr="009303BC">
              <w:rPr>
                <w:lang w:val="es-EC"/>
              </w:rPr>
              <w:t>de</w:t>
            </w:r>
            <w:r w:rsidR="007D17DD" w:rsidRPr="009303BC">
              <w:rPr>
                <w:lang w:val="es-EC"/>
              </w:rPr>
              <w:t xml:space="preserve"> </w:t>
            </w:r>
            <w:r w:rsidR="00CA3F27" w:rsidRPr="009303BC">
              <w:rPr>
                <w:lang w:val="es-EC"/>
              </w:rPr>
              <w:t>manera</w:t>
            </w:r>
            <w:r w:rsidR="007D17DD" w:rsidRPr="009303BC">
              <w:rPr>
                <w:lang w:val="es-EC"/>
              </w:rPr>
              <w:t xml:space="preserve"> </w:t>
            </w:r>
            <w:r w:rsidR="00CA3F27" w:rsidRPr="009303BC">
              <w:rPr>
                <w:lang w:val="es-EC"/>
              </w:rPr>
              <w:t>aceptable</w:t>
            </w:r>
            <w:r w:rsidR="007D17DD" w:rsidRPr="009303BC">
              <w:rPr>
                <w:lang w:val="es-EC"/>
              </w:rPr>
              <w:t xml:space="preserve"> </w:t>
            </w:r>
            <w:r w:rsidR="00CA3F27" w:rsidRPr="009303BC">
              <w:rPr>
                <w:lang w:val="es-EC"/>
              </w:rPr>
              <w:t>para</w:t>
            </w:r>
            <w:r w:rsidR="007D17DD" w:rsidRPr="009303BC">
              <w:rPr>
                <w:lang w:val="es-EC"/>
              </w:rPr>
              <w:t xml:space="preserve"> </w:t>
            </w:r>
            <w:r w:rsidR="00CA3F27" w:rsidRPr="009303BC">
              <w:rPr>
                <w:lang w:val="es-EC"/>
              </w:rPr>
              <w:t>el</w:t>
            </w:r>
            <w:r w:rsidR="007D17DD" w:rsidRPr="009303BC">
              <w:rPr>
                <w:lang w:val="es-EC"/>
              </w:rPr>
              <w:t xml:space="preserve"> </w:t>
            </w:r>
            <w:r w:rsidR="00CA3F27" w:rsidRPr="009303BC">
              <w:rPr>
                <w:lang w:val="es-EC"/>
              </w:rPr>
              <w:t>Banco</w:t>
            </w:r>
            <w:r w:rsidR="007D17DD" w:rsidRPr="009303BC">
              <w:rPr>
                <w:lang w:val="es-EC"/>
              </w:rPr>
              <w:t xml:space="preserve"> </w:t>
            </w:r>
            <w:r w:rsidR="00CA3F27" w:rsidRPr="009303BC">
              <w:rPr>
                <w:lang w:val="es-EC"/>
              </w:rPr>
              <w:t>durante</w:t>
            </w:r>
            <w:r w:rsidR="007D17DD" w:rsidRPr="009303BC">
              <w:rPr>
                <w:lang w:val="es-EC"/>
              </w:rPr>
              <w:t xml:space="preserve"> </w:t>
            </w:r>
            <w:r w:rsidR="00CA3F27" w:rsidRPr="009303BC">
              <w:rPr>
                <w:lang w:val="es-EC"/>
              </w:rPr>
              <w:t>el</w:t>
            </w:r>
            <w:r w:rsidR="007D17DD" w:rsidRPr="009303BC">
              <w:rPr>
                <w:lang w:val="es-EC"/>
              </w:rPr>
              <w:t xml:space="preserve"> </w:t>
            </w:r>
            <w:r w:rsidR="00CA3F27" w:rsidRPr="009303BC">
              <w:rPr>
                <w:lang w:val="es-EC"/>
              </w:rPr>
              <w:t>proceso</w:t>
            </w:r>
            <w:r w:rsidR="007D17DD" w:rsidRPr="009303BC">
              <w:rPr>
                <w:lang w:val="es-EC"/>
              </w:rPr>
              <w:t xml:space="preserve"> </w:t>
            </w:r>
            <w:r w:rsidR="00CA3F27" w:rsidRPr="009303BC">
              <w:rPr>
                <w:lang w:val="es-EC"/>
              </w:rPr>
              <w:t>de</w:t>
            </w:r>
            <w:r w:rsidR="007D17DD" w:rsidRPr="009303BC">
              <w:rPr>
                <w:lang w:val="es-EC"/>
              </w:rPr>
              <w:t xml:space="preserve"> </w:t>
            </w:r>
            <w:r w:rsidR="00CA3F27" w:rsidRPr="009303BC">
              <w:rPr>
                <w:lang w:val="es-EC"/>
              </w:rPr>
              <w:t>licitación</w:t>
            </w:r>
            <w:r w:rsidR="007D17DD" w:rsidRPr="009303BC">
              <w:rPr>
                <w:lang w:val="es-EC"/>
              </w:rPr>
              <w:t xml:space="preserve"> </w:t>
            </w:r>
            <w:r w:rsidR="00CA3F27" w:rsidRPr="009303BC">
              <w:rPr>
                <w:lang w:val="es-EC"/>
              </w:rPr>
              <w:t>y</w:t>
            </w:r>
            <w:r w:rsidR="007D17DD" w:rsidRPr="009303BC">
              <w:rPr>
                <w:lang w:val="es-EC"/>
              </w:rPr>
              <w:t xml:space="preserve"> </w:t>
            </w:r>
            <w:r w:rsidR="00CA3F27" w:rsidRPr="009303BC">
              <w:rPr>
                <w:lang w:val="es-EC"/>
              </w:rPr>
              <w:t>la</w:t>
            </w:r>
            <w:r w:rsidR="007D17DD" w:rsidRPr="009303BC">
              <w:rPr>
                <w:lang w:val="es-EC"/>
              </w:rPr>
              <w:t xml:space="preserve"> </w:t>
            </w:r>
            <w:r w:rsidR="00CA3F27" w:rsidRPr="009303BC">
              <w:rPr>
                <w:lang w:val="es-EC"/>
              </w:rPr>
              <w:t>ejecución</w:t>
            </w:r>
            <w:r w:rsidR="007D17DD" w:rsidRPr="009303BC">
              <w:rPr>
                <w:lang w:val="es-EC"/>
              </w:rPr>
              <w:t xml:space="preserve"> </w:t>
            </w:r>
            <w:r w:rsidR="00CA3F27" w:rsidRPr="009303BC">
              <w:rPr>
                <w:lang w:val="es-EC"/>
              </w:rPr>
              <w:t>del</w:t>
            </w:r>
            <w:r w:rsidR="007D17DD" w:rsidRPr="009303BC">
              <w:rPr>
                <w:lang w:val="es-EC"/>
              </w:rPr>
              <w:t xml:space="preserve"> </w:t>
            </w:r>
            <w:r w:rsidR="00CA3F27" w:rsidRPr="009303BC">
              <w:rPr>
                <w:lang w:val="es-EC"/>
              </w:rPr>
              <w:t>Contrato.</w:t>
            </w:r>
          </w:p>
          <w:p w14:paraId="4420A027" w14:textId="7DE9265C" w:rsidR="003F79AA" w:rsidRPr="009303BC" w:rsidRDefault="008A500D" w:rsidP="00251546">
            <w:pPr>
              <w:pStyle w:val="Sub-ClauseText"/>
              <w:spacing w:before="0" w:after="200"/>
              <w:rPr>
                <w:spacing w:val="0"/>
                <w:lang w:val="es-EC"/>
              </w:rPr>
            </w:pPr>
            <w:r w:rsidRPr="009303BC">
              <w:rPr>
                <w:lang w:val="es-EC"/>
              </w:rPr>
              <w:t xml:space="preserve">5.3 </w:t>
            </w:r>
            <w:r w:rsidR="00204363" w:rsidRPr="009303BC">
              <w:rPr>
                <w:lang w:val="es-EC"/>
              </w:rPr>
              <w:t xml:space="preserve">Un Oferente no es elegible si él mismo o sus subcontratistas, proveedores, consultores, fabricantes o prestadores de servicios que intervienen en alguna parte del Contrato (incluidos, en todos los casos, los respectivos directores, personal clave, accionistas principales, personal propuesto y agentes) es objeto de una suspensión temporal o una inhabilitación, o de una descalificación impuesta por el BID bajo a un acuerdo para el reconocimiento mutuo de sanciones impuestas, firmado por el BID y otros bancos de desarrollo. La lista de tales empresas e individuos inelegibles se indica </w:t>
            </w:r>
            <w:r w:rsidR="0065334F" w:rsidRPr="009303BC">
              <w:rPr>
                <w:b/>
                <w:lang w:val="es-EC"/>
              </w:rPr>
              <w:t>en los DDL</w:t>
            </w:r>
            <w:r w:rsidR="004D05FD" w:rsidRPr="009303BC">
              <w:rPr>
                <w:lang w:val="es-EC"/>
              </w:rPr>
              <w:t>.</w:t>
            </w:r>
          </w:p>
          <w:p w14:paraId="3B69873F" w14:textId="37715C1B" w:rsidR="004D05FD" w:rsidRPr="009303BC" w:rsidRDefault="008A500D" w:rsidP="00251546">
            <w:pPr>
              <w:pStyle w:val="Sub-ClauseText"/>
              <w:spacing w:before="0" w:after="200"/>
              <w:rPr>
                <w:spacing w:val="0"/>
                <w:lang w:val="es-EC"/>
              </w:rPr>
            </w:pPr>
            <w:r w:rsidRPr="009303BC">
              <w:rPr>
                <w:lang w:val="es-EC"/>
              </w:rPr>
              <w:t xml:space="preserve">5.4 </w:t>
            </w:r>
            <w:r w:rsidR="003F7AB1" w:rsidRPr="009303BC">
              <w:rPr>
                <w:lang w:val="es-EC"/>
              </w:rPr>
              <w:t xml:space="preserve">Una empresa que sea Oferente (ya sea individualmente o como miembro de una Asociación en Participación, Consorcio o Asociación (“APCA”)) no podrá participar como Oferente o como miembro de una APCA en más de una Oferta, salvo en el caso de Ofertas alternativas permitidas. Esto incluye la participación como subcontratista en otras Ofertas. Tal participación redundará en la descalificación de todas las </w:t>
            </w:r>
            <w:r w:rsidR="003F7AB1" w:rsidRPr="009303BC">
              <w:rPr>
                <w:lang w:val="es-EC"/>
              </w:rPr>
              <w:lastRenderedPageBreak/>
              <w:t xml:space="preserve">Ofertas en las que haya estado involucrada la empresa en cuestión. Una empresa que no es un Oferente ni un miembro de una APCA puede participar como subcontratista en más de una Oferta. Salvo que se especifique </w:t>
            </w:r>
            <w:r w:rsidR="003F7AB1" w:rsidRPr="009303BC">
              <w:rPr>
                <w:b/>
                <w:lang w:val="es-EC"/>
              </w:rPr>
              <w:t>en los DDL</w:t>
            </w:r>
            <w:r w:rsidR="003F7AB1" w:rsidRPr="009303BC">
              <w:rPr>
                <w:lang w:val="es-EC"/>
              </w:rPr>
              <w:t>, no existe límite en el número de miembros de una APCA.</w:t>
            </w:r>
          </w:p>
          <w:p w14:paraId="32ACC858" w14:textId="1F1407B4" w:rsidR="003F79AA" w:rsidRPr="009303BC" w:rsidRDefault="008A500D" w:rsidP="00251546">
            <w:pPr>
              <w:pStyle w:val="Sub-ClauseText"/>
              <w:spacing w:before="0" w:after="200"/>
              <w:rPr>
                <w:lang w:val="es-EC"/>
              </w:rPr>
            </w:pPr>
            <w:r w:rsidRPr="009303BC">
              <w:rPr>
                <w:lang w:val="es-EC"/>
              </w:rPr>
              <w:t xml:space="preserve">5.5 </w:t>
            </w:r>
            <w:r w:rsidR="008556E7" w:rsidRPr="009303BC">
              <w:rPr>
                <w:lang w:val="es-EC"/>
              </w:rPr>
              <w:t xml:space="preserve">Las empresas estatales del país Contratante serán elegibles solamente si pueden demostrar que (i) tienen autonomía legal y financiera; (ii) operan conforme a las leyes </w:t>
            </w:r>
            <w:r w:rsidR="00251546" w:rsidRPr="009303BC">
              <w:rPr>
                <w:lang w:val="es-EC"/>
              </w:rPr>
              <w:t>comerciales; (</w:t>
            </w:r>
            <w:r w:rsidR="008556E7" w:rsidRPr="009303BC">
              <w:rPr>
                <w:lang w:val="es-EC"/>
              </w:rPr>
              <w:t xml:space="preserve">iii) no dependen de ninguna agencia </w:t>
            </w:r>
            <w:r w:rsidR="00733BE6" w:rsidRPr="009303BC">
              <w:rPr>
                <w:lang w:val="es-EC"/>
              </w:rPr>
              <w:t>del Prestatario o del Contratante</w:t>
            </w:r>
            <w:r w:rsidR="00462E5C" w:rsidRPr="009303BC">
              <w:rPr>
                <w:lang w:val="es-EC"/>
              </w:rPr>
              <w:t>, y (iv) no están en una situación de conflicto de interés tal y como están definidas en la IAO 5.2</w:t>
            </w:r>
            <w:r w:rsidR="003F79AA" w:rsidRPr="009303BC">
              <w:rPr>
                <w:lang w:val="es-EC"/>
              </w:rPr>
              <w:t>.</w:t>
            </w:r>
            <w:r w:rsidR="007D17DD" w:rsidRPr="009303BC">
              <w:rPr>
                <w:lang w:val="es-EC"/>
              </w:rPr>
              <w:t xml:space="preserve"> </w:t>
            </w:r>
          </w:p>
          <w:p w14:paraId="23A3D0BF" w14:textId="0087BAEC" w:rsidR="004D05FD" w:rsidRPr="009303BC" w:rsidRDefault="008A500D" w:rsidP="00251546">
            <w:pPr>
              <w:pStyle w:val="Sub-ClauseText"/>
              <w:spacing w:before="0" w:after="200"/>
              <w:rPr>
                <w:lang w:val="es-EC"/>
              </w:rPr>
            </w:pPr>
            <w:r w:rsidRPr="009303BC">
              <w:rPr>
                <w:lang w:val="es-EC"/>
              </w:rPr>
              <w:t xml:space="preserve">5.6 </w:t>
            </w:r>
            <w:r w:rsidR="003E6D39" w:rsidRPr="009303BC">
              <w:rPr>
                <w:lang w:val="es-EC"/>
              </w:rPr>
              <w:t>Un Oferente no podrá ser suspendido de la licitación por parte del Contratante como resultado del incumplimiento de una Declaración de Mantenimiento de la Oferta</w:t>
            </w:r>
            <w:r w:rsidR="004D05FD" w:rsidRPr="009303BC">
              <w:rPr>
                <w:lang w:val="es-EC"/>
              </w:rPr>
              <w:t>.</w:t>
            </w:r>
          </w:p>
          <w:p w14:paraId="298E9915" w14:textId="34F0045F" w:rsidR="003F79AA" w:rsidRPr="009303BC" w:rsidRDefault="008A500D" w:rsidP="00251546">
            <w:pPr>
              <w:pStyle w:val="Sub-ClauseText"/>
              <w:spacing w:before="0" w:after="200"/>
              <w:rPr>
                <w:lang w:val="es-EC"/>
              </w:rPr>
            </w:pPr>
            <w:r w:rsidRPr="009303BC">
              <w:rPr>
                <w:lang w:val="es-EC"/>
              </w:rPr>
              <w:t xml:space="preserve">5.7 </w:t>
            </w:r>
            <w:r w:rsidR="00833F69" w:rsidRPr="009303BC">
              <w:rPr>
                <w:lang w:val="es-EC"/>
              </w:rPr>
              <w:t>Esta licitación está abierta a todos los Oferentes elegibles</w:t>
            </w:r>
            <w:r w:rsidR="003F79AA" w:rsidRPr="009303BC">
              <w:rPr>
                <w:lang w:val="es-EC"/>
              </w:rPr>
              <w:t>.</w:t>
            </w:r>
          </w:p>
        </w:tc>
      </w:tr>
      <w:tr w:rsidR="003F79AA" w:rsidRPr="009303BC" w14:paraId="535ED7C5" w14:textId="77777777" w:rsidTr="525935B2">
        <w:trPr>
          <w:trHeight w:val="360"/>
        </w:trPr>
        <w:tc>
          <w:tcPr>
            <w:tcW w:w="2528" w:type="dxa"/>
          </w:tcPr>
          <w:p w14:paraId="5DD07B7B" w14:textId="7836B5E9" w:rsidR="003F79AA" w:rsidRPr="009303BC" w:rsidRDefault="007F0878" w:rsidP="00170C4D">
            <w:pPr>
              <w:pStyle w:val="Ttulo3"/>
              <w:spacing w:after="200"/>
              <w:rPr>
                <w:lang w:val="es-EC"/>
              </w:rPr>
            </w:pPr>
            <w:bookmarkStart w:id="17" w:name="_Toc28336808"/>
            <w:r w:rsidRPr="009303BC">
              <w:rPr>
                <w:lang w:val="es-EC"/>
              </w:rPr>
              <w:lastRenderedPageBreak/>
              <w:t>6</w:t>
            </w:r>
            <w:r w:rsidR="003F79AA" w:rsidRPr="009303BC">
              <w:rPr>
                <w:lang w:val="es-EC"/>
              </w:rPr>
              <w:t>.</w:t>
            </w:r>
            <w:r w:rsidR="003F79AA" w:rsidRPr="009303BC">
              <w:rPr>
                <w:lang w:val="es-EC"/>
              </w:rPr>
              <w:tab/>
              <w:t>Calificaciones</w:t>
            </w:r>
            <w:r w:rsidR="007D17DD" w:rsidRPr="009303BC">
              <w:rPr>
                <w:lang w:val="es-EC"/>
              </w:rPr>
              <w:t xml:space="preserve"> </w:t>
            </w:r>
            <w:r w:rsidR="003F79AA" w:rsidRPr="009303BC">
              <w:rPr>
                <w:lang w:val="es-EC"/>
              </w:rPr>
              <w:t>del</w:t>
            </w:r>
            <w:r w:rsidR="007D17DD" w:rsidRPr="009303BC">
              <w:rPr>
                <w:lang w:val="es-EC"/>
              </w:rPr>
              <w:t xml:space="preserve"> </w:t>
            </w:r>
            <w:r w:rsidR="003F79AA" w:rsidRPr="009303BC">
              <w:rPr>
                <w:lang w:val="es-EC"/>
              </w:rPr>
              <w:t>Oferente</w:t>
            </w:r>
            <w:bookmarkEnd w:id="17"/>
          </w:p>
        </w:tc>
        <w:tc>
          <w:tcPr>
            <w:tcW w:w="6724" w:type="dxa"/>
          </w:tcPr>
          <w:p w14:paraId="221E09BB" w14:textId="1F689B03" w:rsidR="003F79AA" w:rsidRPr="009303BC" w:rsidRDefault="007F0878" w:rsidP="00682250">
            <w:pPr>
              <w:spacing w:after="200"/>
              <w:ind w:left="432" w:hanging="432"/>
              <w:jc w:val="both"/>
              <w:rPr>
                <w:lang w:val="es-EC"/>
              </w:rPr>
            </w:pPr>
            <w:r w:rsidRPr="009303BC">
              <w:rPr>
                <w:lang w:val="es-EC"/>
              </w:rPr>
              <w:t>6</w:t>
            </w:r>
            <w:r w:rsidR="003F79AA" w:rsidRPr="009303BC">
              <w:rPr>
                <w:lang w:val="es-EC"/>
              </w:rPr>
              <w:t>.1</w:t>
            </w:r>
            <w:r w:rsidR="003F79AA" w:rsidRPr="009303BC">
              <w:rPr>
                <w:lang w:val="es-EC"/>
              </w:rPr>
              <w:tab/>
              <w:t>Todos</w:t>
            </w:r>
            <w:r w:rsidR="007D17DD" w:rsidRPr="009303BC">
              <w:rPr>
                <w:lang w:val="es-EC"/>
              </w:rPr>
              <w:t xml:space="preserve"> </w:t>
            </w:r>
            <w:r w:rsidR="003F79AA" w:rsidRPr="009303BC">
              <w:rPr>
                <w:lang w:val="es-EC"/>
              </w:rPr>
              <w:t>los</w:t>
            </w:r>
            <w:r w:rsidR="007D17DD" w:rsidRPr="009303BC">
              <w:rPr>
                <w:lang w:val="es-EC"/>
              </w:rPr>
              <w:t xml:space="preserve"> </w:t>
            </w:r>
            <w:r w:rsidR="003F79AA" w:rsidRPr="009303BC">
              <w:rPr>
                <w:lang w:val="es-EC"/>
              </w:rPr>
              <w:t>Oferentes</w:t>
            </w:r>
            <w:r w:rsidR="007D17DD" w:rsidRPr="009303BC">
              <w:rPr>
                <w:lang w:val="es-EC"/>
              </w:rPr>
              <w:t xml:space="preserve"> </w:t>
            </w:r>
            <w:r w:rsidR="003F79AA" w:rsidRPr="009303BC">
              <w:rPr>
                <w:lang w:val="es-EC"/>
              </w:rPr>
              <w:t>deberán</w:t>
            </w:r>
            <w:r w:rsidR="007D17DD" w:rsidRPr="009303BC">
              <w:rPr>
                <w:lang w:val="es-EC"/>
              </w:rPr>
              <w:t xml:space="preserve"> </w:t>
            </w:r>
            <w:r w:rsidR="003F79AA" w:rsidRPr="009303BC">
              <w:rPr>
                <w:lang w:val="es-EC"/>
              </w:rPr>
              <w:t>presentar</w:t>
            </w:r>
            <w:r w:rsidR="00F264C2" w:rsidRPr="009303BC">
              <w:rPr>
                <w:lang w:val="es-EC"/>
              </w:rPr>
              <w:t>,</w:t>
            </w:r>
            <w:r w:rsidR="007D17DD" w:rsidRPr="009303BC">
              <w:rPr>
                <w:lang w:val="es-EC"/>
              </w:rPr>
              <w:t xml:space="preserve"> </w:t>
            </w:r>
            <w:r w:rsidR="00672697" w:rsidRPr="009303BC">
              <w:rPr>
                <w:lang w:val="es-EC"/>
              </w:rPr>
              <w:t>de</w:t>
            </w:r>
            <w:r w:rsidR="007D17DD" w:rsidRPr="009303BC">
              <w:rPr>
                <w:lang w:val="es-EC"/>
              </w:rPr>
              <w:t xml:space="preserve"> </w:t>
            </w:r>
            <w:r w:rsidR="00672697" w:rsidRPr="009303BC">
              <w:rPr>
                <w:lang w:val="es-EC"/>
              </w:rPr>
              <w:t>conformidad</w:t>
            </w:r>
            <w:r w:rsidR="007D17DD" w:rsidRPr="009303BC">
              <w:rPr>
                <w:lang w:val="es-EC"/>
              </w:rPr>
              <w:t xml:space="preserve"> </w:t>
            </w:r>
            <w:r w:rsidR="00672697" w:rsidRPr="009303BC">
              <w:rPr>
                <w:lang w:val="es-EC"/>
              </w:rPr>
              <w:t>con</w:t>
            </w:r>
            <w:r w:rsidR="007D17DD" w:rsidRPr="009303BC">
              <w:rPr>
                <w:lang w:val="es-EC"/>
              </w:rPr>
              <w:t xml:space="preserve"> </w:t>
            </w:r>
            <w:r w:rsidR="003F79AA" w:rsidRPr="009303BC">
              <w:rPr>
                <w:lang w:val="es-EC"/>
              </w:rPr>
              <w:t>la</w:t>
            </w:r>
            <w:r w:rsidR="007D17DD" w:rsidRPr="009303BC">
              <w:rPr>
                <w:lang w:val="es-EC"/>
              </w:rPr>
              <w:t xml:space="preserve"> </w:t>
            </w:r>
            <w:r w:rsidR="003F79AA" w:rsidRPr="009303BC">
              <w:rPr>
                <w:lang w:val="es-EC"/>
              </w:rPr>
              <w:t>Sección</w:t>
            </w:r>
            <w:r w:rsidR="007D17DD" w:rsidRPr="009303BC">
              <w:rPr>
                <w:lang w:val="es-EC"/>
              </w:rPr>
              <w:t xml:space="preserve"> </w:t>
            </w:r>
            <w:r w:rsidR="003F79AA" w:rsidRPr="009303BC">
              <w:rPr>
                <w:lang w:val="es-EC"/>
              </w:rPr>
              <w:t>IV,</w:t>
            </w:r>
            <w:r w:rsidR="007D17DD" w:rsidRPr="009303BC">
              <w:rPr>
                <w:lang w:val="es-EC"/>
              </w:rPr>
              <w:t xml:space="preserve"> </w:t>
            </w:r>
            <w:r w:rsidR="006B22A7" w:rsidRPr="009303BC">
              <w:rPr>
                <w:lang w:val="es-EC"/>
              </w:rPr>
              <w:t>“</w:t>
            </w:r>
            <w:r w:rsidR="003F79AA" w:rsidRPr="009303BC">
              <w:rPr>
                <w:lang w:val="es-EC"/>
              </w:rPr>
              <w:t>Formularios</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la</w:t>
            </w:r>
            <w:r w:rsidR="007D17DD" w:rsidRPr="009303BC">
              <w:rPr>
                <w:lang w:val="es-EC"/>
              </w:rPr>
              <w:t xml:space="preserve"> </w:t>
            </w:r>
            <w:r w:rsidR="003F79AA" w:rsidRPr="009303BC">
              <w:rPr>
                <w:lang w:val="es-EC"/>
              </w:rPr>
              <w:t>Oferta</w:t>
            </w:r>
            <w:r w:rsidR="006B22A7" w:rsidRPr="009303BC">
              <w:rPr>
                <w:lang w:val="es-EC"/>
              </w:rPr>
              <w:t>”</w:t>
            </w:r>
            <w:r w:rsidR="003F79AA" w:rsidRPr="009303BC">
              <w:rPr>
                <w:lang w:val="es-EC"/>
              </w:rPr>
              <w:t>,</w:t>
            </w:r>
            <w:r w:rsidR="007D17DD" w:rsidRPr="009303BC">
              <w:rPr>
                <w:lang w:val="es-EC"/>
              </w:rPr>
              <w:t xml:space="preserve"> </w:t>
            </w:r>
            <w:r w:rsidR="003F79AA" w:rsidRPr="009303BC">
              <w:rPr>
                <w:lang w:val="es-EC"/>
              </w:rPr>
              <w:t>una</w:t>
            </w:r>
            <w:r w:rsidR="007D17DD" w:rsidRPr="009303BC">
              <w:rPr>
                <w:lang w:val="es-EC"/>
              </w:rPr>
              <w:t xml:space="preserve"> </w:t>
            </w:r>
            <w:r w:rsidR="003F79AA" w:rsidRPr="009303BC">
              <w:rPr>
                <w:lang w:val="es-EC"/>
              </w:rPr>
              <w:t>descripción</w:t>
            </w:r>
            <w:r w:rsidR="007D17DD" w:rsidRPr="009303BC">
              <w:rPr>
                <w:lang w:val="es-EC"/>
              </w:rPr>
              <w:t xml:space="preserve"> </w:t>
            </w:r>
            <w:r w:rsidR="00C85739" w:rsidRPr="009303BC">
              <w:rPr>
                <w:lang w:val="es-EC"/>
              </w:rPr>
              <w:t>de</w:t>
            </w:r>
            <w:r w:rsidR="007D17DD" w:rsidRPr="009303BC">
              <w:rPr>
                <w:lang w:val="es-EC"/>
              </w:rPr>
              <w:t xml:space="preserve"> </w:t>
            </w:r>
            <w:r w:rsidR="00C85739" w:rsidRPr="009303BC">
              <w:rPr>
                <w:lang w:val="es-EC"/>
              </w:rPr>
              <w:t>la</w:t>
            </w:r>
            <w:r w:rsidR="007D17DD" w:rsidRPr="009303BC">
              <w:rPr>
                <w:lang w:val="es-EC"/>
              </w:rPr>
              <w:t xml:space="preserve"> </w:t>
            </w:r>
            <w:r w:rsidR="00C85739" w:rsidRPr="009303BC">
              <w:rPr>
                <w:lang w:val="es-EC"/>
              </w:rPr>
              <w:t>metodología</w:t>
            </w:r>
            <w:r w:rsidR="007D17DD" w:rsidRPr="009303BC">
              <w:rPr>
                <w:lang w:val="es-EC"/>
              </w:rPr>
              <w:t xml:space="preserve"> </w:t>
            </w:r>
            <w:r w:rsidR="003F79AA" w:rsidRPr="009303BC">
              <w:rPr>
                <w:lang w:val="es-EC"/>
              </w:rPr>
              <w:t>de</w:t>
            </w:r>
            <w:r w:rsidR="007D17DD" w:rsidRPr="009303BC">
              <w:rPr>
                <w:lang w:val="es-EC"/>
              </w:rPr>
              <w:t xml:space="preserve"> </w:t>
            </w:r>
            <w:r w:rsidR="00B04714" w:rsidRPr="009303BC">
              <w:rPr>
                <w:lang w:val="es-EC"/>
              </w:rPr>
              <w:t>diseñ</w:t>
            </w:r>
            <w:r w:rsidR="000C256F" w:rsidRPr="009303BC">
              <w:rPr>
                <w:lang w:val="es-EC"/>
              </w:rPr>
              <w:t>o,</w:t>
            </w:r>
            <w:r w:rsidR="007D17DD" w:rsidRPr="009303BC">
              <w:rPr>
                <w:lang w:val="es-EC"/>
              </w:rPr>
              <w:t xml:space="preserve"> </w:t>
            </w:r>
            <w:r w:rsidR="000C256F" w:rsidRPr="009303BC">
              <w:rPr>
                <w:lang w:val="es-EC"/>
              </w:rPr>
              <w:t>del</w:t>
            </w:r>
            <w:r w:rsidR="007D17DD" w:rsidRPr="009303BC">
              <w:rPr>
                <w:lang w:val="es-EC"/>
              </w:rPr>
              <w:t xml:space="preserve"> </w:t>
            </w:r>
            <w:r w:rsidR="00B04714" w:rsidRPr="009303BC">
              <w:rPr>
                <w:lang w:val="es-EC"/>
              </w:rPr>
              <w:t>método</w:t>
            </w:r>
            <w:r w:rsidR="007D17DD" w:rsidRPr="009303BC">
              <w:rPr>
                <w:lang w:val="es-EC"/>
              </w:rPr>
              <w:t xml:space="preserve"> </w:t>
            </w:r>
            <w:r w:rsidR="00B04714" w:rsidRPr="009303BC">
              <w:rPr>
                <w:lang w:val="es-EC"/>
              </w:rPr>
              <w:t>de</w:t>
            </w:r>
            <w:r w:rsidR="007D17DD" w:rsidRPr="009303BC">
              <w:rPr>
                <w:lang w:val="es-EC"/>
              </w:rPr>
              <w:t xml:space="preserve"> </w:t>
            </w:r>
            <w:r w:rsidR="003F79AA" w:rsidRPr="009303BC">
              <w:rPr>
                <w:lang w:val="es-EC"/>
              </w:rPr>
              <w:t>trabajo</w:t>
            </w:r>
            <w:r w:rsidR="007D17DD" w:rsidRPr="009303BC">
              <w:rPr>
                <w:lang w:val="es-EC"/>
              </w:rPr>
              <w:t xml:space="preserve"> </w:t>
            </w:r>
            <w:r w:rsidR="003F79AA" w:rsidRPr="009303BC">
              <w:rPr>
                <w:lang w:val="es-EC"/>
              </w:rPr>
              <w:t>y</w:t>
            </w:r>
            <w:r w:rsidR="007D17DD" w:rsidRPr="009303BC">
              <w:rPr>
                <w:lang w:val="es-EC"/>
              </w:rPr>
              <w:t xml:space="preserve"> </w:t>
            </w:r>
            <w:r w:rsidR="000C256F" w:rsidRPr="009303BC">
              <w:rPr>
                <w:lang w:val="es-EC"/>
              </w:rPr>
              <w:t>el</w:t>
            </w:r>
            <w:r w:rsidR="007D17DD" w:rsidRPr="009303BC">
              <w:rPr>
                <w:lang w:val="es-EC"/>
              </w:rPr>
              <w:t xml:space="preserve"> </w:t>
            </w:r>
            <w:r w:rsidR="003F79AA" w:rsidRPr="009303BC">
              <w:rPr>
                <w:lang w:val="es-EC"/>
              </w:rPr>
              <w:t>cronograma</w:t>
            </w:r>
            <w:r w:rsidR="007D17DD" w:rsidRPr="009303BC">
              <w:rPr>
                <w:lang w:val="es-EC"/>
              </w:rPr>
              <w:t xml:space="preserve"> </w:t>
            </w:r>
            <w:r w:rsidR="00C85739" w:rsidRPr="009303BC">
              <w:rPr>
                <w:lang w:val="es-EC"/>
              </w:rPr>
              <w:t>preliminar</w:t>
            </w:r>
            <w:r w:rsidR="007D17DD" w:rsidRPr="009303BC">
              <w:rPr>
                <w:lang w:val="es-EC"/>
              </w:rPr>
              <w:t xml:space="preserve"> </w:t>
            </w:r>
            <w:r w:rsidR="003F79AA" w:rsidRPr="009303BC">
              <w:rPr>
                <w:lang w:val="es-EC"/>
              </w:rPr>
              <w:t>que</w:t>
            </w:r>
            <w:r w:rsidR="007D17DD" w:rsidRPr="009303BC">
              <w:rPr>
                <w:lang w:val="es-EC"/>
              </w:rPr>
              <w:t xml:space="preserve"> </w:t>
            </w:r>
            <w:r w:rsidR="003F79AA" w:rsidRPr="009303BC">
              <w:rPr>
                <w:lang w:val="es-EC"/>
              </w:rPr>
              <w:t>proponen,</w:t>
            </w:r>
            <w:r w:rsidR="007D17DD" w:rsidRPr="009303BC">
              <w:rPr>
                <w:lang w:val="es-EC"/>
              </w:rPr>
              <w:t xml:space="preserve"> </w:t>
            </w:r>
            <w:r w:rsidR="003F79AA" w:rsidRPr="009303BC">
              <w:rPr>
                <w:lang w:val="es-EC"/>
              </w:rPr>
              <w:t>incluyendo</w:t>
            </w:r>
            <w:r w:rsidR="007D17DD" w:rsidRPr="009303BC">
              <w:rPr>
                <w:lang w:val="es-EC"/>
              </w:rPr>
              <w:t xml:space="preserve"> </w:t>
            </w:r>
            <w:r w:rsidR="00B04714" w:rsidRPr="009303BC">
              <w:rPr>
                <w:lang w:val="es-EC"/>
              </w:rPr>
              <w:t>esquemas,</w:t>
            </w:r>
            <w:r w:rsidR="007D17DD" w:rsidRPr="009303BC">
              <w:rPr>
                <w:lang w:val="es-EC"/>
              </w:rPr>
              <w:t xml:space="preserve"> </w:t>
            </w:r>
            <w:r w:rsidR="003F79AA" w:rsidRPr="009303BC">
              <w:rPr>
                <w:lang w:val="es-EC"/>
              </w:rPr>
              <w:t>planos</w:t>
            </w:r>
            <w:r w:rsidR="007D17DD" w:rsidRPr="009303BC">
              <w:rPr>
                <w:lang w:val="es-EC"/>
              </w:rPr>
              <w:t xml:space="preserve"> </w:t>
            </w:r>
            <w:r w:rsidR="003F79AA" w:rsidRPr="009303BC">
              <w:rPr>
                <w:lang w:val="es-EC"/>
              </w:rPr>
              <w:t>y</w:t>
            </w:r>
            <w:r w:rsidR="007D17DD" w:rsidRPr="009303BC">
              <w:rPr>
                <w:lang w:val="es-EC"/>
              </w:rPr>
              <w:t xml:space="preserve"> </w:t>
            </w:r>
            <w:r w:rsidR="003F79AA" w:rsidRPr="009303BC">
              <w:rPr>
                <w:lang w:val="es-EC"/>
              </w:rPr>
              <w:t>gráficas,</w:t>
            </w:r>
            <w:r w:rsidR="007D17DD" w:rsidRPr="009303BC">
              <w:rPr>
                <w:lang w:val="es-EC"/>
              </w:rPr>
              <w:t xml:space="preserve"> </w:t>
            </w:r>
            <w:r w:rsidR="003F79AA" w:rsidRPr="009303BC">
              <w:rPr>
                <w:lang w:val="es-EC"/>
              </w:rPr>
              <w:t>según</w:t>
            </w:r>
            <w:r w:rsidR="007D17DD" w:rsidRPr="009303BC">
              <w:rPr>
                <w:lang w:val="es-EC"/>
              </w:rPr>
              <w:t xml:space="preserve"> </w:t>
            </w:r>
            <w:r w:rsidR="003F79AA" w:rsidRPr="009303BC">
              <w:rPr>
                <w:lang w:val="es-EC"/>
              </w:rPr>
              <w:t>sea</w:t>
            </w:r>
            <w:r w:rsidR="007D17DD" w:rsidRPr="009303BC">
              <w:rPr>
                <w:lang w:val="es-EC"/>
              </w:rPr>
              <w:t xml:space="preserve"> </w:t>
            </w:r>
            <w:r w:rsidR="003F79AA" w:rsidRPr="009303BC">
              <w:rPr>
                <w:lang w:val="es-EC"/>
              </w:rPr>
              <w:t>necesario</w:t>
            </w:r>
            <w:r w:rsidR="007D17DD" w:rsidRPr="009303BC">
              <w:rPr>
                <w:lang w:val="es-EC"/>
              </w:rPr>
              <w:t xml:space="preserve"> </w:t>
            </w:r>
            <w:r w:rsidR="000C256F" w:rsidRPr="009303BC">
              <w:rPr>
                <w:lang w:val="es-EC"/>
              </w:rPr>
              <w:t>y</w:t>
            </w:r>
            <w:r w:rsidR="007D17DD" w:rsidRPr="009303BC">
              <w:rPr>
                <w:lang w:val="es-EC"/>
              </w:rPr>
              <w:t xml:space="preserve"> </w:t>
            </w:r>
            <w:r w:rsidR="000C256F" w:rsidRPr="009303BC">
              <w:rPr>
                <w:lang w:val="es-EC"/>
              </w:rPr>
              <w:t>posible</w:t>
            </w:r>
            <w:r w:rsidR="007D17DD" w:rsidRPr="009303BC">
              <w:rPr>
                <w:lang w:val="es-EC"/>
              </w:rPr>
              <w:t xml:space="preserve"> </w:t>
            </w:r>
            <w:r w:rsidR="000C256F" w:rsidRPr="009303BC">
              <w:rPr>
                <w:lang w:val="es-EC"/>
              </w:rPr>
              <w:t>con</w:t>
            </w:r>
            <w:r w:rsidR="007D17DD" w:rsidRPr="009303BC">
              <w:rPr>
                <w:lang w:val="es-EC"/>
              </w:rPr>
              <w:t xml:space="preserve"> </w:t>
            </w:r>
            <w:r w:rsidR="000C256F" w:rsidRPr="009303BC">
              <w:rPr>
                <w:lang w:val="es-EC"/>
              </w:rPr>
              <w:t>el</w:t>
            </w:r>
            <w:r w:rsidR="007D17DD" w:rsidRPr="009303BC">
              <w:rPr>
                <w:lang w:val="es-EC"/>
              </w:rPr>
              <w:t xml:space="preserve"> </w:t>
            </w:r>
            <w:r w:rsidR="000C256F" w:rsidRPr="009303BC">
              <w:rPr>
                <w:lang w:val="es-EC"/>
              </w:rPr>
              <w:t>nivel</w:t>
            </w:r>
            <w:r w:rsidR="007D17DD" w:rsidRPr="009303BC">
              <w:rPr>
                <w:lang w:val="es-EC"/>
              </w:rPr>
              <w:t xml:space="preserve"> </w:t>
            </w:r>
            <w:r w:rsidR="000C256F" w:rsidRPr="009303BC">
              <w:rPr>
                <w:lang w:val="es-EC"/>
              </w:rPr>
              <w:t>de</w:t>
            </w:r>
            <w:r w:rsidR="007D17DD" w:rsidRPr="009303BC">
              <w:rPr>
                <w:lang w:val="es-EC"/>
              </w:rPr>
              <w:t xml:space="preserve"> </w:t>
            </w:r>
            <w:r w:rsidR="000C256F" w:rsidRPr="009303BC">
              <w:rPr>
                <w:lang w:val="es-EC"/>
              </w:rPr>
              <w:t>información</w:t>
            </w:r>
            <w:r w:rsidR="007D17DD" w:rsidRPr="009303BC">
              <w:rPr>
                <w:lang w:val="es-EC"/>
              </w:rPr>
              <w:t xml:space="preserve"> </w:t>
            </w:r>
            <w:r w:rsidR="007B342A" w:rsidRPr="009303BC">
              <w:rPr>
                <w:lang w:val="es-EC"/>
              </w:rPr>
              <w:t>proporcionado</w:t>
            </w:r>
            <w:r w:rsidR="007D17DD" w:rsidRPr="009303BC">
              <w:rPr>
                <w:lang w:val="es-EC"/>
              </w:rPr>
              <w:t xml:space="preserve"> </w:t>
            </w:r>
            <w:r w:rsidR="000C256F" w:rsidRPr="009303BC">
              <w:rPr>
                <w:lang w:val="es-EC"/>
              </w:rPr>
              <w:t>por</w:t>
            </w:r>
            <w:r w:rsidR="007D17DD" w:rsidRPr="009303BC">
              <w:rPr>
                <w:lang w:val="es-EC"/>
              </w:rPr>
              <w:t xml:space="preserve"> </w:t>
            </w:r>
            <w:r w:rsidR="000C256F" w:rsidRPr="009303BC">
              <w:rPr>
                <w:lang w:val="es-EC"/>
              </w:rPr>
              <w:t>el</w:t>
            </w:r>
            <w:r w:rsidR="007D17DD" w:rsidRPr="009303BC">
              <w:rPr>
                <w:lang w:val="es-EC"/>
              </w:rPr>
              <w:t xml:space="preserve"> </w:t>
            </w:r>
            <w:r w:rsidR="000C256F" w:rsidRPr="009303BC">
              <w:rPr>
                <w:lang w:val="es-EC"/>
              </w:rPr>
              <w:t>Contratante</w:t>
            </w:r>
            <w:r w:rsidR="007D17DD" w:rsidRPr="009303BC">
              <w:rPr>
                <w:lang w:val="es-EC"/>
              </w:rPr>
              <w:t xml:space="preserve"> </w:t>
            </w:r>
            <w:r w:rsidR="000C256F" w:rsidRPr="009303BC">
              <w:rPr>
                <w:lang w:val="es-EC"/>
              </w:rPr>
              <w:t>y</w:t>
            </w:r>
            <w:r w:rsidR="007D17DD" w:rsidRPr="009303BC">
              <w:rPr>
                <w:lang w:val="es-EC"/>
              </w:rPr>
              <w:t xml:space="preserve"> </w:t>
            </w:r>
            <w:r w:rsidR="000C256F" w:rsidRPr="009303BC">
              <w:rPr>
                <w:lang w:val="es-EC"/>
              </w:rPr>
              <w:t>la</w:t>
            </w:r>
            <w:r w:rsidR="007D17DD" w:rsidRPr="009303BC">
              <w:rPr>
                <w:lang w:val="es-EC"/>
              </w:rPr>
              <w:t xml:space="preserve"> </w:t>
            </w:r>
            <w:r w:rsidR="000C256F" w:rsidRPr="009303BC">
              <w:rPr>
                <w:lang w:val="es-EC"/>
              </w:rPr>
              <w:t>experiencia</w:t>
            </w:r>
            <w:r w:rsidR="007D17DD" w:rsidRPr="009303BC">
              <w:rPr>
                <w:lang w:val="es-EC"/>
              </w:rPr>
              <w:t xml:space="preserve"> </w:t>
            </w:r>
            <w:r w:rsidR="000C256F" w:rsidRPr="009303BC">
              <w:rPr>
                <w:lang w:val="es-EC"/>
              </w:rPr>
              <w:t>del</w:t>
            </w:r>
            <w:r w:rsidR="007D17DD" w:rsidRPr="009303BC">
              <w:rPr>
                <w:lang w:val="es-EC"/>
              </w:rPr>
              <w:t xml:space="preserve"> </w:t>
            </w:r>
            <w:r w:rsidR="000C256F" w:rsidRPr="009303BC">
              <w:rPr>
                <w:lang w:val="es-EC"/>
              </w:rPr>
              <w:t>diseñador</w:t>
            </w:r>
            <w:r w:rsidR="007D17DD" w:rsidRPr="009303BC">
              <w:rPr>
                <w:lang w:val="es-EC"/>
              </w:rPr>
              <w:t xml:space="preserve"> </w:t>
            </w:r>
            <w:r w:rsidR="000C256F" w:rsidRPr="009303BC">
              <w:rPr>
                <w:lang w:val="es-EC"/>
              </w:rPr>
              <w:t>del</w:t>
            </w:r>
            <w:r w:rsidR="007D17DD" w:rsidRPr="009303BC">
              <w:rPr>
                <w:lang w:val="es-EC"/>
              </w:rPr>
              <w:t xml:space="preserve"> </w:t>
            </w:r>
            <w:r w:rsidR="000C256F" w:rsidRPr="009303BC">
              <w:rPr>
                <w:lang w:val="es-EC"/>
              </w:rPr>
              <w:t>Contratista.</w:t>
            </w:r>
            <w:r w:rsidR="007D17DD" w:rsidRPr="009303BC">
              <w:rPr>
                <w:lang w:val="es-EC"/>
              </w:rPr>
              <w:t xml:space="preserve"> </w:t>
            </w:r>
          </w:p>
          <w:p w14:paraId="756821EC" w14:textId="0B0F969D" w:rsidR="003F79AA" w:rsidRPr="009303BC" w:rsidRDefault="007F0878" w:rsidP="00682250">
            <w:pPr>
              <w:spacing w:after="200"/>
              <w:ind w:left="432" w:hanging="432"/>
              <w:jc w:val="both"/>
              <w:rPr>
                <w:lang w:val="es-EC"/>
              </w:rPr>
            </w:pPr>
            <w:r w:rsidRPr="009303BC">
              <w:rPr>
                <w:lang w:val="es-EC"/>
              </w:rPr>
              <w:t>6</w:t>
            </w:r>
            <w:r w:rsidR="003F79AA" w:rsidRPr="009303BC">
              <w:rPr>
                <w:lang w:val="es-EC"/>
              </w:rPr>
              <w:t>.2</w:t>
            </w:r>
            <w:r w:rsidR="003F79AA" w:rsidRPr="009303BC">
              <w:rPr>
                <w:lang w:val="es-EC"/>
              </w:rPr>
              <w:tab/>
              <w:t>Si</w:t>
            </w:r>
            <w:r w:rsidR="007D17DD" w:rsidRPr="009303BC">
              <w:rPr>
                <w:lang w:val="es-EC"/>
              </w:rPr>
              <w:t xml:space="preserve"> </w:t>
            </w:r>
            <w:r w:rsidR="003F79AA" w:rsidRPr="009303BC">
              <w:rPr>
                <w:lang w:val="es-EC"/>
              </w:rPr>
              <w:t>se</w:t>
            </w:r>
            <w:r w:rsidR="007D17DD" w:rsidRPr="009303BC">
              <w:rPr>
                <w:lang w:val="es-EC"/>
              </w:rPr>
              <w:t xml:space="preserve"> </w:t>
            </w:r>
            <w:r w:rsidR="003F79AA" w:rsidRPr="009303BC">
              <w:rPr>
                <w:lang w:val="es-EC"/>
              </w:rPr>
              <w:t>realizó</w:t>
            </w:r>
            <w:r w:rsidR="007D17DD" w:rsidRPr="009303BC">
              <w:rPr>
                <w:lang w:val="es-EC"/>
              </w:rPr>
              <w:t xml:space="preserve"> </w:t>
            </w:r>
            <w:r w:rsidR="003F79AA" w:rsidRPr="009303BC">
              <w:rPr>
                <w:lang w:val="es-EC"/>
              </w:rPr>
              <w:t>una</w:t>
            </w:r>
            <w:r w:rsidR="007D17DD" w:rsidRPr="009303BC">
              <w:rPr>
                <w:lang w:val="es-EC"/>
              </w:rPr>
              <w:t xml:space="preserve"> </w:t>
            </w:r>
            <w:r w:rsidR="003F79AA" w:rsidRPr="009303BC">
              <w:rPr>
                <w:lang w:val="es-EC"/>
              </w:rPr>
              <w:t>precalificación</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los</w:t>
            </w:r>
            <w:r w:rsidR="007D17DD" w:rsidRPr="009303BC">
              <w:rPr>
                <w:lang w:val="es-EC"/>
              </w:rPr>
              <w:t xml:space="preserve"> </w:t>
            </w:r>
            <w:r w:rsidR="003F79AA" w:rsidRPr="009303BC">
              <w:rPr>
                <w:lang w:val="es-EC"/>
              </w:rPr>
              <w:t>posibles</w:t>
            </w:r>
            <w:r w:rsidR="007D17DD" w:rsidRPr="009303BC">
              <w:rPr>
                <w:lang w:val="es-EC"/>
              </w:rPr>
              <w:t xml:space="preserve"> </w:t>
            </w:r>
            <w:r w:rsidR="003F79AA" w:rsidRPr="009303BC">
              <w:rPr>
                <w:spacing w:val="-3"/>
                <w:lang w:val="es-EC"/>
              </w:rPr>
              <w:t>Oferentes,</w:t>
            </w:r>
            <w:r w:rsidR="007D17DD" w:rsidRPr="009303BC">
              <w:rPr>
                <w:spacing w:val="-3"/>
                <w:lang w:val="es-EC"/>
              </w:rPr>
              <w:t xml:space="preserve"> </w:t>
            </w:r>
            <w:r w:rsidR="003F79AA" w:rsidRPr="009303BC">
              <w:rPr>
                <w:spacing w:val="-3"/>
                <w:lang w:val="es-EC"/>
              </w:rPr>
              <w:t>sólo</w:t>
            </w:r>
            <w:r w:rsidR="007D17DD" w:rsidRPr="009303BC">
              <w:rPr>
                <w:spacing w:val="-3"/>
                <w:lang w:val="es-EC"/>
              </w:rPr>
              <w:t xml:space="preserve"> </w:t>
            </w:r>
            <w:r w:rsidR="003F79AA" w:rsidRPr="009303BC">
              <w:rPr>
                <w:spacing w:val="-3"/>
                <w:lang w:val="es-EC"/>
              </w:rPr>
              <w:t>se</w:t>
            </w:r>
            <w:r w:rsidR="007D17DD" w:rsidRPr="009303BC">
              <w:rPr>
                <w:spacing w:val="-3"/>
                <w:lang w:val="es-EC"/>
              </w:rPr>
              <w:t xml:space="preserve"> </w:t>
            </w:r>
            <w:r w:rsidR="003F79AA" w:rsidRPr="009303BC">
              <w:rPr>
                <w:spacing w:val="-3"/>
                <w:lang w:val="es-EC"/>
              </w:rPr>
              <w:t>considerarán</w:t>
            </w:r>
            <w:r w:rsidR="007D17DD" w:rsidRPr="009303BC">
              <w:rPr>
                <w:spacing w:val="-3"/>
                <w:lang w:val="es-EC"/>
              </w:rPr>
              <w:t xml:space="preserve"> </w:t>
            </w:r>
            <w:r w:rsidR="003F79AA" w:rsidRPr="009303BC">
              <w:rPr>
                <w:spacing w:val="-3"/>
                <w:lang w:val="es-EC"/>
              </w:rPr>
              <w:t>las</w:t>
            </w:r>
            <w:r w:rsidR="007D17DD" w:rsidRPr="009303BC">
              <w:rPr>
                <w:spacing w:val="-3"/>
                <w:lang w:val="es-EC"/>
              </w:rPr>
              <w:t xml:space="preserve"> </w:t>
            </w:r>
            <w:r w:rsidR="003F79AA" w:rsidRPr="009303BC">
              <w:rPr>
                <w:spacing w:val="-3"/>
                <w:lang w:val="es-EC"/>
              </w:rPr>
              <w:t>Ofertas</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los</w:t>
            </w:r>
            <w:r w:rsidR="007D17DD" w:rsidRPr="009303BC">
              <w:rPr>
                <w:spacing w:val="-3"/>
                <w:lang w:val="es-EC"/>
              </w:rPr>
              <w:t xml:space="preserve"> </w:t>
            </w:r>
            <w:r w:rsidR="003F79AA" w:rsidRPr="009303BC">
              <w:rPr>
                <w:spacing w:val="-3"/>
                <w:lang w:val="es-EC"/>
              </w:rPr>
              <w:t>Oferentes</w:t>
            </w:r>
            <w:r w:rsidR="007D17DD" w:rsidRPr="009303BC">
              <w:rPr>
                <w:spacing w:val="-3"/>
                <w:lang w:val="es-EC"/>
              </w:rPr>
              <w:t xml:space="preserve"> </w:t>
            </w:r>
            <w:r w:rsidR="003F79AA" w:rsidRPr="009303BC">
              <w:rPr>
                <w:spacing w:val="-3"/>
                <w:lang w:val="es-EC"/>
              </w:rPr>
              <w:t>precalificados</w:t>
            </w:r>
            <w:r w:rsidR="007D17DD" w:rsidRPr="009303BC">
              <w:rPr>
                <w:spacing w:val="-3"/>
                <w:lang w:val="es-EC"/>
              </w:rPr>
              <w:t xml:space="preserve"> </w:t>
            </w:r>
            <w:r w:rsidR="003F79AA" w:rsidRPr="009303BC">
              <w:rPr>
                <w:spacing w:val="-3"/>
                <w:lang w:val="es-EC"/>
              </w:rPr>
              <w:t>para</w:t>
            </w:r>
            <w:r w:rsidR="007D17DD" w:rsidRPr="009303BC">
              <w:rPr>
                <w:spacing w:val="-3"/>
                <w:lang w:val="es-EC"/>
              </w:rPr>
              <w:t xml:space="preserve"> </w:t>
            </w:r>
            <w:r w:rsidR="003F79AA" w:rsidRPr="009303BC">
              <w:rPr>
                <w:spacing w:val="-3"/>
                <w:lang w:val="es-EC"/>
              </w:rPr>
              <w:t>la</w:t>
            </w:r>
            <w:r w:rsidR="007D17DD" w:rsidRPr="009303BC">
              <w:rPr>
                <w:spacing w:val="-3"/>
                <w:lang w:val="es-EC"/>
              </w:rPr>
              <w:t xml:space="preserve"> </w:t>
            </w:r>
            <w:r w:rsidR="003F79AA" w:rsidRPr="009303BC">
              <w:rPr>
                <w:spacing w:val="-3"/>
                <w:lang w:val="es-EC"/>
              </w:rPr>
              <w:t>adjudicación</w:t>
            </w:r>
            <w:r w:rsidR="007D17DD" w:rsidRPr="009303BC">
              <w:rPr>
                <w:spacing w:val="-3"/>
                <w:lang w:val="es-EC"/>
              </w:rPr>
              <w:t xml:space="preserve"> </w:t>
            </w:r>
            <w:r w:rsidR="003F79AA" w:rsidRPr="009303BC">
              <w:rPr>
                <w:spacing w:val="-3"/>
                <w:lang w:val="es-EC"/>
              </w:rPr>
              <w:t>del</w:t>
            </w:r>
            <w:r w:rsidR="007D17DD" w:rsidRPr="009303BC">
              <w:rPr>
                <w:spacing w:val="-3"/>
                <w:lang w:val="es-EC"/>
              </w:rPr>
              <w:t xml:space="preserve"> </w:t>
            </w:r>
            <w:r w:rsidR="003F79AA" w:rsidRPr="009303BC">
              <w:rPr>
                <w:spacing w:val="-3"/>
                <w:lang w:val="es-EC"/>
              </w:rPr>
              <w:t>Contrato.</w:t>
            </w:r>
            <w:r w:rsidR="007D17DD" w:rsidRPr="009303BC">
              <w:rPr>
                <w:spacing w:val="-3"/>
                <w:lang w:val="es-EC"/>
              </w:rPr>
              <w:t xml:space="preserve"> </w:t>
            </w:r>
            <w:r w:rsidR="003F79AA" w:rsidRPr="009303BC">
              <w:rPr>
                <w:spacing w:val="-3"/>
                <w:lang w:val="es-EC"/>
              </w:rPr>
              <w:t>Estos</w:t>
            </w:r>
            <w:r w:rsidR="007D17DD" w:rsidRPr="009303BC">
              <w:rPr>
                <w:spacing w:val="-3"/>
                <w:lang w:val="es-EC"/>
              </w:rPr>
              <w:t xml:space="preserve"> </w:t>
            </w:r>
            <w:r w:rsidR="003F79AA" w:rsidRPr="009303BC">
              <w:rPr>
                <w:spacing w:val="-3"/>
                <w:lang w:val="es-EC"/>
              </w:rPr>
              <w:t>Oferentes</w:t>
            </w:r>
            <w:r w:rsidR="007D17DD" w:rsidRPr="009303BC">
              <w:rPr>
                <w:spacing w:val="-3"/>
                <w:lang w:val="es-EC"/>
              </w:rPr>
              <w:t xml:space="preserve"> </w:t>
            </w:r>
            <w:r w:rsidR="003F79AA" w:rsidRPr="009303BC">
              <w:rPr>
                <w:spacing w:val="-3"/>
                <w:lang w:val="es-EC"/>
              </w:rPr>
              <w:t>precalificados</w:t>
            </w:r>
            <w:r w:rsidR="007D17DD" w:rsidRPr="009303BC">
              <w:rPr>
                <w:spacing w:val="-3"/>
                <w:lang w:val="es-EC"/>
              </w:rPr>
              <w:t xml:space="preserve"> </w:t>
            </w:r>
            <w:r w:rsidR="003F79AA" w:rsidRPr="009303BC">
              <w:rPr>
                <w:spacing w:val="-3"/>
                <w:lang w:val="es-EC"/>
              </w:rPr>
              <w:t>deberán</w:t>
            </w:r>
            <w:r w:rsidR="007D17DD" w:rsidRPr="009303BC">
              <w:rPr>
                <w:spacing w:val="-3"/>
                <w:lang w:val="es-EC"/>
              </w:rPr>
              <w:t xml:space="preserve"> </w:t>
            </w:r>
            <w:r w:rsidR="003F79AA" w:rsidRPr="009303BC">
              <w:rPr>
                <w:spacing w:val="-3"/>
                <w:lang w:val="es-EC"/>
              </w:rPr>
              <w:t>confirmar</w:t>
            </w:r>
            <w:r w:rsidR="007D17DD" w:rsidRPr="009303BC">
              <w:rPr>
                <w:spacing w:val="-3"/>
                <w:lang w:val="es-EC"/>
              </w:rPr>
              <w:t xml:space="preserve"> </w:t>
            </w:r>
            <w:r w:rsidR="003F79AA" w:rsidRPr="009303BC">
              <w:rPr>
                <w:spacing w:val="-3"/>
                <w:lang w:val="es-EC"/>
              </w:rPr>
              <w:t>en</w:t>
            </w:r>
            <w:r w:rsidR="007D17DD" w:rsidRPr="009303BC">
              <w:rPr>
                <w:spacing w:val="-3"/>
                <w:lang w:val="es-EC"/>
              </w:rPr>
              <w:t xml:space="preserve"> </w:t>
            </w:r>
            <w:r w:rsidR="003F79AA" w:rsidRPr="009303BC">
              <w:rPr>
                <w:spacing w:val="-3"/>
                <w:lang w:val="es-EC"/>
              </w:rPr>
              <w:t>sus</w:t>
            </w:r>
            <w:r w:rsidR="007D17DD" w:rsidRPr="009303BC">
              <w:rPr>
                <w:spacing w:val="-3"/>
                <w:lang w:val="es-EC"/>
              </w:rPr>
              <w:t xml:space="preserve"> </w:t>
            </w:r>
            <w:r w:rsidR="003F79AA" w:rsidRPr="009303BC">
              <w:rPr>
                <w:spacing w:val="-3"/>
                <w:lang w:val="es-EC"/>
              </w:rPr>
              <w:t>Ofertas</w:t>
            </w:r>
            <w:r w:rsidR="007D17DD" w:rsidRPr="009303BC">
              <w:rPr>
                <w:spacing w:val="-3"/>
                <w:lang w:val="es-EC"/>
              </w:rPr>
              <w:t xml:space="preserve"> </w:t>
            </w:r>
            <w:r w:rsidR="003F79AA" w:rsidRPr="009303BC">
              <w:rPr>
                <w:spacing w:val="-3"/>
                <w:lang w:val="es-EC"/>
              </w:rPr>
              <w:t>que</w:t>
            </w:r>
            <w:r w:rsidR="007D17DD" w:rsidRPr="009303BC">
              <w:rPr>
                <w:spacing w:val="-3"/>
                <w:lang w:val="es-EC"/>
              </w:rPr>
              <w:t xml:space="preserve"> </w:t>
            </w:r>
            <w:r w:rsidR="003F79AA" w:rsidRPr="009303BC">
              <w:rPr>
                <w:spacing w:val="-3"/>
                <w:lang w:val="es-EC"/>
              </w:rPr>
              <w:t>la</w:t>
            </w:r>
            <w:r w:rsidR="007D17DD" w:rsidRPr="009303BC">
              <w:rPr>
                <w:spacing w:val="-3"/>
                <w:lang w:val="es-EC"/>
              </w:rPr>
              <w:t xml:space="preserve"> </w:t>
            </w:r>
            <w:r w:rsidR="003F79AA" w:rsidRPr="009303BC">
              <w:rPr>
                <w:spacing w:val="-3"/>
                <w:lang w:val="es-EC"/>
              </w:rPr>
              <w:t>información</w:t>
            </w:r>
            <w:r w:rsidR="007D17DD" w:rsidRPr="009303BC">
              <w:rPr>
                <w:spacing w:val="-3"/>
                <w:lang w:val="es-EC"/>
              </w:rPr>
              <w:t xml:space="preserve"> </w:t>
            </w:r>
            <w:r w:rsidR="003F79AA" w:rsidRPr="009303BC">
              <w:rPr>
                <w:spacing w:val="-3"/>
                <w:lang w:val="es-EC"/>
              </w:rPr>
              <w:t>presentada</w:t>
            </w:r>
            <w:r w:rsidR="007D17DD" w:rsidRPr="009303BC">
              <w:rPr>
                <w:spacing w:val="-3"/>
                <w:lang w:val="es-EC"/>
              </w:rPr>
              <w:t xml:space="preserve"> </w:t>
            </w:r>
            <w:r w:rsidR="003F79AA" w:rsidRPr="009303BC">
              <w:rPr>
                <w:spacing w:val="-3"/>
                <w:lang w:val="es-EC"/>
              </w:rPr>
              <w:t>originalmente</w:t>
            </w:r>
            <w:r w:rsidR="007D17DD" w:rsidRPr="009303BC">
              <w:rPr>
                <w:spacing w:val="-3"/>
                <w:lang w:val="es-EC"/>
              </w:rPr>
              <w:t xml:space="preserve"> </w:t>
            </w:r>
            <w:r w:rsidR="003F79AA" w:rsidRPr="009303BC">
              <w:rPr>
                <w:spacing w:val="-3"/>
                <w:lang w:val="es-EC"/>
              </w:rPr>
              <w:t>para</w:t>
            </w:r>
            <w:r w:rsidR="007D17DD" w:rsidRPr="009303BC">
              <w:rPr>
                <w:spacing w:val="-3"/>
                <w:lang w:val="es-EC"/>
              </w:rPr>
              <w:t xml:space="preserve"> </w:t>
            </w:r>
            <w:r w:rsidR="003F79AA" w:rsidRPr="009303BC">
              <w:rPr>
                <w:spacing w:val="-3"/>
                <w:lang w:val="es-EC"/>
              </w:rPr>
              <w:t>precalificar</w:t>
            </w:r>
            <w:r w:rsidR="007D17DD" w:rsidRPr="009303BC">
              <w:rPr>
                <w:spacing w:val="-3"/>
                <w:lang w:val="es-EC"/>
              </w:rPr>
              <w:t xml:space="preserve"> </w:t>
            </w:r>
            <w:r w:rsidR="00B04714" w:rsidRPr="009303BC">
              <w:rPr>
                <w:spacing w:val="-3"/>
                <w:lang w:val="es-EC"/>
              </w:rPr>
              <w:t>permanece</w:t>
            </w:r>
            <w:r w:rsidR="007D17DD" w:rsidRPr="009303BC">
              <w:rPr>
                <w:spacing w:val="-3"/>
                <w:lang w:val="es-EC"/>
              </w:rPr>
              <w:t xml:space="preserve"> </w:t>
            </w:r>
            <w:r w:rsidR="00B04714" w:rsidRPr="009303BC">
              <w:rPr>
                <w:spacing w:val="-3"/>
                <w:lang w:val="es-EC"/>
              </w:rPr>
              <w:t>correcta</w:t>
            </w:r>
            <w:r w:rsidR="007D17DD" w:rsidRPr="009303BC">
              <w:rPr>
                <w:spacing w:val="-3"/>
                <w:lang w:val="es-EC"/>
              </w:rPr>
              <w:t xml:space="preserve"> </w:t>
            </w:r>
            <w:r w:rsidR="003F79AA" w:rsidRPr="009303BC">
              <w:rPr>
                <w:spacing w:val="-3"/>
                <w:lang w:val="es-EC"/>
              </w:rPr>
              <w:t>a</w:t>
            </w:r>
            <w:r w:rsidR="007D17DD" w:rsidRPr="009303BC">
              <w:rPr>
                <w:spacing w:val="-3"/>
                <w:lang w:val="es-EC"/>
              </w:rPr>
              <w:t xml:space="preserve"> </w:t>
            </w:r>
            <w:r w:rsidR="003F79AA" w:rsidRPr="009303BC">
              <w:rPr>
                <w:spacing w:val="-3"/>
                <w:lang w:val="es-EC"/>
              </w:rPr>
              <w:t>la</w:t>
            </w:r>
            <w:r w:rsidR="007D17DD" w:rsidRPr="009303BC">
              <w:rPr>
                <w:spacing w:val="-3"/>
                <w:lang w:val="es-EC"/>
              </w:rPr>
              <w:t xml:space="preserve"> </w:t>
            </w:r>
            <w:r w:rsidR="003F79AA" w:rsidRPr="009303BC">
              <w:rPr>
                <w:spacing w:val="-3"/>
                <w:lang w:val="es-EC"/>
              </w:rPr>
              <w:t>fecha</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presentación</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las</w:t>
            </w:r>
            <w:r w:rsidR="007D17DD" w:rsidRPr="009303BC">
              <w:rPr>
                <w:spacing w:val="-3"/>
                <w:lang w:val="es-EC"/>
              </w:rPr>
              <w:t xml:space="preserve"> </w:t>
            </w:r>
            <w:r w:rsidR="003F79AA" w:rsidRPr="009303BC">
              <w:rPr>
                <w:spacing w:val="-3"/>
                <w:lang w:val="es-EC"/>
              </w:rPr>
              <w:t>Ofertas</w:t>
            </w:r>
            <w:r w:rsidR="007D17DD" w:rsidRPr="009303BC">
              <w:rPr>
                <w:spacing w:val="-3"/>
                <w:lang w:val="es-EC"/>
              </w:rPr>
              <w:t xml:space="preserve"> </w:t>
            </w:r>
            <w:r w:rsidR="003F79AA" w:rsidRPr="009303BC">
              <w:rPr>
                <w:spacing w:val="-3"/>
                <w:lang w:val="es-EC"/>
              </w:rPr>
              <w:t>o,</w:t>
            </w:r>
            <w:r w:rsidR="007D17DD" w:rsidRPr="009303BC">
              <w:rPr>
                <w:spacing w:val="-3"/>
                <w:lang w:val="es-EC"/>
              </w:rPr>
              <w:t xml:space="preserve"> </w:t>
            </w:r>
            <w:r w:rsidR="00B04714" w:rsidRPr="009303BC">
              <w:rPr>
                <w:spacing w:val="-3"/>
                <w:lang w:val="es-EC"/>
              </w:rPr>
              <w:t>de</w:t>
            </w:r>
            <w:r w:rsidR="007D17DD" w:rsidRPr="009303BC">
              <w:rPr>
                <w:spacing w:val="-3"/>
                <w:lang w:val="es-EC"/>
              </w:rPr>
              <w:t xml:space="preserve"> </w:t>
            </w:r>
            <w:r w:rsidR="00B04714" w:rsidRPr="009303BC">
              <w:rPr>
                <w:spacing w:val="-3"/>
                <w:lang w:val="es-EC"/>
              </w:rPr>
              <w:t>no</w:t>
            </w:r>
            <w:r w:rsidR="007D17DD" w:rsidRPr="009303BC">
              <w:rPr>
                <w:spacing w:val="-3"/>
                <w:lang w:val="es-EC"/>
              </w:rPr>
              <w:t xml:space="preserve"> </w:t>
            </w:r>
            <w:r w:rsidR="003F79AA" w:rsidRPr="009303BC">
              <w:rPr>
                <w:spacing w:val="-3"/>
                <w:lang w:val="es-EC"/>
              </w:rPr>
              <w:t>ser</w:t>
            </w:r>
            <w:r w:rsidR="007D17DD" w:rsidRPr="009303BC">
              <w:rPr>
                <w:spacing w:val="-3"/>
                <w:lang w:val="es-EC"/>
              </w:rPr>
              <w:t xml:space="preserve"> </w:t>
            </w:r>
            <w:r w:rsidR="003F79AA" w:rsidRPr="009303BC">
              <w:rPr>
                <w:spacing w:val="-3"/>
                <w:lang w:val="es-EC"/>
              </w:rPr>
              <w:t>así,</w:t>
            </w:r>
            <w:r w:rsidR="007D17DD" w:rsidRPr="009303BC">
              <w:rPr>
                <w:spacing w:val="-3"/>
                <w:lang w:val="es-EC"/>
              </w:rPr>
              <w:t xml:space="preserve"> </w:t>
            </w:r>
            <w:r w:rsidR="003F79AA" w:rsidRPr="009303BC">
              <w:rPr>
                <w:spacing w:val="-3"/>
                <w:lang w:val="es-EC"/>
              </w:rPr>
              <w:t>incluir</w:t>
            </w:r>
            <w:r w:rsidR="007D17DD" w:rsidRPr="009303BC">
              <w:rPr>
                <w:spacing w:val="-3"/>
                <w:lang w:val="es-EC"/>
              </w:rPr>
              <w:t xml:space="preserve"> </w:t>
            </w:r>
            <w:r w:rsidR="000C256F" w:rsidRPr="009303BC">
              <w:rPr>
                <w:spacing w:val="-3"/>
                <w:lang w:val="es-EC"/>
              </w:rPr>
              <w:t>con</w:t>
            </w:r>
            <w:r w:rsidR="007D17DD" w:rsidRPr="009303BC">
              <w:rPr>
                <w:spacing w:val="-3"/>
                <w:lang w:val="es-EC"/>
              </w:rPr>
              <w:t xml:space="preserve"> </w:t>
            </w:r>
            <w:r w:rsidR="000C256F" w:rsidRPr="009303BC">
              <w:rPr>
                <w:spacing w:val="-3"/>
                <w:lang w:val="es-EC"/>
              </w:rPr>
              <w:t>su</w:t>
            </w:r>
            <w:r w:rsidR="007D17DD" w:rsidRPr="009303BC">
              <w:rPr>
                <w:spacing w:val="-3"/>
                <w:lang w:val="es-EC"/>
              </w:rPr>
              <w:t xml:space="preserve"> </w:t>
            </w:r>
            <w:r w:rsidR="003F79AA" w:rsidRPr="009303BC">
              <w:rPr>
                <w:spacing w:val="-3"/>
                <w:lang w:val="es-EC"/>
              </w:rPr>
              <w:t>Oferta</w:t>
            </w:r>
            <w:r w:rsidR="007D17DD" w:rsidRPr="009303BC">
              <w:rPr>
                <w:spacing w:val="-3"/>
                <w:lang w:val="es-EC"/>
              </w:rPr>
              <w:t xml:space="preserve"> </w:t>
            </w:r>
            <w:r w:rsidR="003F79AA" w:rsidRPr="009303BC">
              <w:rPr>
                <w:spacing w:val="-3"/>
                <w:lang w:val="es-EC"/>
              </w:rPr>
              <w:t>cualquier</w:t>
            </w:r>
            <w:r w:rsidR="007D17DD" w:rsidRPr="009303BC">
              <w:rPr>
                <w:spacing w:val="-3"/>
                <w:lang w:val="es-EC"/>
              </w:rPr>
              <w:t xml:space="preserve"> </w:t>
            </w:r>
            <w:r w:rsidR="003F79AA" w:rsidRPr="009303BC">
              <w:rPr>
                <w:spacing w:val="-3"/>
                <w:lang w:val="es-EC"/>
              </w:rPr>
              <w:t>información</w:t>
            </w:r>
            <w:r w:rsidR="007D17DD" w:rsidRPr="009303BC">
              <w:rPr>
                <w:spacing w:val="-3"/>
                <w:lang w:val="es-EC"/>
              </w:rPr>
              <w:t xml:space="preserve"> </w:t>
            </w:r>
            <w:r w:rsidR="003F79AA" w:rsidRPr="009303BC">
              <w:rPr>
                <w:spacing w:val="-3"/>
                <w:lang w:val="es-EC"/>
              </w:rPr>
              <w:t>que</w:t>
            </w:r>
            <w:r w:rsidR="007D17DD" w:rsidRPr="009303BC">
              <w:rPr>
                <w:spacing w:val="-3"/>
                <w:lang w:val="es-EC"/>
              </w:rPr>
              <w:t xml:space="preserve"> </w:t>
            </w:r>
            <w:r w:rsidR="003F79AA" w:rsidRPr="009303BC">
              <w:rPr>
                <w:spacing w:val="-3"/>
                <w:lang w:val="es-EC"/>
              </w:rPr>
              <w:t>actualice</w:t>
            </w:r>
            <w:r w:rsidR="007D17DD" w:rsidRPr="009303BC">
              <w:rPr>
                <w:spacing w:val="-3"/>
                <w:lang w:val="es-EC"/>
              </w:rPr>
              <w:t xml:space="preserve"> </w:t>
            </w:r>
            <w:r w:rsidR="003F79AA" w:rsidRPr="009303BC">
              <w:rPr>
                <w:spacing w:val="-3"/>
                <w:lang w:val="es-EC"/>
              </w:rPr>
              <w:t>su</w:t>
            </w:r>
            <w:r w:rsidR="007D17DD" w:rsidRPr="009303BC">
              <w:rPr>
                <w:spacing w:val="-3"/>
                <w:lang w:val="es-EC"/>
              </w:rPr>
              <w:t xml:space="preserve"> </w:t>
            </w:r>
            <w:r w:rsidR="003F79AA" w:rsidRPr="009303BC">
              <w:rPr>
                <w:spacing w:val="-3"/>
                <w:lang w:val="es-EC"/>
              </w:rPr>
              <w:t>información</w:t>
            </w:r>
            <w:r w:rsidR="007D17DD" w:rsidRPr="009303BC">
              <w:rPr>
                <w:spacing w:val="-3"/>
                <w:lang w:val="es-EC"/>
              </w:rPr>
              <w:t xml:space="preserve"> </w:t>
            </w:r>
            <w:r w:rsidR="003F79AA" w:rsidRPr="009303BC">
              <w:rPr>
                <w:spacing w:val="-3"/>
                <w:lang w:val="es-EC"/>
              </w:rPr>
              <w:t>original</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precalificación.</w:t>
            </w:r>
            <w:r w:rsidR="007D17DD" w:rsidRPr="009303BC">
              <w:rPr>
                <w:spacing w:val="-3"/>
                <w:lang w:val="es-EC"/>
              </w:rPr>
              <w:t xml:space="preserve"> </w:t>
            </w:r>
            <w:r w:rsidR="003F79AA" w:rsidRPr="009303BC">
              <w:rPr>
                <w:spacing w:val="-3"/>
                <w:lang w:val="es-EC"/>
              </w:rPr>
              <w:t>La</w:t>
            </w:r>
            <w:r w:rsidR="007D17DD" w:rsidRPr="009303BC">
              <w:rPr>
                <w:spacing w:val="-3"/>
                <w:lang w:val="es-EC"/>
              </w:rPr>
              <w:t xml:space="preserve"> </w:t>
            </w:r>
            <w:r w:rsidR="003F79AA" w:rsidRPr="009303BC">
              <w:rPr>
                <w:spacing w:val="-3"/>
                <w:lang w:val="es-EC"/>
              </w:rPr>
              <w:t>confirmación</w:t>
            </w:r>
            <w:r w:rsidR="007D17DD" w:rsidRPr="009303BC">
              <w:rPr>
                <w:spacing w:val="-3"/>
                <w:lang w:val="es-EC"/>
              </w:rPr>
              <w:t xml:space="preserve"> </w:t>
            </w:r>
            <w:r w:rsidR="003F79AA" w:rsidRPr="009303BC">
              <w:rPr>
                <w:spacing w:val="-3"/>
                <w:lang w:val="es-EC"/>
              </w:rPr>
              <w:t>o</w:t>
            </w:r>
            <w:r w:rsidR="007D17DD" w:rsidRPr="009303BC">
              <w:rPr>
                <w:spacing w:val="-3"/>
                <w:lang w:val="es-EC"/>
              </w:rPr>
              <w:t xml:space="preserve"> </w:t>
            </w:r>
            <w:r w:rsidR="003F79AA" w:rsidRPr="009303BC">
              <w:rPr>
                <w:spacing w:val="-3"/>
                <w:lang w:val="es-EC"/>
              </w:rPr>
              <w:t>actualización</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la</w:t>
            </w:r>
            <w:r w:rsidR="007D17DD" w:rsidRPr="009303BC">
              <w:rPr>
                <w:spacing w:val="-3"/>
                <w:lang w:val="es-EC"/>
              </w:rPr>
              <w:t xml:space="preserve"> </w:t>
            </w:r>
            <w:r w:rsidR="003F79AA" w:rsidRPr="009303BC">
              <w:rPr>
                <w:spacing w:val="-3"/>
                <w:lang w:val="es-EC"/>
              </w:rPr>
              <w:t>información</w:t>
            </w:r>
            <w:r w:rsidR="007D17DD" w:rsidRPr="009303BC">
              <w:rPr>
                <w:spacing w:val="-3"/>
                <w:lang w:val="es-EC"/>
              </w:rPr>
              <w:t xml:space="preserve"> </w:t>
            </w:r>
            <w:r w:rsidR="003F79AA" w:rsidRPr="009303BC">
              <w:rPr>
                <w:spacing w:val="-3"/>
                <w:lang w:val="es-EC"/>
              </w:rPr>
              <w:t>deberá</w:t>
            </w:r>
            <w:r w:rsidR="007D17DD" w:rsidRPr="009303BC">
              <w:rPr>
                <w:spacing w:val="-3"/>
                <w:lang w:val="es-EC"/>
              </w:rPr>
              <w:t xml:space="preserve"> </w:t>
            </w:r>
            <w:r w:rsidR="003F79AA" w:rsidRPr="009303BC">
              <w:rPr>
                <w:spacing w:val="-3"/>
                <w:lang w:val="es-EC"/>
              </w:rPr>
              <w:t>presentarse</w:t>
            </w:r>
            <w:r w:rsidR="007D17DD" w:rsidRPr="009303BC">
              <w:rPr>
                <w:spacing w:val="-3"/>
                <w:lang w:val="es-EC"/>
              </w:rPr>
              <w:t xml:space="preserve"> </w:t>
            </w:r>
            <w:r w:rsidR="003F79AA" w:rsidRPr="009303BC">
              <w:rPr>
                <w:spacing w:val="-3"/>
                <w:lang w:val="es-EC"/>
              </w:rPr>
              <w:t>en</w:t>
            </w:r>
            <w:r w:rsidR="007D17DD" w:rsidRPr="009303BC">
              <w:rPr>
                <w:spacing w:val="-3"/>
                <w:lang w:val="es-EC"/>
              </w:rPr>
              <w:t xml:space="preserve"> </w:t>
            </w:r>
            <w:r w:rsidR="003F79AA" w:rsidRPr="009303BC">
              <w:rPr>
                <w:spacing w:val="-3"/>
                <w:lang w:val="es-EC"/>
              </w:rPr>
              <w:t>los</w:t>
            </w:r>
            <w:r w:rsidR="007D17DD" w:rsidRPr="009303BC">
              <w:rPr>
                <w:spacing w:val="-3"/>
                <w:lang w:val="es-EC"/>
              </w:rPr>
              <w:t xml:space="preserve"> </w:t>
            </w:r>
            <w:r w:rsidR="003F79AA" w:rsidRPr="009303BC">
              <w:rPr>
                <w:spacing w:val="-3"/>
                <w:lang w:val="es-EC"/>
              </w:rPr>
              <w:t>formularios</w:t>
            </w:r>
            <w:r w:rsidR="007D17DD" w:rsidRPr="009303BC">
              <w:rPr>
                <w:spacing w:val="-3"/>
                <w:lang w:val="es-EC"/>
              </w:rPr>
              <w:t xml:space="preserve"> </w:t>
            </w:r>
            <w:r w:rsidR="003F79AA" w:rsidRPr="009303BC">
              <w:rPr>
                <w:spacing w:val="-3"/>
                <w:lang w:val="es-EC"/>
              </w:rPr>
              <w:t>pertinentes</w:t>
            </w:r>
            <w:r w:rsidR="007D17DD" w:rsidRPr="009303BC">
              <w:rPr>
                <w:spacing w:val="-3"/>
                <w:lang w:val="es-EC"/>
              </w:rPr>
              <w:t xml:space="preserve"> </w:t>
            </w:r>
            <w:r w:rsidR="003F79AA" w:rsidRPr="009303BC">
              <w:rPr>
                <w:spacing w:val="-3"/>
                <w:lang w:val="es-EC"/>
              </w:rPr>
              <w:t>incluidos</w:t>
            </w:r>
            <w:r w:rsidR="007D17DD" w:rsidRPr="009303BC">
              <w:rPr>
                <w:spacing w:val="-3"/>
                <w:lang w:val="es-EC"/>
              </w:rPr>
              <w:t xml:space="preserve"> </w:t>
            </w:r>
            <w:r w:rsidR="003F79AA" w:rsidRPr="009303BC">
              <w:rPr>
                <w:spacing w:val="-3"/>
                <w:lang w:val="es-EC"/>
              </w:rPr>
              <w:t>en</w:t>
            </w:r>
            <w:r w:rsidR="007D17DD" w:rsidRPr="009303BC">
              <w:rPr>
                <w:spacing w:val="-3"/>
                <w:lang w:val="es-EC"/>
              </w:rPr>
              <w:t xml:space="preserve"> </w:t>
            </w:r>
            <w:r w:rsidR="003F79AA" w:rsidRPr="009303BC">
              <w:rPr>
                <w:spacing w:val="-3"/>
                <w:lang w:val="es-EC"/>
              </w:rPr>
              <w:t>la</w:t>
            </w:r>
            <w:r w:rsidR="007D17DD" w:rsidRPr="009303BC">
              <w:rPr>
                <w:spacing w:val="-3"/>
                <w:lang w:val="es-EC"/>
              </w:rPr>
              <w:t xml:space="preserve"> </w:t>
            </w:r>
            <w:r w:rsidR="003F79AA" w:rsidRPr="009303BC">
              <w:rPr>
                <w:spacing w:val="-3"/>
                <w:lang w:val="es-EC"/>
              </w:rPr>
              <w:t>Sección</w:t>
            </w:r>
            <w:r w:rsidR="007D17DD" w:rsidRPr="009303BC">
              <w:rPr>
                <w:spacing w:val="-3"/>
                <w:lang w:val="es-EC"/>
              </w:rPr>
              <w:t xml:space="preserve"> </w:t>
            </w:r>
            <w:r w:rsidR="003F79AA" w:rsidRPr="009303BC">
              <w:rPr>
                <w:spacing w:val="-3"/>
                <w:lang w:val="es-EC"/>
              </w:rPr>
              <w:t>IV</w:t>
            </w:r>
            <w:r w:rsidR="008404D3" w:rsidRPr="009303BC">
              <w:rPr>
                <w:spacing w:val="-3"/>
                <w:lang w:val="es-EC"/>
              </w:rPr>
              <w:t>,</w:t>
            </w:r>
            <w:r w:rsidR="007D17DD" w:rsidRPr="009303BC">
              <w:rPr>
                <w:spacing w:val="-3"/>
                <w:lang w:val="es-EC"/>
              </w:rPr>
              <w:t xml:space="preserve"> </w:t>
            </w:r>
            <w:r w:rsidR="006B22A7" w:rsidRPr="009303BC">
              <w:rPr>
                <w:lang w:val="es-EC"/>
              </w:rPr>
              <w:t>“</w:t>
            </w:r>
            <w:r w:rsidR="008404D3" w:rsidRPr="009303BC">
              <w:rPr>
                <w:spacing w:val="-3"/>
                <w:lang w:val="es-EC"/>
              </w:rPr>
              <w:t>Formularios</w:t>
            </w:r>
            <w:r w:rsidR="007D17DD" w:rsidRPr="009303BC">
              <w:rPr>
                <w:spacing w:val="-3"/>
                <w:lang w:val="es-EC"/>
              </w:rPr>
              <w:t xml:space="preserve"> </w:t>
            </w:r>
            <w:r w:rsidR="008404D3" w:rsidRPr="009303BC">
              <w:rPr>
                <w:spacing w:val="-3"/>
                <w:lang w:val="es-EC"/>
              </w:rPr>
              <w:t>de</w:t>
            </w:r>
            <w:r w:rsidR="007D17DD" w:rsidRPr="009303BC">
              <w:rPr>
                <w:spacing w:val="-3"/>
                <w:lang w:val="es-EC"/>
              </w:rPr>
              <w:t xml:space="preserve"> </w:t>
            </w:r>
            <w:r w:rsidR="008404D3" w:rsidRPr="009303BC">
              <w:rPr>
                <w:spacing w:val="-3"/>
                <w:lang w:val="es-EC"/>
              </w:rPr>
              <w:t>la</w:t>
            </w:r>
            <w:r w:rsidR="007D17DD" w:rsidRPr="009303BC">
              <w:rPr>
                <w:spacing w:val="-3"/>
                <w:lang w:val="es-EC"/>
              </w:rPr>
              <w:t xml:space="preserve"> </w:t>
            </w:r>
            <w:r w:rsidR="008404D3" w:rsidRPr="009303BC">
              <w:rPr>
                <w:spacing w:val="-3"/>
                <w:lang w:val="es-EC"/>
              </w:rPr>
              <w:t>Oferta</w:t>
            </w:r>
            <w:r w:rsidR="006B22A7" w:rsidRPr="009303BC">
              <w:rPr>
                <w:lang w:val="es-EC"/>
              </w:rPr>
              <w:t>”</w:t>
            </w:r>
            <w:r w:rsidR="008404D3" w:rsidRPr="009303BC">
              <w:rPr>
                <w:spacing w:val="-3"/>
                <w:lang w:val="es-EC"/>
              </w:rPr>
              <w:t>.</w:t>
            </w:r>
          </w:p>
          <w:p w14:paraId="36EA5684" w14:textId="7011B450" w:rsidR="003F79AA" w:rsidRPr="009303BC" w:rsidRDefault="007F0878" w:rsidP="00682250">
            <w:pPr>
              <w:spacing w:after="200"/>
              <w:ind w:left="432" w:hanging="432"/>
              <w:jc w:val="both"/>
              <w:rPr>
                <w:lang w:val="es-EC"/>
              </w:rPr>
            </w:pPr>
            <w:r w:rsidRPr="009303BC">
              <w:rPr>
                <w:lang w:val="es-EC"/>
              </w:rPr>
              <w:t>6</w:t>
            </w:r>
            <w:r w:rsidR="003F79AA" w:rsidRPr="009303BC">
              <w:rPr>
                <w:lang w:val="es-EC"/>
              </w:rPr>
              <w:t>.3</w:t>
            </w:r>
            <w:r w:rsidR="003F79AA" w:rsidRPr="009303BC">
              <w:rPr>
                <w:lang w:val="es-EC"/>
              </w:rPr>
              <w:tab/>
              <w:t>Si</w:t>
            </w:r>
            <w:r w:rsidR="007D17DD" w:rsidRPr="009303BC">
              <w:rPr>
                <w:lang w:val="es-EC"/>
              </w:rPr>
              <w:t xml:space="preserve"> </w:t>
            </w:r>
            <w:r w:rsidR="003F79AA" w:rsidRPr="009303BC">
              <w:rPr>
                <w:lang w:val="es-EC"/>
              </w:rPr>
              <w:t>el</w:t>
            </w:r>
            <w:r w:rsidR="007D17DD" w:rsidRPr="009303BC">
              <w:rPr>
                <w:lang w:val="es-EC"/>
              </w:rPr>
              <w:t xml:space="preserve"> </w:t>
            </w:r>
            <w:r w:rsidR="003F79AA" w:rsidRPr="009303BC">
              <w:rPr>
                <w:lang w:val="es-EC"/>
              </w:rPr>
              <w:t>Contratante</w:t>
            </w:r>
            <w:r w:rsidR="007D17DD" w:rsidRPr="009303BC">
              <w:rPr>
                <w:lang w:val="es-EC"/>
              </w:rPr>
              <w:t xml:space="preserve"> </w:t>
            </w:r>
            <w:r w:rsidR="003F79AA" w:rsidRPr="009303BC">
              <w:rPr>
                <w:lang w:val="es-EC"/>
              </w:rPr>
              <w:t>no</w:t>
            </w:r>
            <w:r w:rsidR="007D17DD" w:rsidRPr="009303BC">
              <w:rPr>
                <w:lang w:val="es-EC"/>
              </w:rPr>
              <w:t xml:space="preserve"> </w:t>
            </w:r>
            <w:r w:rsidR="003F79AA" w:rsidRPr="009303BC">
              <w:rPr>
                <w:lang w:val="es-EC"/>
              </w:rPr>
              <w:t>realizó</w:t>
            </w:r>
            <w:r w:rsidR="007D17DD" w:rsidRPr="009303BC">
              <w:rPr>
                <w:lang w:val="es-EC"/>
              </w:rPr>
              <w:t xml:space="preserve"> </w:t>
            </w:r>
            <w:r w:rsidR="003F79AA" w:rsidRPr="009303BC">
              <w:rPr>
                <w:lang w:val="es-EC"/>
              </w:rPr>
              <w:t>una</w:t>
            </w:r>
            <w:r w:rsidR="007D17DD" w:rsidRPr="009303BC">
              <w:rPr>
                <w:lang w:val="es-EC"/>
              </w:rPr>
              <w:t xml:space="preserve"> </w:t>
            </w:r>
            <w:r w:rsidR="003F79AA" w:rsidRPr="009303BC">
              <w:rPr>
                <w:lang w:val="es-EC"/>
              </w:rPr>
              <w:t>precalificación</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los</w:t>
            </w:r>
            <w:r w:rsidR="007D17DD" w:rsidRPr="009303BC">
              <w:rPr>
                <w:lang w:val="es-EC"/>
              </w:rPr>
              <w:t xml:space="preserve"> </w:t>
            </w:r>
            <w:r w:rsidR="003F79AA" w:rsidRPr="009303BC">
              <w:rPr>
                <w:lang w:val="es-EC"/>
              </w:rPr>
              <w:t>posibles</w:t>
            </w:r>
            <w:r w:rsidR="007D17DD" w:rsidRPr="009303BC">
              <w:rPr>
                <w:lang w:val="es-EC"/>
              </w:rPr>
              <w:t xml:space="preserve"> </w:t>
            </w:r>
            <w:r w:rsidR="003F79AA" w:rsidRPr="009303BC">
              <w:rPr>
                <w:lang w:val="es-EC"/>
              </w:rPr>
              <w:t>Oferentes,</w:t>
            </w:r>
            <w:r w:rsidR="007D17DD" w:rsidRPr="009303BC">
              <w:rPr>
                <w:lang w:val="es-EC"/>
              </w:rPr>
              <w:t xml:space="preserve"> </w:t>
            </w:r>
            <w:r w:rsidR="003F79AA" w:rsidRPr="009303BC">
              <w:rPr>
                <w:lang w:val="es-EC"/>
              </w:rPr>
              <w:t>todos</w:t>
            </w:r>
            <w:r w:rsidR="007D17DD" w:rsidRPr="009303BC">
              <w:rPr>
                <w:lang w:val="es-EC"/>
              </w:rPr>
              <w:t xml:space="preserve"> </w:t>
            </w:r>
            <w:r w:rsidR="003F79AA" w:rsidRPr="009303BC">
              <w:rPr>
                <w:lang w:val="es-EC"/>
              </w:rPr>
              <w:t>los</w:t>
            </w:r>
            <w:r w:rsidR="007D17DD" w:rsidRPr="009303BC">
              <w:rPr>
                <w:lang w:val="es-EC"/>
              </w:rPr>
              <w:t xml:space="preserve"> </w:t>
            </w:r>
            <w:r w:rsidR="003F79AA" w:rsidRPr="009303BC">
              <w:rPr>
                <w:lang w:val="es-EC"/>
              </w:rPr>
              <w:t>Oferentes</w:t>
            </w:r>
            <w:r w:rsidR="007D17DD" w:rsidRPr="009303BC">
              <w:rPr>
                <w:lang w:val="es-EC"/>
              </w:rPr>
              <w:t xml:space="preserve"> </w:t>
            </w:r>
            <w:r w:rsidR="003F79AA" w:rsidRPr="009303BC">
              <w:rPr>
                <w:lang w:val="es-EC"/>
              </w:rPr>
              <w:t>deberán</w:t>
            </w:r>
            <w:r w:rsidR="007D17DD" w:rsidRPr="009303BC">
              <w:rPr>
                <w:lang w:val="es-EC"/>
              </w:rPr>
              <w:t xml:space="preserve"> </w:t>
            </w:r>
            <w:r w:rsidR="003F79AA" w:rsidRPr="009303BC">
              <w:rPr>
                <w:lang w:val="es-EC"/>
              </w:rPr>
              <w:t>incluir</w:t>
            </w:r>
            <w:r w:rsidR="007D17DD" w:rsidRPr="009303BC">
              <w:rPr>
                <w:lang w:val="es-EC"/>
              </w:rPr>
              <w:t xml:space="preserve"> </w:t>
            </w:r>
            <w:r w:rsidR="003F79AA" w:rsidRPr="009303BC">
              <w:rPr>
                <w:lang w:val="es-EC"/>
              </w:rPr>
              <w:t>con</w:t>
            </w:r>
            <w:r w:rsidR="007D17DD" w:rsidRPr="009303BC">
              <w:rPr>
                <w:lang w:val="es-EC"/>
              </w:rPr>
              <w:t xml:space="preserve"> </w:t>
            </w:r>
            <w:r w:rsidR="003F79AA" w:rsidRPr="009303BC">
              <w:rPr>
                <w:lang w:val="es-EC"/>
              </w:rPr>
              <w:t>sus</w:t>
            </w:r>
            <w:r w:rsidR="007D17DD" w:rsidRPr="009303BC">
              <w:rPr>
                <w:lang w:val="es-EC"/>
              </w:rPr>
              <w:t xml:space="preserve"> </w:t>
            </w:r>
            <w:r w:rsidR="003F79AA" w:rsidRPr="009303BC">
              <w:rPr>
                <w:lang w:val="es-EC"/>
              </w:rPr>
              <w:t>Ofertas</w:t>
            </w:r>
            <w:r w:rsidR="007D17DD" w:rsidRPr="009303BC">
              <w:rPr>
                <w:lang w:val="es-EC"/>
              </w:rPr>
              <w:t xml:space="preserve"> </w:t>
            </w:r>
            <w:r w:rsidR="003F79AA" w:rsidRPr="009303BC">
              <w:rPr>
                <w:lang w:val="es-EC"/>
              </w:rPr>
              <w:t>la</w:t>
            </w:r>
            <w:r w:rsidR="007D17DD" w:rsidRPr="009303BC">
              <w:rPr>
                <w:lang w:val="es-EC"/>
              </w:rPr>
              <w:t xml:space="preserve"> </w:t>
            </w:r>
            <w:r w:rsidR="003F79AA" w:rsidRPr="009303BC">
              <w:rPr>
                <w:lang w:val="es-EC"/>
              </w:rPr>
              <w:t>siguiente</w:t>
            </w:r>
            <w:r w:rsidR="007D17DD" w:rsidRPr="009303BC">
              <w:rPr>
                <w:lang w:val="es-EC"/>
              </w:rPr>
              <w:t xml:space="preserve"> </w:t>
            </w:r>
            <w:r w:rsidR="003F79AA" w:rsidRPr="009303BC">
              <w:rPr>
                <w:lang w:val="es-EC"/>
              </w:rPr>
              <w:t>información</w:t>
            </w:r>
            <w:r w:rsidR="007D17DD" w:rsidRPr="009303BC">
              <w:rPr>
                <w:lang w:val="es-EC"/>
              </w:rPr>
              <w:t xml:space="preserve"> </w:t>
            </w:r>
            <w:r w:rsidR="003F79AA" w:rsidRPr="009303BC">
              <w:rPr>
                <w:lang w:val="es-EC"/>
              </w:rPr>
              <w:t>y</w:t>
            </w:r>
            <w:r w:rsidR="007D17DD" w:rsidRPr="009303BC">
              <w:rPr>
                <w:lang w:val="es-EC"/>
              </w:rPr>
              <w:t xml:space="preserve"> </w:t>
            </w:r>
            <w:r w:rsidR="003F79AA" w:rsidRPr="009303BC">
              <w:rPr>
                <w:lang w:val="es-EC"/>
              </w:rPr>
              <w:t>documentos</w:t>
            </w:r>
            <w:r w:rsidR="007D17DD" w:rsidRPr="009303BC">
              <w:rPr>
                <w:lang w:val="es-EC"/>
              </w:rPr>
              <w:t xml:space="preserve"> </w:t>
            </w:r>
            <w:r w:rsidR="003F79AA" w:rsidRPr="009303BC">
              <w:rPr>
                <w:lang w:val="es-EC"/>
              </w:rPr>
              <w:t>en</w:t>
            </w:r>
            <w:r w:rsidR="007D17DD" w:rsidRPr="009303BC">
              <w:rPr>
                <w:lang w:val="es-EC"/>
              </w:rPr>
              <w:t xml:space="preserve"> </w:t>
            </w:r>
            <w:r w:rsidR="003F79AA" w:rsidRPr="009303BC">
              <w:rPr>
                <w:lang w:val="es-EC"/>
              </w:rPr>
              <w:t>la</w:t>
            </w:r>
            <w:r w:rsidR="007D17DD" w:rsidRPr="009303BC">
              <w:rPr>
                <w:lang w:val="es-EC"/>
              </w:rPr>
              <w:t xml:space="preserve"> </w:t>
            </w:r>
            <w:r w:rsidR="003F79AA" w:rsidRPr="009303BC">
              <w:rPr>
                <w:lang w:val="es-EC"/>
              </w:rPr>
              <w:t>Sección</w:t>
            </w:r>
            <w:r w:rsidR="007D17DD" w:rsidRPr="009303BC">
              <w:rPr>
                <w:lang w:val="es-EC"/>
              </w:rPr>
              <w:t xml:space="preserve"> </w:t>
            </w:r>
            <w:r w:rsidR="003F79AA" w:rsidRPr="009303BC">
              <w:rPr>
                <w:lang w:val="es-EC"/>
              </w:rPr>
              <w:t>IV,</w:t>
            </w:r>
            <w:r w:rsidR="007D17DD" w:rsidRPr="009303BC">
              <w:rPr>
                <w:lang w:val="es-EC"/>
              </w:rPr>
              <w:t xml:space="preserve"> </w:t>
            </w:r>
            <w:r w:rsidR="006B22A7" w:rsidRPr="009303BC">
              <w:rPr>
                <w:lang w:val="es-EC"/>
              </w:rPr>
              <w:t>“</w:t>
            </w:r>
            <w:r w:rsidR="00724691" w:rsidRPr="009303BC">
              <w:rPr>
                <w:spacing w:val="-3"/>
                <w:lang w:val="es-EC"/>
              </w:rPr>
              <w:t>Formularios</w:t>
            </w:r>
            <w:r w:rsidR="007D17DD" w:rsidRPr="009303BC">
              <w:rPr>
                <w:spacing w:val="-3"/>
                <w:lang w:val="es-EC"/>
              </w:rPr>
              <w:t xml:space="preserve"> </w:t>
            </w:r>
            <w:r w:rsidR="00724691" w:rsidRPr="009303BC">
              <w:rPr>
                <w:spacing w:val="-3"/>
                <w:lang w:val="es-EC"/>
              </w:rPr>
              <w:t>de</w:t>
            </w:r>
            <w:r w:rsidR="007D17DD" w:rsidRPr="009303BC">
              <w:rPr>
                <w:spacing w:val="-3"/>
                <w:lang w:val="es-EC"/>
              </w:rPr>
              <w:t xml:space="preserve"> </w:t>
            </w:r>
            <w:r w:rsidR="00724691" w:rsidRPr="009303BC">
              <w:rPr>
                <w:spacing w:val="-3"/>
                <w:lang w:val="es-EC"/>
              </w:rPr>
              <w:t>la</w:t>
            </w:r>
            <w:r w:rsidR="007D17DD" w:rsidRPr="009303BC">
              <w:rPr>
                <w:spacing w:val="-3"/>
                <w:lang w:val="es-EC"/>
              </w:rPr>
              <w:t xml:space="preserve"> </w:t>
            </w:r>
            <w:r w:rsidR="00724691" w:rsidRPr="009303BC">
              <w:rPr>
                <w:spacing w:val="-3"/>
                <w:lang w:val="es-EC"/>
              </w:rPr>
              <w:t>Oferta</w:t>
            </w:r>
            <w:r w:rsidR="006B22A7" w:rsidRPr="009303BC">
              <w:rPr>
                <w:lang w:val="es-EC"/>
              </w:rPr>
              <w:t>”</w:t>
            </w:r>
            <w:r w:rsidR="00724691" w:rsidRPr="009303BC">
              <w:rPr>
                <w:lang w:val="es-EC"/>
              </w:rPr>
              <w:t>,</w:t>
            </w:r>
            <w:r w:rsidR="007D17DD" w:rsidRPr="009303BC">
              <w:rPr>
                <w:lang w:val="es-EC"/>
              </w:rPr>
              <w:t xml:space="preserve"> </w:t>
            </w:r>
            <w:r w:rsidR="003F79AA" w:rsidRPr="009303BC">
              <w:rPr>
                <w:lang w:val="es-EC"/>
              </w:rPr>
              <w:t>a</w:t>
            </w:r>
            <w:r w:rsidR="007D17DD" w:rsidRPr="009303BC">
              <w:rPr>
                <w:lang w:val="es-EC"/>
              </w:rPr>
              <w:t xml:space="preserve"> </w:t>
            </w:r>
            <w:r w:rsidR="003F79AA" w:rsidRPr="009303BC">
              <w:rPr>
                <w:lang w:val="es-EC"/>
              </w:rPr>
              <w:t>menos</w:t>
            </w:r>
            <w:r w:rsidR="007D17DD" w:rsidRPr="009303BC">
              <w:rPr>
                <w:lang w:val="es-EC"/>
              </w:rPr>
              <w:t xml:space="preserve"> </w:t>
            </w:r>
            <w:r w:rsidR="003F79AA" w:rsidRPr="009303BC">
              <w:rPr>
                <w:lang w:val="es-EC"/>
              </w:rPr>
              <w:t>que</w:t>
            </w:r>
            <w:r w:rsidR="007D17DD" w:rsidRPr="009303BC">
              <w:rPr>
                <w:lang w:val="es-EC"/>
              </w:rPr>
              <w:t xml:space="preserve"> </w:t>
            </w:r>
            <w:r w:rsidR="003F79AA" w:rsidRPr="009303BC">
              <w:rPr>
                <w:lang w:val="es-EC"/>
              </w:rPr>
              <w:t>se</w:t>
            </w:r>
            <w:r w:rsidR="007D17DD" w:rsidRPr="009303BC">
              <w:rPr>
                <w:lang w:val="es-EC"/>
              </w:rPr>
              <w:t xml:space="preserve"> </w:t>
            </w:r>
            <w:r w:rsidR="003F79AA" w:rsidRPr="009303BC">
              <w:rPr>
                <w:lang w:val="es-EC"/>
              </w:rPr>
              <w:t>establezca</w:t>
            </w:r>
            <w:r w:rsidR="007D17DD" w:rsidRPr="009303BC">
              <w:rPr>
                <w:lang w:val="es-EC"/>
              </w:rPr>
              <w:t xml:space="preserve"> </w:t>
            </w:r>
            <w:r w:rsidR="003F79AA" w:rsidRPr="009303BC">
              <w:rPr>
                <w:lang w:val="es-EC"/>
              </w:rPr>
              <w:t>otra</w:t>
            </w:r>
            <w:r w:rsidR="007D17DD" w:rsidRPr="009303BC">
              <w:rPr>
                <w:lang w:val="es-EC"/>
              </w:rPr>
              <w:t xml:space="preserve"> </w:t>
            </w:r>
            <w:r w:rsidR="003F79AA" w:rsidRPr="009303BC">
              <w:rPr>
                <w:lang w:val="es-EC"/>
              </w:rPr>
              <w:t>cosa</w:t>
            </w:r>
            <w:r w:rsidR="007D17DD" w:rsidRPr="009303BC">
              <w:rPr>
                <w:b/>
                <w:lang w:val="es-EC"/>
              </w:rPr>
              <w:t xml:space="preserve"> </w:t>
            </w:r>
            <w:r w:rsidR="003F79AA" w:rsidRPr="009303BC">
              <w:rPr>
                <w:b/>
                <w:lang w:val="es-EC"/>
              </w:rPr>
              <w:t>en</w:t>
            </w:r>
            <w:r w:rsidR="007D17DD" w:rsidRPr="009303BC">
              <w:rPr>
                <w:b/>
                <w:lang w:val="es-EC"/>
              </w:rPr>
              <w:t xml:space="preserve"> </w:t>
            </w:r>
            <w:r w:rsidR="003F79AA" w:rsidRPr="009303BC">
              <w:rPr>
                <w:b/>
                <w:lang w:val="es-EC"/>
              </w:rPr>
              <w:t>los</w:t>
            </w:r>
            <w:r w:rsidR="007D17DD" w:rsidRPr="009303BC">
              <w:rPr>
                <w:b/>
                <w:lang w:val="es-EC"/>
              </w:rPr>
              <w:t xml:space="preserve"> </w:t>
            </w:r>
            <w:r w:rsidR="003F79AA" w:rsidRPr="009303BC">
              <w:rPr>
                <w:b/>
                <w:lang w:val="es-EC"/>
              </w:rPr>
              <w:t>DDL</w:t>
            </w:r>
            <w:r w:rsidR="003F79AA" w:rsidRPr="009303BC">
              <w:rPr>
                <w:lang w:val="es-EC"/>
              </w:rPr>
              <w:t>:</w:t>
            </w:r>
          </w:p>
          <w:p w14:paraId="5705E27D" w14:textId="19218D2D" w:rsidR="003F79AA" w:rsidRPr="009303BC" w:rsidRDefault="003F79AA" w:rsidP="00682250">
            <w:pPr>
              <w:spacing w:after="200"/>
              <w:ind w:left="972" w:hanging="540"/>
              <w:jc w:val="both"/>
              <w:rPr>
                <w:lang w:val="es-EC"/>
              </w:rPr>
            </w:pPr>
            <w:r w:rsidRPr="009303BC">
              <w:rPr>
                <w:lang w:val="es-EC"/>
              </w:rPr>
              <w:t>(a)</w:t>
            </w:r>
            <w:r w:rsidRPr="009303BC">
              <w:rPr>
                <w:lang w:val="es-EC"/>
              </w:rPr>
              <w:tab/>
              <w:t>copias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documentos</w:t>
            </w:r>
            <w:r w:rsidR="007D17DD" w:rsidRPr="009303BC">
              <w:rPr>
                <w:lang w:val="es-EC"/>
              </w:rPr>
              <w:t xml:space="preserve"> </w:t>
            </w:r>
            <w:r w:rsidRPr="009303BC">
              <w:rPr>
                <w:lang w:val="es-EC"/>
              </w:rPr>
              <w:t>originales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establezcan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constitución</w:t>
            </w:r>
            <w:r w:rsidR="007D17DD" w:rsidRPr="009303BC">
              <w:rPr>
                <w:lang w:val="es-EC"/>
              </w:rPr>
              <w:t xml:space="preserve"> </w:t>
            </w:r>
            <w:r w:rsidRPr="009303BC">
              <w:rPr>
                <w:lang w:val="es-EC"/>
              </w:rPr>
              <w:t>o</w:t>
            </w:r>
            <w:r w:rsidR="007D17DD" w:rsidRPr="009303BC">
              <w:rPr>
                <w:lang w:val="es-EC"/>
              </w:rPr>
              <w:t xml:space="preserve"> </w:t>
            </w:r>
            <w:r w:rsidRPr="009303BC">
              <w:rPr>
                <w:lang w:val="es-EC"/>
              </w:rPr>
              <w:t>incorporación</w:t>
            </w:r>
            <w:r w:rsidR="007D17DD" w:rsidRPr="009303BC">
              <w:rPr>
                <w:lang w:val="es-EC"/>
              </w:rPr>
              <w:t xml:space="preserve"> </w:t>
            </w:r>
            <w:r w:rsidRPr="009303BC">
              <w:rPr>
                <w:lang w:val="es-EC"/>
              </w:rPr>
              <w:t>y</w:t>
            </w:r>
            <w:r w:rsidR="007D17DD" w:rsidRPr="009303BC">
              <w:rPr>
                <w:lang w:val="es-EC"/>
              </w:rPr>
              <w:t xml:space="preserve"> </w:t>
            </w:r>
            <w:r w:rsidRPr="009303BC">
              <w:rPr>
                <w:lang w:val="es-EC"/>
              </w:rPr>
              <w:t>sede</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así</w:t>
            </w:r>
            <w:r w:rsidR="007D17DD" w:rsidRPr="009303BC">
              <w:rPr>
                <w:lang w:val="es-EC"/>
              </w:rPr>
              <w:t xml:space="preserve"> </w:t>
            </w:r>
            <w:r w:rsidRPr="009303BC">
              <w:rPr>
                <w:lang w:val="es-EC"/>
              </w:rPr>
              <w:t>como</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poder</w:t>
            </w:r>
            <w:r w:rsidR="007D17DD" w:rsidRPr="009303BC">
              <w:rPr>
                <w:lang w:val="es-EC"/>
              </w:rPr>
              <w:t xml:space="preserve"> </w:t>
            </w:r>
            <w:r w:rsidRPr="009303BC">
              <w:rPr>
                <w:lang w:val="es-EC"/>
              </w:rPr>
              <w:t>otorgado</w:t>
            </w:r>
            <w:r w:rsidR="007D17DD" w:rsidRPr="009303BC">
              <w:rPr>
                <w:lang w:val="es-EC"/>
              </w:rPr>
              <w:t xml:space="preserve"> </w:t>
            </w:r>
            <w:r w:rsidRPr="009303BC">
              <w:rPr>
                <w:lang w:val="es-EC"/>
              </w:rPr>
              <w:t>a</w:t>
            </w:r>
            <w:r w:rsidR="007D17DD" w:rsidRPr="009303BC">
              <w:rPr>
                <w:lang w:val="es-EC"/>
              </w:rPr>
              <w:t xml:space="preserve"> </w:t>
            </w:r>
            <w:r w:rsidR="000C256F" w:rsidRPr="009303BC">
              <w:rPr>
                <w:lang w:val="es-EC"/>
              </w:rPr>
              <w:t>quien</w:t>
            </w:r>
            <w:r w:rsidR="007D17DD" w:rsidRPr="009303BC">
              <w:rPr>
                <w:lang w:val="es-EC"/>
              </w:rPr>
              <w:t xml:space="preserve"> </w:t>
            </w:r>
            <w:r w:rsidR="000C256F" w:rsidRPr="009303BC">
              <w:rPr>
                <w:lang w:val="es-EC"/>
              </w:rPr>
              <w:t>suscriba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autorizándole</w:t>
            </w:r>
            <w:r w:rsidR="007D17DD" w:rsidRPr="009303BC">
              <w:rPr>
                <w:lang w:val="es-EC"/>
              </w:rPr>
              <w:t xml:space="preserve"> </w:t>
            </w:r>
            <w:r w:rsidRPr="009303BC">
              <w:rPr>
                <w:lang w:val="es-EC"/>
              </w:rPr>
              <w:t>a</w:t>
            </w:r>
            <w:r w:rsidR="007D17DD" w:rsidRPr="009303BC">
              <w:rPr>
                <w:lang w:val="es-EC"/>
              </w:rPr>
              <w:t xml:space="preserve"> </w:t>
            </w:r>
            <w:r w:rsidRPr="009303BC">
              <w:rPr>
                <w:lang w:val="es-EC"/>
              </w:rPr>
              <w:t>comprometer</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Oferente;</w:t>
            </w:r>
            <w:r w:rsidR="007D17DD" w:rsidRPr="009303BC">
              <w:rPr>
                <w:lang w:val="es-EC"/>
              </w:rPr>
              <w:t xml:space="preserve"> </w:t>
            </w:r>
          </w:p>
          <w:p w14:paraId="17CEBBC4" w14:textId="47D0D3B2" w:rsidR="003F79AA" w:rsidRPr="009303BC" w:rsidRDefault="003F79AA" w:rsidP="00682250">
            <w:pPr>
              <w:spacing w:after="200"/>
              <w:ind w:left="972" w:hanging="540"/>
              <w:jc w:val="both"/>
              <w:rPr>
                <w:lang w:val="es-EC"/>
              </w:rPr>
            </w:pPr>
            <w:r w:rsidRPr="009303BC">
              <w:rPr>
                <w:lang w:val="es-EC"/>
              </w:rPr>
              <w:lastRenderedPageBreak/>
              <w:t>(b)</w:t>
            </w:r>
            <w:r w:rsidRPr="009303BC">
              <w:rPr>
                <w:lang w:val="es-EC"/>
              </w:rPr>
              <w:tab/>
            </w:r>
            <w:r w:rsidR="00A62B9E" w:rsidRPr="009303BC">
              <w:rPr>
                <w:lang w:val="es-EC"/>
              </w:rPr>
              <w:t>monto</w:t>
            </w:r>
            <w:r w:rsidR="007D17DD" w:rsidRPr="009303BC">
              <w:rPr>
                <w:lang w:val="es-EC"/>
              </w:rPr>
              <w:t xml:space="preserve"> </w:t>
            </w:r>
            <w:r w:rsidRPr="009303BC">
              <w:rPr>
                <w:lang w:val="es-EC"/>
              </w:rPr>
              <w:t>total</w:t>
            </w:r>
            <w:r w:rsidR="007D17DD" w:rsidRPr="009303BC">
              <w:rPr>
                <w:lang w:val="es-EC"/>
              </w:rPr>
              <w:t xml:space="preserve"> </w:t>
            </w:r>
            <w:r w:rsidRPr="009303BC">
              <w:rPr>
                <w:lang w:val="es-EC"/>
              </w:rPr>
              <w:t>anual</w:t>
            </w:r>
            <w:r w:rsidR="007D17DD" w:rsidRPr="009303BC">
              <w:rPr>
                <w:lang w:val="es-EC"/>
              </w:rPr>
              <w:t xml:space="preserve"> </w:t>
            </w:r>
            <w:r w:rsidRPr="009303BC">
              <w:rPr>
                <w:lang w:val="es-EC"/>
              </w:rPr>
              <w:t>facturado</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construcción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civiles</w:t>
            </w:r>
            <w:r w:rsidR="007D17DD" w:rsidRPr="009303BC">
              <w:rPr>
                <w:lang w:val="es-EC"/>
              </w:rPr>
              <w:t xml:space="preserve"> </w:t>
            </w:r>
            <w:r w:rsidRPr="009303BC">
              <w:rPr>
                <w:lang w:val="es-EC"/>
              </w:rPr>
              <w:t>realizadas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cada</w:t>
            </w:r>
            <w:r w:rsidR="007D17DD" w:rsidRPr="009303BC">
              <w:rPr>
                <w:lang w:val="es-EC"/>
              </w:rPr>
              <w:t xml:space="preserve"> </w:t>
            </w:r>
            <w:r w:rsidRPr="009303BC">
              <w:rPr>
                <w:lang w:val="es-EC"/>
              </w:rPr>
              <w:t>uno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últimos</w:t>
            </w:r>
            <w:r w:rsidR="007D17DD" w:rsidRPr="009303BC">
              <w:rPr>
                <w:lang w:val="es-EC"/>
              </w:rPr>
              <w:t xml:space="preserve"> </w:t>
            </w:r>
            <w:r w:rsidRPr="009303BC">
              <w:rPr>
                <w:lang w:val="es-EC"/>
              </w:rPr>
              <w:t>cinco</w:t>
            </w:r>
            <w:r w:rsidR="007D17DD" w:rsidRPr="009303BC">
              <w:rPr>
                <w:lang w:val="es-EC"/>
              </w:rPr>
              <w:t xml:space="preserve"> </w:t>
            </w:r>
            <w:r w:rsidRPr="009303BC">
              <w:rPr>
                <w:lang w:val="es-EC"/>
              </w:rPr>
              <w:t>(5)</w:t>
            </w:r>
            <w:r w:rsidR="007D17DD" w:rsidRPr="009303BC">
              <w:rPr>
                <w:lang w:val="es-EC"/>
              </w:rPr>
              <w:t xml:space="preserve"> </w:t>
            </w:r>
            <w:r w:rsidRPr="009303BC">
              <w:rPr>
                <w:lang w:val="es-EC"/>
              </w:rPr>
              <w:t>años;</w:t>
            </w:r>
            <w:r w:rsidR="007D17DD" w:rsidRPr="009303BC">
              <w:rPr>
                <w:lang w:val="es-EC"/>
              </w:rPr>
              <w:t xml:space="preserve"> </w:t>
            </w:r>
          </w:p>
          <w:p w14:paraId="71060652" w14:textId="33D54731" w:rsidR="003F79AA" w:rsidRPr="009303BC" w:rsidRDefault="003F79AA" w:rsidP="00682250">
            <w:pPr>
              <w:spacing w:after="200"/>
              <w:ind w:left="972" w:hanging="540"/>
              <w:jc w:val="both"/>
              <w:rPr>
                <w:lang w:val="es-EC"/>
              </w:rPr>
            </w:pPr>
            <w:r w:rsidRPr="009303BC">
              <w:rPr>
                <w:lang w:val="es-EC"/>
              </w:rPr>
              <w:t>(c)</w:t>
            </w:r>
            <w:r w:rsidRPr="009303BC">
              <w:rPr>
                <w:lang w:val="es-EC"/>
              </w:rPr>
              <w:tab/>
              <w:t>experiencia</w:t>
            </w:r>
            <w:r w:rsidR="007D17DD" w:rsidRPr="009303BC">
              <w:rPr>
                <w:lang w:val="es-EC"/>
              </w:rPr>
              <w:t xml:space="preserve"> </w:t>
            </w:r>
            <w:r w:rsidRPr="009303BC">
              <w:rPr>
                <w:lang w:val="es-EC"/>
              </w:rPr>
              <w:t>en</w:t>
            </w:r>
            <w:r w:rsidR="007D17DD" w:rsidRPr="009303BC">
              <w:rPr>
                <w:lang w:val="es-EC"/>
              </w:rPr>
              <w:t xml:space="preserve"> </w:t>
            </w:r>
            <w:r w:rsidR="00B04714" w:rsidRPr="009303BC">
              <w:rPr>
                <w:lang w:val="es-EC"/>
              </w:rPr>
              <w:t>construcción</w:t>
            </w:r>
            <w:r w:rsidR="007D17DD" w:rsidRPr="009303BC">
              <w:rPr>
                <w:lang w:val="es-EC"/>
              </w:rPr>
              <w:t xml:space="preserve"> </w:t>
            </w:r>
            <w:r w:rsidR="00B04714" w:rsidRPr="009303BC">
              <w:rPr>
                <w:lang w:val="es-EC"/>
              </w:rPr>
              <w:t>y</w:t>
            </w:r>
            <w:r w:rsidR="007D17DD" w:rsidRPr="009303BC">
              <w:rPr>
                <w:lang w:val="es-EC"/>
              </w:rPr>
              <w:t xml:space="preserve"> </w:t>
            </w:r>
            <w:r w:rsidR="00B04714" w:rsidRPr="009303BC">
              <w:rPr>
                <w:lang w:val="es-EC"/>
              </w:rPr>
              <w:t>en</w:t>
            </w:r>
            <w:r w:rsidR="007D17DD" w:rsidRPr="009303BC">
              <w:rPr>
                <w:lang w:val="es-EC"/>
              </w:rPr>
              <w:t xml:space="preserve"> </w:t>
            </w:r>
            <w:r w:rsidR="00B04714" w:rsidRPr="009303BC">
              <w:rPr>
                <w:lang w:val="es-EC"/>
              </w:rPr>
              <w:t>el</w:t>
            </w:r>
            <w:r w:rsidR="007D17DD" w:rsidRPr="009303BC">
              <w:rPr>
                <w:lang w:val="es-EC"/>
              </w:rPr>
              <w:t xml:space="preserve"> </w:t>
            </w:r>
            <w:r w:rsidR="00B04714" w:rsidRPr="009303BC">
              <w:rPr>
                <w:lang w:val="es-EC"/>
              </w:rPr>
              <w:t>diseño</w:t>
            </w:r>
            <w:r w:rsidR="007D17DD" w:rsidRPr="009303BC">
              <w:rPr>
                <w:lang w:val="es-EC"/>
              </w:rPr>
              <w:t xml:space="preserve"> </w:t>
            </w:r>
            <w:r w:rsidR="00B04714" w:rsidRPr="009303BC">
              <w:rPr>
                <w:lang w:val="es-EC"/>
              </w:rPr>
              <w:t>de</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similar</w:t>
            </w:r>
            <w:r w:rsidR="007D17DD" w:rsidRPr="009303BC">
              <w:rPr>
                <w:lang w:val="es-EC"/>
              </w:rPr>
              <w:t xml:space="preserve"> </w:t>
            </w:r>
            <w:r w:rsidRPr="009303BC">
              <w:rPr>
                <w:lang w:val="es-EC"/>
              </w:rPr>
              <w:t>naturaleza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magnitud</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cada</w:t>
            </w:r>
            <w:r w:rsidR="007D17DD" w:rsidRPr="009303BC">
              <w:rPr>
                <w:lang w:val="es-EC"/>
              </w:rPr>
              <w:t xml:space="preserve"> </w:t>
            </w:r>
            <w:r w:rsidRPr="009303BC">
              <w:rPr>
                <w:lang w:val="es-EC"/>
              </w:rPr>
              <w:t>uno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últimos</w:t>
            </w:r>
            <w:r w:rsidR="007D17DD" w:rsidRPr="009303BC">
              <w:rPr>
                <w:lang w:val="es-EC"/>
              </w:rPr>
              <w:t xml:space="preserve"> </w:t>
            </w:r>
            <w:r w:rsidRPr="009303BC">
              <w:rPr>
                <w:lang w:val="es-EC"/>
              </w:rPr>
              <w:t>cinco</w:t>
            </w:r>
            <w:r w:rsidR="007D17DD" w:rsidRPr="009303BC">
              <w:rPr>
                <w:lang w:val="es-EC"/>
              </w:rPr>
              <w:t xml:space="preserve"> </w:t>
            </w:r>
            <w:r w:rsidRPr="009303BC">
              <w:rPr>
                <w:lang w:val="es-EC"/>
              </w:rPr>
              <w:t>(5)</w:t>
            </w:r>
            <w:r w:rsidR="007D17DD" w:rsidRPr="009303BC">
              <w:rPr>
                <w:lang w:val="es-EC"/>
              </w:rPr>
              <w:t xml:space="preserve"> </w:t>
            </w:r>
            <w:r w:rsidRPr="009303BC">
              <w:rPr>
                <w:lang w:val="es-EC"/>
              </w:rPr>
              <w:t>años,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detalles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trabajos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marcha</w:t>
            </w:r>
            <w:r w:rsidR="007D17DD" w:rsidRPr="009303BC">
              <w:rPr>
                <w:lang w:val="es-EC"/>
              </w:rPr>
              <w:t xml:space="preserve"> </w:t>
            </w:r>
            <w:r w:rsidRPr="009303BC">
              <w:rPr>
                <w:lang w:val="es-EC"/>
              </w:rPr>
              <w:t>o</w:t>
            </w:r>
            <w:r w:rsidR="007D17DD" w:rsidRPr="009303BC">
              <w:rPr>
                <w:lang w:val="es-EC"/>
              </w:rPr>
              <w:t xml:space="preserve"> </w:t>
            </w:r>
            <w:r w:rsidRPr="009303BC">
              <w:rPr>
                <w:lang w:val="es-EC"/>
              </w:rPr>
              <w:t>bajo</w:t>
            </w:r>
            <w:r w:rsidR="007D17DD" w:rsidRPr="009303BC">
              <w:rPr>
                <w:lang w:val="es-EC"/>
              </w:rPr>
              <w:t xml:space="preserve"> </w:t>
            </w:r>
            <w:r w:rsidRPr="009303BC">
              <w:rPr>
                <w:lang w:val="es-EC"/>
              </w:rPr>
              <w:t>compromi</w:t>
            </w:r>
            <w:r w:rsidR="00C85739" w:rsidRPr="009303BC">
              <w:rPr>
                <w:lang w:val="es-EC"/>
              </w:rPr>
              <w:t>so</w:t>
            </w:r>
            <w:r w:rsidR="007D17DD" w:rsidRPr="009303BC">
              <w:rPr>
                <w:lang w:val="es-EC"/>
              </w:rPr>
              <w:t xml:space="preserve"> </w:t>
            </w:r>
            <w:r w:rsidR="00C85739" w:rsidRPr="009303BC">
              <w:rPr>
                <w:lang w:val="es-EC"/>
              </w:rPr>
              <w:t>contractual,</w:t>
            </w:r>
            <w:r w:rsidR="007D17DD" w:rsidRPr="009303BC">
              <w:rPr>
                <w:lang w:val="es-EC"/>
              </w:rPr>
              <w:t xml:space="preserve"> </w:t>
            </w:r>
            <w:r w:rsidR="00C85739" w:rsidRPr="009303BC">
              <w:rPr>
                <w:lang w:val="es-EC"/>
              </w:rPr>
              <w:t>así</w:t>
            </w:r>
            <w:r w:rsidR="007D17DD" w:rsidRPr="009303BC">
              <w:rPr>
                <w:lang w:val="es-EC"/>
              </w:rPr>
              <w:t xml:space="preserve"> </w:t>
            </w:r>
            <w:r w:rsidR="00C85739" w:rsidRPr="009303BC">
              <w:rPr>
                <w:lang w:val="es-EC"/>
              </w:rPr>
              <w:t>como</w:t>
            </w:r>
            <w:r w:rsidR="007D17DD" w:rsidRPr="009303BC">
              <w:rPr>
                <w:lang w:val="es-EC"/>
              </w:rPr>
              <w:t xml:space="preserve"> </w:t>
            </w:r>
            <w:r w:rsidR="00C85739" w:rsidRPr="009303BC">
              <w:rPr>
                <w:lang w:val="es-EC"/>
              </w:rPr>
              <w:t>de</w:t>
            </w:r>
            <w:r w:rsidR="007D17DD" w:rsidRPr="009303BC">
              <w:rPr>
                <w:lang w:val="es-EC"/>
              </w:rPr>
              <w:t xml:space="preserve"> </w:t>
            </w:r>
            <w:r w:rsidR="00C85739" w:rsidRPr="009303BC">
              <w:rPr>
                <w:lang w:val="es-EC"/>
              </w:rPr>
              <w:t>las</w:t>
            </w:r>
            <w:r w:rsidR="007D17DD" w:rsidRPr="009303BC">
              <w:rPr>
                <w:lang w:val="es-EC"/>
              </w:rPr>
              <w:t xml:space="preserve"> </w:t>
            </w:r>
            <w:r w:rsidR="00C85739" w:rsidRPr="009303BC">
              <w:rPr>
                <w:lang w:val="es-EC"/>
              </w:rPr>
              <w:t>agencias</w:t>
            </w:r>
            <w:r w:rsidR="007D17DD" w:rsidRPr="009303BC">
              <w:rPr>
                <w:lang w:val="es-EC"/>
              </w:rPr>
              <w:t xml:space="preserve"> </w:t>
            </w:r>
            <w:r w:rsidR="00C85739" w:rsidRPr="009303BC">
              <w:rPr>
                <w:lang w:val="es-EC"/>
              </w:rPr>
              <w:t>contratantes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puedan</w:t>
            </w:r>
            <w:r w:rsidR="007D17DD" w:rsidRPr="009303BC">
              <w:rPr>
                <w:lang w:val="es-EC"/>
              </w:rPr>
              <w:t xml:space="preserve"> </w:t>
            </w:r>
            <w:r w:rsidRPr="009303BC">
              <w:rPr>
                <w:lang w:val="es-EC"/>
              </w:rPr>
              <w:t>ser</w:t>
            </w:r>
            <w:r w:rsidR="007D17DD" w:rsidRPr="009303BC">
              <w:rPr>
                <w:lang w:val="es-EC"/>
              </w:rPr>
              <w:t xml:space="preserve"> </w:t>
            </w:r>
            <w:r w:rsidRPr="009303BC">
              <w:rPr>
                <w:lang w:val="es-EC"/>
              </w:rPr>
              <w:t>contactados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obtener</w:t>
            </w:r>
            <w:r w:rsidR="007D17DD" w:rsidRPr="009303BC">
              <w:rPr>
                <w:lang w:val="es-EC"/>
              </w:rPr>
              <w:t xml:space="preserve"> </w:t>
            </w:r>
            <w:r w:rsidR="003E39DA" w:rsidRPr="009303BC">
              <w:rPr>
                <w:lang w:val="es-EC"/>
              </w:rPr>
              <w:t>más información</w:t>
            </w:r>
            <w:r w:rsidR="007D17DD" w:rsidRPr="009303BC">
              <w:rPr>
                <w:lang w:val="es-EC"/>
              </w:rPr>
              <w:t xml:space="preserve"> </w:t>
            </w:r>
            <w:r w:rsidRPr="009303BC">
              <w:rPr>
                <w:lang w:val="es-EC"/>
              </w:rPr>
              <w:t>sobre</w:t>
            </w:r>
            <w:r w:rsidR="007D17DD" w:rsidRPr="009303BC">
              <w:rPr>
                <w:lang w:val="es-EC"/>
              </w:rPr>
              <w:t xml:space="preserve"> </w:t>
            </w:r>
            <w:r w:rsidRPr="009303BC">
              <w:rPr>
                <w:lang w:val="es-EC"/>
              </w:rPr>
              <w:t>dichos</w:t>
            </w:r>
            <w:r w:rsidR="007D17DD" w:rsidRPr="009303BC">
              <w:rPr>
                <w:lang w:val="es-EC"/>
              </w:rPr>
              <w:t xml:space="preserve"> </w:t>
            </w:r>
            <w:r w:rsidRPr="009303BC">
              <w:rPr>
                <w:lang w:val="es-EC"/>
              </w:rPr>
              <w:t>contratos;</w:t>
            </w:r>
            <w:r w:rsidR="007D17DD" w:rsidRPr="009303BC">
              <w:rPr>
                <w:lang w:val="es-EC"/>
              </w:rPr>
              <w:t xml:space="preserve"> </w:t>
            </w:r>
          </w:p>
          <w:p w14:paraId="0F2D79DE" w14:textId="10AA3851" w:rsidR="003F79AA" w:rsidRPr="009303BC" w:rsidRDefault="003F79AA" w:rsidP="00682250">
            <w:pPr>
              <w:spacing w:after="200"/>
              <w:ind w:left="972" w:hanging="540"/>
              <w:jc w:val="both"/>
              <w:rPr>
                <w:lang w:val="es-EC"/>
              </w:rPr>
            </w:pPr>
            <w:r w:rsidRPr="009303BC">
              <w:rPr>
                <w:lang w:val="es-EC"/>
              </w:rPr>
              <w:t>(d)</w:t>
            </w:r>
            <w:r w:rsidRPr="009303BC">
              <w:rPr>
                <w:lang w:val="es-EC"/>
              </w:rPr>
              <w:tab/>
              <w:t>principales</w:t>
            </w:r>
            <w:r w:rsidR="007D17DD" w:rsidRPr="009303BC">
              <w:rPr>
                <w:lang w:val="es-EC"/>
              </w:rPr>
              <w:t xml:space="preserve"> </w:t>
            </w:r>
            <w:r w:rsidRPr="009303BC">
              <w:rPr>
                <w:lang w:val="es-EC"/>
              </w:rPr>
              <w:t>equipos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construcción</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propone</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cumplir</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contrato;</w:t>
            </w:r>
          </w:p>
          <w:p w14:paraId="5EA8F9B6" w14:textId="208060B9" w:rsidR="003F79AA" w:rsidRPr="009303BC" w:rsidRDefault="003F79AA" w:rsidP="00682250">
            <w:pPr>
              <w:spacing w:after="200"/>
              <w:ind w:left="972" w:hanging="540"/>
              <w:jc w:val="both"/>
              <w:rPr>
                <w:spacing w:val="-3"/>
                <w:lang w:val="es-EC"/>
              </w:rPr>
            </w:pPr>
            <w:r w:rsidRPr="009303BC">
              <w:rPr>
                <w:lang w:val="es-EC"/>
              </w:rPr>
              <w:t>(e)</w:t>
            </w:r>
            <w:r w:rsidRPr="009303BC">
              <w:rPr>
                <w:lang w:val="es-EC"/>
              </w:rPr>
              <w:tab/>
              <w:t>calificaciones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experiencia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personal</w:t>
            </w:r>
            <w:r w:rsidR="007D17DD" w:rsidRPr="009303BC">
              <w:rPr>
                <w:lang w:val="es-EC"/>
              </w:rPr>
              <w:t xml:space="preserve"> </w:t>
            </w:r>
            <w:r w:rsidRPr="009303BC">
              <w:rPr>
                <w:lang w:val="es-EC"/>
              </w:rPr>
              <w:t>clave</w:t>
            </w:r>
            <w:r w:rsidR="007D17DD" w:rsidRPr="009303BC">
              <w:rPr>
                <w:spacing w:val="-3"/>
                <w:lang w:val="es-EC"/>
              </w:rPr>
              <w:t xml:space="preserve"> </w:t>
            </w:r>
            <w:r w:rsidRPr="009303BC">
              <w:rPr>
                <w:spacing w:val="-3"/>
                <w:lang w:val="es-EC"/>
              </w:rPr>
              <w:t>tanto</w:t>
            </w:r>
            <w:r w:rsidR="007D17DD" w:rsidRPr="009303BC">
              <w:rPr>
                <w:spacing w:val="-3"/>
                <w:lang w:val="es-EC"/>
              </w:rPr>
              <w:t xml:space="preserve"> </w:t>
            </w:r>
            <w:r w:rsidRPr="009303BC">
              <w:rPr>
                <w:spacing w:val="-3"/>
                <w:lang w:val="es-EC"/>
              </w:rPr>
              <w:t>técnico</w:t>
            </w:r>
            <w:r w:rsidR="007D17DD" w:rsidRPr="009303BC">
              <w:rPr>
                <w:spacing w:val="-3"/>
                <w:lang w:val="es-EC"/>
              </w:rPr>
              <w:t xml:space="preserve"> </w:t>
            </w:r>
            <w:r w:rsidR="00B04714" w:rsidRPr="009303BC">
              <w:rPr>
                <w:spacing w:val="-3"/>
                <w:lang w:val="es-EC"/>
              </w:rPr>
              <w:t>para</w:t>
            </w:r>
            <w:r w:rsidR="007D17DD" w:rsidRPr="009303BC">
              <w:rPr>
                <w:spacing w:val="-3"/>
                <w:lang w:val="es-EC"/>
              </w:rPr>
              <w:t xml:space="preserve"> </w:t>
            </w:r>
            <w:r w:rsidR="00B04714" w:rsidRPr="009303BC">
              <w:rPr>
                <w:spacing w:val="-3"/>
                <w:lang w:val="es-EC"/>
              </w:rPr>
              <w:t>el</w:t>
            </w:r>
            <w:r w:rsidR="007D17DD" w:rsidRPr="009303BC">
              <w:rPr>
                <w:spacing w:val="-3"/>
                <w:lang w:val="es-EC"/>
              </w:rPr>
              <w:t xml:space="preserve"> </w:t>
            </w:r>
            <w:r w:rsidR="00B04714" w:rsidRPr="009303BC">
              <w:rPr>
                <w:spacing w:val="-3"/>
                <w:lang w:val="es-EC"/>
              </w:rPr>
              <w:t>diseño,</w:t>
            </w:r>
            <w:r w:rsidR="007D17DD" w:rsidRPr="009303BC">
              <w:rPr>
                <w:spacing w:val="-3"/>
                <w:lang w:val="es-EC"/>
              </w:rPr>
              <w:t xml:space="preserve"> </w:t>
            </w:r>
            <w:r w:rsidR="00B04714" w:rsidRPr="009303BC">
              <w:rPr>
                <w:spacing w:val="-3"/>
                <w:lang w:val="es-EC"/>
              </w:rPr>
              <w:t>para</w:t>
            </w:r>
            <w:r w:rsidR="007D17DD" w:rsidRPr="009303BC">
              <w:rPr>
                <w:spacing w:val="-3"/>
                <w:lang w:val="es-EC"/>
              </w:rPr>
              <w:t xml:space="preserve"> </w:t>
            </w:r>
            <w:r w:rsidR="00B04714" w:rsidRPr="009303BC">
              <w:rPr>
                <w:spacing w:val="-3"/>
                <w:lang w:val="es-EC"/>
              </w:rPr>
              <w:t>la</w:t>
            </w:r>
            <w:r w:rsidR="007D17DD" w:rsidRPr="009303BC">
              <w:rPr>
                <w:spacing w:val="-3"/>
                <w:lang w:val="es-EC"/>
              </w:rPr>
              <w:t xml:space="preserve"> </w:t>
            </w:r>
            <w:r w:rsidR="00B04714" w:rsidRPr="009303BC">
              <w:rPr>
                <w:spacing w:val="-3"/>
                <w:lang w:val="es-EC"/>
              </w:rPr>
              <w:t>construcción</w:t>
            </w:r>
            <w:r w:rsidR="00C85739" w:rsidRPr="009303BC">
              <w:rPr>
                <w:spacing w:val="-3"/>
                <w:lang w:val="es-EC"/>
              </w:rPr>
              <w:t>,</w:t>
            </w:r>
            <w:r w:rsidR="007D17DD" w:rsidRPr="009303BC">
              <w:rPr>
                <w:spacing w:val="-3"/>
                <w:lang w:val="es-EC"/>
              </w:rPr>
              <w:t xml:space="preserve"> </w:t>
            </w:r>
            <w:r w:rsidR="00C85739" w:rsidRPr="009303BC">
              <w:rPr>
                <w:spacing w:val="-3"/>
                <w:lang w:val="es-EC"/>
              </w:rPr>
              <w:t>la</w:t>
            </w:r>
            <w:r w:rsidR="007D17DD" w:rsidRPr="009303BC">
              <w:rPr>
                <w:spacing w:val="-3"/>
                <w:lang w:val="es-EC"/>
              </w:rPr>
              <w:t xml:space="preserve"> </w:t>
            </w:r>
            <w:r w:rsidR="00C85739" w:rsidRPr="009303BC">
              <w:rPr>
                <w:spacing w:val="-3"/>
                <w:lang w:val="es-EC"/>
              </w:rPr>
              <w:t>supervisión</w:t>
            </w:r>
            <w:r w:rsidR="007D17DD" w:rsidRPr="009303BC">
              <w:rPr>
                <w:spacing w:val="-3"/>
                <w:lang w:val="es-EC"/>
              </w:rPr>
              <w:t xml:space="preserve"> </w:t>
            </w:r>
            <w:r w:rsidR="007B342A" w:rsidRPr="009303BC">
              <w:rPr>
                <w:spacing w:val="-3"/>
                <w:lang w:val="es-EC"/>
              </w:rPr>
              <w:t>técnica</w:t>
            </w:r>
            <w:r w:rsidR="007D17DD" w:rsidRPr="009303BC">
              <w:rPr>
                <w:spacing w:val="-3"/>
                <w:lang w:val="es-EC"/>
              </w:rPr>
              <w:t xml:space="preserve"> </w:t>
            </w:r>
            <w:r w:rsidR="00B04714" w:rsidRPr="009303BC">
              <w:rPr>
                <w:spacing w:val="-3"/>
                <w:lang w:val="es-EC"/>
              </w:rPr>
              <w:t>y</w:t>
            </w:r>
            <w:r w:rsidR="007D17DD" w:rsidRPr="009303BC">
              <w:rPr>
                <w:spacing w:val="-3"/>
                <w:lang w:val="es-EC"/>
              </w:rPr>
              <w:t xml:space="preserve"> </w:t>
            </w:r>
            <w:r w:rsidR="00B04714" w:rsidRPr="009303BC">
              <w:rPr>
                <w:spacing w:val="-3"/>
                <w:lang w:val="es-EC"/>
              </w:rPr>
              <w:t>el</w:t>
            </w:r>
            <w:r w:rsidR="007D17DD" w:rsidRPr="009303BC">
              <w:rPr>
                <w:spacing w:val="-3"/>
                <w:lang w:val="es-EC"/>
              </w:rPr>
              <w:t xml:space="preserve"> </w:t>
            </w:r>
            <w:r w:rsidR="00B04714" w:rsidRPr="009303BC">
              <w:rPr>
                <w:spacing w:val="-3"/>
                <w:lang w:val="es-EC"/>
              </w:rPr>
              <w:t>control</w:t>
            </w:r>
            <w:r w:rsidR="007D17DD" w:rsidRPr="009303BC">
              <w:rPr>
                <w:spacing w:val="-3"/>
                <w:lang w:val="es-EC"/>
              </w:rPr>
              <w:t xml:space="preserve"> </w:t>
            </w:r>
            <w:r w:rsidR="00B04714" w:rsidRPr="009303BC">
              <w:rPr>
                <w:spacing w:val="-3"/>
                <w:lang w:val="es-EC"/>
              </w:rPr>
              <w:t>de</w:t>
            </w:r>
            <w:r w:rsidR="007D17DD" w:rsidRPr="009303BC">
              <w:rPr>
                <w:spacing w:val="-3"/>
                <w:lang w:val="es-EC"/>
              </w:rPr>
              <w:t xml:space="preserve"> </w:t>
            </w:r>
            <w:r w:rsidR="00B04714" w:rsidRPr="009303BC">
              <w:rPr>
                <w:spacing w:val="-3"/>
                <w:lang w:val="es-EC"/>
              </w:rPr>
              <w:t>calidad</w:t>
            </w:r>
            <w:r w:rsidR="007D17DD" w:rsidRPr="009303BC">
              <w:rPr>
                <w:spacing w:val="-3"/>
                <w:lang w:val="es-EC"/>
              </w:rPr>
              <w:t xml:space="preserve"> </w:t>
            </w:r>
            <w:r w:rsidR="00B04714" w:rsidRPr="009303BC">
              <w:rPr>
                <w:spacing w:val="-3"/>
                <w:lang w:val="es-EC"/>
              </w:rPr>
              <w:t>de</w:t>
            </w:r>
            <w:r w:rsidR="007D17DD" w:rsidRPr="009303BC">
              <w:rPr>
                <w:spacing w:val="-3"/>
                <w:lang w:val="es-EC"/>
              </w:rPr>
              <w:t xml:space="preserve"> </w:t>
            </w:r>
            <w:r w:rsidR="00B04714" w:rsidRPr="009303BC">
              <w:rPr>
                <w:spacing w:val="-3"/>
                <w:lang w:val="es-EC"/>
              </w:rPr>
              <w:t>las</w:t>
            </w:r>
            <w:r w:rsidR="007D17DD" w:rsidRPr="009303BC">
              <w:rPr>
                <w:spacing w:val="-3"/>
                <w:lang w:val="es-EC"/>
              </w:rPr>
              <w:t xml:space="preserve"> </w:t>
            </w:r>
            <w:r w:rsidR="00B04714" w:rsidRPr="009303BC">
              <w:rPr>
                <w:spacing w:val="-3"/>
                <w:lang w:val="es-EC"/>
              </w:rPr>
              <w:t>Obras</w:t>
            </w:r>
            <w:r w:rsidR="007D17DD" w:rsidRPr="009303BC">
              <w:rPr>
                <w:spacing w:val="-3"/>
                <w:lang w:val="es-EC"/>
              </w:rPr>
              <w:t xml:space="preserve"> </w:t>
            </w:r>
            <w:r w:rsidRPr="009303BC">
              <w:rPr>
                <w:spacing w:val="-3"/>
                <w:lang w:val="es-EC"/>
              </w:rPr>
              <w:t>como</w:t>
            </w:r>
            <w:r w:rsidR="007D17DD" w:rsidRPr="009303BC">
              <w:rPr>
                <w:spacing w:val="-3"/>
                <w:lang w:val="es-EC"/>
              </w:rPr>
              <w:t xml:space="preserve"> </w:t>
            </w:r>
            <w:r w:rsidRPr="009303BC">
              <w:rPr>
                <w:spacing w:val="-3"/>
                <w:lang w:val="es-EC"/>
              </w:rPr>
              <w:t>administrativo</w:t>
            </w:r>
            <w:r w:rsidR="007D17DD" w:rsidRPr="009303BC">
              <w:rPr>
                <w:spacing w:val="-3"/>
                <w:lang w:val="es-EC"/>
              </w:rPr>
              <w:t xml:space="preserve"> </w:t>
            </w:r>
            <w:r w:rsidRPr="009303BC">
              <w:rPr>
                <w:spacing w:val="-3"/>
                <w:lang w:val="es-EC"/>
              </w:rPr>
              <w:t>propuesto</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desempeñarse</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933FD4" w:rsidRPr="009303BC">
              <w:rPr>
                <w:spacing w:val="-3"/>
                <w:lang w:val="es-EC"/>
              </w:rPr>
              <w:t>Lugar</w:t>
            </w:r>
            <w:r w:rsidR="007D17DD" w:rsidRPr="009303BC">
              <w:rPr>
                <w:spacing w:val="-3"/>
                <w:lang w:val="es-EC"/>
              </w:rPr>
              <w:t xml:space="preserve"> </w:t>
            </w:r>
            <w:r w:rsidR="00933FD4" w:rsidRPr="009303BC">
              <w:rPr>
                <w:spacing w:val="-3"/>
                <w:lang w:val="es-EC"/>
              </w:rPr>
              <w:t>de</w:t>
            </w:r>
            <w:r w:rsidR="007D17DD" w:rsidRPr="009303BC">
              <w:rPr>
                <w:spacing w:val="-3"/>
                <w:lang w:val="es-EC"/>
              </w:rPr>
              <w:t xml:space="preserve"> </w:t>
            </w:r>
            <w:r w:rsidR="00933FD4" w:rsidRPr="009303BC">
              <w:rPr>
                <w:spacing w:val="-3"/>
                <w:lang w:val="es-EC"/>
              </w:rPr>
              <w:t>las</w:t>
            </w:r>
            <w:r w:rsidR="007D17DD" w:rsidRPr="009303BC">
              <w:rPr>
                <w:spacing w:val="-3"/>
                <w:lang w:val="es-EC"/>
              </w:rPr>
              <w:t xml:space="preserve"> </w:t>
            </w:r>
            <w:r w:rsidR="00933FD4" w:rsidRPr="009303BC">
              <w:rPr>
                <w:spacing w:val="-3"/>
                <w:lang w:val="es-EC"/>
              </w:rPr>
              <w:t>Obras</w:t>
            </w:r>
            <w:r w:rsidRPr="009303BC">
              <w:rPr>
                <w:spacing w:val="-3"/>
                <w:lang w:val="es-EC"/>
              </w:rPr>
              <w:t>;</w:t>
            </w:r>
          </w:p>
          <w:p w14:paraId="1380A093" w14:textId="263CE321" w:rsidR="003F79AA" w:rsidRPr="009303BC" w:rsidRDefault="003F79AA" w:rsidP="00682250">
            <w:pPr>
              <w:spacing w:after="200"/>
              <w:ind w:left="972" w:hanging="540"/>
              <w:jc w:val="both"/>
              <w:rPr>
                <w:lang w:val="es-EC"/>
              </w:rPr>
            </w:pPr>
            <w:r w:rsidRPr="009303BC">
              <w:rPr>
                <w:lang w:val="es-EC"/>
              </w:rPr>
              <w:t>(f)</w:t>
            </w:r>
            <w:r w:rsidRPr="009303BC">
              <w:rPr>
                <w:lang w:val="es-EC"/>
              </w:rPr>
              <w:tab/>
              <w:t>informes</w:t>
            </w:r>
            <w:r w:rsidR="007D17DD" w:rsidRPr="009303BC">
              <w:rPr>
                <w:lang w:val="es-EC"/>
              </w:rPr>
              <w:t xml:space="preserve"> </w:t>
            </w:r>
            <w:r w:rsidRPr="009303BC">
              <w:rPr>
                <w:lang w:val="es-EC"/>
              </w:rPr>
              <w:t>sobre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estado</w:t>
            </w:r>
            <w:r w:rsidR="007D17DD" w:rsidRPr="009303BC">
              <w:rPr>
                <w:lang w:val="es-EC"/>
              </w:rPr>
              <w:t xml:space="preserve"> </w:t>
            </w:r>
            <w:r w:rsidRPr="009303BC">
              <w:rPr>
                <w:lang w:val="es-EC"/>
              </w:rPr>
              <w:t>financiero</w:t>
            </w:r>
            <w:r w:rsidR="007D17DD" w:rsidRPr="009303BC">
              <w:rPr>
                <w:lang w:val="es-EC"/>
              </w:rPr>
              <w:t xml:space="preserve"> </w:t>
            </w:r>
            <w:r w:rsidR="00462E5C" w:rsidRPr="009303BC">
              <w:rPr>
                <w:lang w:val="es-EC"/>
              </w:rPr>
              <w:t xml:space="preserve">auditado </w:t>
            </w:r>
            <w:r w:rsidRPr="009303BC">
              <w:rPr>
                <w:lang w:val="es-EC"/>
              </w:rPr>
              <w:t>del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tales</w:t>
            </w:r>
            <w:r w:rsidR="007D17DD" w:rsidRPr="009303BC">
              <w:rPr>
                <w:lang w:val="es-EC"/>
              </w:rPr>
              <w:t xml:space="preserve"> </w:t>
            </w:r>
            <w:r w:rsidRPr="009303BC">
              <w:rPr>
                <w:lang w:val="es-EC"/>
              </w:rPr>
              <w:t>como</w:t>
            </w:r>
            <w:r w:rsidR="007D17DD" w:rsidRPr="009303BC">
              <w:rPr>
                <w:lang w:val="es-EC"/>
              </w:rPr>
              <w:t xml:space="preserve"> </w:t>
            </w:r>
            <w:r w:rsidRPr="009303BC">
              <w:rPr>
                <w:lang w:val="es-EC"/>
              </w:rPr>
              <w:t>informes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pérdidas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ganancias</w:t>
            </w:r>
            <w:r w:rsidR="007D17DD" w:rsidRPr="009303BC">
              <w:rPr>
                <w:lang w:val="es-EC"/>
              </w:rPr>
              <w:t xml:space="preserve"> </w:t>
            </w:r>
            <w:r w:rsidRPr="009303BC">
              <w:rPr>
                <w:lang w:val="es-EC"/>
              </w:rPr>
              <w:t>e</w:t>
            </w:r>
            <w:r w:rsidR="007D17DD" w:rsidRPr="009303BC">
              <w:rPr>
                <w:lang w:val="es-EC"/>
              </w:rPr>
              <w:t xml:space="preserve"> </w:t>
            </w:r>
            <w:r w:rsidRPr="009303BC">
              <w:rPr>
                <w:lang w:val="es-EC"/>
              </w:rPr>
              <w:t>informes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auditoría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últimos</w:t>
            </w:r>
            <w:r w:rsidR="007D17DD" w:rsidRPr="009303BC">
              <w:rPr>
                <w:lang w:val="es-EC"/>
              </w:rPr>
              <w:t xml:space="preserve"> </w:t>
            </w:r>
            <w:r w:rsidRPr="009303BC">
              <w:rPr>
                <w:lang w:val="es-EC"/>
              </w:rPr>
              <w:t>cinco</w:t>
            </w:r>
            <w:r w:rsidR="007D17DD" w:rsidRPr="009303BC">
              <w:rPr>
                <w:lang w:val="es-EC"/>
              </w:rPr>
              <w:t xml:space="preserve"> </w:t>
            </w:r>
            <w:r w:rsidRPr="009303BC">
              <w:rPr>
                <w:lang w:val="es-EC"/>
              </w:rPr>
              <w:t>(5)</w:t>
            </w:r>
            <w:r w:rsidR="007D17DD" w:rsidRPr="009303BC">
              <w:rPr>
                <w:lang w:val="es-EC"/>
              </w:rPr>
              <w:t xml:space="preserve"> </w:t>
            </w:r>
            <w:r w:rsidRPr="009303BC">
              <w:rPr>
                <w:lang w:val="es-EC"/>
              </w:rPr>
              <w:t>años;</w:t>
            </w:r>
          </w:p>
          <w:p w14:paraId="489CD8A1" w14:textId="189A1452" w:rsidR="003F79AA" w:rsidRPr="009303BC" w:rsidRDefault="003F79AA" w:rsidP="00682250">
            <w:pPr>
              <w:spacing w:after="200"/>
              <w:ind w:left="972" w:hanging="540"/>
              <w:jc w:val="both"/>
              <w:rPr>
                <w:lang w:val="es-EC"/>
              </w:rPr>
            </w:pPr>
            <w:r w:rsidRPr="009303BC">
              <w:rPr>
                <w:lang w:val="es-EC"/>
              </w:rPr>
              <w:t>(g)</w:t>
            </w:r>
            <w:r w:rsidRPr="009303BC">
              <w:rPr>
                <w:lang w:val="es-EC"/>
              </w:rPr>
              <w:tab/>
              <w:t>evidencia</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certifique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existencia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suficiente</w:t>
            </w:r>
            <w:r w:rsidR="007D17DD" w:rsidRPr="009303BC">
              <w:rPr>
                <w:lang w:val="es-EC"/>
              </w:rPr>
              <w:t xml:space="preserve"> </w:t>
            </w:r>
            <w:r w:rsidRPr="009303BC">
              <w:rPr>
                <w:lang w:val="es-EC"/>
              </w:rPr>
              <w:t>capital</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trabajo</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este</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(acceso</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línea(s)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crédito</w:t>
            </w:r>
            <w:r w:rsidR="007D17DD" w:rsidRPr="009303BC">
              <w:rPr>
                <w:lang w:val="es-EC"/>
              </w:rPr>
              <w:t xml:space="preserve"> </w:t>
            </w:r>
            <w:r w:rsidRPr="009303BC">
              <w:rPr>
                <w:lang w:val="es-EC"/>
              </w:rPr>
              <w:t>y</w:t>
            </w:r>
            <w:r w:rsidR="007D17DD" w:rsidRPr="009303BC">
              <w:rPr>
                <w:lang w:val="es-EC"/>
              </w:rPr>
              <w:t xml:space="preserve"> </w:t>
            </w:r>
            <w:r w:rsidRPr="009303BC">
              <w:rPr>
                <w:lang w:val="es-EC"/>
              </w:rPr>
              <w:t>disponibilidad</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otros</w:t>
            </w:r>
            <w:r w:rsidR="007D17DD" w:rsidRPr="009303BC">
              <w:rPr>
                <w:lang w:val="es-EC"/>
              </w:rPr>
              <w:t xml:space="preserve"> </w:t>
            </w:r>
            <w:r w:rsidRPr="009303BC">
              <w:rPr>
                <w:lang w:val="es-EC"/>
              </w:rPr>
              <w:t>recursos</w:t>
            </w:r>
            <w:r w:rsidR="007D17DD" w:rsidRPr="009303BC">
              <w:rPr>
                <w:lang w:val="es-EC"/>
              </w:rPr>
              <w:t xml:space="preserve"> </w:t>
            </w:r>
            <w:r w:rsidRPr="009303BC">
              <w:rPr>
                <w:lang w:val="es-EC"/>
              </w:rPr>
              <w:t>financieros);</w:t>
            </w:r>
          </w:p>
          <w:p w14:paraId="442F7F4A" w14:textId="739214D3" w:rsidR="003F79AA" w:rsidRPr="009303BC" w:rsidRDefault="003F79AA" w:rsidP="00682250">
            <w:pPr>
              <w:spacing w:after="200"/>
              <w:ind w:left="972" w:hanging="540"/>
              <w:jc w:val="both"/>
              <w:rPr>
                <w:lang w:val="es-EC"/>
              </w:rPr>
            </w:pPr>
            <w:r w:rsidRPr="009303BC">
              <w:rPr>
                <w:lang w:val="es-EC"/>
              </w:rPr>
              <w:t>(h)</w:t>
            </w:r>
            <w:r w:rsidRPr="009303BC">
              <w:rPr>
                <w:lang w:val="es-EC"/>
              </w:rPr>
              <w:tab/>
              <w:t>autorización</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solicitar</w:t>
            </w:r>
            <w:r w:rsidR="007D17DD" w:rsidRPr="009303BC">
              <w:rPr>
                <w:lang w:val="es-EC"/>
              </w:rPr>
              <w:t xml:space="preserve"> </w:t>
            </w:r>
            <w:r w:rsidRPr="009303BC">
              <w:rPr>
                <w:lang w:val="es-EC"/>
              </w:rPr>
              <w:t>referencias</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instituciones</w:t>
            </w:r>
            <w:r w:rsidR="007D17DD" w:rsidRPr="009303BC">
              <w:rPr>
                <w:lang w:val="es-EC"/>
              </w:rPr>
              <w:t xml:space="preserve"> </w:t>
            </w:r>
            <w:r w:rsidRPr="009303BC">
              <w:rPr>
                <w:lang w:val="es-EC"/>
              </w:rPr>
              <w:t>bancarias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Oferente;</w:t>
            </w:r>
          </w:p>
          <w:p w14:paraId="6D331BD0" w14:textId="0A708901" w:rsidR="003F79AA" w:rsidRPr="009303BC" w:rsidRDefault="003F79AA" w:rsidP="00682250">
            <w:pPr>
              <w:spacing w:after="200"/>
              <w:ind w:left="972" w:hanging="540"/>
              <w:jc w:val="both"/>
              <w:rPr>
                <w:lang w:val="es-EC"/>
              </w:rPr>
            </w:pPr>
            <w:r w:rsidRPr="009303BC">
              <w:rPr>
                <w:lang w:val="es-EC"/>
              </w:rPr>
              <w:t>(i)</w:t>
            </w:r>
            <w:r w:rsidRPr="009303BC">
              <w:rPr>
                <w:lang w:val="es-EC"/>
              </w:rPr>
              <w:tab/>
              <w:t>información</w:t>
            </w:r>
            <w:r w:rsidR="007D17DD" w:rsidRPr="009303BC">
              <w:rPr>
                <w:lang w:val="es-EC"/>
              </w:rPr>
              <w:t xml:space="preserve"> </w:t>
            </w:r>
            <w:r w:rsidRPr="009303BC">
              <w:rPr>
                <w:lang w:val="es-EC"/>
              </w:rPr>
              <w:t>relativa</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litigios</w:t>
            </w:r>
            <w:r w:rsidR="007D17DD" w:rsidRPr="009303BC">
              <w:rPr>
                <w:lang w:val="es-EC"/>
              </w:rPr>
              <w:t xml:space="preserve"> </w:t>
            </w:r>
            <w:r w:rsidR="00CF3C01" w:rsidRPr="009303BC">
              <w:rPr>
                <w:lang w:val="es-EC"/>
              </w:rPr>
              <w:t>(incluyendo</w:t>
            </w:r>
            <w:r w:rsidR="007D17DD" w:rsidRPr="009303BC">
              <w:rPr>
                <w:lang w:val="es-EC"/>
              </w:rPr>
              <w:t xml:space="preserve"> </w:t>
            </w:r>
            <w:r w:rsidR="00CF3C01" w:rsidRPr="009303BC">
              <w:rPr>
                <w:lang w:val="es-EC"/>
              </w:rPr>
              <w:t>arbitrajes)</w:t>
            </w:r>
            <w:r w:rsidR="007D17DD" w:rsidRPr="009303BC">
              <w:rPr>
                <w:lang w:val="es-EC"/>
              </w:rPr>
              <w:t xml:space="preserve"> </w:t>
            </w:r>
            <w:r w:rsidRPr="009303BC">
              <w:rPr>
                <w:lang w:val="es-EC"/>
              </w:rPr>
              <w:t>presentes</w:t>
            </w:r>
            <w:r w:rsidR="007D17DD" w:rsidRPr="009303BC">
              <w:rPr>
                <w:lang w:val="es-EC"/>
              </w:rPr>
              <w:t xml:space="preserve"> </w:t>
            </w:r>
            <w:r w:rsidRPr="009303BC">
              <w:rPr>
                <w:lang w:val="es-EC"/>
              </w:rPr>
              <w:t>o</w:t>
            </w:r>
            <w:r w:rsidR="007D17DD" w:rsidRPr="009303BC">
              <w:rPr>
                <w:lang w:val="es-EC"/>
              </w:rPr>
              <w:t xml:space="preserve"> </w:t>
            </w:r>
            <w:r w:rsidRPr="009303BC">
              <w:rPr>
                <w:lang w:val="es-EC"/>
              </w:rPr>
              <w:t>habidos</w:t>
            </w:r>
            <w:r w:rsidR="007D17DD" w:rsidRPr="009303BC">
              <w:rPr>
                <w:lang w:val="es-EC"/>
              </w:rPr>
              <w:t xml:space="preserve"> </w:t>
            </w:r>
            <w:r w:rsidRPr="009303BC">
              <w:rPr>
                <w:lang w:val="es-EC"/>
              </w:rPr>
              <w:t>durante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últimos</w:t>
            </w:r>
            <w:r w:rsidR="007D17DD" w:rsidRPr="009303BC">
              <w:rPr>
                <w:lang w:val="es-EC"/>
              </w:rPr>
              <w:t xml:space="preserve"> </w:t>
            </w:r>
            <w:r w:rsidRPr="009303BC">
              <w:rPr>
                <w:lang w:val="es-EC"/>
              </w:rPr>
              <w:t>cinco</w:t>
            </w:r>
            <w:r w:rsidR="007D17DD" w:rsidRPr="009303BC">
              <w:rPr>
                <w:lang w:val="es-EC"/>
              </w:rPr>
              <w:t xml:space="preserve"> </w:t>
            </w:r>
            <w:r w:rsidRPr="009303BC">
              <w:rPr>
                <w:lang w:val="es-EC"/>
              </w:rPr>
              <w:t>(5)</w:t>
            </w:r>
            <w:r w:rsidR="007D17DD" w:rsidRPr="009303BC">
              <w:rPr>
                <w:lang w:val="es-EC"/>
              </w:rPr>
              <w:t xml:space="preserve"> </w:t>
            </w:r>
            <w:r w:rsidRPr="009303BC">
              <w:rPr>
                <w:lang w:val="es-EC"/>
              </w:rPr>
              <w:t>años,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cuales</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estuvo</w:t>
            </w:r>
            <w:r w:rsidR="007D17DD" w:rsidRPr="009303BC">
              <w:rPr>
                <w:lang w:val="es-EC"/>
              </w:rPr>
              <w:t xml:space="preserve"> </w:t>
            </w:r>
            <w:r w:rsidRPr="009303BC">
              <w:rPr>
                <w:lang w:val="es-EC"/>
              </w:rPr>
              <w:t>o</w:t>
            </w:r>
            <w:r w:rsidR="007D17DD" w:rsidRPr="009303BC">
              <w:rPr>
                <w:lang w:val="es-EC"/>
              </w:rPr>
              <w:t xml:space="preserve"> </w:t>
            </w:r>
            <w:r w:rsidRPr="009303BC">
              <w:rPr>
                <w:lang w:val="es-EC"/>
              </w:rPr>
              <w:t>está</w:t>
            </w:r>
            <w:r w:rsidR="007D17DD" w:rsidRPr="009303BC">
              <w:rPr>
                <w:lang w:val="es-EC"/>
              </w:rPr>
              <w:t xml:space="preserve"> </w:t>
            </w:r>
            <w:r w:rsidRPr="009303BC">
              <w:rPr>
                <w:lang w:val="es-EC"/>
              </w:rPr>
              <w:t>involucrado,</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partes</w:t>
            </w:r>
            <w:r w:rsidR="007D17DD" w:rsidRPr="009303BC">
              <w:rPr>
                <w:lang w:val="es-EC"/>
              </w:rPr>
              <w:t xml:space="preserve"> </w:t>
            </w:r>
            <w:r w:rsidRPr="009303BC">
              <w:rPr>
                <w:lang w:val="es-EC"/>
              </w:rPr>
              <w:t>afectadas,</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montos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controversia,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resultados;</w:t>
            </w:r>
            <w:r w:rsidR="007D17DD" w:rsidRPr="009303BC">
              <w:rPr>
                <w:lang w:val="es-EC"/>
              </w:rPr>
              <w:t xml:space="preserve"> </w:t>
            </w:r>
            <w:r w:rsidRPr="009303BC">
              <w:rPr>
                <w:lang w:val="es-EC"/>
              </w:rPr>
              <w:t>y</w:t>
            </w:r>
          </w:p>
          <w:p w14:paraId="5CBEE3E9" w14:textId="7631F1FF" w:rsidR="003F79AA" w:rsidRPr="009303BC" w:rsidRDefault="003F79AA" w:rsidP="00682250">
            <w:pPr>
              <w:spacing w:after="200"/>
              <w:ind w:left="972" w:hanging="540"/>
              <w:jc w:val="both"/>
              <w:rPr>
                <w:lang w:val="es-EC"/>
              </w:rPr>
            </w:pPr>
            <w:r w:rsidRPr="009303BC">
              <w:rPr>
                <w:lang w:val="es-EC"/>
              </w:rPr>
              <w:t>(j)</w:t>
            </w:r>
            <w:r w:rsidRPr="009303BC">
              <w:rPr>
                <w:lang w:val="es-EC"/>
              </w:rPr>
              <w:tab/>
              <w:t>propuestas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subcontratar</w:t>
            </w:r>
            <w:r w:rsidR="007D17DD" w:rsidRPr="009303BC">
              <w:rPr>
                <w:lang w:val="es-EC"/>
              </w:rPr>
              <w:t xml:space="preserve"> </w:t>
            </w:r>
            <w:r w:rsidRPr="009303BC">
              <w:rPr>
                <w:lang w:val="es-EC"/>
              </w:rPr>
              <w:t>componentes</w:t>
            </w:r>
            <w:r w:rsidR="00DC26A9" w:rsidRPr="009303BC">
              <w:rPr>
                <w:lang w:val="es-EC"/>
              </w:rPr>
              <w:t>,</w:t>
            </w:r>
            <w:r w:rsidR="007D17DD" w:rsidRPr="009303BC">
              <w:rPr>
                <w:lang w:val="es-EC"/>
              </w:rPr>
              <w:t xml:space="preserve"> </w:t>
            </w:r>
            <w:r w:rsidR="00DC26A9" w:rsidRPr="009303BC">
              <w:rPr>
                <w:lang w:val="es-EC"/>
              </w:rPr>
              <w:t>como</w:t>
            </w:r>
            <w:r w:rsidR="007D17DD" w:rsidRPr="009303BC">
              <w:rPr>
                <w:lang w:val="es-EC"/>
              </w:rPr>
              <w:t xml:space="preserve"> </w:t>
            </w:r>
            <w:r w:rsidR="00DC26A9" w:rsidRPr="009303BC">
              <w:rPr>
                <w:lang w:val="es-EC"/>
              </w:rPr>
              <w:t>el</w:t>
            </w:r>
            <w:r w:rsidR="007D17DD" w:rsidRPr="009303BC">
              <w:rPr>
                <w:lang w:val="es-EC"/>
              </w:rPr>
              <w:t xml:space="preserve"> </w:t>
            </w:r>
            <w:r w:rsidR="00DC26A9" w:rsidRPr="009303BC">
              <w:rPr>
                <w:lang w:val="es-EC"/>
              </w:rPr>
              <w:t>diseño,</w:t>
            </w:r>
            <w:r w:rsidR="007D17DD" w:rsidRPr="009303BC">
              <w:rPr>
                <w:lang w:val="es-EC"/>
              </w:rPr>
              <w:t xml:space="preserve"> </w:t>
            </w:r>
            <w:r w:rsidR="00CF3C01" w:rsidRPr="009303BC">
              <w:rPr>
                <w:lang w:val="es-EC"/>
              </w:rPr>
              <w:t>o</w:t>
            </w:r>
            <w:r w:rsidR="007D17DD" w:rsidRPr="009303BC">
              <w:rPr>
                <w:lang w:val="es-EC"/>
              </w:rPr>
              <w:t xml:space="preserve"> </w:t>
            </w:r>
            <w:r w:rsidR="00CF3C01" w:rsidRPr="009303BC">
              <w:rPr>
                <w:lang w:val="es-EC"/>
              </w:rPr>
              <w:t>partes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cuyo</w:t>
            </w:r>
            <w:r w:rsidR="007D17DD" w:rsidRPr="009303BC">
              <w:rPr>
                <w:lang w:val="es-EC"/>
              </w:rPr>
              <w:t xml:space="preserve"> </w:t>
            </w:r>
            <w:r w:rsidRPr="009303BC">
              <w:rPr>
                <w:lang w:val="es-EC"/>
              </w:rPr>
              <w:t>monto</w:t>
            </w:r>
            <w:r w:rsidR="007D17DD" w:rsidRPr="009303BC">
              <w:rPr>
                <w:lang w:val="es-EC"/>
              </w:rPr>
              <w:t xml:space="preserve"> </w:t>
            </w:r>
            <w:r w:rsidRPr="009303BC">
              <w:rPr>
                <w:lang w:val="es-EC"/>
              </w:rPr>
              <w:t>ascienda</w:t>
            </w:r>
            <w:r w:rsidR="007D17DD" w:rsidRPr="009303BC">
              <w:rPr>
                <w:lang w:val="es-EC"/>
              </w:rPr>
              <w:t xml:space="preserve"> </w:t>
            </w:r>
            <w:r w:rsidRPr="009303BC">
              <w:rPr>
                <w:lang w:val="es-EC"/>
              </w:rPr>
              <w:t>a</w:t>
            </w:r>
            <w:r w:rsidR="007D17DD" w:rsidRPr="009303BC">
              <w:rPr>
                <w:lang w:val="es-EC"/>
              </w:rPr>
              <w:t xml:space="preserve"> </w:t>
            </w:r>
            <w:r w:rsidRPr="009303BC">
              <w:rPr>
                <w:lang w:val="es-EC"/>
              </w:rPr>
              <w:t>más</w:t>
            </w:r>
            <w:r w:rsidR="007D17DD" w:rsidRPr="009303BC">
              <w:rPr>
                <w:lang w:val="es-EC"/>
              </w:rPr>
              <w:t xml:space="preserve"> </w:t>
            </w:r>
            <w:r w:rsidR="00473AE6" w:rsidRPr="009303BC">
              <w:rPr>
                <w:lang w:val="es-EC"/>
              </w:rPr>
              <w:t>de</w:t>
            </w:r>
            <w:r w:rsidR="007D17DD" w:rsidRPr="009303BC">
              <w:rPr>
                <w:lang w:val="es-EC"/>
              </w:rPr>
              <w:t xml:space="preserve"> </w:t>
            </w:r>
            <w:r w:rsidRPr="009303BC">
              <w:rPr>
                <w:lang w:val="es-EC"/>
              </w:rPr>
              <w:t>diez</w:t>
            </w:r>
            <w:r w:rsidR="007D17DD" w:rsidRPr="009303BC">
              <w:rPr>
                <w:lang w:val="es-EC"/>
              </w:rPr>
              <w:t xml:space="preserve"> </w:t>
            </w:r>
            <w:r w:rsidRPr="009303BC">
              <w:rPr>
                <w:lang w:val="es-EC"/>
              </w:rPr>
              <w:t>(10)</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ciento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Precio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02753B" w:rsidRPr="009303BC">
              <w:rPr>
                <w:lang w:val="es-EC"/>
              </w:rPr>
              <w:t>, indicando quién será el subcontratista</w:t>
            </w:r>
            <w:r w:rsidRPr="009303BC">
              <w:rPr>
                <w:lang w:val="es-EC"/>
              </w:rPr>
              <w:t>.</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límite</w:t>
            </w:r>
            <w:r w:rsidR="007D17DD" w:rsidRPr="009303BC">
              <w:rPr>
                <w:lang w:val="es-EC"/>
              </w:rPr>
              <w:t xml:space="preserve"> </w:t>
            </w:r>
            <w:r w:rsidRPr="009303BC">
              <w:rPr>
                <w:lang w:val="es-EC"/>
              </w:rPr>
              <w:t>máximo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porcentaje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participación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subcontratistas</w:t>
            </w:r>
            <w:r w:rsidR="007D17DD" w:rsidRPr="009303BC">
              <w:rPr>
                <w:lang w:val="es-EC"/>
              </w:rPr>
              <w:t xml:space="preserve"> </w:t>
            </w:r>
            <w:r w:rsidRPr="009303BC">
              <w:rPr>
                <w:lang w:val="es-EC"/>
              </w:rPr>
              <w:t>está</w:t>
            </w:r>
            <w:r w:rsidR="007D17DD" w:rsidRPr="009303BC">
              <w:rPr>
                <w:b/>
                <w:lang w:val="es-EC"/>
              </w:rPr>
              <w:t xml:space="preserve"> </w:t>
            </w:r>
            <w:r w:rsidRPr="009303BC">
              <w:rPr>
                <w:lang w:val="es-EC"/>
              </w:rPr>
              <w:t>establecido</w:t>
            </w:r>
            <w:r w:rsidR="007D17DD" w:rsidRPr="009303BC">
              <w:rPr>
                <w:b/>
                <w:lang w:val="es-EC"/>
              </w:rPr>
              <w:t xml:space="preserve"> </w:t>
            </w:r>
            <w:r w:rsidRPr="009303BC">
              <w:rPr>
                <w:b/>
                <w:lang w:val="es-EC"/>
              </w:rPr>
              <w:t>en</w:t>
            </w:r>
            <w:r w:rsidR="007D17DD" w:rsidRPr="009303BC">
              <w:rPr>
                <w:b/>
                <w:lang w:val="es-EC"/>
              </w:rPr>
              <w:t xml:space="preserve"> </w:t>
            </w:r>
            <w:r w:rsidRPr="009303BC">
              <w:rPr>
                <w:b/>
                <w:lang w:val="es-EC"/>
              </w:rPr>
              <w:t>los</w:t>
            </w:r>
            <w:r w:rsidR="007D17DD" w:rsidRPr="009303BC">
              <w:rPr>
                <w:b/>
                <w:lang w:val="es-EC"/>
              </w:rPr>
              <w:t xml:space="preserve"> </w:t>
            </w:r>
            <w:r w:rsidRPr="009303BC">
              <w:rPr>
                <w:b/>
                <w:lang w:val="es-EC"/>
              </w:rPr>
              <w:t>DDL.</w:t>
            </w:r>
          </w:p>
          <w:p w14:paraId="223A4A79" w14:textId="723F5280" w:rsidR="003F79AA" w:rsidRPr="009303BC" w:rsidRDefault="007F0878" w:rsidP="00682250">
            <w:pPr>
              <w:spacing w:after="200"/>
              <w:ind w:left="612" w:hanging="540"/>
              <w:jc w:val="both"/>
              <w:rPr>
                <w:lang w:val="es-EC"/>
              </w:rPr>
            </w:pPr>
            <w:r w:rsidRPr="009303BC">
              <w:rPr>
                <w:lang w:val="es-EC"/>
              </w:rPr>
              <w:t>6</w:t>
            </w:r>
            <w:r w:rsidR="003F79AA" w:rsidRPr="009303BC">
              <w:rPr>
                <w:lang w:val="es-EC"/>
              </w:rPr>
              <w:t>.4</w:t>
            </w:r>
            <w:r w:rsidR="003F79AA" w:rsidRPr="009303BC">
              <w:rPr>
                <w:lang w:val="es-EC"/>
              </w:rPr>
              <w:tab/>
              <w:t>Las</w:t>
            </w:r>
            <w:r w:rsidR="007D17DD" w:rsidRPr="009303BC">
              <w:rPr>
                <w:lang w:val="es-EC"/>
              </w:rPr>
              <w:t xml:space="preserve"> </w:t>
            </w:r>
            <w:r w:rsidR="003F79AA" w:rsidRPr="009303BC">
              <w:rPr>
                <w:lang w:val="es-EC"/>
              </w:rPr>
              <w:t>Ofertas</w:t>
            </w:r>
            <w:r w:rsidR="007D17DD" w:rsidRPr="009303BC">
              <w:rPr>
                <w:lang w:val="es-EC"/>
              </w:rPr>
              <w:t xml:space="preserve"> </w:t>
            </w:r>
            <w:r w:rsidR="003F79AA" w:rsidRPr="009303BC">
              <w:rPr>
                <w:lang w:val="es-EC"/>
              </w:rPr>
              <w:t>presentadas</w:t>
            </w:r>
            <w:r w:rsidR="007D17DD" w:rsidRPr="009303BC">
              <w:rPr>
                <w:lang w:val="es-EC"/>
              </w:rPr>
              <w:t xml:space="preserve"> </w:t>
            </w:r>
            <w:r w:rsidR="003F79AA" w:rsidRPr="009303BC">
              <w:rPr>
                <w:lang w:val="es-EC"/>
              </w:rPr>
              <w:t>por</w:t>
            </w:r>
            <w:r w:rsidR="007D17DD" w:rsidRPr="009303BC">
              <w:rPr>
                <w:lang w:val="es-EC"/>
              </w:rPr>
              <w:t xml:space="preserve"> </w:t>
            </w:r>
            <w:r w:rsidR="003F79AA" w:rsidRPr="009303BC">
              <w:rPr>
                <w:lang w:val="es-EC"/>
              </w:rPr>
              <w:t>una</w:t>
            </w:r>
            <w:r w:rsidR="007D17DD" w:rsidRPr="009303BC">
              <w:rPr>
                <w:lang w:val="es-EC"/>
              </w:rPr>
              <w:t xml:space="preserve"> </w:t>
            </w:r>
            <w:r w:rsidR="003F79AA" w:rsidRPr="009303BC">
              <w:rPr>
                <w:lang w:val="es-EC"/>
              </w:rPr>
              <w:t>Asociación</w:t>
            </w:r>
            <w:r w:rsidR="007D17DD" w:rsidRPr="009303BC">
              <w:rPr>
                <w:lang w:val="es-EC"/>
              </w:rPr>
              <w:t xml:space="preserve"> </w:t>
            </w:r>
            <w:r w:rsidR="003F79AA" w:rsidRPr="009303BC">
              <w:rPr>
                <w:lang w:val="es-EC"/>
              </w:rPr>
              <w:t>en</w:t>
            </w:r>
            <w:r w:rsidR="007D17DD" w:rsidRPr="009303BC">
              <w:rPr>
                <w:lang w:val="es-EC"/>
              </w:rPr>
              <w:t xml:space="preserve"> </w:t>
            </w:r>
            <w:r w:rsidR="003F79AA" w:rsidRPr="009303BC">
              <w:rPr>
                <w:lang w:val="es-EC"/>
              </w:rPr>
              <w:t>Participación,</w:t>
            </w:r>
            <w:r w:rsidR="007D17DD" w:rsidRPr="009303BC">
              <w:rPr>
                <w:lang w:val="es-EC"/>
              </w:rPr>
              <w:t xml:space="preserve"> </w:t>
            </w:r>
            <w:r w:rsidR="003F79AA" w:rsidRPr="009303BC">
              <w:rPr>
                <w:lang w:val="es-EC"/>
              </w:rPr>
              <w:t>Consorcio</w:t>
            </w:r>
            <w:r w:rsidR="007D17DD" w:rsidRPr="009303BC">
              <w:rPr>
                <w:lang w:val="es-EC"/>
              </w:rPr>
              <w:t xml:space="preserve"> </w:t>
            </w:r>
            <w:r w:rsidR="003F79AA" w:rsidRPr="009303BC">
              <w:rPr>
                <w:lang w:val="es-EC"/>
              </w:rPr>
              <w:t>o</w:t>
            </w:r>
            <w:r w:rsidR="007D17DD" w:rsidRPr="009303BC">
              <w:rPr>
                <w:lang w:val="es-EC"/>
              </w:rPr>
              <w:t xml:space="preserve"> </w:t>
            </w:r>
            <w:r w:rsidR="003F79AA" w:rsidRPr="009303BC">
              <w:rPr>
                <w:lang w:val="es-EC"/>
              </w:rPr>
              <w:t>Asociación</w:t>
            </w:r>
            <w:r w:rsidR="007D17DD" w:rsidRPr="009303BC">
              <w:rPr>
                <w:lang w:val="es-EC"/>
              </w:rPr>
              <w:t xml:space="preserve"> </w:t>
            </w:r>
            <w:r w:rsidR="003F79AA" w:rsidRPr="009303BC">
              <w:rPr>
                <w:lang w:val="es-EC"/>
              </w:rPr>
              <w:t>(APCA)</w:t>
            </w:r>
            <w:r w:rsidR="007D17DD" w:rsidRPr="009303BC">
              <w:rPr>
                <w:lang w:val="es-EC"/>
              </w:rPr>
              <w:t xml:space="preserve"> </w:t>
            </w:r>
            <w:r w:rsidR="003F79AA" w:rsidRPr="009303BC">
              <w:rPr>
                <w:lang w:val="es-EC"/>
              </w:rPr>
              <w:t>constituida</w:t>
            </w:r>
            <w:r w:rsidR="007D17DD" w:rsidRPr="009303BC">
              <w:rPr>
                <w:lang w:val="es-EC"/>
              </w:rPr>
              <w:t xml:space="preserve"> </w:t>
            </w:r>
            <w:r w:rsidR="003F79AA" w:rsidRPr="009303BC">
              <w:rPr>
                <w:lang w:val="es-EC"/>
              </w:rPr>
              <w:t>por</w:t>
            </w:r>
            <w:r w:rsidR="007D17DD" w:rsidRPr="009303BC">
              <w:rPr>
                <w:lang w:val="es-EC"/>
              </w:rPr>
              <w:t xml:space="preserve"> </w:t>
            </w:r>
            <w:r w:rsidR="003F79AA" w:rsidRPr="009303BC">
              <w:rPr>
                <w:lang w:val="es-EC"/>
              </w:rPr>
              <w:t>dos</w:t>
            </w:r>
            <w:r w:rsidR="007D17DD" w:rsidRPr="009303BC">
              <w:rPr>
                <w:lang w:val="es-EC"/>
              </w:rPr>
              <w:t xml:space="preserve"> </w:t>
            </w:r>
            <w:r w:rsidR="003F79AA" w:rsidRPr="009303BC">
              <w:rPr>
                <w:lang w:val="es-EC"/>
              </w:rPr>
              <w:t>o</w:t>
            </w:r>
            <w:r w:rsidR="007D17DD" w:rsidRPr="009303BC">
              <w:rPr>
                <w:lang w:val="es-EC"/>
              </w:rPr>
              <w:t xml:space="preserve"> </w:t>
            </w:r>
            <w:r w:rsidR="003F79AA" w:rsidRPr="009303BC">
              <w:rPr>
                <w:lang w:val="es-EC"/>
              </w:rPr>
              <w:t>más</w:t>
            </w:r>
            <w:r w:rsidR="007D17DD" w:rsidRPr="009303BC">
              <w:rPr>
                <w:lang w:val="es-EC"/>
              </w:rPr>
              <w:t xml:space="preserve"> </w:t>
            </w:r>
            <w:r w:rsidR="003F79AA" w:rsidRPr="009303BC">
              <w:rPr>
                <w:lang w:val="es-EC"/>
              </w:rPr>
              <w:t>firmas</w:t>
            </w:r>
            <w:r w:rsidR="007D17DD" w:rsidRPr="009303BC">
              <w:rPr>
                <w:lang w:val="es-EC"/>
              </w:rPr>
              <w:t xml:space="preserve"> </w:t>
            </w:r>
            <w:r w:rsidR="003F79AA" w:rsidRPr="009303BC">
              <w:rPr>
                <w:lang w:val="es-EC"/>
              </w:rPr>
              <w:t>deberán</w:t>
            </w:r>
            <w:r w:rsidR="007D17DD" w:rsidRPr="009303BC">
              <w:rPr>
                <w:lang w:val="es-EC"/>
              </w:rPr>
              <w:t xml:space="preserve"> </w:t>
            </w:r>
            <w:r w:rsidR="003F79AA" w:rsidRPr="009303BC">
              <w:rPr>
                <w:lang w:val="es-EC"/>
              </w:rPr>
              <w:t>cumplir</w:t>
            </w:r>
            <w:r w:rsidR="007D17DD" w:rsidRPr="009303BC">
              <w:rPr>
                <w:lang w:val="es-EC"/>
              </w:rPr>
              <w:t xml:space="preserve"> </w:t>
            </w:r>
            <w:r w:rsidR="003F79AA" w:rsidRPr="009303BC">
              <w:rPr>
                <w:lang w:val="es-EC"/>
              </w:rPr>
              <w:t>con</w:t>
            </w:r>
            <w:r w:rsidR="007D17DD" w:rsidRPr="009303BC">
              <w:rPr>
                <w:lang w:val="es-EC"/>
              </w:rPr>
              <w:t xml:space="preserve"> </w:t>
            </w:r>
            <w:r w:rsidR="003F79AA" w:rsidRPr="009303BC">
              <w:rPr>
                <w:lang w:val="es-EC"/>
              </w:rPr>
              <w:t>los</w:t>
            </w:r>
            <w:r w:rsidR="007D17DD" w:rsidRPr="009303BC">
              <w:rPr>
                <w:lang w:val="es-EC"/>
              </w:rPr>
              <w:t xml:space="preserve"> </w:t>
            </w:r>
            <w:r w:rsidR="003F79AA" w:rsidRPr="009303BC">
              <w:rPr>
                <w:lang w:val="es-EC"/>
              </w:rPr>
              <w:t>siguientes</w:t>
            </w:r>
            <w:r w:rsidR="007D17DD" w:rsidRPr="009303BC">
              <w:rPr>
                <w:lang w:val="es-EC"/>
              </w:rPr>
              <w:t xml:space="preserve"> </w:t>
            </w:r>
            <w:r w:rsidR="003F79AA" w:rsidRPr="009303BC">
              <w:rPr>
                <w:lang w:val="es-EC"/>
              </w:rPr>
              <w:t>requisitos,</w:t>
            </w:r>
            <w:r w:rsidR="007D17DD" w:rsidRPr="009303BC">
              <w:rPr>
                <w:lang w:val="es-EC"/>
              </w:rPr>
              <w:t xml:space="preserve"> </w:t>
            </w:r>
            <w:r w:rsidR="003F79AA" w:rsidRPr="009303BC">
              <w:rPr>
                <w:lang w:val="es-EC"/>
              </w:rPr>
              <w:t>a</w:t>
            </w:r>
            <w:r w:rsidR="007D17DD" w:rsidRPr="009303BC">
              <w:rPr>
                <w:lang w:val="es-EC"/>
              </w:rPr>
              <w:t xml:space="preserve"> </w:t>
            </w:r>
            <w:r w:rsidR="003F79AA" w:rsidRPr="009303BC">
              <w:rPr>
                <w:lang w:val="es-EC"/>
              </w:rPr>
              <w:t>menos</w:t>
            </w:r>
            <w:r w:rsidR="007D17DD" w:rsidRPr="009303BC">
              <w:rPr>
                <w:lang w:val="es-EC"/>
              </w:rPr>
              <w:t xml:space="preserve"> </w:t>
            </w:r>
            <w:r w:rsidR="003F79AA" w:rsidRPr="009303BC">
              <w:rPr>
                <w:lang w:val="es-EC"/>
              </w:rPr>
              <w:t>que</w:t>
            </w:r>
            <w:r w:rsidR="007D17DD" w:rsidRPr="009303BC">
              <w:rPr>
                <w:lang w:val="es-EC"/>
              </w:rPr>
              <w:t xml:space="preserve"> </w:t>
            </w:r>
            <w:r w:rsidR="003F79AA" w:rsidRPr="009303BC">
              <w:rPr>
                <w:lang w:val="es-EC"/>
              </w:rPr>
              <w:t>se</w:t>
            </w:r>
            <w:r w:rsidR="007D17DD" w:rsidRPr="009303BC">
              <w:rPr>
                <w:lang w:val="es-EC"/>
              </w:rPr>
              <w:t xml:space="preserve"> </w:t>
            </w:r>
            <w:r w:rsidR="003F79AA" w:rsidRPr="009303BC">
              <w:rPr>
                <w:lang w:val="es-EC"/>
              </w:rPr>
              <w:t>indique</w:t>
            </w:r>
            <w:r w:rsidR="007D17DD" w:rsidRPr="009303BC">
              <w:rPr>
                <w:lang w:val="es-EC"/>
              </w:rPr>
              <w:t xml:space="preserve"> </w:t>
            </w:r>
            <w:r w:rsidR="003F79AA" w:rsidRPr="009303BC">
              <w:rPr>
                <w:lang w:val="es-EC"/>
              </w:rPr>
              <w:t>otra</w:t>
            </w:r>
            <w:r w:rsidR="007D17DD" w:rsidRPr="009303BC">
              <w:rPr>
                <w:lang w:val="es-EC"/>
              </w:rPr>
              <w:t xml:space="preserve"> </w:t>
            </w:r>
            <w:r w:rsidR="003F79AA" w:rsidRPr="009303BC">
              <w:rPr>
                <w:lang w:val="es-EC"/>
              </w:rPr>
              <w:t>cosa</w:t>
            </w:r>
            <w:r w:rsidR="007D17DD" w:rsidRPr="009303BC">
              <w:rPr>
                <w:lang w:val="es-EC"/>
              </w:rPr>
              <w:t xml:space="preserve"> </w:t>
            </w:r>
            <w:r w:rsidR="003F79AA" w:rsidRPr="009303BC">
              <w:rPr>
                <w:b/>
                <w:lang w:val="es-EC"/>
              </w:rPr>
              <w:t>en</w:t>
            </w:r>
            <w:r w:rsidR="007D17DD" w:rsidRPr="009303BC">
              <w:rPr>
                <w:b/>
                <w:lang w:val="es-EC"/>
              </w:rPr>
              <w:t xml:space="preserve"> </w:t>
            </w:r>
            <w:r w:rsidR="003F79AA" w:rsidRPr="009303BC">
              <w:rPr>
                <w:b/>
                <w:lang w:val="es-EC"/>
              </w:rPr>
              <w:t>los</w:t>
            </w:r>
            <w:r w:rsidR="007D17DD" w:rsidRPr="009303BC">
              <w:rPr>
                <w:b/>
                <w:lang w:val="es-EC"/>
              </w:rPr>
              <w:t xml:space="preserve"> </w:t>
            </w:r>
            <w:r w:rsidR="003F79AA" w:rsidRPr="009303BC">
              <w:rPr>
                <w:b/>
                <w:lang w:val="es-EC"/>
              </w:rPr>
              <w:t>DDL</w:t>
            </w:r>
            <w:r w:rsidR="003F79AA" w:rsidRPr="009303BC">
              <w:rPr>
                <w:lang w:val="es-EC"/>
              </w:rPr>
              <w:t>:</w:t>
            </w:r>
          </w:p>
          <w:p w14:paraId="3147BBDB" w14:textId="024CF902" w:rsidR="003F79AA" w:rsidRPr="009303BC" w:rsidRDefault="003F79AA" w:rsidP="00682250">
            <w:pPr>
              <w:spacing w:after="200"/>
              <w:ind w:left="972" w:hanging="360"/>
              <w:jc w:val="both"/>
              <w:rPr>
                <w:lang w:val="es-EC"/>
              </w:rPr>
            </w:pPr>
            <w:r w:rsidRPr="009303BC">
              <w:rPr>
                <w:lang w:val="es-EC"/>
              </w:rPr>
              <w:lastRenderedPageBreak/>
              <w:t>(a)</w:t>
            </w:r>
            <w:r w:rsidRPr="009303BC">
              <w:rPr>
                <w:lang w:val="es-EC"/>
              </w:rPr>
              <w:tab/>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deberá</w:t>
            </w:r>
            <w:r w:rsidR="007D17DD" w:rsidRPr="009303BC">
              <w:rPr>
                <w:lang w:val="es-EC"/>
              </w:rPr>
              <w:t xml:space="preserve"> </w:t>
            </w:r>
            <w:r w:rsidRPr="009303BC">
              <w:rPr>
                <w:lang w:val="es-EC"/>
              </w:rPr>
              <w:t>contener</w:t>
            </w:r>
            <w:r w:rsidR="007D17DD" w:rsidRPr="009303BC">
              <w:rPr>
                <w:lang w:val="es-EC"/>
              </w:rPr>
              <w:t xml:space="preserve"> </w:t>
            </w:r>
            <w:r w:rsidRPr="009303BC">
              <w:rPr>
                <w:lang w:val="es-EC"/>
              </w:rPr>
              <w:t>toda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información</w:t>
            </w:r>
            <w:r w:rsidR="007D17DD" w:rsidRPr="009303BC">
              <w:rPr>
                <w:lang w:val="es-EC"/>
              </w:rPr>
              <w:t xml:space="preserve"> </w:t>
            </w:r>
            <w:r w:rsidRPr="009303BC">
              <w:rPr>
                <w:lang w:val="es-EC"/>
              </w:rPr>
              <w:t>enumerada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antes</w:t>
            </w:r>
            <w:r w:rsidR="007D17DD" w:rsidRPr="009303BC">
              <w:rPr>
                <w:lang w:val="es-EC"/>
              </w:rPr>
              <w:t xml:space="preserve"> </w:t>
            </w:r>
            <w:r w:rsidRPr="009303BC">
              <w:rPr>
                <w:lang w:val="es-EC"/>
              </w:rPr>
              <w:t>mencionada</w:t>
            </w:r>
            <w:r w:rsidR="007D17DD" w:rsidRPr="009303BC">
              <w:rPr>
                <w:lang w:val="es-EC"/>
              </w:rPr>
              <w:t xml:space="preserve"> </w:t>
            </w:r>
            <w:r w:rsidR="0049018D" w:rsidRPr="009303BC">
              <w:rPr>
                <w:lang w:val="es-EC"/>
              </w:rPr>
              <w:t>en</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IAO</w:t>
            </w:r>
            <w:r w:rsidR="007D17DD" w:rsidRPr="009303BC">
              <w:rPr>
                <w:lang w:val="es-EC"/>
              </w:rPr>
              <w:t xml:space="preserve"> </w:t>
            </w:r>
            <w:r w:rsidR="006832AF" w:rsidRPr="009303BC">
              <w:rPr>
                <w:lang w:val="es-EC"/>
              </w:rPr>
              <w:t>6</w:t>
            </w:r>
            <w:r w:rsidR="0049018D" w:rsidRPr="009303BC">
              <w:rPr>
                <w:lang w:val="es-EC"/>
              </w:rPr>
              <w:t xml:space="preserve">.3 </w:t>
            </w:r>
            <w:r w:rsidRPr="009303BC">
              <w:rPr>
                <w:lang w:val="es-EC"/>
              </w:rPr>
              <w:t>para</w:t>
            </w:r>
            <w:r w:rsidR="007D17DD" w:rsidRPr="009303BC">
              <w:rPr>
                <w:lang w:val="es-EC"/>
              </w:rPr>
              <w:t xml:space="preserve"> </w:t>
            </w:r>
            <w:r w:rsidRPr="009303BC">
              <w:rPr>
                <w:lang w:val="es-EC"/>
              </w:rPr>
              <w:t>cada</w:t>
            </w:r>
            <w:r w:rsidR="007D17DD" w:rsidRPr="009303BC">
              <w:rPr>
                <w:lang w:val="es-EC"/>
              </w:rPr>
              <w:t xml:space="preserve"> </w:t>
            </w:r>
            <w:r w:rsidRPr="009303BC">
              <w:rPr>
                <w:lang w:val="es-EC"/>
              </w:rPr>
              <w:t>miembro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APCA;</w:t>
            </w:r>
          </w:p>
          <w:p w14:paraId="27FE875E" w14:textId="0B73446D" w:rsidR="003F79AA" w:rsidRPr="009303BC" w:rsidRDefault="003F79AA" w:rsidP="00682250">
            <w:pPr>
              <w:spacing w:after="200"/>
              <w:ind w:left="972" w:hanging="360"/>
              <w:jc w:val="both"/>
              <w:rPr>
                <w:lang w:val="es-EC"/>
              </w:rPr>
            </w:pPr>
            <w:r w:rsidRPr="009303BC">
              <w:rPr>
                <w:lang w:val="es-EC"/>
              </w:rPr>
              <w:t>(b)</w:t>
            </w:r>
            <w:r w:rsidRPr="009303BC">
              <w:rPr>
                <w:lang w:val="es-EC"/>
              </w:rPr>
              <w:tab/>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deberá</w:t>
            </w:r>
            <w:r w:rsidR="007D17DD" w:rsidRPr="009303BC">
              <w:rPr>
                <w:lang w:val="es-EC"/>
              </w:rPr>
              <w:t xml:space="preserve"> </w:t>
            </w:r>
            <w:r w:rsidRPr="009303BC">
              <w:rPr>
                <w:lang w:val="es-EC"/>
              </w:rPr>
              <w:t>ser</w:t>
            </w:r>
            <w:r w:rsidR="007D17DD" w:rsidRPr="009303BC">
              <w:rPr>
                <w:lang w:val="es-EC"/>
              </w:rPr>
              <w:t xml:space="preserve"> </w:t>
            </w:r>
            <w:r w:rsidRPr="009303BC">
              <w:rPr>
                <w:lang w:val="es-EC"/>
              </w:rPr>
              <w:t>firmada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manera</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constituya</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obligación</w:t>
            </w:r>
            <w:r w:rsidR="007D17DD" w:rsidRPr="009303BC">
              <w:rPr>
                <w:lang w:val="es-EC"/>
              </w:rPr>
              <w:t xml:space="preserve"> </w:t>
            </w:r>
            <w:r w:rsidRPr="009303BC">
              <w:rPr>
                <w:lang w:val="es-EC"/>
              </w:rPr>
              <w:t>legal</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todos</w:t>
            </w:r>
            <w:r w:rsidR="007D17DD" w:rsidRPr="009303BC">
              <w:rPr>
                <w:lang w:val="es-EC"/>
              </w:rPr>
              <w:t xml:space="preserve"> </w:t>
            </w:r>
            <w:r w:rsidRPr="009303BC">
              <w:rPr>
                <w:lang w:val="es-EC"/>
              </w:rPr>
              <w:t>los</w:t>
            </w:r>
            <w:r w:rsidR="007D17DD" w:rsidRPr="009303BC">
              <w:rPr>
                <w:lang w:val="es-EC"/>
              </w:rPr>
              <w:t xml:space="preserve"> </w:t>
            </w:r>
            <w:r w:rsidR="00682EA2" w:rsidRPr="009303BC">
              <w:rPr>
                <w:lang w:val="es-EC"/>
              </w:rPr>
              <w:t>miembros</w:t>
            </w:r>
            <w:r w:rsidRPr="009303BC">
              <w:rPr>
                <w:lang w:val="es-EC"/>
              </w:rPr>
              <w:t>;</w:t>
            </w:r>
          </w:p>
          <w:p w14:paraId="6A9BED93" w14:textId="0D9BB528" w:rsidR="003F79AA" w:rsidRPr="009303BC" w:rsidRDefault="003F79AA" w:rsidP="00682250">
            <w:pPr>
              <w:suppressAutoHyphens/>
              <w:spacing w:after="200"/>
              <w:ind w:left="972" w:hanging="360"/>
              <w:jc w:val="both"/>
              <w:rPr>
                <w:lang w:val="es-EC"/>
              </w:rPr>
            </w:pPr>
            <w:r w:rsidRPr="009303BC">
              <w:rPr>
                <w:lang w:val="es-EC"/>
              </w:rPr>
              <w:t>(c)</w:t>
            </w:r>
            <w:r w:rsidRPr="009303BC">
              <w:rPr>
                <w:lang w:val="es-EC"/>
              </w:rPr>
              <w:tab/>
              <w:t>todos</w:t>
            </w:r>
            <w:r w:rsidR="007D17DD" w:rsidRPr="009303BC">
              <w:rPr>
                <w:lang w:val="es-EC"/>
              </w:rPr>
              <w:t xml:space="preserve"> </w:t>
            </w:r>
            <w:r w:rsidRPr="009303BC">
              <w:rPr>
                <w:lang w:val="es-EC"/>
              </w:rPr>
              <w:t>los</w:t>
            </w:r>
            <w:r w:rsidR="007D17DD" w:rsidRPr="009303BC">
              <w:rPr>
                <w:lang w:val="es-EC"/>
              </w:rPr>
              <w:t xml:space="preserve"> </w:t>
            </w:r>
            <w:r w:rsidR="00682EA2" w:rsidRPr="009303BC">
              <w:rPr>
                <w:lang w:val="es-EC"/>
              </w:rPr>
              <w:t xml:space="preserve">miembros </w:t>
            </w:r>
            <w:r w:rsidRPr="009303BC">
              <w:rPr>
                <w:lang w:val="es-EC"/>
              </w:rPr>
              <w:t>serán</w:t>
            </w:r>
            <w:r w:rsidR="007D17DD" w:rsidRPr="009303BC">
              <w:rPr>
                <w:lang w:val="es-EC"/>
              </w:rPr>
              <w:t xml:space="preserve"> </w:t>
            </w:r>
            <w:r w:rsidRPr="009303BC">
              <w:rPr>
                <w:lang w:val="es-EC"/>
              </w:rPr>
              <w:t>responsables</w:t>
            </w:r>
            <w:r w:rsidR="007D17DD" w:rsidRPr="009303BC">
              <w:rPr>
                <w:lang w:val="es-EC"/>
              </w:rPr>
              <w:t xml:space="preserve"> </w:t>
            </w:r>
            <w:r w:rsidR="00CA3F27" w:rsidRPr="009303BC">
              <w:rPr>
                <w:lang w:val="es-EC"/>
              </w:rPr>
              <w:t>conjunta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solidariament</w:t>
            </w:r>
            <w:r w:rsidR="00672697" w:rsidRPr="009303BC">
              <w:rPr>
                <w:lang w:val="es-EC"/>
              </w:rPr>
              <w:t>e</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cumplimiento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acuerdo</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condiciones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mismo;</w:t>
            </w:r>
          </w:p>
          <w:p w14:paraId="7AF604BA" w14:textId="75483C68" w:rsidR="003F79AA" w:rsidRPr="009303BC" w:rsidRDefault="003F79AA" w:rsidP="00682250">
            <w:pPr>
              <w:suppressAutoHyphens/>
              <w:spacing w:after="200"/>
              <w:ind w:left="972" w:hanging="360"/>
              <w:jc w:val="both"/>
              <w:rPr>
                <w:lang w:val="es-EC"/>
              </w:rPr>
            </w:pPr>
            <w:r w:rsidRPr="009303BC">
              <w:rPr>
                <w:lang w:val="es-EC"/>
              </w:rPr>
              <w:t>(d)</w:t>
            </w:r>
            <w:r w:rsidRPr="009303BC">
              <w:rPr>
                <w:lang w:val="es-EC"/>
              </w:rPr>
              <w:tab/>
              <w:t>uno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00A12505" w:rsidRPr="009303BC">
              <w:rPr>
                <w:lang w:val="es-EC"/>
              </w:rPr>
              <w:t xml:space="preserve">miembros </w:t>
            </w:r>
            <w:r w:rsidRPr="009303BC">
              <w:rPr>
                <w:lang w:val="es-EC"/>
              </w:rPr>
              <w:t>deberá</w:t>
            </w:r>
            <w:r w:rsidR="007D17DD" w:rsidRPr="009303BC">
              <w:rPr>
                <w:lang w:val="es-EC"/>
              </w:rPr>
              <w:t xml:space="preserve"> </w:t>
            </w:r>
            <w:r w:rsidRPr="009303BC">
              <w:rPr>
                <w:lang w:val="es-EC"/>
              </w:rPr>
              <w:t>ser</w:t>
            </w:r>
            <w:r w:rsidR="007D17DD" w:rsidRPr="009303BC">
              <w:rPr>
                <w:lang w:val="es-EC"/>
              </w:rPr>
              <w:t xml:space="preserve"> </w:t>
            </w:r>
            <w:r w:rsidRPr="009303BC">
              <w:rPr>
                <w:lang w:val="es-EC"/>
              </w:rPr>
              <w:t>designado</w:t>
            </w:r>
            <w:r w:rsidR="007D17DD" w:rsidRPr="009303BC">
              <w:rPr>
                <w:lang w:val="es-EC"/>
              </w:rPr>
              <w:t xml:space="preserve"> </w:t>
            </w:r>
            <w:r w:rsidRPr="009303BC">
              <w:rPr>
                <w:lang w:val="es-EC"/>
              </w:rPr>
              <w:t>como</w:t>
            </w:r>
            <w:r w:rsidR="007D17DD" w:rsidRPr="009303BC">
              <w:rPr>
                <w:lang w:val="es-EC"/>
              </w:rPr>
              <w:t xml:space="preserve"> </w:t>
            </w:r>
            <w:r w:rsidRPr="009303BC">
              <w:rPr>
                <w:lang w:val="es-EC"/>
              </w:rPr>
              <w:t>representante</w:t>
            </w:r>
            <w:r w:rsidR="007D17DD" w:rsidRPr="009303BC">
              <w:rPr>
                <w:lang w:val="es-EC"/>
              </w:rPr>
              <w:t xml:space="preserve"> </w:t>
            </w:r>
            <w:r w:rsidRPr="009303BC">
              <w:rPr>
                <w:lang w:val="es-EC"/>
              </w:rPr>
              <w:t>y</w:t>
            </w:r>
            <w:r w:rsidR="007D17DD" w:rsidRPr="009303BC">
              <w:rPr>
                <w:lang w:val="es-EC"/>
              </w:rPr>
              <w:t xml:space="preserve"> </w:t>
            </w:r>
            <w:r w:rsidRPr="009303BC">
              <w:rPr>
                <w:lang w:val="es-EC"/>
              </w:rPr>
              <w:t>autorizado</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contraer</w:t>
            </w:r>
            <w:r w:rsidR="007D17DD" w:rsidRPr="009303BC">
              <w:rPr>
                <w:lang w:val="es-EC"/>
              </w:rPr>
              <w:t xml:space="preserve"> </w:t>
            </w:r>
            <w:r w:rsidRPr="009303BC">
              <w:rPr>
                <w:lang w:val="es-EC"/>
              </w:rPr>
              <w:t>responsabilidades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recibir</w:t>
            </w:r>
            <w:r w:rsidR="007D17DD" w:rsidRPr="009303BC">
              <w:rPr>
                <w:lang w:val="es-EC"/>
              </w:rPr>
              <w:t xml:space="preserve"> </w:t>
            </w:r>
            <w:r w:rsidRPr="009303BC">
              <w:rPr>
                <w:lang w:val="es-EC"/>
              </w:rPr>
              <w:t>instrucciones</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nombre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cualquier</w:t>
            </w:r>
            <w:r w:rsidR="007D17DD" w:rsidRPr="009303BC">
              <w:rPr>
                <w:lang w:val="es-EC"/>
              </w:rPr>
              <w:t xml:space="preserve"> </w:t>
            </w:r>
            <w:r w:rsidRPr="009303BC">
              <w:rPr>
                <w:lang w:val="es-EC"/>
              </w:rPr>
              <w:t>o</w:t>
            </w:r>
            <w:r w:rsidR="007D17DD" w:rsidRPr="009303BC">
              <w:rPr>
                <w:lang w:val="es-EC"/>
              </w:rPr>
              <w:t xml:space="preserve"> </w:t>
            </w:r>
            <w:r w:rsidRPr="009303BC">
              <w:rPr>
                <w:lang w:val="es-EC"/>
              </w:rPr>
              <w:t>todos</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miembros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APCA;</w:t>
            </w:r>
            <w:r w:rsidR="007D17DD" w:rsidRPr="009303BC">
              <w:rPr>
                <w:lang w:val="es-EC"/>
              </w:rPr>
              <w:t xml:space="preserve"> </w:t>
            </w:r>
          </w:p>
          <w:p w14:paraId="4B205C17" w14:textId="5C1BEA0C" w:rsidR="003F79AA" w:rsidRPr="009303BC" w:rsidRDefault="003F79AA" w:rsidP="00682250">
            <w:pPr>
              <w:suppressAutoHyphens/>
              <w:spacing w:after="200"/>
              <w:ind w:left="972" w:hanging="360"/>
              <w:jc w:val="both"/>
              <w:rPr>
                <w:lang w:val="es-EC"/>
              </w:rPr>
            </w:pPr>
            <w:r w:rsidRPr="009303BC">
              <w:rPr>
                <w:lang w:val="es-EC"/>
              </w:rPr>
              <w:t>(e)</w:t>
            </w:r>
            <w:r w:rsidRPr="009303BC">
              <w:rPr>
                <w:lang w:val="es-EC"/>
              </w:rPr>
              <w:tab/>
              <w:t>la</w:t>
            </w:r>
            <w:r w:rsidR="007D17DD" w:rsidRPr="009303BC">
              <w:rPr>
                <w:lang w:val="es-EC"/>
              </w:rPr>
              <w:t xml:space="preserve"> </w:t>
            </w:r>
            <w:r w:rsidRPr="009303BC">
              <w:rPr>
                <w:lang w:val="es-EC"/>
              </w:rPr>
              <w:t>ejecución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totalidad</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incluyendo</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pagos,</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harán</w:t>
            </w:r>
            <w:r w:rsidR="007D17DD" w:rsidRPr="009303BC">
              <w:rPr>
                <w:lang w:val="es-EC"/>
              </w:rPr>
              <w:t xml:space="preserve"> </w:t>
            </w:r>
            <w:r w:rsidRPr="009303BC">
              <w:rPr>
                <w:lang w:val="es-EC"/>
              </w:rPr>
              <w:t>exclusivamente</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el</w:t>
            </w:r>
            <w:r w:rsidR="007D17DD" w:rsidRPr="009303BC">
              <w:rPr>
                <w:lang w:val="es-EC"/>
              </w:rPr>
              <w:t xml:space="preserve"> </w:t>
            </w:r>
            <w:r w:rsidR="00A12505" w:rsidRPr="009303BC">
              <w:rPr>
                <w:lang w:val="es-EC"/>
              </w:rPr>
              <w:t>miembro</w:t>
            </w:r>
            <w:r w:rsidR="007D17DD" w:rsidRPr="009303BC">
              <w:rPr>
                <w:lang w:val="es-EC"/>
              </w:rPr>
              <w:t xml:space="preserve"> </w:t>
            </w:r>
            <w:r w:rsidRPr="009303BC">
              <w:rPr>
                <w:lang w:val="es-EC"/>
              </w:rPr>
              <w:t>designado;</w:t>
            </w:r>
            <w:r w:rsidR="007D17DD" w:rsidRPr="009303BC">
              <w:rPr>
                <w:lang w:val="es-EC"/>
              </w:rPr>
              <w:t xml:space="preserve"> </w:t>
            </w:r>
            <w:r w:rsidR="00870E47" w:rsidRPr="009303BC">
              <w:rPr>
                <w:lang w:val="es-EC"/>
              </w:rPr>
              <w:t>y</w:t>
            </w:r>
          </w:p>
          <w:p w14:paraId="3379B666" w14:textId="22670883" w:rsidR="003F79AA" w:rsidRPr="009303BC" w:rsidRDefault="003F79AA" w:rsidP="00682250">
            <w:pPr>
              <w:suppressAutoHyphens/>
              <w:spacing w:after="200"/>
              <w:ind w:left="972" w:hanging="360"/>
              <w:jc w:val="both"/>
              <w:rPr>
                <w:lang w:val="es-EC"/>
              </w:rPr>
            </w:pPr>
            <w:r w:rsidRPr="009303BC">
              <w:rPr>
                <w:lang w:val="es-EC"/>
              </w:rPr>
              <w:t>(f)</w:t>
            </w:r>
            <w:r w:rsidRPr="009303BC">
              <w:rPr>
                <w:lang w:val="es-EC"/>
              </w:rPr>
              <w:tab/>
              <w:t>con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deberá</w:t>
            </w:r>
            <w:r w:rsidR="007D17DD" w:rsidRPr="009303BC">
              <w:rPr>
                <w:lang w:val="es-EC"/>
              </w:rPr>
              <w:t xml:space="preserve"> </w:t>
            </w:r>
            <w:r w:rsidRPr="009303BC">
              <w:rPr>
                <w:lang w:val="es-EC"/>
              </w:rPr>
              <w:t>presentar</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copia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Convenio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APCA</w:t>
            </w:r>
            <w:r w:rsidR="007D17DD" w:rsidRPr="009303BC">
              <w:rPr>
                <w:lang w:val="es-EC"/>
              </w:rPr>
              <w:t xml:space="preserve"> </w:t>
            </w:r>
            <w:r w:rsidRPr="009303BC">
              <w:rPr>
                <w:lang w:val="es-EC"/>
              </w:rPr>
              <w:t>firmado</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todos</w:t>
            </w:r>
            <w:r w:rsidR="007D17DD" w:rsidRPr="009303BC">
              <w:rPr>
                <w:lang w:val="es-EC"/>
              </w:rPr>
              <w:t xml:space="preserve"> </w:t>
            </w:r>
            <w:r w:rsidR="007B342A" w:rsidRPr="009303BC">
              <w:rPr>
                <w:lang w:val="es-EC"/>
              </w:rPr>
              <w:t>los</w:t>
            </w:r>
            <w:r w:rsidR="007D17DD" w:rsidRPr="009303BC">
              <w:rPr>
                <w:lang w:val="es-EC"/>
              </w:rPr>
              <w:t xml:space="preserve"> </w:t>
            </w:r>
            <w:r w:rsidR="00682EA2" w:rsidRPr="009303BC">
              <w:rPr>
                <w:lang w:val="es-EC"/>
              </w:rPr>
              <w:t xml:space="preserve">miembros </w:t>
            </w:r>
            <w:r w:rsidRPr="009303BC">
              <w:rPr>
                <w:lang w:val="es-EC"/>
              </w:rPr>
              <w:t>o</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Carta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Intención</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formalizar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convenio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constitución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APCA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caso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resultar</w:t>
            </w:r>
            <w:r w:rsidR="007D17DD" w:rsidRPr="009303BC">
              <w:rPr>
                <w:lang w:val="es-EC"/>
              </w:rPr>
              <w:t xml:space="preserve"> </w:t>
            </w:r>
            <w:r w:rsidRPr="009303BC">
              <w:rPr>
                <w:lang w:val="es-EC"/>
              </w:rPr>
              <w:t>seleccionados,</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cual</w:t>
            </w:r>
            <w:r w:rsidR="007D17DD" w:rsidRPr="009303BC">
              <w:rPr>
                <w:lang w:val="es-EC"/>
              </w:rPr>
              <w:t xml:space="preserve"> </w:t>
            </w:r>
            <w:r w:rsidRPr="009303BC">
              <w:rPr>
                <w:lang w:val="es-EC"/>
              </w:rPr>
              <w:t>deberá</w:t>
            </w:r>
            <w:r w:rsidR="007D17DD" w:rsidRPr="009303BC">
              <w:rPr>
                <w:lang w:val="es-EC"/>
              </w:rPr>
              <w:t xml:space="preserve"> </w:t>
            </w:r>
            <w:r w:rsidRPr="009303BC">
              <w:rPr>
                <w:lang w:val="es-EC"/>
              </w:rPr>
              <w:t>ser</w:t>
            </w:r>
            <w:r w:rsidR="007D17DD" w:rsidRPr="009303BC">
              <w:rPr>
                <w:lang w:val="es-EC"/>
              </w:rPr>
              <w:t xml:space="preserve"> </w:t>
            </w:r>
            <w:r w:rsidRPr="009303BC">
              <w:rPr>
                <w:lang w:val="es-EC"/>
              </w:rPr>
              <w:t>firmada</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todos</w:t>
            </w:r>
            <w:r w:rsidR="007D17DD" w:rsidRPr="009303BC">
              <w:rPr>
                <w:lang w:val="es-EC"/>
              </w:rPr>
              <w:t xml:space="preserve"> </w:t>
            </w:r>
            <w:r w:rsidRPr="009303BC">
              <w:rPr>
                <w:lang w:val="es-EC"/>
              </w:rPr>
              <w:t>los</w:t>
            </w:r>
            <w:r w:rsidR="007D17DD" w:rsidRPr="009303BC">
              <w:rPr>
                <w:lang w:val="es-EC"/>
              </w:rPr>
              <w:t xml:space="preserve"> </w:t>
            </w:r>
            <w:r w:rsidR="00682EA2" w:rsidRPr="009303BC">
              <w:rPr>
                <w:lang w:val="es-EC"/>
              </w:rPr>
              <w:t xml:space="preserve">miembros </w:t>
            </w:r>
            <w:r w:rsidRPr="009303BC">
              <w:rPr>
                <w:lang w:val="es-EC"/>
              </w:rPr>
              <w:t>y</w:t>
            </w:r>
            <w:r w:rsidR="007D17DD" w:rsidRPr="009303BC">
              <w:rPr>
                <w:lang w:val="es-EC"/>
              </w:rPr>
              <w:t xml:space="preserve"> </w:t>
            </w:r>
            <w:r w:rsidRPr="009303BC">
              <w:rPr>
                <w:lang w:val="es-EC"/>
              </w:rPr>
              <w:t>estar</w:t>
            </w:r>
            <w:r w:rsidR="007D17DD" w:rsidRPr="009303BC">
              <w:rPr>
                <w:lang w:val="es-EC"/>
              </w:rPr>
              <w:t xml:space="preserve"> </w:t>
            </w:r>
            <w:r w:rsidRPr="009303BC">
              <w:rPr>
                <w:lang w:val="es-EC"/>
              </w:rPr>
              <w:t>acompañada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copia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Convenio</w:t>
            </w:r>
            <w:r w:rsidR="007D17DD" w:rsidRPr="009303BC">
              <w:rPr>
                <w:lang w:val="es-EC"/>
              </w:rPr>
              <w:t xml:space="preserve"> </w:t>
            </w:r>
            <w:r w:rsidRPr="009303BC">
              <w:rPr>
                <w:lang w:val="es-EC"/>
              </w:rPr>
              <w:t>propuesto.</w:t>
            </w:r>
            <w:r w:rsidR="007D17DD" w:rsidRPr="009303BC">
              <w:rPr>
                <w:lang w:val="es-EC"/>
              </w:rPr>
              <w:t xml:space="preserve"> </w:t>
            </w:r>
            <w:r w:rsidR="00CA3F27" w:rsidRPr="009303BC">
              <w:rPr>
                <w:lang w:val="es-EC"/>
              </w:rPr>
              <w:t>El</w:t>
            </w:r>
            <w:r w:rsidR="007D17DD" w:rsidRPr="009303BC">
              <w:rPr>
                <w:lang w:val="es-EC"/>
              </w:rPr>
              <w:t xml:space="preserve"> </w:t>
            </w:r>
            <w:r w:rsidR="00CA3F27" w:rsidRPr="009303BC">
              <w:rPr>
                <w:lang w:val="es-EC"/>
              </w:rPr>
              <w:t>Convenio</w:t>
            </w:r>
            <w:r w:rsidR="007D17DD" w:rsidRPr="009303BC">
              <w:rPr>
                <w:lang w:val="es-EC"/>
              </w:rPr>
              <w:t xml:space="preserve"> </w:t>
            </w:r>
            <w:r w:rsidR="00CA3F27" w:rsidRPr="009303BC">
              <w:rPr>
                <w:lang w:val="es-EC"/>
              </w:rPr>
              <w:t>o</w:t>
            </w:r>
            <w:r w:rsidR="007D17DD" w:rsidRPr="009303BC">
              <w:rPr>
                <w:lang w:val="es-EC"/>
              </w:rPr>
              <w:t xml:space="preserve"> </w:t>
            </w:r>
            <w:r w:rsidR="00CA3F27" w:rsidRPr="009303BC">
              <w:rPr>
                <w:lang w:val="es-EC"/>
              </w:rPr>
              <w:t>la</w:t>
            </w:r>
            <w:r w:rsidR="007D17DD" w:rsidRPr="009303BC">
              <w:rPr>
                <w:lang w:val="es-EC"/>
              </w:rPr>
              <w:t xml:space="preserve"> </w:t>
            </w:r>
            <w:r w:rsidR="00CA3F27" w:rsidRPr="009303BC">
              <w:rPr>
                <w:lang w:val="es-EC"/>
              </w:rPr>
              <w:t>Carta</w:t>
            </w:r>
            <w:r w:rsidR="007D17DD" w:rsidRPr="009303BC">
              <w:rPr>
                <w:lang w:val="es-EC"/>
              </w:rPr>
              <w:t xml:space="preserve"> </w:t>
            </w:r>
            <w:r w:rsidR="00CA3F27" w:rsidRPr="009303BC">
              <w:rPr>
                <w:lang w:val="es-EC"/>
              </w:rPr>
              <w:t>deben</w:t>
            </w:r>
            <w:r w:rsidR="007D17DD" w:rsidRPr="009303BC">
              <w:rPr>
                <w:lang w:val="es-EC"/>
              </w:rPr>
              <w:t xml:space="preserve"> </w:t>
            </w:r>
            <w:r w:rsidR="00CA3F27" w:rsidRPr="009303BC">
              <w:rPr>
                <w:lang w:val="es-EC"/>
              </w:rPr>
              <w:t>especificar</w:t>
            </w:r>
            <w:r w:rsidR="007D17DD" w:rsidRPr="009303BC">
              <w:rPr>
                <w:lang w:val="es-EC"/>
              </w:rPr>
              <w:t xml:space="preserve"> </w:t>
            </w:r>
            <w:r w:rsidR="00CA3F27" w:rsidRPr="009303BC">
              <w:rPr>
                <w:lang w:val="es-EC"/>
              </w:rPr>
              <w:t>el</w:t>
            </w:r>
            <w:r w:rsidR="007D17DD" w:rsidRPr="009303BC">
              <w:rPr>
                <w:lang w:val="es-EC"/>
              </w:rPr>
              <w:t xml:space="preserve"> </w:t>
            </w:r>
            <w:r w:rsidR="00CA3F27" w:rsidRPr="009303BC">
              <w:rPr>
                <w:lang w:val="es-EC"/>
              </w:rPr>
              <w:t>porcentaje</w:t>
            </w:r>
            <w:r w:rsidR="007D17DD" w:rsidRPr="009303BC">
              <w:rPr>
                <w:lang w:val="es-EC"/>
              </w:rPr>
              <w:t xml:space="preserve"> </w:t>
            </w:r>
            <w:r w:rsidR="00CA3F27" w:rsidRPr="009303BC">
              <w:rPr>
                <w:lang w:val="es-EC"/>
              </w:rPr>
              <w:t>de</w:t>
            </w:r>
            <w:r w:rsidR="007D17DD" w:rsidRPr="009303BC">
              <w:rPr>
                <w:lang w:val="es-EC"/>
              </w:rPr>
              <w:t xml:space="preserve"> </w:t>
            </w:r>
            <w:r w:rsidR="00CA3F27" w:rsidRPr="009303BC">
              <w:rPr>
                <w:lang w:val="es-EC"/>
              </w:rPr>
              <w:t>participación</w:t>
            </w:r>
            <w:r w:rsidR="007D17DD" w:rsidRPr="009303BC">
              <w:rPr>
                <w:lang w:val="es-EC"/>
              </w:rPr>
              <w:t xml:space="preserve"> </w:t>
            </w:r>
            <w:r w:rsidR="00CA3F27" w:rsidRPr="009303BC">
              <w:rPr>
                <w:lang w:val="es-EC"/>
              </w:rPr>
              <w:t>de</w:t>
            </w:r>
            <w:r w:rsidR="007D17DD" w:rsidRPr="009303BC">
              <w:rPr>
                <w:lang w:val="es-EC"/>
              </w:rPr>
              <w:t xml:space="preserve"> </w:t>
            </w:r>
            <w:r w:rsidR="00CA3F27" w:rsidRPr="009303BC">
              <w:rPr>
                <w:lang w:val="es-EC"/>
              </w:rPr>
              <w:t>cada</w:t>
            </w:r>
            <w:r w:rsidR="007D17DD" w:rsidRPr="009303BC">
              <w:rPr>
                <w:lang w:val="es-EC"/>
              </w:rPr>
              <w:t xml:space="preserve"> </w:t>
            </w:r>
            <w:r w:rsidR="00CA3F27" w:rsidRPr="009303BC">
              <w:rPr>
                <w:lang w:val="es-EC"/>
              </w:rPr>
              <w:t>miembro.</w:t>
            </w:r>
          </w:p>
          <w:p w14:paraId="5F572AF0" w14:textId="5DF9629E" w:rsidR="003F79AA" w:rsidRPr="009303BC" w:rsidRDefault="007F0878" w:rsidP="00682250">
            <w:pPr>
              <w:spacing w:after="200"/>
              <w:ind w:left="612" w:hanging="540"/>
              <w:jc w:val="both"/>
              <w:rPr>
                <w:lang w:val="es-EC"/>
              </w:rPr>
            </w:pPr>
            <w:r w:rsidRPr="009303BC">
              <w:rPr>
                <w:lang w:val="es-EC"/>
              </w:rPr>
              <w:t>6</w:t>
            </w:r>
            <w:r w:rsidR="003F79AA" w:rsidRPr="009303BC">
              <w:rPr>
                <w:lang w:val="es-EC"/>
              </w:rPr>
              <w:t>.5</w:t>
            </w:r>
            <w:r w:rsidR="003F79AA" w:rsidRPr="009303BC">
              <w:rPr>
                <w:lang w:val="es-EC"/>
              </w:rPr>
              <w:tab/>
              <w:t>Para</w:t>
            </w:r>
            <w:r w:rsidR="007D17DD" w:rsidRPr="009303BC">
              <w:rPr>
                <w:lang w:val="es-EC"/>
              </w:rPr>
              <w:t xml:space="preserve"> </w:t>
            </w:r>
            <w:r w:rsidR="003F79AA" w:rsidRPr="009303BC">
              <w:rPr>
                <w:lang w:val="es-EC"/>
              </w:rPr>
              <w:t>la</w:t>
            </w:r>
            <w:r w:rsidR="007D17DD" w:rsidRPr="009303BC">
              <w:rPr>
                <w:lang w:val="es-EC"/>
              </w:rPr>
              <w:t xml:space="preserve"> </w:t>
            </w:r>
            <w:r w:rsidR="003F79AA" w:rsidRPr="009303BC">
              <w:rPr>
                <w:lang w:val="es-EC"/>
              </w:rPr>
              <w:t>adjudicación</w:t>
            </w:r>
            <w:r w:rsidR="007D17DD" w:rsidRPr="009303BC">
              <w:rPr>
                <w:lang w:val="es-EC"/>
              </w:rPr>
              <w:t xml:space="preserve"> </w:t>
            </w:r>
            <w:r w:rsidR="003F79AA" w:rsidRPr="009303BC">
              <w:rPr>
                <w:lang w:val="es-EC"/>
              </w:rPr>
              <w:t>del</w:t>
            </w:r>
            <w:r w:rsidR="007D17DD" w:rsidRPr="009303BC">
              <w:rPr>
                <w:lang w:val="es-EC"/>
              </w:rPr>
              <w:t xml:space="preserve"> </w:t>
            </w:r>
            <w:r w:rsidR="003F79AA" w:rsidRPr="009303BC">
              <w:rPr>
                <w:lang w:val="es-EC"/>
              </w:rPr>
              <w:t>Contrato,</w:t>
            </w:r>
            <w:r w:rsidR="007D17DD" w:rsidRPr="009303BC">
              <w:rPr>
                <w:lang w:val="es-EC"/>
              </w:rPr>
              <w:t xml:space="preserve"> </w:t>
            </w:r>
            <w:r w:rsidR="003F79AA" w:rsidRPr="009303BC">
              <w:rPr>
                <w:lang w:val="es-EC"/>
              </w:rPr>
              <w:t>los</w:t>
            </w:r>
            <w:r w:rsidR="007D17DD" w:rsidRPr="009303BC">
              <w:rPr>
                <w:lang w:val="es-EC"/>
              </w:rPr>
              <w:t xml:space="preserve"> </w:t>
            </w:r>
            <w:r w:rsidR="003F79AA" w:rsidRPr="009303BC">
              <w:rPr>
                <w:lang w:val="es-EC"/>
              </w:rPr>
              <w:t>Oferentes</w:t>
            </w:r>
            <w:r w:rsidR="007D17DD" w:rsidRPr="009303BC">
              <w:rPr>
                <w:lang w:val="es-EC"/>
              </w:rPr>
              <w:t xml:space="preserve"> </w:t>
            </w:r>
            <w:r w:rsidR="003F79AA" w:rsidRPr="009303BC">
              <w:rPr>
                <w:lang w:val="es-EC"/>
              </w:rPr>
              <w:t>deberán</w:t>
            </w:r>
            <w:r w:rsidR="007D17DD" w:rsidRPr="009303BC">
              <w:rPr>
                <w:lang w:val="es-EC"/>
              </w:rPr>
              <w:t xml:space="preserve"> </w:t>
            </w:r>
            <w:r w:rsidR="003F79AA" w:rsidRPr="009303BC">
              <w:rPr>
                <w:lang w:val="es-EC"/>
              </w:rPr>
              <w:t>cumplir</w:t>
            </w:r>
            <w:r w:rsidR="007D17DD" w:rsidRPr="009303BC">
              <w:rPr>
                <w:lang w:val="es-EC"/>
              </w:rPr>
              <w:t xml:space="preserve"> </w:t>
            </w:r>
            <w:r w:rsidR="003F79AA" w:rsidRPr="009303BC">
              <w:rPr>
                <w:lang w:val="es-EC"/>
              </w:rPr>
              <w:t>con</w:t>
            </w:r>
            <w:r w:rsidR="007D17DD" w:rsidRPr="009303BC">
              <w:rPr>
                <w:lang w:val="es-EC"/>
              </w:rPr>
              <w:t xml:space="preserve"> </w:t>
            </w:r>
            <w:r w:rsidR="003F79AA" w:rsidRPr="009303BC">
              <w:rPr>
                <w:lang w:val="es-EC"/>
              </w:rPr>
              <w:t>los</w:t>
            </w:r>
            <w:r w:rsidR="007D17DD" w:rsidRPr="009303BC">
              <w:rPr>
                <w:lang w:val="es-EC"/>
              </w:rPr>
              <w:t xml:space="preserve"> </w:t>
            </w:r>
            <w:r w:rsidR="003F79AA" w:rsidRPr="009303BC">
              <w:rPr>
                <w:lang w:val="es-EC"/>
              </w:rPr>
              <w:t>siguientes</w:t>
            </w:r>
            <w:r w:rsidR="007D17DD" w:rsidRPr="009303BC">
              <w:rPr>
                <w:lang w:val="es-EC"/>
              </w:rPr>
              <w:t xml:space="preserve"> </w:t>
            </w:r>
            <w:r w:rsidR="003F79AA" w:rsidRPr="009303BC">
              <w:rPr>
                <w:lang w:val="es-EC"/>
              </w:rPr>
              <w:t>criterios</w:t>
            </w:r>
            <w:r w:rsidR="007D17DD" w:rsidRPr="009303BC">
              <w:rPr>
                <w:lang w:val="es-EC"/>
              </w:rPr>
              <w:t xml:space="preserve"> </w:t>
            </w:r>
            <w:r w:rsidR="003F79AA" w:rsidRPr="009303BC">
              <w:rPr>
                <w:lang w:val="es-EC"/>
              </w:rPr>
              <w:t>mínimos</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calificación:</w:t>
            </w:r>
          </w:p>
          <w:p w14:paraId="2E1728C2" w14:textId="6A0FD803" w:rsidR="00B04714" w:rsidRPr="009303BC" w:rsidRDefault="003F79AA" w:rsidP="00E87EC3">
            <w:pPr>
              <w:numPr>
                <w:ilvl w:val="0"/>
                <w:numId w:val="17"/>
              </w:numPr>
              <w:spacing w:after="200"/>
              <w:jc w:val="both"/>
              <w:rPr>
                <w:b/>
                <w:lang w:val="es-EC"/>
              </w:rPr>
            </w:pPr>
            <w:r w:rsidRPr="009303BC">
              <w:rPr>
                <w:lang w:val="es-EC"/>
              </w:rPr>
              <w:t>tener</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facturación</w:t>
            </w:r>
            <w:r w:rsidR="007D17DD" w:rsidRPr="009303BC">
              <w:rPr>
                <w:lang w:val="es-EC"/>
              </w:rPr>
              <w:t xml:space="preserve"> </w:t>
            </w:r>
            <w:r w:rsidRPr="009303BC">
              <w:rPr>
                <w:lang w:val="es-EC"/>
              </w:rPr>
              <w:t>promedio</w:t>
            </w:r>
            <w:r w:rsidR="007D17DD" w:rsidRPr="009303BC">
              <w:rPr>
                <w:lang w:val="es-EC"/>
              </w:rPr>
              <w:t xml:space="preserve"> </w:t>
            </w:r>
            <w:r w:rsidRPr="009303BC">
              <w:rPr>
                <w:lang w:val="es-EC"/>
              </w:rPr>
              <w:t>anual</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construcción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período</w:t>
            </w:r>
            <w:r w:rsidR="007D17DD" w:rsidRPr="009303BC">
              <w:rPr>
                <w:lang w:val="es-EC"/>
              </w:rPr>
              <w:t xml:space="preserve"> </w:t>
            </w:r>
            <w:r w:rsidRPr="009303BC">
              <w:rPr>
                <w:lang w:val="es-EC"/>
              </w:rPr>
              <w:t>indicado</w:t>
            </w:r>
            <w:r w:rsidR="007D17DD" w:rsidRPr="009303BC">
              <w:rPr>
                <w:b/>
                <w:lang w:val="es-EC"/>
              </w:rPr>
              <w:t xml:space="preserve"> </w:t>
            </w:r>
            <w:r w:rsidRPr="009303BC">
              <w:rPr>
                <w:b/>
                <w:lang w:val="es-EC"/>
              </w:rPr>
              <w:t>en</w:t>
            </w:r>
            <w:r w:rsidR="007D17DD" w:rsidRPr="009303BC">
              <w:rPr>
                <w:b/>
                <w:lang w:val="es-EC"/>
              </w:rPr>
              <w:t xml:space="preserve"> </w:t>
            </w:r>
            <w:r w:rsidRPr="009303BC">
              <w:rPr>
                <w:b/>
                <w:lang w:val="es-EC"/>
              </w:rPr>
              <w:t>los</w:t>
            </w:r>
            <w:r w:rsidR="007D17DD" w:rsidRPr="009303BC">
              <w:rPr>
                <w:b/>
                <w:lang w:val="es-EC"/>
              </w:rPr>
              <w:t xml:space="preserve"> </w:t>
            </w:r>
            <w:r w:rsidRPr="009303BC">
              <w:rPr>
                <w:b/>
                <w:lang w:val="es-EC"/>
              </w:rPr>
              <w:t>DDL</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menos</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múltiplo</w:t>
            </w:r>
            <w:r w:rsidR="007D17DD" w:rsidRPr="009303BC">
              <w:rPr>
                <w:lang w:val="es-EC"/>
              </w:rPr>
              <w:t xml:space="preserve"> </w:t>
            </w:r>
            <w:r w:rsidR="003E5C22" w:rsidRPr="009303BC">
              <w:rPr>
                <w:lang w:val="es-EC"/>
              </w:rPr>
              <w:t>del</w:t>
            </w:r>
            <w:r w:rsidR="007D17DD" w:rsidRPr="009303BC">
              <w:rPr>
                <w:lang w:val="es-EC"/>
              </w:rPr>
              <w:t xml:space="preserve"> </w:t>
            </w:r>
            <w:r w:rsidR="003E5C22" w:rsidRPr="009303BC">
              <w:rPr>
                <w:lang w:val="es-EC"/>
              </w:rPr>
              <w:t>monto</w:t>
            </w:r>
            <w:r w:rsidR="007D17DD" w:rsidRPr="009303BC">
              <w:rPr>
                <w:lang w:val="es-EC"/>
              </w:rPr>
              <w:t xml:space="preserve"> </w:t>
            </w:r>
            <w:r w:rsidR="003E5C22" w:rsidRPr="009303BC">
              <w:rPr>
                <w:lang w:val="es-EC"/>
              </w:rPr>
              <w:t>de</w:t>
            </w:r>
            <w:r w:rsidR="007D17DD" w:rsidRPr="009303BC">
              <w:rPr>
                <w:lang w:val="es-EC"/>
              </w:rPr>
              <w:t xml:space="preserve"> </w:t>
            </w:r>
            <w:r w:rsidR="003E5C22" w:rsidRPr="009303BC">
              <w:rPr>
                <w:lang w:val="es-EC"/>
              </w:rPr>
              <w:t>la</w:t>
            </w:r>
            <w:r w:rsidR="007D17DD" w:rsidRPr="009303BC">
              <w:rPr>
                <w:lang w:val="es-EC"/>
              </w:rPr>
              <w:t xml:space="preserve"> </w:t>
            </w:r>
            <w:r w:rsidR="003E5C22" w:rsidRPr="009303BC">
              <w:rPr>
                <w:lang w:val="es-EC"/>
              </w:rPr>
              <w:t>Oferta</w:t>
            </w:r>
            <w:r w:rsidR="007D17DD" w:rsidRPr="009303BC">
              <w:rPr>
                <w:lang w:val="es-EC"/>
              </w:rPr>
              <w:t xml:space="preserve"> </w:t>
            </w:r>
            <w:r w:rsidRPr="009303BC">
              <w:rPr>
                <w:lang w:val="es-EC"/>
              </w:rPr>
              <w:t>indicado</w:t>
            </w:r>
            <w:r w:rsidR="007D17DD" w:rsidRPr="009303BC">
              <w:rPr>
                <w:b/>
                <w:lang w:val="es-EC"/>
              </w:rPr>
              <w:t xml:space="preserve"> </w:t>
            </w:r>
            <w:r w:rsidRPr="009303BC">
              <w:rPr>
                <w:b/>
                <w:lang w:val="es-EC"/>
              </w:rPr>
              <w:t>en</w:t>
            </w:r>
            <w:r w:rsidR="007D17DD" w:rsidRPr="009303BC">
              <w:rPr>
                <w:b/>
                <w:lang w:val="es-EC"/>
              </w:rPr>
              <w:t xml:space="preserve"> </w:t>
            </w:r>
            <w:r w:rsidRPr="009303BC">
              <w:rPr>
                <w:b/>
                <w:lang w:val="es-EC"/>
              </w:rPr>
              <w:t>los</w:t>
            </w:r>
            <w:r w:rsidR="007D17DD" w:rsidRPr="009303BC">
              <w:rPr>
                <w:b/>
                <w:lang w:val="es-EC"/>
              </w:rPr>
              <w:t xml:space="preserve"> </w:t>
            </w:r>
            <w:r w:rsidRPr="009303BC">
              <w:rPr>
                <w:b/>
                <w:lang w:val="es-EC"/>
              </w:rPr>
              <w:t>DDL</w:t>
            </w:r>
            <w:r w:rsidR="00B04714" w:rsidRPr="009303BC">
              <w:rPr>
                <w:b/>
                <w:lang w:val="es-EC"/>
              </w:rPr>
              <w:t>;</w:t>
            </w:r>
          </w:p>
          <w:p w14:paraId="49835FB6" w14:textId="3E8A7553" w:rsidR="003F79AA" w:rsidRPr="009303BC" w:rsidRDefault="00B04714" w:rsidP="00E87EC3">
            <w:pPr>
              <w:numPr>
                <w:ilvl w:val="0"/>
                <w:numId w:val="17"/>
              </w:numPr>
              <w:spacing w:after="200"/>
              <w:jc w:val="both"/>
              <w:rPr>
                <w:lang w:val="es-EC"/>
              </w:rPr>
            </w:pPr>
            <w:r w:rsidRPr="009303BC">
              <w:rPr>
                <w:lang w:val="es-EC"/>
              </w:rPr>
              <w:t>demost</w:t>
            </w:r>
            <w:r w:rsidR="00C85739" w:rsidRPr="009303BC">
              <w:rPr>
                <w:lang w:val="es-EC"/>
              </w:rPr>
              <w:t>r</w:t>
            </w:r>
            <w:r w:rsidRPr="009303BC">
              <w:rPr>
                <w:lang w:val="es-EC"/>
              </w:rPr>
              <w:t>ar</w:t>
            </w:r>
            <w:r w:rsidR="007D17DD" w:rsidRPr="009303BC">
              <w:rPr>
                <w:lang w:val="es-EC"/>
              </w:rPr>
              <w:t xml:space="preserve"> </w:t>
            </w:r>
            <w:r w:rsidRPr="009303BC">
              <w:rPr>
                <w:lang w:val="es-EC"/>
              </w:rPr>
              <w:t>experiencia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diseño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lo</w:t>
            </w:r>
            <w:r w:rsidR="007D17DD" w:rsidRPr="009303BC">
              <w:rPr>
                <w:lang w:val="es-EC"/>
              </w:rPr>
              <w:t xml:space="preserve"> </w:t>
            </w:r>
            <w:r w:rsidRPr="009303BC">
              <w:rPr>
                <w:lang w:val="es-EC"/>
              </w:rPr>
              <w:t>menos</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número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indicado</w:t>
            </w:r>
            <w:r w:rsidR="007D17DD" w:rsidRPr="009303BC">
              <w:rPr>
                <w:lang w:val="es-EC"/>
              </w:rPr>
              <w:t xml:space="preserve"> </w:t>
            </w:r>
            <w:r w:rsidRPr="009303BC">
              <w:rPr>
                <w:b/>
                <w:lang w:val="es-EC"/>
              </w:rPr>
              <w:t>en</w:t>
            </w:r>
            <w:r w:rsidR="007D17DD" w:rsidRPr="009303BC">
              <w:rPr>
                <w:b/>
                <w:lang w:val="es-EC"/>
              </w:rPr>
              <w:t xml:space="preserve"> </w:t>
            </w:r>
            <w:r w:rsidRPr="009303BC">
              <w:rPr>
                <w:b/>
                <w:lang w:val="es-EC"/>
              </w:rPr>
              <w:t>los</w:t>
            </w:r>
            <w:r w:rsidR="007D17DD" w:rsidRPr="009303BC">
              <w:rPr>
                <w:b/>
                <w:lang w:val="es-EC"/>
              </w:rPr>
              <w:t xml:space="preserve"> </w:t>
            </w:r>
            <w:r w:rsidRPr="009303BC">
              <w:rPr>
                <w:b/>
                <w:lang w:val="es-EC"/>
              </w:rPr>
              <w:t>DDL</w:t>
            </w:r>
            <w:r w:rsidRPr="009303BC">
              <w:rPr>
                <w:lang w:val="es-EC"/>
              </w:rPr>
              <w:t>,</w:t>
            </w:r>
            <w:r w:rsidR="007D17DD" w:rsidRPr="009303BC">
              <w:rPr>
                <w:lang w:val="es-EC"/>
              </w:rPr>
              <w:t xml:space="preserve"> </w:t>
            </w:r>
            <w:r w:rsidRPr="009303BC">
              <w:rPr>
                <w:lang w:val="es-EC"/>
              </w:rPr>
              <w:t>cuya</w:t>
            </w:r>
            <w:r w:rsidR="007D17DD" w:rsidRPr="009303BC">
              <w:rPr>
                <w:lang w:val="es-EC"/>
              </w:rPr>
              <w:t xml:space="preserve"> </w:t>
            </w:r>
            <w:r w:rsidRPr="009303BC">
              <w:rPr>
                <w:lang w:val="es-EC"/>
              </w:rPr>
              <w:t>naturaleza</w:t>
            </w:r>
            <w:r w:rsidR="003720C8" w:rsidRPr="009303BC">
              <w:rPr>
                <w:lang w:val="es-EC"/>
              </w:rPr>
              <w:t>,</w:t>
            </w:r>
            <w:r w:rsidR="007D17DD" w:rsidRPr="009303BC">
              <w:rPr>
                <w:lang w:val="es-EC"/>
              </w:rPr>
              <w:t xml:space="preserve"> </w:t>
            </w:r>
            <w:r w:rsidR="003720C8" w:rsidRPr="009303BC">
              <w:rPr>
                <w:lang w:val="es-EC"/>
              </w:rPr>
              <w:t>monto</w:t>
            </w:r>
            <w:r w:rsidR="007D17DD" w:rsidRPr="009303BC">
              <w:rPr>
                <w:lang w:val="es-EC"/>
              </w:rPr>
              <w:t xml:space="preserve"> </w:t>
            </w:r>
            <w:r w:rsidRPr="009303BC">
              <w:rPr>
                <w:lang w:val="es-EC"/>
              </w:rPr>
              <w:t>y</w:t>
            </w:r>
            <w:r w:rsidR="007D17DD" w:rsidRPr="009303BC">
              <w:rPr>
                <w:lang w:val="es-EC"/>
              </w:rPr>
              <w:t xml:space="preserve"> </w:t>
            </w:r>
            <w:r w:rsidRPr="009303BC">
              <w:rPr>
                <w:lang w:val="es-EC"/>
              </w:rPr>
              <w:t>complejidad</w:t>
            </w:r>
            <w:r w:rsidR="007D17DD" w:rsidRPr="009303BC">
              <w:rPr>
                <w:lang w:val="es-EC"/>
              </w:rPr>
              <w:t xml:space="preserve"> </w:t>
            </w:r>
            <w:r w:rsidRPr="009303BC">
              <w:rPr>
                <w:lang w:val="es-EC"/>
              </w:rPr>
              <w:t>sean</w:t>
            </w:r>
            <w:r w:rsidR="007D17DD" w:rsidRPr="009303BC">
              <w:rPr>
                <w:lang w:val="es-EC"/>
              </w:rPr>
              <w:t xml:space="preserve"> </w:t>
            </w:r>
            <w:r w:rsidRPr="009303BC">
              <w:rPr>
                <w:lang w:val="es-EC"/>
              </w:rPr>
              <w:t>equivalentes</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licitadas;</w:t>
            </w:r>
          </w:p>
          <w:p w14:paraId="4FFB9CA9" w14:textId="0470656F" w:rsidR="003F79AA" w:rsidRPr="009303BC" w:rsidRDefault="003F79AA" w:rsidP="00E87EC3">
            <w:pPr>
              <w:numPr>
                <w:ilvl w:val="0"/>
                <w:numId w:val="17"/>
              </w:numPr>
              <w:spacing w:after="200"/>
              <w:jc w:val="both"/>
              <w:rPr>
                <w:lang w:val="es-EC"/>
              </w:rPr>
            </w:pPr>
            <w:r w:rsidRPr="009303BC">
              <w:rPr>
                <w:lang w:val="es-EC"/>
              </w:rPr>
              <w:t>demostrar</w:t>
            </w:r>
            <w:r w:rsidR="007D17DD" w:rsidRPr="009303BC">
              <w:rPr>
                <w:lang w:val="es-EC"/>
              </w:rPr>
              <w:t xml:space="preserve"> </w:t>
            </w:r>
            <w:r w:rsidRPr="009303BC">
              <w:rPr>
                <w:lang w:val="es-EC"/>
              </w:rPr>
              <w:t>experiencia</w:t>
            </w:r>
            <w:r w:rsidR="007D17DD" w:rsidRPr="009303BC">
              <w:rPr>
                <w:lang w:val="es-EC"/>
              </w:rPr>
              <w:t xml:space="preserve"> </w:t>
            </w:r>
            <w:r w:rsidRPr="009303BC">
              <w:rPr>
                <w:lang w:val="es-EC"/>
              </w:rPr>
              <w:t>como</w:t>
            </w:r>
            <w:r w:rsidR="007D17DD" w:rsidRPr="009303BC">
              <w:rPr>
                <w:lang w:val="es-EC"/>
              </w:rPr>
              <w:t xml:space="preserve"> </w:t>
            </w:r>
            <w:r w:rsidR="00A62B9E" w:rsidRPr="009303BC">
              <w:rPr>
                <w:lang w:val="es-EC"/>
              </w:rPr>
              <w:t>contratista</w:t>
            </w:r>
            <w:r w:rsidR="007D17DD" w:rsidRPr="009303BC">
              <w:rPr>
                <w:lang w:val="es-EC"/>
              </w:rPr>
              <w:t xml:space="preserve"> </w:t>
            </w:r>
            <w:r w:rsidRPr="009303BC">
              <w:rPr>
                <w:lang w:val="es-EC"/>
              </w:rPr>
              <w:t>principal</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construcción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lo</w:t>
            </w:r>
            <w:r w:rsidR="007D17DD" w:rsidRPr="009303BC">
              <w:rPr>
                <w:lang w:val="es-EC"/>
              </w:rPr>
              <w:t xml:space="preserve"> </w:t>
            </w:r>
            <w:r w:rsidRPr="009303BC">
              <w:rPr>
                <w:lang w:val="es-EC"/>
              </w:rPr>
              <w:t>menos</w:t>
            </w:r>
            <w:r w:rsidR="007D17DD" w:rsidRPr="009303BC">
              <w:rPr>
                <w:lang w:val="es-EC"/>
              </w:rPr>
              <w:t xml:space="preserve"> </w:t>
            </w:r>
            <w:r w:rsidRPr="009303BC">
              <w:rPr>
                <w:lang w:val="es-EC"/>
              </w:rPr>
              <w:t>el</w:t>
            </w:r>
            <w:r w:rsidR="007D17DD" w:rsidRPr="009303BC">
              <w:rPr>
                <w:b/>
                <w:lang w:val="es-EC"/>
              </w:rPr>
              <w:t xml:space="preserve"> </w:t>
            </w:r>
            <w:r w:rsidRPr="009303BC">
              <w:rPr>
                <w:lang w:val="es-EC"/>
              </w:rPr>
              <w:t>número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obras</w:t>
            </w:r>
            <w:r w:rsidR="007D17DD" w:rsidRPr="009303BC">
              <w:rPr>
                <w:b/>
                <w:lang w:val="es-EC"/>
              </w:rPr>
              <w:t xml:space="preserve"> </w:t>
            </w:r>
            <w:r w:rsidRPr="009303BC">
              <w:rPr>
                <w:lang w:val="es-EC"/>
              </w:rPr>
              <w:t>indicado</w:t>
            </w:r>
            <w:r w:rsidR="007D17DD" w:rsidRPr="009303BC">
              <w:rPr>
                <w:b/>
                <w:lang w:val="es-EC"/>
              </w:rPr>
              <w:t xml:space="preserve"> </w:t>
            </w:r>
            <w:r w:rsidRPr="009303BC">
              <w:rPr>
                <w:b/>
                <w:lang w:val="es-EC"/>
              </w:rPr>
              <w:t>en</w:t>
            </w:r>
            <w:r w:rsidR="007D17DD" w:rsidRPr="009303BC">
              <w:rPr>
                <w:b/>
                <w:lang w:val="es-EC"/>
              </w:rPr>
              <w:t xml:space="preserve"> </w:t>
            </w:r>
            <w:r w:rsidRPr="009303BC">
              <w:rPr>
                <w:b/>
                <w:lang w:val="es-EC"/>
              </w:rPr>
              <w:t>los</w:t>
            </w:r>
            <w:r w:rsidR="007D17DD" w:rsidRPr="009303BC">
              <w:rPr>
                <w:b/>
                <w:lang w:val="es-EC"/>
              </w:rPr>
              <w:t xml:space="preserve"> </w:t>
            </w:r>
            <w:r w:rsidRPr="009303BC">
              <w:rPr>
                <w:b/>
                <w:lang w:val="es-EC"/>
              </w:rPr>
              <w:t>DDL,</w:t>
            </w:r>
            <w:r w:rsidR="007D17DD" w:rsidRPr="009303BC">
              <w:rPr>
                <w:lang w:val="es-EC"/>
              </w:rPr>
              <w:t xml:space="preserve"> </w:t>
            </w:r>
            <w:r w:rsidRPr="009303BC">
              <w:rPr>
                <w:lang w:val="es-EC"/>
              </w:rPr>
              <w:t>cuya</w:t>
            </w:r>
            <w:r w:rsidR="007D17DD" w:rsidRPr="009303BC">
              <w:rPr>
                <w:lang w:val="es-EC"/>
              </w:rPr>
              <w:t xml:space="preserve"> </w:t>
            </w:r>
            <w:r w:rsidRPr="009303BC">
              <w:rPr>
                <w:lang w:val="es-EC"/>
              </w:rPr>
              <w:t>naturaleza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complejidad</w:t>
            </w:r>
            <w:r w:rsidR="007D17DD" w:rsidRPr="009303BC">
              <w:rPr>
                <w:lang w:val="es-EC"/>
              </w:rPr>
              <w:t xml:space="preserve"> </w:t>
            </w:r>
            <w:r w:rsidRPr="009303BC">
              <w:rPr>
                <w:lang w:val="es-EC"/>
              </w:rPr>
              <w:t>sean</w:t>
            </w:r>
            <w:r w:rsidR="007D17DD" w:rsidRPr="009303BC">
              <w:rPr>
                <w:lang w:val="es-EC"/>
              </w:rPr>
              <w:t xml:space="preserve"> </w:t>
            </w:r>
            <w:r w:rsidRPr="009303BC">
              <w:rPr>
                <w:lang w:val="es-EC"/>
              </w:rPr>
              <w:t>equivalentes</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licitadas,</w:t>
            </w:r>
            <w:r w:rsidR="007D17DD" w:rsidRPr="009303BC">
              <w:rPr>
                <w:lang w:val="es-EC"/>
              </w:rPr>
              <w:t xml:space="preserve"> </w:t>
            </w:r>
            <w:r w:rsidRPr="009303BC">
              <w:rPr>
                <w:lang w:val="es-EC"/>
              </w:rPr>
              <w:t>adquirida</w:t>
            </w:r>
            <w:r w:rsidR="007D17DD" w:rsidRPr="009303BC">
              <w:rPr>
                <w:lang w:val="es-EC"/>
              </w:rPr>
              <w:t xml:space="preserve"> </w:t>
            </w:r>
            <w:r w:rsidRPr="009303BC">
              <w:rPr>
                <w:lang w:val="es-EC"/>
              </w:rPr>
              <w:t>durante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período</w:t>
            </w:r>
            <w:r w:rsidR="007D17DD" w:rsidRPr="009303BC">
              <w:rPr>
                <w:b/>
                <w:lang w:val="es-EC"/>
              </w:rPr>
              <w:t xml:space="preserve"> </w:t>
            </w:r>
            <w:r w:rsidRPr="009303BC">
              <w:rPr>
                <w:lang w:val="es-EC"/>
              </w:rPr>
              <w:t>indicado</w:t>
            </w:r>
            <w:r w:rsidR="007D17DD" w:rsidRPr="009303BC">
              <w:rPr>
                <w:b/>
                <w:lang w:val="es-EC"/>
              </w:rPr>
              <w:t xml:space="preserve"> </w:t>
            </w:r>
            <w:r w:rsidRPr="009303BC">
              <w:rPr>
                <w:b/>
                <w:lang w:val="es-EC"/>
              </w:rPr>
              <w:t>en</w:t>
            </w:r>
            <w:r w:rsidR="007D17DD" w:rsidRPr="009303BC">
              <w:rPr>
                <w:b/>
                <w:lang w:val="es-EC"/>
              </w:rPr>
              <w:t xml:space="preserve"> </w:t>
            </w:r>
            <w:r w:rsidRPr="009303BC">
              <w:rPr>
                <w:b/>
                <w:lang w:val="es-EC"/>
              </w:rPr>
              <w:t>los</w:t>
            </w:r>
            <w:r w:rsidR="007D17DD" w:rsidRPr="009303BC">
              <w:rPr>
                <w:b/>
                <w:lang w:val="es-EC"/>
              </w:rPr>
              <w:t xml:space="preserve"> </w:t>
            </w:r>
            <w:r w:rsidRPr="009303BC">
              <w:rPr>
                <w:b/>
                <w:lang w:val="es-EC"/>
              </w:rPr>
              <w:t>DDL</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cumplir</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este</w:t>
            </w:r>
            <w:r w:rsidR="007D17DD" w:rsidRPr="009303BC">
              <w:rPr>
                <w:lang w:val="es-EC"/>
              </w:rPr>
              <w:t xml:space="preserve"> </w:t>
            </w:r>
            <w:r w:rsidRPr="009303BC">
              <w:rPr>
                <w:lang w:val="es-EC"/>
              </w:rPr>
              <w:t>requisito,</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citadas</w:t>
            </w:r>
            <w:r w:rsidR="007D17DD" w:rsidRPr="009303BC">
              <w:rPr>
                <w:lang w:val="es-EC"/>
              </w:rPr>
              <w:t xml:space="preserve"> </w:t>
            </w:r>
            <w:r w:rsidRPr="009303BC">
              <w:rPr>
                <w:lang w:val="es-EC"/>
              </w:rPr>
              <w:lastRenderedPageBreak/>
              <w:t>deberán</w:t>
            </w:r>
            <w:r w:rsidR="007D17DD" w:rsidRPr="009303BC">
              <w:rPr>
                <w:lang w:val="es-EC"/>
              </w:rPr>
              <w:t xml:space="preserve"> </w:t>
            </w:r>
            <w:r w:rsidRPr="009303BC">
              <w:rPr>
                <w:lang w:val="es-EC"/>
              </w:rPr>
              <w:t>estar</w:t>
            </w:r>
            <w:r w:rsidR="007D17DD" w:rsidRPr="009303BC">
              <w:rPr>
                <w:lang w:val="es-EC"/>
              </w:rPr>
              <w:t xml:space="preserve"> </w:t>
            </w:r>
            <w:r w:rsidRPr="009303BC">
              <w:rPr>
                <w:lang w:val="es-EC"/>
              </w:rPr>
              <w:t>terminadas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menos</w:t>
            </w:r>
            <w:r w:rsidR="007D17DD" w:rsidRPr="009303BC">
              <w:rPr>
                <w:lang w:val="es-EC"/>
              </w:rPr>
              <w:t xml:space="preserve"> </w:t>
            </w:r>
            <w:r w:rsidRPr="009303BC">
              <w:rPr>
                <w:lang w:val="es-EC"/>
              </w:rPr>
              <w:t>un</w:t>
            </w:r>
            <w:r w:rsidR="007D17DD" w:rsidRPr="009303BC">
              <w:rPr>
                <w:lang w:val="es-EC"/>
              </w:rPr>
              <w:t xml:space="preserve"> </w:t>
            </w:r>
            <w:r w:rsidRPr="009303BC">
              <w:rPr>
                <w:lang w:val="es-EC"/>
              </w:rPr>
              <w:t>setenta</w:t>
            </w:r>
            <w:r w:rsidR="007D17DD" w:rsidRPr="009303BC">
              <w:rPr>
                <w:lang w:val="es-EC"/>
              </w:rPr>
              <w:t xml:space="preserve"> </w:t>
            </w:r>
            <w:r w:rsidRPr="009303BC">
              <w:rPr>
                <w:lang w:val="es-EC"/>
              </w:rPr>
              <w:t>(70)</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ciento);</w:t>
            </w:r>
          </w:p>
          <w:p w14:paraId="02B5ED8B" w14:textId="3F8F9BCB" w:rsidR="003F79AA" w:rsidRPr="009303BC" w:rsidRDefault="003F79AA" w:rsidP="00E87EC3">
            <w:pPr>
              <w:numPr>
                <w:ilvl w:val="0"/>
                <w:numId w:val="17"/>
              </w:numPr>
              <w:spacing w:after="200"/>
              <w:jc w:val="both"/>
              <w:rPr>
                <w:lang w:val="es-EC"/>
              </w:rPr>
            </w:pPr>
            <w:r w:rsidRPr="009303BC">
              <w:rPr>
                <w:lang w:val="es-EC"/>
              </w:rPr>
              <w:t>demostrar</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puede</w:t>
            </w:r>
            <w:r w:rsidR="007D17DD" w:rsidRPr="009303BC">
              <w:rPr>
                <w:lang w:val="es-EC"/>
              </w:rPr>
              <w:t xml:space="preserve"> </w:t>
            </w:r>
            <w:r w:rsidRPr="009303BC">
              <w:rPr>
                <w:lang w:val="es-EC"/>
              </w:rPr>
              <w:t>asegurar</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disponibilidad</w:t>
            </w:r>
            <w:r w:rsidR="007D17DD" w:rsidRPr="009303BC">
              <w:rPr>
                <w:lang w:val="es-EC"/>
              </w:rPr>
              <w:t xml:space="preserve"> </w:t>
            </w:r>
            <w:r w:rsidRPr="009303BC">
              <w:rPr>
                <w:lang w:val="es-EC"/>
              </w:rPr>
              <w:t>oportuna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equipo</w:t>
            </w:r>
            <w:r w:rsidR="007D17DD" w:rsidRPr="009303BC">
              <w:rPr>
                <w:lang w:val="es-EC"/>
              </w:rPr>
              <w:t xml:space="preserve"> </w:t>
            </w:r>
            <w:r w:rsidRPr="009303BC">
              <w:rPr>
                <w:lang w:val="es-EC"/>
              </w:rPr>
              <w:t>esencial</w:t>
            </w:r>
            <w:r w:rsidR="007D17DD" w:rsidRPr="009303BC">
              <w:rPr>
                <w:lang w:val="es-EC"/>
              </w:rPr>
              <w:t xml:space="preserve"> </w:t>
            </w:r>
            <w:r w:rsidRPr="009303BC">
              <w:rPr>
                <w:lang w:val="es-EC"/>
              </w:rPr>
              <w:t>listado</w:t>
            </w:r>
            <w:r w:rsidR="007D17DD" w:rsidRPr="009303BC">
              <w:rPr>
                <w:b/>
                <w:lang w:val="es-EC"/>
              </w:rPr>
              <w:t xml:space="preserve"> </w:t>
            </w:r>
            <w:r w:rsidRPr="009303BC">
              <w:rPr>
                <w:b/>
                <w:lang w:val="es-EC"/>
              </w:rPr>
              <w:t>en</w:t>
            </w:r>
            <w:r w:rsidR="007D17DD" w:rsidRPr="009303BC">
              <w:rPr>
                <w:b/>
                <w:lang w:val="es-EC"/>
              </w:rPr>
              <w:t xml:space="preserve"> </w:t>
            </w:r>
            <w:r w:rsidRPr="009303BC">
              <w:rPr>
                <w:b/>
                <w:lang w:val="es-EC"/>
              </w:rPr>
              <w:t>los</w:t>
            </w:r>
            <w:r w:rsidR="007D17DD" w:rsidRPr="009303BC">
              <w:rPr>
                <w:b/>
                <w:lang w:val="es-EC"/>
              </w:rPr>
              <w:t xml:space="preserve"> </w:t>
            </w:r>
            <w:r w:rsidRPr="009303BC">
              <w:rPr>
                <w:b/>
                <w:lang w:val="es-EC"/>
              </w:rPr>
              <w:t>DDL</w:t>
            </w:r>
            <w:r w:rsidR="007D17DD" w:rsidRPr="009303BC">
              <w:rPr>
                <w:lang w:val="es-EC"/>
              </w:rPr>
              <w:t xml:space="preserve"> </w:t>
            </w:r>
            <w:r w:rsidRPr="009303BC">
              <w:rPr>
                <w:lang w:val="es-EC"/>
              </w:rPr>
              <w:t>(sea</w:t>
            </w:r>
            <w:r w:rsidR="007D17DD" w:rsidRPr="009303BC">
              <w:rPr>
                <w:lang w:val="es-EC"/>
              </w:rPr>
              <w:t xml:space="preserve"> </w:t>
            </w:r>
            <w:r w:rsidRPr="009303BC">
              <w:rPr>
                <w:lang w:val="es-EC"/>
              </w:rPr>
              <w:t>este</w:t>
            </w:r>
            <w:r w:rsidR="007D17DD" w:rsidRPr="009303BC">
              <w:rPr>
                <w:lang w:val="es-EC"/>
              </w:rPr>
              <w:t xml:space="preserve"> </w:t>
            </w:r>
            <w:r w:rsidRPr="009303BC">
              <w:rPr>
                <w:lang w:val="es-EC"/>
              </w:rPr>
              <w:t>propio,</w:t>
            </w:r>
            <w:r w:rsidR="007D17DD" w:rsidRPr="009303BC">
              <w:rPr>
                <w:lang w:val="es-EC"/>
              </w:rPr>
              <w:t xml:space="preserve"> </w:t>
            </w:r>
            <w:r w:rsidRPr="009303BC">
              <w:rPr>
                <w:lang w:val="es-EC"/>
              </w:rPr>
              <w:t>alquilado</w:t>
            </w:r>
            <w:r w:rsidR="007D17DD" w:rsidRPr="009303BC">
              <w:rPr>
                <w:lang w:val="es-EC"/>
              </w:rPr>
              <w:t xml:space="preserve"> </w:t>
            </w:r>
            <w:r w:rsidRPr="009303BC">
              <w:rPr>
                <w:lang w:val="es-EC"/>
              </w:rPr>
              <w:t>o</w:t>
            </w:r>
            <w:r w:rsidR="007D17DD" w:rsidRPr="009303BC">
              <w:rPr>
                <w:lang w:val="es-EC"/>
              </w:rPr>
              <w:t xml:space="preserve"> </w:t>
            </w:r>
            <w:r w:rsidRPr="009303BC">
              <w:rPr>
                <w:lang w:val="es-EC"/>
              </w:rPr>
              <w:t>disponible</w:t>
            </w:r>
            <w:r w:rsidR="007D17DD" w:rsidRPr="009303BC">
              <w:rPr>
                <w:lang w:val="es-EC"/>
              </w:rPr>
              <w:t xml:space="preserve"> </w:t>
            </w:r>
            <w:r w:rsidRPr="009303BC">
              <w:rPr>
                <w:lang w:val="es-EC"/>
              </w:rPr>
              <w:t>mediante</w:t>
            </w:r>
            <w:r w:rsidR="007D17DD" w:rsidRPr="009303BC">
              <w:rPr>
                <w:lang w:val="es-EC"/>
              </w:rPr>
              <w:t xml:space="preserve"> </w:t>
            </w:r>
            <w:r w:rsidRPr="009303BC">
              <w:rPr>
                <w:lang w:val="es-EC"/>
              </w:rPr>
              <w:t>arrendamiento</w:t>
            </w:r>
            <w:r w:rsidR="007D17DD" w:rsidRPr="009303BC">
              <w:rPr>
                <w:lang w:val="es-EC"/>
              </w:rPr>
              <w:t xml:space="preserve"> </w:t>
            </w:r>
            <w:r w:rsidRPr="009303BC">
              <w:rPr>
                <w:lang w:val="es-EC"/>
              </w:rPr>
              <w:t>financiero);</w:t>
            </w:r>
          </w:p>
          <w:p w14:paraId="1866A16D" w14:textId="14E7A781" w:rsidR="002568D8" w:rsidRPr="009303BC" w:rsidRDefault="003F79AA" w:rsidP="00E87EC3">
            <w:pPr>
              <w:numPr>
                <w:ilvl w:val="0"/>
                <w:numId w:val="17"/>
              </w:numPr>
              <w:spacing w:after="200"/>
              <w:jc w:val="both"/>
              <w:rPr>
                <w:lang w:val="es-EC"/>
              </w:rPr>
            </w:pPr>
            <w:r w:rsidRPr="009303BC">
              <w:rPr>
                <w:spacing w:val="-4"/>
                <w:lang w:val="es-EC"/>
              </w:rPr>
              <w:t>contar</w:t>
            </w:r>
            <w:r w:rsidR="007D17DD" w:rsidRPr="009303BC">
              <w:rPr>
                <w:spacing w:val="-4"/>
                <w:lang w:val="es-EC"/>
              </w:rPr>
              <w:t xml:space="preserve"> </w:t>
            </w:r>
            <w:r w:rsidRPr="009303BC">
              <w:rPr>
                <w:spacing w:val="-4"/>
                <w:lang w:val="es-EC"/>
              </w:rPr>
              <w:t>con</w:t>
            </w:r>
            <w:r w:rsidR="007D17DD" w:rsidRPr="009303BC">
              <w:rPr>
                <w:spacing w:val="-4"/>
                <w:lang w:val="es-EC"/>
              </w:rPr>
              <w:t xml:space="preserve"> </w:t>
            </w:r>
            <w:r w:rsidRPr="009303BC">
              <w:rPr>
                <w:spacing w:val="-4"/>
                <w:lang w:val="es-EC"/>
              </w:rPr>
              <w:t>un</w:t>
            </w:r>
            <w:r w:rsidR="007D17DD" w:rsidRPr="009303BC">
              <w:rPr>
                <w:spacing w:val="-4"/>
                <w:lang w:val="es-EC"/>
              </w:rPr>
              <w:t xml:space="preserve"> </w:t>
            </w:r>
            <w:r w:rsidR="00767A42" w:rsidRPr="009303BC">
              <w:rPr>
                <w:spacing w:val="-4"/>
                <w:lang w:val="es-EC"/>
              </w:rPr>
              <w:t xml:space="preserve">Gerente de </w:t>
            </w:r>
            <w:r w:rsidR="007D35E2" w:rsidRPr="009303BC">
              <w:rPr>
                <w:spacing w:val="-4"/>
                <w:lang w:val="es-EC"/>
              </w:rPr>
              <w:t xml:space="preserve">Obras </w:t>
            </w:r>
            <w:r w:rsidRPr="009303BC">
              <w:rPr>
                <w:spacing w:val="-4"/>
                <w:lang w:val="es-EC"/>
              </w:rPr>
              <w:t>con</w:t>
            </w:r>
            <w:r w:rsidR="007D17DD" w:rsidRPr="009303BC">
              <w:rPr>
                <w:spacing w:val="-4"/>
                <w:lang w:val="es-EC"/>
              </w:rPr>
              <w:t xml:space="preserve"> </w:t>
            </w:r>
            <w:r w:rsidRPr="009303BC">
              <w:rPr>
                <w:spacing w:val="-4"/>
                <w:lang w:val="es-EC"/>
              </w:rPr>
              <w:t>cinco</w:t>
            </w:r>
            <w:r w:rsidR="007D17DD" w:rsidRPr="009303BC">
              <w:rPr>
                <w:spacing w:val="-4"/>
                <w:lang w:val="es-EC"/>
              </w:rPr>
              <w:t xml:space="preserve"> </w:t>
            </w:r>
            <w:r w:rsidRPr="009303BC">
              <w:rPr>
                <w:spacing w:val="-4"/>
                <w:lang w:val="es-EC"/>
              </w:rPr>
              <w:t>años</w:t>
            </w:r>
            <w:r w:rsidR="007D17DD" w:rsidRPr="009303BC">
              <w:rPr>
                <w:spacing w:val="-4"/>
                <w:lang w:val="es-EC"/>
              </w:rPr>
              <w:t xml:space="preserve"> </w:t>
            </w:r>
            <w:r w:rsidRPr="009303BC">
              <w:rPr>
                <w:spacing w:val="-4"/>
                <w:lang w:val="es-EC"/>
              </w:rPr>
              <w:t>de</w:t>
            </w:r>
            <w:r w:rsidR="007D17DD" w:rsidRPr="009303BC">
              <w:rPr>
                <w:spacing w:val="-4"/>
                <w:lang w:val="es-EC"/>
              </w:rPr>
              <w:t xml:space="preserve"> </w:t>
            </w:r>
            <w:r w:rsidRPr="009303BC">
              <w:rPr>
                <w:spacing w:val="-4"/>
                <w:lang w:val="es-EC"/>
              </w:rPr>
              <w:t>experiencia</w:t>
            </w:r>
            <w:r w:rsidR="007D17DD" w:rsidRPr="009303BC">
              <w:rPr>
                <w:spacing w:val="-4"/>
                <w:lang w:val="es-EC"/>
              </w:rPr>
              <w:t xml:space="preserve"> </w:t>
            </w:r>
            <w:r w:rsidRPr="009303BC">
              <w:rPr>
                <w:spacing w:val="-4"/>
                <w:lang w:val="es-EC"/>
              </w:rPr>
              <w:t>en</w:t>
            </w:r>
            <w:r w:rsidR="007D17DD" w:rsidRPr="009303BC">
              <w:rPr>
                <w:spacing w:val="-4"/>
                <w:lang w:val="es-EC"/>
              </w:rPr>
              <w:t xml:space="preserve"> </w:t>
            </w:r>
            <w:r w:rsidRPr="009303BC">
              <w:rPr>
                <w:spacing w:val="-4"/>
                <w:lang w:val="es-EC"/>
              </w:rPr>
              <w:t>obras</w:t>
            </w:r>
            <w:r w:rsidR="007D17DD" w:rsidRPr="009303BC">
              <w:rPr>
                <w:spacing w:val="-4"/>
                <w:lang w:val="es-EC"/>
              </w:rPr>
              <w:t xml:space="preserve"> </w:t>
            </w:r>
            <w:r w:rsidRPr="009303BC">
              <w:rPr>
                <w:spacing w:val="-4"/>
                <w:lang w:val="es-EC"/>
              </w:rPr>
              <w:t>cuya</w:t>
            </w:r>
            <w:r w:rsidR="007D17DD" w:rsidRPr="009303BC">
              <w:rPr>
                <w:spacing w:val="-4"/>
                <w:lang w:val="es-EC"/>
              </w:rPr>
              <w:t xml:space="preserve"> </w:t>
            </w:r>
            <w:r w:rsidRPr="009303BC">
              <w:rPr>
                <w:spacing w:val="-4"/>
                <w:lang w:val="es-EC"/>
              </w:rPr>
              <w:t>naturaleza</w:t>
            </w:r>
            <w:r w:rsidR="007D17DD" w:rsidRPr="009303BC">
              <w:rPr>
                <w:spacing w:val="-4"/>
                <w:lang w:val="es-EC"/>
              </w:rPr>
              <w:t xml:space="preserve"> </w:t>
            </w:r>
            <w:r w:rsidRPr="009303BC">
              <w:rPr>
                <w:spacing w:val="-4"/>
                <w:lang w:val="es-EC"/>
              </w:rPr>
              <w:t>y</w:t>
            </w:r>
            <w:r w:rsidR="007D17DD" w:rsidRPr="009303BC">
              <w:rPr>
                <w:spacing w:val="-4"/>
                <w:lang w:val="es-EC"/>
              </w:rPr>
              <w:t xml:space="preserve"> </w:t>
            </w:r>
            <w:r w:rsidRPr="009303BC">
              <w:rPr>
                <w:spacing w:val="-4"/>
                <w:lang w:val="es-EC"/>
              </w:rPr>
              <w:t>volumen</w:t>
            </w:r>
            <w:r w:rsidR="007D17DD" w:rsidRPr="009303BC">
              <w:rPr>
                <w:spacing w:val="-4"/>
                <w:lang w:val="es-EC"/>
              </w:rPr>
              <w:t xml:space="preserve"> </w:t>
            </w:r>
            <w:r w:rsidRPr="009303BC">
              <w:rPr>
                <w:spacing w:val="-4"/>
                <w:lang w:val="es-EC"/>
              </w:rPr>
              <w:t>sean</w:t>
            </w:r>
            <w:r w:rsidR="007D17DD" w:rsidRPr="009303BC">
              <w:rPr>
                <w:spacing w:val="-4"/>
                <w:lang w:val="es-EC"/>
              </w:rPr>
              <w:t xml:space="preserve"> </w:t>
            </w:r>
            <w:r w:rsidRPr="009303BC">
              <w:rPr>
                <w:spacing w:val="-4"/>
                <w:lang w:val="es-EC"/>
              </w:rPr>
              <w:t>equivalentes</w:t>
            </w:r>
            <w:r w:rsidR="007D17DD" w:rsidRPr="009303BC">
              <w:rPr>
                <w:spacing w:val="-4"/>
                <w:lang w:val="es-EC"/>
              </w:rPr>
              <w:t xml:space="preserve"> </w:t>
            </w:r>
            <w:r w:rsidRPr="009303BC">
              <w:rPr>
                <w:spacing w:val="-4"/>
                <w:lang w:val="es-EC"/>
              </w:rPr>
              <w:t>a</w:t>
            </w:r>
            <w:r w:rsidR="007D17DD" w:rsidRPr="009303BC">
              <w:rPr>
                <w:spacing w:val="-4"/>
                <w:lang w:val="es-EC"/>
              </w:rPr>
              <w:t xml:space="preserve"> </w:t>
            </w:r>
            <w:r w:rsidRPr="009303BC">
              <w:rPr>
                <w:spacing w:val="-4"/>
                <w:lang w:val="es-EC"/>
              </w:rPr>
              <w:t>las</w:t>
            </w:r>
            <w:r w:rsidR="007D17DD" w:rsidRPr="009303BC">
              <w:rPr>
                <w:spacing w:val="-4"/>
                <w:lang w:val="es-EC"/>
              </w:rPr>
              <w:t xml:space="preserve"> </w:t>
            </w:r>
            <w:r w:rsidRPr="009303BC">
              <w:rPr>
                <w:spacing w:val="-4"/>
                <w:lang w:val="es-EC"/>
              </w:rPr>
              <w:t>de</w:t>
            </w:r>
            <w:r w:rsidR="007D17DD" w:rsidRPr="009303BC">
              <w:rPr>
                <w:spacing w:val="-4"/>
                <w:lang w:val="es-EC"/>
              </w:rPr>
              <w:t xml:space="preserve"> </w:t>
            </w:r>
            <w:r w:rsidRPr="009303BC">
              <w:rPr>
                <w:spacing w:val="-4"/>
                <w:lang w:val="es-EC"/>
              </w:rPr>
              <w:t>las</w:t>
            </w:r>
            <w:r w:rsidR="007D17DD" w:rsidRPr="009303BC">
              <w:rPr>
                <w:spacing w:val="-4"/>
                <w:lang w:val="es-EC"/>
              </w:rPr>
              <w:t xml:space="preserve"> </w:t>
            </w:r>
            <w:r w:rsidRPr="009303BC">
              <w:rPr>
                <w:spacing w:val="-4"/>
                <w:lang w:val="es-EC"/>
              </w:rPr>
              <w:t>Obras</w:t>
            </w:r>
            <w:r w:rsidR="007D17DD" w:rsidRPr="009303BC">
              <w:rPr>
                <w:spacing w:val="-4"/>
                <w:lang w:val="es-EC"/>
              </w:rPr>
              <w:t xml:space="preserve"> </w:t>
            </w:r>
            <w:r w:rsidRPr="009303BC">
              <w:rPr>
                <w:spacing w:val="-4"/>
                <w:lang w:val="es-EC"/>
              </w:rPr>
              <w:t>licitadas,</w:t>
            </w:r>
            <w:r w:rsidR="007D17DD" w:rsidRPr="009303BC">
              <w:rPr>
                <w:spacing w:val="-4"/>
                <w:lang w:val="es-EC"/>
              </w:rPr>
              <w:t xml:space="preserve"> </w:t>
            </w:r>
            <w:r w:rsidRPr="009303BC">
              <w:rPr>
                <w:spacing w:val="-4"/>
                <w:lang w:val="es-EC"/>
              </w:rPr>
              <w:t>de</w:t>
            </w:r>
            <w:r w:rsidR="007D17DD" w:rsidRPr="009303BC">
              <w:rPr>
                <w:spacing w:val="-4"/>
                <w:lang w:val="es-EC"/>
              </w:rPr>
              <w:t xml:space="preserve"> </w:t>
            </w:r>
            <w:r w:rsidRPr="009303BC">
              <w:rPr>
                <w:spacing w:val="-4"/>
                <w:lang w:val="es-EC"/>
              </w:rPr>
              <w:t>los</w:t>
            </w:r>
            <w:r w:rsidR="007D17DD" w:rsidRPr="009303BC">
              <w:rPr>
                <w:spacing w:val="-4"/>
                <w:lang w:val="es-EC"/>
              </w:rPr>
              <w:t xml:space="preserve"> </w:t>
            </w:r>
            <w:r w:rsidRPr="009303BC">
              <w:rPr>
                <w:spacing w:val="-4"/>
                <w:lang w:val="es-EC"/>
              </w:rPr>
              <w:t>cuales</w:t>
            </w:r>
            <w:r w:rsidR="007D17DD" w:rsidRPr="009303BC">
              <w:rPr>
                <w:spacing w:val="-4"/>
                <w:lang w:val="es-EC"/>
              </w:rPr>
              <w:t xml:space="preserve"> </w:t>
            </w:r>
            <w:r w:rsidRPr="009303BC">
              <w:rPr>
                <w:spacing w:val="-4"/>
                <w:lang w:val="es-EC"/>
              </w:rPr>
              <w:t>al</w:t>
            </w:r>
            <w:r w:rsidR="007D17DD" w:rsidRPr="009303BC">
              <w:rPr>
                <w:spacing w:val="-4"/>
                <w:lang w:val="es-EC"/>
              </w:rPr>
              <w:t xml:space="preserve"> </w:t>
            </w:r>
            <w:r w:rsidRPr="009303BC">
              <w:rPr>
                <w:spacing w:val="-4"/>
                <w:lang w:val="es-EC"/>
              </w:rPr>
              <w:t>menos</w:t>
            </w:r>
            <w:r w:rsidR="007D17DD" w:rsidRPr="009303BC">
              <w:rPr>
                <w:spacing w:val="-4"/>
                <w:lang w:val="es-EC"/>
              </w:rPr>
              <w:t xml:space="preserve"> </w:t>
            </w:r>
            <w:r w:rsidRPr="009303BC">
              <w:rPr>
                <w:spacing w:val="-4"/>
                <w:lang w:val="es-EC"/>
              </w:rPr>
              <w:t>tres</w:t>
            </w:r>
            <w:r w:rsidR="007D17DD" w:rsidRPr="009303BC">
              <w:rPr>
                <w:spacing w:val="-4"/>
                <w:lang w:val="es-EC"/>
              </w:rPr>
              <w:t xml:space="preserve"> </w:t>
            </w:r>
            <w:r w:rsidRPr="009303BC">
              <w:rPr>
                <w:spacing w:val="-4"/>
                <w:lang w:val="es-EC"/>
              </w:rPr>
              <w:t>años</w:t>
            </w:r>
            <w:r w:rsidR="007D17DD" w:rsidRPr="009303BC">
              <w:rPr>
                <w:spacing w:val="-4"/>
                <w:lang w:val="es-EC"/>
              </w:rPr>
              <w:t xml:space="preserve"> </w:t>
            </w:r>
            <w:r w:rsidRPr="009303BC">
              <w:rPr>
                <w:spacing w:val="-4"/>
                <w:lang w:val="es-EC"/>
              </w:rPr>
              <w:t>han</w:t>
            </w:r>
            <w:r w:rsidR="007D17DD" w:rsidRPr="009303BC">
              <w:rPr>
                <w:spacing w:val="-4"/>
                <w:lang w:val="es-EC"/>
              </w:rPr>
              <w:t xml:space="preserve"> </w:t>
            </w:r>
            <w:r w:rsidRPr="009303BC">
              <w:rPr>
                <w:spacing w:val="-4"/>
                <w:lang w:val="es-EC"/>
              </w:rPr>
              <w:t>de</w:t>
            </w:r>
            <w:r w:rsidR="007D17DD" w:rsidRPr="009303BC">
              <w:rPr>
                <w:spacing w:val="-4"/>
                <w:lang w:val="es-EC"/>
              </w:rPr>
              <w:t xml:space="preserve"> </w:t>
            </w:r>
            <w:r w:rsidRPr="009303BC">
              <w:rPr>
                <w:spacing w:val="-4"/>
                <w:lang w:val="es-EC"/>
              </w:rPr>
              <w:t>ser</w:t>
            </w:r>
            <w:r w:rsidR="007D17DD" w:rsidRPr="009303BC">
              <w:rPr>
                <w:spacing w:val="-4"/>
                <w:lang w:val="es-EC"/>
              </w:rPr>
              <w:t xml:space="preserve"> </w:t>
            </w:r>
            <w:r w:rsidRPr="009303BC">
              <w:rPr>
                <w:spacing w:val="-4"/>
                <w:lang w:val="es-EC"/>
              </w:rPr>
              <w:t>como</w:t>
            </w:r>
            <w:r w:rsidR="007D17DD" w:rsidRPr="009303BC">
              <w:rPr>
                <w:spacing w:val="-4"/>
                <w:lang w:val="es-EC"/>
              </w:rPr>
              <w:t xml:space="preserve"> </w:t>
            </w:r>
            <w:r w:rsidR="00767A42" w:rsidRPr="009303BC">
              <w:rPr>
                <w:spacing w:val="-4"/>
                <w:lang w:val="es-EC"/>
              </w:rPr>
              <w:t xml:space="preserve">Gerente de </w:t>
            </w:r>
            <w:r w:rsidR="00E832BB" w:rsidRPr="009303BC">
              <w:rPr>
                <w:spacing w:val="-4"/>
                <w:lang w:val="es-EC"/>
              </w:rPr>
              <w:t>Obras</w:t>
            </w:r>
            <w:r w:rsidRPr="009303BC">
              <w:rPr>
                <w:spacing w:val="-4"/>
                <w:lang w:val="es-EC"/>
              </w:rPr>
              <w:t>;</w:t>
            </w:r>
            <w:r w:rsidR="007D17DD" w:rsidRPr="009303BC">
              <w:rPr>
                <w:spacing w:val="-4"/>
                <w:lang w:val="es-EC"/>
              </w:rPr>
              <w:t xml:space="preserve"> </w:t>
            </w:r>
          </w:p>
          <w:p w14:paraId="344B815B" w14:textId="30E74DAF" w:rsidR="006B7C19" w:rsidRPr="009303BC" w:rsidRDefault="002568D8" w:rsidP="00E87EC3">
            <w:pPr>
              <w:numPr>
                <w:ilvl w:val="0"/>
                <w:numId w:val="17"/>
              </w:numPr>
              <w:spacing w:after="200"/>
              <w:jc w:val="both"/>
              <w:rPr>
                <w:spacing w:val="-4"/>
                <w:lang w:val="es-EC"/>
              </w:rPr>
            </w:pPr>
            <w:r w:rsidRPr="009303BC">
              <w:rPr>
                <w:spacing w:val="-4"/>
                <w:lang w:val="es-EC"/>
              </w:rPr>
              <w:t>contar</w:t>
            </w:r>
            <w:r w:rsidR="007D17DD" w:rsidRPr="009303BC">
              <w:rPr>
                <w:spacing w:val="-4"/>
                <w:lang w:val="es-EC"/>
              </w:rPr>
              <w:t xml:space="preserve"> </w:t>
            </w:r>
            <w:r w:rsidR="00A62B9E" w:rsidRPr="009303BC">
              <w:rPr>
                <w:spacing w:val="-4"/>
                <w:lang w:val="es-EC"/>
              </w:rPr>
              <w:t>con</w:t>
            </w:r>
            <w:r w:rsidR="007D17DD" w:rsidRPr="009303BC">
              <w:rPr>
                <w:spacing w:val="-4"/>
                <w:lang w:val="es-EC"/>
              </w:rPr>
              <w:t xml:space="preserve"> </w:t>
            </w:r>
            <w:r w:rsidRPr="009303BC">
              <w:rPr>
                <w:spacing w:val="-4"/>
                <w:lang w:val="es-EC"/>
              </w:rPr>
              <w:t>un</w:t>
            </w:r>
            <w:r w:rsidR="007D17DD" w:rsidRPr="009303BC">
              <w:rPr>
                <w:spacing w:val="-4"/>
                <w:lang w:val="es-EC"/>
              </w:rPr>
              <w:t xml:space="preserve"> </w:t>
            </w:r>
            <w:r w:rsidRPr="009303BC">
              <w:rPr>
                <w:spacing w:val="-4"/>
                <w:lang w:val="es-EC"/>
              </w:rPr>
              <w:t>equipo</w:t>
            </w:r>
            <w:r w:rsidR="007D17DD" w:rsidRPr="009303BC">
              <w:rPr>
                <w:spacing w:val="-4"/>
                <w:lang w:val="es-EC"/>
              </w:rPr>
              <w:t xml:space="preserve"> </w:t>
            </w:r>
            <w:r w:rsidRPr="009303BC">
              <w:rPr>
                <w:spacing w:val="-4"/>
                <w:lang w:val="es-EC"/>
              </w:rPr>
              <w:t>de</w:t>
            </w:r>
            <w:r w:rsidR="007D17DD" w:rsidRPr="009303BC">
              <w:rPr>
                <w:spacing w:val="-4"/>
                <w:lang w:val="es-EC"/>
              </w:rPr>
              <w:t xml:space="preserve"> </w:t>
            </w:r>
            <w:r w:rsidRPr="009303BC">
              <w:rPr>
                <w:spacing w:val="-4"/>
                <w:lang w:val="es-EC"/>
              </w:rPr>
              <w:t>ingenieros</w:t>
            </w:r>
            <w:r w:rsidR="007D17DD" w:rsidRPr="009303BC">
              <w:rPr>
                <w:spacing w:val="-4"/>
                <w:lang w:val="es-EC"/>
              </w:rPr>
              <w:t xml:space="preserve"> </w:t>
            </w:r>
            <w:r w:rsidRPr="009303BC">
              <w:rPr>
                <w:spacing w:val="-4"/>
                <w:lang w:val="es-EC"/>
              </w:rPr>
              <w:t>que</w:t>
            </w:r>
            <w:r w:rsidR="007D17DD" w:rsidRPr="009303BC">
              <w:rPr>
                <w:spacing w:val="-4"/>
                <w:lang w:val="es-EC"/>
              </w:rPr>
              <w:t xml:space="preserve"> </w:t>
            </w:r>
            <w:r w:rsidRPr="009303BC">
              <w:rPr>
                <w:spacing w:val="-4"/>
                <w:lang w:val="es-EC"/>
              </w:rPr>
              <w:t>realicen</w:t>
            </w:r>
            <w:r w:rsidR="007D17DD" w:rsidRPr="009303BC">
              <w:rPr>
                <w:spacing w:val="-4"/>
                <w:lang w:val="es-EC"/>
              </w:rPr>
              <w:t xml:space="preserve"> </w:t>
            </w:r>
            <w:r w:rsidRPr="009303BC">
              <w:rPr>
                <w:spacing w:val="-4"/>
                <w:lang w:val="es-EC"/>
              </w:rPr>
              <w:t>la</w:t>
            </w:r>
            <w:r w:rsidR="007D17DD" w:rsidRPr="009303BC">
              <w:rPr>
                <w:spacing w:val="-4"/>
                <w:lang w:val="es-EC"/>
              </w:rPr>
              <w:t xml:space="preserve"> </w:t>
            </w:r>
            <w:r w:rsidRPr="009303BC">
              <w:rPr>
                <w:spacing w:val="-4"/>
                <w:lang w:val="es-EC"/>
              </w:rPr>
              <w:t>supervisión</w:t>
            </w:r>
            <w:r w:rsidR="007D17DD" w:rsidRPr="009303BC">
              <w:rPr>
                <w:spacing w:val="-4"/>
                <w:lang w:val="es-EC"/>
              </w:rPr>
              <w:t xml:space="preserve"> </w:t>
            </w:r>
            <w:r w:rsidRPr="009303BC">
              <w:rPr>
                <w:spacing w:val="-4"/>
                <w:lang w:val="es-EC"/>
              </w:rPr>
              <w:t>técnica,</w:t>
            </w:r>
            <w:r w:rsidR="007D17DD" w:rsidRPr="009303BC">
              <w:rPr>
                <w:spacing w:val="-4"/>
                <w:lang w:val="es-EC"/>
              </w:rPr>
              <w:t xml:space="preserve"> </w:t>
            </w:r>
            <w:r w:rsidRPr="009303BC">
              <w:rPr>
                <w:spacing w:val="-4"/>
                <w:lang w:val="es-EC"/>
              </w:rPr>
              <w:t>control</w:t>
            </w:r>
            <w:r w:rsidR="007D17DD" w:rsidRPr="009303BC">
              <w:rPr>
                <w:spacing w:val="-4"/>
                <w:lang w:val="es-EC"/>
              </w:rPr>
              <w:t xml:space="preserve"> </w:t>
            </w:r>
            <w:r w:rsidRPr="009303BC">
              <w:rPr>
                <w:spacing w:val="-4"/>
                <w:lang w:val="es-EC"/>
              </w:rPr>
              <w:t>de</w:t>
            </w:r>
            <w:r w:rsidR="007D17DD" w:rsidRPr="009303BC">
              <w:rPr>
                <w:spacing w:val="-4"/>
                <w:lang w:val="es-EC"/>
              </w:rPr>
              <w:t xml:space="preserve"> </w:t>
            </w:r>
            <w:r w:rsidRPr="009303BC">
              <w:rPr>
                <w:spacing w:val="-4"/>
                <w:lang w:val="es-EC"/>
              </w:rPr>
              <w:t>calidad</w:t>
            </w:r>
            <w:r w:rsidR="007D17DD" w:rsidRPr="009303BC">
              <w:rPr>
                <w:spacing w:val="-4"/>
                <w:lang w:val="es-EC"/>
              </w:rPr>
              <w:t xml:space="preserve"> </w:t>
            </w:r>
            <w:r w:rsidRPr="009303BC">
              <w:rPr>
                <w:spacing w:val="-4"/>
                <w:lang w:val="es-EC"/>
              </w:rPr>
              <w:t>del</w:t>
            </w:r>
            <w:r w:rsidR="007D17DD" w:rsidRPr="009303BC">
              <w:rPr>
                <w:spacing w:val="-4"/>
                <w:lang w:val="es-EC"/>
              </w:rPr>
              <w:t xml:space="preserve"> </w:t>
            </w:r>
            <w:r w:rsidRPr="009303BC">
              <w:rPr>
                <w:spacing w:val="-4"/>
                <w:lang w:val="es-EC"/>
              </w:rPr>
              <w:t>diseño</w:t>
            </w:r>
            <w:r w:rsidR="007D17DD" w:rsidRPr="009303BC">
              <w:rPr>
                <w:spacing w:val="-4"/>
                <w:lang w:val="es-EC"/>
              </w:rPr>
              <w:t xml:space="preserve"> </w:t>
            </w:r>
            <w:r w:rsidRPr="009303BC">
              <w:rPr>
                <w:spacing w:val="-4"/>
                <w:lang w:val="es-EC"/>
              </w:rPr>
              <w:t>y</w:t>
            </w:r>
            <w:r w:rsidR="007D17DD" w:rsidRPr="009303BC">
              <w:rPr>
                <w:spacing w:val="-4"/>
                <w:lang w:val="es-EC"/>
              </w:rPr>
              <w:t xml:space="preserve"> </w:t>
            </w:r>
            <w:r w:rsidRPr="009303BC">
              <w:rPr>
                <w:spacing w:val="-4"/>
                <w:lang w:val="es-EC"/>
              </w:rPr>
              <w:t>de</w:t>
            </w:r>
            <w:r w:rsidR="007D17DD" w:rsidRPr="009303BC">
              <w:rPr>
                <w:spacing w:val="-4"/>
                <w:lang w:val="es-EC"/>
              </w:rPr>
              <w:t xml:space="preserve"> </w:t>
            </w:r>
            <w:r w:rsidRPr="009303BC">
              <w:rPr>
                <w:spacing w:val="-4"/>
                <w:lang w:val="es-EC"/>
              </w:rPr>
              <w:t>las</w:t>
            </w:r>
            <w:r w:rsidR="007D17DD" w:rsidRPr="009303BC">
              <w:rPr>
                <w:spacing w:val="-4"/>
                <w:lang w:val="es-EC"/>
              </w:rPr>
              <w:t xml:space="preserve"> </w:t>
            </w:r>
            <w:r w:rsidRPr="009303BC">
              <w:rPr>
                <w:spacing w:val="-4"/>
                <w:lang w:val="es-EC"/>
              </w:rPr>
              <w:t>obras;</w:t>
            </w:r>
            <w:r w:rsidR="007D17DD" w:rsidRPr="009303BC">
              <w:rPr>
                <w:spacing w:val="-4"/>
                <w:lang w:val="es-EC"/>
              </w:rPr>
              <w:t xml:space="preserve"> </w:t>
            </w:r>
            <w:r w:rsidRPr="009303BC">
              <w:rPr>
                <w:spacing w:val="-4"/>
                <w:lang w:val="es-EC"/>
              </w:rPr>
              <w:t>y</w:t>
            </w:r>
          </w:p>
          <w:p w14:paraId="4FAE57B9" w14:textId="0BBEC6DB" w:rsidR="003F79AA" w:rsidRPr="009303BC" w:rsidRDefault="003F79AA" w:rsidP="00E87EC3">
            <w:pPr>
              <w:numPr>
                <w:ilvl w:val="0"/>
                <w:numId w:val="17"/>
              </w:numPr>
              <w:spacing w:after="200"/>
              <w:jc w:val="both"/>
              <w:rPr>
                <w:b/>
                <w:lang w:val="es-EC"/>
              </w:rPr>
            </w:pPr>
            <w:r w:rsidRPr="009303BC">
              <w:rPr>
                <w:spacing w:val="-4"/>
                <w:lang w:val="es-EC"/>
              </w:rPr>
              <w:t>contar</w:t>
            </w:r>
            <w:r w:rsidR="007D17DD" w:rsidRPr="009303BC">
              <w:rPr>
                <w:spacing w:val="-4"/>
                <w:lang w:val="es-EC"/>
              </w:rPr>
              <w:t xml:space="preserve"> </w:t>
            </w:r>
            <w:r w:rsidRPr="009303BC">
              <w:rPr>
                <w:spacing w:val="-4"/>
                <w:lang w:val="es-EC"/>
              </w:rPr>
              <w:t>con</w:t>
            </w:r>
            <w:r w:rsidR="007D17DD" w:rsidRPr="009303BC">
              <w:rPr>
                <w:spacing w:val="-4"/>
                <w:lang w:val="es-EC"/>
              </w:rPr>
              <w:t xml:space="preserve"> </w:t>
            </w:r>
            <w:r w:rsidRPr="009303BC">
              <w:rPr>
                <w:spacing w:val="-4"/>
                <w:lang w:val="es-EC"/>
              </w:rPr>
              <w:t>activos</w:t>
            </w:r>
            <w:r w:rsidR="007D17DD" w:rsidRPr="009303BC">
              <w:rPr>
                <w:spacing w:val="-4"/>
                <w:lang w:val="es-EC"/>
              </w:rPr>
              <w:t xml:space="preserve"> </w:t>
            </w:r>
            <w:r w:rsidRPr="009303BC">
              <w:rPr>
                <w:spacing w:val="-4"/>
                <w:lang w:val="es-EC"/>
              </w:rPr>
              <w:t>líquidos</w:t>
            </w:r>
            <w:r w:rsidR="007D17DD" w:rsidRPr="009303BC">
              <w:rPr>
                <w:spacing w:val="-4"/>
                <w:lang w:val="es-EC"/>
              </w:rPr>
              <w:t xml:space="preserve"> </w:t>
            </w:r>
            <w:r w:rsidRPr="009303BC">
              <w:rPr>
                <w:spacing w:val="-4"/>
                <w:lang w:val="es-EC"/>
              </w:rPr>
              <w:t>y/o</w:t>
            </w:r>
            <w:r w:rsidR="007D17DD" w:rsidRPr="009303BC">
              <w:rPr>
                <w:spacing w:val="-4"/>
                <w:lang w:val="es-EC"/>
              </w:rPr>
              <w:t xml:space="preserve"> </w:t>
            </w:r>
            <w:r w:rsidRPr="009303BC">
              <w:rPr>
                <w:spacing w:val="-4"/>
                <w:lang w:val="es-EC"/>
              </w:rPr>
              <w:t>disponibilidad</w:t>
            </w:r>
            <w:r w:rsidR="007D17DD" w:rsidRPr="009303BC">
              <w:rPr>
                <w:spacing w:val="-4"/>
                <w:lang w:val="es-EC"/>
              </w:rPr>
              <w:t xml:space="preserve"> </w:t>
            </w:r>
            <w:r w:rsidRPr="009303BC">
              <w:rPr>
                <w:spacing w:val="-4"/>
                <w:lang w:val="es-EC"/>
              </w:rPr>
              <w:t>de</w:t>
            </w:r>
            <w:r w:rsidR="007D17DD" w:rsidRPr="009303BC">
              <w:rPr>
                <w:spacing w:val="-4"/>
                <w:lang w:val="es-EC"/>
              </w:rPr>
              <w:t xml:space="preserve"> </w:t>
            </w:r>
            <w:r w:rsidRPr="009303BC">
              <w:rPr>
                <w:spacing w:val="-4"/>
                <w:lang w:val="es-EC"/>
              </w:rPr>
              <w:t>crédito</w:t>
            </w:r>
            <w:r w:rsidR="007D17DD" w:rsidRPr="009303BC">
              <w:rPr>
                <w:spacing w:val="-4"/>
                <w:lang w:val="es-EC"/>
              </w:rPr>
              <w:t xml:space="preserve"> </w:t>
            </w:r>
            <w:r w:rsidRPr="009303BC">
              <w:rPr>
                <w:spacing w:val="-4"/>
                <w:lang w:val="es-EC"/>
              </w:rPr>
              <w:t>libres</w:t>
            </w:r>
            <w:r w:rsidR="007D17DD" w:rsidRPr="009303BC">
              <w:rPr>
                <w:spacing w:val="-4"/>
                <w:lang w:val="es-EC"/>
              </w:rPr>
              <w:t xml:space="preserve"> </w:t>
            </w:r>
            <w:r w:rsidRPr="009303BC">
              <w:rPr>
                <w:spacing w:val="-4"/>
                <w:lang w:val="es-EC"/>
              </w:rPr>
              <w:t>de</w:t>
            </w:r>
            <w:r w:rsidR="007D17DD" w:rsidRPr="009303BC">
              <w:rPr>
                <w:spacing w:val="-4"/>
                <w:lang w:val="es-EC"/>
              </w:rPr>
              <w:t xml:space="preserve"> </w:t>
            </w:r>
            <w:r w:rsidRPr="009303BC">
              <w:rPr>
                <w:spacing w:val="-4"/>
                <w:lang w:val="es-EC"/>
              </w:rPr>
              <w:t>otros</w:t>
            </w:r>
            <w:r w:rsidR="007D17DD" w:rsidRPr="009303BC">
              <w:rPr>
                <w:spacing w:val="-4"/>
                <w:lang w:val="es-EC"/>
              </w:rPr>
              <w:t xml:space="preserve"> </w:t>
            </w:r>
            <w:r w:rsidRPr="009303BC">
              <w:rPr>
                <w:spacing w:val="-4"/>
                <w:lang w:val="es-EC"/>
              </w:rPr>
              <w:t>compromisos</w:t>
            </w:r>
            <w:r w:rsidR="007D17DD" w:rsidRPr="009303BC">
              <w:rPr>
                <w:spacing w:val="-4"/>
                <w:lang w:val="es-EC"/>
              </w:rPr>
              <w:t xml:space="preserve"> </w:t>
            </w:r>
            <w:r w:rsidRPr="009303BC">
              <w:rPr>
                <w:spacing w:val="-4"/>
                <w:lang w:val="es-EC"/>
              </w:rPr>
              <w:t>contractuales</w:t>
            </w:r>
            <w:r w:rsidR="007D17DD" w:rsidRPr="009303BC">
              <w:rPr>
                <w:spacing w:val="-4"/>
                <w:lang w:val="es-EC"/>
              </w:rPr>
              <w:t xml:space="preserve"> </w:t>
            </w:r>
            <w:r w:rsidRPr="009303BC">
              <w:rPr>
                <w:spacing w:val="-4"/>
                <w:lang w:val="es-EC"/>
              </w:rPr>
              <w:t>y</w:t>
            </w:r>
            <w:r w:rsidR="007D17DD" w:rsidRPr="009303BC">
              <w:rPr>
                <w:spacing w:val="-4"/>
                <w:lang w:val="es-EC"/>
              </w:rPr>
              <w:t xml:space="preserve"> </w:t>
            </w:r>
            <w:r w:rsidRPr="009303BC">
              <w:rPr>
                <w:spacing w:val="-4"/>
                <w:lang w:val="es-EC"/>
              </w:rPr>
              <w:t>excluyendo</w:t>
            </w:r>
            <w:r w:rsidR="007D17DD" w:rsidRPr="009303BC">
              <w:rPr>
                <w:spacing w:val="-4"/>
                <w:lang w:val="es-EC"/>
              </w:rPr>
              <w:t xml:space="preserve"> </w:t>
            </w:r>
            <w:r w:rsidRPr="009303BC">
              <w:rPr>
                <w:spacing w:val="-4"/>
                <w:lang w:val="es-EC"/>
              </w:rPr>
              <w:t>cualquier</w:t>
            </w:r>
            <w:r w:rsidR="007D17DD" w:rsidRPr="009303BC">
              <w:rPr>
                <w:spacing w:val="-4"/>
                <w:lang w:val="es-EC"/>
              </w:rPr>
              <w:t xml:space="preserve"> </w:t>
            </w:r>
            <w:r w:rsidR="0074343F" w:rsidRPr="009303BC">
              <w:rPr>
                <w:spacing w:val="-4"/>
                <w:lang w:val="es-EC"/>
              </w:rPr>
              <w:t>anticipo</w:t>
            </w:r>
            <w:r w:rsidR="007D17DD" w:rsidRPr="009303BC">
              <w:rPr>
                <w:spacing w:val="-4"/>
                <w:lang w:val="es-EC"/>
              </w:rPr>
              <w:t xml:space="preserve"> </w:t>
            </w:r>
            <w:r w:rsidRPr="009303BC">
              <w:rPr>
                <w:spacing w:val="-4"/>
                <w:lang w:val="es-EC"/>
              </w:rPr>
              <w:t>que</w:t>
            </w:r>
            <w:r w:rsidR="007D17DD" w:rsidRPr="009303BC">
              <w:rPr>
                <w:spacing w:val="-4"/>
                <w:lang w:val="es-EC"/>
              </w:rPr>
              <w:t xml:space="preserve"> </w:t>
            </w:r>
            <w:r w:rsidRPr="009303BC">
              <w:rPr>
                <w:spacing w:val="-4"/>
                <w:lang w:val="es-EC"/>
              </w:rPr>
              <w:t>pudiera</w:t>
            </w:r>
            <w:r w:rsidR="007D17DD" w:rsidRPr="009303BC">
              <w:rPr>
                <w:spacing w:val="-4"/>
                <w:lang w:val="es-EC"/>
              </w:rPr>
              <w:t xml:space="preserve"> </w:t>
            </w:r>
            <w:r w:rsidRPr="009303BC">
              <w:rPr>
                <w:spacing w:val="-4"/>
                <w:lang w:val="es-EC"/>
              </w:rPr>
              <w:t>recibir</w:t>
            </w:r>
            <w:r w:rsidR="007D17DD" w:rsidRPr="009303BC">
              <w:rPr>
                <w:spacing w:val="-4"/>
                <w:lang w:val="es-EC"/>
              </w:rPr>
              <w:t xml:space="preserve"> </w:t>
            </w:r>
            <w:r w:rsidRPr="009303BC">
              <w:rPr>
                <w:spacing w:val="-4"/>
                <w:lang w:val="es-EC"/>
              </w:rPr>
              <w:t>bajo</w:t>
            </w:r>
            <w:r w:rsidR="007D17DD" w:rsidRPr="009303BC">
              <w:rPr>
                <w:spacing w:val="-4"/>
                <w:lang w:val="es-EC"/>
              </w:rPr>
              <w:t xml:space="preserve"> </w:t>
            </w:r>
            <w:r w:rsidRPr="009303BC">
              <w:rPr>
                <w:spacing w:val="-4"/>
                <w:lang w:val="es-EC"/>
              </w:rPr>
              <w:t>el</w:t>
            </w:r>
            <w:r w:rsidR="007D17DD" w:rsidRPr="009303BC">
              <w:rPr>
                <w:spacing w:val="-4"/>
                <w:lang w:val="es-EC"/>
              </w:rPr>
              <w:t xml:space="preserve"> </w:t>
            </w:r>
            <w:r w:rsidRPr="009303BC">
              <w:rPr>
                <w:spacing w:val="-4"/>
                <w:lang w:val="es-EC"/>
              </w:rPr>
              <w:t>Contrato,</w:t>
            </w:r>
            <w:r w:rsidR="007D17DD" w:rsidRPr="009303BC">
              <w:rPr>
                <w:spacing w:val="-4"/>
                <w:lang w:val="es-EC"/>
              </w:rPr>
              <w:t xml:space="preserve"> </w:t>
            </w:r>
            <w:r w:rsidRPr="009303BC">
              <w:rPr>
                <w:spacing w:val="-4"/>
                <w:lang w:val="es-EC"/>
              </w:rPr>
              <w:t>por</w:t>
            </w:r>
            <w:r w:rsidR="007D17DD" w:rsidRPr="009303BC">
              <w:rPr>
                <w:spacing w:val="-4"/>
                <w:lang w:val="es-EC"/>
              </w:rPr>
              <w:t xml:space="preserve"> </w:t>
            </w:r>
            <w:r w:rsidRPr="009303BC">
              <w:rPr>
                <w:spacing w:val="-4"/>
                <w:lang w:val="es-EC"/>
              </w:rPr>
              <w:t>un</w:t>
            </w:r>
            <w:r w:rsidR="007D17DD" w:rsidRPr="009303BC">
              <w:rPr>
                <w:spacing w:val="-4"/>
                <w:lang w:val="es-EC"/>
              </w:rPr>
              <w:t xml:space="preserve"> </w:t>
            </w:r>
            <w:r w:rsidRPr="009303BC">
              <w:rPr>
                <w:spacing w:val="-4"/>
                <w:lang w:val="es-EC"/>
              </w:rPr>
              <w:t>monto</w:t>
            </w:r>
            <w:r w:rsidR="007D17DD" w:rsidRPr="009303BC">
              <w:rPr>
                <w:spacing w:val="-4"/>
                <w:lang w:val="es-EC"/>
              </w:rPr>
              <w:t xml:space="preserve"> </w:t>
            </w:r>
            <w:r w:rsidRPr="009303BC">
              <w:rPr>
                <w:spacing w:val="-4"/>
                <w:lang w:val="es-EC"/>
              </w:rPr>
              <w:t>superior</w:t>
            </w:r>
            <w:r w:rsidR="007D17DD" w:rsidRPr="009303BC">
              <w:rPr>
                <w:spacing w:val="-4"/>
                <w:lang w:val="es-EC"/>
              </w:rPr>
              <w:t xml:space="preserve"> </w:t>
            </w:r>
            <w:r w:rsidRPr="009303BC">
              <w:rPr>
                <w:spacing w:val="-4"/>
                <w:lang w:val="es-EC"/>
              </w:rPr>
              <w:t>a</w:t>
            </w:r>
            <w:r w:rsidR="007D17DD" w:rsidRPr="009303BC">
              <w:rPr>
                <w:spacing w:val="-4"/>
                <w:lang w:val="es-EC"/>
              </w:rPr>
              <w:t xml:space="preserve"> </w:t>
            </w:r>
            <w:r w:rsidRPr="009303BC">
              <w:rPr>
                <w:spacing w:val="-4"/>
                <w:lang w:val="es-EC"/>
              </w:rPr>
              <w:t>la</w:t>
            </w:r>
            <w:r w:rsidR="007D17DD" w:rsidRPr="009303BC">
              <w:rPr>
                <w:spacing w:val="-4"/>
                <w:lang w:val="es-EC"/>
              </w:rPr>
              <w:t xml:space="preserve"> </w:t>
            </w:r>
            <w:r w:rsidRPr="009303BC">
              <w:rPr>
                <w:spacing w:val="-4"/>
                <w:lang w:val="es-EC"/>
              </w:rPr>
              <w:t>suma</w:t>
            </w:r>
            <w:r w:rsidR="007D17DD" w:rsidRPr="009303BC">
              <w:rPr>
                <w:spacing w:val="-4"/>
                <w:lang w:val="es-EC"/>
              </w:rPr>
              <w:t xml:space="preserve"> </w:t>
            </w:r>
            <w:r w:rsidRPr="009303BC">
              <w:rPr>
                <w:spacing w:val="-4"/>
                <w:lang w:val="es-EC"/>
              </w:rPr>
              <w:t>indicada</w:t>
            </w:r>
            <w:r w:rsidR="007D17DD" w:rsidRPr="009303BC">
              <w:rPr>
                <w:b/>
                <w:spacing w:val="-4"/>
                <w:lang w:val="es-EC"/>
              </w:rPr>
              <w:t xml:space="preserve"> </w:t>
            </w:r>
            <w:r w:rsidRPr="009303BC">
              <w:rPr>
                <w:b/>
                <w:spacing w:val="-4"/>
                <w:lang w:val="es-EC"/>
              </w:rPr>
              <w:t>en</w:t>
            </w:r>
            <w:r w:rsidR="007D17DD" w:rsidRPr="009303BC">
              <w:rPr>
                <w:b/>
                <w:spacing w:val="-4"/>
                <w:lang w:val="es-EC"/>
              </w:rPr>
              <w:t xml:space="preserve"> </w:t>
            </w:r>
            <w:r w:rsidRPr="009303BC">
              <w:rPr>
                <w:b/>
                <w:spacing w:val="-4"/>
                <w:lang w:val="es-EC"/>
              </w:rPr>
              <w:t>los</w:t>
            </w:r>
            <w:r w:rsidR="007D17DD" w:rsidRPr="009303BC">
              <w:rPr>
                <w:b/>
                <w:spacing w:val="-4"/>
                <w:lang w:val="es-EC"/>
              </w:rPr>
              <w:t xml:space="preserve"> </w:t>
            </w:r>
            <w:r w:rsidRPr="009303BC">
              <w:rPr>
                <w:b/>
                <w:spacing w:val="-4"/>
                <w:lang w:val="es-EC"/>
              </w:rPr>
              <w:t>DDL</w:t>
            </w:r>
            <w:r w:rsidR="00870E47" w:rsidRPr="009303BC">
              <w:rPr>
                <w:rStyle w:val="Refdenotaalpie"/>
                <w:spacing w:val="-4"/>
                <w:lang w:val="es-EC"/>
              </w:rPr>
              <w:footnoteReference w:id="8"/>
            </w:r>
            <w:r w:rsidRPr="009303BC">
              <w:rPr>
                <w:spacing w:val="-4"/>
                <w:lang w:val="es-EC"/>
              </w:rPr>
              <w:t>.</w:t>
            </w:r>
            <w:r w:rsidR="007D17DD" w:rsidRPr="009303BC">
              <w:rPr>
                <w:b/>
                <w:spacing w:val="-4"/>
                <w:lang w:val="es-EC"/>
              </w:rPr>
              <w:t xml:space="preserve"> </w:t>
            </w:r>
          </w:p>
          <w:p w14:paraId="6E6841F9" w14:textId="3CA967B6" w:rsidR="003F79AA" w:rsidRPr="009303BC" w:rsidRDefault="003F79AA" w:rsidP="00682250">
            <w:pPr>
              <w:spacing w:after="200"/>
              <w:ind w:left="904"/>
              <w:jc w:val="both"/>
              <w:rPr>
                <w:spacing w:val="-3"/>
                <w:lang w:val="es-EC"/>
              </w:rPr>
            </w:pPr>
            <w:r w:rsidRPr="009303BC">
              <w:rPr>
                <w:spacing w:val="-3"/>
                <w:lang w:val="es-EC"/>
              </w:rPr>
              <w:t>Un</w:t>
            </w:r>
            <w:r w:rsidR="007D17DD" w:rsidRPr="009303BC">
              <w:rPr>
                <w:spacing w:val="-3"/>
                <w:lang w:val="es-EC"/>
              </w:rPr>
              <w:t xml:space="preserve"> </w:t>
            </w:r>
            <w:r w:rsidRPr="009303BC">
              <w:rPr>
                <w:lang w:val="es-EC"/>
              </w:rPr>
              <w:t>historial</w:t>
            </w:r>
            <w:r w:rsidR="007D17DD" w:rsidRPr="009303BC">
              <w:rPr>
                <w:spacing w:val="-3"/>
                <w:lang w:val="es-EC"/>
              </w:rPr>
              <w:t xml:space="preserve"> </w:t>
            </w:r>
            <w:r w:rsidRPr="009303BC">
              <w:rPr>
                <w:spacing w:val="-3"/>
                <w:lang w:val="es-EC"/>
              </w:rPr>
              <w:t>consistente</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000C256F" w:rsidRPr="009303BC">
              <w:rPr>
                <w:spacing w:val="-3"/>
                <w:lang w:val="es-EC"/>
              </w:rPr>
              <w:t>litigios</w:t>
            </w:r>
            <w:r w:rsidR="007D17DD" w:rsidRPr="009303BC">
              <w:rPr>
                <w:spacing w:val="-3"/>
                <w:lang w:val="es-EC"/>
              </w:rPr>
              <w:t xml:space="preserve"> </w:t>
            </w:r>
            <w:r w:rsidR="000C256F" w:rsidRPr="009303BC">
              <w:rPr>
                <w:spacing w:val="-3"/>
                <w:lang w:val="es-EC"/>
              </w:rPr>
              <w:t>o</w:t>
            </w:r>
            <w:r w:rsidR="007D17DD" w:rsidRPr="009303BC">
              <w:rPr>
                <w:spacing w:val="-3"/>
                <w:lang w:val="es-EC"/>
              </w:rPr>
              <w:t xml:space="preserve"> </w:t>
            </w:r>
            <w:r w:rsidRPr="009303BC">
              <w:rPr>
                <w:spacing w:val="-3"/>
                <w:lang w:val="es-EC"/>
              </w:rPr>
              <w:t>laudos</w:t>
            </w:r>
            <w:r w:rsidR="007D17DD" w:rsidRPr="009303BC">
              <w:rPr>
                <w:spacing w:val="-3"/>
                <w:lang w:val="es-EC"/>
              </w:rPr>
              <w:t xml:space="preserve"> </w:t>
            </w:r>
            <w:r w:rsidRPr="009303BC">
              <w:rPr>
                <w:spacing w:val="-3"/>
                <w:lang w:val="es-EC"/>
              </w:rPr>
              <w:t>arbitrales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contra</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Oferente</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cualquiera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00DD2F0C" w:rsidRPr="009303BC">
              <w:rPr>
                <w:spacing w:val="-3"/>
                <w:lang w:val="es-EC"/>
              </w:rPr>
              <w:t>miembros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APCA</w:t>
            </w:r>
            <w:r w:rsidR="007D17DD" w:rsidRPr="009303BC">
              <w:rPr>
                <w:spacing w:val="-3"/>
                <w:lang w:val="es-EC"/>
              </w:rPr>
              <w:t xml:space="preserve"> </w:t>
            </w:r>
            <w:r w:rsidRPr="009303BC">
              <w:rPr>
                <w:spacing w:val="-3"/>
                <w:lang w:val="es-EC"/>
              </w:rPr>
              <w:t>podría</w:t>
            </w:r>
            <w:r w:rsidR="007D17DD" w:rsidRPr="009303BC">
              <w:rPr>
                <w:spacing w:val="-3"/>
                <w:lang w:val="es-EC"/>
              </w:rPr>
              <w:t xml:space="preserve"> </w:t>
            </w:r>
            <w:r w:rsidRPr="009303BC">
              <w:rPr>
                <w:spacing w:val="-3"/>
                <w:lang w:val="es-EC"/>
              </w:rPr>
              <w:t>ser</w:t>
            </w:r>
            <w:r w:rsidR="007D17DD" w:rsidRPr="009303BC">
              <w:rPr>
                <w:spacing w:val="-3"/>
                <w:lang w:val="es-EC"/>
              </w:rPr>
              <w:t xml:space="preserve"> </w:t>
            </w:r>
            <w:r w:rsidRPr="009303BC">
              <w:rPr>
                <w:spacing w:val="-3"/>
                <w:lang w:val="es-EC"/>
              </w:rPr>
              <w:t>causal</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su</w:t>
            </w:r>
            <w:r w:rsidR="007D17DD" w:rsidRPr="009303BC">
              <w:rPr>
                <w:spacing w:val="-3"/>
                <w:lang w:val="es-EC"/>
              </w:rPr>
              <w:t xml:space="preserve"> </w:t>
            </w:r>
            <w:r w:rsidRPr="009303BC">
              <w:rPr>
                <w:spacing w:val="-3"/>
                <w:lang w:val="es-EC"/>
              </w:rPr>
              <w:t>descalificación.</w:t>
            </w:r>
          </w:p>
          <w:p w14:paraId="30B7F1A2" w14:textId="43D8444F" w:rsidR="00870E47" w:rsidRPr="009303BC" w:rsidRDefault="007F0878" w:rsidP="00682250">
            <w:pPr>
              <w:spacing w:after="200"/>
              <w:ind w:left="612" w:hanging="540"/>
              <w:jc w:val="both"/>
              <w:rPr>
                <w:spacing w:val="-3"/>
                <w:lang w:val="es-EC"/>
              </w:rPr>
            </w:pPr>
            <w:r w:rsidRPr="009303BC">
              <w:rPr>
                <w:spacing w:val="-3"/>
                <w:lang w:val="es-EC"/>
              </w:rPr>
              <w:t>6</w:t>
            </w:r>
            <w:r w:rsidR="003F79AA" w:rsidRPr="009303BC">
              <w:rPr>
                <w:spacing w:val="-3"/>
                <w:lang w:val="es-EC"/>
              </w:rPr>
              <w:t>.6</w:t>
            </w:r>
            <w:r w:rsidR="003F79AA" w:rsidRPr="009303BC">
              <w:rPr>
                <w:spacing w:val="-3"/>
                <w:lang w:val="es-EC"/>
              </w:rPr>
              <w:tab/>
              <w:t>Las</w:t>
            </w:r>
            <w:r w:rsidR="007D17DD" w:rsidRPr="009303BC">
              <w:rPr>
                <w:spacing w:val="-3"/>
                <w:lang w:val="es-EC"/>
              </w:rPr>
              <w:t xml:space="preserve"> </w:t>
            </w:r>
            <w:r w:rsidR="003F79AA" w:rsidRPr="009303BC">
              <w:rPr>
                <w:spacing w:val="-3"/>
                <w:lang w:val="es-EC"/>
              </w:rPr>
              <w:t>cifras</w:t>
            </w:r>
            <w:r w:rsidR="007D17DD" w:rsidRPr="009303BC">
              <w:rPr>
                <w:spacing w:val="-3"/>
                <w:lang w:val="es-EC"/>
              </w:rPr>
              <w:t xml:space="preserve"> </w:t>
            </w:r>
            <w:r w:rsidR="003F79AA" w:rsidRPr="009303BC">
              <w:rPr>
                <w:spacing w:val="-3"/>
                <w:lang w:val="es-EC"/>
              </w:rPr>
              <w:t>correspondientes</w:t>
            </w:r>
            <w:r w:rsidR="007D17DD" w:rsidRPr="009303BC">
              <w:rPr>
                <w:spacing w:val="-3"/>
                <w:lang w:val="es-EC"/>
              </w:rPr>
              <w:t xml:space="preserve"> </w:t>
            </w:r>
            <w:r w:rsidR="003F79AA" w:rsidRPr="009303BC">
              <w:rPr>
                <w:spacing w:val="-3"/>
                <w:lang w:val="es-EC"/>
              </w:rPr>
              <w:t>a</w:t>
            </w:r>
            <w:r w:rsidR="007D17DD" w:rsidRPr="009303BC">
              <w:rPr>
                <w:spacing w:val="-3"/>
                <w:lang w:val="es-EC"/>
              </w:rPr>
              <w:t xml:space="preserve"> </w:t>
            </w:r>
            <w:r w:rsidR="003F79AA" w:rsidRPr="009303BC">
              <w:rPr>
                <w:spacing w:val="-3"/>
                <w:lang w:val="es-EC"/>
              </w:rPr>
              <w:t>cada</w:t>
            </w:r>
            <w:r w:rsidR="007D17DD" w:rsidRPr="009303BC">
              <w:rPr>
                <w:spacing w:val="-3"/>
                <w:lang w:val="es-EC"/>
              </w:rPr>
              <w:t xml:space="preserve"> </w:t>
            </w:r>
            <w:r w:rsidR="003F79AA" w:rsidRPr="009303BC">
              <w:rPr>
                <w:spacing w:val="-3"/>
                <w:lang w:val="es-EC"/>
              </w:rPr>
              <w:t>uno</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los</w:t>
            </w:r>
            <w:r w:rsidR="007D17DD" w:rsidRPr="009303BC">
              <w:rPr>
                <w:spacing w:val="-3"/>
                <w:lang w:val="es-EC"/>
              </w:rPr>
              <w:t xml:space="preserve"> </w:t>
            </w:r>
            <w:r w:rsidR="00DD2F0C" w:rsidRPr="009303BC">
              <w:rPr>
                <w:spacing w:val="-3"/>
                <w:lang w:val="es-EC"/>
              </w:rPr>
              <w:t xml:space="preserve">miembros </w:t>
            </w:r>
            <w:r w:rsidR="003F79AA" w:rsidRPr="009303BC">
              <w:rPr>
                <w:spacing w:val="-3"/>
                <w:lang w:val="es-EC"/>
              </w:rPr>
              <w:t>de</w:t>
            </w:r>
            <w:r w:rsidR="007D17DD" w:rsidRPr="009303BC">
              <w:rPr>
                <w:spacing w:val="-3"/>
                <w:lang w:val="es-EC"/>
              </w:rPr>
              <w:t xml:space="preserve"> </w:t>
            </w:r>
            <w:r w:rsidR="003F79AA" w:rsidRPr="009303BC">
              <w:rPr>
                <w:spacing w:val="-3"/>
                <w:lang w:val="es-EC"/>
              </w:rPr>
              <w:t>una</w:t>
            </w:r>
            <w:r w:rsidR="007D17DD" w:rsidRPr="009303BC">
              <w:rPr>
                <w:spacing w:val="-3"/>
                <w:lang w:val="es-EC"/>
              </w:rPr>
              <w:t xml:space="preserve"> </w:t>
            </w:r>
            <w:r w:rsidR="003F79AA" w:rsidRPr="009303BC">
              <w:rPr>
                <w:spacing w:val="-3"/>
                <w:lang w:val="es-EC"/>
              </w:rPr>
              <w:t>APCA</w:t>
            </w:r>
            <w:r w:rsidR="007D17DD" w:rsidRPr="009303BC">
              <w:rPr>
                <w:spacing w:val="-3"/>
                <w:lang w:val="es-EC"/>
              </w:rPr>
              <w:t xml:space="preserve"> </w:t>
            </w:r>
            <w:r w:rsidR="003F79AA" w:rsidRPr="009303BC">
              <w:rPr>
                <w:spacing w:val="-3"/>
                <w:lang w:val="es-EC"/>
              </w:rPr>
              <w:t>se</w:t>
            </w:r>
            <w:r w:rsidR="007D17DD" w:rsidRPr="009303BC">
              <w:rPr>
                <w:spacing w:val="-3"/>
                <w:lang w:val="es-EC"/>
              </w:rPr>
              <w:t xml:space="preserve"> </w:t>
            </w:r>
            <w:r w:rsidR="003F79AA" w:rsidRPr="009303BC">
              <w:rPr>
                <w:spacing w:val="-3"/>
                <w:lang w:val="es-EC"/>
              </w:rPr>
              <w:t>sumarán</w:t>
            </w:r>
            <w:r w:rsidR="007D17DD" w:rsidRPr="009303BC">
              <w:rPr>
                <w:spacing w:val="-3"/>
                <w:lang w:val="es-EC"/>
              </w:rPr>
              <w:t xml:space="preserve"> </w:t>
            </w:r>
            <w:r w:rsidR="003F79AA" w:rsidRPr="009303BC">
              <w:rPr>
                <w:spacing w:val="-3"/>
                <w:lang w:val="es-EC"/>
              </w:rPr>
              <w:t>a</w:t>
            </w:r>
            <w:r w:rsidR="007D17DD" w:rsidRPr="009303BC">
              <w:rPr>
                <w:spacing w:val="-3"/>
                <w:lang w:val="es-EC"/>
              </w:rPr>
              <w:t xml:space="preserve"> </w:t>
            </w:r>
            <w:r w:rsidR="003F79AA" w:rsidRPr="009303BC">
              <w:rPr>
                <w:spacing w:val="-3"/>
                <w:lang w:val="es-EC"/>
              </w:rPr>
              <w:t>fin</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determinar</w:t>
            </w:r>
            <w:r w:rsidR="007D17DD" w:rsidRPr="009303BC">
              <w:rPr>
                <w:spacing w:val="-3"/>
                <w:lang w:val="es-EC"/>
              </w:rPr>
              <w:t xml:space="preserve"> </w:t>
            </w:r>
            <w:r w:rsidR="003F79AA" w:rsidRPr="009303BC">
              <w:rPr>
                <w:spacing w:val="-3"/>
                <w:lang w:val="es-EC"/>
              </w:rPr>
              <w:t>si</w:t>
            </w:r>
            <w:r w:rsidR="007D17DD" w:rsidRPr="009303BC">
              <w:rPr>
                <w:spacing w:val="-3"/>
                <w:lang w:val="es-EC"/>
              </w:rPr>
              <w:t xml:space="preserve"> </w:t>
            </w:r>
            <w:r w:rsidR="003F79AA" w:rsidRPr="009303BC">
              <w:rPr>
                <w:spacing w:val="-3"/>
                <w:lang w:val="es-EC"/>
              </w:rPr>
              <w:t>el</w:t>
            </w:r>
            <w:r w:rsidR="007D17DD" w:rsidRPr="009303BC">
              <w:rPr>
                <w:spacing w:val="-3"/>
                <w:lang w:val="es-EC"/>
              </w:rPr>
              <w:t xml:space="preserve"> </w:t>
            </w:r>
            <w:r w:rsidR="003F79AA" w:rsidRPr="009303BC">
              <w:rPr>
                <w:spacing w:val="-3"/>
                <w:lang w:val="es-EC"/>
              </w:rPr>
              <w:t>Oferente</w:t>
            </w:r>
            <w:r w:rsidR="007D17DD" w:rsidRPr="009303BC">
              <w:rPr>
                <w:spacing w:val="-3"/>
                <w:lang w:val="es-EC"/>
              </w:rPr>
              <w:t xml:space="preserve"> </w:t>
            </w:r>
            <w:r w:rsidR="003F79AA" w:rsidRPr="009303BC">
              <w:rPr>
                <w:spacing w:val="-3"/>
                <w:lang w:val="es-EC"/>
              </w:rPr>
              <w:t>cumple</w:t>
            </w:r>
            <w:r w:rsidR="007D17DD" w:rsidRPr="009303BC">
              <w:rPr>
                <w:spacing w:val="-3"/>
                <w:lang w:val="es-EC"/>
              </w:rPr>
              <w:t xml:space="preserve"> </w:t>
            </w:r>
            <w:r w:rsidR="003F79AA" w:rsidRPr="009303BC">
              <w:rPr>
                <w:spacing w:val="-3"/>
                <w:lang w:val="es-EC"/>
              </w:rPr>
              <w:t>con</w:t>
            </w:r>
            <w:r w:rsidR="007D17DD" w:rsidRPr="009303BC">
              <w:rPr>
                <w:spacing w:val="-3"/>
                <w:lang w:val="es-EC"/>
              </w:rPr>
              <w:t xml:space="preserve"> </w:t>
            </w:r>
            <w:r w:rsidR="003F79AA" w:rsidRPr="009303BC">
              <w:rPr>
                <w:spacing w:val="-3"/>
                <w:lang w:val="es-EC"/>
              </w:rPr>
              <w:t>los</w:t>
            </w:r>
            <w:r w:rsidR="007D17DD" w:rsidRPr="009303BC">
              <w:rPr>
                <w:spacing w:val="-3"/>
                <w:lang w:val="es-EC"/>
              </w:rPr>
              <w:t xml:space="preserve"> </w:t>
            </w:r>
            <w:r w:rsidR="003F79AA" w:rsidRPr="009303BC">
              <w:rPr>
                <w:spacing w:val="-3"/>
                <w:lang w:val="es-EC"/>
              </w:rPr>
              <w:t>requisitos</w:t>
            </w:r>
            <w:r w:rsidR="007D17DD" w:rsidRPr="009303BC">
              <w:rPr>
                <w:spacing w:val="-3"/>
                <w:lang w:val="es-EC"/>
              </w:rPr>
              <w:t xml:space="preserve"> </w:t>
            </w:r>
            <w:r w:rsidR="003F79AA" w:rsidRPr="009303BC">
              <w:rPr>
                <w:spacing w:val="-3"/>
                <w:lang w:val="es-EC"/>
              </w:rPr>
              <w:t>mínimos</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calificación</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conformidad</w:t>
            </w:r>
            <w:r w:rsidR="007D17DD" w:rsidRPr="009303BC">
              <w:rPr>
                <w:spacing w:val="-3"/>
                <w:lang w:val="es-EC"/>
              </w:rPr>
              <w:t xml:space="preserve"> </w:t>
            </w:r>
            <w:r w:rsidR="003F79AA" w:rsidRPr="009303BC">
              <w:rPr>
                <w:spacing w:val="-3"/>
                <w:lang w:val="es-EC"/>
              </w:rPr>
              <w:t>con</w:t>
            </w:r>
            <w:r w:rsidR="007D17DD" w:rsidRPr="009303BC">
              <w:rPr>
                <w:spacing w:val="-3"/>
                <w:lang w:val="es-EC"/>
              </w:rPr>
              <w:t xml:space="preserve"> </w:t>
            </w:r>
            <w:r w:rsidR="003F79AA" w:rsidRPr="009303BC">
              <w:rPr>
                <w:spacing w:val="-3"/>
                <w:lang w:val="es-EC"/>
              </w:rPr>
              <w:t>las</w:t>
            </w:r>
            <w:r w:rsidR="007D17DD" w:rsidRPr="009303BC">
              <w:rPr>
                <w:spacing w:val="-3"/>
                <w:lang w:val="es-EC"/>
              </w:rPr>
              <w:t xml:space="preserve"> </w:t>
            </w:r>
            <w:r w:rsidR="00682EA2" w:rsidRPr="009303BC">
              <w:rPr>
                <w:spacing w:val="-3"/>
                <w:lang w:val="es-EC"/>
              </w:rPr>
              <w:t xml:space="preserve">IAO </w:t>
            </w:r>
            <w:r w:rsidR="006832AF" w:rsidRPr="009303BC">
              <w:rPr>
                <w:spacing w:val="-3"/>
                <w:lang w:val="es-EC"/>
              </w:rPr>
              <w:t>6</w:t>
            </w:r>
            <w:r w:rsidR="003F79AA" w:rsidRPr="009303BC">
              <w:rPr>
                <w:spacing w:val="-3"/>
                <w:lang w:val="es-EC"/>
              </w:rPr>
              <w:t>.5(a)</w:t>
            </w:r>
            <w:r w:rsidR="007D17DD" w:rsidRPr="009303BC">
              <w:rPr>
                <w:spacing w:val="-3"/>
                <w:lang w:val="es-EC"/>
              </w:rPr>
              <w:t xml:space="preserve"> </w:t>
            </w:r>
            <w:r w:rsidR="003F79AA" w:rsidRPr="009303BC">
              <w:rPr>
                <w:spacing w:val="-3"/>
                <w:lang w:val="es-EC"/>
              </w:rPr>
              <w:t>y</w:t>
            </w:r>
            <w:r w:rsidR="007D17DD" w:rsidRPr="009303BC">
              <w:rPr>
                <w:spacing w:val="-3"/>
                <w:lang w:val="es-EC"/>
              </w:rPr>
              <w:t xml:space="preserve"> </w:t>
            </w:r>
            <w:r w:rsidR="003F79AA" w:rsidRPr="009303BC">
              <w:rPr>
                <w:spacing w:val="-3"/>
                <w:lang w:val="es-EC"/>
              </w:rPr>
              <w:t>(</w:t>
            </w:r>
            <w:r w:rsidR="00B26CA1" w:rsidRPr="009303BC">
              <w:rPr>
                <w:spacing w:val="-3"/>
                <w:lang w:val="es-EC"/>
              </w:rPr>
              <w:t>e</w:t>
            </w:r>
            <w:r w:rsidR="003F79AA" w:rsidRPr="009303BC">
              <w:rPr>
                <w:spacing w:val="-3"/>
                <w:lang w:val="es-EC"/>
              </w:rPr>
              <w:t>);</w:t>
            </w:r>
            <w:r w:rsidR="007D17DD" w:rsidRPr="009303BC">
              <w:rPr>
                <w:spacing w:val="-3"/>
                <w:lang w:val="es-EC"/>
              </w:rPr>
              <w:t xml:space="preserve"> </w:t>
            </w:r>
            <w:r w:rsidR="003F79AA" w:rsidRPr="009303BC">
              <w:rPr>
                <w:spacing w:val="-3"/>
                <w:lang w:val="es-EC"/>
              </w:rPr>
              <w:t>sin</w:t>
            </w:r>
            <w:r w:rsidR="007D17DD" w:rsidRPr="009303BC">
              <w:rPr>
                <w:spacing w:val="-3"/>
                <w:lang w:val="es-EC"/>
              </w:rPr>
              <w:t xml:space="preserve"> </w:t>
            </w:r>
            <w:r w:rsidR="003F79AA" w:rsidRPr="009303BC">
              <w:rPr>
                <w:spacing w:val="-3"/>
                <w:lang w:val="es-EC"/>
              </w:rPr>
              <w:t>embargo,</w:t>
            </w:r>
            <w:r w:rsidR="007D17DD" w:rsidRPr="009303BC">
              <w:rPr>
                <w:spacing w:val="-3"/>
                <w:lang w:val="es-EC"/>
              </w:rPr>
              <w:t xml:space="preserve"> </w:t>
            </w:r>
            <w:r w:rsidR="003F79AA" w:rsidRPr="009303BC">
              <w:rPr>
                <w:spacing w:val="-3"/>
                <w:lang w:val="es-EC"/>
              </w:rPr>
              <w:t>para</w:t>
            </w:r>
            <w:r w:rsidR="007D17DD" w:rsidRPr="009303BC">
              <w:rPr>
                <w:spacing w:val="-3"/>
                <w:lang w:val="es-EC"/>
              </w:rPr>
              <w:t xml:space="preserve"> </w:t>
            </w:r>
            <w:r w:rsidR="003F79AA" w:rsidRPr="009303BC">
              <w:rPr>
                <w:spacing w:val="-3"/>
                <w:lang w:val="es-EC"/>
              </w:rPr>
              <w:t>que</w:t>
            </w:r>
            <w:r w:rsidR="007D17DD" w:rsidRPr="009303BC">
              <w:rPr>
                <w:spacing w:val="-3"/>
                <w:lang w:val="es-EC"/>
              </w:rPr>
              <w:t xml:space="preserve"> </w:t>
            </w:r>
            <w:r w:rsidR="003F79AA" w:rsidRPr="009303BC">
              <w:rPr>
                <w:spacing w:val="-3"/>
                <w:lang w:val="es-EC"/>
              </w:rPr>
              <w:t>pueda</w:t>
            </w:r>
            <w:r w:rsidR="007D17DD" w:rsidRPr="009303BC">
              <w:rPr>
                <w:spacing w:val="-3"/>
                <w:lang w:val="es-EC"/>
              </w:rPr>
              <w:t xml:space="preserve"> </w:t>
            </w:r>
            <w:r w:rsidR="003F79AA" w:rsidRPr="009303BC">
              <w:rPr>
                <w:spacing w:val="-3"/>
                <w:lang w:val="es-EC"/>
              </w:rPr>
              <w:t>adjudicarse</w:t>
            </w:r>
            <w:r w:rsidR="007D17DD" w:rsidRPr="009303BC">
              <w:rPr>
                <w:spacing w:val="-3"/>
                <w:lang w:val="es-EC"/>
              </w:rPr>
              <w:t xml:space="preserve"> </w:t>
            </w:r>
            <w:r w:rsidR="003F79AA" w:rsidRPr="009303BC">
              <w:rPr>
                <w:spacing w:val="-3"/>
                <w:lang w:val="es-EC"/>
              </w:rPr>
              <w:t>el</w:t>
            </w:r>
            <w:r w:rsidR="007D17DD" w:rsidRPr="009303BC">
              <w:rPr>
                <w:spacing w:val="-3"/>
                <w:lang w:val="es-EC"/>
              </w:rPr>
              <w:t xml:space="preserve"> </w:t>
            </w:r>
            <w:r w:rsidR="003F79AA" w:rsidRPr="009303BC">
              <w:rPr>
                <w:spacing w:val="-3"/>
                <w:lang w:val="es-EC"/>
              </w:rPr>
              <w:t>Contrato</w:t>
            </w:r>
            <w:r w:rsidR="007D17DD" w:rsidRPr="009303BC">
              <w:rPr>
                <w:spacing w:val="-3"/>
                <w:lang w:val="es-EC"/>
              </w:rPr>
              <w:t xml:space="preserve"> </w:t>
            </w:r>
            <w:r w:rsidR="003F79AA" w:rsidRPr="009303BC">
              <w:rPr>
                <w:spacing w:val="-3"/>
                <w:lang w:val="es-EC"/>
              </w:rPr>
              <w:t>a</w:t>
            </w:r>
            <w:r w:rsidR="007D17DD" w:rsidRPr="009303BC">
              <w:rPr>
                <w:spacing w:val="-3"/>
                <w:lang w:val="es-EC"/>
              </w:rPr>
              <w:t xml:space="preserve"> </w:t>
            </w:r>
            <w:r w:rsidR="003F79AA" w:rsidRPr="009303BC">
              <w:rPr>
                <w:spacing w:val="-3"/>
                <w:lang w:val="es-EC"/>
              </w:rPr>
              <w:t>una</w:t>
            </w:r>
            <w:r w:rsidR="007D17DD" w:rsidRPr="009303BC">
              <w:rPr>
                <w:spacing w:val="-3"/>
                <w:lang w:val="es-EC"/>
              </w:rPr>
              <w:t xml:space="preserve"> </w:t>
            </w:r>
            <w:r w:rsidR="003F79AA" w:rsidRPr="009303BC">
              <w:rPr>
                <w:spacing w:val="-3"/>
                <w:lang w:val="es-EC"/>
              </w:rPr>
              <w:t>APCA,</w:t>
            </w:r>
            <w:r w:rsidR="007D17DD" w:rsidRPr="009303BC">
              <w:rPr>
                <w:spacing w:val="-3"/>
                <w:lang w:val="es-EC"/>
              </w:rPr>
              <w:t xml:space="preserve"> </w:t>
            </w:r>
            <w:r w:rsidR="003F79AA" w:rsidRPr="009303BC">
              <w:rPr>
                <w:spacing w:val="-3"/>
                <w:lang w:val="es-EC"/>
              </w:rPr>
              <w:t>cada</w:t>
            </w:r>
            <w:r w:rsidR="007D17DD" w:rsidRPr="009303BC">
              <w:rPr>
                <w:spacing w:val="-3"/>
                <w:lang w:val="es-EC"/>
              </w:rPr>
              <w:t xml:space="preserve"> </w:t>
            </w:r>
            <w:r w:rsidR="003F79AA" w:rsidRPr="009303BC">
              <w:rPr>
                <w:spacing w:val="-3"/>
                <w:lang w:val="es-EC"/>
              </w:rPr>
              <w:t>uno</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sus</w:t>
            </w:r>
            <w:r w:rsidR="007D17DD" w:rsidRPr="009303BC">
              <w:rPr>
                <w:spacing w:val="-3"/>
                <w:lang w:val="es-EC"/>
              </w:rPr>
              <w:t xml:space="preserve"> </w:t>
            </w:r>
            <w:r w:rsidR="00DD2F0C" w:rsidRPr="009303BC">
              <w:rPr>
                <w:spacing w:val="-3"/>
                <w:lang w:val="es-EC"/>
              </w:rPr>
              <w:t xml:space="preserve">miembros </w:t>
            </w:r>
            <w:r w:rsidR="003F79AA" w:rsidRPr="009303BC">
              <w:rPr>
                <w:spacing w:val="-3"/>
                <w:lang w:val="es-EC"/>
              </w:rPr>
              <w:t>debe</w:t>
            </w:r>
            <w:r w:rsidR="007D17DD" w:rsidRPr="009303BC">
              <w:rPr>
                <w:spacing w:val="-3"/>
                <w:lang w:val="es-EC"/>
              </w:rPr>
              <w:t xml:space="preserve"> </w:t>
            </w:r>
            <w:r w:rsidR="003F79AA" w:rsidRPr="009303BC">
              <w:rPr>
                <w:spacing w:val="-3"/>
                <w:lang w:val="es-EC"/>
              </w:rPr>
              <w:t>cumplir</w:t>
            </w:r>
            <w:r w:rsidR="007D17DD" w:rsidRPr="009303BC">
              <w:rPr>
                <w:spacing w:val="-3"/>
                <w:lang w:val="es-EC"/>
              </w:rPr>
              <w:t xml:space="preserve"> </w:t>
            </w:r>
            <w:r w:rsidR="003F79AA" w:rsidRPr="009303BC">
              <w:rPr>
                <w:spacing w:val="-3"/>
                <w:lang w:val="es-EC"/>
              </w:rPr>
              <w:t>al</w:t>
            </w:r>
            <w:r w:rsidR="007D17DD" w:rsidRPr="009303BC">
              <w:rPr>
                <w:spacing w:val="-3"/>
                <w:lang w:val="es-EC"/>
              </w:rPr>
              <w:t xml:space="preserve"> </w:t>
            </w:r>
            <w:r w:rsidR="003F79AA" w:rsidRPr="009303BC">
              <w:rPr>
                <w:spacing w:val="-3"/>
                <w:lang w:val="es-EC"/>
              </w:rPr>
              <w:t>menos</w:t>
            </w:r>
            <w:r w:rsidR="007D17DD" w:rsidRPr="009303BC">
              <w:rPr>
                <w:spacing w:val="-3"/>
                <w:lang w:val="es-EC"/>
              </w:rPr>
              <w:t xml:space="preserve"> </w:t>
            </w:r>
            <w:r w:rsidR="003F79AA" w:rsidRPr="009303BC">
              <w:rPr>
                <w:spacing w:val="-3"/>
                <w:lang w:val="es-EC"/>
              </w:rPr>
              <w:t>con</w:t>
            </w:r>
            <w:r w:rsidR="007D17DD" w:rsidRPr="009303BC">
              <w:rPr>
                <w:spacing w:val="-3"/>
                <w:lang w:val="es-EC"/>
              </w:rPr>
              <w:t xml:space="preserve"> </w:t>
            </w:r>
            <w:r w:rsidR="003F79AA" w:rsidRPr="009303BC">
              <w:rPr>
                <w:spacing w:val="-3"/>
                <w:lang w:val="es-EC"/>
              </w:rPr>
              <w:t>el</w:t>
            </w:r>
            <w:r w:rsidR="007D17DD" w:rsidRPr="009303BC">
              <w:rPr>
                <w:spacing w:val="-3"/>
                <w:lang w:val="es-EC"/>
              </w:rPr>
              <w:t xml:space="preserve"> </w:t>
            </w:r>
            <w:r w:rsidR="003F79AA" w:rsidRPr="009303BC">
              <w:rPr>
                <w:spacing w:val="-3"/>
                <w:lang w:val="es-EC"/>
              </w:rPr>
              <w:t>veint</w:t>
            </w:r>
            <w:r w:rsidR="00337659">
              <w:rPr>
                <w:spacing w:val="-3"/>
                <w:lang w:val="es-EC"/>
              </w:rPr>
              <w:t>i</w:t>
            </w:r>
            <w:r w:rsidR="003F79AA" w:rsidRPr="009303BC">
              <w:rPr>
                <w:spacing w:val="-3"/>
                <w:lang w:val="es-EC"/>
              </w:rPr>
              <w:t>cinco</w:t>
            </w:r>
            <w:r w:rsidR="007D17DD" w:rsidRPr="009303BC">
              <w:rPr>
                <w:spacing w:val="-3"/>
                <w:lang w:val="es-EC"/>
              </w:rPr>
              <w:t xml:space="preserve"> </w:t>
            </w:r>
            <w:r w:rsidR="003F79AA" w:rsidRPr="009303BC">
              <w:rPr>
                <w:spacing w:val="-3"/>
                <w:lang w:val="es-EC"/>
              </w:rPr>
              <w:t>por</w:t>
            </w:r>
            <w:r w:rsidR="007D17DD" w:rsidRPr="009303BC">
              <w:rPr>
                <w:spacing w:val="-3"/>
                <w:lang w:val="es-EC"/>
              </w:rPr>
              <w:t xml:space="preserve"> </w:t>
            </w:r>
            <w:r w:rsidR="003F79AA" w:rsidRPr="009303BC">
              <w:rPr>
                <w:spacing w:val="-3"/>
                <w:lang w:val="es-EC"/>
              </w:rPr>
              <w:t>ciento</w:t>
            </w:r>
            <w:r w:rsidR="007D17DD" w:rsidRPr="009303BC">
              <w:rPr>
                <w:spacing w:val="-3"/>
                <w:lang w:val="es-EC"/>
              </w:rPr>
              <w:t xml:space="preserve"> </w:t>
            </w:r>
            <w:r w:rsidR="003F79AA" w:rsidRPr="009303BC">
              <w:rPr>
                <w:spacing w:val="-3"/>
                <w:lang w:val="es-EC"/>
              </w:rPr>
              <w:t>(25%)</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los</w:t>
            </w:r>
            <w:r w:rsidR="007D17DD" w:rsidRPr="009303BC">
              <w:rPr>
                <w:spacing w:val="-3"/>
                <w:lang w:val="es-EC"/>
              </w:rPr>
              <w:t xml:space="preserve"> </w:t>
            </w:r>
            <w:r w:rsidR="003F79AA" w:rsidRPr="009303BC">
              <w:rPr>
                <w:spacing w:val="-3"/>
                <w:lang w:val="es-EC"/>
              </w:rPr>
              <w:t>requisitos</w:t>
            </w:r>
            <w:r w:rsidR="007D17DD" w:rsidRPr="009303BC">
              <w:rPr>
                <w:spacing w:val="-3"/>
                <w:lang w:val="es-EC"/>
              </w:rPr>
              <w:t xml:space="preserve"> </w:t>
            </w:r>
            <w:r w:rsidR="003F79AA" w:rsidRPr="009303BC">
              <w:rPr>
                <w:spacing w:val="-3"/>
                <w:lang w:val="es-EC"/>
              </w:rPr>
              <w:t>mínimos</w:t>
            </w:r>
            <w:r w:rsidR="007D17DD" w:rsidRPr="009303BC">
              <w:rPr>
                <w:spacing w:val="-3"/>
                <w:lang w:val="es-EC"/>
              </w:rPr>
              <w:t xml:space="preserve"> </w:t>
            </w:r>
            <w:r w:rsidR="003F79AA" w:rsidRPr="009303BC">
              <w:rPr>
                <w:spacing w:val="-3"/>
                <w:lang w:val="es-EC"/>
              </w:rPr>
              <w:t>para</w:t>
            </w:r>
            <w:r w:rsidR="007D17DD" w:rsidRPr="009303BC">
              <w:rPr>
                <w:spacing w:val="-3"/>
                <w:lang w:val="es-EC"/>
              </w:rPr>
              <w:t xml:space="preserve"> </w:t>
            </w:r>
            <w:r w:rsidR="003F79AA" w:rsidRPr="009303BC">
              <w:rPr>
                <w:spacing w:val="-3"/>
                <w:lang w:val="es-EC"/>
              </w:rPr>
              <w:t>Oferentes</w:t>
            </w:r>
            <w:r w:rsidR="007D17DD" w:rsidRPr="009303BC">
              <w:rPr>
                <w:spacing w:val="-3"/>
                <w:lang w:val="es-EC"/>
              </w:rPr>
              <w:t xml:space="preserve"> </w:t>
            </w:r>
            <w:r w:rsidR="003F79AA" w:rsidRPr="009303BC">
              <w:rPr>
                <w:spacing w:val="-3"/>
                <w:lang w:val="es-EC"/>
              </w:rPr>
              <w:t>individuales</w:t>
            </w:r>
            <w:r w:rsidR="007D17DD" w:rsidRPr="009303BC">
              <w:rPr>
                <w:spacing w:val="-3"/>
                <w:lang w:val="es-EC"/>
              </w:rPr>
              <w:t xml:space="preserve"> </w:t>
            </w:r>
            <w:r w:rsidR="003F79AA" w:rsidRPr="009303BC">
              <w:rPr>
                <w:spacing w:val="-3"/>
                <w:lang w:val="es-EC"/>
              </w:rPr>
              <w:t>que</w:t>
            </w:r>
            <w:r w:rsidR="007D17DD" w:rsidRPr="009303BC">
              <w:rPr>
                <w:spacing w:val="-3"/>
                <w:lang w:val="es-EC"/>
              </w:rPr>
              <w:t xml:space="preserve"> </w:t>
            </w:r>
            <w:r w:rsidR="003F79AA" w:rsidRPr="009303BC">
              <w:rPr>
                <w:spacing w:val="-3"/>
                <w:lang w:val="es-EC"/>
              </w:rPr>
              <w:t>se</w:t>
            </w:r>
            <w:r w:rsidR="007D17DD" w:rsidRPr="009303BC">
              <w:rPr>
                <w:spacing w:val="-3"/>
                <w:lang w:val="es-EC"/>
              </w:rPr>
              <w:t xml:space="preserve"> </w:t>
            </w:r>
            <w:r w:rsidR="003F79AA" w:rsidRPr="009303BC">
              <w:rPr>
                <w:spacing w:val="-3"/>
                <w:lang w:val="es-EC"/>
              </w:rPr>
              <w:t>establecen</w:t>
            </w:r>
            <w:r w:rsidR="007D17DD" w:rsidRPr="009303BC">
              <w:rPr>
                <w:spacing w:val="-3"/>
                <w:lang w:val="es-EC"/>
              </w:rPr>
              <w:t xml:space="preserve"> </w:t>
            </w:r>
            <w:r w:rsidR="003F79AA" w:rsidRPr="009303BC">
              <w:rPr>
                <w:spacing w:val="-3"/>
                <w:lang w:val="es-EC"/>
              </w:rPr>
              <w:t>en</w:t>
            </w:r>
            <w:r w:rsidR="007D17DD" w:rsidRPr="009303BC">
              <w:rPr>
                <w:spacing w:val="-3"/>
                <w:lang w:val="es-EC"/>
              </w:rPr>
              <w:t xml:space="preserve"> </w:t>
            </w:r>
            <w:r w:rsidR="003F79AA" w:rsidRPr="009303BC">
              <w:rPr>
                <w:spacing w:val="-3"/>
                <w:lang w:val="es-EC"/>
              </w:rPr>
              <w:t>las</w:t>
            </w:r>
            <w:r w:rsidR="007D17DD" w:rsidRPr="009303BC">
              <w:rPr>
                <w:spacing w:val="-3"/>
                <w:lang w:val="es-EC"/>
              </w:rPr>
              <w:t xml:space="preserve"> </w:t>
            </w:r>
            <w:r w:rsidR="00AA7042" w:rsidRPr="009303BC">
              <w:rPr>
                <w:spacing w:val="-3"/>
                <w:lang w:val="es-EC"/>
              </w:rPr>
              <w:t>IAO</w:t>
            </w:r>
            <w:r w:rsidR="007D17DD" w:rsidRPr="009303BC">
              <w:rPr>
                <w:spacing w:val="-3"/>
                <w:lang w:val="es-EC"/>
              </w:rPr>
              <w:t xml:space="preserve"> </w:t>
            </w:r>
            <w:r w:rsidR="006832AF" w:rsidRPr="009303BC">
              <w:rPr>
                <w:spacing w:val="-3"/>
                <w:lang w:val="es-EC"/>
              </w:rPr>
              <w:t>6</w:t>
            </w:r>
            <w:r w:rsidR="003F79AA" w:rsidRPr="009303BC">
              <w:rPr>
                <w:spacing w:val="-3"/>
                <w:lang w:val="es-EC"/>
              </w:rPr>
              <w:t>.5</w:t>
            </w:r>
            <w:r w:rsidR="00B26CA1" w:rsidRPr="009303BC">
              <w:rPr>
                <w:spacing w:val="-3"/>
                <w:lang w:val="es-EC"/>
              </w:rPr>
              <w:t>(a), (b) y (e)</w:t>
            </w:r>
            <w:r w:rsidR="003F79AA" w:rsidRPr="009303BC">
              <w:rPr>
                <w:spacing w:val="-3"/>
                <w:lang w:val="es-EC"/>
              </w:rPr>
              <w:t>;</w:t>
            </w:r>
            <w:r w:rsidR="007D17DD" w:rsidRPr="009303BC">
              <w:rPr>
                <w:spacing w:val="-3"/>
                <w:lang w:val="es-EC"/>
              </w:rPr>
              <w:t xml:space="preserve"> </w:t>
            </w:r>
            <w:r w:rsidR="003F79AA" w:rsidRPr="009303BC">
              <w:rPr>
                <w:spacing w:val="-3"/>
                <w:lang w:val="es-EC"/>
              </w:rPr>
              <w:t>y</w:t>
            </w:r>
            <w:r w:rsidR="007D17DD" w:rsidRPr="009303BC">
              <w:rPr>
                <w:spacing w:val="-3"/>
                <w:lang w:val="es-EC"/>
              </w:rPr>
              <w:t xml:space="preserve"> </w:t>
            </w:r>
            <w:r w:rsidR="003F79AA" w:rsidRPr="009303BC">
              <w:rPr>
                <w:spacing w:val="-3"/>
                <w:lang w:val="es-EC"/>
              </w:rPr>
              <w:t>el</w:t>
            </w:r>
            <w:r w:rsidR="007D17DD" w:rsidRPr="009303BC">
              <w:rPr>
                <w:spacing w:val="-3"/>
                <w:lang w:val="es-EC"/>
              </w:rPr>
              <w:t xml:space="preserve"> </w:t>
            </w:r>
            <w:r w:rsidR="00A12505" w:rsidRPr="009303BC">
              <w:rPr>
                <w:spacing w:val="-3"/>
                <w:lang w:val="es-EC"/>
              </w:rPr>
              <w:t>miembro</w:t>
            </w:r>
            <w:r w:rsidR="007D17DD" w:rsidRPr="009303BC">
              <w:rPr>
                <w:spacing w:val="-3"/>
                <w:lang w:val="es-EC"/>
              </w:rPr>
              <w:t xml:space="preserve"> </w:t>
            </w:r>
            <w:r w:rsidR="003F79AA" w:rsidRPr="009303BC">
              <w:rPr>
                <w:spacing w:val="-3"/>
                <w:lang w:val="es-EC"/>
              </w:rPr>
              <w:t>designado</w:t>
            </w:r>
            <w:r w:rsidR="007D17DD" w:rsidRPr="009303BC">
              <w:rPr>
                <w:spacing w:val="-3"/>
                <w:lang w:val="es-EC"/>
              </w:rPr>
              <w:t xml:space="preserve"> </w:t>
            </w:r>
            <w:r w:rsidR="003F79AA" w:rsidRPr="009303BC">
              <w:rPr>
                <w:spacing w:val="-3"/>
                <w:lang w:val="es-EC"/>
              </w:rPr>
              <w:t>como</w:t>
            </w:r>
            <w:r w:rsidR="007D17DD" w:rsidRPr="009303BC">
              <w:rPr>
                <w:spacing w:val="-3"/>
                <w:lang w:val="es-EC"/>
              </w:rPr>
              <w:t xml:space="preserve"> </w:t>
            </w:r>
            <w:r w:rsidR="003F79AA" w:rsidRPr="009303BC">
              <w:rPr>
                <w:spacing w:val="-3"/>
                <w:lang w:val="es-EC"/>
              </w:rPr>
              <w:t>representante</w:t>
            </w:r>
            <w:r w:rsidR="007D17DD" w:rsidRPr="009303BC">
              <w:rPr>
                <w:spacing w:val="-3"/>
                <w:lang w:val="es-EC"/>
              </w:rPr>
              <w:t xml:space="preserve"> </w:t>
            </w:r>
            <w:r w:rsidR="003F79AA" w:rsidRPr="009303BC">
              <w:rPr>
                <w:spacing w:val="-3"/>
                <w:lang w:val="es-EC"/>
              </w:rPr>
              <w:t>debe</w:t>
            </w:r>
            <w:r w:rsidR="007D17DD" w:rsidRPr="009303BC">
              <w:rPr>
                <w:spacing w:val="-3"/>
                <w:lang w:val="es-EC"/>
              </w:rPr>
              <w:t xml:space="preserve"> </w:t>
            </w:r>
            <w:r w:rsidR="003F79AA" w:rsidRPr="009303BC">
              <w:rPr>
                <w:spacing w:val="-3"/>
                <w:lang w:val="es-EC"/>
              </w:rPr>
              <w:t>cumplir</w:t>
            </w:r>
            <w:r w:rsidR="007D17DD" w:rsidRPr="009303BC">
              <w:rPr>
                <w:spacing w:val="-3"/>
                <w:lang w:val="es-EC"/>
              </w:rPr>
              <w:t xml:space="preserve"> </w:t>
            </w:r>
            <w:r w:rsidR="003F79AA" w:rsidRPr="009303BC">
              <w:rPr>
                <w:spacing w:val="-3"/>
                <w:lang w:val="es-EC"/>
              </w:rPr>
              <w:t>al</w:t>
            </w:r>
            <w:r w:rsidR="007D17DD" w:rsidRPr="009303BC">
              <w:rPr>
                <w:spacing w:val="-3"/>
                <w:lang w:val="es-EC"/>
              </w:rPr>
              <w:t xml:space="preserve"> </w:t>
            </w:r>
            <w:r w:rsidR="003F79AA" w:rsidRPr="009303BC">
              <w:rPr>
                <w:spacing w:val="-3"/>
                <w:lang w:val="es-EC"/>
              </w:rPr>
              <w:t>menos</w:t>
            </w:r>
            <w:r w:rsidR="007D17DD" w:rsidRPr="009303BC">
              <w:rPr>
                <w:spacing w:val="-3"/>
                <w:lang w:val="es-EC"/>
              </w:rPr>
              <w:t xml:space="preserve"> </w:t>
            </w:r>
            <w:r w:rsidR="003F79AA" w:rsidRPr="009303BC">
              <w:rPr>
                <w:spacing w:val="-3"/>
                <w:lang w:val="es-EC"/>
              </w:rPr>
              <w:t>con</w:t>
            </w:r>
            <w:r w:rsidR="007D17DD" w:rsidRPr="009303BC">
              <w:rPr>
                <w:spacing w:val="-3"/>
                <w:lang w:val="es-EC"/>
              </w:rPr>
              <w:t xml:space="preserve"> </w:t>
            </w:r>
            <w:r w:rsidR="003F79AA" w:rsidRPr="009303BC">
              <w:rPr>
                <w:spacing w:val="-3"/>
                <w:lang w:val="es-EC"/>
              </w:rPr>
              <w:t>el</w:t>
            </w:r>
            <w:r w:rsidR="007D17DD" w:rsidRPr="009303BC">
              <w:rPr>
                <w:spacing w:val="-3"/>
                <w:lang w:val="es-EC"/>
              </w:rPr>
              <w:t xml:space="preserve"> </w:t>
            </w:r>
            <w:r w:rsidR="003F79AA" w:rsidRPr="009303BC">
              <w:rPr>
                <w:spacing w:val="-3"/>
                <w:lang w:val="es-EC"/>
              </w:rPr>
              <w:t>cuarenta</w:t>
            </w:r>
            <w:r w:rsidR="007D17DD" w:rsidRPr="009303BC">
              <w:rPr>
                <w:spacing w:val="-3"/>
                <w:lang w:val="es-EC"/>
              </w:rPr>
              <w:t xml:space="preserve"> </w:t>
            </w:r>
            <w:r w:rsidR="004C528D" w:rsidRPr="009303BC">
              <w:rPr>
                <w:spacing w:val="-3"/>
                <w:lang w:val="es-EC"/>
              </w:rPr>
              <w:t>por</w:t>
            </w:r>
            <w:r w:rsidR="007D17DD" w:rsidRPr="009303BC">
              <w:rPr>
                <w:spacing w:val="-3"/>
                <w:lang w:val="es-EC"/>
              </w:rPr>
              <w:t xml:space="preserve"> </w:t>
            </w:r>
            <w:r w:rsidR="004C528D" w:rsidRPr="009303BC">
              <w:rPr>
                <w:spacing w:val="-3"/>
                <w:lang w:val="es-EC"/>
              </w:rPr>
              <w:t>ciento</w:t>
            </w:r>
            <w:r w:rsidR="007D17DD" w:rsidRPr="009303BC">
              <w:rPr>
                <w:spacing w:val="-3"/>
                <w:lang w:val="es-EC"/>
              </w:rPr>
              <w:t xml:space="preserve"> </w:t>
            </w:r>
            <w:r w:rsidR="003F79AA" w:rsidRPr="009303BC">
              <w:rPr>
                <w:spacing w:val="-3"/>
                <w:lang w:val="es-EC"/>
              </w:rPr>
              <w:t>(40%)</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ellos.</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no</w:t>
            </w:r>
            <w:r w:rsidR="007D17DD" w:rsidRPr="009303BC">
              <w:rPr>
                <w:spacing w:val="-3"/>
                <w:lang w:val="es-EC"/>
              </w:rPr>
              <w:t xml:space="preserve"> </w:t>
            </w:r>
            <w:r w:rsidR="003F79AA" w:rsidRPr="009303BC">
              <w:rPr>
                <w:spacing w:val="-3"/>
                <w:lang w:val="es-EC"/>
              </w:rPr>
              <w:t>satisfacerse</w:t>
            </w:r>
            <w:r w:rsidR="007D17DD" w:rsidRPr="009303BC">
              <w:rPr>
                <w:spacing w:val="-3"/>
                <w:lang w:val="es-EC"/>
              </w:rPr>
              <w:t xml:space="preserve"> </w:t>
            </w:r>
            <w:r w:rsidR="003F79AA" w:rsidRPr="009303BC">
              <w:rPr>
                <w:spacing w:val="-3"/>
                <w:lang w:val="es-EC"/>
              </w:rPr>
              <w:t>este</w:t>
            </w:r>
            <w:r w:rsidR="007D17DD" w:rsidRPr="009303BC">
              <w:rPr>
                <w:spacing w:val="-3"/>
                <w:lang w:val="es-EC"/>
              </w:rPr>
              <w:t xml:space="preserve"> </w:t>
            </w:r>
            <w:r w:rsidR="003F79AA" w:rsidRPr="009303BC">
              <w:rPr>
                <w:spacing w:val="-3"/>
                <w:lang w:val="es-EC"/>
              </w:rPr>
              <w:t>requisito,</w:t>
            </w:r>
            <w:r w:rsidR="007D17DD" w:rsidRPr="009303BC">
              <w:rPr>
                <w:spacing w:val="-3"/>
                <w:lang w:val="es-EC"/>
              </w:rPr>
              <w:t xml:space="preserve"> </w:t>
            </w:r>
            <w:r w:rsidR="003F79AA" w:rsidRPr="009303BC">
              <w:rPr>
                <w:spacing w:val="-3"/>
                <w:lang w:val="es-EC"/>
              </w:rPr>
              <w:t>la</w:t>
            </w:r>
            <w:r w:rsidR="007D17DD" w:rsidRPr="009303BC">
              <w:rPr>
                <w:spacing w:val="-3"/>
                <w:lang w:val="es-EC"/>
              </w:rPr>
              <w:t xml:space="preserve"> </w:t>
            </w:r>
            <w:r w:rsidR="003F79AA" w:rsidRPr="009303BC">
              <w:rPr>
                <w:spacing w:val="-3"/>
                <w:lang w:val="es-EC"/>
              </w:rPr>
              <w:t>Oferta</w:t>
            </w:r>
            <w:r w:rsidR="007D17DD" w:rsidRPr="009303BC">
              <w:rPr>
                <w:spacing w:val="-3"/>
                <w:lang w:val="es-EC"/>
              </w:rPr>
              <w:t xml:space="preserve"> </w:t>
            </w:r>
            <w:r w:rsidR="003F79AA" w:rsidRPr="009303BC">
              <w:rPr>
                <w:spacing w:val="-3"/>
                <w:lang w:val="es-EC"/>
              </w:rPr>
              <w:t>presentada</w:t>
            </w:r>
            <w:r w:rsidR="007D17DD" w:rsidRPr="009303BC">
              <w:rPr>
                <w:spacing w:val="-3"/>
                <w:lang w:val="es-EC"/>
              </w:rPr>
              <w:t xml:space="preserve"> </w:t>
            </w:r>
            <w:r w:rsidR="003F79AA" w:rsidRPr="009303BC">
              <w:rPr>
                <w:spacing w:val="-3"/>
                <w:lang w:val="es-EC"/>
              </w:rPr>
              <w:t>por</w:t>
            </w:r>
            <w:r w:rsidR="007D17DD" w:rsidRPr="009303BC">
              <w:rPr>
                <w:spacing w:val="-3"/>
                <w:lang w:val="es-EC"/>
              </w:rPr>
              <w:t xml:space="preserve"> </w:t>
            </w:r>
            <w:r w:rsidR="003F79AA" w:rsidRPr="009303BC">
              <w:rPr>
                <w:spacing w:val="-3"/>
                <w:lang w:val="es-EC"/>
              </w:rPr>
              <w:t>la</w:t>
            </w:r>
            <w:r w:rsidR="007D17DD" w:rsidRPr="009303BC">
              <w:rPr>
                <w:spacing w:val="-3"/>
                <w:lang w:val="es-EC"/>
              </w:rPr>
              <w:t xml:space="preserve"> </w:t>
            </w:r>
            <w:r w:rsidR="003F79AA" w:rsidRPr="009303BC">
              <w:rPr>
                <w:spacing w:val="-3"/>
                <w:lang w:val="es-EC"/>
              </w:rPr>
              <w:t>APCA</w:t>
            </w:r>
            <w:r w:rsidR="007D17DD" w:rsidRPr="009303BC">
              <w:rPr>
                <w:spacing w:val="-3"/>
                <w:lang w:val="es-EC"/>
              </w:rPr>
              <w:t xml:space="preserve"> </w:t>
            </w:r>
            <w:r w:rsidR="003F79AA" w:rsidRPr="009303BC">
              <w:rPr>
                <w:spacing w:val="-3"/>
                <w:lang w:val="es-EC"/>
              </w:rPr>
              <w:t>será</w:t>
            </w:r>
            <w:r w:rsidR="007D17DD" w:rsidRPr="009303BC">
              <w:rPr>
                <w:spacing w:val="-3"/>
                <w:lang w:val="es-EC"/>
              </w:rPr>
              <w:t xml:space="preserve"> </w:t>
            </w:r>
            <w:r w:rsidR="003F79AA" w:rsidRPr="009303BC">
              <w:rPr>
                <w:spacing w:val="-3"/>
                <w:lang w:val="es-EC"/>
              </w:rPr>
              <w:t>rechazada.</w:t>
            </w:r>
            <w:r w:rsidR="007D17DD" w:rsidRPr="009303BC">
              <w:rPr>
                <w:spacing w:val="-3"/>
                <w:lang w:val="es-EC"/>
              </w:rPr>
              <w:t xml:space="preserve"> </w:t>
            </w:r>
          </w:p>
          <w:p w14:paraId="1BBD9737" w14:textId="3E2DE38B" w:rsidR="003F79AA" w:rsidRPr="009303BC" w:rsidRDefault="007F0878" w:rsidP="00682250">
            <w:pPr>
              <w:spacing w:after="200"/>
              <w:ind w:left="612" w:hanging="540"/>
              <w:jc w:val="both"/>
              <w:rPr>
                <w:lang w:val="es-EC"/>
              </w:rPr>
            </w:pPr>
            <w:r w:rsidRPr="009303BC">
              <w:rPr>
                <w:spacing w:val="-3"/>
                <w:lang w:val="es-EC"/>
              </w:rPr>
              <w:t>6</w:t>
            </w:r>
            <w:r w:rsidR="00DC26A9" w:rsidRPr="009303BC">
              <w:rPr>
                <w:spacing w:val="-3"/>
                <w:lang w:val="es-EC"/>
              </w:rPr>
              <w:t>.7</w:t>
            </w:r>
            <w:r w:rsidR="00473AE6" w:rsidRPr="009303BC">
              <w:rPr>
                <w:spacing w:val="-3"/>
                <w:lang w:val="es-EC"/>
              </w:rPr>
              <w:tab/>
            </w:r>
            <w:r w:rsidR="003F79AA" w:rsidRPr="009303BC">
              <w:rPr>
                <w:spacing w:val="-3"/>
                <w:lang w:val="es-EC"/>
              </w:rPr>
              <w:t>Para</w:t>
            </w:r>
            <w:r w:rsidR="007D17DD" w:rsidRPr="009303BC">
              <w:rPr>
                <w:spacing w:val="-3"/>
                <w:lang w:val="es-EC"/>
              </w:rPr>
              <w:t xml:space="preserve"> </w:t>
            </w:r>
            <w:r w:rsidR="003F79AA" w:rsidRPr="009303BC">
              <w:rPr>
                <w:spacing w:val="-3"/>
                <w:lang w:val="es-EC"/>
              </w:rPr>
              <w:t>determinar</w:t>
            </w:r>
            <w:r w:rsidR="007D17DD" w:rsidRPr="009303BC">
              <w:rPr>
                <w:spacing w:val="-3"/>
                <w:lang w:val="es-EC"/>
              </w:rPr>
              <w:t xml:space="preserve"> </w:t>
            </w:r>
            <w:r w:rsidR="003F79AA" w:rsidRPr="009303BC">
              <w:rPr>
                <w:spacing w:val="-3"/>
                <w:lang w:val="es-EC"/>
              </w:rPr>
              <w:t>la</w:t>
            </w:r>
            <w:r w:rsidR="007D17DD" w:rsidRPr="009303BC">
              <w:rPr>
                <w:spacing w:val="-3"/>
                <w:lang w:val="es-EC"/>
              </w:rPr>
              <w:t xml:space="preserve"> </w:t>
            </w:r>
            <w:r w:rsidR="003F79AA" w:rsidRPr="009303BC">
              <w:rPr>
                <w:spacing w:val="-3"/>
                <w:lang w:val="es-EC"/>
              </w:rPr>
              <w:t>conformidad</w:t>
            </w:r>
            <w:r w:rsidR="007D17DD" w:rsidRPr="009303BC">
              <w:rPr>
                <w:spacing w:val="-3"/>
                <w:lang w:val="es-EC"/>
              </w:rPr>
              <w:t xml:space="preserve"> </w:t>
            </w:r>
            <w:r w:rsidR="003F79AA" w:rsidRPr="009303BC">
              <w:rPr>
                <w:spacing w:val="-3"/>
                <w:lang w:val="es-EC"/>
              </w:rPr>
              <w:t>del</w:t>
            </w:r>
            <w:r w:rsidR="007D17DD" w:rsidRPr="009303BC">
              <w:rPr>
                <w:spacing w:val="-3"/>
                <w:lang w:val="es-EC"/>
              </w:rPr>
              <w:t xml:space="preserve"> </w:t>
            </w:r>
            <w:r w:rsidR="003F79AA" w:rsidRPr="009303BC">
              <w:rPr>
                <w:spacing w:val="-3"/>
                <w:lang w:val="es-EC"/>
              </w:rPr>
              <w:t>Oferente</w:t>
            </w:r>
            <w:r w:rsidR="007D17DD" w:rsidRPr="009303BC">
              <w:rPr>
                <w:spacing w:val="-3"/>
                <w:lang w:val="es-EC"/>
              </w:rPr>
              <w:t xml:space="preserve"> </w:t>
            </w:r>
            <w:r w:rsidR="003F79AA" w:rsidRPr="009303BC">
              <w:rPr>
                <w:spacing w:val="-3"/>
                <w:lang w:val="es-EC"/>
              </w:rPr>
              <w:t>con</w:t>
            </w:r>
            <w:r w:rsidR="007D17DD" w:rsidRPr="009303BC">
              <w:rPr>
                <w:spacing w:val="-3"/>
                <w:lang w:val="es-EC"/>
              </w:rPr>
              <w:t xml:space="preserve"> </w:t>
            </w:r>
            <w:r w:rsidR="003F79AA" w:rsidRPr="009303BC">
              <w:rPr>
                <w:spacing w:val="-3"/>
                <w:lang w:val="es-EC"/>
              </w:rPr>
              <w:t>los</w:t>
            </w:r>
            <w:r w:rsidR="007D17DD" w:rsidRPr="009303BC">
              <w:rPr>
                <w:spacing w:val="-3"/>
                <w:lang w:val="es-EC"/>
              </w:rPr>
              <w:t xml:space="preserve"> </w:t>
            </w:r>
            <w:r w:rsidR="003F79AA" w:rsidRPr="009303BC">
              <w:rPr>
                <w:spacing w:val="-3"/>
                <w:lang w:val="es-EC"/>
              </w:rPr>
              <w:t>criterios</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calificación</w:t>
            </w:r>
            <w:r w:rsidR="007D17DD" w:rsidRPr="009303BC">
              <w:rPr>
                <w:spacing w:val="-3"/>
                <w:lang w:val="es-EC"/>
              </w:rPr>
              <w:t xml:space="preserve"> </w:t>
            </w:r>
            <w:r w:rsidR="003F79AA" w:rsidRPr="009303BC">
              <w:rPr>
                <w:spacing w:val="-3"/>
                <w:lang w:val="es-EC"/>
              </w:rPr>
              <w:t>no</w:t>
            </w:r>
            <w:r w:rsidR="007D17DD" w:rsidRPr="009303BC">
              <w:rPr>
                <w:spacing w:val="-3"/>
                <w:lang w:val="es-EC"/>
              </w:rPr>
              <w:t xml:space="preserve"> </w:t>
            </w:r>
            <w:r w:rsidR="003F79AA" w:rsidRPr="009303BC">
              <w:rPr>
                <w:spacing w:val="-3"/>
                <w:lang w:val="es-EC"/>
              </w:rPr>
              <w:t>se</w:t>
            </w:r>
            <w:r w:rsidR="007D17DD" w:rsidRPr="009303BC">
              <w:rPr>
                <w:spacing w:val="-3"/>
                <w:lang w:val="es-EC"/>
              </w:rPr>
              <w:t xml:space="preserve"> </w:t>
            </w:r>
            <w:r w:rsidR="003F79AA" w:rsidRPr="009303BC">
              <w:rPr>
                <w:spacing w:val="-3"/>
                <w:lang w:val="es-EC"/>
              </w:rPr>
              <w:t>tomarán</w:t>
            </w:r>
            <w:r w:rsidR="007D17DD" w:rsidRPr="009303BC">
              <w:rPr>
                <w:spacing w:val="-3"/>
                <w:lang w:val="es-EC"/>
              </w:rPr>
              <w:t xml:space="preserve"> </w:t>
            </w:r>
            <w:r w:rsidR="003F79AA" w:rsidRPr="009303BC">
              <w:rPr>
                <w:spacing w:val="-3"/>
                <w:lang w:val="es-EC"/>
              </w:rPr>
              <w:t>en</w:t>
            </w:r>
            <w:r w:rsidR="007D17DD" w:rsidRPr="009303BC">
              <w:rPr>
                <w:spacing w:val="-3"/>
                <w:lang w:val="es-EC"/>
              </w:rPr>
              <w:t xml:space="preserve"> </w:t>
            </w:r>
            <w:r w:rsidR="003F79AA" w:rsidRPr="009303BC">
              <w:rPr>
                <w:spacing w:val="-3"/>
                <w:lang w:val="es-EC"/>
              </w:rPr>
              <w:t>cuenta</w:t>
            </w:r>
            <w:r w:rsidR="007D17DD" w:rsidRPr="009303BC">
              <w:rPr>
                <w:spacing w:val="-3"/>
                <w:lang w:val="es-EC"/>
              </w:rPr>
              <w:t xml:space="preserve"> </w:t>
            </w:r>
            <w:r w:rsidR="003F79AA" w:rsidRPr="009303BC">
              <w:rPr>
                <w:spacing w:val="-3"/>
                <w:lang w:val="es-EC"/>
              </w:rPr>
              <w:t>la</w:t>
            </w:r>
            <w:r w:rsidR="007D17DD" w:rsidRPr="009303BC">
              <w:rPr>
                <w:spacing w:val="-3"/>
                <w:lang w:val="es-EC"/>
              </w:rPr>
              <w:t xml:space="preserve"> </w:t>
            </w:r>
            <w:r w:rsidR="003F79AA" w:rsidRPr="009303BC">
              <w:rPr>
                <w:spacing w:val="-3"/>
                <w:lang w:val="es-EC"/>
              </w:rPr>
              <w:t>experiencia</w:t>
            </w:r>
            <w:r w:rsidR="007D17DD" w:rsidRPr="009303BC">
              <w:rPr>
                <w:spacing w:val="-3"/>
                <w:lang w:val="es-EC"/>
              </w:rPr>
              <w:t xml:space="preserve"> </w:t>
            </w:r>
            <w:r w:rsidR="003F79AA" w:rsidRPr="009303BC">
              <w:rPr>
                <w:spacing w:val="-3"/>
                <w:lang w:val="es-EC"/>
              </w:rPr>
              <w:t>ni</w:t>
            </w:r>
            <w:r w:rsidR="007D17DD" w:rsidRPr="009303BC">
              <w:rPr>
                <w:spacing w:val="-3"/>
                <w:lang w:val="es-EC"/>
              </w:rPr>
              <w:t xml:space="preserve"> </w:t>
            </w:r>
            <w:r w:rsidR="003F79AA" w:rsidRPr="009303BC">
              <w:rPr>
                <w:spacing w:val="-3"/>
                <w:lang w:val="es-EC"/>
              </w:rPr>
              <w:t>los</w:t>
            </w:r>
            <w:r w:rsidR="007D17DD" w:rsidRPr="009303BC">
              <w:rPr>
                <w:spacing w:val="-3"/>
                <w:lang w:val="es-EC"/>
              </w:rPr>
              <w:t xml:space="preserve"> </w:t>
            </w:r>
            <w:r w:rsidR="003F79AA" w:rsidRPr="009303BC">
              <w:rPr>
                <w:spacing w:val="-3"/>
                <w:lang w:val="es-EC"/>
              </w:rPr>
              <w:t>recursos</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los</w:t>
            </w:r>
            <w:r w:rsidR="007D17DD" w:rsidRPr="009303BC">
              <w:rPr>
                <w:spacing w:val="-3"/>
                <w:lang w:val="es-EC"/>
              </w:rPr>
              <w:t xml:space="preserve"> </w:t>
            </w:r>
            <w:r w:rsidR="003F79AA" w:rsidRPr="009303BC">
              <w:rPr>
                <w:spacing w:val="-3"/>
                <w:lang w:val="es-EC"/>
              </w:rPr>
              <w:t>subcontratistas,</w:t>
            </w:r>
            <w:r w:rsidR="007D17DD" w:rsidRPr="009303BC">
              <w:rPr>
                <w:spacing w:val="-3"/>
                <w:lang w:val="es-EC"/>
              </w:rPr>
              <w:t xml:space="preserve"> </w:t>
            </w:r>
            <w:r w:rsidR="003F79AA" w:rsidRPr="009303BC">
              <w:rPr>
                <w:spacing w:val="-3"/>
                <w:lang w:val="es-EC"/>
              </w:rPr>
              <w:t>salvo</w:t>
            </w:r>
            <w:r w:rsidR="007D17DD" w:rsidRPr="009303BC">
              <w:rPr>
                <w:spacing w:val="-3"/>
                <w:lang w:val="es-EC"/>
              </w:rPr>
              <w:t xml:space="preserve"> </w:t>
            </w:r>
            <w:r w:rsidR="003F79AA" w:rsidRPr="009303BC">
              <w:rPr>
                <w:spacing w:val="-3"/>
                <w:lang w:val="es-EC"/>
              </w:rPr>
              <w:t>que</w:t>
            </w:r>
            <w:r w:rsidR="007D17DD" w:rsidRPr="009303BC">
              <w:rPr>
                <w:spacing w:val="-3"/>
                <w:lang w:val="es-EC"/>
              </w:rPr>
              <w:t xml:space="preserve"> </w:t>
            </w:r>
            <w:r w:rsidR="003F79AA" w:rsidRPr="009303BC">
              <w:rPr>
                <w:spacing w:val="-3"/>
                <w:lang w:val="es-EC"/>
              </w:rPr>
              <w:t>se</w:t>
            </w:r>
            <w:r w:rsidR="007D17DD" w:rsidRPr="009303BC">
              <w:rPr>
                <w:spacing w:val="-3"/>
                <w:lang w:val="es-EC"/>
              </w:rPr>
              <w:t xml:space="preserve"> </w:t>
            </w:r>
            <w:r w:rsidR="003F79AA" w:rsidRPr="009303BC">
              <w:rPr>
                <w:spacing w:val="-3"/>
                <w:lang w:val="es-EC"/>
              </w:rPr>
              <w:t>indique</w:t>
            </w:r>
            <w:r w:rsidR="007D17DD" w:rsidRPr="009303BC">
              <w:rPr>
                <w:spacing w:val="-3"/>
                <w:lang w:val="es-EC"/>
              </w:rPr>
              <w:t xml:space="preserve"> </w:t>
            </w:r>
            <w:r w:rsidR="003F79AA" w:rsidRPr="009303BC">
              <w:rPr>
                <w:spacing w:val="-3"/>
                <w:lang w:val="es-EC"/>
              </w:rPr>
              <w:t>otra</w:t>
            </w:r>
            <w:r w:rsidR="007D17DD" w:rsidRPr="009303BC">
              <w:rPr>
                <w:spacing w:val="-3"/>
                <w:lang w:val="es-EC"/>
              </w:rPr>
              <w:t xml:space="preserve"> </w:t>
            </w:r>
            <w:r w:rsidR="003F79AA" w:rsidRPr="009303BC">
              <w:rPr>
                <w:spacing w:val="-3"/>
                <w:lang w:val="es-EC"/>
              </w:rPr>
              <w:t>cosa</w:t>
            </w:r>
            <w:r w:rsidR="007D17DD" w:rsidRPr="009303BC">
              <w:rPr>
                <w:spacing w:val="-3"/>
                <w:lang w:val="es-EC"/>
              </w:rPr>
              <w:t xml:space="preserve"> </w:t>
            </w:r>
            <w:r w:rsidR="003F79AA" w:rsidRPr="009303BC">
              <w:rPr>
                <w:b/>
                <w:spacing w:val="-3"/>
                <w:lang w:val="es-EC"/>
              </w:rPr>
              <w:t>en</w:t>
            </w:r>
            <w:r w:rsidR="007D17DD" w:rsidRPr="009303BC">
              <w:rPr>
                <w:b/>
                <w:spacing w:val="-3"/>
                <w:lang w:val="es-EC"/>
              </w:rPr>
              <w:t xml:space="preserve"> </w:t>
            </w:r>
            <w:r w:rsidR="003F79AA" w:rsidRPr="009303BC">
              <w:rPr>
                <w:b/>
                <w:spacing w:val="-3"/>
                <w:lang w:val="es-EC"/>
              </w:rPr>
              <w:t>los</w:t>
            </w:r>
            <w:r w:rsidR="007D17DD" w:rsidRPr="009303BC">
              <w:rPr>
                <w:b/>
                <w:spacing w:val="-3"/>
                <w:lang w:val="es-EC"/>
              </w:rPr>
              <w:t xml:space="preserve"> </w:t>
            </w:r>
            <w:r w:rsidR="003F79AA" w:rsidRPr="009303BC">
              <w:rPr>
                <w:b/>
                <w:spacing w:val="-3"/>
                <w:lang w:val="es-EC"/>
              </w:rPr>
              <w:t>DDL</w:t>
            </w:r>
            <w:r w:rsidR="003F79AA" w:rsidRPr="009303BC">
              <w:rPr>
                <w:spacing w:val="-3"/>
                <w:lang w:val="es-EC"/>
              </w:rPr>
              <w:t>.</w:t>
            </w:r>
            <w:r w:rsidR="007D17DD" w:rsidRPr="009303BC">
              <w:rPr>
                <w:spacing w:val="-3"/>
                <w:lang w:val="es-EC"/>
              </w:rPr>
              <w:t xml:space="preserve"> </w:t>
            </w:r>
            <w:r w:rsidR="00D05C3A" w:rsidRPr="009303BC">
              <w:rPr>
                <w:spacing w:val="-3"/>
                <w:lang w:val="es-EC"/>
              </w:rPr>
              <w:t>En</w:t>
            </w:r>
            <w:r w:rsidR="007D17DD" w:rsidRPr="009303BC">
              <w:rPr>
                <w:spacing w:val="-3"/>
                <w:lang w:val="es-EC"/>
              </w:rPr>
              <w:t xml:space="preserve"> </w:t>
            </w:r>
            <w:r w:rsidR="00D05C3A" w:rsidRPr="009303BC">
              <w:rPr>
                <w:spacing w:val="-3"/>
                <w:lang w:val="es-EC"/>
              </w:rPr>
              <w:t>el</w:t>
            </w:r>
            <w:r w:rsidR="007D17DD" w:rsidRPr="009303BC">
              <w:rPr>
                <w:spacing w:val="-3"/>
                <w:lang w:val="es-EC"/>
              </w:rPr>
              <w:t xml:space="preserve"> </w:t>
            </w:r>
            <w:r w:rsidR="00D05C3A" w:rsidRPr="009303BC">
              <w:rPr>
                <w:spacing w:val="-3"/>
                <w:lang w:val="es-EC"/>
              </w:rPr>
              <w:t>caso</w:t>
            </w:r>
            <w:r w:rsidR="007D17DD" w:rsidRPr="009303BC">
              <w:rPr>
                <w:spacing w:val="-3"/>
                <w:lang w:val="es-EC"/>
              </w:rPr>
              <w:t xml:space="preserve"> </w:t>
            </w:r>
            <w:r w:rsidR="00D05C3A" w:rsidRPr="009303BC">
              <w:rPr>
                <w:spacing w:val="-3"/>
                <w:lang w:val="es-EC"/>
              </w:rPr>
              <w:t>del</w:t>
            </w:r>
            <w:r w:rsidR="007D17DD" w:rsidRPr="009303BC">
              <w:rPr>
                <w:spacing w:val="-3"/>
                <w:lang w:val="es-EC"/>
              </w:rPr>
              <w:t xml:space="preserve"> </w:t>
            </w:r>
            <w:r w:rsidR="00D05C3A" w:rsidRPr="009303BC">
              <w:rPr>
                <w:spacing w:val="-3"/>
                <w:lang w:val="es-EC"/>
              </w:rPr>
              <w:t>diseño</w:t>
            </w:r>
            <w:r w:rsidR="007D17DD" w:rsidRPr="009303BC">
              <w:rPr>
                <w:spacing w:val="-3"/>
                <w:lang w:val="es-EC"/>
              </w:rPr>
              <w:t xml:space="preserve"> </w:t>
            </w:r>
            <w:r w:rsidR="00D05C3A" w:rsidRPr="009303BC">
              <w:rPr>
                <w:spacing w:val="-3"/>
                <w:lang w:val="es-EC"/>
              </w:rPr>
              <w:t>de</w:t>
            </w:r>
            <w:r w:rsidR="007D17DD" w:rsidRPr="009303BC">
              <w:rPr>
                <w:spacing w:val="-3"/>
                <w:lang w:val="es-EC"/>
              </w:rPr>
              <w:t xml:space="preserve"> </w:t>
            </w:r>
            <w:r w:rsidR="00D05C3A" w:rsidRPr="009303BC">
              <w:rPr>
                <w:spacing w:val="-3"/>
                <w:lang w:val="es-EC"/>
              </w:rPr>
              <w:t>las</w:t>
            </w:r>
            <w:r w:rsidR="007D17DD" w:rsidRPr="009303BC">
              <w:rPr>
                <w:spacing w:val="-3"/>
                <w:lang w:val="es-EC"/>
              </w:rPr>
              <w:t xml:space="preserve"> </w:t>
            </w:r>
            <w:r w:rsidR="00D05C3A" w:rsidRPr="009303BC">
              <w:rPr>
                <w:spacing w:val="-3"/>
                <w:lang w:val="es-EC"/>
              </w:rPr>
              <w:t>obras,</w:t>
            </w:r>
            <w:r w:rsidR="007D17DD" w:rsidRPr="009303BC">
              <w:rPr>
                <w:spacing w:val="-3"/>
                <w:lang w:val="es-EC"/>
              </w:rPr>
              <w:t xml:space="preserve"> </w:t>
            </w:r>
            <w:r w:rsidR="00D05C3A" w:rsidRPr="009303BC">
              <w:rPr>
                <w:spacing w:val="-3"/>
                <w:lang w:val="es-EC"/>
              </w:rPr>
              <w:t>el</w:t>
            </w:r>
            <w:r w:rsidR="007D17DD" w:rsidRPr="009303BC">
              <w:rPr>
                <w:spacing w:val="-3"/>
                <w:lang w:val="es-EC"/>
              </w:rPr>
              <w:t xml:space="preserve"> </w:t>
            </w:r>
            <w:r w:rsidR="00D05C3A" w:rsidRPr="009303BC">
              <w:rPr>
                <w:spacing w:val="-3"/>
                <w:lang w:val="es-EC"/>
              </w:rPr>
              <w:t>diseñador</w:t>
            </w:r>
            <w:r w:rsidR="007D17DD" w:rsidRPr="009303BC">
              <w:rPr>
                <w:spacing w:val="-3"/>
                <w:lang w:val="es-EC"/>
              </w:rPr>
              <w:t xml:space="preserve"> </w:t>
            </w:r>
            <w:r w:rsidR="00D05C3A" w:rsidRPr="009303BC">
              <w:rPr>
                <w:spacing w:val="-3"/>
                <w:lang w:val="es-EC"/>
              </w:rPr>
              <w:t>puede</w:t>
            </w:r>
            <w:r w:rsidR="007D17DD" w:rsidRPr="009303BC">
              <w:rPr>
                <w:spacing w:val="-3"/>
                <w:lang w:val="es-EC"/>
              </w:rPr>
              <w:t xml:space="preserve"> </w:t>
            </w:r>
            <w:r w:rsidR="00D05C3A" w:rsidRPr="009303BC">
              <w:rPr>
                <w:spacing w:val="-3"/>
                <w:lang w:val="es-EC"/>
              </w:rPr>
              <w:t>ser</w:t>
            </w:r>
            <w:r w:rsidR="007D17DD" w:rsidRPr="009303BC">
              <w:rPr>
                <w:spacing w:val="-3"/>
                <w:lang w:val="es-EC"/>
              </w:rPr>
              <w:t xml:space="preserve"> </w:t>
            </w:r>
            <w:r w:rsidR="00D05C3A" w:rsidRPr="009303BC">
              <w:rPr>
                <w:spacing w:val="-3"/>
                <w:lang w:val="es-EC"/>
              </w:rPr>
              <w:t>un</w:t>
            </w:r>
            <w:r w:rsidR="007D17DD" w:rsidRPr="009303BC">
              <w:rPr>
                <w:spacing w:val="-3"/>
                <w:lang w:val="es-EC"/>
              </w:rPr>
              <w:t xml:space="preserve"> </w:t>
            </w:r>
            <w:r w:rsidR="00D05C3A" w:rsidRPr="009303BC">
              <w:rPr>
                <w:spacing w:val="-3"/>
                <w:lang w:val="es-EC"/>
              </w:rPr>
              <w:t>Subcontratista</w:t>
            </w:r>
            <w:r w:rsidR="007D17DD" w:rsidRPr="009303BC">
              <w:rPr>
                <w:spacing w:val="-3"/>
                <w:lang w:val="es-EC"/>
              </w:rPr>
              <w:t xml:space="preserve"> </w:t>
            </w:r>
            <w:r w:rsidR="00D05C3A" w:rsidRPr="009303BC">
              <w:rPr>
                <w:spacing w:val="-3"/>
                <w:lang w:val="es-EC"/>
              </w:rPr>
              <w:t>especializado,</w:t>
            </w:r>
            <w:r w:rsidR="007D17DD" w:rsidRPr="009303BC">
              <w:rPr>
                <w:spacing w:val="-3"/>
                <w:lang w:val="es-EC"/>
              </w:rPr>
              <w:t xml:space="preserve"> </w:t>
            </w:r>
            <w:r w:rsidR="00D05C3A" w:rsidRPr="009303BC">
              <w:rPr>
                <w:spacing w:val="-3"/>
                <w:lang w:val="es-EC"/>
              </w:rPr>
              <w:t>en</w:t>
            </w:r>
            <w:r w:rsidR="007D17DD" w:rsidRPr="009303BC">
              <w:rPr>
                <w:spacing w:val="-3"/>
                <w:lang w:val="es-EC"/>
              </w:rPr>
              <w:t xml:space="preserve"> </w:t>
            </w:r>
            <w:r w:rsidR="00D05C3A" w:rsidRPr="009303BC">
              <w:rPr>
                <w:spacing w:val="-3"/>
                <w:lang w:val="es-EC"/>
              </w:rPr>
              <w:t>cuyo</w:t>
            </w:r>
            <w:r w:rsidR="007D17DD" w:rsidRPr="009303BC">
              <w:rPr>
                <w:spacing w:val="-3"/>
                <w:lang w:val="es-EC"/>
              </w:rPr>
              <w:t xml:space="preserve"> </w:t>
            </w:r>
            <w:r w:rsidR="00D05C3A" w:rsidRPr="009303BC">
              <w:rPr>
                <w:spacing w:val="-3"/>
                <w:lang w:val="es-EC"/>
              </w:rPr>
              <w:t>caso,</w:t>
            </w:r>
            <w:r w:rsidR="007D17DD" w:rsidRPr="009303BC">
              <w:rPr>
                <w:spacing w:val="-3"/>
                <w:lang w:val="es-EC"/>
              </w:rPr>
              <w:t xml:space="preserve"> </w:t>
            </w:r>
            <w:r w:rsidR="00D05C3A" w:rsidRPr="009303BC">
              <w:rPr>
                <w:spacing w:val="-3"/>
                <w:lang w:val="es-EC"/>
              </w:rPr>
              <w:t>la</w:t>
            </w:r>
            <w:r w:rsidR="007D17DD" w:rsidRPr="009303BC">
              <w:rPr>
                <w:spacing w:val="-3"/>
                <w:lang w:val="es-EC"/>
              </w:rPr>
              <w:t xml:space="preserve"> </w:t>
            </w:r>
            <w:r w:rsidR="00D05C3A" w:rsidRPr="009303BC">
              <w:rPr>
                <w:spacing w:val="-3"/>
                <w:lang w:val="es-EC"/>
              </w:rPr>
              <w:lastRenderedPageBreak/>
              <w:t>experiencia</w:t>
            </w:r>
            <w:r w:rsidR="007D17DD" w:rsidRPr="009303BC">
              <w:rPr>
                <w:spacing w:val="-3"/>
                <w:lang w:val="es-EC"/>
              </w:rPr>
              <w:t xml:space="preserve"> </w:t>
            </w:r>
            <w:r w:rsidR="00D05C3A" w:rsidRPr="009303BC">
              <w:rPr>
                <w:spacing w:val="-3"/>
                <w:lang w:val="es-EC"/>
              </w:rPr>
              <w:t>específica</w:t>
            </w:r>
            <w:r w:rsidR="007D17DD" w:rsidRPr="009303BC">
              <w:rPr>
                <w:spacing w:val="-3"/>
                <w:lang w:val="es-EC"/>
              </w:rPr>
              <w:t xml:space="preserve"> </w:t>
            </w:r>
            <w:r w:rsidR="00D05C3A" w:rsidRPr="009303BC">
              <w:rPr>
                <w:spacing w:val="-3"/>
                <w:lang w:val="es-EC"/>
              </w:rPr>
              <w:t>del</w:t>
            </w:r>
            <w:r w:rsidR="007D17DD" w:rsidRPr="009303BC">
              <w:rPr>
                <w:spacing w:val="-3"/>
                <w:lang w:val="es-EC"/>
              </w:rPr>
              <w:t xml:space="preserve"> </w:t>
            </w:r>
            <w:r w:rsidR="00D05C3A" w:rsidRPr="009303BC">
              <w:rPr>
                <w:spacing w:val="-3"/>
                <w:lang w:val="es-EC"/>
              </w:rPr>
              <w:t>diseñador</w:t>
            </w:r>
            <w:r w:rsidR="007D17DD" w:rsidRPr="009303BC">
              <w:rPr>
                <w:spacing w:val="-3"/>
                <w:lang w:val="es-EC"/>
              </w:rPr>
              <w:t xml:space="preserve"> </w:t>
            </w:r>
            <w:r w:rsidR="00D05C3A" w:rsidRPr="009303BC">
              <w:rPr>
                <w:spacing w:val="-3"/>
                <w:lang w:val="es-EC"/>
              </w:rPr>
              <w:t>se</w:t>
            </w:r>
            <w:r w:rsidR="007D17DD" w:rsidRPr="009303BC">
              <w:rPr>
                <w:spacing w:val="-3"/>
                <w:lang w:val="es-EC"/>
              </w:rPr>
              <w:t xml:space="preserve"> </w:t>
            </w:r>
            <w:r w:rsidR="00D05C3A" w:rsidRPr="009303BC">
              <w:rPr>
                <w:spacing w:val="-3"/>
                <w:lang w:val="es-EC"/>
              </w:rPr>
              <w:t>agregará</w:t>
            </w:r>
            <w:r w:rsidR="007D17DD" w:rsidRPr="009303BC">
              <w:rPr>
                <w:spacing w:val="-3"/>
                <w:lang w:val="es-EC"/>
              </w:rPr>
              <w:t xml:space="preserve"> </w:t>
            </w:r>
            <w:r w:rsidR="00D05C3A" w:rsidRPr="009303BC">
              <w:rPr>
                <w:spacing w:val="-3"/>
                <w:lang w:val="es-EC"/>
              </w:rPr>
              <w:t>a</w:t>
            </w:r>
            <w:r w:rsidR="007D17DD" w:rsidRPr="009303BC">
              <w:rPr>
                <w:spacing w:val="-3"/>
                <w:lang w:val="es-EC"/>
              </w:rPr>
              <w:t xml:space="preserve"> </w:t>
            </w:r>
            <w:r w:rsidR="00D05C3A" w:rsidRPr="009303BC">
              <w:rPr>
                <w:spacing w:val="-3"/>
                <w:lang w:val="es-EC"/>
              </w:rPr>
              <w:t>las</w:t>
            </w:r>
            <w:r w:rsidR="007D17DD" w:rsidRPr="009303BC">
              <w:rPr>
                <w:spacing w:val="-3"/>
                <w:lang w:val="es-EC"/>
              </w:rPr>
              <w:t xml:space="preserve"> </w:t>
            </w:r>
            <w:r w:rsidR="00D05C3A" w:rsidRPr="009303BC">
              <w:rPr>
                <w:spacing w:val="-3"/>
                <w:lang w:val="es-EC"/>
              </w:rPr>
              <w:t>del</w:t>
            </w:r>
            <w:r w:rsidR="007D17DD" w:rsidRPr="009303BC">
              <w:rPr>
                <w:spacing w:val="-3"/>
                <w:lang w:val="es-EC"/>
              </w:rPr>
              <w:t xml:space="preserve"> </w:t>
            </w:r>
            <w:r w:rsidR="00D05C3A" w:rsidRPr="009303BC">
              <w:rPr>
                <w:spacing w:val="-3"/>
                <w:lang w:val="es-EC"/>
              </w:rPr>
              <w:t>Oferente</w:t>
            </w:r>
            <w:r w:rsidR="007D17DD" w:rsidRPr="009303BC">
              <w:rPr>
                <w:spacing w:val="-3"/>
                <w:lang w:val="es-EC"/>
              </w:rPr>
              <w:t xml:space="preserve"> </w:t>
            </w:r>
            <w:r w:rsidR="00D05C3A" w:rsidRPr="009303BC">
              <w:rPr>
                <w:spacing w:val="-3"/>
                <w:lang w:val="es-EC"/>
              </w:rPr>
              <w:t>para</w:t>
            </w:r>
            <w:r w:rsidR="007D17DD" w:rsidRPr="009303BC">
              <w:rPr>
                <w:spacing w:val="-3"/>
                <w:lang w:val="es-EC"/>
              </w:rPr>
              <w:t xml:space="preserve"> </w:t>
            </w:r>
            <w:r w:rsidR="00D05C3A" w:rsidRPr="009303BC">
              <w:rPr>
                <w:spacing w:val="-3"/>
                <w:lang w:val="es-EC"/>
              </w:rPr>
              <w:t>los</w:t>
            </w:r>
            <w:r w:rsidR="007D17DD" w:rsidRPr="009303BC">
              <w:rPr>
                <w:spacing w:val="-3"/>
                <w:lang w:val="es-EC"/>
              </w:rPr>
              <w:t xml:space="preserve"> </w:t>
            </w:r>
            <w:r w:rsidR="00D05C3A" w:rsidRPr="009303BC">
              <w:rPr>
                <w:spacing w:val="-3"/>
                <w:lang w:val="es-EC"/>
              </w:rPr>
              <w:t>efectos</w:t>
            </w:r>
            <w:r w:rsidR="007D17DD" w:rsidRPr="009303BC">
              <w:rPr>
                <w:spacing w:val="-3"/>
                <w:lang w:val="es-EC"/>
              </w:rPr>
              <w:t xml:space="preserve"> </w:t>
            </w:r>
            <w:r w:rsidR="00D05C3A" w:rsidRPr="009303BC">
              <w:rPr>
                <w:spacing w:val="-3"/>
                <w:lang w:val="es-EC"/>
              </w:rPr>
              <w:t>de</w:t>
            </w:r>
            <w:r w:rsidR="007D17DD" w:rsidRPr="009303BC">
              <w:rPr>
                <w:spacing w:val="-3"/>
                <w:lang w:val="es-EC"/>
              </w:rPr>
              <w:t xml:space="preserve"> </w:t>
            </w:r>
            <w:r w:rsidR="00682EA2" w:rsidRPr="009303BC">
              <w:rPr>
                <w:spacing w:val="-3"/>
                <w:lang w:val="es-EC"/>
              </w:rPr>
              <w:t xml:space="preserve">las </w:t>
            </w:r>
            <w:r w:rsidR="00D05C3A" w:rsidRPr="009303BC">
              <w:rPr>
                <w:spacing w:val="-3"/>
                <w:lang w:val="es-EC"/>
              </w:rPr>
              <w:t>IAO</w:t>
            </w:r>
            <w:r w:rsidR="007D17DD" w:rsidRPr="009303BC">
              <w:rPr>
                <w:spacing w:val="-3"/>
                <w:lang w:val="es-EC"/>
              </w:rPr>
              <w:t xml:space="preserve"> </w:t>
            </w:r>
            <w:r w:rsidR="006832AF" w:rsidRPr="009303BC">
              <w:rPr>
                <w:spacing w:val="-3"/>
                <w:lang w:val="es-EC"/>
              </w:rPr>
              <w:t>6</w:t>
            </w:r>
            <w:r w:rsidR="00D05C3A" w:rsidRPr="009303BC">
              <w:rPr>
                <w:spacing w:val="-3"/>
                <w:lang w:val="es-EC"/>
              </w:rPr>
              <w:t>.5(b).</w:t>
            </w:r>
            <w:r w:rsidR="007D17DD" w:rsidRPr="009303BC">
              <w:rPr>
                <w:spacing w:val="-3"/>
                <w:lang w:val="es-EC"/>
              </w:rPr>
              <w:t xml:space="preserve"> </w:t>
            </w:r>
          </w:p>
        </w:tc>
      </w:tr>
      <w:tr w:rsidR="003F79AA" w:rsidRPr="009303BC" w14:paraId="7934F080" w14:textId="77777777" w:rsidTr="525935B2">
        <w:trPr>
          <w:trHeight w:val="360"/>
        </w:trPr>
        <w:tc>
          <w:tcPr>
            <w:tcW w:w="2528" w:type="dxa"/>
          </w:tcPr>
          <w:p w14:paraId="788882A5" w14:textId="017F2411" w:rsidR="003F79AA" w:rsidRPr="009303BC" w:rsidRDefault="00CB51CB" w:rsidP="00170C4D">
            <w:pPr>
              <w:pStyle w:val="Ttulo3"/>
              <w:spacing w:after="200"/>
              <w:rPr>
                <w:lang w:val="es-EC"/>
              </w:rPr>
            </w:pPr>
            <w:bookmarkStart w:id="18" w:name="_Toc28336809"/>
            <w:r w:rsidRPr="009303BC">
              <w:rPr>
                <w:lang w:val="es-EC"/>
              </w:rPr>
              <w:lastRenderedPageBreak/>
              <w:t>7</w:t>
            </w:r>
            <w:r w:rsidR="003F79AA" w:rsidRPr="009303BC">
              <w:rPr>
                <w:lang w:val="es-EC"/>
              </w:rPr>
              <w:t>.</w:t>
            </w:r>
            <w:r w:rsidR="003F79AA" w:rsidRPr="009303BC">
              <w:rPr>
                <w:lang w:val="es-EC"/>
              </w:rPr>
              <w:tab/>
              <w:t>Una</w:t>
            </w:r>
            <w:r w:rsidR="007D17DD" w:rsidRPr="009303BC">
              <w:rPr>
                <w:lang w:val="es-EC"/>
              </w:rPr>
              <w:t xml:space="preserve"> </w:t>
            </w:r>
            <w:r w:rsidR="003F79AA" w:rsidRPr="009303BC">
              <w:rPr>
                <w:lang w:val="es-EC"/>
              </w:rPr>
              <w:t>Oferta</w:t>
            </w:r>
            <w:r w:rsidR="007D17DD" w:rsidRPr="009303BC">
              <w:rPr>
                <w:lang w:val="es-EC"/>
              </w:rPr>
              <w:t xml:space="preserve"> </w:t>
            </w:r>
            <w:r w:rsidR="003F79AA" w:rsidRPr="009303BC">
              <w:rPr>
                <w:lang w:val="es-EC"/>
              </w:rPr>
              <w:t>por</w:t>
            </w:r>
            <w:r w:rsidR="007D17DD" w:rsidRPr="009303BC">
              <w:rPr>
                <w:lang w:val="es-EC"/>
              </w:rPr>
              <w:t xml:space="preserve"> </w:t>
            </w:r>
            <w:r w:rsidR="003F79AA" w:rsidRPr="009303BC">
              <w:rPr>
                <w:lang w:val="es-EC"/>
              </w:rPr>
              <w:t>Oferente</w:t>
            </w:r>
            <w:bookmarkEnd w:id="18"/>
          </w:p>
        </w:tc>
        <w:tc>
          <w:tcPr>
            <w:tcW w:w="6724" w:type="dxa"/>
          </w:tcPr>
          <w:p w14:paraId="2808EB3B" w14:textId="41F4BDB1" w:rsidR="003F79AA" w:rsidRPr="009303BC" w:rsidRDefault="00CB51CB" w:rsidP="00682250">
            <w:pPr>
              <w:spacing w:after="200"/>
              <w:ind w:left="612" w:hanging="540"/>
              <w:jc w:val="both"/>
              <w:rPr>
                <w:lang w:val="es-EC"/>
              </w:rPr>
            </w:pPr>
            <w:r w:rsidRPr="009303BC">
              <w:rPr>
                <w:lang w:val="es-EC"/>
              </w:rPr>
              <w:t>7</w:t>
            </w:r>
            <w:r w:rsidR="003F79AA" w:rsidRPr="009303BC">
              <w:rPr>
                <w:lang w:val="es-EC"/>
              </w:rPr>
              <w:t>.1</w:t>
            </w:r>
            <w:r w:rsidR="003F79AA" w:rsidRPr="009303BC">
              <w:rPr>
                <w:lang w:val="es-EC"/>
              </w:rPr>
              <w:tab/>
              <w:t>Cada</w:t>
            </w:r>
            <w:r w:rsidR="007D17DD" w:rsidRPr="009303BC">
              <w:rPr>
                <w:lang w:val="es-EC"/>
              </w:rPr>
              <w:t xml:space="preserve"> </w:t>
            </w:r>
            <w:r w:rsidR="003F79AA" w:rsidRPr="009303BC">
              <w:rPr>
                <w:lang w:val="es-EC"/>
              </w:rPr>
              <w:t>Oferente</w:t>
            </w:r>
            <w:r w:rsidR="007D17DD" w:rsidRPr="009303BC">
              <w:rPr>
                <w:lang w:val="es-EC"/>
              </w:rPr>
              <w:t xml:space="preserve"> </w:t>
            </w:r>
            <w:r w:rsidR="003F79AA" w:rsidRPr="009303BC">
              <w:rPr>
                <w:lang w:val="es-EC"/>
              </w:rPr>
              <w:t>presentará</w:t>
            </w:r>
            <w:r w:rsidR="007D17DD" w:rsidRPr="009303BC">
              <w:rPr>
                <w:lang w:val="es-EC"/>
              </w:rPr>
              <w:t xml:space="preserve"> </w:t>
            </w:r>
            <w:r w:rsidR="003F79AA" w:rsidRPr="009303BC">
              <w:rPr>
                <w:lang w:val="es-EC"/>
              </w:rPr>
              <w:t>solamente</w:t>
            </w:r>
            <w:r w:rsidR="007D17DD" w:rsidRPr="009303BC">
              <w:rPr>
                <w:lang w:val="es-EC"/>
              </w:rPr>
              <w:t xml:space="preserve"> </w:t>
            </w:r>
            <w:r w:rsidR="003F79AA" w:rsidRPr="009303BC">
              <w:rPr>
                <w:lang w:val="es-EC"/>
              </w:rPr>
              <w:t>una</w:t>
            </w:r>
            <w:r w:rsidR="007D17DD" w:rsidRPr="009303BC">
              <w:rPr>
                <w:lang w:val="es-EC"/>
              </w:rPr>
              <w:t xml:space="preserve"> </w:t>
            </w:r>
            <w:r w:rsidR="003F79AA" w:rsidRPr="009303BC">
              <w:rPr>
                <w:lang w:val="es-EC"/>
              </w:rPr>
              <w:t>Oferta,</w:t>
            </w:r>
            <w:r w:rsidR="007D17DD" w:rsidRPr="009303BC">
              <w:rPr>
                <w:lang w:val="es-EC"/>
              </w:rPr>
              <w:t xml:space="preserve"> </w:t>
            </w:r>
            <w:r w:rsidR="003F79AA" w:rsidRPr="009303BC">
              <w:rPr>
                <w:lang w:val="es-EC"/>
              </w:rPr>
              <w:t>ya</w:t>
            </w:r>
            <w:r w:rsidR="007D17DD" w:rsidRPr="009303BC">
              <w:rPr>
                <w:lang w:val="es-EC"/>
              </w:rPr>
              <w:t xml:space="preserve"> </w:t>
            </w:r>
            <w:r w:rsidR="003F79AA" w:rsidRPr="009303BC">
              <w:rPr>
                <w:lang w:val="es-EC"/>
              </w:rPr>
              <w:t>sea</w:t>
            </w:r>
            <w:r w:rsidR="007D17DD" w:rsidRPr="009303BC">
              <w:rPr>
                <w:lang w:val="es-EC"/>
              </w:rPr>
              <w:t xml:space="preserve"> </w:t>
            </w:r>
            <w:r w:rsidR="003F79AA" w:rsidRPr="009303BC">
              <w:rPr>
                <w:lang w:val="es-EC"/>
              </w:rPr>
              <w:t>individualmente</w:t>
            </w:r>
            <w:r w:rsidR="007D17DD" w:rsidRPr="009303BC">
              <w:rPr>
                <w:lang w:val="es-EC"/>
              </w:rPr>
              <w:t xml:space="preserve"> </w:t>
            </w:r>
            <w:r w:rsidR="003F79AA" w:rsidRPr="009303BC">
              <w:rPr>
                <w:lang w:val="es-EC"/>
              </w:rPr>
              <w:t>o</w:t>
            </w:r>
            <w:r w:rsidR="007D17DD" w:rsidRPr="009303BC">
              <w:rPr>
                <w:lang w:val="es-EC"/>
              </w:rPr>
              <w:t xml:space="preserve"> </w:t>
            </w:r>
            <w:r w:rsidR="003F79AA" w:rsidRPr="009303BC">
              <w:rPr>
                <w:lang w:val="es-EC"/>
              </w:rPr>
              <w:t>como</w:t>
            </w:r>
            <w:r w:rsidR="007D17DD" w:rsidRPr="009303BC">
              <w:rPr>
                <w:lang w:val="es-EC"/>
              </w:rPr>
              <w:t xml:space="preserve"> </w:t>
            </w:r>
            <w:r w:rsidR="003F79AA" w:rsidRPr="009303BC">
              <w:rPr>
                <w:lang w:val="es-EC"/>
              </w:rPr>
              <w:t>miembro</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una</w:t>
            </w:r>
            <w:r w:rsidR="007D17DD" w:rsidRPr="009303BC">
              <w:rPr>
                <w:lang w:val="es-EC"/>
              </w:rPr>
              <w:t xml:space="preserve"> </w:t>
            </w:r>
            <w:r w:rsidR="003F79AA" w:rsidRPr="009303BC">
              <w:rPr>
                <w:lang w:val="es-EC"/>
              </w:rPr>
              <w:t>APCA</w:t>
            </w:r>
            <w:r w:rsidR="008404D3" w:rsidRPr="009303BC">
              <w:rPr>
                <w:rStyle w:val="Refdenotaalpie"/>
                <w:lang w:val="es-EC"/>
              </w:rPr>
              <w:footnoteReference w:id="9"/>
            </w:r>
            <w:r w:rsidR="003F79AA" w:rsidRPr="009303BC">
              <w:rPr>
                <w:lang w:val="es-EC"/>
              </w:rPr>
              <w:t>.</w:t>
            </w:r>
            <w:r w:rsidR="007D17DD" w:rsidRPr="009303BC">
              <w:rPr>
                <w:lang w:val="es-EC"/>
              </w:rPr>
              <w:t xml:space="preserve"> </w:t>
            </w:r>
            <w:r w:rsidR="003F79AA" w:rsidRPr="009303BC">
              <w:rPr>
                <w:lang w:val="es-EC"/>
              </w:rPr>
              <w:t>El</w:t>
            </w:r>
            <w:r w:rsidR="007D17DD" w:rsidRPr="009303BC">
              <w:rPr>
                <w:lang w:val="es-EC"/>
              </w:rPr>
              <w:t xml:space="preserve"> </w:t>
            </w:r>
            <w:r w:rsidR="003F79AA" w:rsidRPr="009303BC">
              <w:rPr>
                <w:lang w:val="es-EC"/>
              </w:rPr>
              <w:t>Oferente</w:t>
            </w:r>
            <w:r w:rsidR="007D17DD" w:rsidRPr="009303BC">
              <w:rPr>
                <w:lang w:val="es-EC"/>
              </w:rPr>
              <w:t xml:space="preserve"> </w:t>
            </w:r>
            <w:r w:rsidR="003F79AA" w:rsidRPr="009303BC">
              <w:rPr>
                <w:lang w:val="es-EC"/>
              </w:rPr>
              <w:t>que</w:t>
            </w:r>
            <w:r w:rsidR="007D17DD" w:rsidRPr="009303BC">
              <w:rPr>
                <w:lang w:val="es-EC"/>
              </w:rPr>
              <w:t xml:space="preserve"> </w:t>
            </w:r>
            <w:r w:rsidR="003F79AA" w:rsidRPr="009303BC">
              <w:rPr>
                <w:lang w:val="es-EC"/>
              </w:rPr>
              <w:t>presente</w:t>
            </w:r>
            <w:r w:rsidR="007D17DD" w:rsidRPr="009303BC">
              <w:rPr>
                <w:lang w:val="es-EC"/>
              </w:rPr>
              <w:t xml:space="preserve"> </w:t>
            </w:r>
            <w:r w:rsidR="003F79AA" w:rsidRPr="009303BC">
              <w:rPr>
                <w:lang w:val="es-EC"/>
              </w:rPr>
              <w:t>o</w:t>
            </w:r>
            <w:r w:rsidR="007D17DD" w:rsidRPr="009303BC">
              <w:rPr>
                <w:lang w:val="es-EC"/>
              </w:rPr>
              <w:t xml:space="preserve"> </w:t>
            </w:r>
            <w:r w:rsidR="003F79AA" w:rsidRPr="009303BC">
              <w:rPr>
                <w:lang w:val="es-EC"/>
              </w:rPr>
              <w:t>participe</w:t>
            </w:r>
            <w:r w:rsidR="007D17DD" w:rsidRPr="009303BC">
              <w:rPr>
                <w:lang w:val="es-EC"/>
              </w:rPr>
              <w:t xml:space="preserve"> </w:t>
            </w:r>
            <w:r w:rsidR="003F79AA" w:rsidRPr="009303BC">
              <w:rPr>
                <w:lang w:val="es-EC"/>
              </w:rPr>
              <w:t>en</w:t>
            </w:r>
            <w:r w:rsidR="007D17DD" w:rsidRPr="009303BC">
              <w:rPr>
                <w:lang w:val="es-EC"/>
              </w:rPr>
              <w:t xml:space="preserve"> </w:t>
            </w:r>
            <w:r w:rsidR="003F79AA" w:rsidRPr="009303BC">
              <w:rPr>
                <w:lang w:val="es-EC"/>
              </w:rPr>
              <w:t>más</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una</w:t>
            </w:r>
            <w:r w:rsidR="007D17DD" w:rsidRPr="009303BC">
              <w:rPr>
                <w:lang w:val="es-EC"/>
              </w:rPr>
              <w:t xml:space="preserve"> </w:t>
            </w:r>
            <w:r w:rsidR="003F79AA" w:rsidRPr="009303BC">
              <w:rPr>
                <w:lang w:val="es-EC"/>
              </w:rPr>
              <w:t>Oferta</w:t>
            </w:r>
            <w:r w:rsidR="007D17DD" w:rsidRPr="009303BC">
              <w:rPr>
                <w:lang w:val="es-EC"/>
              </w:rPr>
              <w:t xml:space="preserve"> </w:t>
            </w:r>
            <w:r w:rsidR="003F79AA" w:rsidRPr="009303BC">
              <w:rPr>
                <w:lang w:val="es-EC"/>
              </w:rPr>
              <w:t>(a</w:t>
            </w:r>
            <w:r w:rsidR="007D17DD" w:rsidRPr="009303BC">
              <w:rPr>
                <w:lang w:val="es-EC"/>
              </w:rPr>
              <w:t xml:space="preserve"> </w:t>
            </w:r>
            <w:r w:rsidR="003F79AA" w:rsidRPr="009303BC">
              <w:rPr>
                <w:lang w:val="es-EC"/>
              </w:rPr>
              <w:t>menos</w:t>
            </w:r>
            <w:r w:rsidR="007D17DD" w:rsidRPr="009303BC">
              <w:rPr>
                <w:lang w:val="es-EC"/>
              </w:rPr>
              <w:t xml:space="preserve"> </w:t>
            </w:r>
            <w:r w:rsidR="003F79AA" w:rsidRPr="009303BC">
              <w:rPr>
                <w:lang w:val="es-EC"/>
              </w:rPr>
              <w:t>que</w:t>
            </w:r>
            <w:r w:rsidR="007D17DD" w:rsidRPr="009303BC">
              <w:rPr>
                <w:lang w:val="es-EC"/>
              </w:rPr>
              <w:t xml:space="preserve"> </w:t>
            </w:r>
            <w:r w:rsidR="003F79AA" w:rsidRPr="009303BC">
              <w:rPr>
                <w:lang w:val="es-EC"/>
              </w:rPr>
              <w:t>lo</w:t>
            </w:r>
            <w:r w:rsidR="007D17DD" w:rsidRPr="009303BC">
              <w:rPr>
                <w:lang w:val="es-EC"/>
              </w:rPr>
              <w:t xml:space="preserve"> </w:t>
            </w:r>
            <w:r w:rsidR="003F79AA" w:rsidRPr="009303BC">
              <w:rPr>
                <w:lang w:val="es-EC"/>
              </w:rPr>
              <w:t>haga</w:t>
            </w:r>
            <w:r w:rsidR="007D17DD" w:rsidRPr="009303BC">
              <w:rPr>
                <w:lang w:val="es-EC"/>
              </w:rPr>
              <w:t xml:space="preserve"> </w:t>
            </w:r>
            <w:r w:rsidR="003F79AA" w:rsidRPr="009303BC">
              <w:rPr>
                <w:lang w:val="es-EC"/>
              </w:rPr>
              <w:t>como</w:t>
            </w:r>
            <w:r w:rsidR="007D17DD" w:rsidRPr="009303BC">
              <w:rPr>
                <w:lang w:val="es-EC"/>
              </w:rPr>
              <w:t xml:space="preserve"> </w:t>
            </w:r>
            <w:r w:rsidR="003F79AA" w:rsidRPr="009303BC">
              <w:rPr>
                <w:lang w:val="es-EC"/>
              </w:rPr>
              <w:t>subcontratista</w:t>
            </w:r>
            <w:r w:rsidR="007D17DD" w:rsidRPr="009303BC">
              <w:rPr>
                <w:lang w:val="es-EC"/>
              </w:rPr>
              <w:t xml:space="preserve"> </w:t>
            </w:r>
            <w:r w:rsidR="003F79AA" w:rsidRPr="009303BC">
              <w:rPr>
                <w:lang w:val="es-EC"/>
              </w:rPr>
              <w:t>o</w:t>
            </w:r>
            <w:r w:rsidR="007D17DD" w:rsidRPr="009303BC">
              <w:rPr>
                <w:lang w:val="es-EC"/>
              </w:rPr>
              <w:t xml:space="preserve"> </w:t>
            </w:r>
            <w:r w:rsidR="003F79AA" w:rsidRPr="009303BC">
              <w:rPr>
                <w:lang w:val="es-EC"/>
              </w:rPr>
              <w:t>en</w:t>
            </w:r>
            <w:r w:rsidR="007D17DD" w:rsidRPr="009303BC">
              <w:rPr>
                <w:lang w:val="es-EC"/>
              </w:rPr>
              <w:t xml:space="preserve"> </w:t>
            </w:r>
            <w:r w:rsidR="003F79AA" w:rsidRPr="009303BC">
              <w:rPr>
                <w:lang w:val="es-EC"/>
              </w:rPr>
              <w:t>los</w:t>
            </w:r>
            <w:r w:rsidR="007D17DD" w:rsidRPr="009303BC">
              <w:rPr>
                <w:lang w:val="es-EC"/>
              </w:rPr>
              <w:t xml:space="preserve"> </w:t>
            </w:r>
            <w:r w:rsidR="003F79AA" w:rsidRPr="009303BC">
              <w:rPr>
                <w:lang w:val="es-EC"/>
              </w:rPr>
              <w:t>casos</w:t>
            </w:r>
            <w:r w:rsidR="007D17DD" w:rsidRPr="009303BC">
              <w:rPr>
                <w:lang w:val="es-EC"/>
              </w:rPr>
              <w:t xml:space="preserve"> </w:t>
            </w:r>
            <w:r w:rsidR="003F79AA" w:rsidRPr="009303BC">
              <w:rPr>
                <w:lang w:val="es-EC"/>
              </w:rPr>
              <w:t>cuando</w:t>
            </w:r>
            <w:r w:rsidR="007D17DD" w:rsidRPr="009303BC">
              <w:rPr>
                <w:lang w:val="es-EC"/>
              </w:rPr>
              <w:t xml:space="preserve"> </w:t>
            </w:r>
            <w:r w:rsidR="003F79AA" w:rsidRPr="009303BC">
              <w:rPr>
                <w:lang w:val="es-EC"/>
              </w:rPr>
              <w:t>se</w:t>
            </w:r>
            <w:r w:rsidR="007D17DD" w:rsidRPr="009303BC">
              <w:rPr>
                <w:lang w:val="es-EC"/>
              </w:rPr>
              <w:t xml:space="preserve"> </w:t>
            </w:r>
            <w:r w:rsidR="003F79AA" w:rsidRPr="009303BC">
              <w:rPr>
                <w:lang w:val="es-EC"/>
              </w:rPr>
              <w:t>permite</w:t>
            </w:r>
            <w:r w:rsidR="007D17DD" w:rsidRPr="009303BC">
              <w:rPr>
                <w:lang w:val="es-EC"/>
              </w:rPr>
              <w:t xml:space="preserve"> </w:t>
            </w:r>
            <w:r w:rsidR="003F79AA" w:rsidRPr="009303BC">
              <w:rPr>
                <w:lang w:val="es-EC"/>
              </w:rPr>
              <w:t>presentar</w:t>
            </w:r>
            <w:r w:rsidR="007D17DD" w:rsidRPr="009303BC">
              <w:rPr>
                <w:lang w:val="es-EC"/>
              </w:rPr>
              <w:t xml:space="preserve"> </w:t>
            </w:r>
            <w:r w:rsidR="003F79AA" w:rsidRPr="009303BC">
              <w:rPr>
                <w:lang w:val="es-EC"/>
              </w:rPr>
              <w:t>o</w:t>
            </w:r>
            <w:r w:rsidR="007D17DD" w:rsidRPr="009303BC">
              <w:rPr>
                <w:lang w:val="es-EC"/>
              </w:rPr>
              <w:t xml:space="preserve"> </w:t>
            </w:r>
            <w:r w:rsidR="003F79AA" w:rsidRPr="009303BC">
              <w:rPr>
                <w:lang w:val="es-EC"/>
              </w:rPr>
              <w:t>se</w:t>
            </w:r>
            <w:r w:rsidR="007D17DD" w:rsidRPr="009303BC">
              <w:rPr>
                <w:lang w:val="es-EC"/>
              </w:rPr>
              <w:t xml:space="preserve"> </w:t>
            </w:r>
            <w:r w:rsidR="003F79AA" w:rsidRPr="009303BC">
              <w:rPr>
                <w:lang w:val="es-EC"/>
              </w:rPr>
              <w:t>solicitan</w:t>
            </w:r>
            <w:r w:rsidR="007D17DD" w:rsidRPr="009303BC">
              <w:rPr>
                <w:lang w:val="es-EC"/>
              </w:rPr>
              <w:t xml:space="preserve"> </w:t>
            </w:r>
            <w:r w:rsidR="003F79AA" w:rsidRPr="009303BC">
              <w:rPr>
                <w:lang w:val="es-EC"/>
              </w:rPr>
              <w:t>propuestas</w:t>
            </w:r>
            <w:r w:rsidR="007D17DD" w:rsidRPr="009303BC">
              <w:rPr>
                <w:lang w:val="es-EC"/>
              </w:rPr>
              <w:t xml:space="preserve"> </w:t>
            </w:r>
            <w:r w:rsidR="003F79AA" w:rsidRPr="009303BC">
              <w:rPr>
                <w:lang w:val="es-EC"/>
              </w:rPr>
              <w:t>alternativas)</w:t>
            </w:r>
            <w:r w:rsidR="007D17DD" w:rsidRPr="009303BC">
              <w:rPr>
                <w:lang w:val="es-EC"/>
              </w:rPr>
              <w:t xml:space="preserve"> </w:t>
            </w:r>
            <w:r w:rsidR="003F79AA" w:rsidRPr="009303BC">
              <w:rPr>
                <w:lang w:val="es-EC"/>
              </w:rPr>
              <w:t>ocasionará</w:t>
            </w:r>
            <w:r w:rsidR="007D17DD" w:rsidRPr="009303BC">
              <w:rPr>
                <w:lang w:val="es-EC"/>
              </w:rPr>
              <w:t xml:space="preserve"> </w:t>
            </w:r>
            <w:r w:rsidR="003F79AA" w:rsidRPr="009303BC">
              <w:rPr>
                <w:lang w:val="es-EC"/>
              </w:rPr>
              <w:t>que</w:t>
            </w:r>
            <w:r w:rsidR="007D17DD" w:rsidRPr="009303BC">
              <w:rPr>
                <w:lang w:val="es-EC"/>
              </w:rPr>
              <w:t xml:space="preserve"> </w:t>
            </w:r>
            <w:r w:rsidR="003F79AA" w:rsidRPr="009303BC">
              <w:rPr>
                <w:lang w:val="es-EC"/>
              </w:rPr>
              <w:t>todas</w:t>
            </w:r>
            <w:r w:rsidR="007D17DD" w:rsidRPr="009303BC">
              <w:rPr>
                <w:lang w:val="es-EC"/>
              </w:rPr>
              <w:t xml:space="preserve"> </w:t>
            </w:r>
            <w:r w:rsidR="003F79AA" w:rsidRPr="009303BC">
              <w:rPr>
                <w:lang w:val="es-EC"/>
              </w:rPr>
              <w:t>las</w:t>
            </w:r>
            <w:r w:rsidR="007D17DD" w:rsidRPr="009303BC">
              <w:rPr>
                <w:lang w:val="es-EC"/>
              </w:rPr>
              <w:t xml:space="preserve"> </w:t>
            </w:r>
            <w:r w:rsidR="003F79AA" w:rsidRPr="009303BC">
              <w:rPr>
                <w:lang w:val="es-EC"/>
              </w:rPr>
              <w:t>propuestas</w:t>
            </w:r>
            <w:r w:rsidR="007D17DD" w:rsidRPr="009303BC">
              <w:rPr>
                <w:lang w:val="es-EC"/>
              </w:rPr>
              <w:t xml:space="preserve"> </w:t>
            </w:r>
            <w:r w:rsidR="003F79AA" w:rsidRPr="009303BC">
              <w:rPr>
                <w:lang w:val="es-EC"/>
              </w:rPr>
              <w:t>en</w:t>
            </w:r>
            <w:r w:rsidR="007D17DD" w:rsidRPr="009303BC">
              <w:rPr>
                <w:lang w:val="es-EC"/>
              </w:rPr>
              <w:t xml:space="preserve"> </w:t>
            </w:r>
            <w:r w:rsidR="003F79AA" w:rsidRPr="009303BC">
              <w:rPr>
                <w:lang w:val="es-EC"/>
              </w:rPr>
              <w:t>las</w:t>
            </w:r>
            <w:r w:rsidR="007D17DD" w:rsidRPr="009303BC">
              <w:rPr>
                <w:lang w:val="es-EC"/>
              </w:rPr>
              <w:t xml:space="preserve"> </w:t>
            </w:r>
            <w:r w:rsidR="003F79AA" w:rsidRPr="009303BC">
              <w:rPr>
                <w:lang w:val="es-EC"/>
              </w:rPr>
              <w:t>cuales</w:t>
            </w:r>
            <w:r w:rsidR="007D17DD" w:rsidRPr="009303BC">
              <w:rPr>
                <w:lang w:val="es-EC"/>
              </w:rPr>
              <w:t xml:space="preserve"> </w:t>
            </w:r>
            <w:r w:rsidR="003F79AA" w:rsidRPr="009303BC">
              <w:rPr>
                <w:lang w:val="es-EC"/>
              </w:rPr>
              <w:t>participa</w:t>
            </w:r>
            <w:r w:rsidR="007D17DD" w:rsidRPr="009303BC">
              <w:rPr>
                <w:lang w:val="es-EC"/>
              </w:rPr>
              <w:t xml:space="preserve"> </w:t>
            </w:r>
            <w:r w:rsidR="003F79AA" w:rsidRPr="009303BC">
              <w:rPr>
                <w:lang w:val="es-EC"/>
              </w:rPr>
              <w:t>sean</w:t>
            </w:r>
            <w:r w:rsidR="007D17DD" w:rsidRPr="009303BC">
              <w:rPr>
                <w:lang w:val="es-EC"/>
              </w:rPr>
              <w:t xml:space="preserve"> </w:t>
            </w:r>
            <w:r w:rsidR="003F79AA" w:rsidRPr="009303BC">
              <w:rPr>
                <w:lang w:val="es-EC"/>
              </w:rPr>
              <w:t>rechazadas.</w:t>
            </w:r>
            <w:r w:rsidR="007D17DD" w:rsidRPr="009303BC">
              <w:rPr>
                <w:lang w:val="es-EC"/>
              </w:rPr>
              <w:t xml:space="preserve"> </w:t>
            </w:r>
          </w:p>
        </w:tc>
      </w:tr>
      <w:tr w:rsidR="003F79AA" w:rsidRPr="009303BC" w14:paraId="644026CF" w14:textId="77777777" w:rsidTr="525935B2">
        <w:trPr>
          <w:trHeight w:val="360"/>
        </w:trPr>
        <w:tc>
          <w:tcPr>
            <w:tcW w:w="2528" w:type="dxa"/>
          </w:tcPr>
          <w:p w14:paraId="7EFB55EF" w14:textId="651E0E88" w:rsidR="003F79AA" w:rsidRPr="009303BC" w:rsidRDefault="006832AF" w:rsidP="00170C4D">
            <w:pPr>
              <w:pStyle w:val="Ttulo3"/>
              <w:spacing w:after="200"/>
              <w:rPr>
                <w:lang w:val="es-EC"/>
              </w:rPr>
            </w:pPr>
            <w:bookmarkStart w:id="19" w:name="_Toc28336810"/>
            <w:r w:rsidRPr="009303BC">
              <w:rPr>
                <w:lang w:val="es-EC"/>
              </w:rPr>
              <w:t>8</w:t>
            </w:r>
            <w:r w:rsidR="003F79AA" w:rsidRPr="009303BC">
              <w:rPr>
                <w:lang w:val="es-EC"/>
              </w:rPr>
              <w:t>.</w:t>
            </w:r>
            <w:r w:rsidR="003F79AA" w:rsidRPr="009303BC">
              <w:rPr>
                <w:lang w:val="es-EC"/>
              </w:rPr>
              <w:tab/>
              <w:t>Costo</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las</w:t>
            </w:r>
            <w:r w:rsidR="007D17DD" w:rsidRPr="009303BC">
              <w:rPr>
                <w:lang w:val="es-EC"/>
              </w:rPr>
              <w:t xml:space="preserve"> </w:t>
            </w:r>
            <w:bookmarkEnd w:id="19"/>
            <w:r w:rsidR="00473AE6" w:rsidRPr="009303BC">
              <w:rPr>
                <w:lang w:val="es-EC"/>
              </w:rPr>
              <w:t>Ofertas</w:t>
            </w:r>
          </w:p>
        </w:tc>
        <w:tc>
          <w:tcPr>
            <w:tcW w:w="6724" w:type="dxa"/>
          </w:tcPr>
          <w:p w14:paraId="0B1CA059" w14:textId="3B7B40E9" w:rsidR="003F79AA" w:rsidRPr="009303BC" w:rsidRDefault="006832AF" w:rsidP="00682250">
            <w:pPr>
              <w:spacing w:after="200"/>
              <w:ind w:left="612" w:hanging="540"/>
              <w:jc w:val="both"/>
              <w:rPr>
                <w:lang w:val="es-EC"/>
              </w:rPr>
            </w:pPr>
            <w:r w:rsidRPr="009303BC">
              <w:rPr>
                <w:lang w:val="es-EC"/>
              </w:rPr>
              <w:t>8</w:t>
            </w:r>
            <w:r w:rsidR="003F79AA" w:rsidRPr="009303BC">
              <w:rPr>
                <w:lang w:val="es-EC"/>
              </w:rPr>
              <w:t>.1</w:t>
            </w:r>
            <w:r w:rsidR="003F79AA" w:rsidRPr="009303BC">
              <w:rPr>
                <w:lang w:val="es-EC"/>
              </w:rPr>
              <w:tab/>
            </w:r>
            <w:r w:rsidR="003F79AA" w:rsidRPr="009303BC">
              <w:rPr>
                <w:spacing w:val="-4"/>
                <w:lang w:val="es-EC"/>
              </w:rPr>
              <w:t>Los</w:t>
            </w:r>
            <w:r w:rsidR="007D17DD" w:rsidRPr="009303BC">
              <w:rPr>
                <w:spacing w:val="-4"/>
                <w:lang w:val="es-EC"/>
              </w:rPr>
              <w:t xml:space="preserve"> </w:t>
            </w:r>
            <w:r w:rsidR="003F79AA" w:rsidRPr="009303BC">
              <w:rPr>
                <w:spacing w:val="-4"/>
                <w:lang w:val="es-EC"/>
              </w:rPr>
              <w:t>Oferentes</w:t>
            </w:r>
            <w:r w:rsidR="007D17DD" w:rsidRPr="009303BC">
              <w:rPr>
                <w:spacing w:val="-4"/>
                <w:lang w:val="es-EC"/>
              </w:rPr>
              <w:t xml:space="preserve"> </w:t>
            </w:r>
            <w:r w:rsidR="003F79AA" w:rsidRPr="009303BC">
              <w:rPr>
                <w:spacing w:val="-4"/>
                <w:lang w:val="es-EC"/>
              </w:rPr>
              <w:t>serán</w:t>
            </w:r>
            <w:r w:rsidR="007D17DD" w:rsidRPr="009303BC">
              <w:rPr>
                <w:spacing w:val="-4"/>
                <w:lang w:val="es-EC"/>
              </w:rPr>
              <w:t xml:space="preserve"> </w:t>
            </w:r>
            <w:r w:rsidR="003F79AA" w:rsidRPr="009303BC">
              <w:rPr>
                <w:spacing w:val="-4"/>
                <w:lang w:val="es-EC"/>
              </w:rPr>
              <w:t>responsables</w:t>
            </w:r>
            <w:r w:rsidR="007D17DD" w:rsidRPr="009303BC">
              <w:rPr>
                <w:spacing w:val="-4"/>
                <w:lang w:val="es-EC"/>
              </w:rPr>
              <w:t xml:space="preserve"> </w:t>
            </w:r>
            <w:r w:rsidR="003F79AA" w:rsidRPr="009303BC">
              <w:rPr>
                <w:spacing w:val="-4"/>
                <w:lang w:val="es-EC"/>
              </w:rPr>
              <w:t>por</w:t>
            </w:r>
            <w:r w:rsidR="007D17DD" w:rsidRPr="009303BC">
              <w:rPr>
                <w:spacing w:val="-4"/>
                <w:lang w:val="es-EC"/>
              </w:rPr>
              <w:t xml:space="preserve"> </w:t>
            </w:r>
            <w:r w:rsidR="003F79AA" w:rsidRPr="009303BC">
              <w:rPr>
                <w:spacing w:val="-4"/>
                <w:lang w:val="es-EC"/>
              </w:rPr>
              <w:t>todos</w:t>
            </w:r>
            <w:r w:rsidR="007D17DD" w:rsidRPr="009303BC">
              <w:rPr>
                <w:spacing w:val="-4"/>
                <w:lang w:val="es-EC"/>
              </w:rPr>
              <w:t xml:space="preserve"> </w:t>
            </w:r>
            <w:r w:rsidR="003F79AA" w:rsidRPr="009303BC">
              <w:rPr>
                <w:spacing w:val="-4"/>
                <w:lang w:val="es-EC"/>
              </w:rPr>
              <w:t>los</w:t>
            </w:r>
            <w:r w:rsidR="007D17DD" w:rsidRPr="009303BC">
              <w:rPr>
                <w:spacing w:val="-4"/>
                <w:lang w:val="es-EC"/>
              </w:rPr>
              <w:t xml:space="preserve"> </w:t>
            </w:r>
            <w:r w:rsidR="003F79AA" w:rsidRPr="009303BC">
              <w:rPr>
                <w:spacing w:val="-4"/>
                <w:lang w:val="es-EC"/>
              </w:rPr>
              <w:t>gastos</w:t>
            </w:r>
            <w:r w:rsidR="007D17DD" w:rsidRPr="009303BC">
              <w:rPr>
                <w:spacing w:val="-4"/>
                <w:lang w:val="es-EC"/>
              </w:rPr>
              <w:t xml:space="preserve"> </w:t>
            </w:r>
            <w:r w:rsidR="003F79AA" w:rsidRPr="009303BC">
              <w:rPr>
                <w:spacing w:val="-4"/>
                <w:lang w:val="es-EC"/>
              </w:rPr>
              <w:t>asociados</w:t>
            </w:r>
            <w:r w:rsidR="007D17DD" w:rsidRPr="009303BC">
              <w:rPr>
                <w:spacing w:val="-4"/>
                <w:lang w:val="es-EC"/>
              </w:rPr>
              <w:t xml:space="preserve"> </w:t>
            </w:r>
            <w:r w:rsidR="003F79AA" w:rsidRPr="009303BC">
              <w:rPr>
                <w:spacing w:val="-4"/>
                <w:lang w:val="es-EC"/>
              </w:rPr>
              <w:t>con</w:t>
            </w:r>
            <w:r w:rsidR="007D17DD" w:rsidRPr="009303BC">
              <w:rPr>
                <w:spacing w:val="-4"/>
                <w:lang w:val="es-EC"/>
              </w:rPr>
              <w:t xml:space="preserve"> </w:t>
            </w:r>
            <w:r w:rsidR="003F79AA" w:rsidRPr="009303BC">
              <w:rPr>
                <w:spacing w:val="-4"/>
                <w:lang w:val="es-EC"/>
              </w:rPr>
              <w:t>la</w:t>
            </w:r>
            <w:r w:rsidR="007D17DD" w:rsidRPr="009303BC">
              <w:rPr>
                <w:spacing w:val="-4"/>
                <w:lang w:val="es-EC"/>
              </w:rPr>
              <w:t xml:space="preserve"> </w:t>
            </w:r>
            <w:r w:rsidR="003F79AA" w:rsidRPr="009303BC">
              <w:rPr>
                <w:spacing w:val="-4"/>
                <w:lang w:val="es-EC"/>
              </w:rPr>
              <w:t>preparación</w:t>
            </w:r>
            <w:r w:rsidR="00B04714" w:rsidRPr="009303BC">
              <w:rPr>
                <w:spacing w:val="-4"/>
                <w:lang w:val="es-EC"/>
              </w:rPr>
              <w:t>,</w:t>
            </w:r>
            <w:r w:rsidR="007D17DD" w:rsidRPr="009303BC">
              <w:rPr>
                <w:spacing w:val="-4"/>
                <w:lang w:val="es-EC"/>
              </w:rPr>
              <w:t xml:space="preserve"> </w:t>
            </w:r>
            <w:r w:rsidR="00B04714" w:rsidRPr="009303BC">
              <w:rPr>
                <w:spacing w:val="-4"/>
                <w:lang w:val="es-EC"/>
              </w:rPr>
              <w:t>incluyendo</w:t>
            </w:r>
            <w:r w:rsidR="007D17DD" w:rsidRPr="009303BC">
              <w:rPr>
                <w:spacing w:val="-4"/>
                <w:lang w:val="es-EC"/>
              </w:rPr>
              <w:t xml:space="preserve"> </w:t>
            </w:r>
            <w:r w:rsidR="00B04714" w:rsidRPr="009303BC">
              <w:rPr>
                <w:spacing w:val="-4"/>
                <w:lang w:val="es-EC"/>
              </w:rPr>
              <w:t>los</w:t>
            </w:r>
            <w:r w:rsidR="007D17DD" w:rsidRPr="009303BC">
              <w:rPr>
                <w:spacing w:val="-4"/>
                <w:lang w:val="es-EC"/>
              </w:rPr>
              <w:t xml:space="preserve"> </w:t>
            </w:r>
            <w:r w:rsidR="00B04714" w:rsidRPr="009303BC">
              <w:rPr>
                <w:spacing w:val="-4"/>
                <w:lang w:val="es-EC"/>
              </w:rPr>
              <w:t>estudios</w:t>
            </w:r>
            <w:r w:rsidR="007D17DD" w:rsidRPr="009303BC">
              <w:rPr>
                <w:spacing w:val="-4"/>
                <w:lang w:val="es-EC"/>
              </w:rPr>
              <w:t xml:space="preserve"> </w:t>
            </w:r>
            <w:r w:rsidR="00C85739" w:rsidRPr="009303BC">
              <w:rPr>
                <w:spacing w:val="-4"/>
                <w:lang w:val="es-EC"/>
              </w:rPr>
              <w:t>básicos</w:t>
            </w:r>
            <w:r w:rsidR="007D17DD" w:rsidRPr="009303BC">
              <w:rPr>
                <w:spacing w:val="-4"/>
                <w:lang w:val="es-EC"/>
              </w:rPr>
              <w:t xml:space="preserve"> </w:t>
            </w:r>
            <w:r w:rsidR="00C85739" w:rsidRPr="009303BC">
              <w:rPr>
                <w:spacing w:val="-4"/>
                <w:lang w:val="es-EC"/>
              </w:rPr>
              <w:t>adicionales</w:t>
            </w:r>
            <w:r w:rsidR="00B04714" w:rsidRPr="009303BC">
              <w:rPr>
                <w:spacing w:val="-4"/>
                <w:lang w:val="es-EC"/>
              </w:rPr>
              <w:t>,</w:t>
            </w:r>
            <w:r w:rsidR="007D17DD" w:rsidRPr="009303BC">
              <w:rPr>
                <w:spacing w:val="-4"/>
                <w:lang w:val="es-EC"/>
              </w:rPr>
              <w:t xml:space="preserve"> </w:t>
            </w:r>
            <w:r w:rsidR="00B04714" w:rsidRPr="009303BC">
              <w:rPr>
                <w:spacing w:val="-4"/>
                <w:lang w:val="es-EC"/>
              </w:rPr>
              <w:t>diseños</w:t>
            </w:r>
            <w:r w:rsidR="007D17DD" w:rsidRPr="009303BC">
              <w:rPr>
                <w:spacing w:val="-4"/>
                <w:lang w:val="es-EC"/>
              </w:rPr>
              <w:t xml:space="preserve"> </w:t>
            </w:r>
            <w:r w:rsidR="00B04714" w:rsidRPr="009303BC">
              <w:rPr>
                <w:spacing w:val="-4"/>
                <w:lang w:val="es-EC"/>
              </w:rPr>
              <w:t>preliminares</w:t>
            </w:r>
            <w:r w:rsidR="007D17DD" w:rsidRPr="009303BC">
              <w:rPr>
                <w:spacing w:val="-4"/>
                <w:lang w:val="es-EC"/>
              </w:rPr>
              <w:t xml:space="preserve"> </w:t>
            </w:r>
            <w:r w:rsidR="00B04714" w:rsidRPr="009303BC">
              <w:rPr>
                <w:spacing w:val="-4"/>
                <w:lang w:val="es-EC"/>
              </w:rPr>
              <w:t>y</w:t>
            </w:r>
            <w:r w:rsidR="007D17DD" w:rsidRPr="009303BC">
              <w:rPr>
                <w:spacing w:val="-4"/>
                <w:lang w:val="es-EC"/>
              </w:rPr>
              <w:t xml:space="preserve"> </w:t>
            </w:r>
            <w:r w:rsidR="00B04714" w:rsidRPr="009303BC">
              <w:rPr>
                <w:spacing w:val="-4"/>
                <w:lang w:val="es-EC"/>
              </w:rPr>
              <w:t>cálculos</w:t>
            </w:r>
            <w:r w:rsidR="007D17DD" w:rsidRPr="009303BC">
              <w:rPr>
                <w:spacing w:val="-4"/>
                <w:lang w:val="es-EC"/>
              </w:rPr>
              <w:t xml:space="preserve"> </w:t>
            </w:r>
            <w:r w:rsidR="00B04714" w:rsidRPr="009303BC">
              <w:rPr>
                <w:spacing w:val="-4"/>
                <w:lang w:val="es-EC"/>
              </w:rPr>
              <w:t>necesarios</w:t>
            </w:r>
            <w:r w:rsidR="007D17DD" w:rsidRPr="009303BC">
              <w:rPr>
                <w:spacing w:val="-4"/>
                <w:lang w:val="es-EC"/>
              </w:rPr>
              <w:t xml:space="preserve"> </w:t>
            </w:r>
            <w:r w:rsidR="00B04714" w:rsidRPr="009303BC">
              <w:rPr>
                <w:spacing w:val="-4"/>
                <w:lang w:val="es-EC"/>
              </w:rPr>
              <w:t>para</w:t>
            </w:r>
            <w:r w:rsidR="007D17DD" w:rsidRPr="009303BC">
              <w:rPr>
                <w:spacing w:val="-4"/>
                <w:lang w:val="es-EC"/>
              </w:rPr>
              <w:t xml:space="preserve"> </w:t>
            </w:r>
            <w:r w:rsidR="00B04714" w:rsidRPr="009303BC">
              <w:rPr>
                <w:spacing w:val="-4"/>
                <w:lang w:val="es-EC"/>
              </w:rPr>
              <w:t>la</w:t>
            </w:r>
            <w:r w:rsidR="007D17DD" w:rsidRPr="009303BC">
              <w:rPr>
                <w:spacing w:val="-4"/>
                <w:lang w:val="es-EC"/>
              </w:rPr>
              <w:t xml:space="preserve"> </w:t>
            </w:r>
            <w:r w:rsidR="003F79AA" w:rsidRPr="009303BC">
              <w:rPr>
                <w:spacing w:val="-4"/>
                <w:lang w:val="es-EC"/>
              </w:rPr>
              <w:t>presentación</w:t>
            </w:r>
            <w:r w:rsidR="007D17DD" w:rsidRPr="009303BC">
              <w:rPr>
                <w:spacing w:val="-4"/>
                <w:lang w:val="es-EC"/>
              </w:rPr>
              <w:t xml:space="preserve"> </w:t>
            </w:r>
            <w:r w:rsidR="003F79AA" w:rsidRPr="009303BC">
              <w:rPr>
                <w:spacing w:val="-4"/>
                <w:lang w:val="es-EC"/>
              </w:rPr>
              <w:t>de</w:t>
            </w:r>
            <w:r w:rsidR="007D17DD" w:rsidRPr="009303BC">
              <w:rPr>
                <w:spacing w:val="-4"/>
                <w:lang w:val="es-EC"/>
              </w:rPr>
              <w:t xml:space="preserve"> </w:t>
            </w:r>
            <w:r w:rsidR="003F79AA" w:rsidRPr="009303BC">
              <w:rPr>
                <w:spacing w:val="-4"/>
                <w:lang w:val="es-EC"/>
              </w:rPr>
              <w:t>sus</w:t>
            </w:r>
            <w:r w:rsidR="007D17DD" w:rsidRPr="009303BC">
              <w:rPr>
                <w:spacing w:val="-4"/>
                <w:lang w:val="es-EC"/>
              </w:rPr>
              <w:t xml:space="preserve"> </w:t>
            </w:r>
            <w:r w:rsidR="003F79AA" w:rsidRPr="009303BC">
              <w:rPr>
                <w:spacing w:val="-4"/>
                <w:lang w:val="es-EC"/>
              </w:rPr>
              <w:t>Ofertas</w:t>
            </w:r>
            <w:r w:rsidR="007D17DD" w:rsidRPr="009303BC">
              <w:rPr>
                <w:spacing w:val="-4"/>
                <w:lang w:val="es-EC"/>
              </w:rPr>
              <w:t xml:space="preserve"> </w:t>
            </w:r>
            <w:r w:rsidR="003F79AA" w:rsidRPr="009303BC">
              <w:rPr>
                <w:spacing w:val="-4"/>
                <w:lang w:val="es-EC"/>
              </w:rPr>
              <w:t>y</w:t>
            </w:r>
            <w:r w:rsidR="007D17DD" w:rsidRPr="009303BC">
              <w:rPr>
                <w:spacing w:val="-4"/>
                <w:lang w:val="es-EC"/>
              </w:rPr>
              <w:t xml:space="preserve"> </w:t>
            </w:r>
            <w:r w:rsidR="003F79AA" w:rsidRPr="009303BC">
              <w:rPr>
                <w:spacing w:val="-4"/>
                <w:lang w:val="es-EC"/>
              </w:rPr>
              <w:t>el</w:t>
            </w:r>
            <w:r w:rsidR="007D17DD" w:rsidRPr="009303BC">
              <w:rPr>
                <w:spacing w:val="-4"/>
                <w:lang w:val="es-EC"/>
              </w:rPr>
              <w:t xml:space="preserve"> </w:t>
            </w:r>
            <w:r w:rsidR="003F79AA" w:rsidRPr="009303BC">
              <w:rPr>
                <w:spacing w:val="-4"/>
                <w:lang w:val="es-EC"/>
              </w:rPr>
              <w:t>Contratante</w:t>
            </w:r>
            <w:r w:rsidR="007D17DD" w:rsidRPr="009303BC">
              <w:rPr>
                <w:spacing w:val="-4"/>
                <w:lang w:val="es-EC"/>
              </w:rPr>
              <w:t xml:space="preserve"> </w:t>
            </w:r>
            <w:r w:rsidR="003F79AA" w:rsidRPr="009303BC">
              <w:rPr>
                <w:spacing w:val="-4"/>
                <w:lang w:val="es-EC"/>
              </w:rPr>
              <w:t>en</w:t>
            </w:r>
            <w:r w:rsidR="007D17DD" w:rsidRPr="009303BC">
              <w:rPr>
                <w:spacing w:val="-4"/>
                <w:lang w:val="es-EC"/>
              </w:rPr>
              <w:t xml:space="preserve"> </w:t>
            </w:r>
            <w:r w:rsidR="003F79AA" w:rsidRPr="009303BC">
              <w:rPr>
                <w:spacing w:val="-4"/>
                <w:lang w:val="es-EC"/>
              </w:rPr>
              <w:t>ningún</w:t>
            </w:r>
            <w:r w:rsidR="007D17DD" w:rsidRPr="009303BC">
              <w:rPr>
                <w:spacing w:val="-4"/>
                <w:lang w:val="es-EC"/>
              </w:rPr>
              <w:t xml:space="preserve"> </w:t>
            </w:r>
            <w:r w:rsidR="003F79AA" w:rsidRPr="009303BC">
              <w:rPr>
                <w:spacing w:val="-4"/>
                <w:lang w:val="es-EC"/>
              </w:rPr>
              <w:t>momento</w:t>
            </w:r>
            <w:r w:rsidR="007D17DD" w:rsidRPr="009303BC">
              <w:rPr>
                <w:spacing w:val="-4"/>
                <w:lang w:val="es-EC"/>
              </w:rPr>
              <w:t xml:space="preserve"> </w:t>
            </w:r>
            <w:r w:rsidR="003F79AA" w:rsidRPr="009303BC">
              <w:rPr>
                <w:spacing w:val="-4"/>
                <w:lang w:val="es-EC"/>
              </w:rPr>
              <w:t>será</w:t>
            </w:r>
            <w:r w:rsidR="007D17DD" w:rsidRPr="009303BC">
              <w:rPr>
                <w:spacing w:val="-4"/>
                <w:lang w:val="es-EC"/>
              </w:rPr>
              <w:t xml:space="preserve"> </w:t>
            </w:r>
            <w:r w:rsidR="003F79AA" w:rsidRPr="009303BC">
              <w:rPr>
                <w:spacing w:val="-4"/>
                <w:lang w:val="es-EC"/>
              </w:rPr>
              <w:t>responsable</w:t>
            </w:r>
            <w:r w:rsidR="007D17DD" w:rsidRPr="009303BC">
              <w:rPr>
                <w:spacing w:val="-4"/>
                <w:lang w:val="es-EC"/>
              </w:rPr>
              <w:t xml:space="preserve"> </w:t>
            </w:r>
            <w:r w:rsidR="003F79AA" w:rsidRPr="009303BC">
              <w:rPr>
                <w:spacing w:val="-4"/>
                <w:lang w:val="es-EC"/>
              </w:rPr>
              <w:t>por</w:t>
            </w:r>
            <w:r w:rsidR="007D17DD" w:rsidRPr="009303BC">
              <w:rPr>
                <w:spacing w:val="-4"/>
                <w:lang w:val="es-EC"/>
              </w:rPr>
              <w:t xml:space="preserve"> </w:t>
            </w:r>
            <w:r w:rsidR="003F79AA" w:rsidRPr="009303BC">
              <w:rPr>
                <w:spacing w:val="-4"/>
                <w:lang w:val="es-EC"/>
              </w:rPr>
              <w:t>dichos</w:t>
            </w:r>
            <w:r w:rsidR="007D17DD" w:rsidRPr="009303BC">
              <w:rPr>
                <w:spacing w:val="-4"/>
                <w:lang w:val="es-EC"/>
              </w:rPr>
              <w:t xml:space="preserve"> </w:t>
            </w:r>
            <w:r w:rsidR="003F79AA" w:rsidRPr="009303BC">
              <w:rPr>
                <w:spacing w:val="-4"/>
                <w:lang w:val="es-EC"/>
              </w:rPr>
              <w:t>gastos</w:t>
            </w:r>
            <w:r w:rsidR="003F79AA" w:rsidRPr="009303BC">
              <w:rPr>
                <w:lang w:val="es-EC"/>
              </w:rPr>
              <w:t>.</w:t>
            </w:r>
          </w:p>
        </w:tc>
      </w:tr>
      <w:tr w:rsidR="003F79AA" w:rsidRPr="009303BC" w14:paraId="11C83C89" w14:textId="77777777" w:rsidTr="525935B2">
        <w:trPr>
          <w:trHeight w:val="360"/>
        </w:trPr>
        <w:tc>
          <w:tcPr>
            <w:tcW w:w="2528" w:type="dxa"/>
          </w:tcPr>
          <w:p w14:paraId="0C1DC10C" w14:textId="0275F4C1" w:rsidR="003F79AA" w:rsidRPr="009303BC" w:rsidRDefault="006832AF" w:rsidP="00170C4D">
            <w:pPr>
              <w:pStyle w:val="Ttulo3"/>
              <w:spacing w:after="200"/>
              <w:rPr>
                <w:lang w:val="es-EC"/>
              </w:rPr>
            </w:pPr>
            <w:bookmarkStart w:id="20" w:name="_Toc28336811"/>
            <w:r w:rsidRPr="009303BC">
              <w:rPr>
                <w:lang w:val="es-EC"/>
              </w:rPr>
              <w:t>9</w:t>
            </w:r>
            <w:r w:rsidR="003F79AA" w:rsidRPr="009303BC">
              <w:rPr>
                <w:lang w:val="es-EC"/>
              </w:rPr>
              <w:t>.</w:t>
            </w:r>
            <w:r w:rsidR="003F79AA" w:rsidRPr="009303BC">
              <w:rPr>
                <w:lang w:val="es-EC"/>
              </w:rPr>
              <w:tab/>
              <w:t>Visita</w:t>
            </w:r>
            <w:r w:rsidR="007D17DD" w:rsidRPr="009303BC">
              <w:rPr>
                <w:lang w:val="es-EC"/>
              </w:rPr>
              <w:t xml:space="preserve"> </w:t>
            </w:r>
            <w:r w:rsidR="003F79AA" w:rsidRPr="009303BC">
              <w:rPr>
                <w:lang w:val="es-EC"/>
              </w:rPr>
              <w:t>al</w:t>
            </w:r>
            <w:r w:rsidR="007D17DD" w:rsidRPr="009303BC">
              <w:rPr>
                <w:lang w:val="es-EC"/>
              </w:rPr>
              <w:t xml:space="preserve"> </w:t>
            </w:r>
            <w:r w:rsidR="00CC769A" w:rsidRPr="009303BC">
              <w:rPr>
                <w:lang w:val="es-EC"/>
              </w:rPr>
              <w:t>Lugar</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las</w:t>
            </w:r>
            <w:r w:rsidR="007D17DD" w:rsidRPr="009303BC">
              <w:rPr>
                <w:lang w:val="es-EC"/>
              </w:rPr>
              <w:t xml:space="preserve"> </w:t>
            </w:r>
            <w:r w:rsidR="00CC769A" w:rsidRPr="009303BC">
              <w:rPr>
                <w:lang w:val="es-EC"/>
              </w:rPr>
              <w:t>O</w:t>
            </w:r>
            <w:r w:rsidR="003F79AA" w:rsidRPr="009303BC">
              <w:rPr>
                <w:lang w:val="es-EC"/>
              </w:rPr>
              <w:t>bras</w:t>
            </w:r>
            <w:bookmarkEnd w:id="20"/>
          </w:p>
        </w:tc>
        <w:tc>
          <w:tcPr>
            <w:tcW w:w="6724" w:type="dxa"/>
          </w:tcPr>
          <w:p w14:paraId="6C83A7C6" w14:textId="6882E455" w:rsidR="003F79AA" w:rsidRPr="009303BC" w:rsidRDefault="006832AF" w:rsidP="00682250">
            <w:pPr>
              <w:suppressAutoHyphens/>
              <w:spacing w:after="200"/>
              <w:ind w:left="612" w:hanging="612"/>
              <w:jc w:val="both"/>
              <w:rPr>
                <w:lang w:val="es-EC"/>
              </w:rPr>
            </w:pPr>
            <w:r w:rsidRPr="009303BC">
              <w:rPr>
                <w:lang w:val="es-EC"/>
              </w:rPr>
              <w:t>9</w:t>
            </w:r>
            <w:r w:rsidR="003F79AA" w:rsidRPr="009303BC">
              <w:rPr>
                <w:lang w:val="es-EC"/>
              </w:rPr>
              <w:t>.1</w:t>
            </w:r>
            <w:r w:rsidR="003F79AA" w:rsidRPr="009303BC">
              <w:rPr>
                <w:lang w:val="es-EC"/>
              </w:rPr>
              <w:tab/>
            </w:r>
            <w:r w:rsidR="0036436A" w:rsidRPr="009303BC">
              <w:rPr>
                <w:spacing w:val="-3"/>
                <w:lang w:val="es-ES"/>
              </w:rPr>
              <w:t>Se</w:t>
            </w:r>
            <w:r w:rsidR="007D17DD" w:rsidRPr="009303BC">
              <w:rPr>
                <w:spacing w:val="-3"/>
                <w:lang w:val="es-ES"/>
              </w:rPr>
              <w:t xml:space="preserve"> </w:t>
            </w:r>
            <w:r w:rsidR="0036436A" w:rsidRPr="009303BC">
              <w:rPr>
                <w:spacing w:val="-3"/>
                <w:lang w:val="es-ES"/>
              </w:rPr>
              <w:t>aconseja</w:t>
            </w:r>
            <w:r w:rsidR="007D17DD" w:rsidRPr="009303BC">
              <w:rPr>
                <w:spacing w:val="-3"/>
                <w:lang w:val="es-EC"/>
              </w:rPr>
              <w:t xml:space="preserve"> </w:t>
            </w:r>
            <w:r w:rsidR="0036436A" w:rsidRPr="009303BC">
              <w:rPr>
                <w:spacing w:val="-3"/>
                <w:lang w:val="es-EC"/>
              </w:rPr>
              <w:t>que</w:t>
            </w:r>
            <w:r w:rsidR="00042DD2" w:rsidRPr="009303BC">
              <w:rPr>
                <w:spacing w:val="-3"/>
                <w:lang w:val="es-EC"/>
              </w:rPr>
              <w:t xml:space="preserve"> el</w:t>
            </w:r>
            <w:r w:rsidR="007F3EAE" w:rsidRPr="009303BC">
              <w:rPr>
                <w:spacing w:val="-3"/>
                <w:lang w:val="es-EC"/>
              </w:rPr>
              <w:t xml:space="preserve"> </w:t>
            </w:r>
            <w:r w:rsidR="003F79AA" w:rsidRPr="009303BC">
              <w:rPr>
                <w:spacing w:val="-3"/>
                <w:lang w:val="es-EC"/>
              </w:rPr>
              <w:t>Oferente,</w:t>
            </w:r>
            <w:r w:rsidR="007D17DD" w:rsidRPr="009303BC">
              <w:rPr>
                <w:spacing w:val="-3"/>
                <w:lang w:val="es-EC"/>
              </w:rPr>
              <w:t xml:space="preserve"> </w:t>
            </w:r>
            <w:r w:rsidR="003F79AA" w:rsidRPr="009303BC">
              <w:rPr>
                <w:spacing w:val="-3"/>
                <w:lang w:val="es-EC"/>
              </w:rPr>
              <w:t>bajo</w:t>
            </w:r>
            <w:r w:rsidR="007D17DD" w:rsidRPr="009303BC">
              <w:rPr>
                <w:spacing w:val="-3"/>
                <w:lang w:val="es-EC"/>
              </w:rPr>
              <w:t xml:space="preserve"> </w:t>
            </w:r>
            <w:r w:rsidR="003F79AA" w:rsidRPr="009303BC">
              <w:rPr>
                <w:spacing w:val="-3"/>
                <w:lang w:val="es-EC"/>
              </w:rPr>
              <w:t>su</w:t>
            </w:r>
            <w:r w:rsidR="007D17DD" w:rsidRPr="009303BC">
              <w:rPr>
                <w:spacing w:val="-3"/>
                <w:lang w:val="es-EC"/>
              </w:rPr>
              <w:t xml:space="preserve"> </w:t>
            </w:r>
            <w:r w:rsidR="003F79AA" w:rsidRPr="009303BC">
              <w:rPr>
                <w:spacing w:val="-3"/>
                <w:lang w:val="es-EC"/>
              </w:rPr>
              <w:t>propia</w:t>
            </w:r>
            <w:r w:rsidR="007D17DD" w:rsidRPr="009303BC">
              <w:rPr>
                <w:spacing w:val="-3"/>
                <w:lang w:val="es-EC"/>
              </w:rPr>
              <w:t xml:space="preserve"> </w:t>
            </w:r>
            <w:r w:rsidR="003F79AA" w:rsidRPr="009303BC">
              <w:rPr>
                <w:spacing w:val="-3"/>
                <w:lang w:val="es-EC"/>
              </w:rPr>
              <w:t>responsabilidad</w:t>
            </w:r>
            <w:r w:rsidR="007D17DD" w:rsidRPr="009303BC">
              <w:rPr>
                <w:spacing w:val="-3"/>
                <w:lang w:val="es-EC"/>
              </w:rPr>
              <w:t xml:space="preserve"> </w:t>
            </w:r>
            <w:r w:rsidR="003F79AA" w:rsidRPr="009303BC">
              <w:rPr>
                <w:spacing w:val="-3"/>
                <w:lang w:val="es-EC"/>
              </w:rPr>
              <w:t>y</w:t>
            </w:r>
            <w:r w:rsidR="007D17DD" w:rsidRPr="009303BC">
              <w:rPr>
                <w:spacing w:val="-3"/>
                <w:lang w:val="es-EC"/>
              </w:rPr>
              <w:t xml:space="preserve"> </w:t>
            </w:r>
            <w:r w:rsidR="003F79AA" w:rsidRPr="009303BC">
              <w:rPr>
                <w:spacing w:val="-3"/>
                <w:lang w:val="es-EC"/>
              </w:rPr>
              <w:t>a</w:t>
            </w:r>
            <w:r w:rsidR="007D17DD" w:rsidRPr="009303BC">
              <w:rPr>
                <w:spacing w:val="-3"/>
                <w:lang w:val="es-EC"/>
              </w:rPr>
              <w:t xml:space="preserve"> </w:t>
            </w:r>
            <w:r w:rsidR="003F79AA" w:rsidRPr="009303BC">
              <w:rPr>
                <w:spacing w:val="-3"/>
                <w:lang w:val="es-EC"/>
              </w:rPr>
              <w:t>su</w:t>
            </w:r>
            <w:r w:rsidR="007D17DD" w:rsidRPr="009303BC">
              <w:rPr>
                <w:spacing w:val="-3"/>
                <w:lang w:val="es-EC"/>
              </w:rPr>
              <w:t xml:space="preserve"> </w:t>
            </w:r>
            <w:r w:rsidR="003F79AA" w:rsidRPr="009303BC">
              <w:rPr>
                <w:spacing w:val="-3"/>
                <w:lang w:val="es-EC"/>
              </w:rPr>
              <w:t>propio</w:t>
            </w:r>
            <w:r w:rsidR="007D17DD" w:rsidRPr="009303BC">
              <w:rPr>
                <w:spacing w:val="-3"/>
                <w:lang w:val="es-EC"/>
              </w:rPr>
              <w:t xml:space="preserve"> </w:t>
            </w:r>
            <w:r w:rsidR="003F79AA" w:rsidRPr="009303BC">
              <w:rPr>
                <w:spacing w:val="-3"/>
                <w:lang w:val="es-EC"/>
              </w:rPr>
              <w:t>riesgo,</w:t>
            </w:r>
            <w:r w:rsidR="007D17DD" w:rsidRPr="009303BC">
              <w:rPr>
                <w:spacing w:val="-3"/>
                <w:lang w:val="es-EC"/>
              </w:rPr>
              <w:t xml:space="preserve"> </w:t>
            </w:r>
            <w:r w:rsidR="0036436A" w:rsidRPr="009303BC">
              <w:rPr>
                <w:spacing w:val="-3"/>
                <w:lang w:val="es-EC"/>
              </w:rPr>
              <w:t>visite</w:t>
            </w:r>
            <w:r w:rsidR="007D17DD" w:rsidRPr="009303BC">
              <w:rPr>
                <w:spacing w:val="-3"/>
                <w:lang w:val="es-EC"/>
              </w:rPr>
              <w:t xml:space="preserve"> </w:t>
            </w:r>
            <w:r w:rsidR="0036436A" w:rsidRPr="009303BC">
              <w:rPr>
                <w:spacing w:val="-3"/>
                <w:lang w:val="es-EC"/>
              </w:rPr>
              <w:t>e</w:t>
            </w:r>
            <w:r w:rsidR="007D17DD" w:rsidRPr="009303BC">
              <w:rPr>
                <w:spacing w:val="-3"/>
                <w:lang w:val="es-EC"/>
              </w:rPr>
              <w:t xml:space="preserve"> </w:t>
            </w:r>
            <w:r w:rsidR="0036436A" w:rsidRPr="009303BC">
              <w:rPr>
                <w:spacing w:val="-3"/>
                <w:lang w:val="es-EC"/>
              </w:rPr>
              <w:t>inspeccione</w:t>
            </w:r>
            <w:r w:rsidR="007D17DD" w:rsidRPr="009303BC">
              <w:rPr>
                <w:spacing w:val="-3"/>
                <w:lang w:val="es-EC"/>
              </w:rPr>
              <w:t xml:space="preserve"> </w:t>
            </w:r>
            <w:r w:rsidR="003F79AA" w:rsidRPr="009303BC">
              <w:rPr>
                <w:spacing w:val="-3"/>
                <w:lang w:val="es-EC"/>
              </w:rPr>
              <w:t>el</w:t>
            </w:r>
            <w:r w:rsidR="007D17DD" w:rsidRPr="009303BC">
              <w:rPr>
                <w:spacing w:val="-3"/>
                <w:lang w:val="es-EC"/>
              </w:rPr>
              <w:t xml:space="preserve"> </w:t>
            </w:r>
            <w:r w:rsidR="00CC769A" w:rsidRPr="009303BC">
              <w:rPr>
                <w:spacing w:val="-3"/>
                <w:lang w:val="es-EC"/>
              </w:rPr>
              <w:t>Lugar</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las</w:t>
            </w:r>
            <w:r w:rsidR="007D17DD" w:rsidRPr="009303BC">
              <w:rPr>
                <w:spacing w:val="-3"/>
                <w:lang w:val="es-EC"/>
              </w:rPr>
              <w:t xml:space="preserve"> </w:t>
            </w:r>
            <w:r w:rsidR="003F79AA" w:rsidRPr="009303BC">
              <w:rPr>
                <w:spacing w:val="-3"/>
                <w:lang w:val="es-EC"/>
              </w:rPr>
              <w:t>Obras</w:t>
            </w:r>
            <w:r w:rsidR="007D17DD" w:rsidRPr="009303BC">
              <w:rPr>
                <w:spacing w:val="-3"/>
                <w:lang w:val="es-EC"/>
              </w:rPr>
              <w:t xml:space="preserve"> </w:t>
            </w:r>
            <w:r w:rsidR="003F79AA" w:rsidRPr="009303BC">
              <w:rPr>
                <w:spacing w:val="-3"/>
                <w:lang w:val="es-EC"/>
              </w:rPr>
              <w:t>y</w:t>
            </w:r>
            <w:r w:rsidR="007D17DD" w:rsidRPr="009303BC">
              <w:rPr>
                <w:spacing w:val="-3"/>
                <w:lang w:val="es-EC"/>
              </w:rPr>
              <w:t xml:space="preserve"> </w:t>
            </w:r>
            <w:r w:rsidR="003F79AA" w:rsidRPr="009303BC">
              <w:rPr>
                <w:spacing w:val="-3"/>
                <w:lang w:val="es-EC"/>
              </w:rPr>
              <w:t>sus</w:t>
            </w:r>
            <w:r w:rsidR="007D17DD" w:rsidRPr="009303BC">
              <w:rPr>
                <w:spacing w:val="-3"/>
                <w:lang w:val="es-EC"/>
              </w:rPr>
              <w:t xml:space="preserve"> </w:t>
            </w:r>
            <w:r w:rsidR="003F79AA" w:rsidRPr="009303BC">
              <w:rPr>
                <w:spacing w:val="-3"/>
                <w:lang w:val="es-EC"/>
              </w:rPr>
              <w:t>alrededores</w:t>
            </w:r>
            <w:r w:rsidR="007D17DD" w:rsidRPr="009303BC">
              <w:rPr>
                <w:spacing w:val="-3"/>
                <w:lang w:val="es-EC"/>
              </w:rPr>
              <w:t xml:space="preserve"> </w:t>
            </w:r>
            <w:r w:rsidR="003F79AA" w:rsidRPr="009303BC">
              <w:rPr>
                <w:spacing w:val="-3"/>
                <w:lang w:val="es-EC"/>
              </w:rPr>
              <w:t>y</w:t>
            </w:r>
            <w:r w:rsidR="007D17DD" w:rsidRPr="009303BC">
              <w:rPr>
                <w:spacing w:val="-3"/>
                <w:lang w:val="es-EC"/>
              </w:rPr>
              <w:t xml:space="preserve"> </w:t>
            </w:r>
            <w:r w:rsidR="00B04714" w:rsidRPr="009303BC">
              <w:rPr>
                <w:spacing w:val="-3"/>
                <w:lang w:val="es-EC"/>
              </w:rPr>
              <w:t>obtener</w:t>
            </w:r>
            <w:r w:rsidR="007D17DD" w:rsidRPr="009303BC">
              <w:rPr>
                <w:spacing w:val="-3"/>
                <w:lang w:val="es-EC"/>
              </w:rPr>
              <w:t xml:space="preserve"> </w:t>
            </w:r>
            <w:r w:rsidR="003F79AA" w:rsidRPr="009303BC">
              <w:rPr>
                <w:spacing w:val="-3"/>
                <w:lang w:val="es-EC"/>
              </w:rPr>
              <w:t>por</w:t>
            </w:r>
            <w:r w:rsidR="007D17DD" w:rsidRPr="009303BC">
              <w:rPr>
                <w:spacing w:val="-3"/>
                <w:lang w:val="es-EC"/>
              </w:rPr>
              <w:t xml:space="preserve"> </w:t>
            </w:r>
            <w:r w:rsidR="003F79AA" w:rsidRPr="009303BC">
              <w:rPr>
                <w:spacing w:val="-3"/>
                <w:lang w:val="es-EC"/>
              </w:rPr>
              <w:t>sí</w:t>
            </w:r>
            <w:r w:rsidR="007D17DD" w:rsidRPr="009303BC">
              <w:rPr>
                <w:spacing w:val="-3"/>
                <w:lang w:val="es-EC"/>
              </w:rPr>
              <w:t xml:space="preserve"> </w:t>
            </w:r>
            <w:r w:rsidR="003F79AA" w:rsidRPr="009303BC">
              <w:rPr>
                <w:spacing w:val="-3"/>
                <w:lang w:val="es-EC"/>
              </w:rPr>
              <w:t>mismo</w:t>
            </w:r>
            <w:r w:rsidR="007D17DD" w:rsidRPr="009303BC">
              <w:rPr>
                <w:spacing w:val="-3"/>
                <w:lang w:val="es-EC"/>
              </w:rPr>
              <w:t xml:space="preserve"> </w:t>
            </w:r>
            <w:r w:rsidR="003F79AA" w:rsidRPr="009303BC">
              <w:rPr>
                <w:spacing w:val="-3"/>
                <w:lang w:val="es-EC"/>
              </w:rPr>
              <w:t>toda</w:t>
            </w:r>
            <w:r w:rsidR="007D17DD" w:rsidRPr="009303BC">
              <w:rPr>
                <w:spacing w:val="-3"/>
                <w:lang w:val="es-EC"/>
              </w:rPr>
              <w:t xml:space="preserve"> </w:t>
            </w:r>
            <w:r w:rsidR="003F79AA" w:rsidRPr="009303BC">
              <w:rPr>
                <w:spacing w:val="-3"/>
                <w:lang w:val="es-EC"/>
              </w:rPr>
              <w:t>la</w:t>
            </w:r>
            <w:r w:rsidR="007D17DD" w:rsidRPr="009303BC">
              <w:rPr>
                <w:spacing w:val="-3"/>
                <w:lang w:val="es-EC"/>
              </w:rPr>
              <w:t xml:space="preserve"> </w:t>
            </w:r>
            <w:r w:rsidR="003F79AA" w:rsidRPr="009303BC">
              <w:rPr>
                <w:spacing w:val="-3"/>
                <w:lang w:val="es-EC"/>
              </w:rPr>
              <w:t>información</w:t>
            </w:r>
            <w:r w:rsidR="007D17DD" w:rsidRPr="009303BC">
              <w:rPr>
                <w:spacing w:val="-3"/>
                <w:lang w:val="es-EC"/>
              </w:rPr>
              <w:t xml:space="preserve"> </w:t>
            </w:r>
            <w:r w:rsidR="003F79AA" w:rsidRPr="009303BC">
              <w:rPr>
                <w:spacing w:val="-3"/>
                <w:lang w:val="es-EC"/>
              </w:rPr>
              <w:t>que</w:t>
            </w:r>
            <w:r w:rsidR="007D17DD" w:rsidRPr="009303BC">
              <w:rPr>
                <w:spacing w:val="-3"/>
                <w:lang w:val="es-EC"/>
              </w:rPr>
              <w:t xml:space="preserve"> </w:t>
            </w:r>
            <w:r w:rsidR="003F79AA" w:rsidRPr="009303BC">
              <w:rPr>
                <w:spacing w:val="-3"/>
                <w:lang w:val="es-EC"/>
              </w:rPr>
              <w:t>pueda</w:t>
            </w:r>
            <w:r w:rsidR="007D17DD" w:rsidRPr="009303BC">
              <w:rPr>
                <w:spacing w:val="-3"/>
                <w:lang w:val="es-EC"/>
              </w:rPr>
              <w:t xml:space="preserve"> </w:t>
            </w:r>
            <w:r w:rsidR="003F79AA" w:rsidRPr="009303BC">
              <w:rPr>
                <w:spacing w:val="-3"/>
                <w:lang w:val="es-EC"/>
              </w:rPr>
              <w:t>ser</w:t>
            </w:r>
            <w:r w:rsidR="007D17DD" w:rsidRPr="009303BC">
              <w:rPr>
                <w:spacing w:val="-3"/>
                <w:lang w:val="es-EC"/>
              </w:rPr>
              <w:t xml:space="preserve"> </w:t>
            </w:r>
            <w:r w:rsidR="003F79AA" w:rsidRPr="009303BC">
              <w:rPr>
                <w:spacing w:val="-3"/>
                <w:lang w:val="es-EC"/>
              </w:rPr>
              <w:t>necesaria</w:t>
            </w:r>
            <w:r w:rsidR="007D17DD" w:rsidRPr="009303BC">
              <w:rPr>
                <w:spacing w:val="-3"/>
                <w:lang w:val="es-EC"/>
              </w:rPr>
              <w:t xml:space="preserve"> </w:t>
            </w:r>
            <w:r w:rsidR="003F79AA" w:rsidRPr="009303BC">
              <w:rPr>
                <w:spacing w:val="-3"/>
                <w:lang w:val="es-EC"/>
              </w:rPr>
              <w:t>para</w:t>
            </w:r>
            <w:r w:rsidR="007D17DD" w:rsidRPr="009303BC">
              <w:rPr>
                <w:spacing w:val="-3"/>
                <w:lang w:val="es-EC"/>
              </w:rPr>
              <w:t xml:space="preserve"> </w:t>
            </w:r>
            <w:r w:rsidR="003F79AA" w:rsidRPr="009303BC">
              <w:rPr>
                <w:spacing w:val="-3"/>
                <w:lang w:val="es-EC"/>
              </w:rPr>
              <w:t>preparar</w:t>
            </w:r>
            <w:r w:rsidR="007D17DD" w:rsidRPr="009303BC">
              <w:rPr>
                <w:spacing w:val="-3"/>
                <w:lang w:val="es-EC"/>
              </w:rPr>
              <w:t xml:space="preserve"> </w:t>
            </w:r>
            <w:r w:rsidR="003F79AA" w:rsidRPr="009303BC">
              <w:rPr>
                <w:spacing w:val="-3"/>
                <w:lang w:val="es-EC"/>
              </w:rPr>
              <w:t>la</w:t>
            </w:r>
            <w:r w:rsidR="007D17DD" w:rsidRPr="009303BC">
              <w:rPr>
                <w:spacing w:val="-3"/>
                <w:lang w:val="es-EC"/>
              </w:rPr>
              <w:t xml:space="preserve"> </w:t>
            </w:r>
            <w:r w:rsidR="003F79AA" w:rsidRPr="009303BC">
              <w:rPr>
                <w:spacing w:val="-3"/>
                <w:lang w:val="es-EC"/>
              </w:rPr>
              <w:t>Oferta</w:t>
            </w:r>
            <w:r w:rsidR="007D17DD" w:rsidRPr="009303BC">
              <w:rPr>
                <w:spacing w:val="-3"/>
                <w:lang w:val="es-EC"/>
              </w:rPr>
              <w:t xml:space="preserve"> </w:t>
            </w:r>
            <w:r w:rsidR="003F79AA" w:rsidRPr="009303BC">
              <w:rPr>
                <w:spacing w:val="-3"/>
                <w:lang w:val="es-EC"/>
              </w:rPr>
              <w:t>y</w:t>
            </w:r>
            <w:r w:rsidR="007D17DD" w:rsidRPr="009303BC">
              <w:rPr>
                <w:spacing w:val="-3"/>
                <w:lang w:val="es-EC"/>
              </w:rPr>
              <w:t xml:space="preserve"> </w:t>
            </w:r>
            <w:r w:rsidR="003F79AA" w:rsidRPr="009303BC">
              <w:rPr>
                <w:spacing w:val="-3"/>
                <w:lang w:val="es-EC"/>
              </w:rPr>
              <w:t>celebrar</w:t>
            </w:r>
            <w:r w:rsidR="007D17DD" w:rsidRPr="009303BC">
              <w:rPr>
                <w:spacing w:val="-3"/>
                <w:lang w:val="es-EC"/>
              </w:rPr>
              <w:t xml:space="preserve"> </w:t>
            </w:r>
            <w:r w:rsidR="003F79AA" w:rsidRPr="009303BC">
              <w:rPr>
                <w:spacing w:val="-3"/>
                <w:lang w:val="es-EC"/>
              </w:rPr>
              <w:t>el</w:t>
            </w:r>
            <w:r w:rsidR="007D17DD" w:rsidRPr="009303BC">
              <w:rPr>
                <w:spacing w:val="-3"/>
                <w:lang w:val="es-EC"/>
              </w:rPr>
              <w:t xml:space="preserve"> </w:t>
            </w:r>
            <w:r w:rsidR="003F79AA" w:rsidRPr="009303BC">
              <w:rPr>
                <w:spacing w:val="-3"/>
                <w:lang w:val="es-EC"/>
              </w:rPr>
              <w:t>Contrato</w:t>
            </w:r>
            <w:r w:rsidR="007D17DD" w:rsidRPr="009303BC">
              <w:rPr>
                <w:spacing w:val="-3"/>
                <w:lang w:val="es-EC"/>
              </w:rPr>
              <w:t xml:space="preserve"> </w:t>
            </w:r>
            <w:r w:rsidR="003F79AA" w:rsidRPr="009303BC">
              <w:rPr>
                <w:spacing w:val="-3"/>
                <w:lang w:val="es-EC"/>
              </w:rPr>
              <w:t>para</w:t>
            </w:r>
            <w:r w:rsidR="007D17DD" w:rsidRPr="009303BC">
              <w:rPr>
                <w:spacing w:val="-3"/>
                <w:lang w:val="es-EC"/>
              </w:rPr>
              <w:t xml:space="preserve"> </w:t>
            </w:r>
            <w:r w:rsidR="00B04714" w:rsidRPr="009303BC">
              <w:rPr>
                <w:spacing w:val="-3"/>
                <w:lang w:val="es-EC"/>
              </w:rPr>
              <w:t>el</w:t>
            </w:r>
            <w:r w:rsidR="007D17DD" w:rsidRPr="009303BC">
              <w:rPr>
                <w:spacing w:val="-3"/>
                <w:lang w:val="es-EC"/>
              </w:rPr>
              <w:t xml:space="preserve"> </w:t>
            </w:r>
            <w:r w:rsidR="00B04714" w:rsidRPr="009303BC">
              <w:rPr>
                <w:spacing w:val="-3"/>
                <w:lang w:val="es-EC"/>
              </w:rPr>
              <w:t>diseño</w:t>
            </w:r>
            <w:r w:rsidR="007D17DD" w:rsidRPr="009303BC">
              <w:rPr>
                <w:spacing w:val="-3"/>
                <w:lang w:val="es-EC"/>
              </w:rPr>
              <w:t xml:space="preserve"> </w:t>
            </w:r>
            <w:r w:rsidR="00B04714" w:rsidRPr="009303BC">
              <w:rPr>
                <w:spacing w:val="-3"/>
                <w:lang w:val="es-EC"/>
              </w:rPr>
              <w:t>y</w:t>
            </w:r>
            <w:r w:rsidR="007D17DD" w:rsidRPr="009303BC">
              <w:rPr>
                <w:spacing w:val="-3"/>
                <w:lang w:val="es-EC"/>
              </w:rPr>
              <w:t xml:space="preserve"> </w:t>
            </w:r>
            <w:r w:rsidR="00B04714" w:rsidRPr="009303BC">
              <w:rPr>
                <w:spacing w:val="-3"/>
                <w:lang w:val="es-EC"/>
              </w:rPr>
              <w:t>la</w:t>
            </w:r>
            <w:r w:rsidR="007D17DD" w:rsidRPr="009303BC">
              <w:rPr>
                <w:spacing w:val="-3"/>
                <w:lang w:val="es-EC"/>
              </w:rPr>
              <w:t xml:space="preserve"> </w:t>
            </w:r>
            <w:r w:rsidR="003F79AA" w:rsidRPr="009303BC">
              <w:rPr>
                <w:spacing w:val="-3"/>
                <w:lang w:val="es-EC"/>
              </w:rPr>
              <w:t>construcción</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las</w:t>
            </w:r>
            <w:r w:rsidR="007D17DD" w:rsidRPr="009303BC">
              <w:rPr>
                <w:spacing w:val="-3"/>
                <w:lang w:val="es-EC"/>
              </w:rPr>
              <w:t xml:space="preserve"> </w:t>
            </w:r>
            <w:r w:rsidR="003F79AA" w:rsidRPr="009303BC">
              <w:rPr>
                <w:spacing w:val="-3"/>
                <w:lang w:val="es-EC"/>
              </w:rPr>
              <w:t>Obras.</w:t>
            </w:r>
            <w:r w:rsidR="007D17DD" w:rsidRPr="009303BC">
              <w:rPr>
                <w:spacing w:val="-3"/>
                <w:lang w:val="es-EC"/>
              </w:rPr>
              <w:t xml:space="preserve"> </w:t>
            </w:r>
            <w:r w:rsidR="003F79AA" w:rsidRPr="009303BC">
              <w:rPr>
                <w:spacing w:val="-3"/>
                <w:lang w:val="es-EC"/>
              </w:rPr>
              <w:t>Los</w:t>
            </w:r>
            <w:r w:rsidR="007D17DD" w:rsidRPr="009303BC">
              <w:rPr>
                <w:spacing w:val="-3"/>
                <w:lang w:val="es-EC"/>
              </w:rPr>
              <w:t xml:space="preserve"> </w:t>
            </w:r>
            <w:r w:rsidR="003F79AA" w:rsidRPr="009303BC">
              <w:rPr>
                <w:spacing w:val="-3"/>
                <w:lang w:val="es-EC"/>
              </w:rPr>
              <w:t>gastos</w:t>
            </w:r>
            <w:r w:rsidR="007D17DD" w:rsidRPr="009303BC">
              <w:rPr>
                <w:spacing w:val="-3"/>
                <w:lang w:val="es-EC"/>
              </w:rPr>
              <w:t xml:space="preserve"> </w:t>
            </w:r>
            <w:r w:rsidR="003F79AA" w:rsidRPr="009303BC">
              <w:rPr>
                <w:spacing w:val="-3"/>
                <w:lang w:val="es-EC"/>
              </w:rPr>
              <w:t>relacionados</w:t>
            </w:r>
            <w:r w:rsidR="007D17DD" w:rsidRPr="009303BC">
              <w:rPr>
                <w:spacing w:val="-3"/>
                <w:lang w:val="es-EC"/>
              </w:rPr>
              <w:t xml:space="preserve"> </w:t>
            </w:r>
            <w:r w:rsidR="003F79AA" w:rsidRPr="009303BC">
              <w:rPr>
                <w:spacing w:val="-3"/>
                <w:lang w:val="es-EC"/>
              </w:rPr>
              <w:t>con</w:t>
            </w:r>
            <w:r w:rsidR="007D17DD" w:rsidRPr="009303BC">
              <w:rPr>
                <w:spacing w:val="-3"/>
                <w:lang w:val="es-EC"/>
              </w:rPr>
              <w:t xml:space="preserve"> </w:t>
            </w:r>
            <w:r w:rsidR="003F79AA" w:rsidRPr="009303BC">
              <w:rPr>
                <w:spacing w:val="-3"/>
                <w:lang w:val="es-EC"/>
              </w:rPr>
              <w:t>dicha</w:t>
            </w:r>
            <w:r w:rsidR="007D17DD" w:rsidRPr="009303BC">
              <w:rPr>
                <w:spacing w:val="-3"/>
                <w:lang w:val="es-EC"/>
              </w:rPr>
              <w:t xml:space="preserve"> </w:t>
            </w:r>
            <w:r w:rsidR="003F79AA" w:rsidRPr="009303BC">
              <w:rPr>
                <w:spacing w:val="-3"/>
                <w:lang w:val="es-EC"/>
              </w:rPr>
              <w:t>visita</w:t>
            </w:r>
            <w:r w:rsidR="007D17DD" w:rsidRPr="009303BC">
              <w:rPr>
                <w:spacing w:val="-3"/>
                <w:lang w:val="es-EC"/>
              </w:rPr>
              <w:t xml:space="preserve"> </w:t>
            </w:r>
            <w:r w:rsidR="003F79AA" w:rsidRPr="009303BC">
              <w:rPr>
                <w:spacing w:val="-3"/>
                <w:lang w:val="es-EC"/>
              </w:rPr>
              <w:t>correrán</w:t>
            </w:r>
            <w:r w:rsidR="007D17DD" w:rsidRPr="009303BC">
              <w:rPr>
                <w:spacing w:val="-3"/>
                <w:lang w:val="es-EC"/>
              </w:rPr>
              <w:t xml:space="preserve"> </w:t>
            </w:r>
            <w:r w:rsidR="003F79AA" w:rsidRPr="009303BC">
              <w:rPr>
                <w:spacing w:val="-3"/>
                <w:lang w:val="es-EC"/>
              </w:rPr>
              <w:t>por</w:t>
            </w:r>
            <w:r w:rsidR="007D17DD" w:rsidRPr="009303BC">
              <w:rPr>
                <w:spacing w:val="-3"/>
                <w:lang w:val="es-EC"/>
              </w:rPr>
              <w:t xml:space="preserve"> </w:t>
            </w:r>
            <w:r w:rsidR="003F79AA" w:rsidRPr="009303BC">
              <w:rPr>
                <w:spacing w:val="-3"/>
                <w:lang w:val="es-EC"/>
              </w:rPr>
              <w:t>cuenta</w:t>
            </w:r>
            <w:r w:rsidR="007D17DD" w:rsidRPr="009303BC">
              <w:rPr>
                <w:spacing w:val="-3"/>
                <w:lang w:val="es-EC"/>
              </w:rPr>
              <w:t xml:space="preserve"> </w:t>
            </w:r>
            <w:r w:rsidR="003F79AA" w:rsidRPr="009303BC">
              <w:rPr>
                <w:spacing w:val="-3"/>
                <w:lang w:val="es-EC"/>
              </w:rPr>
              <w:t>del</w:t>
            </w:r>
            <w:r w:rsidR="007D17DD" w:rsidRPr="009303BC">
              <w:rPr>
                <w:spacing w:val="-3"/>
                <w:lang w:val="es-EC"/>
              </w:rPr>
              <w:t xml:space="preserve"> </w:t>
            </w:r>
            <w:r w:rsidR="003F79AA" w:rsidRPr="009303BC">
              <w:rPr>
                <w:spacing w:val="-3"/>
                <w:lang w:val="es-EC"/>
              </w:rPr>
              <w:t>Oferente.</w:t>
            </w:r>
          </w:p>
        </w:tc>
      </w:tr>
      <w:tr w:rsidR="00672697" w:rsidRPr="009303BC" w14:paraId="095C4749" w14:textId="77777777" w:rsidTr="525935B2">
        <w:trPr>
          <w:trHeight w:val="360"/>
        </w:trPr>
        <w:tc>
          <w:tcPr>
            <w:tcW w:w="2528" w:type="dxa"/>
          </w:tcPr>
          <w:p w14:paraId="49C712EF" w14:textId="77777777" w:rsidR="00672697" w:rsidRPr="009303BC" w:rsidRDefault="00672697" w:rsidP="00170C4D">
            <w:pPr>
              <w:pStyle w:val="Ttulo3"/>
              <w:spacing w:after="200"/>
              <w:rPr>
                <w:lang w:val="es-EC"/>
              </w:rPr>
            </w:pPr>
          </w:p>
        </w:tc>
        <w:tc>
          <w:tcPr>
            <w:tcW w:w="6724" w:type="dxa"/>
          </w:tcPr>
          <w:p w14:paraId="752E3961" w14:textId="3B41EB9D" w:rsidR="00672697" w:rsidRPr="009303BC" w:rsidRDefault="006832AF" w:rsidP="00682250">
            <w:pPr>
              <w:suppressAutoHyphens/>
              <w:spacing w:after="200"/>
              <w:ind w:left="612" w:hanging="612"/>
              <w:jc w:val="both"/>
              <w:rPr>
                <w:lang w:val="es-EC"/>
              </w:rPr>
            </w:pPr>
            <w:r w:rsidRPr="009303BC">
              <w:rPr>
                <w:spacing w:val="-3"/>
                <w:lang w:val="es-EC"/>
              </w:rPr>
              <w:t>9</w:t>
            </w:r>
            <w:r w:rsidR="00672697" w:rsidRPr="009303BC">
              <w:rPr>
                <w:spacing w:val="-3"/>
                <w:lang w:val="es-EC"/>
              </w:rPr>
              <w:t>.2</w:t>
            </w:r>
            <w:r w:rsidR="00C53284" w:rsidRPr="009303BC">
              <w:rPr>
                <w:lang w:val="es-EC"/>
              </w:rPr>
              <w:tab/>
            </w:r>
            <w:r w:rsidR="00672697" w:rsidRPr="009303BC">
              <w:rPr>
                <w:spacing w:val="-3"/>
                <w:lang w:val="es-EC"/>
              </w:rPr>
              <w:t>De</w:t>
            </w:r>
            <w:r w:rsidR="007D17DD" w:rsidRPr="009303BC">
              <w:rPr>
                <w:spacing w:val="-3"/>
                <w:lang w:val="es-EC"/>
              </w:rPr>
              <w:t xml:space="preserve"> </w:t>
            </w:r>
            <w:r w:rsidR="007B342A" w:rsidRPr="009303BC">
              <w:rPr>
                <w:spacing w:val="-3"/>
                <w:lang w:val="es-EC"/>
              </w:rPr>
              <w:t>conformidad</w:t>
            </w:r>
            <w:r w:rsidR="007D17DD" w:rsidRPr="009303BC">
              <w:rPr>
                <w:spacing w:val="-3"/>
                <w:lang w:val="es-EC"/>
              </w:rPr>
              <w:t xml:space="preserve"> </w:t>
            </w:r>
            <w:r w:rsidR="00672697" w:rsidRPr="009303BC">
              <w:rPr>
                <w:spacing w:val="-3"/>
                <w:lang w:val="es-EC"/>
              </w:rPr>
              <w:t>con</w:t>
            </w:r>
            <w:r w:rsidR="007D17DD" w:rsidRPr="009303BC">
              <w:rPr>
                <w:spacing w:val="-3"/>
                <w:lang w:val="es-EC"/>
              </w:rPr>
              <w:t xml:space="preserve"> </w:t>
            </w:r>
            <w:r w:rsidR="00672697" w:rsidRPr="009303BC">
              <w:rPr>
                <w:spacing w:val="-3"/>
                <w:lang w:val="es-EC"/>
              </w:rPr>
              <w:t>la</w:t>
            </w:r>
            <w:r w:rsidR="007D17DD" w:rsidRPr="009303BC">
              <w:rPr>
                <w:spacing w:val="-3"/>
                <w:lang w:val="es-EC"/>
              </w:rPr>
              <w:t xml:space="preserve"> </w:t>
            </w:r>
            <w:r w:rsidR="00C53284" w:rsidRPr="009303BC">
              <w:rPr>
                <w:spacing w:val="-3"/>
                <w:lang w:val="es-EC"/>
              </w:rPr>
              <w:t>Subc</w:t>
            </w:r>
            <w:r w:rsidR="00672697" w:rsidRPr="009303BC">
              <w:rPr>
                <w:spacing w:val="-3"/>
                <w:lang w:val="es-EC"/>
              </w:rPr>
              <w:t>láusula</w:t>
            </w:r>
            <w:r w:rsidR="007D17DD" w:rsidRPr="009303BC">
              <w:rPr>
                <w:spacing w:val="-3"/>
                <w:lang w:val="es-EC"/>
              </w:rPr>
              <w:t xml:space="preserve"> </w:t>
            </w:r>
            <w:r w:rsidR="00672697" w:rsidRPr="009303BC">
              <w:rPr>
                <w:spacing w:val="-3"/>
                <w:lang w:val="es-EC"/>
              </w:rPr>
              <w:t>12.</w:t>
            </w:r>
            <w:r w:rsidR="00262ADC" w:rsidRPr="009303BC">
              <w:rPr>
                <w:spacing w:val="-3"/>
                <w:lang w:val="es-EC"/>
              </w:rPr>
              <w:t>3</w:t>
            </w:r>
            <w:r w:rsidR="007D17DD" w:rsidRPr="009303BC">
              <w:rPr>
                <w:spacing w:val="-3"/>
                <w:lang w:val="es-EC"/>
              </w:rPr>
              <w:t xml:space="preserve"> </w:t>
            </w:r>
            <w:r w:rsidR="00672697" w:rsidRPr="009303BC">
              <w:rPr>
                <w:spacing w:val="-3"/>
                <w:lang w:val="es-EC"/>
              </w:rPr>
              <w:t>de</w:t>
            </w:r>
            <w:r w:rsidR="007D17DD" w:rsidRPr="009303BC">
              <w:rPr>
                <w:spacing w:val="-3"/>
                <w:lang w:val="es-EC"/>
              </w:rPr>
              <w:t xml:space="preserve"> </w:t>
            </w:r>
            <w:r w:rsidR="00672697" w:rsidRPr="009303BC">
              <w:rPr>
                <w:spacing w:val="-3"/>
                <w:lang w:val="es-EC"/>
              </w:rPr>
              <w:t>las</w:t>
            </w:r>
            <w:r w:rsidR="007D17DD" w:rsidRPr="009303BC">
              <w:rPr>
                <w:spacing w:val="-3"/>
                <w:lang w:val="es-EC"/>
              </w:rPr>
              <w:t xml:space="preserve"> </w:t>
            </w:r>
            <w:r w:rsidR="00672697" w:rsidRPr="009303BC">
              <w:rPr>
                <w:spacing w:val="-3"/>
                <w:lang w:val="es-EC"/>
              </w:rPr>
              <w:t>CGC,</w:t>
            </w:r>
            <w:r w:rsidR="007D17DD" w:rsidRPr="009303BC">
              <w:rPr>
                <w:spacing w:val="-3"/>
                <w:lang w:val="es-EC"/>
              </w:rPr>
              <w:t xml:space="preserve"> </w:t>
            </w:r>
            <w:r w:rsidR="00672697" w:rsidRPr="009303BC">
              <w:rPr>
                <w:spacing w:val="-3"/>
                <w:lang w:val="es-EC"/>
              </w:rPr>
              <w:t>los</w:t>
            </w:r>
            <w:r w:rsidR="007D17DD" w:rsidRPr="009303BC">
              <w:rPr>
                <w:spacing w:val="-3"/>
                <w:lang w:val="es-EC"/>
              </w:rPr>
              <w:t xml:space="preserve"> </w:t>
            </w:r>
            <w:r w:rsidR="00672697" w:rsidRPr="009303BC">
              <w:rPr>
                <w:spacing w:val="-3"/>
                <w:lang w:val="es-EC"/>
              </w:rPr>
              <w:t>datos</w:t>
            </w:r>
            <w:r w:rsidR="007D17DD" w:rsidRPr="009303BC">
              <w:rPr>
                <w:spacing w:val="-3"/>
                <w:lang w:val="es-EC"/>
              </w:rPr>
              <w:t xml:space="preserve"> </w:t>
            </w:r>
            <w:r w:rsidR="00672697" w:rsidRPr="009303BC">
              <w:rPr>
                <w:spacing w:val="-3"/>
                <w:lang w:val="es-EC"/>
              </w:rPr>
              <w:t>básicos</w:t>
            </w:r>
            <w:r w:rsidR="007D17DD" w:rsidRPr="009303BC">
              <w:rPr>
                <w:spacing w:val="-3"/>
                <w:lang w:val="es-EC"/>
              </w:rPr>
              <w:t xml:space="preserve"> </w:t>
            </w:r>
            <w:r w:rsidR="00672697" w:rsidRPr="009303BC">
              <w:rPr>
                <w:spacing w:val="-3"/>
                <w:lang w:val="es-EC"/>
              </w:rPr>
              <w:t>e</w:t>
            </w:r>
            <w:r w:rsidR="007D17DD" w:rsidRPr="009303BC">
              <w:rPr>
                <w:spacing w:val="-3"/>
                <w:lang w:val="es-EC"/>
              </w:rPr>
              <w:t xml:space="preserve"> </w:t>
            </w:r>
            <w:r w:rsidR="00672697" w:rsidRPr="009303BC">
              <w:rPr>
                <w:spacing w:val="-3"/>
                <w:lang w:val="es-EC"/>
              </w:rPr>
              <w:t>informaciones</w:t>
            </w:r>
            <w:r w:rsidR="007D17DD" w:rsidRPr="009303BC">
              <w:rPr>
                <w:spacing w:val="-3"/>
                <w:lang w:val="es-EC"/>
              </w:rPr>
              <w:t xml:space="preserve"> </w:t>
            </w:r>
            <w:r w:rsidR="00672697" w:rsidRPr="009303BC">
              <w:rPr>
                <w:spacing w:val="-3"/>
                <w:lang w:val="es-EC"/>
              </w:rPr>
              <w:t>que</w:t>
            </w:r>
            <w:r w:rsidR="007D17DD" w:rsidRPr="009303BC">
              <w:rPr>
                <w:spacing w:val="-3"/>
                <w:lang w:val="es-EC"/>
              </w:rPr>
              <w:t xml:space="preserve"> </w:t>
            </w:r>
            <w:r w:rsidR="00672697" w:rsidRPr="009303BC">
              <w:rPr>
                <w:spacing w:val="-3"/>
                <w:lang w:val="es-EC"/>
              </w:rPr>
              <w:t>entrega</w:t>
            </w:r>
            <w:r w:rsidR="007D17DD" w:rsidRPr="009303BC">
              <w:rPr>
                <w:spacing w:val="-3"/>
                <w:lang w:val="es-EC"/>
              </w:rPr>
              <w:t xml:space="preserve"> </w:t>
            </w:r>
            <w:r w:rsidR="00672697" w:rsidRPr="009303BC">
              <w:rPr>
                <w:spacing w:val="-3"/>
                <w:lang w:val="es-EC"/>
              </w:rPr>
              <w:t>el</w:t>
            </w:r>
            <w:r w:rsidR="007D17DD" w:rsidRPr="009303BC">
              <w:rPr>
                <w:spacing w:val="-3"/>
                <w:lang w:val="es-EC"/>
              </w:rPr>
              <w:t xml:space="preserve"> </w:t>
            </w:r>
            <w:r w:rsidR="00672697" w:rsidRPr="009303BC">
              <w:rPr>
                <w:spacing w:val="-3"/>
                <w:lang w:val="es-EC"/>
              </w:rPr>
              <w:t>Contratante</w:t>
            </w:r>
            <w:r w:rsidR="007D17DD" w:rsidRPr="009303BC">
              <w:rPr>
                <w:spacing w:val="-3"/>
                <w:lang w:val="es-EC"/>
              </w:rPr>
              <w:t xml:space="preserve"> </w:t>
            </w:r>
            <w:r w:rsidR="00672697" w:rsidRPr="009303BC">
              <w:rPr>
                <w:spacing w:val="-3"/>
                <w:lang w:val="es-EC"/>
              </w:rPr>
              <w:t>en</w:t>
            </w:r>
            <w:r w:rsidR="007D17DD" w:rsidRPr="009303BC">
              <w:rPr>
                <w:spacing w:val="-3"/>
                <w:lang w:val="es-EC"/>
              </w:rPr>
              <w:t xml:space="preserve"> </w:t>
            </w:r>
            <w:r w:rsidR="00672697" w:rsidRPr="009303BC">
              <w:rPr>
                <w:spacing w:val="-3"/>
                <w:lang w:val="es-EC"/>
              </w:rPr>
              <w:t>este</w:t>
            </w:r>
            <w:r w:rsidR="007D17DD" w:rsidRPr="009303BC">
              <w:rPr>
                <w:spacing w:val="-3"/>
                <w:lang w:val="es-EC"/>
              </w:rPr>
              <w:t xml:space="preserve"> </w:t>
            </w:r>
            <w:r w:rsidR="00CC769A" w:rsidRPr="009303BC">
              <w:rPr>
                <w:spacing w:val="-3"/>
                <w:lang w:val="es-EC"/>
              </w:rPr>
              <w:t>documento</w:t>
            </w:r>
            <w:r w:rsidR="007D17DD" w:rsidRPr="009303BC">
              <w:rPr>
                <w:spacing w:val="-3"/>
                <w:lang w:val="es-EC"/>
              </w:rPr>
              <w:t xml:space="preserve"> </w:t>
            </w:r>
            <w:r w:rsidR="00672697" w:rsidRPr="009303BC">
              <w:rPr>
                <w:spacing w:val="-3"/>
                <w:lang w:val="es-EC"/>
              </w:rPr>
              <w:t>de</w:t>
            </w:r>
            <w:r w:rsidR="007D17DD" w:rsidRPr="009303BC">
              <w:rPr>
                <w:spacing w:val="-3"/>
                <w:lang w:val="es-EC"/>
              </w:rPr>
              <w:t xml:space="preserve"> </w:t>
            </w:r>
            <w:r w:rsidR="00CC769A" w:rsidRPr="009303BC">
              <w:rPr>
                <w:spacing w:val="-3"/>
                <w:lang w:val="es-EC"/>
              </w:rPr>
              <w:t>licitación</w:t>
            </w:r>
            <w:r w:rsidR="00672697" w:rsidRPr="009303BC">
              <w:rPr>
                <w:spacing w:val="-3"/>
                <w:lang w:val="es-EC"/>
              </w:rPr>
              <w:t>,</w:t>
            </w:r>
            <w:r w:rsidR="007D17DD" w:rsidRPr="009303BC">
              <w:rPr>
                <w:spacing w:val="-3"/>
                <w:lang w:val="es-EC"/>
              </w:rPr>
              <w:t xml:space="preserve"> </w:t>
            </w:r>
            <w:r w:rsidR="00672697" w:rsidRPr="009303BC">
              <w:rPr>
                <w:spacing w:val="-3"/>
                <w:lang w:val="es-EC"/>
              </w:rPr>
              <w:t>respecto</w:t>
            </w:r>
            <w:r w:rsidR="007D17DD" w:rsidRPr="009303BC">
              <w:rPr>
                <w:spacing w:val="-3"/>
                <w:lang w:val="es-EC"/>
              </w:rPr>
              <w:t xml:space="preserve"> </w:t>
            </w:r>
            <w:r w:rsidR="00672697" w:rsidRPr="009303BC">
              <w:rPr>
                <w:spacing w:val="-3"/>
                <w:lang w:val="es-EC"/>
              </w:rPr>
              <w:t>a</w:t>
            </w:r>
            <w:r w:rsidR="007D17DD" w:rsidRPr="009303BC">
              <w:rPr>
                <w:spacing w:val="-3"/>
                <w:lang w:val="es-EC"/>
              </w:rPr>
              <w:t xml:space="preserve"> </w:t>
            </w:r>
            <w:r w:rsidR="00672697" w:rsidRPr="009303BC">
              <w:rPr>
                <w:spacing w:val="-3"/>
                <w:lang w:val="es-EC"/>
              </w:rPr>
              <w:t>las</w:t>
            </w:r>
            <w:r w:rsidR="007D17DD" w:rsidRPr="009303BC">
              <w:rPr>
                <w:spacing w:val="-3"/>
                <w:lang w:val="es-EC"/>
              </w:rPr>
              <w:t xml:space="preserve"> </w:t>
            </w:r>
            <w:r w:rsidR="00672697" w:rsidRPr="009303BC">
              <w:rPr>
                <w:spacing w:val="-3"/>
                <w:lang w:val="es-EC"/>
              </w:rPr>
              <w:t>cuales</w:t>
            </w:r>
            <w:r w:rsidR="007D17DD" w:rsidRPr="009303BC">
              <w:rPr>
                <w:spacing w:val="-3"/>
                <w:lang w:val="es-EC"/>
              </w:rPr>
              <w:t xml:space="preserve"> </w:t>
            </w:r>
            <w:r w:rsidR="00672697" w:rsidRPr="009303BC">
              <w:rPr>
                <w:spacing w:val="-3"/>
                <w:lang w:val="es-EC"/>
              </w:rPr>
              <w:t>el</w:t>
            </w:r>
            <w:r w:rsidR="007D17DD" w:rsidRPr="009303BC">
              <w:rPr>
                <w:spacing w:val="-3"/>
                <w:lang w:val="es-EC"/>
              </w:rPr>
              <w:t xml:space="preserve"> </w:t>
            </w:r>
            <w:r w:rsidR="00672697" w:rsidRPr="009303BC">
              <w:rPr>
                <w:spacing w:val="-3"/>
                <w:lang w:val="es-EC"/>
              </w:rPr>
              <w:t>Contra</w:t>
            </w:r>
            <w:r w:rsidR="00DD71CC" w:rsidRPr="009303BC">
              <w:rPr>
                <w:spacing w:val="-3"/>
                <w:lang w:val="es-EC"/>
              </w:rPr>
              <w:t>ta</w:t>
            </w:r>
            <w:r w:rsidR="00672697" w:rsidRPr="009303BC">
              <w:rPr>
                <w:spacing w:val="-3"/>
                <w:lang w:val="es-EC"/>
              </w:rPr>
              <w:t>nte</w:t>
            </w:r>
            <w:r w:rsidR="007D17DD" w:rsidRPr="009303BC">
              <w:rPr>
                <w:spacing w:val="-3"/>
                <w:lang w:val="es-EC"/>
              </w:rPr>
              <w:t xml:space="preserve"> </w:t>
            </w:r>
            <w:r w:rsidR="00672697" w:rsidRPr="009303BC">
              <w:rPr>
                <w:spacing w:val="-3"/>
                <w:lang w:val="es-EC"/>
              </w:rPr>
              <w:t>no</w:t>
            </w:r>
            <w:r w:rsidR="007D17DD" w:rsidRPr="009303BC">
              <w:rPr>
                <w:spacing w:val="-3"/>
                <w:lang w:val="es-EC"/>
              </w:rPr>
              <w:t xml:space="preserve"> </w:t>
            </w:r>
            <w:r w:rsidR="00672697" w:rsidRPr="009303BC">
              <w:rPr>
                <w:spacing w:val="-3"/>
                <w:lang w:val="es-EC"/>
              </w:rPr>
              <w:t>ha</w:t>
            </w:r>
            <w:r w:rsidR="007D17DD" w:rsidRPr="009303BC">
              <w:rPr>
                <w:spacing w:val="-3"/>
                <w:lang w:val="es-EC"/>
              </w:rPr>
              <w:t xml:space="preserve"> </w:t>
            </w:r>
            <w:r w:rsidR="00672697" w:rsidRPr="009303BC">
              <w:rPr>
                <w:spacing w:val="-3"/>
                <w:lang w:val="es-EC"/>
              </w:rPr>
              <w:t>declarado</w:t>
            </w:r>
            <w:r w:rsidR="007D17DD" w:rsidRPr="009303BC">
              <w:rPr>
                <w:spacing w:val="-3"/>
                <w:lang w:val="es-EC"/>
              </w:rPr>
              <w:t xml:space="preserve"> </w:t>
            </w:r>
            <w:r w:rsidR="00672697" w:rsidRPr="009303BC">
              <w:rPr>
                <w:spacing w:val="-3"/>
                <w:lang w:val="es-EC"/>
              </w:rPr>
              <w:t>que</w:t>
            </w:r>
            <w:r w:rsidR="007D17DD" w:rsidRPr="009303BC">
              <w:rPr>
                <w:spacing w:val="-3"/>
                <w:lang w:val="es-EC"/>
              </w:rPr>
              <w:t xml:space="preserve"> </w:t>
            </w:r>
            <w:r w:rsidR="00672697" w:rsidRPr="009303BC">
              <w:rPr>
                <w:spacing w:val="-3"/>
                <w:lang w:val="es-EC"/>
              </w:rPr>
              <w:t>son</w:t>
            </w:r>
            <w:r w:rsidR="007D17DD" w:rsidRPr="009303BC">
              <w:rPr>
                <w:spacing w:val="-3"/>
                <w:lang w:val="es-EC"/>
              </w:rPr>
              <w:t xml:space="preserve"> </w:t>
            </w:r>
            <w:r w:rsidR="00672697" w:rsidRPr="009303BC">
              <w:rPr>
                <w:spacing w:val="-3"/>
                <w:lang w:val="es-EC"/>
              </w:rPr>
              <w:t>veraces</w:t>
            </w:r>
            <w:r w:rsidR="007D17DD" w:rsidRPr="009303BC">
              <w:rPr>
                <w:spacing w:val="-3"/>
                <w:lang w:val="es-EC"/>
              </w:rPr>
              <w:t xml:space="preserve"> </w:t>
            </w:r>
            <w:r w:rsidR="00672697" w:rsidRPr="009303BC">
              <w:rPr>
                <w:spacing w:val="-3"/>
                <w:lang w:val="es-EC"/>
              </w:rPr>
              <w:t>y</w:t>
            </w:r>
            <w:r w:rsidR="007D17DD" w:rsidRPr="009303BC">
              <w:rPr>
                <w:spacing w:val="-3"/>
                <w:lang w:val="es-EC"/>
              </w:rPr>
              <w:t xml:space="preserve"> </w:t>
            </w:r>
            <w:r w:rsidR="00672697" w:rsidRPr="009303BC">
              <w:rPr>
                <w:spacing w:val="-3"/>
                <w:lang w:val="es-EC"/>
              </w:rPr>
              <w:t>suficientes,</w:t>
            </w:r>
            <w:r w:rsidR="007D17DD" w:rsidRPr="009303BC">
              <w:rPr>
                <w:spacing w:val="-3"/>
                <w:lang w:val="es-EC"/>
              </w:rPr>
              <w:t xml:space="preserve"> </w:t>
            </w:r>
            <w:r w:rsidR="00672697" w:rsidRPr="009303BC">
              <w:rPr>
                <w:spacing w:val="-3"/>
                <w:lang w:val="es-EC"/>
              </w:rPr>
              <w:t>deben</w:t>
            </w:r>
            <w:r w:rsidR="007D17DD" w:rsidRPr="009303BC">
              <w:rPr>
                <w:spacing w:val="-3"/>
                <w:lang w:val="es-EC"/>
              </w:rPr>
              <w:t xml:space="preserve"> </w:t>
            </w:r>
            <w:r w:rsidR="00672697" w:rsidRPr="009303BC">
              <w:rPr>
                <w:spacing w:val="-3"/>
                <w:lang w:val="es-EC"/>
              </w:rPr>
              <w:t>ser</w:t>
            </w:r>
            <w:r w:rsidR="007D17DD" w:rsidRPr="009303BC">
              <w:rPr>
                <w:spacing w:val="-3"/>
                <w:lang w:val="es-EC"/>
              </w:rPr>
              <w:t xml:space="preserve"> </w:t>
            </w:r>
            <w:r w:rsidR="00672697" w:rsidRPr="009303BC">
              <w:rPr>
                <w:spacing w:val="-3"/>
                <w:lang w:val="es-EC"/>
              </w:rPr>
              <w:t>corroboradas</w:t>
            </w:r>
            <w:r w:rsidR="007D17DD" w:rsidRPr="009303BC">
              <w:rPr>
                <w:spacing w:val="-3"/>
                <w:lang w:val="es-EC"/>
              </w:rPr>
              <w:t xml:space="preserve"> </w:t>
            </w:r>
            <w:r w:rsidR="00672697" w:rsidRPr="009303BC">
              <w:rPr>
                <w:spacing w:val="-3"/>
                <w:lang w:val="es-EC"/>
              </w:rPr>
              <w:t>por</w:t>
            </w:r>
            <w:r w:rsidR="007D17DD" w:rsidRPr="009303BC">
              <w:rPr>
                <w:spacing w:val="-3"/>
                <w:lang w:val="es-EC"/>
              </w:rPr>
              <w:t xml:space="preserve"> </w:t>
            </w:r>
            <w:r w:rsidR="00672697" w:rsidRPr="009303BC">
              <w:rPr>
                <w:spacing w:val="-3"/>
                <w:lang w:val="es-EC"/>
              </w:rPr>
              <w:t>los</w:t>
            </w:r>
            <w:r w:rsidR="007D17DD" w:rsidRPr="009303BC">
              <w:rPr>
                <w:spacing w:val="-3"/>
                <w:lang w:val="es-EC"/>
              </w:rPr>
              <w:t xml:space="preserve"> </w:t>
            </w:r>
            <w:r w:rsidR="00672697" w:rsidRPr="009303BC">
              <w:rPr>
                <w:spacing w:val="-3"/>
                <w:lang w:val="es-EC"/>
              </w:rPr>
              <w:t>Oferentes</w:t>
            </w:r>
            <w:r w:rsidR="007D17DD" w:rsidRPr="009303BC">
              <w:rPr>
                <w:spacing w:val="-3"/>
                <w:lang w:val="es-EC"/>
              </w:rPr>
              <w:t xml:space="preserve"> </w:t>
            </w:r>
            <w:r w:rsidR="00672697" w:rsidRPr="009303BC">
              <w:rPr>
                <w:spacing w:val="-3"/>
                <w:lang w:val="es-EC"/>
              </w:rPr>
              <w:t>y</w:t>
            </w:r>
            <w:r w:rsidR="007D17DD" w:rsidRPr="009303BC">
              <w:rPr>
                <w:spacing w:val="-3"/>
                <w:lang w:val="es-EC"/>
              </w:rPr>
              <w:t xml:space="preserve"> </w:t>
            </w:r>
            <w:r w:rsidR="00672697" w:rsidRPr="009303BC">
              <w:rPr>
                <w:spacing w:val="-3"/>
                <w:lang w:val="es-EC"/>
              </w:rPr>
              <w:t>posteriormente,</w:t>
            </w:r>
            <w:r w:rsidR="007D17DD" w:rsidRPr="009303BC">
              <w:rPr>
                <w:spacing w:val="-3"/>
                <w:lang w:val="es-EC"/>
              </w:rPr>
              <w:t xml:space="preserve"> </w:t>
            </w:r>
            <w:r w:rsidR="00672697" w:rsidRPr="009303BC">
              <w:rPr>
                <w:spacing w:val="-3"/>
                <w:lang w:val="es-EC"/>
              </w:rPr>
              <w:t>durante</w:t>
            </w:r>
            <w:r w:rsidR="007D17DD" w:rsidRPr="009303BC">
              <w:rPr>
                <w:spacing w:val="-3"/>
                <w:lang w:val="es-EC"/>
              </w:rPr>
              <w:t xml:space="preserve"> </w:t>
            </w:r>
            <w:r w:rsidR="00672697" w:rsidRPr="009303BC">
              <w:rPr>
                <w:spacing w:val="-3"/>
                <w:lang w:val="es-EC"/>
              </w:rPr>
              <w:t>el</w:t>
            </w:r>
            <w:r w:rsidR="007D17DD" w:rsidRPr="009303BC">
              <w:rPr>
                <w:spacing w:val="-3"/>
                <w:lang w:val="es-EC"/>
              </w:rPr>
              <w:t xml:space="preserve"> </w:t>
            </w:r>
            <w:r w:rsidR="00672697" w:rsidRPr="009303BC">
              <w:rPr>
                <w:spacing w:val="-3"/>
                <w:lang w:val="es-EC"/>
              </w:rPr>
              <w:t>diseño</w:t>
            </w:r>
            <w:r w:rsidR="007D17DD" w:rsidRPr="009303BC">
              <w:rPr>
                <w:spacing w:val="-3"/>
                <w:lang w:val="es-EC"/>
              </w:rPr>
              <w:t xml:space="preserve"> </w:t>
            </w:r>
            <w:r w:rsidR="00672697" w:rsidRPr="009303BC">
              <w:rPr>
                <w:spacing w:val="-3"/>
                <w:lang w:val="es-EC"/>
              </w:rPr>
              <w:t>de</w:t>
            </w:r>
            <w:r w:rsidR="007D17DD" w:rsidRPr="009303BC">
              <w:rPr>
                <w:spacing w:val="-3"/>
                <w:lang w:val="es-EC"/>
              </w:rPr>
              <w:t xml:space="preserve"> </w:t>
            </w:r>
            <w:r w:rsidR="00672697" w:rsidRPr="009303BC">
              <w:rPr>
                <w:spacing w:val="-3"/>
                <w:lang w:val="es-EC"/>
              </w:rPr>
              <w:t>las</w:t>
            </w:r>
            <w:r w:rsidR="007D17DD" w:rsidRPr="009303BC">
              <w:rPr>
                <w:spacing w:val="-3"/>
                <w:lang w:val="es-EC"/>
              </w:rPr>
              <w:t xml:space="preserve"> </w:t>
            </w:r>
            <w:r w:rsidR="00672697" w:rsidRPr="009303BC">
              <w:rPr>
                <w:spacing w:val="-3"/>
                <w:lang w:val="es-EC"/>
              </w:rPr>
              <w:t>obras,</w:t>
            </w:r>
            <w:r w:rsidR="007D17DD" w:rsidRPr="009303BC">
              <w:rPr>
                <w:spacing w:val="-3"/>
                <w:lang w:val="es-EC"/>
              </w:rPr>
              <w:t xml:space="preserve"> </w:t>
            </w:r>
            <w:r w:rsidR="00672697" w:rsidRPr="009303BC">
              <w:rPr>
                <w:spacing w:val="-3"/>
                <w:lang w:val="es-EC"/>
              </w:rPr>
              <w:t>modificadas</w:t>
            </w:r>
            <w:r w:rsidR="007D17DD" w:rsidRPr="009303BC">
              <w:rPr>
                <w:spacing w:val="-3"/>
                <w:lang w:val="es-EC"/>
              </w:rPr>
              <w:t xml:space="preserve"> </w:t>
            </w:r>
            <w:r w:rsidR="00672697" w:rsidRPr="009303BC">
              <w:rPr>
                <w:spacing w:val="-3"/>
                <w:lang w:val="es-EC"/>
              </w:rPr>
              <w:t>o</w:t>
            </w:r>
            <w:r w:rsidR="007D17DD" w:rsidRPr="009303BC">
              <w:rPr>
                <w:spacing w:val="-3"/>
                <w:lang w:val="es-EC"/>
              </w:rPr>
              <w:t xml:space="preserve"> </w:t>
            </w:r>
            <w:r w:rsidR="00672697" w:rsidRPr="009303BC">
              <w:rPr>
                <w:spacing w:val="-3"/>
                <w:lang w:val="es-EC"/>
              </w:rPr>
              <w:t>no</w:t>
            </w:r>
            <w:r w:rsidR="007D17DD" w:rsidRPr="009303BC">
              <w:rPr>
                <w:spacing w:val="-3"/>
                <w:lang w:val="es-EC"/>
              </w:rPr>
              <w:t xml:space="preserve"> </w:t>
            </w:r>
            <w:r w:rsidR="00672697" w:rsidRPr="009303BC">
              <w:rPr>
                <w:spacing w:val="-3"/>
                <w:lang w:val="es-EC"/>
              </w:rPr>
              <w:t>por</w:t>
            </w:r>
            <w:r w:rsidR="007D17DD" w:rsidRPr="009303BC">
              <w:rPr>
                <w:spacing w:val="-3"/>
                <w:lang w:val="es-EC"/>
              </w:rPr>
              <w:t xml:space="preserve"> </w:t>
            </w:r>
            <w:r w:rsidR="00672697" w:rsidRPr="009303BC">
              <w:rPr>
                <w:spacing w:val="-3"/>
                <w:lang w:val="es-EC"/>
              </w:rPr>
              <w:t>el</w:t>
            </w:r>
            <w:r w:rsidR="007D17DD" w:rsidRPr="009303BC">
              <w:rPr>
                <w:spacing w:val="-3"/>
                <w:lang w:val="es-EC"/>
              </w:rPr>
              <w:t xml:space="preserve"> </w:t>
            </w:r>
            <w:r w:rsidR="00672697" w:rsidRPr="009303BC">
              <w:rPr>
                <w:spacing w:val="-3"/>
                <w:lang w:val="es-EC"/>
              </w:rPr>
              <w:t>Contratista</w:t>
            </w:r>
            <w:r w:rsidR="007D17DD" w:rsidRPr="009303BC">
              <w:rPr>
                <w:spacing w:val="-3"/>
                <w:lang w:val="es-EC"/>
              </w:rPr>
              <w:t xml:space="preserve"> </w:t>
            </w:r>
            <w:r w:rsidR="00672697" w:rsidRPr="009303BC">
              <w:rPr>
                <w:spacing w:val="-3"/>
                <w:lang w:val="es-EC"/>
              </w:rPr>
              <w:t>a</w:t>
            </w:r>
            <w:r w:rsidR="007D17DD" w:rsidRPr="009303BC">
              <w:rPr>
                <w:spacing w:val="-3"/>
                <w:lang w:val="es-EC"/>
              </w:rPr>
              <w:t xml:space="preserve"> </w:t>
            </w:r>
            <w:r w:rsidR="00672697" w:rsidRPr="009303BC">
              <w:rPr>
                <w:spacing w:val="-3"/>
                <w:lang w:val="es-EC"/>
              </w:rPr>
              <w:t>su</w:t>
            </w:r>
            <w:r w:rsidR="007D17DD" w:rsidRPr="009303BC">
              <w:rPr>
                <w:spacing w:val="-3"/>
                <w:lang w:val="es-EC"/>
              </w:rPr>
              <w:t xml:space="preserve"> </w:t>
            </w:r>
            <w:r w:rsidR="00672697" w:rsidRPr="009303BC">
              <w:rPr>
                <w:spacing w:val="-3"/>
                <w:lang w:val="es-EC"/>
              </w:rPr>
              <w:t>criterio</w:t>
            </w:r>
            <w:r w:rsidR="007D17DD" w:rsidRPr="009303BC">
              <w:rPr>
                <w:spacing w:val="-3"/>
                <w:lang w:val="es-EC"/>
              </w:rPr>
              <w:t xml:space="preserve"> </w:t>
            </w:r>
            <w:r w:rsidR="00672697" w:rsidRPr="009303BC">
              <w:rPr>
                <w:spacing w:val="-3"/>
                <w:lang w:val="es-EC"/>
              </w:rPr>
              <w:t>para</w:t>
            </w:r>
            <w:r w:rsidR="007D17DD" w:rsidRPr="009303BC">
              <w:rPr>
                <w:spacing w:val="-3"/>
                <w:lang w:val="es-EC"/>
              </w:rPr>
              <w:t xml:space="preserve"> </w:t>
            </w:r>
            <w:r w:rsidR="00672697" w:rsidRPr="009303BC">
              <w:rPr>
                <w:spacing w:val="-3"/>
                <w:lang w:val="es-EC"/>
              </w:rPr>
              <w:t>poder</w:t>
            </w:r>
            <w:r w:rsidR="007D17DD" w:rsidRPr="009303BC">
              <w:rPr>
                <w:spacing w:val="-3"/>
                <w:lang w:val="es-EC"/>
              </w:rPr>
              <w:t xml:space="preserve"> </w:t>
            </w:r>
            <w:r w:rsidR="00C85739" w:rsidRPr="009303BC">
              <w:rPr>
                <w:spacing w:val="-3"/>
                <w:lang w:val="es-EC"/>
              </w:rPr>
              <w:t>cumplir</w:t>
            </w:r>
            <w:r w:rsidR="007D17DD" w:rsidRPr="009303BC">
              <w:rPr>
                <w:spacing w:val="-3"/>
                <w:lang w:val="es-EC"/>
              </w:rPr>
              <w:t xml:space="preserve"> </w:t>
            </w:r>
            <w:r w:rsidR="004F6C79" w:rsidRPr="009303BC">
              <w:rPr>
                <w:spacing w:val="-3"/>
                <w:lang w:val="es-EC"/>
              </w:rPr>
              <w:t>con</w:t>
            </w:r>
            <w:r w:rsidR="007D17DD" w:rsidRPr="009303BC">
              <w:rPr>
                <w:spacing w:val="-3"/>
                <w:lang w:val="es-EC"/>
              </w:rPr>
              <w:t xml:space="preserve"> </w:t>
            </w:r>
            <w:r w:rsidR="004F6C79" w:rsidRPr="009303BC">
              <w:rPr>
                <w:spacing w:val="-3"/>
                <w:lang w:val="es-EC"/>
              </w:rPr>
              <w:t>los</w:t>
            </w:r>
            <w:r w:rsidR="007D17DD" w:rsidRPr="009303BC">
              <w:rPr>
                <w:spacing w:val="-3"/>
                <w:lang w:val="es-EC"/>
              </w:rPr>
              <w:t xml:space="preserve"> </w:t>
            </w:r>
            <w:r w:rsidR="004F6C79" w:rsidRPr="009303BC">
              <w:rPr>
                <w:spacing w:val="-3"/>
                <w:lang w:val="es-EC"/>
              </w:rPr>
              <w:t>requisitos</w:t>
            </w:r>
            <w:r w:rsidR="007D17DD" w:rsidRPr="009303BC">
              <w:rPr>
                <w:spacing w:val="-3"/>
                <w:lang w:val="es-EC"/>
              </w:rPr>
              <w:t xml:space="preserve"> </w:t>
            </w:r>
            <w:r w:rsidR="004F6C79" w:rsidRPr="009303BC">
              <w:rPr>
                <w:spacing w:val="-3"/>
                <w:lang w:val="es-EC"/>
              </w:rPr>
              <w:t>de</w:t>
            </w:r>
            <w:r w:rsidR="007D17DD" w:rsidRPr="009303BC">
              <w:rPr>
                <w:spacing w:val="-3"/>
                <w:lang w:val="es-EC"/>
              </w:rPr>
              <w:t xml:space="preserve"> </w:t>
            </w:r>
            <w:r w:rsidR="004F6C79" w:rsidRPr="009303BC">
              <w:rPr>
                <w:spacing w:val="-3"/>
                <w:lang w:val="es-EC"/>
              </w:rPr>
              <w:t>la</w:t>
            </w:r>
            <w:r w:rsidR="007D17DD" w:rsidRPr="009303BC">
              <w:rPr>
                <w:spacing w:val="-3"/>
                <w:lang w:val="es-EC"/>
              </w:rPr>
              <w:t xml:space="preserve"> </w:t>
            </w:r>
            <w:r w:rsidR="004F6C79" w:rsidRPr="009303BC">
              <w:rPr>
                <w:spacing w:val="-3"/>
                <w:lang w:val="es-EC"/>
              </w:rPr>
              <w:t>Sección</w:t>
            </w:r>
            <w:r w:rsidR="007D17DD" w:rsidRPr="009303BC">
              <w:rPr>
                <w:spacing w:val="-3"/>
                <w:lang w:val="es-EC"/>
              </w:rPr>
              <w:t xml:space="preserve"> </w:t>
            </w:r>
            <w:r w:rsidR="004F6C79" w:rsidRPr="009303BC">
              <w:rPr>
                <w:spacing w:val="-3"/>
                <w:lang w:val="es-EC"/>
              </w:rPr>
              <w:t>VII.</w:t>
            </w:r>
            <w:r w:rsidR="007D17DD" w:rsidRPr="009303BC">
              <w:rPr>
                <w:spacing w:val="-3"/>
                <w:lang w:val="es-EC"/>
              </w:rPr>
              <w:t xml:space="preserve"> </w:t>
            </w:r>
            <w:r w:rsidR="006B22A7" w:rsidRPr="009303BC">
              <w:rPr>
                <w:spacing w:val="-3"/>
                <w:lang w:val="es-EC"/>
              </w:rPr>
              <w:t>“</w:t>
            </w:r>
            <w:r w:rsidR="004F6C79" w:rsidRPr="009303BC">
              <w:rPr>
                <w:spacing w:val="-3"/>
                <w:lang w:val="es-EC"/>
              </w:rPr>
              <w:t>Especificaciones</w:t>
            </w:r>
            <w:r w:rsidR="007D17DD" w:rsidRPr="009303BC">
              <w:rPr>
                <w:spacing w:val="-3"/>
                <w:lang w:val="es-EC"/>
              </w:rPr>
              <w:t xml:space="preserve"> </w:t>
            </w:r>
            <w:r w:rsidR="004F6C79" w:rsidRPr="009303BC">
              <w:rPr>
                <w:spacing w:val="-3"/>
                <w:lang w:val="es-EC"/>
              </w:rPr>
              <w:t>y</w:t>
            </w:r>
            <w:r w:rsidR="007D17DD" w:rsidRPr="009303BC">
              <w:rPr>
                <w:spacing w:val="-3"/>
                <w:lang w:val="es-EC"/>
              </w:rPr>
              <w:t xml:space="preserve"> </w:t>
            </w:r>
            <w:r w:rsidR="004F6C79" w:rsidRPr="009303BC">
              <w:rPr>
                <w:spacing w:val="-3"/>
                <w:lang w:val="es-EC"/>
              </w:rPr>
              <w:t>Condiciones</w:t>
            </w:r>
            <w:r w:rsidR="007D17DD" w:rsidRPr="009303BC">
              <w:rPr>
                <w:spacing w:val="-3"/>
                <w:lang w:val="es-EC"/>
              </w:rPr>
              <w:t xml:space="preserve"> </w:t>
            </w:r>
            <w:r w:rsidR="004F6C79" w:rsidRPr="009303BC">
              <w:rPr>
                <w:spacing w:val="-3"/>
                <w:lang w:val="es-EC"/>
              </w:rPr>
              <w:t>de</w:t>
            </w:r>
            <w:r w:rsidR="007D17DD" w:rsidRPr="009303BC">
              <w:rPr>
                <w:spacing w:val="-3"/>
                <w:lang w:val="es-EC"/>
              </w:rPr>
              <w:t xml:space="preserve"> </w:t>
            </w:r>
            <w:r w:rsidR="004F6C79" w:rsidRPr="009303BC">
              <w:rPr>
                <w:spacing w:val="-3"/>
                <w:lang w:val="es-EC"/>
              </w:rPr>
              <w:t>Cumplimiento</w:t>
            </w:r>
            <w:r w:rsidR="006B22A7" w:rsidRPr="009303BC">
              <w:rPr>
                <w:spacing w:val="-3"/>
                <w:lang w:val="es-EC"/>
              </w:rPr>
              <w:t>”</w:t>
            </w:r>
            <w:r w:rsidR="007D17DD" w:rsidRPr="009303BC">
              <w:rPr>
                <w:spacing w:val="-3"/>
                <w:lang w:val="es-EC"/>
              </w:rPr>
              <w:t xml:space="preserve"> </w:t>
            </w:r>
            <w:r w:rsidR="00672697" w:rsidRPr="009303BC">
              <w:rPr>
                <w:spacing w:val="-3"/>
                <w:lang w:val="es-EC"/>
              </w:rPr>
              <w:t>y</w:t>
            </w:r>
            <w:r w:rsidR="007D17DD" w:rsidRPr="009303BC">
              <w:rPr>
                <w:spacing w:val="-3"/>
                <w:lang w:val="es-EC"/>
              </w:rPr>
              <w:t xml:space="preserve"> </w:t>
            </w:r>
            <w:r w:rsidR="00C85739" w:rsidRPr="009303BC">
              <w:rPr>
                <w:spacing w:val="-3"/>
                <w:lang w:val="es-EC"/>
              </w:rPr>
              <w:t>alcanzar</w:t>
            </w:r>
            <w:r w:rsidR="007D17DD" w:rsidRPr="009303BC">
              <w:rPr>
                <w:spacing w:val="-3"/>
                <w:lang w:val="es-EC"/>
              </w:rPr>
              <w:t xml:space="preserve"> </w:t>
            </w:r>
            <w:r w:rsidR="00672697" w:rsidRPr="009303BC">
              <w:rPr>
                <w:spacing w:val="-3"/>
                <w:lang w:val="es-EC"/>
              </w:rPr>
              <w:t>sus</w:t>
            </w:r>
            <w:r w:rsidR="007D17DD" w:rsidRPr="009303BC">
              <w:rPr>
                <w:spacing w:val="-3"/>
                <w:lang w:val="es-EC"/>
              </w:rPr>
              <w:t xml:space="preserve"> </w:t>
            </w:r>
            <w:r w:rsidR="00672697" w:rsidRPr="009303BC">
              <w:rPr>
                <w:spacing w:val="-3"/>
                <w:lang w:val="es-EC"/>
              </w:rPr>
              <w:t>propósitos.</w:t>
            </w:r>
            <w:r w:rsidR="007D17DD" w:rsidRPr="009303BC">
              <w:rPr>
                <w:spacing w:val="-3"/>
                <w:lang w:val="es-EC"/>
              </w:rPr>
              <w:t xml:space="preserve"> </w:t>
            </w:r>
            <w:r w:rsidR="00B06705" w:rsidRPr="009303BC">
              <w:rPr>
                <w:spacing w:val="-3"/>
                <w:lang w:val="es-EC"/>
              </w:rPr>
              <w:t>Excepto</w:t>
            </w:r>
            <w:r w:rsidR="007D17DD" w:rsidRPr="009303BC">
              <w:rPr>
                <w:spacing w:val="-3"/>
                <w:lang w:val="es-EC"/>
              </w:rPr>
              <w:t xml:space="preserve"> </w:t>
            </w:r>
            <w:r w:rsidR="00B06705" w:rsidRPr="009303BC">
              <w:rPr>
                <w:spacing w:val="-3"/>
                <w:lang w:val="es-EC"/>
              </w:rPr>
              <w:t>por</w:t>
            </w:r>
            <w:r w:rsidR="007D17DD" w:rsidRPr="009303BC">
              <w:rPr>
                <w:spacing w:val="-3"/>
                <w:lang w:val="es-EC"/>
              </w:rPr>
              <w:t xml:space="preserve"> </w:t>
            </w:r>
            <w:r w:rsidR="00B06705" w:rsidRPr="009303BC">
              <w:rPr>
                <w:spacing w:val="-3"/>
                <w:lang w:val="es-EC"/>
              </w:rPr>
              <w:t>la</w:t>
            </w:r>
            <w:r w:rsidR="007D17DD" w:rsidRPr="009303BC">
              <w:rPr>
                <w:spacing w:val="-3"/>
                <w:lang w:val="es-EC"/>
              </w:rPr>
              <w:t xml:space="preserve"> </w:t>
            </w:r>
            <w:r w:rsidR="00B06705" w:rsidRPr="009303BC">
              <w:rPr>
                <w:spacing w:val="-3"/>
                <w:lang w:val="es-EC"/>
              </w:rPr>
              <w:t>información</w:t>
            </w:r>
            <w:r w:rsidR="007D17DD" w:rsidRPr="009303BC">
              <w:rPr>
                <w:spacing w:val="-3"/>
                <w:lang w:val="es-EC"/>
              </w:rPr>
              <w:t xml:space="preserve"> </w:t>
            </w:r>
            <w:r w:rsidR="00B06705" w:rsidRPr="009303BC">
              <w:rPr>
                <w:spacing w:val="-3"/>
                <w:lang w:val="es-EC"/>
              </w:rPr>
              <w:t>sobre</w:t>
            </w:r>
            <w:r w:rsidR="007D17DD" w:rsidRPr="009303BC">
              <w:rPr>
                <w:spacing w:val="-3"/>
                <w:lang w:val="es-EC"/>
              </w:rPr>
              <w:t xml:space="preserve"> </w:t>
            </w:r>
            <w:r w:rsidR="00B06705" w:rsidRPr="009303BC">
              <w:rPr>
                <w:spacing w:val="-3"/>
                <w:lang w:val="es-EC"/>
              </w:rPr>
              <w:t>la</w:t>
            </w:r>
            <w:r w:rsidR="007D17DD" w:rsidRPr="009303BC">
              <w:rPr>
                <w:spacing w:val="-3"/>
                <w:lang w:val="es-EC"/>
              </w:rPr>
              <w:t xml:space="preserve"> </w:t>
            </w:r>
            <w:r w:rsidR="00B06705" w:rsidRPr="009303BC">
              <w:rPr>
                <w:spacing w:val="-3"/>
                <w:lang w:val="es-EC"/>
              </w:rPr>
              <w:t>titularidad</w:t>
            </w:r>
            <w:r w:rsidR="007D17DD" w:rsidRPr="009303BC">
              <w:rPr>
                <w:spacing w:val="-3"/>
                <w:lang w:val="es-EC"/>
              </w:rPr>
              <w:t xml:space="preserve"> </w:t>
            </w:r>
            <w:r w:rsidR="00B06705" w:rsidRPr="009303BC">
              <w:rPr>
                <w:spacing w:val="-3"/>
                <w:lang w:val="es-EC"/>
              </w:rPr>
              <w:t>de</w:t>
            </w:r>
            <w:r w:rsidR="007D17DD" w:rsidRPr="009303BC">
              <w:rPr>
                <w:spacing w:val="-3"/>
                <w:lang w:val="es-EC"/>
              </w:rPr>
              <w:t xml:space="preserve"> </w:t>
            </w:r>
            <w:r w:rsidR="00B06705" w:rsidRPr="009303BC">
              <w:rPr>
                <w:spacing w:val="-3"/>
                <w:lang w:val="es-EC"/>
              </w:rPr>
              <w:t>los</w:t>
            </w:r>
            <w:r w:rsidR="007D17DD" w:rsidRPr="009303BC">
              <w:rPr>
                <w:spacing w:val="-3"/>
                <w:lang w:val="es-EC"/>
              </w:rPr>
              <w:t xml:space="preserve"> </w:t>
            </w:r>
            <w:r w:rsidR="00B06705" w:rsidRPr="009303BC">
              <w:rPr>
                <w:spacing w:val="-3"/>
                <w:lang w:val="es-EC"/>
              </w:rPr>
              <w:t>terrenos</w:t>
            </w:r>
            <w:r w:rsidR="007D17DD" w:rsidRPr="009303BC">
              <w:rPr>
                <w:spacing w:val="-3"/>
                <w:lang w:val="es-EC"/>
              </w:rPr>
              <w:t xml:space="preserve"> </w:t>
            </w:r>
            <w:r w:rsidR="00B06705" w:rsidRPr="009303BC">
              <w:rPr>
                <w:spacing w:val="-3"/>
                <w:lang w:val="es-EC"/>
              </w:rPr>
              <w:t>de</w:t>
            </w:r>
            <w:r w:rsidR="007D17DD" w:rsidRPr="009303BC">
              <w:rPr>
                <w:spacing w:val="-3"/>
                <w:lang w:val="es-EC"/>
              </w:rPr>
              <w:t xml:space="preserve"> </w:t>
            </w:r>
            <w:r w:rsidR="00B06705" w:rsidRPr="009303BC">
              <w:rPr>
                <w:spacing w:val="-3"/>
                <w:lang w:val="es-EC"/>
              </w:rPr>
              <w:t>las</w:t>
            </w:r>
            <w:r w:rsidR="007D17DD" w:rsidRPr="009303BC">
              <w:rPr>
                <w:spacing w:val="-3"/>
                <w:lang w:val="es-EC"/>
              </w:rPr>
              <w:t xml:space="preserve"> </w:t>
            </w:r>
            <w:r w:rsidR="00B06705" w:rsidRPr="009303BC">
              <w:rPr>
                <w:spacing w:val="-3"/>
                <w:lang w:val="es-EC"/>
              </w:rPr>
              <w:t>Obras,</w:t>
            </w:r>
            <w:r w:rsidR="007D17DD" w:rsidRPr="009303BC">
              <w:rPr>
                <w:spacing w:val="-3"/>
                <w:lang w:val="es-EC"/>
              </w:rPr>
              <w:t xml:space="preserve"> </w:t>
            </w:r>
            <w:r w:rsidR="00B06705" w:rsidRPr="009303BC">
              <w:rPr>
                <w:spacing w:val="-3"/>
                <w:lang w:val="es-EC"/>
              </w:rPr>
              <w:t>el</w:t>
            </w:r>
            <w:r w:rsidR="007D17DD" w:rsidRPr="009303BC">
              <w:rPr>
                <w:spacing w:val="-3"/>
                <w:lang w:val="es-EC"/>
              </w:rPr>
              <w:t xml:space="preserve"> </w:t>
            </w:r>
            <w:r w:rsidR="00B06705" w:rsidRPr="009303BC">
              <w:rPr>
                <w:lang w:val="es-EC"/>
              </w:rPr>
              <w:t>Contratante</w:t>
            </w:r>
            <w:r w:rsidR="007D17DD" w:rsidRPr="009303BC">
              <w:rPr>
                <w:lang w:val="es-EC"/>
              </w:rPr>
              <w:t xml:space="preserve"> </w:t>
            </w:r>
            <w:r w:rsidR="00B06705" w:rsidRPr="009303BC">
              <w:rPr>
                <w:lang w:val="es-EC"/>
              </w:rPr>
              <w:t>no</w:t>
            </w:r>
            <w:r w:rsidR="007D17DD" w:rsidRPr="009303BC">
              <w:rPr>
                <w:lang w:val="es-EC"/>
              </w:rPr>
              <w:t xml:space="preserve"> </w:t>
            </w:r>
            <w:r w:rsidR="00B06705" w:rsidRPr="009303BC">
              <w:rPr>
                <w:lang w:val="es-EC"/>
              </w:rPr>
              <w:t>es</w:t>
            </w:r>
            <w:r w:rsidR="007D17DD" w:rsidRPr="009303BC">
              <w:rPr>
                <w:lang w:val="es-EC"/>
              </w:rPr>
              <w:t xml:space="preserve"> </w:t>
            </w:r>
            <w:r w:rsidR="00B06705" w:rsidRPr="009303BC">
              <w:rPr>
                <w:lang w:val="es-EC"/>
              </w:rPr>
              <w:t>responsable</w:t>
            </w:r>
            <w:r w:rsidR="007D17DD" w:rsidRPr="009303BC">
              <w:rPr>
                <w:lang w:val="es-EC"/>
              </w:rPr>
              <w:t xml:space="preserve"> </w:t>
            </w:r>
            <w:r w:rsidR="00B06705" w:rsidRPr="009303BC">
              <w:rPr>
                <w:lang w:val="es-EC"/>
              </w:rPr>
              <w:t>por</w:t>
            </w:r>
            <w:r w:rsidR="007D17DD" w:rsidRPr="009303BC">
              <w:rPr>
                <w:lang w:val="es-EC"/>
              </w:rPr>
              <w:t xml:space="preserve"> </w:t>
            </w:r>
            <w:r w:rsidR="00B06705" w:rsidRPr="009303BC">
              <w:rPr>
                <w:lang w:val="es-EC"/>
              </w:rPr>
              <w:t>la</w:t>
            </w:r>
            <w:r w:rsidR="007D17DD" w:rsidRPr="009303BC">
              <w:rPr>
                <w:lang w:val="es-EC"/>
              </w:rPr>
              <w:t xml:space="preserve"> </w:t>
            </w:r>
            <w:r w:rsidR="00B06705" w:rsidRPr="009303BC">
              <w:rPr>
                <w:lang w:val="es-EC"/>
              </w:rPr>
              <w:t>veracidad</w:t>
            </w:r>
            <w:r w:rsidR="007D17DD" w:rsidRPr="009303BC">
              <w:rPr>
                <w:lang w:val="es-EC"/>
              </w:rPr>
              <w:t xml:space="preserve"> </w:t>
            </w:r>
            <w:r w:rsidR="00B06705" w:rsidRPr="009303BC">
              <w:rPr>
                <w:lang w:val="es-EC"/>
              </w:rPr>
              <w:t>y</w:t>
            </w:r>
            <w:r w:rsidR="007D17DD" w:rsidRPr="009303BC">
              <w:rPr>
                <w:lang w:val="es-EC"/>
              </w:rPr>
              <w:t xml:space="preserve"> </w:t>
            </w:r>
            <w:r w:rsidR="00B06705" w:rsidRPr="009303BC">
              <w:rPr>
                <w:lang w:val="es-EC"/>
              </w:rPr>
              <w:t>suficiencia</w:t>
            </w:r>
            <w:r w:rsidR="007D17DD" w:rsidRPr="009303BC">
              <w:rPr>
                <w:lang w:val="es-EC"/>
              </w:rPr>
              <w:t xml:space="preserve"> </w:t>
            </w:r>
            <w:r w:rsidR="00B06705" w:rsidRPr="009303BC">
              <w:rPr>
                <w:lang w:val="es-EC"/>
              </w:rPr>
              <w:t>de</w:t>
            </w:r>
            <w:r w:rsidR="007D17DD" w:rsidRPr="009303BC">
              <w:rPr>
                <w:lang w:val="es-EC"/>
              </w:rPr>
              <w:t xml:space="preserve"> </w:t>
            </w:r>
            <w:r w:rsidR="00B06705" w:rsidRPr="009303BC">
              <w:rPr>
                <w:lang w:val="es-EC"/>
              </w:rPr>
              <w:t>los</w:t>
            </w:r>
            <w:r w:rsidR="007D17DD" w:rsidRPr="009303BC">
              <w:rPr>
                <w:lang w:val="es-EC"/>
              </w:rPr>
              <w:t xml:space="preserve"> </w:t>
            </w:r>
            <w:r w:rsidR="00B06705" w:rsidRPr="009303BC">
              <w:rPr>
                <w:lang w:val="es-EC"/>
              </w:rPr>
              <w:t>datos</w:t>
            </w:r>
            <w:r w:rsidR="007D17DD" w:rsidRPr="009303BC">
              <w:rPr>
                <w:lang w:val="es-EC"/>
              </w:rPr>
              <w:t xml:space="preserve"> </w:t>
            </w:r>
            <w:r w:rsidR="00B06705" w:rsidRPr="009303BC">
              <w:rPr>
                <w:lang w:val="es-EC"/>
              </w:rPr>
              <w:t>por</w:t>
            </w:r>
            <w:r w:rsidR="007D17DD" w:rsidRPr="009303BC">
              <w:rPr>
                <w:lang w:val="es-EC"/>
              </w:rPr>
              <w:t xml:space="preserve"> </w:t>
            </w:r>
            <w:r w:rsidR="00B06705" w:rsidRPr="009303BC">
              <w:rPr>
                <w:lang w:val="es-EC"/>
              </w:rPr>
              <w:t>lo</w:t>
            </w:r>
            <w:r w:rsidR="007D17DD" w:rsidRPr="009303BC">
              <w:rPr>
                <w:lang w:val="es-EC"/>
              </w:rPr>
              <w:t xml:space="preserve"> </w:t>
            </w:r>
            <w:r w:rsidR="00B06705" w:rsidRPr="009303BC">
              <w:rPr>
                <w:lang w:val="es-EC"/>
              </w:rPr>
              <w:t>que</w:t>
            </w:r>
            <w:r w:rsidR="007D17DD" w:rsidRPr="009303BC">
              <w:rPr>
                <w:lang w:val="es-EC"/>
              </w:rPr>
              <w:t xml:space="preserve"> </w:t>
            </w:r>
            <w:r w:rsidR="00B06705" w:rsidRPr="009303BC">
              <w:rPr>
                <w:lang w:val="es-EC"/>
              </w:rPr>
              <w:t>estas</w:t>
            </w:r>
            <w:r w:rsidR="007D17DD" w:rsidRPr="009303BC">
              <w:rPr>
                <w:lang w:val="es-EC"/>
              </w:rPr>
              <w:t xml:space="preserve"> </w:t>
            </w:r>
            <w:r w:rsidR="00B06705" w:rsidRPr="009303BC">
              <w:rPr>
                <w:lang w:val="es-EC"/>
              </w:rPr>
              <w:t>informaciones</w:t>
            </w:r>
            <w:r w:rsidR="007D17DD" w:rsidRPr="009303BC">
              <w:rPr>
                <w:lang w:val="es-EC"/>
              </w:rPr>
              <w:t xml:space="preserve"> </w:t>
            </w:r>
            <w:r w:rsidR="00B06705" w:rsidRPr="009303BC">
              <w:rPr>
                <w:lang w:val="es-EC"/>
              </w:rPr>
              <w:t>son</w:t>
            </w:r>
            <w:r w:rsidR="007D17DD" w:rsidRPr="009303BC">
              <w:rPr>
                <w:lang w:val="es-EC"/>
              </w:rPr>
              <w:t xml:space="preserve"> </w:t>
            </w:r>
            <w:r w:rsidR="00B06705" w:rsidRPr="009303BC">
              <w:rPr>
                <w:lang w:val="es-EC"/>
              </w:rPr>
              <w:t>un</w:t>
            </w:r>
            <w:r w:rsidR="007D17DD" w:rsidRPr="009303BC">
              <w:rPr>
                <w:lang w:val="es-EC"/>
              </w:rPr>
              <w:t xml:space="preserve"> </w:t>
            </w:r>
            <w:r w:rsidR="00B06705" w:rsidRPr="009303BC">
              <w:rPr>
                <w:lang w:val="es-EC"/>
              </w:rPr>
              <w:t>riesgo</w:t>
            </w:r>
            <w:r w:rsidR="007D17DD" w:rsidRPr="009303BC">
              <w:rPr>
                <w:lang w:val="es-EC"/>
              </w:rPr>
              <w:t xml:space="preserve"> </w:t>
            </w:r>
            <w:r w:rsidR="00B06705" w:rsidRPr="009303BC">
              <w:rPr>
                <w:lang w:val="es-EC"/>
              </w:rPr>
              <w:t>de</w:t>
            </w:r>
            <w:r w:rsidR="007D17DD" w:rsidRPr="009303BC">
              <w:rPr>
                <w:lang w:val="es-EC"/>
              </w:rPr>
              <w:t xml:space="preserve"> </w:t>
            </w:r>
            <w:r w:rsidR="00B06705" w:rsidRPr="009303BC">
              <w:rPr>
                <w:lang w:val="es-EC"/>
              </w:rPr>
              <w:t>los</w:t>
            </w:r>
            <w:r w:rsidR="007D17DD" w:rsidRPr="009303BC">
              <w:rPr>
                <w:lang w:val="es-EC"/>
              </w:rPr>
              <w:t xml:space="preserve"> </w:t>
            </w:r>
            <w:r w:rsidR="00B06705" w:rsidRPr="009303BC">
              <w:rPr>
                <w:lang w:val="es-EC"/>
              </w:rPr>
              <w:t>Oferentes</w:t>
            </w:r>
            <w:r w:rsidR="007D17DD" w:rsidRPr="009303BC">
              <w:rPr>
                <w:lang w:val="es-EC"/>
              </w:rPr>
              <w:t xml:space="preserve"> </w:t>
            </w:r>
            <w:r w:rsidR="00B06705" w:rsidRPr="009303BC">
              <w:rPr>
                <w:lang w:val="es-EC"/>
              </w:rPr>
              <w:t>y</w:t>
            </w:r>
            <w:r w:rsidR="007D17DD" w:rsidRPr="009303BC">
              <w:rPr>
                <w:lang w:val="es-EC"/>
              </w:rPr>
              <w:t xml:space="preserve"> </w:t>
            </w:r>
            <w:r w:rsidR="00B06705" w:rsidRPr="009303BC">
              <w:rPr>
                <w:lang w:val="es-EC"/>
              </w:rPr>
              <w:t>luego</w:t>
            </w:r>
            <w:r w:rsidR="007D17DD" w:rsidRPr="009303BC">
              <w:rPr>
                <w:lang w:val="es-EC"/>
              </w:rPr>
              <w:t xml:space="preserve"> </w:t>
            </w:r>
            <w:r w:rsidR="00B06705" w:rsidRPr="009303BC">
              <w:rPr>
                <w:lang w:val="es-EC"/>
              </w:rPr>
              <w:t>del</w:t>
            </w:r>
            <w:r w:rsidR="007D17DD" w:rsidRPr="009303BC">
              <w:rPr>
                <w:lang w:val="es-EC"/>
              </w:rPr>
              <w:t xml:space="preserve"> </w:t>
            </w:r>
            <w:r w:rsidR="00B06705" w:rsidRPr="009303BC">
              <w:rPr>
                <w:lang w:val="es-EC"/>
              </w:rPr>
              <w:t>Contratista</w:t>
            </w:r>
            <w:r w:rsidR="007D17DD" w:rsidRPr="009303BC">
              <w:rPr>
                <w:lang w:val="es-EC"/>
              </w:rPr>
              <w:t xml:space="preserve"> </w:t>
            </w:r>
            <w:r w:rsidR="00B06705" w:rsidRPr="009303BC">
              <w:rPr>
                <w:lang w:val="es-EC"/>
              </w:rPr>
              <w:t>seleccionado.</w:t>
            </w:r>
          </w:p>
        </w:tc>
      </w:tr>
      <w:tr w:rsidR="003F79AA" w:rsidRPr="009303BC" w14:paraId="6921AF90" w14:textId="77777777" w:rsidTr="525935B2">
        <w:trPr>
          <w:trHeight w:val="360"/>
        </w:trPr>
        <w:tc>
          <w:tcPr>
            <w:tcW w:w="9252" w:type="dxa"/>
            <w:gridSpan w:val="2"/>
          </w:tcPr>
          <w:p w14:paraId="3427778A" w14:textId="1CA3F01B" w:rsidR="003F79AA" w:rsidRPr="009303BC" w:rsidRDefault="003F79AA" w:rsidP="00B912BB">
            <w:pPr>
              <w:pStyle w:val="Ttulo2"/>
              <w:tabs>
                <w:tab w:val="left" w:pos="495"/>
              </w:tabs>
              <w:spacing w:before="200"/>
              <w:rPr>
                <w:rFonts w:ascii="Times New Roman" w:hAnsi="Times New Roman"/>
                <w:lang w:val="es-EC"/>
              </w:rPr>
            </w:pPr>
            <w:bookmarkStart w:id="21" w:name="_Toc28336812"/>
            <w:r w:rsidRPr="009303BC">
              <w:rPr>
                <w:rFonts w:ascii="Times New Roman" w:hAnsi="Times New Roman"/>
                <w:lang w:val="es-EC"/>
              </w:rPr>
              <w:t>B.</w:t>
            </w:r>
            <w:r w:rsidR="00C53284" w:rsidRPr="009303BC">
              <w:rPr>
                <w:rFonts w:ascii="Times New Roman" w:hAnsi="Times New Roman"/>
                <w:lang w:val="es-EC"/>
              </w:rPr>
              <w:tab/>
            </w:r>
            <w:r w:rsidRPr="009303BC">
              <w:rPr>
                <w:rFonts w:ascii="Times New Roman" w:hAnsi="Times New Roman"/>
                <w:lang w:val="es-EC"/>
              </w:rPr>
              <w:t>Documento</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Licitación</w:t>
            </w:r>
            <w:bookmarkEnd w:id="21"/>
          </w:p>
        </w:tc>
      </w:tr>
      <w:tr w:rsidR="003F79AA" w:rsidRPr="009303BC" w14:paraId="5DEC98BB" w14:textId="77777777" w:rsidTr="525935B2">
        <w:trPr>
          <w:trHeight w:val="360"/>
        </w:trPr>
        <w:tc>
          <w:tcPr>
            <w:tcW w:w="2528" w:type="dxa"/>
          </w:tcPr>
          <w:p w14:paraId="4C591DA0" w14:textId="6AF8C112" w:rsidR="003F79AA" w:rsidRPr="009303BC" w:rsidRDefault="006832AF" w:rsidP="00170C4D">
            <w:pPr>
              <w:pStyle w:val="Ttulo3"/>
              <w:spacing w:after="200"/>
              <w:rPr>
                <w:lang w:val="es-EC"/>
              </w:rPr>
            </w:pPr>
            <w:bookmarkStart w:id="22" w:name="_Toc28336813"/>
            <w:r w:rsidRPr="009303BC">
              <w:rPr>
                <w:lang w:val="es-EC"/>
              </w:rPr>
              <w:t>10</w:t>
            </w:r>
            <w:r w:rsidR="003F79AA" w:rsidRPr="009303BC">
              <w:rPr>
                <w:lang w:val="es-EC"/>
              </w:rPr>
              <w:t>.</w:t>
            </w:r>
            <w:r w:rsidR="003F79AA" w:rsidRPr="009303BC">
              <w:rPr>
                <w:lang w:val="es-EC"/>
              </w:rPr>
              <w:tab/>
              <w:t>Contenido</w:t>
            </w:r>
            <w:r w:rsidR="007D17DD" w:rsidRPr="009303BC">
              <w:rPr>
                <w:lang w:val="es-EC"/>
              </w:rPr>
              <w:t xml:space="preserve"> </w:t>
            </w:r>
            <w:r w:rsidR="00120EC6" w:rsidRPr="009303BC">
              <w:rPr>
                <w:lang w:val="es-EC"/>
              </w:rPr>
              <w:t>del</w:t>
            </w:r>
            <w:r w:rsidR="007D17DD" w:rsidRPr="009303BC">
              <w:rPr>
                <w:lang w:val="es-EC"/>
              </w:rPr>
              <w:t xml:space="preserve"> </w:t>
            </w:r>
            <w:r w:rsidR="003F79AA" w:rsidRPr="009303BC">
              <w:rPr>
                <w:lang w:val="es-EC"/>
              </w:rPr>
              <w:t>Documento</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Licitación</w:t>
            </w:r>
            <w:bookmarkEnd w:id="22"/>
          </w:p>
        </w:tc>
        <w:tc>
          <w:tcPr>
            <w:tcW w:w="6724" w:type="dxa"/>
          </w:tcPr>
          <w:p w14:paraId="11D255B3" w14:textId="71308456" w:rsidR="003F79AA" w:rsidRPr="009303BC" w:rsidRDefault="006832AF" w:rsidP="00682250">
            <w:pPr>
              <w:pStyle w:val="Outline"/>
              <w:suppressAutoHyphens/>
              <w:spacing w:before="0" w:after="200"/>
              <w:ind w:left="612" w:hanging="612"/>
              <w:jc w:val="both"/>
              <w:rPr>
                <w:kern w:val="0"/>
                <w:lang w:val="es-EC"/>
              </w:rPr>
            </w:pPr>
            <w:r w:rsidRPr="009303BC">
              <w:rPr>
                <w:kern w:val="0"/>
                <w:lang w:val="es-EC"/>
              </w:rPr>
              <w:t>10</w:t>
            </w:r>
            <w:r w:rsidR="003F79AA" w:rsidRPr="009303BC">
              <w:rPr>
                <w:kern w:val="0"/>
                <w:lang w:val="es-EC"/>
              </w:rPr>
              <w:t>.1</w:t>
            </w:r>
            <w:r w:rsidR="003F79AA" w:rsidRPr="009303BC">
              <w:rPr>
                <w:kern w:val="0"/>
                <w:lang w:val="es-EC"/>
              </w:rPr>
              <w:tab/>
            </w:r>
            <w:r w:rsidR="00967608" w:rsidRPr="009303BC">
              <w:rPr>
                <w:kern w:val="0"/>
                <w:lang w:val="es-EC"/>
              </w:rPr>
              <w:t>El documento de licitación comprende el conjunto de documentos que se enumeran a continuación y todas las enmiendas que hayan sido emitidas de conformidad con las IAO 11:</w:t>
            </w:r>
            <w:r w:rsidR="007D17DD" w:rsidRPr="009303BC">
              <w:rPr>
                <w:kern w:val="0"/>
                <w:lang w:val="es-EC"/>
              </w:rPr>
              <w:t xml:space="preserve"> </w:t>
            </w:r>
          </w:p>
          <w:p w14:paraId="4D2E6DF2" w14:textId="725D5587" w:rsidR="003F79AA" w:rsidRPr="009303BC" w:rsidRDefault="003F79AA" w:rsidP="00682250">
            <w:pPr>
              <w:spacing w:after="200"/>
              <w:ind w:left="660"/>
              <w:rPr>
                <w:lang w:val="es-EC"/>
              </w:rPr>
            </w:pPr>
            <w:r w:rsidRPr="009303BC">
              <w:rPr>
                <w:lang w:val="es-EC"/>
              </w:rPr>
              <w:lastRenderedPageBreak/>
              <w:t>Sección</w:t>
            </w:r>
            <w:r w:rsidR="007D17DD" w:rsidRPr="009303BC">
              <w:rPr>
                <w:lang w:val="es-EC"/>
              </w:rPr>
              <w:t xml:space="preserve"> </w:t>
            </w:r>
            <w:r w:rsidRPr="009303BC">
              <w:rPr>
                <w:lang w:val="es-EC"/>
              </w:rPr>
              <w:t>I</w:t>
            </w:r>
            <w:r w:rsidR="003A15E5" w:rsidRPr="009303BC">
              <w:rPr>
                <w:lang w:val="es-EC"/>
              </w:rPr>
              <w:t>.</w:t>
            </w:r>
            <w:r w:rsidRPr="009303BC">
              <w:rPr>
                <w:lang w:val="es-EC"/>
              </w:rPr>
              <w:tab/>
              <w:t>Instrucciones</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Oferentes</w:t>
            </w:r>
            <w:r w:rsidR="007D17DD" w:rsidRPr="009303BC">
              <w:rPr>
                <w:lang w:val="es-EC"/>
              </w:rPr>
              <w:t xml:space="preserve"> </w:t>
            </w:r>
            <w:r w:rsidRPr="009303BC">
              <w:rPr>
                <w:lang w:val="es-EC"/>
              </w:rPr>
              <w:t>(IAO)</w:t>
            </w:r>
            <w:r w:rsidR="00E01268" w:rsidRPr="009303BC">
              <w:rPr>
                <w:lang w:val="es-EC"/>
              </w:rPr>
              <w:t>;</w:t>
            </w:r>
          </w:p>
          <w:p w14:paraId="093CC66B" w14:textId="01A71E7F" w:rsidR="003F79AA" w:rsidRPr="009303BC" w:rsidRDefault="003F79AA" w:rsidP="00682250">
            <w:pPr>
              <w:spacing w:after="200"/>
              <w:ind w:left="660"/>
              <w:rPr>
                <w:lang w:val="es-EC"/>
              </w:rPr>
            </w:pPr>
            <w:r w:rsidRPr="009303BC">
              <w:rPr>
                <w:lang w:val="es-EC"/>
              </w:rPr>
              <w:t>Sección</w:t>
            </w:r>
            <w:r w:rsidR="007D17DD" w:rsidRPr="009303BC">
              <w:rPr>
                <w:lang w:val="es-EC"/>
              </w:rPr>
              <w:t xml:space="preserve"> </w:t>
            </w:r>
            <w:r w:rsidRPr="009303BC">
              <w:rPr>
                <w:lang w:val="es-EC"/>
              </w:rPr>
              <w:t>II</w:t>
            </w:r>
            <w:r w:rsidR="003A15E5" w:rsidRPr="009303BC">
              <w:rPr>
                <w:lang w:val="es-EC"/>
              </w:rPr>
              <w:t>.</w:t>
            </w:r>
            <w:r w:rsidRPr="009303BC">
              <w:rPr>
                <w:lang w:val="es-EC"/>
              </w:rPr>
              <w:tab/>
              <w:t>Datos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Licitación</w:t>
            </w:r>
            <w:r w:rsidR="007D17DD" w:rsidRPr="009303BC">
              <w:rPr>
                <w:lang w:val="es-EC"/>
              </w:rPr>
              <w:t xml:space="preserve"> </w:t>
            </w:r>
            <w:r w:rsidRPr="009303BC">
              <w:rPr>
                <w:lang w:val="es-EC"/>
              </w:rPr>
              <w:t>(DDL)</w:t>
            </w:r>
            <w:r w:rsidR="00E01268" w:rsidRPr="009303BC">
              <w:rPr>
                <w:lang w:val="es-EC"/>
              </w:rPr>
              <w:t>;</w:t>
            </w:r>
          </w:p>
          <w:p w14:paraId="7B94A0C1" w14:textId="0349AAC2" w:rsidR="003F79AA" w:rsidRPr="009303BC" w:rsidRDefault="003F79AA" w:rsidP="00682250">
            <w:pPr>
              <w:spacing w:after="200"/>
              <w:ind w:left="660"/>
              <w:rPr>
                <w:lang w:val="es-EC"/>
              </w:rPr>
            </w:pPr>
            <w:r w:rsidRPr="009303BC">
              <w:rPr>
                <w:lang w:val="es-EC"/>
              </w:rPr>
              <w:t>Sección</w:t>
            </w:r>
            <w:r w:rsidR="007D17DD" w:rsidRPr="009303BC">
              <w:rPr>
                <w:lang w:val="es-EC"/>
              </w:rPr>
              <w:t xml:space="preserve"> </w:t>
            </w:r>
            <w:r w:rsidRPr="009303BC">
              <w:rPr>
                <w:lang w:val="es-EC"/>
              </w:rPr>
              <w:t>III</w:t>
            </w:r>
            <w:r w:rsidR="003A15E5" w:rsidRPr="009303BC">
              <w:rPr>
                <w:lang w:val="es-EC"/>
              </w:rPr>
              <w:t>.</w:t>
            </w:r>
            <w:r w:rsidRPr="009303BC">
              <w:rPr>
                <w:lang w:val="es-EC"/>
              </w:rPr>
              <w:tab/>
              <w:t>Países</w:t>
            </w:r>
            <w:r w:rsidR="007D17DD" w:rsidRPr="009303BC">
              <w:rPr>
                <w:lang w:val="es-EC"/>
              </w:rPr>
              <w:t xml:space="preserve"> </w:t>
            </w:r>
            <w:r w:rsidRPr="009303BC">
              <w:rPr>
                <w:lang w:val="es-EC"/>
              </w:rPr>
              <w:t>Elegibles</w:t>
            </w:r>
            <w:r w:rsidR="00E01268" w:rsidRPr="009303BC">
              <w:rPr>
                <w:lang w:val="es-EC"/>
              </w:rPr>
              <w:t>;</w:t>
            </w:r>
          </w:p>
          <w:p w14:paraId="0FE7FA90" w14:textId="3C2885EE" w:rsidR="003F79AA" w:rsidRPr="009303BC" w:rsidRDefault="003F79AA" w:rsidP="00682250">
            <w:pPr>
              <w:spacing w:after="200"/>
              <w:ind w:left="660"/>
              <w:rPr>
                <w:lang w:val="es-EC"/>
              </w:rPr>
            </w:pPr>
            <w:r w:rsidRPr="009303BC">
              <w:rPr>
                <w:lang w:val="es-EC"/>
              </w:rPr>
              <w:t>Sección</w:t>
            </w:r>
            <w:r w:rsidR="007D17DD" w:rsidRPr="009303BC">
              <w:rPr>
                <w:lang w:val="es-EC"/>
              </w:rPr>
              <w:t xml:space="preserve"> </w:t>
            </w:r>
            <w:r w:rsidRPr="009303BC">
              <w:rPr>
                <w:lang w:val="es-EC"/>
              </w:rPr>
              <w:t>IV</w:t>
            </w:r>
            <w:r w:rsidR="003A15E5" w:rsidRPr="009303BC">
              <w:rPr>
                <w:lang w:val="es-EC"/>
              </w:rPr>
              <w:t>.</w:t>
            </w:r>
            <w:r w:rsidRPr="009303BC">
              <w:rPr>
                <w:lang w:val="es-EC"/>
              </w:rPr>
              <w:tab/>
              <w:t>Formularios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E01268" w:rsidRPr="009303BC">
              <w:rPr>
                <w:lang w:val="es-EC"/>
              </w:rPr>
              <w:t>;</w:t>
            </w:r>
          </w:p>
          <w:p w14:paraId="51840FE6" w14:textId="79A6DC4D" w:rsidR="003F79AA" w:rsidRPr="009303BC" w:rsidRDefault="003F79AA" w:rsidP="00682250">
            <w:pPr>
              <w:spacing w:after="200"/>
              <w:ind w:left="660"/>
              <w:rPr>
                <w:lang w:val="es-EC"/>
              </w:rPr>
            </w:pPr>
            <w:r w:rsidRPr="009303BC">
              <w:rPr>
                <w:lang w:val="es-EC"/>
              </w:rPr>
              <w:t>Sección</w:t>
            </w:r>
            <w:r w:rsidR="007D17DD" w:rsidRPr="009303BC">
              <w:rPr>
                <w:lang w:val="es-EC"/>
              </w:rPr>
              <w:t xml:space="preserve"> </w:t>
            </w:r>
            <w:r w:rsidRPr="009303BC">
              <w:rPr>
                <w:lang w:val="es-EC"/>
              </w:rPr>
              <w:t>V</w:t>
            </w:r>
            <w:r w:rsidR="003A15E5" w:rsidRPr="009303BC">
              <w:rPr>
                <w:lang w:val="es-EC"/>
              </w:rPr>
              <w:t>.</w:t>
            </w:r>
            <w:r w:rsidRPr="009303BC">
              <w:rPr>
                <w:lang w:val="es-EC"/>
              </w:rPr>
              <w:tab/>
              <w:t>Condiciones</w:t>
            </w:r>
            <w:r w:rsidR="007D17DD" w:rsidRPr="009303BC">
              <w:rPr>
                <w:lang w:val="es-EC"/>
              </w:rPr>
              <w:t xml:space="preserve"> </w:t>
            </w:r>
            <w:r w:rsidRPr="009303BC">
              <w:rPr>
                <w:lang w:val="es-EC"/>
              </w:rPr>
              <w:t>Generales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(CGC)</w:t>
            </w:r>
            <w:r w:rsidR="00E01268" w:rsidRPr="009303BC">
              <w:rPr>
                <w:lang w:val="es-EC"/>
              </w:rPr>
              <w:t>;</w:t>
            </w:r>
          </w:p>
          <w:p w14:paraId="5262BD20" w14:textId="649EF171" w:rsidR="003F79AA" w:rsidRPr="009303BC" w:rsidRDefault="003F79AA" w:rsidP="00682250">
            <w:pPr>
              <w:spacing w:after="200"/>
              <w:ind w:left="2078" w:hanging="1418"/>
              <w:rPr>
                <w:lang w:val="es-EC"/>
              </w:rPr>
            </w:pPr>
            <w:r w:rsidRPr="009303BC">
              <w:rPr>
                <w:lang w:val="es-EC"/>
              </w:rPr>
              <w:t>Sección</w:t>
            </w:r>
            <w:r w:rsidR="007D17DD" w:rsidRPr="009303BC">
              <w:rPr>
                <w:lang w:val="es-EC"/>
              </w:rPr>
              <w:t xml:space="preserve"> </w:t>
            </w:r>
            <w:r w:rsidRPr="009303BC">
              <w:rPr>
                <w:lang w:val="es-EC"/>
              </w:rPr>
              <w:t>VI</w:t>
            </w:r>
            <w:r w:rsidR="003A15E5" w:rsidRPr="009303BC">
              <w:rPr>
                <w:lang w:val="es-EC"/>
              </w:rPr>
              <w:t>.</w:t>
            </w:r>
            <w:r w:rsidRPr="009303BC">
              <w:rPr>
                <w:lang w:val="es-EC"/>
              </w:rPr>
              <w:tab/>
              <w:t>Condiciones</w:t>
            </w:r>
            <w:r w:rsidR="007D17DD" w:rsidRPr="009303BC">
              <w:rPr>
                <w:lang w:val="es-EC"/>
              </w:rPr>
              <w:t xml:space="preserve"> </w:t>
            </w:r>
            <w:r w:rsidR="00355842" w:rsidRPr="009303BC">
              <w:rPr>
                <w:lang w:val="es-EC"/>
              </w:rPr>
              <w:t>Particulares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(C</w:t>
            </w:r>
            <w:r w:rsidR="00355842" w:rsidRPr="009303BC">
              <w:rPr>
                <w:lang w:val="es-EC"/>
              </w:rPr>
              <w:t>P</w:t>
            </w:r>
            <w:r w:rsidRPr="009303BC">
              <w:rPr>
                <w:lang w:val="es-EC"/>
              </w:rPr>
              <w:t>C)</w:t>
            </w:r>
            <w:r w:rsidR="00E01268" w:rsidRPr="009303BC">
              <w:rPr>
                <w:lang w:val="es-EC"/>
              </w:rPr>
              <w:t>;</w:t>
            </w:r>
          </w:p>
          <w:p w14:paraId="30FE54E9" w14:textId="78D9920C" w:rsidR="003F79AA" w:rsidRPr="009303BC" w:rsidRDefault="00875275" w:rsidP="00682250">
            <w:pPr>
              <w:spacing w:after="200"/>
              <w:ind w:left="2220" w:hanging="1560"/>
              <w:rPr>
                <w:lang w:val="es-EC"/>
              </w:rPr>
            </w:pPr>
            <w:r w:rsidRPr="009303BC">
              <w:rPr>
                <w:lang w:val="es-EC"/>
              </w:rPr>
              <w:t>Sección VII.</w:t>
            </w:r>
            <w:r w:rsidRPr="009303BC">
              <w:rPr>
                <w:lang w:val="es-EC"/>
              </w:rPr>
              <w:tab/>
              <w:t>Especificaciones y Condiciones de Cumplimiento</w:t>
            </w:r>
            <w:r w:rsidR="00E01268" w:rsidRPr="009303BC">
              <w:rPr>
                <w:lang w:val="es-EC"/>
              </w:rPr>
              <w:t>;</w:t>
            </w:r>
          </w:p>
          <w:p w14:paraId="280C31C8" w14:textId="4DC4CE3E" w:rsidR="003F79AA" w:rsidRPr="009303BC" w:rsidRDefault="003F79AA" w:rsidP="00682250">
            <w:pPr>
              <w:spacing w:after="200"/>
              <w:ind w:left="660"/>
              <w:rPr>
                <w:lang w:val="es-EC"/>
              </w:rPr>
            </w:pPr>
            <w:r w:rsidRPr="009303BC">
              <w:rPr>
                <w:lang w:val="es-EC"/>
              </w:rPr>
              <w:t>Sección</w:t>
            </w:r>
            <w:r w:rsidR="007D17DD" w:rsidRPr="009303BC">
              <w:rPr>
                <w:lang w:val="es-EC"/>
              </w:rPr>
              <w:t xml:space="preserve"> </w:t>
            </w:r>
            <w:r w:rsidRPr="009303BC">
              <w:rPr>
                <w:lang w:val="es-EC"/>
              </w:rPr>
              <w:t>VIII</w:t>
            </w:r>
            <w:r w:rsidR="003A15E5" w:rsidRPr="009303BC">
              <w:rPr>
                <w:lang w:val="es-EC"/>
              </w:rPr>
              <w:t>.</w:t>
            </w:r>
            <w:r w:rsidRPr="009303BC">
              <w:rPr>
                <w:lang w:val="es-EC"/>
              </w:rPr>
              <w:tab/>
              <w:t>Planos</w:t>
            </w:r>
            <w:r w:rsidR="00E01268" w:rsidRPr="009303BC">
              <w:rPr>
                <w:lang w:val="es-EC"/>
              </w:rPr>
              <w:t>;</w:t>
            </w:r>
          </w:p>
          <w:p w14:paraId="76DE95E7" w14:textId="0A9E084E" w:rsidR="003F79AA" w:rsidRPr="009303BC" w:rsidRDefault="003F79AA" w:rsidP="00682250">
            <w:pPr>
              <w:spacing w:after="200"/>
              <w:ind w:left="660"/>
              <w:rPr>
                <w:lang w:val="es-EC"/>
              </w:rPr>
            </w:pPr>
            <w:r w:rsidRPr="009303BC">
              <w:rPr>
                <w:lang w:val="es-EC"/>
              </w:rPr>
              <w:t>Sección</w:t>
            </w:r>
            <w:r w:rsidR="007D17DD" w:rsidRPr="009303BC">
              <w:rPr>
                <w:lang w:val="es-EC"/>
              </w:rPr>
              <w:t xml:space="preserve"> </w:t>
            </w:r>
            <w:r w:rsidRPr="009303BC">
              <w:rPr>
                <w:lang w:val="es-EC"/>
              </w:rPr>
              <w:t>IX</w:t>
            </w:r>
            <w:r w:rsidR="003A15E5" w:rsidRPr="009303BC">
              <w:rPr>
                <w:lang w:val="es-EC"/>
              </w:rPr>
              <w:t>.</w:t>
            </w:r>
            <w:r w:rsidRPr="009303BC">
              <w:rPr>
                <w:lang w:val="es-EC"/>
              </w:rPr>
              <w:tab/>
              <w:t>Lista</w:t>
            </w:r>
            <w:r w:rsidR="007D17DD" w:rsidRPr="009303BC">
              <w:rPr>
                <w:lang w:val="es-EC"/>
              </w:rPr>
              <w:t xml:space="preserve"> </w:t>
            </w:r>
            <w:r w:rsidRPr="009303BC">
              <w:rPr>
                <w:lang w:val="es-EC"/>
              </w:rPr>
              <w:t>de</w:t>
            </w:r>
            <w:r w:rsidR="007D17DD" w:rsidRPr="009303BC">
              <w:rPr>
                <w:lang w:val="es-EC"/>
              </w:rPr>
              <w:t xml:space="preserve"> </w:t>
            </w:r>
            <w:r w:rsidR="005777DB" w:rsidRPr="009303BC">
              <w:rPr>
                <w:lang w:val="es-EC"/>
              </w:rPr>
              <w:t>Actividades</w:t>
            </w:r>
            <w:r w:rsidR="007D17DD" w:rsidRPr="009303BC">
              <w:rPr>
                <w:lang w:val="es-EC"/>
              </w:rPr>
              <w:t xml:space="preserve"> </w:t>
            </w:r>
            <w:r w:rsidR="005777DB" w:rsidRPr="009303BC">
              <w:rPr>
                <w:lang w:val="es-EC"/>
              </w:rPr>
              <w:t>y</w:t>
            </w:r>
            <w:r w:rsidR="007D17DD" w:rsidRPr="009303BC">
              <w:rPr>
                <w:lang w:val="es-EC"/>
              </w:rPr>
              <w:t xml:space="preserve"> </w:t>
            </w:r>
            <w:r w:rsidR="005777DB" w:rsidRPr="009303BC">
              <w:rPr>
                <w:lang w:val="es-EC"/>
              </w:rPr>
              <w:t>Sub-Actividades</w:t>
            </w:r>
            <w:r w:rsidR="00E01268" w:rsidRPr="009303BC">
              <w:rPr>
                <w:lang w:val="es-EC"/>
              </w:rPr>
              <w:t>; y</w:t>
            </w:r>
          </w:p>
          <w:p w14:paraId="5429AD5D" w14:textId="0D31AB2B" w:rsidR="003F79AA" w:rsidRPr="009303BC" w:rsidRDefault="003F79AA" w:rsidP="00682250">
            <w:pPr>
              <w:spacing w:after="200"/>
              <w:ind w:left="660"/>
              <w:rPr>
                <w:lang w:val="es-EC"/>
              </w:rPr>
            </w:pPr>
            <w:r w:rsidRPr="009303BC">
              <w:rPr>
                <w:lang w:val="es-EC"/>
              </w:rPr>
              <w:t>Sección</w:t>
            </w:r>
            <w:r w:rsidR="007D17DD" w:rsidRPr="009303BC">
              <w:rPr>
                <w:lang w:val="es-EC"/>
              </w:rPr>
              <w:t xml:space="preserve"> </w:t>
            </w:r>
            <w:r w:rsidRPr="009303BC">
              <w:rPr>
                <w:lang w:val="es-EC"/>
              </w:rPr>
              <w:t>X</w:t>
            </w:r>
            <w:r w:rsidR="003A15E5" w:rsidRPr="009303BC">
              <w:rPr>
                <w:lang w:val="es-EC"/>
              </w:rPr>
              <w:t>.</w:t>
            </w:r>
            <w:r w:rsidRPr="009303BC">
              <w:rPr>
                <w:lang w:val="es-EC"/>
              </w:rPr>
              <w:tab/>
            </w:r>
            <w:r w:rsidR="008404D3" w:rsidRPr="009303BC">
              <w:rPr>
                <w:lang w:val="es-EC"/>
              </w:rPr>
              <w:t>Formularios</w:t>
            </w:r>
            <w:r w:rsidR="007D17DD" w:rsidRPr="009303BC">
              <w:rPr>
                <w:lang w:val="es-EC"/>
              </w:rPr>
              <w:t xml:space="preserve"> </w:t>
            </w:r>
            <w:r w:rsidR="008404D3" w:rsidRPr="009303BC">
              <w:rPr>
                <w:lang w:val="es-EC"/>
              </w:rPr>
              <w:t>de</w:t>
            </w:r>
            <w:r w:rsidR="007D17DD" w:rsidRPr="009303BC">
              <w:rPr>
                <w:lang w:val="es-EC"/>
              </w:rPr>
              <w:t xml:space="preserve"> </w:t>
            </w:r>
            <w:r w:rsidR="008404D3" w:rsidRPr="009303BC">
              <w:rPr>
                <w:lang w:val="es-EC"/>
              </w:rPr>
              <w:t>Contrato</w:t>
            </w:r>
            <w:r w:rsidR="00E01268" w:rsidRPr="009303BC">
              <w:rPr>
                <w:lang w:val="es-EC"/>
              </w:rPr>
              <w:t>.</w:t>
            </w:r>
          </w:p>
        </w:tc>
      </w:tr>
      <w:tr w:rsidR="003F79AA" w:rsidRPr="009303BC" w14:paraId="61600DF5" w14:textId="77777777" w:rsidTr="525935B2">
        <w:trPr>
          <w:trHeight w:val="360"/>
        </w:trPr>
        <w:tc>
          <w:tcPr>
            <w:tcW w:w="2528" w:type="dxa"/>
          </w:tcPr>
          <w:p w14:paraId="58AC36DE" w14:textId="6D51DB0A" w:rsidR="003F79AA" w:rsidRPr="009303BC" w:rsidRDefault="003F79AA" w:rsidP="00170C4D">
            <w:pPr>
              <w:pStyle w:val="Ttulo3"/>
              <w:spacing w:after="200"/>
              <w:rPr>
                <w:lang w:val="es-EC"/>
              </w:rPr>
            </w:pPr>
            <w:bookmarkStart w:id="23" w:name="_Toc28336814"/>
            <w:r w:rsidRPr="009303BC">
              <w:rPr>
                <w:lang w:val="es-EC"/>
              </w:rPr>
              <w:lastRenderedPageBreak/>
              <w:t>1</w:t>
            </w:r>
            <w:r w:rsidR="006832AF" w:rsidRPr="009303BC">
              <w:rPr>
                <w:lang w:val="es-EC"/>
              </w:rPr>
              <w:t>1</w:t>
            </w:r>
            <w:r w:rsidRPr="009303BC">
              <w:rPr>
                <w:lang w:val="es-EC"/>
              </w:rPr>
              <w:t>.</w:t>
            </w:r>
            <w:r w:rsidRPr="009303BC">
              <w:rPr>
                <w:lang w:val="es-EC"/>
              </w:rPr>
              <w:tab/>
              <w:t>Aclaración</w:t>
            </w:r>
            <w:r w:rsidR="007D17DD" w:rsidRPr="009303BC">
              <w:rPr>
                <w:lang w:val="es-EC"/>
              </w:rPr>
              <w:t xml:space="preserve"> </w:t>
            </w:r>
            <w:r w:rsidR="00120EC6" w:rsidRPr="009303BC">
              <w:rPr>
                <w:lang w:val="es-EC"/>
              </w:rPr>
              <w:t>del</w:t>
            </w:r>
            <w:r w:rsidR="007D17DD" w:rsidRPr="009303BC">
              <w:rPr>
                <w:lang w:val="es-EC"/>
              </w:rPr>
              <w:t xml:space="preserve"> </w:t>
            </w:r>
            <w:r w:rsidRPr="009303BC">
              <w:rPr>
                <w:lang w:val="es-EC"/>
              </w:rPr>
              <w:t>Documento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Licitación</w:t>
            </w:r>
            <w:bookmarkEnd w:id="23"/>
          </w:p>
        </w:tc>
        <w:tc>
          <w:tcPr>
            <w:tcW w:w="6724" w:type="dxa"/>
          </w:tcPr>
          <w:p w14:paraId="61C1C2EE" w14:textId="134E3B87" w:rsidR="003F79AA" w:rsidRPr="009303BC" w:rsidRDefault="003F79AA" w:rsidP="525935B2">
            <w:pPr>
              <w:pStyle w:val="Outline"/>
              <w:suppressAutoHyphens/>
              <w:spacing w:before="0" w:after="200"/>
              <w:ind w:left="612" w:hanging="612"/>
              <w:jc w:val="both"/>
              <w:rPr>
                <w:kern w:val="0"/>
                <w:lang w:val="es-EC"/>
              </w:rPr>
            </w:pPr>
            <w:r w:rsidRPr="009303BC">
              <w:rPr>
                <w:kern w:val="0"/>
                <w:lang w:val="es-EC"/>
              </w:rPr>
              <w:t>1</w:t>
            </w:r>
            <w:r w:rsidR="006832AF" w:rsidRPr="009303BC">
              <w:rPr>
                <w:kern w:val="0"/>
                <w:lang w:val="es-EC"/>
              </w:rPr>
              <w:t>1</w:t>
            </w:r>
            <w:r w:rsidRPr="009303BC">
              <w:rPr>
                <w:kern w:val="0"/>
                <w:lang w:val="es-EC"/>
              </w:rPr>
              <w:t>.1</w:t>
            </w:r>
            <w:r w:rsidRPr="009303BC">
              <w:rPr>
                <w:kern w:val="0"/>
                <w:lang w:val="es-EC"/>
              </w:rPr>
              <w:tab/>
              <w:t>Todos</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posibles</w:t>
            </w:r>
            <w:r w:rsidR="007D17DD" w:rsidRPr="009303BC">
              <w:rPr>
                <w:kern w:val="0"/>
                <w:lang w:val="es-EC"/>
              </w:rPr>
              <w:t xml:space="preserve"> </w:t>
            </w:r>
            <w:r w:rsidRPr="009303BC">
              <w:rPr>
                <w:kern w:val="0"/>
                <w:lang w:val="es-EC"/>
              </w:rPr>
              <w:t>Oferentes</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requieran</w:t>
            </w:r>
            <w:r w:rsidR="007D17DD" w:rsidRPr="009303BC">
              <w:rPr>
                <w:kern w:val="0"/>
                <w:lang w:val="es-EC"/>
              </w:rPr>
              <w:t xml:space="preserve"> </w:t>
            </w:r>
            <w:r w:rsidRPr="009303BC">
              <w:rPr>
                <w:kern w:val="0"/>
                <w:lang w:val="es-EC"/>
              </w:rPr>
              <w:t>aclaraciones</w:t>
            </w:r>
            <w:r w:rsidR="007D17DD" w:rsidRPr="009303BC">
              <w:rPr>
                <w:kern w:val="0"/>
                <w:lang w:val="es-EC"/>
              </w:rPr>
              <w:t xml:space="preserve"> </w:t>
            </w:r>
            <w:r w:rsidRPr="009303BC">
              <w:rPr>
                <w:kern w:val="0"/>
                <w:lang w:val="es-EC"/>
              </w:rPr>
              <w:t>sobre</w:t>
            </w:r>
            <w:r w:rsidR="007D17DD" w:rsidRPr="009303BC">
              <w:rPr>
                <w:kern w:val="0"/>
                <w:lang w:val="es-EC"/>
              </w:rPr>
              <w:t xml:space="preserve"> </w:t>
            </w:r>
            <w:r w:rsidR="00120EC6" w:rsidRPr="009303BC">
              <w:rPr>
                <w:kern w:val="0"/>
                <w:lang w:val="es-EC"/>
              </w:rPr>
              <w:t>el</w:t>
            </w:r>
            <w:r w:rsidR="007D17DD" w:rsidRPr="009303BC">
              <w:rPr>
                <w:kern w:val="0"/>
                <w:lang w:val="es-EC"/>
              </w:rPr>
              <w:t xml:space="preserve"> </w:t>
            </w:r>
            <w:r w:rsidR="00EF3E4F" w:rsidRPr="009303BC">
              <w:rPr>
                <w:kern w:val="0"/>
                <w:lang w:val="es-EC"/>
              </w:rPr>
              <w:t>documento</w:t>
            </w:r>
            <w:r w:rsidR="007D17DD" w:rsidRPr="009303BC">
              <w:rPr>
                <w:kern w:val="0"/>
                <w:lang w:val="es-EC"/>
              </w:rPr>
              <w:t xml:space="preserve"> </w:t>
            </w:r>
            <w:r w:rsidR="00EF3E4F" w:rsidRPr="009303BC">
              <w:rPr>
                <w:kern w:val="0"/>
                <w:lang w:val="es-EC"/>
              </w:rPr>
              <w:t>de</w:t>
            </w:r>
            <w:r w:rsidR="007D17DD" w:rsidRPr="009303BC">
              <w:rPr>
                <w:kern w:val="0"/>
                <w:lang w:val="es-EC"/>
              </w:rPr>
              <w:t xml:space="preserve"> </w:t>
            </w:r>
            <w:r w:rsidR="00EF3E4F" w:rsidRPr="009303BC">
              <w:rPr>
                <w:kern w:val="0"/>
                <w:lang w:val="es-EC"/>
              </w:rPr>
              <w:t>licitación</w:t>
            </w:r>
            <w:r w:rsidR="007D17DD" w:rsidRPr="009303BC">
              <w:rPr>
                <w:kern w:val="0"/>
                <w:lang w:val="es-EC"/>
              </w:rPr>
              <w:t xml:space="preserve"> </w:t>
            </w:r>
            <w:r w:rsidRPr="009303BC">
              <w:rPr>
                <w:kern w:val="0"/>
                <w:lang w:val="es-EC"/>
              </w:rPr>
              <w:t>deberán</w:t>
            </w:r>
            <w:r w:rsidR="007D17DD" w:rsidRPr="009303BC">
              <w:rPr>
                <w:kern w:val="0"/>
                <w:lang w:val="es-EC"/>
              </w:rPr>
              <w:t xml:space="preserve"> </w:t>
            </w:r>
            <w:r w:rsidRPr="009303BC">
              <w:rPr>
                <w:kern w:val="0"/>
                <w:lang w:val="es-EC"/>
              </w:rPr>
              <w:t>solicitarlas</w:t>
            </w:r>
            <w:r w:rsidR="007D17DD" w:rsidRPr="009303BC">
              <w:rPr>
                <w:kern w:val="0"/>
                <w:lang w:val="es-EC"/>
              </w:rPr>
              <w:t xml:space="preserve"> </w:t>
            </w:r>
            <w:r w:rsidRPr="009303BC">
              <w:rPr>
                <w:kern w:val="0"/>
                <w:lang w:val="es-EC"/>
              </w:rPr>
              <w:t>al</w:t>
            </w:r>
            <w:r w:rsidR="007D17DD" w:rsidRPr="009303BC">
              <w:rPr>
                <w:kern w:val="0"/>
                <w:lang w:val="es-EC"/>
              </w:rPr>
              <w:t xml:space="preserve"> </w:t>
            </w:r>
            <w:r w:rsidRPr="009303BC">
              <w:rPr>
                <w:kern w:val="0"/>
                <w:lang w:val="es-EC"/>
              </w:rPr>
              <w:t>Contratante</w:t>
            </w:r>
            <w:r w:rsidR="007D17DD" w:rsidRPr="009303BC">
              <w:rPr>
                <w:kern w:val="0"/>
                <w:lang w:val="es-EC"/>
              </w:rPr>
              <w:t xml:space="preserve"> </w:t>
            </w:r>
            <w:r w:rsidRPr="009303BC">
              <w:rPr>
                <w:kern w:val="0"/>
                <w:lang w:val="es-EC"/>
              </w:rPr>
              <w:t>por</w:t>
            </w:r>
            <w:r w:rsidR="007D17DD" w:rsidRPr="009303BC">
              <w:rPr>
                <w:kern w:val="0"/>
                <w:lang w:val="es-EC"/>
              </w:rPr>
              <w:t xml:space="preserve"> </w:t>
            </w:r>
            <w:r w:rsidRPr="009303BC">
              <w:rPr>
                <w:kern w:val="0"/>
                <w:lang w:val="es-EC"/>
              </w:rPr>
              <w:t>escrito</w:t>
            </w:r>
            <w:r w:rsidR="007D17DD" w:rsidRPr="009303BC">
              <w:rPr>
                <w:kern w:val="0"/>
                <w:lang w:val="es-EC"/>
              </w:rPr>
              <w:t xml:space="preserve"> </w:t>
            </w:r>
            <w:r w:rsidRPr="009303BC">
              <w:rPr>
                <w:kern w:val="0"/>
                <w:lang w:val="es-EC"/>
              </w:rPr>
              <w:t>a</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dirección</w:t>
            </w:r>
            <w:r w:rsidR="007D17DD" w:rsidRPr="009303BC">
              <w:rPr>
                <w:kern w:val="0"/>
                <w:lang w:val="es-EC"/>
              </w:rPr>
              <w:t xml:space="preserve"> </w:t>
            </w:r>
            <w:r w:rsidRPr="009303BC">
              <w:rPr>
                <w:kern w:val="0"/>
                <w:lang w:val="es-EC"/>
              </w:rPr>
              <w:t>indicada</w:t>
            </w:r>
            <w:r w:rsidR="007D17DD" w:rsidRPr="009303BC">
              <w:rPr>
                <w:b/>
                <w:kern w:val="0"/>
                <w:lang w:val="es-EC"/>
              </w:rPr>
              <w:t xml:space="preserve"> </w:t>
            </w:r>
            <w:r w:rsidRPr="009303BC">
              <w:rPr>
                <w:b/>
                <w:kern w:val="0"/>
                <w:lang w:val="es-EC"/>
              </w:rPr>
              <w:t>en</w:t>
            </w:r>
            <w:r w:rsidR="007D17DD" w:rsidRPr="009303BC">
              <w:rPr>
                <w:b/>
                <w:kern w:val="0"/>
                <w:lang w:val="es-EC"/>
              </w:rPr>
              <w:t xml:space="preserve"> </w:t>
            </w:r>
            <w:r w:rsidRPr="009303BC">
              <w:rPr>
                <w:b/>
                <w:kern w:val="0"/>
                <w:lang w:val="es-EC"/>
              </w:rPr>
              <w:t>los</w:t>
            </w:r>
            <w:r w:rsidR="007D17DD" w:rsidRPr="009303BC">
              <w:rPr>
                <w:b/>
                <w:kern w:val="0"/>
                <w:lang w:val="es-EC"/>
              </w:rPr>
              <w:t xml:space="preserve"> </w:t>
            </w:r>
            <w:r w:rsidRPr="009303BC">
              <w:rPr>
                <w:b/>
                <w:kern w:val="0"/>
                <w:lang w:val="es-EC"/>
              </w:rPr>
              <w:t>DDL</w:t>
            </w:r>
            <w:r w:rsidRPr="009303BC">
              <w:rPr>
                <w:kern w:val="0"/>
                <w:lang w:val="es-EC"/>
              </w:rPr>
              <w:t>.</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Contratante</w:t>
            </w:r>
            <w:r w:rsidR="007D17DD" w:rsidRPr="009303BC">
              <w:rPr>
                <w:kern w:val="0"/>
                <w:lang w:val="es-EC"/>
              </w:rPr>
              <w:t xml:space="preserve"> </w:t>
            </w:r>
            <w:r w:rsidRPr="009303BC">
              <w:rPr>
                <w:kern w:val="0"/>
                <w:lang w:val="es-EC"/>
              </w:rPr>
              <w:t>deberá</w:t>
            </w:r>
            <w:r w:rsidR="007D17DD" w:rsidRPr="009303BC">
              <w:rPr>
                <w:kern w:val="0"/>
                <w:lang w:val="es-EC"/>
              </w:rPr>
              <w:t xml:space="preserve"> </w:t>
            </w:r>
            <w:r w:rsidRPr="009303BC">
              <w:rPr>
                <w:kern w:val="0"/>
                <w:lang w:val="es-EC"/>
              </w:rPr>
              <w:t>responder</w:t>
            </w:r>
            <w:r w:rsidR="007D17DD" w:rsidRPr="009303BC">
              <w:rPr>
                <w:kern w:val="0"/>
                <w:lang w:val="es-EC"/>
              </w:rPr>
              <w:t xml:space="preserve"> </w:t>
            </w:r>
            <w:r w:rsidRPr="009303BC">
              <w:rPr>
                <w:kern w:val="0"/>
                <w:lang w:val="es-EC"/>
              </w:rPr>
              <w:t>a</w:t>
            </w:r>
            <w:r w:rsidR="007D17DD" w:rsidRPr="009303BC">
              <w:rPr>
                <w:kern w:val="0"/>
                <w:lang w:val="es-EC"/>
              </w:rPr>
              <w:t xml:space="preserve"> </w:t>
            </w:r>
            <w:r w:rsidRPr="009303BC">
              <w:rPr>
                <w:kern w:val="0"/>
                <w:lang w:val="es-EC"/>
              </w:rPr>
              <w:t>cualquier</w:t>
            </w:r>
            <w:r w:rsidR="007D17DD" w:rsidRPr="009303BC">
              <w:rPr>
                <w:kern w:val="0"/>
                <w:lang w:val="es-EC"/>
              </w:rPr>
              <w:t xml:space="preserve"> </w:t>
            </w:r>
            <w:r w:rsidRPr="009303BC">
              <w:rPr>
                <w:kern w:val="0"/>
                <w:lang w:val="es-EC"/>
              </w:rPr>
              <w:t>solicitud</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aclaración</w:t>
            </w:r>
            <w:r w:rsidR="007D17DD" w:rsidRPr="009303BC">
              <w:rPr>
                <w:kern w:val="0"/>
                <w:lang w:val="es-EC"/>
              </w:rPr>
              <w:t xml:space="preserve"> </w:t>
            </w:r>
            <w:r w:rsidRPr="009303BC">
              <w:rPr>
                <w:kern w:val="0"/>
                <w:lang w:val="es-EC"/>
              </w:rPr>
              <w:t>recibida</w:t>
            </w:r>
            <w:r w:rsidR="007D17DD" w:rsidRPr="009303BC">
              <w:rPr>
                <w:kern w:val="0"/>
                <w:lang w:val="es-EC"/>
              </w:rPr>
              <w:t xml:space="preserve"> </w:t>
            </w:r>
            <w:r w:rsidRPr="009303BC">
              <w:rPr>
                <w:kern w:val="0"/>
                <w:lang w:val="es-EC"/>
              </w:rPr>
              <w:t>por</w:t>
            </w:r>
            <w:r w:rsidR="007D17DD" w:rsidRPr="009303BC">
              <w:rPr>
                <w:kern w:val="0"/>
                <w:lang w:val="es-EC"/>
              </w:rPr>
              <w:t xml:space="preserve"> </w:t>
            </w:r>
            <w:r w:rsidRPr="009303BC">
              <w:rPr>
                <w:kern w:val="0"/>
                <w:lang w:val="es-EC"/>
              </w:rPr>
              <w:t>lo</w:t>
            </w:r>
            <w:r w:rsidR="007D17DD" w:rsidRPr="009303BC">
              <w:rPr>
                <w:kern w:val="0"/>
                <w:lang w:val="es-EC"/>
              </w:rPr>
              <w:t xml:space="preserve"> </w:t>
            </w:r>
            <w:r w:rsidRPr="009303BC">
              <w:rPr>
                <w:kern w:val="0"/>
                <w:lang w:val="es-EC"/>
              </w:rPr>
              <w:t>menos</w:t>
            </w:r>
            <w:r w:rsidR="007D17DD" w:rsidRPr="009303BC">
              <w:rPr>
                <w:kern w:val="0"/>
                <w:lang w:val="es-EC"/>
              </w:rPr>
              <w:t xml:space="preserve"> </w:t>
            </w:r>
            <w:r w:rsidR="00135888" w:rsidRPr="009303BC">
              <w:rPr>
                <w:kern w:val="0"/>
                <w:lang w:val="es-EC"/>
              </w:rPr>
              <w:t>14</w:t>
            </w:r>
            <w:r w:rsidR="007D17DD" w:rsidRPr="009303BC">
              <w:rPr>
                <w:kern w:val="0"/>
                <w:lang w:val="es-EC"/>
              </w:rPr>
              <w:t xml:space="preserve"> </w:t>
            </w:r>
            <w:r w:rsidRPr="009303BC">
              <w:rPr>
                <w:kern w:val="0"/>
                <w:lang w:val="es-EC"/>
              </w:rPr>
              <w:t>días</w:t>
            </w:r>
            <w:r w:rsidR="007D17DD" w:rsidRPr="009303BC">
              <w:rPr>
                <w:kern w:val="0"/>
                <w:lang w:val="es-EC"/>
              </w:rPr>
              <w:t xml:space="preserve"> </w:t>
            </w:r>
            <w:r w:rsidRPr="009303BC">
              <w:rPr>
                <w:kern w:val="0"/>
                <w:lang w:val="es-EC"/>
              </w:rPr>
              <w:t>antes</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fecha</w:t>
            </w:r>
            <w:r w:rsidR="007D17DD" w:rsidRPr="009303BC">
              <w:rPr>
                <w:kern w:val="0"/>
                <w:lang w:val="es-EC"/>
              </w:rPr>
              <w:t xml:space="preserve"> </w:t>
            </w:r>
            <w:r w:rsidRPr="009303BC">
              <w:rPr>
                <w:kern w:val="0"/>
                <w:lang w:val="es-EC"/>
              </w:rPr>
              <w:t>límite</w:t>
            </w:r>
            <w:r w:rsidR="007D17DD" w:rsidRPr="009303BC">
              <w:rPr>
                <w:kern w:val="0"/>
                <w:lang w:val="es-EC"/>
              </w:rPr>
              <w:t xml:space="preserve"> </w:t>
            </w:r>
            <w:r w:rsidRPr="009303BC">
              <w:rPr>
                <w:kern w:val="0"/>
                <w:lang w:val="es-EC"/>
              </w:rPr>
              <w:t>para</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presentación</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Ofertas</w:t>
            </w:r>
            <w:r w:rsidR="00870E47" w:rsidRPr="009303BC">
              <w:rPr>
                <w:rStyle w:val="Refdenotaalpie"/>
                <w:kern w:val="0"/>
                <w:lang w:val="es-EC"/>
              </w:rPr>
              <w:footnoteReference w:id="10"/>
            </w:r>
            <w:r w:rsidRPr="009303BC">
              <w:rPr>
                <w:kern w:val="0"/>
                <w:lang w:val="es-EC"/>
              </w:rPr>
              <w:t>.</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enviarán</w:t>
            </w:r>
            <w:r w:rsidR="007D17DD" w:rsidRPr="009303BC">
              <w:rPr>
                <w:kern w:val="0"/>
                <w:lang w:val="es-EC"/>
              </w:rPr>
              <w:t xml:space="preserve"> </w:t>
            </w:r>
            <w:r w:rsidRPr="009303BC">
              <w:rPr>
                <w:kern w:val="0"/>
                <w:lang w:val="es-EC"/>
              </w:rPr>
              <w:t>copias</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respuesta</w:t>
            </w:r>
            <w:r w:rsidR="007D17DD" w:rsidRPr="009303BC">
              <w:rPr>
                <w:kern w:val="0"/>
                <w:lang w:val="es-EC"/>
              </w:rPr>
              <w:t xml:space="preserve"> </w:t>
            </w:r>
            <w:r w:rsidRPr="009303BC">
              <w:rPr>
                <w:kern w:val="0"/>
                <w:lang w:val="es-EC"/>
              </w:rPr>
              <w:t>del</w:t>
            </w:r>
            <w:r w:rsidR="007D17DD" w:rsidRPr="009303BC">
              <w:rPr>
                <w:kern w:val="0"/>
                <w:lang w:val="es-EC"/>
              </w:rPr>
              <w:t xml:space="preserve"> </w:t>
            </w:r>
            <w:r w:rsidRPr="009303BC">
              <w:rPr>
                <w:kern w:val="0"/>
                <w:lang w:val="es-EC"/>
              </w:rPr>
              <w:t>Contratante</w:t>
            </w:r>
            <w:r w:rsidR="007D17DD" w:rsidRPr="009303BC">
              <w:rPr>
                <w:kern w:val="0"/>
                <w:lang w:val="es-EC"/>
              </w:rPr>
              <w:t xml:space="preserve"> </w:t>
            </w:r>
            <w:r w:rsidRPr="009303BC">
              <w:rPr>
                <w:kern w:val="0"/>
                <w:lang w:val="es-EC"/>
              </w:rPr>
              <w:t>a</w:t>
            </w:r>
            <w:r w:rsidR="007D17DD" w:rsidRPr="009303BC">
              <w:rPr>
                <w:kern w:val="0"/>
                <w:lang w:val="es-EC"/>
              </w:rPr>
              <w:t xml:space="preserve"> </w:t>
            </w:r>
            <w:r w:rsidRPr="009303BC">
              <w:rPr>
                <w:kern w:val="0"/>
                <w:lang w:val="es-EC"/>
              </w:rPr>
              <w:t>todos</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que</w:t>
            </w:r>
            <w:r w:rsidR="007D17DD" w:rsidRPr="009303BC">
              <w:rPr>
                <w:kern w:val="0"/>
                <w:lang w:val="es-EC"/>
              </w:rPr>
              <w:t xml:space="preserve"> </w:t>
            </w:r>
            <w:r w:rsidR="5B774554" w:rsidRPr="009303BC">
              <w:rPr>
                <w:kern w:val="0"/>
                <w:lang w:val="es-EC"/>
              </w:rPr>
              <w:t xml:space="preserve">obtuvieron </w:t>
            </w:r>
            <w:r w:rsidR="00120EC6" w:rsidRPr="009303BC">
              <w:rPr>
                <w:kern w:val="0"/>
                <w:lang w:val="es-EC"/>
              </w:rPr>
              <w:t>el</w:t>
            </w:r>
            <w:r w:rsidR="007D17DD" w:rsidRPr="009303BC">
              <w:rPr>
                <w:kern w:val="0"/>
                <w:lang w:val="es-EC"/>
              </w:rPr>
              <w:t xml:space="preserve"> </w:t>
            </w:r>
            <w:r w:rsidR="00EF3E4F" w:rsidRPr="009303BC">
              <w:rPr>
                <w:kern w:val="0"/>
                <w:lang w:val="es-EC"/>
              </w:rPr>
              <w:t>documento</w:t>
            </w:r>
            <w:r w:rsidR="007D17DD" w:rsidRPr="009303BC">
              <w:rPr>
                <w:kern w:val="0"/>
                <w:lang w:val="es-EC"/>
              </w:rPr>
              <w:t xml:space="preserve"> </w:t>
            </w:r>
            <w:r w:rsidR="00EF3E4F" w:rsidRPr="009303BC">
              <w:rPr>
                <w:kern w:val="0"/>
                <w:lang w:val="es-EC"/>
              </w:rPr>
              <w:t>de</w:t>
            </w:r>
            <w:r w:rsidR="007D17DD" w:rsidRPr="009303BC">
              <w:rPr>
                <w:kern w:val="0"/>
                <w:lang w:val="es-EC"/>
              </w:rPr>
              <w:t xml:space="preserve"> </w:t>
            </w:r>
            <w:r w:rsidR="00EF3E4F" w:rsidRPr="009303BC">
              <w:rPr>
                <w:kern w:val="0"/>
                <w:lang w:val="es-EC"/>
              </w:rPr>
              <w:t>licitación</w:t>
            </w:r>
            <w:r w:rsidRPr="009303BC">
              <w:rPr>
                <w:kern w:val="0"/>
                <w:lang w:val="es-EC"/>
              </w:rPr>
              <w:t>,</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cual</w:t>
            </w:r>
            <w:r w:rsidR="007D17DD" w:rsidRPr="009303BC">
              <w:rPr>
                <w:kern w:val="0"/>
                <w:lang w:val="es-EC"/>
              </w:rPr>
              <w:t xml:space="preserve"> </w:t>
            </w:r>
            <w:r w:rsidRPr="009303BC">
              <w:rPr>
                <w:kern w:val="0"/>
                <w:lang w:val="es-EC"/>
              </w:rPr>
              <w:t>incluirá</w:t>
            </w:r>
            <w:r w:rsidR="007D17DD" w:rsidRPr="009303BC">
              <w:rPr>
                <w:kern w:val="0"/>
                <w:lang w:val="es-EC"/>
              </w:rPr>
              <w:t xml:space="preserve"> </w:t>
            </w:r>
            <w:r w:rsidRPr="009303BC">
              <w:rPr>
                <w:kern w:val="0"/>
                <w:lang w:val="es-EC"/>
              </w:rPr>
              <w:t>una</w:t>
            </w:r>
            <w:r w:rsidR="007D17DD" w:rsidRPr="009303BC">
              <w:rPr>
                <w:kern w:val="0"/>
                <w:lang w:val="es-EC"/>
              </w:rPr>
              <w:t xml:space="preserve"> </w:t>
            </w:r>
            <w:r w:rsidRPr="009303BC">
              <w:rPr>
                <w:kern w:val="0"/>
                <w:lang w:val="es-EC"/>
              </w:rPr>
              <w:t>descripción</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consulta,</w:t>
            </w:r>
            <w:r w:rsidR="007D17DD" w:rsidRPr="009303BC">
              <w:rPr>
                <w:kern w:val="0"/>
                <w:lang w:val="es-EC"/>
              </w:rPr>
              <w:t xml:space="preserve"> </w:t>
            </w:r>
            <w:r w:rsidRPr="009303BC">
              <w:rPr>
                <w:kern w:val="0"/>
                <w:lang w:val="es-EC"/>
              </w:rPr>
              <w:t>pero</w:t>
            </w:r>
            <w:r w:rsidR="007D17DD" w:rsidRPr="009303BC">
              <w:rPr>
                <w:kern w:val="0"/>
                <w:lang w:val="es-EC"/>
              </w:rPr>
              <w:t xml:space="preserve"> </w:t>
            </w:r>
            <w:r w:rsidRPr="009303BC">
              <w:rPr>
                <w:kern w:val="0"/>
                <w:lang w:val="es-EC"/>
              </w:rPr>
              <w:t>sin</w:t>
            </w:r>
            <w:r w:rsidR="007D17DD" w:rsidRPr="009303BC">
              <w:rPr>
                <w:kern w:val="0"/>
                <w:lang w:val="es-EC"/>
              </w:rPr>
              <w:t xml:space="preserve"> </w:t>
            </w:r>
            <w:r w:rsidRPr="009303BC">
              <w:rPr>
                <w:kern w:val="0"/>
                <w:lang w:val="es-EC"/>
              </w:rPr>
              <w:t>identificar</w:t>
            </w:r>
            <w:r w:rsidR="007D17DD" w:rsidRPr="009303BC">
              <w:rPr>
                <w:kern w:val="0"/>
                <w:lang w:val="es-EC"/>
              </w:rPr>
              <w:t xml:space="preserve"> </w:t>
            </w:r>
            <w:r w:rsidRPr="009303BC">
              <w:rPr>
                <w:kern w:val="0"/>
                <w:lang w:val="es-EC"/>
              </w:rPr>
              <w:t>su</w:t>
            </w:r>
            <w:r w:rsidR="007D17DD" w:rsidRPr="009303BC">
              <w:rPr>
                <w:kern w:val="0"/>
                <w:lang w:val="es-EC"/>
              </w:rPr>
              <w:t xml:space="preserve"> </w:t>
            </w:r>
            <w:r w:rsidRPr="009303BC">
              <w:rPr>
                <w:kern w:val="0"/>
                <w:lang w:val="es-EC"/>
              </w:rPr>
              <w:t>origen.</w:t>
            </w:r>
            <w:r w:rsidR="007D17DD" w:rsidRPr="009303BC">
              <w:rPr>
                <w:kern w:val="0"/>
                <w:lang w:val="es-EC"/>
              </w:rPr>
              <w:t xml:space="preserve"> </w:t>
            </w:r>
          </w:p>
        </w:tc>
      </w:tr>
      <w:tr w:rsidR="003F79AA" w:rsidRPr="009303BC" w14:paraId="02D06D9C" w14:textId="77777777" w:rsidTr="525935B2">
        <w:trPr>
          <w:trHeight w:val="360"/>
        </w:trPr>
        <w:tc>
          <w:tcPr>
            <w:tcW w:w="2528" w:type="dxa"/>
          </w:tcPr>
          <w:p w14:paraId="3D04669E" w14:textId="122A61D3" w:rsidR="003F79AA" w:rsidRPr="009303BC" w:rsidRDefault="003F79AA" w:rsidP="00170C4D">
            <w:pPr>
              <w:pStyle w:val="Ttulo3"/>
              <w:spacing w:after="200"/>
              <w:rPr>
                <w:lang w:val="es-EC"/>
              </w:rPr>
            </w:pPr>
            <w:bookmarkStart w:id="24" w:name="_Toc28336815"/>
            <w:r w:rsidRPr="009303BC">
              <w:rPr>
                <w:lang w:val="es-EC"/>
              </w:rPr>
              <w:t>1</w:t>
            </w:r>
            <w:r w:rsidR="003715AE" w:rsidRPr="009303BC">
              <w:rPr>
                <w:lang w:val="es-EC"/>
              </w:rPr>
              <w:t>2</w:t>
            </w:r>
            <w:r w:rsidRPr="009303BC">
              <w:rPr>
                <w:lang w:val="es-EC"/>
              </w:rPr>
              <w:t>.</w:t>
            </w:r>
            <w:r w:rsidRPr="009303BC">
              <w:rPr>
                <w:lang w:val="es-EC"/>
              </w:rPr>
              <w:tab/>
              <w:t>Enmiendas</w:t>
            </w:r>
            <w:r w:rsidR="007D17DD" w:rsidRPr="009303BC">
              <w:rPr>
                <w:lang w:val="es-EC"/>
              </w:rPr>
              <w:t xml:space="preserve"> </w:t>
            </w:r>
            <w:r w:rsidR="00120EC6" w:rsidRPr="009303BC">
              <w:rPr>
                <w:lang w:val="es-EC"/>
              </w:rPr>
              <w:t>al</w:t>
            </w:r>
            <w:r w:rsidR="007D17DD" w:rsidRPr="009303BC">
              <w:rPr>
                <w:lang w:val="es-EC"/>
              </w:rPr>
              <w:t xml:space="preserve"> </w:t>
            </w:r>
            <w:r w:rsidRPr="009303BC">
              <w:rPr>
                <w:lang w:val="es-EC"/>
              </w:rPr>
              <w:t>Documento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Licitación</w:t>
            </w:r>
            <w:bookmarkEnd w:id="24"/>
          </w:p>
        </w:tc>
        <w:tc>
          <w:tcPr>
            <w:tcW w:w="6724" w:type="dxa"/>
          </w:tcPr>
          <w:p w14:paraId="6CE1837A" w14:textId="03FD188D" w:rsidR="003F79AA" w:rsidRPr="009303BC" w:rsidRDefault="003F79AA" w:rsidP="00682250">
            <w:pPr>
              <w:pStyle w:val="Outline"/>
              <w:suppressAutoHyphens/>
              <w:spacing w:before="0" w:after="200"/>
              <w:ind w:left="612" w:hanging="612"/>
              <w:jc w:val="both"/>
              <w:rPr>
                <w:kern w:val="0"/>
                <w:lang w:val="es-EC"/>
              </w:rPr>
            </w:pPr>
            <w:r w:rsidRPr="009303BC">
              <w:rPr>
                <w:kern w:val="0"/>
                <w:lang w:val="es-EC"/>
              </w:rPr>
              <w:t>1</w:t>
            </w:r>
            <w:r w:rsidR="003715AE" w:rsidRPr="009303BC">
              <w:rPr>
                <w:kern w:val="0"/>
                <w:lang w:val="es-EC"/>
              </w:rPr>
              <w:t>2</w:t>
            </w:r>
            <w:r w:rsidRPr="009303BC">
              <w:rPr>
                <w:kern w:val="0"/>
                <w:lang w:val="es-EC"/>
              </w:rPr>
              <w:t>.1</w:t>
            </w:r>
            <w:r w:rsidRPr="009303BC">
              <w:rPr>
                <w:kern w:val="0"/>
                <w:lang w:val="es-EC"/>
              </w:rPr>
              <w:tab/>
              <w:t>Antes</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fecha</w:t>
            </w:r>
            <w:r w:rsidR="007D17DD" w:rsidRPr="009303BC">
              <w:rPr>
                <w:kern w:val="0"/>
                <w:lang w:val="es-EC"/>
              </w:rPr>
              <w:t xml:space="preserve"> </w:t>
            </w:r>
            <w:r w:rsidRPr="009303BC">
              <w:rPr>
                <w:kern w:val="0"/>
                <w:lang w:val="es-EC"/>
              </w:rPr>
              <w:t>límite</w:t>
            </w:r>
            <w:r w:rsidR="007D17DD" w:rsidRPr="009303BC">
              <w:rPr>
                <w:kern w:val="0"/>
                <w:lang w:val="es-EC"/>
              </w:rPr>
              <w:t xml:space="preserve"> </w:t>
            </w:r>
            <w:r w:rsidRPr="009303BC">
              <w:rPr>
                <w:kern w:val="0"/>
                <w:lang w:val="es-EC"/>
              </w:rPr>
              <w:t>para</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presentación</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Ofertas,</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Contratante</w:t>
            </w:r>
            <w:r w:rsidR="007D17DD" w:rsidRPr="009303BC">
              <w:rPr>
                <w:kern w:val="0"/>
                <w:lang w:val="es-EC"/>
              </w:rPr>
              <w:t xml:space="preserve"> </w:t>
            </w:r>
            <w:r w:rsidRPr="009303BC">
              <w:rPr>
                <w:kern w:val="0"/>
                <w:lang w:val="es-EC"/>
              </w:rPr>
              <w:t>podrá</w:t>
            </w:r>
            <w:r w:rsidR="007D17DD" w:rsidRPr="009303BC">
              <w:rPr>
                <w:kern w:val="0"/>
                <w:lang w:val="es-EC"/>
              </w:rPr>
              <w:t xml:space="preserve"> </w:t>
            </w:r>
            <w:r w:rsidRPr="009303BC">
              <w:rPr>
                <w:kern w:val="0"/>
                <w:lang w:val="es-EC"/>
              </w:rPr>
              <w:t>modificar</w:t>
            </w:r>
            <w:r w:rsidR="007D17DD" w:rsidRPr="009303BC">
              <w:rPr>
                <w:kern w:val="0"/>
                <w:lang w:val="es-EC"/>
              </w:rPr>
              <w:t xml:space="preserve"> </w:t>
            </w:r>
            <w:r w:rsidR="00355842" w:rsidRPr="009303BC">
              <w:rPr>
                <w:kern w:val="0"/>
                <w:lang w:val="es-EC"/>
              </w:rPr>
              <w:t>el</w:t>
            </w:r>
            <w:r w:rsidR="007D17DD" w:rsidRPr="009303BC">
              <w:rPr>
                <w:kern w:val="0"/>
                <w:lang w:val="es-EC"/>
              </w:rPr>
              <w:t xml:space="preserve"> </w:t>
            </w:r>
            <w:r w:rsidR="00EF3E4F" w:rsidRPr="009303BC">
              <w:rPr>
                <w:kern w:val="0"/>
                <w:lang w:val="es-EC"/>
              </w:rPr>
              <w:t>documento</w:t>
            </w:r>
            <w:r w:rsidR="007D17DD" w:rsidRPr="009303BC">
              <w:rPr>
                <w:kern w:val="0"/>
                <w:lang w:val="es-EC"/>
              </w:rPr>
              <w:t xml:space="preserve"> </w:t>
            </w:r>
            <w:r w:rsidR="00EF3E4F" w:rsidRPr="009303BC">
              <w:rPr>
                <w:kern w:val="0"/>
                <w:lang w:val="es-EC"/>
              </w:rPr>
              <w:t>de</w:t>
            </w:r>
            <w:r w:rsidR="007D17DD" w:rsidRPr="009303BC">
              <w:rPr>
                <w:kern w:val="0"/>
                <w:lang w:val="es-EC"/>
              </w:rPr>
              <w:t xml:space="preserve"> </w:t>
            </w:r>
            <w:r w:rsidR="00EF3E4F" w:rsidRPr="009303BC">
              <w:rPr>
                <w:kern w:val="0"/>
                <w:lang w:val="es-EC"/>
              </w:rPr>
              <w:t>licitación</w:t>
            </w:r>
            <w:r w:rsidR="007D17DD" w:rsidRPr="009303BC">
              <w:rPr>
                <w:kern w:val="0"/>
                <w:lang w:val="es-EC"/>
              </w:rPr>
              <w:t xml:space="preserve"> </w:t>
            </w:r>
            <w:r w:rsidRPr="009303BC">
              <w:rPr>
                <w:kern w:val="0"/>
                <w:lang w:val="es-EC"/>
              </w:rPr>
              <w:t>mediante</w:t>
            </w:r>
            <w:r w:rsidR="007D17DD" w:rsidRPr="009303BC">
              <w:rPr>
                <w:kern w:val="0"/>
                <w:lang w:val="es-EC"/>
              </w:rPr>
              <w:t xml:space="preserve"> </w:t>
            </w:r>
            <w:r w:rsidRPr="009303BC">
              <w:rPr>
                <w:kern w:val="0"/>
                <w:lang w:val="es-EC"/>
              </w:rPr>
              <w:t>una</w:t>
            </w:r>
            <w:r w:rsidR="007D17DD" w:rsidRPr="009303BC">
              <w:rPr>
                <w:kern w:val="0"/>
                <w:lang w:val="es-EC"/>
              </w:rPr>
              <w:t xml:space="preserve"> </w:t>
            </w:r>
            <w:r w:rsidRPr="009303BC">
              <w:rPr>
                <w:kern w:val="0"/>
                <w:lang w:val="es-EC"/>
              </w:rPr>
              <w:t>enmienda.</w:t>
            </w:r>
          </w:p>
          <w:p w14:paraId="227DD57C" w14:textId="6028A2E5" w:rsidR="003F79AA" w:rsidRPr="009303BC" w:rsidRDefault="003F79AA" w:rsidP="00682250">
            <w:pPr>
              <w:pStyle w:val="Outline"/>
              <w:suppressAutoHyphens/>
              <w:spacing w:before="0" w:after="200"/>
              <w:ind w:left="612" w:hanging="612"/>
              <w:jc w:val="both"/>
              <w:rPr>
                <w:kern w:val="0"/>
                <w:lang w:val="es-EC"/>
              </w:rPr>
            </w:pPr>
            <w:r w:rsidRPr="009303BC">
              <w:rPr>
                <w:kern w:val="0"/>
                <w:lang w:val="es-EC"/>
              </w:rPr>
              <w:t>1</w:t>
            </w:r>
            <w:r w:rsidR="003715AE" w:rsidRPr="009303BC">
              <w:rPr>
                <w:kern w:val="0"/>
                <w:lang w:val="es-EC"/>
              </w:rPr>
              <w:t>2</w:t>
            </w:r>
            <w:r w:rsidRPr="009303BC">
              <w:rPr>
                <w:kern w:val="0"/>
                <w:lang w:val="es-EC"/>
              </w:rPr>
              <w:t>.2</w:t>
            </w:r>
            <w:r w:rsidRPr="009303BC">
              <w:rPr>
                <w:kern w:val="0"/>
                <w:lang w:val="es-EC"/>
              </w:rPr>
              <w:tab/>
              <w:t>Cualquier</w:t>
            </w:r>
            <w:r w:rsidR="007D17DD" w:rsidRPr="009303BC">
              <w:rPr>
                <w:kern w:val="0"/>
                <w:lang w:val="es-EC"/>
              </w:rPr>
              <w:t xml:space="preserve"> </w:t>
            </w:r>
            <w:r w:rsidRPr="009303BC">
              <w:rPr>
                <w:kern w:val="0"/>
                <w:lang w:val="es-EC"/>
              </w:rPr>
              <w:t>enmienda</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emita</w:t>
            </w:r>
            <w:r w:rsidR="007D17DD" w:rsidRPr="009303BC">
              <w:rPr>
                <w:kern w:val="0"/>
                <w:lang w:val="es-EC"/>
              </w:rPr>
              <w:t xml:space="preserve"> </w:t>
            </w:r>
            <w:r w:rsidRPr="009303BC">
              <w:rPr>
                <w:kern w:val="0"/>
                <w:lang w:val="es-EC"/>
              </w:rPr>
              <w:t>formará</w:t>
            </w:r>
            <w:r w:rsidR="007D17DD" w:rsidRPr="009303BC">
              <w:rPr>
                <w:kern w:val="0"/>
                <w:lang w:val="es-EC"/>
              </w:rPr>
              <w:t xml:space="preserve"> </w:t>
            </w:r>
            <w:r w:rsidRPr="009303BC">
              <w:rPr>
                <w:kern w:val="0"/>
                <w:lang w:val="es-EC"/>
              </w:rPr>
              <w:t>parte</w:t>
            </w:r>
            <w:r w:rsidR="007D17DD" w:rsidRPr="009303BC">
              <w:rPr>
                <w:kern w:val="0"/>
                <w:lang w:val="es-EC"/>
              </w:rPr>
              <w:t xml:space="preserve"> </w:t>
            </w:r>
            <w:r w:rsidRPr="009303BC">
              <w:rPr>
                <w:kern w:val="0"/>
                <w:lang w:val="es-EC"/>
              </w:rPr>
              <w:t>integral</w:t>
            </w:r>
            <w:r w:rsidR="007D17DD" w:rsidRPr="009303BC">
              <w:rPr>
                <w:kern w:val="0"/>
                <w:lang w:val="es-EC"/>
              </w:rPr>
              <w:t xml:space="preserve"> </w:t>
            </w:r>
            <w:r w:rsidR="00120EC6" w:rsidRPr="009303BC">
              <w:rPr>
                <w:kern w:val="0"/>
                <w:lang w:val="es-EC"/>
              </w:rPr>
              <w:t>del</w:t>
            </w:r>
            <w:r w:rsidR="007D17DD" w:rsidRPr="009303BC">
              <w:rPr>
                <w:kern w:val="0"/>
                <w:lang w:val="es-EC"/>
              </w:rPr>
              <w:t xml:space="preserve"> </w:t>
            </w:r>
            <w:r w:rsidR="00EF3E4F" w:rsidRPr="009303BC">
              <w:rPr>
                <w:kern w:val="0"/>
                <w:lang w:val="es-EC"/>
              </w:rPr>
              <w:t>documento</w:t>
            </w:r>
            <w:r w:rsidR="007D17DD" w:rsidRPr="009303BC">
              <w:rPr>
                <w:kern w:val="0"/>
                <w:lang w:val="es-EC"/>
              </w:rPr>
              <w:t xml:space="preserve"> </w:t>
            </w:r>
            <w:r w:rsidR="00EF3E4F" w:rsidRPr="009303BC">
              <w:rPr>
                <w:kern w:val="0"/>
                <w:lang w:val="es-EC"/>
              </w:rPr>
              <w:t>de</w:t>
            </w:r>
            <w:r w:rsidR="007D17DD" w:rsidRPr="009303BC">
              <w:rPr>
                <w:kern w:val="0"/>
                <w:lang w:val="es-EC"/>
              </w:rPr>
              <w:t xml:space="preserve"> </w:t>
            </w:r>
            <w:r w:rsidR="00EF3E4F" w:rsidRPr="009303BC">
              <w:rPr>
                <w:kern w:val="0"/>
                <w:lang w:val="es-EC"/>
              </w:rPr>
              <w:t>licitación</w:t>
            </w:r>
            <w:r w:rsidR="007D17DD" w:rsidRPr="009303BC">
              <w:rPr>
                <w:kern w:val="0"/>
                <w:lang w:val="es-EC"/>
              </w:rPr>
              <w:t xml:space="preserve"> </w:t>
            </w:r>
            <w:r w:rsidRPr="009303BC">
              <w:rPr>
                <w:kern w:val="0"/>
                <w:lang w:val="es-EC"/>
              </w:rPr>
              <w:t>y</w:t>
            </w:r>
            <w:r w:rsidR="007D17DD" w:rsidRPr="009303BC">
              <w:rPr>
                <w:kern w:val="0"/>
                <w:lang w:val="es-EC"/>
              </w:rPr>
              <w:t xml:space="preserve"> </w:t>
            </w:r>
            <w:r w:rsidRPr="009303BC">
              <w:rPr>
                <w:kern w:val="0"/>
                <w:lang w:val="es-EC"/>
              </w:rPr>
              <w:t>será</w:t>
            </w:r>
            <w:r w:rsidR="007D17DD" w:rsidRPr="009303BC">
              <w:rPr>
                <w:kern w:val="0"/>
                <w:lang w:val="es-EC"/>
              </w:rPr>
              <w:t xml:space="preserve"> </w:t>
            </w:r>
            <w:r w:rsidRPr="009303BC">
              <w:rPr>
                <w:kern w:val="0"/>
                <w:lang w:val="es-EC"/>
              </w:rPr>
              <w:t>comunicada</w:t>
            </w:r>
            <w:r w:rsidR="007D17DD" w:rsidRPr="009303BC">
              <w:rPr>
                <w:kern w:val="0"/>
                <w:lang w:val="es-EC"/>
              </w:rPr>
              <w:t xml:space="preserve"> </w:t>
            </w:r>
            <w:r w:rsidRPr="009303BC">
              <w:rPr>
                <w:kern w:val="0"/>
                <w:lang w:val="es-EC"/>
              </w:rPr>
              <w:t>por</w:t>
            </w:r>
            <w:r w:rsidR="007D17DD" w:rsidRPr="009303BC">
              <w:rPr>
                <w:kern w:val="0"/>
                <w:lang w:val="es-EC"/>
              </w:rPr>
              <w:t xml:space="preserve"> </w:t>
            </w:r>
            <w:r w:rsidRPr="009303BC">
              <w:rPr>
                <w:kern w:val="0"/>
                <w:lang w:val="es-EC"/>
              </w:rPr>
              <w:t>escrito</w:t>
            </w:r>
            <w:r w:rsidR="007D17DD" w:rsidRPr="009303BC">
              <w:rPr>
                <w:kern w:val="0"/>
                <w:lang w:val="es-EC"/>
              </w:rPr>
              <w:t xml:space="preserve"> </w:t>
            </w:r>
            <w:r w:rsidRPr="009303BC">
              <w:rPr>
                <w:kern w:val="0"/>
                <w:lang w:val="es-EC"/>
              </w:rPr>
              <w:t>a</w:t>
            </w:r>
            <w:r w:rsidR="007D17DD" w:rsidRPr="009303BC">
              <w:rPr>
                <w:kern w:val="0"/>
                <w:lang w:val="es-EC"/>
              </w:rPr>
              <w:t xml:space="preserve"> </w:t>
            </w:r>
            <w:r w:rsidRPr="009303BC">
              <w:rPr>
                <w:kern w:val="0"/>
                <w:lang w:val="es-EC"/>
              </w:rPr>
              <w:t>todos</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que</w:t>
            </w:r>
            <w:r w:rsidR="007D17DD" w:rsidRPr="009303BC">
              <w:rPr>
                <w:kern w:val="0"/>
                <w:lang w:val="es-EC"/>
              </w:rPr>
              <w:t xml:space="preserve"> </w:t>
            </w:r>
            <w:r w:rsidR="00F707D9" w:rsidRPr="009303BC">
              <w:rPr>
                <w:kern w:val="0"/>
                <w:lang w:val="es-EC"/>
              </w:rPr>
              <w:t>adquirieron</w:t>
            </w:r>
            <w:r w:rsidR="007D17DD" w:rsidRPr="009303BC">
              <w:rPr>
                <w:kern w:val="0"/>
                <w:lang w:val="es-EC"/>
              </w:rPr>
              <w:t xml:space="preserve"> </w:t>
            </w:r>
            <w:r w:rsidR="00120EC6" w:rsidRPr="009303BC">
              <w:rPr>
                <w:kern w:val="0"/>
                <w:lang w:val="es-EC"/>
              </w:rPr>
              <w:t>el</w:t>
            </w:r>
            <w:r w:rsidR="007D17DD" w:rsidRPr="009303BC">
              <w:rPr>
                <w:kern w:val="0"/>
                <w:lang w:val="es-EC"/>
              </w:rPr>
              <w:t xml:space="preserve"> </w:t>
            </w:r>
            <w:r w:rsidR="00EF3E4F" w:rsidRPr="009303BC">
              <w:rPr>
                <w:kern w:val="0"/>
                <w:lang w:val="es-EC"/>
              </w:rPr>
              <w:t>documento</w:t>
            </w:r>
            <w:r w:rsidR="007D17DD" w:rsidRPr="009303BC">
              <w:rPr>
                <w:kern w:val="0"/>
                <w:lang w:val="es-EC"/>
              </w:rPr>
              <w:t xml:space="preserve"> </w:t>
            </w:r>
            <w:r w:rsidR="00EF3E4F" w:rsidRPr="009303BC">
              <w:rPr>
                <w:kern w:val="0"/>
                <w:lang w:val="es-EC"/>
              </w:rPr>
              <w:t>de</w:t>
            </w:r>
            <w:r w:rsidR="007D17DD" w:rsidRPr="009303BC">
              <w:rPr>
                <w:kern w:val="0"/>
                <w:lang w:val="es-EC"/>
              </w:rPr>
              <w:t xml:space="preserve"> </w:t>
            </w:r>
            <w:r w:rsidR="00EF3E4F" w:rsidRPr="009303BC">
              <w:rPr>
                <w:kern w:val="0"/>
                <w:lang w:val="es-EC"/>
              </w:rPr>
              <w:t>licitación</w:t>
            </w:r>
            <w:r w:rsidR="00870E47" w:rsidRPr="009303BC">
              <w:rPr>
                <w:rStyle w:val="Refdenotaalpie"/>
                <w:kern w:val="0"/>
                <w:lang w:val="es-EC"/>
              </w:rPr>
              <w:footnoteReference w:id="11"/>
            </w:r>
            <w:r w:rsidRPr="009303BC">
              <w:rPr>
                <w:kern w:val="0"/>
                <w:lang w:val="es-EC"/>
              </w:rPr>
              <w:t>.</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posibles</w:t>
            </w:r>
            <w:r w:rsidR="007D17DD" w:rsidRPr="009303BC">
              <w:rPr>
                <w:kern w:val="0"/>
                <w:lang w:val="es-EC"/>
              </w:rPr>
              <w:t xml:space="preserve"> </w:t>
            </w:r>
            <w:r w:rsidRPr="009303BC">
              <w:rPr>
                <w:kern w:val="0"/>
                <w:lang w:val="es-EC"/>
              </w:rPr>
              <w:t>Oferentes</w:t>
            </w:r>
            <w:r w:rsidR="007D17DD" w:rsidRPr="009303BC">
              <w:rPr>
                <w:kern w:val="0"/>
                <w:lang w:val="es-EC"/>
              </w:rPr>
              <w:t xml:space="preserve"> </w:t>
            </w:r>
            <w:r w:rsidRPr="009303BC">
              <w:rPr>
                <w:kern w:val="0"/>
                <w:lang w:val="es-EC"/>
              </w:rPr>
              <w:t>deberán</w:t>
            </w:r>
            <w:r w:rsidR="007D17DD" w:rsidRPr="009303BC">
              <w:rPr>
                <w:kern w:val="0"/>
                <w:lang w:val="es-EC"/>
              </w:rPr>
              <w:t xml:space="preserve"> </w:t>
            </w:r>
            <w:r w:rsidRPr="009303BC">
              <w:rPr>
                <w:kern w:val="0"/>
                <w:lang w:val="es-EC"/>
              </w:rPr>
              <w:t>acusar</w:t>
            </w:r>
            <w:r w:rsidR="007D17DD" w:rsidRPr="009303BC">
              <w:rPr>
                <w:kern w:val="0"/>
                <w:lang w:val="es-EC"/>
              </w:rPr>
              <w:t xml:space="preserve"> </w:t>
            </w:r>
            <w:r w:rsidRPr="009303BC">
              <w:rPr>
                <w:kern w:val="0"/>
                <w:lang w:val="es-EC"/>
              </w:rPr>
              <w:t>recibo</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cada</w:t>
            </w:r>
            <w:r w:rsidR="007D17DD" w:rsidRPr="009303BC">
              <w:rPr>
                <w:kern w:val="0"/>
                <w:lang w:val="es-EC"/>
              </w:rPr>
              <w:t xml:space="preserve"> </w:t>
            </w:r>
            <w:r w:rsidRPr="009303BC">
              <w:rPr>
                <w:kern w:val="0"/>
                <w:lang w:val="es-EC"/>
              </w:rPr>
              <w:t>enmienda</w:t>
            </w:r>
            <w:r w:rsidR="007D17DD" w:rsidRPr="009303BC">
              <w:rPr>
                <w:kern w:val="0"/>
                <w:lang w:val="es-EC"/>
              </w:rPr>
              <w:t xml:space="preserve"> </w:t>
            </w:r>
            <w:r w:rsidRPr="009303BC">
              <w:rPr>
                <w:kern w:val="0"/>
                <w:lang w:val="es-EC"/>
              </w:rPr>
              <w:t>por</w:t>
            </w:r>
            <w:r w:rsidR="007D17DD" w:rsidRPr="009303BC">
              <w:rPr>
                <w:kern w:val="0"/>
                <w:lang w:val="es-EC"/>
              </w:rPr>
              <w:t xml:space="preserve"> </w:t>
            </w:r>
            <w:r w:rsidRPr="009303BC">
              <w:rPr>
                <w:kern w:val="0"/>
                <w:lang w:val="es-EC"/>
              </w:rPr>
              <w:t>escrito</w:t>
            </w:r>
            <w:r w:rsidR="007D17DD" w:rsidRPr="009303BC">
              <w:rPr>
                <w:kern w:val="0"/>
                <w:lang w:val="es-EC"/>
              </w:rPr>
              <w:t xml:space="preserve"> </w:t>
            </w:r>
            <w:r w:rsidRPr="009303BC">
              <w:rPr>
                <w:kern w:val="0"/>
                <w:lang w:val="es-EC"/>
              </w:rPr>
              <w:t>al</w:t>
            </w:r>
            <w:r w:rsidR="007D17DD" w:rsidRPr="009303BC">
              <w:rPr>
                <w:kern w:val="0"/>
                <w:lang w:val="es-EC"/>
              </w:rPr>
              <w:t xml:space="preserve"> </w:t>
            </w:r>
            <w:r w:rsidRPr="009303BC">
              <w:rPr>
                <w:kern w:val="0"/>
                <w:lang w:val="es-EC"/>
              </w:rPr>
              <w:t>Contratante</w:t>
            </w:r>
            <w:r w:rsidR="00E557B0" w:rsidRPr="009303BC">
              <w:rPr>
                <w:kern w:val="0"/>
                <w:lang w:val="es-EC"/>
              </w:rPr>
              <w:t xml:space="preserve">, adicionalmente deberá publicarse en los medios </w:t>
            </w:r>
            <w:r w:rsidR="00D02F8C" w:rsidRPr="009303BC">
              <w:rPr>
                <w:kern w:val="0"/>
                <w:lang w:val="es-EC"/>
              </w:rPr>
              <w:t>en los cuales se publicó el llamado a licitación.</w:t>
            </w:r>
          </w:p>
          <w:p w14:paraId="5073BAC1" w14:textId="5DC27FA6" w:rsidR="003F79AA" w:rsidRPr="009303BC" w:rsidRDefault="003F79AA" w:rsidP="00682250">
            <w:pPr>
              <w:pStyle w:val="Outline"/>
              <w:suppressAutoHyphens/>
              <w:spacing w:before="0" w:after="200"/>
              <w:ind w:left="612" w:hanging="612"/>
              <w:jc w:val="both"/>
              <w:rPr>
                <w:kern w:val="0"/>
                <w:lang w:val="es-EC"/>
              </w:rPr>
            </w:pPr>
            <w:r w:rsidRPr="009303BC">
              <w:rPr>
                <w:kern w:val="0"/>
                <w:lang w:val="es-EC"/>
              </w:rPr>
              <w:t>1</w:t>
            </w:r>
            <w:r w:rsidR="003715AE" w:rsidRPr="009303BC">
              <w:rPr>
                <w:kern w:val="0"/>
                <w:lang w:val="es-EC"/>
              </w:rPr>
              <w:t>2</w:t>
            </w:r>
            <w:r w:rsidRPr="009303BC">
              <w:rPr>
                <w:kern w:val="0"/>
                <w:lang w:val="es-EC"/>
              </w:rPr>
              <w:t>.3</w:t>
            </w:r>
            <w:r w:rsidRPr="009303BC">
              <w:rPr>
                <w:kern w:val="0"/>
                <w:lang w:val="es-EC"/>
              </w:rPr>
              <w:tab/>
              <w:t>Con</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fin</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otorgar</w:t>
            </w:r>
            <w:r w:rsidR="007D17DD" w:rsidRPr="009303BC">
              <w:rPr>
                <w:kern w:val="0"/>
                <w:lang w:val="es-EC"/>
              </w:rPr>
              <w:t xml:space="preserve"> </w:t>
            </w:r>
            <w:r w:rsidRPr="009303BC">
              <w:rPr>
                <w:kern w:val="0"/>
                <w:lang w:val="es-EC"/>
              </w:rPr>
              <w:t>a</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posibles</w:t>
            </w:r>
            <w:r w:rsidR="007D17DD" w:rsidRPr="009303BC">
              <w:rPr>
                <w:kern w:val="0"/>
                <w:lang w:val="es-EC"/>
              </w:rPr>
              <w:t xml:space="preserve"> </w:t>
            </w:r>
            <w:r w:rsidRPr="009303BC">
              <w:rPr>
                <w:kern w:val="0"/>
                <w:lang w:val="es-EC"/>
              </w:rPr>
              <w:t>Oferentes</w:t>
            </w:r>
            <w:r w:rsidR="007D17DD" w:rsidRPr="009303BC">
              <w:rPr>
                <w:kern w:val="0"/>
                <w:lang w:val="es-EC"/>
              </w:rPr>
              <w:t xml:space="preserve"> </w:t>
            </w:r>
            <w:r w:rsidRPr="009303BC">
              <w:rPr>
                <w:kern w:val="0"/>
                <w:lang w:val="es-EC"/>
              </w:rPr>
              <w:t>tiempo</w:t>
            </w:r>
            <w:r w:rsidR="007D17DD" w:rsidRPr="009303BC">
              <w:rPr>
                <w:kern w:val="0"/>
                <w:lang w:val="es-EC"/>
              </w:rPr>
              <w:t xml:space="preserve"> </w:t>
            </w:r>
            <w:r w:rsidRPr="009303BC">
              <w:rPr>
                <w:kern w:val="0"/>
                <w:lang w:val="es-EC"/>
              </w:rPr>
              <w:t>suficiente</w:t>
            </w:r>
            <w:r w:rsidR="007D17DD" w:rsidRPr="009303BC">
              <w:rPr>
                <w:kern w:val="0"/>
                <w:lang w:val="es-EC"/>
              </w:rPr>
              <w:t xml:space="preserve"> </w:t>
            </w:r>
            <w:r w:rsidRPr="009303BC">
              <w:rPr>
                <w:kern w:val="0"/>
                <w:lang w:val="es-EC"/>
              </w:rPr>
              <w:t>para</w:t>
            </w:r>
            <w:r w:rsidR="007D17DD" w:rsidRPr="009303BC">
              <w:rPr>
                <w:kern w:val="0"/>
                <w:lang w:val="es-EC"/>
              </w:rPr>
              <w:t xml:space="preserve"> </w:t>
            </w:r>
            <w:r w:rsidRPr="009303BC">
              <w:rPr>
                <w:kern w:val="0"/>
                <w:lang w:val="es-EC"/>
              </w:rPr>
              <w:t>tener</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cuenta</w:t>
            </w:r>
            <w:r w:rsidR="007D17DD" w:rsidRPr="009303BC">
              <w:rPr>
                <w:kern w:val="0"/>
                <w:lang w:val="es-EC"/>
              </w:rPr>
              <w:t xml:space="preserve"> </w:t>
            </w:r>
            <w:r w:rsidRPr="009303BC">
              <w:rPr>
                <w:kern w:val="0"/>
                <w:lang w:val="es-EC"/>
              </w:rPr>
              <w:t>una</w:t>
            </w:r>
            <w:r w:rsidR="007D17DD" w:rsidRPr="009303BC">
              <w:rPr>
                <w:kern w:val="0"/>
                <w:lang w:val="es-EC"/>
              </w:rPr>
              <w:t xml:space="preserve"> </w:t>
            </w:r>
            <w:r w:rsidRPr="009303BC">
              <w:rPr>
                <w:kern w:val="0"/>
                <w:lang w:val="es-EC"/>
              </w:rPr>
              <w:t>enmienda</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preparación</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sus</w:t>
            </w:r>
            <w:r w:rsidR="007D17DD" w:rsidRPr="009303BC">
              <w:rPr>
                <w:kern w:val="0"/>
                <w:lang w:val="es-EC"/>
              </w:rPr>
              <w:t xml:space="preserve"> </w:t>
            </w:r>
            <w:r w:rsidRPr="009303BC">
              <w:rPr>
                <w:kern w:val="0"/>
                <w:lang w:val="es-EC"/>
              </w:rPr>
              <w:t>Ofertas,</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Contratante</w:t>
            </w:r>
            <w:r w:rsidR="007D17DD" w:rsidRPr="009303BC">
              <w:rPr>
                <w:kern w:val="0"/>
                <w:lang w:val="es-EC"/>
              </w:rPr>
              <w:t xml:space="preserve"> </w:t>
            </w:r>
            <w:r w:rsidRPr="009303BC">
              <w:rPr>
                <w:kern w:val="0"/>
                <w:lang w:val="es-EC"/>
              </w:rPr>
              <w:t>deberá</w:t>
            </w:r>
            <w:r w:rsidR="007D17DD" w:rsidRPr="009303BC">
              <w:rPr>
                <w:kern w:val="0"/>
                <w:lang w:val="es-EC"/>
              </w:rPr>
              <w:t xml:space="preserve"> </w:t>
            </w:r>
            <w:r w:rsidRPr="009303BC">
              <w:rPr>
                <w:kern w:val="0"/>
                <w:lang w:val="es-EC"/>
              </w:rPr>
              <w:t>extender,</w:t>
            </w:r>
            <w:r w:rsidR="007D17DD" w:rsidRPr="009303BC">
              <w:rPr>
                <w:kern w:val="0"/>
                <w:lang w:val="es-EC"/>
              </w:rPr>
              <w:t xml:space="preserve"> </w:t>
            </w:r>
            <w:r w:rsidRPr="009303BC">
              <w:rPr>
                <w:kern w:val="0"/>
                <w:lang w:val="es-EC"/>
              </w:rPr>
              <w:t>si</w:t>
            </w:r>
            <w:r w:rsidR="007D17DD" w:rsidRPr="009303BC">
              <w:rPr>
                <w:kern w:val="0"/>
                <w:lang w:val="es-EC"/>
              </w:rPr>
              <w:t xml:space="preserve"> </w:t>
            </w:r>
            <w:r w:rsidRPr="009303BC">
              <w:rPr>
                <w:kern w:val="0"/>
                <w:lang w:val="es-EC"/>
              </w:rPr>
              <w:t>fuera</w:t>
            </w:r>
            <w:r w:rsidR="007D17DD" w:rsidRPr="009303BC">
              <w:rPr>
                <w:kern w:val="0"/>
                <w:lang w:val="es-EC"/>
              </w:rPr>
              <w:t xml:space="preserve"> </w:t>
            </w:r>
            <w:r w:rsidRPr="009303BC">
              <w:rPr>
                <w:kern w:val="0"/>
                <w:lang w:val="es-EC"/>
              </w:rPr>
              <w:lastRenderedPageBreak/>
              <w:t>necesario,</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plazo</w:t>
            </w:r>
            <w:r w:rsidR="007D17DD" w:rsidRPr="009303BC">
              <w:rPr>
                <w:kern w:val="0"/>
                <w:lang w:val="es-EC"/>
              </w:rPr>
              <w:t xml:space="preserve"> </w:t>
            </w:r>
            <w:r w:rsidRPr="009303BC">
              <w:rPr>
                <w:kern w:val="0"/>
                <w:lang w:val="es-EC"/>
              </w:rPr>
              <w:t>para</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presentación</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Ofertas,</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conformidad</w:t>
            </w:r>
            <w:r w:rsidR="007D17DD" w:rsidRPr="009303BC">
              <w:rPr>
                <w:kern w:val="0"/>
                <w:lang w:val="es-EC"/>
              </w:rPr>
              <w:t xml:space="preserve"> </w:t>
            </w:r>
            <w:r w:rsidRPr="009303BC">
              <w:rPr>
                <w:kern w:val="0"/>
                <w:lang w:val="es-EC"/>
              </w:rPr>
              <w:t>con</w:t>
            </w:r>
            <w:r w:rsidR="007D17DD" w:rsidRPr="009303BC">
              <w:rPr>
                <w:kern w:val="0"/>
                <w:lang w:val="es-EC"/>
              </w:rPr>
              <w:t xml:space="preserve"> </w:t>
            </w:r>
            <w:r w:rsidR="00682EA2" w:rsidRPr="009303BC">
              <w:rPr>
                <w:kern w:val="0"/>
                <w:lang w:val="es-EC"/>
              </w:rPr>
              <w:t xml:space="preserve">las IAO </w:t>
            </w:r>
            <w:r w:rsidRPr="009303BC">
              <w:rPr>
                <w:kern w:val="0"/>
                <w:lang w:val="es-EC"/>
              </w:rPr>
              <w:t>2</w:t>
            </w:r>
            <w:r w:rsidR="006832AF" w:rsidRPr="009303BC">
              <w:rPr>
                <w:kern w:val="0"/>
                <w:lang w:val="es-EC"/>
              </w:rPr>
              <w:t>2</w:t>
            </w:r>
            <w:r w:rsidRPr="009303BC">
              <w:rPr>
                <w:kern w:val="0"/>
                <w:lang w:val="es-EC"/>
              </w:rPr>
              <w:t>.2</w:t>
            </w:r>
            <w:r w:rsidR="00682EA2" w:rsidRPr="009303BC">
              <w:rPr>
                <w:kern w:val="0"/>
                <w:lang w:val="es-EC"/>
              </w:rPr>
              <w:t>.</w:t>
            </w:r>
          </w:p>
        </w:tc>
      </w:tr>
      <w:tr w:rsidR="003F79AA" w:rsidRPr="009303BC" w14:paraId="3CE249DB" w14:textId="77777777" w:rsidTr="525935B2">
        <w:trPr>
          <w:trHeight w:val="360"/>
        </w:trPr>
        <w:tc>
          <w:tcPr>
            <w:tcW w:w="9252" w:type="dxa"/>
            <w:gridSpan w:val="2"/>
          </w:tcPr>
          <w:p w14:paraId="1109B7F1" w14:textId="64BEEFCD" w:rsidR="003F79AA" w:rsidRPr="009303BC" w:rsidRDefault="003F79AA" w:rsidP="00682250">
            <w:pPr>
              <w:pStyle w:val="Ttulo2"/>
              <w:tabs>
                <w:tab w:val="left" w:pos="495"/>
              </w:tabs>
              <w:spacing w:before="200"/>
              <w:rPr>
                <w:rFonts w:ascii="Times New Roman" w:hAnsi="Times New Roman"/>
                <w:lang w:val="es-EC"/>
              </w:rPr>
            </w:pPr>
            <w:bookmarkStart w:id="25" w:name="_Toc28336816"/>
            <w:r w:rsidRPr="009303BC">
              <w:rPr>
                <w:rFonts w:ascii="Times New Roman" w:hAnsi="Times New Roman"/>
                <w:lang w:val="es-EC"/>
              </w:rPr>
              <w:lastRenderedPageBreak/>
              <w:t>C.</w:t>
            </w:r>
            <w:r w:rsidR="00C53284" w:rsidRPr="009303BC">
              <w:rPr>
                <w:rFonts w:ascii="Times New Roman" w:hAnsi="Times New Roman"/>
                <w:lang w:val="es-EC"/>
              </w:rPr>
              <w:tab/>
            </w:r>
            <w:r w:rsidRPr="009303BC">
              <w:rPr>
                <w:rFonts w:ascii="Times New Roman" w:hAnsi="Times New Roman"/>
                <w:lang w:val="es-EC"/>
              </w:rPr>
              <w:t>Preparación</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las</w:t>
            </w:r>
            <w:r w:rsidR="007D17DD" w:rsidRPr="009303BC">
              <w:rPr>
                <w:rFonts w:ascii="Times New Roman" w:hAnsi="Times New Roman"/>
                <w:lang w:val="es-EC"/>
              </w:rPr>
              <w:t xml:space="preserve"> </w:t>
            </w:r>
            <w:r w:rsidRPr="009303BC">
              <w:rPr>
                <w:rFonts w:ascii="Times New Roman" w:hAnsi="Times New Roman"/>
                <w:lang w:val="es-EC"/>
              </w:rPr>
              <w:t>Ofertas</w:t>
            </w:r>
            <w:bookmarkEnd w:id="25"/>
          </w:p>
        </w:tc>
      </w:tr>
      <w:tr w:rsidR="003F79AA" w:rsidRPr="009303BC" w14:paraId="2E8F164B" w14:textId="77777777" w:rsidTr="525935B2">
        <w:trPr>
          <w:trHeight w:val="360"/>
        </w:trPr>
        <w:tc>
          <w:tcPr>
            <w:tcW w:w="2528" w:type="dxa"/>
          </w:tcPr>
          <w:p w14:paraId="503834F8" w14:textId="09A7E491" w:rsidR="003F79AA" w:rsidRPr="009303BC" w:rsidRDefault="003F79AA" w:rsidP="00170C4D">
            <w:pPr>
              <w:pStyle w:val="Ttulo3"/>
              <w:spacing w:after="200"/>
              <w:rPr>
                <w:lang w:val="es-EC"/>
              </w:rPr>
            </w:pPr>
            <w:bookmarkStart w:id="26" w:name="_Toc28336817"/>
            <w:r w:rsidRPr="009303BC">
              <w:rPr>
                <w:lang w:val="es-EC"/>
              </w:rPr>
              <w:t>1</w:t>
            </w:r>
            <w:r w:rsidR="003715AE" w:rsidRPr="009303BC">
              <w:rPr>
                <w:lang w:val="es-EC"/>
              </w:rPr>
              <w:t>3</w:t>
            </w:r>
            <w:r w:rsidRPr="009303BC">
              <w:rPr>
                <w:lang w:val="es-EC"/>
              </w:rPr>
              <w:t>.</w:t>
            </w:r>
            <w:r w:rsidRPr="009303BC">
              <w:rPr>
                <w:lang w:val="es-EC"/>
              </w:rPr>
              <w:tab/>
              <w:t>Idioma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Ofertas</w:t>
            </w:r>
            <w:bookmarkEnd w:id="26"/>
          </w:p>
        </w:tc>
        <w:tc>
          <w:tcPr>
            <w:tcW w:w="6724" w:type="dxa"/>
          </w:tcPr>
          <w:p w14:paraId="1754E2D7" w14:textId="7CA98AF9" w:rsidR="003F79AA" w:rsidRPr="009303BC" w:rsidRDefault="003F79AA" w:rsidP="00170C4D">
            <w:pPr>
              <w:pStyle w:val="Outline"/>
              <w:suppressAutoHyphens/>
              <w:spacing w:before="0" w:after="200"/>
              <w:ind w:left="612" w:hanging="612"/>
              <w:jc w:val="both"/>
              <w:rPr>
                <w:kern w:val="0"/>
                <w:lang w:val="es-EC"/>
              </w:rPr>
            </w:pPr>
            <w:r w:rsidRPr="009303BC">
              <w:rPr>
                <w:kern w:val="0"/>
                <w:lang w:val="es-EC"/>
              </w:rPr>
              <w:t>1</w:t>
            </w:r>
            <w:r w:rsidR="003715AE" w:rsidRPr="009303BC">
              <w:rPr>
                <w:kern w:val="0"/>
                <w:lang w:val="es-EC"/>
              </w:rPr>
              <w:t>3</w:t>
            </w:r>
            <w:r w:rsidRPr="009303BC">
              <w:rPr>
                <w:kern w:val="0"/>
                <w:lang w:val="es-EC"/>
              </w:rPr>
              <w:t>.1</w:t>
            </w:r>
            <w:r w:rsidRPr="009303BC">
              <w:rPr>
                <w:kern w:val="0"/>
                <w:lang w:val="es-EC"/>
              </w:rPr>
              <w:tab/>
              <w:t>Todos</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documentos</w:t>
            </w:r>
            <w:r w:rsidR="007D17DD" w:rsidRPr="009303BC">
              <w:rPr>
                <w:kern w:val="0"/>
                <w:lang w:val="es-EC"/>
              </w:rPr>
              <w:t xml:space="preserve"> </w:t>
            </w:r>
            <w:r w:rsidRPr="009303BC">
              <w:rPr>
                <w:kern w:val="0"/>
                <w:lang w:val="es-EC"/>
              </w:rPr>
              <w:t>relacionados</w:t>
            </w:r>
            <w:r w:rsidR="007D17DD" w:rsidRPr="009303BC">
              <w:rPr>
                <w:kern w:val="0"/>
                <w:lang w:val="es-EC"/>
              </w:rPr>
              <w:t xml:space="preserve"> </w:t>
            </w:r>
            <w:r w:rsidRPr="009303BC">
              <w:rPr>
                <w:kern w:val="0"/>
                <w:lang w:val="es-EC"/>
              </w:rPr>
              <w:t>con</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Ofertas</w:t>
            </w:r>
            <w:r w:rsidR="007D17DD" w:rsidRPr="009303BC">
              <w:rPr>
                <w:kern w:val="0"/>
                <w:lang w:val="es-EC"/>
              </w:rPr>
              <w:t xml:space="preserve"> </w:t>
            </w:r>
            <w:r w:rsidRPr="009303BC">
              <w:rPr>
                <w:kern w:val="0"/>
                <w:lang w:val="es-EC"/>
              </w:rPr>
              <w:t>deberán</w:t>
            </w:r>
            <w:r w:rsidR="007D17DD" w:rsidRPr="009303BC">
              <w:rPr>
                <w:kern w:val="0"/>
                <w:lang w:val="es-EC"/>
              </w:rPr>
              <w:t xml:space="preserve"> </w:t>
            </w:r>
            <w:r w:rsidRPr="009303BC">
              <w:rPr>
                <w:kern w:val="0"/>
                <w:lang w:val="es-EC"/>
              </w:rPr>
              <w:t>estar</w:t>
            </w:r>
            <w:r w:rsidR="007D17DD" w:rsidRPr="009303BC">
              <w:rPr>
                <w:kern w:val="0"/>
                <w:lang w:val="es-EC"/>
              </w:rPr>
              <w:t xml:space="preserve"> </w:t>
            </w:r>
            <w:r w:rsidRPr="009303BC">
              <w:rPr>
                <w:kern w:val="0"/>
                <w:lang w:val="es-EC"/>
              </w:rPr>
              <w:t>redactados</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idioma</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especifica</w:t>
            </w:r>
            <w:r w:rsidR="007D17DD" w:rsidRPr="009303BC">
              <w:rPr>
                <w:b/>
                <w:kern w:val="0"/>
                <w:lang w:val="es-EC"/>
              </w:rPr>
              <w:t xml:space="preserve"> </w:t>
            </w:r>
            <w:r w:rsidRPr="009303BC">
              <w:rPr>
                <w:b/>
                <w:kern w:val="0"/>
                <w:lang w:val="es-EC"/>
              </w:rPr>
              <w:t>en</w:t>
            </w:r>
            <w:r w:rsidR="007D17DD" w:rsidRPr="009303BC">
              <w:rPr>
                <w:b/>
                <w:kern w:val="0"/>
                <w:lang w:val="es-EC"/>
              </w:rPr>
              <w:t xml:space="preserve"> </w:t>
            </w:r>
            <w:r w:rsidRPr="009303BC">
              <w:rPr>
                <w:b/>
                <w:kern w:val="0"/>
                <w:lang w:val="es-EC"/>
              </w:rPr>
              <w:t>los</w:t>
            </w:r>
            <w:r w:rsidR="007D17DD" w:rsidRPr="009303BC">
              <w:rPr>
                <w:b/>
                <w:kern w:val="0"/>
                <w:lang w:val="es-EC"/>
              </w:rPr>
              <w:t xml:space="preserve"> </w:t>
            </w:r>
            <w:r w:rsidRPr="009303BC">
              <w:rPr>
                <w:b/>
                <w:kern w:val="0"/>
                <w:lang w:val="es-EC"/>
              </w:rPr>
              <w:t>DDL</w:t>
            </w:r>
            <w:r w:rsidRPr="009303BC">
              <w:rPr>
                <w:kern w:val="0"/>
                <w:lang w:val="es-EC"/>
              </w:rPr>
              <w:t>.</w:t>
            </w:r>
          </w:p>
        </w:tc>
      </w:tr>
      <w:tr w:rsidR="003F79AA" w:rsidRPr="009303BC" w14:paraId="3924532F" w14:textId="77777777" w:rsidTr="525935B2">
        <w:trPr>
          <w:trHeight w:val="360"/>
        </w:trPr>
        <w:tc>
          <w:tcPr>
            <w:tcW w:w="2528" w:type="dxa"/>
          </w:tcPr>
          <w:p w14:paraId="4256F9F6" w14:textId="0F45689F" w:rsidR="003F79AA" w:rsidRPr="009303BC" w:rsidRDefault="003F79AA" w:rsidP="00170C4D">
            <w:pPr>
              <w:pStyle w:val="Ttulo3"/>
              <w:spacing w:after="200"/>
              <w:rPr>
                <w:lang w:val="es-EC"/>
              </w:rPr>
            </w:pPr>
            <w:bookmarkStart w:id="27" w:name="_Toc28336818"/>
            <w:r w:rsidRPr="009303BC">
              <w:rPr>
                <w:lang w:val="es-EC"/>
              </w:rPr>
              <w:t>1</w:t>
            </w:r>
            <w:r w:rsidR="003715AE" w:rsidRPr="009303BC">
              <w:rPr>
                <w:lang w:val="es-EC"/>
              </w:rPr>
              <w:t>4</w:t>
            </w:r>
            <w:r w:rsidRPr="009303BC">
              <w:rPr>
                <w:lang w:val="es-EC"/>
              </w:rPr>
              <w:t>.</w:t>
            </w:r>
            <w:r w:rsidRPr="009303BC">
              <w:rPr>
                <w:lang w:val="es-EC"/>
              </w:rPr>
              <w:tab/>
              <w:t>Documentos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conforman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bookmarkEnd w:id="27"/>
          </w:p>
        </w:tc>
        <w:tc>
          <w:tcPr>
            <w:tcW w:w="6724" w:type="dxa"/>
          </w:tcPr>
          <w:p w14:paraId="1DC02D7B" w14:textId="1049EF04" w:rsidR="003F79AA" w:rsidRPr="009303BC" w:rsidRDefault="003F79AA" w:rsidP="00170C4D">
            <w:pPr>
              <w:pStyle w:val="Outline"/>
              <w:suppressAutoHyphens/>
              <w:spacing w:before="0" w:after="200"/>
              <w:ind w:left="612" w:hanging="612"/>
              <w:jc w:val="both"/>
              <w:rPr>
                <w:kern w:val="0"/>
                <w:lang w:val="es-EC"/>
              </w:rPr>
            </w:pPr>
            <w:r w:rsidRPr="009303BC">
              <w:rPr>
                <w:kern w:val="0"/>
                <w:lang w:val="es-EC"/>
              </w:rPr>
              <w:t>1</w:t>
            </w:r>
            <w:r w:rsidR="003715AE" w:rsidRPr="009303BC">
              <w:rPr>
                <w:kern w:val="0"/>
                <w:lang w:val="es-EC"/>
              </w:rPr>
              <w:t>4</w:t>
            </w:r>
            <w:r w:rsidRPr="009303BC">
              <w:rPr>
                <w:kern w:val="0"/>
                <w:lang w:val="es-EC"/>
              </w:rPr>
              <w:t>.1</w:t>
            </w:r>
            <w:r w:rsidRPr="009303BC">
              <w:rPr>
                <w:kern w:val="0"/>
                <w:lang w:val="es-EC"/>
              </w:rPr>
              <w:tab/>
              <w:t>La</w:t>
            </w:r>
            <w:r w:rsidR="007D17DD" w:rsidRPr="009303BC">
              <w:rPr>
                <w:kern w:val="0"/>
                <w:lang w:val="es-EC"/>
              </w:rPr>
              <w:t xml:space="preserve"> </w:t>
            </w:r>
            <w:r w:rsidRPr="009303BC">
              <w:rPr>
                <w:kern w:val="0"/>
                <w:lang w:val="es-EC"/>
              </w:rPr>
              <w:t>Oferta</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presente</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Oferente</w:t>
            </w:r>
            <w:r w:rsidR="007D17DD" w:rsidRPr="009303BC">
              <w:rPr>
                <w:kern w:val="0"/>
                <w:lang w:val="es-EC"/>
              </w:rPr>
              <w:t xml:space="preserve"> </w:t>
            </w:r>
            <w:r w:rsidRPr="009303BC">
              <w:rPr>
                <w:kern w:val="0"/>
                <w:lang w:val="es-EC"/>
              </w:rPr>
              <w:t>deberá</w:t>
            </w:r>
            <w:r w:rsidR="007D17DD" w:rsidRPr="009303BC">
              <w:rPr>
                <w:kern w:val="0"/>
                <w:lang w:val="es-EC"/>
              </w:rPr>
              <w:t xml:space="preserve"> </w:t>
            </w:r>
            <w:r w:rsidRPr="009303BC">
              <w:rPr>
                <w:kern w:val="0"/>
                <w:lang w:val="es-EC"/>
              </w:rPr>
              <w:t>estar</w:t>
            </w:r>
            <w:r w:rsidR="007D17DD" w:rsidRPr="009303BC">
              <w:rPr>
                <w:kern w:val="0"/>
                <w:lang w:val="es-EC"/>
              </w:rPr>
              <w:t xml:space="preserve"> </w:t>
            </w:r>
            <w:r w:rsidRPr="009303BC">
              <w:rPr>
                <w:kern w:val="0"/>
                <w:lang w:val="es-EC"/>
              </w:rPr>
              <w:t>conformada</w:t>
            </w:r>
            <w:r w:rsidR="007D17DD" w:rsidRPr="009303BC">
              <w:rPr>
                <w:kern w:val="0"/>
                <w:lang w:val="es-EC"/>
              </w:rPr>
              <w:t xml:space="preserve"> </w:t>
            </w:r>
            <w:r w:rsidRPr="009303BC">
              <w:rPr>
                <w:kern w:val="0"/>
                <w:lang w:val="es-EC"/>
              </w:rPr>
              <w:t>por</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siguientes</w:t>
            </w:r>
            <w:r w:rsidR="007D17DD" w:rsidRPr="009303BC">
              <w:rPr>
                <w:kern w:val="0"/>
                <w:lang w:val="es-EC"/>
              </w:rPr>
              <w:t xml:space="preserve"> </w:t>
            </w:r>
            <w:r w:rsidRPr="009303BC">
              <w:rPr>
                <w:kern w:val="0"/>
                <w:lang w:val="es-EC"/>
              </w:rPr>
              <w:t>documentos:</w:t>
            </w:r>
          </w:p>
          <w:p w14:paraId="709D9CB9" w14:textId="1FAD8C3E" w:rsidR="003F79AA" w:rsidRPr="009303BC" w:rsidRDefault="003F79AA" w:rsidP="2ED74242">
            <w:pPr>
              <w:pStyle w:val="Outline"/>
              <w:numPr>
                <w:ilvl w:val="0"/>
                <w:numId w:val="4"/>
              </w:numPr>
              <w:suppressAutoHyphens/>
              <w:spacing w:before="0" w:after="200"/>
              <w:jc w:val="both"/>
              <w:rPr>
                <w:kern w:val="0"/>
                <w:lang w:val="es-EC"/>
              </w:rPr>
            </w:pPr>
            <w:r w:rsidRPr="009303BC">
              <w:rPr>
                <w:kern w:val="0"/>
                <w:lang w:val="es-EC"/>
              </w:rPr>
              <w:t>La</w:t>
            </w:r>
            <w:r w:rsidR="007D17DD" w:rsidRPr="009303BC">
              <w:rPr>
                <w:kern w:val="0"/>
                <w:lang w:val="es-EC"/>
              </w:rPr>
              <w:t xml:space="preserve"> </w:t>
            </w:r>
            <w:r w:rsidRPr="009303BC">
              <w:rPr>
                <w:kern w:val="0"/>
                <w:lang w:val="es-EC"/>
              </w:rPr>
              <w:t>Carta</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Oferta</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formulario</w:t>
            </w:r>
            <w:r w:rsidR="007D17DD" w:rsidRPr="009303BC">
              <w:rPr>
                <w:kern w:val="0"/>
                <w:lang w:val="es-EC"/>
              </w:rPr>
              <w:t xml:space="preserve"> </w:t>
            </w:r>
            <w:r w:rsidRPr="009303BC">
              <w:rPr>
                <w:kern w:val="0"/>
                <w:lang w:val="es-EC"/>
              </w:rPr>
              <w:t>indicado</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Sección</w:t>
            </w:r>
            <w:r w:rsidR="007D17DD" w:rsidRPr="009303BC">
              <w:rPr>
                <w:kern w:val="0"/>
                <w:lang w:val="es-EC"/>
              </w:rPr>
              <w:t xml:space="preserve"> </w:t>
            </w:r>
            <w:r w:rsidRPr="009303BC">
              <w:rPr>
                <w:kern w:val="0"/>
                <w:lang w:val="es-EC"/>
              </w:rPr>
              <w:t>IV</w:t>
            </w:r>
            <w:r w:rsidR="008404D3" w:rsidRPr="009303BC">
              <w:rPr>
                <w:kern w:val="0"/>
                <w:lang w:val="es-EC"/>
              </w:rPr>
              <w:t>,</w:t>
            </w:r>
            <w:r w:rsidR="007D17DD" w:rsidRPr="009303BC">
              <w:rPr>
                <w:kern w:val="0"/>
                <w:lang w:val="es-EC"/>
              </w:rPr>
              <w:t xml:space="preserve"> </w:t>
            </w:r>
            <w:r w:rsidR="006B22A7" w:rsidRPr="009303BC">
              <w:rPr>
                <w:lang w:val="es-EC"/>
              </w:rPr>
              <w:t>“</w:t>
            </w:r>
            <w:r w:rsidR="008404D3" w:rsidRPr="009303BC">
              <w:rPr>
                <w:lang w:val="es-EC"/>
              </w:rPr>
              <w:t>Formularios</w:t>
            </w:r>
            <w:r w:rsidR="007D17DD" w:rsidRPr="009303BC">
              <w:rPr>
                <w:lang w:val="es-EC"/>
              </w:rPr>
              <w:t xml:space="preserve"> </w:t>
            </w:r>
            <w:r w:rsidR="008404D3" w:rsidRPr="009303BC">
              <w:rPr>
                <w:lang w:val="es-EC"/>
              </w:rPr>
              <w:t>de</w:t>
            </w:r>
            <w:r w:rsidR="007D17DD" w:rsidRPr="009303BC">
              <w:rPr>
                <w:lang w:val="es-EC"/>
              </w:rPr>
              <w:t xml:space="preserve"> </w:t>
            </w:r>
            <w:r w:rsidR="008404D3" w:rsidRPr="009303BC">
              <w:rPr>
                <w:lang w:val="es-EC"/>
              </w:rPr>
              <w:t>la</w:t>
            </w:r>
            <w:r w:rsidR="007D17DD" w:rsidRPr="009303BC">
              <w:rPr>
                <w:lang w:val="es-EC"/>
              </w:rPr>
              <w:t xml:space="preserve"> </w:t>
            </w:r>
            <w:r w:rsidR="008404D3" w:rsidRPr="009303BC">
              <w:rPr>
                <w:lang w:val="es-EC"/>
              </w:rPr>
              <w:t>Oferta</w:t>
            </w:r>
            <w:r w:rsidR="006B22A7" w:rsidRPr="009303BC">
              <w:rPr>
                <w:lang w:val="es-EC"/>
              </w:rPr>
              <w:t>”</w:t>
            </w:r>
            <w:r w:rsidR="008404D3" w:rsidRPr="009303BC">
              <w:rPr>
                <w:lang w:val="es-EC"/>
              </w:rPr>
              <w:t>,</w:t>
            </w:r>
          </w:p>
          <w:p w14:paraId="69926BA0" w14:textId="7F63362E" w:rsidR="003F79AA" w:rsidRPr="009303BC" w:rsidRDefault="003F79AA">
            <w:pPr>
              <w:numPr>
                <w:ilvl w:val="0"/>
                <w:numId w:val="4"/>
              </w:numPr>
              <w:spacing w:after="200"/>
              <w:jc w:val="both"/>
              <w:rPr>
                <w:lang w:val="es-EC"/>
              </w:rPr>
            </w:pPr>
            <w:r w:rsidRPr="009303BC">
              <w:rPr>
                <w:lang w:val="es-EC"/>
              </w:rPr>
              <w:t>La</w:t>
            </w:r>
            <w:r w:rsidR="007D17DD" w:rsidRPr="009303BC">
              <w:rPr>
                <w:lang w:val="es-EC"/>
              </w:rPr>
              <w:t xml:space="preserve"> </w:t>
            </w:r>
            <w:r w:rsidRPr="009303BC">
              <w:rPr>
                <w:lang w:val="es-EC"/>
              </w:rPr>
              <w:t>Garantía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Mantenimiento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o</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Declaración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Mantenimiento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si</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conformidad</w:t>
            </w:r>
            <w:r w:rsidR="007D17DD" w:rsidRPr="009303BC">
              <w:rPr>
                <w:lang w:val="es-EC"/>
              </w:rPr>
              <w:t xml:space="preserve"> </w:t>
            </w:r>
            <w:r w:rsidRPr="009303BC">
              <w:rPr>
                <w:lang w:val="es-EC"/>
              </w:rPr>
              <w:t>con</w:t>
            </w:r>
            <w:r w:rsidR="007D17DD" w:rsidRPr="009303BC">
              <w:rPr>
                <w:lang w:val="es-EC"/>
              </w:rPr>
              <w:t xml:space="preserve"> </w:t>
            </w:r>
            <w:r w:rsidR="003930F6" w:rsidRPr="009303BC">
              <w:rPr>
                <w:lang w:val="es-EC"/>
              </w:rPr>
              <w:t>las IAO</w:t>
            </w:r>
            <w:r w:rsidR="007D17DD" w:rsidRPr="009303BC">
              <w:rPr>
                <w:lang w:val="es-EC"/>
              </w:rPr>
              <w:t xml:space="preserve"> </w:t>
            </w:r>
            <w:r w:rsidRPr="009303BC">
              <w:rPr>
                <w:lang w:val="es-EC"/>
              </w:rPr>
              <w:t>1</w:t>
            </w:r>
            <w:r w:rsidR="00A32B05" w:rsidRPr="009303BC">
              <w:rPr>
                <w:lang w:val="es-EC"/>
              </w:rPr>
              <w:t>8</w:t>
            </w:r>
            <w:r w:rsidR="007D17DD" w:rsidRPr="009303BC">
              <w:rPr>
                <w:lang w:val="es-EC"/>
              </w:rPr>
              <w:t xml:space="preserve"> </w:t>
            </w:r>
            <w:r w:rsidRPr="009303BC">
              <w:rPr>
                <w:lang w:val="es-EC"/>
              </w:rPr>
              <w:t>así</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requiere;</w:t>
            </w:r>
          </w:p>
          <w:p w14:paraId="3137D43C" w14:textId="3A16425D" w:rsidR="003F79AA" w:rsidRPr="009303BC" w:rsidRDefault="003F79AA">
            <w:pPr>
              <w:numPr>
                <w:ilvl w:val="0"/>
                <w:numId w:val="4"/>
              </w:numPr>
              <w:spacing w:after="200"/>
              <w:jc w:val="both"/>
              <w:rPr>
                <w:lang w:val="es-EC"/>
              </w:rPr>
            </w:pPr>
            <w:r w:rsidRPr="009303BC">
              <w:rPr>
                <w:lang w:val="es-EC"/>
              </w:rPr>
              <w:t>La</w:t>
            </w:r>
            <w:r w:rsidR="007D17DD" w:rsidRPr="009303BC">
              <w:rPr>
                <w:lang w:val="es-EC"/>
              </w:rPr>
              <w:t xml:space="preserve"> </w:t>
            </w:r>
            <w:r w:rsidRPr="009303BC">
              <w:rPr>
                <w:lang w:val="es-EC"/>
              </w:rPr>
              <w:t>Lista</w:t>
            </w:r>
            <w:r w:rsidR="007D17DD" w:rsidRPr="009303BC">
              <w:rPr>
                <w:lang w:val="es-EC"/>
              </w:rPr>
              <w:t xml:space="preserve"> </w:t>
            </w:r>
            <w:r w:rsidRPr="009303BC">
              <w:rPr>
                <w:lang w:val="es-EC"/>
              </w:rPr>
              <w:t>de</w:t>
            </w:r>
            <w:r w:rsidR="007D17DD" w:rsidRPr="009303BC">
              <w:rPr>
                <w:lang w:val="es-EC"/>
              </w:rPr>
              <w:t xml:space="preserve"> </w:t>
            </w:r>
            <w:r w:rsidR="005777DB" w:rsidRPr="009303BC">
              <w:rPr>
                <w:lang w:val="es-EC"/>
              </w:rPr>
              <w:t>Actividades</w:t>
            </w:r>
            <w:r w:rsidR="007D17DD" w:rsidRPr="009303BC">
              <w:rPr>
                <w:lang w:val="es-EC"/>
              </w:rPr>
              <w:t xml:space="preserve"> </w:t>
            </w:r>
            <w:r w:rsidRPr="009303BC">
              <w:rPr>
                <w:lang w:val="es-EC"/>
              </w:rPr>
              <w:t>valoradas</w:t>
            </w:r>
            <w:r w:rsidR="007D17DD" w:rsidRPr="009303BC">
              <w:rPr>
                <w:lang w:val="es-EC"/>
              </w:rPr>
              <w:t xml:space="preserve"> </w:t>
            </w:r>
            <w:r w:rsidRPr="009303BC">
              <w:rPr>
                <w:lang w:val="es-EC"/>
              </w:rPr>
              <w:t>(es</w:t>
            </w:r>
            <w:r w:rsidR="007D17DD" w:rsidRPr="009303BC">
              <w:rPr>
                <w:lang w:val="es-EC"/>
              </w:rPr>
              <w:t xml:space="preserve"> </w:t>
            </w:r>
            <w:r w:rsidRPr="009303BC">
              <w:rPr>
                <w:lang w:val="es-EC"/>
              </w:rPr>
              <w:t>decir,</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indicación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precios);</w:t>
            </w:r>
          </w:p>
          <w:p w14:paraId="45D5C5FB" w14:textId="4A4864FC" w:rsidR="003F79AA" w:rsidRPr="009303BC" w:rsidRDefault="003F79AA" w:rsidP="00BC0EC0">
            <w:pPr>
              <w:numPr>
                <w:ilvl w:val="0"/>
                <w:numId w:val="4"/>
              </w:numPr>
              <w:spacing w:after="200"/>
              <w:jc w:val="both"/>
              <w:rPr>
                <w:lang w:val="es-EC"/>
              </w:rPr>
            </w:pPr>
            <w:r w:rsidRPr="009303BC">
              <w:rPr>
                <w:lang w:val="es-EC"/>
              </w:rPr>
              <w:t>El</w:t>
            </w:r>
            <w:r w:rsidR="007D17DD" w:rsidRPr="009303BC">
              <w:rPr>
                <w:lang w:val="es-EC"/>
              </w:rPr>
              <w:t xml:space="preserve"> </w:t>
            </w:r>
            <w:r w:rsidRPr="009303BC">
              <w:rPr>
                <w:lang w:val="es-EC"/>
              </w:rPr>
              <w:t>formulario</w:t>
            </w:r>
            <w:r w:rsidR="007D17DD" w:rsidRPr="009303BC">
              <w:rPr>
                <w:lang w:val="es-EC"/>
              </w:rPr>
              <w:t xml:space="preserve"> </w:t>
            </w:r>
            <w:r w:rsidRPr="009303BC">
              <w:rPr>
                <w:lang w:val="es-EC"/>
              </w:rPr>
              <w:t>y</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documentos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Información</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Calificación;</w:t>
            </w:r>
            <w:r w:rsidR="00BC0EC0" w:rsidRPr="009303BC">
              <w:rPr>
                <w:lang w:val="es-EC"/>
              </w:rPr>
              <w:t xml:space="preserve"> </w:t>
            </w:r>
          </w:p>
          <w:p w14:paraId="35191343" w14:textId="7B8B3312" w:rsidR="003F79AA" w:rsidRPr="009303BC" w:rsidRDefault="003F79AA">
            <w:pPr>
              <w:numPr>
                <w:ilvl w:val="0"/>
                <w:numId w:val="4"/>
              </w:numPr>
              <w:spacing w:after="200"/>
              <w:jc w:val="both"/>
              <w:rPr>
                <w:lang w:val="es-EC"/>
              </w:rPr>
            </w:pPr>
            <w:r w:rsidRPr="009303BC">
              <w:rPr>
                <w:lang w:val="es-EC"/>
              </w:rPr>
              <w:t>Las</w:t>
            </w:r>
            <w:r w:rsidR="007D17DD" w:rsidRPr="009303BC">
              <w:rPr>
                <w:lang w:val="es-EC"/>
              </w:rPr>
              <w:t xml:space="preserve"> </w:t>
            </w:r>
            <w:r w:rsidRPr="009303BC">
              <w:rPr>
                <w:lang w:val="es-EC"/>
              </w:rPr>
              <w:t>Ofertas</w:t>
            </w:r>
            <w:r w:rsidR="007D17DD" w:rsidRPr="009303BC">
              <w:rPr>
                <w:lang w:val="es-EC"/>
              </w:rPr>
              <w:t xml:space="preserve"> </w:t>
            </w:r>
            <w:r w:rsidR="007419F7" w:rsidRPr="009303BC">
              <w:rPr>
                <w:lang w:val="es-EC"/>
              </w:rPr>
              <w:t>A</w:t>
            </w:r>
            <w:r w:rsidRPr="009303BC">
              <w:rPr>
                <w:lang w:val="es-EC"/>
              </w:rPr>
              <w:t>lternativas,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haberse</w:t>
            </w:r>
            <w:r w:rsidR="007D17DD" w:rsidRPr="009303BC">
              <w:rPr>
                <w:lang w:val="es-EC"/>
              </w:rPr>
              <w:t xml:space="preserve"> </w:t>
            </w:r>
            <w:r w:rsidRPr="009303BC">
              <w:rPr>
                <w:lang w:val="es-EC"/>
              </w:rPr>
              <w:t>solicitado;</w:t>
            </w:r>
            <w:r w:rsidR="007D17DD" w:rsidRPr="009303BC">
              <w:rPr>
                <w:lang w:val="es-EC"/>
              </w:rPr>
              <w:t xml:space="preserve"> </w:t>
            </w:r>
            <w:r w:rsidRPr="009303BC">
              <w:rPr>
                <w:lang w:val="es-EC"/>
              </w:rPr>
              <w:t>y</w:t>
            </w:r>
          </w:p>
          <w:p w14:paraId="1E04CC74" w14:textId="7177EE59" w:rsidR="003F79AA" w:rsidRPr="009303BC" w:rsidRDefault="00855777" w:rsidP="007A4BD4">
            <w:pPr>
              <w:numPr>
                <w:ilvl w:val="0"/>
                <w:numId w:val="4"/>
              </w:numPr>
              <w:tabs>
                <w:tab w:val="clear" w:pos="1152"/>
              </w:tabs>
              <w:spacing w:after="200"/>
              <w:jc w:val="both"/>
              <w:rPr>
                <w:lang w:val="es-EC"/>
              </w:rPr>
            </w:pPr>
            <w:r w:rsidRPr="009303BC">
              <w:rPr>
                <w:lang w:val="es-EC"/>
              </w:rPr>
              <w:t>c</w:t>
            </w:r>
            <w:r w:rsidR="003F79AA" w:rsidRPr="009303BC">
              <w:rPr>
                <w:lang w:val="es-EC"/>
              </w:rPr>
              <w:t>ualquier</w:t>
            </w:r>
            <w:r w:rsidR="007D17DD" w:rsidRPr="009303BC">
              <w:rPr>
                <w:lang w:val="es-EC"/>
              </w:rPr>
              <w:t xml:space="preserve"> </w:t>
            </w:r>
            <w:r w:rsidR="007419F7" w:rsidRPr="009303BC">
              <w:rPr>
                <w:lang w:val="es-EC"/>
              </w:rPr>
              <w:t xml:space="preserve">otra documentación </w:t>
            </w:r>
            <w:r w:rsidR="003F79AA" w:rsidRPr="009303BC">
              <w:rPr>
                <w:lang w:val="es-EC"/>
              </w:rPr>
              <w:t>que</w:t>
            </w:r>
            <w:r w:rsidR="007D17DD" w:rsidRPr="009303BC">
              <w:rPr>
                <w:lang w:val="es-EC"/>
              </w:rPr>
              <w:t xml:space="preserve"> </w:t>
            </w:r>
            <w:r w:rsidR="003F79AA" w:rsidRPr="009303BC">
              <w:rPr>
                <w:lang w:val="es-EC"/>
              </w:rPr>
              <w:t>se</w:t>
            </w:r>
            <w:r w:rsidR="007D17DD" w:rsidRPr="009303BC">
              <w:rPr>
                <w:lang w:val="es-EC"/>
              </w:rPr>
              <w:t xml:space="preserve"> </w:t>
            </w:r>
            <w:r w:rsidR="003F79AA" w:rsidRPr="009303BC">
              <w:rPr>
                <w:lang w:val="es-EC"/>
              </w:rPr>
              <w:t>solicite</w:t>
            </w:r>
            <w:r w:rsidR="007D17DD" w:rsidRPr="009303BC">
              <w:rPr>
                <w:lang w:val="es-EC"/>
              </w:rPr>
              <w:t xml:space="preserve"> </w:t>
            </w:r>
            <w:r w:rsidR="003F79AA" w:rsidRPr="009303BC">
              <w:rPr>
                <w:lang w:val="es-EC"/>
              </w:rPr>
              <w:t>a</w:t>
            </w:r>
            <w:r w:rsidR="007D17DD" w:rsidRPr="009303BC">
              <w:rPr>
                <w:lang w:val="es-EC"/>
              </w:rPr>
              <w:t xml:space="preserve"> </w:t>
            </w:r>
            <w:r w:rsidR="003F79AA" w:rsidRPr="009303BC">
              <w:rPr>
                <w:lang w:val="es-EC"/>
              </w:rPr>
              <w:t>los</w:t>
            </w:r>
            <w:r w:rsidR="007D17DD" w:rsidRPr="009303BC">
              <w:rPr>
                <w:lang w:val="es-EC"/>
              </w:rPr>
              <w:t xml:space="preserve"> </w:t>
            </w:r>
            <w:r w:rsidR="003F79AA" w:rsidRPr="009303BC">
              <w:rPr>
                <w:lang w:val="es-EC"/>
              </w:rPr>
              <w:t>Oferentes</w:t>
            </w:r>
            <w:r w:rsidR="007D17DD" w:rsidRPr="009303BC">
              <w:rPr>
                <w:lang w:val="es-EC"/>
              </w:rPr>
              <w:t xml:space="preserve"> </w:t>
            </w:r>
            <w:r w:rsidR="003F79AA" w:rsidRPr="009303BC">
              <w:rPr>
                <w:lang w:val="es-EC"/>
              </w:rPr>
              <w:t>completar</w:t>
            </w:r>
            <w:r w:rsidR="007D17DD" w:rsidRPr="009303BC">
              <w:rPr>
                <w:lang w:val="es-EC"/>
              </w:rPr>
              <w:t xml:space="preserve"> </w:t>
            </w:r>
            <w:r w:rsidR="003F79AA" w:rsidRPr="009303BC">
              <w:rPr>
                <w:lang w:val="es-EC"/>
              </w:rPr>
              <w:t>y</w:t>
            </w:r>
            <w:r w:rsidR="007D17DD" w:rsidRPr="009303BC">
              <w:rPr>
                <w:lang w:val="es-EC"/>
              </w:rPr>
              <w:t xml:space="preserve"> </w:t>
            </w:r>
            <w:r w:rsidR="003F79AA" w:rsidRPr="009303BC">
              <w:rPr>
                <w:lang w:val="es-EC"/>
              </w:rPr>
              <w:t>presentar,</w:t>
            </w:r>
            <w:r w:rsidR="007D17DD" w:rsidRPr="009303BC">
              <w:rPr>
                <w:lang w:val="es-EC"/>
              </w:rPr>
              <w:t xml:space="preserve"> </w:t>
            </w:r>
            <w:r w:rsidR="003F79AA" w:rsidRPr="009303BC">
              <w:rPr>
                <w:lang w:val="es-EC"/>
              </w:rPr>
              <w:t>según</w:t>
            </w:r>
            <w:r w:rsidR="007D17DD" w:rsidRPr="009303BC">
              <w:rPr>
                <w:lang w:val="es-EC"/>
              </w:rPr>
              <w:t xml:space="preserve"> </w:t>
            </w:r>
            <w:r w:rsidR="003F79AA" w:rsidRPr="009303BC">
              <w:rPr>
                <w:lang w:val="es-EC"/>
              </w:rPr>
              <w:t>se</w:t>
            </w:r>
            <w:r w:rsidR="007D17DD" w:rsidRPr="009303BC">
              <w:rPr>
                <w:lang w:val="es-EC"/>
              </w:rPr>
              <w:t xml:space="preserve"> </w:t>
            </w:r>
            <w:r w:rsidR="003F79AA" w:rsidRPr="009303BC">
              <w:rPr>
                <w:lang w:val="es-EC"/>
              </w:rPr>
              <w:t>especifique</w:t>
            </w:r>
            <w:r w:rsidR="007D17DD" w:rsidRPr="009303BC">
              <w:rPr>
                <w:b/>
                <w:lang w:val="es-EC"/>
              </w:rPr>
              <w:t xml:space="preserve"> </w:t>
            </w:r>
            <w:r w:rsidR="003F79AA" w:rsidRPr="009303BC">
              <w:rPr>
                <w:b/>
                <w:lang w:val="es-EC"/>
              </w:rPr>
              <w:t>en</w:t>
            </w:r>
            <w:r w:rsidR="007D17DD" w:rsidRPr="009303BC">
              <w:rPr>
                <w:b/>
                <w:lang w:val="es-EC"/>
              </w:rPr>
              <w:t xml:space="preserve"> </w:t>
            </w:r>
            <w:r w:rsidR="003F79AA" w:rsidRPr="009303BC">
              <w:rPr>
                <w:b/>
                <w:lang w:val="es-EC"/>
              </w:rPr>
              <w:t>los</w:t>
            </w:r>
            <w:r w:rsidR="007D17DD" w:rsidRPr="009303BC">
              <w:rPr>
                <w:b/>
                <w:lang w:val="es-EC"/>
              </w:rPr>
              <w:t xml:space="preserve"> </w:t>
            </w:r>
            <w:r w:rsidR="003F79AA" w:rsidRPr="009303BC">
              <w:rPr>
                <w:b/>
                <w:lang w:val="es-EC"/>
              </w:rPr>
              <w:t>DDL</w:t>
            </w:r>
            <w:r w:rsidR="003F79AA" w:rsidRPr="009303BC">
              <w:rPr>
                <w:lang w:val="es-EC"/>
              </w:rPr>
              <w:t>.</w:t>
            </w:r>
          </w:p>
        </w:tc>
      </w:tr>
      <w:tr w:rsidR="003F79AA" w:rsidRPr="009303BC" w14:paraId="3F84FE2B" w14:textId="77777777" w:rsidTr="525935B2">
        <w:trPr>
          <w:trHeight w:val="3403"/>
        </w:trPr>
        <w:tc>
          <w:tcPr>
            <w:tcW w:w="2528" w:type="dxa"/>
          </w:tcPr>
          <w:p w14:paraId="41981222" w14:textId="1C2278BA" w:rsidR="003F79AA" w:rsidRPr="009303BC" w:rsidRDefault="003F79AA" w:rsidP="00170C4D">
            <w:pPr>
              <w:pStyle w:val="Ttulo3"/>
              <w:spacing w:after="200"/>
              <w:rPr>
                <w:lang w:val="es-EC"/>
              </w:rPr>
            </w:pPr>
            <w:bookmarkStart w:id="28" w:name="_Toc28336819"/>
            <w:r w:rsidRPr="009303BC">
              <w:rPr>
                <w:lang w:val="es-EC"/>
              </w:rPr>
              <w:t>1</w:t>
            </w:r>
            <w:r w:rsidR="00A32B05" w:rsidRPr="009303BC">
              <w:rPr>
                <w:lang w:val="es-EC"/>
              </w:rPr>
              <w:t>5</w:t>
            </w:r>
            <w:r w:rsidRPr="009303BC">
              <w:rPr>
                <w:lang w:val="es-EC"/>
              </w:rPr>
              <w:t>.</w:t>
            </w:r>
            <w:r w:rsidRPr="009303BC">
              <w:rPr>
                <w:lang w:val="es-EC"/>
              </w:rPr>
              <w:tab/>
            </w:r>
            <w:r w:rsidR="009D240F" w:rsidRPr="009303BC">
              <w:rPr>
                <w:lang w:val="es-EC"/>
              </w:rPr>
              <w:t xml:space="preserve">Precios de la Oferta </w:t>
            </w:r>
            <w:bookmarkEnd w:id="28"/>
          </w:p>
        </w:tc>
        <w:tc>
          <w:tcPr>
            <w:tcW w:w="6724" w:type="dxa"/>
          </w:tcPr>
          <w:p w14:paraId="01FC76F3" w14:textId="27AD0CE8" w:rsidR="003F79AA" w:rsidRPr="009303BC" w:rsidRDefault="003F79AA" w:rsidP="00170C4D">
            <w:pPr>
              <w:pStyle w:val="Outline"/>
              <w:suppressAutoHyphens/>
              <w:spacing w:before="0" w:after="200"/>
              <w:ind w:left="612" w:hanging="612"/>
              <w:jc w:val="both"/>
              <w:rPr>
                <w:spacing w:val="-3"/>
                <w:lang w:val="es-EC"/>
              </w:rPr>
            </w:pPr>
            <w:r w:rsidRPr="009303BC">
              <w:rPr>
                <w:kern w:val="0"/>
                <w:lang w:val="es-EC"/>
              </w:rPr>
              <w:t>1</w:t>
            </w:r>
            <w:r w:rsidR="00A32B05" w:rsidRPr="009303BC">
              <w:rPr>
                <w:kern w:val="0"/>
                <w:lang w:val="es-EC"/>
              </w:rPr>
              <w:t>5</w:t>
            </w:r>
            <w:r w:rsidRPr="009303BC">
              <w:rPr>
                <w:kern w:val="0"/>
                <w:lang w:val="es-EC"/>
              </w:rPr>
              <w:t>.1</w:t>
            </w:r>
            <w:r w:rsidRPr="009303BC">
              <w:rPr>
                <w:kern w:val="0"/>
                <w:lang w:val="es-EC"/>
              </w:rPr>
              <w:tab/>
            </w:r>
            <w:r w:rsidR="00BB4155" w:rsidRPr="009303BC">
              <w:rPr>
                <w:spacing w:val="-3"/>
                <w:lang w:val="es-EC"/>
              </w:rPr>
              <w:t>El Contrato comprenderá el diseño y la construcción bajo un esquema de “responsabilidad única” de la totalidad de las Obras especificadas en las IAO 1.1, sobre la base de la Lista de Actividades establecidas por el Contratante, aceptadas o ampliadas y valoradas</w:t>
            </w:r>
            <w:r w:rsidR="00BB4155" w:rsidRPr="009303BC">
              <w:rPr>
                <w:spacing w:val="-3"/>
                <w:vertAlign w:val="superscript"/>
                <w:lang w:val="es-EC"/>
              </w:rPr>
              <w:t xml:space="preserve"> </w:t>
            </w:r>
            <w:r w:rsidR="00BB4155" w:rsidRPr="009303BC">
              <w:rPr>
                <w:spacing w:val="-3"/>
                <w:lang w:val="es-EC"/>
              </w:rPr>
              <w:t>por el Oferente</w:t>
            </w:r>
            <w:r w:rsidRPr="009303BC">
              <w:rPr>
                <w:spacing w:val="-3"/>
                <w:lang w:val="es-EC"/>
              </w:rPr>
              <w:t>.</w:t>
            </w:r>
            <w:r w:rsidR="003B1FB7" w:rsidRPr="009303BC">
              <w:rPr>
                <w:spacing w:val="-3"/>
                <w:lang w:val="es-EC"/>
              </w:rPr>
              <w:t xml:space="preserve"> </w:t>
            </w:r>
          </w:p>
          <w:p w14:paraId="4D6BFE86" w14:textId="34D4DF4C" w:rsidR="003F79AA" w:rsidRPr="009303BC" w:rsidRDefault="003F79AA" w:rsidP="00170C4D">
            <w:pPr>
              <w:pStyle w:val="Outline"/>
              <w:suppressAutoHyphens/>
              <w:spacing w:before="0" w:after="200"/>
              <w:ind w:left="612" w:hanging="612"/>
              <w:jc w:val="both"/>
              <w:rPr>
                <w:spacing w:val="-3"/>
                <w:lang w:val="es-EC"/>
              </w:rPr>
            </w:pPr>
            <w:r w:rsidRPr="009303BC">
              <w:rPr>
                <w:spacing w:val="-3"/>
                <w:lang w:val="es-EC"/>
              </w:rPr>
              <w:t>1</w:t>
            </w:r>
            <w:r w:rsidR="00A32B05" w:rsidRPr="009303BC">
              <w:rPr>
                <w:spacing w:val="-3"/>
                <w:lang w:val="es-EC"/>
              </w:rPr>
              <w:t>5</w:t>
            </w:r>
            <w:r w:rsidRPr="009303BC">
              <w:rPr>
                <w:spacing w:val="-3"/>
                <w:lang w:val="es-EC"/>
              </w:rPr>
              <w:t>.2</w:t>
            </w:r>
            <w:r w:rsidRPr="009303BC">
              <w:rPr>
                <w:spacing w:val="-3"/>
                <w:lang w:val="es-EC"/>
              </w:rPr>
              <w:tab/>
            </w:r>
            <w:r w:rsidR="00BB4155" w:rsidRPr="009303BC">
              <w:rPr>
                <w:spacing w:val="-3"/>
                <w:lang w:val="es-EC"/>
              </w:rPr>
              <w:t>El Oferente indicará los precios para todos elementos de las Obras según la Lista de Actividades. El Contratante no efectuará pagos por subactividades o elementos ejecutados para los cuales el Oferente no haya indicado precios, por cuanto los mismos se considerarán incluidos en otras subactividades dentro de la Lista de Actividades valoradas en correspondencia a la responsabilidad única del contrato de diseño y construcción por suma alzada de esta licitación. Si hubiere correcciones, éstas se harán tachando, rubricando, y fechando los precios incorrectos y rescribiéndolos correctamente en el Formulario correspondiente</w:t>
            </w:r>
            <w:r w:rsidRPr="009303BC">
              <w:rPr>
                <w:spacing w:val="-3"/>
                <w:lang w:val="es-EC"/>
              </w:rPr>
              <w:t>.</w:t>
            </w:r>
            <w:r w:rsidR="007D17DD" w:rsidRPr="009303BC">
              <w:rPr>
                <w:spacing w:val="-3"/>
                <w:lang w:val="es-EC"/>
              </w:rPr>
              <w:t xml:space="preserve"> </w:t>
            </w:r>
          </w:p>
          <w:p w14:paraId="43104801" w14:textId="6587373B" w:rsidR="003F79AA" w:rsidRPr="009303BC" w:rsidRDefault="003F79AA" w:rsidP="00170C4D">
            <w:pPr>
              <w:pStyle w:val="Outline"/>
              <w:suppressAutoHyphens/>
              <w:spacing w:before="0" w:after="200"/>
              <w:ind w:left="612" w:hanging="612"/>
              <w:jc w:val="both"/>
              <w:rPr>
                <w:kern w:val="0"/>
                <w:lang w:val="es-EC"/>
              </w:rPr>
            </w:pPr>
            <w:r w:rsidRPr="009303BC">
              <w:rPr>
                <w:kern w:val="0"/>
                <w:lang w:val="es-EC"/>
              </w:rPr>
              <w:lastRenderedPageBreak/>
              <w:t>1</w:t>
            </w:r>
            <w:r w:rsidR="00A32B05" w:rsidRPr="009303BC">
              <w:rPr>
                <w:kern w:val="0"/>
                <w:lang w:val="es-EC"/>
              </w:rPr>
              <w:t>5</w:t>
            </w:r>
            <w:r w:rsidRPr="009303BC">
              <w:rPr>
                <w:kern w:val="0"/>
                <w:lang w:val="es-EC"/>
              </w:rPr>
              <w:t>.3</w:t>
            </w:r>
            <w:r w:rsidRPr="009303BC">
              <w:rPr>
                <w:kern w:val="0"/>
                <w:lang w:val="es-EC"/>
              </w:rPr>
              <w:tab/>
            </w:r>
            <w:r w:rsidR="00B34FD1" w:rsidRPr="009303BC">
              <w:rPr>
                <w:kern w:val="0"/>
                <w:lang w:val="es-EC"/>
              </w:rPr>
              <w:t>Todos los derechos, impuestos y demás gravámenes que deba pagar el Contratista en virtud de este Contrato, o por cualquier otra razón, hasta 28 días antes de la fecha del plazo para la presentación de las Ofertas, deberán estar incluidos en el precio total de la Oferta presentada por el Oferente.</w:t>
            </w:r>
          </w:p>
          <w:p w14:paraId="62A7195D" w14:textId="3E982ABF" w:rsidR="00B55EA4" w:rsidRPr="009303BC" w:rsidRDefault="00A32B05" w:rsidP="00251546">
            <w:pPr>
              <w:suppressAutoHyphens/>
              <w:spacing w:after="200"/>
              <w:ind w:left="360"/>
              <w:jc w:val="both"/>
              <w:rPr>
                <w:lang w:val="es-EC"/>
              </w:rPr>
            </w:pPr>
            <w:r w:rsidRPr="009303BC">
              <w:rPr>
                <w:lang w:val="es-EC"/>
              </w:rPr>
              <w:t xml:space="preserve">15.4 </w:t>
            </w:r>
            <w:r w:rsidR="00B34FD1" w:rsidRPr="009303BC">
              <w:rPr>
                <w:lang w:val="es-EC"/>
              </w:rPr>
              <w:t xml:space="preserve">El precio global que cotice el Oferente estará sujeto a ajustes durante la ejecución del Contrato si así se dispone </w:t>
            </w:r>
            <w:r w:rsidR="00B34FD1" w:rsidRPr="009303BC">
              <w:rPr>
                <w:b/>
                <w:lang w:val="es-EC"/>
              </w:rPr>
              <w:t>en los DDL,</w:t>
            </w:r>
            <w:r w:rsidR="00B34FD1" w:rsidRPr="009303BC">
              <w:rPr>
                <w:lang w:val="es-EC"/>
              </w:rPr>
              <w:t xml:space="preserve"> </w:t>
            </w:r>
            <w:r w:rsidR="00B34FD1" w:rsidRPr="009303BC">
              <w:rPr>
                <w:b/>
                <w:lang w:val="es-EC"/>
              </w:rPr>
              <w:t>en las CPC</w:t>
            </w:r>
            <w:r w:rsidR="00B34FD1" w:rsidRPr="009303BC">
              <w:rPr>
                <w:lang w:val="es-EC"/>
              </w:rPr>
              <w:t>, y en las estipulaciones de la Cláusula 47 de las CGC. El Oferente deberá proporcionar con su Oferta toda la información requerida en las Condiciones Especiales del Contrato y en la Cláusula 47 de las CGC.</w:t>
            </w:r>
          </w:p>
        </w:tc>
      </w:tr>
      <w:tr w:rsidR="003F79AA" w:rsidRPr="009303BC" w14:paraId="6D876760" w14:textId="77777777" w:rsidTr="525935B2">
        <w:trPr>
          <w:trHeight w:val="360"/>
        </w:trPr>
        <w:tc>
          <w:tcPr>
            <w:tcW w:w="2528" w:type="dxa"/>
          </w:tcPr>
          <w:p w14:paraId="6C179B59" w14:textId="0F5EBD5C" w:rsidR="003F79AA" w:rsidRPr="009303BC" w:rsidRDefault="003F79AA" w:rsidP="00170C4D">
            <w:pPr>
              <w:pStyle w:val="Ttulo3"/>
              <w:spacing w:after="200"/>
              <w:rPr>
                <w:lang w:val="es-EC"/>
              </w:rPr>
            </w:pPr>
            <w:bookmarkStart w:id="29" w:name="_Toc28336820"/>
            <w:r w:rsidRPr="009303BC">
              <w:rPr>
                <w:lang w:val="es-EC"/>
              </w:rPr>
              <w:lastRenderedPageBreak/>
              <w:t>1</w:t>
            </w:r>
            <w:r w:rsidR="00A32B05" w:rsidRPr="009303BC">
              <w:rPr>
                <w:lang w:val="es-EC"/>
              </w:rPr>
              <w:t>6</w:t>
            </w:r>
            <w:r w:rsidRPr="009303BC">
              <w:rPr>
                <w:lang w:val="es-EC"/>
              </w:rPr>
              <w:t>.</w:t>
            </w:r>
            <w:r w:rsidRPr="009303BC">
              <w:rPr>
                <w:lang w:val="es-EC"/>
              </w:rPr>
              <w:tab/>
              <w:t>Monedas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y</w:t>
            </w:r>
            <w:r w:rsidR="007D17DD" w:rsidRPr="009303BC">
              <w:rPr>
                <w:lang w:val="es-EC"/>
              </w:rPr>
              <w:t xml:space="preserve"> </w:t>
            </w:r>
            <w:r w:rsidR="000E7EFE" w:rsidRPr="009303BC">
              <w:rPr>
                <w:lang w:val="es-EC"/>
              </w:rPr>
              <w:t>Pago</w:t>
            </w:r>
            <w:bookmarkEnd w:id="29"/>
          </w:p>
        </w:tc>
        <w:tc>
          <w:tcPr>
            <w:tcW w:w="6724" w:type="dxa"/>
          </w:tcPr>
          <w:p w14:paraId="60AF9C77" w14:textId="662DC457" w:rsidR="003F79AA" w:rsidRPr="009303BC" w:rsidRDefault="003F79AA" w:rsidP="00170C4D">
            <w:pPr>
              <w:pStyle w:val="Outline"/>
              <w:suppressAutoHyphens/>
              <w:spacing w:before="0" w:after="200"/>
              <w:ind w:left="612" w:hanging="612"/>
              <w:jc w:val="both"/>
              <w:rPr>
                <w:strike/>
                <w:kern w:val="0"/>
                <w:lang w:val="es-EC"/>
              </w:rPr>
            </w:pPr>
            <w:r w:rsidRPr="009303BC">
              <w:rPr>
                <w:kern w:val="0"/>
                <w:lang w:val="es-EC"/>
              </w:rPr>
              <w:t>1</w:t>
            </w:r>
            <w:r w:rsidR="00A32B05" w:rsidRPr="009303BC">
              <w:rPr>
                <w:kern w:val="0"/>
                <w:lang w:val="es-EC"/>
              </w:rPr>
              <w:t>6</w:t>
            </w:r>
            <w:r w:rsidRPr="009303BC">
              <w:rPr>
                <w:kern w:val="0"/>
                <w:lang w:val="es-EC"/>
              </w:rPr>
              <w:t>.1</w:t>
            </w:r>
            <w:r w:rsidRPr="009303BC">
              <w:rPr>
                <w:kern w:val="0"/>
                <w:lang w:val="es-EC"/>
              </w:rPr>
              <w:tab/>
            </w:r>
            <w:r w:rsidR="00711374" w:rsidRPr="009303BC">
              <w:rPr>
                <w:kern w:val="0"/>
                <w:lang w:val="es-EC"/>
              </w:rPr>
              <w:t>El</w:t>
            </w:r>
            <w:r w:rsidR="007D17DD" w:rsidRPr="009303BC">
              <w:rPr>
                <w:kern w:val="0"/>
                <w:lang w:val="es-EC"/>
              </w:rPr>
              <w:t xml:space="preserve"> </w:t>
            </w:r>
            <w:r w:rsidR="00711374" w:rsidRPr="009303BC">
              <w:rPr>
                <w:kern w:val="0"/>
                <w:lang w:val="es-EC"/>
              </w:rPr>
              <w:t>precio</w:t>
            </w:r>
            <w:r w:rsidR="007D17DD" w:rsidRPr="009303BC">
              <w:rPr>
                <w:kern w:val="0"/>
                <w:lang w:val="es-EC"/>
              </w:rPr>
              <w:t xml:space="preserve"> </w:t>
            </w:r>
            <w:r w:rsidR="00711374" w:rsidRPr="009303BC">
              <w:rPr>
                <w:kern w:val="0"/>
                <w:lang w:val="es-EC"/>
              </w:rPr>
              <w:t>global</w:t>
            </w:r>
            <w:r w:rsidR="007D17DD" w:rsidRPr="009303BC">
              <w:rPr>
                <w:kern w:val="0"/>
                <w:lang w:val="es-EC"/>
              </w:rPr>
              <w:t xml:space="preserve"> </w:t>
            </w:r>
            <w:r w:rsidRPr="009303BC">
              <w:rPr>
                <w:kern w:val="0"/>
                <w:lang w:val="es-EC"/>
              </w:rPr>
              <w:t>deberá</w:t>
            </w:r>
            <w:r w:rsidR="007D17DD" w:rsidRPr="009303BC">
              <w:rPr>
                <w:kern w:val="0"/>
                <w:lang w:val="es-EC"/>
              </w:rPr>
              <w:t xml:space="preserve"> </w:t>
            </w:r>
            <w:r w:rsidRPr="009303BC">
              <w:rPr>
                <w:kern w:val="0"/>
                <w:lang w:val="es-EC"/>
              </w:rPr>
              <w:t>ser</w:t>
            </w:r>
            <w:r w:rsidR="007D17DD" w:rsidRPr="009303BC">
              <w:rPr>
                <w:kern w:val="0"/>
                <w:lang w:val="es-EC"/>
              </w:rPr>
              <w:t xml:space="preserve"> </w:t>
            </w:r>
            <w:r w:rsidR="00711374" w:rsidRPr="009303BC">
              <w:rPr>
                <w:kern w:val="0"/>
                <w:lang w:val="es-EC"/>
              </w:rPr>
              <w:t>cotizado</w:t>
            </w:r>
            <w:r w:rsidR="007D17DD" w:rsidRPr="009303BC">
              <w:rPr>
                <w:kern w:val="0"/>
                <w:lang w:val="es-EC"/>
              </w:rPr>
              <w:t xml:space="preserve"> </w:t>
            </w:r>
            <w:r w:rsidRPr="009303BC">
              <w:rPr>
                <w:kern w:val="0"/>
                <w:lang w:val="es-EC"/>
              </w:rPr>
              <w:t>por</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Oferente</w:t>
            </w:r>
            <w:r w:rsidR="007D17DD" w:rsidRPr="009303BC">
              <w:rPr>
                <w:kern w:val="0"/>
                <w:lang w:val="es-EC"/>
              </w:rPr>
              <w:t xml:space="preserve"> </w:t>
            </w:r>
            <w:r w:rsidRPr="009303BC">
              <w:rPr>
                <w:kern w:val="0"/>
                <w:lang w:val="es-EC"/>
              </w:rPr>
              <w:t>enteramente</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moneda</w:t>
            </w:r>
            <w:r w:rsidR="007D17DD" w:rsidRPr="009303BC">
              <w:rPr>
                <w:kern w:val="0"/>
                <w:lang w:val="es-EC"/>
              </w:rPr>
              <w:t xml:space="preserve"> </w:t>
            </w:r>
            <w:r w:rsidRPr="009303BC">
              <w:rPr>
                <w:kern w:val="0"/>
                <w:lang w:val="es-EC"/>
              </w:rPr>
              <w:t>del</w:t>
            </w:r>
            <w:r w:rsidR="007D17DD" w:rsidRPr="009303BC">
              <w:rPr>
                <w:kern w:val="0"/>
                <w:lang w:val="es-EC"/>
              </w:rPr>
              <w:t xml:space="preserve"> </w:t>
            </w:r>
            <w:r w:rsidRPr="009303BC">
              <w:rPr>
                <w:kern w:val="0"/>
                <w:lang w:val="es-EC"/>
              </w:rPr>
              <w:t>país</w:t>
            </w:r>
            <w:r w:rsidR="007D17DD" w:rsidRPr="009303BC">
              <w:rPr>
                <w:kern w:val="0"/>
                <w:lang w:val="es-EC"/>
              </w:rPr>
              <w:t xml:space="preserve"> </w:t>
            </w:r>
            <w:r w:rsidRPr="009303BC">
              <w:rPr>
                <w:kern w:val="0"/>
                <w:lang w:val="es-EC"/>
              </w:rPr>
              <w:t>del</w:t>
            </w:r>
            <w:r w:rsidR="007D17DD" w:rsidRPr="009303BC">
              <w:rPr>
                <w:kern w:val="0"/>
                <w:lang w:val="es-EC"/>
              </w:rPr>
              <w:t xml:space="preserve"> </w:t>
            </w:r>
            <w:r w:rsidRPr="009303BC">
              <w:rPr>
                <w:kern w:val="0"/>
                <w:lang w:val="es-EC"/>
              </w:rPr>
              <w:t>Contratante</w:t>
            </w:r>
            <w:r w:rsidR="007D17DD" w:rsidRPr="009303BC">
              <w:rPr>
                <w:kern w:val="0"/>
                <w:lang w:val="es-EC"/>
              </w:rPr>
              <w:t xml:space="preserve"> </w:t>
            </w:r>
            <w:r w:rsidRPr="009303BC">
              <w:rPr>
                <w:kern w:val="0"/>
                <w:lang w:val="es-EC"/>
              </w:rPr>
              <w:t>según</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especifica</w:t>
            </w:r>
            <w:r w:rsidR="007D17DD" w:rsidRPr="009303BC">
              <w:rPr>
                <w:b/>
                <w:kern w:val="0"/>
                <w:lang w:val="es-EC"/>
              </w:rPr>
              <w:t xml:space="preserve"> </w:t>
            </w:r>
            <w:r w:rsidRPr="009303BC">
              <w:rPr>
                <w:b/>
                <w:kern w:val="0"/>
                <w:lang w:val="es-EC"/>
              </w:rPr>
              <w:t>en</w:t>
            </w:r>
            <w:r w:rsidR="007D17DD" w:rsidRPr="009303BC">
              <w:rPr>
                <w:b/>
                <w:kern w:val="0"/>
                <w:lang w:val="es-EC"/>
              </w:rPr>
              <w:t xml:space="preserve"> </w:t>
            </w:r>
            <w:r w:rsidRPr="009303BC">
              <w:rPr>
                <w:b/>
                <w:kern w:val="0"/>
                <w:lang w:val="es-EC"/>
              </w:rPr>
              <w:t>los</w:t>
            </w:r>
            <w:r w:rsidR="007D17DD" w:rsidRPr="009303BC">
              <w:rPr>
                <w:b/>
                <w:kern w:val="0"/>
                <w:lang w:val="es-EC"/>
              </w:rPr>
              <w:t xml:space="preserve"> </w:t>
            </w:r>
            <w:r w:rsidRPr="009303BC">
              <w:rPr>
                <w:b/>
                <w:kern w:val="0"/>
                <w:lang w:val="es-EC"/>
              </w:rPr>
              <w:t>DDL.</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requisitos</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pagos</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moneda</w:t>
            </w:r>
            <w:r w:rsidR="007D17DD" w:rsidRPr="009303BC">
              <w:rPr>
                <w:kern w:val="0"/>
                <w:lang w:val="es-EC"/>
              </w:rPr>
              <w:t xml:space="preserve"> </w:t>
            </w:r>
            <w:r w:rsidRPr="009303BC">
              <w:rPr>
                <w:kern w:val="0"/>
                <w:lang w:val="es-EC"/>
              </w:rPr>
              <w:t>extranjera</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deberán</w:t>
            </w:r>
            <w:r w:rsidR="007D17DD" w:rsidRPr="009303BC">
              <w:rPr>
                <w:kern w:val="0"/>
                <w:lang w:val="es-EC"/>
              </w:rPr>
              <w:t xml:space="preserve"> </w:t>
            </w:r>
            <w:r w:rsidRPr="009303BC">
              <w:rPr>
                <w:kern w:val="0"/>
                <w:lang w:val="es-EC"/>
              </w:rPr>
              <w:t>indicar</w:t>
            </w:r>
            <w:r w:rsidR="007D17DD" w:rsidRPr="009303BC">
              <w:rPr>
                <w:kern w:val="0"/>
                <w:lang w:val="es-EC"/>
              </w:rPr>
              <w:t xml:space="preserve"> </w:t>
            </w:r>
            <w:r w:rsidRPr="009303BC">
              <w:rPr>
                <w:kern w:val="0"/>
                <w:lang w:val="es-EC"/>
              </w:rPr>
              <w:t>como</w:t>
            </w:r>
            <w:r w:rsidR="007D17DD" w:rsidRPr="009303BC">
              <w:rPr>
                <w:kern w:val="0"/>
                <w:lang w:val="es-EC"/>
              </w:rPr>
              <w:t xml:space="preserve"> </w:t>
            </w:r>
            <w:r w:rsidRPr="009303BC">
              <w:rPr>
                <w:kern w:val="0"/>
                <w:lang w:val="es-EC"/>
              </w:rPr>
              <w:t>porcentajes</w:t>
            </w:r>
            <w:r w:rsidR="007D17DD" w:rsidRPr="009303BC">
              <w:rPr>
                <w:kern w:val="0"/>
                <w:lang w:val="es-EC"/>
              </w:rPr>
              <w:t xml:space="preserve"> </w:t>
            </w:r>
            <w:r w:rsidRPr="009303BC">
              <w:rPr>
                <w:kern w:val="0"/>
                <w:lang w:val="es-EC"/>
              </w:rPr>
              <w:t>del</w:t>
            </w:r>
            <w:r w:rsidR="007D17DD" w:rsidRPr="009303BC">
              <w:rPr>
                <w:kern w:val="0"/>
                <w:lang w:val="es-EC"/>
              </w:rPr>
              <w:t xml:space="preserve"> </w:t>
            </w:r>
            <w:r w:rsidRPr="009303BC">
              <w:rPr>
                <w:kern w:val="0"/>
                <w:lang w:val="es-EC"/>
              </w:rPr>
              <w:t>precio</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Oferta</w:t>
            </w:r>
            <w:r w:rsidR="007D17DD" w:rsidRPr="009303BC">
              <w:rPr>
                <w:kern w:val="0"/>
                <w:lang w:val="es-EC"/>
              </w:rPr>
              <w:t xml:space="preserve"> </w:t>
            </w:r>
            <w:r w:rsidRPr="009303BC">
              <w:rPr>
                <w:kern w:val="0"/>
                <w:lang w:val="es-EC"/>
              </w:rPr>
              <w:t>(excluyendo</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sumas</w:t>
            </w:r>
            <w:r w:rsidR="007D17DD" w:rsidRPr="009303BC">
              <w:rPr>
                <w:kern w:val="0"/>
                <w:lang w:val="es-EC"/>
              </w:rPr>
              <w:t xml:space="preserve"> </w:t>
            </w:r>
            <w:r w:rsidRPr="009303BC">
              <w:rPr>
                <w:kern w:val="0"/>
                <w:lang w:val="es-EC"/>
              </w:rPr>
              <w:t>provisionales</w:t>
            </w:r>
            <w:r w:rsidR="00870E47" w:rsidRPr="009303BC">
              <w:rPr>
                <w:rStyle w:val="Refdenotaalpie"/>
                <w:kern w:val="0"/>
                <w:lang w:val="es-EC"/>
              </w:rPr>
              <w:footnoteReference w:id="12"/>
            </w:r>
            <w:r w:rsidRPr="009303BC">
              <w:rPr>
                <w:kern w:val="0"/>
                <w:lang w:val="es-EC"/>
              </w:rPr>
              <w:t>)</w:t>
            </w:r>
            <w:r w:rsidR="007D17DD" w:rsidRPr="009303BC">
              <w:rPr>
                <w:kern w:val="0"/>
                <w:lang w:val="es-EC"/>
              </w:rPr>
              <w:t xml:space="preserve"> </w:t>
            </w:r>
            <w:r w:rsidRPr="009303BC">
              <w:rPr>
                <w:kern w:val="0"/>
                <w:lang w:val="es-EC"/>
              </w:rPr>
              <w:t>y</w:t>
            </w:r>
            <w:r w:rsidR="007D17DD" w:rsidRPr="009303BC">
              <w:rPr>
                <w:kern w:val="0"/>
                <w:lang w:val="es-EC"/>
              </w:rPr>
              <w:t xml:space="preserve"> </w:t>
            </w:r>
            <w:r w:rsidRPr="009303BC">
              <w:rPr>
                <w:kern w:val="0"/>
                <w:lang w:val="es-EC"/>
              </w:rPr>
              <w:t>serán</w:t>
            </w:r>
            <w:r w:rsidR="007D17DD" w:rsidRPr="009303BC">
              <w:rPr>
                <w:kern w:val="0"/>
                <w:lang w:val="es-EC"/>
              </w:rPr>
              <w:t xml:space="preserve"> </w:t>
            </w:r>
            <w:r w:rsidRPr="009303BC">
              <w:rPr>
                <w:kern w:val="0"/>
                <w:lang w:val="es-EC"/>
              </w:rPr>
              <w:t>pagaderos</w:t>
            </w:r>
            <w:r w:rsidR="007D17DD" w:rsidRPr="009303BC">
              <w:rPr>
                <w:kern w:val="0"/>
                <w:lang w:val="es-EC"/>
              </w:rPr>
              <w:t xml:space="preserve"> </w:t>
            </w:r>
            <w:r w:rsidRPr="009303BC">
              <w:rPr>
                <w:kern w:val="0"/>
                <w:lang w:val="es-EC"/>
              </w:rPr>
              <w:t>hasta</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tres</w:t>
            </w:r>
            <w:r w:rsidR="007D17DD" w:rsidRPr="009303BC">
              <w:rPr>
                <w:kern w:val="0"/>
                <w:lang w:val="es-EC"/>
              </w:rPr>
              <w:t xml:space="preserve"> </w:t>
            </w:r>
            <w:r w:rsidRPr="009303BC">
              <w:rPr>
                <w:kern w:val="0"/>
                <w:lang w:val="es-EC"/>
              </w:rPr>
              <w:t>monedas</w:t>
            </w:r>
            <w:r w:rsidR="007D17DD" w:rsidRPr="009303BC">
              <w:rPr>
                <w:kern w:val="0"/>
                <w:lang w:val="es-EC"/>
              </w:rPr>
              <w:t xml:space="preserve"> </w:t>
            </w:r>
            <w:r w:rsidRPr="009303BC">
              <w:rPr>
                <w:kern w:val="0"/>
                <w:lang w:val="es-EC"/>
              </w:rPr>
              <w:t>extranjeras</w:t>
            </w:r>
            <w:r w:rsidR="007D17DD" w:rsidRPr="009303BC">
              <w:rPr>
                <w:kern w:val="0"/>
                <w:lang w:val="es-EC"/>
              </w:rPr>
              <w:t xml:space="preserve"> </w:t>
            </w:r>
            <w:r w:rsidRPr="009303BC">
              <w:rPr>
                <w:kern w:val="0"/>
                <w:lang w:val="es-EC"/>
              </w:rPr>
              <w:t>a</w:t>
            </w:r>
            <w:r w:rsidR="007D17DD" w:rsidRPr="009303BC">
              <w:rPr>
                <w:kern w:val="0"/>
                <w:lang w:val="es-EC"/>
              </w:rPr>
              <w:t xml:space="preserve"> </w:t>
            </w:r>
            <w:r w:rsidRPr="009303BC">
              <w:rPr>
                <w:kern w:val="0"/>
                <w:lang w:val="es-EC"/>
              </w:rPr>
              <w:t>elección</w:t>
            </w:r>
            <w:r w:rsidR="007D17DD" w:rsidRPr="009303BC">
              <w:rPr>
                <w:kern w:val="0"/>
                <w:lang w:val="es-EC"/>
              </w:rPr>
              <w:t xml:space="preserve"> </w:t>
            </w:r>
            <w:r w:rsidRPr="009303BC">
              <w:rPr>
                <w:kern w:val="0"/>
                <w:lang w:val="es-EC"/>
              </w:rPr>
              <w:t>del</w:t>
            </w:r>
            <w:r w:rsidR="007D17DD" w:rsidRPr="009303BC">
              <w:rPr>
                <w:kern w:val="0"/>
                <w:lang w:val="es-EC"/>
              </w:rPr>
              <w:t xml:space="preserve"> </w:t>
            </w:r>
            <w:r w:rsidRPr="009303BC">
              <w:rPr>
                <w:kern w:val="0"/>
                <w:lang w:val="es-EC"/>
              </w:rPr>
              <w:t>Oferente.</w:t>
            </w:r>
          </w:p>
          <w:p w14:paraId="4C127A3D" w14:textId="1EBE689A" w:rsidR="003F79AA" w:rsidRPr="009303BC" w:rsidRDefault="003F79AA" w:rsidP="00170C4D">
            <w:pPr>
              <w:pStyle w:val="Outline"/>
              <w:suppressAutoHyphens/>
              <w:spacing w:before="0" w:after="200"/>
              <w:ind w:left="619" w:hanging="619"/>
              <w:jc w:val="both"/>
              <w:rPr>
                <w:kern w:val="0"/>
                <w:lang w:val="es-EC"/>
              </w:rPr>
            </w:pPr>
            <w:r w:rsidRPr="009303BC">
              <w:rPr>
                <w:kern w:val="0"/>
                <w:lang w:val="es-EC"/>
              </w:rPr>
              <w:t>1</w:t>
            </w:r>
            <w:r w:rsidR="000D0DE0" w:rsidRPr="009303BC">
              <w:rPr>
                <w:kern w:val="0"/>
                <w:lang w:val="es-EC"/>
              </w:rPr>
              <w:t>6</w:t>
            </w:r>
            <w:r w:rsidRPr="009303BC">
              <w:rPr>
                <w:kern w:val="0"/>
                <w:lang w:val="es-EC"/>
              </w:rPr>
              <w:t>.2</w:t>
            </w:r>
            <w:r w:rsidRPr="009303BC">
              <w:rPr>
                <w:kern w:val="0"/>
                <w:lang w:val="es-EC"/>
              </w:rPr>
              <w:tab/>
              <w:t>Los</w:t>
            </w:r>
            <w:r w:rsidR="007D17DD" w:rsidRPr="009303BC">
              <w:rPr>
                <w:kern w:val="0"/>
                <w:lang w:val="es-EC"/>
              </w:rPr>
              <w:t xml:space="preserve"> </w:t>
            </w:r>
            <w:r w:rsidRPr="009303BC">
              <w:rPr>
                <w:kern w:val="0"/>
                <w:lang w:val="es-EC"/>
              </w:rPr>
              <w:t>tipos</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cambio</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utilizará</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Oferente</w:t>
            </w:r>
            <w:r w:rsidR="007D17DD" w:rsidRPr="009303BC">
              <w:rPr>
                <w:kern w:val="0"/>
                <w:lang w:val="es-EC"/>
              </w:rPr>
              <w:t xml:space="preserve"> </w:t>
            </w:r>
            <w:r w:rsidRPr="009303BC">
              <w:rPr>
                <w:kern w:val="0"/>
                <w:lang w:val="es-EC"/>
              </w:rPr>
              <w:t>para</w:t>
            </w:r>
            <w:r w:rsidR="007D17DD" w:rsidRPr="009303BC">
              <w:rPr>
                <w:kern w:val="0"/>
                <w:lang w:val="es-EC"/>
              </w:rPr>
              <w:t xml:space="preserve"> </w:t>
            </w:r>
            <w:r w:rsidRPr="009303BC">
              <w:rPr>
                <w:kern w:val="0"/>
                <w:lang w:val="es-EC"/>
              </w:rPr>
              <w:t>determinar</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montos</w:t>
            </w:r>
            <w:r w:rsidR="007D17DD" w:rsidRPr="009303BC">
              <w:rPr>
                <w:kern w:val="0"/>
                <w:lang w:val="es-EC"/>
              </w:rPr>
              <w:t xml:space="preserve"> </w:t>
            </w:r>
            <w:r w:rsidRPr="009303BC">
              <w:rPr>
                <w:kern w:val="0"/>
                <w:lang w:val="es-EC"/>
              </w:rPr>
              <w:t>equivalentes</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moneda</w:t>
            </w:r>
            <w:r w:rsidR="007D17DD" w:rsidRPr="009303BC">
              <w:rPr>
                <w:kern w:val="0"/>
                <w:lang w:val="es-EC"/>
              </w:rPr>
              <w:t xml:space="preserve"> </w:t>
            </w:r>
            <w:r w:rsidR="00302589" w:rsidRPr="009303BC">
              <w:rPr>
                <w:lang w:val="es-EC"/>
              </w:rPr>
              <w:t>local</w:t>
            </w:r>
            <w:r w:rsidR="00302589" w:rsidRPr="009303BC">
              <w:rPr>
                <w:kern w:val="0"/>
                <w:lang w:val="es-EC"/>
              </w:rPr>
              <w:t xml:space="preserve"> </w:t>
            </w:r>
            <w:r w:rsidRPr="009303BC">
              <w:rPr>
                <w:kern w:val="0"/>
                <w:lang w:val="es-EC"/>
              </w:rPr>
              <w:t>y</w:t>
            </w:r>
            <w:r w:rsidR="007D17DD" w:rsidRPr="009303BC">
              <w:rPr>
                <w:kern w:val="0"/>
                <w:lang w:val="es-EC"/>
              </w:rPr>
              <w:t xml:space="preserve"> </w:t>
            </w:r>
            <w:r w:rsidRPr="009303BC">
              <w:rPr>
                <w:kern w:val="0"/>
                <w:lang w:val="es-EC"/>
              </w:rPr>
              <w:t>establecer</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porcentajes</w:t>
            </w:r>
            <w:r w:rsidR="007D17DD" w:rsidRPr="009303BC">
              <w:rPr>
                <w:kern w:val="0"/>
                <w:lang w:val="es-EC"/>
              </w:rPr>
              <w:t xml:space="preserve"> </w:t>
            </w:r>
            <w:r w:rsidRPr="009303BC">
              <w:rPr>
                <w:kern w:val="0"/>
                <w:lang w:val="es-EC"/>
              </w:rPr>
              <w:t>mencionados</w:t>
            </w:r>
            <w:r w:rsidR="007D17DD" w:rsidRPr="009303BC">
              <w:rPr>
                <w:kern w:val="0"/>
                <w:lang w:val="es-EC"/>
              </w:rPr>
              <w:t xml:space="preserve"> </w:t>
            </w:r>
            <w:r w:rsidRPr="009303BC">
              <w:rPr>
                <w:kern w:val="0"/>
                <w:lang w:val="es-EC"/>
              </w:rPr>
              <w:t>en</w:t>
            </w:r>
            <w:r w:rsidR="007D17DD" w:rsidRPr="009303BC">
              <w:rPr>
                <w:kern w:val="0"/>
                <w:lang w:val="es-EC"/>
              </w:rPr>
              <w:t xml:space="preserve"> </w:t>
            </w:r>
            <w:r w:rsidR="003930F6" w:rsidRPr="009303BC">
              <w:rPr>
                <w:kern w:val="0"/>
                <w:lang w:val="es-EC"/>
              </w:rPr>
              <w:t>las IAO</w:t>
            </w:r>
            <w:r w:rsidR="007D17DD" w:rsidRPr="009303BC">
              <w:rPr>
                <w:kern w:val="0"/>
                <w:lang w:val="es-EC"/>
              </w:rPr>
              <w:t xml:space="preserve"> </w:t>
            </w:r>
            <w:r w:rsidRPr="009303BC">
              <w:rPr>
                <w:kern w:val="0"/>
                <w:lang w:val="es-EC"/>
              </w:rPr>
              <w:t>1</w:t>
            </w:r>
            <w:r w:rsidR="000D0DE0" w:rsidRPr="009303BC">
              <w:rPr>
                <w:kern w:val="0"/>
                <w:lang w:val="es-EC"/>
              </w:rPr>
              <w:t>6</w:t>
            </w:r>
            <w:r w:rsidRPr="009303BC">
              <w:rPr>
                <w:kern w:val="0"/>
                <w:lang w:val="es-EC"/>
              </w:rPr>
              <w:t>.1</w:t>
            </w:r>
            <w:r w:rsidR="007D17DD" w:rsidRPr="009303BC">
              <w:rPr>
                <w:kern w:val="0"/>
                <w:lang w:val="es-EC"/>
              </w:rPr>
              <w:t xml:space="preserve"> </w:t>
            </w:r>
            <w:r w:rsidRPr="009303BC">
              <w:rPr>
                <w:kern w:val="0"/>
                <w:lang w:val="es-EC"/>
              </w:rPr>
              <w:t>anterior,</w:t>
            </w:r>
            <w:r w:rsidR="007D17DD" w:rsidRPr="009303BC">
              <w:rPr>
                <w:kern w:val="0"/>
                <w:lang w:val="es-EC"/>
              </w:rPr>
              <w:t xml:space="preserve"> </w:t>
            </w:r>
            <w:r w:rsidRPr="009303BC">
              <w:rPr>
                <w:kern w:val="0"/>
                <w:lang w:val="es-EC"/>
              </w:rPr>
              <w:t>será</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tipo</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cambio</w:t>
            </w:r>
            <w:r w:rsidR="007D17DD" w:rsidRPr="009303BC">
              <w:rPr>
                <w:kern w:val="0"/>
                <w:lang w:val="es-EC"/>
              </w:rPr>
              <w:t xml:space="preserve"> </w:t>
            </w:r>
            <w:r w:rsidRPr="009303BC">
              <w:rPr>
                <w:kern w:val="0"/>
                <w:lang w:val="es-EC"/>
              </w:rPr>
              <w:t>vendedor</w:t>
            </w:r>
            <w:r w:rsidR="007D17DD" w:rsidRPr="009303BC">
              <w:rPr>
                <w:kern w:val="0"/>
                <w:lang w:val="es-EC"/>
              </w:rPr>
              <w:t xml:space="preserve"> </w:t>
            </w:r>
            <w:r w:rsidRPr="009303BC">
              <w:rPr>
                <w:kern w:val="0"/>
                <w:lang w:val="es-EC"/>
              </w:rPr>
              <w:t>para</w:t>
            </w:r>
            <w:r w:rsidR="007D17DD" w:rsidRPr="009303BC">
              <w:rPr>
                <w:kern w:val="0"/>
                <w:lang w:val="es-EC"/>
              </w:rPr>
              <w:t xml:space="preserve"> </w:t>
            </w:r>
            <w:r w:rsidRPr="009303BC">
              <w:rPr>
                <w:kern w:val="0"/>
                <w:lang w:val="es-EC"/>
              </w:rPr>
              <w:t>transacciones</w:t>
            </w:r>
            <w:r w:rsidR="007D17DD" w:rsidRPr="009303BC">
              <w:rPr>
                <w:kern w:val="0"/>
                <w:lang w:val="es-EC"/>
              </w:rPr>
              <w:t xml:space="preserve"> </w:t>
            </w:r>
            <w:r w:rsidRPr="009303BC">
              <w:rPr>
                <w:kern w:val="0"/>
                <w:lang w:val="es-EC"/>
              </w:rPr>
              <w:t>similares</w:t>
            </w:r>
            <w:r w:rsidR="007D17DD" w:rsidRPr="009303BC">
              <w:rPr>
                <w:kern w:val="0"/>
                <w:lang w:val="es-EC"/>
              </w:rPr>
              <w:t xml:space="preserve"> </w:t>
            </w:r>
            <w:r w:rsidRPr="009303BC">
              <w:rPr>
                <w:kern w:val="0"/>
                <w:lang w:val="es-EC"/>
              </w:rPr>
              <w:t>establecido</w:t>
            </w:r>
            <w:r w:rsidR="007D17DD" w:rsidRPr="009303BC">
              <w:rPr>
                <w:kern w:val="0"/>
                <w:lang w:val="es-EC"/>
              </w:rPr>
              <w:t xml:space="preserve"> </w:t>
            </w:r>
            <w:r w:rsidRPr="009303BC">
              <w:rPr>
                <w:kern w:val="0"/>
                <w:lang w:val="es-EC"/>
              </w:rPr>
              <w:t>por</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fuente</w:t>
            </w:r>
            <w:r w:rsidR="007D17DD" w:rsidRPr="009303BC">
              <w:rPr>
                <w:kern w:val="0"/>
                <w:lang w:val="es-EC"/>
              </w:rPr>
              <w:t xml:space="preserve"> </w:t>
            </w:r>
            <w:r w:rsidRPr="009303BC">
              <w:rPr>
                <w:kern w:val="0"/>
                <w:lang w:val="es-EC"/>
              </w:rPr>
              <w:t>estipulada</w:t>
            </w:r>
            <w:r w:rsidR="007D17DD" w:rsidRPr="009303BC">
              <w:rPr>
                <w:b/>
                <w:kern w:val="0"/>
                <w:lang w:val="es-EC"/>
              </w:rPr>
              <w:t xml:space="preserve"> </w:t>
            </w:r>
            <w:r w:rsidRPr="009303BC">
              <w:rPr>
                <w:b/>
                <w:kern w:val="0"/>
                <w:lang w:val="es-EC"/>
              </w:rPr>
              <w:t>en</w:t>
            </w:r>
            <w:r w:rsidR="007D17DD" w:rsidRPr="009303BC">
              <w:rPr>
                <w:b/>
                <w:kern w:val="0"/>
                <w:lang w:val="es-EC"/>
              </w:rPr>
              <w:t xml:space="preserve"> </w:t>
            </w:r>
            <w:r w:rsidRPr="009303BC">
              <w:rPr>
                <w:b/>
                <w:kern w:val="0"/>
                <w:lang w:val="es-EC"/>
              </w:rPr>
              <w:t>los</w:t>
            </w:r>
            <w:r w:rsidR="007D17DD" w:rsidRPr="009303BC">
              <w:rPr>
                <w:b/>
                <w:kern w:val="0"/>
                <w:lang w:val="es-EC"/>
              </w:rPr>
              <w:t xml:space="preserve"> </w:t>
            </w:r>
            <w:r w:rsidRPr="009303BC">
              <w:rPr>
                <w:b/>
                <w:kern w:val="0"/>
                <w:lang w:val="es-EC"/>
              </w:rPr>
              <w:t>DDL</w:t>
            </w:r>
            <w:r w:rsidRPr="009303BC">
              <w:rPr>
                <w:kern w:val="0"/>
                <w:lang w:val="es-EC"/>
              </w:rPr>
              <w:t>,</w:t>
            </w:r>
            <w:r w:rsidR="007D17DD" w:rsidRPr="009303BC">
              <w:rPr>
                <w:kern w:val="0"/>
                <w:lang w:val="es-EC"/>
              </w:rPr>
              <w:t xml:space="preserve"> </w:t>
            </w:r>
            <w:r w:rsidRPr="009303BC">
              <w:rPr>
                <w:kern w:val="0"/>
                <w:lang w:val="es-EC"/>
              </w:rPr>
              <w:t>vigente</w:t>
            </w:r>
            <w:r w:rsidR="007D17DD" w:rsidRPr="009303BC">
              <w:rPr>
                <w:kern w:val="0"/>
                <w:lang w:val="es-EC"/>
              </w:rPr>
              <w:t xml:space="preserve"> </w:t>
            </w:r>
            <w:r w:rsidRPr="009303BC">
              <w:rPr>
                <w:kern w:val="0"/>
                <w:lang w:val="es-EC"/>
              </w:rPr>
              <w:t>a</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fecha</w:t>
            </w:r>
            <w:r w:rsidR="007D17DD" w:rsidRPr="009303BC">
              <w:rPr>
                <w:kern w:val="0"/>
                <w:lang w:val="es-EC"/>
              </w:rPr>
              <w:t xml:space="preserve"> </w:t>
            </w:r>
            <w:r w:rsidRPr="009303BC">
              <w:rPr>
                <w:kern w:val="0"/>
                <w:lang w:val="es-EC"/>
              </w:rPr>
              <w:t>correspondiente</w:t>
            </w:r>
            <w:r w:rsidR="007D17DD" w:rsidRPr="009303BC">
              <w:rPr>
                <w:kern w:val="0"/>
                <w:lang w:val="es-EC"/>
              </w:rPr>
              <w:t xml:space="preserve"> </w:t>
            </w:r>
            <w:r w:rsidRPr="009303BC">
              <w:rPr>
                <w:kern w:val="0"/>
                <w:lang w:val="es-EC"/>
              </w:rPr>
              <w:t>a</w:t>
            </w:r>
            <w:r w:rsidR="007D17DD" w:rsidRPr="009303BC">
              <w:rPr>
                <w:kern w:val="0"/>
                <w:lang w:val="es-EC"/>
              </w:rPr>
              <w:t xml:space="preserve"> </w:t>
            </w:r>
            <w:r w:rsidRPr="009303BC">
              <w:rPr>
                <w:kern w:val="0"/>
                <w:lang w:val="es-EC"/>
              </w:rPr>
              <w:t>28</w:t>
            </w:r>
            <w:r w:rsidR="007D17DD" w:rsidRPr="009303BC">
              <w:rPr>
                <w:kern w:val="0"/>
                <w:lang w:val="es-EC"/>
              </w:rPr>
              <w:t xml:space="preserve"> </w:t>
            </w:r>
            <w:r w:rsidRPr="009303BC">
              <w:rPr>
                <w:kern w:val="0"/>
                <w:lang w:val="es-EC"/>
              </w:rPr>
              <w:t>días</w:t>
            </w:r>
            <w:r w:rsidR="007D17DD" w:rsidRPr="009303BC">
              <w:rPr>
                <w:kern w:val="0"/>
                <w:lang w:val="es-EC"/>
              </w:rPr>
              <w:t xml:space="preserve"> </w:t>
            </w:r>
            <w:r w:rsidRPr="009303BC">
              <w:rPr>
                <w:kern w:val="0"/>
                <w:lang w:val="es-EC"/>
              </w:rPr>
              <w:t>antes</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fecha</w:t>
            </w:r>
            <w:r w:rsidR="007D17DD" w:rsidRPr="009303BC">
              <w:rPr>
                <w:kern w:val="0"/>
                <w:lang w:val="es-EC"/>
              </w:rPr>
              <w:t xml:space="preserve"> </w:t>
            </w:r>
            <w:r w:rsidRPr="009303BC">
              <w:rPr>
                <w:kern w:val="0"/>
                <w:lang w:val="es-EC"/>
              </w:rPr>
              <w:t>límite</w:t>
            </w:r>
            <w:r w:rsidR="007D17DD" w:rsidRPr="009303BC">
              <w:rPr>
                <w:kern w:val="0"/>
                <w:lang w:val="es-EC"/>
              </w:rPr>
              <w:t xml:space="preserve"> </w:t>
            </w:r>
            <w:r w:rsidRPr="009303BC">
              <w:rPr>
                <w:kern w:val="0"/>
                <w:lang w:val="es-EC"/>
              </w:rPr>
              <w:t>para</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presentación</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Ofertas.</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tipo</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cambio</w:t>
            </w:r>
            <w:r w:rsidR="007D17DD" w:rsidRPr="009303BC">
              <w:rPr>
                <w:kern w:val="0"/>
                <w:lang w:val="es-EC"/>
              </w:rPr>
              <w:t xml:space="preserve"> </w:t>
            </w:r>
            <w:r w:rsidRPr="009303BC">
              <w:rPr>
                <w:kern w:val="0"/>
                <w:lang w:val="es-EC"/>
              </w:rPr>
              <w:t>aplicará</w:t>
            </w:r>
            <w:r w:rsidR="007D17DD" w:rsidRPr="009303BC">
              <w:rPr>
                <w:kern w:val="0"/>
                <w:lang w:val="es-EC"/>
              </w:rPr>
              <w:t xml:space="preserve"> </w:t>
            </w:r>
            <w:r w:rsidRPr="009303BC">
              <w:rPr>
                <w:kern w:val="0"/>
                <w:lang w:val="es-EC"/>
              </w:rPr>
              <w:t>para</w:t>
            </w:r>
            <w:r w:rsidR="007D17DD" w:rsidRPr="009303BC">
              <w:rPr>
                <w:kern w:val="0"/>
                <w:lang w:val="es-EC"/>
              </w:rPr>
              <w:t xml:space="preserve"> </w:t>
            </w:r>
            <w:r w:rsidRPr="009303BC">
              <w:rPr>
                <w:kern w:val="0"/>
                <w:lang w:val="es-EC"/>
              </w:rPr>
              <w:t>todos</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pagos</w:t>
            </w:r>
            <w:r w:rsidR="007D17DD" w:rsidRPr="009303BC">
              <w:rPr>
                <w:kern w:val="0"/>
                <w:lang w:val="es-EC"/>
              </w:rPr>
              <w:t xml:space="preserve"> </w:t>
            </w:r>
            <w:r w:rsidRPr="009303BC">
              <w:rPr>
                <w:kern w:val="0"/>
                <w:lang w:val="es-EC"/>
              </w:rPr>
              <w:t>con</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fin</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Oferente</w:t>
            </w:r>
            <w:r w:rsidR="007D17DD" w:rsidRPr="009303BC">
              <w:rPr>
                <w:kern w:val="0"/>
                <w:lang w:val="es-EC"/>
              </w:rPr>
              <w:t xml:space="preserve"> </w:t>
            </w:r>
            <w:r w:rsidRPr="009303BC">
              <w:rPr>
                <w:kern w:val="0"/>
                <w:lang w:val="es-EC"/>
              </w:rPr>
              <w:t>no</w:t>
            </w:r>
            <w:r w:rsidR="007D17DD" w:rsidRPr="009303BC">
              <w:rPr>
                <w:kern w:val="0"/>
                <w:lang w:val="es-EC"/>
              </w:rPr>
              <w:t xml:space="preserve"> </w:t>
            </w:r>
            <w:r w:rsidRPr="009303BC">
              <w:rPr>
                <w:kern w:val="0"/>
                <w:lang w:val="es-EC"/>
              </w:rPr>
              <w:t>corra</w:t>
            </w:r>
            <w:r w:rsidR="007D17DD" w:rsidRPr="009303BC">
              <w:rPr>
                <w:kern w:val="0"/>
                <w:lang w:val="es-EC"/>
              </w:rPr>
              <w:t xml:space="preserve"> </w:t>
            </w:r>
            <w:r w:rsidRPr="009303BC">
              <w:rPr>
                <w:kern w:val="0"/>
                <w:lang w:val="es-EC"/>
              </w:rPr>
              <w:t>ningún</w:t>
            </w:r>
            <w:r w:rsidR="007D17DD" w:rsidRPr="009303BC">
              <w:rPr>
                <w:kern w:val="0"/>
                <w:lang w:val="es-EC"/>
              </w:rPr>
              <w:t xml:space="preserve"> </w:t>
            </w:r>
            <w:r w:rsidRPr="009303BC">
              <w:rPr>
                <w:kern w:val="0"/>
                <w:lang w:val="es-EC"/>
              </w:rPr>
              <w:t>riesgo</w:t>
            </w:r>
            <w:r w:rsidR="007D17DD" w:rsidRPr="009303BC">
              <w:rPr>
                <w:kern w:val="0"/>
                <w:lang w:val="es-EC"/>
              </w:rPr>
              <w:t xml:space="preserve"> </w:t>
            </w:r>
            <w:r w:rsidRPr="009303BC">
              <w:rPr>
                <w:kern w:val="0"/>
                <w:lang w:val="es-EC"/>
              </w:rPr>
              <w:t>cambiario.</w:t>
            </w:r>
            <w:r w:rsidR="007D17DD" w:rsidRPr="009303BC">
              <w:rPr>
                <w:kern w:val="0"/>
                <w:lang w:val="es-EC"/>
              </w:rPr>
              <w:t xml:space="preserve"> </w:t>
            </w:r>
            <w:r w:rsidRPr="009303BC">
              <w:rPr>
                <w:kern w:val="0"/>
                <w:lang w:val="es-EC"/>
              </w:rPr>
              <w:t>Si</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Oferente</w:t>
            </w:r>
            <w:r w:rsidR="007D17DD" w:rsidRPr="009303BC">
              <w:rPr>
                <w:kern w:val="0"/>
                <w:lang w:val="es-EC"/>
              </w:rPr>
              <w:t xml:space="preserve"> </w:t>
            </w:r>
            <w:r w:rsidRPr="009303BC">
              <w:rPr>
                <w:kern w:val="0"/>
                <w:lang w:val="es-EC"/>
              </w:rPr>
              <w:t>aplica</w:t>
            </w:r>
            <w:r w:rsidR="007D17DD" w:rsidRPr="009303BC">
              <w:rPr>
                <w:kern w:val="0"/>
                <w:lang w:val="es-EC"/>
              </w:rPr>
              <w:t xml:space="preserve"> </w:t>
            </w:r>
            <w:r w:rsidRPr="009303BC">
              <w:rPr>
                <w:kern w:val="0"/>
                <w:lang w:val="es-EC"/>
              </w:rPr>
              <w:t>otros</w:t>
            </w:r>
            <w:r w:rsidR="007D17DD" w:rsidRPr="009303BC">
              <w:rPr>
                <w:kern w:val="0"/>
                <w:lang w:val="es-EC"/>
              </w:rPr>
              <w:t xml:space="preserve"> </w:t>
            </w:r>
            <w:r w:rsidRPr="009303BC">
              <w:rPr>
                <w:kern w:val="0"/>
                <w:lang w:val="es-EC"/>
              </w:rPr>
              <w:t>tipos</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cambio,</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disposiciones</w:t>
            </w:r>
            <w:r w:rsidR="007D17DD" w:rsidRPr="009303BC">
              <w:rPr>
                <w:kern w:val="0"/>
                <w:lang w:val="es-EC"/>
              </w:rPr>
              <w:t xml:space="preserve"> </w:t>
            </w:r>
            <w:r w:rsidRPr="009303BC">
              <w:rPr>
                <w:kern w:val="0"/>
                <w:lang w:val="es-EC"/>
              </w:rPr>
              <w:t>de</w:t>
            </w:r>
            <w:r w:rsidR="007D17DD" w:rsidRPr="009303BC">
              <w:rPr>
                <w:kern w:val="0"/>
                <w:lang w:val="es-EC"/>
              </w:rPr>
              <w:t xml:space="preserve"> </w:t>
            </w:r>
            <w:r w:rsidR="003930F6" w:rsidRPr="009303BC">
              <w:rPr>
                <w:kern w:val="0"/>
                <w:lang w:val="es-EC"/>
              </w:rPr>
              <w:t>las IAO</w:t>
            </w:r>
            <w:r w:rsidR="007D17DD" w:rsidRPr="009303BC">
              <w:rPr>
                <w:kern w:val="0"/>
                <w:lang w:val="es-EC"/>
              </w:rPr>
              <w:t xml:space="preserve"> </w:t>
            </w:r>
            <w:r w:rsidR="000D0DE0" w:rsidRPr="009303BC">
              <w:rPr>
                <w:kern w:val="0"/>
                <w:lang w:val="es-EC"/>
              </w:rPr>
              <w:t>30</w:t>
            </w:r>
            <w:r w:rsidRPr="009303BC">
              <w:rPr>
                <w:kern w:val="0"/>
                <w:lang w:val="es-EC"/>
              </w:rPr>
              <w:t>.1</w:t>
            </w:r>
            <w:r w:rsidR="007D17DD" w:rsidRPr="009303BC">
              <w:rPr>
                <w:kern w:val="0"/>
                <w:lang w:val="es-EC"/>
              </w:rPr>
              <w:t xml:space="preserve"> </w:t>
            </w:r>
            <w:r w:rsidRPr="009303BC">
              <w:rPr>
                <w:kern w:val="0"/>
                <w:lang w:val="es-EC"/>
              </w:rPr>
              <w:t>aplicarán,</w:t>
            </w:r>
            <w:r w:rsidR="007D17DD" w:rsidRPr="009303BC">
              <w:rPr>
                <w:kern w:val="0"/>
                <w:lang w:val="es-EC"/>
              </w:rPr>
              <w:t xml:space="preserve"> </w:t>
            </w:r>
            <w:r w:rsidRPr="009303BC">
              <w:rPr>
                <w:kern w:val="0"/>
                <w:lang w:val="es-EC"/>
              </w:rPr>
              <w:t>y</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todo</w:t>
            </w:r>
            <w:r w:rsidR="007D17DD" w:rsidRPr="009303BC">
              <w:rPr>
                <w:kern w:val="0"/>
                <w:lang w:val="es-EC"/>
              </w:rPr>
              <w:t xml:space="preserve"> </w:t>
            </w:r>
            <w:r w:rsidRPr="009303BC">
              <w:rPr>
                <w:kern w:val="0"/>
                <w:lang w:val="es-EC"/>
              </w:rPr>
              <w:t>caso,</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pagos</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calcularán</w:t>
            </w:r>
            <w:r w:rsidR="007D17DD" w:rsidRPr="009303BC">
              <w:rPr>
                <w:kern w:val="0"/>
                <w:lang w:val="es-EC"/>
              </w:rPr>
              <w:t xml:space="preserve"> </w:t>
            </w:r>
            <w:r w:rsidRPr="009303BC">
              <w:rPr>
                <w:kern w:val="0"/>
                <w:lang w:val="es-EC"/>
              </w:rPr>
              <w:t>utilizando</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tipos</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cambio</w:t>
            </w:r>
            <w:r w:rsidR="007D17DD" w:rsidRPr="009303BC">
              <w:rPr>
                <w:kern w:val="0"/>
                <w:lang w:val="es-EC"/>
              </w:rPr>
              <w:t xml:space="preserve"> </w:t>
            </w:r>
            <w:r w:rsidRPr="009303BC">
              <w:rPr>
                <w:kern w:val="0"/>
                <w:lang w:val="es-EC"/>
              </w:rPr>
              <w:t>cotizadas</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Oferta.</w:t>
            </w:r>
            <w:r w:rsidR="007D17DD" w:rsidRPr="009303BC">
              <w:rPr>
                <w:kern w:val="0"/>
                <w:lang w:val="es-EC"/>
              </w:rPr>
              <w:t xml:space="preserve"> </w:t>
            </w:r>
          </w:p>
          <w:p w14:paraId="7BE85D68" w14:textId="09BF9C76" w:rsidR="003F79AA" w:rsidRPr="009303BC" w:rsidRDefault="003F79AA" w:rsidP="00170C4D">
            <w:pPr>
              <w:pStyle w:val="Outline"/>
              <w:suppressAutoHyphens/>
              <w:spacing w:before="0" w:after="200"/>
              <w:ind w:left="619" w:hanging="619"/>
              <w:jc w:val="both"/>
              <w:rPr>
                <w:kern w:val="0"/>
                <w:lang w:val="es-EC"/>
              </w:rPr>
            </w:pPr>
            <w:r w:rsidRPr="009303BC">
              <w:rPr>
                <w:kern w:val="0"/>
                <w:lang w:val="es-EC"/>
              </w:rPr>
              <w:t>1</w:t>
            </w:r>
            <w:r w:rsidR="000D0DE0" w:rsidRPr="009303BC">
              <w:rPr>
                <w:kern w:val="0"/>
                <w:lang w:val="es-EC"/>
              </w:rPr>
              <w:t>6</w:t>
            </w:r>
            <w:r w:rsidRPr="009303BC">
              <w:rPr>
                <w:kern w:val="0"/>
                <w:lang w:val="es-EC"/>
              </w:rPr>
              <w:t>.3</w:t>
            </w:r>
            <w:r w:rsidRPr="009303BC">
              <w:rPr>
                <w:kern w:val="0"/>
                <w:lang w:val="es-EC"/>
              </w:rPr>
              <w:tab/>
              <w:t>Los</w:t>
            </w:r>
            <w:r w:rsidR="007D17DD" w:rsidRPr="009303BC">
              <w:rPr>
                <w:kern w:val="0"/>
                <w:lang w:val="es-EC"/>
              </w:rPr>
              <w:t xml:space="preserve"> </w:t>
            </w:r>
            <w:r w:rsidRPr="009303BC">
              <w:rPr>
                <w:kern w:val="0"/>
                <w:lang w:val="es-EC"/>
              </w:rPr>
              <w:t>Oferentes</w:t>
            </w:r>
            <w:r w:rsidR="007D17DD" w:rsidRPr="009303BC">
              <w:rPr>
                <w:kern w:val="0"/>
                <w:lang w:val="es-EC"/>
              </w:rPr>
              <w:t xml:space="preserve"> </w:t>
            </w:r>
            <w:r w:rsidRPr="009303BC">
              <w:rPr>
                <w:kern w:val="0"/>
                <w:lang w:val="es-EC"/>
              </w:rPr>
              <w:t>indicarán</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su</w:t>
            </w:r>
            <w:r w:rsidR="007D17DD" w:rsidRPr="009303BC">
              <w:rPr>
                <w:kern w:val="0"/>
                <w:lang w:val="es-EC"/>
              </w:rPr>
              <w:t xml:space="preserve"> </w:t>
            </w:r>
            <w:r w:rsidRPr="009303BC">
              <w:rPr>
                <w:kern w:val="0"/>
                <w:lang w:val="es-EC"/>
              </w:rPr>
              <w:t>Oferta</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detalles</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necesidades</w:t>
            </w:r>
            <w:r w:rsidR="007D17DD" w:rsidRPr="009303BC">
              <w:rPr>
                <w:kern w:val="0"/>
                <w:lang w:val="es-EC"/>
              </w:rPr>
              <w:t xml:space="preserve"> </w:t>
            </w:r>
            <w:r w:rsidRPr="009303BC">
              <w:rPr>
                <w:kern w:val="0"/>
                <w:lang w:val="es-EC"/>
              </w:rPr>
              <w:t>previstas</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monedas</w:t>
            </w:r>
            <w:r w:rsidR="007D17DD" w:rsidRPr="009303BC">
              <w:rPr>
                <w:kern w:val="0"/>
                <w:lang w:val="es-EC"/>
              </w:rPr>
              <w:t xml:space="preserve"> </w:t>
            </w:r>
            <w:r w:rsidRPr="009303BC">
              <w:rPr>
                <w:kern w:val="0"/>
                <w:lang w:val="es-EC"/>
              </w:rPr>
              <w:t>extranjeras.</w:t>
            </w:r>
            <w:r w:rsidR="007D17DD" w:rsidRPr="009303BC">
              <w:rPr>
                <w:kern w:val="0"/>
                <w:lang w:val="es-EC"/>
              </w:rPr>
              <w:t xml:space="preserve"> </w:t>
            </w:r>
          </w:p>
          <w:p w14:paraId="1C546A86" w14:textId="7B8EDDA5" w:rsidR="003F79AA" w:rsidRPr="009303BC" w:rsidRDefault="003F79AA" w:rsidP="00170C4D">
            <w:pPr>
              <w:pStyle w:val="Outline"/>
              <w:suppressAutoHyphens/>
              <w:spacing w:before="0" w:after="200"/>
              <w:ind w:left="619" w:hanging="619"/>
              <w:jc w:val="both"/>
              <w:rPr>
                <w:kern w:val="0"/>
                <w:lang w:val="es-EC"/>
              </w:rPr>
            </w:pPr>
            <w:r w:rsidRPr="009303BC">
              <w:rPr>
                <w:kern w:val="0"/>
                <w:lang w:val="es-EC"/>
              </w:rPr>
              <w:t>1</w:t>
            </w:r>
            <w:r w:rsidR="000D0DE0" w:rsidRPr="009303BC">
              <w:rPr>
                <w:kern w:val="0"/>
                <w:lang w:val="es-EC"/>
              </w:rPr>
              <w:t>6</w:t>
            </w:r>
            <w:r w:rsidRPr="009303BC">
              <w:rPr>
                <w:kern w:val="0"/>
                <w:lang w:val="es-EC"/>
              </w:rPr>
              <w:t>.4</w:t>
            </w:r>
            <w:r w:rsidRPr="009303BC">
              <w:rPr>
                <w:kern w:val="0"/>
                <w:lang w:val="es-EC"/>
              </w:rPr>
              <w:tab/>
              <w:t>Es</w:t>
            </w:r>
            <w:r w:rsidR="007D17DD" w:rsidRPr="009303BC">
              <w:rPr>
                <w:kern w:val="0"/>
                <w:lang w:val="es-EC"/>
              </w:rPr>
              <w:t xml:space="preserve"> </w:t>
            </w:r>
            <w:r w:rsidRPr="009303BC">
              <w:rPr>
                <w:kern w:val="0"/>
                <w:lang w:val="es-EC"/>
              </w:rPr>
              <w:t>posible</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Contratante</w:t>
            </w:r>
            <w:r w:rsidR="007D17DD" w:rsidRPr="009303BC">
              <w:rPr>
                <w:kern w:val="0"/>
                <w:lang w:val="es-EC"/>
              </w:rPr>
              <w:t xml:space="preserve"> </w:t>
            </w:r>
            <w:r w:rsidRPr="009303BC">
              <w:rPr>
                <w:kern w:val="0"/>
                <w:lang w:val="es-EC"/>
              </w:rPr>
              <w:t>requiera</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Oferentes</w:t>
            </w:r>
            <w:r w:rsidR="007D17DD" w:rsidRPr="009303BC">
              <w:rPr>
                <w:kern w:val="0"/>
                <w:lang w:val="es-EC"/>
              </w:rPr>
              <w:t xml:space="preserve"> </w:t>
            </w:r>
            <w:r w:rsidRPr="009303BC">
              <w:rPr>
                <w:kern w:val="0"/>
                <w:lang w:val="es-EC"/>
              </w:rPr>
              <w:t>aclaren</w:t>
            </w:r>
            <w:r w:rsidR="007D17DD" w:rsidRPr="009303BC">
              <w:rPr>
                <w:kern w:val="0"/>
                <w:lang w:val="es-EC"/>
              </w:rPr>
              <w:t xml:space="preserve"> </w:t>
            </w:r>
            <w:r w:rsidRPr="009303BC">
              <w:rPr>
                <w:kern w:val="0"/>
                <w:lang w:val="es-EC"/>
              </w:rPr>
              <w:t>sus</w:t>
            </w:r>
            <w:r w:rsidR="007D17DD" w:rsidRPr="009303BC">
              <w:rPr>
                <w:kern w:val="0"/>
                <w:lang w:val="es-EC"/>
              </w:rPr>
              <w:t xml:space="preserve"> </w:t>
            </w:r>
            <w:r w:rsidRPr="009303BC">
              <w:rPr>
                <w:kern w:val="0"/>
                <w:lang w:val="es-EC"/>
              </w:rPr>
              <w:t>necesidades</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monedas</w:t>
            </w:r>
            <w:r w:rsidR="007D17DD" w:rsidRPr="009303BC">
              <w:rPr>
                <w:kern w:val="0"/>
                <w:lang w:val="es-EC"/>
              </w:rPr>
              <w:t xml:space="preserve"> </w:t>
            </w:r>
            <w:r w:rsidRPr="009303BC">
              <w:rPr>
                <w:kern w:val="0"/>
                <w:lang w:val="es-EC"/>
              </w:rPr>
              <w:t>extranjeras</w:t>
            </w:r>
            <w:r w:rsidR="007D17DD" w:rsidRPr="009303BC">
              <w:rPr>
                <w:kern w:val="0"/>
                <w:lang w:val="es-EC"/>
              </w:rPr>
              <w:t xml:space="preserve"> </w:t>
            </w:r>
            <w:r w:rsidRPr="009303BC">
              <w:rPr>
                <w:kern w:val="0"/>
                <w:lang w:val="es-EC"/>
              </w:rPr>
              <w:t>y</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sustenten</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cantidades</w:t>
            </w:r>
            <w:r w:rsidR="007D17DD" w:rsidRPr="009303BC">
              <w:rPr>
                <w:kern w:val="0"/>
                <w:lang w:val="es-EC"/>
              </w:rPr>
              <w:t xml:space="preserve"> </w:t>
            </w:r>
            <w:r w:rsidRPr="009303BC">
              <w:rPr>
                <w:kern w:val="0"/>
                <w:lang w:val="es-EC"/>
              </w:rPr>
              <w:t>incluidas</w:t>
            </w:r>
            <w:r w:rsidR="007D17DD" w:rsidRPr="009303BC">
              <w:rPr>
                <w:kern w:val="0"/>
                <w:lang w:val="es-EC"/>
              </w:rPr>
              <w:t xml:space="preserve"> </w:t>
            </w:r>
            <w:r w:rsidRPr="009303BC">
              <w:rPr>
                <w:kern w:val="0"/>
                <w:lang w:val="es-EC"/>
              </w:rPr>
              <w:t>en</w:t>
            </w:r>
            <w:r w:rsidR="007D17DD" w:rsidRPr="009303BC">
              <w:rPr>
                <w:kern w:val="0"/>
                <w:lang w:val="es-EC"/>
              </w:rPr>
              <w:t xml:space="preserve"> </w:t>
            </w:r>
            <w:r w:rsidR="00857828" w:rsidRPr="009303BC">
              <w:rPr>
                <w:kern w:val="0"/>
                <w:lang w:val="es-EC"/>
              </w:rPr>
              <w:t>el</w:t>
            </w:r>
            <w:r w:rsidR="007D17DD" w:rsidRPr="009303BC">
              <w:rPr>
                <w:kern w:val="0"/>
                <w:lang w:val="es-EC"/>
              </w:rPr>
              <w:t xml:space="preserve"> </w:t>
            </w:r>
            <w:r w:rsidR="00857828" w:rsidRPr="009303BC">
              <w:rPr>
                <w:kern w:val="0"/>
                <w:lang w:val="es-EC"/>
              </w:rPr>
              <w:t>precio</w:t>
            </w:r>
            <w:r w:rsidR="007D17DD" w:rsidRPr="009303BC">
              <w:rPr>
                <w:kern w:val="0"/>
                <w:lang w:val="es-EC"/>
              </w:rPr>
              <w:t xml:space="preserve"> </w:t>
            </w:r>
            <w:r w:rsidR="00857828" w:rsidRPr="009303BC">
              <w:rPr>
                <w:kern w:val="0"/>
                <w:lang w:val="es-EC"/>
              </w:rPr>
              <w:t>global</w:t>
            </w:r>
            <w:r w:rsidRPr="009303BC">
              <w:rPr>
                <w:kern w:val="0"/>
                <w:lang w:val="es-EC"/>
              </w:rPr>
              <w:t>,</w:t>
            </w:r>
            <w:r w:rsidR="007D17DD" w:rsidRPr="009303BC">
              <w:rPr>
                <w:kern w:val="0"/>
                <w:lang w:val="es-EC"/>
              </w:rPr>
              <w:t xml:space="preserve"> </w:t>
            </w:r>
            <w:r w:rsidRPr="009303BC">
              <w:rPr>
                <w:kern w:val="0"/>
                <w:lang w:val="es-EC"/>
              </w:rPr>
              <w:t>si</w:t>
            </w:r>
            <w:r w:rsidR="007D17DD" w:rsidRPr="009303BC">
              <w:rPr>
                <w:kern w:val="0"/>
                <w:lang w:val="es-EC"/>
              </w:rPr>
              <w:t xml:space="preserve"> </w:t>
            </w:r>
            <w:r w:rsidRPr="009303BC">
              <w:rPr>
                <w:kern w:val="0"/>
                <w:lang w:val="es-EC"/>
              </w:rPr>
              <w:t>así</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requiere</w:t>
            </w:r>
            <w:r w:rsidR="007D17DD" w:rsidRPr="009303BC">
              <w:rPr>
                <w:kern w:val="0"/>
                <w:lang w:val="es-EC"/>
              </w:rPr>
              <w:t xml:space="preserve"> </w:t>
            </w:r>
            <w:r w:rsidRPr="009303BC">
              <w:rPr>
                <w:b/>
                <w:kern w:val="0"/>
                <w:lang w:val="es-EC"/>
              </w:rPr>
              <w:t>en</w:t>
            </w:r>
            <w:r w:rsidR="007D17DD" w:rsidRPr="009303BC">
              <w:rPr>
                <w:b/>
                <w:kern w:val="0"/>
                <w:lang w:val="es-EC"/>
              </w:rPr>
              <w:t xml:space="preserve"> </w:t>
            </w:r>
            <w:r w:rsidRPr="009303BC">
              <w:rPr>
                <w:b/>
                <w:kern w:val="0"/>
                <w:lang w:val="es-EC"/>
              </w:rPr>
              <w:t>los</w:t>
            </w:r>
            <w:r w:rsidR="007D17DD" w:rsidRPr="009303BC">
              <w:rPr>
                <w:b/>
                <w:kern w:val="0"/>
                <w:lang w:val="es-EC"/>
              </w:rPr>
              <w:t xml:space="preserve"> </w:t>
            </w:r>
            <w:r w:rsidRPr="009303BC">
              <w:rPr>
                <w:b/>
                <w:kern w:val="0"/>
                <w:lang w:val="es-EC"/>
              </w:rPr>
              <w:t>DDL</w:t>
            </w:r>
            <w:r w:rsidRPr="009303BC">
              <w:rPr>
                <w:kern w:val="0"/>
                <w:lang w:val="es-EC"/>
              </w:rPr>
              <w:t>,</w:t>
            </w:r>
            <w:r w:rsidR="007D17DD" w:rsidRPr="009303BC">
              <w:rPr>
                <w:kern w:val="0"/>
                <w:lang w:val="es-EC"/>
              </w:rPr>
              <w:t xml:space="preserve"> </w:t>
            </w:r>
            <w:r w:rsidRPr="009303BC">
              <w:rPr>
                <w:kern w:val="0"/>
                <w:lang w:val="es-EC"/>
              </w:rPr>
              <w:t>sean</w:t>
            </w:r>
            <w:r w:rsidR="007D17DD" w:rsidRPr="009303BC">
              <w:rPr>
                <w:kern w:val="0"/>
                <w:lang w:val="es-EC"/>
              </w:rPr>
              <w:t xml:space="preserve"> </w:t>
            </w:r>
            <w:r w:rsidRPr="009303BC">
              <w:rPr>
                <w:kern w:val="0"/>
                <w:lang w:val="es-EC"/>
              </w:rPr>
              <w:t>razonables</w:t>
            </w:r>
            <w:r w:rsidR="007D17DD" w:rsidRPr="009303BC">
              <w:rPr>
                <w:kern w:val="0"/>
                <w:lang w:val="es-EC"/>
              </w:rPr>
              <w:t xml:space="preserve"> </w:t>
            </w:r>
            <w:r w:rsidRPr="009303BC">
              <w:rPr>
                <w:kern w:val="0"/>
                <w:lang w:val="es-EC"/>
              </w:rPr>
              <w:t>y</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ajusten</w:t>
            </w:r>
            <w:r w:rsidR="007D17DD" w:rsidRPr="009303BC">
              <w:rPr>
                <w:kern w:val="0"/>
                <w:lang w:val="es-EC"/>
              </w:rPr>
              <w:t xml:space="preserve"> </w:t>
            </w:r>
            <w:r w:rsidRPr="009303BC">
              <w:rPr>
                <w:kern w:val="0"/>
                <w:lang w:val="es-EC"/>
              </w:rPr>
              <w:t>a</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requisitos</w:t>
            </w:r>
            <w:r w:rsidR="007D17DD" w:rsidRPr="009303BC">
              <w:rPr>
                <w:kern w:val="0"/>
                <w:lang w:val="es-EC"/>
              </w:rPr>
              <w:t xml:space="preserve"> </w:t>
            </w:r>
            <w:r w:rsidRPr="009303BC">
              <w:rPr>
                <w:kern w:val="0"/>
                <w:lang w:val="es-EC"/>
              </w:rPr>
              <w:t>de</w:t>
            </w:r>
            <w:r w:rsidR="007D17DD" w:rsidRPr="009303BC">
              <w:rPr>
                <w:kern w:val="0"/>
                <w:lang w:val="es-EC"/>
              </w:rPr>
              <w:t xml:space="preserve"> </w:t>
            </w:r>
            <w:r w:rsidR="003930F6" w:rsidRPr="009303BC">
              <w:rPr>
                <w:kern w:val="0"/>
                <w:lang w:val="es-EC"/>
              </w:rPr>
              <w:t>las IAO</w:t>
            </w:r>
            <w:r w:rsidR="007D17DD" w:rsidRPr="009303BC">
              <w:rPr>
                <w:kern w:val="0"/>
                <w:lang w:val="es-EC"/>
              </w:rPr>
              <w:t xml:space="preserve"> </w:t>
            </w:r>
            <w:r w:rsidRPr="009303BC">
              <w:rPr>
                <w:kern w:val="0"/>
                <w:lang w:val="es-EC"/>
              </w:rPr>
              <w:t>1</w:t>
            </w:r>
            <w:r w:rsidR="000D0DE0" w:rsidRPr="009303BC">
              <w:rPr>
                <w:kern w:val="0"/>
                <w:lang w:val="es-EC"/>
              </w:rPr>
              <w:t>6</w:t>
            </w:r>
            <w:r w:rsidRPr="009303BC">
              <w:rPr>
                <w:kern w:val="0"/>
                <w:lang w:val="es-EC"/>
              </w:rPr>
              <w:t>.1.</w:t>
            </w:r>
            <w:r w:rsidR="007D17DD" w:rsidRPr="009303BC">
              <w:rPr>
                <w:kern w:val="0"/>
                <w:lang w:val="es-EC"/>
              </w:rPr>
              <w:t xml:space="preserve"> </w:t>
            </w:r>
          </w:p>
        </w:tc>
      </w:tr>
      <w:tr w:rsidR="003F79AA" w:rsidRPr="009303BC" w14:paraId="67515370" w14:textId="77777777" w:rsidTr="525935B2">
        <w:trPr>
          <w:trHeight w:val="360"/>
        </w:trPr>
        <w:tc>
          <w:tcPr>
            <w:tcW w:w="2528" w:type="dxa"/>
          </w:tcPr>
          <w:p w14:paraId="7E95BFC3" w14:textId="32D9EBFE" w:rsidR="003F79AA" w:rsidRPr="009303BC" w:rsidRDefault="003F79AA" w:rsidP="00170C4D">
            <w:pPr>
              <w:pStyle w:val="Ttulo3"/>
              <w:spacing w:after="200"/>
              <w:rPr>
                <w:lang w:val="es-EC"/>
              </w:rPr>
            </w:pPr>
            <w:bookmarkStart w:id="30" w:name="_Toc28336821"/>
            <w:r w:rsidRPr="009303BC">
              <w:rPr>
                <w:lang w:val="es-EC"/>
              </w:rPr>
              <w:lastRenderedPageBreak/>
              <w:t>1</w:t>
            </w:r>
            <w:r w:rsidR="000D0DE0" w:rsidRPr="009303BC">
              <w:rPr>
                <w:lang w:val="es-EC"/>
              </w:rPr>
              <w:t>7</w:t>
            </w:r>
            <w:r w:rsidRPr="009303BC">
              <w:rPr>
                <w:lang w:val="es-EC"/>
              </w:rPr>
              <w:t>.</w:t>
            </w:r>
            <w:r w:rsidRPr="009303BC">
              <w:rPr>
                <w:lang w:val="es-EC"/>
              </w:rPr>
              <w:tab/>
            </w:r>
            <w:bookmarkStart w:id="31" w:name="_Hlk84510775"/>
            <w:r w:rsidR="00F95ABA" w:rsidRPr="009303BC">
              <w:rPr>
                <w:lang w:val="es-EC"/>
              </w:rPr>
              <w:t>Período de V</w:t>
            </w:r>
            <w:r w:rsidRPr="009303BC">
              <w:rPr>
                <w:lang w:val="es-EC"/>
              </w:rPr>
              <w:t>alidez</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Ofertas</w:t>
            </w:r>
            <w:bookmarkEnd w:id="30"/>
            <w:bookmarkEnd w:id="31"/>
          </w:p>
        </w:tc>
        <w:tc>
          <w:tcPr>
            <w:tcW w:w="6724" w:type="dxa"/>
          </w:tcPr>
          <w:p w14:paraId="51EA9FA3" w14:textId="54CA543C" w:rsidR="003F79AA" w:rsidRPr="009303BC" w:rsidRDefault="003F79AA" w:rsidP="00170C4D">
            <w:pPr>
              <w:pStyle w:val="Outline"/>
              <w:suppressAutoHyphens/>
              <w:spacing w:before="0" w:after="200"/>
              <w:ind w:left="612" w:hanging="612"/>
              <w:jc w:val="both"/>
              <w:rPr>
                <w:b/>
                <w:kern w:val="0"/>
                <w:lang w:val="es-EC"/>
              </w:rPr>
            </w:pPr>
            <w:r w:rsidRPr="009303BC">
              <w:rPr>
                <w:kern w:val="0"/>
                <w:lang w:val="es-EC"/>
              </w:rPr>
              <w:t>1</w:t>
            </w:r>
            <w:r w:rsidR="000D0DE0" w:rsidRPr="009303BC">
              <w:rPr>
                <w:kern w:val="0"/>
                <w:lang w:val="es-EC"/>
              </w:rPr>
              <w:t>7</w:t>
            </w:r>
            <w:r w:rsidRPr="009303BC">
              <w:rPr>
                <w:kern w:val="0"/>
                <w:lang w:val="es-EC"/>
              </w:rPr>
              <w:t>.1</w:t>
            </w:r>
            <w:r w:rsidRPr="009303BC">
              <w:rPr>
                <w:kern w:val="0"/>
                <w:lang w:val="es-EC"/>
              </w:rPr>
              <w:tab/>
              <w:t>Las</w:t>
            </w:r>
            <w:r w:rsidR="007D17DD" w:rsidRPr="009303BC">
              <w:rPr>
                <w:kern w:val="0"/>
                <w:lang w:val="es-EC"/>
              </w:rPr>
              <w:t xml:space="preserve"> </w:t>
            </w:r>
            <w:r w:rsidRPr="009303BC">
              <w:rPr>
                <w:kern w:val="0"/>
                <w:lang w:val="es-EC"/>
              </w:rPr>
              <w:t>Ofertas</w:t>
            </w:r>
            <w:r w:rsidR="007D17DD" w:rsidRPr="009303BC">
              <w:rPr>
                <w:kern w:val="0"/>
                <w:lang w:val="es-EC"/>
              </w:rPr>
              <w:t xml:space="preserve"> </w:t>
            </w:r>
            <w:r w:rsidRPr="009303BC">
              <w:rPr>
                <w:kern w:val="0"/>
                <w:lang w:val="es-EC"/>
              </w:rPr>
              <w:t>permanecerán</w:t>
            </w:r>
            <w:r w:rsidR="007D17DD" w:rsidRPr="009303BC">
              <w:rPr>
                <w:kern w:val="0"/>
                <w:lang w:val="es-EC"/>
              </w:rPr>
              <w:t xml:space="preserve"> </w:t>
            </w:r>
            <w:r w:rsidRPr="009303BC">
              <w:rPr>
                <w:kern w:val="0"/>
                <w:lang w:val="es-EC"/>
              </w:rPr>
              <w:t>válidas</w:t>
            </w:r>
            <w:r w:rsidR="007D17DD" w:rsidRPr="009303BC">
              <w:rPr>
                <w:kern w:val="0"/>
                <w:lang w:val="es-EC"/>
              </w:rPr>
              <w:t xml:space="preserve"> </w:t>
            </w:r>
            <w:r w:rsidRPr="009303BC">
              <w:rPr>
                <w:kern w:val="0"/>
                <w:lang w:val="es-EC"/>
              </w:rPr>
              <w:t>por</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período</w:t>
            </w:r>
            <w:r w:rsidRPr="009303BC">
              <w:rPr>
                <w:rStyle w:val="Refdenotaalpie"/>
                <w:kern w:val="0"/>
                <w:lang w:val="es-EC"/>
              </w:rPr>
              <w:footnoteReference w:id="13"/>
            </w:r>
            <w:r w:rsidR="007D17DD" w:rsidRPr="009303BC">
              <w:rPr>
                <w:kern w:val="0"/>
                <w:lang w:val="es-EC"/>
              </w:rPr>
              <w:t xml:space="preserve"> </w:t>
            </w:r>
            <w:r w:rsidRPr="009303BC">
              <w:rPr>
                <w:kern w:val="0"/>
                <w:lang w:val="es-EC"/>
              </w:rPr>
              <w:t>estipulado</w:t>
            </w:r>
            <w:r w:rsidR="007D17DD" w:rsidRPr="009303BC">
              <w:rPr>
                <w:b/>
                <w:kern w:val="0"/>
                <w:lang w:val="es-EC"/>
              </w:rPr>
              <w:t xml:space="preserve"> </w:t>
            </w:r>
            <w:r w:rsidRPr="009303BC">
              <w:rPr>
                <w:b/>
                <w:kern w:val="0"/>
                <w:lang w:val="es-EC"/>
              </w:rPr>
              <w:t>en</w:t>
            </w:r>
            <w:r w:rsidR="007D17DD" w:rsidRPr="009303BC">
              <w:rPr>
                <w:b/>
                <w:kern w:val="0"/>
                <w:lang w:val="es-EC"/>
              </w:rPr>
              <w:t xml:space="preserve"> </w:t>
            </w:r>
            <w:r w:rsidRPr="009303BC">
              <w:rPr>
                <w:b/>
                <w:kern w:val="0"/>
                <w:lang w:val="es-EC"/>
              </w:rPr>
              <w:t>los</w:t>
            </w:r>
            <w:r w:rsidR="007D17DD" w:rsidRPr="009303BC">
              <w:rPr>
                <w:b/>
                <w:kern w:val="0"/>
                <w:lang w:val="es-EC"/>
              </w:rPr>
              <w:t xml:space="preserve"> </w:t>
            </w:r>
            <w:r w:rsidRPr="009303BC">
              <w:rPr>
                <w:b/>
                <w:kern w:val="0"/>
                <w:lang w:val="es-EC"/>
              </w:rPr>
              <w:t>DDL</w:t>
            </w:r>
            <w:r w:rsidRPr="009303BC">
              <w:rPr>
                <w:kern w:val="0"/>
                <w:lang w:val="es-EC"/>
              </w:rPr>
              <w:t>.</w:t>
            </w:r>
            <w:r w:rsidR="007D17DD" w:rsidRPr="009303BC">
              <w:rPr>
                <w:b/>
                <w:kern w:val="0"/>
                <w:lang w:val="es-EC"/>
              </w:rPr>
              <w:t xml:space="preserve"> </w:t>
            </w:r>
          </w:p>
          <w:p w14:paraId="30FB1D89" w14:textId="3D910EE0" w:rsidR="003F79AA" w:rsidRPr="009303BC" w:rsidRDefault="003F79AA" w:rsidP="00170C4D">
            <w:pPr>
              <w:pStyle w:val="Outline"/>
              <w:suppressAutoHyphens/>
              <w:spacing w:before="0" w:after="200"/>
              <w:ind w:left="612" w:hanging="612"/>
              <w:jc w:val="both"/>
              <w:rPr>
                <w:kern w:val="0"/>
                <w:lang w:val="es-EC"/>
              </w:rPr>
            </w:pPr>
            <w:bookmarkStart w:id="32" w:name="_Hlk84510534"/>
            <w:r w:rsidRPr="009303BC">
              <w:rPr>
                <w:kern w:val="0"/>
                <w:lang w:val="es-EC"/>
              </w:rPr>
              <w:t>1</w:t>
            </w:r>
            <w:r w:rsidR="000D0DE0" w:rsidRPr="009303BC">
              <w:rPr>
                <w:kern w:val="0"/>
                <w:lang w:val="es-EC"/>
              </w:rPr>
              <w:t>7</w:t>
            </w:r>
            <w:r w:rsidRPr="009303BC">
              <w:rPr>
                <w:kern w:val="0"/>
                <w:lang w:val="es-EC"/>
              </w:rPr>
              <w:t>.2</w:t>
            </w:r>
            <w:r w:rsidRPr="009303BC">
              <w:rPr>
                <w:kern w:val="0"/>
                <w:lang w:val="es-EC"/>
              </w:rPr>
              <w:tab/>
              <w:t>En</w:t>
            </w:r>
            <w:r w:rsidR="007D17DD" w:rsidRPr="009303BC">
              <w:rPr>
                <w:kern w:val="0"/>
                <w:lang w:val="es-EC"/>
              </w:rPr>
              <w:t xml:space="preserve"> </w:t>
            </w:r>
            <w:r w:rsidRPr="009303BC">
              <w:rPr>
                <w:kern w:val="0"/>
                <w:lang w:val="es-EC"/>
              </w:rPr>
              <w:t>circunstancias</w:t>
            </w:r>
            <w:r w:rsidR="007D17DD" w:rsidRPr="009303BC">
              <w:rPr>
                <w:kern w:val="0"/>
                <w:lang w:val="es-EC"/>
              </w:rPr>
              <w:t xml:space="preserve"> </w:t>
            </w:r>
            <w:r w:rsidRPr="009303BC">
              <w:rPr>
                <w:kern w:val="0"/>
                <w:lang w:val="es-EC"/>
              </w:rPr>
              <w:t>excepcionales,</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Contratante</w:t>
            </w:r>
            <w:r w:rsidR="007D17DD" w:rsidRPr="009303BC">
              <w:rPr>
                <w:kern w:val="0"/>
                <w:lang w:val="es-EC"/>
              </w:rPr>
              <w:t xml:space="preserve"> </w:t>
            </w:r>
            <w:r w:rsidRPr="009303BC">
              <w:rPr>
                <w:kern w:val="0"/>
                <w:lang w:val="es-EC"/>
              </w:rPr>
              <w:t>podrá</w:t>
            </w:r>
            <w:r w:rsidR="007D17DD" w:rsidRPr="009303BC">
              <w:rPr>
                <w:kern w:val="0"/>
                <w:lang w:val="es-EC"/>
              </w:rPr>
              <w:t xml:space="preserve"> </w:t>
            </w:r>
            <w:r w:rsidRPr="009303BC">
              <w:rPr>
                <w:kern w:val="0"/>
                <w:lang w:val="es-EC"/>
              </w:rPr>
              <w:t>solicitar</w:t>
            </w:r>
            <w:r w:rsidR="007D17DD" w:rsidRPr="009303BC">
              <w:rPr>
                <w:kern w:val="0"/>
                <w:lang w:val="es-EC"/>
              </w:rPr>
              <w:t xml:space="preserve"> </w:t>
            </w:r>
            <w:r w:rsidRPr="009303BC">
              <w:rPr>
                <w:kern w:val="0"/>
                <w:lang w:val="es-EC"/>
              </w:rPr>
              <w:t>a</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Oferentes</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extiendan</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período</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validez</w:t>
            </w:r>
            <w:r w:rsidR="007D17DD" w:rsidRPr="009303BC">
              <w:rPr>
                <w:kern w:val="0"/>
                <w:lang w:val="es-EC"/>
              </w:rPr>
              <w:t xml:space="preserve"> </w:t>
            </w:r>
            <w:r w:rsidRPr="009303BC">
              <w:rPr>
                <w:kern w:val="0"/>
                <w:lang w:val="es-EC"/>
              </w:rPr>
              <w:t>por</w:t>
            </w:r>
            <w:r w:rsidR="007D17DD" w:rsidRPr="009303BC">
              <w:rPr>
                <w:kern w:val="0"/>
                <w:lang w:val="es-EC"/>
              </w:rPr>
              <w:t xml:space="preserve"> </w:t>
            </w:r>
            <w:r w:rsidRPr="009303BC">
              <w:rPr>
                <w:kern w:val="0"/>
                <w:lang w:val="es-EC"/>
              </w:rPr>
              <w:t>un</w:t>
            </w:r>
            <w:r w:rsidR="007D17DD" w:rsidRPr="009303BC">
              <w:rPr>
                <w:kern w:val="0"/>
                <w:lang w:val="es-EC"/>
              </w:rPr>
              <w:t xml:space="preserve"> </w:t>
            </w:r>
            <w:r w:rsidRPr="009303BC">
              <w:rPr>
                <w:kern w:val="0"/>
                <w:lang w:val="es-EC"/>
              </w:rPr>
              <w:t>plazo</w:t>
            </w:r>
            <w:r w:rsidR="007D17DD" w:rsidRPr="009303BC">
              <w:rPr>
                <w:kern w:val="0"/>
                <w:lang w:val="es-EC"/>
              </w:rPr>
              <w:t xml:space="preserve"> </w:t>
            </w:r>
            <w:r w:rsidRPr="009303BC">
              <w:rPr>
                <w:kern w:val="0"/>
                <w:lang w:val="es-EC"/>
              </w:rPr>
              <w:t>adicional</w:t>
            </w:r>
            <w:r w:rsidR="007D17DD" w:rsidRPr="009303BC">
              <w:rPr>
                <w:kern w:val="0"/>
                <w:lang w:val="es-EC"/>
              </w:rPr>
              <w:t xml:space="preserve"> </w:t>
            </w:r>
            <w:r w:rsidRPr="009303BC">
              <w:rPr>
                <w:kern w:val="0"/>
                <w:lang w:val="es-EC"/>
              </w:rPr>
              <w:t>específico.</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solicitud</w:t>
            </w:r>
            <w:r w:rsidR="007D17DD" w:rsidRPr="009303BC">
              <w:rPr>
                <w:kern w:val="0"/>
                <w:lang w:val="es-EC"/>
              </w:rPr>
              <w:t xml:space="preserve"> </w:t>
            </w:r>
            <w:r w:rsidRPr="009303BC">
              <w:rPr>
                <w:kern w:val="0"/>
                <w:lang w:val="es-EC"/>
              </w:rPr>
              <w:t>y</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respuestas</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Oferentes</w:t>
            </w:r>
            <w:r w:rsidR="007D17DD" w:rsidRPr="009303BC">
              <w:rPr>
                <w:kern w:val="0"/>
                <w:lang w:val="es-EC"/>
              </w:rPr>
              <w:t xml:space="preserve"> </w:t>
            </w:r>
            <w:r w:rsidRPr="009303BC">
              <w:rPr>
                <w:kern w:val="0"/>
                <w:lang w:val="es-EC"/>
              </w:rPr>
              <w:t>deberán</w:t>
            </w:r>
            <w:r w:rsidR="007D17DD" w:rsidRPr="009303BC">
              <w:rPr>
                <w:kern w:val="0"/>
                <w:lang w:val="es-EC"/>
              </w:rPr>
              <w:t xml:space="preserve"> </w:t>
            </w:r>
            <w:r w:rsidRPr="009303BC">
              <w:rPr>
                <w:kern w:val="0"/>
                <w:lang w:val="es-EC"/>
              </w:rPr>
              <w:t>ser</w:t>
            </w:r>
            <w:r w:rsidR="007D17DD" w:rsidRPr="009303BC">
              <w:rPr>
                <w:kern w:val="0"/>
                <w:lang w:val="es-EC"/>
              </w:rPr>
              <w:t xml:space="preserve"> </w:t>
            </w:r>
            <w:r w:rsidRPr="009303BC">
              <w:rPr>
                <w:kern w:val="0"/>
                <w:lang w:val="es-EC"/>
              </w:rPr>
              <w:t>por</w:t>
            </w:r>
            <w:r w:rsidR="007D17DD" w:rsidRPr="009303BC">
              <w:rPr>
                <w:kern w:val="0"/>
                <w:lang w:val="es-EC"/>
              </w:rPr>
              <w:t xml:space="preserve"> </w:t>
            </w:r>
            <w:r w:rsidRPr="009303BC">
              <w:rPr>
                <w:kern w:val="0"/>
                <w:lang w:val="es-EC"/>
              </w:rPr>
              <w:t>escrito.</w:t>
            </w:r>
            <w:r w:rsidR="007D17DD" w:rsidRPr="009303BC">
              <w:rPr>
                <w:kern w:val="0"/>
                <w:lang w:val="es-EC"/>
              </w:rPr>
              <w:t xml:space="preserve"> </w:t>
            </w:r>
            <w:r w:rsidRPr="009303BC">
              <w:rPr>
                <w:kern w:val="0"/>
                <w:lang w:val="es-EC"/>
              </w:rPr>
              <w:t>Si</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ha</w:t>
            </w:r>
            <w:r w:rsidR="007D17DD" w:rsidRPr="009303BC">
              <w:rPr>
                <w:kern w:val="0"/>
                <w:lang w:val="es-EC"/>
              </w:rPr>
              <w:t xml:space="preserve"> </w:t>
            </w:r>
            <w:r w:rsidRPr="009303BC">
              <w:rPr>
                <w:kern w:val="0"/>
                <w:lang w:val="es-EC"/>
              </w:rPr>
              <w:t>solicitado</w:t>
            </w:r>
            <w:r w:rsidR="007D17DD" w:rsidRPr="009303BC">
              <w:rPr>
                <w:kern w:val="0"/>
                <w:lang w:val="es-EC"/>
              </w:rPr>
              <w:t xml:space="preserve"> </w:t>
            </w:r>
            <w:r w:rsidRPr="009303BC">
              <w:rPr>
                <w:kern w:val="0"/>
                <w:lang w:val="es-EC"/>
              </w:rPr>
              <w:t>una</w:t>
            </w:r>
            <w:r w:rsidR="007D17DD" w:rsidRPr="009303BC">
              <w:rPr>
                <w:kern w:val="0"/>
                <w:lang w:val="es-EC"/>
              </w:rPr>
              <w:t xml:space="preserve"> </w:t>
            </w:r>
            <w:r w:rsidRPr="009303BC">
              <w:rPr>
                <w:kern w:val="0"/>
                <w:lang w:val="es-EC"/>
              </w:rPr>
              <w:t>Garantía</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Mantenimiento</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Oferta</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conformidad</w:t>
            </w:r>
            <w:r w:rsidR="007D17DD" w:rsidRPr="009303BC">
              <w:rPr>
                <w:kern w:val="0"/>
                <w:lang w:val="es-EC"/>
              </w:rPr>
              <w:t xml:space="preserve"> </w:t>
            </w:r>
            <w:r w:rsidRPr="009303BC">
              <w:rPr>
                <w:kern w:val="0"/>
                <w:lang w:val="es-EC"/>
              </w:rPr>
              <w:t>con</w:t>
            </w:r>
            <w:r w:rsidR="007D17DD" w:rsidRPr="009303BC">
              <w:rPr>
                <w:kern w:val="0"/>
                <w:lang w:val="es-EC"/>
              </w:rPr>
              <w:t xml:space="preserve"> </w:t>
            </w:r>
            <w:r w:rsidR="003930F6" w:rsidRPr="009303BC">
              <w:rPr>
                <w:kern w:val="0"/>
                <w:lang w:val="es-EC"/>
              </w:rPr>
              <w:t>las IAO</w:t>
            </w:r>
            <w:r w:rsidR="007D17DD" w:rsidRPr="009303BC">
              <w:rPr>
                <w:kern w:val="0"/>
                <w:lang w:val="es-EC"/>
              </w:rPr>
              <w:t xml:space="preserve"> </w:t>
            </w:r>
            <w:r w:rsidRPr="009303BC">
              <w:rPr>
                <w:kern w:val="0"/>
                <w:lang w:val="es-EC"/>
              </w:rPr>
              <w:t>1</w:t>
            </w:r>
            <w:r w:rsidR="000D0DE0" w:rsidRPr="009303BC">
              <w:rPr>
                <w:kern w:val="0"/>
                <w:lang w:val="es-EC"/>
              </w:rPr>
              <w:t>8</w:t>
            </w:r>
            <w:r w:rsidRPr="009303BC">
              <w:rPr>
                <w:kern w:val="0"/>
                <w:lang w:val="es-EC"/>
              </w:rPr>
              <w:t>,</w:t>
            </w:r>
            <w:r w:rsidR="007D17DD" w:rsidRPr="009303BC">
              <w:rPr>
                <w:kern w:val="0"/>
                <w:lang w:val="es-EC"/>
              </w:rPr>
              <w:t xml:space="preserve"> </w:t>
            </w:r>
            <w:r w:rsidRPr="009303BC">
              <w:rPr>
                <w:kern w:val="0"/>
                <w:lang w:val="es-EC"/>
              </w:rPr>
              <w:t>ésta</w:t>
            </w:r>
            <w:r w:rsidR="007D17DD" w:rsidRPr="009303BC">
              <w:rPr>
                <w:kern w:val="0"/>
                <w:lang w:val="es-EC"/>
              </w:rPr>
              <w:t xml:space="preserve"> </w:t>
            </w:r>
            <w:r w:rsidRPr="009303BC">
              <w:rPr>
                <w:kern w:val="0"/>
                <w:lang w:val="es-EC"/>
              </w:rPr>
              <w:t>deberá</w:t>
            </w:r>
            <w:r w:rsidR="007D17DD" w:rsidRPr="009303BC">
              <w:rPr>
                <w:kern w:val="0"/>
                <w:lang w:val="es-EC"/>
              </w:rPr>
              <w:t xml:space="preserve"> </w:t>
            </w:r>
            <w:r w:rsidRPr="009303BC">
              <w:rPr>
                <w:kern w:val="0"/>
                <w:lang w:val="es-EC"/>
              </w:rPr>
              <w:t>extenderse</w:t>
            </w:r>
            <w:r w:rsidR="007D17DD" w:rsidRPr="009303BC">
              <w:rPr>
                <w:kern w:val="0"/>
                <w:lang w:val="es-EC"/>
              </w:rPr>
              <w:t xml:space="preserve"> </w:t>
            </w:r>
            <w:r w:rsidRPr="009303BC">
              <w:rPr>
                <w:kern w:val="0"/>
                <w:lang w:val="es-EC"/>
              </w:rPr>
              <w:t>también</w:t>
            </w:r>
            <w:r w:rsidR="007D17DD" w:rsidRPr="009303BC">
              <w:rPr>
                <w:kern w:val="0"/>
                <w:lang w:val="es-EC"/>
              </w:rPr>
              <w:t xml:space="preserve"> </w:t>
            </w:r>
            <w:r w:rsidRPr="009303BC">
              <w:rPr>
                <w:kern w:val="0"/>
                <w:lang w:val="es-EC"/>
              </w:rPr>
              <w:t>por</w:t>
            </w:r>
            <w:r w:rsidR="007D17DD" w:rsidRPr="009303BC">
              <w:rPr>
                <w:kern w:val="0"/>
                <w:lang w:val="es-EC"/>
              </w:rPr>
              <w:t xml:space="preserve"> </w:t>
            </w:r>
            <w:r w:rsidR="00F95ABA" w:rsidRPr="009303BC">
              <w:rPr>
                <w:kern w:val="0"/>
                <w:lang w:val="es-EC"/>
              </w:rPr>
              <w:t>veintiocho (28) d</w:t>
            </w:r>
            <w:r w:rsidRPr="009303BC">
              <w:rPr>
                <w:kern w:val="0"/>
                <w:lang w:val="es-EC"/>
              </w:rPr>
              <w:t>ías</w:t>
            </w:r>
            <w:r w:rsidR="007D17DD" w:rsidRPr="009303BC">
              <w:rPr>
                <w:kern w:val="0"/>
                <w:lang w:val="es-EC"/>
              </w:rPr>
              <w:t xml:space="preserve"> </w:t>
            </w:r>
            <w:r w:rsidRPr="009303BC">
              <w:rPr>
                <w:kern w:val="0"/>
                <w:lang w:val="es-EC"/>
              </w:rPr>
              <w:t>después</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fecha</w:t>
            </w:r>
            <w:r w:rsidR="007D17DD" w:rsidRPr="009303BC">
              <w:rPr>
                <w:kern w:val="0"/>
                <w:lang w:val="es-EC"/>
              </w:rPr>
              <w:t xml:space="preserve"> </w:t>
            </w:r>
            <w:r w:rsidRPr="009303BC">
              <w:rPr>
                <w:kern w:val="0"/>
                <w:lang w:val="es-EC"/>
              </w:rPr>
              <w:t>límite</w:t>
            </w:r>
            <w:r w:rsidR="007D17DD" w:rsidRPr="009303BC">
              <w:rPr>
                <w:kern w:val="0"/>
                <w:lang w:val="es-EC"/>
              </w:rPr>
              <w:t xml:space="preserve"> </w:t>
            </w:r>
            <w:r w:rsidRPr="009303BC">
              <w:rPr>
                <w:kern w:val="0"/>
                <w:lang w:val="es-EC"/>
              </w:rPr>
              <w:t>prorrogada</w:t>
            </w:r>
            <w:r w:rsidR="007D17DD" w:rsidRPr="009303BC">
              <w:rPr>
                <w:kern w:val="0"/>
                <w:lang w:val="es-EC"/>
              </w:rPr>
              <w:t xml:space="preserve"> </w:t>
            </w:r>
            <w:r w:rsidRPr="009303BC">
              <w:rPr>
                <w:kern w:val="0"/>
                <w:lang w:val="es-EC"/>
              </w:rPr>
              <w:t>para</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presentación</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Ofertas.</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Oferentes</w:t>
            </w:r>
            <w:r w:rsidR="007D17DD" w:rsidRPr="009303BC">
              <w:rPr>
                <w:kern w:val="0"/>
                <w:lang w:val="es-EC"/>
              </w:rPr>
              <w:t xml:space="preserve"> </w:t>
            </w:r>
            <w:r w:rsidRPr="009303BC">
              <w:rPr>
                <w:kern w:val="0"/>
                <w:lang w:val="es-EC"/>
              </w:rPr>
              <w:t>podrán</w:t>
            </w:r>
            <w:r w:rsidR="007D17DD" w:rsidRPr="009303BC">
              <w:rPr>
                <w:kern w:val="0"/>
                <w:lang w:val="es-EC"/>
              </w:rPr>
              <w:t xml:space="preserve"> </w:t>
            </w:r>
            <w:r w:rsidRPr="009303BC">
              <w:rPr>
                <w:kern w:val="0"/>
                <w:lang w:val="es-EC"/>
              </w:rPr>
              <w:t>rechazar</w:t>
            </w:r>
            <w:r w:rsidR="007D17DD" w:rsidRPr="009303BC">
              <w:rPr>
                <w:kern w:val="0"/>
                <w:lang w:val="es-EC"/>
              </w:rPr>
              <w:t xml:space="preserve"> </w:t>
            </w:r>
            <w:r w:rsidRPr="009303BC">
              <w:rPr>
                <w:kern w:val="0"/>
                <w:lang w:val="es-EC"/>
              </w:rPr>
              <w:t>tal</w:t>
            </w:r>
            <w:r w:rsidR="007D17DD" w:rsidRPr="009303BC">
              <w:rPr>
                <w:kern w:val="0"/>
                <w:lang w:val="es-EC"/>
              </w:rPr>
              <w:t xml:space="preserve"> </w:t>
            </w:r>
            <w:r w:rsidRPr="009303BC">
              <w:rPr>
                <w:kern w:val="0"/>
                <w:lang w:val="es-EC"/>
              </w:rPr>
              <w:t>solicitud</w:t>
            </w:r>
            <w:r w:rsidR="007D17DD" w:rsidRPr="009303BC">
              <w:rPr>
                <w:kern w:val="0"/>
                <w:lang w:val="es-EC"/>
              </w:rPr>
              <w:t xml:space="preserve"> </w:t>
            </w:r>
            <w:r w:rsidRPr="009303BC">
              <w:rPr>
                <w:kern w:val="0"/>
                <w:lang w:val="es-EC"/>
              </w:rPr>
              <w:t>sin</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les</w:t>
            </w:r>
            <w:r w:rsidR="007D17DD" w:rsidRPr="009303BC">
              <w:rPr>
                <w:kern w:val="0"/>
                <w:lang w:val="es-EC"/>
              </w:rPr>
              <w:t xml:space="preserve"> </w:t>
            </w:r>
            <w:r w:rsidRPr="009303BC">
              <w:rPr>
                <w:kern w:val="0"/>
                <w:lang w:val="es-EC"/>
              </w:rPr>
              <w:t>haga</w:t>
            </w:r>
            <w:r w:rsidR="007D17DD" w:rsidRPr="009303BC">
              <w:rPr>
                <w:kern w:val="0"/>
                <w:lang w:val="es-EC"/>
              </w:rPr>
              <w:t xml:space="preserve"> </w:t>
            </w:r>
            <w:r w:rsidRPr="009303BC">
              <w:rPr>
                <w:kern w:val="0"/>
                <w:lang w:val="es-EC"/>
              </w:rPr>
              <w:t>efectiva</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garantía</w:t>
            </w:r>
            <w:r w:rsidR="007D17DD" w:rsidRPr="009303BC">
              <w:rPr>
                <w:kern w:val="0"/>
                <w:lang w:val="es-EC"/>
              </w:rPr>
              <w:t xml:space="preserve"> </w:t>
            </w:r>
            <w:r w:rsidRPr="009303BC">
              <w:rPr>
                <w:kern w:val="0"/>
                <w:lang w:val="es-EC"/>
              </w:rPr>
              <w:t>o</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ejecute</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Declaración</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lang w:val="es-EC"/>
              </w:rPr>
              <w:t>Mantenimiento</w:t>
            </w:r>
            <w:r w:rsidR="007D17DD" w:rsidRPr="009303BC">
              <w:rPr>
                <w:lang w:val="es-EC"/>
              </w:rPr>
              <w:t xml:space="preserve"> </w:t>
            </w:r>
            <w:r w:rsidRPr="009303BC">
              <w:rPr>
                <w:kern w:val="0"/>
                <w:lang w:val="es-EC"/>
              </w:rPr>
              <w:t>de</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Oferta.</w:t>
            </w:r>
            <w:r w:rsidR="007D17DD" w:rsidRPr="009303BC">
              <w:rPr>
                <w:kern w:val="0"/>
                <w:lang w:val="es-EC"/>
              </w:rPr>
              <w:t xml:space="preserve"> </w:t>
            </w:r>
            <w:r w:rsidRPr="009303BC">
              <w:rPr>
                <w:kern w:val="0"/>
                <w:lang w:val="es-EC"/>
              </w:rPr>
              <w:t>Al</w:t>
            </w:r>
            <w:r w:rsidR="007D17DD" w:rsidRPr="009303BC">
              <w:rPr>
                <w:kern w:val="0"/>
                <w:lang w:val="es-EC"/>
              </w:rPr>
              <w:t xml:space="preserve"> </w:t>
            </w:r>
            <w:r w:rsidRPr="009303BC">
              <w:rPr>
                <w:kern w:val="0"/>
                <w:lang w:val="es-EC"/>
              </w:rPr>
              <w:t>Oferente</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esté</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acuerdo</w:t>
            </w:r>
            <w:r w:rsidR="007D17DD" w:rsidRPr="009303BC">
              <w:rPr>
                <w:kern w:val="0"/>
                <w:lang w:val="es-EC"/>
              </w:rPr>
              <w:t xml:space="preserve"> </w:t>
            </w:r>
            <w:r w:rsidRPr="009303BC">
              <w:rPr>
                <w:kern w:val="0"/>
                <w:lang w:val="es-EC"/>
              </w:rPr>
              <w:t>con</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solicitud</w:t>
            </w:r>
            <w:r w:rsidR="007D17DD" w:rsidRPr="009303BC">
              <w:rPr>
                <w:kern w:val="0"/>
                <w:lang w:val="es-EC"/>
              </w:rPr>
              <w:t xml:space="preserve"> </w:t>
            </w:r>
            <w:r w:rsidRPr="009303BC">
              <w:rPr>
                <w:kern w:val="0"/>
                <w:lang w:val="es-EC"/>
              </w:rPr>
              <w:t>no</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le</w:t>
            </w:r>
            <w:r w:rsidR="007D17DD" w:rsidRPr="009303BC">
              <w:rPr>
                <w:kern w:val="0"/>
                <w:lang w:val="es-EC"/>
              </w:rPr>
              <w:t xml:space="preserve"> </w:t>
            </w:r>
            <w:r w:rsidRPr="009303BC">
              <w:rPr>
                <w:kern w:val="0"/>
                <w:lang w:val="es-EC"/>
              </w:rPr>
              <w:t>requerirá</w:t>
            </w:r>
            <w:r w:rsidR="007D17DD" w:rsidRPr="009303BC">
              <w:rPr>
                <w:kern w:val="0"/>
                <w:lang w:val="es-EC"/>
              </w:rPr>
              <w:t xml:space="preserve"> </w:t>
            </w:r>
            <w:r w:rsidRPr="009303BC">
              <w:rPr>
                <w:kern w:val="0"/>
                <w:lang w:val="es-EC"/>
              </w:rPr>
              <w:t>ni</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le</w:t>
            </w:r>
            <w:r w:rsidR="007D17DD" w:rsidRPr="009303BC">
              <w:rPr>
                <w:kern w:val="0"/>
                <w:lang w:val="es-EC"/>
              </w:rPr>
              <w:t xml:space="preserve"> </w:t>
            </w:r>
            <w:r w:rsidRPr="009303BC">
              <w:rPr>
                <w:kern w:val="0"/>
                <w:lang w:val="es-EC"/>
              </w:rPr>
              <w:t>permitirá</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modifique</w:t>
            </w:r>
            <w:r w:rsidR="007D17DD" w:rsidRPr="009303BC">
              <w:rPr>
                <w:kern w:val="0"/>
                <w:lang w:val="es-EC"/>
              </w:rPr>
              <w:t xml:space="preserve"> </w:t>
            </w:r>
            <w:r w:rsidRPr="009303BC">
              <w:rPr>
                <w:kern w:val="0"/>
                <w:lang w:val="es-EC"/>
              </w:rPr>
              <w:t>su</w:t>
            </w:r>
            <w:r w:rsidR="007D17DD" w:rsidRPr="009303BC">
              <w:rPr>
                <w:kern w:val="0"/>
                <w:lang w:val="es-EC"/>
              </w:rPr>
              <w:t xml:space="preserve"> </w:t>
            </w:r>
            <w:r w:rsidRPr="009303BC">
              <w:rPr>
                <w:kern w:val="0"/>
                <w:lang w:val="es-EC"/>
              </w:rPr>
              <w:t>Oferta,</w:t>
            </w:r>
            <w:r w:rsidR="007D17DD" w:rsidRPr="009303BC">
              <w:rPr>
                <w:kern w:val="0"/>
                <w:lang w:val="es-EC"/>
              </w:rPr>
              <w:t xml:space="preserve"> </w:t>
            </w:r>
            <w:r w:rsidRPr="009303BC">
              <w:rPr>
                <w:kern w:val="0"/>
                <w:lang w:val="es-EC"/>
              </w:rPr>
              <w:t>excepto</w:t>
            </w:r>
            <w:r w:rsidR="007D17DD" w:rsidRPr="009303BC">
              <w:rPr>
                <w:kern w:val="0"/>
                <w:lang w:val="es-EC"/>
              </w:rPr>
              <w:t xml:space="preserve"> </w:t>
            </w:r>
            <w:r w:rsidRPr="009303BC">
              <w:rPr>
                <w:kern w:val="0"/>
                <w:lang w:val="es-EC"/>
              </w:rPr>
              <w:t>como</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dispone</w:t>
            </w:r>
            <w:r w:rsidR="007D17DD" w:rsidRPr="009303BC">
              <w:rPr>
                <w:kern w:val="0"/>
                <w:lang w:val="es-EC"/>
              </w:rPr>
              <w:t xml:space="preserve"> </w:t>
            </w:r>
            <w:r w:rsidRPr="009303BC">
              <w:rPr>
                <w:kern w:val="0"/>
                <w:lang w:val="es-EC"/>
              </w:rPr>
              <w:t>en</w:t>
            </w:r>
            <w:r w:rsidR="007D17DD" w:rsidRPr="009303BC">
              <w:rPr>
                <w:kern w:val="0"/>
                <w:lang w:val="es-EC"/>
              </w:rPr>
              <w:t xml:space="preserve"> </w:t>
            </w:r>
            <w:r w:rsidR="003930F6" w:rsidRPr="009303BC">
              <w:rPr>
                <w:kern w:val="0"/>
                <w:lang w:val="es-EC"/>
              </w:rPr>
              <w:t>las IAO</w:t>
            </w:r>
            <w:r w:rsidR="007D17DD" w:rsidRPr="009303BC">
              <w:rPr>
                <w:kern w:val="0"/>
                <w:lang w:val="es-EC"/>
              </w:rPr>
              <w:t xml:space="preserve"> </w:t>
            </w:r>
            <w:r w:rsidRPr="009303BC">
              <w:rPr>
                <w:kern w:val="0"/>
                <w:lang w:val="es-EC"/>
              </w:rPr>
              <w:t>1</w:t>
            </w:r>
            <w:r w:rsidR="000D0DE0" w:rsidRPr="009303BC">
              <w:rPr>
                <w:kern w:val="0"/>
                <w:lang w:val="es-EC"/>
              </w:rPr>
              <w:t>8</w:t>
            </w:r>
            <w:r w:rsidRPr="009303BC">
              <w:rPr>
                <w:kern w:val="0"/>
                <w:lang w:val="es-EC"/>
              </w:rPr>
              <w:t>.</w:t>
            </w:r>
          </w:p>
          <w:bookmarkEnd w:id="32"/>
          <w:p w14:paraId="2CA8EB22" w14:textId="68B89DF2" w:rsidR="003F79AA" w:rsidRPr="009303BC" w:rsidRDefault="003F79AA" w:rsidP="00170C4D">
            <w:pPr>
              <w:spacing w:after="200"/>
              <w:ind w:left="612" w:hanging="612"/>
              <w:jc w:val="both"/>
              <w:rPr>
                <w:lang w:val="es-EC"/>
              </w:rPr>
            </w:pPr>
            <w:r w:rsidRPr="009303BC">
              <w:rPr>
                <w:lang w:val="es-EC"/>
              </w:rPr>
              <w:t>1</w:t>
            </w:r>
            <w:r w:rsidR="0046321A" w:rsidRPr="009303BC">
              <w:rPr>
                <w:lang w:val="es-EC"/>
              </w:rPr>
              <w:t>7</w:t>
            </w:r>
            <w:r w:rsidRPr="009303BC">
              <w:rPr>
                <w:lang w:val="es-EC"/>
              </w:rPr>
              <w:t>.3</w:t>
            </w:r>
            <w:r w:rsidRPr="009303BC">
              <w:rPr>
                <w:lang w:val="es-EC"/>
              </w:rPr>
              <w:tab/>
            </w:r>
            <w:r w:rsidR="00D54ACE" w:rsidRPr="009303BC">
              <w:rPr>
                <w:spacing w:val="-3"/>
                <w:lang w:val="es-EC"/>
              </w:rPr>
              <w:t>En el caso de los contratos con precio fijo (sin ajuste de precio), si el período de validez de las Ofertas se prorroga por más de cincuenta y seis (56) días, los montos pagaderos al Oferente seleccionado en moneda local y extranjera se ajustarán según lo que se estipule en la solicitud de extensión. La evaluación de las Ofertas se basará en el Precio de la Oferta sin tener en cuenta los ajustes antes señalados.</w:t>
            </w:r>
          </w:p>
        </w:tc>
      </w:tr>
      <w:tr w:rsidR="003F79AA" w:rsidRPr="009303BC" w14:paraId="43ECCF85" w14:textId="77777777" w:rsidTr="525935B2">
        <w:trPr>
          <w:trHeight w:val="360"/>
        </w:trPr>
        <w:tc>
          <w:tcPr>
            <w:tcW w:w="2528" w:type="dxa"/>
          </w:tcPr>
          <w:p w14:paraId="35FAD298" w14:textId="6E609A60" w:rsidR="003F79AA" w:rsidRPr="009303BC" w:rsidRDefault="003F79AA" w:rsidP="00170C4D">
            <w:pPr>
              <w:pStyle w:val="Ttulo3"/>
              <w:spacing w:after="200"/>
              <w:rPr>
                <w:lang w:val="es-EC"/>
              </w:rPr>
            </w:pPr>
            <w:bookmarkStart w:id="33" w:name="_Toc28336822"/>
            <w:r w:rsidRPr="009303BC">
              <w:rPr>
                <w:lang w:val="es-EC"/>
              </w:rPr>
              <w:t>1</w:t>
            </w:r>
            <w:r w:rsidR="000D0DE0" w:rsidRPr="009303BC">
              <w:rPr>
                <w:lang w:val="es-EC"/>
              </w:rPr>
              <w:t>8</w:t>
            </w:r>
            <w:r w:rsidRPr="009303BC">
              <w:rPr>
                <w:lang w:val="es-EC"/>
              </w:rPr>
              <w:t>.</w:t>
            </w:r>
            <w:r w:rsidRPr="009303BC">
              <w:rPr>
                <w:lang w:val="es-EC"/>
              </w:rPr>
              <w:tab/>
              <w:t>Garantía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Mantenimiento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Declaración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Mantenimiento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bookmarkEnd w:id="33"/>
          </w:p>
        </w:tc>
        <w:tc>
          <w:tcPr>
            <w:tcW w:w="6724" w:type="dxa"/>
          </w:tcPr>
          <w:p w14:paraId="726DE210" w14:textId="73814FD3" w:rsidR="003F79AA" w:rsidRPr="009303BC" w:rsidRDefault="003F79AA" w:rsidP="00170C4D">
            <w:pPr>
              <w:pStyle w:val="Outline"/>
              <w:suppressAutoHyphens/>
              <w:spacing w:before="0" w:after="200"/>
              <w:ind w:left="612" w:hanging="612"/>
              <w:jc w:val="both"/>
              <w:rPr>
                <w:kern w:val="0"/>
                <w:lang w:val="es-EC"/>
              </w:rPr>
            </w:pPr>
            <w:r w:rsidRPr="009303BC">
              <w:rPr>
                <w:kern w:val="0"/>
                <w:lang w:val="es-EC"/>
              </w:rPr>
              <w:t>1</w:t>
            </w:r>
            <w:r w:rsidR="000D0DE0" w:rsidRPr="009303BC">
              <w:rPr>
                <w:kern w:val="0"/>
                <w:lang w:val="es-EC"/>
              </w:rPr>
              <w:t>8</w:t>
            </w:r>
            <w:r w:rsidRPr="009303BC">
              <w:rPr>
                <w:kern w:val="0"/>
                <w:lang w:val="es-EC"/>
              </w:rPr>
              <w:t>.1</w:t>
            </w:r>
            <w:r w:rsidRPr="009303BC">
              <w:rPr>
                <w:kern w:val="0"/>
                <w:lang w:val="es-EC"/>
              </w:rPr>
              <w:tab/>
              <w:t>Si</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solicita</w:t>
            </w:r>
            <w:r w:rsidR="007D17DD" w:rsidRPr="009303BC">
              <w:rPr>
                <w:b/>
                <w:kern w:val="0"/>
                <w:lang w:val="es-EC"/>
              </w:rPr>
              <w:t xml:space="preserve"> </w:t>
            </w:r>
            <w:r w:rsidRPr="009303BC">
              <w:rPr>
                <w:b/>
                <w:kern w:val="0"/>
                <w:lang w:val="es-EC"/>
              </w:rPr>
              <w:t>en</w:t>
            </w:r>
            <w:r w:rsidR="007D17DD" w:rsidRPr="009303BC">
              <w:rPr>
                <w:b/>
                <w:kern w:val="0"/>
                <w:lang w:val="es-EC"/>
              </w:rPr>
              <w:t xml:space="preserve"> </w:t>
            </w:r>
            <w:r w:rsidRPr="009303BC">
              <w:rPr>
                <w:b/>
                <w:kern w:val="0"/>
                <w:lang w:val="es-EC"/>
              </w:rPr>
              <w:t>los</w:t>
            </w:r>
            <w:r w:rsidR="007D17DD" w:rsidRPr="009303BC">
              <w:rPr>
                <w:b/>
                <w:kern w:val="0"/>
                <w:lang w:val="es-EC"/>
              </w:rPr>
              <w:t xml:space="preserve"> </w:t>
            </w:r>
            <w:r w:rsidRPr="009303BC">
              <w:rPr>
                <w:b/>
                <w:kern w:val="0"/>
                <w:lang w:val="es-EC"/>
              </w:rPr>
              <w:t>DDL</w:t>
            </w:r>
            <w:r w:rsidRPr="009303BC">
              <w:rPr>
                <w:kern w:val="0"/>
                <w:lang w:val="es-EC"/>
              </w:rPr>
              <w:t>,</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Oferente</w:t>
            </w:r>
            <w:r w:rsidR="007D17DD" w:rsidRPr="009303BC">
              <w:rPr>
                <w:kern w:val="0"/>
                <w:lang w:val="es-EC"/>
              </w:rPr>
              <w:t xml:space="preserve"> </w:t>
            </w:r>
            <w:r w:rsidRPr="009303BC">
              <w:rPr>
                <w:kern w:val="0"/>
                <w:lang w:val="es-EC"/>
              </w:rPr>
              <w:t>deberá</w:t>
            </w:r>
            <w:r w:rsidR="007D17DD" w:rsidRPr="009303BC">
              <w:rPr>
                <w:kern w:val="0"/>
                <w:lang w:val="es-EC"/>
              </w:rPr>
              <w:t xml:space="preserve"> </w:t>
            </w:r>
            <w:r w:rsidRPr="009303BC">
              <w:rPr>
                <w:kern w:val="0"/>
                <w:lang w:val="es-EC"/>
              </w:rPr>
              <w:t>presentar</w:t>
            </w:r>
            <w:r w:rsidR="007D17DD" w:rsidRPr="009303BC">
              <w:rPr>
                <w:kern w:val="0"/>
                <w:lang w:val="es-EC"/>
              </w:rPr>
              <w:t xml:space="preserve"> </w:t>
            </w:r>
            <w:r w:rsidRPr="009303BC">
              <w:rPr>
                <w:kern w:val="0"/>
                <w:lang w:val="es-EC"/>
              </w:rPr>
              <w:t>como</w:t>
            </w:r>
            <w:r w:rsidR="007D17DD" w:rsidRPr="009303BC">
              <w:rPr>
                <w:kern w:val="0"/>
                <w:lang w:val="es-EC"/>
              </w:rPr>
              <w:t xml:space="preserve"> </w:t>
            </w:r>
            <w:r w:rsidRPr="009303BC">
              <w:rPr>
                <w:kern w:val="0"/>
                <w:lang w:val="es-EC"/>
              </w:rPr>
              <w:t>parte</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su</w:t>
            </w:r>
            <w:r w:rsidR="007D17DD" w:rsidRPr="009303BC">
              <w:rPr>
                <w:kern w:val="0"/>
                <w:lang w:val="es-EC"/>
              </w:rPr>
              <w:t xml:space="preserve"> </w:t>
            </w:r>
            <w:r w:rsidRPr="009303BC">
              <w:rPr>
                <w:kern w:val="0"/>
                <w:lang w:val="es-EC"/>
              </w:rPr>
              <w:t>Oferta,</w:t>
            </w:r>
            <w:r w:rsidR="007D17DD" w:rsidRPr="009303BC">
              <w:rPr>
                <w:kern w:val="0"/>
                <w:lang w:val="es-EC"/>
              </w:rPr>
              <w:t xml:space="preserve"> </w:t>
            </w:r>
            <w:r w:rsidRPr="009303BC">
              <w:rPr>
                <w:kern w:val="0"/>
                <w:lang w:val="es-EC"/>
              </w:rPr>
              <w:t>una</w:t>
            </w:r>
            <w:r w:rsidR="007D17DD" w:rsidRPr="009303BC">
              <w:rPr>
                <w:kern w:val="0"/>
                <w:lang w:val="es-EC"/>
              </w:rPr>
              <w:t xml:space="preserve"> </w:t>
            </w:r>
            <w:r w:rsidRPr="009303BC">
              <w:rPr>
                <w:kern w:val="0"/>
                <w:lang w:val="es-EC"/>
              </w:rPr>
              <w:t>Garantía</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Mantenimiento</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Oferta</w:t>
            </w:r>
            <w:r w:rsidR="007D17DD" w:rsidRPr="009303BC">
              <w:rPr>
                <w:kern w:val="0"/>
                <w:lang w:val="es-EC"/>
              </w:rPr>
              <w:t xml:space="preserve"> </w:t>
            </w:r>
            <w:r w:rsidRPr="009303BC">
              <w:rPr>
                <w:kern w:val="0"/>
                <w:lang w:val="es-EC"/>
              </w:rPr>
              <w:t>o</w:t>
            </w:r>
            <w:r w:rsidR="007D17DD" w:rsidRPr="009303BC">
              <w:rPr>
                <w:kern w:val="0"/>
                <w:lang w:val="es-EC"/>
              </w:rPr>
              <w:t xml:space="preserve"> </w:t>
            </w:r>
            <w:r w:rsidRPr="009303BC">
              <w:rPr>
                <w:kern w:val="0"/>
                <w:lang w:val="es-EC"/>
              </w:rPr>
              <w:t>una</w:t>
            </w:r>
            <w:r w:rsidR="007D17DD" w:rsidRPr="009303BC">
              <w:rPr>
                <w:kern w:val="0"/>
                <w:lang w:val="es-EC"/>
              </w:rPr>
              <w:t xml:space="preserve"> </w:t>
            </w:r>
            <w:r w:rsidRPr="009303BC">
              <w:rPr>
                <w:kern w:val="0"/>
                <w:lang w:val="es-EC"/>
              </w:rPr>
              <w:t>Declaración</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Mantenimiento</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Oferta,</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formulario</w:t>
            </w:r>
            <w:r w:rsidR="007D17DD" w:rsidRPr="009303BC">
              <w:rPr>
                <w:kern w:val="0"/>
                <w:lang w:val="es-EC"/>
              </w:rPr>
              <w:t xml:space="preserve"> </w:t>
            </w:r>
            <w:r w:rsidRPr="009303BC">
              <w:rPr>
                <w:kern w:val="0"/>
                <w:lang w:val="es-EC"/>
              </w:rPr>
              <w:t>original</w:t>
            </w:r>
            <w:r w:rsidR="009A4C73" w:rsidRPr="009303BC">
              <w:rPr>
                <w:kern w:val="0"/>
                <w:lang w:val="es-EC"/>
              </w:rPr>
              <w:t xml:space="preserve">, como </w:t>
            </w:r>
            <w:r w:rsidRPr="009303BC">
              <w:rPr>
                <w:kern w:val="0"/>
                <w:lang w:val="es-EC"/>
              </w:rPr>
              <w:t>especificado</w:t>
            </w:r>
            <w:r w:rsidR="007D17DD" w:rsidRPr="009303BC">
              <w:rPr>
                <w:b/>
                <w:kern w:val="0"/>
                <w:lang w:val="es-EC"/>
              </w:rPr>
              <w:t xml:space="preserve"> </w:t>
            </w:r>
            <w:r w:rsidRPr="009303BC">
              <w:rPr>
                <w:b/>
                <w:kern w:val="0"/>
                <w:lang w:val="es-EC"/>
              </w:rPr>
              <w:t>en</w:t>
            </w:r>
            <w:r w:rsidR="007D17DD" w:rsidRPr="009303BC">
              <w:rPr>
                <w:b/>
                <w:kern w:val="0"/>
                <w:lang w:val="es-EC"/>
              </w:rPr>
              <w:t xml:space="preserve"> </w:t>
            </w:r>
            <w:r w:rsidRPr="009303BC">
              <w:rPr>
                <w:b/>
                <w:kern w:val="0"/>
                <w:lang w:val="es-EC"/>
              </w:rPr>
              <w:t>los</w:t>
            </w:r>
            <w:r w:rsidR="007D17DD" w:rsidRPr="009303BC">
              <w:rPr>
                <w:b/>
                <w:kern w:val="0"/>
                <w:lang w:val="es-EC"/>
              </w:rPr>
              <w:t xml:space="preserve"> </w:t>
            </w:r>
            <w:r w:rsidRPr="009303BC">
              <w:rPr>
                <w:b/>
                <w:kern w:val="0"/>
                <w:lang w:val="es-EC"/>
              </w:rPr>
              <w:t>DDL</w:t>
            </w:r>
            <w:r w:rsidRPr="009303BC">
              <w:rPr>
                <w:kern w:val="0"/>
                <w:lang w:val="es-EC"/>
              </w:rPr>
              <w:t>.</w:t>
            </w:r>
          </w:p>
          <w:p w14:paraId="7C867FA3" w14:textId="42E05706" w:rsidR="003F79AA" w:rsidRPr="009303BC" w:rsidRDefault="003F79AA" w:rsidP="00170C4D">
            <w:pPr>
              <w:pStyle w:val="Outline"/>
              <w:suppressAutoHyphens/>
              <w:spacing w:before="0" w:after="200"/>
              <w:ind w:left="612" w:hanging="612"/>
              <w:jc w:val="both"/>
              <w:rPr>
                <w:kern w:val="0"/>
                <w:lang w:val="es-EC"/>
              </w:rPr>
            </w:pPr>
            <w:r w:rsidRPr="009303BC">
              <w:rPr>
                <w:kern w:val="0"/>
                <w:lang w:val="es-EC"/>
              </w:rPr>
              <w:t>1</w:t>
            </w:r>
            <w:r w:rsidR="000D0DE0" w:rsidRPr="009303BC">
              <w:rPr>
                <w:kern w:val="0"/>
                <w:lang w:val="es-EC"/>
              </w:rPr>
              <w:t>8</w:t>
            </w:r>
            <w:r w:rsidRPr="009303BC">
              <w:rPr>
                <w:kern w:val="0"/>
                <w:lang w:val="es-EC"/>
              </w:rPr>
              <w:t>.2</w:t>
            </w:r>
            <w:r w:rsidRPr="009303BC">
              <w:rPr>
                <w:kern w:val="0"/>
                <w:lang w:val="es-EC"/>
              </w:rPr>
              <w:tab/>
              <w:t>La</w:t>
            </w:r>
            <w:r w:rsidR="007D17DD" w:rsidRPr="009303BC">
              <w:rPr>
                <w:kern w:val="0"/>
                <w:lang w:val="es-EC"/>
              </w:rPr>
              <w:t xml:space="preserve"> </w:t>
            </w:r>
            <w:r w:rsidRPr="009303BC">
              <w:rPr>
                <w:kern w:val="0"/>
                <w:lang w:val="es-EC"/>
              </w:rPr>
              <w:t>Garantía</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Mantenimiento</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Oferta</w:t>
            </w:r>
            <w:r w:rsidR="007D17DD" w:rsidRPr="009303BC">
              <w:rPr>
                <w:kern w:val="0"/>
                <w:lang w:val="es-EC"/>
              </w:rPr>
              <w:t xml:space="preserve"> </w:t>
            </w:r>
            <w:r w:rsidRPr="009303BC">
              <w:rPr>
                <w:kern w:val="0"/>
                <w:lang w:val="es-EC"/>
              </w:rPr>
              <w:t>será</w:t>
            </w:r>
            <w:r w:rsidR="007D17DD" w:rsidRPr="009303BC">
              <w:rPr>
                <w:kern w:val="0"/>
                <w:lang w:val="es-EC"/>
              </w:rPr>
              <w:t xml:space="preserve"> </w:t>
            </w:r>
            <w:r w:rsidRPr="009303BC">
              <w:rPr>
                <w:kern w:val="0"/>
                <w:lang w:val="es-EC"/>
              </w:rPr>
              <w:t>por</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suma</w:t>
            </w:r>
            <w:r w:rsidR="007D17DD" w:rsidRPr="009303BC">
              <w:rPr>
                <w:kern w:val="0"/>
                <w:lang w:val="es-EC"/>
              </w:rPr>
              <w:t xml:space="preserve"> </w:t>
            </w:r>
            <w:r w:rsidRPr="009303BC">
              <w:rPr>
                <w:kern w:val="0"/>
                <w:lang w:val="es-EC"/>
              </w:rPr>
              <w:t>estipulada</w:t>
            </w:r>
            <w:r w:rsidR="007D17DD" w:rsidRPr="009303BC">
              <w:rPr>
                <w:b/>
                <w:kern w:val="0"/>
                <w:lang w:val="es-EC"/>
              </w:rPr>
              <w:t xml:space="preserve"> </w:t>
            </w:r>
            <w:r w:rsidRPr="009303BC">
              <w:rPr>
                <w:b/>
                <w:kern w:val="0"/>
                <w:lang w:val="es-EC"/>
              </w:rPr>
              <w:t>en</w:t>
            </w:r>
            <w:r w:rsidR="007D17DD" w:rsidRPr="009303BC">
              <w:rPr>
                <w:b/>
                <w:kern w:val="0"/>
                <w:lang w:val="es-EC"/>
              </w:rPr>
              <w:t xml:space="preserve"> </w:t>
            </w:r>
            <w:r w:rsidRPr="009303BC">
              <w:rPr>
                <w:b/>
                <w:kern w:val="0"/>
                <w:lang w:val="es-EC"/>
              </w:rPr>
              <w:t>los</w:t>
            </w:r>
            <w:r w:rsidR="007D17DD" w:rsidRPr="009303BC">
              <w:rPr>
                <w:b/>
                <w:kern w:val="0"/>
                <w:lang w:val="es-EC"/>
              </w:rPr>
              <w:t xml:space="preserve"> </w:t>
            </w:r>
            <w:r w:rsidRPr="009303BC">
              <w:rPr>
                <w:b/>
                <w:kern w:val="0"/>
                <w:lang w:val="es-EC"/>
              </w:rPr>
              <w:t>DDL</w:t>
            </w:r>
            <w:r w:rsidR="007D17DD" w:rsidRPr="009303BC">
              <w:rPr>
                <w:kern w:val="0"/>
                <w:lang w:val="es-EC"/>
              </w:rPr>
              <w:t xml:space="preserve"> </w:t>
            </w:r>
            <w:r w:rsidRPr="009303BC">
              <w:rPr>
                <w:kern w:val="0"/>
                <w:lang w:val="es-EC"/>
              </w:rPr>
              <w:t>y</w:t>
            </w:r>
            <w:r w:rsidR="007D17DD" w:rsidRPr="009303BC">
              <w:rPr>
                <w:kern w:val="0"/>
                <w:lang w:val="es-EC"/>
              </w:rPr>
              <w:t xml:space="preserve"> </w:t>
            </w:r>
            <w:r w:rsidRPr="009303BC">
              <w:rPr>
                <w:kern w:val="0"/>
                <w:lang w:val="es-EC"/>
              </w:rPr>
              <w:t>denominada</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moneda</w:t>
            </w:r>
            <w:r w:rsidR="007D17DD" w:rsidRPr="009303BC">
              <w:rPr>
                <w:kern w:val="0"/>
                <w:lang w:val="es-EC"/>
              </w:rPr>
              <w:t xml:space="preserve"> </w:t>
            </w:r>
            <w:r w:rsidRPr="009303BC">
              <w:rPr>
                <w:kern w:val="0"/>
                <w:lang w:val="es-EC"/>
              </w:rPr>
              <w:t>del</w:t>
            </w:r>
            <w:r w:rsidR="007D17DD" w:rsidRPr="009303BC">
              <w:rPr>
                <w:kern w:val="0"/>
                <w:lang w:val="es-EC"/>
              </w:rPr>
              <w:t xml:space="preserve"> </w:t>
            </w:r>
            <w:r w:rsidRPr="009303BC">
              <w:rPr>
                <w:kern w:val="0"/>
                <w:lang w:val="es-EC"/>
              </w:rPr>
              <w:t>país</w:t>
            </w:r>
            <w:r w:rsidR="007D17DD" w:rsidRPr="009303BC">
              <w:rPr>
                <w:kern w:val="0"/>
                <w:lang w:val="es-EC"/>
              </w:rPr>
              <w:t xml:space="preserve"> </w:t>
            </w:r>
            <w:r w:rsidRPr="009303BC">
              <w:rPr>
                <w:kern w:val="0"/>
                <w:lang w:val="es-EC"/>
              </w:rPr>
              <w:t>del</w:t>
            </w:r>
            <w:r w:rsidR="007D17DD" w:rsidRPr="009303BC">
              <w:rPr>
                <w:kern w:val="0"/>
                <w:lang w:val="es-EC"/>
              </w:rPr>
              <w:t xml:space="preserve"> </w:t>
            </w:r>
            <w:r w:rsidRPr="009303BC">
              <w:rPr>
                <w:kern w:val="0"/>
                <w:lang w:val="es-EC"/>
              </w:rPr>
              <w:t>Contratante,</w:t>
            </w:r>
            <w:r w:rsidR="007D17DD" w:rsidRPr="009303BC">
              <w:rPr>
                <w:kern w:val="0"/>
                <w:lang w:val="es-EC"/>
              </w:rPr>
              <w:t xml:space="preserve"> </w:t>
            </w:r>
            <w:r w:rsidRPr="009303BC">
              <w:rPr>
                <w:kern w:val="0"/>
                <w:lang w:val="es-EC"/>
              </w:rPr>
              <w:t>o</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moneda</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Oferta,</w:t>
            </w:r>
            <w:r w:rsidR="007D17DD" w:rsidRPr="009303BC">
              <w:rPr>
                <w:kern w:val="0"/>
                <w:lang w:val="es-EC"/>
              </w:rPr>
              <w:t xml:space="preserve"> </w:t>
            </w:r>
            <w:r w:rsidRPr="009303BC">
              <w:rPr>
                <w:kern w:val="0"/>
                <w:lang w:val="es-EC"/>
              </w:rPr>
              <w:t>o</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cualquier</w:t>
            </w:r>
            <w:r w:rsidR="007D17DD" w:rsidRPr="009303BC">
              <w:rPr>
                <w:kern w:val="0"/>
                <w:lang w:val="es-EC"/>
              </w:rPr>
              <w:t xml:space="preserve"> </w:t>
            </w:r>
            <w:r w:rsidRPr="009303BC">
              <w:rPr>
                <w:kern w:val="0"/>
                <w:lang w:val="es-EC"/>
              </w:rPr>
              <w:t>otra</w:t>
            </w:r>
            <w:r w:rsidR="007D17DD" w:rsidRPr="009303BC">
              <w:rPr>
                <w:kern w:val="0"/>
                <w:lang w:val="es-EC"/>
              </w:rPr>
              <w:t xml:space="preserve"> </w:t>
            </w:r>
            <w:r w:rsidRPr="009303BC">
              <w:rPr>
                <w:kern w:val="0"/>
                <w:lang w:val="es-EC"/>
              </w:rPr>
              <w:t>moneda</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libre</w:t>
            </w:r>
            <w:r w:rsidR="007D17DD" w:rsidRPr="009303BC">
              <w:rPr>
                <w:kern w:val="0"/>
                <w:lang w:val="es-EC"/>
              </w:rPr>
              <w:t xml:space="preserve"> </w:t>
            </w:r>
            <w:r w:rsidRPr="009303BC">
              <w:rPr>
                <w:kern w:val="0"/>
                <w:lang w:val="es-EC"/>
              </w:rPr>
              <w:t>convertibilidad,</w:t>
            </w:r>
            <w:r w:rsidR="007D17DD" w:rsidRPr="009303BC">
              <w:rPr>
                <w:kern w:val="0"/>
                <w:lang w:val="es-EC"/>
              </w:rPr>
              <w:t xml:space="preserve"> </w:t>
            </w:r>
            <w:r w:rsidRPr="009303BC">
              <w:rPr>
                <w:kern w:val="0"/>
                <w:lang w:val="es-EC"/>
              </w:rPr>
              <w:t>y</w:t>
            </w:r>
            <w:r w:rsidR="007D17DD" w:rsidRPr="009303BC">
              <w:rPr>
                <w:kern w:val="0"/>
                <w:lang w:val="es-EC"/>
              </w:rPr>
              <w:t xml:space="preserve"> </w:t>
            </w:r>
            <w:r w:rsidRPr="009303BC">
              <w:rPr>
                <w:kern w:val="0"/>
                <w:lang w:val="es-EC"/>
              </w:rPr>
              <w:t>deberá:</w:t>
            </w:r>
          </w:p>
          <w:p w14:paraId="4EDB8BEC" w14:textId="760AB7B9" w:rsidR="003F79AA" w:rsidRPr="009303BC" w:rsidRDefault="003F79AA" w:rsidP="00170C4D">
            <w:pPr>
              <w:spacing w:after="200"/>
              <w:ind w:left="1152" w:hanging="540"/>
              <w:jc w:val="both"/>
              <w:rPr>
                <w:lang w:val="es-EC"/>
              </w:rPr>
            </w:pPr>
            <w:r w:rsidRPr="009303BC">
              <w:rPr>
                <w:lang w:val="es-EC"/>
              </w:rPr>
              <w:t>(a)</w:t>
            </w:r>
            <w:r w:rsidRPr="009303BC">
              <w:rPr>
                <w:lang w:val="es-EC"/>
              </w:rPr>
              <w:tab/>
              <w:t>a</w:t>
            </w:r>
            <w:r w:rsidR="007D17DD" w:rsidRPr="009303BC">
              <w:rPr>
                <w:lang w:val="es-EC"/>
              </w:rPr>
              <w:t xml:space="preserve"> </w:t>
            </w:r>
            <w:r w:rsidRPr="009303BC">
              <w:rPr>
                <w:lang w:val="es-EC"/>
              </w:rPr>
              <w:t>elección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consistir</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carta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crédito</w:t>
            </w:r>
            <w:r w:rsidR="007D17DD" w:rsidRPr="009303BC">
              <w:rPr>
                <w:lang w:val="es-EC"/>
              </w:rPr>
              <w:t xml:space="preserve"> </w:t>
            </w:r>
            <w:r w:rsidRPr="009303BC">
              <w:rPr>
                <w:lang w:val="es-EC"/>
              </w:rPr>
              <w:t>o</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garantía</w:t>
            </w:r>
            <w:r w:rsidR="007D17DD" w:rsidRPr="009303BC">
              <w:rPr>
                <w:lang w:val="es-EC"/>
              </w:rPr>
              <w:t xml:space="preserve"> </w:t>
            </w:r>
            <w:r w:rsidRPr="009303BC">
              <w:rPr>
                <w:lang w:val="es-EC"/>
              </w:rPr>
              <w:t>bancaria</w:t>
            </w:r>
            <w:r w:rsidR="007D17DD" w:rsidRPr="009303BC">
              <w:rPr>
                <w:lang w:val="es-EC"/>
              </w:rPr>
              <w:t xml:space="preserve"> </w:t>
            </w:r>
            <w:r w:rsidRPr="009303BC">
              <w:rPr>
                <w:lang w:val="es-EC"/>
              </w:rPr>
              <w:t>emitida</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institución</w:t>
            </w:r>
            <w:r w:rsidR="007D17DD" w:rsidRPr="009303BC">
              <w:rPr>
                <w:lang w:val="es-EC"/>
              </w:rPr>
              <w:t xml:space="preserve"> </w:t>
            </w:r>
            <w:r w:rsidRPr="009303BC">
              <w:rPr>
                <w:lang w:val="es-EC"/>
              </w:rPr>
              <w:t>bancaria,</w:t>
            </w:r>
            <w:r w:rsidR="007D17DD" w:rsidRPr="009303BC">
              <w:rPr>
                <w:lang w:val="es-EC"/>
              </w:rPr>
              <w:t xml:space="preserve"> </w:t>
            </w:r>
            <w:r w:rsidRPr="009303BC">
              <w:rPr>
                <w:lang w:val="es-EC"/>
              </w:rPr>
              <w:t>o</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fianza</w:t>
            </w:r>
            <w:r w:rsidR="007D17DD" w:rsidRPr="009303BC">
              <w:rPr>
                <w:lang w:val="es-EC"/>
              </w:rPr>
              <w:t xml:space="preserve"> </w:t>
            </w:r>
            <w:r w:rsidRPr="009303BC">
              <w:rPr>
                <w:lang w:val="es-EC"/>
              </w:rPr>
              <w:t>o</w:t>
            </w:r>
            <w:r w:rsidR="007D17DD" w:rsidRPr="009303BC">
              <w:rPr>
                <w:lang w:val="es-EC"/>
              </w:rPr>
              <w:t xml:space="preserve"> </w:t>
            </w:r>
            <w:r w:rsidRPr="009303BC">
              <w:rPr>
                <w:lang w:val="es-EC"/>
              </w:rPr>
              <w:t>póliza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caución</w:t>
            </w:r>
            <w:r w:rsidR="007D17DD" w:rsidRPr="009303BC">
              <w:rPr>
                <w:lang w:val="es-EC"/>
              </w:rPr>
              <w:t xml:space="preserve"> </w:t>
            </w:r>
            <w:r w:rsidRPr="009303BC">
              <w:rPr>
                <w:lang w:val="es-EC"/>
              </w:rPr>
              <w:t>emitida</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aseguradora</w:t>
            </w:r>
            <w:r w:rsidR="007D17DD" w:rsidRPr="009303BC">
              <w:rPr>
                <w:lang w:val="es-EC"/>
              </w:rPr>
              <w:t xml:space="preserve"> </w:t>
            </w:r>
            <w:r w:rsidRPr="009303BC">
              <w:rPr>
                <w:lang w:val="es-EC"/>
              </w:rPr>
              <w:t>o</w:t>
            </w:r>
            <w:r w:rsidR="007D17DD" w:rsidRPr="009303BC">
              <w:rPr>
                <w:lang w:val="es-EC"/>
              </w:rPr>
              <w:t xml:space="preserve"> </w:t>
            </w:r>
            <w:r w:rsidRPr="009303BC">
              <w:rPr>
                <w:lang w:val="es-EC"/>
              </w:rPr>
              <w:t>afianzadora;</w:t>
            </w:r>
          </w:p>
          <w:p w14:paraId="5793B260" w14:textId="59207A10" w:rsidR="003F79AA" w:rsidRPr="009303BC" w:rsidRDefault="00BD2C1C">
            <w:pPr>
              <w:numPr>
                <w:ilvl w:val="0"/>
                <w:numId w:val="5"/>
              </w:numPr>
              <w:tabs>
                <w:tab w:val="clear" w:pos="972"/>
              </w:tabs>
              <w:spacing w:after="200"/>
              <w:ind w:left="1152" w:hanging="540"/>
              <w:jc w:val="both"/>
              <w:rPr>
                <w:lang w:val="es-EC"/>
              </w:rPr>
            </w:pPr>
            <w:r w:rsidRPr="009303BC">
              <w:rPr>
                <w:lang w:val="es-EC"/>
              </w:rPr>
              <w:t xml:space="preserve">ser emitida por una institución de prestigio seleccionada por el Oferente en cualquier país. Si la institución que emite la garantía o fianza está localizada fuera del país del Contratante, ésta deberá tener una institución </w:t>
            </w:r>
            <w:r w:rsidRPr="009303BC">
              <w:rPr>
                <w:lang w:val="es-EC"/>
              </w:rPr>
              <w:lastRenderedPageBreak/>
              <w:t>financiera corresponsal en el país del Contratante que permita hacer efectiva la garantía;</w:t>
            </w:r>
          </w:p>
          <w:p w14:paraId="582EFE51" w14:textId="712F3177" w:rsidR="003F79AA" w:rsidRPr="009303BC" w:rsidRDefault="003F79AA">
            <w:pPr>
              <w:numPr>
                <w:ilvl w:val="0"/>
                <w:numId w:val="5"/>
              </w:numPr>
              <w:tabs>
                <w:tab w:val="clear" w:pos="972"/>
              </w:tabs>
              <w:spacing w:after="200"/>
              <w:ind w:left="1152" w:hanging="540"/>
              <w:jc w:val="both"/>
              <w:rPr>
                <w:lang w:val="es-EC"/>
              </w:rPr>
            </w:pPr>
            <w:r w:rsidRPr="009303BC">
              <w:rPr>
                <w:lang w:val="es-EC"/>
              </w:rPr>
              <w:t>estar</w:t>
            </w:r>
            <w:r w:rsidR="007D17DD" w:rsidRPr="009303BC">
              <w:rPr>
                <w:lang w:val="es-EC"/>
              </w:rPr>
              <w:t xml:space="preserve"> </w:t>
            </w:r>
            <w:r w:rsidRPr="009303BC">
              <w:rPr>
                <w:lang w:val="es-EC"/>
              </w:rPr>
              <w:t>sustancialmente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acuerdo</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uno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formularios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Garantía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Mantenimiento</w:t>
            </w:r>
            <w:r w:rsidR="007D17DD" w:rsidRPr="009303BC">
              <w:rPr>
                <w:lang w:val="es-EC"/>
              </w:rPr>
              <w:t xml:space="preserve"> </w:t>
            </w:r>
            <w:r w:rsidRPr="009303BC">
              <w:rPr>
                <w:lang w:val="es-EC"/>
              </w:rPr>
              <w:t>de</w:t>
            </w:r>
            <w:r w:rsidR="007D17DD" w:rsidRPr="009303BC">
              <w:rPr>
                <w:lang w:val="es-EC"/>
              </w:rPr>
              <w:t xml:space="preserve"> </w:t>
            </w:r>
            <w:r w:rsidR="00823281" w:rsidRPr="009303BC">
              <w:rPr>
                <w:lang w:val="es-EC"/>
              </w:rPr>
              <w:t xml:space="preserve">la </w:t>
            </w:r>
            <w:r w:rsidRPr="009303BC">
              <w:rPr>
                <w:lang w:val="es-EC"/>
              </w:rPr>
              <w:t>Oferta</w:t>
            </w:r>
            <w:r w:rsidR="007D17DD" w:rsidRPr="009303BC">
              <w:rPr>
                <w:lang w:val="es-EC"/>
              </w:rPr>
              <w:t xml:space="preserve"> </w:t>
            </w:r>
            <w:r w:rsidRPr="009303BC">
              <w:rPr>
                <w:lang w:val="es-EC"/>
              </w:rPr>
              <w:t>incluidos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w:t>
            </w:r>
            <w:r w:rsidR="007D17DD" w:rsidRPr="009303BC">
              <w:rPr>
                <w:lang w:val="es-EC"/>
              </w:rPr>
              <w:t xml:space="preserve"> </w:t>
            </w:r>
            <w:r w:rsidR="00A557AC" w:rsidRPr="009303BC">
              <w:rPr>
                <w:lang w:val="es-EC"/>
              </w:rPr>
              <w:t xml:space="preserve">Sección IV, “Formularios de la Oferta” </w:t>
            </w:r>
            <w:r w:rsidRPr="009303BC">
              <w:rPr>
                <w:lang w:val="es-EC"/>
              </w:rPr>
              <w:t>u</w:t>
            </w:r>
            <w:r w:rsidR="007D17DD" w:rsidRPr="009303BC">
              <w:rPr>
                <w:lang w:val="es-EC"/>
              </w:rPr>
              <w:t xml:space="preserve"> </w:t>
            </w:r>
            <w:r w:rsidRPr="009303BC">
              <w:rPr>
                <w:lang w:val="es-EC"/>
              </w:rPr>
              <w:t>otro</w:t>
            </w:r>
            <w:r w:rsidR="007D17DD" w:rsidRPr="009303BC">
              <w:rPr>
                <w:lang w:val="es-EC"/>
              </w:rPr>
              <w:t xml:space="preserve"> </w:t>
            </w:r>
            <w:r w:rsidRPr="009303BC">
              <w:rPr>
                <w:lang w:val="es-EC"/>
              </w:rPr>
              <w:t>formulario</w:t>
            </w:r>
            <w:r w:rsidR="007D17DD" w:rsidRPr="009303BC">
              <w:rPr>
                <w:lang w:val="es-EC"/>
              </w:rPr>
              <w:t xml:space="preserve"> </w:t>
            </w:r>
            <w:r w:rsidRPr="009303BC">
              <w:rPr>
                <w:lang w:val="es-EC"/>
              </w:rPr>
              <w:t>aprobado</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anterioridad</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presentación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p>
          <w:p w14:paraId="1DDF436B" w14:textId="3377674F" w:rsidR="003F79AA" w:rsidRPr="009303BC" w:rsidRDefault="003F79AA">
            <w:pPr>
              <w:numPr>
                <w:ilvl w:val="0"/>
                <w:numId w:val="5"/>
              </w:numPr>
              <w:tabs>
                <w:tab w:val="clear" w:pos="972"/>
              </w:tabs>
              <w:spacing w:after="200"/>
              <w:ind w:left="1152" w:hanging="540"/>
              <w:jc w:val="both"/>
              <w:rPr>
                <w:lang w:val="es-EC"/>
              </w:rPr>
            </w:pPr>
            <w:r w:rsidRPr="009303BC">
              <w:rPr>
                <w:lang w:val="es-EC"/>
              </w:rPr>
              <w:t>ser</w:t>
            </w:r>
            <w:r w:rsidR="007D17DD" w:rsidRPr="009303BC">
              <w:rPr>
                <w:lang w:val="es-EC"/>
              </w:rPr>
              <w:t xml:space="preserve"> </w:t>
            </w:r>
            <w:r w:rsidRPr="009303BC">
              <w:rPr>
                <w:lang w:val="es-EC"/>
              </w:rPr>
              <w:t>pagadera</w:t>
            </w:r>
            <w:r w:rsidR="007D17DD" w:rsidRPr="009303BC">
              <w:rPr>
                <w:lang w:val="es-EC"/>
              </w:rPr>
              <w:t xml:space="preserve"> </w:t>
            </w:r>
            <w:r w:rsidRPr="009303BC">
              <w:rPr>
                <w:lang w:val="es-EC"/>
              </w:rPr>
              <w:t>a</w:t>
            </w:r>
            <w:r w:rsidR="007D17DD" w:rsidRPr="009303BC">
              <w:rPr>
                <w:lang w:val="es-EC"/>
              </w:rPr>
              <w:t xml:space="preserve"> </w:t>
            </w:r>
            <w:r w:rsidR="001472B4" w:rsidRPr="009303BC">
              <w:rPr>
                <w:lang w:val="es-EC"/>
              </w:rPr>
              <w:t>primera solicitud</w:t>
            </w:r>
            <w:r w:rsidR="007D17DD" w:rsidRPr="009303BC">
              <w:rPr>
                <w:lang w:val="es-EC"/>
              </w:rPr>
              <w:t xml:space="preserve"> </w:t>
            </w:r>
            <w:r w:rsidRPr="009303BC">
              <w:rPr>
                <w:lang w:val="es-EC"/>
              </w:rPr>
              <w:t>escrita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caso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tener</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invocar</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condiciones</w:t>
            </w:r>
            <w:r w:rsidR="007D17DD" w:rsidRPr="009303BC">
              <w:rPr>
                <w:lang w:val="es-EC"/>
              </w:rPr>
              <w:t xml:space="preserve"> </w:t>
            </w:r>
            <w:r w:rsidRPr="009303BC">
              <w:rPr>
                <w:lang w:val="es-EC"/>
              </w:rPr>
              <w:t>detalladas</w:t>
            </w:r>
            <w:r w:rsidR="007D17DD" w:rsidRPr="009303BC">
              <w:rPr>
                <w:lang w:val="es-EC"/>
              </w:rPr>
              <w:t xml:space="preserve"> </w:t>
            </w:r>
            <w:r w:rsidRPr="009303BC">
              <w:rPr>
                <w:lang w:val="es-EC"/>
              </w:rPr>
              <w:t>en</w:t>
            </w:r>
            <w:r w:rsidR="007D17DD" w:rsidRPr="009303BC">
              <w:rPr>
                <w:lang w:val="es-EC"/>
              </w:rPr>
              <w:t xml:space="preserve"> </w:t>
            </w:r>
            <w:r w:rsidR="003930F6" w:rsidRPr="009303BC">
              <w:rPr>
                <w:lang w:val="es-EC"/>
              </w:rPr>
              <w:t>las IAO</w:t>
            </w:r>
            <w:r w:rsidR="007D17DD" w:rsidRPr="009303BC">
              <w:rPr>
                <w:lang w:val="es-EC"/>
              </w:rPr>
              <w:t xml:space="preserve"> </w:t>
            </w:r>
            <w:r w:rsidRPr="009303BC">
              <w:rPr>
                <w:lang w:val="es-EC"/>
              </w:rPr>
              <w:t>1</w:t>
            </w:r>
            <w:r w:rsidR="000D0DE0" w:rsidRPr="009303BC">
              <w:rPr>
                <w:lang w:val="es-EC"/>
              </w:rPr>
              <w:t>8</w:t>
            </w:r>
            <w:r w:rsidRPr="009303BC">
              <w:rPr>
                <w:lang w:val="es-EC"/>
              </w:rPr>
              <w:t>.5;</w:t>
            </w:r>
          </w:p>
          <w:p w14:paraId="192A191E" w14:textId="060A6932" w:rsidR="003F79AA" w:rsidRPr="009303BC" w:rsidRDefault="003F79AA" w:rsidP="00170C4D">
            <w:pPr>
              <w:spacing w:after="200"/>
              <w:ind w:left="1152" w:hanging="540"/>
              <w:jc w:val="both"/>
              <w:rPr>
                <w:lang w:val="es-EC"/>
              </w:rPr>
            </w:pPr>
            <w:r w:rsidRPr="009303BC">
              <w:rPr>
                <w:lang w:val="es-EC"/>
              </w:rPr>
              <w:t>(e)</w:t>
            </w:r>
            <w:r w:rsidRPr="009303BC">
              <w:rPr>
                <w:lang w:val="es-EC"/>
              </w:rPr>
              <w:tab/>
              <w:t>ser</w:t>
            </w:r>
            <w:r w:rsidR="007D17DD" w:rsidRPr="009303BC">
              <w:rPr>
                <w:lang w:val="es-EC"/>
              </w:rPr>
              <w:t xml:space="preserve"> </w:t>
            </w:r>
            <w:r w:rsidRPr="009303BC">
              <w:rPr>
                <w:lang w:val="es-EC"/>
              </w:rPr>
              <w:t>presentada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original</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aceptarán</w:t>
            </w:r>
            <w:r w:rsidR="007D17DD" w:rsidRPr="009303BC">
              <w:rPr>
                <w:lang w:val="es-EC"/>
              </w:rPr>
              <w:t xml:space="preserve"> </w:t>
            </w:r>
            <w:r w:rsidRPr="009303BC">
              <w:rPr>
                <w:lang w:val="es-EC"/>
              </w:rPr>
              <w:t>copias);</w:t>
            </w:r>
          </w:p>
          <w:p w14:paraId="7F12650B" w14:textId="06C30B48" w:rsidR="003F79AA" w:rsidRPr="009303BC" w:rsidRDefault="003F79AA" w:rsidP="00170C4D">
            <w:pPr>
              <w:spacing w:after="200"/>
              <w:ind w:left="1152" w:hanging="540"/>
              <w:jc w:val="both"/>
              <w:rPr>
                <w:lang w:val="es-EC"/>
              </w:rPr>
            </w:pPr>
            <w:r w:rsidRPr="009303BC">
              <w:rPr>
                <w:lang w:val="es-EC"/>
              </w:rPr>
              <w:t>(f)</w:t>
            </w:r>
            <w:r w:rsidRPr="009303BC">
              <w:rPr>
                <w:lang w:val="es-EC"/>
              </w:rPr>
              <w:tab/>
              <w:t>permanecer</w:t>
            </w:r>
            <w:r w:rsidR="007D17DD" w:rsidRPr="009303BC">
              <w:rPr>
                <w:lang w:val="es-EC"/>
              </w:rPr>
              <w:t xml:space="preserve"> </w:t>
            </w:r>
            <w:r w:rsidRPr="009303BC">
              <w:rPr>
                <w:lang w:val="es-EC"/>
              </w:rPr>
              <w:t>válida</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un</w:t>
            </w:r>
            <w:r w:rsidR="007D17DD" w:rsidRPr="009303BC">
              <w:rPr>
                <w:lang w:val="es-EC"/>
              </w:rPr>
              <w:t xml:space="preserve"> </w:t>
            </w:r>
            <w:r w:rsidRPr="009303BC">
              <w:rPr>
                <w:lang w:val="es-EC"/>
              </w:rPr>
              <w:t>período</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expire</w:t>
            </w:r>
            <w:r w:rsidR="007D17DD" w:rsidRPr="009303BC">
              <w:rPr>
                <w:lang w:val="es-EC"/>
              </w:rPr>
              <w:t xml:space="preserve"> </w:t>
            </w:r>
            <w:r w:rsidR="00932312" w:rsidRPr="009303BC">
              <w:rPr>
                <w:lang w:val="es-EC"/>
              </w:rPr>
              <w:t>veintiocho (28)</w:t>
            </w:r>
            <w:r w:rsidR="007D17DD" w:rsidRPr="009303BC">
              <w:rPr>
                <w:lang w:val="es-EC"/>
              </w:rPr>
              <w:t xml:space="preserve"> </w:t>
            </w:r>
            <w:r w:rsidRPr="009303BC">
              <w:rPr>
                <w:lang w:val="es-EC"/>
              </w:rPr>
              <w:t>días</w:t>
            </w:r>
            <w:r w:rsidR="007D17DD" w:rsidRPr="009303BC">
              <w:rPr>
                <w:lang w:val="es-EC"/>
              </w:rPr>
              <w:t xml:space="preserve"> </w:t>
            </w:r>
            <w:r w:rsidRPr="009303BC">
              <w:rPr>
                <w:lang w:val="es-EC"/>
              </w:rPr>
              <w:t>después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límite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validez</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período</w:t>
            </w:r>
            <w:r w:rsidR="007D17DD" w:rsidRPr="009303BC">
              <w:rPr>
                <w:lang w:val="es-EC"/>
              </w:rPr>
              <w:t xml:space="preserve"> </w:t>
            </w:r>
            <w:r w:rsidRPr="009303BC">
              <w:rPr>
                <w:lang w:val="es-EC"/>
              </w:rPr>
              <w:t>prorrogado,</w:t>
            </w:r>
            <w:r w:rsidR="007D17DD" w:rsidRPr="009303BC">
              <w:rPr>
                <w:lang w:val="es-EC"/>
              </w:rPr>
              <w:t xml:space="preserve"> </w:t>
            </w:r>
            <w:r w:rsidRPr="009303BC">
              <w:rPr>
                <w:lang w:val="es-EC"/>
              </w:rPr>
              <w:t>si</w:t>
            </w:r>
            <w:r w:rsidR="007D17DD" w:rsidRPr="009303BC">
              <w:rPr>
                <w:lang w:val="es-EC"/>
              </w:rPr>
              <w:t xml:space="preserve"> </w:t>
            </w:r>
            <w:r w:rsidRPr="009303BC">
              <w:rPr>
                <w:lang w:val="es-EC"/>
              </w:rPr>
              <w:t>corresponde,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conformidad</w:t>
            </w:r>
            <w:r w:rsidR="007D17DD" w:rsidRPr="009303BC">
              <w:rPr>
                <w:lang w:val="es-EC"/>
              </w:rPr>
              <w:t xml:space="preserve"> </w:t>
            </w:r>
            <w:r w:rsidRPr="009303BC">
              <w:rPr>
                <w:lang w:val="es-EC"/>
              </w:rPr>
              <w:t>con</w:t>
            </w:r>
            <w:r w:rsidR="007D17DD" w:rsidRPr="009303BC">
              <w:rPr>
                <w:lang w:val="es-EC"/>
              </w:rPr>
              <w:t xml:space="preserve"> </w:t>
            </w:r>
            <w:r w:rsidR="003930F6" w:rsidRPr="009303BC">
              <w:rPr>
                <w:lang w:val="es-EC"/>
              </w:rPr>
              <w:t>las IAO</w:t>
            </w:r>
            <w:r w:rsidR="007D17DD" w:rsidRPr="009303BC">
              <w:rPr>
                <w:lang w:val="es-EC"/>
              </w:rPr>
              <w:t xml:space="preserve"> </w:t>
            </w:r>
            <w:r w:rsidRPr="009303BC">
              <w:rPr>
                <w:lang w:val="es-EC"/>
              </w:rPr>
              <w:t>1</w:t>
            </w:r>
            <w:r w:rsidR="000D0DE0" w:rsidRPr="009303BC">
              <w:rPr>
                <w:lang w:val="es-EC"/>
              </w:rPr>
              <w:t>7</w:t>
            </w:r>
            <w:r w:rsidRPr="009303BC">
              <w:rPr>
                <w:lang w:val="es-EC"/>
              </w:rPr>
              <w:t>.2;</w:t>
            </w:r>
            <w:r w:rsidR="007D17DD" w:rsidRPr="009303BC">
              <w:rPr>
                <w:lang w:val="es-EC"/>
              </w:rPr>
              <w:t xml:space="preserve"> </w:t>
            </w:r>
          </w:p>
          <w:p w14:paraId="7FBB4C55" w14:textId="74A04BF3" w:rsidR="003F79AA" w:rsidRPr="009303BC" w:rsidRDefault="003F79AA" w:rsidP="00170C4D">
            <w:pPr>
              <w:spacing w:after="200"/>
              <w:ind w:left="612" w:hanging="612"/>
              <w:jc w:val="both"/>
              <w:rPr>
                <w:lang w:val="es-EC"/>
              </w:rPr>
            </w:pPr>
            <w:r w:rsidRPr="009303BC">
              <w:rPr>
                <w:lang w:val="es-EC"/>
              </w:rPr>
              <w:t>1</w:t>
            </w:r>
            <w:r w:rsidR="00B258F6" w:rsidRPr="009303BC">
              <w:rPr>
                <w:lang w:val="es-EC"/>
              </w:rPr>
              <w:t>8</w:t>
            </w:r>
            <w:r w:rsidRPr="009303BC">
              <w:rPr>
                <w:lang w:val="es-EC"/>
              </w:rPr>
              <w:t>.3</w:t>
            </w:r>
            <w:r w:rsidRPr="009303BC">
              <w:rPr>
                <w:lang w:val="es-EC"/>
              </w:rPr>
              <w:tab/>
              <w:t>Si</w:t>
            </w:r>
            <w:r w:rsidR="007D17DD" w:rsidRPr="009303BC">
              <w:rPr>
                <w:lang w:val="es-EC"/>
              </w:rPr>
              <w:t xml:space="preserve"> </w:t>
            </w:r>
            <w:r w:rsidR="003930F6" w:rsidRPr="009303BC">
              <w:rPr>
                <w:lang w:val="es-EC"/>
              </w:rPr>
              <w:t>las IAO</w:t>
            </w:r>
            <w:r w:rsidR="007D17DD" w:rsidRPr="009303BC">
              <w:rPr>
                <w:lang w:val="es-EC"/>
              </w:rPr>
              <w:t xml:space="preserve"> </w:t>
            </w:r>
            <w:r w:rsidRPr="009303BC">
              <w:rPr>
                <w:lang w:val="es-EC"/>
              </w:rPr>
              <w:t>1</w:t>
            </w:r>
            <w:r w:rsidR="000D0DE0" w:rsidRPr="009303BC">
              <w:rPr>
                <w:lang w:val="es-EC"/>
              </w:rPr>
              <w:t>8</w:t>
            </w:r>
            <w:r w:rsidRPr="009303BC">
              <w:rPr>
                <w:lang w:val="es-EC"/>
              </w:rPr>
              <w:t>.1</w:t>
            </w:r>
            <w:r w:rsidR="007D17DD" w:rsidRPr="009303BC">
              <w:rPr>
                <w:lang w:val="es-EC"/>
              </w:rPr>
              <w:t xml:space="preserve"> </w:t>
            </w:r>
            <w:r w:rsidRPr="009303BC">
              <w:rPr>
                <w:lang w:val="es-EC"/>
              </w:rPr>
              <w:t>exige</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Garantía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Mantenimiento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o</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Declaración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Mantenimiento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todas</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estén</w:t>
            </w:r>
            <w:r w:rsidR="007D17DD" w:rsidRPr="009303BC">
              <w:rPr>
                <w:lang w:val="es-EC"/>
              </w:rPr>
              <w:t xml:space="preserve"> </w:t>
            </w:r>
            <w:r w:rsidRPr="009303BC">
              <w:rPr>
                <w:lang w:val="es-EC"/>
              </w:rPr>
              <w:t>acompañadas</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Garantía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Mantenimiento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o</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Declaración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Mantenimiento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sustancialmente</w:t>
            </w:r>
            <w:r w:rsidR="007D17DD" w:rsidRPr="009303BC">
              <w:rPr>
                <w:lang w:val="es-EC"/>
              </w:rPr>
              <w:t xml:space="preserve"> </w:t>
            </w:r>
            <w:r w:rsidRPr="009303BC">
              <w:rPr>
                <w:lang w:val="es-EC"/>
              </w:rPr>
              <w:t>respondan</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lo</w:t>
            </w:r>
            <w:r w:rsidR="007D17DD" w:rsidRPr="009303BC">
              <w:rPr>
                <w:lang w:val="es-EC"/>
              </w:rPr>
              <w:t xml:space="preserve"> </w:t>
            </w:r>
            <w:r w:rsidRPr="009303BC">
              <w:rPr>
                <w:lang w:val="es-EC"/>
              </w:rPr>
              <w:t>requerido</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cláusula</w:t>
            </w:r>
            <w:r w:rsidR="007D17DD" w:rsidRPr="009303BC">
              <w:rPr>
                <w:lang w:val="es-EC"/>
              </w:rPr>
              <w:t xml:space="preserve"> </w:t>
            </w:r>
            <w:r w:rsidRPr="009303BC">
              <w:rPr>
                <w:lang w:val="es-EC"/>
              </w:rPr>
              <w:t>mencionada,</w:t>
            </w:r>
            <w:r w:rsidR="007D17DD" w:rsidRPr="009303BC">
              <w:rPr>
                <w:lang w:val="es-EC"/>
              </w:rPr>
              <w:t xml:space="preserve"> </w:t>
            </w:r>
            <w:r w:rsidRPr="009303BC">
              <w:rPr>
                <w:lang w:val="es-EC"/>
              </w:rPr>
              <w:t>serán</w:t>
            </w:r>
            <w:r w:rsidR="007D17DD" w:rsidRPr="009303BC">
              <w:rPr>
                <w:lang w:val="es-EC"/>
              </w:rPr>
              <w:t xml:space="preserve"> </w:t>
            </w:r>
            <w:r w:rsidRPr="009303BC">
              <w:rPr>
                <w:lang w:val="es-EC"/>
              </w:rPr>
              <w:t>rechazadas</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incumplimiento.</w:t>
            </w:r>
            <w:r w:rsidR="007D17DD" w:rsidRPr="009303BC">
              <w:rPr>
                <w:lang w:val="es-EC"/>
              </w:rPr>
              <w:t xml:space="preserve"> </w:t>
            </w:r>
          </w:p>
          <w:p w14:paraId="4F6C441A" w14:textId="448E994C" w:rsidR="003F79AA" w:rsidRPr="009303BC" w:rsidRDefault="003F79AA" w:rsidP="00170C4D">
            <w:pPr>
              <w:spacing w:after="200"/>
              <w:ind w:left="612" w:hanging="612"/>
              <w:jc w:val="both"/>
              <w:rPr>
                <w:lang w:val="es-EC"/>
              </w:rPr>
            </w:pPr>
            <w:r w:rsidRPr="009303BC">
              <w:rPr>
                <w:lang w:val="es-EC"/>
              </w:rPr>
              <w:t>1</w:t>
            </w:r>
            <w:r w:rsidR="00B258F6" w:rsidRPr="009303BC">
              <w:rPr>
                <w:lang w:val="es-EC"/>
              </w:rPr>
              <w:t>8</w:t>
            </w:r>
            <w:r w:rsidRPr="009303BC">
              <w:rPr>
                <w:lang w:val="es-EC"/>
              </w:rPr>
              <w:t>.4</w:t>
            </w:r>
            <w:r w:rsidRPr="009303BC">
              <w:rPr>
                <w:lang w:val="es-EC"/>
              </w:rPr>
              <w:tab/>
              <w:t>La</w:t>
            </w:r>
            <w:r w:rsidR="007D17DD" w:rsidRPr="009303BC">
              <w:rPr>
                <w:lang w:val="es-EC"/>
              </w:rPr>
              <w:t xml:space="preserve"> </w:t>
            </w:r>
            <w:r w:rsidRPr="009303BC">
              <w:rPr>
                <w:lang w:val="es-EC"/>
              </w:rPr>
              <w:t>Garantía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Mantenimiento</w:t>
            </w:r>
            <w:r w:rsidR="007D17DD" w:rsidRPr="009303BC">
              <w:rPr>
                <w:lang w:val="es-EC"/>
              </w:rPr>
              <w:t xml:space="preserve"> </w:t>
            </w:r>
            <w:r w:rsidRPr="009303BC">
              <w:rPr>
                <w:lang w:val="es-EC"/>
              </w:rPr>
              <w:t>de</w:t>
            </w:r>
            <w:r w:rsidR="007D17DD" w:rsidRPr="009303BC">
              <w:rPr>
                <w:lang w:val="es-EC"/>
              </w:rPr>
              <w:t xml:space="preserve"> </w:t>
            </w:r>
            <w:r w:rsidR="00823281" w:rsidRPr="009303BC">
              <w:rPr>
                <w:lang w:val="es-EC"/>
              </w:rPr>
              <w:t xml:space="preserve">la </w:t>
            </w:r>
            <w:r w:rsidRPr="009303BC">
              <w:rPr>
                <w:lang w:val="es-EC"/>
              </w:rPr>
              <w:t>Oferta</w:t>
            </w:r>
            <w:r w:rsidR="007D17DD" w:rsidRPr="009303BC">
              <w:rPr>
                <w:lang w:val="es-EC"/>
              </w:rPr>
              <w:t xml:space="preserve"> </w:t>
            </w:r>
            <w:r w:rsidRPr="009303BC">
              <w:rPr>
                <w:lang w:val="es-EC"/>
              </w:rPr>
              <w:t>o</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Declaración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Mantenimiento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Oferentes</w:t>
            </w:r>
            <w:r w:rsidR="007D17DD" w:rsidRPr="009303BC">
              <w:rPr>
                <w:lang w:val="es-EC"/>
              </w:rPr>
              <w:t xml:space="preserve"> </w:t>
            </w:r>
            <w:r w:rsidRPr="009303BC">
              <w:rPr>
                <w:lang w:val="es-EC"/>
              </w:rPr>
              <w:t>cuyas</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fueron</w:t>
            </w:r>
            <w:r w:rsidR="007D17DD" w:rsidRPr="009303BC">
              <w:rPr>
                <w:lang w:val="es-EC"/>
              </w:rPr>
              <w:t xml:space="preserve"> </w:t>
            </w:r>
            <w:r w:rsidRPr="009303BC">
              <w:rPr>
                <w:lang w:val="es-EC"/>
              </w:rPr>
              <w:t>seleccionadas</w:t>
            </w:r>
            <w:r w:rsidR="007D17DD" w:rsidRPr="009303BC">
              <w:rPr>
                <w:lang w:val="es-EC"/>
              </w:rPr>
              <w:t xml:space="preserve"> </w:t>
            </w:r>
            <w:r w:rsidRPr="009303BC">
              <w:rPr>
                <w:lang w:val="es-EC"/>
              </w:rPr>
              <w:t>serán</w:t>
            </w:r>
            <w:r w:rsidR="007D17DD" w:rsidRPr="009303BC">
              <w:rPr>
                <w:lang w:val="es-EC"/>
              </w:rPr>
              <w:t xml:space="preserve"> </w:t>
            </w:r>
            <w:r w:rsidRPr="009303BC">
              <w:rPr>
                <w:lang w:val="es-EC"/>
              </w:rPr>
              <w:t>devueltas</w:t>
            </w:r>
            <w:r w:rsidR="007D17DD" w:rsidRPr="009303BC">
              <w:rPr>
                <w:lang w:val="es-EC"/>
              </w:rPr>
              <w:t xml:space="preserve"> </w:t>
            </w:r>
            <w:r w:rsidRPr="009303BC">
              <w:rPr>
                <w:lang w:val="es-EC"/>
              </w:rPr>
              <w:t>inmediatamente</w:t>
            </w:r>
            <w:r w:rsidR="007D17DD" w:rsidRPr="009303BC">
              <w:rPr>
                <w:lang w:val="es-EC"/>
              </w:rPr>
              <w:t xml:space="preserve"> </w:t>
            </w:r>
            <w:r w:rsidRPr="009303BC">
              <w:rPr>
                <w:lang w:val="es-EC"/>
              </w:rPr>
              <w:t>después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seleccionado</w:t>
            </w:r>
            <w:r w:rsidR="007D17DD" w:rsidRPr="009303BC">
              <w:rPr>
                <w:lang w:val="es-EC"/>
              </w:rPr>
              <w:t xml:space="preserve"> </w:t>
            </w:r>
            <w:r w:rsidRPr="009303BC">
              <w:rPr>
                <w:lang w:val="es-EC"/>
              </w:rPr>
              <w:t>suministre</w:t>
            </w:r>
            <w:r w:rsidR="007D17DD" w:rsidRPr="009303BC">
              <w:rPr>
                <w:lang w:val="es-EC"/>
              </w:rPr>
              <w:t xml:space="preserve"> </w:t>
            </w:r>
            <w:r w:rsidRPr="009303BC">
              <w:rPr>
                <w:lang w:val="es-EC"/>
              </w:rPr>
              <w:t>su</w:t>
            </w:r>
            <w:r w:rsidR="007D17DD" w:rsidRPr="009303BC">
              <w:rPr>
                <w:lang w:val="es-EC"/>
              </w:rPr>
              <w:t xml:space="preserve"> </w:t>
            </w:r>
            <w:r w:rsidRPr="009303BC">
              <w:rPr>
                <w:lang w:val="es-EC"/>
              </w:rPr>
              <w:t>Garantía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Cumplimiento.</w:t>
            </w:r>
          </w:p>
          <w:p w14:paraId="077D7097" w14:textId="2D9BC15E" w:rsidR="003F79AA" w:rsidRPr="009303BC" w:rsidRDefault="003F79AA" w:rsidP="00170C4D">
            <w:pPr>
              <w:spacing w:after="200"/>
              <w:ind w:left="612" w:hanging="612"/>
              <w:jc w:val="both"/>
              <w:rPr>
                <w:lang w:val="es-EC"/>
              </w:rPr>
            </w:pPr>
            <w:r w:rsidRPr="009303BC">
              <w:rPr>
                <w:lang w:val="es-EC"/>
              </w:rPr>
              <w:t>1</w:t>
            </w:r>
            <w:r w:rsidR="00B258F6" w:rsidRPr="009303BC">
              <w:rPr>
                <w:lang w:val="es-EC"/>
              </w:rPr>
              <w:t>8</w:t>
            </w:r>
            <w:r w:rsidRPr="009303BC">
              <w:rPr>
                <w:lang w:val="es-EC"/>
              </w:rPr>
              <w:t>.5</w:t>
            </w:r>
            <w:r w:rsidRPr="009303BC">
              <w:rPr>
                <w:lang w:val="es-EC"/>
              </w:rPr>
              <w:tab/>
              <w:t>La</w:t>
            </w:r>
            <w:r w:rsidR="007D17DD" w:rsidRPr="009303BC">
              <w:rPr>
                <w:lang w:val="es-EC"/>
              </w:rPr>
              <w:t xml:space="preserve"> </w:t>
            </w:r>
            <w:r w:rsidRPr="009303BC">
              <w:rPr>
                <w:lang w:val="es-EC"/>
              </w:rPr>
              <w:t>Garantía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Mantenimiento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podrá</w:t>
            </w:r>
            <w:r w:rsidR="007D17DD" w:rsidRPr="009303BC">
              <w:rPr>
                <w:lang w:val="es-EC"/>
              </w:rPr>
              <w:t xml:space="preserve"> </w:t>
            </w:r>
            <w:r w:rsidRPr="009303BC">
              <w:rPr>
                <w:lang w:val="es-EC"/>
              </w:rPr>
              <w:t>hacer</w:t>
            </w:r>
            <w:r w:rsidR="007D17DD" w:rsidRPr="009303BC">
              <w:rPr>
                <w:lang w:val="es-EC"/>
              </w:rPr>
              <w:t xml:space="preserve"> </w:t>
            </w:r>
            <w:r w:rsidRPr="009303BC">
              <w:rPr>
                <w:lang w:val="es-EC"/>
              </w:rPr>
              <w:t>efectiva</w:t>
            </w:r>
            <w:r w:rsidR="007D17DD" w:rsidRPr="009303BC">
              <w:rPr>
                <w:lang w:val="es-EC"/>
              </w:rPr>
              <w:t xml:space="preserve"> </w:t>
            </w:r>
            <w:r w:rsidRPr="009303BC">
              <w:rPr>
                <w:lang w:val="es-EC"/>
              </w:rPr>
              <w:t>o</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Declaración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Mantenimiento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podrá</w:t>
            </w:r>
            <w:r w:rsidR="007D17DD" w:rsidRPr="009303BC">
              <w:rPr>
                <w:lang w:val="es-EC"/>
              </w:rPr>
              <w:t xml:space="preserve"> </w:t>
            </w:r>
            <w:r w:rsidRPr="009303BC">
              <w:rPr>
                <w:lang w:val="es-EC"/>
              </w:rPr>
              <w:t>ejecutar</w:t>
            </w:r>
            <w:r w:rsidR="007D17DD" w:rsidRPr="009303BC">
              <w:rPr>
                <w:lang w:val="es-EC"/>
              </w:rPr>
              <w:t xml:space="preserve"> </w:t>
            </w:r>
            <w:r w:rsidRPr="009303BC">
              <w:rPr>
                <w:lang w:val="es-EC"/>
              </w:rPr>
              <w:t>si:</w:t>
            </w:r>
          </w:p>
          <w:p w14:paraId="72550DD8" w14:textId="4B55F4EF" w:rsidR="003F79AA" w:rsidRPr="009303BC" w:rsidRDefault="003F79AA" w:rsidP="00170C4D">
            <w:pPr>
              <w:spacing w:after="200"/>
              <w:ind w:left="1152" w:hanging="612"/>
              <w:jc w:val="both"/>
              <w:rPr>
                <w:lang w:val="es-EC"/>
              </w:rPr>
            </w:pPr>
            <w:r w:rsidRPr="009303BC">
              <w:rPr>
                <w:lang w:val="es-EC"/>
              </w:rPr>
              <w:t>(a)</w:t>
            </w:r>
            <w:r w:rsidRPr="009303BC">
              <w:rPr>
                <w:lang w:val="es-EC"/>
              </w:rPr>
              <w:tab/>
              <w:t>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retira</w:t>
            </w:r>
            <w:r w:rsidR="007D17DD" w:rsidRPr="009303BC">
              <w:rPr>
                <w:lang w:val="es-EC"/>
              </w:rPr>
              <w:t xml:space="preserve"> </w:t>
            </w:r>
            <w:r w:rsidRPr="009303BC">
              <w:rPr>
                <w:lang w:val="es-EC"/>
              </w:rPr>
              <w:t>su</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durante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período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validez</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especificado</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w:t>
            </w:r>
            <w:r w:rsidR="007D17DD" w:rsidRPr="009303BC">
              <w:rPr>
                <w:lang w:val="es-EC"/>
              </w:rPr>
              <w:t xml:space="preserve"> </w:t>
            </w:r>
            <w:r w:rsidR="005F21AE" w:rsidRPr="009303BC">
              <w:rPr>
                <w:lang w:val="es-EC"/>
              </w:rPr>
              <w:t>Carta de Oferta</w:t>
            </w:r>
            <w:r w:rsidRPr="009303BC">
              <w:rPr>
                <w:lang w:val="es-EC"/>
              </w:rPr>
              <w:t>,</w:t>
            </w:r>
            <w:r w:rsidR="007D17DD" w:rsidRPr="009303BC">
              <w:rPr>
                <w:lang w:val="es-EC"/>
              </w:rPr>
              <w:t xml:space="preserve"> </w:t>
            </w:r>
            <w:r w:rsidRPr="009303BC">
              <w:rPr>
                <w:lang w:val="es-EC"/>
              </w:rPr>
              <w:t>salvo</w:t>
            </w:r>
            <w:r w:rsidR="007D17DD" w:rsidRPr="009303BC">
              <w:rPr>
                <w:lang w:val="es-EC"/>
              </w:rPr>
              <w:t xml:space="preserve"> </w:t>
            </w:r>
            <w:r w:rsidRPr="009303BC">
              <w:rPr>
                <w:lang w:val="es-EC"/>
              </w:rPr>
              <w:t>lo</w:t>
            </w:r>
            <w:r w:rsidR="007D17DD" w:rsidRPr="009303BC">
              <w:rPr>
                <w:lang w:val="es-EC"/>
              </w:rPr>
              <w:t xml:space="preserve"> </w:t>
            </w:r>
            <w:r w:rsidRPr="009303BC">
              <w:rPr>
                <w:lang w:val="es-EC"/>
              </w:rPr>
              <w:t>estipulado</w:t>
            </w:r>
            <w:r w:rsidR="007D17DD" w:rsidRPr="009303BC">
              <w:rPr>
                <w:lang w:val="es-EC"/>
              </w:rPr>
              <w:t xml:space="preserve"> </w:t>
            </w:r>
            <w:r w:rsidRPr="009303BC">
              <w:rPr>
                <w:lang w:val="es-EC"/>
              </w:rPr>
              <w:t>en</w:t>
            </w:r>
            <w:r w:rsidR="007D17DD" w:rsidRPr="009303BC">
              <w:rPr>
                <w:lang w:val="es-EC"/>
              </w:rPr>
              <w:t xml:space="preserve"> </w:t>
            </w:r>
            <w:r w:rsidR="003930F6" w:rsidRPr="009303BC">
              <w:rPr>
                <w:lang w:val="es-EC"/>
              </w:rPr>
              <w:t>las IAO</w:t>
            </w:r>
            <w:r w:rsidR="007D17DD" w:rsidRPr="009303BC">
              <w:rPr>
                <w:lang w:val="es-EC"/>
              </w:rPr>
              <w:t xml:space="preserve"> </w:t>
            </w:r>
            <w:r w:rsidRPr="009303BC">
              <w:rPr>
                <w:lang w:val="es-EC"/>
              </w:rPr>
              <w:t>1</w:t>
            </w:r>
            <w:r w:rsidR="00B258F6" w:rsidRPr="009303BC">
              <w:rPr>
                <w:lang w:val="es-EC"/>
              </w:rPr>
              <w:t>7</w:t>
            </w:r>
            <w:r w:rsidRPr="009303BC">
              <w:rPr>
                <w:lang w:val="es-EC"/>
              </w:rPr>
              <w:t>.2;</w:t>
            </w:r>
            <w:r w:rsidR="007D17DD" w:rsidRPr="009303BC">
              <w:rPr>
                <w:lang w:val="es-EC"/>
              </w:rPr>
              <w:t xml:space="preserve"> </w:t>
            </w:r>
            <w:r w:rsidRPr="009303BC">
              <w:rPr>
                <w:lang w:val="es-EC"/>
              </w:rPr>
              <w:t>o</w:t>
            </w:r>
          </w:p>
          <w:p w14:paraId="44011220" w14:textId="3BA26119" w:rsidR="003F79AA" w:rsidRPr="009303BC" w:rsidRDefault="003F79AA" w:rsidP="00170C4D">
            <w:pPr>
              <w:spacing w:after="200"/>
              <w:ind w:left="1152" w:hanging="612"/>
              <w:jc w:val="both"/>
              <w:rPr>
                <w:lang w:val="es-EC"/>
              </w:rPr>
            </w:pPr>
            <w:r w:rsidRPr="009303BC">
              <w:rPr>
                <w:lang w:val="es-EC"/>
              </w:rPr>
              <w:t>(b)</w:t>
            </w:r>
            <w:r w:rsidRPr="009303BC">
              <w:rPr>
                <w:lang w:val="es-EC"/>
              </w:rPr>
              <w:tab/>
              <w:t>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acepta</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correcciones</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Precio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su</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conformidad</w:t>
            </w:r>
            <w:r w:rsidR="007D17DD" w:rsidRPr="009303BC">
              <w:rPr>
                <w:lang w:val="es-EC"/>
              </w:rPr>
              <w:t xml:space="preserve"> </w:t>
            </w:r>
            <w:r w:rsidRPr="009303BC">
              <w:rPr>
                <w:lang w:val="es-EC"/>
              </w:rPr>
              <w:t>con</w:t>
            </w:r>
            <w:r w:rsidR="007D17DD" w:rsidRPr="009303BC">
              <w:rPr>
                <w:lang w:val="es-EC"/>
              </w:rPr>
              <w:t xml:space="preserve"> </w:t>
            </w:r>
            <w:r w:rsidR="003930F6" w:rsidRPr="009303BC">
              <w:rPr>
                <w:lang w:val="es-EC"/>
              </w:rPr>
              <w:t>las IAO</w:t>
            </w:r>
            <w:r w:rsidR="007D17DD" w:rsidRPr="009303BC">
              <w:rPr>
                <w:lang w:val="es-EC"/>
              </w:rPr>
              <w:t xml:space="preserve"> </w:t>
            </w:r>
            <w:r w:rsidRPr="009303BC">
              <w:rPr>
                <w:lang w:val="es-EC"/>
              </w:rPr>
              <w:t>2</w:t>
            </w:r>
            <w:r w:rsidR="00B258F6" w:rsidRPr="009303BC">
              <w:rPr>
                <w:lang w:val="es-EC"/>
              </w:rPr>
              <w:t>9</w:t>
            </w:r>
            <w:r w:rsidRPr="009303BC">
              <w:rPr>
                <w:lang w:val="es-EC"/>
              </w:rPr>
              <w:t>;</w:t>
            </w:r>
            <w:r w:rsidR="007D17DD" w:rsidRPr="009303BC">
              <w:rPr>
                <w:lang w:val="es-EC"/>
              </w:rPr>
              <w:t xml:space="preserve"> </w:t>
            </w:r>
          </w:p>
          <w:p w14:paraId="78213CCC" w14:textId="650EBC5E" w:rsidR="003F79AA" w:rsidRPr="009303BC" w:rsidRDefault="003F79AA" w:rsidP="00170C4D">
            <w:pPr>
              <w:spacing w:after="200"/>
              <w:ind w:left="1152" w:hanging="612"/>
              <w:jc w:val="both"/>
              <w:rPr>
                <w:lang w:val="es-EC"/>
              </w:rPr>
            </w:pPr>
            <w:r w:rsidRPr="009303BC">
              <w:rPr>
                <w:lang w:val="es-EC"/>
              </w:rPr>
              <w:t>(c)</w:t>
            </w:r>
            <w:r w:rsidRPr="009303BC">
              <w:rPr>
                <w:lang w:val="es-EC"/>
              </w:rPr>
              <w:tab/>
              <w:t>si</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seleccionado</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cumple</w:t>
            </w:r>
            <w:r w:rsidR="007D17DD" w:rsidRPr="009303BC">
              <w:rPr>
                <w:lang w:val="es-EC"/>
              </w:rPr>
              <w:t xml:space="preserve"> </w:t>
            </w:r>
            <w:r w:rsidRPr="009303BC">
              <w:rPr>
                <w:lang w:val="es-EC"/>
              </w:rPr>
              <w:t>dentro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plazo</w:t>
            </w:r>
            <w:r w:rsidR="007D17DD" w:rsidRPr="009303BC">
              <w:rPr>
                <w:lang w:val="es-EC"/>
              </w:rPr>
              <w:t xml:space="preserve"> </w:t>
            </w:r>
            <w:r w:rsidRPr="009303BC">
              <w:rPr>
                <w:lang w:val="es-EC"/>
              </w:rPr>
              <w:t>estipulado</w:t>
            </w:r>
            <w:r w:rsidR="007D17DD" w:rsidRPr="009303BC">
              <w:rPr>
                <w:lang w:val="es-EC"/>
              </w:rPr>
              <w:t xml:space="preserve"> </w:t>
            </w:r>
            <w:r w:rsidRPr="009303BC">
              <w:rPr>
                <w:lang w:val="es-EC"/>
              </w:rPr>
              <w:t>con:</w:t>
            </w:r>
          </w:p>
          <w:p w14:paraId="2E2662E2" w14:textId="6341F19F" w:rsidR="003F79AA" w:rsidRPr="009303BC" w:rsidRDefault="003F79AA" w:rsidP="00170C4D">
            <w:pPr>
              <w:spacing w:after="200"/>
              <w:ind w:left="1692" w:hanging="540"/>
              <w:jc w:val="both"/>
              <w:rPr>
                <w:lang w:val="es-EC"/>
              </w:rPr>
            </w:pPr>
            <w:r w:rsidRPr="009303BC">
              <w:rPr>
                <w:lang w:val="es-EC"/>
              </w:rPr>
              <w:t>(i)</w:t>
            </w:r>
            <w:r w:rsidRPr="009303BC">
              <w:rPr>
                <w:lang w:val="es-EC"/>
              </w:rPr>
              <w:tab/>
              <w:t>firmar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o</w:t>
            </w:r>
          </w:p>
          <w:p w14:paraId="11AC4CD9" w14:textId="31670634" w:rsidR="003F79AA" w:rsidRPr="009303BC" w:rsidRDefault="003F79AA" w:rsidP="00170C4D">
            <w:pPr>
              <w:spacing w:after="200"/>
              <w:ind w:left="1692" w:hanging="540"/>
              <w:jc w:val="both"/>
              <w:rPr>
                <w:lang w:val="es-EC"/>
              </w:rPr>
            </w:pPr>
            <w:r w:rsidRPr="009303BC">
              <w:rPr>
                <w:lang w:val="es-EC"/>
              </w:rPr>
              <w:lastRenderedPageBreak/>
              <w:t>(ii)</w:t>
            </w:r>
            <w:r w:rsidRPr="009303BC">
              <w:rPr>
                <w:lang w:val="es-EC"/>
              </w:rPr>
              <w:tab/>
              <w:t>suministrar</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Garantía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Cumplimiento</w:t>
            </w:r>
            <w:r w:rsidR="0022171C" w:rsidRPr="009303BC">
              <w:rPr>
                <w:lang w:val="es-EC"/>
              </w:rPr>
              <w:t xml:space="preserve">, y si </w:t>
            </w:r>
            <w:r w:rsidR="00EC2CCE" w:rsidRPr="009303BC">
              <w:rPr>
                <w:lang w:val="es-EC"/>
              </w:rPr>
              <w:t xml:space="preserve"> está </w:t>
            </w:r>
            <w:r w:rsidR="0022171C" w:rsidRPr="009303BC">
              <w:rPr>
                <w:lang w:val="es-EC"/>
              </w:rPr>
              <w:t xml:space="preserve">especificado en </w:t>
            </w:r>
            <w:r w:rsidR="0022171C" w:rsidRPr="009303BC">
              <w:rPr>
                <w:b/>
                <w:lang w:val="es-EC"/>
              </w:rPr>
              <w:t>los DDL</w:t>
            </w:r>
            <w:r w:rsidR="0022171C" w:rsidRPr="009303BC">
              <w:rPr>
                <w:lang w:val="es-EC"/>
              </w:rPr>
              <w:t xml:space="preserve">, la Garantía de Cumplimiento Ambiental, </w:t>
            </w:r>
            <w:r w:rsidR="0005731D" w:rsidRPr="009303BC">
              <w:rPr>
                <w:lang w:val="es-EC"/>
              </w:rPr>
              <w:t>Social, Salud</w:t>
            </w:r>
            <w:r w:rsidR="0022171C" w:rsidRPr="009303BC">
              <w:rPr>
                <w:lang w:val="es-EC"/>
              </w:rPr>
              <w:t xml:space="preserve"> y Seguridad (ASSS), conforme a lo establecido en las IAO 4</w:t>
            </w:r>
            <w:r w:rsidR="005A0ACE" w:rsidRPr="009303BC">
              <w:rPr>
                <w:lang w:val="es-EC"/>
              </w:rPr>
              <w:t>0</w:t>
            </w:r>
            <w:r w:rsidR="0022171C" w:rsidRPr="009303BC">
              <w:rPr>
                <w:lang w:val="es-EC"/>
              </w:rPr>
              <w:t>.</w:t>
            </w:r>
          </w:p>
          <w:p w14:paraId="7BBAAF87" w14:textId="164BE26A" w:rsidR="004E30CA" w:rsidRPr="009303BC" w:rsidRDefault="003F79AA" w:rsidP="00170C4D">
            <w:pPr>
              <w:spacing w:after="200"/>
              <w:ind w:left="612" w:hanging="540"/>
              <w:jc w:val="both"/>
              <w:rPr>
                <w:lang w:val="es-EC"/>
              </w:rPr>
            </w:pPr>
            <w:r w:rsidRPr="009303BC">
              <w:rPr>
                <w:lang w:val="es-EC"/>
              </w:rPr>
              <w:t>1</w:t>
            </w:r>
            <w:r w:rsidR="00F70224" w:rsidRPr="009303BC">
              <w:rPr>
                <w:lang w:val="es-EC"/>
              </w:rPr>
              <w:t>8</w:t>
            </w:r>
            <w:r w:rsidRPr="009303BC">
              <w:rPr>
                <w:lang w:val="es-EC"/>
              </w:rPr>
              <w:t>.6</w:t>
            </w:r>
            <w:r w:rsidRPr="009303BC">
              <w:rPr>
                <w:lang w:val="es-EC"/>
              </w:rPr>
              <w:tab/>
            </w:r>
            <w:r w:rsidR="005D7AC7" w:rsidRPr="009303BC">
              <w:rPr>
                <w:lang w:val="es-EC"/>
              </w:rPr>
              <w:t xml:space="preserve">La Garantía de Mantenimiento de la Oferta o la Declaración de Mantenimiento de la Oferta de una APCA deberá ser emitida en nombre de la APCA que presenta la Oferta. Si dicha APCA no ha sido legalmente constituida en el momento de presentar la Oferta, la Garantía de Mantenimiento de la Oferta o la Declaración de Mantenimiento de la Oferta deberá ser emitida en nombre de todos los futuros miembros de la APCA tal como se denominan en la Carta de Intención mencionada en las IAO </w:t>
            </w:r>
            <w:r w:rsidR="00F70224" w:rsidRPr="009303BC">
              <w:rPr>
                <w:lang w:val="es-EC"/>
              </w:rPr>
              <w:t>6</w:t>
            </w:r>
            <w:r w:rsidR="005D7AC7" w:rsidRPr="009303BC">
              <w:rPr>
                <w:lang w:val="es-EC"/>
              </w:rPr>
              <w:t>.4(f) y IAO 1</w:t>
            </w:r>
            <w:r w:rsidR="00F70224" w:rsidRPr="009303BC">
              <w:rPr>
                <w:lang w:val="es-EC"/>
              </w:rPr>
              <w:t>2</w:t>
            </w:r>
            <w:r w:rsidR="005D7AC7" w:rsidRPr="009303BC">
              <w:rPr>
                <w:lang w:val="es-EC"/>
              </w:rPr>
              <w:t>.2.</w:t>
            </w:r>
          </w:p>
        </w:tc>
      </w:tr>
      <w:tr w:rsidR="003F79AA" w:rsidRPr="009303BC" w14:paraId="31812952" w14:textId="77777777" w:rsidTr="525935B2">
        <w:trPr>
          <w:trHeight w:val="360"/>
        </w:trPr>
        <w:tc>
          <w:tcPr>
            <w:tcW w:w="2528" w:type="dxa"/>
          </w:tcPr>
          <w:p w14:paraId="6EE1F65C" w14:textId="7839AB1C" w:rsidR="003F79AA" w:rsidRPr="009303BC" w:rsidRDefault="003F79AA" w:rsidP="00170C4D">
            <w:pPr>
              <w:pStyle w:val="Ttulo3"/>
              <w:spacing w:after="200"/>
              <w:rPr>
                <w:lang w:val="es-EC"/>
              </w:rPr>
            </w:pPr>
            <w:bookmarkStart w:id="34" w:name="_Toc28336823"/>
            <w:r w:rsidRPr="009303BC">
              <w:rPr>
                <w:lang w:val="es-EC"/>
              </w:rPr>
              <w:lastRenderedPageBreak/>
              <w:t>1</w:t>
            </w:r>
            <w:r w:rsidR="00F70224" w:rsidRPr="009303BC">
              <w:rPr>
                <w:lang w:val="es-EC"/>
              </w:rPr>
              <w:t>9</w:t>
            </w:r>
            <w:r w:rsidRPr="009303BC">
              <w:rPr>
                <w:lang w:val="es-EC"/>
              </w:rPr>
              <w:t>.</w:t>
            </w:r>
            <w:r w:rsidRPr="009303BC">
              <w:rPr>
                <w:lang w:val="es-EC"/>
              </w:rPr>
              <w:tab/>
              <w:t>Ofertas</w:t>
            </w:r>
            <w:r w:rsidR="007D17DD" w:rsidRPr="009303BC">
              <w:rPr>
                <w:lang w:val="es-EC"/>
              </w:rPr>
              <w:t xml:space="preserve"> </w:t>
            </w:r>
            <w:r w:rsidR="003E23D0" w:rsidRPr="009303BC">
              <w:rPr>
                <w:lang w:val="es-EC"/>
              </w:rPr>
              <w:t>Alternativas</w:t>
            </w:r>
            <w:bookmarkEnd w:id="34"/>
          </w:p>
        </w:tc>
        <w:tc>
          <w:tcPr>
            <w:tcW w:w="6724" w:type="dxa"/>
          </w:tcPr>
          <w:p w14:paraId="6DB5077A" w14:textId="29BC6FAE" w:rsidR="003F79AA" w:rsidRPr="009303BC" w:rsidRDefault="003F79AA" w:rsidP="00170C4D">
            <w:pPr>
              <w:pStyle w:val="Outline"/>
              <w:suppressAutoHyphens/>
              <w:spacing w:before="0" w:after="200"/>
              <w:ind w:left="612" w:hanging="612"/>
              <w:jc w:val="both"/>
              <w:rPr>
                <w:kern w:val="0"/>
                <w:lang w:val="es-EC"/>
              </w:rPr>
            </w:pPr>
            <w:r w:rsidRPr="009303BC">
              <w:rPr>
                <w:kern w:val="0"/>
                <w:lang w:val="es-EC"/>
              </w:rPr>
              <w:t>1</w:t>
            </w:r>
            <w:r w:rsidR="00F70224" w:rsidRPr="009303BC">
              <w:rPr>
                <w:kern w:val="0"/>
                <w:lang w:val="es-EC"/>
              </w:rPr>
              <w:t>9</w:t>
            </w:r>
            <w:r w:rsidRPr="009303BC">
              <w:rPr>
                <w:kern w:val="0"/>
                <w:lang w:val="es-EC"/>
              </w:rPr>
              <w:t>.1</w:t>
            </w:r>
            <w:r w:rsidRPr="009303BC">
              <w:rPr>
                <w:kern w:val="0"/>
                <w:lang w:val="es-EC"/>
              </w:rPr>
              <w:tab/>
              <w:t>No</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considerarán</w:t>
            </w:r>
            <w:r w:rsidR="007D17DD" w:rsidRPr="009303BC">
              <w:rPr>
                <w:kern w:val="0"/>
                <w:lang w:val="es-EC"/>
              </w:rPr>
              <w:t xml:space="preserve"> </w:t>
            </w:r>
            <w:r w:rsidRPr="009303BC">
              <w:rPr>
                <w:kern w:val="0"/>
                <w:lang w:val="es-EC"/>
              </w:rPr>
              <w:t>Ofertas</w:t>
            </w:r>
            <w:r w:rsidR="007D17DD" w:rsidRPr="009303BC">
              <w:rPr>
                <w:kern w:val="0"/>
                <w:lang w:val="es-EC"/>
              </w:rPr>
              <w:t xml:space="preserve"> </w:t>
            </w:r>
            <w:r w:rsidRPr="009303BC">
              <w:rPr>
                <w:kern w:val="0"/>
                <w:lang w:val="es-EC"/>
              </w:rPr>
              <w:t>alternativas</w:t>
            </w:r>
            <w:r w:rsidR="007D17DD" w:rsidRPr="009303BC">
              <w:rPr>
                <w:kern w:val="0"/>
                <w:lang w:val="es-EC"/>
              </w:rPr>
              <w:t xml:space="preserve"> </w:t>
            </w:r>
            <w:r w:rsidRPr="009303BC">
              <w:rPr>
                <w:kern w:val="0"/>
                <w:lang w:val="es-EC"/>
              </w:rPr>
              <w:t>a</w:t>
            </w:r>
            <w:r w:rsidR="007D17DD" w:rsidRPr="009303BC">
              <w:rPr>
                <w:kern w:val="0"/>
                <w:lang w:val="es-EC"/>
              </w:rPr>
              <w:t xml:space="preserve"> </w:t>
            </w:r>
            <w:r w:rsidRPr="009303BC">
              <w:rPr>
                <w:kern w:val="0"/>
                <w:lang w:val="es-EC"/>
              </w:rPr>
              <w:t>menos</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específicamente</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estipule</w:t>
            </w:r>
            <w:r w:rsidR="007D17DD" w:rsidRPr="009303BC">
              <w:rPr>
                <w:b/>
                <w:kern w:val="0"/>
                <w:lang w:val="es-EC"/>
              </w:rPr>
              <w:t xml:space="preserve"> </w:t>
            </w:r>
            <w:r w:rsidRPr="009303BC">
              <w:rPr>
                <w:b/>
                <w:kern w:val="0"/>
                <w:lang w:val="es-EC"/>
              </w:rPr>
              <w:t>en</w:t>
            </w:r>
            <w:r w:rsidR="007D17DD" w:rsidRPr="009303BC">
              <w:rPr>
                <w:b/>
                <w:kern w:val="0"/>
                <w:lang w:val="es-EC"/>
              </w:rPr>
              <w:t xml:space="preserve"> </w:t>
            </w:r>
            <w:r w:rsidRPr="009303BC">
              <w:rPr>
                <w:b/>
                <w:kern w:val="0"/>
                <w:lang w:val="es-EC"/>
              </w:rPr>
              <w:t>los</w:t>
            </w:r>
            <w:r w:rsidR="007D17DD" w:rsidRPr="009303BC">
              <w:rPr>
                <w:b/>
                <w:kern w:val="0"/>
                <w:lang w:val="es-EC"/>
              </w:rPr>
              <w:t xml:space="preserve"> </w:t>
            </w:r>
            <w:r w:rsidRPr="009303BC">
              <w:rPr>
                <w:b/>
                <w:kern w:val="0"/>
                <w:lang w:val="es-EC"/>
              </w:rPr>
              <w:t>DDL.</w:t>
            </w:r>
            <w:r w:rsidR="007D17DD" w:rsidRPr="009303BC">
              <w:rPr>
                <w:kern w:val="0"/>
                <w:lang w:val="es-EC"/>
              </w:rPr>
              <w:t xml:space="preserve"> </w:t>
            </w:r>
            <w:r w:rsidRPr="009303BC">
              <w:rPr>
                <w:kern w:val="0"/>
                <w:lang w:val="es-EC"/>
              </w:rPr>
              <w:t>Si</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permiten,</w:t>
            </w:r>
            <w:r w:rsidR="007D17DD" w:rsidRPr="009303BC">
              <w:rPr>
                <w:kern w:val="0"/>
                <w:lang w:val="es-EC"/>
              </w:rPr>
              <w:t xml:space="preserve"> </w:t>
            </w:r>
            <w:r w:rsidRPr="009303BC">
              <w:rPr>
                <w:kern w:val="0"/>
                <w:lang w:val="es-EC"/>
              </w:rPr>
              <w:t>las</w:t>
            </w:r>
            <w:r w:rsidR="007D17DD" w:rsidRPr="009303BC">
              <w:rPr>
                <w:kern w:val="0"/>
                <w:lang w:val="es-EC"/>
              </w:rPr>
              <w:t xml:space="preserve"> </w:t>
            </w:r>
            <w:r w:rsidR="003A15E5" w:rsidRPr="009303BC">
              <w:rPr>
                <w:kern w:val="0"/>
                <w:lang w:val="es-EC"/>
              </w:rPr>
              <w:t>IAO</w:t>
            </w:r>
            <w:r w:rsidR="007D17DD" w:rsidRPr="009303BC">
              <w:rPr>
                <w:kern w:val="0"/>
                <w:lang w:val="es-EC"/>
              </w:rPr>
              <w:t xml:space="preserve"> </w:t>
            </w:r>
            <w:r w:rsidRPr="009303BC">
              <w:rPr>
                <w:kern w:val="0"/>
                <w:lang w:val="es-EC"/>
              </w:rPr>
              <w:t>1</w:t>
            </w:r>
            <w:r w:rsidR="00F70224" w:rsidRPr="009303BC">
              <w:rPr>
                <w:kern w:val="0"/>
                <w:lang w:val="es-EC"/>
              </w:rPr>
              <w:t>9</w:t>
            </w:r>
            <w:r w:rsidRPr="009303BC">
              <w:rPr>
                <w:kern w:val="0"/>
                <w:lang w:val="es-EC"/>
              </w:rPr>
              <w:t>.1</w:t>
            </w:r>
            <w:r w:rsidR="007D17DD" w:rsidRPr="009303BC">
              <w:rPr>
                <w:kern w:val="0"/>
                <w:lang w:val="es-EC"/>
              </w:rPr>
              <w:t xml:space="preserve"> </w:t>
            </w:r>
            <w:r w:rsidRPr="009303BC">
              <w:rPr>
                <w:kern w:val="0"/>
                <w:lang w:val="es-EC"/>
              </w:rPr>
              <w:t>y</w:t>
            </w:r>
            <w:r w:rsidR="007D17DD" w:rsidRPr="009303BC">
              <w:rPr>
                <w:kern w:val="0"/>
                <w:lang w:val="es-EC"/>
              </w:rPr>
              <w:t xml:space="preserve"> </w:t>
            </w:r>
            <w:r w:rsidRPr="009303BC">
              <w:rPr>
                <w:kern w:val="0"/>
                <w:lang w:val="es-EC"/>
              </w:rPr>
              <w:t>1</w:t>
            </w:r>
            <w:r w:rsidR="00A831CD" w:rsidRPr="009303BC">
              <w:rPr>
                <w:kern w:val="0"/>
                <w:lang w:val="es-EC"/>
              </w:rPr>
              <w:t>9</w:t>
            </w:r>
            <w:r w:rsidRPr="009303BC">
              <w:rPr>
                <w:kern w:val="0"/>
                <w:lang w:val="es-EC"/>
              </w:rPr>
              <w:t>.2</w:t>
            </w:r>
            <w:r w:rsidR="007D17DD" w:rsidRPr="009303BC">
              <w:rPr>
                <w:kern w:val="0"/>
                <w:lang w:val="es-EC"/>
              </w:rPr>
              <w:t xml:space="preserve"> </w:t>
            </w:r>
            <w:r w:rsidRPr="009303BC">
              <w:rPr>
                <w:kern w:val="0"/>
                <w:lang w:val="es-EC"/>
              </w:rPr>
              <w:t>regirán</w:t>
            </w:r>
            <w:r w:rsidR="007D17DD" w:rsidRPr="009303BC">
              <w:rPr>
                <w:kern w:val="0"/>
                <w:lang w:val="es-EC"/>
              </w:rPr>
              <w:t xml:space="preserve"> </w:t>
            </w:r>
            <w:r w:rsidRPr="009303BC">
              <w:rPr>
                <w:kern w:val="0"/>
                <w:lang w:val="es-EC"/>
              </w:rPr>
              <w:t>y</w:t>
            </w:r>
            <w:r w:rsidR="007D17DD" w:rsidRPr="009303BC">
              <w:rPr>
                <w:kern w:val="0"/>
                <w:lang w:val="es-EC"/>
              </w:rPr>
              <w:t xml:space="preserve"> </w:t>
            </w:r>
            <w:r w:rsidRPr="009303BC">
              <w:rPr>
                <w:b/>
                <w:kern w:val="0"/>
                <w:lang w:val="es-EC"/>
              </w:rPr>
              <w:t>en</w:t>
            </w:r>
            <w:r w:rsidR="007D17DD" w:rsidRPr="009303BC">
              <w:rPr>
                <w:b/>
                <w:kern w:val="0"/>
                <w:lang w:val="es-EC"/>
              </w:rPr>
              <w:t xml:space="preserve"> </w:t>
            </w:r>
            <w:r w:rsidRPr="009303BC">
              <w:rPr>
                <w:b/>
                <w:kern w:val="0"/>
                <w:lang w:val="es-EC"/>
              </w:rPr>
              <w:t>los</w:t>
            </w:r>
            <w:r w:rsidR="007D17DD" w:rsidRPr="009303BC">
              <w:rPr>
                <w:b/>
                <w:kern w:val="0"/>
                <w:lang w:val="es-EC"/>
              </w:rPr>
              <w:t xml:space="preserve"> </w:t>
            </w:r>
            <w:r w:rsidRPr="009303BC">
              <w:rPr>
                <w:b/>
                <w:kern w:val="0"/>
                <w:lang w:val="es-EC"/>
              </w:rPr>
              <w:t>DDL</w:t>
            </w:r>
            <w:r w:rsidR="007D17DD" w:rsidRPr="009303BC">
              <w:rPr>
                <w:b/>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especificará</w:t>
            </w:r>
            <w:r w:rsidR="007D17DD" w:rsidRPr="009303BC">
              <w:rPr>
                <w:b/>
                <w:kern w:val="0"/>
                <w:lang w:val="es-EC"/>
              </w:rPr>
              <w:t xml:space="preserve"> </w:t>
            </w:r>
            <w:r w:rsidRPr="009303BC">
              <w:rPr>
                <w:kern w:val="0"/>
                <w:lang w:val="es-EC"/>
              </w:rPr>
              <w:t>cuál</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siguientes</w:t>
            </w:r>
            <w:r w:rsidR="007D17DD" w:rsidRPr="009303BC">
              <w:rPr>
                <w:kern w:val="0"/>
                <w:lang w:val="es-EC"/>
              </w:rPr>
              <w:t xml:space="preserve"> </w:t>
            </w:r>
            <w:r w:rsidRPr="009303BC">
              <w:rPr>
                <w:kern w:val="0"/>
                <w:lang w:val="es-EC"/>
              </w:rPr>
              <w:t>opciones</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permitirá:</w:t>
            </w:r>
            <w:r w:rsidR="007D17DD" w:rsidRPr="009303BC">
              <w:rPr>
                <w:kern w:val="0"/>
                <w:lang w:val="es-EC"/>
              </w:rPr>
              <w:t xml:space="preserve"> </w:t>
            </w:r>
          </w:p>
          <w:p w14:paraId="54ECCE6D" w14:textId="615B242C" w:rsidR="003F79AA" w:rsidRPr="009303BC" w:rsidRDefault="003F79AA" w:rsidP="00170C4D">
            <w:pPr>
              <w:pStyle w:val="Outline"/>
              <w:suppressAutoHyphens/>
              <w:spacing w:before="0" w:after="200"/>
              <w:ind w:left="1152" w:hanging="540"/>
              <w:jc w:val="both"/>
              <w:rPr>
                <w:lang w:val="es-EC"/>
              </w:rPr>
            </w:pPr>
            <w:r w:rsidRPr="009303BC">
              <w:rPr>
                <w:kern w:val="0"/>
                <w:lang w:val="es-EC"/>
              </w:rPr>
              <w:t>(a)</w:t>
            </w:r>
            <w:r w:rsidRPr="009303BC">
              <w:rPr>
                <w:kern w:val="0"/>
                <w:lang w:val="es-EC"/>
              </w:rPr>
              <w:tab/>
            </w:r>
            <w:r w:rsidR="00EF17FD" w:rsidRPr="009303BC">
              <w:rPr>
                <w:kern w:val="0"/>
                <w:lang w:val="es-EC"/>
              </w:rPr>
              <w:t xml:space="preserve">Opción Uno: </w:t>
            </w:r>
            <w:r w:rsidR="00EF17FD" w:rsidRPr="009303BC">
              <w:rPr>
                <w:lang w:val="es-EC"/>
              </w:rPr>
              <w:t>un Oferente podrá presentar Ofertas alternativas juntamente con su Oferta básica. El Contratante considerará solamente las Ofertas alternativas presentadas por el Oferente cuya Oferta básica haya sido determinada como la Oferta Más Ventajosa; o</w:t>
            </w:r>
          </w:p>
          <w:p w14:paraId="1BB81639" w14:textId="72CFAD2B" w:rsidR="003F79AA" w:rsidRPr="009303BC" w:rsidRDefault="003F79AA" w:rsidP="00170C4D">
            <w:pPr>
              <w:spacing w:after="200"/>
              <w:ind w:left="1152" w:hanging="540"/>
              <w:jc w:val="both"/>
              <w:rPr>
                <w:lang w:val="es-EC"/>
              </w:rPr>
            </w:pPr>
            <w:r w:rsidRPr="009303BC">
              <w:rPr>
                <w:lang w:val="es-EC"/>
              </w:rPr>
              <w:t>(b)</w:t>
            </w:r>
            <w:r w:rsidRPr="009303BC">
              <w:rPr>
                <w:lang w:val="es-EC"/>
              </w:rPr>
              <w:tab/>
            </w:r>
            <w:r w:rsidR="0042297F" w:rsidRPr="009303BC">
              <w:rPr>
                <w:lang w:val="es-EC"/>
              </w:rPr>
              <w:t>Opción Dos: un Oferente podrá presentar una Oferta alternativa con o sin una Oferta para el caso básico. Todas las Ofertas recibidas para el caso básico, así como las Ofertas alternativas que cumplan con las Especificaciones y los requisitos de cumplimiento de la Sección VII, “Especificaciones y Condiciones de Cumplimiento”, serán evaluadas sobre la base de sus propios méritos.</w:t>
            </w:r>
            <w:r w:rsidR="007D17DD" w:rsidRPr="009303BC">
              <w:rPr>
                <w:lang w:val="es-EC"/>
              </w:rPr>
              <w:t xml:space="preserve"> </w:t>
            </w:r>
          </w:p>
          <w:p w14:paraId="00394E65" w14:textId="6F22541D" w:rsidR="003F79AA" w:rsidRPr="009303BC" w:rsidRDefault="003F79AA" w:rsidP="00170C4D">
            <w:pPr>
              <w:spacing w:after="200"/>
              <w:ind w:left="619" w:hanging="547"/>
              <w:jc w:val="both"/>
              <w:rPr>
                <w:lang w:val="es-EC"/>
              </w:rPr>
            </w:pPr>
            <w:r w:rsidRPr="009303BC">
              <w:rPr>
                <w:lang w:val="es-EC"/>
              </w:rPr>
              <w:t>1</w:t>
            </w:r>
            <w:r w:rsidR="00A831CD" w:rsidRPr="009303BC">
              <w:rPr>
                <w:lang w:val="es-EC"/>
              </w:rPr>
              <w:t>9</w:t>
            </w:r>
            <w:r w:rsidRPr="009303BC">
              <w:rPr>
                <w:lang w:val="es-EC"/>
              </w:rPr>
              <w:t>.2</w:t>
            </w:r>
            <w:r w:rsidRPr="009303BC">
              <w:rPr>
                <w:lang w:val="es-EC"/>
              </w:rPr>
              <w:tab/>
              <w:t>Todas</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alternativas</w:t>
            </w:r>
            <w:r w:rsidR="007D17DD" w:rsidRPr="009303BC">
              <w:rPr>
                <w:lang w:val="es-EC"/>
              </w:rPr>
              <w:t xml:space="preserve"> </w:t>
            </w:r>
            <w:r w:rsidRPr="009303BC">
              <w:rPr>
                <w:lang w:val="es-EC"/>
              </w:rPr>
              <w:t>deberán</w:t>
            </w:r>
            <w:r w:rsidR="007D17DD" w:rsidRPr="009303BC">
              <w:rPr>
                <w:lang w:val="es-EC"/>
              </w:rPr>
              <w:t xml:space="preserve"> </w:t>
            </w:r>
            <w:r w:rsidRPr="009303BC">
              <w:rPr>
                <w:lang w:val="es-EC"/>
              </w:rPr>
              <w:t>proporcionar</w:t>
            </w:r>
            <w:r w:rsidR="007D17DD" w:rsidRPr="009303BC">
              <w:rPr>
                <w:lang w:val="es-EC"/>
              </w:rPr>
              <w:t xml:space="preserve"> </w:t>
            </w:r>
            <w:r w:rsidRPr="009303BC">
              <w:rPr>
                <w:lang w:val="es-EC"/>
              </w:rPr>
              <w:t>toda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información</w:t>
            </w:r>
            <w:r w:rsidR="007D17DD" w:rsidRPr="009303BC">
              <w:rPr>
                <w:lang w:val="es-EC"/>
              </w:rPr>
              <w:t xml:space="preserve"> </w:t>
            </w:r>
            <w:r w:rsidRPr="009303BC">
              <w:rPr>
                <w:lang w:val="es-EC"/>
              </w:rPr>
              <w:t>necesaria</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su</w:t>
            </w:r>
            <w:r w:rsidR="007D17DD" w:rsidRPr="009303BC">
              <w:rPr>
                <w:lang w:val="es-EC"/>
              </w:rPr>
              <w:t xml:space="preserve"> </w:t>
            </w:r>
            <w:r w:rsidRPr="009303BC">
              <w:rPr>
                <w:lang w:val="es-EC"/>
              </w:rPr>
              <w:t>completa</w:t>
            </w:r>
            <w:r w:rsidR="007D17DD" w:rsidRPr="009303BC">
              <w:rPr>
                <w:lang w:val="es-EC"/>
              </w:rPr>
              <w:t xml:space="preserve"> </w:t>
            </w:r>
            <w:r w:rsidRPr="009303BC">
              <w:rPr>
                <w:lang w:val="es-EC"/>
              </w:rPr>
              <w:t>evaluación</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parte</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incluyendo</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cálculos</w:t>
            </w:r>
            <w:r w:rsidR="007D17DD" w:rsidRPr="009303BC">
              <w:rPr>
                <w:lang w:val="es-EC"/>
              </w:rPr>
              <w:t xml:space="preserve"> </w:t>
            </w:r>
            <w:r w:rsidRPr="009303BC">
              <w:rPr>
                <w:lang w:val="es-EC"/>
              </w:rPr>
              <w:t>de</w:t>
            </w:r>
            <w:r w:rsidR="00711374" w:rsidRPr="009303BC">
              <w:rPr>
                <w:lang w:val="es-EC"/>
              </w:rPr>
              <w:t>l</w:t>
            </w:r>
            <w:r w:rsidR="007D17DD" w:rsidRPr="009303BC">
              <w:rPr>
                <w:lang w:val="es-EC"/>
              </w:rPr>
              <w:t xml:space="preserve"> </w:t>
            </w:r>
            <w:r w:rsidRPr="009303BC">
              <w:rPr>
                <w:lang w:val="es-EC"/>
              </w:rPr>
              <w:t>diseño</w:t>
            </w:r>
            <w:r w:rsidR="007D17DD" w:rsidRPr="009303BC">
              <w:rPr>
                <w:lang w:val="es-EC"/>
              </w:rPr>
              <w:t xml:space="preserve"> </w:t>
            </w:r>
            <w:r w:rsidR="00711374" w:rsidRPr="009303BC">
              <w:rPr>
                <w:lang w:val="es-EC"/>
              </w:rPr>
              <w:t>preliminar</w:t>
            </w:r>
            <w:r w:rsidRPr="009303BC">
              <w:rPr>
                <w:lang w:val="es-EC"/>
              </w:rPr>
              <w:t>,</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especificaciones</w:t>
            </w:r>
            <w:r w:rsidR="007D17DD" w:rsidRPr="009303BC">
              <w:rPr>
                <w:lang w:val="es-EC"/>
              </w:rPr>
              <w:t xml:space="preserve"> </w:t>
            </w:r>
            <w:r w:rsidRPr="009303BC">
              <w:rPr>
                <w:lang w:val="es-EC"/>
              </w:rPr>
              <w:t>técnicas</w:t>
            </w:r>
            <w:r w:rsidR="007D17DD" w:rsidRPr="009303BC">
              <w:rPr>
                <w:lang w:val="es-EC"/>
              </w:rPr>
              <w:t xml:space="preserve"> </w:t>
            </w:r>
            <w:r w:rsidR="00672697" w:rsidRPr="009303BC">
              <w:rPr>
                <w:lang w:val="es-EC"/>
              </w:rPr>
              <w:t>alternativas</w:t>
            </w:r>
            <w:r w:rsidRPr="009303BC">
              <w:rPr>
                <w:lang w:val="es-EC"/>
              </w:rPr>
              <w:t>,</w:t>
            </w:r>
            <w:r w:rsidR="007D17DD" w:rsidRPr="009303BC">
              <w:rPr>
                <w:lang w:val="es-EC"/>
              </w:rPr>
              <w:t xml:space="preserve"> </w:t>
            </w:r>
            <w:r w:rsidR="00711374" w:rsidRPr="009303BC">
              <w:rPr>
                <w:lang w:val="es-EC"/>
              </w:rPr>
              <w:t>los</w:t>
            </w:r>
            <w:r w:rsidR="007D17DD" w:rsidRPr="009303BC">
              <w:rPr>
                <w:lang w:val="es-EC"/>
              </w:rPr>
              <w:t xml:space="preserve"> </w:t>
            </w:r>
            <w:r w:rsidR="00711374" w:rsidRPr="009303BC">
              <w:rPr>
                <w:lang w:val="es-EC"/>
              </w:rPr>
              <w:t>gráficos</w:t>
            </w:r>
            <w:r w:rsidR="007D17DD" w:rsidRPr="009303BC">
              <w:rPr>
                <w:lang w:val="es-EC"/>
              </w:rPr>
              <w:t xml:space="preserve"> </w:t>
            </w:r>
            <w:r w:rsidR="00711374" w:rsidRPr="009303BC">
              <w:rPr>
                <w:lang w:val="es-EC"/>
              </w:rPr>
              <w:t>y</w:t>
            </w:r>
            <w:r w:rsidR="007D17DD" w:rsidRPr="009303BC">
              <w:rPr>
                <w:lang w:val="es-EC"/>
              </w:rPr>
              <w:t xml:space="preserve"> </w:t>
            </w:r>
            <w:r w:rsidR="00860D85" w:rsidRPr="009303BC">
              <w:rPr>
                <w:lang w:val="es-EC"/>
              </w:rPr>
              <w:t>bosquejos,</w:t>
            </w:r>
            <w:r w:rsidR="007D17DD" w:rsidRPr="009303BC">
              <w:rPr>
                <w:lang w:val="es-EC"/>
              </w:rPr>
              <w:t xml:space="preserve"> </w:t>
            </w:r>
            <w:r w:rsidR="00711374" w:rsidRPr="009303BC">
              <w:rPr>
                <w:lang w:val="es-EC"/>
              </w:rPr>
              <w:t>esquemas</w:t>
            </w:r>
            <w:r w:rsidRPr="009303BC">
              <w:rPr>
                <w:lang w:val="es-EC"/>
              </w:rPr>
              <w:t>,</w:t>
            </w:r>
            <w:r w:rsidR="007D17DD" w:rsidRPr="009303BC">
              <w:rPr>
                <w:lang w:val="es-EC"/>
              </w:rPr>
              <w:t xml:space="preserve"> </w:t>
            </w:r>
            <w:r w:rsidRPr="009303BC">
              <w:rPr>
                <w:lang w:val="es-EC"/>
              </w:rPr>
              <w:t>los</w:t>
            </w:r>
            <w:r w:rsidR="007D17DD" w:rsidRPr="009303BC">
              <w:rPr>
                <w:lang w:val="es-EC"/>
              </w:rPr>
              <w:t xml:space="preserve"> </w:t>
            </w:r>
            <w:r w:rsidR="00711374" w:rsidRPr="009303BC">
              <w:rPr>
                <w:lang w:val="es-EC"/>
              </w:rPr>
              <w:t>posibles</w:t>
            </w:r>
            <w:r w:rsidR="007D17DD" w:rsidRPr="009303BC">
              <w:rPr>
                <w:lang w:val="es-EC"/>
              </w:rPr>
              <w:t xml:space="preserve"> </w:t>
            </w:r>
            <w:r w:rsidRPr="009303BC">
              <w:rPr>
                <w:lang w:val="es-EC"/>
              </w:rPr>
              <w:t>métodos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construcción</w:t>
            </w:r>
            <w:r w:rsidR="007D17DD" w:rsidRPr="009303BC">
              <w:rPr>
                <w:lang w:val="es-EC"/>
              </w:rPr>
              <w:t xml:space="preserve"> </w:t>
            </w:r>
            <w:r w:rsidR="00355842" w:rsidRPr="009303BC">
              <w:rPr>
                <w:lang w:val="es-EC"/>
              </w:rPr>
              <w:t>y</w:t>
            </w:r>
            <w:r w:rsidR="007D17DD" w:rsidRPr="009303BC">
              <w:rPr>
                <w:lang w:val="es-EC"/>
              </w:rPr>
              <w:t xml:space="preserve"> </w:t>
            </w:r>
            <w:r w:rsidR="00355842" w:rsidRPr="009303BC">
              <w:rPr>
                <w:lang w:val="es-EC"/>
              </w:rPr>
              <w:t>cronograma</w:t>
            </w:r>
            <w:r w:rsidR="007D17DD" w:rsidRPr="009303BC">
              <w:rPr>
                <w:lang w:val="es-EC"/>
              </w:rPr>
              <w:t xml:space="preserve"> </w:t>
            </w:r>
            <w:r w:rsidR="001377B0" w:rsidRPr="009303BC">
              <w:rPr>
                <w:lang w:val="es-EC"/>
              </w:rPr>
              <w:t>preliminar</w:t>
            </w:r>
            <w:r w:rsidR="007D17DD" w:rsidRPr="009303BC">
              <w:rPr>
                <w:lang w:val="es-EC"/>
              </w:rPr>
              <w:t xml:space="preserve"> </w:t>
            </w:r>
            <w:r w:rsidRPr="009303BC">
              <w:rPr>
                <w:lang w:val="es-EC"/>
              </w:rPr>
              <w:t>propuestos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otros</w:t>
            </w:r>
            <w:r w:rsidR="007D17DD" w:rsidRPr="009303BC">
              <w:rPr>
                <w:lang w:val="es-EC"/>
              </w:rPr>
              <w:t xml:space="preserve"> </w:t>
            </w:r>
            <w:r w:rsidRPr="009303BC">
              <w:rPr>
                <w:lang w:val="es-EC"/>
              </w:rPr>
              <w:t>detalles</w:t>
            </w:r>
            <w:r w:rsidR="007D17DD" w:rsidRPr="009303BC">
              <w:rPr>
                <w:lang w:val="es-EC"/>
              </w:rPr>
              <w:t xml:space="preserve"> </w:t>
            </w:r>
            <w:r w:rsidRPr="009303BC">
              <w:rPr>
                <w:lang w:val="es-EC"/>
              </w:rPr>
              <w:t>pertinentes</w:t>
            </w:r>
            <w:r w:rsidR="007D17DD" w:rsidRPr="009303BC">
              <w:rPr>
                <w:lang w:val="es-EC"/>
              </w:rPr>
              <w:t xml:space="preserve"> </w:t>
            </w:r>
            <w:r w:rsidR="00672697" w:rsidRPr="009303BC">
              <w:rPr>
                <w:lang w:val="es-EC"/>
              </w:rPr>
              <w:t>de</w:t>
            </w:r>
            <w:r w:rsidR="007D17DD" w:rsidRPr="009303BC">
              <w:rPr>
                <w:lang w:val="es-EC"/>
              </w:rPr>
              <w:t xml:space="preserve"> </w:t>
            </w:r>
            <w:r w:rsidR="00672697" w:rsidRPr="009303BC">
              <w:rPr>
                <w:lang w:val="es-EC"/>
              </w:rPr>
              <w:t>conformidad</w:t>
            </w:r>
            <w:r w:rsidR="007D17DD" w:rsidRPr="009303BC">
              <w:rPr>
                <w:lang w:val="es-EC"/>
              </w:rPr>
              <w:t xml:space="preserve"> </w:t>
            </w:r>
            <w:r w:rsidR="00672697" w:rsidRPr="009303BC">
              <w:rPr>
                <w:lang w:val="es-EC"/>
              </w:rPr>
              <w:t>con</w:t>
            </w:r>
            <w:r w:rsidR="007D17DD" w:rsidRPr="009303BC">
              <w:rPr>
                <w:lang w:val="es-EC"/>
              </w:rPr>
              <w:t xml:space="preserve"> </w:t>
            </w:r>
            <w:r w:rsidR="00672697" w:rsidRPr="009303BC">
              <w:rPr>
                <w:lang w:val="es-EC"/>
              </w:rPr>
              <w:t>IAO</w:t>
            </w:r>
            <w:r w:rsidR="007D17DD" w:rsidRPr="009303BC">
              <w:rPr>
                <w:lang w:val="es-EC"/>
              </w:rPr>
              <w:t xml:space="preserve"> </w:t>
            </w:r>
            <w:r w:rsidR="00A831CD" w:rsidRPr="009303BC">
              <w:rPr>
                <w:lang w:val="es-EC"/>
              </w:rPr>
              <w:t>6</w:t>
            </w:r>
            <w:r w:rsidR="00672697" w:rsidRPr="009303BC">
              <w:rPr>
                <w:lang w:val="es-EC"/>
              </w:rPr>
              <w:t>.1</w:t>
            </w:r>
            <w:r w:rsidR="007D17DD" w:rsidRPr="009303BC">
              <w:rPr>
                <w:lang w:val="es-EC"/>
              </w:rPr>
              <w:t xml:space="preserve"> </w:t>
            </w:r>
            <w:r w:rsidR="00672697" w:rsidRPr="009303BC">
              <w:rPr>
                <w:lang w:val="es-EC"/>
              </w:rPr>
              <w:t>y</w:t>
            </w:r>
            <w:r w:rsidR="007D17DD" w:rsidRPr="009303BC">
              <w:rPr>
                <w:lang w:val="es-EC"/>
              </w:rPr>
              <w:t xml:space="preserve"> </w:t>
            </w:r>
            <w:r w:rsidR="00672697" w:rsidRPr="009303BC">
              <w:rPr>
                <w:lang w:val="es-EC"/>
              </w:rPr>
              <w:t>los</w:t>
            </w:r>
            <w:r w:rsidR="007D17DD" w:rsidRPr="009303BC">
              <w:rPr>
                <w:lang w:val="es-EC"/>
              </w:rPr>
              <w:t xml:space="preserve"> </w:t>
            </w:r>
            <w:r w:rsidR="00672697" w:rsidRPr="009303BC">
              <w:rPr>
                <w:lang w:val="es-EC"/>
              </w:rPr>
              <w:t>Formularios</w:t>
            </w:r>
            <w:r w:rsidR="007D17DD" w:rsidRPr="009303BC">
              <w:rPr>
                <w:lang w:val="es-EC"/>
              </w:rPr>
              <w:t xml:space="preserve"> </w:t>
            </w:r>
            <w:r w:rsidR="00672697" w:rsidRPr="009303BC">
              <w:rPr>
                <w:lang w:val="es-EC"/>
              </w:rPr>
              <w:t>de</w:t>
            </w:r>
            <w:r w:rsidR="007D17DD" w:rsidRPr="009303BC">
              <w:rPr>
                <w:lang w:val="es-EC"/>
              </w:rPr>
              <w:t xml:space="preserve"> </w:t>
            </w:r>
            <w:r w:rsidR="00672697" w:rsidRPr="009303BC">
              <w:rPr>
                <w:lang w:val="es-EC"/>
              </w:rPr>
              <w:t>la</w:t>
            </w:r>
            <w:r w:rsidR="007D17DD" w:rsidRPr="009303BC">
              <w:rPr>
                <w:lang w:val="es-EC"/>
              </w:rPr>
              <w:t xml:space="preserve"> </w:t>
            </w:r>
            <w:r w:rsidR="00672697" w:rsidRPr="009303BC">
              <w:rPr>
                <w:lang w:val="es-EC"/>
              </w:rPr>
              <w:t>Sección</w:t>
            </w:r>
            <w:r w:rsidR="007D17DD" w:rsidRPr="009303BC">
              <w:rPr>
                <w:lang w:val="es-EC"/>
              </w:rPr>
              <w:t xml:space="preserve"> </w:t>
            </w:r>
            <w:r w:rsidR="00672697" w:rsidRPr="009303BC">
              <w:rPr>
                <w:lang w:val="es-EC"/>
              </w:rPr>
              <w:t>IV</w:t>
            </w:r>
            <w:r w:rsidR="005E6056" w:rsidRPr="009303BC">
              <w:rPr>
                <w:lang w:val="es-EC"/>
              </w:rPr>
              <w:t>, “Formularios de la Oferta”</w:t>
            </w:r>
            <w:r w:rsidRPr="009303BC">
              <w:rPr>
                <w:lang w:val="es-EC"/>
              </w:rPr>
              <w:t>.</w:t>
            </w:r>
            <w:r w:rsidR="007D17DD" w:rsidRPr="009303BC">
              <w:rPr>
                <w:lang w:val="es-EC"/>
              </w:rPr>
              <w:t xml:space="preserve"> </w:t>
            </w:r>
          </w:p>
        </w:tc>
      </w:tr>
      <w:tr w:rsidR="003F79AA" w:rsidRPr="009303BC" w14:paraId="3BC41D34" w14:textId="77777777" w:rsidTr="525935B2">
        <w:trPr>
          <w:trHeight w:val="360"/>
        </w:trPr>
        <w:tc>
          <w:tcPr>
            <w:tcW w:w="2528" w:type="dxa"/>
          </w:tcPr>
          <w:p w14:paraId="431B0435" w14:textId="1301CE6E" w:rsidR="003F79AA" w:rsidRPr="009303BC" w:rsidRDefault="00A831CD" w:rsidP="00170C4D">
            <w:pPr>
              <w:pStyle w:val="Ttulo3"/>
              <w:spacing w:after="200"/>
              <w:rPr>
                <w:lang w:val="es-EC"/>
              </w:rPr>
            </w:pPr>
            <w:bookmarkStart w:id="35" w:name="_Toc28336824"/>
            <w:r w:rsidRPr="009303BC">
              <w:rPr>
                <w:lang w:val="es-EC"/>
              </w:rPr>
              <w:t>20</w:t>
            </w:r>
            <w:r w:rsidR="003F79AA" w:rsidRPr="009303BC">
              <w:rPr>
                <w:lang w:val="es-EC"/>
              </w:rPr>
              <w:t>.</w:t>
            </w:r>
            <w:r w:rsidR="003F79AA" w:rsidRPr="009303BC">
              <w:rPr>
                <w:lang w:val="es-EC"/>
              </w:rPr>
              <w:tab/>
              <w:t>Formato</w:t>
            </w:r>
            <w:r w:rsidR="007D17DD" w:rsidRPr="009303BC">
              <w:rPr>
                <w:lang w:val="es-EC"/>
              </w:rPr>
              <w:t xml:space="preserve"> </w:t>
            </w:r>
            <w:r w:rsidR="003F79AA" w:rsidRPr="009303BC">
              <w:rPr>
                <w:lang w:val="es-EC"/>
              </w:rPr>
              <w:t>y</w:t>
            </w:r>
            <w:r w:rsidR="007D17DD" w:rsidRPr="009303BC">
              <w:rPr>
                <w:lang w:val="es-EC"/>
              </w:rPr>
              <w:t xml:space="preserve"> </w:t>
            </w:r>
            <w:r w:rsidR="003F79AA" w:rsidRPr="009303BC">
              <w:rPr>
                <w:lang w:val="es-EC"/>
              </w:rPr>
              <w:t>firma</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la</w:t>
            </w:r>
            <w:r w:rsidR="007D17DD" w:rsidRPr="009303BC">
              <w:rPr>
                <w:lang w:val="es-EC"/>
              </w:rPr>
              <w:t xml:space="preserve"> </w:t>
            </w:r>
            <w:r w:rsidR="003F79AA" w:rsidRPr="009303BC">
              <w:rPr>
                <w:lang w:val="es-EC"/>
              </w:rPr>
              <w:t>Oferta</w:t>
            </w:r>
            <w:bookmarkEnd w:id="35"/>
          </w:p>
        </w:tc>
        <w:tc>
          <w:tcPr>
            <w:tcW w:w="6724" w:type="dxa"/>
          </w:tcPr>
          <w:p w14:paraId="7E7D502C" w14:textId="3C904427" w:rsidR="003F79AA" w:rsidRPr="009303BC" w:rsidRDefault="00A831CD" w:rsidP="00170C4D">
            <w:pPr>
              <w:spacing w:after="200"/>
              <w:ind w:left="619" w:hanging="619"/>
              <w:jc w:val="both"/>
              <w:rPr>
                <w:lang w:val="es-EC"/>
              </w:rPr>
            </w:pPr>
            <w:r w:rsidRPr="009303BC">
              <w:rPr>
                <w:lang w:val="es-EC"/>
              </w:rPr>
              <w:t>20</w:t>
            </w:r>
            <w:r w:rsidR="003F79AA" w:rsidRPr="009303BC">
              <w:rPr>
                <w:lang w:val="es-EC"/>
              </w:rPr>
              <w:t>.1</w:t>
            </w:r>
            <w:r w:rsidR="003F79AA" w:rsidRPr="009303BC">
              <w:rPr>
                <w:lang w:val="es-EC"/>
              </w:rPr>
              <w:tab/>
              <w:t>El</w:t>
            </w:r>
            <w:r w:rsidR="007D17DD" w:rsidRPr="009303BC">
              <w:rPr>
                <w:lang w:val="es-EC"/>
              </w:rPr>
              <w:t xml:space="preserve"> </w:t>
            </w:r>
            <w:r w:rsidR="003F79AA" w:rsidRPr="009303BC">
              <w:rPr>
                <w:lang w:val="es-EC"/>
              </w:rPr>
              <w:t>Oferente</w:t>
            </w:r>
            <w:r w:rsidR="007D17DD" w:rsidRPr="009303BC">
              <w:rPr>
                <w:lang w:val="es-EC"/>
              </w:rPr>
              <w:t xml:space="preserve"> </w:t>
            </w:r>
            <w:r w:rsidR="003F79AA" w:rsidRPr="009303BC">
              <w:rPr>
                <w:lang w:val="es-EC"/>
              </w:rPr>
              <w:t>preparará</w:t>
            </w:r>
            <w:r w:rsidR="007D17DD" w:rsidRPr="009303BC">
              <w:rPr>
                <w:lang w:val="es-EC"/>
              </w:rPr>
              <w:t xml:space="preserve"> </w:t>
            </w:r>
            <w:r w:rsidR="003F79AA" w:rsidRPr="009303BC">
              <w:rPr>
                <w:lang w:val="es-EC"/>
              </w:rPr>
              <w:t>un</w:t>
            </w:r>
            <w:r w:rsidR="007D17DD" w:rsidRPr="009303BC">
              <w:rPr>
                <w:lang w:val="es-EC"/>
              </w:rPr>
              <w:t xml:space="preserve"> </w:t>
            </w:r>
            <w:r w:rsidR="003F79AA" w:rsidRPr="009303BC">
              <w:rPr>
                <w:lang w:val="es-EC"/>
              </w:rPr>
              <w:t>original</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los</w:t>
            </w:r>
            <w:r w:rsidR="007D17DD" w:rsidRPr="009303BC">
              <w:rPr>
                <w:lang w:val="es-EC"/>
              </w:rPr>
              <w:t xml:space="preserve"> </w:t>
            </w:r>
            <w:r w:rsidR="003F79AA" w:rsidRPr="009303BC">
              <w:rPr>
                <w:lang w:val="es-EC"/>
              </w:rPr>
              <w:t>documentos</w:t>
            </w:r>
            <w:r w:rsidR="007D17DD" w:rsidRPr="009303BC">
              <w:rPr>
                <w:lang w:val="es-EC"/>
              </w:rPr>
              <w:t xml:space="preserve"> </w:t>
            </w:r>
            <w:r w:rsidR="003F79AA" w:rsidRPr="009303BC">
              <w:rPr>
                <w:lang w:val="es-EC"/>
              </w:rPr>
              <w:t>que</w:t>
            </w:r>
            <w:r w:rsidR="007D17DD" w:rsidRPr="009303BC">
              <w:rPr>
                <w:lang w:val="es-EC"/>
              </w:rPr>
              <w:t xml:space="preserve"> </w:t>
            </w:r>
            <w:r w:rsidR="003F79AA" w:rsidRPr="009303BC">
              <w:rPr>
                <w:lang w:val="es-EC"/>
              </w:rPr>
              <w:t>comprenden</w:t>
            </w:r>
            <w:r w:rsidR="007D17DD" w:rsidRPr="009303BC">
              <w:rPr>
                <w:lang w:val="es-EC"/>
              </w:rPr>
              <w:t xml:space="preserve"> </w:t>
            </w:r>
            <w:r w:rsidR="003F79AA" w:rsidRPr="009303BC">
              <w:rPr>
                <w:lang w:val="es-EC"/>
              </w:rPr>
              <w:t>la</w:t>
            </w:r>
            <w:r w:rsidR="007D17DD" w:rsidRPr="009303BC">
              <w:rPr>
                <w:lang w:val="es-EC"/>
              </w:rPr>
              <w:t xml:space="preserve"> </w:t>
            </w:r>
            <w:r w:rsidR="003F79AA" w:rsidRPr="009303BC">
              <w:rPr>
                <w:lang w:val="es-EC"/>
              </w:rPr>
              <w:t>Oferta</w:t>
            </w:r>
            <w:r w:rsidR="007D17DD" w:rsidRPr="009303BC">
              <w:rPr>
                <w:lang w:val="es-EC"/>
              </w:rPr>
              <w:t xml:space="preserve"> </w:t>
            </w:r>
            <w:r w:rsidR="003F79AA" w:rsidRPr="009303BC">
              <w:rPr>
                <w:lang w:val="es-EC"/>
              </w:rPr>
              <w:t>según</w:t>
            </w:r>
            <w:r w:rsidR="007D17DD" w:rsidRPr="009303BC">
              <w:rPr>
                <w:lang w:val="es-EC"/>
              </w:rPr>
              <w:t xml:space="preserve"> </w:t>
            </w:r>
            <w:r w:rsidR="003F79AA" w:rsidRPr="009303BC">
              <w:rPr>
                <w:lang w:val="es-EC"/>
              </w:rPr>
              <w:t>se</w:t>
            </w:r>
            <w:r w:rsidR="007D17DD" w:rsidRPr="009303BC">
              <w:rPr>
                <w:lang w:val="es-EC"/>
              </w:rPr>
              <w:t xml:space="preserve"> </w:t>
            </w:r>
            <w:r w:rsidR="003F79AA" w:rsidRPr="009303BC">
              <w:rPr>
                <w:lang w:val="es-EC"/>
              </w:rPr>
              <w:t>describe</w:t>
            </w:r>
            <w:r w:rsidR="007D17DD" w:rsidRPr="009303BC">
              <w:rPr>
                <w:lang w:val="es-EC"/>
              </w:rPr>
              <w:t xml:space="preserve"> </w:t>
            </w:r>
            <w:r w:rsidR="003F79AA" w:rsidRPr="009303BC">
              <w:rPr>
                <w:lang w:val="es-EC"/>
              </w:rPr>
              <w:t>en</w:t>
            </w:r>
            <w:r w:rsidR="007D17DD" w:rsidRPr="009303BC">
              <w:rPr>
                <w:lang w:val="es-EC"/>
              </w:rPr>
              <w:t xml:space="preserve"> </w:t>
            </w:r>
            <w:r w:rsidR="003930F6" w:rsidRPr="009303BC">
              <w:rPr>
                <w:lang w:val="es-EC"/>
              </w:rPr>
              <w:t>las IAO</w:t>
            </w:r>
            <w:r w:rsidR="007D17DD" w:rsidRPr="009303BC">
              <w:rPr>
                <w:lang w:val="es-EC"/>
              </w:rPr>
              <w:t xml:space="preserve"> </w:t>
            </w:r>
            <w:r w:rsidR="003F79AA" w:rsidRPr="009303BC">
              <w:rPr>
                <w:lang w:val="es-EC"/>
              </w:rPr>
              <w:t>1</w:t>
            </w:r>
            <w:r w:rsidRPr="009303BC">
              <w:rPr>
                <w:lang w:val="es-EC"/>
              </w:rPr>
              <w:t>4</w:t>
            </w:r>
            <w:r w:rsidR="003F79AA" w:rsidRPr="009303BC">
              <w:rPr>
                <w:lang w:val="es-EC"/>
              </w:rPr>
              <w:t>,</w:t>
            </w:r>
            <w:r w:rsidR="007D17DD" w:rsidRPr="009303BC">
              <w:rPr>
                <w:lang w:val="es-EC"/>
              </w:rPr>
              <w:t xml:space="preserve"> </w:t>
            </w:r>
            <w:r w:rsidR="003F79AA" w:rsidRPr="009303BC">
              <w:rPr>
                <w:lang w:val="es-EC"/>
              </w:rPr>
              <w:t>el</w:t>
            </w:r>
            <w:r w:rsidR="007D17DD" w:rsidRPr="009303BC">
              <w:rPr>
                <w:lang w:val="es-EC"/>
              </w:rPr>
              <w:t xml:space="preserve"> </w:t>
            </w:r>
            <w:r w:rsidR="003F79AA" w:rsidRPr="009303BC">
              <w:rPr>
                <w:lang w:val="es-EC"/>
              </w:rPr>
              <w:t>cual</w:t>
            </w:r>
            <w:r w:rsidR="007D17DD" w:rsidRPr="009303BC">
              <w:rPr>
                <w:lang w:val="es-EC"/>
              </w:rPr>
              <w:t xml:space="preserve"> </w:t>
            </w:r>
            <w:r w:rsidR="003F79AA" w:rsidRPr="009303BC">
              <w:rPr>
                <w:lang w:val="es-EC"/>
              </w:rPr>
              <w:t>deberá</w:t>
            </w:r>
            <w:r w:rsidR="007D17DD" w:rsidRPr="009303BC">
              <w:rPr>
                <w:lang w:val="es-EC"/>
              </w:rPr>
              <w:t xml:space="preserve"> </w:t>
            </w:r>
            <w:r w:rsidR="003F79AA" w:rsidRPr="009303BC">
              <w:rPr>
                <w:lang w:val="es-EC"/>
              </w:rPr>
              <w:t>formar</w:t>
            </w:r>
            <w:r w:rsidR="007D17DD" w:rsidRPr="009303BC">
              <w:rPr>
                <w:lang w:val="es-EC"/>
              </w:rPr>
              <w:t xml:space="preserve"> </w:t>
            </w:r>
            <w:r w:rsidR="003F79AA" w:rsidRPr="009303BC">
              <w:rPr>
                <w:lang w:val="es-EC"/>
              </w:rPr>
              <w:t>parte</w:t>
            </w:r>
            <w:r w:rsidR="007D17DD" w:rsidRPr="009303BC">
              <w:rPr>
                <w:lang w:val="es-EC"/>
              </w:rPr>
              <w:t xml:space="preserve"> </w:t>
            </w:r>
            <w:r w:rsidR="003F79AA" w:rsidRPr="009303BC">
              <w:rPr>
                <w:lang w:val="es-EC"/>
              </w:rPr>
              <w:t>del</w:t>
            </w:r>
            <w:r w:rsidR="007D17DD" w:rsidRPr="009303BC">
              <w:rPr>
                <w:lang w:val="es-EC"/>
              </w:rPr>
              <w:t xml:space="preserve"> </w:t>
            </w:r>
            <w:r w:rsidR="003F79AA" w:rsidRPr="009303BC">
              <w:rPr>
                <w:lang w:val="es-EC"/>
              </w:rPr>
              <w:t>volumen</w:t>
            </w:r>
            <w:r w:rsidR="007D17DD" w:rsidRPr="009303BC">
              <w:rPr>
                <w:lang w:val="es-EC"/>
              </w:rPr>
              <w:t xml:space="preserve"> </w:t>
            </w:r>
            <w:r w:rsidR="003F79AA" w:rsidRPr="009303BC">
              <w:rPr>
                <w:lang w:val="es-EC"/>
              </w:rPr>
              <w:t>que</w:t>
            </w:r>
            <w:r w:rsidR="007D17DD" w:rsidRPr="009303BC">
              <w:rPr>
                <w:lang w:val="es-EC"/>
              </w:rPr>
              <w:t xml:space="preserve"> </w:t>
            </w:r>
            <w:r w:rsidR="00711374" w:rsidRPr="009303BC">
              <w:rPr>
                <w:lang w:val="es-EC"/>
              </w:rPr>
              <w:t>contenga</w:t>
            </w:r>
            <w:r w:rsidR="007D17DD" w:rsidRPr="009303BC">
              <w:rPr>
                <w:lang w:val="es-EC"/>
              </w:rPr>
              <w:t xml:space="preserve"> </w:t>
            </w:r>
            <w:r w:rsidR="00711374" w:rsidRPr="009303BC">
              <w:rPr>
                <w:lang w:val="es-EC"/>
              </w:rPr>
              <w:t>la</w:t>
            </w:r>
            <w:r w:rsidR="007D17DD" w:rsidRPr="009303BC">
              <w:rPr>
                <w:lang w:val="es-EC"/>
              </w:rPr>
              <w:t xml:space="preserve"> </w:t>
            </w:r>
            <w:r w:rsidR="003F79AA" w:rsidRPr="009303BC">
              <w:rPr>
                <w:lang w:val="es-EC"/>
              </w:rPr>
              <w:t>Oferta,</w:t>
            </w:r>
            <w:r w:rsidR="007D17DD" w:rsidRPr="009303BC">
              <w:rPr>
                <w:lang w:val="es-EC"/>
              </w:rPr>
              <w:t xml:space="preserve"> </w:t>
            </w:r>
            <w:r w:rsidR="003F79AA" w:rsidRPr="009303BC">
              <w:rPr>
                <w:lang w:val="es-EC"/>
              </w:rPr>
              <w:t>y</w:t>
            </w:r>
            <w:r w:rsidR="007D17DD" w:rsidRPr="009303BC">
              <w:rPr>
                <w:lang w:val="es-EC"/>
              </w:rPr>
              <w:t xml:space="preserve"> </w:t>
            </w:r>
            <w:r w:rsidR="003F79AA" w:rsidRPr="009303BC">
              <w:rPr>
                <w:lang w:val="es-EC"/>
              </w:rPr>
              <w:t>lo</w:t>
            </w:r>
            <w:r w:rsidR="007D17DD" w:rsidRPr="009303BC">
              <w:rPr>
                <w:lang w:val="es-EC"/>
              </w:rPr>
              <w:t xml:space="preserve"> </w:t>
            </w:r>
            <w:r w:rsidR="003F79AA" w:rsidRPr="009303BC">
              <w:rPr>
                <w:lang w:val="es-EC"/>
              </w:rPr>
              <w:lastRenderedPageBreak/>
              <w:t>marcará</w:t>
            </w:r>
            <w:r w:rsidR="007D17DD" w:rsidRPr="009303BC">
              <w:rPr>
                <w:lang w:val="es-EC"/>
              </w:rPr>
              <w:t xml:space="preserve"> </w:t>
            </w:r>
            <w:r w:rsidR="003F79AA" w:rsidRPr="009303BC">
              <w:rPr>
                <w:lang w:val="es-EC"/>
              </w:rPr>
              <w:t>claramente</w:t>
            </w:r>
            <w:r w:rsidR="007D17DD" w:rsidRPr="009303BC">
              <w:rPr>
                <w:lang w:val="es-EC"/>
              </w:rPr>
              <w:t xml:space="preserve"> </w:t>
            </w:r>
            <w:r w:rsidR="003F79AA" w:rsidRPr="009303BC">
              <w:rPr>
                <w:lang w:val="es-EC"/>
              </w:rPr>
              <w:t>como</w:t>
            </w:r>
            <w:r w:rsidR="007D17DD" w:rsidRPr="009303BC">
              <w:rPr>
                <w:lang w:val="es-EC"/>
              </w:rPr>
              <w:t xml:space="preserve"> </w:t>
            </w:r>
            <w:r w:rsidR="006B22A7" w:rsidRPr="009303BC">
              <w:rPr>
                <w:lang w:val="es-EC"/>
              </w:rPr>
              <w:t>“</w:t>
            </w:r>
            <w:r w:rsidR="003F79AA" w:rsidRPr="009303BC">
              <w:rPr>
                <w:lang w:val="es-EC"/>
              </w:rPr>
              <w:t>ORIGINAL</w:t>
            </w:r>
            <w:r w:rsidR="006B22A7" w:rsidRPr="009303BC">
              <w:rPr>
                <w:lang w:val="es-EC"/>
              </w:rPr>
              <w:t>”</w:t>
            </w:r>
            <w:r w:rsidR="003F79AA" w:rsidRPr="009303BC">
              <w:rPr>
                <w:lang w:val="es-EC"/>
              </w:rPr>
              <w:t>.</w:t>
            </w:r>
            <w:r w:rsidR="007D17DD" w:rsidRPr="009303BC">
              <w:rPr>
                <w:lang w:val="es-EC"/>
              </w:rPr>
              <w:t xml:space="preserve"> </w:t>
            </w:r>
            <w:r w:rsidR="0074343F" w:rsidRPr="009303BC">
              <w:rPr>
                <w:lang w:val="es-EC"/>
              </w:rPr>
              <w:t>Además,</w:t>
            </w:r>
            <w:r w:rsidR="007D17DD" w:rsidRPr="009303BC">
              <w:rPr>
                <w:lang w:val="es-EC"/>
              </w:rPr>
              <w:t xml:space="preserve"> </w:t>
            </w:r>
            <w:r w:rsidR="003F79AA" w:rsidRPr="009303BC">
              <w:rPr>
                <w:lang w:val="es-EC"/>
              </w:rPr>
              <w:t>el</w:t>
            </w:r>
            <w:r w:rsidR="007D17DD" w:rsidRPr="009303BC">
              <w:rPr>
                <w:lang w:val="es-EC"/>
              </w:rPr>
              <w:t xml:space="preserve"> </w:t>
            </w:r>
            <w:r w:rsidR="003F79AA" w:rsidRPr="009303BC">
              <w:rPr>
                <w:lang w:val="es-EC"/>
              </w:rPr>
              <w:t>Oferente</w:t>
            </w:r>
            <w:r w:rsidR="007D17DD" w:rsidRPr="009303BC">
              <w:rPr>
                <w:lang w:val="es-EC"/>
              </w:rPr>
              <w:t xml:space="preserve"> </w:t>
            </w:r>
            <w:r w:rsidR="003F79AA" w:rsidRPr="009303BC">
              <w:rPr>
                <w:lang w:val="es-EC"/>
              </w:rPr>
              <w:t>deberá</w:t>
            </w:r>
            <w:r w:rsidR="007D17DD" w:rsidRPr="009303BC">
              <w:rPr>
                <w:lang w:val="es-EC"/>
              </w:rPr>
              <w:t xml:space="preserve"> </w:t>
            </w:r>
            <w:r w:rsidR="003F79AA" w:rsidRPr="009303BC">
              <w:rPr>
                <w:lang w:val="es-EC"/>
              </w:rPr>
              <w:t>presentar</w:t>
            </w:r>
            <w:r w:rsidR="007D17DD" w:rsidRPr="009303BC">
              <w:rPr>
                <w:lang w:val="es-EC"/>
              </w:rPr>
              <w:t xml:space="preserve"> </w:t>
            </w:r>
            <w:r w:rsidR="003F79AA" w:rsidRPr="009303BC">
              <w:rPr>
                <w:lang w:val="es-EC"/>
              </w:rPr>
              <w:t>el</w:t>
            </w:r>
            <w:r w:rsidR="007D17DD" w:rsidRPr="009303BC">
              <w:rPr>
                <w:lang w:val="es-EC"/>
              </w:rPr>
              <w:t xml:space="preserve"> </w:t>
            </w:r>
            <w:r w:rsidR="003F79AA" w:rsidRPr="009303BC">
              <w:rPr>
                <w:lang w:val="es-EC"/>
              </w:rPr>
              <w:t>número</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copias</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la</w:t>
            </w:r>
            <w:r w:rsidR="007D17DD" w:rsidRPr="009303BC">
              <w:rPr>
                <w:lang w:val="es-EC"/>
              </w:rPr>
              <w:t xml:space="preserve"> </w:t>
            </w:r>
            <w:r w:rsidR="003F79AA" w:rsidRPr="009303BC">
              <w:rPr>
                <w:lang w:val="es-EC"/>
              </w:rPr>
              <w:t>Oferta</w:t>
            </w:r>
            <w:r w:rsidR="007D17DD" w:rsidRPr="009303BC">
              <w:rPr>
                <w:lang w:val="es-EC"/>
              </w:rPr>
              <w:t xml:space="preserve"> </w:t>
            </w:r>
            <w:r w:rsidR="003F79AA" w:rsidRPr="009303BC">
              <w:rPr>
                <w:lang w:val="es-EC"/>
              </w:rPr>
              <w:t>que</w:t>
            </w:r>
            <w:r w:rsidR="007D17DD" w:rsidRPr="009303BC">
              <w:rPr>
                <w:lang w:val="es-EC"/>
              </w:rPr>
              <w:t xml:space="preserve"> </w:t>
            </w:r>
            <w:r w:rsidR="003F79AA" w:rsidRPr="009303BC">
              <w:rPr>
                <w:lang w:val="es-EC"/>
              </w:rPr>
              <w:t>se</w:t>
            </w:r>
            <w:r w:rsidR="007D17DD" w:rsidRPr="009303BC">
              <w:rPr>
                <w:lang w:val="es-EC"/>
              </w:rPr>
              <w:t xml:space="preserve"> </w:t>
            </w:r>
            <w:r w:rsidR="003F79AA" w:rsidRPr="009303BC">
              <w:rPr>
                <w:lang w:val="es-EC"/>
              </w:rPr>
              <w:t>indica</w:t>
            </w:r>
            <w:r w:rsidR="007D17DD" w:rsidRPr="009303BC">
              <w:rPr>
                <w:lang w:val="es-EC"/>
              </w:rPr>
              <w:t xml:space="preserve"> </w:t>
            </w:r>
            <w:r w:rsidR="003F79AA" w:rsidRPr="009303BC">
              <w:rPr>
                <w:b/>
                <w:lang w:val="es-EC"/>
              </w:rPr>
              <w:t>en</w:t>
            </w:r>
            <w:r w:rsidR="007D17DD" w:rsidRPr="009303BC">
              <w:rPr>
                <w:b/>
                <w:lang w:val="es-EC"/>
              </w:rPr>
              <w:t xml:space="preserve"> </w:t>
            </w:r>
            <w:r w:rsidR="003F79AA" w:rsidRPr="009303BC">
              <w:rPr>
                <w:b/>
                <w:lang w:val="es-EC"/>
              </w:rPr>
              <w:t>los</w:t>
            </w:r>
            <w:r w:rsidR="007D17DD" w:rsidRPr="009303BC">
              <w:rPr>
                <w:b/>
                <w:lang w:val="es-EC"/>
              </w:rPr>
              <w:t xml:space="preserve"> </w:t>
            </w:r>
            <w:r w:rsidR="003F79AA" w:rsidRPr="009303BC">
              <w:rPr>
                <w:b/>
                <w:lang w:val="es-EC"/>
              </w:rPr>
              <w:t>DDL</w:t>
            </w:r>
            <w:r w:rsidR="007D17DD" w:rsidRPr="009303BC">
              <w:rPr>
                <w:lang w:val="es-EC"/>
              </w:rPr>
              <w:t xml:space="preserve"> </w:t>
            </w:r>
            <w:r w:rsidR="003F79AA" w:rsidRPr="009303BC">
              <w:rPr>
                <w:lang w:val="es-EC"/>
              </w:rPr>
              <w:t>y</w:t>
            </w:r>
            <w:r w:rsidR="007D17DD" w:rsidRPr="009303BC">
              <w:rPr>
                <w:lang w:val="es-EC"/>
              </w:rPr>
              <w:t xml:space="preserve"> </w:t>
            </w:r>
            <w:r w:rsidR="003F79AA" w:rsidRPr="009303BC">
              <w:rPr>
                <w:lang w:val="es-EC"/>
              </w:rPr>
              <w:t>marcar</w:t>
            </w:r>
            <w:r w:rsidR="007D17DD" w:rsidRPr="009303BC">
              <w:rPr>
                <w:lang w:val="es-EC"/>
              </w:rPr>
              <w:t xml:space="preserve"> </w:t>
            </w:r>
            <w:r w:rsidR="003F79AA" w:rsidRPr="009303BC">
              <w:rPr>
                <w:lang w:val="es-EC"/>
              </w:rPr>
              <w:t>claramente</w:t>
            </w:r>
            <w:r w:rsidR="007D17DD" w:rsidRPr="009303BC">
              <w:rPr>
                <w:lang w:val="es-EC"/>
              </w:rPr>
              <w:t xml:space="preserve"> </w:t>
            </w:r>
            <w:r w:rsidR="003F79AA" w:rsidRPr="009303BC">
              <w:rPr>
                <w:lang w:val="es-EC"/>
              </w:rPr>
              <w:t>cada</w:t>
            </w:r>
            <w:r w:rsidR="007D17DD" w:rsidRPr="009303BC">
              <w:rPr>
                <w:lang w:val="es-EC"/>
              </w:rPr>
              <w:t xml:space="preserve"> </w:t>
            </w:r>
            <w:r w:rsidR="003F79AA" w:rsidRPr="009303BC">
              <w:rPr>
                <w:lang w:val="es-EC"/>
              </w:rPr>
              <w:t>ejemplar</w:t>
            </w:r>
            <w:r w:rsidR="007D17DD" w:rsidRPr="009303BC">
              <w:rPr>
                <w:lang w:val="es-EC"/>
              </w:rPr>
              <w:t xml:space="preserve"> </w:t>
            </w:r>
            <w:r w:rsidR="003F79AA" w:rsidRPr="009303BC">
              <w:rPr>
                <w:lang w:val="es-EC"/>
              </w:rPr>
              <w:t>como</w:t>
            </w:r>
            <w:r w:rsidR="007D17DD" w:rsidRPr="009303BC">
              <w:rPr>
                <w:lang w:val="es-EC"/>
              </w:rPr>
              <w:t xml:space="preserve"> </w:t>
            </w:r>
            <w:r w:rsidR="006B22A7" w:rsidRPr="009303BC">
              <w:rPr>
                <w:lang w:val="es-EC"/>
              </w:rPr>
              <w:t>“</w:t>
            </w:r>
            <w:r w:rsidR="003F79AA" w:rsidRPr="009303BC">
              <w:rPr>
                <w:lang w:val="es-EC"/>
              </w:rPr>
              <w:t>COPIA</w:t>
            </w:r>
            <w:r w:rsidR="006B22A7" w:rsidRPr="009303BC">
              <w:rPr>
                <w:lang w:val="es-EC"/>
              </w:rPr>
              <w:t>”</w:t>
            </w:r>
            <w:r w:rsidR="003F79AA" w:rsidRPr="009303BC">
              <w:rPr>
                <w:lang w:val="es-EC"/>
              </w:rPr>
              <w:t>.</w:t>
            </w:r>
            <w:r w:rsidR="007D17DD" w:rsidRPr="009303BC">
              <w:rPr>
                <w:lang w:val="es-EC"/>
              </w:rPr>
              <w:t xml:space="preserve"> </w:t>
            </w:r>
            <w:r w:rsidR="003F79AA" w:rsidRPr="009303BC">
              <w:rPr>
                <w:lang w:val="es-EC"/>
              </w:rPr>
              <w:t>En</w:t>
            </w:r>
            <w:r w:rsidR="007D17DD" w:rsidRPr="009303BC">
              <w:rPr>
                <w:lang w:val="es-EC"/>
              </w:rPr>
              <w:t xml:space="preserve"> </w:t>
            </w:r>
            <w:r w:rsidR="003F79AA" w:rsidRPr="009303BC">
              <w:rPr>
                <w:lang w:val="es-EC"/>
              </w:rPr>
              <w:t>caso</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discrepancia</w:t>
            </w:r>
            <w:r w:rsidR="007D17DD" w:rsidRPr="009303BC">
              <w:rPr>
                <w:lang w:val="es-EC"/>
              </w:rPr>
              <w:t xml:space="preserve"> </w:t>
            </w:r>
            <w:r w:rsidR="003F79AA" w:rsidRPr="009303BC">
              <w:rPr>
                <w:lang w:val="es-EC"/>
              </w:rPr>
              <w:t>entre</w:t>
            </w:r>
            <w:r w:rsidR="007D17DD" w:rsidRPr="009303BC">
              <w:rPr>
                <w:lang w:val="es-EC"/>
              </w:rPr>
              <w:t xml:space="preserve"> </w:t>
            </w:r>
            <w:r w:rsidR="003F79AA" w:rsidRPr="009303BC">
              <w:rPr>
                <w:lang w:val="es-EC"/>
              </w:rPr>
              <w:t>el</w:t>
            </w:r>
            <w:r w:rsidR="007D17DD" w:rsidRPr="009303BC">
              <w:rPr>
                <w:lang w:val="es-EC"/>
              </w:rPr>
              <w:t xml:space="preserve"> </w:t>
            </w:r>
            <w:r w:rsidR="003F79AA" w:rsidRPr="009303BC">
              <w:rPr>
                <w:lang w:val="es-EC"/>
              </w:rPr>
              <w:t>original</w:t>
            </w:r>
            <w:r w:rsidR="007D17DD" w:rsidRPr="009303BC">
              <w:rPr>
                <w:lang w:val="es-EC"/>
              </w:rPr>
              <w:t xml:space="preserve"> </w:t>
            </w:r>
            <w:r w:rsidR="003F79AA" w:rsidRPr="009303BC">
              <w:rPr>
                <w:lang w:val="es-EC"/>
              </w:rPr>
              <w:t>y</w:t>
            </w:r>
            <w:r w:rsidR="007D17DD" w:rsidRPr="009303BC">
              <w:rPr>
                <w:lang w:val="es-EC"/>
              </w:rPr>
              <w:t xml:space="preserve"> </w:t>
            </w:r>
            <w:r w:rsidR="003F79AA" w:rsidRPr="009303BC">
              <w:rPr>
                <w:lang w:val="es-EC"/>
              </w:rPr>
              <w:t>las</w:t>
            </w:r>
            <w:r w:rsidR="007D17DD" w:rsidRPr="009303BC">
              <w:rPr>
                <w:lang w:val="es-EC"/>
              </w:rPr>
              <w:t xml:space="preserve"> </w:t>
            </w:r>
            <w:r w:rsidR="003F79AA" w:rsidRPr="009303BC">
              <w:rPr>
                <w:lang w:val="es-EC"/>
              </w:rPr>
              <w:t>copias,</w:t>
            </w:r>
            <w:r w:rsidR="007D17DD" w:rsidRPr="009303BC">
              <w:rPr>
                <w:lang w:val="es-EC"/>
              </w:rPr>
              <w:t xml:space="preserve"> </w:t>
            </w:r>
            <w:r w:rsidR="003F79AA" w:rsidRPr="009303BC">
              <w:rPr>
                <w:lang w:val="es-EC"/>
              </w:rPr>
              <w:t>el</w:t>
            </w:r>
            <w:r w:rsidR="007D17DD" w:rsidRPr="009303BC">
              <w:rPr>
                <w:lang w:val="es-EC"/>
              </w:rPr>
              <w:t xml:space="preserve"> </w:t>
            </w:r>
            <w:r w:rsidR="003F79AA" w:rsidRPr="009303BC">
              <w:rPr>
                <w:lang w:val="es-EC"/>
              </w:rPr>
              <w:t>texto</w:t>
            </w:r>
            <w:r w:rsidR="007D17DD" w:rsidRPr="009303BC">
              <w:rPr>
                <w:lang w:val="es-EC"/>
              </w:rPr>
              <w:t xml:space="preserve"> </w:t>
            </w:r>
            <w:r w:rsidR="003F79AA" w:rsidRPr="009303BC">
              <w:rPr>
                <w:lang w:val="es-EC"/>
              </w:rPr>
              <w:t>del</w:t>
            </w:r>
            <w:r w:rsidR="007D17DD" w:rsidRPr="009303BC">
              <w:rPr>
                <w:lang w:val="es-EC"/>
              </w:rPr>
              <w:t xml:space="preserve"> </w:t>
            </w:r>
            <w:r w:rsidR="003F79AA" w:rsidRPr="009303BC">
              <w:rPr>
                <w:lang w:val="es-EC"/>
              </w:rPr>
              <w:t>original</w:t>
            </w:r>
            <w:r w:rsidR="007D17DD" w:rsidRPr="009303BC">
              <w:rPr>
                <w:lang w:val="es-EC"/>
              </w:rPr>
              <w:t xml:space="preserve"> </w:t>
            </w:r>
            <w:r w:rsidR="003F79AA" w:rsidRPr="009303BC">
              <w:rPr>
                <w:lang w:val="es-EC"/>
              </w:rPr>
              <w:t>prevalecerá</w:t>
            </w:r>
            <w:r w:rsidR="007D17DD" w:rsidRPr="009303BC">
              <w:rPr>
                <w:lang w:val="es-EC"/>
              </w:rPr>
              <w:t xml:space="preserve"> </w:t>
            </w:r>
            <w:r w:rsidR="003F79AA" w:rsidRPr="009303BC">
              <w:rPr>
                <w:lang w:val="es-EC"/>
              </w:rPr>
              <w:t>sobre</w:t>
            </w:r>
            <w:r w:rsidR="007D17DD" w:rsidRPr="009303BC">
              <w:rPr>
                <w:lang w:val="es-EC"/>
              </w:rPr>
              <w:t xml:space="preserve"> </w:t>
            </w:r>
            <w:r w:rsidR="003F79AA" w:rsidRPr="009303BC">
              <w:rPr>
                <w:lang w:val="es-EC"/>
              </w:rPr>
              <w:t>el</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las</w:t>
            </w:r>
            <w:r w:rsidR="007D17DD" w:rsidRPr="009303BC">
              <w:rPr>
                <w:lang w:val="es-EC"/>
              </w:rPr>
              <w:t xml:space="preserve"> </w:t>
            </w:r>
            <w:r w:rsidR="003F79AA" w:rsidRPr="009303BC">
              <w:rPr>
                <w:lang w:val="es-EC"/>
              </w:rPr>
              <w:t>copias.</w:t>
            </w:r>
          </w:p>
          <w:p w14:paraId="5750290A" w14:textId="194E2BB2" w:rsidR="00C73E65" w:rsidRPr="009303BC" w:rsidRDefault="00A831CD" w:rsidP="00251546">
            <w:pPr>
              <w:spacing w:after="240"/>
              <w:jc w:val="both"/>
              <w:rPr>
                <w:lang w:val="es-EC"/>
              </w:rPr>
            </w:pPr>
            <w:r w:rsidRPr="009303BC">
              <w:rPr>
                <w:lang w:val="es-EC"/>
              </w:rPr>
              <w:t xml:space="preserve">20.2 </w:t>
            </w:r>
            <w:r w:rsidR="00C73E65" w:rsidRPr="009303BC">
              <w:rPr>
                <w:lang w:val="es-EC"/>
              </w:rPr>
              <w:t>Los Oferentes deberán marcar como “CONFIDENCIAL” la información incluida en sus Ofertas que sea de carácter confidencial para sus empresas. Esto puede incluir información de dominio privado, secretos comerciales o información delicada de índole comercial o financiera.</w:t>
            </w:r>
          </w:p>
          <w:p w14:paraId="5DCA228F" w14:textId="2822E708" w:rsidR="003E4C28" w:rsidRPr="009303BC" w:rsidRDefault="00A831CD" w:rsidP="00251546">
            <w:pPr>
              <w:spacing w:after="200"/>
              <w:jc w:val="both"/>
              <w:rPr>
                <w:lang w:val="es-EC"/>
              </w:rPr>
            </w:pPr>
            <w:r w:rsidRPr="009303BC">
              <w:rPr>
                <w:lang w:val="es-EC"/>
              </w:rPr>
              <w:t xml:space="preserve">20.3 </w:t>
            </w:r>
            <w:r w:rsidR="003F79AA" w:rsidRPr="009303BC">
              <w:rPr>
                <w:lang w:val="es-EC"/>
              </w:rPr>
              <w:t>El</w:t>
            </w:r>
            <w:r w:rsidR="007D17DD" w:rsidRPr="009303BC">
              <w:rPr>
                <w:lang w:val="es-EC"/>
              </w:rPr>
              <w:t xml:space="preserve"> </w:t>
            </w:r>
            <w:r w:rsidR="003F79AA" w:rsidRPr="009303BC">
              <w:rPr>
                <w:lang w:val="es-EC"/>
              </w:rPr>
              <w:t>original</w:t>
            </w:r>
            <w:r w:rsidR="007D17DD" w:rsidRPr="009303BC">
              <w:rPr>
                <w:lang w:val="es-EC"/>
              </w:rPr>
              <w:t xml:space="preserve"> </w:t>
            </w:r>
            <w:r w:rsidR="003F79AA" w:rsidRPr="009303BC">
              <w:rPr>
                <w:lang w:val="es-EC"/>
              </w:rPr>
              <w:t>y</w:t>
            </w:r>
            <w:r w:rsidR="007D17DD" w:rsidRPr="009303BC">
              <w:rPr>
                <w:lang w:val="es-EC"/>
              </w:rPr>
              <w:t xml:space="preserve"> </w:t>
            </w:r>
            <w:r w:rsidR="003F79AA" w:rsidRPr="009303BC">
              <w:rPr>
                <w:lang w:val="es-EC"/>
              </w:rPr>
              <w:t>todas</w:t>
            </w:r>
            <w:r w:rsidR="007D17DD" w:rsidRPr="009303BC">
              <w:rPr>
                <w:lang w:val="es-EC"/>
              </w:rPr>
              <w:t xml:space="preserve"> </w:t>
            </w:r>
            <w:r w:rsidR="003F79AA" w:rsidRPr="009303BC">
              <w:rPr>
                <w:lang w:val="es-EC"/>
              </w:rPr>
              <w:t>las</w:t>
            </w:r>
            <w:r w:rsidR="007D17DD" w:rsidRPr="009303BC">
              <w:rPr>
                <w:lang w:val="es-EC"/>
              </w:rPr>
              <w:t xml:space="preserve"> </w:t>
            </w:r>
            <w:r w:rsidR="003F79AA" w:rsidRPr="009303BC">
              <w:rPr>
                <w:lang w:val="es-EC"/>
              </w:rPr>
              <w:t>copias</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la</w:t>
            </w:r>
            <w:r w:rsidR="007D17DD" w:rsidRPr="009303BC">
              <w:rPr>
                <w:lang w:val="es-EC"/>
              </w:rPr>
              <w:t xml:space="preserve"> </w:t>
            </w:r>
            <w:r w:rsidR="003F79AA" w:rsidRPr="009303BC">
              <w:rPr>
                <w:lang w:val="es-EC"/>
              </w:rPr>
              <w:t>Oferta</w:t>
            </w:r>
            <w:r w:rsidR="007D17DD" w:rsidRPr="009303BC">
              <w:rPr>
                <w:lang w:val="es-EC"/>
              </w:rPr>
              <w:t xml:space="preserve"> </w:t>
            </w:r>
            <w:r w:rsidR="003F79AA" w:rsidRPr="009303BC">
              <w:rPr>
                <w:lang w:val="es-EC"/>
              </w:rPr>
              <w:t>deberán</w:t>
            </w:r>
            <w:r w:rsidR="007D17DD" w:rsidRPr="009303BC">
              <w:rPr>
                <w:lang w:val="es-EC"/>
              </w:rPr>
              <w:t xml:space="preserve"> </w:t>
            </w:r>
            <w:r w:rsidR="003F79AA" w:rsidRPr="009303BC">
              <w:rPr>
                <w:lang w:val="es-EC"/>
              </w:rPr>
              <w:t>ser</w:t>
            </w:r>
            <w:r w:rsidR="007D17DD" w:rsidRPr="009303BC">
              <w:rPr>
                <w:lang w:val="es-EC"/>
              </w:rPr>
              <w:t xml:space="preserve"> </w:t>
            </w:r>
            <w:r w:rsidR="003F79AA" w:rsidRPr="009303BC">
              <w:rPr>
                <w:lang w:val="es-EC"/>
              </w:rPr>
              <w:t>mecanografiadas</w:t>
            </w:r>
            <w:r w:rsidR="007D17DD" w:rsidRPr="009303BC">
              <w:rPr>
                <w:lang w:val="es-EC"/>
              </w:rPr>
              <w:t xml:space="preserve"> </w:t>
            </w:r>
            <w:r w:rsidR="003F79AA" w:rsidRPr="009303BC">
              <w:rPr>
                <w:lang w:val="es-EC"/>
              </w:rPr>
              <w:t>o</w:t>
            </w:r>
            <w:r w:rsidR="007D17DD" w:rsidRPr="009303BC">
              <w:rPr>
                <w:lang w:val="es-EC"/>
              </w:rPr>
              <w:t xml:space="preserve"> </w:t>
            </w:r>
            <w:r w:rsidR="003F79AA" w:rsidRPr="009303BC">
              <w:rPr>
                <w:lang w:val="es-EC"/>
              </w:rPr>
              <w:t>escritas</w:t>
            </w:r>
            <w:r w:rsidR="007D17DD" w:rsidRPr="009303BC">
              <w:rPr>
                <w:lang w:val="es-EC"/>
              </w:rPr>
              <w:t xml:space="preserve"> </w:t>
            </w:r>
            <w:r w:rsidR="003F79AA" w:rsidRPr="009303BC">
              <w:rPr>
                <w:lang w:val="es-EC"/>
              </w:rPr>
              <w:t>con</w:t>
            </w:r>
            <w:r w:rsidR="007D17DD" w:rsidRPr="009303BC">
              <w:rPr>
                <w:lang w:val="es-EC"/>
              </w:rPr>
              <w:t xml:space="preserve"> </w:t>
            </w:r>
            <w:r w:rsidR="003F79AA" w:rsidRPr="009303BC">
              <w:rPr>
                <w:lang w:val="es-EC"/>
              </w:rPr>
              <w:t>tinta</w:t>
            </w:r>
            <w:r w:rsidR="007D17DD" w:rsidRPr="009303BC">
              <w:rPr>
                <w:lang w:val="es-EC"/>
              </w:rPr>
              <w:t xml:space="preserve"> </w:t>
            </w:r>
            <w:r w:rsidR="003F79AA" w:rsidRPr="009303BC">
              <w:rPr>
                <w:lang w:val="es-EC"/>
              </w:rPr>
              <w:t>indeleble</w:t>
            </w:r>
            <w:r w:rsidR="007D17DD" w:rsidRPr="009303BC">
              <w:rPr>
                <w:lang w:val="es-EC"/>
              </w:rPr>
              <w:t xml:space="preserve"> </w:t>
            </w:r>
            <w:r w:rsidR="003F79AA" w:rsidRPr="009303BC">
              <w:rPr>
                <w:lang w:val="es-EC"/>
              </w:rPr>
              <w:t>y</w:t>
            </w:r>
            <w:r w:rsidR="007D17DD" w:rsidRPr="009303BC">
              <w:rPr>
                <w:lang w:val="es-EC"/>
              </w:rPr>
              <w:t xml:space="preserve"> </w:t>
            </w:r>
            <w:r w:rsidR="003F79AA" w:rsidRPr="009303BC">
              <w:rPr>
                <w:lang w:val="es-EC"/>
              </w:rPr>
              <w:t>deberán</w:t>
            </w:r>
            <w:r w:rsidR="007D17DD" w:rsidRPr="009303BC">
              <w:rPr>
                <w:lang w:val="es-EC"/>
              </w:rPr>
              <w:t xml:space="preserve"> </w:t>
            </w:r>
            <w:r w:rsidR="003F79AA" w:rsidRPr="009303BC">
              <w:rPr>
                <w:lang w:val="es-EC"/>
              </w:rPr>
              <w:t>estar</w:t>
            </w:r>
            <w:r w:rsidR="007D17DD" w:rsidRPr="009303BC">
              <w:rPr>
                <w:lang w:val="es-EC"/>
              </w:rPr>
              <w:t xml:space="preserve"> </w:t>
            </w:r>
            <w:r w:rsidR="003F79AA" w:rsidRPr="009303BC">
              <w:rPr>
                <w:lang w:val="es-EC"/>
              </w:rPr>
              <w:t>firmadas</w:t>
            </w:r>
            <w:r w:rsidR="007D17DD" w:rsidRPr="009303BC">
              <w:rPr>
                <w:lang w:val="es-EC"/>
              </w:rPr>
              <w:t xml:space="preserve"> </w:t>
            </w:r>
            <w:r w:rsidR="003F79AA" w:rsidRPr="009303BC">
              <w:rPr>
                <w:lang w:val="es-EC"/>
              </w:rPr>
              <w:t>por</w:t>
            </w:r>
            <w:r w:rsidR="007D17DD" w:rsidRPr="009303BC">
              <w:rPr>
                <w:lang w:val="es-EC"/>
              </w:rPr>
              <w:t xml:space="preserve"> </w:t>
            </w:r>
            <w:r w:rsidR="003F79AA" w:rsidRPr="009303BC">
              <w:rPr>
                <w:lang w:val="es-EC"/>
              </w:rPr>
              <w:t>la</w:t>
            </w:r>
            <w:r w:rsidR="007D17DD" w:rsidRPr="009303BC">
              <w:rPr>
                <w:lang w:val="es-EC"/>
              </w:rPr>
              <w:t xml:space="preserve"> </w:t>
            </w:r>
            <w:r w:rsidR="003F79AA" w:rsidRPr="009303BC">
              <w:rPr>
                <w:lang w:val="es-EC"/>
              </w:rPr>
              <w:t>persona</w:t>
            </w:r>
            <w:r w:rsidR="007D17DD" w:rsidRPr="009303BC">
              <w:rPr>
                <w:lang w:val="es-EC"/>
              </w:rPr>
              <w:t xml:space="preserve"> </w:t>
            </w:r>
            <w:r w:rsidR="003F79AA" w:rsidRPr="009303BC">
              <w:rPr>
                <w:lang w:val="es-EC"/>
              </w:rPr>
              <w:t>o</w:t>
            </w:r>
            <w:r w:rsidR="007D17DD" w:rsidRPr="009303BC">
              <w:rPr>
                <w:lang w:val="es-EC"/>
              </w:rPr>
              <w:t xml:space="preserve"> </w:t>
            </w:r>
            <w:r w:rsidR="003F79AA" w:rsidRPr="009303BC">
              <w:rPr>
                <w:lang w:val="es-EC"/>
              </w:rPr>
              <w:t>personas</w:t>
            </w:r>
            <w:r w:rsidR="007D17DD" w:rsidRPr="009303BC">
              <w:rPr>
                <w:lang w:val="es-EC"/>
              </w:rPr>
              <w:t xml:space="preserve"> </w:t>
            </w:r>
            <w:r w:rsidR="003F79AA" w:rsidRPr="009303BC">
              <w:rPr>
                <w:lang w:val="es-EC"/>
              </w:rPr>
              <w:t>debidamente</w:t>
            </w:r>
            <w:r w:rsidR="007D17DD" w:rsidRPr="009303BC">
              <w:rPr>
                <w:lang w:val="es-EC"/>
              </w:rPr>
              <w:t xml:space="preserve"> </w:t>
            </w:r>
            <w:r w:rsidR="003F79AA" w:rsidRPr="009303BC">
              <w:rPr>
                <w:lang w:val="es-EC"/>
              </w:rPr>
              <w:t>autorizada(s)</w:t>
            </w:r>
            <w:r w:rsidR="007D17DD" w:rsidRPr="009303BC">
              <w:rPr>
                <w:lang w:val="es-EC"/>
              </w:rPr>
              <w:t xml:space="preserve"> </w:t>
            </w:r>
            <w:r w:rsidR="003F79AA" w:rsidRPr="009303BC">
              <w:rPr>
                <w:lang w:val="es-EC"/>
              </w:rPr>
              <w:t>para</w:t>
            </w:r>
            <w:r w:rsidR="007D17DD" w:rsidRPr="009303BC">
              <w:rPr>
                <w:lang w:val="es-EC"/>
              </w:rPr>
              <w:t xml:space="preserve"> </w:t>
            </w:r>
            <w:r w:rsidR="003F79AA" w:rsidRPr="009303BC">
              <w:rPr>
                <w:lang w:val="es-EC"/>
              </w:rPr>
              <w:t>firmar</w:t>
            </w:r>
            <w:r w:rsidR="007D17DD" w:rsidRPr="009303BC">
              <w:rPr>
                <w:lang w:val="es-EC"/>
              </w:rPr>
              <w:t xml:space="preserve"> </w:t>
            </w:r>
            <w:r w:rsidR="003F79AA" w:rsidRPr="009303BC">
              <w:rPr>
                <w:lang w:val="es-EC"/>
              </w:rPr>
              <w:t>en</w:t>
            </w:r>
            <w:r w:rsidR="007D17DD" w:rsidRPr="009303BC">
              <w:rPr>
                <w:lang w:val="es-EC"/>
              </w:rPr>
              <w:t xml:space="preserve"> </w:t>
            </w:r>
            <w:r w:rsidR="003F79AA" w:rsidRPr="009303BC">
              <w:rPr>
                <w:lang w:val="es-EC"/>
              </w:rPr>
              <w:t>nombre</w:t>
            </w:r>
            <w:r w:rsidR="007D17DD" w:rsidRPr="009303BC">
              <w:rPr>
                <w:lang w:val="es-EC"/>
              </w:rPr>
              <w:t xml:space="preserve"> </w:t>
            </w:r>
            <w:r w:rsidR="003F79AA" w:rsidRPr="009303BC">
              <w:rPr>
                <w:lang w:val="es-EC"/>
              </w:rPr>
              <w:t>del</w:t>
            </w:r>
            <w:r w:rsidR="007D17DD" w:rsidRPr="009303BC">
              <w:rPr>
                <w:lang w:val="es-EC"/>
              </w:rPr>
              <w:t xml:space="preserve"> </w:t>
            </w:r>
            <w:r w:rsidR="003F79AA" w:rsidRPr="009303BC">
              <w:rPr>
                <w:lang w:val="es-EC"/>
              </w:rPr>
              <w:t>Oferente,</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conformidad</w:t>
            </w:r>
            <w:r w:rsidR="007D17DD" w:rsidRPr="009303BC">
              <w:rPr>
                <w:lang w:val="es-EC"/>
              </w:rPr>
              <w:t xml:space="preserve"> </w:t>
            </w:r>
            <w:r w:rsidR="003F79AA" w:rsidRPr="009303BC">
              <w:rPr>
                <w:lang w:val="es-EC"/>
              </w:rPr>
              <w:t>con</w:t>
            </w:r>
            <w:r w:rsidR="007D17DD" w:rsidRPr="009303BC">
              <w:rPr>
                <w:lang w:val="es-EC"/>
              </w:rPr>
              <w:t xml:space="preserve"> </w:t>
            </w:r>
            <w:r w:rsidR="003930F6" w:rsidRPr="009303BC">
              <w:rPr>
                <w:lang w:val="es-EC"/>
              </w:rPr>
              <w:t>las IAO</w:t>
            </w:r>
            <w:r w:rsidR="007D17DD" w:rsidRPr="009303BC">
              <w:rPr>
                <w:lang w:val="es-EC"/>
              </w:rPr>
              <w:t xml:space="preserve"> </w:t>
            </w:r>
            <w:r w:rsidR="00834FFF">
              <w:rPr>
                <w:lang w:val="es-EC"/>
              </w:rPr>
              <w:t>6</w:t>
            </w:r>
            <w:r w:rsidR="003F79AA" w:rsidRPr="009303BC">
              <w:rPr>
                <w:lang w:val="es-EC"/>
              </w:rPr>
              <w:t>.3(a).</w:t>
            </w:r>
            <w:r w:rsidR="007D17DD" w:rsidRPr="009303BC">
              <w:rPr>
                <w:lang w:val="es-EC"/>
              </w:rPr>
              <w:t xml:space="preserve"> </w:t>
            </w:r>
            <w:r w:rsidR="003F79AA" w:rsidRPr="009303BC">
              <w:rPr>
                <w:lang w:val="es-EC"/>
              </w:rPr>
              <w:t>Todas</w:t>
            </w:r>
            <w:r w:rsidR="007D17DD" w:rsidRPr="009303BC">
              <w:rPr>
                <w:lang w:val="es-EC"/>
              </w:rPr>
              <w:t xml:space="preserve"> </w:t>
            </w:r>
            <w:r w:rsidR="003F79AA" w:rsidRPr="009303BC">
              <w:rPr>
                <w:lang w:val="es-EC"/>
              </w:rPr>
              <w:t>las</w:t>
            </w:r>
            <w:r w:rsidR="007D17DD" w:rsidRPr="009303BC">
              <w:rPr>
                <w:lang w:val="es-EC"/>
              </w:rPr>
              <w:t xml:space="preserve"> </w:t>
            </w:r>
            <w:r w:rsidR="003F79AA" w:rsidRPr="009303BC">
              <w:rPr>
                <w:lang w:val="es-EC"/>
              </w:rPr>
              <w:t>páginas</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la</w:t>
            </w:r>
            <w:r w:rsidR="007D17DD" w:rsidRPr="009303BC">
              <w:rPr>
                <w:lang w:val="es-EC"/>
              </w:rPr>
              <w:t xml:space="preserve"> </w:t>
            </w:r>
            <w:r w:rsidR="003F79AA" w:rsidRPr="009303BC">
              <w:rPr>
                <w:lang w:val="es-EC"/>
              </w:rPr>
              <w:t>Oferta</w:t>
            </w:r>
            <w:r w:rsidR="007D17DD" w:rsidRPr="009303BC">
              <w:rPr>
                <w:lang w:val="es-EC"/>
              </w:rPr>
              <w:t xml:space="preserve"> </w:t>
            </w:r>
            <w:r w:rsidR="003F79AA" w:rsidRPr="009303BC">
              <w:rPr>
                <w:lang w:val="es-EC"/>
              </w:rPr>
              <w:t>que</w:t>
            </w:r>
            <w:r w:rsidR="007D17DD" w:rsidRPr="009303BC">
              <w:rPr>
                <w:lang w:val="es-EC"/>
              </w:rPr>
              <w:t xml:space="preserve"> </w:t>
            </w:r>
            <w:r w:rsidR="003F79AA" w:rsidRPr="009303BC">
              <w:rPr>
                <w:lang w:val="es-EC"/>
              </w:rPr>
              <w:t>contengan</w:t>
            </w:r>
            <w:r w:rsidR="007D17DD" w:rsidRPr="009303BC">
              <w:rPr>
                <w:lang w:val="es-EC"/>
              </w:rPr>
              <w:t xml:space="preserve"> </w:t>
            </w:r>
            <w:r w:rsidR="003F79AA" w:rsidRPr="009303BC">
              <w:rPr>
                <w:lang w:val="es-EC"/>
              </w:rPr>
              <w:t>anotaciones</w:t>
            </w:r>
            <w:r w:rsidR="007D17DD" w:rsidRPr="009303BC">
              <w:rPr>
                <w:lang w:val="es-EC"/>
              </w:rPr>
              <w:t xml:space="preserve"> </w:t>
            </w:r>
            <w:r w:rsidR="003F79AA" w:rsidRPr="009303BC">
              <w:rPr>
                <w:lang w:val="es-EC"/>
              </w:rPr>
              <w:t>o</w:t>
            </w:r>
            <w:r w:rsidR="007D17DD" w:rsidRPr="009303BC">
              <w:rPr>
                <w:lang w:val="es-EC"/>
              </w:rPr>
              <w:t xml:space="preserve"> </w:t>
            </w:r>
            <w:r w:rsidR="003F79AA" w:rsidRPr="009303BC">
              <w:rPr>
                <w:lang w:val="es-EC"/>
              </w:rPr>
              <w:t>enmiendas</w:t>
            </w:r>
            <w:r w:rsidR="007D17DD" w:rsidRPr="009303BC">
              <w:rPr>
                <w:lang w:val="es-EC"/>
              </w:rPr>
              <w:t xml:space="preserve"> </w:t>
            </w:r>
            <w:r w:rsidR="003F79AA" w:rsidRPr="009303BC">
              <w:rPr>
                <w:lang w:val="es-EC"/>
              </w:rPr>
              <w:t>deberán</w:t>
            </w:r>
            <w:r w:rsidR="007D17DD" w:rsidRPr="009303BC">
              <w:rPr>
                <w:lang w:val="es-EC"/>
              </w:rPr>
              <w:t xml:space="preserve"> </w:t>
            </w:r>
            <w:r w:rsidR="003F79AA" w:rsidRPr="009303BC">
              <w:rPr>
                <w:lang w:val="es-EC"/>
              </w:rPr>
              <w:t>estar</w:t>
            </w:r>
            <w:r w:rsidR="007D17DD" w:rsidRPr="009303BC">
              <w:rPr>
                <w:lang w:val="es-EC"/>
              </w:rPr>
              <w:t xml:space="preserve"> </w:t>
            </w:r>
            <w:r w:rsidR="003F79AA" w:rsidRPr="009303BC">
              <w:rPr>
                <w:lang w:val="es-EC"/>
              </w:rPr>
              <w:t>rubricadas</w:t>
            </w:r>
            <w:r w:rsidR="007D17DD" w:rsidRPr="009303BC">
              <w:rPr>
                <w:lang w:val="es-EC"/>
              </w:rPr>
              <w:t xml:space="preserve"> </w:t>
            </w:r>
            <w:r w:rsidR="003F79AA" w:rsidRPr="009303BC">
              <w:rPr>
                <w:lang w:val="es-EC"/>
              </w:rPr>
              <w:t>por</w:t>
            </w:r>
            <w:r w:rsidR="007D17DD" w:rsidRPr="009303BC">
              <w:rPr>
                <w:lang w:val="es-EC"/>
              </w:rPr>
              <w:t xml:space="preserve"> </w:t>
            </w:r>
            <w:r w:rsidR="003F79AA" w:rsidRPr="009303BC">
              <w:rPr>
                <w:lang w:val="es-EC"/>
              </w:rPr>
              <w:t>la</w:t>
            </w:r>
            <w:r w:rsidR="007D17DD" w:rsidRPr="009303BC">
              <w:rPr>
                <w:lang w:val="es-EC"/>
              </w:rPr>
              <w:t xml:space="preserve"> </w:t>
            </w:r>
            <w:r w:rsidR="003F79AA" w:rsidRPr="009303BC">
              <w:rPr>
                <w:lang w:val="es-EC"/>
              </w:rPr>
              <w:t>persona</w:t>
            </w:r>
            <w:r w:rsidR="007D17DD" w:rsidRPr="009303BC">
              <w:rPr>
                <w:lang w:val="es-EC"/>
              </w:rPr>
              <w:t xml:space="preserve"> </w:t>
            </w:r>
            <w:r w:rsidR="003F79AA" w:rsidRPr="009303BC">
              <w:rPr>
                <w:lang w:val="es-EC"/>
              </w:rPr>
              <w:t>o</w:t>
            </w:r>
            <w:r w:rsidR="007D17DD" w:rsidRPr="009303BC">
              <w:rPr>
                <w:lang w:val="es-EC"/>
              </w:rPr>
              <w:t xml:space="preserve"> </w:t>
            </w:r>
            <w:r w:rsidR="003F79AA" w:rsidRPr="009303BC">
              <w:rPr>
                <w:lang w:val="es-EC"/>
              </w:rPr>
              <w:t>personas</w:t>
            </w:r>
            <w:r w:rsidR="007D17DD" w:rsidRPr="009303BC">
              <w:rPr>
                <w:lang w:val="es-EC"/>
              </w:rPr>
              <w:t xml:space="preserve"> </w:t>
            </w:r>
            <w:r w:rsidR="003F79AA" w:rsidRPr="009303BC">
              <w:rPr>
                <w:lang w:val="es-EC"/>
              </w:rPr>
              <w:t>que</w:t>
            </w:r>
            <w:r w:rsidR="007D17DD" w:rsidRPr="009303BC">
              <w:rPr>
                <w:lang w:val="es-EC"/>
              </w:rPr>
              <w:t xml:space="preserve"> </w:t>
            </w:r>
            <w:r w:rsidR="003F79AA" w:rsidRPr="009303BC">
              <w:rPr>
                <w:lang w:val="es-EC"/>
              </w:rPr>
              <w:t>firme(n)</w:t>
            </w:r>
            <w:r w:rsidR="007D17DD" w:rsidRPr="009303BC">
              <w:rPr>
                <w:lang w:val="es-EC"/>
              </w:rPr>
              <w:t xml:space="preserve"> </w:t>
            </w:r>
            <w:r w:rsidR="003F79AA" w:rsidRPr="009303BC">
              <w:rPr>
                <w:lang w:val="es-EC"/>
              </w:rPr>
              <w:t>la</w:t>
            </w:r>
            <w:r w:rsidR="007D17DD" w:rsidRPr="009303BC">
              <w:rPr>
                <w:lang w:val="es-EC"/>
              </w:rPr>
              <w:t xml:space="preserve"> </w:t>
            </w:r>
            <w:r w:rsidR="003F79AA" w:rsidRPr="009303BC">
              <w:rPr>
                <w:lang w:val="es-EC"/>
              </w:rPr>
              <w:t>Oferta.</w:t>
            </w:r>
            <w:r w:rsidR="007D17DD" w:rsidRPr="009303BC">
              <w:rPr>
                <w:lang w:val="es-EC"/>
              </w:rPr>
              <w:t xml:space="preserve"> </w:t>
            </w:r>
          </w:p>
          <w:p w14:paraId="5F5E1DF0" w14:textId="389958EB" w:rsidR="003F79AA" w:rsidRPr="009303BC" w:rsidRDefault="00A831CD" w:rsidP="00251546">
            <w:pPr>
              <w:spacing w:after="200"/>
              <w:jc w:val="both"/>
              <w:rPr>
                <w:lang w:val="es-EC"/>
              </w:rPr>
            </w:pPr>
            <w:r w:rsidRPr="009303BC">
              <w:rPr>
                <w:lang w:val="es-EC"/>
              </w:rPr>
              <w:t xml:space="preserve">20.4 </w:t>
            </w:r>
            <w:r w:rsidR="003F79AA" w:rsidRPr="009303BC">
              <w:rPr>
                <w:lang w:val="es-EC"/>
              </w:rPr>
              <w:t>La</w:t>
            </w:r>
            <w:r w:rsidR="007D17DD" w:rsidRPr="009303BC">
              <w:rPr>
                <w:lang w:val="es-EC"/>
              </w:rPr>
              <w:t xml:space="preserve"> </w:t>
            </w:r>
            <w:r w:rsidR="003F79AA" w:rsidRPr="009303BC">
              <w:rPr>
                <w:lang w:val="es-EC"/>
              </w:rPr>
              <w:t>Oferta</w:t>
            </w:r>
            <w:r w:rsidR="007D17DD" w:rsidRPr="009303BC">
              <w:rPr>
                <w:lang w:val="es-EC"/>
              </w:rPr>
              <w:t xml:space="preserve"> </w:t>
            </w:r>
            <w:r w:rsidR="003F79AA" w:rsidRPr="009303BC">
              <w:rPr>
                <w:lang w:val="es-EC"/>
              </w:rPr>
              <w:t>no</w:t>
            </w:r>
            <w:r w:rsidR="007D17DD" w:rsidRPr="009303BC">
              <w:rPr>
                <w:lang w:val="es-EC"/>
              </w:rPr>
              <w:t xml:space="preserve"> </w:t>
            </w:r>
            <w:r w:rsidR="003F79AA" w:rsidRPr="009303BC">
              <w:rPr>
                <w:lang w:val="es-EC"/>
              </w:rPr>
              <w:t>podrá</w:t>
            </w:r>
            <w:r w:rsidR="007D17DD" w:rsidRPr="009303BC">
              <w:rPr>
                <w:lang w:val="es-EC"/>
              </w:rPr>
              <w:t xml:space="preserve"> </w:t>
            </w:r>
            <w:r w:rsidR="003F79AA" w:rsidRPr="009303BC">
              <w:rPr>
                <w:lang w:val="es-EC"/>
              </w:rPr>
              <w:t>contener</w:t>
            </w:r>
            <w:r w:rsidR="007D17DD" w:rsidRPr="009303BC">
              <w:rPr>
                <w:lang w:val="es-EC"/>
              </w:rPr>
              <w:t xml:space="preserve"> </w:t>
            </w:r>
            <w:r w:rsidR="003F79AA" w:rsidRPr="009303BC">
              <w:rPr>
                <w:lang w:val="es-EC"/>
              </w:rPr>
              <w:t>alteraciones</w:t>
            </w:r>
            <w:r w:rsidR="007D17DD" w:rsidRPr="009303BC">
              <w:rPr>
                <w:lang w:val="es-EC"/>
              </w:rPr>
              <w:t xml:space="preserve"> </w:t>
            </w:r>
            <w:r w:rsidR="003F79AA" w:rsidRPr="009303BC">
              <w:rPr>
                <w:lang w:val="es-EC"/>
              </w:rPr>
              <w:t>ni</w:t>
            </w:r>
            <w:r w:rsidR="007D17DD" w:rsidRPr="009303BC">
              <w:rPr>
                <w:lang w:val="es-EC"/>
              </w:rPr>
              <w:t xml:space="preserve"> </w:t>
            </w:r>
            <w:r w:rsidR="003F79AA" w:rsidRPr="009303BC">
              <w:rPr>
                <w:lang w:val="es-EC"/>
              </w:rPr>
              <w:t>adiciones,</w:t>
            </w:r>
            <w:r w:rsidR="007D17DD" w:rsidRPr="009303BC">
              <w:rPr>
                <w:lang w:val="es-EC"/>
              </w:rPr>
              <w:t xml:space="preserve"> </w:t>
            </w:r>
            <w:r w:rsidR="003F79AA" w:rsidRPr="009303BC">
              <w:rPr>
                <w:lang w:val="es-EC"/>
              </w:rPr>
              <w:t>excepto</w:t>
            </w:r>
            <w:r w:rsidR="007D17DD" w:rsidRPr="009303BC">
              <w:rPr>
                <w:lang w:val="es-EC"/>
              </w:rPr>
              <w:t xml:space="preserve"> </w:t>
            </w:r>
            <w:r w:rsidR="003F79AA" w:rsidRPr="009303BC">
              <w:rPr>
                <w:lang w:val="es-EC"/>
              </w:rPr>
              <w:t>aquellas</w:t>
            </w:r>
            <w:r w:rsidR="007D17DD" w:rsidRPr="009303BC">
              <w:rPr>
                <w:lang w:val="es-EC"/>
              </w:rPr>
              <w:t xml:space="preserve"> </w:t>
            </w:r>
            <w:r w:rsidR="003F79AA" w:rsidRPr="009303BC">
              <w:rPr>
                <w:lang w:val="es-EC"/>
              </w:rPr>
              <w:t>que</w:t>
            </w:r>
            <w:r w:rsidR="007D17DD" w:rsidRPr="009303BC">
              <w:rPr>
                <w:lang w:val="es-EC"/>
              </w:rPr>
              <w:t xml:space="preserve"> </w:t>
            </w:r>
            <w:r w:rsidR="003F79AA" w:rsidRPr="009303BC">
              <w:rPr>
                <w:lang w:val="es-EC"/>
              </w:rPr>
              <w:t>cumplan</w:t>
            </w:r>
            <w:r w:rsidR="007D17DD" w:rsidRPr="009303BC">
              <w:rPr>
                <w:lang w:val="es-EC"/>
              </w:rPr>
              <w:t xml:space="preserve"> </w:t>
            </w:r>
            <w:r w:rsidR="003F79AA" w:rsidRPr="009303BC">
              <w:rPr>
                <w:lang w:val="es-EC"/>
              </w:rPr>
              <w:t>con</w:t>
            </w:r>
            <w:r w:rsidR="007D17DD" w:rsidRPr="009303BC">
              <w:rPr>
                <w:lang w:val="es-EC"/>
              </w:rPr>
              <w:t xml:space="preserve"> </w:t>
            </w:r>
            <w:r w:rsidR="003F79AA" w:rsidRPr="009303BC">
              <w:rPr>
                <w:lang w:val="es-EC"/>
              </w:rPr>
              <w:t>las</w:t>
            </w:r>
            <w:r w:rsidR="007D17DD" w:rsidRPr="009303BC">
              <w:rPr>
                <w:lang w:val="es-EC"/>
              </w:rPr>
              <w:t xml:space="preserve"> </w:t>
            </w:r>
            <w:r w:rsidR="003F79AA" w:rsidRPr="009303BC">
              <w:rPr>
                <w:lang w:val="es-EC"/>
              </w:rPr>
              <w:t>instrucciones</w:t>
            </w:r>
            <w:r w:rsidR="007D17DD" w:rsidRPr="009303BC">
              <w:rPr>
                <w:lang w:val="es-EC"/>
              </w:rPr>
              <w:t xml:space="preserve"> </w:t>
            </w:r>
            <w:r w:rsidR="003F79AA" w:rsidRPr="009303BC">
              <w:rPr>
                <w:lang w:val="es-EC"/>
              </w:rPr>
              <w:t>emitidas</w:t>
            </w:r>
            <w:r w:rsidR="007D17DD" w:rsidRPr="009303BC">
              <w:rPr>
                <w:lang w:val="es-EC"/>
              </w:rPr>
              <w:t xml:space="preserve"> </w:t>
            </w:r>
            <w:r w:rsidR="003F79AA" w:rsidRPr="009303BC">
              <w:rPr>
                <w:lang w:val="es-EC"/>
              </w:rPr>
              <w:t>por</w:t>
            </w:r>
            <w:r w:rsidR="007D17DD" w:rsidRPr="009303BC">
              <w:rPr>
                <w:lang w:val="es-EC"/>
              </w:rPr>
              <w:t xml:space="preserve"> </w:t>
            </w:r>
            <w:r w:rsidR="003F79AA" w:rsidRPr="009303BC">
              <w:rPr>
                <w:lang w:val="es-EC"/>
              </w:rPr>
              <w:t>el</w:t>
            </w:r>
            <w:r w:rsidR="007D17DD" w:rsidRPr="009303BC">
              <w:rPr>
                <w:lang w:val="es-EC"/>
              </w:rPr>
              <w:t xml:space="preserve"> </w:t>
            </w:r>
            <w:r w:rsidR="003F79AA" w:rsidRPr="009303BC">
              <w:rPr>
                <w:lang w:val="es-EC"/>
              </w:rPr>
              <w:t>Contratante</w:t>
            </w:r>
            <w:r w:rsidR="007D17DD" w:rsidRPr="009303BC">
              <w:rPr>
                <w:lang w:val="es-EC"/>
              </w:rPr>
              <w:t xml:space="preserve"> </w:t>
            </w:r>
            <w:r w:rsidR="003F79AA" w:rsidRPr="009303BC">
              <w:rPr>
                <w:lang w:val="es-EC"/>
              </w:rPr>
              <w:t>o</w:t>
            </w:r>
            <w:r w:rsidR="007D17DD" w:rsidRPr="009303BC">
              <w:rPr>
                <w:lang w:val="es-EC"/>
              </w:rPr>
              <w:t xml:space="preserve"> </w:t>
            </w:r>
            <w:r w:rsidR="003F79AA" w:rsidRPr="009303BC">
              <w:rPr>
                <w:lang w:val="es-EC"/>
              </w:rPr>
              <w:t>las</w:t>
            </w:r>
            <w:r w:rsidR="007D17DD" w:rsidRPr="009303BC">
              <w:rPr>
                <w:lang w:val="es-EC"/>
              </w:rPr>
              <w:t xml:space="preserve"> </w:t>
            </w:r>
            <w:r w:rsidR="003F79AA" w:rsidRPr="009303BC">
              <w:rPr>
                <w:lang w:val="es-EC"/>
              </w:rPr>
              <w:t>que</w:t>
            </w:r>
            <w:r w:rsidR="007D17DD" w:rsidRPr="009303BC">
              <w:rPr>
                <w:lang w:val="es-EC"/>
              </w:rPr>
              <w:t xml:space="preserve"> </w:t>
            </w:r>
            <w:r w:rsidR="003F79AA" w:rsidRPr="009303BC">
              <w:rPr>
                <w:lang w:val="es-EC"/>
              </w:rPr>
              <w:t>sean</w:t>
            </w:r>
            <w:r w:rsidR="007D17DD" w:rsidRPr="009303BC">
              <w:rPr>
                <w:lang w:val="es-EC"/>
              </w:rPr>
              <w:t xml:space="preserve"> </w:t>
            </w:r>
            <w:r w:rsidR="003F79AA" w:rsidRPr="009303BC">
              <w:rPr>
                <w:lang w:val="es-EC"/>
              </w:rPr>
              <w:t>necesarias</w:t>
            </w:r>
            <w:r w:rsidR="007D17DD" w:rsidRPr="009303BC">
              <w:rPr>
                <w:lang w:val="es-EC"/>
              </w:rPr>
              <w:t xml:space="preserve"> </w:t>
            </w:r>
            <w:r w:rsidR="003F79AA" w:rsidRPr="009303BC">
              <w:rPr>
                <w:lang w:val="es-EC"/>
              </w:rPr>
              <w:t>para</w:t>
            </w:r>
            <w:r w:rsidR="007D17DD" w:rsidRPr="009303BC">
              <w:rPr>
                <w:lang w:val="es-EC"/>
              </w:rPr>
              <w:t xml:space="preserve"> </w:t>
            </w:r>
            <w:r w:rsidR="003F79AA" w:rsidRPr="009303BC">
              <w:rPr>
                <w:lang w:val="es-EC"/>
              </w:rPr>
              <w:t>corregir</w:t>
            </w:r>
            <w:r w:rsidR="007D17DD" w:rsidRPr="009303BC">
              <w:rPr>
                <w:lang w:val="es-EC"/>
              </w:rPr>
              <w:t xml:space="preserve"> </w:t>
            </w:r>
            <w:r w:rsidR="003F79AA" w:rsidRPr="009303BC">
              <w:rPr>
                <w:lang w:val="es-EC"/>
              </w:rPr>
              <w:t>errores</w:t>
            </w:r>
            <w:r w:rsidR="007D17DD" w:rsidRPr="009303BC">
              <w:rPr>
                <w:lang w:val="es-EC"/>
              </w:rPr>
              <w:t xml:space="preserve"> </w:t>
            </w:r>
            <w:r w:rsidR="003F79AA" w:rsidRPr="009303BC">
              <w:rPr>
                <w:lang w:val="es-EC"/>
              </w:rPr>
              <w:t>del</w:t>
            </w:r>
            <w:r w:rsidR="007D17DD" w:rsidRPr="009303BC">
              <w:rPr>
                <w:lang w:val="es-EC"/>
              </w:rPr>
              <w:t xml:space="preserve"> </w:t>
            </w:r>
            <w:r w:rsidR="003F79AA" w:rsidRPr="009303BC">
              <w:rPr>
                <w:lang w:val="es-EC"/>
              </w:rPr>
              <w:t>Oferente,</w:t>
            </w:r>
            <w:r w:rsidR="007D17DD" w:rsidRPr="009303BC">
              <w:rPr>
                <w:lang w:val="es-EC"/>
              </w:rPr>
              <w:t xml:space="preserve"> </w:t>
            </w:r>
            <w:r w:rsidR="003F79AA" w:rsidRPr="009303BC">
              <w:rPr>
                <w:lang w:val="es-EC"/>
              </w:rPr>
              <w:t>en</w:t>
            </w:r>
            <w:r w:rsidR="007D17DD" w:rsidRPr="009303BC">
              <w:rPr>
                <w:lang w:val="es-EC"/>
              </w:rPr>
              <w:t xml:space="preserve"> </w:t>
            </w:r>
            <w:r w:rsidR="003F79AA" w:rsidRPr="009303BC">
              <w:rPr>
                <w:lang w:val="es-EC"/>
              </w:rPr>
              <w:t>cuyo</w:t>
            </w:r>
            <w:r w:rsidR="007D17DD" w:rsidRPr="009303BC">
              <w:rPr>
                <w:lang w:val="es-EC"/>
              </w:rPr>
              <w:t xml:space="preserve"> </w:t>
            </w:r>
            <w:r w:rsidR="003F79AA" w:rsidRPr="009303BC">
              <w:rPr>
                <w:lang w:val="es-EC"/>
              </w:rPr>
              <w:t>caso</w:t>
            </w:r>
            <w:r w:rsidR="007D17DD" w:rsidRPr="009303BC">
              <w:rPr>
                <w:lang w:val="es-EC"/>
              </w:rPr>
              <w:t xml:space="preserve"> </w:t>
            </w:r>
            <w:r w:rsidR="003F79AA" w:rsidRPr="009303BC">
              <w:rPr>
                <w:lang w:val="es-EC"/>
              </w:rPr>
              <w:t>dichas</w:t>
            </w:r>
            <w:r w:rsidR="007D17DD" w:rsidRPr="009303BC">
              <w:rPr>
                <w:lang w:val="es-EC"/>
              </w:rPr>
              <w:t xml:space="preserve"> </w:t>
            </w:r>
            <w:r w:rsidR="003F79AA" w:rsidRPr="009303BC">
              <w:rPr>
                <w:lang w:val="es-EC"/>
              </w:rPr>
              <w:t>correcciones</w:t>
            </w:r>
            <w:r w:rsidR="007D17DD" w:rsidRPr="009303BC">
              <w:rPr>
                <w:lang w:val="es-EC"/>
              </w:rPr>
              <w:t xml:space="preserve"> </w:t>
            </w:r>
            <w:r w:rsidR="003F79AA" w:rsidRPr="009303BC">
              <w:rPr>
                <w:lang w:val="es-EC"/>
              </w:rPr>
              <w:t>deberán</w:t>
            </w:r>
            <w:r w:rsidR="007D17DD" w:rsidRPr="009303BC">
              <w:rPr>
                <w:lang w:val="es-EC"/>
              </w:rPr>
              <w:t xml:space="preserve"> </w:t>
            </w:r>
            <w:r w:rsidR="003F79AA" w:rsidRPr="009303BC">
              <w:rPr>
                <w:lang w:val="es-EC"/>
              </w:rPr>
              <w:t>ser</w:t>
            </w:r>
            <w:r w:rsidR="007D17DD" w:rsidRPr="009303BC">
              <w:rPr>
                <w:lang w:val="es-EC"/>
              </w:rPr>
              <w:t xml:space="preserve"> </w:t>
            </w:r>
            <w:r w:rsidR="003F79AA" w:rsidRPr="009303BC">
              <w:rPr>
                <w:lang w:val="es-EC"/>
              </w:rPr>
              <w:t>rubricadas</w:t>
            </w:r>
            <w:r w:rsidR="007D17DD" w:rsidRPr="009303BC">
              <w:rPr>
                <w:lang w:val="es-EC"/>
              </w:rPr>
              <w:t xml:space="preserve"> </w:t>
            </w:r>
            <w:r w:rsidR="003F79AA" w:rsidRPr="009303BC">
              <w:rPr>
                <w:lang w:val="es-EC"/>
              </w:rPr>
              <w:t>por</w:t>
            </w:r>
            <w:r w:rsidR="007D17DD" w:rsidRPr="009303BC">
              <w:rPr>
                <w:lang w:val="es-EC"/>
              </w:rPr>
              <w:t xml:space="preserve"> </w:t>
            </w:r>
            <w:r w:rsidR="003F79AA" w:rsidRPr="009303BC">
              <w:rPr>
                <w:lang w:val="es-EC"/>
              </w:rPr>
              <w:t>la</w:t>
            </w:r>
            <w:r w:rsidR="007D17DD" w:rsidRPr="009303BC">
              <w:rPr>
                <w:lang w:val="es-EC"/>
              </w:rPr>
              <w:t xml:space="preserve"> </w:t>
            </w:r>
            <w:r w:rsidR="003F79AA" w:rsidRPr="009303BC">
              <w:rPr>
                <w:lang w:val="es-EC"/>
              </w:rPr>
              <w:t>persona</w:t>
            </w:r>
            <w:r w:rsidR="007D17DD" w:rsidRPr="009303BC">
              <w:rPr>
                <w:lang w:val="es-EC"/>
              </w:rPr>
              <w:t xml:space="preserve"> </w:t>
            </w:r>
            <w:r w:rsidR="003F79AA" w:rsidRPr="009303BC">
              <w:rPr>
                <w:lang w:val="es-EC"/>
              </w:rPr>
              <w:t>o</w:t>
            </w:r>
            <w:r w:rsidR="007D17DD" w:rsidRPr="009303BC">
              <w:rPr>
                <w:lang w:val="es-EC"/>
              </w:rPr>
              <w:t xml:space="preserve"> </w:t>
            </w:r>
            <w:r w:rsidR="003F79AA" w:rsidRPr="009303BC">
              <w:rPr>
                <w:lang w:val="es-EC"/>
              </w:rPr>
              <w:t>personas</w:t>
            </w:r>
            <w:r w:rsidR="007D17DD" w:rsidRPr="009303BC">
              <w:rPr>
                <w:lang w:val="es-EC"/>
              </w:rPr>
              <w:t xml:space="preserve"> </w:t>
            </w:r>
            <w:r w:rsidR="003F79AA" w:rsidRPr="009303BC">
              <w:rPr>
                <w:lang w:val="es-EC"/>
              </w:rPr>
              <w:t>que</w:t>
            </w:r>
            <w:r w:rsidR="007D17DD" w:rsidRPr="009303BC">
              <w:rPr>
                <w:lang w:val="es-EC"/>
              </w:rPr>
              <w:t xml:space="preserve"> </w:t>
            </w:r>
            <w:r w:rsidR="003F79AA" w:rsidRPr="009303BC">
              <w:rPr>
                <w:lang w:val="es-EC"/>
              </w:rPr>
              <w:t>firme(n)</w:t>
            </w:r>
            <w:r w:rsidR="007D17DD" w:rsidRPr="009303BC">
              <w:rPr>
                <w:lang w:val="es-EC"/>
              </w:rPr>
              <w:t xml:space="preserve"> </w:t>
            </w:r>
            <w:r w:rsidR="003F79AA" w:rsidRPr="009303BC">
              <w:rPr>
                <w:lang w:val="es-EC"/>
              </w:rPr>
              <w:t>la</w:t>
            </w:r>
            <w:r w:rsidR="007D17DD" w:rsidRPr="009303BC">
              <w:rPr>
                <w:lang w:val="es-EC"/>
              </w:rPr>
              <w:t xml:space="preserve"> </w:t>
            </w:r>
            <w:r w:rsidR="003F79AA" w:rsidRPr="009303BC">
              <w:rPr>
                <w:lang w:val="es-EC"/>
              </w:rPr>
              <w:t>Oferta.</w:t>
            </w:r>
          </w:p>
          <w:p w14:paraId="38AF650B" w14:textId="6E34657E" w:rsidR="003F79AA" w:rsidRPr="009303BC" w:rsidRDefault="00A831CD" w:rsidP="00251546">
            <w:pPr>
              <w:spacing w:after="200"/>
              <w:jc w:val="both"/>
              <w:rPr>
                <w:lang w:val="es-EC"/>
              </w:rPr>
            </w:pPr>
            <w:r w:rsidRPr="009303BC">
              <w:rPr>
                <w:lang w:val="es-EC"/>
              </w:rPr>
              <w:t xml:space="preserve">20.5 </w:t>
            </w:r>
            <w:r w:rsidR="00C73E65" w:rsidRPr="009303BC">
              <w:rPr>
                <w:lang w:val="es-EC"/>
              </w:rPr>
              <w:t>El Oferente proporcionará la información sobre comisiones o gratificaciones que se describe</w:t>
            </w:r>
            <w:r w:rsidR="00EC2CCE" w:rsidRPr="009303BC">
              <w:rPr>
                <w:lang w:val="es-EC"/>
              </w:rPr>
              <w:t>n</w:t>
            </w:r>
            <w:r w:rsidR="00C73E65" w:rsidRPr="009303BC">
              <w:rPr>
                <w:lang w:val="es-EC"/>
              </w:rPr>
              <w:t xml:space="preserve"> en el Formulario de la Oferta, si las hay, pagadas o por pagar a agentes en relación con esta Oferta, y con la ejecución del contrato si el Oferente resulta seleccionado.</w:t>
            </w:r>
          </w:p>
        </w:tc>
      </w:tr>
      <w:tr w:rsidR="003F79AA" w:rsidRPr="009303BC" w14:paraId="5C86838B" w14:textId="77777777" w:rsidTr="525935B2">
        <w:trPr>
          <w:trHeight w:val="360"/>
        </w:trPr>
        <w:tc>
          <w:tcPr>
            <w:tcW w:w="9252" w:type="dxa"/>
            <w:gridSpan w:val="2"/>
          </w:tcPr>
          <w:p w14:paraId="6DA1354C" w14:textId="22292F78" w:rsidR="003F79AA" w:rsidRPr="009303BC" w:rsidRDefault="003F79AA" w:rsidP="0064598C">
            <w:pPr>
              <w:pStyle w:val="Ttulo2"/>
              <w:tabs>
                <w:tab w:val="left" w:pos="495"/>
              </w:tabs>
              <w:spacing w:before="200"/>
              <w:rPr>
                <w:rFonts w:ascii="Times New Roman" w:hAnsi="Times New Roman"/>
                <w:lang w:val="es-EC"/>
              </w:rPr>
            </w:pPr>
            <w:bookmarkStart w:id="36" w:name="_Toc28336825"/>
            <w:r w:rsidRPr="009303BC">
              <w:rPr>
                <w:rFonts w:ascii="Times New Roman" w:hAnsi="Times New Roman"/>
                <w:lang w:val="es-EC"/>
              </w:rPr>
              <w:lastRenderedPageBreak/>
              <w:t>D.</w:t>
            </w:r>
            <w:r w:rsidR="00C53284" w:rsidRPr="009303BC">
              <w:rPr>
                <w:rFonts w:ascii="Times New Roman" w:hAnsi="Times New Roman"/>
                <w:lang w:val="es-EC"/>
              </w:rPr>
              <w:tab/>
            </w:r>
            <w:r w:rsidRPr="009303BC">
              <w:rPr>
                <w:rFonts w:ascii="Times New Roman" w:hAnsi="Times New Roman"/>
                <w:lang w:val="es-EC"/>
              </w:rPr>
              <w:t>Presentación</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las</w:t>
            </w:r>
            <w:r w:rsidR="007D17DD" w:rsidRPr="009303BC">
              <w:rPr>
                <w:rFonts w:ascii="Times New Roman" w:hAnsi="Times New Roman"/>
                <w:lang w:val="es-EC"/>
              </w:rPr>
              <w:t xml:space="preserve"> </w:t>
            </w:r>
            <w:r w:rsidRPr="009303BC">
              <w:rPr>
                <w:rFonts w:ascii="Times New Roman" w:hAnsi="Times New Roman"/>
                <w:lang w:val="es-EC"/>
              </w:rPr>
              <w:t>Ofertas</w:t>
            </w:r>
            <w:bookmarkEnd w:id="36"/>
          </w:p>
        </w:tc>
      </w:tr>
      <w:tr w:rsidR="003F79AA" w:rsidRPr="009303BC" w14:paraId="35CE90F5" w14:textId="77777777" w:rsidTr="525935B2">
        <w:trPr>
          <w:trHeight w:val="360"/>
        </w:trPr>
        <w:tc>
          <w:tcPr>
            <w:tcW w:w="2528" w:type="dxa"/>
          </w:tcPr>
          <w:p w14:paraId="2F714ABB" w14:textId="0593717A" w:rsidR="003F79AA" w:rsidRPr="009303BC" w:rsidRDefault="003F79AA" w:rsidP="00170C4D">
            <w:pPr>
              <w:pStyle w:val="Ttulo3"/>
              <w:spacing w:after="200"/>
              <w:rPr>
                <w:lang w:val="es-EC"/>
              </w:rPr>
            </w:pPr>
            <w:bookmarkStart w:id="37" w:name="_Toc28336826"/>
            <w:r w:rsidRPr="009303BC">
              <w:rPr>
                <w:lang w:val="es-EC"/>
              </w:rPr>
              <w:t>2</w:t>
            </w:r>
            <w:r w:rsidR="00A831CD" w:rsidRPr="009303BC">
              <w:rPr>
                <w:lang w:val="es-EC"/>
              </w:rPr>
              <w:t>1</w:t>
            </w:r>
            <w:r w:rsidRPr="009303BC">
              <w:rPr>
                <w:lang w:val="es-EC"/>
              </w:rPr>
              <w:t>.</w:t>
            </w:r>
            <w:r w:rsidRPr="009303BC">
              <w:rPr>
                <w:lang w:val="es-EC"/>
              </w:rPr>
              <w:tab/>
              <w:t>Presentación,</w:t>
            </w:r>
            <w:r w:rsidR="007D17DD" w:rsidRPr="009303BC">
              <w:rPr>
                <w:lang w:val="es-EC"/>
              </w:rPr>
              <w:t xml:space="preserve"> </w:t>
            </w:r>
            <w:r w:rsidR="00355842" w:rsidRPr="009303BC">
              <w:rPr>
                <w:lang w:val="es-EC"/>
              </w:rPr>
              <w:t>Cierre</w:t>
            </w:r>
            <w:r w:rsidR="007D17DD" w:rsidRPr="009303BC">
              <w:rPr>
                <w:lang w:val="es-EC"/>
              </w:rPr>
              <w:t xml:space="preserve"> </w:t>
            </w:r>
            <w:r w:rsidRPr="009303BC">
              <w:rPr>
                <w:lang w:val="es-EC"/>
              </w:rPr>
              <w:t>e</w:t>
            </w:r>
            <w:r w:rsidR="007D17DD" w:rsidRPr="009303BC">
              <w:rPr>
                <w:lang w:val="es-EC"/>
              </w:rPr>
              <w:t xml:space="preserve"> </w:t>
            </w:r>
            <w:r w:rsidRPr="009303BC">
              <w:rPr>
                <w:lang w:val="es-EC"/>
              </w:rPr>
              <w:t>Identificación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Ofertas</w:t>
            </w:r>
            <w:bookmarkEnd w:id="37"/>
          </w:p>
        </w:tc>
        <w:tc>
          <w:tcPr>
            <w:tcW w:w="6724" w:type="dxa"/>
          </w:tcPr>
          <w:p w14:paraId="284CBC9B" w14:textId="1B679EC0" w:rsidR="003F79AA" w:rsidRPr="009303BC" w:rsidRDefault="003F79AA" w:rsidP="00170C4D">
            <w:pPr>
              <w:spacing w:after="200"/>
              <w:ind w:left="619" w:hanging="619"/>
              <w:jc w:val="both"/>
              <w:rPr>
                <w:spacing w:val="-3"/>
                <w:lang w:val="es-EC"/>
              </w:rPr>
            </w:pPr>
            <w:r w:rsidRPr="009303BC">
              <w:rPr>
                <w:lang w:val="es-EC"/>
              </w:rPr>
              <w:t>2</w:t>
            </w:r>
            <w:r w:rsidR="00A831CD" w:rsidRPr="009303BC">
              <w:rPr>
                <w:lang w:val="es-EC"/>
              </w:rPr>
              <w:t>1</w:t>
            </w:r>
            <w:r w:rsidRPr="009303BC">
              <w:rPr>
                <w:lang w:val="es-EC"/>
              </w:rPr>
              <w:t>.1</w:t>
            </w:r>
            <w:r w:rsidRPr="009303BC">
              <w:rPr>
                <w:lang w:val="es-EC"/>
              </w:rPr>
              <w:tab/>
              <w:t>Los</w:t>
            </w:r>
            <w:r w:rsidR="007D17DD" w:rsidRPr="009303BC">
              <w:rPr>
                <w:lang w:val="es-EC"/>
              </w:rPr>
              <w:t xml:space="preserve"> </w:t>
            </w:r>
            <w:r w:rsidRPr="009303BC">
              <w:rPr>
                <w:lang w:val="es-EC"/>
              </w:rPr>
              <w:t>Oferentes</w:t>
            </w:r>
            <w:r w:rsidR="007D17DD" w:rsidRPr="009303BC">
              <w:rPr>
                <w:lang w:val="es-EC"/>
              </w:rPr>
              <w:t xml:space="preserve"> </w:t>
            </w:r>
            <w:r w:rsidRPr="009303BC">
              <w:rPr>
                <w:lang w:val="es-EC"/>
              </w:rPr>
              <w:t>siempre</w:t>
            </w:r>
            <w:r w:rsidR="007D17DD" w:rsidRPr="009303BC">
              <w:rPr>
                <w:lang w:val="es-EC"/>
              </w:rPr>
              <w:t xml:space="preserve"> </w:t>
            </w:r>
            <w:r w:rsidRPr="009303BC">
              <w:rPr>
                <w:lang w:val="es-EC"/>
              </w:rPr>
              <w:t>podrán</w:t>
            </w:r>
            <w:r w:rsidR="007D17DD" w:rsidRPr="009303BC">
              <w:rPr>
                <w:lang w:val="es-EC"/>
              </w:rPr>
              <w:t xml:space="preserve"> </w:t>
            </w:r>
            <w:r w:rsidRPr="009303BC">
              <w:rPr>
                <w:lang w:val="es-EC"/>
              </w:rPr>
              <w:t>enviar</w:t>
            </w:r>
            <w:r w:rsidR="007D17DD" w:rsidRPr="009303BC">
              <w:rPr>
                <w:lang w:val="es-EC"/>
              </w:rPr>
              <w:t xml:space="preserve"> </w:t>
            </w:r>
            <w:r w:rsidRPr="009303BC">
              <w:rPr>
                <w:lang w:val="es-EC"/>
              </w:rPr>
              <w:t>sus</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correo</w:t>
            </w:r>
            <w:r w:rsidR="007D17DD" w:rsidRPr="009303BC">
              <w:rPr>
                <w:lang w:val="es-EC"/>
              </w:rPr>
              <w:t xml:space="preserve"> </w:t>
            </w:r>
            <w:r w:rsidRPr="009303BC">
              <w:rPr>
                <w:lang w:val="es-EC"/>
              </w:rPr>
              <w:t>o</w:t>
            </w:r>
            <w:r w:rsidR="007D17DD" w:rsidRPr="009303BC">
              <w:rPr>
                <w:lang w:val="es-EC"/>
              </w:rPr>
              <w:t xml:space="preserve"> </w:t>
            </w:r>
            <w:r w:rsidRPr="009303BC">
              <w:rPr>
                <w:lang w:val="es-EC"/>
              </w:rPr>
              <w:t>entregarlas</w:t>
            </w:r>
            <w:r w:rsidR="007D17DD" w:rsidRPr="009303BC">
              <w:rPr>
                <w:lang w:val="es-EC"/>
              </w:rPr>
              <w:t xml:space="preserve"> </w:t>
            </w:r>
            <w:r w:rsidRPr="009303BC">
              <w:rPr>
                <w:lang w:val="es-EC"/>
              </w:rPr>
              <w:t>personalmente.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Oferentes</w:t>
            </w:r>
            <w:r w:rsidR="007D17DD" w:rsidRPr="009303BC">
              <w:rPr>
                <w:lang w:val="es-EC"/>
              </w:rPr>
              <w:t xml:space="preserve"> </w:t>
            </w:r>
            <w:r w:rsidRPr="009303BC">
              <w:rPr>
                <w:lang w:val="es-EC"/>
              </w:rPr>
              <w:t>podrán</w:t>
            </w:r>
            <w:r w:rsidR="007D17DD" w:rsidRPr="009303BC">
              <w:rPr>
                <w:lang w:val="es-EC"/>
              </w:rPr>
              <w:t xml:space="preserve"> </w:t>
            </w:r>
            <w:r w:rsidRPr="009303BC">
              <w:rPr>
                <w:lang w:val="es-EC"/>
              </w:rPr>
              <w:t>presentar</w:t>
            </w:r>
            <w:r w:rsidR="007D17DD" w:rsidRPr="009303BC">
              <w:rPr>
                <w:lang w:val="es-EC"/>
              </w:rPr>
              <w:t xml:space="preserve"> </w:t>
            </w:r>
            <w:r w:rsidRPr="009303BC">
              <w:rPr>
                <w:lang w:val="es-EC"/>
              </w:rPr>
              <w:t>sus</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electrónicamente</w:t>
            </w:r>
            <w:r w:rsidR="007D17DD" w:rsidRPr="009303BC">
              <w:rPr>
                <w:lang w:val="es-EC"/>
              </w:rPr>
              <w:t xml:space="preserve"> </w:t>
            </w:r>
            <w:r w:rsidRPr="009303BC">
              <w:rPr>
                <w:lang w:val="es-EC"/>
              </w:rPr>
              <w:t>cuando</w:t>
            </w:r>
            <w:r w:rsidR="007D17DD" w:rsidRPr="009303BC">
              <w:rPr>
                <w:lang w:val="es-EC"/>
              </w:rPr>
              <w:t xml:space="preserve"> </w:t>
            </w:r>
            <w:r w:rsidRPr="009303BC">
              <w:rPr>
                <w:lang w:val="es-EC"/>
              </w:rPr>
              <w:t>así</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indique</w:t>
            </w:r>
            <w:r w:rsidR="007D17DD" w:rsidRPr="009303BC">
              <w:rPr>
                <w:b/>
                <w:lang w:val="es-EC"/>
              </w:rPr>
              <w:t xml:space="preserve"> </w:t>
            </w:r>
            <w:r w:rsidRPr="009303BC">
              <w:rPr>
                <w:b/>
                <w:lang w:val="es-EC"/>
              </w:rPr>
              <w:t>en</w:t>
            </w:r>
            <w:r w:rsidR="007D17DD" w:rsidRPr="009303BC">
              <w:rPr>
                <w:b/>
                <w:lang w:val="es-EC"/>
              </w:rPr>
              <w:t xml:space="preserve"> </w:t>
            </w:r>
            <w:r w:rsidRPr="009303BC">
              <w:rPr>
                <w:b/>
                <w:lang w:val="es-EC"/>
              </w:rPr>
              <w:t>los</w:t>
            </w:r>
            <w:r w:rsidR="007D17DD" w:rsidRPr="009303BC">
              <w:rPr>
                <w:b/>
                <w:lang w:val="es-EC"/>
              </w:rPr>
              <w:t xml:space="preserve"> </w:t>
            </w:r>
            <w:r w:rsidRPr="009303BC">
              <w:rPr>
                <w:b/>
                <w:lang w:val="es-EC"/>
              </w:rPr>
              <w:t>DDL.</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Oferentes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presenten</w:t>
            </w:r>
            <w:r w:rsidR="007D17DD" w:rsidRPr="009303BC">
              <w:rPr>
                <w:lang w:val="es-EC"/>
              </w:rPr>
              <w:t xml:space="preserve"> </w:t>
            </w:r>
            <w:r w:rsidRPr="009303BC">
              <w:rPr>
                <w:lang w:val="es-EC"/>
              </w:rPr>
              <w:t>sus</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electrónicamente</w:t>
            </w:r>
            <w:r w:rsidR="007D17DD" w:rsidRPr="009303BC">
              <w:rPr>
                <w:lang w:val="es-EC"/>
              </w:rPr>
              <w:t xml:space="preserve"> </w:t>
            </w:r>
            <w:r w:rsidRPr="009303BC">
              <w:rPr>
                <w:lang w:val="es-EC"/>
              </w:rPr>
              <w:t>seguirán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procedimientos</w:t>
            </w:r>
            <w:r w:rsidR="007D17DD" w:rsidRPr="009303BC">
              <w:rPr>
                <w:lang w:val="es-EC"/>
              </w:rPr>
              <w:t xml:space="preserve"> </w:t>
            </w:r>
            <w:r w:rsidRPr="009303BC">
              <w:rPr>
                <w:lang w:val="es-EC"/>
              </w:rPr>
              <w:t>indicados</w:t>
            </w:r>
            <w:r w:rsidR="007D17DD" w:rsidRPr="009303BC">
              <w:rPr>
                <w:b/>
                <w:lang w:val="es-EC"/>
              </w:rPr>
              <w:t xml:space="preserve"> </w:t>
            </w:r>
            <w:r w:rsidRPr="009303BC">
              <w:rPr>
                <w:b/>
                <w:lang w:val="es-EC"/>
              </w:rPr>
              <w:t>en</w:t>
            </w:r>
            <w:r w:rsidR="007D17DD" w:rsidRPr="009303BC">
              <w:rPr>
                <w:b/>
                <w:lang w:val="es-EC"/>
              </w:rPr>
              <w:t xml:space="preserve"> </w:t>
            </w:r>
            <w:r w:rsidRPr="009303BC">
              <w:rPr>
                <w:b/>
                <w:lang w:val="es-EC"/>
              </w:rPr>
              <w:t>los</w:t>
            </w:r>
            <w:r w:rsidR="007D17DD" w:rsidRPr="009303BC">
              <w:rPr>
                <w:b/>
                <w:lang w:val="es-EC"/>
              </w:rPr>
              <w:t xml:space="preserve"> </w:t>
            </w:r>
            <w:r w:rsidRPr="009303BC">
              <w:rPr>
                <w:b/>
                <w:lang w:val="es-EC"/>
              </w:rPr>
              <w:t>DDL</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presentación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dichas</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caso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enviadas</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correo</w:t>
            </w:r>
            <w:r w:rsidR="007D17DD" w:rsidRPr="009303BC">
              <w:rPr>
                <w:lang w:val="es-EC"/>
              </w:rPr>
              <w:t xml:space="preserve"> </w:t>
            </w:r>
            <w:r w:rsidRPr="009303BC">
              <w:rPr>
                <w:lang w:val="es-EC"/>
              </w:rPr>
              <w:t>o</w:t>
            </w:r>
            <w:r w:rsidR="007D17DD" w:rsidRPr="009303BC">
              <w:rPr>
                <w:lang w:val="es-EC"/>
              </w:rPr>
              <w:t xml:space="preserve"> </w:t>
            </w:r>
            <w:r w:rsidRPr="009303BC">
              <w:rPr>
                <w:lang w:val="es-EC"/>
              </w:rPr>
              <w:t>entregadas</w:t>
            </w:r>
            <w:r w:rsidR="007D17DD" w:rsidRPr="009303BC">
              <w:rPr>
                <w:lang w:val="es-EC"/>
              </w:rPr>
              <w:t xml:space="preserve"> </w:t>
            </w:r>
            <w:r w:rsidRPr="009303BC">
              <w:rPr>
                <w:lang w:val="es-EC"/>
              </w:rPr>
              <w:t>personalmente,</w:t>
            </w:r>
            <w:r w:rsidR="007D17DD" w:rsidRPr="009303BC">
              <w:rPr>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Oferente</w:t>
            </w:r>
            <w:r w:rsidR="007D17DD" w:rsidRPr="009303BC">
              <w:rPr>
                <w:spacing w:val="-3"/>
                <w:lang w:val="es-EC"/>
              </w:rPr>
              <w:t xml:space="preserve"> </w:t>
            </w:r>
            <w:r w:rsidRPr="009303BC">
              <w:rPr>
                <w:spacing w:val="-3"/>
                <w:lang w:val="es-EC"/>
              </w:rPr>
              <w:t>pondrá</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original</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todas</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copias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Oferta</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dos</w:t>
            </w:r>
            <w:r w:rsidR="007D17DD" w:rsidRPr="009303BC">
              <w:rPr>
                <w:spacing w:val="-3"/>
                <w:lang w:val="es-EC"/>
              </w:rPr>
              <w:t xml:space="preserve"> </w:t>
            </w:r>
            <w:r w:rsidRPr="009303BC">
              <w:rPr>
                <w:spacing w:val="-3"/>
                <w:lang w:val="es-EC"/>
              </w:rPr>
              <w:t>sobres</w:t>
            </w:r>
            <w:r w:rsidR="007D17DD" w:rsidRPr="009303BC">
              <w:rPr>
                <w:spacing w:val="-3"/>
                <w:lang w:val="es-EC"/>
              </w:rPr>
              <w:t xml:space="preserve"> </w:t>
            </w:r>
            <w:r w:rsidRPr="009303BC">
              <w:rPr>
                <w:spacing w:val="-3"/>
                <w:lang w:val="es-EC"/>
              </w:rPr>
              <w:t>interiores,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003B3772" w:rsidRPr="009303BC">
              <w:rPr>
                <w:spacing w:val="-3"/>
                <w:lang w:val="es-EC"/>
              </w:rPr>
              <w:t>cerrará e identificará claramente como “ORIGINAL” y “COPIAS”, según corresponda, y que colocará dentro de un sobre exterior que también deberá cerrar</w:t>
            </w:r>
            <w:r w:rsidRPr="009303BC">
              <w:rPr>
                <w:spacing w:val="-3"/>
                <w:lang w:val="es-EC"/>
              </w:rPr>
              <w:t>.</w:t>
            </w:r>
          </w:p>
          <w:p w14:paraId="22EC4387" w14:textId="7141EB36" w:rsidR="003F79AA" w:rsidRPr="009303BC" w:rsidRDefault="003F79AA" w:rsidP="00170C4D">
            <w:pPr>
              <w:suppressAutoHyphens/>
              <w:spacing w:after="200"/>
              <w:ind w:left="612" w:hanging="612"/>
              <w:jc w:val="both"/>
              <w:rPr>
                <w:spacing w:val="-3"/>
                <w:lang w:val="es-EC"/>
              </w:rPr>
            </w:pPr>
            <w:r w:rsidRPr="009303BC">
              <w:rPr>
                <w:lang w:val="es-EC"/>
              </w:rPr>
              <w:t>2</w:t>
            </w:r>
            <w:r w:rsidR="00A831CD" w:rsidRPr="009303BC">
              <w:rPr>
                <w:lang w:val="es-EC"/>
              </w:rPr>
              <w:t>1</w:t>
            </w:r>
            <w:r w:rsidRPr="009303BC">
              <w:rPr>
                <w:lang w:val="es-EC"/>
              </w:rPr>
              <w:t>.2</w:t>
            </w:r>
            <w:r w:rsidRPr="009303BC">
              <w:rPr>
                <w:lang w:val="es-EC"/>
              </w:rPr>
              <w:tab/>
            </w:r>
            <w:r w:rsidRPr="009303BC">
              <w:rPr>
                <w:spacing w:val="-3"/>
                <w:lang w:val="es-EC"/>
              </w:rPr>
              <w:t>Los</w:t>
            </w:r>
            <w:r w:rsidR="007D17DD" w:rsidRPr="009303BC">
              <w:rPr>
                <w:spacing w:val="-3"/>
                <w:lang w:val="es-EC"/>
              </w:rPr>
              <w:t xml:space="preserve"> </w:t>
            </w:r>
            <w:r w:rsidRPr="009303BC">
              <w:rPr>
                <w:spacing w:val="-3"/>
                <w:lang w:val="es-EC"/>
              </w:rPr>
              <w:t>sobres</w:t>
            </w:r>
            <w:r w:rsidR="007D17DD" w:rsidRPr="009303BC">
              <w:rPr>
                <w:spacing w:val="-3"/>
                <w:lang w:val="es-EC"/>
              </w:rPr>
              <w:t xml:space="preserve"> </w:t>
            </w:r>
            <w:r w:rsidRPr="009303BC">
              <w:rPr>
                <w:spacing w:val="-3"/>
                <w:lang w:val="es-EC"/>
              </w:rPr>
              <w:t>interiores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sobre</w:t>
            </w:r>
            <w:r w:rsidR="007D17DD" w:rsidRPr="009303BC">
              <w:rPr>
                <w:spacing w:val="-3"/>
                <w:lang w:val="es-EC"/>
              </w:rPr>
              <w:t xml:space="preserve"> </w:t>
            </w:r>
            <w:r w:rsidRPr="009303BC">
              <w:rPr>
                <w:spacing w:val="-3"/>
                <w:lang w:val="es-EC"/>
              </w:rPr>
              <w:t>exterior</w:t>
            </w:r>
            <w:r w:rsidR="007D17DD" w:rsidRPr="009303BC">
              <w:rPr>
                <w:spacing w:val="-3"/>
                <w:lang w:val="es-EC"/>
              </w:rPr>
              <w:t xml:space="preserve"> </w:t>
            </w:r>
            <w:r w:rsidRPr="009303BC">
              <w:rPr>
                <w:spacing w:val="-3"/>
                <w:lang w:val="es-EC"/>
              </w:rPr>
              <w:t>deberán:</w:t>
            </w:r>
          </w:p>
          <w:p w14:paraId="5CE754E1" w14:textId="4209865E" w:rsidR="003F79AA" w:rsidRPr="009303BC" w:rsidRDefault="003F79AA" w:rsidP="00170C4D">
            <w:pPr>
              <w:spacing w:after="200"/>
              <w:ind w:left="1152" w:hanging="540"/>
              <w:jc w:val="both"/>
              <w:rPr>
                <w:b/>
                <w:lang w:val="es-EC"/>
              </w:rPr>
            </w:pPr>
            <w:r w:rsidRPr="009303BC">
              <w:rPr>
                <w:lang w:val="es-EC"/>
              </w:rPr>
              <w:lastRenderedPageBreak/>
              <w:t>(a)</w:t>
            </w:r>
            <w:r w:rsidRPr="009303BC">
              <w:rPr>
                <w:lang w:val="es-EC"/>
              </w:rPr>
              <w:tab/>
              <w:t>estar</w:t>
            </w:r>
            <w:r w:rsidR="007D17DD" w:rsidRPr="009303BC">
              <w:rPr>
                <w:lang w:val="es-EC"/>
              </w:rPr>
              <w:t xml:space="preserve"> </w:t>
            </w:r>
            <w:r w:rsidRPr="009303BC">
              <w:rPr>
                <w:lang w:val="es-EC"/>
              </w:rPr>
              <w:t>dirigidos</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direcció</w:t>
            </w:r>
            <w:r w:rsidR="0083337D" w:rsidRPr="009303BC">
              <w:rPr>
                <w:lang w:val="es-EC"/>
              </w:rPr>
              <w:t>n</w:t>
            </w:r>
            <w:r w:rsidR="00870E47" w:rsidRPr="009303BC">
              <w:rPr>
                <w:rStyle w:val="Refdenotaalpie"/>
                <w:lang w:val="es-EC"/>
              </w:rPr>
              <w:footnoteReference w:id="14"/>
            </w:r>
            <w:r w:rsidR="007D17DD" w:rsidRPr="009303BC">
              <w:rPr>
                <w:lang w:val="es-EC"/>
              </w:rPr>
              <w:t xml:space="preserve"> </w:t>
            </w:r>
            <w:r w:rsidRPr="009303BC">
              <w:rPr>
                <w:lang w:val="es-EC"/>
              </w:rPr>
              <w:t>proporcionada</w:t>
            </w:r>
            <w:r w:rsidR="007D17DD" w:rsidRPr="009303BC">
              <w:rPr>
                <w:b/>
                <w:lang w:val="es-EC"/>
              </w:rPr>
              <w:t xml:space="preserve"> </w:t>
            </w:r>
            <w:r w:rsidRPr="009303BC">
              <w:rPr>
                <w:b/>
                <w:lang w:val="es-EC"/>
              </w:rPr>
              <w:t>en</w:t>
            </w:r>
            <w:r w:rsidR="007D17DD" w:rsidRPr="009303BC">
              <w:rPr>
                <w:b/>
                <w:lang w:val="es-EC"/>
              </w:rPr>
              <w:t xml:space="preserve"> </w:t>
            </w:r>
            <w:r w:rsidRPr="009303BC">
              <w:rPr>
                <w:b/>
                <w:lang w:val="es-EC"/>
              </w:rPr>
              <w:t>los</w:t>
            </w:r>
            <w:r w:rsidR="007D17DD" w:rsidRPr="009303BC">
              <w:rPr>
                <w:b/>
                <w:lang w:val="es-EC"/>
              </w:rPr>
              <w:t xml:space="preserve"> </w:t>
            </w:r>
            <w:r w:rsidRPr="009303BC">
              <w:rPr>
                <w:b/>
                <w:lang w:val="es-EC"/>
              </w:rPr>
              <w:t>DDL</w:t>
            </w:r>
            <w:r w:rsidRPr="009303BC">
              <w:rPr>
                <w:lang w:val="es-EC"/>
              </w:rPr>
              <w:t>;</w:t>
            </w:r>
          </w:p>
          <w:p w14:paraId="31B0167A" w14:textId="42056D5D" w:rsidR="003F79AA" w:rsidRPr="009303BC" w:rsidRDefault="003F79AA" w:rsidP="00170C4D">
            <w:pPr>
              <w:spacing w:after="200"/>
              <w:ind w:left="1152" w:hanging="540"/>
              <w:jc w:val="both"/>
              <w:rPr>
                <w:b/>
                <w:lang w:val="es-EC"/>
              </w:rPr>
            </w:pPr>
            <w:r w:rsidRPr="009303BC">
              <w:rPr>
                <w:lang w:val="es-EC"/>
              </w:rPr>
              <w:t>(b)</w:t>
            </w:r>
            <w:r w:rsidRPr="009303BC">
              <w:rPr>
                <w:lang w:val="es-EC"/>
              </w:rPr>
              <w:tab/>
              <w:t>llevar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nombre</w:t>
            </w:r>
            <w:r w:rsidR="007D17DD" w:rsidRPr="009303BC">
              <w:rPr>
                <w:lang w:val="es-EC"/>
              </w:rPr>
              <w:t xml:space="preserve"> </w:t>
            </w:r>
            <w:r w:rsidRPr="009303BC">
              <w:rPr>
                <w:lang w:val="es-EC"/>
              </w:rPr>
              <w:t>y</w:t>
            </w:r>
            <w:r w:rsidR="007D17DD" w:rsidRPr="009303BC">
              <w:rPr>
                <w:lang w:val="es-EC"/>
              </w:rPr>
              <w:t xml:space="preserve"> </w:t>
            </w:r>
            <w:r w:rsidRPr="009303BC">
              <w:rPr>
                <w:lang w:val="es-EC"/>
              </w:rPr>
              <w:t>número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identificación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indicados</w:t>
            </w:r>
            <w:r w:rsidR="007D17DD" w:rsidRPr="009303BC">
              <w:rPr>
                <w:b/>
                <w:lang w:val="es-EC"/>
              </w:rPr>
              <w:t xml:space="preserve"> </w:t>
            </w:r>
            <w:r w:rsidRPr="009303BC">
              <w:rPr>
                <w:b/>
                <w:lang w:val="es-EC"/>
              </w:rPr>
              <w:t>en</w:t>
            </w:r>
            <w:r w:rsidR="007D17DD" w:rsidRPr="009303BC">
              <w:rPr>
                <w:b/>
                <w:lang w:val="es-EC"/>
              </w:rPr>
              <w:t xml:space="preserve"> </w:t>
            </w:r>
            <w:r w:rsidRPr="009303BC">
              <w:rPr>
                <w:b/>
                <w:lang w:val="es-EC"/>
              </w:rPr>
              <w:t>los</w:t>
            </w:r>
            <w:r w:rsidR="007D17DD" w:rsidRPr="009303BC">
              <w:rPr>
                <w:b/>
                <w:lang w:val="es-EC"/>
              </w:rPr>
              <w:t xml:space="preserve"> </w:t>
            </w:r>
            <w:r w:rsidRPr="009303BC">
              <w:rPr>
                <w:b/>
                <w:lang w:val="es-EC"/>
              </w:rPr>
              <w:t>DDL</w:t>
            </w:r>
            <w:r w:rsidR="007D17DD" w:rsidRPr="009303BC">
              <w:rPr>
                <w:b/>
                <w:lang w:val="es-EC"/>
              </w:rPr>
              <w:t xml:space="preserve"> </w:t>
            </w:r>
            <w:r w:rsidRPr="009303BC">
              <w:rPr>
                <w:b/>
                <w:lang w:val="es-EC"/>
              </w:rPr>
              <w:t>y</w:t>
            </w:r>
            <w:r w:rsidR="007D17DD" w:rsidRPr="009303BC">
              <w:rPr>
                <w:b/>
                <w:lang w:val="es-EC"/>
              </w:rPr>
              <w:t xml:space="preserve"> </w:t>
            </w:r>
            <w:r w:rsidR="00355842" w:rsidRPr="009303BC">
              <w:rPr>
                <w:b/>
                <w:lang w:val="es-EC"/>
              </w:rPr>
              <w:t>CPC</w:t>
            </w:r>
            <w:r w:rsidRPr="009303BC">
              <w:rPr>
                <w:lang w:val="es-EC"/>
              </w:rPr>
              <w:t>;</w:t>
            </w:r>
            <w:r w:rsidR="007D17DD" w:rsidRPr="009303BC">
              <w:rPr>
                <w:lang w:val="es-EC"/>
              </w:rPr>
              <w:t xml:space="preserve"> </w:t>
            </w:r>
            <w:r w:rsidRPr="009303BC">
              <w:rPr>
                <w:lang w:val="es-EC"/>
              </w:rPr>
              <w:t>y</w:t>
            </w:r>
          </w:p>
          <w:p w14:paraId="4B5B1EE3" w14:textId="7D28C67D" w:rsidR="003F79AA" w:rsidRPr="009303BC" w:rsidRDefault="003F79AA" w:rsidP="00170C4D">
            <w:pPr>
              <w:spacing w:after="200"/>
              <w:ind w:left="1152" w:hanging="540"/>
              <w:jc w:val="both"/>
              <w:rPr>
                <w:lang w:val="es-EC"/>
              </w:rPr>
            </w:pPr>
            <w:r w:rsidRPr="009303BC">
              <w:rPr>
                <w:lang w:val="es-EC"/>
              </w:rPr>
              <w:t>(c)</w:t>
            </w:r>
            <w:r w:rsidRPr="009303BC">
              <w:rPr>
                <w:lang w:val="es-EC"/>
              </w:rPr>
              <w:tab/>
              <w:t>llevar</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nota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advertencia</w:t>
            </w:r>
            <w:r w:rsidR="007D17DD" w:rsidRPr="009303BC">
              <w:rPr>
                <w:lang w:val="es-EC"/>
              </w:rPr>
              <w:t xml:space="preserve"> </w:t>
            </w:r>
            <w:r w:rsidRPr="009303BC">
              <w:rPr>
                <w:lang w:val="es-EC"/>
              </w:rPr>
              <w:t>indicada</w:t>
            </w:r>
            <w:r w:rsidR="007D17DD" w:rsidRPr="009303BC">
              <w:rPr>
                <w:b/>
                <w:lang w:val="es-EC"/>
              </w:rPr>
              <w:t xml:space="preserve"> </w:t>
            </w:r>
            <w:r w:rsidRPr="009303BC">
              <w:rPr>
                <w:b/>
                <w:lang w:val="es-EC"/>
              </w:rPr>
              <w:t>en</w:t>
            </w:r>
            <w:r w:rsidR="007D17DD" w:rsidRPr="009303BC">
              <w:rPr>
                <w:b/>
                <w:lang w:val="es-EC"/>
              </w:rPr>
              <w:t xml:space="preserve"> </w:t>
            </w:r>
            <w:r w:rsidRPr="009303BC">
              <w:rPr>
                <w:b/>
                <w:lang w:val="es-EC"/>
              </w:rPr>
              <w:t>los</w:t>
            </w:r>
            <w:r w:rsidR="007D17DD" w:rsidRPr="009303BC">
              <w:rPr>
                <w:b/>
                <w:lang w:val="es-EC"/>
              </w:rPr>
              <w:t xml:space="preserve"> </w:t>
            </w:r>
            <w:r w:rsidRPr="009303BC">
              <w:rPr>
                <w:b/>
                <w:lang w:val="es-EC"/>
              </w:rPr>
              <w:t>DDL</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evitar</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sea</w:t>
            </w:r>
            <w:r w:rsidR="007D17DD" w:rsidRPr="009303BC">
              <w:rPr>
                <w:lang w:val="es-EC"/>
              </w:rPr>
              <w:t xml:space="preserve"> </w:t>
            </w:r>
            <w:r w:rsidRPr="009303BC">
              <w:rPr>
                <w:lang w:val="es-EC"/>
              </w:rPr>
              <w:t>abierta</w:t>
            </w:r>
            <w:r w:rsidR="007D17DD" w:rsidRPr="009303BC">
              <w:rPr>
                <w:lang w:val="es-EC"/>
              </w:rPr>
              <w:t xml:space="preserve"> </w:t>
            </w:r>
            <w:r w:rsidRPr="009303BC">
              <w:rPr>
                <w:lang w:val="es-EC"/>
              </w:rPr>
              <w:t>antes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hora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apertura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indicadas</w:t>
            </w:r>
            <w:r w:rsidR="007D17DD" w:rsidRPr="009303BC">
              <w:rPr>
                <w:b/>
                <w:lang w:val="es-EC"/>
              </w:rPr>
              <w:t xml:space="preserve"> </w:t>
            </w:r>
            <w:r w:rsidRPr="009303BC">
              <w:rPr>
                <w:b/>
                <w:lang w:val="es-EC"/>
              </w:rPr>
              <w:t>en</w:t>
            </w:r>
            <w:r w:rsidR="007D17DD" w:rsidRPr="009303BC">
              <w:rPr>
                <w:b/>
                <w:lang w:val="es-EC"/>
              </w:rPr>
              <w:t xml:space="preserve"> </w:t>
            </w:r>
            <w:r w:rsidRPr="009303BC">
              <w:rPr>
                <w:b/>
                <w:lang w:val="es-EC"/>
              </w:rPr>
              <w:t>los</w:t>
            </w:r>
            <w:r w:rsidR="007D17DD" w:rsidRPr="009303BC">
              <w:rPr>
                <w:b/>
                <w:lang w:val="es-EC"/>
              </w:rPr>
              <w:t xml:space="preserve"> </w:t>
            </w:r>
            <w:r w:rsidRPr="009303BC">
              <w:rPr>
                <w:b/>
                <w:lang w:val="es-EC"/>
              </w:rPr>
              <w:t>DDL.</w:t>
            </w:r>
          </w:p>
          <w:p w14:paraId="01BCB8C5" w14:textId="4761C7EB" w:rsidR="003F79AA" w:rsidRPr="009303BC" w:rsidRDefault="003F79AA" w:rsidP="00170C4D">
            <w:pPr>
              <w:spacing w:after="200"/>
              <w:ind w:left="612" w:hanging="540"/>
              <w:jc w:val="both"/>
              <w:rPr>
                <w:spacing w:val="-3"/>
                <w:lang w:val="es-EC"/>
              </w:rPr>
            </w:pPr>
            <w:r w:rsidRPr="009303BC">
              <w:rPr>
                <w:lang w:val="es-EC"/>
              </w:rPr>
              <w:t>2</w:t>
            </w:r>
            <w:r w:rsidR="00A831CD" w:rsidRPr="009303BC">
              <w:rPr>
                <w:lang w:val="es-EC"/>
              </w:rPr>
              <w:t>1</w:t>
            </w:r>
            <w:r w:rsidRPr="009303BC">
              <w:rPr>
                <w:lang w:val="es-EC"/>
              </w:rPr>
              <w:t>.3</w:t>
            </w:r>
            <w:r w:rsidRPr="009303BC">
              <w:rPr>
                <w:lang w:val="es-EC"/>
              </w:rPr>
              <w:tab/>
            </w:r>
            <w:r w:rsidRPr="009303BC">
              <w:rPr>
                <w:spacing w:val="-3"/>
                <w:lang w:val="es-EC"/>
              </w:rPr>
              <w:t>Además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identificación</w:t>
            </w:r>
            <w:r w:rsidR="007D17DD" w:rsidRPr="009303BC">
              <w:rPr>
                <w:spacing w:val="-3"/>
                <w:lang w:val="es-EC"/>
              </w:rPr>
              <w:t xml:space="preserve"> </w:t>
            </w:r>
            <w:r w:rsidRPr="009303BC">
              <w:rPr>
                <w:spacing w:val="-3"/>
                <w:lang w:val="es-EC"/>
              </w:rPr>
              <w:t>requerida</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003930F6" w:rsidRPr="009303BC">
              <w:rPr>
                <w:spacing w:val="-3"/>
                <w:lang w:val="es-EC"/>
              </w:rPr>
              <w:t>las IAO</w:t>
            </w:r>
            <w:r w:rsidR="007D17DD" w:rsidRPr="009303BC">
              <w:rPr>
                <w:spacing w:val="-3"/>
                <w:lang w:val="es-EC"/>
              </w:rPr>
              <w:t xml:space="preserve"> </w:t>
            </w:r>
            <w:r w:rsidRPr="009303BC">
              <w:rPr>
                <w:spacing w:val="-3"/>
                <w:lang w:val="es-EC"/>
              </w:rPr>
              <w:t>2</w:t>
            </w:r>
            <w:r w:rsidR="00E85C60" w:rsidRPr="009303BC">
              <w:rPr>
                <w:spacing w:val="-3"/>
                <w:lang w:val="es-EC"/>
              </w:rPr>
              <w:t>1</w:t>
            </w:r>
            <w:r w:rsidRPr="009303BC">
              <w:rPr>
                <w:spacing w:val="-3"/>
                <w:lang w:val="es-EC"/>
              </w:rPr>
              <w:t>.2,</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sobres</w:t>
            </w:r>
            <w:r w:rsidR="007D17DD" w:rsidRPr="009303BC">
              <w:rPr>
                <w:spacing w:val="-3"/>
                <w:lang w:val="es-EC"/>
              </w:rPr>
              <w:t xml:space="preserve"> </w:t>
            </w:r>
            <w:r w:rsidRPr="009303BC">
              <w:rPr>
                <w:spacing w:val="-3"/>
                <w:lang w:val="es-EC"/>
              </w:rPr>
              <w:t>interiores</w:t>
            </w:r>
            <w:r w:rsidR="007D17DD" w:rsidRPr="009303BC">
              <w:rPr>
                <w:spacing w:val="-3"/>
                <w:lang w:val="es-EC"/>
              </w:rPr>
              <w:t xml:space="preserve"> </w:t>
            </w:r>
            <w:r w:rsidRPr="009303BC">
              <w:rPr>
                <w:spacing w:val="-3"/>
                <w:lang w:val="es-EC"/>
              </w:rPr>
              <w:t>deberán</w:t>
            </w:r>
            <w:r w:rsidR="007D17DD" w:rsidRPr="009303BC">
              <w:rPr>
                <w:spacing w:val="-3"/>
                <w:lang w:val="es-EC"/>
              </w:rPr>
              <w:t xml:space="preserve"> </w:t>
            </w:r>
            <w:r w:rsidRPr="009303BC">
              <w:rPr>
                <w:spacing w:val="-3"/>
                <w:lang w:val="es-EC"/>
              </w:rPr>
              <w:t>llevar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nombre</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dirección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Oferente,</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fin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poderle</w:t>
            </w:r>
            <w:r w:rsidR="007D17DD" w:rsidRPr="009303BC">
              <w:rPr>
                <w:spacing w:val="-3"/>
                <w:lang w:val="es-EC"/>
              </w:rPr>
              <w:t xml:space="preserve"> </w:t>
            </w:r>
            <w:r w:rsidRPr="009303BC">
              <w:rPr>
                <w:spacing w:val="-3"/>
                <w:lang w:val="es-EC"/>
              </w:rPr>
              <w:t>devolver</w:t>
            </w:r>
            <w:r w:rsidR="007D17DD" w:rsidRPr="009303BC">
              <w:rPr>
                <w:spacing w:val="-3"/>
                <w:lang w:val="es-EC"/>
              </w:rPr>
              <w:t xml:space="preserve"> </w:t>
            </w:r>
            <w:r w:rsidRPr="009303BC">
              <w:rPr>
                <w:spacing w:val="-3"/>
                <w:lang w:val="es-EC"/>
              </w:rPr>
              <w:t>su</w:t>
            </w:r>
            <w:r w:rsidR="007D17DD" w:rsidRPr="009303BC">
              <w:rPr>
                <w:spacing w:val="-3"/>
                <w:lang w:val="es-EC"/>
              </w:rPr>
              <w:t xml:space="preserve"> </w:t>
            </w:r>
            <w:r w:rsidRPr="009303BC">
              <w:rPr>
                <w:spacing w:val="-3"/>
                <w:lang w:val="es-EC"/>
              </w:rPr>
              <w:t>Oferta</w:t>
            </w:r>
            <w:r w:rsidR="007D17DD" w:rsidRPr="009303BC">
              <w:rPr>
                <w:spacing w:val="-3"/>
                <w:lang w:val="es-EC"/>
              </w:rPr>
              <w:t xml:space="preserve"> </w:t>
            </w:r>
            <w:r w:rsidRPr="009303BC">
              <w:rPr>
                <w:spacing w:val="-3"/>
                <w:lang w:val="es-EC"/>
              </w:rPr>
              <w:t>sin</w:t>
            </w:r>
            <w:r w:rsidR="007D17DD" w:rsidRPr="009303BC">
              <w:rPr>
                <w:spacing w:val="-3"/>
                <w:lang w:val="es-EC"/>
              </w:rPr>
              <w:t xml:space="preserve"> </w:t>
            </w:r>
            <w:r w:rsidRPr="009303BC">
              <w:rPr>
                <w:spacing w:val="-3"/>
                <w:lang w:val="es-EC"/>
              </w:rPr>
              <w:t>abrir</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caso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misma</w:t>
            </w:r>
            <w:r w:rsidR="007D17DD" w:rsidRPr="009303BC">
              <w:rPr>
                <w:spacing w:val="-3"/>
                <w:lang w:val="es-EC"/>
              </w:rPr>
              <w:t xml:space="preserve"> </w:t>
            </w:r>
            <w:r w:rsidRPr="009303BC">
              <w:rPr>
                <w:spacing w:val="-3"/>
                <w:lang w:val="es-EC"/>
              </w:rPr>
              <w:t>sea</w:t>
            </w:r>
            <w:r w:rsidR="007D17DD" w:rsidRPr="009303BC">
              <w:rPr>
                <w:spacing w:val="-3"/>
                <w:lang w:val="es-EC"/>
              </w:rPr>
              <w:t xml:space="preserve"> </w:t>
            </w:r>
            <w:r w:rsidRPr="009303BC">
              <w:rPr>
                <w:spacing w:val="-3"/>
                <w:lang w:val="es-EC"/>
              </w:rPr>
              <w:t>declarada</w:t>
            </w:r>
            <w:r w:rsidR="007D17DD" w:rsidRPr="009303BC">
              <w:rPr>
                <w:spacing w:val="-3"/>
                <w:lang w:val="es-EC"/>
              </w:rPr>
              <w:t xml:space="preserve"> </w:t>
            </w:r>
            <w:r w:rsidRPr="009303BC">
              <w:rPr>
                <w:spacing w:val="-3"/>
                <w:lang w:val="es-EC"/>
              </w:rPr>
              <w:t>Oferta</w:t>
            </w:r>
            <w:r w:rsidR="007D17DD" w:rsidRPr="009303BC">
              <w:rPr>
                <w:spacing w:val="-3"/>
                <w:lang w:val="es-EC"/>
              </w:rPr>
              <w:t xml:space="preserve"> </w:t>
            </w:r>
            <w:r w:rsidRPr="009303BC">
              <w:rPr>
                <w:spacing w:val="-3"/>
                <w:lang w:val="es-EC"/>
              </w:rPr>
              <w:t>tardía,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conformidad</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003930F6" w:rsidRPr="009303BC">
              <w:rPr>
                <w:spacing w:val="-3"/>
                <w:lang w:val="es-EC"/>
              </w:rPr>
              <w:t>las IAO</w:t>
            </w:r>
            <w:r w:rsidR="007D17DD" w:rsidRPr="009303BC">
              <w:rPr>
                <w:spacing w:val="-3"/>
                <w:lang w:val="es-EC"/>
              </w:rPr>
              <w:t xml:space="preserve"> </w:t>
            </w:r>
            <w:r w:rsidRPr="009303BC">
              <w:rPr>
                <w:spacing w:val="-3"/>
                <w:lang w:val="es-EC"/>
              </w:rPr>
              <w:t>2</w:t>
            </w:r>
            <w:r w:rsidR="00E85C60" w:rsidRPr="009303BC">
              <w:rPr>
                <w:spacing w:val="-3"/>
                <w:lang w:val="es-EC"/>
              </w:rPr>
              <w:t>3</w:t>
            </w:r>
            <w:r w:rsidRPr="009303BC">
              <w:rPr>
                <w:spacing w:val="-3"/>
                <w:lang w:val="es-EC"/>
              </w:rPr>
              <w:t>.</w:t>
            </w:r>
          </w:p>
          <w:p w14:paraId="400909ED" w14:textId="0D3F5206" w:rsidR="003F79AA" w:rsidRPr="009303BC" w:rsidRDefault="003F79AA" w:rsidP="00170C4D">
            <w:pPr>
              <w:spacing w:after="200"/>
              <w:ind w:left="612" w:hanging="540"/>
              <w:jc w:val="both"/>
              <w:rPr>
                <w:b/>
                <w:lang w:val="es-EC"/>
              </w:rPr>
            </w:pPr>
            <w:r w:rsidRPr="009303BC">
              <w:rPr>
                <w:lang w:val="es-EC"/>
              </w:rPr>
              <w:t>2</w:t>
            </w:r>
            <w:r w:rsidR="00E85C60" w:rsidRPr="009303BC">
              <w:rPr>
                <w:lang w:val="es-EC"/>
              </w:rPr>
              <w:t>1</w:t>
            </w:r>
            <w:r w:rsidRPr="009303BC">
              <w:rPr>
                <w:lang w:val="es-EC"/>
              </w:rPr>
              <w:t>.4</w:t>
            </w:r>
            <w:r w:rsidRPr="009303BC">
              <w:rPr>
                <w:lang w:val="es-EC"/>
              </w:rPr>
              <w:tab/>
              <w:t>Si</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sobre</w:t>
            </w:r>
            <w:r w:rsidR="007D17DD" w:rsidRPr="009303BC">
              <w:rPr>
                <w:lang w:val="es-EC"/>
              </w:rPr>
              <w:t xml:space="preserve"> </w:t>
            </w:r>
            <w:r w:rsidRPr="009303BC">
              <w:rPr>
                <w:lang w:val="es-EC"/>
              </w:rPr>
              <w:t>exterior</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está</w:t>
            </w:r>
            <w:r w:rsidR="007D17DD" w:rsidRPr="009303BC">
              <w:rPr>
                <w:lang w:val="es-EC"/>
              </w:rPr>
              <w:t xml:space="preserve"> </w:t>
            </w:r>
            <w:r w:rsidR="00355842" w:rsidRPr="009303BC">
              <w:rPr>
                <w:lang w:val="es-EC"/>
              </w:rPr>
              <w:t>cerrado</w:t>
            </w:r>
            <w:r w:rsidR="007D17DD" w:rsidRPr="009303BC">
              <w:rPr>
                <w:lang w:val="es-EC"/>
              </w:rPr>
              <w:t xml:space="preserve"> </w:t>
            </w:r>
            <w:r w:rsidRPr="009303BC">
              <w:rPr>
                <w:lang w:val="es-EC"/>
              </w:rPr>
              <w:t>e</w:t>
            </w:r>
            <w:r w:rsidR="007D17DD" w:rsidRPr="009303BC">
              <w:rPr>
                <w:lang w:val="es-EC"/>
              </w:rPr>
              <w:t xml:space="preserve"> </w:t>
            </w:r>
            <w:r w:rsidRPr="009303BC">
              <w:rPr>
                <w:lang w:val="es-EC"/>
              </w:rPr>
              <w:t>identificado</w:t>
            </w:r>
            <w:r w:rsidR="007D17DD" w:rsidRPr="009303BC">
              <w:rPr>
                <w:lang w:val="es-EC"/>
              </w:rPr>
              <w:t xml:space="preserve"> </w:t>
            </w:r>
            <w:r w:rsidRPr="009303BC">
              <w:rPr>
                <w:lang w:val="es-EC"/>
              </w:rPr>
              <w:t>como</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ha</w:t>
            </w:r>
            <w:r w:rsidR="007D17DD" w:rsidRPr="009303BC">
              <w:rPr>
                <w:lang w:val="es-EC"/>
              </w:rPr>
              <w:t xml:space="preserve"> </w:t>
            </w:r>
            <w:r w:rsidRPr="009303BC">
              <w:rPr>
                <w:lang w:val="es-EC"/>
              </w:rPr>
              <w:t>indicado</w:t>
            </w:r>
            <w:r w:rsidR="007D17DD" w:rsidRPr="009303BC">
              <w:rPr>
                <w:lang w:val="es-EC"/>
              </w:rPr>
              <w:t xml:space="preserve"> </w:t>
            </w:r>
            <w:r w:rsidRPr="009303BC">
              <w:rPr>
                <w:lang w:val="es-EC"/>
              </w:rPr>
              <w:t>anteriormente,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responsabilizará</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caso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extravíe</w:t>
            </w:r>
            <w:r w:rsidR="007D17DD" w:rsidRPr="009303BC">
              <w:rPr>
                <w:lang w:val="es-EC"/>
              </w:rPr>
              <w:t xml:space="preserve"> </w:t>
            </w:r>
            <w:r w:rsidRPr="009303BC">
              <w:rPr>
                <w:lang w:val="es-EC"/>
              </w:rPr>
              <w:t>o</w:t>
            </w:r>
            <w:r w:rsidR="007D17DD" w:rsidRPr="009303BC">
              <w:rPr>
                <w:lang w:val="es-EC"/>
              </w:rPr>
              <w:t xml:space="preserve"> </w:t>
            </w:r>
            <w:r w:rsidRPr="009303BC">
              <w:rPr>
                <w:lang w:val="es-EC"/>
              </w:rPr>
              <w:t>sea</w:t>
            </w:r>
            <w:r w:rsidR="007D17DD" w:rsidRPr="009303BC">
              <w:rPr>
                <w:lang w:val="es-EC"/>
              </w:rPr>
              <w:t xml:space="preserve"> </w:t>
            </w:r>
            <w:r w:rsidRPr="009303BC">
              <w:rPr>
                <w:lang w:val="es-EC"/>
              </w:rPr>
              <w:t>abierta</w:t>
            </w:r>
            <w:r w:rsidR="007D17DD" w:rsidRPr="009303BC">
              <w:rPr>
                <w:lang w:val="es-EC"/>
              </w:rPr>
              <w:t xml:space="preserve"> </w:t>
            </w:r>
            <w:r w:rsidRPr="009303BC">
              <w:rPr>
                <w:lang w:val="es-EC"/>
              </w:rPr>
              <w:t>prematuramente.</w:t>
            </w:r>
          </w:p>
        </w:tc>
      </w:tr>
      <w:tr w:rsidR="003F79AA" w:rsidRPr="009303BC" w14:paraId="45502A53" w14:textId="77777777" w:rsidTr="525935B2">
        <w:trPr>
          <w:trHeight w:val="360"/>
        </w:trPr>
        <w:tc>
          <w:tcPr>
            <w:tcW w:w="2528" w:type="dxa"/>
          </w:tcPr>
          <w:p w14:paraId="509BD8E6" w14:textId="513A66E0" w:rsidR="003F79AA" w:rsidRPr="009303BC" w:rsidRDefault="003F79AA" w:rsidP="00170C4D">
            <w:pPr>
              <w:pStyle w:val="Ttulo3"/>
              <w:spacing w:after="200"/>
              <w:rPr>
                <w:lang w:val="es-EC"/>
              </w:rPr>
            </w:pPr>
            <w:bookmarkStart w:id="38" w:name="_Toc28336827"/>
            <w:r w:rsidRPr="009303BC">
              <w:rPr>
                <w:lang w:val="es-EC"/>
              </w:rPr>
              <w:lastRenderedPageBreak/>
              <w:t>2</w:t>
            </w:r>
            <w:r w:rsidR="00E85C60" w:rsidRPr="009303BC">
              <w:rPr>
                <w:lang w:val="es-EC"/>
              </w:rPr>
              <w:t>2</w:t>
            </w:r>
            <w:r w:rsidRPr="009303BC">
              <w:rPr>
                <w:lang w:val="es-EC"/>
              </w:rPr>
              <w:t>.</w:t>
            </w:r>
            <w:r w:rsidRPr="009303BC">
              <w:rPr>
                <w:lang w:val="es-EC"/>
              </w:rPr>
              <w:tab/>
              <w:t>Plazo</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la</w:t>
            </w:r>
            <w:r w:rsidR="007D17DD" w:rsidRPr="009303BC">
              <w:rPr>
                <w:lang w:val="es-EC"/>
              </w:rPr>
              <w:t xml:space="preserve"> </w:t>
            </w:r>
            <w:r w:rsidR="008113AC" w:rsidRPr="009303BC">
              <w:rPr>
                <w:lang w:val="es-EC"/>
              </w:rPr>
              <w:t>P</w:t>
            </w:r>
            <w:r w:rsidRPr="009303BC">
              <w:rPr>
                <w:lang w:val="es-EC"/>
              </w:rPr>
              <w:t>resentación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Ofertas</w:t>
            </w:r>
            <w:bookmarkEnd w:id="38"/>
          </w:p>
        </w:tc>
        <w:tc>
          <w:tcPr>
            <w:tcW w:w="6724" w:type="dxa"/>
          </w:tcPr>
          <w:p w14:paraId="05DCDDDA" w14:textId="5134A5BF" w:rsidR="003F79AA" w:rsidRPr="009303BC" w:rsidRDefault="003F79AA" w:rsidP="00170C4D">
            <w:pPr>
              <w:spacing w:after="200"/>
              <w:ind w:left="612" w:hanging="612"/>
              <w:jc w:val="both"/>
              <w:rPr>
                <w:b/>
                <w:lang w:val="es-EC"/>
              </w:rPr>
            </w:pPr>
            <w:r w:rsidRPr="009303BC">
              <w:rPr>
                <w:lang w:val="es-EC"/>
              </w:rPr>
              <w:t>2</w:t>
            </w:r>
            <w:r w:rsidR="00E85C60" w:rsidRPr="009303BC">
              <w:rPr>
                <w:lang w:val="es-EC"/>
              </w:rPr>
              <w:t>2</w:t>
            </w:r>
            <w:r w:rsidRPr="009303BC">
              <w:rPr>
                <w:lang w:val="es-EC"/>
              </w:rPr>
              <w:t>.1</w:t>
            </w:r>
            <w:r w:rsidRPr="009303BC">
              <w:rPr>
                <w:lang w:val="es-EC"/>
              </w:rPr>
              <w:tab/>
              <w:t>Las</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deberán</w:t>
            </w:r>
            <w:r w:rsidR="007D17DD" w:rsidRPr="009303BC">
              <w:rPr>
                <w:lang w:val="es-EC"/>
              </w:rPr>
              <w:t xml:space="preserve"> </w:t>
            </w:r>
            <w:r w:rsidRPr="009303BC">
              <w:rPr>
                <w:lang w:val="es-EC"/>
              </w:rPr>
              <w:t>ser</w:t>
            </w:r>
            <w:r w:rsidR="007D17DD" w:rsidRPr="009303BC">
              <w:rPr>
                <w:lang w:val="es-EC"/>
              </w:rPr>
              <w:t xml:space="preserve"> </w:t>
            </w:r>
            <w:r w:rsidRPr="009303BC">
              <w:rPr>
                <w:lang w:val="es-EC"/>
              </w:rPr>
              <w:t>entregadas</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dirección</w:t>
            </w:r>
            <w:r w:rsidR="007D17DD" w:rsidRPr="009303BC">
              <w:rPr>
                <w:lang w:val="es-EC"/>
              </w:rPr>
              <w:t xml:space="preserve"> </w:t>
            </w:r>
            <w:r w:rsidRPr="009303BC">
              <w:rPr>
                <w:lang w:val="es-EC"/>
              </w:rPr>
              <w:t>especificada</w:t>
            </w:r>
            <w:r w:rsidR="007D17DD" w:rsidRPr="009303BC">
              <w:rPr>
                <w:lang w:val="es-EC"/>
              </w:rPr>
              <w:t xml:space="preserve"> </w:t>
            </w:r>
            <w:r w:rsidRPr="009303BC">
              <w:rPr>
                <w:lang w:val="es-EC"/>
              </w:rPr>
              <w:t>conforme</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w:t>
            </w:r>
            <w:r w:rsidR="003930F6" w:rsidRPr="009303BC">
              <w:rPr>
                <w:lang w:val="es-EC"/>
              </w:rPr>
              <w:t>s</w:t>
            </w:r>
            <w:r w:rsidR="007D17DD" w:rsidRPr="009303BC">
              <w:rPr>
                <w:lang w:val="es-EC"/>
              </w:rPr>
              <w:t xml:space="preserve"> </w:t>
            </w:r>
            <w:r w:rsidR="00DC6256" w:rsidRPr="009303BC">
              <w:rPr>
                <w:lang w:val="es-EC"/>
              </w:rPr>
              <w:t>IAO</w:t>
            </w:r>
            <w:r w:rsidR="007D17DD" w:rsidRPr="009303BC">
              <w:rPr>
                <w:lang w:val="es-EC"/>
              </w:rPr>
              <w:t xml:space="preserve"> </w:t>
            </w:r>
            <w:r w:rsidRPr="009303BC">
              <w:rPr>
                <w:lang w:val="es-EC"/>
              </w:rPr>
              <w:t>2</w:t>
            </w:r>
            <w:r w:rsidR="00E85C60" w:rsidRPr="009303BC">
              <w:rPr>
                <w:lang w:val="es-EC"/>
              </w:rPr>
              <w:t>1</w:t>
            </w:r>
            <w:r w:rsidRPr="009303BC">
              <w:rPr>
                <w:lang w:val="es-EC"/>
              </w:rPr>
              <w:t>.2(a),</w:t>
            </w:r>
            <w:r w:rsidR="007D17DD" w:rsidRPr="009303BC">
              <w:rPr>
                <w:lang w:val="es-EC"/>
              </w:rPr>
              <w:t xml:space="preserve"> </w:t>
            </w:r>
            <w:r w:rsidRPr="009303BC">
              <w:rPr>
                <w:lang w:val="es-EC"/>
              </w:rPr>
              <w:t>a</w:t>
            </w:r>
            <w:r w:rsidR="007D17DD" w:rsidRPr="009303BC">
              <w:rPr>
                <w:lang w:val="es-EC"/>
              </w:rPr>
              <w:t xml:space="preserve"> </w:t>
            </w:r>
            <w:r w:rsidRPr="009303BC">
              <w:rPr>
                <w:lang w:val="es-EC"/>
              </w:rPr>
              <w:t>más</w:t>
            </w:r>
            <w:r w:rsidR="007D17DD" w:rsidRPr="009303BC">
              <w:rPr>
                <w:lang w:val="es-EC"/>
              </w:rPr>
              <w:t xml:space="preserve"> </w:t>
            </w:r>
            <w:r w:rsidRPr="009303BC">
              <w:rPr>
                <w:lang w:val="es-EC"/>
              </w:rPr>
              <w:t>tardar</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hora</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indican</w:t>
            </w:r>
            <w:r w:rsidR="007D17DD" w:rsidRPr="009303BC">
              <w:rPr>
                <w:b/>
                <w:lang w:val="es-EC"/>
              </w:rPr>
              <w:t xml:space="preserve"> </w:t>
            </w:r>
            <w:r w:rsidRPr="009303BC">
              <w:rPr>
                <w:b/>
                <w:lang w:val="es-EC"/>
              </w:rPr>
              <w:t>en</w:t>
            </w:r>
            <w:r w:rsidR="007D17DD" w:rsidRPr="009303BC">
              <w:rPr>
                <w:b/>
                <w:lang w:val="es-EC"/>
              </w:rPr>
              <w:t xml:space="preserve"> </w:t>
            </w:r>
            <w:r w:rsidRPr="009303BC">
              <w:rPr>
                <w:b/>
                <w:lang w:val="es-EC"/>
              </w:rPr>
              <w:t>los</w:t>
            </w:r>
            <w:r w:rsidR="007D17DD" w:rsidRPr="009303BC">
              <w:rPr>
                <w:b/>
                <w:lang w:val="es-EC"/>
              </w:rPr>
              <w:t xml:space="preserve"> </w:t>
            </w:r>
            <w:r w:rsidRPr="009303BC">
              <w:rPr>
                <w:b/>
                <w:lang w:val="es-EC"/>
              </w:rPr>
              <w:t>DDL.</w:t>
            </w:r>
          </w:p>
          <w:p w14:paraId="0537B610" w14:textId="6BC780DA" w:rsidR="003F79AA" w:rsidRPr="009303BC" w:rsidRDefault="003F79AA" w:rsidP="00170C4D">
            <w:pPr>
              <w:spacing w:after="200"/>
              <w:ind w:left="612" w:hanging="612"/>
              <w:jc w:val="both"/>
              <w:rPr>
                <w:lang w:val="es-EC"/>
              </w:rPr>
            </w:pPr>
            <w:r w:rsidRPr="009303BC">
              <w:rPr>
                <w:lang w:val="es-EC"/>
              </w:rPr>
              <w:t>2</w:t>
            </w:r>
            <w:r w:rsidR="0075372B" w:rsidRPr="009303BC">
              <w:rPr>
                <w:lang w:val="es-EC"/>
              </w:rPr>
              <w:t>2</w:t>
            </w:r>
            <w:r w:rsidRPr="009303BC">
              <w:rPr>
                <w:lang w:val="es-EC"/>
              </w:rPr>
              <w:t>.2</w:t>
            </w:r>
            <w:r w:rsidRPr="009303BC">
              <w:rPr>
                <w:lang w:val="es-EC"/>
              </w:rPr>
              <w:tab/>
              <w:t>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podrá</w:t>
            </w:r>
            <w:r w:rsidR="007D17DD" w:rsidRPr="009303BC">
              <w:rPr>
                <w:lang w:val="es-EC"/>
              </w:rPr>
              <w:t xml:space="preserve"> </w:t>
            </w:r>
            <w:r w:rsidRPr="009303BC">
              <w:rPr>
                <w:lang w:val="es-EC"/>
              </w:rPr>
              <w:t>extender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plazo</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presentación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mediante</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enmienda</w:t>
            </w:r>
            <w:r w:rsidR="007D17DD" w:rsidRPr="009303BC">
              <w:rPr>
                <w:lang w:val="es-EC"/>
              </w:rPr>
              <w:t xml:space="preserve"> </w:t>
            </w:r>
            <w:r w:rsidR="00120EC6" w:rsidRPr="009303BC">
              <w:rPr>
                <w:lang w:val="es-EC"/>
              </w:rPr>
              <w:t>al</w:t>
            </w:r>
            <w:r w:rsidR="007D17DD" w:rsidRPr="009303BC">
              <w:rPr>
                <w:lang w:val="es-EC"/>
              </w:rPr>
              <w:t xml:space="preserve"> </w:t>
            </w:r>
            <w:r w:rsidR="00EF3E4F" w:rsidRPr="009303BC">
              <w:rPr>
                <w:lang w:val="es-EC"/>
              </w:rPr>
              <w:t>documento</w:t>
            </w:r>
            <w:r w:rsidR="007D17DD" w:rsidRPr="009303BC">
              <w:rPr>
                <w:lang w:val="es-EC"/>
              </w:rPr>
              <w:t xml:space="preserve"> </w:t>
            </w:r>
            <w:r w:rsidR="00EF3E4F" w:rsidRPr="009303BC">
              <w:rPr>
                <w:lang w:val="es-EC"/>
              </w:rPr>
              <w:t>de</w:t>
            </w:r>
            <w:r w:rsidR="007D17DD" w:rsidRPr="009303BC">
              <w:rPr>
                <w:lang w:val="es-EC"/>
              </w:rPr>
              <w:t xml:space="preserve"> </w:t>
            </w:r>
            <w:r w:rsidR="00EF3E4F" w:rsidRPr="009303BC">
              <w:rPr>
                <w:lang w:val="es-EC"/>
              </w:rPr>
              <w:t>licitación</w:t>
            </w:r>
            <w:r w:rsidRPr="009303BC">
              <w:rPr>
                <w:lang w:val="es-EC"/>
              </w:rPr>
              <w:t>,</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conformidad</w:t>
            </w:r>
            <w:r w:rsidR="007D17DD" w:rsidRPr="009303BC">
              <w:rPr>
                <w:lang w:val="es-EC"/>
              </w:rPr>
              <w:t xml:space="preserve"> </w:t>
            </w:r>
            <w:r w:rsidRPr="009303BC">
              <w:rPr>
                <w:lang w:val="es-EC"/>
              </w:rPr>
              <w:t>con</w:t>
            </w:r>
            <w:r w:rsidR="007D17DD" w:rsidRPr="009303BC">
              <w:rPr>
                <w:lang w:val="es-EC"/>
              </w:rPr>
              <w:t xml:space="preserve"> </w:t>
            </w:r>
            <w:r w:rsidR="006149D4" w:rsidRPr="009303BC">
              <w:rPr>
                <w:lang w:val="es-EC"/>
              </w:rPr>
              <w:t>las IAO</w:t>
            </w:r>
            <w:r w:rsidR="007D17DD" w:rsidRPr="009303BC">
              <w:rPr>
                <w:lang w:val="es-EC"/>
              </w:rPr>
              <w:t xml:space="preserve"> </w:t>
            </w:r>
            <w:r w:rsidRPr="009303BC">
              <w:rPr>
                <w:lang w:val="es-EC"/>
              </w:rPr>
              <w:t>11.</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este</w:t>
            </w:r>
            <w:r w:rsidR="007D17DD" w:rsidRPr="009303BC">
              <w:rPr>
                <w:lang w:val="es-EC"/>
              </w:rPr>
              <w:t xml:space="preserve"> </w:t>
            </w:r>
            <w:r w:rsidRPr="009303BC">
              <w:rPr>
                <w:lang w:val="es-EC"/>
              </w:rPr>
              <w:t>caso</w:t>
            </w:r>
            <w:r w:rsidR="007D17DD" w:rsidRPr="009303BC">
              <w:rPr>
                <w:lang w:val="es-EC"/>
              </w:rPr>
              <w:t xml:space="preserve"> </w:t>
            </w:r>
            <w:r w:rsidRPr="009303BC">
              <w:rPr>
                <w:lang w:val="es-EC"/>
              </w:rPr>
              <w:t>todos</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derechos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obligaciones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y</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Oferentes</w:t>
            </w:r>
            <w:r w:rsidR="007D17DD" w:rsidRPr="009303BC">
              <w:rPr>
                <w:lang w:val="es-EC"/>
              </w:rPr>
              <w:t xml:space="preserve"> </w:t>
            </w:r>
            <w:r w:rsidRPr="009303BC">
              <w:rPr>
                <w:lang w:val="es-EC"/>
              </w:rPr>
              <w:t>previamente</w:t>
            </w:r>
            <w:r w:rsidR="007D17DD" w:rsidRPr="009303BC">
              <w:rPr>
                <w:lang w:val="es-EC"/>
              </w:rPr>
              <w:t xml:space="preserve"> </w:t>
            </w:r>
            <w:r w:rsidRPr="009303BC">
              <w:rPr>
                <w:lang w:val="es-EC"/>
              </w:rPr>
              <w:t>sujetos</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límite</w:t>
            </w:r>
            <w:r w:rsidR="007D17DD" w:rsidRPr="009303BC">
              <w:rPr>
                <w:lang w:val="es-EC"/>
              </w:rPr>
              <w:t xml:space="preserve"> </w:t>
            </w:r>
            <w:r w:rsidRPr="009303BC">
              <w:rPr>
                <w:lang w:val="es-EC"/>
              </w:rPr>
              <w:t>original</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presentar</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quedarán</w:t>
            </w:r>
            <w:r w:rsidR="007D17DD" w:rsidRPr="009303BC">
              <w:rPr>
                <w:lang w:val="es-EC"/>
              </w:rPr>
              <w:t xml:space="preserve"> </w:t>
            </w:r>
            <w:r w:rsidRPr="009303BC">
              <w:rPr>
                <w:lang w:val="es-EC"/>
              </w:rPr>
              <w:t>sujetos</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nueva</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límite.</w:t>
            </w:r>
          </w:p>
        </w:tc>
      </w:tr>
      <w:tr w:rsidR="003F79AA" w:rsidRPr="009303BC" w14:paraId="2B5BECF8" w14:textId="77777777" w:rsidTr="525935B2">
        <w:trPr>
          <w:trHeight w:val="360"/>
        </w:trPr>
        <w:tc>
          <w:tcPr>
            <w:tcW w:w="2528" w:type="dxa"/>
          </w:tcPr>
          <w:p w14:paraId="2F7499EE" w14:textId="5FA71DAF" w:rsidR="003F79AA" w:rsidRPr="009303BC" w:rsidRDefault="003F79AA" w:rsidP="00170C4D">
            <w:pPr>
              <w:pStyle w:val="Ttulo3"/>
              <w:spacing w:after="200"/>
              <w:rPr>
                <w:lang w:val="es-EC"/>
              </w:rPr>
            </w:pPr>
            <w:bookmarkStart w:id="39" w:name="_Toc28336828"/>
            <w:r w:rsidRPr="009303BC">
              <w:rPr>
                <w:lang w:val="es-EC"/>
              </w:rPr>
              <w:t>2</w:t>
            </w:r>
            <w:r w:rsidR="0075372B" w:rsidRPr="009303BC">
              <w:rPr>
                <w:lang w:val="es-EC"/>
              </w:rPr>
              <w:t>3</w:t>
            </w:r>
            <w:r w:rsidRPr="009303BC">
              <w:rPr>
                <w:lang w:val="es-EC"/>
              </w:rPr>
              <w:t>.</w:t>
            </w:r>
            <w:r w:rsidRPr="009303BC">
              <w:rPr>
                <w:lang w:val="es-EC"/>
              </w:rPr>
              <w:tab/>
              <w:t>Ofertas</w:t>
            </w:r>
            <w:r w:rsidR="007D17DD" w:rsidRPr="009303BC">
              <w:rPr>
                <w:lang w:val="es-EC"/>
              </w:rPr>
              <w:t xml:space="preserve"> </w:t>
            </w:r>
            <w:r w:rsidR="008113AC" w:rsidRPr="009303BC">
              <w:rPr>
                <w:lang w:val="es-EC"/>
              </w:rPr>
              <w:t>T</w:t>
            </w:r>
            <w:r w:rsidRPr="009303BC">
              <w:rPr>
                <w:lang w:val="es-EC"/>
              </w:rPr>
              <w:t>ardías</w:t>
            </w:r>
            <w:bookmarkEnd w:id="39"/>
          </w:p>
        </w:tc>
        <w:tc>
          <w:tcPr>
            <w:tcW w:w="6724" w:type="dxa"/>
          </w:tcPr>
          <w:p w14:paraId="274208E4" w14:textId="4859A70C" w:rsidR="003F79AA" w:rsidRPr="009303BC" w:rsidRDefault="003F79AA" w:rsidP="00170C4D">
            <w:pPr>
              <w:suppressAutoHyphens/>
              <w:spacing w:after="200"/>
              <w:ind w:left="612" w:hanging="612"/>
              <w:jc w:val="both"/>
              <w:rPr>
                <w:lang w:val="es-EC"/>
              </w:rPr>
            </w:pPr>
            <w:r w:rsidRPr="009303BC">
              <w:rPr>
                <w:lang w:val="es-EC"/>
              </w:rPr>
              <w:t>2</w:t>
            </w:r>
            <w:r w:rsidR="0075372B" w:rsidRPr="009303BC">
              <w:rPr>
                <w:lang w:val="es-EC"/>
              </w:rPr>
              <w:t>3</w:t>
            </w:r>
            <w:r w:rsidRPr="009303BC">
              <w:rPr>
                <w:lang w:val="es-EC"/>
              </w:rPr>
              <w:t>.1</w:t>
            </w:r>
            <w:r w:rsidRPr="009303BC">
              <w:rPr>
                <w:lang w:val="es-EC"/>
              </w:rPr>
              <w:tab/>
              <w:t>Toda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reciba</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después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hora</w:t>
            </w:r>
            <w:r w:rsidR="007D17DD" w:rsidRPr="009303BC">
              <w:rPr>
                <w:lang w:val="es-EC"/>
              </w:rPr>
              <w:t xml:space="preserve"> </w:t>
            </w:r>
            <w:r w:rsidRPr="009303BC">
              <w:rPr>
                <w:lang w:val="es-EC"/>
              </w:rPr>
              <w:t>límite</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presentación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especificada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conformidad</w:t>
            </w:r>
            <w:r w:rsidR="007D17DD" w:rsidRPr="009303BC">
              <w:rPr>
                <w:lang w:val="es-EC"/>
              </w:rPr>
              <w:t xml:space="preserve"> </w:t>
            </w:r>
            <w:r w:rsidRPr="009303BC">
              <w:rPr>
                <w:lang w:val="es-EC"/>
              </w:rPr>
              <w:t>con</w:t>
            </w:r>
            <w:r w:rsidR="007D17DD" w:rsidRPr="009303BC">
              <w:rPr>
                <w:lang w:val="es-EC"/>
              </w:rPr>
              <w:t xml:space="preserve"> </w:t>
            </w:r>
            <w:r w:rsidR="006149D4" w:rsidRPr="009303BC">
              <w:rPr>
                <w:lang w:val="es-EC"/>
              </w:rPr>
              <w:t>las IAO</w:t>
            </w:r>
            <w:r w:rsidR="007D17DD" w:rsidRPr="009303BC">
              <w:rPr>
                <w:lang w:val="es-EC"/>
              </w:rPr>
              <w:t xml:space="preserve"> </w:t>
            </w:r>
            <w:r w:rsidRPr="009303BC">
              <w:rPr>
                <w:lang w:val="es-EC"/>
              </w:rPr>
              <w:t>2</w:t>
            </w:r>
            <w:r w:rsidR="0075372B" w:rsidRPr="009303BC">
              <w:rPr>
                <w:lang w:val="es-EC"/>
              </w:rPr>
              <w:t>2</w:t>
            </w:r>
            <w:r w:rsidR="007D17DD" w:rsidRPr="009303BC">
              <w:rPr>
                <w:lang w:val="es-EC"/>
              </w:rPr>
              <w:t xml:space="preserve"> </w:t>
            </w:r>
            <w:r w:rsidRPr="009303BC">
              <w:rPr>
                <w:lang w:val="es-EC"/>
              </w:rPr>
              <w:t>será</w:t>
            </w:r>
            <w:r w:rsidR="007D17DD" w:rsidRPr="009303BC">
              <w:rPr>
                <w:lang w:val="es-EC"/>
              </w:rPr>
              <w:t xml:space="preserve"> </w:t>
            </w:r>
            <w:r w:rsidRPr="009303BC">
              <w:rPr>
                <w:lang w:val="es-EC"/>
              </w:rPr>
              <w:t>devuelta</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remitente</w:t>
            </w:r>
            <w:r w:rsidR="007D17DD" w:rsidRPr="009303BC">
              <w:rPr>
                <w:lang w:val="es-EC"/>
              </w:rPr>
              <w:t xml:space="preserve"> </w:t>
            </w:r>
            <w:r w:rsidRPr="009303BC">
              <w:rPr>
                <w:lang w:val="es-EC"/>
              </w:rPr>
              <w:t>sin</w:t>
            </w:r>
            <w:r w:rsidR="007D17DD" w:rsidRPr="009303BC">
              <w:rPr>
                <w:lang w:val="es-EC"/>
              </w:rPr>
              <w:t xml:space="preserve"> </w:t>
            </w:r>
            <w:r w:rsidRPr="009303BC">
              <w:rPr>
                <w:lang w:val="es-EC"/>
              </w:rPr>
              <w:t>abrir.</w:t>
            </w:r>
            <w:r w:rsidR="007D17DD" w:rsidRPr="009303BC">
              <w:rPr>
                <w:lang w:val="es-EC"/>
              </w:rPr>
              <w:t xml:space="preserve"> </w:t>
            </w:r>
          </w:p>
        </w:tc>
      </w:tr>
      <w:tr w:rsidR="003F79AA" w:rsidRPr="009303BC" w14:paraId="23DDFF4D" w14:textId="77777777" w:rsidTr="525935B2">
        <w:trPr>
          <w:trHeight w:val="360"/>
        </w:trPr>
        <w:tc>
          <w:tcPr>
            <w:tcW w:w="2528" w:type="dxa"/>
          </w:tcPr>
          <w:p w14:paraId="009EAD48" w14:textId="326A5B9D" w:rsidR="003F79AA" w:rsidRPr="009303BC" w:rsidRDefault="003F79AA" w:rsidP="00170C4D">
            <w:pPr>
              <w:pStyle w:val="Ttulo3"/>
              <w:spacing w:after="200"/>
              <w:rPr>
                <w:lang w:val="es-EC"/>
              </w:rPr>
            </w:pPr>
            <w:bookmarkStart w:id="40" w:name="_Toc28336829"/>
            <w:r w:rsidRPr="009303BC">
              <w:rPr>
                <w:lang w:val="es-EC"/>
              </w:rPr>
              <w:t>2</w:t>
            </w:r>
            <w:r w:rsidR="0075372B" w:rsidRPr="009303BC">
              <w:rPr>
                <w:lang w:val="es-EC"/>
              </w:rPr>
              <w:t>4</w:t>
            </w:r>
            <w:r w:rsidRPr="009303BC">
              <w:rPr>
                <w:lang w:val="es-EC"/>
              </w:rPr>
              <w:t>.</w:t>
            </w:r>
            <w:r w:rsidRPr="009303BC">
              <w:rPr>
                <w:lang w:val="es-EC"/>
              </w:rPr>
              <w:tab/>
              <w:t>Retiro,</w:t>
            </w:r>
            <w:r w:rsidR="007D17DD" w:rsidRPr="009303BC">
              <w:rPr>
                <w:lang w:val="es-EC"/>
              </w:rPr>
              <w:t xml:space="preserve"> </w:t>
            </w:r>
            <w:r w:rsidR="008113AC" w:rsidRPr="009303BC">
              <w:rPr>
                <w:lang w:val="es-EC"/>
              </w:rPr>
              <w:t>S</w:t>
            </w:r>
            <w:r w:rsidRPr="009303BC">
              <w:rPr>
                <w:lang w:val="es-EC"/>
              </w:rPr>
              <w:t>ustitución</w:t>
            </w:r>
            <w:r w:rsidR="007D17DD" w:rsidRPr="009303BC">
              <w:rPr>
                <w:lang w:val="es-EC"/>
              </w:rPr>
              <w:t xml:space="preserve"> </w:t>
            </w:r>
            <w:r w:rsidRPr="009303BC">
              <w:rPr>
                <w:lang w:val="es-EC"/>
              </w:rPr>
              <w:t>y</w:t>
            </w:r>
            <w:r w:rsidR="007D17DD" w:rsidRPr="009303BC">
              <w:rPr>
                <w:lang w:val="es-EC"/>
              </w:rPr>
              <w:t xml:space="preserve"> </w:t>
            </w:r>
            <w:r w:rsidR="008113AC" w:rsidRPr="009303BC">
              <w:rPr>
                <w:lang w:val="es-EC"/>
              </w:rPr>
              <w:t>M</w:t>
            </w:r>
            <w:r w:rsidRPr="009303BC">
              <w:rPr>
                <w:lang w:val="es-EC"/>
              </w:rPr>
              <w:t>odificación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Ofertas</w:t>
            </w:r>
            <w:bookmarkEnd w:id="40"/>
          </w:p>
        </w:tc>
        <w:tc>
          <w:tcPr>
            <w:tcW w:w="6724" w:type="dxa"/>
          </w:tcPr>
          <w:p w14:paraId="626A45B2" w14:textId="22AFDD10" w:rsidR="003F79AA" w:rsidRPr="009303BC" w:rsidRDefault="003F79AA" w:rsidP="00170C4D">
            <w:pPr>
              <w:suppressAutoHyphens/>
              <w:spacing w:after="200"/>
              <w:ind w:left="612" w:hanging="612"/>
              <w:jc w:val="both"/>
              <w:rPr>
                <w:lang w:val="es-EC"/>
              </w:rPr>
            </w:pPr>
            <w:r w:rsidRPr="009303BC">
              <w:rPr>
                <w:lang w:val="es-EC"/>
              </w:rPr>
              <w:t>2</w:t>
            </w:r>
            <w:r w:rsidR="003B0BFB" w:rsidRPr="009303BC">
              <w:rPr>
                <w:lang w:val="es-EC"/>
              </w:rPr>
              <w:t>4</w:t>
            </w:r>
            <w:r w:rsidRPr="009303BC">
              <w:rPr>
                <w:lang w:val="es-EC"/>
              </w:rPr>
              <w:t>.1</w:t>
            </w:r>
            <w:r w:rsidRPr="009303BC">
              <w:rPr>
                <w:lang w:val="es-EC"/>
              </w:rPr>
              <w:tab/>
              <w:t>Los</w:t>
            </w:r>
            <w:r w:rsidR="007D17DD" w:rsidRPr="009303BC">
              <w:rPr>
                <w:lang w:val="es-EC"/>
              </w:rPr>
              <w:t xml:space="preserve"> </w:t>
            </w:r>
            <w:r w:rsidRPr="009303BC">
              <w:rPr>
                <w:lang w:val="es-EC"/>
              </w:rPr>
              <w:t>Oferentes</w:t>
            </w:r>
            <w:r w:rsidR="007D17DD" w:rsidRPr="009303BC">
              <w:rPr>
                <w:lang w:val="es-EC"/>
              </w:rPr>
              <w:t xml:space="preserve"> </w:t>
            </w:r>
            <w:r w:rsidRPr="009303BC">
              <w:rPr>
                <w:lang w:val="es-EC"/>
              </w:rPr>
              <w:t>podrán</w:t>
            </w:r>
            <w:r w:rsidR="007D17DD" w:rsidRPr="009303BC">
              <w:rPr>
                <w:lang w:val="es-EC"/>
              </w:rPr>
              <w:t xml:space="preserve"> </w:t>
            </w:r>
            <w:r w:rsidRPr="009303BC">
              <w:rPr>
                <w:lang w:val="es-EC"/>
              </w:rPr>
              <w:t>retirar,</w:t>
            </w:r>
            <w:r w:rsidR="007D17DD" w:rsidRPr="009303BC">
              <w:rPr>
                <w:lang w:val="es-EC"/>
              </w:rPr>
              <w:t xml:space="preserve"> </w:t>
            </w:r>
            <w:r w:rsidRPr="009303BC">
              <w:rPr>
                <w:lang w:val="es-EC"/>
              </w:rPr>
              <w:t>sustituir</w:t>
            </w:r>
            <w:r w:rsidR="007D17DD" w:rsidRPr="009303BC">
              <w:rPr>
                <w:lang w:val="es-EC"/>
              </w:rPr>
              <w:t xml:space="preserve"> </w:t>
            </w:r>
            <w:r w:rsidRPr="009303BC">
              <w:rPr>
                <w:lang w:val="es-EC"/>
              </w:rPr>
              <w:t>o</w:t>
            </w:r>
            <w:r w:rsidR="007D17DD" w:rsidRPr="009303BC">
              <w:rPr>
                <w:lang w:val="es-EC"/>
              </w:rPr>
              <w:t xml:space="preserve"> </w:t>
            </w:r>
            <w:r w:rsidRPr="009303BC">
              <w:rPr>
                <w:lang w:val="es-EC"/>
              </w:rPr>
              <w:t>modificar</w:t>
            </w:r>
            <w:r w:rsidR="007D17DD" w:rsidRPr="009303BC">
              <w:rPr>
                <w:lang w:val="es-EC"/>
              </w:rPr>
              <w:t xml:space="preserve"> </w:t>
            </w:r>
            <w:r w:rsidRPr="009303BC">
              <w:rPr>
                <w:lang w:val="es-EC"/>
              </w:rPr>
              <w:t>sus</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mediante</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notificación</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escrito</w:t>
            </w:r>
            <w:r w:rsidR="007D17DD" w:rsidRPr="009303BC">
              <w:rPr>
                <w:lang w:val="es-EC"/>
              </w:rPr>
              <w:t xml:space="preserve"> </w:t>
            </w:r>
            <w:r w:rsidRPr="009303BC">
              <w:rPr>
                <w:lang w:val="es-EC"/>
              </w:rPr>
              <w:t>antes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límite</w:t>
            </w:r>
            <w:r w:rsidR="007D17DD" w:rsidRPr="009303BC">
              <w:rPr>
                <w:lang w:val="es-EC"/>
              </w:rPr>
              <w:t xml:space="preserve"> </w:t>
            </w:r>
            <w:r w:rsidRPr="009303BC">
              <w:rPr>
                <w:lang w:val="es-EC"/>
              </w:rPr>
              <w:t>indicada</w:t>
            </w:r>
            <w:r w:rsidR="007D17DD" w:rsidRPr="009303BC">
              <w:rPr>
                <w:lang w:val="es-EC"/>
              </w:rPr>
              <w:t xml:space="preserve"> </w:t>
            </w:r>
            <w:r w:rsidRPr="009303BC">
              <w:rPr>
                <w:lang w:val="es-EC"/>
              </w:rPr>
              <w:t>en</w:t>
            </w:r>
            <w:r w:rsidR="007D17DD" w:rsidRPr="009303BC">
              <w:rPr>
                <w:lang w:val="es-EC"/>
              </w:rPr>
              <w:t xml:space="preserve"> </w:t>
            </w:r>
            <w:r w:rsidR="006149D4" w:rsidRPr="009303BC">
              <w:rPr>
                <w:lang w:val="es-EC"/>
              </w:rPr>
              <w:t>las IAO</w:t>
            </w:r>
            <w:r w:rsidR="007D17DD" w:rsidRPr="009303BC">
              <w:rPr>
                <w:lang w:val="es-EC"/>
              </w:rPr>
              <w:t xml:space="preserve"> </w:t>
            </w:r>
            <w:r w:rsidRPr="009303BC">
              <w:rPr>
                <w:lang w:val="es-EC"/>
              </w:rPr>
              <w:t>2</w:t>
            </w:r>
            <w:r w:rsidR="003B0BFB" w:rsidRPr="009303BC">
              <w:rPr>
                <w:lang w:val="es-EC"/>
              </w:rPr>
              <w:t>2</w:t>
            </w:r>
            <w:r w:rsidRPr="009303BC">
              <w:rPr>
                <w:lang w:val="es-EC"/>
              </w:rPr>
              <w:t>.</w:t>
            </w:r>
            <w:r w:rsidR="007D17DD" w:rsidRPr="009303BC">
              <w:rPr>
                <w:lang w:val="es-EC"/>
              </w:rPr>
              <w:t xml:space="preserve"> </w:t>
            </w:r>
          </w:p>
          <w:p w14:paraId="2200B3C1" w14:textId="12740CB7" w:rsidR="003F79AA" w:rsidRPr="009303BC" w:rsidRDefault="003F79AA" w:rsidP="00170C4D">
            <w:pPr>
              <w:suppressAutoHyphens/>
              <w:spacing w:after="200"/>
              <w:ind w:left="612" w:hanging="612"/>
              <w:jc w:val="both"/>
              <w:rPr>
                <w:lang w:val="es-EC"/>
              </w:rPr>
            </w:pPr>
            <w:r w:rsidRPr="009303BC">
              <w:rPr>
                <w:lang w:val="es-EC"/>
              </w:rPr>
              <w:t>2</w:t>
            </w:r>
            <w:r w:rsidR="00EA3FBD">
              <w:rPr>
                <w:lang w:val="es-EC"/>
              </w:rPr>
              <w:t>4</w:t>
            </w:r>
            <w:r w:rsidRPr="009303BC">
              <w:rPr>
                <w:lang w:val="es-EC"/>
              </w:rPr>
              <w:t>.2</w:t>
            </w:r>
            <w:r w:rsidRPr="009303BC">
              <w:rPr>
                <w:lang w:val="es-EC"/>
              </w:rPr>
              <w:tab/>
              <w:t>Toda</w:t>
            </w:r>
            <w:r w:rsidR="007D17DD" w:rsidRPr="009303BC">
              <w:rPr>
                <w:lang w:val="es-EC"/>
              </w:rPr>
              <w:t xml:space="preserve"> </w:t>
            </w:r>
            <w:r w:rsidRPr="009303BC">
              <w:rPr>
                <w:lang w:val="es-EC"/>
              </w:rPr>
              <w:t>notificación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retiro,</w:t>
            </w:r>
            <w:r w:rsidR="007D17DD" w:rsidRPr="009303BC">
              <w:rPr>
                <w:lang w:val="es-EC"/>
              </w:rPr>
              <w:t xml:space="preserve"> </w:t>
            </w:r>
            <w:r w:rsidRPr="009303BC">
              <w:rPr>
                <w:lang w:val="es-EC"/>
              </w:rPr>
              <w:t>sustitución</w:t>
            </w:r>
            <w:r w:rsidR="007D17DD" w:rsidRPr="009303BC">
              <w:rPr>
                <w:lang w:val="es-EC"/>
              </w:rPr>
              <w:t xml:space="preserve"> </w:t>
            </w:r>
            <w:r w:rsidRPr="009303BC">
              <w:rPr>
                <w:lang w:val="es-EC"/>
              </w:rPr>
              <w:t>o</w:t>
            </w:r>
            <w:r w:rsidR="007D17DD" w:rsidRPr="009303BC">
              <w:rPr>
                <w:lang w:val="es-EC"/>
              </w:rPr>
              <w:t xml:space="preserve"> </w:t>
            </w:r>
            <w:r w:rsidRPr="009303BC">
              <w:rPr>
                <w:lang w:val="es-EC"/>
              </w:rPr>
              <w:t>modificación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deberá</w:t>
            </w:r>
            <w:r w:rsidR="007D17DD" w:rsidRPr="009303BC">
              <w:rPr>
                <w:lang w:val="es-EC"/>
              </w:rPr>
              <w:t xml:space="preserve"> </w:t>
            </w:r>
            <w:r w:rsidRPr="009303BC">
              <w:rPr>
                <w:lang w:val="es-EC"/>
              </w:rPr>
              <w:t>ser</w:t>
            </w:r>
            <w:r w:rsidR="007D17DD" w:rsidRPr="009303BC">
              <w:rPr>
                <w:lang w:val="es-EC"/>
              </w:rPr>
              <w:t xml:space="preserve"> </w:t>
            </w:r>
            <w:r w:rsidRPr="009303BC">
              <w:rPr>
                <w:lang w:val="es-EC"/>
              </w:rPr>
              <w:t>preparada,</w:t>
            </w:r>
            <w:r w:rsidR="007D17DD" w:rsidRPr="009303BC">
              <w:rPr>
                <w:lang w:val="es-EC"/>
              </w:rPr>
              <w:t xml:space="preserve"> </w:t>
            </w:r>
            <w:r w:rsidRPr="009303BC">
              <w:rPr>
                <w:lang w:val="es-EC"/>
              </w:rPr>
              <w:t>sellada,</w:t>
            </w:r>
            <w:r w:rsidR="007D17DD" w:rsidRPr="009303BC">
              <w:rPr>
                <w:lang w:val="es-EC"/>
              </w:rPr>
              <w:t xml:space="preserve"> </w:t>
            </w:r>
            <w:r w:rsidRPr="009303BC">
              <w:rPr>
                <w:lang w:val="es-EC"/>
              </w:rPr>
              <w:t>identificada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entregada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acuerdo</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estipulaciones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00DC6256" w:rsidRPr="009303BC">
              <w:rPr>
                <w:lang w:val="es-EC"/>
              </w:rPr>
              <w:t>IAO</w:t>
            </w:r>
            <w:r w:rsidR="007D17DD" w:rsidRPr="009303BC">
              <w:rPr>
                <w:lang w:val="es-EC"/>
              </w:rPr>
              <w:t xml:space="preserve"> </w:t>
            </w:r>
            <w:r w:rsidR="003B0BFB" w:rsidRPr="009303BC">
              <w:rPr>
                <w:lang w:val="es-EC"/>
              </w:rPr>
              <w:t>20</w:t>
            </w:r>
            <w:r w:rsidR="007D17DD" w:rsidRPr="009303BC">
              <w:rPr>
                <w:lang w:val="es-EC"/>
              </w:rPr>
              <w:t xml:space="preserve"> </w:t>
            </w:r>
            <w:r w:rsidRPr="009303BC">
              <w:rPr>
                <w:lang w:val="es-EC"/>
              </w:rPr>
              <w:t>y</w:t>
            </w:r>
            <w:r w:rsidR="007D17DD" w:rsidRPr="009303BC">
              <w:rPr>
                <w:lang w:val="es-EC"/>
              </w:rPr>
              <w:t xml:space="preserve"> </w:t>
            </w:r>
            <w:r w:rsidRPr="009303BC">
              <w:rPr>
                <w:lang w:val="es-EC"/>
              </w:rPr>
              <w:t>2</w:t>
            </w:r>
            <w:r w:rsidR="003B0BFB" w:rsidRPr="009303BC">
              <w:rPr>
                <w:lang w:val="es-EC"/>
              </w:rPr>
              <w:t>1</w:t>
            </w:r>
            <w:r w:rsidRPr="009303BC">
              <w:rPr>
                <w:lang w:val="es-EC"/>
              </w:rPr>
              <w:t>,</w:t>
            </w:r>
            <w:r w:rsidR="007D17DD" w:rsidRPr="009303BC">
              <w:rPr>
                <w:lang w:val="es-EC"/>
              </w:rPr>
              <w:t xml:space="preserve"> </w:t>
            </w:r>
            <w:r w:rsidRPr="009303BC">
              <w:rPr>
                <w:lang w:val="es-EC"/>
              </w:rPr>
              <w:t>y</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sobres</w:t>
            </w:r>
            <w:r w:rsidR="007D17DD" w:rsidRPr="009303BC">
              <w:rPr>
                <w:lang w:val="es-EC"/>
              </w:rPr>
              <w:t xml:space="preserve"> </w:t>
            </w:r>
            <w:r w:rsidRPr="009303BC">
              <w:rPr>
                <w:lang w:val="es-EC"/>
              </w:rPr>
              <w:t>exteriores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interiores</w:t>
            </w:r>
            <w:r w:rsidR="007D17DD" w:rsidRPr="009303BC">
              <w:rPr>
                <w:lang w:val="es-EC"/>
              </w:rPr>
              <w:t xml:space="preserve"> </w:t>
            </w:r>
            <w:r w:rsidRPr="009303BC">
              <w:rPr>
                <w:lang w:val="es-EC"/>
              </w:rPr>
              <w:t>debidamente</w:t>
            </w:r>
            <w:r w:rsidR="007D17DD" w:rsidRPr="009303BC">
              <w:rPr>
                <w:lang w:val="es-EC"/>
              </w:rPr>
              <w:t xml:space="preserve"> </w:t>
            </w:r>
            <w:r w:rsidRPr="009303BC">
              <w:rPr>
                <w:lang w:val="es-EC"/>
              </w:rPr>
              <w:t>marcados,</w:t>
            </w:r>
            <w:r w:rsidR="007D17DD" w:rsidRPr="009303BC">
              <w:rPr>
                <w:lang w:val="es-EC"/>
              </w:rPr>
              <w:t xml:space="preserve"> </w:t>
            </w:r>
            <w:r w:rsidR="006B22A7" w:rsidRPr="009303BC">
              <w:rPr>
                <w:lang w:val="es-EC"/>
              </w:rPr>
              <w:lastRenderedPageBreak/>
              <w:t>“</w:t>
            </w:r>
            <w:r w:rsidRPr="009303BC">
              <w:rPr>
                <w:sz w:val="21"/>
                <w:lang w:val="es-EC"/>
              </w:rPr>
              <w:t>RETIRO</w:t>
            </w:r>
            <w:r w:rsidR="006B22A7" w:rsidRPr="009303BC">
              <w:rPr>
                <w:lang w:val="es-EC"/>
              </w:rPr>
              <w:t>”</w:t>
            </w:r>
            <w:r w:rsidRPr="009303BC">
              <w:rPr>
                <w:lang w:val="es-EC"/>
              </w:rPr>
              <w:t>,</w:t>
            </w:r>
            <w:r w:rsidR="007D17DD" w:rsidRPr="009303BC">
              <w:rPr>
                <w:lang w:val="es-EC"/>
              </w:rPr>
              <w:t xml:space="preserve"> </w:t>
            </w:r>
            <w:r w:rsidR="006B22A7" w:rsidRPr="009303BC">
              <w:rPr>
                <w:lang w:val="es-EC"/>
              </w:rPr>
              <w:t>“</w:t>
            </w:r>
            <w:r w:rsidRPr="009303BC">
              <w:rPr>
                <w:sz w:val="21"/>
                <w:lang w:val="es-EC"/>
              </w:rPr>
              <w:t>SUSTITUCIÓN</w:t>
            </w:r>
            <w:r w:rsidR="006B22A7" w:rsidRPr="009303BC">
              <w:rPr>
                <w:lang w:val="es-EC"/>
              </w:rPr>
              <w:t>”</w:t>
            </w:r>
            <w:r w:rsidRPr="009303BC">
              <w:rPr>
                <w:lang w:val="es-EC"/>
              </w:rPr>
              <w:t>,</w:t>
            </w:r>
            <w:r w:rsidR="007D17DD" w:rsidRPr="009303BC">
              <w:rPr>
                <w:lang w:val="es-EC"/>
              </w:rPr>
              <w:t xml:space="preserve"> </w:t>
            </w:r>
            <w:r w:rsidRPr="009303BC">
              <w:rPr>
                <w:lang w:val="es-EC"/>
              </w:rPr>
              <w:t>o</w:t>
            </w:r>
            <w:r w:rsidR="007D17DD" w:rsidRPr="009303BC">
              <w:rPr>
                <w:lang w:val="es-EC"/>
              </w:rPr>
              <w:t xml:space="preserve"> </w:t>
            </w:r>
            <w:r w:rsidR="006B22A7" w:rsidRPr="009303BC">
              <w:rPr>
                <w:lang w:val="es-EC"/>
              </w:rPr>
              <w:t>“</w:t>
            </w:r>
            <w:r w:rsidRPr="009303BC">
              <w:rPr>
                <w:sz w:val="21"/>
                <w:lang w:val="es-EC"/>
              </w:rPr>
              <w:t>MODIFICACIÓN</w:t>
            </w:r>
            <w:r w:rsidR="006B22A7" w:rsidRPr="009303BC">
              <w:rPr>
                <w:lang w:val="es-EC"/>
              </w:rPr>
              <w:t>”</w:t>
            </w:r>
            <w:r w:rsidRPr="009303BC">
              <w:rPr>
                <w:lang w:val="es-EC"/>
              </w:rPr>
              <w:t>,</w:t>
            </w:r>
            <w:r w:rsidR="007D17DD" w:rsidRPr="009303BC">
              <w:rPr>
                <w:lang w:val="es-EC"/>
              </w:rPr>
              <w:t xml:space="preserve"> </w:t>
            </w:r>
            <w:r w:rsidRPr="009303BC">
              <w:rPr>
                <w:lang w:val="es-EC"/>
              </w:rPr>
              <w:t>según</w:t>
            </w:r>
            <w:r w:rsidR="007D17DD" w:rsidRPr="009303BC">
              <w:rPr>
                <w:lang w:val="es-EC"/>
              </w:rPr>
              <w:t xml:space="preserve"> </w:t>
            </w:r>
            <w:r w:rsidRPr="009303BC">
              <w:rPr>
                <w:lang w:val="es-EC"/>
              </w:rPr>
              <w:t>corresponda.</w:t>
            </w:r>
          </w:p>
          <w:p w14:paraId="0FFCBC3F" w14:textId="01F867C4" w:rsidR="003F79AA" w:rsidRPr="009303BC" w:rsidRDefault="003F79AA" w:rsidP="00170C4D">
            <w:pPr>
              <w:suppressAutoHyphens/>
              <w:spacing w:after="200"/>
              <w:ind w:left="612" w:hanging="612"/>
              <w:jc w:val="both"/>
              <w:rPr>
                <w:lang w:val="es-EC"/>
              </w:rPr>
            </w:pPr>
            <w:r w:rsidRPr="009303BC">
              <w:rPr>
                <w:lang w:val="es-EC"/>
              </w:rPr>
              <w:t>2</w:t>
            </w:r>
            <w:r w:rsidR="003B0BFB" w:rsidRPr="009303BC">
              <w:rPr>
                <w:lang w:val="es-EC"/>
              </w:rPr>
              <w:t>4</w:t>
            </w:r>
            <w:r w:rsidRPr="009303BC">
              <w:rPr>
                <w:lang w:val="es-EC"/>
              </w:rPr>
              <w:t>.3</w:t>
            </w:r>
            <w:r w:rsidRPr="009303BC">
              <w:rPr>
                <w:lang w:val="es-EC"/>
              </w:rPr>
              <w:tab/>
            </w:r>
            <w:r w:rsidR="008113AC" w:rsidRPr="009303BC">
              <w:rPr>
                <w:lang w:val="es-EC"/>
              </w:rPr>
              <w:t>Las notificaciones de “RETIRO”, “SUSTITUCIÓN”, o “MODIFICACIÓN” deberán ser entregadas al Contratante en la dirección especificada conforme a las IAO 2</w:t>
            </w:r>
            <w:r w:rsidR="003B0BFB" w:rsidRPr="009303BC">
              <w:rPr>
                <w:lang w:val="es-EC"/>
              </w:rPr>
              <w:t>1</w:t>
            </w:r>
            <w:r w:rsidR="008113AC" w:rsidRPr="009303BC">
              <w:rPr>
                <w:lang w:val="es-EC"/>
              </w:rPr>
              <w:t>.2(a), a más tardar en la fecha y hora que se indican en IAO 2</w:t>
            </w:r>
            <w:r w:rsidR="003B0BFB" w:rsidRPr="009303BC">
              <w:rPr>
                <w:lang w:val="es-EC"/>
              </w:rPr>
              <w:t>2</w:t>
            </w:r>
            <w:r w:rsidR="008113AC" w:rsidRPr="009303BC">
              <w:rPr>
                <w:lang w:val="es-EC"/>
              </w:rPr>
              <w:t xml:space="preserve">.1 </w:t>
            </w:r>
            <w:r w:rsidR="008113AC" w:rsidRPr="009303BC">
              <w:rPr>
                <w:b/>
                <w:lang w:val="es-EC"/>
              </w:rPr>
              <w:t>de los DDL</w:t>
            </w:r>
            <w:r w:rsidRPr="009303BC">
              <w:rPr>
                <w:b/>
                <w:lang w:val="es-EC"/>
              </w:rPr>
              <w:t>.</w:t>
            </w:r>
          </w:p>
          <w:p w14:paraId="6DCE7B26" w14:textId="5292BA49" w:rsidR="003F79AA" w:rsidRPr="009303BC" w:rsidRDefault="003F79AA" w:rsidP="00170C4D">
            <w:pPr>
              <w:suppressAutoHyphens/>
              <w:spacing w:after="200"/>
              <w:ind w:left="612" w:hanging="612"/>
              <w:jc w:val="both"/>
              <w:rPr>
                <w:lang w:val="es-EC"/>
              </w:rPr>
            </w:pPr>
            <w:r w:rsidRPr="009303BC">
              <w:rPr>
                <w:lang w:val="es-EC"/>
              </w:rPr>
              <w:t>2</w:t>
            </w:r>
            <w:r w:rsidR="003B0BFB" w:rsidRPr="009303BC">
              <w:rPr>
                <w:lang w:val="es-EC"/>
              </w:rPr>
              <w:t>4</w:t>
            </w:r>
            <w:r w:rsidRPr="009303BC">
              <w:rPr>
                <w:lang w:val="es-EC"/>
              </w:rPr>
              <w:t>.4</w:t>
            </w:r>
            <w:r w:rsidRPr="009303BC">
              <w:rPr>
                <w:lang w:val="es-EC"/>
              </w:rPr>
              <w:tab/>
              <w:t>El</w:t>
            </w:r>
            <w:r w:rsidR="007D17DD" w:rsidRPr="009303BC">
              <w:rPr>
                <w:lang w:val="es-EC"/>
              </w:rPr>
              <w:t xml:space="preserve"> </w:t>
            </w:r>
            <w:r w:rsidRPr="009303BC">
              <w:rPr>
                <w:lang w:val="es-EC"/>
              </w:rPr>
              <w:t>retiro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intervalo</w:t>
            </w:r>
            <w:r w:rsidR="007D17DD" w:rsidRPr="009303BC">
              <w:rPr>
                <w:lang w:val="es-EC"/>
              </w:rPr>
              <w:t xml:space="preserve"> </w:t>
            </w:r>
            <w:r w:rsidRPr="009303BC">
              <w:rPr>
                <w:lang w:val="es-EC"/>
              </w:rPr>
              <w:t>entre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vencimiento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plazo</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presentación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expiración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período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validez</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indicado</w:t>
            </w:r>
            <w:r w:rsidR="007D17DD" w:rsidRPr="009303BC">
              <w:rPr>
                <w:lang w:val="es-EC"/>
              </w:rPr>
              <w:t xml:space="preserve"> </w:t>
            </w:r>
            <w:r w:rsidRPr="009303BC">
              <w:rPr>
                <w:b/>
                <w:lang w:val="es-EC"/>
              </w:rPr>
              <w:t>en</w:t>
            </w:r>
            <w:r w:rsidR="007D17DD" w:rsidRPr="009303BC">
              <w:rPr>
                <w:b/>
                <w:lang w:val="es-EC"/>
              </w:rPr>
              <w:t xml:space="preserve"> </w:t>
            </w:r>
            <w:r w:rsidRPr="009303BC">
              <w:rPr>
                <w:b/>
                <w:lang w:val="es-EC"/>
              </w:rPr>
              <w:t>los</w:t>
            </w:r>
            <w:r w:rsidR="007D17DD" w:rsidRPr="009303BC">
              <w:rPr>
                <w:b/>
                <w:lang w:val="es-EC"/>
              </w:rPr>
              <w:t xml:space="preserve"> </w:t>
            </w:r>
            <w:r w:rsidRPr="009303BC">
              <w:rPr>
                <w:b/>
                <w:lang w:val="es-EC"/>
              </w:rPr>
              <w:t>DDL</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conformidad</w:t>
            </w:r>
            <w:r w:rsidR="007D17DD" w:rsidRPr="009303BC">
              <w:rPr>
                <w:lang w:val="es-EC"/>
              </w:rPr>
              <w:t xml:space="preserve"> </w:t>
            </w:r>
            <w:r w:rsidRPr="009303BC">
              <w:rPr>
                <w:lang w:val="es-EC"/>
              </w:rPr>
              <w:t>con</w:t>
            </w:r>
            <w:r w:rsidR="007D17DD" w:rsidRPr="009303BC">
              <w:rPr>
                <w:lang w:val="es-EC"/>
              </w:rPr>
              <w:t xml:space="preserve"> </w:t>
            </w:r>
            <w:r w:rsidR="006149D4" w:rsidRPr="009303BC">
              <w:rPr>
                <w:lang w:val="es-EC"/>
              </w:rPr>
              <w:t>las IAO</w:t>
            </w:r>
            <w:r w:rsidR="007D17DD" w:rsidRPr="009303BC">
              <w:rPr>
                <w:lang w:val="es-EC"/>
              </w:rPr>
              <w:t xml:space="preserve"> </w:t>
            </w:r>
            <w:r w:rsidRPr="009303BC">
              <w:rPr>
                <w:lang w:val="es-EC"/>
              </w:rPr>
              <w:t>1</w:t>
            </w:r>
            <w:r w:rsidR="00F06C2C" w:rsidRPr="009303BC">
              <w:rPr>
                <w:lang w:val="es-EC"/>
              </w:rPr>
              <w:t>7</w:t>
            </w:r>
            <w:r w:rsidRPr="009303BC">
              <w:rPr>
                <w:lang w:val="es-EC"/>
              </w:rPr>
              <w:t>.1</w:t>
            </w:r>
            <w:r w:rsidR="007D17DD" w:rsidRPr="009303BC">
              <w:rPr>
                <w:b/>
                <w:lang w:val="es-EC"/>
              </w:rPr>
              <w:t xml:space="preserve"> </w:t>
            </w:r>
            <w:r w:rsidRPr="009303BC">
              <w:rPr>
                <w:lang w:val="es-EC"/>
              </w:rPr>
              <w:t>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período</w:t>
            </w:r>
            <w:r w:rsidR="007D17DD" w:rsidRPr="009303BC">
              <w:rPr>
                <w:lang w:val="es-EC"/>
              </w:rPr>
              <w:t xml:space="preserve"> </w:t>
            </w:r>
            <w:r w:rsidRPr="009303BC">
              <w:rPr>
                <w:lang w:val="es-EC"/>
              </w:rPr>
              <w:t>prorrogado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conformidad</w:t>
            </w:r>
            <w:r w:rsidR="007D17DD" w:rsidRPr="009303BC">
              <w:rPr>
                <w:lang w:val="es-EC"/>
              </w:rPr>
              <w:t xml:space="preserve"> </w:t>
            </w:r>
            <w:r w:rsidRPr="009303BC">
              <w:rPr>
                <w:lang w:val="es-EC"/>
              </w:rPr>
              <w:t>con</w:t>
            </w:r>
            <w:r w:rsidR="007D17DD" w:rsidRPr="009303BC">
              <w:rPr>
                <w:lang w:val="es-EC"/>
              </w:rPr>
              <w:t xml:space="preserve"> </w:t>
            </w:r>
            <w:r w:rsidR="006149D4" w:rsidRPr="009303BC">
              <w:rPr>
                <w:lang w:val="es-EC"/>
              </w:rPr>
              <w:t>las IAO</w:t>
            </w:r>
            <w:r w:rsidR="007D17DD" w:rsidRPr="009303BC">
              <w:rPr>
                <w:lang w:val="es-EC"/>
              </w:rPr>
              <w:t xml:space="preserve"> </w:t>
            </w:r>
            <w:r w:rsidRPr="009303BC">
              <w:rPr>
                <w:lang w:val="es-EC"/>
              </w:rPr>
              <w:t>1</w:t>
            </w:r>
            <w:r w:rsidR="00F06C2C" w:rsidRPr="009303BC">
              <w:rPr>
                <w:lang w:val="es-EC"/>
              </w:rPr>
              <w:t>7</w:t>
            </w:r>
            <w:r w:rsidRPr="009303BC">
              <w:rPr>
                <w:lang w:val="es-EC"/>
              </w:rPr>
              <w:t>.2,</w:t>
            </w:r>
            <w:r w:rsidR="007D17DD" w:rsidRPr="009303BC">
              <w:rPr>
                <w:lang w:val="es-EC"/>
              </w:rPr>
              <w:t xml:space="preserve"> </w:t>
            </w:r>
            <w:r w:rsidRPr="009303BC">
              <w:rPr>
                <w:lang w:val="es-EC"/>
              </w:rPr>
              <w:t>puede</w:t>
            </w:r>
            <w:r w:rsidR="007D17DD" w:rsidRPr="009303BC">
              <w:rPr>
                <w:lang w:val="es-EC"/>
              </w:rPr>
              <w:t xml:space="preserve"> </w:t>
            </w:r>
            <w:r w:rsidRPr="009303BC">
              <w:rPr>
                <w:lang w:val="es-EC"/>
              </w:rPr>
              <w:t>dar</w:t>
            </w:r>
            <w:r w:rsidR="007D17DD" w:rsidRPr="009303BC">
              <w:rPr>
                <w:lang w:val="es-EC"/>
              </w:rPr>
              <w:t xml:space="preserve"> </w:t>
            </w:r>
            <w:r w:rsidRPr="009303BC">
              <w:rPr>
                <w:lang w:val="es-EC"/>
              </w:rPr>
              <w:t>lugar</w:t>
            </w:r>
            <w:r w:rsidR="007D17DD" w:rsidRPr="009303BC">
              <w:rPr>
                <w:lang w:val="es-EC"/>
              </w:rPr>
              <w:t xml:space="preserve"> </w:t>
            </w:r>
            <w:r w:rsidRPr="009303BC">
              <w:rPr>
                <w:lang w:val="es-EC"/>
              </w:rPr>
              <w:t>a</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haga</w:t>
            </w:r>
            <w:r w:rsidR="007D17DD" w:rsidRPr="009303BC">
              <w:rPr>
                <w:lang w:val="es-EC"/>
              </w:rPr>
              <w:t xml:space="preserve"> </w:t>
            </w:r>
            <w:r w:rsidRPr="009303BC">
              <w:rPr>
                <w:lang w:val="es-EC"/>
              </w:rPr>
              <w:t>efectiva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Garantía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Mantenimiento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o</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ejecute</w:t>
            </w:r>
            <w:r w:rsidR="007D17DD" w:rsidRPr="009303BC">
              <w:rPr>
                <w:lang w:val="es-EC"/>
              </w:rPr>
              <w:t xml:space="preserve"> </w:t>
            </w:r>
            <w:r w:rsidRPr="009303BC">
              <w:rPr>
                <w:lang w:val="es-EC"/>
              </w:rPr>
              <w:t>la</w:t>
            </w:r>
            <w:r w:rsidR="007D17DD" w:rsidRPr="009303BC">
              <w:rPr>
                <w:lang w:val="es-EC"/>
              </w:rPr>
              <w:t xml:space="preserve"> </w:t>
            </w:r>
            <w:r w:rsidR="00080D09" w:rsidRPr="009303BC">
              <w:rPr>
                <w:lang w:val="es-EC"/>
              </w:rPr>
              <w:t>Declaración de Mantenimiento de la Oferta</w:t>
            </w:r>
            <w:r w:rsidRPr="009303BC">
              <w:rPr>
                <w:lang w:val="es-EC"/>
              </w:rPr>
              <w:t>,</w:t>
            </w:r>
            <w:r w:rsidR="007D17DD" w:rsidRPr="009303BC">
              <w:rPr>
                <w:lang w:val="es-EC"/>
              </w:rPr>
              <w:t xml:space="preserve"> </w:t>
            </w:r>
            <w:r w:rsidRPr="009303BC">
              <w:rPr>
                <w:lang w:val="es-EC"/>
              </w:rPr>
              <w:t>según</w:t>
            </w:r>
            <w:r w:rsidR="007D17DD" w:rsidRPr="009303BC">
              <w:rPr>
                <w:lang w:val="es-EC"/>
              </w:rPr>
              <w:t xml:space="preserve"> </w:t>
            </w:r>
            <w:r w:rsidRPr="009303BC">
              <w:rPr>
                <w:lang w:val="es-EC"/>
              </w:rPr>
              <w:t>lo</w:t>
            </w:r>
            <w:r w:rsidR="007D17DD" w:rsidRPr="009303BC">
              <w:rPr>
                <w:lang w:val="es-EC"/>
              </w:rPr>
              <w:t xml:space="preserve"> </w:t>
            </w:r>
            <w:r w:rsidRPr="009303BC">
              <w:rPr>
                <w:lang w:val="es-EC"/>
              </w:rPr>
              <w:t>dispuesto</w:t>
            </w:r>
            <w:r w:rsidR="007D17DD" w:rsidRPr="009303BC">
              <w:rPr>
                <w:lang w:val="es-EC"/>
              </w:rPr>
              <w:t xml:space="preserve"> </w:t>
            </w:r>
            <w:r w:rsidRPr="009303BC">
              <w:rPr>
                <w:lang w:val="es-EC"/>
              </w:rPr>
              <w:t>en</w:t>
            </w:r>
            <w:r w:rsidR="007D17DD" w:rsidRPr="009303BC">
              <w:rPr>
                <w:lang w:val="es-EC"/>
              </w:rPr>
              <w:t xml:space="preserve"> </w:t>
            </w:r>
            <w:r w:rsidR="006149D4" w:rsidRPr="009303BC">
              <w:rPr>
                <w:lang w:val="es-EC"/>
              </w:rPr>
              <w:t>las IAO</w:t>
            </w:r>
            <w:r w:rsidR="007D17DD" w:rsidRPr="009303BC">
              <w:rPr>
                <w:lang w:val="es-EC"/>
              </w:rPr>
              <w:t xml:space="preserve"> </w:t>
            </w:r>
            <w:r w:rsidRPr="009303BC">
              <w:rPr>
                <w:lang w:val="es-EC"/>
              </w:rPr>
              <w:t>1</w:t>
            </w:r>
            <w:r w:rsidR="00F06C2C" w:rsidRPr="009303BC">
              <w:rPr>
                <w:lang w:val="es-EC"/>
              </w:rPr>
              <w:t>8</w:t>
            </w:r>
            <w:r w:rsidRPr="009303BC">
              <w:rPr>
                <w:lang w:val="es-EC"/>
              </w:rPr>
              <w:t>.</w:t>
            </w:r>
          </w:p>
          <w:p w14:paraId="25575ED6" w14:textId="6AA2972F" w:rsidR="003F79AA" w:rsidRPr="009303BC" w:rsidRDefault="003F79AA" w:rsidP="00170C4D">
            <w:pPr>
              <w:suppressAutoHyphens/>
              <w:spacing w:after="200"/>
              <w:ind w:left="612" w:hanging="612"/>
              <w:jc w:val="both"/>
              <w:rPr>
                <w:lang w:val="es-EC"/>
              </w:rPr>
            </w:pPr>
            <w:r w:rsidRPr="009303BC">
              <w:rPr>
                <w:spacing w:val="-3"/>
                <w:lang w:val="es-EC"/>
              </w:rPr>
              <w:t>2</w:t>
            </w:r>
            <w:r w:rsidR="00E31266" w:rsidRPr="009303BC">
              <w:rPr>
                <w:spacing w:val="-3"/>
                <w:lang w:val="es-EC"/>
              </w:rPr>
              <w:t>4</w:t>
            </w:r>
            <w:r w:rsidRPr="009303BC">
              <w:rPr>
                <w:spacing w:val="-3"/>
                <w:lang w:val="es-EC"/>
              </w:rPr>
              <w:t>.5</w:t>
            </w:r>
            <w:r w:rsidRPr="009303BC">
              <w:rPr>
                <w:spacing w:val="-3"/>
                <w:lang w:val="es-EC"/>
              </w:rPr>
              <w:tab/>
            </w:r>
            <w:r w:rsidR="007175E0" w:rsidRPr="009303BC">
              <w:rPr>
                <w:spacing w:val="-3"/>
                <w:lang w:val="es-EC"/>
              </w:rPr>
              <w:t>Los precios y los descuentos, si hubiera (incluida cualquier reducción de precios), deben ser cotizados por el Oferente en la Carta de Oferta y en la Lista de Actividades. Los Oferentes solamente podrán ofrecer descuentos o modificar los precios de sus Ofertas sometiendo modificaciones a la Oferta de conformidad con estas IAO 2</w:t>
            </w:r>
            <w:r w:rsidR="00E31266" w:rsidRPr="009303BC">
              <w:rPr>
                <w:spacing w:val="-3"/>
                <w:lang w:val="es-EC"/>
              </w:rPr>
              <w:t>4</w:t>
            </w:r>
            <w:r w:rsidR="007175E0" w:rsidRPr="009303BC">
              <w:rPr>
                <w:spacing w:val="-3"/>
                <w:lang w:val="es-EC"/>
              </w:rPr>
              <w:t xml:space="preserve"> o incluyéndolas en la Oferta original.</w:t>
            </w:r>
          </w:p>
        </w:tc>
      </w:tr>
      <w:tr w:rsidR="003F79AA" w:rsidRPr="009303BC" w14:paraId="5E396E8A" w14:textId="77777777" w:rsidTr="525935B2">
        <w:trPr>
          <w:trHeight w:val="360"/>
        </w:trPr>
        <w:tc>
          <w:tcPr>
            <w:tcW w:w="9252" w:type="dxa"/>
            <w:gridSpan w:val="2"/>
          </w:tcPr>
          <w:p w14:paraId="1697F25C" w14:textId="05DD9FB9" w:rsidR="003F79AA" w:rsidRPr="009303BC" w:rsidRDefault="003F79AA" w:rsidP="005B1299">
            <w:pPr>
              <w:pStyle w:val="Ttulo2"/>
              <w:tabs>
                <w:tab w:val="left" w:pos="495"/>
              </w:tabs>
              <w:spacing w:before="200"/>
              <w:rPr>
                <w:rFonts w:ascii="Times New Roman" w:hAnsi="Times New Roman"/>
                <w:lang w:val="es-EC"/>
              </w:rPr>
            </w:pPr>
            <w:bookmarkStart w:id="41" w:name="_Toc28336830"/>
            <w:r w:rsidRPr="009303BC">
              <w:rPr>
                <w:rFonts w:ascii="Times New Roman" w:hAnsi="Times New Roman"/>
                <w:lang w:val="es-EC"/>
              </w:rPr>
              <w:lastRenderedPageBreak/>
              <w:t>E.</w:t>
            </w:r>
            <w:r w:rsidR="00C53284" w:rsidRPr="009303BC">
              <w:rPr>
                <w:rFonts w:ascii="Times New Roman" w:hAnsi="Times New Roman"/>
                <w:lang w:val="es-EC"/>
              </w:rPr>
              <w:tab/>
            </w:r>
            <w:r w:rsidRPr="009303BC">
              <w:rPr>
                <w:rFonts w:ascii="Times New Roman" w:hAnsi="Times New Roman"/>
                <w:lang w:val="es-EC"/>
              </w:rPr>
              <w:t>Apertura</w:t>
            </w:r>
            <w:r w:rsidR="007D17DD" w:rsidRPr="009303BC">
              <w:rPr>
                <w:rFonts w:ascii="Times New Roman" w:hAnsi="Times New Roman"/>
                <w:lang w:val="es-EC"/>
              </w:rPr>
              <w:t xml:space="preserve"> </w:t>
            </w:r>
            <w:r w:rsidRPr="009303BC">
              <w:rPr>
                <w:rFonts w:ascii="Times New Roman" w:hAnsi="Times New Roman"/>
                <w:lang w:val="es-EC"/>
              </w:rPr>
              <w:t>y</w:t>
            </w:r>
            <w:r w:rsidR="007D17DD" w:rsidRPr="009303BC">
              <w:rPr>
                <w:rFonts w:ascii="Times New Roman" w:hAnsi="Times New Roman"/>
                <w:lang w:val="es-EC"/>
              </w:rPr>
              <w:t xml:space="preserve"> </w:t>
            </w:r>
            <w:r w:rsidRPr="009303BC">
              <w:rPr>
                <w:rFonts w:ascii="Times New Roman" w:hAnsi="Times New Roman"/>
                <w:lang w:val="es-EC"/>
              </w:rPr>
              <w:t>Evaluación</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las</w:t>
            </w:r>
            <w:r w:rsidR="007D17DD" w:rsidRPr="009303BC">
              <w:rPr>
                <w:rFonts w:ascii="Times New Roman" w:hAnsi="Times New Roman"/>
                <w:lang w:val="es-EC"/>
              </w:rPr>
              <w:t xml:space="preserve"> </w:t>
            </w:r>
            <w:r w:rsidRPr="009303BC">
              <w:rPr>
                <w:rFonts w:ascii="Times New Roman" w:hAnsi="Times New Roman"/>
                <w:lang w:val="es-EC"/>
              </w:rPr>
              <w:t>Ofertas</w:t>
            </w:r>
            <w:bookmarkEnd w:id="41"/>
          </w:p>
        </w:tc>
      </w:tr>
      <w:tr w:rsidR="003F79AA" w:rsidRPr="009303BC" w14:paraId="4ACE6455" w14:textId="77777777" w:rsidTr="525935B2">
        <w:tc>
          <w:tcPr>
            <w:tcW w:w="2528" w:type="dxa"/>
          </w:tcPr>
          <w:p w14:paraId="5C528A09" w14:textId="7A8EDDA8" w:rsidR="003F79AA" w:rsidRPr="009303BC" w:rsidRDefault="003F79AA" w:rsidP="00170C4D">
            <w:pPr>
              <w:pStyle w:val="Ttulo3"/>
              <w:spacing w:after="200"/>
              <w:ind w:left="353" w:right="402" w:hanging="353"/>
              <w:rPr>
                <w:lang w:val="es-EC"/>
              </w:rPr>
            </w:pPr>
            <w:bookmarkStart w:id="42" w:name="_Toc28336831"/>
            <w:r w:rsidRPr="009303BC">
              <w:rPr>
                <w:lang w:val="es-EC"/>
              </w:rPr>
              <w:t>2</w:t>
            </w:r>
            <w:r w:rsidR="00E31266" w:rsidRPr="009303BC">
              <w:rPr>
                <w:lang w:val="es-EC"/>
              </w:rPr>
              <w:t>5</w:t>
            </w:r>
            <w:r w:rsidRPr="009303BC">
              <w:rPr>
                <w:lang w:val="es-EC"/>
              </w:rPr>
              <w:t>.</w:t>
            </w:r>
            <w:r w:rsidRPr="009303BC">
              <w:rPr>
                <w:lang w:val="es-EC"/>
              </w:rPr>
              <w:tab/>
              <w:t>Apertura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Ofertas</w:t>
            </w:r>
            <w:bookmarkEnd w:id="42"/>
          </w:p>
        </w:tc>
        <w:tc>
          <w:tcPr>
            <w:tcW w:w="6724" w:type="dxa"/>
          </w:tcPr>
          <w:p w14:paraId="2EEA5565" w14:textId="4AC0025A" w:rsidR="00886EFC" w:rsidRPr="009303BC" w:rsidRDefault="00886EFC" w:rsidP="00886EFC">
            <w:pPr>
              <w:spacing w:after="200"/>
              <w:ind w:left="612" w:hanging="612"/>
              <w:jc w:val="both"/>
              <w:rPr>
                <w:b/>
                <w:lang w:val="es-EC"/>
              </w:rPr>
            </w:pPr>
            <w:r w:rsidRPr="009303BC">
              <w:rPr>
                <w:lang w:val="es-EC"/>
              </w:rPr>
              <w:t>2</w:t>
            </w:r>
            <w:r w:rsidR="00E31266" w:rsidRPr="009303BC">
              <w:rPr>
                <w:lang w:val="es-EC"/>
              </w:rPr>
              <w:t>5</w:t>
            </w:r>
            <w:r w:rsidRPr="009303BC">
              <w:rPr>
                <w:lang w:val="es-EC"/>
              </w:rPr>
              <w:t>.1</w:t>
            </w:r>
            <w:r w:rsidRPr="009303BC">
              <w:rPr>
                <w:lang w:val="es-EC"/>
              </w:rPr>
              <w:tab/>
              <w:t>El Contratante abrirá las Ofertas y las notificaciones de RETIRO, SUSTITUCIÓN y MODIFICACIÓN de las Ofertas presentadas de acuerdo con las IAO 2</w:t>
            </w:r>
            <w:r w:rsidR="00E31266" w:rsidRPr="009303BC">
              <w:rPr>
                <w:lang w:val="es-EC"/>
              </w:rPr>
              <w:t>4</w:t>
            </w:r>
            <w:r w:rsidRPr="009303BC">
              <w:rPr>
                <w:lang w:val="es-EC"/>
              </w:rPr>
              <w:t xml:space="preserve">, en un acto público, en presencia de los representantes de los Oferentes que decidan concurrir, a la hora, fecha y lugar establecidos </w:t>
            </w:r>
            <w:r w:rsidRPr="009303BC">
              <w:rPr>
                <w:b/>
                <w:lang w:val="es-EC"/>
              </w:rPr>
              <w:t>en los DDL</w:t>
            </w:r>
            <w:r w:rsidRPr="009303BC">
              <w:rPr>
                <w:lang w:val="es-EC"/>
              </w:rPr>
              <w:t>. El procedimiento para la apertura de las Ofertas presentadas electrónicamente si las mismas son permitidas de conformidad con las IAO 2</w:t>
            </w:r>
            <w:r w:rsidR="00E31266" w:rsidRPr="009303BC">
              <w:rPr>
                <w:lang w:val="es-EC"/>
              </w:rPr>
              <w:t>1</w:t>
            </w:r>
            <w:r w:rsidRPr="009303BC">
              <w:rPr>
                <w:lang w:val="es-EC"/>
              </w:rPr>
              <w:t xml:space="preserve">.1, estarán indicados </w:t>
            </w:r>
            <w:r w:rsidRPr="009303BC">
              <w:rPr>
                <w:b/>
                <w:lang w:val="es-EC"/>
              </w:rPr>
              <w:t>en los DDL</w:t>
            </w:r>
            <w:r w:rsidRPr="009303BC">
              <w:rPr>
                <w:lang w:val="es-EC"/>
              </w:rPr>
              <w:t>.</w:t>
            </w:r>
          </w:p>
          <w:p w14:paraId="6EDAD091" w14:textId="4CC088CB" w:rsidR="00886EFC" w:rsidRPr="009303BC" w:rsidRDefault="00886EFC" w:rsidP="00886EFC">
            <w:pPr>
              <w:spacing w:after="200"/>
              <w:ind w:left="612" w:hanging="612"/>
              <w:jc w:val="both"/>
              <w:rPr>
                <w:spacing w:val="-3"/>
                <w:lang w:val="es-EC"/>
              </w:rPr>
            </w:pPr>
            <w:r w:rsidRPr="009303BC">
              <w:rPr>
                <w:lang w:val="es-EC"/>
              </w:rPr>
              <w:t>2</w:t>
            </w:r>
            <w:r w:rsidR="0080131C" w:rsidRPr="009303BC">
              <w:rPr>
                <w:lang w:val="es-EC"/>
              </w:rPr>
              <w:t>5</w:t>
            </w:r>
            <w:r w:rsidRPr="009303BC">
              <w:rPr>
                <w:lang w:val="es-EC"/>
              </w:rPr>
              <w:t>.2</w:t>
            </w:r>
            <w:r w:rsidRPr="009303BC">
              <w:rPr>
                <w:lang w:val="es-EC"/>
              </w:rPr>
              <w:tab/>
              <w:t xml:space="preserve">Primero se abrirán y leerán </w:t>
            </w:r>
            <w:r w:rsidRPr="009303BC">
              <w:rPr>
                <w:spacing w:val="-3"/>
                <w:lang w:val="es-EC"/>
              </w:rPr>
              <w:t xml:space="preserve">en voz alta </w:t>
            </w:r>
            <w:r w:rsidRPr="009303BC">
              <w:rPr>
                <w:lang w:val="es-EC"/>
              </w:rPr>
              <w:t>los sobres marcados “RETIRO”; el sobre con la Oferta correspondiente se devolverá sin abrir al Oferente. No se permitirá el RETIRO de ninguna Oferta, a menos que la respectiva notificación de RETIRO contenga una autorización válida para solicitar el RETIRO y se lea en voz alta al abrir las Ofertas, de acuerdo con lo establecido en las IAO 2</w:t>
            </w:r>
            <w:r w:rsidR="0080131C" w:rsidRPr="009303BC">
              <w:rPr>
                <w:lang w:val="es-EC"/>
              </w:rPr>
              <w:t>4</w:t>
            </w:r>
            <w:r w:rsidRPr="009303BC">
              <w:rPr>
                <w:spacing w:val="-3"/>
                <w:lang w:val="es-EC"/>
              </w:rPr>
              <w:t>.</w:t>
            </w:r>
          </w:p>
          <w:p w14:paraId="5B803273" w14:textId="114CBEE6" w:rsidR="00886EFC" w:rsidRPr="009303BC" w:rsidRDefault="00886EFC" w:rsidP="00886EFC">
            <w:pPr>
              <w:spacing w:after="200"/>
              <w:ind w:left="612" w:hanging="612"/>
              <w:jc w:val="both"/>
              <w:rPr>
                <w:lang w:val="es-EC"/>
              </w:rPr>
            </w:pPr>
            <w:r w:rsidRPr="009303BC">
              <w:rPr>
                <w:lang w:val="es-EC"/>
              </w:rPr>
              <w:t>2</w:t>
            </w:r>
            <w:r w:rsidR="00275A61" w:rsidRPr="009303BC">
              <w:rPr>
                <w:lang w:val="es-EC"/>
              </w:rPr>
              <w:t>5</w:t>
            </w:r>
            <w:r w:rsidRPr="009303BC">
              <w:rPr>
                <w:lang w:val="es-EC"/>
              </w:rPr>
              <w:t>.3</w:t>
            </w:r>
            <w:r w:rsidRPr="009303BC">
              <w:rPr>
                <w:lang w:val="es-EC"/>
              </w:rPr>
              <w:tab/>
              <w:t xml:space="preserve">Seguidamente se procederá a la apertura y lectura en voz alta de los sobres marcados “SUSTITUCIÓN”, los cuales serán cambiados por la correspondiente Oferta que se sustituye; la </w:t>
            </w:r>
            <w:r w:rsidRPr="009303BC">
              <w:rPr>
                <w:lang w:val="es-EC"/>
              </w:rPr>
              <w:lastRenderedPageBreak/>
              <w:t xml:space="preserve">Oferta sustituida será devuelta sin abrir al Oferente. No se permitirá ninguna SUSTITUCIÓN, a menos que la respectiva notificación de SUSTITUCIÓN contenga una autorización válida para solicitar la SUSTITUCIÓN y sea leída en voz alta en la apertura de las Ofertas. </w:t>
            </w:r>
          </w:p>
          <w:p w14:paraId="601C55A5" w14:textId="4844274A" w:rsidR="00886EFC" w:rsidRPr="009303BC" w:rsidRDefault="00886EFC" w:rsidP="00886EFC">
            <w:pPr>
              <w:spacing w:after="200"/>
              <w:ind w:left="612" w:hanging="612"/>
              <w:jc w:val="both"/>
              <w:rPr>
                <w:lang w:val="es-EC"/>
              </w:rPr>
            </w:pPr>
            <w:r w:rsidRPr="009303BC">
              <w:rPr>
                <w:lang w:val="es-EC"/>
              </w:rPr>
              <w:t>2</w:t>
            </w:r>
            <w:r w:rsidR="00275A61" w:rsidRPr="009303BC">
              <w:rPr>
                <w:lang w:val="es-EC"/>
              </w:rPr>
              <w:t>5</w:t>
            </w:r>
            <w:r w:rsidRPr="009303BC">
              <w:rPr>
                <w:lang w:val="es-EC"/>
              </w:rPr>
              <w:t>.4</w:t>
            </w:r>
            <w:r w:rsidRPr="009303BC">
              <w:rPr>
                <w:lang w:val="es-EC"/>
              </w:rPr>
              <w:tab/>
              <w:t xml:space="preserve">Posteriormente, se abrirán y leerán </w:t>
            </w:r>
            <w:r w:rsidRPr="009303BC">
              <w:rPr>
                <w:spacing w:val="-3"/>
                <w:lang w:val="es-EC"/>
              </w:rPr>
              <w:t>en voz alta</w:t>
            </w:r>
            <w:r w:rsidRPr="009303BC">
              <w:rPr>
                <w:lang w:val="es-EC"/>
              </w:rPr>
              <w:t xml:space="preserve"> los sobres marcados “MODIFICACIÓN”, con la correspondiente Oferta. No se permitirá la MODIFICACIÓN de las Ofertas, a menos que la respectiva notificación de MODIFICACIÓN contenga una autorización válida para solicitar la MODIFICACIÓN y se lea en voz alta en la apertura de las Ofertas. </w:t>
            </w:r>
          </w:p>
          <w:p w14:paraId="3A0E7C0D" w14:textId="79A42263" w:rsidR="00886EFC" w:rsidRPr="009303BC" w:rsidRDefault="00886EFC" w:rsidP="00886EFC">
            <w:pPr>
              <w:spacing w:after="200"/>
              <w:ind w:left="612" w:hanging="612"/>
              <w:jc w:val="both"/>
              <w:rPr>
                <w:lang w:val="es-EC"/>
              </w:rPr>
            </w:pPr>
            <w:r w:rsidRPr="009303BC">
              <w:rPr>
                <w:lang w:val="es-EC"/>
              </w:rPr>
              <w:t>2</w:t>
            </w:r>
            <w:r w:rsidR="00D44C3B" w:rsidRPr="009303BC">
              <w:rPr>
                <w:lang w:val="es-EC"/>
              </w:rPr>
              <w:t>5</w:t>
            </w:r>
            <w:r w:rsidRPr="009303BC">
              <w:rPr>
                <w:lang w:val="es-EC"/>
              </w:rPr>
              <w:t>.5</w:t>
            </w:r>
            <w:r w:rsidRPr="009303BC">
              <w:rPr>
                <w:lang w:val="es-EC"/>
              </w:rPr>
              <w:tab/>
              <w:t xml:space="preserve">A continuación se abrirán todos los sobres restantes, uno por uno, y se leerá, </w:t>
            </w:r>
            <w:r w:rsidRPr="009303BC">
              <w:rPr>
                <w:spacing w:val="-3"/>
                <w:lang w:val="es-EC"/>
              </w:rPr>
              <w:t>en voz alta,</w:t>
            </w:r>
            <w:r w:rsidRPr="009303BC">
              <w:rPr>
                <w:lang w:val="es-EC"/>
              </w:rPr>
              <w:t xml:space="preserve"> la siguiente información: el nombre del </w:t>
            </w:r>
            <w:r w:rsidR="00A03AD6" w:rsidRPr="009303BC">
              <w:rPr>
                <w:lang w:val="es-EC"/>
              </w:rPr>
              <w:t>Oferente</w:t>
            </w:r>
            <w:r w:rsidRPr="009303BC">
              <w:rPr>
                <w:lang w:val="es-EC"/>
              </w:rPr>
              <w:t xml:space="preserve"> y mencionando la MODIFICACIÓN, si la hay, el precio total de la Oferta y cualquier Oferta Alternativa (si se han solicitado o permitido Ofertas Alternativas), incluyendo cualquier descuento y la existencia o ausencia de una Garantía de Mantenimiento de la Oferta o la Declaración de Mantenimiento de la Oferta, si se requiere, y cualquier otro detalle que el Contratante considere apropiado, será leído </w:t>
            </w:r>
            <w:r w:rsidRPr="009303BC">
              <w:rPr>
                <w:spacing w:val="-3"/>
                <w:lang w:val="es-EC"/>
              </w:rPr>
              <w:t>en voz alta</w:t>
            </w:r>
            <w:r w:rsidRPr="009303BC">
              <w:rPr>
                <w:lang w:val="es-EC"/>
              </w:rPr>
              <w:t xml:space="preserve"> (y publicado en línea cuando se utilice la Oferta electrónica) por el Contratante en el </w:t>
            </w:r>
            <w:r w:rsidRPr="009303BC">
              <w:rPr>
                <w:spacing w:val="-4"/>
                <w:lang w:val="es-EC"/>
              </w:rPr>
              <w:t>acto de</w:t>
            </w:r>
            <w:r w:rsidRPr="009303BC">
              <w:rPr>
                <w:lang w:val="es-EC"/>
              </w:rPr>
              <w:t xml:space="preserve"> apertura y se registrará cuando se abra.</w:t>
            </w:r>
            <w:r w:rsidR="00E21CB9" w:rsidRPr="009303BC">
              <w:rPr>
                <w:lang w:val="es-EC"/>
              </w:rPr>
              <w:t xml:space="preserve"> </w:t>
            </w:r>
          </w:p>
          <w:p w14:paraId="58B9C1C8" w14:textId="17101022" w:rsidR="00886EFC" w:rsidRPr="009303BC" w:rsidRDefault="00886EFC" w:rsidP="00886EFC">
            <w:pPr>
              <w:spacing w:after="200"/>
              <w:ind w:left="612" w:hanging="612"/>
              <w:jc w:val="both"/>
              <w:rPr>
                <w:lang w:val="es-EC"/>
              </w:rPr>
            </w:pPr>
            <w:r w:rsidRPr="009303BC">
              <w:rPr>
                <w:lang w:val="es-EC"/>
              </w:rPr>
              <w:t>2</w:t>
            </w:r>
            <w:r w:rsidR="00D44C3B" w:rsidRPr="009303BC">
              <w:rPr>
                <w:lang w:val="es-EC"/>
              </w:rPr>
              <w:t>5</w:t>
            </w:r>
            <w:r w:rsidRPr="009303BC">
              <w:rPr>
                <w:lang w:val="es-EC"/>
              </w:rPr>
              <w:t>.6</w:t>
            </w:r>
            <w:r w:rsidRPr="009303BC">
              <w:rPr>
                <w:lang w:val="es-EC"/>
              </w:rPr>
              <w:tab/>
              <w:t>No se rechazará ninguna Oferta o notificación en la apertura de las Ofertas, salvo las Ofertas tardías de acuerdo con las IAO 2</w:t>
            </w:r>
            <w:r w:rsidR="00FF4B00" w:rsidRPr="009303BC">
              <w:rPr>
                <w:lang w:val="es-EC"/>
              </w:rPr>
              <w:t>3</w:t>
            </w:r>
            <w:r w:rsidRPr="009303BC">
              <w:rPr>
                <w:lang w:val="es-EC"/>
              </w:rPr>
              <w:t>. Las Ofertas de SUSTITUCIÓN y MODIFICACIÓN presentadas de acuerdo con las IAO 2</w:t>
            </w:r>
            <w:r w:rsidR="00FF4B00" w:rsidRPr="009303BC">
              <w:rPr>
                <w:lang w:val="es-EC"/>
              </w:rPr>
              <w:t>4</w:t>
            </w:r>
            <w:r w:rsidRPr="009303BC">
              <w:rPr>
                <w:lang w:val="es-EC"/>
              </w:rPr>
              <w:t xml:space="preserve"> que no sean abiertas y leídas </w:t>
            </w:r>
            <w:r w:rsidRPr="009303BC">
              <w:rPr>
                <w:spacing w:val="-3"/>
                <w:lang w:val="es-EC"/>
              </w:rPr>
              <w:t>en voz alta</w:t>
            </w:r>
            <w:r w:rsidRPr="009303BC">
              <w:rPr>
                <w:lang w:val="es-EC"/>
              </w:rPr>
              <w:t xml:space="preserve"> en el </w:t>
            </w:r>
            <w:r w:rsidRPr="009303BC">
              <w:rPr>
                <w:spacing w:val="-4"/>
                <w:lang w:val="es-EC"/>
              </w:rPr>
              <w:t>acto de</w:t>
            </w:r>
            <w:r w:rsidRPr="009303BC">
              <w:rPr>
                <w:lang w:val="es-EC"/>
              </w:rPr>
              <w:t xml:space="preserve"> apertura de las Ofertas no serán consideradas para su evaluación, independientemente de las circunstancias. Las Ofertas tardías y los sobres marcados con “RETIRO”, “SUSTITUCIÓN” o “MODIFICACIÓN” deben devolverse sin abrir a los Oferentes.</w:t>
            </w:r>
          </w:p>
          <w:p w14:paraId="6F23C877" w14:textId="7E3D0E26" w:rsidR="003F79AA" w:rsidRPr="009303BC" w:rsidRDefault="00886EFC" w:rsidP="00886EFC">
            <w:pPr>
              <w:spacing w:after="200"/>
              <w:ind w:left="612" w:hanging="612"/>
              <w:jc w:val="both"/>
              <w:rPr>
                <w:lang w:val="es-EC"/>
              </w:rPr>
            </w:pPr>
            <w:r w:rsidRPr="009303BC">
              <w:rPr>
                <w:lang w:val="es-EC"/>
              </w:rPr>
              <w:t>2</w:t>
            </w:r>
            <w:r w:rsidR="00FF4B00" w:rsidRPr="009303BC">
              <w:rPr>
                <w:lang w:val="es-EC"/>
              </w:rPr>
              <w:t>5</w:t>
            </w:r>
            <w:r w:rsidRPr="009303BC">
              <w:rPr>
                <w:lang w:val="es-EC"/>
              </w:rPr>
              <w:t>.7</w:t>
            </w:r>
            <w:r w:rsidRPr="009303BC">
              <w:rPr>
                <w:lang w:val="es-EC"/>
              </w:rPr>
              <w:tab/>
              <w:t xml:space="preserve">El Contratante preparará un Acta de Apertura de las Ofertas que incluirá el registro de las Ofertas leídas </w:t>
            </w:r>
            <w:r w:rsidRPr="009303BC">
              <w:rPr>
                <w:spacing w:val="-3"/>
                <w:lang w:val="es-EC"/>
              </w:rPr>
              <w:t>en voz alta</w:t>
            </w:r>
            <w:r w:rsidRPr="009303BC">
              <w:rPr>
                <w:lang w:val="es-EC"/>
              </w:rPr>
              <w:t xml:space="preserve"> y toda la información dada a conocer a los presentes de conformidad con las IAO 2</w:t>
            </w:r>
            <w:r w:rsidR="00FF4B00" w:rsidRPr="009303BC">
              <w:rPr>
                <w:lang w:val="es-EC"/>
              </w:rPr>
              <w:t>5</w:t>
            </w:r>
            <w:r w:rsidRPr="009303BC">
              <w:rPr>
                <w:lang w:val="es-EC"/>
              </w:rPr>
              <w:t>.3</w:t>
            </w:r>
            <w:r w:rsidRPr="009303BC">
              <w:rPr>
                <w:rStyle w:val="Refdenotaalpie"/>
                <w:lang w:val="es-EC"/>
              </w:rPr>
              <w:footnoteReference w:id="15"/>
            </w:r>
            <w:r w:rsidRPr="009303BC">
              <w:rPr>
                <w:lang w:val="es-EC"/>
              </w:rPr>
              <w:t xml:space="preserve"> y enviará prontamente copia de dicha Acta a todos los Oferentes que presentaron Ofertas dentro del plazo establecido.</w:t>
            </w:r>
            <w:r w:rsidR="00171CA4" w:rsidRPr="009303BC">
              <w:rPr>
                <w:lang w:val="es-EC"/>
              </w:rPr>
              <w:t xml:space="preserve"> </w:t>
            </w:r>
          </w:p>
        </w:tc>
      </w:tr>
      <w:tr w:rsidR="003F79AA" w:rsidRPr="009303BC" w14:paraId="63D472FD" w14:textId="77777777" w:rsidTr="525935B2">
        <w:tc>
          <w:tcPr>
            <w:tcW w:w="2528" w:type="dxa"/>
          </w:tcPr>
          <w:p w14:paraId="6AEBE851" w14:textId="0754B26E" w:rsidR="003F79AA" w:rsidRPr="009303BC" w:rsidRDefault="003F79AA" w:rsidP="00170C4D">
            <w:pPr>
              <w:pStyle w:val="Ttulo3"/>
              <w:spacing w:after="200"/>
              <w:jc w:val="both"/>
              <w:rPr>
                <w:lang w:val="es-EC"/>
              </w:rPr>
            </w:pPr>
            <w:bookmarkStart w:id="43" w:name="_Toc28336832"/>
            <w:r w:rsidRPr="009303BC">
              <w:rPr>
                <w:lang w:val="es-EC"/>
              </w:rPr>
              <w:lastRenderedPageBreak/>
              <w:t>2</w:t>
            </w:r>
            <w:r w:rsidR="00FF4B00" w:rsidRPr="009303BC">
              <w:rPr>
                <w:lang w:val="es-EC"/>
              </w:rPr>
              <w:t>6</w:t>
            </w:r>
            <w:r w:rsidRPr="009303BC">
              <w:rPr>
                <w:lang w:val="es-EC"/>
              </w:rPr>
              <w:t>.</w:t>
            </w:r>
            <w:r w:rsidRPr="009303BC">
              <w:rPr>
                <w:lang w:val="es-EC"/>
              </w:rPr>
              <w:tab/>
              <w:t>Confidencialidad</w:t>
            </w:r>
            <w:bookmarkEnd w:id="43"/>
          </w:p>
        </w:tc>
        <w:tc>
          <w:tcPr>
            <w:tcW w:w="6724" w:type="dxa"/>
          </w:tcPr>
          <w:p w14:paraId="2C899F7A" w14:textId="15C2BEF1" w:rsidR="003F79AA" w:rsidRPr="009303BC" w:rsidRDefault="007B2E81" w:rsidP="005B1299">
            <w:pPr>
              <w:suppressAutoHyphens/>
              <w:spacing w:after="200"/>
              <w:ind w:left="612" w:hanging="612"/>
              <w:jc w:val="both"/>
              <w:rPr>
                <w:lang w:val="es-EC"/>
              </w:rPr>
            </w:pPr>
            <w:r w:rsidRPr="009303BC">
              <w:rPr>
                <w:lang w:val="es-EC"/>
              </w:rPr>
              <w:t>2</w:t>
            </w:r>
            <w:r w:rsidR="00FF4B00" w:rsidRPr="009303BC">
              <w:rPr>
                <w:lang w:val="es-EC"/>
              </w:rPr>
              <w:t>6</w:t>
            </w:r>
            <w:r w:rsidRPr="009303BC">
              <w:rPr>
                <w:lang w:val="es-EC"/>
              </w:rPr>
              <w:t>.1</w:t>
            </w:r>
            <w:r w:rsidRPr="009303BC">
              <w:rPr>
                <w:lang w:val="es-EC"/>
              </w:rPr>
              <w:tab/>
            </w:r>
            <w:r w:rsidR="00290491" w:rsidRPr="009303BC">
              <w:rPr>
                <w:lang w:val="es-EC"/>
              </w:rPr>
              <w:t xml:space="preserve">No se divulgará a los Oferentes ni a ninguna persona que no esté oficialmente involucrada con el proceso de la licitación, </w:t>
            </w:r>
            <w:r w:rsidR="00290491" w:rsidRPr="009303BC">
              <w:rPr>
                <w:lang w:val="es-EC"/>
              </w:rPr>
              <w:lastRenderedPageBreak/>
              <w:t>información relacionada con el examen, aclaración, evaluación, comparación de las Ofertas, ni la recomendación de adjudicación del Contrato hasta que la Notificación de la Intención de Adjudicación del Contrato se haya comunicado a todos los Oferentes, con arreglo a</w:t>
            </w:r>
            <w:r w:rsidR="00F02DC1" w:rsidRPr="009303BC">
              <w:rPr>
                <w:lang w:val="es-EC"/>
              </w:rPr>
              <w:t xml:space="preserve"> las</w:t>
            </w:r>
            <w:r w:rsidR="00290491" w:rsidRPr="009303BC">
              <w:rPr>
                <w:lang w:val="es-EC"/>
              </w:rPr>
              <w:t xml:space="preserve"> IAO 3</w:t>
            </w:r>
            <w:r w:rsidR="00FF4B00" w:rsidRPr="009303BC">
              <w:rPr>
                <w:lang w:val="es-EC"/>
              </w:rPr>
              <w:t>6</w:t>
            </w:r>
            <w:r w:rsidR="00290491" w:rsidRPr="009303BC">
              <w:rPr>
                <w:lang w:val="es-EC"/>
              </w:rPr>
              <w:t>.1. Cualquier intento por parte de un Oferente para influenciar al Contratante en el procesamiento de las Ofertas o en la adjudicación del contrato podrá resultar en el rechazo de su Oferta. No obstante, si durante el plazo transcurrido entre el acto de apertura y la fecha de adjudicación del contrato, un Oferente desea comunicarse con el Contratante sobre cualquier asunto relacionado con el proceso de la licitación, deberá hacerlo por escrito.</w:t>
            </w:r>
            <w:r w:rsidR="007D17DD" w:rsidRPr="009303BC">
              <w:rPr>
                <w:lang w:val="es-EC"/>
              </w:rPr>
              <w:t xml:space="preserve"> </w:t>
            </w:r>
          </w:p>
          <w:p w14:paraId="773C6AA7" w14:textId="6B93F0F7" w:rsidR="004B5242" w:rsidRPr="009303BC" w:rsidRDefault="00D966D2" w:rsidP="005B1299">
            <w:pPr>
              <w:suppressAutoHyphens/>
              <w:spacing w:after="200"/>
              <w:ind w:left="612" w:hanging="612"/>
              <w:jc w:val="both"/>
              <w:rPr>
                <w:lang w:val="es-EC"/>
              </w:rPr>
            </w:pPr>
            <w:r w:rsidRPr="009303BC">
              <w:rPr>
                <w:lang w:val="es-EC"/>
              </w:rPr>
              <w:t xml:space="preserve">           Cualquier intento por parte de un Oferente para influenciar al Contratante en el procesamiento de las Ofertas o en la adjudicación del Contrato podrá resultar en el rechazo de su Oferta y considerarse una práctica sancionable por el Banco</w:t>
            </w:r>
          </w:p>
        </w:tc>
      </w:tr>
      <w:tr w:rsidR="003F79AA" w:rsidRPr="009303BC" w14:paraId="434A0EA3" w14:textId="77777777" w:rsidTr="525935B2">
        <w:tc>
          <w:tcPr>
            <w:tcW w:w="2528" w:type="dxa"/>
          </w:tcPr>
          <w:p w14:paraId="684C4A85" w14:textId="6B23D06E" w:rsidR="003F79AA" w:rsidRPr="009303BC" w:rsidRDefault="003F79AA" w:rsidP="00170C4D">
            <w:pPr>
              <w:pStyle w:val="Ttulo3"/>
              <w:spacing w:after="200"/>
              <w:rPr>
                <w:lang w:val="es-EC"/>
              </w:rPr>
            </w:pPr>
            <w:bookmarkStart w:id="44" w:name="_Toc28336833"/>
            <w:r w:rsidRPr="009303BC">
              <w:rPr>
                <w:lang w:val="es-EC"/>
              </w:rPr>
              <w:lastRenderedPageBreak/>
              <w:t>2</w:t>
            </w:r>
            <w:r w:rsidR="00FF4B00" w:rsidRPr="009303BC">
              <w:rPr>
                <w:lang w:val="es-EC"/>
              </w:rPr>
              <w:t>7</w:t>
            </w:r>
            <w:r w:rsidRPr="009303BC">
              <w:rPr>
                <w:lang w:val="es-EC"/>
              </w:rPr>
              <w:t>.</w:t>
            </w:r>
            <w:r w:rsidRPr="009303BC">
              <w:rPr>
                <w:lang w:val="es-EC"/>
              </w:rPr>
              <w:tab/>
              <w:t>Aclaración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Ofertas</w:t>
            </w:r>
            <w:bookmarkEnd w:id="44"/>
          </w:p>
        </w:tc>
        <w:tc>
          <w:tcPr>
            <w:tcW w:w="6724" w:type="dxa"/>
          </w:tcPr>
          <w:p w14:paraId="51D3BEC3" w14:textId="3276A4F9" w:rsidR="003F79AA" w:rsidRPr="009303BC" w:rsidRDefault="003F79AA" w:rsidP="005B1299">
            <w:pPr>
              <w:suppressAutoHyphens/>
              <w:spacing w:after="200"/>
              <w:ind w:left="603" w:hanging="540"/>
              <w:jc w:val="both"/>
              <w:rPr>
                <w:spacing w:val="-3"/>
                <w:lang w:val="es-EC"/>
              </w:rPr>
            </w:pPr>
            <w:r w:rsidRPr="009303BC">
              <w:rPr>
                <w:spacing w:val="-3"/>
                <w:lang w:val="es-EC"/>
              </w:rPr>
              <w:t>2</w:t>
            </w:r>
            <w:r w:rsidR="00FF4B00" w:rsidRPr="009303BC">
              <w:rPr>
                <w:spacing w:val="-3"/>
                <w:lang w:val="es-EC"/>
              </w:rPr>
              <w:t>7</w:t>
            </w:r>
            <w:r w:rsidRPr="009303BC">
              <w:rPr>
                <w:spacing w:val="-3"/>
                <w:lang w:val="es-EC"/>
              </w:rPr>
              <w:t>.1</w:t>
            </w:r>
            <w:r w:rsidRPr="009303BC">
              <w:rPr>
                <w:spacing w:val="-3"/>
                <w:lang w:val="es-EC"/>
              </w:rPr>
              <w:tab/>
            </w:r>
            <w:r w:rsidR="002B7E4B" w:rsidRPr="009303BC">
              <w:rPr>
                <w:spacing w:val="-3"/>
                <w:lang w:val="es-EC"/>
              </w:rPr>
              <w:t xml:space="preserve">Para facilitar el examen, la evaluación y la comparación de las Ofertas, el Contratante tendrá la facultad de solicitar a cualquier Oferente que aclare su Oferta, incluyendo el desglose de </w:t>
            </w:r>
            <w:r w:rsidR="00DC6256" w:rsidRPr="009303BC">
              <w:rPr>
                <w:spacing w:val="-3"/>
                <w:lang w:val="es-EC"/>
              </w:rPr>
              <w:t>los</w:t>
            </w:r>
            <w:r w:rsidR="007D17DD" w:rsidRPr="009303BC">
              <w:rPr>
                <w:spacing w:val="-3"/>
                <w:lang w:val="es-EC"/>
              </w:rPr>
              <w:t xml:space="preserve"> </w:t>
            </w:r>
            <w:r w:rsidR="00DC6256" w:rsidRPr="009303BC">
              <w:rPr>
                <w:spacing w:val="-3"/>
                <w:lang w:val="es-EC"/>
              </w:rPr>
              <w:t>precios</w:t>
            </w:r>
            <w:r w:rsidR="007D17DD" w:rsidRPr="009303BC">
              <w:rPr>
                <w:spacing w:val="-3"/>
                <w:lang w:val="es-EC"/>
              </w:rPr>
              <w:t xml:space="preserve"> </w:t>
            </w:r>
            <w:r w:rsidR="00DC6256" w:rsidRPr="009303BC">
              <w:rPr>
                <w:spacing w:val="-3"/>
                <w:lang w:val="es-EC"/>
              </w:rPr>
              <w:t>en</w:t>
            </w:r>
            <w:r w:rsidR="007D17DD" w:rsidRPr="009303BC">
              <w:rPr>
                <w:spacing w:val="-3"/>
                <w:lang w:val="es-EC"/>
              </w:rPr>
              <w:t xml:space="preserve"> </w:t>
            </w:r>
            <w:r w:rsidR="00DC6256" w:rsidRPr="009303BC">
              <w:rPr>
                <w:spacing w:val="-3"/>
                <w:lang w:val="es-EC"/>
              </w:rPr>
              <w:t>la</w:t>
            </w:r>
            <w:r w:rsidR="007D17DD" w:rsidRPr="009303BC">
              <w:rPr>
                <w:spacing w:val="-3"/>
                <w:lang w:val="es-EC"/>
              </w:rPr>
              <w:t xml:space="preserve"> </w:t>
            </w:r>
            <w:r w:rsidR="00DC6256" w:rsidRPr="009303BC">
              <w:rPr>
                <w:spacing w:val="-3"/>
                <w:lang w:val="es-EC"/>
              </w:rPr>
              <w:t>Lista</w:t>
            </w:r>
            <w:r w:rsidR="007D17DD" w:rsidRPr="009303BC">
              <w:rPr>
                <w:spacing w:val="-3"/>
                <w:lang w:val="es-EC"/>
              </w:rPr>
              <w:t xml:space="preserve"> </w:t>
            </w:r>
            <w:r w:rsidR="00DC6256" w:rsidRPr="009303BC">
              <w:rPr>
                <w:spacing w:val="-3"/>
                <w:lang w:val="es-EC"/>
              </w:rPr>
              <w:t>de</w:t>
            </w:r>
            <w:r w:rsidR="007D17DD" w:rsidRPr="009303BC">
              <w:rPr>
                <w:spacing w:val="-3"/>
                <w:lang w:val="es-EC"/>
              </w:rPr>
              <w:t xml:space="preserve"> </w:t>
            </w:r>
            <w:r w:rsidR="00DC6256" w:rsidRPr="009303BC">
              <w:rPr>
                <w:spacing w:val="-3"/>
                <w:lang w:val="es-EC"/>
              </w:rPr>
              <w:t>Actividades</w:t>
            </w:r>
            <w:r w:rsidR="001635C5" w:rsidRPr="009303BC">
              <w:rPr>
                <w:spacing w:val="-3"/>
                <w:lang w:val="es-EC"/>
              </w:rPr>
              <w:t>.</w:t>
            </w:r>
            <w:r w:rsidR="007D17DD" w:rsidRPr="009303BC">
              <w:rPr>
                <w:spacing w:val="-3"/>
                <w:lang w:val="es-EC"/>
              </w:rPr>
              <w:t xml:space="preserve"> </w:t>
            </w:r>
            <w:r w:rsidR="001635C5" w:rsidRPr="009303BC">
              <w:rPr>
                <w:spacing w:val="-3"/>
                <w:lang w:val="es-EC"/>
              </w:rPr>
              <w:t>La solicitud de aclaración y la respuesta correspondiente deberán efectuarse por escrito, pero no se solicitará, ofrecerá ni permitirá ninguna modificación de los precios o a la sustancia de la Oferta, salvo las que sean necesarias para confirmar la corrección de errores aritméticos que el Contratante haya descubierto durante la evaluación de las Ofertas, de conformidad con lo dispuesto en las IAO 2</w:t>
            </w:r>
            <w:r w:rsidR="00FF4B00" w:rsidRPr="009303BC">
              <w:rPr>
                <w:spacing w:val="-3"/>
                <w:lang w:val="es-EC"/>
              </w:rPr>
              <w:t>9</w:t>
            </w:r>
            <w:r w:rsidR="001635C5" w:rsidRPr="009303BC">
              <w:rPr>
                <w:spacing w:val="-3"/>
                <w:lang w:val="es-EC"/>
              </w:rPr>
              <w:t>.</w:t>
            </w:r>
          </w:p>
        </w:tc>
      </w:tr>
      <w:tr w:rsidR="003F79AA" w:rsidRPr="009303BC" w14:paraId="15F78166" w14:textId="77777777" w:rsidTr="525935B2">
        <w:tc>
          <w:tcPr>
            <w:tcW w:w="2528" w:type="dxa"/>
          </w:tcPr>
          <w:p w14:paraId="0B206E37" w14:textId="0CA3A4F9" w:rsidR="003F79AA" w:rsidRPr="009303BC" w:rsidRDefault="003F79AA" w:rsidP="00170C4D">
            <w:pPr>
              <w:pStyle w:val="Ttulo3"/>
              <w:spacing w:after="200"/>
              <w:rPr>
                <w:lang w:val="es-EC"/>
              </w:rPr>
            </w:pPr>
            <w:bookmarkStart w:id="45" w:name="_Toc28336834"/>
            <w:r w:rsidRPr="009303BC">
              <w:rPr>
                <w:lang w:val="es-EC"/>
              </w:rPr>
              <w:t>2</w:t>
            </w:r>
            <w:r w:rsidR="00FF4B00" w:rsidRPr="009303BC">
              <w:rPr>
                <w:lang w:val="es-EC"/>
              </w:rPr>
              <w:t>8</w:t>
            </w:r>
            <w:r w:rsidRPr="009303BC">
              <w:rPr>
                <w:lang w:val="es-EC"/>
              </w:rPr>
              <w:t>.</w:t>
            </w:r>
            <w:r w:rsidRPr="009303BC">
              <w:rPr>
                <w:lang w:val="es-EC"/>
              </w:rPr>
              <w:tab/>
            </w:r>
            <w:bookmarkEnd w:id="45"/>
            <w:r w:rsidR="00543431" w:rsidRPr="009303BC">
              <w:rPr>
                <w:lang w:val="es-EC"/>
              </w:rPr>
              <w:t>Determinación</w:t>
            </w:r>
            <w:r w:rsidR="007D17DD" w:rsidRPr="009303BC">
              <w:rPr>
                <w:lang w:val="es-EC"/>
              </w:rPr>
              <w:t xml:space="preserve"> </w:t>
            </w:r>
            <w:r w:rsidR="00543431" w:rsidRPr="009303BC">
              <w:rPr>
                <w:lang w:val="es-EC"/>
              </w:rPr>
              <w:t>del</w:t>
            </w:r>
            <w:r w:rsidR="007D17DD" w:rsidRPr="009303BC">
              <w:rPr>
                <w:lang w:val="es-EC"/>
              </w:rPr>
              <w:t xml:space="preserve"> </w:t>
            </w:r>
            <w:r w:rsidR="00543431" w:rsidRPr="009303BC">
              <w:rPr>
                <w:lang w:val="es-EC"/>
              </w:rPr>
              <w:t>Cumplimiento</w:t>
            </w:r>
            <w:r w:rsidR="007D17DD" w:rsidRPr="009303BC">
              <w:rPr>
                <w:lang w:val="es-EC"/>
              </w:rPr>
              <w:t xml:space="preserve"> </w:t>
            </w:r>
            <w:r w:rsidR="00543431" w:rsidRPr="009303BC">
              <w:rPr>
                <w:lang w:val="es-EC"/>
              </w:rPr>
              <w:t>de</w:t>
            </w:r>
            <w:r w:rsidR="007D17DD" w:rsidRPr="009303BC">
              <w:rPr>
                <w:lang w:val="es-EC"/>
              </w:rPr>
              <w:t xml:space="preserve"> </w:t>
            </w:r>
            <w:r w:rsidR="00543431" w:rsidRPr="009303BC">
              <w:rPr>
                <w:lang w:val="es-EC"/>
              </w:rPr>
              <w:t>las</w:t>
            </w:r>
            <w:r w:rsidR="007D17DD" w:rsidRPr="009303BC">
              <w:rPr>
                <w:lang w:val="es-EC"/>
              </w:rPr>
              <w:t xml:space="preserve"> </w:t>
            </w:r>
            <w:r w:rsidR="00543431" w:rsidRPr="009303BC">
              <w:rPr>
                <w:lang w:val="es-EC"/>
              </w:rPr>
              <w:t>Ofertas</w:t>
            </w:r>
          </w:p>
        </w:tc>
        <w:tc>
          <w:tcPr>
            <w:tcW w:w="6724" w:type="dxa"/>
          </w:tcPr>
          <w:p w14:paraId="7630F624" w14:textId="6F7CDB4E" w:rsidR="003F79AA" w:rsidRPr="009303BC" w:rsidRDefault="003F79AA" w:rsidP="005B1299">
            <w:pPr>
              <w:suppressAutoHyphens/>
              <w:spacing w:after="200"/>
              <w:ind w:left="603" w:hanging="540"/>
              <w:jc w:val="both"/>
              <w:rPr>
                <w:spacing w:val="-3"/>
                <w:lang w:val="es-EC"/>
              </w:rPr>
            </w:pPr>
            <w:r w:rsidRPr="009303BC">
              <w:rPr>
                <w:spacing w:val="-3"/>
                <w:lang w:val="es-EC"/>
              </w:rPr>
              <w:t>2</w:t>
            </w:r>
            <w:r w:rsidR="00FF4B00" w:rsidRPr="009303BC">
              <w:rPr>
                <w:spacing w:val="-3"/>
                <w:lang w:val="es-EC"/>
              </w:rPr>
              <w:t>8</w:t>
            </w:r>
            <w:r w:rsidRPr="009303BC">
              <w:rPr>
                <w:spacing w:val="-3"/>
                <w:lang w:val="es-EC"/>
              </w:rPr>
              <w:t>.1</w:t>
            </w:r>
            <w:r w:rsidRPr="009303BC">
              <w:rPr>
                <w:spacing w:val="-3"/>
                <w:lang w:val="es-EC"/>
              </w:rPr>
              <w:tab/>
              <w:t>Antes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proceder</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evaluación</w:t>
            </w:r>
            <w:r w:rsidR="007D17DD" w:rsidRPr="009303BC">
              <w:rPr>
                <w:spacing w:val="-3"/>
                <w:lang w:val="es-EC"/>
              </w:rPr>
              <w:t xml:space="preserve"> </w:t>
            </w:r>
            <w:r w:rsidRPr="009303BC">
              <w:rPr>
                <w:spacing w:val="-3"/>
                <w:lang w:val="es-EC"/>
              </w:rPr>
              <w:t>detallada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Ofertas,</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determinará</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cada</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ellas:</w:t>
            </w:r>
            <w:r w:rsidR="007D17DD" w:rsidRPr="009303BC">
              <w:rPr>
                <w:spacing w:val="-3"/>
                <w:lang w:val="es-EC"/>
              </w:rPr>
              <w:t xml:space="preserve"> </w:t>
            </w:r>
          </w:p>
          <w:p w14:paraId="4F5FABD4" w14:textId="608192B4" w:rsidR="003F79AA" w:rsidRPr="009303BC" w:rsidRDefault="003F79AA" w:rsidP="00E87EC3">
            <w:pPr>
              <w:pStyle w:val="Prrafodelista"/>
              <w:numPr>
                <w:ilvl w:val="0"/>
                <w:numId w:val="68"/>
              </w:numPr>
              <w:suppressAutoHyphens/>
              <w:spacing w:after="200"/>
              <w:ind w:left="1085" w:hanging="426"/>
              <w:contextualSpacing w:val="0"/>
              <w:jc w:val="both"/>
              <w:rPr>
                <w:spacing w:val="-3"/>
                <w:lang w:val="es-EC"/>
              </w:rPr>
            </w:pPr>
            <w:r w:rsidRPr="009303BC">
              <w:rPr>
                <w:spacing w:val="-3"/>
                <w:lang w:val="es-EC"/>
              </w:rPr>
              <w:t>cumple</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requisitos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elegibilidad</w:t>
            </w:r>
            <w:r w:rsidR="007D17DD" w:rsidRPr="009303BC">
              <w:rPr>
                <w:spacing w:val="-3"/>
                <w:lang w:val="es-EC"/>
              </w:rPr>
              <w:t xml:space="preserve"> </w:t>
            </w:r>
            <w:r w:rsidRPr="009303BC">
              <w:rPr>
                <w:spacing w:val="-3"/>
                <w:lang w:val="es-EC"/>
              </w:rPr>
              <w:t>establecidos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006149D4" w:rsidRPr="009303BC">
              <w:rPr>
                <w:spacing w:val="-3"/>
                <w:lang w:val="es-EC"/>
              </w:rPr>
              <w:t>las IAO</w:t>
            </w:r>
            <w:r w:rsidR="007D17DD" w:rsidRPr="009303BC">
              <w:rPr>
                <w:spacing w:val="-3"/>
                <w:lang w:val="es-EC"/>
              </w:rPr>
              <w:t xml:space="preserve"> </w:t>
            </w:r>
            <w:r w:rsidRPr="009303BC">
              <w:rPr>
                <w:spacing w:val="-3"/>
                <w:lang w:val="es-EC"/>
              </w:rPr>
              <w:t>4;</w:t>
            </w:r>
            <w:r w:rsidR="007D17DD" w:rsidRPr="009303BC">
              <w:rPr>
                <w:spacing w:val="-3"/>
                <w:lang w:val="es-EC"/>
              </w:rPr>
              <w:t xml:space="preserve"> </w:t>
            </w:r>
          </w:p>
          <w:p w14:paraId="244FBB75" w14:textId="045A430E" w:rsidR="003F79AA" w:rsidRPr="009303BC" w:rsidRDefault="003F79AA" w:rsidP="00E87EC3">
            <w:pPr>
              <w:pStyle w:val="Prrafodelista"/>
              <w:numPr>
                <w:ilvl w:val="0"/>
                <w:numId w:val="68"/>
              </w:numPr>
              <w:suppressAutoHyphens/>
              <w:spacing w:after="200"/>
              <w:ind w:left="1085" w:hanging="426"/>
              <w:contextualSpacing w:val="0"/>
              <w:jc w:val="both"/>
              <w:rPr>
                <w:spacing w:val="-3"/>
                <w:lang w:val="es-EC"/>
              </w:rPr>
            </w:pPr>
            <w:r w:rsidRPr="009303BC">
              <w:rPr>
                <w:spacing w:val="-3"/>
                <w:lang w:val="es-EC"/>
              </w:rPr>
              <w:t>ha</w:t>
            </w:r>
            <w:r w:rsidR="007D17DD" w:rsidRPr="009303BC">
              <w:rPr>
                <w:spacing w:val="-3"/>
                <w:lang w:val="es-EC"/>
              </w:rPr>
              <w:t xml:space="preserve"> </w:t>
            </w:r>
            <w:r w:rsidRPr="009303BC">
              <w:rPr>
                <w:spacing w:val="-3"/>
                <w:lang w:val="es-EC"/>
              </w:rPr>
              <w:t>sido</w:t>
            </w:r>
            <w:r w:rsidR="007D17DD" w:rsidRPr="009303BC">
              <w:rPr>
                <w:spacing w:val="-3"/>
                <w:lang w:val="es-EC"/>
              </w:rPr>
              <w:t xml:space="preserve"> </w:t>
            </w:r>
            <w:r w:rsidRPr="009303BC">
              <w:rPr>
                <w:spacing w:val="-3"/>
                <w:lang w:val="es-EC"/>
              </w:rPr>
              <w:t>debidamente</w:t>
            </w:r>
            <w:r w:rsidR="007D17DD" w:rsidRPr="009303BC">
              <w:rPr>
                <w:spacing w:val="-3"/>
                <w:lang w:val="es-EC"/>
              </w:rPr>
              <w:t xml:space="preserve"> </w:t>
            </w:r>
            <w:r w:rsidRPr="009303BC">
              <w:rPr>
                <w:spacing w:val="-3"/>
                <w:lang w:val="es-EC"/>
              </w:rPr>
              <w:t>firmada;</w:t>
            </w:r>
            <w:r w:rsidR="007D17DD" w:rsidRPr="009303BC">
              <w:rPr>
                <w:spacing w:val="-3"/>
                <w:lang w:val="es-EC"/>
              </w:rPr>
              <w:t xml:space="preserve"> </w:t>
            </w:r>
          </w:p>
          <w:p w14:paraId="21D7505F" w14:textId="7E1F065D" w:rsidR="003F79AA" w:rsidRPr="009303BC" w:rsidRDefault="003F79AA" w:rsidP="00E87EC3">
            <w:pPr>
              <w:pStyle w:val="Prrafodelista"/>
              <w:numPr>
                <w:ilvl w:val="0"/>
                <w:numId w:val="68"/>
              </w:numPr>
              <w:suppressAutoHyphens/>
              <w:spacing w:after="200"/>
              <w:ind w:left="1085" w:hanging="426"/>
              <w:contextualSpacing w:val="0"/>
              <w:jc w:val="both"/>
              <w:rPr>
                <w:spacing w:val="-3"/>
                <w:lang w:val="es-EC"/>
              </w:rPr>
            </w:pPr>
            <w:r w:rsidRPr="009303BC">
              <w:rPr>
                <w:spacing w:val="-3"/>
                <w:lang w:val="es-EC"/>
              </w:rPr>
              <w:t>está</w:t>
            </w:r>
            <w:r w:rsidR="007D17DD" w:rsidRPr="009303BC">
              <w:rPr>
                <w:spacing w:val="-3"/>
                <w:lang w:val="es-EC"/>
              </w:rPr>
              <w:t xml:space="preserve"> </w:t>
            </w:r>
            <w:r w:rsidRPr="009303BC">
              <w:rPr>
                <w:spacing w:val="-3"/>
                <w:lang w:val="es-EC"/>
              </w:rPr>
              <w:t>acompañada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Garantía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lang w:val="es-EC"/>
              </w:rPr>
              <w:t>Mantenimiento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Oferta</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Declaración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lang w:val="es-EC"/>
              </w:rPr>
              <w:t>Mantenimiento</w:t>
            </w:r>
            <w:r w:rsidR="007D17DD" w:rsidRPr="009303BC">
              <w:rPr>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Oferta</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solicitaron;</w:t>
            </w:r>
            <w:r w:rsidR="007D17DD" w:rsidRPr="009303BC">
              <w:rPr>
                <w:spacing w:val="-3"/>
                <w:lang w:val="es-EC"/>
              </w:rPr>
              <w:t xml:space="preserve"> </w:t>
            </w:r>
          </w:p>
          <w:p w14:paraId="5C331052" w14:textId="5EE4B291" w:rsidR="00355842" w:rsidRPr="009303BC" w:rsidRDefault="003F79AA" w:rsidP="00E87EC3">
            <w:pPr>
              <w:pStyle w:val="Prrafodelista"/>
              <w:numPr>
                <w:ilvl w:val="0"/>
                <w:numId w:val="68"/>
              </w:numPr>
              <w:suppressAutoHyphens/>
              <w:spacing w:after="200"/>
              <w:ind w:left="1085" w:hanging="426"/>
              <w:contextualSpacing w:val="0"/>
              <w:jc w:val="both"/>
              <w:rPr>
                <w:spacing w:val="-3"/>
                <w:lang w:val="es-EC"/>
              </w:rPr>
            </w:pPr>
            <w:r w:rsidRPr="009303BC">
              <w:rPr>
                <w:spacing w:val="-3"/>
                <w:lang w:val="es-EC"/>
              </w:rPr>
              <w:t>cumple</w:t>
            </w:r>
            <w:r w:rsidR="007D17DD" w:rsidRPr="009303BC">
              <w:rPr>
                <w:spacing w:val="-3"/>
                <w:lang w:val="es-EC"/>
              </w:rPr>
              <w:t xml:space="preserve"> </w:t>
            </w:r>
            <w:r w:rsidRPr="009303BC">
              <w:rPr>
                <w:spacing w:val="-3"/>
                <w:lang w:val="es-EC"/>
              </w:rPr>
              <w:t>sustancialmente</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requisitos</w:t>
            </w:r>
            <w:r w:rsidR="007D17DD" w:rsidRPr="009303BC">
              <w:rPr>
                <w:spacing w:val="-3"/>
                <w:lang w:val="es-EC"/>
              </w:rPr>
              <w:t xml:space="preserve"> </w:t>
            </w:r>
            <w:r w:rsidR="008E1A88" w:rsidRPr="009303BC">
              <w:rPr>
                <w:spacing w:val="-3"/>
                <w:lang w:val="es-EC"/>
              </w:rPr>
              <w:t>del</w:t>
            </w:r>
            <w:r w:rsidR="007D17DD" w:rsidRPr="009303BC">
              <w:rPr>
                <w:spacing w:val="-3"/>
                <w:lang w:val="es-EC"/>
              </w:rPr>
              <w:t xml:space="preserve"> </w:t>
            </w:r>
            <w:r w:rsidRPr="009303BC">
              <w:rPr>
                <w:spacing w:val="-3"/>
                <w:lang w:val="es-EC"/>
              </w:rPr>
              <w:t>documento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licitación</w:t>
            </w:r>
            <w:r w:rsidR="00355842" w:rsidRPr="009303BC">
              <w:rPr>
                <w:spacing w:val="-3"/>
                <w:lang w:val="es-EC"/>
              </w:rPr>
              <w:t>;</w:t>
            </w:r>
            <w:r w:rsidR="007D17DD" w:rsidRPr="009303BC">
              <w:rPr>
                <w:spacing w:val="-3"/>
                <w:lang w:val="es-EC"/>
              </w:rPr>
              <w:t xml:space="preserve"> </w:t>
            </w:r>
            <w:r w:rsidR="00355842" w:rsidRPr="009303BC">
              <w:rPr>
                <w:spacing w:val="-3"/>
                <w:lang w:val="es-EC"/>
              </w:rPr>
              <w:t>y</w:t>
            </w:r>
          </w:p>
          <w:p w14:paraId="2E060264" w14:textId="671256AE" w:rsidR="003F79AA" w:rsidRPr="009303BC" w:rsidRDefault="00BB3E60" w:rsidP="00E87EC3">
            <w:pPr>
              <w:pStyle w:val="Prrafodelista"/>
              <w:numPr>
                <w:ilvl w:val="0"/>
                <w:numId w:val="68"/>
              </w:numPr>
              <w:suppressAutoHyphens/>
              <w:spacing w:after="200"/>
              <w:ind w:left="1085" w:hanging="426"/>
              <w:jc w:val="both"/>
              <w:rPr>
                <w:spacing w:val="-3"/>
                <w:lang w:val="es-EC"/>
              </w:rPr>
            </w:pPr>
            <w:r w:rsidRPr="009303BC">
              <w:rPr>
                <w:spacing w:val="-3"/>
                <w:lang w:val="es-EC"/>
              </w:rPr>
              <w:t>los</w:t>
            </w:r>
            <w:r w:rsidR="007D17DD" w:rsidRPr="009303BC">
              <w:rPr>
                <w:spacing w:val="-3"/>
                <w:lang w:val="es-EC"/>
              </w:rPr>
              <w:t xml:space="preserve"> </w:t>
            </w:r>
            <w:r w:rsidR="00A92709" w:rsidRPr="009303BC">
              <w:rPr>
                <w:spacing w:val="-3"/>
                <w:lang w:val="es-EC"/>
              </w:rPr>
              <w:t>planos</w:t>
            </w:r>
            <w:r w:rsidRPr="009303BC">
              <w:rPr>
                <w:spacing w:val="-3"/>
                <w:lang w:val="es-EC"/>
              </w:rPr>
              <w:t>,</w:t>
            </w:r>
            <w:r w:rsidR="007D17DD" w:rsidRPr="009303BC">
              <w:rPr>
                <w:spacing w:val="-3"/>
                <w:lang w:val="es-EC"/>
              </w:rPr>
              <w:t xml:space="preserve"> </w:t>
            </w:r>
            <w:r w:rsidRPr="009303BC">
              <w:rPr>
                <w:spacing w:val="-3"/>
                <w:lang w:val="es-EC"/>
              </w:rPr>
              <w:t>diagramas,</w:t>
            </w:r>
            <w:r w:rsidR="007D17DD" w:rsidRPr="009303BC">
              <w:rPr>
                <w:spacing w:val="-3"/>
                <w:lang w:val="es-EC"/>
              </w:rPr>
              <w:t xml:space="preserve"> </w:t>
            </w:r>
            <w:r w:rsidRPr="009303BC">
              <w:rPr>
                <w:spacing w:val="-3"/>
                <w:lang w:val="es-EC"/>
              </w:rPr>
              <w:t>bosquejos,</w:t>
            </w:r>
            <w:r w:rsidR="007D17DD" w:rsidRPr="009303BC">
              <w:rPr>
                <w:spacing w:val="-3"/>
                <w:lang w:val="es-EC"/>
              </w:rPr>
              <w:t xml:space="preserve"> </w:t>
            </w:r>
            <w:r w:rsidRPr="009303BC">
              <w:rPr>
                <w:spacing w:val="-3"/>
                <w:lang w:val="es-EC"/>
              </w:rPr>
              <w:t>esquemas,</w:t>
            </w:r>
            <w:r w:rsidR="007D17DD" w:rsidRPr="009303BC">
              <w:rPr>
                <w:spacing w:val="-3"/>
                <w:lang w:val="es-EC"/>
              </w:rPr>
              <w:t xml:space="preserve"> </w:t>
            </w:r>
            <w:r w:rsidRPr="009303BC">
              <w:rPr>
                <w:spacing w:val="-3"/>
                <w:lang w:val="es-EC"/>
              </w:rPr>
              <w:t>cálculos</w:t>
            </w:r>
            <w:r w:rsidR="007D17DD" w:rsidRPr="009303BC">
              <w:rPr>
                <w:spacing w:val="-3"/>
                <w:lang w:val="es-EC"/>
              </w:rPr>
              <w:t xml:space="preserve"> </w:t>
            </w:r>
            <w:r w:rsidR="00355842" w:rsidRPr="009303BC">
              <w:rPr>
                <w:spacing w:val="-3"/>
                <w:lang w:val="es-EC"/>
              </w:rPr>
              <w:t>y</w:t>
            </w:r>
            <w:r w:rsidR="007D17DD" w:rsidRPr="009303BC">
              <w:rPr>
                <w:spacing w:val="-3"/>
                <w:lang w:val="es-EC"/>
              </w:rPr>
              <w:t xml:space="preserve"> </w:t>
            </w:r>
            <w:r w:rsidR="00355842" w:rsidRPr="009303BC">
              <w:rPr>
                <w:spacing w:val="-3"/>
                <w:lang w:val="es-EC"/>
              </w:rPr>
              <w:t>la</w:t>
            </w:r>
            <w:r w:rsidR="007D17DD" w:rsidRPr="009303BC">
              <w:rPr>
                <w:spacing w:val="-3"/>
                <w:lang w:val="es-EC"/>
              </w:rPr>
              <w:t xml:space="preserve"> </w:t>
            </w:r>
            <w:r w:rsidR="00355842" w:rsidRPr="009303BC">
              <w:rPr>
                <w:spacing w:val="-3"/>
                <w:lang w:val="es-EC"/>
              </w:rPr>
              <w:t>propuesta</w:t>
            </w:r>
            <w:r w:rsidR="007D17DD" w:rsidRPr="009303BC">
              <w:rPr>
                <w:spacing w:val="-3"/>
                <w:lang w:val="es-EC"/>
              </w:rPr>
              <w:t xml:space="preserve"> </w:t>
            </w:r>
            <w:r w:rsidR="00355842" w:rsidRPr="009303BC">
              <w:rPr>
                <w:spacing w:val="-3"/>
                <w:lang w:val="es-EC"/>
              </w:rPr>
              <w:t>técnica</w:t>
            </w:r>
            <w:r w:rsidR="007D17DD" w:rsidRPr="009303BC">
              <w:rPr>
                <w:spacing w:val="-3"/>
                <w:lang w:val="es-EC"/>
              </w:rPr>
              <w:t xml:space="preserve"> </w:t>
            </w:r>
            <w:r w:rsidR="00355842" w:rsidRPr="009303BC">
              <w:rPr>
                <w:spacing w:val="-3"/>
                <w:lang w:val="es-EC"/>
              </w:rPr>
              <w:t>se</w:t>
            </w:r>
            <w:r w:rsidR="007D17DD" w:rsidRPr="009303BC">
              <w:rPr>
                <w:spacing w:val="-3"/>
                <w:lang w:val="es-EC"/>
              </w:rPr>
              <w:t xml:space="preserve"> </w:t>
            </w:r>
            <w:r w:rsidR="00355842" w:rsidRPr="009303BC">
              <w:rPr>
                <w:spacing w:val="-3"/>
                <w:lang w:val="es-EC"/>
              </w:rPr>
              <w:t>ajustan</w:t>
            </w:r>
            <w:r w:rsidR="007D17DD" w:rsidRPr="009303BC">
              <w:rPr>
                <w:spacing w:val="-3"/>
                <w:lang w:val="es-EC"/>
              </w:rPr>
              <w:t xml:space="preserve"> </w:t>
            </w:r>
            <w:r w:rsidR="00355842" w:rsidRPr="009303BC">
              <w:rPr>
                <w:spacing w:val="-3"/>
                <w:lang w:val="es-EC"/>
              </w:rPr>
              <w:t>sustancialmente</w:t>
            </w:r>
            <w:r w:rsidR="007D17DD" w:rsidRPr="009303BC">
              <w:rPr>
                <w:spacing w:val="-3"/>
                <w:lang w:val="es-EC"/>
              </w:rPr>
              <w:t xml:space="preserve"> </w:t>
            </w:r>
            <w:r w:rsidR="00355842" w:rsidRPr="009303BC">
              <w:rPr>
                <w:spacing w:val="-3"/>
                <w:lang w:val="es-EC"/>
              </w:rPr>
              <w:t>a</w:t>
            </w:r>
            <w:r w:rsidR="007D17DD" w:rsidRPr="009303BC">
              <w:rPr>
                <w:spacing w:val="-3"/>
                <w:lang w:val="es-EC"/>
              </w:rPr>
              <w:t xml:space="preserve"> </w:t>
            </w:r>
            <w:r w:rsidR="004F6C79" w:rsidRPr="009303BC">
              <w:rPr>
                <w:spacing w:val="-3"/>
                <w:lang w:val="es-EC"/>
              </w:rPr>
              <w:t>l</w:t>
            </w:r>
            <w:r w:rsidR="00472372" w:rsidRPr="009303BC">
              <w:rPr>
                <w:spacing w:val="-3"/>
                <w:lang w:val="es-EC"/>
              </w:rPr>
              <w:t>a</w:t>
            </w:r>
            <w:r w:rsidR="007D17DD" w:rsidRPr="009303BC">
              <w:rPr>
                <w:spacing w:val="-3"/>
                <w:lang w:val="es-EC"/>
              </w:rPr>
              <w:t xml:space="preserve"> </w:t>
            </w:r>
            <w:r w:rsidR="00472372" w:rsidRPr="009303BC">
              <w:rPr>
                <w:spacing w:val="-3"/>
                <w:lang w:val="es-EC"/>
              </w:rPr>
              <w:t>Sección</w:t>
            </w:r>
            <w:r w:rsidR="007D17DD" w:rsidRPr="009303BC">
              <w:rPr>
                <w:spacing w:val="-3"/>
                <w:lang w:val="es-EC"/>
              </w:rPr>
              <w:t xml:space="preserve"> </w:t>
            </w:r>
            <w:r w:rsidR="00472372" w:rsidRPr="009303BC">
              <w:rPr>
                <w:spacing w:val="-3"/>
                <w:lang w:val="es-EC"/>
              </w:rPr>
              <w:t>VII</w:t>
            </w:r>
            <w:r w:rsidR="00C53284" w:rsidRPr="009303BC">
              <w:rPr>
                <w:spacing w:val="-3"/>
                <w:lang w:val="es-EC"/>
              </w:rPr>
              <w:t>,</w:t>
            </w:r>
            <w:r w:rsidR="007D17DD" w:rsidRPr="009303BC">
              <w:rPr>
                <w:spacing w:val="-3"/>
                <w:lang w:val="es-EC"/>
              </w:rPr>
              <w:t xml:space="preserve"> </w:t>
            </w:r>
            <w:r w:rsidR="006B22A7" w:rsidRPr="009303BC">
              <w:rPr>
                <w:spacing w:val="-3"/>
                <w:lang w:val="es-EC"/>
              </w:rPr>
              <w:t>“</w:t>
            </w:r>
            <w:r w:rsidR="004F6C79" w:rsidRPr="009303BC">
              <w:rPr>
                <w:spacing w:val="-3"/>
                <w:lang w:val="es-EC"/>
              </w:rPr>
              <w:t>Especificaciones</w:t>
            </w:r>
            <w:r w:rsidR="007D17DD" w:rsidRPr="009303BC">
              <w:rPr>
                <w:spacing w:val="-3"/>
                <w:lang w:val="es-EC"/>
              </w:rPr>
              <w:t xml:space="preserve"> </w:t>
            </w:r>
            <w:r w:rsidR="004F6C79" w:rsidRPr="009303BC">
              <w:rPr>
                <w:spacing w:val="-3"/>
                <w:lang w:val="es-EC"/>
              </w:rPr>
              <w:t>y</w:t>
            </w:r>
            <w:r w:rsidR="007D17DD" w:rsidRPr="009303BC">
              <w:rPr>
                <w:spacing w:val="-3"/>
                <w:lang w:val="es-EC"/>
              </w:rPr>
              <w:t xml:space="preserve"> </w:t>
            </w:r>
            <w:r w:rsidR="004F6C79" w:rsidRPr="009303BC">
              <w:rPr>
                <w:spacing w:val="-3"/>
                <w:lang w:val="es-EC"/>
              </w:rPr>
              <w:t>Condiciones</w:t>
            </w:r>
            <w:r w:rsidR="007D17DD" w:rsidRPr="009303BC">
              <w:rPr>
                <w:spacing w:val="-3"/>
                <w:lang w:val="es-EC"/>
              </w:rPr>
              <w:t xml:space="preserve"> </w:t>
            </w:r>
            <w:r w:rsidR="004F6C79" w:rsidRPr="009303BC">
              <w:rPr>
                <w:spacing w:val="-3"/>
                <w:lang w:val="es-EC"/>
              </w:rPr>
              <w:t>de</w:t>
            </w:r>
            <w:r w:rsidR="007D17DD" w:rsidRPr="009303BC">
              <w:rPr>
                <w:spacing w:val="-3"/>
                <w:lang w:val="es-EC"/>
              </w:rPr>
              <w:t xml:space="preserve"> </w:t>
            </w:r>
            <w:r w:rsidR="004F6C79" w:rsidRPr="009303BC">
              <w:rPr>
                <w:spacing w:val="-3"/>
                <w:lang w:val="es-EC"/>
              </w:rPr>
              <w:t>Cumplimiento</w:t>
            </w:r>
            <w:r w:rsidR="006B22A7" w:rsidRPr="009303BC">
              <w:rPr>
                <w:spacing w:val="-3"/>
                <w:lang w:val="es-EC"/>
              </w:rPr>
              <w:t>”</w:t>
            </w:r>
            <w:r w:rsidR="00A92709" w:rsidRPr="009303BC">
              <w:rPr>
                <w:spacing w:val="-3"/>
                <w:lang w:val="es-EC"/>
              </w:rPr>
              <w:t>.</w:t>
            </w:r>
          </w:p>
          <w:p w14:paraId="37967FAF" w14:textId="23F64024" w:rsidR="003F79AA" w:rsidRPr="009303BC" w:rsidRDefault="003F79AA" w:rsidP="005B1299">
            <w:pPr>
              <w:spacing w:after="200"/>
              <w:ind w:left="603" w:hanging="540"/>
              <w:jc w:val="both"/>
              <w:rPr>
                <w:lang w:val="es-EC"/>
              </w:rPr>
            </w:pPr>
            <w:r w:rsidRPr="009303BC">
              <w:rPr>
                <w:spacing w:val="-3"/>
                <w:lang w:val="es-EC"/>
              </w:rPr>
              <w:lastRenderedPageBreak/>
              <w:t>2</w:t>
            </w:r>
            <w:r w:rsidR="005C3078" w:rsidRPr="009303BC">
              <w:rPr>
                <w:spacing w:val="-3"/>
                <w:lang w:val="es-EC"/>
              </w:rPr>
              <w:t>8</w:t>
            </w:r>
            <w:r w:rsidRPr="009303BC">
              <w:rPr>
                <w:spacing w:val="-3"/>
                <w:lang w:val="es-EC"/>
              </w:rPr>
              <w:t>.2</w:t>
            </w:r>
            <w:r w:rsidRPr="009303BC">
              <w:rPr>
                <w:spacing w:val="-3"/>
                <w:lang w:val="es-EC"/>
              </w:rPr>
              <w:tab/>
            </w:r>
            <w:r w:rsidRPr="009303BC">
              <w:rPr>
                <w:lang w:val="es-EC"/>
              </w:rPr>
              <w:t>Una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cumple</w:t>
            </w:r>
            <w:r w:rsidR="007D17DD" w:rsidRPr="009303BC">
              <w:rPr>
                <w:lang w:val="es-EC"/>
              </w:rPr>
              <w:t xml:space="preserve"> </w:t>
            </w:r>
            <w:r w:rsidRPr="009303BC">
              <w:rPr>
                <w:lang w:val="es-EC"/>
              </w:rPr>
              <w:t>sustancialmente</w:t>
            </w:r>
            <w:r w:rsidR="007D17DD" w:rsidRPr="009303BC">
              <w:rPr>
                <w:lang w:val="es-EC"/>
              </w:rPr>
              <w:t xml:space="preserve"> </w:t>
            </w:r>
            <w:r w:rsidRPr="009303BC">
              <w:rPr>
                <w:lang w:val="es-EC"/>
              </w:rPr>
              <w:t>es</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satisface</w:t>
            </w:r>
            <w:r w:rsidR="007D17DD" w:rsidRPr="009303BC">
              <w:rPr>
                <w:lang w:val="es-EC"/>
              </w:rPr>
              <w:t xml:space="preserve"> </w:t>
            </w:r>
            <w:r w:rsidRPr="009303BC">
              <w:rPr>
                <w:lang w:val="es-EC"/>
              </w:rPr>
              <w:t>todos</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términos,</w:t>
            </w:r>
            <w:r w:rsidR="007D17DD" w:rsidRPr="009303BC">
              <w:rPr>
                <w:lang w:val="es-EC"/>
              </w:rPr>
              <w:t xml:space="preserve"> </w:t>
            </w:r>
            <w:r w:rsidRPr="009303BC">
              <w:rPr>
                <w:lang w:val="es-EC"/>
              </w:rPr>
              <w:t>condiciones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especificaciones</w:t>
            </w:r>
            <w:r w:rsidR="007D17DD" w:rsidRPr="009303BC">
              <w:rPr>
                <w:lang w:val="es-EC"/>
              </w:rPr>
              <w:t xml:space="preserve"> </w:t>
            </w:r>
            <w:r w:rsidR="008E1A88" w:rsidRPr="009303BC">
              <w:rPr>
                <w:lang w:val="es-EC"/>
              </w:rPr>
              <w:t>del</w:t>
            </w:r>
            <w:r w:rsidR="007D17DD" w:rsidRPr="009303BC">
              <w:rPr>
                <w:lang w:val="es-EC"/>
              </w:rPr>
              <w:t xml:space="preserve"> </w:t>
            </w:r>
            <w:r w:rsidR="00EF3E4F" w:rsidRPr="009303BC">
              <w:rPr>
                <w:lang w:val="es-EC"/>
              </w:rPr>
              <w:t>documento</w:t>
            </w:r>
            <w:r w:rsidR="007D17DD" w:rsidRPr="009303BC">
              <w:rPr>
                <w:lang w:val="es-EC"/>
              </w:rPr>
              <w:t xml:space="preserve"> </w:t>
            </w:r>
            <w:r w:rsidR="00EF3E4F" w:rsidRPr="009303BC">
              <w:rPr>
                <w:lang w:val="es-EC"/>
              </w:rPr>
              <w:t>de</w:t>
            </w:r>
            <w:r w:rsidR="007D17DD" w:rsidRPr="009303BC">
              <w:rPr>
                <w:lang w:val="es-EC"/>
              </w:rPr>
              <w:t xml:space="preserve"> </w:t>
            </w:r>
            <w:r w:rsidR="00EF3E4F" w:rsidRPr="009303BC">
              <w:rPr>
                <w:lang w:val="es-EC"/>
              </w:rPr>
              <w:t>licitación</w:t>
            </w:r>
            <w:r w:rsidR="007D17DD" w:rsidRPr="009303BC">
              <w:rPr>
                <w:lang w:val="es-EC"/>
              </w:rPr>
              <w:t xml:space="preserve"> </w:t>
            </w:r>
            <w:r w:rsidRPr="009303BC">
              <w:rPr>
                <w:lang w:val="es-EC"/>
              </w:rPr>
              <w:t>sin</w:t>
            </w:r>
            <w:r w:rsidR="007D17DD" w:rsidRPr="009303BC">
              <w:rPr>
                <w:lang w:val="es-EC"/>
              </w:rPr>
              <w:t xml:space="preserve"> </w:t>
            </w:r>
            <w:r w:rsidRPr="009303BC">
              <w:rPr>
                <w:lang w:val="es-EC"/>
              </w:rPr>
              <w:t>desviaciones,</w:t>
            </w:r>
            <w:r w:rsidR="007D17DD" w:rsidRPr="009303BC">
              <w:rPr>
                <w:lang w:val="es-EC"/>
              </w:rPr>
              <w:t xml:space="preserve"> </w:t>
            </w:r>
            <w:r w:rsidRPr="009303BC">
              <w:rPr>
                <w:lang w:val="es-EC"/>
              </w:rPr>
              <w:t>reservas</w:t>
            </w:r>
            <w:r w:rsidR="007D17DD" w:rsidRPr="009303BC">
              <w:rPr>
                <w:lang w:val="es-EC"/>
              </w:rPr>
              <w:t xml:space="preserve"> </w:t>
            </w:r>
            <w:r w:rsidRPr="009303BC">
              <w:rPr>
                <w:lang w:val="es-EC"/>
              </w:rPr>
              <w:t>u</w:t>
            </w:r>
            <w:r w:rsidR="007D17DD" w:rsidRPr="009303BC">
              <w:rPr>
                <w:lang w:val="es-EC"/>
              </w:rPr>
              <w:t xml:space="preserve"> </w:t>
            </w:r>
            <w:r w:rsidRPr="009303BC">
              <w:rPr>
                <w:lang w:val="es-EC"/>
              </w:rPr>
              <w:t>omisiones</w:t>
            </w:r>
            <w:r w:rsidR="007D17DD" w:rsidRPr="009303BC">
              <w:rPr>
                <w:lang w:val="es-EC"/>
              </w:rPr>
              <w:t xml:space="preserve"> </w:t>
            </w:r>
            <w:r w:rsidRPr="009303BC">
              <w:rPr>
                <w:lang w:val="es-EC"/>
              </w:rPr>
              <w:t>significativas.</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desviación,</w:t>
            </w:r>
            <w:r w:rsidR="007D17DD" w:rsidRPr="009303BC">
              <w:rPr>
                <w:lang w:val="es-EC"/>
              </w:rPr>
              <w:t xml:space="preserve"> </w:t>
            </w:r>
            <w:r w:rsidRPr="009303BC">
              <w:rPr>
                <w:lang w:val="es-EC"/>
              </w:rPr>
              <w:t>reserva</w:t>
            </w:r>
            <w:r w:rsidR="007D17DD" w:rsidRPr="009303BC">
              <w:rPr>
                <w:lang w:val="es-EC"/>
              </w:rPr>
              <w:t xml:space="preserve"> </w:t>
            </w:r>
            <w:r w:rsidRPr="009303BC">
              <w:rPr>
                <w:lang w:val="es-EC"/>
              </w:rPr>
              <w:t>u</w:t>
            </w:r>
            <w:r w:rsidR="007D17DD" w:rsidRPr="009303BC">
              <w:rPr>
                <w:lang w:val="es-EC"/>
              </w:rPr>
              <w:t xml:space="preserve"> </w:t>
            </w:r>
            <w:r w:rsidRPr="009303BC">
              <w:rPr>
                <w:lang w:val="es-EC"/>
              </w:rPr>
              <w:t>omisión</w:t>
            </w:r>
            <w:r w:rsidR="007D17DD" w:rsidRPr="009303BC">
              <w:rPr>
                <w:lang w:val="es-EC"/>
              </w:rPr>
              <w:t xml:space="preserve"> </w:t>
            </w:r>
            <w:r w:rsidRPr="009303BC">
              <w:rPr>
                <w:lang w:val="es-EC"/>
              </w:rPr>
              <w:t>significativa</w:t>
            </w:r>
            <w:r w:rsidR="007D17DD" w:rsidRPr="009303BC">
              <w:rPr>
                <w:lang w:val="es-EC"/>
              </w:rPr>
              <w:t xml:space="preserve"> </w:t>
            </w:r>
            <w:r w:rsidRPr="009303BC">
              <w:rPr>
                <w:lang w:val="es-EC"/>
              </w:rPr>
              <w:t>es</w:t>
            </w:r>
            <w:r w:rsidR="007D17DD" w:rsidRPr="009303BC">
              <w:rPr>
                <w:lang w:val="es-EC"/>
              </w:rPr>
              <w:t xml:space="preserve"> </w:t>
            </w:r>
            <w:r w:rsidRPr="009303BC">
              <w:rPr>
                <w:lang w:val="es-EC"/>
              </w:rPr>
              <w:t>aquella</w:t>
            </w:r>
            <w:r w:rsidR="007D17DD" w:rsidRPr="009303BC">
              <w:rPr>
                <w:lang w:val="es-EC"/>
              </w:rPr>
              <w:t xml:space="preserve"> </w:t>
            </w:r>
            <w:r w:rsidRPr="009303BC">
              <w:rPr>
                <w:lang w:val="es-EC"/>
              </w:rPr>
              <w:t>que:</w:t>
            </w:r>
            <w:r w:rsidR="007D17DD" w:rsidRPr="009303BC">
              <w:rPr>
                <w:lang w:val="es-EC"/>
              </w:rPr>
              <w:t xml:space="preserve"> </w:t>
            </w:r>
          </w:p>
          <w:p w14:paraId="23AD2FBF" w14:textId="50E34858" w:rsidR="003F79AA" w:rsidRPr="009303BC" w:rsidRDefault="003F79AA" w:rsidP="00E87EC3">
            <w:pPr>
              <w:pStyle w:val="Prrafodelista"/>
              <w:numPr>
                <w:ilvl w:val="0"/>
                <w:numId w:val="69"/>
              </w:numPr>
              <w:suppressAutoHyphens/>
              <w:spacing w:after="200"/>
              <w:contextualSpacing w:val="0"/>
              <w:jc w:val="both"/>
              <w:rPr>
                <w:spacing w:val="-3"/>
                <w:lang w:val="es-EC"/>
              </w:rPr>
            </w:pPr>
            <w:r w:rsidRPr="009303BC">
              <w:rPr>
                <w:spacing w:val="-3"/>
                <w:lang w:val="es-EC"/>
              </w:rPr>
              <w:t>afecta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manera</w:t>
            </w:r>
            <w:r w:rsidR="007D17DD" w:rsidRPr="009303BC">
              <w:rPr>
                <w:spacing w:val="-3"/>
                <w:lang w:val="es-EC"/>
              </w:rPr>
              <w:t xml:space="preserve"> </w:t>
            </w:r>
            <w:r w:rsidRPr="009303BC">
              <w:rPr>
                <w:spacing w:val="-3"/>
                <w:lang w:val="es-EC"/>
              </w:rPr>
              <w:t>sustancial</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alcance,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calidad</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funcionamiento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p>
          <w:p w14:paraId="460D7DB1" w14:textId="3DDE60B6" w:rsidR="003F79AA" w:rsidRPr="009303BC" w:rsidRDefault="003F79AA" w:rsidP="00E87EC3">
            <w:pPr>
              <w:pStyle w:val="Prrafodelista"/>
              <w:numPr>
                <w:ilvl w:val="0"/>
                <w:numId w:val="69"/>
              </w:numPr>
              <w:suppressAutoHyphens/>
              <w:spacing w:after="200"/>
              <w:ind w:left="1321" w:hanging="357"/>
              <w:contextualSpacing w:val="0"/>
              <w:jc w:val="both"/>
              <w:rPr>
                <w:spacing w:val="-3"/>
                <w:lang w:val="es-EC"/>
              </w:rPr>
            </w:pPr>
            <w:r w:rsidRPr="009303BC">
              <w:rPr>
                <w:spacing w:val="-3"/>
                <w:lang w:val="es-EC"/>
              </w:rPr>
              <w:t>limita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manera</w:t>
            </w:r>
            <w:r w:rsidR="007D17DD" w:rsidRPr="009303BC">
              <w:rPr>
                <w:spacing w:val="-3"/>
                <w:lang w:val="es-EC"/>
              </w:rPr>
              <w:t xml:space="preserve"> </w:t>
            </w:r>
            <w:r w:rsidRPr="009303BC">
              <w:rPr>
                <w:spacing w:val="-3"/>
                <w:lang w:val="es-EC"/>
              </w:rPr>
              <w:t>considerable,</w:t>
            </w:r>
            <w:r w:rsidR="007D17DD" w:rsidRPr="009303BC">
              <w:rPr>
                <w:spacing w:val="-3"/>
                <w:lang w:val="es-EC"/>
              </w:rPr>
              <w:t xml:space="preserve"> </w:t>
            </w:r>
            <w:r w:rsidRPr="009303BC">
              <w:rPr>
                <w:spacing w:val="-3"/>
                <w:lang w:val="es-EC"/>
              </w:rPr>
              <w:t>inconsistente</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00857828" w:rsidRPr="009303BC">
              <w:rPr>
                <w:spacing w:val="-3"/>
                <w:lang w:val="es-EC"/>
              </w:rPr>
              <w:t>el</w:t>
            </w:r>
            <w:r w:rsidR="007D17DD" w:rsidRPr="009303BC">
              <w:rPr>
                <w:spacing w:val="-3"/>
                <w:lang w:val="es-EC"/>
              </w:rPr>
              <w:t xml:space="preserve"> </w:t>
            </w:r>
            <w:r w:rsidR="00EF3E4F" w:rsidRPr="009303BC">
              <w:rPr>
                <w:spacing w:val="-3"/>
                <w:lang w:val="es-EC"/>
              </w:rPr>
              <w:t>documento</w:t>
            </w:r>
            <w:r w:rsidR="007D17DD" w:rsidRPr="009303BC">
              <w:rPr>
                <w:spacing w:val="-3"/>
                <w:lang w:val="es-EC"/>
              </w:rPr>
              <w:t xml:space="preserve"> </w:t>
            </w:r>
            <w:r w:rsidR="00EF3E4F" w:rsidRPr="009303BC">
              <w:rPr>
                <w:spacing w:val="-3"/>
                <w:lang w:val="es-EC"/>
              </w:rPr>
              <w:t>de</w:t>
            </w:r>
            <w:r w:rsidR="007D17DD" w:rsidRPr="009303BC">
              <w:rPr>
                <w:spacing w:val="-3"/>
                <w:lang w:val="es-EC"/>
              </w:rPr>
              <w:t xml:space="preserve"> </w:t>
            </w:r>
            <w:r w:rsidR="00EF3E4F" w:rsidRPr="009303BC">
              <w:rPr>
                <w:spacing w:val="-3"/>
                <w:lang w:val="es-EC"/>
              </w:rPr>
              <w:t>licitación</w:t>
            </w:r>
            <w:r w:rsidRPr="009303BC">
              <w:rPr>
                <w:spacing w:val="-3"/>
                <w:lang w:val="es-EC"/>
              </w:rPr>
              <w:t>,</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derechos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obligaciones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Oferente</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virtud</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o</w:t>
            </w:r>
            <w:r w:rsidR="007D17DD" w:rsidRPr="009303BC">
              <w:rPr>
                <w:spacing w:val="-3"/>
                <w:lang w:val="es-EC"/>
              </w:rPr>
              <w:t xml:space="preserve"> </w:t>
            </w:r>
          </w:p>
          <w:p w14:paraId="0E9BB7D6" w14:textId="64324CFF" w:rsidR="003F79AA" w:rsidRPr="009303BC" w:rsidRDefault="003F79AA" w:rsidP="00E87EC3">
            <w:pPr>
              <w:pStyle w:val="Prrafodelista"/>
              <w:numPr>
                <w:ilvl w:val="0"/>
                <w:numId w:val="69"/>
              </w:numPr>
              <w:suppressAutoHyphens/>
              <w:spacing w:after="200"/>
              <w:ind w:left="1321" w:hanging="357"/>
              <w:contextualSpacing w:val="0"/>
              <w:jc w:val="both"/>
              <w:rPr>
                <w:spacing w:val="-3"/>
                <w:lang w:val="es-EC"/>
              </w:rPr>
            </w:pPr>
            <w:r w:rsidRPr="009303BC">
              <w:rPr>
                <w:spacing w:val="-3"/>
                <w:lang w:val="es-EC"/>
              </w:rPr>
              <w:t>de</w:t>
            </w:r>
            <w:r w:rsidR="007D17DD" w:rsidRPr="009303BC">
              <w:rPr>
                <w:spacing w:val="-3"/>
                <w:lang w:val="es-EC"/>
              </w:rPr>
              <w:t xml:space="preserve"> </w:t>
            </w:r>
            <w:r w:rsidRPr="009303BC">
              <w:rPr>
                <w:spacing w:val="-3"/>
                <w:lang w:val="es-EC"/>
              </w:rPr>
              <w:t>rectificarse,</w:t>
            </w:r>
            <w:r w:rsidR="007D17DD" w:rsidRPr="009303BC">
              <w:rPr>
                <w:spacing w:val="-3"/>
                <w:lang w:val="es-EC"/>
              </w:rPr>
              <w:t xml:space="preserve"> </w:t>
            </w:r>
            <w:r w:rsidRPr="009303BC">
              <w:rPr>
                <w:spacing w:val="-3"/>
                <w:lang w:val="es-EC"/>
              </w:rPr>
              <w:t>afectaría</w:t>
            </w:r>
            <w:r w:rsidR="007D17DD" w:rsidRPr="009303BC">
              <w:rPr>
                <w:spacing w:val="-3"/>
                <w:lang w:val="es-EC"/>
              </w:rPr>
              <w:t xml:space="preserve"> </w:t>
            </w:r>
            <w:r w:rsidRPr="009303BC">
              <w:rPr>
                <w:spacing w:val="-3"/>
                <w:lang w:val="es-EC"/>
              </w:rPr>
              <w:t>injustamente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posición</w:t>
            </w:r>
            <w:r w:rsidR="007D17DD" w:rsidRPr="009303BC">
              <w:rPr>
                <w:spacing w:val="-3"/>
                <w:lang w:val="es-EC"/>
              </w:rPr>
              <w:t xml:space="preserve"> </w:t>
            </w:r>
            <w:r w:rsidRPr="009303BC">
              <w:rPr>
                <w:spacing w:val="-3"/>
                <w:lang w:val="es-EC"/>
              </w:rPr>
              <w:t>competitiva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otros</w:t>
            </w:r>
            <w:r w:rsidR="007D17DD" w:rsidRPr="009303BC">
              <w:rPr>
                <w:spacing w:val="-3"/>
                <w:lang w:val="es-EC"/>
              </w:rPr>
              <w:t xml:space="preserve"> </w:t>
            </w:r>
            <w:r w:rsidRPr="009303BC">
              <w:rPr>
                <w:spacing w:val="-3"/>
                <w:lang w:val="es-EC"/>
              </w:rPr>
              <w:t>Oferentes</w:t>
            </w:r>
            <w:r w:rsidR="007D17DD" w:rsidRPr="009303BC">
              <w:rPr>
                <w:spacing w:val="-3"/>
                <w:lang w:val="es-EC"/>
              </w:rPr>
              <w:t xml:space="preserve"> </w:t>
            </w:r>
            <w:r w:rsidRPr="009303BC">
              <w:rPr>
                <w:spacing w:val="-3"/>
                <w:lang w:val="es-EC"/>
              </w:rPr>
              <w:t>cuyas</w:t>
            </w:r>
            <w:r w:rsidR="007D17DD" w:rsidRPr="009303BC">
              <w:rPr>
                <w:spacing w:val="-3"/>
                <w:lang w:val="es-EC"/>
              </w:rPr>
              <w:t xml:space="preserve"> </w:t>
            </w:r>
            <w:r w:rsidRPr="009303BC">
              <w:rPr>
                <w:spacing w:val="-3"/>
                <w:lang w:val="es-EC"/>
              </w:rPr>
              <w:t>Ofertas</w:t>
            </w:r>
            <w:r w:rsidR="007D17DD" w:rsidRPr="009303BC">
              <w:rPr>
                <w:spacing w:val="-3"/>
                <w:lang w:val="es-EC"/>
              </w:rPr>
              <w:t xml:space="preserve"> </w:t>
            </w:r>
            <w:r w:rsidRPr="009303BC">
              <w:rPr>
                <w:spacing w:val="-3"/>
                <w:lang w:val="es-EC"/>
              </w:rPr>
              <w:t>cumplen</w:t>
            </w:r>
            <w:r w:rsidR="007D17DD" w:rsidRPr="009303BC">
              <w:rPr>
                <w:spacing w:val="-3"/>
                <w:lang w:val="es-EC"/>
              </w:rPr>
              <w:t xml:space="preserve"> </w:t>
            </w:r>
            <w:r w:rsidRPr="009303BC">
              <w:rPr>
                <w:spacing w:val="-3"/>
                <w:lang w:val="es-EC"/>
              </w:rPr>
              <w:t>sustancialmente</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requisitos</w:t>
            </w:r>
            <w:r w:rsidR="007D17DD" w:rsidRPr="009303BC">
              <w:rPr>
                <w:spacing w:val="-3"/>
                <w:lang w:val="es-EC"/>
              </w:rPr>
              <w:t xml:space="preserve"> </w:t>
            </w:r>
            <w:r w:rsidR="00857828" w:rsidRPr="009303BC">
              <w:rPr>
                <w:spacing w:val="-3"/>
                <w:lang w:val="es-EC"/>
              </w:rPr>
              <w:t>del</w:t>
            </w:r>
            <w:r w:rsidR="007D17DD" w:rsidRPr="009303BC">
              <w:rPr>
                <w:spacing w:val="-3"/>
                <w:lang w:val="es-EC"/>
              </w:rPr>
              <w:t xml:space="preserve"> </w:t>
            </w:r>
            <w:r w:rsidR="00EF3E4F" w:rsidRPr="009303BC">
              <w:rPr>
                <w:spacing w:val="-3"/>
                <w:lang w:val="es-EC"/>
              </w:rPr>
              <w:t>documento</w:t>
            </w:r>
            <w:r w:rsidR="007D17DD" w:rsidRPr="009303BC">
              <w:rPr>
                <w:spacing w:val="-3"/>
                <w:lang w:val="es-EC"/>
              </w:rPr>
              <w:t xml:space="preserve"> </w:t>
            </w:r>
            <w:r w:rsidR="00EF3E4F" w:rsidRPr="009303BC">
              <w:rPr>
                <w:spacing w:val="-3"/>
                <w:lang w:val="es-EC"/>
              </w:rPr>
              <w:t>de</w:t>
            </w:r>
            <w:r w:rsidR="007D17DD" w:rsidRPr="009303BC">
              <w:rPr>
                <w:spacing w:val="-3"/>
                <w:lang w:val="es-EC"/>
              </w:rPr>
              <w:t xml:space="preserve"> </w:t>
            </w:r>
            <w:r w:rsidR="00EF3E4F" w:rsidRPr="009303BC">
              <w:rPr>
                <w:spacing w:val="-3"/>
                <w:lang w:val="es-EC"/>
              </w:rPr>
              <w:t>licitación</w:t>
            </w:r>
            <w:r w:rsidRPr="009303BC">
              <w:rPr>
                <w:spacing w:val="-3"/>
                <w:lang w:val="es-EC"/>
              </w:rPr>
              <w:t>.</w:t>
            </w:r>
          </w:p>
          <w:p w14:paraId="06E839A1" w14:textId="390761D9" w:rsidR="003F79AA" w:rsidRPr="009303BC" w:rsidRDefault="003F79AA" w:rsidP="005B1299">
            <w:pPr>
              <w:spacing w:after="200"/>
              <w:ind w:left="603" w:hanging="540"/>
              <w:jc w:val="both"/>
              <w:rPr>
                <w:spacing w:val="-3"/>
                <w:lang w:val="es-EC"/>
              </w:rPr>
            </w:pPr>
            <w:r w:rsidRPr="009303BC">
              <w:rPr>
                <w:lang w:val="es-EC"/>
              </w:rPr>
              <w:t>2</w:t>
            </w:r>
            <w:r w:rsidR="005C3078" w:rsidRPr="009303BC">
              <w:rPr>
                <w:lang w:val="es-EC"/>
              </w:rPr>
              <w:t>8</w:t>
            </w:r>
            <w:r w:rsidRPr="009303BC">
              <w:rPr>
                <w:lang w:val="es-EC"/>
              </w:rPr>
              <w:t>.3</w:t>
            </w:r>
            <w:r w:rsidRPr="009303BC">
              <w:rPr>
                <w:lang w:val="es-EC"/>
              </w:rPr>
              <w:tab/>
              <w:t>Si</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cumple</w:t>
            </w:r>
            <w:r w:rsidR="007D17DD" w:rsidRPr="009303BC">
              <w:rPr>
                <w:lang w:val="es-EC"/>
              </w:rPr>
              <w:t xml:space="preserve"> </w:t>
            </w:r>
            <w:r w:rsidRPr="009303BC">
              <w:rPr>
                <w:lang w:val="es-EC"/>
              </w:rPr>
              <w:t>sustancialmente</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requisitos</w:t>
            </w:r>
            <w:r w:rsidR="007D17DD" w:rsidRPr="009303BC">
              <w:rPr>
                <w:lang w:val="es-EC"/>
              </w:rPr>
              <w:t xml:space="preserve"> </w:t>
            </w:r>
            <w:r w:rsidR="00120EC6" w:rsidRPr="009303BC">
              <w:rPr>
                <w:lang w:val="es-EC"/>
              </w:rPr>
              <w:t>del</w:t>
            </w:r>
            <w:r w:rsidR="007D17DD" w:rsidRPr="009303BC">
              <w:rPr>
                <w:lang w:val="es-EC"/>
              </w:rPr>
              <w:t xml:space="preserve"> </w:t>
            </w:r>
            <w:r w:rsidR="00EF3E4F" w:rsidRPr="009303BC">
              <w:rPr>
                <w:lang w:val="es-EC"/>
              </w:rPr>
              <w:t>documento</w:t>
            </w:r>
            <w:r w:rsidR="007D17DD" w:rsidRPr="009303BC">
              <w:rPr>
                <w:lang w:val="es-EC"/>
              </w:rPr>
              <w:t xml:space="preserve"> </w:t>
            </w:r>
            <w:r w:rsidR="00EF3E4F" w:rsidRPr="009303BC">
              <w:rPr>
                <w:lang w:val="es-EC"/>
              </w:rPr>
              <w:t>de</w:t>
            </w:r>
            <w:r w:rsidR="007D17DD" w:rsidRPr="009303BC">
              <w:rPr>
                <w:lang w:val="es-EC"/>
              </w:rPr>
              <w:t xml:space="preserve"> </w:t>
            </w:r>
            <w:r w:rsidR="00EF3E4F" w:rsidRPr="009303BC">
              <w:rPr>
                <w:lang w:val="es-EC"/>
              </w:rPr>
              <w:t>licitación</w:t>
            </w:r>
            <w:r w:rsidRPr="009303BC">
              <w:rPr>
                <w:lang w:val="es-EC"/>
              </w:rPr>
              <w:t>,</w:t>
            </w:r>
            <w:r w:rsidR="007D17DD" w:rsidRPr="009303BC">
              <w:rPr>
                <w:lang w:val="es-EC"/>
              </w:rPr>
              <w:t xml:space="preserve"> </w:t>
            </w:r>
            <w:r w:rsidRPr="009303BC">
              <w:rPr>
                <w:lang w:val="es-EC"/>
              </w:rPr>
              <w:t>será</w:t>
            </w:r>
            <w:r w:rsidR="007D17DD" w:rsidRPr="009303BC">
              <w:rPr>
                <w:lang w:val="es-EC"/>
              </w:rPr>
              <w:t xml:space="preserve"> </w:t>
            </w:r>
            <w:r w:rsidRPr="009303BC">
              <w:rPr>
                <w:lang w:val="es-EC"/>
              </w:rPr>
              <w:t>rechazada</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podrá</w:t>
            </w:r>
            <w:r w:rsidR="007D17DD" w:rsidRPr="009303BC">
              <w:rPr>
                <w:lang w:val="es-EC"/>
              </w:rPr>
              <w:t xml:space="preserve"> </w:t>
            </w:r>
            <w:r w:rsidRPr="009303BC">
              <w:rPr>
                <w:lang w:val="es-EC"/>
              </w:rPr>
              <w:t>posteriormente</w:t>
            </w:r>
            <w:r w:rsidR="007D17DD" w:rsidRPr="009303BC">
              <w:rPr>
                <w:lang w:val="es-EC"/>
              </w:rPr>
              <w:t xml:space="preserve"> </w:t>
            </w:r>
            <w:r w:rsidRPr="009303BC">
              <w:rPr>
                <w:lang w:val="es-EC"/>
              </w:rPr>
              <w:t>transformarla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cumple</w:t>
            </w:r>
            <w:r w:rsidR="007D17DD" w:rsidRPr="009303BC">
              <w:rPr>
                <w:lang w:val="es-EC"/>
              </w:rPr>
              <w:t xml:space="preserve"> </w:t>
            </w:r>
            <w:r w:rsidRPr="009303BC">
              <w:rPr>
                <w:lang w:val="es-EC"/>
              </w:rPr>
              <w:t>sustancialmente</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requisitos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documentos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licitación</w:t>
            </w:r>
            <w:r w:rsidR="007D17DD" w:rsidRPr="009303BC">
              <w:rPr>
                <w:lang w:val="es-EC"/>
              </w:rPr>
              <w:t xml:space="preserve"> </w:t>
            </w:r>
            <w:r w:rsidRPr="009303BC">
              <w:rPr>
                <w:lang w:val="es-EC"/>
              </w:rPr>
              <w:t>mediante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corrección</w:t>
            </w:r>
            <w:r w:rsidR="007D17DD" w:rsidRPr="009303BC">
              <w:rPr>
                <w:lang w:val="es-EC"/>
              </w:rPr>
              <w:t xml:space="preserve"> </w:t>
            </w:r>
            <w:r w:rsidRPr="009303BC">
              <w:rPr>
                <w:lang w:val="es-EC"/>
              </w:rPr>
              <w:t>o</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retiro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desviaciones</w:t>
            </w:r>
            <w:r w:rsidR="007D17DD" w:rsidRPr="009303BC">
              <w:rPr>
                <w:lang w:val="es-EC"/>
              </w:rPr>
              <w:t xml:space="preserve"> </w:t>
            </w:r>
            <w:r w:rsidRPr="009303BC">
              <w:rPr>
                <w:lang w:val="es-EC"/>
              </w:rPr>
              <w:t>o</w:t>
            </w:r>
            <w:r w:rsidR="007D17DD" w:rsidRPr="009303BC">
              <w:rPr>
                <w:lang w:val="es-EC"/>
              </w:rPr>
              <w:t xml:space="preserve"> </w:t>
            </w:r>
            <w:r w:rsidRPr="009303BC">
              <w:rPr>
                <w:lang w:val="es-EC"/>
              </w:rPr>
              <w:t>reservas.</w:t>
            </w:r>
          </w:p>
        </w:tc>
      </w:tr>
      <w:tr w:rsidR="003F79AA" w:rsidRPr="009303BC" w14:paraId="71BD02C9" w14:textId="77777777" w:rsidTr="525935B2">
        <w:tc>
          <w:tcPr>
            <w:tcW w:w="2528" w:type="dxa"/>
          </w:tcPr>
          <w:p w14:paraId="532BEA77" w14:textId="6B418138" w:rsidR="003F79AA" w:rsidRPr="009303BC" w:rsidRDefault="003F79AA" w:rsidP="00293C14">
            <w:pPr>
              <w:pStyle w:val="Ttulo3"/>
              <w:spacing w:after="200"/>
              <w:ind w:right="686"/>
              <w:jc w:val="both"/>
              <w:rPr>
                <w:lang w:val="es-EC"/>
              </w:rPr>
            </w:pPr>
            <w:bookmarkStart w:id="46" w:name="_Toc28336835"/>
            <w:r w:rsidRPr="009303BC">
              <w:rPr>
                <w:lang w:val="es-EC"/>
              </w:rPr>
              <w:lastRenderedPageBreak/>
              <w:t>2</w:t>
            </w:r>
            <w:r w:rsidR="005C3078" w:rsidRPr="009303BC">
              <w:rPr>
                <w:lang w:val="es-EC"/>
              </w:rPr>
              <w:t>9</w:t>
            </w:r>
            <w:r w:rsidRPr="009303BC">
              <w:rPr>
                <w:lang w:val="es-EC"/>
              </w:rPr>
              <w:t>.</w:t>
            </w:r>
            <w:r w:rsidRPr="009303BC">
              <w:rPr>
                <w:lang w:val="es-EC"/>
              </w:rPr>
              <w:tab/>
            </w:r>
            <w:r w:rsidR="00293C14" w:rsidRPr="009303BC">
              <w:rPr>
                <w:lang w:val="es-EC"/>
              </w:rPr>
              <w:t>Corrección de Errores Aritméticos</w:t>
            </w:r>
            <w:bookmarkEnd w:id="46"/>
          </w:p>
        </w:tc>
        <w:tc>
          <w:tcPr>
            <w:tcW w:w="6724" w:type="dxa"/>
          </w:tcPr>
          <w:p w14:paraId="56CEAAD9" w14:textId="7813106C" w:rsidR="00DC26A9" w:rsidRPr="009303BC" w:rsidRDefault="003F79AA" w:rsidP="005B1299">
            <w:pPr>
              <w:suppressAutoHyphens/>
              <w:spacing w:after="200"/>
              <w:ind w:left="603" w:hanging="540"/>
              <w:jc w:val="both"/>
              <w:rPr>
                <w:spacing w:val="-3"/>
                <w:lang w:val="es-EC"/>
              </w:rPr>
            </w:pPr>
            <w:r w:rsidRPr="009303BC">
              <w:rPr>
                <w:spacing w:val="-3"/>
                <w:lang w:val="es-EC"/>
              </w:rPr>
              <w:t>2</w:t>
            </w:r>
            <w:r w:rsidR="005C3078" w:rsidRPr="009303BC">
              <w:rPr>
                <w:spacing w:val="-3"/>
                <w:lang w:val="es-EC"/>
              </w:rPr>
              <w:t>9</w:t>
            </w:r>
            <w:r w:rsidRPr="009303BC">
              <w:rPr>
                <w:spacing w:val="-3"/>
                <w:lang w:val="es-EC"/>
              </w:rPr>
              <w:t>.1</w:t>
            </w:r>
            <w:r w:rsidRPr="009303BC">
              <w:rPr>
                <w:spacing w:val="-3"/>
                <w:lang w:val="es-EC"/>
              </w:rPr>
              <w:tab/>
            </w:r>
            <w:r w:rsidR="00AE35FD" w:rsidRPr="009303BC">
              <w:rPr>
                <w:spacing w:val="-3"/>
                <w:lang w:val="es-EC"/>
              </w:rPr>
              <w:t xml:space="preserve">El Contratante verificará si las Ofertas que cumplen sustancialmente con los requisitos del documento de licitación contienen errores aritméticos. Dichos errores serán corregidos por el Contratante así: cuando haya una discrepancia entre los montos indicados en cifras y en palabras, prevalecerá el indicado en palabras, a menos que el importe expresado en palabras esté relacionado con un error aritmético, en cuyo caso prevalecerá el importe en cifras sujeto a las </w:t>
            </w:r>
            <w:r w:rsidR="00856709" w:rsidRPr="009303BC">
              <w:rPr>
                <w:spacing w:val="-3"/>
                <w:lang w:val="es-EC"/>
              </w:rPr>
              <w:t>IAO 2</w:t>
            </w:r>
            <w:r w:rsidR="005C3078" w:rsidRPr="009303BC">
              <w:rPr>
                <w:spacing w:val="-3"/>
                <w:lang w:val="es-EC"/>
              </w:rPr>
              <w:t>9</w:t>
            </w:r>
            <w:r w:rsidR="00856709" w:rsidRPr="009303BC">
              <w:rPr>
                <w:spacing w:val="-3"/>
                <w:lang w:val="es-EC"/>
              </w:rPr>
              <w:t>.2</w:t>
            </w:r>
            <w:r w:rsidR="00AE35FD" w:rsidRPr="009303BC">
              <w:rPr>
                <w:spacing w:val="-3"/>
                <w:lang w:val="es-EC"/>
              </w:rPr>
              <w:t>(a) a (c) a continuación.</w:t>
            </w:r>
          </w:p>
          <w:p w14:paraId="517D3BF2" w14:textId="0E69EC09" w:rsidR="00DC26A9" w:rsidRPr="009303BC" w:rsidRDefault="00DC26A9" w:rsidP="005B1299">
            <w:pPr>
              <w:suppressAutoHyphens/>
              <w:spacing w:after="200"/>
              <w:ind w:left="603" w:hanging="540"/>
              <w:jc w:val="both"/>
              <w:rPr>
                <w:spacing w:val="-3"/>
                <w:lang w:val="es-EC"/>
              </w:rPr>
            </w:pPr>
            <w:r w:rsidRPr="009303BC">
              <w:rPr>
                <w:spacing w:val="-3"/>
                <w:lang w:val="es-EC"/>
              </w:rPr>
              <w:t>2</w:t>
            </w:r>
            <w:r w:rsidR="005C3078" w:rsidRPr="009303BC">
              <w:rPr>
                <w:spacing w:val="-3"/>
                <w:lang w:val="es-EC"/>
              </w:rPr>
              <w:t>9</w:t>
            </w:r>
            <w:r w:rsidRPr="009303BC">
              <w:rPr>
                <w:spacing w:val="-3"/>
                <w:lang w:val="es-EC"/>
              </w:rPr>
              <w:t>.2</w:t>
            </w:r>
            <w:r w:rsidR="00BC1C9F" w:rsidRPr="009303BC">
              <w:rPr>
                <w:lang w:val="es-EC"/>
              </w:rPr>
              <w:tab/>
            </w:r>
            <w:r w:rsidRPr="009303BC">
              <w:rPr>
                <w:spacing w:val="-3"/>
                <w:lang w:val="es-EC"/>
              </w:rPr>
              <w:t>Al</w:t>
            </w:r>
            <w:r w:rsidR="007D17DD" w:rsidRPr="009303BC">
              <w:rPr>
                <w:spacing w:val="-3"/>
                <w:lang w:val="es-EC"/>
              </w:rPr>
              <w:t xml:space="preserve"> </w:t>
            </w:r>
            <w:r w:rsidRPr="009303BC">
              <w:rPr>
                <w:spacing w:val="-3"/>
                <w:lang w:val="es-EC"/>
              </w:rPr>
              <w:t>evaluar</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Parte</w:t>
            </w:r>
            <w:r w:rsidR="007D17DD" w:rsidRPr="009303BC">
              <w:rPr>
                <w:spacing w:val="-3"/>
                <w:lang w:val="es-EC"/>
              </w:rPr>
              <w:t xml:space="preserve"> </w:t>
            </w:r>
            <w:r w:rsidRPr="009303BC">
              <w:rPr>
                <w:spacing w:val="-3"/>
                <w:lang w:val="es-EC"/>
              </w:rPr>
              <w:t>Financiera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cada</w:t>
            </w:r>
            <w:r w:rsidR="007D17DD" w:rsidRPr="009303BC">
              <w:rPr>
                <w:spacing w:val="-3"/>
                <w:lang w:val="es-EC"/>
              </w:rPr>
              <w:t xml:space="preserve"> </w:t>
            </w:r>
            <w:r w:rsidRPr="009303BC">
              <w:rPr>
                <w:spacing w:val="-3"/>
                <w:lang w:val="es-EC"/>
              </w:rPr>
              <w:t>Oferta,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corregirá</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errores</w:t>
            </w:r>
            <w:r w:rsidR="007D17DD" w:rsidRPr="009303BC">
              <w:rPr>
                <w:spacing w:val="-3"/>
                <w:lang w:val="es-EC"/>
              </w:rPr>
              <w:t xml:space="preserve"> </w:t>
            </w:r>
            <w:r w:rsidRPr="009303BC">
              <w:rPr>
                <w:spacing w:val="-3"/>
                <w:lang w:val="es-EC"/>
              </w:rPr>
              <w:t>aritméticos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siguiente</w:t>
            </w:r>
            <w:r w:rsidR="007D17DD" w:rsidRPr="009303BC">
              <w:rPr>
                <w:spacing w:val="-3"/>
                <w:lang w:val="es-EC"/>
              </w:rPr>
              <w:t xml:space="preserve"> </w:t>
            </w:r>
            <w:r w:rsidRPr="009303BC">
              <w:rPr>
                <w:spacing w:val="-3"/>
                <w:lang w:val="es-EC"/>
              </w:rPr>
              <w:t>forma:</w:t>
            </w:r>
          </w:p>
          <w:p w14:paraId="4C718915" w14:textId="49876C7E" w:rsidR="00DC26A9" w:rsidRPr="009303BC" w:rsidRDefault="00DC26A9" w:rsidP="005B1299">
            <w:pPr>
              <w:suppressAutoHyphens/>
              <w:spacing w:after="200"/>
              <w:ind w:left="1095" w:hanging="519"/>
              <w:jc w:val="both"/>
              <w:rPr>
                <w:spacing w:val="-3"/>
                <w:lang w:val="es-EC"/>
              </w:rPr>
            </w:pPr>
            <w:r w:rsidRPr="009303BC">
              <w:rPr>
                <w:spacing w:val="-3"/>
                <w:lang w:val="es-EC"/>
              </w:rPr>
              <w:t>(a)</w:t>
            </w:r>
            <w:r w:rsidRPr="009303BC">
              <w:rPr>
                <w:spacing w:val="-3"/>
                <w:lang w:val="es-EC"/>
              </w:rPr>
              <w:tab/>
            </w:r>
            <w:r w:rsidRPr="009303BC">
              <w:rPr>
                <w:b/>
                <w:spacing w:val="-3"/>
                <w:lang w:val="es-EC"/>
              </w:rPr>
              <w:t>Lista</w:t>
            </w:r>
            <w:r w:rsidR="007D17DD" w:rsidRPr="009303BC">
              <w:rPr>
                <w:b/>
                <w:spacing w:val="-3"/>
                <w:lang w:val="es-EC"/>
              </w:rPr>
              <w:t xml:space="preserve"> </w:t>
            </w:r>
            <w:r w:rsidRPr="009303BC">
              <w:rPr>
                <w:b/>
                <w:spacing w:val="-3"/>
                <w:lang w:val="es-EC"/>
              </w:rPr>
              <w:t>de</w:t>
            </w:r>
            <w:r w:rsidR="007D17DD" w:rsidRPr="009303BC">
              <w:rPr>
                <w:b/>
                <w:spacing w:val="-3"/>
                <w:lang w:val="es-EC"/>
              </w:rPr>
              <w:t xml:space="preserve"> </w:t>
            </w:r>
            <w:r w:rsidRPr="009303BC">
              <w:rPr>
                <w:b/>
                <w:spacing w:val="-3"/>
                <w:lang w:val="es-EC"/>
              </w:rPr>
              <w:t>Sub</w:t>
            </w:r>
            <w:r w:rsidR="00B3220D" w:rsidRPr="009303BC">
              <w:rPr>
                <w:b/>
                <w:spacing w:val="-3"/>
                <w:lang w:val="es-EC"/>
              </w:rPr>
              <w:t>a</w:t>
            </w:r>
            <w:r w:rsidRPr="009303BC">
              <w:rPr>
                <w:b/>
                <w:spacing w:val="-3"/>
                <w:lang w:val="es-EC"/>
              </w:rPr>
              <w:t>ctividad</w:t>
            </w:r>
            <w:r w:rsidR="007D17DD" w:rsidRPr="009303BC">
              <w:rPr>
                <w:b/>
                <w:spacing w:val="-3"/>
                <w:lang w:val="es-EC"/>
              </w:rPr>
              <w:t xml:space="preserve"> </w:t>
            </w:r>
            <w:r w:rsidRPr="009303BC">
              <w:rPr>
                <w:b/>
                <w:spacing w:val="-3"/>
                <w:lang w:val="es-EC"/>
              </w:rPr>
              <w:t>con</w:t>
            </w:r>
            <w:r w:rsidR="007D17DD" w:rsidRPr="009303BC">
              <w:rPr>
                <w:b/>
                <w:spacing w:val="-3"/>
                <w:lang w:val="es-EC"/>
              </w:rPr>
              <w:t xml:space="preserve"> </w:t>
            </w:r>
            <w:r w:rsidRPr="009303BC">
              <w:rPr>
                <w:b/>
                <w:spacing w:val="-3"/>
                <w:lang w:val="es-EC"/>
              </w:rPr>
              <w:t>Precios:</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hay</w:t>
            </w:r>
            <w:r w:rsidR="007D17DD" w:rsidRPr="009303BC">
              <w:rPr>
                <w:spacing w:val="-3"/>
                <w:lang w:val="es-EC"/>
              </w:rPr>
              <w:t xml:space="preserve"> </w:t>
            </w:r>
            <w:r w:rsidRPr="009303BC">
              <w:rPr>
                <w:spacing w:val="-3"/>
                <w:lang w:val="es-EC"/>
              </w:rPr>
              <w:t>errores</w:t>
            </w:r>
            <w:r w:rsidR="007D17DD" w:rsidRPr="009303BC">
              <w:rPr>
                <w:spacing w:val="-3"/>
                <w:lang w:val="es-EC"/>
              </w:rPr>
              <w:t xml:space="preserve"> </w:t>
            </w:r>
            <w:r w:rsidRPr="009303BC">
              <w:rPr>
                <w:spacing w:val="-3"/>
                <w:lang w:val="es-EC"/>
              </w:rPr>
              <w:t>entre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total</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montos</w:t>
            </w:r>
            <w:r w:rsidR="007D17DD" w:rsidRPr="009303BC">
              <w:rPr>
                <w:spacing w:val="-3"/>
                <w:lang w:val="es-EC"/>
              </w:rPr>
              <w:t xml:space="preserve"> </w:t>
            </w:r>
            <w:r w:rsidRPr="009303BC">
              <w:rPr>
                <w:spacing w:val="-3"/>
                <w:lang w:val="es-EC"/>
              </w:rPr>
              <w:t>dados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columna</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Precio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Subactividad</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monto</w:t>
            </w:r>
            <w:r w:rsidR="007D17DD" w:rsidRPr="009303BC">
              <w:rPr>
                <w:spacing w:val="-3"/>
                <w:lang w:val="es-EC"/>
              </w:rPr>
              <w:t xml:space="preserve"> </w:t>
            </w:r>
            <w:r w:rsidRPr="009303BC">
              <w:rPr>
                <w:spacing w:val="-3"/>
                <w:lang w:val="es-EC"/>
              </w:rPr>
              <w:t>dado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total</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Subactividad,</w:t>
            </w:r>
            <w:r w:rsidR="007D17DD" w:rsidRPr="009303BC">
              <w:rPr>
                <w:spacing w:val="-3"/>
                <w:lang w:val="es-EC"/>
              </w:rPr>
              <w:t xml:space="preserve"> </w:t>
            </w:r>
            <w:r w:rsidRPr="009303BC">
              <w:rPr>
                <w:spacing w:val="-3"/>
                <w:lang w:val="es-EC"/>
              </w:rPr>
              <w:t>prevalecerá</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primero</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este</w:t>
            </w:r>
            <w:r w:rsidR="007D17DD" w:rsidRPr="009303BC">
              <w:rPr>
                <w:spacing w:val="-3"/>
                <w:lang w:val="es-EC"/>
              </w:rPr>
              <w:t xml:space="preserve"> </w:t>
            </w:r>
            <w:r w:rsidRPr="009303BC">
              <w:rPr>
                <w:spacing w:val="-3"/>
                <w:lang w:val="es-EC"/>
              </w:rPr>
              <w:t>último</w:t>
            </w:r>
            <w:r w:rsidR="007D17DD" w:rsidRPr="009303BC">
              <w:rPr>
                <w:spacing w:val="-3"/>
                <w:lang w:val="es-EC"/>
              </w:rPr>
              <w:t xml:space="preserve"> </w:t>
            </w:r>
            <w:r w:rsidRPr="009303BC">
              <w:rPr>
                <w:spacing w:val="-3"/>
                <w:lang w:val="es-EC"/>
              </w:rPr>
              <w:t>corregido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consecuencia;</w:t>
            </w:r>
          </w:p>
          <w:p w14:paraId="58A500B9" w14:textId="77777777" w:rsidR="00D92583" w:rsidRPr="009303BC" w:rsidRDefault="00DC26A9" w:rsidP="005B1299">
            <w:pPr>
              <w:suppressAutoHyphens/>
              <w:spacing w:after="200"/>
              <w:ind w:left="1095" w:hanging="519"/>
              <w:jc w:val="both"/>
              <w:rPr>
                <w:spacing w:val="-3"/>
                <w:lang w:val="es-EC"/>
              </w:rPr>
            </w:pPr>
            <w:r w:rsidRPr="009303BC">
              <w:rPr>
                <w:spacing w:val="-3"/>
                <w:lang w:val="es-EC"/>
              </w:rPr>
              <w:t>(b)</w:t>
            </w:r>
            <w:r w:rsidRPr="009303BC">
              <w:rPr>
                <w:spacing w:val="-3"/>
                <w:lang w:val="es-EC"/>
              </w:rPr>
              <w:tab/>
            </w:r>
            <w:r w:rsidR="00AE35FD" w:rsidRPr="009303BC">
              <w:rPr>
                <w:b/>
                <w:spacing w:val="-3"/>
                <w:lang w:val="es-EC"/>
              </w:rPr>
              <w:t>Lista de la Actividad con Precios:</w:t>
            </w:r>
            <w:r w:rsidR="00AE35FD" w:rsidRPr="009303BC">
              <w:rPr>
                <w:spacing w:val="-3"/>
                <w:lang w:val="es-EC"/>
              </w:rPr>
              <w:t xml:space="preserve"> si hay errores entre el total de los importes dados en la columna para el Precio de la Actividad y el monto dado en el precio total de las </w:t>
            </w:r>
            <w:r w:rsidR="00AE35FD" w:rsidRPr="009303BC">
              <w:rPr>
                <w:spacing w:val="-3"/>
                <w:lang w:val="es-EC"/>
              </w:rPr>
              <w:lastRenderedPageBreak/>
              <w:t xml:space="preserve">Actividades, prevalecerá el primero y éste será corregido en consecuencia; </w:t>
            </w:r>
          </w:p>
          <w:p w14:paraId="5D6B48C4" w14:textId="11B650B1" w:rsidR="00DC26A9" w:rsidRPr="009303BC" w:rsidRDefault="00D92583" w:rsidP="005B1299">
            <w:pPr>
              <w:suppressAutoHyphens/>
              <w:spacing w:after="200"/>
              <w:ind w:left="1095" w:hanging="519"/>
              <w:jc w:val="both"/>
              <w:rPr>
                <w:spacing w:val="-3"/>
                <w:lang w:val="es-EC"/>
              </w:rPr>
            </w:pPr>
            <w:r w:rsidRPr="009303BC">
              <w:rPr>
                <w:spacing w:val="-3"/>
                <w:lang w:val="es-EC"/>
              </w:rPr>
              <w:t>(c)</w:t>
            </w:r>
            <w:r w:rsidRPr="009303BC">
              <w:rPr>
                <w:lang w:val="es-EC"/>
              </w:rPr>
              <w:tab/>
            </w:r>
            <w:r w:rsidR="00AE35FD" w:rsidRPr="009303BC">
              <w:rPr>
                <w:spacing w:val="-3"/>
                <w:lang w:val="es-EC"/>
              </w:rPr>
              <w:t>cuando exista un error entre el total de los montos en la Lista de Subactividad con Precios y el monto correspondiente en el Lista de Actividades con Precios, prevalecerá el primero y el segundo será corregido en consecuencia; y</w:t>
            </w:r>
          </w:p>
          <w:p w14:paraId="0480A630" w14:textId="54757CE7" w:rsidR="00DC26A9" w:rsidRPr="009303BC" w:rsidRDefault="00DC26A9" w:rsidP="005B1299">
            <w:pPr>
              <w:suppressAutoHyphens/>
              <w:spacing w:after="200"/>
              <w:ind w:left="1095" w:hanging="519"/>
              <w:jc w:val="both"/>
              <w:rPr>
                <w:spacing w:val="-3"/>
                <w:lang w:val="es-EC"/>
              </w:rPr>
            </w:pPr>
            <w:r w:rsidRPr="009303BC">
              <w:rPr>
                <w:spacing w:val="-3"/>
                <w:lang w:val="es-EC"/>
              </w:rPr>
              <w:t>(</w:t>
            </w:r>
            <w:r w:rsidR="00D92583" w:rsidRPr="009303BC">
              <w:rPr>
                <w:spacing w:val="-3"/>
                <w:lang w:val="es-EC"/>
              </w:rPr>
              <w:t>d</w:t>
            </w:r>
            <w:r w:rsidRPr="009303BC">
              <w:rPr>
                <w:spacing w:val="-3"/>
                <w:lang w:val="es-EC"/>
              </w:rPr>
              <w:t>)</w:t>
            </w:r>
            <w:r w:rsidR="00BC1C9F" w:rsidRPr="009303BC">
              <w:rPr>
                <w:lang w:val="es-EC"/>
              </w:rPr>
              <w:tab/>
            </w:r>
            <w:r w:rsidRPr="009303BC">
              <w:rPr>
                <w:b/>
                <w:spacing w:val="-3"/>
                <w:lang w:val="es-EC"/>
              </w:rPr>
              <w:t>Resumen</w:t>
            </w:r>
            <w:r w:rsidR="007D17DD" w:rsidRPr="009303BC">
              <w:rPr>
                <w:b/>
                <w:spacing w:val="-3"/>
                <w:lang w:val="es-EC"/>
              </w:rPr>
              <w:t xml:space="preserve"> </w:t>
            </w:r>
            <w:r w:rsidR="00AE35FD" w:rsidRPr="009303BC">
              <w:rPr>
                <w:b/>
                <w:spacing w:val="-3"/>
                <w:lang w:val="es-EC"/>
              </w:rPr>
              <w:t>G</w:t>
            </w:r>
            <w:r w:rsidRPr="009303BC">
              <w:rPr>
                <w:b/>
                <w:spacing w:val="-3"/>
                <w:lang w:val="es-EC"/>
              </w:rPr>
              <w:t>lobal:</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caso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errores</w:t>
            </w:r>
            <w:r w:rsidR="007D17DD" w:rsidRPr="009303BC">
              <w:rPr>
                <w:spacing w:val="-3"/>
                <w:lang w:val="es-EC"/>
              </w:rPr>
              <w:t xml:space="preserve"> </w:t>
            </w:r>
            <w:r w:rsidR="00347E20" w:rsidRPr="009303BC">
              <w:rPr>
                <w:spacing w:val="-3"/>
                <w:lang w:val="es-EC"/>
              </w:rPr>
              <w:t>entre el precio total de las Actividades en la Lista de Actividades con precios y el importe que figura en el Resumen Global, prevalecerá el primero y se corregirá el segundo en consecuencia</w:t>
            </w:r>
            <w:r w:rsidRPr="009303BC">
              <w:rPr>
                <w:spacing w:val="-3"/>
                <w:lang w:val="es-EC"/>
              </w:rPr>
              <w:t>.</w:t>
            </w:r>
          </w:p>
          <w:p w14:paraId="42988F44" w14:textId="1BF6AA22" w:rsidR="003F79AA" w:rsidRPr="009303BC" w:rsidRDefault="003F79AA" w:rsidP="005B1299">
            <w:pPr>
              <w:suppressAutoHyphens/>
              <w:spacing w:after="200"/>
              <w:ind w:left="603" w:hanging="540"/>
              <w:jc w:val="both"/>
              <w:rPr>
                <w:spacing w:val="-3"/>
                <w:lang w:val="es-EC"/>
              </w:rPr>
            </w:pPr>
            <w:r w:rsidRPr="009303BC">
              <w:rPr>
                <w:spacing w:val="-3"/>
                <w:lang w:val="es-EC"/>
              </w:rPr>
              <w:t>2</w:t>
            </w:r>
            <w:r w:rsidR="005C3078" w:rsidRPr="009303BC">
              <w:rPr>
                <w:spacing w:val="-3"/>
                <w:lang w:val="es-EC"/>
              </w:rPr>
              <w:t>9</w:t>
            </w:r>
            <w:r w:rsidRPr="009303BC">
              <w:rPr>
                <w:spacing w:val="-3"/>
                <w:lang w:val="es-EC"/>
              </w:rPr>
              <w:t>.</w:t>
            </w:r>
            <w:r w:rsidR="00DC26A9" w:rsidRPr="009303BC">
              <w:rPr>
                <w:spacing w:val="-3"/>
                <w:lang w:val="es-EC"/>
              </w:rPr>
              <w:t>3</w:t>
            </w:r>
            <w:r w:rsidRPr="009303BC">
              <w:rPr>
                <w:spacing w:val="-3"/>
                <w:lang w:val="es-EC"/>
              </w:rPr>
              <w:tab/>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ajustará</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monto</w:t>
            </w:r>
            <w:r w:rsidR="007D17DD" w:rsidRPr="009303BC">
              <w:rPr>
                <w:spacing w:val="-3"/>
                <w:lang w:val="es-EC"/>
              </w:rPr>
              <w:t xml:space="preserve"> </w:t>
            </w:r>
            <w:r w:rsidRPr="009303BC">
              <w:rPr>
                <w:spacing w:val="-3"/>
                <w:lang w:val="es-EC"/>
              </w:rPr>
              <w:t>indicado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Oferta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acuerdo</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procedimiento</w:t>
            </w:r>
            <w:r w:rsidR="007D17DD" w:rsidRPr="009303BC">
              <w:rPr>
                <w:spacing w:val="-3"/>
                <w:lang w:val="es-EC"/>
              </w:rPr>
              <w:t xml:space="preserve"> </w:t>
            </w:r>
            <w:r w:rsidRPr="009303BC">
              <w:rPr>
                <w:spacing w:val="-3"/>
                <w:lang w:val="es-EC"/>
              </w:rPr>
              <w:t>antes</w:t>
            </w:r>
            <w:r w:rsidR="007D17DD" w:rsidRPr="009303BC">
              <w:rPr>
                <w:spacing w:val="-3"/>
                <w:lang w:val="es-EC"/>
              </w:rPr>
              <w:t xml:space="preserve"> </w:t>
            </w:r>
            <w:r w:rsidRPr="009303BC">
              <w:rPr>
                <w:spacing w:val="-3"/>
                <w:lang w:val="es-EC"/>
              </w:rPr>
              <w:t>señalado</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corrección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errores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anuencia</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Oferente,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nuevo</w:t>
            </w:r>
            <w:r w:rsidR="007D17DD" w:rsidRPr="009303BC">
              <w:rPr>
                <w:spacing w:val="-3"/>
                <w:lang w:val="es-EC"/>
              </w:rPr>
              <w:t xml:space="preserve"> </w:t>
            </w:r>
            <w:r w:rsidRPr="009303BC">
              <w:rPr>
                <w:spacing w:val="-3"/>
                <w:lang w:val="es-EC"/>
              </w:rPr>
              <w:t>monto</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considerará</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obligatorio</w:t>
            </w:r>
            <w:r w:rsidR="007D17DD" w:rsidRPr="009303BC">
              <w:rPr>
                <w:spacing w:val="-3"/>
                <w:lang w:val="es-EC"/>
              </w:rPr>
              <w:t xml:space="preserve"> </w:t>
            </w:r>
            <w:r w:rsidRPr="009303BC">
              <w:rPr>
                <w:spacing w:val="-3"/>
                <w:lang w:val="es-EC"/>
              </w:rPr>
              <w:t>cumplimiento</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Oferente.</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Oferente</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estuviera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acuerdo</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monto</w:t>
            </w:r>
            <w:r w:rsidR="007D17DD" w:rsidRPr="009303BC">
              <w:rPr>
                <w:spacing w:val="-3"/>
                <w:lang w:val="es-EC"/>
              </w:rPr>
              <w:t xml:space="preserve"> </w:t>
            </w:r>
            <w:r w:rsidRPr="009303BC">
              <w:rPr>
                <w:spacing w:val="-3"/>
                <w:lang w:val="es-EC"/>
              </w:rPr>
              <w:t>corregido,</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Oferta</w:t>
            </w:r>
            <w:r w:rsidR="007D17DD" w:rsidRPr="009303BC">
              <w:rPr>
                <w:spacing w:val="-3"/>
                <w:lang w:val="es-EC"/>
              </w:rPr>
              <w:t xml:space="preserve"> </w:t>
            </w:r>
            <w:r w:rsidRPr="009303BC">
              <w:rPr>
                <w:spacing w:val="-3"/>
                <w:lang w:val="es-EC"/>
              </w:rPr>
              <w:t>será</w:t>
            </w:r>
            <w:r w:rsidR="007D17DD" w:rsidRPr="009303BC">
              <w:rPr>
                <w:spacing w:val="-3"/>
                <w:lang w:val="es-EC"/>
              </w:rPr>
              <w:t xml:space="preserve"> </w:t>
            </w:r>
            <w:r w:rsidRPr="009303BC">
              <w:rPr>
                <w:spacing w:val="-3"/>
                <w:lang w:val="es-EC"/>
              </w:rPr>
              <w:t>rechazada</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podrá</w:t>
            </w:r>
            <w:r w:rsidR="007D17DD" w:rsidRPr="009303BC">
              <w:rPr>
                <w:spacing w:val="-3"/>
                <w:lang w:val="es-EC"/>
              </w:rPr>
              <w:t xml:space="preserve"> </w:t>
            </w:r>
            <w:r w:rsidRPr="009303BC">
              <w:rPr>
                <w:spacing w:val="-3"/>
                <w:lang w:val="es-EC"/>
              </w:rPr>
              <w:t>hacerse</w:t>
            </w:r>
            <w:r w:rsidR="007D17DD" w:rsidRPr="009303BC">
              <w:rPr>
                <w:spacing w:val="-3"/>
                <w:lang w:val="es-EC"/>
              </w:rPr>
              <w:t xml:space="preserve"> </w:t>
            </w:r>
            <w:r w:rsidRPr="009303BC">
              <w:rPr>
                <w:spacing w:val="-3"/>
                <w:lang w:val="es-EC"/>
              </w:rPr>
              <w:t>efectiva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Garantía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Mantenimiento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su</w:t>
            </w:r>
            <w:r w:rsidR="007D17DD" w:rsidRPr="009303BC">
              <w:rPr>
                <w:spacing w:val="-3"/>
                <w:lang w:val="es-EC"/>
              </w:rPr>
              <w:t xml:space="preserve"> </w:t>
            </w:r>
            <w:r w:rsidRPr="009303BC">
              <w:rPr>
                <w:spacing w:val="-3"/>
                <w:lang w:val="es-EC"/>
              </w:rPr>
              <w:t>Oferta</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ejecutarse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Declaración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Mantenimiento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Oferta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conformidad</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006149D4" w:rsidRPr="009303BC">
              <w:rPr>
                <w:spacing w:val="-3"/>
                <w:lang w:val="es-EC"/>
              </w:rPr>
              <w:t>las IAO</w:t>
            </w:r>
            <w:r w:rsidR="007D17DD" w:rsidRPr="009303BC">
              <w:rPr>
                <w:spacing w:val="-3"/>
                <w:lang w:val="es-EC"/>
              </w:rPr>
              <w:t xml:space="preserve"> </w:t>
            </w:r>
            <w:r w:rsidRPr="009303BC">
              <w:rPr>
                <w:spacing w:val="-3"/>
                <w:lang w:val="es-EC"/>
              </w:rPr>
              <w:t>1</w:t>
            </w:r>
            <w:r w:rsidR="005C3078" w:rsidRPr="009303BC">
              <w:rPr>
                <w:spacing w:val="-3"/>
                <w:lang w:val="es-EC"/>
              </w:rPr>
              <w:t>8</w:t>
            </w:r>
            <w:r w:rsidRPr="009303BC">
              <w:rPr>
                <w:spacing w:val="-3"/>
                <w:lang w:val="es-EC"/>
              </w:rPr>
              <w:t>.5(b).</w:t>
            </w:r>
          </w:p>
        </w:tc>
      </w:tr>
      <w:tr w:rsidR="003F79AA" w:rsidRPr="009303BC" w14:paraId="1961B596" w14:textId="77777777" w:rsidTr="525935B2">
        <w:tc>
          <w:tcPr>
            <w:tcW w:w="2528" w:type="dxa"/>
          </w:tcPr>
          <w:p w14:paraId="7B20C61D" w14:textId="60E99445" w:rsidR="003F79AA" w:rsidRPr="009303BC" w:rsidRDefault="005C3078" w:rsidP="00170C4D">
            <w:pPr>
              <w:pStyle w:val="Ttulo3"/>
              <w:spacing w:after="200"/>
              <w:rPr>
                <w:lang w:val="es-EC"/>
              </w:rPr>
            </w:pPr>
            <w:bookmarkStart w:id="47" w:name="_Toc28336836"/>
            <w:r w:rsidRPr="009303BC">
              <w:rPr>
                <w:lang w:val="es-EC"/>
              </w:rPr>
              <w:lastRenderedPageBreak/>
              <w:t>30</w:t>
            </w:r>
            <w:r w:rsidR="003F79AA" w:rsidRPr="009303BC">
              <w:rPr>
                <w:lang w:val="es-EC"/>
              </w:rPr>
              <w:t>.</w:t>
            </w:r>
            <w:r w:rsidR="003F79AA" w:rsidRPr="009303BC">
              <w:rPr>
                <w:lang w:val="es-EC"/>
              </w:rPr>
              <w:tab/>
              <w:t>Moneda</w:t>
            </w:r>
            <w:r w:rsidR="007D17DD" w:rsidRPr="009303BC">
              <w:rPr>
                <w:lang w:val="es-EC"/>
              </w:rPr>
              <w:t xml:space="preserve"> </w:t>
            </w:r>
            <w:r w:rsidR="003F79AA" w:rsidRPr="009303BC">
              <w:rPr>
                <w:lang w:val="es-EC"/>
              </w:rPr>
              <w:t>para</w:t>
            </w:r>
            <w:r w:rsidR="007D17DD" w:rsidRPr="009303BC">
              <w:rPr>
                <w:lang w:val="es-EC"/>
              </w:rPr>
              <w:t xml:space="preserve"> </w:t>
            </w:r>
            <w:r w:rsidR="003F79AA" w:rsidRPr="009303BC">
              <w:rPr>
                <w:lang w:val="es-EC"/>
              </w:rPr>
              <w:t>la</w:t>
            </w:r>
            <w:r w:rsidR="007D17DD" w:rsidRPr="009303BC">
              <w:rPr>
                <w:lang w:val="es-EC"/>
              </w:rPr>
              <w:t xml:space="preserve"> </w:t>
            </w:r>
            <w:r w:rsidR="003E23D0" w:rsidRPr="009303BC">
              <w:rPr>
                <w:lang w:val="es-EC"/>
              </w:rPr>
              <w:t>Evaluación</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las</w:t>
            </w:r>
            <w:r w:rsidR="007D17DD" w:rsidRPr="009303BC">
              <w:rPr>
                <w:lang w:val="es-EC"/>
              </w:rPr>
              <w:t xml:space="preserve"> </w:t>
            </w:r>
            <w:r w:rsidR="003F79AA" w:rsidRPr="009303BC">
              <w:rPr>
                <w:lang w:val="es-EC"/>
              </w:rPr>
              <w:t>Ofertas</w:t>
            </w:r>
            <w:bookmarkEnd w:id="47"/>
          </w:p>
        </w:tc>
        <w:tc>
          <w:tcPr>
            <w:tcW w:w="6724" w:type="dxa"/>
          </w:tcPr>
          <w:p w14:paraId="335D325C" w14:textId="52158604" w:rsidR="003F79AA" w:rsidRPr="009303BC" w:rsidRDefault="005C3078" w:rsidP="005B1299">
            <w:pPr>
              <w:suppressAutoHyphens/>
              <w:spacing w:after="200"/>
              <w:ind w:left="603" w:hanging="540"/>
              <w:jc w:val="both"/>
              <w:rPr>
                <w:spacing w:val="-3"/>
                <w:lang w:val="es-EC"/>
              </w:rPr>
            </w:pPr>
            <w:r w:rsidRPr="009303BC">
              <w:rPr>
                <w:spacing w:val="-3"/>
                <w:lang w:val="es-EC"/>
              </w:rPr>
              <w:t>30</w:t>
            </w:r>
            <w:r w:rsidR="003F79AA" w:rsidRPr="009303BC">
              <w:rPr>
                <w:spacing w:val="-3"/>
                <w:lang w:val="es-EC"/>
              </w:rPr>
              <w:t>.1</w:t>
            </w:r>
            <w:r w:rsidR="003F79AA" w:rsidRPr="009303BC">
              <w:rPr>
                <w:spacing w:val="-3"/>
                <w:lang w:val="es-EC"/>
              </w:rPr>
              <w:tab/>
              <w:t>Las</w:t>
            </w:r>
            <w:r w:rsidR="007D17DD" w:rsidRPr="009303BC">
              <w:rPr>
                <w:spacing w:val="-3"/>
                <w:lang w:val="es-EC"/>
              </w:rPr>
              <w:t xml:space="preserve"> </w:t>
            </w:r>
            <w:r w:rsidR="003F79AA" w:rsidRPr="009303BC">
              <w:rPr>
                <w:spacing w:val="-3"/>
                <w:lang w:val="es-EC"/>
              </w:rPr>
              <w:t>Ofertas</w:t>
            </w:r>
            <w:r w:rsidR="007D17DD" w:rsidRPr="009303BC">
              <w:rPr>
                <w:spacing w:val="-3"/>
                <w:lang w:val="es-EC"/>
              </w:rPr>
              <w:t xml:space="preserve"> </w:t>
            </w:r>
            <w:r w:rsidR="003F79AA" w:rsidRPr="009303BC">
              <w:rPr>
                <w:spacing w:val="-3"/>
                <w:lang w:val="es-EC"/>
              </w:rPr>
              <w:t>serán</w:t>
            </w:r>
            <w:r w:rsidR="007D17DD" w:rsidRPr="009303BC">
              <w:rPr>
                <w:spacing w:val="-3"/>
                <w:lang w:val="es-EC"/>
              </w:rPr>
              <w:t xml:space="preserve"> </w:t>
            </w:r>
            <w:r w:rsidR="003F79AA" w:rsidRPr="009303BC">
              <w:rPr>
                <w:spacing w:val="-3"/>
                <w:lang w:val="es-EC"/>
              </w:rPr>
              <w:t>evaluadas</w:t>
            </w:r>
            <w:r w:rsidR="007D17DD" w:rsidRPr="009303BC">
              <w:rPr>
                <w:spacing w:val="-3"/>
                <w:lang w:val="es-EC"/>
              </w:rPr>
              <w:t xml:space="preserve"> </w:t>
            </w:r>
            <w:r w:rsidR="003F79AA" w:rsidRPr="009303BC">
              <w:rPr>
                <w:spacing w:val="-3"/>
                <w:lang w:val="es-EC"/>
              </w:rPr>
              <w:t>como</w:t>
            </w:r>
            <w:r w:rsidR="007D17DD" w:rsidRPr="009303BC">
              <w:rPr>
                <w:spacing w:val="-3"/>
                <w:lang w:val="es-EC"/>
              </w:rPr>
              <w:t xml:space="preserve"> </w:t>
            </w:r>
            <w:r w:rsidR="003F79AA" w:rsidRPr="009303BC">
              <w:rPr>
                <w:spacing w:val="-3"/>
                <w:lang w:val="es-EC"/>
              </w:rPr>
              <w:t>sean</w:t>
            </w:r>
            <w:r w:rsidR="007D17DD" w:rsidRPr="009303BC">
              <w:rPr>
                <w:spacing w:val="-3"/>
                <w:lang w:val="es-EC"/>
              </w:rPr>
              <w:t xml:space="preserve"> </w:t>
            </w:r>
            <w:r w:rsidR="003F79AA" w:rsidRPr="009303BC">
              <w:rPr>
                <w:spacing w:val="-3"/>
                <w:lang w:val="es-EC"/>
              </w:rPr>
              <w:t>cotizadas</w:t>
            </w:r>
            <w:r w:rsidR="007D17DD" w:rsidRPr="009303BC">
              <w:rPr>
                <w:spacing w:val="-3"/>
                <w:lang w:val="es-EC"/>
              </w:rPr>
              <w:t xml:space="preserve"> </w:t>
            </w:r>
            <w:r w:rsidR="003F79AA" w:rsidRPr="009303BC">
              <w:rPr>
                <w:spacing w:val="-3"/>
                <w:lang w:val="es-EC"/>
              </w:rPr>
              <w:t>en</w:t>
            </w:r>
            <w:r w:rsidR="007D17DD" w:rsidRPr="009303BC">
              <w:rPr>
                <w:spacing w:val="-3"/>
                <w:lang w:val="es-EC"/>
              </w:rPr>
              <w:t xml:space="preserve"> </w:t>
            </w:r>
            <w:r w:rsidR="003F79AA" w:rsidRPr="009303BC">
              <w:rPr>
                <w:spacing w:val="-3"/>
                <w:lang w:val="es-EC"/>
              </w:rPr>
              <w:t>la</w:t>
            </w:r>
            <w:r w:rsidR="007D17DD" w:rsidRPr="009303BC">
              <w:rPr>
                <w:spacing w:val="-3"/>
                <w:lang w:val="es-EC"/>
              </w:rPr>
              <w:t xml:space="preserve"> </w:t>
            </w:r>
            <w:r w:rsidR="003F79AA" w:rsidRPr="009303BC">
              <w:rPr>
                <w:spacing w:val="-3"/>
                <w:lang w:val="es-EC"/>
              </w:rPr>
              <w:t>moneda</w:t>
            </w:r>
            <w:r w:rsidR="007D17DD" w:rsidRPr="009303BC">
              <w:rPr>
                <w:spacing w:val="-3"/>
                <w:lang w:val="es-EC"/>
              </w:rPr>
              <w:t xml:space="preserve"> </w:t>
            </w:r>
            <w:r w:rsidR="003F79AA" w:rsidRPr="009303BC">
              <w:rPr>
                <w:spacing w:val="-3"/>
                <w:lang w:val="es-EC"/>
              </w:rPr>
              <w:t>del</w:t>
            </w:r>
            <w:r w:rsidR="007D17DD" w:rsidRPr="009303BC">
              <w:rPr>
                <w:spacing w:val="-3"/>
                <w:lang w:val="es-EC"/>
              </w:rPr>
              <w:t xml:space="preserve"> </w:t>
            </w:r>
            <w:r w:rsidR="003F79AA" w:rsidRPr="009303BC">
              <w:rPr>
                <w:spacing w:val="-3"/>
                <w:lang w:val="es-EC"/>
              </w:rPr>
              <w:t>país</w:t>
            </w:r>
            <w:r w:rsidR="007D17DD" w:rsidRPr="009303BC">
              <w:rPr>
                <w:spacing w:val="-3"/>
                <w:lang w:val="es-EC"/>
              </w:rPr>
              <w:t xml:space="preserve"> </w:t>
            </w:r>
            <w:r w:rsidR="003F79AA" w:rsidRPr="009303BC">
              <w:rPr>
                <w:spacing w:val="-3"/>
                <w:lang w:val="es-EC"/>
              </w:rPr>
              <w:t>del</w:t>
            </w:r>
            <w:r w:rsidR="007D17DD" w:rsidRPr="009303BC">
              <w:rPr>
                <w:spacing w:val="-3"/>
                <w:lang w:val="es-EC"/>
              </w:rPr>
              <w:t xml:space="preserve"> </w:t>
            </w:r>
            <w:r w:rsidR="003F79AA" w:rsidRPr="009303BC">
              <w:rPr>
                <w:spacing w:val="-3"/>
                <w:lang w:val="es-EC"/>
              </w:rPr>
              <w:t>Contratante,</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conformidad</w:t>
            </w:r>
            <w:r w:rsidR="007D17DD" w:rsidRPr="009303BC">
              <w:rPr>
                <w:spacing w:val="-3"/>
                <w:lang w:val="es-EC"/>
              </w:rPr>
              <w:t xml:space="preserve"> </w:t>
            </w:r>
            <w:r w:rsidR="003F79AA" w:rsidRPr="009303BC">
              <w:rPr>
                <w:spacing w:val="-3"/>
                <w:lang w:val="es-EC"/>
              </w:rPr>
              <w:t>con</w:t>
            </w:r>
            <w:r w:rsidR="007D17DD" w:rsidRPr="009303BC">
              <w:rPr>
                <w:spacing w:val="-3"/>
                <w:lang w:val="es-EC"/>
              </w:rPr>
              <w:t xml:space="preserve"> </w:t>
            </w:r>
            <w:r w:rsidR="006149D4" w:rsidRPr="009303BC">
              <w:rPr>
                <w:spacing w:val="-3"/>
                <w:lang w:val="es-EC"/>
              </w:rPr>
              <w:t>las IAO</w:t>
            </w:r>
            <w:r w:rsidR="007D17DD" w:rsidRPr="009303BC">
              <w:rPr>
                <w:spacing w:val="-3"/>
                <w:lang w:val="es-EC"/>
              </w:rPr>
              <w:t xml:space="preserve"> </w:t>
            </w:r>
            <w:r w:rsidR="003F79AA" w:rsidRPr="009303BC">
              <w:rPr>
                <w:spacing w:val="-3"/>
                <w:lang w:val="es-EC"/>
              </w:rPr>
              <w:t>1</w:t>
            </w:r>
            <w:r w:rsidRPr="009303BC">
              <w:rPr>
                <w:spacing w:val="-3"/>
                <w:lang w:val="es-EC"/>
              </w:rPr>
              <w:t>6</w:t>
            </w:r>
            <w:r w:rsidR="003F79AA" w:rsidRPr="009303BC">
              <w:rPr>
                <w:spacing w:val="-3"/>
                <w:lang w:val="es-EC"/>
              </w:rPr>
              <w:t>.1,</w:t>
            </w:r>
            <w:r w:rsidR="007D17DD" w:rsidRPr="009303BC">
              <w:rPr>
                <w:spacing w:val="-3"/>
                <w:lang w:val="es-EC"/>
              </w:rPr>
              <w:t xml:space="preserve"> </w:t>
            </w:r>
            <w:r w:rsidR="003F79AA" w:rsidRPr="009303BC">
              <w:rPr>
                <w:spacing w:val="-3"/>
                <w:lang w:val="es-EC"/>
              </w:rPr>
              <w:t>a</w:t>
            </w:r>
            <w:r w:rsidR="007D17DD" w:rsidRPr="009303BC">
              <w:rPr>
                <w:spacing w:val="-3"/>
                <w:lang w:val="es-EC"/>
              </w:rPr>
              <w:t xml:space="preserve"> </w:t>
            </w:r>
            <w:r w:rsidR="003F79AA" w:rsidRPr="009303BC">
              <w:rPr>
                <w:spacing w:val="-3"/>
                <w:lang w:val="es-EC"/>
              </w:rPr>
              <w:t>menos</w:t>
            </w:r>
            <w:r w:rsidR="007D17DD" w:rsidRPr="009303BC">
              <w:rPr>
                <w:spacing w:val="-3"/>
                <w:lang w:val="es-EC"/>
              </w:rPr>
              <w:t xml:space="preserve"> </w:t>
            </w:r>
            <w:r w:rsidR="003F79AA" w:rsidRPr="009303BC">
              <w:rPr>
                <w:spacing w:val="-3"/>
                <w:lang w:val="es-EC"/>
              </w:rPr>
              <w:t>que</w:t>
            </w:r>
            <w:r w:rsidR="007D17DD" w:rsidRPr="009303BC">
              <w:rPr>
                <w:spacing w:val="-3"/>
                <w:lang w:val="es-EC"/>
              </w:rPr>
              <w:t xml:space="preserve"> </w:t>
            </w:r>
            <w:r w:rsidR="003F79AA" w:rsidRPr="009303BC">
              <w:rPr>
                <w:spacing w:val="-3"/>
                <w:lang w:val="es-EC"/>
              </w:rPr>
              <w:t>el</w:t>
            </w:r>
            <w:r w:rsidR="007D17DD" w:rsidRPr="009303BC">
              <w:rPr>
                <w:spacing w:val="-3"/>
                <w:lang w:val="es-EC"/>
              </w:rPr>
              <w:t xml:space="preserve"> </w:t>
            </w:r>
            <w:r w:rsidR="003F79AA" w:rsidRPr="009303BC">
              <w:rPr>
                <w:spacing w:val="-3"/>
                <w:lang w:val="es-EC"/>
              </w:rPr>
              <w:t>Oferente</w:t>
            </w:r>
            <w:r w:rsidR="007D17DD" w:rsidRPr="009303BC">
              <w:rPr>
                <w:spacing w:val="-3"/>
                <w:lang w:val="es-EC"/>
              </w:rPr>
              <w:t xml:space="preserve"> </w:t>
            </w:r>
            <w:r w:rsidR="003F79AA" w:rsidRPr="009303BC">
              <w:rPr>
                <w:spacing w:val="-3"/>
                <w:lang w:val="es-EC"/>
              </w:rPr>
              <w:t>haya</w:t>
            </w:r>
            <w:r w:rsidR="007D17DD" w:rsidRPr="009303BC">
              <w:rPr>
                <w:spacing w:val="-3"/>
                <w:lang w:val="es-EC"/>
              </w:rPr>
              <w:t xml:space="preserve"> </w:t>
            </w:r>
            <w:r w:rsidR="003F79AA" w:rsidRPr="009303BC">
              <w:rPr>
                <w:spacing w:val="-3"/>
                <w:lang w:val="es-EC"/>
              </w:rPr>
              <w:t>usado</w:t>
            </w:r>
            <w:r w:rsidR="007D17DD" w:rsidRPr="009303BC">
              <w:rPr>
                <w:spacing w:val="-3"/>
                <w:lang w:val="es-EC"/>
              </w:rPr>
              <w:t xml:space="preserve"> </w:t>
            </w:r>
            <w:r w:rsidR="003F79AA" w:rsidRPr="009303BC">
              <w:rPr>
                <w:spacing w:val="-3"/>
                <w:lang w:val="es-EC"/>
              </w:rPr>
              <w:t>tipos</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cambio</w:t>
            </w:r>
            <w:r w:rsidR="007D17DD" w:rsidRPr="009303BC">
              <w:rPr>
                <w:spacing w:val="-3"/>
                <w:lang w:val="es-EC"/>
              </w:rPr>
              <w:t xml:space="preserve"> </w:t>
            </w:r>
            <w:r w:rsidR="003F79AA" w:rsidRPr="009303BC">
              <w:rPr>
                <w:spacing w:val="-3"/>
                <w:lang w:val="es-EC"/>
              </w:rPr>
              <w:t>diferentes</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las</w:t>
            </w:r>
            <w:r w:rsidR="007D17DD" w:rsidRPr="009303BC">
              <w:rPr>
                <w:spacing w:val="-3"/>
                <w:lang w:val="es-EC"/>
              </w:rPr>
              <w:t xml:space="preserve"> </w:t>
            </w:r>
            <w:r w:rsidR="003F79AA" w:rsidRPr="009303BC">
              <w:rPr>
                <w:spacing w:val="-3"/>
                <w:lang w:val="es-EC"/>
              </w:rPr>
              <w:t>establecidas</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conformidad</w:t>
            </w:r>
            <w:r w:rsidR="007D17DD" w:rsidRPr="009303BC">
              <w:rPr>
                <w:spacing w:val="-3"/>
                <w:lang w:val="es-EC"/>
              </w:rPr>
              <w:t xml:space="preserve"> </w:t>
            </w:r>
            <w:r w:rsidR="003F79AA" w:rsidRPr="009303BC">
              <w:rPr>
                <w:spacing w:val="-3"/>
                <w:lang w:val="es-EC"/>
              </w:rPr>
              <w:t>con</w:t>
            </w:r>
            <w:r w:rsidR="007D17DD" w:rsidRPr="009303BC">
              <w:rPr>
                <w:spacing w:val="-3"/>
                <w:lang w:val="es-EC"/>
              </w:rPr>
              <w:t xml:space="preserve"> </w:t>
            </w:r>
            <w:r w:rsidR="006149D4" w:rsidRPr="009303BC">
              <w:rPr>
                <w:spacing w:val="-3"/>
                <w:lang w:val="es-EC"/>
              </w:rPr>
              <w:t>las IAO</w:t>
            </w:r>
            <w:r w:rsidR="007D17DD" w:rsidRPr="009303BC">
              <w:rPr>
                <w:spacing w:val="-3"/>
                <w:lang w:val="es-EC"/>
              </w:rPr>
              <w:t xml:space="preserve"> </w:t>
            </w:r>
            <w:r w:rsidR="003F79AA" w:rsidRPr="009303BC">
              <w:rPr>
                <w:spacing w:val="-3"/>
                <w:lang w:val="es-EC"/>
              </w:rPr>
              <w:t>1</w:t>
            </w:r>
            <w:r w:rsidRPr="009303BC">
              <w:rPr>
                <w:spacing w:val="-3"/>
                <w:lang w:val="es-EC"/>
              </w:rPr>
              <w:t>6</w:t>
            </w:r>
            <w:r w:rsidR="003F79AA" w:rsidRPr="009303BC">
              <w:rPr>
                <w:spacing w:val="-3"/>
                <w:lang w:val="es-EC"/>
              </w:rPr>
              <w:t>.2,</w:t>
            </w:r>
            <w:r w:rsidR="007D17DD" w:rsidRPr="009303BC">
              <w:rPr>
                <w:spacing w:val="-3"/>
                <w:lang w:val="es-EC"/>
              </w:rPr>
              <w:t xml:space="preserve"> </w:t>
            </w:r>
            <w:r w:rsidR="003F79AA" w:rsidRPr="009303BC">
              <w:rPr>
                <w:spacing w:val="-3"/>
                <w:lang w:val="es-EC"/>
              </w:rPr>
              <w:t>en</w:t>
            </w:r>
            <w:r w:rsidR="007D17DD" w:rsidRPr="009303BC">
              <w:rPr>
                <w:spacing w:val="-3"/>
                <w:lang w:val="es-EC"/>
              </w:rPr>
              <w:t xml:space="preserve"> </w:t>
            </w:r>
            <w:r w:rsidR="003F79AA" w:rsidRPr="009303BC">
              <w:rPr>
                <w:spacing w:val="-3"/>
                <w:lang w:val="es-EC"/>
              </w:rPr>
              <w:t>cuyo</w:t>
            </w:r>
            <w:r w:rsidR="007D17DD" w:rsidRPr="009303BC">
              <w:rPr>
                <w:spacing w:val="-3"/>
                <w:lang w:val="es-EC"/>
              </w:rPr>
              <w:t xml:space="preserve"> </w:t>
            </w:r>
            <w:r w:rsidR="003F79AA" w:rsidRPr="009303BC">
              <w:rPr>
                <w:spacing w:val="-3"/>
                <w:lang w:val="es-EC"/>
              </w:rPr>
              <w:t>caso,</w:t>
            </w:r>
            <w:r w:rsidR="007D17DD" w:rsidRPr="009303BC">
              <w:rPr>
                <w:spacing w:val="-3"/>
                <w:lang w:val="es-EC"/>
              </w:rPr>
              <w:t xml:space="preserve"> </w:t>
            </w:r>
            <w:r w:rsidR="003F79AA" w:rsidRPr="009303BC">
              <w:rPr>
                <w:spacing w:val="-3"/>
                <w:lang w:val="es-EC"/>
              </w:rPr>
              <w:t>primero</w:t>
            </w:r>
            <w:r w:rsidR="007D17DD" w:rsidRPr="009303BC">
              <w:rPr>
                <w:spacing w:val="-3"/>
                <w:lang w:val="es-EC"/>
              </w:rPr>
              <w:t xml:space="preserve"> </w:t>
            </w:r>
            <w:r w:rsidR="003F79AA" w:rsidRPr="009303BC">
              <w:rPr>
                <w:spacing w:val="-3"/>
                <w:lang w:val="es-EC"/>
              </w:rPr>
              <w:t>la</w:t>
            </w:r>
            <w:r w:rsidR="007D17DD" w:rsidRPr="009303BC">
              <w:rPr>
                <w:spacing w:val="-3"/>
                <w:lang w:val="es-EC"/>
              </w:rPr>
              <w:t xml:space="preserve"> </w:t>
            </w:r>
            <w:r w:rsidR="003F79AA" w:rsidRPr="009303BC">
              <w:rPr>
                <w:spacing w:val="-3"/>
                <w:lang w:val="es-EC"/>
              </w:rPr>
              <w:t>Oferta</w:t>
            </w:r>
            <w:r w:rsidR="007D17DD" w:rsidRPr="009303BC">
              <w:rPr>
                <w:spacing w:val="-3"/>
                <w:lang w:val="es-EC"/>
              </w:rPr>
              <w:t xml:space="preserve"> </w:t>
            </w:r>
            <w:r w:rsidR="003F79AA" w:rsidRPr="009303BC">
              <w:rPr>
                <w:spacing w:val="-3"/>
                <w:lang w:val="es-EC"/>
              </w:rPr>
              <w:t>se</w:t>
            </w:r>
            <w:r w:rsidR="007D17DD" w:rsidRPr="009303BC">
              <w:rPr>
                <w:spacing w:val="-3"/>
                <w:lang w:val="es-EC"/>
              </w:rPr>
              <w:t xml:space="preserve"> </w:t>
            </w:r>
            <w:r w:rsidR="003F79AA" w:rsidRPr="009303BC">
              <w:rPr>
                <w:spacing w:val="-3"/>
                <w:lang w:val="es-EC"/>
              </w:rPr>
              <w:t>convertirá</w:t>
            </w:r>
            <w:r w:rsidR="007D17DD" w:rsidRPr="009303BC">
              <w:rPr>
                <w:spacing w:val="-3"/>
                <w:lang w:val="es-EC"/>
              </w:rPr>
              <w:t xml:space="preserve"> </w:t>
            </w:r>
            <w:r w:rsidR="003F79AA" w:rsidRPr="009303BC">
              <w:rPr>
                <w:spacing w:val="-3"/>
                <w:lang w:val="es-EC"/>
              </w:rPr>
              <w:t>a</w:t>
            </w:r>
            <w:r w:rsidR="007D17DD" w:rsidRPr="009303BC">
              <w:rPr>
                <w:spacing w:val="-3"/>
                <w:lang w:val="es-EC"/>
              </w:rPr>
              <w:t xml:space="preserve"> </w:t>
            </w:r>
            <w:r w:rsidR="003F79AA" w:rsidRPr="009303BC">
              <w:rPr>
                <w:spacing w:val="-3"/>
                <w:lang w:val="es-EC"/>
              </w:rPr>
              <w:t>los</w:t>
            </w:r>
            <w:r w:rsidR="007D17DD" w:rsidRPr="009303BC">
              <w:rPr>
                <w:spacing w:val="-3"/>
                <w:lang w:val="es-EC"/>
              </w:rPr>
              <w:t xml:space="preserve"> </w:t>
            </w:r>
            <w:r w:rsidR="003F79AA" w:rsidRPr="009303BC">
              <w:rPr>
                <w:spacing w:val="-3"/>
                <w:lang w:val="es-EC"/>
              </w:rPr>
              <w:t>montos</w:t>
            </w:r>
            <w:r w:rsidR="007D17DD" w:rsidRPr="009303BC">
              <w:rPr>
                <w:spacing w:val="-3"/>
                <w:lang w:val="es-EC"/>
              </w:rPr>
              <w:t xml:space="preserve"> </w:t>
            </w:r>
            <w:r w:rsidR="003F79AA" w:rsidRPr="009303BC">
              <w:rPr>
                <w:spacing w:val="-3"/>
                <w:lang w:val="es-EC"/>
              </w:rPr>
              <w:t>pagaderos</w:t>
            </w:r>
            <w:r w:rsidR="007D17DD" w:rsidRPr="009303BC">
              <w:rPr>
                <w:spacing w:val="-3"/>
                <w:lang w:val="es-EC"/>
              </w:rPr>
              <w:t xml:space="preserve"> </w:t>
            </w:r>
            <w:r w:rsidR="003F79AA" w:rsidRPr="009303BC">
              <w:rPr>
                <w:spacing w:val="-3"/>
                <w:lang w:val="es-EC"/>
              </w:rPr>
              <w:t>en</w:t>
            </w:r>
            <w:r w:rsidR="007D17DD" w:rsidRPr="009303BC">
              <w:rPr>
                <w:spacing w:val="-3"/>
                <w:lang w:val="es-EC"/>
              </w:rPr>
              <w:t xml:space="preserve"> </w:t>
            </w:r>
            <w:r w:rsidR="003F79AA" w:rsidRPr="009303BC">
              <w:rPr>
                <w:spacing w:val="-3"/>
                <w:lang w:val="es-EC"/>
              </w:rPr>
              <w:t>diversas</w:t>
            </w:r>
            <w:r w:rsidR="007D17DD" w:rsidRPr="009303BC">
              <w:rPr>
                <w:spacing w:val="-3"/>
                <w:lang w:val="es-EC"/>
              </w:rPr>
              <w:t xml:space="preserve"> </w:t>
            </w:r>
            <w:r w:rsidR="003F79AA" w:rsidRPr="009303BC">
              <w:rPr>
                <w:spacing w:val="-3"/>
                <w:lang w:val="es-EC"/>
              </w:rPr>
              <w:t>monedas</w:t>
            </w:r>
            <w:r w:rsidR="007D17DD" w:rsidRPr="009303BC">
              <w:rPr>
                <w:spacing w:val="-3"/>
                <w:lang w:val="es-EC"/>
              </w:rPr>
              <w:t xml:space="preserve"> </w:t>
            </w:r>
            <w:r w:rsidR="003F79AA" w:rsidRPr="009303BC">
              <w:rPr>
                <w:spacing w:val="-3"/>
                <w:lang w:val="es-EC"/>
              </w:rPr>
              <w:t>aplicando</w:t>
            </w:r>
            <w:r w:rsidR="007D17DD" w:rsidRPr="009303BC">
              <w:rPr>
                <w:spacing w:val="-3"/>
                <w:lang w:val="es-EC"/>
              </w:rPr>
              <w:t xml:space="preserve"> </w:t>
            </w:r>
            <w:r w:rsidR="003F79AA" w:rsidRPr="009303BC">
              <w:rPr>
                <w:spacing w:val="-3"/>
                <w:lang w:val="es-EC"/>
              </w:rPr>
              <w:t>los</w:t>
            </w:r>
            <w:r w:rsidR="007D17DD" w:rsidRPr="009303BC">
              <w:rPr>
                <w:spacing w:val="-3"/>
                <w:lang w:val="es-EC"/>
              </w:rPr>
              <w:t xml:space="preserve"> </w:t>
            </w:r>
            <w:r w:rsidR="003F79AA" w:rsidRPr="009303BC">
              <w:rPr>
                <w:spacing w:val="-3"/>
                <w:lang w:val="es-EC"/>
              </w:rPr>
              <w:t>tipos</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cambio</w:t>
            </w:r>
            <w:r w:rsidR="007D17DD" w:rsidRPr="009303BC">
              <w:rPr>
                <w:spacing w:val="-3"/>
                <w:lang w:val="es-EC"/>
              </w:rPr>
              <w:t xml:space="preserve"> </w:t>
            </w:r>
            <w:r w:rsidR="003F79AA" w:rsidRPr="009303BC">
              <w:rPr>
                <w:spacing w:val="-3"/>
                <w:lang w:val="es-EC"/>
              </w:rPr>
              <w:t>cotizados</w:t>
            </w:r>
            <w:r w:rsidR="007D17DD" w:rsidRPr="009303BC">
              <w:rPr>
                <w:spacing w:val="-3"/>
                <w:lang w:val="es-EC"/>
              </w:rPr>
              <w:t xml:space="preserve"> </w:t>
            </w:r>
            <w:r w:rsidR="003F79AA" w:rsidRPr="009303BC">
              <w:rPr>
                <w:spacing w:val="-3"/>
                <w:lang w:val="es-EC"/>
              </w:rPr>
              <w:t>en</w:t>
            </w:r>
            <w:r w:rsidR="007D17DD" w:rsidRPr="009303BC">
              <w:rPr>
                <w:spacing w:val="-3"/>
                <w:lang w:val="es-EC"/>
              </w:rPr>
              <w:t xml:space="preserve"> </w:t>
            </w:r>
            <w:r w:rsidR="003F79AA" w:rsidRPr="009303BC">
              <w:rPr>
                <w:spacing w:val="-3"/>
                <w:lang w:val="es-EC"/>
              </w:rPr>
              <w:t>la</w:t>
            </w:r>
            <w:r w:rsidR="007D17DD" w:rsidRPr="009303BC">
              <w:rPr>
                <w:spacing w:val="-3"/>
                <w:lang w:val="es-EC"/>
              </w:rPr>
              <w:t xml:space="preserve"> </w:t>
            </w:r>
            <w:r w:rsidR="003F79AA" w:rsidRPr="009303BC">
              <w:rPr>
                <w:spacing w:val="-3"/>
                <w:lang w:val="es-EC"/>
              </w:rPr>
              <w:t>Oferta,</w:t>
            </w:r>
            <w:r w:rsidR="007D17DD" w:rsidRPr="009303BC">
              <w:rPr>
                <w:spacing w:val="-3"/>
                <w:lang w:val="es-EC"/>
              </w:rPr>
              <w:t xml:space="preserve"> </w:t>
            </w:r>
            <w:r w:rsidR="003F79AA" w:rsidRPr="009303BC">
              <w:rPr>
                <w:spacing w:val="-3"/>
                <w:lang w:val="es-EC"/>
              </w:rPr>
              <w:t>y</w:t>
            </w:r>
            <w:r w:rsidR="007D17DD" w:rsidRPr="009303BC">
              <w:rPr>
                <w:spacing w:val="-3"/>
                <w:lang w:val="es-EC"/>
              </w:rPr>
              <w:t xml:space="preserve"> </w:t>
            </w:r>
            <w:r w:rsidR="003F79AA" w:rsidRPr="009303BC">
              <w:rPr>
                <w:spacing w:val="-3"/>
                <w:lang w:val="es-EC"/>
              </w:rPr>
              <w:t>después</w:t>
            </w:r>
            <w:r w:rsidR="007D17DD" w:rsidRPr="009303BC">
              <w:rPr>
                <w:spacing w:val="-3"/>
                <w:lang w:val="es-EC"/>
              </w:rPr>
              <w:t xml:space="preserve"> </w:t>
            </w:r>
            <w:r w:rsidR="003F79AA" w:rsidRPr="009303BC">
              <w:rPr>
                <w:spacing w:val="-3"/>
                <w:lang w:val="es-EC"/>
              </w:rPr>
              <w:t>se</w:t>
            </w:r>
            <w:r w:rsidR="007D17DD" w:rsidRPr="009303BC">
              <w:rPr>
                <w:spacing w:val="-3"/>
                <w:lang w:val="es-EC"/>
              </w:rPr>
              <w:t xml:space="preserve"> </w:t>
            </w:r>
            <w:r w:rsidR="003F79AA" w:rsidRPr="009303BC">
              <w:rPr>
                <w:spacing w:val="-3"/>
                <w:lang w:val="es-EC"/>
              </w:rPr>
              <w:t>reconvertirá</w:t>
            </w:r>
            <w:r w:rsidR="007D17DD" w:rsidRPr="009303BC">
              <w:rPr>
                <w:spacing w:val="-3"/>
                <w:lang w:val="es-EC"/>
              </w:rPr>
              <w:t xml:space="preserve"> </w:t>
            </w:r>
            <w:r w:rsidR="003F79AA" w:rsidRPr="009303BC">
              <w:rPr>
                <w:spacing w:val="-3"/>
                <w:lang w:val="es-EC"/>
              </w:rPr>
              <w:t>a</w:t>
            </w:r>
            <w:r w:rsidR="007D17DD" w:rsidRPr="009303BC">
              <w:rPr>
                <w:spacing w:val="-3"/>
                <w:lang w:val="es-EC"/>
              </w:rPr>
              <w:t xml:space="preserve"> </w:t>
            </w:r>
            <w:r w:rsidR="003F79AA" w:rsidRPr="009303BC">
              <w:rPr>
                <w:spacing w:val="-3"/>
                <w:lang w:val="es-EC"/>
              </w:rPr>
              <w:t>la</w:t>
            </w:r>
            <w:r w:rsidR="007D17DD" w:rsidRPr="009303BC">
              <w:rPr>
                <w:spacing w:val="-3"/>
                <w:lang w:val="es-EC"/>
              </w:rPr>
              <w:t xml:space="preserve"> </w:t>
            </w:r>
            <w:r w:rsidR="003F79AA" w:rsidRPr="009303BC">
              <w:rPr>
                <w:spacing w:val="-3"/>
                <w:lang w:val="es-EC"/>
              </w:rPr>
              <w:t>moneda</w:t>
            </w:r>
            <w:r w:rsidR="007D17DD" w:rsidRPr="009303BC">
              <w:rPr>
                <w:spacing w:val="-3"/>
                <w:lang w:val="es-EC"/>
              </w:rPr>
              <w:t xml:space="preserve"> </w:t>
            </w:r>
            <w:r w:rsidR="003F79AA" w:rsidRPr="009303BC">
              <w:rPr>
                <w:spacing w:val="-3"/>
                <w:lang w:val="es-EC"/>
              </w:rPr>
              <w:t>del</w:t>
            </w:r>
            <w:r w:rsidR="007D17DD" w:rsidRPr="009303BC">
              <w:rPr>
                <w:spacing w:val="-3"/>
                <w:lang w:val="es-EC"/>
              </w:rPr>
              <w:t xml:space="preserve"> </w:t>
            </w:r>
            <w:r w:rsidR="003F79AA" w:rsidRPr="009303BC">
              <w:rPr>
                <w:spacing w:val="-3"/>
                <w:lang w:val="es-EC"/>
              </w:rPr>
              <w:t>país</w:t>
            </w:r>
            <w:r w:rsidR="007D17DD" w:rsidRPr="009303BC">
              <w:rPr>
                <w:spacing w:val="-3"/>
                <w:lang w:val="es-EC"/>
              </w:rPr>
              <w:t xml:space="preserve"> </w:t>
            </w:r>
            <w:r w:rsidR="003F79AA" w:rsidRPr="009303BC">
              <w:rPr>
                <w:spacing w:val="-3"/>
                <w:lang w:val="es-EC"/>
              </w:rPr>
              <w:t>del</w:t>
            </w:r>
            <w:r w:rsidR="007D17DD" w:rsidRPr="009303BC">
              <w:rPr>
                <w:spacing w:val="-3"/>
                <w:lang w:val="es-EC"/>
              </w:rPr>
              <w:t xml:space="preserve"> </w:t>
            </w:r>
            <w:r w:rsidR="003F79AA" w:rsidRPr="009303BC">
              <w:rPr>
                <w:spacing w:val="-3"/>
                <w:lang w:val="es-EC"/>
              </w:rPr>
              <w:t>Contratante,</w:t>
            </w:r>
            <w:r w:rsidR="007D17DD" w:rsidRPr="009303BC">
              <w:rPr>
                <w:spacing w:val="-3"/>
                <w:lang w:val="es-EC"/>
              </w:rPr>
              <w:t xml:space="preserve"> </w:t>
            </w:r>
            <w:r w:rsidR="003F79AA" w:rsidRPr="009303BC">
              <w:rPr>
                <w:spacing w:val="-3"/>
                <w:lang w:val="es-EC"/>
              </w:rPr>
              <w:t>aplicando</w:t>
            </w:r>
            <w:r w:rsidR="007D17DD" w:rsidRPr="009303BC">
              <w:rPr>
                <w:spacing w:val="-3"/>
                <w:lang w:val="es-EC"/>
              </w:rPr>
              <w:t xml:space="preserve"> </w:t>
            </w:r>
            <w:r w:rsidR="003F79AA" w:rsidRPr="009303BC">
              <w:rPr>
                <w:spacing w:val="-3"/>
                <w:lang w:val="es-EC"/>
              </w:rPr>
              <w:t>los</w:t>
            </w:r>
            <w:r w:rsidR="007D17DD" w:rsidRPr="009303BC">
              <w:rPr>
                <w:spacing w:val="-3"/>
                <w:lang w:val="es-EC"/>
              </w:rPr>
              <w:t xml:space="preserve"> </w:t>
            </w:r>
            <w:r w:rsidR="003F79AA" w:rsidRPr="009303BC">
              <w:rPr>
                <w:spacing w:val="-3"/>
                <w:lang w:val="es-EC"/>
              </w:rPr>
              <w:t>tipos</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cambio</w:t>
            </w:r>
            <w:r w:rsidR="007D17DD" w:rsidRPr="009303BC">
              <w:rPr>
                <w:spacing w:val="-3"/>
                <w:lang w:val="es-EC"/>
              </w:rPr>
              <w:t xml:space="preserve"> </w:t>
            </w:r>
            <w:r w:rsidR="003F79AA" w:rsidRPr="009303BC">
              <w:rPr>
                <w:spacing w:val="-3"/>
                <w:lang w:val="es-EC"/>
              </w:rPr>
              <w:t>estipulados</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conformidad</w:t>
            </w:r>
            <w:r w:rsidR="007D17DD" w:rsidRPr="009303BC">
              <w:rPr>
                <w:spacing w:val="-3"/>
                <w:lang w:val="es-EC"/>
              </w:rPr>
              <w:t xml:space="preserve"> </w:t>
            </w:r>
            <w:r w:rsidR="003F79AA" w:rsidRPr="009303BC">
              <w:rPr>
                <w:spacing w:val="-3"/>
                <w:lang w:val="es-EC"/>
              </w:rPr>
              <w:t>con</w:t>
            </w:r>
            <w:r w:rsidR="007D17DD" w:rsidRPr="009303BC">
              <w:rPr>
                <w:spacing w:val="-3"/>
                <w:lang w:val="es-EC"/>
              </w:rPr>
              <w:t xml:space="preserve"> </w:t>
            </w:r>
            <w:r w:rsidR="006149D4" w:rsidRPr="009303BC">
              <w:rPr>
                <w:spacing w:val="-3"/>
                <w:lang w:val="es-EC"/>
              </w:rPr>
              <w:t>las IAO</w:t>
            </w:r>
            <w:r w:rsidR="007D17DD" w:rsidRPr="009303BC">
              <w:rPr>
                <w:spacing w:val="-3"/>
                <w:lang w:val="es-EC"/>
              </w:rPr>
              <w:t xml:space="preserve"> </w:t>
            </w:r>
            <w:r w:rsidR="003F79AA" w:rsidRPr="009303BC">
              <w:rPr>
                <w:spacing w:val="-3"/>
                <w:lang w:val="es-EC"/>
              </w:rPr>
              <w:t>1</w:t>
            </w:r>
            <w:r w:rsidR="00B40BD2" w:rsidRPr="009303BC">
              <w:rPr>
                <w:spacing w:val="-3"/>
                <w:lang w:val="es-EC"/>
              </w:rPr>
              <w:t>6</w:t>
            </w:r>
            <w:r w:rsidR="003F79AA" w:rsidRPr="009303BC">
              <w:rPr>
                <w:spacing w:val="-3"/>
                <w:lang w:val="es-EC"/>
              </w:rPr>
              <w:t>.2.</w:t>
            </w:r>
          </w:p>
        </w:tc>
      </w:tr>
      <w:tr w:rsidR="003F79AA" w:rsidRPr="009303BC" w14:paraId="1430A6EF" w14:textId="77777777" w:rsidTr="525935B2">
        <w:tc>
          <w:tcPr>
            <w:tcW w:w="2528" w:type="dxa"/>
          </w:tcPr>
          <w:p w14:paraId="547FFDE1" w14:textId="1EC318C1" w:rsidR="003F79AA" w:rsidRPr="009303BC" w:rsidRDefault="003F79AA" w:rsidP="00170C4D">
            <w:pPr>
              <w:pStyle w:val="Ttulo3"/>
              <w:spacing w:after="200"/>
              <w:rPr>
                <w:lang w:val="es-EC"/>
              </w:rPr>
            </w:pPr>
            <w:bookmarkStart w:id="48" w:name="_Toc28336837"/>
            <w:r w:rsidRPr="009303BC">
              <w:rPr>
                <w:lang w:val="es-EC"/>
              </w:rPr>
              <w:t>3</w:t>
            </w:r>
            <w:r w:rsidR="00B40BD2" w:rsidRPr="009303BC">
              <w:rPr>
                <w:lang w:val="es-EC"/>
              </w:rPr>
              <w:t>1</w:t>
            </w:r>
            <w:r w:rsidRPr="009303BC">
              <w:rPr>
                <w:lang w:val="es-EC"/>
              </w:rPr>
              <w:t>.</w:t>
            </w:r>
            <w:r w:rsidRPr="009303BC">
              <w:rPr>
                <w:lang w:val="es-EC"/>
              </w:rPr>
              <w:tab/>
              <w:t>Evaluación</w:t>
            </w:r>
            <w:r w:rsidR="007D17DD" w:rsidRPr="009303BC">
              <w:rPr>
                <w:lang w:val="es-EC"/>
              </w:rPr>
              <w:t xml:space="preserve"> </w:t>
            </w:r>
            <w:r w:rsidRPr="009303BC">
              <w:rPr>
                <w:lang w:val="es-EC"/>
              </w:rPr>
              <w:t>y</w:t>
            </w:r>
            <w:r w:rsidR="007D17DD" w:rsidRPr="009303BC">
              <w:rPr>
                <w:lang w:val="es-EC"/>
              </w:rPr>
              <w:t xml:space="preserve"> </w:t>
            </w:r>
            <w:r w:rsidR="003E23D0" w:rsidRPr="009303BC">
              <w:rPr>
                <w:lang w:val="es-EC"/>
              </w:rPr>
              <w:t>Comparación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Ofertas</w:t>
            </w:r>
            <w:bookmarkEnd w:id="48"/>
          </w:p>
        </w:tc>
        <w:tc>
          <w:tcPr>
            <w:tcW w:w="6724" w:type="dxa"/>
          </w:tcPr>
          <w:p w14:paraId="4D3B7807" w14:textId="0788F76C" w:rsidR="003F79AA" w:rsidRPr="009303BC" w:rsidRDefault="003F79AA" w:rsidP="005B1299">
            <w:pPr>
              <w:suppressAutoHyphens/>
              <w:spacing w:after="200"/>
              <w:ind w:left="603" w:hanging="540"/>
              <w:jc w:val="both"/>
              <w:rPr>
                <w:lang w:val="es-EC"/>
              </w:rPr>
            </w:pPr>
            <w:r w:rsidRPr="009303BC">
              <w:rPr>
                <w:spacing w:val="-3"/>
                <w:lang w:val="es-EC"/>
              </w:rPr>
              <w:t>3</w:t>
            </w:r>
            <w:r w:rsidR="00B40BD2" w:rsidRPr="009303BC">
              <w:rPr>
                <w:spacing w:val="-3"/>
                <w:lang w:val="es-EC"/>
              </w:rPr>
              <w:t>1</w:t>
            </w:r>
            <w:r w:rsidRPr="009303BC">
              <w:rPr>
                <w:spacing w:val="-3"/>
                <w:lang w:val="es-EC"/>
              </w:rPr>
              <w:t>.1</w:t>
            </w:r>
            <w:r w:rsidRPr="009303BC">
              <w:rPr>
                <w:spacing w:val="-3"/>
                <w:lang w:val="es-EC"/>
              </w:rPr>
              <w:tab/>
            </w:r>
            <w:r w:rsidRPr="009303BC">
              <w:rPr>
                <w:lang w:val="es-EC"/>
              </w:rPr>
              <w:t>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evaluará</w:t>
            </w:r>
            <w:r w:rsidR="007D17DD" w:rsidRPr="009303BC">
              <w:rPr>
                <w:lang w:val="es-EC"/>
              </w:rPr>
              <w:t xml:space="preserve"> </w:t>
            </w:r>
            <w:r w:rsidRPr="009303BC">
              <w:rPr>
                <w:lang w:val="es-EC"/>
              </w:rPr>
              <w:t>solamente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determine</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cumplen</w:t>
            </w:r>
            <w:r w:rsidR="007D17DD" w:rsidRPr="009303BC">
              <w:rPr>
                <w:lang w:val="es-EC"/>
              </w:rPr>
              <w:t xml:space="preserve"> </w:t>
            </w:r>
            <w:r w:rsidRPr="009303BC">
              <w:rPr>
                <w:lang w:val="es-EC"/>
              </w:rPr>
              <w:t>sustancialmente</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requisitos</w:t>
            </w:r>
            <w:r w:rsidR="007D17DD" w:rsidRPr="009303BC">
              <w:rPr>
                <w:lang w:val="es-EC"/>
              </w:rPr>
              <w:t xml:space="preserve"> </w:t>
            </w:r>
            <w:r w:rsidR="00120EC6" w:rsidRPr="009303BC">
              <w:rPr>
                <w:lang w:val="es-EC"/>
              </w:rPr>
              <w:t>del</w:t>
            </w:r>
            <w:r w:rsidR="007D17DD" w:rsidRPr="009303BC">
              <w:rPr>
                <w:lang w:val="es-EC"/>
              </w:rPr>
              <w:t xml:space="preserve"> </w:t>
            </w:r>
            <w:r w:rsidR="00EF3E4F" w:rsidRPr="009303BC">
              <w:rPr>
                <w:lang w:val="es-EC"/>
              </w:rPr>
              <w:t>documento</w:t>
            </w:r>
            <w:r w:rsidR="007D17DD" w:rsidRPr="009303BC">
              <w:rPr>
                <w:lang w:val="es-EC"/>
              </w:rPr>
              <w:t xml:space="preserve"> </w:t>
            </w:r>
            <w:r w:rsidR="00EF3E4F" w:rsidRPr="009303BC">
              <w:rPr>
                <w:lang w:val="es-EC"/>
              </w:rPr>
              <w:t>de</w:t>
            </w:r>
            <w:r w:rsidR="007D17DD" w:rsidRPr="009303BC">
              <w:rPr>
                <w:lang w:val="es-EC"/>
              </w:rPr>
              <w:t xml:space="preserve"> </w:t>
            </w:r>
            <w:r w:rsidR="00EF3E4F" w:rsidRPr="009303BC">
              <w:rPr>
                <w:lang w:val="es-EC"/>
              </w:rPr>
              <w:t>licitación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conformidad</w:t>
            </w:r>
            <w:r w:rsidR="007D17DD" w:rsidRPr="009303BC">
              <w:rPr>
                <w:lang w:val="es-EC"/>
              </w:rPr>
              <w:t xml:space="preserve"> </w:t>
            </w:r>
            <w:r w:rsidRPr="009303BC">
              <w:rPr>
                <w:lang w:val="es-EC"/>
              </w:rPr>
              <w:t>con</w:t>
            </w:r>
            <w:r w:rsidR="007D17DD" w:rsidRPr="009303BC">
              <w:rPr>
                <w:lang w:val="es-EC"/>
              </w:rPr>
              <w:t xml:space="preserve"> </w:t>
            </w:r>
            <w:r w:rsidR="006149D4" w:rsidRPr="009303BC">
              <w:rPr>
                <w:lang w:val="es-EC"/>
              </w:rPr>
              <w:t>las IAO</w:t>
            </w:r>
            <w:r w:rsidR="007D17DD" w:rsidRPr="009303BC">
              <w:rPr>
                <w:lang w:val="es-EC"/>
              </w:rPr>
              <w:t xml:space="preserve"> </w:t>
            </w:r>
            <w:r w:rsidRPr="009303BC">
              <w:rPr>
                <w:lang w:val="es-EC"/>
              </w:rPr>
              <w:t>2</w:t>
            </w:r>
            <w:r w:rsidR="00B40BD2" w:rsidRPr="009303BC">
              <w:rPr>
                <w:lang w:val="es-EC"/>
              </w:rPr>
              <w:t>8</w:t>
            </w:r>
            <w:r w:rsidRPr="009303BC">
              <w:rPr>
                <w:lang w:val="es-EC"/>
              </w:rPr>
              <w:t>.</w:t>
            </w:r>
          </w:p>
          <w:p w14:paraId="7D7895D5" w14:textId="2C889ADD" w:rsidR="003F79AA" w:rsidRPr="009303BC" w:rsidRDefault="003F79AA" w:rsidP="005B1299">
            <w:pPr>
              <w:suppressAutoHyphens/>
              <w:spacing w:after="200"/>
              <w:ind w:left="603" w:hanging="540"/>
              <w:jc w:val="both"/>
              <w:rPr>
                <w:spacing w:val="-3"/>
                <w:lang w:val="es-EC"/>
              </w:rPr>
            </w:pPr>
            <w:r w:rsidRPr="009303BC">
              <w:rPr>
                <w:spacing w:val="-3"/>
                <w:lang w:val="es-EC"/>
              </w:rPr>
              <w:t>3</w:t>
            </w:r>
            <w:r w:rsidR="00B40BD2" w:rsidRPr="009303BC">
              <w:rPr>
                <w:spacing w:val="-3"/>
                <w:lang w:val="es-EC"/>
              </w:rPr>
              <w:t>1</w:t>
            </w:r>
            <w:r w:rsidRPr="009303BC">
              <w:rPr>
                <w:spacing w:val="-3"/>
                <w:lang w:val="es-EC"/>
              </w:rPr>
              <w:t>.2</w:t>
            </w:r>
            <w:r w:rsidRPr="009303BC">
              <w:rPr>
                <w:spacing w:val="-3"/>
                <w:lang w:val="es-EC"/>
              </w:rPr>
              <w:tab/>
              <w:t>Al</w:t>
            </w:r>
            <w:r w:rsidR="007D17DD" w:rsidRPr="009303BC">
              <w:rPr>
                <w:spacing w:val="-3"/>
                <w:lang w:val="es-EC"/>
              </w:rPr>
              <w:t xml:space="preserve"> </w:t>
            </w:r>
            <w:r w:rsidRPr="009303BC">
              <w:rPr>
                <w:spacing w:val="-3"/>
                <w:lang w:val="es-EC"/>
              </w:rPr>
              <w:t>evaluar</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Ofertas,</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determinará</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precio</w:t>
            </w:r>
            <w:r w:rsidR="007D17DD" w:rsidRPr="009303BC">
              <w:rPr>
                <w:spacing w:val="-3"/>
                <w:lang w:val="es-EC"/>
              </w:rPr>
              <w:t xml:space="preserve"> </w:t>
            </w:r>
            <w:r w:rsidRPr="009303BC">
              <w:rPr>
                <w:spacing w:val="-3"/>
                <w:lang w:val="es-EC"/>
              </w:rPr>
              <w:t>evaluado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cada</w:t>
            </w:r>
            <w:r w:rsidR="007D17DD" w:rsidRPr="009303BC">
              <w:rPr>
                <w:spacing w:val="-3"/>
                <w:lang w:val="es-EC"/>
              </w:rPr>
              <w:t xml:space="preserve"> </w:t>
            </w:r>
            <w:r w:rsidRPr="009303BC">
              <w:rPr>
                <w:spacing w:val="-3"/>
                <w:lang w:val="es-EC"/>
              </w:rPr>
              <w:t>Oferta,</w:t>
            </w:r>
            <w:r w:rsidR="007D17DD" w:rsidRPr="009303BC">
              <w:rPr>
                <w:spacing w:val="-3"/>
                <w:lang w:val="es-EC"/>
              </w:rPr>
              <w:t xml:space="preserve"> </w:t>
            </w:r>
            <w:r w:rsidRPr="009303BC">
              <w:rPr>
                <w:spacing w:val="-3"/>
                <w:lang w:val="es-EC"/>
              </w:rPr>
              <w:t>ajustándolo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siguiente</w:t>
            </w:r>
            <w:r w:rsidR="007D17DD" w:rsidRPr="009303BC">
              <w:rPr>
                <w:spacing w:val="-3"/>
                <w:lang w:val="es-EC"/>
              </w:rPr>
              <w:t xml:space="preserve"> </w:t>
            </w:r>
            <w:r w:rsidRPr="009303BC">
              <w:rPr>
                <w:spacing w:val="-3"/>
                <w:lang w:val="es-EC"/>
              </w:rPr>
              <w:t>manera:</w:t>
            </w:r>
          </w:p>
          <w:p w14:paraId="1618FECC" w14:textId="0FA9E5B5" w:rsidR="003F79AA" w:rsidRPr="009303BC" w:rsidRDefault="003F79AA" w:rsidP="005B1299">
            <w:pPr>
              <w:suppressAutoHyphens/>
              <w:spacing w:after="200"/>
              <w:ind w:left="1085" w:hanging="482"/>
              <w:jc w:val="both"/>
              <w:rPr>
                <w:spacing w:val="-3"/>
                <w:lang w:val="es-EC"/>
              </w:rPr>
            </w:pPr>
            <w:r w:rsidRPr="009303BC">
              <w:rPr>
                <w:spacing w:val="-3"/>
                <w:lang w:val="es-EC"/>
              </w:rPr>
              <w:t>(a)</w:t>
            </w:r>
            <w:r w:rsidRPr="009303BC">
              <w:rPr>
                <w:spacing w:val="-3"/>
                <w:lang w:val="es-EC"/>
              </w:rPr>
              <w:tab/>
              <w:t>corrigiendo</w:t>
            </w:r>
            <w:r w:rsidR="007D17DD" w:rsidRPr="009303BC">
              <w:rPr>
                <w:spacing w:val="-3"/>
                <w:lang w:val="es-EC"/>
              </w:rPr>
              <w:t xml:space="preserve"> </w:t>
            </w:r>
            <w:r w:rsidRPr="009303BC">
              <w:rPr>
                <w:spacing w:val="-3"/>
                <w:lang w:val="es-EC"/>
              </w:rPr>
              <w:t>cualquier</w:t>
            </w:r>
            <w:r w:rsidR="007D17DD" w:rsidRPr="009303BC">
              <w:rPr>
                <w:spacing w:val="-3"/>
                <w:lang w:val="es-EC"/>
              </w:rPr>
              <w:t xml:space="preserve"> </w:t>
            </w:r>
            <w:r w:rsidRPr="009303BC">
              <w:rPr>
                <w:spacing w:val="-3"/>
                <w:lang w:val="es-EC"/>
              </w:rPr>
              <w:t>error,</w:t>
            </w:r>
            <w:r w:rsidR="007D17DD" w:rsidRPr="009303BC">
              <w:rPr>
                <w:spacing w:val="-3"/>
                <w:lang w:val="es-EC"/>
              </w:rPr>
              <w:t xml:space="preserve"> </w:t>
            </w:r>
            <w:r w:rsidRPr="009303BC">
              <w:rPr>
                <w:spacing w:val="-3"/>
                <w:lang w:val="es-EC"/>
              </w:rPr>
              <w:t>conforme</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estipulado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006149D4" w:rsidRPr="009303BC">
              <w:rPr>
                <w:spacing w:val="-3"/>
                <w:lang w:val="es-EC"/>
              </w:rPr>
              <w:t>las IAO</w:t>
            </w:r>
            <w:r w:rsidR="007D17DD" w:rsidRPr="009303BC">
              <w:rPr>
                <w:spacing w:val="-3"/>
                <w:lang w:val="es-EC"/>
              </w:rPr>
              <w:t xml:space="preserve"> </w:t>
            </w:r>
            <w:r w:rsidRPr="009303BC">
              <w:rPr>
                <w:spacing w:val="-3"/>
                <w:lang w:val="es-EC"/>
              </w:rPr>
              <w:t>2</w:t>
            </w:r>
            <w:r w:rsidR="00B40BD2" w:rsidRPr="009303BC">
              <w:rPr>
                <w:spacing w:val="-3"/>
                <w:lang w:val="es-EC"/>
              </w:rPr>
              <w:t>9</w:t>
            </w:r>
            <w:r w:rsidR="00DC6256" w:rsidRPr="009303BC">
              <w:rPr>
                <w:spacing w:val="-3"/>
                <w:lang w:val="es-EC"/>
              </w:rPr>
              <w:t>;</w:t>
            </w:r>
          </w:p>
          <w:p w14:paraId="57F399AC" w14:textId="7AEA9360" w:rsidR="003F79AA" w:rsidRPr="009303BC" w:rsidRDefault="003F79AA" w:rsidP="005B1299">
            <w:pPr>
              <w:suppressAutoHyphens/>
              <w:spacing w:after="200"/>
              <w:ind w:left="1085" w:hanging="482"/>
              <w:jc w:val="both"/>
              <w:rPr>
                <w:spacing w:val="-3"/>
                <w:lang w:val="es-EC"/>
              </w:rPr>
            </w:pPr>
            <w:r w:rsidRPr="009303BC">
              <w:rPr>
                <w:spacing w:val="-3"/>
                <w:lang w:val="es-EC"/>
              </w:rPr>
              <w:t>(b)</w:t>
            </w:r>
            <w:r w:rsidRPr="009303BC">
              <w:rPr>
                <w:spacing w:val="-3"/>
                <w:lang w:val="es-EC"/>
              </w:rPr>
              <w:tab/>
              <w:t>excluyendo</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sumas</w:t>
            </w:r>
            <w:r w:rsidR="007D17DD" w:rsidRPr="009303BC">
              <w:rPr>
                <w:spacing w:val="-3"/>
                <w:lang w:val="es-EC"/>
              </w:rPr>
              <w:t xml:space="preserve"> </w:t>
            </w:r>
            <w:r w:rsidRPr="009303BC">
              <w:rPr>
                <w:spacing w:val="-3"/>
                <w:lang w:val="es-EC"/>
              </w:rPr>
              <w:t>provisionales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reservas</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imprevistos,</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existieran,</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Lista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003069CB" w:rsidRPr="009303BC">
              <w:rPr>
                <w:spacing w:val="-3"/>
                <w:lang w:val="es-EC"/>
              </w:rPr>
              <w:t>Actividades</w:t>
            </w:r>
            <w:r w:rsidRPr="009303BC">
              <w:rPr>
                <w:spacing w:val="-3"/>
                <w:lang w:val="es-EC"/>
              </w:rPr>
              <w:t>,</w:t>
            </w:r>
            <w:r w:rsidR="007D17DD" w:rsidRPr="009303BC">
              <w:rPr>
                <w:spacing w:val="-3"/>
                <w:lang w:val="es-EC"/>
              </w:rPr>
              <w:t xml:space="preserve"> </w:t>
            </w:r>
            <w:r w:rsidRPr="009303BC">
              <w:rPr>
                <w:spacing w:val="-3"/>
                <w:lang w:val="es-EC"/>
              </w:rPr>
              <w:t>pero</w:t>
            </w:r>
            <w:r w:rsidR="007D17DD" w:rsidRPr="009303BC">
              <w:rPr>
                <w:spacing w:val="-3"/>
                <w:lang w:val="es-EC"/>
              </w:rPr>
              <w:t xml:space="preserve"> </w:t>
            </w:r>
            <w:r w:rsidRPr="009303BC">
              <w:rPr>
                <w:spacing w:val="-3"/>
                <w:lang w:val="es-EC"/>
              </w:rPr>
              <w:lastRenderedPageBreak/>
              <w:t>incluyendo</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00DD2F75" w:rsidRPr="009303BC">
              <w:rPr>
                <w:spacing w:val="-3"/>
                <w:lang w:val="es-EC"/>
              </w:rPr>
              <w:t>Trabajos</w:t>
            </w:r>
            <w:r w:rsidR="007D17DD" w:rsidRPr="009303BC">
              <w:rPr>
                <w:spacing w:val="-3"/>
                <w:lang w:val="es-EC"/>
              </w:rPr>
              <w:t xml:space="preserve"> </w:t>
            </w:r>
            <w:r w:rsidR="00DD2F75" w:rsidRPr="009303BC">
              <w:rPr>
                <w:spacing w:val="-3"/>
                <w:lang w:val="es-EC"/>
              </w:rPr>
              <w:t>por</w:t>
            </w:r>
            <w:r w:rsidR="007D17DD" w:rsidRPr="009303BC">
              <w:rPr>
                <w:spacing w:val="-3"/>
                <w:lang w:val="es-EC"/>
              </w:rPr>
              <w:t xml:space="preserve"> </w:t>
            </w:r>
            <w:r w:rsidR="00DD2F75" w:rsidRPr="009303BC">
              <w:rPr>
                <w:spacing w:val="-3"/>
                <w:lang w:val="es-EC"/>
              </w:rPr>
              <w:t>Administración</w:t>
            </w:r>
            <w:r w:rsidR="00870E47" w:rsidRPr="009303BC">
              <w:rPr>
                <w:rStyle w:val="Refdenotaalpie"/>
                <w:spacing w:val="-3"/>
                <w:lang w:val="es-EC"/>
              </w:rPr>
              <w:footnoteReference w:id="16"/>
            </w:r>
            <w:r w:rsidRPr="009303BC">
              <w:rPr>
                <w:spacing w:val="-3"/>
                <w:lang w:val="es-EC"/>
              </w:rPr>
              <w:t>,</w:t>
            </w:r>
            <w:r w:rsidR="007D17DD" w:rsidRPr="009303BC">
              <w:rPr>
                <w:spacing w:val="-3"/>
                <w:lang w:val="es-EC"/>
              </w:rPr>
              <w:t xml:space="preserve"> </w:t>
            </w:r>
            <w:r w:rsidR="004C2E05" w:rsidRPr="009303BC">
              <w:rPr>
                <w:spacing w:val="-3"/>
                <w:lang w:val="es-EC"/>
              </w:rPr>
              <w:t>siempre que sus precios hayan sido cotizados de forma competitiva</w:t>
            </w:r>
            <w:r w:rsidRPr="009303BC">
              <w:rPr>
                <w:spacing w:val="-3"/>
                <w:lang w:val="es-EC"/>
              </w:rPr>
              <w:t>;</w:t>
            </w:r>
          </w:p>
          <w:p w14:paraId="375B32DA" w14:textId="03DE06EE" w:rsidR="003F79AA" w:rsidRPr="009303BC" w:rsidRDefault="003F79AA" w:rsidP="005B1299">
            <w:pPr>
              <w:suppressAutoHyphens/>
              <w:spacing w:after="200"/>
              <w:ind w:left="1085" w:hanging="482"/>
              <w:jc w:val="both"/>
              <w:rPr>
                <w:spacing w:val="-3"/>
                <w:lang w:val="es-EC"/>
              </w:rPr>
            </w:pPr>
            <w:r w:rsidRPr="009303BC">
              <w:rPr>
                <w:spacing w:val="-3"/>
                <w:lang w:val="es-EC"/>
              </w:rPr>
              <w:t>(c)</w:t>
            </w:r>
            <w:r w:rsidRPr="009303BC">
              <w:rPr>
                <w:spacing w:val="-3"/>
                <w:lang w:val="es-EC"/>
              </w:rPr>
              <w:tab/>
              <w:t>haciendo</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ajustes</w:t>
            </w:r>
            <w:r w:rsidR="007D17DD" w:rsidRPr="009303BC">
              <w:rPr>
                <w:spacing w:val="-3"/>
                <w:lang w:val="es-EC"/>
              </w:rPr>
              <w:t xml:space="preserve"> </w:t>
            </w:r>
            <w:r w:rsidRPr="009303BC">
              <w:rPr>
                <w:spacing w:val="-3"/>
                <w:lang w:val="es-EC"/>
              </w:rPr>
              <w:t>correspondientes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otras</w:t>
            </w:r>
            <w:r w:rsidR="007D17DD" w:rsidRPr="009303BC">
              <w:rPr>
                <w:spacing w:val="-3"/>
                <w:lang w:val="es-EC"/>
              </w:rPr>
              <w:t xml:space="preserve"> </w:t>
            </w:r>
            <w:r w:rsidRPr="009303BC">
              <w:rPr>
                <w:spacing w:val="-3"/>
                <w:lang w:val="es-EC"/>
              </w:rPr>
              <w:t>variaciones,</w:t>
            </w:r>
            <w:r w:rsidR="007D17DD" w:rsidRPr="009303BC">
              <w:rPr>
                <w:spacing w:val="-3"/>
                <w:lang w:val="es-EC"/>
              </w:rPr>
              <w:t xml:space="preserve"> </w:t>
            </w:r>
            <w:r w:rsidRPr="009303BC">
              <w:rPr>
                <w:spacing w:val="-3"/>
                <w:lang w:val="es-EC"/>
              </w:rPr>
              <w:t>desviaciones</w:t>
            </w:r>
            <w:r w:rsidR="007D17DD" w:rsidRPr="009303BC">
              <w:rPr>
                <w:spacing w:val="-3"/>
                <w:lang w:val="es-EC"/>
              </w:rPr>
              <w:t xml:space="preserve"> </w:t>
            </w:r>
            <w:r w:rsidRPr="009303BC">
              <w:rPr>
                <w:spacing w:val="-3"/>
                <w:lang w:val="es-EC"/>
              </w:rPr>
              <w:t>u</w:t>
            </w:r>
            <w:r w:rsidR="007D17DD" w:rsidRPr="009303BC">
              <w:rPr>
                <w:spacing w:val="-3"/>
                <w:lang w:val="es-EC"/>
              </w:rPr>
              <w:t xml:space="preserve"> </w:t>
            </w:r>
            <w:r w:rsidRPr="009303BC">
              <w:rPr>
                <w:spacing w:val="-3"/>
                <w:lang w:val="es-EC"/>
              </w:rPr>
              <w:t>Ofertas</w:t>
            </w:r>
            <w:r w:rsidR="007D17DD" w:rsidRPr="009303BC">
              <w:rPr>
                <w:spacing w:val="-3"/>
                <w:lang w:val="es-EC"/>
              </w:rPr>
              <w:t xml:space="preserve"> </w:t>
            </w:r>
            <w:r w:rsidRPr="009303BC">
              <w:rPr>
                <w:spacing w:val="-3"/>
                <w:lang w:val="es-EC"/>
              </w:rPr>
              <w:t>alternativas</w:t>
            </w:r>
            <w:r w:rsidR="007D17DD" w:rsidRPr="009303BC">
              <w:rPr>
                <w:spacing w:val="-3"/>
                <w:lang w:val="es-EC"/>
              </w:rPr>
              <w:t xml:space="preserve"> </w:t>
            </w:r>
            <w:r w:rsidRPr="009303BC">
              <w:rPr>
                <w:spacing w:val="-3"/>
                <w:lang w:val="es-EC"/>
              </w:rPr>
              <w:t>aceptables</w:t>
            </w:r>
            <w:r w:rsidR="007D17DD" w:rsidRPr="009303BC">
              <w:rPr>
                <w:spacing w:val="-3"/>
                <w:lang w:val="es-EC"/>
              </w:rPr>
              <w:t xml:space="preserve"> </w:t>
            </w:r>
            <w:r w:rsidRPr="009303BC">
              <w:rPr>
                <w:spacing w:val="-3"/>
                <w:lang w:val="es-EC"/>
              </w:rPr>
              <w:t>presentadas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conformidad</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006149D4" w:rsidRPr="009303BC">
              <w:rPr>
                <w:spacing w:val="-3"/>
                <w:lang w:val="es-EC"/>
              </w:rPr>
              <w:t>las IAO</w:t>
            </w:r>
            <w:r w:rsidR="007D17DD" w:rsidRPr="009303BC">
              <w:rPr>
                <w:spacing w:val="-3"/>
                <w:lang w:val="es-EC"/>
              </w:rPr>
              <w:t xml:space="preserve"> </w:t>
            </w:r>
            <w:r w:rsidRPr="009303BC">
              <w:rPr>
                <w:spacing w:val="-3"/>
                <w:lang w:val="es-EC"/>
              </w:rPr>
              <w:t>1</w:t>
            </w:r>
            <w:r w:rsidR="00B40BD2" w:rsidRPr="009303BC">
              <w:rPr>
                <w:spacing w:val="-3"/>
                <w:lang w:val="es-EC"/>
              </w:rPr>
              <w:t>9</w:t>
            </w:r>
            <w:r w:rsidRPr="009303BC">
              <w:rPr>
                <w:spacing w:val="-3"/>
                <w:lang w:val="es-EC"/>
              </w:rPr>
              <w:t>;</w:t>
            </w:r>
            <w:r w:rsidR="007D17DD" w:rsidRPr="009303BC">
              <w:rPr>
                <w:spacing w:val="-3"/>
                <w:lang w:val="es-EC"/>
              </w:rPr>
              <w:t xml:space="preserve"> </w:t>
            </w:r>
          </w:p>
          <w:p w14:paraId="40BAA718" w14:textId="77BC9872" w:rsidR="003F79AA" w:rsidRPr="009303BC" w:rsidRDefault="003F79AA" w:rsidP="005B1299">
            <w:pPr>
              <w:suppressAutoHyphens/>
              <w:spacing w:after="200"/>
              <w:ind w:left="1085" w:hanging="482"/>
              <w:jc w:val="both"/>
              <w:rPr>
                <w:spacing w:val="-3"/>
                <w:lang w:val="es-EC"/>
              </w:rPr>
            </w:pPr>
            <w:r w:rsidRPr="009303BC">
              <w:rPr>
                <w:spacing w:val="-3"/>
                <w:lang w:val="es-EC"/>
              </w:rPr>
              <w:t>(d)</w:t>
            </w:r>
            <w:r w:rsidRPr="009303BC">
              <w:rPr>
                <w:spacing w:val="-3"/>
                <w:lang w:val="es-EC"/>
              </w:rPr>
              <w:tab/>
              <w:t>haciendo</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ajustes</w:t>
            </w:r>
            <w:r w:rsidR="007D17DD" w:rsidRPr="009303BC">
              <w:rPr>
                <w:spacing w:val="-3"/>
                <w:lang w:val="es-EC"/>
              </w:rPr>
              <w:t xml:space="preserve"> </w:t>
            </w:r>
            <w:r w:rsidRPr="009303BC">
              <w:rPr>
                <w:spacing w:val="-3"/>
                <w:lang w:val="es-EC"/>
              </w:rPr>
              <w:t>correspondientes</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reflejar</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descuentos</w:t>
            </w:r>
            <w:r w:rsidR="007D17DD" w:rsidRPr="009303BC">
              <w:rPr>
                <w:spacing w:val="-3"/>
                <w:lang w:val="es-EC"/>
              </w:rPr>
              <w:t xml:space="preserve"> </w:t>
            </w:r>
            <w:r w:rsidRPr="009303BC">
              <w:rPr>
                <w:spacing w:val="-3"/>
                <w:lang w:val="es-EC"/>
              </w:rPr>
              <w:t>u</w:t>
            </w:r>
            <w:r w:rsidR="007D17DD" w:rsidRPr="009303BC">
              <w:rPr>
                <w:spacing w:val="-3"/>
                <w:lang w:val="es-EC"/>
              </w:rPr>
              <w:t xml:space="preserve"> </w:t>
            </w:r>
            <w:r w:rsidRPr="009303BC">
              <w:rPr>
                <w:spacing w:val="-3"/>
                <w:lang w:val="es-EC"/>
              </w:rPr>
              <w:t>otras</w:t>
            </w:r>
            <w:r w:rsidR="007D17DD" w:rsidRPr="009303BC">
              <w:rPr>
                <w:spacing w:val="-3"/>
                <w:lang w:val="es-EC"/>
              </w:rPr>
              <w:t xml:space="preserve"> </w:t>
            </w:r>
            <w:r w:rsidRPr="009303BC">
              <w:rPr>
                <w:spacing w:val="-3"/>
                <w:lang w:val="es-EC"/>
              </w:rPr>
              <w:t>modificaciones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precios</w:t>
            </w:r>
            <w:r w:rsidR="007D17DD" w:rsidRPr="009303BC">
              <w:rPr>
                <w:spacing w:val="-3"/>
                <w:lang w:val="es-EC"/>
              </w:rPr>
              <w:t xml:space="preserve"> </w:t>
            </w:r>
            <w:r w:rsidRPr="009303BC">
              <w:rPr>
                <w:spacing w:val="-3"/>
                <w:lang w:val="es-EC"/>
              </w:rPr>
              <w:t>ofrecidas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conformidad</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006149D4" w:rsidRPr="009303BC">
              <w:rPr>
                <w:spacing w:val="-3"/>
                <w:lang w:val="es-EC"/>
              </w:rPr>
              <w:t>las IAO</w:t>
            </w:r>
            <w:r w:rsidR="007D17DD" w:rsidRPr="009303BC">
              <w:rPr>
                <w:spacing w:val="-3"/>
                <w:lang w:val="es-EC"/>
              </w:rPr>
              <w:t xml:space="preserve"> </w:t>
            </w:r>
            <w:r w:rsidRPr="009303BC">
              <w:rPr>
                <w:spacing w:val="-3"/>
                <w:lang w:val="es-EC"/>
              </w:rPr>
              <w:t>2</w:t>
            </w:r>
            <w:r w:rsidR="00020332" w:rsidRPr="009303BC">
              <w:rPr>
                <w:spacing w:val="-3"/>
                <w:lang w:val="es-EC"/>
              </w:rPr>
              <w:t>4</w:t>
            </w:r>
            <w:r w:rsidRPr="009303BC">
              <w:rPr>
                <w:spacing w:val="-3"/>
                <w:lang w:val="es-EC"/>
              </w:rPr>
              <w:t>.5</w:t>
            </w:r>
            <w:r w:rsidR="00543431" w:rsidRPr="009303BC">
              <w:rPr>
                <w:spacing w:val="-3"/>
                <w:lang w:val="es-EC"/>
              </w:rPr>
              <w:t>;</w:t>
            </w:r>
            <w:r w:rsidR="007D17DD" w:rsidRPr="009303BC">
              <w:rPr>
                <w:spacing w:val="-3"/>
                <w:lang w:val="es-EC"/>
              </w:rPr>
              <w:t xml:space="preserve"> </w:t>
            </w:r>
            <w:r w:rsidR="00543431" w:rsidRPr="009303BC">
              <w:rPr>
                <w:spacing w:val="-3"/>
                <w:lang w:val="es-EC"/>
              </w:rPr>
              <w:t>y</w:t>
            </w:r>
          </w:p>
          <w:p w14:paraId="32D00CDD" w14:textId="19315244" w:rsidR="00543431" w:rsidRPr="009303BC" w:rsidRDefault="00543431" w:rsidP="005B1299">
            <w:pPr>
              <w:suppressAutoHyphens/>
              <w:spacing w:after="200"/>
              <w:ind w:left="1085" w:hanging="482"/>
              <w:jc w:val="both"/>
              <w:rPr>
                <w:spacing w:val="-3"/>
                <w:lang w:val="es-EC"/>
              </w:rPr>
            </w:pPr>
            <w:r w:rsidRPr="009303BC">
              <w:rPr>
                <w:spacing w:val="-3"/>
                <w:lang w:val="es-EC"/>
              </w:rPr>
              <w:t>(e)</w:t>
            </w:r>
            <w:r w:rsidR="00BC1C9F" w:rsidRPr="009303BC">
              <w:rPr>
                <w:lang w:val="es-EC"/>
              </w:rPr>
              <w:tab/>
            </w:r>
            <w:r w:rsidRPr="009303BC">
              <w:rPr>
                <w:spacing w:val="-3"/>
                <w:lang w:val="es-EC"/>
              </w:rPr>
              <w:t>usando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método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Mejor</w:t>
            </w:r>
            <w:r w:rsidR="007D17DD" w:rsidRPr="009303BC">
              <w:rPr>
                <w:spacing w:val="-3"/>
                <w:lang w:val="es-EC"/>
              </w:rPr>
              <w:t xml:space="preserve"> </w:t>
            </w:r>
            <w:r w:rsidRPr="009303BC">
              <w:rPr>
                <w:spacing w:val="-3"/>
                <w:lang w:val="es-EC"/>
              </w:rPr>
              <w:t>Oferta</w:t>
            </w:r>
            <w:r w:rsidR="007D17DD" w:rsidRPr="009303BC">
              <w:rPr>
                <w:spacing w:val="-3"/>
                <w:lang w:val="es-EC"/>
              </w:rPr>
              <w:t xml:space="preserve"> </w:t>
            </w:r>
            <w:r w:rsidRPr="009303BC">
              <w:rPr>
                <w:spacing w:val="-3"/>
                <w:lang w:val="es-EC"/>
              </w:rPr>
              <w:t>Final</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especifica</w:t>
            </w:r>
            <w:r w:rsidR="007D17DD" w:rsidRPr="009303BC">
              <w:rPr>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los</w:t>
            </w:r>
            <w:r w:rsidR="007D17DD" w:rsidRPr="009303BC">
              <w:rPr>
                <w:b/>
                <w:spacing w:val="-3"/>
                <w:lang w:val="es-EC"/>
              </w:rPr>
              <w:t xml:space="preserve"> </w:t>
            </w:r>
            <w:r w:rsidRPr="009303BC">
              <w:rPr>
                <w:b/>
                <w:spacing w:val="-3"/>
                <w:lang w:val="es-EC"/>
              </w:rPr>
              <w:t>DDL</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referencia</w:t>
            </w:r>
            <w:r w:rsidR="007D17DD" w:rsidRPr="009303BC">
              <w:rPr>
                <w:spacing w:val="-3"/>
                <w:lang w:val="es-EC"/>
              </w:rPr>
              <w:t xml:space="preserve"> </w:t>
            </w:r>
            <w:r w:rsidRPr="009303BC">
              <w:rPr>
                <w:spacing w:val="-3"/>
                <w:lang w:val="es-EC"/>
              </w:rPr>
              <w:t>a</w:t>
            </w:r>
            <w:r w:rsidR="00F02DC1" w:rsidRPr="009303BC">
              <w:rPr>
                <w:spacing w:val="-3"/>
                <w:lang w:val="es-EC"/>
              </w:rPr>
              <w:t xml:space="preserve"> las</w:t>
            </w:r>
            <w:r w:rsidR="007D17DD" w:rsidRPr="009303BC">
              <w:rPr>
                <w:spacing w:val="-3"/>
                <w:lang w:val="es-EC"/>
              </w:rPr>
              <w:t xml:space="preserve"> </w:t>
            </w:r>
            <w:r w:rsidRPr="009303BC">
              <w:rPr>
                <w:spacing w:val="-3"/>
                <w:lang w:val="es-EC"/>
              </w:rPr>
              <w:t>IAO</w:t>
            </w:r>
            <w:r w:rsidR="007D17DD" w:rsidRPr="009303BC">
              <w:rPr>
                <w:spacing w:val="-3"/>
                <w:lang w:val="es-EC"/>
              </w:rPr>
              <w:t xml:space="preserve"> </w:t>
            </w:r>
            <w:r w:rsidRPr="009303BC">
              <w:rPr>
                <w:spacing w:val="-3"/>
                <w:lang w:val="es-EC"/>
              </w:rPr>
              <w:t>3</w:t>
            </w:r>
            <w:r w:rsidR="00020332" w:rsidRPr="009303BC">
              <w:rPr>
                <w:spacing w:val="-3"/>
                <w:lang w:val="es-EC"/>
              </w:rPr>
              <w:t>3</w:t>
            </w:r>
            <w:r w:rsidRPr="009303BC">
              <w:rPr>
                <w:spacing w:val="-3"/>
                <w:lang w:val="es-EC"/>
              </w:rPr>
              <w:t>.1.</w:t>
            </w:r>
          </w:p>
          <w:p w14:paraId="53A90BA6" w14:textId="142DB021" w:rsidR="003F79AA" w:rsidRPr="009303BC" w:rsidRDefault="003F79AA" w:rsidP="005B1299">
            <w:pPr>
              <w:suppressAutoHyphens/>
              <w:spacing w:after="200"/>
              <w:ind w:left="603" w:hanging="603"/>
              <w:jc w:val="both"/>
              <w:rPr>
                <w:spacing w:val="-3"/>
                <w:lang w:val="es-EC"/>
              </w:rPr>
            </w:pPr>
            <w:r w:rsidRPr="009303BC">
              <w:rPr>
                <w:spacing w:val="-3"/>
                <w:lang w:val="es-EC"/>
              </w:rPr>
              <w:t>3</w:t>
            </w:r>
            <w:r w:rsidR="00020332" w:rsidRPr="009303BC">
              <w:rPr>
                <w:spacing w:val="-3"/>
                <w:lang w:val="es-EC"/>
              </w:rPr>
              <w:t>1</w:t>
            </w:r>
            <w:r w:rsidRPr="009303BC">
              <w:rPr>
                <w:spacing w:val="-3"/>
                <w:lang w:val="es-EC"/>
              </w:rPr>
              <w:t>.3</w:t>
            </w:r>
            <w:r w:rsidRPr="009303BC">
              <w:rPr>
                <w:spacing w:val="-3"/>
                <w:lang w:val="es-EC"/>
              </w:rPr>
              <w:tab/>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reserva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derecho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aceptar</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rechazar</w:t>
            </w:r>
            <w:r w:rsidR="007D17DD" w:rsidRPr="009303BC">
              <w:rPr>
                <w:spacing w:val="-3"/>
                <w:lang w:val="es-EC"/>
              </w:rPr>
              <w:t xml:space="preserve"> </w:t>
            </w:r>
            <w:r w:rsidRPr="009303BC">
              <w:rPr>
                <w:spacing w:val="-3"/>
                <w:lang w:val="es-EC"/>
              </w:rPr>
              <w:t>cualquier</w:t>
            </w:r>
            <w:r w:rsidR="007D17DD" w:rsidRPr="009303BC">
              <w:rPr>
                <w:spacing w:val="-3"/>
                <w:lang w:val="es-EC"/>
              </w:rPr>
              <w:t xml:space="preserve"> </w:t>
            </w:r>
            <w:r w:rsidRPr="009303BC">
              <w:rPr>
                <w:spacing w:val="-3"/>
                <w:lang w:val="es-EC"/>
              </w:rPr>
              <w:t>variación,</w:t>
            </w:r>
            <w:r w:rsidR="007D17DD" w:rsidRPr="009303BC">
              <w:rPr>
                <w:spacing w:val="-3"/>
                <w:lang w:val="es-EC"/>
              </w:rPr>
              <w:t xml:space="preserve"> </w:t>
            </w:r>
            <w:r w:rsidRPr="009303BC">
              <w:rPr>
                <w:spacing w:val="-3"/>
                <w:lang w:val="es-EC"/>
              </w:rPr>
              <w:t>desviación</w:t>
            </w:r>
            <w:r w:rsidR="007D17DD" w:rsidRPr="009303BC">
              <w:rPr>
                <w:spacing w:val="-3"/>
                <w:lang w:val="es-EC"/>
              </w:rPr>
              <w:t xml:space="preserve"> </w:t>
            </w:r>
            <w:r w:rsidRPr="009303BC">
              <w:rPr>
                <w:spacing w:val="-3"/>
                <w:lang w:val="es-EC"/>
              </w:rPr>
              <w:t>u</w:t>
            </w:r>
            <w:r w:rsidR="007D17DD" w:rsidRPr="009303BC">
              <w:rPr>
                <w:spacing w:val="-3"/>
                <w:lang w:val="es-EC"/>
              </w:rPr>
              <w:t xml:space="preserve"> </w:t>
            </w:r>
            <w:r w:rsidRPr="009303BC">
              <w:rPr>
                <w:spacing w:val="-3"/>
                <w:lang w:val="es-EC"/>
              </w:rPr>
              <w:t>oferta</w:t>
            </w:r>
            <w:r w:rsidR="007D17DD" w:rsidRPr="009303BC">
              <w:rPr>
                <w:spacing w:val="-3"/>
                <w:lang w:val="es-EC"/>
              </w:rPr>
              <w:t xml:space="preserve"> </w:t>
            </w:r>
            <w:r w:rsidRPr="009303BC">
              <w:rPr>
                <w:spacing w:val="-3"/>
                <w:lang w:val="es-EC"/>
              </w:rPr>
              <w:t>alternativa.</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evaluación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ofertas</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tendrán</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cuenta</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variaciones,</w:t>
            </w:r>
            <w:r w:rsidR="007D17DD" w:rsidRPr="009303BC">
              <w:rPr>
                <w:spacing w:val="-3"/>
                <w:lang w:val="es-EC"/>
              </w:rPr>
              <w:t xml:space="preserve"> </w:t>
            </w:r>
            <w:r w:rsidRPr="009303BC">
              <w:rPr>
                <w:spacing w:val="-3"/>
                <w:lang w:val="es-EC"/>
              </w:rPr>
              <w:t>desviaciones,</w:t>
            </w:r>
            <w:r w:rsidR="007D17DD" w:rsidRPr="009303BC">
              <w:rPr>
                <w:spacing w:val="-3"/>
                <w:lang w:val="es-EC"/>
              </w:rPr>
              <w:t xml:space="preserve"> </w:t>
            </w:r>
            <w:r w:rsidRPr="009303BC">
              <w:rPr>
                <w:spacing w:val="-3"/>
                <w:lang w:val="es-EC"/>
              </w:rPr>
              <w:t>ofertas</w:t>
            </w:r>
            <w:r w:rsidR="007D17DD" w:rsidRPr="009303BC">
              <w:rPr>
                <w:spacing w:val="-3"/>
                <w:lang w:val="es-EC"/>
              </w:rPr>
              <w:t xml:space="preserve"> </w:t>
            </w:r>
            <w:r w:rsidRPr="009303BC">
              <w:rPr>
                <w:spacing w:val="-3"/>
                <w:lang w:val="es-EC"/>
              </w:rPr>
              <w:t>alternativas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otros</w:t>
            </w:r>
            <w:r w:rsidR="007D17DD" w:rsidRPr="009303BC">
              <w:rPr>
                <w:spacing w:val="-3"/>
                <w:lang w:val="es-EC"/>
              </w:rPr>
              <w:t xml:space="preserve"> </w:t>
            </w:r>
            <w:r w:rsidRPr="009303BC">
              <w:rPr>
                <w:spacing w:val="-3"/>
                <w:lang w:val="es-EC"/>
              </w:rPr>
              <w:t>factores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excedan</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requisitos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documento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licitación</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resulten</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beneficios</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solicitados</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p>
          <w:p w14:paraId="1730C788" w14:textId="37CAA905" w:rsidR="003F79AA" w:rsidRPr="009303BC" w:rsidRDefault="003F79AA" w:rsidP="005B1299">
            <w:pPr>
              <w:suppressAutoHyphens/>
              <w:spacing w:after="200"/>
              <w:ind w:left="603" w:hanging="603"/>
              <w:jc w:val="both"/>
              <w:rPr>
                <w:spacing w:val="-3"/>
                <w:lang w:val="es-EC"/>
              </w:rPr>
            </w:pPr>
            <w:r w:rsidRPr="009303BC">
              <w:rPr>
                <w:spacing w:val="-3"/>
                <w:lang w:val="es-EC"/>
              </w:rPr>
              <w:t>3</w:t>
            </w:r>
            <w:r w:rsidR="00020332" w:rsidRPr="009303BC">
              <w:rPr>
                <w:spacing w:val="-3"/>
                <w:lang w:val="es-EC"/>
              </w:rPr>
              <w:t>1</w:t>
            </w:r>
            <w:r w:rsidRPr="009303BC">
              <w:rPr>
                <w:spacing w:val="-3"/>
                <w:lang w:val="es-EC"/>
              </w:rPr>
              <w:t>.4</w:t>
            </w:r>
            <w:r w:rsidRPr="009303BC">
              <w:rPr>
                <w:spacing w:val="-3"/>
                <w:lang w:val="es-EC"/>
              </w:rPr>
              <w:tab/>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evaluación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Ofertas</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tendrá</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cuenta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efecto</w:t>
            </w:r>
            <w:r w:rsidR="007D17DD" w:rsidRPr="009303BC">
              <w:rPr>
                <w:spacing w:val="-3"/>
                <w:lang w:val="es-EC"/>
              </w:rPr>
              <w:t xml:space="preserve"> </w:t>
            </w:r>
            <w:r w:rsidRPr="009303BC">
              <w:rPr>
                <w:spacing w:val="-3"/>
                <w:lang w:val="es-EC"/>
              </w:rPr>
              <w:t>estimado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ninguna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condiciones</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ajuste</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precio</w:t>
            </w:r>
            <w:r w:rsidR="007D17DD" w:rsidRPr="009303BC">
              <w:rPr>
                <w:spacing w:val="-3"/>
                <w:lang w:val="es-EC"/>
              </w:rPr>
              <w:t xml:space="preserve"> </w:t>
            </w:r>
            <w:r w:rsidRPr="009303BC">
              <w:rPr>
                <w:spacing w:val="-3"/>
                <w:lang w:val="es-EC"/>
              </w:rPr>
              <w:t>estipuladas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virtud</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00560FF5" w:rsidRPr="009303BC">
              <w:rPr>
                <w:spacing w:val="-3"/>
                <w:lang w:val="es-EC"/>
              </w:rPr>
              <w:t>Cláusula</w:t>
            </w:r>
            <w:r w:rsidR="007D17DD" w:rsidRPr="009303BC">
              <w:rPr>
                <w:spacing w:val="-3"/>
                <w:lang w:val="es-EC"/>
              </w:rPr>
              <w:t xml:space="preserve"> </w:t>
            </w:r>
            <w:r w:rsidRPr="009303BC">
              <w:rPr>
                <w:spacing w:val="-3"/>
                <w:lang w:val="es-EC"/>
              </w:rPr>
              <w:t>47</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CGC,</w:t>
            </w:r>
            <w:r w:rsidR="007D17DD" w:rsidRPr="009303BC">
              <w:rPr>
                <w:spacing w:val="-3"/>
                <w:lang w:val="es-EC"/>
              </w:rPr>
              <w:t xml:space="preserve"> </w:t>
            </w:r>
            <w:r w:rsidRPr="009303BC">
              <w:rPr>
                <w:spacing w:val="-3"/>
                <w:lang w:val="es-EC"/>
              </w:rPr>
              <w:t>durante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período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ejecución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p>
          <w:p w14:paraId="45637948" w14:textId="78CFB7C4" w:rsidR="003F79AA" w:rsidRPr="009303BC" w:rsidRDefault="003F79AA" w:rsidP="005B1299">
            <w:pPr>
              <w:suppressAutoHyphens/>
              <w:spacing w:after="200"/>
              <w:ind w:left="603" w:hanging="540"/>
              <w:jc w:val="both"/>
              <w:rPr>
                <w:spacing w:val="-3"/>
                <w:lang w:val="es-EC"/>
              </w:rPr>
            </w:pPr>
            <w:r w:rsidRPr="009303BC">
              <w:rPr>
                <w:spacing w:val="-3"/>
                <w:lang w:val="es-EC"/>
              </w:rPr>
              <w:t>3</w:t>
            </w:r>
            <w:r w:rsidR="00020332" w:rsidRPr="009303BC">
              <w:rPr>
                <w:spacing w:val="-3"/>
                <w:lang w:val="es-EC"/>
              </w:rPr>
              <w:t>1</w:t>
            </w:r>
            <w:r w:rsidRPr="009303BC">
              <w:rPr>
                <w:spacing w:val="-3"/>
                <w:lang w:val="es-EC"/>
              </w:rPr>
              <w:t>.5</w:t>
            </w:r>
            <w:r w:rsidR="00C85761" w:rsidRPr="009303BC">
              <w:rPr>
                <w:spacing w:val="-3"/>
                <w:lang w:val="es-EC"/>
              </w:rPr>
              <w:tab/>
            </w:r>
            <w:r w:rsidR="003069CB" w:rsidRPr="009303BC">
              <w:rPr>
                <w:lang w:val="es-EC"/>
              </w:rPr>
              <w:t>En</w:t>
            </w:r>
            <w:r w:rsidR="007D17DD" w:rsidRPr="009303BC">
              <w:rPr>
                <w:lang w:val="es-EC"/>
              </w:rPr>
              <w:t xml:space="preserve"> </w:t>
            </w:r>
            <w:r w:rsidR="003069CB" w:rsidRPr="009303BC">
              <w:rPr>
                <w:lang w:val="es-EC"/>
              </w:rPr>
              <w:t>caso</w:t>
            </w:r>
            <w:r w:rsidR="007D17DD" w:rsidRPr="009303BC">
              <w:rPr>
                <w:lang w:val="es-EC"/>
              </w:rPr>
              <w:t xml:space="preserve"> </w:t>
            </w:r>
            <w:r w:rsidR="003069CB" w:rsidRPr="009303BC">
              <w:rPr>
                <w:lang w:val="es-EC"/>
              </w:rPr>
              <w:t>de</w:t>
            </w:r>
            <w:r w:rsidR="007D17DD" w:rsidRPr="009303BC">
              <w:rPr>
                <w:lang w:val="es-EC"/>
              </w:rPr>
              <w:t xml:space="preserve"> </w:t>
            </w:r>
            <w:r w:rsidR="003069CB" w:rsidRPr="009303BC">
              <w:rPr>
                <w:lang w:val="es-EC"/>
              </w:rPr>
              <w:t>que</w:t>
            </w:r>
            <w:r w:rsidR="007D17DD" w:rsidRPr="009303BC">
              <w:rPr>
                <w:lang w:val="es-EC"/>
              </w:rPr>
              <w:t xml:space="preserve"> </w:t>
            </w:r>
            <w:r w:rsidR="003069CB" w:rsidRPr="009303BC">
              <w:rPr>
                <w:lang w:val="es-EC"/>
              </w:rPr>
              <w:t>existan</w:t>
            </w:r>
            <w:r w:rsidR="007D17DD" w:rsidRPr="009303BC">
              <w:rPr>
                <w:lang w:val="es-EC"/>
              </w:rPr>
              <w:t xml:space="preserve"> </w:t>
            </w:r>
            <w:r w:rsidR="003069CB" w:rsidRPr="009303BC">
              <w:rPr>
                <w:lang w:val="es-EC"/>
              </w:rPr>
              <w:t>varios</w:t>
            </w:r>
            <w:r w:rsidR="007D17DD" w:rsidRPr="009303BC">
              <w:rPr>
                <w:lang w:val="es-EC"/>
              </w:rPr>
              <w:t xml:space="preserve"> </w:t>
            </w:r>
            <w:r w:rsidR="003069CB" w:rsidRPr="009303BC">
              <w:rPr>
                <w:lang w:val="es-EC"/>
              </w:rPr>
              <w:t>lotes,</w:t>
            </w:r>
            <w:r w:rsidR="007D17DD" w:rsidRPr="009303BC">
              <w:rPr>
                <w:lang w:val="es-EC"/>
              </w:rPr>
              <w:t xml:space="preserve"> </w:t>
            </w:r>
            <w:r w:rsidR="003069CB" w:rsidRPr="009303BC">
              <w:rPr>
                <w:lang w:val="es-EC"/>
              </w:rPr>
              <w:t>de</w:t>
            </w:r>
            <w:r w:rsidR="007D17DD" w:rsidRPr="009303BC">
              <w:rPr>
                <w:lang w:val="es-EC"/>
              </w:rPr>
              <w:t xml:space="preserve"> </w:t>
            </w:r>
            <w:r w:rsidR="003069CB" w:rsidRPr="009303BC">
              <w:rPr>
                <w:lang w:val="es-EC"/>
              </w:rPr>
              <w:t>acuerdo</w:t>
            </w:r>
            <w:r w:rsidR="007D17DD" w:rsidRPr="009303BC">
              <w:rPr>
                <w:lang w:val="es-EC"/>
              </w:rPr>
              <w:t xml:space="preserve"> </w:t>
            </w:r>
            <w:r w:rsidR="003069CB" w:rsidRPr="009303BC">
              <w:rPr>
                <w:lang w:val="es-EC"/>
              </w:rPr>
              <w:t>con</w:t>
            </w:r>
            <w:r w:rsidR="007D17DD" w:rsidRPr="009303BC">
              <w:rPr>
                <w:lang w:val="es-EC"/>
              </w:rPr>
              <w:t xml:space="preserve"> </w:t>
            </w:r>
            <w:r w:rsidR="006149D4" w:rsidRPr="009303BC">
              <w:rPr>
                <w:lang w:val="es-EC"/>
              </w:rPr>
              <w:t>las IAO</w:t>
            </w:r>
            <w:r w:rsidR="007D17DD" w:rsidRPr="009303BC">
              <w:rPr>
                <w:lang w:val="es-EC"/>
              </w:rPr>
              <w:t xml:space="preserve"> </w:t>
            </w:r>
            <w:r w:rsidR="003069CB" w:rsidRPr="009303BC">
              <w:rPr>
                <w:lang w:val="es-EC"/>
              </w:rPr>
              <w:t>3</w:t>
            </w:r>
            <w:r w:rsidR="00020332" w:rsidRPr="009303BC">
              <w:rPr>
                <w:lang w:val="es-EC"/>
              </w:rPr>
              <w:t>1</w:t>
            </w:r>
            <w:r w:rsidR="003069CB" w:rsidRPr="009303BC">
              <w:rPr>
                <w:lang w:val="es-EC"/>
              </w:rPr>
              <w:t>.2(d),</w:t>
            </w:r>
            <w:r w:rsidR="007D17DD" w:rsidRPr="009303BC">
              <w:rPr>
                <w:lang w:val="es-EC"/>
              </w:rPr>
              <w:t xml:space="preserve"> </w:t>
            </w:r>
            <w:r w:rsidR="003069CB" w:rsidRPr="009303BC">
              <w:rPr>
                <w:lang w:val="es-EC"/>
              </w:rPr>
              <w:t>el</w:t>
            </w:r>
            <w:r w:rsidR="007D17DD" w:rsidRPr="009303BC">
              <w:rPr>
                <w:lang w:val="es-EC"/>
              </w:rPr>
              <w:t xml:space="preserve"> </w:t>
            </w:r>
            <w:r w:rsidR="003069CB" w:rsidRPr="009303BC">
              <w:rPr>
                <w:lang w:val="es-EC"/>
              </w:rPr>
              <w:t>Contratante</w:t>
            </w:r>
            <w:r w:rsidR="007D17DD" w:rsidRPr="009303BC">
              <w:rPr>
                <w:lang w:val="es-EC"/>
              </w:rPr>
              <w:t xml:space="preserve"> </w:t>
            </w:r>
            <w:r w:rsidR="003069CB" w:rsidRPr="009303BC">
              <w:rPr>
                <w:lang w:val="es-EC"/>
              </w:rPr>
              <w:t>determinará</w:t>
            </w:r>
            <w:r w:rsidR="007D17DD" w:rsidRPr="009303BC">
              <w:rPr>
                <w:lang w:val="es-EC"/>
              </w:rPr>
              <w:t xml:space="preserve"> </w:t>
            </w:r>
            <w:r w:rsidR="003069CB" w:rsidRPr="009303BC">
              <w:rPr>
                <w:lang w:val="es-EC"/>
              </w:rPr>
              <w:t>la</w:t>
            </w:r>
            <w:r w:rsidR="007D17DD" w:rsidRPr="009303BC">
              <w:rPr>
                <w:lang w:val="es-EC"/>
              </w:rPr>
              <w:t xml:space="preserve"> </w:t>
            </w:r>
            <w:r w:rsidR="003069CB" w:rsidRPr="009303BC">
              <w:rPr>
                <w:lang w:val="es-EC"/>
              </w:rPr>
              <w:t>aplicación</w:t>
            </w:r>
            <w:r w:rsidR="007D17DD" w:rsidRPr="009303BC">
              <w:rPr>
                <w:lang w:val="es-EC"/>
              </w:rPr>
              <w:t xml:space="preserve"> </w:t>
            </w:r>
            <w:r w:rsidR="003069CB" w:rsidRPr="009303BC">
              <w:rPr>
                <w:lang w:val="es-EC"/>
              </w:rPr>
              <w:t>de</w:t>
            </w:r>
            <w:r w:rsidR="007D17DD" w:rsidRPr="009303BC">
              <w:rPr>
                <w:lang w:val="es-EC"/>
              </w:rPr>
              <w:t xml:space="preserve"> </w:t>
            </w:r>
            <w:r w:rsidR="003069CB" w:rsidRPr="009303BC">
              <w:rPr>
                <w:lang w:val="es-EC"/>
              </w:rPr>
              <w:t>los</w:t>
            </w:r>
            <w:r w:rsidR="007D17DD" w:rsidRPr="009303BC">
              <w:rPr>
                <w:lang w:val="es-EC"/>
              </w:rPr>
              <w:t xml:space="preserve"> </w:t>
            </w:r>
            <w:r w:rsidR="003069CB" w:rsidRPr="009303BC">
              <w:rPr>
                <w:lang w:val="es-EC"/>
              </w:rPr>
              <w:t>descuentos</w:t>
            </w:r>
            <w:r w:rsidR="007D17DD" w:rsidRPr="009303BC">
              <w:rPr>
                <w:lang w:val="es-EC"/>
              </w:rPr>
              <w:t xml:space="preserve"> </w:t>
            </w:r>
            <w:r w:rsidR="003069CB" w:rsidRPr="009303BC">
              <w:rPr>
                <w:lang w:val="es-EC"/>
              </w:rPr>
              <w:t>a</w:t>
            </w:r>
            <w:r w:rsidR="007D17DD" w:rsidRPr="009303BC">
              <w:rPr>
                <w:lang w:val="es-EC"/>
              </w:rPr>
              <w:t xml:space="preserve"> </w:t>
            </w:r>
            <w:r w:rsidR="003069CB" w:rsidRPr="009303BC">
              <w:rPr>
                <w:lang w:val="es-EC"/>
              </w:rPr>
              <w:t>fin</w:t>
            </w:r>
            <w:r w:rsidR="007D17DD" w:rsidRPr="009303BC">
              <w:rPr>
                <w:lang w:val="es-EC"/>
              </w:rPr>
              <w:t xml:space="preserve"> </w:t>
            </w:r>
            <w:r w:rsidR="003069CB" w:rsidRPr="009303BC">
              <w:rPr>
                <w:lang w:val="es-EC"/>
              </w:rPr>
              <w:t>de</w:t>
            </w:r>
            <w:r w:rsidR="007D17DD" w:rsidRPr="009303BC">
              <w:rPr>
                <w:lang w:val="es-EC"/>
              </w:rPr>
              <w:t xml:space="preserve"> </w:t>
            </w:r>
            <w:r w:rsidR="003069CB" w:rsidRPr="009303BC">
              <w:rPr>
                <w:lang w:val="es-EC"/>
              </w:rPr>
              <w:t>minimizar</w:t>
            </w:r>
            <w:r w:rsidR="007D17DD" w:rsidRPr="009303BC">
              <w:rPr>
                <w:lang w:val="es-EC"/>
              </w:rPr>
              <w:t xml:space="preserve"> </w:t>
            </w:r>
            <w:r w:rsidR="003069CB" w:rsidRPr="009303BC">
              <w:rPr>
                <w:lang w:val="es-EC"/>
              </w:rPr>
              <w:t>el</w:t>
            </w:r>
            <w:r w:rsidR="007D17DD" w:rsidRPr="009303BC">
              <w:rPr>
                <w:lang w:val="es-EC"/>
              </w:rPr>
              <w:t xml:space="preserve"> </w:t>
            </w:r>
            <w:r w:rsidR="003069CB" w:rsidRPr="009303BC">
              <w:rPr>
                <w:lang w:val="es-EC"/>
              </w:rPr>
              <w:t>costo</w:t>
            </w:r>
            <w:r w:rsidR="007D17DD" w:rsidRPr="009303BC">
              <w:rPr>
                <w:lang w:val="es-EC"/>
              </w:rPr>
              <w:t xml:space="preserve"> </w:t>
            </w:r>
            <w:r w:rsidR="003069CB" w:rsidRPr="009303BC">
              <w:rPr>
                <w:lang w:val="es-EC"/>
              </w:rPr>
              <w:t>combinado</w:t>
            </w:r>
            <w:r w:rsidR="007D17DD" w:rsidRPr="009303BC">
              <w:rPr>
                <w:lang w:val="es-EC"/>
              </w:rPr>
              <w:t xml:space="preserve"> </w:t>
            </w:r>
            <w:r w:rsidR="003069CB" w:rsidRPr="009303BC">
              <w:rPr>
                <w:lang w:val="es-EC"/>
              </w:rPr>
              <w:t>de</w:t>
            </w:r>
            <w:r w:rsidR="007D17DD" w:rsidRPr="009303BC">
              <w:rPr>
                <w:lang w:val="es-EC"/>
              </w:rPr>
              <w:t xml:space="preserve"> </w:t>
            </w:r>
            <w:r w:rsidR="003069CB" w:rsidRPr="009303BC">
              <w:rPr>
                <w:lang w:val="es-EC"/>
              </w:rPr>
              <w:t>todos</w:t>
            </w:r>
            <w:r w:rsidR="007D17DD" w:rsidRPr="009303BC">
              <w:rPr>
                <w:lang w:val="es-EC"/>
              </w:rPr>
              <w:t xml:space="preserve"> </w:t>
            </w:r>
            <w:r w:rsidR="003069CB" w:rsidRPr="009303BC">
              <w:rPr>
                <w:lang w:val="es-EC"/>
              </w:rPr>
              <w:t>los</w:t>
            </w:r>
            <w:r w:rsidR="007D17DD" w:rsidRPr="009303BC">
              <w:rPr>
                <w:lang w:val="es-EC"/>
              </w:rPr>
              <w:t xml:space="preserve"> </w:t>
            </w:r>
            <w:r w:rsidR="003069CB" w:rsidRPr="009303BC">
              <w:rPr>
                <w:lang w:val="es-EC"/>
              </w:rPr>
              <w:t>lotes.</w:t>
            </w:r>
          </w:p>
        </w:tc>
      </w:tr>
      <w:tr w:rsidR="00560FF5" w:rsidRPr="009303BC" w14:paraId="1F0F27F9" w14:textId="77777777" w:rsidTr="525935B2">
        <w:tc>
          <w:tcPr>
            <w:tcW w:w="2528" w:type="dxa"/>
          </w:tcPr>
          <w:p w14:paraId="4D2A1E20" w14:textId="53C9E3FF" w:rsidR="00560FF5" w:rsidRPr="009303BC" w:rsidRDefault="00560FF5" w:rsidP="00170C4D">
            <w:pPr>
              <w:pStyle w:val="Ttulo3"/>
              <w:spacing w:after="200"/>
              <w:ind w:left="353" w:hanging="353"/>
              <w:rPr>
                <w:lang w:val="es-EC"/>
              </w:rPr>
            </w:pPr>
            <w:bookmarkStart w:id="49" w:name="_Toc28336839"/>
            <w:r w:rsidRPr="009303BC">
              <w:rPr>
                <w:lang w:val="es-EC"/>
              </w:rPr>
              <w:lastRenderedPageBreak/>
              <w:t>3</w:t>
            </w:r>
            <w:r w:rsidR="00020332" w:rsidRPr="009303BC">
              <w:rPr>
                <w:lang w:val="es-EC"/>
              </w:rPr>
              <w:t>2</w:t>
            </w:r>
            <w:r w:rsidRPr="009303BC">
              <w:rPr>
                <w:lang w:val="es-EC"/>
              </w:rPr>
              <w:t>.</w:t>
            </w:r>
            <w:r w:rsidR="00EB1A49" w:rsidRPr="009303BC">
              <w:rPr>
                <w:lang w:val="es-EC"/>
              </w:rPr>
              <w:tab/>
            </w:r>
            <w:r w:rsidRPr="009303BC">
              <w:rPr>
                <w:lang w:val="es-EC"/>
              </w:rPr>
              <w:t>Ofertas</w:t>
            </w:r>
            <w:r w:rsidR="007D17DD" w:rsidRPr="009303BC">
              <w:rPr>
                <w:lang w:val="es-EC"/>
              </w:rPr>
              <w:t xml:space="preserve"> </w:t>
            </w:r>
            <w:r w:rsidR="00764C3C" w:rsidRPr="009303BC">
              <w:rPr>
                <w:lang w:val="es-EC"/>
              </w:rPr>
              <w:t>Anormalmente</w:t>
            </w:r>
            <w:r w:rsidR="007D17DD" w:rsidRPr="009303BC">
              <w:rPr>
                <w:lang w:val="es-EC"/>
              </w:rPr>
              <w:t xml:space="preserve"> </w:t>
            </w:r>
            <w:r w:rsidRPr="009303BC">
              <w:rPr>
                <w:lang w:val="es-EC"/>
              </w:rPr>
              <w:t>Bajas</w:t>
            </w:r>
            <w:bookmarkEnd w:id="49"/>
          </w:p>
        </w:tc>
        <w:tc>
          <w:tcPr>
            <w:tcW w:w="6724" w:type="dxa"/>
          </w:tcPr>
          <w:p w14:paraId="36F3595D" w14:textId="09A02EF3" w:rsidR="00560FF5" w:rsidRPr="009303BC" w:rsidRDefault="00020332" w:rsidP="00251546">
            <w:pPr>
              <w:spacing w:after="200"/>
              <w:jc w:val="both"/>
              <w:rPr>
                <w:spacing w:val="-4"/>
                <w:lang w:val="es-EC"/>
              </w:rPr>
            </w:pPr>
            <w:r w:rsidRPr="009303BC">
              <w:rPr>
                <w:spacing w:val="-4"/>
                <w:lang w:val="es-EC"/>
              </w:rPr>
              <w:t xml:space="preserve">32.1 </w:t>
            </w:r>
            <w:r w:rsidR="00560FF5" w:rsidRPr="009303BC">
              <w:rPr>
                <w:spacing w:val="-4"/>
                <w:lang w:val="es-EC"/>
              </w:rPr>
              <w:t>Una</w:t>
            </w:r>
            <w:r w:rsidR="007D17DD" w:rsidRPr="009303BC">
              <w:rPr>
                <w:spacing w:val="-4"/>
                <w:lang w:val="es-EC"/>
              </w:rPr>
              <w:t xml:space="preserve"> </w:t>
            </w:r>
            <w:r w:rsidR="00560FF5" w:rsidRPr="009303BC">
              <w:rPr>
                <w:spacing w:val="-4"/>
                <w:lang w:val="es-EC"/>
              </w:rPr>
              <w:t>Oferta</w:t>
            </w:r>
            <w:r w:rsidR="007D17DD" w:rsidRPr="009303BC">
              <w:rPr>
                <w:spacing w:val="-4"/>
                <w:lang w:val="es-EC"/>
              </w:rPr>
              <w:t xml:space="preserve"> </w:t>
            </w:r>
            <w:r w:rsidR="0040783B" w:rsidRPr="009303BC">
              <w:rPr>
                <w:spacing w:val="-4"/>
                <w:lang w:val="es-EC"/>
              </w:rPr>
              <w:t>Anormalmente</w:t>
            </w:r>
            <w:r w:rsidR="007D17DD" w:rsidRPr="009303BC">
              <w:rPr>
                <w:spacing w:val="-4"/>
                <w:lang w:val="es-EC"/>
              </w:rPr>
              <w:t xml:space="preserve"> </w:t>
            </w:r>
            <w:r w:rsidR="0040783B" w:rsidRPr="009303BC">
              <w:rPr>
                <w:spacing w:val="-4"/>
                <w:lang w:val="es-EC"/>
              </w:rPr>
              <w:t>Baja</w:t>
            </w:r>
            <w:r w:rsidR="007D17DD" w:rsidRPr="009303BC">
              <w:rPr>
                <w:spacing w:val="-4"/>
                <w:lang w:val="es-EC"/>
              </w:rPr>
              <w:t xml:space="preserve"> </w:t>
            </w:r>
            <w:r w:rsidR="00560FF5" w:rsidRPr="009303BC">
              <w:rPr>
                <w:spacing w:val="-4"/>
                <w:lang w:val="es-EC"/>
              </w:rPr>
              <w:t>es</w:t>
            </w:r>
            <w:r w:rsidR="007D17DD" w:rsidRPr="009303BC">
              <w:rPr>
                <w:spacing w:val="-4"/>
                <w:lang w:val="es-EC"/>
              </w:rPr>
              <w:t xml:space="preserve"> </w:t>
            </w:r>
            <w:r w:rsidR="00560FF5" w:rsidRPr="009303BC">
              <w:rPr>
                <w:spacing w:val="-4"/>
                <w:lang w:val="es-EC"/>
              </w:rPr>
              <w:t>aquella</w:t>
            </w:r>
            <w:r w:rsidR="007D17DD" w:rsidRPr="009303BC">
              <w:rPr>
                <w:spacing w:val="-4"/>
                <w:lang w:val="es-EC"/>
              </w:rPr>
              <w:t xml:space="preserve"> </w:t>
            </w:r>
            <w:r w:rsidR="00560FF5" w:rsidRPr="009303BC">
              <w:rPr>
                <w:spacing w:val="-4"/>
                <w:lang w:val="es-EC"/>
              </w:rPr>
              <w:t>cuyo</w:t>
            </w:r>
            <w:r w:rsidR="007D17DD" w:rsidRPr="009303BC">
              <w:rPr>
                <w:spacing w:val="-4"/>
                <w:lang w:val="es-EC"/>
              </w:rPr>
              <w:t xml:space="preserve"> </w:t>
            </w:r>
            <w:r w:rsidR="00560FF5" w:rsidRPr="009303BC">
              <w:rPr>
                <w:spacing w:val="-4"/>
                <w:lang w:val="es-EC"/>
              </w:rPr>
              <w:t>precio,</w:t>
            </w:r>
            <w:r w:rsidR="007D17DD" w:rsidRPr="009303BC">
              <w:rPr>
                <w:spacing w:val="-4"/>
                <w:lang w:val="es-EC"/>
              </w:rPr>
              <w:t xml:space="preserve"> </w:t>
            </w:r>
            <w:r w:rsidR="00560FF5" w:rsidRPr="009303BC">
              <w:rPr>
                <w:spacing w:val="-4"/>
                <w:lang w:val="es-EC"/>
              </w:rPr>
              <w:t>en</w:t>
            </w:r>
            <w:r w:rsidR="007D17DD" w:rsidRPr="009303BC">
              <w:rPr>
                <w:spacing w:val="-4"/>
                <w:lang w:val="es-EC"/>
              </w:rPr>
              <w:t xml:space="preserve"> </w:t>
            </w:r>
            <w:r w:rsidR="00560FF5" w:rsidRPr="009303BC">
              <w:rPr>
                <w:spacing w:val="-4"/>
                <w:lang w:val="es-EC"/>
              </w:rPr>
              <w:t>combinación</w:t>
            </w:r>
            <w:r w:rsidR="007D17DD" w:rsidRPr="009303BC">
              <w:rPr>
                <w:spacing w:val="-4"/>
                <w:lang w:val="es-EC"/>
              </w:rPr>
              <w:t xml:space="preserve"> </w:t>
            </w:r>
            <w:r w:rsidR="00560FF5" w:rsidRPr="009303BC">
              <w:rPr>
                <w:spacing w:val="-4"/>
                <w:lang w:val="es-EC"/>
              </w:rPr>
              <w:t>con</w:t>
            </w:r>
            <w:r w:rsidR="007D17DD" w:rsidRPr="009303BC">
              <w:rPr>
                <w:spacing w:val="-4"/>
                <w:lang w:val="es-EC"/>
              </w:rPr>
              <w:t xml:space="preserve"> </w:t>
            </w:r>
            <w:r w:rsidR="00560FF5" w:rsidRPr="009303BC">
              <w:rPr>
                <w:spacing w:val="-4"/>
                <w:lang w:val="es-EC"/>
              </w:rPr>
              <w:t>otros</w:t>
            </w:r>
            <w:r w:rsidR="007D17DD" w:rsidRPr="009303BC">
              <w:rPr>
                <w:spacing w:val="-4"/>
                <w:lang w:val="es-EC"/>
              </w:rPr>
              <w:t xml:space="preserve"> </w:t>
            </w:r>
            <w:r w:rsidR="00560FF5" w:rsidRPr="009303BC">
              <w:rPr>
                <w:spacing w:val="-4"/>
                <w:lang w:val="es-EC"/>
              </w:rPr>
              <w:t>elementos</w:t>
            </w:r>
            <w:r w:rsidR="007D17DD" w:rsidRPr="009303BC">
              <w:rPr>
                <w:spacing w:val="-4"/>
                <w:lang w:val="es-EC"/>
              </w:rPr>
              <w:t xml:space="preserve"> </w:t>
            </w:r>
            <w:r w:rsidR="00560FF5" w:rsidRPr="009303BC">
              <w:rPr>
                <w:spacing w:val="-4"/>
                <w:lang w:val="es-EC"/>
              </w:rPr>
              <w:t>constitutivos</w:t>
            </w:r>
            <w:r w:rsidR="007D17DD" w:rsidRPr="009303BC">
              <w:rPr>
                <w:spacing w:val="-4"/>
                <w:lang w:val="es-EC"/>
              </w:rPr>
              <w:t xml:space="preserve"> </w:t>
            </w:r>
            <w:r w:rsidR="00560FF5" w:rsidRPr="009303BC">
              <w:rPr>
                <w:spacing w:val="-4"/>
                <w:lang w:val="es-EC"/>
              </w:rPr>
              <w:t>de</w:t>
            </w:r>
            <w:r w:rsidR="007D17DD" w:rsidRPr="009303BC">
              <w:rPr>
                <w:spacing w:val="-4"/>
                <w:lang w:val="es-EC"/>
              </w:rPr>
              <w:t xml:space="preserve"> </w:t>
            </w:r>
            <w:r w:rsidR="00560FF5" w:rsidRPr="009303BC">
              <w:rPr>
                <w:spacing w:val="-4"/>
                <w:lang w:val="es-EC"/>
              </w:rPr>
              <w:t>la</w:t>
            </w:r>
            <w:r w:rsidR="007D17DD" w:rsidRPr="009303BC">
              <w:rPr>
                <w:spacing w:val="-4"/>
                <w:lang w:val="es-EC"/>
              </w:rPr>
              <w:t xml:space="preserve"> </w:t>
            </w:r>
            <w:r w:rsidR="00560FF5" w:rsidRPr="009303BC">
              <w:rPr>
                <w:spacing w:val="-4"/>
                <w:lang w:val="es-EC"/>
              </w:rPr>
              <w:t>Oferta,</w:t>
            </w:r>
            <w:r w:rsidR="007D17DD" w:rsidRPr="009303BC">
              <w:rPr>
                <w:spacing w:val="-4"/>
                <w:lang w:val="es-EC"/>
              </w:rPr>
              <w:t xml:space="preserve"> </w:t>
            </w:r>
            <w:r w:rsidR="00560FF5" w:rsidRPr="009303BC">
              <w:rPr>
                <w:spacing w:val="-4"/>
                <w:lang w:val="es-EC"/>
              </w:rPr>
              <w:t>parece</w:t>
            </w:r>
            <w:r w:rsidR="007D17DD" w:rsidRPr="009303BC">
              <w:rPr>
                <w:spacing w:val="-4"/>
                <w:lang w:val="es-EC"/>
              </w:rPr>
              <w:t xml:space="preserve"> </w:t>
            </w:r>
            <w:r w:rsidR="00560FF5" w:rsidRPr="009303BC">
              <w:rPr>
                <w:spacing w:val="-4"/>
                <w:lang w:val="es-EC"/>
              </w:rPr>
              <w:t>ser</w:t>
            </w:r>
            <w:r w:rsidR="007D17DD" w:rsidRPr="009303BC">
              <w:rPr>
                <w:spacing w:val="-4"/>
                <w:lang w:val="es-EC"/>
              </w:rPr>
              <w:t xml:space="preserve"> </w:t>
            </w:r>
            <w:r w:rsidR="00560FF5" w:rsidRPr="009303BC">
              <w:rPr>
                <w:spacing w:val="-4"/>
                <w:lang w:val="es-EC"/>
              </w:rPr>
              <w:t>tan</w:t>
            </w:r>
            <w:r w:rsidR="007D17DD" w:rsidRPr="009303BC">
              <w:rPr>
                <w:spacing w:val="-4"/>
                <w:lang w:val="es-EC"/>
              </w:rPr>
              <w:t xml:space="preserve"> </w:t>
            </w:r>
            <w:r w:rsidR="00560FF5" w:rsidRPr="009303BC">
              <w:rPr>
                <w:spacing w:val="-4"/>
                <w:lang w:val="es-EC"/>
              </w:rPr>
              <w:t>bajo</w:t>
            </w:r>
            <w:r w:rsidR="007D17DD" w:rsidRPr="009303BC">
              <w:rPr>
                <w:spacing w:val="-4"/>
                <w:lang w:val="es-EC"/>
              </w:rPr>
              <w:t xml:space="preserve"> </w:t>
            </w:r>
            <w:r w:rsidR="00560FF5" w:rsidRPr="009303BC">
              <w:rPr>
                <w:spacing w:val="-4"/>
                <w:lang w:val="es-EC"/>
              </w:rPr>
              <w:t>que</w:t>
            </w:r>
            <w:r w:rsidR="007D17DD" w:rsidRPr="009303BC">
              <w:rPr>
                <w:spacing w:val="-4"/>
                <w:lang w:val="es-EC"/>
              </w:rPr>
              <w:t xml:space="preserve"> </w:t>
            </w:r>
            <w:r w:rsidR="00560FF5" w:rsidRPr="009303BC">
              <w:rPr>
                <w:spacing w:val="-4"/>
                <w:lang w:val="es-EC"/>
              </w:rPr>
              <w:t>despierta</w:t>
            </w:r>
            <w:r w:rsidR="007D17DD" w:rsidRPr="009303BC">
              <w:rPr>
                <w:spacing w:val="-4"/>
                <w:lang w:val="es-EC"/>
              </w:rPr>
              <w:t xml:space="preserve"> </w:t>
            </w:r>
            <w:r w:rsidR="00560FF5" w:rsidRPr="009303BC">
              <w:rPr>
                <w:spacing w:val="-4"/>
                <w:lang w:val="es-EC"/>
              </w:rPr>
              <w:t>serias</w:t>
            </w:r>
            <w:r w:rsidR="007D17DD" w:rsidRPr="009303BC">
              <w:rPr>
                <w:spacing w:val="-4"/>
                <w:lang w:val="es-EC"/>
              </w:rPr>
              <w:t xml:space="preserve"> </w:t>
            </w:r>
            <w:r w:rsidR="00560FF5" w:rsidRPr="009303BC">
              <w:rPr>
                <w:spacing w:val="-4"/>
                <w:lang w:val="es-EC"/>
              </w:rPr>
              <w:t>dudas</w:t>
            </w:r>
            <w:r w:rsidR="007D17DD" w:rsidRPr="009303BC">
              <w:rPr>
                <w:spacing w:val="-4"/>
                <w:lang w:val="es-EC"/>
              </w:rPr>
              <w:t xml:space="preserve"> </w:t>
            </w:r>
            <w:r w:rsidR="00560FF5" w:rsidRPr="009303BC">
              <w:rPr>
                <w:spacing w:val="-4"/>
                <w:lang w:val="es-EC"/>
              </w:rPr>
              <w:t>sobre</w:t>
            </w:r>
            <w:r w:rsidR="007D17DD" w:rsidRPr="009303BC">
              <w:rPr>
                <w:spacing w:val="-4"/>
                <w:lang w:val="es-EC"/>
              </w:rPr>
              <w:t xml:space="preserve"> </w:t>
            </w:r>
            <w:r w:rsidR="00560FF5" w:rsidRPr="009303BC">
              <w:rPr>
                <w:spacing w:val="-4"/>
                <w:lang w:val="es-EC"/>
              </w:rPr>
              <w:t>la</w:t>
            </w:r>
            <w:r w:rsidR="007D17DD" w:rsidRPr="009303BC">
              <w:rPr>
                <w:spacing w:val="-4"/>
                <w:lang w:val="es-EC"/>
              </w:rPr>
              <w:t xml:space="preserve"> </w:t>
            </w:r>
            <w:r w:rsidR="00560FF5" w:rsidRPr="009303BC">
              <w:rPr>
                <w:spacing w:val="-4"/>
                <w:lang w:val="es-EC"/>
              </w:rPr>
              <w:t>capacidad</w:t>
            </w:r>
            <w:r w:rsidR="007D17DD" w:rsidRPr="009303BC">
              <w:rPr>
                <w:spacing w:val="-4"/>
                <w:lang w:val="es-EC"/>
              </w:rPr>
              <w:t xml:space="preserve"> </w:t>
            </w:r>
            <w:r w:rsidR="00560FF5" w:rsidRPr="009303BC">
              <w:rPr>
                <w:spacing w:val="-4"/>
                <w:lang w:val="es-EC"/>
              </w:rPr>
              <w:t>del</w:t>
            </w:r>
            <w:r w:rsidR="007D17DD" w:rsidRPr="009303BC">
              <w:rPr>
                <w:spacing w:val="-4"/>
                <w:lang w:val="es-EC"/>
              </w:rPr>
              <w:t xml:space="preserve"> </w:t>
            </w:r>
            <w:r w:rsidR="003D3B8C" w:rsidRPr="009303BC">
              <w:rPr>
                <w:spacing w:val="-4"/>
                <w:lang w:val="es-EC"/>
              </w:rPr>
              <w:t>Oferente</w:t>
            </w:r>
            <w:r w:rsidR="007D17DD" w:rsidRPr="009303BC">
              <w:rPr>
                <w:spacing w:val="-4"/>
                <w:lang w:val="es-EC"/>
              </w:rPr>
              <w:t xml:space="preserve"> </w:t>
            </w:r>
            <w:r w:rsidR="00560FF5" w:rsidRPr="009303BC">
              <w:rPr>
                <w:spacing w:val="-4"/>
                <w:lang w:val="es-EC"/>
              </w:rPr>
              <w:t>para</w:t>
            </w:r>
            <w:r w:rsidR="007D17DD" w:rsidRPr="009303BC">
              <w:rPr>
                <w:spacing w:val="-4"/>
                <w:lang w:val="es-EC"/>
              </w:rPr>
              <w:t xml:space="preserve"> </w:t>
            </w:r>
            <w:r w:rsidR="00560FF5" w:rsidRPr="009303BC">
              <w:rPr>
                <w:spacing w:val="-4"/>
                <w:lang w:val="es-EC"/>
              </w:rPr>
              <w:t>ejecutar</w:t>
            </w:r>
            <w:r w:rsidR="007D17DD" w:rsidRPr="009303BC">
              <w:rPr>
                <w:spacing w:val="-4"/>
                <w:lang w:val="es-EC"/>
              </w:rPr>
              <w:t xml:space="preserve"> </w:t>
            </w:r>
            <w:r w:rsidR="00560FF5" w:rsidRPr="009303BC">
              <w:rPr>
                <w:spacing w:val="-4"/>
                <w:lang w:val="es-EC"/>
              </w:rPr>
              <w:t>el</w:t>
            </w:r>
            <w:r w:rsidR="007D17DD" w:rsidRPr="009303BC">
              <w:rPr>
                <w:spacing w:val="-4"/>
                <w:lang w:val="es-EC"/>
              </w:rPr>
              <w:t xml:space="preserve"> </w:t>
            </w:r>
            <w:r w:rsidR="00560FF5" w:rsidRPr="009303BC">
              <w:rPr>
                <w:spacing w:val="-4"/>
                <w:lang w:val="es-EC"/>
              </w:rPr>
              <w:t>Contrato</w:t>
            </w:r>
            <w:r w:rsidR="007D17DD" w:rsidRPr="009303BC">
              <w:rPr>
                <w:spacing w:val="-4"/>
                <w:lang w:val="es-EC"/>
              </w:rPr>
              <w:t xml:space="preserve"> </w:t>
            </w:r>
            <w:r w:rsidR="00560FF5" w:rsidRPr="009303BC">
              <w:rPr>
                <w:spacing w:val="-4"/>
                <w:lang w:val="es-EC"/>
              </w:rPr>
              <w:t>al</w:t>
            </w:r>
            <w:r w:rsidR="007D17DD" w:rsidRPr="009303BC">
              <w:rPr>
                <w:spacing w:val="-4"/>
                <w:lang w:val="es-EC"/>
              </w:rPr>
              <w:t xml:space="preserve"> </w:t>
            </w:r>
            <w:r w:rsidR="00560FF5" w:rsidRPr="009303BC">
              <w:rPr>
                <w:spacing w:val="-4"/>
                <w:lang w:val="es-EC"/>
              </w:rPr>
              <w:t>precio</w:t>
            </w:r>
            <w:r w:rsidR="007D17DD" w:rsidRPr="009303BC">
              <w:rPr>
                <w:spacing w:val="-4"/>
                <w:lang w:val="es-EC"/>
              </w:rPr>
              <w:t xml:space="preserve"> </w:t>
            </w:r>
            <w:r w:rsidR="00560FF5" w:rsidRPr="009303BC">
              <w:rPr>
                <w:spacing w:val="-4"/>
                <w:lang w:val="es-EC"/>
              </w:rPr>
              <w:t>cotizado.</w:t>
            </w:r>
          </w:p>
          <w:p w14:paraId="30B8237F" w14:textId="4AB328CC" w:rsidR="00560FF5" w:rsidRPr="009303BC" w:rsidRDefault="00020332" w:rsidP="00251546">
            <w:pPr>
              <w:spacing w:after="200"/>
              <w:jc w:val="both"/>
              <w:rPr>
                <w:spacing w:val="-4"/>
                <w:lang w:val="es-EC"/>
              </w:rPr>
            </w:pPr>
            <w:r w:rsidRPr="009303BC">
              <w:rPr>
                <w:lang w:val="es-EC"/>
              </w:rPr>
              <w:t xml:space="preserve">32.2 </w:t>
            </w:r>
            <w:r w:rsidR="00560FF5" w:rsidRPr="009303BC">
              <w:rPr>
                <w:lang w:val="es-EC"/>
              </w:rPr>
              <w:t>En</w:t>
            </w:r>
            <w:r w:rsidR="007D17DD" w:rsidRPr="009303BC">
              <w:rPr>
                <w:lang w:val="es-EC"/>
              </w:rPr>
              <w:t xml:space="preserve"> </w:t>
            </w:r>
            <w:r w:rsidR="00560FF5" w:rsidRPr="009303BC">
              <w:rPr>
                <w:lang w:val="es-EC"/>
              </w:rPr>
              <w:t>caso</w:t>
            </w:r>
            <w:r w:rsidR="007D17DD" w:rsidRPr="009303BC">
              <w:rPr>
                <w:lang w:val="es-EC"/>
              </w:rPr>
              <w:t xml:space="preserve"> </w:t>
            </w:r>
            <w:r w:rsidR="00560FF5" w:rsidRPr="009303BC">
              <w:rPr>
                <w:lang w:val="es-EC"/>
              </w:rPr>
              <w:t>de</w:t>
            </w:r>
            <w:r w:rsidR="007D17DD" w:rsidRPr="009303BC">
              <w:rPr>
                <w:lang w:val="es-EC"/>
              </w:rPr>
              <w:t xml:space="preserve"> </w:t>
            </w:r>
            <w:r w:rsidR="00560FF5" w:rsidRPr="009303BC">
              <w:rPr>
                <w:lang w:val="es-EC"/>
              </w:rPr>
              <w:t>detectar</w:t>
            </w:r>
            <w:r w:rsidR="007D17DD" w:rsidRPr="009303BC">
              <w:rPr>
                <w:lang w:val="es-EC"/>
              </w:rPr>
              <w:t xml:space="preserve"> </w:t>
            </w:r>
            <w:r w:rsidR="00560FF5" w:rsidRPr="009303BC">
              <w:rPr>
                <w:lang w:val="es-EC"/>
              </w:rPr>
              <w:t>lo</w:t>
            </w:r>
            <w:r w:rsidR="007D17DD" w:rsidRPr="009303BC">
              <w:rPr>
                <w:lang w:val="es-EC"/>
              </w:rPr>
              <w:t xml:space="preserve"> </w:t>
            </w:r>
            <w:r w:rsidR="00560FF5" w:rsidRPr="009303BC">
              <w:rPr>
                <w:lang w:val="es-EC"/>
              </w:rPr>
              <w:t>que</w:t>
            </w:r>
            <w:r w:rsidR="007D17DD" w:rsidRPr="009303BC">
              <w:rPr>
                <w:lang w:val="es-EC"/>
              </w:rPr>
              <w:t xml:space="preserve"> </w:t>
            </w:r>
            <w:r w:rsidR="00560FF5" w:rsidRPr="009303BC">
              <w:rPr>
                <w:lang w:val="es-EC"/>
              </w:rPr>
              <w:t>podría</w:t>
            </w:r>
            <w:r w:rsidR="007D17DD" w:rsidRPr="009303BC">
              <w:rPr>
                <w:lang w:val="es-EC"/>
              </w:rPr>
              <w:t xml:space="preserve"> </w:t>
            </w:r>
            <w:r w:rsidR="00560FF5" w:rsidRPr="009303BC">
              <w:rPr>
                <w:lang w:val="es-EC"/>
              </w:rPr>
              <w:t>constituir</w:t>
            </w:r>
            <w:r w:rsidR="007D17DD" w:rsidRPr="009303BC">
              <w:rPr>
                <w:lang w:val="es-EC"/>
              </w:rPr>
              <w:t xml:space="preserve"> </w:t>
            </w:r>
            <w:r w:rsidR="00560FF5" w:rsidRPr="009303BC">
              <w:rPr>
                <w:lang w:val="es-EC"/>
              </w:rPr>
              <w:t>una</w:t>
            </w:r>
            <w:r w:rsidR="007D17DD" w:rsidRPr="009303BC">
              <w:rPr>
                <w:lang w:val="es-EC"/>
              </w:rPr>
              <w:t xml:space="preserve"> </w:t>
            </w:r>
            <w:r w:rsidR="00560FF5" w:rsidRPr="009303BC">
              <w:rPr>
                <w:spacing w:val="-4"/>
                <w:lang w:val="es-EC"/>
              </w:rPr>
              <w:t>Oferta</w:t>
            </w:r>
            <w:r w:rsidR="007D17DD" w:rsidRPr="009303BC">
              <w:rPr>
                <w:spacing w:val="-4"/>
                <w:lang w:val="es-EC"/>
              </w:rPr>
              <w:t xml:space="preserve"> </w:t>
            </w:r>
            <w:r w:rsidR="0040783B" w:rsidRPr="009303BC">
              <w:rPr>
                <w:spacing w:val="-4"/>
                <w:lang w:val="es-EC"/>
              </w:rPr>
              <w:t>Anormalmente</w:t>
            </w:r>
            <w:r w:rsidR="007D17DD" w:rsidRPr="009303BC">
              <w:rPr>
                <w:spacing w:val="-4"/>
                <w:lang w:val="es-EC"/>
              </w:rPr>
              <w:t xml:space="preserve"> </w:t>
            </w:r>
            <w:r w:rsidR="0040783B" w:rsidRPr="009303BC">
              <w:rPr>
                <w:spacing w:val="-4"/>
                <w:lang w:val="es-EC"/>
              </w:rPr>
              <w:t>B</w:t>
            </w:r>
            <w:r w:rsidR="00560FF5" w:rsidRPr="009303BC">
              <w:rPr>
                <w:spacing w:val="-4"/>
                <w:lang w:val="es-EC"/>
              </w:rPr>
              <w:t>aja,</w:t>
            </w:r>
            <w:r w:rsidR="007D17DD" w:rsidRPr="009303BC">
              <w:rPr>
                <w:spacing w:val="-4"/>
                <w:lang w:val="es-EC"/>
              </w:rPr>
              <w:t xml:space="preserve"> </w:t>
            </w:r>
            <w:r w:rsidR="00560FF5" w:rsidRPr="009303BC">
              <w:rPr>
                <w:spacing w:val="-4"/>
                <w:lang w:val="es-EC"/>
              </w:rPr>
              <w:t>el</w:t>
            </w:r>
            <w:r w:rsidR="007D17DD" w:rsidRPr="009303BC">
              <w:rPr>
                <w:spacing w:val="-4"/>
                <w:lang w:val="es-EC"/>
              </w:rPr>
              <w:t xml:space="preserve"> </w:t>
            </w:r>
            <w:r w:rsidR="00560FF5" w:rsidRPr="009303BC">
              <w:rPr>
                <w:spacing w:val="-4"/>
                <w:lang w:val="es-EC"/>
              </w:rPr>
              <w:t>Contratante</w:t>
            </w:r>
            <w:r w:rsidR="007D17DD" w:rsidRPr="009303BC">
              <w:rPr>
                <w:spacing w:val="-4"/>
                <w:lang w:val="es-EC"/>
              </w:rPr>
              <w:t xml:space="preserve"> </w:t>
            </w:r>
            <w:r w:rsidR="00560FF5" w:rsidRPr="009303BC">
              <w:rPr>
                <w:spacing w:val="-4"/>
                <w:lang w:val="es-EC"/>
              </w:rPr>
              <w:t>pedirá</w:t>
            </w:r>
            <w:r w:rsidR="007D17DD" w:rsidRPr="009303BC">
              <w:rPr>
                <w:spacing w:val="-4"/>
                <w:lang w:val="es-EC"/>
              </w:rPr>
              <w:t xml:space="preserve"> </w:t>
            </w:r>
            <w:r w:rsidR="00560FF5" w:rsidRPr="009303BC">
              <w:rPr>
                <w:spacing w:val="-4"/>
                <w:lang w:val="es-EC"/>
              </w:rPr>
              <w:t>al</w:t>
            </w:r>
            <w:r w:rsidR="007D17DD" w:rsidRPr="009303BC">
              <w:rPr>
                <w:spacing w:val="-4"/>
                <w:lang w:val="es-EC"/>
              </w:rPr>
              <w:t xml:space="preserve"> </w:t>
            </w:r>
            <w:r w:rsidR="003D3B8C" w:rsidRPr="009303BC">
              <w:rPr>
                <w:spacing w:val="-4"/>
                <w:lang w:val="es-EC"/>
              </w:rPr>
              <w:t>Oferente</w:t>
            </w:r>
            <w:r w:rsidR="007D17DD" w:rsidRPr="009303BC">
              <w:rPr>
                <w:spacing w:val="-4"/>
                <w:lang w:val="es-EC"/>
              </w:rPr>
              <w:t xml:space="preserve"> </w:t>
            </w:r>
            <w:r w:rsidR="00560FF5" w:rsidRPr="009303BC">
              <w:rPr>
                <w:spacing w:val="-4"/>
                <w:lang w:val="es-EC"/>
              </w:rPr>
              <w:t>que</w:t>
            </w:r>
            <w:r w:rsidR="007D17DD" w:rsidRPr="009303BC">
              <w:rPr>
                <w:spacing w:val="-4"/>
                <w:lang w:val="es-EC"/>
              </w:rPr>
              <w:t xml:space="preserve"> </w:t>
            </w:r>
            <w:r w:rsidR="00560FF5" w:rsidRPr="009303BC">
              <w:rPr>
                <w:spacing w:val="-4"/>
                <w:lang w:val="es-EC"/>
              </w:rPr>
              <w:t>brinde</w:t>
            </w:r>
            <w:r w:rsidR="007D17DD" w:rsidRPr="009303BC">
              <w:rPr>
                <w:spacing w:val="-4"/>
                <w:lang w:val="es-EC"/>
              </w:rPr>
              <w:t xml:space="preserve"> </w:t>
            </w:r>
            <w:r w:rsidR="00560FF5" w:rsidRPr="009303BC">
              <w:rPr>
                <w:spacing w:val="-4"/>
                <w:lang w:val="es-EC"/>
              </w:rPr>
              <w:t>aclaraciones</w:t>
            </w:r>
            <w:r w:rsidR="007D17DD" w:rsidRPr="009303BC">
              <w:rPr>
                <w:spacing w:val="-4"/>
                <w:lang w:val="es-EC"/>
              </w:rPr>
              <w:t xml:space="preserve"> </w:t>
            </w:r>
            <w:r w:rsidR="00560FF5" w:rsidRPr="009303BC">
              <w:rPr>
                <w:spacing w:val="-4"/>
                <w:lang w:val="es-EC"/>
              </w:rPr>
              <w:t>por</w:t>
            </w:r>
            <w:r w:rsidR="007D17DD" w:rsidRPr="009303BC">
              <w:rPr>
                <w:spacing w:val="-4"/>
                <w:lang w:val="es-EC"/>
              </w:rPr>
              <w:t xml:space="preserve"> </w:t>
            </w:r>
            <w:r w:rsidR="00560FF5" w:rsidRPr="009303BC">
              <w:rPr>
                <w:spacing w:val="-4"/>
                <w:lang w:val="es-EC"/>
              </w:rPr>
              <w:t>escrito</w:t>
            </w:r>
            <w:r w:rsidR="007D17DD" w:rsidRPr="009303BC">
              <w:rPr>
                <w:spacing w:val="-4"/>
                <w:lang w:val="es-EC"/>
              </w:rPr>
              <w:t xml:space="preserve"> </w:t>
            </w:r>
            <w:r w:rsidR="00560FF5" w:rsidRPr="009303BC">
              <w:rPr>
                <w:spacing w:val="-4"/>
                <w:lang w:val="es-EC"/>
              </w:rPr>
              <w:t>y,</w:t>
            </w:r>
            <w:r w:rsidR="007D17DD" w:rsidRPr="009303BC">
              <w:rPr>
                <w:spacing w:val="-4"/>
                <w:lang w:val="es-EC"/>
              </w:rPr>
              <w:t xml:space="preserve"> </w:t>
            </w:r>
            <w:r w:rsidR="00560FF5" w:rsidRPr="009303BC">
              <w:rPr>
                <w:spacing w:val="-4"/>
                <w:lang w:val="es-EC"/>
              </w:rPr>
              <w:t>en</w:t>
            </w:r>
            <w:r w:rsidR="007D17DD" w:rsidRPr="009303BC">
              <w:rPr>
                <w:spacing w:val="-4"/>
                <w:lang w:val="es-EC"/>
              </w:rPr>
              <w:t xml:space="preserve"> </w:t>
            </w:r>
            <w:r w:rsidR="00560FF5" w:rsidRPr="009303BC">
              <w:rPr>
                <w:spacing w:val="-4"/>
                <w:lang w:val="es-EC"/>
              </w:rPr>
              <w:t>especial,</w:t>
            </w:r>
            <w:r w:rsidR="007D17DD" w:rsidRPr="009303BC">
              <w:rPr>
                <w:spacing w:val="-4"/>
                <w:lang w:val="es-EC"/>
              </w:rPr>
              <w:t xml:space="preserve"> </w:t>
            </w:r>
            <w:r w:rsidR="00560FF5" w:rsidRPr="009303BC">
              <w:rPr>
                <w:spacing w:val="-4"/>
                <w:lang w:val="es-EC"/>
              </w:rPr>
              <w:t>que</w:t>
            </w:r>
            <w:r w:rsidR="007D17DD" w:rsidRPr="009303BC">
              <w:rPr>
                <w:spacing w:val="-4"/>
                <w:lang w:val="es-EC"/>
              </w:rPr>
              <w:t xml:space="preserve"> </w:t>
            </w:r>
            <w:r w:rsidR="00560FF5" w:rsidRPr="009303BC">
              <w:rPr>
                <w:spacing w:val="-4"/>
                <w:lang w:val="es-EC"/>
              </w:rPr>
              <w:t>presente</w:t>
            </w:r>
            <w:r w:rsidR="007D17DD" w:rsidRPr="009303BC">
              <w:rPr>
                <w:spacing w:val="-4"/>
                <w:lang w:val="es-EC"/>
              </w:rPr>
              <w:t xml:space="preserve"> </w:t>
            </w:r>
            <w:r w:rsidR="00560FF5" w:rsidRPr="009303BC">
              <w:rPr>
                <w:spacing w:val="-4"/>
                <w:lang w:val="es-EC"/>
              </w:rPr>
              <w:t>análisis</w:t>
            </w:r>
            <w:r w:rsidR="007D17DD" w:rsidRPr="009303BC">
              <w:rPr>
                <w:spacing w:val="-4"/>
                <w:lang w:val="es-EC"/>
              </w:rPr>
              <w:t xml:space="preserve"> </w:t>
            </w:r>
            <w:r w:rsidR="00560FF5" w:rsidRPr="009303BC">
              <w:rPr>
                <w:lang w:val="es-EC"/>
              </w:rPr>
              <w:t>pormenorizados</w:t>
            </w:r>
            <w:r w:rsidR="007D17DD" w:rsidRPr="009303BC">
              <w:rPr>
                <w:spacing w:val="-4"/>
                <w:lang w:val="es-EC"/>
              </w:rPr>
              <w:t xml:space="preserve"> </w:t>
            </w:r>
            <w:r w:rsidR="00560FF5" w:rsidRPr="009303BC">
              <w:rPr>
                <w:spacing w:val="-4"/>
                <w:lang w:val="es-EC"/>
              </w:rPr>
              <w:t>del</w:t>
            </w:r>
            <w:r w:rsidR="007D17DD" w:rsidRPr="009303BC">
              <w:rPr>
                <w:spacing w:val="-4"/>
                <w:lang w:val="es-EC"/>
              </w:rPr>
              <w:t xml:space="preserve"> </w:t>
            </w:r>
            <w:r w:rsidR="00560FF5" w:rsidRPr="009303BC">
              <w:rPr>
                <w:spacing w:val="-4"/>
                <w:lang w:val="es-EC"/>
              </w:rPr>
              <w:t>Precio</w:t>
            </w:r>
            <w:r w:rsidR="007D17DD" w:rsidRPr="009303BC">
              <w:rPr>
                <w:spacing w:val="-4"/>
                <w:lang w:val="es-EC"/>
              </w:rPr>
              <w:t xml:space="preserve"> </w:t>
            </w:r>
            <w:r w:rsidR="00560FF5" w:rsidRPr="009303BC">
              <w:rPr>
                <w:spacing w:val="-4"/>
                <w:lang w:val="es-EC"/>
              </w:rPr>
              <w:t>de</w:t>
            </w:r>
            <w:r w:rsidR="007D17DD" w:rsidRPr="009303BC">
              <w:rPr>
                <w:spacing w:val="-4"/>
                <w:lang w:val="es-EC"/>
              </w:rPr>
              <w:t xml:space="preserve"> </w:t>
            </w:r>
            <w:r w:rsidR="00560FF5" w:rsidRPr="009303BC">
              <w:rPr>
                <w:spacing w:val="-4"/>
                <w:lang w:val="es-EC"/>
              </w:rPr>
              <w:t>la</w:t>
            </w:r>
            <w:r w:rsidR="007D17DD" w:rsidRPr="009303BC">
              <w:rPr>
                <w:spacing w:val="-4"/>
                <w:lang w:val="es-EC"/>
              </w:rPr>
              <w:t xml:space="preserve"> </w:t>
            </w:r>
            <w:r w:rsidR="00560FF5" w:rsidRPr="009303BC">
              <w:rPr>
                <w:spacing w:val="-4"/>
                <w:lang w:val="es-EC"/>
              </w:rPr>
              <w:t>Oferta</w:t>
            </w:r>
            <w:r w:rsidR="007D17DD" w:rsidRPr="009303BC">
              <w:rPr>
                <w:spacing w:val="-4"/>
                <w:lang w:val="es-EC"/>
              </w:rPr>
              <w:t xml:space="preserve"> </w:t>
            </w:r>
            <w:r w:rsidR="00560FF5" w:rsidRPr="009303BC">
              <w:rPr>
                <w:spacing w:val="-4"/>
                <w:lang w:val="es-EC"/>
              </w:rPr>
              <w:t>en</w:t>
            </w:r>
            <w:r w:rsidR="007D17DD" w:rsidRPr="009303BC">
              <w:rPr>
                <w:spacing w:val="-4"/>
                <w:lang w:val="es-EC"/>
              </w:rPr>
              <w:t xml:space="preserve"> </w:t>
            </w:r>
            <w:r w:rsidR="00560FF5" w:rsidRPr="009303BC">
              <w:rPr>
                <w:spacing w:val="-4"/>
                <w:lang w:val="es-EC"/>
              </w:rPr>
              <w:t>relación</w:t>
            </w:r>
            <w:r w:rsidR="007D17DD" w:rsidRPr="009303BC">
              <w:rPr>
                <w:spacing w:val="-4"/>
                <w:lang w:val="es-EC"/>
              </w:rPr>
              <w:t xml:space="preserve"> </w:t>
            </w:r>
            <w:r w:rsidR="00560FF5" w:rsidRPr="009303BC">
              <w:rPr>
                <w:spacing w:val="-4"/>
                <w:lang w:val="es-EC"/>
              </w:rPr>
              <w:t>con</w:t>
            </w:r>
            <w:r w:rsidR="007D17DD" w:rsidRPr="009303BC">
              <w:rPr>
                <w:spacing w:val="-4"/>
                <w:lang w:val="es-EC"/>
              </w:rPr>
              <w:t xml:space="preserve"> </w:t>
            </w:r>
            <w:r w:rsidR="00560FF5" w:rsidRPr="009303BC">
              <w:rPr>
                <w:spacing w:val="-4"/>
                <w:lang w:val="es-EC"/>
              </w:rPr>
              <w:t>el</w:t>
            </w:r>
            <w:r w:rsidR="007D17DD" w:rsidRPr="009303BC">
              <w:rPr>
                <w:spacing w:val="-4"/>
                <w:lang w:val="es-EC"/>
              </w:rPr>
              <w:t xml:space="preserve"> </w:t>
            </w:r>
            <w:r w:rsidR="00560FF5" w:rsidRPr="009303BC">
              <w:rPr>
                <w:spacing w:val="-4"/>
                <w:lang w:val="es-EC"/>
              </w:rPr>
              <w:t>objeto</w:t>
            </w:r>
            <w:r w:rsidR="007D17DD" w:rsidRPr="009303BC">
              <w:rPr>
                <w:spacing w:val="-4"/>
                <w:lang w:val="es-EC"/>
              </w:rPr>
              <w:t xml:space="preserve"> </w:t>
            </w:r>
            <w:r w:rsidR="00560FF5" w:rsidRPr="009303BC">
              <w:rPr>
                <w:spacing w:val="-4"/>
                <w:lang w:val="es-EC"/>
              </w:rPr>
              <w:t>del</w:t>
            </w:r>
            <w:r w:rsidR="007D17DD" w:rsidRPr="009303BC">
              <w:rPr>
                <w:spacing w:val="-4"/>
                <w:lang w:val="es-EC"/>
              </w:rPr>
              <w:t xml:space="preserve"> </w:t>
            </w:r>
            <w:r w:rsidR="00560FF5" w:rsidRPr="009303BC">
              <w:rPr>
                <w:spacing w:val="-4"/>
                <w:lang w:val="es-EC"/>
              </w:rPr>
              <w:t>Contrato,</w:t>
            </w:r>
            <w:r w:rsidR="007D17DD" w:rsidRPr="009303BC">
              <w:rPr>
                <w:spacing w:val="-4"/>
                <w:lang w:val="es-EC"/>
              </w:rPr>
              <w:t xml:space="preserve"> </w:t>
            </w:r>
            <w:r w:rsidR="00560FF5" w:rsidRPr="009303BC">
              <w:rPr>
                <w:spacing w:val="-4"/>
                <w:lang w:val="es-EC"/>
              </w:rPr>
              <w:t>el</w:t>
            </w:r>
            <w:r w:rsidR="007D17DD" w:rsidRPr="009303BC">
              <w:rPr>
                <w:spacing w:val="-4"/>
                <w:lang w:val="es-EC"/>
              </w:rPr>
              <w:t xml:space="preserve"> </w:t>
            </w:r>
            <w:r w:rsidR="00560FF5" w:rsidRPr="009303BC">
              <w:rPr>
                <w:spacing w:val="-4"/>
                <w:lang w:val="es-EC"/>
              </w:rPr>
              <w:t>alcance,</w:t>
            </w:r>
            <w:r w:rsidR="007D17DD" w:rsidRPr="009303BC">
              <w:rPr>
                <w:spacing w:val="-4"/>
                <w:lang w:val="es-EC"/>
              </w:rPr>
              <w:t xml:space="preserve"> </w:t>
            </w:r>
            <w:r w:rsidR="00560FF5" w:rsidRPr="009303BC">
              <w:rPr>
                <w:spacing w:val="-4"/>
                <w:lang w:val="es-EC"/>
              </w:rPr>
              <w:t>la</w:t>
            </w:r>
            <w:r w:rsidR="007D17DD" w:rsidRPr="009303BC">
              <w:rPr>
                <w:spacing w:val="-4"/>
                <w:lang w:val="es-EC"/>
              </w:rPr>
              <w:t xml:space="preserve"> </w:t>
            </w:r>
            <w:r w:rsidR="00560FF5" w:rsidRPr="009303BC">
              <w:rPr>
                <w:spacing w:val="-4"/>
                <w:lang w:val="es-EC"/>
              </w:rPr>
              <w:t>metodología</w:t>
            </w:r>
            <w:r w:rsidR="007D17DD" w:rsidRPr="009303BC">
              <w:rPr>
                <w:spacing w:val="-4"/>
                <w:lang w:val="es-EC"/>
              </w:rPr>
              <w:t xml:space="preserve"> </w:t>
            </w:r>
            <w:r w:rsidR="00560FF5" w:rsidRPr="009303BC">
              <w:rPr>
                <w:spacing w:val="-4"/>
                <w:lang w:val="es-EC"/>
              </w:rPr>
              <w:t>propuesta,</w:t>
            </w:r>
            <w:r w:rsidR="007D17DD" w:rsidRPr="009303BC">
              <w:rPr>
                <w:spacing w:val="-4"/>
                <w:lang w:val="es-EC"/>
              </w:rPr>
              <w:t xml:space="preserve"> </w:t>
            </w:r>
            <w:r w:rsidR="00560FF5" w:rsidRPr="009303BC">
              <w:rPr>
                <w:spacing w:val="-4"/>
                <w:lang w:val="es-EC"/>
              </w:rPr>
              <w:t>el</w:t>
            </w:r>
            <w:r w:rsidR="007D17DD" w:rsidRPr="009303BC">
              <w:rPr>
                <w:spacing w:val="-4"/>
                <w:lang w:val="es-EC"/>
              </w:rPr>
              <w:t xml:space="preserve"> </w:t>
            </w:r>
            <w:r w:rsidR="00560FF5" w:rsidRPr="009303BC">
              <w:rPr>
                <w:spacing w:val="-4"/>
                <w:lang w:val="es-EC"/>
              </w:rPr>
              <w:t>cronograma,</w:t>
            </w:r>
            <w:r w:rsidR="007D17DD" w:rsidRPr="009303BC">
              <w:rPr>
                <w:spacing w:val="-4"/>
                <w:lang w:val="es-EC"/>
              </w:rPr>
              <w:t xml:space="preserve"> </w:t>
            </w:r>
            <w:r w:rsidR="00560FF5" w:rsidRPr="009303BC">
              <w:rPr>
                <w:spacing w:val="-4"/>
                <w:lang w:val="es-EC"/>
              </w:rPr>
              <w:t>la</w:t>
            </w:r>
            <w:r w:rsidR="007D17DD" w:rsidRPr="009303BC">
              <w:rPr>
                <w:spacing w:val="-4"/>
                <w:lang w:val="es-EC"/>
              </w:rPr>
              <w:t xml:space="preserve"> </w:t>
            </w:r>
            <w:r w:rsidR="00560FF5" w:rsidRPr="009303BC">
              <w:rPr>
                <w:spacing w:val="-4"/>
                <w:lang w:val="es-EC"/>
              </w:rPr>
              <w:lastRenderedPageBreak/>
              <w:t>distribución</w:t>
            </w:r>
            <w:r w:rsidR="007D17DD" w:rsidRPr="009303BC">
              <w:rPr>
                <w:spacing w:val="-4"/>
                <w:lang w:val="es-EC"/>
              </w:rPr>
              <w:t xml:space="preserve"> </w:t>
            </w:r>
            <w:r w:rsidR="00560FF5" w:rsidRPr="009303BC">
              <w:rPr>
                <w:spacing w:val="-4"/>
                <w:lang w:val="es-EC"/>
              </w:rPr>
              <w:t>de</w:t>
            </w:r>
            <w:r w:rsidR="007D17DD" w:rsidRPr="009303BC">
              <w:rPr>
                <w:spacing w:val="-4"/>
                <w:lang w:val="es-EC"/>
              </w:rPr>
              <w:t xml:space="preserve"> </w:t>
            </w:r>
            <w:r w:rsidR="00560FF5" w:rsidRPr="009303BC">
              <w:rPr>
                <w:spacing w:val="-4"/>
                <w:lang w:val="es-EC"/>
              </w:rPr>
              <w:t>riesgos</w:t>
            </w:r>
            <w:r w:rsidR="007D17DD" w:rsidRPr="009303BC">
              <w:rPr>
                <w:spacing w:val="-4"/>
                <w:lang w:val="es-EC"/>
              </w:rPr>
              <w:t xml:space="preserve"> </w:t>
            </w:r>
            <w:r w:rsidR="00560FF5" w:rsidRPr="009303BC">
              <w:rPr>
                <w:spacing w:val="-4"/>
                <w:lang w:val="es-EC"/>
              </w:rPr>
              <w:t>y</w:t>
            </w:r>
            <w:r w:rsidR="007D17DD" w:rsidRPr="009303BC">
              <w:rPr>
                <w:spacing w:val="-4"/>
                <w:lang w:val="es-EC"/>
              </w:rPr>
              <w:t xml:space="preserve"> </w:t>
            </w:r>
            <w:r w:rsidR="00560FF5" w:rsidRPr="009303BC">
              <w:rPr>
                <w:spacing w:val="-4"/>
                <w:lang w:val="es-EC"/>
              </w:rPr>
              <w:t>responsabilidades,</w:t>
            </w:r>
            <w:r w:rsidR="007D17DD" w:rsidRPr="009303BC">
              <w:rPr>
                <w:spacing w:val="-4"/>
                <w:lang w:val="es-EC"/>
              </w:rPr>
              <w:t xml:space="preserve"> </w:t>
            </w:r>
            <w:r w:rsidR="00560FF5" w:rsidRPr="009303BC">
              <w:rPr>
                <w:spacing w:val="-4"/>
                <w:lang w:val="es-EC"/>
              </w:rPr>
              <w:t>y</w:t>
            </w:r>
            <w:r w:rsidR="007D17DD" w:rsidRPr="009303BC">
              <w:rPr>
                <w:spacing w:val="-4"/>
                <w:lang w:val="es-EC"/>
              </w:rPr>
              <w:t xml:space="preserve"> </w:t>
            </w:r>
            <w:r w:rsidR="00560FF5" w:rsidRPr="009303BC">
              <w:rPr>
                <w:spacing w:val="-4"/>
                <w:lang w:val="es-EC"/>
              </w:rPr>
              <w:t>de</w:t>
            </w:r>
            <w:r w:rsidR="007D17DD" w:rsidRPr="009303BC">
              <w:rPr>
                <w:spacing w:val="-4"/>
                <w:lang w:val="es-EC"/>
              </w:rPr>
              <w:t xml:space="preserve"> </w:t>
            </w:r>
            <w:r w:rsidR="00560FF5" w:rsidRPr="009303BC">
              <w:rPr>
                <w:spacing w:val="-4"/>
                <w:lang w:val="es-EC"/>
              </w:rPr>
              <w:t>cualquier</w:t>
            </w:r>
            <w:r w:rsidR="007D17DD" w:rsidRPr="009303BC">
              <w:rPr>
                <w:spacing w:val="-4"/>
                <w:lang w:val="es-EC"/>
              </w:rPr>
              <w:t xml:space="preserve"> </w:t>
            </w:r>
            <w:r w:rsidR="00560FF5" w:rsidRPr="009303BC">
              <w:rPr>
                <w:spacing w:val="-4"/>
                <w:lang w:val="es-EC"/>
              </w:rPr>
              <w:t>otro</w:t>
            </w:r>
            <w:r w:rsidR="007D17DD" w:rsidRPr="009303BC">
              <w:rPr>
                <w:spacing w:val="-4"/>
                <w:lang w:val="es-EC"/>
              </w:rPr>
              <w:t xml:space="preserve"> </w:t>
            </w:r>
            <w:r w:rsidR="00560FF5" w:rsidRPr="009303BC">
              <w:rPr>
                <w:spacing w:val="-4"/>
                <w:lang w:val="es-EC"/>
              </w:rPr>
              <w:t>requisito</w:t>
            </w:r>
            <w:r w:rsidR="007D17DD" w:rsidRPr="009303BC">
              <w:rPr>
                <w:spacing w:val="-4"/>
                <w:lang w:val="es-EC"/>
              </w:rPr>
              <w:t xml:space="preserve"> </w:t>
            </w:r>
            <w:r w:rsidR="00560FF5" w:rsidRPr="009303BC">
              <w:rPr>
                <w:spacing w:val="-4"/>
                <w:lang w:val="es-EC"/>
              </w:rPr>
              <w:t>establecido</w:t>
            </w:r>
            <w:r w:rsidR="007D17DD" w:rsidRPr="009303BC">
              <w:rPr>
                <w:spacing w:val="-4"/>
                <w:lang w:val="es-EC"/>
              </w:rPr>
              <w:t xml:space="preserve"> </w:t>
            </w:r>
            <w:r w:rsidR="00560FF5" w:rsidRPr="009303BC">
              <w:rPr>
                <w:spacing w:val="-4"/>
                <w:lang w:val="es-EC"/>
              </w:rPr>
              <w:t>en</w:t>
            </w:r>
            <w:r w:rsidR="007D17DD" w:rsidRPr="009303BC">
              <w:rPr>
                <w:spacing w:val="-4"/>
                <w:lang w:val="es-EC"/>
              </w:rPr>
              <w:t xml:space="preserve"> </w:t>
            </w:r>
            <w:r w:rsidR="00560FF5" w:rsidRPr="009303BC">
              <w:rPr>
                <w:spacing w:val="-4"/>
                <w:lang w:val="es-EC"/>
              </w:rPr>
              <w:t>el</w:t>
            </w:r>
            <w:r w:rsidR="007D17DD" w:rsidRPr="009303BC">
              <w:rPr>
                <w:spacing w:val="-4"/>
                <w:lang w:val="es-EC"/>
              </w:rPr>
              <w:t xml:space="preserve"> </w:t>
            </w:r>
            <w:r w:rsidR="00EF3E4F" w:rsidRPr="009303BC">
              <w:rPr>
                <w:spacing w:val="-4"/>
                <w:lang w:val="es-EC"/>
              </w:rPr>
              <w:t>documento</w:t>
            </w:r>
            <w:r w:rsidR="007D17DD" w:rsidRPr="009303BC">
              <w:rPr>
                <w:spacing w:val="-4"/>
                <w:lang w:val="es-EC"/>
              </w:rPr>
              <w:t xml:space="preserve"> </w:t>
            </w:r>
            <w:r w:rsidR="00EF3E4F" w:rsidRPr="009303BC">
              <w:rPr>
                <w:spacing w:val="-4"/>
                <w:lang w:val="es-EC"/>
              </w:rPr>
              <w:t>de</w:t>
            </w:r>
            <w:r w:rsidR="007D17DD" w:rsidRPr="009303BC">
              <w:rPr>
                <w:spacing w:val="-4"/>
                <w:lang w:val="es-EC"/>
              </w:rPr>
              <w:t xml:space="preserve"> </w:t>
            </w:r>
            <w:r w:rsidR="00EF3E4F" w:rsidRPr="009303BC">
              <w:rPr>
                <w:spacing w:val="-4"/>
                <w:lang w:val="es-EC"/>
              </w:rPr>
              <w:t>licitación</w:t>
            </w:r>
            <w:r w:rsidR="00560FF5" w:rsidRPr="009303BC">
              <w:rPr>
                <w:spacing w:val="-4"/>
                <w:lang w:val="es-EC"/>
              </w:rPr>
              <w:t>.</w:t>
            </w:r>
          </w:p>
          <w:p w14:paraId="63D28A43" w14:textId="1C15F5C0" w:rsidR="00560FF5" w:rsidRPr="009303BC" w:rsidRDefault="00020332" w:rsidP="00251546">
            <w:pPr>
              <w:spacing w:after="200"/>
              <w:jc w:val="both"/>
              <w:rPr>
                <w:spacing w:val="-3"/>
                <w:lang w:val="es-EC"/>
              </w:rPr>
            </w:pPr>
            <w:r w:rsidRPr="009303BC">
              <w:rPr>
                <w:spacing w:val="-4"/>
                <w:lang w:val="es-EC"/>
              </w:rPr>
              <w:t xml:space="preserve">32.3 </w:t>
            </w:r>
            <w:r w:rsidR="00560FF5" w:rsidRPr="009303BC">
              <w:rPr>
                <w:spacing w:val="-4"/>
                <w:lang w:val="es-EC"/>
              </w:rPr>
              <w:t>Tras</w:t>
            </w:r>
            <w:r w:rsidR="007D17DD" w:rsidRPr="009303BC">
              <w:rPr>
                <w:spacing w:val="-4"/>
                <w:lang w:val="es-EC"/>
              </w:rPr>
              <w:t xml:space="preserve"> </w:t>
            </w:r>
            <w:r w:rsidR="00560FF5" w:rsidRPr="009303BC">
              <w:rPr>
                <w:spacing w:val="-4"/>
                <w:lang w:val="es-EC"/>
              </w:rPr>
              <w:t>evaluar</w:t>
            </w:r>
            <w:r w:rsidR="007D17DD" w:rsidRPr="009303BC">
              <w:rPr>
                <w:spacing w:val="-4"/>
                <w:lang w:val="es-EC"/>
              </w:rPr>
              <w:t xml:space="preserve"> </w:t>
            </w:r>
            <w:r w:rsidR="00560FF5" w:rsidRPr="009303BC">
              <w:rPr>
                <w:spacing w:val="-4"/>
                <w:lang w:val="es-EC"/>
              </w:rPr>
              <w:t>los</w:t>
            </w:r>
            <w:r w:rsidR="007D17DD" w:rsidRPr="009303BC">
              <w:rPr>
                <w:spacing w:val="-4"/>
                <w:lang w:val="es-EC"/>
              </w:rPr>
              <w:t xml:space="preserve"> </w:t>
            </w:r>
            <w:r w:rsidR="00560FF5" w:rsidRPr="009303BC">
              <w:rPr>
                <w:spacing w:val="-4"/>
                <w:lang w:val="es-EC"/>
              </w:rPr>
              <w:t>análisis</w:t>
            </w:r>
            <w:r w:rsidR="007D17DD" w:rsidRPr="009303BC">
              <w:rPr>
                <w:spacing w:val="-4"/>
                <w:lang w:val="es-EC"/>
              </w:rPr>
              <w:t xml:space="preserve"> </w:t>
            </w:r>
            <w:r w:rsidR="00560FF5" w:rsidRPr="009303BC">
              <w:rPr>
                <w:spacing w:val="-4"/>
                <w:lang w:val="es-EC"/>
              </w:rPr>
              <w:t>de</w:t>
            </w:r>
            <w:r w:rsidR="007D17DD" w:rsidRPr="009303BC">
              <w:rPr>
                <w:spacing w:val="-4"/>
                <w:lang w:val="es-EC"/>
              </w:rPr>
              <w:t xml:space="preserve"> </w:t>
            </w:r>
            <w:r w:rsidR="00560FF5" w:rsidRPr="009303BC">
              <w:rPr>
                <w:spacing w:val="-4"/>
                <w:lang w:val="es-EC"/>
              </w:rPr>
              <w:t>precios,</w:t>
            </w:r>
            <w:r w:rsidR="007D17DD" w:rsidRPr="009303BC">
              <w:rPr>
                <w:spacing w:val="-4"/>
                <w:lang w:val="es-EC"/>
              </w:rPr>
              <w:t xml:space="preserve"> </w:t>
            </w:r>
            <w:r w:rsidR="00560FF5" w:rsidRPr="009303BC">
              <w:rPr>
                <w:spacing w:val="-4"/>
                <w:lang w:val="es-EC"/>
              </w:rPr>
              <w:t>si</w:t>
            </w:r>
            <w:r w:rsidR="007D17DD" w:rsidRPr="009303BC">
              <w:rPr>
                <w:spacing w:val="-4"/>
                <w:lang w:val="es-EC"/>
              </w:rPr>
              <w:t xml:space="preserve"> </w:t>
            </w:r>
            <w:r w:rsidR="00560FF5" w:rsidRPr="009303BC">
              <w:rPr>
                <w:spacing w:val="-4"/>
                <w:lang w:val="es-EC"/>
              </w:rPr>
              <w:t>determina</w:t>
            </w:r>
            <w:r w:rsidR="007D17DD" w:rsidRPr="009303BC">
              <w:rPr>
                <w:spacing w:val="-4"/>
                <w:lang w:val="es-EC"/>
              </w:rPr>
              <w:t xml:space="preserve"> </w:t>
            </w:r>
            <w:r w:rsidR="00560FF5" w:rsidRPr="009303BC">
              <w:rPr>
                <w:spacing w:val="-4"/>
                <w:lang w:val="es-EC"/>
              </w:rPr>
              <w:t>que</w:t>
            </w:r>
            <w:r w:rsidR="007D17DD" w:rsidRPr="009303BC">
              <w:rPr>
                <w:spacing w:val="-4"/>
                <w:lang w:val="es-EC"/>
              </w:rPr>
              <w:t xml:space="preserve"> </w:t>
            </w:r>
            <w:r w:rsidR="00560FF5" w:rsidRPr="009303BC">
              <w:rPr>
                <w:spacing w:val="-4"/>
                <w:lang w:val="es-EC"/>
              </w:rPr>
              <w:t>el</w:t>
            </w:r>
            <w:r w:rsidR="007D17DD" w:rsidRPr="009303BC">
              <w:rPr>
                <w:spacing w:val="-4"/>
                <w:lang w:val="es-EC"/>
              </w:rPr>
              <w:t xml:space="preserve"> </w:t>
            </w:r>
            <w:r w:rsidR="003D3B8C" w:rsidRPr="009303BC">
              <w:rPr>
                <w:spacing w:val="-4"/>
                <w:lang w:val="es-EC"/>
              </w:rPr>
              <w:t>Oferente</w:t>
            </w:r>
            <w:r w:rsidR="007D17DD" w:rsidRPr="009303BC">
              <w:rPr>
                <w:spacing w:val="-4"/>
                <w:lang w:val="es-EC"/>
              </w:rPr>
              <w:t xml:space="preserve"> </w:t>
            </w:r>
            <w:r w:rsidR="00560FF5" w:rsidRPr="009303BC">
              <w:rPr>
                <w:spacing w:val="-4"/>
                <w:lang w:val="es-EC"/>
              </w:rPr>
              <w:t>no</w:t>
            </w:r>
            <w:r w:rsidR="007D17DD" w:rsidRPr="009303BC">
              <w:rPr>
                <w:spacing w:val="-4"/>
                <w:lang w:val="es-EC"/>
              </w:rPr>
              <w:t xml:space="preserve"> </w:t>
            </w:r>
            <w:r w:rsidR="00560FF5" w:rsidRPr="009303BC">
              <w:rPr>
                <w:spacing w:val="-4"/>
                <w:lang w:val="es-EC"/>
              </w:rPr>
              <w:t>ha</w:t>
            </w:r>
            <w:r w:rsidR="007D17DD" w:rsidRPr="009303BC">
              <w:rPr>
                <w:spacing w:val="-4"/>
                <w:lang w:val="es-EC"/>
              </w:rPr>
              <w:t xml:space="preserve"> </w:t>
            </w:r>
            <w:r w:rsidR="00560FF5" w:rsidRPr="009303BC">
              <w:rPr>
                <w:spacing w:val="-4"/>
                <w:lang w:val="es-EC"/>
              </w:rPr>
              <w:t>demostrado</w:t>
            </w:r>
            <w:r w:rsidR="007D17DD" w:rsidRPr="009303BC">
              <w:rPr>
                <w:spacing w:val="-4"/>
                <w:lang w:val="es-EC"/>
              </w:rPr>
              <w:t xml:space="preserve"> </w:t>
            </w:r>
            <w:r w:rsidR="00560FF5" w:rsidRPr="009303BC">
              <w:rPr>
                <w:spacing w:val="-4"/>
                <w:lang w:val="es-EC"/>
              </w:rPr>
              <w:t>su</w:t>
            </w:r>
            <w:r w:rsidR="007D17DD" w:rsidRPr="009303BC">
              <w:rPr>
                <w:spacing w:val="-4"/>
                <w:lang w:val="es-EC"/>
              </w:rPr>
              <w:t xml:space="preserve"> </w:t>
            </w:r>
            <w:r w:rsidR="00560FF5" w:rsidRPr="009303BC">
              <w:rPr>
                <w:spacing w:val="-4"/>
                <w:lang w:val="es-EC"/>
              </w:rPr>
              <w:t>capacidad</w:t>
            </w:r>
            <w:r w:rsidR="007D17DD" w:rsidRPr="009303BC">
              <w:rPr>
                <w:spacing w:val="-4"/>
                <w:lang w:val="es-EC"/>
              </w:rPr>
              <w:t xml:space="preserve"> </w:t>
            </w:r>
            <w:r w:rsidR="00560FF5" w:rsidRPr="009303BC">
              <w:rPr>
                <w:spacing w:val="-4"/>
                <w:lang w:val="es-EC"/>
              </w:rPr>
              <w:t>para</w:t>
            </w:r>
            <w:r w:rsidR="007D17DD" w:rsidRPr="009303BC">
              <w:rPr>
                <w:spacing w:val="-4"/>
                <w:lang w:val="es-EC"/>
              </w:rPr>
              <w:t xml:space="preserve"> </w:t>
            </w:r>
            <w:r w:rsidR="00560FF5" w:rsidRPr="009303BC">
              <w:rPr>
                <w:spacing w:val="-4"/>
                <w:lang w:val="es-EC"/>
              </w:rPr>
              <w:t>ejecutar</w:t>
            </w:r>
            <w:r w:rsidR="007D17DD" w:rsidRPr="009303BC">
              <w:rPr>
                <w:spacing w:val="-4"/>
                <w:lang w:val="es-EC"/>
              </w:rPr>
              <w:t xml:space="preserve"> </w:t>
            </w:r>
            <w:r w:rsidR="00560FF5" w:rsidRPr="009303BC">
              <w:rPr>
                <w:spacing w:val="-4"/>
                <w:lang w:val="es-EC"/>
              </w:rPr>
              <w:t>el</w:t>
            </w:r>
            <w:r w:rsidR="007D17DD" w:rsidRPr="009303BC">
              <w:rPr>
                <w:spacing w:val="-4"/>
                <w:lang w:val="es-EC"/>
              </w:rPr>
              <w:t xml:space="preserve"> </w:t>
            </w:r>
            <w:r w:rsidR="00560FF5" w:rsidRPr="009303BC">
              <w:rPr>
                <w:spacing w:val="-4"/>
                <w:lang w:val="es-EC"/>
              </w:rPr>
              <w:t>Contrato</w:t>
            </w:r>
            <w:r w:rsidR="007D17DD" w:rsidRPr="009303BC">
              <w:rPr>
                <w:spacing w:val="-4"/>
                <w:lang w:val="es-EC"/>
              </w:rPr>
              <w:t xml:space="preserve"> </w:t>
            </w:r>
            <w:r w:rsidR="00560FF5" w:rsidRPr="009303BC">
              <w:rPr>
                <w:spacing w:val="-4"/>
                <w:lang w:val="es-EC"/>
              </w:rPr>
              <w:t>al</w:t>
            </w:r>
            <w:r w:rsidR="007D17DD" w:rsidRPr="009303BC">
              <w:rPr>
                <w:spacing w:val="-4"/>
                <w:lang w:val="es-EC"/>
              </w:rPr>
              <w:t xml:space="preserve"> </w:t>
            </w:r>
            <w:r w:rsidR="00560FF5" w:rsidRPr="009303BC">
              <w:rPr>
                <w:spacing w:val="-4"/>
                <w:lang w:val="es-EC"/>
              </w:rPr>
              <w:t>precio</w:t>
            </w:r>
            <w:r w:rsidR="007D17DD" w:rsidRPr="009303BC">
              <w:rPr>
                <w:spacing w:val="-4"/>
                <w:lang w:val="es-EC"/>
              </w:rPr>
              <w:t xml:space="preserve"> </w:t>
            </w:r>
            <w:r w:rsidR="00560FF5" w:rsidRPr="009303BC">
              <w:rPr>
                <w:spacing w:val="-4"/>
                <w:lang w:val="es-EC"/>
              </w:rPr>
              <w:t>cotizado,</w:t>
            </w:r>
            <w:r w:rsidR="007D17DD" w:rsidRPr="009303BC">
              <w:rPr>
                <w:spacing w:val="-4"/>
                <w:lang w:val="es-EC"/>
              </w:rPr>
              <w:t xml:space="preserve"> </w:t>
            </w:r>
            <w:r w:rsidR="00560FF5" w:rsidRPr="009303BC">
              <w:rPr>
                <w:spacing w:val="-4"/>
                <w:lang w:val="es-EC"/>
              </w:rPr>
              <w:t>el</w:t>
            </w:r>
            <w:r w:rsidR="007D17DD" w:rsidRPr="009303BC">
              <w:rPr>
                <w:spacing w:val="-4"/>
                <w:lang w:val="es-EC"/>
              </w:rPr>
              <w:t xml:space="preserve"> </w:t>
            </w:r>
            <w:r w:rsidR="00560FF5" w:rsidRPr="009303BC">
              <w:rPr>
                <w:spacing w:val="-4"/>
                <w:lang w:val="es-EC"/>
              </w:rPr>
              <w:t>Contratante</w:t>
            </w:r>
            <w:r w:rsidR="007D17DD" w:rsidRPr="009303BC">
              <w:rPr>
                <w:spacing w:val="-4"/>
                <w:lang w:val="es-EC"/>
              </w:rPr>
              <w:t xml:space="preserve"> </w:t>
            </w:r>
            <w:r w:rsidR="00560FF5" w:rsidRPr="009303BC">
              <w:rPr>
                <w:spacing w:val="-4"/>
                <w:lang w:val="es-EC"/>
              </w:rPr>
              <w:t>rechazará</w:t>
            </w:r>
            <w:r w:rsidR="007D17DD" w:rsidRPr="009303BC">
              <w:rPr>
                <w:spacing w:val="-4"/>
                <w:lang w:val="es-EC"/>
              </w:rPr>
              <w:t xml:space="preserve"> </w:t>
            </w:r>
            <w:r w:rsidR="00560FF5" w:rsidRPr="009303BC">
              <w:rPr>
                <w:spacing w:val="-4"/>
                <w:lang w:val="es-EC"/>
              </w:rPr>
              <w:t>la</w:t>
            </w:r>
            <w:r w:rsidR="007D17DD" w:rsidRPr="009303BC">
              <w:rPr>
                <w:spacing w:val="-4"/>
                <w:lang w:val="es-EC"/>
              </w:rPr>
              <w:t xml:space="preserve"> </w:t>
            </w:r>
            <w:r w:rsidR="00560FF5" w:rsidRPr="009303BC">
              <w:rPr>
                <w:spacing w:val="-4"/>
                <w:lang w:val="es-EC"/>
              </w:rPr>
              <w:t>Oferta.</w:t>
            </w:r>
          </w:p>
        </w:tc>
      </w:tr>
      <w:tr w:rsidR="0040783B" w:rsidRPr="009303BC" w14:paraId="3864E04B" w14:textId="77777777" w:rsidTr="525935B2">
        <w:tc>
          <w:tcPr>
            <w:tcW w:w="2528" w:type="dxa"/>
          </w:tcPr>
          <w:p w14:paraId="4FB4B90F" w14:textId="58140E35" w:rsidR="0040783B" w:rsidRPr="009303BC" w:rsidRDefault="0040783B" w:rsidP="00170C4D">
            <w:pPr>
              <w:pStyle w:val="Ttulo3"/>
              <w:spacing w:after="200"/>
              <w:ind w:left="321" w:hanging="321"/>
              <w:rPr>
                <w:lang w:val="es-EC"/>
              </w:rPr>
            </w:pPr>
            <w:bookmarkStart w:id="50" w:name="_Toc28336840"/>
            <w:r w:rsidRPr="009303BC">
              <w:rPr>
                <w:lang w:val="es-EC"/>
              </w:rPr>
              <w:lastRenderedPageBreak/>
              <w:t>3</w:t>
            </w:r>
            <w:r w:rsidR="00020332" w:rsidRPr="009303BC">
              <w:rPr>
                <w:lang w:val="es-EC"/>
              </w:rPr>
              <w:t>3</w:t>
            </w:r>
            <w:r w:rsidRPr="009303BC">
              <w:rPr>
                <w:lang w:val="es-EC"/>
              </w:rPr>
              <w:t>.</w:t>
            </w:r>
            <w:r w:rsidR="007D17DD" w:rsidRPr="009303BC">
              <w:rPr>
                <w:lang w:val="es-EC"/>
              </w:rPr>
              <w:t xml:space="preserve"> </w:t>
            </w:r>
            <w:r w:rsidRPr="009303BC">
              <w:rPr>
                <w:lang w:val="es-EC"/>
              </w:rPr>
              <w:t>Mejor</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Final</w:t>
            </w:r>
            <w:r w:rsidR="007D17DD" w:rsidRPr="009303BC">
              <w:rPr>
                <w:lang w:val="es-EC"/>
              </w:rPr>
              <w:t xml:space="preserve"> </w:t>
            </w:r>
            <w:r w:rsidRPr="009303BC">
              <w:rPr>
                <w:lang w:val="es-EC"/>
              </w:rPr>
              <w:t>o</w:t>
            </w:r>
            <w:r w:rsidR="007D17DD" w:rsidRPr="009303BC">
              <w:rPr>
                <w:lang w:val="es-EC"/>
              </w:rPr>
              <w:t xml:space="preserve"> </w:t>
            </w:r>
            <w:r w:rsidRPr="009303BC">
              <w:rPr>
                <w:lang w:val="es-EC"/>
              </w:rPr>
              <w:t>Negociaciones</w:t>
            </w:r>
            <w:bookmarkEnd w:id="50"/>
          </w:p>
        </w:tc>
        <w:tc>
          <w:tcPr>
            <w:tcW w:w="6724" w:type="dxa"/>
          </w:tcPr>
          <w:p w14:paraId="5E4835EB" w14:textId="211044D6" w:rsidR="0040783B" w:rsidRPr="009303BC" w:rsidRDefault="00020332" w:rsidP="0AA7E0EF">
            <w:pPr>
              <w:pStyle w:val="Header2-SubClauses"/>
              <w:tabs>
                <w:tab w:val="clear" w:pos="2844"/>
              </w:tabs>
              <w:ind w:left="0" w:firstLine="0"/>
              <w:rPr>
                <w:lang w:val="es-EC"/>
              </w:rPr>
            </w:pPr>
            <w:r w:rsidRPr="009303BC">
              <w:rPr>
                <w:lang w:val="es-EC"/>
              </w:rPr>
              <w:t xml:space="preserve">33.1 </w:t>
            </w:r>
            <w:r w:rsidR="0040783B" w:rsidRPr="009303BC">
              <w:rPr>
                <w:lang w:val="es-EC"/>
              </w:rPr>
              <w:t>Si</w:t>
            </w:r>
            <w:r w:rsidR="007D17DD" w:rsidRPr="009303BC">
              <w:rPr>
                <w:lang w:val="es-EC"/>
              </w:rPr>
              <w:t xml:space="preserve"> </w:t>
            </w:r>
            <w:r w:rsidR="0040783B" w:rsidRPr="009303BC">
              <w:rPr>
                <w:b/>
                <w:lang w:val="es-EC"/>
              </w:rPr>
              <w:t>en</w:t>
            </w:r>
            <w:r w:rsidR="007D17DD" w:rsidRPr="009303BC">
              <w:rPr>
                <w:b/>
                <w:lang w:val="es-EC"/>
              </w:rPr>
              <w:t xml:space="preserve"> </w:t>
            </w:r>
            <w:r w:rsidR="0040783B" w:rsidRPr="009303BC">
              <w:rPr>
                <w:b/>
                <w:lang w:val="es-EC"/>
              </w:rPr>
              <w:t>los</w:t>
            </w:r>
            <w:r w:rsidR="007D17DD" w:rsidRPr="009303BC">
              <w:rPr>
                <w:b/>
                <w:lang w:val="es-EC"/>
              </w:rPr>
              <w:t xml:space="preserve"> </w:t>
            </w:r>
            <w:r w:rsidR="0040783B" w:rsidRPr="009303BC">
              <w:rPr>
                <w:b/>
                <w:lang w:val="es-EC"/>
              </w:rPr>
              <w:t>DDL</w:t>
            </w:r>
            <w:r w:rsidR="007D17DD" w:rsidRPr="009303BC">
              <w:rPr>
                <w:lang w:val="es-EC"/>
              </w:rPr>
              <w:t xml:space="preserve"> </w:t>
            </w:r>
            <w:r w:rsidR="0040783B" w:rsidRPr="009303BC">
              <w:rPr>
                <w:lang w:val="es-EC"/>
              </w:rPr>
              <w:t>se</w:t>
            </w:r>
            <w:r w:rsidR="007D17DD" w:rsidRPr="009303BC">
              <w:rPr>
                <w:lang w:val="es-EC"/>
              </w:rPr>
              <w:t xml:space="preserve"> </w:t>
            </w:r>
            <w:r w:rsidR="0040783B" w:rsidRPr="009303BC">
              <w:rPr>
                <w:lang w:val="es-EC"/>
              </w:rPr>
              <w:t>establece</w:t>
            </w:r>
            <w:r w:rsidR="007D17DD" w:rsidRPr="009303BC">
              <w:rPr>
                <w:lang w:val="es-EC"/>
              </w:rPr>
              <w:t xml:space="preserve"> </w:t>
            </w:r>
            <w:r w:rsidR="0040783B" w:rsidRPr="009303BC">
              <w:rPr>
                <w:lang w:val="es-EC"/>
              </w:rPr>
              <w:t>que</w:t>
            </w:r>
            <w:r w:rsidR="007D17DD" w:rsidRPr="009303BC">
              <w:rPr>
                <w:lang w:val="es-EC"/>
              </w:rPr>
              <w:t xml:space="preserve"> </w:t>
            </w:r>
            <w:r w:rsidR="0040783B" w:rsidRPr="009303BC">
              <w:rPr>
                <w:lang w:val="es-EC"/>
              </w:rPr>
              <w:t>el</w:t>
            </w:r>
            <w:r w:rsidR="007D17DD" w:rsidRPr="009303BC">
              <w:rPr>
                <w:lang w:val="es-EC"/>
              </w:rPr>
              <w:t xml:space="preserve"> </w:t>
            </w:r>
            <w:r w:rsidR="0040783B" w:rsidRPr="009303BC">
              <w:rPr>
                <w:lang w:val="es-EC"/>
              </w:rPr>
              <w:t>Contratante</w:t>
            </w:r>
            <w:r w:rsidR="007D17DD" w:rsidRPr="009303BC">
              <w:rPr>
                <w:lang w:val="es-EC"/>
              </w:rPr>
              <w:t xml:space="preserve"> </w:t>
            </w:r>
            <w:r w:rsidR="0040783B" w:rsidRPr="009303BC">
              <w:rPr>
                <w:lang w:val="es-EC"/>
              </w:rPr>
              <w:t>utilizará</w:t>
            </w:r>
            <w:r w:rsidR="007D17DD" w:rsidRPr="009303BC">
              <w:rPr>
                <w:lang w:val="es-EC"/>
              </w:rPr>
              <w:t xml:space="preserve"> </w:t>
            </w:r>
            <w:r w:rsidR="0040783B" w:rsidRPr="009303BC">
              <w:rPr>
                <w:lang w:val="es-EC"/>
              </w:rPr>
              <w:t>el</w:t>
            </w:r>
            <w:r w:rsidR="007D17DD" w:rsidRPr="009303BC">
              <w:rPr>
                <w:lang w:val="es-EC"/>
              </w:rPr>
              <w:t xml:space="preserve"> </w:t>
            </w:r>
            <w:r w:rsidR="0040783B" w:rsidRPr="009303BC">
              <w:rPr>
                <w:lang w:val="es-EC"/>
              </w:rPr>
              <w:t>método</w:t>
            </w:r>
            <w:r w:rsidR="007D17DD" w:rsidRPr="009303BC">
              <w:rPr>
                <w:lang w:val="es-EC"/>
              </w:rPr>
              <w:t xml:space="preserve"> </w:t>
            </w:r>
            <w:r w:rsidR="0040783B" w:rsidRPr="009303BC">
              <w:rPr>
                <w:lang w:val="es-EC"/>
              </w:rPr>
              <w:t>de</w:t>
            </w:r>
            <w:r w:rsidR="007D17DD" w:rsidRPr="009303BC">
              <w:rPr>
                <w:lang w:val="es-EC"/>
              </w:rPr>
              <w:t xml:space="preserve"> </w:t>
            </w:r>
            <w:r w:rsidR="0040783B" w:rsidRPr="009303BC">
              <w:rPr>
                <w:lang w:val="es-EC"/>
              </w:rPr>
              <w:t>Mejor</w:t>
            </w:r>
            <w:r w:rsidR="007D17DD" w:rsidRPr="009303BC">
              <w:rPr>
                <w:lang w:val="es-EC"/>
              </w:rPr>
              <w:t xml:space="preserve"> </w:t>
            </w:r>
            <w:r w:rsidR="0040783B" w:rsidRPr="009303BC">
              <w:rPr>
                <w:lang w:val="es-EC"/>
              </w:rPr>
              <w:t>Oferta</w:t>
            </w:r>
            <w:r w:rsidR="007D17DD" w:rsidRPr="009303BC">
              <w:rPr>
                <w:lang w:val="es-EC"/>
              </w:rPr>
              <w:t xml:space="preserve"> </w:t>
            </w:r>
            <w:r w:rsidR="0040783B" w:rsidRPr="009303BC">
              <w:rPr>
                <w:lang w:val="es-EC"/>
              </w:rPr>
              <w:t>Final,</w:t>
            </w:r>
            <w:r w:rsidR="007D17DD" w:rsidRPr="009303BC">
              <w:rPr>
                <w:lang w:val="es-EC"/>
              </w:rPr>
              <w:t xml:space="preserve"> </w:t>
            </w:r>
            <w:r w:rsidR="0040783B" w:rsidRPr="009303BC">
              <w:rPr>
                <w:lang w:val="es-EC"/>
              </w:rPr>
              <w:t>los</w:t>
            </w:r>
            <w:r w:rsidR="007D17DD" w:rsidRPr="009303BC">
              <w:rPr>
                <w:lang w:val="es-EC"/>
              </w:rPr>
              <w:t xml:space="preserve"> </w:t>
            </w:r>
            <w:r w:rsidR="0040783B" w:rsidRPr="009303BC">
              <w:rPr>
                <w:lang w:val="es-EC"/>
              </w:rPr>
              <w:t>Oferentes</w:t>
            </w:r>
            <w:r w:rsidR="007D17DD" w:rsidRPr="009303BC">
              <w:rPr>
                <w:lang w:val="es-EC"/>
              </w:rPr>
              <w:t xml:space="preserve"> </w:t>
            </w:r>
            <w:r w:rsidR="0040783B" w:rsidRPr="009303BC">
              <w:rPr>
                <w:lang w:val="es-EC"/>
              </w:rPr>
              <w:t>que</w:t>
            </w:r>
            <w:r w:rsidR="007D17DD" w:rsidRPr="009303BC">
              <w:rPr>
                <w:lang w:val="es-EC"/>
              </w:rPr>
              <w:t xml:space="preserve"> </w:t>
            </w:r>
            <w:r w:rsidR="0040783B" w:rsidRPr="009303BC">
              <w:rPr>
                <w:lang w:val="es-EC"/>
              </w:rPr>
              <w:t>presentaron</w:t>
            </w:r>
            <w:r w:rsidR="007D17DD" w:rsidRPr="009303BC">
              <w:rPr>
                <w:lang w:val="es-EC"/>
              </w:rPr>
              <w:t xml:space="preserve"> </w:t>
            </w:r>
            <w:r w:rsidR="0040783B" w:rsidRPr="009303BC">
              <w:rPr>
                <w:lang w:val="es-EC"/>
              </w:rPr>
              <w:t>Ofertas</w:t>
            </w:r>
            <w:r w:rsidR="007D17DD" w:rsidRPr="009303BC">
              <w:rPr>
                <w:lang w:val="es-EC"/>
              </w:rPr>
              <w:t xml:space="preserve"> </w:t>
            </w:r>
            <w:r w:rsidR="0040783B" w:rsidRPr="009303BC">
              <w:rPr>
                <w:lang w:val="es-EC"/>
              </w:rPr>
              <w:t>sustancialmente</w:t>
            </w:r>
            <w:r w:rsidR="007D17DD" w:rsidRPr="009303BC">
              <w:rPr>
                <w:lang w:val="es-EC"/>
              </w:rPr>
              <w:t xml:space="preserve"> </w:t>
            </w:r>
            <w:r w:rsidR="0040783B" w:rsidRPr="009303BC">
              <w:rPr>
                <w:lang w:val="es-EC"/>
              </w:rPr>
              <w:t>ajustadas</w:t>
            </w:r>
            <w:r w:rsidR="007D17DD" w:rsidRPr="009303BC">
              <w:rPr>
                <w:lang w:val="es-EC"/>
              </w:rPr>
              <w:t xml:space="preserve"> </w:t>
            </w:r>
            <w:r w:rsidR="0040783B" w:rsidRPr="009303BC">
              <w:rPr>
                <w:lang w:val="es-EC"/>
              </w:rPr>
              <w:t>a</w:t>
            </w:r>
            <w:r w:rsidR="007D17DD" w:rsidRPr="009303BC">
              <w:rPr>
                <w:lang w:val="es-EC"/>
              </w:rPr>
              <w:t xml:space="preserve"> </w:t>
            </w:r>
            <w:r w:rsidR="0040783B" w:rsidRPr="009303BC">
              <w:rPr>
                <w:lang w:val="es-EC"/>
              </w:rPr>
              <w:t>los</w:t>
            </w:r>
            <w:r w:rsidR="007D17DD" w:rsidRPr="009303BC">
              <w:rPr>
                <w:lang w:val="es-EC"/>
              </w:rPr>
              <w:t xml:space="preserve"> </w:t>
            </w:r>
            <w:r w:rsidR="0040783B" w:rsidRPr="009303BC">
              <w:rPr>
                <w:lang w:val="es-EC"/>
              </w:rPr>
              <w:t>requisitos</w:t>
            </w:r>
            <w:r w:rsidR="007D17DD" w:rsidRPr="009303BC">
              <w:rPr>
                <w:lang w:val="es-EC"/>
              </w:rPr>
              <w:t xml:space="preserve"> </w:t>
            </w:r>
            <w:r w:rsidR="0040783B" w:rsidRPr="009303BC">
              <w:rPr>
                <w:lang w:val="es-EC"/>
              </w:rPr>
              <w:t>del</w:t>
            </w:r>
            <w:r w:rsidR="007D17DD" w:rsidRPr="009303BC">
              <w:rPr>
                <w:lang w:val="es-EC"/>
              </w:rPr>
              <w:t xml:space="preserve"> </w:t>
            </w:r>
            <w:r w:rsidR="0040783B" w:rsidRPr="009303BC">
              <w:rPr>
                <w:lang w:val="es-EC"/>
              </w:rPr>
              <w:t>documento</w:t>
            </w:r>
            <w:r w:rsidR="007D17DD" w:rsidRPr="009303BC">
              <w:rPr>
                <w:lang w:val="es-EC"/>
              </w:rPr>
              <w:t xml:space="preserve"> </w:t>
            </w:r>
            <w:r w:rsidR="0040783B" w:rsidRPr="009303BC">
              <w:rPr>
                <w:lang w:val="es-EC"/>
              </w:rPr>
              <w:t>de</w:t>
            </w:r>
            <w:r w:rsidR="007D17DD" w:rsidRPr="009303BC">
              <w:rPr>
                <w:lang w:val="es-EC"/>
              </w:rPr>
              <w:t xml:space="preserve"> </w:t>
            </w:r>
            <w:r w:rsidR="0040783B" w:rsidRPr="009303BC">
              <w:rPr>
                <w:lang w:val="es-EC"/>
              </w:rPr>
              <w:t>licitación</w:t>
            </w:r>
            <w:r w:rsidR="007D17DD" w:rsidRPr="009303BC">
              <w:rPr>
                <w:lang w:val="es-EC"/>
              </w:rPr>
              <w:t xml:space="preserve"> </w:t>
            </w:r>
            <w:r w:rsidR="0040783B" w:rsidRPr="009303BC">
              <w:rPr>
                <w:lang w:val="es-EC"/>
              </w:rPr>
              <w:t>serán</w:t>
            </w:r>
            <w:r w:rsidR="007D17DD" w:rsidRPr="009303BC">
              <w:rPr>
                <w:lang w:val="es-EC"/>
              </w:rPr>
              <w:t xml:space="preserve"> </w:t>
            </w:r>
            <w:r w:rsidR="0040783B" w:rsidRPr="009303BC">
              <w:rPr>
                <w:lang w:val="es-EC"/>
              </w:rPr>
              <w:t>invitados,</w:t>
            </w:r>
            <w:r w:rsidR="007D17DD" w:rsidRPr="009303BC">
              <w:rPr>
                <w:lang w:val="es-EC"/>
              </w:rPr>
              <w:t xml:space="preserve"> </w:t>
            </w:r>
            <w:r w:rsidR="0040783B" w:rsidRPr="009303BC">
              <w:rPr>
                <w:lang w:val="es-EC"/>
              </w:rPr>
              <w:t>de</w:t>
            </w:r>
            <w:r w:rsidR="007D17DD" w:rsidRPr="009303BC">
              <w:rPr>
                <w:lang w:val="es-EC"/>
              </w:rPr>
              <w:t xml:space="preserve"> </w:t>
            </w:r>
            <w:r w:rsidR="0040783B" w:rsidRPr="009303BC">
              <w:rPr>
                <w:lang w:val="es-EC"/>
              </w:rPr>
              <w:t>conformidad</w:t>
            </w:r>
            <w:r w:rsidR="007D17DD" w:rsidRPr="009303BC">
              <w:rPr>
                <w:lang w:val="es-EC"/>
              </w:rPr>
              <w:t xml:space="preserve"> </w:t>
            </w:r>
            <w:r w:rsidR="0040783B" w:rsidRPr="009303BC">
              <w:rPr>
                <w:lang w:val="es-EC"/>
              </w:rPr>
              <w:t>con</w:t>
            </w:r>
            <w:r w:rsidR="007D17DD" w:rsidRPr="009303BC">
              <w:rPr>
                <w:lang w:val="es-EC"/>
              </w:rPr>
              <w:t xml:space="preserve"> </w:t>
            </w:r>
            <w:r w:rsidR="0040783B" w:rsidRPr="009303BC">
              <w:rPr>
                <w:lang w:val="es-EC"/>
              </w:rPr>
              <w:t>IAO</w:t>
            </w:r>
            <w:r w:rsidR="007D17DD" w:rsidRPr="009303BC">
              <w:rPr>
                <w:lang w:val="es-EC"/>
              </w:rPr>
              <w:t xml:space="preserve"> </w:t>
            </w:r>
            <w:r w:rsidR="0040783B" w:rsidRPr="009303BC">
              <w:rPr>
                <w:lang w:val="es-EC"/>
              </w:rPr>
              <w:t>3</w:t>
            </w:r>
            <w:r w:rsidR="008439EA">
              <w:rPr>
                <w:lang w:val="es-EC"/>
              </w:rPr>
              <w:t>3</w:t>
            </w:r>
            <w:r w:rsidR="0040783B" w:rsidRPr="009303BC">
              <w:rPr>
                <w:lang w:val="es-EC"/>
              </w:rPr>
              <w:t>.3</w:t>
            </w:r>
            <w:r w:rsidR="007D17DD" w:rsidRPr="009303BC">
              <w:rPr>
                <w:lang w:val="es-EC"/>
              </w:rPr>
              <w:t xml:space="preserve"> </w:t>
            </w:r>
            <w:r w:rsidR="0040783B" w:rsidRPr="009303BC">
              <w:rPr>
                <w:lang w:val="es-EC"/>
              </w:rPr>
              <w:t>a</w:t>
            </w:r>
            <w:r w:rsidR="007D17DD" w:rsidRPr="009303BC">
              <w:rPr>
                <w:lang w:val="es-EC"/>
              </w:rPr>
              <w:t xml:space="preserve"> </w:t>
            </w:r>
            <w:r w:rsidR="0040783B" w:rsidRPr="009303BC">
              <w:rPr>
                <w:lang w:val="es-EC"/>
              </w:rPr>
              <w:t>IAO</w:t>
            </w:r>
            <w:r w:rsidR="007D17DD" w:rsidRPr="009303BC">
              <w:rPr>
                <w:lang w:val="es-EC"/>
              </w:rPr>
              <w:t xml:space="preserve"> </w:t>
            </w:r>
            <w:r w:rsidR="0040783B" w:rsidRPr="009303BC">
              <w:rPr>
                <w:lang w:val="es-EC"/>
              </w:rPr>
              <w:t>3</w:t>
            </w:r>
            <w:r w:rsidR="008439EA">
              <w:rPr>
                <w:lang w:val="es-EC"/>
              </w:rPr>
              <w:t>3</w:t>
            </w:r>
            <w:r w:rsidR="0040783B" w:rsidRPr="009303BC">
              <w:rPr>
                <w:lang w:val="es-EC"/>
              </w:rPr>
              <w:t>.6,</w:t>
            </w:r>
            <w:r w:rsidR="007D17DD" w:rsidRPr="009303BC">
              <w:rPr>
                <w:lang w:val="es-EC"/>
              </w:rPr>
              <w:t xml:space="preserve"> </w:t>
            </w:r>
            <w:r w:rsidR="0040783B" w:rsidRPr="009303BC">
              <w:rPr>
                <w:lang w:val="es-EC"/>
              </w:rPr>
              <w:t>a</w:t>
            </w:r>
            <w:r w:rsidR="007D17DD" w:rsidRPr="009303BC">
              <w:rPr>
                <w:lang w:val="es-EC"/>
              </w:rPr>
              <w:t xml:space="preserve"> </w:t>
            </w:r>
            <w:r w:rsidR="0040783B" w:rsidRPr="009303BC">
              <w:rPr>
                <w:lang w:val="es-EC"/>
              </w:rPr>
              <w:t>presentar</w:t>
            </w:r>
            <w:r w:rsidR="007D17DD" w:rsidRPr="009303BC">
              <w:rPr>
                <w:lang w:val="es-EC"/>
              </w:rPr>
              <w:t xml:space="preserve"> </w:t>
            </w:r>
            <w:r w:rsidR="0040783B" w:rsidRPr="009303BC">
              <w:rPr>
                <w:lang w:val="es-EC"/>
              </w:rPr>
              <w:t>su</w:t>
            </w:r>
            <w:r w:rsidR="007D17DD" w:rsidRPr="009303BC">
              <w:rPr>
                <w:lang w:val="es-EC"/>
              </w:rPr>
              <w:t xml:space="preserve"> </w:t>
            </w:r>
            <w:r w:rsidR="0040783B" w:rsidRPr="009303BC">
              <w:rPr>
                <w:lang w:val="es-EC"/>
              </w:rPr>
              <w:t>Mejor</w:t>
            </w:r>
            <w:r w:rsidR="007D17DD" w:rsidRPr="009303BC">
              <w:rPr>
                <w:lang w:val="es-EC"/>
              </w:rPr>
              <w:t xml:space="preserve"> </w:t>
            </w:r>
            <w:r w:rsidR="0040783B" w:rsidRPr="009303BC">
              <w:rPr>
                <w:lang w:val="es-EC"/>
              </w:rPr>
              <w:t>Oferta</w:t>
            </w:r>
            <w:r w:rsidR="007D17DD" w:rsidRPr="009303BC">
              <w:rPr>
                <w:lang w:val="es-EC"/>
              </w:rPr>
              <w:t xml:space="preserve"> </w:t>
            </w:r>
            <w:r w:rsidR="0040783B" w:rsidRPr="009303BC">
              <w:rPr>
                <w:lang w:val="es-EC"/>
              </w:rPr>
              <w:t>Final</w:t>
            </w:r>
            <w:r w:rsidR="007D17DD" w:rsidRPr="009303BC">
              <w:rPr>
                <w:lang w:val="es-EC"/>
              </w:rPr>
              <w:t xml:space="preserve"> </w:t>
            </w:r>
            <w:r w:rsidR="0040783B" w:rsidRPr="009303BC">
              <w:rPr>
                <w:lang w:val="es-EC"/>
              </w:rPr>
              <w:t>reduciendo</w:t>
            </w:r>
            <w:r w:rsidR="007D17DD" w:rsidRPr="009303BC">
              <w:rPr>
                <w:lang w:val="es-EC"/>
              </w:rPr>
              <w:t xml:space="preserve"> </w:t>
            </w:r>
            <w:r w:rsidR="0040783B" w:rsidRPr="009303BC">
              <w:rPr>
                <w:lang w:val="es-EC"/>
              </w:rPr>
              <w:t>los</w:t>
            </w:r>
            <w:r w:rsidR="007D17DD" w:rsidRPr="009303BC">
              <w:rPr>
                <w:lang w:val="es-EC"/>
              </w:rPr>
              <w:t xml:space="preserve"> </w:t>
            </w:r>
            <w:r w:rsidR="0040783B" w:rsidRPr="009303BC">
              <w:rPr>
                <w:lang w:val="es-EC"/>
              </w:rPr>
              <w:t>precios,</w:t>
            </w:r>
            <w:r w:rsidR="007D17DD" w:rsidRPr="009303BC">
              <w:rPr>
                <w:lang w:val="es-EC"/>
              </w:rPr>
              <w:t xml:space="preserve"> </w:t>
            </w:r>
            <w:r w:rsidR="0040783B" w:rsidRPr="009303BC">
              <w:rPr>
                <w:lang w:val="es-EC"/>
              </w:rPr>
              <w:t>aclarando</w:t>
            </w:r>
            <w:r w:rsidR="007D17DD" w:rsidRPr="009303BC">
              <w:rPr>
                <w:lang w:val="es-EC"/>
              </w:rPr>
              <w:t xml:space="preserve"> </w:t>
            </w:r>
            <w:r w:rsidR="0040783B" w:rsidRPr="009303BC">
              <w:rPr>
                <w:lang w:val="es-EC"/>
              </w:rPr>
              <w:t>o</w:t>
            </w:r>
            <w:r w:rsidR="007D17DD" w:rsidRPr="009303BC">
              <w:rPr>
                <w:lang w:val="es-EC"/>
              </w:rPr>
              <w:t xml:space="preserve"> </w:t>
            </w:r>
            <w:r w:rsidR="0040783B" w:rsidRPr="009303BC">
              <w:rPr>
                <w:lang w:val="es-EC"/>
              </w:rPr>
              <w:t>modificando</w:t>
            </w:r>
            <w:r w:rsidR="007D17DD" w:rsidRPr="009303BC">
              <w:rPr>
                <w:lang w:val="es-EC"/>
              </w:rPr>
              <w:t xml:space="preserve"> </w:t>
            </w:r>
            <w:r w:rsidR="0040783B" w:rsidRPr="009303BC">
              <w:rPr>
                <w:lang w:val="es-EC"/>
              </w:rPr>
              <w:t>su</w:t>
            </w:r>
            <w:r w:rsidR="007D17DD" w:rsidRPr="009303BC">
              <w:rPr>
                <w:lang w:val="es-EC"/>
              </w:rPr>
              <w:t xml:space="preserve"> </w:t>
            </w:r>
            <w:r w:rsidR="0040783B" w:rsidRPr="009303BC">
              <w:rPr>
                <w:lang w:val="es-EC"/>
              </w:rPr>
              <w:t>Oferta</w:t>
            </w:r>
            <w:r w:rsidR="007D17DD" w:rsidRPr="009303BC">
              <w:rPr>
                <w:lang w:val="es-EC"/>
              </w:rPr>
              <w:t xml:space="preserve"> </w:t>
            </w:r>
            <w:r w:rsidR="0040783B" w:rsidRPr="009303BC">
              <w:rPr>
                <w:lang w:val="es-EC"/>
              </w:rPr>
              <w:t>o</w:t>
            </w:r>
            <w:r w:rsidR="007D17DD" w:rsidRPr="009303BC">
              <w:rPr>
                <w:lang w:val="es-EC"/>
              </w:rPr>
              <w:t xml:space="preserve"> </w:t>
            </w:r>
            <w:r w:rsidR="0040783B" w:rsidRPr="009303BC">
              <w:rPr>
                <w:lang w:val="es-EC"/>
              </w:rPr>
              <w:t>suministrando</w:t>
            </w:r>
            <w:r w:rsidR="007D17DD" w:rsidRPr="009303BC">
              <w:rPr>
                <w:lang w:val="es-EC"/>
              </w:rPr>
              <w:t xml:space="preserve"> </w:t>
            </w:r>
            <w:r w:rsidR="0040783B" w:rsidRPr="009303BC">
              <w:rPr>
                <w:lang w:val="es-EC"/>
              </w:rPr>
              <w:t>información</w:t>
            </w:r>
            <w:r w:rsidR="007D17DD" w:rsidRPr="009303BC">
              <w:rPr>
                <w:lang w:val="es-EC"/>
              </w:rPr>
              <w:t xml:space="preserve"> </w:t>
            </w:r>
            <w:r w:rsidR="0040783B" w:rsidRPr="009303BC">
              <w:rPr>
                <w:lang w:val="es-EC"/>
              </w:rPr>
              <w:t>adicional,</w:t>
            </w:r>
            <w:r w:rsidR="007D17DD" w:rsidRPr="009303BC">
              <w:rPr>
                <w:lang w:val="es-EC"/>
              </w:rPr>
              <w:t xml:space="preserve"> </w:t>
            </w:r>
            <w:r w:rsidR="0040783B" w:rsidRPr="009303BC">
              <w:rPr>
                <w:lang w:val="es-EC"/>
              </w:rPr>
              <w:t>como</w:t>
            </w:r>
            <w:r w:rsidR="007D17DD" w:rsidRPr="009303BC">
              <w:rPr>
                <w:lang w:val="es-EC"/>
              </w:rPr>
              <w:t xml:space="preserve"> </w:t>
            </w:r>
            <w:r w:rsidR="0040783B" w:rsidRPr="009303BC">
              <w:rPr>
                <w:lang w:val="es-EC"/>
              </w:rPr>
              <w:t>corresponda.</w:t>
            </w:r>
          </w:p>
          <w:p w14:paraId="2ED8ECD0" w14:textId="28B7E4D5" w:rsidR="00CA5392" w:rsidRPr="009303BC" w:rsidRDefault="00CA5392" w:rsidP="603B63AD">
            <w:pPr>
              <w:pStyle w:val="Header2-SubClauses"/>
              <w:tabs>
                <w:tab w:val="clear" w:pos="2844"/>
              </w:tabs>
              <w:ind w:left="0" w:firstLine="0"/>
              <w:rPr>
                <w:lang w:val="es-EC"/>
              </w:rPr>
            </w:pPr>
            <w:r w:rsidRPr="009303BC">
              <w:rPr>
                <w:lang w:val="es-EC"/>
              </w:rPr>
              <w:t xml:space="preserve">33.2 Si </w:t>
            </w:r>
            <w:r w:rsidRPr="009303BC">
              <w:rPr>
                <w:b/>
                <w:lang w:val="es-EC"/>
              </w:rPr>
              <w:t>en los DDL</w:t>
            </w:r>
            <w:r w:rsidRPr="009303BC">
              <w:rPr>
                <w:lang w:val="es-EC"/>
              </w:rPr>
              <w:t xml:space="preserve"> se establece que el Contratante utilizará Negociaciones después de evaluar las Ofertas y antes de la adjudicación final del Contrato, el Oferente que presentó la Oferta Más Ventajosa será invitado a entablar Negociaciones de conformidad con IAO 36.2 y siguientes</w:t>
            </w:r>
          </w:p>
          <w:p w14:paraId="48AA08B9" w14:textId="4F1CD2F1" w:rsidR="00CA5392" w:rsidRPr="009303BC" w:rsidRDefault="00CA5392" w:rsidP="603B63AD">
            <w:pPr>
              <w:pStyle w:val="Header2-SubClauses"/>
              <w:tabs>
                <w:tab w:val="clear" w:pos="2844"/>
              </w:tabs>
              <w:ind w:left="0" w:firstLine="0"/>
              <w:rPr>
                <w:lang w:val="es-EC"/>
              </w:rPr>
            </w:pPr>
            <w:r w:rsidRPr="009303BC">
              <w:rPr>
                <w:lang w:val="es-EC"/>
              </w:rPr>
              <w:t>33.3 Los Oferentes no están obligados a presentar una Mejor Oferta Final. No habrá Negociaciones después de la presentación de la Mejor Oferta Final.</w:t>
            </w:r>
          </w:p>
          <w:p w14:paraId="76A148BC" w14:textId="2CF2B5CC" w:rsidR="0040783B" w:rsidRPr="009303BC" w:rsidRDefault="00020332" w:rsidP="603B63AD">
            <w:pPr>
              <w:pStyle w:val="Header2-SubClauses"/>
              <w:tabs>
                <w:tab w:val="clear" w:pos="2844"/>
              </w:tabs>
              <w:ind w:left="0" w:firstLine="0"/>
              <w:rPr>
                <w:rFonts w:cs="Times New Roman"/>
                <w:lang w:val="es-ES"/>
              </w:rPr>
            </w:pPr>
            <w:r w:rsidRPr="009303BC">
              <w:rPr>
                <w:rFonts w:cs="Times New Roman"/>
                <w:lang w:val="es-ES"/>
              </w:rPr>
              <w:t xml:space="preserve">33.4 </w:t>
            </w:r>
            <w:r w:rsidR="0040783B" w:rsidRPr="009303BC">
              <w:rPr>
                <w:rFonts w:cs="Times New Roman"/>
                <w:lang w:val="es-ES"/>
              </w:rPr>
              <w:t>Para</w:t>
            </w:r>
            <w:r w:rsidR="007D17DD" w:rsidRPr="009303BC">
              <w:rPr>
                <w:rFonts w:cs="Times New Roman"/>
                <w:lang w:val="es-ES"/>
              </w:rPr>
              <w:t xml:space="preserve"> </w:t>
            </w:r>
            <w:r w:rsidR="0040783B" w:rsidRPr="009303BC">
              <w:rPr>
                <w:rFonts w:cs="Times New Roman"/>
                <w:lang w:val="es-ES"/>
              </w:rPr>
              <w:t>observar</w:t>
            </w:r>
            <w:r w:rsidR="007D17DD" w:rsidRPr="009303BC">
              <w:rPr>
                <w:rFonts w:cs="Times New Roman"/>
                <w:lang w:val="es-ES"/>
              </w:rPr>
              <w:t xml:space="preserve"> </w:t>
            </w:r>
            <w:r w:rsidR="0040783B" w:rsidRPr="009303BC">
              <w:rPr>
                <w:rFonts w:cs="Times New Roman"/>
                <w:lang w:val="es-ES"/>
              </w:rPr>
              <w:t>e</w:t>
            </w:r>
            <w:r w:rsidR="007D17DD" w:rsidRPr="009303BC">
              <w:rPr>
                <w:rFonts w:cs="Times New Roman"/>
                <w:lang w:val="es-ES"/>
              </w:rPr>
              <w:t xml:space="preserve"> </w:t>
            </w:r>
            <w:r w:rsidR="0040783B" w:rsidRPr="009303BC">
              <w:rPr>
                <w:rFonts w:cs="Times New Roman"/>
                <w:lang w:val="es-ES"/>
              </w:rPr>
              <w:t>informar</w:t>
            </w:r>
            <w:r w:rsidR="007D17DD" w:rsidRPr="009303BC">
              <w:rPr>
                <w:rFonts w:cs="Times New Roman"/>
                <w:lang w:val="es-ES"/>
              </w:rPr>
              <w:t xml:space="preserve"> </w:t>
            </w:r>
            <w:r w:rsidR="0040783B" w:rsidRPr="009303BC">
              <w:rPr>
                <w:rFonts w:cs="Times New Roman"/>
                <w:lang w:val="es-ES"/>
              </w:rPr>
              <w:t>la</w:t>
            </w:r>
            <w:r w:rsidR="007D17DD" w:rsidRPr="009303BC">
              <w:rPr>
                <w:rFonts w:cs="Times New Roman"/>
                <w:lang w:val="es-ES"/>
              </w:rPr>
              <w:t xml:space="preserve"> </w:t>
            </w:r>
            <w:r w:rsidR="0040783B" w:rsidRPr="009303BC">
              <w:rPr>
                <w:rFonts w:cs="Times New Roman"/>
                <w:lang w:val="es-ES"/>
              </w:rPr>
              <w:t>aplicación</w:t>
            </w:r>
            <w:r w:rsidR="007D17DD" w:rsidRPr="009303BC">
              <w:rPr>
                <w:rFonts w:cs="Times New Roman"/>
                <w:lang w:val="es-ES"/>
              </w:rPr>
              <w:t xml:space="preserve"> </w:t>
            </w:r>
            <w:r w:rsidR="0040783B" w:rsidRPr="009303BC">
              <w:rPr>
                <w:rFonts w:cs="Times New Roman"/>
                <w:lang w:val="es-ES"/>
              </w:rPr>
              <w:t>de</w:t>
            </w:r>
            <w:r w:rsidR="007D17DD" w:rsidRPr="009303BC">
              <w:rPr>
                <w:rFonts w:cs="Times New Roman"/>
                <w:lang w:val="es-ES"/>
              </w:rPr>
              <w:t xml:space="preserve"> </w:t>
            </w:r>
            <w:r w:rsidR="0040783B" w:rsidRPr="009303BC">
              <w:rPr>
                <w:rFonts w:cs="Times New Roman"/>
                <w:lang w:val="es-ES"/>
              </w:rPr>
              <w:t>la</w:t>
            </w:r>
            <w:r w:rsidR="007D17DD" w:rsidRPr="009303BC">
              <w:rPr>
                <w:rFonts w:cs="Times New Roman"/>
                <w:lang w:val="es-ES"/>
              </w:rPr>
              <w:t xml:space="preserve"> </w:t>
            </w:r>
            <w:r w:rsidR="0040783B" w:rsidRPr="009303BC">
              <w:rPr>
                <w:rFonts w:cs="Times New Roman"/>
                <w:lang w:val="es-ES"/>
              </w:rPr>
              <w:t>Mejor</w:t>
            </w:r>
            <w:r w:rsidR="007D17DD" w:rsidRPr="009303BC">
              <w:rPr>
                <w:rFonts w:cs="Times New Roman"/>
                <w:lang w:val="es-ES"/>
              </w:rPr>
              <w:t xml:space="preserve"> </w:t>
            </w:r>
            <w:r w:rsidR="0040783B" w:rsidRPr="009303BC">
              <w:rPr>
                <w:rFonts w:cs="Times New Roman"/>
                <w:lang w:val="es-ES"/>
              </w:rPr>
              <w:t>Oferta</w:t>
            </w:r>
            <w:r w:rsidR="007D17DD" w:rsidRPr="009303BC">
              <w:rPr>
                <w:rFonts w:cs="Times New Roman"/>
                <w:lang w:val="es-ES"/>
              </w:rPr>
              <w:t xml:space="preserve"> </w:t>
            </w:r>
            <w:r w:rsidR="0040783B" w:rsidRPr="009303BC">
              <w:rPr>
                <w:rFonts w:cs="Times New Roman"/>
                <w:lang w:val="es-ES"/>
              </w:rPr>
              <w:t>Final</w:t>
            </w:r>
            <w:r w:rsidR="007D17DD" w:rsidRPr="009303BC">
              <w:rPr>
                <w:rFonts w:cs="Times New Roman"/>
                <w:lang w:val="es-ES"/>
              </w:rPr>
              <w:t xml:space="preserve"> </w:t>
            </w:r>
            <w:r w:rsidR="0040783B" w:rsidRPr="009303BC">
              <w:rPr>
                <w:rFonts w:cs="Times New Roman"/>
                <w:lang w:val="es-ES"/>
              </w:rPr>
              <w:t>el</w:t>
            </w:r>
            <w:r w:rsidR="007D17DD" w:rsidRPr="009303BC">
              <w:rPr>
                <w:rFonts w:cs="Times New Roman"/>
                <w:lang w:val="es-ES"/>
              </w:rPr>
              <w:t xml:space="preserve"> </w:t>
            </w:r>
            <w:r w:rsidR="0040783B" w:rsidRPr="009303BC">
              <w:rPr>
                <w:rFonts w:cs="Times New Roman"/>
                <w:lang w:val="es-ES"/>
              </w:rPr>
              <w:t>Contratante</w:t>
            </w:r>
            <w:r w:rsidR="007D17DD" w:rsidRPr="009303BC">
              <w:rPr>
                <w:rFonts w:cs="Times New Roman"/>
                <w:lang w:val="es-ES"/>
              </w:rPr>
              <w:t xml:space="preserve"> </w:t>
            </w:r>
            <w:r w:rsidR="0040783B" w:rsidRPr="009303BC">
              <w:rPr>
                <w:rFonts w:cs="Times New Roman"/>
                <w:lang w:val="es-ES"/>
              </w:rPr>
              <w:t>podrá,</w:t>
            </w:r>
            <w:r w:rsidR="007D17DD" w:rsidRPr="009303BC">
              <w:rPr>
                <w:rFonts w:cs="Times New Roman"/>
                <w:lang w:val="es-ES"/>
              </w:rPr>
              <w:t xml:space="preserve"> </w:t>
            </w:r>
            <w:r w:rsidR="0040783B" w:rsidRPr="009303BC">
              <w:rPr>
                <w:rFonts w:cs="Times New Roman"/>
                <w:lang w:val="es-ES"/>
              </w:rPr>
              <w:t>y</w:t>
            </w:r>
            <w:r w:rsidR="007D17DD" w:rsidRPr="009303BC">
              <w:rPr>
                <w:rFonts w:cs="Times New Roman"/>
                <w:lang w:val="es-ES"/>
              </w:rPr>
              <w:t xml:space="preserve"> </w:t>
            </w:r>
            <w:r w:rsidR="0040783B" w:rsidRPr="009303BC">
              <w:rPr>
                <w:rFonts w:cs="Times New Roman"/>
                <w:lang w:val="es-ES"/>
              </w:rPr>
              <w:t>en</w:t>
            </w:r>
            <w:r w:rsidR="007D17DD" w:rsidRPr="009303BC">
              <w:rPr>
                <w:rFonts w:cs="Times New Roman"/>
                <w:lang w:val="es-ES"/>
              </w:rPr>
              <w:t xml:space="preserve"> </w:t>
            </w:r>
            <w:r w:rsidR="0040783B" w:rsidRPr="009303BC">
              <w:rPr>
                <w:rFonts w:cs="Times New Roman"/>
                <w:lang w:val="es-ES"/>
              </w:rPr>
              <w:t>caso</w:t>
            </w:r>
            <w:r w:rsidR="007D17DD" w:rsidRPr="009303BC">
              <w:rPr>
                <w:rFonts w:cs="Times New Roman"/>
                <w:lang w:val="es-ES"/>
              </w:rPr>
              <w:t xml:space="preserve"> </w:t>
            </w:r>
            <w:r w:rsidR="0040783B" w:rsidRPr="009303BC">
              <w:rPr>
                <w:rFonts w:cs="Times New Roman"/>
                <w:lang w:val="es-ES"/>
              </w:rPr>
              <w:t>de</w:t>
            </w:r>
            <w:r w:rsidR="007D17DD" w:rsidRPr="009303BC">
              <w:rPr>
                <w:rFonts w:cs="Times New Roman"/>
                <w:lang w:val="es-ES"/>
              </w:rPr>
              <w:t xml:space="preserve"> </w:t>
            </w:r>
            <w:r w:rsidR="0040783B" w:rsidRPr="009303BC">
              <w:rPr>
                <w:rFonts w:cs="Times New Roman"/>
                <w:lang w:val="es-ES"/>
              </w:rPr>
              <w:t>Negociaciones</w:t>
            </w:r>
            <w:r w:rsidR="007D17DD" w:rsidRPr="009303BC">
              <w:rPr>
                <w:rFonts w:cs="Times New Roman"/>
                <w:lang w:val="es-ES"/>
              </w:rPr>
              <w:t xml:space="preserve"> </w:t>
            </w:r>
            <w:r w:rsidR="0040783B" w:rsidRPr="009303BC">
              <w:rPr>
                <w:rFonts w:cs="Times New Roman"/>
                <w:lang w:val="es-ES"/>
              </w:rPr>
              <w:t>deberá,</w:t>
            </w:r>
            <w:r w:rsidR="007D17DD" w:rsidRPr="009303BC">
              <w:rPr>
                <w:rFonts w:cs="Times New Roman"/>
                <w:lang w:val="es-ES"/>
              </w:rPr>
              <w:t xml:space="preserve"> </w:t>
            </w:r>
            <w:r w:rsidR="0040783B" w:rsidRPr="009303BC">
              <w:rPr>
                <w:rFonts w:cs="Times New Roman"/>
                <w:lang w:val="es-ES"/>
              </w:rPr>
              <w:t>nombrar</w:t>
            </w:r>
            <w:r w:rsidR="007D17DD" w:rsidRPr="009303BC">
              <w:rPr>
                <w:rFonts w:cs="Times New Roman"/>
                <w:lang w:val="es-ES"/>
              </w:rPr>
              <w:t xml:space="preserve"> </w:t>
            </w:r>
            <w:r w:rsidR="0040783B" w:rsidRPr="009303BC">
              <w:rPr>
                <w:rFonts w:cs="Times New Roman"/>
                <w:lang w:val="es-ES"/>
              </w:rPr>
              <w:t>a</w:t>
            </w:r>
            <w:r w:rsidR="007D17DD" w:rsidRPr="009303BC">
              <w:rPr>
                <w:rFonts w:cs="Times New Roman"/>
                <w:lang w:val="es-ES"/>
              </w:rPr>
              <w:t xml:space="preserve"> </w:t>
            </w:r>
            <w:r w:rsidR="0040783B" w:rsidRPr="009303BC">
              <w:rPr>
                <w:rFonts w:cs="Times New Roman"/>
                <w:lang w:val="es-ES"/>
              </w:rPr>
              <w:t>la</w:t>
            </w:r>
            <w:r w:rsidR="007D17DD" w:rsidRPr="009303BC">
              <w:rPr>
                <w:rFonts w:cs="Times New Roman"/>
                <w:lang w:val="es-ES"/>
              </w:rPr>
              <w:t xml:space="preserve"> </w:t>
            </w:r>
            <w:r w:rsidR="000614D1" w:rsidRPr="009303BC">
              <w:rPr>
                <w:rFonts w:cs="Times New Roman"/>
                <w:lang w:val="es-ES"/>
              </w:rPr>
              <w:t xml:space="preserve">Autoridad de Probidad Independiente </w:t>
            </w:r>
            <w:r w:rsidR="0040783B" w:rsidRPr="009303BC">
              <w:rPr>
                <w:rFonts w:cs="Times New Roman"/>
                <w:lang w:val="es-ES"/>
              </w:rPr>
              <w:t>que</w:t>
            </w:r>
            <w:r w:rsidR="007D17DD" w:rsidRPr="009303BC">
              <w:rPr>
                <w:rFonts w:cs="Times New Roman"/>
                <w:lang w:val="es-ES"/>
              </w:rPr>
              <w:t xml:space="preserve"> </w:t>
            </w:r>
            <w:r w:rsidR="0040783B" w:rsidRPr="009303BC">
              <w:rPr>
                <w:rFonts w:cs="Times New Roman"/>
                <w:lang w:val="es-ES"/>
              </w:rPr>
              <w:t>se</w:t>
            </w:r>
            <w:r w:rsidR="007D17DD" w:rsidRPr="009303BC">
              <w:rPr>
                <w:rFonts w:cs="Times New Roman"/>
                <w:lang w:val="es-ES"/>
              </w:rPr>
              <w:t xml:space="preserve"> </w:t>
            </w:r>
            <w:r w:rsidR="0040783B" w:rsidRPr="009303BC">
              <w:rPr>
                <w:rFonts w:cs="Times New Roman"/>
                <w:lang w:val="es-ES"/>
              </w:rPr>
              <w:t>indica</w:t>
            </w:r>
            <w:r w:rsidR="007D17DD" w:rsidRPr="009303BC">
              <w:rPr>
                <w:rFonts w:cs="Times New Roman"/>
                <w:lang w:val="es-ES"/>
              </w:rPr>
              <w:t xml:space="preserve"> </w:t>
            </w:r>
            <w:r w:rsidR="0040783B" w:rsidRPr="009303BC">
              <w:rPr>
                <w:rFonts w:cs="Times New Roman"/>
                <w:b/>
                <w:bCs/>
                <w:lang w:val="es-ES"/>
              </w:rPr>
              <w:t>en</w:t>
            </w:r>
            <w:r w:rsidR="007D17DD" w:rsidRPr="009303BC">
              <w:rPr>
                <w:rFonts w:cs="Times New Roman"/>
                <w:b/>
                <w:bCs/>
                <w:lang w:val="es-ES"/>
              </w:rPr>
              <w:t xml:space="preserve"> </w:t>
            </w:r>
            <w:r w:rsidR="0040783B" w:rsidRPr="009303BC">
              <w:rPr>
                <w:rFonts w:cs="Times New Roman"/>
                <w:b/>
                <w:bCs/>
                <w:lang w:val="es-ES"/>
              </w:rPr>
              <w:t>los</w:t>
            </w:r>
            <w:r w:rsidR="007D17DD" w:rsidRPr="009303BC">
              <w:rPr>
                <w:rFonts w:cs="Times New Roman"/>
                <w:b/>
                <w:bCs/>
                <w:lang w:val="es-ES"/>
              </w:rPr>
              <w:t xml:space="preserve"> </w:t>
            </w:r>
            <w:r w:rsidR="0040783B" w:rsidRPr="009303BC">
              <w:rPr>
                <w:rFonts w:cs="Times New Roman"/>
                <w:b/>
                <w:bCs/>
                <w:lang w:val="es-ES"/>
              </w:rPr>
              <w:t>DDL</w:t>
            </w:r>
            <w:r w:rsidR="0040783B" w:rsidRPr="009303BC">
              <w:rPr>
                <w:rFonts w:cs="Times New Roman"/>
                <w:lang w:val="es-ES"/>
              </w:rPr>
              <w:t>.</w:t>
            </w:r>
          </w:p>
          <w:p w14:paraId="24705C98" w14:textId="547AB220" w:rsidR="0040783B" w:rsidRPr="009303BC" w:rsidRDefault="00020332" w:rsidP="603B63AD">
            <w:pPr>
              <w:pStyle w:val="Header2-SubClauses"/>
              <w:tabs>
                <w:tab w:val="clear" w:pos="2844"/>
              </w:tabs>
              <w:ind w:left="0" w:firstLine="0"/>
              <w:rPr>
                <w:lang w:val="es-EC"/>
              </w:rPr>
            </w:pPr>
            <w:r w:rsidRPr="009303BC">
              <w:rPr>
                <w:lang w:val="es-EC"/>
              </w:rPr>
              <w:t xml:space="preserve">33.5 </w:t>
            </w:r>
            <w:r w:rsidR="0040783B" w:rsidRPr="009303BC">
              <w:rPr>
                <w:lang w:val="es-EC"/>
              </w:rPr>
              <w:t>El</w:t>
            </w:r>
            <w:r w:rsidR="007D17DD" w:rsidRPr="009303BC">
              <w:rPr>
                <w:lang w:val="es-EC"/>
              </w:rPr>
              <w:t xml:space="preserve"> </w:t>
            </w:r>
            <w:r w:rsidR="0040783B" w:rsidRPr="009303BC">
              <w:rPr>
                <w:lang w:val="es-EC"/>
              </w:rPr>
              <w:t>Contratante</w:t>
            </w:r>
            <w:r w:rsidR="007D17DD" w:rsidRPr="009303BC">
              <w:rPr>
                <w:lang w:val="es-EC"/>
              </w:rPr>
              <w:t xml:space="preserve"> </w:t>
            </w:r>
            <w:r w:rsidR="0040783B" w:rsidRPr="009303BC">
              <w:rPr>
                <w:lang w:val="es-EC"/>
              </w:rPr>
              <w:t>establecerá</w:t>
            </w:r>
            <w:r w:rsidR="007D17DD" w:rsidRPr="009303BC">
              <w:rPr>
                <w:lang w:val="es-EC"/>
              </w:rPr>
              <w:t xml:space="preserve"> </w:t>
            </w:r>
            <w:r w:rsidR="0040783B" w:rsidRPr="009303BC">
              <w:rPr>
                <w:lang w:val="es-EC"/>
              </w:rPr>
              <w:t>un</w:t>
            </w:r>
            <w:r w:rsidR="007D17DD" w:rsidRPr="009303BC">
              <w:rPr>
                <w:lang w:val="es-EC"/>
              </w:rPr>
              <w:t xml:space="preserve"> </w:t>
            </w:r>
            <w:r w:rsidR="0040783B" w:rsidRPr="009303BC">
              <w:rPr>
                <w:lang w:val="es-EC"/>
              </w:rPr>
              <w:t>nuevo</w:t>
            </w:r>
            <w:r w:rsidR="007D17DD" w:rsidRPr="009303BC">
              <w:rPr>
                <w:lang w:val="es-EC"/>
              </w:rPr>
              <w:t xml:space="preserve"> </w:t>
            </w:r>
            <w:r w:rsidR="0040783B" w:rsidRPr="009303BC">
              <w:rPr>
                <w:lang w:val="es-EC"/>
              </w:rPr>
              <w:t>plazo</w:t>
            </w:r>
            <w:r w:rsidR="007D17DD" w:rsidRPr="009303BC">
              <w:rPr>
                <w:lang w:val="es-EC"/>
              </w:rPr>
              <w:t xml:space="preserve"> </w:t>
            </w:r>
            <w:r w:rsidR="0040783B" w:rsidRPr="009303BC">
              <w:rPr>
                <w:lang w:val="es-EC"/>
              </w:rPr>
              <w:t>y</w:t>
            </w:r>
            <w:r w:rsidR="007D17DD" w:rsidRPr="009303BC">
              <w:rPr>
                <w:lang w:val="es-EC"/>
              </w:rPr>
              <w:t xml:space="preserve"> </w:t>
            </w:r>
            <w:r w:rsidR="0040783B" w:rsidRPr="009303BC">
              <w:rPr>
                <w:lang w:val="es-EC"/>
              </w:rPr>
              <w:t>detalles</w:t>
            </w:r>
            <w:r w:rsidR="007D17DD" w:rsidRPr="009303BC">
              <w:rPr>
                <w:lang w:val="es-EC"/>
              </w:rPr>
              <w:t xml:space="preserve"> </w:t>
            </w:r>
            <w:r w:rsidR="0040783B" w:rsidRPr="009303BC">
              <w:rPr>
                <w:lang w:val="es-EC"/>
              </w:rPr>
              <w:t>para</w:t>
            </w:r>
            <w:r w:rsidR="007D17DD" w:rsidRPr="009303BC">
              <w:rPr>
                <w:lang w:val="es-EC"/>
              </w:rPr>
              <w:t xml:space="preserve"> </w:t>
            </w:r>
            <w:r w:rsidR="0040783B" w:rsidRPr="009303BC">
              <w:rPr>
                <w:lang w:val="es-EC"/>
              </w:rPr>
              <w:t>la</w:t>
            </w:r>
            <w:r w:rsidR="007D17DD" w:rsidRPr="009303BC">
              <w:rPr>
                <w:lang w:val="es-EC"/>
              </w:rPr>
              <w:t xml:space="preserve"> </w:t>
            </w:r>
            <w:r w:rsidR="0040783B" w:rsidRPr="009303BC">
              <w:rPr>
                <w:lang w:val="es-EC"/>
              </w:rPr>
              <w:t>presentación</w:t>
            </w:r>
            <w:r w:rsidR="007D17DD" w:rsidRPr="009303BC">
              <w:rPr>
                <w:lang w:val="es-EC"/>
              </w:rPr>
              <w:t xml:space="preserve"> </w:t>
            </w:r>
            <w:r w:rsidR="0040783B" w:rsidRPr="009303BC">
              <w:rPr>
                <w:lang w:val="es-EC"/>
              </w:rPr>
              <w:t>de</w:t>
            </w:r>
            <w:r w:rsidR="007D17DD" w:rsidRPr="009303BC">
              <w:rPr>
                <w:lang w:val="es-EC"/>
              </w:rPr>
              <w:t xml:space="preserve"> </w:t>
            </w:r>
            <w:r w:rsidR="0040783B" w:rsidRPr="009303BC">
              <w:rPr>
                <w:lang w:val="es-EC"/>
              </w:rPr>
              <w:t>la</w:t>
            </w:r>
            <w:r w:rsidR="007D17DD" w:rsidRPr="009303BC">
              <w:rPr>
                <w:lang w:val="es-EC"/>
              </w:rPr>
              <w:t xml:space="preserve"> </w:t>
            </w:r>
            <w:r w:rsidR="0040783B" w:rsidRPr="009303BC">
              <w:rPr>
                <w:lang w:val="es-EC"/>
              </w:rPr>
              <w:t>Mejor</w:t>
            </w:r>
            <w:r w:rsidR="007D17DD" w:rsidRPr="009303BC">
              <w:rPr>
                <w:lang w:val="es-EC"/>
              </w:rPr>
              <w:t xml:space="preserve"> </w:t>
            </w:r>
            <w:r w:rsidR="0040783B" w:rsidRPr="009303BC">
              <w:rPr>
                <w:lang w:val="es-EC"/>
              </w:rPr>
              <w:t>Oferta</w:t>
            </w:r>
            <w:r w:rsidR="007D17DD" w:rsidRPr="009303BC">
              <w:rPr>
                <w:lang w:val="es-EC"/>
              </w:rPr>
              <w:t xml:space="preserve"> </w:t>
            </w:r>
            <w:r w:rsidR="0040783B" w:rsidRPr="009303BC">
              <w:rPr>
                <w:lang w:val="es-EC"/>
              </w:rPr>
              <w:t>Final</w:t>
            </w:r>
            <w:r w:rsidR="007D17DD" w:rsidRPr="009303BC">
              <w:rPr>
                <w:lang w:val="es-EC"/>
              </w:rPr>
              <w:t xml:space="preserve"> </w:t>
            </w:r>
            <w:r w:rsidR="0040783B" w:rsidRPr="009303BC">
              <w:rPr>
                <w:lang w:val="es-EC"/>
              </w:rPr>
              <w:t>de</w:t>
            </w:r>
            <w:r w:rsidR="007D17DD" w:rsidRPr="009303BC">
              <w:rPr>
                <w:lang w:val="es-EC"/>
              </w:rPr>
              <w:t xml:space="preserve"> </w:t>
            </w:r>
            <w:r w:rsidR="0040783B" w:rsidRPr="009303BC">
              <w:rPr>
                <w:lang w:val="es-EC"/>
              </w:rPr>
              <w:t>cada</w:t>
            </w:r>
            <w:r w:rsidR="007D17DD" w:rsidRPr="009303BC">
              <w:rPr>
                <w:lang w:val="es-EC"/>
              </w:rPr>
              <w:t xml:space="preserve"> </w:t>
            </w:r>
            <w:r w:rsidR="0040783B" w:rsidRPr="009303BC">
              <w:rPr>
                <w:lang w:val="es-EC"/>
              </w:rPr>
              <w:t>Oferente</w:t>
            </w:r>
            <w:r w:rsidR="007D17DD" w:rsidRPr="009303BC">
              <w:rPr>
                <w:lang w:val="es-EC"/>
              </w:rPr>
              <w:t xml:space="preserve"> </w:t>
            </w:r>
            <w:r w:rsidR="0040783B" w:rsidRPr="009303BC">
              <w:rPr>
                <w:lang w:val="es-EC"/>
              </w:rPr>
              <w:t>o</w:t>
            </w:r>
            <w:r w:rsidR="007D17DD" w:rsidRPr="009303BC">
              <w:rPr>
                <w:lang w:val="es-EC"/>
              </w:rPr>
              <w:t xml:space="preserve"> </w:t>
            </w:r>
            <w:r w:rsidR="0040783B" w:rsidRPr="009303BC">
              <w:rPr>
                <w:lang w:val="es-EC"/>
              </w:rPr>
              <w:t>para</w:t>
            </w:r>
            <w:r w:rsidR="007D17DD" w:rsidRPr="009303BC">
              <w:rPr>
                <w:lang w:val="es-EC"/>
              </w:rPr>
              <w:t xml:space="preserve"> </w:t>
            </w:r>
            <w:r w:rsidR="0040783B" w:rsidRPr="009303BC">
              <w:rPr>
                <w:lang w:val="es-EC"/>
              </w:rPr>
              <w:t>iniciar</w:t>
            </w:r>
            <w:r w:rsidR="007D17DD" w:rsidRPr="009303BC">
              <w:rPr>
                <w:lang w:val="es-EC"/>
              </w:rPr>
              <w:t xml:space="preserve"> </w:t>
            </w:r>
            <w:r w:rsidR="0040783B" w:rsidRPr="009303BC">
              <w:rPr>
                <w:lang w:val="es-EC"/>
              </w:rPr>
              <w:t>Negociaciones</w:t>
            </w:r>
            <w:r w:rsidR="007D17DD" w:rsidRPr="009303BC">
              <w:rPr>
                <w:lang w:val="es-EC"/>
              </w:rPr>
              <w:t xml:space="preserve"> </w:t>
            </w:r>
            <w:r w:rsidR="0040783B" w:rsidRPr="009303BC">
              <w:rPr>
                <w:lang w:val="es-EC"/>
              </w:rPr>
              <w:t>y</w:t>
            </w:r>
            <w:r w:rsidR="007D17DD" w:rsidRPr="009303BC">
              <w:rPr>
                <w:lang w:val="es-EC"/>
              </w:rPr>
              <w:t xml:space="preserve"> </w:t>
            </w:r>
            <w:r w:rsidR="0040783B" w:rsidRPr="009303BC">
              <w:rPr>
                <w:lang w:val="es-EC"/>
              </w:rPr>
              <w:t>para</w:t>
            </w:r>
            <w:r w:rsidR="007D17DD" w:rsidRPr="009303BC">
              <w:rPr>
                <w:lang w:val="es-EC"/>
              </w:rPr>
              <w:t xml:space="preserve"> </w:t>
            </w:r>
            <w:r w:rsidR="0040783B" w:rsidRPr="009303BC">
              <w:rPr>
                <w:lang w:val="es-EC"/>
              </w:rPr>
              <w:t>la</w:t>
            </w:r>
            <w:r w:rsidR="007D17DD" w:rsidRPr="009303BC">
              <w:rPr>
                <w:lang w:val="es-EC"/>
              </w:rPr>
              <w:t xml:space="preserve"> </w:t>
            </w:r>
            <w:r w:rsidR="0040783B" w:rsidRPr="009303BC">
              <w:rPr>
                <w:lang w:val="es-EC"/>
              </w:rPr>
              <w:t>presentación</w:t>
            </w:r>
            <w:r w:rsidR="007D17DD" w:rsidRPr="009303BC">
              <w:rPr>
                <w:lang w:val="es-EC"/>
              </w:rPr>
              <w:t xml:space="preserve"> </w:t>
            </w:r>
            <w:r w:rsidR="0040783B" w:rsidRPr="009303BC">
              <w:rPr>
                <w:lang w:val="es-EC"/>
              </w:rPr>
              <w:t>de</w:t>
            </w:r>
            <w:r w:rsidR="007D17DD" w:rsidRPr="009303BC">
              <w:rPr>
                <w:lang w:val="es-EC"/>
              </w:rPr>
              <w:t xml:space="preserve"> </w:t>
            </w:r>
            <w:r w:rsidR="0040783B" w:rsidRPr="009303BC">
              <w:rPr>
                <w:lang w:val="es-EC"/>
              </w:rPr>
              <w:t>la</w:t>
            </w:r>
            <w:r w:rsidR="007D17DD" w:rsidRPr="009303BC">
              <w:rPr>
                <w:lang w:val="es-EC"/>
              </w:rPr>
              <w:t xml:space="preserve"> </w:t>
            </w:r>
            <w:r w:rsidR="0040783B" w:rsidRPr="009303BC">
              <w:rPr>
                <w:lang w:val="es-EC"/>
              </w:rPr>
              <w:t>Oferta</w:t>
            </w:r>
            <w:r w:rsidR="007D17DD" w:rsidRPr="009303BC">
              <w:rPr>
                <w:lang w:val="es-EC"/>
              </w:rPr>
              <w:t xml:space="preserve"> </w:t>
            </w:r>
            <w:r w:rsidR="0040783B" w:rsidRPr="009303BC">
              <w:rPr>
                <w:lang w:val="es-EC"/>
              </w:rPr>
              <w:t>negociada</w:t>
            </w:r>
            <w:r w:rsidR="007D17DD" w:rsidRPr="009303BC">
              <w:rPr>
                <w:lang w:val="es-EC"/>
              </w:rPr>
              <w:t xml:space="preserve"> </w:t>
            </w:r>
            <w:r w:rsidR="0040783B" w:rsidRPr="009303BC">
              <w:rPr>
                <w:b/>
                <w:lang w:val="es-EC"/>
              </w:rPr>
              <w:t>en</w:t>
            </w:r>
            <w:r w:rsidR="007D17DD" w:rsidRPr="009303BC">
              <w:rPr>
                <w:b/>
                <w:lang w:val="es-EC"/>
              </w:rPr>
              <w:t xml:space="preserve"> </w:t>
            </w:r>
            <w:r w:rsidR="0040783B" w:rsidRPr="009303BC">
              <w:rPr>
                <w:b/>
                <w:lang w:val="es-EC"/>
              </w:rPr>
              <w:t>los</w:t>
            </w:r>
            <w:r w:rsidR="007D17DD" w:rsidRPr="009303BC">
              <w:rPr>
                <w:b/>
                <w:lang w:val="es-EC"/>
              </w:rPr>
              <w:t xml:space="preserve"> </w:t>
            </w:r>
            <w:r w:rsidR="0040783B" w:rsidRPr="009303BC">
              <w:rPr>
                <w:b/>
                <w:lang w:val="es-EC"/>
              </w:rPr>
              <w:t>DDL,</w:t>
            </w:r>
            <w:r w:rsidR="007D17DD" w:rsidRPr="009303BC">
              <w:rPr>
                <w:b/>
                <w:lang w:val="es-EC"/>
              </w:rPr>
              <w:t xml:space="preserve"> </w:t>
            </w:r>
            <w:r w:rsidR="0040783B" w:rsidRPr="009303BC">
              <w:rPr>
                <w:lang w:val="es-EC"/>
              </w:rPr>
              <w:t>como</w:t>
            </w:r>
            <w:r w:rsidR="007D17DD" w:rsidRPr="009303BC">
              <w:rPr>
                <w:lang w:val="es-EC"/>
              </w:rPr>
              <w:t xml:space="preserve"> </w:t>
            </w:r>
            <w:r w:rsidR="0040783B" w:rsidRPr="009303BC">
              <w:rPr>
                <w:lang w:val="es-EC"/>
              </w:rPr>
              <w:t>corresponda.</w:t>
            </w:r>
            <w:r w:rsidR="007D17DD" w:rsidRPr="009303BC">
              <w:rPr>
                <w:lang w:val="es-EC"/>
              </w:rPr>
              <w:t xml:space="preserve"> </w:t>
            </w:r>
            <w:r w:rsidR="0040783B" w:rsidRPr="009303BC">
              <w:rPr>
                <w:lang w:val="es-EC"/>
              </w:rPr>
              <w:t>En</w:t>
            </w:r>
            <w:r w:rsidR="007D17DD" w:rsidRPr="009303BC">
              <w:rPr>
                <w:lang w:val="es-EC"/>
              </w:rPr>
              <w:t xml:space="preserve"> </w:t>
            </w:r>
            <w:r w:rsidR="0040783B" w:rsidRPr="009303BC">
              <w:rPr>
                <w:lang w:val="es-EC"/>
              </w:rPr>
              <w:t>lo</w:t>
            </w:r>
            <w:r w:rsidR="007D17DD" w:rsidRPr="009303BC">
              <w:rPr>
                <w:lang w:val="es-EC"/>
              </w:rPr>
              <w:t xml:space="preserve"> </w:t>
            </w:r>
            <w:r w:rsidR="0040783B" w:rsidRPr="009303BC">
              <w:rPr>
                <w:lang w:val="es-EC"/>
              </w:rPr>
              <w:t>que</w:t>
            </w:r>
            <w:r w:rsidR="007D17DD" w:rsidRPr="009303BC">
              <w:rPr>
                <w:lang w:val="es-EC"/>
              </w:rPr>
              <w:t xml:space="preserve"> </w:t>
            </w:r>
            <w:r w:rsidR="0040783B" w:rsidRPr="009303BC">
              <w:rPr>
                <w:lang w:val="es-EC"/>
              </w:rPr>
              <w:t>corresponda,</w:t>
            </w:r>
            <w:r w:rsidR="007D17DD" w:rsidRPr="009303BC">
              <w:rPr>
                <w:lang w:val="es-EC"/>
              </w:rPr>
              <w:t xml:space="preserve"> </w:t>
            </w:r>
            <w:r w:rsidR="0040783B" w:rsidRPr="009303BC">
              <w:rPr>
                <w:lang w:val="es-EC"/>
              </w:rPr>
              <w:t>las</w:t>
            </w:r>
            <w:r w:rsidR="007D17DD" w:rsidRPr="009303BC">
              <w:rPr>
                <w:lang w:val="es-EC"/>
              </w:rPr>
              <w:t xml:space="preserve"> </w:t>
            </w:r>
            <w:r w:rsidR="0040783B" w:rsidRPr="009303BC">
              <w:rPr>
                <w:lang w:val="es-EC"/>
              </w:rPr>
              <w:t>instrucciones</w:t>
            </w:r>
            <w:r w:rsidR="007D17DD" w:rsidRPr="009303BC">
              <w:rPr>
                <w:lang w:val="es-EC"/>
              </w:rPr>
              <w:t xml:space="preserve"> </w:t>
            </w:r>
            <w:r w:rsidR="0040783B" w:rsidRPr="009303BC">
              <w:rPr>
                <w:lang w:val="es-EC"/>
              </w:rPr>
              <w:t>en</w:t>
            </w:r>
            <w:r w:rsidR="007D17DD" w:rsidRPr="009303BC">
              <w:rPr>
                <w:lang w:val="es-EC"/>
              </w:rPr>
              <w:t xml:space="preserve"> </w:t>
            </w:r>
            <w:r w:rsidR="0040783B" w:rsidRPr="009303BC">
              <w:rPr>
                <w:lang w:val="es-EC"/>
              </w:rPr>
              <w:t>IAO</w:t>
            </w:r>
            <w:r w:rsidR="007D17DD" w:rsidRPr="009303BC">
              <w:rPr>
                <w:lang w:val="es-EC"/>
              </w:rPr>
              <w:t xml:space="preserve"> </w:t>
            </w:r>
            <w:r w:rsidR="0040783B" w:rsidRPr="009303BC">
              <w:rPr>
                <w:lang w:val="es-EC"/>
              </w:rPr>
              <w:t>2</w:t>
            </w:r>
            <w:r w:rsidR="004525B5" w:rsidRPr="009303BC">
              <w:rPr>
                <w:lang w:val="es-EC"/>
              </w:rPr>
              <w:t>1</w:t>
            </w:r>
            <w:r w:rsidR="007D17DD" w:rsidRPr="009303BC">
              <w:rPr>
                <w:lang w:val="es-EC"/>
              </w:rPr>
              <w:t xml:space="preserve"> </w:t>
            </w:r>
            <w:r w:rsidR="0040783B" w:rsidRPr="009303BC">
              <w:rPr>
                <w:lang w:val="es-EC"/>
              </w:rPr>
              <w:t>a</w:t>
            </w:r>
            <w:r w:rsidR="007D17DD" w:rsidRPr="009303BC">
              <w:rPr>
                <w:lang w:val="es-EC"/>
              </w:rPr>
              <w:t xml:space="preserve"> </w:t>
            </w:r>
            <w:r w:rsidR="0040783B" w:rsidRPr="009303BC">
              <w:rPr>
                <w:lang w:val="es-EC"/>
              </w:rPr>
              <w:t>IAO</w:t>
            </w:r>
            <w:r w:rsidR="007D17DD" w:rsidRPr="009303BC">
              <w:rPr>
                <w:lang w:val="es-EC"/>
              </w:rPr>
              <w:t xml:space="preserve"> </w:t>
            </w:r>
            <w:r w:rsidR="0040783B" w:rsidRPr="009303BC">
              <w:rPr>
                <w:lang w:val="es-EC"/>
              </w:rPr>
              <w:t>2</w:t>
            </w:r>
            <w:r w:rsidR="004525B5" w:rsidRPr="009303BC">
              <w:rPr>
                <w:lang w:val="es-EC"/>
              </w:rPr>
              <w:t>7</w:t>
            </w:r>
            <w:r w:rsidR="007D17DD" w:rsidRPr="009303BC">
              <w:rPr>
                <w:lang w:val="es-EC"/>
              </w:rPr>
              <w:t xml:space="preserve"> </w:t>
            </w:r>
            <w:r w:rsidR="0040783B" w:rsidRPr="009303BC">
              <w:rPr>
                <w:lang w:val="es-EC"/>
              </w:rPr>
              <w:t>aplicarán</w:t>
            </w:r>
            <w:r w:rsidR="007D17DD" w:rsidRPr="009303BC">
              <w:rPr>
                <w:lang w:val="es-EC"/>
              </w:rPr>
              <w:t xml:space="preserve"> </w:t>
            </w:r>
            <w:r w:rsidR="0040783B" w:rsidRPr="009303BC">
              <w:rPr>
                <w:lang w:val="es-EC"/>
              </w:rPr>
              <w:t>a</w:t>
            </w:r>
            <w:r w:rsidR="007D17DD" w:rsidRPr="009303BC">
              <w:rPr>
                <w:lang w:val="es-EC"/>
              </w:rPr>
              <w:t xml:space="preserve"> </w:t>
            </w:r>
            <w:r w:rsidR="0040783B" w:rsidRPr="009303BC">
              <w:rPr>
                <w:lang w:val="es-EC"/>
              </w:rPr>
              <w:t>la</w:t>
            </w:r>
            <w:r w:rsidR="007D17DD" w:rsidRPr="009303BC">
              <w:rPr>
                <w:lang w:val="es-EC"/>
              </w:rPr>
              <w:t xml:space="preserve"> </w:t>
            </w:r>
            <w:r w:rsidR="0040783B" w:rsidRPr="009303BC">
              <w:rPr>
                <w:lang w:val="es-EC"/>
              </w:rPr>
              <w:t>presentación,</w:t>
            </w:r>
            <w:r w:rsidR="007D17DD" w:rsidRPr="009303BC">
              <w:rPr>
                <w:lang w:val="es-EC"/>
              </w:rPr>
              <w:t xml:space="preserve"> </w:t>
            </w:r>
            <w:r w:rsidR="0040783B" w:rsidRPr="009303BC">
              <w:rPr>
                <w:lang w:val="es-EC"/>
              </w:rPr>
              <w:t>apertura</w:t>
            </w:r>
            <w:r w:rsidR="007D17DD" w:rsidRPr="009303BC">
              <w:rPr>
                <w:lang w:val="es-EC"/>
              </w:rPr>
              <w:t xml:space="preserve"> </w:t>
            </w:r>
            <w:r w:rsidR="0040783B" w:rsidRPr="009303BC">
              <w:rPr>
                <w:lang w:val="es-EC"/>
              </w:rPr>
              <w:t>y</w:t>
            </w:r>
            <w:r w:rsidR="007D17DD" w:rsidRPr="009303BC">
              <w:rPr>
                <w:lang w:val="es-EC"/>
              </w:rPr>
              <w:t xml:space="preserve"> </w:t>
            </w:r>
            <w:r w:rsidR="0040783B" w:rsidRPr="009303BC">
              <w:rPr>
                <w:lang w:val="es-EC"/>
              </w:rPr>
              <w:t>aclaraciones</w:t>
            </w:r>
            <w:r w:rsidR="007D17DD" w:rsidRPr="009303BC">
              <w:rPr>
                <w:lang w:val="es-EC"/>
              </w:rPr>
              <w:t xml:space="preserve"> </w:t>
            </w:r>
            <w:r w:rsidR="0040783B" w:rsidRPr="009303BC">
              <w:rPr>
                <w:lang w:val="es-EC"/>
              </w:rPr>
              <w:t>de</w:t>
            </w:r>
            <w:r w:rsidR="007D17DD" w:rsidRPr="009303BC">
              <w:rPr>
                <w:lang w:val="es-EC"/>
              </w:rPr>
              <w:t xml:space="preserve"> </w:t>
            </w:r>
            <w:r w:rsidR="0040783B" w:rsidRPr="009303BC">
              <w:rPr>
                <w:lang w:val="es-EC"/>
              </w:rPr>
              <w:t>la</w:t>
            </w:r>
            <w:r w:rsidR="007D17DD" w:rsidRPr="009303BC">
              <w:rPr>
                <w:lang w:val="es-EC"/>
              </w:rPr>
              <w:t xml:space="preserve"> </w:t>
            </w:r>
            <w:r w:rsidR="0040783B" w:rsidRPr="009303BC">
              <w:rPr>
                <w:lang w:val="es-EC"/>
              </w:rPr>
              <w:t>Mejor</w:t>
            </w:r>
            <w:r w:rsidR="007D17DD" w:rsidRPr="009303BC">
              <w:rPr>
                <w:lang w:val="es-EC"/>
              </w:rPr>
              <w:t xml:space="preserve"> </w:t>
            </w:r>
            <w:r w:rsidR="0040783B" w:rsidRPr="009303BC">
              <w:rPr>
                <w:lang w:val="es-EC"/>
              </w:rPr>
              <w:t>Oferta</w:t>
            </w:r>
            <w:r w:rsidR="007D17DD" w:rsidRPr="009303BC">
              <w:rPr>
                <w:lang w:val="es-EC"/>
              </w:rPr>
              <w:t xml:space="preserve"> </w:t>
            </w:r>
            <w:r w:rsidR="0040783B" w:rsidRPr="009303BC">
              <w:rPr>
                <w:lang w:val="es-EC"/>
              </w:rPr>
              <w:t>Final</w:t>
            </w:r>
            <w:r w:rsidR="007D17DD" w:rsidRPr="009303BC">
              <w:rPr>
                <w:lang w:val="es-EC"/>
              </w:rPr>
              <w:t xml:space="preserve"> </w:t>
            </w:r>
            <w:r w:rsidR="0040783B" w:rsidRPr="009303BC">
              <w:rPr>
                <w:lang w:val="es-EC"/>
              </w:rPr>
              <w:t>de</w:t>
            </w:r>
            <w:r w:rsidR="007D17DD" w:rsidRPr="009303BC">
              <w:rPr>
                <w:lang w:val="es-EC"/>
              </w:rPr>
              <w:t xml:space="preserve"> </w:t>
            </w:r>
            <w:r w:rsidR="0040783B" w:rsidRPr="009303BC">
              <w:rPr>
                <w:lang w:val="es-EC"/>
              </w:rPr>
              <w:t>cada</w:t>
            </w:r>
            <w:r w:rsidR="007D17DD" w:rsidRPr="009303BC">
              <w:rPr>
                <w:lang w:val="es-EC"/>
              </w:rPr>
              <w:t xml:space="preserve"> </w:t>
            </w:r>
            <w:r w:rsidR="0040783B" w:rsidRPr="009303BC">
              <w:rPr>
                <w:lang w:val="es-EC"/>
              </w:rPr>
              <w:t>Oferente.</w:t>
            </w:r>
            <w:r w:rsidR="007D17DD" w:rsidRPr="009303BC">
              <w:rPr>
                <w:lang w:val="es-EC"/>
              </w:rPr>
              <w:t xml:space="preserve"> </w:t>
            </w:r>
          </w:p>
          <w:p w14:paraId="632C5FD2" w14:textId="553073DF" w:rsidR="0040783B" w:rsidRPr="009303BC" w:rsidRDefault="00020332" w:rsidP="603B63AD">
            <w:pPr>
              <w:pStyle w:val="Header2-SubClauses"/>
              <w:tabs>
                <w:tab w:val="clear" w:pos="2844"/>
              </w:tabs>
              <w:ind w:left="0" w:firstLine="0"/>
              <w:rPr>
                <w:lang w:val="es-EC"/>
              </w:rPr>
            </w:pPr>
            <w:r w:rsidRPr="009303BC">
              <w:rPr>
                <w:lang w:val="es-EC"/>
              </w:rPr>
              <w:t xml:space="preserve">33.6 </w:t>
            </w:r>
            <w:r w:rsidR="0040783B" w:rsidRPr="009303BC">
              <w:rPr>
                <w:lang w:val="es-EC"/>
              </w:rPr>
              <w:t>Una</w:t>
            </w:r>
            <w:r w:rsidR="007D17DD" w:rsidRPr="009303BC">
              <w:rPr>
                <w:lang w:val="es-EC"/>
              </w:rPr>
              <w:t xml:space="preserve"> </w:t>
            </w:r>
            <w:r w:rsidR="0040783B" w:rsidRPr="009303BC">
              <w:rPr>
                <w:lang w:val="es-EC"/>
              </w:rPr>
              <w:t>vez</w:t>
            </w:r>
            <w:r w:rsidR="007D17DD" w:rsidRPr="009303BC">
              <w:rPr>
                <w:lang w:val="es-EC"/>
              </w:rPr>
              <w:t xml:space="preserve"> </w:t>
            </w:r>
            <w:r w:rsidR="0040783B" w:rsidRPr="009303BC">
              <w:rPr>
                <w:lang w:val="es-EC"/>
              </w:rPr>
              <w:t>recibidas</w:t>
            </w:r>
            <w:r w:rsidR="007D17DD" w:rsidRPr="009303BC">
              <w:rPr>
                <w:lang w:val="es-EC"/>
              </w:rPr>
              <w:t xml:space="preserve"> </w:t>
            </w:r>
            <w:r w:rsidR="0040783B" w:rsidRPr="009303BC">
              <w:rPr>
                <w:lang w:val="es-EC"/>
              </w:rPr>
              <w:t>la</w:t>
            </w:r>
            <w:r w:rsidR="007D17DD" w:rsidRPr="009303BC">
              <w:rPr>
                <w:lang w:val="es-EC"/>
              </w:rPr>
              <w:t xml:space="preserve"> </w:t>
            </w:r>
            <w:r w:rsidR="0040783B" w:rsidRPr="009303BC">
              <w:rPr>
                <w:lang w:val="es-EC"/>
              </w:rPr>
              <w:t>Mejor</w:t>
            </w:r>
            <w:r w:rsidR="007D17DD" w:rsidRPr="009303BC">
              <w:rPr>
                <w:lang w:val="es-EC"/>
              </w:rPr>
              <w:t xml:space="preserve"> </w:t>
            </w:r>
            <w:r w:rsidR="0040783B" w:rsidRPr="009303BC">
              <w:rPr>
                <w:lang w:val="es-EC"/>
              </w:rPr>
              <w:t>Oferta</w:t>
            </w:r>
            <w:r w:rsidR="007D17DD" w:rsidRPr="009303BC">
              <w:rPr>
                <w:lang w:val="es-EC"/>
              </w:rPr>
              <w:t xml:space="preserve"> </w:t>
            </w:r>
            <w:r w:rsidR="0040783B" w:rsidRPr="009303BC">
              <w:rPr>
                <w:lang w:val="es-EC"/>
              </w:rPr>
              <w:t>Final</w:t>
            </w:r>
            <w:r w:rsidR="007D17DD" w:rsidRPr="009303BC">
              <w:rPr>
                <w:lang w:val="es-EC"/>
              </w:rPr>
              <w:t xml:space="preserve"> </w:t>
            </w:r>
            <w:r w:rsidR="0040783B" w:rsidRPr="009303BC">
              <w:rPr>
                <w:lang w:val="es-EC"/>
              </w:rPr>
              <w:t>de</w:t>
            </w:r>
            <w:r w:rsidR="007D17DD" w:rsidRPr="009303BC">
              <w:rPr>
                <w:lang w:val="es-EC"/>
              </w:rPr>
              <w:t xml:space="preserve"> </w:t>
            </w:r>
            <w:r w:rsidR="0040783B" w:rsidRPr="009303BC">
              <w:rPr>
                <w:lang w:val="es-EC"/>
              </w:rPr>
              <w:t>cada</w:t>
            </w:r>
            <w:r w:rsidR="007D17DD" w:rsidRPr="009303BC">
              <w:rPr>
                <w:lang w:val="es-EC"/>
              </w:rPr>
              <w:t xml:space="preserve"> </w:t>
            </w:r>
            <w:r w:rsidR="0040783B" w:rsidRPr="009303BC">
              <w:rPr>
                <w:lang w:val="es-EC"/>
              </w:rPr>
              <w:t>Oferente,</w:t>
            </w:r>
            <w:r w:rsidR="007D17DD" w:rsidRPr="009303BC">
              <w:rPr>
                <w:lang w:val="es-EC"/>
              </w:rPr>
              <w:t xml:space="preserve"> </w:t>
            </w:r>
            <w:r w:rsidR="0040783B" w:rsidRPr="009303BC">
              <w:rPr>
                <w:lang w:val="es-EC"/>
              </w:rPr>
              <w:t>el</w:t>
            </w:r>
            <w:r w:rsidR="007D17DD" w:rsidRPr="009303BC">
              <w:rPr>
                <w:lang w:val="es-EC"/>
              </w:rPr>
              <w:t xml:space="preserve"> </w:t>
            </w:r>
            <w:r w:rsidR="0040783B" w:rsidRPr="009303BC">
              <w:rPr>
                <w:lang w:val="es-EC"/>
              </w:rPr>
              <w:t>Contratante</w:t>
            </w:r>
            <w:r w:rsidR="007D17DD" w:rsidRPr="009303BC">
              <w:rPr>
                <w:lang w:val="es-EC"/>
              </w:rPr>
              <w:t xml:space="preserve"> </w:t>
            </w:r>
            <w:r w:rsidR="0040783B" w:rsidRPr="009303BC">
              <w:rPr>
                <w:lang w:val="es-EC"/>
              </w:rPr>
              <w:t>procederá</w:t>
            </w:r>
            <w:r w:rsidR="007D17DD" w:rsidRPr="009303BC">
              <w:rPr>
                <w:lang w:val="es-EC"/>
              </w:rPr>
              <w:t xml:space="preserve"> </w:t>
            </w:r>
            <w:r w:rsidR="0040783B" w:rsidRPr="009303BC">
              <w:rPr>
                <w:lang w:val="es-EC"/>
              </w:rPr>
              <w:t>nuevamente</w:t>
            </w:r>
            <w:r w:rsidR="007D17DD" w:rsidRPr="009303BC">
              <w:rPr>
                <w:lang w:val="es-EC"/>
              </w:rPr>
              <w:t xml:space="preserve"> </w:t>
            </w:r>
            <w:r w:rsidR="0040783B" w:rsidRPr="009303BC">
              <w:rPr>
                <w:lang w:val="es-EC"/>
              </w:rPr>
              <w:t>con</w:t>
            </w:r>
            <w:r w:rsidR="007D17DD" w:rsidRPr="009303BC">
              <w:rPr>
                <w:lang w:val="es-EC"/>
              </w:rPr>
              <w:t xml:space="preserve"> </w:t>
            </w:r>
            <w:r w:rsidR="0040783B" w:rsidRPr="009303BC">
              <w:rPr>
                <w:lang w:val="es-EC"/>
              </w:rPr>
              <w:t>la</w:t>
            </w:r>
            <w:r w:rsidR="007D17DD" w:rsidRPr="009303BC">
              <w:rPr>
                <w:lang w:val="es-EC"/>
              </w:rPr>
              <w:t xml:space="preserve"> </w:t>
            </w:r>
            <w:r w:rsidR="0040783B" w:rsidRPr="009303BC">
              <w:rPr>
                <w:lang w:val="es-EC"/>
              </w:rPr>
              <w:t>evaluación</w:t>
            </w:r>
            <w:r w:rsidR="007D17DD" w:rsidRPr="009303BC">
              <w:rPr>
                <w:lang w:val="es-EC"/>
              </w:rPr>
              <w:t xml:space="preserve"> </w:t>
            </w:r>
            <w:r w:rsidR="0040783B" w:rsidRPr="009303BC">
              <w:rPr>
                <w:lang w:val="es-EC"/>
              </w:rPr>
              <w:t>y</w:t>
            </w:r>
            <w:r w:rsidR="007D17DD" w:rsidRPr="009303BC">
              <w:rPr>
                <w:lang w:val="es-EC"/>
              </w:rPr>
              <w:t xml:space="preserve"> </w:t>
            </w:r>
            <w:r w:rsidR="0040783B" w:rsidRPr="009303BC">
              <w:rPr>
                <w:lang w:val="es-EC"/>
              </w:rPr>
              <w:t>comparación</w:t>
            </w:r>
            <w:r w:rsidR="007D17DD" w:rsidRPr="009303BC">
              <w:rPr>
                <w:lang w:val="es-EC"/>
              </w:rPr>
              <w:t xml:space="preserve"> </w:t>
            </w:r>
            <w:r w:rsidR="0040783B" w:rsidRPr="009303BC">
              <w:rPr>
                <w:lang w:val="es-EC"/>
              </w:rPr>
              <w:t>de</w:t>
            </w:r>
            <w:r w:rsidR="007D17DD" w:rsidRPr="009303BC">
              <w:rPr>
                <w:lang w:val="es-EC"/>
              </w:rPr>
              <w:t xml:space="preserve"> </w:t>
            </w:r>
            <w:r w:rsidR="0040783B" w:rsidRPr="009303BC">
              <w:rPr>
                <w:lang w:val="es-EC"/>
              </w:rPr>
              <w:t>las</w:t>
            </w:r>
            <w:r w:rsidR="007D17DD" w:rsidRPr="009303BC">
              <w:rPr>
                <w:lang w:val="es-EC"/>
              </w:rPr>
              <w:t xml:space="preserve"> </w:t>
            </w:r>
            <w:r w:rsidR="0040783B" w:rsidRPr="009303BC">
              <w:rPr>
                <w:lang w:val="es-EC"/>
              </w:rPr>
              <w:t>Ofertas</w:t>
            </w:r>
            <w:r w:rsidR="007D17DD" w:rsidRPr="009303BC">
              <w:rPr>
                <w:lang w:val="es-EC"/>
              </w:rPr>
              <w:t xml:space="preserve"> </w:t>
            </w:r>
            <w:r w:rsidR="0040783B" w:rsidRPr="009303BC">
              <w:rPr>
                <w:lang w:val="es-EC"/>
              </w:rPr>
              <w:t>de</w:t>
            </w:r>
            <w:r w:rsidR="007D17DD" w:rsidRPr="009303BC">
              <w:rPr>
                <w:lang w:val="es-EC"/>
              </w:rPr>
              <w:t xml:space="preserve"> </w:t>
            </w:r>
            <w:r w:rsidR="0040783B" w:rsidRPr="009303BC">
              <w:rPr>
                <w:lang w:val="es-EC"/>
              </w:rPr>
              <w:t>conformidad</w:t>
            </w:r>
            <w:r w:rsidR="007D17DD" w:rsidRPr="009303BC">
              <w:rPr>
                <w:lang w:val="es-EC"/>
              </w:rPr>
              <w:t xml:space="preserve"> </w:t>
            </w:r>
            <w:r w:rsidR="0040783B" w:rsidRPr="009303BC">
              <w:rPr>
                <w:lang w:val="es-EC"/>
              </w:rPr>
              <w:t>con</w:t>
            </w:r>
            <w:r w:rsidR="007D17DD" w:rsidRPr="009303BC">
              <w:rPr>
                <w:lang w:val="es-EC"/>
              </w:rPr>
              <w:t xml:space="preserve"> </w:t>
            </w:r>
            <w:r w:rsidR="0040783B" w:rsidRPr="009303BC">
              <w:rPr>
                <w:lang w:val="es-EC"/>
              </w:rPr>
              <w:t>las</w:t>
            </w:r>
            <w:r w:rsidR="007D17DD" w:rsidRPr="009303BC">
              <w:rPr>
                <w:lang w:val="es-EC"/>
              </w:rPr>
              <w:t xml:space="preserve"> </w:t>
            </w:r>
            <w:r w:rsidR="0040783B" w:rsidRPr="009303BC">
              <w:rPr>
                <w:lang w:val="es-EC"/>
              </w:rPr>
              <w:t>IAO</w:t>
            </w:r>
            <w:r w:rsidR="007D17DD" w:rsidRPr="009303BC">
              <w:rPr>
                <w:lang w:val="es-EC"/>
              </w:rPr>
              <w:t xml:space="preserve"> </w:t>
            </w:r>
            <w:r w:rsidR="0040783B" w:rsidRPr="009303BC">
              <w:rPr>
                <w:lang w:val="es-EC"/>
              </w:rPr>
              <w:t>2</w:t>
            </w:r>
            <w:r w:rsidR="004525B5" w:rsidRPr="009303BC">
              <w:rPr>
                <w:lang w:val="es-EC"/>
              </w:rPr>
              <w:t>8</w:t>
            </w:r>
            <w:r w:rsidR="007D17DD" w:rsidRPr="009303BC">
              <w:rPr>
                <w:lang w:val="es-EC"/>
              </w:rPr>
              <w:t xml:space="preserve"> </w:t>
            </w:r>
            <w:r w:rsidR="0040783B" w:rsidRPr="009303BC">
              <w:rPr>
                <w:lang w:val="es-EC"/>
              </w:rPr>
              <w:t>a</w:t>
            </w:r>
            <w:r w:rsidR="007D17DD" w:rsidRPr="009303BC">
              <w:rPr>
                <w:lang w:val="es-EC"/>
              </w:rPr>
              <w:t xml:space="preserve"> </w:t>
            </w:r>
            <w:r w:rsidR="0040783B" w:rsidRPr="009303BC">
              <w:rPr>
                <w:lang w:val="es-EC"/>
              </w:rPr>
              <w:t>IAO</w:t>
            </w:r>
            <w:r w:rsidR="007D17DD" w:rsidRPr="009303BC">
              <w:rPr>
                <w:lang w:val="es-EC"/>
              </w:rPr>
              <w:t xml:space="preserve"> </w:t>
            </w:r>
            <w:r w:rsidR="0040783B" w:rsidRPr="009303BC">
              <w:rPr>
                <w:lang w:val="es-EC"/>
              </w:rPr>
              <w:t>3</w:t>
            </w:r>
            <w:r w:rsidR="004525B5" w:rsidRPr="009303BC">
              <w:rPr>
                <w:lang w:val="es-EC"/>
              </w:rPr>
              <w:t>2</w:t>
            </w:r>
            <w:r w:rsidR="007D17DD" w:rsidRPr="009303BC">
              <w:rPr>
                <w:lang w:val="es-EC"/>
              </w:rPr>
              <w:t xml:space="preserve"> </w:t>
            </w:r>
            <w:r w:rsidR="0040783B" w:rsidRPr="009303BC">
              <w:rPr>
                <w:lang w:val="es-EC"/>
              </w:rPr>
              <w:t>y</w:t>
            </w:r>
            <w:r w:rsidR="007D17DD" w:rsidRPr="009303BC">
              <w:rPr>
                <w:lang w:val="es-EC"/>
              </w:rPr>
              <w:t xml:space="preserve"> </w:t>
            </w:r>
            <w:r w:rsidR="0040783B" w:rsidRPr="009303BC">
              <w:rPr>
                <w:lang w:val="es-EC"/>
              </w:rPr>
              <w:t>luego</w:t>
            </w:r>
            <w:r w:rsidR="007D17DD" w:rsidRPr="009303BC">
              <w:rPr>
                <w:lang w:val="es-EC"/>
              </w:rPr>
              <w:t xml:space="preserve"> </w:t>
            </w:r>
            <w:r w:rsidR="0040783B" w:rsidRPr="009303BC">
              <w:rPr>
                <w:lang w:val="es-EC"/>
              </w:rPr>
              <w:t>procederá</w:t>
            </w:r>
            <w:r w:rsidR="007D17DD" w:rsidRPr="009303BC">
              <w:rPr>
                <w:lang w:val="es-EC"/>
              </w:rPr>
              <w:t xml:space="preserve"> </w:t>
            </w:r>
            <w:r w:rsidR="0040783B" w:rsidRPr="009303BC">
              <w:rPr>
                <w:lang w:val="es-EC"/>
              </w:rPr>
              <w:t>con</w:t>
            </w:r>
            <w:r w:rsidR="007D17DD" w:rsidRPr="009303BC">
              <w:rPr>
                <w:lang w:val="es-EC"/>
              </w:rPr>
              <w:t xml:space="preserve"> </w:t>
            </w:r>
            <w:r w:rsidR="006149D4" w:rsidRPr="009303BC">
              <w:rPr>
                <w:lang w:val="es-EC"/>
              </w:rPr>
              <w:t>las IAO</w:t>
            </w:r>
            <w:r w:rsidR="007D17DD" w:rsidRPr="009303BC">
              <w:rPr>
                <w:lang w:val="es-EC"/>
              </w:rPr>
              <w:t xml:space="preserve"> </w:t>
            </w:r>
            <w:r w:rsidR="0040783B" w:rsidRPr="009303BC">
              <w:rPr>
                <w:lang w:val="es-EC"/>
              </w:rPr>
              <w:t>3</w:t>
            </w:r>
            <w:r w:rsidR="004525B5" w:rsidRPr="009303BC">
              <w:rPr>
                <w:lang w:val="es-EC"/>
              </w:rPr>
              <w:t>4</w:t>
            </w:r>
            <w:r w:rsidR="007D17DD" w:rsidRPr="009303BC">
              <w:rPr>
                <w:lang w:val="es-EC"/>
              </w:rPr>
              <w:t xml:space="preserve"> </w:t>
            </w:r>
            <w:r w:rsidR="0040783B" w:rsidRPr="009303BC">
              <w:rPr>
                <w:lang w:val="es-EC"/>
              </w:rPr>
              <w:t>y</w:t>
            </w:r>
            <w:r w:rsidR="007D17DD" w:rsidRPr="009303BC">
              <w:rPr>
                <w:lang w:val="es-EC"/>
              </w:rPr>
              <w:t xml:space="preserve"> </w:t>
            </w:r>
            <w:r w:rsidR="0040783B" w:rsidRPr="009303BC">
              <w:rPr>
                <w:lang w:val="es-EC"/>
              </w:rPr>
              <w:t>siguientes.</w:t>
            </w:r>
            <w:r w:rsidR="007D17DD" w:rsidRPr="009303BC">
              <w:rPr>
                <w:lang w:val="es-EC"/>
              </w:rPr>
              <w:t xml:space="preserve"> </w:t>
            </w:r>
          </w:p>
        </w:tc>
      </w:tr>
      <w:tr w:rsidR="0040783B" w:rsidRPr="009303BC" w14:paraId="37C8C04E" w14:textId="77777777" w:rsidTr="525935B2">
        <w:tc>
          <w:tcPr>
            <w:tcW w:w="2528" w:type="dxa"/>
          </w:tcPr>
          <w:p w14:paraId="162BD684" w14:textId="3EDA18BD" w:rsidR="0040783B" w:rsidRPr="009303BC" w:rsidRDefault="00271357" w:rsidP="00170C4D">
            <w:pPr>
              <w:pStyle w:val="Ttulo3"/>
              <w:spacing w:after="200"/>
              <w:ind w:left="353" w:hanging="353"/>
              <w:rPr>
                <w:lang w:val="es-EC"/>
              </w:rPr>
            </w:pPr>
            <w:bookmarkStart w:id="51" w:name="_Toc28336841"/>
            <w:r w:rsidRPr="009303BC">
              <w:rPr>
                <w:lang w:val="es-EC"/>
              </w:rPr>
              <w:t>3</w:t>
            </w:r>
            <w:r w:rsidR="00020332" w:rsidRPr="009303BC">
              <w:rPr>
                <w:lang w:val="es-EC"/>
              </w:rPr>
              <w:t>4</w:t>
            </w:r>
            <w:r w:rsidR="0040783B" w:rsidRPr="009303BC">
              <w:rPr>
                <w:lang w:val="es-EC"/>
              </w:rPr>
              <w:t>.</w:t>
            </w:r>
            <w:r w:rsidR="0040783B" w:rsidRPr="009303BC">
              <w:rPr>
                <w:lang w:val="es-EC"/>
              </w:rPr>
              <w:tab/>
              <w:t>Derecho</w:t>
            </w:r>
            <w:r w:rsidR="007D17DD" w:rsidRPr="009303BC">
              <w:rPr>
                <w:lang w:val="es-EC"/>
              </w:rPr>
              <w:t xml:space="preserve"> </w:t>
            </w:r>
            <w:r w:rsidR="0040783B" w:rsidRPr="009303BC">
              <w:rPr>
                <w:lang w:val="es-EC"/>
              </w:rPr>
              <w:t>del</w:t>
            </w:r>
            <w:r w:rsidR="007D17DD" w:rsidRPr="009303BC">
              <w:rPr>
                <w:lang w:val="es-EC"/>
              </w:rPr>
              <w:t xml:space="preserve"> </w:t>
            </w:r>
            <w:r w:rsidR="0040783B" w:rsidRPr="009303BC">
              <w:rPr>
                <w:lang w:val="es-EC"/>
              </w:rPr>
              <w:t>Contratante</w:t>
            </w:r>
            <w:r w:rsidR="007D17DD" w:rsidRPr="009303BC">
              <w:rPr>
                <w:lang w:val="es-EC"/>
              </w:rPr>
              <w:t xml:space="preserve"> </w:t>
            </w:r>
            <w:r w:rsidR="0040783B" w:rsidRPr="009303BC">
              <w:rPr>
                <w:lang w:val="es-EC"/>
              </w:rPr>
              <w:t>a</w:t>
            </w:r>
            <w:r w:rsidR="007D17DD" w:rsidRPr="009303BC">
              <w:rPr>
                <w:lang w:val="es-EC"/>
              </w:rPr>
              <w:t xml:space="preserve"> </w:t>
            </w:r>
            <w:r w:rsidR="00EF541F" w:rsidRPr="009303BC">
              <w:rPr>
                <w:lang w:val="es-EC"/>
              </w:rPr>
              <w:t>A</w:t>
            </w:r>
            <w:r w:rsidR="0040783B" w:rsidRPr="009303BC">
              <w:rPr>
                <w:lang w:val="es-EC"/>
              </w:rPr>
              <w:t>ceptar</w:t>
            </w:r>
            <w:r w:rsidR="007D17DD" w:rsidRPr="009303BC">
              <w:rPr>
                <w:lang w:val="es-EC"/>
              </w:rPr>
              <w:t xml:space="preserve"> </w:t>
            </w:r>
            <w:r w:rsidR="0040783B" w:rsidRPr="009303BC">
              <w:rPr>
                <w:lang w:val="es-EC"/>
              </w:rPr>
              <w:t>cualquier</w:t>
            </w:r>
            <w:r w:rsidR="007D17DD" w:rsidRPr="009303BC">
              <w:rPr>
                <w:lang w:val="es-EC"/>
              </w:rPr>
              <w:t xml:space="preserve"> </w:t>
            </w:r>
            <w:r w:rsidR="0040783B" w:rsidRPr="009303BC">
              <w:rPr>
                <w:lang w:val="es-EC"/>
              </w:rPr>
              <w:t>Oferta</w:t>
            </w:r>
            <w:r w:rsidR="007D17DD" w:rsidRPr="009303BC">
              <w:rPr>
                <w:lang w:val="es-EC"/>
              </w:rPr>
              <w:t xml:space="preserve"> </w:t>
            </w:r>
            <w:r w:rsidR="0040783B" w:rsidRPr="009303BC">
              <w:rPr>
                <w:lang w:val="es-EC"/>
              </w:rPr>
              <w:t>o</w:t>
            </w:r>
            <w:r w:rsidR="007D17DD" w:rsidRPr="009303BC">
              <w:rPr>
                <w:lang w:val="es-EC"/>
              </w:rPr>
              <w:t xml:space="preserve"> </w:t>
            </w:r>
            <w:r w:rsidR="0040783B" w:rsidRPr="009303BC">
              <w:rPr>
                <w:lang w:val="es-EC"/>
              </w:rPr>
              <w:t>a</w:t>
            </w:r>
            <w:r w:rsidR="007D17DD" w:rsidRPr="009303BC">
              <w:rPr>
                <w:lang w:val="es-EC"/>
              </w:rPr>
              <w:t xml:space="preserve"> </w:t>
            </w:r>
            <w:r w:rsidR="008D5C1A" w:rsidRPr="009303BC">
              <w:rPr>
                <w:lang w:val="es-EC"/>
              </w:rPr>
              <w:t>Re</w:t>
            </w:r>
            <w:r w:rsidR="0040783B" w:rsidRPr="009303BC">
              <w:rPr>
                <w:lang w:val="es-EC"/>
              </w:rPr>
              <w:t>chazar</w:t>
            </w:r>
            <w:r w:rsidR="007D17DD" w:rsidRPr="009303BC">
              <w:rPr>
                <w:lang w:val="es-EC"/>
              </w:rPr>
              <w:t xml:space="preserve"> </w:t>
            </w:r>
            <w:r w:rsidR="0040783B" w:rsidRPr="009303BC">
              <w:rPr>
                <w:lang w:val="es-EC"/>
              </w:rPr>
              <w:t>cualquier</w:t>
            </w:r>
            <w:r w:rsidR="007D17DD" w:rsidRPr="009303BC">
              <w:rPr>
                <w:lang w:val="es-EC"/>
              </w:rPr>
              <w:t xml:space="preserve"> </w:t>
            </w:r>
            <w:r w:rsidR="0040783B" w:rsidRPr="009303BC">
              <w:rPr>
                <w:lang w:val="es-EC"/>
              </w:rPr>
              <w:t>o</w:t>
            </w:r>
            <w:r w:rsidR="007D17DD" w:rsidRPr="009303BC">
              <w:rPr>
                <w:lang w:val="es-EC"/>
              </w:rPr>
              <w:t xml:space="preserve"> </w:t>
            </w:r>
            <w:r w:rsidR="0040783B" w:rsidRPr="009303BC">
              <w:rPr>
                <w:lang w:val="es-EC"/>
              </w:rPr>
              <w:t>todas</w:t>
            </w:r>
            <w:r w:rsidR="007D17DD" w:rsidRPr="009303BC">
              <w:rPr>
                <w:lang w:val="es-EC"/>
              </w:rPr>
              <w:t xml:space="preserve"> </w:t>
            </w:r>
            <w:r w:rsidR="0040783B" w:rsidRPr="009303BC">
              <w:rPr>
                <w:lang w:val="es-EC"/>
              </w:rPr>
              <w:t>las</w:t>
            </w:r>
            <w:r w:rsidR="007D17DD" w:rsidRPr="009303BC">
              <w:rPr>
                <w:lang w:val="es-EC"/>
              </w:rPr>
              <w:t xml:space="preserve"> </w:t>
            </w:r>
            <w:r w:rsidR="0040783B" w:rsidRPr="009303BC">
              <w:rPr>
                <w:lang w:val="es-EC"/>
              </w:rPr>
              <w:t>Ofertas</w:t>
            </w:r>
            <w:bookmarkEnd w:id="51"/>
          </w:p>
        </w:tc>
        <w:tc>
          <w:tcPr>
            <w:tcW w:w="6724" w:type="dxa"/>
          </w:tcPr>
          <w:p w14:paraId="2AD13AC7" w14:textId="7CFE3F1F" w:rsidR="00271357" w:rsidRPr="009303BC" w:rsidRDefault="00271357" w:rsidP="005B1299">
            <w:pPr>
              <w:spacing w:after="200"/>
              <w:ind w:left="658" w:hanging="658"/>
              <w:jc w:val="both"/>
              <w:rPr>
                <w:lang w:val="es-EC"/>
              </w:rPr>
            </w:pPr>
            <w:r w:rsidRPr="009303BC">
              <w:rPr>
                <w:lang w:val="es-EC"/>
              </w:rPr>
              <w:t>3</w:t>
            </w:r>
            <w:r w:rsidR="004525B5" w:rsidRPr="009303BC">
              <w:rPr>
                <w:lang w:val="es-EC"/>
              </w:rPr>
              <w:t>4</w:t>
            </w:r>
            <w:r w:rsidR="0040783B" w:rsidRPr="009303BC">
              <w:rPr>
                <w:lang w:val="es-EC"/>
              </w:rPr>
              <w:t>.1</w:t>
            </w:r>
            <w:r w:rsidR="00EB1A49" w:rsidRPr="009303BC">
              <w:rPr>
                <w:lang w:val="es-EC"/>
              </w:rPr>
              <w:tab/>
            </w:r>
            <w:r w:rsidR="0040783B" w:rsidRPr="009303BC">
              <w:rPr>
                <w:lang w:val="es-EC"/>
              </w:rPr>
              <w:t>El</w:t>
            </w:r>
            <w:r w:rsidR="007D17DD" w:rsidRPr="009303BC">
              <w:rPr>
                <w:lang w:val="es-EC"/>
              </w:rPr>
              <w:t xml:space="preserve"> </w:t>
            </w:r>
            <w:r w:rsidR="0040783B" w:rsidRPr="009303BC">
              <w:rPr>
                <w:lang w:val="es-EC"/>
              </w:rPr>
              <w:t>Contratante</w:t>
            </w:r>
            <w:r w:rsidR="007D17DD" w:rsidRPr="009303BC">
              <w:rPr>
                <w:lang w:val="es-EC"/>
              </w:rPr>
              <w:t xml:space="preserve"> </w:t>
            </w:r>
            <w:r w:rsidR="0040783B" w:rsidRPr="009303BC">
              <w:rPr>
                <w:lang w:val="es-EC"/>
              </w:rPr>
              <w:t>se</w:t>
            </w:r>
            <w:r w:rsidR="007D17DD" w:rsidRPr="009303BC">
              <w:rPr>
                <w:lang w:val="es-EC"/>
              </w:rPr>
              <w:t xml:space="preserve"> </w:t>
            </w:r>
            <w:r w:rsidR="0040783B" w:rsidRPr="009303BC">
              <w:rPr>
                <w:lang w:val="es-EC"/>
              </w:rPr>
              <w:t>reserva</w:t>
            </w:r>
            <w:r w:rsidR="007D17DD" w:rsidRPr="009303BC">
              <w:rPr>
                <w:lang w:val="es-EC"/>
              </w:rPr>
              <w:t xml:space="preserve"> </w:t>
            </w:r>
            <w:r w:rsidR="0040783B" w:rsidRPr="009303BC">
              <w:rPr>
                <w:lang w:val="es-EC"/>
              </w:rPr>
              <w:t>el</w:t>
            </w:r>
            <w:r w:rsidR="007D17DD" w:rsidRPr="009303BC">
              <w:rPr>
                <w:lang w:val="es-EC"/>
              </w:rPr>
              <w:t xml:space="preserve"> </w:t>
            </w:r>
            <w:r w:rsidR="0040783B" w:rsidRPr="009303BC">
              <w:rPr>
                <w:lang w:val="es-EC"/>
              </w:rPr>
              <w:t>derecho</w:t>
            </w:r>
            <w:r w:rsidR="007D17DD" w:rsidRPr="009303BC">
              <w:rPr>
                <w:lang w:val="es-EC"/>
              </w:rPr>
              <w:t xml:space="preserve"> </w:t>
            </w:r>
            <w:r w:rsidR="0040783B" w:rsidRPr="009303BC">
              <w:rPr>
                <w:lang w:val="es-EC"/>
              </w:rPr>
              <w:t>a</w:t>
            </w:r>
            <w:r w:rsidR="007D17DD" w:rsidRPr="009303BC">
              <w:rPr>
                <w:lang w:val="es-EC"/>
              </w:rPr>
              <w:t xml:space="preserve"> </w:t>
            </w:r>
            <w:r w:rsidR="0040783B" w:rsidRPr="009303BC">
              <w:rPr>
                <w:lang w:val="es-EC"/>
              </w:rPr>
              <w:t>aceptar</w:t>
            </w:r>
            <w:r w:rsidR="007D17DD" w:rsidRPr="009303BC">
              <w:rPr>
                <w:lang w:val="es-EC"/>
              </w:rPr>
              <w:t xml:space="preserve"> </w:t>
            </w:r>
            <w:r w:rsidR="0040783B" w:rsidRPr="009303BC">
              <w:rPr>
                <w:lang w:val="es-EC"/>
              </w:rPr>
              <w:t>o</w:t>
            </w:r>
            <w:r w:rsidR="007D17DD" w:rsidRPr="009303BC">
              <w:rPr>
                <w:lang w:val="es-EC"/>
              </w:rPr>
              <w:t xml:space="preserve"> </w:t>
            </w:r>
            <w:r w:rsidR="0040783B" w:rsidRPr="009303BC">
              <w:rPr>
                <w:lang w:val="es-EC"/>
              </w:rPr>
              <w:t>rechazar</w:t>
            </w:r>
            <w:r w:rsidR="007D17DD" w:rsidRPr="009303BC">
              <w:rPr>
                <w:lang w:val="es-EC"/>
              </w:rPr>
              <w:t xml:space="preserve"> </w:t>
            </w:r>
            <w:r w:rsidR="0040783B" w:rsidRPr="009303BC">
              <w:rPr>
                <w:lang w:val="es-EC"/>
              </w:rPr>
              <w:t>cualquier</w:t>
            </w:r>
            <w:r w:rsidR="007D17DD" w:rsidRPr="009303BC">
              <w:rPr>
                <w:lang w:val="es-EC"/>
              </w:rPr>
              <w:t xml:space="preserve"> </w:t>
            </w:r>
            <w:r w:rsidR="0040783B" w:rsidRPr="009303BC">
              <w:rPr>
                <w:lang w:val="es-EC"/>
              </w:rPr>
              <w:t>Oferta,</w:t>
            </w:r>
            <w:r w:rsidR="007D17DD" w:rsidRPr="009303BC">
              <w:rPr>
                <w:lang w:val="es-EC"/>
              </w:rPr>
              <w:t xml:space="preserve"> </w:t>
            </w:r>
            <w:r w:rsidR="0040783B" w:rsidRPr="009303BC">
              <w:rPr>
                <w:lang w:val="es-EC"/>
              </w:rPr>
              <w:t>y</w:t>
            </w:r>
            <w:r w:rsidR="007D17DD" w:rsidRPr="009303BC">
              <w:rPr>
                <w:lang w:val="es-EC"/>
              </w:rPr>
              <w:t xml:space="preserve"> </w:t>
            </w:r>
            <w:r w:rsidR="0040783B" w:rsidRPr="009303BC">
              <w:rPr>
                <w:lang w:val="es-EC"/>
              </w:rPr>
              <w:t>a</w:t>
            </w:r>
            <w:r w:rsidR="007D17DD" w:rsidRPr="009303BC">
              <w:rPr>
                <w:lang w:val="es-EC"/>
              </w:rPr>
              <w:t xml:space="preserve"> </w:t>
            </w:r>
            <w:r w:rsidR="0040783B" w:rsidRPr="009303BC">
              <w:rPr>
                <w:lang w:val="es-EC"/>
              </w:rPr>
              <w:t>cancelar</w:t>
            </w:r>
            <w:r w:rsidR="007D17DD" w:rsidRPr="009303BC">
              <w:rPr>
                <w:lang w:val="es-EC"/>
              </w:rPr>
              <w:t xml:space="preserve"> </w:t>
            </w:r>
            <w:r w:rsidR="0040783B" w:rsidRPr="009303BC">
              <w:rPr>
                <w:lang w:val="es-EC"/>
              </w:rPr>
              <w:t>el</w:t>
            </w:r>
            <w:r w:rsidR="007D17DD" w:rsidRPr="009303BC">
              <w:rPr>
                <w:lang w:val="es-EC"/>
              </w:rPr>
              <w:t xml:space="preserve"> </w:t>
            </w:r>
            <w:r w:rsidR="0040783B" w:rsidRPr="009303BC">
              <w:rPr>
                <w:lang w:val="es-EC"/>
              </w:rPr>
              <w:t>proceso</w:t>
            </w:r>
            <w:r w:rsidR="007D17DD" w:rsidRPr="009303BC">
              <w:rPr>
                <w:lang w:val="es-EC"/>
              </w:rPr>
              <w:t xml:space="preserve"> </w:t>
            </w:r>
            <w:r w:rsidR="0040783B" w:rsidRPr="009303BC">
              <w:rPr>
                <w:lang w:val="es-EC"/>
              </w:rPr>
              <w:t>de</w:t>
            </w:r>
            <w:r w:rsidR="007D17DD" w:rsidRPr="009303BC">
              <w:rPr>
                <w:lang w:val="es-EC"/>
              </w:rPr>
              <w:t xml:space="preserve"> </w:t>
            </w:r>
            <w:r w:rsidR="0040783B" w:rsidRPr="009303BC">
              <w:rPr>
                <w:lang w:val="es-EC"/>
              </w:rPr>
              <w:t>licitación</w:t>
            </w:r>
            <w:r w:rsidR="007D17DD" w:rsidRPr="009303BC">
              <w:rPr>
                <w:lang w:val="es-EC"/>
              </w:rPr>
              <w:t xml:space="preserve"> </w:t>
            </w:r>
            <w:r w:rsidR="0040783B" w:rsidRPr="009303BC">
              <w:rPr>
                <w:lang w:val="es-EC"/>
              </w:rPr>
              <w:t>y</w:t>
            </w:r>
            <w:r w:rsidR="007D17DD" w:rsidRPr="009303BC">
              <w:rPr>
                <w:lang w:val="es-EC"/>
              </w:rPr>
              <w:t xml:space="preserve"> </w:t>
            </w:r>
            <w:r w:rsidR="0040783B" w:rsidRPr="009303BC">
              <w:rPr>
                <w:lang w:val="es-EC"/>
              </w:rPr>
              <w:t>rechazar</w:t>
            </w:r>
            <w:r w:rsidR="007D17DD" w:rsidRPr="009303BC">
              <w:rPr>
                <w:lang w:val="es-EC"/>
              </w:rPr>
              <w:t xml:space="preserve"> </w:t>
            </w:r>
            <w:r w:rsidR="0040783B" w:rsidRPr="009303BC">
              <w:rPr>
                <w:lang w:val="es-EC"/>
              </w:rPr>
              <w:t>todas</w:t>
            </w:r>
            <w:r w:rsidR="007D17DD" w:rsidRPr="009303BC">
              <w:rPr>
                <w:lang w:val="es-EC"/>
              </w:rPr>
              <w:t xml:space="preserve"> </w:t>
            </w:r>
            <w:r w:rsidR="0040783B" w:rsidRPr="009303BC">
              <w:rPr>
                <w:lang w:val="es-EC"/>
              </w:rPr>
              <w:t>las</w:t>
            </w:r>
            <w:r w:rsidR="007D17DD" w:rsidRPr="009303BC">
              <w:rPr>
                <w:lang w:val="es-EC"/>
              </w:rPr>
              <w:t xml:space="preserve"> </w:t>
            </w:r>
            <w:r w:rsidR="0040783B" w:rsidRPr="009303BC">
              <w:rPr>
                <w:lang w:val="es-EC"/>
              </w:rPr>
              <w:t>Ofertas,</w:t>
            </w:r>
            <w:r w:rsidR="007D17DD" w:rsidRPr="009303BC">
              <w:rPr>
                <w:lang w:val="es-EC"/>
              </w:rPr>
              <w:t xml:space="preserve"> </w:t>
            </w:r>
            <w:r w:rsidR="0040783B" w:rsidRPr="009303BC">
              <w:rPr>
                <w:lang w:val="es-EC"/>
              </w:rPr>
              <w:t>en</w:t>
            </w:r>
            <w:r w:rsidR="007D17DD" w:rsidRPr="009303BC">
              <w:rPr>
                <w:lang w:val="es-EC"/>
              </w:rPr>
              <w:t xml:space="preserve"> </w:t>
            </w:r>
            <w:r w:rsidR="0040783B" w:rsidRPr="009303BC">
              <w:rPr>
                <w:lang w:val="es-EC"/>
              </w:rPr>
              <w:t>cualquier</w:t>
            </w:r>
            <w:r w:rsidR="007D17DD" w:rsidRPr="009303BC">
              <w:rPr>
                <w:lang w:val="es-EC"/>
              </w:rPr>
              <w:t xml:space="preserve"> </w:t>
            </w:r>
            <w:r w:rsidR="0040783B" w:rsidRPr="009303BC">
              <w:rPr>
                <w:lang w:val="es-EC"/>
              </w:rPr>
              <w:t>momento</w:t>
            </w:r>
            <w:r w:rsidR="007D17DD" w:rsidRPr="009303BC">
              <w:rPr>
                <w:lang w:val="es-EC"/>
              </w:rPr>
              <w:t xml:space="preserve"> </w:t>
            </w:r>
            <w:r w:rsidR="0040783B" w:rsidRPr="009303BC">
              <w:rPr>
                <w:lang w:val="es-EC"/>
              </w:rPr>
              <w:t>antes</w:t>
            </w:r>
            <w:r w:rsidR="007D17DD" w:rsidRPr="009303BC">
              <w:rPr>
                <w:lang w:val="es-EC"/>
              </w:rPr>
              <w:t xml:space="preserve"> </w:t>
            </w:r>
            <w:r w:rsidR="0040783B" w:rsidRPr="009303BC">
              <w:rPr>
                <w:lang w:val="es-EC"/>
              </w:rPr>
              <w:t>de</w:t>
            </w:r>
            <w:r w:rsidR="007D17DD" w:rsidRPr="009303BC">
              <w:rPr>
                <w:lang w:val="es-EC"/>
              </w:rPr>
              <w:t xml:space="preserve"> </w:t>
            </w:r>
            <w:r w:rsidR="0040783B" w:rsidRPr="009303BC">
              <w:rPr>
                <w:lang w:val="es-EC"/>
              </w:rPr>
              <w:t>la</w:t>
            </w:r>
            <w:r w:rsidR="007D17DD" w:rsidRPr="009303BC">
              <w:rPr>
                <w:lang w:val="es-EC"/>
              </w:rPr>
              <w:t xml:space="preserve"> </w:t>
            </w:r>
            <w:r w:rsidR="0040783B" w:rsidRPr="009303BC">
              <w:rPr>
                <w:lang w:val="es-EC"/>
              </w:rPr>
              <w:t>adjudicación</w:t>
            </w:r>
            <w:r w:rsidR="007D17DD" w:rsidRPr="009303BC">
              <w:rPr>
                <w:lang w:val="es-EC"/>
              </w:rPr>
              <w:t xml:space="preserve"> </w:t>
            </w:r>
            <w:r w:rsidR="0040783B" w:rsidRPr="009303BC">
              <w:rPr>
                <w:lang w:val="es-EC"/>
              </w:rPr>
              <w:t>del</w:t>
            </w:r>
            <w:r w:rsidR="007D17DD" w:rsidRPr="009303BC">
              <w:rPr>
                <w:lang w:val="es-EC"/>
              </w:rPr>
              <w:t xml:space="preserve"> </w:t>
            </w:r>
            <w:r w:rsidR="0040783B" w:rsidRPr="009303BC">
              <w:rPr>
                <w:lang w:val="es-EC"/>
              </w:rPr>
              <w:t>contrato,</w:t>
            </w:r>
            <w:r w:rsidR="007D17DD" w:rsidRPr="009303BC">
              <w:rPr>
                <w:lang w:val="es-EC"/>
              </w:rPr>
              <w:t xml:space="preserve"> </w:t>
            </w:r>
            <w:r w:rsidR="0040783B" w:rsidRPr="009303BC">
              <w:rPr>
                <w:lang w:val="es-EC"/>
              </w:rPr>
              <w:t>sin</w:t>
            </w:r>
            <w:r w:rsidR="007D17DD" w:rsidRPr="009303BC">
              <w:rPr>
                <w:lang w:val="es-EC"/>
              </w:rPr>
              <w:t xml:space="preserve"> </w:t>
            </w:r>
            <w:r w:rsidR="0040783B" w:rsidRPr="009303BC">
              <w:rPr>
                <w:lang w:val="es-EC"/>
              </w:rPr>
              <w:t>que</w:t>
            </w:r>
            <w:r w:rsidR="007D17DD" w:rsidRPr="009303BC">
              <w:rPr>
                <w:lang w:val="es-EC"/>
              </w:rPr>
              <w:t xml:space="preserve"> </w:t>
            </w:r>
            <w:r w:rsidR="0040783B" w:rsidRPr="009303BC">
              <w:rPr>
                <w:lang w:val="es-EC"/>
              </w:rPr>
              <w:t>por</w:t>
            </w:r>
            <w:r w:rsidR="007D17DD" w:rsidRPr="009303BC">
              <w:rPr>
                <w:lang w:val="es-EC"/>
              </w:rPr>
              <w:t xml:space="preserve"> </w:t>
            </w:r>
            <w:r w:rsidR="0040783B" w:rsidRPr="009303BC">
              <w:rPr>
                <w:lang w:val="es-EC"/>
              </w:rPr>
              <w:t>ello</w:t>
            </w:r>
            <w:r w:rsidR="007D17DD" w:rsidRPr="009303BC">
              <w:rPr>
                <w:lang w:val="es-EC"/>
              </w:rPr>
              <w:t xml:space="preserve"> </w:t>
            </w:r>
            <w:r w:rsidR="0040783B" w:rsidRPr="009303BC">
              <w:rPr>
                <w:lang w:val="es-EC"/>
              </w:rPr>
              <w:t>incurra</w:t>
            </w:r>
            <w:r w:rsidR="007D17DD" w:rsidRPr="009303BC">
              <w:rPr>
                <w:lang w:val="es-EC"/>
              </w:rPr>
              <w:t xml:space="preserve"> </w:t>
            </w:r>
            <w:r w:rsidR="0040783B" w:rsidRPr="009303BC">
              <w:rPr>
                <w:lang w:val="es-EC"/>
              </w:rPr>
              <w:t>en</w:t>
            </w:r>
            <w:r w:rsidR="007D17DD" w:rsidRPr="009303BC">
              <w:rPr>
                <w:lang w:val="es-EC"/>
              </w:rPr>
              <w:t xml:space="preserve"> </w:t>
            </w:r>
            <w:r w:rsidR="0040783B" w:rsidRPr="009303BC">
              <w:rPr>
                <w:lang w:val="es-EC"/>
              </w:rPr>
              <w:t>ninguna</w:t>
            </w:r>
            <w:r w:rsidR="007D17DD" w:rsidRPr="009303BC">
              <w:rPr>
                <w:lang w:val="es-EC"/>
              </w:rPr>
              <w:t xml:space="preserve"> </w:t>
            </w:r>
            <w:r w:rsidR="0040783B" w:rsidRPr="009303BC">
              <w:rPr>
                <w:lang w:val="es-EC"/>
              </w:rPr>
              <w:t>responsabilidad</w:t>
            </w:r>
            <w:r w:rsidR="007D17DD" w:rsidRPr="009303BC">
              <w:rPr>
                <w:lang w:val="es-EC"/>
              </w:rPr>
              <w:t xml:space="preserve"> </w:t>
            </w:r>
            <w:r w:rsidR="0040783B" w:rsidRPr="009303BC">
              <w:rPr>
                <w:lang w:val="es-EC"/>
              </w:rPr>
              <w:t>con</w:t>
            </w:r>
            <w:r w:rsidR="007D17DD" w:rsidRPr="009303BC">
              <w:rPr>
                <w:lang w:val="es-EC"/>
              </w:rPr>
              <w:t xml:space="preserve"> </w:t>
            </w:r>
            <w:r w:rsidR="0040783B" w:rsidRPr="009303BC">
              <w:rPr>
                <w:lang w:val="es-EC"/>
              </w:rPr>
              <w:t>el</w:t>
            </w:r>
            <w:r w:rsidR="007D17DD" w:rsidRPr="009303BC">
              <w:rPr>
                <w:lang w:val="es-EC"/>
              </w:rPr>
              <w:t xml:space="preserve"> </w:t>
            </w:r>
            <w:r w:rsidR="0040783B" w:rsidRPr="009303BC">
              <w:rPr>
                <w:lang w:val="es-EC"/>
              </w:rPr>
              <w:t>(los)</w:t>
            </w:r>
            <w:r w:rsidR="007D17DD" w:rsidRPr="009303BC">
              <w:rPr>
                <w:lang w:val="es-EC"/>
              </w:rPr>
              <w:t xml:space="preserve"> </w:t>
            </w:r>
            <w:r w:rsidR="0040783B" w:rsidRPr="009303BC">
              <w:rPr>
                <w:lang w:val="es-EC"/>
              </w:rPr>
              <w:t>Oferente(s)</w:t>
            </w:r>
            <w:r w:rsidR="007D17DD" w:rsidRPr="009303BC">
              <w:rPr>
                <w:lang w:val="es-EC"/>
              </w:rPr>
              <w:t xml:space="preserve"> </w:t>
            </w:r>
            <w:r w:rsidR="0040783B" w:rsidRPr="009303BC">
              <w:rPr>
                <w:lang w:val="es-EC"/>
              </w:rPr>
              <w:t>afectado(s),</w:t>
            </w:r>
            <w:r w:rsidR="007D17DD" w:rsidRPr="009303BC">
              <w:rPr>
                <w:lang w:val="es-EC"/>
              </w:rPr>
              <w:t xml:space="preserve"> </w:t>
            </w:r>
            <w:r w:rsidR="0040783B" w:rsidRPr="009303BC">
              <w:rPr>
                <w:lang w:val="es-EC"/>
              </w:rPr>
              <w:t>o</w:t>
            </w:r>
            <w:r w:rsidR="007D17DD" w:rsidRPr="009303BC">
              <w:rPr>
                <w:lang w:val="es-EC"/>
              </w:rPr>
              <w:t xml:space="preserve"> </w:t>
            </w:r>
            <w:r w:rsidR="0040783B" w:rsidRPr="009303BC">
              <w:rPr>
                <w:lang w:val="es-EC"/>
              </w:rPr>
              <w:t>esté</w:t>
            </w:r>
            <w:r w:rsidR="007D17DD" w:rsidRPr="009303BC">
              <w:rPr>
                <w:lang w:val="es-EC"/>
              </w:rPr>
              <w:t xml:space="preserve"> </w:t>
            </w:r>
            <w:r w:rsidR="0040783B" w:rsidRPr="009303BC">
              <w:rPr>
                <w:lang w:val="es-EC"/>
              </w:rPr>
              <w:lastRenderedPageBreak/>
              <w:t>obligado</w:t>
            </w:r>
            <w:r w:rsidR="007D17DD" w:rsidRPr="009303BC">
              <w:rPr>
                <w:lang w:val="es-EC"/>
              </w:rPr>
              <w:t xml:space="preserve"> </w:t>
            </w:r>
            <w:r w:rsidR="0040783B" w:rsidRPr="009303BC">
              <w:rPr>
                <w:lang w:val="es-EC"/>
              </w:rPr>
              <w:t>a</w:t>
            </w:r>
            <w:r w:rsidR="007D17DD" w:rsidRPr="009303BC">
              <w:rPr>
                <w:lang w:val="es-EC"/>
              </w:rPr>
              <w:t xml:space="preserve"> </w:t>
            </w:r>
            <w:r w:rsidR="0040783B" w:rsidRPr="009303BC">
              <w:rPr>
                <w:lang w:val="es-EC"/>
              </w:rPr>
              <w:t>informar</w:t>
            </w:r>
            <w:r w:rsidR="007D17DD" w:rsidRPr="009303BC">
              <w:rPr>
                <w:lang w:val="es-EC"/>
              </w:rPr>
              <w:t xml:space="preserve"> </w:t>
            </w:r>
            <w:r w:rsidR="0040783B" w:rsidRPr="009303BC">
              <w:rPr>
                <w:lang w:val="es-EC"/>
              </w:rPr>
              <w:t>al</w:t>
            </w:r>
            <w:r w:rsidR="007D17DD" w:rsidRPr="009303BC">
              <w:rPr>
                <w:lang w:val="es-EC"/>
              </w:rPr>
              <w:t xml:space="preserve"> </w:t>
            </w:r>
            <w:r w:rsidR="0040783B" w:rsidRPr="009303BC">
              <w:rPr>
                <w:lang w:val="es-EC"/>
              </w:rPr>
              <w:t>(los)</w:t>
            </w:r>
            <w:r w:rsidR="007D17DD" w:rsidRPr="009303BC">
              <w:rPr>
                <w:lang w:val="es-EC"/>
              </w:rPr>
              <w:t xml:space="preserve"> </w:t>
            </w:r>
            <w:r w:rsidR="0040783B" w:rsidRPr="009303BC">
              <w:rPr>
                <w:lang w:val="es-EC"/>
              </w:rPr>
              <w:t>Oferente(s)</w:t>
            </w:r>
            <w:r w:rsidR="007D17DD" w:rsidRPr="009303BC">
              <w:rPr>
                <w:lang w:val="es-EC"/>
              </w:rPr>
              <w:t xml:space="preserve"> </w:t>
            </w:r>
            <w:r w:rsidR="0040783B" w:rsidRPr="009303BC">
              <w:rPr>
                <w:lang w:val="es-EC"/>
              </w:rPr>
              <w:t>afectado(s)</w:t>
            </w:r>
            <w:r w:rsidR="007D17DD" w:rsidRPr="009303BC">
              <w:rPr>
                <w:lang w:val="es-EC"/>
              </w:rPr>
              <w:t xml:space="preserve"> </w:t>
            </w:r>
            <w:r w:rsidR="0040783B" w:rsidRPr="009303BC">
              <w:rPr>
                <w:lang w:val="es-EC"/>
              </w:rPr>
              <w:t>los</w:t>
            </w:r>
            <w:r w:rsidR="007D17DD" w:rsidRPr="009303BC">
              <w:rPr>
                <w:lang w:val="es-EC"/>
              </w:rPr>
              <w:t xml:space="preserve"> </w:t>
            </w:r>
            <w:r w:rsidR="0040783B" w:rsidRPr="009303BC">
              <w:rPr>
                <w:lang w:val="es-EC"/>
              </w:rPr>
              <w:t>motivos</w:t>
            </w:r>
            <w:r w:rsidR="007D17DD" w:rsidRPr="009303BC">
              <w:rPr>
                <w:lang w:val="es-EC"/>
              </w:rPr>
              <w:t xml:space="preserve"> </w:t>
            </w:r>
            <w:r w:rsidR="0040783B" w:rsidRPr="009303BC">
              <w:rPr>
                <w:lang w:val="es-EC"/>
              </w:rPr>
              <w:t>de</w:t>
            </w:r>
            <w:r w:rsidR="007D17DD" w:rsidRPr="009303BC">
              <w:rPr>
                <w:lang w:val="es-EC"/>
              </w:rPr>
              <w:t xml:space="preserve"> </w:t>
            </w:r>
            <w:r w:rsidR="0040783B" w:rsidRPr="009303BC">
              <w:rPr>
                <w:lang w:val="es-EC"/>
              </w:rPr>
              <w:t>la</w:t>
            </w:r>
            <w:r w:rsidR="007D17DD" w:rsidRPr="009303BC">
              <w:rPr>
                <w:lang w:val="es-EC"/>
              </w:rPr>
              <w:t xml:space="preserve"> </w:t>
            </w:r>
            <w:r w:rsidR="0040783B" w:rsidRPr="009303BC">
              <w:rPr>
                <w:lang w:val="es-EC"/>
              </w:rPr>
              <w:t>decisión</w:t>
            </w:r>
            <w:r w:rsidR="007D17DD" w:rsidRPr="009303BC">
              <w:rPr>
                <w:lang w:val="es-EC"/>
              </w:rPr>
              <w:t xml:space="preserve"> </w:t>
            </w:r>
            <w:r w:rsidR="0040783B" w:rsidRPr="009303BC">
              <w:rPr>
                <w:lang w:val="es-EC"/>
              </w:rPr>
              <w:t>del</w:t>
            </w:r>
            <w:r w:rsidR="007D17DD" w:rsidRPr="009303BC">
              <w:rPr>
                <w:lang w:val="es-EC"/>
              </w:rPr>
              <w:t xml:space="preserve"> </w:t>
            </w:r>
            <w:r w:rsidR="0040783B" w:rsidRPr="009303BC">
              <w:rPr>
                <w:lang w:val="es-EC"/>
              </w:rPr>
              <w:t>Contratante</w:t>
            </w:r>
            <w:r w:rsidRPr="009303BC">
              <w:rPr>
                <w:vertAlign w:val="superscript"/>
                <w:lang w:val="es-EC"/>
              </w:rPr>
              <w:footnoteReference w:id="17"/>
            </w:r>
            <w:r w:rsidRPr="009303BC">
              <w:rPr>
                <w:lang w:val="es-EC"/>
              </w:rPr>
              <w:t>.</w:t>
            </w:r>
            <w:r w:rsidR="007D17DD" w:rsidRPr="009303BC">
              <w:rPr>
                <w:lang w:val="es-EC"/>
              </w:rPr>
              <w:t xml:space="preserve"> </w:t>
            </w:r>
          </w:p>
        </w:tc>
      </w:tr>
      <w:tr w:rsidR="004A7FDF" w:rsidRPr="009303BC" w14:paraId="2DBC7F79" w14:textId="77777777" w:rsidTr="525935B2">
        <w:tc>
          <w:tcPr>
            <w:tcW w:w="2528" w:type="dxa"/>
          </w:tcPr>
          <w:p w14:paraId="4C26D462" w14:textId="40C876A2" w:rsidR="004A7FDF" w:rsidRPr="009303BC" w:rsidRDefault="004A7FDF" w:rsidP="00170C4D">
            <w:pPr>
              <w:pStyle w:val="Ttulo3"/>
              <w:spacing w:after="200"/>
              <w:rPr>
                <w:lang w:val="es-EC"/>
              </w:rPr>
            </w:pPr>
            <w:bookmarkStart w:id="52" w:name="_Toc19374983"/>
            <w:bookmarkStart w:id="53" w:name="_Toc26890222"/>
            <w:bookmarkStart w:id="54" w:name="_Toc28336842"/>
            <w:r w:rsidRPr="009303BC">
              <w:rPr>
                <w:lang w:val="es-EC"/>
              </w:rPr>
              <w:lastRenderedPageBreak/>
              <w:t>3</w:t>
            </w:r>
            <w:r w:rsidR="004525B5" w:rsidRPr="009303BC">
              <w:rPr>
                <w:lang w:val="es-EC"/>
              </w:rPr>
              <w:t>5</w:t>
            </w:r>
            <w:r w:rsidRPr="009303BC">
              <w:rPr>
                <w:lang w:val="es-EC"/>
              </w:rPr>
              <w:t>.</w:t>
            </w:r>
            <w:r w:rsidR="00EB1A49" w:rsidRPr="009303BC">
              <w:rPr>
                <w:lang w:val="es-EC"/>
              </w:rPr>
              <w:tab/>
            </w:r>
            <w:r w:rsidRPr="009303BC">
              <w:rPr>
                <w:lang w:val="es-EC"/>
              </w:rPr>
              <w:t>Plazo</w:t>
            </w:r>
            <w:r w:rsidR="007D17DD" w:rsidRPr="009303BC">
              <w:rPr>
                <w:lang w:val="es-EC"/>
              </w:rPr>
              <w:t xml:space="preserve"> </w:t>
            </w:r>
            <w:r w:rsidRPr="009303BC">
              <w:rPr>
                <w:lang w:val="es-EC"/>
              </w:rPr>
              <w:t>Suspensivo</w:t>
            </w:r>
            <w:bookmarkEnd w:id="52"/>
            <w:bookmarkEnd w:id="53"/>
            <w:bookmarkEnd w:id="54"/>
          </w:p>
        </w:tc>
        <w:tc>
          <w:tcPr>
            <w:tcW w:w="6724" w:type="dxa"/>
          </w:tcPr>
          <w:p w14:paraId="08AE9CA8" w14:textId="5A6B32B5" w:rsidR="004A7FDF" w:rsidRPr="009303BC" w:rsidRDefault="004A7FDF" w:rsidP="005B1299">
            <w:pPr>
              <w:suppressAutoHyphens/>
              <w:spacing w:after="200"/>
              <w:ind w:left="658" w:hanging="658"/>
              <w:jc w:val="both"/>
              <w:rPr>
                <w:lang w:val="es-EC"/>
              </w:rPr>
            </w:pPr>
            <w:r w:rsidRPr="009303BC">
              <w:rPr>
                <w:lang w:val="es-ES"/>
              </w:rPr>
              <w:t>3</w:t>
            </w:r>
            <w:r w:rsidR="004525B5" w:rsidRPr="009303BC">
              <w:rPr>
                <w:lang w:val="es-ES"/>
              </w:rPr>
              <w:t>5</w:t>
            </w:r>
            <w:r w:rsidRPr="009303BC">
              <w:rPr>
                <w:lang w:val="es-ES"/>
              </w:rPr>
              <w:t>.1</w:t>
            </w:r>
            <w:r w:rsidR="00EB1A49" w:rsidRPr="009303BC">
              <w:rPr>
                <w:lang w:val="es-ES"/>
              </w:rPr>
              <w:tab/>
            </w:r>
            <w:r w:rsidRPr="009303BC">
              <w:rPr>
                <w:lang w:val="es-ES"/>
              </w:rPr>
              <w:t>El</w:t>
            </w:r>
            <w:r w:rsidR="007D17DD" w:rsidRPr="009303BC">
              <w:rPr>
                <w:lang w:val="es-ES"/>
              </w:rPr>
              <w:t xml:space="preserve"> </w:t>
            </w:r>
            <w:r w:rsidRPr="009303BC">
              <w:rPr>
                <w:lang w:val="es-ES"/>
              </w:rPr>
              <w:t>Contrato</w:t>
            </w:r>
            <w:r w:rsidR="007D17DD" w:rsidRPr="009303BC">
              <w:rPr>
                <w:lang w:val="es-ES"/>
              </w:rPr>
              <w:t xml:space="preserve"> </w:t>
            </w:r>
            <w:r w:rsidRPr="009303BC">
              <w:rPr>
                <w:lang w:val="es-ES"/>
              </w:rPr>
              <w:t>no</w:t>
            </w:r>
            <w:r w:rsidR="007D17DD" w:rsidRPr="009303BC">
              <w:rPr>
                <w:lang w:val="es-ES"/>
              </w:rPr>
              <w:t xml:space="preserve"> </w:t>
            </w:r>
            <w:r w:rsidRPr="009303BC">
              <w:rPr>
                <w:lang w:val="es-ES"/>
              </w:rPr>
              <w:t>se</w:t>
            </w:r>
            <w:r w:rsidR="007D17DD" w:rsidRPr="009303BC">
              <w:rPr>
                <w:lang w:val="es-ES"/>
              </w:rPr>
              <w:t xml:space="preserve"> </w:t>
            </w:r>
            <w:r w:rsidRPr="009303BC">
              <w:rPr>
                <w:lang w:val="es-ES"/>
              </w:rPr>
              <w:t>adjudicará</w:t>
            </w:r>
            <w:r w:rsidR="007D17DD" w:rsidRPr="009303BC">
              <w:rPr>
                <w:lang w:val="es-ES"/>
              </w:rPr>
              <w:t xml:space="preserve"> </w:t>
            </w:r>
            <w:r w:rsidRPr="009303BC">
              <w:rPr>
                <w:lang w:val="es-ES"/>
              </w:rPr>
              <w:t>antes</w:t>
            </w:r>
            <w:r w:rsidR="007D17DD" w:rsidRPr="009303BC">
              <w:rPr>
                <w:lang w:val="es-ES"/>
              </w:rPr>
              <w:t xml:space="preserve"> </w:t>
            </w:r>
            <w:r w:rsidRPr="009303BC">
              <w:rPr>
                <w:lang w:val="es-ES"/>
              </w:rPr>
              <w:t>de</w:t>
            </w:r>
            <w:r w:rsidR="007D17DD" w:rsidRPr="009303BC">
              <w:rPr>
                <w:lang w:val="es-ES"/>
              </w:rPr>
              <w:t xml:space="preserve"> </w:t>
            </w:r>
            <w:r w:rsidRPr="009303BC">
              <w:rPr>
                <w:lang w:val="es-ES"/>
              </w:rPr>
              <w:t>la</w:t>
            </w:r>
            <w:r w:rsidR="007D17DD" w:rsidRPr="009303BC">
              <w:rPr>
                <w:lang w:val="es-ES"/>
              </w:rPr>
              <w:t xml:space="preserve"> </w:t>
            </w:r>
            <w:r w:rsidRPr="009303BC">
              <w:rPr>
                <w:lang w:val="es-ES"/>
              </w:rPr>
              <w:t>finalización</w:t>
            </w:r>
            <w:r w:rsidR="007D17DD" w:rsidRPr="009303BC">
              <w:rPr>
                <w:lang w:val="es-ES"/>
              </w:rPr>
              <w:t xml:space="preserve"> </w:t>
            </w:r>
            <w:r w:rsidRPr="009303BC">
              <w:rPr>
                <w:lang w:val="es-ES"/>
              </w:rPr>
              <w:t>del</w:t>
            </w:r>
            <w:r w:rsidR="007D17DD" w:rsidRPr="009303BC">
              <w:rPr>
                <w:lang w:val="es-ES"/>
              </w:rPr>
              <w:t xml:space="preserve"> </w:t>
            </w:r>
            <w:r w:rsidRPr="009303BC">
              <w:rPr>
                <w:lang w:val="es-ES"/>
              </w:rPr>
              <w:t>Plazo</w:t>
            </w:r>
            <w:r w:rsidR="007D17DD" w:rsidRPr="009303BC">
              <w:rPr>
                <w:lang w:val="es-ES"/>
              </w:rPr>
              <w:t xml:space="preserve"> </w:t>
            </w:r>
            <w:r w:rsidRPr="009303BC">
              <w:rPr>
                <w:lang w:val="es-ES"/>
              </w:rPr>
              <w:t>Suspensivo.</w:t>
            </w:r>
            <w:r w:rsidR="007D17DD" w:rsidRPr="009303BC">
              <w:rPr>
                <w:lang w:val="es-ES"/>
              </w:rPr>
              <w:t xml:space="preserve"> </w:t>
            </w:r>
            <w:r w:rsidRPr="009303BC">
              <w:rPr>
                <w:lang w:val="es-ES"/>
              </w:rPr>
              <w:t>El</w:t>
            </w:r>
            <w:r w:rsidR="007D17DD" w:rsidRPr="009303BC">
              <w:rPr>
                <w:lang w:val="es-ES"/>
              </w:rPr>
              <w:t xml:space="preserve"> </w:t>
            </w:r>
            <w:r w:rsidRPr="009303BC">
              <w:rPr>
                <w:lang w:val="es-ES"/>
              </w:rPr>
              <w:t>Plazo</w:t>
            </w:r>
            <w:r w:rsidR="007D17DD" w:rsidRPr="009303BC">
              <w:rPr>
                <w:lang w:val="es-ES"/>
              </w:rPr>
              <w:t xml:space="preserve"> </w:t>
            </w:r>
            <w:r w:rsidRPr="009303BC">
              <w:rPr>
                <w:lang w:val="es-ES"/>
              </w:rPr>
              <w:t>Suspensivo</w:t>
            </w:r>
            <w:r w:rsidR="007D17DD" w:rsidRPr="009303BC">
              <w:rPr>
                <w:lang w:val="es-ES"/>
              </w:rPr>
              <w:t xml:space="preserve"> </w:t>
            </w:r>
            <w:r w:rsidRPr="009303BC">
              <w:rPr>
                <w:lang w:val="es-ES"/>
              </w:rPr>
              <w:t>será</w:t>
            </w:r>
            <w:r w:rsidR="007D17DD" w:rsidRPr="009303BC">
              <w:rPr>
                <w:lang w:val="es-ES"/>
              </w:rPr>
              <w:t xml:space="preserve"> </w:t>
            </w:r>
            <w:r w:rsidRPr="009303BC">
              <w:rPr>
                <w:lang w:val="es-ES"/>
              </w:rPr>
              <w:t>de</w:t>
            </w:r>
            <w:r w:rsidR="007D17DD" w:rsidRPr="009303BC">
              <w:rPr>
                <w:lang w:val="es-ES"/>
              </w:rPr>
              <w:t xml:space="preserve"> </w:t>
            </w:r>
            <w:r w:rsidRPr="009303BC">
              <w:rPr>
                <w:lang w:val="es-ES"/>
              </w:rPr>
              <w:t>diez</w:t>
            </w:r>
            <w:r w:rsidR="007D17DD" w:rsidRPr="009303BC">
              <w:rPr>
                <w:lang w:val="es-ES"/>
              </w:rPr>
              <w:t xml:space="preserve"> </w:t>
            </w:r>
            <w:r w:rsidRPr="009303BC">
              <w:rPr>
                <w:lang w:val="es-ES"/>
              </w:rPr>
              <w:t>(10)</w:t>
            </w:r>
            <w:r w:rsidR="007D17DD" w:rsidRPr="009303BC">
              <w:rPr>
                <w:lang w:val="es-ES"/>
              </w:rPr>
              <w:t xml:space="preserve"> </w:t>
            </w:r>
            <w:r w:rsidRPr="009303BC">
              <w:rPr>
                <w:lang w:val="es-ES"/>
              </w:rPr>
              <w:t>días</w:t>
            </w:r>
            <w:r w:rsidR="007D17DD" w:rsidRPr="009303BC">
              <w:rPr>
                <w:lang w:val="es-ES"/>
              </w:rPr>
              <w:t xml:space="preserve"> </w:t>
            </w:r>
            <w:r w:rsidRPr="009303BC">
              <w:rPr>
                <w:lang w:val="es-ES"/>
              </w:rPr>
              <w:t>hábiles</w:t>
            </w:r>
            <w:r w:rsidR="007D17DD" w:rsidRPr="009303BC">
              <w:rPr>
                <w:lang w:val="es-ES"/>
              </w:rPr>
              <w:t xml:space="preserve"> </w:t>
            </w:r>
            <w:r w:rsidRPr="009303BC">
              <w:rPr>
                <w:lang w:val="es-ES"/>
              </w:rPr>
              <w:t>salvo</w:t>
            </w:r>
            <w:r w:rsidR="007D17DD" w:rsidRPr="009303BC">
              <w:rPr>
                <w:lang w:val="es-ES"/>
              </w:rPr>
              <w:t xml:space="preserve"> </w:t>
            </w:r>
            <w:r w:rsidRPr="009303BC">
              <w:rPr>
                <w:lang w:val="es-ES"/>
              </w:rPr>
              <w:t>que</w:t>
            </w:r>
            <w:r w:rsidR="007D17DD" w:rsidRPr="009303BC">
              <w:rPr>
                <w:lang w:val="es-ES"/>
              </w:rPr>
              <w:t xml:space="preserve"> </w:t>
            </w:r>
            <w:r w:rsidRPr="009303BC">
              <w:rPr>
                <w:lang w:val="es-ES"/>
              </w:rPr>
              <w:t>se</w:t>
            </w:r>
            <w:r w:rsidR="007D17DD" w:rsidRPr="009303BC">
              <w:rPr>
                <w:lang w:val="es-ES"/>
              </w:rPr>
              <w:t xml:space="preserve"> </w:t>
            </w:r>
            <w:r w:rsidRPr="009303BC">
              <w:rPr>
                <w:lang w:val="es-ES"/>
              </w:rPr>
              <w:t>extienda</w:t>
            </w:r>
            <w:r w:rsidR="007D17DD" w:rsidRPr="009303BC">
              <w:rPr>
                <w:lang w:val="es-ES"/>
              </w:rPr>
              <w:t xml:space="preserve"> </w:t>
            </w:r>
            <w:r w:rsidRPr="009303BC">
              <w:rPr>
                <w:lang w:val="es-ES"/>
              </w:rPr>
              <w:t>de</w:t>
            </w:r>
            <w:r w:rsidR="007D17DD" w:rsidRPr="009303BC">
              <w:rPr>
                <w:lang w:val="es-ES"/>
              </w:rPr>
              <w:t xml:space="preserve"> </w:t>
            </w:r>
            <w:r w:rsidRPr="009303BC">
              <w:rPr>
                <w:lang w:val="es-ES"/>
              </w:rPr>
              <w:t>conformidad</w:t>
            </w:r>
            <w:r w:rsidR="007D17DD" w:rsidRPr="009303BC">
              <w:rPr>
                <w:lang w:val="es-ES"/>
              </w:rPr>
              <w:t xml:space="preserve"> </w:t>
            </w:r>
            <w:r w:rsidRPr="009303BC">
              <w:rPr>
                <w:lang w:val="es-ES"/>
              </w:rPr>
              <w:t>con</w:t>
            </w:r>
            <w:r w:rsidR="007D17DD" w:rsidRPr="009303BC">
              <w:rPr>
                <w:lang w:val="es-ES"/>
              </w:rPr>
              <w:t xml:space="preserve"> </w:t>
            </w:r>
            <w:r w:rsidR="000A7A08" w:rsidRPr="009303BC">
              <w:rPr>
                <w:lang w:val="es-ES"/>
              </w:rPr>
              <w:t xml:space="preserve">las </w:t>
            </w:r>
            <w:r w:rsidRPr="009303BC">
              <w:rPr>
                <w:lang w:val="es-ES"/>
              </w:rPr>
              <w:t>IAO</w:t>
            </w:r>
            <w:r w:rsidR="007D17DD" w:rsidRPr="009303BC">
              <w:rPr>
                <w:lang w:val="es-ES"/>
              </w:rPr>
              <w:t xml:space="preserve"> </w:t>
            </w:r>
            <w:r w:rsidR="004525B5" w:rsidRPr="009303BC">
              <w:rPr>
                <w:lang w:val="es-ES"/>
              </w:rPr>
              <w:t>40</w:t>
            </w:r>
            <w:r w:rsidRPr="009303BC">
              <w:rPr>
                <w:lang w:val="es-ES"/>
              </w:rPr>
              <w:t>.</w:t>
            </w:r>
            <w:r w:rsidR="007D17DD" w:rsidRPr="009303BC">
              <w:rPr>
                <w:lang w:val="es-ES"/>
              </w:rPr>
              <w:t xml:space="preserve"> </w:t>
            </w:r>
            <w:r w:rsidRPr="009303BC">
              <w:rPr>
                <w:lang w:val="es-ES"/>
              </w:rPr>
              <w:t>El</w:t>
            </w:r>
            <w:r w:rsidR="007D17DD" w:rsidRPr="009303BC">
              <w:rPr>
                <w:lang w:val="es-ES"/>
              </w:rPr>
              <w:t xml:space="preserve"> </w:t>
            </w:r>
            <w:r w:rsidRPr="009303BC">
              <w:rPr>
                <w:lang w:val="es-ES"/>
              </w:rPr>
              <w:t>Plazo</w:t>
            </w:r>
            <w:r w:rsidR="007D17DD" w:rsidRPr="009303BC">
              <w:rPr>
                <w:lang w:val="es-ES"/>
              </w:rPr>
              <w:t xml:space="preserve"> </w:t>
            </w:r>
            <w:r w:rsidRPr="009303BC">
              <w:rPr>
                <w:lang w:val="es-ES"/>
              </w:rPr>
              <w:t>Suspensivo</w:t>
            </w:r>
            <w:r w:rsidR="007D17DD" w:rsidRPr="009303BC">
              <w:rPr>
                <w:lang w:val="es-ES"/>
              </w:rPr>
              <w:t xml:space="preserve"> </w:t>
            </w:r>
            <w:r w:rsidRPr="009303BC">
              <w:rPr>
                <w:lang w:val="es-ES"/>
              </w:rPr>
              <w:t>comenzará</w:t>
            </w:r>
            <w:r w:rsidR="007D17DD" w:rsidRPr="009303BC">
              <w:rPr>
                <w:lang w:val="es-ES"/>
              </w:rPr>
              <w:t xml:space="preserve"> </w:t>
            </w:r>
            <w:r w:rsidRPr="009303BC">
              <w:rPr>
                <w:lang w:val="es-ES"/>
              </w:rPr>
              <w:t>cuando</w:t>
            </w:r>
            <w:r w:rsidR="007D17DD" w:rsidRPr="009303BC">
              <w:rPr>
                <w:lang w:val="es-ES"/>
              </w:rPr>
              <w:t xml:space="preserve"> </w:t>
            </w:r>
            <w:r w:rsidRPr="009303BC">
              <w:rPr>
                <w:lang w:val="es-ES"/>
              </w:rPr>
              <w:t>se</w:t>
            </w:r>
            <w:r w:rsidR="007D17DD" w:rsidRPr="009303BC">
              <w:rPr>
                <w:lang w:val="es-ES"/>
              </w:rPr>
              <w:t xml:space="preserve"> </w:t>
            </w:r>
            <w:r w:rsidRPr="009303BC">
              <w:rPr>
                <w:lang w:val="es-ES"/>
              </w:rPr>
              <w:t>envíe</w:t>
            </w:r>
            <w:r w:rsidR="007D17DD" w:rsidRPr="009303BC">
              <w:rPr>
                <w:lang w:val="es-ES"/>
              </w:rPr>
              <w:t xml:space="preserve"> </w:t>
            </w:r>
            <w:r w:rsidRPr="009303BC">
              <w:rPr>
                <w:lang w:val="es-ES"/>
              </w:rPr>
              <w:t>a</w:t>
            </w:r>
            <w:r w:rsidR="007D17DD" w:rsidRPr="009303BC">
              <w:rPr>
                <w:lang w:val="es-ES"/>
              </w:rPr>
              <w:t xml:space="preserve"> </w:t>
            </w:r>
            <w:r w:rsidRPr="009303BC">
              <w:rPr>
                <w:lang w:val="es-ES"/>
              </w:rPr>
              <w:t>los</w:t>
            </w:r>
            <w:r w:rsidR="007D17DD" w:rsidRPr="009303BC">
              <w:rPr>
                <w:lang w:val="es-ES"/>
              </w:rPr>
              <w:t xml:space="preserve"> </w:t>
            </w:r>
            <w:r w:rsidRPr="009303BC">
              <w:rPr>
                <w:lang w:val="es-ES"/>
              </w:rPr>
              <w:t>Oferentes</w:t>
            </w:r>
            <w:r w:rsidR="007D17DD" w:rsidRPr="009303BC">
              <w:rPr>
                <w:lang w:val="es-ES"/>
              </w:rPr>
              <w:t xml:space="preserve"> </w:t>
            </w:r>
            <w:r w:rsidRPr="009303BC">
              <w:rPr>
                <w:lang w:val="es-ES"/>
              </w:rPr>
              <w:t>la</w:t>
            </w:r>
            <w:r w:rsidR="007D17DD" w:rsidRPr="009303BC">
              <w:rPr>
                <w:lang w:val="es-ES"/>
              </w:rPr>
              <w:t xml:space="preserve"> </w:t>
            </w:r>
            <w:r w:rsidRPr="009303BC">
              <w:rPr>
                <w:lang w:val="es-ES"/>
              </w:rPr>
              <w:t>Notificación</w:t>
            </w:r>
            <w:r w:rsidR="007D17DD" w:rsidRPr="009303BC">
              <w:rPr>
                <w:lang w:val="es-ES"/>
              </w:rPr>
              <w:t xml:space="preserve"> </w:t>
            </w:r>
            <w:r w:rsidRPr="009303BC">
              <w:rPr>
                <w:lang w:val="es-ES"/>
              </w:rPr>
              <w:t>de</w:t>
            </w:r>
            <w:r w:rsidR="007D17DD" w:rsidRPr="009303BC">
              <w:rPr>
                <w:lang w:val="es-ES"/>
              </w:rPr>
              <w:t xml:space="preserve"> </w:t>
            </w:r>
            <w:r w:rsidRPr="009303BC">
              <w:rPr>
                <w:lang w:val="es-ES"/>
              </w:rPr>
              <w:t>Intención</w:t>
            </w:r>
            <w:r w:rsidR="007D17DD" w:rsidRPr="009303BC">
              <w:rPr>
                <w:lang w:val="es-ES"/>
              </w:rPr>
              <w:t xml:space="preserve"> </w:t>
            </w:r>
            <w:r w:rsidRPr="009303BC">
              <w:rPr>
                <w:lang w:val="es-ES"/>
              </w:rPr>
              <w:t>de</w:t>
            </w:r>
            <w:r w:rsidR="007D17DD" w:rsidRPr="009303BC">
              <w:rPr>
                <w:lang w:val="es-ES"/>
              </w:rPr>
              <w:t xml:space="preserve"> </w:t>
            </w:r>
            <w:r w:rsidRPr="009303BC">
              <w:rPr>
                <w:lang w:val="es-ES"/>
              </w:rPr>
              <w:t>Adjudicación</w:t>
            </w:r>
            <w:r w:rsidR="007D17DD" w:rsidRPr="009303BC">
              <w:rPr>
                <w:lang w:val="es-ES"/>
              </w:rPr>
              <w:t xml:space="preserve"> </w:t>
            </w:r>
            <w:r w:rsidRPr="009303BC">
              <w:rPr>
                <w:lang w:val="es-ES"/>
              </w:rPr>
              <w:t>del</w:t>
            </w:r>
            <w:r w:rsidR="007D17DD" w:rsidRPr="009303BC">
              <w:rPr>
                <w:lang w:val="es-ES"/>
              </w:rPr>
              <w:t xml:space="preserve"> </w:t>
            </w:r>
            <w:r w:rsidRPr="009303BC">
              <w:rPr>
                <w:lang w:val="es-ES"/>
              </w:rPr>
              <w:t>Contrato.</w:t>
            </w:r>
            <w:r w:rsidR="007D17DD" w:rsidRPr="009303BC">
              <w:rPr>
                <w:lang w:val="es-ES"/>
              </w:rPr>
              <w:t xml:space="preserve"> </w:t>
            </w:r>
            <w:r w:rsidRPr="009303BC">
              <w:rPr>
                <w:lang w:val="es-ES"/>
              </w:rPr>
              <w:t>Cuando</w:t>
            </w:r>
            <w:r w:rsidR="007D17DD" w:rsidRPr="009303BC">
              <w:rPr>
                <w:lang w:val="es-ES"/>
              </w:rPr>
              <w:t xml:space="preserve"> </w:t>
            </w:r>
            <w:r w:rsidRPr="009303BC">
              <w:rPr>
                <w:lang w:val="es-ES"/>
              </w:rPr>
              <w:t>solo</w:t>
            </w:r>
            <w:r w:rsidR="007D17DD" w:rsidRPr="009303BC">
              <w:rPr>
                <w:lang w:val="es-ES"/>
              </w:rPr>
              <w:t xml:space="preserve"> </w:t>
            </w:r>
            <w:r w:rsidRPr="009303BC">
              <w:rPr>
                <w:lang w:val="es-ES"/>
              </w:rPr>
              <w:t>se</w:t>
            </w:r>
            <w:r w:rsidR="007D17DD" w:rsidRPr="009303BC">
              <w:rPr>
                <w:lang w:val="es-ES"/>
              </w:rPr>
              <w:t xml:space="preserve"> </w:t>
            </w:r>
            <w:r w:rsidRPr="009303BC">
              <w:rPr>
                <w:lang w:val="es-ES"/>
              </w:rPr>
              <w:t>presente</w:t>
            </w:r>
            <w:r w:rsidR="007D17DD" w:rsidRPr="009303BC">
              <w:rPr>
                <w:lang w:val="es-ES"/>
              </w:rPr>
              <w:t xml:space="preserve"> </w:t>
            </w:r>
            <w:r w:rsidRPr="009303BC">
              <w:rPr>
                <w:lang w:val="es-ES"/>
              </w:rPr>
              <w:t>una</w:t>
            </w:r>
            <w:r w:rsidR="007D17DD" w:rsidRPr="009303BC">
              <w:rPr>
                <w:lang w:val="es-ES"/>
              </w:rPr>
              <w:t xml:space="preserve"> </w:t>
            </w:r>
            <w:r w:rsidRPr="009303BC">
              <w:rPr>
                <w:lang w:val="es-ES"/>
              </w:rPr>
              <w:t>Oferta,</w:t>
            </w:r>
            <w:r w:rsidR="007D17DD" w:rsidRPr="009303BC">
              <w:rPr>
                <w:lang w:val="es-ES"/>
              </w:rPr>
              <w:t xml:space="preserve"> </w:t>
            </w:r>
            <w:r w:rsidRPr="009303BC">
              <w:rPr>
                <w:lang w:val="es-ES"/>
              </w:rPr>
              <w:t>o</w:t>
            </w:r>
            <w:r w:rsidR="007D17DD" w:rsidRPr="009303BC">
              <w:rPr>
                <w:lang w:val="es-ES"/>
              </w:rPr>
              <w:t xml:space="preserve"> </w:t>
            </w:r>
            <w:r w:rsidRPr="009303BC">
              <w:rPr>
                <w:lang w:val="es-ES"/>
              </w:rPr>
              <w:t>si</w:t>
            </w:r>
            <w:r w:rsidR="007D17DD" w:rsidRPr="009303BC">
              <w:rPr>
                <w:lang w:val="es-ES"/>
              </w:rPr>
              <w:t xml:space="preserve"> </w:t>
            </w:r>
            <w:r w:rsidRPr="009303BC">
              <w:rPr>
                <w:lang w:val="es-ES"/>
              </w:rPr>
              <w:t>este</w:t>
            </w:r>
            <w:r w:rsidR="007D17DD" w:rsidRPr="009303BC">
              <w:rPr>
                <w:lang w:val="es-ES"/>
              </w:rPr>
              <w:t xml:space="preserve"> </w:t>
            </w:r>
            <w:r w:rsidRPr="009303BC">
              <w:rPr>
                <w:lang w:val="es-ES"/>
              </w:rPr>
              <w:t>contrato</w:t>
            </w:r>
            <w:r w:rsidR="007D17DD" w:rsidRPr="009303BC">
              <w:rPr>
                <w:lang w:val="es-ES"/>
              </w:rPr>
              <w:t xml:space="preserve"> </w:t>
            </w:r>
            <w:r w:rsidRPr="009303BC">
              <w:rPr>
                <w:lang w:val="es-ES"/>
              </w:rPr>
              <w:t>es</w:t>
            </w:r>
            <w:r w:rsidR="007D17DD" w:rsidRPr="009303BC">
              <w:rPr>
                <w:lang w:val="es-ES"/>
              </w:rPr>
              <w:t xml:space="preserve"> </w:t>
            </w:r>
            <w:r w:rsidRPr="009303BC">
              <w:rPr>
                <w:lang w:val="es-ES"/>
              </w:rPr>
              <w:t>en</w:t>
            </w:r>
            <w:r w:rsidR="007D17DD" w:rsidRPr="009303BC">
              <w:rPr>
                <w:lang w:val="es-ES"/>
              </w:rPr>
              <w:t xml:space="preserve"> </w:t>
            </w:r>
            <w:r w:rsidRPr="009303BC">
              <w:rPr>
                <w:lang w:val="es-ES"/>
              </w:rPr>
              <w:t>respuesta</w:t>
            </w:r>
            <w:r w:rsidR="007D17DD" w:rsidRPr="009303BC">
              <w:rPr>
                <w:lang w:val="es-ES"/>
              </w:rPr>
              <w:t xml:space="preserve"> </w:t>
            </w:r>
            <w:r w:rsidRPr="009303BC">
              <w:rPr>
                <w:lang w:val="es-ES"/>
              </w:rPr>
              <w:t>a</w:t>
            </w:r>
            <w:r w:rsidR="007D17DD" w:rsidRPr="009303BC">
              <w:rPr>
                <w:lang w:val="es-ES"/>
              </w:rPr>
              <w:t xml:space="preserve"> </w:t>
            </w:r>
            <w:r w:rsidRPr="009303BC">
              <w:rPr>
                <w:lang w:val="es-ES"/>
              </w:rPr>
              <w:t>una</w:t>
            </w:r>
            <w:r w:rsidR="007D17DD" w:rsidRPr="009303BC">
              <w:rPr>
                <w:lang w:val="es-ES"/>
              </w:rPr>
              <w:t xml:space="preserve"> </w:t>
            </w:r>
            <w:r w:rsidRPr="009303BC">
              <w:rPr>
                <w:lang w:val="es-ES"/>
              </w:rPr>
              <w:t>situación</w:t>
            </w:r>
            <w:r w:rsidR="007D17DD" w:rsidRPr="009303BC">
              <w:rPr>
                <w:lang w:val="es-ES"/>
              </w:rPr>
              <w:t xml:space="preserve"> </w:t>
            </w:r>
            <w:r w:rsidRPr="009303BC">
              <w:rPr>
                <w:lang w:val="es-ES"/>
              </w:rPr>
              <w:t>de</w:t>
            </w:r>
            <w:r w:rsidR="007D17DD" w:rsidRPr="009303BC">
              <w:rPr>
                <w:lang w:val="es-ES"/>
              </w:rPr>
              <w:t xml:space="preserve"> </w:t>
            </w:r>
            <w:r w:rsidRPr="009303BC">
              <w:rPr>
                <w:lang w:val="es-ES"/>
              </w:rPr>
              <w:t>emergencia</w:t>
            </w:r>
            <w:r w:rsidR="007D17DD" w:rsidRPr="009303BC">
              <w:rPr>
                <w:lang w:val="es-ES"/>
              </w:rPr>
              <w:t xml:space="preserve"> </w:t>
            </w:r>
            <w:r w:rsidRPr="009303BC">
              <w:rPr>
                <w:lang w:val="es-ES"/>
              </w:rPr>
              <w:t>reconocida</w:t>
            </w:r>
            <w:r w:rsidR="007D17DD" w:rsidRPr="009303BC">
              <w:rPr>
                <w:lang w:val="es-ES"/>
              </w:rPr>
              <w:t xml:space="preserve"> </w:t>
            </w:r>
            <w:r w:rsidRPr="009303BC">
              <w:rPr>
                <w:lang w:val="es-ES"/>
              </w:rPr>
              <w:t>por</w:t>
            </w:r>
            <w:r w:rsidR="007D17DD" w:rsidRPr="009303BC">
              <w:rPr>
                <w:lang w:val="es-ES"/>
              </w:rPr>
              <w:t xml:space="preserve"> </w:t>
            </w:r>
            <w:r w:rsidRPr="009303BC">
              <w:rPr>
                <w:lang w:val="es-ES"/>
              </w:rPr>
              <w:t>el</w:t>
            </w:r>
            <w:r w:rsidR="007D17DD" w:rsidRPr="009303BC">
              <w:rPr>
                <w:lang w:val="es-ES"/>
              </w:rPr>
              <w:t xml:space="preserve"> </w:t>
            </w:r>
            <w:r w:rsidRPr="009303BC">
              <w:rPr>
                <w:lang w:val="es-ES"/>
              </w:rPr>
              <w:t>Banco,</w:t>
            </w:r>
            <w:r w:rsidR="007D17DD" w:rsidRPr="009303BC">
              <w:rPr>
                <w:lang w:val="es-ES"/>
              </w:rPr>
              <w:t xml:space="preserve"> </w:t>
            </w:r>
            <w:r w:rsidRPr="009303BC">
              <w:rPr>
                <w:lang w:val="es-ES"/>
              </w:rPr>
              <w:t>no</w:t>
            </w:r>
            <w:r w:rsidR="007D17DD" w:rsidRPr="009303BC">
              <w:rPr>
                <w:lang w:val="es-ES"/>
              </w:rPr>
              <w:t xml:space="preserve"> </w:t>
            </w:r>
            <w:r w:rsidRPr="009303BC">
              <w:rPr>
                <w:lang w:val="es-ES"/>
              </w:rPr>
              <w:t>se</w:t>
            </w:r>
            <w:r w:rsidR="007D17DD" w:rsidRPr="009303BC">
              <w:rPr>
                <w:lang w:val="es-ES"/>
              </w:rPr>
              <w:t xml:space="preserve"> </w:t>
            </w:r>
            <w:r w:rsidRPr="009303BC">
              <w:rPr>
                <w:lang w:val="es-ES"/>
              </w:rPr>
              <w:t>aplicará</w:t>
            </w:r>
            <w:r w:rsidR="007D17DD" w:rsidRPr="009303BC">
              <w:rPr>
                <w:lang w:val="es-ES"/>
              </w:rPr>
              <w:t xml:space="preserve"> </w:t>
            </w:r>
            <w:r w:rsidRPr="009303BC">
              <w:rPr>
                <w:lang w:val="es-ES"/>
              </w:rPr>
              <w:t>el</w:t>
            </w:r>
            <w:r w:rsidR="007D17DD" w:rsidRPr="009303BC">
              <w:rPr>
                <w:lang w:val="es-ES"/>
              </w:rPr>
              <w:t xml:space="preserve"> </w:t>
            </w:r>
            <w:r w:rsidRPr="009303BC">
              <w:rPr>
                <w:lang w:val="es-ES"/>
              </w:rPr>
              <w:t>Plazo</w:t>
            </w:r>
            <w:r w:rsidR="007D17DD" w:rsidRPr="009303BC">
              <w:rPr>
                <w:lang w:val="es-ES"/>
              </w:rPr>
              <w:t xml:space="preserve"> </w:t>
            </w:r>
            <w:r w:rsidRPr="009303BC">
              <w:rPr>
                <w:lang w:val="es-ES"/>
              </w:rPr>
              <w:t>Suspensivo.</w:t>
            </w:r>
          </w:p>
        </w:tc>
      </w:tr>
      <w:tr w:rsidR="00271357" w:rsidRPr="009303BC" w14:paraId="440F3E8F" w14:textId="77777777" w:rsidTr="525935B2">
        <w:tc>
          <w:tcPr>
            <w:tcW w:w="2528" w:type="dxa"/>
          </w:tcPr>
          <w:p w14:paraId="6389E2AB" w14:textId="55E67768" w:rsidR="00271357" w:rsidRPr="009303BC" w:rsidRDefault="00271357" w:rsidP="00170C4D">
            <w:pPr>
              <w:pStyle w:val="Ttulo3"/>
              <w:spacing w:after="200"/>
              <w:rPr>
                <w:lang w:val="es-EC"/>
              </w:rPr>
            </w:pPr>
            <w:bookmarkStart w:id="55" w:name="_Toc28336843"/>
            <w:r w:rsidRPr="009303BC">
              <w:rPr>
                <w:lang w:val="es-EC"/>
              </w:rPr>
              <w:t>3</w:t>
            </w:r>
            <w:r w:rsidR="00506003" w:rsidRPr="009303BC">
              <w:rPr>
                <w:lang w:val="es-EC"/>
              </w:rPr>
              <w:t>6</w:t>
            </w:r>
            <w:r w:rsidRPr="009303BC">
              <w:rPr>
                <w:lang w:val="es-EC"/>
              </w:rPr>
              <w:t>.</w:t>
            </w:r>
            <w:r w:rsidR="00EB1A49" w:rsidRPr="009303BC">
              <w:rPr>
                <w:lang w:val="es-EC"/>
              </w:rPr>
              <w:tab/>
            </w:r>
            <w:r w:rsidR="00290491" w:rsidRPr="009303BC">
              <w:rPr>
                <w:lang w:val="es-EC"/>
              </w:rPr>
              <w:t>Notificación de Intención de Adjudicación</w:t>
            </w:r>
            <w:bookmarkEnd w:id="55"/>
          </w:p>
        </w:tc>
        <w:tc>
          <w:tcPr>
            <w:tcW w:w="6724" w:type="dxa"/>
          </w:tcPr>
          <w:p w14:paraId="091804C6" w14:textId="2F091F35" w:rsidR="00271357" w:rsidRPr="009303BC" w:rsidRDefault="00506003" w:rsidP="00251546">
            <w:pPr>
              <w:pStyle w:val="Textoindependiente"/>
              <w:overflowPunct w:val="0"/>
              <w:autoSpaceDE w:val="0"/>
              <w:autoSpaceDN w:val="0"/>
              <w:adjustRightInd w:val="0"/>
              <w:spacing w:after="200"/>
              <w:ind w:left="720"/>
              <w:jc w:val="both"/>
              <w:textAlignment w:val="baseline"/>
              <w:rPr>
                <w:spacing w:val="-4"/>
                <w:sz w:val="24"/>
                <w:lang w:val="es-EC"/>
              </w:rPr>
            </w:pPr>
            <w:r w:rsidRPr="009303BC">
              <w:rPr>
                <w:spacing w:val="-4"/>
                <w:sz w:val="24"/>
                <w:lang w:val="es-EC"/>
              </w:rPr>
              <w:t xml:space="preserve">36.1 </w:t>
            </w:r>
            <w:r w:rsidR="00F24170" w:rsidRPr="009303BC">
              <w:rPr>
                <w:spacing w:val="-4"/>
                <w:sz w:val="24"/>
                <w:lang w:val="es-EC"/>
              </w:rPr>
              <w:t>El Contratante transmitirá a cada Oferente, la Notificación de Intención de Adjudicación del Contrato al Oferente seleccionado. La Notificación deberá contener, como mínimo, la siguiente información:</w:t>
            </w:r>
          </w:p>
          <w:p w14:paraId="797BD427" w14:textId="326272E5" w:rsidR="00271357" w:rsidRPr="009303BC" w:rsidRDefault="00271357" w:rsidP="00E87EC3">
            <w:pPr>
              <w:pStyle w:val="Prrafodelista"/>
              <w:numPr>
                <w:ilvl w:val="0"/>
                <w:numId w:val="64"/>
              </w:numPr>
              <w:spacing w:after="200"/>
              <w:ind w:left="1166" w:hanging="540"/>
              <w:contextualSpacing w:val="0"/>
              <w:jc w:val="both"/>
              <w:rPr>
                <w:lang w:val="es-EC"/>
              </w:rPr>
            </w:pPr>
            <w:r w:rsidRPr="009303BC">
              <w:rPr>
                <w:lang w:val="es-EC"/>
              </w:rPr>
              <w:t>el</w:t>
            </w:r>
            <w:r w:rsidR="007D17DD" w:rsidRPr="009303BC">
              <w:rPr>
                <w:lang w:val="es-EC"/>
              </w:rPr>
              <w:t xml:space="preserve"> </w:t>
            </w:r>
            <w:r w:rsidRPr="009303BC">
              <w:rPr>
                <w:lang w:val="es-EC"/>
              </w:rPr>
              <w:t>nombre</w:t>
            </w:r>
            <w:r w:rsidR="007D17DD" w:rsidRPr="009303BC">
              <w:rPr>
                <w:lang w:val="es-EC"/>
              </w:rPr>
              <w:t xml:space="preserve"> </w:t>
            </w:r>
            <w:r w:rsidRPr="009303BC">
              <w:rPr>
                <w:lang w:val="es-EC"/>
              </w:rPr>
              <w:t>y</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dirección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presentó</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seleccionada;</w:t>
            </w:r>
          </w:p>
          <w:p w14:paraId="1E86CD2A" w14:textId="2C463F40" w:rsidR="00271357" w:rsidRPr="009303BC" w:rsidRDefault="00271357" w:rsidP="00E87EC3">
            <w:pPr>
              <w:pStyle w:val="Prrafodelista"/>
              <w:numPr>
                <w:ilvl w:val="0"/>
                <w:numId w:val="64"/>
              </w:numPr>
              <w:spacing w:after="200"/>
              <w:ind w:left="1166" w:hanging="540"/>
              <w:contextualSpacing w:val="0"/>
              <w:jc w:val="both"/>
              <w:rPr>
                <w:lang w:val="es-EC"/>
              </w:rPr>
            </w:pPr>
            <w:r w:rsidRPr="009303BC">
              <w:rPr>
                <w:lang w:val="es-EC"/>
              </w:rPr>
              <w:t>el</w:t>
            </w:r>
            <w:r w:rsidR="007D17DD" w:rsidRPr="009303BC">
              <w:rPr>
                <w:lang w:val="es-EC"/>
              </w:rPr>
              <w:t xml:space="preserve"> </w:t>
            </w:r>
            <w:r w:rsidRPr="009303BC">
              <w:rPr>
                <w:lang w:val="es-EC"/>
              </w:rPr>
              <w:t>precio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seleccionada;</w:t>
            </w:r>
          </w:p>
          <w:p w14:paraId="34797470" w14:textId="5E87986F" w:rsidR="00271357" w:rsidRPr="009303BC" w:rsidRDefault="00271357" w:rsidP="00E87EC3">
            <w:pPr>
              <w:pStyle w:val="Prrafodelista"/>
              <w:numPr>
                <w:ilvl w:val="0"/>
                <w:numId w:val="64"/>
              </w:numPr>
              <w:spacing w:after="200"/>
              <w:ind w:left="1166" w:hanging="540"/>
              <w:contextualSpacing w:val="0"/>
              <w:jc w:val="both"/>
              <w:rPr>
                <w:lang w:val="es-EC"/>
              </w:rPr>
            </w:pPr>
            <w:r w:rsidRPr="009303BC">
              <w:rPr>
                <w:lang w:val="es-EC"/>
              </w:rPr>
              <w:t>los</w:t>
            </w:r>
            <w:r w:rsidR="007D17DD" w:rsidRPr="009303BC">
              <w:rPr>
                <w:lang w:val="es-EC"/>
              </w:rPr>
              <w:t xml:space="preserve"> </w:t>
            </w:r>
            <w:r w:rsidRPr="009303BC">
              <w:rPr>
                <w:lang w:val="es-EC"/>
              </w:rPr>
              <w:t>nombres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todos</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Oferentes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presentaron</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precios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sus</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tal</w:t>
            </w:r>
            <w:r w:rsidR="007D17DD" w:rsidRPr="009303BC">
              <w:rPr>
                <w:lang w:val="es-EC"/>
              </w:rPr>
              <w:t xml:space="preserve"> </w:t>
            </w:r>
            <w:r w:rsidRPr="009303BC">
              <w:rPr>
                <w:lang w:val="es-EC"/>
              </w:rPr>
              <w:t>como</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leyeron</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voz</w:t>
            </w:r>
            <w:r w:rsidR="007D17DD" w:rsidRPr="009303BC">
              <w:rPr>
                <w:lang w:val="es-EC"/>
              </w:rPr>
              <w:t xml:space="preserve"> </w:t>
            </w:r>
            <w:r w:rsidRPr="009303BC">
              <w:rPr>
                <w:lang w:val="es-EC"/>
              </w:rPr>
              <w:t>alta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apertura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Ofertas;</w:t>
            </w:r>
          </w:p>
          <w:p w14:paraId="3274BEA9" w14:textId="44CBB92E" w:rsidR="00271357" w:rsidRPr="009303BC" w:rsidRDefault="00271357" w:rsidP="00E87EC3">
            <w:pPr>
              <w:pStyle w:val="Prrafodelista"/>
              <w:numPr>
                <w:ilvl w:val="0"/>
                <w:numId w:val="64"/>
              </w:numPr>
              <w:spacing w:after="200"/>
              <w:ind w:left="1166" w:hanging="540"/>
              <w:contextualSpacing w:val="0"/>
              <w:jc w:val="both"/>
              <w:rPr>
                <w:lang w:val="es-EC"/>
              </w:rPr>
            </w:pPr>
            <w:r w:rsidRPr="009303BC">
              <w:rPr>
                <w:lang w:val="es-EC"/>
              </w:rPr>
              <w:t>una</w:t>
            </w:r>
            <w:r w:rsidR="007D17DD" w:rsidRPr="009303BC">
              <w:rPr>
                <w:lang w:val="es-EC"/>
              </w:rPr>
              <w:t xml:space="preserve"> </w:t>
            </w:r>
            <w:r w:rsidRPr="009303BC">
              <w:rPr>
                <w:lang w:val="es-EC"/>
              </w:rPr>
              <w:t>declaración</w:t>
            </w:r>
            <w:r w:rsidR="007D17DD" w:rsidRPr="009303BC">
              <w:rPr>
                <w:lang w:val="es-EC"/>
              </w:rPr>
              <w:t xml:space="preserve"> </w:t>
            </w:r>
            <w:r w:rsidRPr="009303BC">
              <w:rPr>
                <w:lang w:val="es-EC"/>
              </w:rPr>
              <w:t>donde</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expongan</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razones</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cuales</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fue</w:t>
            </w:r>
            <w:r w:rsidR="007D17DD" w:rsidRPr="009303BC">
              <w:rPr>
                <w:lang w:val="es-EC"/>
              </w:rPr>
              <w:t xml:space="preserve"> </w:t>
            </w:r>
            <w:r w:rsidRPr="009303BC">
              <w:rPr>
                <w:lang w:val="es-EC"/>
              </w:rPr>
              <w:t>seleccionada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seleccionado</w:t>
            </w:r>
            <w:r w:rsidR="007D17DD" w:rsidRPr="009303BC">
              <w:rPr>
                <w:lang w:val="es-EC"/>
              </w:rPr>
              <w:t xml:space="preserve"> </w:t>
            </w:r>
            <w:r w:rsidRPr="009303BC">
              <w:rPr>
                <w:lang w:val="es-EC"/>
              </w:rPr>
              <w:t>a</w:t>
            </w:r>
            <w:r w:rsidR="007D17DD" w:rsidRPr="009303BC">
              <w:rPr>
                <w:lang w:val="es-EC"/>
              </w:rPr>
              <w:t xml:space="preserve"> </w:t>
            </w:r>
            <w:r w:rsidRPr="009303BC">
              <w:rPr>
                <w:lang w:val="es-EC"/>
              </w:rPr>
              <w:t>quien</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remite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notificación,</w:t>
            </w:r>
            <w:r w:rsidR="007D17DD" w:rsidRPr="009303BC">
              <w:rPr>
                <w:lang w:val="es-EC"/>
              </w:rPr>
              <w:t xml:space="preserve"> </w:t>
            </w:r>
            <w:r w:rsidRPr="009303BC">
              <w:rPr>
                <w:lang w:val="es-EC"/>
              </w:rPr>
              <w:t>a</w:t>
            </w:r>
            <w:r w:rsidR="007D17DD" w:rsidRPr="009303BC">
              <w:rPr>
                <w:lang w:val="es-EC"/>
              </w:rPr>
              <w:t xml:space="preserve"> </w:t>
            </w:r>
            <w:r w:rsidRPr="009303BC">
              <w:rPr>
                <w:lang w:val="es-EC"/>
              </w:rPr>
              <w:t>menos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información</w:t>
            </w:r>
            <w:r w:rsidR="007D17DD" w:rsidRPr="009303BC">
              <w:rPr>
                <w:lang w:val="es-EC"/>
              </w:rPr>
              <w:t xml:space="preserve"> </w:t>
            </w:r>
            <w:r w:rsidRPr="009303BC">
              <w:rPr>
                <w:lang w:val="es-EC"/>
              </w:rPr>
              <w:t>sobre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precio</w:t>
            </w:r>
            <w:r w:rsidR="007D17DD" w:rsidRPr="009303BC">
              <w:rPr>
                <w:lang w:val="es-EC"/>
              </w:rPr>
              <w:t xml:space="preserve"> </w:t>
            </w:r>
            <w:r w:rsidRPr="009303BC">
              <w:rPr>
                <w:lang w:val="es-EC"/>
              </w:rPr>
              <w:t>incluida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subpárrafo</w:t>
            </w:r>
            <w:r w:rsidR="007D17DD" w:rsidRPr="009303BC">
              <w:rPr>
                <w:lang w:val="es-EC"/>
              </w:rPr>
              <w:t xml:space="preserve"> </w:t>
            </w:r>
            <w:r w:rsidRPr="009303BC">
              <w:rPr>
                <w:lang w:val="es-EC"/>
              </w:rPr>
              <w:t>(c)</w:t>
            </w:r>
            <w:r w:rsidR="007D17DD" w:rsidRPr="009303BC">
              <w:rPr>
                <w:lang w:val="es-EC"/>
              </w:rPr>
              <w:t xml:space="preserve"> </w:t>
            </w:r>
            <w:r w:rsidRPr="009303BC">
              <w:rPr>
                <w:lang w:val="es-EC"/>
              </w:rPr>
              <w:t>anterior</w:t>
            </w:r>
            <w:r w:rsidR="007D17DD" w:rsidRPr="009303BC">
              <w:rPr>
                <w:lang w:val="es-EC"/>
              </w:rPr>
              <w:t xml:space="preserve"> </w:t>
            </w:r>
            <w:r w:rsidRPr="009303BC">
              <w:rPr>
                <w:lang w:val="es-EC"/>
              </w:rPr>
              <w:t>ya</w:t>
            </w:r>
            <w:r w:rsidR="007D17DD" w:rsidRPr="009303BC">
              <w:rPr>
                <w:lang w:val="es-EC"/>
              </w:rPr>
              <w:t xml:space="preserve"> </w:t>
            </w:r>
            <w:r w:rsidRPr="009303BC">
              <w:rPr>
                <w:lang w:val="es-EC"/>
              </w:rPr>
              <w:t>revele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razón;</w:t>
            </w:r>
          </w:p>
          <w:p w14:paraId="43C3284B" w14:textId="453FCEDA" w:rsidR="00271357" w:rsidRPr="009303BC" w:rsidRDefault="00271357" w:rsidP="00E87EC3">
            <w:pPr>
              <w:pStyle w:val="Prrafodelista"/>
              <w:numPr>
                <w:ilvl w:val="0"/>
                <w:numId w:val="64"/>
              </w:numPr>
              <w:spacing w:after="200"/>
              <w:ind w:left="1166" w:hanging="540"/>
              <w:contextualSpacing w:val="0"/>
              <w:jc w:val="both"/>
              <w:rPr>
                <w:lang w:val="es-EC"/>
              </w:rPr>
            </w:pPr>
            <w:r w:rsidRPr="009303BC">
              <w:rPr>
                <w:lang w:val="es-EC"/>
              </w:rPr>
              <w:t>si</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evaluación</w:t>
            </w:r>
            <w:r w:rsidR="007D17DD" w:rsidRPr="009303BC">
              <w:rPr>
                <w:lang w:val="es-EC"/>
              </w:rPr>
              <w:t xml:space="preserve"> </w:t>
            </w:r>
            <w:r w:rsidR="00095FEE" w:rsidRPr="009303BC">
              <w:rPr>
                <w:lang w:val="es-EC"/>
              </w:rPr>
              <w:t>de</w:t>
            </w:r>
            <w:r w:rsidR="007D17DD" w:rsidRPr="009303BC">
              <w:rPr>
                <w:lang w:val="es-EC"/>
              </w:rPr>
              <w:t xml:space="preserve"> </w:t>
            </w:r>
            <w:r w:rsidR="00095FEE" w:rsidRPr="009303BC">
              <w:rPr>
                <w:lang w:val="es-EC"/>
              </w:rPr>
              <w:t>ofertas</w:t>
            </w:r>
            <w:r w:rsidR="007D17DD" w:rsidRPr="009303BC">
              <w:rPr>
                <w:lang w:val="es-EC"/>
              </w:rPr>
              <w:t xml:space="preserve"> </w:t>
            </w:r>
            <w:r w:rsidRPr="009303BC">
              <w:rPr>
                <w:lang w:val="es-EC"/>
              </w:rPr>
              <w:t>incluyó</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método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Mejor</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Final,</w:t>
            </w:r>
            <w:r w:rsidR="007D17DD" w:rsidRPr="009303BC">
              <w:rPr>
                <w:lang w:val="es-EC"/>
              </w:rPr>
              <w:t xml:space="preserve"> </w:t>
            </w:r>
            <w:r w:rsidRPr="009303BC">
              <w:rPr>
                <w:lang w:val="es-ES"/>
              </w:rPr>
              <w:t>si</w:t>
            </w:r>
            <w:r w:rsidR="007D17DD" w:rsidRPr="009303BC">
              <w:rPr>
                <w:lang w:val="es-ES"/>
              </w:rPr>
              <w:t xml:space="preserve"> </w:t>
            </w:r>
            <w:r w:rsidRPr="009303BC">
              <w:rPr>
                <w:lang w:val="es-ES"/>
              </w:rPr>
              <w:t>corresponde;</w:t>
            </w:r>
            <w:r w:rsidR="007D17DD" w:rsidRPr="009303BC">
              <w:rPr>
                <w:lang w:val="es-EC"/>
              </w:rPr>
              <w:t xml:space="preserve"> </w:t>
            </w:r>
          </w:p>
          <w:p w14:paraId="30EDA95A" w14:textId="290E21E4" w:rsidR="00271357" w:rsidRPr="009303BC" w:rsidRDefault="00271357" w:rsidP="00E87EC3">
            <w:pPr>
              <w:pStyle w:val="Prrafodelista"/>
              <w:numPr>
                <w:ilvl w:val="0"/>
                <w:numId w:val="64"/>
              </w:numPr>
              <w:spacing w:after="200"/>
              <w:ind w:left="1166" w:hanging="540"/>
              <w:contextualSpacing w:val="0"/>
              <w:jc w:val="both"/>
              <w:rPr>
                <w:lang w:val="es-ES"/>
              </w:rPr>
            </w:pPr>
            <w:r w:rsidRPr="009303BC">
              <w:rPr>
                <w:lang w:val="es-ES"/>
              </w:rPr>
              <w:t>la</w:t>
            </w:r>
            <w:r w:rsidR="007D17DD" w:rsidRPr="009303BC">
              <w:rPr>
                <w:lang w:val="es-ES"/>
              </w:rPr>
              <w:t xml:space="preserve"> </w:t>
            </w:r>
            <w:r w:rsidRPr="009303BC">
              <w:rPr>
                <w:lang w:val="es-ES"/>
              </w:rPr>
              <w:t>fecha</w:t>
            </w:r>
            <w:r w:rsidR="007D17DD" w:rsidRPr="009303BC">
              <w:rPr>
                <w:lang w:val="es-ES"/>
              </w:rPr>
              <w:t xml:space="preserve"> </w:t>
            </w:r>
            <w:r w:rsidRPr="009303BC">
              <w:rPr>
                <w:lang w:val="es-ES"/>
              </w:rPr>
              <w:t>de</w:t>
            </w:r>
            <w:r w:rsidR="007D17DD" w:rsidRPr="009303BC">
              <w:rPr>
                <w:lang w:val="es-ES"/>
              </w:rPr>
              <w:t xml:space="preserve"> </w:t>
            </w:r>
            <w:r w:rsidRPr="009303BC">
              <w:rPr>
                <w:lang w:val="es-ES"/>
              </w:rPr>
              <w:t>vencimiento</w:t>
            </w:r>
            <w:r w:rsidR="007D17DD" w:rsidRPr="009303BC">
              <w:rPr>
                <w:lang w:val="es-ES"/>
              </w:rPr>
              <w:t xml:space="preserve"> </w:t>
            </w:r>
            <w:r w:rsidRPr="009303BC">
              <w:rPr>
                <w:lang w:val="es-ES"/>
              </w:rPr>
              <w:t>del</w:t>
            </w:r>
            <w:r w:rsidR="007D17DD" w:rsidRPr="009303BC">
              <w:rPr>
                <w:lang w:val="es-ES"/>
              </w:rPr>
              <w:t xml:space="preserve"> </w:t>
            </w:r>
            <w:r w:rsidRPr="009303BC">
              <w:rPr>
                <w:lang w:val="es-ES"/>
              </w:rPr>
              <w:t>Plazo</w:t>
            </w:r>
            <w:r w:rsidR="007D17DD" w:rsidRPr="009303BC">
              <w:rPr>
                <w:lang w:val="es-ES"/>
              </w:rPr>
              <w:t xml:space="preserve"> </w:t>
            </w:r>
            <w:r w:rsidRPr="009303BC">
              <w:rPr>
                <w:lang w:val="es-ES"/>
              </w:rPr>
              <w:t>Suspensivo;</w:t>
            </w:r>
            <w:r w:rsidR="007D17DD" w:rsidRPr="009303BC">
              <w:rPr>
                <w:lang w:val="es-ES"/>
              </w:rPr>
              <w:t xml:space="preserve"> </w:t>
            </w:r>
            <w:r w:rsidRPr="009303BC">
              <w:rPr>
                <w:lang w:val="es-ES"/>
              </w:rPr>
              <w:t>y</w:t>
            </w:r>
          </w:p>
          <w:p w14:paraId="3BC9B41B" w14:textId="7AB9FCAE" w:rsidR="003003A2" w:rsidRPr="009303BC" w:rsidRDefault="00271357" w:rsidP="00042DD2">
            <w:pPr>
              <w:pStyle w:val="Prrafodelista"/>
              <w:numPr>
                <w:ilvl w:val="0"/>
                <w:numId w:val="64"/>
              </w:numPr>
              <w:spacing w:after="200"/>
              <w:ind w:left="1166" w:hanging="540"/>
              <w:contextualSpacing w:val="0"/>
              <w:jc w:val="both"/>
              <w:rPr>
                <w:lang w:val="es-EC"/>
              </w:rPr>
            </w:pPr>
            <w:r w:rsidRPr="009303BC">
              <w:rPr>
                <w:lang w:val="es-ES"/>
              </w:rPr>
              <w:t>instrucciones</w:t>
            </w:r>
            <w:r w:rsidR="007D17DD" w:rsidRPr="009303BC">
              <w:rPr>
                <w:lang w:val="es-ES"/>
              </w:rPr>
              <w:t xml:space="preserve"> </w:t>
            </w:r>
            <w:r w:rsidRPr="009303BC">
              <w:rPr>
                <w:lang w:val="es-ES"/>
              </w:rPr>
              <w:t>sobre</w:t>
            </w:r>
            <w:r w:rsidR="007D17DD" w:rsidRPr="009303BC">
              <w:rPr>
                <w:lang w:val="es-ES"/>
              </w:rPr>
              <w:t xml:space="preserve"> </w:t>
            </w:r>
            <w:r w:rsidRPr="009303BC">
              <w:rPr>
                <w:lang w:val="es-ES"/>
              </w:rPr>
              <w:t>cómo</w:t>
            </w:r>
            <w:r w:rsidR="007D17DD" w:rsidRPr="009303BC">
              <w:rPr>
                <w:lang w:val="es-ES"/>
              </w:rPr>
              <w:t xml:space="preserve"> </w:t>
            </w:r>
            <w:r w:rsidRPr="009303BC">
              <w:rPr>
                <w:lang w:val="es-ES"/>
              </w:rPr>
              <w:t>solicitar</w:t>
            </w:r>
            <w:r w:rsidR="007D17DD" w:rsidRPr="009303BC">
              <w:rPr>
                <w:lang w:val="es-ES"/>
              </w:rPr>
              <w:t xml:space="preserve"> </w:t>
            </w:r>
            <w:r w:rsidRPr="009303BC">
              <w:rPr>
                <w:lang w:val="es-ES"/>
              </w:rPr>
              <w:t>explicaciones</w:t>
            </w:r>
            <w:r w:rsidR="007D17DD" w:rsidRPr="009303BC">
              <w:rPr>
                <w:lang w:val="es-ES"/>
              </w:rPr>
              <w:t xml:space="preserve"> </w:t>
            </w:r>
            <w:r w:rsidRPr="009303BC">
              <w:rPr>
                <w:lang w:val="es-ES"/>
              </w:rPr>
              <w:t>y/o</w:t>
            </w:r>
            <w:r w:rsidR="007D17DD" w:rsidRPr="009303BC">
              <w:rPr>
                <w:lang w:val="es-ES"/>
              </w:rPr>
              <w:t xml:space="preserve"> </w:t>
            </w:r>
            <w:r w:rsidRPr="009303BC">
              <w:rPr>
                <w:lang w:val="es-ES"/>
              </w:rPr>
              <w:t>presentar</w:t>
            </w:r>
            <w:r w:rsidR="007D17DD" w:rsidRPr="009303BC">
              <w:rPr>
                <w:lang w:val="es-ES"/>
              </w:rPr>
              <w:t xml:space="preserve"> </w:t>
            </w:r>
            <w:r w:rsidRPr="009303BC">
              <w:rPr>
                <w:lang w:val="es-ES"/>
              </w:rPr>
              <w:t>una</w:t>
            </w:r>
            <w:r w:rsidR="007D17DD" w:rsidRPr="009303BC">
              <w:rPr>
                <w:lang w:val="es-ES"/>
              </w:rPr>
              <w:t xml:space="preserve"> </w:t>
            </w:r>
            <w:r w:rsidRPr="009303BC">
              <w:rPr>
                <w:lang w:val="es-ES"/>
              </w:rPr>
              <w:t>queja</w:t>
            </w:r>
            <w:r w:rsidR="007D17DD" w:rsidRPr="009303BC">
              <w:rPr>
                <w:lang w:val="es-ES"/>
              </w:rPr>
              <w:t xml:space="preserve"> </w:t>
            </w:r>
            <w:r w:rsidRPr="009303BC">
              <w:rPr>
                <w:lang w:val="es-ES"/>
              </w:rPr>
              <w:t>durante</w:t>
            </w:r>
            <w:r w:rsidR="007D17DD" w:rsidRPr="009303BC">
              <w:rPr>
                <w:lang w:val="es-ES"/>
              </w:rPr>
              <w:t xml:space="preserve"> </w:t>
            </w:r>
            <w:r w:rsidRPr="009303BC">
              <w:rPr>
                <w:lang w:val="es-ES"/>
              </w:rPr>
              <w:t>el</w:t>
            </w:r>
            <w:r w:rsidR="007D17DD" w:rsidRPr="009303BC">
              <w:rPr>
                <w:lang w:val="es-ES"/>
              </w:rPr>
              <w:t xml:space="preserve"> </w:t>
            </w:r>
            <w:r w:rsidRPr="009303BC">
              <w:rPr>
                <w:lang w:val="es-ES"/>
              </w:rPr>
              <w:t>Plazo</w:t>
            </w:r>
            <w:r w:rsidR="007D17DD" w:rsidRPr="009303BC">
              <w:rPr>
                <w:lang w:val="es-ES"/>
              </w:rPr>
              <w:t xml:space="preserve"> </w:t>
            </w:r>
            <w:r w:rsidRPr="009303BC">
              <w:rPr>
                <w:lang w:val="es-ES"/>
              </w:rPr>
              <w:t>Suspensivo.</w:t>
            </w:r>
            <w:r w:rsidR="007D17DD" w:rsidRPr="009303BC">
              <w:rPr>
                <w:lang w:val="es-ES"/>
              </w:rPr>
              <w:t xml:space="preserve"> </w:t>
            </w:r>
          </w:p>
        </w:tc>
      </w:tr>
      <w:tr w:rsidR="0040783B" w:rsidRPr="009303BC" w14:paraId="155379AE" w14:textId="77777777" w:rsidTr="525935B2">
        <w:tc>
          <w:tcPr>
            <w:tcW w:w="9252" w:type="dxa"/>
            <w:gridSpan w:val="2"/>
          </w:tcPr>
          <w:p w14:paraId="01CC4A85" w14:textId="20A46913" w:rsidR="0040783B" w:rsidRPr="009303BC" w:rsidRDefault="0040783B" w:rsidP="005B1299">
            <w:pPr>
              <w:pStyle w:val="Ttulo2"/>
              <w:tabs>
                <w:tab w:val="left" w:pos="495"/>
              </w:tabs>
              <w:spacing w:before="200"/>
              <w:rPr>
                <w:rFonts w:ascii="Times New Roman" w:hAnsi="Times New Roman"/>
                <w:spacing w:val="-3"/>
                <w:lang w:val="es-EC"/>
              </w:rPr>
            </w:pPr>
            <w:bookmarkStart w:id="56" w:name="_Toc28336844"/>
            <w:r w:rsidRPr="009303BC">
              <w:rPr>
                <w:rFonts w:ascii="Times New Roman" w:hAnsi="Times New Roman"/>
                <w:lang w:val="es-EC"/>
              </w:rPr>
              <w:t>F.</w:t>
            </w:r>
            <w:r w:rsidR="003930F6" w:rsidRPr="009303BC">
              <w:rPr>
                <w:rFonts w:ascii="Times New Roman" w:hAnsi="Times New Roman"/>
                <w:lang w:val="es-EC"/>
              </w:rPr>
              <w:tab/>
            </w:r>
            <w:r w:rsidRPr="009303BC">
              <w:rPr>
                <w:rFonts w:ascii="Times New Roman" w:hAnsi="Times New Roman"/>
                <w:lang w:val="es-EC"/>
              </w:rPr>
              <w:t>Adjudicación</w:t>
            </w:r>
            <w:r w:rsidR="007D17DD" w:rsidRPr="009303BC">
              <w:rPr>
                <w:rFonts w:ascii="Times New Roman" w:hAnsi="Times New Roman"/>
                <w:lang w:val="es-EC"/>
              </w:rPr>
              <w:t xml:space="preserve"> </w:t>
            </w:r>
            <w:r w:rsidRPr="009303BC">
              <w:rPr>
                <w:rFonts w:ascii="Times New Roman" w:hAnsi="Times New Roman"/>
                <w:lang w:val="es-EC"/>
              </w:rPr>
              <w:t>del</w:t>
            </w:r>
            <w:r w:rsidR="007D17DD" w:rsidRPr="009303BC">
              <w:rPr>
                <w:rFonts w:ascii="Times New Roman" w:hAnsi="Times New Roman"/>
                <w:lang w:val="es-EC"/>
              </w:rPr>
              <w:t xml:space="preserve"> </w:t>
            </w:r>
            <w:r w:rsidRPr="009303BC">
              <w:rPr>
                <w:rFonts w:ascii="Times New Roman" w:hAnsi="Times New Roman"/>
                <w:lang w:val="es-EC"/>
              </w:rPr>
              <w:t>Contrato</w:t>
            </w:r>
            <w:bookmarkEnd w:id="56"/>
          </w:p>
        </w:tc>
      </w:tr>
      <w:tr w:rsidR="0040783B" w:rsidRPr="009303BC" w14:paraId="6A4A937C" w14:textId="77777777" w:rsidTr="525935B2">
        <w:tc>
          <w:tcPr>
            <w:tcW w:w="2528" w:type="dxa"/>
          </w:tcPr>
          <w:p w14:paraId="3E6FC5E1" w14:textId="36E8C228" w:rsidR="0040783B" w:rsidRPr="009303BC" w:rsidRDefault="0040783B" w:rsidP="00170C4D">
            <w:pPr>
              <w:pStyle w:val="Ttulo3"/>
              <w:spacing w:after="200"/>
              <w:rPr>
                <w:lang w:val="es-EC"/>
              </w:rPr>
            </w:pPr>
            <w:bookmarkStart w:id="57" w:name="_Toc28336845"/>
            <w:r w:rsidRPr="009303BC">
              <w:rPr>
                <w:lang w:val="es-EC"/>
              </w:rPr>
              <w:t>3</w:t>
            </w:r>
            <w:r w:rsidR="00506003" w:rsidRPr="009303BC">
              <w:rPr>
                <w:lang w:val="es-EC"/>
              </w:rPr>
              <w:t>7</w:t>
            </w:r>
            <w:r w:rsidRPr="009303BC">
              <w:rPr>
                <w:lang w:val="es-EC"/>
              </w:rPr>
              <w:t>.</w:t>
            </w:r>
            <w:r w:rsidRPr="009303BC">
              <w:rPr>
                <w:lang w:val="es-EC"/>
              </w:rPr>
              <w:tab/>
              <w:t>Criterios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Adjudicación</w:t>
            </w:r>
            <w:bookmarkEnd w:id="57"/>
          </w:p>
        </w:tc>
        <w:tc>
          <w:tcPr>
            <w:tcW w:w="6724" w:type="dxa"/>
          </w:tcPr>
          <w:p w14:paraId="34CDF468" w14:textId="237B1198" w:rsidR="0040783B" w:rsidRPr="009303BC" w:rsidRDefault="00506003" w:rsidP="00251546">
            <w:pPr>
              <w:spacing w:after="200"/>
              <w:ind w:left="360"/>
              <w:jc w:val="both"/>
              <w:rPr>
                <w:strike/>
                <w:lang w:val="es-EC"/>
              </w:rPr>
            </w:pPr>
            <w:r w:rsidRPr="009303BC">
              <w:rPr>
                <w:lang w:val="es-EC"/>
              </w:rPr>
              <w:t xml:space="preserve">37.1 </w:t>
            </w:r>
            <w:r w:rsidR="00463C18" w:rsidRPr="009303BC">
              <w:rPr>
                <w:lang w:val="es-EC"/>
              </w:rPr>
              <w:t>Sujeto a las IAO 3</w:t>
            </w:r>
            <w:r w:rsidRPr="009303BC">
              <w:rPr>
                <w:lang w:val="es-EC"/>
              </w:rPr>
              <w:t>4</w:t>
            </w:r>
            <w:r w:rsidR="00463C18" w:rsidRPr="009303BC">
              <w:rPr>
                <w:lang w:val="es-EC"/>
              </w:rPr>
              <w:t xml:space="preserve">, el Contratante adjudicará el Contrato al Oferente que ofrezca la Oferta Más Ventajosa. La Oferta Más Ventajosa es aquella que ha sido presentada por un Oferente que cumple con los criterios de elegibilidad y calificación (de </w:t>
            </w:r>
            <w:r w:rsidR="00463C18" w:rsidRPr="009303BC">
              <w:rPr>
                <w:lang w:val="es-EC"/>
              </w:rPr>
              <w:lastRenderedPageBreak/>
              <w:t>conformidad con lo dispuesto en las IAO 4 y IAO 5, respectivamente) y cuya Oferta ha sido determinada que:</w:t>
            </w:r>
          </w:p>
          <w:p w14:paraId="3BC1D137" w14:textId="77777777" w:rsidR="00463C18" w:rsidRPr="009303BC" w:rsidRDefault="00463C18" w:rsidP="00463C18">
            <w:pPr>
              <w:spacing w:after="200"/>
              <w:ind w:left="1086" w:hanging="426"/>
              <w:jc w:val="both"/>
              <w:rPr>
                <w:lang w:val="es-EC"/>
              </w:rPr>
            </w:pPr>
            <w:r w:rsidRPr="009303BC">
              <w:rPr>
                <w:lang w:val="es-EC"/>
              </w:rPr>
              <w:t>(a)</w:t>
            </w:r>
            <w:r w:rsidRPr="009303BC">
              <w:rPr>
                <w:lang w:val="es-EC"/>
              </w:rPr>
              <w:tab/>
              <w:t>se ajusta sustancialmente al documento de licitación; y</w:t>
            </w:r>
          </w:p>
          <w:p w14:paraId="0452429F" w14:textId="77777777" w:rsidR="00463C18" w:rsidRPr="009303BC" w:rsidRDefault="00463C18" w:rsidP="00463C18">
            <w:pPr>
              <w:spacing w:after="200"/>
              <w:ind w:left="1086" w:hanging="426"/>
              <w:jc w:val="both"/>
              <w:rPr>
                <w:lang w:val="es-EC"/>
              </w:rPr>
            </w:pPr>
            <w:r w:rsidRPr="009303BC">
              <w:rPr>
                <w:lang w:val="es-EC"/>
              </w:rPr>
              <w:t>(b)</w:t>
            </w:r>
            <w:r w:rsidRPr="009303BC">
              <w:rPr>
                <w:lang w:val="es-EC"/>
              </w:rPr>
              <w:tab/>
              <w:t>tiene el costo evaluado más bajo, o</w:t>
            </w:r>
          </w:p>
          <w:p w14:paraId="61072606" w14:textId="3FE01C67" w:rsidR="00463C18" w:rsidRPr="009303BC" w:rsidRDefault="00463C18" w:rsidP="00463C18">
            <w:pPr>
              <w:spacing w:after="200"/>
              <w:ind w:left="1086" w:hanging="426"/>
              <w:jc w:val="both"/>
              <w:rPr>
                <w:strike/>
                <w:lang w:val="es-EC"/>
              </w:rPr>
            </w:pPr>
            <w:r w:rsidRPr="009303BC">
              <w:rPr>
                <w:lang w:val="es-EC"/>
              </w:rPr>
              <w:t>(c)</w:t>
            </w:r>
            <w:r w:rsidRPr="009303BC">
              <w:rPr>
                <w:lang w:val="es-EC"/>
              </w:rPr>
              <w:tab/>
              <w:t>es la Oferta mejor evaluada considerando la combinación de precio y atributos distintos al precio.</w:t>
            </w:r>
          </w:p>
        </w:tc>
      </w:tr>
      <w:tr w:rsidR="00271357" w:rsidRPr="009303BC" w14:paraId="51E70CAE" w14:textId="77777777" w:rsidTr="525935B2">
        <w:tc>
          <w:tcPr>
            <w:tcW w:w="2528" w:type="dxa"/>
          </w:tcPr>
          <w:p w14:paraId="1C25A96F" w14:textId="77777777" w:rsidR="00271357" w:rsidRPr="009303BC" w:rsidRDefault="00271357" w:rsidP="00170C4D">
            <w:pPr>
              <w:pStyle w:val="Ttulo3"/>
              <w:spacing w:after="200"/>
              <w:rPr>
                <w:lang w:val="es-EC"/>
              </w:rPr>
            </w:pPr>
          </w:p>
        </w:tc>
        <w:tc>
          <w:tcPr>
            <w:tcW w:w="6724" w:type="dxa"/>
          </w:tcPr>
          <w:p w14:paraId="63840E40" w14:textId="3D870B95" w:rsidR="00271357" w:rsidRPr="009303BC" w:rsidRDefault="00506003" w:rsidP="00251546">
            <w:pPr>
              <w:spacing w:after="200"/>
              <w:ind w:left="360"/>
              <w:jc w:val="both"/>
              <w:rPr>
                <w:lang w:val="es-EC"/>
              </w:rPr>
            </w:pPr>
            <w:r w:rsidRPr="009303BC">
              <w:rPr>
                <w:lang w:val="es-EC"/>
              </w:rPr>
              <w:t xml:space="preserve">37.2 </w:t>
            </w:r>
            <w:r w:rsidR="00271357" w:rsidRPr="009303BC">
              <w:rPr>
                <w:lang w:val="es-EC"/>
              </w:rPr>
              <w:t>Si</w:t>
            </w:r>
            <w:r w:rsidR="007D17DD" w:rsidRPr="009303BC">
              <w:rPr>
                <w:lang w:val="es-EC"/>
              </w:rPr>
              <w:t xml:space="preserve"> </w:t>
            </w:r>
            <w:r w:rsidR="00271357" w:rsidRPr="009303BC">
              <w:rPr>
                <w:lang w:val="es-EC"/>
              </w:rPr>
              <w:t>el</w:t>
            </w:r>
            <w:r w:rsidR="007D17DD" w:rsidRPr="009303BC">
              <w:rPr>
                <w:lang w:val="es-EC"/>
              </w:rPr>
              <w:t xml:space="preserve"> </w:t>
            </w:r>
            <w:r w:rsidR="00271357" w:rsidRPr="009303BC">
              <w:rPr>
                <w:lang w:val="es-EC"/>
              </w:rPr>
              <w:t>Contratante</w:t>
            </w:r>
            <w:r w:rsidR="007D17DD" w:rsidRPr="009303BC">
              <w:rPr>
                <w:lang w:val="es-EC"/>
              </w:rPr>
              <w:t xml:space="preserve"> </w:t>
            </w:r>
            <w:r w:rsidR="00271357" w:rsidRPr="009303BC">
              <w:rPr>
                <w:lang w:val="es-EC"/>
              </w:rPr>
              <w:t>no</w:t>
            </w:r>
            <w:r w:rsidR="007D17DD" w:rsidRPr="009303BC">
              <w:rPr>
                <w:lang w:val="es-EC"/>
              </w:rPr>
              <w:t xml:space="preserve"> </w:t>
            </w:r>
            <w:r w:rsidR="00271357" w:rsidRPr="009303BC">
              <w:rPr>
                <w:lang w:val="es-EC"/>
              </w:rPr>
              <w:t>ha</w:t>
            </w:r>
            <w:r w:rsidR="007D17DD" w:rsidRPr="009303BC">
              <w:rPr>
                <w:lang w:val="es-EC"/>
              </w:rPr>
              <w:t xml:space="preserve"> </w:t>
            </w:r>
            <w:r w:rsidR="00271357" w:rsidRPr="009303BC">
              <w:rPr>
                <w:lang w:val="es-EC"/>
              </w:rPr>
              <w:t>utilizado</w:t>
            </w:r>
            <w:r w:rsidR="007D17DD" w:rsidRPr="009303BC">
              <w:rPr>
                <w:lang w:val="es-EC"/>
              </w:rPr>
              <w:t xml:space="preserve"> </w:t>
            </w:r>
            <w:r w:rsidR="00271357" w:rsidRPr="009303BC">
              <w:rPr>
                <w:lang w:val="es-EC"/>
              </w:rPr>
              <w:t>el</w:t>
            </w:r>
            <w:r w:rsidR="007D17DD" w:rsidRPr="009303BC">
              <w:rPr>
                <w:lang w:val="es-EC"/>
              </w:rPr>
              <w:t xml:space="preserve"> </w:t>
            </w:r>
            <w:r w:rsidR="00271357" w:rsidRPr="009303BC">
              <w:rPr>
                <w:lang w:val="es-EC"/>
              </w:rPr>
              <w:t>método</w:t>
            </w:r>
            <w:r w:rsidR="007D17DD" w:rsidRPr="009303BC">
              <w:rPr>
                <w:lang w:val="es-EC"/>
              </w:rPr>
              <w:t xml:space="preserve"> </w:t>
            </w:r>
            <w:r w:rsidR="00271357" w:rsidRPr="009303BC">
              <w:rPr>
                <w:lang w:val="es-EC"/>
              </w:rPr>
              <w:t>de</w:t>
            </w:r>
            <w:r w:rsidR="007D17DD" w:rsidRPr="009303BC">
              <w:rPr>
                <w:lang w:val="es-EC"/>
              </w:rPr>
              <w:t xml:space="preserve"> </w:t>
            </w:r>
            <w:r w:rsidR="00271357" w:rsidRPr="009303BC">
              <w:rPr>
                <w:lang w:val="es-EC"/>
              </w:rPr>
              <w:t>Mejor</w:t>
            </w:r>
            <w:r w:rsidR="007D17DD" w:rsidRPr="009303BC">
              <w:rPr>
                <w:lang w:val="es-EC"/>
              </w:rPr>
              <w:t xml:space="preserve"> </w:t>
            </w:r>
            <w:r w:rsidR="00271357" w:rsidRPr="009303BC">
              <w:rPr>
                <w:lang w:val="es-EC"/>
              </w:rPr>
              <w:t>Oferta</w:t>
            </w:r>
            <w:r w:rsidR="007D17DD" w:rsidRPr="009303BC">
              <w:rPr>
                <w:lang w:val="es-EC"/>
              </w:rPr>
              <w:t xml:space="preserve"> </w:t>
            </w:r>
            <w:r w:rsidR="00271357" w:rsidRPr="009303BC">
              <w:rPr>
                <w:lang w:val="es-EC"/>
              </w:rPr>
              <w:t>Final</w:t>
            </w:r>
            <w:r w:rsidR="007D17DD" w:rsidRPr="009303BC">
              <w:rPr>
                <w:lang w:val="es-EC"/>
              </w:rPr>
              <w:t xml:space="preserve"> </w:t>
            </w:r>
            <w:r w:rsidR="00271357" w:rsidRPr="009303BC">
              <w:rPr>
                <w:lang w:val="es-EC"/>
              </w:rPr>
              <w:t>en</w:t>
            </w:r>
            <w:r w:rsidR="007D17DD" w:rsidRPr="009303BC">
              <w:rPr>
                <w:lang w:val="es-EC"/>
              </w:rPr>
              <w:t xml:space="preserve"> </w:t>
            </w:r>
            <w:r w:rsidR="00271357" w:rsidRPr="009303BC">
              <w:rPr>
                <w:lang w:val="es-EC"/>
              </w:rPr>
              <w:t>la</w:t>
            </w:r>
            <w:r w:rsidR="007D17DD" w:rsidRPr="009303BC">
              <w:rPr>
                <w:lang w:val="es-EC"/>
              </w:rPr>
              <w:t xml:space="preserve"> </w:t>
            </w:r>
            <w:r w:rsidR="00271357" w:rsidRPr="009303BC">
              <w:rPr>
                <w:lang w:val="es-EC"/>
              </w:rPr>
              <w:t>evaluación</w:t>
            </w:r>
            <w:r w:rsidR="007D17DD" w:rsidRPr="009303BC">
              <w:rPr>
                <w:lang w:val="es-EC"/>
              </w:rPr>
              <w:t xml:space="preserve"> </w:t>
            </w:r>
            <w:r w:rsidR="00271357" w:rsidRPr="009303BC">
              <w:rPr>
                <w:lang w:val="es-EC"/>
              </w:rPr>
              <w:t>de</w:t>
            </w:r>
            <w:r w:rsidR="007D17DD" w:rsidRPr="009303BC">
              <w:rPr>
                <w:lang w:val="es-EC"/>
              </w:rPr>
              <w:t xml:space="preserve"> </w:t>
            </w:r>
            <w:r w:rsidR="00271357" w:rsidRPr="009303BC">
              <w:rPr>
                <w:lang w:val="es-EC"/>
              </w:rPr>
              <w:t>Ofertas</w:t>
            </w:r>
            <w:r w:rsidR="007D17DD" w:rsidRPr="009303BC">
              <w:rPr>
                <w:lang w:val="es-EC"/>
              </w:rPr>
              <w:t xml:space="preserve"> </w:t>
            </w:r>
            <w:r w:rsidR="00271357" w:rsidRPr="009303BC">
              <w:rPr>
                <w:lang w:val="es-EC"/>
              </w:rPr>
              <w:t>y</w:t>
            </w:r>
            <w:r w:rsidR="007D17DD" w:rsidRPr="009303BC">
              <w:rPr>
                <w:lang w:val="es-EC"/>
              </w:rPr>
              <w:t xml:space="preserve"> </w:t>
            </w:r>
            <w:r w:rsidR="00271357" w:rsidRPr="009303BC">
              <w:rPr>
                <w:b/>
                <w:lang w:val="es-EC"/>
              </w:rPr>
              <w:t>en</w:t>
            </w:r>
            <w:r w:rsidR="007D17DD" w:rsidRPr="009303BC">
              <w:rPr>
                <w:b/>
                <w:lang w:val="es-EC"/>
              </w:rPr>
              <w:t xml:space="preserve"> </w:t>
            </w:r>
            <w:r w:rsidR="00271357" w:rsidRPr="009303BC">
              <w:rPr>
                <w:b/>
                <w:lang w:val="es-EC"/>
              </w:rPr>
              <w:t>los</w:t>
            </w:r>
            <w:r w:rsidR="007D17DD" w:rsidRPr="009303BC">
              <w:rPr>
                <w:b/>
                <w:lang w:val="es-EC"/>
              </w:rPr>
              <w:t xml:space="preserve"> </w:t>
            </w:r>
            <w:r w:rsidR="00271357" w:rsidRPr="009303BC">
              <w:rPr>
                <w:b/>
                <w:lang w:val="es-EC"/>
              </w:rPr>
              <w:t>DDL</w:t>
            </w:r>
            <w:r w:rsidR="007D17DD" w:rsidRPr="009303BC">
              <w:rPr>
                <w:lang w:val="es-EC"/>
              </w:rPr>
              <w:t xml:space="preserve"> </w:t>
            </w:r>
            <w:r w:rsidR="00271357" w:rsidRPr="009303BC">
              <w:rPr>
                <w:lang w:val="es-EC"/>
              </w:rPr>
              <w:t>en</w:t>
            </w:r>
            <w:r w:rsidR="007D17DD" w:rsidRPr="009303BC">
              <w:rPr>
                <w:lang w:val="es-EC"/>
              </w:rPr>
              <w:t xml:space="preserve"> </w:t>
            </w:r>
            <w:r w:rsidR="00271357" w:rsidRPr="009303BC">
              <w:rPr>
                <w:lang w:val="es-EC"/>
              </w:rPr>
              <w:t>referencia</w:t>
            </w:r>
            <w:r w:rsidR="007D17DD" w:rsidRPr="009303BC">
              <w:rPr>
                <w:lang w:val="es-EC"/>
              </w:rPr>
              <w:t xml:space="preserve"> </w:t>
            </w:r>
            <w:r w:rsidR="00271357" w:rsidRPr="009303BC">
              <w:rPr>
                <w:lang w:val="es-EC"/>
              </w:rPr>
              <w:t>a</w:t>
            </w:r>
            <w:r w:rsidR="007D17DD" w:rsidRPr="009303BC">
              <w:rPr>
                <w:lang w:val="es-EC"/>
              </w:rPr>
              <w:t xml:space="preserve"> </w:t>
            </w:r>
            <w:r w:rsidR="00694FA5" w:rsidRPr="009303BC">
              <w:rPr>
                <w:lang w:val="es-EC"/>
              </w:rPr>
              <w:t xml:space="preserve">las </w:t>
            </w:r>
            <w:r w:rsidR="00271357" w:rsidRPr="009303BC">
              <w:rPr>
                <w:lang w:val="es-EC"/>
              </w:rPr>
              <w:t>IAO</w:t>
            </w:r>
            <w:r w:rsidR="007D17DD" w:rsidRPr="009303BC">
              <w:rPr>
                <w:lang w:val="es-EC"/>
              </w:rPr>
              <w:t xml:space="preserve"> </w:t>
            </w:r>
            <w:r w:rsidR="00271357" w:rsidRPr="009303BC">
              <w:rPr>
                <w:lang w:val="es-EC"/>
              </w:rPr>
              <w:t>3</w:t>
            </w:r>
            <w:r w:rsidR="00034069" w:rsidRPr="009303BC">
              <w:rPr>
                <w:lang w:val="es-EC"/>
              </w:rPr>
              <w:t>2</w:t>
            </w:r>
            <w:r w:rsidR="00271357" w:rsidRPr="009303BC">
              <w:rPr>
                <w:lang w:val="es-EC"/>
              </w:rPr>
              <w:t>.2</w:t>
            </w:r>
            <w:r w:rsidR="007D17DD" w:rsidRPr="009303BC">
              <w:rPr>
                <w:lang w:val="es-EC"/>
              </w:rPr>
              <w:t xml:space="preserve"> </w:t>
            </w:r>
            <w:r w:rsidR="00271357" w:rsidRPr="009303BC">
              <w:rPr>
                <w:lang w:val="es-EC"/>
              </w:rPr>
              <w:t>se</w:t>
            </w:r>
            <w:r w:rsidR="007D17DD" w:rsidRPr="009303BC">
              <w:rPr>
                <w:lang w:val="es-EC"/>
              </w:rPr>
              <w:t xml:space="preserve"> </w:t>
            </w:r>
            <w:r w:rsidR="00271357" w:rsidRPr="009303BC">
              <w:rPr>
                <w:lang w:val="es-EC"/>
              </w:rPr>
              <w:t>establece</w:t>
            </w:r>
            <w:r w:rsidR="007D17DD" w:rsidRPr="009303BC">
              <w:rPr>
                <w:lang w:val="es-EC"/>
              </w:rPr>
              <w:t xml:space="preserve"> </w:t>
            </w:r>
            <w:r w:rsidR="00271357" w:rsidRPr="009303BC">
              <w:rPr>
                <w:lang w:val="es-EC"/>
              </w:rPr>
              <w:t>que</w:t>
            </w:r>
            <w:r w:rsidR="007D17DD" w:rsidRPr="009303BC">
              <w:rPr>
                <w:lang w:val="es-EC"/>
              </w:rPr>
              <w:t xml:space="preserve"> </w:t>
            </w:r>
            <w:r w:rsidR="00271357" w:rsidRPr="009303BC">
              <w:rPr>
                <w:lang w:val="es-EC"/>
              </w:rPr>
              <w:t>Contratante</w:t>
            </w:r>
            <w:r w:rsidR="007D17DD" w:rsidRPr="009303BC">
              <w:rPr>
                <w:lang w:val="es-EC"/>
              </w:rPr>
              <w:t xml:space="preserve"> </w:t>
            </w:r>
            <w:r w:rsidR="00271357" w:rsidRPr="009303BC">
              <w:rPr>
                <w:lang w:val="es-EC"/>
              </w:rPr>
              <w:t>utilizará</w:t>
            </w:r>
            <w:r w:rsidR="007D17DD" w:rsidRPr="009303BC">
              <w:rPr>
                <w:lang w:val="es-EC"/>
              </w:rPr>
              <w:t xml:space="preserve"> </w:t>
            </w:r>
            <w:r w:rsidR="00271357" w:rsidRPr="009303BC">
              <w:rPr>
                <w:lang w:val="es-EC"/>
              </w:rPr>
              <w:t>Negociaciones</w:t>
            </w:r>
            <w:r w:rsidR="007D17DD" w:rsidRPr="009303BC">
              <w:rPr>
                <w:lang w:val="es-EC"/>
              </w:rPr>
              <w:t xml:space="preserve"> </w:t>
            </w:r>
            <w:r w:rsidR="00271357" w:rsidRPr="009303BC">
              <w:rPr>
                <w:lang w:val="es-EC"/>
              </w:rPr>
              <w:t>con</w:t>
            </w:r>
            <w:r w:rsidR="007D17DD" w:rsidRPr="009303BC">
              <w:rPr>
                <w:lang w:val="es-EC"/>
              </w:rPr>
              <w:t xml:space="preserve"> </w:t>
            </w:r>
            <w:r w:rsidR="00271357" w:rsidRPr="009303BC">
              <w:rPr>
                <w:lang w:val="es-EC"/>
              </w:rPr>
              <w:t>el</w:t>
            </w:r>
            <w:r w:rsidR="007D17DD" w:rsidRPr="009303BC">
              <w:rPr>
                <w:lang w:val="es-EC"/>
              </w:rPr>
              <w:t xml:space="preserve"> </w:t>
            </w:r>
            <w:r w:rsidR="00271357" w:rsidRPr="009303BC">
              <w:rPr>
                <w:lang w:val="es-EC"/>
              </w:rPr>
              <w:t>Oferente</w:t>
            </w:r>
            <w:r w:rsidR="007D17DD" w:rsidRPr="009303BC">
              <w:rPr>
                <w:lang w:val="es-EC"/>
              </w:rPr>
              <w:t xml:space="preserve"> </w:t>
            </w:r>
            <w:r w:rsidR="00271357" w:rsidRPr="009303BC">
              <w:rPr>
                <w:lang w:val="es-EC"/>
              </w:rPr>
              <w:t>de</w:t>
            </w:r>
            <w:r w:rsidR="007D17DD" w:rsidRPr="009303BC">
              <w:rPr>
                <w:lang w:val="es-EC"/>
              </w:rPr>
              <w:t xml:space="preserve"> </w:t>
            </w:r>
            <w:r w:rsidR="00271357" w:rsidRPr="009303BC">
              <w:rPr>
                <w:lang w:val="es-EC"/>
              </w:rPr>
              <w:t>la</w:t>
            </w:r>
            <w:r w:rsidR="007D17DD" w:rsidRPr="009303BC">
              <w:rPr>
                <w:lang w:val="es-EC"/>
              </w:rPr>
              <w:t xml:space="preserve"> </w:t>
            </w:r>
            <w:r w:rsidR="00271357" w:rsidRPr="009303BC">
              <w:rPr>
                <w:lang w:val="es-EC"/>
              </w:rPr>
              <w:t>Oferta</w:t>
            </w:r>
            <w:r w:rsidR="007D17DD" w:rsidRPr="009303BC">
              <w:rPr>
                <w:lang w:val="es-EC"/>
              </w:rPr>
              <w:t xml:space="preserve"> </w:t>
            </w:r>
            <w:r w:rsidR="00271357" w:rsidRPr="009303BC">
              <w:rPr>
                <w:lang w:val="es-EC"/>
              </w:rPr>
              <w:t>Más</w:t>
            </w:r>
            <w:r w:rsidR="007D17DD" w:rsidRPr="009303BC">
              <w:rPr>
                <w:lang w:val="es-EC"/>
              </w:rPr>
              <w:t xml:space="preserve"> </w:t>
            </w:r>
            <w:r w:rsidR="00271357" w:rsidRPr="009303BC">
              <w:rPr>
                <w:lang w:val="es-EC"/>
              </w:rPr>
              <w:t>Ventajosa,</w:t>
            </w:r>
            <w:r w:rsidR="007D17DD" w:rsidRPr="009303BC">
              <w:rPr>
                <w:lang w:val="es-EC"/>
              </w:rPr>
              <w:t xml:space="preserve"> </w:t>
            </w:r>
            <w:r w:rsidR="00271357" w:rsidRPr="009303BC">
              <w:rPr>
                <w:lang w:val="es-EC"/>
              </w:rPr>
              <w:t>el</w:t>
            </w:r>
            <w:r w:rsidR="007D17DD" w:rsidRPr="009303BC">
              <w:rPr>
                <w:lang w:val="es-EC"/>
              </w:rPr>
              <w:t xml:space="preserve"> </w:t>
            </w:r>
            <w:r w:rsidR="00271357" w:rsidRPr="009303BC">
              <w:rPr>
                <w:lang w:val="es-EC"/>
              </w:rPr>
              <w:t>Oferente</w:t>
            </w:r>
            <w:r w:rsidR="007D17DD" w:rsidRPr="009303BC">
              <w:rPr>
                <w:lang w:val="es-EC"/>
              </w:rPr>
              <w:t xml:space="preserve"> </w:t>
            </w:r>
            <w:r w:rsidR="00271357" w:rsidRPr="009303BC">
              <w:rPr>
                <w:lang w:val="es-EC"/>
              </w:rPr>
              <w:t>seleccionado</w:t>
            </w:r>
            <w:r w:rsidR="007D17DD" w:rsidRPr="009303BC">
              <w:rPr>
                <w:lang w:val="es-EC"/>
              </w:rPr>
              <w:t xml:space="preserve"> </w:t>
            </w:r>
            <w:r w:rsidR="00271357" w:rsidRPr="009303BC">
              <w:rPr>
                <w:lang w:val="es-EC"/>
              </w:rPr>
              <w:t>será</w:t>
            </w:r>
            <w:r w:rsidR="007D17DD" w:rsidRPr="009303BC">
              <w:rPr>
                <w:lang w:val="es-EC"/>
              </w:rPr>
              <w:t xml:space="preserve"> </w:t>
            </w:r>
            <w:r w:rsidR="00271357" w:rsidRPr="009303BC">
              <w:rPr>
                <w:lang w:val="es-EC"/>
              </w:rPr>
              <w:t>invitado</w:t>
            </w:r>
            <w:r w:rsidR="007D17DD" w:rsidRPr="009303BC">
              <w:rPr>
                <w:lang w:val="es-EC"/>
              </w:rPr>
              <w:t xml:space="preserve"> </w:t>
            </w:r>
            <w:r w:rsidR="00271357" w:rsidRPr="009303BC">
              <w:rPr>
                <w:lang w:val="es-EC"/>
              </w:rPr>
              <w:t>a</w:t>
            </w:r>
            <w:r w:rsidR="007D17DD" w:rsidRPr="009303BC">
              <w:rPr>
                <w:lang w:val="es-EC"/>
              </w:rPr>
              <w:t xml:space="preserve"> </w:t>
            </w:r>
            <w:r w:rsidR="00271357" w:rsidRPr="009303BC">
              <w:rPr>
                <w:lang w:val="es-EC"/>
              </w:rPr>
              <w:t>Negociaciones</w:t>
            </w:r>
            <w:r w:rsidR="007D17DD" w:rsidRPr="009303BC">
              <w:rPr>
                <w:lang w:val="es-EC"/>
              </w:rPr>
              <w:t xml:space="preserve"> </w:t>
            </w:r>
            <w:r w:rsidR="00271357" w:rsidRPr="009303BC">
              <w:rPr>
                <w:lang w:val="es-EC"/>
              </w:rPr>
              <w:t>antes</w:t>
            </w:r>
            <w:r w:rsidR="007D17DD" w:rsidRPr="009303BC">
              <w:rPr>
                <w:lang w:val="es-EC"/>
              </w:rPr>
              <w:t xml:space="preserve"> </w:t>
            </w:r>
            <w:r w:rsidR="00271357" w:rsidRPr="009303BC">
              <w:rPr>
                <w:lang w:val="es-EC"/>
              </w:rPr>
              <w:t>de</w:t>
            </w:r>
            <w:r w:rsidR="007D17DD" w:rsidRPr="009303BC">
              <w:rPr>
                <w:lang w:val="es-EC"/>
              </w:rPr>
              <w:t xml:space="preserve"> </w:t>
            </w:r>
            <w:r w:rsidR="00271357" w:rsidRPr="009303BC">
              <w:rPr>
                <w:lang w:val="es-EC"/>
              </w:rPr>
              <w:t>la</w:t>
            </w:r>
            <w:r w:rsidR="007D17DD" w:rsidRPr="009303BC">
              <w:rPr>
                <w:lang w:val="es-EC"/>
              </w:rPr>
              <w:t xml:space="preserve"> </w:t>
            </w:r>
            <w:r w:rsidR="00271357" w:rsidRPr="009303BC">
              <w:rPr>
                <w:lang w:val="es-EC"/>
              </w:rPr>
              <w:t>adjudicación</w:t>
            </w:r>
            <w:r w:rsidR="007D17DD" w:rsidRPr="009303BC">
              <w:rPr>
                <w:lang w:val="es-EC"/>
              </w:rPr>
              <w:t xml:space="preserve"> </w:t>
            </w:r>
            <w:r w:rsidR="00271357" w:rsidRPr="009303BC">
              <w:rPr>
                <w:lang w:val="es-EC"/>
              </w:rPr>
              <w:t>final</w:t>
            </w:r>
            <w:r w:rsidR="007D17DD" w:rsidRPr="009303BC">
              <w:rPr>
                <w:lang w:val="es-EC"/>
              </w:rPr>
              <w:t xml:space="preserve"> </w:t>
            </w:r>
            <w:r w:rsidR="00271357" w:rsidRPr="009303BC">
              <w:rPr>
                <w:lang w:val="es-EC"/>
              </w:rPr>
              <w:t>del</w:t>
            </w:r>
            <w:r w:rsidR="007D17DD" w:rsidRPr="009303BC">
              <w:rPr>
                <w:lang w:val="es-EC"/>
              </w:rPr>
              <w:t xml:space="preserve"> </w:t>
            </w:r>
            <w:r w:rsidR="00271357" w:rsidRPr="009303BC">
              <w:rPr>
                <w:lang w:val="es-EC"/>
              </w:rPr>
              <w:t>Contrato.</w:t>
            </w:r>
            <w:r w:rsidR="007D17DD" w:rsidRPr="009303BC">
              <w:rPr>
                <w:lang w:val="es-EC"/>
              </w:rPr>
              <w:t xml:space="preserve"> </w:t>
            </w:r>
            <w:r w:rsidR="00271357" w:rsidRPr="009303BC">
              <w:rPr>
                <w:lang w:val="es-EC"/>
              </w:rPr>
              <w:t>Estas</w:t>
            </w:r>
            <w:r w:rsidR="007D17DD" w:rsidRPr="009303BC">
              <w:rPr>
                <w:lang w:val="es-EC"/>
              </w:rPr>
              <w:t xml:space="preserve"> </w:t>
            </w:r>
            <w:r w:rsidR="00271357" w:rsidRPr="009303BC">
              <w:rPr>
                <w:lang w:val="es-EC"/>
              </w:rPr>
              <w:t>se</w:t>
            </w:r>
            <w:r w:rsidR="007D17DD" w:rsidRPr="009303BC">
              <w:rPr>
                <w:lang w:val="es-EC"/>
              </w:rPr>
              <w:t xml:space="preserve"> </w:t>
            </w:r>
            <w:r w:rsidR="00271357" w:rsidRPr="009303BC">
              <w:rPr>
                <w:lang w:val="es-EC"/>
              </w:rPr>
              <w:t>realizarán</w:t>
            </w:r>
            <w:r w:rsidR="007D17DD" w:rsidRPr="009303BC">
              <w:rPr>
                <w:lang w:val="es-EC"/>
              </w:rPr>
              <w:t xml:space="preserve"> </w:t>
            </w:r>
            <w:r w:rsidR="00271357" w:rsidRPr="009303BC">
              <w:rPr>
                <w:lang w:val="es-EC"/>
              </w:rPr>
              <w:t>en</w:t>
            </w:r>
            <w:r w:rsidR="007D17DD" w:rsidRPr="009303BC">
              <w:rPr>
                <w:lang w:val="es-EC"/>
              </w:rPr>
              <w:t xml:space="preserve"> </w:t>
            </w:r>
            <w:r w:rsidR="00271357" w:rsidRPr="009303BC">
              <w:rPr>
                <w:lang w:val="es-EC"/>
              </w:rPr>
              <w:t>presencia</w:t>
            </w:r>
            <w:r w:rsidR="007D17DD" w:rsidRPr="009303BC">
              <w:rPr>
                <w:lang w:val="es-EC"/>
              </w:rPr>
              <w:t xml:space="preserve"> </w:t>
            </w:r>
            <w:r w:rsidR="00271357" w:rsidRPr="009303BC">
              <w:rPr>
                <w:lang w:val="es-EC"/>
              </w:rPr>
              <w:t>de</w:t>
            </w:r>
            <w:r w:rsidR="007D17DD" w:rsidRPr="009303BC">
              <w:rPr>
                <w:lang w:val="es-EC"/>
              </w:rPr>
              <w:t xml:space="preserve"> </w:t>
            </w:r>
            <w:r w:rsidR="00271357" w:rsidRPr="009303BC">
              <w:rPr>
                <w:lang w:val="es-EC"/>
              </w:rPr>
              <w:t>la</w:t>
            </w:r>
            <w:r w:rsidR="007D17DD" w:rsidRPr="009303BC">
              <w:rPr>
                <w:lang w:val="es-EC"/>
              </w:rPr>
              <w:t xml:space="preserve"> </w:t>
            </w:r>
            <w:r w:rsidR="000614D1" w:rsidRPr="009303BC">
              <w:rPr>
                <w:lang w:val="es-EC"/>
              </w:rPr>
              <w:t xml:space="preserve">Autoridad de Probidad Independiente </w:t>
            </w:r>
            <w:r w:rsidR="00271357" w:rsidRPr="009303BC">
              <w:rPr>
                <w:lang w:val="es-EC"/>
              </w:rPr>
              <w:t>establecida</w:t>
            </w:r>
            <w:r w:rsidR="007D17DD" w:rsidRPr="009303BC">
              <w:rPr>
                <w:lang w:val="es-EC"/>
              </w:rPr>
              <w:t xml:space="preserve"> </w:t>
            </w:r>
            <w:r w:rsidR="00271357" w:rsidRPr="009303BC">
              <w:rPr>
                <w:b/>
                <w:lang w:val="es-EC"/>
              </w:rPr>
              <w:t>en</w:t>
            </w:r>
            <w:r w:rsidR="007D17DD" w:rsidRPr="009303BC">
              <w:rPr>
                <w:b/>
                <w:lang w:val="es-EC"/>
              </w:rPr>
              <w:t xml:space="preserve"> </w:t>
            </w:r>
            <w:r w:rsidR="00271357" w:rsidRPr="009303BC">
              <w:rPr>
                <w:b/>
                <w:lang w:val="es-EC"/>
              </w:rPr>
              <w:t>los</w:t>
            </w:r>
            <w:r w:rsidR="007D17DD" w:rsidRPr="009303BC">
              <w:rPr>
                <w:b/>
                <w:lang w:val="es-EC"/>
              </w:rPr>
              <w:t xml:space="preserve"> </w:t>
            </w:r>
            <w:r w:rsidR="00271357" w:rsidRPr="009303BC">
              <w:rPr>
                <w:b/>
                <w:lang w:val="es-EC"/>
              </w:rPr>
              <w:t>DDL</w:t>
            </w:r>
            <w:r w:rsidR="007D17DD" w:rsidRPr="009303BC">
              <w:rPr>
                <w:lang w:val="es-EC"/>
              </w:rPr>
              <w:t xml:space="preserve"> </w:t>
            </w:r>
            <w:r w:rsidR="00271357" w:rsidRPr="009303BC">
              <w:rPr>
                <w:lang w:val="es-EC"/>
              </w:rPr>
              <w:t>en</w:t>
            </w:r>
            <w:r w:rsidR="007D17DD" w:rsidRPr="009303BC">
              <w:rPr>
                <w:lang w:val="es-EC"/>
              </w:rPr>
              <w:t xml:space="preserve"> </w:t>
            </w:r>
            <w:r w:rsidR="00271357" w:rsidRPr="009303BC">
              <w:rPr>
                <w:lang w:val="es-EC"/>
              </w:rPr>
              <w:t>referencia</w:t>
            </w:r>
            <w:r w:rsidR="007D17DD" w:rsidRPr="009303BC">
              <w:rPr>
                <w:lang w:val="es-EC"/>
              </w:rPr>
              <w:t xml:space="preserve"> </w:t>
            </w:r>
            <w:r w:rsidR="00271357" w:rsidRPr="009303BC">
              <w:rPr>
                <w:lang w:val="es-EC"/>
              </w:rPr>
              <w:t>a</w:t>
            </w:r>
            <w:r w:rsidR="007D17DD" w:rsidRPr="009303BC">
              <w:rPr>
                <w:lang w:val="es-EC"/>
              </w:rPr>
              <w:t xml:space="preserve"> </w:t>
            </w:r>
            <w:r w:rsidR="006149D4" w:rsidRPr="009303BC">
              <w:rPr>
                <w:lang w:val="es-EC"/>
              </w:rPr>
              <w:t>las IAO</w:t>
            </w:r>
            <w:r w:rsidR="007D17DD" w:rsidRPr="009303BC">
              <w:rPr>
                <w:lang w:val="es-EC"/>
              </w:rPr>
              <w:t xml:space="preserve"> </w:t>
            </w:r>
            <w:r w:rsidR="00271357" w:rsidRPr="009303BC">
              <w:rPr>
                <w:lang w:val="es-EC"/>
              </w:rPr>
              <w:t>3</w:t>
            </w:r>
            <w:r w:rsidR="00034069" w:rsidRPr="009303BC">
              <w:rPr>
                <w:lang w:val="es-EC"/>
              </w:rPr>
              <w:t>2</w:t>
            </w:r>
            <w:r w:rsidR="00271357" w:rsidRPr="009303BC">
              <w:rPr>
                <w:lang w:val="es-EC"/>
              </w:rPr>
              <w:t>.4.</w:t>
            </w:r>
            <w:r w:rsidR="007D17DD" w:rsidRPr="009303BC">
              <w:rPr>
                <w:lang w:val="es-EC"/>
              </w:rPr>
              <w:t xml:space="preserve"> </w:t>
            </w:r>
          </w:p>
          <w:p w14:paraId="1A61C922" w14:textId="435EC4C4" w:rsidR="00271357" w:rsidRPr="009303BC" w:rsidRDefault="00506003" w:rsidP="00251546">
            <w:pPr>
              <w:spacing w:after="200"/>
              <w:ind w:left="360"/>
              <w:jc w:val="both"/>
              <w:rPr>
                <w:lang w:val="es-EC"/>
              </w:rPr>
            </w:pPr>
            <w:r w:rsidRPr="009303BC">
              <w:rPr>
                <w:lang w:val="es-EC"/>
              </w:rPr>
              <w:t xml:space="preserve">37.3 </w:t>
            </w:r>
            <w:r w:rsidR="00271357" w:rsidRPr="009303BC">
              <w:rPr>
                <w:lang w:val="es-EC"/>
              </w:rPr>
              <w:t>Una</w:t>
            </w:r>
            <w:r w:rsidR="007D17DD" w:rsidRPr="009303BC">
              <w:rPr>
                <w:lang w:val="es-EC"/>
              </w:rPr>
              <w:t xml:space="preserve"> </w:t>
            </w:r>
            <w:r w:rsidR="00271357" w:rsidRPr="009303BC">
              <w:rPr>
                <w:lang w:val="es-EC"/>
              </w:rPr>
              <w:t>vez</w:t>
            </w:r>
            <w:r w:rsidR="007D17DD" w:rsidRPr="009303BC">
              <w:rPr>
                <w:lang w:val="es-EC"/>
              </w:rPr>
              <w:t xml:space="preserve"> </w:t>
            </w:r>
            <w:r w:rsidR="00271357" w:rsidRPr="009303BC">
              <w:rPr>
                <w:lang w:val="es-EC"/>
              </w:rPr>
              <w:t>determinado</w:t>
            </w:r>
            <w:r w:rsidR="007D17DD" w:rsidRPr="009303BC">
              <w:rPr>
                <w:lang w:val="es-EC"/>
              </w:rPr>
              <w:t xml:space="preserve"> </w:t>
            </w:r>
            <w:r w:rsidR="00271357" w:rsidRPr="009303BC">
              <w:rPr>
                <w:lang w:val="es-EC"/>
              </w:rPr>
              <w:t>el</w:t>
            </w:r>
            <w:r w:rsidR="007D17DD" w:rsidRPr="009303BC">
              <w:rPr>
                <w:lang w:val="es-EC"/>
              </w:rPr>
              <w:t xml:space="preserve"> </w:t>
            </w:r>
            <w:r w:rsidR="00271357" w:rsidRPr="009303BC">
              <w:rPr>
                <w:lang w:val="es-EC"/>
              </w:rPr>
              <w:t>Oferente</w:t>
            </w:r>
            <w:r w:rsidR="007D17DD" w:rsidRPr="009303BC">
              <w:rPr>
                <w:lang w:val="es-EC"/>
              </w:rPr>
              <w:t xml:space="preserve"> </w:t>
            </w:r>
            <w:r w:rsidR="00271357" w:rsidRPr="009303BC">
              <w:rPr>
                <w:lang w:val="es-EC"/>
              </w:rPr>
              <w:t>con</w:t>
            </w:r>
            <w:r w:rsidR="007D17DD" w:rsidRPr="009303BC">
              <w:rPr>
                <w:lang w:val="es-EC"/>
              </w:rPr>
              <w:t xml:space="preserve"> </w:t>
            </w:r>
            <w:r w:rsidR="00271357" w:rsidRPr="009303BC">
              <w:rPr>
                <w:lang w:val="es-EC"/>
              </w:rPr>
              <w:t>la</w:t>
            </w:r>
            <w:r w:rsidR="007D17DD" w:rsidRPr="009303BC">
              <w:rPr>
                <w:lang w:val="es-EC"/>
              </w:rPr>
              <w:t xml:space="preserve"> </w:t>
            </w:r>
            <w:r w:rsidR="00271357" w:rsidRPr="009303BC">
              <w:rPr>
                <w:lang w:val="es-EC"/>
              </w:rPr>
              <w:t>Oferta</w:t>
            </w:r>
            <w:r w:rsidR="007D17DD" w:rsidRPr="009303BC">
              <w:rPr>
                <w:lang w:val="es-EC"/>
              </w:rPr>
              <w:t xml:space="preserve"> </w:t>
            </w:r>
            <w:r w:rsidR="00271357" w:rsidRPr="009303BC">
              <w:rPr>
                <w:lang w:val="es-EC"/>
              </w:rPr>
              <w:t>Más</w:t>
            </w:r>
            <w:r w:rsidR="007D17DD" w:rsidRPr="009303BC">
              <w:rPr>
                <w:lang w:val="es-EC"/>
              </w:rPr>
              <w:t xml:space="preserve"> </w:t>
            </w:r>
            <w:r w:rsidR="00271357" w:rsidRPr="009303BC">
              <w:rPr>
                <w:lang w:val="es-EC"/>
              </w:rPr>
              <w:t>Ventajosa,</w:t>
            </w:r>
            <w:r w:rsidR="007D17DD" w:rsidRPr="009303BC">
              <w:rPr>
                <w:lang w:val="es-EC"/>
              </w:rPr>
              <w:t xml:space="preserve"> </w:t>
            </w:r>
            <w:r w:rsidR="00271357" w:rsidRPr="009303BC">
              <w:rPr>
                <w:lang w:val="es-EC"/>
              </w:rPr>
              <w:t>el</w:t>
            </w:r>
            <w:r w:rsidR="007D17DD" w:rsidRPr="009303BC">
              <w:rPr>
                <w:lang w:val="es-EC"/>
              </w:rPr>
              <w:t xml:space="preserve"> </w:t>
            </w:r>
            <w:r w:rsidR="00271357" w:rsidRPr="009303BC">
              <w:rPr>
                <w:lang w:val="es-EC"/>
              </w:rPr>
              <w:t>Contratante</w:t>
            </w:r>
            <w:r w:rsidR="007D17DD" w:rsidRPr="009303BC">
              <w:rPr>
                <w:lang w:val="es-EC"/>
              </w:rPr>
              <w:t xml:space="preserve"> </w:t>
            </w:r>
            <w:r w:rsidR="00271357" w:rsidRPr="009303BC">
              <w:rPr>
                <w:lang w:val="es-EC"/>
              </w:rPr>
              <w:t>le</w:t>
            </w:r>
            <w:r w:rsidR="007D17DD" w:rsidRPr="009303BC">
              <w:rPr>
                <w:lang w:val="es-EC"/>
              </w:rPr>
              <w:t xml:space="preserve"> </w:t>
            </w:r>
            <w:r w:rsidR="00271357" w:rsidRPr="009303BC">
              <w:rPr>
                <w:lang w:val="es-EC"/>
              </w:rPr>
              <w:t>notificará</w:t>
            </w:r>
            <w:r w:rsidR="007D17DD" w:rsidRPr="009303BC">
              <w:rPr>
                <w:lang w:val="es-EC"/>
              </w:rPr>
              <w:t xml:space="preserve"> </w:t>
            </w:r>
            <w:r w:rsidR="00271357" w:rsidRPr="009303BC">
              <w:rPr>
                <w:lang w:val="es-EC"/>
              </w:rPr>
              <w:t>prontamente</w:t>
            </w:r>
            <w:r w:rsidR="007D17DD" w:rsidRPr="009303BC">
              <w:rPr>
                <w:lang w:val="es-EC"/>
              </w:rPr>
              <w:t xml:space="preserve"> </w:t>
            </w:r>
            <w:r w:rsidR="00271357" w:rsidRPr="009303BC">
              <w:rPr>
                <w:lang w:val="es-EC"/>
              </w:rPr>
              <w:t>el</w:t>
            </w:r>
            <w:r w:rsidR="007D17DD" w:rsidRPr="009303BC">
              <w:rPr>
                <w:lang w:val="es-EC"/>
              </w:rPr>
              <w:t xml:space="preserve"> </w:t>
            </w:r>
            <w:r w:rsidR="00271357" w:rsidRPr="009303BC">
              <w:rPr>
                <w:lang w:val="es-EC"/>
              </w:rPr>
              <w:t>plazo</w:t>
            </w:r>
            <w:r w:rsidR="007D17DD" w:rsidRPr="009303BC">
              <w:rPr>
                <w:lang w:val="es-EC"/>
              </w:rPr>
              <w:t xml:space="preserve"> </w:t>
            </w:r>
            <w:r w:rsidR="00271357" w:rsidRPr="009303BC">
              <w:rPr>
                <w:lang w:val="es-EC"/>
              </w:rPr>
              <w:t>para</w:t>
            </w:r>
            <w:r w:rsidR="007D17DD" w:rsidRPr="009303BC">
              <w:rPr>
                <w:lang w:val="es-EC"/>
              </w:rPr>
              <w:t xml:space="preserve"> </w:t>
            </w:r>
            <w:r w:rsidR="00271357" w:rsidRPr="009303BC">
              <w:rPr>
                <w:lang w:val="es-EC"/>
              </w:rPr>
              <w:t>iniciar</w:t>
            </w:r>
            <w:r w:rsidR="007D17DD" w:rsidRPr="009303BC">
              <w:rPr>
                <w:lang w:val="es-EC"/>
              </w:rPr>
              <w:t xml:space="preserve"> </w:t>
            </w:r>
            <w:r w:rsidR="00271357" w:rsidRPr="009303BC">
              <w:rPr>
                <w:lang w:val="es-EC"/>
              </w:rPr>
              <w:t>Negociaciones</w:t>
            </w:r>
            <w:r w:rsidR="007D17DD" w:rsidRPr="009303BC">
              <w:rPr>
                <w:lang w:val="es-EC"/>
              </w:rPr>
              <w:t xml:space="preserve"> </w:t>
            </w:r>
            <w:r w:rsidR="00271357" w:rsidRPr="009303BC">
              <w:rPr>
                <w:lang w:val="es-EC"/>
              </w:rPr>
              <w:t>de</w:t>
            </w:r>
            <w:r w:rsidR="007D17DD" w:rsidRPr="009303BC">
              <w:rPr>
                <w:lang w:val="es-EC"/>
              </w:rPr>
              <w:t xml:space="preserve"> </w:t>
            </w:r>
            <w:r w:rsidR="00271357" w:rsidRPr="009303BC">
              <w:rPr>
                <w:lang w:val="es-EC"/>
              </w:rPr>
              <w:t>conformidad</w:t>
            </w:r>
            <w:r w:rsidR="007D17DD" w:rsidRPr="009303BC">
              <w:rPr>
                <w:lang w:val="es-EC"/>
              </w:rPr>
              <w:t xml:space="preserve"> </w:t>
            </w:r>
            <w:r w:rsidR="00271357" w:rsidRPr="009303BC">
              <w:rPr>
                <w:lang w:val="es-EC"/>
              </w:rPr>
              <w:t>con</w:t>
            </w:r>
            <w:r w:rsidR="007D17DD" w:rsidRPr="009303BC">
              <w:rPr>
                <w:lang w:val="es-EC"/>
              </w:rPr>
              <w:t xml:space="preserve"> </w:t>
            </w:r>
            <w:r w:rsidR="00271357" w:rsidRPr="009303BC">
              <w:rPr>
                <w:lang w:val="es-EC"/>
              </w:rPr>
              <w:t>los</w:t>
            </w:r>
            <w:r w:rsidR="007D17DD" w:rsidRPr="009303BC">
              <w:rPr>
                <w:lang w:val="es-EC"/>
              </w:rPr>
              <w:t xml:space="preserve"> </w:t>
            </w:r>
            <w:r w:rsidR="00271357" w:rsidRPr="009303BC">
              <w:rPr>
                <w:lang w:val="es-EC"/>
              </w:rPr>
              <w:t>DDL</w:t>
            </w:r>
            <w:r w:rsidR="007D17DD" w:rsidRPr="009303BC">
              <w:rPr>
                <w:lang w:val="es-EC"/>
              </w:rPr>
              <w:t xml:space="preserve"> </w:t>
            </w:r>
            <w:r w:rsidR="00271357" w:rsidRPr="009303BC">
              <w:rPr>
                <w:lang w:val="es-EC"/>
              </w:rPr>
              <w:t>en</w:t>
            </w:r>
            <w:r w:rsidR="007D17DD" w:rsidRPr="009303BC">
              <w:rPr>
                <w:lang w:val="es-EC"/>
              </w:rPr>
              <w:t xml:space="preserve"> </w:t>
            </w:r>
            <w:r w:rsidR="00271357" w:rsidRPr="009303BC">
              <w:rPr>
                <w:lang w:val="es-EC"/>
              </w:rPr>
              <w:t>referencia</w:t>
            </w:r>
            <w:r w:rsidR="007D17DD" w:rsidRPr="009303BC">
              <w:rPr>
                <w:lang w:val="es-EC"/>
              </w:rPr>
              <w:t xml:space="preserve"> </w:t>
            </w:r>
            <w:r w:rsidR="00271357" w:rsidRPr="009303BC">
              <w:rPr>
                <w:lang w:val="es-EC"/>
              </w:rPr>
              <w:t>a</w:t>
            </w:r>
            <w:r w:rsidR="007D17DD" w:rsidRPr="009303BC">
              <w:rPr>
                <w:lang w:val="es-EC"/>
              </w:rPr>
              <w:t xml:space="preserve"> </w:t>
            </w:r>
            <w:r w:rsidR="006149D4" w:rsidRPr="009303BC">
              <w:rPr>
                <w:lang w:val="es-EC"/>
              </w:rPr>
              <w:t>las IAO</w:t>
            </w:r>
            <w:r w:rsidR="007D17DD" w:rsidRPr="009303BC">
              <w:rPr>
                <w:lang w:val="es-EC"/>
              </w:rPr>
              <w:t xml:space="preserve"> </w:t>
            </w:r>
            <w:r w:rsidR="00271357" w:rsidRPr="009303BC">
              <w:rPr>
                <w:lang w:val="es-EC"/>
              </w:rPr>
              <w:t>3</w:t>
            </w:r>
            <w:r w:rsidRPr="009303BC">
              <w:rPr>
                <w:lang w:val="es-EC"/>
              </w:rPr>
              <w:t>3</w:t>
            </w:r>
            <w:r w:rsidR="00271357" w:rsidRPr="009303BC">
              <w:rPr>
                <w:lang w:val="es-EC"/>
              </w:rPr>
              <w:t>.5.</w:t>
            </w:r>
            <w:r w:rsidR="007D17DD" w:rsidRPr="009303BC">
              <w:rPr>
                <w:lang w:val="es-EC"/>
              </w:rPr>
              <w:t xml:space="preserve"> </w:t>
            </w:r>
            <w:r w:rsidR="00271357" w:rsidRPr="009303BC">
              <w:rPr>
                <w:lang w:val="es-EC"/>
              </w:rPr>
              <w:t>Las</w:t>
            </w:r>
            <w:r w:rsidR="007D17DD" w:rsidRPr="009303BC">
              <w:rPr>
                <w:lang w:val="es-EC"/>
              </w:rPr>
              <w:t xml:space="preserve"> </w:t>
            </w:r>
            <w:r w:rsidR="00271357" w:rsidRPr="009303BC">
              <w:rPr>
                <w:lang w:val="es-EC"/>
              </w:rPr>
              <w:t>Negociaciones</w:t>
            </w:r>
            <w:r w:rsidR="007D17DD" w:rsidRPr="009303BC">
              <w:rPr>
                <w:lang w:val="es-EC"/>
              </w:rPr>
              <w:t xml:space="preserve"> </w:t>
            </w:r>
            <w:r w:rsidR="00271357" w:rsidRPr="009303BC">
              <w:rPr>
                <w:lang w:val="es-EC"/>
              </w:rPr>
              <w:t>podrán</w:t>
            </w:r>
            <w:r w:rsidR="007D17DD" w:rsidRPr="009303BC">
              <w:rPr>
                <w:lang w:val="es-EC"/>
              </w:rPr>
              <w:t xml:space="preserve"> </w:t>
            </w:r>
            <w:r w:rsidR="00271357" w:rsidRPr="009303BC">
              <w:rPr>
                <w:lang w:val="es-EC"/>
              </w:rPr>
              <w:t>incluir</w:t>
            </w:r>
            <w:r w:rsidR="007D17DD" w:rsidRPr="009303BC">
              <w:rPr>
                <w:lang w:val="es-EC"/>
              </w:rPr>
              <w:t xml:space="preserve"> </w:t>
            </w:r>
            <w:r w:rsidR="00271357" w:rsidRPr="009303BC">
              <w:rPr>
                <w:lang w:val="es-EC"/>
              </w:rPr>
              <w:t>términos</w:t>
            </w:r>
            <w:r w:rsidR="007D17DD" w:rsidRPr="009303BC">
              <w:rPr>
                <w:lang w:val="es-EC"/>
              </w:rPr>
              <w:t xml:space="preserve"> </w:t>
            </w:r>
            <w:r w:rsidR="00271357" w:rsidRPr="009303BC">
              <w:rPr>
                <w:lang w:val="es-EC"/>
              </w:rPr>
              <w:t>y</w:t>
            </w:r>
            <w:r w:rsidR="007D17DD" w:rsidRPr="009303BC">
              <w:rPr>
                <w:lang w:val="es-EC"/>
              </w:rPr>
              <w:t xml:space="preserve"> </w:t>
            </w:r>
            <w:r w:rsidR="00271357" w:rsidRPr="009303BC">
              <w:rPr>
                <w:lang w:val="es-EC"/>
              </w:rPr>
              <w:t>condiciones,</w:t>
            </w:r>
            <w:r w:rsidR="007D17DD" w:rsidRPr="009303BC">
              <w:rPr>
                <w:lang w:val="es-EC"/>
              </w:rPr>
              <w:t xml:space="preserve"> </w:t>
            </w:r>
            <w:r w:rsidR="00271357" w:rsidRPr="009303BC">
              <w:rPr>
                <w:lang w:val="es-EC"/>
              </w:rPr>
              <w:t>precio</w:t>
            </w:r>
            <w:r w:rsidR="007D17DD" w:rsidRPr="009303BC">
              <w:rPr>
                <w:lang w:val="es-EC"/>
              </w:rPr>
              <w:t xml:space="preserve"> </w:t>
            </w:r>
            <w:r w:rsidR="00271357" w:rsidRPr="009303BC">
              <w:rPr>
                <w:lang w:val="es-EC"/>
              </w:rPr>
              <w:t>o</w:t>
            </w:r>
            <w:r w:rsidR="007D17DD" w:rsidRPr="009303BC">
              <w:rPr>
                <w:lang w:val="es-EC"/>
              </w:rPr>
              <w:t xml:space="preserve"> </w:t>
            </w:r>
            <w:r w:rsidR="00271357" w:rsidRPr="009303BC">
              <w:rPr>
                <w:lang w:val="es-EC"/>
              </w:rPr>
              <w:t>aspectos</w:t>
            </w:r>
            <w:r w:rsidR="007D17DD" w:rsidRPr="009303BC">
              <w:rPr>
                <w:lang w:val="es-EC"/>
              </w:rPr>
              <w:t xml:space="preserve"> </w:t>
            </w:r>
            <w:r w:rsidR="00271357" w:rsidRPr="009303BC">
              <w:rPr>
                <w:lang w:val="es-EC"/>
              </w:rPr>
              <w:t>sociales,</w:t>
            </w:r>
            <w:r w:rsidR="007D17DD" w:rsidRPr="009303BC">
              <w:rPr>
                <w:lang w:val="es-EC"/>
              </w:rPr>
              <w:t xml:space="preserve"> </w:t>
            </w:r>
            <w:r w:rsidR="00271357" w:rsidRPr="009303BC">
              <w:rPr>
                <w:lang w:val="es-EC"/>
              </w:rPr>
              <w:t>ambientales,</w:t>
            </w:r>
            <w:r w:rsidR="007D17DD" w:rsidRPr="009303BC">
              <w:rPr>
                <w:lang w:val="es-EC"/>
              </w:rPr>
              <w:t xml:space="preserve"> </w:t>
            </w:r>
            <w:r w:rsidR="00155981" w:rsidRPr="009303BC">
              <w:rPr>
                <w:lang w:val="es-EC"/>
              </w:rPr>
              <w:t xml:space="preserve">de integridad, </w:t>
            </w:r>
            <w:r w:rsidR="00271357" w:rsidRPr="009303BC">
              <w:rPr>
                <w:lang w:val="es-EC"/>
              </w:rPr>
              <w:t>innovadores</w:t>
            </w:r>
            <w:r w:rsidR="007D17DD" w:rsidRPr="009303BC">
              <w:rPr>
                <w:lang w:val="es-EC"/>
              </w:rPr>
              <w:t xml:space="preserve"> </w:t>
            </w:r>
            <w:r w:rsidR="00271357" w:rsidRPr="009303BC">
              <w:rPr>
                <w:lang w:val="es-EC"/>
              </w:rPr>
              <w:t>y</w:t>
            </w:r>
            <w:r w:rsidR="007D17DD" w:rsidRPr="009303BC">
              <w:rPr>
                <w:lang w:val="es-EC"/>
              </w:rPr>
              <w:t xml:space="preserve"> </w:t>
            </w:r>
            <w:r w:rsidR="00271357" w:rsidRPr="009303BC">
              <w:rPr>
                <w:lang w:val="es-EC"/>
              </w:rPr>
              <w:t>de</w:t>
            </w:r>
            <w:r w:rsidR="007D17DD" w:rsidRPr="009303BC">
              <w:rPr>
                <w:lang w:val="es-EC"/>
              </w:rPr>
              <w:t xml:space="preserve"> </w:t>
            </w:r>
            <w:r w:rsidR="00271357" w:rsidRPr="009303BC">
              <w:rPr>
                <w:lang w:val="es-EC"/>
              </w:rPr>
              <w:t>ciberseguridad,</w:t>
            </w:r>
            <w:r w:rsidR="007D17DD" w:rsidRPr="009303BC">
              <w:rPr>
                <w:lang w:val="es-EC"/>
              </w:rPr>
              <w:t xml:space="preserve"> </w:t>
            </w:r>
            <w:r w:rsidR="00271357" w:rsidRPr="009303BC">
              <w:rPr>
                <w:lang w:val="es-EC"/>
              </w:rPr>
              <w:t>siempre</w:t>
            </w:r>
            <w:r w:rsidR="007D17DD" w:rsidRPr="009303BC">
              <w:rPr>
                <w:lang w:val="es-EC"/>
              </w:rPr>
              <w:t xml:space="preserve"> </w:t>
            </w:r>
            <w:r w:rsidR="00271357" w:rsidRPr="009303BC">
              <w:rPr>
                <w:lang w:val="es-EC"/>
              </w:rPr>
              <w:t>y</w:t>
            </w:r>
            <w:r w:rsidR="007D17DD" w:rsidRPr="009303BC">
              <w:rPr>
                <w:lang w:val="es-EC"/>
              </w:rPr>
              <w:t xml:space="preserve"> </w:t>
            </w:r>
            <w:r w:rsidR="00271357" w:rsidRPr="009303BC">
              <w:rPr>
                <w:lang w:val="es-EC"/>
              </w:rPr>
              <w:t>cuando</w:t>
            </w:r>
            <w:r w:rsidR="007D17DD" w:rsidRPr="009303BC">
              <w:rPr>
                <w:lang w:val="es-EC"/>
              </w:rPr>
              <w:t xml:space="preserve"> </w:t>
            </w:r>
            <w:r w:rsidR="00271357" w:rsidRPr="009303BC">
              <w:rPr>
                <w:lang w:val="es-EC"/>
              </w:rPr>
              <w:t>no</w:t>
            </w:r>
            <w:r w:rsidR="007D17DD" w:rsidRPr="009303BC">
              <w:rPr>
                <w:lang w:val="es-EC"/>
              </w:rPr>
              <w:t xml:space="preserve"> </w:t>
            </w:r>
            <w:r w:rsidR="00271357" w:rsidRPr="009303BC">
              <w:rPr>
                <w:lang w:val="es-EC"/>
              </w:rPr>
              <w:t>se</w:t>
            </w:r>
            <w:r w:rsidR="007D17DD" w:rsidRPr="009303BC">
              <w:rPr>
                <w:lang w:val="es-EC"/>
              </w:rPr>
              <w:t xml:space="preserve"> </w:t>
            </w:r>
            <w:r w:rsidR="00271357" w:rsidRPr="009303BC">
              <w:rPr>
                <w:lang w:val="es-EC"/>
              </w:rPr>
              <w:t>modifiquen</w:t>
            </w:r>
            <w:r w:rsidR="007D17DD" w:rsidRPr="009303BC">
              <w:rPr>
                <w:lang w:val="es-EC"/>
              </w:rPr>
              <w:t xml:space="preserve"> </w:t>
            </w:r>
            <w:r w:rsidR="00271357" w:rsidRPr="009303BC">
              <w:rPr>
                <w:lang w:val="es-EC"/>
              </w:rPr>
              <w:t>los</w:t>
            </w:r>
            <w:r w:rsidR="007D17DD" w:rsidRPr="009303BC">
              <w:rPr>
                <w:lang w:val="es-EC"/>
              </w:rPr>
              <w:t xml:space="preserve"> </w:t>
            </w:r>
            <w:r w:rsidR="00271357" w:rsidRPr="009303BC">
              <w:rPr>
                <w:lang w:val="es-EC"/>
              </w:rPr>
              <w:t>requisitos</w:t>
            </w:r>
            <w:r w:rsidR="007D17DD" w:rsidRPr="009303BC">
              <w:rPr>
                <w:lang w:val="es-EC"/>
              </w:rPr>
              <w:t xml:space="preserve"> </w:t>
            </w:r>
            <w:r w:rsidR="00271357" w:rsidRPr="009303BC">
              <w:rPr>
                <w:lang w:val="es-EC"/>
              </w:rPr>
              <w:t>mínimos</w:t>
            </w:r>
            <w:r w:rsidR="007D17DD" w:rsidRPr="009303BC">
              <w:rPr>
                <w:lang w:val="es-EC"/>
              </w:rPr>
              <w:t xml:space="preserve"> </w:t>
            </w:r>
            <w:r w:rsidR="00271357" w:rsidRPr="009303BC">
              <w:rPr>
                <w:lang w:val="es-EC"/>
              </w:rPr>
              <w:t>de</w:t>
            </w:r>
            <w:r w:rsidR="007D17DD" w:rsidRPr="009303BC">
              <w:rPr>
                <w:lang w:val="es-EC"/>
              </w:rPr>
              <w:t xml:space="preserve"> </w:t>
            </w:r>
            <w:r w:rsidR="00271357" w:rsidRPr="009303BC">
              <w:rPr>
                <w:lang w:val="es-EC"/>
              </w:rPr>
              <w:t>la</w:t>
            </w:r>
            <w:r w:rsidR="007D17DD" w:rsidRPr="009303BC">
              <w:rPr>
                <w:lang w:val="es-EC"/>
              </w:rPr>
              <w:t xml:space="preserve"> </w:t>
            </w:r>
            <w:r w:rsidR="00271357" w:rsidRPr="009303BC">
              <w:rPr>
                <w:lang w:val="es-EC"/>
              </w:rPr>
              <w:t>Oferta.</w:t>
            </w:r>
          </w:p>
          <w:p w14:paraId="6BE1D64C" w14:textId="3BBA620A" w:rsidR="00271357" w:rsidRPr="009303BC" w:rsidRDefault="00506003" w:rsidP="00251546">
            <w:pPr>
              <w:spacing w:after="200"/>
              <w:ind w:left="360"/>
              <w:jc w:val="both"/>
              <w:rPr>
                <w:lang w:val="es-EC"/>
              </w:rPr>
            </w:pPr>
            <w:r w:rsidRPr="009303BC">
              <w:rPr>
                <w:lang w:val="es-EC"/>
              </w:rPr>
              <w:t xml:space="preserve">37.4 </w:t>
            </w:r>
            <w:r w:rsidR="00271357" w:rsidRPr="009303BC">
              <w:rPr>
                <w:lang w:val="es-EC"/>
              </w:rPr>
              <w:t>El</w:t>
            </w:r>
            <w:r w:rsidR="007D17DD" w:rsidRPr="009303BC">
              <w:rPr>
                <w:lang w:val="es-EC"/>
              </w:rPr>
              <w:t xml:space="preserve"> </w:t>
            </w:r>
            <w:r w:rsidR="00271357" w:rsidRPr="009303BC">
              <w:rPr>
                <w:lang w:val="es-EC"/>
              </w:rPr>
              <w:t>Contratante</w:t>
            </w:r>
            <w:r w:rsidR="007D17DD" w:rsidRPr="009303BC">
              <w:rPr>
                <w:lang w:val="es-EC"/>
              </w:rPr>
              <w:t xml:space="preserve"> </w:t>
            </w:r>
            <w:r w:rsidR="00271357" w:rsidRPr="009303BC">
              <w:rPr>
                <w:lang w:val="es-EC"/>
              </w:rPr>
              <w:t>negociará</w:t>
            </w:r>
            <w:r w:rsidR="007D17DD" w:rsidRPr="009303BC">
              <w:rPr>
                <w:lang w:val="es-EC"/>
              </w:rPr>
              <w:t xml:space="preserve"> </w:t>
            </w:r>
            <w:r w:rsidR="00271357" w:rsidRPr="009303BC">
              <w:rPr>
                <w:lang w:val="es-EC"/>
              </w:rPr>
              <w:t>primero</w:t>
            </w:r>
            <w:r w:rsidR="007D17DD" w:rsidRPr="009303BC">
              <w:rPr>
                <w:lang w:val="es-EC"/>
              </w:rPr>
              <w:t xml:space="preserve"> </w:t>
            </w:r>
            <w:r w:rsidR="00271357" w:rsidRPr="009303BC">
              <w:rPr>
                <w:lang w:val="es-EC"/>
              </w:rPr>
              <w:t>con</w:t>
            </w:r>
            <w:r w:rsidR="007D17DD" w:rsidRPr="009303BC">
              <w:rPr>
                <w:lang w:val="es-EC"/>
              </w:rPr>
              <w:t xml:space="preserve"> </w:t>
            </w:r>
            <w:r w:rsidR="00271357" w:rsidRPr="009303BC">
              <w:rPr>
                <w:lang w:val="es-EC"/>
              </w:rPr>
              <w:t>el</w:t>
            </w:r>
            <w:r w:rsidR="007D17DD" w:rsidRPr="009303BC">
              <w:rPr>
                <w:lang w:val="es-EC"/>
              </w:rPr>
              <w:t xml:space="preserve"> </w:t>
            </w:r>
            <w:r w:rsidR="00271357" w:rsidRPr="009303BC">
              <w:rPr>
                <w:lang w:val="es-EC"/>
              </w:rPr>
              <w:t>Oferente</w:t>
            </w:r>
            <w:r w:rsidR="007D17DD" w:rsidRPr="009303BC">
              <w:rPr>
                <w:lang w:val="es-EC"/>
              </w:rPr>
              <w:t xml:space="preserve"> </w:t>
            </w:r>
            <w:r w:rsidR="00271357" w:rsidRPr="009303BC">
              <w:rPr>
                <w:lang w:val="es-EC"/>
              </w:rPr>
              <w:t>que</w:t>
            </w:r>
            <w:r w:rsidR="007D17DD" w:rsidRPr="009303BC">
              <w:rPr>
                <w:lang w:val="es-EC"/>
              </w:rPr>
              <w:t xml:space="preserve"> </w:t>
            </w:r>
            <w:r w:rsidR="00271357" w:rsidRPr="009303BC">
              <w:rPr>
                <w:lang w:val="es-EC"/>
              </w:rPr>
              <w:t>haya</w:t>
            </w:r>
            <w:r w:rsidR="007D17DD" w:rsidRPr="009303BC">
              <w:rPr>
                <w:lang w:val="es-EC"/>
              </w:rPr>
              <w:t xml:space="preserve"> </w:t>
            </w:r>
            <w:r w:rsidR="00271357" w:rsidRPr="009303BC">
              <w:rPr>
                <w:lang w:val="es-EC"/>
              </w:rPr>
              <w:t>presentado</w:t>
            </w:r>
            <w:r w:rsidR="007D17DD" w:rsidRPr="009303BC">
              <w:rPr>
                <w:lang w:val="es-EC"/>
              </w:rPr>
              <w:t xml:space="preserve"> </w:t>
            </w:r>
            <w:r w:rsidR="00271357" w:rsidRPr="009303BC">
              <w:rPr>
                <w:lang w:val="es-EC"/>
              </w:rPr>
              <w:t>la</w:t>
            </w:r>
            <w:r w:rsidR="007D17DD" w:rsidRPr="009303BC">
              <w:rPr>
                <w:lang w:val="es-EC"/>
              </w:rPr>
              <w:t xml:space="preserve"> </w:t>
            </w:r>
            <w:r w:rsidR="00271357" w:rsidRPr="009303BC">
              <w:rPr>
                <w:lang w:val="es-EC"/>
              </w:rPr>
              <w:t>Oferta</w:t>
            </w:r>
            <w:r w:rsidR="007D17DD" w:rsidRPr="009303BC">
              <w:rPr>
                <w:lang w:val="es-EC"/>
              </w:rPr>
              <w:t xml:space="preserve"> </w:t>
            </w:r>
            <w:r w:rsidR="00271357" w:rsidRPr="009303BC">
              <w:rPr>
                <w:lang w:val="es-EC"/>
              </w:rPr>
              <w:t>Más</w:t>
            </w:r>
            <w:r w:rsidR="007D17DD" w:rsidRPr="009303BC">
              <w:rPr>
                <w:lang w:val="es-EC"/>
              </w:rPr>
              <w:t xml:space="preserve"> </w:t>
            </w:r>
            <w:r w:rsidR="00271357" w:rsidRPr="009303BC">
              <w:rPr>
                <w:lang w:val="es-EC"/>
              </w:rPr>
              <w:t>Ventajosa.</w:t>
            </w:r>
            <w:r w:rsidR="007D17DD" w:rsidRPr="009303BC">
              <w:rPr>
                <w:lang w:val="es-EC"/>
              </w:rPr>
              <w:t xml:space="preserve"> </w:t>
            </w:r>
            <w:r w:rsidR="00271357" w:rsidRPr="009303BC">
              <w:rPr>
                <w:lang w:val="es-EC"/>
              </w:rPr>
              <w:t>Si</w:t>
            </w:r>
            <w:r w:rsidR="007D17DD" w:rsidRPr="009303BC">
              <w:rPr>
                <w:lang w:val="es-EC"/>
              </w:rPr>
              <w:t xml:space="preserve"> </w:t>
            </w:r>
            <w:r w:rsidR="00271357" w:rsidRPr="009303BC">
              <w:rPr>
                <w:lang w:val="es-EC"/>
              </w:rPr>
              <w:t>el</w:t>
            </w:r>
            <w:r w:rsidR="007D17DD" w:rsidRPr="009303BC">
              <w:rPr>
                <w:lang w:val="es-EC"/>
              </w:rPr>
              <w:t xml:space="preserve"> </w:t>
            </w:r>
            <w:r w:rsidR="00271357" w:rsidRPr="009303BC">
              <w:rPr>
                <w:lang w:val="es-EC"/>
              </w:rPr>
              <w:t>resultado</w:t>
            </w:r>
            <w:r w:rsidR="007D17DD" w:rsidRPr="009303BC">
              <w:rPr>
                <w:lang w:val="es-EC"/>
              </w:rPr>
              <w:t xml:space="preserve"> </w:t>
            </w:r>
            <w:r w:rsidR="00271357" w:rsidRPr="009303BC">
              <w:rPr>
                <w:lang w:val="es-EC"/>
              </w:rPr>
              <w:t>no</w:t>
            </w:r>
            <w:r w:rsidR="007D17DD" w:rsidRPr="009303BC">
              <w:rPr>
                <w:lang w:val="es-EC"/>
              </w:rPr>
              <w:t xml:space="preserve"> </w:t>
            </w:r>
            <w:r w:rsidR="00271357" w:rsidRPr="009303BC">
              <w:rPr>
                <w:lang w:val="es-EC"/>
              </w:rPr>
              <w:t>es</w:t>
            </w:r>
            <w:r w:rsidR="007D17DD" w:rsidRPr="009303BC">
              <w:rPr>
                <w:lang w:val="es-EC"/>
              </w:rPr>
              <w:t xml:space="preserve"> </w:t>
            </w:r>
            <w:r w:rsidR="00271357" w:rsidRPr="009303BC">
              <w:rPr>
                <w:lang w:val="es-EC"/>
              </w:rPr>
              <w:t>satisfactorio</w:t>
            </w:r>
            <w:r w:rsidR="007D17DD" w:rsidRPr="009303BC">
              <w:rPr>
                <w:lang w:val="es-EC"/>
              </w:rPr>
              <w:t xml:space="preserve"> </w:t>
            </w:r>
            <w:r w:rsidR="00271357" w:rsidRPr="009303BC">
              <w:rPr>
                <w:lang w:val="es-EC"/>
              </w:rPr>
              <w:t>o</w:t>
            </w:r>
            <w:r w:rsidR="007D17DD" w:rsidRPr="009303BC">
              <w:rPr>
                <w:lang w:val="es-EC"/>
              </w:rPr>
              <w:t xml:space="preserve"> </w:t>
            </w:r>
            <w:r w:rsidR="00271357" w:rsidRPr="009303BC">
              <w:rPr>
                <w:lang w:val="es-EC"/>
              </w:rPr>
              <w:t>no</w:t>
            </w:r>
            <w:r w:rsidR="007D17DD" w:rsidRPr="009303BC">
              <w:rPr>
                <w:lang w:val="es-EC"/>
              </w:rPr>
              <w:t xml:space="preserve"> </w:t>
            </w:r>
            <w:r w:rsidR="00271357" w:rsidRPr="009303BC">
              <w:rPr>
                <w:lang w:val="es-EC"/>
              </w:rPr>
              <w:t>se</w:t>
            </w:r>
            <w:r w:rsidR="007D17DD" w:rsidRPr="009303BC">
              <w:rPr>
                <w:lang w:val="es-EC"/>
              </w:rPr>
              <w:t xml:space="preserve"> </w:t>
            </w:r>
            <w:r w:rsidR="00271357" w:rsidRPr="009303BC">
              <w:rPr>
                <w:lang w:val="es-EC"/>
              </w:rPr>
              <w:t>alcanza</w:t>
            </w:r>
            <w:r w:rsidR="007D17DD" w:rsidRPr="009303BC">
              <w:rPr>
                <w:lang w:val="es-EC"/>
              </w:rPr>
              <w:t xml:space="preserve"> </w:t>
            </w:r>
            <w:r w:rsidR="00271357" w:rsidRPr="009303BC">
              <w:rPr>
                <w:lang w:val="es-EC"/>
              </w:rPr>
              <w:t>un</w:t>
            </w:r>
            <w:r w:rsidR="007D17DD" w:rsidRPr="009303BC">
              <w:rPr>
                <w:lang w:val="es-EC"/>
              </w:rPr>
              <w:t xml:space="preserve"> </w:t>
            </w:r>
            <w:r w:rsidR="00271357" w:rsidRPr="009303BC">
              <w:rPr>
                <w:lang w:val="es-EC"/>
              </w:rPr>
              <w:t>acuerdo,</w:t>
            </w:r>
            <w:r w:rsidR="007D17DD" w:rsidRPr="009303BC">
              <w:rPr>
                <w:lang w:val="es-EC"/>
              </w:rPr>
              <w:t xml:space="preserve"> </w:t>
            </w:r>
            <w:r w:rsidR="00271357" w:rsidRPr="009303BC">
              <w:rPr>
                <w:lang w:val="es-EC"/>
              </w:rPr>
              <w:t>el</w:t>
            </w:r>
            <w:r w:rsidR="007D17DD" w:rsidRPr="009303BC">
              <w:rPr>
                <w:lang w:val="es-EC"/>
              </w:rPr>
              <w:t xml:space="preserve"> </w:t>
            </w:r>
            <w:r w:rsidR="00271357" w:rsidRPr="009303BC">
              <w:rPr>
                <w:lang w:val="es-EC"/>
              </w:rPr>
              <w:t>Contratante</w:t>
            </w:r>
            <w:r w:rsidR="007D17DD" w:rsidRPr="009303BC">
              <w:rPr>
                <w:lang w:val="es-EC"/>
              </w:rPr>
              <w:t xml:space="preserve"> </w:t>
            </w:r>
            <w:r w:rsidR="00271357" w:rsidRPr="009303BC">
              <w:rPr>
                <w:lang w:val="es-EC"/>
              </w:rPr>
              <w:t>notificará</w:t>
            </w:r>
            <w:r w:rsidR="007D17DD" w:rsidRPr="009303BC">
              <w:rPr>
                <w:lang w:val="es-EC"/>
              </w:rPr>
              <w:t xml:space="preserve"> </w:t>
            </w:r>
            <w:r w:rsidR="00271357" w:rsidRPr="009303BC">
              <w:rPr>
                <w:lang w:val="es-EC"/>
              </w:rPr>
              <w:t>al</w:t>
            </w:r>
            <w:r w:rsidR="007D17DD" w:rsidRPr="009303BC">
              <w:rPr>
                <w:lang w:val="es-EC"/>
              </w:rPr>
              <w:t xml:space="preserve"> </w:t>
            </w:r>
            <w:r w:rsidR="00271357" w:rsidRPr="009303BC">
              <w:rPr>
                <w:lang w:val="es-EC"/>
              </w:rPr>
              <w:t>Oferente</w:t>
            </w:r>
            <w:r w:rsidR="007D17DD" w:rsidRPr="009303BC">
              <w:rPr>
                <w:lang w:val="es-EC"/>
              </w:rPr>
              <w:t xml:space="preserve"> </w:t>
            </w:r>
            <w:r w:rsidR="00271357" w:rsidRPr="009303BC">
              <w:rPr>
                <w:lang w:val="es-EC"/>
              </w:rPr>
              <w:t>que</w:t>
            </w:r>
            <w:r w:rsidR="007D17DD" w:rsidRPr="009303BC">
              <w:rPr>
                <w:lang w:val="es-EC"/>
              </w:rPr>
              <w:t xml:space="preserve"> </w:t>
            </w:r>
            <w:r w:rsidR="00271357" w:rsidRPr="009303BC">
              <w:rPr>
                <w:lang w:val="es-EC"/>
              </w:rPr>
              <w:t>las</w:t>
            </w:r>
            <w:r w:rsidR="007D17DD" w:rsidRPr="009303BC">
              <w:rPr>
                <w:lang w:val="es-EC"/>
              </w:rPr>
              <w:t xml:space="preserve"> </w:t>
            </w:r>
            <w:r w:rsidR="00271357" w:rsidRPr="009303BC">
              <w:rPr>
                <w:lang w:val="es-EC"/>
              </w:rPr>
              <w:t>Negociaciones</w:t>
            </w:r>
            <w:r w:rsidR="007D17DD" w:rsidRPr="009303BC">
              <w:rPr>
                <w:lang w:val="es-EC"/>
              </w:rPr>
              <w:t xml:space="preserve"> </w:t>
            </w:r>
            <w:r w:rsidR="00271357" w:rsidRPr="009303BC">
              <w:rPr>
                <w:lang w:val="es-EC"/>
              </w:rPr>
              <w:t>concluyeron</w:t>
            </w:r>
            <w:r w:rsidR="007D17DD" w:rsidRPr="009303BC">
              <w:rPr>
                <w:lang w:val="es-EC"/>
              </w:rPr>
              <w:t xml:space="preserve"> </w:t>
            </w:r>
            <w:r w:rsidR="00271357" w:rsidRPr="009303BC">
              <w:rPr>
                <w:lang w:val="es-EC"/>
              </w:rPr>
              <w:t>sin</w:t>
            </w:r>
            <w:r w:rsidR="007D17DD" w:rsidRPr="009303BC">
              <w:rPr>
                <w:lang w:val="es-EC"/>
              </w:rPr>
              <w:t xml:space="preserve"> </w:t>
            </w:r>
            <w:r w:rsidR="00271357" w:rsidRPr="009303BC">
              <w:rPr>
                <w:lang w:val="es-EC"/>
              </w:rPr>
              <w:t>acuerdo</w:t>
            </w:r>
            <w:r w:rsidR="007D17DD" w:rsidRPr="009303BC">
              <w:rPr>
                <w:lang w:val="es-EC"/>
              </w:rPr>
              <w:t xml:space="preserve"> </w:t>
            </w:r>
            <w:r w:rsidR="00271357" w:rsidRPr="009303BC">
              <w:rPr>
                <w:lang w:val="es-EC"/>
              </w:rPr>
              <w:t>y</w:t>
            </w:r>
            <w:r w:rsidR="007D17DD" w:rsidRPr="009303BC">
              <w:rPr>
                <w:lang w:val="es-EC"/>
              </w:rPr>
              <w:t xml:space="preserve"> </w:t>
            </w:r>
            <w:r w:rsidR="00271357" w:rsidRPr="009303BC">
              <w:rPr>
                <w:lang w:val="es-EC"/>
              </w:rPr>
              <w:t>podrá</w:t>
            </w:r>
            <w:r w:rsidR="007D17DD" w:rsidRPr="009303BC">
              <w:rPr>
                <w:lang w:val="es-EC"/>
              </w:rPr>
              <w:t xml:space="preserve"> </w:t>
            </w:r>
            <w:r w:rsidR="00271357" w:rsidRPr="009303BC">
              <w:rPr>
                <w:lang w:val="es-EC"/>
              </w:rPr>
              <w:t>entonces</w:t>
            </w:r>
            <w:r w:rsidR="007D17DD" w:rsidRPr="009303BC">
              <w:rPr>
                <w:lang w:val="es-EC"/>
              </w:rPr>
              <w:t xml:space="preserve"> </w:t>
            </w:r>
            <w:r w:rsidR="00271357" w:rsidRPr="009303BC">
              <w:rPr>
                <w:lang w:val="es-EC"/>
              </w:rPr>
              <w:t>notificar</w:t>
            </w:r>
            <w:r w:rsidR="007D17DD" w:rsidRPr="009303BC">
              <w:rPr>
                <w:lang w:val="es-EC"/>
              </w:rPr>
              <w:t xml:space="preserve"> </w:t>
            </w:r>
            <w:r w:rsidR="00271357" w:rsidRPr="009303BC">
              <w:rPr>
                <w:lang w:val="es-EC"/>
              </w:rPr>
              <w:t>al</w:t>
            </w:r>
            <w:r w:rsidR="007D17DD" w:rsidRPr="009303BC">
              <w:rPr>
                <w:lang w:val="es-EC"/>
              </w:rPr>
              <w:t xml:space="preserve"> </w:t>
            </w:r>
            <w:r w:rsidR="00271357" w:rsidRPr="009303BC">
              <w:rPr>
                <w:lang w:val="es-EC"/>
              </w:rPr>
              <w:t>Oferente</w:t>
            </w:r>
            <w:r w:rsidR="007D17DD" w:rsidRPr="009303BC">
              <w:rPr>
                <w:lang w:val="es-EC"/>
              </w:rPr>
              <w:t xml:space="preserve"> </w:t>
            </w:r>
            <w:r w:rsidR="00271357" w:rsidRPr="009303BC">
              <w:rPr>
                <w:lang w:val="es-EC"/>
              </w:rPr>
              <w:t>con</w:t>
            </w:r>
            <w:r w:rsidR="007D17DD" w:rsidRPr="009303BC">
              <w:rPr>
                <w:lang w:val="es-EC"/>
              </w:rPr>
              <w:t xml:space="preserve"> </w:t>
            </w:r>
            <w:r w:rsidR="00271357" w:rsidRPr="009303BC">
              <w:rPr>
                <w:lang w:val="es-EC"/>
              </w:rPr>
              <w:t>la</w:t>
            </w:r>
            <w:r w:rsidR="007D17DD" w:rsidRPr="009303BC">
              <w:rPr>
                <w:lang w:val="es-EC"/>
              </w:rPr>
              <w:t xml:space="preserve"> </w:t>
            </w:r>
            <w:r w:rsidR="00271357" w:rsidRPr="009303BC">
              <w:rPr>
                <w:lang w:val="es-EC"/>
              </w:rPr>
              <w:t>siguiente</w:t>
            </w:r>
            <w:r w:rsidR="007D17DD" w:rsidRPr="009303BC">
              <w:rPr>
                <w:lang w:val="es-EC"/>
              </w:rPr>
              <w:t xml:space="preserve"> </w:t>
            </w:r>
            <w:r w:rsidR="00271357" w:rsidRPr="009303BC">
              <w:rPr>
                <w:lang w:val="es-EC"/>
              </w:rPr>
              <w:t>Oferta</w:t>
            </w:r>
            <w:r w:rsidR="007D17DD" w:rsidRPr="009303BC">
              <w:rPr>
                <w:lang w:val="es-EC"/>
              </w:rPr>
              <w:t xml:space="preserve"> </w:t>
            </w:r>
            <w:r w:rsidR="00271357" w:rsidRPr="009303BC">
              <w:rPr>
                <w:lang w:val="es-EC"/>
              </w:rPr>
              <w:t>Más</w:t>
            </w:r>
            <w:r w:rsidR="007D17DD" w:rsidRPr="009303BC">
              <w:rPr>
                <w:lang w:val="es-EC"/>
              </w:rPr>
              <w:t xml:space="preserve"> </w:t>
            </w:r>
            <w:r w:rsidR="00271357" w:rsidRPr="009303BC">
              <w:rPr>
                <w:lang w:val="es-EC"/>
              </w:rPr>
              <w:t>Ventajosa</w:t>
            </w:r>
            <w:r w:rsidR="007D17DD" w:rsidRPr="009303BC">
              <w:rPr>
                <w:lang w:val="es-EC"/>
              </w:rPr>
              <w:t xml:space="preserve"> </w:t>
            </w:r>
            <w:r w:rsidR="00271357" w:rsidRPr="009303BC">
              <w:rPr>
                <w:lang w:val="es-EC"/>
              </w:rPr>
              <w:t>de</w:t>
            </w:r>
            <w:r w:rsidR="007D17DD" w:rsidRPr="009303BC">
              <w:rPr>
                <w:lang w:val="es-EC"/>
              </w:rPr>
              <w:t xml:space="preserve"> </w:t>
            </w:r>
            <w:r w:rsidR="00271357" w:rsidRPr="009303BC">
              <w:rPr>
                <w:lang w:val="es-EC"/>
              </w:rPr>
              <w:t>la</w:t>
            </w:r>
            <w:r w:rsidR="007D17DD" w:rsidRPr="009303BC">
              <w:rPr>
                <w:lang w:val="es-EC"/>
              </w:rPr>
              <w:t xml:space="preserve"> </w:t>
            </w:r>
            <w:r w:rsidR="00271357" w:rsidRPr="009303BC">
              <w:rPr>
                <w:lang w:val="es-EC"/>
              </w:rPr>
              <w:t>lista,</w:t>
            </w:r>
            <w:r w:rsidR="007D17DD" w:rsidRPr="009303BC">
              <w:rPr>
                <w:lang w:val="es-EC"/>
              </w:rPr>
              <w:t xml:space="preserve"> </w:t>
            </w:r>
            <w:r w:rsidR="00271357" w:rsidRPr="009303BC">
              <w:rPr>
                <w:lang w:val="es-EC"/>
              </w:rPr>
              <w:t>y</w:t>
            </w:r>
            <w:r w:rsidR="007D17DD" w:rsidRPr="009303BC">
              <w:rPr>
                <w:lang w:val="es-EC"/>
              </w:rPr>
              <w:t xml:space="preserve"> </w:t>
            </w:r>
            <w:r w:rsidR="007679DE" w:rsidRPr="009303BC">
              <w:rPr>
                <w:lang w:val="es-EC"/>
              </w:rPr>
              <w:t>así</w:t>
            </w:r>
            <w:r w:rsidR="007D17DD" w:rsidRPr="009303BC">
              <w:rPr>
                <w:lang w:val="es-EC"/>
              </w:rPr>
              <w:t xml:space="preserve"> </w:t>
            </w:r>
            <w:r w:rsidR="00271357" w:rsidRPr="009303BC">
              <w:rPr>
                <w:lang w:val="es-EC"/>
              </w:rPr>
              <w:t>sucesivamente</w:t>
            </w:r>
            <w:r w:rsidR="007D17DD" w:rsidRPr="009303BC">
              <w:rPr>
                <w:lang w:val="es-EC"/>
              </w:rPr>
              <w:t xml:space="preserve"> </w:t>
            </w:r>
            <w:r w:rsidR="00271357" w:rsidRPr="009303BC">
              <w:rPr>
                <w:lang w:val="es-EC"/>
              </w:rPr>
              <w:t>hasta</w:t>
            </w:r>
            <w:r w:rsidR="007D17DD" w:rsidRPr="009303BC">
              <w:rPr>
                <w:lang w:val="es-EC"/>
              </w:rPr>
              <w:t xml:space="preserve"> </w:t>
            </w:r>
            <w:r w:rsidR="00271357" w:rsidRPr="009303BC">
              <w:rPr>
                <w:lang w:val="es-EC"/>
              </w:rPr>
              <w:t>lograr</w:t>
            </w:r>
            <w:r w:rsidR="007D17DD" w:rsidRPr="009303BC">
              <w:rPr>
                <w:lang w:val="es-EC"/>
              </w:rPr>
              <w:t xml:space="preserve"> </w:t>
            </w:r>
            <w:r w:rsidR="00271357" w:rsidRPr="009303BC">
              <w:rPr>
                <w:lang w:val="es-EC"/>
              </w:rPr>
              <w:t>un</w:t>
            </w:r>
            <w:r w:rsidR="007D17DD" w:rsidRPr="009303BC">
              <w:rPr>
                <w:lang w:val="es-EC"/>
              </w:rPr>
              <w:t xml:space="preserve"> </w:t>
            </w:r>
            <w:r w:rsidR="00271357" w:rsidRPr="009303BC">
              <w:rPr>
                <w:lang w:val="es-EC"/>
              </w:rPr>
              <w:t>resultado</w:t>
            </w:r>
            <w:r w:rsidR="007D17DD" w:rsidRPr="009303BC">
              <w:rPr>
                <w:lang w:val="es-EC"/>
              </w:rPr>
              <w:t xml:space="preserve"> </w:t>
            </w:r>
            <w:r w:rsidR="00271357" w:rsidRPr="009303BC">
              <w:rPr>
                <w:lang w:val="es-EC"/>
              </w:rPr>
              <w:t>satisfactorio.</w:t>
            </w:r>
          </w:p>
        </w:tc>
      </w:tr>
      <w:tr w:rsidR="0040783B" w:rsidRPr="009303BC" w14:paraId="2A0CA77A" w14:textId="77777777" w:rsidTr="525935B2">
        <w:tc>
          <w:tcPr>
            <w:tcW w:w="2528" w:type="dxa"/>
          </w:tcPr>
          <w:p w14:paraId="0553ADB8" w14:textId="25AF7729" w:rsidR="0040783B" w:rsidRPr="009303BC" w:rsidRDefault="00291FD3" w:rsidP="00170C4D">
            <w:pPr>
              <w:pStyle w:val="Ttulo3"/>
              <w:spacing w:after="200"/>
              <w:rPr>
                <w:lang w:val="es-EC"/>
              </w:rPr>
            </w:pPr>
            <w:bookmarkStart w:id="58" w:name="_Toc28336846"/>
            <w:r w:rsidRPr="009303BC">
              <w:rPr>
                <w:lang w:val="es-EC"/>
              </w:rPr>
              <w:t>3</w:t>
            </w:r>
            <w:r w:rsidR="00506003" w:rsidRPr="009303BC">
              <w:rPr>
                <w:lang w:val="es-EC"/>
              </w:rPr>
              <w:t>8</w:t>
            </w:r>
            <w:r w:rsidR="0040783B" w:rsidRPr="009303BC">
              <w:rPr>
                <w:lang w:val="es-EC"/>
              </w:rPr>
              <w:t>.</w:t>
            </w:r>
            <w:r w:rsidR="0040783B" w:rsidRPr="009303BC">
              <w:rPr>
                <w:lang w:val="es-EC"/>
              </w:rPr>
              <w:tab/>
              <w:t>Notificación</w:t>
            </w:r>
            <w:r w:rsidR="007D17DD" w:rsidRPr="009303BC">
              <w:rPr>
                <w:lang w:val="es-EC"/>
              </w:rPr>
              <w:t xml:space="preserve"> </w:t>
            </w:r>
            <w:r w:rsidR="0040783B" w:rsidRPr="009303BC">
              <w:rPr>
                <w:lang w:val="es-EC"/>
              </w:rPr>
              <w:t>de</w:t>
            </w:r>
            <w:r w:rsidR="007D17DD" w:rsidRPr="009303BC">
              <w:rPr>
                <w:lang w:val="es-EC"/>
              </w:rPr>
              <w:t xml:space="preserve"> </w:t>
            </w:r>
            <w:r w:rsidR="0040783B" w:rsidRPr="009303BC">
              <w:rPr>
                <w:lang w:val="es-EC"/>
              </w:rPr>
              <w:t>Adjudicación</w:t>
            </w:r>
            <w:bookmarkEnd w:id="58"/>
            <w:r w:rsidR="007D17DD" w:rsidRPr="009303BC">
              <w:rPr>
                <w:lang w:val="es-EC"/>
              </w:rPr>
              <w:t xml:space="preserve"> </w:t>
            </w:r>
          </w:p>
        </w:tc>
        <w:tc>
          <w:tcPr>
            <w:tcW w:w="6724" w:type="dxa"/>
          </w:tcPr>
          <w:p w14:paraId="771C069A" w14:textId="515A01B3" w:rsidR="0040783B" w:rsidRPr="009303BC" w:rsidRDefault="00506003" w:rsidP="00251546">
            <w:pPr>
              <w:spacing w:after="200"/>
              <w:ind w:left="360"/>
              <w:jc w:val="both"/>
              <w:rPr>
                <w:lang w:val="es-EC"/>
              </w:rPr>
            </w:pPr>
            <w:r w:rsidRPr="009303BC">
              <w:rPr>
                <w:lang w:val="es-EC"/>
              </w:rPr>
              <w:t xml:space="preserve">38.1 </w:t>
            </w:r>
            <w:r w:rsidR="002B29B1" w:rsidRPr="009303BC">
              <w:rPr>
                <w:lang w:val="es-EC"/>
              </w:rPr>
              <w:t xml:space="preserve">Antes del vencimiento del Período de Validez de la Oferta </w:t>
            </w:r>
            <w:r w:rsidR="002B29B1" w:rsidRPr="009303BC">
              <w:rPr>
                <w:lang w:val="es-ES"/>
              </w:rPr>
              <w:t>y al vencimiento del Plazo Suspensivo</w:t>
            </w:r>
            <w:r w:rsidR="002B29B1" w:rsidRPr="009303BC">
              <w:rPr>
                <w:lang w:val="es-EC"/>
              </w:rPr>
              <w:t xml:space="preserve"> o de cualquier prórroga otorgada, si la hubiera, </w:t>
            </w:r>
            <w:r w:rsidR="002B29B1" w:rsidRPr="009303BC">
              <w:rPr>
                <w:lang w:val="es-ES"/>
              </w:rPr>
              <w:t>y tras la resolución de cualquier protesta que se haya presentado en el curso del Plazo Suspensivo</w:t>
            </w:r>
            <w:r w:rsidR="002B29B1" w:rsidRPr="009303BC">
              <w:rPr>
                <w:lang w:val="es-EC"/>
              </w:rPr>
              <w:t>, el Contratante notificará al Oferente seleccionado, por escrito, que su Oferta ha sido aceptada. En la notificación de adjudicación (denominada adelante y en los Formularios de Contrato, la “Carta de Aceptación”) se especificará el monto que pagará al Contratista por la ejecución, cumplimiento y mantenimiento de las Obras del Contrato (denominado en lo sucesivo, así como en las Condiciones Contractuales y en los Formularios de Contrato, “el Precio del Contrato”).</w:t>
            </w:r>
          </w:p>
          <w:p w14:paraId="76BE0503" w14:textId="6A98AAB9" w:rsidR="001A778B" w:rsidRPr="009303BC" w:rsidRDefault="00506003" w:rsidP="00251546">
            <w:pPr>
              <w:spacing w:after="200"/>
              <w:ind w:left="360"/>
              <w:jc w:val="both"/>
              <w:rPr>
                <w:lang w:val="es-EC"/>
              </w:rPr>
            </w:pPr>
            <w:r w:rsidRPr="009303BC">
              <w:rPr>
                <w:lang w:val="es-EC"/>
              </w:rPr>
              <w:lastRenderedPageBreak/>
              <w:t xml:space="preserve">38.2 </w:t>
            </w:r>
            <w:r w:rsidR="001A778B" w:rsidRPr="009303BC">
              <w:rPr>
                <w:lang w:val="es-EC"/>
              </w:rPr>
              <w:t>Dentro</w:t>
            </w:r>
            <w:r w:rsidR="007D17DD" w:rsidRPr="009303BC">
              <w:rPr>
                <w:lang w:val="es-EC"/>
              </w:rPr>
              <w:t xml:space="preserve"> </w:t>
            </w:r>
            <w:r w:rsidR="001A778B" w:rsidRPr="009303BC">
              <w:rPr>
                <w:lang w:val="es-EC"/>
              </w:rPr>
              <w:t>de</w:t>
            </w:r>
            <w:r w:rsidR="007D17DD" w:rsidRPr="009303BC">
              <w:rPr>
                <w:lang w:val="es-EC"/>
              </w:rPr>
              <w:t xml:space="preserve"> </w:t>
            </w:r>
            <w:r w:rsidR="001A778B" w:rsidRPr="009303BC">
              <w:rPr>
                <w:lang w:val="es-EC"/>
              </w:rPr>
              <w:t>los</w:t>
            </w:r>
            <w:r w:rsidR="007D17DD" w:rsidRPr="009303BC">
              <w:rPr>
                <w:lang w:val="es-EC"/>
              </w:rPr>
              <w:t xml:space="preserve"> </w:t>
            </w:r>
            <w:r w:rsidR="001A778B" w:rsidRPr="009303BC">
              <w:rPr>
                <w:lang w:val="es-EC"/>
              </w:rPr>
              <w:t>diez</w:t>
            </w:r>
            <w:r w:rsidR="007D17DD" w:rsidRPr="009303BC">
              <w:rPr>
                <w:lang w:val="es-EC"/>
              </w:rPr>
              <w:t xml:space="preserve"> </w:t>
            </w:r>
            <w:r w:rsidR="001A778B" w:rsidRPr="009303BC">
              <w:rPr>
                <w:lang w:val="es-EC"/>
              </w:rPr>
              <w:t>(10)</w:t>
            </w:r>
            <w:r w:rsidR="007D17DD" w:rsidRPr="009303BC">
              <w:rPr>
                <w:lang w:val="es-EC"/>
              </w:rPr>
              <w:t xml:space="preserve"> </w:t>
            </w:r>
            <w:r w:rsidR="001A778B" w:rsidRPr="009303BC">
              <w:rPr>
                <w:lang w:val="es-EC"/>
              </w:rPr>
              <w:t>días</w:t>
            </w:r>
            <w:r w:rsidR="007D17DD" w:rsidRPr="009303BC">
              <w:rPr>
                <w:lang w:val="es-EC"/>
              </w:rPr>
              <w:t xml:space="preserve"> </w:t>
            </w:r>
            <w:r w:rsidR="001A778B" w:rsidRPr="009303BC">
              <w:rPr>
                <w:lang w:val="es-EC"/>
              </w:rPr>
              <w:t>hábiles</w:t>
            </w:r>
            <w:r w:rsidR="007D17DD" w:rsidRPr="009303BC">
              <w:rPr>
                <w:lang w:val="es-EC"/>
              </w:rPr>
              <w:t xml:space="preserve"> </w:t>
            </w:r>
            <w:r w:rsidR="001A778B" w:rsidRPr="009303BC">
              <w:rPr>
                <w:lang w:val="es-EC"/>
              </w:rPr>
              <w:t>posteriores</w:t>
            </w:r>
            <w:r w:rsidR="007D17DD" w:rsidRPr="009303BC">
              <w:rPr>
                <w:lang w:val="es-EC"/>
              </w:rPr>
              <w:t xml:space="preserve"> </w:t>
            </w:r>
            <w:r w:rsidR="001A778B" w:rsidRPr="009303BC">
              <w:rPr>
                <w:lang w:val="es-EC"/>
              </w:rPr>
              <w:t>a</w:t>
            </w:r>
            <w:r w:rsidR="007D17DD" w:rsidRPr="009303BC">
              <w:rPr>
                <w:lang w:val="es-EC"/>
              </w:rPr>
              <w:t xml:space="preserve"> </w:t>
            </w:r>
            <w:r w:rsidR="001A778B" w:rsidRPr="009303BC">
              <w:rPr>
                <w:lang w:val="es-EC"/>
              </w:rPr>
              <w:t>la</w:t>
            </w:r>
            <w:r w:rsidR="007D17DD" w:rsidRPr="009303BC">
              <w:rPr>
                <w:lang w:val="es-EC"/>
              </w:rPr>
              <w:t xml:space="preserve"> </w:t>
            </w:r>
            <w:r w:rsidR="001A778B" w:rsidRPr="009303BC">
              <w:rPr>
                <w:lang w:val="es-EC"/>
              </w:rPr>
              <w:t>fecha</w:t>
            </w:r>
            <w:r w:rsidR="007D17DD" w:rsidRPr="009303BC">
              <w:rPr>
                <w:lang w:val="es-EC"/>
              </w:rPr>
              <w:t xml:space="preserve"> </w:t>
            </w:r>
            <w:r w:rsidR="001A778B" w:rsidRPr="009303BC">
              <w:rPr>
                <w:lang w:val="es-EC"/>
              </w:rPr>
              <w:t>de</w:t>
            </w:r>
            <w:r w:rsidR="007D17DD" w:rsidRPr="009303BC">
              <w:rPr>
                <w:lang w:val="es-EC"/>
              </w:rPr>
              <w:t xml:space="preserve"> </w:t>
            </w:r>
            <w:r w:rsidR="001A778B" w:rsidRPr="009303BC">
              <w:rPr>
                <w:lang w:val="es-EC"/>
              </w:rPr>
              <w:t>transmisión</w:t>
            </w:r>
            <w:r w:rsidR="007D17DD" w:rsidRPr="009303BC">
              <w:rPr>
                <w:lang w:val="es-EC"/>
              </w:rPr>
              <w:t xml:space="preserve"> </w:t>
            </w:r>
            <w:r w:rsidR="001A778B" w:rsidRPr="009303BC">
              <w:rPr>
                <w:lang w:val="es-EC"/>
              </w:rPr>
              <w:t>de</w:t>
            </w:r>
            <w:r w:rsidR="007D17DD" w:rsidRPr="009303BC">
              <w:rPr>
                <w:lang w:val="es-EC"/>
              </w:rPr>
              <w:t xml:space="preserve"> </w:t>
            </w:r>
            <w:r w:rsidR="001A778B" w:rsidRPr="009303BC">
              <w:rPr>
                <w:lang w:val="es-EC"/>
              </w:rPr>
              <w:t>la</w:t>
            </w:r>
            <w:r w:rsidR="007D17DD" w:rsidRPr="009303BC">
              <w:rPr>
                <w:lang w:val="es-EC"/>
              </w:rPr>
              <w:t xml:space="preserve"> </w:t>
            </w:r>
            <w:r w:rsidR="001A778B" w:rsidRPr="009303BC">
              <w:rPr>
                <w:lang w:val="es-EC"/>
              </w:rPr>
              <w:t>Carta</w:t>
            </w:r>
            <w:r w:rsidR="007D17DD" w:rsidRPr="009303BC">
              <w:rPr>
                <w:lang w:val="es-EC"/>
              </w:rPr>
              <w:t xml:space="preserve"> </w:t>
            </w:r>
            <w:r w:rsidR="001A778B" w:rsidRPr="009303BC">
              <w:rPr>
                <w:lang w:val="es-EC"/>
              </w:rPr>
              <w:t>de</w:t>
            </w:r>
            <w:r w:rsidR="007D17DD" w:rsidRPr="009303BC">
              <w:rPr>
                <w:lang w:val="es-EC"/>
              </w:rPr>
              <w:t xml:space="preserve"> </w:t>
            </w:r>
            <w:r w:rsidR="001A778B" w:rsidRPr="009303BC">
              <w:rPr>
                <w:lang w:val="es-EC"/>
              </w:rPr>
              <w:t>Aceptación,</w:t>
            </w:r>
            <w:r w:rsidR="007D17DD" w:rsidRPr="009303BC">
              <w:rPr>
                <w:lang w:val="es-EC"/>
              </w:rPr>
              <w:t xml:space="preserve"> </w:t>
            </w:r>
            <w:r w:rsidR="001A778B" w:rsidRPr="009303BC">
              <w:rPr>
                <w:lang w:val="es-EC"/>
              </w:rPr>
              <w:t>el</w:t>
            </w:r>
            <w:r w:rsidR="007D17DD" w:rsidRPr="009303BC">
              <w:rPr>
                <w:lang w:val="es-EC"/>
              </w:rPr>
              <w:t xml:space="preserve"> </w:t>
            </w:r>
            <w:r w:rsidR="001A778B" w:rsidRPr="009303BC">
              <w:rPr>
                <w:lang w:val="es-EC"/>
              </w:rPr>
              <w:t>Contratante</w:t>
            </w:r>
            <w:r w:rsidR="007D17DD" w:rsidRPr="009303BC">
              <w:rPr>
                <w:lang w:val="es-EC"/>
              </w:rPr>
              <w:t xml:space="preserve"> </w:t>
            </w:r>
            <w:r w:rsidR="001A778B" w:rsidRPr="009303BC">
              <w:rPr>
                <w:lang w:val="es-EC"/>
              </w:rPr>
              <w:t>publicará</w:t>
            </w:r>
            <w:r w:rsidR="007D17DD" w:rsidRPr="009303BC">
              <w:rPr>
                <w:lang w:val="es-EC"/>
              </w:rPr>
              <w:t xml:space="preserve"> </w:t>
            </w:r>
            <w:r w:rsidR="001A778B" w:rsidRPr="009303BC">
              <w:rPr>
                <w:lang w:val="es-EC"/>
              </w:rPr>
              <w:t>la</w:t>
            </w:r>
            <w:r w:rsidR="007D17DD" w:rsidRPr="009303BC">
              <w:rPr>
                <w:lang w:val="es-EC"/>
              </w:rPr>
              <w:t xml:space="preserve"> </w:t>
            </w:r>
            <w:r w:rsidR="001A778B" w:rsidRPr="009303BC">
              <w:rPr>
                <w:lang w:val="es-EC"/>
              </w:rPr>
              <w:t>Notificación</w:t>
            </w:r>
            <w:r w:rsidR="007D17DD" w:rsidRPr="009303BC">
              <w:rPr>
                <w:lang w:val="es-EC"/>
              </w:rPr>
              <w:t xml:space="preserve"> </w:t>
            </w:r>
            <w:r w:rsidR="001A778B" w:rsidRPr="009303BC">
              <w:rPr>
                <w:lang w:val="es-EC"/>
              </w:rPr>
              <w:t>de</w:t>
            </w:r>
            <w:r w:rsidR="007D17DD" w:rsidRPr="009303BC">
              <w:rPr>
                <w:lang w:val="es-EC"/>
              </w:rPr>
              <w:t xml:space="preserve"> </w:t>
            </w:r>
            <w:r w:rsidR="001A778B" w:rsidRPr="009303BC">
              <w:rPr>
                <w:lang w:val="es-EC"/>
              </w:rPr>
              <w:t>la</w:t>
            </w:r>
            <w:r w:rsidR="007D17DD" w:rsidRPr="009303BC">
              <w:rPr>
                <w:lang w:val="es-EC"/>
              </w:rPr>
              <w:t xml:space="preserve"> </w:t>
            </w:r>
            <w:r w:rsidR="001A778B" w:rsidRPr="009303BC">
              <w:rPr>
                <w:lang w:val="es-EC"/>
              </w:rPr>
              <w:t>Adjudicación</w:t>
            </w:r>
            <w:r w:rsidR="007D17DD" w:rsidRPr="009303BC">
              <w:rPr>
                <w:lang w:val="es-EC"/>
              </w:rPr>
              <w:t xml:space="preserve"> </w:t>
            </w:r>
            <w:r w:rsidR="001A778B" w:rsidRPr="009303BC">
              <w:rPr>
                <w:lang w:val="es-EC"/>
              </w:rPr>
              <w:t>del</w:t>
            </w:r>
            <w:r w:rsidR="007D17DD" w:rsidRPr="009303BC">
              <w:rPr>
                <w:lang w:val="es-EC"/>
              </w:rPr>
              <w:t xml:space="preserve"> </w:t>
            </w:r>
            <w:r w:rsidR="001A778B" w:rsidRPr="009303BC">
              <w:rPr>
                <w:lang w:val="es-EC"/>
              </w:rPr>
              <w:t>Contrato,</w:t>
            </w:r>
            <w:r w:rsidR="007D17DD" w:rsidRPr="009303BC">
              <w:rPr>
                <w:lang w:val="es-EC"/>
              </w:rPr>
              <w:t xml:space="preserve"> </w:t>
            </w:r>
            <w:r w:rsidR="001A778B" w:rsidRPr="009303BC">
              <w:rPr>
                <w:lang w:val="es-EC"/>
              </w:rPr>
              <w:t>que</w:t>
            </w:r>
            <w:r w:rsidR="007D17DD" w:rsidRPr="009303BC">
              <w:rPr>
                <w:lang w:val="es-EC"/>
              </w:rPr>
              <w:t xml:space="preserve"> </w:t>
            </w:r>
            <w:r w:rsidR="001A778B" w:rsidRPr="009303BC">
              <w:rPr>
                <w:lang w:val="es-EC"/>
              </w:rPr>
              <w:t>contendrá,</w:t>
            </w:r>
            <w:r w:rsidR="007D17DD" w:rsidRPr="009303BC">
              <w:rPr>
                <w:lang w:val="es-EC"/>
              </w:rPr>
              <w:t xml:space="preserve"> </w:t>
            </w:r>
            <w:r w:rsidR="001A778B" w:rsidRPr="009303BC">
              <w:rPr>
                <w:lang w:val="es-EC"/>
              </w:rPr>
              <w:t>como</w:t>
            </w:r>
            <w:r w:rsidR="007D17DD" w:rsidRPr="009303BC">
              <w:rPr>
                <w:lang w:val="es-EC"/>
              </w:rPr>
              <w:t xml:space="preserve"> </w:t>
            </w:r>
            <w:r w:rsidR="001A778B" w:rsidRPr="009303BC">
              <w:rPr>
                <w:lang w:val="es-EC"/>
              </w:rPr>
              <w:t>mínimo,</w:t>
            </w:r>
            <w:r w:rsidR="007D17DD" w:rsidRPr="009303BC">
              <w:rPr>
                <w:lang w:val="es-EC"/>
              </w:rPr>
              <w:t xml:space="preserve"> </w:t>
            </w:r>
            <w:r w:rsidR="001A778B" w:rsidRPr="009303BC">
              <w:rPr>
                <w:lang w:val="es-EC"/>
              </w:rPr>
              <w:t>la</w:t>
            </w:r>
            <w:r w:rsidR="007D17DD" w:rsidRPr="009303BC">
              <w:rPr>
                <w:lang w:val="es-EC"/>
              </w:rPr>
              <w:t xml:space="preserve"> </w:t>
            </w:r>
            <w:r w:rsidR="001A778B" w:rsidRPr="009303BC">
              <w:rPr>
                <w:lang w:val="es-EC"/>
              </w:rPr>
              <w:t>siguiente</w:t>
            </w:r>
            <w:r w:rsidR="007D17DD" w:rsidRPr="009303BC">
              <w:rPr>
                <w:lang w:val="es-EC"/>
              </w:rPr>
              <w:t xml:space="preserve"> </w:t>
            </w:r>
            <w:r w:rsidR="001A778B" w:rsidRPr="009303BC">
              <w:rPr>
                <w:lang w:val="es-EC"/>
              </w:rPr>
              <w:t>información:</w:t>
            </w:r>
            <w:r w:rsidR="007D17DD" w:rsidRPr="009303BC">
              <w:rPr>
                <w:lang w:val="es-EC"/>
              </w:rPr>
              <w:t xml:space="preserve"> </w:t>
            </w:r>
          </w:p>
          <w:p w14:paraId="72D34869" w14:textId="6A3CD8FF" w:rsidR="001A778B" w:rsidRPr="009303BC" w:rsidRDefault="001A778B" w:rsidP="00E87EC3">
            <w:pPr>
              <w:pStyle w:val="Prrafodelista"/>
              <w:numPr>
                <w:ilvl w:val="0"/>
                <w:numId w:val="65"/>
              </w:numPr>
              <w:spacing w:after="200"/>
              <w:ind w:left="1015" w:hanging="357"/>
              <w:contextualSpacing w:val="0"/>
              <w:jc w:val="both"/>
              <w:rPr>
                <w:lang w:val="es-EC"/>
              </w:rPr>
            </w:pPr>
            <w:r w:rsidRPr="009303BC">
              <w:rPr>
                <w:lang w:val="es-EC"/>
              </w:rPr>
              <w:t>el</w:t>
            </w:r>
            <w:r w:rsidR="007D17DD" w:rsidRPr="009303BC">
              <w:rPr>
                <w:lang w:val="es-EC"/>
              </w:rPr>
              <w:t xml:space="preserve"> </w:t>
            </w:r>
            <w:r w:rsidRPr="009303BC">
              <w:rPr>
                <w:lang w:val="es-EC"/>
              </w:rPr>
              <w:t>nombre</w:t>
            </w:r>
            <w:r w:rsidR="007D17DD" w:rsidRPr="009303BC">
              <w:rPr>
                <w:lang w:val="es-EC"/>
              </w:rPr>
              <w:t xml:space="preserve"> </w:t>
            </w:r>
            <w:r w:rsidRPr="009303BC">
              <w:rPr>
                <w:lang w:val="es-EC"/>
              </w:rPr>
              <w:t>y</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dirección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Contratante;</w:t>
            </w:r>
          </w:p>
          <w:p w14:paraId="2E8DDBF5" w14:textId="5A608ECD" w:rsidR="001A778B" w:rsidRPr="009303BC" w:rsidRDefault="001A778B" w:rsidP="00E87EC3">
            <w:pPr>
              <w:pStyle w:val="Prrafodelista"/>
              <w:numPr>
                <w:ilvl w:val="0"/>
                <w:numId w:val="65"/>
              </w:numPr>
              <w:spacing w:after="200"/>
              <w:ind w:left="1015" w:hanging="357"/>
              <w:contextualSpacing w:val="0"/>
              <w:jc w:val="both"/>
              <w:rPr>
                <w:lang w:val="es-EC"/>
              </w:rPr>
            </w:pPr>
            <w:r w:rsidRPr="009303BC">
              <w:rPr>
                <w:lang w:val="es-EC"/>
              </w:rPr>
              <w:t>el</w:t>
            </w:r>
            <w:r w:rsidR="007D17DD" w:rsidRPr="009303BC">
              <w:rPr>
                <w:lang w:val="es-EC"/>
              </w:rPr>
              <w:t xml:space="preserve"> </w:t>
            </w:r>
            <w:r w:rsidRPr="009303BC">
              <w:rPr>
                <w:lang w:val="es-EC"/>
              </w:rPr>
              <w:t>nombre</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número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referencia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está</w:t>
            </w:r>
            <w:r w:rsidR="007D17DD" w:rsidRPr="009303BC">
              <w:rPr>
                <w:lang w:val="es-EC"/>
              </w:rPr>
              <w:t xml:space="preserve"> </w:t>
            </w:r>
            <w:r w:rsidRPr="009303BC">
              <w:rPr>
                <w:lang w:val="es-EC"/>
              </w:rPr>
              <w:t>adjudicando</w:t>
            </w:r>
            <w:r w:rsidR="007D17DD" w:rsidRPr="009303BC">
              <w:rPr>
                <w:lang w:val="es-EC"/>
              </w:rPr>
              <w:t xml:space="preserve"> </w:t>
            </w:r>
            <w:r w:rsidRPr="009303BC">
              <w:rPr>
                <w:lang w:val="es-EC"/>
              </w:rPr>
              <w:t>y</w:t>
            </w:r>
            <w:r w:rsidR="007D17DD" w:rsidRPr="009303BC">
              <w:rPr>
                <w:lang w:val="es-EC"/>
              </w:rPr>
              <w:t xml:space="preserve"> </w:t>
            </w:r>
            <w:r w:rsidRPr="009303BC">
              <w:rPr>
                <w:lang w:val="es-EC"/>
              </w:rPr>
              <w:t>método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selección</w:t>
            </w:r>
            <w:r w:rsidR="007D17DD" w:rsidRPr="009303BC">
              <w:rPr>
                <w:lang w:val="es-EC"/>
              </w:rPr>
              <w:t xml:space="preserve"> </w:t>
            </w:r>
            <w:r w:rsidRPr="009303BC">
              <w:rPr>
                <w:lang w:val="es-EC"/>
              </w:rPr>
              <w:t>utilizado;</w:t>
            </w:r>
            <w:r w:rsidR="007D17DD" w:rsidRPr="009303BC">
              <w:rPr>
                <w:lang w:val="es-EC"/>
              </w:rPr>
              <w:t xml:space="preserve"> </w:t>
            </w:r>
          </w:p>
          <w:p w14:paraId="133C0A91" w14:textId="6DDF3E1C" w:rsidR="001A778B" w:rsidRPr="009303BC" w:rsidRDefault="00E134BC" w:rsidP="00E87EC3">
            <w:pPr>
              <w:pStyle w:val="Prrafodelista"/>
              <w:numPr>
                <w:ilvl w:val="0"/>
                <w:numId w:val="65"/>
              </w:numPr>
              <w:spacing w:after="200"/>
              <w:ind w:left="1015" w:hanging="357"/>
              <w:contextualSpacing w:val="0"/>
              <w:jc w:val="both"/>
              <w:rPr>
                <w:lang w:val="es-EC"/>
              </w:rPr>
            </w:pPr>
            <w:r w:rsidRPr="009303BC">
              <w:rPr>
                <w:lang w:val="es-EC"/>
              </w:rPr>
              <w:t>los nombres de todos los Oferentes que hubieran presentado Ofertas, con sus respectivos precios tal como se leyeron en voz alta en el Acto de Apertura de las Ofertas y como fueron evaluadas;</w:t>
            </w:r>
            <w:r w:rsidR="007D17DD" w:rsidRPr="009303BC">
              <w:rPr>
                <w:lang w:val="es-EC"/>
              </w:rPr>
              <w:t xml:space="preserve"> </w:t>
            </w:r>
          </w:p>
          <w:p w14:paraId="016E17E0" w14:textId="39D1454F" w:rsidR="001A778B" w:rsidRPr="009303BC" w:rsidRDefault="001A778B" w:rsidP="00E87EC3">
            <w:pPr>
              <w:pStyle w:val="Prrafodelista"/>
              <w:numPr>
                <w:ilvl w:val="0"/>
                <w:numId w:val="65"/>
              </w:numPr>
              <w:spacing w:after="200"/>
              <w:ind w:left="1015" w:hanging="357"/>
              <w:contextualSpacing w:val="0"/>
              <w:jc w:val="both"/>
              <w:rPr>
                <w:lang w:val="es-EC"/>
              </w:rPr>
            </w:pPr>
            <w:r w:rsidRPr="009303BC">
              <w:rPr>
                <w:lang w:val="es-EC"/>
              </w:rPr>
              <w:t>los</w:t>
            </w:r>
            <w:r w:rsidR="007D17DD" w:rsidRPr="009303BC">
              <w:rPr>
                <w:lang w:val="es-EC"/>
              </w:rPr>
              <w:t xml:space="preserve"> </w:t>
            </w:r>
            <w:r w:rsidRPr="009303BC">
              <w:rPr>
                <w:lang w:val="es-EC"/>
              </w:rPr>
              <w:t>nombres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Oferentes</w:t>
            </w:r>
            <w:r w:rsidR="007D17DD" w:rsidRPr="009303BC">
              <w:rPr>
                <w:lang w:val="es-EC"/>
              </w:rPr>
              <w:t xml:space="preserve"> </w:t>
            </w:r>
            <w:r w:rsidRPr="009303BC">
              <w:rPr>
                <w:lang w:val="es-EC"/>
              </w:rPr>
              <w:t>cuyas</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fueron</w:t>
            </w:r>
            <w:r w:rsidR="007D17DD" w:rsidRPr="009303BC">
              <w:rPr>
                <w:lang w:val="es-EC"/>
              </w:rPr>
              <w:t xml:space="preserve"> </w:t>
            </w:r>
            <w:r w:rsidRPr="009303BC">
              <w:rPr>
                <w:lang w:val="es-EC"/>
              </w:rPr>
              <w:t>rechazadas</w:t>
            </w:r>
            <w:r w:rsidR="007D17DD" w:rsidRPr="009303BC">
              <w:rPr>
                <w:lang w:val="es-EC"/>
              </w:rPr>
              <w:t xml:space="preserve"> </w:t>
            </w:r>
            <w:r w:rsidRPr="009303BC">
              <w:rPr>
                <w:lang w:val="es-EC"/>
              </w:rPr>
              <w:t>(ya</w:t>
            </w:r>
            <w:r w:rsidR="007D17DD" w:rsidRPr="009303BC">
              <w:rPr>
                <w:lang w:val="es-EC"/>
              </w:rPr>
              <w:t xml:space="preserve"> </w:t>
            </w:r>
            <w:r w:rsidRPr="009303BC">
              <w:rPr>
                <w:lang w:val="es-EC"/>
              </w:rPr>
              <w:t>sea</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responder</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requisitos</w:t>
            </w:r>
            <w:r w:rsidR="007D17DD" w:rsidRPr="009303BC">
              <w:rPr>
                <w:lang w:val="es-EC"/>
              </w:rPr>
              <w:t xml:space="preserve"> </w:t>
            </w:r>
            <w:r w:rsidRPr="009303BC">
              <w:rPr>
                <w:lang w:val="es-EC"/>
              </w:rPr>
              <w:t>o</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cumplir</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criterios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calificación)</w:t>
            </w:r>
            <w:r w:rsidR="007D17DD" w:rsidRPr="009303BC">
              <w:rPr>
                <w:lang w:val="es-EC"/>
              </w:rPr>
              <w:t xml:space="preserve"> </w:t>
            </w:r>
            <w:r w:rsidRPr="009303BC">
              <w:rPr>
                <w:lang w:val="es-EC"/>
              </w:rPr>
              <w:t>o</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fueron</w:t>
            </w:r>
            <w:r w:rsidR="007D17DD" w:rsidRPr="009303BC">
              <w:rPr>
                <w:lang w:val="es-EC"/>
              </w:rPr>
              <w:t xml:space="preserve"> </w:t>
            </w:r>
            <w:r w:rsidRPr="009303BC">
              <w:rPr>
                <w:lang w:val="es-EC"/>
              </w:rPr>
              <w:t>evaluadas,</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motivos</w:t>
            </w:r>
            <w:r w:rsidR="007D17DD" w:rsidRPr="009303BC">
              <w:rPr>
                <w:lang w:val="es-EC"/>
              </w:rPr>
              <w:t xml:space="preserve"> </w:t>
            </w:r>
            <w:r w:rsidRPr="009303BC">
              <w:rPr>
                <w:lang w:val="es-EC"/>
              </w:rPr>
              <w:t>correspondientes;</w:t>
            </w:r>
          </w:p>
          <w:p w14:paraId="77968C84" w14:textId="0EE8B280" w:rsidR="001A778B" w:rsidRPr="009303BC" w:rsidRDefault="001A778B" w:rsidP="00E87EC3">
            <w:pPr>
              <w:pStyle w:val="Prrafodelista"/>
              <w:numPr>
                <w:ilvl w:val="0"/>
                <w:numId w:val="65"/>
              </w:numPr>
              <w:spacing w:after="200"/>
              <w:ind w:left="1015" w:hanging="357"/>
              <w:contextualSpacing w:val="0"/>
              <w:jc w:val="both"/>
              <w:rPr>
                <w:lang w:val="es-EC"/>
              </w:rPr>
            </w:pPr>
            <w:r w:rsidRPr="009303BC">
              <w:rPr>
                <w:lang w:val="es-EC"/>
              </w:rPr>
              <w:t>el</w:t>
            </w:r>
            <w:r w:rsidR="007D17DD" w:rsidRPr="009303BC">
              <w:rPr>
                <w:lang w:val="es-EC"/>
              </w:rPr>
              <w:t xml:space="preserve"> </w:t>
            </w:r>
            <w:r w:rsidRPr="009303BC">
              <w:rPr>
                <w:lang w:val="es-EC"/>
              </w:rPr>
              <w:t>nombre</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Oferente</w:t>
            </w:r>
            <w:r w:rsidR="007D17DD" w:rsidRPr="009303BC">
              <w:rPr>
                <w:lang w:val="es-EC"/>
              </w:rPr>
              <w:t xml:space="preserve"> </w:t>
            </w:r>
            <w:r w:rsidR="00E134BC" w:rsidRPr="009303BC">
              <w:rPr>
                <w:lang w:val="es-EC"/>
              </w:rPr>
              <w:t>seleccionado</w:t>
            </w:r>
            <w:r w:rsidRPr="009303BC">
              <w:rPr>
                <w:lang w:val="es-EC"/>
              </w:rPr>
              <w:t>,</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precio</w:t>
            </w:r>
            <w:r w:rsidR="007D17DD" w:rsidRPr="009303BC">
              <w:rPr>
                <w:lang w:val="es-EC"/>
              </w:rPr>
              <w:t xml:space="preserve"> </w:t>
            </w:r>
            <w:r w:rsidRPr="009303BC">
              <w:rPr>
                <w:lang w:val="es-EC"/>
              </w:rPr>
              <w:t>final</w:t>
            </w:r>
            <w:r w:rsidR="007D17DD" w:rsidRPr="009303BC">
              <w:rPr>
                <w:lang w:val="es-EC"/>
              </w:rPr>
              <w:t xml:space="preserve"> </w:t>
            </w:r>
            <w:r w:rsidRPr="009303BC">
              <w:rPr>
                <w:lang w:val="es-EC"/>
              </w:rPr>
              <w:t>total</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su</w:t>
            </w:r>
            <w:r w:rsidR="007D17DD" w:rsidRPr="009303BC">
              <w:rPr>
                <w:lang w:val="es-EC"/>
              </w:rPr>
              <w:t xml:space="preserve"> </w:t>
            </w:r>
            <w:r w:rsidRPr="009303BC">
              <w:rPr>
                <w:lang w:val="es-EC"/>
              </w:rPr>
              <w:t>duración</w:t>
            </w:r>
            <w:r w:rsidR="007D17DD" w:rsidRPr="009303BC">
              <w:rPr>
                <w:lang w:val="es-EC"/>
              </w:rPr>
              <w:t xml:space="preserve"> </w:t>
            </w:r>
            <w:r w:rsidRPr="009303BC">
              <w:rPr>
                <w:lang w:val="es-EC"/>
              </w:rPr>
              <w:t>y</w:t>
            </w:r>
            <w:r w:rsidR="007D17DD" w:rsidRPr="009303BC">
              <w:rPr>
                <w:lang w:val="es-EC"/>
              </w:rPr>
              <w:t xml:space="preserve"> </w:t>
            </w:r>
            <w:r w:rsidRPr="009303BC">
              <w:rPr>
                <w:lang w:val="es-EC"/>
              </w:rPr>
              <w:t>un</w:t>
            </w:r>
            <w:r w:rsidR="007D17DD" w:rsidRPr="009303BC">
              <w:rPr>
                <w:lang w:val="es-EC"/>
              </w:rPr>
              <w:t xml:space="preserve"> </w:t>
            </w:r>
            <w:r w:rsidRPr="009303BC">
              <w:rPr>
                <w:lang w:val="es-EC"/>
              </w:rPr>
              <w:t>resumen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su</w:t>
            </w:r>
            <w:r w:rsidR="007D17DD" w:rsidRPr="009303BC">
              <w:rPr>
                <w:lang w:val="es-EC"/>
              </w:rPr>
              <w:t xml:space="preserve"> </w:t>
            </w:r>
            <w:r w:rsidRPr="009303BC">
              <w:rPr>
                <w:lang w:val="es-EC"/>
              </w:rPr>
              <w:t>alcance;</w:t>
            </w:r>
            <w:r w:rsidR="007D17DD" w:rsidRPr="009303BC">
              <w:rPr>
                <w:lang w:val="es-EC"/>
              </w:rPr>
              <w:t xml:space="preserve"> </w:t>
            </w:r>
          </w:p>
          <w:p w14:paraId="6599A13C" w14:textId="6DD66176" w:rsidR="001A778B" w:rsidRPr="009303BC" w:rsidRDefault="004401A0" w:rsidP="00E87EC3">
            <w:pPr>
              <w:pStyle w:val="Prrafodelista"/>
              <w:numPr>
                <w:ilvl w:val="0"/>
                <w:numId w:val="65"/>
              </w:numPr>
              <w:spacing w:after="200"/>
              <w:ind w:left="1015" w:hanging="357"/>
              <w:contextualSpacing w:val="0"/>
              <w:jc w:val="both"/>
              <w:rPr>
                <w:lang w:val="es-EC"/>
              </w:rPr>
            </w:pPr>
            <w:r w:rsidRPr="009303BC">
              <w:rPr>
                <w:lang w:val="es-EC"/>
              </w:rPr>
              <w:t>si se utilizaron Negociaciones en la adjudicación final del Contrato, si procede; y</w:t>
            </w:r>
          </w:p>
          <w:p w14:paraId="51CB54C9" w14:textId="69CEC3DC" w:rsidR="001A778B" w:rsidRPr="009303BC" w:rsidRDefault="001A778B" w:rsidP="00E87EC3">
            <w:pPr>
              <w:pStyle w:val="Prrafodelista"/>
              <w:numPr>
                <w:ilvl w:val="0"/>
                <w:numId w:val="65"/>
              </w:numPr>
              <w:spacing w:after="200"/>
              <w:ind w:left="1015" w:hanging="357"/>
              <w:jc w:val="both"/>
              <w:rPr>
                <w:lang w:val="es-EC"/>
              </w:rPr>
            </w:pPr>
            <w:r w:rsidRPr="009303BC">
              <w:rPr>
                <w:lang w:val="es-EC"/>
              </w:rPr>
              <w:t>el</w:t>
            </w:r>
            <w:r w:rsidR="007D17DD" w:rsidRPr="009303BC">
              <w:rPr>
                <w:lang w:val="es-EC"/>
              </w:rPr>
              <w:t xml:space="preserve"> </w:t>
            </w:r>
            <w:r w:rsidRPr="009303BC">
              <w:rPr>
                <w:lang w:val="es-EC"/>
              </w:rPr>
              <w:t>Formulario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Divulgación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Propiedad</w:t>
            </w:r>
            <w:r w:rsidR="007D17DD" w:rsidRPr="009303BC">
              <w:rPr>
                <w:lang w:val="es-EC"/>
              </w:rPr>
              <w:t xml:space="preserve"> </w:t>
            </w:r>
            <w:r w:rsidRPr="009303BC">
              <w:rPr>
                <w:lang w:val="es-EC"/>
              </w:rPr>
              <w:t>Efectiva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seleccionado,</w:t>
            </w:r>
            <w:r w:rsidR="007D17DD" w:rsidRPr="009303BC">
              <w:rPr>
                <w:lang w:val="es-EC"/>
              </w:rPr>
              <w:t xml:space="preserve"> </w:t>
            </w:r>
            <w:r w:rsidR="7A14C236" w:rsidRPr="009303BC">
              <w:rPr>
                <w:lang w:val="es-EC"/>
              </w:rPr>
              <w:t xml:space="preserve">si así </w:t>
            </w:r>
            <w:r w:rsidRPr="009303BC">
              <w:rPr>
                <w:lang w:val="es-EC"/>
              </w:rPr>
              <w:t>se</w:t>
            </w:r>
            <w:r w:rsidR="007D17DD" w:rsidRPr="009303BC">
              <w:rPr>
                <w:lang w:val="es-EC"/>
              </w:rPr>
              <w:t xml:space="preserve"> </w:t>
            </w:r>
            <w:r w:rsidRPr="009303BC">
              <w:rPr>
                <w:lang w:val="es-EC"/>
              </w:rPr>
              <w:t>especifica</w:t>
            </w:r>
            <w:r w:rsidR="007D17DD" w:rsidRPr="009303BC">
              <w:rPr>
                <w:lang w:val="es-EC"/>
              </w:rPr>
              <w:t xml:space="preserve"> </w:t>
            </w:r>
            <w:r w:rsidRPr="009303BC">
              <w:rPr>
                <w:b/>
                <w:lang w:val="es-EC"/>
              </w:rPr>
              <w:t>en</w:t>
            </w:r>
            <w:r w:rsidR="007D17DD" w:rsidRPr="009303BC">
              <w:rPr>
                <w:b/>
                <w:lang w:val="es-EC"/>
              </w:rPr>
              <w:t xml:space="preserve"> </w:t>
            </w:r>
            <w:r w:rsidRPr="009303BC">
              <w:rPr>
                <w:b/>
                <w:lang w:val="es-EC"/>
              </w:rPr>
              <w:t>los</w:t>
            </w:r>
            <w:r w:rsidR="007D17DD" w:rsidRPr="009303BC">
              <w:rPr>
                <w:b/>
                <w:lang w:val="es-EC"/>
              </w:rPr>
              <w:t xml:space="preserve"> </w:t>
            </w:r>
            <w:r w:rsidRPr="009303BC">
              <w:rPr>
                <w:b/>
                <w:lang w:val="es-EC"/>
              </w:rPr>
              <w:t>DDL</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referencia</w:t>
            </w:r>
            <w:r w:rsidR="007D17DD" w:rsidRPr="009303BC">
              <w:rPr>
                <w:lang w:val="es-EC"/>
              </w:rPr>
              <w:t xml:space="preserve"> </w:t>
            </w:r>
            <w:r w:rsidRPr="009303BC">
              <w:rPr>
                <w:lang w:val="es-EC"/>
              </w:rPr>
              <w:t>a</w:t>
            </w:r>
            <w:r w:rsidR="00694FA5" w:rsidRPr="009303BC">
              <w:rPr>
                <w:lang w:val="es-EC"/>
              </w:rPr>
              <w:t xml:space="preserve"> las</w:t>
            </w:r>
            <w:r w:rsidR="007D17DD" w:rsidRPr="009303BC">
              <w:rPr>
                <w:lang w:val="es-EC"/>
              </w:rPr>
              <w:t xml:space="preserve"> </w:t>
            </w:r>
            <w:r w:rsidRPr="009303BC">
              <w:rPr>
                <w:lang w:val="es-EC"/>
              </w:rPr>
              <w:t>IAO</w:t>
            </w:r>
            <w:r w:rsidR="007D17DD" w:rsidRPr="009303BC">
              <w:rPr>
                <w:lang w:val="es-EC"/>
              </w:rPr>
              <w:t xml:space="preserve"> </w:t>
            </w:r>
            <w:r w:rsidR="00506003" w:rsidRPr="009303BC">
              <w:rPr>
                <w:lang w:val="es-EC"/>
              </w:rPr>
              <w:t>40</w:t>
            </w:r>
            <w:r w:rsidR="00E30165" w:rsidRPr="009303BC">
              <w:rPr>
                <w:lang w:val="es-EC"/>
              </w:rPr>
              <w:t>.1</w:t>
            </w:r>
            <w:r w:rsidRPr="009303BC">
              <w:rPr>
                <w:lang w:val="es-EC"/>
              </w:rPr>
              <w:t>.</w:t>
            </w:r>
          </w:p>
          <w:p w14:paraId="008082A2" w14:textId="71AB6525" w:rsidR="001A778B" w:rsidRPr="009303BC" w:rsidRDefault="00506003" w:rsidP="00251546">
            <w:pPr>
              <w:spacing w:after="200"/>
              <w:ind w:left="360"/>
              <w:jc w:val="both"/>
              <w:rPr>
                <w:lang w:val="es-EC"/>
              </w:rPr>
            </w:pPr>
            <w:r w:rsidRPr="009303BC">
              <w:rPr>
                <w:lang w:val="es-EC"/>
              </w:rPr>
              <w:t xml:space="preserve">38.3 </w:t>
            </w:r>
            <w:r w:rsidR="00665049" w:rsidRPr="009303BC">
              <w:rPr>
                <w:lang w:val="es-EC"/>
              </w:rPr>
              <w:t xml:space="preserve">La Notificación de la Adjudicación del Contrato se publicará en el sitio </w:t>
            </w:r>
            <w:r w:rsidR="00665049" w:rsidRPr="009303BC">
              <w:rPr>
                <w:i/>
                <w:lang w:val="es-EC"/>
              </w:rPr>
              <w:t>web</w:t>
            </w:r>
            <w:r w:rsidR="00665049" w:rsidRPr="009303BC">
              <w:rPr>
                <w:lang w:val="es-EC"/>
              </w:rPr>
              <w:t xml:space="preserve"> de acceso gratuito del Contratante, si se encontrara disponible, o en al menos un periódico de circulación nacional del País del Contratante o en el boletín oficial. El Contratante también deberá incluir dicha notificación en el sitio web de la publicación de</w:t>
            </w:r>
            <w:r w:rsidR="1E1F4686" w:rsidRPr="009303BC">
              <w:rPr>
                <w:lang w:val="es-EC"/>
              </w:rPr>
              <w:t xml:space="preserve">l Banco Interamericano de Desarrollo. </w:t>
            </w:r>
          </w:p>
          <w:p w14:paraId="1C0294A1" w14:textId="12DE2BD8" w:rsidR="0040783B" w:rsidRPr="009303BC" w:rsidRDefault="00506003" w:rsidP="00251546">
            <w:pPr>
              <w:spacing w:after="200"/>
              <w:ind w:left="360"/>
              <w:jc w:val="both"/>
              <w:rPr>
                <w:lang w:val="es-EC"/>
              </w:rPr>
            </w:pPr>
            <w:r w:rsidRPr="009303BC">
              <w:rPr>
                <w:lang w:val="es-EC"/>
              </w:rPr>
              <w:t xml:space="preserve">38.4 </w:t>
            </w:r>
            <w:r w:rsidR="001A778B" w:rsidRPr="009303BC">
              <w:rPr>
                <w:lang w:val="es-EC"/>
              </w:rPr>
              <w:t>Hasta</w:t>
            </w:r>
            <w:r w:rsidR="007D17DD" w:rsidRPr="009303BC">
              <w:rPr>
                <w:lang w:val="es-EC"/>
              </w:rPr>
              <w:t xml:space="preserve"> </w:t>
            </w:r>
            <w:r w:rsidR="001A778B" w:rsidRPr="009303BC">
              <w:rPr>
                <w:lang w:val="es-EC"/>
              </w:rPr>
              <w:t>que</w:t>
            </w:r>
            <w:r w:rsidR="007D17DD" w:rsidRPr="009303BC">
              <w:rPr>
                <w:lang w:val="es-EC"/>
              </w:rPr>
              <w:t xml:space="preserve"> </w:t>
            </w:r>
            <w:r w:rsidR="001A778B" w:rsidRPr="009303BC">
              <w:rPr>
                <w:lang w:val="es-EC"/>
              </w:rPr>
              <w:t>se</w:t>
            </w:r>
            <w:r w:rsidR="007D17DD" w:rsidRPr="009303BC">
              <w:rPr>
                <w:lang w:val="es-EC"/>
              </w:rPr>
              <w:t xml:space="preserve"> </w:t>
            </w:r>
            <w:r w:rsidR="001A778B" w:rsidRPr="009303BC">
              <w:rPr>
                <w:lang w:val="es-EC"/>
              </w:rPr>
              <w:t>prepare</w:t>
            </w:r>
            <w:r w:rsidR="007D17DD" w:rsidRPr="009303BC">
              <w:rPr>
                <w:lang w:val="es-EC"/>
              </w:rPr>
              <w:t xml:space="preserve"> </w:t>
            </w:r>
            <w:r w:rsidR="001A778B" w:rsidRPr="009303BC">
              <w:rPr>
                <w:lang w:val="es-EC"/>
              </w:rPr>
              <w:t>y</w:t>
            </w:r>
            <w:r w:rsidR="007D17DD" w:rsidRPr="009303BC">
              <w:rPr>
                <w:lang w:val="es-EC"/>
              </w:rPr>
              <w:t xml:space="preserve"> </w:t>
            </w:r>
            <w:r w:rsidR="001A778B" w:rsidRPr="009303BC">
              <w:rPr>
                <w:lang w:val="es-EC"/>
              </w:rPr>
              <w:t>perfeccione</w:t>
            </w:r>
            <w:r w:rsidR="007D17DD" w:rsidRPr="009303BC">
              <w:rPr>
                <w:lang w:val="es-EC"/>
              </w:rPr>
              <w:t xml:space="preserve"> </w:t>
            </w:r>
            <w:r w:rsidR="001A778B" w:rsidRPr="009303BC">
              <w:rPr>
                <w:lang w:val="es-EC"/>
              </w:rPr>
              <w:t>el</w:t>
            </w:r>
            <w:r w:rsidR="007D17DD" w:rsidRPr="009303BC">
              <w:rPr>
                <w:lang w:val="es-EC"/>
              </w:rPr>
              <w:t xml:space="preserve"> </w:t>
            </w:r>
            <w:r w:rsidR="001A778B" w:rsidRPr="009303BC">
              <w:rPr>
                <w:lang w:val="es-EC"/>
              </w:rPr>
              <w:t>Contrato</w:t>
            </w:r>
            <w:r w:rsidR="007D17DD" w:rsidRPr="009303BC">
              <w:rPr>
                <w:lang w:val="es-EC"/>
              </w:rPr>
              <w:t xml:space="preserve"> </w:t>
            </w:r>
            <w:r w:rsidR="001A778B" w:rsidRPr="009303BC">
              <w:rPr>
                <w:lang w:val="es-EC"/>
              </w:rPr>
              <w:t>formal,</w:t>
            </w:r>
            <w:r w:rsidR="007D17DD" w:rsidRPr="009303BC">
              <w:rPr>
                <w:lang w:val="es-EC"/>
              </w:rPr>
              <w:t xml:space="preserve"> </w:t>
            </w:r>
            <w:r w:rsidR="001A778B" w:rsidRPr="009303BC">
              <w:rPr>
                <w:lang w:val="es-EC"/>
              </w:rPr>
              <w:t>la</w:t>
            </w:r>
            <w:r w:rsidR="007D17DD" w:rsidRPr="009303BC">
              <w:rPr>
                <w:lang w:val="es-EC"/>
              </w:rPr>
              <w:t xml:space="preserve"> </w:t>
            </w:r>
            <w:r w:rsidR="001A778B" w:rsidRPr="009303BC">
              <w:rPr>
                <w:lang w:val="es-EC"/>
              </w:rPr>
              <w:t>Carta</w:t>
            </w:r>
            <w:r w:rsidR="007D17DD" w:rsidRPr="009303BC">
              <w:rPr>
                <w:lang w:val="es-EC"/>
              </w:rPr>
              <w:t xml:space="preserve"> </w:t>
            </w:r>
            <w:r w:rsidR="001A778B" w:rsidRPr="009303BC">
              <w:rPr>
                <w:lang w:val="es-EC"/>
              </w:rPr>
              <w:t>de</w:t>
            </w:r>
            <w:r w:rsidR="007D17DD" w:rsidRPr="009303BC">
              <w:rPr>
                <w:lang w:val="es-EC"/>
              </w:rPr>
              <w:t xml:space="preserve"> </w:t>
            </w:r>
            <w:r w:rsidR="001A778B" w:rsidRPr="009303BC">
              <w:rPr>
                <w:lang w:val="es-EC"/>
              </w:rPr>
              <w:t>Aceptación</w:t>
            </w:r>
            <w:r w:rsidR="007D17DD" w:rsidRPr="009303BC">
              <w:rPr>
                <w:lang w:val="es-EC"/>
              </w:rPr>
              <w:t xml:space="preserve"> </w:t>
            </w:r>
            <w:r w:rsidR="001A778B" w:rsidRPr="009303BC">
              <w:rPr>
                <w:lang w:val="es-EC"/>
              </w:rPr>
              <w:t>constituirá</w:t>
            </w:r>
            <w:r w:rsidR="007D17DD" w:rsidRPr="009303BC">
              <w:rPr>
                <w:lang w:val="es-EC"/>
              </w:rPr>
              <w:t xml:space="preserve"> </w:t>
            </w:r>
            <w:r w:rsidR="001A778B" w:rsidRPr="009303BC">
              <w:rPr>
                <w:lang w:val="es-EC"/>
              </w:rPr>
              <w:t>un</w:t>
            </w:r>
            <w:r w:rsidR="007D17DD" w:rsidRPr="009303BC">
              <w:rPr>
                <w:lang w:val="es-EC"/>
              </w:rPr>
              <w:t xml:space="preserve"> </w:t>
            </w:r>
            <w:r w:rsidR="001A778B" w:rsidRPr="009303BC">
              <w:rPr>
                <w:lang w:val="es-EC"/>
              </w:rPr>
              <w:t>Contrato</w:t>
            </w:r>
            <w:r w:rsidR="007D17DD" w:rsidRPr="009303BC">
              <w:rPr>
                <w:lang w:val="es-EC"/>
              </w:rPr>
              <w:t xml:space="preserve"> </w:t>
            </w:r>
            <w:r w:rsidR="001A778B" w:rsidRPr="009303BC">
              <w:rPr>
                <w:lang w:val="es-EC"/>
              </w:rPr>
              <w:t>vinculante.</w:t>
            </w:r>
          </w:p>
        </w:tc>
      </w:tr>
      <w:tr w:rsidR="00324447" w:rsidRPr="009303BC" w14:paraId="619B718C" w14:textId="77777777" w:rsidTr="525935B2">
        <w:tc>
          <w:tcPr>
            <w:tcW w:w="2528" w:type="dxa"/>
          </w:tcPr>
          <w:p w14:paraId="430EF2EC" w14:textId="0700C568" w:rsidR="00324447" w:rsidRPr="009303BC" w:rsidRDefault="00324447" w:rsidP="00170C4D">
            <w:pPr>
              <w:pStyle w:val="Ttulo3"/>
              <w:spacing w:after="200"/>
              <w:rPr>
                <w:lang w:val="es-EC"/>
              </w:rPr>
            </w:pPr>
            <w:bookmarkStart w:id="59" w:name="_Toc28336847"/>
            <w:r w:rsidRPr="009303BC">
              <w:rPr>
                <w:lang w:val="es-EC"/>
              </w:rPr>
              <w:lastRenderedPageBreak/>
              <w:t>3</w:t>
            </w:r>
            <w:r w:rsidR="00506003" w:rsidRPr="009303BC">
              <w:rPr>
                <w:lang w:val="es-EC"/>
              </w:rPr>
              <w:t>9</w:t>
            </w:r>
            <w:r w:rsidRPr="009303BC">
              <w:rPr>
                <w:lang w:val="es-EC"/>
              </w:rPr>
              <w:t>.</w:t>
            </w:r>
            <w:r w:rsidR="003930F6" w:rsidRPr="009303BC">
              <w:rPr>
                <w:b w:val="0"/>
                <w:lang w:val="es-EC"/>
              </w:rPr>
              <w:tab/>
            </w:r>
            <w:r w:rsidRPr="009303BC">
              <w:rPr>
                <w:lang w:val="es-EC"/>
              </w:rPr>
              <w:t>Explicaciones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Contratante</w:t>
            </w:r>
            <w:bookmarkEnd w:id="59"/>
          </w:p>
        </w:tc>
        <w:tc>
          <w:tcPr>
            <w:tcW w:w="6724" w:type="dxa"/>
          </w:tcPr>
          <w:p w14:paraId="1A7625CE" w14:textId="6CB47177" w:rsidR="00324447" w:rsidRPr="009303BC" w:rsidRDefault="00506003" w:rsidP="00251546">
            <w:pPr>
              <w:spacing w:after="200"/>
              <w:ind w:left="360"/>
              <w:jc w:val="both"/>
              <w:rPr>
                <w:b/>
                <w:lang w:val="es-EC"/>
              </w:rPr>
            </w:pPr>
            <w:r w:rsidRPr="009303BC">
              <w:rPr>
                <w:lang w:val="es-EC"/>
              </w:rPr>
              <w:t xml:space="preserve">39.1 </w:t>
            </w:r>
            <w:r w:rsidR="00324447" w:rsidRPr="009303BC">
              <w:rPr>
                <w:lang w:val="es-EC"/>
              </w:rPr>
              <w:t>Tras</w:t>
            </w:r>
            <w:r w:rsidR="007D17DD" w:rsidRPr="009303BC">
              <w:rPr>
                <w:lang w:val="es-EC"/>
              </w:rPr>
              <w:t xml:space="preserve"> </w:t>
            </w:r>
            <w:r w:rsidR="00324447" w:rsidRPr="009303BC">
              <w:rPr>
                <w:lang w:val="es-EC"/>
              </w:rPr>
              <w:t>recibir</w:t>
            </w:r>
            <w:r w:rsidR="007D17DD" w:rsidRPr="009303BC">
              <w:rPr>
                <w:lang w:val="es-EC"/>
              </w:rPr>
              <w:t xml:space="preserve"> </w:t>
            </w:r>
            <w:r w:rsidR="00324447" w:rsidRPr="009303BC">
              <w:rPr>
                <w:lang w:val="es-EC"/>
              </w:rPr>
              <w:t>de</w:t>
            </w:r>
            <w:r w:rsidR="007D17DD" w:rsidRPr="009303BC">
              <w:rPr>
                <w:lang w:val="es-EC"/>
              </w:rPr>
              <w:t xml:space="preserve"> </w:t>
            </w:r>
            <w:r w:rsidR="00324447" w:rsidRPr="009303BC">
              <w:rPr>
                <w:lang w:val="es-EC"/>
              </w:rPr>
              <w:t>parte</w:t>
            </w:r>
            <w:r w:rsidR="007D17DD" w:rsidRPr="009303BC">
              <w:rPr>
                <w:lang w:val="es-EC"/>
              </w:rPr>
              <w:t xml:space="preserve"> </w:t>
            </w:r>
            <w:r w:rsidR="00324447" w:rsidRPr="009303BC">
              <w:rPr>
                <w:lang w:val="es-EC"/>
              </w:rPr>
              <w:t>del</w:t>
            </w:r>
            <w:r w:rsidR="007D17DD" w:rsidRPr="009303BC">
              <w:rPr>
                <w:lang w:val="es-EC"/>
              </w:rPr>
              <w:t xml:space="preserve"> </w:t>
            </w:r>
            <w:r w:rsidR="00324447" w:rsidRPr="009303BC">
              <w:rPr>
                <w:lang w:val="es-EC"/>
              </w:rPr>
              <w:t>Contratante</w:t>
            </w:r>
            <w:r w:rsidR="007D17DD" w:rsidRPr="009303BC">
              <w:rPr>
                <w:lang w:val="es-EC"/>
              </w:rPr>
              <w:t xml:space="preserve"> </w:t>
            </w:r>
            <w:r w:rsidR="00324447" w:rsidRPr="009303BC">
              <w:rPr>
                <w:lang w:val="es-EC"/>
              </w:rPr>
              <w:t>la</w:t>
            </w:r>
            <w:r w:rsidR="007D17DD" w:rsidRPr="009303BC">
              <w:rPr>
                <w:lang w:val="es-EC"/>
              </w:rPr>
              <w:t xml:space="preserve"> </w:t>
            </w:r>
            <w:r w:rsidR="00324447" w:rsidRPr="009303BC">
              <w:rPr>
                <w:lang w:val="es-EC"/>
              </w:rPr>
              <w:t>Notificación</w:t>
            </w:r>
            <w:r w:rsidR="007D17DD" w:rsidRPr="009303BC">
              <w:rPr>
                <w:lang w:val="es-EC"/>
              </w:rPr>
              <w:t xml:space="preserve"> </w:t>
            </w:r>
            <w:r w:rsidR="00324447" w:rsidRPr="009303BC">
              <w:rPr>
                <w:lang w:val="es-EC"/>
              </w:rPr>
              <w:t>de</w:t>
            </w:r>
            <w:r w:rsidR="007D17DD" w:rsidRPr="009303BC">
              <w:rPr>
                <w:lang w:val="es-EC"/>
              </w:rPr>
              <w:t xml:space="preserve"> </w:t>
            </w:r>
            <w:r w:rsidR="00324447" w:rsidRPr="009303BC">
              <w:rPr>
                <w:lang w:val="es-EC"/>
              </w:rPr>
              <w:t>Intención</w:t>
            </w:r>
            <w:r w:rsidR="007D17DD" w:rsidRPr="009303BC">
              <w:rPr>
                <w:lang w:val="es-EC"/>
              </w:rPr>
              <w:t xml:space="preserve"> </w:t>
            </w:r>
            <w:r w:rsidR="00324447" w:rsidRPr="009303BC">
              <w:rPr>
                <w:lang w:val="es-EC"/>
              </w:rPr>
              <w:t>de</w:t>
            </w:r>
            <w:r w:rsidR="007D17DD" w:rsidRPr="009303BC">
              <w:rPr>
                <w:lang w:val="es-EC"/>
              </w:rPr>
              <w:t xml:space="preserve"> </w:t>
            </w:r>
            <w:r w:rsidR="00324447" w:rsidRPr="009303BC">
              <w:rPr>
                <w:lang w:val="es-EC"/>
              </w:rPr>
              <w:t>Adjudicar</w:t>
            </w:r>
            <w:r w:rsidR="007D17DD" w:rsidRPr="009303BC">
              <w:rPr>
                <w:lang w:val="es-EC"/>
              </w:rPr>
              <w:t xml:space="preserve"> </w:t>
            </w:r>
            <w:r w:rsidR="00324447" w:rsidRPr="009303BC">
              <w:rPr>
                <w:lang w:val="es-EC"/>
              </w:rPr>
              <w:t>a</w:t>
            </w:r>
            <w:r w:rsidR="007D17DD" w:rsidRPr="009303BC">
              <w:rPr>
                <w:lang w:val="es-EC"/>
              </w:rPr>
              <w:t xml:space="preserve"> </w:t>
            </w:r>
            <w:r w:rsidR="00324447" w:rsidRPr="009303BC">
              <w:rPr>
                <w:lang w:val="es-EC"/>
              </w:rPr>
              <w:t>la</w:t>
            </w:r>
            <w:r w:rsidR="007D17DD" w:rsidRPr="009303BC">
              <w:rPr>
                <w:lang w:val="es-EC"/>
              </w:rPr>
              <w:t xml:space="preserve"> </w:t>
            </w:r>
            <w:r w:rsidR="00324447" w:rsidRPr="009303BC">
              <w:rPr>
                <w:lang w:val="es-EC"/>
              </w:rPr>
              <w:t>que</w:t>
            </w:r>
            <w:r w:rsidR="007D17DD" w:rsidRPr="009303BC">
              <w:rPr>
                <w:lang w:val="es-EC"/>
              </w:rPr>
              <w:t xml:space="preserve"> </w:t>
            </w:r>
            <w:r w:rsidR="00324447" w:rsidRPr="009303BC">
              <w:rPr>
                <w:lang w:val="es-EC"/>
              </w:rPr>
              <w:t>se</w:t>
            </w:r>
            <w:r w:rsidR="007D17DD" w:rsidRPr="009303BC">
              <w:rPr>
                <w:lang w:val="es-EC"/>
              </w:rPr>
              <w:t xml:space="preserve"> </w:t>
            </w:r>
            <w:r w:rsidR="00324447" w:rsidRPr="009303BC">
              <w:rPr>
                <w:lang w:val="es-EC"/>
              </w:rPr>
              <w:t>hace</w:t>
            </w:r>
            <w:r w:rsidR="007D17DD" w:rsidRPr="009303BC">
              <w:rPr>
                <w:lang w:val="es-EC"/>
              </w:rPr>
              <w:t xml:space="preserve"> </w:t>
            </w:r>
            <w:r w:rsidR="00324447" w:rsidRPr="009303BC">
              <w:rPr>
                <w:lang w:val="es-EC"/>
              </w:rPr>
              <w:t>referencia</w:t>
            </w:r>
            <w:r w:rsidR="007D17DD" w:rsidRPr="009303BC">
              <w:rPr>
                <w:lang w:val="es-EC"/>
              </w:rPr>
              <w:t xml:space="preserve"> </w:t>
            </w:r>
            <w:r w:rsidR="00324447" w:rsidRPr="009303BC">
              <w:rPr>
                <w:lang w:val="es-EC"/>
              </w:rPr>
              <w:t>en</w:t>
            </w:r>
            <w:r w:rsidR="007D17DD" w:rsidRPr="009303BC">
              <w:rPr>
                <w:lang w:val="es-EC"/>
              </w:rPr>
              <w:t xml:space="preserve"> </w:t>
            </w:r>
            <w:r w:rsidR="00324447" w:rsidRPr="009303BC">
              <w:rPr>
                <w:lang w:val="es-EC"/>
              </w:rPr>
              <w:t>la</w:t>
            </w:r>
            <w:r w:rsidR="003930F6" w:rsidRPr="009303BC">
              <w:rPr>
                <w:lang w:val="es-EC"/>
              </w:rPr>
              <w:t>s</w:t>
            </w:r>
            <w:r w:rsidR="007D17DD" w:rsidRPr="009303BC">
              <w:rPr>
                <w:lang w:val="es-EC"/>
              </w:rPr>
              <w:t xml:space="preserve"> </w:t>
            </w:r>
            <w:r w:rsidR="00324447" w:rsidRPr="009303BC">
              <w:rPr>
                <w:lang w:val="es-EC"/>
              </w:rPr>
              <w:t>IAO</w:t>
            </w:r>
            <w:r w:rsidR="007D17DD" w:rsidRPr="009303BC">
              <w:rPr>
                <w:lang w:val="es-EC"/>
              </w:rPr>
              <w:t xml:space="preserve"> </w:t>
            </w:r>
            <w:r w:rsidR="0036202E" w:rsidRPr="009303BC">
              <w:rPr>
                <w:lang w:val="es-EC"/>
              </w:rPr>
              <w:t>3</w:t>
            </w:r>
            <w:r w:rsidRPr="009303BC">
              <w:rPr>
                <w:lang w:val="es-EC"/>
              </w:rPr>
              <w:t>6</w:t>
            </w:r>
            <w:r w:rsidR="0036202E" w:rsidRPr="009303BC">
              <w:rPr>
                <w:lang w:val="es-EC"/>
              </w:rPr>
              <w:t>.1</w:t>
            </w:r>
            <w:r w:rsidR="00324447" w:rsidRPr="009303BC">
              <w:rPr>
                <w:lang w:val="es-EC"/>
              </w:rPr>
              <w:t>,</w:t>
            </w:r>
            <w:r w:rsidR="007D17DD" w:rsidRPr="009303BC">
              <w:rPr>
                <w:lang w:val="es-EC"/>
              </w:rPr>
              <w:t xml:space="preserve"> </w:t>
            </w:r>
            <w:r w:rsidR="00324447" w:rsidRPr="009303BC">
              <w:rPr>
                <w:lang w:val="es-EC"/>
              </w:rPr>
              <w:t>los</w:t>
            </w:r>
            <w:r w:rsidR="007D17DD" w:rsidRPr="009303BC">
              <w:rPr>
                <w:lang w:val="es-EC"/>
              </w:rPr>
              <w:t xml:space="preserve"> </w:t>
            </w:r>
            <w:r w:rsidR="00324447" w:rsidRPr="009303BC">
              <w:rPr>
                <w:lang w:val="es-EC"/>
              </w:rPr>
              <w:t>Oferentes</w:t>
            </w:r>
            <w:r w:rsidR="007D17DD" w:rsidRPr="009303BC">
              <w:rPr>
                <w:lang w:val="es-EC"/>
              </w:rPr>
              <w:t xml:space="preserve"> </w:t>
            </w:r>
            <w:r w:rsidR="00324447" w:rsidRPr="009303BC">
              <w:rPr>
                <w:lang w:val="es-EC"/>
              </w:rPr>
              <w:t>no</w:t>
            </w:r>
            <w:r w:rsidR="007D17DD" w:rsidRPr="009303BC">
              <w:rPr>
                <w:lang w:val="es-EC"/>
              </w:rPr>
              <w:t xml:space="preserve"> </w:t>
            </w:r>
            <w:r w:rsidR="00324447" w:rsidRPr="009303BC">
              <w:rPr>
                <w:lang w:val="es-EC"/>
              </w:rPr>
              <w:t>favorecidos</w:t>
            </w:r>
            <w:r w:rsidR="007D17DD" w:rsidRPr="009303BC">
              <w:rPr>
                <w:lang w:val="es-EC"/>
              </w:rPr>
              <w:t xml:space="preserve"> </w:t>
            </w:r>
            <w:r w:rsidR="00324447" w:rsidRPr="009303BC">
              <w:rPr>
                <w:lang w:val="es-EC"/>
              </w:rPr>
              <w:t>tendrán</w:t>
            </w:r>
            <w:r w:rsidR="007D17DD" w:rsidRPr="009303BC">
              <w:rPr>
                <w:lang w:val="es-EC"/>
              </w:rPr>
              <w:t xml:space="preserve"> </w:t>
            </w:r>
            <w:r w:rsidR="00324447" w:rsidRPr="009303BC">
              <w:rPr>
                <w:lang w:val="es-EC"/>
              </w:rPr>
              <w:t>un</w:t>
            </w:r>
            <w:r w:rsidR="007D17DD" w:rsidRPr="009303BC">
              <w:rPr>
                <w:lang w:val="es-EC"/>
              </w:rPr>
              <w:t xml:space="preserve"> </w:t>
            </w:r>
            <w:r w:rsidR="00324447" w:rsidRPr="009303BC">
              <w:rPr>
                <w:lang w:val="es-EC"/>
              </w:rPr>
              <w:t>plazo</w:t>
            </w:r>
            <w:r w:rsidR="007D17DD" w:rsidRPr="009303BC">
              <w:rPr>
                <w:lang w:val="es-EC"/>
              </w:rPr>
              <w:t xml:space="preserve"> </w:t>
            </w:r>
            <w:r w:rsidR="00324447" w:rsidRPr="009303BC">
              <w:rPr>
                <w:lang w:val="es-EC"/>
              </w:rPr>
              <w:t>de</w:t>
            </w:r>
            <w:r w:rsidR="007D17DD" w:rsidRPr="009303BC">
              <w:rPr>
                <w:lang w:val="es-EC"/>
              </w:rPr>
              <w:t xml:space="preserve"> </w:t>
            </w:r>
            <w:r w:rsidR="00324447" w:rsidRPr="009303BC">
              <w:rPr>
                <w:lang w:val="es-EC"/>
              </w:rPr>
              <w:t>tres</w:t>
            </w:r>
            <w:r w:rsidR="007D17DD" w:rsidRPr="009303BC">
              <w:rPr>
                <w:lang w:val="es-EC"/>
              </w:rPr>
              <w:t xml:space="preserve"> </w:t>
            </w:r>
            <w:r w:rsidR="00324447" w:rsidRPr="009303BC">
              <w:rPr>
                <w:lang w:val="es-EC"/>
              </w:rPr>
              <w:t>(3)</w:t>
            </w:r>
            <w:r w:rsidR="007D17DD" w:rsidRPr="009303BC">
              <w:rPr>
                <w:lang w:val="es-EC"/>
              </w:rPr>
              <w:t xml:space="preserve"> </w:t>
            </w:r>
            <w:r w:rsidR="00324447" w:rsidRPr="009303BC">
              <w:rPr>
                <w:lang w:val="es-EC"/>
              </w:rPr>
              <w:t>días</w:t>
            </w:r>
            <w:r w:rsidR="007D17DD" w:rsidRPr="009303BC">
              <w:rPr>
                <w:lang w:val="es-EC"/>
              </w:rPr>
              <w:t xml:space="preserve"> </w:t>
            </w:r>
            <w:r w:rsidR="00324447" w:rsidRPr="009303BC">
              <w:rPr>
                <w:lang w:val="es-EC"/>
              </w:rPr>
              <w:t>hábiles</w:t>
            </w:r>
            <w:r w:rsidR="007D17DD" w:rsidRPr="009303BC">
              <w:rPr>
                <w:lang w:val="es-EC"/>
              </w:rPr>
              <w:t xml:space="preserve"> </w:t>
            </w:r>
            <w:r w:rsidR="00324447" w:rsidRPr="009303BC">
              <w:rPr>
                <w:lang w:val="es-EC"/>
              </w:rPr>
              <w:t>para</w:t>
            </w:r>
            <w:r w:rsidR="007D17DD" w:rsidRPr="009303BC">
              <w:rPr>
                <w:lang w:val="es-EC"/>
              </w:rPr>
              <w:t xml:space="preserve"> </w:t>
            </w:r>
            <w:r w:rsidR="00324447" w:rsidRPr="009303BC">
              <w:rPr>
                <w:lang w:val="es-EC"/>
              </w:rPr>
              <w:t>presentar</w:t>
            </w:r>
            <w:r w:rsidR="007D17DD" w:rsidRPr="009303BC">
              <w:rPr>
                <w:lang w:val="es-EC"/>
              </w:rPr>
              <w:t xml:space="preserve"> </w:t>
            </w:r>
            <w:r w:rsidR="00324447" w:rsidRPr="009303BC">
              <w:rPr>
                <w:lang w:val="es-EC"/>
              </w:rPr>
              <w:t>una</w:t>
            </w:r>
            <w:r w:rsidR="007D17DD" w:rsidRPr="009303BC">
              <w:rPr>
                <w:lang w:val="es-EC"/>
              </w:rPr>
              <w:t xml:space="preserve"> </w:t>
            </w:r>
            <w:r w:rsidR="00324447" w:rsidRPr="009303BC">
              <w:rPr>
                <w:lang w:val="es-EC"/>
              </w:rPr>
              <w:t>solicitud</w:t>
            </w:r>
            <w:r w:rsidR="007D17DD" w:rsidRPr="009303BC">
              <w:rPr>
                <w:lang w:val="es-EC"/>
              </w:rPr>
              <w:t xml:space="preserve"> </w:t>
            </w:r>
            <w:r w:rsidR="00324447" w:rsidRPr="009303BC">
              <w:rPr>
                <w:lang w:val="es-EC"/>
              </w:rPr>
              <w:t>de</w:t>
            </w:r>
            <w:r w:rsidR="007D17DD" w:rsidRPr="009303BC">
              <w:rPr>
                <w:lang w:val="es-EC"/>
              </w:rPr>
              <w:t xml:space="preserve"> </w:t>
            </w:r>
            <w:r w:rsidR="00324447" w:rsidRPr="009303BC">
              <w:rPr>
                <w:lang w:val="es-EC"/>
              </w:rPr>
              <w:t>explicaciones</w:t>
            </w:r>
            <w:r w:rsidR="007D17DD" w:rsidRPr="009303BC">
              <w:rPr>
                <w:lang w:val="es-EC"/>
              </w:rPr>
              <w:t xml:space="preserve"> </w:t>
            </w:r>
            <w:r w:rsidR="00324447" w:rsidRPr="009303BC">
              <w:rPr>
                <w:lang w:val="es-EC"/>
              </w:rPr>
              <w:t>por</w:t>
            </w:r>
            <w:r w:rsidR="007D17DD" w:rsidRPr="009303BC">
              <w:rPr>
                <w:lang w:val="es-EC"/>
              </w:rPr>
              <w:t xml:space="preserve"> </w:t>
            </w:r>
            <w:r w:rsidR="00324447" w:rsidRPr="009303BC">
              <w:rPr>
                <w:lang w:val="es-EC"/>
              </w:rPr>
              <w:t>escrito</w:t>
            </w:r>
            <w:r w:rsidR="007D17DD" w:rsidRPr="009303BC">
              <w:rPr>
                <w:lang w:val="es-EC"/>
              </w:rPr>
              <w:t xml:space="preserve"> </w:t>
            </w:r>
            <w:r w:rsidR="00324447" w:rsidRPr="009303BC">
              <w:rPr>
                <w:lang w:val="es-EC"/>
              </w:rPr>
              <w:t>dirigida</w:t>
            </w:r>
            <w:r w:rsidR="007D17DD" w:rsidRPr="009303BC">
              <w:rPr>
                <w:lang w:val="es-EC"/>
              </w:rPr>
              <w:t xml:space="preserve"> </w:t>
            </w:r>
            <w:r w:rsidR="00324447" w:rsidRPr="009303BC">
              <w:rPr>
                <w:lang w:val="es-EC"/>
              </w:rPr>
              <w:t>al</w:t>
            </w:r>
            <w:r w:rsidR="007D17DD" w:rsidRPr="009303BC">
              <w:rPr>
                <w:lang w:val="es-EC"/>
              </w:rPr>
              <w:t xml:space="preserve"> </w:t>
            </w:r>
            <w:r w:rsidR="00324447" w:rsidRPr="009303BC">
              <w:rPr>
                <w:lang w:val="es-EC"/>
              </w:rPr>
              <w:t>Contratante.</w:t>
            </w:r>
            <w:r w:rsidR="007D17DD" w:rsidRPr="009303BC">
              <w:rPr>
                <w:lang w:val="es-EC"/>
              </w:rPr>
              <w:t xml:space="preserve"> </w:t>
            </w:r>
            <w:r w:rsidR="00324447" w:rsidRPr="009303BC">
              <w:rPr>
                <w:lang w:val="es-EC"/>
              </w:rPr>
              <w:t>El</w:t>
            </w:r>
            <w:r w:rsidR="007D17DD" w:rsidRPr="009303BC">
              <w:rPr>
                <w:lang w:val="es-EC"/>
              </w:rPr>
              <w:t xml:space="preserve"> </w:t>
            </w:r>
            <w:r w:rsidR="00324447" w:rsidRPr="009303BC">
              <w:rPr>
                <w:lang w:val="es-EC"/>
              </w:rPr>
              <w:t>Contratante</w:t>
            </w:r>
            <w:r w:rsidR="007D17DD" w:rsidRPr="009303BC">
              <w:rPr>
                <w:lang w:val="es-EC"/>
              </w:rPr>
              <w:t xml:space="preserve"> </w:t>
            </w:r>
            <w:r w:rsidR="00324447" w:rsidRPr="009303BC">
              <w:rPr>
                <w:lang w:val="es-EC"/>
              </w:rPr>
              <w:t>deberá</w:t>
            </w:r>
            <w:r w:rsidR="007D17DD" w:rsidRPr="009303BC">
              <w:rPr>
                <w:lang w:val="es-EC"/>
              </w:rPr>
              <w:t xml:space="preserve"> </w:t>
            </w:r>
            <w:r w:rsidR="00324447" w:rsidRPr="009303BC">
              <w:rPr>
                <w:lang w:val="es-EC"/>
              </w:rPr>
              <w:t>brindar</w:t>
            </w:r>
            <w:r w:rsidR="007D17DD" w:rsidRPr="009303BC">
              <w:rPr>
                <w:lang w:val="es-EC"/>
              </w:rPr>
              <w:t xml:space="preserve"> </w:t>
            </w:r>
            <w:r w:rsidR="00324447" w:rsidRPr="009303BC">
              <w:rPr>
                <w:lang w:val="es-EC"/>
              </w:rPr>
              <w:t>las</w:t>
            </w:r>
            <w:r w:rsidR="007D17DD" w:rsidRPr="009303BC">
              <w:rPr>
                <w:lang w:val="es-EC"/>
              </w:rPr>
              <w:t xml:space="preserve"> </w:t>
            </w:r>
            <w:r w:rsidR="00324447" w:rsidRPr="009303BC">
              <w:rPr>
                <w:lang w:val="es-EC"/>
              </w:rPr>
              <w:t>explicaciones</w:t>
            </w:r>
            <w:r w:rsidR="007D17DD" w:rsidRPr="009303BC">
              <w:rPr>
                <w:lang w:val="es-EC"/>
              </w:rPr>
              <w:t xml:space="preserve"> </w:t>
            </w:r>
            <w:r w:rsidR="00324447" w:rsidRPr="009303BC">
              <w:rPr>
                <w:lang w:val="es-EC"/>
              </w:rPr>
              <w:t>correspondientes</w:t>
            </w:r>
            <w:r w:rsidR="007D17DD" w:rsidRPr="009303BC">
              <w:rPr>
                <w:lang w:val="es-EC"/>
              </w:rPr>
              <w:t xml:space="preserve"> </w:t>
            </w:r>
            <w:r w:rsidR="00324447" w:rsidRPr="009303BC">
              <w:rPr>
                <w:lang w:val="es-EC"/>
              </w:rPr>
              <w:t>a</w:t>
            </w:r>
            <w:r w:rsidR="007D17DD" w:rsidRPr="009303BC">
              <w:rPr>
                <w:lang w:val="es-EC"/>
              </w:rPr>
              <w:t xml:space="preserve"> </w:t>
            </w:r>
            <w:r w:rsidR="00324447" w:rsidRPr="009303BC">
              <w:rPr>
                <w:lang w:val="es-EC"/>
              </w:rPr>
              <w:t>todos</w:t>
            </w:r>
            <w:r w:rsidR="007D17DD" w:rsidRPr="009303BC">
              <w:rPr>
                <w:lang w:val="es-EC"/>
              </w:rPr>
              <w:t xml:space="preserve"> </w:t>
            </w:r>
            <w:r w:rsidR="00324447" w:rsidRPr="009303BC">
              <w:rPr>
                <w:lang w:val="es-EC"/>
              </w:rPr>
              <w:t>los</w:t>
            </w:r>
            <w:r w:rsidR="007D17DD" w:rsidRPr="009303BC">
              <w:rPr>
                <w:lang w:val="es-EC"/>
              </w:rPr>
              <w:t xml:space="preserve"> </w:t>
            </w:r>
            <w:r w:rsidR="00324447" w:rsidRPr="009303BC">
              <w:rPr>
                <w:lang w:val="es-EC"/>
              </w:rPr>
              <w:t>Oferentes</w:t>
            </w:r>
            <w:r w:rsidR="007D17DD" w:rsidRPr="009303BC">
              <w:rPr>
                <w:lang w:val="es-EC"/>
              </w:rPr>
              <w:t xml:space="preserve"> </w:t>
            </w:r>
            <w:r w:rsidR="00324447" w:rsidRPr="009303BC">
              <w:rPr>
                <w:lang w:val="es-EC"/>
              </w:rPr>
              <w:t>cuya</w:t>
            </w:r>
            <w:r w:rsidR="007D17DD" w:rsidRPr="009303BC">
              <w:rPr>
                <w:lang w:val="es-EC"/>
              </w:rPr>
              <w:t xml:space="preserve"> </w:t>
            </w:r>
            <w:r w:rsidR="00324447" w:rsidRPr="009303BC">
              <w:rPr>
                <w:lang w:val="es-EC"/>
              </w:rPr>
              <w:t>solicitud</w:t>
            </w:r>
            <w:r w:rsidR="007D17DD" w:rsidRPr="009303BC">
              <w:rPr>
                <w:lang w:val="es-EC"/>
              </w:rPr>
              <w:t xml:space="preserve"> </w:t>
            </w:r>
            <w:r w:rsidR="00324447" w:rsidRPr="009303BC">
              <w:rPr>
                <w:lang w:val="es-EC"/>
              </w:rPr>
              <w:t>se</w:t>
            </w:r>
            <w:r w:rsidR="007D17DD" w:rsidRPr="009303BC">
              <w:rPr>
                <w:lang w:val="es-EC"/>
              </w:rPr>
              <w:t xml:space="preserve"> </w:t>
            </w:r>
            <w:r w:rsidR="00324447" w:rsidRPr="009303BC">
              <w:rPr>
                <w:lang w:val="es-EC"/>
              </w:rPr>
              <w:t>reciba</w:t>
            </w:r>
            <w:r w:rsidR="007D17DD" w:rsidRPr="009303BC">
              <w:rPr>
                <w:lang w:val="es-EC"/>
              </w:rPr>
              <w:t xml:space="preserve"> </w:t>
            </w:r>
            <w:r w:rsidR="00324447" w:rsidRPr="009303BC">
              <w:rPr>
                <w:lang w:val="es-EC"/>
              </w:rPr>
              <w:t>dentro</w:t>
            </w:r>
            <w:r w:rsidR="007D17DD" w:rsidRPr="009303BC">
              <w:rPr>
                <w:lang w:val="es-EC"/>
              </w:rPr>
              <w:t xml:space="preserve"> </w:t>
            </w:r>
            <w:r w:rsidR="00324447" w:rsidRPr="009303BC">
              <w:rPr>
                <w:lang w:val="es-EC"/>
              </w:rPr>
              <w:t>del</w:t>
            </w:r>
            <w:r w:rsidR="007D17DD" w:rsidRPr="009303BC">
              <w:rPr>
                <w:lang w:val="es-EC"/>
              </w:rPr>
              <w:t xml:space="preserve"> </w:t>
            </w:r>
            <w:r w:rsidR="00324447" w:rsidRPr="009303BC">
              <w:rPr>
                <w:lang w:val="es-EC"/>
              </w:rPr>
              <w:t>plazo</w:t>
            </w:r>
            <w:r w:rsidR="007D17DD" w:rsidRPr="009303BC">
              <w:rPr>
                <w:lang w:val="es-EC"/>
              </w:rPr>
              <w:t xml:space="preserve"> </w:t>
            </w:r>
            <w:r w:rsidR="00324447" w:rsidRPr="009303BC">
              <w:rPr>
                <w:lang w:val="es-EC"/>
              </w:rPr>
              <w:t>establecido.</w:t>
            </w:r>
          </w:p>
          <w:p w14:paraId="4194FE71" w14:textId="05ED3C24" w:rsidR="00324447" w:rsidRPr="009303BC" w:rsidRDefault="00506003" w:rsidP="00251546">
            <w:pPr>
              <w:spacing w:after="200"/>
              <w:ind w:left="360"/>
              <w:jc w:val="both"/>
              <w:rPr>
                <w:b/>
                <w:lang w:val="es-US"/>
              </w:rPr>
            </w:pPr>
            <w:r w:rsidRPr="009303BC">
              <w:rPr>
                <w:lang w:val="es-EC"/>
              </w:rPr>
              <w:t xml:space="preserve">39.2 </w:t>
            </w:r>
            <w:r w:rsidR="00324447" w:rsidRPr="009303BC">
              <w:rPr>
                <w:lang w:val="es-EC"/>
              </w:rPr>
              <w:t>Cuando</w:t>
            </w:r>
            <w:r w:rsidR="007D17DD" w:rsidRPr="009303BC">
              <w:rPr>
                <w:lang w:val="es-EC"/>
              </w:rPr>
              <w:t xml:space="preserve"> </w:t>
            </w:r>
            <w:r w:rsidR="00324447" w:rsidRPr="009303BC">
              <w:rPr>
                <w:lang w:val="es-EC"/>
              </w:rPr>
              <w:t>se</w:t>
            </w:r>
            <w:r w:rsidR="007D17DD" w:rsidRPr="009303BC">
              <w:rPr>
                <w:lang w:val="es-EC"/>
              </w:rPr>
              <w:t xml:space="preserve"> </w:t>
            </w:r>
            <w:r w:rsidR="00324447" w:rsidRPr="009303BC">
              <w:rPr>
                <w:lang w:val="es-EC"/>
              </w:rPr>
              <w:t>reciba</w:t>
            </w:r>
            <w:r w:rsidR="007D17DD" w:rsidRPr="009303BC">
              <w:rPr>
                <w:lang w:val="es-EC"/>
              </w:rPr>
              <w:t xml:space="preserve"> </w:t>
            </w:r>
            <w:r w:rsidR="00324447" w:rsidRPr="009303BC">
              <w:rPr>
                <w:lang w:val="es-EC"/>
              </w:rPr>
              <w:t>un</w:t>
            </w:r>
            <w:r w:rsidR="007D17DD" w:rsidRPr="009303BC">
              <w:rPr>
                <w:lang w:val="es-EC"/>
              </w:rPr>
              <w:t xml:space="preserve"> </w:t>
            </w:r>
            <w:r w:rsidR="00324447" w:rsidRPr="009303BC">
              <w:rPr>
                <w:lang w:val="es-EC"/>
              </w:rPr>
              <w:t>pedido</w:t>
            </w:r>
            <w:r w:rsidR="007D17DD" w:rsidRPr="009303BC">
              <w:rPr>
                <w:lang w:val="es-EC"/>
              </w:rPr>
              <w:t xml:space="preserve"> </w:t>
            </w:r>
            <w:r w:rsidR="00324447" w:rsidRPr="009303BC">
              <w:rPr>
                <w:lang w:val="es-EC"/>
              </w:rPr>
              <w:t>de</w:t>
            </w:r>
            <w:r w:rsidR="007D17DD" w:rsidRPr="009303BC">
              <w:rPr>
                <w:lang w:val="es-EC"/>
              </w:rPr>
              <w:t xml:space="preserve"> </w:t>
            </w:r>
            <w:r w:rsidR="00324447" w:rsidRPr="009303BC">
              <w:rPr>
                <w:lang w:val="es-EC"/>
              </w:rPr>
              <w:t>explicación</w:t>
            </w:r>
            <w:r w:rsidR="007D17DD" w:rsidRPr="009303BC">
              <w:rPr>
                <w:lang w:val="es-EC"/>
              </w:rPr>
              <w:t xml:space="preserve"> </w:t>
            </w:r>
            <w:r w:rsidR="00324447" w:rsidRPr="009303BC">
              <w:rPr>
                <w:lang w:val="es-EC"/>
              </w:rPr>
              <w:t>dentro</w:t>
            </w:r>
            <w:r w:rsidR="007D17DD" w:rsidRPr="009303BC">
              <w:rPr>
                <w:lang w:val="es-EC"/>
              </w:rPr>
              <w:t xml:space="preserve"> </w:t>
            </w:r>
            <w:r w:rsidR="00324447" w:rsidRPr="009303BC">
              <w:rPr>
                <w:lang w:val="es-EC"/>
              </w:rPr>
              <w:t>de</w:t>
            </w:r>
            <w:r w:rsidR="007D17DD" w:rsidRPr="009303BC">
              <w:rPr>
                <w:lang w:val="es-EC"/>
              </w:rPr>
              <w:t xml:space="preserve"> </w:t>
            </w:r>
            <w:r w:rsidR="00324447" w:rsidRPr="009303BC">
              <w:rPr>
                <w:lang w:val="es-EC"/>
              </w:rPr>
              <w:t>este</w:t>
            </w:r>
            <w:r w:rsidR="007D17DD" w:rsidRPr="009303BC">
              <w:rPr>
                <w:lang w:val="es-EC"/>
              </w:rPr>
              <w:t xml:space="preserve"> </w:t>
            </w:r>
            <w:r w:rsidR="00324447" w:rsidRPr="009303BC">
              <w:rPr>
                <w:lang w:val="es-EC"/>
              </w:rPr>
              <w:t>plazo,</w:t>
            </w:r>
            <w:r w:rsidR="007D17DD" w:rsidRPr="009303BC">
              <w:rPr>
                <w:lang w:val="es-EC"/>
              </w:rPr>
              <w:t xml:space="preserve"> </w:t>
            </w:r>
            <w:r w:rsidR="00324447" w:rsidRPr="009303BC">
              <w:rPr>
                <w:lang w:val="es-EC"/>
              </w:rPr>
              <w:t>el</w:t>
            </w:r>
            <w:r w:rsidR="007D17DD" w:rsidRPr="009303BC">
              <w:rPr>
                <w:lang w:val="es-EC"/>
              </w:rPr>
              <w:t xml:space="preserve"> </w:t>
            </w:r>
            <w:r w:rsidR="00324447" w:rsidRPr="009303BC">
              <w:rPr>
                <w:lang w:val="es-EC"/>
              </w:rPr>
              <w:t>Contratante</w:t>
            </w:r>
            <w:r w:rsidR="007D17DD" w:rsidRPr="009303BC">
              <w:rPr>
                <w:lang w:val="es-EC"/>
              </w:rPr>
              <w:t xml:space="preserve"> </w:t>
            </w:r>
            <w:r w:rsidR="00324447" w:rsidRPr="009303BC">
              <w:rPr>
                <w:lang w:val="es-EC"/>
              </w:rPr>
              <w:t>deberá</w:t>
            </w:r>
            <w:r w:rsidR="007D17DD" w:rsidRPr="009303BC">
              <w:rPr>
                <w:lang w:val="es-EC"/>
              </w:rPr>
              <w:t xml:space="preserve"> </w:t>
            </w:r>
            <w:r w:rsidR="00324447" w:rsidRPr="009303BC">
              <w:rPr>
                <w:lang w:val="es-EC"/>
              </w:rPr>
              <w:t>proporcionarla</w:t>
            </w:r>
            <w:r w:rsidR="007D17DD" w:rsidRPr="009303BC">
              <w:rPr>
                <w:lang w:val="es-EC"/>
              </w:rPr>
              <w:t xml:space="preserve"> </w:t>
            </w:r>
            <w:r w:rsidR="00324447" w:rsidRPr="009303BC">
              <w:rPr>
                <w:lang w:val="es-EC"/>
              </w:rPr>
              <w:t>dentro</w:t>
            </w:r>
            <w:r w:rsidR="007D17DD" w:rsidRPr="009303BC">
              <w:rPr>
                <w:lang w:val="es-EC"/>
              </w:rPr>
              <w:t xml:space="preserve"> </w:t>
            </w:r>
            <w:r w:rsidR="00324447" w:rsidRPr="009303BC">
              <w:rPr>
                <w:lang w:val="es-EC"/>
              </w:rPr>
              <w:t>de</w:t>
            </w:r>
            <w:r w:rsidR="007D17DD" w:rsidRPr="009303BC">
              <w:rPr>
                <w:lang w:val="es-EC"/>
              </w:rPr>
              <w:t xml:space="preserve"> </w:t>
            </w:r>
            <w:r w:rsidR="00324447" w:rsidRPr="009303BC">
              <w:rPr>
                <w:lang w:val="es-EC"/>
              </w:rPr>
              <w:t>los</w:t>
            </w:r>
            <w:r w:rsidR="007D17DD" w:rsidRPr="009303BC">
              <w:rPr>
                <w:lang w:val="es-EC"/>
              </w:rPr>
              <w:t xml:space="preserve"> </w:t>
            </w:r>
            <w:r w:rsidR="00324447" w:rsidRPr="009303BC">
              <w:rPr>
                <w:lang w:val="es-EC"/>
              </w:rPr>
              <w:t>cinco</w:t>
            </w:r>
            <w:r w:rsidR="007D17DD" w:rsidRPr="009303BC">
              <w:rPr>
                <w:lang w:val="es-EC"/>
              </w:rPr>
              <w:t xml:space="preserve"> </w:t>
            </w:r>
            <w:r w:rsidR="00324447" w:rsidRPr="009303BC">
              <w:rPr>
                <w:lang w:val="es-EC"/>
              </w:rPr>
              <w:lastRenderedPageBreak/>
              <w:t>(5)</w:t>
            </w:r>
            <w:r w:rsidR="007D17DD" w:rsidRPr="009303BC">
              <w:rPr>
                <w:lang w:val="es-EC"/>
              </w:rPr>
              <w:t xml:space="preserve"> </w:t>
            </w:r>
            <w:r w:rsidR="00324447" w:rsidRPr="009303BC">
              <w:rPr>
                <w:lang w:val="es-EC"/>
              </w:rPr>
              <w:t>días</w:t>
            </w:r>
            <w:r w:rsidR="007D17DD" w:rsidRPr="009303BC">
              <w:rPr>
                <w:lang w:val="es-EC"/>
              </w:rPr>
              <w:t xml:space="preserve"> </w:t>
            </w:r>
            <w:r w:rsidR="00324447" w:rsidRPr="009303BC">
              <w:rPr>
                <w:lang w:val="es-EC"/>
              </w:rPr>
              <w:t>hábiles</w:t>
            </w:r>
            <w:r w:rsidR="007D17DD" w:rsidRPr="009303BC">
              <w:rPr>
                <w:lang w:val="es-EC"/>
              </w:rPr>
              <w:t xml:space="preserve"> </w:t>
            </w:r>
            <w:r w:rsidR="00324447" w:rsidRPr="009303BC">
              <w:rPr>
                <w:lang w:val="es-EC"/>
              </w:rPr>
              <w:t>posteriores,</w:t>
            </w:r>
            <w:r w:rsidR="007D17DD" w:rsidRPr="009303BC">
              <w:rPr>
                <w:lang w:val="es-EC"/>
              </w:rPr>
              <w:t xml:space="preserve"> </w:t>
            </w:r>
            <w:r w:rsidR="00324447" w:rsidRPr="009303BC">
              <w:rPr>
                <w:lang w:val="es-EC"/>
              </w:rPr>
              <w:t>a</w:t>
            </w:r>
            <w:r w:rsidR="007D17DD" w:rsidRPr="009303BC">
              <w:rPr>
                <w:lang w:val="es-EC"/>
              </w:rPr>
              <w:t xml:space="preserve"> </w:t>
            </w:r>
            <w:r w:rsidR="00324447" w:rsidRPr="009303BC">
              <w:rPr>
                <w:lang w:val="es-EC"/>
              </w:rPr>
              <w:t>menos</w:t>
            </w:r>
            <w:r w:rsidR="007D17DD" w:rsidRPr="009303BC">
              <w:rPr>
                <w:lang w:val="es-EC"/>
              </w:rPr>
              <w:t xml:space="preserve"> </w:t>
            </w:r>
            <w:r w:rsidR="00324447" w:rsidRPr="009303BC">
              <w:rPr>
                <w:lang w:val="es-EC"/>
              </w:rPr>
              <w:t>que</w:t>
            </w:r>
            <w:r w:rsidR="007D17DD" w:rsidRPr="009303BC">
              <w:rPr>
                <w:lang w:val="es-EC"/>
              </w:rPr>
              <w:t xml:space="preserve"> </w:t>
            </w:r>
            <w:r w:rsidR="00324447" w:rsidRPr="009303BC">
              <w:rPr>
                <w:lang w:val="es-EC"/>
              </w:rPr>
              <w:t>decida,</w:t>
            </w:r>
            <w:r w:rsidR="007D17DD" w:rsidRPr="009303BC">
              <w:rPr>
                <w:lang w:val="es-EC"/>
              </w:rPr>
              <w:t xml:space="preserve"> </w:t>
            </w:r>
            <w:r w:rsidR="00324447" w:rsidRPr="009303BC">
              <w:rPr>
                <w:lang w:val="es-EC"/>
              </w:rPr>
              <w:t>por</w:t>
            </w:r>
            <w:r w:rsidR="007D17DD" w:rsidRPr="009303BC">
              <w:rPr>
                <w:lang w:val="es-EC"/>
              </w:rPr>
              <w:t xml:space="preserve"> </w:t>
            </w:r>
            <w:r w:rsidR="00324447" w:rsidRPr="009303BC">
              <w:rPr>
                <w:lang w:val="es-EC"/>
              </w:rPr>
              <w:t>razones</w:t>
            </w:r>
            <w:r w:rsidR="007D17DD" w:rsidRPr="009303BC">
              <w:rPr>
                <w:lang w:val="es-EC"/>
              </w:rPr>
              <w:t xml:space="preserve"> </w:t>
            </w:r>
            <w:r w:rsidR="00324447" w:rsidRPr="009303BC">
              <w:rPr>
                <w:lang w:val="es-EC"/>
              </w:rPr>
              <w:t>justificadas,</w:t>
            </w:r>
            <w:r w:rsidR="007D17DD" w:rsidRPr="009303BC">
              <w:rPr>
                <w:lang w:val="es-EC"/>
              </w:rPr>
              <w:t xml:space="preserve"> </w:t>
            </w:r>
            <w:r w:rsidR="00324447" w:rsidRPr="009303BC">
              <w:rPr>
                <w:lang w:val="es-EC"/>
              </w:rPr>
              <w:t>hacerlo</w:t>
            </w:r>
            <w:r w:rsidR="007D17DD" w:rsidRPr="009303BC">
              <w:rPr>
                <w:lang w:val="es-EC"/>
              </w:rPr>
              <w:t xml:space="preserve"> </w:t>
            </w:r>
            <w:r w:rsidR="00324447" w:rsidRPr="009303BC">
              <w:rPr>
                <w:lang w:val="es-EC"/>
              </w:rPr>
              <w:t>fuera</w:t>
            </w:r>
            <w:r w:rsidR="007D17DD" w:rsidRPr="009303BC">
              <w:rPr>
                <w:lang w:val="es-EC"/>
              </w:rPr>
              <w:t xml:space="preserve"> </w:t>
            </w:r>
            <w:r w:rsidR="00324447" w:rsidRPr="009303BC">
              <w:rPr>
                <w:lang w:val="es-EC"/>
              </w:rPr>
              <w:t>de</w:t>
            </w:r>
            <w:r w:rsidR="007D17DD" w:rsidRPr="009303BC">
              <w:rPr>
                <w:lang w:val="es-EC"/>
              </w:rPr>
              <w:t xml:space="preserve"> </w:t>
            </w:r>
            <w:r w:rsidR="00324447" w:rsidRPr="009303BC">
              <w:rPr>
                <w:lang w:val="es-EC"/>
              </w:rPr>
              <w:t>ese</w:t>
            </w:r>
            <w:r w:rsidR="007D17DD" w:rsidRPr="009303BC">
              <w:rPr>
                <w:lang w:val="es-EC"/>
              </w:rPr>
              <w:t xml:space="preserve"> </w:t>
            </w:r>
            <w:r w:rsidR="00324447" w:rsidRPr="009303BC">
              <w:rPr>
                <w:lang w:val="es-EC"/>
              </w:rPr>
              <w:t>período.</w:t>
            </w:r>
            <w:r w:rsidR="007D17DD" w:rsidRPr="009303BC">
              <w:rPr>
                <w:lang w:val="es-EC"/>
              </w:rPr>
              <w:t xml:space="preserve"> </w:t>
            </w:r>
            <w:r w:rsidR="00324447" w:rsidRPr="009303BC">
              <w:rPr>
                <w:lang w:val="es-US"/>
              </w:rPr>
              <w:t>En</w:t>
            </w:r>
            <w:r w:rsidR="007D17DD" w:rsidRPr="009303BC">
              <w:rPr>
                <w:lang w:val="es-US"/>
              </w:rPr>
              <w:t xml:space="preserve"> </w:t>
            </w:r>
            <w:r w:rsidR="00324447" w:rsidRPr="009303BC">
              <w:rPr>
                <w:lang w:val="es-US"/>
              </w:rPr>
              <w:t>ese</w:t>
            </w:r>
            <w:r w:rsidR="007D17DD" w:rsidRPr="009303BC">
              <w:rPr>
                <w:lang w:val="es-US"/>
              </w:rPr>
              <w:t xml:space="preserve"> </w:t>
            </w:r>
            <w:r w:rsidR="00324447" w:rsidRPr="009303BC">
              <w:rPr>
                <w:lang w:val="es-US"/>
              </w:rPr>
              <w:t>caso,</w:t>
            </w:r>
            <w:r w:rsidR="007D17DD" w:rsidRPr="009303BC">
              <w:rPr>
                <w:lang w:val="es-US"/>
              </w:rPr>
              <w:t xml:space="preserve"> </w:t>
            </w:r>
            <w:r w:rsidR="00324447" w:rsidRPr="009303BC">
              <w:rPr>
                <w:lang w:val="es-US"/>
              </w:rPr>
              <w:t>el</w:t>
            </w:r>
            <w:r w:rsidR="007D17DD" w:rsidRPr="009303BC">
              <w:rPr>
                <w:lang w:val="es-US"/>
              </w:rPr>
              <w:t xml:space="preserve"> </w:t>
            </w:r>
            <w:r w:rsidR="00324447" w:rsidRPr="009303BC">
              <w:rPr>
                <w:lang w:val="es-US"/>
              </w:rPr>
              <w:t>Plazo</w:t>
            </w:r>
            <w:r w:rsidR="007D17DD" w:rsidRPr="009303BC">
              <w:rPr>
                <w:lang w:val="es-US"/>
              </w:rPr>
              <w:t xml:space="preserve"> </w:t>
            </w:r>
            <w:r w:rsidR="00324447" w:rsidRPr="009303BC">
              <w:rPr>
                <w:lang w:val="es-US"/>
              </w:rPr>
              <w:t>Suspensivo</w:t>
            </w:r>
            <w:r w:rsidR="007D17DD" w:rsidRPr="009303BC">
              <w:rPr>
                <w:lang w:val="es-US"/>
              </w:rPr>
              <w:t xml:space="preserve"> </w:t>
            </w:r>
            <w:r w:rsidR="00324447" w:rsidRPr="009303BC">
              <w:rPr>
                <w:lang w:val="es-US"/>
              </w:rPr>
              <w:t>se</w:t>
            </w:r>
            <w:r w:rsidR="007D17DD" w:rsidRPr="009303BC">
              <w:rPr>
                <w:lang w:val="es-US"/>
              </w:rPr>
              <w:t xml:space="preserve"> </w:t>
            </w:r>
            <w:r w:rsidR="00324447" w:rsidRPr="009303BC">
              <w:rPr>
                <w:lang w:val="es-US"/>
              </w:rPr>
              <w:t>extenderá</w:t>
            </w:r>
            <w:r w:rsidR="007D17DD" w:rsidRPr="009303BC">
              <w:rPr>
                <w:lang w:val="es-US"/>
              </w:rPr>
              <w:t xml:space="preserve"> </w:t>
            </w:r>
            <w:r w:rsidR="00324447" w:rsidRPr="009303BC">
              <w:rPr>
                <w:lang w:val="es-US"/>
              </w:rPr>
              <w:t>automáticamente</w:t>
            </w:r>
            <w:r w:rsidR="007D17DD" w:rsidRPr="009303BC">
              <w:rPr>
                <w:lang w:val="es-US"/>
              </w:rPr>
              <w:t xml:space="preserve"> </w:t>
            </w:r>
            <w:r w:rsidR="00324447" w:rsidRPr="009303BC">
              <w:rPr>
                <w:lang w:val="es-US"/>
              </w:rPr>
              <w:t>hasta</w:t>
            </w:r>
            <w:r w:rsidR="007D17DD" w:rsidRPr="009303BC">
              <w:rPr>
                <w:lang w:val="es-US"/>
              </w:rPr>
              <w:t xml:space="preserve"> </w:t>
            </w:r>
            <w:r w:rsidR="00324447" w:rsidRPr="009303BC">
              <w:rPr>
                <w:lang w:val="es-US"/>
              </w:rPr>
              <w:t>los</w:t>
            </w:r>
            <w:r w:rsidR="007D17DD" w:rsidRPr="009303BC">
              <w:rPr>
                <w:lang w:val="es-US"/>
              </w:rPr>
              <w:t xml:space="preserve"> </w:t>
            </w:r>
            <w:r w:rsidR="00324447" w:rsidRPr="009303BC">
              <w:rPr>
                <w:lang w:val="es-US"/>
              </w:rPr>
              <w:t>cinco</w:t>
            </w:r>
            <w:r w:rsidR="007D17DD" w:rsidRPr="009303BC">
              <w:rPr>
                <w:lang w:val="es-US"/>
              </w:rPr>
              <w:t xml:space="preserve"> </w:t>
            </w:r>
            <w:r w:rsidR="00324447" w:rsidRPr="009303BC">
              <w:rPr>
                <w:lang w:val="es-US"/>
              </w:rPr>
              <w:t>(5)</w:t>
            </w:r>
            <w:r w:rsidR="007D17DD" w:rsidRPr="009303BC">
              <w:rPr>
                <w:lang w:val="es-US"/>
              </w:rPr>
              <w:t xml:space="preserve"> </w:t>
            </w:r>
            <w:r w:rsidR="00324447" w:rsidRPr="009303BC">
              <w:rPr>
                <w:lang w:val="es-US"/>
              </w:rPr>
              <w:t>días</w:t>
            </w:r>
            <w:r w:rsidR="007D17DD" w:rsidRPr="009303BC">
              <w:rPr>
                <w:lang w:val="es-US"/>
              </w:rPr>
              <w:t xml:space="preserve"> </w:t>
            </w:r>
            <w:r w:rsidR="00324447" w:rsidRPr="009303BC">
              <w:rPr>
                <w:lang w:val="es-US"/>
              </w:rPr>
              <w:t>hábiles</w:t>
            </w:r>
            <w:r w:rsidR="007D17DD" w:rsidRPr="009303BC">
              <w:rPr>
                <w:lang w:val="es-US"/>
              </w:rPr>
              <w:t xml:space="preserve"> </w:t>
            </w:r>
            <w:r w:rsidR="00324447" w:rsidRPr="009303BC">
              <w:rPr>
                <w:lang w:val="es-US"/>
              </w:rPr>
              <w:t>posteriores</w:t>
            </w:r>
            <w:r w:rsidR="007D17DD" w:rsidRPr="009303BC">
              <w:rPr>
                <w:lang w:val="es-US"/>
              </w:rPr>
              <w:t xml:space="preserve"> </w:t>
            </w:r>
            <w:r w:rsidR="00324447" w:rsidRPr="009303BC">
              <w:rPr>
                <w:lang w:val="es-US"/>
              </w:rPr>
              <w:t>al</w:t>
            </w:r>
            <w:r w:rsidR="007D17DD" w:rsidRPr="009303BC">
              <w:rPr>
                <w:lang w:val="es-US"/>
              </w:rPr>
              <w:t xml:space="preserve"> </w:t>
            </w:r>
            <w:r w:rsidR="00324447" w:rsidRPr="009303BC">
              <w:rPr>
                <w:lang w:val="es-US"/>
              </w:rPr>
              <w:t>envío</w:t>
            </w:r>
            <w:r w:rsidR="007D17DD" w:rsidRPr="009303BC">
              <w:rPr>
                <w:lang w:val="es-US"/>
              </w:rPr>
              <w:t xml:space="preserve"> </w:t>
            </w:r>
            <w:r w:rsidR="00324447" w:rsidRPr="009303BC">
              <w:rPr>
                <w:lang w:val="es-US"/>
              </w:rPr>
              <w:t>de</w:t>
            </w:r>
            <w:r w:rsidR="007D17DD" w:rsidRPr="009303BC">
              <w:rPr>
                <w:lang w:val="es-US"/>
              </w:rPr>
              <w:t xml:space="preserve"> </w:t>
            </w:r>
            <w:r w:rsidR="00324447" w:rsidRPr="009303BC">
              <w:rPr>
                <w:lang w:val="es-US"/>
              </w:rPr>
              <w:t>la</w:t>
            </w:r>
            <w:r w:rsidR="007D17DD" w:rsidRPr="009303BC">
              <w:rPr>
                <w:lang w:val="es-US"/>
              </w:rPr>
              <w:t xml:space="preserve"> </w:t>
            </w:r>
            <w:r w:rsidR="00324447" w:rsidRPr="009303BC">
              <w:rPr>
                <w:lang w:val="es-US"/>
              </w:rPr>
              <w:t>mencionada</w:t>
            </w:r>
            <w:r w:rsidR="007D17DD" w:rsidRPr="009303BC">
              <w:rPr>
                <w:lang w:val="es-US"/>
              </w:rPr>
              <w:t xml:space="preserve"> </w:t>
            </w:r>
            <w:r w:rsidR="00324447" w:rsidRPr="009303BC">
              <w:rPr>
                <w:lang w:val="es-US"/>
              </w:rPr>
              <w:t>explicación.</w:t>
            </w:r>
            <w:r w:rsidR="007D17DD" w:rsidRPr="009303BC">
              <w:rPr>
                <w:lang w:val="es-US"/>
              </w:rPr>
              <w:t xml:space="preserve"> </w:t>
            </w:r>
            <w:r w:rsidR="00324447" w:rsidRPr="009303BC">
              <w:rPr>
                <w:lang w:val="es-US"/>
              </w:rPr>
              <w:t>Si</w:t>
            </w:r>
            <w:r w:rsidR="007D17DD" w:rsidRPr="009303BC">
              <w:rPr>
                <w:lang w:val="es-US"/>
              </w:rPr>
              <w:t xml:space="preserve"> </w:t>
            </w:r>
            <w:r w:rsidR="00324447" w:rsidRPr="009303BC">
              <w:rPr>
                <w:lang w:val="es-US"/>
              </w:rPr>
              <w:t>se</w:t>
            </w:r>
            <w:r w:rsidR="007D17DD" w:rsidRPr="009303BC">
              <w:rPr>
                <w:lang w:val="es-US"/>
              </w:rPr>
              <w:t xml:space="preserve"> </w:t>
            </w:r>
            <w:r w:rsidR="00324447" w:rsidRPr="009303BC">
              <w:rPr>
                <w:lang w:val="es-US"/>
              </w:rPr>
              <w:t>produce</w:t>
            </w:r>
            <w:r w:rsidR="007D17DD" w:rsidRPr="009303BC">
              <w:rPr>
                <w:lang w:val="es-US"/>
              </w:rPr>
              <w:t xml:space="preserve"> </w:t>
            </w:r>
            <w:r w:rsidR="00324447" w:rsidRPr="009303BC">
              <w:rPr>
                <w:lang w:val="es-US"/>
              </w:rPr>
              <w:t>una</w:t>
            </w:r>
            <w:r w:rsidR="007D17DD" w:rsidRPr="009303BC">
              <w:rPr>
                <w:lang w:val="es-US"/>
              </w:rPr>
              <w:t xml:space="preserve"> </w:t>
            </w:r>
            <w:r w:rsidR="00324447" w:rsidRPr="009303BC">
              <w:rPr>
                <w:lang w:val="es-US"/>
              </w:rPr>
              <w:t>demora</w:t>
            </w:r>
            <w:r w:rsidR="007D17DD" w:rsidRPr="009303BC">
              <w:rPr>
                <w:lang w:val="es-US"/>
              </w:rPr>
              <w:t xml:space="preserve"> </w:t>
            </w:r>
            <w:r w:rsidR="00324447" w:rsidRPr="009303BC">
              <w:rPr>
                <w:lang w:val="es-US"/>
              </w:rPr>
              <w:t>de</w:t>
            </w:r>
            <w:r w:rsidR="007D17DD" w:rsidRPr="009303BC">
              <w:rPr>
                <w:lang w:val="es-US"/>
              </w:rPr>
              <w:t xml:space="preserve"> </w:t>
            </w:r>
            <w:r w:rsidR="00324447" w:rsidRPr="009303BC">
              <w:rPr>
                <w:lang w:val="es-US"/>
              </w:rPr>
              <w:t>este</w:t>
            </w:r>
            <w:r w:rsidR="007D17DD" w:rsidRPr="009303BC">
              <w:rPr>
                <w:lang w:val="es-US"/>
              </w:rPr>
              <w:t xml:space="preserve"> </w:t>
            </w:r>
            <w:r w:rsidR="00324447" w:rsidRPr="009303BC">
              <w:rPr>
                <w:lang w:val="es-US"/>
              </w:rPr>
              <w:t>tipo</w:t>
            </w:r>
            <w:r w:rsidR="007D17DD" w:rsidRPr="009303BC">
              <w:rPr>
                <w:lang w:val="es-US"/>
              </w:rPr>
              <w:t xml:space="preserve"> </w:t>
            </w:r>
            <w:r w:rsidR="00324447" w:rsidRPr="009303BC">
              <w:rPr>
                <w:lang w:val="es-US"/>
              </w:rPr>
              <w:t>en</w:t>
            </w:r>
            <w:r w:rsidR="007D17DD" w:rsidRPr="009303BC">
              <w:rPr>
                <w:lang w:val="es-US"/>
              </w:rPr>
              <w:t xml:space="preserve"> </w:t>
            </w:r>
            <w:r w:rsidR="00324447" w:rsidRPr="009303BC">
              <w:rPr>
                <w:lang w:val="es-US"/>
              </w:rPr>
              <w:t>más</w:t>
            </w:r>
            <w:r w:rsidR="007D17DD" w:rsidRPr="009303BC">
              <w:rPr>
                <w:lang w:val="es-US"/>
              </w:rPr>
              <w:t xml:space="preserve"> </w:t>
            </w:r>
            <w:r w:rsidR="00324447" w:rsidRPr="009303BC">
              <w:rPr>
                <w:lang w:val="es-US"/>
              </w:rPr>
              <w:t>de</w:t>
            </w:r>
            <w:r w:rsidR="007D17DD" w:rsidRPr="009303BC">
              <w:rPr>
                <w:lang w:val="es-US"/>
              </w:rPr>
              <w:t xml:space="preserve"> </w:t>
            </w:r>
            <w:r w:rsidR="00324447" w:rsidRPr="009303BC">
              <w:rPr>
                <w:lang w:val="es-US"/>
              </w:rPr>
              <w:t>una</w:t>
            </w:r>
            <w:r w:rsidR="007D17DD" w:rsidRPr="009303BC">
              <w:rPr>
                <w:lang w:val="es-US"/>
              </w:rPr>
              <w:t xml:space="preserve"> </w:t>
            </w:r>
            <w:r w:rsidR="00324447" w:rsidRPr="009303BC">
              <w:rPr>
                <w:lang w:val="es-US"/>
              </w:rPr>
              <w:t>explicación,</w:t>
            </w:r>
            <w:r w:rsidR="007D17DD" w:rsidRPr="009303BC">
              <w:rPr>
                <w:lang w:val="es-US"/>
              </w:rPr>
              <w:t xml:space="preserve"> </w:t>
            </w:r>
            <w:r w:rsidR="00324447" w:rsidRPr="009303BC">
              <w:rPr>
                <w:lang w:val="es-US"/>
              </w:rPr>
              <w:t>el</w:t>
            </w:r>
            <w:r w:rsidR="007D17DD" w:rsidRPr="009303BC">
              <w:rPr>
                <w:lang w:val="es-US"/>
              </w:rPr>
              <w:t xml:space="preserve"> </w:t>
            </w:r>
            <w:r w:rsidR="00324447" w:rsidRPr="009303BC">
              <w:rPr>
                <w:lang w:val="es-US"/>
              </w:rPr>
              <w:t>Plazo</w:t>
            </w:r>
            <w:r w:rsidR="007D17DD" w:rsidRPr="009303BC">
              <w:rPr>
                <w:lang w:val="es-US"/>
              </w:rPr>
              <w:t xml:space="preserve"> </w:t>
            </w:r>
            <w:r w:rsidR="00324447" w:rsidRPr="009303BC">
              <w:rPr>
                <w:lang w:val="es-US"/>
              </w:rPr>
              <w:t>Suspensivo</w:t>
            </w:r>
            <w:r w:rsidR="007D17DD" w:rsidRPr="009303BC">
              <w:rPr>
                <w:lang w:val="es-US"/>
              </w:rPr>
              <w:t xml:space="preserve"> </w:t>
            </w:r>
            <w:r w:rsidR="00324447" w:rsidRPr="009303BC">
              <w:rPr>
                <w:lang w:val="es-US"/>
              </w:rPr>
              <w:t>no</w:t>
            </w:r>
            <w:r w:rsidR="007D17DD" w:rsidRPr="009303BC">
              <w:rPr>
                <w:lang w:val="es-US"/>
              </w:rPr>
              <w:t xml:space="preserve"> </w:t>
            </w:r>
            <w:r w:rsidR="00324447" w:rsidRPr="009303BC">
              <w:rPr>
                <w:lang w:val="es-US"/>
              </w:rPr>
              <w:t>podrá</w:t>
            </w:r>
            <w:r w:rsidR="007D17DD" w:rsidRPr="009303BC">
              <w:rPr>
                <w:lang w:val="es-US"/>
              </w:rPr>
              <w:t xml:space="preserve"> </w:t>
            </w:r>
            <w:r w:rsidR="00324447" w:rsidRPr="009303BC">
              <w:rPr>
                <w:lang w:val="es-US"/>
              </w:rPr>
              <w:t>finalizar</w:t>
            </w:r>
            <w:r w:rsidR="007D17DD" w:rsidRPr="009303BC">
              <w:rPr>
                <w:lang w:val="es-US"/>
              </w:rPr>
              <w:t xml:space="preserve"> </w:t>
            </w:r>
            <w:r w:rsidR="00324447" w:rsidRPr="009303BC">
              <w:rPr>
                <w:lang w:val="es-US"/>
              </w:rPr>
              <w:t>antes</w:t>
            </w:r>
            <w:r w:rsidR="007D17DD" w:rsidRPr="009303BC">
              <w:rPr>
                <w:lang w:val="es-US"/>
              </w:rPr>
              <w:t xml:space="preserve"> </w:t>
            </w:r>
            <w:r w:rsidR="00324447" w:rsidRPr="009303BC">
              <w:rPr>
                <w:lang w:val="es-US"/>
              </w:rPr>
              <w:t>de</w:t>
            </w:r>
            <w:r w:rsidR="007D17DD" w:rsidRPr="009303BC">
              <w:rPr>
                <w:lang w:val="es-US"/>
              </w:rPr>
              <w:t xml:space="preserve"> </w:t>
            </w:r>
            <w:r w:rsidR="00324447" w:rsidRPr="009303BC">
              <w:rPr>
                <w:lang w:val="es-US"/>
              </w:rPr>
              <w:t>los</w:t>
            </w:r>
            <w:r w:rsidR="007D17DD" w:rsidRPr="009303BC">
              <w:rPr>
                <w:lang w:val="es-US"/>
              </w:rPr>
              <w:t xml:space="preserve"> </w:t>
            </w:r>
            <w:r w:rsidR="00324447" w:rsidRPr="009303BC">
              <w:rPr>
                <w:lang w:val="es-US"/>
              </w:rPr>
              <w:t>cinco</w:t>
            </w:r>
            <w:r w:rsidR="007D17DD" w:rsidRPr="009303BC">
              <w:rPr>
                <w:lang w:val="es-US"/>
              </w:rPr>
              <w:t xml:space="preserve"> </w:t>
            </w:r>
            <w:r w:rsidR="00324447" w:rsidRPr="009303BC">
              <w:rPr>
                <w:lang w:val="es-US"/>
              </w:rPr>
              <w:t>(5)</w:t>
            </w:r>
            <w:r w:rsidR="007D17DD" w:rsidRPr="009303BC">
              <w:rPr>
                <w:lang w:val="es-US"/>
              </w:rPr>
              <w:t xml:space="preserve"> </w:t>
            </w:r>
            <w:r w:rsidR="00324447" w:rsidRPr="009303BC">
              <w:rPr>
                <w:lang w:val="es-US"/>
              </w:rPr>
              <w:t>días</w:t>
            </w:r>
            <w:r w:rsidR="007D17DD" w:rsidRPr="009303BC">
              <w:rPr>
                <w:lang w:val="es-US"/>
              </w:rPr>
              <w:t xml:space="preserve"> </w:t>
            </w:r>
            <w:r w:rsidR="00324447" w:rsidRPr="009303BC">
              <w:rPr>
                <w:lang w:val="es-US"/>
              </w:rPr>
              <w:t>hábiles</w:t>
            </w:r>
            <w:r w:rsidR="007D17DD" w:rsidRPr="009303BC">
              <w:rPr>
                <w:lang w:val="es-US"/>
              </w:rPr>
              <w:t xml:space="preserve"> </w:t>
            </w:r>
            <w:r w:rsidR="00324447" w:rsidRPr="009303BC">
              <w:rPr>
                <w:lang w:val="es-US"/>
              </w:rPr>
              <w:t>posteriores</w:t>
            </w:r>
            <w:r w:rsidR="007D17DD" w:rsidRPr="009303BC">
              <w:rPr>
                <w:lang w:val="es-US"/>
              </w:rPr>
              <w:t xml:space="preserve"> </w:t>
            </w:r>
            <w:r w:rsidR="00324447" w:rsidRPr="009303BC">
              <w:rPr>
                <w:lang w:val="es-US"/>
              </w:rPr>
              <w:t>a</w:t>
            </w:r>
            <w:r w:rsidR="007D17DD" w:rsidRPr="009303BC">
              <w:rPr>
                <w:lang w:val="es-US"/>
              </w:rPr>
              <w:t xml:space="preserve"> </w:t>
            </w:r>
            <w:r w:rsidR="00324447" w:rsidRPr="009303BC">
              <w:rPr>
                <w:lang w:val="es-US"/>
              </w:rPr>
              <w:t>la</w:t>
            </w:r>
            <w:r w:rsidR="007D17DD" w:rsidRPr="009303BC">
              <w:rPr>
                <w:lang w:val="es-US"/>
              </w:rPr>
              <w:t xml:space="preserve"> </w:t>
            </w:r>
            <w:r w:rsidR="00324447" w:rsidRPr="009303BC">
              <w:rPr>
                <w:lang w:val="es-US"/>
              </w:rPr>
              <w:t>última</w:t>
            </w:r>
            <w:r w:rsidR="007D17DD" w:rsidRPr="009303BC">
              <w:rPr>
                <w:lang w:val="es-US"/>
              </w:rPr>
              <w:t xml:space="preserve"> </w:t>
            </w:r>
            <w:r w:rsidR="00324447" w:rsidRPr="009303BC">
              <w:rPr>
                <w:lang w:val="es-US"/>
              </w:rPr>
              <w:t>explicación</w:t>
            </w:r>
            <w:r w:rsidR="007D17DD" w:rsidRPr="009303BC">
              <w:rPr>
                <w:lang w:val="es-US"/>
              </w:rPr>
              <w:t xml:space="preserve"> </w:t>
            </w:r>
            <w:r w:rsidR="00324447" w:rsidRPr="009303BC">
              <w:rPr>
                <w:lang w:val="es-US"/>
              </w:rPr>
              <w:t>proporcionada.</w:t>
            </w:r>
            <w:r w:rsidR="007D17DD" w:rsidRPr="009303BC">
              <w:rPr>
                <w:lang w:val="es-US"/>
              </w:rPr>
              <w:t xml:space="preserve"> </w:t>
            </w:r>
            <w:r w:rsidR="00324447" w:rsidRPr="009303BC">
              <w:rPr>
                <w:lang w:val="es-US"/>
              </w:rPr>
              <w:t>El</w:t>
            </w:r>
            <w:r w:rsidR="007D17DD" w:rsidRPr="009303BC">
              <w:rPr>
                <w:lang w:val="es-US"/>
              </w:rPr>
              <w:t xml:space="preserve"> </w:t>
            </w:r>
            <w:r w:rsidR="00324447" w:rsidRPr="009303BC">
              <w:rPr>
                <w:lang w:val="es-US"/>
              </w:rPr>
              <w:t>Contratante</w:t>
            </w:r>
            <w:r w:rsidR="007D17DD" w:rsidRPr="009303BC">
              <w:rPr>
                <w:lang w:val="es-US"/>
              </w:rPr>
              <w:t xml:space="preserve"> </w:t>
            </w:r>
            <w:r w:rsidR="00324447" w:rsidRPr="009303BC">
              <w:rPr>
                <w:lang w:val="es-US"/>
              </w:rPr>
              <w:t>informará</w:t>
            </w:r>
            <w:r w:rsidR="007D17DD" w:rsidRPr="009303BC">
              <w:rPr>
                <w:lang w:val="es-US"/>
              </w:rPr>
              <w:t xml:space="preserve"> </w:t>
            </w:r>
            <w:r w:rsidR="00324447" w:rsidRPr="009303BC">
              <w:rPr>
                <w:lang w:val="es-US"/>
              </w:rPr>
              <w:t>sin</w:t>
            </w:r>
            <w:r w:rsidR="007D17DD" w:rsidRPr="009303BC">
              <w:rPr>
                <w:lang w:val="es-US"/>
              </w:rPr>
              <w:t xml:space="preserve"> </w:t>
            </w:r>
            <w:r w:rsidR="00324447" w:rsidRPr="009303BC">
              <w:rPr>
                <w:lang w:val="es-US"/>
              </w:rPr>
              <w:t>demora</w:t>
            </w:r>
            <w:r w:rsidR="007D17DD" w:rsidRPr="009303BC">
              <w:rPr>
                <w:lang w:val="es-US"/>
              </w:rPr>
              <w:t xml:space="preserve"> </w:t>
            </w:r>
            <w:r w:rsidR="00324447" w:rsidRPr="009303BC">
              <w:rPr>
                <w:lang w:val="es-US"/>
              </w:rPr>
              <w:t>y</w:t>
            </w:r>
            <w:r w:rsidR="007D17DD" w:rsidRPr="009303BC">
              <w:rPr>
                <w:lang w:val="es-US"/>
              </w:rPr>
              <w:t xml:space="preserve"> </w:t>
            </w:r>
            <w:r w:rsidR="00324447" w:rsidRPr="009303BC">
              <w:rPr>
                <w:lang w:val="es-US"/>
              </w:rPr>
              <w:t>por</w:t>
            </w:r>
            <w:r w:rsidR="007D17DD" w:rsidRPr="009303BC">
              <w:rPr>
                <w:lang w:val="es-US"/>
              </w:rPr>
              <w:t xml:space="preserve"> </w:t>
            </w:r>
            <w:r w:rsidR="00324447" w:rsidRPr="009303BC">
              <w:rPr>
                <w:lang w:val="es-US"/>
              </w:rPr>
              <w:t>el</w:t>
            </w:r>
            <w:r w:rsidR="007D17DD" w:rsidRPr="009303BC">
              <w:rPr>
                <w:lang w:val="es-US"/>
              </w:rPr>
              <w:t xml:space="preserve"> </w:t>
            </w:r>
            <w:r w:rsidR="00324447" w:rsidRPr="009303BC">
              <w:rPr>
                <w:lang w:val="es-US"/>
              </w:rPr>
              <w:t>medio</w:t>
            </w:r>
            <w:r w:rsidR="007D17DD" w:rsidRPr="009303BC">
              <w:rPr>
                <w:lang w:val="es-US"/>
              </w:rPr>
              <w:t xml:space="preserve"> </w:t>
            </w:r>
            <w:r w:rsidR="00324447" w:rsidRPr="009303BC">
              <w:rPr>
                <w:lang w:val="es-US"/>
              </w:rPr>
              <w:t>más</w:t>
            </w:r>
            <w:r w:rsidR="007D17DD" w:rsidRPr="009303BC">
              <w:rPr>
                <w:lang w:val="es-US"/>
              </w:rPr>
              <w:t xml:space="preserve"> </w:t>
            </w:r>
            <w:r w:rsidR="00324447" w:rsidRPr="009303BC">
              <w:rPr>
                <w:lang w:val="es-US"/>
              </w:rPr>
              <w:t>rápido</w:t>
            </w:r>
            <w:r w:rsidR="007D17DD" w:rsidRPr="009303BC">
              <w:rPr>
                <w:lang w:val="es-US"/>
              </w:rPr>
              <w:t xml:space="preserve"> </w:t>
            </w:r>
            <w:r w:rsidR="00324447" w:rsidRPr="009303BC">
              <w:rPr>
                <w:lang w:val="es-US"/>
              </w:rPr>
              <w:t>disponible</w:t>
            </w:r>
            <w:r w:rsidR="007D17DD" w:rsidRPr="009303BC">
              <w:rPr>
                <w:lang w:val="es-US"/>
              </w:rPr>
              <w:t xml:space="preserve"> </w:t>
            </w:r>
            <w:r w:rsidR="00324447" w:rsidRPr="009303BC">
              <w:rPr>
                <w:lang w:val="es-US"/>
              </w:rPr>
              <w:t>a</w:t>
            </w:r>
            <w:r w:rsidR="007D17DD" w:rsidRPr="009303BC">
              <w:rPr>
                <w:lang w:val="es-US"/>
              </w:rPr>
              <w:t xml:space="preserve"> </w:t>
            </w:r>
            <w:r w:rsidR="00324447" w:rsidRPr="009303BC">
              <w:rPr>
                <w:lang w:val="es-US"/>
              </w:rPr>
              <w:t>todos</w:t>
            </w:r>
            <w:r w:rsidR="007D17DD" w:rsidRPr="009303BC">
              <w:rPr>
                <w:lang w:val="es-US"/>
              </w:rPr>
              <w:t xml:space="preserve"> </w:t>
            </w:r>
            <w:r w:rsidR="00324447" w:rsidRPr="009303BC">
              <w:rPr>
                <w:lang w:val="es-US"/>
              </w:rPr>
              <w:t>los</w:t>
            </w:r>
            <w:r w:rsidR="007D17DD" w:rsidRPr="009303BC">
              <w:rPr>
                <w:lang w:val="es-US"/>
              </w:rPr>
              <w:t xml:space="preserve"> </w:t>
            </w:r>
            <w:r w:rsidR="00324447" w:rsidRPr="009303BC">
              <w:rPr>
                <w:lang w:val="es-US"/>
              </w:rPr>
              <w:t>Oferentes</w:t>
            </w:r>
            <w:r w:rsidR="007D17DD" w:rsidRPr="009303BC">
              <w:rPr>
                <w:lang w:val="es-US"/>
              </w:rPr>
              <w:t xml:space="preserve"> </w:t>
            </w:r>
            <w:r w:rsidR="00324447" w:rsidRPr="009303BC">
              <w:rPr>
                <w:lang w:val="es-US"/>
              </w:rPr>
              <w:t>acerca</w:t>
            </w:r>
            <w:r w:rsidR="007D17DD" w:rsidRPr="009303BC">
              <w:rPr>
                <w:lang w:val="es-US"/>
              </w:rPr>
              <w:t xml:space="preserve"> </w:t>
            </w:r>
            <w:r w:rsidR="00324447" w:rsidRPr="009303BC">
              <w:rPr>
                <w:lang w:val="es-US"/>
              </w:rPr>
              <w:t>de</w:t>
            </w:r>
            <w:r w:rsidR="007D17DD" w:rsidRPr="009303BC">
              <w:rPr>
                <w:lang w:val="es-US"/>
              </w:rPr>
              <w:t xml:space="preserve"> </w:t>
            </w:r>
            <w:r w:rsidR="00324447" w:rsidRPr="009303BC">
              <w:rPr>
                <w:lang w:val="es-US"/>
              </w:rPr>
              <w:t>la</w:t>
            </w:r>
            <w:r w:rsidR="007D17DD" w:rsidRPr="009303BC">
              <w:rPr>
                <w:lang w:val="es-US"/>
              </w:rPr>
              <w:t xml:space="preserve"> </w:t>
            </w:r>
            <w:r w:rsidR="00324447" w:rsidRPr="009303BC">
              <w:rPr>
                <w:lang w:val="es-US"/>
              </w:rPr>
              <w:t>extensión</w:t>
            </w:r>
            <w:r w:rsidR="007D17DD" w:rsidRPr="009303BC">
              <w:rPr>
                <w:lang w:val="es-US"/>
              </w:rPr>
              <w:t xml:space="preserve"> </w:t>
            </w:r>
            <w:r w:rsidR="00324447" w:rsidRPr="009303BC">
              <w:rPr>
                <w:lang w:val="es-US"/>
              </w:rPr>
              <w:t>del</w:t>
            </w:r>
            <w:r w:rsidR="007D17DD" w:rsidRPr="009303BC">
              <w:rPr>
                <w:lang w:val="es-US"/>
              </w:rPr>
              <w:t xml:space="preserve"> </w:t>
            </w:r>
            <w:r w:rsidR="00324447" w:rsidRPr="009303BC">
              <w:rPr>
                <w:lang w:val="es-US"/>
              </w:rPr>
              <w:t>Plazo</w:t>
            </w:r>
            <w:r w:rsidR="007D17DD" w:rsidRPr="009303BC">
              <w:rPr>
                <w:lang w:val="es-US"/>
              </w:rPr>
              <w:t xml:space="preserve"> </w:t>
            </w:r>
            <w:r w:rsidR="00324447" w:rsidRPr="009303BC">
              <w:rPr>
                <w:lang w:val="es-US"/>
              </w:rPr>
              <w:t>Suspensivo.</w:t>
            </w:r>
          </w:p>
          <w:p w14:paraId="0BF20E25" w14:textId="03E5BA0A" w:rsidR="00324447" w:rsidRPr="009303BC" w:rsidRDefault="00506003" w:rsidP="00251546">
            <w:pPr>
              <w:spacing w:after="200"/>
              <w:ind w:left="360"/>
              <w:jc w:val="both"/>
              <w:rPr>
                <w:lang w:val="es-EC"/>
              </w:rPr>
            </w:pPr>
            <w:r w:rsidRPr="009303BC">
              <w:rPr>
                <w:lang w:val="es-EC"/>
              </w:rPr>
              <w:t xml:space="preserve">39.3 </w:t>
            </w:r>
            <w:r w:rsidR="00324447" w:rsidRPr="009303BC">
              <w:rPr>
                <w:lang w:val="es-EC"/>
              </w:rPr>
              <w:t>Cuando</w:t>
            </w:r>
            <w:r w:rsidR="007D17DD" w:rsidRPr="009303BC">
              <w:rPr>
                <w:lang w:val="es-EC"/>
              </w:rPr>
              <w:t xml:space="preserve"> </w:t>
            </w:r>
            <w:r w:rsidR="00324447" w:rsidRPr="009303BC">
              <w:rPr>
                <w:lang w:val="es-EC"/>
              </w:rPr>
              <w:t>el</w:t>
            </w:r>
            <w:r w:rsidR="007D17DD" w:rsidRPr="009303BC">
              <w:rPr>
                <w:lang w:val="es-EC"/>
              </w:rPr>
              <w:t xml:space="preserve"> </w:t>
            </w:r>
            <w:r w:rsidR="00324447" w:rsidRPr="009303BC">
              <w:rPr>
                <w:lang w:val="es-EC"/>
              </w:rPr>
              <w:t>Contratante</w:t>
            </w:r>
            <w:r w:rsidR="007D17DD" w:rsidRPr="009303BC">
              <w:rPr>
                <w:lang w:val="es-EC"/>
              </w:rPr>
              <w:t xml:space="preserve"> </w:t>
            </w:r>
            <w:r w:rsidR="00324447" w:rsidRPr="009303BC">
              <w:rPr>
                <w:lang w:val="es-EC"/>
              </w:rPr>
              <w:t>reciba</w:t>
            </w:r>
            <w:r w:rsidR="007D17DD" w:rsidRPr="009303BC">
              <w:rPr>
                <w:lang w:val="es-EC"/>
              </w:rPr>
              <w:t xml:space="preserve"> </w:t>
            </w:r>
            <w:r w:rsidR="00324447" w:rsidRPr="009303BC">
              <w:rPr>
                <w:lang w:val="es-EC"/>
              </w:rPr>
              <w:t>un</w:t>
            </w:r>
            <w:r w:rsidR="007D17DD" w:rsidRPr="009303BC">
              <w:rPr>
                <w:lang w:val="es-EC"/>
              </w:rPr>
              <w:t xml:space="preserve"> </w:t>
            </w:r>
            <w:r w:rsidR="00324447" w:rsidRPr="009303BC">
              <w:rPr>
                <w:lang w:val="es-EC"/>
              </w:rPr>
              <w:t>pedido</w:t>
            </w:r>
            <w:r w:rsidR="007D17DD" w:rsidRPr="009303BC">
              <w:rPr>
                <w:lang w:val="es-EC"/>
              </w:rPr>
              <w:t xml:space="preserve"> </w:t>
            </w:r>
            <w:r w:rsidR="00324447" w:rsidRPr="009303BC">
              <w:rPr>
                <w:lang w:val="es-EC"/>
              </w:rPr>
              <w:t>de</w:t>
            </w:r>
            <w:r w:rsidR="007D17DD" w:rsidRPr="009303BC">
              <w:rPr>
                <w:lang w:val="es-EC"/>
              </w:rPr>
              <w:t xml:space="preserve"> </w:t>
            </w:r>
            <w:r w:rsidR="00324447" w:rsidRPr="009303BC">
              <w:rPr>
                <w:lang w:val="es-EC"/>
              </w:rPr>
              <w:t>explicaciones</w:t>
            </w:r>
            <w:r w:rsidR="007D17DD" w:rsidRPr="009303BC">
              <w:rPr>
                <w:lang w:val="es-EC"/>
              </w:rPr>
              <w:t xml:space="preserve"> </w:t>
            </w:r>
            <w:r w:rsidR="00324447" w:rsidRPr="009303BC">
              <w:rPr>
                <w:lang w:val="es-EC"/>
              </w:rPr>
              <w:t>después</w:t>
            </w:r>
            <w:r w:rsidR="007D17DD" w:rsidRPr="009303BC">
              <w:rPr>
                <w:lang w:val="es-EC"/>
              </w:rPr>
              <w:t xml:space="preserve"> </w:t>
            </w:r>
            <w:r w:rsidR="00324447" w:rsidRPr="009303BC">
              <w:rPr>
                <w:lang w:val="es-EC"/>
              </w:rPr>
              <w:t>de</w:t>
            </w:r>
            <w:r w:rsidR="007D17DD" w:rsidRPr="009303BC">
              <w:rPr>
                <w:lang w:val="es-EC"/>
              </w:rPr>
              <w:t xml:space="preserve"> </w:t>
            </w:r>
            <w:r w:rsidR="00324447" w:rsidRPr="009303BC">
              <w:rPr>
                <w:lang w:val="es-EC"/>
              </w:rPr>
              <w:t>concluido</w:t>
            </w:r>
            <w:r w:rsidR="007D17DD" w:rsidRPr="009303BC">
              <w:rPr>
                <w:lang w:val="es-EC"/>
              </w:rPr>
              <w:t xml:space="preserve"> </w:t>
            </w:r>
            <w:r w:rsidR="00324447" w:rsidRPr="009303BC">
              <w:rPr>
                <w:lang w:val="es-EC"/>
              </w:rPr>
              <w:t>el</w:t>
            </w:r>
            <w:r w:rsidR="007D17DD" w:rsidRPr="009303BC">
              <w:rPr>
                <w:lang w:val="es-EC"/>
              </w:rPr>
              <w:t xml:space="preserve"> </w:t>
            </w:r>
            <w:r w:rsidR="00324447" w:rsidRPr="009303BC">
              <w:rPr>
                <w:lang w:val="es-EC"/>
              </w:rPr>
              <w:t>plazo</w:t>
            </w:r>
            <w:r w:rsidR="007D17DD" w:rsidRPr="009303BC">
              <w:rPr>
                <w:lang w:val="es-EC"/>
              </w:rPr>
              <w:t xml:space="preserve"> </w:t>
            </w:r>
            <w:r w:rsidR="00324447" w:rsidRPr="009303BC">
              <w:rPr>
                <w:lang w:val="es-EC"/>
              </w:rPr>
              <w:t>de</w:t>
            </w:r>
            <w:r w:rsidR="007D17DD" w:rsidRPr="009303BC">
              <w:rPr>
                <w:lang w:val="es-EC"/>
              </w:rPr>
              <w:t xml:space="preserve"> </w:t>
            </w:r>
            <w:r w:rsidR="00324447" w:rsidRPr="009303BC">
              <w:rPr>
                <w:lang w:val="es-EC"/>
              </w:rPr>
              <w:t>tres</w:t>
            </w:r>
            <w:r w:rsidR="007D17DD" w:rsidRPr="009303BC">
              <w:rPr>
                <w:lang w:val="es-EC"/>
              </w:rPr>
              <w:t xml:space="preserve"> </w:t>
            </w:r>
            <w:r w:rsidR="00324447" w:rsidRPr="009303BC">
              <w:rPr>
                <w:lang w:val="es-EC"/>
              </w:rPr>
              <w:t>(3)</w:t>
            </w:r>
            <w:r w:rsidR="007D17DD" w:rsidRPr="009303BC">
              <w:rPr>
                <w:lang w:val="es-EC"/>
              </w:rPr>
              <w:t xml:space="preserve"> </w:t>
            </w:r>
            <w:r w:rsidR="00324447" w:rsidRPr="009303BC">
              <w:rPr>
                <w:lang w:val="es-EC"/>
              </w:rPr>
              <w:t>días</w:t>
            </w:r>
            <w:r w:rsidR="007D17DD" w:rsidRPr="009303BC">
              <w:rPr>
                <w:lang w:val="es-EC"/>
              </w:rPr>
              <w:t xml:space="preserve"> </w:t>
            </w:r>
            <w:r w:rsidR="00324447" w:rsidRPr="009303BC">
              <w:rPr>
                <w:lang w:val="es-EC"/>
              </w:rPr>
              <w:t>hábiles,</w:t>
            </w:r>
            <w:r w:rsidR="007D17DD" w:rsidRPr="009303BC">
              <w:rPr>
                <w:lang w:val="es-EC"/>
              </w:rPr>
              <w:t xml:space="preserve"> </w:t>
            </w:r>
            <w:r w:rsidR="00324447" w:rsidRPr="009303BC">
              <w:rPr>
                <w:lang w:val="es-EC"/>
              </w:rPr>
              <w:t>deberá</w:t>
            </w:r>
            <w:r w:rsidR="007D17DD" w:rsidRPr="009303BC">
              <w:rPr>
                <w:lang w:val="es-EC"/>
              </w:rPr>
              <w:t xml:space="preserve"> </w:t>
            </w:r>
            <w:r w:rsidR="00324447" w:rsidRPr="009303BC">
              <w:rPr>
                <w:lang w:val="es-EC"/>
              </w:rPr>
              <w:t>hacer</w:t>
            </w:r>
            <w:r w:rsidR="007D17DD" w:rsidRPr="009303BC">
              <w:rPr>
                <w:lang w:val="es-EC"/>
              </w:rPr>
              <w:t xml:space="preserve"> </w:t>
            </w:r>
            <w:r w:rsidR="00324447" w:rsidRPr="009303BC">
              <w:rPr>
                <w:lang w:val="es-EC"/>
              </w:rPr>
              <w:t>llegar</w:t>
            </w:r>
            <w:r w:rsidR="007D17DD" w:rsidRPr="009303BC">
              <w:rPr>
                <w:lang w:val="es-EC"/>
              </w:rPr>
              <w:t xml:space="preserve"> </w:t>
            </w:r>
            <w:r w:rsidR="00324447" w:rsidRPr="009303BC">
              <w:rPr>
                <w:lang w:val="es-EC"/>
              </w:rPr>
              <w:t>dicha</w:t>
            </w:r>
            <w:r w:rsidR="007D17DD" w:rsidRPr="009303BC">
              <w:rPr>
                <w:lang w:val="es-EC"/>
              </w:rPr>
              <w:t xml:space="preserve"> </w:t>
            </w:r>
            <w:r w:rsidR="00324447" w:rsidRPr="009303BC">
              <w:rPr>
                <w:lang w:val="es-EC"/>
              </w:rPr>
              <w:t>explicación</w:t>
            </w:r>
            <w:r w:rsidR="007D17DD" w:rsidRPr="009303BC">
              <w:rPr>
                <w:lang w:val="es-EC"/>
              </w:rPr>
              <w:t xml:space="preserve"> </w:t>
            </w:r>
            <w:r w:rsidR="00324447" w:rsidRPr="009303BC">
              <w:rPr>
                <w:lang w:val="es-EC"/>
              </w:rPr>
              <w:t>tan</w:t>
            </w:r>
            <w:r w:rsidR="007D17DD" w:rsidRPr="009303BC">
              <w:rPr>
                <w:lang w:val="es-EC"/>
              </w:rPr>
              <w:t xml:space="preserve"> </w:t>
            </w:r>
            <w:r w:rsidR="00324447" w:rsidRPr="009303BC">
              <w:rPr>
                <w:lang w:val="es-EC"/>
              </w:rPr>
              <w:t>pronto</w:t>
            </w:r>
            <w:r w:rsidR="007D17DD" w:rsidRPr="009303BC">
              <w:rPr>
                <w:lang w:val="es-EC"/>
              </w:rPr>
              <w:t xml:space="preserve"> </w:t>
            </w:r>
            <w:r w:rsidR="00324447" w:rsidRPr="009303BC">
              <w:rPr>
                <w:lang w:val="es-EC"/>
              </w:rPr>
              <w:t>como</w:t>
            </w:r>
            <w:r w:rsidR="007D17DD" w:rsidRPr="009303BC">
              <w:rPr>
                <w:lang w:val="es-EC"/>
              </w:rPr>
              <w:t xml:space="preserve"> </w:t>
            </w:r>
            <w:r w:rsidR="00324447" w:rsidRPr="009303BC">
              <w:rPr>
                <w:lang w:val="es-EC"/>
              </w:rPr>
              <w:t>le</w:t>
            </w:r>
            <w:r w:rsidR="007D17DD" w:rsidRPr="009303BC">
              <w:rPr>
                <w:lang w:val="es-EC"/>
              </w:rPr>
              <w:t xml:space="preserve"> </w:t>
            </w:r>
            <w:r w:rsidR="00324447" w:rsidRPr="009303BC">
              <w:rPr>
                <w:lang w:val="es-EC"/>
              </w:rPr>
              <w:t>sea</w:t>
            </w:r>
            <w:r w:rsidR="007D17DD" w:rsidRPr="009303BC">
              <w:rPr>
                <w:lang w:val="es-EC"/>
              </w:rPr>
              <w:t xml:space="preserve"> </w:t>
            </w:r>
            <w:r w:rsidR="00324447" w:rsidRPr="009303BC">
              <w:rPr>
                <w:lang w:val="es-EC"/>
              </w:rPr>
              <w:t>posible</w:t>
            </w:r>
            <w:r w:rsidR="007D17DD" w:rsidRPr="009303BC">
              <w:rPr>
                <w:lang w:val="es-EC"/>
              </w:rPr>
              <w:t xml:space="preserve"> </w:t>
            </w:r>
            <w:r w:rsidR="00324447" w:rsidRPr="009303BC">
              <w:rPr>
                <w:lang w:val="es-EC"/>
              </w:rPr>
              <w:t>y</w:t>
            </w:r>
            <w:r w:rsidR="007D17DD" w:rsidRPr="009303BC">
              <w:rPr>
                <w:lang w:val="es-EC"/>
              </w:rPr>
              <w:t xml:space="preserve"> </w:t>
            </w:r>
            <w:r w:rsidR="00324447" w:rsidRPr="009303BC">
              <w:rPr>
                <w:lang w:val="es-EC"/>
              </w:rPr>
              <w:t>normalmente</w:t>
            </w:r>
            <w:r w:rsidR="007D17DD" w:rsidRPr="009303BC">
              <w:rPr>
                <w:lang w:val="es-EC"/>
              </w:rPr>
              <w:t xml:space="preserve"> </w:t>
            </w:r>
            <w:r w:rsidR="00324447" w:rsidRPr="009303BC">
              <w:rPr>
                <w:lang w:val="es-EC"/>
              </w:rPr>
              <w:t>a</w:t>
            </w:r>
            <w:r w:rsidR="007D17DD" w:rsidRPr="009303BC">
              <w:rPr>
                <w:lang w:val="es-EC"/>
              </w:rPr>
              <w:t xml:space="preserve"> </w:t>
            </w:r>
            <w:r w:rsidR="00324447" w:rsidRPr="009303BC">
              <w:rPr>
                <w:lang w:val="es-EC"/>
              </w:rPr>
              <w:t>más</w:t>
            </w:r>
            <w:r w:rsidR="007D17DD" w:rsidRPr="009303BC">
              <w:rPr>
                <w:lang w:val="es-EC"/>
              </w:rPr>
              <w:t xml:space="preserve"> </w:t>
            </w:r>
            <w:r w:rsidR="00324447" w:rsidRPr="009303BC">
              <w:rPr>
                <w:lang w:val="es-EC"/>
              </w:rPr>
              <w:t>tardar</w:t>
            </w:r>
            <w:r w:rsidR="007D17DD" w:rsidRPr="009303BC">
              <w:rPr>
                <w:lang w:val="es-EC"/>
              </w:rPr>
              <w:t xml:space="preserve"> </w:t>
            </w:r>
            <w:r w:rsidR="00324447" w:rsidRPr="009303BC">
              <w:rPr>
                <w:lang w:val="es-EC"/>
              </w:rPr>
              <w:t>a</w:t>
            </w:r>
            <w:r w:rsidR="007D17DD" w:rsidRPr="009303BC">
              <w:rPr>
                <w:lang w:val="es-EC"/>
              </w:rPr>
              <w:t xml:space="preserve"> </w:t>
            </w:r>
            <w:r w:rsidR="00324447" w:rsidRPr="009303BC">
              <w:rPr>
                <w:lang w:val="es-EC"/>
              </w:rPr>
              <w:t>los</w:t>
            </w:r>
            <w:r w:rsidR="007D17DD" w:rsidRPr="009303BC">
              <w:rPr>
                <w:lang w:val="es-EC"/>
              </w:rPr>
              <w:t xml:space="preserve"> </w:t>
            </w:r>
            <w:r w:rsidR="00324447" w:rsidRPr="009303BC">
              <w:rPr>
                <w:lang w:val="es-EC"/>
              </w:rPr>
              <w:t>quince</w:t>
            </w:r>
            <w:r w:rsidR="007D17DD" w:rsidRPr="009303BC">
              <w:rPr>
                <w:lang w:val="es-EC"/>
              </w:rPr>
              <w:t xml:space="preserve"> </w:t>
            </w:r>
            <w:r w:rsidR="00324447" w:rsidRPr="009303BC">
              <w:rPr>
                <w:lang w:val="es-EC"/>
              </w:rPr>
              <w:t>(15)</w:t>
            </w:r>
            <w:r w:rsidR="007D17DD" w:rsidRPr="009303BC">
              <w:rPr>
                <w:lang w:val="es-EC"/>
              </w:rPr>
              <w:t xml:space="preserve"> </w:t>
            </w:r>
            <w:r w:rsidR="00324447" w:rsidRPr="009303BC">
              <w:rPr>
                <w:lang w:val="es-EC"/>
              </w:rPr>
              <w:t>días</w:t>
            </w:r>
            <w:r w:rsidR="007D17DD" w:rsidRPr="009303BC">
              <w:rPr>
                <w:lang w:val="es-EC"/>
              </w:rPr>
              <w:t xml:space="preserve"> </w:t>
            </w:r>
            <w:r w:rsidR="00324447" w:rsidRPr="009303BC">
              <w:rPr>
                <w:lang w:val="es-EC"/>
              </w:rPr>
              <w:t>hábiles</w:t>
            </w:r>
            <w:r w:rsidR="007D17DD" w:rsidRPr="009303BC">
              <w:rPr>
                <w:lang w:val="es-EC"/>
              </w:rPr>
              <w:t xml:space="preserve"> </w:t>
            </w:r>
            <w:r w:rsidR="00324447" w:rsidRPr="009303BC">
              <w:rPr>
                <w:lang w:val="es-EC"/>
              </w:rPr>
              <w:t>después</w:t>
            </w:r>
            <w:r w:rsidR="007D17DD" w:rsidRPr="009303BC">
              <w:rPr>
                <w:lang w:val="es-EC"/>
              </w:rPr>
              <w:t xml:space="preserve"> </w:t>
            </w:r>
            <w:r w:rsidR="00324447" w:rsidRPr="009303BC">
              <w:rPr>
                <w:lang w:val="es-EC"/>
              </w:rPr>
              <w:t>de</w:t>
            </w:r>
            <w:r w:rsidR="007D17DD" w:rsidRPr="009303BC">
              <w:rPr>
                <w:lang w:val="es-EC"/>
              </w:rPr>
              <w:t xml:space="preserve"> </w:t>
            </w:r>
            <w:r w:rsidR="00324447" w:rsidRPr="009303BC">
              <w:rPr>
                <w:lang w:val="es-EC"/>
              </w:rPr>
              <w:t>la</w:t>
            </w:r>
            <w:r w:rsidR="007D17DD" w:rsidRPr="009303BC">
              <w:rPr>
                <w:lang w:val="es-EC"/>
              </w:rPr>
              <w:t xml:space="preserve"> </w:t>
            </w:r>
            <w:r w:rsidR="00324447" w:rsidRPr="009303BC">
              <w:rPr>
                <w:lang w:val="es-EC"/>
              </w:rPr>
              <w:t>fecha</w:t>
            </w:r>
            <w:r w:rsidR="007D17DD" w:rsidRPr="009303BC">
              <w:rPr>
                <w:lang w:val="es-EC"/>
              </w:rPr>
              <w:t xml:space="preserve"> </w:t>
            </w:r>
            <w:r w:rsidR="00324447" w:rsidRPr="009303BC">
              <w:rPr>
                <w:lang w:val="es-EC"/>
              </w:rPr>
              <w:t>de</w:t>
            </w:r>
            <w:r w:rsidR="007D17DD" w:rsidRPr="009303BC">
              <w:rPr>
                <w:lang w:val="es-EC"/>
              </w:rPr>
              <w:t xml:space="preserve"> </w:t>
            </w:r>
            <w:r w:rsidR="00324447" w:rsidRPr="009303BC">
              <w:rPr>
                <w:lang w:val="es-EC"/>
              </w:rPr>
              <w:t>publicación</w:t>
            </w:r>
            <w:r w:rsidR="007D17DD" w:rsidRPr="009303BC">
              <w:rPr>
                <w:lang w:val="es-EC"/>
              </w:rPr>
              <w:t xml:space="preserve"> </w:t>
            </w:r>
            <w:r w:rsidR="00324447" w:rsidRPr="009303BC">
              <w:rPr>
                <w:lang w:val="es-EC"/>
              </w:rPr>
              <w:t>de</w:t>
            </w:r>
            <w:r w:rsidR="007D17DD" w:rsidRPr="009303BC">
              <w:rPr>
                <w:lang w:val="es-EC"/>
              </w:rPr>
              <w:t xml:space="preserve"> </w:t>
            </w:r>
            <w:r w:rsidR="00324447" w:rsidRPr="009303BC">
              <w:rPr>
                <w:lang w:val="es-EC"/>
              </w:rPr>
              <w:t>la</w:t>
            </w:r>
            <w:r w:rsidR="007D17DD" w:rsidRPr="009303BC">
              <w:rPr>
                <w:lang w:val="es-EC"/>
              </w:rPr>
              <w:t xml:space="preserve"> </w:t>
            </w:r>
            <w:r w:rsidR="00324447" w:rsidRPr="009303BC">
              <w:rPr>
                <w:lang w:val="es-EC"/>
              </w:rPr>
              <w:t>Notificación</w:t>
            </w:r>
            <w:r w:rsidR="007D17DD" w:rsidRPr="009303BC">
              <w:rPr>
                <w:lang w:val="es-EC"/>
              </w:rPr>
              <w:t xml:space="preserve"> </w:t>
            </w:r>
            <w:r w:rsidR="00324447" w:rsidRPr="009303BC">
              <w:rPr>
                <w:lang w:val="es-EC"/>
              </w:rPr>
              <w:t>de</w:t>
            </w:r>
            <w:r w:rsidR="007D17DD" w:rsidRPr="009303BC">
              <w:rPr>
                <w:lang w:val="es-EC"/>
              </w:rPr>
              <w:t xml:space="preserve"> </w:t>
            </w:r>
            <w:r w:rsidR="00324447" w:rsidRPr="009303BC">
              <w:rPr>
                <w:lang w:val="es-EC"/>
              </w:rPr>
              <w:t>Adjudicación</w:t>
            </w:r>
            <w:r w:rsidR="007D17DD" w:rsidRPr="009303BC">
              <w:rPr>
                <w:lang w:val="es-EC"/>
              </w:rPr>
              <w:t xml:space="preserve"> </w:t>
            </w:r>
            <w:r w:rsidR="00324447" w:rsidRPr="009303BC">
              <w:rPr>
                <w:lang w:val="es-EC"/>
              </w:rPr>
              <w:t>del</w:t>
            </w:r>
            <w:r w:rsidR="007D17DD" w:rsidRPr="009303BC">
              <w:rPr>
                <w:lang w:val="es-EC"/>
              </w:rPr>
              <w:t xml:space="preserve"> </w:t>
            </w:r>
            <w:r w:rsidR="00324447" w:rsidRPr="009303BC">
              <w:rPr>
                <w:lang w:val="es-EC"/>
              </w:rPr>
              <w:t>Contrato.</w:t>
            </w:r>
            <w:r w:rsidR="007D17DD" w:rsidRPr="009303BC">
              <w:rPr>
                <w:lang w:val="es-EC"/>
              </w:rPr>
              <w:t xml:space="preserve"> </w:t>
            </w:r>
            <w:r w:rsidR="00324447" w:rsidRPr="009303BC">
              <w:rPr>
                <w:lang w:val="es-US"/>
              </w:rPr>
              <w:t>Las</w:t>
            </w:r>
            <w:r w:rsidR="007D17DD" w:rsidRPr="009303BC">
              <w:rPr>
                <w:lang w:val="es-US"/>
              </w:rPr>
              <w:t xml:space="preserve"> </w:t>
            </w:r>
            <w:r w:rsidR="00324447" w:rsidRPr="009303BC">
              <w:rPr>
                <w:lang w:val="es-US"/>
              </w:rPr>
              <w:t>solicitudes</w:t>
            </w:r>
            <w:r w:rsidR="007D17DD" w:rsidRPr="009303BC">
              <w:rPr>
                <w:lang w:val="es-US"/>
              </w:rPr>
              <w:t xml:space="preserve"> </w:t>
            </w:r>
            <w:r w:rsidR="00324447" w:rsidRPr="009303BC">
              <w:rPr>
                <w:lang w:val="es-US"/>
              </w:rPr>
              <w:t>de</w:t>
            </w:r>
            <w:r w:rsidR="007D17DD" w:rsidRPr="009303BC">
              <w:rPr>
                <w:lang w:val="es-US"/>
              </w:rPr>
              <w:t xml:space="preserve"> </w:t>
            </w:r>
            <w:r w:rsidR="00324447" w:rsidRPr="009303BC">
              <w:rPr>
                <w:lang w:val="es-US"/>
              </w:rPr>
              <w:t>explicaciones</w:t>
            </w:r>
            <w:r w:rsidR="007D17DD" w:rsidRPr="009303BC">
              <w:rPr>
                <w:lang w:val="es-US"/>
              </w:rPr>
              <w:t xml:space="preserve"> </w:t>
            </w:r>
            <w:r w:rsidR="00324447" w:rsidRPr="009303BC">
              <w:rPr>
                <w:lang w:val="es-US"/>
              </w:rPr>
              <w:t>recibidas</w:t>
            </w:r>
            <w:r w:rsidR="007D17DD" w:rsidRPr="009303BC">
              <w:rPr>
                <w:lang w:val="es-US"/>
              </w:rPr>
              <w:t xml:space="preserve"> </w:t>
            </w:r>
            <w:r w:rsidR="00324447" w:rsidRPr="009303BC">
              <w:rPr>
                <w:lang w:val="es-US"/>
              </w:rPr>
              <w:t>una</w:t>
            </w:r>
            <w:r w:rsidR="007D17DD" w:rsidRPr="009303BC">
              <w:rPr>
                <w:lang w:val="es-US"/>
              </w:rPr>
              <w:t xml:space="preserve"> </w:t>
            </w:r>
            <w:r w:rsidR="00324447" w:rsidRPr="009303BC">
              <w:rPr>
                <w:lang w:val="es-US"/>
              </w:rPr>
              <w:t>vez</w:t>
            </w:r>
            <w:r w:rsidR="007D17DD" w:rsidRPr="009303BC">
              <w:rPr>
                <w:lang w:val="es-US"/>
              </w:rPr>
              <w:t xml:space="preserve"> </w:t>
            </w:r>
            <w:r w:rsidR="00324447" w:rsidRPr="009303BC">
              <w:rPr>
                <w:lang w:val="es-US"/>
              </w:rPr>
              <w:t>concluido</w:t>
            </w:r>
            <w:r w:rsidR="007D17DD" w:rsidRPr="009303BC">
              <w:rPr>
                <w:lang w:val="es-US"/>
              </w:rPr>
              <w:t xml:space="preserve"> </w:t>
            </w:r>
            <w:r w:rsidR="00324447" w:rsidRPr="009303BC">
              <w:rPr>
                <w:lang w:val="es-US"/>
              </w:rPr>
              <w:t>el</w:t>
            </w:r>
            <w:r w:rsidR="007D17DD" w:rsidRPr="009303BC">
              <w:rPr>
                <w:lang w:val="es-US"/>
              </w:rPr>
              <w:t xml:space="preserve"> </w:t>
            </w:r>
            <w:r w:rsidR="00324447" w:rsidRPr="009303BC">
              <w:rPr>
                <w:lang w:val="es-US"/>
              </w:rPr>
              <w:t>plazo</w:t>
            </w:r>
            <w:r w:rsidR="007D17DD" w:rsidRPr="009303BC">
              <w:rPr>
                <w:lang w:val="es-US"/>
              </w:rPr>
              <w:t xml:space="preserve"> </w:t>
            </w:r>
            <w:r w:rsidR="00324447" w:rsidRPr="009303BC">
              <w:rPr>
                <w:lang w:val="es-US"/>
              </w:rPr>
              <w:t>de</w:t>
            </w:r>
            <w:r w:rsidR="007D17DD" w:rsidRPr="009303BC">
              <w:rPr>
                <w:lang w:val="es-US"/>
              </w:rPr>
              <w:t xml:space="preserve"> </w:t>
            </w:r>
            <w:r w:rsidR="00324447" w:rsidRPr="009303BC">
              <w:rPr>
                <w:lang w:val="es-US"/>
              </w:rPr>
              <w:t>tres</w:t>
            </w:r>
            <w:r w:rsidR="007D17DD" w:rsidRPr="009303BC">
              <w:rPr>
                <w:lang w:val="es-US"/>
              </w:rPr>
              <w:t xml:space="preserve"> </w:t>
            </w:r>
            <w:r w:rsidR="00324447" w:rsidRPr="009303BC">
              <w:rPr>
                <w:lang w:val="es-US"/>
              </w:rPr>
              <w:t>(3)</w:t>
            </w:r>
            <w:r w:rsidR="007D17DD" w:rsidRPr="009303BC">
              <w:rPr>
                <w:lang w:val="es-US"/>
              </w:rPr>
              <w:t xml:space="preserve"> </w:t>
            </w:r>
            <w:r w:rsidR="00324447" w:rsidRPr="009303BC">
              <w:rPr>
                <w:lang w:val="es-US"/>
              </w:rPr>
              <w:t>días</w:t>
            </w:r>
            <w:r w:rsidR="007D17DD" w:rsidRPr="009303BC">
              <w:rPr>
                <w:lang w:val="es-US"/>
              </w:rPr>
              <w:t xml:space="preserve"> </w:t>
            </w:r>
            <w:r w:rsidR="00324447" w:rsidRPr="009303BC">
              <w:rPr>
                <w:lang w:val="es-US"/>
              </w:rPr>
              <w:t>hábiles</w:t>
            </w:r>
            <w:r w:rsidR="007D17DD" w:rsidRPr="009303BC">
              <w:rPr>
                <w:lang w:val="es-US"/>
              </w:rPr>
              <w:t xml:space="preserve"> </w:t>
            </w:r>
            <w:r w:rsidR="00324447" w:rsidRPr="009303BC">
              <w:rPr>
                <w:lang w:val="es-US"/>
              </w:rPr>
              <w:t>no</w:t>
            </w:r>
            <w:r w:rsidR="007D17DD" w:rsidRPr="009303BC">
              <w:rPr>
                <w:lang w:val="es-US"/>
              </w:rPr>
              <w:t xml:space="preserve"> </w:t>
            </w:r>
            <w:r w:rsidR="00324447" w:rsidRPr="009303BC">
              <w:rPr>
                <w:lang w:val="es-US"/>
              </w:rPr>
              <w:t>dará</w:t>
            </w:r>
            <w:r w:rsidR="007D17DD" w:rsidRPr="009303BC">
              <w:rPr>
                <w:lang w:val="es-US"/>
              </w:rPr>
              <w:t xml:space="preserve"> </w:t>
            </w:r>
            <w:r w:rsidR="00324447" w:rsidRPr="009303BC">
              <w:rPr>
                <w:lang w:val="es-US"/>
              </w:rPr>
              <w:t>lugar</w:t>
            </w:r>
            <w:r w:rsidR="007D17DD" w:rsidRPr="009303BC">
              <w:rPr>
                <w:lang w:val="es-US"/>
              </w:rPr>
              <w:t xml:space="preserve"> </w:t>
            </w:r>
            <w:r w:rsidR="00324447" w:rsidRPr="009303BC">
              <w:rPr>
                <w:lang w:val="es-US"/>
              </w:rPr>
              <w:t>a</w:t>
            </w:r>
            <w:r w:rsidR="007D17DD" w:rsidRPr="009303BC">
              <w:rPr>
                <w:lang w:val="es-US"/>
              </w:rPr>
              <w:t xml:space="preserve"> </w:t>
            </w:r>
            <w:r w:rsidR="00324447" w:rsidRPr="009303BC">
              <w:rPr>
                <w:lang w:val="es-US"/>
              </w:rPr>
              <w:t>la</w:t>
            </w:r>
            <w:r w:rsidR="007D17DD" w:rsidRPr="009303BC">
              <w:rPr>
                <w:lang w:val="es-US"/>
              </w:rPr>
              <w:t xml:space="preserve"> </w:t>
            </w:r>
            <w:r w:rsidR="00324447" w:rsidRPr="009303BC">
              <w:rPr>
                <w:lang w:val="es-US"/>
              </w:rPr>
              <w:t>prórroga</w:t>
            </w:r>
            <w:r w:rsidR="007D17DD" w:rsidRPr="009303BC">
              <w:rPr>
                <w:lang w:val="es-US"/>
              </w:rPr>
              <w:t xml:space="preserve"> </w:t>
            </w:r>
            <w:r w:rsidR="00324447" w:rsidRPr="009303BC">
              <w:rPr>
                <w:lang w:val="es-US"/>
              </w:rPr>
              <w:t>del</w:t>
            </w:r>
            <w:r w:rsidR="007D17DD" w:rsidRPr="009303BC">
              <w:rPr>
                <w:lang w:val="es-US"/>
              </w:rPr>
              <w:t xml:space="preserve"> </w:t>
            </w:r>
            <w:r w:rsidR="00324447" w:rsidRPr="009303BC">
              <w:rPr>
                <w:lang w:val="es-US"/>
              </w:rPr>
              <w:t>Plazo</w:t>
            </w:r>
            <w:r w:rsidR="007D17DD" w:rsidRPr="009303BC">
              <w:rPr>
                <w:lang w:val="es-US"/>
              </w:rPr>
              <w:t xml:space="preserve"> </w:t>
            </w:r>
            <w:r w:rsidR="00324447" w:rsidRPr="009303BC">
              <w:rPr>
                <w:lang w:val="es-US"/>
              </w:rPr>
              <w:t>Suspensivo.</w:t>
            </w:r>
            <w:r w:rsidR="007D17DD" w:rsidRPr="009303BC">
              <w:rPr>
                <w:lang w:val="es-EC"/>
              </w:rPr>
              <w:t xml:space="preserve"> </w:t>
            </w:r>
          </w:p>
          <w:p w14:paraId="2F8A2432" w14:textId="7631DB6D" w:rsidR="00324447" w:rsidRPr="009303BC" w:rsidRDefault="00506003" w:rsidP="00251546">
            <w:pPr>
              <w:spacing w:after="200"/>
              <w:ind w:left="360"/>
              <w:jc w:val="both"/>
              <w:rPr>
                <w:lang w:val="es-EC"/>
              </w:rPr>
            </w:pPr>
            <w:r w:rsidRPr="009303BC">
              <w:rPr>
                <w:lang w:val="es-EC"/>
              </w:rPr>
              <w:t xml:space="preserve">39.4 </w:t>
            </w:r>
            <w:r w:rsidR="00324447" w:rsidRPr="009303BC">
              <w:rPr>
                <w:lang w:val="es-EC"/>
              </w:rPr>
              <w:t>Las</w:t>
            </w:r>
            <w:r w:rsidR="007D17DD" w:rsidRPr="009303BC">
              <w:rPr>
                <w:lang w:val="es-EC"/>
              </w:rPr>
              <w:t xml:space="preserve"> </w:t>
            </w:r>
            <w:r w:rsidR="00324447" w:rsidRPr="009303BC">
              <w:rPr>
                <w:lang w:val="es-EC"/>
              </w:rPr>
              <w:t>explicaciones</w:t>
            </w:r>
            <w:r w:rsidR="007D17DD" w:rsidRPr="009303BC">
              <w:rPr>
                <w:lang w:val="es-EC"/>
              </w:rPr>
              <w:t xml:space="preserve"> </w:t>
            </w:r>
            <w:r w:rsidR="00324447" w:rsidRPr="009303BC">
              <w:rPr>
                <w:lang w:val="es-EC"/>
              </w:rPr>
              <w:t>a</w:t>
            </w:r>
            <w:r w:rsidR="007D17DD" w:rsidRPr="009303BC">
              <w:rPr>
                <w:lang w:val="es-EC"/>
              </w:rPr>
              <w:t xml:space="preserve"> </w:t>
            </w:r>
            <w:r w:rsidR="00324447" w:rsidRPr="009303BC">
              <w:rPr>
                <w:lang w:val="es-EC"/>
              </w:rPr>
              <w:t>los</w:t>
            </w:r>
            <w:r w:rsidR="007D17DD" w:rsidRPr="009303BC">
              <w:rPr>
                <w:lang w:val="es-EC"/>
              </w:rPr>
              <w:t xml:space="preserve"> </w:t>
            </w:r>
            <w:r w:rsidR="00324447" w:rsidRPr="009303BC">
              <w:rPr>
                <w:lang w:val="es-EC"/>
              </w:rPr>
              <w:t>Oferentes</w:t>
            </w:r>
            <w:r w:rsidR="007D17DD" w:rsidRPr="009303BC">
              <w:rPr>
                <w:lang w:val="es-EC"/>
              </w:rPr>
              <w:t xml:space="preserve"> </w:t>
            </w:r>
            <w:r w:rsidR="00324447" w:rsidRPr="009303BC">
              <w:rPr>
                <w:lang w:val="es-EC"/>
              </w:rPr>
              <w:t>no</w:t>
            </w:r>
            <w:r w:rsidR="007D17DD" w:rsidRPr="009303BC">
              <w:rPr>
                <w:lang w:val="es-EC"/>
              </w:rPr>
              <w:t xml:space="preserve"> </w:t>
            </w:r>
            <w:r w:rsidR="00324447" w:rsidRPr="009303BC">
              <w:rPr>
                <w:lang w:val="es-EC"/>
              </w:rPr>
              <w:t>seleccionados</w:t>
            </w:r>
            <w:r w:rsidR="007D17DD" w:rsidRPr="009303BC">
              <w:rPr>
                <w:lang w:val="es-EC"/>
              </w:rPr>
              <w:t xml:space="preserve"> </w:t>
            </w:r>
            <w:r w:rsidR="00324447" w:rsidRPr="009303BC">
              <w:rPr>
                <w:lang w:val="es-EC"/>
              </w:rPr>
              <w:t>podrán</w:t>
            </w:r>
            <w:r w:rsidR="007D17DD" w:rsidRPr="009303BC">
              <w:rPr>
                <w:lang w:val="es-EC"/>
              </w:rPr>
              <w:t xml:space="preserve"> </w:t>
            </w:r>
            <w:r w:rsidR="00324447" w:rsidRPr="009303BC">
              <w:rPr>
                <w:lang w:val="es-EC"/>
              </w:rPr>
              <w:t>darse</w:t>
            </w:r>
            <w:r w:rsidR="007D17DD" w:rsidRPr="009303BC">
              <w:rPr>
                <w:lang w:val="es-EC"/>
              </w:rPr>
              <w:t xml:space="preserve"> </w:t>
            </w:r>
            <w:r w:rsidR="00324447" w:rsidRPr="009303BC">
              <w:rPr>
                <w:lang w:val="es-EC"/>
              </w:rPr>
              <w:t>por</w:t>
            </w:r>
            <w:r w:rsidR="007D17DD" w:rsidRPr="009303BC">
              <w:rPr>
                <w:lang w:val="es-EC"/>
              </w:rPr>
              <w:t xml:space="preserve"> </w:t>
            </w:r>
            <w:r w:rsidR="00324447" w:rsidRPr="009303BC">
              <w:rPr>
                <w:lang w:val="es-EC"/>
              </w:rPr>
              <w:t>escrito</w:t>
            </w:r>
            <w:r w:rsidR="007D17DD" w:rsidRPr="009303BC">
              <w:rPr>
                <w:lang w:val="es-EC"/>
              </w:rPr>
              <w:t xml:space="preserve"> </w:t>
            </w:r>
            <w:r w:rsidR="00324447" w:rsidRPr="009303BC">
              <w:rPr>
                <w:lang w:val="es-EC"/>
              </w:rPr>
              <w:t>o</w:t>
            </w:r>
            <w:r w:rsidR="007D17DD" w:rsidRPr="009303BC">
              <w:rPr>
                <w:lang w:val="es-EC"/>
              </w:rPr>
              <w:t xml:space="preserve"> </w:t>
            </w:r>
            <w:r w:rsidR="00324447" w:rsidRPr="009303BC">
              <w:rPr>
                <w:lang w:val="es-EC"/>
              </w:rPr>
              <w:t>mediante</w:t>
            </w:r>
            <w:r w:rsidR="007D17DD" w:rsidRPr="009303BC">
              <w:rPr>
                <w:lang w:val="es-EC"/>
              </w:rPr>
              <w:t xml:space="preserve"> </w:t>
            </w:r>
            <w:r w:rsidR="00324447" w:rsidRPr="009303BC">
              <w:rPr>
                <w:lang w:val="es-EC"/>
              </w:rPr>
              <w:t>una</w:t>
            </w:r>
            <w:r w:rsidR="007D17DD" w:rsidRPr="009303BC">
              <w:rPr>
                <w:lang w:val="es-EC"/>
              </w:rPr>
              <w:t xml:space="preserve"> </w:t>
            </w:r>
            <w:r w:rsidR="00324447" w:rsidRPr="009303BC">
              <w:rPr>
                <w:lang w:val="es-EC"/>
              </w:rPr>
              <w:t>reunión</w:t>
            </w:r>
            <w:r w:rsidR="007D17DD" w:rsidRPr="009303BC">
              <w:rPr>
                <w:lang w:val="es-EC"/>
              </w:rPr>
              <w:t xml:space="preserve"> </w:t>
            </w:r>
            <w:r w:rsidR="00324447" w:rsidRPr="009303BC">
              <w:rPr>
                <w:lang w:val="es-EC"/>
              </w:rPr>
              <w:t>de</w:t>
            </w:r>
            <w:r w:rsidR="007D17DD" w:rsidRPr="009303BC">
              <w:rPr>
                <w:lang w:val="es-EC"/>
              </w:rPr>
              <w:t xml:space="preserve"> </w:t>
            </w:r>
            <w:r w:rsidR="00324447" w:rsidRPr="009303BC">
              <w:rPr>
                <w:lang w:val="es-EC"/>
              </w:rPr>
              <w:t>información,</w:t>
            </w:r>
            <w:r w:rsidR="007D17DD" w:rsidRPr="009303BC">
              <w:rPr>
                <w:lang w:val="es-EC"/>
              </w:rPr>
              <w:t xml:space="preserve"> </w:t>
            </w:r>
            <w:r w:rsidR="00324447" w:rsidRPr="009303BC">
              <w:rPr>
                <w:lang w:val="es-EC"/>
              </w:rPr>
              <w:t>o</w:t>
            </w:r>
            <w:r w:rsidR="007D17DD" w:rsidRPr="009303BC">
              <w:rPr>
                <w:lang w:val="es-EC"/>
              </w:rPr>
              <w:t xml:space="preserve"> </w:t>
            </w:r>
            <w:r w:rsidR="00324447" w:rsidRPr="009303BC">
              <w:rPr>
                <w:lang w:val="es-EC"/>
              </w:rPr>
              <w:t>ambas,</w:t>
            </w:r>
            <w:r w:rsidR="007D17DD" w:rsidRPr="009303BC">
              <w:rPr>
                <w:lang w:val="es-EC"/>
              </w:rPr>
              <w:t xml:space="preserve"> </w:t>
            </w:r>
            <w:r w:rsidR="00324447" w:rsidRPr="009303BC">
              <w:rPr>
                <w:lang w:val="es-EC"/>
              </w:rPr>
              <w:t>a</w:t>
            </w:r>
            <w:r w:rsidR="007D17DD" w:rsidRPr="009303BC">
              <w:rPr>
                <w:lang w:val="es-EC"/>
              </w:rPr>
              <w:t xml:space="preserve"> </w:t>
            </w:r>
            <w:r w:rsidR="00324447" w:rsidRPr="009303BC">
              <w:rPr>
                <w:lang w:val="es-EC"/>
              </w:rPr>
              <w:t>opción</w:t>
            </w:r>
            <w:r w:rsidR="007D17DD" w:rsidRPr="009303BC">
              <w:rPr>
                <w:lang w:val="es-EC"/>
              </w:rPr>
              <w:t xml:space="preserve"> </w:t>
            </w:r>
            <w:r w:rsidR="00324447" w:rsidRPr="009303BC">
              <w:rPr>
                <w:lang w:val="es-EC"/>
              </w:rPr>
              <w:t>del</w:t>
            </w:r>
            <w:r w:rsidR="007D17DD" w:rsidRPr="009303BC">
              <w:rPr>
                <w:lang w:val="es-EC"/>
              </w:rPr>
              <w:t xml:space="preserve"> </w:t>
            </w:r>
            <w:r w:rsidR="00324447" w:rsidRPr="009303BC">
              <w:rPr>
                <w:lang w:val="es-EC"/>
              </w:rPr>
              <w:t>Contratante.</w:t>
            </w:r>
            <w:r w:rsidR="007D17DD" w:rsidRPr="009303BC">
              <w:rPr>
                <w:lang w:val="es-EC"/>
              </w:rPr>
              <w:t xml:space="preserve"> </w:t>
            </w:r>
            <w:r w:rsidR="00324447" w:rsidRPr="009303BC">
              <w:rPr>
                <w:lang w:val="es-EC"/>
              </w:rPr>
              <w:t>Los</w:t>
            </w:r>
            <w:r w:rsidR="007D17DD" w:rsidRPr="009303BC">
              <w:rPr>
                <w:lang w:val="es-EC"/>
              </w:rPr>
              <w:t xml:space="preserve"> </w:t>
            </w:r>
            <w:r w:rsidR="00324447" w:rsidRPr="009303BC">
              <w:rPr>
                <w:lang w:val="es-EC"/>
              </w:rPr>
              <w:t>gastos</w:t>
            </w:r>
            <w:r w:rsidR="007D17DD" w:rsidRPr="009303BC">
              <w:rPr>
                <w:lang w:val="es-EC"/>
              </w:rPr>
              <w:t xml:space="preserve"> </w:t>
            </w:r>
            <w:r w:rsidR="00324447" w:rsidRPr="009303BC">
              <w:rPr>
                <w:lang w:val="es-EC"/>
              </w:rPr>
              <w:t>incurridos</w:t>
            </w:r>
            <w:r w:rsidR="007D17DD" w:rsidRPr="009303BC">
              <w:rPr>
                <w:lang w:val="es-EC"/>
              </w:rPr>
              <w:t xml:space="preserve"> </w:t>
            </w:r>
            <w:r w:rsidR="00324447" w:rsidRPr="009303BC">
              <w:rPr>
                <w:lang w:val="es-EC"/>
              </w:rPr>
              <w:t>para</w:t>
            </w:r>
            <w:r w:rsidR="007D17DD" w:rsidRPr="009303BC">
              <w:rPr>
                <w:lang w:val="es-EC"/>
              </w:rPr>
              <w:t xml:space="preserve"> </w:t>
            </w:r>
            <w:r w:rsidR="00324447" w:rsidRPr="009303BC">
              <w:rPr>
                <w:lang w:val="es-EC"/>
              </w:rPr>
              <w:t>asistir</w:t>
            </w:r>
            <w:r w:rsidR="007D17DD" w:rsidRPr="009303BC">
              <w:rPr>
                <w:lang w:val="es-EC"/>
              </w:rPr>
              <w:t xml:space="preserve"> </w:t>
            </w:r>
            <w:r w:rsidR="00324447" w:rsidRPr="009303BC">
              <w:rPr>
                <w:lang w:val="es-EC"/>
              </w:rPr>
              <w:t>a</w:t>
            </w:r>
            <w:r w:rsidR="007D17DD" w:rsidRPr="009303BC">
              <w:rPr>
                <w:lang w:val="es-EC"/>
              </w:rPr>
              <w:t xml:space="preserve"> </w:t>
            </w:r>
            <w:r w:rsidR="00324447" w:rsidRPr="009303BC">
              <w:rPr>
                <w:lang w:val="es-EC"/>
              </w:rPr>
              <w:t>la</w:t>
            </w:r>
            <w:r w:rsidR="007D17DD" w:rsidRPr="009303BC">
              <w:rPr>
                <w:lang w:val="es-EC"/>
              </w:rPr>
              <w:t xml:space="preserve"> </w:t>
            </w:r>
            <w:r w:rsidR="00324447" w:rsidRPr="009303BC">
              <w:rPr>
                <w:lang w:val="es-EC"/>
              </w:rPr>
              <w:t>reunión</w:t>
            </w:r>
            <w:r w:rsidR="007D17DD" w:rsidRPr="009303BC">
              <w:rPr>
                <w:lang w:val="es-EC"/>
              </w:rPr>
              <w:t xml:space="preserve"> </w:t>
            </w:r>
            <w:r w:rsidR="00324447" w:rsidRPr="009303BC">
              <w:rPr>
                <w:lang w:val="es-EC"/>
              </w:rPr>
              <w:t>a</w:t>
            </w:r>
            <w:r w:rsidR="007D17DD" w:rsidRPr="009303BC">
              <w:rPr>
                <w:lang w:val="es-EC"/>
              </w:rPr>
              <w:t xml:space="preserve"> </w:t>
            </w:r>
            <w:r w:rsidR="00324447" w:rsidRPr="009303BC">
              <w:rPr>
                <w:lang w:val="es-EC"/>
              </w:rPr>
              <w:t>recibir</w:t>
            </w:r>
            <w:r w:rsidR="007D17DD" w:rsidRPr="009303BC">
              <w:rPr>
                <w:lang w:val="es-EC"/>
              </w:rPr>
              <w:t xml:space="preserve"> </w:t>
            </w:r>
            <w:r w:rsidR="00324447" w:rsidRPr="009303BC">
              <w:rPr>
                <w:lang w:val="es-EC"/>
              </w:rPr>
              <w:t>las</w:t>
            </w:r>
            <w:r w:rsidR="007D17DD" w:rsidRPr="009303BC">
              <w:rPr>
                <w:lang w:val="es-EC"/>
              </w:rPr>
              <w:t xml:space="preserve"> </w:t>
            </w:r>
            <w:r w:rsidR="00324447" w:rsidRPr="009303BC">
              <w:rPr>
                <w:lang w:val="es-EC"/>
              </w:rPr>
              <w:t>explicaciones</w:t>
            </w:r>
            <w:r w:rsidR="007D17DD" w:rsidRPr="009303BC">
              <w:rPr>
                <w:lang w:val="es-EC"/>
              </w:rPr>
              <w:t xml:space="preserve"> </w:t>
            </w:r>
            <w:r w:rsidR="00324447" w:rsidRPr="009303BC">
              <w:rPr>
                <w:lang w:val="es-EC"/>
              </w:rPr>
              <w:t>correrán</w:t>
            </w:r>
            <w:r w:rsidR="007D17DD" w:rsidRPr="009303BC">
              <w:rPr>
                <w:lang w:val="es-EC"/>
              </w:rPr>
              <w:t xml:space="preserve"> </w:t>
            </w:r>
            <w:r w:rsidR="00324447" w:rsidRPr="009303BC">
              <w:rPr>
                <w:lang w:val="es-EC"/>
              </w:rPr>
              <w:t>por</w:t>
            </w:r>
            <w:r w:rsidR="007D17DD" w:rsidRPr="009303BC">
              <w:rPr>
                <w:lang w:val="es-EC"/>
              </w:rPr>
              <w:t xml:space="preserve"> </w:t>
            </w:r>
            <w:r w:rsidR="00324447" w:rsidRPr="009303BC">
              <w:rPr>
                <w:lang w:val="es-EC"/>
              </w:rPr>
              <w:t>cuenta</w:t>
            </w:r>
            <w:r w:rsidR="007D17DD" w:rsidRPr="009303BC">
              <w:rPr>
                <w:lang w:val="es-EC"/>
              </w:rPr>
              <w:t xml:space="preserve"> </w:t>
            </w:r>
            <w:r w:rsidR="00324447" w:rsidRPr="009303BC">
              <w:rPr>
                <w:lang w:val="es-EC"/>
              </w:rPr>
              <w:t>del</w:t>
            </w:r>
            <w:r w:rsidR="007D17DD" w:rsidRPr="009303BC">
              <w:rPr>
                <w:lang w:val="es-EC"/>
              </w:rPr>
              <w:t xml:space="preserve"> </w:t>
            </w:r>
            <w:r w:rsidR="00324447" w:rsidRPr="009303BC">
              <w:rPr>
                <w:lang w:val="es-EC"/>
              </w:rPr>
              <w:t>Oferente.</w:t>
            </w:r>
          </w:p>
        </w:tc>
      </w:tr>
      <w:tr w:rsidR="00820023" w:rsidRPr="009303BC" w14:paraId="47E3E87D" w14:textId="77777777" w:rsidTr="525935B2">
        <w:tc>
          <w:tcPr>
            <w:tcW w:w="2528" w:type="dxa"/>
          </w:tcPr>
          <w:p w14:paraId="6D7E8F68" w14:textId="6171C3C9" w:rsidR="00820023" w:rsidRPr="009303BC" w:rsidRDefault="00506003" w:rsidP="00170C4D">
            <w:pPr>
              <w:pStyle w:val="Ttulo3"/>
              <w:spacing w:after="200"/>
              <w:rPr>
                <w:lang w:val="es-EC"/>
              </w:rPr>
            </w:pPr>
            <w:bookmarkStart w:id="60" w:name="_Toc28336848"/>
            <w:r w:rsidRPr="009303BC">
              <w:rPr>
                <w:lang w:val="es-EC"/>
              </w:rPr>
              <w:lastRenderedPageBreak/>
              <w:t>40</w:t>
            </w:r>
            <w:r w:rsidR="00820023" w:rsidRPr="009303BC">
              <w:rPr>
                <w:lang w:val="es-EC"/>
              </w:rPr>
              <w:t>.</w:t>
            </w:r>
            <w:r w:rsidR="003930F6" w:rsidRPr="009303BC">
              <w:rPr>
                <w:lang w:val="es-EC"/>
              </w:rPr>
              <w:tab/>
            </w:r>
            <w:r w:rsidR="00820023" w:rsidRPr="009303BC">
              <w:rPr>
                <w:lang w:val="es-EC"/>
              </w:rPr>
              <w:t>Firma</w:t>
            </w:r>
            <w:r w:rsidR="007D17DD" w:rsidRPr="009303BC">
              <w:rPr>
                <w:lang w:val="es-EC"/>
              </w:rPr>
              <w:t xml:space="preserve"> </w:t>
            </w:r>
            <w:r w:rsidR="00820023" w:rsidRPr="009303BC">
              <w:rPr>
                <w:lang w:val="es-EC"/>
              </w:rPr>
              <w:t>del</w:t>
            </w:r>
            <w:r w:rsidR="007D17DD" w:rsidRPr="009303BC">
              <w:rPr>
                <w:lang w:val="es-EC"/>
              </w:rPr>
              <w:t xml:space="preserve"> </w:t>
            </w:r>
            <w:r w:rsidR="00820023" w:rsidRPr="009303BC">
              <w:rPr>
                <w:lang w:val="es-EC"/>
              </w:rPr>
              <w:t>Contrato</w:t>
            </w:r>
            <w:bookmarkEnd w:id="60"/>
          </w:p>
        </w:tc>
        <w:tc>
          <w:tcPr>
            <w:tcW w:w="6724" w:type="dxa"/>
          </w:tcPr>
          <w:p w14:paraId="2B506FF6" w14:textId="1709083A" w:rsidR="00820023" w:rsidRPr="009303BC" w:rsidRDefault="00506003" w:rsidP="00251546">
            <w:pPr>
              <w:spacing w:after="200"/>
              <w:ind w:left="360"/>
              <w:jc w:val="both"/>
              <w:rPr>
                <w:lang w:val="es-EC"/>
              </w:rPr>
            </w:pPr>
            <w:r w:rsidRPr="009303BC">
              <w:rPr>
                <w:lang w:val="es-EC"/>
              </w:rPr>
              <w:t xml:space="preserve">40.1 </w:t>
            </w:r>
            <w:r w:rsidR="007A2206" w:rsidRPr="009303BC">
              <w:rPr>
                <w:lang w:val="es-EC"/>
              </w:rPr>
              <w:t xml:space="preserve">El Contratante enviará al Oferente seleccionado la Carta de Aceptación, incluido el Convenio Contractual, </w:t>
            </w:r>
            <w:r w:rsidR="00355EBE" w:rsidRPr="009303BC">
              <w:rPr>
                <w:lang w:val="es-EC"/>
              </w:rPr>
              <w:t>como</w:t>
            </w:r>
            <w:r w:rsidR="007A2206" w:rsidRPr="009303BC">
              <w:rPr>
                <w:lang w:val="es-EC"/>
              </w:rPr>
              <w:t xml:space="preserve"> se especifica </w:t>
            </w:r>
            <w:r w:rsidR="007A2206" w:rsidRPr="009303BC">
              <w:rPr>
                <w:b/>
                <w:lang w:val="es-EC"/>
              </w:rPr>
              <w:t>en los DDL</w:t>
            </w:r>
            <w:r w:rsidR="007A2206" w:rsidRPr="009303BC">
              <w:rPr>
                <w:lang w:val="es-EC"/>
              </w:rPr>
              <w:t xml:space="preserve"> y, </w:t>
            </w:r>
            <w:r w:rsidR="1844CC2B" w:rsidRPr="009303BC">
              <w:rPr>
                <w:lang w:val="es-EC"/>
              </w:rPr>
              <w:t xml:space="preserve">si corresponde de acuerdo a lo especificado en la IAO 40.1, </w:t>
            </w:r>
            <w:r w:rsidR="007A2206" w:rsidRPr="009303BC">
              <w:rPr>
                <w:lang w:val="es-EC"/>
              </w:rPr>
              <w:t>una solicitud para presentar el Formulario de Divulgación de la Propiedad Efectiva de la Sección X, “Formularios de Contrato” que proporciona información adicional sobre su titularidad real. El Formulario de Divulgación de la Propiedad Efectiva deberá enviarse dentro de los ocho (8) días hábiles posteriores a la recepción de esta solicitud.</w:t>
            </w:r>
          </w:p>
        </w:tc>
      </w:tr>
      <w:tr w:rsidR="00820023" w:rsidRPr="009303BC" w14:paraId="5B7DA164" w14:textId="77777777" w:rsidTr="525935B2">
        <w:tc>
          <w:tcPr>
            <w:tcW w:w="2528" w:type="dxa"/>
          </w:tcPr>
          <w:p w14:paraId="4AD84C10" w14:textId="77777777" w:rsidR="00820023" w:rsidRPr="009303BC" w:rsidRDefault="00820023" w:rsidP="00170C4D">
            <w:pPr>
              <w:pStyle w:val="Ttulo3"/>
              <w:spacing w:after="200"/>
              <w:rPr>
                <w:lang w:val="es-EC"/>
              </w:rPr>
            </w:pPr>
          </w:p>
        </w:tc>
        <w:tc>
          <w:tcPr>
            <w:tcW w:w="6724" w:type="dxa"/>
          </w:tcPr>
          <w:p w14:paraId="66EADF19" w14:textId="0FEEE580" w:rsidR="00820023" w:rsidRPr="009303BC" w:rsidRDefault="00506003" w:rsidP="00251546">
            <w:pPr>
              <w:spacing w:after="200"/>
              <w:ind w:left="360"/>
              <w:jc w:val="both"/>
              <w:rPr>
                <w:lang w:val="es-EC"/>
              </w:rPr>
            </w:pPr>
            <w:r w:rsidRPr="009303BC">
              <w:rPr>
                <w:lang w:val="es-EC"/>
              </w:rPr>
              <w:t xml:space="preserve">40.2 </w:t>
            </w:r>
            <w:r w:rsidR="00820023" w:rsidRPr="009303BC">
              <w:rPr>
                <w:lang w:val="es-EC"/>
              </w:rPr>
              <w:t>Dentro</w:t>
            </w:r>
            <w:r w:rsidR="007D17DD" w:rsidRPr="009303BC">
              <w:rPr>
                <w:lang w:val="es-EC"/>
              </w:rPr>
              <w:t xml:space="preserve"> </w:t>
            </w:r>
            <w:r w:rsidR="00820023" w:rsidRPr="009303BC">
              <w:rPr>
                <w:lang w:val="es-EC"/>
              </w:rPr>
              <w:t>de</w:t>
            </w:r>
            <w:r w:rsidR="007D17DD" w:rsidRPr="009303BC">
              <w:rPr>
                <w:lang w:val="es-EC"/>
              </w:rPr>
              <w:t xml:space="preserve"> </w:t>
            </w:r>
            <w:r w:rsidR="00820023" w:rsidRPr="009303BC">
              <w:rPr>
                <w:lang w:val="es-EC"/>
              </w:rPr>
              <w:t>los</w:t>
            </w:r>
            <w:r w:rsidR="007D17DD" w:rsidRPr="009303BC">
              <w:rPr>
                <w:lang w:val="es-EC"/>
              </w:rPr>
              <w:t xml:space="preserve"> </w:t>
            </w:r>
            <w:r w:rsidR="00897329" w:rsidRPr="009303BC">
              <w:rPr>
                <w:lang w:val="es-EC"/>
              </w:rPr>
              <w:t xml:space="preserve">veintiocho (28) </w:t>
            </w:r>
            <w:r w:rsidR="00820023" w:rsidRPr="009303BC">
              <w:rPr>
                <w:lang w:val="es-EC"/>
              </w:rPr>
              <w:t>días</w:t>
            </w:r>
            <w:r w:rsidR="007D17DD" w:rsidRPr="009303BC">
              <w:rPr>
                <w:lang w:val="es-EC"/>
              </w:rPr>
              <w:t xml:space="preserve"> </w:t>
            </w:r>
            <w:r w:rsidR="00820023" w:rsidRPr="009303BC">
              <w:rPr>
                <w:lang w:val="es-EC"/>
              </w:rPr>
              <w:t>siguientes</w:t>
            </w:r>
            <w:r w:rsidR="007D17DD" w:rsidRPr="009303BC">
              <w:rPr>
                <w:lang w:val="es-EC"/>
              </w:rPr>
              <w:t xml:space="preserve"> </w:t>
            </w:r>
            <w:r w:rsidR="00820023" w:rsidRPr="009303BC">
              <w:rPr>
                <w:lang w:val="es-EC"/>
              </w:rPr>
              <w:t>a</w:t>
            </w:r>
            <w:r w:rsidR="007D17DD" w:rsidRPr="009303BC">
              <w:rPr>
                <w:lang w:val="es-EC"/>
              </w:rPr>
              <w:t xml:space="preserve"> </w:t>
            </w:r>
            <w:r w:rsidR="00820023" w:rsidRPr="009303BC">
              <w:rPr>
                <w:lang w:val="es-EC"/>
              </w:rPr>
              <w:t>la</w:t>
            </w:r>
            <w:r w:rsidR="007D17DD" w:rsidRPr="009303BC">
              <w:rPr>
                <w:lang w:val="es-EC"/>
              </w:rPr>
              <w:t xml:space="preserve"> </w:t>
            </w:r>
            <w:r w:rsidR="00820023" w:rsidRPr="009303BC">
              <w:rPr>
                <w:lang w:val="es-EC"/>
              </w:rPr>
              <w:t>recepción</w:t>
            </w:r>
            <w:r w:rsidR="007D17DD" w:rsidRPr="009303BC">
              <w:rPr>
                <w:lang w:val="es-EC"/>
              </w:rPr>
              <w:t xml:space="preserve"> </w:t>
            </w:r>
            <w:r w:rsidR="00820023" w:rsidRPr="009303BC">
              <w:rPr>
                <w:lang w:val="es-EC"/>
              </w:rPr>
              <w:t>del</w:t>
            </w:r>
            <w:r w:rsidR="007D17DD" w:rsidRPr="009303BC">
              <w:rPr>
                <w:lang w:val="es-EC"/>
              </w:rPr>
              <w:t xml:space="preserve"> </w:t>
            </w:r>
            <w:r w:rsidR="00820023" w:rsidRPr="009303BC">
              <w:rPr>
                <w:lang w:val="es-EC"/>
              </w:rPr>
              <w:t>Convenio</w:t>
            </w:r>
            <w:r w:rsidR="007D17DD" w:rsidRPr="009303BC">
              <w:rPr>
                <w:lang w:val="es-EC"/>
              </w:rPr>
              <w:t xml:space="preserve"> </w:t>
            </w:r>
            <w:r w:rsidR="00820023" w:rsidRPr="009303BC">
              <w:rPr>
                <w:lang w:val="es-EC"/>
              </w:rPr>
              <w:t>Contractual,</w:t>
            </w:r>
            <w:r w:rsidR="007D17DD" w:rsidRPr="009303BC">
              <w:rPr>
                <w:lang w:val="es-EC"/>
              </w:rPr>
              <w:t xml:space="preserve"> </w:t>
            </w:r>
            <w:r w:rsidR="00820023" w:rsidRPr="009303BC">
              <w:rPr>
                <w:lang w:val="es-EC"/>
              </w:rPr>
              <w:t>el</w:t>
            </w:r>
            <w:r w:rsidR="007D17DD" w:rsidRPr="009303BC">
              <w:rPr>
                <w:lang w:val="es-EC"/>
              </w:rPr>
              <w:t xml:space="preserve"> </w:t>
            </w:r>
            <w:r w:rsidR="00820023" w:rsidRPr="009303BC">
              <w:rPr>
                <w:lang w:val="es-EC"/>
              </w:rPr>
              <w:t>Oferente</w:t>
            </w:r>
            <w:r w:rsidR="007D17DD" w:rsidRPr="009303BC">
              <w:rPr>
                <w:lang w:val="es-EC"/>
              </w:rPr>
              <w:t xml:space="preserve"> </w:t>
            </w:r>
            <w:r w:rsidR="00820023" w:rsidRPr="009303BC">
              <w:rPr>
                <w:lang w:val="es-EC"/>
              </w:rPr>
              <w:t>seleccionado</w:t>
            </w:r>
            <w:r w:rsidR="007D17DD" w:rsidRPr="009303BC">
              <w:rPr>
                <w:lang w:val="es-EC"/>
              </w:rPr>
              <w:t xml:space="preserve"> </w:t>
            </w:r>
            <w:r w:rsidR="00820023" w:rsidRPr="009303BC">
              <w:rPr>
                <w:lang w:val="es-EC"/>
              </w:rPr>
              <w:t>deberá</w:t>
            </w:r>
            <w:r w:rsidR="007D17DD" w:rsidRPr="009303BC">
              <w:rPr>
                <w:lang w:val="es-EC"/>
              </w:rPr>
              <w:t xml:space="preserve"> </w:t>
            </w:r>
            <w:r w:rsidR="00820023" w:rsidRPr="009303BC">
              <w:rPr>
                <w:lang w:val="es-EC"/>
              </w:rPr>
              <w:t>firmarlo,</w:t>
            </w:r>
            <w:r w:rsidR="007D17DD" w:rsidRPr="009303BC">
              <w:rPr>
                <w:lang w:val="es-EC"/>
              </w:rPr>
              <w:t xml:space="preserve"> </w:t>
            </w:r>
            <w:r w:rsidR="00820023" w:rsidRPr="009303BC">
              <w:rPr>
                <w:lang w:val="es-EC"/>
              </w:rPr>
              <w:t>fecharlo</w:t>
            </w:r>
            <w:r w:rsidR="007D17DD" w:rsidRPr="009303BC">
              <w:rPr>
                <w:lang w:val="es-EC"/>
              </w:rPr>
              <w:t xml:space="preserve"> </w:t>
            </w:r>
            <w:r w:rsidR="00820023" w:rsidRPr="009303BC">
              <w:rPr>
                <w:lang w:val="es-EC"/>
              </w:rPr>
              <w:t>y</w:t>
            </w:r>
            <w:r w:rsidR="007D17DD" w:rsidRPr="009303BC">
              <w:rPr>
                <w:lang w:val="es-EC"/>
              </w:rPr>
              <w:t xml:space="preserve"> </w:t>
            </w:r>
            <w:r w:rsidR="00820023" w:rsidRPr="009303BC">
              <w:rPr>
                <w:lang w:val="es-EC"/>
              </w:rPr>
              <w:t>devolverlo</w:t>
            </w:r>
            <w:r w:rsidR="007D17DD" w:rsidRPr="009303BC">
              <w:rPr>
                <w:lang w:val="es-EC"/>
              </w:rPr>
              <w:t xml:space="preserve"> </w:t>
            </w:r>
            <w:r w:rsidR="00820023" w:rsidRPr="009303BC">
              <w:rPr>
                <w:lang w:val="es-EC"/>
              </w:rPr>
              <w:t>al</w:t>
            </w:r>
            <w:r w:rsidR="007D17DD" w:rsidRPr="009303BC">
              <w:rPr>
                <w:lang w:val="es-EC"/>
              </w:rPr>
              <w:t xml:space="preserve"> </w:t>
            </w:r>
            <w:r w:rsidR="00820023" w:rsidRPr="009303BC">
              <w:rPr>
                <w:lang w:val="es-EC"/>
              </w:rPr>
              <w:t>Contratante.</w:t>
            </w:r>
          </w:p>
        </w:tc>
      </w:tr>
      <w:tr w:rsidR="00820023" w:rsidRPr="009303BC" w14:paraId="4FA6AF14" w14:textId="77777777" w:rsidTr="525935B2">
        <w:tc>
          <w:tcPr>
            <w:tcW w:w="2528" w:type="dxa"/>
          </w:tcPr>
          <w:p w14:paraId="4281B5A2" w14:textId="4B37C513" w:rsidR="00820023" w:rsidRPr="009303BC" w:rsidRDefault="00934DE5" w:rsidP="00170C4D">
            <w:pPr>
              <w:pStyle w:val="Ttulo3"/>
              <w:spacing w:after="200"/>
              <w:rPr>
                <w:lang w:val="es-EC"/>
              </w:rPr>
            </w:pPr>
            <w:bookmarkStart w:id="61" w:name="_Toc28336849"/>
            <w:r w:rsidRPr="009303BC">
              <w:rPr>
                <w:lang w:val="es-EC"/>
              </w:rPr>
              <w:t>4</w:t>
            </w:r>
            <w:r w:rsidR="00506003" w:rsidRPr="009303BC">
              <w:rPr>
                <w:lang w:val="es-EC"/>
              </w:rPr>
              <w:t>1</w:t>
            </w:r>
            <w:r w:rsidR="00820023" w:rsidRPr="009303BC">
              <w:rPr>
                <w:lang w:val="es-EC"/>
              </w:rPr>
              <w:t>.</w:t>
            </w:r>
            <w:r w:rsidR="00820023" w:rsidRPr="009303BC">
              <w:rPr>
                <w:lang w:val="es-EC"/>
              </w:rPr>
              <w:tab/>
              <w:t>Garantía</w:t>
            </w:r>
            <w:r w:rsidR="007D17DD" w:rsidRPr="009303BC">
              <w:rPr>
                <w:lang w:val="es-EC"/>
              </w:rPr>
              <w:t xml:space="preserve"> </w:t>
            </w:r>
            <w:r w:rsidR="00820023" w:rsidRPr="009303BC">
              <w:rPr>
                <w:lang w:val="es-EC"/>
              </w:rPr>
              <w:t>de</w:t>
            </w:r>
            <w:r w:rsidR="007D17DD" w:rsidRPr="009303BC">
              <w:rPr>
                <w:lang w:val="es-EC"/>
              </w:rPr>
              <w:t xml:space="preserve"> </w:t>
            </w:r>
            <w:r w:rsidR="00820023" w:rsidRPr="009303BC">
              <w:rPr>
                <w:lang w:val="es-EC"/>
              </w:rPr>
              <w:t>Cumplimiento</w:t>
            </w:r>
            <w:bookmarkEnd w:id="61"/>
          </w:p>
        </w:tc>
        <w:tc>
          <w:tcPr>
            <w:tcW w:w="6724" w:type="dxa"/>
          </w:tcPr>
          <w:p w14:paraId="0521D82E" w14:textId="0BA793EB" w:rsidR="00820023" w:rsidRPr="009303BC" w:rsidRDefault="00506003" w:rsidP="00251546">
            <w:pPr>
              <w:spacing w:after="200"/>
              <w:ind w:left="360"/>
              <w:jc w:val="both"/>
              <w:rPr>
                <w:spacing w:val="-3"/>
                <w:lang w:val="es-EC"/>
              </w:rPr>
            </w:pPr>
            <w:r w:rsidRPr="009303BC">
              <w:rPr>
                <w:spacing w:val="-3"/>
                <w:lang w:val="es-EC"/>
              </w:rPr>
              <w:t xml:space="preserve">41.1 </w:t>
            </w:r>
            <w:r w:rsidR="005B33DB" w:rsidRPr="009303BC">
              <w:rPr>
                <w:spacing w:val="-3"/>
                <w:lang w:val="es-EC"/>
              </w:rPr>
              <w:t xml:space="preserve">Dentro de los veintiocho (28) días siguientes a la recepción de la Carta de Aceptación cursada por el Contratante, el Oferente seleccionado deberá presentar la Garantía de Cumplimiento de conformidad con las Condiciones Generales del Contrato, y si especificado en los DDL, la Garantía de Cumplimiento de las obligaciones en materia </w:t>
            </w:r>
            <w:r w:rsidR="00455B4D" w:rsidRPr="009303BC">
              <w:rPr>
                <w:lang w:val="es-EC"/>
              </w:rPr>
              <w:t>Ambiental, Social</w:t>
            </w:r>
            <w:r w:rsidR="00857283" w:rsidRPr="009303BC">
              <w:rPr>
                <w:lang w:val="es-EC"/>
              </w:rPr>
              <w:t xml:space="preserve">, </w:t>
            </w:r>
            <w:r w:rsidR="00455B4D" w:rsidRPr="009303BC">
              <w:rPr>
                <w:lang w:val="es-EC"/>
              </w:rPr>
              <w:t xml:space="preserve"> Salud y Seguridad</w:t>
            </w:r>
            <w:r w:rsidR="005B33DB" w:rsidRPr="009303BC">
              <w:rPr>
                <w:spacing w:val="-3"/>
                <w:lang w:val="es-EC"/>
              </w:rPr>
              <w:t xml:space="preserve"> (ASSS)  utilizando para ello los formularios de Garantía de </w:t>
            </w:r>
            <w:r w:rsidR="005B33DB" w:rsidRPr="009303BC">
              <w:rPr>
                <w:spacing w:val="-3"/>
                <w:lang w:val="es-EC"/>
              </w:rPr>
              <w:lastRenderedPageBreak/>
              <w:t xml:space="preserve">Cumplimiento y de Garantía de Cumplimiento ASSS incluidos en la Sección X, “Formularios de Contrato”, o cualquier otro formulario aceptable para el Contratante. </w:t>
            </w:r>
            <w:r w:rsidR="00087293" w:rsidRPr="009303BC">
              <w:rPr>
                <w:spacing w:val="-3"/>
                <w:lang w:val="es-EC"/>
              </w:rPr>
              <w:t xml:space="preserve">Si las Garantías de Cumplimiento suministradas por el Oferente seleccionado son una garantía bancaria, ésta deberá ser emitida, a elección del Oferente, por un banco en el país del Contratante, o por un banco extranjero aceptable al Contratante a través de un banco corresponsal con domicilio en el país del Contratante. </w:t>
            </w:r>
            <w:r w:rsidR="005B33DB" w:rsidRPr="009303BC">
              <w:rPr>
                <w:spacing w:val="-3"/>
                <w:lang w:val="es-EC"/>
              </w:rPr>
              <w:t>Si el Oferente seleccionado suministra fianzas para una o ambas Garantías de Cumplimiento, debe cerciorarse de que la fianza haya sido emitida por una compañía de fianzas o seguros que resulte aceptable para el Contratante. Toda institución extranjera que proporcione una fianza deberá tener una institución financiera corresponsal en el país del Contratante, a menos que el Contratante haya convenido por escrito que no se requiere una institución financiera corresponsal.</w:t>
            </w:r>
          </w:p>
          <w:p w14:paraId="16302275" w14:textId="3600D200" w:rsidR="00820023" w:rsidRPr="009303BC" w:rsidRDefault="00857283" w:rsidP="00251546">
            <w:pPr>
              <w:spacing w:after="200"/>
              <w:ind w:left="360"/>
              <w:jc w:val="both"/>
              <w:rPr>
                <w:lang w:val="es-EC"/>
              </w:rPr>
            </w:pPr>
            <w:r w:rsidRPr="009303BC">
              <w:rPr>
                <w:lang w:val="es-EC"/>
              </w:rPr>
              <w:t xml:space="preserve">41.2 </w:t>
            </w:r>
            <w:r w:rsidR="00E961FF" w:rsidRPr="009303BC">
              <w:rPr>
                <w:lang w:val="es-EC"/>
              </w:rPr>
              <w:t>El incumplimiento, por parte del Oferente seleccionado, de su obligación de presentar las Garantías de Cumplimiento antes mencionadas o de firmar el Convenio constituirá causa suficiente para la anulación de la adjudicación y la pérdida de la Garantía de Mantenimiento de la Oferta. En ese caso, el Contratante puede adjudicar el Contrato al Oferente que presentó la segunda Oferta Más Ventajosa.</w:t>
            </w:r>
          </w:p>
        </w:tc>
      </w:tr>
      <w:tr w:rsidR="00820023" w:rsidRPr="009303BC" w14:paraId="3C58356E" w14:textId="77777777" w:rsidTr="525935B2">
        <w:tc>
          <w:tcPr>
            <w:tcW w:w="2528" w:type="dxa"/>
          </w:tcPr>
          <w:p w14:paraId="48978488" w14:textId="458F5620" w:rsidR="00820023" w:rsidRPr="009303BC" w:rsidRDefault="00820023" w:rsidP="00170C4D">
            <w:pPr>
              <w:pStyle w:val="Ttulo3"/>
              <w:spacing w:after="200"/>
              <w:rPr>
                <w:lang w:val="es-EC"/>
              </w:rPr>
            </w:pPr>
            <w:bookmarkStart w:id="62" w:name="_Toc28336850"/>
            <w:r w:rsidRPr="009303BC">
              <w:rPr>
                <w:lang w:val="es-EC"/>
              </w:rPr>
              <w:lastRenderedPageBreak/>
              <w:t>4</w:t>
            </w:r>
            <w:r w:rsidR="00857283" w:rsidRPr="009303BC">
              <w:rPr>
                <w:lang w:val="es-EC"/>
              </w:rPr>
              <w:t>2</w:t>
            </w:r>
            <w:r w:rsidRPr="009303BC">
              <w:rPr>
                <w:lang w:val="es-EC"/>
              </w:rPr>
              <w:t>.</w:t>
            </w:r>
            <w:r w:rsidRPr="009303BC">
              <w:rPr>
                <w:lang w:val="es-EC"/>
              </w:rPr>
              <w:tab/>
              <w:t>Pago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Anticip</w:t>
            </w:r>
            <w:r w:rsidR="003930F6" w:rsidRPr="009303BC">
              <w:rPr>
                <w:lang w:val="es-EC"/>
              </w:rPr>
              <w:t>ad</w:t>
            </w:r>
            <w:r w:rsidRPr="009303BC">
              <w:rPr>
                <w:lang w:val="es-EC"/>
              </w:rPr>
              <w:t>o</w:t>
            </w:r>
            <w:r w:rsidR="007D17DD" w:rsidRPr="009303BC">
              <w:rPr>
                <w:lang w:val="es-EC"/>
              </w:rPr>
              <w:t xml:space="preserve"> </w:t>
            </w:r>
            <w:r w:rsidRPr="009303BC">
              <w:rPr>
                <w:lang w:val="es-EC"/>
              </w:rPr>
              <w:t>y</w:t>
            </w:r>
            <w:r w:rsidR="007D17DD" w:rsidRPr="009303BC">
              <w:rPr>
                <w:lang w:val="es-EC"/>
              </w:rPr>
              <w:t xml:space="preserve"> </w:t>
            </w:r>
            <w:r w:rsidRPr="009303BC">
              <w:rPr>
                <w:lang w:val="es-EC"/>
              </w:rPr>
              <w:t>Garantía</w:t>
            </w:r>
            <w:bookmarkEnd w:id="62"/>
          </w:p>
        </w:tc>
        <w:tc>
          <w:tcPr>
            <w:tcW w:w="6724" w:type="dxa"/>
          </w:tcPr>
          <w:p w14:paraId="77C42F51" w14:textId="1D6354C1" w:rsidR="00820023" w:rsidRPr="009303BC" w:rsidRDefault="00820023" w:rsidP="00170C4D">
            <w:pPr>
              <w:spacing w:after="200"/>
              <w:ind w:left="612" w:hanging="612"/>
              <w:jc w:val="both"/>
              <w:rPr>
                <w:lang w:val="es-EC"/>
              </w:rPr>
            </w:pPr>
            <w:r w:rsidRPr="009303BC">
              <w:rPr>
                <w:lang w:val="es-EC"/>
              </w:rPr>
              <w:t>4</w:t>
            </w:r>
            <w:r w:rsidR="000B5EBC" w:rsidRPr="009303BC">
              <w:rPr>
                <w:lang w:val="es-EC"/>
              </w:rPr>
              <w:t>2</w:t>
            </w:r>
            <w:r w:rsidRPr="009303BC">
              <w:rPr>
                <w:lang w:val="es-EC"/>
              </w:rPr>
              <w:t>.1</w:t>
            </w:r>
            <w:r w:rsidRPr="009303BC">
              <w:rPr>
                <w:lang w:val="es-EC"/>
              </w:rPr>
              <w:tab/>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proveerá</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anticipo</w:t>
            </w:r>
            <w:r w:rsidR="007D17DD" w:rsidRPr="009303BC">
              <w:rPr>
                <w:spacing w:val="-3"/>
                <w:lang w:val="es-EC"/>
              </w:rPr>
              <w:t xml:space="preserve"> </w:t>
            </w:r>
            <w:r w:rsidRPr="009303BC">
              <w:rPr>
                <w:spacing w:val="-3"/>
                <w:lang w:val="es-EC"/>
              </w:rPr>
              <w:t>sobre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Precio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003930F6" w:rsidRPr="009303BC">
              <w:rPr>
                <w:spacing w:val="-3"/>
                <w:lang w:val="es-EC"/>
              </w:rPr>
              <w:t>de acuerdo con</w:t>
            </w:r>
            <w:r w:rsidR="007D17DD" w:rsidRPr="009303BC">
              <w:rPr>
                <w:spacing w:val="-3"/>
                <w:lang w:val="es-EC"/>
              </w:rPr>
              <w:t xml:space="preserve"> </w:t>
            </w:r>
            <w:r w:rsidRPr="009303BC">
              <w:rPr>
                <w:spacing w:val="-3"/>
                <w:lang w:val="es-EC"/>
              </w:rPr>
              <w:t>lo</w:t>
            </w:r>
            <w:r w:rsidR="007D17DD" w:rsidRPr="009303BC">
              <w:rPr>
                <w:spacing w:val="-3"/>
                <w:lang w:val="es-EC"/>
              </w:rPr>
              <w:t xml:space="preserve"> </w:t>
            </w:r>
            <w:r w:rsidRPr="009303BC">
              <w:rPr>
                <w:spacing w:val="-3"/>
                <w:lang w:val="es-EC"/>
              </w:rPr>
              <w:t>estipulado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CGC</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supeditado</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monto</w:t>
            </w:r>
            <w:r w:rsidR="007D17DD" w:rsidRPr="009303BC">
              <w:rPr>
                <w:spacing w:val="-3"/>
                <w:lang w:val="es-EC"/>
              </w:rPr>
              <w:t xml:space="preserve"> </w:t>
            </w:r>
            <w:r w:rsidRPr="009303BC">
              <w:rPr>
                <w:spacing w:val="-3"/>
                <w:lang w:val="es-EC"/>
              </w:rPr>
              <w:t>máximo</w:t>
            </w:r>
            <w:r w:rsidR="007D17DD" w:rsidRPr="009303BC">
              <w:rPr>
                <w:spacing w:val="-3"/>
                <w:lang w:val="es-EC"/>
              </w:rPr>
              <w:t xml:space="preserve"> </w:t>
            </w:r>
            <w:r w:rsidRPr="009303BC">
              <w:rPr>
                <w:spacing w:val="-3"/>
                <w:lang w:val="es-EC"/>
              </w:rPr>
              <w:t>establecido</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los</w:t>
            </w:r>
            <w:r w:rsidR="007D17DD" w:rsidRPr="009303BC">
              <w:rPr>
                <w:b/>
                <w:spacing w:val="-3"/>
                <w:lang w:val="es-EC"/>
              </w:rPr>
              <w:t xml:space="preserve"> </w:t>
            </w:r>
            <w:r w:rsidRPr="009303BC">
              <w:rPr>
                <w:b/>
                <w:spacing w:val="-3"/>
                <w:lang w:val="es-EC"/>
              </w:rPr>
              <w:t>DDL</w:t>
            </w:r>
            <w:r w:rsidRPr="009303BC">
              <w:rPr>
                <w:spacing w:val="-3"/>
                <w:lang w:val="es-EC"/>
              </w:rPr>
              <w:t>.</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pago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anticipo</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ejecutarse</w:t>
            </w:r>
            <w:r w:rsidR="007D17DD" w:rsidRPr="009303BC">
              <w:rPr>
                <w:spacing w:val="-3"/>
                <w:lang w:val="es-EC"/>
              </w:rPr>
              <w:t xml:space="preserve"> </w:t>
            </w:r>
            <w:r w:rsidRPr="009303BC">
              <w:rPr>
                <w:spacing w:val="-3"/>
                <w:lang w:val="es-EC"/>
              </w:rPr>
              <w:t>contra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recepción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garantía.</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Sección</w:t>
            </w:r>
            <w:r w:rsidR="007D17DD" w:rsidRPr="009303BC">
              <w:rPr>
                <w:spacing w:val="-3"/>
                <w:lang w:val="es-EC"/>
              </w:rPr>
              <w:t xml:space="preserve"> </w:t>
            </w:r>
            <w:r w:rsidRPr="009303BC">
              <w:rPr>
                <w:spacing w:val="-3"/>
                <w:lang w:val="es-EC"/>
              </w:rPr>
              <w:t>X</w:t>
            </w:r>
            <w:r w:rsidR="007D17DD" w:rsidRPr="009303BC">
              <w:rPr>
                <w:spacing w:val="-3"/>
                <w:lang w:val="es-EC"/>
              </w:rPr>
              <w:t xml:space="preserve"> </w:t>
            </w:r>
            <w:r w:rsidR="006B22A7" w:rsidRPr="009303BC">
              <w:rPr>
                <w:spacing w:val="-3"/>
                <w:lang w:val="es-EC"/>
              </w:rPr>
              <w:t>“</w:t>
            </w:r>
            <w:r w:rsidRPr="009303BC">
              <w:rPr>
                <w:spacing w:val="-3"/>
                <w:lang w:val="es-EC"/>
              </w:rPr>
              <w:t>Formularios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Contrato</w:t>
            </w:r>
            <w:r w:rsidR="006B22A7" w:rsidRPr="009303BC">
              <w:rPr>
                <w:spacing w:val="-3"/>
                <w:lang w:val="es-EC"/>
              </w:rPr>
              <w:t>”</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proporciona</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formulario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Garantía</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Pago</w:t>
            </w:r>
            <w:r w:rsidR="007D17DD" w:rsidRPr="009303BC">
              <w:rPr>
                <w:spacing w:val="-3"/>
                <w:lang w:val="es-EC"/>
              </w:rPr>
              <w:t xml:space="preserve"> </w:t>
            </w:r>
            <w:r w:rsidRPr="009303BC">
              <w:rPr>
                <w:spacing w:val="-3"/>
                <w:lang w:val="es-EC"/>
              </w:rPr>
              <w:t>Anticip</w:t>
            </w:r>
            <w:r w:rsidR="003930F6" w:rsidRPr="009303BC">
              <w:rPr>
                <w:spacing w:val="-3"/>
                <w:lang w:val="es-EC"/>
              </w:rPr>
              <w:t>ad</w:t>
            </w:r>
            <w:r w:rsidRPr="009303BC">
              <w:rPr>
                <w:spacing w:val="-3"/>
                <w:lang w:val="es-EC"/>
              </w:rPr>
              <w:t>o.</w:t>
            </w:r>
            <w:r w:rsidR="007D17DD" w:rsidRPr="009303BC">
              <w:rPr>
                <w:spacing w:val="-3"/>
                <w:lang w:val="es-EC"/>
              </w:rPr>
              <w:t xml:space="preserve"> </w:t>
            </w:r>
          </w:p>
        </w:tc>
      </w:tr>
      <w:tr w:rsidR="00820023" w:rsidRPr="009303BC" w14:paraId="3AC87B64" w14:textId="77777777" w:rsidTr="525935B2">
        <w:tc>
          <w:tcPr>
            <w:tcW w:w="2528" w:type="dxa"/>
          </w:tcPr>
          <w:p w14:paraId="1F06924E" w14:textId="06B7404A" w:rsidR="00820023" w:rsidRPr="009303BC" w:rsidRDefault="00820023" w:rsidP="00170C4D">
            <w:pPr>
              <w:pStyle w:val="Ttulo3"/>
              <w:spacing w:after="200"/>
              <w:ind w:left="426" w:hanging="426"/>
              <w:rPr>
                <w:lang w:val="es-EC"/>
              </w:rPr>
            </w:pPr>
            <w:bookmarkStart w:id="63" w:name="_Toc28336851"/>
            <w:r w:rsidRPr="009303BC">
              <w:rPr>
                <w:lang w:val="es-EC"/>
              </w:rPr>
              <w:t>4</w:t>
            </w:r>
            <w:r w:rsidR="000B5EBC" w:rsidRPr="009303BC">
              <w:rPr>
                <w:lang w:val="es-EC"/>
              </w:rPr>
              <w:t>3</w:t>
            </w:r>
            <w:r w:rsidRPr="009303BC">
              <w:rPr>
                <w:lang w:val="es-EC"/>
              </w:rPr>
              <w:t>.</w:t>
            </w:r>
            <w:r w:rsidR="003930F6" w:rsidRPr="009303BC">
              <w:rPr>
                <w:lang w:val="es-EC"/>
              </w:rPr>
              <w:tab/>
            </w:r>
            <w:r w:rsidRPr="009303BC">
              <w:rPr>
                <w:lang w:val="es-EC"/>
              </w:rPr>
              <w:t>Conciliador</w:t>
            </w:r>
            <w:r w:rsidR="007D17DD" w:rsidRPr="009303BC">
              <w:rPr>
                <w:lang w:val="es-EC"/>
              </w:rPr>
              <w:t xml:space="preserve"> </w:t>
            </w:r>
            <w:r w:rsidRPr="009303BC">
              <w:rPr>
                <w:lang w:val="es-EC"/>
              </w:rPr>
              <w:t>Técnico</w:t>
            </w:r>
            <w:bookmarkEnd w:id="63"/>
          </w:p>
        </w:tc>
        <w:tc>
          <w:tcPr>
            <w:tcW w:w="6724" w:type="dxa"/>
          </w:tcPr>
          <w:p w14:paraId="5A278FE7" w14:textId="2DAD6A56" w:rsidR="00820023" w:rsidRPr="009303BC" w:rsidRDefault="00820023" w:rsidP="00170C4D">
            <w:pPr>
              <w:suppressAutoHyphens/>
              <w:spacing w:after="200"/>
              <w:ind w:left="612" w:hanging="612"/>
              <w:jc w:val="both"/>
              <w:rPr>
                <w:spacing w:val="-3"/>
                <w:lang w:val="es-EC"/>
              </w:rPr>
            </w:pPr>
            <w:r w:rsidRPr="009303BC">
              <w:rPr>
                <w:spacing w:val="-3"/>
                <w:lang w:val="es-EC"/>
              </w:rPr>
              <w:t>4</w:t>
            </w:r>
            <w:r w:rsidR="000B5EBC" w:rsidRPr="009303BC">
              <w:rPr>
                <w:spacing w:val="-3"/>
                <w:lang w:val="es-EC"/>
              </w:rPr>
              <w:t>3</w:t>
            </w:r>
            <w:r w:rsidRPr="009303BC">
              <w:rPr>
                <w:spacing w:val="-3"/>
                <w:lang w:val="es-EC"/>
              </w:rPr>
              <w:t>.1</w:t>
            </w:r>
            <w:r w:rsidRPr="009303BC">
              <w:rPr>
                <w:spacing w:val="-3"/>
                <w:lang w:val="es-EC"/>
              </w:rPr>
              <w:tab/>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propone</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designe</w:t>
            </w:r>
            <w:r w:rsidR="007D17DD" w:rsidRPr="009303BC">
              <w:rPr>
                <w:spacing w:val="-3"/>
                <w:lang w:val="es-EC"/>
              </w:rPr>
              <w:t xml:space="preserve"> </w:t>
            </w:r>
            <w:r w:rsidRPr="009303BC">
              <w:rPr>
                <w:spacing w:val="-3"/>
                <w:lang w:val="es-EC"/>
              </w:rPr>
              <w:t>como</w:t>
            </w:r>
            <w:r w:rsidR="007D17DD" w:rsidRPr="009303BC">
              <w:rPr>
                <w:spacing w:val="-3"/>
                <w:lang w:val="es-EC"/>
              </w:rPr>
              <w:t xml:space="preserve"> </w:t>
            </w:r>
            <w:r w:rsidRPr="009303BC">
              <w:rPr>
                <w:spacing w:val="-3"/>
                <w:lang w:val="es-EC"/>
              </w:rPr>
              <w:t>Conciliador</w:t>
            </w:r>
            <w:r w:rsidR="007D17DD" w:rsidRPr="009303BC">
              <w:rPr>
                <w:spacing w:val="-3"/>
                <w:lang w:val="es-EC"/>
              </w:rPr>
              <w:t xml:space="preserve"> </w:t>
            </w:r>
            <w:r w:rsidRPr="009303BC">
              <w:rPr>
                <w:spacing w:val="-3"/>
                <w:lang w:val="es-EC"/>
              </w:rPr>
              <w:t>Técnico</w:t>
            </w:r>
            <w:r w:rsidR="007D17DD" w:rsidRPr="009303BC">
              <w:rPr>
                <w:spacing w:val="-3"/>
                <w:lang w:val="es-EC"/>
              </w:rPr>
              <w:t xml:space="preserve"> </w:t>
            </w:r>
            <w:r w:rsidRPr="009303BC">
              <w:rPr>
                <w:spacing w:val="-3"/>
                <w:lang w:val="es-EC"/>
              </w:rPr>
              <w:t>bajo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persona</w:t>
            </w:r>
            <w:r w:rsidR="007D17DD" w:rsidRPr="009303BC">
              <w:rPr>
                <w:spacing w:val="-3"/>
                <w:lang w:val="es-EC"/>
              </w:rPr>
              <w:t xml:space="preserve"> </w:t>
            </w:r>
            <w:r w:rsidRPr="009303BC">
              <w:rPr>
                <w:spacing w:val="-3"/>
                <w:lang w:val="es-EC"/>
              </w:rPr>
              <w:t>nombrada</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los</w:t>
            </w:r>
            <w:r w:rsidR="007D17DD" w:rsidRPr="009303BC">
              <w:rPr>
                <w:b/>
                <w:spacing w:val="-3"/>
                <w:lang w:val="es-EC"/>
              </w:rPr>
              <w:t xml:space="preserve"> </w:t>
            </w:r>
            <w:r w:rsidRPr="009303BC">
              <w:rPr>
                <w:b/>
                <w:spacing w:val="-3"/>
                <w:lang w:val="es-EC"/>
              </w:rPr>
              <w:t>DDL</w:t>
            </w:r>
            <w:r w:rsidRPr="009303BC">
              <w:rPr>
                <w:spacing w:val="-3"/>
                <w:lang w:val="es-EC"/>
              </w:rPr>
              <w:t>,</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quien</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le</w:t>
            </w:r>
            <w:r w:rsidR="007D17DD" w:rsidRPr="009303BC">
              <w:rPr>
                <w:spacing w:val="-3"/>
                <w:lang w:val="es-EC"/>
              </w:rPr>
              <w:t xml:space="preserve"> </w:t>
            </w:r>
            <w:r w:rsidRPr="009303BC">
              <w:rPr>
                <w:spacing w:val="-3"/>
                <w:lang w:val="es-EC"/>
              </w:rPr>
              <w:t>pagarán</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honorarios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hora</w:t>
            </w:r>
            <w:r w:rsidR="007D17DD" w:rsidRPr="009303BC">
              <w:rPr>
                <w:spacing w:val="-3"/>
                <w:lang w:val="es-EC"/>
              </w:rPr>
              <w:t xml:space="preserve"> </w:t>
            </w:r>
            <w:r w:rsidRPr="009303BC">
              <w:rPr>
                <w:spacing w:val="-3"/>
                <w:lang w:val="es-EC"/>
              </w:rPr>
              <w:t>estipulados</w:t>
            </w:r>
            <w:r w:rsidR="007D17DD" w:rsidRPr="009303BC">
              <w:rPr>
                <w:b/>
                <w:spacing w:val="-3"/>
                <w:lang w:val="es-EC"/>
              </w:rPr>
              <w:t xml:space="preserve"> </w:t>
            </w:r>
            <w:r w:rsidRPr="009303BC">
              <w:rPr>
                <w:b/>
                <w:spacing w:val="-3"/>
                <w:lang w:val="es-EC"/>
              </w:rPr>
              <w:t>en</w:t>
            </w:r>
            <w:r w:rsidR="007D17DD" w:rsidRPr="009303BC">
              <w:rPr>
                <w:spacing w:val="-3"/>
                <w:lang w:val="es-EC"/>
              </w:rPr>
              <w:t xml:space="preserve"> </w:t>
            </w:r>
            <w:r w:rsidRPr="009303BC">
              <w:rPr>
                <w:b/>
                <w:spacing w:val="-3"/>
                <w:lang w:val="es-EC"/>
              </w:rPr>
              <w:t>los</w:t>
            </w:r>
            <w:r w:rsidR="007D17DD" w:rsidRPr="009303BC">
              <w:rPr>
                <w:b/>
                <w:spacing w:val="-3"/>
                <w:lang w:val="es-EC"/>
              </w:rPr>
              <w:t xml:space="preserve"> </w:t>
            </w:r>
            <w:r w:rsidRPr="009303BC">
              <w:rPr>
                <w:b/>
                <w:spacing w:val="-3"/>
                <w:lang w:val="es-EC"/>
              </w:rPr>
              <w:t>DDL</w:t>
            </w:r>
            <w:r w:rsidRPr="009303BC">
              <w:rPr>
                <w:spacing w:val="-3"/>
                <w:lang w:val="es-EC"/>
              </w:rPr>
              <w:t>,</w:t>
            </w:r>
            <w:r w:rsidR="007D17DD" w:rsidRPr="009303BC">
              <w:rPr>
                <w:spacing w:val="-3"/>
                <w:lang w:val="es-EC"/>
              </w:rPr>
              <w:t xml:space="preserve"> </w:t>
            </w:r>
            <w:r w:rsidRPr="009303BC">
              <w:rPr>
                <w:spacing w:val="-3"/>
                <w:lang w:val="es-EC"/>
              </w:rPr>
              <w:t>más</w:t>
            </w:r>
            <w:r w:rsidR="007D17DD" w:rsidRPr="009303BC">
              <w:rPr>
                <w:spacing w:val="-3"/>
                <w:lang w:val="es-EC"/>
              </w:rPr>
              <w:t xml:space="preserve"> </w:t>
            </w:r>
            <w:r w:rsidRPr="009303BC">
              <w:rPr>
                <w:spacing w:val="-3"/>
                <w:lang w:val="es-EC"/>
              </w:rPr>
              <w:t>gastos</w:t>
            </w:r>
            <w:r w:rsidR="007D17DD" w:rsidRPr="009303BC">
              <w:rPr>
                <w:spacing w:val="-3"/>
                <w:lang w:val="es-EC"/>
              </w:rPr>
              <w:t xml:space="preserve"> </w:t>
            </w:r>
            <w:r w:rsidRPr="009303BC">
              <w:rPr>
                <w:spacing w:val="-3"/>
                <w:lang w:val="es-EC"/>
              </w:rPr>
              <w:t>reembolsables.</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Oferente</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estuviera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acuerdo</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esta</w:t>
            </w:r>
            <w:r w:rsidR="007D17DD" w:rsidRPr="009303BC">
              <w:rPr>
                <w:spacing w:val="-3"/>
                <w:lang w:val="es-EC"/>
              </w:rPr>
              <w:t xml:space="preserve"> </w:t>
            </w:r>
            <w:r w:rsidRPr="009303BC">
              <w:rPr>
                <w:spacing w:val="-3"/>
                <w:lang w:val="es-EC"/>
              </w:rPr>
              <w:t>propuesta,</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manifestarlo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su</w:t>
            </w:r>
            <w:r w:rsidR="007D17DD" w:rsidRPr="009303BC">
              <w:rPr>
                <w:spacing w:val="-3"/>
                <w:lang w:val="es-EC"/>
              </w:rPr>
              <w:t xml:space="preserve"> </w:t>
            </w:r>
            <w:r w:rsidRPr="009303BC">
              <w:rPr>
                <w:spacing w:val="-3"/>
                <w:lang w:val="es-EC"/>
              </w:rPr>
              <w:t>Oferta.</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Carta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Aceptación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expresa</w:t>
            </w:r>
            <w:r w:rsidR="007D17DD" w:rsidRPr="009303BC">
              <w:rPr>
                <w:spacing w:val="-3"/>
                <w:lang w:val="es-EC"/>
              </w:rPr>
              <w:t xml:space="preserve"> </w:t>
            </w:r>
            <w:r w:rsidRPr="009303BC">
              <w:rPr>
                <w:spacing w:val="-3"/>
                <w:lang w:val="es-EC"/>
              </w:rPr>
              <w:t>estar</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acuerdo</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designación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Conciliador</w:t>
            </w:r>
            <w:r w:rsidR="007D17DD" w:rsidRPr="009303BC">
              <w:rPr>
                <w:spacing w:val="-3"/>
                <w:lang w:val="es-EC"/>
              </w:rPr>
              <w:t xml:space="preserve"> </w:t>
            </w:r>
            <w:r w:rsidRPr="009303BC">
              <w:rPr>
                <w:spacing w:val="-3"/>
                <w:lang w:val="es-EC"/>
              </w:rPr>
              <w:t>Técnico,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Conciliador</w:t>
            </w:r>
            <w:r w:rsidR="007D17DD" w:rsidRPr="009303BC">
              <w:rPr>
                <w:spacing w:val="-3"/>
                <w:lang w:val="es-EC"/>
              </w:rPr>
              <w:t xml:space="preserve"> </w:t>
            </w:r>
            <w:r w:rsidRPr="009303BC">
              <w:rPr>
                <w:spacing w:val="-3"/>
                <w:lang w:val="es-EC"/>
              </w:rPr>
              <w:t>Técnico</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ser</w:t>
            </w:r>
            <w:r w:rsidR="007D17DD" w:rsidRPr="009303BC">
              <w:rPr>
                <w:spacing w:val="-3"/>
                <w:lang w:val="es-EC"/>
              </w:rPr>
              <w:t xml:space="preserve"> </w:t>
            </w:r>
            <w:r w:rsidRPr="009303BC">
              <w:rPr>
                <w:spacing w:val="-3"/>
                <w:lang w:val="es-EC"/>
              </w:rPr>
              <w:t>nombrado</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autoridad</w:t>
            </w:r>
            <w:r w:rsidR="007D17DD" w:rsidRPr="009303BC">
              <w:rPr>
                <w:spacing w:val="-3"/>
                <w:lang w:val="es-EC"/>
              </w:rPr>
              <w:t xml:space="preserve"> </w:t>
            </w:r>
            <w:r w:rsidRPr="009303BC">
              <w:rPr>
                <w:spacing w:val="-3"/>
                <w:lang w:val="es-EC"/>
              </w:rPr>
              <w:t>designada</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los</w:t>
            </w:r>
            <w:r w:rsidR="007D17DD" w:rsidRPr="009303BC">
              <w:rPr>
                <w:b/>
                <w:spacing w:val="-3"/>
                <w:lang w:val="es-EC"/>
              </w:rPr>
              <w:t xml:space="preserve"> </w:t>
            </w:r>
            <w:r w:rsidRPr="009303BC">
              <w:rPr>
                <w:b/>
                <w:spacing w:val="-3"/>
                <w:lang w:val="es-EC"/>
              </w:rPr>
              <w:t>DDL</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CPC,</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solicitud</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cualquiera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partes.</w:t>
            </w:r>
          </w:p>
        </w:tc>
      </w:tr>
      <w:tr w:rsidR="00820023" w:rsidRPr="009303BC" w14:paraId="6E5BBACD" w14:textId="77777777" w:rsidTr="525935B2">
        <w:tc>
          <w:tcPr>
            <w:tcW w:w="2528" w:type="dxa"/>
          </w:tcPr>
          <w:p w14:paraId="6E060717" w14:textId="70D536C3" w:rsidR="00820023" w:rsidRPr="009303BC" w:rsidDel="00820023" w:rsidRDefault="00820023" w:rsidP="00170C4D">
            <w:pPr>
              <w:pStyle w:val="Ttulo3"/>
              <w:spacing w:after="200"/>
              <w:ind w:left="426" w:hanging="426"/>
              <w:rPr>
                <w:lang w:val="es-EC"/>
              </w:rPr>
            </w:pPr>
            <w:bookmarkStart w:id="64" w:name="_Toc28336852"/>
            <w:r w:rsidRPr="009303BC">
              <w:rPr>
                <w:lang w:val="es-EC"/>
              </w:rPr>
              <w:t>4</w:t>
            </w:r>
            <w:r w:rsidR="000B5EBC" w:rsidRPr="009303BC">
              <w:rPr>
                <w:lang w:val="es-EC"/>
              </w:rPr>
              <w:t>4</w:t>
            </w:r>
            <w:r w:rsidRPr="009303BC">
              <w:rPr>
                <w:lang w:val="es-EC"/>
              </w:rPr>
              <w:t>.</w:t>
            </w:r>
            <w:r w:rsidR="003930F6" w:rsidRPr="009303BC">
              <w:rPr>
                <w:lang w:val="es-EC"/>
              </w:rPr>
              <w:tab/>
            </w:r>
            <w:r w:rsidRPr="009303BC">
              <w:rPr>
                <w:lang w:val="es-EC"/>
              </w:rPr>
              <w:t>Quejas</w:t>
            </w:r>
            <w:r w:rsidR="007D17DD" w:rsidRPr="009303BC">
              <w:rPr>
                <w:lang w:val="es-EC"/>
              </w:rPr>
              <w:t xml:space="preserve"> </w:t>
            </w:r>
            <w:r w:rsidRPr="009303BC">
              <w:rPr>
                <w:lang w:val="es-EC"/>
              </w:rPr>
              <w:t>Relacionadas</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Adquisiciones</w:t>
            </w:r>
            <w:bookmarkEnd w:id="64"/>
          </w:p>
        </w:tc>
        <w:tc>
          <w:tcPr>
            <w:tcW w:w="6724" w:type="dxa"/>
          </w:tcPr>
          <w:p w14:paraId="784AF311" w14:textId="2A5D3C1B" w:rsidR="00820023" w:rsidRPr="009303BC" w:rsidDel="00820023" w:rsidRDefault="00820023" w:rsidP="00170C4D">
            <w:pPr>
              <w:suppressAutoHyphens/>
              <w:spacing w:after="200"/>
              <w:ind w:left="612" w:hanging="612"/>
              <w:jc w:val="both"/>
              <w:rPr>
                <w:spacing w:val="-3"/>
                <w:lang w:val="es-EC"/>
              </w:rPr>
            </w:pPr>
            <w:r w:rsidRPr="009303BC">
              <w:rPr>
                <w:lang w:val="es-EC"/>
              </w:rPr>
              <w:t>4</w:t>
            </w:r>
            <w:r w:rsidR="000B5EBC" w:rsidRPr="009303BC">
              <w:rPr>
                <w:lang w:val="es-EC"/>
              </w:rPr>
              <w:t>4</w:t>
            </w:r>
            <w:r w:rsidRPr="009303BC">
              <w:rPr>
                <w:lang w:val="es-EC"/>
              </w:rPr>
              <w:t>.1</w:t>
            </w:r>
            <w:r w:rsidR="003930F6" w:rsidRPr="009303BC">
              <w:rPr>
                <w:lang w:val="es-EC"/>
              </w:rPr>
              <w:tab/>
            </w:r>
            <w:r w:rsidRPr="009303BC">
              <w:rPr>
                <w:lang w:val="es-EC"/>
              </w:rPr>
              <w:t>Los</w:t>
            </w:r>
            <w:r w:rsidR="007D17DD" w:rsidRPr="009303BC">
              <w:rPr>
                <w:lang w:val="es-EC"/>
              </w:rPr>
              <w:t xml:space="preserve"> </w:t>
            </w:r>
            <w:r w:rsidRPr="009303BC">
              <w:rPr>
                <w:lang w:val="es-EC"/>
              </w:rPr>
              <w:t>procedimientos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presentar</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queja</w:t>
            </w:r>
            <w:r w:rsidR="007D17DD" w:rsidRPr="009303BC">
              <w:rPr>
                <w:lang w:val="es-EC"/>
              </w:rPr>
              <w:t xml:space="preserve"> </w:t>
            </w:r>
            <w:r w:rsidRPr="009303BC">
              <w:rPr>
                <w:lang w:val="es-EC"/>
              </w:rPr>
              <w:t>relacionada</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proceso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adquisiciones</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especifican</w:t>
            </w:r>
            <w:r w:rsidR="007D17DD" w:rsidRPr="009303BC">
              <w:rPr>
                <w:lang w:val="es-EC"/>
              </w:rPr>
              <w:t xml:space="preserve"> </w:t>
            </w:r>
            <w:r w:rsidRPr="009303BC">
              <w:rPr>
                <w:b/>
                <w:lang w:val="es-EC"/>
              </w:rPr>
              <w:t>en</w:t>
            </w:r>
            <w:r w:rsidR="007D17DD" w:rsidRPr="009303BC">
              <w:rPr>
                <w:b/>
                <w:lang w:val="es-EC"/>
              </w:rPr>
              <w:t xml:space="preserve"> </w:t>
            </w:r>
            <w:r w:rsidRPr="009303BC">
              <w:rPr>
                <w:b/>
                <w:lang w:val="es-EC"/>
              </w:rPr>
              <w:t>los</w:t>
            </w:r>
            <w:r w:rsidR="007D17DD" w:rsidRPr="009303BC">
              <w:rPr>
                <w:b/>
                <w:lang w:val="es-EC"/>
              </w:rPr>
              <w:t xml:space="preserve"> </w:t>
            </w:r>
            <w:r w:rsidRPr="009303BC">
              <w:rPr>
                <w:b/>
                <w:lang w:val="es-EC"/>
              </w:rPr>
              <w:t>DDL</w:t>
            </w:r>
            <w:r w:rsidRPr="009303BC">
              <w:rPr>
                <w:lang w:val="es-EC"/>
              </w:rPr>
              <w:t>.</w:t>
            </w:r>
          </w:p>
        </w:tc>
      </w:tr>
    </w:tbl>
    <w:p w14:paraId="380F6E85" w14:textId="77777777" w:rsidR="005D04CB" w:rsidRPr="009303BC" w:rsidRDefault="005D04CB" w:rsidP="003F79AA">
      <w:pPr>
        <w:rPr>
          <w:b/>
          <w:lang w:val="es-EC"/>
        </w:rPr>
        <w:sectPr w:rsidR="005D04CB" w:rsidRPr="009303BC" w:rsidSect="00ED2218">
          <w:headerReference w:type="first" r:id="rId19"/>
          <w:footnotePr>
            <w:numRestart w:val="eachSect"/>
          </w:footnotePr>
          <w:endnotePr>
            <w:numFmt w:val="decimal"/>
          </w:endnotePr>
          <w:pgSz w:w="12240" w:h="15840" w:code="1"/>
          <w:pgMar w:top="1440" w:right="1440" w:bottom="1304" w:left="1440" w:header="720" w:footer="720" w:gutter="0"/>
          <w:cols w:space="720"/>
          <w:titlePg/>
          <w:docGrid w:linePitch="326"/>
        </w:sectPr>
      </w:pPr>
    </w:p>
    <w:p w14:paraId="11D747D7" w14:textId="54A0E260" w:rsidR="003F79AA" w:rsidRPr="009303BC" w:rsidRDefault="003F79AA" w:rsidP="00307B14">
      <w:pPr>
        <w:pStyle w:val="Ttulo1"/>
        <w:rPr>
          <w:rFonts w:ascii="Times New Roman" w:hAnsi="Times New Roman"/>
          <w:sz w:val="44"/>
          <w:lang w:val="es-EC"/>
        </w:rPr>
      </w:pPr>
      <w:bookmarkStart w:id="65" w:name="_Toc235085492"/>
      <w:r w:rsidRPr="009303BC">
        <w:rPr>
          <w:rFonts w:ascii="Times New Roman" w:hAnsi="Times New Roman"/>
          <w:sz w:val="44"/>
          <w:lang w:val="es-EC"/>
        </w:rPr>
        <w:lastRenderedPageBreak/>
        <w:t>Sección</w:t>
      </w:r>
      <w:r w:rsidR="007D17DD" w:rsidRPr="009303BC">
        <w:rPr>
          <w:rFonts w:ascii="Times New Roman" w:hAnsi="Times New Roman"/>
          <w:sz w:val="44"/>
          <w:lang w:val="es-EC"/>
        </w:rPr>
        <w:t xml:space="preserve"> </w:t>
      </w:r>
      <w:r w:rsidRPr="009303BC">
        <w:rPr>
          <w:rFonts w:ascii="Times New Roman" w:hAnsi="Times New Roman"/>
          <w:sz w:val="44"/>
          <w:lang w:val="es-EC"/>
        </w:rPr>
        <w:t>II.</w:t>
      </w:r>
      <w:r w:rsidR="007D17DD" w:rsidRPr="009303BC">
        <w:rPr>
          <w:rFonts w:ascii="Times New Roman" w:hAnsi="Times New Roman"/>
          <w:sz w:val="44"/>
          <w:lang w:val="es-EC"/>
        </w:rPr>
        <w:t xml:space="preserve"> </w:t>
      </w:r>
      <w:r w:rsidRPr="009303BC">
        <w:rPr>
          <w:rFonts w:ascii="Times New Roman" w:hAnsi="Times New Roman"/>
          <w:sz w:val="44"/>
          <w:lang w:val="es-EC"/>
        </w:rPr>
        <w:t>Datos</w:t>
      </w:r>
      <w:r w:rsidR="007D17DD" w:rsidRPr="009303BC">
        <w:rPr>
          <w:rFonts w:ascii="Times New Roman" w:hAnsi="Times New Roman"/>
          <w:sz w:val="44"/>
          <w:lang w:val="es-EC"/>
        </w:rPr>
        <w:t xml:space="preserve"> </w:t>
      </w:r>
      <w:r w:rsidRPr="009303BC">
        <w:rPr>
          <w:rFonts w:ascii="Times New Roman" w:hAnsi="Times New Roman"/>
          <w:sz w:val="44"/>
          <w:lang w:val="es-EC"/>
        </w:rPr>
        <w:t>de</w:t>
      </w:r>
      <w:r w:rsidR="007D17DD" w:rsidRPr="009303BC">
        <w:rPr>
          <w:rFonts w:ascii="Times New Roman" w:hAnsi="Times New Roman"/>
          <w:sz w:val="44"/>
          <w:lang w:val="es-EC"/>
        </w:rPr>
        <w:t xml:space="preserve"> </w:t>
      </w:r>
      <w:r w:rsidRPr="009303BC">
        <w:rPr>
          <w:rFonts w:ascii="Times New Roman" w:hAnsi="Times New Roman"/>
          <w:sz w:val="44"/>
          <w:lang w:val="es-EC"/>
        </w:rPr>
        <w:t>la</w:t>
      </w:r>
      <w:r w:rsidR="007D17DD" w:rsidRPr="009303BC">
        <w:rPr>
          <w:rFonts w:ascii="Times New Roman" w:hAnsi="Times New Roman"/>
          <w:sz w:val="44"/>
          <w:lang w:val="es-EC"/>
        </w:rPr>
        <w:t xml:space="preserve"> </w:t>
      </w:r>
      <w:r w:rsidRPr="009303BC">
        <w:rPr>
          <w:rFonts w:ascii="Times New Roman" w:hAnsi="Times New Roman"/>
          <w:sz w:val="44"/>
          <w:lang w:val="es-EC"/>
        </w:rPr>
        <w:t>Licitación</w:t>
      </w:r>
      <w:r w:rsidR="007D17DD" w:rsidRPr="009303BC">
        <w:rPr>
          <w:rFonts w:ascii="Times New Roman" w:hAnsi="Times New Roman"/>
          <w:sz w:val="44"/>
          <w:lang w:val="es-EC"/>
        </w:rPr>
        <w:t xml:space="preserve"> </w:t>
      </w:r>
      <w:r w:rsidR="009A07EF" w:rsidRPr="009303BC">
        <w:rPr>
          <w:rFonts w:ascii="Times New Roman" w:hAnsi="Times New Roman"/>
          <w:sz w:val="44"/>
          <w:lang w:val="es-EC"/>
        </w:rPr>
        <w:t>(DDL)</w:t>
      </w:r>
      <w:bookmarkEnd w:id="65"/>
    </w:p>
    <w:p w14:paraId="52090A57" w14:textId="4F857867" w:rsidR="00CA3F27" w:rsidRPr="009303BC" w:rsidRDefault="00CA3F27" w:rsidP="006F470B">
      <w:pPr>
        <w:spacing w:before="400" w:after="200"/>
        <w:jc w:val="both"/>
        <w:rPr>
          <w:lang w:val="es-EC"/>
        </w:rPr>
      </w:pPr>
      <w:bookmarkStart w:id="66" w:name="_Toc455249032"/>
      <w:bookmarkStart w:id="67" w:name="_Toc455249183"/>
      <w:r w:rsidRPr="009303BC">
        <w:rPr>
          <w:lang w:val="es-EC"/>
        </w:rPr>
        <w:t>Los</w:t>
      </w:r>
      <w:r w:rsidR="007D17DD" w:rsidRPr="009303BC">
        <w:rPr>
          <w:lang w:val="es-EC"/>
        </w:rPr>
        <w:t xml:space="preserve"> </w:t>
      </w:r>
      <w:r w:rsidRPr="009303BC">
        <w:rPr>
          <w:lang w:val="es-EC"/>
        </w:rPr>
        <w:t>datos</w:t>
      </w:r>
      <w:r w:rsidR="007D17DD" w:rsidRPr="009303BC">
        <w:rPr>
          <w:lang w:val="es-EC"/>
        </w:rPr>
        <w:t xml:space="preserve"> </w:t>
      </w:r>
      <w:r w:rsidRPr="009303BC">
        <w:rPr>
          <w:lang w:val="es-EC"/>
        </w:rPr>
        <w:t>específicos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presentan</w:t>
      </w:r>
      <w:r w:rsidR="007D17DD" w:rsidRPr="009303BC">
        <w:rPr>
          <w:lang w:val="es-EC"/>
        </w:rPr>
        <w:t xml:space="preserve"> </w:t>
      </w:r>
      <w:r w:rsidRPr="009303BC">
        <w:rPr>
          <w:lang w:val="es-EC"/>
        </w:rPr>
        <w:t>a</w:t>
      </w:r>
      <w:r w:rsidR="007D17DD" w:rsidRPr="009303BC">
        <w:rPr>
          <w:lang w:val="es-EC"/>
        </w:rPr>
        <w:t xml:space="preserve"> </w:t>
      </w:r>
      <w:r w:rsidRPr="009303BC">
        <w:rPr>
          <w:lang w:val="es-EC"/>
        </w:rPr>
        <w:t>continuación</w:t>
      </w:r>
      <w:r w:rsidR="007D17DD" w:rsidRPr="009303BC">
        <w:rPr>
          <w:lang w:val="es-EC"/>
        </w:rPr>
        <w:t xml:space="preserve"> </w:t>
      </w:r>
      <w:r w:rsidRPr="009303BC">
        <w:rPr>
          <w:lang w:val="es-EC"/>
        </w:rPr>
        <w:t>complementan,</w:t>
      </w:r>
      <w:r w:rsidR="007D17DD" w:rsidRPr="009303BC">
        <w:rPr>
          <w:lang w:val="es-EC"/>
        </w:rPr>
        <w:t xml:space="preserve"> </w:t>
      </w:r>
      <w:r w:rsidRPr="009303BC">
        <w:rPr>
          <w:lang w:val="es-EC"/>
        </w:rPr>
        <w:t>suplementan</w:t>
      </w:r>
      <w:r w:rsidR="007D17DD" w:rsidRPr="009303BC">
        <w:rPr>
          <w:lang w:val="es-EC"/>
        </w:rPr>
        <w:t xml:space="preserve"> </w:t>
      </w:r>
      <w:r w:rsidRPr="009303BC">
        <w:rPr>
          <w:lang w:val="es-EC"/>
        </w:rPr>
        <w:t>o</w:t>
      </w:r>
      <w:r w:rsidR="007D17DD" w:rsidRPr="009303BC">
        <w:rPr>
          <w:lang w:val="es-EC"/>
        </w:rPr>
        <w:t xml:space="preserve"> </w:t>
      </w:r>
      <w:r w:rsidRPr="009303BC">
        <w:rPr>
          <w:lang w:val="es-EC"/>
        </w:rPr>
        <w:t>modifican</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disposiciones</w:t>
      </w:r>
      <w:r w:rsidR="007D17DD" w:rsidRPr="009303BC">
        <w:rPr>
          <w:lang w:val="es-EC"/>
        </w:rPr>
        <w:t xml:space="preserve"> </w:t>
      </w:r>
      <w:r w:rsidRPr="009303BC">
        <w:rPr>
          <w:lang w:val="es-EC"/>
        </w:rPr>
        <w:t>estipuladas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Instrucciones</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Oferentes</w:t>
      </w:r>
      <w:r w:rsidR="007D17DD" w:rsidRPr="009303BC">
        <w:rPr>
          <w:lang w:val="es-EC"/>
        </w:rPr>
        <w:t xml:space="preserve"> </w:t>
      </w:r>
      <w:r w:rsidRPr="009303BC">
        <w:rPr>
          <w:lang w:val="es-EC"/>
        </w:rPr>
        <w:t>(IAO).</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caso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conflicto,</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disposiciones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aquí</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incluyen</w:t>
      </w:r>
      <w:r w:rsidR="007D17DD" w:rsidRPr="009303BC">
        <w:rPr>
          <w:lang w:val="es-EC"/>
        </w:rPr>
        <w:t xml:space="preserve"> </w:t>
      </w:r>
      <w:r w:rsidRPr="009303BC">
        <w:rPr>
          <w:lang w:val="es-EC"/>
        </w:rPr>
        <w:t>prevalecerán</w:t>
      </w:r>
      <w:r w:rsidR="007D17DD" w:rsidRPr="009303BC">
        <w:rPr>
          <w:lang w:val="es-EC"/>
        </w:rPr>
        <w:t xml:space="preserve"> </w:t>
      </w:r>
      <w:r w:rsidRPr="009303BC">
        <w:rPr>
          <w:lang w:val="es-EC"/>
        </w:rPr>
        <w:t>sobre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previstas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IAO.</w:t>
      </w:r>
      <w:bookmarkEnd w:id="66"/>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7"/>
        <w:gridCol w:w="7403"/>
      </w:tblGrid>
      <w:tr w:rsidR="003F79AA" w:rsidRPr="009303BC" w14:paraId="3C05213A" w14:textId="77777777" w:rsidTr="00956DDA">
        <w:trPr>
          <w:cantSplit/>
        </w:trPr>
        <w:tc>
          <w:tcPr>
            <w:tcW w:w="9350" w:type="dxa"/>
            <w:gridSpan w:val="2"/>
            <w:shd w:val="clear" w:color="auto" w:fill="F2F2F2" w:themeFill="background1" w:themeFillShade="F2"/>
          </w:tcPr>
          <w:p w14:paraId="4C6AE5F7" w14:textId="17ECB267" w:rsidR="003F79AA" w:rsidRPr="009303BC" w:rsidRDefault="003F79AA" w:rsidP="00E87EC3">
            <w:pPr>
              <w:pStyle w:val="Ttulo4"/>
              <w:widowControl w:val="0"/>
              <w:numPr>
                <w:ilvl w:val="0"/>
                <w:numId w:val="6"/>
              </w:numPr>
              <w:spacing w:before="200" w:after="200"/>
              <w:ind w:left="777"/>
              <w:rPr>
                <w:sz w:val="24"/>
                <w:lang w:val="es-EC"/>
              </w:rPr>
            </w:pPr>
            <w:r w:rsidRPr="009303BC">
              <w:rPr>
                <w:sz w:val="24"/>
                <w:lang w:val="es-EC"/>
              </w:rPr>
              <w:t>Disposiciones</w:t>
            </w:r>
            <w:r w:rsidR="007D17DD" w:rsidRPr="009303BC">
              <w:rPr>
                <w:sz w:val="24"/>
                <w:lang w:val="es-EC"/>
              </w:rPr>
              <w:t xml:space="preserve"> </w:t>
            </w:r>
            <w:r w:rsidRPr="009303BC">
              <w:rPr>
                <w:sz w:val="24"/>
                <w:lang w:val="es-EC"/>
              </w:rPr>
              <w:t>Generales</w:t>
            </w:r>
          </w:p>
        </w:tc>
      </w:tr>
      <w:tr w:rsidR="003F79AA" w:rsidRPr="009303BC" w14:paraId="62A1A1E7" w14:textId="77777777" w:rsidTr="00956DDA">
        <w:tc>
          <w:tcPr>
            <w:tcW w:w="1947" w:type="dxa"/>
            <w:tcBorders>
              <w:bottom w:val="single" w:sz="4" w:space="0" w:color="auto"/>
            </w:tcBorders>
          </w:tcPr>
          <w:p w14:paraId="2BD88883" w14:textId="753D6BDE" w:rsidR="003F79AA" w:rsidRPr="009303BC" w:rsidRDefault="003F79AA" w:rsidP="00307B14">
            <w:pPr>
              <w:spacing w:after="200"/>
              <w:rPr>
                <w:b/>
                <w:lang w:val="es-EC"/>
              </w:rPr>
            </w:pPr>
            <w:r w:rsidRPr="009303BC">
              <w:rPr>
                <w:b/>
                <w:lang w:val="es-EC"/>
              </w:rPr>
              <w:t>IAO</w:t>
            </w:r>
            <w:r w:rsidR="007D17DD" w:rsidRPr="009303BC">
              <w:rPr>
                <w:b/>
                <w:lang w:val="es-EC"/>
              </w:rPr>
              <w:t xml:space="preserve"> </w:t>
            </w:r>
            <w:r w:rsidRPr="009303BC">
              <w:rPr>
                <w:b/>
                <w:lang w:val="es-EC"/>
              </w:rPr>
              <w:t>1.1</w:t>
            </w:r>
          </w:p>
        </w:tc>
        <w:tc>
          <w:tcPr>
            <w:tcW w:w="7403" w:type="dxa"/>
          </w:tcPr>
          <w:p w14:paraId="053896F2" w14:textId="23590467" w:rsidR="003F79AA" w:rsidRPr="009303BC" w:rsidRDefault="003F79AA" w:rsidP="006F470B">
            <w:pPr>
              <w:keepNext/>
              <w:spacing w:after="200"/>
              <w:jc w:val="both"/>
              <w:rPr>
                <w:i/>
                <w:lang w:val="es-EC"/>
              </w:rPr>
            </w:pPr>
            <w:r w:rsidRPr="009303BC">
              <w:rPr>
                <w:lang w:val="es-EC"/>
              </w:rPr>
              <w:t>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es:</w:t>
            </w:r>
            <w:r w:rsidR="007D17DD" w:rsidRPr="009303BC">
              <w:rPr>
                <w:lang w:val="es-EC"/>
              </w:rPr>
              <w:t xml:space="preserve"> </w:t>
            </w:r>
            <w:r w:rsidR="00CE1C92" w:rsidRPr="00DC628B">
              <w:rPr>
                <w:iCs/>
                <w:lang w:val="es-EC"/>
              </w:rPr>
              <w:t>MINISTERIO DEL INTERIOR</w:t>
            </w:r>
          </w:p>
          <w:p w14:paraId="70FA9187" w14:textId="74BB80A4" w:rsidR="00CE1C92" w:rsidRPr="009303BC" w:rsidRDefault="003F79AA" w:rsidP="006F470B">
            <w:pPr>
              <w:keepNext/>
              <w:spacing w:after="200"/>
              <w:jc w:val="both"/>
              <w:rPr>
                <w:lang w:val="es-EC"/>
              </w:rPr>
            </w:pPr>
            <w:r w:rsidRPr="009303BC">
              <w:rPr>
                <w:lang w:val="es-EC"/>
              </w:rPr>
              <w:t>L</w:t>
            </w:r>
            <w:r w:rsidR="00CE1C92" w:rsidRPr="009303BC">
              <w:rPr>
                <w:lang w:val="es-EC"/>
              </w:rPr>
              <w:t>o</w:t>
            </w:r>
            <w:r w:rsidRPr="009303BC">
              <w:rPr>
                <w:lang w:val="es-EC"/>
              </w:rPr>
              <w:t>s</w:t>
            </w:r>
            <w:r w:rsidR="007D17DD" w:rsidRPr="009303BC">
              <w:rPr>
                <w:lang w:val="es-EC"/>
              </w:rPr>
              <w:t xml:space="preserve"> </w:t>
            </w:r>
            <w:r w:rsidR="00CE1C92" w:rsidRPr="009303BC">
              <w:rPr>
                <w:lang w:val="es-EC"/>
              </w:rPr>
              <w:t>trabajos incluyen el</w:t>
            </w:r>
            <w:r w:rsidR="007D17DD" w:rsidRPr="009303BC">
              <w:rPr>
                <w:lang w:val="es-EC"/>
              </w:rPr>
              <w:t xml:space="preserve"> </w:t>
            </w:r>
            <w:r w:rsidR="00CE1C92" w:rsidRPr="009303BC">
              <w:rPr>
                <w:lang w:val="es-EC"/>
              </w:rPr>
              <w:t>Diseño, Construcción, Mobiliario y Equipamiento básico CCVP de Manta</w:t>
            </w:r>
            <w:r w:rsidR="00E54C59" w:rsidRPr="009303BC">
              <w:rPr>
                <w:lang w:val="es-EC"/>
              </w:rPr>
              <w:t>.</w:t>
            </w:r>
            <w:r w:rsidR="00CE1C92" w:rsidRPr="009303BC">
              <w:rPr>
                <w:lang w:val="es-EC"/>
              </w:rPr>
              <w:t xml:space="preserve"> </w:t>
            </w:r>
          </w:p>
          <w:p w14:paraId="03189F3D" w14:textId="14FCF55E" w:rsidR="003F79AA" w:rsidRPr="009303BC" w:rsidRDefault="003F79AA" w:rsidP="006F470B">
            <w:pPr>
              <w:keepNext/>
              <w:spacing w:after="200"/>
              <w:jc w:val="both"/>
              <w:rPr>
                <w:i/>
                <w:lang w:val="es-EC"/>
              </w:rPr>
            </w:pPr>
            <w:r w:rsidRPr="009303BC">
              <w:rPr>
                <w:lang w:val="es-EC"/>
              </w:rPr>
              <w:t>El</w:t>
            </w:r>
            <w:r w:rsidR="007D17DD" w:rsidRPr="009303BC">
              <w:rPr>
                <w:lang w:val="es-EC"/>
              </w:rPr>
              <w:t xml:space="preserve"> </w:t>
            </w:r>
            <w:r w:rsidRPr="009303BC">
              <w:rPr>
                <w:lang w:val="es-EC"/>
              </w:rPr>
              <w:t>nombre</w:t>
            </w:r>
            <w:r w:rsidR="007D17DD" w:rsidRPr="009303BC">
              <w:rPr>
                <w:lang w:val="es-EC"/>
              </w:rPr>
              <w:t xml:space="preserve"> </w:t>
            </w:r>
            <w:r w:rsidRPr="009303BC">
              <w:rPr>
                <w:lang w:val="es-EC"/>
              </w:rPr>
              <w:t>e</w:t>
            </w:r>
            <w:r w:rsidR="007D17DD" w:rsidRPr="009303BC">
              <w:rPr>
                <w:lang w:val="es-EC"/>
              </w:rPr>
              <w:t xml:space="preserve"> </w:t>
            </w:r>
            <w:r w:rsidRPr="009303BC">
              <w:rPr>
                <w:lang w:val="es-EC"/>
              </w:rPr>
              <w:t>identificación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son</w:t>
            </w:r>
            <w:r w:rsidR="007D17DD" w:rsidRPr="009303BC">
              <w:rPr>
                <w:lang w:val="es-EC"/>
              </w:rPr>
              <w:t xml:space="preserve"> </w:t>
            </w:r>
            <w:bookmarkStart w:id="68" w:name="_Hlk226032464"/>
            <w:r w:rsidR="00CE1C92" w:rsidRPr="009303BC">
              <w:rPr>
                <w:iCs/>
                <w:lang w:val="es-EC"/>
              </w:rPr>
              <w:t xml:space="preserve">Contratación para el Diseño, Construcción, Mobiliario y Equipamiento básico CCVP de Manta, código EC-L1294-P00010. </w:t>
            </w:r>
            <w:bookmarkEnd w:id="68"/>
          </w:p>
        </w:tc>
      </w:tr>
      <w:tr w:rsidR="003F79AA" w:rsidRPr="009303BC" w14:paraId="73EE2904" w14:textId="77777777" w:rsidTr="00956DDA">
        <w:trPr>
          <w:trHeight w:val="728"/>
        </w:trPr>
        <w:tc>
          <w:tcPr>
            <w:tcW w:w="1947" w:type="dxa"/>
            <w:tcBorders>
              <w:top w:val="single" w:sz="4" w:space="0" w:color="auto"/>
              <w:bottom w:val="single" w:sz="4" w:space="0" w:color="auto"/>
            </w:tcBorders>
          </w:tcPr>
          <w:p w14:paraId="6DCD0458" w14:textId="1C039A85" w:rsidR="003F79AA" w:rsidRPr="009303BC" w:rsidRDefault="003F79AA" w:rsidP="00307B14">
            <w:pPr>
              <w:spacing w:after="200"/>
              <w:rPr>
                <w:b/>
                <w:lang w:val="es-EC"/>
              </w:rPr>
            </w:pPr>
            <w:r w:rsidRPr="009303BC">
              <w:rPr>
                <w:b/>
                <w:lang w:val="es-EC"/>
              </w:rPr>
              <w:t>IAO</w:t>
            </w:r>
            <w:r w:rsidR="007D17DD" w:rsidRPr="009303BC">
              <w:rPr>
                <w:b/>
                <w:lang w:val="es-EC"/>
              </w:rPr>
              <w:t xml:space="preserve"> </w:t>
            </w:r>
            <w:r w:rsidRPr="009303BC">
              <w:rPr>
                <w:b/>
                <w:lang w:val="es-EC"/>
              </w:rPr>
              <w:t>1.2</w:t>
            </w:r>
          </w:p>
        </w:tc>
        <w:tc>
          <w:tcPr>
            <w:tcW w:w="7403" w:type="dxa"/>
          </w:tcPr>
          <w:p w14:paraId="53EBF650" w14:textId="2B7017A5" w:rsidR="00B97E24" w:rsidRPr="009303BC" w:rsidRDefault="003F79AA" w:rsidP="00E47D72">
            <w:pPr>
              <w:spacing w:after="200"/>
              <w:jc w:val="both"/>
              <w:rPr>
                <w:iCs/>
                <w:lang w:val="es-EC"/>
              </w:rPr>
            </w:pPr>
            <w:r w:rsidRPr="009303BC">
              <w:rPr>
                <w:lang w:val="es-EC"/>
              </w:rPr>
              <w:t>La</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Prevista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Terminación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E54C59" w:rsidRPr="009303BC">
              <w:rPr>
                <w:lang w:val="es-EC"/>
              </w:rPr>
              <w:t xml:space="preserve"> es 330</w:t>
            </w:r>
            <w:r w:rsidR="00E47D72" w:rsidRPr="009303BC">
              <w:rPr>
                <w:lang w:val="es-EC"/>
              </w:rPr>
              <w:t xml:space="preserve"> </w:t>
            </w:r>
            <w:r w:rsidR="00E54C59" w:rsidRPr="009303BC">
              <w:rPr>
                <w:lang w:val="es-EC"/>
              </w:rPr>
              <w:t xml:space="preserve">días desde la fecha de </w:t>
            </w:r>
            <w:bookmarkStart w:id="69" w:name="_Hlk230009861"/>
            <w:r w:rsidR="00042DD2" w:rsidRPr="009303BC">
              <w:rPr>
                <w:lang w:val="es-EC"/>
              </w:rPr>
              <w:t xml:space="preserve">la </w:t>
            </w:r>
            <w:r w:rsidR="00956DDA" w:rsidRPr="009303BC">
              <w:rPr>
                <w:lang w:val="es-EC"/>
              </w:rPr>
              <w:t xml:space="preserve">notificación de </w:t>
            </w:r>
            <w:r w:rsidR="00A04CFB" w:rsidRPr="009303BC">
              <w:rPr>
                <w:lang w:val="es-EC"/>
              </w:rPr>
              <w:t>inicio</w:t>
            </w:r>
            <w:r w:rsidR="00956DDA" w:rsidRPr="009303BC">
              <w:rPr>
                <w:lang w:val="es-EC"/>
              </w:rPr>
              <w:t xml:space="preserve"> de la obra.</w:t>
            </w:r>
            <w:bookmarkEnd w:id="69"/>
            <w:r w:rsidR="00E47D72" w:rsidRPr="009303BC">
              <w:rPr>
                <w:lang w:val="es-EC"/>
              </w:rPr>
              <w:t xml:space="preserve"> Ese plazo se compone de</w:t>
            </w:r>
            <w:r w:rsidR="00020506">
              <w:rPr>
                <w:lang w:val="es-EC"/>
              </w:rPr>
              <w:t>:</w:t>
            </w:r>
            <w:r w:rsidR="00E47D72" w:rsidRPr="009303BC">
              <w:rPr>
                <w:lang w:val="es-EC"/>
              </w:rPr>
              <w:t xml:space="preserve"> 120 día</w:t>
            </w:r>
            <w:r w:rsidR="00020506">
              <w:rPr>
                <w:lang w:val="es-EC"/>
              </w:rPr>
              <w:t>s de diseño + 180 días de construcción + 30 días de equipamiento y puesta en marcha</w:t>
            </w:r>
            <w:r w:rsidR="00E47D72" w:rsidRPr="009303BC">
              <w:rPr>
                <w:lang w:val="es-EC"/>
              </w:rPr>
              <w:t xml:space="preserve">. Además, a ese plazo para la terminación de la obra, se le agrega un plazo de </w:t>
            </w:r>
            <w:r w:rsidR="00B97E24" w:rsidRPr="009303BC">
              <w:rPr>
                <w:iCs/>
                <w:lang w:val="es-EC"/>
              </w:rPr>
              <w:t>360 días hasta</w:t>
            </w:r>
            <w:r w:rsidR="00E47D72" w:rsidRPr="009303BC">
              <w:rPr>
                <w:iCs/>
                <w:lang w:val="es-EC"/>
              </w:rPr>
              <w:t xml:space="preserve"> la obtención del</w:t>
            </w:r>
            <w:r w:rsidR="00B97E24" w:rsidRPr="009303BC">
              <w:rPr>
                <w:iCs/>
                <w:lang w:val="es-EC"/>
              </w:rPr>
              <w:t xml:space="preserve"> Certificado de Responsabilidad por Defectos.</w:t>
            </w:r>
          </w:p>
          <w:p w14:paraId="65538F94" w14:textId="1B6406BB" w:rsidR="008626CE" w:rsidRPr="009303BC" w:rsidRDefault="008626CE" w:rsidP="00E47D72">
            <w:pPr>
              <w:spacing w:after="200"/>
              <w:jc w:val="both"/>
              <w:rPr>
                <w:iCs/>
                <w:lang w:val="es-EC"/>
              </w:rPr>
            </w:pPr>
            <w:r w:rsidRPr="009303BC">
              <w:rPr>
                <w:iCs/>
                <w:lang w:val="es-EC"/>
              </w:rPr>
              <w:t>Plazo total del contrato: 690 días</w:t>
            </w:r>
          </w:p>
          <w:p w14:paraId="29DEA3D8" w14:textId="7B6FDA14" w:rsidR="004C528D" w:rsidRPr="009303BC" w:rsidRDefault="009E56EA" w:rsidP="006F470B">
            <w:pPr>
              <w:spacing w:after="200"/>
              <w:jc w:val="both"/>
              <w:rPr>
                <w:b/>
                <w:i/>
                <w:lang w:val="es-EC"/>
              </w:rPr>
            </w:pPr>
            <w:r w:rsidRPr="009303BC">
              <w:rPr>
                <w:lang w:val="es-EC"/>
              </w:rPr>
              <w:t>El</w:t>
            </w:r>
            <w:r w:rsidR="007D17DD" w:rsidRPr="009303BC">
              <w:rPr>
                <w:lang w:val="es-EC"/>
              </w:rPr>
              <w:t xml:space="preserve"> </w:t>
            </w:r>
            <w:r w:rsidRPr="009303BC">
              <w:rPr>
                <w:lang w:val="es-EC"/>
              </w:rPr>
              <w:t>diseño</w:t>
            </w:r>
            <w:r w:rsidR="007D17DD" w:rsidRPr="009303BC">
              <w:rPr>
                <w:lang w:val="es-EC"/>
              </w:rPr>
              <w:t xml:space="preserve"> </w:t>
            </w:r>
            <w:r w:rsidRPr="009303BC">
              <w:rPr>
                <w:lang w:val="es-EC"/>
              </w:rPr>
              <w:t>tiene</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límite</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entrega</w:t>
            </w:r>
            <w:r w:rsidRPr="009303BC">
              <w:rPr>
                <w:i/>
                <w:lang w:val="es-EC"/>
              </w:rPr>
              <w:t>:</w:t>
            </w:r>
            <w:r w:rsidR="00E54C59" w:rsidRPr="009303BC">
              <w:rPr>
                <w:i/>
                <w:iCs/>
                <w:lang w:val="es-EC"/>
              </w:rPr>
              <w:t xml:space="preserve"> </w:t>
            </w:r>
            <w:r w:rsidRPr="009303BC">
              <w:rPr>
                <w:i/>
                <w:lang w:val="es-EC"/>
              </w:rPr>
              <w:t>S</w:t>
            </w:r>
            <w:r w:rsidR="00CE1C92" w:rsidRPr="009303BC">
              <w:rPr>
                <w:i/>
                <w:lang w:val="es-EC"/>
              </w:rPr>
              <w:t>i</w:t>
            </w:r>
          </w:p>
          <w:p w14:paraId="09EA132C" w14:textId="6762EE3A" w:rsidR="003F79AA" w:rsidRPr="009303BC" w:rsidRDefault="009E56EA" w:rsidP="006F470B">
            <w:pPr>
              <w:spacing w:after="200"/>
              <w:jc w:val="both"/>
              <w:rPr>
                <w:lang w:val="es-EC"/>
              </w:rPr>
            </w:pPr>
            <w:r w:rsidRPr="009303BC">
              <w:rPr>
                <w:lang w:val="es-EC"/>
              </w:rPr>
              <w:t>Si</w:t>
            </w:r>
            <w:r w:rsidR="007D17DD" w:rsidRPr="009303BC">
              <w:rPr>
                <w:lang w:val="es-EC"/>
              </w:rPr>
              <w:t xml:space="preserve"> </w:t>
            </w:r>
            <w:r w:rsidRPr="009303BC">
              <w:rPr>
                <w:lang w:val="es-EC"/>
              </w:rPr>
              <w:t>tiene</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l</w:t>
            </w:r>
            <w:r w:rsidR="00C0013A" w:rsidRPr="009303BC">
              <w:rPr>
                <w:lang w:val="es-EC"/>
              </w:rPr>
              <w:t>ímite,</w:t>
            </w:r>
            <w:r w:rsidR="007D17DD" w:rsidRPr="009303BC">
              <w:rPr>
                <w:lang w:val="es-EC"/>
              </w:rPr>
              <w:t xml:space="preserve"> </w:t>
            </w:r>
            <w:r w:rsidR="00C0013A" w:rsidRPr="009303BC">
              <w:rPr>
                <w:lang w:val="es-EC"/>
              </w:rPr>
              <w:t>la</w:t>
            </w:r>
            <w:r w:rsidR="007D17DD" w:rsidRPr="009303BC">
              <w:rPr>
                <w:lang w:val="es-EC"/>
              </w:rPr>
              <w:t xml:space="preserve"> </w:t>
            </w:r>
            <w:r w:rsidR="00C0013A" w:rsidRPr="009303BC">
              <w:rPr>
                <w:lang w:val="es-EC"/>
              </w:rPr>
              <w:t>Fecha</w:t>
            </w:r>
            <w:r w:rsidR="007D17DD" w:rsidRPr="009303BC">
              <w:rPr>
                <w:lang w:val="es-EC"/>
              </w:rPr>
              <w:t xml:space="preserve"> </w:t>
            </w:r>
            <w:r w:rsidR="00C0013A" w:rsidRPr="009303BC">
              <w:rPr>
                <w:lang w:val="es-EC"/>
              </w:rPr>
              <w:t>de</w:t>
            </w:r>
            <w:r w:rsidR="007D17DD" w:rsidRPr="009303BC">
              <w:rPr>
                <w:lang w:val="es-EC"/>
              </w:rPr>
              <w:t xml:space="preserve"> </w:t>
            </w:r>
            <w:r w:rsidR="00C0013A" w:rsidRPr="009303BC">
              <w:rPr>
                <w:lang w:val="es-EC"/>
              </w:rPr>
              <w:t>Finalización</w:t>
            </w:r>
            <w:r w:rsidR="007D17DD" w:rsidRPr="009303BC">
              <w:rPr>
                <w:lang w:val="es-EC"/>
              </w:rPr>
              <w:t xml:space="preserve"> </w:t>
            </w:r>
            <w:r w:rsidR="00C0013A" w:rsidRPr="009303BC">
              <w:rPr>
                <w:lang w:val="es-EC"/>
              </w:rPr>
              <w:t>del</w:t>
            </w:r>
            <w:r w:rsidR="007D17DD" w:rsidRPr="009303BC">
              <w:rPr>
                <w:lang w:val="es-EC"/>
              </w:rPr>
              <w:t xml:space="preserve"> </w:t>
            </w:r>
            <w:r w:rsidR="00C0013A" w:rsidRPr="009303BC">
              <w:rPr>
                <w:lang w:val="es-EC"/>
              </w:rPr>
              <w:t>Diseño</w:t>
            </w:r>
            <w:r w:rsidR="007D17DD" w:rsidRPr="009303BC">
              <w:rPr>
                <w:lang w:val="es-EC"/>
              </w:rPr>
              <w:t xml:space="preserve"> </w:t>
            </w:r>
            <w:r w:rsidR="00C0013A" w:rsidRPr="009303BC">
              <w:rPr>
                <w:lang w:val="es-EC"/>
              </w:rPr>
              <w:t>es</w:t>
            </w:r>
            <w:r w:rsidRPr="009303BC">
              <w:rPr>
                <w:lang w:val="es-EC"/>
              </w:rPr>
              <w:t>:</w:t>
            </w:r>
            <w:r w:rsidR="008626CE" w:rsidRPr="009303BC">
              <w:rPr>
                <w:lang w:val="es-EC"/>
              </w:rPr>
              <w:t xml:space="preserve"> </w:t>
            </w:r>
            <w:r w:rsidR="00E54C59" w:rsidRPr="009303BC">
              <w:rPr>
                <w:lang w:val="es-EC"/>
              </w:rPr>
              <w:t xml:space="preserve">120 días desde </w:t>
            </w:r>
            <w:r w:rsidR="00042DD2" w:rsidRPr="009303BC">
              <w:rPr>
                <w:lang w:val="es-EC"/>
              </w:rPr>
              <w:t xml:space="preserve">la fecha de </w:t>
            </w:r>
            <w:r w:rsidR="00956DDA" w:rsidRPr="009303BC">
              <w:rPr>
                <w:lang w:val="es-EC"/>
              </w:rPr>
              <w:t xml:space="preserve">la notificación de </w:t>
            </w:r>
            <w:r w:rsidR="00A04CFB" w:rsidRPr="009303BC">
              <w:rPr>
                <w:lang w:val="es-EC"/>
              </w:rPr>
              <w:t>inicio</w:t>
            </w:r>
            <w:r w:rsidR="00956DDA" w:rsidRPr="009303BC">
              <w:rPr>
                <w:lang w:val="es-EC"/>
              </w:rPr>
              <w:t xml:space="preserve"> de la obra.</w:t>
            </w:r>
          </w:p>
        </w:tc>
      </w:tr>
      <w:tr w:rsidR="0071432D" w:rsidRPr="009303BC" w14:paraId="14345B97" w14:textId="77777777" w:rsidTr="00956DDA">
        <w:tc>
          <w:tcPr>
            <w:tcW w:w="1947" w:type="dxa"/>
            <w:tcBorders>
              <w:top w:val="single" w:sz="4" w:space="0" w:color="auto"/>
              <w:bottom w:val="single" w:sz="4" w:space="0" w:color="auto"/>
            </w:tcBorders>
          </w:tcPr>
          <w:p w14:paraId="47E0A325" w14:textId="51E091D1" w:rsidR="0071432D" w:rsidRPr="009303BC" w:rsidRDefault="0071432D" w:rsidP="00307B14">
            <w:pPr>
              <w:spacing w:after="200"/>
              <w:rPr>
                <w:b/>
                <w:lang w:val="es-EC"/>
              </w:rPr>
            </w:pPr>
            <w:r w:rsidRPr="009303BC">
              <w:rPr>
                <w:b/>
                <w:lang w:val="es-EC"/>
              </w:rPr>
              <w:t>IAO</w:t>
            </w:r>
            <w:r w:rsidR="007D17DD" w:rsidRPr="009303BC">
              <w:rPr>
                <w:b/>
                <w:lang w:val="es-EC"/>
              </w:rPr>
              <w:t xml:space="preserve"> </w:t>
            </w:r>
            <w:r w:rsidRPr="009303BC">
              <w:rPr>
                <w:b/>
                <w:lang w:val="es-EC"/>
              </w:rPr>
              <w:t>1.4</w:t>
            </w:r>
          </w:p>
          <w:p w14:paraId="62E124F6" w14:textId="3462329B" w:rsidR="00820023" w:rsidRPr="009303BC" w:rsidRDefault="00820023" w:rsidP="00307B14">
            <w:pPr>
              <w:spacing w:after="200"/>
              <w:rPr>
                <w:b/>
                <w:lang w:val="es-EC"/>
              </w:rPr>
            </w:pPr>
            <w:r w:rsidRPr="009303BC">
              <w:rPr>
                <w:b/>
                <w:lang w:val="es-EC"/>
              </w:rPr>
              <w:t>Sistema</w:t>
            </w:r>
            <w:r w:rsidR="007D17DD" w:rsidRPr="009303BC">
              <w:rPr>
                <w:b/>
                <w:lang w:val="es-EC"/>
              </w:rPr>
              <w:t xml:space="preserve"> </w:t>
            </w:r>
            <w:r w:rsidRPr="009303BC">
              <w:rPr>
                <w:b/>
                <w:lang w:val="es-EC"/>
              </w:rPr>
              <w:t>Electrónico</w:t>
            </w:r>
            <w:r w:rsidR="007D17DD" w:rsidRPr="009303BC">
              <w:rPr>
                <w:b/>
                <w:lang w:val="es-EC"/>
              </w:rPr>
              <w:t xml:space="preserve"> </w:t>
            </w:r>
            <w:r w:rsidRPr="009303BC">
              <w:rPr>
                <w:b/>
                <w:lang w:val="es-EC"/>
              </w:rPr>
              <w:t>de</w:t>
            </w:r>
            <w:r w:rsidR="007D17DD" w:rsidRPr="009303BC">
              <w:rPr>
                <w:b/>
                <w:lang w:val="es-EC"/>
              </w:rPr>
              <w:t xml:space="preserve"> </w:t>
            </w:r>
            <w:r w:rsidRPr="009303BC">
              <w:rPr>
                <w:b/>
                <w:lang w:val="es-EC"/>
              </w:rPr>
              <w:t>Adquisiciones</w:t>
            </w:r>
          </w:p>
        </w:tc>
        <w:tc>
          <w:tcPr>
            <w:tcW w:w="7403" w:type="dxa"/>
          </w:tcPr>
          <w:p w14:paraId="7253CEE0" w14:textId="1B22C591" w:rsidR="0071432D" w:rsidRPr="009303BC" w:rsidRDefault="0071432D" w:rsidP="006F470B">
            <w:pPr>
              <w:spacing w:after="200"/>
              <w:jc w:val="both"/>
              <w:rPr>
                <w:lang w:val="es-EC"/>
              </w:rPr>
            </w:pPr>
            <w:r w:rsidRPr="009303BC">
              <w:rPr>
                <w:lang w:val="es-EC"/>
              </w:rPr>
              <w:t>El</w:t>
            </w:r>
            <w:r w:rsidR="007D17DD" w:rsidRPr="009303BC">
              <w:rPr>
                <w:lang w:val="es-EC"/>
              </w:rPr>
              <w:t xml:space="preserve"> </w:t>
            </w:r>
            <w:r w:rsidRPr="009303BC">
              <w:rPr>
                <w:lang w:val="es-EC"/>
              </w:rPr>
              <w:t>Contratante</w:t>
            </w:r>
            <w:r w:rsidR="007D17DD" w:rsidRPr="009303BC">
              <w:rPr>
                <w:lang w:val="es-EC"/>
              </w:rPr>
              <w:t xml:space="preserve"> </w:t>
            </w:r>
            <w:r w:rsidRPr="009303BC">
              <w:rPr>
                <w:b/>
                <w:iCs/>
                <w:lang w:val="es-EC"/>
              </w:rPr>
              <w:t>no</w:t>
            </w:r>
            <w:r w:rsidR="007D17DD" w:rsidRPr="009303BC">
              <w:rPr>
                <w:b/>
                <w:iCs/>
                <w:lang w:val="es-EC"/>
              </w:rPr>
              <w:t xml:space="preserve"> </w:t>
            </w:r>
            <w:r w:rsidRPr="009303BC">
              <w:rPr>
                <w:b/>
                <w:iCs/>
                <w:lang w:val="es-EC"/>
              </w:rPr>
              <w:t>usará</w:t>
            </w:r>
            <w:r w:rsidR="007D17DD" w:rsidRPr="009303BC">
              <w:rPr>
                <w:b/>
                <w:iCs/>
                <w:lang w:val="es-EC"/>
              </w:rPr>
              <w:t xml:space="preserve"> </w:t>
            </w:r>
            <w:r w:rsidRPr="009303BC">
              <w:rPr>
                <w:b/>
                <w:iCs/>
                <w:lang w:val="es-EC"/>
              </w:rPr>
              <w:t>ningún</w:t>
            </w:r>
            <w:r w:rsidR="007D17DD" w:rsidRPr="009303BC">
              <w:rPr>
                <w:i/>
                <w:lang w:val="es-EC"/>
              </w:rPr>
              <w:t xml:space="preserve"> </w:t>
            </w:r>
            <w:r w:rsidRPr="009303BC">
              <w:rPr>
                <w:lang w:val="es-EC"/>
              </w:rPr>
              <w:t>sistema</w:t>
            </w:r>
            <w:r w:rsidR="007D17DD" w:rsidRPr="009303BC">
              <w:rPr>
                <w:lang w:val="es-EC"/>
              </w:rPr>
              <w:t xml:space="preserve"> </w:t>
            </w:r>
            <w:r w:rsidRPr="009303BC">
              <w:rPr>
                <w:lang w:val="es-EC"/>
              </w:rPr>
              <w:t>electrónico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adquisiciones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gestionar</w:t>
            </w:r>
            <w:r w:rsidR="007D17DD" w:rsidRPr="009303BC">
              <w:rPr>
                <w:lang w:val="es-EC"/>
              </w:rPr>
              <w:t xml:space="preserve"> </w:t>
            </w:r>
            <w:r w:rsidRPr="009303BC">
              <w:rPr>
                <w:lang w:val="es-EC"/>
              </w:rPr>
              <w:t>esta</w:t>
            </w:r>
            <w:r w:rsidR="007D17DD" w:rsidRPr="009303BC">
              <w:rPr>
                <w:lang w:val="es-EC"/>
              </w:rPr>
              <w:t xml:space="preserve"> </w:t>
            </w:r>
            <w:r w:rsidRPr="009303BC">
              <w:rPr>
                <w:lang w:val="es-EC"/>
              </w:rPr>
              <w:t>Solicitud</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w:t>
            </w:r>
            <w:r w:rsidR="0069662A" w:rsidRPr="009303BC">
              <w:rPr>
                <w:lang w:val="es-EC"/>
              </w:rPr>
              <w:t>S</w:t>
            </w:r>
            <w:r w:rsidR="00CB0EDA" w:rsidRPr="009303BC">
              <w:rPr>
                <w:lang w:val="es-EC"/>
              </w:rPr>
              <w:t>d</w:t>
            </w:r>
            <w:r w:rsidR="0069662A" w:rsidRPr="009303BC">
              <w:rPr>
                <w:lang w:val="es-EC"/>
              </w:rPr>
              <w:t>O</w:t>
            </w:r>
            <w:r w:rsidRPr="009303BC">
              <w:rPr>
                <w:lang w:val="es-EC"/>
              </w:rPr>
              <w:t>).</w:t>
            </w:r>
          </w:p>
        </w:tc>
      </w:tr>
      <w:tr w:rsidR="003F79AA" w:rsidRPr="009303BC" w14:paraId="2BFD2674" w14:textId="77777777" w:rsidTr="00956DDA">
        <w:tc>
          <w:tcPr>
            <w:tcW w:w="1947" w:type="dxa"/>
            <w:tcBorders>
              <w:top w:val="single" w:sz="4" w:space="0" w:color="auto"/>
              <w:bottom w:val="single" w:sz="4" w:space="0" w:color="auto"/>
            </w:tcBorders>
          </w:tcPr>
          <w:p w14:paraId="5AC66464" w14:textId="2284E2DF" w:rsidR="003F79AA" w:rsidRPr="009303BC" w:rsidRDefault="003F79AA" w:rsidP="00307B14">
            <w:pPr>
              <w:spacing w:after="200"/>
              <w:rPr>
                <w:b/>
                <w:lang w:val="es-EC"/>
              </w:rPr>
            </w:pPr>
            <w:r w:rsidRPr="009303BC">
              <w:rPr>
                <w:b/>
                <w:lang w:val="es-EC"/>
              </w:rPr>
              <w:t>IAO</w:t>
            </w:r>
            <w:r w:rsidR="007D17DD" w:rsidRPr="009303BC">
              <w:rPr>
                <w:b/>
                <w:lang w:val="es-EC"/>
              </w:rPr>
              <w:t xml:space="preserve"> </w:t>
            </w:r>
            <w:r w:rsidRPr="009303BC">
              <w:rPr>
                <w:b/>
                <w:lang w:val="es-EC"/>
              </w:rPr>
              <w:t>2.1</w:t>
            </w:r>
          </w:p>
        </w:tc>
        <w:tc>
          <w:tcPr>
            <w:tcW w:w="7403" w:type="dxa"/>
          </w:tcPr>
          <w:p w14:paraId="707DFA6D" w14:textId="482FAA56" w:rsidR="003F79AA" w:rsidRPr="009303BC" w:rsidRDefault="003F79AA" w:rsidP="006F470B">
            <w:pPr>
              <w:spacing w:after="200"/>
              <w:jc w:val="both"/>
              <w:rPr>
                <w:i/>
                <w:lang w:val="es-EC"/>
              </w:rPr>
            </w:pPr>
            <w:r w:rsidRPr="009303BC">
              <w:rPr>
                <w:lang w:val="es-EC"/>
              </w:rPr>
              <w:t>El</w:t>
            </w:r>
            <w:r w:rsidR="007D17DD" w:rsidRPr="009303BC">
              <w:rPr>
                <w:lang w:val="es-EC"/>
              </w:rPr>
              <w:t xml:space="preserve"> </w:t>
            </w:r>
            <w:r w:rsidRPr="009303BC">
              <w:rPr>
                <w:lang w:val="es-EC"/>
              </w:rPr>
              <w:t>Prestatario</w:t>
            </w:r>
            <w:r w:rsidR="007D17DD" w:rsidRPr="009303BC">
              <w:rPr>
                <w:lang w:val="es-EC"/>
              </w:rPr>
              <w:t xml:space="preserve"> </w:t>
            </w:r>
            <w:r w:rsidRPr="009303BC">
              <w:rPr>
                <w:lang w:val="es-EC"/>
              </w:rPr>
              <w:t>es</w:t>
            </w:r>
            <w:r w:rsidR="007D17DD" w:rsidRPr="009303BC">
              <w:rPr>
                <w:lang w:val="es-EC"/>
              </w:rPr>
              <w:t xml:space="preserve"> </w:t>
            </w:r>
            <w:r w:rsidR="002756EC" w:rsidRPr="009303BC">
              <w:rPr>
                <w:lang w:val="es-EC"/>
              </w:rPr>
              <w:t>la República del Ecuador</w:t>
            </w:r>
          </w:p>
        </w:tc>
      </w:tr>
      <w:tr w:rsidR="003F79AA" w:rsidRPr="009303BC" w14:paraId="6FA248E9" w14:textId="77777777" w:rsidTr="00956DDA">
        <w:tc>
          <w:tcPr>
            <w:tcW w:w="1947" w:type="dxa"/>
            <w:tcBorders>
              <w:top w:val="single" w:sz="4" w:space="0" w:color="auto"/>
              <w:bottom w:val="single" w:sz="4" w:space="0" w:color="auto"/>
            </w:tcBorders>
          </w:tcPr>
          <w:p w14:paraId="29B8F78D" w14:textId="54068F3F" w:rsidR="003F79AA" w:rsidRPr="009303BC" w:rsidRDefault="003F79AA" w:rsidP="00307B14">
            <w:pPr>
              <w:spacing w:after="200"/>
              <w:rPr>
                <w:b/>
                <w:lang w:val="es-EC"/>
              </w:rPr>
            </w:pPr>
            <w:r w:rsidRPr="009303BC">
              <w:rPr>
                <w:b/>
                <w:lang w:val="es-EC"/>
              </w:rPr>
              <w:t>IAO</w:t>
            </w:r>
            <w:r w:rsidR="007D17DD" w:rsidRPr="009303BC">
              <w:rPr>
                <w:b/>
                <w:lang w:val="es-EC"/>
              </w:rPr>
              <w:t xml:space="preserve"> </w:t>
            </w:r>
            <w:r w:rsidRPr="009303BC">
              <w:rPr>
                <w:b/>
                <w:lang w:val="es-EC"/>
              </w:rPr>
              <w:t>2.1</w:t>
            </w:r>
          </w:p>
        </w:tc>
        <w:tc>
          <w:tcPr>
            <w:tcW w:w="7403" w:type="dxa"/>
          </w:tcPr>
          <w:p w14:paraId="1616F0D9" w14:textId="5D4CE014" w:rsidR="00893485" w:rsidRPr="009303BC" w:rsidRDefault="00A96DD8" w:rsidP="006F470B">
            <w:pPr>
              <w:spacing w:after="200"/>
              <w:jc w:val="both"/>
              <w:rPr>
                <w:lang w:val="es-EC"/>
              </w:rPr>
            </w:pPr>
            <w:r w:rsidRPr="009303BC">
              <w:rPr>
                <w:lang w:val="es-EC"/>
              </w:rPr>
              <w:t xml:space="preserve">La expresión “Banco” utilizada en este documento incluye el Banco Interamericano de Desarrollo (BID) y los fondos que administra. Los requerimientos del Banco y de los fondos administrados son idénticos con excepción de los países elegibles en donde la membresía es diferente (Ver Sección III, “Países Elegibles”). Las referencias en este documento a “préstamos” abarca los instrumentos y métodos de financiamiento, las cooperaciones técnicas (CT), y los financiamientos de operaciones. Las referencias a los “Contratos de Préstamo” comprenden todos los </w:t>
            </w:r>
            <w:r w:rsidRPr="009303BC">
              <w:rPr>
                <w:lang w:val="es-EC"/>
              </w:rPr>
              <w:lastRenderedPageBreak/>
              <w:t xml:space="preserve">instrumentos legales por medio de los cuales se </w:t>
            </w:r>
            <w:r w:rsidRPr="009303BC">
              <w:rPr>
                <w:lang w:val="es-EC" w:eastAsia="x-none"/>
              </w:rPr>
              <w:t>formaliza</w:t>
            </w:r>
            <w:r w:rsidR="00C5489B" w:rsidRPr="009303BC">
              <w:rPr>
                <w:lang w:val="es-EC" w:eastAsia="x-none"/>
              </w:rPr>
              <w:t>n</w:t>
            </w:r>
            <w:r w:rsidRPr="009303BC">
              <w:rPr>
                <w:lang w:val="es-EC"/>
              </w:rPr>
              <w:t xml:space="preserve"> las operaciones del Banco.</w:t>
            </w:r>
          </w:p>
          <w:p w14:paraId="092273A0" w14:textId="484A3AD1" w:rsidR="003F79AA" w:rsidRPr="009303BC" w:rsidRDefault="007B342A" w:rsidP="006F470B">
            <w:pPr>
              <w:spacing w:after="200"/>
              <w:jc w:val="both"/>
              <w:rPr>
                <w:lang w:val="es-EC"/>
              </w:rPr>
            </w:pPr>
            <w:r w:rsidRPr="009303BC">
              <w:rPr>
                <w:lang w:val="es-EC"/>
              </w:rPr>
              <w:t>El</w:t>
            </w:r>
            <w:r w:rsidR="007D17DD" w:rsidRPr="009303BC">
              <w:rPr>
                <w:lang w:val="es-EC"/>
              </w:rPr>
              <w:t xml:space="preserve"> </w:t>
            </w:r>
            <w:r w:rsidR="003F79AA" w:rsidRPr="009303BC">
              <w:rPr>
                <w:lang w:val="es-EC"/>
              </w:rPr>
              <w:t>préstamo</w:t>
            </w:r>
            <w:r w:rsidR="007D17DD" w:rsidRPr="009303BC">
              <w:rPr>
                <w:lang w:val="es-EC"/>
              </w:rPr>
              <w:t xml:space="preserve"> </w:t>
            </w:r>
            <w:r w:rsidR="003F79AA" w:rsidRPr="009303BC">
              <w:rPr>
                <w:lang w:val="es-EC"/>
              </w:rPr>
              <w:t>del</w:t>
            </w:r>
            <w:r w:rsidR="007D17DD" w:rsidRPr="009303BC">
              <w:rPr>
                <w:lang w:val="es-EC"/>
              </w:rPr>
              <w:t xml:space="preserve"> </w:t>
            </w:r>
            <w:r w:rsidR="003F79AA" w:rsidRPr="009303BC">
              <w:rPr>
                <w:lang w:val="es-EC"/>
              </w:rPr>
              <w:t>Banco</w:t>
            </w:r>
            <w:r w:rsidR="007D17DD" w:rsidRPr="009303BC">
              <w:rPr>
                <w:lang w:val="es-EC"/>
              </w:rPr>
              <w:t xml:space="preserve"> </w:t>
            </w:r>
            <w:r w:rsidR="003F79AA" w:rsidRPr="009303BC">
              <w:rPr>
                <w:lang w:val="es-EC"/>
              </w:rPr>
              <w:t>es:</w:t>
            </w:r>
            <w:r w:rsidR="007D17DD" w:rsidRPr="009303BC">
              <w:rPr>
                <w:lang w:val="es-EC"/>
              </w:rPr>
              <w:t xml:space="preserve"> </w:t>
            </w:r>
            <w:r w:rsidR="00095457" w:rsidRPr="009303BC">
              <w:rPr>
                <w:lang w:val="es-EC"/>
              </w:rPr>
              <w:t>EC-L1294</w:t>
            </w:r>
          </w:p>
          <w:p w14:paraId="52543B64" w14:textId="4C45AF0D" w:rsidR="003F79AA" w:rsidRPr="009303BC" w:rsidRDefault="003F79AA" w:rsidP="006F470B">
            <w:pPr>
              <w:spacing w:after="200"/>
              <w:jc w:val="both"/>
              <w:rPr>
                <w:i/>
                <w:lang w:val="es-EC"/>
              </w:rPr>
            </w:pPr>
            <w:r w:rsidRPr="009303BC">
              <w:rPr>
                <w:lang w:val="es-EC"/>
              </w:rPr>
              <w:t>Fecha:</w:t>
            </w:r>
            <w:r w:rsidR="007D17DD" w:rsidRPr="009303BC">
              <w:rPr>
                <w:lang w:val="es-EC"/>
              </w:rPr>
              <w:t xml:space="preserve"> </w:t>
            </w:r>
            <w:r w:rsidR="00CE1C92" w:rsidRPr="009303BC">
              <w:rPr>
                <w:lang w:val="es-EC"/>
              </w:rPr>
              <w:t>16 de junio de 2025</w:t>
            </w:r>
          </w:p>
          <w:p w14:paraId="04774BC4" w14:textId="44129F39" w:rsidR="003F79AA" w:rsidRPr="009303BC" w:rsidRDefault="00CA3F27" w:rsidP="006F470B">
            <w:pPr>
              <w:spacing w:after="200"/>
              <w:jc w:val="both"/>
              <w:rPr>
                <w:i/>
                <w:lang w:val="es-EC"/>
              </w:rPr>
            </w:pPr>
            <w:r w:rsidRPr="009303BC">
              <w:rPr>
                <w:lang w:val="es-EC"/>
              </w:rPr>
              <w:t>El</w:t>
            </w:r>
            <w:r w:rsidR="007D17DD" w:rsidRPr="009303BC">
              <w:rPr>
                <w:lang w:val="es-EC"/>
              </w:rPr>
              <w:t xml:space="preserve"> </w:t>
            </w:r>
            <w:r w:rsidRPr="009303BC">
              <w:rPr>
                <w:lang w:val="es-EC"/>
              </w:rPr>
              <w:t>monto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préstamo</w:t>
            </w:r>
            <w:r w:rsidR="007D17DD" w:rsidRPr="009303BC">
              <w:rPr>
                <w:lang w:val="es-EC"/>
              </w:rPr>
              <w:t xml:space="preserve"> </w:t>
            </w:r>
            <w:r w:rsidRPr="009303BC">
              <w:rPr>
                <w:lang w:val="es-EC"/>
              </w:rPr>
              <w:t>es:</w:t>
            </w:r>
            <w:r w:rsidR="007D17DD" w:rsidRPr="009303BC">
              <w:rPr>
                <w:lang w:val="es-EC"/>
              </w:rPr>
              <w:t xml:space="preserve"> </w:t>
            </w:r>
            <w:r w:rsidR="0026421F" w:rsidRPr="009303BC">
              <w:rPr>
                <w:iCs/>
                <w:lang w:val="es-EC"/>
              </w:rPr>
              <w:t>73</w:t>
            </w:r>
            <w:r w:rsidR="000D7790">
              <w:rPr>
                <w:iCs/>
                <w:lang w:val="es-EC"/>
              </w:rPr>
              <w:t>’</w:t>
            </w:r>
            <w:r w:rsidR="0026421F" w:rsidRPr="009303BC">
              <w:rPr>
                <w:iCs/>
                <w:lang w:val="es-EC"/>
              </w:rPr>
              <w:t>200</w:t>
            </w:r>
            <w:r w:rsidR="000D7790">
              <w:rPr>
                <w:iCs/>
                <w:lang w:val="es-EC"/>
              </w:rPr>
              <w:t>.</w:t>
            </w:r>
            <w:r w:rsidR="0026421F" w:rsidRPr="009303BC">
              <w:rPr>
                <w:iCs/>
                <w:lang w:val="es-EC"/>
              </w:rPr>
              <w:t>767</w:t>
            </w:r>
            <w:r w:rsidR="000D7790">
              <w:rPr>
                <w:iCs/>
                <w:lang w:val="es-EC"/>
              </w:rPr>
              <w:t>,</w:t>
            </w:r>
            <w:r w:rsidR="0026421F" w:rsidRPr="009303BC">
              <w:rPr>
                <w:iCs/>
                <w:lang w:val="es-EC"/>
              </w:rPr>
              <w:t>00</w:t>
            </w:r>
          </w:p>
        </w:tc>
      </w:tr>
      <w:tr w:rsidR="009A07EF" w:rsidRPr="009303BC" w14:paraId="7CD01816" w14:textId="77777777" w:rsidTr="00956DDA">
        <w:trPr>
          <w:trHeight w:val="957"/>
        </w:trPr>
        <w:tc>
          <w:tcPr>
            <w:tcW w:w="1947" w:type="dxa"/>
            <w:tcBorders>
              <w:top w:val="single" w:sz="4" w:space="0" w:color="auto"/>
              <w:bottom w:val="single" w:sz="4" w:space="0" w:color="auto"/>
            </w:tcBorders>
          </w:tcPr>
          <w:p w14:paraId="5AD157EF" w14:textId="1788B0B8" w:rsidR="009A07EF" w:rsidRPr="009303BC" w:rsidRDefault="009A07EF" w:rsidP="00307B14">
            <w:pPr>
              <w:spacing w:after="200"/>
              <w:jc w:val="both"/>
              <w:rPr>
                <w:b/>
                <w:lang w:val="es-EC"/>
              </w:rPr>
            </w:pPr>
            <w:r w:rsidRPr="009303BC">
              <w:rPr>
                <w:b/>
                <w:lang w:val="es-EC"/>
              </w:rPr>
              <w:lastRenderedPageBreak/>
              <w:t>IAO</w:t>
            </w:r>
            <w:r w:rsidR="007D17DD" w:rsidRPr="009303BC">
              <w:rPr>
                <w:b/>
                <w:lang w:val="es-EC"/>
              </w:rPr>
              <w:t xml:space="preserve"> </w:t>
            </w:r>
            <w:r w:rsidRPr="009303BC">
              <w:rPr>
                <w:b/>
                <w:lang w:val="es-EC"/>
              </w:rPr>
              <w:t>2.1</w:t>
            </w:r>
          </w:p>
        </w:tc>
        <w:tc>
          <w:tcPr>
            <w:tcW w:w="7403" w:type="dxa"/>
          </w:tcPr>
          <w:p w14:paraId="2C275AB8" w14:textId="4CE1F32A" w:rsidR="009A07EF" w:rsidRPr="009303BC" w:rsidRDefault="009A07EF" w:rsidP="006F470B">
            <w:pPr>
              <w:spacing w:after="200"/>
              <w:jc w:val="both"/>
              <w:rPr>
                <w:lang w:val="es-EC"/>
              </w:rPr>
            </w:pPr>
            <w:r w:rsidRPr="009303BC">
              <w:rPr>
                <w:lang w:val="es-EC"/>
              </w:rPr>
              <w:t>El</w:t>
            </w:r>
            <w:r w:rsidR="007D17DD" w:rsidRPr="009303BC">
              <w:rPr>
                <w:lang w:val="es-EC"/>
              </w:rPr>
              <w:t xml:space="preserve"> </w:t>
            </w:r>
            <w:r w:rsidRPr="009303BC">
              <w:rPr>
                <w:lang w:val="es-EC"/>
              </w:rPr>
              <w:t>nombre</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Proyecto</w:t>
            </w:r>
            <w:r w:rsidR="007D17DD" w:rsidRPr="009303BC">
              <w:rPr>
                <w:lang w:val="es-EC"/>
              </w:rPr>
              <w:t xml:space="preserve"> </w:t>
            </w:r>
            <w:r w:rsidRPr="009303BC">
              <w:rPr>
                <w:lang w:val="es-EC"/>
              </w:rPr>
              <w:t>es</w:t>
            </w:r>
            <w:r w:rsidR="007D17DD" w:rsidRPr="009303BC">
              <w:rPr>
                <w:lang w:val="es-EC"/>
              </w:rPr>
              <w:t xml:space="preserve"> </w:t>
            </w:r>
            <w:r w:rsidR="00CE1C92" w:rsidRPr="009303BC">
              <w:rPr>
                <w:iCs/>
                <w:lang w:val="es-EC"/>
              </w:rPr>
              <w:t>PROGRAMA DE PREVENCIÓN Y RESPUESTA A LA VIOLENCIA Y LA CRIMINALIDAD EN ECUADOR (PREVIC)</w:t>
            </w:r>
          </w:p>
        </w:tc>
      </w:tr>
      <w:tr w:rsidR="00A87034" w:rsidRPr="009303BC" w14:paraId="007B4808" w14:textId="77777777" w:rsidTr="00956DDA">
        <w:trPr>
          <w:trHeight w:val="576"/>
        </w:trPr>
        <w:tc>
          <w:tcPr>
            <w:tcW w:w="1947" w:type="dxa"/>
            <w:tcBorders>
              <w:top w:val="single" w:sz="4" w:space="0" w:color="auto"/>
              <w:bottom w:val="single" w:sz="4" w:space="0" w:color="auto"/>
            </w:tcBorders>
          </w:tcPr>
          <w:p w14:paraId="3C13AD6B" w14:textId="55D79EEA" w:rsidR="00A87034" w:rsidRPr="009303BC" w:rsidRDefault="00A87034" w:rsidP="00307B14">
            <w:pPr>
              <w:spacing w:after="200"/>
              <w:jc w:val="both"/>
              <w:rPr>
                <w:b/>
                <w:lang w:val="es-EC"/>
              </w:rPr>
            </w:pPr>
            <w:r w:rsidRPr="009303BC">
              <w:rPr>
                <w:b/>
                <w:lang w:val="es-EC"/>
              </w:rPr>
              <w:t>IAO</w:t>
            </w:r>
            <w:r w:rsidR="007D17DD" w:rsidRPr="009303BC">
              <w:rPr>
                <w:b/>
                <w:lang w:val="es-EC"/>
              </w:rPr>
              <w:t xml:space="preserve"> </w:t>
            </w:r>
            <w:r w:rsidR="007518FA" w:rsidRPr="009303BC">
              <w:rPr>
                <w:b/>
                <w:lang w:val="es-EC"/>
              </w:rPr>
              <w:t>5</w:t>
            </w:r>
            <w:r w:rsidRPr="009303BC">
              <w:rPr>
                <w:b/>
                <w:lang w:val="es-EC"/>
              </w:rPr>
              <w:t>.3</w:t>
            </w:r>
          </w:p>
        </w:tc>
        <w:tc>
          <w:tcPr>
            <w:tcW w:w="7403" w:type="dxa"/>
          </w:tcPr>
          <w:p w14:paraId="59F0A874" w14:textId="43FE44FF" w:rsidR="00A87034" w:rsidRPr="009303BC" w:rsidRDefault="00A87034" w:rsidP="00F92747">
            <w:pPr>
              <w:jc w:val="both"/>
              <w:rPr>
                <w:lang w:val="es-EC"/>
              </w:rPr>
            </w:pPr>
            <w:r w:rsidRPr="009303BC">
              <w:rPr>
                <w:lang w:val="es-EC"/>
              </w:rPr>
              <w:t>En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sitio</w:t>
            </w:r>
            <w:r w:rsidR="007D17DD" w:rsidRPr="009303BC">
              <w:rPr>
                <w:lang w:val="es-EC"/>
              </w:rPr>
              <w:t xml:space="preserve"> </w:t>
            </w:r>
            <w:r w:rsidR="00D14588" w:rsidRPr="009303BC">
              <w:rPr>
                <w:i/>
                <w:lang w:val="es-EC"/>
              </w:rPr>
              <w:t>web</w:t>
            </w:r>
            <w:r w:rsidR="00D14588" w:rsidRPr="009303BC">
              <w:rPr>
                <w:lang w:val="es-EC"/>
              </w:rPr>
              <w:t xml:space="preserve"> </w:t>
            </w:r>
            <w:r w:rsidRPr="009303BC">
              <w:rPr>
                <w:lang w:val="es-EC"/>
              </w:rPr>
              <w:t>del</w:t>
            </w:r>
            <w:r w:rsidR="007D17DD" w:rsidRPr="009303BC">
              <w:rPr>
                <w:lang w:val="es-EC"/>
              </w:rPr>
              <w:t xml:space="preserve"> </w:t>
            </w:r>
            <w:r w:rsidRPr="009303BC">
              <w:rPr>
                <w:lang w:val="es-EC"/>
              </w:rPr>
              <w:t>Banco</w:t>
            </w:r>
            <w:r w:rsidR="007D17DD" w:rsidRPr="009303BC">
              <w:rPr>
                <w:lang w:val="es-EC"/>
              </w:rPr>
              <w:t xml:space="preserve"> </w:t>
            </w:r>
            <w:r w:rsidRPr="009303BC">
              <w:rPr>
                <w:lang w:val="es-EC"/>
              </w:rPr>
              <w:t>(</w:t>
            </w:r>
            <w:hyperlink r:id="rId20">
              <w:r w:rsidR="00CF4942" w:rsidRPr="009303BC">
                <w:rPr>
                  <w:rStyle w:val="Hipervnculo"/>
                  <w:color w:val="auto"/>
                  <w:lang w:val="es-EC"/>
                </w:rPr>
                <w:t>https://www.iadb.org/es/quienes-somos/transparencia/sistema-de-sanciones</w:t>
              </w:r>
            </w:hyperlink>
            <w:r w:rsidRPr="009303BC">
              <w:rPr>
                <w:lang w:val="es-EC"/>
              </w:rPr>
              <w:t>)</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facilita</w:t>
            </w:r>
            <w:r w:rsidR="007D17DD" w:rsidRPr="009303BC">
              <w:rPr>
                <w:lang w:val="es-EC"/>
              </w:rPr>
              <w:t xml:space="preserve"> </w:t>
            </w:r>
            <w:r w:rsidRPr="009303BC">
              <w:rPr>
                <w:lang w:val="es-EC"/>
              </w:rPr>
              <w:t>información</w:t>
            </w:r>
            <w:r w:rsidR="007D17DD" w:rsidRPr="009303BC">
              <w:rPr>
                <w:lang w:val="es-EC"/>
              </w:rPr>
              <w:t xml:space="preserve"> </w:t>
            </w:r>
            <w:r w:rsidRPr="009303BC">
              <w:rPr>
                <w:lang w:val="es-EC"/>
              </w:rPr>
              <w:t>sobre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empresas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personas</w:t>
            </w:r>
            <w:r w:rsidR="007D17DD" w:rsidRPr="009303BC">
              <w:rPr>
                <w:lang w:val="es-EC"/>
              </w:rPr>
              <w:t xml:space="preserve"> </w:t>
            </w:r>
            <w:r w:rsidRPr="009303BC">
              <w:rPr>
                <w:lang w:val="es-EC"/>
              </w:rPr>
              <w:t>sancionadas</w:t>
            </w:r>
            <w:r w:rsidR="00EE414D" w:rsidRPr="009303BC">
              <w:rPr>
                <w:lang w:val="es-EC"/>
              </w:rPr>
              <w:t xml:space="preserve"> por el Grupo BID por haber cometido Prácticas Prohibidas y cómo reportar sospechas de posibles Prácticas Prohibidas. </w:t>
            </w:r>
          </w:p>
        </w:tc>
      </w:tr>
      <w:tr w:rsidR="009A07EF" w:rsidRPr="009303BC" w14:paraId="53E39ACB" w14:textId="77777777" w:rsidTr="00956DDA">
        <w:tc>
          <w:tcPr>
            <w:tcW w:w="1947" w:type="dxa"/>
            <w:tcBorders>
              <w:top w:val="single" w:sz="4" w:space="0" w:color="auto"/>
              <w:bottom w:val="single" w:sz="4" w:space="0" w:color="auto"/>
            </w:tcBorders>
          </w:tcPr>
          <w:p w14:paraId="3FC12E16" w14:textId="126D2D8C" w:rsidR="009A07EF" w:rsidRPr="009303BC" w:rsidRDefault="009A07EF" w:rsidP="00307B14">
            <w:pPr>
              <w:spacing w:after="200"/>
              <w:jc w:val="both"/>
              <w:rPr>
                <w:b/>
                <w:lang w:val="es-EC"/>
              </w:rPr>
            </w:pPr>
            <w:r w:rsidRPr="009303BC">
              <w:rPr>
                <w:b/>
                <w:lang w:val="es-EC"/>
              </w:rPr>
              <w:t>IAO</w:t>
            </w:r>
            <w:r w:rsidR="007D17DD" w:rsidRPr="009303BC">
              <w:rPr>
                <w:b/>
                <w:lang w:val="es-EC"/>
              </w:rPr>
              <w:t xml:space="preserve"> </w:t>
            </w:r>
            <w:r w:rsidR="007518FA" w:rsidRPr="009303BC">
              <w:rPr>
                <w:b/>
                <w:lang w:val="es-EC"/>
              </w:rPr>
              <w:t>6</w:t>
            </w:r>
            <w:r w:rsidRPr="009303BC">
              <w:rPr>
                <w:b/>
                <w:lang w:val="es-EC"/>
              </w:rPr>
              <w:t>.3</w:t>
            </w:r>
            <w:r w:rsidRPr="009303BC">
              <w:rPr>
                <w:rStyle w:val="Refdenotaalpie"/>
                <w:b/>
                <w:lang w:val="es-EC"/>
              </w:rPr>
              <w:footnoteReference w:id="18"/>
            </w:r>
          </w:p>
        </w:tc>
        <w:tc>
          <w:tcPr>
            <w:tcW w:w="7403" w:type="dxa"/>
          </w:tcPr>
          <w:p w14:paraId="7111D349" w14:textId="5BCA1289" w:rsidR="009A07EF" w:rsidRPr="009303BC" w:rsidRDefault="009A07EF" w:rsidP="006F470B">
            <w:pPr>
              <w:spacing w:after="200"/>
              <w:jc w:val="both"/>
              <w:rPr>
                <w:i/>
                <w:spacing w:val="-3"/>
                <w:lang w:val="es-EC"/>
              </w:rPr>
            </w:pPr>
            <w:r w:rsidRPr="009303BC">
              <w:rPr>
                <w:spacing w:val="-3"/>
                <w:lang w:val="es-EC"/>
              </w:rPr>
              <w:t>La</w:t>
            </w:r>
            <w:r w:rsidR="007D17DD" w:rsidRPr="009303BC">
              <w:rPr>
                <w:spacing w:val="-3"/>
                <w:lang w:val="es-EC"/>
              </w:rPr>
              <w:t xml:space="preserve"> </w:t>
            </w:r>
            <w:r w:rsidRPr="009303BC">
              <w:rPr>
                <w:spacing w:val="-3"/>
                <w:lang w:val="es-EC"/>
              </w:rPr>
              <w:t>información</w:t>
            </w:r>
            <w:r w:rsidR="007D17DD" w:rsidRPr="009303BC">
              <w:rPr>
                <w:spacing w:val="-3"/>
                <w:lang w:val="es-EC"/>
              </w:rPr>
              <w:t xml:space="preserve"> </w:t>
            </w:r>
            <w:r w:rsidRPr="009303BC">
              <w:rPr>
                <w:spacing w:val="-3"/>
                <w:lang w:val="es-EC"/>
              </w:rPr>
              <w:t>solicitada</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Oferentes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006149D4" w:rsidRPr="009303BC">
              <w:rPr>
                <w:spacing w:val="-3"/>
                <w:lang w:val="es-EC"/>
              </w:rPr>
              <w:t>las IAO</w:t>
            </w:r>
            <w:r w:rsidR="007D17DD" w:rsidRPr="009303BC">
              <w:rPr>
                <w:spacing w:val="-3"/>
                <w:lang w:val="es-EC"/>
              </w:rPr>
              <w:t xml:space="preserve"> </w:t>
            </w:r>
            <w:r w:rsidR="00CF4942" w:rsidRPr="009303BC">
              <w:rPr>
                <w:spacing w:val="-3"/>
                <w:lang w:val="es-EC"/>
              </w:rPr>
              <w:t>6</w:t>
            </w:r>
            <w:r w:rsidRPr="009303BC">
              <w:rPr>
                <w:spacing w:val="-3"/>
                <w:lang w:val="es-EC"/>
              </w:rPr>
              <w:t>.3</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modifica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siguiente</w:t>
            </w:r>
            <w:r w:rsidR="007D17DD" w:rsidRPr="009303BC">
              <w:rPr>
                <w:spacing w:val="-3"/>
                <w:lang w:val="es-EC"/>
              </w:rPr>
              <w:t xml:space="preserve"> </w:t>
            </w:r>
            <w:r w:rsidRPr="009303BC">
              <w:rPr>
                <w:spacing w:val="-3"/>
                <w:lang w:val="es-EC"/>
              </w:rPr>
              <w:t>manera:</w:t>
            </w:r>
            <w:r w:rsidR="007D17DD" w:rsidRPr="009303BC">
              <w:rPr>
                <w:spacing w:val="-3"/>
                <w:lang w:val="es-EC"/>
              </w:rPr>
              <w:t xml:space="preserve"> </w:t>
            </w:r>
            <w:r w:rsidRPr="009303BC">
              <w:rPr>
                <w:i/>
                <w:spacing w:val="-3"/>
                <w:lang w:val="es-EC"/>
              </w:rPr>
              <w:t>Ninguna</w:t>
            </w:r>
          </w:p>
        </w:tc>
      </w:tr>
      <w:tr w:rsidR="003F79AA" w:rsidRPr="009303BC" w14:paraId="4BC23268" w14:textId="77777777" w:rsidTr="00956DDA">
        <w:tc>
          <w:tcPr>
            <w:tcW w:w="1947" w:type="dxa"/>
            <w:tcBorders>
              <w:top w:val="single" w:sz="4" w:space="0" w:color="auto"/>
              <w:bottom w:val="single" w:sz="4" w:space="0" w:color="auto"/>
            </w:tcBorders>
          </w:tcPr>
          <w:p w14:paraId="5A7A0DEE" w14:textId="6D77FD13" w:rsidR="003F79AA" w:rsidRPr="009303BC" w:rsidRDefault="003F79AA" w:rsidP="00307B14">
            <w:pPr>
              <w:spacing w:after="200"/>
              <w:jc w:val="both"/>
              <w:rPr>
                <w:b/>
                <w:lang w:val="es-EC"/>
              </w:rPr>
            </w:pPr>
            <w:r w:rsidRPr="009303BC">
              <w:rPr>
                <w:b/>
                <w:lang w:val="es-EC"/>
              </w:rPr>
              <w:t>IAO</w:t>
            </w:r>
            <w:r w:rsidR="007D17DD" w:rsidRPr="009303BC">
              <w:rPr>
                <w:b/>
                <w:lang w:val="es-EC"/>
              </w:rPr>
              <w:t xml:space="preserve"> </w:t>
            </w:r>
            <w:r w:rsidR="00CF4942" w:rsidRPr="009303BC">
              <w:rPr>
                <w:b/>
                <w:lang w:val="es-EC"/>
              </w:rPr>
              <w:t>6</w:t>
            </w:r>
            <w:r w:rsidRPr="009303BC">
              <w:rPr>
                <w:b/>
                <w:lang w:val="es-EC"/>
              </w:rPr>
              <w:t>.3(j)</w:t>
            </w:r>
          </w:p>
        </w:tc>
        <w:tc>
          <w:tcPr>
            <w:tcW w:w="7403" w:type="dxa"/>
          </w:tcPr>
          <w:p w14:paraId="34F86683" w14:textId="50812B8C" w:rsidR="003F79AA" w:rsidRPr="009303BC" w:rsidRDefault="003F79AA" w:rsidP="006F470B">
            <w:pPr>
              <w:spacing w:after="200"/>
              <w:jc w:val="both"/>
              <w:rPr>
                <w:spacing w:val="-3"/>
                <w:lang w:val="es-EC"/>
              </w:rPr>
            </w:pPr>
            <w:r w:rsidRPr="009303BC">
              <w:rPr>
                <w:spacing w:val="-3"/>
                <w:lang w:val="es-EC"/>
              </w:rPr>
              <w:t>El</w:t>
            </w:r>
            <w:r w:rsidR="007D17DD" w:rsidRPr="009303BC">
              <w:rPr>
                <w:spacing w:val="-3"/>
                <w:lang w:val="es-EC"/>
              </w:rPr>
              <w:t xml:space="preserve"> </w:t>
            </w:r>
            <w:r w:rsidRPr="009303BC">
              <w:rPr>
                <w:spacing w:val="-3"/>
                <w:lang w:val="es-EC"/>
              </w:rPr>
              <w:t>porcentaje</w:t>
            </w:r>
            <w:r w:rsidR="007D17DD" w:rsidRPr="009303BC">
              <w:rPr>
                <w:spacing w:val="-3"/>
                <w:lang w:val="es-EC"/>
              </w:rPr>
              <w:t xml:space="preserve"> </w:t>
            </w:r>
            <w:r w:rsidRPr="009303BC">
              <w:rPr>
                <w:spacing w:val="-3"/>
                <w:lang w:val="es-EC"/>
              </w:rPr>
              <w:t>máximo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participación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subcontratistas</w:t>
            </w:r>
            <w:r w:rsidR="007D17DD" w:rsidRPr="009303BC">
              <w:rPr>
                <w:spacing w:val="-3"/>
                <w:lang w:val="es-EC"/>
              </w:rPr>
              <w:t xml:space="preserve"> </w:t>
            </w:r>
            <w:r w:rsidR="00DC26A9" w:rsidRPr="009303BC">
              <w:rPr>
                <w:spacing w:val="-3"/>
                <w:lang w:val="es-EC"/>
              </w:rPr>
              <w:t>en</w:t>
            </w:r>
            <w:r w:rsidR="007D17DD" w:rsidRPr="009303BC">
              <w:rPr>
                <w:spacing w:val="-3"/>
                <w:lang w:val="es-EC"/>
              </w:rPr>
              <w:t xml:space="preserve"> </w:t>
            </w:r>
            <w:r w:rsidR="00DC26A9" w:rsidRPr="009303BC">
              <w:rPr>
                <w:spacing w:val="-3"/>
                <w:lang w:val="es-EC"/>
              </w:rPr>
              <w:t>la</w:t>
            </w:r>
            <w:r w:rsidR="007D17DD" w:rsidRPr="009303BC">
              <w:rPr>
                <w:spacing w:val="-3"/>
                <w:lang w:val="es-EC"/>
              </w:rPr>
              <w:t xml:space="preserve"> </w:t>
            </w:r>
            <w:r w:rsidR="00DC26A9" w:rsidRPr="009303BC">
              <w:rPr>
                <w:spacing w:val="-3"/>
                <w:lang w:val="es-EC"/>
              </w:rPr>
              <w:t>construcción</w:t>
            </w:r>
            <w:r w:rsidR="007D17DD" w:rsidRPr="009303BC">
              <w:rPr>
                <w:spacing w:val="-3"/>
                <w:lang w:val="es-EC"/>
              </w:rPr>
              <w:t xml:space="preserve"> </w:t>
            </w:r>
            <w:r w:rsidR="00DC26A9" w:rsidRPr="009303BC">
              <w:rPr>
                <w:spacing w:val="-3"/>
                <w:lang w:val="es-EC"/>
              </w:rPr>
              <w:t>de</w:t>
            </w:r>
            <w:r w:rsidR="007D17DD" w:rsidRPr="009303BC">
              <w:rPr>
                <w:spacing w:val="-3"/>
                <w:lang w:val="es-EC"/>
              </w:rPr>
              <w:t xml:space="preserve"> </w:t>
            </w:r>
            <w:r w:rsidR="00DC26A9" w:rsidRPr="009303BC">
              <w:rPr>
                <w:spacing w:val="-3"/>
                <w:lang w:val="es-EC"/>
              </w:rPr>
              <w:t>las</w:t>
            </w:r>
            <w:r w:rsidR="007D17DD" w:rsidRPr="009303BC">
              <w:rPr>
                <w:spacing w:val="-3"/>
                <w:lang w:val="es-EC"/>
              </w:rPr>
              <w:t xml:space="preserve"> </w:t>
            </w:r>
            <w:r w:rsidR="00DC26A9" w:rsidRPr="009303BC">
              <w:rPr>
                <w:spacing w:val="-3"/>
                <w:lang w:val="es-EC"/>
              </w:rPr>
              <w:t>obras</w:t>
            </w:r>
            <w:r w:rsidR="007D17DD" w:rsidRPr="009303BC">
              <w:rPr>
                <w:spacing w:val="-3"/>
                <w:lang w:val="es-EC"/>
              </w:rPr>
              <w:t xml:space="preserve"> </w:t>
            </w:r>
            <w:r w:rsidRPr="009303BC">
              <w:rPr>
                <w:spacing w:val="-3"/>
                <w:lang w:val="es-EC"/>
              </w:rPr>
              <w:t>es:</w:t>
            </w:r>
            <w:r w:rsidR="007D17DD" w:rsidRPr="009303BC">
              <w:rPr>
                <w:spacing w:val="-3"/>
                <w:lang w:val="es-EC"/>
              </w:rPr>
              <w:t xml:space="preserve"> </w:t>
            </w:r>
            <w:r w:rsidR="0007725D" w:rsidRPr="00DC628B">
              <w:rPr>
                <w:spacing w:val="-3"/>
                <w:lang w:val="es-EC"/>
              </w:rPr>
              <w:t>35</w:t>
            </w:r>
            <w:r w:rsidR="00CE1C92" w:rsidRPr="009303BC">
              <w:rPr>
                <w:i/>
                <w:iCs/>
                <w:spacing w:val="-3"/>
                <w:lang w:val="es-EC"/>
              </w:rPr>
              <w:t>%</w:t>
            </w:r>
            <w:r w:rsidR="0007725D" w:rsidRPr="009303BC">
              <w:rPr>
                <w:i/>
                <w:iCs/>
                <w:spacing w:val="-3"/>
                <w:lang w:val="es-EC"/>
              </w:rPr>
              <w:t xml:space="preserve"> </w:t>
            </w:r>
            <w:r w:rsidR="0007725D" w:rsidRPr="009303BC">
              <w:rPr>
                <w:spacing w:val="-3"/>
                <w:lang w:val="es-EC"/>
              </w:rPr>
              <w:t xml:space="preserve">del valor del contrato, En ningún caso podrá subcontratarse la ejecución de </w:t>
            </w:r>
            <w:r w:rsidR="0063086B" w:rsidRPr="009303BC">
              <w:rPr>
                <w:spacing w:val="-3"/>
                <w:lang w:val="es-EC"/>
              </w:rPr>
              <w:t xml:space="preserve">las </w:t>
            </w:r>
            <w:r w:rsidR="006B68F7" w:rsidRPr="009303BC">
              <w:rPr>
                <w:spacing w:val="-3"/>
                <w:lang w:val="es-EC"/>
              </w:rPr>
              <w:t xml:space="preserve">siguientes </w:t>
            </w:r>
            <w:r w:rsidR="0007725D" w:rsidRPr="009303BC">
              <w:rPr>
                <w:spacing w:val="-3"/>
                <w:lang w:val="es-EC"/>
              </w:rPr>
              <w:t>actividades</w:t>
            </w:r>
            <w:r w:rsidR="0063086B" w:rsidRPr="009303BC">
              <w:rPr>
                <w:spacing w:val="-3"/>
                <w:lang w:val="es-EC"/>
              </w:rPr>
              <w:t xml:space="preserve">, cuya ejecución </w:t>
            </w:r>
            <w:r w:rsidR="006B68F7" w:rsidRPr="009303BC">
              <w:rPr>
                <w:spacing w:val="-3"/>
                <w:lang w:val="es-EC"/>
              </w:rPr>
              <w:t xml:space="preserve">deberá ser </w:t>
            </w:r>
            <w:r w:rsidR="0063086B" w:rsidRPr="009303BC">
              <w:rPr>
                <w:spacing w:val="-3"/>
                <w:lang w:val="es-EC"/>
              </w:rPr>
              <w:t xml:space="preserve">directa por el Contratista </w:t>
            </w:r>
            <w:r w:rsidR="0007725D" w:rsidRPr="009303BC">
              <w:rPr>
                <w:spacing w:val="-3"/>
                <w:lang w:val="es-EC"/>
              </w:rPr>
              <w:t>con su propio personal y recursos</w:t>
            </w:r>
            <w:r w:rsidR="006B68F7" w:rsidRPr="009303BC">
              <w:rPr>
                <w:spacing w:val="-3"/>
                <w:lang w:val="es-EC"/>
              </w:rPr>
              <w:t xml:space="preserve">, </w:t>
            </w:r>
            <w:r w:rsidR="0063086B" w:rsidRPr="009303BC">
              <w:rPr>
                <w:spacing w:val="-3"/>
                <w:lang w:val="es-EC"/>
              </w:rPr>
              <w:t>constituye</w:t>
            </w:r>
            <w:r w:rsidR="006B68F7" w:rsidRPr="009303BC">
              <w:rPr>
                <w:spacing w:val="-3"/>
                <w:lang w:val="es-EC"/>
              </w:rPr>
              <w:t>ndo así</w:t>
            </w:r>
            <w:r w:rsidR="0063086B" w:rsidRPr="009303BC">
              <w:rPr>
                <w:spacing w:val="-3"/>
                <w:lang w:val="es-EC"/>
              </w:rPr>
              <w:t xml:space="preserve"> una </w:t>
            </w:r>
            <w:r w:rsidR="0007725D" w:rsidRPr="009303BC">
              <w:rPr>
                <w:spacing w:val="-3"/>
                <w:lang w:val="es-EC"/>
              </w:rPr>
              <w:t>condición de cumplimiento contractual.</w:t>
            </w:r>
          </w:p>
          <w:p w14:paraId="0E4CDD7D" w14:textId="48CE33D8" w:rsidR="0063086B" w:rsidRPr="009303BC" w:rsidRDefault="0063086B">
            <w:pPr>
              <w:pStyle w:val="Prrafodelista"/>
              <w:numPr>
                <w:ilvl w:val="0"/>
                <w:numId w:val="172"/>
              </w:numPr>
              <w:spacing w:after="200"/>
              <w:jc w:val="both"/>
              <w:rPr>
                <w:spacing w:val="-3"/>
                <w:lang w:val="es-EC"/>
              </w:rPr>
            </w:pPr>
            <w:r w:rsidRPr="009303BC">
              <w:rPr>
                <w:spacing w:val="-3"/>
                <w:lang w:val="es-EC"/>
              </w:rPr>
              <w:t>Estructura y obra civil, incluyendo la cimentación, superestructura y obra gris.</w:t>
            </w:r>
          </w:p>
          <w:p w14:paraId="06CEEF62" w14:textId="4D847DE6" w:rsidR="0078114C" w:rsidRPr="009303BC" w:rsidRDefault="0063086B" w:rsidP="006F470B">
            <w:pPr>
              <w:spacing w:after="200"/>
              <w:jc w:val="both"/>
              <w:rPr>
                <w:i/>
                <w:spacing w:val="-3"/>
                <w:lang w:val="es-EC"/>
              </w:rPr>
            </w:pPr>
            <w:r w:rsidRPr="009303BC">
              <w:rPr>
                <w:spacing w:val="-3"/>
                <w:lang w:val="es-EC"/>
              </w:rPr>
              <w:t xml:space="preserve">Las demás actividades listadas en el Formulario de Metodología como "actividades clave" —incluyendo instalaciones </w:t>
            </w:r>
            <w:r w:rsidR="009B5ADC" w:rsidRPr="009B5ADC">
              <w:rPr>
                <w:spacing w:val="-3"/>
              </w:rPr>
              <w:t>Mecánica, Eléctrica, </w:t>
            </w:r>
            <w:r w:rsidR="00C91900">
              <w:rPr>
                <w:spacing w:val="-3"/>
              </w:rPr>
              <w:t xml:space="preserve">Hidrosanitaria </w:t>
            </w:r>
            <w:r w:rsidR="009B5ADC">
              <w:rPr>
                <w:spacing w:val="-3"/>
                <w:lang w:val="es-EC"/>
              </w:rPr>
              <w:t>(</w:t>
            </w:r>
            <w:r w:rsidR="009B5ADC" w:rsidRPr="009B5ADC">
              <w:rPr>
                <w:spacing w:val="-3"/>
                <w:lang w:val="es-EC"/>
              </w:rPr>
              <w:t xml:space="preserve">Mechanical, Electrical, Plumbing </w:t>
            </w:r>
            <w:r w:rsidR="009B5ADC">
              <w:rPr>
                <w:spacing w:val="-3"/>
                <w:lang w:val="es-EC"/>
              </w:rPr>
              <w:t>(</w:t>
            </w:r>
            <w:r w:rsidRPr="009303BC">
              <w:rPr>
                <w:spacing w:val="-3"/>
                <w:lang w:val="es-EC"/>
              </w:rPr>
              <w:t>MEPS</w:t>
            </w:r>
            <w:r w:rsidR="009B5ADC">
              <w:rPr>
                <w:spacing w:val="-3"/>
                <w:lang w:val="es-EC"/>
              </w:rPr>
              <w:t>))</w:t>
            </w:r>
            <w:r w:rsidRPr="009303BC">
              <w:rPr>
                <w:spacing w:val="-3"/>
                <w:lang w:val="es-EC"/>
              </w:rPr>
              <w:t>, cubiertas, drenaje pluvial, sistemas de seguridad electrónica y cumplimiento EDGE— podrán ser subcontratadas en tanto no excedan el porcentaje máximo indicado en este literal. A efectos del cómputo de dicho porcentaje, no se contabilizarán como subcontratación las partidas de instalaciones eléctricas, hidrosanitarias y mecánicas, equipamiento, señalética y certificación de sostenibilidad, dado que corresponden a especialidades técnicas que por su naturaleza requieren ejecución por proveedores especializados.</w:t>
            </w:r>
          </w:p>
        </w:tc>
      </w:tr>
      <w:tr w:rsidR="003F79AA" w:rsidRPr="009303BC" w14:paraId="055B47F3" w14:textId="77777777" w:rsidTr="00956DDA">
        <w:tc>
          <w:tcPr>
            <w:tcW w:w="1947" w:type="dxa"/>
            <w:tcBorders>
              <w:top w:val="single" w:sz="4" w:space="0" w:color="auto"/>
              <w:bottom w:val="single" w:sz="4" w:space="0" w:color="auto"/>
            </w:tcBorders>
          </w:tcPr>
          <w:p w14:paraId="74149546" w14:textId="2F34A658" w:rsidR="003F79AA" w:rsidRPr="009303BC" w:rsidRDefault="003F79AA" w:rsidP="00307B14">
            <w:pPr>
              <w:spacing w:after="200"/>
              <w:jc w:val="both"/>
              <w:rPr>
                <w:b/>
                <w:lang w:val="es-EC"/>
              </w:rPr>
            </w:pPr>
            <w:r w:rsidRPr="009303BC">
              <w:rPr>
                <w:b/>
                <w:lang w:val="es-EC"/>
              </w:rPr>
              <w:t>IAO</w:t>
            </w:r>
            <w:r w:rsidR="007D17DD" w:rsidRPr="009303BC">
              <w:rPr>
                <w:b/>
                <w:lang w:val="es-EC"/>
              </w:rPr>
              <w:t xml:space="preserve"> </w:t>
            </w:r>
            <w:r w:rsidR="00CF4942" w:rsidRPr="009303BC">
              <w:rPr>
                <w:b/>
                <w:lang w:val="es-EC"/>
              </w:rPr>
              <w:t>6</w:t>
            </w:r>
            <w:r w:rsidRPr="009303BC">
              <w:rPr>
                <w:b/>
                <w:lang w:val="es-EC"/>
              </w:rPr>
              <w:t>.4</w:t>
            </w:r>
          </w:p>
        </w:tc>
        <w:tc>
          <w:tcPr>
            <w:tcW w:w="7403" w:type="dxa"/>
          </w:tcPr>
          <w:p w14:paraId="6C18900E" w14:textId="15E81C82" w:rsidR="003F79AA" w:rsidRPr="009303BC" w:rsidRDefault="003F79AA" w:rsidP="006F470B">
            <w:pPr>
              <w:spacing w:after="200"/>
              <w:jc w:val="both"/>
              <w:rPr>
                <w:i/>
                <w:spacing w:val="-3"/>
                <w:lang w:val="es-EC"/>
              </w:rPr>
            </w:pPr>
            <w:r w:rsidRPr="009303BC">
              <w:rPr>
                <w:spacing w:val="-3"/>
                <w:lang w:val="es-EC"/>
              </w:rPr>
              <w:t>Los</w:t>
            </w:r>
            <w:r w:rsidR="007D17DD" w:rsidRPr="009303BC">
              <w:rPr>
                <w:spacing w:val="-3"/>
                <w:lang w:val="es-EC"/>
              </w:rPr>
              <w:t xml:space="preserve"> </w:t>
            </w:r>
            <w:r w:rsidRPr="009303BC">
              <w:rPr>
                <w:spacing w:val="-3"/>
                <w:lang w:val="es-EC"/>
              </w:rPr>
              <w:t>requisitos</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calificación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APCAs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006149D4" w:rsidRPr="009303BC">
              <w:rPr>
                <w:spacing w:val="-3"/>
                <w:lang w:val="es-EC"/>
              </w:rPr>
              <w:t>las IAO</w:t>
            </w:r>
            <w:r w:rsidR="007D17DD" w:rsidRPr="009303BC">
              <w:rPr>
                <w:spacing w:val="-3"/>
                <w:lang w:val="es-EC"/>
              </w:rPr>
              <w:t xml:space="preserve"> </w:t>
            </w:r>
            <w:r w:rsidR="00CF4942" w:rsidRPr="009303BC">
              <w:rPr>
                <w:spacing w:val="-3"/>
                <w:lang w:val="es-EC"/>
              </w:rPr>
              <w:t>6</w:t>
            </w:r>
            <w:r w:rsidRPr="009303BC">
              <w:rPr>
                <w:spacing w:val="-3"/>
                <w:lang w:val="es-EC"/>
              </w:rPr>
              <w:t>.4</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modifican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siguiente</w:t>
            </w:r>
            <w:r w:rsidR="007D17DD" w:rsidRPr="009303BC">
              <w:rPr>
                <w:spacing w:val="-3"/>
                <w:lang w:val="es-EC"/>
              </w:rPr>
              <w:t xml:space="preserve"> </w:t>
            </w:r>
            <w:r w:rsidRPr="009303BC">
              <w:rPr>
                <w:spacing w:val="-3"/>
                <w:lang w:val="es-EC"/>
              </w:rPr>
              <w:t>manera:</w:t>
            </w:r>
            <w:r w:rsidR="007D17DD" w:rsidRPr="009303BC">
              <w:rPr>
                <w:spacing w:val="-3"/>
                <w:lang w:val="es-EC"/>
              </w:rPr>
              <w:t xml:space="preserve"> </w:t>
            </w:r>
            <w:r w:rsidRPr="009303BC">
              <w:rPr>
                <w:i/>
                <w:spacing w:val="-3"/>
                <w:lang w:val="es-EC"/>
              </w:rPr>
              <w:t>Ninguna</w:t>
            </w:r>
          </w:p>
        </w:tc>
      </w:tr>
      <w:tr w:rsidR="003F79AA" w:rsidRPr="009303BC" w14:paraId="06944B51" w14:textId="77777777" w:rsidTr="00956DDA">
        <w:trPr>
          <w:trHeight w:val="531"/>
        </w:trPr>
        <w:tc>
          <w:tcPr>
            <w:tcW w:w="1947" w:type="dxa"/>
            <w:tcBorders>
              <w:top w:val="single" w:sz="4" w:space="0" w:color="auto"/>
              <w:bottom w:val="single" w:sz="4" w:space="0" w:color="auto"/>
            </w:tcBorders>
          </w:tcPr>
          <w:p w14:paraId="19E3E742" w14:textId="5992A9D6" w:rsidR="003F79AA" w:rsidRPr="009303BC" w:rsidRDefault="003F79AA" w:rsidP="00307B14">
            <w:pPr>
              <w:spacing w:after="200"/>
              <w:jc w:val="both"/>
              <w:rPr>
                <w:b/>
                <w:lang w:val="es-EC"/>
              </w:rPr>
            </w:pPr>
            <w:r w:rsidRPr="009303BC">
              <w:rPr>
                <w:b/>
                <w:lang w:val="es-EC"/>
              </w:rPr>
              <w:lastRenderedPageBreak/>
              <w:t>IAO</w:t>
            </w:r>
            <w:r w:rsidR="007D17DD" w:rsidRPr="009303BC">
              <w:rPr>
                <w:b/>
                <w:lang w:val="es-EC"/>
              </w:rPr>
              <w:t xml:space="preserve"> </w:t>
            </w:r>
            <w:r w:rsidR="00CF4942" w:rsidRPr="009303BC">
              <w:rPr>
                <w:b/>
                <w:lang w:val="es-EC"/>
              </w:rPr>
              <w:t>6</w:t>
            </w:r>
            <w:r w:rsidRPr="009303BC">
              <w:rPr>
                <w:b/>
                <w:lang w:val="es-EC"/>
              </w:rPr>
              <w:t>.5</w:t>
            </w:r>
          </w:p>
        </w:tc>
        <w:tc>
          <w:tcPr>
            <w:tcW w:w="7403" w:type="dxa"/>
          </w:tcPr>
          <w:p w14:paraId="3C1B8399" w14:textId="15BE5105" w:rsidR="00CE1C92" w:rsidRPr="009303BC" w:rsidRDefault="003F79AA" w:rsidP="00F92747">
            <w:pPr>
              <w:spacing w:after="200"/>
              <w:jc w:val="both"/>
              <w:rPr>
                <w:spacing w:val="-3"/>
                <w:lang w:val="es-EC"/>
              </w:rPr>
            </w:pPr>
            <w:r w:rsidRPr="009303BC">
              <w:rPr>
                <w:spacing w:val="-3"/>
                <w:lang w:val="es-EC"/>
              </w:rPr>
              <w:t>Los</w:t>
            </w:r>
            <w:r w:rsidR="007D17DD" w:rsidRPr="009303BC">
              <w:rPr>
                <w:spacing w:val="-3"/>
                <w:lang w:val="es-EC"/>
              </w:rPr>
              <w:t xml:space="preserve"> </w:t>
            </w:r>
            <w:r w:rsidRPr="009303BC">
              <w:rPr>
                <w:spacing w:val="-3"/>
                <w:lang w:val="es-EC"/>
              </w:rPr>
              <w:t>criterios</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calificación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Oferentes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006149D4" w:rsidRPr="009303BC">
              <w:rPr>
                <w:spacing w:val="-3"/>
                <w:lang w:val="es-EC"/>
              </w:rPr>
              <w:t>las IAO</w:t>
            </w:r>
            <w:r w:rsidR="007D17DD" w:rsidRPr="009303BC">
              <w:rPr>
                <w:spacing w:val="-3"/>
                <w:lang w:val="es-EC"/>
              </w:rPr>
              <w:t xml:space="preserve"> </w:t>
            </w:r>
            <w:r w:rsidR="00CF4942" w:rsidRPr="009303BC">
              <w:rPr>
                <w:spacing w:val="-3"/>
                <w:lang w:val="es-EC"/>
              </w:rPr>
              <w:t>6</w:t>
            </w:r>
            <w:r w:rsidRPr="009303BC">
              <w:rPr>
                <w:spacing w:val="-3"/>
                <w:lang w:val="es-EC"/>
              </w:rPr>
              <w:t>.5</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modifican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siguiente</w:t>
            </w:r>
            <w:r w:rsidR="007D17DD" w:rsidRPr="009303BC">
              <w:rPr>
                <w:spacing w:val="-3"/>
                <w:lang w:val="es-EC"/>
              </w:rPr>
              <w:t xml:space="preserve"> </w:t>
            </w:r>
            <w:r w:rsidRPr="009303BC">
              <w:rPr>
                <w:spacing w:val="-3"/>
                <w:lang w:val="es-EC"/>
              </w:rPr>
              <w:t>manera:</w:t>
            </w:r>
            <w:r w:rsidR="007D17DD" w:rsidRPr="009303BC">
              <w:rPr>
                <w:spacing w:val="-3"/>
                <w:lang w:val="es-EC"/>
              </w:rPr>
              <w:t xml:space="preserve"> </w:t>
            </w:r>
            <w:r w:rsidR="00DE3042" w:rsidRPr="00563FAE">
              <w:rPr>
                <w:iCs/>
                <w:spacing w:val="-3"/>
                <w:lang w:val="es-EC"/>
              </w:rPr>
              <w:t>Ninguno</w:t>
            </w:r>
          </w:p>
        </w:tc>
      </w:tr>
      <w:tr w:rsidR="003F79AA" w:rsidRPr="009303BC" w14:paraId="1FEC75B6" w14:textId="77777777" w:rsidTr="00956DDA">
        <w:tc>
          <w:tcPr>
            <w:tcW w:w="1947" w:type="dxa"/>
            <w:tcBorders>
              <w:top w:val="single" w:sz="4" w:space="0" w:color="auto"/>
              <w:bottom w:val="single" w:sz="4" w:space="0" w:color="auto"/>
            </w:tcBorders>
          </w:tcPr>
          <w:p w14:paraId="021A27E3" w14:textId="4CC83804" w:rsidR="003F79AA" w:rsidRPr="009303BC" w:rsidRDefault="003F79AA" w:rsidP="00307B14">
            <w:pPr>
              <w:spacing w:after="200"/>
              <w:jc w:val="both"/>
              <w:rPr>
                <w:b/>
                <w:lang w:val="es-EC"/>
              </w:rPr>
            </w:pPr>
            <w:r w:rsidRPr="009303BC">
              <w:rPr>
                <w:b/>
                <w:lang w:val="es-EC"/>
              </w:rPr>
              <w:t>IAO</w:t>
            </w:r>
            <w:r w:rsidR="007D17DD" w:rsidRPr="009303BC">
              <w:rPr>
                <w:b/>
                <w:lang w:val="es-EC"/>
              </w:rPr>
              <w:t xml:space="preserve"> </w:t>
            </w:r>
            <w:r w:rsidR="00CF4942" w:rsidRPr="009303BC">
              <w:rPr>
                <w:b/>
                <w:lang w:val="es-EC"/>
              </w:rPr>
              <w:t>6</w:t>
            </w:r>
            <w:r w:rsidRPr="009303BC">
              <w:rPr>
                <w:b/>
                <w:lang w:val="es-EC"/>
              </w:rPr>
              <w:t>.5(a)</w:t>
            </w:r>
          </w:p>
        </w:tc>
        <w:tc>
          <w:tcPr>
            <w:tcW w:w="7403" w:type="dxa"/>
          </w:tcPr>
          <w:p w14:paraId="7AD79001" w14:textId="0A91D097" w:rsidR="003F79AA" w:rsidRPr="009303BC" w:rsidRDefault="003F79AA" w:rsidP="006F470B">
            <w:pPr>
              <w:spacing w:after="200"/>
              <w:jc w:val="both"/>
              <w:rPr>
                <w:spacing w:val="-3"/>
                <w:lang w:val="es-EC"/>
              </w:rPr>
            </w:pPr>
            <w:r w:rsidRPr="009303BC">
              <w:rPr>
                <w:spacing w:val="-3"/>
                <w:lang w:val="es-EC"/>
              </w:rPr>
              <w:t>El</w:t>
            </w:r>
            <w:r w:rsidR="007D17DD" w:rsidRPr="009303BC">
              <w:rPr>
                <w:spacing w:val="-3"/>
                <w:lang w:val="es-EC"/>
              </w:rPr>
              <w:t xml:space="preserve"> </w:t>
            </w:r>
            <w:r w:rsidRPr="009303BC">
              <w:rPr>
                <w:spacing w:val="-3"/>
                <w:lang w:val="es-EC"/>
              </w:rPr>
              <w:t>múltiplo</w:t>
            </w:r>
            <w:r w:rsidR="007D17DD" w:rsidRPr="009303BC">
              <w:rPr>
                <w:spacing w:val="-3"/>
                <w:lang w:val="es-EC"/>
              </w:rPr>
              <w:t xml:space="preserve"> </w:t>
            </w:r>
            <w:r w:rsidRPr="009303BC">
              <w:rPr>
                <w:spacing w:val="-3"/>
                <w:lang w:val="es-EC"/>
              </w:rPr>
              <w:t>es:</w:t>
            </w:r>
            <w:r w:rsidR="007D17DD" w:rsidRPr="009303BC">
              <w:rPr>
                <w:spacing w:val="-3"/>
                <w:lang w:val="es-EC"/>
              </w:rPr>
              <w:t xml:space="preserve"> </w:t>
            </w:r>
            <w:r w:rsidR="00DE3042" w:rsidRPr="009303BC">
              <w:rPr>
                <w:spacing w:val="-3"/>
                <w:lang w:val="es-EC"/>
              </w:rPr>
              <w:t>0.</w:t>
            </w:r>
            <w:r w:rsidR="00956DDA" w:rsidRPr="009303BC">
              <w:rPr>
                <w:spacing w:val="-3"/>
                <w:lang w:val="es-EC"/>
              </w:rPr>
              <w:t>7</w:t>
            </w:r>
            <w:r w:rsidR="009D5BAC" w:rsidRPr="009303BC">
              <w:rPr>
                <w:spacing w:val="-3"/>
                <w:lang w:val="es-EC"/>
              </w:rPr>
              <w:t xml:space="preserve"> </w:t>
            </w:r>
            <w:r w:rsidR="00DE3042" w:rsidRPr="009303BC">
              <w:rPr>
                <w:spacing w:val="-3"/>
                <w:lang w:val="es-EC"/>
              </w:rPr>
              <w:t xml:space="preserve">del </w:t>
            </w:r>
            <w:r w:rsidR="00CC58FC">
              <w:rPr>
                <w:spacing w:val="-3"/>
                <w:lang w:val="es-EC"/>
              </w:rPr>
              <w:t>monto de la oferta económica.</w:t>
            </w:r>
          </w:p>
          <w:p w14:paraId="690C8237" w14:textId="137926A0" w:rsidR="003F79AA" w:rsidRPr="009303BC" w:rsidRDefault="003F79AA" w:rsidP="006F470B">
            <w:pPr>
              <w:spacing w:after="200"/>
              <w:jc w:val="both"/>
              <w:rPr>
                <w:i/>
                <w:spacing w:val="-3"/>
                <w:lang w:val="es-EC"/>
              </w:rPr>
            </w:pPr>
            <w:r w:rsidRPr="009303BC">
              <w:rPr>
                <w:spacing w:val="-3"/>
                <w:lang w:val="es-EC"/>
              </w:rPr>
              <w:t>El</w:t>
            </w:r>
            <w:r w:rsidR="007D17DD" w:rsidRPr="009303BC">
              <w:rPr>
                <w:spacing w:val="-3"/>
                <w:lang w:val="es-EC"/>
              </w:rPr>
              <w:t xml:space="preserve"> </w:t>
            </w:r>
            <w:r w:rsidRPr="009303BC">
              <w:rPr>
                <w:spacing w:val="-3"/>
                <w:lang w:val="es-EC"/>
              </w:rPr>
              <w:t>período</w:t>
            </w:r>
            <w:r w:rsidR="007D17DD" w:rsidRPr="009303BC">
              <w:rPr>
                <w:spacing w:val="-3"/>
                <w:lang w:val="es-EC"/>
              </w:rPr>
              <w:t xml:space="preserve"> </w:t>
            </w:r>
            <w:r w:rsidRPr="009303BC">
              <w:rPr>
                <w:spacing w:val="-3"/>
                <w:lang w:val="es-EC"/>
              </w:rPr>
              <w:t>es</w:t>
            </w:r>
            <w:r w:rsidRPr="00503346">
              <w:rPr>
                <w:spacing w:val="-3"/>
                <w:lang w:val="es-EC"/>
              </w:rPr>
              <w:t>:</w:t>
            </w:r>
            <w:r w:rsidR="007D17DD" w:rsidRPr="00503346">
              <w:rPr>
                <w:spacing w:val="-3"/>
                <w:lang w:val="es-EC"/>
              </w:rPr>
              <w:t xml:space="preserve"> </w:t>
            </w:r>
            <w:r w:rsidRPr="00503346">
              <w:rPr>
                <w:spacing w:val="-3"/>
                <w:lang w:val="es-EC"/>
              </w:rPr>
              <w:t>5</w:t>
            </w:r>
            <w:r w:rsidR="007D17DD" w:rsidRPr="00503346">
              <w:rPr>
                <w:spacing w:val="-3"/>
                <w:lang w:val="es-EC"/>
              </w:rPr>
              <w:t xml:space="preserve"> </w:t>
            </w:r>
            <w:r w:rsidRPr="00503346">
              <w:rPr>
                <w:spacing w:val="-3"/>
                <w:lang w:val="es-EC"/>
              </w:rPr>
              <w:t>años</w:t>
            </w:r>
          </w:p>
        </w:tc>
      </w:tr>
      <w:tr w:rsidR="00C85739" w:rsidRPr="009303BC" w14:paraId="7F6192E3" w14:textId="77777777" w:rsidTr="00956DDA">
        <w:tc>
          <w:tcPr>
            <w:tcW w:w="1947" w:type="dxa"/>
            <w:tcBorders>
              <w:top w:val="single" w:sz="4" w:space="0" w:color="auto"/>
              <w:bottom w:val="single" w:sz="4" w:space="0" w:color="auto"/>
            </w:tcBorders>
          </w:tcPr>
          <w:p w14:paraId="4D6C9903" w14:textId="3819CAD8" w:rsidR="00C85739" w:rsidRPr="009303BC" w:rsidRDefault="00C85739" w:rsidP="00307B14">
            <w:pPr>
              <w:spacing w:after="200"/>
              <w:jc w:val="both"/>
              <w:rPr>
                <w:b/>
                <w:lang w:val="es-EC"/>
              </w:rPr>
            </w:pPr>
            <w:r w:rsidRPr="009303BC">
              <w:rPr>
                <w:b/>
                <w:lang w:val="es-EC"/>
              </w:rPr>
              <w:t>IAO</w:t>
            </w:r>
            <w:r w:rsidR="007D17DD" w:rsidRPr="009303BC">
              <w:rPr>
                <w:b/>
                <w:lang w:val="es-EC"/>
              </w:rPr>
              <w:t xml:space="preserve"> </w:t>
            </w:r>
            <w:r w:rsidR="00CF4942" w:rsidRPr="009303BC">
              <w:rPr>
                <w:b/>
                <w:lang w:val="es-EC"/>
              </w:rPr>
              <w:t>6</w:t>
            </w:r>
            <w:r w:rsidRPr="009303BC">
              <w:rPr>
                <w:b/>
                <w:lang w:val="es-EC"/>
              </w:rPr>
              <w:t>.5(b)</w:t>
            </w:r>
          </w:p>
        </w:tc>
        <w:tc>
          <w:tcPr>
            <w:tcW w:w="7403" w:type="dxa"/>
          </w:tcPr>
          <w:p w14:paraId="0996F5D5" w14:textId="4397F757" w:rsidR="00020506" w:rsidRPr="004559A7" w:rsidRDefault="007F2D0B" w:rsidP="007F2D0B">
            <w:pPr>
              <w:spacing w:after="200"/>
              <w:jc w:val="both"/>
              <w:rPr>
                <w:spacing w:val="-3"/>
                <w:lang w:val="es-EC"/>
              </w:rPr>
            </w:pPr>
            <w:bookmarkStart w:id="70" w:name="_Hlk226038253"/>
            <w:r w:rsidRPr="004559A7">
              <w:rPr>
                <w:spacing w:val="-3"/>
                <w:lang w:val="es-EC"/>
              </w:rPr>
              <w:t>Al menos tres (3) proyectos de diseño de naturaleza, monto y complejidad similares, ejecutados en los últimos cinco (5) años</w:t>
            </w:r>
            <w:bookmarkEnd w:id="70"/>
            <w:r w:rsidRPr="004559A7">
              <w:rPr>
                <w:spacing w:val="-3"/>
                <w:lang w:val="es-EC"/>
              </w:rPr>
              <w:t>, que incluyan experiencia en infraestructura social y/o educativa en países de Latinoamérica</w:t>
            </w:r>
            <w:r w:rsidR="005B49B9" w:rsidRPr="004559A7">
              <w:rPr>
                <w:spacing w:val="-3"/>
                <w:lang w:val="es-EC"/>
              </w:rPr>
              <w:t xml:space="preserve"> (Para mayor detalle Ver </w:t>
            </w:r>
            <w:r w:rsidR="005B49B9" w:rsidRPr="004559A7">
              <w:rPr>
                <w:spacing w:val="-3"/>
                <w:lang w:val="es-EC"/>
              </w:rPr>
              <w:fldChar w:fldCharType="begin"/>
            </w:r>
            <w:r w:rsidR="005B49B9" w:rsidRPr="004559A7">
              <w:rPr>
                <w:spacing w:val="-3"/>
                <w:lang w:val="es-EC"/>
              </w:rPr>
              <w:instrText xml:space="preserve"> REF _Ref223890144 \h  \* MERGEFORMAT </w:instrText>
            </w:r>
            <w:r w:rsidR="005B49B9" w:rsidRPr="004559A7">
              <w:rPr>
                <w:spacing w:val="-3"/>
                <w:lang w:val="es-EC"/>
              </w:rPr>
            </w:r>
            <w:r w:rsidR="005B49B9" w:rsidRPr="004559A7">
              <w:rPr>
                <w:spacing w:val="-3"/>
                <w:lang w:val="es-EC"/>
              </w:rPr>
              <w:fldChar w:fldCharType="separate"/>
            </w:r>
            <w:r w:rsidR="00AD0AF5" w:rsidRPr="00AD0AF5">
              <w:rPr>
                <w:lang w:val="es-EC"/>
              </w:rPr>
              <w:t xml:space="preserve">Tabla </w:t>
            </w:r>
            <w:r w:rsidR="00AD0AF5" w:rsidRPr="00AD0AF5">
              <w:rPr>
                <w:noProof/>
                <w:lang w:val="es-EC"/>
              </w:rPr>
              <w:t>3</w:t>
            </w:r>
            <w:r w:rsidR="005B49B9" w:rsidRPr="004559A7">
              <w:rPr>
                <w:spacing w:val="-3"/>
                <w:lang w:val="es-EC"/>
              </w:rPr>
              <w:fldChar w:fldCharType="end"/>
            </w:r>
            <w:r w:rsidR="005B49B9" w:rsidRPr="004559A7">
              <w:rPr>
                <w:spacing w:val="-3"/>
                <w:lang w:val="es-EC"/>
              </w:rPr>
              <w:t>)</w:t>
            </w:r>
            <w:r w:rsidRPr="004559A7">
              <w:rPr>
                <w:spacing w:val="-3"/>
                <w:lang w:val="es-EC"/>
              </w:rPr>
              <w:t>.</w:t>
            </w:r>
          </w:p>
        </w:tc>
      </w:tr>
      <w:tr w:rsidR="003F79AA" w:rsidRPr="009303BC" w14:paraId="7C954694" w14:textId="77777777" w:rsidTr="00956DDA">
        <w:tc>
          <w:tcPr>
            <w:tcW w:w="1947" w:type="dxa"/>
            <w:tcBorders>
              <w:top w:val="single" w:sz="4" w:space="0" w:color="auto"/>
              <w:bottom w:val="single" w:sz="4" w:space="0" w:color="auto"/>
            </w:tcBorders>
          </w:tcPr>
          <w:p w14:paraId="5D4D1C9A" w14:textId="50878EB1" w:rsidR="003F79AA" w:rsidRPr="009303BC" w:rsidRDefault="003F79AA" w:rsidP="00307B14">
            <w:pPr>
              <w:spacing w:after="200"/>
              <w:jc w:val="both"/>
              <w:rPr>
                <w:b/>
                <w:lang w:val="es-EC"/>
              </w:rPr>
            </w:pPr>
            <w:r w:rsidRPr="009303BC">
              <w:rPr>
                <w:b/>
                <w:lang w:val="es-EC"/>
              </w:rPr>
              <w:t>IAO</w:t>
            </w:r>
            <w:r w:rsidR="007D17DD" w:rsidRPr="009303BC">
              <w:rPr>
                <w:b/>
                <w:lang w:val="es-EC"/>
              </w:rPr>
              <w:t xml:space="preserve"> </w:t>
            </w:r>
            <w:r w:rsidR="00CF4942" w:rsidRPr="009303BC">
              <w:rPr>
                <w:b/>
                <w:lang w:val="es-EC"/>
              </w:rPr>
              <w:t>6</w:t>
            </w:r>
            <w:r w:rsidRPr="009303BC">
              <w:rPr>
                <w:b/>
                <w:lang w:val="es-EC"/>
              </w:rPr>
              <w:t>.5(</w:t>
            </w:r>
            <w:r w:rsidR="00C85739" w:rsidRPr="009303BC">
              <w:rPr>
                <w:b/>
                <w:lang w:val="es-EC"/>
              </w:rPr>
              <w:t>c</w:t>
            </w:r>
            <w:r w:rsidRPr="009303BC">
              <w:rPr>
                <w:b/>
                <w:lang w:val="es-EC"/>
              </w:rPr>
              <w:t>)</w:t>
            </w:r>
          </w:p>
        </w:tc>
        <w:tc>
          <w:tcPr>
            <w:tcW w:w="7403" w:type="dxa"/>
          </w:tcPr>
          <w:p w14:paraId="589F9147" w14:textId="4AE1BD19" w:rsidR="00020506" w:rsidRPr="004559A7" w:rsidRDefault="00B54188" w:rsidP="006F470B">
            <w:pPr>
              <w:spacing w:after="200"/>
              <w:jc w:val="both"/>
              <w:rPr>
                <w:i/>
                <w:spacing w:val="-3"/>
                <w:lang w:val="es-EC"/>
              </w:rPr>
            </w:pPr>
            <w:r w:rsidRPr="004559A7">
              <w:rPr>
                <w:spacing w:val="-3"/>
                <w:lang w:val="es-EC"/>
              </w:rPr>
              <w:t xml:space="preserve">Al menos tres (3) proyectos de construcción de naturaleza, monto y complejidad similares, ejecutados en los últimos cinco (5) años, que incluyan experiencia en infraestructura social y/o educativa en </w:t>
            </w:r>
            <w:r w:rsidR="00042DD2" w:rsidRPr="004559A7">
              <w:rPr>
                <w:spacing w:val="-3"/>
                <w:lang w:val="es-EC"/>
              </w:rPr>
              <w:t>paí</w:t>
            </w:r>
            <w:r w:rsidRPr="004559A7">
              <w:rPr>
                <w:spacing w:val="-3"/>
                <w:lang w:val="es-EC"/>
              </w:rPr>
              <w:t>ses de Latinoamérica</w:t>
            </w:r>
            <w:r w:rsidR="00EA3FBD" w:rsidRPr="004559A7">
              <w:rPr>
                <w:spacing w:val="-3"/>
                <w:lang w:val="es-EC"/>
              </w:rPr>
              <w:t xml:space="preserve"> (Para mayor detalle Ver </w:t>
            </w:r>
            <w:r w:rsidR="00EA3FBD" w:rsidRPr="004559A7">
              <w:rPr>
                <w:spacing w:val="-3"/>
                <w:lang w:val="es-EC"/>
              </w:rPr>
              <w:fldChar w:fldCharType="begin"/>
            </w:r>
            <w:r w:rsidR="00EA3FBD" w:rsidRPr="004559A7">
              <w:rPr>
                <w:spacing w:val="-3"/>
                <w:lang w:val="es-EC"/>
              </w:rPr>
              <w:instrText xml:space="preserve"> REF _Ref223890144 \h  \* MERGEFORMAT </w:instrText>
            </w:r>
            <w:r w:rsidR="00EA3FBD" w:rsidRPr="004559A7">
              <w:rPr>
                <w:spacing w:val="-3"/>
                <w:lang w:val="es-EC"/>
              </w:rPr>
            </w:r>
            <w:r w:rsidR="00EA3FBD" w:rsidRPr="004559A7">
              <w:rPr>
                <w:spacing w:val="-3"/>
                <w:lang w:val="es-EC"/>
              </w:rPr>
              <w:fldChar w:fldCharType="separate"/>
            </w:r>
            <w:r w:rsidR="00AD0AF5" w:rsidRPr="00AD0AF5">
              <w:rPr>
                <w:lang w:val="es-EC"/>
              </w:rPr>
              <w:t xml:space="preserve">Tabla </w:t>
            </w:r>
            <w:r w:rsidR="00AD0AF5" w:rsidRPr="00AD0AF5">
              <w:rPr>
                <w:noProof/>
                <w:lang w:val="es-EC"/>
              </w:rPr>
              <w:t>3</w:t>
            </w:r>
            <w:r w:rsidR="00EA3FBD" w:rsidRPr="004559A7">
              <w:rPr>
                <w:spacing w:val="-3"/>
                <w:lang w:val="es-EC"/>
              </w:rPr>
              <w:fldChar w:fldCharType="end"/>
            </w:r>
            <w:r w:rsidR="00EA3FBD" w:rsidRPr="004559A7">
              <w:rPr>
                <w:spacing w:val="-3"/>
                <w:lang w:val="es-EC"/>
              </w:rPr>
              <w:t>).</w:t>
            </w:r>
          </w:p>
        </w:tc>
      </w:tr>
      <w:tr w:rsidR="003F79AA" w:rsidRPr="009303BC" w14:paraId="462381A2" w14:textId="77777777" w:rsidTr="002756EC">
        <w:trPr>
          <w:trHeight w:val="5799"/>
        </w:trPr>
        <w:tc>
          <w:tcPr>
            <w:tcW w:w="1947" w:type="dxa"/>
            <w:tcBorders>
              <w:top w:val="single" w:sz="4" w:space="0" w:color="auto"/>
              <w:bottom w:val="single" w:sz="4" w:space="0" w:color="auto"/>
            </w:tcBorders>
          </w:tcPr>
          <w:p w14:paraId="05C18A4A" w14:textId="7B7A0E6A" w:rsidR="003F79AA" w:rsidRPr="009303BC" w:rsidRDefault="003F79AA" w:rsidP="00307B14">
            <w:pPr>
              <w:spacing w:after="200"/>
              <w:jc w:val="both"/>
              <w:rPr>
                <w:b/>
                <w:lang w:val="es-EC"/>
              </w:rPr>
            </w:pPr>
            <w:r w:rsidRPr="009303BC">
              <w:rPr>
                <w:b/>
                <w:lang w:val="es-EC"/>
              </w:rPr>
              <w:t>IAO</w:t>
            </w:r>
            <w:r w:rsidR="007D17DD" w:rsidRPr="009303BC">
              <w:rPr>
                <w:b/>
                <w:lang w:val="es-EC"/>
              </w:rPr>
              <w:t xml:space="preserve"> </w:t>
            </w:r>
            <w:r w:rsidR="00CF4942" w:rsidRPr="009303BC">
              <w:rPr>
                <w:b/>
                <w:lang w:val="es-EC"/>
              </w:rPr>
              <w:t>6</w:t>
            </w:r>
            <w:r w:rsidRPr="009303BC">
              <w:rPr>
                <w:b/>
                <w:lang w:val="es-EC"/>
              </w:rPr>
              <w:t>.5(</w:t>
            </w:r>
            <w:r w:rsidR="00DC26A9" w:rsidRPr="009303BC">
              <w:rPr>
                <w:b/>
                <w:lang w:val="es-EC"/>
              </w:rPr>
              <w:t>d</w:t>
            </w:r>
            <w:r w:rsidRPr="009303BC">
              <w:rPr>
                <w:b/>
                <w:lang w:val="es-EC"/>
              </w:rPr>
              <w:t>)</w:t>
            </w:r>
            <w:r w:rsidR="007D17DD" w:rsidRPr="009303BC">
              <w:rPr>
                <w:b/>
                <w:lang w:val="es-EC"/>
              </w:rPr>
              <w:t xml:space="preserve"> </w:t>
            </w:r>
          </w:p>
        </w:tc>
        <w:tc>
          <w:tcPr>
            <w:tcW w:w="7403" w:type="dxa"/>
          </w:tcPr>
          <w:p w14:paraId="110836C6" w14:textId="77777777" w:rsidR="003F79AA" w:rsidRPr="009303BC" w:rsidRDefault="001D16B3" w:rsidP="006F470B">
            <w:pPr>
              <w:spacing w:after="200"/>
              <w:jc w:val="both"/>
              <w:rPr>
                <w:lang w:val="es-EC"/>
              </w:rPr>
            </w:pPr>
            <w:r w:rsidRPr="009303BC">
              <w:rPr>
                <w:lang w:val="es-EC"/>
              </w:rPr>
              <w:t>El equipo esencial que deberá tener disponible el Oferente seleccionado para ejecutar el Contrato 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2"/>
              <w:gridCol w:w="2957"/>
              <w:gridCol w:w="1128"/>
              <w:gridCol w:w="1400"/>
            </w:tblGrid>
            <w:tr w:rsidR="002756EC" w:rsidRPr="009303BC" w14:paraId="4170A322" w14:textId="77777777" w:rsidTr="00333BEF">
              <w:trPr>
                <w:trHeight w:val="405"/>
              </w:trPr>
              <w:tc>
                <w:tcPr>
                  <w:tcW w:w="1184" w:type="pct"/>
                  <w:vAlign w:val="center"/>
                  <w:hideMark/>
                </w:tcPr>
                <w:p w14:paraId="66B346CC" w14:textId="77777777" w:rsidR="002756EC" w:rsidRPr="009303BC" w:rsidRDefault="002756EC" w:rsidP="002756EC">
                  <w:pPr>
                    <w:jc w:val="center"/>
                    <w:rPr>
                      <w:lang w:val="es-EC"/>
                    </w:rPr>
                  </w:pPr>
                  <w:r w:rsidRPr="009303BC">
                    <w:rPr>
                      <w:b/>
                      <w:bCs/>
                      <w:sz w:val="20"/>
                      <w:szCs w:val="20"/>
                    </w:rPr>
                    <w:t>DESCRIPCIÓN DEL EQUIPO</w:t>
                  </w:r>
                  <w:r w:rsidRPr="009303BC">
                    <w:rPr>
                      <w:sz w:val="20"/>
                      <w:szCs w:val="20"/>
                    </w:rPr>
                    <w:t> </w:t>
                  </w:r>
                </w:p>
              </w:tc>
              <w:tc>
                <w:tcPr>
                  <w:tcW w:w="2065" w:type="pct"/>
                  <w:vAlign w:val="center"/>
                  <w:hideMark/>
                </w:tcPr>
                <w:p w14:paraId="06AFDF0C" w14:textId="77777777" w:rsidR="002756EC" w:rsidRPr="009303BC" w:rsidRDefault="002756EC" w:rsidP="002756EC">
                  <w:pPr>
                    <w:jc w:val="center"/>
                  </w:pPr>
                  <w:r w:rsidRPr="009303BC">
                    <w:rPr>
                      <w:b/>
                      <w:bCs/>
                      <w:sz w:val="20"/>
                      <w:szCs w:val="20"/>
                    </w:rPr>
                    <w:t>CARACTERÍSTICAS MÍNIMAS</w:t>
                  </w:r>
                  <w:r w:rsidRPr="009303BC">
                    <w:rPr>
                      <w:sz w:val="20"/>
                      <w:szCs w:val="20"/>
                    </w:rPr>
                    <w:t> </w:t>
                  </w:r>
                </w:p>
              </w:tc>
              <w:tc>
                <w:tcPr>
                  <w:tcW w:w="771" w:type="pct"/>
                  <w:vAlign w:val="center"/>
                  <w:hideMark/>
                </w:tcPr>
                <w:p w14:paraId="240C8828" w14:textId="77777777" w:rsidR="002756EC" w:rsidRPr="009303BC" w:rsidRDefault="002756EC" w:rsidP="002756EC">
                  <w:pPr>
                    <w:jc w:val="center"/>
                  </w:pPr>
                  <w:r w:rsidRPr="009303BC">
                    <w:rPr>
                      <w:b/>
                      <w:bCs/>
                      <w:sz w:val="20"/>
                      <w:szCs w:val="20"/>
                    </w:rPr>
                    <w:t>CANTIDAD</w:t>
                  </w:r>
                  <w:r w:rsidRPr="009303BC">
                    <w:rPr>
                      <w:sz w:val="20"/>
                      <w:szCs w:val="20"/>
                    </w:rPr>
                    <w:t> </w:t>
                  </w:r>
                </w:p>
              </w:tc>
              <w:tc>
                <w:tcPr>
                  <w:tcW w:w="980" w:type="pct"/>
                  <w:vAlign w:val="center"/>
                  <w:hideMark/>
                </w:tcPr>
                <w:p w14:paraId="0FD0343C" w14:textId="77777777" w:rsidR="002756EC" w:rsidRPr="009303BC" w:rsidRDefault="002756EC" w:rsidP="002756EC">
                  <w:pPr>
                    <w:jc w:val="center"/>
                  </w:pPr>
                  <w:r w:rsidRPr="009303BC">
                    <w:rPr>
                      <w:b/>
                      <w:bCs/>
                      <w:sz w:val="20"/>
                      <w:szCs w:val="20"/>
                    </w:rPr>
                    <w:t>ANTIGÜEDAD MÁXIMA</w:t>
                  </w:r>
                  <w:r w:rsidRPr="009303BC">
                    <w:rPr>
                      <w:sz w:val="20"/>
                      <w:szCs w:val="20"/>
                      <w:vertAlign w:val="superscript"/>
                    </w:rPr>
                    <w:t>(A)</w:t>
                  </w:r>
                  <w:r w:rsidRPr="009303BC">
                    <w:rPr>
                      <w:sz w:val="20"/>
                      <w:szCs w:val="20"/>
                    </w:rPr>
                    <w:t> </w:t>
                  </w:r>
                </w:p>
              </w:tc>
            </w:tr>
            <w:tr w:rsidR="002756EC" w:rsidRPr="009303BC" w14:paraId="2DAFE881" w14:textId="77777777" w:rsidTr="00333BEF">
              <w:trPr>
                <w:trHeight w:val="405"/>
              </w:trPr>
              <w:tc>
                <w:tcPr>
                  <w:tcW w:w="1184" w:type="pct"/>
                  <w:vAlign w:val="center"/>
                  <w:hideMark/>
                </w:tcPr>
                <w:p w14:paraId="192F382E" w14:textId="77777777" w:rsidR="002756EC" w:rsidRPr="009303BC" w:rsidRDefault="002756EC" w:rsidP="002756EC">
                  <w:r w:rsidRPr="009303BC">
                    <w:rPr>
                      <w:sz w:val="20"/>
                      <w:szCs w:val="20"/>
                    </w:rPr>
                    <w:t>Camión Volteo   </w:t>
                  </w:r>
                </w:p>
              </w:tc>
              <w:tc>
                <w:tcPr>
                  <w:tcW w:w="2065" w:type="pct"/>
                  <w:vAlign w:val="center"/>
                  <w:hideMark/>
                </w:tcPr>
                <w:p w14:paraId="438AF49C" w14:textId="5C0DD73D" w:rsidR="002756EC" w:rsidRPr="009303BC" w:rsidRDefault="002756EC" w:rsidP="002756EC">
                  <w:r w:rsidRPr="009303BC">
                    <w:rPr>
                      <w:sz w:val="20"/>
                      <w:szCs w:val="20"/>
                    </w:rPr>
                    <w:t>Capacidad mínima 6</w:t>
                  </w:r>
                  <w:r w:rsidR="005F27B5">
                    <w:rPr>
                      <w:sz w:val="20"/>
                      <w:szCs w:val="20"/>
                    </w:rPr>
                    <w:t>,</w:t>
                  </w:r>
                  <w:r w:rsidRPr="009303BC">
                    <w:rPr>
                      <w:sz w:val="20"/>
                      <w:szCs w:val="20"/>
                    </w:rPr>
                    <w:t>00 m</w:t>
                  </w:r>
                  <w:r w:rsidRPr="009303BC">
                    <w:rPr>
                      <w:sz w:val="20"/>
                      <w:szCs w:val="20"/>
                      <w:vertAlign w:val="superscript"/>
                    </w:rPr>
                    <w:t>3</w:t>
                  </w:r>
                  <w:r w:rsidRPr="009303BC">
                    <w:rPr>
                      <w:sz w:val="20"/>
                      <w:szCs w:val="20"/>
                    </w:rPr>
                    <w:t>  </w:t>
                  </w:r>
                </w:p>
              </w:tc>
              <w:tc>
                <w:tcPr>
                  <w:tcW w:w="771" w:type="pct"/>
                  <w:vAlign w:val="center"/>
                  <w:hideMark/>
                </w:tcPr>
                <w:p w14:paraId="44D6CB7B" w14:textId="77777777" w:rsidR="002756EC" w:rsidRPr="009303BC" w:rsidRDefault="002756EC" w:rsidP="002756EC">
                  <w:pPr>
                    <w:jc w:val="center"/>
                  </w:pPr>
                  <w:r w:rsidRPr="009303BC">
                    <w:rPr>
                      <w:sz w:val="20"/>
                      <w:szCs w:val="20"/>
                    </w:rPr>
                    <w:t>1 </w:t>
                  </w:r>
                </w:p>
              </w:tc>
              <w:tc>
                <w:tcPr>
                  <w:tcW w:w="980" w:type="pct"/>
                  <w:vAlign w:val="center"/>
                  <w:hideMark/>
                </w:tcPr>
                <w:p w14:paraId="7F48FA1B" w14:textId="77777777" w:rsidR="002756EC" w:rsidRPr="009303BC" w:rsidRDefault="002756EC" w:rsidP="002756EC">
                  <w:pPr>
                    <w:jc w:val="center"/>
                  </w:pPr>
                  <w:r w:rsidRPr="009303BC">
                    <w:rPr>
                      <w:sz w:val="20"/>
                      <w:szCs w:val="20"/>
                    </w:rPr>
                    <w:t>10 años </w:t>
                  </w:r>
                </w:p>
              </w:tc>
            </w:tr>
            <w:tr w:rsidR="002756EC" w:rsidRPr="009303BC" w14:paraId="59B07F11" w14:textId="77777777" w:rsidTr="00333BEF">
              <w:trPr>
                <w:trHeight w:val="405"/>
              </w:trPr>
              <w:tc>
                <w:tcPr>
                  <w:tcW w:w="1184" w:type="pct"/>
                  <w:vAlign w:val="center"/>
                  <w:hideMark/>
                </w:tcPr>
                <w:p w14:paraId="507758BB" w14:textId="77777777" w:rsidR="002756EC" w:rsidRPr="009303BC" w:rsidRDefault="002756EC" w:rsidP="002756EC">
                  <w:r w:rsidRPr="009303BC">
                    <w:rPr>
                      <w:sz w:val="20"/>
                      <w:szCs w:val="20"/>
                    </w:rPr>
                    <w:t>Retroexcavadora  </w:t>
                  </w:r>
                </w:p>
              </w:tc>
              <w:tc>
                <w:tcPr>
                  <w:tcW w:w="2065" w:type="pct"/>
                  <w:vAlign w:val="center"/>
                  <w:hideMark/>
                </w:tcPr>
                <w:p w14:paraId="0D93DCCC" w14:textId="5134DCEB" w:rsidR="002756EC" w:rsidRPr="009303BC" w:rsidRDefault="002756EC" w:rsidP="002756EC">
                  <w:r w:rsidRPr="009303BC">
                    <w:rPr>
                      <w:sz w:val="20"/>
                      <w:szCs w:val="20"/>
                    </w:rPr>
                    <w:t>Capacidad mínima del cucharón: 0</w:t>
                  </w:r>
                  <w:r w:rsidR="005F27B5">
                    <w:rPr>
                      <w:sz w:val="20"/>
                      <w:szCs w:val="20"/>
                    </w:rPr>
                    <w:t>,</w:t>
                  </w:r>
                  <w:r w:rsidRPr="009303BC">
                    <w:rPr>
                      <w:sz w:val="20"/>
                      <w:szCs w:val="20"/>
                    </w:rPr>
                    <w:t>125 m3.  </w:t>
                  </w:r>
                </w:p>
                <w:p w14:paraId="7C8A2FEF" w14:textId="195ECB3B" w:rsidR="002756EC" w:rsidRPr="009303BC" w:rsidRDefault="002756EC" w:rsidP="002756EC">
                  <w:r w:rsidRPr="009303BC">
                    <w:rPr>
                      <w:sz w:val="20"/>
                      <w:szCs w:val="20"/>
                    </w:rPr>
                    <w:t>Alcance máximo de la máquina: 4</w:t>
                  </w:r>
                  <w:r w:rsidR="005F27B5">
                    <w:rPr>
                      <w:sz w:val="20"/>
                      <w:szCs w:val="20"/>
                    </w:rPr>
                    <w:t>,</w:t>
                  </w:r>
                  <w:r w:rsidRPr="009303BC">
                    <w:rPr>
                      <w:sz w:val="20"/>
                      <w:szCs w:val="20"/>
                    </w:rPr>
                    <w:t>00  m</w:t>
                  </w:r>
                  <w:r w:rsidR="00F52435">
                    <w:rPr>
                      <w:sz w:val="20"/>
                      <w:szCs w:val="20"/>
                    </w:rPr>
                    <w:t>.</w:t>
                  </w:r>
                </w:p>
              </w:tc>
              <w:tc>
                <w:tcPr>
                  <w:tcW w:w="771" w:type="pct"/>
                  <w:vAlign w:val="center"/>
                  <w:hideMark/>
                </w:tcPr>
                <w:p w14:paraId="5C5DDC02" w14:textId="77777777" w:rsidR="002756EC" w:rsidRPr="009303BC" w:rsidRDefault="002756EC" w:rsidP="002756EC">
                  <w:pPr>
                    <w:jc w:val="center"/>
                  </w:pPr>
                  <w:r w:rsidRPr="009303BC">
                    <w:rPr>
                      <w:sz w:val="20"/>
                      <w:szCs w:val="20"/>
                    </w:rPr>
                    <w:t>1 </w:t>
                  </w:r>
                </w:p>
              </w:tc>
              <w:tc>
                <w:tcPr>
                  <w:tcW w:w="980" w:type="pct"/>
                  <w:vAlign w:val="center"/>
                  <w:hideMark/>
                </w:tcPr>
                <w:p w14:paraId="17CE200E" w14:textId="77777777" w:rsidR="002756EC" w:rsidRPr="009303BC" w:rsidRDefault="002756EC" w:rsidP="002756EC">
                  <w:pPr>
                    <w:jc w:val="center"/>
                  </w:pPr>
                  <w:r w:rsidRPr="009303BC">
                    <w:rPr>
                      <w:sz w:val="20"/>
                      <w:szCs w:val="20"/>
                    </w:rPr>
                    <w:t>10 años </w:t>
                  </w:r>
                </w:p>
              </w:tc>
            </w:tr>
            <w:tr w:rsidR="002756EC" w:rsidRPr="009303BC" w14:paraId="29F4C436" w14:textId="77777777" w:rsidTr="00333BEF">
              <w:trPr>
                <w:trHeight w:val="405"/>
              </w:trPr>
              <w:tc>
                <w:tcPr>
                  <w:tcW w:w="1184" w:type="pct"/>
                  <w:vAlign w:val="center"/>
                  <w:hideMark/>
                </w:tcPr>
                <w:p w14:paraId="6307A20A" w14:textId="77777777" w:rsidR="002756EC" w:rsidRPr="009303BC" w:rsidRDefault="002756EC" w:rsidP="002756EC">
                  <w:r w:rsidRPr="009303BC">
                    <w:rPr>
                      <w:sz w:val="20"/>
                      <w:szCs w:val="20"/>
                    </w:rPr>
                    <w:t>Minicargador  </w:t>
                  </w:r>
                </w:p>
              </w:tc>
              <w:tc>
                <w:tcPr>
                  <w:tcW w:w="2065" w:type="pct"/>
                  <w:vAlign w:val="center"/>
                  <w:hideMark/>
                </w:tcPr>
                <w:p w14:paraId="36E044EE" w14:textId="77777777" w:rsidR="002756EC" w:rsidRPr="009303BC" w:rsidRDefault="002756EC" w:rsidP="002756EC">
                  <w:r w:rsidRPr="009303BC">
                    <w:rPr>
                      <w:sz w:val="20"/>
                      <w:szCs w:val="20"/>
                    </w:rPr>
                    <w:t>Potencia mínima: 70 HP  </w:t>
                  </w:r>
                </w:p>
              </w:tc>
              <w:tc>
                <w:tcPr>
                  <w:tcW w:w="771" w:type="pct"/>
                  <w:vAlign w:val="center"/>
                  <w:hideMark/>
                </w:tcPr>
                <w:p w14:paraId="54C13C7F" w14:textId="77777777" w:rsidR="002756EC" w:rsidRPr="009303BC" w:rsidRDefault="002756EC" w:rsidP="002756EC">
                  <w:pPr>
                    <w:jc w:val="center"/>
                  </w:pPr>
                  <w:r w:rsidRPr="009303BC">
                    <w:rPr>
                      <w:sz w:val="20"/>
                      <w:szCs w:val="20"/>
                    </w:rPr>
                    <w:t>1 </w:t>
                  </w:r>
                </w:p>
              </w:tc>
              <w:tc>
                <w:tcPr>
                  <w:tcW w:w="980" w:type="pct"/>
                  <w:vAlign w:val="center"/>
                  <w:hideMark/>
                </w:tcPr>
                <w:p w14:paraId="143AAC68" w14:textId="77777777" w:rsidR="002756EC" w:rsidRPr="009303BC" w:rsidRDefault="002756EC" w:rsidP="002756EC">
                  <w:pPr>
                    <w:jc w:val="center"/>
                  </w:pPr>
                  <w:r w:rsidRPr="009303BC">
                    <w:rPr>
                      <w:sz w:val="20"/>
                      <w:szCs w:val="20"/>
                    </w:rPr>
                    <w:t>10 años </w:t>
                  </w:r>
                </w:p>
              </w:tc>
            </w:tr>
            <w:tr w:rsidR="002756EC" w:rsidRPr="009303BC" w14:paraId="5517626A" w14:textId="77777777" w:rsidTr="00333BEF">
              <w:trPr>
                <w:trHeight w:val="405"/>
              </w:trPr>
              <w:tc>
                <w:tcPr>
                  <w:tcW w:w="1184" w:type="pct"/>
                  <w:vAlign w:val="center"/>
                  <w:hideMark/>
                </w:tcPr>
                <w:p w14:paraId="2E180876" w14:textId="77777777" w:rsidR="002756EC" w:rsidRPr="009303BC" w:rsidRDefault="002756EC" w:rsidP="002756EC">
                  <w:r w:rsidRPr="009303BC">
                    <w:rPr>
                      <w:sz w:val="20"/>
                      <w:szCs w:val="20"/>
                    </w:rPr>
                    <w:t>Plancha compactadora  </w:t>
                  </w:r>
                </w:p>
              </w:tc>
              <w:tc>
                <w:tcPr>
                  <w:tcW w:w="2065" w:type="pct"/>
                  <w:vAlign w:val="center"/>
                  <w:hideMark/>
                </w:tcPr>
                <w:p w14:paraId="6B095D39" w14:textId="77777777" w:rsidR="002756EC" w:rsidRPr="009303BC" w:rsidRDefault="002756EC" w:rsidP="002756EC">
                  <w:r w:rsidRPr="009303BC">
                    <w:rPr>
                      <w:sz w:val="20"/>
                      <w:szCs w:val="20"/>
                    </w:rPr>
                    <w:t>Potencia mínima: 9 HP  </w:t>
                  </w:r>
                </w:p>
              </w:tc>
              <w:tc>
                <w:tcPr>
                  <w:tcW w:w="771" w:type="pct"/>
                  <w:vAlign w:val="center"/>
                  <w:hideMark/>
                </w:tcPr>
                <w:p w14:paraId="614A430C" w14:textId="77777777" w:rsidR="002756EC" w:rsidRPr="009303BC" w:rsidRDefault="002756EC" w:rsidP="002756EC">
                  <w:pPr>
                    <w:jc w:val="center"/>
                  </w:pPr>
                  <w:r w:rsidRPr="009303BC">
                    <w:rPr>
                      <w:sz w:val="20"/>
                      <w:szCs w:val="20"/>
                    </w:rPr>
                    <w:t>1 </w:t>
                  </w:r>
                </w:p>
              </w:tc>
              <w:tc>
                <w:tcPr>
                  <w:tcW w:w="980" w:type="pct"/>
                  <w:vAlign w:val="center"/>
                  <w:hideMark/>
                </w:tcPr>
                <w:p w14:paraId="78FB2069" w14:textId="77777777" w:rsidR="002756EC" w:rsidRPr="009303BC" w:rsidRDefault="002756EC" w:rsidP="002756EC">
                  <w:pPr>
                    <w:jc w:val="center"/>
                  </w:pPr>
                  <w:r w:rsidRPr="009303BC">
                    <w:rPr>
                      <w:sz w:val="20"/>
                      <w:szCs w:val="20"/>
                    </w:rPr>
                    <w:t>10 años </w:t>
                  </w:r>
                </w:p>
              </w:tc>
            </w:tr>
            <w:tr w:rsidR="002756EC" w:rsidRPr="009303BC" w14:paraId="11A9DAB2" w14:textId="77777777" w:rsidTr="00333BEF">
              <w:trPr>
                <w:trHeight w:val="405"/>
              </w:trPr>
              <w:tc>
                <w:tcPr>
                  <w:tcW w:w="1184" w:type="pct"/>
                  <w:vAlign w:val="center"/>
                  <w:hideMark/>
                </w:tcPr>
                <w:p w14:paraId="7D276986" w14:textId="77777777" w:rsidR="002756EC" w:rsidRPr="009303BC" w:rsidRDefault="002756EC" w:rsidP="002756EC">
                  <w:proofErr w:type="spellStart"/>
                  <w:r w:rsidRPr="009303BC">
                    <w:rPr>
                      <w:sz w:val="20"/>
                      <w:szCs w:val="20"/>
                    </w:rPr>
                    <w:t>Vibroapisonador</w:t>
                  </w:r>
                  <w:proofErr w:type="spellEnd"/>
                  <w:r w:rsidRPr="009303BC">
                    <w:rPr>
                      <w:sz w:val="20"/>
                      <w:szCs w:val="20"/>
                    </w:rPr>
                    <w:t> a gasolina  </w:t>
                  </w:r>
                </w:p>
              </w:tc>
              <w:tc>
                <w:tcPr>
                  <w:tcW w:w="2065" w:type="pct"/>
                  <w:vAlign w:val="center"/>
                  <w:hideMark/>
                </w:tcPr>
                <w:p w14:paraId="6C0844E5" w14:textId="77777777" w:rsidR="002756EC" w:rsidRPr="009303BC" w:rsidRDefault="002756EC" w:rsidP="002756EC">
                  <w:r w:rsidRPr="009303BC">
                    <w:rPr>
                      <w:sz w:val="20"/>
                      <w:szCs w:val="20"/>
                    </w:rPr>
                    <w:t>Potencia mínima: 4 HP  </w:t>
                  </w:r>
                </w:p>
              </w:tc>
              <w:tc>
                <w:tcPr>
                  <w:tcW w:w="771" w:type="pct"/>
                  <w:vAlign w:val="center"/>
                  <w:hideMark/>
                </w:tcPr>
                <w:p w14:paraId="1447F1C4" w14:textId="77777777" w:rsidR="002756EC" w:rsidRPr="009303BC" w:rsidRDefault="002756EC" w:rsidP="002756EC">
                  <w:pPr>
                    <w:jc w:val="center"/>
                  </w:pPr>
                  <w:r w:rsidRPr="009303BC">
                    <w:rPr>
                      <w:sz w:val="20"/>
                      <w:szCs w:val="20"/>
                    </w:rPr>
                    <w:t>1 </w:t>
                  </w:r>
                </w:p>
              </w:tc>
              <w:tc>
                <w:tcPr>
                  <w:tcW w:w="980" w:type="pct"/>
                  <w:vAlign w:val="center"/>
                  <w:hideMark/>
                </w:tcPr>
                <w:p w14:paraId="2712A753" w14:textId="77777777" w:rsidR="002756EC" w:rsidRPr="009303BC" w:rsidRDefault="002756EC" w:rsidP="002756EC">
                  <w:pPr>
                    <w:jc w:val="center"/>
                  </w:pPr>
                  <w:r w:rsidRPr="009303BC">
                    <w:rPr>
                      <w:sz w:val="20"/>
                      <w:szCs w:val="20"/>
                    </w:rPr>
                    <w:t>5 años </w:t>
                  </w:r>
                </w:p>
              </w:tc>
            </w:tr>
            <w:tr w:rsidR="002756EC" w:rsidRPr="009303BC" w14:paraId="269558AE" w14:textId="77777777" w:rsidTr="00333BEF">
              <w:trPr>
                <w:trHeight w:val="405"/>
              </w:trPr>
              <w:tc>
                <w:tcPr>
                  <w:tcW w:w="1184" w:type="pct"/>
                  <w:vAlign w:val="center"/>
                  <w:hideMark/>
                </w:tcPr>
                <w:p w14:paraId="6AFCDED5" w14:textId="77777777" w:rsidR="002756EC" w:rsidRPr="009303BC" w:rsidRDefault="002756EC" w:rsidP="002756EC">
                  <w:r w:rsidRPr="009303BC">
                    <w:rPr>
                      <w:sz w:val="20"/>
                      <w:szCs w:val="20"/>
                    </w:rPr>
                    <w:t>Equipo de control de compactación  </w:t>
                  </w:r>
                </w:p>
              </w:tc>
              <w:tc>
                <w:tcPr>
                  <w:tcW w:w="2065" w:type="pct"/>
                  <w:vAlign w:val="center"/>
                  <w:hideMark/>
                </w:tcPr>
                <w:p w14:paraId="01FD903D" w14:textId="77777777" w:rsidR="002756EC" w:rsidRPr="009303BC" w:rsidRDefault="002756EC" w:rsidP="002756EC">
                  <w:r w:rsidRPr="009303BC">
                    <w:rPr>
                      <w:sz w:val="20"/>
                      <w:szCs w:val="20"/>
                    </w:rPr>
                    <w:t>Cono de arena o densímetro con calibración vigente  </w:t>
                  </w:r>
                </w:p>
              </w:tc>
              <w:tc>
                <w:tcPr>
                  <w:tcW w:w="771" w:type="pct"/>
                  <w:vAlign w:val="center"/>
                  <w:hideMark/>
                </w:tcPr>
                <w:p w14:paraId="77931533" w14:textId="77777777" w:rsidR="002756EC" w:rsidRPr="009303BC" w:rsidRDefault="002756EC" w:rsidP="002756EC">
                  <w:pPr>
                    <w:jc w:val="center"/>
                  </w:pPr>
                  <w:r w:rsidRPr="009303BC">
                    <w:rPr>
                      <w:sz w:val="20"/>
                      <w:szCs w:val="20"/>
                    </w:rPr>
                    <w:t>1 </w:t>
                  </w:r>
                </w:p>
              </w:tc>
              <w:tc>
                <w:tcPr>
                  <w:tcW w:w="980" w:type="pct"/>
                  <w:vAlign w:val="center"/>
                  <w:hideMark/>
                </w:tcPr>
                <w:p w14:paraId="60A149B4" w14:textId="77777777" w:rsidR="002756EC" w:rsidRPr="009303BC" w:rsidRDefault="002756EC" w:rsidP="002756EC">
                  <w:pPr>
                    <w:jc w:val="center"/>
                  </w:pPr>
                  <w:r w:rsidRPr="009303BC">
                    <w:rPr>
                      <w:sz w:val="20"/>
                      <w:szCs w:val="20"/>
                    </w:rPr>
                    <w:t>5 años </w:t>
                  </w:r>
                </w:p>
              </w:tc>
            </w:tr>
            <w:tr w:rsidR="002756EC" w:rsidRPr="009303BC" w14:paraId="67E98910" w14:textId="77777777" w:rsidTr="00333BEF">
              <w:trPr>
                <w:trHeight w:val="405"/>
              </w:trPr>
              <w:tc>
                <w:tcPr>
                  <w:tcW w:w="1184" w:type="pct"/>
                  <w:vAlign w:val="center"/>
                  <w:hideMark/>
                </w:tcPr>
                <w:p w14:paraId="4A77E054" w14:textId="77777777" w:rsidR="002756EC" w:rsidRPr="009303BC" w:rsidRDefault="002756EC" w:rsidP="002756EC">
                  <w:r w:rsidRPr="009303BC">
                    <w:rPr>
                      <w:sz w:val="20"/>
                      <w:szCs w:val="20"/>
                    </w:rPr>
                    <w:t>Cortadora de pavimento / concreto  </w:t>
                  </w:r>
                </w:p>
              </w:tc>
              <w:tc>
                <w:tcPr>
                  <w:tcW w:w="2065" w:type="pct"/>
                  <w:vAlign w:val="center"/>
                  <w:hideMark/>
                </w:tcPr>
                <w:p w14:paraId="73E5DD8A" w14:textId="77777777" w:rsidR="002756EC" w:rsidRPr="009303BC" w:rsidRDefault="002756EC" w:rsidP="002756EC">
                  <w:r w:rsidRPr="009303BC">
                    <w:rPr>
                      <w:sz w:val="20"/>
                      <w:szCs w:val="20"/>
                    </w:rPr>
                    <w:t>Disco adecuado para concreto y asfalto  </w:t>
                  </w:r>
                </w:p>
              </w:tc>
              <w:tc>
                <w:tcPr>
                  <w:tcW w:w="771" w:type="pct"/>
                  <w:vAlign w:val="center"/>
                  <w:hideMark/>
                </w:tcPr>
                <w:p w14:paraId="5470EDF8" w14:textId="77777777" w:rsidR="002756EC" w:rsidRPr="009303BC" w:rsidRDefault="002756EC" w:rsidP="002756EC">
                  <w:pPr>
                    <w:jc w:val="center"/>
                  </w:pPr>
                  <w:r w:rsidRPr="009303BC">
                    <w:rPr>
                      <w:sz w:val="20"/>
                      <w:szCs w:val="20"/>
                    </w:rPr>
                    <w:t>1 </w:t>
                  </w:r>
                </w:p>
              </w:tc>
              <w:tc>
                <w:tcPr>
                  <w:tcW w:w="980" w:type="pct"/>
                  <w:vAlign w:val="center"/>
                  <w:hideMark/>
                </w:tcPr>
                <w:p w14:paraId="0B662015" w14:textId="77777777" w:rsidR="002756EC" w:rsidRPr="009303BC" w:rsidRDefault="002756EC" w:rsidP="002756EC">
                  <w:pPr>
                    <w:jc w:val="center"/>
                  </w:pPr>
                  <w:r w:rsidRPr="009303BC">
                    <w:rPr>
                      <w:sz w:val="20"/>
                      <w:szCs w:val="20"/>
                    </w:rPr>
                    <w:t>10 años </w:t>
                  </w:r>
                </w:p>
              </w:tc>
            </w:tr>
            <w:tr w:rsidR="002756EC" w:rsidRPr="009303BC" w14:paraId="6DE371F1" w14:textId="77777777" w:rsidTr="00333BEF">
              <w:trPr>
                <w:trHeight w:val="405"/>
              </w:trPr>
              <w:tc>
                <w:tcPr>
                  <w:tcW w:w="1184" w:type="pct"/>
                  <w:vAlign w:val="center"/>
                  <w:hideMark/>
                </w:tcPr>
                <w:p w14:paraId="053C16F0" w14:textId="77777777" w:rsidR="002756EC" w:rsidRPr="009303BC" w:rsidRDefault="002756EC" w:rsidP="002756EC">
                  <w:r w:rsidRPr="009303BC">
                    <w:rPr>
                      <w:sz w:val="20"/>
                      <w:szCs w:val="20"/>
                    </w:rPr>
                    <w:t>Allanadora mecánica  </w:t>
                  </w:r>
                </w:p>
              </w:tc>
              <w:tc>
                <w:tcPr>
                  <w:tcW w:w="2065" w:type="pct"/>
                  <w:vAlign w:val="center"/>
                  <w:hideMark/>
                </w:tcPr>
                <w:p w14:paraId="6D48ACC8" w14:textId="77777777" w:rsidR="002756EC" w:rsidRPr="009303BC" w:rsidRDefault="002756EC" w:rsidP="002756EC">
                  <w:r w:rsidRPr="009303BC">
                    <w:rPr>
                      <w:sz w:val="20"/>
                      <w:szCs w:val="20"/>
                    </w:rPr>
                    <w:t>Para acabados de superficies de hormigón  </w:t>
                  </w:r>
                </w:p>
              </w:tc>
              <w:tc>
                <w:tcPr>
                  <w:tcW w:w="771" w:type="pct"/>
                  <w:vAlign w:val="center"/>
                  <w:hideMark/>
                </w:tcPr>
                <w:p w14:paraId="18196C52" w14:textId="77777777" w:rsidR="002756EC" w:rsidRPr="009303BC" w:rsidRDefault="002756EC" w:rsidP="002756EC">
                  <w:pPr>
                    <w:jc w:val="center"/>
                  </w:pPr>
                  <w:r w:rsidRPr="009303BC">
                    <w:rPr>
                      <w:sz w:val="20"/>
                      <w:szCs w:val="20"/>
                    </w:rPr>
                    <w:t>1 </w:t>
                  </w:r>
                </w:p>
              </w:tc>
              <w:tc>
                <w:tcPr>
                  <w:tcW w:w="980" w:type="pct"/>
                  <w:vAlign w:val="center"/>
                  <w:hideMark/>
                </w:tcPr>
                <w:p w14:paraId="225D3C6A" w14:textId="77777777" w:rsidR="002756EC" w:rsidRPr="009303BC" w:rsidRDefault="002756EC" w:rsidP="002756EC">
                  <w:pPr>
                    <w:jc w:val="center"/>
                  </w:pPr>
                  <w:r w:rsidRPr="009303BC">
                    <w:rPr>
                      <w:sz w:val="20"/>
                      <w:szCs w:val="20"/>
                    </w:rPr>
                    <w:t>5 años </w:t>
                  </w:r>
                </w:p>
              </w:tc>
            </w:tr>
          </w:tbl>
          <w:p w14:paraId="581F5C44" w14:textId="7C83DCC6" w:rsidR="00DE3042" w:rsidRPr="009303BC" w:rsidRDefault="00DE3042" w:rsidP="006F470B">
            <w:pPr>
              <w:spacing w:after="200"/>
              <w:jc w:val="both"/>
              <w:rPr>
                <w:i/>
                <w:lang w:val="es-EC"/>
              </w:rPr>
            </w:pPr>
          </w:p>
        </w:tc>
      </w:tr>
      <w:tr w:rsidR="003F79AA" w:rsidRPr="009303BC" w14:paraId="1BD685CB" w14:textId="77777777" w:rsidTr="00956DDA">
        <w:tc>
          <w:tcPr>
            <w:tcW w:w="1947" w:type="dxa"/>
            <w:tcBorders>
              <w:top w:val="single" w:sz="4" w:space="0" w:color="auto"/>
              <w:bottom w:val="single" w:sz="4" w:space="0" w:color="auto"/>
            </w:tcBorders>
          </w:tcPr>
          <w:p w14:paraId="5B30F107" w14:textId="1487EADA" w:rsidR="003F79AA" w:rsidRPr="009303BC" w:rsidRDefault="003F79AA" w:rsidP="00307B14">
            <w:pPr>
              <w:spacing w:after="200"/>
              <w:jc w:val="both"/>
              <w:rPr>
                <w:b/>
                <w:lang w:val="es-EC"/>
              </w:rPr>
            </w:pPr>
            <w:r w:rsidRPr="009303BC">
              <w:rPr>
                <w:b/>
                <w:lang w:val="es-EC"/>
              </w:rPr>
              <w:t>IAO</w:t>
            </w:r>
            <w:r w:rsidR="007D17DD" w:rsidRPr="009303BC">
              <w:rPr>
                <w:b/>
                <w:lang w:val="es-EC"/>
              </w:rPr>
              <w:t xml:space="preserve"> </w:t>
            </w:r>
            <w:r w:rsidR="00CF4942" w:rsidRPr="009303BC">
              <w:rPr>
                <w:b/>
                <w:lang w:val="es-EC"/>
              </w:rPr>
              <w:t>6</w:t>
            </w:r>
            <w:r w:rsidRPr="009303BC">
              <w:rPr>
                <w:b/>
                <w:lang w:val="es-EC"/>
              </w:rPr>
              <w:t>.5(</w:t>
            </w:r>
            <w:r w:rsidR="00DC26A9" w:rsidRPr="009303BC">
              <w:rPr>
                <w:b/>
                <w:lang w:val="es-EC"/>
              </w:rPr>
              <w:t>g</w:t>
            </w:r>
            <w:r w:rsidRPr="009303BC">
              <w:rPr>
                <w:b/>
                <w:lang w:val="es-EC"/>
              </w:rPr>
              <w:t>)</w:t>
            </w:r>
            <w:r w:rsidRPr="009303BC">
              <w:rPr>
                <w:rStyle w:val="Refdenotaalpie"/>
                <w:b/>
                <w:lang w:val="es-EC"/>
              </w:rPr>
              <w:footnoteReference w:id="19"/>
            </w:r>
          </w:p>
        </w:tc>
        <w:tc>
          <w:tcPr>
            <w:tcW w:w="7403" w:type="dxa"/>
          </w:tcPr>
          <w:p w14:paraId="0A2A8254" w14:textId="288CF229" w:rsidR="003F79AA" w:rsidRPr="009303BC" w:rsidRDefault="001D16B3" w:rsidP="00042DD2">
            <w:pPr>
              <w:spacing w:after="200"/>
              <w:jc w:val="both"/>
              <w:rPr>
                <w:i/>
                <w:lang w:val="es-EC"/>
              </w:rPr>
            </w:pPr>
            <w:r w:rsidRPr="009303BC">
              <w:rPr>
                <w:lang w:val="es-EC"/>
              </w:rPr>
              <w:t xml:space="preserve">El monto mínimo de activos líquidos y/o de acceso a créditos libres de otros </w:t>
            </w:r>
            <w:r w:rsidR="00BB5680" w:rsidRPr="009303BC">
              <w:rPr>
                <w:lang w:val="es-EC"/>
              </w:rPr>
              <w:t>compromisos contractuales</w:t>
            </w:r>
            <w:r w:rsidRPr="009303BC">
              <w:rPr>
                <w:lang w:val="es-EC"/>
              </w:rPr>
              <w:t xml:space="preserve"> del Oferente seleccionado deberá ser de: </w:t>
            </w:r>
            <w:r w:rsidR="00042DD2" w:rsidRPr="009303BC">
              <w:rPr>
                <w:lang w:val="es-EC"/>
              </w:rPr>
              <w:t>5</w:t>
            </w:r>
            <w:r w:rsidR="00DE3042" w:rsidRPr="009303BC">
              <w:rPr>
                <w:lang w:val="es-EC"/>
              </w:rPr>
              <w:t>00.000 dólares de</w:t>
            </w:r>
            <w:r w:rsidR="009D5BAC" w:rsidRPr="009303BC">
              <w:rPr>
                <w:lang w:val="es-EC"/>
              </w:rPr>
              <w:t xml:space="preserve"> los Estados Unidos de América</w:t>
            </w:r>
            <w:r w:rsidR="009D5BAC" w:rsidRPr="009303BC">
              <w:rPr>
                <w:i/>
                <w:lang w:val="es-EC"/>
              </w:rPr>
              <w:t>.</w:t>
            </w:r>
          </w:p>
        </w:tc>
      </w:tr>
      <w:tr w:rsidR="003F79AA" w:rsidRPr="009303BC" w14:paraId="79FDC46D" w14:textId="77777777" w:rsidTr="00956DDA">
        <w:tc>
          <w:tcPr>
            <w:tcW w:w="1947" w:type="dxa"/>
            <w:tcBorders>
              <w:top w:val="single" w:sz="4" w:space="0" w:color="auto"/>
              <w:bottom w:val="single" w:sz="4" w:space="0" w:color="auto"/>
            </w:tcBorders>
          </w:tcPr>
          <w:p w14:paraId="0FD775D8" w14:textId="3D4967DD" w:rsidR="003F79AA" w:rsidRPr="009303BC" w:rsidRDefault="003F79AA" w:rsidP="00307B14">
            <w:pPr>
              <w:spacing w:after="200"/>
              <w:jc w:val="both"/>
              <w:rPr>
                <w:b/>
                <w:lang w:val="es-EC"/>
              </w:rPr>
            </w:pPr>
            <w:r w:rsidRPr="009303BC">
              <w:rPr>
                <w:b/>
                <w:lang w:val="es-EC"/>
              </w:rPr>
              <w:t>IAO</w:t>
            </w:r>
            <w:r w:rsidR="007D17DD" w:rsidRPr="009303BC">
              <w:rPr>
                <w:b/>
                <w:lang w:val="es-EC"/>
              </w:rPr>
              <w:t xml:space="preserve"> </w:t>
            </w:r>
            <w:r w:rsidR="00CF4942" w:rsidRPr="009303BC">
              <w:rPr>
                <w:b/>
                <w:lang w:val="es-EC"/>
              </w:rPr>
              <w:t>6</w:t>
            </w:r>
            <w:r w:rsidRPr="009303BC">
              <w:rPr>
                <w:b/>
                <w:lang w:val="es-EC"/>
              </w:rPr>
              <w:t>.</w:t>
            </w:r>
            <w:r w:rsidR="00DC26A9" w:rsidRPr="009303BC">
              <w:rPr>
                <w:b/>
                <w:lang w:val="es-EC"/>
              </w:rPr>
              <w:t>7</w:t>
            </w:r>
          </w:p>
        </w:tc>
        <w:tc>
          <w:tcPr>
            <w:tcW w:w="7403" w:type="dxa"/>
          </w:tcPr>
          <w:p w14:paraId="57D0A2AE" w14:textId="176EB666" w:rsidR="003F79AA" w:rsidRPr="009303BC" w:rsidRDefault="003F79AA" w:rsidP="006F470B">
            <w:pPr>
              <w:spacing w:after="200"/>
              <w:jc w:val="both"/>
              <w:rPr>
                <w:iCs/>
                <w:lang w:val="es-EC"/>
              </w:rPr>
            </w:pPr>
            <w:r w:rsidRPr="009303BC">
              <w:rPr>
                <w:iCs/>
                <w:lang w:val="es-EC"/>
              </w:rPr>
              <w:t>Se</w:t>
            </w:r>
            <w:r w:rsidR="007D17DD" w:rsidRPr="009303BC">
              <w:rPr>
                <w:iCs/>
                <w:lang w:val="es-EC"/>
              </w:rPr>
              <w:t xml:space="preserve"> </w:t>
            </w:r>
            <w:r w:rsidRPr="009303BC">
              <w:rPr>
                <w:iCs/>
                <w:lang w:val="es-EC"/>
              </w:rPr>
              <w:t>tendrán</w:t>
            </w:r>
            <w:r w:rsidR="007D17DD" w:rsidRPr="009303BC">
              <w:rPr>
                <w:iCs/>
                <w:lang w:val="es-EC"/>
              </w:rPr>
              <w:t xml:space="preserve"> </w:t>
            </w:r>
            <w:r w:rsidRPr="009303BC">
              <w:rPr>
                <w:iCs/>
                <w:lang w:val="es-EC"/>
              </w:rPr>
              <w:t>en</w:t>
            </w:r>
            <w:r w:rsidR="007D17DD" w:rsidRPr="009303BC">
              <w:rPr>
                <w:iCs/>
                <w:lang w:val="es-EC"/>
              </w:rPr>
              <w:t xml:space="preserve"> </w:t>
            </w:r>
            <w:r w:rsidRPr="009303BC">
              <w:rPr>
                <w:iCs/>
                <w:lang w:val="es-EC"/>
              </w:rPr>
              <w:t>cuenta</w:t>
            </w:r>
            <w:r w:rsidR="007D17DD" w:rsidRPr="009303BC">
              <w:rPr>
                <w:iCs/>
                <w:lang w:val="es-EC"/>
              </w:rPr>
              <w:t xml:space="preserve"> </w:t>
            </w:r>
            <w:r w:rsidRPr="009303BC">
              <w:rPr>
                <w:iCs/>
                <w:lang w:val="es-EC"/>
              </w:rPr>
              <w:t>la</w:t>
            </w:r>
            <w:r w:rsidR="007D17DD" w:rsidRPr="009303BC">
              <w:rPr>
                <w:iCs/>
                <w:lang w:val="es-EC"/>
              </w:rPr>
              <w:t xml:space="preserve"> </w:t>
            </w:r>
            <w:r w:rsidRPr="009303BC">
              <w:rPr>
                <w:iCs/>
                <w:lang w:val="es-EC"/>
              </w:rPr>
              <w:t>experiencia</w:t>
            </w:r>
            <w:r w:rsidR="007D17DD" w:rsidRPr="009303BC">
              <w:rPr>
                <w:iCs/>
                <w:lang w:val="es-EC"/>
              </w:rPr>
              <w:t xml:space="preserve"> </w:t>
            </w:r>
            <w:r w:rsidRPr="009303BC">
              <w:rPr>
                <w:iCs/>
                <w:lang w:val="es-EC"/>
              </w:rPr>
              <w:t>y</w:t>
            </w:r>
            <w:r w:rsidR="007D17DD" w:rsidRPr="009303BC">
              <w:rPr>
                <w:iCs/>
                <w:lang w:val="es-EC"/>
              </w:rPr>
              <w:t xml:space="preserve"> </w:t>
            </w:r>
            <w:r w:rsidRPr="009303BC">
              <w:rPr>
                <w:iCs/>
                <w:lang w:val="es-EC"/>
              </w:rPr>
              <w:t>los</w:t>
            </w:r>
            <w:r w:rsidR="007D17DD" w:rsidRPr="009303BC">
              <w:rPr>
                <w:iCs/>
                <w:lang w:val="es-EC"/>
              </w:rPr>
              <w:t xml:space="preserve"> </w:t>
            </w:r>
            <w:r w:rsidRPr="009303BC">
              <w:rPr>
                <w:iCs/>
                <w:lang w:val="es-EC"/>
              </w:rPr>
              <w:t>recursos</w:t>
            </w:r>
            <w:r w:rsidR="007D17DD" w:rsidRPr="009303BC">
              <w:rPr>
                <w:iCs/>
                <w:lang w:val="es-EC"/>
              </w:rPr>
              <w:t xml:space="preserve"> </w:t>
            </w:r>
            <w:r w:rsidRPr="009303BC">
              <w:rPr>
                <w:iCs/>
                <w:lang w:val="es-EC"/>
              </w:rPr>
              <w:t>de</w:t>
            </w:r>
            <w:r w:rsidR="007D17DD" w:rsidRPr="009303BC">
              <w:rPr>
                <w:iCs/>
                <w:lang w:val="es-EC"/>
              </w:rPr>
              <w:t xml:space="preserve"> </w:t>
            </w:r>
            <w:r w:rsidRPr="009303BC">
              <w:rPr>
                <w:iCs/>
                <w:lang w:val="es-EC"/>
              </w:rPr>
              <w:t>los</w:t>
            </w:r>
            <w:r w:rsidR="007D17DD" w:rsidRPr="009303BC">
              <w:rPr>
                <w:iCs/>
                <w:lang w:val="es-EC"/>
              </w:rPr>
              <w:t xml:space="preserve"> </w:t>
            </w:r>
            <w:r w:rsidRPr="009303BC">
              <w:rPr>
                <w:iCs/>
                <w:lang w:val="es-EC"/>
              </w:rPr>
              <w:t>Subcontratistas</w:t>
            </w:r>
            <w:r w:rsidR="00DE3042" w:rsidRPr="009303BC">
              <w:rPr>
                <w:iCs/>
                <w:lang w:val="es-EC"/>
              </w:rPr>
              <w:t>.</w:t>
            </w:r>
          </w:p>
        </w:tc>
      </w:tr>
      <w:tr w:rsidR="003F79AA" w:rsidRPr="009303BC" w14:paraId="7A030349" w14:textId="77777777" w:rsidTr="00956DDA">
        <w:trPr>
          <w:cantSplit/>
        </w:trPr>
        <w:tc>
          <w:tcPr>
            <w:tcW w:w="9350" w:type="dxa"/>
            <w:gridSpan w:val="2"/>
            <w:tcBorders>
              <w:top w:val="single" w:sz="4" w:space="0" w:color="auto"/>
              <w:bottom w:val="single" w:sz="4" w:space="0" w:color="auto"/>
            </w:tcBorders>
            <w:shd w:val="clear" w:color="auto" w:fill="F2F2F2" w:themeFill="background1" w:themeFillShade="F2"/>
          </w:tcPr>
          <w:p w14:paraId="33EF2FA1" w14:textId="15713CD8" w:rsidR="003F79AA" w:rsidRPr="009303BC" w:rsidRDefault="003F79AA" w:rsidP="00E87EC3">
            <w:pPr>
              <w:pStyle w:val="Ttulo4"/>
              <w:numPr>
                <w:ilvl w:val="0"/>
                <w:numId w:val="6"/>
              </w:numPr>
              <w:spacing w:before="200" w:after="200"/>
              <w:ind w:left="777"/>
              <w:rPr>
                <w:sz w:val="24"/>
                <w:lang w:val="es-EC"/>
              </w:rPr>
            </w:pPr>
            <w:r w:rsidRPr="009303BC">
              <w:rPr>
                <w:sz w:val="24"/>
                <w:lang w:val="es-EC"/>
              </w:rPr>
              <w:lastRenderedPageBreak/>
              <w:t>Documento</w:t>
            </w:r>
            <w:r w:rsidR="007D17DD" w:rsidRPr="009303BC">
              <w:rPr>
                <w:sz w:val="24"/>
                <w:lang w:val="es-EC"/>
              </w:rPr>
              <w:t xml:space="preserve"> </w:t>
            </w:r>
            <w:r w:rsidRPr="009303BC">
              <w:rPr>
                <w:sz w:val="24"/>
                <w:lang w:val="es-EC"/>
              </w:rPr>
              <w:t>de</w:t>
            </w:r>
            <w:r w:rsidR="007D17DD" w:rsidRPr="009303BC">
              <w:rPr>
                <w:sz w:val="24"/>
                <w:lang w:val="es-EC"/>
              </w:rPr>
              <w:t xml:space="preserve"> </w:t>
            </w:r>
            <w:r w:rsidRPr="009303BC">
              <w:rPr>
                <w:sz w:val="24"/>
                <w:lang w:val="es-EC"/>
              </w:rPr>
              <w:t>Licitación</w:t>
            </w:r>
          </w:p>
        </w:tc>
      </w:tr>
      <w:tr w:rsidR="00B53730" w:rsidRPr="009303BC" w14:paraId="337E40D5" w14:textId="77777777" w:rsidTr="00956DDA">
        <w:trPr>
          <w:cantSplit/>
        </w:trPr>
        <w:tc>
          <w:tcPr>
            <w:tcW w:w="1947" w:type="dxa"/>
            <w:tcBorders>
              <w:top w:val="single" w:sz="4" w:space="0" w:color="auto"/>
              <w:bottom w:val="single" w:sz="4" w:space="0" w:color="auto"/>
            </w:tcBorders>
          </w:tcPr>
          <w:p w14:paraId="60A1F284" w14:textId="44226BBE" w:rsidR="00B53730" w:rsidRPr="009303BC" w:rsidRDefault="00B53730" w:rsidP="00307B14">
            <w:pPr>
              <w:spacing w:after="200"/>
              <w:rPr>
                <w:b/>
                <w:lang w:val="es-EC"/>
              </w:rPr>
            </w:pPr>
            <w:r w:rsidRPr="009303BC">
              <w:rPr>
                <w:b/>
                <w:lang w:val="es-EC"/>
              </w:rPr>
              <w:t>IAO</w:t>
            </w:r>
            <w:r w:rsidR="007D17DD" w:rsidRPr="009303BC">
              <w:rPr>
                <w:b/>
                <w:lang w:val="es-EC"/>
              </w:rPr>
              <w:t xml:space="preserve"> </w:t>
            </w:r>
            <w:r w:rsidRPr="009303BC">
              <w:rPr>
                <w:b/>
                <w:lang w:val="es-EC"/>
              </w:rPr>
              <w:t>1</w:t>
            </w:r>
            <w:r w:rsidR="00CF4942" w:rsidRPr="009303BC">
              <w:rPr>
                <w:b/>
                <w:lang w:val="es-EC"/>
              </w:rPr>
              <w:t>1</w:t>
            </w:r>
            <w:r w:rsidRPr="009303BC">
              <w:rPr>
                <w:b/>
                <w:lang w:val="es-EC"/>
              </w:rPr>
              <w:t>.1</w:t>
            </w:r>
          </w:p>
        </w:tc>
        <w:tc>
          <w:tcPr>
            <w:tcW w:w="7403" w:type="dxa"/>
            <w:tcBorders>
              <w:top w:val="single" w:sz="4" w:space="0" w:color="auto"/>
              <w:bottom w:val="single" w:sz="4" w:space="0" w:color="auto"/>
            </w:tcBorders>
          </w:tcPr>
          <w:p w14:paraId="204DFF85" w14:textId="67E49A97" w:rsidR="00B53730" w:rsidRPr="009303BC" w:rsidRDefault="00B53730" w:rsidP="00307B14">
            <w:pPr>
              <w:tabs>
                <w:tab w:val="right" w:pos="7254"/>
              </w:tabs>
              <w:spacing w:after="200"/>
              <w:jc w:val="both"/>
              <w:rPr>
                <w:lang w:val="es-EC"/>
              </w:rPr>
            </w:pPr>
            <w:r w:rsidRPr="009303BC">
              <w:rPr>
                <w:lang w:val="es-EC"/>
              </w:rPr>
              <w:t>Exclusivamente</w:t>
            </w:r>
            <w:r w:rsidR="007D17DD" w:rsidRPr="009303BC">
              <w:rPr>
                <w:lang w:val="es-EC"/>
              </w:rPr>
              <w:t xml:space="preserve"> </w:t>
            </w:r>
            <w:r w:rsidRPr="009303BC">
              <w:rPr>
                <w:lang w:val="es-EC"/>
              </w:rPr>
              <w:t>a</w:t>
            </w:r>
            <w:r w:rsidR="007D17DD" w:rsidRPr="009303BC">
              <w:rPr>
                <w:lang w:val="es-EC"/>
              </w:rPr>
              <w:t xml:space="preserve"> </w:t>
            </w:r>
            <w:r w:rsidRPr="009303BC">
              <w:rPr>
                <w:b/>
                <w:u w:val="single"/>
                <w:lang w:val="es-EC"/>
              </w:rPr>
              <w:t>los</w:t>
            </w:r>
            <w:r w:rsidR="007D17DD" w:rsidRPr="009303BC">
              <w:rPr>
                <w:b/>
                <w:u w:val="single"/>
                <w:lang w:val="es-EC"/>
              </w:rPr>
              <w:t xml:space="preserve"> </w:t>
            </w:r>
            <w:r w:rsidRPr="009303BC">
              <w:rPr>
                <w:b/>
                <w:u w:val="single"/>
                <w:lang w:val="es-EC"/>
              </w:rPr>
              <w:t>efectos</w:t>
            </w:r>
            <w:r w:rsidR="007D17DD" w:rsidRPr="009303BC">
              <w:rPr>
                <w:b/>
                <w:u w:val="single"/>
                <w:lang w:val="es-EC"/>
              </w:rPr>
              <w:t xml:space="preserve"> </w:t>
            </w:r>
            <w:r w:rsidRPr="009303BC">
              <w:rPr>
                <w:b/>
                <w:u w:val="single"/>
                <w:lang w:val="es-EC"/>
              </w:rPr>
              <w:t>de</w:t>
            </w:r>
            <w:r w:rsidR="007D17DD" w:rsidRPr="009303BC">
              <w:rPr>
                <w:b/>
                <w:u w:val="single"/>
                <w:lang w:val="es-EC"/>
              </w:rPr>
              <w:t xml:space="preserve"> </w:t>
            </w:r>
            <w:r w:rsidRPr="009303BC">
              <w:rPr>
                <w:b/>
                <w:u w:val="single"/>
                <w:lang w:val="es-EC"/>
              </w:rPr>
              <w:t>la</w:t>
            </w:r>
            <w:r w:rsidR="007D17DD" w:rsidRPr="009303BC">
              <w:rPr>
                <w:b/>
                <w:u w:val="single"/>
                <w:lang w:val="es-EC"/>
              </w:rPr>
              <w:t xml:space="preserve"> </w:t>
            </w:r>
            <w:r w:rsidRPr="009303BC">
              <w:rPr>
                <w:b/>
                <w:u w:val="single"/>
                <w:lang w:val="es-EC"/>
              </w:rPr>
              <w:t>aclaración</w:t>
            </w:r>
            <w:r w:rsidR="007D17DD" w:rsidRPr="009303BC">
              <w:rPr>
                <w:b/>
                <w:u w:val="single"/>
                <w:lang w:val="es-EC"/>
              </w:rPr>
              <w:t xml:space="preserve"> </w:t>
            </w:r>
            <w:r w:rsidRPr="009303BC">
              <w:rPr>
                <w:b/>
                <w:u w:val="single"/>
                <w:lang w:val="es-EC"/>
              </w:rPr>
              <w:t>de</w:t>
            </w:r>
            <w:r w:rsidR="007D17DD" w:rsidRPr="009303BC">
              <w:rPr>
                <w:b/>
                <w:u w:val="single"/>
                <w:lang w:val="es-EC"/>
              </w:rPr>
              <w:t xml:space="preserve"> </w:t>
            </w:r>
            <w:r w:rsidRPr="009303BC">
              <w:rPr>
                <w:b/>
                <w:u w:val="single"/>
                <w:lang w:val="es-EC"/>
              </w:rPr>
              <w:t>la</w:t>
            </w:r>
            <w:r w:rsidR="007D17DD" w:rsidRPr="009303BC">
              <w:rPr>
                <w:b/>
                <w:u w:val="single"/>
                <w:lang w:val="es-EC"/>
              </w:rPr>
              <w:t xml:space="preserve"> </w:t>
            </w:r>
            <w:r w:rsidRPr="009303BC">
              <w:rPr>
                <w:b/>
                <w:u w:val="single"/>
                <w:lang w:val="es-EC"/>
              </w:rPr>
              <w:t>Oferta</w:t>
            </w:r>
            <w:r w:rsidRPr="009303BC">
              <w:rPr>
                <w:lang w:val="es-EC"/>
              </w:rPr>
              <w:t>,</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dirección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es:</w:t>
            </w:r>
          </w:p>
          <w:p w14:paraId="02044A91" w14:textId="2CB05873" w:rsidR="00B53730" w:rsidRPr="009303BC" w:rsidRDefault="00B53730" w:rsidP="00307B14">
            <w:pPr>
              <w:tabs>
                <w:tab w:val="right" w:pos="7254"/>
              </w:tabs>
              <w:spacing w:after="200"/>
              <w:jc w:val="both"/>
              <w:rPr>
                <w:lang w:val="es-EC"/>
              </w:rPr>
            </w:pPr>
            <w:bookmarkStart w:id="71" w:name="_Hlk226037618"/>
            <w:r w:rsidRPr="009303BC">
              <w:rPr>
                <w:lang w:val="es-EC"/>
              </w:rPr>
              <w:t>Atención:</w:t>
            </w:r>
            <w:r w:rsidR="007D17DD" w:rsidRPr="009303BC">
              <w:rPr>
                <w:lang w:val="es-EC"/>
              </w:rPr>
              <w:t xml:space="preserve"> </w:t>
            </w:r>
            <w:r w:rsidR="003378E6" w:rsidRPr="009303BC">
              <w:rPr>
                <w:lang w:val="es-EC"/>
              </w:rPr>
              <w:t>Mónica Donoso</w:t>
            </w:r>
          </w:p>
          <w:p w14:paraId="5E54627F" w14:textId="77777777" w:rsidR="003378E6" w:rsidRPr="009303BC" w:rsidRDefault="00B53730" w:rsidP="003378E6">
            <w:pPr>
              <w:spacing w:after="120"/>
              <w:rPr>
                <w:lang w:val="es-EC"/>
              </w:rPr>
            </w:pPr>
            <w:bookmarkStart w:id="72" w:name="_Hlk226032646"/>
            <w:bookmarkStart w:id="73" w:name="_Hlk230010480"/>
            <w:bookmarkStart w:id="74" w:name="_Hlk230010490"/>
            <w:r w:rsidRPr="009303BC">
              <w:rPr>
                <w:lang w:val="es-EC"/>
              </w:rPr>
              <w:t>Dirección:</w:t>
            </w:r>
            <w:r w:rsidR="007D17DD" w:rsidRPr="009303BC">
              <w:rPr>
                <w:lang w:val="es-EC"/>
              </w:rPr>
              <w:t xml:space="preserve"> </w:t>
            </w:r>
            <w:r w:rsidR="003378E6" w:rsidRPr="009303BC">
              <w:rPr>
                <w:spacing w:val="-3"/>
                <w:lang w:val="es-EC"/>
              </w:rPr>
              <w:t>Av. Amazonas N24-196 y Luis Cordero, edificio Contempo. Quito, Ecuador</w:t>
            </w:r>
          </w:p>
          <w:p w14:paraId="0A9DA630" w14:textId="5F82EE52" w:rsidR="00B53730" w:rsidRPr="009303BC" w:rsidRDefault="00B53730" w:rsidP="00307B14">
            <w:pPr>
              <w:tabs>
                <w:tab w:val="right" w:pos="7254"/>
              </w:tabs>
              <w:spacing w:after="200"/>
              <w:jc w:val="both"/>
              <w:rPr>
                <w:lang w:val="es-EC"/>
              </w:rPr>
            </w:pPr>
            <w:r w:rsidRPr="009303BC">
              <w:rPr>
                <w:lang w:val="es-EC"/>
              </w:rPr>
              <w:t>Piso/Oficina:</w:t>
            </w:r>
            <w:r w:rsidR="007D17DD" w:rsidRPr="009303BC">
              <w:rPr>
                <w:lang w:val="es-EC"/>
              </w:rPr>
              <w:t xml:space="preserve"> </w:t>
            </w:r>
            <w:r w:rsidR="003378E6" w:rsidRPr="009303BC">
              <w:rPr>
                <w:lang w:val="es-EC"/>
              </w:rPr>
              <w:t>Piso 7</w:t>
            </w:r>
          </w:p>
          <w:p w14:paraId="5CFD3CF4" w14:textId="7F62FC8D" w:rsidR="00B53730" w:rsidRPr="009303BC" w:rsidRDefault="00B53730" w:rsidP="00307B14">
            <w:pPr>
              <w:tabs>
                <w:tab w:val="right" w:pos="7254"/>
              </w:tabs>
              <w:spacing w:after="200"/>
              <w:jc w:val="both"/>
              <w:rPr>
                <w:lang w:val="es-EC"/>
              </w:rPr>
            </w:pPr>
            <w:r w:rsidRPr="009303BC">
              <w:rPr>
                <w:lang w:val="es-EC"/>
              </w:rPr>
              <w:t>Ciudad:</w:t>
            </w:r>
            <w:r w:rsidR="007D17DD" w:rsidRPr="009303BC">
              <w:rPr>
                <w:lang w:val="es-EC"/>
              </w:rPr>
              <w:t xml:space="preserve"> </w:t>
            </w:r>
            <w:r w:rsidR="003378E6" w:rsidRPr="009303BC">
              <w:rPr>
                <w:lang w:val="es-EC"/>
              </w:rPr>
              <w:t>Quito</w:t>
            </w:r>
          </w:p>
          <w:p w14:paraId="0EA9B5F4" w14:textId="669D111D" w:rsidR="00B53730" w:rsidRPr="009303BC" w:rsidRDefault="00B53730" w:rsidP="00307B14">
            <w:pPr>
              <w:tabs>
                <w:tab w:val="right" w:pos="7254"/>
              </w:tabs>
              <w:spacing w:after="200"/>
              <w:jc w:val="both"/>
              <w:rPr>
                <w:lang w:val="es-EC"/>
              </w:rPr>
            </w:pPr>
            <w:r w:rsidRPr="009303BC">
              <w:rPr>
                <w:lang w:val="es-EC"/>
              </w:rPr>
              <w:t>País:</w:t>
            </w:r>
            <w:r w:rsidR="007D17DD" w:rsidRPr="009303BC">
              <w:rPr>
                <w:lang w:val="es-EC"/>
              </w:rPr>
              <w:t xml:space="preserve"> </w:t>
            </w:r>
            <w:r w:rsidR="003378E6" w:rsidRPr="009303BC">
              <w:rPr>
                <w:lang w:val="es-EC"/>
              </w:rPr>
              <w:t>Ecuador</w:t>
            </w:r>
          </w:p>
          <w:bookmarkEnd w:id="72"/>
          <w:p w14:paraId="1FB6056B" w14:textId="0763706E" w:rsidR="00B53730" w:rsidRPr="009303BC" w:rsidRDefault="00B53730" w:rsidP="00307B14">
            <w:pPr>
              <w:tabs>
                <w:tab w:val="right" w:pos="7254"/>
              </w:tabs>
              <w:spacing w:after="200"/>
              <w:jc w:val="both"/>
              <w:rPr>
                <w:lang w:val="es-EC"/>
              </w:rPr>
            </w:pPr>
            <w:r w:rsidRPr="009303BC">
              <w:rPr>
                <w:lang w:val="es-EC"/>
              </w:rPr>
              <w:t>Teléfono:</w:t>
            </w:r>
            <w:r w:rsidR="007D17DD" w:rsidRPr="009303BC">
              <w:rPr>
                <w:lang w:val="es-EC"/>
              </w:rPr>
              <w:t xml:space="preserve"> </w:t>
            </w:r>
            <w:r w:rsidR="003378E6" w:rsidRPr="009303BC">
              <w:rPr>
                <w:lang w:val="es-EC"/>
              </w:rPr>
              <w:t>022200200</w:t>
            </w:r>
          </w:p>
          <w:bookmarkEnd w:id="73"/>
          <w:p w14:paraId="3E015EFE" w14:textId="287B4EAE" w:rsidR="00B53730" w:rsidRPr="009303BC" w:rsidRDefault="00B53730" w:rsidP="00307B14">
            <w:pPr>
              <w:tabs>
                <w:tab w:val="right" w:pos="7254"/>
              </w:tabs>
              <w:spacing w:after="200"/>
              <w:jc w:val="both"/>
              <w:rPr>
                <w:i/>
                <w:lang w:val="es-EC"/>
              </w:rPr>
            </w:pPr>
            <w:r w:rsidRPr="009303BC">
              <w:rPr>
                <w:lang w:val="es-EC"/>
              </w:rPr>
              <w:t>Dirección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correo</w:t>
            </w:r>
            <w:r w:rsidR="007D17DD" w:rsidRPr="009303BC">
              <w:rPr>
                <w:lang w:val="es-EC"/>
              </w:rPr>
              <w:t xml:space="preserve"> </w:t>
            </w:r>
            <w:r w:rsidRPr="009303BC">
              <w:rPr>
                <w:lang w:val="es-EC"/>
              </w:rPr>
              <w:t>electrónico:</w:t>
            </w:r>
            <w:r w:rsidR="007D17DD" w:rsidRPr="009303BC">
              <w:rPr>
                <w:lang w:val="es-EC"/>
              </w:rPr>
              <w:t xml:space="preserve"> </w:t>
            </w:r>
            <w:r w:rsidR="00E47D72" w:rsidRPr="009303BC">
              <w:rPr>
                <w:iCs/>
                <w:lang w:val="es-EC"/>
              </w:rPr>
              <w:t>previc.adquisiciones@interior.gob.ec</w:t>
            </w:r>
          </w:p>
          <w:bookmarkEnd w:id="71"/>
          <w:bookmarkEnd w:id="74"/>
          <w:p w14:paraId="4CF02312" w14:textId="5D7D93E2" w:rsidR="00B53730" w:rsidRPr="009303BC" w:rsidRDefault="00B53730" w:rsidP="00307B14">
            <w:pPr>
              <w:tabs>
                <w:tab w:val="right" w:pos="7254"/>
              </w:tabs>
              <w:spacing w:after="200"/>
              <w:jc w:val="both"/>
              <w:rPr>
                <w:b/>
                <w:lang w:val="es-EC"/>
              </w:rPr>
            </w:pPr>
            <w:r w:rsidRPr="009303BC">
              <w:rPr>
                <w:b/>
                <w:lang w:val="es-EC"/>
              </w:rPr>
              <w:t>Nota</w:t>
            </w:r>
            <w:r w:rsidRPr="009303BC">
              <w:rPr>
                <w:lang w:val="es-EC"/>
              </w:rPr>
              <w:t>:</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solicitudes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aclaración</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remitan</w:t>
            </w:r>
            <w:r w:rsidR="007D17DD" w:rsidRPr="009303BC">
              <w:rPr>
                <w:lang w:val="es-EC"/>
              </w:rPr>
              <w:t xml:space="preserve"> </w:t>
            </w:r>
            <w:r w:rsidRPr="009303BC">
              <w:rPr>
                <w:lang w:val="es-EC"/>
              </w:rPr>
              <w:t>vía</w:t>
            </w:r>
            <w:r w:rsidR="007D17DD" w:rsidRPr="009303BC">
              <w:rPr>
                <w:lang w:val="es-EC"/>
              </w:rPr>
              <w:t xml:space="preserve"> </w:t>
            </w:r>
            <w:r w:rsidRPr="009303BC">
              <w:rPr>
                <w:lang w:val="es-EC"/>
              </w:rPr>
              <w:t>correo</w:t>
            </w:r>
            <w:r w:rsidR="007D17DD" w:rsidRPr="009303BC">
              <w:rPr>
                <w:lang w:val="es-EC"/>
              </w:rPr>
              <w:t xml:space="preserve"> </w:t>
            </w:r>
            <w:r w:rsidRPr="009303BC">
              <w:rPr>
                <w:lang w:val="es-EC"/>
              </w:rPr>
              <w:t>electrónico</w:t>
            </w:r>
            <w:r w:rsidR="007D17DD" w:rsidRPr="009303BC">
              <w:rPr>
                <w:lang w:val="es-EC"/>
              </w:rPr>
              <w:t xml:space="preserve"> </w:t>
            </w:r>
            <w:r w:rsidRPr="009303BC">
              <w:rPr>
                <w:lang w:val="es-EC"/>
              </w:rPr>
              <w:t>deberán</w:t>
            </w:r>
            <w:r w:rsidR="007D17DD" w:rsidRPr="009303BC">
              <w:rPr>
                <w:lang w:val="es-EC"/>
              </w:rPr>
              <w:t xml:space="preserve"> </w:t>
            </w:r>
            <w:r w:rsidRPr="009303BC">
              <w:rPr>
                <w:lang w:val="es-EC"/>
              </w:rPr>
              <w:t>ser</w:t>
            </w:r>
            <w:r w:rsidR="007D17DD" w:rsidRPr="009303BC">
              <w:rPr>
                <w:lang w:val="es-EC"/>
              </w:rPr>
              <w:t xml:space="preserve"> </w:t>
            </w:r>
            <w:r w:rsidRPr="009303BC">
              <w:rPr>
                <w:lang w:val="es-EC"/>
              </w:rPr>
              <w:t>remitidas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hoja</w:t>
            </w:r>
            <w:r w:rsidR="007D17DD" w:rsidRPr="009303BC">
              <w:rPr>
                <w:lang w:val="es-EC"/>
              </w:rPr>
              <w:t xml:space="preserve"> </w:t>
            </w:r>
            <w:r w:rsidRPr="009303BC">
              <w:rPr>
                <w:lang w:val="es-EC"/>
              </w:rPr>
              <w:t>membretada,</w:t>
            </w:r>
            <w:r w:rsidR="007D17DD" w:rsidRPr="009303BC">
              <w:rPr>
                <w:lang w:val="es-EC"/>
              </w:rPr>
              <w:t xml:space="preserve"> </w:t>
            </w:r>
            <w:r w:rsidRPr="009303BC">
              <w:rPr>
                <w:lang w:val="es-EC"/>
              </w:rPr>
              <w:t>firmada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sellada</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representante</w:t>
            </w:r>
            <w:r w:rsidR="007D17DD" w:rsidRPr="009303BC">
              <w:rPr>
                <w:lang w:val="es-EC"/>
              </w:rPr>
              <w:t xml:space="preserve"> </w:t>
            </w:r>
            <w:r w:rsidRPr="009303BC">
              <w:rPr>
                <w:lang w:val="es-EC"/>
              </w:rPr>
              <w:t>legal</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empresa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preferiblemente</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formato</w:t>
            </w:r>
            <w:r w:rsidR="007D17DD" w:rsidRPr="009303BC">
              <w:rPr>
                <w:lang w:val="es-EC"/>
              </w:rPr>
              <w:t xml:space="preserve"> </w:t>
            </w:r>
            <w:r w:rsidRPr="009303BC">
              <w:rPr>
                <w:lang w:val="es-EC"/>
              </w:rPr>
              <w:t>pdf.</w:t>
            </w:r>
          </w:p>
        </w:tc>
      </w:tr>
      <w:tr w:rsidR="00B53730" w:rsidRPr="009303BC" w14:paraId="4AC8BD58" w14:textId="77777777" w:rsidTr="00956DDA">
        <w:trPr>
          <w:cantSplit/>
        </w:trPr>
        <w:tc>
          <w:tcPr>
            <w:tcW w:w="9350" w:type="dxa"/>
            <w:gridSpan w:val="2"/>
            <w:tcBorders>
              <w:top w:val="single" w:sz="4" w:space="0" w:color="auto"/>
              <w:bottom w:val="single" w:sz="4" w:space="0" w:color="auto"/>
            </w:tcBorders>
            <w:shd w:val="clear" w:color="auto" w:fill="F2F2F2" w:themeFill="background1" w:themeFillShade="F2"/>
          </w:tcPr>
          <w:p w14:paraId="2118AD9A" w14:textId="6C178C84" w:rsidR="00B53730" w:rsidRPr="009303BC" w:rsidRDefault="00B53730" w:rsidP="005D5C08">
            <w:pPr>
              <w:pStyle w:val="Ttulo4"/>
              <w:numPr>
                <w:ilvl w:val="0"/>
                <w:numId w:val="0"/>
              </w:numPr>
              <w:tabs>
                <w:tab w:val="left" w:pos="456"/>
              </w:tabs>
              <w:spacing w:before="200" w:after="200"/>
              <w:rPr>
                <w:sz w:val="24"/>
                <w:lang w:val="es-EC"/>
              </w:rPr>
            </w:pPr>
            <w:r w:rsidRPr="009303BC">
              <w:rPr>
                <w:sz w:val="24"/>
                <w:lang w:val="es-EC"/>
              </w:rPr>
              <w:t>C.</w:t>
            </w:r>
            <w:r w:rsidR="005D5C08" w:rsidRPr="009303BC">
              <w:rPr>
                <w:sz w:val="24"/>
                <w:lang w:val="es-EC"/>
              </w:rPr>
              <w:tab/>
            </w:r>
            <w:r w:rsidRPr="009303BC">
              <w:rPr>
                <w:sz w:val="24"/>
                <w:lang w:val="es-EC"/>
              </w:rPr>
              <w:t>Preparación</w:t>
            </w:r>
            <w:r w:rsidR="007D17DD" w:rsidRPr="009303BC">
              <w:rPr>
                <w:sz w:val="24"/>
                <w:lang w:val="es-EC"/>
              </w:rPr>
              <w:t xml:space="preserve"> </w:t>
            </w:r>
            <w:r w:rsidRPr="009303BC">
              <w:rPr>
                <w:sz w:val="24"/>
                <w:lang w:val="es-EC"/>
              </w:rPr>
              <w:t>de</w:t>
            </w:r>
            <w:r w:rsidR="007D17DD" w:rsidRPr="009303BC">
              <w:rPr>
                <w:sz w:val="24"/>
                <w:lang w:val="es-EC"/>
              </w:rPr>
              <w:t xml:space="preserve"> </w:t>
            </w:r>
            <w:r w:rsidRPr="009303BC">
              <w:rPr>
                <w:sz w:val="24"/>
                <w:lang w:val="es-EC"/>
              </w:rPr>
              <w:t>las</w:t>
            </w:r>
            <w:r w:rsidR="007D17DD" w:rsidRPr="009303BC">
              <w:rPr>
                <w:sz w:val="24"/>
                <w:lang w:val="es-EC"/>
              </w:rPr>
              <w:t xml:space="preserve"> </w:t>
            </w:r>
            <w:r w:rsidRPr="009303BC">
              <w:rPr>
                <w:sz w:val="24"/>
                <w:lang w:val="es-EC"/>
              </w:rPr>
              <w:t>Ofertas</w:t>
            </w:r>
          </w:p>
        </w:tc>
      </w:tr>
      <w:tr w:rsidR="00B53730" w:rsidRPr="009303BC" w14:paraId="4BCE597B" w14:textId="77777777" w:rsidTr="00956DDA">
        <w:tc>
          <w:tcPr>
            <w:tcW w:w="1947" w:type="dxa"/>
            <w:tcBorders>
              <w:top w:val="single" w:sz="4" w:space="0" w:color="auto"/>
              <w:bottom w:val="single" w:sz="4" w:space="0" w:color="auto"/>
            </w:tcBorders>
          </w:tcPr>
          <w:p w14:paraId="1214BA7E" w14:textId="5684926D" w:rsidR="00B53730" w:rsidRPr="009303BC" w:rsidRDefault="00B53730" w:rsidP="005D5C08">
            <w:pPr>
              <w:spacing w:after="200"/>
              <w:rPr>
                <w:b/>
                <w:lang w:val="es-EC"/>
              </w:rPr>
            </w:pPr>
            <w:r w:rsidRPr="009303BC">
              <w:rPr>
                <w:b/>
                <w:lang w:val="es-EC"/>
              </w:rPr>
              <w:t>IAO</w:t>
            </w:r>
            <w:r w:rsidR="007D17DD" w:rsidRPr="009303BC">
              <w:rPr>
                <w:b/>
                <w:lang w:val="es-EC"/>
              </w:rPr>
              <w:t xml:space="preserve"> </w:t>
            </w:r>
            <w:r w:rsidRPr="009303BC">
              <w:rPr>
                <w:b/>
                <w:lang w:val="es-EC"/>
              </w:rPr>
              <w:t>1</w:t>
            </w:r>
            <w:r w:rsidR="00CF4942" w:rsidRPr="009303BC">
              <w:rPr>
                <w:b/>
                <w:lang w:val="es-EC"/>
              </w:rPr>
              <w:t>3</w:t>
            </w:r>
            <w:r w:rsidRPr="009303BC">
              <w:rPr>
                <w:b/>
                <w:lang w:val="es-EC"/>
              </w:rPr>
              <w:t>.1</w:t>
            </w:r>
          </w:p>
        </w:tc>
        <w:tc>
          <w:tcPr>
            <w:tcW w:w="7403" w:type="dxa"/>
            <w:tcBorders>
              <w:top w:val="single" w:sz="4" w:space="0" w:color="auto"/>
              <w:bottom w:val="single" w:sz="4" w:space="0" w:color="auto"/>
            </w:tcBorders>
          </w:tcPr>
          <w:p w14:paraId="6AB8BA42" w14:textId="62707EAC" w:rsidR="003B0BEC" w:rsidRPr="009303BC" w:rsidRDefault="003B0BEC" w:rsidP="00553FEE">
            <w:pPr>
              <w:spacing w:after="200"/>
              <w:jc w:val="both"/>
              <w:rPr>
                <w:i/>
                <w:lang w:val="es-EC"/>
              </w:rPr>
            </w:pPr>
            <w:r w:rsidRPr="009303BC">
              <w:rPr>
                <w:spacing w:val="-3"/>
                <w:lang w:val="es-EC"/>
              </w:rPr>
              <w:t>El idioma del proceso de licitación es español. Todos los documentos de licitación, ofertas, comunicaciones y documentos contractuales deben presentarse en español</w:t>
            </w:r>
            <w:r w:rsidRPr="009303BC">
              <w:rPr>
                <w:i/>
                <w:iCs/>
                <w:spacing w:val="-3"/>
                <w:lang w:val="es-EC"/>
              </w:rPr>
              <w:t>.</w:t>
            </w:r>
          </w:p>
        </w:tc>
      </w:tr>
      <w:tr w:rsidR="00B53730" w:rsidRPr="009303BC" w14:paraId="5DFE00FB" w14:textId="77777777" w:rsidTr="00956DDA">
        <w:tc>
          <w:tcPr>
            <w:tcW w:w="1947" w:type="dxa"/>
            <w:tcBorders>
              <w:top w:val="single" w:sz="4" w:space="0" w:color="auto"/>
              <w:bottom w:val="single" w:sz="4" w:space="0" w:color="auto"/>
            </w:tcBorders>
          </w:tcPr>
          <w:p w14:paraId="32CF61D0" w14:textId="36F2328B" w:rsidR="00B53730" w:rsidRPr="009303BC" w:rsidRDefault="00B53730" w:rsidP="005D5C08">
            <w:pPr>
              <w:spacing w:after="200"/>
              <w:rPr>
                <w:b/>
                <w:lang w:val="es-EC"/>
              </w:rPr>
            </w:pPr>
            <w:r w:rsidRPr="009303BC">
              <w:rPr>
                <w:b/>
                <w:lang w:val="es-EC"/>
              </w:rPr>
              <w:t>IAO</w:t>
            </w:r>
            <w:r w:rsidR="007D17DD" w:rsidRPr="009303BC">
              <w:rPr>
                <w:b/>
                <w:lang w:val="es-EC"/>
              </w:rPr>
              <w:t xml:space="preserve"> </w:t>
            </w:r>
            <w:r w:rsidRPr="009303BC">
              <w:rPr>
                <w:b/>
                <w:lang w:val="es-EC"/>
              </w:rPr>
              <w:t>1</w:t>
            </w:r>
            <w:r w:rsidR="00CF4942" w:rsidRPr="009303BC">
              <w:rPr>
                <w:b/>
                <w:lang w:val="es-EC"/>
              </w:rPr>
              <w:t>4</w:t>
            </w:r>
            <w:r w:rsidRPr="009303BC">
              <w:rPr>
                <w:b/>
                <w:lang w:val="es-EC"/>
              </w:rPr>
              <w:t>.1</w:t>
            </w:r>
            <w:r w:rsidR="00505E9C" w:rsidRPr="009303BC">
              <w:rPr>
                <w:b/>
                <w:lang w:val="es-EC"/>
              </w:rPr>
              <w:t>(</w:t>
            </w:r>
            <w:r w:rsidR="00EC02D0" w:rsidRPr="009303BC">
              <w:rPr>
                <w:b/>
                <w:lang w:val="es-EC"/>
              </w:rPr>
              <w:t>f</w:t>
            </w:r>
            <w:r w:rsidR="00505E9C" w:rsidRPr="009303BC">
              <w:rPr>
                <w:b/>
                <w:lang w:val="es-EC"/>
              </w:rPr>
              <w:t>)</w:t>
            </w:r>
          </w:p>
        </w:tc>
        <w:tc>
          <w:tcPr>
            <w:tcW w:w="7403" w:type="dxa"/>
            <w:tcBorders>
              <w:top w:val="single" w:sz="4" w:space="0" w:color="auto"/>
              <w:bottom w:val="single" w:sz="4" w:space="0" w:color="auto"/>
            </w:tcBorders>
          </w:tcPr>
          <w:p w14:paraId="701AED74" w14:textId="1065824A" w:rsidR="00B53730" w:rsidRPr="009303BC" w:rsidRDefault="00B53730" w:rsidP="0086641F">
            <w:pPr>
              <w:spacing w:after="200"/>
              <w:jc w:val="both"/>
              <w:rPr>
                <w:lang w:val="es-EC"/>
              </w:rPr>
            </w:pPr>
            <w:r w:rsidRPr="009303BC">
              <w:rPr>
                <w:lang w:val="es-EC"/>
              </w:rPr>
              <w:t>Los</w:t>
            </w:r>
            <w:r w:rsidR="007D17DD" w:rsidRPr="009303BC">
              <w:rPr>
                <w:lang w:val="es-EC"/>
              </w:rPr>
              <w:t xml:space="preserve"> </w:t>
            </w:r>
            <w:r w:rsidRPr="009303BC">
              <w:rPr>
                <w:lang w:val="es-EC"/>
              </w:rPr>
              <w:t>Oferentes</w:t>
            </w:r>
            <w:r w:rsidR="007D17DD" w:rsidRPr="009303BC">
              <w:rPr>
                <w:lang w:val="es-EC"/>
              </w:rPr>
              <w:t xml:space="preserve"> </w:t>
            </w:r>
            <w:r w:rsidRPr="009303BC">
              <w:rPr>
                <w:lang w:val="es-EC"/>
              </w:rPr>
              <w:t>deberán</w:t>
            </w:r>
            <w:r w:rsidR="007D17DD" w:rsidRPr="009303BC">
              <w:rPr>
                <w:lang w:val="es-EC"/>
              </w:rPr>
              <w:t xml:space="preserve"> </w:t>
            </w:r>
            <w:r w:rsidRPr="009303BC">
              <w:rPr>
                <w:lang w:val="es-EC"/>
              </w:rPr>
              <w:t>presentar</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siguientes</w:t>
            </w:r>
            <w:r w:rsidR="007D17DD" w:rsidRPr="009303BC">
              <w:rPr>
                <w:lang w:val="es-EC"/>
              </w:rPr>
              <w:t xml:space="preserve"> </w:t>
            </w:r>
            <w:r w:rsidRPr="009303BC">
              <w:rPr>
                <w:lang w:val="es-EC"/>
              </w:rPr>
              <w:t>materiales</w:t>
            </w:r>
            <w:r w:rsidR="007D17DD" w:rsidRPr="009303BC">
              <w:rPr>
                <w:lang w:val="es-EC"/>
              </w:rPr>
              <w:t xml:space="preserve"> </w:t>
            </w:r>
            <w:r w:rsidRPr="009303BC">
              <w:rPr>
                <w:lang w:val="es-EC"/>
              </w:rPr>
              <w:t>adicionales</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su</w:t>
            </w:r>
            <w:r w:rsidR="007D17DD" w:rsidRPr="009303BC">
              <w:rPr>
                <w:lang w:val="es-EC"/>
              </w:rPr>
              <w:t xml:space="preserve"> </w:t>
            </w:r>
            <w:r w:rsidRPr="009303BC">
              <w:rPr>
                <w:lang w:val="es-EC"/>
              </w:rPr>
              <w:t>Oferta:</w:t>
            </w:r>
          </w:p>
          <w:p w14:paraId="58E82C72" w14:textId="7C618C6E" w:rsidR="00B53730" w:rsidRPr="009303BC" w:rsidRDefault="00B53730" w:rsidP="0086641F">
            <w:pPr>
              <w:tabs>
                <w:tab w:val="right" w:pos="7254"/>
              </w:tabs>
              <w:spacing w:after="200"/>
              <w:jc w:val="both"/>
              <w:rPr>
                <w:lang w:val="es-EC"/>
              </w:rPr>
            </w:pPr>
            <w:r w:rsidRPr="009303BC">
              <w:rPr>
                <w:lang w:val="es-EC"/>
              </w:rPr>
              <w:t>La</w:t>
            </w:r>
            <w:r w:rsidR="007D17DD" w:rsidRPr="009303BC">
              <w:rPr>
                <w:lang w:val="es-EC"/>
              </w:rPr>
              <w:t xml:space="preserve"> </w:t>
            </w:r>
            <w:r w:rsidRPr="009303BC">
              <w:rPr>
                <w:lang w:val="es-EC"/>
              </w:rPr>
              <w:t>lista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documentos</w:t>
            </w:r>
            <w:r w:rsidR="007D17DD" w:rsidRPr="009303BC">
              <w:rPr>
                <w:lang w:val="es-EC"/>
              </w:rPr>
              <w:t xml:space="preserve"> </w:t>
            </w:r>
            <w:r w:rsidRPr="009303BC">
              <w:rPr>
                <w:lang w:val="es-EC"/>
              </w:rPr>
              <w:t>adicionales</w:t>
            </w:r>
            <w:r w:rsidR="007D17DD" w:rsidRPr="009303BC">
              <w:rPr>
                <w:lang w:val="es-EC"/>
              </w:rPr>
              <w:t xml:space="preserve"> </w:t>
            </w:r>
            <w:r w:rsidRPr="009303BC">
              <w:rPr>
                <w:lang w:val="es-EC"/>
              </w:rPr>
              <w:t>debe</w:t>
            </w:r>
            <w:r w:rsidR="007D17DD" w:rsidRPr="009303BC">
              <w:rPr>
                <w:lang w:val="es-EC"/>
              </w:rPr>
              <w:t xml:space="preserve"> </w:t>
            </w:r>
            <w:r w:rsidRPr="009303BC">
              <w:rPr>
                <w:lang w:val="es-EC"/>
              </w:rPr>
              <w:t>incluir</w:t>
            </w:r>
            <w:r w:rsidR="007D17DD" w:rsidRPr="009303BC">
              <w:rPr>
                <w:lang w:val="es-EC"/>
              </w:rPr>
              <w:t xml:space="preserve"> </w:t>
            </w:r>
            <w:r w:rsidRPr="009303BC">
              <w:rPr>
                <w:lang w:val="es-EC"/>
              </w:rPr>
              <w:t>lo</w:t>
            </w:r>
            <w:r w:rsidR="007D17DD" w:rsidRPr="009303BC">
              <w:rPr>
                <w:lang w:val="es-EC"/>
              </w:rPr>
              <w:t xml:space="preserve"> </w:t>
            </w:r>
            <w:r w:rsidRPr="009303BC">
              <w:rPr>
                <w:lang w:val="es-EC"/>
              </w:rPr>
              <w:t>siguiente:</w:t>
            </w:r>
            <w:r w:rsidR="00F92747" w:rsidRPr="009303BC">
              <w:rPr>
                <w:lang w:val="es-EC"/>
              </w:rPr>
              <w:t xml:space="preserve"> </w:t>
            </w:r>
          </w:p>
        </w:tc>
      </w:tr>
      <w:tr w:rsidR="00B53730" w:rsidRPr="009303BC" w14:paraId="06B0864B" w14:textId="77777777" w:rsidTr="00956DDA">
        <w:tc>
          <w:tcPr>
            <w:tcW w:w="1947" w:type="dxa"/>
            <w:tcBorders>
              <w:top w:val="single" w:sz="4" w:space="0" w:color="auto"/>
              <w:bottom w:val="single" w:sz="4" w:space="0" w:color="auto"/>
            </w:tcBorders>
          </w:tcPr>
          <w:p w14:paraId="31A9970F" w14:textId="77777777" w:rsidR="00B53730" w:rsidRPr="009303BC" w:rsidRDefault="00B53730" w:rsidP="005D5C08">
            <w:pPr>
              <w:spacing w:after="200"/>
              <w:rPr>
                <w:b/>
                <w:lang w:val="es-EC"/>
              </w:rPr>
            </w:pPr>
          </w:p>
        </w:tc>
        <w:tc>
          <w:tcPr>
            <w:tcW w:w="7403" w:type="dxa"/>
            <w:tcBorders>
              <w:top w:val="single" w:sz="4" w:space="0" w:color="auto"/>
              <w:bottom w:val="single" w:sz="4" w:space="0" w:color="auto"/>
            </w:tcBorders>
          </w:tcPr>
          <w:p w14:paraId="4E1ABFDE" w14:textId="31D27ED8" w:rsidR="00B53730" w:rsidRPr="009303BC" w:rsidRDefault="00BB5680" w:rsidP="0086641F">
            <w:pPr>
              <w:tabs>
                <w:tab w:val="right" w:pos="7254"/>
              </w:tabs>
              <w:spacing w:after="200"/>
              <w:jc w:val="both"/>
              <w:rPr>
                <w:b/>
                <w:iCs/>
                <w:lang w:val="es-EC"/>
              </w:rPr>
            </w:pPr>
            <w:r w:rsidRPr="009303BC">
              <w:rPr>
                <w:b/>
                <w:iCs/>
                <w:lang w:val="es-EC"/>
              </w:rPr>
              <w:t>Código de</w:t>
            </w:r>
            <w:r w:rsidR="007D17DD" w:rsidRPr="009303BC">
              <w:rPr>
                <w:b/>
                <w:iCs/>
                <w:lang w:val="es-EC"/>
              </w:rPr>
              <w:t xml:space="preserve"> </w:t>
            </w:r>
            <w:r w:rsidR="00B53730" w:rsidRPr="009303BC">
              <w:rPr>
                <w:b/>
                <w:iCs/>
                <w:lang w:val="es-EC"/>
              </w:rPr>
              <w:t>Conducta</w:t>
            </w:r>
            <w:r w:rsidR="007D17DD" w:rsidRPr="009303BC">
              <w:rPr>
                <w:b/>
                <w:iCs/>
                <w:lang w:val="es-EC"/>
              </w:rPr>
              <w:t xml:space="preserve"> </w:t>
            </w:r>
            <w:r w:rsidR="00B53730" w:rsidRPr="009303BC">
              <w:rPr>
                <w:b/>
                <w:iCs/>
                <w:lang w:val="es-EC"/>
              </w:rPr>
              <w:t>(ASSS)</w:t>
            </w:r>
          </w:p>
          <w:p w14:paraId="5B440FB2" w14:textId="77777777" w:rsidR="003917D0" w:rsidRPr="009303BC" w:rsidRDefault="003917D0" w:rsidP="00BB5680">
            <w:pPr>
              <w:tabs>
                <w:tab w:val="right" w:pos="7254"/>
              </w:tabs>
              <w:spacing w:before="60" w:after="240"/>
              <w:jc w:val="both"/>
              <w:rPr>
                <w:lang w:val="es-EC"/>
              </w:rPr>
            </w:pPr>
            <w:r w:rsidRPr="009303BC">
              <w:rPr>
                <w:lang w:val="es-EC"/>
              </w:rPr>
              <w:t>El Oferente presentará su Código de Conducta que se aplicará y se comunicará adecuadamente a los empleados del Contratista y a los empleados de los subcontratistas para garantizar el cumplimiento de sus obligaciones ambientales, sociales, de salud y seguridad (ASSS) bajo el contrato.</w:t>
            </w:r>
          </w:p>
          <w:p w14:paraId="5D1B0604" w14:textId="77777777" w:rsidR="003917D0" w:rsidRPr="009303BC" w:rsidRDefault="003917D0" w:rsidP="00BB5680">
            <w:pPr>
              <w:tabs>
                <w:tab w:val="right" w:pos="7254"/>
              </w:tabs>
              <w:spacing w:before="60" w:after="240"/>
              <w:jc w:val="both"/>
              <w:rPr>
                <w:lang w:val="es-EC"/>
              </w:rPr>
            </w:pPr>
            <w:r w:rsidRPr="009303BC">
              <w:rPr>
                <w:lang w:val="es-EC"/>
              </w:rPr>
              <w:t>Además, el Oferente detallará cómo se implementará este Código de Conducta. Esto incluirá: cómo se introducirá en condiciones de empleo/compromiso, cómo se comunicará al personal, qué capacitación se proporcionará, cómo se monitoreará y cómo el contratista propone lidiar con cualquier incumplimiento.</w:t>
            </w:r>
          </w:p>
          <w:p w14:paraId="5214E560" w14:textId="0647D8E8" w:rsidR="00B53730" w:rsidRPr="009303BC" w:rsidRDefault="003917D0" w:rsidP="00553FEE">
            <w:pPr>
              <w:tabs>
                <w:tab w:val="right" w:pos="7254"/>
              </w:tabs>
              <w:spacing w:before="60" w:after="240"/>
              <w:jc w:val="both"/>
              <w:rPr>
                <w:lang w:val="es-EC"/>
              </w:rPr>
            </w:pPr>
            <w:r w:rsidRPr="009303BC">
              <w:rPr>
                <w:lang w:val="es-EC"/>
              </w:rPr>
              <w:lastRenderedPageBreak/>
              <w:t xml:space="preserve">El </w:t>
            </w:r>
            <w:r w:rsidR="005C4782">
              <w:rPr>
                <w:lang w:val="es-EC"/>
              </w:rPr>
              <w:t>C</w:t>
            </w:r>
            <w:r w:rsidRPr="009303BC">
              <w:rPr>
                <w:lang w:val="es-EC"/>
              </w:rPr>
              <w:t>ontratista y sus subcontratistas deberán implementar el Código de Conducta acordado.</w:t>
            </w:r>
          </w:p>
        </w:tc>
      </w:tr>
      <w:tr w:rsidR="00B53730" w:rsidRPr="009303BC" w14:paraId="501E33A5" w14:textId="77777777" w:rsidTr="00956DDA">
        <w:tc>
          <w:tcPr>
            <w:tcW w:w="1947" w:type="dxa"/>
            <w:tcBorders>
              <w:top w:val="single" w:sz="4" w:space="0" w:color="auto"/>
              <w:bottom w:val="single" w:sz="4" w:space="0" w:color="auto"/>
            </w:tcBorders>
          </w:tcPr>
          <w:p w14:paraId="6AB9E0C0" w14:textId="77777777" w:rsidR="00B53730" w:rsidRPr="009303BC" w:rsidRDefault="00B53730" w:rsidP="005D5C08">
            <w:pPr>
              <w:spacing w:after="200"/>
              <w:rPr>
                <w:b/>
                <w:lang w:val="es-EC"/>
              </w:rPr>
            </w:pPr>
          </w:p>
        </w:tc>
        <w:tc>
          <w:tcPr>
            <w:tcW w:w="7403" w:type="dxa"/>
            <w:tcBorders>
              <w:top w:val="single" w:sz="4" w:space="0" w:color="auto"/>
              <w:bottom w:val="single" w:sz="4" w:space="0" w:color="auto"/>
            </w:tcBorders>
          </w:tcPr>
          <w:p w14:paraId="47F6D675" w14:textId="77777777" w:rsidR="002103DB" w:rsidRPr="009303BC" w:rsidRDefault="002103DB" w:rsidP="002103DB">
            <w:pPr>
              <w:jc w:val="both"/>
              <w:rPr>
                <w:b/>
                <w:iCs/>
                <w:lang w:val="es-EC"/>
              </w:rPr>
            </w:pPr>
            <w:r w:rsidRPr="009303BC">
              <w:rPr>
                <w:b/>
                <w:iCs/>
                <w:lang w:val="es-EC"/>
              </w:rPr>
              <w:t>Estrategias de Gestión y Planes de Implementación (EGPI) para administrar (ASSS) riesgos e impactos.</w:t>
            </w:r>
          </w:p>
          <w:p w14:paraId="77F01338" w14:textId="6BE6F5C1" w:rsidR="00B53730" w:rsidRPr="009303BC" w:rsidRDefault="002103DB" w:rsidP="0086641F">
            <w:pPr>
              <w:tabs>
                <w:tab w:val="right" w:pos="7254"/>
              </w:tabs>
              <w:spacing w:after="200"/>
              <w:jc w:val="both"/>
              <w:rPr>
                <w:lang w:val="es-EC"/>
              </w:rPr>
            </w:pPr>
            <w:r w:rsidRPr="009303BC">
              <w:rPr>
                <w:lang w:val="es-EC"/>
              </w:rPr>
              <w:t>El Oferente presentará para su aprobación y, posteriormente, implementará Estrategias de Gestión y Planes de Implementación (EGPI) para administrar los riesgos e impactos ambientales, sociales, de salud y seguridad (ASSS) clave, que se conocen colectivamente como el Plan de Gestión Ambiental y Social del Contratista ( PGAS-C) y se desarrollarán de acuerdo con la Evaluación Ambiental y Social del Proyecto (EAS), el Marco Ambiental y Social específico del Proyecto (MAS) y el Plan de Gestión Ambiental y Social (PGAS) y el respectivo Plan de Acción Ambiental y Social del BID (PAAS), así como las condiciones particulares de contrato Subcláusula 4.1</w:t>
            </w:r>
          </w:p>
        </w:tc>
      </w:tr>
      <w:tr w:rsidR="00B53730" w:rsidRPr="009303BC" w14:paraId="55FD445A" w14:textId="77777777" w:rsidTr="00956DDA">
        <w:trPr>
          <w:cantSplit/>
        </w:trPr>
        <w:tc>
          <w:tcPr>
            <w:tcW w:w="1947" w:type="dxa"/>
            <w:tcBorders>
              <w:top w:val="single" w:sz="4" w:space="0" w:color="auto"/>
              <w:bottom w:val="single" w:sz="4" w:space="0" w:color="auto"/>
            </w:tcBorders>
          </w:tcPr>
          <w:p w14:paraId="5A8F0C6C" w14:textId="6F4A7D93" w:rsidR="00B53730" w:rsidRPr="009303BC" w:rsidRDefault="00B53730" w:rsidP="005D5C08">
            <w:pPr>
              <w:spacing w:after="200"/>
              <w:rPr>
                <w:b/>
                <w:lang w:val="es-EC"/>
              </w:rPr>
            </w:pPr>
            <w:r w:rsidRPr="009303BC">
              <w:rPr>
                <w:b/>
                <w:lang w:val="es-EC"/>
              </w:rPr>
              <w:t>IAO</w:t>
            </w:r>
            <w:r w:rsidR="007D17DD" w:rsidRPr="009303BC">
              <w:rPr>
                <w:b/>
                <w:lang w:val="es-EC"/>
              </w:rPr>
              <w:t xml:space="preserve"> </w:t>
            </w:r>
            <w:r w:rsidRPr="009303BC">
              <w:rPr>
                <w:b/>
                <w:lang w:val="es-EC"/>
              </w:rPr>
              <w:t>1</w:t>
            </w:r>
            <w:r w:rsidR="00710D72" w:rsidRPr="009303BC">
              <w:rPr>
                <w:b/>
                <w:lang w:val="es-EC"/>
              </w:rPr>
              <w:t>5</w:t>
            </w:r>
            <w:r w:rsidRPr="009303BC">
              <w:rPr>
                <w:b/>
                <w:lang w:val="es-EC"/>
              </w:rPr>
              <w:t>.4</w:t>
            </w:r>
          </w:p>
        </w:tc>
        <w:tc>
          <w:tcPr>
            <w:tcW w:w="7403" w:type="dxa"/>
            <w:tcBorders>
              <w:top w:val="single" w:sz="4" w:space="0" w:color="auto"/>
              <w:bottom w:val="single" w:sz="4" w:space="0" w:color="auto"/>
            </w:tcBorders>
          </w:tcPr>
          <w:p w14:paraId="16BC6F0F" w14:textId="218DB649" w:rsidR="00B53730" w:rsidRPr="009303BC" w:rsidRDefault="00B53730" w:rsidP="003378E6">
            <w:pPr>
              <w:spacing w:after="200"/>
              <w:jc w:val="both"/>
              <w:rPr>
                <w:lang w:val="es-EC"/>
              </w:rPr>
            </w:pPr>
            <w:r w:rsidRPr="009303BC">
              <w:rPr>
                <w:lang w:val="es-EC"/>
              </w:rPr>
              <w:t>El</w:t>
            </w:r>
            <w:r w:rsidR="007D17DD" w:rsidRPr="009303BC">
              <w:rPr>
                <w:lang w:val="es-EC"/>
              </w:rPr>
              <w:t xml:space="preserve"> </w:t>
            </w:r>
            <w:r w:rsidRPr="009303BC">
              <w:rPr>
                <w:lang w:val="es-EC"/>
              </w:rPr>
              <w:t>precio</w:t>
            </w:r>
            <w:r w:rsidR="007D17DD" w:rsidRPr="009303BC">
              <w:rPr>
                <w:lang w:val="es-EC"/>
              </w:rPr>
              <w:t xml:space="preserve"> </w:t>
            </w:r>
            <w:r w:rsidR="00125C44" w:rsidRPr="009303BC">
              <w:rPr>
                <w:lang w:val="es-EC"/>
              </w:rPr>
              <w:t xml:space="preserve">no </w:t>
            </w:r>
            <w:r w:rsidRPr="009303BC">
              <w:rPr>
                <w:lang w:val="es-EC"/>
              </w:rPr>
              <w:t>estará</w:t>
            </w:r>
            <w:r w:rsidR="007D17DD" w:rsidRPr="009303BC">
              <w:rPr>
                <w:lang w:val="es-EC"/>
              </w:rPr>
              <w:t xml:space="preserve"> </w:t>
            </w:r>
            <w:r w:rsidRPr="009303BC">
              <w:rPr>
                <w:lang w:val="es-EC"/>
              </w:rPr>
              <w:t>sujeto</w:t>
            </w:r>
            <w:r w:rsidR="007D17DD" w:rsidRPr="009303BC">
              <w:rPr>
                <w:lang w:val="es-EC"/>
              </w:rPr>
              <w:t xml:space="preserve"> </w:t>
            </w:r>
            <w:r w:rsidRPr="009303BC">
              <w:rPr>
                <w:lang w:val="es-EC"/>
              </w:rPr>
              <w:t>a</w:t>
            </w:r>
            <w:r w:rsidR="007D17DD" w:rsidRPr="009303BC">
              <w:rPr>
                <w:lang w:val="es-EC"/>
              </w:rPr>
              <w:t xml:space="preserve"> </w:t>
            </w:r>
            <w:r w:rsidRPr="009303BC">
              <w:rPr>
                <w:lang w:val="es-EC"/>
              </w:rPr>
              <w:t>ajuste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precio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conformidad</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cláusula</w:t>
            </w:r>
            <w:r w:rsidR="007D17DD" w:rsidRPr="009303BC">
              <w:rPr>
                <w:lang w:val="es-EC"/>
              </w:rPr>
              <w:t xml:space="preserve"> </w:t>
            </w:r>
            <w:r w:rsidRPr="009303BC">
              <w:rPr>
                <w:lang w:val="es-EC"/>
              </w:rPr>
              <w:t>47</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CGC.</w:t>
            </w:r>
          </w:p>
        </w:tc>
      </w:tr>
      <w:tr w:rsidR="00B53730" w:rsidRPr="009303BC" w14:paraId="1C2B1571" w14:textId="77777777" w:rsidTr="00956DDA">
        <w:trPr>
          <w:cantSplit/>
        </w:trPr>
        <w:tc>
          <w:tcPr>
            <w:tcW w:w="1947" w:type="dxa"/>
            <w:tcBorders>
              <w:top w:val="single" w:sz="4" w:space="0" w:color="auto"/>
              <w:bottom w:val="single" w:sz="4" w:space="0" w:color="auto"/>
            </w:tcBorders>
          </w:tcPr>
          <w:p w14:paraId="7034097C" w14:textId="17C06BD0" w:rsidR="00B53730" w:rsidRPr="009303BC" w:rsidRDefault="00B53730" w:rsidP="005D5C08">
            <w:pPr>
              <w:spacing w:after="200"/>
              <w:rPr>
                <w:b/>
                <w:lang w:val="es-EC"/>
              </w:rPr>
            </w:pPr>
            <w:r w:rsidRPr="009303BC">
              <w:rPr>
                <w:b/>
                <w:lang w:val="es-EC"/>
              </w:rPr>
              <w:t>IAO</w:t>
            </w:r>
            <w:r w:rsidR="007D17DD" w:rsidRPr="009303BC">
              <w:rPr>
                <w:b/>
                <w:lang w:val="es-EC"/>
              </w:rPr>
              <w:t xml:space="preserve"> </w:t>
            </w:r>
            <w:r w:rsidRPr="009303BC">
              <w:rPr>
                <w:b/>
                <w:lang w:val="es-EC"/>
              </w:rPr>
              <w:t>1</w:t>
            </w:r>
            <w:r w:rsidR="00710D72" w:rsidRPr="009303BC">
              <w:rPr>
                <w:b/>
                <w:lang w:val="es-EC"/>
              </w:rPr>
              <w:t>6</w:t>
            </w:r>
            <w:r w:rsidRPr="009303BC">
              <w:rPr>
                <w:b/>
                <w:lang w:val="es-EC"/>
              </w:rPr>
              <w:t>.1</w:t>
            </w:r>
          </w:p>
        </w:tc>
        <w:tc>
          <w:tcPr>
            <w:tcW w:w="7403" w:type="dxa"/>
            <w:tcBorders>
              <w:top w:val="single" w:sz="4" w:space="0" w:color="auto"/>
              <w:bottom w:val="single" w:sz="4" w:space="0" w:color="auto"/>
            </w:tcBorders>
          </w:tcPr>
          <w:p w14:paraId="5BD52CF8" w14:textId="49B388A3" w:rsidR="003B0BEC" w:rsidRPr="009303BC" w:rsidRDefault="003B0BEC" w:rsidP="003B0BEC">
            <w:pPr>
              <w:spacing w:after="200"/>
              <w:jc w:val="both"/>
              <w:rPr>
                <w:lang w:val="es-EC"/>
              </w:rPr>
            </w:pPr>
            <w:r w:rsidRPr="009303BC">
              <w:rPr>
                <w:lang w:val="es-EC"/>
              </w:rPr>
              <w:t>Las ofertas deben presentarse en Dólares de los Estados Unidos de América (USD), que es la mone</w:t>
            </w:r>
            <w:r w:rsidR="00042DD2" w:rsidRPr="009303BC">
              <w:rPr>
                <w:lang w:val="es-EC"/>
              </w:rPr>
              <w:t>d</w:t>
            </w:r>
            <w:r w:rsidRPr="009303BC">
              <w:rPr>
                <w:lang w:val="es-EC"/>
              </w:rPr>
              <w:t>a de curso legal en Ecuador.</w:t>
            </w:r>
          </w:p>
        </w:tc>
      </w:tr>
      <w:tr w:rsidR="00B53730" w:rsidRPr="009303BC" w14:paraId="3819DCCC" w14:textId="77777777" w:rsidTr="00956DDA">
        <w:trPr>
          <w:cantSplit/>
        </w:trPr>
        <w:tc>
          <w:tcPr>
            <w:tcW w:w="1947" w:type="dxa"/>
            <w:tcBorders>
              <w:top w:val="single" w:sz="4" w:space="0" w:color="auto"/>
              <w:bottom w:val="single" w:sz="4" w:space="0" w:color="auto"/>
            </w:tcBorders>
          </w:tcPr>
          <w:p w14:paraId="3BE24061" w14:textId="4BF4C455" w:rsidR="00B53730" w:rsidRPr="009303BC" w:rsidRDefault="00B53730" w:rsidP="005D5C08">
            <w:pPr>
              <w:spacing w:after="200"/>
              <w:rPr>
                <w:b/>
                <w:lang w:val="es-EC"/>
              </w:rPr>
            </w:pPr>
            <w:r w:rsidRPr="009303BC">
              <w:rPr>
                <w:b/>
                <w:lang w:val="es-EC"/>
              </w:rPr>
              <w:t>IAO</w:t>
            </w:r>
            <w:r w:rsidR="007D17DD" w:rsidRPr="009303BC">
              <w:rPr>
                <w:b/>
                <w:lang w:val="es-EC"/>
              </w:rPr>
              <w:t xml:space="preserve"> </w:t>
            </w:r>
            <w:r w:rsidRPr="009303BC">
              <w:rPr>
                <w:b/>
                <w:lang w:val="es-EC"/>
              </w:rPr>
              <w:t>1</w:t>
            </w:r>
            <w:r w:rsidR="00710D72" w:rsidRPr="009303BC">
              <w:rPr>
                <w:b/>
                <w:lang w:val="es-EC"/>
              </w:rPr>
              <w:t>6</w:t>
            </w:r>
            <w:r w:rsidRPr="009303BC">
              <w:rPr>
                <w:b/>
                <w:lang w:val="es-EC"/>
              </w:rPr>
              <w:t>.2</w:t>
            </w:r>
          </w:p>
        </w:tc>
        <w:tc>
          <w:tcPr>
            <w:tcW w:w="7403" w:type="dxa"/>
            <w:tcBorders>
              <w:top w:val="single" w:sz="4" w:space="0" w:color="auto"/>
              <w:bottom w:val="single" w:sz="4" w:space="0" w:color="auto"/>
            </w:tcBorders>
          </w:tcPr>
          <w:p w14:paraId="5381DD76" w14:textId="7EAD1A7B" w:rsidR="00B53730" w:rsidRPr="009303BC" w:rsidRDefault="00B53730" w:rsidP="005D5C08">
            <w:pPr>
              <w:spacing w:after="200"/>
              <w:jc w:val="both"/>
              <w:rPr>
                <w:lang w:val="es-EC"/>
              </w:rPr>
            </w:pPr>
            <w:r w:rsidRPr="009303BC">
              <w:rPr>
                <w:lang w:val="es-EC"/>
              </w:rPr>
              <w:t>La</w:t>
            </w:r>
            <w:r w:rsidR="007D17DD" w:rsidRPr="009303BC">
              <w:rPr>
                <w:lang w:val="es-EC"/>
              </w:rPr>
              <w:t xml:space="preserve"> </w:t>
            </w:r>
            <w:r w:rsidRPr="009303BC">
              <w:rPr>
                <w:lang w:val="es-EC"/>
              </w:rPr>
              <w:t>fuente</w:t>
            </w:r>
            <w:r w:rsidR="007D17DD" w:rsidRPr="009303BC">
              <w:rPr>
                <w:lang w:val="es-EC"/>
              </w:rPr>
              <w:t xml:space="preserve"> </w:t>
            </w:r>
            <w:r w:rsidRPr="009303BC">
              <w:rPr>
                <w:lang w:val="es-EC"/>
              </w:rPr>
              <w:t>designada</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establecer</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tasas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cambio</w:t>
            </w:r>
            <w:r w:rsidR="007D17DD" w:rsidRPr="009303BC">
              <w:rPr>
                <w:lang w:val="es-EC"/>
              </w:rPr>
              <w:t xml:space="preserve"> </w:t>
            </w:r>
            <w:r w:rsidRPr="009303BC">
              <w:rPr>
                <w:lang w:val="es-EC"/>
              </w:rPr>
              <w:t>será:</w:t>
            </w:r>
            <w:r w:rsidR="007D17DD" w:rsidRPr="009303BC">
              <w:rPr>
                <w:lang w:val="es-EC"/>
              </w:rPr>
              <w:t xml:space="preserve"> </w:t>
            </w:r>
            <w:r w:rsidR="003378E6" w:rsidRPr="009303BC">
              <w:rPr>
                <w:lang w:val="es-EC"/>
              </w:rPr>
              <w:t>Banco Central del Ecuador</w:t>
            </w:r>
            <w:r w:rsidR="007D17DD" w:rsidRPr="009303BC">
              <w:rPr>
                <w:lang w:val="es-EC"/>
              </w:rPr>
              <w:t xml:space="preserve"> </w:t>
            </w:r>
          </w:p>
        </w:tc>
      </w:tr>
      <w:tr w:rsidR="00B53730" w:rsidRPr="009303BC" w14:paraId="2EE4D914" w14:textId="77777777" w:rsidTr="00956DDA">
        <w:trPr>
          <w:cantSplit/>
        </w:trPr>
        <w:tc>
          <w:tcPr>
            <w:tcW w:w="1947" w:type="dxa"/>
            <w:tcBorders>
              <w:top w:val="single" w:sz="4" w:space="0" w:color="auto"/>
              <w:bottom w:val="single" w:sz="4" w:space="0" w:color="auto"/>
            </w:tcBorders>
          </w:tcPr>
          <w:p w14:paraId="53384B49" w14:textId="081CCC72" w:rsidR="00B53730" w:rsidRPr="009303BC" w:rsidRDefault="00B53730" w:rsidP="005D5C08">
            <w:pPr>
              <w:spacing w:after="200"/>
              <w:rPr>
                <w:b/>
                <w:lang w:val="es-EC"/>
              </w:rPr>
            </w:pPr>
            <w:r w:rsidRPr="009303BC">
              <w:rPr>
                <w:b/>
                <w:lang w:val="es-EC"/>
              </w:rPr>
              <w:t>IAO</w:t>
            </w:r>
            <w:r w:rsidR="007D17DD" w:rsidRPr="009303BC">
              <w:rPr>
                <w:b/>
                <w:lang w:val="es-EC"/>
              </w:rPr>
              <w:t xml:space="preserve"> </w:t>
            </w:r>
            <w:r w:rsidRPr="009303BC">
              <w:rPr>
                <w:b/>
                <w:lang w:val="es-EC"/>
              </w:rPr>
              <w:t>1</w:t>
            </w:r>
            <w:r w:rsidR="00710D72" w:rsidRPr="009303BC">
              <w:rPr>
                <w:b/>
                <w:lang w:val="es-EC"/>
              </w:rPr>
              <w:t>6</w:t>
            </w:r>
            <w:r w:rsidRPr="009303BC">
              <w:rPr>
                <w:b/>
                <w:lang w:val="es-EC"/>
              </w:rPr>
              <w:t>.4</w:t>
            </w:r>
          </w:p>
        </w:tc>
        <w:tc>
          <w:tcPr>
            <w:tcW w:w="7403" w:type="dxa"/>
            <w:tcBorders>
              <w:top w:val="single" w:sz="4" w:space="0" w:color="auto"/>
              <w:bottom w:val="single" w:sz="4" w:space="0" w:color="auto"/>
            </w:tcBorders>
          </w:tcPr>
          <w:p w14:paraId="56D11A25" w14:textId="5409CB89" w:rsidR="005871A1" w:rsidRPr="009303BC" w:rsidRDefault="005871A1" w:rsidP="005D5C08">
            <w:pPr>
              <w:spacing w:after="200"/>
              <w:jc w:val="both"/>
              <w:rPr>
                <w:lang w:val="es-EC"/>
              </w:rPr>
            </w:pPr>
            <w:r w:rsidRPr="009303BC">
              <w:rPr>
                <w:lang w:val="es-EC"/>
              </w:rPr>
              <w:t>Los pagos se realizarán en Dólares de los Estados Unidos de América (USD)</w:t>
            </w:r>
          </w:p>
        </w:tc>
      </w:tr>
      <w:tr w:rsidR="00B53730" w:rsidRPr="009303BC" w14:paraId="67DA3955" w14:textId="77777777" w:rsidTr="00956DDA">
        <w:trPr>
          <w:cantSplit/>
        </w:trPr>
        <w:tc>
          <w:tcPr>
            <w:tcW w:w="1947" w:type="dxa"/>
            <w:tcBorders>
              <w:top w:val="single" w:sz="4" w:space="0" w:color="auto"/>
              <w:bottom w:val="single" w:sz="4" w:space="0" w:color="auto"/>
            </w:tcBorders>
          </w:tcPr>
          <w:p w14:paraId="1C68B3BA" w14:textId="35B512D4" w:rsidR="00B53730" w:rsidRPr="009303BC" w:rsidRDefault="00B53730" w:rsidP="005D5C08">
            <w:pPr>
              <w:spacing w:after="200"/>
              <w:rPr>
                <w:b/>
                <w:lang w:val="es-EC"/>
              </w:rPr>
            </w:pPr>
            <w:r w:rsidRPr="009303BC">
              <w:rPr>
                <w:b/>
                <w:lang w:val="es-EC"/>
              </w:rPr>
              <w:t>IAO</w:t>
            </w:r>
            <w:r w:rsidR="007D17DD" w:rsidRPr="009303BC">
              <w:rPr>
                <w:b/>
                <w:lang w:val="es-EC"/>
              </w:rPr>
              <w:t xml:space="preserve"> </w:t>
            </w:r>
            <w:r w:rsidRPr="009303BC">
              <w:rPr>
                <w:b/>
                <w:lang w:val="es-EC"/>
              </w:rPr>
              <w:t>1</w:t>
            </w:r>
            <w:r w:rsidR="00710D72" w:rsidRPr="009303BC">
              <w:rPr>
                <w:b/>
                <w:lang w:val="es-EC"/>
              </w:rPr>
              <w:t>7</w:t>
            </w:r>
            <w:r w:rsidRPr="009303BC">
              <w:rPr>
                <w:b/>
                <w:lang w:val="es-EC"/>
              </w:rPr>
              <w:t>.1</w:t>
            </w:r>
          </w:p>
        </w:tc>
        <w:tc>
          <w:tcPr>
            <w:tcW w:w="7403" w:type="dxa"/>
            <w:tcBorders>
              <w:top w:val="single" w:sz="4" w:space="0" w:color="auto"/>
              <w:bottom w:val="single" w:sz="4" w:space="0" w:color="auto"/>
            </w:tcBorders>
          </w:tcPr>
          <w:p w14:paraId="285534E0" w14:textId="39E81771" w:rsidR="00B53730" w:rsidRPr="009303BC" w:rsidRDefault="00B53730" w:rsidP="005D5C08">
            <w:pPr>
              <w:spacing w:after="200"/>
              <w:jc w:val="both"/>
              <w:rPr>
                <w:i/>
                <w:lang w:val="es-EC"/>
              </w:rPr>
            </w:pPr>
            <w:r w:rsidRPr="009303BC">
              <w:rPr>
                <w:lang w:val="es-EC"/>
              </w:rPr>
              <w:t>El</w:t>
            </w:r>
            <w:r w:rsidR="007D17DD" w:rsidRPr="009303BC">
              <w:rPr>
                <w:lang w:val="es-EC"/>
              </w:rPr>
              <w:t xml:space="preserve"> </w:t>
            </w:r>
            <w:r w:rsidRPr="009303BC">
              <w:rPr>
                <w:lang w:val="es-EC"/>
              </w:rPr>
              <w:t>período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validez</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será</w:t>
            </w:r>
            <w:r w:rsidR="007D17DD" w:rsidRPr="009303BC">
              <w:rPr>
                <w:lang w:val="es-EC"/>
              </w:rPr>
              <w:t xml:space="preserve"> </w:t>
            </w:r>
            <w:r w:rsidRPr="009303BC">
              <w:rPr>
                <w:lang w:val="es-EC"/>
              </w:rPr>
              <w:t>de</w:t>
            </w:r>
            <w:r w:rsidR="007D17DD" w:rsidRPr="009303BC">
              <w:rPr>
                <w:lang w:val="es-EC"/>
              </w:rPr>
              <w:t xml:space="preserve"> </w:t>
            </w:r>
            <w:r w:rsidR="003378E6" w:rsidRPr="009303BC">
              <w:rPr>
                <w:lang w:val="es-EC"/>
              </w:rPr>
              <w:t>105 días</w:t>
            </w:r>
            <w:r w:rsidR="00BB5680" w:rsidRPr="009303BC">
              <w:rPr>
                <w:lang w:val="es-EC"/>
              </w:rPr>
              <w:t>.</w:t>
            </w:r>
          </w:p>
        </w:tc>
      </w:tr>
      <w:tr w:rsidR="00B53730" w:rsidRPr="009303BC" w14:paraId="5A55E10C" w14:textId="77777777" w:rsidTr="00956DDA">
        <w:trPr>
          <w:cantSplit/>
        </w:trPr>
        <w:tc>
          <w:tcPr>
            <w:tcW w:w="1947" w:type="dxa"/>
            <w:tcBorders>
              <w:top w:val="single" w:sz="4" w:space="0" w:color="auto"/>
              <w:bottom w:val="single" w:sz="4" w:space="0" w:color="auto"/>
            </w:tcBorders>
          </w:tcPr>
          <w:p w14:paraId="39D6686B" w14:textId="7EA025DB" w:rsidR="00B53730" w:rsidRPr="009303BC" w:rsidRDefault="00B53730" w:rsidP="005D5C08">
            <w:pPr>
              <w:spacing w:after="200"/>
              <w:rPr>
                <w:b/>
                <w:lang w:val="es-EC"/>
              </w:rPr>
            </w:pPr>
            <w:r w:rsidRPr="009303BC">
              <w:rPr>
                <w:b/>
                <w:lang w:val="es-EC"/>
              </w:rPr>
              <w:t>IAO</w:t>
            </w:r>
            <w:r w:rsidR="007D17DD" w:rsidRPr="009303BC">
              <w:rPr>
                <w:b/>
                <w:lang w:val="es-EC"/>
              </w:rPr>
              <w:t xml:space="preserve"> </w:t>
            </w:r>
            <w:r w:rsidRPr="009303BC">
              <w:rPr>
                <w:b/>
                <w:lang w:val="es-EC"/>
              </w:rPr>
              <w:t>1</w:t>
            </w:r>
            <w:r w:rsidR="00710D72" w:rsidRPr="009303BC">
              <w:rPr>
                <w:b/>
                <w:lang w:val="es-EC"/>
              </w:rPr>
              <w:t>8</w:t>
            </w:r>
            <w:r w:rsidRPr="009303BC">
              <w:rPr>
                <w:b/>
                <w:lang w:val="es-EC"/>
              </w:rPr>
              <w:t>.1</w:t>
            </w:r>
          </w:p>
        </w:tc>
        <w:tc>
          <w:tcPr>
            <w:tcW w:w="7403" w:type="dxa"/>
            <w:tcBorders>
              <w:top w:val="single" w:sz="4" w:space="0" w:color="auto"/>
              <w:bottom w:val="single" w:sz="4" w:space="0" w:color="auto"/>
            </w:tcBorders>
          </w:tcPr>
          <w:p w14:paraId="09E96860" w14:textId="52D11170" w:rsidR="00B53730" w:rsidRPr="009303BC" w:rsidRDefault="00B53730" w:rsidP="00553FEE">
            <w:pPr>
              <w:spacing w:after="200"/>
              <w:jc w:val="both"/>
              <w:rPr>
                <w:lang w:val="es-EC"/>
              </w:rPr>
            </w:pP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deberá</w:t>
            </w:r>
            <w:r w:rsidR="007D17DD" w:rsidRPr="009303BC">
              <w:rPr>
                <w:lang w:val="es-EC"/>
              </w:rPr>
              <w:t xml:space="preserve"> </w:t>
            </w:r>
            <w:r w:rsidRPr="009303BC">
              <w:rPr>
                <w:lang w:val="es-EC"/>
              </w:rPr>
              <w:t>incluir</w:t>
            </w:r>
            <w:r w:rsidR="007D17DD" w:rsidRPr="009303BC">
              <w:rPr>
                <w:lang w:val="es-EC"/>
              </w:rPr>
              <w:t xml:space="preserve"> </w:t>
            </w:r>
            <w:r w:rsidRPr="009303BC">
              <w:rPr>
                <w:lang w:val="es-EC"/>
              </w:rPr>
              <w:t>una</w:t>
            </w:r>
            <w:r w:rsidR="007D17DD" w:rsidRPr="009303BC">
              <w:rPr>
                <w:lang w:val="es-EC"/>
              </w:rPr>
              <w:t xml:space="preserve"> </w:t>
            </w:r>
            <w:r w:rsidR="006B22A7" w:rsidRPr="009303BC">
              <w:rPr>
                <w:lang w:val="es-EC"/>
              </w:rPr>
              <w:t>“</w:t>
            </w:r>
            <w:r w:rsidRPr="009303BC">
              <w:rPr>
                <w:lang w:val="es-EC"/>
              </w:rPr>
              <w:t>Declaración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Mantenimiento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6B22A7" w:rsidRPr="009303BC">
              <w:rPr>
                <w:lang w:val="es-EC"/>
              </w:rPr>
              <w:t>”</w:t>
            </w:r>
            <w:r w:rsidR="007D17DD" w:rsidRPr="009303BC">
              <w:rPr>
                <w:lang w:val="es-EC"/>
              </w:rPr>
              <w:t xml:space="preserve"> </w:t>
            </w:r>
            <w:r w:rsidRPr="009303BC">
              <w:rPr>
                <w:lang w:val="es-EC"/>
              </w:rPr>
              <w:t>utilizando</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formulario</w:t>
            </w:r>
            <w:r w:rsidR="007D17DD" w:rsidRPr="009303BC">
              <w:rPr>
                <w:lang w:val="es-EC"/>
              </w:rPr>
              <w:t xml:space="preserve"> </w:t>
            </w:r>
            <w:r w:rsidRPr="009303BC">
              <w:rPr>
                <w:lang w:val="es-EC"/>
              </w:rPr>
              <w:t>incluido</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Sección</w:t>
            </w:r>
            <w:r w:rsidR="007D17DD" w:rsidRPr="009303BC">
              <w:rPr>
                <w:lang w:val="es-EC"/>
              </w:rPr>
              <w:t xml:space="preserve"> </w:t>
            </w:r>
            <w:r w:rsidR="000148E4" w:rsidRPr="009303BC">
              <w:rPr>
                <w:lang w:val="es-EC"/>
              </w:rPr>
              <w:t>IV, “Formularios de la Oferta”.</w:t>
            </w:r>
          </w:p>
        </w:tc>
      </w:tr>
      <w:tr w:rsidR="00B53730" w:rsidRPr="009303BC" w14:paraId="4A936FF9" w14:textId="77777777" w:rsidTr="00956DDA">
        <w:trPr>
          <w:cantSplit/>
        </w:trPr>
        <w:tc>
          <w:tcPr>
            <w:tcW w:w="1947" w:type="dxa"/>
            <w:tcBorders>
              <w:top w:val="single" w:sz="4" w:space="0" w:color="auto"/>
              <w:bottom w:val="single" w:sz="4" w:space="0" w:color="auto"/>
            </w:tcBorders>
          </w:tcPr>
          <w:p w14:paraId="37B24EF5" w14:textId="0722C45A" w:rsidR="00B53730" w:rsidRPr="009303BC" w:rsidRDefault="00B53730" w:rsidP="005D5C08">
            <w:pPr>
              <w:spacing w:after="200"/>
              <w:rPr>
                <w:b/>
                <w:lang w:val="es-EC"/>
              </w:rPr>
            </w:pPr>
            <w:r w:rsidRPr="009303BC">
              <w:rPr>
                <w:b/>
                <w:lang w:val="es-EC"/>
              </w:rPr>
              <w:t>IAO</w:t>
            </w:r>
            <w:r w:rsidR="007D17DD" w:rsidRPr="009303BC">
              <w:rPr>
                <w:b/>
                <w:lang w:val="es-EC"/>
              </w:rPr>
              <w:t xml:space="preserve"> </w:t>
            </w:r>
            <w:r w:rsidRPr="009303BC">
              <w:rPr>
                <w:b/>
                <w:lang w:val="es-EC"/>
              </w:rPr>
              <w:t>1</w:t>
            </w:r>
            <w:r w:rsidR="005C755D" w:rsidRPr="009303BC">
              <w:rPr>
                <w:b/>
                <w:lang w:val="es-EC"/>
              </w:rPr>
              <w:t>9</w:t>
            </w:r>
            <w:r w:rsidRPr="009303BC">
              <w:rPr>
                <w:b/>
                <w:lang w:val="es-EC"/>
              </w:rPr>
              <w:t>.1</w:t>
            </w:r>
          </w:p>
        </w:tc>
        <w:tc>
          <w:tcPr>
            <w:tcW w:w="7403" w:type="dxa"/>
            <w:tcBorders>
              <w:top w:val="single" w:sz="4" w:space="0" w:color="auto"/>
              <w:bottom w:val="single" w:sz="4" w:space="0" w:color="auto"/>
            </w:tcBorders>
          </w:tcPr>
          <w:p w14:paraId="2C5817BD" w14:textId="6768ECE4" w:rsidR="00B53730" w:rsidRPr="009303BC" w:rsidRDefault="00B53730" w:rsidP="006433E3">
            <w:pPr>
              <w:spacing w:after="200"/>
              <w:jc w:val="both"/>
              <w:rPr>
                <w:lang w:val="es-EC"/>
              </w:rPr>
            </w:pPr>
            <w:r w:rsidRPr="009303BC">
              <w:rPr>
                <w:lang w:val="es-EC"/>
              </w:rPr>
              <w:t>No</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considerarán</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alternativas.</w:t>
            </w:r>
          </w:p>
        </w:tc>
      </w:tr>
      <w:tr w:rsidR="00B53730" w:rsidRPr="009303BC" w14:paraId="6D024455" w14:textId="77777777" w:rsidTr="00956DDA">
        <w:trPr>
          <w:cantSplit/>
        </w:trPr>
        <w:tc>
          <w:tcPr>
            <w:tcW w:w="1947" w:type="dxa"/>
            <w:tcBorders>
              <w:top w:val="single" w:sz="4" w:space="0" w:color="auto"/>
              <w:bottom w:val="single" w:sz="4" w:space="0" w:color="auto"/>
            </w:tcBorders>
          </w:tcPr>
          <w:p w14:paraId="153B73C8" w14:textId="5BD35782" w:rsidR="00B53730" w:rsidRPr="009303BC" w:rsidRDefault="00B53730" w:rsidP="005D5C08">
            <w:pPr>
              <w:spacing w:after="200"/>
              <w:rPr>
                <w:b/>
                <w:lang w:val="es-EC"/>
              </w:rPr>
            </w:pPr>
            <w:r w:rsidRPr="009303BC">
              <w:rPr>
                <w:b/>
                <w:lang w:val="es-EC"/>
              </w:rPr>
              <w:t>IAO</w:t>
            </w:r>
            <w:r w:rsidR="007D17DD" w:rsidRPr="009303BC">
              <w:rPr>
                <w:b/>
                <w:lang w:val="es-EC"/>
              </w:rPr>
              <w:t xml:space="preserve"> </w:t>
            </w:r>
            <w:r w:rsidR="005C755D" w:rsidRPr="009303BC">
              <w:rPr>
                <w:b/>
                <w:lang w:val="es-EC"/>
              </w:rPr>
              <w:t>20</w:t>
            </w:r>
            <w:r w:rsidRPr="009303BC">
              <w:rPr>
                <w:b/>
                <w:lang w:val="es-EC"/>
              </w:rPr>
              <w:t>.1</w:t>
            </w:r>
          </w:p>
        </w:tc>
        <w:tc>
          <w:tcPr>
            <w:tcW w:w="7403" w:type="dxa"/>
            <w:tcBorders>
              <w:top w:val="single" w:sz="4" w:space="0" w:color="auto"/>
              <w:bottom w:val="single" w:sz="4" w:space="0" w:color="auto"/>
            </w:tcBorders>
          </w:tcPr>
          <w:p w14:paraId="2FD0816F" w14:textId="631113E0" w:rsidR="00B53730" w:rsidRPr="009303BC" w:rsidRDefault="00B53730" w:rsidP="006433E3">
            <w:pPr>
              <w:spacing w:after="200"/>
              <w:jc w:val="both"/>
              <w:rPr>
                <w:i/>
                <w:lang w:val="es-EC"/>
              </w:rPr>
            </w:pPr>
            <w:r w:rsidRPr="009303BC">
              <w:rPr>
                <w:lang w:val="es-EC"/>
              </w:rPr>
              <w:t>El</w:t>
            </w:r>
            <w:r w:rsidR="007D17DD" w:rsidRPr="009303BC">
              <w:rPr>
                <w:lang w:val="es-EC"/>
              </w:rPr>
              <w:t xml:space="preserve"> </w:t>
            </w:r>
            <w:r w:rsidRPr="009303BC">
              <w:rPr>
                <w:lang w:val="es-EC"/>
              </w:rPr>
              <w:t>número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copias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Oferentes</w:t>
            </w:r>
            <w:r w:rsidR="007D17DD" w:rsidRPr="009303BC">
              <w:rPr>
                <w:lang w:val="es-EC"/>
              </w:rPr>
              <w:t xml:space="preserve"> </w:t>
            </w:r>
            <w:r w:rsidRPr="009303BC">
              <w:rPr>
                <w:lang w:val="es-EC"/>
              </w:rPr>
              <w:t>deberán</w:t>
            </w:r>
            <w:r w:rsidR="007D17DD" w:rsidRPr="009303BC">
              <w:rPr>
                <w:lang w:val="es-EC"/>
              </w:rPr>
              <w:t xml:space="preserve"> </w:t>
            </w:r>
            <w:r w:rsidRPr="009303BC">
              <w:rPr>
                <w:lang w:val="es-EC"/>
              </w:rPr>
              <w:t>presentar</w:t>
            </w:r>
            <w:r w:rsidR="007D17DD" w:rsidRPr="009303BC">
              <w:rPr>
                <w:lang w:val="es-EC"/>
              </w:rPr>
              <w:t xml:space="preserve"> </w:t>
            </w:r>
            <w:r w:rsidRPr="009303BC">
              <w:rPr>
                <w:lang w:val="es-EC"/>
              </w:rPr>
              <w:t>es</w:t>
            </w:r>
            <w:r w:rsidR="007D17DD" w:rsidRPr="009303BC">
              <w:rPr>
                <w:lang w:val="es-EC"/>
              </w:rPr>
              <w:t xml:space="preserve"> </w:t>
            </w:r>
            <w:r w:rsidR="003378E6" w:rsidRPr="009303BC">
              <w:rPr>
                <w:iCs/>
                <w:lang w:val="es-EC"/>
              </w:rPr>
              <w:t>1 copia física y 1 ejemplar en medio magnético.</w:t>
            </w:r>
          </w:p>
        </w:tc>
      </w:tr>
      <w:tr w:rsidR="00B53730" w:rsidRPr="009303BC" w14:paraId="08B51F69" w14:textId="77777777" w:rsidTr="00956DDA">
        <w:trPr>
          <w:cantSplit/>
        </w:trPr>
        <w:tc>
          <w:tcPr>
            <w:tcW w:w="9350" w:type="dxa"/>
            <w:gridSpan w:val="2"/>
            <w:tcBorders>
              <w:top w:val="single" w:sz="4" w:space="0" w:color="auto"/>
              <w:bottom w:val="single" w:sz="4" w:space="0" w:color="auto"/>
            </w:tcBorders>
            <w:shd w:val="clear" w:color="auto" w:fill="F2F2F2" w:themeFill="background1" w:themeFillShade="F2"/>
          </w:tcPr>
          <w:p w14:paraId="2DA0B10E" w14:textId="23081BD3" w:rsidR="00B53730" w:rsidRPr="009303BC" w:rsidRDefault="00B53730" w:rsidP="005D5C08">
            <w:pPr>
              <w:pStyle w:val="Normali"/>
              <w:tabs>
                <w:tab w:val="clear" w:pos="1843"/>
                <w:tab w:val="left" w:pos="456"/>
              </w:tabs>
              <w:spacing w:before="200" w:after="200"/>
              <w:jc w:val="center"/>
              <w:rPr>
                <w:b/>
                <w:lang w:val="es-EC"/>
              </w:rPr>
            </w:pPr>
            <w:r w:rsidRPr="009303BC">
              <w:rPr>
                <w:b/>
                <w:lang w:val="es-EC"/>
              </w:rPr>
              <w:t>D.</w:t>
            </w:r>
            <w:r w:rsidR="005D5C08" w:rsidRPr="009303BC">
              <w:rPr>
                <w:b/>
                <w:lang w:val="es-EC"/>
              </w:rPr>
              <w:tab/>
            </w:r>
            <w:r w:rsidRPr="009303BC">
              <w:rPr>
                <w:b/>
                <w:lang w:val="es-EC"/>
              </w:rPr>
              <w:t>Presentación</w:t>
            </w:r>
            <w:r w:rsidR="007D17DD" w:rsidRPr="009303BC">
              <w:rPr>
                <w:b/>
                <w:lang w:val="es-EC"/>
              </w:rPr>
              <w:t xml:space="preserve"> </w:t>
            </w:r>
            <w:r w:rsidRPr="009303BC">
              <w:rPr>
                <w:b/>
                <w:lang w:val="es-EC"/>
              </w:rPr>
              <w:t>de</w:t>
            </w:r>
            <w:r w:rsidR="007D17DD" w:rsidRPr="009303BC">
              <w:rPr>
                <w:b/>
                <w:lang w:val="es-EC"/>
              </w:rPr>
              <w:t xml:space="preserve"> </w:t>
            </w:r>
            <w:r w:rsidRPr="009303BC">
              <w:rPr>
                <w:b/>
                <w:lang w:val="es-EC"/>
              </w:rPr>
              <w:t>las</w:t>
            </w:r>
            <w:r w:rsidR="007D17DD" w:rsidRPr="009303BC">
              <w:rPr>
                <w:b/>
                <w:lang w:val="es-EC"/>
              </w:rPr>
              <w:t xml:space="preserve"> </w:t>
            </w:r>
            <w:r w:rsidRPr="009303BC">
              <w:rPr>
                <w:b/>
                <w:lang w:val="es-EC"/>
              </w:rPr>
              <w:t>Ofertas</w:t>
            </w:r>
          </w:p>
        </w:tc>
      </w:tr>
      <w:tr w:rsidR="00B53730" w:rsidRPr="009303BC" w14:paraId="1878BC0B" w14:textId="77777777" w:rsidTr="00956DDA">
        <w:trPr>
          <w:cantSplit/>
        </w:trPr>
        <w:tc>
          <w:tcPr>
            <w:tcW w:w="1947" w:type="dxa"/>
            <w:tcBorders>
              <w:top w:val="single" w:sz="4" w:space="0" w:color="auto"/>
              <w:bottom w:val="single" w:sz="4" w:space="0" w:color="auto"/>
            </w:tcBorders>
          </w:tcPr>
          <w:p w14:paraId="2782B0E6" w14:textId="55D0F383" w:rsidR="00B53730" w:rsidRPr="009303BC" w:rsidRDefault="00B53730" w:rsidP="005D5C08">
            <w:pPr>
              <w:spacing w:after="200"/>
              <w:rPr>
                <w:b/>
                <w:lang w:val="es-EC"/>
              </w:rPr>
            </w:pPr>
            <w:r w:rsidRPr="009303BC">
              <w:rPr>
                <w:b/>
                <w:lang w:val="es-EC"/>
              </w:rPr>
              <w:t>IAO</w:t>
            </w:r>
            <w:r w:rsidR="007D17DD" w:rsidRPr="009303BC">
              <w:rPr>
                <w:b/>
                <w:lang w:val="es-EC"/>
              </w:rPr>
              <w:t xml:space="preserve"> </w:t>
            </w:r>
            <w:r w:rsidRPr="009303BC">
              <w:rPr>
                <w:b/>
                <w:lang w:val="es-EC"/>
              </w:rPr>
              <w:t>2</w:t>
            </w:r>
            <w:r w:rsidR="005C755D" w:rsidRPr="009303BC">
              <w:rPr>
                <w:b/>
                <w:lang w:val="es-EC"/>
              </w:rPr>
              <w:t>1</w:t>
            </w:r>
            <w:r w:rsidRPr="009303BC">
              <w:rPr>
                <w:b/>
                <w:lang w:val="es-EC"/>
              </w:rPr>
              <w:t>.1</w:t>
            </w:r>
          </w:p>
        </w:tc>
        <w:tc>
          <w:tcPr>
            <w:tcW w:w="7403" w:type="dxa"/>
            <w:tcBorders>
              <w:top w:val="single" w:sz="4" w:space="0" w:color="auto"/>
              <w:bottom w:val="single" w:sz="4" w:space="0" w:color="auto"/>
            </w:tcBorders>
          </w:tcPr>
          <w:p w14:paraId="509FAB3A" w14:textId="69F20A4C" w:rsidR="00B53730" w:rsidRPr="009303BC" w:rsidRDefault="00B53730" w:rsidP="005D5C08">
            <w:pPr>
              <w:spacing w:after="200"/>
              <w:jc w:val="both"/>
              <w:rPr>
                <w:lang w:val="es-EC"/>
              </w:rPr>
            </w:pPr>
            <w:r w:rsidRPr="009303BC">
              <w:rPr>
                <w:lang w:val="es-EC"/>
              </w:rPr>
              <w:t>Los</w:t>
            </w:r>
            <w:r w:rsidR="007D17DD" w:rsidRPr="009303BC">
              <w:rPr>
                <w:lang w:val="es-EC"/>
              </w:rPr>
              <w:t xml:space="preserve"> </w:t>
            </w:r>
            <w:r w:rsidRPr="009303BC">
              <w:rPr>
                <w:lang w:val="es-EC"/>
              </w:rPr>
              <w:t>Oferentes</w:t>
            </w:r>
            <w:r w:rsidR="007D17DD" w:rsidRPr="009303BC">
              <w:rPr>
                <w:lang w:val="es-EC"/>
              </w:rPr>
              <w:t xml:space="preserve"> </w:t>
            </w:r>
            <w:r w:rsidRPr="009303BC">
              <w:rPr>
                <w:lang w:val="es-EC"/>
              </w:rPr>
              <w:t>podrán</w:t>
            </w:r>
            <w:r w:rsidR="007D17DD" w:rsidRPr="009303BC">
              <w:rPr>
                <w:lang w:val="es-EC"/>
              </w:rPr>
              <w:t xml:space="preserve"> </w:t>
            </w:r>
            <w:r w:rsidRPr="009303BC">
              <w:rPr>
                <w:lang w:val="es-EC"/>
              </w:rPr>
              <w:t>presentar</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electrónicamente:</w:t>
            </w:r>
            <w:r w:rsidR="007D17DD" w:rsidRPr="002056A8">
              <w:rPr>
                <w:iCs/>
                <w:lang w:val="es-EC"/>
              </w:rPr>
              <w:t xml:space="preserve"> </w:t>
            </w:r>
            <w:r w:rsidRPr="002056A8">
              <w:rPr>
                <w:iCs/>
                <w:lang w:val="es-EC"/>
              </w:rPr>
              <w:t>No</w:t>
            </w:r>
            <w:r w:rsidR="007D17DD" w:rsidRPr="009303BC">
              <w:rPr>
                <w:lang w:val="es-EC"/>
              </w:rPr>
              <w:t xml:space="preserve"> </w:t>
            </w:r>
          </w:p>
        </w:tc>
      </w:tr>
      <w:tr w:rsidR="00E07988" w:rsidRPr="009303BC" w14:paraId="20A7634B" w14:textId="77777777" w:rsidTr="00956DDA">
        <w:trPr>
          <w:cantSplit/>
        </w:trPr>
        <w:tc>
          <w:tcPr>
            <w:tcW w:w="1947" w:type="dxa"/>
            <w:tcBorders>
              <w:top w:val="single" w:sz="4" w:space="0" w:color="auto"/>
              <w:bottom w:val="single" w:sz="4" w:space="0" w:color="auto"/>
            </w:tcBorders>
          </w:tcPr>
          <w:p w14:paraId="6AD2C204" w14:textId="4C1AC7E6" w:rsidR="00E07988" w:rsidRPr="009303BC" w:rsidRDefault="00E07988" w:rsidP="005D5C08">
            <w:pPr>
              <w:spacing w:after="200"/>
              <w:rPr>
                <w:b/>
                <w:lang w:val="es-EC"/>
              </w:rPr>
            </w:pPr>
            <w:r w:rsidRPr="009303BC">
              <w:rPr>
                <w:b/>
                <w:lang w:val="es-EC"/>
              </w:rPr>
              <w:lastRenderedPageBreak/>
              <w:t>IAO</w:t>
            </w:r>
            <w:r w:rsidR="007D17DD" w:rsidRPr="009303BC">
              <w:rPr>
                <w:b/>
                <w:lang w:val="es-EC"/>
              </w:rPr>
              <w:t xml:space="preserve"> </w:t>
            </w:r>
            <w:r w:rsidRPr="009303BC">
              <w:rPr>
                <w:b/>
                <w:lang w:val="es-EC"/>
              </w:rPr>
              <w:t>2</w:t>
            </w:r>
            <w:r w:rsidR="005C755D" w:rsidRPr="009303BC">
              <w:rPr>
                <w:b/>
                <w:lang w:val="es-EC"/>
              </w:rPr>
              <w:t>1</w:t>
            </w:r>
            <w:r w:rsidRPr="009303BC">
              <w:rPr>
                <w:b/>
                <w:lang w:val="es-EC"/>
              </w:rPr>
              <w:t>.2(a)</w:t>
            </w:r>
          </w:p>
        </w:tc>
        <w:tc>
          <w:tcPr>
            <w:tcW w:w="7403" w:type="dxa"/>
            <w:tcBorders>
              <w:top w:val="single" w:sz="4" w:space="0" w:color="auto"/>
              <w:bottom w:val="single" w:sz="4" w:space="0" w:color="auto"/>
            </w:tcBorders>
          </w:tcPr>
          <w:p w14:paraId="70A2D611" w14:textId="6F0B2A39" w:rsidR="00E07988" w:rsidRPr="009303BC" w:rsidRDefault="00E07988" w:rsidP="00AA1942">
            <w:pPr>
              <w:tabs>
                <w:tab w:val="right" w:pos="7254"/>
              </w:tabs>
              <w:spacing w:after="200"/>
              <w:jc w:val="both"/>
              <w:rPr>
                <w:b/>
                <w:i/>
                <w:lang w:val="es-EC"/>
              </w:rPr>
            </w:pPr>
            <w:r w:rsidRPr="009303BC">
              <w:rPr>
                <w:lang w:val="es-EC"/>
              </w:rPr>
              <w:t>Para</w:t>
            </w:r>
            <w:r w:rsidR="007D17DD" w:rsidRPr="009303BC">
              <w:rPr>
                <w:lang w:val="es-EC"/>
              </w:rPr>
              <w:t xml:space="preserve"> </w:t>
            </w:r>
            <w:r w:rsidRPr="009303BC">
              <w:rPr>
                <w:b/>
                <w:u w:val="single"/>
                <w:lang w:val="es-EC"/>
              </w:rPr>
              <w:t>la</w:t>
            </w:r>
            <w:r w:rsidR="007D17DD" w:rsidRPr="009303BC">
              <w:rPr>
                <w:b/>
                <w:u w:val="single"/>
                <w:lang w:val="es-EC"/>
              </w:rPr>
              <w:t xml:space="preserve"> </w:t>
            </w:r>
            <w:r w:rsidRPr="009303BC">
              <w:rPr>
                <w:b/>
                <w:u w:val="single"/>
                <w:lang w:val="es-EC"/>
              </w:rPr>
              <w:t>presentación</w:t>
            </w:r>
            <w:r w:rsidR="007D17DD" w:rsidRPr="009303BC">
              <w:rPr>
                <w:b/>
                <w:u w:val="single"/>
                <w:lang w:val="es-EC"/>
              </w:rPr>
              <w:t xml:space="preserve"> </w:t>
            </w:r>
            <w:r w:rsidRPr="009303BC">
              <w:rPr>
                <w:b/>
                <w:u w:val="single"/>
                <w:lang w:val="es-EC"/>
              </w:rPr>
              <w:t>de</w:t>
            </w:r>
            <w:r w:rsidR="007D17DD" w:rsidRPr="009303BC">
              <w:rPr>
                <w:b/>
                <w:u w:val="single"/>
                <w:lang w:val="es-EC"/>
              </w:rPr>
              <w:t xml:space="preserve"> </w:t>
            </w:r>
            <w:r w:rsidRPr="009303BC">
              <w:rPr>
                <w:b/>
                <w:u w:val="single"/>
                <w:lang w:val="es-EC"/>
              </w:rPr>
              <w:t>la</w:t>
            </w:r>
            <w:r w:rsidR="007D17DD" w:rsidRPr="009303BC">
              <w:rPr>
                <w:b/>
                <w:u w:val="single"/>
                <w:lang w:val="es-EC"/>
              </w:rPr>
              <w:t xml:space="preserve"> </w:t>
            </w:r>
            <w:r w:rsidRPr="009303BC">
              <w:rPr>
                <w:b/>
                <w:u w:val="single"/>
                <w:lang w:val="es-EC"/>
              </w:rPr>
              <w:t>Oferta</w:t>
            </w:r>
            <w:r w:rsidR="007D17DD" w:rsidRPr="009303BC">
              <w:rPr>
                <w:lang w:val="es-EC"/>
              </w:rPr>
              <w:t xml:space="preserve"> </w:t>
            </w:r>
            <w:r w:rsidRPr="009303BC">
              <w:rPr>
                <w:lang w:val="es-EC"/>
              </w:rPr>
              <w:t>únicamente,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dirección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es:</w:t>
            </w:r>
            <w:r w:rsidR="007D17DD" w:rsidRPr="009303BC">
              <w:rPr>
                <w:b/>
                <w:i/>
                <w:lang w:val="es-EC"/>
              </w:rPr>
              <w:t xml:space="preserve"> </w:t>
            </w:r>
          </w:p>
          <w:p w14:paraId="72C18140" w14:textId="77777777" w:rsidR="00956DDA" w:rsidRPr="002056A8" w:rsidRDefault="00956DDA" w:rsidP="00956DDA">
            <w:pPr>
              <w:spacing w:after="120"/>
              <w:rPr>
                <w:lang w:val="es-EC"/>
              </w:rPr>
            </w:pPr>
            <w:r w:rsidRPr="002056A8">
              <w:rPr>
                <w:lang w:val="es-EC"/>
              </w:rPr>
              <w:t xml:space="preserve">Dirección: </w:t>
            </w:r>
            <w:r w:rsidRPr="002056A8">
              <w:rPr>
                <w:spacing w:val="-3"/>
                <w:lang w:val="es-EC"/>
              </w:rPr>
              <w:t>Av. Amazonas N24-196 y Luis Cordero, edificio Contempo. Quito, Ecuador</w:t>
            </w:r>
          </w:p>
          <w:p w14:paraId="04886F5C" w14:textId="77777777" w:rsidR="00956DDA" w:rsidRPr="002056A8" w:rsidRDefault="00956DDA" w:rsidP="00956DDA">
            <w:pPr>
              <w:tabs>
                <w:tab w:val="right" w:pos="7254"/>
              </w:tabs>
              <w:spacing w:after="200"/>
              <w:jc w:val="both"/>
              <w:rPr>
                <w:lang w:val="es-EC"/>
              </w:rPr>
            </w:pPr>
            <w:r w:rsidRPr="002056A8">
              <w:rPr>
                <w:lang w:val="es-EC"/>
              </w:rPr>
              <w:t>Piso/Oficina: Piso 7</w:t>
            </w:r>
          </w:p>
          <w:p w14:paraId="0124E0B0" w14:textId="77777777" w:rsidR="00956DDA" w:rsidRPr="002056A8" w:rsidRDefault="00956DDA" w:rsidP="00956DDA">
            <w:pPr>
              <w:tabs>
                <w:tab w:val="right" w:pos="7254"/>
              </w:tabs>
              <w:spacing w:after="200"/>
              <w:jc w:val="both"/>
              <w:rPr>
                <w:lang w:val="es-EC"/>
              </w:rPr>
            </w:pPr>
            <w:r w:rsidRPr="002056A8">
              <w:rPr>
                <w:lang w:val="es-EC"/>
              </w:rPr>
              <w:t>Ciudad: Quito</w:t>
            </w:r>
          </w:p>
          <w:p w14:paraId="7ECC5F41" w14:textId="77777777" w:rsidR="00956DDA" w:rsidRPr="002056A8" w:rsidRDefault="00956DDA" w:rsidP="00956DDA">
            <w:pPr>
              <w:tabs>
                <w:tab w:val="right" w:pos="7254"/>
              </w:tabs>
              <w:spacing w:after="200"/>
              <w:jc w:val="both"/>
              <w:rPr>
                <w:lang w:val="es-EC"/>
              </w:rPr>
            </w:pPr>
            <w:r w:rsidRPr="002056A8">
              <w:rPr>
                <w:lang w:val="es-EC"/>
              </w:rPr>
              <w:t>País: Ecuador</w:t>
            </w:r>
          </w:p>
          <w:p w14:paraId="016F3DF9" w14:textId="77777777" w:rsidR="00956DDA" w:rsidRPr="002056A8" w:rsidRDefault="00956DDA" w:rsidP="00956DDA">
            <w:pPr>
              <w:tabs>
                <w:tab w:val="right" w:pos="7254"/>
              </w:tabs>
              <w:spacing w:after="200"/>
              <w:jc w:val="both"/>
              <w:rPr>
                <w:lang w:val="es-EC"/>
              </w:rPr>
            </w:pPr>
            <w:r w:rsidRPr="002056A8">
              <w:rPr>
                <w:lang w:val="es-EC"/>
              </w:rPr>
              <w:t>Teléfono: 022200200</w:t>
            </w:r>
          </w:p>
          <w:p w14:paraId="557EB62F" w14:textId="352441A1" w:rsidR="00E07988" w:rsidRPr="009303BC" w:rsidRDefault="00E07988" w:rsidP="00AA1942">
            <w:pPr>
              <w:tabs>
                <w:tab w:val="right" w:pos="7254"/>
              </w:tabs>
              <w:suppressAutoHyphens/>
              <w:spacing w:after="200"/>
              <w:jc w:val="both"/>
              <w:rPr>
                <w:highlight w:val="yellow"/>
                <w:lang w:val="es-EC"/>
              </w:rPr>
            </w:pPr>
            <w:r w:rsidRPr="009303BC">
              <w:rPr>
                <w:lang w:val="es-EC"/>
              </w:rPr>
              <w:t>La</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límite</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presentación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es:</w:t>
            </w:r>
          </w:p>
          <w:p w14:paraId="7920120C" w14:textId="0B8B2E05" w:rsidR="00E07988" w:rsidRPr="00A01D2E" w:rsidRDefault="00E07988" w:rsidP="00AA1942">
            <w:pPr>
              <w:suppressAutoHyphens/>
              <w:spacing w:after="200"/>
              <w:jc w:val="both"/>
              <w:rPr>
                <w:spacing w:val="-4"/>
                <w:lang w:val="es-EC"/>
              </w:rPr>
            </w:pPr>
            <w:r w:rsidRPr="00A01D2E">
              <w:rPr>
                <w:lang w:val="es-EC"/>
              </w:rPr>
              <w:t>Fecha:</w:t>
            </w:r>
            <w:r w:rsidR="007D17DD" w:rsidRPr="00A01D2E">
              <w:rPr>
                <w:lang w:val="es-EC"/>
              </w:rPr>
              <w:t xml:space="preserve"> </w:t>
            </w:r>
            <w:r w:rsidR="00A01D2E" w:rsidRPr="00A01D2E">
              <w:rPr>
                <w:lang w:val="es-EC"/>
              </w:rPr>
              <w:t>21</w:t>
            </w:r>
            <w:r w:rsidR="00956DDA" w:rsidRPr="00A01D2E">
              <w:rPr>
                <w:lang w:val="es-EC"/>
              </w:rPr>
              <w:t xml:space="preserve"> de </w:t>
            </w:r>
            <w:r w:rsidR="00A01D2E" w:rsidRPr="00A01D2E">
              <w:rPr>
                <w:lang w:val="es-EC"/>
              </w:rPr>
              <w:t>agosto</w:t>
            </w:r>
            <w:r w:rsidR="00956DDA" w:rsidRPr="00A01D2E">
              <w:rPr>
                <w:lang w:val="es-EC"/>
              </w:rPr>
              <w:t xml:space="preserve"> de 2026</w:t>
            </w:r>
          </w:p>
          <w:p w14:paraId="00B0FB5A" w14:textId="12F92086" w:rsidR="00E07988" w:rsidRPr="002056A8" w:rsidRDefault="00E07988" w:rsidP="00AA1942">
            <w:pPr>
              <w:tabs>
                <w:tab w:val="right" w:pos="7254"/>
              </w:tabs>
              <w:spacing w:after="200"/>
              <w:jc w:val="both"/>
              <w:rPr>
                <w:b/>
                <w:spacing w:val="-4"/>
                <w:lang w:val="es-EC"/>
              </w:rPr>
            </w:pPr>
            <w:r w:rsidRPr="002056A8">
              <w:rPr>
                <w:lang w:val="es-EC"/>
              </w:rPr>
              <w:t>Hora:</w:t>
            </w:r>
            <w:r w:rsidR="007D17DD" w:rsidRPr="002056A8">
              <w:rPr>
                <w:lang w:val="es-EC"/>
              </w:rPr>
              <w:t xml:space="preserve"> </w:t>
            </w:r>
            <w:r w:rsidRPr="002056A8">
              <w:rPr>
                <w:lang w:val="es-EC"/>
              </w:rPr>
              <w:t>1</w:t>
            </w:r>
            <w:r w:rsidR="00A01D2E">
              <w:rPr>
                <w:lang w:val="es-EC"/>
              </w:rPr>
              <w:t>1</w:t>
            </w:r>
            <w:r w:rsidR="00000B91" w:rsidRPr="002056A8">
              <w:rPr>
                <w:lang w:val="es-EC"/>
              </w:rPr>
              <w:t>h</w:t>
            </w:r>
            <w:r w:rsidR="00956DDA" w:rsidRPr="002056A8">
              <w:rPr>
                <w:lang w:val="es-EC"/>
              </w:rPr>
              <w:t>0</w:t>
            </w:r>
            <w:r w:rsidRPr="002056A8">
              <w:rPr>
                <w:lang w:val="es-EC"/>
              </w:rPr>
              <w:t>0</w:t>
            </w:r>
            <w:r w:rsidR="00956DDA" w:rsidRPr="002056A8">
              <w:rPr>
                <w:lang w:val="es-EC"/>
              </w:rPr>
              <w:t xml:space="preserve"> (Hora de Ecuador)</w:t>
            </w:r>
          </w:p>
        </w:tc>
      </w:tr>
      <w:tr w:rsidR="00B53730" w:rsidRPr="009303BC" w14:paraId="47890932" w14:textId="77777777" w:rsidTr="00956DDA">
        <w:trPr>
          <w:cantSplit/>
          <w:trHeight w:val="780"/>
        </w:trPr>
        <w:tc>
          <w:tcPr>
            <w:tcW w:w="1947" w:type="dxa"/>
            <w:tcBorders>
              <w:top w:val="single" w:sz="4" w:space="0" w:color="auto"/>
              <w:bottom w:val="single" w:sz="4" w:space="0" w:color="auto"/>
            </w:tcBorders>
          </w:tcPr>
          <w:p w14:paraId="5099058B" w14:textId="1405D68E" w:rsidR="00B53730" w:rsidRPr="009303BC" w:rsidRDefault="00B53730" w:rsidP="005D5C08">
            <w:pPr>
              <w:spacing w:after="200"/>
              <w:rPr>
                <w:b/>
                <w:lang w:val="es-EC"/>
              </w:rPr>
            </w:pPr>
            <w:r w:rsidRPr="009303BC">
              <w:rPr>
                <w:b/>
                <w:lang w:val="es-EC"/>
              </w:rPr>
              <w:t>IAO</w:t>
            </w:r>
            <w:r w:rsidR="007D17DD" w:rsidRPr="009303BC">
              <w:rPr>
                <w:b/>
                <w:lang w:val="es-EC"/>
              </w:rPr>
              <w:t xml:space="preserve"> </w:t>
            </w:r>
            <w:r w:rsidRPr="009303BC">
              <w:rPr>
                <w:b/>
                <w:lang w:val="es-EC"/>
              </w:rPr>
              <w:t>2</w:t>
            </w:r>
            <w:r w:rsidR="001D07F6" w:rsidRPr="009303BC">
              <w:rPr>
                <w:b/>
                <w:lang w:val="es-EC"/>
              </w:rPr>
              <w:t>1</w:t>
            </w:r>
            <w:r w:rsidRPr="009303BC">
              <w:rPr>
                <w:b/>
                <w:lang w:val="es-EC"/>
              </w:rPr>
              <w:t>.2(b)</w:t>
            </w:r>
          </w:p>
        </w:tc>
        <w:tc>
          <w:tcPr>
            <w:tcW w:w="7403" w:type="dxa"/>
            <w:tcBorders>
              <w:top w:val="single" w:sz="4" w:space="0" w:color="auto"/>
              <w:bottom w:val="single" w:sz="4" w:space="0" w:color="auto"/>
            </w:tcBorders>
          </w:tcPr>
          <w:p w14:paraId="742EEEB8" w14:textId="1485654A" w:rsidR="00B53730" w:rsidRPr="000B6855" w:rsidRDefault="00B53730" w:rsidP="005D5C08">
            <w:pPr>
              <w:spacing w:after="200"/>
              <w:jc w:val="both"/>
              <w:rPr>
                <w:lang w:val="es-EC"/>
              </w:rPr>
            </w:pPr>
            <w:r w:rsidRPr="000B6855">
              <w:rPr>
                <w:lang w:val="es-EC"/>
              </w:rPr>
              <w:t>Nombre</w:t>
            </w:r>
            <w:r w:rsidR="007D17DD" w:rsidRPr="000B6855">
              <w:rPr>
                <w:lang w:val="es-EC"/>
              </w:rPr>
              <w:t xml:space="preserve"> </w:t>
            </w:r>
            <w:r w:rsidRPr="000B6855">
              <w:rPr>
                <w:lang w:val="es-EC"/>
              </w:rPr>
              <w:t>y</w:t>
            </w:r>
            <w:r w:rsidR="007D17DD" w:rsidRPr="000B6855">
              <w:rPr>
                <w:lang w:val="es-EC"/>
              </w:rPr>
              <w:t xml:space="preserve"> </w:t>
            </w:r>
            <w:r w:rsidRPr="000B6855">
              <w:rPr>
                <w:lang w:val="es-EC"/>
              </w:rPr>
              <w:t>número</w:t>
            </w:r>
            <w:r w:rsidR="007D17DD" w:rsidRPr="000B6855">
              <w:rPr>
                <w:lang w:val="es-EC"/>
              </w:rPr>
              <w:t xml:space="preserve"> </w:t>
            </w:r>
            <w:r w:rsidRPr="000B6855">
              <w:rPr>
                <w:lang w:val="es-EC"/>
              </w:rPr>
              <w:t>de</w:t>
            </w:r>
            <w:r w:rsidR="007D17DD" w:rsidRPr="000B6855">
              <w:rPr>
                <w:lang w:val="es-EC"/>
              </w:rPr>
              <w:t xml:space="preserve"> </w:t>
            </w:r>
            <w:r w:rsidRPr="000B6855">
              <w:rPr>
                <w:lang w:val="es-EC"/>
              </w:rPr>
              <w:t>identificación</w:t>
            </w:r>
            <w:r w:rsidR="007D17DD" w:rsidRPr="000B6855">
              <w:rPr>
                <w:lang w:val="es-EC"/>
              </w:rPr>
              <w:t xml:space="preserve"> </w:t>
            </w:r>
            <w:r w:rsidRPr="000B6855">
              <w:rPr>
                <w:lang w:val="es-EC"/>
              </w:rPr>
              <w:t>del</w:t>
            </w:r>
            <w:r w:rsidR="007D17DD" w:rsidRPr="000B6855">
              <w:rPr>
                <w:lang w:val="es-EC"/>
              </w:rPr>
              <w:t xml:space="preserve"> </w:t>
            </w:r>
            <w:r w:rsidRPr="000B6855">
              <w:rPr>
                <w:lang w:val="es-EC"/>
              </w:rPr>
              <w:t>contrato</w:t>
            </w:r>
            <w:r w:rsidR="007D17DD" w:rsidRPr="000B6855">
              <w:rPr>
                <w:lang w:val="es-EC"/>
              </w:rPr>
              <w:t xml:space="preserve"> </w:t>
            </w:r>
            <w:r w:rsidRPr="000B6855">
              <w:rPr>
                <w:lang w:val="es-EC"/>
              </w:rPr>
              <w:t>tal</w:t>
            </w:r>
            <w:r w:rsidR="007D17DD" w:rsidRPr="000B6855">
              <w:rPr>
                <w:lang w:val="es-EC"/>
              </w:rPr>
              <w:t xml:space="preserve"> </w:t>
            </w:r>
            <w:r w:rsidRPr="000B6855">
              <w:rPr>
                <w:lang w:val="es-EC"/>
              </w:rPr>
              <w:t>como</w:t>
            </w:r>
            <w:r w:rsidR="007D17DD" w:rsidRPr="000B6855">
              <w:rPr>
                <w:lang w:val="es-EC"/>
              </w:rPr>
              <w:t xml:space="preserve"> </w:t>
            </w:r>
            <w:r w:rsidRPr="000B6855">
              <w:rPr>
                <w:lang w:val="es-EC"/>
              </w:rPr>
              <w:t>se</w:t>
            </w:r>
            <w:r w:rsidR="007D17DD" w:rsidRPr="000B6855">
              <w:rPr>
                <w:lang w:val="es-EC"/>
              </w:rPr>
              <w:t xml:space="preserve"> </w:t>
            </w:r>
            <w:r w:rsidRPr="000B6855">
              <w:rPr>
                <w:lang w:val="es-EC"/>
              </w:rPr>
              <w:t>indicó</w:t>
            </w:r>
            <w:r w:rsidR="007D17DD" w:rsidRPr="000B6855">
              <w:rPr>
                <w:lang w:val="es-EC"/>
              </w:rPr>
              <w:t xml:space="preserve"> </w:t>
            </w:r>
            <w:r w:rsidRPr="000B6855">
              <w:rPr>
                <w:lang w:val="es-EC"/>
              </w:rPr>
              <w:t>en</w:t>
            </w:r>
            <w:r w:rsidR="007D17DD" w:rsidRPr="000B6855">
              <w:rPr>
                <w:lang w:val="es-EC"/>
              </w:rPr>
              <w:t xml:space="preserve"> </w:t>
            </w:r>
            <w:r w:rsidR="006149D4" w:rsidRPr="000B6855">
              <w:rPr>
                <w:lang w:val="es-EC"/>
              </w:rPr>
              <w:t>las IAO</w:t>
            </w:r>
            <w:r w:rsidR="007D17DD" w:rsidRPr="000B6855">
              <w:rPr>
                <w:lang w:val="es-EC"/>
              </w:rPr>
              <w:t xml:space="preserve"> </w:t>
            </w:r>
            <w:r w:rsidRPr="000B6855">
              <w:rPr>
                <w:lang w:val="es-EC"/>
              </w:rPr>
              <w:t>1.1</w:t>
            </w:r>
            <w:r w:rsidR="0003691F" w:rsidRPr="000B6855">
              <w:rPr>
                <w:lang w:val="es-EC"/>
              </w:rPr>
              <w:t>:</w:t>
            </w:r>
            <w:r w:rsidR="003378E6" w:rsidRPr="000B6855">
              <w:rPr>
                <w:lang w:val="es-EC"/>
              </w:rPr>
              <w:t xml:space="preserve"> Contratación para el Diseño, Construcción, Mobiliario y Equipamiento básico CCVP de Manta, código EC-L1294-P00010.</w:t>
            </w:r>
          </w:p>
        </w:tc>
      </w:tr>
      <w:tr w:rsidR="00B53730" w:rsidRPr="009303BC" w14:paraId="44AED321" w14:textId="77777777" w:rsidTr="00956DDA">
        <w:trPr>
          <w:cantSplit/>
        </w:trPr>
        <w:tc>
          <w:tcPr>
            <w:tcW w:w="1947" w:type="dxa"/>
            <w:tcBorders>
              <w:top w:val="single" w:sz="4" w:space="0" w:color="auto"/>
              <w:bottom w:val="single" w:sz="4" w:space="0" w:color="auto"/>
            </w:tcBorders>
          </w:tcPr>
          <w:p w14:paraId="6F32A2D8" w14:textId="3F04B671" w:rsidR="00B53730" w:rsidRPr="009303BC" w:rsidRDefault="00B53730" w:rsidP="005D5C08">
            <w:pPr>
              <w:spacing w:after="200"/>
              <w:rPr>
                <w:b/>
                <w:lang w:val="es-EC"/>
              </w:rPr>
            </w:pPr>
            <w:r w:rsidRPr="009303BC">
              <w:rPr>
                <w:b/>
                <w:lang w:val="es-EC"/>
              </w:rPr>
              <w:t>IAO</w:t>
            </w:r>
            <w:r w:rsidR="007D17DD" w:rsidRPr="009303BC">
              <w:rPr>
                <w:b/>
                <w:lang w:val="es-EC"/>
              </w:rPr>
              <w:t xml:space="preserve"> </w:t>
            </w:r>
            <w:r w:rsidRPr="009303BC">
              <w:rPr>
                <w:b/>
                <w:lang w:val="es-EC"/>
              </w:rPr>
              <w:t>2</w:t>
            </w:r>
            <w:r w:rsidR="001D07F6" w:rsidRPr="009303BC">
              <w:rPr>
                <w:b/>
                <w:lang w:val="es-EC"/>
              </w:rPr>
              <w:t>1</w:t>
            </w:r>
            <w:r w:rsidRPr="009303BC">
              <w:rPr>
                <w:b/>
                <w:lang w:val="es-EC"/>
              </w:rPr>
              <w:t>.2(c)</w:t>
            </w:r>
          </w:p>
        </w:tc>
        <w:tc>
          <w:tcPr>
            <w:tcW w:w="7403" w:type="dxa"/>
            <w:tcBorders>
              <w:top w:val="single" w:sz="4" w:space="0" w:color="auto"/>
              <w:bottom w:val="single" w:sz="4" w:space="0" w:color="auto"/>
            </w:tcBorders>
          </w:tcPr>
          <w:p w14:paraId="049E36F4" w14:textId="14B34DE4" w:rsidR="00B53730" w:rsidRPr="009303BC" w:rsidRDefault="00B53730" w:rsidP="005D5C08">
            <w:pPr>
              <w:spacing w:after="200"/>
              <w:jc w:val="both"/>
              <w:rPr>
                <w:i/>
                <w:highlight w:val="yellow"/>
                <w:lang w:val="es-EC"/>
              </w:rPr>
            </w:pPr>
            <w:r w:rsidRPr="009567D4">
              <w:rPr>
                <w:lang w:val="es-EC"/>
              </w:rPr>
              <w:t>La</w:t>
            </w:r>
            <w:r w:rsidR="007D17DD" w:rsidRPr="009567D4">
              <w:rPr>
                <w:lang w:val="es-EC"/>
              </w:rPr>
              <w:t xml:space="preserve"> </w:t>
            </w:r>
            <w:r w:rsidRPr="009567D4">
              <w:rPr>
                <w:lang w:val="es-EC"/>
              </w:rPr>
              <w:t>nota</w:t>
            </w:r>
            <w:r w:rsidR="007D17DD" w:rsidRPr="009567D4">
              <w:rPr>
                <w:lang w:val="es-EC"/>
              </w:rPr>
              <w:t xml:space="preserve"> </w:t>
            </w:r>
            <w:r w:rsidRPr="009567D4">
              <w:rPr>
                <w:lang w:val="es-EC"/>
              </w:rPr>
              <w:t>de</w:t>
            </w:r>
            <w:r w:rsidR="007D17DD" w:rsidRPr="009567D4">
              <w:rPr>
                <w:lang w:val="es-EC"/>
              </w:rPr>
              <w:t xml:space="preserve"> </w:t>
            </w:r>
            <w:r w:rsidRPr="009567D4">
              <w:rPr>
                <w:lang w:val="es-EC"/>
              </w:rPr>
              <w:t>advertencia</w:t>
            </w:r>
            <w:r w:rsidR="007D17DD" w:rsidRPr="009567D4">
              <w:rPr>
                <w:lang w:val="es-EC"/>
              </w:rPr>
              <w:t xml:space="preserve"> </w:t>
            </w:r>
            <w:r w:rsidRPr="009567D4">
              <w:rPr>
                <w:lang w:val="es-EC"/>
              </w:rPr>
              <w:t>deberá</w:t>
            </w:r>
            <w:r w:rsidR="007D17DD" w:rsidRPr="009567D4">
              <w:rPr>
                <w:lang w:val="es-EC"/>
              </w:rPr>
              <w:t xml:space="preserve"> </w:t>
            </w:r>
            <w:r w:rsidRPr="009567D4">
              <w:rPr>
                <w:lang w:val="es-EC"/>
              </w:rPr>
              <w:t>leer</w:t>
            </w:r>
            <w:r w:rsidR="007D17DD" w:rsidRPr="009567D4">
              <w:rPr>
                <w:lang w:val="es-EC"/>
              </w:rPr>
              <w:t xml:space="preserve"> </w:t>
            </w:r>
            <w:r w:rsidR="006B22A7" w:rsidRPr="009567D4">
              <w:rPr>
                <w:lang w:val="es-EC"/>
              </w:rPr>
              <w:t>“</w:t>
            </w:r>
            <w:r w:rsidRPr="009567D4">
              <w:rPr>
                <w:lang w:val="es-EC"/>
              </w:rPr>
              <w:t>NO</w:t>
            </w:r>
            <w:r w:rsidR="007D17DD" w:rsidRPr="009567D4">
              <w:rPr>
                <w:lang w:val="es-EC"/>
              </w:rPr>
              <w:t xml:space="preserve"> </w:t>
            </w:r>
            <w:r w:rsidRPr="009567D4">
              <w:rPr>
                <w:lang w:val="es-EC"/>
              </w:rPr>
              <w:t>ABRIR</w:t>
            </w:r>
            <w:r w:rsidR="007D17DD" w:rsidRPr="009567D4">
              <w:rPr>
                <w:lang w:val="es-EC"/>
              </w:rPr>
              <w:t xml:space="preserve"> </w:t>
            </w:r>
            <w:r w:rsidRPr="009567D4">
              <w:rPr>
                <w:lang w:val="es-EC"/>
              </w:rPr>
              <w:t>ANTES</w:t>
            </w:r>
            <w:r w:rsidR="007D17DD" w:rsidRPr="009567D4">
              <w:rPr>
                <w:lang w:val="es-EC"/>
              </w:rPr>
              <w:t xml:space="preserve"> </w:t>
            </w:r>
            <w:r w:rsidRPr="009567D4">
              <w:rPr>
                <w:lang w:val="es-EC"/>
              </w:rPr>
              <w:t>DE</w:t>
            </w:r>
            <w:r w:rsidR="007D17DD" w:rsidRPr="009567D4">
              <w:rPr>
                <w:lang w:val="es-EC"/>
              </w:rPr>
              <w:t xml:space="preserve"> </w:t>
            </w:r>
            <w:bookmarkStart w:id="75" w:name="_Hlk230010430"/>
            <w:bookmarkStart w:id="76" w:name="_Hlk230010544"/>
            <w:r w:rsidR="001C7C6C" w:rsidRPr="009567D4">
              <w:rPr>
                <w:lang w:val="es-EC"/>
              </w:rPr>
              <w:t>21</w:t>
            </w:r>
            <w:r w:rsidR="00956DDA" w:rsidRPr="009567D4">
              <w:rPr>
                <w:lang w:val="es-EC"/>
              </w:rPr>
              <w:t xml:space="preserve"> de </w:t>
            </w:r>
            <w:r w:rsidR="001C7C6C" w:rsidRPr="009567D4">
              <w:rPr>
                <w:lang w:val="es-EC"/>
              </w:rPr>
              <w:t>agosto</w:t>
            </w:r>
            <w:r w:rsidR="00956DDA" w:rsidRPr="009567D4">
              <w:rPr>
                <w:lang w:val="es-EC"/>
              </w:rPr>
              <w:t xml:space="preserve"> de 2026 a las 1</w:t>
            </w:r>
            <w:r w:rsidR="001C7C6C" w:rsidRPr="009567D4">
              <w:rPr>
                <w:lang w:val="es-EC"/>
              </w:rPr>
              <w:t>2</w:t>
            </w:r>
            <w:r w:rsidR="00956DDA" w:rsidRPr="009567D4">
              <w:rPr>
                <w:lang w:val="es-EC"/>
              </w:rPr>
              <w:t>h00 (Hora de Ecuador)</w:t>
            </w:r>
            <w:bookmarkEnd w:id="75"/>
            <w:r w:rsidR="00956DDA" w:rsidRPr="009567D4">
              <w:rPr>
                <w:lang w:val="es-EC"/>
              </w:rPr>
              <w:t>”.</w:t>
            </w:r>
            <w:bookmarkEnd w:id="76"/>
          </w:p>
        </w:tc>
      </w:tr>
      <w:tr w:rsidR="00B53730" w:rsidRPr="009303BC" w14:paraId="015A6DA4" w14:textId="77777777" w:rsidTr="00956DDA">
        <w:trPr>
          <w:cantSplit/>
        </w:trPr>
        <w:tc>
          <w:tcPr>
            <w:tcW w:w="1947" w:type="dxa"/>
            <w:tcBorders>
              <w:top w:val="single" w:sz="4" w:space="0" w:color="auto"/>
              <w:bottom w:val="single" w:sz="4" w:space="0" w:color="auto"/>
            </w:tcBorders>
          </w:tcPr>
          <w:p w14:paraId="01E68471" w14:textId="32D7DC83" w:rsidR="00B53730" w:rsidRPr="009303BC" w:rsidRDefault="00B53730" w:rsidP="005D5C08">
            <w:pPr>
              <w:spacing w:after="200"/>
              <w:rPr>
                <w:b/>
                <w:lang w:val="es-EC"/>
              </w:rPr>
            </w:pPr>
            <w:r w:rsidRPr="009303BC">
              <w:rPr>
                <w:b/>
                <w:lang w:val="es-EC"/>
              </w:rPr>
              <w:t>IAO</w:t>
            </w:r>
            <w:r w:rsidR="007D17DD" w:rsidRPr="009303BC">
              <w:rPr>
                <w:b/>
                <w:lang w:val="es-EC"/>
              </w:rPr>
              <w:t xml:space="preserve"> </w:t>
            </w:r>
            <w:r w:rsidRPr="009303BC">
              <w:rPr>
                <w:b/>
                <w:lang w:val="es-EC"/>
              </w:rPr>
              <w:t>2</w:t>
            </w:r>
            <w:r w:rsidR="001D07F6" w:rsidRPr="009303BC">
              <w:rPr>
                <w:b/>
                <w:lang w:val="es-EC"/>
              </w:rPr>
              <w:t>2</w:t>
            </w:r>
            <w:r w:rsidRPr="009303BC">
              <w:rPr>
                <w:b/>
                <w:lang w:val="es-EC"/>
              </w:rPr>
              <w:t>.1</w:t>
            </w:r>
          </w:p>
        </w:tc>
        <w:tc>
          <w:tcPr>
            <w:tcW w:w="7403" w:type="dxa"/>
            <w:tcBorders>
              <w:top w:val="single" w:sz="4" w:space="0" w:color="auto"/>
              <w:bottom w:val="single" w:sz="4" w:space="0" w:color="auto"/>
            </w:tcBorders>
          </w:tcPr>
          <w:p w14:paraId="0373824D" w14:textId="48C19679" w:rsidR="00B53730" w:rsidRPr="009303BC" w:rsidRDefault="00B53730" w:rsidP="005D5C08">
            <w:pPr>
              <w:spacing w:after="200"/>
              <w:jc w:val="both"/>
              <w:rPr>
                <w:i/>
                <w:lang w:val="es-EC"/>
              </w:rPr>
            </w:pPr>
            <w:r w:rsidRPr="009303BC">
              <w:rPr>
                <w:lang w:val="es-EC"/>
              </w:rPr>
              <w:t>La</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hora</w:t>
            </w:r>
            <w:r w:rsidR="007D17DD" w:rsidRPr="009303BC">
              <w:rPr>
                <w:lang w:val="es-EC"/>
              </w:rPr>
              <w:t xml:space="preserve"> </w:t>
            </w:r>
            <w:r w:rsidRPr="009303BC">
              <w:rPr>
                <w:lang w:val="es-EC"/>
              </w:rPr>
              <w:t>límite</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la</w:t>
            </w:r>
            <w:r w:rsidR="007D17DD" w:rsidRPr="009303BC">
              <w:rPr>
                <w:lang w:val="es-EC"/>
              </w:rPr>
              <w:t xml:space="preserve"> </w:t>
            </w:r>
            <w:r w:rsidRPr="002424F1">
              <w:rPr>
                <w:lang w:val="es-EC"/>
              </w:rPr>
              <w:t>presentación</w:t>
            </w:r>
            <w:r w:rsidR="007D17DD" w:rsidRPr="002424F1">
              <w:rPr>
                <w:lang w:val="es-EC"/>
              </w:rPr>
              <w:t xml:space="preserve"> </w:t>
            </w:r>
            <w:r w:rsidRPr="002424F1">
              <w:rPr>
                <w:lang w:val="es-EC"/>
              </w:rPr>
              <w:t>de</w:t>
            </w:r>
            <w:r w:rsidR="007D17DD" w:rsidRPr="002424F1">
              <w:rPr>
                <w:lang w:val="es-EC"/>
              </w:rPr>
              <w:t xml:space="preserve"> </w:t>
            </w:r>
            <w:r w:rsidRPr="002424F1">
              <w:rPr>
                <w:lang w:val="es-EC"/>
              </w:rPr>
              <w:t>las</w:t>
            </w:r>
            <w:r w:rsidR="007D17DD" w:rsidRPr="002424F1">
              <w:rPr>
                <w:lang w:val="es-EC"/>
              </w:rPr>
              <w:t xml:space="preserve"> </w:t>
            </w:r>
            <w:r w:rsidRPr="002424F1">
              <w:rPr>
                <w:lang w:val="es-EC"/>
              </w:rPr>
              <w:t>Ofertas</w:t>
            </w:r>
            <w:r w:rsidR="007D17DD" w:rsidRPr="002424F1">
              <w:rPr>
                <w:lang w:val="es-EC"/>
              </w:rPr>
              <w:t xml:space="preserve"> </w:t>
            </w:r>
            <w:r w:rsidRPr="002424F1">
              <w:rPr>
                <w:lang w:val="es-EC"/>
              </w:rPr>
              <w:t>serán:</w:t>
            </w:r>
            <w:r w:rsidR="00956DDA" w:rsidRPr="002424F1">
              <w:rPr>
                <w:lang w:val="es-EC"/>
              </w:rPr>
              <w:t xml:space="preserve"> </w:t>
            </w:r>
            <w:r w:rsidR="002424F1" w:rsidRPr="002424F1">
              <w:rPr>
                <w:lang w:val="es-EC"/>
              </w:rPr>
              <w:t>21</w:t>
            </w:r>
            <w:r w:rsidR="00956DDA" w:rsidRPr="002424F1">
              <w:rPr>
                <w:lang w:val="es-EC"/>
              </w:rPr>
              <w:t xml:space="preserve"> de </w:t>
            </w:r>
            <w:r w:rsidR="002424F1" w:rsidRPr="002424F1">
              <w:rPr>
                <w:lang w:val="es-EC"/>
              </w:rPr>
              <w:t>agosto</w:t>
            </w:r>
            <w:r w:rsidR="00956DDA" w:rsidRPr="002424F1">
              <w:rPr>
                <w:lang w:val="es-EC"/>
              </w:rPr>
              <w:t xml:space="preserve"> de 2026 a las 1</w:t>
            </w:r>
            <w:r w:rsidR="002424F1" w:rsidRPr="002424F1">
              <w:rPr>
                <w:lang w:val="es-EC"/>
              </w:rPr>
              <w:t>1</w:t>
            </w:r>
            <w:r w:rsidR="00956DDA" w:rsidRPr="002424F1">
              <w:rPr>
                <w:lang w:val="es-EC"/>
              </w:rPr>
              <w:t>h00 (Hora de Ecuador)”.</w:t>
            </w:r>
          </w:p>
        </w:tc>
      </w:tr>
      <w:tr w:rsidR="00E71A1D" w:rsidRPr="009303BC" w14:paraId="7F546BAD" w14:textId="77777777" w:rsidTr="00956DDA">
        <w:trPr>
          <w:cantSplit/>
        </w:trPr>
        <w:tc>
          <w:tcPr>
            <w:tcW w:w="9350" w:type="dxa"/>
            <w:gridSpan w:val="2"/>
            <w:tcBorders>
              <w:top w:val="single" w:sz="4" w:space="0" w:color="auto"/>
              <w:bottom w:val="single" w:sz="4" w:space="0" w:color="auto"/>
            </w:tcBorders>
            <w:shd w:val="clear" w:color="auto" w:fill="F2F2F2" w:themeFill="background1" w:themeFillShade="F2"/>
          </w:tcPr>
          <w:p w14:paraId="34FD9546" w14:textId="10CF241D" w:rsidR="00E71A1D" w:rsidRPr="009303BC" w:rsidRDefault="00E71A1D" w:rsidP="00E71A1D">
            <w:pPr>
              <w:spacing w:before="200" w:after="200"/>
              <w:jc w:val="center"/>
              <w:rPr>
                <w:b/>
                <w:lang w:val="es-EC"/>
              </w:rPr>
            </w:pPr>
            <w:bookmarkStart w:id="77" w:name="_Hlk117580331"/>
            <w:r w:rsidRPr="009303BC">
              <w:rPr>
                <w:b/>
                <w:lang w:val="es-EC"/>
              </w:rPr>
              <w:t>E.</w:t>
            </w:r>
            <w:r w:rsidRPr="009303BC">
              <w:rPr>
                <w:b/>
                <w:lang w:val="es-EC"/>
              </w:rPr>
              <w:tab/>
              <w:t>Apertura y Evaluación de las Ofertas</w:t>
            </w:r>
          </w:p>
        </w:tc>
      </w:tr>
      <w:tr w:rsidR="00E71A1D" w:rsidRPr="009303BC" w14:paraId="0E44B103" w14:textId="77777777" w:rsidTr="00956DDA">
        <w:trPr>
          <w:cantSplit/>
        </w:trPr>
        <w:tc>
          <w:tcPr>
            <w:tcW w:w="1947" w:type="dxa"/>
            <w:tcBorders>
              <w:top w:val="single" w:sz="4" w:space="0" w:color="auto"/>
              <w:bottom w:val="single" w:sz="4" w:space="0" w:color="auto"/>
            </w:tcBorders>
          </w:tcPr>
          <w:p w14:paraId="03999AA1" w14:textId="1E336C74" w:rsidR="00E71A1D" w:rsidRPr="009303BC" w:rsidRDefault="00E71A1D" w:rsidP="00E71A1D">
            <w:pPr>
              <w:spacing w:after="200"/>
              <w:rPr>
                <w:b/>
                <w:lang w:val="es-EC"/>
              </w:rPr>
            </w:pPr>
            <w:r w:rsidRPr="009303BC">
              <w:rPr>
                <w:b/>
                <w:lang w:val="es-EC"/>
              </w:rPr>
              <w:t>IAO 2</w:t>
            </w:r>
            <w:r w:rsidR="001D07F6" w:rsidRPr="009303BC">
              <w:rPr>
                <w:b/>
                <w:lang w:val="es-EC"/>
              </w:rPr>
              <w:t>5</w:t>
            </w:r>
            <w:r w:rsidRPr="009303BC">
              <w:rPr>
                <w:b/>
                <w:lang w:val="es-EC"/>
              </w:rPr>
              <w:t>.1</w:t>
            </w:r>
          </w:p>
        </w:tc>
        <w:tc>
          <w:tcPr>
            <w:tcW w:w="7403" w:type="dxa"/>
            <w:tcBorders>
              <w:top w:val="single" w:sz="4" w:space="0" w:color="auto"/>
              <w:bottom w:val="single" w:sz="4" w:space="0" w:color="auto"/>
            </w:tcBorders>
            <w:vAlign w:val="center"/>
          </w:tcPr>
          <w:p w14:paraId="3F516A58" w14:textId="77777777" w:rsidR="00E71A1D" w:rsidRPr="009303BC" w:rsidRDefault="00E71A1D" w:rsidP="00E71A1D">
            <w:pPr>
              <w:tabs>
                <w:tab w:val="right" w:pos="7254"/>
              </w:tabs>
              <w:spacing w:after="200"/>
              <w:jc w:val="both"/>
              <w:rPr>
                <w:lang w:val="es-EC"/>
              </w:rPr>
            </w:pPr>
            <w:r w:rsidRPr="009303BC">
              <w:rPr>
                <w:lang w:val="es-EC"/>
              </w:rPr>
              <w:t>La apertura de las Ofertas se realizará en la fecha y el lugar siguientes:</w:t>
            </w:r>
          </w:p>
          <w:p w14:paraId="748777D4" w14:textId="77777777" w:rsidR="001403AF" w:rsidRPr="009303BC" w:rsidRDefault="001403AF" w:rsidP="001403AF">
            <w:pPr>
              <w:spacing w:after="120"/>
              <w:rPr>
                <w:lang w:val="es-EC"/>
              </w:rPr>
            </w:pPr>
            <w:r w:rsidRPr="009303BC">
              <w:rPr>
                <w:lang w:val="es-EC"/>
              </w:rPr>
              <w:t xml:space="preserve">Dirección: </w:t>
            </w:r>
            <w:r w:rsidRPr="009303BC">
              <w:rPr>
                <w:spacing w:val="-3"/>
                <w:lang w:val="es-EC"/>
              </w:rPr>
              <w:t>Av. Amazonas N24-196 y Luis Cordero, edificio Contempo. Quito, Ecuador</w:t>
            </w:r>
          </w:p>
          <w:p w14:paraId="0C0CE865" w14:textId="77777777" w:rsidR="001403AF" w:rsidRPr="009303BC" w:rsidRDefault="001403AF" w:rsidP="001403AF">
            <w:pPr>
              <w:tabs>
                <w:tab w:val="right" w:pos="7254"/>
              </w:tabs>
              <w:spacing w:after="200"/>
              <w:jc w:val="both"/>
              <w:rPr>
                <w:lang w:val="es-EC"/>
              </w:rPr>
            </w:pPr>
            <w:r w:rsidRPr="009303BC">
              <w:rPr>
                <w:lang w:val="es-EC"/>
              </w:rPr>
              <w:t>Piso/Oficina: Piso 7</w:t>
            </w:r>
          </w:p>
          <w:p w14:paraId="663C1F37" w14:textId="77777777" w:rsidR="001403AF" w:rsidRPr="009303BC" w:rsidRDefault="001403AF" w:rsidP="001403AF">
            <w:pPr>
              <w:tabs>
                <w:tab w:val="right" w:pos="7254"/>
              </w:tabs>
              <w:spacing w:after="200"/>
              <w:jc w:val="both"/>
              <w:rPr>
                <w:lang w:val="es-EC"/>
              </w:rPr>
            </w:pPr>
            <w:r w:rsidRPr="009303BC">
              <w:rPr>
                <w:lang w:val="es-EC"/>
              </w:rPr>
              <w:t>Ciudad: Quito</w:t>
            </w:r>
          </w:p>
          <w:p w14:paraId="2B86677C" w14:textId="77777777" w:rsidR="001403AF" w:rsidRPr="009303BC" w:rsidRDefault="001403AF" w:rsidP="001403AF">
            <w:pPr>
              <w:tabs>
                <w:tab w:val="right" w:pos="7254"/>
              </w:tabs>
              <w:spacing w:after="200"/>
              <w:jc w:val="both"/>
              <w:rPr>
                <w:lang w:val="es-EC"/>
              </w:rPr>
            </w:pPr>
            <w:r w:rsidRPr="009303BC">
              <w:rPr>
                <w:lang w:val="es-EC"/>
              </w:rPr>
              <w:t>País: Ecuador</w:t>
            </w:r>
          </w:p>
          <w:p w14:paraId="36CDBFD2" w14:textId="2E626C9B" w:rsidR="00E71A1D" w:rsidRPr="009303BC" w:rsidRDefault="0066778B" w:rsidP="00E71A1D">
            <w:pPr>
              <w:spacing w:after="200"/>
              <w:jc w:val="both"/>
              <w:rPr>
                <w:lang w:val="es-EC"/>
              </w:rPr>
            </w:pPr>
            <w:r w:rsidRPr="009303BC">
              <w:rPr>
                <w:lang w:val="es-EC"/>
              </w:rPr>
              <w:t xml:space="preserve">Fecha: </w:t>
            </w:r>
            <w:r w:rsidR="00635D91" w:rsidRPr="00635D91">
              <w:rPr>
                <w:lang w:val="es-EC"/>
              </w:rPr>
              <w:t>21</w:t>
            </w:r>
            <w:r w:rsidR="00956DDA" w:rsidRPr="00635D91">
              <w:rPr>
                <w:lang w:val="es-EC"/>
              </w:rPr>
              <w:t xml:space="preserve"> de </w:t>
            </w:r>
            <w:r w:rsidR="00635D91" w:rsidRPr="00635D91">
              <w:rPr>
                <w:lang w:val="es-EC"/>
              </w:rPr>
              <w:t>agosto</w:t>
            </w:r>
            <w:r w:rsidR="00956DDA" w:rsidRPr="00635D91">
              <w:rPr>
                <w:lang w:val="es-EC"/>
              </w:rPr>
              <w:t xml:space="preserve"> de 2026.</w:t>
            </w:r>
          </w:p>
        </w:tc>
      </w:tr>
      <w:tr w:rsidR="00E71A1D" w:rsidRPr="009303BC" w14:paraId="7A952DA6" w14:textId="77777777" w:rsidTr="00956DDA">
        <w:trPr>
          <w:cantSplit/>
        </w:trPr>
        <w:tc>
          <w:tcPr>
            <w:tcW w:w="1947" w:type="dxa"/>
            <w:tcBorders>
              <w:top w:val="single" w:sz="4" w:space="0" w:color="auto"/>
              <w:bottom w:val="single" w:sz="4" w:space="0" w:color="auto"/>
            </w:tcBorders>
          </w:tcPr>
          <w:p w14:paraId="62A798FA" w14:textId="79819A8A" w:rsidR="00E71A1D" w:rsidRPr="009303BC" w:rsidRDefault="00E71A1D" w:rsidP="00E71A1D">
            <w:pPr>
              <w:spacing w:after="200"/>
              <w:rPr>
                <w:b/>
                <w:lang w:val="es-EC"/>
              </w:rPr>
            </w:pPr>
          </w:p>
        </w:tc>
        <w:tc>
          <w:tcPr>
            <w:tcW w:w="7403" w:type="dxa"/>
            <w:tcBorders>
              <w:top w:val="single" w:sz="4" w:space="0" w:color="auto"/>
              <w:bottom w:val="single" w:sz="4" w:space="0" w:color="auto"/>
            </w:tcBorders>
            <w:vAlign w:val="center"/>
          </w:tcPr>
          <w:p w14:paraId="3B73DB65" w14:textId="78FDCC6F" w:rsidR="00E71A1D" w:rsidRPr="009303BC" w:rsidRDefault="0066778B" w:rsidP="009D5BAC">
            <w:pPr>
              <w:pStyle w:val="Outline"/>
              <w:spacing w:before="0" w:after="200"/>
              <w:jc w:val="both"/>
              <w:rPr>
                <w:i/>
                <w:lang w:val="es-EC"/>
              </w:rPr>
            </w:pPr>
            <w:r w:rsidRPr="00635D91">
              <w:rPr>
                <w:lang w:val="es-EC"/>
              </w:rPr>
              <w:t xml:space="preserve">Hora: </w:t>
            </w:r>
            <w:r w:rsidR="00956DDA" w:rsidRPr="00635D91">
              <w:rPr>
                <w:lang w:val="es-EC"/>
              </w:rPr>
              <w:t>1</w:t>
            </w:r>
            <w:r w:rsidR="00635D91" w:rsidRPr="00635D91">
              <w:rPr>
                <w:lang w:val="es-EC"/>
              </w:rPr>
              <w:t>2</w:t>
            </w:r>
            <w:r w:rsidR="00956DDA" w:rsidRPr="00635D91">
              <w:rPr>
                <w:lang w:val="es-EC"/>
              </w:rPr>
              <w:t>h00 (Hora de Ecuador)</w:t>
            </w:r>
          </w:p>
          <w:p w14:paraId="0F0CD6B2" w14:textId="7358F889" w:rsidR="0066778B" w:rsidRPr="009303BC" w:rsidRDefault="0066778B" w:rsidP="00553FEE">
            <w:pPr>
              <w:suppressAutoHyphens/>
              <w:spacing w:after="120"/>
              <w:jc w:val="both"/>
              <w:rPr>
                <w:lang w:val="es-EC"/>
              </w:rPr>
            </w:pPr>
            <w:r w:rsidRPr="009303BC">
              <w:rPr>
                <w:lang w:val="es-EC"/>
              </w:rPr>
              <w:t xml:space="preserve">Los </w:t>
            </w:r>
            <w:bookmarkStart w:id="78" w:name="_Hlk94462091"/>
            <w:r w:rsidRPr="009303BC">
              <w:rPr>
                <w:lang w:val="es-EC"/>
              </w:rPr>
              <w:t xml:space="preserve">Oferentes </w:t>
            </w:r>
            <w:bookmarkEnd w:id="78"/>
            <w:r w:rsidRPr="009303BC">
              <w:rPr>
                <w:lang w:val="es-EC"/>
              </w:rPr>
              <w:t>no tendrán</w:t>
            </w:r>
            <w:r w:rsidR="001403AF" w:rsidRPr="009303BC">
              <w:rPr>
                <w:lang w:val="es-EC"/>
              </w:rPr>
              <w:t xml:space="preserve"> </w:t>
            </w:r>
            <w:r w:rsidRPr="009303BC">
              <w:rPr>
                <w:lang w:val="es-EC"/>
              </w:rPr>
              <w:t>la opción de presentar las Ofertas electrónicamente.</w:t>
            </w:r>
          </w:p>
        </w:tc>
      </w:tr>
      <w:bookmarkEnd w:id="77"/>
      <w:tr w:rsidR="00043098" w:rsidRPr="009303BC" w14:paraId="2997895E" w14:textId="77777777" w:rsidTr="00F073C5">
        <w:trPr>
          <w:cantSplit/>
        </w:trPr>
        <w:tc>
          <w:tcPr>
            <w:tcW w:w="1947" w:type="dxa"/>
            <w:tcBorders>
              <w:top w:val="single" w:sz="4" w:space="0" w:color="auto"/>
              <w:bottom w:val="single" w:sz="4" w:space="0" w:color="auto"/>
            </w:tcBorders>
          </w:tcPr>
          <w:p w14:paraId="1A8029A2" w14:textId="77777777" w:rsidR="00043098" w:rsidRPr="009303BC" w:rsidRDefault="00043098" w:rsidP="00043098">
            <w:pPr>
              <w:spacing w:after="200"/>
              <w:rPr>
                <w:b/>
                <w:bCs/>
                <w:lang w:val="es-EC"/>
              </w:rPr>
            </w:pPr>
            <w:r w:rsidRPr="009303BC">
              <w:rPr>
                <w:b/>
                <w:bCs/>
                <w:lang w:val="es-EC"/>
              </w:rPr>
              <w:lastRenderedPageBreak/>
              <w:t>IAO 33.2</w:t>
            </w:r>
          </w:p>
          <w:p w14:paraId="3BC8898B" w14:textId="41C9E46C" w:rsidR="00043098" w:rsidRPr="009303BC" w:rsidRDefault="00043098" w:rsidP="00043098">
            <w:pPr>
              <w:spacing w:after="200"/>
              <w:rPr>
                <w:b/>
                <w:lang w:val="es-EC"/>
              </w:rPr>
            </w:pPr>
            <w:r w:rsidRPr="009303BC">
              <w:rPr>
                <w:b/>
                <w:bCs/>
                <w:lang w:val="es-EC"/>
              </w:rPr>
              <w:t>Negociaciones</w:t>
            </w:r>
          </w:p>
        </w:tc>
        <w:tc>
          <w:tcPr>
            <w:tcW w:w="7403" w:type="dxa"/>
            <w:tcBorders>
              <w:top w:val="single" w:sz="4" w:space="0" w:color="auto"/>
              <w:bottom w:val="single" w:sz="4" w:space="0" w:color="auto"/>
            </w:tcBorders>
          </w:tcPr>
          <w:p w14:paraId="17516B8C" w14:textId="44AC9B1C" w:rsidR="00043098" w:rsidRPr="009303BC" w:rsidRDefault="00043098" w:rsidP="00043098">
            <w:pPr>
              <w:pStyle w:val="Outline"/>
              <w:spacing w:before="0" w:after="200"/>
              <w:jc w:val="both"/>
              <w:rPr>
                <w:lang w:val="es-EC"/>
              </w:rPr>
            </w:pPr>
            <w:r w:rsidRPr="009303BC">
              <w:rPr>
                <w:lang w:val="es-EC"/>
              </w:rPr>
              <w:t>No se aplicarán negociaciones ni mejor oferta final.</w:t>
            </w:r>
          </w:p>
        </w:tc>
      </w:tr>
      <w:tr w:rsidR="00043098" w:rsidRPr="009303BC" w14:paraId="07F56A96" w14:textId="77777777" w:rsidTr="00956DDA">
        <w:trPr>
          <w:cantSplit/>
        </w:trPr>
        <w:tc>
          <w:tcPr>
            <w:tcW w:w="9350" w:type="dxa"/>
            <w:gridSpan w:val="2"/>
            <w:tcBorders>
              <w:top w:val="single" w:sz="4" w:space="0" w:color="auto"/>
              <w:bottom w:val="single" w:sz="4" w:space="0" w:color="auto"/>
            </w:tcBorders>
            <w:shd w:val="clear" w:color="auto" w:fill="F2F2F2" w:themeFill="background1" w:themeFillShade="F2"/>
          </w:tcPr>
          <w:p w14:paraId="480521FB" w14:textId="5D7EE23F" w:rsidR="00043098" w:rsidRPr="009303BC" w:rsidRDefault="00043098" w:rsidP="00043098">
            <w:pPr>
              <w:pStyle w:val="Outline"/>
              <w:tabs>
                <w:tab w:val="left" w:pos="456"/>
              </w:tabs>
              <w:spacing w:before="200" w:after="200"/>
              <w:jc w:val="center"/>
              <w:rPr>
                <w:kern w:val="0"/>
                <w:lang w:val="es-EC"/>
              </w:rPr>
            </w:pPr>
            <w:r w:rsidRPr="009303BC">
              <w:rPr>
                <w:b/>
                <w:kern w:val="0"/>
                <w:lang w:val="es-EC"/>
              </w:rPr>
              <w:t>F.</w:t>
            </w:r>
            <w:r w:rsidRPr="009303BC">
              <w:rPr>
                <w:b/>
                <w:kern w:val="0"/>
                <w:lang w:val="es-EC"/>
              </w:rPr>
              <w:tab/>
              <w:t>Adjudicación del Contrato</w:t>
            </w:r>
          </w:p>
        </w:tc>
      </w:tr>
      <w:tr w:rsidR="00043098" w:rsidRPr="009303BC" w14:paraId="1D1CC9CE" w14:textId="77777777" w:rsidTr="00956DDA">
        <w:trPr>
          <w:cantSplit/>
        </w:trPr>
        <w:tc>
          <w:tcPr>
            <w:tcW w:w="1947" w:type="dxa"/>
            <w:tcBorders>
              <w:top w:val="single" w:sz="4" w:space="0" w:color="auto"/>
              <w:bottom w:val="single" w:sz="4" w:space="0" w:color="auto"/>
            </w:tcBorders>
          </w:tcPr>
          <w:p w14:paraId="1259D7DD" w14:textId="35B481BF" w:rsidR="00043098" w:rsidRPr="009303BC" w:rsidRDefault="00043098" w:rsidP="00043098">
            <w:pPr>
              <w:spacing w:after="200"/>
              <w:jc w:val="both"/>
              <w:rPr>
                <w:b/>
                <w:lang w:val="es-EC"/>
              </w:rPr>
            </w:pPr>
            <w:r w:rsidRPr="009303BC">
              <w:rPr>
                <w:b/>
                <w:lang w:val="es-EC"/>
              </w:rPr>
              <w:t>IAO 40.1</w:t>
            </w:r>
          </w:p>
          <w:p w14:paraId="10E0E160" w14:textId="7153B50A" w:rsidR="00043098" w:rsidRPr="009303BC" w:rsidRDefault="00043098" w:rsidP="00043098">
            <w:pPr>
              <w:spacing w:after="200"/>
              <w:jc w:val="both"/>
              <w:rPr>
                <w:b/>
                <w:lang w:val="es-EC"/>
              </w:rPr>
            </w:pPr>
            <w:r w:rsidRPr="009303BC">
              <w:rPr>
                <w:b/>
                <w:lang w:val="es-EC"/>
              </w:rPr>
              <w:t>Propiedad Efectiva</w:t>
            </w:r>
          </w:p>
        </w:tc>
        <w:tc>
          <w:tcPr>
            <w:tcW w:w="7403" w:type="dxa"/>
            <w:tcBorders>
              <w:top w:val="single" w:sz="4" w:space="0" w:color="auto"/>
              <w:bottom w:val="single" w:sz="4" w:space="0" w:color="auto"/>
            </w:tcBorders>
          </w:tcPr>
          <w:p w14:paraId="1E32C784" w14:textId="67A63D9D" w:rsidR="00043098" w:rsidRPr="009303BC" w:rsidRDefault="00043098" w:rsidP="00043098">
            <w:pPr>
              <w:pStyle w:val="Outline"/>
              <w:spacing w:before="0" w:after="200"/>
              <w:jc w:val="both"/>
              <w:rPr>
                <w:lang w:val="es-EC"/>
              </w:rPr>
            </w:pPr>
            <w:r w:rsidRPr="009303BC">
              <w:rPr>
                <w:lang w:val="es-EC"/>
              </w:rPr>
              <w:t xml:space="preserve">El Oferente seleccionado </w:t>
            </w:r>
            <w:r w:rsidRPr="009303BC">
              <w:rPr>
                <w:szCs w:val="24"/>
                <w:lang w:val="es-EC"/>
              </w:rPr>
              <w:t xml:space="preserve">no </w:t>
            </w:r>
            <w:r w:rsidRPr="009303BC">
              <w:rPr>
                <w:lang w:val="es-EC"/>
              </w:rPr>
              <w:t>debe suministrar el Formulario de Divulgación de la Propiedad Efectiva. NO APLICA</w:t>
            </w:r>
          </w:p>
        </w:tc>
      </w:tr>
      <w:tr w:rsidR="00043098" w:rsidRPr="009303BC" w14:paraId="31FF50FA" w14:textId="77777777" w:rsidTr="00956DDA">
        <w:trPr>
          <w:cantSplit/>
        </w:trPr>
        <w:tc>
          <w:tcPr>
            <w:tcW w:w="1947" w:type="dxa"/>
            <w:tcBorders>
              <w:top w:val="single" w:sz="4" w:space="0" w:color="auto"/>
              <w:bottom w:val="single" w:sz="4" w:space="0" w:color="auto"/>
            </w:tcBorders>
          </w:tcPr>
          <w:p w14:paraId="0250570F" w14:textId="68E24A63" w:rsidR="00043098" w:rsidRPr="009303BC" w:rsidRDefault="00043098" w:rsidP="00043098">
            <w:pPr>
              <w:spacing w:after="200"/>
              <w:jc w:val="both"/>
              <w:rPr>
                <w:b/>
                <w:lang w:val="es-EC"/>
              </w:rPr>
            </w:pPr>
            <w:r w:rsidRPr="009303BC">
              <w:rPr>
                <w:b/>
                <w:lang w:val="es-EC"/>
              </w:rPr>
              <w:t>IAO 41.1</w:t>
            </w:r>
          </w:p>
          <w:p w14:paraId="6D06AC25" w14:textId="5F289AA9" w:rsidR="00043098" w:rsidRPr="009303BC" w:rsidRDefault="00043098" w:rsidP="00043098">
            <w:pPr>
              <w:spacing w:after="200"/>
              <w:ind w:right="250"/>
              <w:rPr>
                <w:b/>
                <w:lang w:val="es-EC"/>
              </w:rPr>
            </w:pPr>
            <w:r w:rsidRPr="009303BC">
              <w:rPr>
                <w:b/>
                <w:lang w:val="es-EC"/>
              </w:rPr>
              <w:t>Garantía de Cumplimiento</w:t>
            </w:r>
          </w:p>
        </w:tc>
        <w:tc>
          <w:tcPr>
            <w:tcW w:w="7403" w:type="dxa"/>
            <w:tcBorders>
              <w:top w:val="single" w:sz="4" w:space="0" w:color="auto"/>
              <w:bottom w:val="single" w:sz="4" w:space="0" w:color="auto"/>
            </w:tcBorders>
          </w:tcPr>
          <w:p w14:paraId="09FFB63F" w14:textId="1EC0E9EB" w:rsidR="00043098" w:rsidRPr="009303BC" w:rsidRDefault="0089506F" w:rsidP="002C69F8">
            <w:pPr>
              <w:pStyle w:val="Outline"/>
              <w:spacing w:before="0" w:after="200"/>
              <w:jc w:val="both"/>
              <w:rPr>
                <w:i/>
                <w:kern w:val="0"/>
                <w:lang w:val="es-EC"/>
              </w:rPr>
            </w:pPr>
            <w:r w:rsidRPr="009303BC">
              <w:rPr>
                <w:kern w:val="0"/>
                <w:lang w:val="es-EC"/>
              </w:rPr>
              <w:t xml:space="preserve">La Garantía de Cumplimiento aceptable al Contratante </w:t>
            </w:r>
            <w:r w:rsidR="002C69F8" w:rsidRPr="009303BC">
              <w:rPr>
                <w:kern w:val="0"/>
                <w:lang w:val="es-EC"/>
              </w:rPr>
              <w:t>consistirá en una</w:t>
            </w:r>
            <w:r w:rsidRPr="009303BC">
              <w:rPr>
                <w:kern w:val="0"/>
                <w:lang w:val="es-EC"/>
              </w:rPr>
              <w:t xml:space="preserve"> fianza o póliza de seguro emitida por una compañía de seguros aceptable al Contratante,</w:t>
            </w:r>
            <w:r w:rsidR="002C69F8" w:rsidRPr="009303BC">
              <w:rPr>
                <w:kern w:val="0"/>
                <w:lang w:val="es-EC"/>
              </w:rPr>
              <w:t xml:space="preserve"> </w:t>
            </w:r>
            <w:r w:rsidRPr="009303BC">
              <w:rPr>
                <w:kern w:val="0"/>
                <w:lang w:val="es-EC"/>
              </w:rPr>
              <w:t>en las condiciones establecidas en la CGC 52.1.</w:t>
            </w:r>
          </w:p>
        </w:tc>
      </w:tr>
      <w:tr w:rsidR="00043098" w:rsidRPr="009303BC" w14:paraId="6410F493" w14:textId="77777777" w:rsidTr="00956DDA">
        <w:trPr>
          <w:cantSplit/>
        </w:trPr>
        <w:tc>
          <w:tcPr>
            <w:tcW w:w="1947" w:type="dxa"/>
            <w:tcBorders>
              <w:top w:val="single" w:sz="4" w:space="0" w:color="auto"/>
              <w:bottom w:val="single" w:sz="4" w:space="0" w:color="auto"/>
            </w:tcBorders>
          </w:tcPr>
          <w:p w14:paraId="3180F3A6" w14:textId="4C4C952D" w:rsidR="00043098" w:rsidRPr="009303BC" w:rsidRDefault="00043098" w:rsidP="00043098">
            <w:pPr>
              <w:spacing w:after="200"/>
              <w:jc w:val="both"/>
              <w:rPr>
                <w:b/>
                <w:lang w:val="es-EC"/>
              </w:rPr>
            </w:pPr>
            <w:r w:rsidRPr="009303BC">
              <w:rPr>
                <w:b/>
                <w:lang w:val="es-EC"/>
              </w:rPr>
              <w:t>IAO 42.1</w:t>
            </w:r>
          </w:p>
          <w:p w14:paraId="2AD2423D" w14:textId="3B0FFD19" w:rsidR="00043098" w:rsidRPr="009303BC" w:rsidRDefault="00043098" w:rsidP="00043098">
            <w:pPr>
              <w:spacing w:after="200"/>
              <w:ind w:right="428"/>
              <w:rPr>
                <w:b/>
                <w:lang w:val="es-EC"/>
              </w:rPr>
            </w:pPr>
            <w:r w:rsidRPr="009303BC">
              <w:rPr>
                <w:b/>
                <w:lang w:val="es-EC"/>
              </w:rPr>
              <w:t>Pago Anticipado</w:t>
            </w:r>
          </w:p>
        </w:tc>
        <w:tc>
          <w:tcPr>
            <w:tcW w:w="7403" w:type="dxa"/>
            <w:tcBorders>
              <w:top w:val="single" w:sz="4" w:space="0" w:color="auto"/>
              <w:bottom w:val="single" w:sz="4" w:space="0" w:color="auto"/>
            </w:tcBorders>
          </w:tcPr>
          <w:p w14:paraId="6898A5F4" w14:textId="37439854" w:rsidR="00043098" w:rsidRPr="009303BC" w:rsidRDefault="00043098" w:rsidP="00043098">
            <w:pPr>
              <w:pStyle w:val="Outline"/>
              <w:spacing w:before="0" w:after="200"/>
              <w:jc w:val="both"/>
              <w:rPr>
                <w:kern w:val="0"/>
                <w:szCs w:val="24"/>
                <w:lang w:val="es-EC"/>
              </w:rPr>
            </w:pPr>
            <w:r w:rsidRPr="009303BC">
              <w:rPr>
                <w:kern w:val="0"/>
                <w:lang w:val="es-EC"/>
              </w:rPr>
              <w:t>El pago anticipado se limitará a un monto de</w:t>
            </w:r>
            <w:r w:rsidRPr="009303BC">
              <w:rPr>
                <w:kern w:val="0"/>
                <w:szCs w:val="24"/>
                <w:lang w:val="es-EC"/>
              </w:rPr>
              <w:t>:</w:t>
            </w:r>
          </w:p>
          <w:p w14:paraId="32FAB0D6" w14:textId="091DDF08" w:rsidR="00043098" w:rsidRPr="009303BC" w:rsidRDefault="00043098" w:rsidP="00043098">
            <w:pPr>
              <w:pStyle w:val="Outline"/>
              <w:spacing w:before="0" w:after="200"/>
              <w:jc w:val="both"/>
              <w:rPr>
                <w:kern w:val="0"/>
                <w:szCs w:val="24"/>
                <w:lang w:val="es-EC"/>
              </w:rPr>
            </w:pPr>
            <w:r w:rsidRPr="009303BC">
              <w:rPr>
                <w:kern w:val="0"/>
                <w:lang w:val="es-EC"/>
              </w:rPr>
              <w:t>10% del monto total del contrato</w:t>
            </w:r>
            <w:r w:rsidRPr="009303BC">
              <w:rPr>
                <w:kern w:val="0"/>
                <w:szCs w:val="24"/>
                <w:lang w:val="es-EC"/>
              </w:rPr>
              <w:t>.</w:t>
            </w:r>
          </w:p>
          <w:p w14:paraId="4DCA46F5" w14:textId="3737B265" w:rsidR="00043098" w:rsidRPr="009303BC" w:rsidRDefault="00043098" w:rsidP="00043098">
            <w:pPr>
              <w:pStyle w:val="Outline"/>
              <w:spacing w:before="0" w:after="200"/>
              <w:jc w:val="both"/>
              <w:rPr>
                <w:i/>
                <w:kern w:val="0"/>
                <w:lang w:val="es-EC"/>
              </w:rPr>
            </w:pPr>
            <w:r w:rsidRPr="009303BC">
              <w:rPr>
                <w:kern w:val="0"/>
                <w:szCs w:val="24"/>
                <w:lang w:val="es-EC"/>
              </w:rPr>
              <w:t xml:space="preserve">El anticipo se cancelará en un término que no podrá exceder </w:t>
            </w:r>
            <w:r w:rsidRPr="009303BC">
              <w:rPr>
                <w:kern w:val="0"/>
                <w:lang w:val="es-EC"/>
              </w:rPr>
              <w:t xml:space="preserve">los </w:t>
            </w:r>
            <w:r w:rsidRPr="009303BC">
              <w:rPr>
                <w:kern w:val="0"/>
                <w:szCs w:val="24"/>
                <w:lang w:val="es-EC"/>
              </w:rPr>
              <w:t>30 días contados desde la suscripción de contrato, previa la presentación de las garantías correspondientes; mismo que se amortizará en cada certificación de pago</w:t>
            </w:r>
            <w:r w:rsidRPr="009303BC">
              <w:rPr>
                <w:i/>
                <w:kern w:val="0"/>
                <w:lang w:val="es-EC"/>
              </w:rPr>
              <w:t>.</w:t>
            </w:r>
          </w:p>
        </w:tc>
      </w:tr>
      <w:tr w:rsidR="00043098" w:rsidRPr="009303BC" w14:paraId="68AE55EB" w14:textId="77777777" w:rsidTr="00956DDA">
        <w:trPr>
          <w:cantSplit/>
        </w:trPr>
        <w:tc>
          <w:tcPr>
            <w:tcW w:w="1947" w:type="dxa"/>
            <w:tcBorders>
              <w:top w:val="single" w:sz="4" w:space="0" w:color="auto"/>
              <w:bottom w:val="single" w:sz="4" w:space="0" w:color="auto"/>
            </w:tcBorders>
          </w:tcPr>
          <w:p w14:paraId="30A68470" w14:textId="3103B7B0" w:rsidR="00043098" w:rsidRPr="009303BC" w:rsidRDefault="00043098" w:rsidP="00043098">
            <w:pPr>
              <w:spacing w:after="200"/>
              <w:rPr>
                <w:b/>
                <w:lang w:val="es-EC"/>
              </w:rPr>
            </w:pPr>
            <w:r w:rsidRPr="009303BC">
              <w:rPr>
                <w:b/>
                <w:lang w:val="es-EC"/>
              </w:rPr>
              <w:lastRenderedPageBreak/>
              <w:t>IAO 43.1</w:t>
            </w:r>
          </w:p>
          <w:p w14:paraId="7983A7DB" w14:textId="44F61C3F" w:rsidR="00043098" w:rsidRPr="009303BC" w:rsidRDefault="00043098" w:rsidP="00043098">
            <w:pPr>
              <w:spacing w:after="200"/>
              <w:rPr>
                <w:b/>
                <w:lang w:val="es-EC"/>
              </w:rPr>
            </w:pPr>
            <w:r w:rsidRPr="009303BC">
              <w:rPr>
                <w:b/>
                <w:lang w:val="es-EC"/>
              </w:rPr>
              <w:t>Conciliador Técnico</w:t>
            </w:r>
          </w:p>
        </w:tc>
        <w:tc>
          <w:tcPr>
            <w:tcW w:w="7403" w:type="dxa"/>
            <w:tcBorders>
              <w:top w:val="single" w:sz="4" w:space="0" w:color="auto"/>
              <w:bottom w:val="single" w:sz="4" w:space="0" w:color="auto"/>
            </w:tcBorders>
          </w:tcPr>
          <w:p w14:paraId="4ACB7172" w14:textId="11970F0C" w:rsidR="00043098" w:rsidRPr="009303BC" w:rsidRDefault="00043098" w:rsidP="00043098">
            <w:pPr>
              <w:pStyle w:val="Outline"/>
              <w:spacing w:before="0" w:after="200"/>
              <w:jc w:val="both"/>
              <w:rPr>
                <w:i/>
                <w:iCs/>
                <w:kern w:val="0"/>
                <w:szCs w:val="24"/>
                <w:lang w:val="es-ES"/>
              </w:rPr>
            </w:pPr>
            <w:r w:rsidRPr="009303BC">
              <w:rPr>
                <w:kern w:val="0"/>
                <w:szCs w:val="24"/>
                <w:lang w:val="es-ES"/>
              </w:rPr>
              <w:t>El Conciliador Técnico que propone el Contratante es</w:t>
            </w:r>
            <w:r w:rsidR="00A83B4C" w:rsidRPr="009303BC">
              <w:rPr>
                <w:kern w:val="0"/>
                <w:szCs w:val="24"/>
                <w:lang w:val="es-ES"/>
              </w:rPr>
              <w:t>: Ing. Patricio Jaramillo Tobar</w:t>
            </w:r>
            <w:r w:rsidR="00F87CFA" w:rsidRPr="009303BC">
              <w:rPr>
                <w:kern w:val="0"/>
                <w:szCs w:val="24"/>
                <w:lang w:val="es-ES"/>
              </w:rPr>
              <w:t>.</w:t>
            </w:r>
          </w:p>
          <w:p w14:paraId="79CC0A09" w14:textId="300D0207" w:rsidR="00043098" w:rsidRPr="008C1013" w:rsidRDefault="00043098" w:rsidP="00043098">
            <w:pPr>
              <w:pStyle w:val="Outline"/>
              <w:spacing w:before="0" w:after="200"/>
              <w:jc w:val="both"/>
              <w:rPr>
                <w:kern w:val="0"/>
                <w:szCs w:val="24"/>
                <w:lang w:val="es-ES"/>
              </w:rPr>
            </w:pPr>
            <w:r w:rsidRPr="008C1013">
              <w:rPr>
                <w:kern w:val="0"/>
                <w:szCs w:val="24"/>
                <w:lang w:val="es-ES"/>
              </w:rPr>
              <w:t xml:space="preserve">Los honorarios por hora para este Conciliador Técnico serán de </w:t>
            </w:r>
            <w:r w:rsidR="002D30A0" w:rsidRPr="008C1013">
              <w:rPr>
                <w:kern w:val="0"/>
                <w:sz w:val="22"/>
                <w:szCs w:val="24"/>
                <w:lang w:val="es-ES"/>
              </w:rPr>
              <w:t xml:space="preserve">300 dólares por día. </w:t>
            </w:r>
            <w:r w:rsidRPr="008C1013">
              <w:rPr>
                <w:kern w:val="0"/>
                <w:sz w:val="22"/>
                <w:szCs w:val="24"/>
                <w:lang w:val="es-ES"/>
              </w:rPr>
              <w:t>Los datos personales de este Concilia</w:t>
            </w:r>
            <w:r w:rsidRPr="008C1013">
              <w:rPr>
                <w:kern w:val="0"/>
                <w:szCs w:val="24"/>
                <w:lang w:val="es-ES"/>
              </w:rPr>
              <w:t>dor Técnico son los siguientes:</w:t>
            </w:r>
          </w:p>
          <w:p w14:paraId="761A5330" w14:textId="2D472DFD" w:rsidR="00CA49AC" w:rsidRPr="009303BC" w:rsidRDefault="00CA49AC" w:rsidP="00043098">
            <w:pPr>
              <w:pStyle w:val="Outline"/>
              <w:spacing w:before="0" w:after="200"/>
              <w:jc w:val="both"/>
              <w:rPr>
                <w:kern w:val="0"/>
                <w:szCs w:val="24"/>
                <w:lang w:val="es-ES"/>
              </w:rPr>
            </w:pPr>
            <w:r w:rsidRPr="009303BC">
              <w:rPr>
                <w:kern w:val="0"/>
                <w:szCs w:val="24"/>
                <w:lang w:val="es-ES"/>
              </w:rPr>
              <w:t xml:space="preserve">El profesional cuenta con amplia experiencia en dirección, fiscalización y supervisión de proyectos de infraestructura pública, así como en la estructuración y gestión de iniciativas financiadas mediante créditos internacionales de organismos multilaterales como el Banco Interamericano de Desarrollo (BID), Banco Mundial/BIRF, CAF, KFW y Naciones Unidas. Su trayectoria incluye responsabilidades técnicas y gerenciales en el Banco del Estado, MTOP, SECOB, EPMMOP y empresas públicas, participando en procesos de </w:t>
            </w:r>
            <w:proofErr w:type="spellStart"/>
            <w:r w:rsidRPr="009303BC">
              <w:rPr>
                <w:kern w:val="0"/>
                <w:szCs w:val="24"/>
                <w:lang w:val="es-ES"/>
              </w:rPr>
              <w:t>preinversión</w:t>
            </w:r>
            <w:proofErr w:type="spellEnd"/>
            <w:r w:rsidRPr="009303BC">
              <w:rPr>
                <w:kern w:val="0"/>
                <w:szCs w:val="24"/>
                <w:lang w:val="es-ES"/>
              </w:rPr>
              <w:t>, preparación de documentos licitatorios, contratación, supervisión de obras y seguimiento de ejecución contractual bajo normativa nacional e internacional. Asimismo, posee experiencia específica en programas financiados con créditos BID y BIRF relacionados con agua potable, saneamiento, vialidad, infraestructura urbana y fortalecimiento institucional. Adicionalmente, cuenta con experiencia consolidada en fiscalización e interventoría de obras civiles y de infraestructura estratégica, incluyendo proyectos de gran escala en Ecuador y Colombia. Su perfil técnico incorpora conocimiento especializado en contratación pública, supervisión contractual, control técnico de obras, reajuste de precios, administración de contratos y mecanismos de coordinación y facilitación interinstitucional. De igual manera, dispone de experiencia en procesos de concertación y mediación técnica con gobiernos locales, entidades ejecutoras y organismos financiadores, facilitando acuerdos para la implementación de proyectos complejos y el cumplimiento de los requerimientos técnicos y financieros de los programas.</w:t>
            </w:r>
          </w:p>
          <w:p w14:paraId="07406280" w14:textId="5BE8779C" w:rsidR="00CA49AC" w:rsidRPr="009303BC" w:rsidRDefault="00CA49AC" w:rsidP="00043098">
            <w:pPr>
              <w:pStyle w:val="Outline"/>
              <w:spacing w:before="0" w:after="200"/>
              <w:jc w:val="both"/>
              <w:rPr>
                <w:kern w:val="0"/>
                <w:szCs w:val="24"/>
                <w:lang w:val="es-ES"/>
              </w:rPr>
            </w:pPr>
            <w:r w:rsidRPr="009303BC">
              <w:rPr>
                <w:kern w:val="0"/>
                <w:szCs w:val="24"/>
                <w:lang w:val="es-ES"/>
              </w:rPr>
              <w:t>CARGOS OCUPADOS:</w:t>
            </w:r>
          </w:p>
          <w:p w14:paraId="6DF4C9D7" w14:textId="5104F8C6" w:rsidR="00CA49AC" w:rsidRPr="009303BC" w:rsidRDefault="00CA49AC" w:rsidP="00CA49AC">
            <w:pPr>
              <w:pStyle w:val="Outline"/>
              <w:numPr>
                <w:ilvl w:val="0"/>
                <w:numId w:val="204"/>
              </w:numPr>
              <w:spacing w:before="0" w:after="200"/>
              <w:jc w:val="both"/>
              <w:rPr>
                <w:kern w:val="0"/>
                <w:szCs w:val="24"/>
                <w:lang w:val="es-ES"/>
              </w:rPr>
            </w:pPr>
            <w:r w:rsidRPr="009303BC">
              <w:rPr>
                <w:kern w:val="0"/>
                <w:szCs w:val="24"/>
                <w:lang w:val="es-ES"/>
              </w:rPr>
              <w:t>Director de Obras Públicas Municipales del Municipio de San Miguel de los Bancos.</w:t>
            </w:r>
          </w:p>
          <w:p w14:paraId="1D0835D2" w14:textId="7A47B5A9" w:rsidR="00CA49AC" w:rsidRPr="009303BC" w:rsidRDefault="00CA49AC" w:rsidP="00CA49AC">
            <w:pPr>
              <w:pStyle w:val="Outline"/>
              <w:numPr>
                <w:ilvl w:val="0"/>
                <w:numId w:val="204"/>
              </w:numPr>
              <w:spacing w:before="0" w:after="200"/>
              <w:jc w:val="both"/>
              <w:rPr>
                <w:kern w:val="0"/>
                <w:szCs w:val="24"/>
                <w:lang w:val="es-ES"/>
              </w:rPr>
            </w:pPr>
            <w:r w:rsidRPr="009303BC">
              <w:rPr>
                <w:kern w:val="0"/>
                <w:szCs w:val="24"/>
                <w:lang w:val="es-ES"/>
              </w:rPr>
              <w:t>Director Nacional de Conservación Vial del Ministerio de Transporte y Obras Públicas</w:t>
            </w:r>
          </w:p>
          <w:p w14:paraId="233C66C4" w14:textId="49B09858" w:rsidR="00CA49AC" w:rsidRPr="009303BC" w:rsidRDefault="00CA49AC" w:rsidP="00CA49AC">
            <w:pPr>
              <w:pStyle w:val="Outline"/>
              <w:numPr>
                <w:ilvl w:val="0"/>
                <w:numId w:val="204"/>
              </w:numPr>
              <w:spacing w:before="0" w:after="200"/>
              <w:jc w:val="both"/>
              <w:rPr>
                <w:kern w:val="0"/>
                <w:szCs w:val="24"/>
                <w:lang w:val="es-ES"/>
              </w:rPr>
            </w:pPr>
            <w:r w:rsidRPr="009303BC">
              <w:rPr>
                <w:kern w:val="0"/>
                <w:szCs w:val="24"/>
                <w:lang w:val="es-ES"/>
              </w:rPr>
              <w:t>Subsecretario de Concesiones y Delegaciones del Ministerio de Transporte y Obras Públicas. (Viceministro encargado)</w:t>
            </w:r>
          </w:p>
          <w:p w14:paraId="73E4FEBB" w14:textId="06237460" w:rsidR="00CA49AC" w:rsidRPr="009303BC" w:rsidRDefault="00CA49AC" w:rsidP="00CA49AC">
            <w:pPr>
              <w:pStyle w:val="Outline"/>
              <w:numPr>
                <w:ilvl w:val="0"/>
                <w:numId w:val="204"/>
              </w:numPr>
              <w:spacing w:before="0" w:after="200"/>
              <w:jc w:val="both"/>
              <w:rPr>
                <w:kern w:val="0"/>
                <w:szCs w:val="24"/>
                <w:lang w:val="es-ES"/>
              </w:rPr>
            </w:pPr>
            <w:r w:rsidRPr="009303BC">
              <w:rPr>
                <w:kern w:val="0"/>
                <w:szCs w:val="24"/>
                <w:lang w:val="es-ES"/>
              </w:rPr>
              <w:t>Director de Infraestructura Física del Gobierno Provincial de Imbabura</w:t>
            </w:r>
          </w:p>
          <w:p w14:paraId="3B4DC9DF" w14:textId="77777777" w:rsidR="00CA49AC" w:rsidRPr="009303BC" w:rsidRDefault="00CA49AC" w:rsidP="00CA49AC">
            <w:pPr>
              <w:pStyle w:val="Prrafodelista"/>
              <w:numPr>
                <w:ilvl w:val="0"/>
                <w:numId w:val="204"/>
              </w:numPr>
              <w:rPr>
                <w:lang w:val="es-ES"/>
              </w:rPr>
            </w:pPr>
            <w:r w:rsidRPr="009303BC">
              <w:rPr>
                <w:lang w:val="es-ES"/>
              </w:rPr>
              <w:t xml:space="preserve">Gerente General de la Empresa Pública de Vialidad </w:t>
            </w:r>
            <w:proofErr w:type="spellStart"/>
            <w:r w:rsidRPr="009303BC">
              <w:rPr>
                <w:lang w:val="es-ES"/>
              </w:rPr>
              <w:t>Imbavial</w:t>
            </w:r>
            <w:proofErr w:type="spellEnd"/>
            <w:r w:rsidRPr="009303BC">
              <w:rPr>
                <w:lang w:val="es-ES"/>
              </w:rPr>
              <w:t xml:space="preserve"> E.P. del Gobierno Provincial de Imbabura</w:t>
            </w:r>
          </w:p>
          <w:p w14:paraId="3725FCB6" w14:textId="3BF78E62" w:rsidR="00CA49AC" w:rsidRPr="009303BC" w:rsidRDefault="00CA49AC" w:rsidP="00CA49AC">
            <w:pPr>
              <w:pStyle w:val="Prrafodelista"/>
              <w:numPr>
                <w:ilvl w:val="0"/>
                <w:numId w:val="204"/>
              </w:numPr>
              <w:rPr>
                <w:lang w:val="es-ES"/>
              </w:rPr>
            </w:pPr>
            <w:r w:rsidRPr="009303BC">
              <w:rPr>
                <w:lang w:val="es-ES"/>
              </w:rPr>
              <w:t>Subdirector General con rango de viceministro. Director General encargado del Servicio de Contratación de Obras</w:t>
            </w:r>
          </w:p>
          <w:p w14:paraId="04EB9225" w14:textId="7E66A3BC" w:rsidR="00CA49AC" w:rsidRPr="009303BC" w:rsidRDefault="00CA49AC" w:rsidP="00CA49AC">
            <w:pPr>
              <w:pStyle w:val="Outline"/>
              <w:numPr>
                <w:ilvl w:val="0"/>
                <w:numId w:val="204"/>
              </w:numPr>
              <w:spacing w:before="0" w:after="200"/>
              <w:jc w:val="both"/>
              <w:rPr>
                <w:kern w:val="0"/>
                <w:szCs w:val="24"/>
                <w:lang w:val="es-ES"/>
              </w:rPr>
            </w:pPr>
            <w:r w:rsidRPr="009303BC">
              <w:rPr>
                <w:kern w:val="0"/>
                <w:szCs w:val="24"/>
                <w:lang w:val="es-ES"/>
              </w:rPr>
              <w:lastRenderedPageBreak/>
              <w:t>Secretario Coordinador de Infraestructura de la Provincia de Pichincha</w:t>
            </w:r>
          </w:p>
          <w:p w14:paraId="1C57D4A9" w14:textId="452D42BA" w:rsidR="00F87CFA" w:rsidRPr="009303BC" w:rsidRDefault="00F87CFA" w:rsidP="00F87CFA">
            <w:pPr>
              <w:pStyle w:val="Outline"/>
              <w:spacing w:before="0" w:after="200"/>
              <w:jc w:val="both"/>
              <w:rPr>
                <w:kern w:val="0"/>
                <w:szCs w:val="24"/>
                <w:lang w:val="es-ES"/>
              </w:rPr>
            </w:pPr>
            <w:r w:rsidRPr="009303BC">
              <w:rPr>
                <w:kern w:val="0"/>
                <w:szCs w:val="24"/>
                <w:lang w:val="es-ES"/>
              </w:rPr>
              <w:t>El profesional tiene nacionalidad ecuatoriana.</w:t>
            </w:r>
          </w:p>
          <w:p w14:paraId="4C54B4F1" w14:textId="0B5C66F1" w:rsidR="00043098" w:rsidRPr="009303BC" w:rsidRDefault="00043098" w:rsidP="00043098">
            <w:pPr>
              <w:pStyle w:val="Outline"/>
              <w:spacing w:before="0" w:after="200"/>
              <w:jc w:val="both"/>
              <w:rPr>
                <w:kern w:val="0"/>
                <w:lang w:val="es-EC"/>
              </w:rPr>
            </w:pPr>
            <w:r w:rsidRPr="009303BC">
              <w:rPr>
                <w:kern w:val="0"/>
                <w:szCs w:val="24"/>
                <w:lang w:val="es-ES"/>
              </w:rPr>
              <w:t xml:space="preserve">La Autoridad que nombrará al Conciliador Técnico cuando no exista acuerdo es </w:t>
            </w:r>
            <w:r w:rsidR="00CA49AC" w:rsidRPr="009303BC">
              <w:rPr>
                <w:kern w:val="0"/>
                <w:szCs w:val="24"/>
                <w:lang w:val="es-ES"/>
              </w:rPr>
              <w:t>el Colegio de Ingenieros Civiles de Pichincha.</w:t>
            </w:r>
          </w:p>
        </w:tc>
      </w:tr>
      <w:tr w:rsidR="00043098" w:rsidRPr="009303BC" w14:paraId="3548DC22" w14:textId="77777777" w:rsidTr="00956DDA">
        <w:trPr>
          <w:cantSplit/>
        </w:trPr>
        <w:tc>
          <w:tcPr>
            <w:tcW w:w="1947" w:type="dxa"/>
            <w:tcBorders>
              <w:top w:val="single" w:sz="4" w:space="0" w:color="auto"/>
              <w:bottom w:val="single" w:sz="4" w:space="0" w:color="auto"/>
            </w:tcBorders>
          </w:tcPr>
          <w:p w14:paraId="173B3C22" w14:textId="76AABAB1" w:rsidR="00043098" w:rsidRPr="009303BC" w:rsidRDefault="00043098" w:rsidP="00043098">
            <w:pPr>
              <w:spacing w:after="200"/>
              <w:jc w:val="both"/>
              <w:rPr>
                <w:b/>
                <w:lang w:val="es-EC"/>
              </w:rPr>
            </w:pPr>
            <w:r w:rsidRPr="009303BC">
              <w:rPr>
                <w:b/>
                <w:lang w:val="es-EC"/>
              </w:rPr>
              <w:lastRenderedPageBreak/>
              <w:t>IAO 44.1</w:t>
            </w:r>
          </w:p>
          <w:p w14:paraId="2D84B732" w14:textId="63E12E3F" w:rsidR="00043098" w:rsidRPr="009303BC" w:rsidRDefault="00043098" w:rsidP="00043098">
            <w:pPr>
              <w:spacing w:after="200"/>
              <w:jc w:val="both"/>
              <w:rPr>
                <w:b/>
                <w:lang w:val="es-EC"/>
              </w:rPr>
            </w:pPr>
            <w:r w:rsidRPr="009303BC">
              <w:rPr>
                <w:b/>
                <w:lang w:val="es-EC"/>
              </w:rPr>
              <w:t>Quejas Relacionadas con Adquisiciones</w:t>
            </w:r>
          </w:p>
        </w:tc>
        <w:tc>
          <w:tcPr>
            <w:tcW w:w="7403" w:type="dxa"/>
            <w:tcBorders>
              <w:top w:val="single" w:sz="4" w:space="0" w:color="auto"/>
              <w:bottom w:val="single" w:sz="4" w:space="0" w:color="auto"/>
            </w:tcBorders>
          </w:tcPr>
          <w:p w14:paraId="27516504" w14:textId="77777777" w:rsidR="00043098" w:rsidRPr="009303BC" w:rsidRDefault="00043098" w:rsidP="00043098">
            <w:pPr>
              <w:spacing w:after="200"/>
              <w:jc w:val="both"/>
              <w:rPr>
                <w:lang w:val="es-EC"/>
              </w:rPr>
            </w:pPr>
            <w:r w:rsidRPr="009303BC">
              <w:rPr>
                <w:lang w:val="es-EC"/>
              </w:rPr>
              <w:t xml:space="preserve">Los procedimientos para presentar una queja relacionada con la adquisición se detallan en las Políticas para la Adquisición de Bienes y Obras Financiadas por el Banco Interamericano de Desarrollo GN-2349-15. </w:t>
            </w:r>
          </w:p>
          <w:p w14:paraId="789D0E43" w14:textId="77777777" w:rsidR="00043098" w:rsidRPr="009303BC" w:rsidRDefault="00043098" w:rsidP="00043098">
            <w:pPr>
              <w:spacing w:after="200"/>
              <w:jc w:val="both"/>
              <w:rPr>
                <w:lang w:val="es-EC"/>
              </w:rPr>
            </w:pPr>
            <w:r w:rsidRPr="009303BC">
              <w:rPr>
                <w:lang w:val="es-EC"/>
              </w:rPr>
              <w:t>Si un Oferente desea presentar una queja relacionada con la adquisición, el Oferente deberá presentar su queja por escrito (por los medios más rápidos disponibles, por ejemplo, correo electrónico), a:</w:t>
            </w:r>
          </w:p>
          <w:p w14:paraId="3C3908F1" w14:textId="7F77520A" w:rsidR="00043098" w:rsidRPr="009303BC" w:rsidRDefault="00043098" w:rsidP="00043098">
            <w:pPr>
              <w:spacing w:after="200"/>
              <w:ind w:left="353"/>
              <w:jc w:val="both"/>
              <w:rPr>
                <w:lang w:val="es-EC"/>
              </w:rPr>
            </w:pPr>
            <w:r w:rsidRPr="009303BC">
              <w:rPr>
                <w:lang w:val="es-EC"/>
              </w:rPr>
              <w:t>A la atención de: Mónica Donoso</w:t>
            </w:r>
          </w:p>
          <w:p w14:paraId="7318CEE7" w14:textId="4E88E743" w:rsidR="00043098" w:rsidRPr="009303BC" w:rsidRDefault="00043098" w:rsidP="00043098">
            <w:pPr>
              <w:spacing w:after="200"/>
              <w:ind w:left="353"/>
              <w:jc w:val="both"/>
              <w:rPr>
                <w:lang w:val="es-EC"/>
              </w:rPr>
            </w:pPr>
            <w:r w:rsidRPr="009303BC">
              <w:rPr>
                <w:lang w:val="es-EC"/>
              </w:rPr>
              <w:t>Título/posición: Gerente</w:t>
            </w:r>
          </w:p>
          <w:p w14:paraId="19C66D74" w14:textId="677BB06B" w:rsidR="00043098" w:rsidRPr="009303BC" w:rsidRDefault="00043098" w:rsidP="00043098">
            <w:pPr>
              <w:spacing w:after="200"/>
              <w:ind w:left="353"/>
              <w:jc w:val="both"/>
              <w:rPr>
                <w:lang w:val="es-EC"/>
              </w:rPr>
            </w:pPr>
            <w:r w:rsidRPr="009303BC">
              <w:rPr>
                <w:lang w:val="es-EC"/>
              </w:rPr>
              <w:t xml:space="preserve">Contratante: </w:t>
            </w:r>
            <w:r w:rsidRPr="009303BC">
              <w:rPr>
                <w:spacing w:val="-3"/>
                <w:lang w:val="es-EC"/>
              </w:rPr>
              <w:t>MINISTERIO DEL INTERIOR</w:t>
            </w:r>
          </w:p>
          <w:p w14:paraId="5774C225" w14:textId="3E57AE7B" w:rsidR="00043098" w:rsidRPr="009303BC" w:rsidRDefault="00043098" w:rsidP="00043098">
            <w:pPr>
              <w:spacing w:after="200"/>
              <w:ind w:left="353"/>
              <w:jc w:val="both"/>
              <w:rPr>
                <w:lang w:val="es-EC"/>
              </w:rPr>
            </w:pPr>
            <w:r w:rsidRPr="009303BC">
              <w:rPr>
                <w:lang w:val="es-EC"/>
              </w:rPr>
              <w:t xml:space="preserve">Dirección de correo electrónico: </w:t>
            </w:r>
            <w:r w:rsidR="00E47D72" w:rsidRPr="009303BC">
              <w:rPr>
                <w:spacing w:val="-3"/>
                <w:lang w:val="es-EC"/>
              </w:rPr>
              <w:t>previc.adquisiciones@interior.gob.ec</w:t>
            </w:r>
          </w:p>
        </w:tc>
      </w:tr>
    </w:tbl>
    <w:p w14:paraId="1A38BEAE" w14:textId="77777777" w:rsidR="00C46508" w:rsidRPr="009303BC" w:rsidRDefault="00C46508" w:rsidP="003F79AA">
      <w:pPr>
        <w:rPr>
          <w:b/>
          <w:lang w:val="es-EC"/>
        </w:rPr>
        <w:sectPr w:rsidR="00C46508" w:rsidRPr="009303BC" w:rsidSect="00ED2218">
          <w:headerReference w:type="even" r:id="rId21"/>
          <w:headerReference w:type="default" r:id="rId22"/>
          <w:footnotePr>
            <w:numRestart w:val="eachSect"/>
          </w:footnotePr>
          <w:endnotePr>
            <w:numFmt w:val="decimal"/>
          </w:endnotePr>
          <w:type w:val="oddPage"/>
          <w:pgSz w:w="12240" w:h="15840" w:code="1"/>
          <w:pgMar w:top="1440" w:right="1440" w:bottom="1440" w:left="1440" w:header="720" w:footer="720" w:gutter="0"/>
          <w:cols w:space="720"/>
          <w:titlePg/>
          <w:docGrid w:linePitch="326"/>
        </w:sectPr>
      </w:pPr>
    </w:p>
    <w:p w14:paraId="575C44E2" w14:textId="06B4C029" w:rsidR="002D31ED" w:rsidRPr="009303BC" w:rsidRDefault="002D31ED" w:rsidP="00B433C3">
      <w:pPr>
        <w:pStyle w:val="Ttulo1"/>
        <w:tabs>
          <w:tab w:val="left" w:pos="2268"/>
        </w:tabs>
        <w:rPr>
          <w:rFonts w:ascii="Times New Roman" w:hAnsi="Times New Roman"/>
          <w:sz w:val="44"/>
          <w:lang w:val="es-EC"/>
        </w:rPr>
      </w:pPr>
      <w:bookmarkStart w:id="79" w:name="_Toc24713190"/>
      <w:bookmarkStart w:id="80" w:name="_Toc534797684"/>
      <w:bookmarkStart w:id="81" w:name="_Toc7169835"/>
      <w:bookmarkStart w:id="82" w:name="_Toc235085493"/>
      <w:r w:rsidRPr="009303BC">
        <w:rPr>
          <w:rFonts w:ascii="Times New Roman" w:hAnsi="Times New Roman"/>
          <w:sz w:val="44"/>
          <w:lang w:val="es-EC"/>
        </w:rPr>
        <w:lastRenderedPageBreak/>
        <w:t>Sección III.</w:t>
      </w:r>
      <w:r w:rsidR="00B433C3" w:rsidRPr="009303BC">
        <w:rPr>
          <w:rFonts w:ascii="Times New Roman" w:hAnsi="Times New Roman"/>
          <w:sz w:val="44"/>
          <w:lang w:val="es-EC"/>
        </w:rPr>
        <w:tab/>
      </w:r>
      <w:r w:rsidRPr="009303BC">
        <w:rPr>
          <w:rFonts w:ascii="Times New Roman" w:hAnsi="Times New Roman"/>
          <w:sz w:val="44"/>
          <w:lang w:val="es-EC"/>
        </w:rPr>
        <w:t>Países Elegibles</w:t>
      </w:r>
      <w:bookmarkEnd w:id="79"/>
      <w:bookmarkEnd w:id="80"/>
      <w:bookmarkEnd w:id="81"/>
      <w:bookmarkEnd w:id="82"/>
    </w:p>
    <w:p w14:paraId="09CB7F20" w14:textId="77777777" w:rsidR="002D31ED" w:rsidRPr="009303BC" w:rsidRDefault="002D31ED" w:rsidP="002D31ED">
      <w:pPr>
        <w:spacing w:before="200" w:after="200"/>
        <w:jc w:val="center"/>
        <w:rPr>
          <w:b/>
          <w:sz w:val="32"/>
          <w:lang w:val="es-EC"/>
        </w:rPr>
      </w:pPr>
      <w:r w:rsidRPr="009303BC">
        <w:rPr>
          <w:b/>
          <w:sz w:val="32"/>
          <w:lang w:val="es-EC"/>
        </w:rPr>
        <w:t>Elegibilidad para el suministro de bienes, la construcción de obras y la prestación de servicios en adquisiciones financiadas por el Banco</w:t>
      </w:r>
    </w:p>
    <w:p w14:paraId="274CC3EB" w14:textId="51BD36B4" w:rsidR="002D31ED" w:rsidRPr="009303BC" w:rsidRDefault="002D31ED" w:rsidP="002D31ED">
      <w:pPr>
        <w:pStyle w:val="aparagraphs"/>
        <w:spacing w:before="0" w:after="200"/>
        <w:rPr>
          <w:iCs/>
          <w:lang w:val="es-EC"/>
        </w:rPr>
      </w:pPr>
      <w:r w:rsidRPr="009303BC">
        <w:rPr>
          <w:b/>
          <w:iCs/>
          <w:lang w:val="es-EC"/>
        </w:rPr>
        <w:t>1) Países Miembros</w:t>
      </w:r>
    </w:p>
    <w:p w14:paraId="4704C72B" w14:textId="77777777" w:rsidR="002D31ED" w:rsidRPr="009303BC" w:rsidRDefault="002D31ED" w:rsidP="002D31ED">
      <w:pPr>
        <w:pStyle w:val="aparagraphs"/>
        <w:spacing w:before="0" w:after="200"/>
        <w:rPr>
          <w:iCs/>
          <w:lang w:val="es-EC"/>
        </w:rPr>
      </w:pPr>
      <w:r w:rsidRPr="009303BC">
        <w:rPr>
          <w:iCs/>
          <w:lang w:val="es-EC"/>
        </w:rPr>
        <w:t>Alemania, Argentina, Austria, Bahamas, Barbados, Bélgica, Belice, Bolivia, Brasil, Canadá, Chile, Colombia, Costa Rica, Croacia, Dinamarca, Ecuador, El Salvador, Eslovenia, España, Estados Unidos, Finlandia, Francia, Guatemala, Guyana, Haití, Honduras, Israel, Italia, Jamaica, Japón, México, Nicaragua, Noruega, Países Bajos, Panamá, Paraguay, Perú, Portugal, Reino Unido, República de Corea, República Dominicana, República Popular de China, Suecia, Suiza, Surinam, Trinidad y Tobago, Uruguay y Venezuela.</w:t>
      </w:r>
    </w:p>
    <w:p w14:paraId="1D598A53" w14:textId="77777777" w:rsidR="002D31ED" w:rsidRPr="009303BC" w:rsidRDefault="002D31ED" w:rsidP="002D31ED">
      <w:pPr>
        <w:spacing w:after="200"/>
        <w:rPr>
          <w:b/>
          <w:iCs/>
          <w:lang w:val="es-EC"/>
        </w:rPr>
      </w:pPr>
      <w:r w:rsidRPr="009303BC">
        <w:rPr>
          <w:b/>
          <w:iCs/>
          <w:lang w:val="es-EC"/>
        </w:rPr>
        <w:t>Territorios elegibles</w:t>
      </w:r>
    </w:p>
    <w:p w14:paraId="0F1C537E" w14:textId="77777777" w:rsidR="002D31ED" w:rsidRPr="009303BC" w:rsidRDefault="002D31ED" w:rsidP="00E87EC3">
      <w:pPr>
        <w:numPr>
          <w:ilvl w:val="0"/>
          <w:numId w:val="16"/>
        </w:numPr>
        <w:spacing w:after="200"/>
        <w:rPr>
          <w:iCs/>
          <w:lang w:val="es-EC"/>
        </w:rPr>
      </w:pPr>
      <w:r w:rsidRPr="009303BC">
        <w:rPr>
          <w:iCs/>
          <w:lang w:val="es-EC"/>
        </w:rPr>
        <w:t xml:space="preserve">Guadalupe, Guyana Francesa, Martinica, Reunión – por ser Departamentos de Francia. </w:t>
      </w:r>
    </w:p>
    <w:p w14:paraId="4CBBCB3C" w14:textId="77777777" w:rsidR="002D31ED" w:rsidRPr="009303BC" w:rsidRDefault="002D31ED" w:rsidP="00E87EC3">
      <w:pPr>
        <w:numPr>
          <w:ilvl w:val="0"/>
          <w:numId w:val="16"/>
        </w:numPr>
        <w:spacing w:after="200"/>
        <w:rPr>
          <w:iCs/>
          <w:lang w:val="es-EC"/>
        </w:rPr>
      </w:pPr>
      <w:r w:rsidRPr="009303BC">
        <w:rPr>
          <w:iCs/>
          <w:lang w:val="es-EC"/>
        </w:rPr>
        <w:t>Islas Vírgenes Estadounidenses, Puerto Rico, Guam – por ser Territorios de los Estados Unidos de América.</w:t>
      </w:r>
    </w:p>
    <w:p w14:paraId="5B709B0E" w14:textId="77777777" w:rsidR="002D31ED" w:rsidRPr="009303BC" w:rsidRDefault="002D31ED" w:rsidP="00E87EC3">
      <w:pPr>
        <w:numPr>
          <w:ilvl w:val="0"/>
          <w:numId w:val="16"/>
        </w:numPr>
        <w:spacing w:after="200"/>
        <w:rPr>
          <w:iCs/>
          <w:lang w:val="es-EC"/>
        </w:rPr>
      </w:pPr>
      <w:r w:rsidRPr="009303BC">
        <w:rPr>
          <w:iCs/>
          <w:lang w:val="es-EC"/>
        </w:rPr>
        <w:t>Aruba – por ser País Constituyente del Reino de los Países Bajos; y Bonaire, Curazao, Sint Maarten, Sint Eustatius – por ser Departamentos de Reino de los Países Bajos.</w:t>
      </w:r>
    </w:p>
    <w:p w14:paraId="09F95543" w14:textId="77777777" w:rsidR="002D31ED" w:rsidRPr="009303BC" w:rsidRDefault="002D31ED" w:rsidP="00E87EC3">
      <w:pPr>
        <w:numPr>
          <w:ilvl w:val="0"/>
          <w:numId w:val="16"/>
        </w:numPr>
        <w:spacing w:after="200"/>
        <w:rPr>
          <w:iCs/>
          <w:lang w:val="es-EC"/>
        </w:rPr>
      </w:pPr>
      <w:r w:rsidRPr="009303BC">
        <w:rPr>
          <w:iCs/>
          <w:lang w:val="es-EC"/>
        </w:rPr>
        <w:t>Hong Kong – por ser Región Especial Administrativa de la República Popular de China.</w:t>
      </w:r>
    </w:p>
    <w:p w14:paraId="18AD7747" w14:textId="77777777" w:rsidR="002D31ED" w:rsidRPr="009303BC" w:rsidRDefault="002D31ED" w:rsidP="002D31ED">
      <w:pPr>
        <w:pStyle w:val="Outline"/>
        <w:spacing w:before="0" w:after="200"/>
        <w:rPr>
          <w:b/>
          <w:kern w:val="0"/>
          <w:lang w:val="es-EC"/>
        </w:rPr>
      </w:pPr>
      <w:r w:rsidRPr="009303BC">
        <w:rPr>
          <w:b/>
          <w:kern w:val="0"/>
          <w:lang w:val="es-EC"/>
        </w:rPr>
        <w:t>2) Criterios para determinar Nacionalidad y el país de origen de los bienes y servicios</w:t>
      </w:r>
    </w:p>
    <w:p w14:paraId="51C5B03D" w14:textId="77777777" w:rsidR="002D31ED" w:rsidRPr="009303BC" w:rsidRDefault="002D31ED" w:rsidP="002D31ED">
      <w:pPr>
        <w:spacing w:after="200"/>
        <w:jc w:val="both"/>
        <w:rPr>
          <w:lang w:val="es-EC"/>
        </w:rPr>
      </w:pPr>
      <w:r w:rsidRPr="009303BC">
        <w:rPr>
          <w:lang w:val="es-EC"/>
        </w:rPr>
        <w:t>Para efectuar la determinación sobre: a) la nacionalidad de las empresas e individuos elegibles para licitar o participar en contratos financiados por el Banco y b) el país de origen de los bienes y servicios, se utilizarán los siguientes criterios:</w:t>
      </w:r>
    </w:p>
    <w:p w14:paraId="2806FF02" w14:textId="77777777" w:rsidR="002D31ED" w:rsidRPr="009303BC" w:rsidRDefault="002D31ED" w:rsidP="002D31ED">
      <w:pPr>
        <w:spacing w:after="200"/>
        <w:jc w:val="both"/>
        <w:rPr>
          <w:lang w:val="es-EC"/>
        </w:rPr>
      </w:pPr>
      <w:r w:rsidRPr="009303BC">
        <w:rPr>
          <w:b/>
          <w:u w:val="single"/>
          <w:lang w:val="es-EC"/>
        </w:rPr>
        <w:t>A) Nacionalidad</w:t>
      </w:r>
    </w:p>
    <w:p w14:paraId="2F71CA51" w14:textId="77777777" w:rsidR="002D31ED" w:rsidRPr="009303BC" w:rsidRDefault="002D31ED" w:rsidP="002D31ED">
      <w:pPr>
        <w:spacing w:after="200"/>
        <w:ind w:left="360"/>
        <w:jc w:val="both"/>
        <w:rPr>
          <w:lang w:val="es-EC"/>
        </w:rPr>
      </w:pPr>
      <w:r w:rsidRPr="009303BC">
        <w:rPr>
          <w:lang w:val="es-EC"/>
        </w:rPr>
        <w:t>a)</w:t>
      </w:r>
      <w:r w:rsidRPr="009303BC">
        <w:rPr>
          <w:b/>
          <w:lang w:val="es-EC"/>
        </w:rPr>
        <w:t xml:space="preserve"> Un individuo </w:t>
      </w:r>
      <w:r w:rsidRPr="009303BC">
        <w:rPr>
          <w:lang w:val="es-EC"/>
        </w:rPr>
        <w:t>es considerado un nacional de un país miembro del Banco si cumple con los siguientes requisitos:</w:t>
      </w:r>
    </w:p>
    <w:p w14:paraId="3B6B500E" w14:textId="77777777" w:rsidR="002D31ED" w:rsidRPr="009303BC" w:rsidRDefault="002D31ED" w:rsidP="00E87EC3">
      <w:pPr>
        <w:numPr>
          <w:ilvl w:val="1"/>
          <w:numId w:val="9"/>
        </w:numPr>
        <w:spacing w:after="200"/>
        <w:jc w:val="both"/>
        <w:rPr>
          <w:lang w:val="es-EC"/>
        </w:rPr>
      </w:pPr>
      <w:r w:rsidRPr="009303BC">
        <w:rPr>
          <w:lang w:val="es-EC"/>
        </w:rPr>
        <w:t>es ciudadano de un país miembro; o</w:t>
      </w:r>
    </w:p>
    <w:p w14:paraId="1EEAFFA1" w14:textId="77777777" w:rsidR="002D31ED" w:rsidRPr="009303BC" w:rsidRDefault="002D31ED" w:rsidP="00E87EC3">
      <w:pPr>
        <w:numPr>
          <w:ilvl w:val="1"/>
          <w:numId w:val="9"/>
        </w:numPr>
        <w:spacing w:after="200"/>
        <w:jc w:val="both"/>
        <w:rPr>
          <w:lang w:val="es-EC"/>
        </w:rPr>
      </w:pPr>
      <w:r w:rsidRPr="009303BC">
        <w:rPr>
          <w:lang w:val="es-EC"/>
        </w:rPr>
        <w:t>ha establecido su domicilio en un país miembro como residente “bona fide” y está legalmente autorizado para trabajar en dicho país.</w:t>
      </w:r>
    </w:p>
    <w:p w14:paraId="385D9576" w14:textId="77777777" w:rsidR="002D31ED" w:rsidRPr="009303BC" w:rsidRDefault="002D31ED" w:rsidP="002D31ED">
      <w:pPr>
        <w:spacing w:after="200"/>
        <w:ind w:left="360"/>
        <w:jc w:val="both"/>
        <w:rPr>
          <w:lang w:val="es-EC"/>
        </w:rPr>
      </w:pPr>
      <w:r w:rsidRPr="009303BC">
        <w:rPr>
          <w:lang w:val="es-EC"/>
        </w:rPr>
        <w:t>b)</w:t>
      </w:r>
      <w:r w:rsidRPr="009303BC">
        <w:rPr>
          <w:b/>
          <w:lang w:val="es-EC"/>
        </w:rPr>
        <w:t xml:space="preserve"> Una empresa </w:t>
      </w:r>
      <w:r w:rsidRPr="009303BC">
        <w:rPr>
          <w:lang w:val="es-EC"/>
        </w:rPr>
        <w:t>es considerada que tiene la nacionalidad de un país miembro si cumple los siguientes dos requisitos:</w:t>
      </w:r>
    </w:p>
    <w:p w14:paraId="793B9EC3" w14:textId="77777777" w:rsidR="002D31ED" w:rsidRPr="009303BC" w:rsidRDefault="002D31ED" w:rsidP="00E87EC3">
      <w:pPr>
        <w:numPr>
          <w:ilvl w:val="0"/>
          <w:numId w:val="10"/>
        </w:numPr>
        <w:spacing w:after="200"/>
        <w:jc w:val="both"/>
        <w:rPr>
          <w:lang w:val="es-EC"/>
        </w:rPr>
      </w:pPr>
      <w:r w:rsidRPr="009303BC">
        <w:rPr>
          <w:lang w:val="es-EC"/>
        </w:rPr>
        <w:t>esta legalmente constituida o incorporada conforme a las leyes de un país miembro del Banco; y</w:t>
      </w:r>
    </w:p>
    <w:p w14:paraId="7F46A94E" w14:textId="77777777" w:rsidR="002D31ED" w:rsidRPr="009303BC" w:rsidRDefault="002D31ED" w:rsidP="00E87EC3">
      <w:pPr>
        <w:numPr>
          <w:ilvl w:val="0"/>
          <w:numId w:val="10"/>
        </w:numPr>
        <w:spacing w:after="200"/>
        <w:jc w:val="both"/>
        <w:rPr>
          <w:lang w:val="es-EC"/>
        </w:rPr>
      </w:pPr>
      <w:r w:rsidRPr="009303BC">
        <w:rPr>
          <w:lang w:val="es-EC"/>
        </w:rPr>
        <w:lastRenderedPageBreak/>
        <w:t>más del cincuenta por ciento (50%) del capital de la empresa es de propiedad de individuos o empresas de países miembros del Banco.</w:t>
      </w:r>
    </w:p>
    <w:p w14:paraId="54DA08F3" w14:textId="77777777" w:rsidR="002D31ED" w:rsidRPr="009303BC" w:rsidRDefault="002D31ED" w:rsidP="002D31ED">
      <w:pPr>
        <w:spacing w:after="200"/>
        <w:jc w:val="both"/>
        <w:rPr>
          <w:lang w:val="es-EC"/>
        </w:rPr>
      </w:pPr>
      <w:r w:rsidRPr="009303BC">
        <w:rPr>
          <w:lang w:val="es-EC"/>
        </w:rPr>
        <w:t>Todos los miembros de una Asociación en Participación, Consorcio o Asociación (APCA) con responsabilidad conjunta y solidaria y todos los subcontratistas deben cumplir con los criterios de nacionalidad que se indican arriba.</w:t>
      </w:r>
    </w:p>
    <w:p w14:paraId="4B96369B" w14:textId="77777777" w:rsidR="002D31ED" w:rsidRPr="009303BC" w:rsidRDefault="002D31ED" w:rsidP="002D31ED">
      <w:pPr>
        <w:spacing w:after="200"/>
        <w:jc w:val="both"/>
        <w:rPr>
          <w:lang w:val="es-EC"/>
        </w:rPr>
      </w:pPr>
      <w:r w:rsidRPr="009303BC">
        <w:rPr>
          <w:b/>
          <w:u w:val="single"/>
          <w:lang w:val="es-EC"/>
        </w:rPr>
        <w:t>B) Origen de los Bienes</w:t>
      </w:r>
    </w:p>
    <w:p w14:paraId="5CB9BA77" w14:textId="77777777" w:rsidR="002D31ED" w:rsidRPr="009303BC" w:rsidRDefault="002D31ED" w:rsidP="002D31ED">
      <w:pPr>
        <w:spacing w:after="200"/>
        <w:jc w:val="both"/>
        <w:rPr>
          <w:lang w:val="es-EC"/>
        </w:rPr>
      </w:pPr>
      <w:r w:rsidRPr="009303BC">
        <w:rPr>
          <w:lang w:val="es-EC"/>
        </w:rPr>
        <w:t>Los bienes se originan en un país miembro del Banco si han sido extraídos, cultivados, cosechados o producidos en un país miembro del Banco. Se considera que un bien ha sido producido cuando mediante manufactura, procesamiento o ensamblaje el resultado es un artículo comercialmente reconocido cuyas características básicas, su función o propósito de uso son substancialmente diferentes de sus partes o componentes.</w:t>
      </w:r>
    </w:p>
    <w:p w14:paraId="5C333F1F" w14:textId="77777777" w:rsidR="002D31ED" w:rsidRPr="009303BC" w:rsidRDefault="002D31ED" w:rsidP="002D31ED">
      <w:pPr>
        <w:spacing w:after="200"/>
        <w:jc w:val="both"/>
        <w:rPr>
          <w:lang w:val="es-EC"/>
        </w:rPr>
      </w:pPr>
      <w:r w:rsidRPr="009303BC">
        <w:rPr>
          <w:lang w:val="es-EC"/>
        </w:rPr>
        <w:t>En el caso de un bien que consiste en varios componentes individuales que deban estar interconectados (bien sea por el proveedor, el comprador o un tercero) sea funcional e independientemente de la complejidad de la interconexión, el Banco considera que dicho bien es elegible para financiamiento si el ensamble de los componentes tuvo lugar en un país miembro, independientemente del origen de los componentes. Cuando el bien sea un conjunto de varios bienes individuales que normalmente son empacados y vendidos comercialmente como una unidad, se considera que ese bien se origina en el país donde éste fue empacado y embarcado con destino al comprador.</w:t>
      </w:r>
    </w:p>
    <w:p w14:paraId="35096493" w14:textId="77777777" w:rsidR="002D31ED" w:rsidRPr="009303BC" w:rsidRDefault="002D31ED" w:rsidP="002D31ED">
      <w:pPr>
        <w:pStyle w:val="aparagraphs"/>
        <w:spacing w:before="0" w:after="200"/>
        <w:rPr>
          <w:lang w:val="es-EC"/>
        </w:rPr>
      </w:pPr>
      <w:r w:rsidRPr="009303BC">
        <w:rPr>
          <w:lang w:val="es-EC"/>
        </w:rPr>
        <w:t>Para efectos de determinación del origen de los bienes identificados como “hecho en la Unión Europea”, estos serán elegibles sin necesidad de identificar el correspondiente país específico de la Unión Europea.</w:t>
      </w:r>
    </w:p>
    <w:p w14:paraId="44642CD9" w14:textId="77777777" w:rsidR="002D31ED" w:rsidRPr="009303BC" w:rsidRDefault="002D31ED" w:rsidP="002D31ED">
      <w:pPr>
        <w:spacing w:after="200"/>
        <w:jc w:val="both"/>
        <w:rPr>
          <w:lang w:val="es-EC"/>
        </w:rPr>
      </w:pPr>
      <w:r w:rsidRPr="009303BC">
        <w:rPr>
          <w:lang w:val="es-EC"/>
        </w:rPr>
        <w:t>El origen de los materiales, partes o componentes de los bienes o la nacionalidad de la empresa productora, ensambladora, distribuidora o vendedora de los bienes no determina el origen de estos.</w:t>
      </w:r>
    </w:p>
    <w:p w14:paraId="52196BAE" w14:textId="77777777" w:rsidR="002D31ED" w:rsidRPr="009303BC" w:rsidRDefault="002D31ED" w:rsidP="002D31ED">
      <w:pPr>
        <w:spacing w:after="200"/>
        <w:jc w:val="both"/>
        <w:rPr>
          <w:b/>
          <w:u w:val="single"/>
          <w:lang w:val="es-EC"/>
        </w:rPr>
      </w:pPr>
      <w:r w:rsidRPr="009303BC">
        <w:rPr>
          <w:b/>
          <w:u w:val="single"/>
          <w:lang w:val="es-EC"/>
        </w:rPr>
        <w:t>C) Origen de los Servicios</w:t>
      </w:r>
    </w:p>
    <w:p w14:paraId="3444CCCD" w14:textId="77777777" w:rsidR="002D31ED" w:rsidRPr="009303BC" w:rsidRDefault="002D31ED" w:rsidP="00F448D9">
      <w:pPr>
        <w:pStyle w:val="Textonotapie"/>
        <w:tabs>
          <w:tab w:val="left" w:pos="3420"/>
        </w:tabs>
        <w:spacing w:after="200"/>
        <w:ind w:left="0" w:firstLine="0"/>
        <w:jc w:val="both"/>
        <w:rPr>
          <w:i/>
          <w:sz w:val="24"/>
          <w:lang w:val="es-EC"/>
        </w:rPr>
      </w:pPr>
      <w:r w:rsidRPr="009303BC">
        <w:rPr>
          <w:sz w:val="24"/>
          <w:lang w:val="es-EC"/>
        </w:rPr>
        <w:t>El país de origen de los servicios es el mismo del individuo o empresa que presta los servicios conforme a los criterios de nacionalidad arriba establecidos. Este criterio se aplica a los servicios conexos al suministro de bienes (tales como transporte, aseguramiento, montaje, ensamblaje, etc.), a los servicios de construcción y a los servicios de consultoría.</w:t>
      </w:r>
    </w:p>
    <w:p w14:paraId="1CB9D5A8" w14:textId="77777777" w:rsidR="003F79AA" w:rsidRPr="009303BC" w:rsidRDefault="003F79AA" w:rsidP="003F79AA">
      <w:pPr>
        <w:jc w:val="both"/>
        <w:rPr>
          <w:i/>
          <w:lang w:val="es-EC"/>
        </w:rPr>
      </w:pPr>
    </w:p>
    <w:p w14:paraId="06375CBD" w14:textId="77777777" w:rsidR="00C46508" w:rsidRPr="009303BC" w:rsidRDefault="00C46508" w:rsidP="003F79AA">
      <w:pPr>
        <w:ind w:left="1440"/>
        <w:rPr>
          <w:i/>
          <w:lang w:val="es-EC"/>
        </w:rPr>
        <w:sectPr w:rsidR="00C46508" w:rsidRPr="009303BC" w:rsidSect="00ED2218">
          <w:headerReference w:type="even" r:id="rId23"/>
          <w:headerReference w:type="default" r:id="rId24"/>
          <w:headerReference w:type="first" r:id="rId25"/>
          <w:footnotePr>
            <w:numRestart w:val="eachSect"/>
          </w:footnotePr>
          <w:endnotePr>
            <w:numFmt w:val="decimal"/>
          </w:endnotePr>
          <w:pgSz w:w="12240" w:h="15840" w:code="1"/>
          <w:pgMar w:top="1440" w:right="1440" w:bottom="1440" w:left="1440" w:header="720" w:footer="720" w:gutter="0"/>
          <w:cols w:space="720"/>
          <w:titlePg/>
          <w:docGrid w:linePitch="326"/>
        </w:sectPr>
      </w:pPr>
    </w:p>
    <w:p w14:paraId="675EF8D1" w14:textId="77777777" w:rsidR="00AF1AC3" w:rsidRPr="009303BC" w:rsidRDefault="00AF1AC3" w:rsidP="00AF1AC3">
      <w:pPr>
        <w:pStyle w:val="Ttulo1"/>
        <w:tabs>
          <w:tab w:val="left" w:pos="2268"/>
        </w:tabs>
        <w:rPr>
          <w:rFonts w:ascii="Times New Roman" w:hAnsi="Times New Roman"/>
          <w:sz w:val="44"/>
          <w:lang w:val="es-EC"/>
        </w:rPr>
      </w:pPr>
      <w:bookmarkStart w:id="83" w:name="_Toc24713191"/>
      <w:bookmarkStart w:id="84" w:name="_Toc534797685"/>
      <w:bookmarkStart w:id="85" w:name="_Toc7169836"/>
      <w:bookmarkStart w:id="86" w:name="_Toc235085494"/>
      <w:r w:rsidRPr="009303BC">
        <w:rPr>
          <w:rFonts w:ascii="Times New Roman" w:hAnsi="Times New Roman"/>
          <w:sz w:val="44"/>
          <w:lang w:val="es-EC"/>
        </w:rPr>
        <w:lastRenderedPageBreak/>
        <w:t>Sección IV.</w:t>
      </w:r>
      <w:r w:rsidRPr="009303BC">
        <w:rPr>
          <w:rFonts w:ascii="Times New Roman" w:hAnsi="Times New Roman"/>
          <w:sz w:val="44"/>
          <w:lang w:val="es-EC"/>
        </w:rPr>
        <w:tab/>
        <w:t>Formularios de la Oferta</w:t>
      </w:r>
      <w:bookmarkEnd w:id="83"/>
      <w:bookmarkEnd w:id="84"/>
      <w:bookmarkEnd w:id="85"/>
      <w:bookmarkEnd w:id="86"/>
    </w:p>
    <w:p w14:paraId="03976C4B" w14:textId="1729B82C" w:rsidR="003F79AA" w:rsidRPr="009303BC" w:rsidRDefault="003F79AA" w:rsidP="003F79AA">
      <w:pPr>
        <w:ind w:left="1440"/>
        <w:jc w:val="center"/>
        <w:rPr>
          <w:sz w:val="20"/>
          <w:lang w:val="es-EC"/>
        </w:rPr>
      </w:pPr>
    </w:p>
    <w:p w14:paraId="2855878E" w14:textId="77777777" w:rsidR="00BB2D57" w:rsidRPr="009303BC" w:rsidRDefault="003F79AA" w:rsidP="00BB2D57">
      <w:pPr>
        <w:pStyle w:val="Head02"/>
        <w:tabs>
          <w:tab w:val="left" w:pos="426"/>
        </w:tabs>
        <w:spacing w:before="240" w:after="240"/>
        <w:rPr>
          <w:rFonts w:ascii="Times New Roman" w:hAnsi="Times New Roman"/>
          <w:sz w:val="40"/>
          <w:lang w:val="es-EC"/>
        </w:rPr>
      </w:pPr>
      <w:r w:rsidRPr="009303BC">
        <w:rPr>
          <w:rFonts w:ascii="Times New Roman" w:hAnsi="Times New Roman"/>
          <w:lang w:val="es-EC"/>
        </w:rPr>
        <w:br w:type="page"/>
      </w:r>
      <w:bookmarkStart w:id="87" w:name="_Toc534813895"/>
      <w:bookmarkStart w:id="88" w:name="_Toc19611785"/>
      <w:bookmarkStart w:id="89" w:name="_Toc19612195"/>
      <w:bookmarkStart w:id="90" w:name="_Toc24713192"/>
      <w:bookmarkStart w:id="91" w:name="_Toc7169837"/>
      <w:bookmarkStart w:id="92" w:name="_Toc28179445"/>
      <w:bookmarkStart w:id="93" w:name="_Toc235085495"/>
      <w:r w:rsidR="00BB2D57" w:rsidRPr="009303BC">
        <w:rPr>
          <w:rFonts w:ascii="Times New Roman" w:hAnsi="Times New Roman"/>
          <w:sz w:val="40"/>
          <w:lang w:val="es-EC"/>
        </w:rPr>
        <w:lastRenderedPageBreak/>
        <w:t>1.</w:t>
      </w:r>
      <w:r w:rsidR="00BB2D57" w:rsidRPr="009303BC">
        <w:rPr>
          <w:rFonts w:ascii="Times New Roman" w:hAnsi="Times New Roman"/>
          <w:sz w:val="40"/>
          <w:lang w:val="es-EC"/>
        </w:rPr>
        <w:tab/>
        <w:t>Carta de Oferta</w:t>
      </w:r>
      <w:bookmarkEnd w:id="87"/>
      <w:bookmarkEnd w:id="88"/>
      <w:bookmarkEnd w:id="89"/>
      <w:bookmarkEnd w:id="90"/>
      <w:bookmarkEnd w:id="91"/>
      <w:bookmarkEnd w:id="92"/>
      <w:bookmarkEnd w:id="93"/>
    </w:p>
    <w:p w14:paraId="610E3978" w14:textId="5487158E" w:rsidR="00BB2D57" w:rsidRPr="009303BC" w:rsidRDefault="00BB2D57" w:rsidP="00BB2D57">
      <w:pPr>
        <w:spacing w:before="400" w:after="200"/>
        <w:jc w:val="both"/>
        <w:rPr>
          <w:i/>
          <w:lang w:val="es-EC"/>
        </w:rPr>
      </w:pPr>
      <w:r w:rsidRPr="009303BC">
        <w:rPr>
          <w:i/>
          <w:lang w:val="es-EC"/>
        </w:rPr>
        <w:t xml:space="preserve">[El </w:t>
      </w:r>
      <w:r w:rsidRPr="009303BC">
        <w:rPr>
          <w:b/>
          <w:i/>
          <w:lang w:val="es-EC"/>
        </w:rPr>
        <w:t xml:space="preserve">Oferente </w:t>
      </w:r>
      <w:r w:rsidRPr="009303BC">
        <w:rPr>
          <w:i/>
          <w:lang w:val="es-EC"/>
        </w:rPr>
        <w:t>deberá completar y presentar este formulario junto con su Oferta. Si el Oferente objeta al Conciliador Técnico propuesto por el Contratante en el documento de licitación, deberá manifestarlo en su Oferta y presentar otro candidato opcional, junto con los honorarios diarios y los datos personales del candidato, de conformidad con las IAO 4</w:t>
      </w:r>
      <w:r w:rsidR="00E87F35" w:rsidRPr="009303BC">
        <w:rPr>
          <w:i/>
          <w:lang w:val="es-EC"/>
        </w:rPr>
        <w:t>3</w:t>
      </w:r>
      <w:r w:rsidR="00D855DB" w:rsidRPr="009303BC">
        <w:rPr>
          <w:i/>
          <w:lang w:val="es-EC"/>
        </w:rPr>
        <w:t>.</w:t>
      </w:r>
    </w:p>
    <w:p w14:paraId="21298E17" w14:textId="5A4D42F3" w:rsidR="003F79AA" w:rsidRPr="009303BC" w:rsidRDefault="0062664F" w:rsidP="00FC604E">
      <w:pPr>
        <w:spacing w:after="200"/>
        <w:jc w:val="both"/>
        <w:rPr>
          <w:i/>
          <w:lang w:val="es-EC"/>
        </w:rPr>
      </w:pPr>
      <w:r w:rsidRPr="009303BC">
        <w:rPr>
          <w:i/>
          <w:lang w:val="es-EC"/>
        </w:rPr>
        <w:t>En relación con la declaración sobre comisiones, gratificaciones u honorarios, los servicios pueden ser, por ejemplo, pagos a, o través de, individuos o entidades que están autorizados a actuar en nombre del Oferente para avanzar los intereses del Oferente en lo relacionado con este proceso de licitación o ejecución del Contrato.]</w:t>
      </w:r>
      <w:r w:rsidR="007D17DD" w:rsidRPr="009303BC">
        <w:rPr>
          <w:i/>
          <w:lang w:val="es-EC"/>
        </w:rPr>
        <w:t xml:space="preserve"> </w:t>
      </w:r>
    </w:p>
    <w:p w14:paraId="36EA7074" w14:textId="77777777" w:rsidR="00F16A2F" w:rsidRPr="009303BC" w:rsidRDefault="00F16A2F" w:rsidP="00500D67">
      <w:pPr>
        <w:spacing w:after="200"/>
        <w:jc w:val="both"/>
        <w:rPr>
          <w:i/>
          <w:lang w:val="es-EC"/>
        </w:rPr>
      </w:pPr>
      <w:bookmarkStart w:id="94" w:name="_Hlk117691482"/>
      <w:r w:rsidRPr="009303BC">
        <w:rPr>
          <w:i/>
          <w:lang w:val="es-EC"/>
        </w:rPr>
        <w:t>[Nota: Todo el texto en cursiva es para ayudar a los Oferentes a preparar este formulario].</w:t>
      </w:r>
    </w:p>
    <w:p w14:paraId="5AE8DB58" w14:textId="77777777" w:rsidR="00F16A2F" w:rsidRPr="009303BC" w:rsidRDefault="00F16A2F" w:rsidP="00500D67">
      <w:pPr>
        <w:spacing w:after="200"/>
        <w:jc w:val="right"/>
        <w:rPr>
          <w:i/>
          <w:lang w:val="es-EC"/>
        </w:rPr>
      </w:pPr>
      <w:r w:rsidRPr="009303BC">
        <w:rPr>
          <w:i/>
          <w:lang w:val="es-EC"/>
        </w:rPr>
        <w:t>[fecha]</w:t>
      </w:r>
    </w:p>
    <w:p w14:paraId="155A0F46" w14:textId="77777777" w:rsidR="00091E65" w:rsidRPr="009303BC" w:rsidRDefault="00091E65" w:rsidP="00091E65">
      <w:pPr>
        <w:spacing w:after="200"/>
        <w:jc w:val="both"/>
        <w:rPr>
          <w:i/>
          <w:sz w:val="22"/>
          <w:lang w:val="es-EC"/>
        </w:rPr>
      </w:pPr>
      <w:r w:rsidRPr="009303BC">
        <w:rPr>
          <w:b/>
          <w:lang w:val="es-EC"/>
        </w:rPr>
        <w:t>Número de SdO y Título del Contrato:</w:t>
      </w:r>
      <w:r w:rsidRPr="009303BC">
        <w:rPr>
          <w:i/>
          <w:lang w:val="es-EC"/>
        </w:rPr>
        <w:t xml:space="preserve"> [indique el número de identificación de la SdO y título del Contrato]</w:t>
      </w:r>
    </w:p>
    <w:p w14:paraId="0323503A" w14:textId="7724CEA5" w:rsidR="00F16A2F" w:rsidRPr="009303BC" w:rsidRDefault="00F16A2F" w:rsidP="00500D67">
      <w:pPr>
        <w:spacing w:before="400" w:after="200"/>
        <w:jc w:val="both"/>
        <w:rPr>
          <w:b/>
          <w:i/>
          <w:lang w:val="es-EC"/>
        </w:rPr>
      </w:pPr>
      <w:r w:rsidRPr="009303BC">
        <w:rPr>
          <w:b/>
          <w:lang w:val="es-EC"/>
        </w:rPr>
        <w:t>Para:</w:t>
      </w:r>
      <w:r w:rsidRPr="009303BC">
        <w:rPr>
          <w:lang w:val="es-EC"/>
        </w:rPr>
        <w:t xml:space="preserve"> __________________________ </w:t>
      </w:r>
      <w:r w:rsidRPr="009303BC">
        <w:rPr>
          <w:i/>
          <w:lang w:val="es-EC"/>
        </w:rPr>
        <w:t>[indique el nombre completo y dirección del Contratante]</w:t>
      </w:r>
    </w:p>
    <w:p w14:paraId="7CC9627C" w14:textId="77777777" w:rsidR="00F16A2F" w:rsidRPr="009303BC" w:rsidRDefault="00F16A2F" w:rsidP="00F16A2F">
      <w:pPr>
        <w:spacing w:after="200"/>
        <w:rPr>
          <w:lang w:val="es-EC"/>
        </w:rPr>
      </w:pPr>
      <w:r w:rsidRPr="009303BC">
        <w:rPr>
          <w:lang w:val="es-EC"/>
        </w:rPr>
        <w:t>Con la presentación de nuestra Oferta, declaramos lo siguiente:</w:t>
      </w:r>
    </w:p>
    <w:bookmarkEnd w:id="94"/>
    <w:p w14:paraId="62D7228A" w14:textId="26490968" w:rsidR="003F79AA" w:rsidRPr="009303BC" w:rsidRDefault="007B2E81" w:rsidP="00E87EC3">
      <w:pPr>
        <w:numPr>
          <w:ilvl w:val="0"/>
          <w:numId w:val="62"/>
        </w:numPr>
        <w:spacing w:after="200"/>
        <w:jc w:val="both"/>
        <w:rPr>
          <w:i/>
          <w:lang w:val="es-EC"/>
        </w:rPr>
      </w:pPr>
      <w:r w:rsidRPr="009303BC">
        <w:rPr>
          <w:b/>
          <w:lang w:val="es-EC"/>
        </w:rPr>
        <w:t>Conformidad</w:t>
      </w:r>
      <w:r w:rsidR="007E68F9" w:rsidRPr="009303BC">
        <w:rPr>
          <w:b/>
          <w:lang w:val="es-EC"/>
        </w:rPr>
        <w:t>:</w:t>
      </w:r>
      <w:r w:rsidR="007D17DD" w:rsidRPr="009303BC">
        <w:rPr>
          <w:lang w:val="es-EC"/>
        </w:rPr>
        <w:t xml:space="preserve"> </w:t>
      </w:r>
      <w:r w:rsidR="003F79AA" w:rsidRPr="009303BC">
        <w:rPr>
          <w:lang w:val="es-EC"/>
        </w:rPr>
        <w:t>Después</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lang w:val="es-EC"/>
        </w:rPr>
        <w:t>haber</w:t>
      </w:r>
      <w:r w:rsidR="007D17DD" w:rsidRPr="009303BC">
        <w:rPr>
          <w:lang w:val="es-EC"/>
        </w:rPr>
        <w:t xml:space="preserve"> </w:t>
      </w:r>
      <w:r w:rsidR="003F79AA" w:rsidRPr="009303BC">
        <w:rPr>
          <w:lang w:val="es-EC"/>
        </w:rPr>
        <w:t>examinado</w:t>
      </w:r>
      <w:r w:rsidR="007D17DD" w:rsidRPr="009303BC">
        <w:rPr>
          <w:lang w:val="es-EC"/>
        </w:rPr>
        <w:t xml:space="preserve"> </w:t>
      </w:r>
      <w:r w:rsidR="00857828" w:rsidRPr="009303BC">
        <w:rPr>
          <w:lang w:val="es-EC"/>
        </w:rPr>
        <w:t>el</w:t>
      </w:r>
      <w:r w:rsidR="007D17DD" w:rsidRPr="009303BC">
        <w:rPr>
          <w:lang w:val="es-EC"/>
        </w:rPr>
        <w:t xml:space="preserve"> </w:t>
      </w:r>
      <w:r w:rsidR="00EF3E4F" w:rsidRPr="009303BC">
        <w:rPr>
          <w:lang w:val="es-EC"/>
        </w:rPr>
        <w:t>documento</w:t>
      </w:r>
      <w:r w:rsidR="007D17DD" w:rsidRPr="009303BC">
        <w:rPr>
          <w:lang w:val="es-EC"/>
        </w:rPr>
        <w:t xml:space="preserve"> </w:t>
      </w:r>
      <w:r w:rsidR="00EF3E4F" w:rsidRPr="009303BC">
        <w:rPr>
          <w:lang w:val="es-EC"/>
        </w:rPr>
        <w:t>de</w:t>
      </w:r>
      <w:r w:rsidR="007D17DD" w:rsidRPr="009303BC">
        <w:rPr>
          <w:lang w:val="es-EC"/>
        </w:rPr>
        <w:t xml:space="preserve"> </w:t>
      </w:r>
      <w:r w:rsidR="00EF3E4F" w:rsidRPr="009303BC">
        <w:rPr>
          <w:lang w:val="es-EC"/>
        </w:rPr>
        <w:t>licitación</w:t>
      </w:r>
      <w:r w:rsidR="003F79AA" w:rsidRPr="009303BC">
        <w:rPr>
          <w:lang w:val="es-EC"/>
        </w:rPr>
        <w:t>,</w:t>
      </w:r>
      <w:r w:rsidR="007D17DD" w:rsidRPr="009303BC">
        <w:rPr>
          <w:lang w:val="es-EC"/>
        </w:rPr>
        <w:t xml:space="preserve"> </w:t>
      </w:r>
      <w:r w:rsidR="003F79AA" w:rsidRPr="009303BC">
        <w:rPr>
          <w:lang w:val="es-EC"/>
        </w:rPr>
        <w:t>incluyendo</w:t>
      </w:r>
      <w:r w:rsidR="007D17DD" w:rsidRPr="009303BC">
        <w:rPr>
          <w:lang w:val="es-EC"/>
        </w:rPr>
        <w:t xml:space="preserve"> </w:t>
      </w:r>
      <w:r w:rsidR="003F79AA" w:rsidRPr="009303BC">
        <w:rPr>
          <w:lang w:val="es-EC"/>
        </w:rPr>
        <w:t>la(s)</w:t>
      </w:r>
      <w:r w:rsidR="007D17DD" w:rsidRPr="009303BC">
        <w:rPr>
          <w:lang w:val="es-EC"/>
        </w:rPr>
        <w:t xml:space="preserve"> </w:t>
      </w:r>
      <w:r w:rsidR="003F79AA" w:rsidRPr="009303BC">
        <w:rPr>
          <w:lang w:val="es-EC"/>
        </w:rPr>
        <w:t>enmienda(s)</w:t>
      </w:r>
      <w:r w:rsidR="007D17DD" w:rsidRPr="009303BC">
        <w:rPr>
          <w:lang w:val="es-EC"/>
        </w:rPr>
        <w:t xml:space="preserve"> </w:t>
      </w:r>
      <w:r w:rsidR="003F79AA" w:rsidRPr="009303BC">
        <w:rPr>
          <w:i/>
          <w:lang w:val="es-EC"/>
        </w:rPr>
        <w:t>[liste],</w:t>
      </w:r>
      <w:r w:rsidR="007D17DD" w:rsidRPr="009303BC">
        <w:rPr>
          <w:i/>
          <w:lang w:val="es-EC"/>
        </w:rPr>
        <w:t xml:space="preserve"> </w:t>
      </w:r>
      <w:r w:rsidR="003F79AA" w:rsidRPr="009303BC">
        <w:rPr>
          <w:lang w:val="es-EC"/>
        </w:rPr>
        <w:t>ofrecemos</w:t>
      </w:r>
      <w:r w:rsidR="007D17DD" w:rsidRPr="009303BC">
        <w:rPr>
          <w:lang w:val="es-EC"/>
        </w:rPr>
        <w:t xml:space="preserve"> </w:t>
      </w:r>
      <w:r w:rsidR="003F79AA" w:rsidRPr="009303BC">
        <w:rPr>
          <w:lang w:val="es-EC"/>
        </w:rPr>
        <w:t>ejecutar</w:t>
      </w:r>
      <w:r w:rsidR="007D17DD" w:rsidRPr="009303BC">
        <w:rPr>
          <w:lang w:val="es-EC"/>
        </w:rPr>
        <w:t xml:space="preserve"> </w:t>
      </w:r>
      <w:r w:rsidR="003F79AA" w:rsidRPr="009303BC">
        <w:rPr>
          <w:lang w:val="es-EC"/>
        </w:rPr>
        <w:t>el</w:t>
      </w:r>
      <w:r w:rsidR="007D17DD" w:rsidRPr="009303BC">
        <w:rPr>
          <w:lang w:val="es-EC"/>
        </w:rPr>
        <w:t xml:space="preserve"> </w:t>
      </w:r>
      <w:r w:rsidR="00BB3F95" w:rsidRPr="009303BC">
        <w:rPr>
          <w:lang w:val="es-EC"/>
        </w:rPr>
        <w:t>diseño</w:t>
      </w:r>
      <w:r w:rsidR="007D17DD" w:rsidRPr="009303BC">
        <w:rPr>
          <w:lang w:val="es-EC"/>
        </w:rPr>
        <w:t xml:space="preserve"> </w:t>
      </w:r>
      <w:r w:rsidR="00BB3F95" w:rsidRPr="009303BC">
        <w:rPr>
          <w:lang w:val="es-EC"/>
        </w:rPr>
        <w:t>y</w:t>
      </w:r>
      <w:r w:rsidR="007D17DD" w:rsidRPr="009303BC">
        <w:rPr>
          <w:lang w:val="es-EC"/>
        </w:rPr>
        <w:t xml:space="preserve"> </w:t>
      </w:r>
      <w:r w:rsidR="00BB3F95" w:rsidRPr="009303BC">
        <w:rPr>
          <w:lang w:val="es-EC"/>
        </w:rPr>
        <w:t>la</w:t>
      </w:r>
      <w:r w:rsidR="007D17DD" w:rsidRPr="009303BC">
        <w:rPr>
          <w:lang w:val="es-EC"/>
        </w:rPr>
        <w:t xml:space="preserve"> </w:t>
      </w:r>
      <w:r w:rsidR="00BB3F95" w:rsidRPr="009303BC">
        <w:rPr>
          <w:lang w:val="es-EC"/>
        </w:rPr>
        <w:t>construcción</w:t>
      </w:r>
      <w:r w:rsidR="007D17DD" w:rsidRPr="009303BC">
        <w:rPr>
          <w:lang w:val="es-EC"/>
        </w:rPr>
        <w:t xml:space="preserve"> </w:t>
      </w:r>
      <w:r w:rsidR="00BB3F95" w:rsidRPr="009303BC">
        <w:rPr>
          <w:lang w:val="es-EC"/>
        </w:rPr>
        <w:t>bajo</w:t>
      </w:r>
      <w:r w:rsidR="007D17DD" w:rsidRPr="009303BC">
        <w:rPr>
          <w:lang w:val="es-EC"/>
        </w:rPr>
        <w:t xml:space="preserve"> </w:t>
      </w:r>
      <w:r w:rsidR="00BB3F95" w:rsidRPr="009303BC">
        <w:rPr>
          <w:lang w:val="es-EC"/>
        </w:rPr>
        <w:t>un</w:t>
      </w:r>
      <w:r w:rsidR="007D17DD" w:rsidRPr="009303BC">
        <w:rPr>
          <w:lang w:val="es-EC"/>
        </w:rPr>
        <w:t xml:space="preserve"> </w:t>
      </w:r>
      <w:r w:rsidR="00BB3F95" w:rsidRPr="009303BC">
        <w:rPr>
          <w:lang w:val="es-EC"/>
        </w:rPr>
        <w:t>esquema</w:t>
      </w:r>
      <w:r w:rsidR="007D17DD" w:rsidRPr="009303BC">
        <w:rPr>
          <w:lang w:val="es-EC"/>
        </w:rPr>
        <w:t xml:space="preserve"> </w:t>
      </w:r>
      <w:r w:rsidR="00BB3F95" w:rsidRPr="009303BC">
        <w:rPr>
          <w:lang w:val="es-EC"/>
        </w:rPr>
        <w:t>de</w:t>
      </w:r>
      <w:r w:rsidR="007D17DD" w:rsidRPr="009303BC">
        <w:rPr>
          <w:lang w:val="es-EC"/>
        </w:rPr>
        <w:t xml:space="preserve"> </w:t>
      </w:r>
      <w:r w:rsidR="00BB3F95" w:rsidRPr="009303BC">
        <w:rPr>
          <w:lang w:val="es-EC"/>
        </w:rPr>
        <w:t>responsabilidad</w:t>
      </w:r>
      <w:r w:rsidR="007D17DD" w:rsidRPr="009303BC">
        <w:rPr>
          <w:lang w:val="es-EC"/>
        </w:rPr>
        <w:t xml:space="preserve"> </w:t>
      </w:r>
      <w:r w:rsidR="00BB3F95" w:rsidRPr="009303BC">
        <w:rPr>
          <w:lang w:val="es-EC"/>
        </w:rPr>
        <w:t>única</w:t>
      </w:r>
      <w:r w:rsidR="007D17DD" w:rsidRPr="009303BC">
        <w:rPr>
          <w:lang w:val="es-EC"/>
        </w:rPr>
        <w:t xml:space="preserve"> </w:t>
      </w:r>
      <w:r w:rsidR="003F79AA" w:rsidRPr="009303BC">
        <w:rPr>
          <w:i/>
          <w:lang w:val="es-EC"/>
        </w:rPr>
        <w:t>[nombre</w:t>
      </w:r>
      <w:r w:rsidR="007D17DD" w:rsidRPr="009303BC">
        <w:rPr>
          <w:i/>
          <w:lang w:val="es-EC"/>
        </w:rPr>
        <w:t xml:space="preserve"> </w:t>
      </w:r>
      <w:r w:rsidR="003F79AA" w:rsidRPr="009303BC">
        <w:rPr>
          <w:i/>
          <w:lang w:val="es-EC"/>
        </w:rPr>
        <w:t>y</w:t>
      </w:r>
      <w:r w:rsidR="007D17DD" w:rsidRPr="009303BC">
        <w:rPr>
          <w:i/>
          <w:lang w:val="es-EC"/>
        </w:rPr>
        <w:t xml:space="preserve"> </w:t>
      </w:r>
      <w:r w:rsidR="003F79AA" w:rsidRPr="009303BC">
        <w:rPr>
          <w:i/>
          <w:lang w:val="es-EC"/>
        </w:rPr>
        <w:t>número</w:t>
      </w:r>
      <w:r w:rsidR="007D17DD" w:rsidRPr="009303BC">
        <w:rPr>
          <w:i/>
          <w:lang w:val="es-EC"/>
        </w:rPr>
        <w:t xml:space="preserve"> </w:t>
      </w:r>
      <w:r w:rsidR="003F79AA" w:rsidRPr="009303BC">
        <w:rPr>
          <w:i/>
          <w:lang w:val="es-EC"/>
        </w:rPr>
        <w:t>de</w:t>
      </w:r>
      <w:r w:rsidR="007D17DD" w:rsidRPr="009303BC">
        <w:rPr>
          <w:i/>
          <w:lang w:val="es-EC"/>
        </w:rPr>
        <w:t xml:space="preserve"> </w:t>
      </w:r>
      <w:r w:rsidR="003F79AA" w:rsidRPr="009303BC">
        <w:rPr>
          <w:i/>
          <w:lang w:val="es-EC"/>
        </w:rPr>
        <w:t>identificación</w:t>
      </w:r>
      <w:r w:rsidR="007D17DD" w:rsidRPr="009303BC">
        <w:rPr>
          <w:i/>
          <w:lang w:val="es-EC"/>
        </w:rPr>
        <w:t xml:space="preserve"> </w:t>
      </w:r>
      <w:r w:rsidR="003F79AA" w:rsidRPr="009303BC">
        <w:rPr>
          <w:i/>
          <w:lang w:val="es-EC"/>
        </w:rPr>
        <w:t>del</w:t>
      </w:r>
      <w:r w:rsidR="007D17DD" w:rsidRPr="009303BC">
        <w:rPr>
          <w:i/>
          <w:lang w:val="es-EC"/>
        </w:rPr>
        <w:t xml:space="preserve"> </w:t>
      </w:r>
      <w:r w:rsidR="003F79AA" w:rsidRPr="009303BC">
        <w:rPr>
          <w:i/>
          <w:lang w:val="es-EC"/>
        </w:rPr>
        <w:t>Contrato]</w:t>
      </w:r>
      <w:r w:rsidR="007D17DD" w:rsidRPr="009303BC">
        <w:rPr>
          <w:i/>
          <w:lang w:val="es-EC"/>
        </w:rPr>
        <w:t xml:space="preserve"> </w:t>
      </w:r>
      <w:r w:rsidR="003F79AA" w:rsidRPr="009303BC">
        <w:rPr>
          <w:lang w:val="es-EC"/>
        </w:rPr>
        <w:t>de</w:t>
      </w:r>
      <w:r w:rsidR="007D17DD" w:rsidRPr="009303BC">
        <w:rPr>
          <w:lang w:val="es-EC"/>
        </w:rPr>
        <w:t xml:space="preserve"> </w:t>
      </w:r>
      <w:r w:rsidR="003F79AA" w:rsidRPr="009303BC">
        <w:rPr>
          <w:lang w:val="es-EC"/>
        </w:rPr>
        <w:t>conformidad</w:t>
      </w:r>
      <w:r w:rsidR="007D17DD" w:rsidRPr="009303BC">
        <w:rPr>
          <w:lang w:val="es-EC"/>
        </w:rPr>
        <w:t xml:space="preserve"> </w:t>
      </w:r>
      <w:r w:rsidR="003F79AA" w:rsidRPr="009303BC">
        <w:rPr>
          <w:lang w:val="es-EC"/>
        </w:rPr>
        <w:t>con</w:t>
      </w:r>
      <w:r w:rsidR="007D17DD" w:rsidRPr="009303BC">
        <w:rPr>
          <w:lang w:val="es-EC"/>
        </w:rPr>
        <w:t xml:space="preserve"> </w:t>
      </w:r>
      <w:r w:rsidR="003F79AA" w:rsidRPr="009303BC">
        <w:rPr>
          <w:lang w:val="es-EC"/>
        </w:rPr>
        <w:t>las</w:t>
      </w:r>
      <w:r w:rsidR="007D17DD" w:rsidRPr="009303BC">
        <w:rPr>
          <w:lang w:val="es-EC"/>
        </w:rPr>
        <w:t xml:space="preserve"> </w:t>
      </w:r>
      <w:r w:rsidR="003F79AA" w:rsidRPr="009303BC">
        <w:rPr>
          <w:lang w:val="es-EC"/>
        </w:rPr>
        <w:t>CGC</w:t>
      </w:r>
      <w:r w:rsidR="007D17DD" w:rsidRPr="009303BC">
        <w:rPr>
          <w:lang w:val="es-EC"/>
        </w:rPr>
        <w:t xml:space="preserve"> </w:t>
      </w:r>
      <w:r w:rsidR="003F79AA" w:rsidRPr="009303BC">
        <w:rPr>
          <w:lang w:val="es-EC"/>
        </w:rPr>
        <w:t>que</w:t>
      </w:r>
      <w:r w:rsidR="007D17DD" w:rsidRPr="009303BC">
        <w:rPr>
          <w:lang w:val="es-EC"/>
        </w:rPr>
        <w:t xml:space="preserve"> </w:t>
      </w:r>
      <w:r w:rsidR="003F79AA" w:rsidRPr="009303BC">
        <w:rPr>
          <w:lang w:val="es-EC"/>
        </w:rPr>
        <w:t>acompañan</w:t>
      </w:r>
      <w:r w:rsidR="007D17DD" w:rsidRPr="009303BC">
        <w:rPr>
          <w:lang w:val="es-EC"/>
        </w:rPr>
        <w:t xml:space="preserve"> </w:t>
      </w:r>
      <w:r w:rsidR="003F79AA" w:rsidRPr="009303BC">
        <w:rPr>
          <w:lang w:val="es-EC"/>
        </w:rPr>
        <w:t>a</w:t>
      </w:r>
      <w:r w:rsidR="007D17DD" w:rsidRPr="009303BC">
        <w:rPr>
          <w:lang w:val="es-EC"/>
        </w:rPr>
        <w:t xml:space="preserve"> </w:t>
      </w:r>
      <w:r w:rsidR="003F79AA" w:rsidRPr="009303BC">
        <w:rPr>
          <w:lang w:val="es-EC"/>
        </w:rPr>
        <w:t>esta</w:t>
      </w:r>
      <w:r w:rsidR="007D17DD" w:rsidRPr="009303BC">
        <w:rPr>
          <w:lang w:val="es-EC"/>
        </w:rPr>
        <w:t xml:space="preserve"> </w:t>
      </w:r>
      <w:r w:rsidR="003F79AA" w:rsidRPr="009303BC">
        <w:rPr>
          <w:lang w:val="es-EC"/>
        </w:rPr>
        <w:t>Oferta</w:t>
      </w:r>
      <w:r w:rsidR="007D17DD" w:rsidRPr="009303BC">
        <w:rPr>
          <w:lang w:val="es-EC"/>
        </w:rPr>
        <w:t xml:space="preserve"> </w:t>
      </w:r>
      <w:r w:rsidR="003F79AA" w:rsidRPr="009303BC">
        <w:rPr>
          <w:lang w:val="es-EC"/>
        </w:rPr>
        <w:t>por</w:t>
      </w:r>
      <w:r w:rsidR="007D17DD" w:rsidRPr="009303BC">
        <w:rPr>
          <w:lang w:val="es-EC"/>
        </w:rPr>
        <w:t xml:space="preserve"> </w:t>
      </w:r>
      <w:r w:rsidR="003F79AA" w:rsidRPr="009303BC">
        <w:rPr>
          <w:lang w:val="es-EC"/>
        </w:rPr>
        <w:t>el</w:t>
      </w:r>
      <w:r w:rsidR="007D17DD" w:rsidRPr="009303BC">
        <w:rPr>
          <w:lang w:val="es-EC"/>
        </w:rPr>
        <w:t xml:space="preserve"> </w:t>
      </w:r>
      <w:r w:rsidR="003F79AA" w:rsidRPr="009303BC">
        <w:rPr>
          <w:lang w:val="es-EC"/>
        </w:rPr>
        <w:t>Precio</w:t>
      </w:r>
      <w:r w:rsidR="007D17DD" w:rsidRPr="009303BC">
        <w:rPr>
          <w:lang w:val="es-EC"/>
        </w:rPr>
        <w:t xml:space="preserve"> </w:t>
      </w:r>
      <w:r w:rsidR="003F79AA" w:rsidRPr="009303BC">
        <w:rPr>
          <w:lang w:val="es-EC"/>
        </w:rPr>
        <w:t>del</w:t>
      </w:r>
      <w:r w:rsidR="007D17DD" w:rsidRPr="009303BC">
        <w:rPr>
          <w:lang w:val="es-EC"/>
        </w:rPr>
        <w:t xml:space="preserve"> </w:t>
      </w:r>
      <w:r w:rsidR="003F79AA" w:rsidRPr="009303BC">
        <w:rPr>
          <w:lang w:val="es-EC"/>
        </w:rPr>
        <w:t>Contrato</w:t>
      </w:r>
      <w:r w:rsidR="007D17DD" w:rsidRPr="009303BC">
        <w:rPr>
          <w:lang w:val="es-EC"/>
        </w:rPr>
        <w:t xml:space="preserve"> </w:t>
      </w:r>
      <w:r w:rsidR="003F79AA" w:rsidRPr="009303BC">
        <w:rPr>
          <w:lang w:val="es-EC"/>
        </w:rPr>
        <w:t>de</w:t>
      </w:r>
      <w:r w:rsidR="007D17DD" w:rsidRPr="009303BC">
        <w:rPr>
          <w:lang w:val="es-EC"/>
        </w:rPr>
        <w:t xml:space="preserve"> </w:t>
      </w:r>
      <w:r w:rsidR="003F79AA" w:rsidRPr="009303BC">
        <w:rPr>
          <w:i/>
          <w:lang w:val="es-EC"/>
        </w:rPr>
        <w:t>[indique</w:t>
      </w:r>
      <w:r w:rsidR="007D17DD" w:rsidRPr="009303BC">
        <w:rPr>
          <w:i/>
          <w:lang w:val="es-EC"/>
        </w:rPr>
        <w:t xml:space="preserve"> </w:t>
      </w:r>
      <w:r w:rsidR="003F79AA" w:rsidRPr="009303BC">
        <w:rPr>
          <w:i/>
          <w:lang w:val="es-EC"/>
        </w:rPr>
        <w:t>el</w:t>
      </w:r>
      <w:r w:rsidR="007D17DD" w:rsidRPr="009303BC">
        <w:rPr>
          <w:i/>
          <w:lang w:val="es-EC"/>
        </w:rPr>
        <w:t xml:space="preserve"> </w:t>
      </w:r>
      <w:r w:rsidR="003F79AA" w:rsidRPr="009303BC">
        <w:rPr>
          <w:i/>
          <w:lang w:val="es-EC"/>
        </w:rPr>
        <w:t>monto</w:t>
      </w:r>
      <w:r w:rsidR="007D17DD" w:rsidRPr="009303BC">
        <w:rPr>
          <w:i/>
          <w:lang w:val="es-EC"/>
        </w:rPr>
        <w:t xml:space="preserve"> </w:t>
      </w:r>
      <w:r w:rsidR="003F79AA" w:rsidRPr="009303BC">
        <w:rPr>
          <w:i/>
          <w:lang w:val="es-EC"/>
        </w:rPr>
        <w:t>en</w:t>
      </w:r>
      <w:r w:rsidR="007D17DD" w:rsidRPr="009303BC">
        <w:rPr>
          <w:i/>
          <w:lang w:val="es-EC"/>
        </w:rPr>
        <w:t xml:space="preserve"> </w:t>
      </w:r>
      <w:r w:rsidR="003F79AA" w:rsidRPr="009303BC">
        <w:rPr>
          <w:i/>
          <w:lang w:val="es-EC"/>
        </w:rPr>
        <w:t>cifras],</w:t>
      </w:r>
      <w:r w:rsidR="007D17DD" w:rsidRPr="009303BC">
        <w:rPr>
          <w:i/>
          <w:lang w:val="es-EC"/>
        </w:rPr>
        <w:t xml:space="preserve"> </w:t>
      </w:r>
      <w:r w:rsidR="003F79AA" w:rsidRPr="009303BC">
        <w:rPr>
          <w:i/>
          <w:lang w:val="es-EC"/>
        </w:rPr>
        <w:t>[indique</w:t>
      </w:r>
      <w:r w:rsidR="007D17DD" w:rsidRPr="009303BC">
        <w:rPr>
          <w:i/>
          <w:lang w:val="es-EC"/>
        </w:rPr>
        <w:t xml:space="preserve"> </w:t>
      </w:r>
      <w:r w:rsidR="003F79AA" w:rsidRPr="009303BC">
        <w:rPr>
          <w:i/>
          <w:lang w:val="es-EC"/>
        </w:rPr>
        <w:t>el</w:t>
      </w:r>
      <w:r w:rsidR="007D17DD" w:rsidRPr="009303BC">
        <w:rPr>
          <w:i/>
          <w:lang w:val="es-EC"/>
        </w:rPr>
        <w:t xml:space="preserve"> </w:t>
      </w:r>
      <w:r w:rsidR="003F79AA" w:rsidRPr="009303BC">
        <w:rPr>
          <w:i/>
          <w:lang w:val="es-EC"/>
        </w:rPr>
        <w:t>monto</w:t>
      </w:r>
      <w:r w:rsidR="007D17DD" w:rsidRPr="009303BC">
        <w:rPr>
          <w:i/>
          <w:lang w:val="es-EC"/>
        </w:rPr>
        <w:t xml:space="preserve"> </w:t>
      </w:r>
      <w:r w:rsidR="003F79AA" w:rsidRPr="009303BC">
        <w:rPr>
          <w:i/>
          <w:lang w:val="es-EC"/>
        </w:rPr>
        <w:t>en</w:t>
      </w:r>
      <w:r w:rsidR="007D17DD" w:rsidRPr="009303BC">
        <w:rPr>
          <w:i/>
          <w:lang w:val="es-EC"/>
        </w:rPr>
        <w:t xml:space="preserve"> </w:t>
      </w:r>
      <w:r w:rsidR="003F79AA" w:rsidRPr="009303BC">
        <w:rPr>
          <w:i/>
          <w:lang w:val="es-EC"/>
        </w:rPr>
        <w:t>palabras]</w:t>
      </w:r>
      <w:r w:rsidR="007D17DD" w:rsidRPr="009303BC">
        <w:rPr>
          <w:i/>
          <w:lang w:val="es-EC"/>
        </w:rPr>
        <w:t xml:space="preserve"> </w:t>
      </w:r>
      <w:r w:rsidR="003F79AA" w:rsidRPr="009303BC">
        <w:rPr>
          <w:i/>
          <w:lang w:val="es-EC"/>
        </w:rPr>
        <w:t>[indique</w:t>
      </w:r>
      <w:r w:rsidR="007D17DD" w:rsidRPr="009303BC">
        <w:rPr>
          <w:i/>
          <w:lang w:val="es-EC"/>
        </w:rPr>
        <w:t xml:space="preserve"> </w:t>
      </w:r>
      <w:r w:rsidR="003F79AA" w:rsidRPr="009303BC">
        <w:rPr>
          <w:i/>
          <w:lang w:val="es-EC"/>
        </w:rPr>
        <w:t>el</w:t>
      </w:r>
      <w:r w:rsidR="007D17DD" w:rsidRPr="009303BC">
        <w:rPr>
          <w:i/>
          <w:lang w:val="es-EC"/>
        </w:rPr>
        <w:t xml:space="preserve"> </w:t>
      </w:r>
      <w:r w:rsidR="003F79AA" w:rsidRPr="009303BC">
        <w:rPr>
          <w:i/>
          <w:lang w:val="es-EC"/>
        </w:rPr>
        <w:t>nombre</w:t>
      </w:r>
      <w:r w:rsidR="007D17DD" w:rsidRPr="009303BC">
        <w:rPr>
          <w:i/>
          <w:lang w:val="es-EC"/>
        </w:rPr>
        <w:t xml:space="preserve"> </w:t>
      </w:r>
      <w:r w:rsidR="003F79AA" w:rsidRPr="009303BC">
        <w:rPr>
          <w:i/>
          <w:lang w:val="es-EC"/>
        </w:rPr>
        <w:t>de</w:t>
      </w:r>
      <w:r w:rsidR="007D17DD" w:rsidRPr="009303BC">
        <w:rPr>
          <w:i/>
          <w:lang w:val="es-EC"/>
        </w:rPr>
        <w:t xml:space="preserve"> </w:t>
      </w:r>
      <w:r w:rsidR="003F79AA" w:rsidRPr="009303BC">
        <w:rPr>
          <w:i/>
          <w:lang w:val="es-EC"/>
        </w:rPr>
        <w:t>la</w:t>
      </w:r>
      <w:r w:rsidR="007D17DD" w:rsidRPr="009303BC">
        <w:rPr>
          <w:i/>
          <w:lang w:val="es-EC"/>
        </w:rPr>
        <w:t xml:space="preserve"> </w:t>
      </w:r>
      <w:r w:rsidR="003F79AA" w:rsidRPr="009303BC">
        <w:rPr>
          <w:i/>
          <w:lang w:val="es-EC"/>
        </w:rPr>
        <w:t>moneda].</w:t>
      </w:r>
    </w:p>
    <w:p w14:paraId="1D574E5A" w14:textId="0B0FDA04" w:rsidR="003F79AA" w:rsidRPr="009303BC" w:rsidRDefault="00F16A2F" w:rsidP="00E87EC3">
      <w:pPr>
        <w:numPr>
          <w:ilvl w:val="0"/>
          <w:numId w:val="62"/>
        </w:numPr>
        <w:spacing w:after="200"/>
        <w:jc w:val="both"/>
        <w:rPr>
          <w:lang w:val="es-EC"/>
        </w:rPr>
      </w:pPr>
      <w:r w:rsidRPr="009303BC">
        <w:rPr>
          <w:b/>
          <w:lang w:val="es-EC"/>
        </w:rPr>
        <w:t xml:space="preserve">Precio </w:t>
      </w:r>
      <w:r w:rsidR="007E68F9" w:rsidRPr="009303BC">
        <w:rPr>
          <w:b/>
          <w:lang w:val="es-EC"/>
        </w:rPr>
        <w:t>Total:</w:t>
      </w:r>
      <w:r w:rsidR="007D17DD" w:rsidRPr="009303BC">
        <w:rPr>
          <w:b/>
          <w:lang w:val="es-EC"/>
        </w:rPr>
        <w:t xml:space="preserve"> </w:t>
      </w:r>
      <w:r w:rsidR="003F79AA" w:rsidRPr="009303BC">
        <w:rPr>
          <w:lang w:val="es-EC"/>
        </w:rPr>
        <w:t>El</w:t>
      </w:r>
      <w:r w:rsidR="007D17DD" w:rsidRPr="009303BC">
        <w:rPr>
          <w:lang w:val="es-EC"/>
        </w:rPr>
        <w:t xml:space="preserve"> </w:t>
      </w:r>
      <w:r w:rsidR="003F79AA" w:rsidRPr="009303BC">
        <w:rPr>
          <w:lang w:val="es-EC"/>
        </w:rPr>
        <w:t>Contrato</w:t>
      </w:r>
      <w:r w:rsidR="007D17DD" w:rsidRPr="009303BC">
        <w:rPr>
          <w:lang w:val="es-EC"/>
        </w:rPr>
        <w:t xml:space="preserve"> </w:t>
      </w:r>
      <w:r w:rsidR="003F79AA" w:rsidRPr="009303BC">
        <w:rPr>
          <w:lang w:val="es-EC"/>
        </w:rPr>
        <w:t>deberá</w:t>
      </w:r>
      <w:r w:rsidR="007D17DD" w:rsidRPr="009303BC">
        <w:rPr>
          <w:lang w:val="es-EC"/>
        </w:rPr>
        <w:t xml:space="preserve"> </w:t>
      </w:r>
      <w:r w:rsidR="003F79AA" w:rsidRPr="009303BC">
        <w:rPr>
          <w:lang w:val="es-EC"/>
        </w:rPr>
        <w:t>ser</w:t>
      </w:r>
      <w:r w:rsidR="007D17DD" w:rsidRPr="009303BC">
        <w:rPr>
          <w:lang w:val="es-EC"/>
        </w:rPr>
        <w:t xml:space="preserve"> </w:t>
      </w:r>
      <w:r w:rsidR="003F79AA" w:rsidRPr="009303BC">
        <w:rPr>
          <w:lang w:val="es-EC"/>
        </w:rPr>
        <w:t>pagado</w:t>
      </w:r>
      <w:r w:rsidR="007D17DD" w:rsidRPr="009303BC">
        <w:rPr>
          <w:lang w:val="es-EC"/>
        </w:rPr>
        <w:t xml:space="preserve"> </w:t>
      </w:r>
      <w:r w:rsidR="003F79AA" w:rsidRPr="009303BC">
        <w:rPr>
          <w:lang w:val="es-EC"/>
        </w:rPr>
        <w:t>en</w:t>
      </w:r>
      <w:r w:rsidR="007D17DD" w:rsidRPr="009303BC">
        <w:rPr>
          <w:lang w:val="es-EC"/>
        </w:rPr>
        <w:t xml:space="preserve"> </w:t>
      </w:r>
      <w:r w:rsidR="003F79AA" w:rsidRPr="009303BC">
        <w:rPr>
          <w:lang w:val="es-EC"/>
        </w:rPr>
        <w:t>las</w:t>
      </w:r>
      <w:r w:rsidR="007D17DD" w:rsidRPr="009303BC">
        <w:rPr>
          <w:lang w:val="es-EC"/>
        </w:rPr>
        <w:t xml:space="preserve"> </w:t>
      </w:r>
      <w:r w:rsidR="003F79AA" w:rsidRPr="009303BC">
        <w:rPr>
          <w:lang w:val="es-EC"/>
        </w:rPr>
        <w:t>siguientes</w:t>
      </w:r>
      <w:r w:rsidR="007D17DD" w:rsidRPr="009303BC">
        <w:rPr>
          <w:lang w:val="es-EC"/>
        </w:rPr>
        <w:t xml:space="preserve"> </w:t>
      </w:r>
      <w:r w:rsidR="003F79AA" w:rsidRPr="009303BC">
        <w:rPr>
          <w:lang w:val="es-EC"/>
        </w:rPr>
        <w:t>monedas: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1"/>
        <w:gridCol w:w="2338"/>
        <w:gridCol w:w="2341"/>
        <w:gridCol w:w="2340"/>
      </w:tblGrid>
      <w:tr w:rsidR="00F16A2F" w:rsidRPr="009303BC" w14:paraId="35450775" w14:textId="77777777" w:rsidTr="000020AA">
        <w:tc>
          <w:tcPr>
            <w:tcW w:w="2331" w:type="dxa"/>
          </w:tcPr>
          <w:p w14:paraId="6B721F53" w14:textId="77777777" w:rsidR="00F16A2F" w:rsidRPr="009303BC" w:rsidRDefault="00F16A2F" w:rsidP="00AE00E5">
            <w:pPr>
              <w:spacing w:before="120" w:after="120"/>
              <w:jc w:val="center"/>
              <w:rPr>
                <w:sz w:val="20"/>
                <w:lang w:val="es-EC"/>
              </w:rPr>
            </w:pPr>
            <w:bookmarkStart w:id="95" w:name="_Hlk117625651"/>
            <w:r w:rsidRPr="009303BC">
              <w:rPr>
                <w:sz w:val="20"/>
                <w:lang w:val="es-EC"/>
              </w:rPr>
              <w:t>Moneda</w:t>
            </w:r>
          </w:p>
        </w:tc>
        <w:tc>
          <w:tcPr>
            <w:tcW w:w="2338" w:type="dxa"/>
          </w:tcPr>
          <w:p w14:paraId="142890F7" w14:textId="77777777" w:rsidR="00F16A2F" w:rsidRPr="009303BC" w:rsidRDefault="00F16A2F" w:rsidP="00AE00E5">
            <w:pPr>
              <w:spacing w:before="120" w:after="120"/>
              <w:jc w:val="center"/>
              <w:rPr>
                <w:sz w:val="20"/>
                <w:lang w:val="es-EC"/>
              </w:rPr>
            </w:pPr>
            <w:r w:rsidRPr="009303BC">
              <w:rPr>
                <w:sz w:val="20"/>
                <w:lang w:val="es-EC"/>
              </w:rPr>
              <w:t>Porcentaje pagadero en la moneda</w:t>
            </w:r>
          </w:p>
        </w:tc>
        <w:tc>
          <w:tcPr>
            <w:tcW w:w="2341" w:type="dxa"/>
          </w:tcPr>
          <w:p w14:paraId="734E1717" w14:textId="77777777" w:rsidR="00F16A2F" w:rsidRPr="009303BC" w:rsidRDefault="00F16A2F" w:rsidP="00AE00E5">
            <w:pPr>
              <w:spacing w:before="120" w:after="120"/>
              <w:jc w:val="center"/>
              <w:rPr>
                <w:i/>
                <w:sz w:val="20"/>
                <w:lang w:val="es-EC"/>
              </w:rPr>
            </w:pPr>
            <w:r w:rsidRPr="009303BC">
              <w:rPr>
                <w:sz w:val="20"/>
                <w:lang w:val="es-EC"/>
              </w:rPr>
              <w:t xml:space="preserve">Tasa de cambio: </w:t>
            </w:r>
            <w:r w:rsidRPr="009303BC">
              <w:rPr>
                <w:i/>
                <w:sz w:val="20"/>
                <w:lang w:val="es-EC"/>
              </w:rPr>
              <w:t>[indique el número de unidades de moneda local que equivalen a una unidad de moneda extranjera]</w:t>
            </w:r>
          </w:p>
        </w:tc>
        <w:tc>
          <w:tcPr>
            <w:tcW w:w="2340" w:type="dxa"/>
          </w:tcPr>
          <w:p w14:paraId="15D8B283" w14:textId="77777777" w:rsidR="00F16A2F" w:rsidRPr="009303BC" w:rsidRDefault="00F16A2F" w:rsidP="00AE00E5">
            <w:pPr>
              <w:spacing w:before="120" w:after="120"/>
              <w:jc w:val="center"/>
              <w:rPr>
                <w:sz w:val="20"/>
                <w:lang w:val="es-EC"/>
              </w:rPr>
            </w:pPr>
            <w:r w:rsidRPr="009303BC">
              <w:rPr>
                <w:sz w:val="20"/>
                <w:lang w:val="es-EC"/>
              </w:rPr>
              <w:t>Insumos para los que se requieren monedas extranjeras</w:t>
            </w:r>
          </w:p>
        </w:tc>
      </w:tr>
      <w:tr w:rsidR="00F16A2F" w:rsidRPr="009303BC" w14:paraId="0A330F7A" w14:textId="77777777" w:rsidTr="000020AA">
        <w:trPr>
          <w:trHeight w:val="1051"/>
        </w:trPr>
        <w:tc>
          <w:tcPr>
            <w:tcW w:w="2331" w:type="dxa"/>
          </w:tcPr>
          <w:p w14:paraId="343BF25D" w14:textId="77777777" w:rsidR="00F16A2F" w:rsidRPr="009303BC" w:rsidRDefault="00F16A2F" w:rsidP="0069101E">
            <w:pPr>
              <w:spacing w:before="120" w:after="120"/>
              <w:rPr>
                <w:lang w:val="es-EC"/>
              </w:rPr>
            </w:pPr>
            <w:r w:rsidRPr="009303BC">
              <w:rPr>
                <w:lang w:val="es-EC"/>
              </w:rPr>
              <w:t>(a)</w:t>
            </w:r>
          </w:p>
          <w:p w14:paraId="7ACDB1F9" w14:textId="77777777" w:rsidR="00F16A2F" w:rsidRPr="009303BC" w:rsidRDefault="00F16A2F" w:rsidP="0069101E">
            <w:pPr>
              <w:spacing w:before="120" w:after="120"/>
              <w:rPr>
                <w:lang w:val="es-EC"/>
              </w:rPr>
            </w:pPr>
            <w:r w:rsidRPr="009303BC">
              <w:rPr>
                <w:lang w:val="es-EC"/>
              </w:rPr>
              <w:t>(b)</w:t>
            </w:r>
          </w:p>
          <w:p w14:paraId="403195A4" w14:textId="77777777" w:rsidR="00F16A2F" w:rsidRPr="009303BC" w:rsidRDefault="00F16A2F" w:rsidP="0069101E">
            <w:pPr>
              <w:spacing w:before="120" w:after="120"/>
              <w:rPr>
                <w:lang w:val="es-EC"/>
              </w:rPr>
            </w:pPr>
            <w:r w:rsidRPr="009303BC">
              <w:rPr>
                <w:lang w:val="es-EC"/>
              </w:rPr>
              <w:t>(c)</w:t>
            </w:r>
          </w:p>
          <w:p w14:paraId="49469BE7" w14:textId="77777777" w:rsidR="00F16A2F" w:rsidRPr="009303BC" w:rsidRDefault="00F16A2F" w:rsidP="0069101E">
            <w:pPr>
              <w:spacing w:before="120" w:after="120"/>
              <w:rPr>
                <w:lang w:val="es-EC"/>
              </w:rPr>
            </w:pPr>
            <w:r w:rsidRPr="009303BC">
              <w:rPr>
                <w:lang w:val="es-EC"/>
              </w:rPr>
              <w:t>(d)</w:t>
            </w:r>
          </w:p>
        </w:tc>
        <w:tc>
          <w:tcPr>
            <w:tcW w:w="2338" w:type="dxa"/>
          </w:tcPr>
          <w:p w14:paraId="34D7D944" w14:textId="77777777" w:rsidR="00F16A2F" w:rsidRPr="009303BC" w:rsidRDefault="00F16A2F" w:rsidP="000020AA">
            <w:pPr>
              <w:rPr>
                <w:lang w:val="es-EC"/>
              </w:rPr>
            </w:pPr>
          </w:p>
        </w:tc>
        <w:tc>
          <w:tcPr>
            <w:tcW w:w="2341" w:type="dxa"/>
          </w:tcPr>
          <w:p w14:paraId="57B6D234" w14:textId="77777777" w:rsidR="00F16A2F" w:rsidRPr="009303BC" w:rsidRDefault="00F16A2F" w:rsidP="000020AA">
            <w:pPr>
              <w:rPr>
                <w:lang w:val="es-EC"/>
              </w:rPr>
            </w:pPr>
          </w:p>
        </w:tc>
        <w:tc>
          <w:tcPr>
            <w:tcW w:w="2340" w:type="dxa"/>
          </w:tcPr>
          <w:p w14:paraId="1BAB0031" w14:textId="77777777" w:rsidR="00F16A2F" w:rsidRPr="009303BC" w:rsidRDefault="00F16A2F" w:rsidP="000020AA">
            <w:pPr>
              <w:rPr>
                <w:lang w:val="es-EC"/>
              </w:rPr>
            </w:pPr>
          </w:p>
        </w:tc>
      </w:tr>
    </w:tbl>
    <w:bookmarkEnd w:id="95"/>
    <w:p w14:paraId="610181A4" w14:textId="77777777" w:rsidR="007A56E6" w:rsidRPr="009303BC" w:rsidRDefault="007A56E6" w:rsidP="00E87EC3">
      <w:pPr>
        <w:numPr>
          <w:ilvl w:val="0"/>
          <w:numId w:val="62"/>
        </w:numPr>
        <w:spacing w:before="200" w:after="200"/>
        <w:ind w:left="714" w:hanging="357"/>
        <w:jc w:val="both"/>
        <w:rPr>
          <w:lang w:val="es-EC"/>
        </w:rPr>
      </w:pPr>
      <w:r w:rsidRPr="009303BC">
        <w:rPr>
          <w:b/>
          <w:lang w:val="es-EC"/>
        </w:rPr>
        <w:t xml:space="preserve">Descuentos: </w:t>
      </w:r>
      <w:r w:rsidRPr="009303BC">
        <w:rPr>
          <w:lang w:val="es-EC"/>
        </w:rPr>
        <w:t xml:space="preserve">Los descuentos ofrecidos y la metodología para su aplicación son los siguientes: </w:t>
      </w:r>
    </w:p>
    <w:p w14:paraId="11D75642" w14:textId="49EAFDA2" w:rsidR="007A56E6" w:rsidRPr="009303BC" w:rsidRDefault="007A56E6" w:rsidP="00E87EC3">
      <w:pPr>
        <w:pStyle w:val="Prrafodelista"/>
        <w:numPr>
          <w:ilvl w:val="0"/>
          <w:numId w:val="93"/>
        </w:numPr>
        <w:spacing w:after="200"/>
        <w:ind w:left="1276" w:hanging="499"/>
        <w:contextualSpacing w:val="0"/>
        <w:jc w:val="both"/>
        <w:rPr>
          <w:lang w:val="es-EC"/>
        </w:rPr>
      </w:pPr>
      <w:r w:rsidRPr="009303BC">
        <w:rPr>
          <w:lang w:val="es-EC"/>
        </w:rPr>
        <w:t xml:space="preserve">Los descuentos ofrecidos son: </w:t>
      </w:r>
      <w:r w:rsidRPr="009303BC">
        <w:rPr>
          <w:i/>
          <w:lang w:val="es-EC"/>
        </w:rPr>
        <w:t>[Especifique en detalle cada descuento ofrecido]</w:t>
      </w:r>
      <w:r w:rsidR="008857B7" w:rsidRPr="009303BC">
        <w:rPr>
          <w:lang w:val="es-EC"/>
        </w:rPr>
        <w:t>;</w:t>
      </w:r>
    </w:p>
    <w:p w14:paraId="0D14E81D" w14:textId="5D79EAC1" w:rsidR="007A56E6" w:rsidRPr="009303BC" w:rsidRDefault="007A56E6" w:rsidP="00E87EC3">
      <w:pPr>
        <w:pStyle w:val="Prrafodelista"/>
        <w:numPr>
          <w:ilvl w:val="0"/>
          <w:numId w:val="93"/>
        </w:numPr>
        <w:spacing w:after="200"/>
        <w:ind w:left="1276" w:hanging="499"/>
        <w:contextualSpacing w:val="0"/>
        <w:jc w:val="both"/>
        <w:rPr>
          <w:lang w:val="es-EC"/>
        </w:rPr>
      </w:pPr>
      <w:r w:rsidRPr="009303BC">
        <w:rPr>
          <w:lang w:val="es-EC"/>
        </w:rPr>
        <w:lastRenderedPageBreak/>
        <w:t xml:space="preserve">El método de cálculo exacto para determinar el precio neto después de la aplicación de los descuentos es el siguiente: </w:t>
      </w:r>
      <w:r w:rsidRPr="009303BC">
        <w:rPr>
          <w:i/>
          <w:lang w:val="es-EC"/>
        </w:rPr>
        <w:t>[Especifique en detalle el método que se utilizará para aplicar los descuentos]</w:t>
      </w:r>
      <w:r w:rsidRPr="009303BC">
        <w:rPr>
          <w:lang w:val="es-EC"/>
        </w:rPr>
        <w:t>.</w:t>
      </w:r>
    </w:p>
    <w:p w14:paraId="640D20F5" w14:textId="395DBAA6" w:rsidR="00F16A2F" w:rsidRPr="009303BC" w:rsidRDefault="00F16A2F" w:rsidP="00E87EC3">
      <w:pPr>
        <w:numPr>
          <w:ilvl w:val="0"/>
          <w:numId w:val="62"/>
        </w:numPr>
        <w:spacing w:before="200" w:after="200"/>
        <w:jc w:val="both"/>
        <w:rPr>
          <w:lang w:val="es-EC"/>
        </w:rPr>
      </w:pPr>
      <w:r w:rsidRPr="009303BC">
        <w:rPr>
          <w:b/>
          <w:lang w:val="es-EC"/>
        </w:rPr>
        <w:t>Pago Anticipado</w:t>
      </w:r>
      <w:r w:rsidRPr="009303BC">
        <w:rPr>
          <w:lang w:val="es-EC"/>
        </w:rPr>
        <w:t>: El pago anticipado solicitado es:</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3060"/>
      </w:tblGrid>
      <w:tr w:rsidR="00F16A2F" w:rsidRPr="009303BC" w14:paraId="436C2BF4" w14:textId="77777777" w:rsidTr="000020AA">
        <w:trPr>
          <w:tblHeader/>
        </w:trPr>
        <w:tc>
          <w:tcPr>
            <w:tcW w:w="3060" w:type="dxa"/>
          </w:tcPr>
          <w:p w14:paraId="606698B5" w14:textId="77777777" w:rsidR="00F16A2F" w:rsidRPr="009303BC" w:rsidRDefault="00F16A2F" w:rsidP="000020AA">
            <w:pPr>
              <w:spacing w:before="120" w:after="120"/>
              <w:jc w:val="center"/>
              <w:rPr>
                <w:sz w:val="20"/>
                <w:lang w:val="es-EC"/>
              </w:rPr>
            </w:pPr>
            <w:r w:rsidRPr="009303BC">
              <w:rPr>
                <w:sz w:val="20"/>
                <w:lang w:val="es-EC"/>
              </w:rPr>
              <w:t>Monto</w:t>
            </w:r>
          </w:p>
        </w:tc>
        <w:tc>
          <w:tcPr>
            <w:tcW w:w="3060" w:type="dxa"/>
          </w:tcPr>
          <w:p w14:paraId="5AFD5329" w14:textId="77777777" w:rsidR="00F16A2F" w:rsidRPr="009303BC" w:rsidRDefault="00F16A2F" w:rsidP="000020AA">
            <w:pPr>
              <w:spacing w:before="120" w:after="120"/>
              <w:jc w:val="center"/>
              <w:rPr>
                <w:sz w:val="20"/>
                <w:lang w:val="es-EC"/>
              </w:rPr>
            </w:pPr>
            <w:r w:rsidRPr="009303BC">
              <w:rPr>
                <w:sz w:val="20"/>
                <w:lang w:val="es-EC"/>
              </w:rPr>
              <w:t>Moneda</w:t>
            </w:r>
          </w:p>
        </w:tc>
      </w:tr>
      <w:tr w:rsidR="00F16A2F" w:rsidRPr="009303BC" w14:paraId="7271C46C" w14:textId="77777777" w:rsidTr="000020AA">
        <w:trPr>
          <w:trHeight w:val="1164"/>
        </w:trPr>
        <w:tc>
          <w:tcPr>
            <w:tcW w:w="3060" w:type="dxa"/>
          </w:tcPr>
          <w:p w14:paraId="27DF043D" w14:textId="77777777" w:rsidR="00F16A2F" w:rsidRPr="009303BC" w:rsidRDefault="00F16A2F" w:rsidP="000020AA">
            <w:pPr>
              <w:spacing w:before="120" w:after="120"/>
              <w:rPr>
                <w:sz w:val="22"/>
                <w:lang w:val="es-EC"/>
              </w:rPr>
            </w:pPr>
            <w:r w:rsidRPr="009303BC">
              <w:rPr>
                <w:sz w:val="22"/>
                <w:lang w:val="es-EC"/>
              </w:rPr>
              <w:t>(a)</w:t>
            </w:r>
          </w:p>
          <w:p w14:paraId="31B24E69" w14:textId="77777777" w:rsidR="00F16A2F" w:rsidRPr="009303BC" w:rsidRDefault="00F16A2F" w:rsidP="000020AA">
            <w:pPr>
              <w:spacing w:before="120" w:after="120"/>
              <w:rPr>
                <w:sz w:val="22"/>
                <w:lang w:val="es-EC"/>
              </w:rPr>
            </w:pPr>
            <w:r w:rsidRPr="009303BC">
              <w:rPr>
                <w:sz w:val="22"/>
                <w:lang w:val="es-EC"/>
              </w:rPr>
              <w:t>(b)</w:t>
            </w:r>
          </w:p>
          <w:p w14:paraId="2076D91B" w14:textId="77777777" w:rsidR="00F16A2F" w:rsidRPr="009303BC" w:rsidRDefault="00F16A2F" w:rsidP="000020AA">
            <w:pPr>
              <w:spacing w:before="120" w:after="120"/>
              <w:rPr>
                <w:sz w:val="22"/>
                <w:lang w:val="es-EC"/>
              </w:rPr>
            </w:pPr>
            <w:r w:rsidRPr="009303BC">
              <w:rPr>
                <w:sz w:val="22"/>
                <w:lang w:val="es-EC"/>
              </w:rPr>
              <w:t>(c)</w:t>
            </w:r>
          </w:p>
          <w:p w14:paraId="0A7394D0" w14:textId="77777777" w:rsidR="00F16A2F" w:rsidRPr="009303BC" w:rsidRDefault="00F16A2F" w:rsidP="000020AA">
            <w:pPr>
              <w:spacing w:before="120" w:after="120"/>
              <w:rPr>
                <w:lang w:val="es-EC"/>
              </w:rPr>
            </w:pPr>
            <w:r w:rsidRPr="009303BC">
              <w:rPr>
                <w:sz w:val="22"/>
                <w:lang w:val="es-EC"/>
              </w:rPr>
              <w:t>(d)</w:t>
            </w:r>
          </w:p>
        </w:tc>
        <w:tc>
          <w:tcPr>
            <w:tcW w:w="3060" w:type="dxa"/>
          </w:tcPr>
          <w:p w14:paraId="0F20A54A" w14:textId="202151A5" w:rsidR="00F16A2F" w:rsidRPr="009303BC" w:rsidRDefault="00F16A2F" w:rsidP="000020AA">
            <w:pPr>
              <w:spacing w:before="120" w:after="120"/>
              <w:rPr>
                <w:lang w:val="es-EC"/>
              </w:rPr>
            </w:pPr>
          </w:p>
        </w:tc>
      </w:tr>
    </w:tbl>
    <w:p w14:paraId="680DA4DA" w14:textId="6EAE47DC" w:rsidR="003F79AA" w:rsidRPr="009303BC" w:rsidRDefault="007E68F9" w:rsidP="00E87EC3">
      <w:pPr>
        <w:numPr>
          <w:ilvl w:val="0"/>
          <w:numId w:val="62"/>
        </w:numPr>
        <w:spacing w:before="200" w:after="200"/>
        <w:ind w:left="714" w:hanging="357"/>
        <w:jc w:val="both"/>
        <w:rPr>
          <w:spacing w:val="-3"/>
          <w:lang w:val="es-EC"/>
        </w:rPr>
      </w:pPr>
      <w:r w:rsidRPr="009303BC">
        <w:rPr>
          <w:b/>
          <w:spacing w:val="-3"/>
          <w:lang w:val="es-EC"/>
        </w:rPr>
        <w:t>Conciliador</w:t>
      </w:r>
      <w:r w:rsidR="007D17DD" w:rsidRPr="009303BC">
        <w:rPr>
          <w:b/>
          <w:spacing w:val="-3"/>
          <w:lang w:val="es-EC"/>
        </w:rPr>
        <w:t xml:space="preserve"> </w:t>
      </w:r>
      <w:r w:rsidRPr="009303BC">
        <w:rPr>
          <w:b/>
          <w:spacing w:val="-3"/>
          <w:lang w:val="es-EC"/>
        </w:rPr>
        <w:t>Técnico:</w:t>
      </w:r>
      <w:r w:rsidR="007D17DD" w:rsidRPr="009303BC">
        <w:rPr>
          <w:spacing w:val="-3"/>
          <w:lang w:val="es-EC"/>
        </w:rPr>
        <w:t xml:space="preserve"> </w:t>
      </w:r>
      <w:r w:rsidR="003F79AA" w:rsidRPr="009303BC">
        <w:rPr>
          <w:spacing w:val="-3"/>
          <w:lang w:val="es-EC"/>
        </w:rPr>
        <w:t>Aceptamos</w:t>
      </w:r>
      <w:r w:rsidR="007D17DD" w:rsidRPr="009303BC">
        <w:rPr>
          <w:spacing w:val="-3"/>
          <w:lang w:val="es-EC"/>
        </w:rPr>
        <w:t xml:space="preserve"> </w:t>
      </w:r>
      <w:r w:rsidR="003F79AA" w:rsidRPr="009303BC">
        <w:rPr>
          <w:spacing w:val="-3"/>
          <w:lang w:val="es-EC"/>
        </w:rPr>
        <w:t>la</w:t>
      </w:r>
      <w:r w:rsidR="007D17DD" w:rsidRPr="009303BC">
        <w:rPr>
          <w:spacing w:val="-3"/>
          <w:lang w:val="es-EC"/>
        </w:rPr>
        <w:t xml:space="preserve"> </w:t>
      </w:r>
      <w:r w:rsidR="003F79AA" w:rsidRPr="009303BC">
        <w:rPr>
          <w:spacing w:val="-3"/>
          <w:lang w:val="es-EC"/>
        </w:rPr>
        <w:t>designación</w:t>
      </w:r>
      <w:r w:rsidR="007D17DD" w:rsidRPr="009303BC">
        <w:rPr>
          <w:spacing w:val="-3"/>
          <w:lang w:val="es-EC"/>
        </w:rPr>
        <w:t xml:space="preserve"> </w:t>
      </w:r>
      <w:r w:rsidR="00A83B4C" w:rsidRPr="009303BC">
        <w:rPr>
          <w:spacing w:val="-3"/>
          <w:lang w:val="es-EC"/>
        </w:rPr>
        <w:t>del Ing. Patricio Jaramillo Tobar</w:t>
      </w:r>
      <w:r w:rsidR="007D17DD" w:rsidRPr="009303BC">
        <w:rPr>
          <w:spacing w:val="-3"/>
          <w:lang w:val="es-EC"/>
        </w:rPr>
        <w:t xml:space="preserve"> </w:t>
      </w:r>
      <w:r w:rsidR="003F79AA" w:rsidRPr="009303BC">
        <w:rPr>
          <w:spacing w:val="-3"/>
          <w:lang w:val="es-EC"/>
        </w:rPr>
        <w:t>como</w:t>
      </w:r>
      <w:r w:rsidR="007D17DD" w:rsidRPr="009303BC">
        <w:rPr>
          <w:spacing w:val="-3"/>
          <w:lang w:val="es-EC"/>
        </w:rPr>
        <w:t xml:space="preserve"> </w:t>
      </w:r>
      <w:r w:rsidR="003F79AA" w:rsidRPr="009303BC">
        <w:rPr>
          <w:spacing w:val="-3"/>
          <w:lang w:val="es-EC"/>
        </w:rPr>
        <w:t>Conciliador</w:t>
      </w:r>
      <w:r w:rsidR="007D17DD" w:rsidRPr="009303BC">
        <w:rPr>
          <w:spacing w:val="-3"/>
          <w:lang w:val="es-EC"/>
        </w:rPr>
        <w:t xml:space="preserve"> </w:t>
      </w:r>
      <w:r w:rsidR="00EA3461" w:rsidRPr="009303BC">
        <w:rPr>
          <w:spacing w:val="-3"/>
          <w:lang w:val="es-EC"/>
        </w:rPr>
        <w:t>Técnico</w:t>
      </w:r>
      <w:r w:rsidR="003F79AA" w:rsidRPr="009303BC">
        <w:rPr>
          <w:spacing w:val="-3"/>
          <w:lang w:val="es-EC"/>
        </w:rPr>
        <w:t>.</w:t>
      </w:r>
    </w:p>
    <w:p w14:paraId="1E0FF81D" w14:textId="582EEC09" w:rsidR="003F79AA" w:rsidRPr="009303BC" w:rsidRDefault="003F79AA" w:rsidP="00476218">
      <w:pPr>
        <w:tabs>
          <w:tab w:val="left" w:pos="0"/>
          <w:tab w:val="left" w:pos="2184"/>
          <w:tab w:val="left" w:pos="2856"/>
          <w:tab w:val="left" w:pos="3238"/>
          <w:tab w:val="left" w:pos="3600"/>
        </w:tabs>
        <w:suppressAutoHyphens/>
        <w:spacing w:after="200"/>
        <w:jc w:val="both"/>
        <w:rPr>
          <w:b/>
          <w:i/>
          <w:spacing w:val="-3"/>
          <w:lang w:val="es-EC"/>
        </w:rPr>
      </w:pPr>
      <w:r w:rsidRPr="009303BC">
        <w:rPr>
          <w:b/>
          <w:i/>
          <w:spacing w:val="-3"/>
          <w:lang w:val="es-EC"/>
        </w:rPr>
        <w:t>[o</w:t>
      </w:r>
      <w:r w:rsidR="007D17DD" w:rsidRPr="009303BC">
        <w:rPr>
          <w:b/>
          <w:i/>
          <w:spacing w:val="-3"/>
          <w:lang w:val="es-EC"/>
        </w:rPr>
        <w:t xml:space="preserve"> </w:t>
      </w:r>
      <w:r w:rsidR="00704CD4" w:rsidRPr="009303BC">
        <w:rPr>
          <w:b/>
          <w:i/>
          <w:spacing w:val="-3"/>
          <w:lang w:val="es-EC"/>
        </w:rPr>
        <w:t>bien</w:t>
      </w:r>
      <w:r w:rsidRPr="009303BC">
        <w:rPr>
          <w:b/>
          <w:i/>
          <w:spacing w:val="-3"/>
          <w:lang w:val="es-EC"/>
        </w:rPr>
        <w:t>]</w:t>
      </w:r>
    </w:p>
    <w:p w14:paraId="651873B7" w14:textId="5A72BADE" w:rsidR="003F79AA" w:rsidRPr="009303BC" w:rsidRDefault="00476218" w:rsidP="00F37E47">
      <w:pPr>
        <w:pStyle w:val="Normali"/>
        <w:keepLines w:val="0"/>
        <w:tabs>
          <w:tab w:val="clear" w:pos="1843"/>
          <w:tab w:val="left" w:pos="567"/>
          <w:tab w:val="left" w:pos="2184"/>
          <w:tab w:val="left" w:pos="2856"/>
          <w:tab w:val="left" w:pos="3238"/>
          <w:tab w:val="left" w:pos="3600"/>
        </w:tabs>
        <w:suppressAutoHyphens/>
        <w:spacing w:after="200"/>
        <w:ind w:left="709"/>
        <w:rPr>
          <w:spacing w:val="-3"/>
          <w:lang w:val="es-EC"/>
        </w:rPr>
      </w:pPr>
      <w:r w:rsidRPr="009303BC">
        <w:rPr>
          <w:spacing w:val="-3"/>
          <w:lang w:val="es-EC"/>
        </w:rPr>
        <w:t xml:space="preserve">No aceptamos la designación de </w:t>
      </w:r>
      <w:r w:rsidRPr="009303BC">
        <w:rPr>
          <w:i/>
          <w:spacing w:val="-3"/>
          <w:lang w:val="es-EC"/>
        </w:rPr>
        <w:t xml:space="preserve">[indicar el nombre propuesto en los Datos de la Licitación] </w:t>
      </w:r>
      <w:r w:rsidRPr="009303BC">
        <w:rPr>
          <w:spacing w:val="-3"/>
          <w:lang w:val="es-EC"/>
        </w:rPr>
        <w:t xml:space="preserve">como Conciliador Técnico, y en su lugar proponemos que se </w:t>
      </w:r>
      <w:r w:rsidR="0069101E" w:rsidRPr="009303BC">
        <w:rPr>
          <w:spacing w:val="-3"/>
          <w:lang w:val="es-EC"/>
        </w:rPr>
        <w:t>nombre</w:t>
      </w:r>
      <w:r w:rsidRPr="009303BC">
        <w:rPr>
          <w:spacing w:val="-3"/>
          <w:lang w:val="es-EC"/>
        </w:rPr>
        <w:t xml:space="preserve"> Conciliador Técnico a </w:t>
      </w:r>
      <w:r w:rsidRPr="009303BC">
        <w:rPr>
          <w:i/>
          <w:spacing w:val="-3"/>
          <w:lang w:val="es-EC"/>
        </w:rPr>
        <w:t>[indique el nombre],</w:t>
      </w:r>
      <w:r w:rsidRPr="009303BC">
        <w:rPr>
          <w:spacing w:val="-3"/>
          <w:lang w:val="es-EC"/>
        </w:rPr>
        <w:t xml:space="preserve"> cuyos honorarios y datos curriculares se adjuntan a este formulario</w:t>
      </w:r>
      <w:r w:rsidR="00D64164" w:rsidRPr="009303BC">
        <w:rPr>
          <w:spacing w:val="-3"/>
          <w:lang w:val="es-EC"/>
        </w:rPr>
        <w:t>.</w:t>
      </w:r>
    </w:p>
    <w:p w14:paraId="31CF7F91" w14:textId="522D4C66" w:rsidR="003F79AA" w:rsidRPr="009303BC" w:rsidRDefault="006D0509" w:rsidP="00E87EC3">
      <w:pPr>
        <w:numPr>
          <w:ilvl w:val="0"/>
          <w:numId w:val="62"/>
        </w:numPr>
        <w:spacing w:after="200"/>
        <w:jc w:val="both"/>
        <w:rPr>
          <w:spacing w:val="-3"/>
          <w:lang w:val="es-EC"/>
        </w:rPr>
      </w:pPr>
      <w:r w:rsidRPr="009303BC">
        <w:rPr>
          <w:b/>
          <w:lang w:val="es-EC"/>
        </w:rPr>
        <w:t>Contrato</w:t>
      </w:r>
      <w:r w:rsidRPr="009303BC">
        <w:rPr>
          <w:b/>
          <w:spacing w:val="-3"/>
          <w:lang w:val="es-EC"/>
        </w:rPr>
        <w:t xml:space="preserve"> Vinculante:</w:t>
      </w:r>
      <w:r w:rsidRPr="009303BC">
        <w:rPr>
          <w:spacing w:val="-3"/>
          <w:lang w:val="es-EC"/>
        </w:rPr>
        <w:t xml:space="preserve"> </w:t>
      </w:r>
      <w:r w:rsidRPr="009303BC">
        <w:rPr>
          <w:lang w:val="es-EC"/>
        </w:rPr>
        <w:t>Entendemos que esta Oferta, junto con la aceptación de ustedes por escrito incluida en su Carta de Aceptación, constituirá un contrato vinculante entre nosotros hasta que el contrato formal haya sido redactado y formalizado</w:t>
      </w:r>
      <w:r w:rsidR="00D64164" w:rsidRPr="009303BC">
        <w:rPr>
          <w:lang w:val="es-EC"/>
        </w:rPr>
        <w:t>.</w:t>
      </w:r>
    </w:p>
    <w:p w14:paraId="684B6FD1" w14:textId="77777777" w:rsidR="00890035" w:rsidRPr="009303BC" w:rsidRDefault="00890035" w:rsidP="00E87EC3">
      <w:pPr>
        <w:numPr>
          <w:ilvl w:val="0"/>
          <w:numId w:val="62"/>
        </w:numPr>
        <w:spacing w:after="200"/>
        <w:jc w:val="both"/>
        <w:rPr>
          <w:spacing w:val="-3"/>
          <w:lang w:val="es-EC"/>
        </w:rPr>
      </w:pPr>
      <w:r w:rsidRPr="009303BC">
        <w:rPr>
          <w:b/>
          <w:spacing w:val="-3"/>
          <w:lang w:val="es-EC"/>
        </w:rPr>
        <w:t>Obligación de Aceptar</w:t>
      </w:r>
      <w:r w:rsidRPr="009303BC">
        <w:rPr>
          <w:spacing w:val="-3"/>
          <w:lang w:val="es-EC"/>
        </w:rPr>
        <w:t xml:space="preserve">: Entendemos que el Contratante no está obligado a aceptar </w:t>
      </w:r>
      <w:bookmarkStart w:id="96" w:name="_Hlk102919314"/>
      <w:r w:rsidRPr="009303BC">
        <w:rPr>
          <w:lang w:val="es-EC"/>
        </w:rPr>
        <w:t xml:space="preserve">la Oferta tiene el costo evaluado más bajo, </w:t>
      </w:r>
      <w:r w:rsidRPr="009303BC">
        <w:rPr>
          <w:spacing w:val="-3"/>
          <w:lang w:val="es-EC"/>
        </w:rPr>
        <w:t xml:space="preserve">la </w:t>
      </w:r>
      <w:bookmarkEnd w:id="96"/>
      <w:r w:rsidRPr="009303BC">
        <w:rPr>
          <w:spacing w:val="-3"/>
          <w:lang w:val="es-EC"/>
        </w:rPr>
        <w:t>Oferta Más Ventajosa ni ninguna otra Oferta que pudieran recibir;</w:t>
      </w:r>
    </w:p>
    <w:p w14:paraId="26A69101" w14:textId="4CE3A012" w:rsidR="003F79AA" w:rsidRPr="009303BC" w:rsidRDefault="00C76B31" w:rsidP="00E87EC3">
      <w:pPr>
        <w:pStyle w:val="Normali"/>
        <w:keepLines w:val="0"/>
        <w:numPr>
          <w:ilvl w:val="0"/>
          <w:numId w:val="62"/>
        </w:numPr>
        <w:tabs>
          <w:tab w:val="clear" w:pos="1843"/>
          <w:tab w:val="left" w:pos="0"/>
          <w:tab w:val="left" w:pos="2184"/>
          <w:tab w:val="left" w:pos="2856"/>
          <w:tab w:val="left" w:pos="3238"/>
          <w:tab w:val="left" w:pos="3600"/>
        </w:tabs>
        <w:suppressAutoHyphens/>
        <w:spacing w:after="200"/>
        <w:rPr>
          <w:spacing w:val="-3"/>
          <w:lang w:val="es-EC"/>
        </w:rPr>
      </w:pPr>
      <w:r w:rsidRPr="009303BC">
        <w:rPr>
          <w:b/>
          <w:spacing w:val="-3"/>
          <w:lang w:val="es-EC"/>
        </w:rPr>
        <w:t>Validez de la Oferta y Garantía</w:t>
      </w:r>
      <w:r w:rsidRPr="009303BC">
        <w:rPr>
          <w:spacing w:val="-3"/>
          <w:lang w:val="es-EC"/>
        </w:rPr>
        <w:t xml:space="preserve">: Confirmamos por la presente que esta Oferta cumple con el Período de Validez de la Oferta y, de haber sido solicitado, con el suministro de Garantía de </w:t>
      </w:r>
      <w:r w:rsidRPr="009303BC">
        <w:rPr>
          <w:lang w:val="es-EC"/>
        </w:rPr>
        <w:t>Mantenimiento</w:t>
      </w:r>
      <w:r w:rsidRPr="009303BC">
        <w:rPr>
          <w:spacing w:val="-3"/>
          <w:lang w:val="es-EC"/>
        </w:rPr>
        <w:t xml:space="preserve"> de la Oferta o Declaración de </w:t>
      </w:r>
      <w:r w:rsidRPr="009303BC">
        <w:rPr>
          <w:lang w:val="es-EC"/>
        </w:rPr>
        <w:t xml:space="preserve">Mantenimiento </w:t>
      </w:r>
      <w:r w:rsidRPr="009303BC">
        <w:rPr>
          <w:spacing w:val="-3"/>
          <w:lang w:val="es-EC"/>
        </w:rPr>
        <w:t xml:space="preserve">de la Oferta exigidos en lo documento de licitación y especificados </w:t>
      </w:r>
      <w:r w:rsidRPr="009303BC">
        <w:rPr>
          <w:b/>
          <w:spacing w:val="-3"/>
          <w:lang w:val="es-EC"/>
        </w:rPr>
        <w:t>en</w:t>
      </w:r>
      <w:r w:rsidRPr="009303BC">
        <w:rPr>
          <w:spacing w:val="-3"/>
          <w:lang w:val="es-EC"/>
        </w:rPr>
        <w:t xml:space="preserve"> </w:t>
      </w:r>
      <w:r w:rsidRPr="009303BC">
        <w:rPr>
          <w:b/>
          <w:spacing w:val="-3"/>
          <w:lang w:val="es-EC"/>
        </w:rPr>
        <w:t>los DDL</w:t>
      </w:r>
      <w:r w:rsidR="00D64164" w:rsidRPr="009303BC">
        <w:rPr>
          <w:spacing w:val="-3"/>
          <w:lang w:val="es-EC"/>
        </w:rPr>
        <w:t>.</w:t>
      </w:r>
    </w:p>
    <w:p w14:paraId="5D85C53E" w14:textId="713105DE" w:rsidR="008B7308" w:rsidRPr="009303BC" w:rsidRDefault="007E68F9" w:rsidP="00E87EC3">
      <w:pPr>
        <w:numPr>
          <w:ilvl w:val="0"/>
          <w:numId w:val="62"/>
        </w:numPr>
        <w:spacing w:after="200"/>
        <w:jc w:val="both"/>
        <w:rPr>
          <w:spacing w:val="-3"/>
          <w:lang w:val="es-EC"/>
        </w:rPr>
      </w:pPr>
      <w:r w:rsidRPr="009303BC">
        <w:rPr>
          <w:b/>
          <w:spacing w:val="-3"/>
          <w:lang w:val="es-EC"/>
        </w:rPr>
        <w:t>Preparación:</w:t>
      </w:r>
      <w:r w:rsidR="007D17DD" w:rsidRPr="009303BC">
        <w:rPr>
          <w:spacing w:val="-3"/>
          <w:lang w:val="es-EC"/>
        </w:rPr>
        <w:t xml:space="preserve"> </w:t>
      </w:r>
      <w:r w:rsidR="008B7308" w:rsidRPr="009303BC">
        <w:rPr>
          <w:spacing w:val="-3"/>
          <w:lang w:val="es-EC"/>
        </w:rPr>
        <w:t>Confirmamos</w:t>
      </w:r>
      <w:r w:rsidR="007D17DD" w:rsidRPr="009303BC">
        <w:rPr>
          <w:spacing w:val="-3"/>
          <w:lang w:val="es-EC"/>
        </w:rPr>
        <w:t xml:space="preserve"> </w:t>
      </w:r>
      <w:r w:rsidR="008B7308" w:rsidRPr="009303BC">
        <w:rPr>
          <w:spacing w:val="-3"/>
          <w:lang w:val="es-EC"/>
        </w:rPr>
        <w:t>que</w:t>
      </w:r>
      <w:r w:rsidR="007D17DD" w:rsidRPr="009303BC">
        <w:rPr>
          <w:spacing w:val="-3"/>
          <w:lang w:val="es-EC"/>
        </w:rPr>
        <w:t xml:space="preserve"> </w:t>
      </w:r>
      <w:r w:rsidR="008B7308" w:rsidRPr="009303BC">
        <w:rPr>
          <w:spacing w:val="-3"/>
          <w:lang w:val="es-EC"/>
        </w:rPr>
        <w:t>estamos</w:t>
      </w:r>
      <w:r w:rsidR="007D17DD" w:rsidRPr="009303BC">
        <w:rPr>
          <w:spacing w:val="-3"/>
          <w:lang w:val="es-EC"/>
        </w:rPr>
        <w:t xml:space="preserve"> </w:t>
      </w:r>
      <w:r w:rsidR="008B7308" w:rsidRPr="009303BC">
        <w:rPr>
          <w:spacing w:val="-3"/>
          <w:lang w:val="es-EC"/>
        </w:rPr>
        <w:t>preparados</w:t>
      </w:r>
      <w:r w:rsidR="007D17DD" w:rsidRPr="009303BC">
        <w:rPr>
          <w:spacing w:val="-3"/>
          <w:lang w:val="es-EC"/>
        </w:rPr>
        <w:t xml:space="preserve"> </w:t>
      </w:r>
      <w:r w:rsidR="008B7308" w:rsidRPr="009303BC">
        <w:rPr>
          <w:spacing w:val="-3"/>
          <w:lang w:val="es-EC"/>
        </w:rPr>
        <w:t>y</w:t>
      </w:r>
      <w:r w:rsidR="007D17DD" w:rsidRPr="009303BC">
        <w:rPr>
          <w:spacing w:val="-3"/>
          <w:lang w:val="es-EC"/>
        </w:rPr>
        <w:t xml:space="preserve"> </w:t>
      </w:r>
      <w:r w:rsidR="008B7308" w:rsidRPr="009303BC">
        <w:rPr>
          <w:spacing w:val="-3"/>
          <w:lang w:val="es-EC"/>
        </w:rPr>
        <w:t>organizados</w:t>
      </w:r>
      <w:r w:rsidR="007D17DD" w:rsidRPr="009303BC">
        <w:rPr>
          <w:spacing w:val="-3"/>
          <w:lang w:val="es-EC"/>
        </w:rPr>
        <w:t xml:space="preserve"> </w:t>
      </w:r>
      <w:r w:rsidR="008B7308" w:rsidRPr="009303BC">
        <w:rPr>
          <w:spacing w:val="-3"/>
          <w:lang w:val="es-EC"/>
        </w:rPr>
        <w:t>para</w:t>
      </w:r>
      <w:r w:rsidR="007D17DD" w:rsidRPr="009303BC">
        <w:rPr>
          <w:spacing w:val="-3"/>
          <w:lang w:val="es-EC"/>
        </w:rPr>
        <w:t xml:space="preserve"> </w:t>
      </w:r>
      <w:r w:rsidR="008B7308" w:rsidRPr="009303BC">
        <w:rPr>
          <w:spacing w:val="-3"/>
          <w:lang w:val="es-EC"/>
        </w:rPr>
        <w:t>ejecutar</w:t>
      </w:r>
      <w:r w:rsidR="007D17DD" w:rsidRPr="009303BC">
        <w:rPr>
          <w:spacing w:val="-3"/>
          <w:lang w:val="es-EC"/>
        </w:rPr>
        <w:t xml:space="preserve"> </w:t>
      </w:r>
      <w:r w:rsidR="008B7308" w:rsidRPr="009303BC">
        <w:rPr>
          <w:spacing w:val="-3"/>
          <w:lang w:val="es-EC"/>
        </w:rPr>
        <w:t>el</w:t>
      </w:r>
      <w:r w:rsidR="007D17DD" w:rsidRPr="009303BC">
        <w:rPr>
          <w:spacing w:val="-3"/>
          <w:lang w:val="es-EC"/>
        </w:rPr>
        <w:t xml:space="preserve"> </w:t>
      </w:r>
      <w:r w:rsidR="008B7308" w:rsidRPr="009303BC">
        <w:rPr>
          <w:spacing w:val="-3"/>
          <w:lang w:val="es-EC"/>
        </w:rPr>
        <w:t>diseño</w:t>
      </w:r>
      <w:r w:rsidR="007D17DD" w:rsidRPr="009303BC">
        <w:rPr>
          <w:spacing w:val="-3"/>
          <w:lang w:val="es-EC"/>
        </w:rPr>
        <w:t xml:space="preserve"> </w:t>
      </w:r>
      <w:r w:rsidR="008B7308" w:rsidRPr="009303BC">
        <w:rPr>
          <w:spacing w:val="-3"/>
          <w:lang w:val="es-EC"/>
        </w:rPr>
        <w:t>final</w:t>
      </w:r>
      <w:r w:rsidR="007D17DD" w:rsidRPr="009303BC">
        <w:rPr>
          <w:spacing w:val="-3"/>
          <w:lang w:val="es-EC"/>
        </w:rPr>
        <w:t xml:space="preserve"> </w:t>
      </w:r>
      <w:r w:rsidR="008B7308" w:rsidRPr="009303BC">
        <w:rPr>
          <w:spacing w:val="-3"/>
          <w:lang w:val="es-EC"/>
        </w:rPr>
        <w:t>de</w:t>
      </w:r>
      <w:r w:rsidR="007D17DD" w:rsidRPr="009303BC">
        <w:rPr>
          <w:spacing w:val="-3"/>
          <w:lang w:val="es-EC"/>
        </w:rPr>
        <w:t xml:space="preserve"> </w:t>
      </w:r>
      <w:r w:rsidR="008B7308" w:rsidRPr="009303BC">
        <w:rPr>
          <w:spacing w:val="-3"/>
          <w:lang w:val="es-EC"/>
        </w:rPr>
        <w:t>las</w:t>
      </w:r>
      <w:r w:rsidR="007D17DD" w:rsidRPr="009303BC">
        <w:rPr>
          <w:spacing w:val="-3"/>
          <w:lang w:val="es-EC"/>
        </w:rPr>
        <w:t xml:space="preserve"> </w:t>
      </w:r>
      <w:r w:rsidR="008B7308" w:rsidRPr="009303BC">
        <w:rPr>
          <w:spacing w:val="-3"/>
          <w:lang w:val="es-EC"/>
        </w:rPr>
        <w:t>obras</w:t>
      </w:r>
      <w:r w:rsidR="007D17DD" w:rsidRPr="009303BC">
        <w:rPr>
          <w:spacing w:val="-3"/>
          <w:lang w:val="es-EC"/>
        </w:rPr>
        <w:t xml:space="preserve"> </w:t>
      </w:r>
      <w:r w:rsidR="008B7308" w:rsidRPr="009303BC">
        <w:rPr>
          <w:spacing w:val="-3"/>
          <w:lang w:val="es-EC"/>
        </w:rPr>
        <w:t>y</w:t>
      </w:r>
      <w:r w:rsidR="007D17DD" w:rsidRPr="009303BC">
        <w:rPr>
          <w:spacing w:val="-3"/>
          <w:lang w:val="es-EC"/>
        </w:rPr>
        <w:t xml:space="preserve"> </w:t>
      </w:r>
      <w:r w:rsidR="008B7308" w:rsidRPr="009303BC">
        <w:rPr>
          <w:spacing w:val="-3"/>
          <w:lang w:val="es-EC"/>
        </w:rPr>
        <w:t>proporcionarle</w:t>
      </w:r>
      <w:r w:rsidR="007D17DD" w:rsidRPr="009303BC">
        <w:rPr>
          <w:spacing w:val="-3"/>
          <w:lang w:val="es-EC"/>
        </w:rPr>
        <w:t xml:space="preserve"> </w:t>
      </w:r>
      <w:r w:rsidR="008B7308" w:rsidRPr="009303BC">
        <w:rPr>
          <w:spacing w:val="-3"/>
          <w:lang w:val="es-EC"/>
        </w:rPr>
        <w:t>adecuada</w:t>
      </w:r>
      <w:r w:rsidR="007D17DD" w:rsidRPr="009303BC">
        <w:rPr>
          <w:spacing w:val="-3"/>
          <w:lang w:val="es-EC"/>
        </w:rPr>
        <w:t xml:space="preserve"> </w:t>
      </w:r>
      <w:r w:rsidR="008B7308" w:rsidRPr="009303BC">
        <w:rPr>
          <w:spacing w:val="-3"/>
          <w:lang w:val="es-EC"/>
        </w:rPr>
        <w:t>supervisión</w:t>
      </w:r>
      <w:r w:rsidR="007D17DD" w:rsidRPr="009303BC">
        <w:rPr>
          <w:spacing w:val="-3"/>
          <w:lang w:val="es-EC"/>
        </w:rPr>
        <w:t xml:space="preserve"> </w:t>
      </w:r>
      <w:r w:rsidR="008B7308" w:rsidRPr="009303BC">
        <w:rPr>
          <w:spacing w:val="-3"/>
          <w:lang w:val="es-EC"/>
        </w:rPr>
        <w:t>técnica</w:t>
      </w:r>
      <w:r w:rsidR="007D17DD" w:rsidRPr="009303BC">
        <w:rPr>
          <w:spacing w:val="-3"/>
          <w:lang w:val="es-EC"/>
        </w:rPr>
        <w:t xml:space="preserve"> </w:t>
      </w:r>
      <w:r w:rsidR="008B7308" w:rsidRPr="009303BC">
        <w:rPr>
          <w:spacing w:val="-3"/>
          <w:lang w:val="es-EC"/>
        </w:rPr>
        <w:t>para</w:t>
      </w:r>
      <w:r w:rsidR="007D17DD" w:rsidRPr="009303BC">
        <w:rPr>
          <w:spacing w:val="-3"/>
          <w:lang w:val="es-EC"/>
        </w:rPr>
        <w:t xml:space="preserve"> </w:t>
      </w:r>
      <w:r w:rsidR="008B7308" w:rsidRPr="009303BC">
        <w:rPr>
          <w:spacing w:val="-3"/>
          <w:lang w:val="es-EC"/>
        </w:rPr>
        <w:t>el</w:t>
      </w:r>
      <w:r w:rsidR="007D17DD" w:rsidRPr="009303BC">
        <w:rPr>
          <w:spacing w:val="-3"/>
          <w:lang w:val="es-EC"/>
        </w:rPr>
        <w:t xml:space="preserve"> </w:t>
      </w:r>
      <w:r w:rsidR="008B7308" w:rsidRPr="009303BC">
        <w:rPr>
          <w:spacing w:val="-3"/>
          <w:lang w:val="es-EC"/>
        </w:rPr>
        <w:t>aseguramiento</w:t>
      </w:r>
      <w:r w:rsidR="007D17DD" w:rsidRPr="009303BC">
        <w:rPr>
          <w:spacing w:val="-3"/>
          <w:lang w:val="es-EC"/>
        </w:rPr>
        <w:t xml:space="preserve"> </w:t>
      </w:r>
      <w:r w:rsidR="008B7308" w:rsidRPr="009303BC">
        <w:rPr>
          <w:spacing w:val="-3"/>
          <w:lang w:val="es-EC"/>
        </w:rPr>
        <w:t>de</w:t>
      </w:r>
      <w:r w:rsidR="007D17DD" w:rsidRPr="009303BC">
        <w:rPr>
          <w:spacing w:val="-3"/>
          <w:lang w:val="es-EC"/>
        </w:rPr>
        <w:t xml:space="preserve"> </w:t>
      </w:r>
      <w:r w:rsidR="008B7308" w:rsidRPr="009303BC">
        <w:rPr>
          <w:spacing w:val="-3"/>
          <w:lang w:val="es-EC"/>
        </w:rPr>
        <w:t>la</w:t>
      </w:r>
      <w:r w:rsidR="007D17DD" w:rsidRPr="009303BC">
        <w:rPr>
          <w:spacing w:val="-3"/>
          <w:lang w:val="es-EC"/>
        </w:rPr>
        <w:t xml:space="preserve"> </w:t>
      </w:r>
      <w:r w:rsidR="008B7308" w:rsidRPr="009303BC">
        <w:rPr>
          <w:spacing w:val="-3"/>
          <w:lang w:val="es-EC"/>
        </w:rPr>
        <w:t>calidad,</w:t>
      </w:r>
      <w:r w:rsidR="007D17DD" w:rsidRPr="009303BC">
        <w:rPr>
          <w:spacing w:val="-3"/>
          <w:lang w:val="es-EC"/>
        </w:rPr>
        <w:t xml:space="preserve"> </w:t>
      </w:r>
      <w:r w:rsidR="008B7308" w:rsidRPr="009303BC">
        <w:rPr>
          <w:spacing w:val="-3"/>
          <w:lang w:val="es-EC"/>
        </w:rPr>
        <w:t>la</w:t>
      </w:r>
      <w:r w:rsidR="007D17DD" w:rsidRPr="009303BC">
        <w:rPr>
          <w:spacing w:val="-3"/>
          <w:lang w:val="es-EC"/>
        </w:rPr>
        <w:t xml:space="preserve"> </w:t>
      </w:r>
      <w:r w:rsidR="008B7308" w:rsidRPr="009303BC">
        <w:rPr>
          <w:spacing w:val="-3"/>
          <w:lang w:val="es-EC"/>
        </w:rPr>
        <w:t>obtención</w:t>
      </w:r>
      <w:r w:rsidR="007D17DD" w:rsidRPr="009303BC">
        <w:rPr>
          <w:spacing w:val="-3"/>
          <w:lang w:val="es-EC"/>
        </w:rPr>
        <w:t xml:space="preserve"> </w:t>
      </w:r>
      <w:r w:rsidR="008B7308" w:rsidRPr="009303BC">
        <w:rPr>
          <w:spacing w:val="-3"/>
          <w:lang w:val="es-EC"/>
        </w:rPr>
        <w:t>de</w:t>
      </w:r>
      <w:r w:rsidR="007D17DD" w:rsidRPr="009303BC">
        <w:rPr>
          <w:spacing w:val="-3"/>
          <w:lang w:val="es-EC"/>
        </w:rPr>
        <w:t xml:space="preserve"> </w:t>
      </w:r>
      <w:r w:rsidR="008B7308" w:rsidRPr="009303BC">
        <w:rPr>
          <w:spacing w:val="-3"/>
          <w:lang w:val="es-EC"/>
        </w:rPr>
        <w:t>los</w:t>
      </w:r>
      <w:r w:rsidR="007D17DD" w:rsidRPr="009303BC">
        <w:rPr>
          <w:spacing w:val="-3"/>
          <w:lang w:val="es-EC"/>
        </w:rPr>
        <w:t xml:space="preserve"> </w:t>
      </w:r>
      <w:r w:rsidR="008B7308" w:rsidRPr="009303BC">
        <w:rPr>
          <w:spacing w:val="-3"/>
          <w:lang w:val="es-EC"/>
        </w:rPr>
        <w:t>permisos,</w:t>
      </w:r>
      <w:r w:rsidR="007D17DD" w:rsidRPr="009303BC">
        <w:rPr>
          <w:spacing w:val="-3"/>
          <w:lang w:val="es-EC"/>
        </w:rPr>
        <w:t xml:space="preserve"> </w:t>
      </w:r>
      <w:r w:rsidR="007B342A" w:rsidRPr="009303BC">
        <w:rPr>
          <w:spacing w:val="-3"/>
          <w:lang w:val="es-EC"/>
        </w:rPr>
        <w:t>autorizaciones</w:t>
      </w:r>
      <w:r w:rsidR="007D17DD" w:rsidRPr="009303BC">
        <w:rPr>
          <w:spacing w:val="-3"/>
          <w:lang w:val="es-EC"/>
        </w:rPr>
        <w:t xml:space="preserve"> </w:t>
      </w:r>
      <w:r w:rsidR="008B7308" w:rsidRPr="009303BC">
        <w:rPr>
          <w:spacing w:val="-3"/>
          <w:lang w:val="es-EC"/>
        </w:rPr>
        <w:t>y</w:t>
      </w:r>
      <w:r w:rsidR="007D17DD" w:rsidRPr="009303BC">
        <w:rPr>
          <w:spacing w:val="-3"/>
          <w:lang w:val="es-EC"/>
        </w:rPr>
        <w:t xml:space="preserve"> </w:t>
      </w:r>
      <w:r w:rsidR="008B7308" w:rsidRPr="009303BC">
        <w:rPr>
          <w:spacing w:val="-3"/>
          <w:lang w:val="es-EC"/>
        </w:rPr>
        <w:t>consentimientos</w:t>
      </w:r>
      <w:r w:rsidR="007D17DD" w:rsidRPr="009303BC">
        <w:rPr>
          <w:spacing w:val="-3"/>
          <w:lang w:val="es-EC"/>
        </w:rPr>
        <w:t xml:space="preserve"> </w:t>
      </w:r>
      <w:r w:rsidR="008B7308" w:rsidRPr="009303BC">
        <w:rPr>
          <w:spacing w:val="-3"/>
          <w:lang w:val="es-EC"/>
        </w:rPr>
        <w:t>regulatorios</w:t>
      </w:r>
      <w:r w:rsidR="007D17DD" w:rsidRPr="009303BC">
        <w:rPr>
          <w:spacing w:val="-3"/>
          <w:lang w:val="es-EC"/>
        </w:rPr>
        <w:t xml:space="preserve"> </w:t>
      </w:r>
      <w:r w:rsidR="008B7308" w:rsidRPr="009303BC">
        <w:rPr>
          <w:spacing w:val="-3"/>
          <w:lang w:val="es-EC"/>
        </w:rPr>
        <w:t>necesarios</w:t>
      </w:r>
      <w:r w:rsidR="007D17DD" w:rsidRPr="009303BC">
        <w:rPr>
          <w:spacing w:val="-3"/>
          <w:lang w:val="es-EC"/>
        </w:rPr>
        <w:t xml:space="preserve"> </w:t>
      </w:r>
      <w:r w:rsidR="008B7308" w:rsidRPr="009303BC">
        <w:rPr>
          <w:spacing w:val="-3"/>
          <w:lang w:val="es-EC"/>
        </w:rPr>
        <w:t>para</w:t>
      </w:r>
      <w:r w:rsidR="007D17DD" w:rsidRPr="009303BC">
        <w:rPr>
          <w:spacing w:val="-3"/>
          <w:lang w:val="es-EC"/>
        </w:rPr>
        <w:t xml:space="preserve"> </w:t>
      </w:r>
      <w:r w:rsidR="008B7308" w:rsidRPr="009303BC">
        <w:rPr>
          <w:spacing w:val="-3"/>
          <w:lang w:val="es-EC"/>
        </w:rPr>
        <w:t>la</w:t>
      </w:r>
      <w:r w:rsidR="007D17DD" w:rsidRPr="009303BC">
        <w:rPr>
          <w:spacing w:val="-3"/>
          <w:lang w:val="es-EC"/>
        </w:rPr>
        <w:t xml:space="preserve"> </w:t>
      </w:r>
      <w:r w:rsidR="008B7308" w:rsidRPr="009303BC">
        <w:rPr>
          <w:spacing w:val="-3"/>
          <w:lang w:val="es-EC"/>
        </w:rPr>
        <w:t>aprobación</w:t>
      </w:r>
      <w:r w:rsidR="007D17DD" w:rsidRPr="009303BC">
        <w:rPr>
          <w:spacing w:val="-3"/>
          <w:lang w:val="es-EC"/>
        </w:rPr>
        <w:t xml:space="preserve"> </w:t>
      </w:r>
      <w:r w:rsidR="008B7308" w:rsidRPr="009303BC">
        <w:rPr>
          <w:spacing w:val="-3"/>
          <w:lang w:val="es-EC"/>
        </w:rPr>
        <w:t>de</w:t>
      </w:r>
      <w:r w:rsidR="007D17DD" w:rsidRPr="009303BC">
        <w:rPr>
          <w:spacing w:val="-3"/>
          <w:lang w:val="es-EC"/>
        </w:rPr>
        <w:t xml:space="preserve"> </w:t>
      </w:r>
      <w:r w:rsidR="008B7308" w:rsidRPr="009303BC">
        <w:rPr>
          <w:spacing w:val="-3"/>
          <w:lang w:val="es-EC"/>
        </w:rPr>
        <w:t>los</w:t>
      </w:r>
      <w:r w:rsidR="007D17DD" w:rsidRPr="009303BC">
        <w:rPr>
          <w:spacing w:val="-3"/>
          <w:lang w:val="es-EC"/>
        </w:rPr>
        <w:t xml:space="preserve"> </w:t>
      </w:r>
      <w:r w:rsidR="008B7308" w:rsidRPr="009303BC">
        <w:rPr>
          <w:spacing w:val="-3"/>
          <w:lang w:val="es-EC"/>
        </w:rPr>
        <w:t>planos</w:t>
      </w:r>
      <w:r w:rsidR="007D17DD" w:rsidRPr="009303BC">
        <w:rPr>
          <w:spacing w:val="-3"/>
          <w:lang w:val="es-EC"/>
        </w:rPr>
        <w:t xml:space="preserve"> </w:t>
      </w:r>
      <w:r w:rsidR="008B7308" w:rsidRPr="009303BC">
        <w:rPr>
          <w:spacing w:val="-3"/>
          <w:lang w:val="es-EC"/>
        </w:rPr>
        <w:t>y</w:t>
      </w:r>
      <w:r w:rsidR="007D17DD" w:rsidRPr="009303BC">
        <w:rPr>
          <w:spacing w:val="-3"/>
          <w:lang w:val="es-EC"/>
        </w:rPr>
        <w:t xml:space="preserve"> </w:t>
      </w:r>
      <w:r w:rsidR="008B7308" w:rsidRPr="009303BC">
        <w:rPr>
          <w:spacing w:val="-3"/>
          <w:lang w:val="es-EC"/>
        </w:rPr>
        <w:t>diseños</w:t>
      </w:r>
      <w:r w:rsidR="007D17DD" w:rsidRPr="009303BC">
        <w:rPr>
          <w:spacing w:val="-3"/>
          <w:lang w:val="es-EC"/>
        </w:rPr>
        <w:t xml:space="preserve"> </w:t>
      </w:r>
      <w:r w:rsidR="008B7308" w:rsidRPr="009303BC">
        <w:rPr>
          <w:spacing w:val="-3"/>
          <w:lang w:val="es-EC"/>
        </w:rPr>
        <w:t>definitivos</w:t>
      </w:r>
      <w:r w:rsidR="007D17DD" w:rsidRPr="009303BC">
        <w:rPr>
          <w:spacing w:val="-3"/>
          <w:lang w:val="es-EC"/>
        </w:rPr>
        <w:t xml:space="preserve"> </w:t>
      </w:r>
      <w:r w:rsidR="008B7308" w:rsidRPr="009303BC">
        <w:rPr>
          <w:spacing w:val="-3"/>
          <w:lang w:val="es-EC"/>
        </w:rPr>
        <w:t>y</w:t>
      </w:r>
      <w:r w:rsidR="007D17DD" w:rsidRPr="009303BC">
        <w:rPr>
          <w:spacing w:val="-3"/>
          <w:lang w:val="es-EC"/>
        </w:rPr>
        <w:t xml:space="preserve"> </w:t>
      </w:r>
      <w:r w:rsidR="008B7308" w:rsidRPr="009303BC">
        <w:rPr>
          <w:spacing w:val="-3"/>
          <w:lang w:val="es-EC"/>
        </w:rPr>
        <w:t>para</w:t>
      </w:r>
      <w:r w:rsidR="007D17DD" w:rsidRPr="009303BC">
        <w:rPr>
          <w:spacing w:val="-3"/>
          <w:lang w:val="es-EC"/>
        </w:rPr>
        <w:t xml:space="preserve"> </w:t>
      </w:r>
      <w:r w:rsidR="008B7308" w:rsidRPr="009303BC">
        <w:rPr>
          <w:spacing w:val="-3"/>
          <w:lang w:val="es-EC"/>
        </w:rPr>
        <w:t>el</w:t>
      </w:r>
      <w:r w:rsidR="007D17DD" w:rsidRPr="009303BC">
        <w:rPr>
          <w:spacing w:val="-3"/>
          <w:lang w:val="es-EC"/>
        </w:rPr>
        <w:t xml:space="preserve"> </w:t>
      </w:r>
      <w:r w:rsidR="008B7308" w:rsidRPr="009303BC">
        <w:rPr>
          <w:spacing w:val="-3"/>
          <w:lang w:val="es-EC"/>
        </w:rPr>
        <w:t>cumplimiento</w:t>
      </w:r>
      <w:r w:rsidR="007D17DD" w:rsidRPr="009303BC">
        <w:rPr>
          <w:spacing w:val="-3"/>
          <w:lang w:val="es-EC"/>
        </w:rPr>
        <w:t xml:space="preserve"> </w:t>
      </w:r>
      <w:r w:rsidR="008B7308" w:rsidRPr="009303BC">
        <w:rPr>
          <w:spacing w:val="-3"/>
          <w:lang w:val="es-EC"/>
        </w:rPr>
        <w:t>de</w:t>
      </w:r>
      <w:r w:rsidR="007D17DD" w:rsidRPr="009303BC">
        <w:rPr>
          <w:spacing w:val="-3"/>
          <w:lang w:val="es-EC"/>
        </w:rPr>
        <w:t xml:space="preserve"> </w:t>
      </w:r>
      <w:r w:rsidR="008B7308" w:rsidRPr="009303BC">
        <w:rPr>
          <w:spacing w:val="-3"/>
          <w:lang w:val="es-EC"/>
        </w:rPr>
        <w:t>las</w:t>
      </w:r>
      <w:r w:rsidR="007D17DD" w:rsidRPr="009303BC">
        <w:rPr>
          <w:spacing w:val="-3"/>
          <w:lang w:val="es-EC"/>
        </w:rPr>
        <w:t xml:space="preserve"> </w:t>
      </w:r>
      <w:r w:rsidR="008B7308" w:rsidRPr="009303BC">
        <w:rPr>
          <w:spacing w:val="-3"/>
          <w:lang w:val="es-EC"/>
        </w:rPr>
        <w:t>disposiciones</w:t>
      </w:r>
      <w:r w:rsidR="007D17DD" w:rsidRPr="009303BC">
        <w:rPr>
          <w:spacing w:val="-3"/>
          <w:lang w:val="es-EC"/>
        </w:rPr>
        <w:t xml:space="preserve"> </w:t>
      </w:r>
      <w:r w:rsidR="008B7308" w:rsidRPr="009303BC">
        <w:rPr>
          <w:spacing w:val="-3"/>
          <w:lang w:val="es-EC"/>
        </w:rPr>
        <w:t>en</w:t>
      </w:r>
      <w:r w:rsidR="007D17DD" w:rsidRPr="009303BC">
        <w:rPr>
          <w:spacing w:val="-3"/>
          <w:lang w:val="es-EC"/>
        </w:rPr>
        <w:t xml:space="preserve"> </w:t>
      </w:r>
      <w:r w:rsidR="008B7308" w:rsidRPr="009303BC">
        <w:rPr>
          <w:spacing w:val="-3"/>
          <w:lang w:val="es-EC"/>
        </w:rPr>
        <w:t>materia</w:t>
      </w:r>
      <w:r w:rsidR="007D17DD" w:rsidRPr="009303BC">
        <w:rPr>
          <w:spacing w:val="-3"/>
          <w:lang w:val="es-EC"/>
        </w:rPr>
        <w:t xml:space="preserve"> </w:t>
      </w:r>
      <w:r w:rsidR="008B7308" w:rsidRPr="009303BC">
        <w:rPr>
          <w:spacing w:val="-3"/>
          <w:lang w:val="es-EC"/>
        </w:rPr>
        <w:t>ambiental,</w:t>
      </w:r>
      <w:r w:rsidR="007D17DD" w:rsidRPr="009303BC">
        <w:rPr>
          <w:spacing w:val="-3"/>
          <w:lang w:val="es-EC"/>
        </w:rPr>
        <w:t xml:space="preserve"> </w:t>
      </w:r>
      <w:r w:rsidR="008B7308" w:rsidRPr="009303BC">
        <w:rPr>
          <w:spacing w:val="-3"/>
          <w:lang w:val="es-EC"/>
        </w:rPr>
        <w:t>social</w:t>
      </w:r>
      <w:r w:rsidR="007D17DD" w:rsidRPr="009303BC">
        <w:rPr>
          <w:spacing w:val="-3"/>
          <w:lang w:val="es-EC"/>
        </w:rPr>
        <w:t xml:space="preserve"> </w:t>
      </w:r>
      <w:r w:rsidR="00AE3A60" w:rsidRPr="009303BC">
        <w:rPr>
          <w:spacing w:val="-3"/>
          <w:lang w:val="es-EC"/>
        </w:rPr>
        <w:t>y</w:t>
      </w:r>
      <w:r w:rsidR="007D17DD" w:rsidRPr="009303BC">
        <w:rPr>
          <w:spacing w:val="-3"/>
          <w:lang w:val="es-EC"/>
        </w:rPr>
        <w:t xml:space="preserve"> </w:t>
      </w:r>
      <w:r w:rsidR="00AE3A60" w:rsidRPr="009303BC">
        <w:rPr>
          <w:spacing w:val="-3"/>
          <w:lang w:val="es-EC"/>
        </w:rPr>
        <w:t>de</w:t>
      </w:r>
      <w:r w:rsidR="007D17DD" w:rsidRPr="009303BC">
        <w:rPr>
          <w:spacing w:val="-3"/>
          <w:lang w:val="es-EC"/>
        </w:rPr>
        <w:t xml:space="preserve"> </w:t>
      </w:r>
      <w:r w:rsidR="00AE3A60" w:rsidRPr="009303BC">
        <w:rPr>
          <w:spacing w:val="-3"/>
          <w:lang w:val="es-EC"/>
        </w:rPr>
        <w:t>salud</w:t>
      </w:r>
      <w:r w:rsidR="007D17DD" w:rsidRPr="009303BC">
        <w:rPr>
          <w:spacing w:val="-3"/>
          <w:lang w:val="es-EC"/>
        </w:rPr>
        <w:t xml:space="preserve"> </w:t>
      </w:r>
      <w:r w:rsidR="00AE3A60" w:rsidRPr="009303BC">
        <w:rPr>
          <w:spacing w:val="-3"/>
          <w:lang w:val="es-EC"/>
        </w:rPr>
        <w:t>y</w:t>
      </w:r>
      <w:r w:rsidR="007D17DD" w:rsidRPr="009303BC">
        <w:rPr>
          <w:spacing w:val="-3"/>
          <w:lang w:val="es-EC"/>
        </w:rPr>
        <w:t xml:space="preserve"> </w:t>
      </w:r>
      <w:r w:rsidR="00AE3A60" w:rsidRPr="009303BC">
        <w:rPr>
          <w:spacing w:val="-3"/>
          <w:lang w:val="es-EC"/>
        </w:rPr>
        <w:t>seguridad</w:t>
      </w:r>
      <w:r w:rsidR="007D17DD" w:rsidRPr="009303BC">
        <w:rPr>
          <w:spacing w:val="-3"/>
          <w:lang w:val="es-EC"/>
        </w:rPr>
        <w:t xml:space="preserve"> </w:t>
      </w:r>
      <w:r w:rsidR="008B7308" w:rsidRPr="009303BC">
        <w:rPr>
          <w:spacing w:val="-3"/>
          <w:lang w:val="es-EC"/>
        </w:rPr>
        <w:t>en</w:t>
      </w:r>
      <w:r w:rsidR="007D17DD" w:rsidRPr="009303BC">
        <w:rPr>
          <w:spacing w:val="-3"/>
          <w:lang w:val="es-EC"/>
        </w:rPr>
        <w:t xml:space="preserve"> </w:t>
      </w:r>
      <w:r w:rsidR="008B7308" w:rsidRPr="009303BC">
        <w:rPr>
          <w:spacing w:val="-3"/>
          <w:lang w:val="es-EC"/>
        </w:rPr>
        <w:t>el</w:t>
      </w:r>
      <w:r w:rsidR="007D17DD" w:rsidRPr="009303BC">
        <w:rPr>
          <w:spacing w:val="-3"/>
          <w:lang w:val="es-EC"/>
        </w:rPr>
        <w:t xml:space="preserve"> </w:t>
      </w:r>
      <w:r w:rsidR="008B7308" w:rsidRPr="009303BC">
        <w:rPr>
          <w:spacing w:val="-3"/>
          <w:lang w:val="es-EC"/>
        </w:rPr>
        <w:t>trabajo</w:t>
      </w:r>
      <w:r w:rsidR="007D17DD" w:rsidRPr="009303BC">
        <w:rPr>
          <w:spacing w:val="-3"/>
          <w:lang w:val="es-EC"/>
        </w:rPr>
        <w:t xml:space="preserve"> </w:t>
      </w:r>
      <w:r w:rsidR="008B7308" w:rsidRPr="009303BC">
        <w:rPr>
          <w:spacing w:val="-3"/>
          <w:lang w:val="es-EC"/>
        </w:rPr>
        <w:t>del</w:t>
      </w:r>
      <w:r w:rsidR="007D17DD" w:rsidRPr="009303BC">
        <w:rPr>
          <w:spacing w:val="-3"/>
          <w:lang w:val="es-EC"/>
        </w:rPr>
        <w:t xml:space="preserve"> </w:t>
      </w:r>
      <w:r w:rsidR="008B7308" w:rsidRPr="009303BC">
        <w:rPr>
          <w:spacing w:val="-3"/>
          <w:lang w:val="es-EC"/>
        </w:rPr>
        <w:t>país</w:t>
      </w:r>
      <w:r w:rsidR="007D17DD" w:rsidRPr="009303BC">
        <w:rPr>
          <w:spacing w:val="-3"/>
          <w:lang w:val="es-EC"/>
        </w:rPr>
        <w:t xml:space="preserve"> </w:t>
      </w:r>
      <w:r w:rsidR="008B7308" w:rsidRPr="009303BC">
        <w:rPr>
          <w:spacing w:val="-3"/>
          <w:lang w:val="es-EC"/>
        </w:rPr>
        <w:t>por</w:t>
      </w:r>
      <w:r w:rsidR="007D17DD" w:rsidRPr="009303BC">
        <w:rPr>
          <w:spacing w:val="-3"/>
          <w:lang w:val="es-EC"/>
        </w:rPr>
        <w:t xml:space="preserve"> </w:t>
      </w:r>
      <w:r w:rsidR="008B7308" w:rsidRPr="009303BC">
        <w:rPr>
          <w:spacing w:val="-3"/>
          <w:lang w:val="es-EC"/>
        </w:rPr>
        <w:t>parte</w:t>
      </w:r>
      <w:r w:rsidR="007D17DD" w:rsidRPr="009303BC">
        <w:rPr>
          <w:spacing w:val="-3"/>
          <w:lang w:val="es-EC"/>
        </w:rPr>
        <w:t xml:space="preserve"> </w:t>
      </w:r>
      <w:r w:rsidR="008B7308" w:rsidRPr="009303BC">
        <w:rPr>
          <w:spacing w:val="-3"/>
          <w:lang w:val="es-EC"/>
        </w:rPr>
        <w:t>del</w:t>
      </w:r>
      <w:r w:rsidR="007D17DD" w:rsidRPr="009303BC">
        <w:rPr>
          <w:spacing w:val="-3"/>
          <w:lang w:val="es-EC"/>
        </w:rPr>
        <w:t xml:space="preserve"> </w:t>
      </w:r>
      <w:r w:rsidR="008B7308" w:rsidRPr="009303BC">
        <w:rPr>
          <w:spacing w:val="-3"/>
          <w:lang w:val="es-EC"/>
        </w:rPr>
        <w:t>Contratista.</w:t>
      </w:r>
    </w:p>
    <w:p w14:paraId="669A8698" w14:textId="4EB6D634" w:rsidR="003F79AA" w:rsidRPr="009303BC" w:rsidRDefault="00C1313A" w:rsidP="00E87EC3">
      <w:pPr>
        <w:numPr>
          <w:ilvl w:val="0"/>
          <w:numId w:val="62"/>
        </w:numPr>
        <w:spacing w:after="200"/>
        <w:jc w:val="both"/>
        <w:rPr>
          <w:lang w:val="es-EC"/>
        </w:rPr>
      </w:pPr>
      <w:r w:rsidRPr="009303BC">
        <w:rPr>
          <w:b/>
          <w:lang w:val="es-EC"/>
        </w:rPr>
        <w:t>Elegibilidad</w:t>
      </w:r>
      <w:r w:rsidRPr="009303BC">
        <w:rPr>
          <w:lang w:val="es-EC"/>
        </w:rPr>
        <w:t>:</w:t>
      </w:r>
      <w:r w:rsidR="007D17DD" w:rsidRPr="009303BC">
        <w:rPr>
          <w:lang w:val="es-EC"/>
        </w:rPr>
        <w:t xml:space="preserve"> </w:t>
      </w:r>
      <w:r w:rsidR="00482ACD" w:rsidRPr="009303BC">
        <w:rPr>
          <w:lang w:val="es-EC"/>
        </w:rPr>
        <w:t xml:space="preserve">Los suscritos, incluyendo todos los subcontratistas requeridos para ejecutar cualquier parte del </w:t>
      </w:r>
      <w:r w:rsidR="00482ACD" w:rsidRPr="009303BC">
        <w:rPr>
          <w:spacing w:val="-3"/>
          <w:lang w:val="es-EC"/>
        </w:rPr>
        <w:t>contrato</w:t>
      </w:r>
      <w:r w:rsidR="00482ACD" w:rsidRPr="009303BC">
        <w:rPr>
          <w:lang w:val="es-EC"/>
        </w:rPr>
        <w:t xml:space="preserve">, tenemos nacionalidad de países </w:t>
      </w:r>
      <w:r w:rsidR="00482ACD" w:rsidRPr="009303BC">
        <w:rPr>
          <w:spacing w:val="-3"/>
          <w:lang w:val="es-EC"/>
        </w:rPr>
        <w:t>miembros del Banco de conformidad con las IAO 4.1</w:t>
      </w:r>
      <w:r w:rsidR="00B912D2" w:rsidRPr="009303BC">
        <w:rPr>
          <w:spacing w:val="-3"/>
          <w:lang w:val="es-EC"/>
        </w:rPr>
        <w:t>.</w:t>
      </w:r>
      <w:r w:rsidR="00482ACD" w:rsidRPr="009303BC">
        <w:rPr>
          <w:spacing w:val="-3"/>
          <w:lang w:val="es-EC"/>
        </w:rPr>
        <w:t xml:space="preserve"> </w:t>
      </w:r>
      <w:r w:rsidR="00482ACD" w:rsidRPr="009303BC">
        <w:rPr>
          <w:lang w:val="es-EC"/>
        </w:rPr>
        <w:t>y en caso de detectar que cualquiera de los nombrados nos encontramos en cualquier conflicto de interés, notificaremos esta circunstancia por escrito al Contratante</w:t>
      </w:r>
      <w:r w:rsidR="00B912D2" w:rsidRPr="009303BC">
        <w:rPr>
          <w:lang w:val="es-EC"/>
        </w:rPr>
        <w:t>.</w:t>
      </w:r>
      <w:r w:rsidR="00482ACD" w:rsidRPr="009303BC">
        <w:rPr>
          <w:lang w:val="es-EC"/>
        </w:rPr>
        <w:t xml:space="preserve"> </w:t>
      </w:r>
      <w:r w:rsidR="00482ACD" w:rsidRPr="009303BC">
        <w:rPr>
          <w:spacing w:val="-3"/>
          <w:lang w:val="es-EC"/>
        </w:rPr>
        <w:t>En caso de que el contrato de diseño y construcción incluya el</w:t>
      </w:r>
      <w:r w:rsidR="00482ACD" w:rsidRPr="009303BC">
        <w:rPr>
          <w:lang w:val="es-EC"/>
        </w:rPr>
        <w:t xml:space="preserve"> suministro de bienes y servicios conexos, nos comprometemos a que estos bienes y servicios conexos sean originarios de países miembros del Banco.</w:t>
      </w:r>
    </w:p>
    <w:p w14:paraId="61A027AB" w14:textId="73C4FBC1" w:rsidR="003F79AA" w:rsidRPr="009303BC" w:rsidRDefault="00C1313A" w:rsidP="00E87EC3">
      <w:pPr>
        <w:numPr>
          <w:ilvl w:val="0"/>
          <w:numId w:val="62"/>
        </w:numPr>
        <w:spacing w:after="200"/>
        <w:jc w:val="both"/>
        <w:rPr>
          <w:spacing w:val="-3"/>
          <w:lang w:val="es-EC"/>
        </w:rPr>
      </w:pPr>
      <w:r w:rsidRPr="009303BC">
        <w:rPr>
          <w:b/>
          <w:spacing w:val="-3"/>
          <w:lang w:val="es-EC"/>
        </w:rPr>
        <w:lastRenderedPageBreak/>
        <w:t>Sin</w:t>
      </w:r>
      <w:r w:rsidR="007D17DD" w:rsidRPr="009303BC">
        <w:rPr>
          <w:b/>
          <w:spacing w:val="-3"/>
          <w:lang w:val="es-EC"/>
        </w:rPr>
        <w:t xml:space="preserve"> </w:t>
      </w:r>
      <w:r w:rsidRPr="009303BC">
        <w:rPr>
          <w:b/>
          <w:spacing w:val="-3"/>
          <w:lang w:val="es-EC"/>
        </w:rPr>
        <w:t>conflicto</w:t>
      </w:r>
      <w:r w:rsidR="007D17DD" w:rsidRPr="009303BC">
        <w:rPr>
          <w:b/>
          <w:spacing w:val="-3"/>
          <w:lang w:val="es-EC"/>
        </w:rPr>
        <w:t xml:space="preserve"> </w:t>
      </w:r>
      <w:r w:rsidRPr="009303BC">
        <w:rPr>
          <w:b/>
          <w:spacing w:val="-3"/>
          <w:lang w:val="es-EC"/>
        </w:rPr>
        <w:t>de</w:t>
      </w:r>
      <w:r w:rsidR="007D17DD" w:rsidRPr="009303BC">
        <w:rPr>
          <w:b/>
          <w:spacing w:val="-3"/>
          <w:lang w:val="es-EC"/>
        </w:rPr>
        <w:t xml:space="preserve"> </w:t>
      </w:r>
      <w:r w:rsidRPr="009303BC">
        <w:rPr>
          <w:b/>
          <w:spacing w:val="-3"/>
          <w:lang w:val="es-EC"/>
        </w:rPr>
        <w:t>interés</w:t>
      </w:r>
      <w:r w:rsidRPr="009303BC">
        <w:rPr>
          <w:spacing w:val="-3"/>
          <w:lang w:val="es-EC"/>
        </w:rPr>
        <w:t>:</w:t>
      </w:r>
      <w:r w:rsidR="007D17DD" w:rsidRPr="009303BC">
        <w:rPr>
          <w:spacing w:val="-3"/>
          <w:lang w:val="es-EC"/>
        </w:rPr>
        <w:t xml:space="preserve"> </w:t>
      </w:r>
      <w:r w:rsidR="00482ACD" w:rsidRPr="009303BC">
        <w:rPr>
          <w:lang w:val="es-EC"/>
        </w:rPr>
        <w:t>N</w:t>
      </w:r>
      <w:r w:rsidR="00D64164" w:rsidRPr="009303BC">
        <w:rPr>
          <w:lang w:val="es-EC"/>
        </w:rPr>
        <w:t>osotros, incluidos cualquier subcontratista o proveedor para cualquier componente del contrato, no tenemos ningún conflicto de intereses, de conformidad con lo dispuesto en las IAO 4.2; y en caso de detectar que cualquiera de los nombrados nos encontramos en cualquier conflicto de interés, notificaremos esta circunstancia por escrito al Contratante, ya sea durante el proceso de selección y las negociaciones o la ejecución del Contrato</w:t>
      </w:r>
      <w:r w:rsidR="00D81C0A" w:rsidRPr="009303BC">
        <w:rPr>
          <w:spacing w:val="-3"/>
          <w:lang w:val="es-EC"/>
        </w:rPr>
        <w:t>.</w:t>
      </w:r>
    </w:p>
    <w:p w14:paraId="6FEE694A" w14:textId="57446B0C" w:rsidR="003033A4" w:rsidRPr="009303BC" w:rsidRDefault="00B0359B" w:rsidP="00E87EC3">
      <w:pPr>
        <w:pStyle w:val="Prrafodelista"/>
        <w:numPr>
          <w:ilvl w:val="0"/>
          <w:numId w:val="62"/>
        </w:numPr>
        <w:spacing w:after="200"/>
        <w:jc w:val="both"/>
        <w:rPr>
          <w:spacing w:val="-2"/>
          <w:lang w:val="es-EC"/>
        </w:rPr>
      </w:pPr>
      <w:r w:rsidRPr="009303BC">
        <w:rPr>
          <w:b/>
          <w:lang w:val="es-EC"/>
        </w:rPr>
        <w:t xml:space="preserve">Suspensión e </w:t>
      </w:r>
      <w:r w:rsidRPr="009303BC">
        <w:rPr>
          <w:b/>
          <w:spacing w:val="-3"/>
          <w:lang w:val="es-EC"/>
        </w:rPr>
        <w:t>Inhabilitación</w:t>
      </w:r>
      <w:r w:rsidRPr="009303BC">
        <w:rPr>
          <w:lang w:val="es-EC"/>
        </w:rPr>
        <w:t xml:space="preserve">: </w:t>
      </w:r>
      <w:r w:rsidRPr="009303BC">
        <w:rPr>
          <w:spacing w:val="-2"/>
          <w:lang w:val="es-EC"/>
        </w:rPr>
        <w:t>Nosotros</w:t>
      </w:r>
      <w:r w:rsidRPr="009303BC">
        <w:rPr>
          <w:lang w:val="es-EC"/>
        </w:rPr>
        <w:t xml:space="preserve"> </w:t>
      </w:r>
      <w:r w:rsidRPr="009303BC">
        <w:rPr>
          <w:spacing w:val="-2"/>
          <w:lang w:val="es-EC"/>
        </w:rPr>
        <w:t xml:space="preserve">(incluidos, los directores, personal clave, accionistas principales, personal propuesto y agentes), al igual que subcontratistas, proveedores, consultores, fabricantes o prestadores de servicios que intervienen en alguna parte del contrato, no somos </w:t>
      </w:r>
      <w:r w:rsidR="004E6987" w:rsidRPr="009303BC">
        <w:rPr>
          <w:spacing w:val="-2"/>
          <w:lang w:val="es-EC"/>
        </w:rPr>
        <w:t>objeto de una suspensión temporal o una inhabilitación, impuesta por el BID bajo a un acuerdo para el reconocimiento mutuo de sanciones impuestas, firmado por el BID y otros bancos de desarrollo</w:t>
      </w:r>
      <w:r w:rsidRPr="009303BC">
        <w:rPr>
          <w:spacing w:val="-2"/>
          <w:lang w:val="es-EC"/>
        </w:rPr>
        <w:t>.</w:t>
      </w:r>
    </w:p>
    <w:p w14:paraId="56A9A94F" w14:textId="13860220" w:rsidR="00F123B2" w:rsidRPr="009303BC" w:rsidRDefault="00A93C14" w:rsidP="00476218">
      <w:pPr>
        <w:tabs>
          <w:tab w:val="right" w:pos="9000"/>
        </w:tabs>
        <w:spacing w:after="200"/>
        <w:ind w:left="720"/>
        <w:jc w:val="both"/>
        <w:rPr>
          <w:lang w:val="es-EC"/>
        </w:rPr>
      </w:pPr>
      <w:r w:rsidRPr="009303BC">
        <w:rPr>
          <w:spacing w:val="-2"/>
          <w:lang w:val="es-EC"/>
        </w:rPr>
        <w:t>Asimismo,</w:t>
      </w:r>
      <w:r w:rsidR="007D17DD" w:rsidRPr="009303BC">
        <w:rPr>
          <w:spacing w:val="-2"/>
          <w:lang w:val="es-EC"/>
        </w:rPr>
        <w:t xml:space="preserve"> </w:t>
      </w:r>
      <w:r w:rsidRPr="009303BC">
        <w:rPr>
          <w:spacing w:val="-2"/>
          <w:lang w:val="es-EC"/>
        </w:rPr>
        <w:t>no</w:t>
      </w:r>
      <w:r w:rsidR="007D17DD" w:rsidRPr="009303BC">
        <w:rPr>
          <w:spacing w:val="-2"/>
          <w:lang w:val="es-EC"/>
        </w:rPr>
        <w:t xml:space="preserve"> </w:t>
      </w:r>
      <w:r w:rsidRPr="009303BC">
        <w:rPr>
          <w:spacing w:val="-2"/>
          <w:lang w:val="es-EC"/>
        </w:rPr>
        <w:t>somos</w:t>
      </w:r>
      <w:r w:rsidR="007D17DD" w:rsidRPr="009303BC">
        <w:rPr>
          <w:spacing w:val="-2"/>
          <w:lang w:val="es-EC"/>
        </w:rPr>
        <w:t xml:space="preserve"> </w:t>
      </w:r>
      <w:r w:rsidRPr="009303BC">
        <w:rPr>
          <w:spacing w:val="-2"/>
          <w:lang w:val="es-EC"/>
        </w:rPr>
        <w:t>inelegibles</w:t>
      </w:r>
      <w:r w:rsidR="007D17DD" w:rsidRPr="009303BC">
        <w:rPr>
          <w:spacing w:val="-2"/>
          <w:lang w:val="es-EC"/>
        </w:rPr>
        <w:t xml:space="preserve"> </w:t>
      </w:r>
      <w:r w:rsidRPr="009303BC">
        <w:rPr>
          <w:spacing w:val="-2"/>
          <w:lang w:val="es-EC"/>
        </w:rPr>
        <w:t>de</w:t>
      </w:r>
      <w:r w:rsidR="007D17DD" w:rsidRPr="009303BC">
        <w:rPr>
          <w:spacing w:val="-2"/>
          <w:lang w:val="es-EC"/>
        </w:rPr>
        <w:t xml:space="preserve"> </w:t>
      </w:r>
      <w:r w:rsidRPr="009303BC">
        <w:rPr>
          <w:spacing w:val="-2"/>
          <w:lang w:val="es-EC"/>
        </w:rPr>
        <w:t>acuerdo</w:t>
      </w:r>
      <w:r w:rsidR="007D17DD" w:rsidRPr="009303BC">
        <w:rPr>
          <w:spacing w:val="-2"/>
          <w:lang w:val="es-EC"/>
        </w:rPr>
        <w:t xml:space="preserve"> </w:t>
      </w:r>
      <w:r w:rsidRPr="009303BC">
        <w:rPr>
          <w:spacing w:val="-2"/>
          <w:lang w:val="es-EC"/>
        </w:rPr>
        <w:t>con</w:t>
      </w:r>
      <w:r w:rsidR="007D17DD" w:rsidRPr="009303BC">
        <w:rPr>
          <w:spacing w:val="-2"/>
          <w:lang w:val="es-EC"/>
        </w:rPr>
        <w:t xml:space="preserve"> </w:t>
      </w:r>
      <w:r w:rsidRPr="009303BC">
        <w:rPr>
          <w:spacing w:val="-2"/>
          <w:lang w:val="es-EC"/>
        </w:rPr>
        <w:t>las</w:t>
      </w:r>
      <w:r w:rsidR="007D17DD" w:rsidRPr="009303BC">
        <w:rPr>
          <w:spacing w:val="-2"/>
          <w:lang w:val="es-EC"/>
        </w:rPr>
        <w:t xml:space="preserve"> </w:t>
      </w:r>
      <w:r w:rsidRPr="009303BC">
        <w:rPr>
          <w:spacing w:val="-2"/>
          <w:lang w:val="es-EC"/>
        </w:rPr>
        <w:t>leyes</w:t>
      </w:r>
      <w:r w:rsidR="007D17DD" w:rsidRPr="009303BC">
        <w:rPr>
          <w:spacing w:val="-2"/>
          <w:lang w:val="es-EC"/>
        </w:rPr>
        <w:t xml:space="preserve"> </w:t>
      </w:r>
      <w:r w:rsidRPr="009303BC">
        <w:rPr>
          <w:spacing w:val="-2"/>
          <w:lang w:val="es-EC"/>
        </w:rPr>
        <w:t>o</w:t>
      </w:r>
      <w:r w:rsidR="007D17DD" w:rsidRPr="009303BC">
        <w:rPr>
          <w:spacing w:val="-2"/>
          <w:lang w:val="es-EC"/>
        </w:rPr>
        <w:t xml:space="preserve"> </w:t>
      </w:r>
      <w:r w:rsidRPr="009303BC">
        <w:rPr>
          <w:spacing w:val="-2"/>
          <w:lang w:val="es-EC"/>
        </w:rPr>
        <w:t>regulaciones</w:t>
      </w:r>
      <w:r w:rsidR="007D17DD" w:rsidRPr="009303BC">
        <w:rPr>
          <w:spacing w:val="-2"/>
          <w:lang w:val="es-EC"/>
        </w:rPr>
        <w:t xml:space="preserve"> </w:t>
      </w:r>
      <w:r w:rsidRPr="009303BC">
        <w:rPr>
          <w:spacing w:val="-2"/>
          <w:lang w:val="es-EC"/>
        </w:rPr>
        <w:t>oficiales</w:t>
      </w:r>
      <w:r w:rsidR="007D17DD" w:rsidRPr="009303BC">
        <w:rPr>
          <w:spacing w:val="-2"/>
          <w:lang w:val="es-EC"/>
        </w:rPr>
        <w:t xml:space="preserve"> </w:t>
      </w:r>
      <w:r w:rsidRPr="009303BC">
        <w:rPr>
          <w:spacing w:val="-2"/>
          <w:lang w:val="es-EC"/>
        </w:rPr>
        <w:t>del</w:t>
      </w:r>
      <w:r w:rsidR="007D17DD" w:rsidRPr="009303BC">
        <w:rPr>
          <w:spacing w:val="-2"/>
          <w:lang w:val="es-EC"/>
        </w:rPr>
        <w:t xml:space="preserve"> </w:t>
      </w:r>
      <w:r w:rsidRPr="009303BC">
        <w:rPr>
          <w:spacing w:val="-2"/>
          <w:lang w:val="es-EC"/>
        </w:rPr>
        <w:t>País</w:t>
      </w:r>
      <w:r w:rsidR="007D17DD" w:rsidRPr="009303BC">
        <w:rPr>
          <w:spacing w:val="-2"/>
          <w:lang w:val="es-EC"/>
        </w:rPr>
        <w:t xml:space="preserve"> </w:t>
      </w:r>
      <w:r w:rsidRPr="009303BC">
        <w:rPr>
          <w:spacing w:val="-2"/>
          <w:lang w:val="es-EC"/>
        </w:rPr>
        <w:t>del</w:t>
      </w:r>
      <w:r w:rsidR="007D17DD" w:rsidRPr="009303BC">
        <w:rPr>
          <w:spacing w:val="-2"/>
          <w:lang w:val="es-EC"/>
        </w:rPr>
        <w:t xml:space="preserve"> </w:t>
      </w:r>
      <w:r w:rsidRPr="009303BC">
        <w:rPr>
          <w:spacing w:val="-2"/>
          <w:lang w:val="es-EC"/>
        </w:rPr>
        <w:t>Contratante</w:t>
      </w:r>
      <w:r w:rsidR="007D17DD" w:rsidRPr="009303BC">
        <w:rPr>
          <w:spacing w:val="-2"/>
          <w:lang w:val="es-EC"/>
        </w:rPr>
        <w:t xml:space="preserve"> </w:t>
      </w:r>
      <w:r w:rsidRPr="009303BC">
        <w:rPr>
          <w:spacing w:val="-2"/>
          <w:lang w:val="es-EC"/>
        </w:rPr>
        <w:t>o</w:t>
      </w:r>
      <w:r w:rsidR="007D17DD" w:rsidRPr="009303BC">
        <w:rPr>
          <w:spacing w:val="-2"/>
          <w:lang w:val="es-EC"/>
        </w:rPr>
        <w:t xml:space="preserve"> </w:t>
      </w:r>
      <w:r w:rsidRPr="009303BC">
        <w:rPr>
          <w:spacing w:val="-2"/>
          <w:lang w:val="es-EC"/>
        </w:rPr>
        <w:t>de</w:t>
      </w:r>
      <w:r w:rsidR="007D17DD" w:rsidRPr="009303BC">
        <w:rPr>
          <w:spacing w:val="-2"/>
          <w:lang w:val="es-EC"/>
        </w:rPr>
        <w:t xml:space="preserve"> </w:t>
      </w:r>
      <w:r w:rsidRPr="009303BC">
        <w:rPr>
          <w:spacing w:val="-2"/>
          <w:lang w:val="es-EC"/>
        </w:rPr>
        <w:t>conformidad</w:t>
      </w:r>
      <w:r w:rsidR="007D17DD" w:rsidRPr="009303BC">
        <w:rPr>
          <w:spacing w:val="-2"/>
          <w:lang w:val="es-EC"/>
        </w:rPr>
        <w:t xml:space="preserve"> </w:t>
      </w:r>
      <w:r w:rsidRPr="009303BC">
        <w:rPr>
          <w:spacing w:val="-2"/>
          <w:lang w:val="es-EC"/>
        </w:rPr>
        <w:t>con</w:t>
      </w:r>
      <w:r w:rsidR="007D17DD" w:rsidRPr="009303BC">
        <w:rPr>
          <w:spacing w:val="-2"/>
          <w:lang w:val="es-EC"/>
        </w:rPr>
        <w:t xml:space="preserve"> </w:t>
      </w:r>
      <w:r w:rsidRPr="009303BC">
        <w:rPr>
          <w:spacing w:val="-2"/>
          <w:lang w:val="es-EC"/>
        </w:rPr>
        <w:t>una</w:t>
      </w:r>
      <w:r w:rsidR="007D17DD" w:rsidRPr="009303BC">
        <w:rPr>
          <w:spacing w:val="-2"/>
          <w:lang w:val="es-EC"/>
        </w:rPr>
        <w:t xml:space="preserve"> </w:t>
      </w:r>
      <w:r w:rsidRPr="009303BC">
        <w:rPr>
          <w:spacing w:val="-2"/>
          <w:lang w:val="es-EC"/>
        </w:rPr>
        <w:t>decisión</w:t>
      </w:r>
      <w:r w:rsidR="007D17DD" w:rsidRPr="009303BC">
        <w:rPr>
          <w:spacing w:val="-2"/>
          <w:lang w:val="es-EC"/>
        </w:rPr>
        <w:t xml:space="preserve"> </w:t>
      </w:r>
      <w:r w:rsidRPr="009303BC">
        <w:rPr>
          <w:spacing w:val="-2"/>
          <w:lang w:val="es-EC"/>
        </w:rPr>
        <w:t>del</w:t>
      </w:r>
      <w:r w:rsidR="007D17DD" w:rsidRPr="009303BC">
        <w:rPr>
          <w:spacing w:val="-2"/>
          <w:lang w:val="es-EC"/>
        </w:rPr>
        <w:t xml:space="preserve"> </w:t>
      </w:r>
      <w:r w:rsidRPr="009303BC">
        <w:rPr>
          <w:spacing w:val="-2"/>
          <w:lang w:val="es-EC"/>
        </w:rPr>
        <w:t>Consejo</w:t>
      </w:r>
      <w:r w:rsidR="007D17DD" w:rsidRPr="009303BC">
        <w:rPr>
          <w:spacing w:val="-2"/>
          <w:lang w:val="es-EC"/>
        </w:rPr>
        <w:t xml:space="preserve"> </w:t>
      </w:r>
      <w:r w:rsidRPr="009303BC">
        <w:rPr>
          <w:spacing w:val="-2"/>
          <w:lang w:val="es-EC"/>
        </w:rPr>
        <w:t>de</w:t>
      </w:r>
      <w:r w:rsidR="007D17DD" w:rsidRPr="009303BC">
        <w:rPr>
          <w:spacing w:val="-2"/>
          <w:lang w:val="es-EC"/>
        </w:rPr>
        <w:t xml:space="preserve"> </w:t>
      </w:r>
      <w:r w:rsidRPr="009303BC">
        <w:rPr>
          <w:spacing w:val="-2"/>
          <w:lang w:val="es-EC"/>
        </w:rPr>
        <w:t>Seguridad</w:t>
      </w:r>
      <w:r w:rsidR="007D17DD" w:rsidRPr="009303BC">
        <w:rPr>
          <w:spacing w:val="-2"/>
          <w:lang w:val="es-EC"/>
        </w:rPr>
        <w:t xml:space="preserve"> </w:t>
      </w:r>
      <w:r w:rsidRPr="009303BC">
        <w:rPr>
          <w:spacing w:val="-2"/>
          <w:lang w:val="es-EC"/>
        </w:rPr>
        <w:t>de</w:t>
      </w:r>
      <w:r w:rsidR="007D17DD" w:rsidRPr="009303BC">
        <w:rPr>
          <w:spacing w:val="-2"/>
          <w:lang w:val="es-EC"/>
        </w:rPr>
        <w:t xml:space="preserve"> </w:t>
      </w:r>
      <w:r w:rsidRPr="009303BC">
        <w:rPr>
          <w:spacing w:val="-2"/>
          <w:lang w:val="es-EC"/>
        </w:rPr>
        <w:t>las</w:t>
      </w:r>
      <w:r w:rsidR="007D17DD" w:rsidRPr="009303BC">
        <w:rPr>
          <w:spacing w:val="-2"/>
          <w:lang w:val="es-EC"/>
        </w:rPr>
        <w:t xml:space="preserve"> </w:t>
      </w:r>
      <w:r w:rsidRPr="009303BC">
        <w:rPr>
          <w:spacing w:val="-2"/>
          <w:lang w:val="es-EC"/>
        </w:rPr>
        <w:t>Naciones</w:t>
      </w:r>
      <w:r w:rsidR="007D17DD" w:rsidRPr="009303BC">
        <w:rPr>
          <w:spacing w:val="-2"/>
          <w:lang w:val="es-EC"/>
        </w:rPr>
        <w:t xml:space="preserve"> </w:t>
      </w:r>
      <w:r w:rsidRPr="009303BC">
        <w:rPr>
          <w:spacing w:val="-2"/>
          <w:lang w:val="es-EC"/>
        </w:rPr>
        <w:t>Unidas.</w:t>
      </w:r>
    </w:p>
    <w:p w14:paraId="698D6CA8" w14:textId="2000BF82" w:rsidR="00A93C14" w:rsidRPr="009303BC" w:rsidRDefault="00A93C14" w:rsidP="00E87EC3">
      <w:pPr>
        <w:numPr>
          <w:ilvl w:val="0"/>
          <w:numId w:val="62"/>
        </w:numPr>
        <w:tabs>
          <w:tab w:val="right" w:pos="9000"/>
        </w:tabs>
        <w:spacing w:after="200"/>
        <w:jc w:val="both"/>
        <w:rPr>
          <w:lang w:val="es-EC"/>
        </w:rPr>
      </w:pPr>
      <w:r w:rsidRPr="009303BC">
        <w:rPr>
          <w:b/>
          <w:lang w:val="es-EC"/>
        </w:rPr>
        <w:t>Empresa</w:t>
      </w:r>
      <w:r w:rsidR="007D17DD" w:rsidRPr="009303BC">
        <w:rPr>
          <w:b/>
          <w:lang w:val="es-EC"/>
        </w:rPr>
        <w:t xml:space="preserve"> </w:t>
      </w:r>
      <w:r w:rsidRPr="009303BC">
        <w:rPr>
          <w:b/>
          <w:lang w:val="es-EC"/>
        </w:rPr>
        <w:t>o</w:t>
      </w:r>
      <w:r w:rsidR="007D17DD" w:rsidRPr="009303BC">
        <w:rPr>
          <w:b/>
          <w:lang w:val="es-EC"/>
        </w:rPr>
        <w:t xml:space="preserve"> </w:t>
      </w:r>
      <w:r w:rsidRPr="009303BC">
        <w:rPr>
          <w:b/>
          <w:lang w:val="es-EC"/>
        </w:rPr>
        <w:t>ente</w:t>
      </w:r>
      <w:r w:rsidR="007D17DD" w:rsidRPr="009303BC">
        <w:rPr>
          <w:b/>
          <w:lang w:val="es-EC"/>
        </w:rPr>
        <w:t xml:space="preserve"> </w:t>
      </w:r>
      <w:r w:rsidRPr="009303BC">
        <w:rPr>
          <w:b/>
          <w:lang w:val="es-EC"/>
        </w:rPr>
        <w:t>de</w:t>
      </w:r>
      <w:r w:rsidR="007D17DD" w:rsidRPr="009303BC">
        <w:rPr>
          <w:b/>
          <w:lang w:val="es-EC"/>
        </w:rPr>
        <w:t xml:space="preserve"> </w:t>
      </w:r>
      <w:r w:rsidRPr="009303BC">
        <w:rPr>
          <w:b/>
          <w:lang w:val="es-EC"/>
        </w:rPr>
        <w:t>propiedad</w:t>
      </w:r>
      <w:r w:rsidR="007D17DD" w:rsidRPr="009303BC">
        <w:rPr>
          <w:b/>
          <w:lang w:val="es-EC"/>
        </w:rPr>
        <w:t xml:space="preserve"> </w:t>
      </w:r>
      <w:r w:rsidRPr="009303BC">
        <w:rPr>
          <w:b/>
          <w:lang w:val="es-EC"/>
        </w:rPr>
        <w:t>estatal</w:t>
      </w:r>
      <w:r w:rsidRPr="009303BC">
        <w:rPr>
          <w:lang w:val="es-EC"/>
        </w:rPr>
        <w:t>:</w:t>
      </w:r>
      <w:r w:rsidR="007D17DD" w:rsidRPr="009303BC">
        <w:rPr>
          <w:lang w:val="es-EC"/>
        </w:rPr>
        <w:t xml:space="preserve"> </w:t>
      </w:r>
      <w:r w:rsidRPr="009303BC">
        <w:rPr>
          <w:i/>
          <w:lang w:val="es-EC"/>
        </w:rPr>
        <w:t>[seleccionar</w:t>
      </w:r>
      <w:r w:rsidR="007D17DD" w:rsidRPr="009303BC">
        <w:rPr>
          <w:i/>
          <w:lang w:val="es-EC"/>
        </w:rPr>
        <w:t xml:space="preserve"> </w:t>
      </w:r>
      <w:r w:rsidRPr="009303BC">
        <w:rPr>
          <w:i/>
          <w:lang w:val="es-EC"/>
        </w:rPr>
        <w:t>la</w:t>
      </w:r>
      <w:r w:rsidR="007D17DD" w:rsidRPr="009303BC">
        <w:rPr>
          <w:i/>
          <w:lang w:val="es-EC"/>
        </w:rPr>
        <w:t xml:space="preserve"> </w:t>
      </w:r>
      <w:r w:rsidRPr="009303BC">
        <w:rPr>
          <w:i/>
          <w:lang w:val="es-EC"/>
        </w:rPr>
        <w:t>opción</w:t>
      </w:r>
      <w:r w:rsidR="007D17DD" w:rsidRPr="009303BC">
        <w:rPr>
          <w:i/>
          <w:lang w:val="es-EC"/>
        </w:rPr>
        <w:t xml:space="preserve"> </w:t>
      </w:r>
      <w:r w:rsidRPr="009303BC">
        <w:rPr>
          <w:i/>
          <w:lang w:val="es-EC"/>
        </w:rPr>
        <w:t>correspondiente</w:t>
      </w:r>
      <w:r w:rsidR="007D17DD" w:rsidRPr="009303BC">
        <w:rPr>
          <w:i/>
          <w:lang w:val="es-EC"/>
        </w:rPr>
        <w:t xml:space="preserve"> </w:t>
      </w:r>
      <w:r w:rsidRPr="009303BC">
        <w:rPr>
          <w:i/>
          <w:lang w:val="es-EC"/>
        </w:rPr>
        <w:t>y</w:t>
      </w:r>
      <w:r w:rsidR="007D17DD" w:rsidRPr="009303BC">
        <w:rPr>
          <w:i/>
          <w:lang w:val="es-EC"/>
        </w:rPr>
        <w:t xml:space="preserve"> </w:t>
      </w:r>
      <w:r w:rsidRPr="009303BC">
        <w:rPr>
          <w:i/>
          <w:lang w:val="es-EC"/>
        </w:rPr>
        <w:t>eliminar</w:t>
      </w:r>
      <w:r w:rsidR="007D17DD" w:rsidRPr="009303BC">
        <w:rPr>
          <w:i/>
          <w:lang w:val="es-EC"/>
        </w:rPr>
        <w:t xml:space="preserve"> </w:t>
      </w:r>
      <w:r w:rsidRPr="009303BC">
        <w:rPr>
          <w:i/>
          <w:lang w:val="es-EC"/>
        </w:rPr>
        <w:t>la</w:t>
      </w:r>
      <w:r w:rsidR="007D17DD" w:rsidRPr="009303BC">
        <w:rPr>
          <w:i/>
          <w:lang w:val="es-EC"/>
        </w:rPr>
        <w:t xml:space="preserve"> </w:t>
      </w:r>
      <w:r w:rsidRPr="009303BC">
        <w:rPr>
          <w:i/>
          <w:lang w:val="es-EC"/>
        </w:rPr>
        <w:t>otra]</w:t>
      </w:r>
      <w:r w:rsidR="007D17DD" w:rsidRPr="009303BC">
        <w:rPr>
          <w:lang w:val="es-EC"/>
        </w:rPr>
        <w:t xml:space="preserve"> </w:t>
      </w:r>
      <w:r w:rsidRPr="009303BC">
        <w:rPr>
          <w:i/>
          <w:lang w:val="es-EC"/>
        </w:rPr>
        <w:t>[No</w:t>
      </w:r>
      <w:r w:rsidR="007D17DD" w:rsidRPr="009303BC">
        <w:rPr>
          <w:i/>
          <w:lang w:val="es-EC"/>
        </w:rPr>
        <w:t xml:space="preserve"> </w:t>
      </w:r>
      <w:r w:rsidRPr="009303BC">
        <w:rPr>
          <w:i/>
          <w:lang w:val="es-EC"/>
        </w:rPr>
        <w:t>somos</w:t>
      </w:r>
      <w:r w:rsidR="007D17DD" w:rsidRPr="009303BC">
        <w:rPr>
          <w:i/>
          <w:lang w:val="es-EC"/>
        </w:rPr>
        <w:t xml:space="preserve"> </w:t>
      </w:r>
      <w:r w:rsidRPr="009303BC">
        <w:rPr>
          <w:i/>
          <w:lang w:val="es-EC"/>
        </w:rPr>
        <w:t>una</w:t>
      </w:r>
      <w:r w:rsidR="007D17DD" w:rsidRPr="009303BC">
        <w:rPr>
          <w:i/>
          <w:lang w:val="es-EC"/>
        </w:rPr>
        <w:t xml:space="preserve"> </w:t>
      </w:r>
      <w:r w:rsidRPr="009303BC">
        <w:rPr>
          <w:i/>
          <w:lang w:val="es-EC"/>
        </w:rPr>
        <w:t>empresa</w:t>
      </w:r>
      <w:r w:rsidR="007D17DD" w:rsidRPr="009303BC">
        <w:rPr>
          <w:i/>
          <w:lang w:val="es-EC"/>
        </w:rPr>
        <w:t xml:space="preserve"> </w:t>
      </w:r>
      <w:r w:rsidRPr="009303BC">
        <w:rPr>
          <w:i/>
          <w:lang w:val="es-EC"/>
        </w:rPr>
        <w:t>o</w:t>
      </w:r>
      <w:r w:rsidR="007D17DD" w:rsidRPr="009303BC">
        <w:rPr>
          <w:i/>
          <w:lang w:val="es-EC"/>
        </w:rPr>
        <w:t xml:space="preserve"> </w:t>
      </w:r>
      <w:r w:rsidRPr="009303BC">
        <w:rPr>
          <w:i/>
          <w:lang w:val="es-EC"/>
        </w:rPr>
        <w:t>ente</w:t>
      </w:r>
      <w:r w:rsidR="007D17DD" w:rsidRPr="009303BC">
        <w:rPr>
          <w:i/>
          <w:lang w:val="es-EC"/>
        </w:rPr>
        <w:t xml:space="preserve"> </w:t>
      </w:r>
      <w:r w:rsidRPr="009303BC">
        <w:rPr>
          <w:i/>
          <w:lang w:val="es-EC"/>
        </w:rPr>
        <w:t>de</w:t>
      </w:r>
      <w:r w:rsidR="007D17DD" w:rsidRPr="009303BC">
        <w:rPr>
          <w:i/>
          <w:lang w:val="es-EC"/>
        </w:rPr>
        <w:t xml:space="preserve"> </w:t>
      </w:r>
      <w:r w:rsidRPr="009303BC">
        <w:rPr>
          <w:i/>
          <w:lang w:val="es-EC"/>
        </w:rPr>
        <w:t>propiedad</w:t>
      </w:r>
      <w:r w:rsidR="007D17DD" w:rsidRPr="009303BC">
        <w:rPr>
          <w:i/>
          <w:lang w:val="es-EC"/>
        </w:rPr>
        <w:t xml:space="preserve"> </w:t>
      </w:r>
      <w:r w:rsidRPr="009303BC">
        <w:rPr>
          <w:i/>
          <w:lang w:val="es-EC"/>
        </w:rPr>
        <w:t>estatal]/[Somos</w:t>
      </w:r>
      <w:r w:rsidR="007D17DD" w:rsidRPr="009303BC">
        <w:rPr>
          <w:i/>
          <w:lang w:val="es-EC"/>
        </w:rPr>
        <w:t xml:space="preserve"> </w:t>
      </w:r>
      <w:r w:rsidRPr="009303BC">
        <w:rPr>
          <w:i/>
          <w:lang w:val="es-EC"/>
        </w:rPr>
        <w:t>una</w:t>
      </w:r>
      <w:r w:rsidR="007D17DD" w:rsidRPr="009303BC">
        <w:rPr>
          <w:i/>
          <w:lang w:val="es-EC"/>
        </w:rPr>
        <w:t xml:space="preserve"> </w:t>
      </w:r>
      <w:r w:rsidRPr="009303BC">
        <w:rPr>
          <w:i/>
          <w:lang w:val="es-EC"/>
        </w:rPr>
        <w:t>empresa</w:t>
      </w:r>
      <w:r w:rsidR="007D17DD" w:rsidRPr="009303BC">
        <w:rPr>
          <w:i/>
          <w:lang w:val="es-EC"/>
        </w:rPr>
        <w:t xml:space="preserve"> </w:t>
      </w:r>
      <w:r w:rsidRPr="009303BC">
        <w:rPr>
          <w:i/>
          <w:lang w:val="es-EC"/>
        </w:rPr>
        <w:t>o</w:t>
      </w:r>
      <w:r w:rsidR="007D17DD" w:rsidRPr="009303BC">
        <w:rPr>
          <w:i/>
          <w:lang w:val="es-EC"/>
        </w:rPr>
        <w:t xml:space="preserve"> </w:t>
      </w:r>
      <w:r w:rsidRPr="009303BC">
        <w:rPr>
          <w:i/>
          <w:lang w:val="es-EC"/>
        </w:rPr>
        <w:t>ente</w:t>
      </w:r>
      <w:r w:rsidR="007D17DD" w:rsidRPr="009303BC">
        <w:rPr>
          <w:i/>
          <w:lang w:val="es-EC"/>
        </w:rPr>
        <w:t xml:space="preserve"> </w:t>
      </w:r>
      <w:r w:rsidRPr="009303BC">
        <w:rPr>
          <w:i/>
          <w:lang w:val="es-EC"/>
        </w:rPr>
        <w:t>de</w:t>
      </w:r>
      <w:r w:rsidR="007D17DD" w:rsidRPr="009303BC">
        <w:rPr>
          <w:i/>
          <w:lang w:val="es-EC"/>
        </w:rPr>
        <w:t xml:space="preserve"> </w:t>
      </w:r>
      <w:r w:rsidRPr="009303BC">
        <w:rPr>
          <w:i/>
          <w:lang w:val="es-EC"/>
        </w:rPr>
        <w:t>propiedad</w:t>
      </w:r>
      <w:r w:rsidR="007D17DD" w:rsidRPr="009303BC">
        <w:rPr>
          <w:i/>
          <w:lang w:val="es-EC"/>
        </w:rPr>
        <w:t xml:space="preserve"> </w:t>
      </w:r>
      <w:r w:rsidRPr="009303BC">
        <w:rPr>
          <w:i/>
          <w:lang w:val="es-EC"/>
        </w:rPr>
        <w:t>estatal,</w:t>
      </w:r>
      <w:r w:rsidR="007D17DD" w:rsidRPr="009303BC">
        <w:rPr>
          <w:i/>
          <w:lang w:val="es-EC"/>
        </w:rPr>
        <w:t xml:space="preserve"> </w:t>
      </w:r>
      <w:r w:rsidRPr="009303BC">
        <w:rPr>
          <w:i/>
          <w:lang w:val="es-EC"/>
        </w:rPr>
        <w:t>pero</w:t>
      </w:r>
      <w:r w:rsidR="007D17DD" w:rsidRPr="009303BC">
        <w:rPr>
          <w:i/>
          <w:lang w:val="es-EC"/>
        </w:rPr>
        <w:t xml:space="preserve"> </w:t>
      </w:r>
      <w:r w:rsidRPr="009303BC">
        <w:rPr>
          <w:i/>
          <w:lang w:val="es-EC"/>
        </w:rPr>
        <w:t>cumplimos</w:t>
      </w:r>
      <w:r w:rsidR="007D17DD" w:rsidRPr="009303BC">
        <w:rPr>
          <w:i/>
          <w:lang w:val="es-EC"/>
        </w:rPr>
        <w:t xml:space="preserve"> </w:t>
      </w:r>
      <w:r w:rsidRPr="009303BC">
        <w:rPr>
          <w:i/>
          <w:lang w:val="es-EC"/>
        </w:rPr>
        <w:t>con</w:t>
      </w:r>
      <w:r w:rsidR="007D17DD" w:rsidRPr="009303BC">
        <w:rPr>
          <w:i/>
          <w:lang w:val="es-EC"/>
        </w:rPr>
        <w:t xml:space="preserve"> </w:t>
      </w:r>
      <w:r w:rsidRPr="009303BC">
        <w:rPr>
          <w:i/>
          <w:lang w:val="es-EC"/>
        </w:rPr>
        <w:t>los</w:t>
      </w:r>
      <w:r w:rsidR="007D17DD" w:rsidRPr="009303BC">
        <w:rPr>
          <w:i/>
          <w:lang w:val="es-EC"/>
        </w:rPr>
        <w:t xml:space="preserve"> </w:t>
      </w:r>
      <w:r w:rsidRPr="009303BC">
        <w:rPr>
          <w:i/>
          <w:lang w:val="es-EC"/>
        </w:rPr>
        <w:t>requisitos</w:t>
      </w:r>
      <w:r w:rsidR="007D17DD" w:rsidRPr="009303BC">
        <w:rPr>
          <w:i/>
          <w:lang w:val="es-EC"/>
        </w:rPr>
        <w:t xml:space="preserve"> </w:t>
      </w:r>
      <w:r w:rsidRPr="009303BC">
        <w:rPr>
          <w:i/>
          <w:lang w:val="es-EC"/>
        </w:rPr>
        <w:t>de</w:t>
      </w:r>
      <w:r w:rsidR="007D17DD" w:rsidRPr="009303BC">
        <w:rPr>
          <w:i/>
          <w:lang w:val="es-EC"/>
        </w:rPr>
        <w:t xml:space="preserve"> </w:t>
      </w:r>
      <w:r w:rsidRPr="009303BC">
        <w:rPr>
          <w:i/>
          <w:lang w:val="es-EC"/>
        </w:rPr>
        <w:t>la</w:t>
      </w:r>
      <w:r w:rsidR="007D17DD" w:rsidRPr="009303BC">
        <w:rPr>
          <w:i/>
          <w:lang w:val="es-EC"/>
        </w:rPr>
        <w:t xml:space="preserve"> </w:t>
      </w:r>
      <w:r w:rsidRPr="009303BC">
        <w:rPr>
          <w:i/>
          <w:lang w:val="es-EC"/>
        </w:rPr>
        <w:t>IAL</w:t>
      </w:r>
      <w:r w:rsidR="007D17DD" w:rsidRPr="009303BC">
        <w:rPr>
          <w:i/>
          <w:lang w:val="es-EC"/>
        </w:rPr>
        <w:t xml:space="preserve"> </w:t>
      </w:r>
      <w:r w:rsidRPr="009303BC">
        <w:rPr>
          <w:i/>
          <w:lang w:val="es-EC"/>
        </w:rPr>
        <w:t>4.5]</w:t>
      </w:r>
      <w:r w:rsidRPr="009303BC">
        <w:rPr>
          <w:lang w:val="es-EC"/>
        </w:rPr>
        <w:t>.</w:t>
      </w:r>
      <w:r w:rsidR="00D63FF4" w:rsidRPr="009303BC">
        <w:rPr>
          <w:i/>
          <w:lang w:val="es-EC"/>
        </w:rPr>
        <w:t xml:space="preserve"> y no estamos en una situación de conflicto de interés tal y como </w:t>
      </w:r>
      <w:r w:rsidR="40ED281C" w:rsidRPr="009303BC">
        <w:rPr>
          <w:i/>
          <w:lang w:val="es-EC"/>
        </w:rPr>
        <w:t>está</w:t>
      </w:r>
      <w:r w:rsidR="00D63FF4" w:rsidRPr="009303BC">
        <w:rPr>
          <w:i/>
          <w:lang w:val="es-EC"/>
        </w:rPr>
        <w:t xml:space="preserve"> descrito en las IAO 5.2</w:t>
      </w:r>
    </w:p>
    <w:p w14:paraId="00CCA577" w14:textId="38E35612" w:rsidR="00F123B2" w:rsidRPr="009303BC" w:rsidRDefault="00C1313A" w:rsidP="00E87EC3">
      <w:pPr>
        <w:numPr>
          <w:ilvl w:val="0"/>
          <w:numId w:val="62"/>
        </w:numPr>
        <w:spacing w:after="200"/>
        <w:ind w:left="709" w:hanging="425"/>
        <w:jc w:val="both"/>
        <w:rPr>
          <w:lang w:val="es-EC"/>
        </w:rPr>
      </w:pPr>
      <w:r w:rsidRPr="009303BC">
        <w:rPr>
          <w:b/>
          <w:lang w:val="es-EC"/>
        </w:rPr>
        <w:t>Cooperación:</w:t>
      </w:r>
      <w:r w:rsidR="007D17DD" w:rsidRPr="009303BC">
        <w:rPr>
          <w:lang w:val="es-EC"/>
        </w:rPr>
        <w:t xml:space="preserve"> </w:t>
      </w:r>
      <w:r w:rsidR="00F123B2" w:rsidRPr="009303BC">
        <w:rPr>
          <w:lang w:val="es-EC"/>
        </w:rPr>
        <w:t>Usaremos</w:t>
      </w:r>
      <w:r w:rsidR="007D17DD" w:rsidRPr="009303BC">
        <w:rPr>
          <w:lang w:val="es-EC"/>
        </w:rPr>
        <w:t xml:space="preserve"> </w:t>
      </w:r>
      <w:r w:rsidR="00F123B2" w:rsidRPr="009303BC">
        <w:rPr>
          <w:lang w:val="es-EC"/>
        </w:rPr>
        <w:t>nuestros</w:t>
      </w:r>
      <w:r w:rsidR="007D17DD" w:rsidRPr="009303BC">
        <w:rPr>
          <w:lang w:val="es-EC"/>
        </w:rPr>
        <w:t xml:space="preserve"> </w:t>
      </w:r>
      <w:r w:rsidR="00F123B2" w:rsidRPr="009303BC">
        <w:rPr>
          <w:lang w:val="es-EC"/>
        </w:rPr>
        <w:t>mejores</w:t>
      </w:r>
      <w:r w:rsidR="007D17DD" w:rsidRPr="009303BC">
        <w:rPr>
          <w:lang w:val="es-EC"/>
        </w:rPr>
        <w:t xml:space="preserve"> </w:t>
      </w:r>
      <w:r w:rsidR="00F123B2" w:rsidRPr="009303BC">
        <w:rPr>
          <w:lang w:val="es-EC"/>
        </w:rPr>
        <w:t>esfuerzos</w:t>
      </w:r>
      <w:r w:rsidR="007D17DD" w:rsidRPr="009303BC">
        <w:rPr>
          <w:lang w:val="es-EC"/>
        </w:rPr>
        <w:t xml:space="preserve"> </w:t>
      </w:r>
      <w:r w:rsidR="00F123B2" w:rsidRPr="009303BC">
        <w:rPr>
          <w:lang w:val="es-EC"/>
        </w:rPr>
        <w:t>para</w:t>
      </w:r>
      <w:r w:rsidR="007D17DD" w:rsidRPr="009303BC">
        <w:rPr>
          <w:lang w:val="es-EC"/>
        </w:rPr>
        <w:t xml:space="preserve"> </w:t>
      </w:r>
      <w:r w:rsidR="00F123B2" w:rsidRPr="009303BC">
        <w:rPr>
          <w:lang w:val="es-EC"/>
        </w:rPr>
        <w:t>asistir</w:t>
      </w:r>
      <w:r w:rsidR="007D17DD" w:rsidRPr="009303BC">
        <w:rPr>
          <w:lang w:val="es-EC"/>
        </w:rPr>
        <w:t xml:space="preserve"> </w:t>
      </w:r>
      <w:r w:rsidR="00F123B2" w:rsidRPr="009303BC">
        <w:rPr>
          <w:lang w:val="es-EC"/>
        </w:rPr>
        <w:t>al</w:t>
      </w:r>
      <w:r w:rsidR="007D17DD" w:rsidRPr="009303BC">
        <w:rPr>
          <w:lang w:val="es-EC"/>
        </w:rPr>
        <w:t xml:space="preserve"> </w:t>
      </w:r>
      <w:r w:rsidR="00F123B2" w:rsidRPr="009303BC">
        <w:rPr>
          <w:lang w:val="es-EC"/>
        </w:rPr>
        <w:t>Banco</w:t>
      </w:r>
      <w:r w:rsidR="007D17DD" w:rsidRPr="009303BC">
        <w:rPr>
          <w:lang w:val="es-EC"/>
        </w:rPr>
        <w:t xml:space="preserve"> </w:t>
      </w:r>
      <w:r w:rsidR="00F123B2" w:rsidRPr="009303BC">
        <w:rPr>
          <w:lang w:val="es-EC"/>
        </w:rPr>
        <w:t>en</w:t>
      </w:r>
      <w:r w:rsidR="007D17DD" w:rsidRPr="009303BC">
        <w:rPr>
          <w:lang w:val="es-EC"/>
        </w:rPr>
        <w:t xml:space="preserve"> </w:t>
      </w:r>
      <w:r w:rsidR="00F123B2" w:rsidRPr="009303BC">
        <w:rPr>
          <w:lang w:val="es-EC"/>
        </w:rPr>
        <w:t>investigaciones.</w:t>
      </w:r>
    </w:p>
    <w:p w14:paraId="330E698B" w14:textId="71C77475" w:rsidR="00414144" w:rsidRPr="009303BC" w:rsidRDefault="00A93C14" w:rsidP="00E87EC3">
      <w:pPr>
        <w:numPr>
          <w:ilvl w:val="0"/>
          <w:numId w:val="62"/>
        </w:numPr>
        <w:spacing w:after="200"/>
        <w:ind w:left="709" w:hanging="425"/>
        <w:jc w:val="both"/>
        <w:rPr>
          <w:lang w:val="es-EC"/>
        </w:rPr>
      </w:pPr>
      <w:r w:rsidRPr="009303BC">
        <w:rPr>
          <w:b/>
          <w:lang w:val="es-EC"/>
        </w:rPr>
        <w:t>Prácticas</w:t>
      </w:r>
      <w:r w:rsidR="007D17DD" w:rsidRPr="009303BC">
        <w:rPr>
          <w:b/>
          <w:lang w:val="es-EC"/>
        </w:rPr>
        <w:t xml:space="preserve"> </w:t>
      </w:r>
      <w:r w:rsidRPr="009303BC">
        <w:rPr>
          <w:b/>
          <w:lang w:val="es-EC"/>
        </w:rPr>
        <w:t>Prohibidas</w:t>
      </w:r>
      <w:r w:rsidR="00C1313A" w:rsidRPr="009303BC">
        <w:rPr>
          <w:b/>
          <w:lang w:val="es-EC"/>
        </w:rPr>
        <w:t>:</w:t>
      </w:r>
      <w:r w:rsidR="007D17DD" w:rsidRPr="009303BC">
        <w:rPr>
          <w:lang w:val="es-EC"/>
        </w:rPr>
        <w:t xml:space="preserve"> </w:t>
      </w:r>
      <w:r w:rsidR="007143CF" w:rsidRPr="009303BC">
        <w:rPr>
          <w:lang w:val="es-EC"/>
        </w:rPr>
        <w:t>Nosotros, y nuestros subcontratistas o proveedores para cualquier componente del contrato (incluidos, en todos los casos, los respectivos directores, funcionarios, accionistas principales, personal clave propuesto y agentes) hemos leído y entendido las definiciones de Prácticas Prohibidas del Banco y las sanciones aplicables a la comisión de estas que constan de este documento y nos obligamos a observar las normas pertinentes sobre las mismas. Además, nos comprometemos que dentro del proceso de selección (y en caso de resultar adjudicatarios, en la ejecución) del contrato, a observar las leyes sobre fraude y corrupción, incluyendo soborno, aplicables en el país del Contratante</w:t>
      </w:r>
      <w:r w:rsidR="00414144" w:rsidRPr="009303BC">
        <w:rPr>
          <w:lang w:val="es-EC"/>
        </w:rPr>
        <w:t>.</w:t>
      </w:r>
      <w:r w:rsidR="007D17DD" w:rsidRPr="009303BC">
        <w:rPr>
          <w:lang w:val="es-EC"/>
        </w:rPr>
        <w:t xml:space="preserve"> </w:t>
      </w:r>
    </w:p>
    <w:p w14:paraId="082A4E78" w14:textId="386B971D" w:rsidR="00414144" w:rsidRPr="009303BC" w:rsidRDefault="00414144" w:rsidP="00476218">
      <w:pPr>
        <w:pStyle w:val="Normali"/>
        <w:keepLines w:val="0"/>
        <w:tabs>
          <w:tab w:val="clear" w:pos="1843"/>
          <w:tab w:val="left" w:pos="0"/>
          <w:tab w:val="left" w:pos="2184"/>
          <w:tab w:val="left" w:pos="2856"/>
          <w:tab w:val="left" w:pos="3238"/>
          <w:tab w:val="left" w:pos="3600"/>
        </w:tabs>
        <w:suppressAutoHyphens/>
        <w:spacing w:after="200"/>
        <w:ind w:left="709"/>
        <w:rPr>
          <w:lang w:val="es-EC"/>
        </w:rPr>
      </w:pPr>
      <w:r w:rsidRPr="009303BC">
        <w:rPr>
          <w:lang w:val="es-EC"/>
        </w:rPr>
        <w:t>Además,</w:t>
      </w:r>
      <w:r w:rsidR="007D17DD" w:rsidRPr="009303BC">
        <w:rPr>
          <w:lang w:val="es-EC"/>
        </w:rPr>
        <w:t xml:space="preserve"> </w:t>
      </w:r>
      <w:r w:rsidRPr="009303BC">
        <w:rPr>
          <w:lang w:val="es-EC"/>
        </w:rPr>
        <w:t>nosotros,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nuestros</w:t>
      </w:r>
      <w:r w:rsidR="007D17DD" w:rsidRPr="009303BC">
        <w:rPr>
          <w:lang w:val="es-EC"/>
        </w:rPr>
        <w:t xml:space="preserve"> </w:t>
      </w:r>
      <w:r w:rsidRPr="009303BC">
        <w:rPr>
          <w:lang w:val="es-EC"/>
        </w:rPr>
        <w:t>subcontratistas</w:t>
      </w:r>
      <w:r w:rsidR="007D17DD" w:rsidRPr="009303BC">
        <w:rPr>
          <w:lang w:val="es-EC"/>
        </w:rPr>
        <w:t xml:space="preserve"> </w:t>
      </w:r>
      <w:r w:rsidRPr="009303BC">
        <w:rPr>
          <w:lang w:val="es-EC"/>
        </w:rPr>
        <w:t>o</w:t>
      </w:r>
      <w:r w:rsidR="007D17DD" w:rsidRPr="009303BC">
        <w:rPr>
          <w:lang w:val="es-EC"/>
        </w:rPr>
        <w:t xml:space="preserve"> </w:t>
      </w:r>
      <w:r w:rsidRPr="009303BC">
        <w:rPr>
          <w:lang w:val="es-EC"/>
        </w:rPr>
        <w:t>proveedores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cualquier</w:t>
      </w:r>
      <w:r w:rsidR="007D17DD" w:rsidRPr="009303BC">
        <w:rPr>
          <w:lang w:val="es-EC"/>
        </w:rPr>
        <w:t xml:space="preserve"> </w:t>
      </w:r>
      <w:r w:rsidRPr="009303BC">
        <w:rPr>
          <w:lang w:val="es-EC"/>
        </w:rPr>
        <w:t>componente</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(incluidos,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todos</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casos,</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respectivos</w:t>
      </w:r>
      <w:r w:rsidR="007D17DD" w:rsidRPr="009303BC">
        <w:rPr>
          <w:lang w:val="es-EC"/>
        </w:rPr>
        <w:t xml:space="preserve"> </w:t>
      </w:r>
      <w:r w:rsidRPr="009303BC">
        <w:rPr>
          <w:lang w:val="es-EC"/>
        </w:rPr>
        <w:t>directores,</w:t>
      </w:r>
      <w:r w:rsidR="007D17DD" w:rsidRPr="009303BC">
        <w:rPr>
          <w:lang w:val="es-EC"/>
        </w:rPr>
        <w:t xml:space="preserve"> </w:t>
      </w:r>
      <w:r w:rsidRPr="009303BC">
        <w:rPr>
          <w:lang w:val="es-EC"/>
        </w:rPr>
        <w:t>funcionarios,</w:t>
      </w:r>
      <w:r w:rsidR="007D17DD" w:rsidRPr="009303BC">
        <w:rPr>
          <w:lang w:val="es-EC"/>
        </w:rPr>
        <w:t xml:space="preserve"> </w:t>
      </w:r>
      <w:r w:rsidRPr="009303BC">
        <w:rPr>
          <w:lang w:val="es-EC"/>
        </w:rPr>
        <w:t>accionistas</w:t>
      </w:r>
      <w:r w:rsidR="007D17DD" w:rsidRPr="009303BC">
        <w:rPr>
          <w:lang w:val="es-EC"/>
        </w:rPr>
        <w:t xml:space="preserve"> </w:t>
      </w:r>
      <w:r w:rsidRPr="009303BC">
        <w:rPr>
          <w:lang w:val="es-EC"/>
        </w:rPr>
        <w:t>principales,</w:t>
      </w:r>
      <w:r w:rsidR="007D17DD" w:rsidRPr="009303BC">
        <w:rPr>
          <w:lang w:val="es-EC"/>
        </w:rPr>
        <w:t xml:space="preserve"> </w:t>
      </w:r>
      <w:r w:rsidRPr="009303BC">
        <w:rPr>
          <w:lang w:val="es-EC"/>
        </w:rPr>
        <w:t>personal</w:t>
      </w:r>
      <w:r w:rsidR="007D17DD" w:rsidRPr="009303BC">
        <w:rPr>
          <w:lang w:val="es-EC"/>
        </w:rPr>
        <w:t xml:space="preserve"> </w:t>
      </w:r>
      <w:r w:rsidRPr="009303BC">
        <w:rPr>
          <w:lang w:val="es-EC"/>
        </w:rPr>
        <w:t>clave</w:t>
      </w:r>
      <w:r w:rsidR="007D17DD" w:rsidRPr="009303BC">
        <w:rPr>
          <w:lang w:val="es-EC"/>
        </w:rPr>
        <w:t xml:space="preserve"> </w:t>
      </w:r>
      <w:r w:rsidRPr="009303BC">
        <w:rPr>
          <w:lang w:val="es-EC"/>
        </w:rPr>
        <w:t>propuesto</w:t>
      </w:r>
      <w:r w:rsidR="007D17DD" w:rsidRPr="009303BC">
        <w:rPr>
          <w:lang w:val="es-EC"/>
        </w:rPr>
        <w:t xml:space="preserve"> </w:t>
      </w:r>
      <w:r w:rsidRPr="009303BC">
        <w:rPr>
          <w:lang w:val="es-EC"/>
        </w:rPr>
        <w:t>y</w:t>
      </w:r>
      <w:r w:rsidR="007D17DD" w:rsidRPr="009303BC">
        <w:rPr>
          <w:lang w:val="es-EC"/>
        </w:rPr>
        <w:t xml:space="preserve"> </w:t>
      </w:r>
      <w:r w:rsidRPr="009303BC">
        <w:rPr>
          <w:lang w:val="es-EC"/>
        </w:rPr>
        <w:t>agentes)</w:t>
      </w:r>
      <w:r w:rsidR="007D17DD" w:rsidRPr="009303BC">
        <w:rPr>
          <w:lang w:val="es-EC"/>
        </w:rPr>
        <w:t xml:space="preserve"> </w:t>
      </w:r>
      <w:r w:rsidRPr="009303BC">
        <w:rPr>
          <w:lang w:val="es-EC"/>
        </w:rPr>
        <w:t>reconocemos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incumplimiento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cualquiera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estas</w:t>
      </w:r>
      <w:r w:rsidR="007D17DD" w:rsidRPr="009303BC">
        <w:rPr>
          <w:lang w:val="es-EC"/>
        </w:rPr>
        <w:t xml:space="preserve"> </w:t>
      </w:r>
      <w:r w:rsidRPr="009303BC">
        <w:rPr>
          <w:lang w:val="es-EC"/>
        </w:rPr>
        <w:t>declaraciones</w:t>
      </w:r>
      <w:r w:rsidR="007D17DD" w:rsidRPr="009303BC">
        <w:rPr>
          <w:lang w:val="es-EC"/>
        </w:rPr>
        <w:t xml:space="preserve"> </w:t>
      </w:r>
      <w:r w:rsidRPr="009303BC">
        <w:rPr>
          <w:lang w:val="es-EC"/>
        </w:rPr>
        <w:t>constituye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fundamento</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imposición</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Banco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o</w:t>
      </w:r>
      <w:r w:rsidR="007D17DD" w:rsidRPr="009303BC">
        <w:rPr>
          <w:lang w:val="es-EC"/>
        </w:rPr>
        <w:t xml:space="preserve"> </w:t>
      </w:r>
      <w:r w:rsidRPr="009303BC">
        <w:rPr>
          <w:lang w:val="es-EC"/>
        </w:rPr>
        <w:t>más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medidas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describen</w:t>
      </w:r>
      <w:r w:rsidR="007D17DD" w:rsidRPr="009303BC">
        <w:rPr>
          <w:lang w:val="es-EC"/>
        </w:rPr>
        <w:t xml:space="preserve"> </w:t>
      </w:r>
      <w:r w:rsidRPr="009303BC">
        <w:rPr>
          <w:lang w:val="es-EC"/>
        </w:rPr>
        <w:t>en</w:t>
      </w:r>
      <w:r w:rsidR="007D17DD" w:rsidRPr="009303BC">
        <w:rPr>
          <w:lang w:val="es-EC"/>
        </w:rPr>
        <w:t xml:space="preserve"> </w:t>
      </w:r>
      <w:r w:rsidR="006149D4" w:rsidRPr="009303BC">
        <w:rPr>
          <w:lang w:val="es-EC"/>
        </w:rPr>
        <w:t>las IAO</w:t>
      </w:r>
      <w:r w:rsidR="007D17DD" w:rsidRPr="009303BC">
        <w:rPr>
          <w:lang w:val="es-EC"/>
        </w:rPr>
        <w:t xml:space="preserve"> </w:t>
      </w:r>
      <w:r w:rsidRPr="009303BC">
        <w:rPr>
          <w:lang w:val="es-EC"/>
        </w:rPr>
        <w:t>3.1.</w:t>
      </w:r>
      <w:r w:rsidR="007D17DD" w:rsidRPr="009303BC">
        <w:rPr>
          <w:lang w:val="es-EC"/>
        </w:rPr>
        <w:t xml:space="preserve"> </w:t>
      </w:r>
    </w:p>
    <w:p w14:paraId="58EE215E" w14:textId="361345E6" w:rsidR="00414144" w:rsidRPr="009303BC" w:rsidRDefault="00414144" w:rsidP="00476218">
      <w:pPr>
        <w:pStyle w:val="Normali"/>
        <w:keepLines w:val="0"/>
        <w:tabs>
          <w:tab w:val="clear" w:pos="1843"/>
          <w:tab w:val="left" w:pos="0"/>
          <w:tab w:val="left" w:pos="2184"/>
          <w:tab w:val="left" w:pos="2856"/>
          <w:tab w:val="left" w:pos="3238"/>
          <w:tab w:val="left" w:pos="3600"/>
        </w:tabs>
        <w:suppressAutoHyphens/>
        <w:spacing w:after="200"/>
        <w:ind w:left="709"/>
        <w:rPr>
          <w:lang w:val="es-EC"/>
        </w:rPr>
      </w:pPr>
      <w:r w:rsidRPr="009303BC">
        <w:rPr>
          <w:lang w:val="es-EC"/>
        </w:rPr>
        <w:t>Nuestra</w:t>
      </w:r>
      <w:r w:rsidR="007D17DD" w:rsidRPr="009303BC">
        <w:rPr>
          <w:lang w:val="es-EC"/>
        </w:rPr>
        <w:t xml:space="preserve"> </w:t>
      </w:r>
      <w:r w:rsidRPr="009303BC">
        <w:rPr>
          <w:lang w:val="es-EC"/>
        </w:rPr>
        <w:t>empresa,</w:t>
      </w:r>
      <w:r w:rsidR="007D17DD" w:rsidRPr="009303BC">
        <w:rPr>
          <w:lang w:val="es-EC"/>
        </w:rPr>
        <w:t xml:space="preserve"> </w:t>
      </w:r>
      <w:r w:rsidRPr="009303BC">
        <w:rPr>
          <w:lang w:val="es-EC"/>
        </w:rPr>
        <w:t>su</w:t>
      </w:r>
      <w:r w:rsidR="007D17DD" w:rsidRPr="009303BC">
        <w:rPr>
          <w:lang w:val="es-EC"/>
        </w:rPr>
        <w:t xml:space="preserve"> </w:t>
      </w:r>
      <w:r w:rsidRPr="009303BC">
        <w:rPr>
          <w:lang w:val="es-EC"/>
        </w:rPr>
        <w:t>matriz,</w:t>
      </w:r>
      <w:r w:rsidR="007D17DD" w:rsidRPr="009303BC">
        <w:rPr>
          <w:lang w:val="es-EC"/>
        </w:rPr>
        <w:t xml:space="preserve"> </w:t>
      </w:r>
      <w:r w:rsidRPr="009303BC">
        <w:rPr>
          <w:lang w:val="es-EC"/>
        </w:rPr>
        <w:t>sus</w:t>
      </w:r>
      <w:r w:rsidR="007D17DD" w:rsidRPr="009303BC">
        <w:rPr>
          <w:lang w:val="es-EC"/>
        </w:rPr>
        <w:t xml:space="preserve"> </w:t>
      </w:r>
      <w:r w:rsidRPr="009303BC">
        <w:rPr>
          <w:lang w:val="es-EC"/>
        </w:rPr>
        <w:t>afiliad</w:t>
      </w:r>
      <w:r w:rsidR="004844D1" w:rsidRPr="009303BC">
        <w:rPr>
          <w:lang w:val="es-EC"/>
        </w:rPr>
        <w:t>a</w:t>
      </w:r>
      <w:r w:rsidRPr="009303BC">
        <w:rPr>
          <w:lang w:val="es-EC"/>
        </w:rPr>
        <w:t>s</w:t>
      </w:r>
      <w:r w:rsidR="007D17DD" w:rsidRPr="009303BC">
        <w:rPr>
          <w:lang w:val="es-EC"/>
        </w:rPr>
        <w:t xml:space="preserve"> </w:t>
      </w:r>
      <w:r w:rsidRPr="009303BC">
        <w:rPr>
          <w:lang w:val="es-EC"/>
        </w:rPr>
        <w:t>o</w:t>
      </w:r>
      <w:r w:rsidR="007D17DD" w:rsidRPr="009303BC">
        <w:rPr>
          <w:lang w:val="es-EC"/>
        </w:rPr>
        <w:t xml:space="preserve"> </w:t>
      </w:r>
      <w:r w:rsidRPr="009303BC">
        <w:rPr>
          <w:lang w:val="es-EC"/>
        </w:rPr>
        <w:t>subsidiarias,</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subcontratistas</w:t>
      </w:r>
      <w:r w:rsidR="007D17DD" w:rsidRPr="009303BC">
        <w:rPr>
          <w:lang w:val="es-EC"/>
        </w:rPr>
        <w:t xml:space="preserve"> </w:t>
      </w:r>
      <w:r w:rsidRPr="009303BC">
        <w:rPr>
          <w:lang w:val="es-EC"/>
        </w:rPr>
        <w:t>o</w:t>
      </w:r>
      <w:r w:rsidR="007D17DD" w:rsidRPr="009303BC">
        <w:rPr>
          <w:lang w:val="es-EC"/>
        </w:rPr>
        <w:t xml:space="preserve"> </w:t>
      </w:r>
      <w:r w:rsidRPr="009303BC">
        <w:rPr>
          <w:lang w:val="es-EC"/>
        </w:rPr>
        <w:t>proveedores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cualquier</w:t>
      </w:r>
      <w:r w:rsidR="007D17DD" w:rsidRPr="009303BC">
        <w:rPr>
          <w:lang w:val="es-EC"/>
        </w:rPr>
        <w:t xml:space="preserve"> </w:t>
      </w:r>
      <w:r w:rsidRPr="009303BC">
        <w:rPr>
          <w:lang w:val="es-EC"/>
        </w:rPr>
        <w:t>parte</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(incluidos,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todos</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casos,</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directores,</w:t>
      </w:r>
      <w:r w:rsidR="007D17DD" w:rsidRPr="009303BC">
        <w:rPr>
          <w:lang w:val="es-EC"/>
        </w:rPr>
        <w:t xml:space="preserve"> </w:t>
      </w:r>
      <w:r w:rsidRPr="009303BC">
        <w:rPr>
          <w:lang w:val="es-EC"/>
        </w:rPr>
        <w:t>funcionarios,</w:t>
      </w:r>
      <w:r w:rsidR="007D17DD" w:rsidRPr="009303BC">
        <w:rPr>
          <w:lang w:val="es-EC"/>
        </w:rPr>
        <w:t xml:space="preserve"> </w:t>
      </w:r>
      <w:r w:rsidRPr="009303BC">
        <w:rPr>
          <w:lang w:val="es-EC"/>
        </w:rPr>
        <w:t>accionistas</w:t>
      </w:r>
      <w:r w:rsidR="007D17DD" w:rsidRPr="009303BC">
        <w:rPr>
          <w:lang w:val="es-EC"/>
        </w:rPr>
        <w:t xml:space="preserve"> </w:t>
      </w:r>
      <w:r w:rsidRPr="009303BC">
        <w:rPr>
          <w:lang w:val="es-EC"/>
        </w:rPr>
        <w:t>principales,</w:t>
      </w:r>
      <w:r w:rsidR="007D17DD" w:rsidRPr="009303BC">
        <w:rPr>
          <w:lang w:val="es-EC"/>
        </w:rPr>
        <w:t xml:space="preserve"> </w:t>
      </w:r>
      <w:r w:rsidRPr="009303BC">
        <w:rPr>
          <w:lang w:val="es-EC"/>
        </w:rPr>
        <w:t>personal</w:t>
      </w:r>
      <w:r w:rsidR="007D17DD" w:rsidRPr="009303BC">
        <w:rPr>
          <w:lang w:val="es-EC"/>
        </w:rPr>
        <w:t xml:space="preserve"> </w:t>
      </w:r>
      <w:r w:rsidRPr="009303BC">
        <w:rPr>
          <w:lang w:val="es-EC"/>
        </w:rPr>
        <w:t>clave</w:t>
      </w:r>
      <w:r w:rsidR="007D17DD" w:rsidRPr="009303BC">
        <w:rPr>
          <w:lang w:val="es-EC"/>
        </w:rPr>
        <w:t xml:space="preserve"> </w:t>
      </w:r>
      <w:r w:rsidRPr="009303BC">
        <w:rPr>
          <w:lang w:val="es-EC"/>
        </w:rPr>
        <w:t>propuesto</w:t>
      </w:r>
      <w:r w:rsidR="007D17DD" w:rsidRPr="009303BC">
        <w:rPr>
          <w:lang w:val="es-EC"/>
        </w:rPr>
        <w:t xml:space="preserve"> </w:t>
      </w:r>
      <w:r w:rsidRPr="009303BC">
        <w:rPr>
          <w:lang w:val="es-EC"/>
        </w:rPr>
        <w:t>y</w:t>
      </w:r>
      <w:r w:rsidR="007D17DD" w:rsidRPr="009303BC">
        <w:rPr>
          <w:lang w:val="es-EC"/>
        </w:rPr>
        <w:t xml:space="preserve"> </w:t>
      </w:r>
      <w:r w:rsidRPr="009303BC">
        <w:rPr>
          <w:lang w:val="es-EC"/>
        </w:rPr>
        <w:t>agentes):</w:t>
      </w:r>
      <w:r w:rsidR="007D17DD" w:rsidRPr="009303BC">
        <w:rPr>
          <w:lang w:val="es-EC"/>
        </w:rPr>
        <w:t xml:space="preserve"> </w:t>
      </w:r>
    </w:p>
    <w:p w14:paraId="4282F049" w14:textId="6EC3AB66" w:rsidR="00414144" w:rsidRPr="009303BC" w:rsidRDefault="00414144" w:rsidP="00E87EC3">
      <w:pPr>
        <w:pStyle w:val="Normali"/>
        <w:numPr>
          <w:ilvl w:val="0"/>
          <w:numId w:val="66"/>
        </w:numPr>
        <w:tabs>
          <w:tab w:val="clear" w:pos="1843"/>
          <w:tab w:val="left" w:pos="360"/>
          <w:tab w:val="left" w:pos="2184"/>
          <w:tab w:val="left" w:pos="2856"/>
          <w:tab w:val="left" w:pos="3238"/>
          <w:tab w:val="left" w:pos="3600"/>
        </w:tabs>
        <w:suppressAutoHyphens/>
        <w:spacing w:after="200"/>
        <w:ind w:left="1080"/>
        <w:rPr>
          <w:lang w:val="es-EC"/>
        </w:rPr>
      </w:pPr>
      <w:r w:rsidRPr="009303BC">
        <w:rPr>
          <w:lang w:val="es-EC"/>
        </w:rPr>
        <w:t>No</w:t>
      </w:r>
      <w:r w:rsidR="007D17DD" w:rsidRPr="009303BC">
        <w:rPr>
          <w:lang w:val="es-EC"/>
        </w:rPr>
        <w:t xml:space="preserve"> </w:t>
      </w:r>
      <w:r w:rsidRPr="009303BC">
        <w:rPr>
          <w:lang w:val="es-EC"/>
        </w:rPr>
        <w:t>hemos</w:t>
      </w:r>
      <w:r w:rsidR="007D17DD" w:rsidRPr="009303BC">
        <w:rPr>
          <w:lang w:val="es-EC"/>
        </w:rPr>
        <w:t xml:space="preserve"> </w:t>
      </w:r>
      <w:r w:rsidRPr="009303BC">
        <w:rPr>
          <w:lang w:val="es-EC"/>
        </w:rPr>
        <w:t>sido</w:t>
      </w:r>
      <w:r w:rsidR="007D17DD" w:rsidRPr="009303BC">
        <w:rPr>
          <w:lang w:val="es-EC"/>
        </w:rPr>
        <w:t xml:space="preserve"> </w:t>
      </w:r>
      <w:r w:rsidR="0007725D" w:rsidRPr="009303BC">
        <w:rPr>
          <w:lang w:val="es-EC"/>
        </w:rPr>
        <w:t>declarados inelegibles</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Banco,</w:t>
      </w:r>
      <w:r w:rsidR="007D17DD" w:rsidRPr="009303BC">
        <w:rPr>
          <w:lang w:val="es-EC"/>
        </w:rPr>
        <w:t xml:space="preserve"> </w:t>
      </w:r>
      <w:r w:rsidRPr="009303BC">
        <w:rPr>
          <w:lang w:val="es-EC"/>
        </w:rPr>
        <w:t>o</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otra</w:t>
      </w:r>
      <w:r w:rsidR="007D17DD" w:rsidRPr="009303BC">
        <w:rPr>
          <w:lang w:val="es-EC"/>
        </w:rPr>
        <w:t xml:space="preserve"> </w:t>
      </w:r>
      <w:r w:rsidRPr="009303BC">
        <w:rPr>
          <w:lang w:val="es-EC"/>
        </w:rPr>
        <w:t>Institución</w:t>
      </w:r>
      <w:r w:rsidR="007D17DD" w:rsidRPr="009303BC">
        <w:rPr>
          <w:lang w:val="es-EC"/>
        </w:rPr>
        <w:t xml:space="preserve"> </w:t>
      </w:r>
      <w:r w:rsidRPr="009303BC">
        <w:rPr>
          <w:lang w:val="es-EC"/>
        </w:rPr>
        <w:t>Financiera</w:t>
      </w:r>
      <w:r w:rsidR="007D17DD" w:rsidRPr="009303BC">
        <w:rPr>
          <w:lang w:val="es-EC"/>
        </w:rPr>
        <w:t xml:space="preserve"> </w:t>
      </w:r>
      <w:r w:rsidRPr="009303BC">
        <w:rPr>
          <w:lang w:val="es-EC"/>
        </w:rPr>
        <w:t>Internacional</w:t>
      </w:r>
      <w:r w:rsidR="007D17DD" w:rsidRPr="009303BC">
        <w:rPr>
          <w:lang w:val="es-EC"/>
        </w:rPr>
        <w:t xml:space="preserve"> </w:t>
      </w:r>
      <w:r w:rsidRPr="009303BC">
        <w:rPr>
          <w:lang w:val="es-EC"/>
        </w:rPr>
        <w:t>(IFI)</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cual</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Banco</w:t>
      </w:r>
      <w:r w:rsidR="007D17DD" w:rsidRPr="009303BC">
        <w:rPr>
          <w:lang w:val="es-EC"/>
        </w:rPr>
        <w:t xml:space="preserve"> </w:t>
      </w:r>
      <w:r w:rsidRPr="009303BC">
        <w:rPr>
          <w:lang w:val="es-EC"/>
        </w:rPr>
        <w:t>haya</w:t>
      </w:r>
      <w:r w:rsidR="007D17DD" w:rsidRPr="009303BC">
        <w:rPr>
          <w:lang w:val="es-EC"/>
        </w:rPr>
        <w:t xml:space="preserve"> </w:t>
      </w:r>
      <w:r w:rsidRPr="009303BC">
        <w:rPr>
          <w:lang w:val="es-EC"/>
        </w:rPr>
        <w:t>suscrito</w:t>
      </w:r>
      <w:r w:rsidR="007D17DD" w:rsidRPr="009303BC">
        <w:rPr>
          <w:lang w:val="es-EC"/>
        </w:rPr>
        <w:t xml:space="preserve"> </w:t>
      </w:r>
      <w:r w:rsidRPr="009303BC">
        <w:rPr>
          <w:lang w:val="es-EC"/>
        </w:rPr>
        <w:t>un</w:t>
      </w:r>
      <w:r w:rsidR="007D17DD" w:rsidRPr="009303BC">
        <w:rPr>
          <w:lang w:val="es-EC"/>
        </w:rPr>
        <w:t xml:space="preserve"> </w:t>
      </w:r>
      <w:r w:rsidRPr="009303BC">
        <w:rPr>
          <w:lang w:val="es-EC"/>
        </w:rPr>
        <w:t>acuerdo</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reconocimiento</w:t>
      </w:r>
      <w:r w:rsidR="007D17DD" w:rsidRPr="009303BC">
        <w:rPr>
          <w:lang w:val="es-EC"/>
        </w:rPr>
        <w:t xml:space="preserve"> </w:t>
      </w:r>
      <w:r w:rsidRPr="009303BC">
        <w:rPr>
          <w:lang w:val="es-EC"/>
        </w:rPr>
        <w:t>recíproco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sanciones,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nos</w:t>
      </w:r>
      <w:r w:rsidR="007D17DD" w:rsidRPr="009303BC">
        <w:rPr>
          <w:lang w:val="es-EC"/>
        </w:rPr>
        <w:t xml:space="preserve"> </w:t>
      </w:r>
      <w:r w:rsidRPr="009303BC">
        <w:rPr>
          <w:lang w:val="es-EC"/>
        </w:rPr>
        <w:t>adjudiquen</w:t>
      </w:r>
      <w:r w:rsidR="007D17DD" w:rsidRPr="009303BC">
        <w:rPr>
          <w:lang w:val="es-EC"/>
        </w:rPr>
        <w:t xml:space="preserve"> </w:t>
      </w:r>
      <w:r w:rsidRPr="009303BC">
        <w:rPr>
          <w:lang w:val="es-EC"/>
        </w:rPr>
        <w:t>contratos</w:t>
      </w:r>
      <w:r w:rsidR="007D17DD" w:rsidRPr="009303BC">
        <w:rPr>
          <w:lang w:val="es-EC"/>
        </w:rPr>
        <w:t xml:space="preserve"> </w:t>
      </w:r>
      <w:r w:rsidRPr="009303BC">
        <w:rPr>
          <w:lang w:val="es-EC"/>
        </w:rPr>
        <w:t>financiados</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cualquiera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éstas;</w:t>
      </w:r>
      <w:r w:rsidR="007D17DD" w:rsidRPr="009303BC">
        <w:rPr>
          <w:lang w:val="es-EC"/>
        </w:rPr>
        <w:t xml:space="preserve"> </w:t>
      </w:r>
      <w:r w:rsidRPr="009303BC">
        <w:rPr>
          <w:lang w:val="es-EC"/>
        </w:rPr>
        <w:t>y</w:t>
      </w:r>
    </w:p>
    <w:p w14:paraId="13F11EAD" w14:textId="688BB38B" w:rsidR="008F4D5C" w:rsidRPr="009303BC" w:rsidRDefault="00414144" w:rsidP="00E87EC3">
      <w:pPr>
        <w:pStyle w:val="Normali"/>
        <w:numPr>
          <w:ilvl w:val="0"/>
          <w:numId w:val="66"/>
        </w:numPr>
        <w:tabs>
          <w:tab w:val="clear" w:pos="1843"/>
          <w:tab w:val="left" w:pos="360"/>
          <w:tab w:val="left" w:pos="2184"/>
          <w:tab w:val="left" w:pos="2856"/>
          <w:tab w:val="left" w:pos="3238"/>
          <w:tab w:val="left" w:pos="3600"/>
        </w:tabs>
        <w:suppressAutoHyphens/>
        <w:spacing w:after="200"/>
        <w:ind w:left="1080"/>
        <w:rPr>
          <w:lang w:val="es-EC"/>
        </w:rPr>
      </w:pPr>
      <w:r w:rsidRPr="009303BC">
        <w:rPr>
          <w:lang w:val="es-EC"/>
        </w:rPr>
        <w:lastRenderedPageBreak/>
        <w:t>No</w:t>
      </w:r>
      <w:r w:rsidR="007D17DD" w:rsidRPr="009303BC">
        <w:rPr>
          <w:lang w:val="es-EC"/>
        </w:rPr>
        <w:t xml:space="preserve"> </w:t>
      </w:r>
      <w:r w:rsidRPr="009303BC">
        <w:rPr>
          <w:lang w:val="es-EC"/>
        </w:rPr>
        <w:t>hemos</w:t>
      </w:r>
      <w:r w:rsidR="007D17DD" w:rsidRPr="009303BC">
        <w:rPr>
          <w:lang w:val="es-EC"/>
        </w:rPr>
        <w:t xml:space="preserve"> </w:t>
      </w:r>
      <w:r w:rsidRPr="009303BC">
        <w:rPr>
          <w:lang w:val="es-EC"/>
        </w:rPr>
        <w:t>incurrido</w:t>
      </w:r>
      <w:r w:rsidR="007D17DD" w:rsidRPr="009303BC">
        <w:rPr>
          <w:lang w:val="es-EC"/>
        </w:rPr>
        <w:t xml:space="preserve"> </w:t>
      </w:r>
      <w:r w:rsidR="00C46400" w:rsidRPr="009303BC">
        <w:rPr>
          <w:lang w:val="es-EC"/>
        </w:rPr>
        <w:t xml:space="preserve">ni incurriremos </w:t>
      </w:r>
      <w:r w:rsidRPr="009303BC">
        <w:rPr>
          <w:lang w:val="es-EC"/>
        </w:rPr>
        <w:t>en</w:t>
      </w:r>
      <w:r w:rsidR="007D17DD" w:rsidRPr="009303BC">
        <w:rPr>
          <w:lang w:val="es-EC"/>
        </w:rPr>
        <w:t xml:space="preserve"> </w:t>
      </w:r>
      <w:r w:rsidRPr="009303BC">
        <w:rPr>
          <w:lang w:val="es-EC"/>
        </w:rPr>
        <w:t>ninguna</w:t>
      </w:r>
      <w:r w:rsidR="007D17DD" w:rsidRPr="009303BC">
        <w:rPr>
          <w:lang w:val="es-EC"/>
        </w:rPr>
        <w:t xml:space="preserve"> </w:t>
      </w:r>
      <w:r w:rsidRPr="009303BC">
        <w:rPr>
          <w:lang w:val="es-EC"/>
        </w:rPr>
        <w:t>Práctica</w:t>
      </w:r>
      <w:r w:rsidR="007D17DD" w:rsidRPr="009303BC">
        <w:rPr>
          <w:lang w:val="es-EC"/>
        </w:rPr>
        <w:t xml:space="preserve"> </w:t>
      </w:r>
      <w:r w:rsidRPr="009303BC">
        <w:rPr>
          <w:lang w:val="es-EC"/>
        </w:rPr>
        <w:t>Prohibida</w:t>
      </w:r>
      <w:r w:rsidR="007D17DD" w:rsidRPr="009303BC">
        <w:rPr>
          <w:lang w:val="es-EC"/>
        </w:rPr>
        <w:t xml:space="preserve"> </w:t>
      </w:r>
      <w:r w:rsidR="00CA6B68" w:rsidRPr="009303BC">
        <w:rPr>
          <w:lang w:val="es-EC"/>
        </w:rPr>
        <w:t xml:space="preserve">con relación a este proceso de Licitación o la ejecución de este contrato </w:t>
      </w:r>
      <w:r w:rsidRPr="009303BC">
        <w:rPr>
          <w:lang w:val="es-EC"/>
        </w:rPr>
        <w:t>y</w:t>
      </w:r>
      <w:r w:rsidR="007D17DD" w:rsidRPr="009303BC">
        <w:rPr>
          <w:lang w:val="es-EC"/>
        </w:rPr>
        <w:t xml:space="preserve"> </w:t>
      </w:r>
      <w:r w:rsidRPr="009303BC">
        <w:rPr>
          <w:lang w:val="es-EC"/>
        </w:rPr>
        <w:t>hemos</w:t>
      </w:r>
      <w:r w:rsidR="007D17DD" w:rsidRPr="009303BC">
        <w:rPr>
          <w:lang w:val="es-EC"/>
        </w:rPr>
        <w:t xml:space="preserve"> </w:t>
      </w:r>
      <w:r w:rsidRPr="009303BC">
        <w:rPr>
          <w:lang w:val="es-EC"/>
        </w:rPr>
        <w:t>tomado</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medidas</w:t>
      </w:r>
      <w:r w:rsidR="007D17DD" w:rsidRPr="009303BC">
        <w:rPr>
          <w:lang w:val="es-EC"/>
        </w:rPr>
        <w:t xml:space="preserve"> </w:t>
      </w:r>
      <w:r w:rsidRPr="009303BC">
        <w:rPr>
          <w:lang w:val="es-EC"/>
        </w:rPr>
        <w:t>necesarias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asegurar</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ninguna</w:t>
      </w:r>
      <w:r w:rsidR="007D17DD" w:rsidRPr="009303BC">
        <w:rPr>
          <w:lang w:val="es-EC"/>
        </w:rPr>
        <w:t xml:space="preserve"> </w:t>
      </w:r>
      <w:r w:rsidRPr="009303BC">
        <w:rPr>
          <w:lang w:val="es-EC"/>
        </w:rPr>
        <w:t>persona</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actúe</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nosotros</w:t>
      </w:r>
      <w:r w:rsidR="007D17DD" w:rsidRPr="009303BC">
        <w:rPr>
          <w:lang w:val="es-EC"/>
        </w:rPr>
        <w:t xml:space="preserve"> </w:t>
      </w:r>
      <w:r w:rsidRPr="009303BC">
        <w:rPr>
          <w:lang w:val="es-EC"/>
        </w:rPr>
        <w:t>o</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nuestro</w:t>
      </w:r>
      <w:r w:rsidR="007D17DD" w:rsidRPr="009303BC">
        <w:rPr>
          <w:lang w:val="es-EC"/>
        </w:rPr>
        <w:t xml:space="preserve"> </w:t>
      </w:r>
      <w:r w:rsidRPr="009303BC">
        <w:rPr>
          <w:lang w:val="es-EC"/>
        </w:rPr>
        <w:t>nombre</w:t>
      </w:r>
      <w:r w:rsidR="007D17DD" w:rsidRPr="009303BC">
        <w:rPr>
          <w:lang w:val="es-EC"/>
        </w:rPr>
        <w:t xml:space="preserve"> </w:t>
      </w:r>
      <w:r w:rsidRPr="009303BC">
        <w:rPr>
          <w:lang w:val="es-EC"/>
        </w:rPr>
        <w:t>participe</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prácticas</w:t>
      </w:r>
      <w:r w:rsidR="007D17DD" w:rsidRPr="009303BC">
        <w:rPr>
          <w:lang w:val="es-EC"/>
        </w:rPr>
        <w:t xml:space="preserve"> </w:t>
      </w:r>
      <w:r w:rsidRPr="009303BC">
        <w:rPr>
          <w:lang w:val="es-EC"/>
        </w:rPr>
        <w:t>prohibidas.</w:t>
      </w:r>
    </w:p>
    <w:p w14:paraId="1CCE73B4" w14:textId="639358AC" w:rsidR="008F4D5C" w:rsidRPr="009303BC" w:rsidRDefault="008F4D5C" w:rsidP="00E87EC3">
      <w:pPr>
        <w:numPr>
          <w:ilvl w:val="0"/>
          <w:numId w:val="62"/>
        </w:numPr>
        <w:jc w:val="both"/>
        <w:rPr>
          <w:i/>
          <w:lang w:val="es-EC"/>
        </w:rPr>
      </w:pPr>
      <w:r w:rsidRPr="009303BC">
        <w:rPr>
          <w:b/>
          <w:i/>
          <w:lang w:val="es-EC"/>
        </w:rPr>
        <w:t>Actividades Prohibidas</w:t>
      </w:r>
      <w:r w:rsidRPr="009303BC">
        <w:rPr>
          <w:i/>
          <w:lang w:val="es-EC"/>
        </w:rPr>
        <w:t xml:space="preserve">: declaramos que nuestros proveedores principales, subcontratistas, subconsultores, proveedores de servicios y concesionarios involucrados en esta propuesta no se involucrarán a sabiendas, directa o indirectamente a través de intermediarios financieros, en la producción, comercio o uso de los productos de los </w:t>
      </w:r>
      <w:r w:rsidR="0061609B" w:rsidRPr="009303BC">
        <w:rPr>
          <w:i/>
          <w:lang w:val="es-EC"/>
        </w:rPr>
        <w:t>productos,</w:t>
      </w:r>
      <w:r w:rsidRPr="009303BC">
        <w:rPr>
          <w:i/>
          <w:lang w:val="es-EC"/>
        </w:rPr>
        <w:t xml:space="preserve"> sustancias, o las actividades enumeradas en el Anexo 1 del Marco de Políticas Ambientales y Sociales del BID</w:t>
      </w:r>
      <w:r w:rsidRPr="009303BC">
        <w:rPr>
          <w:rStyle w:val="Refdenotaalpie"/>
          <w:i/>
          <w:lang w:val="es-EC"/>
        </w:rPr>
        <w:footnoteReference w:id="20"/>
      </w:r>
      <w:r w:rsidRPr="009303BC">
        <w:rPr>
          <w:i/>
          <w:lang w:val="es-EC"/>
        </w:rPr>
        <w:t>.</w:t>
      </w:r>
    </w:p>
    <w:p w14:paraId="43F09D16" w14:textId="77777777" w:rsidR="00894383" w:rsidRPr="009303BC" w:rsidRDefault="00894383" w:rsidP="00251546">
      <w:pPr>
        <w:ind w:left="720"/>
        <w:jc w:val="both"/>
        <w:rPr>
          <w:i/>
          <w:lang w:val="es-EC"/>
        </w:rPr>
      </w:pPr>
    </w:p>
    <w:p w14:paraId="4D20580E" w14:textId="796EBB7A" w:rsidR="003F79AA" w:rsidRPr="009303BC" w:rsidRDefault="00C1313A" w:rsidP="00E87EC3">
      <w:pPr>
        <w:numPr>
          <w:ilvl w:val="0"/>
          <w:numId w:val="62"/>
        </w:numPr>
        <w:spacing w:after="200"/>
        <w:jc w:val="both"/>
        <w:rPr>
          <w:spacing w:val="-3"/>
          <w:lang w:val="es-EC"/>
        </w:rPr>
      </w:pPr>
      <w:r w:rsidRPr="009303BC">
        <w:rPr>
          <w:b/>
          <w:spacing w:val="-3"/>
          <w:lang w:val="es-EC"/>
        </w:rPr>
        <w:t>Comisiones</w:t>
      </w:r>
      <w:r w:rsidR="007D17DD" w:rsidRPr="009303BC">
        <w:rPr>
          <w:b/>
          <w:spacing w:val="-3"/>
          <w:lang w:val="es-EC"/>
        </w:rPr>
        <w:t xml:space="preserve"> </w:t>
      </w:r>
      <w:r w:rsidR="00CB1EB6" w:rsidRPr="009303BC">
        <w:rPr>
          <w:b/>
          <w:spacing w:val="-3"/>
          <w:lang w:val="es-EC"/>
        </w:rPr>
        <w:t>y</w:t>
      </w:r>
      <w:r w:rsidR="007D17DD" w:rsidRPr="009303BC">
        <w:rPr>
          <w:b/>
          <w:spacing w:val="-3"/>
          <w:lang w:val="es-EC"/>
        </w:rPr>
        <w:t xml:space="preserve"> </w:t>
      </w:r>
      <w:r w:rsidRPr="009303BC">
        <w:rPr>
          <w:b/>
          <w:spacing w:val="-3"/>
          <w:lang w:val="es-EC"/>
        </w:rPr>
        <w:t>gratificaciones</w:t>
      </w:r>
      <w:r w:rsidR="00CB1EB6" w:rsidRPr="009303BC">
        <w:rPr>
          <w:spacing w:val="-3"/>
          <w:lang w:val="es-EC"/>
        </w:rPr>
        <w:t>:</w:t>
      </w:r>
      <w:r w:rsidR="007D17DD" w:rsidRPr="009303BC">
        <w:rPr>
          <w:spacing w:val="-3"/>
          <w:lang w:val="es-EC"/>
        </w:rPr>
        <w:t xml:space="preserve"> </w:t>
      </w:r>
      <w:r w:rsidR="003F79AA" w:rsidRPr="009303BC">
        <w:rPr>
          <w:spacing w:val="-3"/>
          <w:lang w:val="es-EC"/>
        </w:rPr>
        <w:t>De</w:t>
      </w:r>
      <w:r w:rsidR="007D17DD" w:rsidRPr="009303BC">
        <w:rPr>
          <w:spacing w:val="-3"/>
          <w:lang w:val="es-EC"/>
        </w:rPr>
        <w:t xml:space="preserve"> </w:t>
      </w:r>
      <w:r w:rsidR="003F79AA" w:rsidRPr="009303BC">
        <w:rPr>
          <w:spacing w:val="-3"/>
          <w:lang w:val="es-EC"/>
        </w:rPr>
        <w:t>haber</w:t>
      </w:r>
      <w:r w:rsidR="007D17DD" w:rsidRPr="009303BC">
        <w:rPr>
          <w:spacing w:val="-3"/>
          <w:lang w:val="es-EC"/>
        </w:rPr>
        <w:t xml:space="preserve"> </w:t>
      </w:r>
      <w:r w:rsidR="003F79AA" w:rsidRPr="009303BC">
        <w:rPr>
          <w:spacing w:val="-3"/>
          <w:lang w:val="es-EC"/>
        </w:rPr>
        <w:t>comisiones</w:t>
      </w:r>
      <w:r w:rsidR="007D17DD" w:rsidRPr="009303BC">
        <w:rPr>
          <w:spacing w:val="-3"/>
          <w:lang w:val="es-EC"/>
        </w:rPr>
        <w:t xml:space="preserve"> </w:t>
      </w:r>
      <w:r w:rsidR="003F79AA" w:rsidRPr="009303BC">
        <w:rPr>
          <w:spacing w:val="-3"/>
          <w:lang w:val="es-EC"/>
        </w:rPr>
        <w:t>o</w:t>
      </w:r>
      <w:r w:rsidR="007D17DD" w:rsidRPr="009303BC">
        <w:rPr>
          <w:spacing w:val="-3"/>
          <w:lang w:val="es-EC"/>
        </w:rPr>
        <w:t xml:space="preserve"> </w:t>
      </w:r>
      <w:r w:rsidR="003F79AA" w:rsidRPr="009303BC">
        <w:rPr>
          <w:spacing w:val="-3"/>
          <w:lang w:val="es-EC"/>
        </w:rPr>
        <w:t>gratificaciones,</w:t>
      </w:r>
      <w:r w:rsidR="007D17DD" w:rsidRPr="009303BC">
        <w:rPr>
          <w:spacing w:val="-3"/>
          <w:lang w:val="es-EC"/>
        </w:rPr>
        <w:t xml:space="preserve"> </w:t>
      </w:r>
      <w:r w:rsidR="003F79AA" w:rsidRPr="009303BC">
        <w:rPr>
          <w:spacing w:val="-3"/>
          <w:lang w:val="es-EC"/>
        </w:rPr>
        <w:t>pagadas</w:t>
      </w:r>
      <w:r w:rsidR="007D17DD" w:rsidRPr="009303BC">
        <w:rPr>
          <w:spacing w:val="-3"/>
          <w:lang w:val="es-EC"/>
        </w:rPr>
        <w:t xml:space="preserve"> </w:t>
      </w:r>
      <w:r w:rsidR="003F79AA" w:rsidRPr="009303BC">
        <w:rPr>
          <w:spacing w:val="-3"/>
          <w:lang w:val="es-EC"/>
        </w:rPr>
        <w:t>o</w:t>
      </w:r>
      <w:r w:rsidR="007D17DD" w:rsidRPr="009303BC">
        <w:rPr>
          <w:spacing w:val="-3"/>
          <w:lang w:val="es-EC"/>
        </w:rPr>
        <w:t xml:space="preserve"> </w:t>
      </w:r>
      <w:r w:rsidR="003F79AA" w:rsidRPr="009303BC">
        <w:rPr>
          <w:spacing w:val="-3"/>
          <w:lang w:val="es-EC"/>
        </w:rPr>
        <w:t>a</w:t>
      </w:r>
      <w:r w:rsidR="007D17DD" w:rsidRPr="009303BC">
        <w:rPr>
          <w:spacing w:val="-3"/>
          <w:lang w:val="es-EC"/>
        </w:rPr>
        <w:t xml:space="preserve"> </w:t>
      </w:r>
      <w:r w:rsidR="003F79AA" w:rsidRPr="009303BC">
        <w:rPr>
          <w:spacing w:val="-3"/>
          <w:lang w:val="es-EC"/>
        </w:rPr>
        <w:t>ser</w:t>
      </w:r>
      <w:r w:rsidR="007D17DD" w:rsidRPr="009303BC">
        <w:rPr>
          <w:spacing w:val="-3"/>
          <w:lang w:val="es-EC"/>
        </w:rPr>
        <w:t xml:space="preserve"> </w:t>
      </w:r>
      <w:r w:rsidR="003F79AA" w:rsidRPr="009303BC">
        <w:rPr>
          <w:spacing w:val="-3"/>
          <w:lang w:val="es-EC"/>
        </w:rPr>
        <w:t>pagadas</w:t>
      </w:r>
      <w:r w:rsidR="007D17DD" w:rsidRPr="009303BC">
        <w:rPr>
          <w:spacing w:val="-3"/>
          <w:lang w:val="es-EC"/>
        </w:rPr>
        <w:t xml:space="preserve"> </w:t>
      </w:r>
      <w:r w:rsidR="003F79AA" w:rsidRPr="009303BC">
        <w:rPr>
          <w:spacing w:val="-3"/>
          <w:lang w:val="es-EC"/>
        </w:rPr>
        <w:t>por</w:t>
      </w:r>
      <w:r w:rsidR="007D17DD" w:rsidRPr="009303BC">
        <w:rPr>
          <w:spacing w:val="-3"/>
          <w:lang w:val="es-EC"/>
        </w:rPr>
        <w:t xml:space="preserve"> </w:t>
      </w:r>
      <w:r w:rsidR="003F79AA" w:rsidRPr="009303BC">
        <w:rPr>
          <w:spacing w:val="-3"/>
          <w:lang w:val="es-EC"/>
        </w:rPr>
        <w:t>nosotros</w:t>
      </w:r>
      <w:r w:rsidR="007D17DD" w:rsidRPr="009303BC">
        <w:rPr>
          <w:spacing w:val="-3"/>
          <w:lang w:val="es-EC"/>
        </w:rPr>
        <w:t xml:space="preserve"> </w:t>
      </w:r>
      <w:r w:rsidR="003F79AA" w:rsidRPr="009303BC">
        <w:rPr>
          <w:spacing w:val="-3"/>
          <w:lang w:val="es-EC"/>
        </w:rPr>
        <w:t>a</w:t>
      </w:r>
      <w:r w:rsidR="007D17DD" w:rsidRPr="009303BC">
        <w:rPr>
          <w:spacing w:val="-3"/>
          <w:lang w:val="es-EC"/>
        </w:rPr>
        <w:t xml:space="preserve"> </w:t>
      </w:r>
      <w:r w:rsidR="003F79AA" w:rsidRPr="009303BC">
        <w:rPr>
          <w:spacing w:val="-3"/>
          <w:lang w:val="es-EC"/>
        </w:rPr>
        <w:t>agentes</w:t>
      </w:r>
      <w:r w:rsidR="007D17DD" w:rsidRPr="009303BC">
        <w:rPr>
          <w:spacing w:val="-3"/>
          <w:lang w:val="es-EC"/>
        </w:rPr>
        <w:t xml:space="preserve"> </w:t>
      </w:r>
      <w:r w:rsidR="003F79AA" w:rsidRPr="009303BC">
        <w:rPr>
          <w:spacing w:val="-3"/>
          <w:lang w:val="es-EC"/>
        </w:rPr>
        <w:t>en</w:t>
      </w:r>
      <w:r w:rsidR="007D17DD" w:rsidRPr="009303BC">
        <w:rPr>
          <w:spacing w:val="-3"/>
          <w:lang w:val="es-EC"/>
        </w:rPr>
        <w:t xml:space="preserve"> </w:t>
      </w:r>
      <w:r w:rsidR="003F79AA" w:rsidRPr="009303BC">
        <w:rPr>
          <w:spacing w:val="-3"/>
          <w:lang w:val="es-EC"/>
        </w:rPr>
        <w:t>relación</w:t>
      </w:r>
      <w:r w:rsidR="007D17DD" w:rsidRPr="009303BC">
        <w:rPr>
          <w:spacing w:val="-3"/>
          <w:lang w:val="es-EC"/>
        </w:rPr>
        <w:t xml:space="preserve"> </w:t>
      </w:r>
      <w:r w:rsidR="003F79AA" w:rsidRPr="009303BC">
        <w:rPr>
          <w:spacing w:val="-3"/>
          <w:lang w:val="es-EC"/>
        </w:rPr>
        <w:t>con</w:t>
      </w:r>
      <w:r w:rsidR="007D17DD" w:rsidRPr="009303BC">
        <w:rPr>
          <w:spacing w:val="-3"/>
          <w:lang w:val="es-EC"/>
        </w:rPr>
        <w:t xml:space="preserve"> </w:t>
      </w:r>
      <w:r w:rsidR="003F79AA" w:rsidRPr="009303BC">
        <w:rPr>
          <w:spacing w:val="-3"/>
          <w:lang w:val="es-EC"/>
        </w:rPr>
        <w:t>esta</w:t>
      </w:r>
      <w:r w:rsidR="007D17DD" w:rsidRPr="009303BC">
        <w:rPr>
          <w:spacing w:val="-3"/>
          <w:lang w:val="es-EC"/>
        </w:rPr>
        <w:t xml:space="preserve"> </w:t>
      </w:r>
      <w:r w:rsidR="003F79AA" w:rsidRPr="009303BC">
        <w:rPr>
          <w:spacing w:val="-3"/>
          <w:lang w:val="es-EC"/>
        </w:rPr>
        <w:t>Oferta</w:t>
      </w:r>
      <w:r w:rsidR="007D17DD" w:rsidRPr="009303BC">
        <w:rPr>
          <w:spacing w:val="-3"/>
          <w:lang w:val="es-EC"/>
        </w:rPr>
        <w:t xml:space="preserve"> </w:t>
      </w:r>
      <w:r w:rsidR="003F79AA" w:rsidRPr="009303BC">
        <w:rPr>
          <w:spacing w:val="-3"/>
          <w:lang w:val="es-EC"/>
        </w:rPr>
        <w:t>y</w:t>
      </w:r>
      <w:r w:rsidR="007D17DD" w:rsidRPr="009303BC">
        <w:rPr>
          <w:spacing w:val="-3"/>
          <w:lang w:val="es-EC"/>
        </w:rPr>
        <w:t xml:space="preserve"> </w:t>
      </w:r>
      <w:r w:rsidR="003F79AA" w:rsidRPr="009303BC">
        <w:rPr>
          <w:spacing w:val="-3"/>
          <w:lang w:val="es-EC"/>
        </w:rPr>
        <w:t>la</w:t>
      </w:r>
      <w:r w:rsidR="007D17DD" w:rsidRPr="009303BC">
        <w:rPr>
          <w:spacing w:val="-3"/>
          <w:lang w:val="es-EC"/>
        </w:rPr>
        <w:t xml:space="preserve"> </w:t>
      </w:r>
      <w:r w:rsidR="003F79AA" w:rsidRPr="009303BC">
        <w:rPr>
          <w:spacing w:val="-3"/>
          <w:lang w:val="es-EC"/>
        </w:rPr>
        <w:t>ejecución</w:t>
      </w:r>
      <w:r w:rsidR="007D17DD" w:rsidRPr="009303BC">
        <w:rPr>
          <w:spacing w:val="-3"/>
          <w:lang w:val="es-EC"/>
        </w:rPr>
        <w:t xml:space="preserve"> </w:t>
      </w:r>
      <w:r w:rsidR="003F79AA" w:rsidRPr="009303BC">
        <w:rPr>
          <w:spacing w:val="-3"/>
          <w:lang w:val="es-EC"/>
        </w:rPr>
        <w:t>del</w:t>
      </w:r>
      <w:r w:rsidR="007D17DD" w:rsidRPr="009303BC">
        <w:rPr>
          <w:spacing w:val="-3"/>
          <w:lang w:val="es-EC"/>
        </w:rPr>
        <w:t xml:space="preserve"> </w:t>
      </w:r>
      <w:r w:rsidR="003F79AA" w:rsidRPr="009303BC">
        <w:rPr>
          <w:spacing w:val="-3"/>
          <w:lang w:val="es-EC"/>
        </w:rPr>
        <w:t>Contrato</w:t>
      </w:r>
      <w:r w:rsidR="007D17DD" w:rsidRPr="009303BC">
        <w:rPr>
          <w:spacing w:val="-3"/>
          <w:lang w:val="es-EC"/>
        </w:rPr>
        <w:t xml:space="preserve"> </w:t>
      </w:r>
      <w:r w:rsidR="003F79AA" w:rsidRPr="009303BC">
        <w:rPr>
          <w:spacing w:val="-3"/>
          <w:lang w:val="es-EC"/>
        </w:rPr>
        <w:t>si</w:t>
      </w:r>
      <w:r w:rsidR="007D17DD" w:rsidRPr="009303BC">
        <w:rPr>
          <w:spacing w:val="-3"/>
          <w:lang w:val="es-EC"/>
        </w:rPr>
        <w:t xml:space="preserve"> </w:t>
      </w:r>
      <w:r w:rsidR="003F79AA" w:rsidRPr="009303BC">
        <w:rPr>
          <w:spacing w:val="-3"/>
          <w:lang w:val="es-EC"/>
        </w:rPr>
        <w:t>nos</w:t>
      </w:r>
      <w:r w:rsidR="007D17DD" w:rsidRPr="009303BC">
        <w:rPr>
          <w:spacing w:val="-3"/>
          <w:lang w:val="es-EC"/>
        </w:rPr>
        <w:t xml:space="preserve"> </w:t>
      </w:r>
      <w:r w:rsidR="003F79AA" w:rsidRPr="009303BC">
        <w:rPr>
          <w:spacing w:val="-3"/>
          <w:lang w:val="es-EC"/>
        </w:rPr>
        <w:t>es</w:t>
      </w:r>
      <w:r w:rsidR="007D17DD" w:rsidRPr="009303BC">
        <w:rPr>
          <w:spacing w:val="-3"/>
          <w:lang w:val="es-EC"/>
        </w:rPr>
        <w:t xml:space="preserve"> </w:t>
      </w:r>
      <w:r w:rsidR="003F79AA" w:rsidRPr="009303BC">
        <w:rPr>
          <w:spacing w:val="-3"/>
          <w:lang w:val="es-EC"/>
        </w:rPr>
        <w:t>adjudicado,</w:t>
      </w:r>
      <w:r w:rsidR="007D17DD" w:rsidRPr="009303BC">
        <w:rPr>
          <w:spacing w:val="-3"/>
          <w:lang w:val="es-EC"/>
        </w:rPr>
        <w:t xml:space="preserve"> </w:t>
      </w:r>
      <w:r w:rsidR="003F79AA" w:rsidRPr="009303BC">
        <w:rPr>
          <w:spacing w:val="-3"/>
          <w:lang w:val="es-EC"/>
        </w:rPr>
        <w:t>las</w:t>
      </w:r>
      <w:r w:rsidR="007D17DD" w:rsidRPr="009303BC">
        <w:rPr>
          <w:spacing w:val="-3"/>
          <w:lang w:val="es-EC"/>
        </w:rPr>
        <w:t xml:space="preserve"> </w:t>
      </w:r>
      <w:r w:rsidR="003F79AA" w:rsidRPr="009303BC">
        <w:rPr>
          <w:spacing w:val="-3"/>
          <w:lang w:val="es-EC"/>
        </w:rPr>
        <w:t>mismas</w:t>
      </w:r>
      <w:r w:rsidR="007D17DD" w:rsidRPr="009303BC">
        <w:rPr>
          <w:spacing w:val="-3"/>
          <w:lang w:val="es-EC"/>
        </w:rPr>
        <w:t xml:space="preserve"> </w:t>
      </w:r>
      <w:r w:rsidR="003F79AA" w:rsidRPr="009303BC">
        <w:rPr>
          <w:spacing w:val="-3"/>
          <w:lang w:val="es-EC"/>
        </w:rPr>
        <w:t>están</w:t>
      </w:r>
      <w:r w:rsidR="007D17DD" w:rsidRPr="009303BC">
        <w:rPr>
          <w:spacing w:val="-3"/>
          <w:lang w:val="es-EC"/>
        </w:rPr>
        <w:t xml:space="preserve"> </w:t>
      </w:r>
      <w:r w:rsidR="003F79AA" w:rsidRPr="009303BC">
        <w:rPr>
          <w:spacing w:val="-3"/>
          <w:lang w:val="es-EC"/>
        </w:rPr>
        <w:t>indicadas</w:t>
      </w:r>
      <w:r w:rsidR="007D17DD" w:rsidRPr="009303BC">
        <w:rPr>
          <w:spacing w:val="-3"/>
          <w:lang w:val="es-EC"/>
        </w:rPr>
        <w:t xml:space="preserve"> </w:t>
      </w:r>
      <w:r w:rsidR="003F79AA" w:rsidRPr="009303BC">
        <w:rPr>
          <w:spacing w:val="-3"/>
          <w:lang w:val="es-EC"/>
        </w:rPr>
        <w:t>a</w:t>
      </w:r>
      <w:r w:rsidR="007D17DD" w:rsidRPr="009303BC">
        <w:rPr>
          <w:spacing w:val="-3"/>
          <w:lang w:val="es-EC"/>
        </w:rPr>
        <w:t xml:space="preserve"> </w:t>
      </w:r>
      <w:r w:rsidR="003F79AA" w:rsidRPr="009303BC">
        <w:rPr>
          <w:spacing w:val="-3"/>
          <w:lang w:val="es-EC"/>
        </w:rPr>
        <w:t>continuación:</w:t>
      </w:r>
    </w:p>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5"/>
        <w:gridCol w:w="2755"/>
        <w:gridCol w:w="2755"/>
      </w:tblGrid>
      <w:tr w:rsidR="003F79AA" w:rsidRPr="009303BC" w14:paraId="508B03EB" w14:textId="77777777" w:rsidTr="00305115">
        <w:trPr>
          <w:trHeight w:val="424"/>
        </w:trPr>
        <w:tc>
          <w:tcPr>
            <w:tcW w:w="2755" w:type="dxa"/>
          </w:tcPr>
          <w:p w14:paraId="6CDEEB86" w14:textId="7323D674" w:rsidR="003F79AA" w:rsidRPr="009303BC" w:rsidRDefault="003F79AA" w:rsidP="00500B21">
            <w:pPr>
              <w:spacing w:before="120" w:after="120"/>
              <w:jc w:val="center"/>
              <w:rPr>
                <w:lang w:val="es-EC"/>
              </w:rPr>
            </w:pPr>
            <w:r w:rsidRPr="009303BC">
              <w:rPr>
                <w:lang w:val="es-EC"/>
              </w:rPr>
              <w:t>Nombre</w:t>
            </w:r>
            <w:r w:rsidR="007D17DD" w:rsidRPr="009303BC">
              <w:rPr>
                <w:lang w:val="es-EC"/>
              </w:rPr>
              <w:t xml:space="preserve"> </w:t>
            </w:r>
            <w:r w:rsidRPr="009303BC">
              <w:rPr>
                <w:lang w:val="es-EC"/>
              </w:rPr>
              <w:t>y</w:t>
            </w:r>
            <w:r w:rsidR="007D17DD" w:rsidRPr="009303BC">
              <w:rPr>
                <w:lang w:val="es-EC"/>
              </w:rPr>
              <w:t xml:space="preserve"> </w:t>
            </w:r>
            <w:r w:rsidRPr="009303BC">
              <w:rPr>
                <w:lang w:val="es-EC"/>
              </w:rPr>
              <w:t>dirección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Agente</w:t>
            </w:r>
          </w:p>
        </w:tc>
        <w:tc>
          <w:tcPr>
            <w:tcW w:w="2755" w:type="dxa"/>
          </w:tcPr>
          <w:p w14:paraId="3EFE56BC" w14:textId="423F19C6" w:rsidR="003F79AA" w:rsidRPr="009303BC" w:rsidRDefault="003F79AA" w:rsidP="00500B21">
            <w:pPr>
              <w:spacing w:before="120" w:after="120"/>
              <w:jc w:val="center"/>
              <w:rPr>
                <w:lang w:val="es-EC"/>
              </w:rPr>
            </w:pPr>
            <w:r w:rsidRPr="009303BC">
              <w:rPr>
                <w:lang w:val="es-EC"/>
              </w:rPr>
              <w:t>Monto</w:t>
            </w:r>
            <w:r w:rsidR="007D17DD" w:rsidRPr="009303BC">
              <w:rPr>
                <w:lang w:val="es-EC"/>
              </w:rPr>
              <w:t xml:space="preserve"> </w:t>
            </w:r>
            <w:r w:rsidRPr="009303BC">
              <w:rPr>
                <w:lang w:val="es-EC"/>
              </w:rPr>
              <w:t>y</w:t>
            </w:r>
            <w:r w:rsidR="007D17DD" w:rsidRPr="009303BC">
              <w:rPr>
                <w:lang w:val="es-EC"/>
              </w:rPr>
              <w:t xml:space="preserve"> </w:t>
            </w:r>
            <w:r w:rsidRPr="009303BC">
              <w:rPr>
                <w:lang w:val="es-EC"/>
              </w:rPr>
              <w:t>Moneda</w:t>
            </w:r>
          </w:p>
        </w:tc>
        <w:tc>
          <w:tcPr>
            <w:tcW w:w="2755" w:type="dxa"/>
          </w:tcPr>
          <w:p w14:paraId="75D03B97" w14:textId="4A18C4BD" w:rsidR="003F79AA" w:rsidRPr="009303BC" w:rsidRDefault="003F79AA" w:rsidP="00500B21">
            <w:pPr>
              <w:spacing w:before="120" w:after="120"/>
              <w:jc w:val="center"/>
              <w:rPr>
                <w:lang w:val="es-EC"/>
              </w:rPr>
            </w:pPr>
            <w:r w:rsidRPr="009303BC">
              <w:rPr>
                <w:lang w:val="es-EC"/>
              </w:rPr>
              <w:t>Propósito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Comisión</w:t>
            </w:r>
            <w:r w:rsidR="007D17DD" w:rsidRPr="009303BC">
              <w:rPr>
                <w:lang w:val="es-EC"/>
              </w:rPr>
              <w:t xml:space="preserve"> </w:t>
            </w:r>
            <w:r w:rsidRPr="009303BC">
              <w:rPr>
                <w:lang w:val="es-EC"/>
              </w:rPr>
              <w:t>o</w:t>
            </w:r>
            <w:r w:rsidR="007D17DD" w:rsidRPr="009303BC">
              <w:rPr>
                <w:lang w:val="es-EC"/>
              </w:rPr>
              <w:t xml:space="preserve"> </w:t>
            </w:r>
            <w:r w:rsidRPr="009303BC">
              <w:rPr>
                <w:lang w:val="es-EC"/>
              </w:rPr>
              <w:t>Gratificación</w:t>
            </w:r>
          </w:p>
        </w:tc>
      </w:tr>
      <w:tr w:rsidR="003F79AA" w:rsidRPr="009303BC" w14:paraId="183688C2" w14:textId="77777777" w:rsidTr="00305115">
        <w:trPr>
          <w:trHeight w:val="448"/>
        </w:trPr>
        <w:tc>
          <w:tcPr>
            <w:tcW w:w="2755" w:type="dxa"/>
          </w:tcPr>
          <w:p w14:paraId="00223627" w14:textId="235A748B" w:rsidR="003F79AA" w:rsidRPr="009303BC" w:rsidRDefault="003F79AA" w:rsidP="003F79AA">
            <w:pPr>
              <w:rPr>
                <w:lang w:val="es-EC"/>
              </w:rPr>
            </w:pPr>
          </w:p>
        </w:tc>
        <w:tc>
          <w:tcPr>
            <w:tcW w:w="2755" w:type="dxa"/>
          </w:tcPr>
          <w:p w14:paraId="3B84193C" w14:textId="1F15ECEE" w:rsidR="003F79AA" w:rsidRPr="009303BC" w:rsidRDefault="003F79AA" w:rsidP="003F79AA">
            <w:pPr>
              <w:rPr>
                <w:lang w:val="es-EC"/>
              </w:rPr>
            </w:pPr>
          </w:p>
        </w:tc>
        <w:tc>
          <w:tcPr>
            <w:tcW w:w="2755" w:type="dxa"/>
          </w:tcPr>
          <w:p w14:paraId="55C8ECF0" w14:textId="08E3787F" w:rsidR="003F79AA" w:rsidRPr="009303BC" w:rsidRDefault="003F79AA" w:rsidP="003F79AA">
            <w:pPr>
              <w:rPr>
                <w:lang w:val="es-EC"/>
              </w:rPr>
            </w:pPr>
          </w:p>
        </w:tc>
      </w:tr>
      <w:tr w:rsidR="003F79AA" w:rsidRPr="009303BC" w14:paraId="2A2B4E75" w14:textId="77777777" w:rsidTr="00305115">
        <w:trPr>
          <w:trHeight w:val="448"/>
        </w:trPr>
        <w:tc>
          <w:tcPr>
            <w:tcW w:w="2755" w:type="dxa"/>
          </w:tcPr>
          <w:p w14:paraId="7F293E95" w14:textId="6035CC7D" w:rsidR="003F79AA" w:rsidRPr="009303BC" w:rsidRDefault="003F79AA" w:rsidP="003F79AA">
            <w:pPr>
              <w:rPr>
                <w:lang w:val="es-EC"/>
              </w:rPr>
            </w:pPr>
          </w:p>
        </w:tc>
        <w:tc>
          <w:tcPr>
            <w:tcW w:w="2755" w:type="dxa"/>
          </w:tcPr>
          <w:p w14:paraId="6C52DE9A" w14:textId="272F1777" w:rsidR="003F79AA" w:rsidRPr="009303BC" w:rsidRDefault="003F79AA" w:rsidP="003F79AA">
            <w:pPr>
              <w:rPr>
                <w:lang w:val="es-EC"/>
              </w:rPr>
            </w:pPr>
          </w:p>
        </w:tc>
        <w:tc>
          <w:tcPr>
            <w:tcW w:w="2755" w:type="dxa"/>
          </w:tcPr>
          <w:p w14:paraId="4232992E" w14:textId="4B09AACB" w:rsidR="003F79AA" w:rsidRPr="009303BC" w:rsidRDefault="003F79AA" w:rsidP="003F79AA">
            <w:pPr>
              <w:rPr>
                <w:lang w:val="es-EC"/>
              </w:rPr>
            </w:pPr>
          </w:p>
        </w:tc>
      </w:tr>
      <w:tr w:rsidR="003F79AA" w:rsidRPr="009303BC" w14:paraId="29B80AB9" w14:textId="77777777" w:rsidTr="00305115">
        <w:trPr>
          <w:trHeight w:val="448"/>
        </w:trPr>
        <w:tc>
          <w:tcPr>
            <w:tcW w:w="2755" w:type="dxa"/>
            <w:tcBorders>
              <w:bottom w:val="single" w:sz="4" w:space="0" w:color="auto"/>
            </w:tcBorders>
          </w:tcPr>
          <w:p w14:paraId="5A6DA2B0" w14:textId="0AF2C901" w:rsidR="003F79AA" w:rsidRPr="009303BC" w:rsidRDefault="003F79AA" w:rsidP="003F79AA">
            <w:pPr>
              <w:rPr>
                <w:lang w:val="es-EC"/>
              </w:rPr>
            </w:pPr>
          </w:p>
        </w:tc>
        <w:tc>
          <w:tcPr>
            <w:tcW w:w="2755" w:type="dxa"/>
            <w:tcBorders>
              <w:bottom w:val="single" w:sz="4" w:space="0" w:color="auto"/>
            </w:tcBorders>
          </w:tcPr>
          <w:p w14:paraId="3B071F04" w14:textId="54A40220" w:rsidR="003F79AA" w:rsidRPr="009303BC" w:rsidRDefault="003F79AA" w:rsidP="003F79AA">
            <w:pPr>
              <w:rPr>
                <w:lang w:val="es-EC"/>
              </w:rPr>
            </w:pPr>
          </w:p>
        </w:tc>
        <w:tc>
          <w:tcPr>
            <w:tcW w:w="2755" w:type="dxa"/>
            <w:tcBorders>
              <w:bottom w:val="single" w:sz="4" w:space="0" w:color="auto"/>
            </w:tcBorders>
          </w:tcPr>
          <w:p w14:paraId="1B3DB792" w14:textId="47829E3F" w:rsidR="003F79AA" w:rsidRPr="009303BC" w:rsidRDefault="003F79AA" w:rsidP="003F79AA">
            <w:pPr>
              <w:rPr>
                <w:lang w:val="es-EC"/>
              </w:rPr>
            </w:pPr>
          </w:p>
        </w:tc>
      </w:tr>
      <w:tr w:rsidR="003F79AA" w:rsidRPr="009303BC" w14:paraId="10AEB684" w14:textId="77777777" w:rsidTr="00305115">
        <w:trPr>
          <w:cantSplit/>
          <w:trHeight w:val="448"/>
        </w:trPr>
        <w:tc>
          <w:tcPr>
            <w:tcW w:w="8265" w:type="dxa"/>
            <w:gridSpan w:val="3"/>
            <w:tcBorders>
              <w:left w:val="nil"/>
              <w:bottom w:val="nil"/>
              <w:right w:val="nil"/>
            </w:tcBorders>
          </w:tcPr>
          <w:p w14:paraId="148014E8" w14:textId="10E9CB28" w:rsidR="003F79AA" w:rsidRPr="009303BC" w:rsidRDefault="003F79AA" w:rsidP="00AE00E5">
            <w:pPr>
              <w:spacing w:after="400"/>
              <w:rPr>
                <w:lang w:val="es-EC"/>
              </w:rPr>
            </w:pPr>
            <w:r w:rsidRPr="009303BC">
              <w:rPr>
                <w:lang w:val="es-EC"/>
              </w:rPr>
              <w:t>(Si</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hay</w:t>
            </w:r>
            <w:r w:rsidR="007D17DD" w:rsidRPr="009303BC">
              <w:rPr>
                <w:lang w:val="es-EC"/>
              </w:rPr>
              <w:t xml:space="preserve"> </w:t>
            </w:r>
            <w:r w:rsidRPr="009303BC">
              <w:rPr>
                <w:lang w:val="es-EC"/>
              </w:rPr>
              <w:t>comisiones</w:t>
            </w:r>
            <w:r w:rsidR="007D17DD" w:rsidRPr="009303BC">
              <w:rPr>
                <w:lang w:val="es-EC"/>
              </w:rPr>
              <w:t xml:space="preserve"> </w:t>
            </w:r>
            <w:r w:rsidRPr="009303BC">
              <w:rPr>
                <w:lang w:val="es-EC"/>
              </w:rPr>
              <w:t>o</w:t>
            </w:r>
            <w:r w:rsidR="007D17DD" w:rsidRPr="009303BC">
              <w:rPr>
                <w:lang w:val="es-EC"/>
              </w:rPr>
              <w:t xml:space="preserve"> </w:t>
            </w:r>
            <w:r w:rsidRPr="009303BC">
              <w:rPr>
                <w:lang w:val="es-EC"/>
              </w:rPr>
              <w:t>gratificaciones</w:t>
            </w:r>
            <w:r w:rsidR="007D17DD" w:rsidRPr="009303BC">
              <w:rPr>
                <w:lang w:val="es-EC"/>
              </w:rPr>
              <w:t xml:space="preserve"> </w:t>
            </w:r>
            <w:r w:rsidRPr="009303BC">
              <w:rPr>
                <w:lang w:val="es-EC"/>
              </w:rPr>
              <w:t>indicar</w:t>
            </w:r>
            <w:r w:rsidR="007D17DD" w:rsidRPr="009303BC">
              <w:rPr>
                <w:lang w:val="es-EC"/>
              </w:rPr>
              <w:t xml:space="preserve"> </w:t>
            </w:r>
            <w:r w:rsidR="006B22A7" w:rsidRPr="009303BC">
              <w:rPr>
                <w:lang w:val="es-EC"/>
              </w:rPr>
              <w:t>“</w:t>
            </w:r>
            <w:r w:rsidRPr="009303BC">
              <w:rPr>
                <w:lang w:val="es-EC"/>
              </w:rPr>
              <w:t>ninguna</w:t>
            </w:r>
            <w:r w:rsidR="006B22A7" w:rsidRPr="009303BC">
              <w:rPr>
                <w:lang w:val="es-EC"/>
              </w:rPr>
              <w:t>”</w:t>
            </w:r>
            <w:r w:rsidRPr="009303BC">
              <w:rPr>
                <w:lang w:val="es-EC"/>
              </w:rPr>
              <w:t>)</w:t>
            </w:r>
          </w:p>
        </w:tc>
      </w:tr>
    </w:tbl>
    <w:p w14:paraId="23690C3B" w14:textId="77777777" w:rsidR="00AE00E5" w:rsidRPr="009303BC" w:rsidRDefault="00AE00E5" w:rsidP="00AE00E5">
      <w:pPr>
        <w:tabs>
          <w:tab w:val="left" w:pos="9214"/>
        </w:tabs>
        <w:spacing w:before="800" w:after="200"/>
        <w:ind w:left="360" w:right="146"/>
        <w:rPr>
          <w:lang w:val="es-EC"/>
        </w:rPr>
      </w:pPr>
      <w:r w:rsidRPr="009303BC">
        <w:rPr>
          <w:lang w:val="es-EC"/>
        </w:rPr>
        <w:t xml:space="preserve">Firma Autorizada: </w:t>
      </w:r>
      <w:r w:rsidRPr="009303BC">
        <w:rPr>
          <w:u w:val="single"/>
          <w:lang w:val="es-EC"/>
        </w:rPr>
        <w:tab/>
      </w:r>
    </w:p>
    <w:p w14:paraId="100705A2" w14:textId="77777777" w:rsidR="00AE00E5" w:rsidRPr="009303BC" w:rsidRDefault="00AE00E5" w:rsidP="00AE00E5">
      <w:pPr>
        <w:tabs>
          <w:tab w:val="left" w:pos="9214"/>
        </w:tabs>
        <w:spacing w:after="200"/>
        <w:ind w:left="360" w:right="146"/>
        <w:rPr>
          <w:u w:val="single"/>
          <w:lang w:val="es-EC"/>
        </w:rPr>
      </w:pPr>
      <w:r w:rsidRPr="009303BC">
        <w:rPr>
          <w:lang w:val="es-EC"/>
        </w:rPr>
        <w:t xml:space="preserve">Nombre y Cargo del Firmante: </w:t>
      </w:r>
      <w:r w:rsidRPr="009303BC">
        <w:rPr>
          <w:u w:val="single"/>
          <w:lang w:val="es-EC"/>
        </w:rPr>
        <w:tab/>
      </w:r>
    </w:p>
    <w:p w14:paraId="786FD54A" w14:textId="77777777" w:rsidR="00AE00E5" w:rsidRPr="009303BC" w:rsidRDefault="00AE00E5" w:rsidP="00AE00E5">
      <w:pPr>
        <w:tabs>
          <w:tab w:val="left" w:pos="9214"/>
        </w:tabs>
        <w:spacing w:after="200"/>
        <w:ind w:left="360" w:right="146"/>
        <w:jc w:val="both"/>
        <w:rPr>
          <w:u w:val="single"/>
          <w:lang w:val="es-EC"/>
        </w:rPr>
      </w:pPr>
      <w:r w:rsidRPr="009303BC">
        <w:rPr>
          <w:lang w:val="es-EC"/>
        </w:rPr>
        <w:t xml:space="preserve">Nombre del Oferente </w:t>
      </w:r>
      <w:r w:rsidRPr="009303BC">
        <w:rPr>
          <w:i/>
          <w:lang w:val="es-EC"/>
        </w:rPr>
        <w:t>[indique el nombre del Oferente; en el caso de una Asociación en Participación, Consorcio o Asociación (APCA), será el nombre de esta (legalmente constituida o en proceso de constitución) o los nombres de todos sus miembros]</w:t>
      </w:r>
      <w:r w:rsidRPr="009303BC">
        <w:rPr>
          <w:lang w:val="es-EC"/>
        </w:rPr>
        <w:t xml:space="preserve">: </w:t>
      </w:r>
      <w:r w:rsidRPr="009303BC">
        <w:rPr>
          <w:u w:val="single"/>
          <w:lang w:val="es-EC"/>
        </w:rPr>
        <w:tab/>
      </w:r>
    </w:p>
    <w:p w14:paraId="755675FC" w14:textId="77777777" w:rsidR="00AE00E5" w:rsidRPr="009303BC" w:rsidRDefault="00AE00E5" w:rsidP="00AE00E5">
      <w:pPr>
        <w:tabs>
          <w:tab w:val="left" w:pos="9214"/>
        </w:tabs>
        <w:spacing w:after="200"/>
        <w:ind w:left="360" w:right="146"/>
        <w:jc w:val="both"/>
        <w:rPr>
          <w:lang w:val="es-EC"/>
        </w:rPr>
      </w:pPr>
      <w:r w:rsidRPr="009303BC">
        <w:rPr>
          <w:u w:val="single"/>
          <w:lang w:val="es-EC"/>
        </w:rPr>
        <w:tab/>
      </w:r>
    </w:p>
    <w:p w14:paraId="59A7491F" w14:textId="21EB0F3D" w:rsidR="003F79AA" w:rsidRPr="009303BC" w:rsidRDefault="00AE00E5" w:rsidP="00AE00E5">
      <w:pPr>
        <w:tabs>
          <w:tab w:val="left" w:pos="9214"/>
        </w:tabs>
        <w:spacing w:after="200"/>
        <w:ind w:left="360" w:right="146"/>
        <w:rPr>
          <w:lang w:val="es-EC"/>
        </w:rPr>
      </w:pPr>
      <w:r w:rsidRPr="009303BC">
        <w:rPr>
          <w:lang w:val="es-EC"/>
        </w:rPr>
        <w:t xml:space="preserve">Dirección: </w:t>
      </w:r>
      <w:r w:rsidRPr="009303BC">
        <w:rPr>
          <w:u w:val="single"/>
          <w:lang w:val="es-EC"/>
        </w:rPr>
        <w:tab/>
      </w:r>
    </w:p>
    <w:p w14:paraId="693D802E" w14:textId="76DB33D0" w:rsidR="003F79AA" w:rsidRPr="009303BC" w:rsidRDefault="003F79AA" w:rsidP="009512FE">
      <w:pPr>
        <w:pStyle w:val="Head02"/>
        <w:tabs>
          <w:tab w:val="left" w:pos="426"/>
        </w:tabs>
        <w:spacing w:before="240" w:after="240"/>
        <w:rPr>
          <w:rFonts w:ascii="Times New Roman" w:hAnsi="Times New Roman"/>
          <w:sz w:val="40"/>
          <w:lang w:val="es-EC"/>
        </w:rPr>
      </w:pPr>
      <w:r w:rsidRPr="009303BC">
        <w:rPr>
          <w:rFonts w:ascii="Times New Roman" w:hAnsi="Times New Roman"/>
          <w:lang w:val="es-EC"/>
        </w:rPr>
        <w:br w:type="page"/>
      </w:r>
      <w:bookmarkStart w:id="97" w:name="_Toc235085496"/>
      <w:r w:rsidR="009512FE" w:rsidRPr="009303BC">
        <w:rPr>
          <w:rFonts w:ascii="Times New Roman" w:hAnsi="Times New Roman"/>
          <w:sz w:val="40"/>
          <w:lang w:val="es-EC"/>
        </w:rPr>
        <w:lastRenderedPageBreak/>
        <w:t>2.</w:t>
      </w:r>
      <w:r w:rsidR="009512FE" w:rsidRPr="009303BC">
        <w:rPr>
          <w:rFonts w:ascii="Times New Roman" w:hAnsi="Times New Roman"/>
          <w:sz w:val="40"/>
          <w:lang w:val="es-EC"/>
        </w:rPr>
        <w:tab/>
        <w:t>Información para la Calificación</w:t>
      </w:r>
      <w:bookmarkEnd w:id="97"/>
    </w:p>
    <w:p w14:paraId="6A28BA6D" w14:textId="1268BCD3" w:rsidR="003F79AA" w:rsidRPr="009303BC" w:rsidRDefault="003F79AA" w:rsidP="00B313FA">
      <w:pPr>
        <w:spacing w:before="400" w:after="200"/>
        <w:jc w:val="both"/>
        <w:rPr>
          <w:i/>
          <w:lang w:val="es-EC"/>
        </w:rPr>
      </w:pPr>
      <w:r w:rsidRPr="009303BC">
        <w:rPr>
          <w:i/>
          <w:lang w:val="es-EC"/>
        </w:rPr>
        <w:t>[La</w:t>
      </w:r>
      <w:r w:rsidR="007D17DD" w:rsidRPr="009303BC">
        <w:rPr>
          <w:i/>
          <w:lang w:val="es-EC"/>
        </w:rPr>
        <w:t xml:space="preserve"> </w:t>
      </w:r>
      <w:r w:rsidRPr="009303BC">
        <w:rPr>
          <w:i/>
          <w:lang w:val="es-EC"/>
        </w:rPr>
        <w:t>información</w:t>
      </w:r>
      <w:r w:rsidR="007D17DD" w:rsidRPr="009303BC">
        <w:rPr>
          <w:i/>
          <w:lang w:val="es-EC"/>
        </w:rPr>
        <w:t xml:space="preserve"> </w:t>
      </w:r>
      <w:r w:rsidRPr="009303BC">
        <w:rPr>
          <w:i/>
          <w:lang w:val="es-EC"/>
        </w:rPr>
        <w:t>que</w:t>
      </w:r>
      <w:r w:rsidR="007D17DD" w:rsidRPr="009303BC">
        <w:rPr>
          <w:i/>
          <w:lang w:val="es-EC"/>
        </w:rPr>
        <w:t xml:space="preserve"> </w:t>
      </w:r>
      <w:r w:rsidRPr="009303BC">
        <w:rPr>
          <w:i/>
          <w:lang w:val="es-EC"/>
        </w:rPr>
        <w:t>proporcionen</w:t>
      </w:r>
      <w:r w:rsidR="007D17DD" w:rsidRPr="009303BC">
        <w:rPr>
          <w:i/>
          <w:lang w:val="es-EC"/>
        </w:rPr>
        <w:t xml:space="preserve"> </w:t>
      </w:r>
      <w:r w:rsidRPr="009303BC">
        <w:rPr>
          <w:i/>
          <w:lang w:val="es-EC"/>
        </w:rPr>
        <w:t>los</w:t>
      </w:r>
      <w:r w:rsidR="007D17DD" w:rsidRPr="009303BC">
        <w:rPr>
          <w:i/>
          <w:lang w:val="es-EC"/>
        </w:rPr>
        <w:t xml:space="preserve"> </w:t>
      </w:r>
      <w:r w:rsidRPr="009303BC">
        <w:rPr>
          <w:i/>
          <w:lang w:val="es-EC"/>
        </w:rPr>
        <w:t>Oferentes</w:t>
      </w:r>
      <w:r w:rsidR="007D17DD" w:rsidRPr="009303BC">
        <w:rPr>
          <w:i/>
          <w:lang w:val="es-EC"/>
        </w:rPr>
        <w:t xml:space="preserve"> </w:t>
      </w:r>
      <w:r w:rsidRPr="009303BC">
        <w:rPr>
          <w:i/>
          <w:lang w:val="es-EC"/>
        </w:rPr>
        <w:t>en</w:t>
      </w:r>
      <w:r w:rsidR="007D17DD" w:rsidRPr="009303BC">
        <w:rPr>
          <w:i/>
          <w:lang w:val="es-EC"/>
        </w:rPr>
        <w:t xml:space="preserve"> </w:t>
      </w:r>
      <w:r w:rsidRPr="009303BC">
        <w:rPr>
          <w:i/>
          <w:lang w:val="es-EC"/>
        </w:rPr>
        <w:t>las</w:t>
      </w:r>
      <w:r w:rsidR="007D17DD" w:rsidRPr="009303BC">
        <w:rPr>
          <w:i/>
          <w:lang w:val="es-EC"/>
        </w:rPr>
        <w:t xml:space="preserve"> </w:t>
      </w:r>
      <w:r w:rsidRPr="009303BC">
        <w:rPr>
          <w:i/>
          <w:lang w:val="es-EC"/>
        </w:rPr>
        <w:t>siguientes</w:t>
      </w:r>
      <w:r w:rsidR="007D17DD" w:rsidRPr="009303BC">
        <w:rPr>
          <w:i/>
          <w:lang w:val="es-EC"/>
        </w:rPr>
        <w:t xml:space="preserve"> </w:t>
      </w:r>
      <w:r w:rsidRPr="009303BC">
        <w:rPr>
          <w:i/>
          <w:lang w:val="es-EC"/>
        </w:rPr>
        <w:t>páginas</w:t>
      </w:r>
      <w:r w:rsidR="007D17DD" w:rsidRPr="009303BC">
        <w:rPr>
          <w:i/>
          <w:lang w:val="es-EC"/>
        </w:rPr>
        <w:t xml:space="preserve"> </w:t>
      </w:r>
      <w:r w:rsidRPr="009303BC">
        <w:rPr>
          <w:i/>
          <w:lang w:val="es-EC"/>
        </w:rPr>
        <w:t>se</w:t>
      </w:r>
      <w:r w:rsidR="007D17DD" w:rsidRPr="009303BC">
        <w:rPr>
          <w:i/>
          <w:lang w:val="es-EC"/>
        </w:rPr>
        <w:t xml:space="preserve"> </w:t>
      </w:r>
      <w:r w:rsidRPr="009303BC">
        <w:rPr>
          <w:i/>
          <w:lang w:val="es-EC"/>
        </w:rPr>
        <w:t>utilizará</w:t>
      </w:r>
      <w:r w:rsidR="007D17DD" w:rsidRPr="009303BC">
        <w:rPr>
          <w:i/>
          <w:lang w:val="es-EC"/>
        </w:rPr>
        <w:t xml:space="preserve"> </w:t>
      </w:r>
      <w:r w:rsidRPr="009303BC">
        <w:rPr>
          <w:i/>
          <w:lang w:val="es-EC"/>
        </w:rPr>
        <w:t>para</w:t>
      </w:r>
      <w:r w:rsidR="007D17DD" w:rsidRPr="009303BC">
        <w:rPr>
          <w:i/>
          <w:lang w:val="es-EC"/>
        </w:rPr>
        <w:t xml:space="preserve"> </w:t>
      </w:r>
      <w:r w:rsidRPr="009303BC">
        <w:rPr>
          <w:i/>
          <w:lang w:val="es-EC"/>
        </w:rPr>
        <w:t>calificar</w:t>
      </w:r>
      <w:r w:rsidR="007D17DD" w:rsidRPr="009303BC">
        <w:rPr>
          <w:i/>
          <w:lang w:val="es-EC"/>
        </w:rPr>
        <w:t xml:space="preserve"> </w:t>
      </w:r>
      <w:r w:rsidRPr="009303BC">
        <w:rPr>
          <w:i/>
          <w:lang w:val="es-EC"/>
        </w:rPr>
        <w:t>o</w:t>
      </w:r>
      <w:r w:rsidR="007D17DD" w:rsidRPr="009303BC">
        <w:rPr>
          <w:i/>
          <w:lang w:val="es-EC"/>
        </w:rPr>
        <w:t xml:space="preserve"> </w:t>
      </w:r>
      <w:r w:rsidRPr="009303BC">
        <w:rPr>
          <w:i/>
          <w:lang w:val="es-EC"/>
        </w:rPr>
        <w:t>para</w:t>
      </w:r>
      <w:r w:rsidR="007D17DD" w:rsidRPr="009303BC">
        <w:rPr>
          <w:i/>
          <w:lang w:val="es-EC"/>
        </w:rPr>
        <w:t xml:space="preserve"> </w:t>
      </w:r>
      <w:r w:rsidRPr="009303BC">
        <w:rPr>
          <w:i/>
          <w:lang w:val="es-EC"/>
        </w:rPr>
        <w:t>verificar</w:t>
      </w:r>
      <w:r w:rsidR="007D17DD" w:rsidRPr="009303BC">
        <w:rPr>
          <w:i/>
          <w:lang w:val="es-EC"/>
        </w:rPr>
        <w:t xml:space="preserve"> </w:t>
      </w:r>
      <w:r w:rsidRPr="009303BC">
        <w:rPr>
          <w:i/>
          <w:lang w:val="es-EC"/>
        </w:rPr>
        <w:t>la</w:t>
      </w:r>
      <w:r w:rsidR="007D17DD" w:rsidRPr="009303BC">
        <w:rPr>
          <w:i/>
          <w:lang w:val="es-EC"/>
        </w:rPr>
        <w:t xml:space="preserve"> </w:t>
      </w:r>
      <w:r w:rsidRPr="009303BC">
        <w:rPr>
          <w:i/>
          <w:lang w:val="es-EC"/>
        </w:rPr>
        <w:t>precalificación</w:t>
      </w:r>
      <w:r w:rsidR="007D17DD" w:rsidRPr="009303BC">
        <w:rPr>
          <w:i/>
          <w:lang w:val="es-EC"/>
        </w:rPr>
        <w:t xml:space="preserve"> </w:t>
      </w:r>
      <w:r w:rsidRPr="009303BC">
        <w:rPr>
          <w:i/>
          <w:lang w:val="es-EC"/>
        </w:rPr>
        <w:t>como</w:t>
      </w:r>
      <w:r w:rsidR="007D17DD" w:rsidRPr="009303BC">
        <w:rPr>
          <w:i/>
          <w:lang w:val="es-EC"/>
        </w:rPr>
        <w:t xml:space="preserve"> </w:t>
      </w:r>
      <w:r w:rsidRPr="009303BC">
        <w:rPr>
          <w:i/>
          <w:lang w:val="es-EC"/>
        </w:rPr>
        <w:t>se</w:t>
      </w:r>
      <w:r w:rsidR="007D17DD" w:rsidRPr="009303BC">
        <w:rPr>
          <w:i/>
          <w:lang w:val="es-EC"/>
        </w:rPr>
        <w:t xml:space="preserve"> </w:t>
      </w:r>
      <w:r w:rsidRPr="009303BC">
        <w:rPr>
          <w:i/>
          <w:lang w:val="es-EC"/>
        </w:rPr>
        <w:t>indica</w:t>
      </w:r>
      <w:r w:rsidR="007D17DD" w:rsidRPr="009303BC">
        <w:rPr>
          <w:i/>
          <w:lang w:val="es-EC"/>
        </w:rPr>
        <w:t xml:space="preserve"> </w:t>
      </w:r>
      <w:r w:rsidRPr="009303BC">
        <w:rPr>
          <w:i/>
          <w:lang w:val="es-EC"/>
        </w:rPr>
        <w:t>en</w:t>
      </w:r>
      <w:r w:rsidR="007D17DD" w:rsidRPr="009303BC">
        <w:rPr>
          <w:i/>
          <w:lang w:val="es-EC"/>
        </w:rPr>
        <w:t xml:space="preserve"> </w:t>
      </w:r>
      <w:r w:rsidR="006149D4" w:rsidRPr="009303BC">
        <w:rPr>
          <w:i/>
          <w:lang w:val="es-EC"/>
        </w:rPr>
        <w:t>las IAO</w:t>
      </w:r>
      <w:r w:rsidR="007D17DD" w:rsidRPr="009303BC">
        <w:rPr>
          <w:i/>
          <w:lang w:val="es-EC"/>
        </w:rPr>
        <w:t xml:space="preserve"> </w:t>
      </w:r>
      <w:r w:rsidR="00894383" w:rsidRPr="009303BC">
        <w:rPr>
          <w:i/>
          <w:lang w:val="es-EC"/>
        </w:rPr>
        <w:t>6</w:t>
      </w:r>
      <w:r w:rsidRPr="009303BC">
        <w:rPr>
          <w:i/>
          <w:lang w:val="es-EC"/>
        </w:rPr>
        <w:t>.</w:t>
      </w:r>
      <w:r w:rsidR="007D17DD" w:rsidRPr="009303BC">
        <w:rPr>
          <w:i/>
          <w:lang w:val="es-EC"/>
        </w:rPr>
        <w:t xml:space="preserve"> </w:t>
      </w:r>
      <w:r w:rsidRPr="009303BC">
        <w:rPr>
          <w:i/>
          <w:lang w:val="es-EC"/>
        </w:rPr>
        <w:t>Esta</w:t>
      </w:r>
      <w:r w:rsidR="007D17DD" w:rsidRPr="009303BC">
        <w:rPr>
          <w:i/>
          <w:lang w:val="es-EC"/>
        </w:rPr>
        <w:t xml:space="preserve"> </w:t>
      </w:r>
      <w:r w:rsidRPr="009303BC">
        <w:rPr>
          <w:i/>
          <w:lang w:val="es-EC"/>
        </w:rPr>
        <w:t>información</w:t>
      </w:r>
      <w:r w:rsidR="007D17DD" w:rsidRPr="009303BC">
        <w:rPr>
          <w:i/>
          <w:lang w:val="es-EC"/>
        </w:rPr>
        <w:t xml:space="preserve"> </w:t>
      </w:r>
      <w:r w:rsidRPr="009303BC">
        <w:rPr>
          <w:i/>
          <w:lang w:val="es-EC"/>
        </w:rPr>
        <w:t>no</w:t>
      </w:r>
      <w:r w:rsidR="007D17DD" w:rsidRPr="009303BC">
        <w:rPr>
          <w:i/>
          <w:lang w:val="es-EC"/>
        </w:rPr>
        <w:t xml:space="preserve"> </w:t>
      </w:r>
      <w:r w:rsidRPr="009303BC">
        <w:rPr>
          <w:i/>
          <w:lang w:val="es-EC"/>
        </w:rPr>
        <w:t>se</w:t>
      </w:r>
      <w:r w:rsidR="007D17DD" w:rsidRPr="009303BC">
        <w:rPr>
          <w:i/>
          <w:lang w:val="es-EC"/>
        </w:rPr>
        <w:t xml:space="preserve"> </w:t>
      </w:r>
      <w:r w:rsidRPr="009303BC">
        <w:rPr>
          <w:i/>
          <w:lang w:val="es-EC"/>
        </w:rPr>
        <w:t>incorpora</w:t>
      </w:r>
      <w:r w:rsidR="007D17DD" w:rsidRPr="009303BC">
        <w:rPr>
          <w:i/>
          <w:lang w:val="es-EC"/>
        </w:rPr>
        <w:t xml:space="preserve"> </w:t>
      </w:r>
      <w:r w:rsidRPr="009303BC">
        <w:rPr>
          <w:i/>
          <w:lang w:val="es-EC"/>
        </w:rPr>
        <w:t>en</w:t>
      </w:r>
      <w:r w:rsidR="007D17DD" w:rsidRPr="009303BC">
        <w:rPr>
          <w:i/>
          <w:lang w:val="es-EC"/>
        </w:rPr>
        <w:t xml:space="preserve"> </w:t>
      </w:r>
      <w:r w:rsidRPr="009303BC">
        <w:rPr>
          <w:i/>
          <w:lang w:val="es-EC"/>
        </w:rPr>
        <w:t>el</w:t>
      </w:r>
      <w:r w:rsidR="007D17DD" w:rsidRPr="009303BC">
        <w:rPr>
          <w:i/>
          <w:lang w:val="es-EC"/>
        </w:rPr>
        <w:t xml:space="preserve"> </w:t>
      </w:r>
      <w:r w:rsidRPr="009303BC">
        <w:rPr>
          <w:i/>
          <w:lang w:val="es-EC"/>
        </w:rPr>
        <w:t>Contrato.</w:t>
      </w:r>
      <w:r w:rsidR="007D17DD" w:rsidRPr="009303BC">
        <w:rPr>
          <w:i/>
          <w:lang w:val="es-EC"/>
        </w:rPr>
        <w:t xml:space="preserve"> </w:t>
      </w:r>
      <w:r w:rsidRPr="009303BC">
        <w:rPr>
          <w:i/>
          <w:lang w:val="es-EC"/>
        </w:rPr>
        <w:t>Adjunte</w:t>
      </w:r>
      <w:r w:rsidR="007D17DD" w:rsidRPr="009303BC">
        <w:rPr>
          <w:i/>
          <w:lang w:val="es-EC"/>
        </w:rPr>
        <w:t xml:space="preserve"> </w:t>
      </w:r>
      <w:r w:rsidRPr="009303BC">
        <w:rPr>
          <w:i/>
          <w:lang w:val="es-EC"/>
        </w:rPr>
        <w:t>páginas</w:t>
      </w:r>
      <w:r w:rsidR="007D17DD" w:rsidRPr="009303BC">
        <w:rPr>
          <w:i/>
          <w:lang w:val="es-EC"/>
        </w:rPr>
        <w:t xml:space="preserve"> </w:t>
      </w:r>
      <w:r w:rsidRPr="009303BC">
        <w:rPr>
          <w:i/>
          <w:lang w:val="es-EC"/>
        </w:rPr>
        <w:t>adicionales</w:t>
      </w:r>
      <w:r w:rsidR="007D17DD" w:rsidRPr="009303BC">
        <w:rPr>
          <w:i/>
          <w:lang w:val="es-EC"/>
        </w:rPr>
        <w:t xml:space="preserve"> </w:t>
      </w:r>
      <w:r w:rsidRPr="009303BC">
        <w:rPr>
          <w:i/>
          <w:lang w:val="es-EC"/>
        </w:rPr>
        <w:t>si</w:t>
      </w:r>
      <w:r w:rsidR="007D17DD" w:rsidRPr="009303BC">
        <w:rPr>
          <w:i/>
          <w:lang w:val="es-EC"/>
        </w:rPr>
        <w:t xml:space="preserve"> </w:t>
      </w:r>
      <w:r w:rsidRPr="009303BC">
        <w:rPr>
          <w:i/>
          <w:lang w:val="es-EC"/>
        </w:rPr>
        <w:t>es</w:t>
      </w:r>
      <w:r w:rsidR="007D17DD" w:rsidRPr="009303BC">
        <w:rPr>
          <w:i/>
          <w:lang w:val="es-EC"/>
        </w:rPr>
        <w:t xml:space="preserve"> </w:t>
      </w:r>
      <w:r w:rsidRPr="009303BC">
        <w:rPr>
          <w:i/>
          <w:lang w:val="es-EC"/>
        </w:rPr>
        <w:t>necesario.</w:t>
      </w:r>
      <w:r w:rsidR="007D17DD" w:rsidRPr="009303BC">
        <w:rPr>
          <w:i/>
          <w:lang w:val="es-EC"/>
        </w:rPr>
        <w:t xml:space="preserve"> </w:t>
      </w:r>
      <w:r w:rsidRPr="009303BC">
        <w:rPr>
          <w:i/>
          <w:lang w:val="es-EC"/>
        </w:rPr>
        <w:t>Las</w:t>
      </w:r>
      <w:r w:rsidR="007D17DD" w:rsidRPr="009303BC">
        <w:rPr>
          <w:i/>
          <w:lang w:val="es-EC"/>
        </w:rPr>
        <w:t xml:space="preserve"> </w:t>
      </w:r>
      <w:r w:rsidRPr="009303BC">
        <w:rPr>
          <w:i/>
          <w:lang w:val="es-EC"/>
        </w:rPr>
        <w:t>secciones</w:t>
      </w:r>
      <w:r w:rsidR="007D17DD" w:rsidRPr="009303BC">
        <w:rPr>
          <w:i/>
          <w:lang w:val="es-EC"/>
        </w:rPr>
        <w:t xml:space="preserve"> </w:t>
      </w:r>
      <w:r w:rsidRPr="009303BC">
        <w:rPr>
          <w:i/>
          <w:lang w:val="es-EC"/>
        </w:rPr>
        <w:t>pertinentes</w:t>
      </w:r>
      <w:r w:rsidR="007D17DD" w:rsidRPr="009303BC">
        <w:rPr>
          <w:i/>
          <w:lang w:val="es-EC"/>
        </w:rPr>
        <w:t xml:space="preserve"> </w:t>
      </w:r>
      <w:r w:rsidRPr="009303BC">
        <w:rPr>
          <w:i/>
          <w:lang w:val="es-EC"/>
        </w:rPr>
        <w:t>en</w:t>
      </w:r>
      <w:r w:rsidR="007D17DD" w:rsidRPr="009303BC">
        <w:rPr>
          <w:i/>
          <w:lang w:val="es-EC"/>
        </w:rPr>
        <w:t xml:space="preserve"> </w:t>
      </w:r>
      <w:r w:rsidRPr="009303BC">
        <w:rPr>
          <w:i/>
          <w:lang w:val="es-EC"/>
        </w:rPr>
        <w:t>los</w:t>
      </w:r>
      <w:r w:rsidR="007D17DD" w:rsidRPr="009303BC">
        <w:rPr>
          <w:i/>
          <w:lang w:val="es-EC"/>
        </w:rPr>
        <w:t xml:space="preserve"> </w:t>
      </w:r>
      <w:r w:rsidRPr="009303BC">
        <w:rPr>
          <w:i/>
          <w:lang w:val="es-EC"/>
        </w:rPr>
        <w:t>documentos</w:t>
      </w:r>
      <w:r w:rsidR="007D17DD" w:rsidRPr="009303BC">
        <w:rPr>
          <w:i/>
          <w:lang w:val="es-EC"/>
        </w:rPr>
        <w:t xml:space="preserve"> </w:t>
      </w:r>
      <w:r w:rsidRPr="009303BC">
        <w:rPr>
          <w:i/>
          <w:lang w:val="es-EC"/>
        </w:rPr>
        <w:t>adjuntos</w:t>
      </w:r>
      <w:r w:rsidR="007D17DD" w:rsidRPr="009303BC">
        <w:rPr>
          <w:i/>
          <w:lang w:val="es-EC"/>
        </w:rPr>
        <w:t xml:space="preserve"> </w:t>
      </w:r>
      <w:r w:rsidRPr="009303BC">
        <w:rPr>
          <w:i/>
          <w:lang w:val="es-EC"/>
        </w:rPr>
        <w:t>deberán</w:t>
      </w:r>
      <w:r w:rsidR="007D17DD" w:rsidRPr="009303BC">
        <w:rPr>
          <w:i/>
          <w:lang w:val="es-EC"/>
        </w:rPr>
        <w:t xml:space="preserve"> </w:t>
      </w:r>
      <w:r w:rsidRPr="009303BC">
        <w:rPr>
          <w:i/>
          <w:lang w:val="es-EC"/>
        </w:rPr>
        <w:t>ser</w:t>
      </w:r>
      <w:r w:rsidR="007D17DD" w:rsidRPr="009303BC">
        <w:rPr>
          <w:i/>
          <w:lang w:val="es-EC"/>
        </w:rPr>
        <w:t xml:space="preserve"> </w:t>
      </w:r>
      <w:r w:rsidRPr="009303BC">
        <w:rPr>
          <w:i/>
          <w:lang w:val="es-EC"/>
        </w:rPr>
        <w:t>traducidas</w:t>
      </w:r>
      <w:r w:rsidR="007D17DD" w:rsidRPr="009303BC">
        <w:rPr>
          <w:i/>
          <w:lang w:val="es-EC"/>
        </w:rPr>
        <w:t xml:space="preserve"> </w:t>
      </w:r>
      <w:r w:rsidRPr="009303BC">
        <w:rPr>
          <w:i/>
          <w:lang w:val="es-EC"/>
        </w:rPr>
        <w:t>al</w:t>
      </w:r>
      <w:r w:rsidR="007D17DD" w:rsidRPr="009303BC">
        <w:rPr>
          <w:i/>
          <w:lang w:val="es-EC"/>
        </w:rPr>
        <w:t xml:space="preserve"> </w:t>
      </w:r>
      <w:r w:rsidRPr="009303BC">
        <w:rPr>
          <w:i/>
          <w:lang w:val="es-EC"/>
        </w:rPr>
        <w:t>español.</w:t>
      </w:r>
      <w:r w:rsidR="007D17DD" w:rsidRPr="009303BC">
        <w:rPr>
          <w:i/>
          <w:lang w:val="es-EC"/>
        </w:rPr>
        <w:t xml:space="preserve"> </w:t>
      </w:r>
      <w:r w:rsidRPr="009303BC">
        <w:rPr>
          <w:i/>
          <w:lang w:val="es-EC"/>
        </w:rPr>
        <w:t>Si</w:t>
      </w:r>
      <w:r w:rsidR="007D17DD" w:rsidRPr="009303BC">
        <w:rPr>
          <w:i/>
          <w:lang w:val="es-EC"/>
        </w:rPr>
        <w:t xml:space="preserve"> </w:t>
      </w:r>
      <w:r w:rsidRPr="009303BC">
        <w:rPr>
          <w:i/>
          <w:lang w:val="es-EC"/>
        </w:rPr>
        <w:t>la</w:t>
      </w:r>
      <w:r w:rsidR="007D17DD" w:rsidRPr="009303BC">
        <w:rPr>
          <w:i/>
          <w:lang w:val="es-EC"/>
        </w:rPr>
        <w:t xml:space="preserve"> </w:t>
      </w:r>
      <w:r w:rsidRPr="009303BC">
        <w:rPr>
          <w:i/>
          <w:lang w:val="es-EC"/>
        </w:rPr>
        <w:t>información</w:t>
      </w:r>
      <w:r w:rsidR="007D17DD" w:rsidRPr="009303BC">
        <w:rPr>
          <w:i/>
          <w:lang w:val="es-EC"/>
        </w:rPr>
        <w:t xml:space="preserve"> </w:t>
      </w:r>
      <w:r w:rsidRPr="009303BC">
        <w:rPr>
          <w:i/>
          <w:lang w:val="es-EC"/>
        </w:rPr>
        <w:t>es</w:t>
      </w:r>
      <w:r w:rsidR="007D17DD" w:rsidRPr="009303BC">
        <w:rPr>
          <w:i/>
          <w:lang w:val="es-EC"/>
        </w:rPr>
        <w:t xml:space="preserve"> </w:t>
      </w:r>
      <w:r w:rsidRPr="009303BC">
        <w:rPr>
          <w:i/>
          <w:lang w:val="es-EC"/>
        </w:rPr>
        <w:t>para</w:t>
      </w:r>
      <w:r w:rsidR="007D17DD" w:rsidRPr="009303BC">
        <w:rPr>
          <w:i/>
          <w:lang w:val="es-EC"/>
        </w:rPr>
        <w:t xml:space="preserve"> </w:t>
      </w:r>
      <w:r w:rsidRPr="009303BC">
        <w:rPr>
          <w:i/>
          <w:lang w:val="es-EC"/>
        </w:rPr>
        <w:t>verificar</w:t>
      </w:r>
      <w:r w:rsidR="007D17DD" w:rsidRPr="009303BC">
        <w:rPr>
          <w:i/>
          <w:lang w:val="es-EC"/>
        </w:rPr>
        <w:t xml:space="preserve"> </w:t>
      </w:r>
      <w:r w:rsidR="00652118" w:rsidRPr="009303BC">
        <w:rPr>
          <w:i/>
          <w:lang w:val="es-EC"/>
        </w:rPr>
        <w:t>un</w:t>
      </w:r>
      <w:r w:rsidR="007D17DD" w:rsidRPr="009303BC">
        <w:rPr>
          <w:i/>
          <w:lang w:val="es-EC"/>
        </w:rPr>
        <w:t xml:space="preserve"> </w:t>
      </w:r>
      <w:r w:rsidR="00652118" w:rsidRPr="009303BC">
        <w:rPr>
          <w:i/>
          <w:lang w:val="es-EC"/>
        </w:rPr>
        <w:t>proceso</w:t>
      </w:r>
      <w:r w:rsidR="007D17DD" w:rsidRPr="009303BC">
        <w:rPr>
          <w:i/>
          <w:lang w:val="es-EC"/>
        </w:rPr>
        <w:t xml:space="preserve"> </w:t>
      </w:r>
      <w:r w:rsidR="00652118" w:rsidRPr="009303BC">
        <w:rPr>
          <w:i/>
          <w:lang w:val="es-EC"/>
        </w:rPr>
        <w:t>anterior</w:t>
      </w:r>
      <w:r w:rsidR="007D17DD" w:rsidRPr="009303BC">
        <w:rPr>
          <w:i/>
          <w:lang w:val="es-EC"/>
        </w:rPr>
        <w:t xml:space="preserve"> </w:t>
      </w:r>
      <w:r w:rsidR="00652118" w:rsidRPr="009303BC">
        <w:rPr>
          <w:i/>
          <w:lang w:val="es-EC"/>
        </w:rPr>
        <w:t>de</w:t>
      </w:r>
      <w:r w:rsidR="007D17DD" w:rsidRPr="009303BC">
        <w:rPr>
          <w:i/>
          <w:lang w:val="es-EC"/>
        </w:rPr>
        <w:t xml:space="preserve"> </w:t>
      </w:r>
      <w:r w:rsidRPr="009303BC">
        <w:rPr>
          <w:i/>
          <w:lang w:val="es-EC"/>
        </w:rPr>
        <w:t>precalificación,</w:t>
      </w:r>
      <w:r w:rsidR="007D17DD" w:rsidRPr="009303BC">
        <w:rPr>
          <w:i/>
          <w:lang w:val="es-EC"/>
        </w:rPr>
        <w:t xml:space="preserve"> </w:t>
      </w:r>
      <w:r w:rsidRPr="009303BC">
        <w:rPr>
          <w:i/>
          <w:lang w:val="es-EC"/>
        </w:rPr>
        <w:t>el</w:t>
      </w:r>
      <w:r w:rsidR="007D17DD" w:rsidRPr="009303BC">
        <w:rPr>
          <w:i/>
          <w:lang w:val="es-EC"/>
        </w:rPr>
        <w:t xml:space="preserve"> </w:t>
      </w:r>
      <w:r w:rsidRPr="009303BC">
        <w:rPr>
          <w:i/>
          <w:lang w:val="es-EC"/>
        </w:rPr>
        <w:t>Oferente</w:t>
      </w:r>
      <w:r w:rsidR="007D17DD" w:rsidRPr="009303BC">
        <w:rPr>
          <w:i/>
          <w:lang w:val="es-EC"/>
        </w:rPr>
        <w:t xml:space="preserve"> </w:t>
      </w:r>
      <w:r w:rsidRPr="009303BC">
        <w:rPr>
          <w:i/>
          <w:lang w:val="es-EC"/>
        </w:rPr>
        <w:t>deberá</w:t>
      </w:r>
      <w:r w:rsidR="007D17DD" w:rsidRPr="009303BC">
        <w:rPr>
          <w:i/>
          <w:lang w:val="es-EC"/>
        </w:rPr>
        <w:t xml:space="preserve"> </w:t>
      </w:r>
      <w:r w:rsidRPr="009303BC">
        <w:rPr>
          <w:i/>
          <w:lang w:val="es-EC"/>
        </w:rPr>
        <w:t>completar</w:t>
      </w:r>
      <w:r w:rsidR="007D17DD" w:rsidRPr="009303BC">
        <w:rPr>
          <w:i/>
          <w:lang w:val="es-EC"/>
        </w:rPr>
        <w:t xml:space="preserve"> </w:t>
      </w:r>
      <w:r w:rsidRPr="009303BC">
        <w:rPr>
          <w:i/>
          <w:lang w:val="es-EC"/>
        </w:rPr>
        <w:t>solamente</w:t>
      </w:r>
      <w:r w:rsidR="007D17DD" w:rsidRPr="009303BC">
        <w:rPr>
          <w:i/>
          <w:lang w:val="es-EC"/>
        </w:rPr>
        <w:t xml:space="preserve"> </w:t>
      </w:r>
      <w:r w:rsidRPr="009303BC">
        <w:rPr>
          <w:i/>
          <w:lang w:val="es-EC"/>
        </w:rPr>
        <w:t>la</w:t>
      </w:r>
      <w:r w:rsidR="007D17DD" w:rsidRPr="009303BC">
        <w:rPr>
          <w:i/>
          <w:lang w:val="es-EC"/>
        </w:rPr>
        <w:t xml:space="preserve"> </w:t>
      </w:r>
      <w:r w:rsidRPr="009303BC">
        <w:rPr>
          <w:i/>
          <w:lang w:val="es-EC"/>
        </w:rPr>
        <w:t>información</w:t>
      </w:r>
      <w:r w:rsidR="007D17DD" w:rsidRPr="009303BC">
        <w:rPr>
          <w:i/>
          <w:lang w:val="es-EC"/>
        </w:rPr>
        <w:t xml:space="preserve"> </w:t>
      </w:r>
      <w:r w:rsidRPr="009303BC">
        <w:rPr>
          <w:i/>
          <w:lang w:val="es-EC"/>
        </w:rPr>
        <w:t>que</w:t>
      </w:r>
      <w:r w:rsidR="007D17DD" w:rsidRPr="009303BC">
        <w:rPr>
          <w:i/>
          <w:lang w:val="es-EC"/>
        </w:rPr>
        <w:t xml:space="preserve"> </w:t>
      </w:r>
      <w:r w:rsidRPr="009303BC">
        <w:rPr>
          <w:i/>
          <w:lang w:val="es-EC"/>
        </w:rPr>
        <w:t>debe</w:t>
      </w:r>
      <w:r w:rsidR="007D17DD" w:rsidRPr="009303BC">
        <w:rPr>
          <w:i/>
          <w:lang w:val="es-EC"/>
        </w:rPr>
        <w:t xml:space="preserve"> </w:t>
      </w:r>
      <w:r w:rsidRPr="009303BC">
        <w:rPr>
          <w:i/>
          <w:lang w:val="es-EC"/>
        </w:rPr>
        <w:t>ser</w:t>
      </w:r>
      <w:r w:rsidR="007D17DD" w:rsidRPr="009303BC">
        <w:rPr>
          <w:i/>
          <w:lang w:val="es-EC"/>
        </w:rPr>
        <w:t xml:space="preserve"> </w:t>
      </w:r>
      <w:r w:rsidRPr="009303BC">
        <w:rPr>
          <w:i/>
          <w:lang w:val="es-EC"/>
        </w:rPr>
        <w:t>actualizada.</w:t>
      </w:r>
      <w:r w:rsidR="003033A4" w:rsidRPr="009303BC">
        <w:rPr>
          <w:i/>
          <w:lang w:val="es-EC"/>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4"/>
        <w:gridCol w:w="7106"/>
      </w:tblGrid>
      <w:tr w:rsidR="003F79AA" w:rsidRPr="009303BC" w14:paraId="48E13D56" w14:textId="77777777">
        <w:tc>
          <w:tcPr>
            <w:tcW w:w="2268" w:type="dxa"/>
          </w:tcPr>
          <w:p w14:paraId="3784E4CE" w14:textId="68188E61" w:rsidR="003F79AA" w:rsidRPr="009303BC" w:rsidRDefault="003F79AA" w:rsidP="009F2A26">
            <w:pPr>
              <w:spacing w:after="200"/>
              <w:ind w:left="315" w:hanging="315"/>
              <w:rPr>
                <w:b/>
                <w:lang w:val="es-EC"/>
              </w:rPr>
            </w:pPr>
            <w:r w:rsidRPr="009303BC">
              <w:rPr>
                <w:b/>
                <w:lang w:val="es-EC"/>
              </w:rPr>
              <w:t>1.</w:t>
            </w:r>
            <w:r w:rsidRPr="009303BC">
              <w:rPr>
                <w:b/>
                <w:lang w:val="es-EC"/>
              </w:rPr>
              <w:tab/>
            </w:r>
            <w:r w:rsidR="009F2A26" w:rsidRPr="009303BC">
              <w:rPr>
                <w:b/>
                <w:lang w:val="es-EC"/>
              </w:rPr>
              <w:t>Empresas</w:t>
            </w:r>
            <w:r w:rsidR="007D17DD" w:rsidRPr="009303BC">
              <w:rPr>
                <w:b/>
                <w:lang w:val="es-EC"/>
              </w:rPr>
              <w:t xml:space="preserve"> </w:t>
            </w:r>
            <w:r w:rsidRPr="009303BC">
              <w:rPr>
                <w:b/>
                <w:lang w:val="es-EC"/>
              </w:rPr>
              <w:t>o</w:t>
            </w:r>
            <w:r w:rsidR="007D17DD" w:rsidRPr="009303BC">
              <w:rPr>
                <w:b/>
                <w:lang w:val="es-EC"/>
              </w:rPr>
              <w:t xml:space="preserve"> </w:t>
            </w:r>
            <w:r w:rsidRPr="009303BC">
              <w:rPr>
                <w:b/>
                <w:lang w:val="es-EC"/>
              </w:rPr>
              <w:t>miembros</w:t>
            </w:r>
            <w:r w:rsidR="007D17DD" w:rsidRPr="009303BC">
              <w:rPr>
                <w:b/>
                <w:lang w:val="es-EC"/>
              </w:rPr>
              <w:t xml:space="preserve"> </w:t>
            </w:r>
            <w:r w:rsidRPr="009303BC">
              <w:rPr>
                <w:b/>
                <w:lang w:val="es-EC"/>
              </w:rPr>
              <w:t>de</w:t>
            </w:r>
            <w:r w:rsidR="007D17DD" w:rsidRPr="009303BC">
              <w:rPr>
                <w:b/>
                <w:lang w:val="es-EC"/>
              </w:rPr>
              <w:t xml:space="preserve"> </w:t>
            </w:r>
            <w:r w:rsidRPr="009303BC">
              <w:rPr>
                <w:b/>
                <w:lang w:val="es-EC"/>
              </w:rPr>
              <w:t>APCAs</w:t>
            </w:r>
          </w:p>
        </w:tc>
        <w:tc>
          <w:tcPr>
            <w:tcW w:w="7308" w:type="dxa"/>
          </w:tcPr>
          <w:p w14:paraId="004A7A52" w14:textId="4DDBEAE0" w:rsidR="003F79AA" w:rsidRPr="009303BC" w:rsidRDefault="003F79AA" w:rsidP="00E87EC3">
            <w:pPr>
              <w:numPr>
                <w:ilvl w:val="1"/>
                <w:numId w:val="7"/>
              </w:numPr>
              <w:spacing w:after="200"/>
              <w:ind w:right="37"/>
              <w:jc w:val="both"/>
              <w:rPr>
                <w:i/>
                <w:lang w:val="es-EC"/>
              </w:rPr>
            </w:pPr>
            <w:r w:rsidRPr="009303BC">
              <w:rPr>
                <w:lang w:val="es-EC"/>
              </w:rPr>
              <w:t>Incorporación,</w:t>
            </w:r>
            <w:r w:rsidR="007D17DD" w:rsidRPr="009303BC">
              <w:rPr>
                <w:lang w:val="es-EC"/>
              </w:rPr>
              <w:t xml:space="preserve"> </w:t>
            </w:r>
            <w:r w:rsidR="000C256F" w:rsidRPr="009303BC">
              <w:rPr>
                <w:lang w:val="es-EC"/>
              </w:rPr>
              <w:t>constitución</w:t>
            </w:r>
            <w:r w:rsidR="007D17DD" w:rsidRPr="009303BC">
              <w:rPr>
                <w:lang w:val="es-EC"/>
              </w:rPr>
              <w:t xml:space="preserve"> </w:t>
            </w:r>
            <w:r w:rsidR="000C256F" w:rsidRPr="009303BC">
              <w:rPr>
                <w:lang w:val="es-EC"/>
              </w:rPr>
              <w:t>o</w:t>
            </w:r>
            <w:r w:rsidR="007D17DD" w:rsidRPr="009303BC">
              <w:rPr>
                <w:lang w:val="es-EC"/>
              </w:rPr>
              <w:t xml:space="preserve"> </w:t>
            </w:r>
            <w:r w:rsidRPr="009303BC">
              <w:rPr>
                <w:lang w:val="es-EC"/>
              </w:rPr>
              <w:t>estatus</w:t>
            </w:r>
            <w:r w:rsidR="007D17DD" w:rsidRPr="009303BC">
              <w:rPr>
                <w:lang w:val="es-EC"/>
              </w:rPr>
              <w:t xml:space="preserve"> </w:t>
            </w:r>
            <w:r w:rsidRPr="009303BC">
              <w:rPr>
                <w:lang w:val="es-EC"/>
              </w:rPr>
              <w:t>jurídico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Oferente</w:t>
            </w:r>
            <w:r w:rsidR="007D17DD" w:rsidRPr="009303BC">
              <w:rPr>
                <w:lang w:val="es-EC"/>
              </w:rPr>
              <w:t xml:space="preserve"> </w:t>
            </w:r>
            <w:r w:rsidRPr="009303BC">
              <w:rPr>
                <w:i/>
                <w:lang w:val="es-EC"/>
              </w:rPr>
              <w:t>[adjunte</w:t>
            </w:r>
            <w:r w:rsidR="007D17DD" w:rsidRPr="009303BC">
              <w:rPr>
                <w:i/>
                <w:lang w:val="es-EC"/>
              </w:rPr>
              <w:t xml:space="preserve"> </w:t>
            </w:r>
            <w:r w:rsidRPr="009303BC">
              <w:rPr>
                <w:i/>
                <w:lang w:val="es-EC"/>
              </w:rPr>
              <w:t>copia</w:t>
            </w:r>
            <w:r w:rsidR="007D17DD" w:rsidRPr="009303BC">
              <w:rPr>
                <w:i/>
                <w:lang w:val="es-EC"/>
              </w:rPr>
              <w:t xml:space="preserve"> </w:t>
            </w:r>
            <w:r w:rsidRPr="009303BC">
              <w:rPr>
                <w:i/>
                <w:lang w:val="es-EC"/>
              </w:rPr>
              <w:t>de</w:t>
            </w:r>
            <w:r w:rsidR="007D17DD" w:rsidRPr="009303BC">
              <w:rPr>
                <w:i/>
                <w:lang w:val="es-EC"/>
              </w:rPr>
              <w:t xml:space="preserve"> </w:t>
            </w:r>
            <w:r w:rsidRPr="009303BC">
              <w:rPr>
                <w:i/>
                <w:lang w:val="es-EC"/>
              </w:rPr>
              <w:t>documento</w:t>
            </w:r>
            <w:r w:rsidR="007D17DD" w:rsidRPr="009303BC">
              <w:rPr>
                <w:i/>
                <w:lang w:val="es-EC"/>
              </w:rPr>
              <w:t xml:space="preserve"> </w:t>
            </w:r>
            <w:r w:rsidRPr="009303BC">
              <w:rPr>
                <w:i/>
                <w:lang w:val="es-EC"/>
              </w:rPr>
              <w:t>o</w:t>
            </w:r>
            <w:r w:rsidR="007D17DD" w:rsidRPr="009303BC">
              <w:rPr>
                <w:i/>
                <w:lang w:val="es-EC"/>
              </w:rPr>
              <w:t xml:space="preserve"> </w:t>
            </w:r>
            <w:r w:rsidRPr="009303BC">
              <w:rPr>
                <w:i/>
                <w:lang w:val="es-EC"/>
              </w:rPr>
              <w:t>carta</w:t>
            </w:r>
            <w:r w:rsidR="007D17DD" w:rsidRPr="009303BC">
              <w:rPr>
                <w:i/>
                <w:lang w:val="es-EC"/>
              </w:rPr>
              <w:t xml:space="preserve"> </w:t>
            </w:r>
            <w:r w:rsidRPr="009303BC">
              <w:rPr>
                <w:i/>
                <w:lang w:val="es-EC"/>
              </w:rPr>
              <w:t>de</w:t>
            </w:r>
            <w:r w:rsidR="007D17DD" w:rsidRPr="009303BC">
              <w:rPr>
                <w:i/>
                <w:lang w:val="es-EC"/>
              </w:rPr>
              <w:t xml:space="preserve"> </w:t>
            </w:r>
            <w:r w:rsidRPr="009303BC">
              <w:rPr>
                <w:i/>
                <w:lang w:val="es-EC"/>
              </w:rPr>
              <w:t>intención]</w:t>
            </w:r>
          </w:p>
          <w:p w14:paraId="66E8627E" w14:textId="79A40BF1" w:rsidR="003F79AA" w:rsidRPr="009303BC" w:rsidRDefault="003F79AA" w:rsidP="002E209C">
            <w:pPr>
              <w:spacing w:after="200"/>
              <w:ind w:left="615" w:right="37"/>
              <w:jc w:val="both"/>
              <w:rPr>
                <w:i/>
                <w:lang w:val="es-EC"/>
              </w:rPr>
            </w:pPr>
            <w:r w:rsidRPr="009303BC">
              <w:rPr>
                <w:lang w:val="es-EC"/>
              </w:rPr>
              <w:t>Lugar</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constitución</w:t>
            </w:r>
            <w:r w:rsidR="007D17DD" w:rsidRPr="009303BC">
              <w:rPr>
                <w:lang w:val="es-EC"/>
              </w:rPr>
              <w:t xml:space="preserve"> </w:t>
            </w:r>
            <w:r w:rsidRPr="009303BC">
              <w:rPr>
                <w:lang w:val="es-EC"/>
              </w:rPr>
              <w:t>o</w:t>
            </w:r>
            <w:r w:rsidR="007D17DD" w:rsidRPr="009303BC">
              <w:rPr>
                <w:lang w:val="es-EC"/>
              </w:rPr>
              <w:t xml:space="preserve"> </w:t>
            </w:r>
            <w:r w:rsidRPr="009303BC">
              <w:rPr>
                <w:lang w:val="es-EC"/>
              </w:rPr>
              <w:t>incorporación:</w:t>
            </w:r>
            <w:r w:rsidR="007D17DD" w:rsidRPr="009303BC">
              <w:rPr>
                <w:lang w:val="es-EC"/>
              </w:rPr>
              <w:t xml:space="preserve"> </w:t>
            </w:r>
            <w:r w:rsidRPr="009303BC">
              <w:rPr>
                <w:i/>
                <w:lang w:val="es-EC"/>
              </w:rPr>
              <w:t>[indique]</w:t>
            </w:r>
          </w:p>
          <w:p w14:paraId="2A248CB4" w14:textId="70CA6728" w:rsidR="003F79AA" w:rsidRPr="009303BC" w:rsidRDefault="003F79AA" w:rsidP="002E209C">
            <w:pPr>
              <w:spacing w:after="200"/>
              <w:ind w:left="615" w:right="37"/>
              <w:jc w:val="both"/>
              <w:rPr>
                <w:i/>
                <w:lang w:val="es-EC"/>
              </w:rPr>
            </w:pPr>
            <w:r w:rsidRPr="009303BC">
              <w:rPr>
                <w:lang w:val="es-EC"/>
              </w:rPr>
              <w:t>Sede</w:t>
            </w:r>
            <w:r w:rsidR="007D17DD" w:rsidRPr="009303BC">
              <w:rPr>
                <w:lang w:val="es-EC"/>
              </w:rPr>
              <w:t xml:space="preserve"> </w:t>
            </w:r>
            <w:r w:rsidRPr="009303BC">
              <w:rPr>
                <w:lang w:val="es-EC"/>
              </w:rPr>
              <w:t>principal</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actividades:</w:t>
            </w:r>
            <w:r w:rsidR="007D17DD" w:rsidRPr="009303BC">
              <w:rPr>
                <w:lang w:val="es-EC"/>
              </w:rPr>
              <w:t xml:space="preserve"> </w:t>
            </w:r>
            <w:r w:rsidRPr="009303BC">
              <w:rPr>
                <w:i/>
                <w:lang w:val="es-EC"/>
              </w:rPr>
              <w:t>[indique]</w:t>
            </w:r>
          </w:p>
          <w:p w14:paraId="65AE55F8" w14:textId="05B60D9F" w:rsidR="003F79AA" w:rsidRPr="009303BC" w:rsidRDefault="003F79AA" w:rsidP="00E87EC3">
            <w:pPr>
              <w:numPr>
                <w:ilvl w:val="1"/>
                <w:numId w:val="7"/>
              </w:numPr>
              <w:spacing w:after="200"/>
              <w:ind w:right="37"/>
              <w:jc w:val="both"/>
              <w:rPr>
                <w:i/>
                <w:lang w:val="es-EC"/>
              </w:rPr>
            </w:pPr>
            <w:r w:rsidRPr="009303BC">
              <w:rPr>
                <w:lang w:val="es-EC"/>
              </w:rPr>
              <w:t>Poder</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firmante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i/>
                <w:lang w:val="es-EC"/>
              </w:rPr>
              <w:t>[adjunte</w:t>
            </w:r>
            <w:r w:rsidR="00DC26A9" w:rsidRPr="009303BC">
              <w:rPr>
                <w:i/>
                <w:lang w:val="es-EC"/>
              </w:rPr>
              <w:t>]</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montos</w:t>
            </w:r>
            <w:r w:rsidR="007D17DD" w:rsidRPr="009303BC">
              <w:rPr>
                <w:lang w:val="es-EC"/>
              </w:rPr>
              <w:t xml:space="preserve"> </w:t>
            </w:r>
            <w:r w:rsidRPr="009303BC">
              <w:rPr>
                <w:lang w:val="es-EC"/>
              </w:rPr>
              <w:t>anuales</w:t>
            </w:r>
            <w:r w:rsidR="007D17DD" w:rsidRPr="009303BC">
              <w:rPr>
                <w:lang w:val="es-EC"/>
              </w:rPr>
              <w:t xml:space="preserve"> </w:t>
            </w:r>
            <w:r w:rsidRPr="009303BC">
              <w:rPr>
                <w:lang w:val="es-EC"/>
              </w:rPr>
              <w:t>facturados</w:t>
            </w:r>
            <w:r w:rsidR="007D17DD" w:rsidRPr="009303BC">
              <w:rPr>
                <w:lang w:val="es-EC"/>
              </w:rPr>
              <w:t xml:space="preserve"> </w:t>
            </w:r>
            <w:r w:rsidRPr="009303BC">
              <w:rPr>
                <w:lang w:val="es-EC"/>
              </w:rPr>
              <w:t>son:</w:t>
            </w:r>
            <w:r w:rsidR="007D17DD" w:rsidRPr="009303BC">
              <w:rPr>
                <w:lang w:val="es-EC"/>
              </w:rPr>
              <w:t xml:space="preserve"> </w:t>
            </w:r>
            <w:r w:rsidRPr="009303BC">
              <w:rPr>
                <w:i/>
                <w:lang w:val="es-EC"/>
              </w:rPr>
              <w:t>[indicar</w:t>
            </w:r>
            <w:r w:rsidR="007D17DD" w:rsidRPr="009303BC">
              <w:rPr>
                <w:i/>
                <w:lang w:val="es-EC"/>
              </w:rPr>
              <w:t xml:space="preserve"> </w:t>
            </w:r>
            <w:r w:rsidRPr="009303BC">
              <w:rPr>
                <w:i/>
                <w:lang w:val="es-EC"/>
              </w:rPr>
              <w:t>montos</w:t>
            </w:r>
            <w:r w:rsidR="007D17DD" w:rsidRPr="009303BC">
              <w:rPr>
                <w:i/>
                <w:lang w:val="es-EC"/>
              </w:rPr>
              <w:t xml:space="preserve"> </w:t>
            </w:r>
            <w:r w:rsidRPr="009303BC">
              <w:rPr>
                <w:i/>
                <w:lang w:val="es-EC"/>
              </w:rPr>
              <w:t>equivalentes</w:t>
            </w:r>
            <w:r w:rsidR="007D17DD" w:rsidRPr="009303BC">
              <w:rPr>
                <w:i/>
                <w:lang w:val="es-EC"/>
              </w:rPr>
              <w:t xml:space="preserve"> </w:t>
            </w:r>
            <w:r w:rsidRPr="009303BC">
              <w:rPr>
                <w:i/>
                <w:lang w:val="es-EC"/>
              </w:rPr>
              <w:t>en</w:t>
            </w:r>
            <w:r w:rsidR="007D17DD" w:rsidRPr="009303BC">
              <w:rPr>
                <w:i/>
                <w:lang w:val="es-EC"/>
              </w:rPr>
              <w:t xml:space="preserve"> </w:t>
            </w:r>
            <w:r w:rsidRPr="009303BC">
              <w:rPr>
                <w:i/>
                <w:lang w:val="es-EC"/>
              </w:rPr>
              <w:t>moneda</w:t>
            </w:r>
            <w:r w:rsidR="007D17DD" w:rsidRPr="009303BC">
              <w:rPr>
                <w:i/>
                <w:lang w:val="es-EC"/>
              </w:rPr>
              <w:t xml:space="preserve"> </w:t>
            </w:r>
            <w:r w:rsidR="003708C3" w:rsidRPr="009303BC">
              <w:rPr>
                <w:i/>
                <w:lang w:val="es-EC"/>
              </w:rPr>
              <w:t xml:space="preserve">local </w:t>
            </w:r>
            <w:r w:rsidRPr="009303BC">
              <w:rPr>
                <w:i/>
                <w:lang w:val="es-EC"/>
              </w:rPr>
              <w:t>y</w:t>
            </w:r>
            <w:r w:rsidR="007D17DD" w:rsidRPr="009303BC">
              <w:rPr>
                <w:i/>
                <w:lang w:val="es-EC"/>
              </w:rPr>
              <w:t xml:space="preserve"> </w:t>
            </w:r>
            <w:r w:rsidRPr="009303BC">
              <w:rPr>
                <w:i/>
                <w:lang w:val="es-EC"/>
              </w:rPr>
              <w:t>año</w:t>
            </w:r>
            <w:r w:rsidR="007D17DD" w:rsidRPr="009303BC">
              <w:rPr>
                <w:i/>
                <w:lang w:val="es-EC"/>
              </w:rPr>
              <w:t xml:space="preserve"> </w:t>
            </w:r>
            <w:r w:rsidRPr="009303BC">
              <w:rPr>
                <w:i/>
                <w:lang w:val="es-EC"/>
              </w:rPr>
              <w:t>a</w:t>
            </w:r>
            <w:r w:rsidR="007D17DD" w:rsidRPr="009303BC">
              <w:rPr>
                <w:i/>
                <w:lang w:val="es-EC"/>
              </w:rPr>
              <w:t xml:space="preserve"> </w:t>
            </w:r>
            <w:r w:rsidRPr="009303BC">
              <w:rPr>
                <w:i/>
                <w:lang w:val="es-EC"/>
              </w:rPr>
              <w:t>que</w:t>
            </w:r>
            <w:r w:rsidR="007D17DD" w:rsidRPr="009303BC">
              <w:rPr>
                <w:i/>
                <w:lang w:val="es-EC"/>
              </w:rPr>
              <w:t xml:space="preserve"> </w:t>
            </w:r>
            <w:r w:rsidRPr="009303BC">
              <w:rPr>
                <w:i/>
                <w:lang w:val="es-EC"/>
              </w:rPr>
              <w:t>corresponden</w:t>
            </w:r>
            <w:r w:rsidR="007D17DD" w:rsidRPr="009303BC">
              <w:rPr>
                <w:i/>
                <w:lang w:val="es-EC"/>
              </w:rPr>
              <w:t xml:space="preserve"> </w:t>
            </w:r>
            <w:r w:rsidRPr="009303BC">
              <w:rPr>
                <w:i/>
                <w:lang w:val="es-EC"/>
              </w:rPr>
              <w:t>de</w:t>
            </w:r>
            <w:r w:rsidR="007D17DD" w:rsidRPr="009303BC">
              <w:rPr>
                <w:i/>
                <w:lang w:val="es-EC"/>
              </w:rPr>
              <w:t xml:space="preserve"> </w:t>
            </w:r>
            <w:r w:rsidRPr="009303BC">
              <w:rPr>
                <w:i/>
                <w:lang w:val="es-EC"/>
              </w:rPr>
              <w:t>conformidad</w:t>
            </w:r>
            <w:r w:rsidR="007D17DD" w:rsidRPr="009303BC">
              <w:rPr>
                <w:i/>
                <w:lang w:val="es-EC"/>
              </w:rPr>
              <w:t xml:space="preserve"> </w:t>
            </w:r>
            <w:r w:rsidRPr="009303BC">
              <w:rPr>
                <w:i/>
                <w:lang w:val="es-EC"/>
              </w:rPr>
              <w:t>con</w:t>
            </w:r>
            <w:r w:rsidR="007D17DD" w:rsidRPr="009303BC">
              <w:rPr>
                <w:i/>
                <w:lang w:val="es-EC"/>
              </w:rPr>
              <w:t xml:space="preserve"> </w:t>
            </w:r>
            <w:r w:rsidR="006149D4" w:rsidRPr="009303BC">
              <w:rPr>
                <w:i/>
                <w:lang w:val="es-EC"/>
              </w:rPr>
              <w:t>las IAO</w:t>
            </w:r>
            <w:r w:rsidR="007D17DD" w:rsidRPr="009303BC">
              <w:rPr>
                <w:i/>
                <w:lang w:val="es-EC"/>
              </w:rPr>
              <w:t xml:space="preserve"> </w:t>
            </w:r>
            <w:r w:rsidR="00B01F82">
              <w:rPr>
                <w:i/>
                <w:lang w:val="es-EC"/>
              </w:rPr>
              <w:t>6</w:t>
            </w:r>
            <w:r w:rsidRPr="009303BC">
              <w:rPr>
                <w:i/>
                <w:lang w:val="es-EC"/>
              </w:rPr>
              <w:t>.3(b)</w:t>
            </w:r>
            <w:r w:rsidR="007D17DD" w:rsidRPr="009303BC">
              <w:rPr>
                <w:i/>
                <w:lang w:val="es-EC"/>
              </w:rPr>
              <w:t xml:space="preserve"> </w:t>
            </w:r>
            <w:r w:rsidRPr="009303BC">
              <w:rPr>
                <w:b/>
                <w:i/>
                <w:lang w:val="es-EC"/>
              </w:rPr>
              <w:t>de</w:t>
            </w:r>
            <w:r w:rsidR="007D17DD" w:rsidRPr="009303BC">
              <w:rPr>
                <w:b/>
                <w:i/>
                <w:lang w:val="es-EC"/>
              </w:rPr>
              <w:t xml:space="preserve"> </w:t>
            </w:r>
            <w:r w:rsidRPr="009303BC">
              <w:rPr>
                <w:b/>
                <w:i/>
                <w:lang w:val="es-EC"/>
              </w:rPr>
              <w:t>los</w:t>
            </w:r>
            <w:r w:rsidR="007D17DD" w:rsidRPr="009303BC">
              <w:rPr>
                <w:b/>
                <w:i/>
                <w:lang w:val="es-EC"/>
              </w:rPr>
              <w:t xml:space="preserve"> </w:t>
            </w:r>
            <w:r w:rsidRPr="009303BC">
              <w:rPr>
                <w:b/>
                <w:i/>
                <w:lang w:val="es-EC"/>
              </w:rPr>
              <w:t>DDL</w:t>
            </w:r>
            <w:r w:rsidRPr="009303BC">
              <w:rPr>
                <w:i/>
                <w:lang w:val="es-EC"/>
              </w:rPr>
              <w:t>]</w:t>
            </w:r>
          </w:p>
          <w:p w14:paraId="33B1D911" w14:textId="790DFFEB" w:rsidR="003F79AA" w:rsidRPr="009303BC" w:rsidRDefault="003F79AA" w:rsidP="00E87EC3">
            <w:pPr>
              <w:numPr>
                <w:ilvl w:val="1"/>
                <w:numId w:val="7"/>
              </w:numPr>
              <w:spacing w:after="200"/>
              <w:ind w:right="37"/>
              <w:jc w:val="both"/>
              <w:rPr>
                <w:i/>
                <w:lang w:val="es-EC"/>
              </w:rPr>
            </w:pPr>
            <w:r w:rsidRPr="009303BC">
              <w:rPr>
                <w:lang w:val="es-EC"/>
              </w:rPr>
              <w:t>La</w:t>
            </w:r>
            <w:r w:rsidR="007D17DD" w:rsidRPr="009303BC">
              <w:rPr>
                <w:lang w:val="es-EC"/>
              </w:rPr>
              <w:t xml:space="preserve"> </w:t>
            </w:r>
            <w:r w:rsidRPr="009303BC">
              <w:rPr>
                <w:lang w:val="es-EC"/>
              </w:rPr>
              <w:t>experiencia</w:t>
            </w:r>
            <w:r w:rsidR="007D17DD" w:rsidRPr="009303BC">
              <w:rPr>
                <w:lang w:val="es-EC"/>
              </w:rPr>
              <w:t xml:space="preserve"> </w:t>
            </w:r>
            <w:r w:rsidRPr="009303BC">
              <w:rPr>
                <w:lang w:val="es-EC"/>
              </w:rPr>
              <w:t>en</w:t>
            </w:r>
            <w:r w:rsidR="007D17DD" w:rsidRPr="009303BC">
              <w:rPr>
                <w:lang w:val="es-EC"/>
              </w:rPr>
              <w:t xml:space="preserve"> </w:t>
            </w:r>
            <w:r w:rsidR="00DC26A9" w:rsidRPr="009303BC">
              <w:rPr>
                <w:lang w:val="es-EC"/>
              </w:rPr>
              <w:t>diseño</w:t>
            </w:r>
            <w:r w:rsidR="007D17DD" w:rsidRPr="009303BC">
              <w:rPr>
                <w:lang w:val="es-EC"/>
              </w:rPr>
              <w:t xml:space="preserve"> </w:t>
            </w:r>
            <w:r w:rsidR="00DC26A9" w:rsidRPr="009303BC">
              <w:rPr>
                <w:lang w:val="es-EC"/>
              </w:rPr>
              <w:t>y</w:t>
            </w:r>
            <w:r w:rsidR="007D17DD" w:rsidRPr="009303BC">
              <w:rPr>
                <w:lang w:val="es-EC"/>
              </w:rPr>
              <w:t xml:space="preserve"> </w:t>
            </w:r>
            <w:r w:rsidR="00DC26A9" w:rsidRPr="009303BC">
              <w:rPr>
                <w:lang w:val="es-EC"/>
              </w:rPr>
              <w:t>construcción</w:t>
            </w:r>
            <w:r w:rsidR="007D17DD" w:rsidRPr="009303BC">
              <w:rPr>
                <w:lang w:val="es-EC"/>
              </w:rPr>
              <w:t xml:space="preserve"> </w:t>
            </w:r>
            <w:r w:rsidR="00DC26A9" w:rsidRPr="009303BC">
              <w:rPr>
                <w:lang w:val="es-EC"/>
              </w:rPr>
              <w:t>de</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similar</w:t>
            </w:r>
            <w:r w:rsidR="007D17DD" w:rsidRPr="009303BC">
              <w:rPr>
                <w:lang w:val="es-EC"/>
              </w:rPr>
              <w:t xml:space="preserve"> </w:t>
            </w:r>
            <w:r w:rsidRPr="009303BC">
              <w:rPr>
                <w:lang w:val="es-EC"/>
              </w:rPr>
              <w:t>naturaleza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magnitud</w:t>
            </w:r>
            <w:r w:rsidR="007D17DD" w:rsidRPr="009303BC">
              <w:rPr>
                <w:lang w:val="es-EC"/>
              </w:rPr>
              <w:t xml:space="preserve"> </w:t>
            </w:r>
            <w:r w:rsidRPr="009303BC">
              <w:rPr>
                <w:lang w:val="es-EC"/>
              </w:rPr>
              <w:t>es</w:t>
            </w:r>
            <w:r w:rsidR="007D17DD" w:rsidRPr="009303BC">
              <w:rPr>
                <w:lang w:val="es-EC"/>
              </w:rPr>
              <w:t xml:space="preserve"> </w:t>
            </w:r>
            <w:r w:rsidRPr="009303BC">
              <w:rPr>
                <w:lang w:val="es-EC"/>
              </w:rPr>
              <w:t>en</w:t>
            </w:r>
            <w:r w:rsidR="007D17DD" w:rsidRPr="009303BC">
              <w:rPr>
                <w:lang w:val="es-EC"/>
              </w:rPr>
              <w:t xml:space="preserve"> </w:t>
            </w:r>
            <w:r w:rsidRPr="009303BC">
              <w:rPr>
                <w:i/>
                <w:lang w:val="es-EC"/>
              </w:rPr>
              <w:t>[indique</w:t>
            </w:r>
            <w:r w:rsidR="007D17DD" w:rsidRPr="009303BC">
              <w:rPr>
                <w:i/>
                <w:lang w:val="es-EC"/>
              </w:rPr>
              <w:t xml:space="preserve"> </w:t>
            </w:r>
            <w:r w:rsidRPr="009303BC">
              <w:rPr>
                <w:i/>
                <w:lang w:val="es-EC"/>
              </w:rPr>
              <w:t>el</w:t>
            </w:r>
            <w:r w:rsidR="007D17DD" w:rsidRPr="009303BC">
              <w:rPr>
                <w:i/>
                <w:lang w:val="es-EC"/>
              </w:rPr>
              <w:t xml:space="preserve"> </w:t>
            </w:r>
            <w:r w:rsidRPr="009303BC">
              <w:rPr>
                <w:i/>
                <w:lang w:val="es-EC"/>
              </w:rPr>
              <w:t>número</w:t>
            </w:r>
            <w:r w:rsidR="007D17DD" w:rsidRPr="009303BC">
              <w:rPr>
                <w:i/>
                <w:lang w:val="es-EC"/>
              </w:rPr>
              <w:t xml:space="preserve"> </w:t>
            </w:r>
            <w:r w:rsidRPr="009303BC">
              <w:rPr>
                <w:i/>
                <w:lang w:val="es-EC"/>
              </w:rPr>
              <w:t>de</w:t>
            </w:r>
            <w:r w:rsidR="007D17DD" w:rsidRPr="009303BC">
              <w:rPr>
                <w:i/>
                <w:lang w:val="es-EC"/>
              </w:rPr>
              <w:t xml:space="preserve"> </w:t>
            </w:r>
            <w:r w:rsidRPr="009303BC">
              <w:rPr>
                <w:i/>
                <w:lang w:val="es-EC"/>
              </w:rPr>
              <w:t>obras</w:t>
            </w:r>
            <w:r w:rsidR="007D17DD" w:rsidRPr="009303BC">
              <w:rPr>
                <w:i/>
                <w:lang w:val="es-EC"/>
              </w:rPr>
              <w:t xml:space="preserve"> </w:t>
            </w:r>
            <w:r w:rsidR="00DC26A9" w:rsidRPr="009303BC">
              <w:rPr>
                <w:i/>
                <w:lang w:val="es-EC"/>
              </w:rPr>
              <w:t>de</w:t>
            </w:r>
            <w:r w:rsidR="007D17DD" w:rsidRPr="009303BC">
              <w:rPr>
                <w:i/>
                <w:lang w:val="es-EC"/>
              </w:rPr>
              <w:t xml:space="preserve"> </w:t>
            </w:r>
            <w:r w:rsidR="00DC26A9" w:rsidRPr="009303BC">
              <w:rPr>
                <w:i/>
                <w:lang w:val="es-EC"/>
              </w:rPr>
              <w:t>conformidad</w:t>
            </w:r>
            <w:r w:rsidR="007D17DD" w:rsidRPr="009303BC">
              <w:rPr>
                <w:i/>
                <w:lang w:val="es-EC"/>
              </w:rPr>
              <w:t xml:space="preserve"> </w:t>
            </w:r>
            <w:r w:rsidR="00DC26A9" w:rsidRPr="009303BC">
              <w:rPr>
                <w:i/>
                <w:lang w:val="es-EC"/>
              </w:rPr>
              <w:t>con</w:t>
            </w:r>
            <w:r w:rsidR="007D17DD" w:rsidRPr="009303BC">
              <w:rPr>
                <w:i/>
                <w:lang w:val="es-EC"/>
              </w:rPr>
              <w:t xml:space="preserve"> </w:t>
            </w:r>
            <w:r w:rsidR="00DC26A9" w:rsidRPr="009303BC">
              <w:rPr>
                <w:i/>
                <w:lang w:val="es-EC"/>
              </w:rPr>
              <w:t>la</w:t>
            </w:r>
            <w:r w:rsidR="007D17DD" w:rsidRPr="009303BC">
              <w:rPr>
                <w:i/>
                <w:lang w:val="es-EC"/>
              </w:rPr>
              <w:t xml:space="preserve"> </w:t>
            </w:r>
            <w:r w:rsidR="00DC26A9" w:rsidRPr="009303BC">
              <w:rPr>
                <w:i/>
                <w:lang w:val="es-EC"/>
              </w:rPr>
              <w:t>i</w:t>
            </w:r>
            <w:r w:rsidR="007B342A" w:rsidRPr="009303BC">
              <w:rPr>
                <w:i/>
                <w:lang w:val="es-EC"/>
              </w:rPr>
              <w:t>nformación</w:t>
            </w:r>
            <w:r w:rsidR="007D17DD" w:rsidRPr="009303BC">
              <w:rPr>
                <w:i/>
                <w:lang w:val="es-EC"/>
              </w:rPr>
              <w:t xml:space="preserve"> </w:t>
            </w:r>
            <w:r w:rsidRPr="009303BC">
              <w:rPr>
                <w:i/>
                <w:lang w:val="es-EC"/>
              </w:rPr>
              <w:t>que</w:t>
            </w:r>
            <w:r w:rsidR="007D17DD" w:rsidRPr="009303BC">
              <w:rPr>
                <w:i/>
                <w:lang w:val="es-EC"/>
              </w:rPr>
              <w:t xml:space="preserve"> </w:t>
            </w:r>
            <w:r w:rsidRPr="009303BC">
              <w:rPr>
                <w:i/>
                <w:lang w:val="es-EC"/>
              </w:rPr>
              <w:t>se</w:t>
            </w:r>
            <w:r w:rsidR="007D17DD" w:rsidRPr="009303BC">
              <w:rPr>
                <w:i/>
                <w:lang w:val="es-EC"/>
              </w:rPr>
              <w:t xml:space="preserve"> </w:t>
            </w:r>
            <w:r w:rsidRPr="009303BC">
              <w:rPr>
                <w:i/>
                <w:lang w:val="es-EC"/>
              </w:rPr>
              <w:t>especifica</w:t>
            </w:r>
            <w:r w:rsidR="007D17DD" w:rsidRPr="009303BC">
              <w:rPr>
                <w:i/>
                <w:lang w:val="es-EC"/>
              </w:rPr>
              <w:t xml:space="preserve"> </w:t>
            </w:r>
            <w:r w:rsidRPr="009303BC">
              <w:rPr>
                <w:i/>
                <w:lang w:val="es-EC"/>
              </w:rPr>
              <w:t>en</w:t>
            </w:r>
            <w:r w:rsidR="007D17DD" w:rsidRPr="009303BC">
              <w:rPr>
                <w:i/>
                <w:lang w:val="es-EC"/>
              </w:rPr>
              <w:t xml:space="preserve"> </w:t>
            </w:r>
            <w:r w:rsidR="006149D4" w:rsidRPr="009303BC">
              <w:rPr>
                <w:i/>
                <w:lang w:val="es-EC"/>
              </w:rPr>
              <w:t>las IAO</w:t>
            </w:r>
            <w:r w:rsidR="007D17DD" w:rsidRPr="009303BC">
              <w:rPr>
                <w:i/>
                <w:lang w:val="es-EC"/>
              </w:rPr>
              <w:t xml:space="preserve"> </w:t>
            </w:r>
            <w:r w:rsidR="00B01F82">
              <w:rPr>
                <w:i/>
                <w:lang w:val="es-EC"/>
              </w:rPr>
              <w:t>6</w:t>
            </w:r>
            <w:r w:rsidRPr="009303BC">
              <w:rPr>
                <w:i/>
                <w:lang w:val="es-EC"/>
              </w:rPr>
              <w:t>.3(c)]</w:t>
            </w:r>
            <w:r w:rsidR="007D17DD" w:rsidRPr="009303BC">
              <w:rPr>
                <w:i/>
                <w:lang w:val="es-EC"/>
              </w:rPr>
              <w:t xml:space="preserve"> </w:t>
            </w:r>
            <w:r w:rsidRPr="009303BC">
              <w:rPr>
                <w:i/>
                <w:lang w:val="es-EC"/>
              </w:rPr>
              <w:t>[</w:t>
            </w:r>
            <w:r w:rsidR="00DC26A9" w:rsidRPr="009303BC">
              <w:rPr>
                <w:i/>
                <w:lang w:val="es-EC"/>
              </w:rPr>
              <w:t>El</w:t>
            </w:r>
            <w:r w:rsidR="007D17DD" w:rsidRPr="009303BC">
              <w:rPr>
                <w:i/>
                <w:lang w:val="es-EC"/>
              </w:rPr>
              <w:t xml:space="preserve"> </w:t>
            </w:r>
            <w:r w:rsidR="00DC26A9" w:rsidRPr="009303BC">
              <w:rPr>
                <w:i/>
                <w:lang w:val="es-EC"/>
              </w:rPr>
              <w:t>Contratante</w:t>
            </w:r>
            <w:r w:rsidR="007D17DD" w:rsidRPr="009303BC">
              <w:rPr>
                <w:i/>
                <w:lang w:val="es-EC"/>
              </w:rPr>
              <w:t xml:space="preserve"> </w:t>
            </w:r>
            <w:r w:rsidR="00DC26A9" w:rsidRPr="009303BC">
              <w:rPr>
                <w:i/>
                <w:lang w:val="es-EC"/>
              </w:rPr>
              <w:t>prefiere</w:t>
            </w:r>
            <w:r w:rsidR="007D17DD" w:rsidRPr="009303BC">
              <w:rPr>
                <w:i/>
                <w:lang w:val="es-EC"/>
              </w:rPr>
              <w:t xml:space="preserve"> </w:t>
            </w:r>
            <w:r w:rsidR="00DC26A9" w:rsidRPr="009303BC">
              <w:rPr>
                <w:i/>
                <w:lang w:val="es-EC"/>
              </w:rPr>
              <w:t>que</w:t>
            </w:r>
            <w:r w:rsidR="007D17DD" w:rsidRPr="009303BC">
              <w:rPr>
                <w:i/>
                <w:lang w:val="es-EC"/>
              </w:rPr>
              <w:t xml:space="preserve"> </w:t>
            </w:r>
            <w:r w:rsidR="00DC26A9" w:rsidRPr="009303BC">
              <w:rPr>
                <w:i/>
                <w:lang w:val="es-EC"/>
              </w:rPr>
              <w:t>la</w:t>
            </w:r>
            <w:r w:rsidR="007D17DD" w:rsidRPr="009303BC">
              <w:rPr>
                <w:i/>
                <w:lang w:val="es-EC"/>
              </w:rPr>
              <w:t xml:space="preserve"> </w:t>
            </w:r>
            <w:r w:rsidR="00DC26A9" w:rsidRPr="009303BC">
              <w:rPr>
                <w:i/>
                <w:lang w:val="es-EC"/>
              </w:rPr>
              <w:t>experiencia</w:t>
            </w:r>
            <w:r w:rsidR="007D17DD" w:rsidRPr="009303BC">
              <w:rPr>
                <w:i/>
                <w:lang w:val="es-EC"/>
              </w:rPr>
              <w:t xml:space="preserve"> </w:t>
            </w:r>
            <w:r w:rsidR="00DC26A9" w:rsidRPr="009303BC">
              <w:rPr>
                <w:i/>
                <w:lang w:val="es-EC"/>
              </w:rPr>
              <w:t>del</w:t>
            </w:r>
            <w:r w:rsidR="007D17DD" w:rsidRPr="009303BC">
              <w:rPr>
                <w:i/>
                <w:lang w:val="es-EC"/>
              </w:rPr>
              <w:t xml:space="preserve"> </w:t>
            </w:r>
            <w:r w:rsidR="00DC26A9" w:rsidRPr="009303BC">
              <w:rPr>
                <w:i/>
                <w:lang w:val="es-EC"/>
              </w:rPr>
              <w:t>Oferente</w:t>
            </w:r>
            <w:r w:rsidR="007D17DD" w:rsidRPr="009303BC">
              <w:rPr>
                <w:i/>
                <w:lang w:val="es-EC"/>
              </w:rPr>
              <w:t xml:space="preserve"> </w:t>
            </w:r>
            <w:r w:rsidR="00DC26A9" w:rsidRPr="009303BC">
              <w:rPr>
                <w:i/>
                <w:lang w:val="es-EC"/>
              </w:rPr>
              <w:t>incluya</w:t>
            </w:r>
            <w:r w:rsidR="007D17DD" w:rsidRPr="009303BC">
              <w:rPr>
                <w:i/>
                <w:lang w:val="es-EC"/>
              </w:rPr>
              <w:t xml:space="preserve"> </w:t>
            </w:r>
            <w:r w:rsidR="00DC26A9" w:rsidRPr="009303BC">
              <w:rPr>
                <w:i/>
                <w:lang w:val="es-EC"/>
              </w:rPr>
              <w:t>el</w:t>
            </w:r>
            <w:r w:rsidR="007D17DD" w:rsidRPr="009303BC">
              <w:rPr>
                <w:i/>
                <w:lang w:val="es-EC"/>
              </w:rPr>
              <w:t xml:space="preserve"> </w:t>
            </w:r>
            <w:r w:rsidR="00DC26A9" w:rsidRPr="009303BC">
              <w:rPr>
                <w:i/>
                <w:lang w:val="es-EC"/>
              </w:rPr>
              <w:t>diseño</w:t>
            </w:r>
            <w:r w:rsidR="007D17DD" w:rsidRPr="009303BC">
              <w:rPr>
                <w:i/>
                <w:lang w:val="es-EC"/>
              </w:rPr>
              <w:t xml:space="preserve"> </w:t>
            </w:r>
            <w:r w:rsidR="00DC26A9" w:rsidRPr="009303BC">
              <w:rPr>
                <w:i/>
                <w:lang w:val="es-EC"/>
              </w:rPr>
              <w:t>y</w:t>
            </w:r>
            <w:r w:rsidR="007D17DD" w:rsidRPr="009303BC">
              <w:rPr>
                <w:i/>
                <w:lang w:val="es-EC"/>
              </w:rPr>
              <w:t xml:space="preserve"> </w:t>
            </w:r>
            <w:r w:rsidR="00DC26A9" w:rsidRPr="009303BC">
              <w:rPr>
                <w:i/>
                <w:lang w:val="es-EC"/>
              </w:rPr>
              <w:t>construcción</w:t>
            </w:r>
            <w:r w:rsidR="007D17DD" w:rsidRPr="009303BC">
              <w:rPr>
                <w:i/>
                <w:lang w:val="es-EC"/>
              </w:rPr>
              <w:t xml:space="preserve"> </w:t>
            </w:r>
            <w:r w:rsidR="00DC26A9" w:rsidRPr="009303BC">
              <w:rPr>
                <w:i/>
                <w:lang w:val="es-EC"/>
              </w:rPr>
              <w:t>de</w:t>
            </w:r>
            <w:r w:rsidR="007D17DD" w:rsidRPr="009303BC">
              <w:rPr>
                <w:i/>
                <w:lang w:val="es-EC"/>
              </w:rPr>
              <w:t xml:space="preserve"> </w:t>
            </w:r>
            <w:r w:rsidR="00DC26A9" w:rsidRPr="009303BC">
              <w:rPr>
                <w:i/>
                <w:lang w:val="es-EC"/>
              </w:rPr>
              <w:t>las</w:t>
            </w:r>
            <w:r w:rsidR="007D17DD" w:rsidRPr="009303BC">
              <w:rPr>
                <w:i/>
                <w:lang w:val="es-EC"/>
              </w:rPr>
              <w:t xml:space="preserve"> </w:t>
            </w:r>
            <w:r w:rsidR="00DC26A9" w:rsidRPr="009303BC">
              <w:rPr>
                <w:i/>
                <w:lang w:val="es-EC"/>
              </w:rPr>
              <w:t>obras</w:t>
            </w:r>
            <w:r w:rsidR="007D17DD" w:rsidRPr="009303BC">
              <w:rPr>
                <w:i/>
                <w:lang w:val="es-EC"/>
              </w:rPr>
              <w:t xml:space="preserve"> </w:t>
            </w:r>
            <w:r w:rsidR="00DC26A9" w:rsidRPr="009303BC">
              <w:rPr>
                <w:i/>
                <w:lang w:val="es-EC"/>
              </w:rPr>
              <w:t>en</w:t>
            </w:r>
            <w:r w:rsidR="007D17DD" w:rsidRPr="009303BC">
              <w:rPr>
                <w:i/>
                <w:lang w:val="es-EC"/>
              </w:rPr>
              <w:t xml:space="preserve"> </w:t>
            </w:r>
            <w:r w:rsidR="00DC26A9" w:rsidRPr="009303BC">
              <w:rPr>
                <w:i/>
                <w:lang w:val="es-EC"/>
              </w:rPr>
              <w:t>forma</w:t>
            </w:r>
            <w:r w:rsidR="007D17DD" w:rsidRPr="009303BC">
              <w:rPr>
                <w:i/>
                <w:lang w:val="es-EC"/>
              </w:rPr>
              <w:t xml:space="preserve"> </w:t>
            </w:r>
            <w:r w:rsidR="00422626" w:rsidRPr="009303BC">
              <w:rPr>
                <w:i/>
                <w:lang w:val="es-EC"/>
              </w:rPr>
              <w:t>integral,</w:t>
            </w:r>
            <w:r w:rsidR="007D17DD" w:rsidRPr="009303BC">
              <w:rPr>
                <w:i/>
                <w:lang w:val="es-EC"/>
              </w:rPr>
              <w:t xml:space="preserve"> </w:t>
            </w:r>
            <w:r w:rsidR="00DC26A9" w:rsidRPr="009303BC">
              <w:rPr>
                <w:i/>
                <w:lang w:val="es-EC"/>
              </w:rPr>
              <w:t>pero</w:t>
            </w:r>
            <w:r w:rsidR="007D17DD" w:rsidRPr="009303BC">
              <w:rPr>
                <w:i/>
                <w:lang w:val="es-EC"/>
              </w:rPr>
              <w:t xml:space="preserve"> </w:t>
            </w:r>
            <w:r w:rsidR="00DC26A9" w:rsidRPr="009303BC">
              <w:rPr>
                <w:i/>
                <w:lang w:val="es-EC"/>
              </w:rPr>
              <w:t>aceptará</w:t>
            </w:r>
            <w:r w:rsidR="007D17DD" w:rsidRPr="009303BC">
              <w:rPr>
                <w:i/>
                <w:lang w:val="es-EC"/>
              </w:rPr>
              <w:t xml:space="preserve"> </w:t>
            </w:r>
            <w:r w:rsidR="00DC26A9" w:rsidRPr="009303BC">
              <w:rPr>
                <w:i/>
                <w:lang w:val="es-EC"/>
              </w:rPr>
              <w:t>que</w:t>
            </w:r>
            <w:r w:rsidR="007D17DD" w:rsidRPr="009303BC">
              <w:rPr>
                <w:i/>
                <w:lang w:val="es-EC"/>
              </w:rPr>
              <w:t xml:space="preserve"> </w:t>
            </w:r>
            <w:r w:rsidR="00DC26A9" w:rsidRPr="009303BC">
              <w:rPr>
                <w:i/>
                <w:lang w:val="es-EC"/>
              </w:rPr>
              <w:t>los</w:t>
            </w:r>
            <w:r w:rsidR="007D17DD" w:rsidRPr="009303BC">
              <w:rPr>
                <w:i/>
                <w:lang w:val="es-EC"/>
              </w:rPr>
              <w:t xml:space="preserve"> </w:t>
            </w:r>
            <w:r w:rsidR="00DC26A9" w:rsidRPr="009303BC">
              <w:rPr>
                <w:i/>
                <w:lang w:val="es-EC"/>
              </w:rPr>
              <w:t>requisitos</w:t>
            </w:r>
            <w:r w:rsidR="007D17DD" w:rsidRPr="009303BC">
              <w:rPr>
                <w:i/>
                <w:lang w:val="es-EC"/>
              </w:rPr>
              <w:t xml:space="preserve"> </w:t>
            </w:r>
            <w:r w:rsidR="00DC26A9" w:rsidRPr="009303BC">
              <w:rPr>
                <w:i/>
                <w:lang w:val="es-EC"/>
              </w:rPr>
              <w:t>de</w:t>
            </w:r>
            <w:r w:rsidR="007D17DD" w:rsidRPr="009303BC">
              <w:rPr>
                <w:i/>
                <w:lang w:val="es-EC"/>
              </w:rPr>
              <w:t xml:space="preserve"> </w:t>
            </w:r>
            <w:r w:rsidR="00DC26A9" w:rsidRPr="009303BC">
              <w:rPr>
                <w:i/>
                <w:lang w:val="es-EC"/>
              </w:rPr>
              <w:t>la</w:t>
            </w:r>
            <w:r w:rsidR="007D17DD" w:rsidRPr="009303BC">
              <w:rPr>
                <w:i/>
                <w:lang w:val="es-EC"/>
              </w:rPr>
              <w:t xml:space="preserve"> </w:t>
            </w:r>
            <w:r w:rsidR="00DC26A9" w:rsidRPr="009303BC">
              <w:rPr>
                <w:i/>
                <w:lang w:val="es-EC"/>
              </w:rPr>
              <w:t>experiencia</w:t>
            </w:r>
            <w:r w:rsidR="007D17DD" w:rsidRPr="009303BC">
              <w:rPr>
                <w:i/>
                <w:lang w:val="es-EC"/>
              </w:rPr>
              <w:t xml:space="preserve"> </w:t>
            </w:r>
            <w:r w:rsidR="00DC26A9" w:rsidRPr="009303BC">
              <w:rPr>
                <w:i/>
                <w:lang w:val="es-EC"/>
              </w:rPr>
              <w:t>sean</w:t>
            </w:r>
            <w:r w:rsidR="007D17DD" w:rsidRPr="009303BC">
              <w:rPr>
                <w:i/>
                <w:lang w:val="es-EC"/>
              </w:rPr>
              <w:t xml:space="preserve"> </w:t>
            </w:r>
            <w:r w:rsidR="00DC26A9" w:rsidRPr="009303BC">
              <w:rPr>
                <w:i/>
                <w:lang w:val="es-EC"/>
              </w:rPr>
              <w:t>cumplidos</w:t>
            </w:r>
            <w:r w:rsidR="007D17DD" w:rsidRPr="009303BC">
              <w:rPr>
                <w:i/>
                <w:lang w:val="es-EC"/>
              </w:rPr>
              <w:t xml:space="preserve"> </w:t>
            </w:r>
            <w:r w:rsidR="00DC26A9" w:rsidRPr="009303BC">
              <w:rPr>
                <w:i/>
                <w:lang w:val="es-EC"/>
              </w:rPr>
              <w:t>mediante</w:t>
            </w:r>
            <w:r w:rsidR="007D17DD" w:rsidRPr="009303BC">
              <w:rPr>
                <w:i/>
                <w:lang w:val="es-EC"/>
              </w:rPr>
              <w:t xml:space="preserve"> </w:t>
            </w:r>
            <w:r w:rsidR="00DC26A9" w:rsidRPr="009303BC">
              <w:rPr>
                <w:i/>
                <w:lang w:val="es-EC"/>
              </w:rPr>
              <w:t>obras</w:t>
            </w:r>
            <w:r w:rsidR="007D17DD" w:rsidRPr="009303BC">
              <w:rPr>
                <w:i/>
                <w:lang w:val="es-EC"/>
              </w:rPr>
              <w:t xml:space="preserve"> </w:t>
            </w:r>
            <w:r w:rsidR="00DC26A9" w:rsidRPr="009303BC">
              <w:rPr>
                <w:i/>
                <w:lang w:val="es-EC"/>
              </w:rPr>
              <w:t>construidas</w:t>
            </w:r>
            <w:r w:rsidR="007D17DD" w:rsidRPr="009303BC">
              <w:rPr>
                <w:i/>
                <w:lang w:val="es-EC"/>
              </w:rPr>
              <w:t xml:space="preserve"> </w:t>
            </w:r>
            <w:r w:rsidR="00DC26A9" w:rsidRPr="009303BC">
              <w:rPr>
                <w:i/>
                <w:lang w:val="es-EC"/>
              </w:rPr>
              <w:t>y</w:t>
            </w:r>
            <w:r w:rsidR="007D17DD" w:rsidRPr="009303BC">
              <w:rPr>
                <w:i/>
                <w:lang w:val="es-EC"/>
              </w:rPr>
              <w:t xml:space="preserve"> </w:t>
            </w:r>
            <w:r w:rsidR="00DC26A9" w:rsidRPr="009303BC">
              <w:rPr>
                <w:i/>
                <w:lang w:val="es-EC"/>
              </w:rPr>
              <w:t>obras</w:t>
            </w:r>
            <w:r w:rsidR="007D17DD" w:rsidRPr="009303BC">
              <w:rPr>
                <w:i/>
                <w:lang w:val="es-EC"/>
              </w:rPr>
              <w:t xml:space="preserve"> </w:t>
            </w:r>
            <w:r w:rsidR="00DC26A9" w:rsidRPr="009303BC">
              <w:rPr>
                <w:i/>
                <w:lang w:val="es-EC"/>
              </w:rPr>
              <w:t>diseñadas</w:t>
            </w:r>
            <w:r w:rsidR="007D17DD" w:rsidRPr="009303BC">
              <w:rPr>
                <w:i/>
                <w:lang w:val="es-EC"/>
              </w:rPr>
              <w:t xml:space="preserve"> </w:t>
            </w:r>
            <w:r w:rsidR="00DC26A9" w:rsidRPr="009303BC">
              <w:rPr>
                <w:i/>
                <w:lang w:val="es-EC"/>
              </w:rPr>
              <w:t>separadamente.</w:t>
            </w:r>
            <w:r w:rsidR="007D17DD" w:rsidRPr="009303BC">
              <w:rPr>
                <w:i/>
                <w:lang w:val="es-EC"/>
              </w:rPr>
              <w:t xml:space="preserve"> </w:t>
            </w:r>
            <w:r w:rsidRPr="009303BC">
              <w:rPr>
                <w:i/>
                <w:lang w:val="es-EC"/>
              </w:rPr>
              <w:t>En</w:t>
            </w:r>
            <w:r w:rsidR="007D17DD" w:rsidRPr="009303BC">
              <w:rPr>
                <w:i/>
                <w:lang w:val="es-EC"/>
              </w:rPr>
              <w:t xml:space="preserve"> </w:t>
            </w:r>
            <w:r w:rsidR="00DC26A9" w:rsidRPr="009303BC">
              <w:rPr>
                <w:i/>
                <w:lang w:val="es-EC"/>
              </w:rPr>
              <w:t>los</w:t>
            </w:r>
            <w:r w:rsidR="007D17DD" w:rsidRPr="009303BC">
              <w:rPr>
                <w:i/>
                <w:lang w:val="es-EC"/>
              </w:rPr>
              <w:t xml:space="preserve"> </w:t>
            </w:r>
            <w:r w:rsidRPr="009303BC">
              <w:rPr>
                <w:i/>
                <w:lang w:val="es-EC"/>
              </w:rPr>
              <w:t>cuadro</w:t>
            </w:r>
            <w:r w:rsidR="00DC26A9" w:rsidRPr="009303BC">
              <w:rPr>
                <w:i/>
                <w:lang w:val="es-EC"/>
              </w:rPr>
              <w:t>s</w:t>
            </w:r>
            <w:r w:rsidR="007D17DD" w:rsidRPr="009303BC">
              <w:rPr>
                <w:i/>
                <w:lang w:val="es-EC"/>
              </w:rPr>
              <w:t xml:space="preserve"> </w:t>
            </w:r>
            <w:r w:rsidRPr="009303BC">
              <w:rPr>
                <w:i/>
                <w:lang w:val="es-EC"/>
              </w:rPr>
              <w:t>siguiente</w:t>
            </w:r>
            <w:r w:rsidR="00DC26A9" w:rsidRPr="009303BC">
              <w:rPr>
                <w:i/>
                <w:lang w:val="es-EC"/>
              </w:rPr>
              <w:t>s</w:t>
            </w:r>
            <w:r w:rsidRPr="009303BC">
              <w:rPr>
                <w:i/>
                <w:lang w:val="es-EC"/>
              </w:rPr>
              <w:t>,</w:t>
            </w:r>
            <w:r w:rsidR="007D17DD" w:rsidRPr="009303BC">
              <w:rPr>
                <w:i/>
                <w:lang w:val="es-EC"/>
              </w:rPr>
              <w:t xml:space="preserve"> </w:t>
            </w:r>
            <w:r w:rsidRPr="009303BC">
              <w:rPr>
                <w:i/>
                <w:lang w:val="es-EC"/>
              </w:rPr>
              <w:t>los</w:t>
            </w:r>
            <w:r w:rsidR="007D17DD" w:rsidRPr="009303BC">
              <w:rPr>
                <w:i/>
                <w:lang w:val="es-EC"/>
              </w:rPr>
              <w:t xml:space="preserve"> </w:t>
            </w:r>
            <w:r w:rsidRPr="009303BC">
              <w:rPr>
                <w:i/>
                <w:lang w:val="es-EC"/>
              </w:rPr>
              <w:t>montos</w:t>
            </w:r>
            <w:r w:rsidR="007D17DD" w:rsidRPr="009303BC">
              <w:rPr>
                <w:i/>
                <w:lang w:val="es-EC"/>
              </w:rPr>
              <w:t xml:space="preserve"> </w:t>
            </w:r>
            <w:r w:rsidRPr="009303BC">
              <w:rPr>
                <w:i/>
                <w:lang w:val="es-EC"/>
              </w:rPr>
              <w:t>deberán</w:t>
            </w:r>
            <w:r w:rsidR="007D17DD" w:rsidRPr="009303BC">
              <w:rPr>
                <w:i/>
                <w:lang w:val="es-EC"/>
              </w:rPr>
              <w:t xml:space="preserve"> </w:t>
            </w:r>
            <w:r w:rsidRPr="009303BC">
              <w:rPr>
                <w:i/>
                <w:lang w:val="es-EC"/>
              </w:rPr>
              <w:t>expresarse</w:t>
            </w:r>
            <w:r w:rsidR="007D17DD" w:rsidRPr="009303BC">
              <w:rPr>
                <w:i/>
                <w:lang w:val="es-EC"/>
              </w:rPr>
              <w:t xml:space="preserve"> </w:t>
            </w:r>
            <w:r w:rsidRPr="009303BC">
              <w:rPr>
                <w:i/>
                <w:lang w:val="es-EC"/>
              </w:rPr>
              <w:t>en</w:t>
            </w:r>
            <w:r w:rsidR="007D17DD" w:rsidRPr="009303BC">
              <w:rPr>
                <w:i/>
                <w:lang w:val="es-EC"/>
              </w:rPr>
              <w:t xml:space="preserve"> </w:t>
            </w:r>
            <w:r w:rsidRPr="009303BC">
              <w:rPr>
                <w:i/>
                <w:lang w:val="es-EC"/>
              </w:rPr>
              <w:t>la</w:t>
            </w:r>
            <w:r w:rsidR="007D17DD" w:rsidRPr="009303BC">
              <w:rPr>
                <w:i/>
                <w:lang w:val="es-EC"/>
              </w:rPr>
              <w:t xml:space="preserve"> </w:t>
            </w:r>
            <w:r w:rsidRPr="009303BC">
              <w:rPr>
                <w:i/>
                <w:lang w:val="es-EC"/>
              </w:rPr>
              <w:t>misma</w:t>
            </w:r>
            <w:r w:rsidR="007D17DD" w:rsidRPr="009303BC">
              <w:rPr>
                <w:i/>
                <w:lang w:val="es-EC"/>
              </w:rPr>
              <w:t xml:space="preserve"> </w:t>
            </w:r>
            <w:r w:rsidRPr="009303BC">
              <w:rPr>
                <w:i/>
                <w:lang w:val="es-EC"/>
              </w:rPr>
              <w:t>moneda</w:t>
            </w:r>
            <w:r w:rsidR="007D17DD" w:rsidRPr="009303BC">
              <w:rPr>
                <w:i/>
                <w:lang w:val="es-EC"/>
              </w:rPr>
              <w:t xml:space="preserve"> </w:t>
            </w:r>
            <w:r w:rsidRPr="009303BC">
              <w:rPr>
                <w:i/>
                <w:lang w:val="es-EC"/>
              </w:rPr>
              <w:t>utilizada</w:t>
            </w:r>
            <w:r w:rsidR="007D17DD" w:rsidRPr="009303BC">
              <w:rPr>
                <w:i/>
                <w:lang w:val="es-EC"/>
              </w:rPr>
              <w:t xml:space="preserve"> </w:t>
            </w:r>
            <w:r w:rsidRPr="009303BC">
              <w:rPr>
                <w:i/>
                <w:lang w:val="es-EC"/>
              </w:rPr>
              <w:t>para</w:t>
            </w:r>
            <w:r w:rsidR="007D17DD" w:rsidRPr="009303BC">
              <w:rPr>
                <w:i/>
                <w:lang w:val="es-EC"/>
              </w:rPr>
              <w:t xml:space="preserve"> </w:t>
            </w:r>
            <w:r w:rsidRPr="009303BC">
              <w:rPr>
                <w:i/>
                <w:lang w:val="es-EC"/>
              </w:rPr>
              <w:t>el</w:t>
            </w:r>
            <w:r w:rsidR="007D17DD" w:rsidRPr="009303BC">
              <w:rPr>
                <w:i/>
                <w:lang w:val="es-EC"/>
              </w:rPr>
              <w:t xml:space="preserve"> </w:t>
            </w:r>
            <w:r w:rsidRPr="009303BC">
              <w:rPr>
                <w:i/>
                <w:lang w:val="es-EC"/>
              </w:rPr>
              <w:t>rubro</w:t>
            </w:r>
            <w:r w:rsidR="007D17DD" w:rsidRPr="009303BC">
              <w:rPr>
                <w:i/>
                <w:lang w:val="es-EC"/>
              </w:rPr>
              <w:t xml:space="preserve"> </w:t>
            </w:r>
            <w:r w:rsidRPr="009303BC">
              <w:rPr>
                <w:i/>
                <w:lang w:val="es-EC"/>
              </w:rPr>
              <w:t>1.2</w:t>
            </w:r>
            <w:r w:rsidR="007D17DD" w:rsidRPr="009303BC">
              <w:rPr>
                <w:i/>
                <w:lang w:val="es-EC"/>
              </w:rPr>
              <w:t xml:space="preserve"> </w:t>
            </w:r>
            <w:r w:rsidRPr="009303BC">
              <w:rPr>
                <w:i/>
                <w:lang w:val="es-EC"/>
              </w:rPr>
              <w:t>anterior.</w:t>
            </w:r>
            <w:r w:rsidR="007D17DD" w:rsidRPr="009303BC">
              <w:rPr>
                <w:i/>
                <w:lang w:val="es-EC"/>
              </w:rPr>
              <w:t xml:space="preserve"> </w:t>
            </w:r>
            <w:r w:rsidRPr="009303BC">
              <w:rPr>
                <w:i/>
                <w:lang w:val="es-EC"/>
              </w:rPr>
              <w:t>También</w:t>
            </w:r>
            <w:r w:rsidR="007D17DD" w:rsidRPr="009303BC">
              <w:rPr>
                <w:i/>
                <w:lang w:val="es-EC"/>
              </w:rPr>
              <w:t xml:space="preserve"> </w:t>
            </w:r>
            <w:r w:rsidRPr="009303BC">
              <w:rPr>
                <w:i/>
                <w:lang w:val="es-EC"/>
              </w:rPr>
              <w:t>detalle</w:t>
            </w:r>
            <w:r w:rsidR="007D17DD" w:rsidRPr="009303BC">
              <w:rPr>
                <w:i/>
                <w:lang w:val="es-EC"/>
              </w:rPr>
              <w:t xml:space="preserve"> </w:t>
            </w:r>
            <w:r w:rsidRPr="009303BC">
              <w:rPr>
                <w:i/>
                <w:lang w:val="es-EC"/>
              </w:rPr>
              <w:t>las</w:t>
            </w:r>
            <w:r w:rsidR="007D17DD" w:rsidRPr="009303BC">
              <w:rPr>
                <w:i/>
                <w:lang w:val="es-EC"/>
              </w:rPr>
              <w:t xml:space="preserve"> </w:t>
            </w:r>
            <w:r w:rsidRPr="009303BC">
              <w:rPr>
                <w:i/>
                <w:lang w:val="es-EC"/>
              </w:rPr>
              <w:t>obras</w:t>
            </w:r>
            <w:r w:rsidR="007D17DD" w:rsidRPr="009303BC">
              <w:rPr>
                <w:i/>
                <w:lang w:val="es-EC"/>
              </w:rPr>
              <w:t xml:space="preserve"> </w:t>
            </w:r>
            <w:r w:rsidR="00DC26A9" w:rsidRPr="009303BC">
              <w:rPr>
                <w:i/>
                <w:lang w:val="es-EC"/>
              </w:rPr>
              <w:t>diseñadas,</w:t>
            </w:r>
            <w:r w:rsidR="007D17DD" w:rsidRPr="009303BC">
              <w:rPr>
                <w:i/>
                <w:lang w:val="es-EC"/>
              </w:rPr>
              <w:t xml:space="preserve"> </w:t>
            </w:r>
            <w:r w:rsidRPr="009303BC">
              <w:rPr>
                <w:i/>
                <w:lang w:val="es-EC"/>
              </w:rPr>
              <w:t>en</w:t>
            </w:r>
            <w:r w:rsidR="007D17DD" w:rsidRPr="009303BC">
              <w:rPr>
                <w:i/>
                <w:lang w:val="es-EC"/>
              </w:rPr>
              <w:t xml:space="preserve"> </w:t>
            </w:r>
            <w:r w:rsidRPr="009303BC">
              <w:rPr>
                <w:i/>
                <w:lang w:val="es-EC"/>
              </w:rPr>
              <w:t>construcción</w:t>
            </w:r>
            <w:r w:rsidR="007D17DD" w:rsidRPr="009303BC">
              <w:rPr>
                <w:i/>
                <w:lang w:val="es-EC"/>
              </w:rPr>
              <w:t xml:space="preserve"> </w:t>
            </w:r>
            <w:r w:rsidRPr="009303BC">
              <w:rPr>
                <w:i/>
                <w:lang w:val="es-EC"/>
              </w:rPr>
              <w:t>o</w:t>
            </w:r>
            <w:r w:rsidR="007D17DD" w:rsidRPr="009303BC">
              <w:rPr>
                <w:i/>
                <w:lang w:val="es-EC"/>
              </w:rPr>
              <w:t xml:space="preserve"> </w:t>
            </w:r>
            <w:r w:rsidRPr="009303BC">
              <w:rPr>
                <w:i/>
                <w:lang w:val="es-EC"/>
              </w:rPr>
              <w:t>con</w:t>
            </w:r>
            <w:r w:rsidR="007D17DD" w:rsidRPr="009303BC">
              <w:rPr>
                <w:i/>
                <w:lang w:val="es-EC"/>
              </w:rPr>
              <w:t xml:space="preserve"> </w:t>
            </w:r>
            <w:r w:rsidRPr="009303BC">
              <w:rPr>
                <w:i/>
                <w:lang w:val="es-EC"/>
              </w:rPr>
              <w:t>compromiso</w:t>
            </w:r>
            <w:r w:rsidR="007D17DD" w:rsidRPr="009303BC">
              <w:rPr>
                <w:i/>
                <w:lang w:val="es-EC"/>
              </w:rPr>
              <w:t xml:space="preserve"> </w:t>
            </w:r>
            <w:r w:rsidRPr="009303BC">
              <w:rPr>
                <w:i/>
                <w:lang w:val="es-EC"/>
              </w:rPr>
              <w:t>de</w:t>
            </w:r>
            <w:r w:rsidR="007D17DD" w:rsidRPr="009303BC">
              <w:rPr>
                <w:i/>
                <w:lang w:val="es-EC"/>
              </w:rPr>
              <w:t xml:space="preserve"> </w:t>
            </w:r>
            <w:r w:rsidRPr="009303BC">
              <w:rPr>
                <w:i/>
                <w:lang w:val="es-EC"/>
              </w:rPr>
              <w:t>ejecución,</w:t>
            </w:r>
            <w:r w:rsidR="007D17DD" w:rsidRPr="009303BC">
              <w:rPr>
                <w:i/>
                <w:lang w:val="es-EC"/>
              </w:rPr>
              <w:t xml:space="preserve"> </w:t>
            </w:r>
            <w:r w:rsidRPr="009303BC">
              <w:rPr>
                <w:i/>
                <w:lang w:val="es-EC"/>
              </w:rPr>
              <w:t>incluyendo</w:t>
            </w:r>
            <w:r w:rsidR="007D17DD" w:rsidRPr="009303BC">
              <w:rPr>
                <w:i/>
                <w:lang w:val="es-EC"/>
              </w:rPr>
              <w:t xml:space="preserve"> </w:t>
            </w:r>
            <w:r w:rsidRPr="009303BC">
              <w:rPr>
                <w:i/>
                <w:lang w:val="es-EC"/>
              </w:rPr>
              <w:t>las</w:t>
            </w:r>
            <w:r w:rsidR="007D17DD" w:rsidRPr="009303BC">
              <w:rPr>
                <w:i/>
                <w:lang w:val="es-EC"/>
              </w:rPr>
              <w:t xml:space="preserve"> </w:t>
            </w:r>
            <w:r w:rsidRPr="009303BC">
              <w:rPr>
                <w:i/>
                <w:lang w:val="es-EC"/>
              </w:rPr>
              <w:t>fechas</w:t>
            </w:r>
            <w:r w:rsidR="007D17DD" w:rsidRPr="009303BC">
              <w:rPr>
                <w:i/>
                <w:lang w:val="es-EC"/>
              </w:rPr>
              <w:t xml:space="preserve"> </w:t>
            </w:r>
            <w:r w:rsidRPr="009303BC">
              <w:rPr>
                <w:i/>
                <w:lang w:val="es-EC"/>
              </w:rPr>
              <w:t>estimadas</w:t>
            </w:r>
            <w:r w:rsidR="007D17DD" w:rsidRPr="009303BC">
              <w:rPr>
                <w:i/>
                <w:lang w:val="es-EC"/>
              </w:rPr>
              <w:t xml:space="preserve"> </w:t>
            </w:r>
            <w:r w:rsidRPr="009303BC">
              <w:rPr>
                <w:i/>
                <w:lang w:val="es-EC"/>
              </w:rPr>
              <w:t>de</w:t>
            </w:r>
            <w:r w:rsidR="007D17DD" w:rsidRPr="009303BC">
              <w:rPr>
                <w:i/>
                <w:lang w:val="es-EC"/>
              </w:rPr>
              <w:t xml:space="preserve"> </w:t>
            </w:r>
            <w:r w:rsidRPr="009303BC">
              <w:rPr>
                <w:i/>
                <w:lang w:val="es-EC"/>
              </w:rPr>
              <w:t>terminación.]</w:t>
            </w:r>
          </w:p>
        </w:tc>
      </w:tr>
    </w:tbl>
    <w:p w14:paraId="03FAF61F" w14:textId="77777777" w:rsidR="003F79AA" w:rsidRPr="009303BC" w:rsidRDefault="003F79AA" w:rsidP="003F79AA">
      <w:pPr>
        <w:rPr>
          <w:lang w:val="es-E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1"/>
        <w:gridCol w:w="2342"/>
        <w:gridCol w:w="2333"/>
        <w:gridCol w:w="2344"/>
      </w:tblGrid>
      <w:tr w:rsidR="000C256F" w:rsidRPr="009303BC" w14:paraId="0A62102B" w14:textId="77777777" w:rsidTr="00AE22D5">
        <w:tc>
          <w:tcPr>
            <w:tcW w:w="2394" w:type="dxa"/>
          </w:tcPr>
          <w:p w14:paraId="4DC0A9A0" w14:textId="1CFCAEA1" w:rsidR="000C256F" w:rsidRPr="009303BC" w:rsidRDefault="000C256F" w:rsidP="00BC1713">
            <w:pPr>
              <w:spacing w:before="120" w:after="120"/>
              <w:jc w:val="center"/>
              <w:rPr>
                <w:sz w:val="20"/>
                <w:lang w:val="es-EC"/>
              </w:rPr>
            </w:pPr>
            <w:r w:rsidRPr="009303BC">
              <w:rPr>
                <w:sz w:val="20"/>
                <w:lang w:val="es-EC"/>
              </w:rPr>
              <w:t>Nombre</w:t>
            </w:r>
            <w:r w:rsidR="007D17DD" w:rsidRPr="009303BC">
              <w:rPr>
                <w:sz w:val="20"/>
                <w:lang w:val="es-EC"/>
              </w:rPr>
              <w:t xml:space="preserve"> </w:t>
            </w:r>
            <w:r w:rsidRPr="009303BC">
              <w:rPr>
                <w:sz w:val="20"/>
                <w:lang w:val="es-EC"/>
              </w:rPr>
              <w:t>de</w:t>
            </w:r>
            <w:r w:rsidR="007D17DD" w:rsidRPr="009303BC">
              <w:rPr>
                <w:sz w:val="20"/>
                <w:lang w:val="es-EC"/>
              </w:rPr>
              <w:t xml:space="preserve"> </w:t>
            </w:r>
            <w:r w:rsidRPr="009303BC">
              <w:rPr>
                <w:sz w:val="20"/>
                <w:lang w:val="es-EC"/>
              </w:rPr>
              <w:t>la</w:t>
            </w:r>
            <w:r w:rsidR="007D17DD" w:rsidRPr="009303BC">
              <w:rPr>
                <w:sz w:val="20"/>
                <w:lang w:val="es-EC"/>
              </w:rPr>
              <w:t xml:space="preserve"> </w:t>
            </w:r>
            <w:r w:rsidRPr="009303BC">
              <w:rPr>
                <w:sz w:val="20"/>
                <w:lang w:val="es-EC"/>
              </w:rPr>
              <w:t>Obra</w:t>
            </w:r>
            <w:r w:rsidR="007D17DD" w:rsidRPr="009303BC">
              <w:rPr>
                <w:sz w:val="20"/>
                <w:lang w:val="es-EC"/>
              </w:rPr>
              <w:t xml:space="preserve"> </w:t>
            </w:r>
            <w:r w:rsidRPr="009303BC">
              <w:rPr>
                <w:sz w:val="20"/>
                <w:lang w:val="es-EC"/>
              </w:rPr>
              <w:t>diseñada</w:t>
            </w:r>
            <w:r w:rsidR="007D17DD" w:rsidRPr="009303BC">
              <w:rPr>
                <w:sz w:val="20"/>
                <w:lang w:val="es-EC"/>
              </w:rPr>
              <w:t xml:space="preserve"> </w:t>
            </w:r>
            <w:r w:rsidRPr="009303BC">
              <w:rPr>
                <w:sz w:val="20"/>
                <w:lang w:val="es-EC"/>
              </w:rPr>
              <w:t>y</w:t>
            </w:r>
            <w:r w:rsidR="007D17DD" w:rsidRPr="009303BC">
              <w:rPr>
                <w:sz w:val="20"/>
                <w:lang w:val="es-EC"/>
              </w:rPr>
              <w:t xml:space="preserve"> </w:t>
            </w:r>
            <w:r w:rsidRPr="009303BC">
              <w:rPr>
                <w:sz w:val="20"/>
                <w:lang w:val="es-EC"/>
              </w:rPr>
              <w:t>País</w:t>
            </w:r>
          </w:p>
        </w:tc>
        <w:tc>
          <w:tcPr>
            <w:tcW w:w="2394" w:type="dxa"/>
          </w:tcPr>
          <w:p w14:paraId="733838F6" w14:textId="1CD0ADAF" w:rsidR="000C256F" w:rsidRPr="009303BC" w:rsidRDefault="000C256F" w:rsidP="00BC1713">
            <w:pPr>
              <w:spacing w:before="120" w:after="120"/>
              <w:jc w:val="center"/>
              <w:rPr>
                <w:sz w:val="20"/>
                <w:lang w:val="es-EC"/>
              </w:rPr>
            </w:pPr>
            <w:r w:rsidRPr="009303BC">
              <w:rPr>
                <w:sz w:val="20"/>
                <w:lang w:val="es-EC"/>
              </w:rPr>
              <w:t>Nombre</w:t>
            </w:r>
            <w:r w:rsidR="007D17DD" w:rsidRPr="009303BC">
              <w:rPr>
                <w:sz w:val="20"/>
                <w:lang w:val="es-EC"/>
              </w:rPr>
              <w:t xml:space="preserve"> </w:t>
            </w:r>
            <w:r w:rsidRPr="009303BC">
              <w:rPr>
                <w:sz w:val="20"/>
                <w:lang w:val="es-EC"/>
              </w:rPr>
              <w:t>del</w:t>
            </w:r>
            <w:r w:rsidR="007D17DD" w:rsidRPr="009303BC">
              <w:rPr>
                <w:sz w:val="20"/>
                <w:lang w:val="es-EC"/>
              </w:rPr>
              <w:t xml:space="preserve"> </w:t>
            </w:r>
            <w:r w:rsidRPr="009303BC">
              <w:rPr>
                <w:sz w:val="20"/>
                <w:lang w:val="es-EC"/>
              </w:rPr>
              <w:t>Contratante</w:t>
            </w:r>
            <w:r w:rsidR="007D17DD" w:rsidRPr="009303BC">
              <w:rPr>
                <w:sz w:val="20"/>
                <w:lang w:val="es-EC"/>
              </w:rPr>
              <w:t xml:space="preserve"> </w:t>
            </w:r>
            <w:r w:rsidRPr="009303BC">
              <w:rPr>
                <w:sz w:val="20"/>
                <w:lang w:val="es-EC"/>
              </w:rPr>
              <w:t>y</w:t>
            </w:r>
            <w:r w:rsidR="007D17DD" w:rsidRPr="009303BC">
              <w:rPr>
                <w:sz w:val="20"/>
                <w:lang w:val="es-EC"/>
              </w:rPr>
              <w:t xml:space="preserve"> </w:t>
            </w:r>
            <w:r w:rsidRPr="009303BC">
              <w:rPr>
                <w:sz w:val="20"/>
                <w:lang w:val="es-EC"/>
              </w:rPr>
              <w:t>Persona</w:t>
            </w:r>
            <w:r w:rsidR="007D17DD" w:rsidRPr="009303BC">
              <w:rPr>
                <w:sz w:val="20"/>
                <w:lang w:val="es-EC"/>
              </w:rPr>
              <w:t xml:space="preserve"> </w:t>
            </w:r>
            <w:r w:rsidRPr="009303BC">
              <w:rPr>
                <w:sz w:val="20"/>
                <w:lang w:val="es-EC"/>
              </w:rPr>
              <w:t>a</w:t>
            </w:r>
            <w:r w:rsidR="007D17DD" w:rsidRPr="009303BC">
              <w:rPr>
                <w:sz w:val="20"/>
                <w:lang w:val="es-EC"/>
              </w:rPr>
              <w:t xml:space="preserve"> </w:t>
            </w:r>
            <w:r w:rsidRPr="009303BC">
              <w:rPr>
                <w:sz w:val="20"/>
                <w:lang w:val="es-EC"/>
              </w:rPr>
              <w:t>quien</w:t>
            </w:r>
            <w:r w:rsidR="007D17DD" w:rsidRPr="009303BC">
              <w:rPr>
                <w:sz w:val="20"/>
                <w:lang w:val="es-EC"/>
              </w:rPr>
              <w:t xml:space="preserve"> </w:t>
            </w:r>
            <w:r w:rsidRPr="009303BC">
              <w:rPr>
                <w:sz w:val="20"/>
                <w:lang w:val="es-EC"/>
              </w:rPr>
              <w:t>contactar</w:t>
            </w:r>
          </w:p>
        </w:tc>
        <w:tc>
          <w:tcPr>
            <w:tcW w:w="2394" w:type="dxa"/>
          </w:tcPr>
          <w:p w14:paraId="4EEE2D67" w14:textId="36956651" w:rsidR="000C256F" w:rsidRPr="009303BC" w:rsidRDefault="000C256F" w:rsidP="00BC1713">
            <w:pPr>
              <w:spacing w:before="120" w:after="120"/>
              <w:jc w:val="center"/>
              <w:rPr>
                <w:sz w:val="20"/>
                <w:lang w:val="es-EC"/>
              </w:rPr>
            </w:pPr>
            <w:r w:rsidRPr="009303BC">
              <w:rPr>
                <w:sz w:val="20"/>
                <w:lang w:val="es-EC"/>
              </w:rPr>
              <w:t>Tipo</w:t>
            </w:r>
            <w:r w:rsidR="007D17DD" w:rsidRPr="009303BC">
              <w:rPr>
                <w:sz w:val="20"/>
                <w:lang w:val="es-EC"/>
              </w:rPr>
              <w:t xml:space="preserve"> </w:t>
            </w:r>
            <w:r w:rsidRPr="009303BC">
              <w:rPr>
                <w:sz w:val="20"/>
                <w:lang w:val="es-EC"/>
              </w:rPr>
              <w:t>de</w:t>
            </w:r>
            <w:r w:rsidR="007D17DD" w:rsidRPr="009303BC">
              <w:rPr>
                <w:sz w:val="20"/>
                <w:lang w:val="es-EC"/>
              </w:rPr>
              <w:t xml:space="preserve"> </w:t>
            </w:r>
            <w:r w:rsidRPr="009303BC">
              <w:rPr>
                <w:sz w:val="20"/>
                <w:lang w:val="es-EC"/>
              </w:rPr>
              <w:t>Diseño</w:t>
            </w:r>
            <w:r w:rsidR="007D17DD" w:rsidRPr="009303BC">
              <w:rPr>
                <w:sz w:val="20"/>
                <w:lang w:val="es-EC"/>
              </w:rPr>
              <w:t xml:space="preserve"> </w:t>
            </w:r>
            <w:r w:rsidRPr="009303BC">
              <w:rPr>
                <w:sz w:val="20"/>
                <w:lang w:val="es-EC"/>
              </w:rPr>
              <w:t>realizado</w:t>
            </w:r>
          </w:p>
        </w:tc>
        <w:tc>
          <w:tcPr>
            <w:tcW w:w="2394" w:type="dxa"/>
          </w:tcPr>
          <w:p w14:paraId="2250A1F6" w14:textId="7C51BFBB" w:rsidR="000C256F" w:rsidRPr="009303BC" w:rsidRDefault="000C256F" w:rsidP="00BC1713">
            <w:pPr>
              <w:spacing w:before="120" w:after="120"/>
              <w:jc w:val="center"/>
              <w:rPr>
                <w:sz w:val="20"/>
                <w:lang w:val="es-EC"/>
              </w:rPr>
            </w:pPr>
            <w:r w:rsidRPr="009303BC">
              <w:rPr>
                <w:sz w:val="20"/>
                <w:lang w:val="es-EC"/>
              </w:rPr>
              <w:t>Costo</w:t>
            </w:r>
            <w:r w:rsidR="007D17DD" w:rsidRPr="009303BC">
              <w:rPr>
                <w:sz w:val="20"/>
                <w:lang w:val="es-EC"/>
              </w:rPr>
              <w:t xml:space="preserve"> </w:t>
            </w:r>
            <w:r w:rsidRPr="009303BC">
              <w:rPr>
                <w:sz w:val="20"/>
                <w:lang w:val="es-EC"/>
              </w:rPr>
              <w:t>de</w:t>
            </w:r>
            <w:r w:rsidR="007D17DD" w:rsidRPr="009303BC">
              <w:rPr>
                <w:sz w:val="20"/>
                <w:lang w:val="es-EC"/>
              </w:rPr>
              <w:t xml:space="preserve"> </w:t>
            </w:r>
            <w:r w:rsidRPr="009303BC">
              <w:rPr>
                <w:sz w:val="20"/>
                <w:lang w:val="es-EC"/>
              </w:rPr>
              <w:t>la</w:t>
            </w:r>
            <w:r w:rsidR="007D17DD" w:rsidRPr="009303BC">
              <w:rPr>
                <w:sz w:val="20"/>
                <w:lang w:val="es-EC"/>
              </w:rPr>
              <w:t xml:space="preserve"> </w:t>
            </w:r>
            <w:r w:rsidRPr="009303BC">
              <w:rPr>
                <w:sz w:val="20"/>
                <w:lang w:val="es-EC"/>
              </w:rPr>
              <w:t>Obra</w:t>
            </w:r>
            <w:r w:rsidR="007D17DD" w:rsidRPr="009303BC">
              <w:rPr>
                <w:sz w:val="20"/>
                <w:lang w:val="es-EC"/>
              </w:rPr>
              <w:t xml:space="preserve"> </w:t>
            </w:r>
            <w:r w:rsidR="007B342A" w:rsidRPr="009303BC">
              <w:rPr>
                <w:sz w:val="20"/>
                <w:lang w:val="es-EC"/>
              </w:rPr>
              <w:t>diseñada</w:t>
            </w:r>
            <w:r w:rsidR="007D17DD" w:rsidRPr="009303BC">
              <w:rPr>
                <w:sz w:val="20"/>
                <w:lang w:val="es-EC"/>
              </w:rPr>
              <w:t xml:space="preserve"> </w:t>
            </w:r>
            <w:r w:rsidRPr="009303BC">
              <w:rPr>
                <w:sz w:val="20"/>
                <w:lang w:val="es-EC"/>
              </w:rPr>
              <w:t>(equivalente</w:t>
            </w:r>
            <w:r w:rsidR="007D17DD" w:rsidRPr="009303BC">
              <w:rPr>
                <w:sz w:val="20"/>
                <w:lang w:val="es-EC"/>
              </w:rPr>
              <w:t xml:space="preserve"> </w:t>
            </w:r>
            <w:r w:rsidR="00EE4601" w:rsidRPr="009303BC">
              <w:rPr>
                <w:sz w:val="20"/>
                <w:lang w:val="es-EC"/>
              </w:rPr>
              <w:t>en</w:t>
            </w:r>
            <w:r w:rsidR="007D17DD" w:rsidRPr="009303BC">
              <w:rPr>
                <w:sz w:val="20"/>
                <w:lang w:val="es-EC"/>
              </w:rPr>
              <w:t xml:space="preserve"> </w:t>
            </w:r>
            <w:r w:rsidR="00EE4601" w:rsidRPr="009303BC">
              <w:rPr>
                <w:sz w:val="20"/>
                <w:lang w:val="es-EC"/>
              </w:rPr>
              <w:t>US</w:t>
            </w:r>
            <w:r w:rsidR="007D17DD" w:rsidRPr="009303BC">
              <w:rPr>
                <w:sz w:val="20"/>
                <w:lang w:val="es-EC"/>
              </w:rPr>
              <w:t xml:space="preserve"> </w:t>
            </w:r>
            <w:r w:rsidR="00EE4601" w:rsidRPr="009303BC">
              <w:rPr>
                <w:sz w:val="20"/>
                <w:lang w:val="es-EC"/>
              </w:rPr>
              <w:t>dólares</w:t>
            </w:r>
            <w:r w:rsidRPr="009303BC">
              <w:rPr>
                <w:sz w:val="20"/>
                <w:lang w:val="es-EC"/>
              </w:rPr>
              <w:t>)</w:t>
            </w:r>
          </w:p>
        </w:tc>
      </w:tr>
      <w:tr w:rsidR="000C256F" w:rsidRPr="009303BC" w14:paraId="1126E8BF" w14:textId="77777777" w:rsidTr="00AE22D5">
        <w:tc>
          <w:tcPr>
            <w:tcW w:w="2394" w:type="dxa"/>
          </w:tcPr>
          <w:p w14:paraId="47B8B614" w14:textId="01ECEB79" w:rsidR="000C256F" w:rsidRPr="009303BC" w:rsidRDefault="000C256F" w:rsidP="00BC1713">
            <w:pPr>
              <w:spacing w:before="120" w:after="120"/>
              <w:rPr>
                <w:sz w:val="20"/>
                <w:lang w:val="es-EC"/>
              </w:rPr>
            </w:pPr>
            <w:r w:rsidRPr="009303BC">
              <w:rPr>
                <w:sz w:val="20"/>
                <w:lang w:val="es-EC"/>
              </w:rPr>
              <w:t>(a)</w:t>
            </w:r>
          </w:p>
          <w:p w14:paraId="142DF71C" w14:textId="77777777" w:rsidR="000C256F" w:rsidRPr="009303BC" w:rsidRDefault="000C256F" w:rsidP="00BC1713">
            <w:pPr>
              <w:spacing w:before="120" w:after="120"/>
              <w:rPr>
                <w:sz w:val="20"/>
                <w:lang w:val="es-EC"/>
              </w:rPr>
            </w:pPr>
            <w:r w:rsidRPr="009303BC">
              <w:rPr>
                <w:sz w:val="20"/>
                <w:lang w:val="es-EC"/>
              </w:rPr>
              <w:t>(b)</w:t>
            </w:r>
          </w:p>
        </w:tc>
        <w:tc>
          <w:tcPr>
            <w:tcW w:w="2394" w:type="dxa"/>
          </w:tcPr>
          <w:p w14:paraId="426D987B" w14:textId="77777777" w:rsidR="000C256F" w:rsidRPr="009303BC" w:rsidRDefault="000C256F" w:rsidP="00BC1713">
            <w:pPr>
              <w:spacing w:before="120" w:after="120"/>
              <w:rPr>
                <w:sz w:val="20"/>
                <w:lang w:val="es-EC"/>
              </w:rPr>
            </w:pPr>
          </w:p>
        </w:tc>
        <w:tc>
          <w:tcPr>
            <w:tcW w:w="2394" w:type="dxa"/>
          </w:tcPr>
          <w:p w14:paraId="017F8014" w14:textId="77777777" w:rsidR="000C256F" w:rsidRPr="009303BC" w:rsidRDefault="000C256F" w:rsidP="00BC1713">
            <w:pPr>
              <w:spacing w:before="120" w:after="120"/>
              <w:rPr>
                <w:sz w:val="20"/>
                <w:lang w:val="es-EC"/>
              </w:rPr>
            </w:pPr>
          </w:p>
        </w:tc>
        <w:tc>
          <w:tcPr>
            <w:tcW w:w="2394" w:type="dxa"/>
          </w:tcPr>
          <w:p w14:paraId="13612721" w14:textId="77777777" w:rsidR="000C256F" w:rsidRPr="009303BC" w:rsidRDefault="000C256F" w:rsidP="00BC1713">
            <w:pPr>
              <w:spacing w:before="120" w:after="120"/>
              <w:rPr>
                <w:sz w:val="20"/>
                <w:lang w:val="es-EC"/>
              </w:rPr>
            </w:pPr>
          </w:p>
        </w:tc>
      </w:tr>
    </w:tbl>
    <w:p w14:paraId="1CBB9881" w14:textId="77777777" w:rsidR="000C256F" w:rsidRPr="009303BC" w:rsidRDefault="000C256F" w:rsidP="003F79AA">
      <w:pPr>
        <w:rPr>
          <w:lang w:val="es-E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4"/>
        <w:gridCol w:w="7146"/>
      </w:tblGrid>
      <w:tr w:rsidR="003F79AA" w:rsidRPr="009303BC" w14:paraId="35A5DF3D" w14:textId="77777777" w:rsidTr="002E209C">
        <w:tc>
          <w:tcPr>
            <w:tcW w:w="2204" w:type="dxa"/>
          </w:tcPr>
          <w:p w14:paraId="656BA828" w14:textId="77777777" w:rsidR="003F79AA" w:rsidRPr="009303BC" w:rsidRDefault="003F79AA" w:rsidP="003F79AA">
            <w:pPr>
              <w:rPr>
                <w:lang w:val="es-EC"/>
              </w:rPr>
            </w:pPr>
          </w:p>
        </w:tc>
        <w:tc>
          <w:tcPr>
            <w:tcW w:w="7146" w:type="dxa"/>
          </w:tcPr>
          <w:p w14:paraId="6E1EFB91" w14:textId="57209CB4" w:rsidR="003F79AA" w:rsidRPr="009303BC" w:rsidRDefault="00BC1713" w:rsidP="0065386F">
            <w:pPr>
              <w:ind w:left="612" w:hanging="612"/>
              <w:jc w:val="both"/>
              <w:rPr>
                <w:i/>
                <w:lang w:val="es-EC"/>
              </w:rPr>
            </w:pPr>
            <w:r w:rsidRPr="009303BC">
              <w:rPr>
                <w:lang w:val="es-EC"/>
              </w:rPr>
              <w:t>1.4</w:t>
            </w:r>
            <w:r w:rsidRPr="009303BC">
              <w:rPr>
                <w:lang w:val="es-EC"/>
              </w:rPr>
              <w:tab/>
              <w:t>Los principales equipos de construcción que propone el Oferente son:</w:t>
            </w:r>
            <w:r w:rsidRPr="009303BC">
              <w:rPr>
                <w:i/>
                <w:lang w:val="es-EC"/>
              </w:rPr>
              <w:t xml:space="preserve"> [Proporcione toda la información solicitada a continuación, de acuerdo con las IAO </w:t>
            </w:r>
            <w:r w:rsidR="00894383" w:rsidRPr="009303BC">
              <w:rPr>
                <w:i/>
                <w:lang w:val="es-EC"/>
              </w:rPr>
              <w:t>6</w:t>
            </w:r>
            <w:r w:rsidRPr="009303BC">
              <w:rPr>
                <w:i/>
                <w:lang w:val="es-EC"/>
              </w:rPr>
              <w:t>.3(d).]</w:t>
            </w:r>
          </w:p>
        </w:tc>
      </w:tr>
    </w:tbl>
    <w:p w14:paraId="377200DA" w14:textId="77777777" w:rsidR="003F79AA" w:rsidRPr="009303BC" w:rsidRDefault="003F79AA" w:rsidP="003F79AA">
      <w:pPr>
        <w:rPr>
          <w:lang w:val="es-EC"/>
        </w:rPr>
      </w:pPr>
    </w:p>
    <w:p w14:paraId="2B976EEF" w14:textId="6DEF5310" w:rsidR="002E209C" w:rsidRPr="009303BC" w:rsidRDefault="002E209C">
      <w:pPr>
        <w:rPr>
          <w:lang w:val="es-EC"/>
        </w:rPr>
      </w:pPr>
      <w:r w:rsidRPr="009303BC">
        <w:rPr>
          <w:lang w:val="es-EC"/>
        </w:rPr>
        <w:br w:type="page"/>
      </w:r>
    </w:p>
    <w:p w14:paraId="11528992" w14:textId="77777777" w:rsidR="003F79AA" w:rsidRPr="009303BC" w:rsidRDefault="003F79AA" w:rsidP="003F79AA">
      <w:pPr>
        <w:rPr>
          <w:lang w:val="es-E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3"/>
        <w:gridCol w:w="2342"/>
        <w:gridCol w:w="2337"/>
        <w:gridCol w:w="2348"/>
      </w:tblGrid>
      <w:tr w:rsidR="003F79AA" w:rsidRPr="009303BC" w14:paraId="222874B8" w14:textId="77777777">
        <w:tc>
          <w:tcPr>
            <w:tcW w:w="2394" w:type="dxa"/>
          </w:tcPr>
          <w:p w14:paraId="6B878217" w14:textId="77777777" w:rsidR="003F79AA" w:rsidRPr="009303BC" w:rsidRDefault="003F79AA" w:rsidP="003F79AA">
            <w:pPr>
              <w:jc w:val="center"/>
              <w:rPr>
                <w:sz w:val="20"/>
                <w:lang w:val="es-EC"/>
              </w:rPr>
            </w:pPr>
            <w:r w:rsidRPr="009303BC">
              <w:rPr>
                <w:sz w:val="20"/>
                <w:lang w:val="es-EC"/>
              </w:rPr>
              <w:t>Equipo</w:t>
            </w:r>
          </w:p>
        </w:tc>
        <w:tc>
          <w:tcPr>
            <w:tcW w:w="2394" w:type="dxa"/>
          </w:tcPr>
          <w:p w14:paraId="4896A032" w14:textId="0793ACC5" w:rsidR="003F79AA" w:rsidRPr="009303BC" w:rsidRDefault="003F79AA" w:rsidP="003F79AA">
            <w:pPr>
              <w:jc w:val="center"/>
              <w:rPr>
                <w:sz w:val="20"/>
                <w:lang w:val="es-EC"/>
              </w:rPr>
            </w:pPr>
            <w:r w:rsidRPr="009303BC">
              <w:rPr>
                <w:sz w:val="20"/>
                <w:lang w:val="es-EC"/>
              </w:rPr>
              <w:t>Descripción,</w:t>
            </w:r>
            <w:r w:rsidR="007D17DD" w:rsidRPr="009303BC">
              <w:rPr>
                <w:sz w:val="20"/>
                <w:lang w:val="es-EC"/>
              </w:rPr>
              <w:t xml:space="preserve"> </w:t>
            </w:r>
            <w:r w:rsidRPr="009303BC">
              <w:rPr>
                <w:sz w:val="20"/>
                <w:lang w:val="es-EC"/>
              </w:rPr>
              <w:t>marca</w:t>
            </w:r>
            <w:r w:rsidR="007D17DD" w:rsidRPr="009303BC">
              <w:rPr>
                <w:sz w:val="20"/>
                <w:lang w:val="es-EC"/>
              </w:rPr>
              <w:t xml:space="preserve"> </w:t>
            </w:r>
            <w:r w:rsidRPr="009303BC">
              <w:rPr>
                <w:sz w:val="20"/>
                <w:lang w:val="es-EC"/>
              </w:rPr>
              <w:t>y</w:t>
            </w:r>
            <w:r w:rsidR="007D17DD" w:rsidRPr="009303BC">
              <w:rPr>
                <w:sz w:val="20"/>
                <w:lang w:val="es-EC"/>
              </w:rPr>
              <w:t xml:space="preserve"> </w:t>
            </w:r>
            <w:r w:rsidRPr="009303BC">
              <w:rPr>
                <w:sz w:val="20"/>
                <w:lang w:val="es-EC"/>
              </w:rPr>
              <w:t>antigüedad</w:t>
            </w:r>
            <w:r w:rsidR="007D17DD" w:rsidRPr="009303BC">
              <w:rPr>
                <w:sz w:val="20"/>
                <w:lang w:val="es-EC"/>
              </w:rPr>
              <w:t xml:space="preserve"> </w:t>
            </w:r>
            <w:r w:rsidRPr="009303BC">
              <w:rPr>
                <w:sz w:val="20"/>
                <w:lang w:val="es-EC"/>
              </w:rPr>
              <w:t>(años)</w:t>
            </w:r>
          </w:p>
        </w:tc>
        <w:tc>
          <w:tcPr>
            <w:tcW w:w="2394" w:type="dxa"/>
          </w:tcPr>
          <w:p w14:paraId="558C711C" w14:textId="4D744C3B" w:rsidR="003F79AA" w:rsidRPr="009303BC" w:rsidRDefault="003F79AA" w:rsidP="003F79AA">
            <w:pPr>
              <w:jc w:val="center"/>
              <w:rPr>
                <w:sz w:val="20"/>
                <w:lang w:val="es-EC"/>
              </w:rPr>
            </w:pPr>
            <w:r w:rsidRPr="009303BC">
              <w:rPr>
                <w:sz w:val="20"/>
                <w:lang w:val="es-EC"/>
              </w:rPr>
              <w:t>Condición,</w:t>
            </w:r>
            <w:r w:rsidR="007D17DD" w:rsidRPr="009303BC">
              <w:rPr>
                <w:sz w:val="20"/>
                <w:lang w:val="es-EC"/>
              </w:rPr>
              <w:t xml:space="preserve"> </w:t>
            </w:r>
            <w:r w:rsidRPr="009303BC">
              <w:rPr>
                <w:sz w:val="20"/>
                <w:lang w:val="es-EC"/>
              </w:rPr>
              <w:t>(nuevo,</w:t>
            </w:r>
            <w:r w:rsidR="007D17DD" w:rsidRPr="009303BC">
              <w:rPr>
                <w:sz w:val="20"/>
                <w:lang w:val="es-EC"/>
              </w:rPr>
              <w:t xml:space="preserve"> </w:t>
            </w:r>
            <w:r w:rsidRPr="009303BC">
              <w:rPr>
                <w:sz w:val="20"/>
                <w:lang w:val="es-EC"/>
              </w:rPr>
              <w:t>buen</w:t>
            </w:r>
            <w:r w:rsidR="007D17DD" w:rsidRPr="009303BC">
              <w:rPr>
                <w:sz w:val="20"/>
                <w:lang w:val="es-EC"/>
              </w:rPr>
              <w:t xml:space="preserve"> </w:t>
            </w:r>
            <w:r w:rsidRPr="009303BC">
              <w:rPr>
                <w:sz w:val="20"/>
                <w:lang w:val="es-EC"/>
              </w:rPr>
              <w:t>estado,</w:t>
            </w:r>
            <w:r w:rsidR="007D17DD" w:rsidRPr="009303BC">
              <w:rPr>
                <w:sz w:val="20"/>
                <w:lang w:val="es-EC"/>
              </w:rPr>
              <w:t xml:space="preserve"> </w:t>
            </w:r>
            <w:r w:rsidRPr="009303BC">
              <w:rPr>
                <w:sz w:val="20"/>
                <w:lang w:val="es-EC"/>
              </w:rPr>
              <w:t>mal</w:t>
            </w:r>
            <w:r w:rsidR="007D17DD" w:rsidRPr="009303BC">
              <w:rPr>
                <w:sz w:val="20"/>
                <w:lang w:val="es-EC"/>
              </w:rPr>
              <w:t xml:space="preserve"> </w:t>
            </w:r>
            <w:r w:rsidRPr="009303BC">
              <w:rPr>
                <w:sz w:val="20"/>
                <w:lang w:val="es-EC"/>
              </w:rPr>
              <w:t>estado)</w:t>
            </w:r>
            <w:r w:rsidR="007D17DD" w:rsidRPr="009303BC">
              <w:rPr>
                <w:sz w:val="20"/>
                <w:lang w:val="es-EC"/>
              </w:rPr>
              <w:t xml:space="preserve"> </w:t>
            </w:r>
            <w:r w:rsidRPr="009303BC">
              <w:rPr>
                <w:sz w:val="20"/>
                <w:lang w:val="es-EC"/>
              </w:rPr>
              <w:t>y</w:t>
            </w:r>
            <w:r w:rsidR="007D17DD" w:rsidRPr="009303BC">
              <w:rPr>
                <w:sz w:val="20"/>
                <w:lang w:val="es-EC"/>
              </w:rPr>
              <w:t xml:space="preserve"> </w:t>
            </w:r>
            <w:r w:rsidRPr="009303BC">
              <w:rPr>
                <w:sz w:val="20"/>
                <w:lang w:val="es-EC"/>
              </w:rPr>
              <w:t>cantidad</w:t>
            </w:r>
            <w:r w:rsidR="007D17DD" w:rsidRPr="009303BC">
              <w:rPr>
                <w:sz w:val="20"/>
                <w:lang w:val="es-EC"/>
              </w:rPr>
              <w:t xml:space="preserve"> </w:t>
            </w:r>
            <w:r w:rsidRPr="009303BC">
              <w:rPr>
                <w:sz w:val="20"/>
                <w:lang w:val="es-EC"/>
              </w:rPr>
              <w:t>de</w:t>
            </w:r>
            <w:r w:rsidR="007D17DD" w:rsidRPr="009303BC">
              <w:rPr>
                <w:sz w:val="20"/>
                <w:lang w:val="es-EC"/>
              </w:rPr>
              <w:t xml:space="preserve"> </w:t>
            </w:r>
            <w:r w:rsidRPr="009303BC">
              <w:rPr>
                <w:sz w:val="20"/>
                <w:lang w:val="es-EC"/>
              </w:rPr>
              <w:t>unidades</w:t>
            </w:r>
            <w:r w:rsidR="007D17DD" w:rsidRPr="009303BC">
              <w:rPr>
                <w:sz w:val="20"/>
                <w:lang w:val="es-EC"/>
              </w:rPr>
              <w:t xml:space="preserve"> </w:t>
            </w:r>
            <w:r w:rsidRPr="009303BC">
              <w:rPr>
                <w:sz w:val="20"/>
                <w:lang w:val="es-EC"/>
              </w:rPr>
              <w:t>disponibles</w:t>
            </w:r>
          </w:p>
        </w:tc>
        <w:tc>
          <w:tcPr>
            <w:tcW w:w="2394" w:type="dxa"/>
          </w:tcPr>
          <w:p w14:paraId="07DC1BF0" w14:textId="0F168323" w:rsidR="003F79AA" w:rsidRPr="009303BC" w:rsidRDefault="003F79AA" w:rsidP="003F79AA">
            <w:pPr>
              <w:jc w:val="center"/>
              <w:rPr>
                <w:sz w:val="20"/>
                <w:lang w:val="es-EC"/>
              </w:rPr>
            </w:pPr>
            <w:r w:rsidRPr="009303BC">
              <w:rPr>
                <w:sz w:val="20"/>
                <w:lang w:val="es-EC"/>
              </w:rPr>
              <w:t>Propio,</w:t>
            </w:r>
            <w:r w:rsidR="007D17DD" w:rsidRPr="009303BC">
              <w:rPr>
                <w:sz w:val="20"/>
                <w:lang w:val="es-EC"/>
              </w:rPr>
              <w:t xml:space="preserve"> </w:t>
            </w:r>
            <w:r w:rsidRPr="009303BC">
              <w:rPr>
                <w:sz w:val="20"/>
                <w:lang w:val="es-EC"/>
              </w:rPr>
              <w:t>alquilado</w:t>
            </w:r>
            <w:r w:rsidR="007D17DD" w:rsidRPr="009303BC">
              <w:rPr>
                <w:sz w:val="20"/>
                <w:lang w:val="es-EC"/>
              </w:rPr>
              <w:t xml:space="preserve"> </w:t>
            </w:r>
            <w:r w:rsidRPr="009303BC">
              <w:rPr>
                <w:sz w:val="20"/>
                <w:lang w:val="es-EC"/>
              </w:rPr>
              <w:t>mediante</w:t>
            </w:r>
            <w:r w:rsidR="007D17DD" w:rsidRPr="009303BC">
              <w:rPr>
                <w:sz w:val="20"/>
                <w:lang w:val="es-EC"/>
              </w:rPr>
              <w:t xml:space="preserve"> </w:t>
            </w:r>
            <w:r w:rsidRPr="009303BC">
              <w:rPr>
                <w:sz w:val="20"/>
                <w:lang w:val="es-EC"/>
              </w:rPr>
              <w:t>arrendamiento</w:t>
            </w:r>
            <w:r w:rsidR="007D17DD" w:rsidRPr="009303BC">
              <w:rPr>
                <w:sz w:val="20"/>
                <w:lang w:val="es-EC"/>
              </w:rPr>
              <w:t xml:space="preserve"> </w:t>
            </w:r>
            <w:r w:rsidRPr="009303BC">
              <w:rPr>
                <w:sz w:val="20"/>
                <w:lang w:val="es-EC"/>
              </w:rPr>
              <w:t>financiero</w:t>
            </w:r>
            <w:r w:rsidR="007D17DD" w:rsidRPr="009303BC">
              <w:rPr>
                <w:sz w:val="20"/>
                <w:lang w:val="es-EC"/>
              </w:rPr>
              <w:t xml:space="preserve"> </w:t>
            </w:r>
            <w:r w:rsidRPr="009303BC">
              <w:rPr>
                <w:sz w:val="20"/>
                <w:lang w:val="es-EC"/>
              </w:rPr>
              <w:t>(nombre</w:t>
            </w:r>
            <w:r w:rsidR="007D17DD" w:rsidRPr="009303BC">
              <w:rPr>
                <w:sz w:val="20"/>
                <w:lang w:val="es-EC"/>
              </w:rPr>
              <w:t xml:space="preserve"> </w:t>
            </w:r>
            <w:r w:rsidRPr="009303BC">
              <w:rPr>
                <w:sz w:val="20"/>
                <w:lang w:val="es-EC"/>
              </w:rPr>
              <w:t>de</w:t>
            </w:r>
            <w:r w:rsidR="007D17DD" w:rsidRPr="009303BC">
              <w:rPr>
                <w:sz w:val="20"/>
                <w:lang w:val="es-EC"/>
              </w:rPr>
              <w:t xml:space="preserve"> </w:t>
            </w:r>
            <w:r w:rsidRPr="009303BC">
              <w:rPr>
                <w:sz w:val="20"/>
                <w:lang w:val="es-EC"/>
              </w:rPr>
              <w:t>la</w:t>
            </w:r>
            <w:r w:rsidR="007D17DD" w:rsidRPr="009303BC">
              <w:rPr>
                <w:sz w:val="20"/>
                <w:lang w:val="es-EC"/>
              </w:rPr>
              <w:t xml:space="preserve"> </w:t>
            </w:r>
            <w:r w:rsidRPr="009303BC">
              <w:rPr>
                <w:sz w:val="20"/>
                <w:lang w:val="es-EC"/>
              </w:rPr>
              <w:t>arrendadora),</w:t>
            </w:r>
            <w:r w:rsidR="007D17DD" w:rsidRPr="009303BC">
              <w:rPr>
                <w:sz w:val="20"/>
                <w:lang w:val="es-EC"/>
              </w:rPr>
              <w:t xml:space="preserve"> </w:t>
            </w:r>
            <w:r w:rsidRPr="009303BC">
              <w:rPr>
                <w:sz w:val="20"/>
                <w:lang w:val="es-EC"/>
              </w:rPr>
              <w:t>o</w:t>
            </w:r>
            <w:r w:rsidR="007D17DD" w:rsidRPr="009303BC">
              <w:rPr>
                <w:sz w:val="20"/>
                <w:lang w:val="es-EC"/>
              </w:rPr>
              <w:t xml:space="preserve"> </w:t>
            </w:r>
            <w:r w:rsidRPr="009303BC">
              <w:rPr>
                <w:sz w:val="20"/>
                <w:lang w:val="es-EC"/>
              </w:rPr>
              <w:t>por</w:t>
            </w:r>
            <w:r w:rsidR="007D17DD" w:rsidRPr="009303BC">
              <w:rPr>
                <w:sz w:val="20"/>
                <w:lang w:val="es-EC"/>
              </w:rPr>
              <w:t xml:space="preserve"> </w:t>
            </w:r>
            <w:r w:rsidRPr="009303BC">
              <w:rPr>
                <w:sz w:val="20"/>
                <w:lang w:val="es-EC"/>
              </w:rPr>
              <w:t>comprar</w:t>
            </w:r>
            <w:r w:rsidR="007D17DD" w:rsidRPr="009303BC">
              <w:rPr>
                <w:sz w:val="20"/>
                <w:lang w:val="es-EC"/>
              </w:rPr>
              <w:t xml:space="preserve"> </w:t>
            </w:r>
            <w:r w:rsidRPr="009303BC">
              <w:rPr>
                <w:sz w:val="20"/>
                <w:lang w:val="es-EC"/>
              </w:rPr>
              <w:t>(nombre</w:t>
            </w:r>
            <w:r w:rsidR="007D17DD" w:rsidRPr="009303BC">
              <w:rPr>
                <w:sz w:val="20"/>
                <w:lang w:val="es-EC"/>
              </w:rPr>
              <w:t xml:space="preserve"> </w:t>
            </w:r>
            <w:r w:rsidRPr="009303BC">
              <w:rPr>
                <w:sz w:val="20"/>
                <w:lang w:val="es-EC"/>
              </w:rPr>
              <w:t>del</w:t>
            </w:r>
            <w:r w:rsidR="007D17DD" w:rsidRPr="009303BC">
              <w:rPr>
                <w:sz w:val="20"/>
                <w:lang w:val="es-EC"/>
              </w:rPr>
              <w:t xml:space="preserve"> </w:t>
            </w:r>
            <w:r w:rsidRPr="009303BC">
              <w:rPr>
                <w:sz w:val="20"/>
                <w:lang w:val="es-EC"/>
              </w:rPr>
              <w:t>vendedor)</w:t>
            </w:r>
          </w:p>
        </w:tc>
      </w:tr>
      <w:tr w:rsidR="003F79AA" w:rsidRPr="009303BC" w14:paraId="59C3096D" w14:textId="77777777">
        <w:tc>
          <w:tcPr>
            <w:tcW w:w="2394" w:type="dxa"/>
          </w:tcPr>
          <w:p w14:paraId="331D4891" w14:textId="5C18BA3A" w:rsidR="003F79AA" w:rsidRPr="009303BC" w:rsidRDefault="003F79AA" w:rsidP="00B558C7">
            <w:pPr>
              <w:spacing w:after="200"/>
              <w:rPr>
                <w:sz w:val="20"/>
                <w:lang w:val="es-EC"/>
              </w:rPr>
            </w:pPr>
            <w:r w:rsidRPr="009303BC">
              <w:rPr>
                <w:sz w:val="20"/>
                <w:lang w:val="es-EC"/>
              </w:rPr>
              <w:t>(a)</w:t>
            </w:r>
          </w:p>
          <w:p w14:paraId="0575BE8B" w14:textId="77777777" w:rsidR="003F79AA" w:rsidRPr="009303BC" w:rsidRDefault="003F79AA" w:rsidP="003F79AA">
            <w:pPr>
              <w:rPr>
                <w:sz w:val="20"/>
                <w:lang w:val="es-EC"/>
              </w:rPr>
            </w:pPr>
            <w:r w:rsidRPr="009303BC">
              <w:rPr>
                <w:sz w:val="20"/>
                <w:lang w:val="es-EC"/>
              </w:rPr>
              <w:t>(b)</w:t>
            </w:r>
          </w:p>
        </w:tc>
        <w:tc>
          <w:tcPr>
            <w:tcW w:w="2394" w:type="dxa"/>
          </w:tcPr>
          <w:p w14:paraId="111B8223" w14:textId="77777777" w:rsidR="003F79AA" w:rsidRPr="009303BC" w:rsidRDefault="003F79AA" w:rsidP="003F79AA">
            <w:pPr>
              <w:rPr>
                <w:sz w:val="20"/>
                <w:lang w:val="es-EC"/>
              </w:rPr>
            </w:pPr>
          </w:p>
        </w:tc>
        <w:tc>
          <w:tcPr>
            <w:tcW w:w="2394" w:type="dxa"/>
          </w:tcPr>
          <w:p w14:paraId="675C2F8F" w14:textId="77777777" w:rsidR="003F79AA" w:rsidRPr="009303BC" w:rsidRDefault="003F79AA" w:rsidP="003F79AA">
            <w:pPr>
              <w:rPr>
                <w:sz w:val="20"/>
                <w:lang w:val="es-EC"/>
              </w:rPr>
            </w:pPr>
          </w:p>
        </w:tc>
        <w:tc>
          <w:tcPr>
            <w:tcW w:w="2394" w:type="dxa"/>
          </w:tcPr>
          <w:p w14:paraId="56997FA7" w14:textId="77777777" w:rsidR="003F79AA" w:rsidRPr="009303BC" w:rsidRDefault="003F79AA" w:rsidP="003F79AA">
            <w:pPr>
              <w:rPr>
                <w:sz w:val="20"/>
                <w:lang w:val="es-EC"/>
              </w:rPr>
            </w:pPr>
          </w:p>
        </w:tc>
      </w:tr>
    </w:tbl>
    <w:p w14:paraId="2A4D79AF" w14:textId="77777777" w:rsidR="003F79AA" w:rsidRPr="009303BC" w:rsidRDefault="003F79AA" w:rsidP="003F79AA">
      <w:pPr>
        <w:rPr>
          <w:lang w:val="es-E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4"/>
        <w:gridCol w:w="7146"/>
      </w:tblGrid>
      <w:tr w:rsidR="003F79AA" w:rsidRPr="009303BC" w14:paraId="4BD5F00E" w14:textId="77777777">
        <w:tc>
          <w:tcPr>
            <w:tcW w:w="2268" w:type="dxa"/>
          </w:tcPr>
          <w:p w14:paraId="7941F54E" w14:textId="77777777" w:rsidR="003F79AA" w:rsidRPr="009303BC" w:rsidRDefault="003F79AA" w:rsidP="003F79AA">
            <w:pPr>
              <w:rPr>
                <w:lang w:val="es-EC"/>
              </w:rPr>
            </w:pPr>
          </w:p>
        </w:tc>
        <w:tc>
          <w:tcPr>
            <w:tcW w:w="7308" w:type="dxa"/>
          </w:tcPr>
          <w:p w14:paraId="726C9D28" w14:textId="6EBB4551" w:rsidR="00CC74E9" w:rsidRPr="009303BC" w:rsidRDefault="00CC74E9" w:rsidP="00E87EC3">
            <w:pPr>
              <w:pStyle w:val="Prrafodelista"/>
              <w:numPr>
                <w:ilvl w:val="1"/>
                <w:numId w:val="76"/>
              </w:numPr>
              <w:jc w:val="both"/>
              <w:rPr>
                <w:i/>
                <w:sz w:val="22"/>
                <w:lang w:val="es-EC"/>
              </w:rPr>
            </w:pPr>
            <w:r w:rsidRPr="009303BC">
              <w:rPr>
                <w:lang w:val="es-EC"/>
              </w:rPr>
              <w:t xml:space="preserve">Las calificaciones y experiencia del personal clave se adjuntan. </w:t>
            </w:r>
            <w:r w:rsidRPr="009303BC">
              <w:rPr>
                <w:i/>
                <w:lang w:val="es-EC"/>
              </w:rPr>
              <w:t xml:space="preserve">[adjunte los datos curriculares, de acuerdo con las IAO </w:t>
            </w:r>
            <w:r w:rsidR="00894383" w:rsidRPr="009303BC">
              <w:rPr>
                <w:i/>
                <w:lang w:val="es-EC"/>
              </w:rPr>
              <w:t>6</w:t>
            </w:r>
            <w:r w:rsidRPr="009303BC">
              <w:rPr>
                <w:i/>
                <w:lang w:val="es-EC"/>
              </w:rPr>
              <w:t>.3(e) [Véase también la Cl</w:t>
            </w:r>
            <w:r w:rsidR="00EC2CCE" w:rsidRPr="009303BC">
              <w:rPr>
                <w:i/>
                <w:lang w:val="es-EC"/>
              </w:rPr>
              <w:t>á</w:t>
            </w:r>
            <w:r w:rsidRPr="009303BC">
              <w:rPr>
                <w:i/>
                <w:lang w:val="es-EC"/>
              </w:rPr>
              <w:t>usula 9.1 de las CGC y en las CPC]. Incluya la lista de dicho personal en la tabla siguiente.</w:t>
            </w:r>
          </w:p>
        </w:tc>
      </w:tr>
    </w:tbl>
    <w:p w14:paraId="696731E9" w14:textId="77777777" w:rsidR="000C256F" w:rsidRPr="009303BC" w:rsidRDefault="000C256F" w:rsidP="000C256F">
      <w:pPr>
        <w:tabs>
          <w:tab w:val="left" w:pos="432"/>
          <w:tab w:val="left" w:pos="2952"/>
          <w:tab w:val="left" w:pos="5832"/>
        </w:tabs>
        <w:spacing w:after="120"/>
        <w:ind w:left="1418"/>
        <w:rPr>
          <w:b/>
          <w:lang w:val="es-EC"/>
        </w:rPr>
      </w:pPr>
    </w:p>
    <w:tbl>
      <w:tblPr>
        <w:tblW w:w="957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73"/>
        <w:gridCol w:w="3375"/>
        <w:gridCol w:w="2744"/>
        <w:gridCol w:w="2781"/>
      </w:tblGrid>
      <w:tr w:rsidR="000C256F" w:rsidRPr="009303BC" w14:paraId="29779BC8" w14:textId="77777777" w:rsidTr="0084183C">
        <w:trPr>
          <w:tblHeader/>
        </w:trPr>
        <w:tc>
          <w:tcPr>
            <w:tcW w:w="673" w:type="dxa"/>
            <w:tcBorders>
              <w:top w:val="single" w:sz="12" w:space="0" w:color="auto"/>
              <w:left w:val="single" w:sz="12" w:space="0" w:color="auto"/>
              <w:bottom w:val="single" w:sz="12" w:space="0" w:color="auto"/>
              <w:right w:val="single" w:sz="12" w:space="0" w:color="auto"/>
            </w:tcBorders>
          </w:tcPr>
          <w:p w14:paraId="36F295E8" w14:textId="0D3F0510" w:rsidR="000C256F" w:rsidRPr="009303BC" w:rsidRDefault="00D44CDB" w:rsidP="00C75213">
            <w:pPr>
              <w:suppressAutoHyphens/>
              <w:spacing w:before="120" w:after="120"/>
              <w:ind w:right="-74"/>
              <w:jc w:val="center"/>
              <w:rPr>
                <w:b/>
                <w:sz w:val="20"/>
                <w:lang w:val="es-EC"/>
              </w:rPr>
            </w:pPr>
            <w:r w:rsidRPr="009303BC">
              <w:rPr>
                <w:b/>
                <w:sz w:val="20"/>
                <w:lang w:val="es-EC"/>
              </w:rPr>
              <w:t>Ítem</w:t>
            </w:r>
            <w:r w:rsidR="007D17DD" w:rsidRPr="009303BC">
              <w:rPr>
                <w:b/>
                <w:sz w:val="20"/>
                <w:lang w:val="es-EC"/>
              </w:rPr>
              <w:t xml:space="preserve"> </w:t>
            </w:r>
            <w:r w:rsidR="000C256F" w:rsidRPr="009303BC">
              <w:rPr>
                <w:b/>
                <w:sz w:val="20"/>
                <w:lang w:val="es-EC"/>
              </w:rPr>
              <w:t>No.</w:t>
            </w:r>
          </w:p>
        </w:tc>
        <w:tc>
          <w:tcPr>
            <w:tcW w:w="3375" w:type="dxa"/>
            <w:tcBorders>
              <w:top w:val="single" w:sz="12" w:space="0" w:color="auto"/>
              <w:left w:val="single" w:sz="12" w:space="0" w:color="auto"/>
              <w:bottom w:val="single" w:sz="12" w:space="0" w:color="auto"/>
              <w:right w:val="single" w:sz="12" w:space="0" w:color="auto"/>
            </w:tcBorders>
            <w:vAlign w:val="center"/>
          </w:tcPr>
          <w:p w14:paraId="136DAC17" w14:textId="0549D6A3" w:rsidR="000C256F" w:rsidRPr="009303BC" w:rsidRDefault="000C256F" w:rsidP="00C75213">
            <w:pPr>
              <w:suppressAutoHyphens/>
              <w:spacing w:before="120" w:after="120"/>
              <w:ind w:right="-74"/>
              <w:jc w:val="center"/>
              <w:rPr>
                <w:b/>
                <w:sz w:val="20"/>
                <w:lang w:val="es-EC"/>
              </w:rPr>
            </w:pPr>
            <w:r w:rsidRPr="009303BC">
              <w:rPr>
                <w:b/>
                <w:sz w:val="20"/>
                <w:lang w:val="es-EC"/>
              </w:rPr>
              <w:t>Posición/Especialización</w:t>
            </w:r>
          </w:p>
        </w:tc>
        <w:tc>
          <w:tcPr>
            <w:tcW w:w="2744" w:type="dxa"/>
            <w:tcBorders>
              <w:top w:val="single" w:sz="12" w:space="0" w:color="auto"/>
              <w:left w:val="single" w:sz="12" w:space="0" w:color="auto"/>
              <w:bottom w:val="single" w:sz="12" w:space="0" w:color="auto"/>
              <w:right w:val="single" w:sz="12" w:space="0" w:color="auto"/>
            </w:tcBorders>
            <w:vAlign w:val="center"/>
          </w:tcPr>
          <w:p w14:paraId="716FBAC8" w14:textId="4291B48E" w:rsidR="000C256F" w:rsidRPr="009303BC" w:rsidRDefault="000C256F" w:rsidP="00C75213">
            <w:pPr>
              <w:suppressAutoHyphens/>
              <w:spacing w:before="120" w:after="120"/>
              <w:ind w:right="-74"/>
              <w:jc w:val="center"/>
              <w:rPr>
                <w:b/>
                <w:sz w:val="20"/>
                <w:lang w:val="es-EC"/>
              </w:rPr>
            </w:pPr>
            <w:r w:rsidRPr="009303BC">
              <w:rPr>
                <w:b/>
                <w:sz w:val="20"/>
                <w:lang w:val="es-EC"/>
              </w:rPr>
              <w:t>Calificaciones</w:t>
            </w:r>
            <w:r w:rsidR="007D17DD" w:rsidRPr="009303BC">
              <w:rPr>
                <w:b/>
                <w:sz w:val="20"/>
                <w:lang w:val="es-EC"/>
              </w:rPr>
              <w:t xml:space="preserve"> </w:t>
            </w:r>
            <w:r w:rsidRPr="009303BC">
              <w:rPr>
                <w:b/>
                <w:sz w:val="20"/>
                <w:lang w:val="es-EC"/>
              </w:rPr>
              <w:t>Técnicas</w:t>
            </w:r>
            <w:r w:rsidR="007D17DD" w:rsidRPr="009303BC">
              <w:rPr>
                <w:b/>
                <w:sz w:val="20"/>
                <w:lang w:val="es-EC"/>
              </w:rPr>
              <w:t xml:space="preserve"> </w:t>
            </w:r>
            <w:r w:rsidRPr="009303BC">
              <w:rPr>
                <w:b/>
                <w:sz w:val="20"/>
                <w:lang w:val="es-EC"/>
              </w:rPr>
              <w:t>Pertinentes</w:t>
            </w:r>
          </w:p>
        </w:tc>
        <w:tc>
          <w:tcPr>
            <w:tcW w:w="2781" w:type="dxa"/>
            <w:tcBorders>
              <w:top w:val="single" w:sz="12" w:space="0" w:color="auto"/>
              <w:left w:val="single" w:sz="12" w:space="0" w:color="auto"/>
              <w:bottom w:val="single" w:sz="12" w:space="0" w:color="auto"/>
              <w:right w:val="single" w:sz="12" w:space="0" w:color="auto"/>
            </w:tcBorders>
          </w:tcPr>
          <w:p w14:paraId="665D6EFC" w14:textId="2C7A356E" w:rsidR="000C256F" w:rsidRPr="009303BC" w:rsidRDefault="000C256F" w:rsidP="00C75213">
            <w:pPr>
              <w:suppressAutoHyphens/>
              <w:spacing w:before="120" w:after="120"/>
              <w:ind w:right="-74"/>
              <w:jc w:val="center"/>
              <w:rPr>
                <w:b/>
                <w:sz w:val="20"/>
                <w:lang w:val="es-EC"/>
              </w:rPr>
            </w:pPr>
            <w:r w:rsidRPr="009303BC">
              <w:rPr>
                <w:b/>
                <w:sz w:val="20"/>
                <w:lang w:val="es-EC"/>
              </w:rPr>
              <w:t>Mínimo</w:t>
            </w:r>
            <w:r w:rsidR="007D17DD" w:rsidRPr="009303BC">
              <w:rPr>
                <w:b/>
                <w:sz w:val="20"/>
                <w:lang w:val="es-EC"/>
              </w:rPr>
              <w:t xml:space="preserve"> </w:t>
            </w:r>
            <w:r w:rsidRPr="009303BC">
              <w:rPr>
                <w:b/>
                <w:sz w:val="20"/>
                <w:lang w:val="es-EC"/>
              </w:rPr>
              <w:t>de</w:t>
            </w:r>
            <w:r w:rsidR="007D17DD" w:rsidRPr="009303BC">
              <w:rPr>
                <w:b/>
                <w:sz w:val="20"/>
                <w:lang w:val="es-EC"/>
              </w:rPr>
              <w:t xml:space="preserve"> </w:t>
            </w:r>
            <w:r w:rsidRPr="009303BC">
              <w:rPr>
                <w:b/>
                <w:sz w:val="20"/>
                <w:lang w:val="es-EC"/>
              </w:rPr>
              <w:t>Años</w:t>
            </w:r>
            <w:r w:rsidR="007D17DD" w:rsidRPr="009303BC">
              <w:rPr>
                <w:b/>
                <w:sz w:val="20"/>
                <w:lang w:val="es-EC"/>
              </w:rPr>
              <w:t xml:space="preserve"> </w:t>
            </w:r>
            <w:r w:rsidRPr="009303BC">
              <w:rPr>
                <w:b/>
                <w:sz w:val="20"/>
                <w:lang w:val="es-EC"/>
              </w:rPr>
              <w:t>de</w:t>
            </w:r>
            <w:r w:rsidR="007D17DD" w:rsidRPr="009303BC">
              <w:rPr>
                <w:b/>
                <w:sz w:val="20"/>
                <w:lang w:val="es-EC"/>
              </w:rPr>
              <w:t xml:space="preserve"> </w:t>
            </w:r>
            <w:r w:rsidRPr="009303BC">
              <w:rPr>
                <w:b/>
                <w:sz w:val="20"/>
                <w:lang w:val="es-EC"/>
              </w:rPr>
              <w:t>experiencia</w:t>
            </w:r>
            <w:r w:rsidR="007D17DD" w:rsidRPr="009303BC">
              <w:rPr>
                <w:b/>
                <w:sz w:val="20"/>
                <w:lang w:val="es-EC"/>
              </w:rPr>
              <w:t xml:space="preserve"> </w:t>
            </w:r>
            <w:r w:rsidR="0034361D" w:rsidRPr="009303BC">
              <w:rPr>
                <w:b/>
                <w:sz w:val="20"/>
                <w:lang w:val="es-EC"/>
              </w:rPr>
              <w:t>relevante</w:t>
            </w:r>
            <w:r w:rsidR="007D17DD" w:rsidRPr="009303BC">
              <w:rPr>
                <w:b/>
                <w:sz w:val="20"/>
                <w:lang w:val="es-EC"/>
              </w:rPr>
              <w:t xml:space="preserve"> </w:t>
            </w:r>
            <w:r w:rsidRPr="009303BC">
              <w:rPr>
                <w:b/>
                <w:sz w:val="20"/>
                <w:lang w:val="es-EC"/>
              </w:rPr>
              <w:t>en</w:t>
            </w:r>
            <w:r w:rsidR="007D17DD" w:rsidRPr="009303BC">
              <w:rPr>
                <w:b/>
                <w:sz w:val="20"/>
                <w:lang w:val="es-EC"/>
              </w:rPr>
              <w:t xml:space="preserve"> </w:t>
            </w:r>
            <w:r w:rsidRPr="009303BC">
              <w:rPr>
                <w:b/>
                <w:sz w:val="20"/>
                <w:lang w:val="es-EC"/>
              </w:rPr>
              <w:t>el</w:t>
            </w:r>
            <w:r w:rsidR="007D17DD" w:rsidRPr="009303BC">
              <w:rPr>
                <w:b/>
                <w:sz w:val="20"/>
                <w:lang w:val="es-EC"/>
              </w:rPr>
              <w:t xml:space="preserve"> </w:t>
            </w:r>
            <w:r w:rsidRPr="009303BC">
              <w:rPr>
                <w:b/>
                <w:sz w:val="20"/>
                <w:lang w:val="es-EC"/>
              </w:rPr>
              <w:t>trabajo</w:t>
            </w:r>
          </w:p>
        </w:tc>
      </w:tr>
      <w:tr w:rsidR="000C256F" w:rsidRPr="009303BC" w14:paraId="7C99CB11" w14:textId="77777777" w:rsidTr="0084183C">
        <w:tc>
          <w:tcPr>
            <w:tcW w:w="673" w:type="dxa"/>
            <w:tcBorders>
              <w:top w:val="single" w:sz="12" w:space="0" w:color="auto"/>
              <w:bottom w:val="single" w:sz="6" w:space="0" w:color="auto"/>
            </w:tcBorders>
          </w:tcPr>
          <w:p w14:paraId="6CA00026" w14:textId="77777777" w:rsidR="000C256F" w:rsidRPr="009303BC" w:rsidRDefault="000C256F" w:rsidP="00AE22D5">
            <w:pPr>
              <w:suppressAutoHyphens/>
              <w:ind w:right="-72"/>
              <w:jc w:val="center"/>
              <w:rPr>
                <w:i/>
                <w:spacing w:val="-2"/>
                <w:sz w:val="20"/>
                <w:lang w:val="es-EC"/>
              </w:rPr>
            </w:pPr>
            <w:r w:rsidRPr="009303BC">
              <w:rPr>
                <w:i/>
                <w:spacing w:val="-2"/>
                <w:sz w:val="20"/>
                <w:lang w:val="es-EC"/>
              </w:rPr>
              <w:t>1</w:t>
            </w:r>
          </w:p>
        </w:tc>
        <w:tc>
          <w:tcPr>
            <w:tcW w:w="3375" w:type="dxa"/>
            <w:tcBorders>
              <w:top w:val="single" w:sz="12" w:space="0" w:color="auto"/>
              <w:bottom w:val="single" w:sz="6" w:space="0" w:color="auto"/>
            </w:tcBorders>
          </w:tcPr>
          <w:p w14:paraId="5132B05C" w14:textId="5A9D2A53" w:rsidR="000C256F" w:rsidRPr="009303BC" w:rsidRDefault="000C256F" w:rsidP="00F84134">
            <w:pPr>
              <w:suppressAutoHyphens/>
              <w:spacing w:after="120"/>
              <w:ind w:left="41" w:right="-74"/>
              <w:rPr>
                <w:i/>
                <w:spacing w:val="-2"/>
                <w:sz w:val="20"/>
                <w:lang w:val="es-EC"/>
              </w:rPr>
            </w:pPr>
            <w:r w:rsidRPr="009303BC">
              <w:rPr>
                <w:i/>
                <w:spacing w:val="-2"/>
                <w:sz w:val="20"/>
                <w:lang w:val="es-EC"/>
              </w:rPr>
              <w:t>[Representante</w:t>
            </w:r>
            <w:r w:rsidR="007D17DD" w:rsidRPr="009303BC">
              <w:rPr>
                <w:i/>
                <w:spacing w:val="-2"/>
                <w:sz w:val="20"/>
                <w:lang w:val="es-EC"/>
              </w:rPr>
              <w:t xml:space="preserve"> </w:t>
            </w:r>
            <w:r w:rsidRPr="009303BC">
              <w:rPr>
                <w:i/>
                <w:spacing w:val="-2"/>
                <w:sz w:val="20"/>
                <w:lang w:val="es-EC"/>
              </w:rPr>
              <w:t>del</w:t>
            </w:r>
            <w:r w:rsidR="007D17DD" w:rsidRPr="009303BC">
              <w:rPr>
                <w:i/>
                <w:spacing w:val="-2"/>
                <w:sz w:val="20"/>
                <w:lang w:val="es-EC"/>
              </w:rPr>
              <w:t xml:space="preserve"> </w:t>
            </w:r>
            <w:r w:rsidRPr="009303BC">
              <w:rPr>
                <w:i/>
                <w:spacing w:val="-2"/>
                <w:sz w:val="20"/>
                <w:lang w:val="es-EC"/>
              </w:rPr>
              <w:t>Contratista]</w:t>
            </w:r>
          </w:p>
        </w:tc>
        <w:tc>
          <w:tcPr>
            <w:tcW w:w="2744" w:type="dxa"/>
            <w:tcBorders>
              <w:top w:val="single" w:sz="12" w:space="0" w:color="auto"/>
              <w:bottom w:val="single" w:sz="6" w:space="0" w:color="auto"/>
            </w:tcBorders>
          </w:tcPr>
          <w:p w14:paraId="20A48B52" w14:textId="341BECEC" w:rsidR="000C256F" w:rsidRPr="009303BC" w:rsidRDefault="000C256F" w:rsidP="00F84134">
            <w:pPr>
              <w:suppressAutoHyphens/>
              <w:spacing w:after="120"/>
              <w:ind w:left="130" w:right="-74"/>
              <w:rPr>
                <w:i/>
                <w:spacing w:val="-2"/>
                <w:sz w:val="20"/>
                <w:lang w:val="es-EC"/>
              </w:rPr>
            </w:pPr>
            <w:r w:rsidRPr="009303BC">
              <w:rPr>
                <w:i/>
                <w:spacing w:val="-2"/>
                <w:sz w:val="20"/>
                <w:lang w:val="es-EC"/>
              </w:rPr>
              <w:t>p.ej.</w:t>
            </w:r>
            <w:r w:rsidR="007D17DD" w:rsidRPr="009303BC">
              <w:rPr>
                <w:i/>
                <w:spacing w:val="-2"/>
                <w:sz w:val="20"/>
                <w:lang w:val="es-EC"/>
              </w:rPr>
              <w:t xml:space="preserve"> </w:t>
            </w:r>
            <w:r w:rsidRPr="009303BC">
              <w:rPr>
                <w:i/>
                <w:spacing w:val="-2"/>
                <w:sz w:val="20"/>
                <w:lang w:val="es-EC"/>
              </w:rPr>
              <w:t>grado</w:t>
            </w:r>
            <w:r w:rsidR="007D17DD" w:rsidRPr="009303BC">
              <w:rPr>
                <w:i/>
                <w:spacing w:val="-2"/>
                <w:sz w:val="20"/>
                <w:lang w:val="es-EC"/>
              </w:rPr>
              <w:t xml:space="preserve"> </w:t>
            </w:r>
            <w:r w:rsidRPr="009303BC">
              <w:rPr>
                <w:i/>
                <w:spacing w:val="-2"/>
                <w:sz w:val="20"/>
                <w:lang w:val="es-EC"/>
              </w:rPr>
              <w:t>en</w:t>
            </w:r>
            <w:r w:rsidR="007D17DD" w:rsidRPr="009303BC">
              <w:rPr>
                <w:i/>
                <w:spacing w:val="-2"/>
                <w:sz w:val="20"/>
                <w:lang w:val="es-EC"/>
              </w:rPr>
              <w:t xml:space="preserve"> </w:t>
            </w:r>
            <w:r w:rsidRPr="009303BC">
              <w:rPr>
                <w:i/>
                <w:spacing w:val="-2"/>
                <w:sz w:val="20"/>
                <w:lang w:val="es-EC"/>
              </w:rPr>
              <w:t>el</w:t>
            </w:r>
            <w:r w:rsidR="007D17DD" w:rsidRPr="009303BC">
              <w:rPr>
                <w:i/>
                <w:spacing w:val="-2"/>
                <w:sz w:val="20"/>
                <w:lang w:val="es-EC"/>
              </w:rPr>
              <w:t xml:space="preserve"> </w:t>
            </w:r>
            <w:r w:rsidRPr="009303BC">
              <w:rPr>
                <w:i/>
                <w:spacing w:val="-2"/>
                <w:sz w:val="20"/>
                <w:lang w:val="es-EC"/>
              </w:rPr>
              <w:t>campo</w:t>
            </w:r>
            <w:r w:rsidR="007D17DD" w:rsidRPr="009303BC">
              <w:rPr>
                <w:i/>
                <w:spacing w:val="-2"/>
                <w:sz w:val="20"/>
                <w:lang w:val="es-EC"/>
              </w:rPr>
              <w:t xml:space="preserve"> </w:t>
            </w:r>
            <w:r w:rsidRPr="009303BC">
              <w:rPr>
                <w:i/>
                <w:spacing w:val="-2"/>
                <w:sz w:val="20"/>
                <w:lang w:val="es-EC"/>
              </w:rPr>
              <w:t>relevante.</w:t>
            </w:r>
          </w:p>
        </w:tc>
        <w:tc>
          <w:tcPr>
            <w:tcW w:w="2781" w:type="dxa"/>
            <w:tcBorders>
              <w:top w:val="single" w:sz="12" w:space="0" w:color="auto"/>
              <w:bottom w:val="single" w:sz="6" w:space="0" w:color="auto"/>
            </w:tcBorders>
          </w:tcPr>
          <w:p w14:paraId="638190B8" w14:textId="13E7BC2E" w:rsidR="000C256F" w:rsidRPr="009303BC" w:rsidRDefault="000C256F" w:rsidP="00F84134">
            <w:pPr>
              <w:suppressAutoHyphens/>
              <w:spacing w:after="120"/>
              <w:ind w:left="40" w:right="-74"/>
              <w:rPr>
                <w:i/>
                <w:spacing w:val="-2"/>
                <w:sz w:val="20"/>
                <w:lang w:val="es-EC"/>
              </w:rPr>
            </w:pPr>
            <w:r w:rsidRPr="009303BC">
              <w:rPr>
                <w:i/>
                <w:spacing w:val="-2"/>
                <w:sz w:val="20"/>
                <w:lang w:val="es-EC"/>
              </w:rPr>
              <w:t>p.ej.</w:t>
            </w:r>
            <w:r w:rsidR="007D17DD" w:rsidRPr="009303BC">
              <w:rPr>
                <w:i/>
                <w:spacing w:val="-2"/>
                <w:sz w:val="20"/>
                <w:lang w:val="es-EC"/>
              </w:rPr>
              <w:t xml:space="preserve"> </w:t>
            </w:r>
            <w:r w:rsidRPr="009303BC">
              <w:rPr>
                <w:i/>
                <w:spacing w:val="-2"/>
                <w:sz w:val="20"/>
                <w:lang w:val="es-EC"/>
              </w:rPr>
              <w:t>mínimo</w:t>
            </w:r>
            <w:r w:rsidR="007D17DD" w:rsidRPr="009303BC">
              <w:rPr>
                <w:i/>
                <w:spacing w:val="-2"/>
                <w:sz w:val="20"/>
                <w:lang w:val="es-EC"/>
              </w:rPr>
              <w:t xml:space="preserve"> </w:t>
            </w:r>
            <w:r w:rsidRPr="009303BC">
              <w:rPr>
                <w:i/>
                <w:spacing w:val="-2"/>
                <w:sz w:val="20"/>
                <w:lang w:val="es-EC"/>
              </w:rPr>
              <w:t>de</w:t>
            </w:r>
            <w:r w:rsidR="007D17DD" w:rsidRPr="009303BC">
              <w:rPr>
                <w:i/>
                <w:spacing w:val="-2"/>
                <w:sz w:val="20"/>
                <w:lang w:val="es-EC"/>
              </w:rPr>
              <w:t xml:space="preserve"> </w:t>
            </w:r>
            <w:r w:rsidRPr="009303BC">
              <w:rPr>
                <w:i/>
                <w:spacing w:val="-2"/>
                <w:sz w:val="20"/>
                <w:lang w:val="es-EC"/>
              </w:rPr>
              <w:t>10</w:t>
            </w:r>
            <w:r w:rsidR="007D17DD" w:rsidRPr="009303BC">
              <w:rPr>
                <w:i/>
                <w:spacing w:val="-2"/>
                <w:sz w:val="20"/>
                <w:lang w:val="es-EC"/>
              </w:rPr>
              <w:t xml:space="preserve"> </w:t>
            </w:r>
            <w:r w:rsidRPr="009303BC">
              <w:rPr>
                <w:i/>
                <w:spacing w:val="-2"/>
                <w:sz w:val="20"/>
                <w:lang w:val="es-EC"/>
              </w:rPr>
              <w:t>años</w:t>
            </w:r>
            <w:r w:rsidR="007D17DD" w:rsidRPr="009303BC">
              <w:rPr>
                <w:i/>
                <w:spacing w:val="-2"/>
                <w:sz w:val="20"/>
                <w:lang w:val="es-EC"/>
              </w:rPr>
              <w:t xml:space="preserve"> </w:t>
            </w:r>
            <w:r w:rsidRPr="009303BC">
              <w:rPr>
                <w:i/>
                <w:spacing w:val="-2"/>
                <w:sz w:val="20"/>
                <w:lang w:val="es-EC"/>
              </w:rPr>
              <w:t>en</w:t>
            </w:r>
            <w:r w:rsidR="007D17DD" w:rsidRPr="009303BC">
              <w:rPr>
                <w:i/>
                <w:spacing w:val="-2"/>
                <w:sz w:val="20"/>
                <w:lang w:val="es-EC"/>
              </w:rPr>
              <w:t xml:space="preserve"> </w:t>
            </w:r>
            <w:r w:rsidRPr="009303BC">
              <w:rPr>
                <w:i/>
                <w:spacing w:val="-2"/>
                <w:sz w:val="20"/>
                <w:lang w:val="es-EC"/>
              </w:rPr>
              <w:t>proyectos</w:t>
            </w:r>
            <w:r w:rsidR="007D17DD" w:rsidRPr="009303BC">
              <w:rPr>
                <w:i/>
                <w:spacing w:val="-2"/>
                <w:sz w:val="20"/>
                <w:lang w:val="es-EC"/>
              </w:rPr>
              <w:t xml:space="preserve"> </w:t>
            </w:r>
            <w:r w:rsidRPr="009303BC">
              <w:rPr>
                <w:i/>
                <w:spacing w:val="-2"/>
                <w:sz w:val="20"/>
                <w:lang w:val="es-EC"/>
              </w:rPr>
              <w:t>viales</w:t>
            </w:r>
            <w:r w:rsidR="007D17DD" w:rsidRPr="009303BC">
              <w:rPr>
                <w:i/>
                <w:spacing w:val="-2"/>
                <w:sz w:val="20"/>
                <w:lang w:val="es-EC"/>
              </w:rPr>
              <w:t xml:space="preserve"> </w:t>
            </w:r>
            <w:r w:rsidRPr="009303BC">
              <w:rPr>
                <w:i/>
                <w:spacing w:val="-2"/>
                <w:sz w:val="20"/>
                <w:lang w:val="es-EC"/>
              </w:rPr>
              <w:t>en</w:t>
            </w:r>
            <w:r w:rsidR="007D17DD" w:rsidRPr="009303BC">
              <w:rPr>
                <w:i/>
                <w:spacing w:val="-2"/>
                <w:sz w:val="20"/>
                <w:lang w:val="es-EC"/>
              </w:rPr>
              <w:t xml:space="preserve"> </w:t>
            </w:r>
            <w:r w:rsidRPr="009303BC">
              <w:rPr>
                <w:i/>
                <w:spacing w:val="-2"/>
                <w:sz w:val="20"/>
                <w:lang w:val="es-EC"/>
              </w:rPr>
              <w:t>entornos</w:t>
            </w:r>
            <w:r w:rsidR="007D17DD" w:rsidRPr="009303BC">
              <w:rPr>
                <w:i/>
                <w:spacing w:val="-2"/>
                <w:sz w:val="20"/>
                <w:lang w:val="es-EC"/>
              </w:rPr>
              <w:t xml:space="preserve"> </w:t>
            </w:r>
            <w:r w:rsidRPr="009303BC">
              <w:rPr>
                <w:i/>
                <w:spacing w:val="-2"/>
                <w:sz w:val="20"/>
                <w:lang w:val="es-EC"/>
              </w:rPr>
              <w:t>de</w:t>
            </w:r>
            <w:r w:rsidR="007D17DD" w:rsidRPr="009303BC">
              <w:rPr>
                <w:i/>
                <w:spacing w:val="-2"/>
                <w:sz w:val="20"/>
                <w:lang w:val="es-EC"/>
              </w:rPr>
              <w:t xml:space="preserve"> </w:t>
            </w:r>
            <w:r w:rsidRPr="009303BC">
              <w:rPr>
                <w:i/>
                <w:spacing w:val="-2"/>
                <w:sz w:val="20"/>
                <w:lang w:val="es-EC"/>
              </w:rPr>
              <w:t>trabajo</w:t>
            </w:r>
            <w:r w:rsidR="007D17DD" w:rsidRPr="009303BC">
              <w:rPr>
                <w:i/>
                <w:spacing w:val="-2"/>
                <w:sz w:val="20"/>
                <w:lang w:val="es-EC"/>
              </w:rPr>
              <w:t xml:space="preserve"> </w:t>
            </w:r>
            <w:r w:rsidRPr="009303BC">
              <w:rPr>
                <w:i/>
                <w:spacing w:val="-2"/>
                <w:sz w:val="20"/>
                <w:lang w:val="es-EC"/>
              </w:rPr>
              <w:t>similares</w:t>
            </w:r>
          </w:p>
        </w:tc>
      </w:tr>
      <w:tr w:rsidR="000C256F" w:rsidRPr="009303BC" w14:paraId="11375070" w14:textId="77777777" w:rsidTr="0084183C">
        <w:tc>
          <w:tcPr>
            <w:tcW w:w="9573" w:type="dxa"/>
            <w:gridSpan w:val="4"/>
            <w:tcBorders>
              <w:top w:val="single" w:sz="6" w:space="0" w:color="auto"/>
            </w:tcBorders>
          </w:tcPr>
          <w:p w14:paraId="33103E6B" w14:textId="5D378311" w:rsidR="000C256F" w:rsidRPr="009303BC" w:rsidRDefault="000C256F" w:rsidP="00C75213">
            <w:pPr>
              <w:suppressAutoHyphens/>
              <w:spacing w:before="120" w:after="120"/>
              <w:ind w:left="1440" w:right="-74" w:hanging="1366"/>
              <w:jc w:val="center"/>
              <w:rPr>
                <w:b/>
                <w:i/>
                <w:spacing w:val="-2"/>
                <w:sz w:val="20"/>
                <w:lang w:val="es-EC"/>
              </w:rPr>
            </w:pPr>
            <w:r w:rsidRPr="009303BC">
              <w:rPr>
                <w:b/>
                <w:i/>
                <w:spacing w:val="-2"/>
                <w:sz w:val="20"/>
                <w:lang w:val="es-EC"/>
              </w:rPr>
              <w:t>Personal</w:t>
            </w:r>
            <w:r w:rsidR="007D17DD" w:rsidRPr="009303BC">
              <w:rPr>
                <w:b/>
                <w:i/>
                <w:spacing w:val="-2"/>
                <w:sz w:val="20"/>
                <w:lang w:val="es-EC"/>
              </w:rPr>
              <w:t xml:space="preserve"> </w:t>
            </w:r>
            <w:r w:rsidRPr="009303BC">
              <w:rPr>
                <w:b/>
                <w:i/>
                <w:spacing w:val="-2"/>
                <w:sz w:val="20"/>
                <w:lang w:val="es-EC"/>
              </w:rPr>
              <w:t>clave</w:t>
            </w:r>
            <w:r w:rsidR="007D17DD" w:rsidRPr="009303BC">
              <w:rPr>
                <w:b/>
                <w:i/>
                <w:spacing w:val="-2"/>
                <w:sz w:val="20"/>
                <w:lang w:val="es-EC"/>
              </w:rPr>
              <w:t xml:space="preserve"> </w:t>
            </w:r>
            <w:r w:rsidRPr="009303BC">
              <w:rPr>
                <w:b/>
                <w:i/>
                <w:spacing w:val="-2"/>
                <w:sz w:val="20"/>
                <w:lang w:val="es-EC"/>
              </w:rPr>
              <w:t>para</w:t>
            </w:r>
            <w:r w:rsidR="007D17DD" w:rsidRPr="009303BC">
              <w:rPr>
                <w:b/>
                <w:i/>
                <w:spacing w:val="-2"/>
                <w:sz w:val="20"/>
                <w:lang w:val="es-EC"/>
              </w:rPr>
              <w:t xml:space="preserve"> </w:t>
            </w:r>
            <w:r w:rsidRPr="009303BC">
              <w:rPr>
                <w:b/>
                <w:i/>
                <w:spacing w:val="-2"/>
                <w:sz w:val="20"/>
                <w:lang w:val="es-EC"/>
              </w:rPr>
              <w:t>el</w:t>
            </w:r>
            <w:r w:rsidR="007D17DD" w:rsidRPr="009303BC">
              <w:rPr>
                <w:b/>
                <w:i/>
                <w:spacing w:val="-2"/>
                <w:sz w:val="20"/>
                <w:lang w:val="es-EC"/>
              </w:rPr>
              <w:t xml:space="preserve"> </w:t>
            </w:r>
            <w:r w:rsidR="00643718" w:rsidRPr="009303BC">
              <w:rPr>
                <w:b/>
                <w:i/>
                <w:spacing w:val="-2"/>
                <w:sz w:val="20"/>
                <w:lang w:val="es-EC"/>
              </w:rPr>
              <w:t>D</w:t>
            </w:r>
            <w:r w:rsidRPr="009303BC">
              <w:rPr>
                <w:b/>
                <w:i/>
                <w:spacing w:val="-2"/>
                <w:sz w:val="20"/>
                <w:lang w:val="es-EC"/>
              </w:rPr>
              <w:t>iseño</w:t>
            </w:r>
            <w:r w:rsidR="007D17DD" w:rsidRPr="009303BC">
              <w:rPr>
                <w:b/>
                <w:i/>
                <w:spacing w:val="-2"/>
                <w:sz w:val="20"/>
                <w:lang w:val="es-EC"/>
              </w:rPr>
              <w:t xml:space="preserve"> </w:t>
            </w:r>
            <w:r w:rsidR="00643718" w:rsidRPr="009303BC">
              <w:rPr>
                <w:b/>
                <w:i/>
                <w:spacing w:val="-2"/>
                <w:sz w:val="20"/>
                <w:lang w:val="es-EC"/>
              </w:rPr>
              <w:t>y</w:t>
            </w:r>
            <w:r w:rsidR="007D17DD" w:rsidRPr="009303BC">
              <w:rPr>
                <w:b/>
                <w:i/>
                <w:spacing w:val="-2"/>
                <w:sz w:val="20"/>
                <w:lang w:val="es-EC"/>
              </w:rPr>
              <w:t xml:space="preserve"> </w:t>
            </w:r>
            <w:r w:rsidR="00643718" w:rsidRPr="009303BC">
              <w:rPr>
                <w:b/>
                <w:i/>
                <w:spacing w:val="-2"/>
                <w:sz w:val="20"/>
                <w:lang w:val="es-EC"/>
              </w:rPr>
              <w:t>la</w:t>
            </w:r>
            <w:r w:rsidR="007D17DD" w:rsidRPr="009303BC">
              <w:rPr>
                <w:b/>
                <w:i/>
                <w:spacing w:val="-2"/>
                <w:sz w:val="20"/>
                <w:lang w:val="es-EC"/>
              </w:rPr>
              <w:t xml:space="preserve"> </w:t>
            </w:r>
            <w:r w:rsidR="00643718" w:rsidRPr="009303BC">
              <w:rPr>
                <w:b/>
                <w:i/>
                <w:spacing w:val="-2"/>
                <w:sz w:val="20"/>
                <w:lang w:val="es-EC"/>
              </w:rPr>
              <w:t>Supervisión</w:t>
            </w:r>
            <w:r w:rsidR="007D17DD" w:rsidRPr="009303BC">
              <w:rPr>
                <w:b/>
                <w:i/>
                <w:spacing w:val="-2"/>
                <w:sz w:val="20"/>
                <w:lang w:val="es-EC"/>
              </w:rPr>
              <w:t xml:space="preserve"> </w:t>
            </w:r>
            <w:r w:rsidR="00643718" w:rsidRPr="009303BC">
              <w:rPr>
                <w:b/>
                <w:i/>
                <w:spacing w:val="-2"/>
                <w:sz w:val="20"/>
                <w:lang w:val="es-EC"/>
              </w:rPr>
              <w:t>Técnica</w:t>
            </w:r>
          </w:p>
        </w:tc>
      </w:tr>
      <w:tr w:rsidR="000C256F" w:rsidRPr="009303BC" w14:paraId="3ED4DFCF" w14:textId="77777777" w:rsidTr="0084183C">
        <w:tc>
          <w:tcPr>
            <w:tcW w:w="673" w:type="dxa"/>
          </w:tcPr>
          <w:p w14:paraId="121589B2" w14:textId="77777777" w:rsidR="000C256F" w:rsidRPr="009303BC" w:rsidRDefault="000C256F" w:rsidP="00AE22D5">
            <w:pPr>
              <w:suppressAutoHyphens/>
              <w:ind w:right="-72"/>
              <w:jc w:val="center"/>
              <w:rPr>
                <w:i/>
                <w:spacing w:val="-2"/>
                <w:sz w:val="20"/>
                <w:lang w:val="es-EC"/>
              </w:rPr>
            </w:pPr>
            <w:r w:rsidRPr="009303BC">
              <w:rPr>
                <w:i/>
                <w:spacing w:val="-2"/>
                <w:sz w:val="20"/>
                <w:lang w:val="es-EC"/>
              </w:rPr>
              <w:t>2.</w:t>
            </w:r>
          </w:p>
        </w:tc>
        <w:tc>
          <w:tcPr>
            <w:tcW w:w="3375" w:type="dxa"/>
          </w:tcPr>
          <w:p w14:paraId="5F501D32" w14:textId="44C4A033" w:rsidR="000C256F" w:rsidRPr="009303BC" w:rsidRDefault="000C256F" w:rsidP="00F84134">
            <w:pPr>
              <w:suppressAutoHyphens/>
              <w:spacing w:after="120"/>
              <w:ind w:left="41" w:right="-74"/>
              <w:rPr>
                <w:i/>
                <w:spacing w:val="-2"/>
                <w:sz w:val="20"/>
                <w:lang w:val="es-EC"/>
              </w:rPr>
            </w:pPr>
            <w:r w:rsidRPr="009303BC">
              <w:rPr>
                <w:i/>
                <w:spacing w:val="-2"/>
                <w:sz w:val="20"/>
                <w:lang w:val="es-EC"/>
              </w:rPr>
              <w:t>[Jefe</w:t>
            </w:r>
            <w:r w:rsidR="007D17DD" w:rsidRPr="009303BC">
              <w:rPr>
                <w:i/>
                <w:spacing w:val="-2"/>
                <w:sz w:val="20"/>
                <w:lang w:val="es-EC"/>
              </w:rPr>
              <w:t xml:space="preserve"> </w:t>
            </w:r>
            <w:r w:rsidRPr="009303BC">
              <w:rPr>
                <w:i/>
                <w:spacing w:val="-2"/>
                <w:sz w:val="20"/>
                <w:lang w:val="es-EC"/>
              </w:rPr>
              <w:t>de</w:t>
            </w:r>
            <w:r w:rsidR="007D17DD" w:rsidRPr="009303BC">
              <w:rPr>
                <w:i/>
                <w:spacing w:val="-2"/>
                <w:sz w:val="20"/>
                <w:lang w:val="es-EC"/>
              </w:rPr>
              <w:t xml:space="preserve"> </w:t>
            </w:r>
            <w:r w:rsidRPr="009303BC">
              <w:rPr>
                <w:i/>
                <w:spacing w:val="-2"/>
                <w:sz w:val="20"/>
                <w:lang w:val="es-EC"/>
              </w:rPr>
              <w:t>diseño]</w:t>
            </w:r>
          </w:p>
        </w:tc>
        <w:tc>
          <w:tcPr>
            <w:tcW w:w="2744" w:type="dxa"/>
          </w:tcPr>
          <w:p w14:paraId="1F7CF576" w14:textId="77777777" w:rsidR="000C256F" w:rsidRPr="009303BC" w:rsidRDefault="000C256F" w:rsidP="00F84134">
            <w:pPr>
              <w:suppressAutoHyphens/>
              <w:spacing w:after="120"/>
              <w:ind w:left="-14" w:right="-74" w:firstLine="14"/>
              <w:rPr>
                <w:i/>
                <w:spacing w:val="-2"/>
                <w:sz w:val="20"/>
                <w:lang w:val="es-EC"/>
              </w:rPr>
            </w:pPr>
          </w:p>
        </w:tc>
        <w:tc>
          <w:tcPr>
            <w:tcW w:w="2781" w:type="dxa"/>
          </w:tcPr>
          <w:p w14:paraId="17E171BB" w14:textId="77777777" w:rsidR="000C256F" w:rsidRPr="009303BC" w:rsidRDefault="000C256F" w:rsidP="00F84134">
            <w:pPr>
              <w:suppressAutoHyphens/>
              <w:spacing w:after="120"/>
              <w:ind w:right="-74" w:firstLine="3"/>
              <w:rPr>
                <w:i/>
                <w:spacing w:val="-2"/>
                <w:sz w:val="20"/>
                <w:lang w:val="es-EC"/>
              </w:rPr>
            </w:pPr>
          </w:p>
        </w:tc>
      </w:tr>
      <w:tr w:rsidR="00643718" w:rsidRPr="009303BC" w14:paraId="2DD5597F" w14:textId="77777777" w:rsidTr="0084183C">
        <w:tc>
          <w:tcPr>
            <w:tcW w:w="673" w:type="dxa"/>
          </w:tcPr>
          <w:p w14:paraId="079AEFFB" w14:textId="0521298E" w:rsidR="00643718" w:rsidRPr="009303BC" w:rsidRDefault="00643718" w:rsidP="00AE22D5">
            <w:pPr>
              <w:suppressAutoHyphens/>
              <w:ind w:right="-72"/>
              <w:jc w:val="center"/>
              <w:rPr>
                <w:i/>
                <w:spacing w:val="-2"/>
                <w:sz w:val="20"/>
                <w:lang w:val="es-EC"/>
              </w:rPr>
            </w:pPr>
            <w:r w:rsidRPr="009303BC">
              <w:rPr>
                <w:i/>
                <w:spacing w:val="-2"/>
                <w:sz w:val="20"/>
                <w:lang w:val="es-EC"/>
              </w:rPr>
              <w:t>3.</w:t>
            </w:r>
            <w:r w:rsidR="007D17DD" w:rsidRPr="009303BC">
              <w:rPr>
                <w:i/>
                <w:spacing w:val="-2"/>
                <w:sz w:val="20"/>
                <w:lang w:val="es-EC"/>
              </w:rPr>
              <w:t xml:space="preserve"> </w:t>
            </w:r>
          </w:p>
        </w:tc>
        <w:tc>
          <w:tcPr>
            <w:tcW w:w="3375" w:type="dxa"/>
          </w:tcPr>
          <w:p w14:paraId="5DF51340" w14:textId="164E5774" w:rsidR="00643718" w:rsidRPr="009303BC" w:rsidRDefault="00643718" w:rsidP="00F84134">
            <w:pPr>
              <w:suppressAutoHyphens/>
              <w:spacing w:after="120"/>
              <w:ind w:left="41" w:right="-74"/>
              <w:rPr>
                <w:i/>
                <w:spacing w:val="-2"/>
                <w:sz w:val="20"/>
                <w:lang w:val="es-EC"/>
              </w:rPr>
            </w:pPr>
            <w:r w:rsidRPr="009303BC">
              <w:rPr>
                <w:i/>
                <w:spacing w:val="-2"/>
                <w:sz w:val="20"/>
                <w:lang w:val="es-EC"/>
              </w:rPr>
              <w:t>[Jefe</w:t>
            </w:r>
            <w:r w:rsidR="007D17DD" w:rsidRPr="009303BC">
              <w:rPr>
                <w:i/>
                <w:spacing w:val="-2"/>
                <w:sz w:val="20"/>
                <w:lang w:val="es-EC"/>
              </w:rPr>
              <w:t xml:space="preserve"> </w:t>
            </w:r>
            <w:r w:rsidRPr="009303BC">
              <w:rPr>
                <w:i/>
                <w:spacing w:val="-2"/>
                <w:sz w:val="20"/>
                <w:lang w:val="es-EC"/>
              </w:rPr>
              <w:t>de</w:t>
            </w:r>
            <w:r w:rsidR="007D17DD" w:rsidRPr="009303BC">
              <w:rPr>
                <w:i/>
                <w:spacing w:val="-2"/>
                <w:sz w:val="20"/>
                <w:lang w:val="es-EC"/>
              </w:rPr>
              <w:t xml:space="preserve"> </w:t>
            </w:r>
            <w:r w:rsidRPr="009303BC">
              <w:rPr>
                <w:i/>
                <w:spacing w:val="-2"/>
                <w:sz w:val="20"/>
                <w:lang w:val="es-EC"/>
              </w:rPr>
              <w:t>Supervisión</w:t>
            </w:r>
            <w:r w:rsidR="007D17DD" w:rsidRPr="009303BC">
              <w:rPr>
                <w:i/>
                <w:spacing w:val="-2"/>
                <w:sz w:val="20"/>
                <w:lang w:val="es-EC"/>
              </w:rPr>
              <w:t xml:space="preserve"> </w:t>
            </w:r>
            <w:r w:rsidRPr="009303BC">
              <w:rPr>
                <w:i/>
                <w:spacing w:val="-2"/>
                <w:sz w:val="20"/>
                <w:lang w:val="es-EC"/>
              </w:rPr>
              <w:t>Técnica]</w:t>
            </w:r>
          </w:p>
        </w:tc>
        <w:tc>
          <w:tcPr>
            <w:tcW w:w="2744" w:type="dxa"/>
          </w:tcPr>
          <w:p w14:paraId="1DF05864" w14:textId="77777777" w:rsidR="00643718" w:rsidRPr="009303BC" w:rsidRDefault="00643718" w:rsidP="00F84134">
            <w:pPr>
              <w:suppressAutoHyphens/>
              <w:spacing w:after="120"/>
              <w:ind w:left="-14" w:right="-74" w:firstLine="14"/>
              <w:rPr>
                <w:i/>
                <w:spacing w:val="-2"/>
                <w:sz w:val="20"/>
                <w:lang w:val="es-EC"/>
              </w:rPr>
            </w:pPr>
          </w:p>
        </w:tc>
        <w:tc>
          <w:tcPr>
            <w:tcW w:w="2781" w:type="dxa"/>
          </w:tcPr>
          <w:p w14:paraId="287BBB83" w14:textId="77777777" w:rsidR="00643718" w:rsidRPr="009303BC" w:rsidRDefault="00643718" w:rsidP="00F84134">
            <w:pPr>
              <w:suppressAutoHyphens/>
              <w:spacing w:after="120"/>
              <w:ind w:right="-74" w:firstLine="3"/>
              <w:rPr>
                <w:i/>
                <w:spacing w:val="-2"/>
                <w:sz w:val="20"/>
                <w:lang w:val="es-EC"/>
              </w:rPr>
            </w:pPr>
          </w:p>
        </w:tc>
      </w:tr>
      <w:tr w:rsidR="000C256F" w:rsidRPr="009303BC" w14:paraId="4EDB9E06" w14:textId="77777777" w:rsidTr="0084183C">
        <w:tc>
          <w:tcPr>
            <w:tcW w:w="673" w:type="dxa"/>
          </w:tcPr>
          <w:p w14:paraId="6CD72CDC" w14:textId="77777777" w:rsidR="000C256F" w:rsidRPr="009303BC" w:rsidRDefault="00643718" w:rsidP="00AE22D5">
            <w:pPr>
              <w:suppressAutoHyphens/>
              <w:ind w:right="-72"/>
              <w:jc w:val="center"/>
              <w:rPr>
                <w:i/>
                <w:spacing w:val="-2"/>
                <w:sz w:val="20"/>
                <w:lang w:val="es-EC"/>
              </w:rPr>
            </w:pPr>
            <w:r w:rsidRPr="009303BC">
              <w:rPr>
                <w:i/>
                <w:spacing w:val="-2"/>
                <w:sz w:val="20"/>
                <w:lang w:val="es-EC"/>
              </w:rPr>
              <w:t>4</w:t>
            </w:r>
            <w:r w:rsidR="000C256F" w:rsidRPr="009303BC">
              <w:rPr>
                <w:i/>
                <w:spacing w:val="-2"/>
                <w:sz w:val="20"/>
                <w:lang w:val="es-EC"/>
              </w:rPr>
              <w:t>.</w:t>
            </w:r>
          </w:p>
        </w:tc>
        <w:tc>
          <w:tcPr>
            <w:tcW w:w="3375" w:type="dxa"/>
          </w:tcPr>
          <w:p w14:paraId="15E0D7F4" w14:textId="420CE0CF" w:rsidR="000C256F" w:rsidRPr="009303BC" w:rsidRDefault="000C256F" w:rsidP="00F84134">
            <w:pPr>
              <w:suppressAutoHyphens/>
              <w:spacing w:after="120"/>
              <w:ind w:left="41" w:right="-74"/>
              <w:rPr>
                <w:i/>
                <w:spacing w:val="-2"/>
                <w:sz w:val="20"/>
                <w:lang w:val="es-EC"/>
              </w:rPr>
            </w:pPr>
            <w:r w:rsidRPr="009303BC">
              <w:rPr>
                <w:i/>
                <w:spacing w:val="-2"/>
                <w:sz w:val="20"/>
                <w:lang w:val="es-EC"/>
              </w:rPr>
              <w:t>[Especialista</w:t>
            </w:r>
            <w:r w:rsidR="007D17DD" w:rsidRPr="009303BC">
              <w:rPr>
                <w:i/>
                <w:spacing w:val="-2"/>
                <w:sz w:val="20"/>
                <w:lang w:val="es-EC"/>
              </w:rPr>
              <w:t xml:space="preserve"> </w:t>
            </w:r>
            <w:r w:rsidRPr="009303BC">
              <w:rPr>
                <w:i/>
                <w:spacing w:val="-2"/>
                <w:sz w:val="20"/>
                <w:lang w:val="es-EC"/>
              </w:rPr>
              <w:t>en</w:t>
            </w:r>
            <w:r w:rsidR="007D17DD" w:rsidRPr="009303BC">
              <w:rPr>
                <w:i/>
                <w:spacing w:val="-2"/>
                <w:sz w:val="20"/>
                <w:lang w:val="es-EC"/>
              </w:rPr>
              <w:t xml:space="preserve"> </w:t>
            </w:r>
            <w:r w:rsidRPr="009303BC">
              <w:rPr>
                <w:i/>
                <w:spacing w:val="-2"/>
                <w:sz w:val="20"/>
                <w:lang w:val="es-EC"/>
              </w:rPr>
              <w:t>Evaluación</w:t>
            </w:r>
            <w:r w:rsidR="007D17DD" w:rsidRPr="009303BC">
              <w:rPr>
                <w:i/>
                <w:spacing w:val="-2"/>
                <w:sz w:val="20"/>
                <w:lang w:val="es-EC"/>
              </w:rPr>
              <w:t xml:space="preserve"> </w:t>
            </w:r>
            <w:r w:rsidRPr="009303BC">
              <w:rPr>
                <w:i/>
                <w:spacing w:val="-2"/>
                <w:sz w:val="20"/>
                <w:lang w:val="es-EC"/>
              </w:rPr>
              <w:t>de</w:t>
            </w:r>
            <w:r w:rsidR="007D17DD" w:rsidRPr="009303BC">
              <w:rPr>
                <w:i/>
                <w:spacing w:val="-2"/>
                <w:sz w:val="20"/>
                <w:lang w:val="es-EC"/>
              </w:rPr>
              <w:t xml:space="preserve"> </w:t>
            </w:r>
            <w:r w:rsidRPr="009303BC">
              <w:rPr>
                <w:i/>
                <w:spacing w:val="-2"/>
                <w:sz w:val="20"/>
                <w:lang w:val="es-EC"/>
              </w:rPr>
              <w:t>Impacto</w:t>
            </w:r>
            <w:r w:rsidR="007D17DD" w:rsidRPr="009303BC">
              <w:rPr>
                <w:i/>
                <w:spacing w:val="-2"/>
                <w:sz w:val="20"/>
                <w:lang w:val="es-EC"/>
              </w:rPr>
              <w:t xml:space="preserve"> </w:t>
            </w:r>
            <w:r w:rsidRPr="009303BC">
              <w:rPr>
                <w:i/>
                <w:spacing w:val="-2"/>
                <w:sz w:val="20"/>
                <w:lang w:val="es-EC"/>
              </w:rPr>
              <w:t>Ambiental]</w:t>
            </w:r>
          </w:p>
        </w:tc>
        <w:tc>
          <w:tcPr>
            <w:tcW w:w="2744" w:type="dxa"/>
          </w:tcPr>
          <w:p w14:paraId="6DC971FF" w14:textId="6E007995" w:rsidR="000C256F" w:rsidRPr="009303BC" w:rsidRDefault="00071A9F" w:rsidP="00F84134">
            <w:pPr>
              <w:suppressAutoHyphens/>
              <w:spacing w:after="120"/>
              <w:ind w:left="41" w:right="-74"/>
              <w:rPr>
                <w:i/>
                <w:spacing w:val="-2"/>
                <w:sz w:val="20"/>
                <w:lang w:val="es-EC"/>
              </w:rPr>
            </w:pPr>
            <w:r w:rsidRPr="009303BC">
              <w:rPr>
                <w:i/>
                <w:spacing w:val="-2"/>
                <w:sz w:val="20"/>
                <w:lang w:val="es-EC"/>
              </w:rPr>
              <w:t xml:space="preserve">Por ej. Experiencia </w:t>
            </w:r>
            <w:r w:rsidR="00737669" w:rsidRPr="009303BC">
              <w:rPr>
                <w:i/>
                <w:spacing w:val="-2"/>
                <w:sz w:val="20"/>
                <w:lang w:val="es-EC"/>
              </w:rPr>
              <w:t xml:space="preserve">en Evaluaciones de Impacto </w:t>
            </w:r>
            <w:r w:rsidRPr="009303BC">
              <w:rPr>
                <w:i/>
                <w:spacing w:val="-2"/>
                <w:sz w:val="20"/>
                <w:lang w:val="es-EC"/>
              </w:rPr>
              <w:t>ambiental</w:t>
            </w:r>
          </w:p>
        </w:tc>
        <w:tc>
          <w:tcPr>
            <w:tcW w:w="2781" w:type="dxa"/>
          </w:tcPr>
          <w:p w14:paraId="642732FA" w14:textId="77777777" w:rsidR="000C256F" w:rsidRPr="009303BC" w:rsidRDefault="000C256F" w:rsidP="00F84134">
            <w:pPr>
              <w:suppressAutoHyphens/>
              <w:spacing w:after="120"/>
              <w:ind w:left="41" w:right="-74"/>
              <w:rPr>
                <w:i/>
                <w:spacing w:val="-2"/>
                <w:sz w:val="20"/>
                <w:lang w:val="es-EC"/>
              </w:rPr>
            </w:pPr>
          </w:p>
        </w:tc>
      </w:tr>
      <w:tr w:rsidR="000C256F" w:rsidRPr="009303BC" w14:paraId="5109FB60" w14:textId="77777777" w:rsidTr="0084183C">
        <w:trPr>
          <w:trHeight w:val="346"/>
        </w:trPr>
        <w:tc>
          <w:tcPr>
            <w:tcW w:w="673" w:type="dxa"/>
          </w:tcPr>
          <w:p w14:paraId="5A4A3A06" w14:textId="77777777" w:rsidR="000C256F" w:rsidRPr="009303BC" w:rsidRDefault="00643718" w:rsidP="00AE22D5">
            <w:pPr>
              <w:suppressAutoHyphens/>
              <w:ind w:right="-72"/>
              <w:jc w:val="center"/>
              <w:rPr>
                <w:i/>
                <w:spacing w:val="-2"/>
                <w:sz w:val="20"/>
                <w:lang w:val="es-EC"/>
              </w:rPr>
            </w:pPr>
            <w:r w:rsidRPr="009303BC">
              <w:rPr>
                <w:i/>
                <w:spacing w:val="-2"/>
                <w:sz w:val="20"/>
                <w:lang w:val="es-EC"/>
              </w:rPr>
              <w:t>5</w:t>
            </w:r>
            <w:r w:rsidR="000C256F" w:rsidRPr="009303BC">
              <w:rPr>
                <w:i/>
                <w:spacing w:val="-2"/>
                <w:sz w:val="20"/>
                <w:lang w:val="es-EC"/>
              </w:rPr>
              <w:t>.</w:t>
            </w:r>
          </w:p>
        </w:tc>
        <w:tc>
          <w:tcPr>
            <w:tcW w:w="3375" w:type="dxa"/>
          </w:tcPr>
          <w:p w14:paraId="6CA0DCF5" w14:textId="12D3B7B3" w:rsidR="000C256F" w:rsidRPr="009303BC" w:rsidRDefault="000C256F" w:rsidP="00F84134">
            <w:pPr>
              <w:suppressAutoHyphens/>
              <w:spacing w:after="120"/>
              <w:ind w:left="41" w:right="-74"/>
              <w:rPr>
                <w:i/>
                <w:spacing w:val="-2"/>
                <w:sz w:val="20"/>
                <w:lang w:val="es-EC"/>
              </w:rPr>
            </w:pPr>
            <w:r w:rsidRPr="009303BC">
              <w:rPr>
                <w:i/>
                <w:spacing w:val="-2"/>
                <w:sz w:val="20"/>
                <w:lang w:val="es-EC"/>
              </w:rPr>
              <w:t>[Especialista</w:t>
            </w:r>
            <w:r w:rsidR="007D17DD" w:rsidRPr="009303BC">
              <w:rPr>
                <w:i/>
                <w:spacing w:val="-2"/>
                <w:sz w:val="20"/>
                <w:lang w:val="es-EC"/>
              </w:rPr>
              <w:t xml:space="preserve"> </w:t>
            </w:r>
            <w:r w:rsidRPr="009303BC">
              <w:rPr>
                <w:i/>
                <w:spacing w:val="-2"/>
                <w:sz w:val="20"/>
                <w:lang w:val="es-EC"/>
              </w:rPr>
              <w:t>en</w:t>
            </w:r>
            <w:r w:rsidR="007D17DD" w:rsidRPr="009303BC">
              <w:rPr>
                <w:i/>
                <w:spacing w:val="-2"/>
                <w:sz w:val="20"/>
                <w:lang w:val="es-EC"/>
              </w:rPr>
              <w:t xml:space="preserve"> </w:t>
            </w:r>
            <w:r w:rsidRPr="009303BC">
              <w:rPr>
                <w:i/>
                <w:spacing w:val="-2"/>
                <w:sz w:val="20"/>
                <w:lang w:val="es-EC"/>
              </w:rPr>
              <w:t>evaluación</w:t>
            </w:r>
            <w:r w:rsidR="007D17DD" w:rsidRPr="009303BC">
              <w:rPr>
                <w:i/>
                <w:spacing w:val="-2"/>
                <w:sz w:val="20"/>
                <w:lang w:val="es-EC"/>
              </w:rPr>
              <w:t xml:space="preserve"> </w:t>
            </w:r>
            <w:r w:rsidRPr="009303BC">
              <w:rPr>
                <w:i/>
                <w:spacing w:val="-2"/>
                <w:sz w:val="20"/>
                <w:lang w:val="es-EC"/>
              </w:rPr>
              <w:t>de</w:t>
            </w:r>
            <w:r w:rsidR="007D17DD" w:rsidRPr="009303BC">
              <w:rPr>
                <w:i/>
                <w:spacing w:val="-2"/>
                <w:sz w:val="20"/>
                <w:lang w:val="es-EC"/>
              </w:rPr>
              <w:t xml:space="preserve"> </w:t>
            </w:r>
            <w:r w:rsidRPr="009303BC">
              <w:rPr>
                <w:i/>
                <w:spacing w:val="-2"/>
                <w:sz w:val="20"/>
                <w:lang w:val="es-EC"/>
              </w:rPr>
              <w:t>impacto</w:t>
            </w:r>
            <w:r w:rsidR="007D17DD" w:rsidRPr="009303BC">
              <w:rPr>
                <w:i/>
                <w:spacing w:val="-2"/>
                <w:sz w:val="20"/>
                <w:lang w:val="es-EC"/>
              </w:rPr>
              <w:t xml:space="preserve"> </w:t>
            </w:r>
            <w:r w:rsidRPr="009303BC">
              <w:rPr>
                <w:i/>
                <w:spacing w:val="-2"/>
                <w:sz w:val="20"/>
                <w:lang w:val="es-EC"/>
              </w:rPr>
              <w:t>social]</w:t>
            </w:r>
          </w:p>
        </w:tc>
        <w:tc>
          <w:tcPr>
            <w:tcW w:w="2744" w:type="dxa"/>
          </w:tcPr>
          <w:p w14:paraId="7249889B" w14:textId="31A77429" w:rsidR="000C256F" w:rsidRPr="009303BC" w:rsidRDefault="000C256F" w:rsidP="00F84134">
            <w:pPr>
              <w:suppressAutoHyphens/>
              <w:spacing w:after="120"/>
              <w:ind w:left="41" w:right="-74" w:firstLine="14"/>
              <w:rPr>
                <w:i/>
                <w:spacing w:val="-2"/>
                <w:sz w:val="20"/>
                <w:lang w:val="es-EC"/>
              </w:rPr>
            </w:pPr>
          </w:p>
        </w:tc>
        <w:tc>
          <w:tcPr>
            <w:tcW w:w="2781" w:type="dxa"/>
          </w:tcPr>
          <w:p w14:paraId="0A0A87D7" w14:textId="77777777" w:rsidR="000C256F" w:rsidRPr="009303BC" w:rsidRDefault="000C256F" w:rsidP="00F84134">
            <w:pPr>
              <w:suppressAutoHyphens/>
              <w:spacing w:after="120"/>
              <w:ind w:left="41" w:right="-74" w:firstLine="3"/>
              <w:rPr>
                <w:i/>
                <w:spacing w:val="-2"/>
                <w:sz w:val="20"/>
                <w:lang w:val="es-EC"/>
              </w:rPr>
            </w:pPr>
          </w:p>
        </w:tc>
      </w:tr>
      <w:tr w:rsidR="000C256F" w:rsidRPr="009303BC" w14:paraId="3C8162F5" w14:textId="77777777" w:rsidTr="0084183C">
        <w:tc>
          <w:tcPr>
            <w:tcW w:w="673" w:type="dxa"/>
          </w:tcPr>
          <w:p w14:paraId="06FD7B87" w14:textId="77777777" w:rsidR="000C256F" w:rsidRPr="009303BC" w:rsidRDefault="00643718" w:rsidP="00AE22D5">
            <w:pPr>
              <w:suppressAutoHyphens/>
              <w:ind w:right="-72"/>
              <w:jc w:val="center"/>
              <w:rPr>
                <w:i/>
                <w:spacing w:val="-2"/>
                <w:sz w:val="20"/>
                <w:lang w:val="es-EC"/>
              </w:rPr>
            </w:pPr>
            <w:r w:rsidRPr="009303BC">
              <w:rPr>
                <w:i/>
                <w:spacing w:val="-2"/>
                <w:sz w:val="20"/>
                <w:lang w:val="es-EC"/>
              </w:rPr>
              <w:t>6</w:t>
            </w:r>
            <w:r w:rsidR="000C256F" w:rsidRPr="009303BC">
              <w:rPr>
                <w:i/>
                <w:spacing w:val="-2"/>
                <w:sz w:val="20"/>
                <w:lang w:val="es-EC"/>
              </w:rPr>
              <w:t>.</w:t>
            </w:r>
          </w:p>
        </w:tc>
        <w:tc>
          <w:tcPr>
            <w:tcW w:w="3375" w:type="dxa"/>
          </w:tcPr>
          <w:p w14:paraId="4578A1DD" w14:textId="2D677FDE" w:rsidR="000C256F" w:rsidRPr="009303BC" w:rsidRDefault="000C256F" w:rsidP="00F84134">
            <w:pPr>
              <w:suppressAutoHyphens/>
              <w:spacing w:after="120"/>
              <w:ind w:left="41" w:right="-74"/>
              <w:rPr>
                <w:i/>
                <w:spacing w:val="-2"/>
                <w:sz w:val="20"/>
                <w:lang w:val="es-EC"/>
              </w:rPr>
            </w:pPr>
            <w:r w:rsidRPr="009303BC">
              <w:rPr>
                <w:i/>
                <w:spacing w:val="-2"/>
                <w:sz w:val="20"/>
                <w:lang w:val="es-EC"/>
              </w:rPr>
              <w:t>[Especialista</w:t>
            </w:r>
            <w:r w:rsidR="007D17DD" w:rsidRPr="009303BC">
              <w:rPr>
                <w:i/>
                <w:spacing w:val="-2"/>
                <w:sz w:val="20"/>
                <w:lang w:val="es-EC"/>
              </w:rPr>
              <w:t xml:space="preserve"> </w:t>
            </w:r>
            <w:r w:rsidRPr="009303BC">
              <w:rPr>
                <w:i/>
                <w:spacing w:val="-2"/>
                <w:sz w:val="20"/>
                <w:lang w:val="es-EC"/>
              </w:rPr>
              <w:t>en</w:t>
            </w:r>
            <w:r w:rsidR="007D17DD" w:rsidRPr="009303BC">
              <w:rPr>
                <w:i/>
                <w:spacing w:val="-2"/>
                <w:sz w:val="20"/>
                <w:lang w:val="es-EC"/>
              </w:rPr>
              <w:t xml:space="preserve"> </w:t>
            </w:r>
            <w:r w:rsidRPr="009303BC">
              <w:rPr>
                <w:i/>
                <w:spacing w:val="-2"/>
                <w:sz w:val="20"/>
                <w:lang w:val="es-EC"/>
              </w:rPr>
              <w:t>Salud</w:t>
            </w:r>
            <w:r w:rsidR="007D17DD" w:rsidRPr="009303BC">
              <w:rPr>
                <w:i/>
                <w:spacing w:val="-2"/>
                <w:sz w:val="20"/>
                <w:lang w:val="es-EC"/>
              </w:rPr>
              <w:t xml:space="preserve"> </w:t>
            </w:r>
            <w:r w:rsidRPr="009303BC">
              <w:rPr>
                <w:i/>
                <w:spacing w:val="-2"/>
                <w:sz w:val="20"/>
                <w:lang w:val="es-EC"/>
              </w:rPr>
              <w:t>y</w:t>
            </w:r>
            <w:r w:rsidR="007D17DD" w:rsidRPr="009303BC">
              <w:rPr>
                <w:i/>
                <w:spacing w:val="-2"/>
                <w:sz w:val="20"/>
                <w:lang w:val="es-EC"/>
              </w:rPr>
              <w:t xml:space="preserve"> </w:t>
            </w:r>
            <w:r w:rsidRPr="009303BC">
              <w:rPr>
                <w:i/>
                <w:spacing w:val="-2"/>
                <w:sz w:val="20"/>
                <w:lang w:val="es-EC"/>
              </w:rPr>
              <w:t>Seguridad]</w:t>
            </w:r>
          </w:p>
        </w:tc>
        <w:tc>
          <w:tcPr>
            <w:tcW w:w="2744" w:type="dxa"/>
          </w:tcPr>
          <w:p w14:paraId="3FE6817D" w14:textId="31838D8D" w:rsidR="000C256F" w:rsidRPr="009303BC" w:rsidRDefault="00737669" w:rsidP="00F84134">
            <w:pPr>
              <w:suppressAutoHyphens/>
              <w:spacing w:after="120"/>
              <w:ind w:left="41" w:right="-74"/>
              <w:rPr>
                <w:i/>
                <w:spacing w:val="-2"/>
                <w:sz w:val="20"/>
                <w:lang w:val="es-EC"/>
              </w:rPr>
            </w:pPr>
            <w:r w:rsidRPr="009303BC">
              <w:rPr>
                <w:i/>
                <w:spacing w:val="-2"/>
                <w:sz w:val="20"/>
                <w:u w:val="single"/>
                <w:lang w:val="es-EC"/>
              </w:rPr>
              <w:t xml:space="preserve">Por </w:t>
            </w:r>
            <w:r w:rsidR="0034361D" w:rsidRPr="009303BC">
              <w:rPr>
                <w:i/>
                <w:spacing w:val="-2"/>
                <w:sz w:val="20"/>
                <w:u w:val="single"/>
                <w:lang w:val="es-EC"/>
              </w:rPr>
              <w:t>ejemplo,</w:t>
            </w:r>
            <w:r w:rsidRPr="009303BC">
              <w:rPr>
                <w:i/>
                <w:spacing w:val="-2"/>
                <w:sz w:val="20"/>
                <w:u w:val="single"/>
                <w:lang w:val="es-EC"/>
              </w:rPr>
              <w:t xml:space="preserve"> Especialista Certificado en Salud y Seguridad</w:t>
            </w:r>
          </w:p>
        </w:tc>
        <w:tc>
          <w:tcPr>
            <w:tcW w:w="2781" w:type="dxa"/>
          </w:tcPr>
          <w:p w14:paraId="090268F6" w14:textId="77777777" w:rsidR="000C256F" w:rsidRPr="009303BC" w:rsidRDefault="000C256F" w:rsidP="00F84134">
            <w:pPr>
              <w:suppressAutoHyphens/>
              <w:spacing w:after="120"/>
              <w:ind w:left="41" w:right="-74"/>
              <w:rPr>
                <w:i/>
                <w:spacing w:val="-2"/>
                <w:sz w:val="20"/>
                <w:lang w:val="es-EC"/>
              </w:rPr>
            </w:pPr>
          </w:p>
        </w:tc>
      </w:tr>
      <w:tr w:rsidR="000C256F" w:rsidRPr="009303BC" w14:paraId="4719FD37" w14:textId="77777777" w:rsidTr="0084183C">
        <w:tc>
          <w:tcPr>
            <w:tcW w:w="673" w:type="dxa"/>
          </w:tcPr>
          <w:p w14:paraId="4ABE36AE" w14:textId="77777777" w:rsidR="000C256F" w:rsidRPr="009303BC" w:rsidRDefault="00643718" w:rsidP="00AE22D5">
            <w:pPr>
              <w:suppressAutoHyphens/>
              <w:ind w:right="-72"/>
              <w:jc w:val="center"/>
              <w:rPr>
                <w:i/>
                <w:spacing w:val="-2"/>
                <w:sz w:val="20"/>
                <w:lang w:val="es-EC"/>
              </w:rPr>
            </w:pPr>
            <w:r w:rsidRPr="009303BC">
              <w:rPr>
                <w:i/>
                <w:spacing w:val="-2"/>
                <w:sz w:val="20"/>
                <w:lang w:val="es-EC"/>
              </w:rPr>
              <w:t>7</w:t>
            </w:r>
            <w:r w:rsidR="000C256F" w:rsidRPr="009303BC">
              <w:rPr>
                <w:i/>
                <w:spacing w:val="-2"/>
                <w:sz w:val="20"/>
                <w:lang w:val="es-EC"/>
              </w:rPr>
              <w:t>.</w:t>
            </w:r>
          </w:p>
        </w:tc>
        <w:tc>
          <w:tcPr>
            <w:tcW w:w="3375" w:type="dxa"/>
          </w:tcPr>
          <w:p w14:paraId="7E449DB4" w14:textId="7E6C5A97" w:rsidR="000C256F" w:rsidRPr="009303BC" w:rsidRDefault="000C256F" w:rsidP="00F84134">
            <w:pPr>
              <w:suppressAutoHyphens/>
              <w:spacing w:after="120"/>
              <w:ind w:left="41" w:right="-74"/>
              <w:rPr>
                <w:i/>
                <w:spacing w:val="-2"/>
                <w:sz w:val="20"/>
                <w:lang w:val="es-EC"/>
              </w:rPr>
            </w:pPr>
            <w:r w:rsidRPr="009303BC">
              <w:rPr>
                <w:i/>
                <w:spacing w:val="-2"/>
                <w:sz w:val="20"/>
                <w:lang w:val="es-EC"/>
              </w:rPr>
              <w:t>[Especialistas</w:t>
            </w:r>
            <w:r w:rsidR="007D17DD" w:rsidRPr="009303BC">
              <w:rPr>
                <w:i/>
                <w:spacing w:val="-2"/>
                <w:sz w:val="20"/>
                <w:lang w:val="es-EC"/>
              </w:rPr>
              <w:t xml:space="preserve"> </w:t>
            </w:r>
            <w:r w:rsidRPr="009303BC">
              <w:rPr>
                <w:i/>
                <w:spacing w:val="-2"/>
                <w:sz w:val="20"/>
                <w:lang w:val="es-EC"/>
              </w:rPr>
              <w:t>en</w:t>
            </w:r>
            <w:r w:rsidR="007D17DD" w:rsidRPr="009303BC">
              <w:rPr>
                <w:i/>
                <w:spacing w:val="-2"/>
                <w:sz w:val="20"/>
                <w:lang w:val="es-EC"/>
              </w:rPr>
              <w:t xml:space="preserve"> </w:t>
            </w:r>
            <w:r w:rsidRPr="009303BC">
              <w:rPr>
                <w:i/>
                <w:spacing w:val="-2"/>
                <w:sz w:val="20"/>
                <w:lang w:val="es-EC"/>
              </w:rPr>
              <w:t>Biodiversidad,</w:t>
            </w:r>
            <w:r w:rsidR="007D17DD" w:rsidRPr="009303BC">
              <w:rPr>
                <w:i/>
                <w:spacing w:val="-2"/>
                <w:sz w:val="20"/>
                <w:lang w:val="es-EC"/>
              </w:rPr>
              <w:t xml:space="preserve"> </w:t>
            </w:r>
            <w:r w:rsidRPr="009303BC">
              <w:rPr>
                <w:i/>
                <w:spacing w:val="-2"/>
                <w:sz w:val="20"/>
                <w:lang w:val="es-EC"/>
              </w:rPr>
              <w:t>calidad</w:t>
            </w:r>
            <w:r w:rsidR="007D17DD" w:rsidRPr="009303BC">
              <w:rPr>
                <w:i/>
                <w:spacing w:val="-2"/>
                <w:sz w:val="20"/>
                <w:lang w:val="es-EC"/>
              </w:rPr>
              <w:t xml:space="preserve"> </w:t>
            </w:r>
            <w:r w:rsidRPr="009303BC">
              <w:rPr>
                <w:i/>
                <w:spacing w:val="-2"/>
                <w:sz w:val="20"/>
                <w:lang w:val="es-EC"/>
              </w:rPr>
              <w:t>del</w:t>
            </w:r>
            <w:r w:rsidR="007D17DD" w:rsidRPr="009303BC">
              <w:rPr>
                <w:i/>
                <w:spacing w:val="-2"/>
                <w:sz w:val="20"/>
                <w:lang w:val="es-EC"/>
              </w:rPr>
              <w:t xml:space="preserve"> </w:t>
            </w:r>
            <w:r w:rsidRPr="009303BC">
              <w:rPr>
                <w:i/>
                <w:spacing w:val="-2"/>
                <w:sz w:val="20"/>
                <w:lang w:val="es-EC"/>
              </w:rPr>
              <w:t>aire,</w:t>
            </w:r>
            <w:r w:rsidR="007D17DD" w:rsidRPr="009303BC">
              <w:rPr>
                <w:i/>
                <w:spacing w:val="-2"/>
                <w:sz w:val="20"/>
                <w:lang w:val="es-EC"/>
              </w:rPr>
              <w:t xml:space="preserve"> </w:t>
            </w:r>
            <w:r w:rsidRPr="009303BC">
              <w:rPr>
                <w:i/>
                <w:spacing w:val="-2"/>
                <w:sz w:val="20"/>
                <w:lang w:val="es-EC"/>
              </w:rPr>
              <w:t>ruido,</w:t>
            </w:r>
            <w:r w:rsidR="007D17DD" w:rsidRPr="009303BC">
              <w:rPr>
                <w:i/>
                <w:spacing w:val="-2"/>
                <w:sz w:val="20"/>
                <w:lang w:val="es-EC"/>
              </w:rPr>
              <w:t xml:space="preserve"> </w:t>
            </w:r>
            <w:r w:rsidRPr="009303BC">
              <w:rPr>
                <w:i/>
                <w:spacing w:val="-2"/>
                <w:sz w:val="20"/>
                <w:lang w:val="es-EC"/>
              </w:rPr>
              <w:t>etc.]</w:t>
            </w:r>
          </w:p>
        </w:tc>
        <w:tc>
          <w:tcPr>
            <w:tcW w:w="2744" w:type="dxa"/>
          </w:tcPr>
          <w:p w14:paraId="29630332" w14:textId="77777777" w:rsidR="000C256F" w:rsidRPr="009303BC" w:rsidRDefault="000C256F" w:rsidP="00F84134">
            <w:pPr>
              <w:suppressAutoHyphens/>
              <w:spacing w:after="120"/>
              <w:ind w:left="1440" w:right="-74" w:hanging="720"/>
              <w:rPr>
                <w:i/>
                <w:spacing w:val="-2"/>
                <w:sz w:val="20"/>
                <w:lang w:val="es-EC"/>
              </w:rPr>
            </w:pPr>
          </w:p>
        </w:tc>
        <w:tc>
          <w:tcPr>
            <w:tcW w:w="2781" w:type="dxa"/>
          </w:tcPr>
          <w:p w14:paraId="567E51EE" w14:textId="77777777" w:rsidR="000C256F" w:rsidRPr="009303BC" w:rsidRDefault="000C256F" w:rsidP="00F84134">
            <w:pPr>
              <w:suppressAutoHyphens/>
              <w:spacing w:after="120"/>
              <w:ind w:left="1440" w:right="-74" w:hanging="720"/>
              <w:rPr>
                <w:i/>
                <w:spacing w:val="-2"/>
                <w:sz w:val="20"/>
                <w:lang w:val="es-EC"/>
              </w:rPr>
            </w:pPr>
          </w:p>
        </w:tc>
      </w:tr>
      <w:tr w:rsidR="000C256F" w:rsidRPr="009303BC" w14:paraId="57879FF2" w14:textId="77777777" w:rsidTr="0084183C">
        <w:trPr>
          <w:trHeight w:val="535"/>
        </w:trPr>
        <w:tc>
          <w:tcPr>
            <w:tcW w:w="9573" w:type="dxa"/>
            <w:gridSpan w:val="4"/>
            <w:vAlign w:val="center"/>
          </w:tcPr>
          <w:p w14:paraId="4B13F415" w14:textId="305B3D4C" w:rsidR="000C256F" w:rsidRPr="009303BC" w:rsidRDefault="000C256F" w:rsidP="00C75213">
            <w:pPr>
              <w:suppressAutoHyphens/>
              <w:spacing w:before="120" w:after="120"/>
              <w:ind w:left="1440" w:right="-74" w:hanging="1366"/>
              <w:jc w:val="center"/>
              <w:rPr>
                <w:sz w:val="20"/>
                <w:lang w:val="es-EC"/>
              </w:rPr>
            </w:pPr>
            <w:r w:rsidRPr="009303BC">
              <w:rPr>
                <w:b/>
                <w:i/>
                <w:spacing w:val="-2"/>
                <w:sz w:val="20"/>
                <w:lang w:val="es-EC"/>
              </w:rPr>
              <w:t>Personal</w:t>
            </w:r>
            <w:r w:rsidR="007D17DD" w:rsidRPr="009303BC">
              <w:rPr>
                <w:b/>
                <w:i/>
                <w:spacing w:val="-2"/>
                <w:sz w:val="20"/>
                <w:lang w:val="es-EC"/>
              </w:rPr>
              <w:t xml:space="preserve"> </w:t>
            </w:r>
            <w:r w:rsidRPr="009303BC">
              <w:rPr>
                <w:b/>
                <w:i/>
                <w:spacing w:val="-2"/>
                <w:sz w:val="20"/>
                <w:lang w:val="es-EC"/>
              </w:rPr>
              <w:t>clave</w:t>
            </w:r>
            <w:r w:rsidR="007D17DD" w:rsidRPr="009303BC">
              <w:rPr>
                <w:b/>
                <w:i/>
                <w:spacing w:val="-2"/>
                <w:sz w:val="20"/>
                <w:lang w:val="es-EC"/>
              </w:rPr>
              <w:t xml:space="preserve"> </w:t>
            </w:r>
            <w:r w:rsidRPr="009303BC">
              <w:rPr>
                <w:b/>
                <w:i/>
                <w:spacing w:val="-2"/>
                <w:sz w:val="20"/>
                <w:lang w:val="es-EC"/>
              </w:rPr>
              <w:t>para</w:t>
            </w:r>
            <w:r w:rsidR="007D17DD" w:rsidRPr="009303BC">
              <w:rPr>
                <w:b/>
                <w:i/>
                <w:spacing w:val="-2"/>
                <w:sz w:val="20"/>
                <w:lang w:val="es-EC"/>
              </w:rPr>
              <w:t xml:space="preserve"> </w:t>
            </w:r>
            <w:r w:rsidRPr="009303BC">
              <w:rPr>
                <w:b/>
                <w:i/>
                <w:spacing w:val="-2"/>
                <w:sz w:val="20"/>
                <w:lang w:val="es-EC"/>
              </w:rPr>
              <w:t>la</w:t>
            </w:r>
            <w:r w:rsidR="007D17DD" w:rsidRPr="009303BC">
              <w:rPr>
                <w:b/>
                <w:i/>
                <w:spacing w:val="-2"/>
                <w:sz w:val="20"/>
                <w:lang w:val="es-EC"/>
              </w:rPr>
              <w:t xml:space="preserve"> </w:t>
            </w:r>
            <w:r w:rsidRPr="009303BC">
              <w:rPr>
                <w:b/>
                <w:i/>
                <w:spacing w:val="-2"/>
                <w:sz w:val="20"/>
                <w:lang w:val="es-EC"/>
              </w:rPr>
              <w:t>construcción</w:t>
            </w:r>
          </w:p>
        </w:tc>
      </w:tr>
      <w:tr w:rsidR="000C256F" w:rsidRPr="009303BC" w14:paraId="4AC4227F" w14:textId="77777777" w:rsidTr="0084183C">
        <w:tc>
          <w:tcPr>
            <w:tcW w:w="673" w:type="dxa"/>
          </w:tcPr>
          <w:p w14:paraId="090FEA59" w14:textId="77777777" w:rsidR="000C256F" w:rsidRPr="009303BC" w:rsidRDefault="00643718" w:rsidP="00AE22D5">
            <w:pPr>
              <w:suppressAutoHyphens/>
              <w:ind w:right="-72"/>
              <w:jc w:val="center"/>
              <w:rPr>
                <w:i/>
                <w:spacing w:val="-2"/>
                <w:sz w:val="20"/>
                <w:lang w:val="es-EC"/>
              </w:rPr>
            </w:pPr>
            <w:r w:rsidRPr="009303BC">
              <w:rPr>
                <w:i/>
                <w:spacing w:val="-2"/>
                <w:sz w:val="20"/>
                <w:lang w:val="es-EC"/>
              </w:rPr>
              <w:t>8</w:t>
            </w:r>
            <w:r w:rsidR="000C256F" w:rsidRPr="009303BC">
              <w:rPr>
                <w:i/>
                <w:spacing w:val="-2"/>
                <w:sz w:val="20"/>
                <w:lang w:val="es-EC"/>
              </w:rPr>
              <w:t>.</w:t>
            </w:r>
          </w:p>
        </w:tc>
        <w:tc>
          <w:tcPr>
            <w:tcW w:w="3375" w:type="dxa"/>
          </w:tcPr>
          <w:p w14:paraId="429E0D3B" w14:textId="6C46A8DB" w:rsidR="000C256F" w:rsidRPr="009303BC" w:rsidRDefault="000C256F" w:rsidP="00F84134">
            <w:pPr>
              <w:suppressAutoHyphens/>
              <w:spacing w:after="120"/>
              <w:ind w:left="41" w:right="-74"/>
              <w:rPr>
                <w:i/>
                <w:spacing w:val="-2"/>
                <w:sz w:val="20"/>
                <w:lang w:val="es-EC"/>
              </w:rPr>
            </w:pPr>
            <w:r w:rsidRPr="009303BC">
              <w:rPr>
                <w:i/>
                <w:spacing w:val="-2"/>
                <w:sz w:val="20"/>
                <w:lang w:val="es-EC"/>
              </w:rPr>
              <w:t>[Gerente</w:t>
            </w:r>
            <w:r w:rsidR="007D17DD" w:rsidRPr="009303BC">
              <w:rPr>
                <w:i/>
                <w:spacing w:val="-2"/>
                <w:sz w:val="20"/>
                <w:lang w:val="es-EC"/>
              </w:rPr>
              <w:t xml:space="preserve"> </w:t>
            </w:r>
            <w:r w:rsidRPr="009303BC">
              <w:rPr>
                <w:i/>
                <w:spacing w:val="-2"/>
                <w:sz w:val="20"/>
                <w:lang w:val="es-EC"/>
              </w:rPr>
              <w:t>de</w:t>
            </w:r>
            <w:r w:rsidR="007D17DD" w:rsidRPr="009303BC">
              <w:rPr>
                <w:i/>
                <w:spacing w:val="-2"/>
                <w:sz w:val="20"/>
                <w:lang w:val="es-EC"/>
              </w:rPr>
              <w:t xml:space="preserve"> </w:t>
            </w:r>
            <w:r w:rsidR="00643718" w:rsidRPr="009303BC">
              <w:rPr>
                <w:i/>
                <w:spacing w:val="-2"/>
                <w:sz w:val="20"/>
                <w:lang w:val="es-EC"/>
              </w:rPr>
              <w:t>C</w:t>
            </w:r>
            <w:r w:rsidRPr="009303BC">
              <w:rPr>
                <w:i/>
                <w:spacing w:val="-2"/>
                <w:sz w:val="20"/>
                <w:lang w:val="es-EC"/>
              </w:rPr>
              <w:t>onstrucción]</w:t>
            </w:r>
          </w:p>
        </w:tc>
        <w:tc>
          <w:tcPr>
            <w:tcW w:w="2744" w:type="dxa"/>
          </w:tcPr>
          <w:p w14:paraId="446E736A" w14:textId="77777777" w:rsidR="000C256F" w:rsidRPr="009303BC" w:rsidRDefault="000C256F" w:rsidP="00F84134">
            <w:pPr>
              <w:suppressAutoHyphens/>
              <w:spacing w:after="120"/>
              <w:ind w:left="1440" w:right="-74" w:hanging="1368"/>
              <w:jc w:val="center"/>
              <w:rPr>
                <w:i/>
                <w:spacing w:val="-2"/>
                <w:sz w:val="20"/>
                <w:lang w:val="es-EC"/>
              </w:rPr>
            </w:pPr>
          </w:p>
        </w:tc>
        <w:tc>
          <w:tcPr>
            <w:tcW w:w="2781" w:type="dxa"/>
          </w:tcPr>
          <w:p w14:paraId="5C4E8153" w14:textId="77777777" w:rsidR="000C256F" w:rsidRPr="009303BC" w:rsidRDefault="000C256F" w:rsidP="00F84134">
            <w:pPr>
              <w:suppressAutoHyphens/>
              <w:spacing w:after="120"/>
              <w:ind w:left="1440" w:right="-74" w:hanging="720"/>
              <w:rPr>
                <w:i/>
                <w:spacing w:val="-2"/>
                <w:sz w:val="20"/>
                <w:lang w:val="es-EC"/>
              </w:rPr>
            </w:pPr>
          </w:p>
        </w:tc>
      </w:tr>
      <w:tr w:rsidR="000C256F" w:rsidRPr="009303BC" w14:paraId="2842E7C5" w14:textId="77777777" w:rsidTr="0084183C">
        <w:tc>
          <w:tcPr>
            <w:tcW w:w="673" w:type="dxa"/>
          </w:tcPr>
          <w:p w14:paraId="616C37B4" w14:textId="77777777" w:rsidR="000C256F" w:rsidRPr="009303BC" w:rsidRDefault="00643718" w:rsidP="00AE22D5">
            <w:pPr>
              <w:suppressAutoHyphens/>
              <w:ind w:right="-72"/>
              <w:jc w:val="center"/>
              <w:rPr>
                <w:i/>
                <w:spacing w:val="-2"/>
                <w:sz w:val="20"/>
                <w:lang w:val="es-EC"/>
              </w:rPr>
            </w:pPr>
            <w:r w:rsidRPr="009303BC">
              <w:rPr>
                <w:i/>
                <w:spacing w:val="-2"/>
                <w:sz w:val="20"/>
                <w:lang w:val="es-EC"/>
              </w:rPr>
              <w:t>9</w:t>
            </w:r>
            <w:r w:rsidR="000C256F" w:rsidRPr="009303BC">
              <w:rPr>
                <w:i/>
                <w:spacing w:val="-2"/>
                <w:sz w:val="20"/>
                <w:lang w:val="es-EC"/>
              </w:rPr>
              <w:t>.</w:t>
            </w:r>
          </w:p>
        </w:tc>
        <w:tc>
          <w:tcPr>
            <w:tcW w:w="3375" w:type="dxa"/>
          </w:tcPr>
          <w:p w14:paraId="0FA1DEDE" w14:textId="4988A6C6" w:rsidR="000C256F" w:rsidRPr="009303BC" w:rsidRDefault="000C256F" w:rsidP="00F84134">
            <w:pPr>
              <w:suppressAutoHyphens/>
              <w:spacing w:after="120"/>
              <w:ind w:left="41" w:right="-74"/>
              <w:rPr>
                <w:i/>
                <w:spacing w:val="-2"/>
                <w:sz w:val="20"/>
                <w:lang w:val="es-EC"/>
              </w:rPr>
            </w:pPr>
            <w:r w:rsidRPr="009303BC">
              <w:rPr>
                <w:i/>
                <w:spacing w:val="-2"/>
                <w:sz w:val="20"/>
                <w:lang w:val="es-EC"/>
              </w:rPr>
              <w:t>[Jefe</w:t>
            </w:r>
            <w:r w:rsidR="007D17DD" w:rsidRPr="009303BC">
              <w:rPr>
                <w:i/>
                <w:spacing w:val="-2"/>
                <w:sz w:val="20"/>
                <w:lang w:val="es-EC"/>
              </w:rPr>
              <w:t xml:space="preserve"> </w:t>
            </w:r>
            <w:r w:rsidRPr="009303BC">
              <w:rPr>
                <w:i/>
                <w:spacing w:val="-2"/>
                <w:sz w:val="20"/>
                <w:lang w:val="es-EC"/>
              </w:rPr>
              <w:t>de</w:t>
            </w:r>
            <w:r w:rsidR="007D17DD" w:rsidRPr="009303BC">
              <w:rPr>
                <w:i/>
                <w:spacing w:val="-2"/>
                <w:sz w:val="20"/>
                <w:lang w:val="es-EC"/>
              </w:rPr>
              <w:t xml:space="preserve"> </w:t>
            </w:r>
            <w:r w:rsidRPr="009303BC">
              <w:rPr>
                <w:i/>
                <w:spacing w:val="-2"/>
                <w:sz w:val="20"/>
                <w:lang w:val="es-EC"/>
              </w:rPr>
              <w:t>Procesos</w:t>
            </w:r>
            <w:r w:rsidR="007D17DD" w:rsidRPr="009303BC">
              <w:rPr>
                <w:i/>
                <w:spacing w:val="-2"/>
                <w:sz w:val="20"/>
                <w:lang w:val="es-EC"/>
              </w:rPr>
              <w:t xml:space="preserve"> </w:t>
            </w:r>
            <w:r w:rsidRPr="009303BC">
              <w:rPr>
                <w:i/>
                <w:spacing w:val="-2"/>
                <w:sz w:val="20"/>
                <w:lang w:val="es-EC"/>
              </w:rPr>
              <w:t>y</w:t>
            </w:r>
            <w:r w:rsidR="007D17DD" w:rsidRPr="009303BC">
              <w:rPr>
                <w:i/>
                <w:spacing w:val="-2"/>
                <w:sz w:val="20"/>
                <w:lang w:val="es-EC"/>
              </w:rPr>
              <w:t xml:space="preserve"> </w:t>
            </w:r>
            <w:r w:rsidRPr="009303BC">
              <w:rPr>
                <w:i/>
                <w:spacing w:val="-2"/>
                <w:sz w:val="20"/>
                <w:lang w:val="es-EC"/>
              </w:rPr>
              <w:t>Calidad]</w:t>
            </w:r>
          </w:p>
        </w:tc>
        <w:tc>
          <w:tcPr>
            <w:tcW w:w="2744" w:type="dxa"/>
          </w:tcPr>
          <w:p w14:paraId="4FEFA265" w14:textId="77777777" w:rsidR="000C256F" w:rsidRPr="009303BC" w:rsidRDefault="000C256F" w:rsidP="00F84134">
            <w:pPr>
              <w:suppressAutoHyphens/>
              <w:spacing w:after="120"/>
              <w:ind w:left="1440" w:right="-74" w:hanging="1368"/>
              <w:jc w:val="center"/>
              <w:rPr>
                <w:i/>
                <w:spacing w:val="-2"/>
                <w:sz w:val="20"/>
                <w:lang w:val="es-EC"/>
              </w:rPr>
            </w:pPr>
          </w:p>
        </w:tc>
        <w:tc>
          <w:tcPr>
            <w:tcW w:w="2781" w:type="dxa"/>
          </w:tcPr>
          <w:p w14:paraId="3735DBED" w14:textId="77777777" w:rsidR="000C256F" w:rsidRPr="009303BC" w:rsidRDefault="000C256F" w:rsidP="00F84134">
            <w:pPr>
              <w:suppressAutoHyphens/>
              <w:spacing w:after="120"/>
              <w:ind w:left="1440" w:right="-74" w:hanging="720"/>
              <w:rPr>
                <w:i/>
                <w:spacing w:val="-2"/>
                <w:sz w:val="20"/>
                <w:lang w:val="es-EC"/>
              </w:rPr>
            </w:pPr>
          </w:p>
        </w:tc>
      </w:tr>
      <w:tr w:rsidR="000C256F" w:rsidRPr="009303BC" w14:paraId="40E186A6" w14:textId="77777777" w:rsidTr="0084183C">
        <w:tc>
          <w:tcPr>
            <w:tcW w:w="673" w:type="dxa"/>
          </w:tcPr>
          <w:p w14:paraId="29C22DC9" w14:textId="77777777" w:rsidR="000C256F" w:rsidRPr="009303BC" w:rsidRDefault="00643718" w:rsidP="00AE22D5">
            <w:pPr>
              <w:suppressAutoHyphens/>
              <w:ind w:right="-72"/>
              <w:jc w:val="center"/>
              <w:rPr>
                <w:i/>
                <w:spacing w:val="-2"/>
                <w:sz w:val="20"/>
                <w:lang w:val="es-EC"/>
              </w:rPr>
            </w:pPr>
            <w:r w:rsidRPr="009303BC">
              <w:rPr>
                <w:i/>
                <w:spacing w:val="-2"/>
                <w:sz w:val="20"/>
                <w:lang w:val="es-EC"/>
              </w:rPr>
              <w:t>10</w:t>
            </w:r>
            <w:r w:rsidR="000C256F" w:rsidRPr="009303BC">
              <w:rPr>
                <w:i/>
                <w:spacing w:val="-2"/>
                <w:sz w:val="20"/>
                <w:lang w:val="es-EC"/>
              </w:rPr>
              <w:t>.</w:t>
            </w:r>
          </w:p>
        </w:tc>
        <w:tc>
          <w:tcPr>
            <w:tcW w:w="3375" w:type="dxa"/>
          </w:tcPr>
          <w:p w14:paraId="19633ADC" w14:textId="3FC61A2C" w:rsidR="000C256F" w:rsidRPr="009303BC" w:rsidRDefault="000C256F" w:rsidP="00F84134">
            <w:pPr>
              <w:suppressAutoHyphens/>
              <w:spacing w:after="120"/>
              <w:ind w:left="41" w:right="-74"/>
              <w:rPr>
                <w:i/>
                <w:spacing w:val="-2"/>
                <w:sz w:val="20"/>
                <w:lang w:val="es-EC"/>
              </w:rPr>
            </w:pPr>
            <w:r w:rsidRPr="009303BC">
              <w:rPr>
                <w:i/>
                <w:spacing w:val="-2"/>
                <w:sz w:val="20"/>
                <w:lang w:val="es-EC"/>
              </w:rPr>
              <w:t>[</w:t>
            </w:r>
            <w:r w:rsidR="00E35DC3" w:rsidRPr="009303BC">
              <w:rPr>
                <w:i/>
                <w:spacing w:val="-2"/>
                <w:sz w:val="20"/>
                <w:lang w:val="es-EC"/>
              </w:rPr>
              <w:t>Supervisor</w:t>
            </w:r>
            <w:r w:rsidR="007D17DD" w:rsidRPr="009303BC">
              <w:rPr>
                <w:i/>
                <w:spacing w:val="-2"/>
                <w:sz w:val="20"/>
                <w:lang w:val="es-EC"/>
              </w:rPr>
              <w:t xml:space="preserve"> </w:t>
            </w:r>
            <w:r w:rsidRPr="009303BC">
              <w:rPr>
                <w:i/>
                <w:spacing w:val="-2"/>
                <w:sz w:val="20"/>
                <w:lang w:val="es-EC"/>
              </w:rPr>
              <w:t>ambiental]</w:t>
            </w:r>
          </w:p>
        </w:tc>
        <w:tc>
          <w:tcPr>
            <w:tcW w:w="2744" w:type="dxa"/>
          </w:tcPr>
          <w:p w14:paraId="0ED5BE4D" w14:textId="7426F797" w:rsidR="000C256F" w:rsidRPr="009303BC" w:rsidRDefault="00CD6542" w:rsidP="00251546">
            <w:pPr>
              <w:suppressAutoHyphens/>
              <w:spacing w:after="120"/>
              <w:ind w:right="-74"/>
              <w:rPr>
                <w:i/>
                <w:spacing w:val="-2"/>
                <w:sz w:val="20"/>
                <w:lang w:val="es-EC"/>
              </w:rPr>
            </w:pPr>
            <w:r w:rsidRPr="009303BC">
              <w:rPr>
                <w:i/>
                <w:spacing w:val="-2"/>
                <w:sz w:val="20"/>
                <w:lang w:val="es-EC"/>
              </w:rPr>
              <w:t>Por ej. Título en un campo pertinente medioambiental</w:t>
            </w:r>
          </w:p>
        </w:tc>
        <w:tc>
          <w:tcPr>
            <w:tcW w:w="2781" w:type="dxa"/>
          </w:tcPr>
          <w:p w14:paraId="38F2422D" w14:textId="77777777" w:rsidR="000C256F" w:rsidRPr="009303BC" w:rsidRDefault="000C256F" w:rsidP="00F84134">
            <w:pPr>
              <w:suppressAutoHyphens/>
              <w:spacing w:after="120"/>
              <w:ind w:left="1440" w:right="-74" w:hanging="720"/>
              <w:rPr>
                <w:i/>
                <w:spacing w:val="-2"/>
                <w:sz w:val="20"/>
                <w:lang w:val="es-EC"/>
              </w:rPr>
            </w:pPr>
          </w:p>
        </w:tc>
      </w:tr>
      <w:tr w:rsidR="000C256F" w:rsidRPr="009303BC" w14:paraId="14AD0B98" w14:textId="77777777" w:rsidTr="0084183C">
        <w:tc>
          <w:tcPr>
            <w:tcW w:w="673" w:type="dxa"/>
          </w:tcPr>
          <w:p w14:paraId="26F76107" w14:textId="77777777" w:rsidR="000C256F" w:rsidRPr="009303BC" w:rsidRDefault="000C256F" w:rsidP="00643718">
            <w:pPr>
              <w:suppressAutoHyphens/>
              <w:ind w:right="-72"/>
              <w:jc w:val="center"/>
              <w:rPr>
                <w:i/>
                <w:spacing w:val="-2"/>
                <w:sz w:val="20"/>
                <w:lang w:val="es-EC"/>
              </w:rPr>
            </w:pPr>
            <w:r w:rsidRPr="009303BC">
              <w:rPr>
                <w:i/>
                <w:spacing w:val="-2"/>
                <w:sz w:val="20"/>
                <w:lang w:val="es-EC"/>
              </w:rPr>
              <w:t>1</w:t>
            </w:r>
            <w:r w:rsidR="00643718" w:rsidRPr="009303BC">
              <w:rPr>
                <w:i/>
                <w:spacing w:val="-2"/>
                <w:sz w:val="20"/>
                <w:lang w:val="es-EC"/>
              </w:rPr>
              <w:t>1</w:t>
            </w:r>
            <w:r w:rsidRPr="009303BC">
              <w:rPr>
                <w:i/>
                <w:spacing w:val="-2"/>
                <w:sz w:val="20"/>
                <w:lang w:val="es-EC"/>
              </w:rPr>
              <w:t>.</w:t>
            </w:r>
          </w:p>
        </w:tc>
        <w:tc>
          <w:tcPr>
            <w:tcW w:w="3375" w:type="dxa"/>
          </w:tcPr>
          <w:p w14:paraId="7B521165" w14:textId="4EAF2D2E" w:rsidR="000C256F" w:rsidRPr="009303BC" w:rsidRDefault="000C256F" w:rsidP="00F84134">
            <w:pPr>
              <w:suppressAutoHyphens/>
              <w:spacing w:after="120"/>
              <w:ind w:left="41" w:right="-74"/>
              <w:rPr>
                <w:i/>
                <w:spacing w:val="-2"/>
                <w:sz w:val="20"/>
                <w:lang w:val="es-EC"/>
              </w:rPr>
            </w:pPr>
            <w:r w:rsidRPr="009303BC">
              <w:rPr>
                <w:i/>
                <w:spacing w:val="-2"/>
                <w:sz w:val="20"/>
                <w:lang w:val="es-EC"/>
              </w:rPr>
              <w:t>[</w:t>
            </w:r>
            <w:r w:rsidR="00E35DC3" w:rsidRPr="009303BC">
              <w:rPr>
                <w:i/>
                <w:spacing w:val="-2"/>
                <w:sz w:val="20"/>
                <w:lang w:val="es-EC"/>
              </w:rPr>
              <w:t>Supervisor</w:t>
            </w:r>
            <w:r w:rsidR="007D17DD" w:rsidRPr="009303BC">
              <w:rPr>
                <w:i/>
                <w:spacing w:val="-2"/>
                <w:sz w:val="20"/>
                <w:lang w:val="es-EC"/>
              </w:rPr>
              <w:t xml:space="preserve"> </w:t>
            </w:r>
            <w:r w:rsidRPr="009303BC">
              <w:rPr>
                <w:i/>
                <w:spacing w:val="-2"/>
                <w:sz w:val="20"/>
                <w:lang w:val="es-EC"/>
              </w:rPr>
              <w:t>en</w:t>
            </w:r>
            <w:r w:rsidR="007D17DD" w:rsidRPr="009303BC">
              <w:rPr>
                <w:i/>
                <w:spacing w:val="-2"/>
                <w:sz w:val="20"/>
                <w:lang w:val="es-EC"/>
              </w:rPr>
              <w:t xml:space="preserve"> </w:t>
            </w:r>
            <w:r w:rsidRPr="009303BC">
              <w:rPr>
                <w:i/>
                <w:spacing w:val="-2"/>
                <w:sz w:val="20"/>
                <w:lang w:val="es-EC"/>
              </w:rPr>
              <w:t>Salud</w:t>
            </w:r>
            <w:r w:rsidR="007D17DD" w:rsidRPr="009303BC">
              <w:rPr>
                <w:i/>
                <w:spacing w:val="-2"/>
                <w:sz w:val="20"/>
                <w:lang w:val="es-EC"/>
              </w:rPr>
              <w:t xml:space="preserve"> </w:t>
            </w:r>
            <w:r w:rsidRPr="009303BC">
              <w:rPr>
                <w:i/>
                <w:spacing w:val="-2"/>
                <w:sz w:val="20"/>
                <w:lang w:val="es-EC"/>
              </w:rPr>
              <w:t>y</w:t>
            </w:r>
            <w:r w:rsidR="007D17DD" w:rsidRPr="009303BC">
              <w:rPr>
                <w:i/>
                <w:spacing w:val="-2"/>
                <w:sz w:val="20"/>
                <w:lang w:val="es-EC"/>
              </w:rPr>
              <w:t xml:space="preserve"> </w:t>
            </w:r>
            <w:r w:rsidRPr="009303BC">
              <w:rPr>
                <w:i/>
                <w:spacing w:val="-2"/>
                <w:sz w:val="20"/>
                <w:lang w:val="es-EC"/>
              </w:rPr>
              <w:t>Seguridad]</w:t>
            </w:r>
          </w:p>
        </w:tc>
        <w:tc>
          <w:tcPr>
            <w:tcW w:w="2744" w:type="dxa"/>
          </w:tcPr>
          <w:p w14:paraId="16725751" w14:textId="0FE9BF0A" w:rsidR="000C256F" w:rsidRPr="009303BC" w:rsidRDefault="00D05783" w:rsidP="00251546">
            <w:pPr>
              <w:suppressAutoHyphens/>
              <w:spacing w:after="120"/>
              <w:ind w:right="-74"/>
              <w:rPr>
                <w:i/>
                <w:spacing w:val="-2"/>
                <w:sz w:val="20"/>
                <w:lang w:val="es-EC"/>
              </w:rPr>
            </w:pPr>
            <w:r w:rsidRPr="009303BC">
              <w:rPr>
                <w:sz w:val="20"/>
                <w:u w:val="single"/>
                <w:lang w:val="es-EC"/>
              </w:rPr>
              <w:t xml:space="preserve">Por </w:t>
            </w:r>
            <w:r w:rsidR="0034361D" w:rsidRPr="009303BC">
              <w:rPr>
                <w:sz w:val="20"/>
                <w:u w:val="single"/>
                <w:lang w:val="es-EC"/>
              </w:rPr>
              <w:t>ejemplo,</w:t>
            </w:r>
            <w:r w:rsidRPr="009303BC">
              <w:rPr>
                <w:sz w:val="20"/>
                <w:u w:val="single"/>
                <w:lang w:val="es-EC"/>
              </w:rPr>
              <w:t xml:space="preserve"> Especialista Certificado en Salud y Seguridad.</w:t>
            </w:r>
          </w:p>
        </w:tc>
        <w:tc>
          <w:tcPr>
            <w:tcW w:w="2781" w:type="dxa"/>
          </w:tcPr>
          <w:p w14:paraId="3B8C6936" w14:textId="77777777" w:rsidR="000C256F" w:rsidRPr="009303BC" w:rsidRDefault="000C256F" w:rsidP="00F84134">
            <w:pPr>
              <w:suppressAutoHyphens/>
              <w:spacing w:after="120"/>
              <w:ind w:left="1440" w:right="-74" w:hanging="720"/>
              <w:rPr>
                <w:i/>
                <w:spacing w:val="-2"/>
                <w:sz w:val="20"/>
                <w:lang w:val="es-EC"/>
              </w:rPr>
            </w:pPr>
          </w:p>
        </w:tc>
      </w:tr>
      <w:tr w:rsidR="000C256F" w:rsidRPr="009303BC" w14:paraId="14B4A5C3" w14:textId="77777777" w:rsidTr="0084183C">
        <w:tc>
          <w:tcPr>
            <w:tcW w:w="673" w:type="dxa"/>
          </w:tcPr>
          <w:p w14:paraId="4DA28AED" w14:textId="77777777" w:rsidR="000C256F" w:rsidRPr="009303BC" w:rsidRDefault="000C256F" w:rsidP="00643718">
            <w:pPr>
              <w:suppressAutoHyphens/>
              <w:ind w:right="-72"/>
              <w:jc w:val="center"/>
              <w:rPr>
                <w:i/>
                <w:spacing w:val="-2"/>
                <w:sz w:val="20"/>
                <w:lang w:val="es-EC"/>
              </w:rPr>
            </w:pPr>
            <w:r w:rsidRPr="009303BC">
              <w:rPr>
                <w:i/>
                <w:spacing w:val="-2"/>
                <w:sz w:val="20"/>
                <w:lang w:val="es-EC"/>
              </w:rPr>
              <w:t>1</w:t>
            </w:r>
            <w:r w:rsidR="00643718" w:rsidRPr="009303BC">
              <w:rPr>
                <w:i/>
                <w:spacing w:val="-2"/>
                <w:sz w:val="20"/>
                <w:lang w:val="es-EC"/>
              </w:rPr>
              <w:t>2</w:t>
            </w:r>
            <w:r w:rsidRPr="009303BC">
              <w:rPr>
                <w:i/>
                <w:spacing w:val="-2"/>
                <w:sz w:val="20"/>
                <w:lang w:val="es-EC"/>
              </w:rPr>
              <w:t>.</w:t>
            </w:r>
          </w:p>
        </w:tc>
        <w:tc>
          <w:tcPr>
            <w:tcW w:w="3375" w:type="dxa"/>
          </w:tcPr>
          <w:p w14:paraId="6FB89597" w14:textId="0C96214C" w:rsidR="000C256F" w:rsidRPr="009303BC" w:rsidRDefault="000C256F" w:rsidP="00F84134">
            <w:pPr>
              <w:suppressAutoHyphens/>
              <w:spacing w:after="120"/>
              <w:ind w:left="41" w:right="-74"/>
              <w:rPr>
                <w:i/>
                <w:spacing w:val="-2"/>
                <w:sz w:val="20"/>
                <w:lang w:val="es-EC"/>
              </w:rPr>
            </w:pPr>
            <w:r w:rsidRPr="009303BC">
              <w:rPr>
                <w:i/>
                <w:spacing w:val="-2"/>
                <w:sz w:val="20"/>
                <w:lang w:val="es-EC"/>
              </w:rPr>
              <w:t>[Especialista</w:t>
            </w:r>
            <w:r w:rsidR="007D17DD" w:rsidRPr="009303BC">
              <w:rPr>
                <w:i/>
                <w:spacing w:val="-2"/>
                <w:sz w:val="20"/>
                <w:lang w:val="es-EC"/>
              </w:rPr>
              <w:t xml:space="preserve"> </w:t>
            </w:r>
            <w:r w:rsidRPr="009303BC">
              <w:rPr>
                <w:i/>
                <w:spacing w:val="-2"/>
                <w:sz w:val="20"/>
                <w:lang w:val="es-EC"/>
              </w:rPr>
              <w:t>Social]</w:t>
            </w:r>
          </w:p>
        </w:tc>
        <w:tc>
          <w:tcPr>
            <w:tcW w:w="2744" w:type="dxa"/>
          </w:tcPr>
          <w:p w14:paraId="174FA67D" w14:textId="38AC30F7" w:rsidR="000C256F" w:rsidRPr="009303BC" w:rsidRDefault="00071A9F" w:rsidP="00251546">
            <w:pPr>
              <w:suppressAutoHyphens/>
              <w:spacing w:after="120"/>
              <w:ind w:right="-74"/>
              <w:rPr>
                <w:i/>
                <w:spacing w:val="-2"/>
                <w:sz w:val="20"/>
                <w:lang w:val="es-EC"/>
              </w:rPr>
            </w:pPr>
            <w:r w:rsidRPr="009303BC">
              <w:rPr>
                <w:i/>
                <w:spacing w:val="-2"/>
                <w:sz w:val="20"/>
                <w:u w:val="single"/>
                <w:lang w:val="es-EC"/>
              </w:rPr>
              <w:t>Por ej. T</w:t>
            </w:r>
            <w:r w:rsidR="0034361D" w:rsidRPr="009303BC">
              <w:rPr>
                <w:i/>
                <w:spacing w:val="-2"/>
                <w:sz w:val="20"/>
                <w:u w:val="single"/>
                <w:lang w:val="es-EC"/>
              </w:rPr>
              <w:t>í</w:t>
            </w:r>
            <w:r w:rsidRPr="009303BC">
              <w:rPr>
                <w:i/>
                <w:spacing w:val="-2"/>
                <w:sz w:val="20"/>
                <w:u w:val="single"/>
                <w:lang w:val="es-EC"/>
              </w:rPr>
              <w:t>tulo en materia social relevante</w:t>
            </w:r>
          </w:p>
        </w:tc>
        <w:tc>
          <w:tcPr>
            <w:tcW w:w="2781" w:type="dxa"/>
          </w:tcPr>
          <w:p w14:paraId="65B2BAC9" w14:textId="77777777" w:rsidR="000C256F" w:rsidRPr="009303BC" w:rsidRDefault="000C256F" w:rsidP="00F84134">
            <w:pPr>
              <w:suppressAutoHyphens/>
              <w:spacing w:after="120"/>
              <w:ind w:left="1440" w:right="-74"/>
              <w:rPr>
                <w:i/>
                <w:spacing w:val="-2"/>
                <w:sz w:val="20"/>
                <w:lang w:val="es-EC"/>
              </w:rPr>
            </w:pPr>
          </w:p>
        </w:tc>
      </w:tr>
      <w:tr w:rsidR="000C256F" w:rsidRPr="009303BC" w14:paraId="636CC5F5" w14:textId="77777777" w:rsidTr="0084183C">
        <w:tc>
          <w:tcPr>
            <w:tcW w:w="673" w:type="dxa"/>
          </w:tcPr>
          <w:p w14:paraId="7147DD2A" w14:textId="77777777" w:rsidR="000C256F" w:rsidRPr="009303BC" w:rsidRDefault="000C256F" w:rsidP="00643718">
            <w:pPr>
              <w:suppressAutoHyphens/>
              <w:ind w:right="-72"/>
              <w:jc w:val="center"/>
              <w:rPr>
                <w:i/>
                <w:spacing w:val="-2"/>
                <w:sz w:val="20"/>
                <w:lang w:val="es-EC"/>
              </w:rPr>
            </w:pPr>
            <w:r w:rsidRPr="009303BC">
              <w:rPr>
                <w:i/>
                <w:spacing w:val="-2"/>
                <w:sz w:val="20"/>
                <w:lang w:val="es-EC"/>
              </w:rPr>
              <w:lastRenderedPageBreak/>
              <w:t>1</w:t>
            </w:r>
            <w:r w:rsidR="00643718" w:rsidRPr="009303BC">
              <w:rPr>
                <w:i/>
                <w:spacing w:val="-2"/>
                <w:sz w:val="20"/>
                <w:lang w:val="es-EC"/>
              </w:rPr>
              <w:t>3</w:t>
            </w:r>
            <w:r w:rsidRPr="009303BC">
              <w:rPr>
                <w:i/>
                <w:spacing w:val="-2"/>
                <w:sz w:val="20"/>
                <w:lang w:val="es-EC"/>
              </w:rPr>
              <w:t>.</w:t>
            </w:r>
          </w:p>
        </w:tc>
        <w:tc>
          <w:tcPr>
            <w:tcW w:w="3375" w:type="dxa"/>
          </w:tcPr>
          <w:p w14:paraId="6CFC7E5B" w14:textId="01D36FC4" w:rsidR="000C256F" w:rsidRPr="009303BC" w:rsidRDefault="000C256F" w:rsidP="00F84134">
            <w:pPr>
              <w:suppressAutoHyphens/>
              <w:spacing w:after="120"/>
              <w:ind w:left="41" w:right="-74"/>
              <w:rPr>
                <w:i/>
                <w:spacing w:val="-2"/>
                <w:sz w:val="20"/>
                <w:lang w:val="es-EC"/>
              </w:rPr>
            </w:pPr>
            <w:r w:rsidRPr="009303BC">
              <w:rPr>
                <w:i/>
                <w:spacing w:val="-2"/>
                <w:sz w:val="20"/>
                <w:lang w:val="es-EC"/>
              </w:rPr>
              <w:t>[Especialistas</w:t>
            </w:r>
            <w:r w:rsidR="007D17DD" w:rsidRPr="009303BC">
              <w:rPr>
                <w:i/>
                <w:spacing w:val="-2"/>
                <w:sz w:val="20"/>
                <w:lang w:val="es-EC"/>
              </w:rPr>
              <w:t xml:space="preserve"> </w:t>
            </w:r>
            <w:r w:rsidRPr="009303BC">
              <w:rPr>
                <w:i/>
                <w:spacing w:val="-2"/>
                <w:sz w:val="20"/>
                <w:lang w:val="es-EC"/>
              </w:rPr>
              <w:t>en</w:t>
            </w:r>
            <w:r w:rsidR="007D17DD" w:rsidRPr="009303BC">
              <w:rPr>
                <w:i/>
                <w:spacing w:val="-2"/>
                <w:sz w:val="20"/>
                <w:lang w:val="es-EC"/>
              </w:rPr>
              <w:t xml:space="preserve"> </w:t>
            </w:r>
            <w:r w:rsidRPr="009303BC">
              <w:rPr>
                <w:i/>
                <w:spacing w:val="-2"/>
                <w:sz w:val="20"/>
                <w:lang w:val="es-EC"/>
              </w:rPr>
              <w:t>Biodiversidad,</w:t>
            </w:r>
            <w:r w:rsidR="007D17DD" w:rsidRPr="009303BC">
              <w:rPr>
                <w:i/>
                <w:spacing w:val="-2"/>
                <w:sz w:val="20"/>
                <w:lang w:val="es-EC"/>
              </w:rPr>
              <w:t xml:space="preserve"> </w:t>
            </w:r>
            <w:r w:rsidRPr="009303BC">
              <w:rPr>
                <w:i/>
                <w:spacing w:val="-2"/>
                <w:sz w:val="20"/>
                <w:lang w:val="es-EC"/>
              </w:rPr>
              <w:t>calidad</w:t>
            </w:r>
            <w:r w:rsidR="007D17DD" w:rsidRPr="009303BC">
              <w:rPr>
                <w:i/>
                <w:spacing w:val="-2"/>
                <w:sz w:val="20"/>
                <w:lang w:val="es-EC"/>
              </w:rPr>
              <w:t xml:space="preserve"> </w:t>
            </w:r>
            <w:r w:rsidRPr="009303BC">
              <w:rPr>
                <w:i/>
                <w:spacing w:val="-2"/>
                <w:sz w:val="20"/>
                <w:lang w:val="es-EC"/>
              </w:rPr>
              <w:t>del</w:t>
            </w:r>
            <w:r w:rsidR="007D17DD" w:rsidRPr="009303BC">
              <w:rPr>
                <w:i/>
                <w:spacing w:val="-2"/>
                <w:sz w:val="20"/>
                <w:lang w:val="es-EC"/>
              </w:rPr>
              <w:t xml:space="preserve"> </w:t>
            </w:r>
            <w:r w:rsidRPr="009303BC">
              <w:rPr>
                <w:i/>
                <w:spacing w:val="-2"/>
                <w:sz w:val="20"/>
                <w:lang w:val="es-EC"/>
              </w:rPr>
              <w:t>aire,</w:t>
            </w:r>
            <w:r w:rsidR="007D17DD" w:rsidRPr="009303BC">
              <w:rPr>
                <w:i/>
                <w:spacing w:val="-2"/>
                <w:sz w:val="20"/>
                <w:lang w:val="es-EC"/>
              </w:rPr>
              <w:t xml:space="preserve"> </w:t>
            </w:r>
            <w:r w:rsidRPr="009303BC">
              <w:rPr>
                <w:i/>
                <w:spacing w:val="-2"/>
                <w:sz w:val="20"/>
                <w:lang w:val="es-EC"/>
              </w:rPr>
              <w:t>ruido,</w:t>
            </w:r>
            <w:r w:rsidR="007D17DD" w:rsidRPr="009303BC">
              <w:rPr>
                <w:i/>
                <w:spacing w:val="-2"/>
                <w:sz w:val="20"/>
                <w:lang w:val="es-EC"/>
              </w:rPr>
              <w:t xml:space="preserve"> </w:t>
            </w:r>
            <w:r w:rsidRPr="009303BC">
              <w:rPr>
                <w:i/>
                <w:spacing w:val="-2"/>
                <w:sz w:val="20"/>
                <w:lang w:val="es-EC"/>
              </w:rPr>
              <w:t>etc.]</w:t>
            </w:r>
          </w:p>
        </w:tc>
        <w:tc>
          <w:tcPr>
            <w:tcW w:w="2744" w:type="dxa"/>
          </w:tcPr>
          <w:p w14:paraId="2D884AB1" w14:textId="77777777" w:rsidR="000C256F" w:rsidRPr="009303BC" w:rsidRDefault="000C256F" w:rsidP="00F84134">
            <w:pPr>
              <w:suppressAutoHyphens/>
              <w:spacing w:after="120"/>
              <w:ind w:left="1440" w:right="-74" w:hanging="720"/>
              <w:rPr>
                <w:i/>
                <w:spacing w:val="-2"/>
                <w:sz w:val="20"/>
                <w:lang w:val="es-EC"/>
              </w:rPr>
            </w:pPr>
          </w:p>
        </w:tc>
        <w:tc>
          <w:tcPr>
            <w:tcW w:w="2781" w:type="dxa"/>
          </w:tcPr>
          <w:p w14:paraId="60A635DA" w14:textId="77777777" w:rsidR="000C256F" w:rsidRPr="009303BC" w:rsidRDefault="000C256F" w:rsidP="00F84134">
            <w:pPr>
              <w:suppressAutoHyphens/>
              <w:spacing w:after="120"/>
              <w:ind w:left="1440" w:right="-74" w:hanging="720"/>
              <w:rPr>
                <w:i/>
                <w:spacing w:val="-2"/>
                <w:sz w:val="20"/>
                <w:lang w:val="es-EC"/>
              </w:rPr>
            </w:pPr>
          </w:p>
        </w:tc>
      </w:tr>
      <w:tr w:rsidR="000C256F" w:rsidRPr="009303BC" w14:paraId="6535A46E" w14:textId="77777777" w:rsidTr="0084183C">
        <w:tc>
          <w:tcPr>
            <w:tcW w:w="673" w:type="dxa"/>
          </w:tcPr>
          <w:p w14:paraId="5EF33912" w14:textId="5294F94E" w:rsidR="000C256F" w:rsidRPr="009303BC" w:rsidRDefault="000C256F" w:rsidP="00643718">
            <w:pPr>
              <w:suppressAutoHyphens/>
              <w:ind w:right="-72"/>
              <w:jc w:val="center"/>
              <w:rPr>
                <w:i/>
                <w:spacing w:val="-2"/>
                <w:sz w:val="20"/>
                <w:lang w:val="es-EC"/>
              </w:rPr>
            </w:pPr>
            <w:r w:rsidRPr="009303BC">
              <w:rPr>
                <w:bCs/>
                <w:i/>
                <w:noProof/>
                <w:spacing w:val="-2"/>
                <w:sz w:val="20"/>
                <w:szCs w:val="20"/>
                <w:lang w:val="es-EC"/>
              </w:rPr>
              <w:t>1</w:t>
            </w:r>
            <w:r w:rsidR="00F450B7" w:rsidRPr="009303BC">
              <w:rPr>
                <w:bCs/>
                <w:i/>
                <w:noProof/>
                <w:spacing w:val="-2"/>
                <w:sz w:val="20"/>
                <w:szCs w:val="20"/>
                <w:lang w:val="es-EC"/>
              </w:rPr>
              <w:t>4</w:t>
            </w:r>
            <w:r w:rsidRPr="009303BC">
              <w:rPr>
                <w:i/>
                <w:spacing w:val="-2"/>
                <w:sz w:val="20"/>
                <w:lang w:val="es-EC"/>
              </w:rPr>
              <w:t>.</w:t>
            </w:r>
          </w:p>
        </w:tc>
        <w:tc>
          <w:tcPr>
            <w:tcW w:w="3375" w:type="dxa"/>
          </w:tcPr>
          <w:p w14:paraId="33E1450D" w14:textId="51D6F2D2" w:rsidR="000C256F" w:rsidRPr="009303BC" w:rsidRDefault="00A76C63" w:rsidP="00F84134">
            <w:pPr>
              <w:suppressAutoHyphens/>
              <w:spacing w:after="120"/>
              <w:ind w:left="41" w:right="-74"/>
              <w:rPr>
                <w:i/>
                <w:spacing w:val="-2"/>
                <w:sz w:val="20"/>
                <w:lang w:val="es-EC"/>
              </w:rPr>
            </w:pPr>
            <w:r w:rsidRPr="009303BC">
              <w:rPr>
                <w:i/>
                <w:spacing w:val="-2"/>
                <w:sz w:val="20"/>
                <w:lang w:val="es-EC"/>
              </w:rPr>
              <w:t>[</w:t>
            </w:r>
            <w:r w:rsidR="000C256F" w:rsidRPr="009303BC">
              <w:rPr>
                <w:i/>
                <w:spacing w:val="-2"/>
                <w:sz w:val="20"/>
                <w:lang w:val="es-EC"/>
              </w:rPr>
              <w:t>Encargado</w:t>
            </w:r>
            <w:r w:rsidR="007D17DD" w:rsidRPr="009303BC">
              <w:rPr>
                <w:i/>
                <w:spacing w:val="-2"/>
                <w:sz w:val="20"/>
                <w:lang w:val="es-EC"/>
              </w:rPr>
              <w:t xml:space="preserve"> </w:t>
            </w:r>
            <w:r w:rsidR="000C256F" w:rsidRPr="009303BC">
              <w:rPr>
                <w:i/>
                <w:spacing w:val="-2"/>
                <w:sz w:val="20"/>
                <w:lang w:val="es-EC"/>
              </w:rPr>
              <w:t>de</w:t>
            </w:r>
            <w:r w:rsidR="007D17DD" w:rsidRPr="009303BC">
              <w:rPr>
                <w:i/>
                <w:spacing w:val="-2"/>
                <w:sz w:val="20"/>
                <w:lang w:val="es-EC"/>
              </w:rPr>
              <w:t xml:space="preserve"> </w:t>
            </w:r>
            <w:r w:rsidR="000C256F" w:rsidRPr="009303BC">
              <w:rPr>
                <w:i/>
                <w:spacing w:val="-2"/>
                <w:sz w:val="20"/>
                <w:lang w:val="es-EC"/>
              </w:rPr>
              <w:t>To</w:t>
            </w:r>
            <w:r w:rsidR="003B64BC" w:rsidRPr="009303BC">
              <w:rPr>
                <w:i/>
                <w:spacing w:val="-2"/>
                <w:sz w:val="20"/>
                <w:lang w:val="es-EC"/>
              </w:rPr>
              <w:t>po</w:t>
            </w:r>
            <w:r w:rsidR="000C256F" w:rsidRPr="009303BC">
              <w:rPr>
                <w:i/>
                <w:spacing w:val="-2"/>
                <w:sz w:val="20"/>
                <w:lang w:val="es-EC"/>
              </w:rPr>
              <w:t>grafía</w:t>
            </w:r>
            <w:r w:rsidR="007D17DD" w:rsidRPr="009303BC">
              <w:rPr>
                <w:i/>
                <w:spacing w:val="-2"/>
                <w:sz w:val="20"/>
                <w:lang w:val="es-EC"/>
              </w:rPr>
              <w:t xml:space="preserve"> </w:t>
            </w:r>
            <w:r w:rsidR="000C256F" w:rsidRPr="009303BC">
              <w:rPr>
                <w:i/>
                <w:spacing w:val="-2"/>
                <w:sz w:val="20"/>
                <w:lang w:val="es-EC"/>
              </w:rPr>
              <w:t>y</w:t>
            </w:r>
            <w:r w:rsidR="007D17DD" w:rsidRPr="009303BC">
              <w:rPr>
                <w:i/>
                <w:spacing w:val="-2"/>
                <w:sz w:val="20"/>
                <w:lang w:val="es-EC"/>
              </w:rPr>
              <w:t xml:space="preserve"> </w:t>
            </w:r>
            <w:r w:rsidR="000C256F" w:rsidRPr="009303BC">
              <w:rPr>
                <w:i/>
                <w:spacing w:val="-2"/>
                <w:sz w:val="20"/>
                <w:lang w:val="es-EC"/>
              </w:rPr>
              <w:t>Mediciones</w:t>
            </w:r>
            <w:r w:rsidRPr="009303BC">
              <w:rPr>
                <w:i/>
                <w:spacing w:val="-2"/>
                <w:sz w:val="20"/>
                <w:lang w:val="es-EC"/>
              </w:rPr>
              <w:t>]</w:t>
            </w:r>
          </w:p>
        </w:tc>
        <w:tc>
          <w:tcPr>
            <w:tcW w:w="2744" w:type="dxa"/>
          </w:tcPr>
          <w:p w14:paraId="6422D192" w14:textId="77777777" w:rsidR="000C256F" w:rsidRPr="009303BC" w:rsidRDefault="000C256F" w:rsidP="00F84134">
            <w:pPr>
              <w:suppressAutoHyphens/>
              <w:spacing w:after="120"/>
              <w:ind w:left="1440" w:right="-74" w:hanging="720"/>
              <w:rPr>
                <w:i/>
                <w:spacing w:val="-2"/>
                <w:sz w:val="20"/>
                <w:lang w:val="es-EC"/>
              </w:rPr>
            </w:pPr>
          </w:p>
        </w:tc>
        <w:tc>
          <w:tcPr>
            <w:tcW w:w="2781" w:type="dxa"/>
          </w:tcPr>
          <w:p w14:paraId="26CEC3AE" w14:textId="77777777" w:rsidR="000C256F" w:rsidRPr="009303BC" w:rsidRDefault="000C256F" w:rsidP="00F84134">
            <w:pPr>
              <w:suppressAutoHyphens/>
              <w:spacing w:after="120"/>
              <w:ind w:left="1440" w:right="-74" w:hanging="720"/>
              <w:rPr>
                <w:i/>
                <w:spacing w:val="-2"/>
                <w:sz w:val="20"/>
                <w:lang w:val="es-EC"/>
              </w:rPr>
            </w:pPr>
          </w:p>
        </w:tc>
      </w:tr>
      <w:tr w:rsidR="000C256F" w:rsidRPr="009303BC" w14:paraId="415FB686" w14:textId="77777777" w:rsidTr="0084183C">
        <w:tc>
          <w:tcPr>
            <w:tcW w:w="673" w:type="dxa"/>
          </w:tcPr>
          <w:p w14:paraId="55F1EEF8" w14:textId="77777777" w:rsidR="000C256F" w:rsidRPr="009303BC" w:rsidRDefault="000C256F" w:rsidP="00643718">
            <w:pPr>
              <w:suppressAutoHyphens/>
              <w:ind w:right="-72"/>
              <w:jc w:val="center"/>
              <w:rPr>
                <w:i/>
                <w:spacing w:val="-2"/>
                <w:sz w:val="20"/>
                <w:lang w:val="es-EC"/>
              </w:rPr>
            </w:pPr>
            <w:r w:rsidRPr="009303BC">
              <w:rPr>
                <w:i/>
                <w:spacing w:val="-2"/>
                <w:sz w:val="20"/>
                <w:lang w:val="es-EC"/>
              </w:rPr>
              <w:t>1</w:t>
            </w:r>
            <w:r w:rsidR="00643718" w:rsidRPr="009303BC">
              <w:rPr>
                <w:i/>
                <w:spacing w:val="-2"/>
                <w:sz w:val="20"/>
                <w:lang w:val="es-EC"/>
              </w:rPr>
              <w:t>5</w:t>
            </w:r>
            <w:r w:rsidRPr="009303BC">
              <w:rPr>
                <w:i/>
                <w:spacing w:val="-2"/>
                <w:sz w:val="20"/>
                <w:lang w:val="es-EC"/>
              </w:rPr>
              <w:t>.</w:t>
            </w:r>
          </w:p>
        </w:tc>
        <w:tc>
          <w:tcPr>
            <w:tcW w:w="3375" w:type="dxa"/>
          </w:tcPr>
          <w:p w14:paraId="3D698639" w14:textId="277C7BAA" w:rsidR="000C256F" w:rsidRPr="009303BC" w:rsidRDefault="000C256F" w:rsidP="00F84134">
            <w:pPr>
              <w:suppressAutoHyphens/>
              <w:spacing w:after="120"/>
              <w:ind w:left="41" w:right="-74"/>
              <w:rPr>
                <w:i/>
                <w:spacing w:val="-2"/>
                <w:sz w:val="20"/>
                <w:lang w:val="es-EC"/>
              </w:rPr>
            </w:pPr>
            <w:r w:rsidRPr="009303BC">
              <w:rPr>
                <w:i/>
                <w:spacing w:val="-2"/>
                <w:sz w:val="20"/>
                <w:lang w:val="es-EC"/>
              </w:rPr>
              <w:t>[Modificar/añadir</w:t>
            </w:r>
            <w:r w:rsidR="007D17DD" w:rsidRPr="009303BC">
              <w:rPr>
                <w:i/>
                <w:spacing w:val="-2"/>
                <w:sz w:val="20"/>
                <w:lang w:val="es-EC"/>
              </w:rPr>
              <w:t xml:space="preserve"> </w:t>
            </w:r>
            <w:r w:rsidRPr="009303BC">
              <w:rPr>
                <w:i/>
                <w:spacing w:val="-2"/>
                <w:sz w:val="20"/>
                <w:lang w:val="es-EC"/>
              </w:rPr>
              <w:t>otros</w:t>
            </w:r>
            <w:r w:rsidR="007D17DD" w:rsidRPr="009303BC">
              <w:rPr>
                <w:i/>
                <w:spacing w:val="-2"/>
                <w:sz w:val="20"/>
                <w:lang w:val="es-EC"/>
              </w:rPr>
              <w:t xml:space="preserve"> </w:t>
            </w:r>
            <w:r w:rsidRPr="009303BC">
              <w:rPr>
                <w:i/>
                <w:spacing w:val="-2"/>
                <w:sz w:val="20"/>
                <w:lang w:val="es-EC"/>
              </w:rPr>
              <w:t>como</w:t>
            </w:r>
            <w:r w:rsidR="007D17DD" w:rsidRPr="009303BC">
              <w:rPr>
                <w:i/>
                <w:spacing w:val="-2"/>
                <w:sz w:val="20"/>
                <w:lang w:val="es-EC"/>
              </w:rPr>
              <w:t xml:space="preserve"> </w:t>
            </w:r>
            <w:r w:rsidRPr="009303BC">
              <w:rPr>
                <w:i/>
                <w:spacing w:val="-2"/>
                <w:sz w:val="20"/>
                <w:lang w:val="es-EC"/>
              </w:rPr>
              <w:t>sea</w:t>
            </w:r>
            <w:r w:rsidR="007D17DD" w:rsidRPr="009303BC">
              <w:rPr>
                <w:i/>
                <w:spacing w:val="-2"/>
                <w:sz w:val="20"/>
                <w:lang w:val="es-EC"/>
              </w:rPr>
              <w:t xml:space="preserve"> </w:t>
            </w:r>
            <w:r w:rsidRPr="009303BC">
              <w:rPr>
                <w:i/>
                <w:spacing w:val="-2"/>
                <w:sz w:val="20"/>
                <w:lang w:val="es-EC"/>
              </w:rPr>
              <w:t>apropiado]</w:t>
            </w:r>
          </w:p>
        </w:tc>
        <w:tc>
          <w:tcPr>
            <w:tcW w:w="2744" w:type="dxa"/>
          </w:tcPr>
          <w:p w14:paraId="144F024A" w14:textId="77777777" w:rsidR="000C256F" w:rsidRPr="009303BC" w:rsidRDefault="000C256F" w:rsidP="00F84134">
            <w:pPr>
              <w:suppressAutoHyphens/>
              <w:spacing w:after="120"/>
              <w:ind w:left="1440" w:right="-74" w:hanging="720"/>
              <w:rPr>
                <w:i/>
                <w:spacing w:val="-2"/>
                <w:sz w:val="20"/>
                <w:lang w:val="es-EC"/>
              </w:rPr>
            </w:pPr>
          </w:p>
        </w:tc>
        <w:tc>
          <w:tcPr>
            <w:tcW w:w="2781" w:type="dxa"/>
          </w:tcPr>
          <w:p w14:paraId="36179299" w14:textId="77777777" w:rsidR="000C256F" w:rsidRPr="009303BC" w:rsidRDefault="000C256F" w:rsidP="00F84134">
            <w:pPr>
              <w:suppressAutoHyphens/>
              <w:spacing w:after="120"/>
              <w:ind w:left="1440" w:right="-74" w:hanging="720"/>
              <w:rPr>
                <w:i/>
                <w:spacing w:val="-2"/>
                <w:sz w:val="20"/>
                <w:lang w:val="es-EC"/>
              </w:rPr>
            </w:pPr>
          </w:p>
        </w:tc>
      </w:tr>
      <w:tr w:rsidR="000C256F" w:rsidRPr="009303BC" w14:paraId="1E8237ED" w14:textId="77777777" w:rsidTr="00F23E9A">
        <w:trPr>
          <w:trHeight w:val="558"/>
        </w:trPr>
        <w:tc>
          <w:tcPr>
            <w:tcW w:w="9573" w:type="dxa"/>
            <w:gridSpan w:val="4"/>
            <w:vAlign w:val="center"/>
          </w:tcPr>
          <w:p w14:paraId="0FE9FC56" w14:textId="50850857" w:rsidR="00A76C63" w:rsidRPr="009303BC" w:rsidRDefault="000C256F" w:rsidP="0084183C">
            <w:pPr>
              <w:suppressAutoHyphens/>
              <w:ind w:left="1440" w:right="-72" w:hanging="720"/>
              <w:jc w:val="center"/>
              <w:rPr>
                <w:sz w:val="20"/>
                <w:lang w:val="es-EC"/>
              </w:rPr>
            </w:pPr>
            <w:r w:rsidRPr="009303BC">
              <w:rPr>
                <w:b/>
                <w:i/>
                <w:spacing w:val="-2"/>
                <w:sz w:val="20"/>
                <w:lang w:val="es-EC"/>
              </w:rPr>
              <w:t>Personal</w:t>
            </w:r>
            <w:r w:rsidR="007D17DD" w:rsidRPr="009303BC">
              <w:rPr>
                <w:b/>
                <w:i/>
                <w:spacing w:val="-2"/>
                <w:sz w:val="20"/>
                <w:lang w:val="es-EC"/>
              </w:rPr>
              <w:t xml:space="preserve"> </w:t>
            </w:r>
            <w:r w:rsidRPr="009303BC">
              <w:rPr>
                <w:b/>
                <w:i/>
                <w:spacing w:val="-2"/>
                <w:sz w:val="20"/>
                <w:lang w:val="es-EC"/>
              </w:rPr>
              <w:t>clave</w:t>
            </w:r>
            <w:r w:rsidR="007D17DD" w:rsidRPr="009303BC">
              <w:rPr>
                <w:b/>
                <w:i/>
                <w:spacing w:val="-2"/>
                <w:sz w:val="20"/>
                <w:lang w:val="es-EC"/>
              </w:rPr>
              <w:t xml:space="preserve"> </w:t>
            </w:r>
            <w:r w:rsidRPr="009303BC">
              <w:rPr>
                <w:b/>
                <w:i/>
                <w:spacing w:val="-2"/>
                <w:sz w:val="20"/>
                <w:lang w:val="es-EC"/>
              </w:rPr>
              <w:t>par</w:t>
            </w:r>
            <w:r w:rsidR="00755930" w:rsidRPr="009303BC">
              <w:rPr>
                <w:b/>
                <w:i/>
                <w:spacing w:val="-2"/>
                <w:sz w:val="20"/>
                <w:lang w:val="es-EC"/>
              </w:rPr>
              <w:t>a</w:t>
            </w:r>
            <w:r w:rsidR="007D17DD" w:rsidRPr="009303BC">
              <w:rPr>
                <w:b/>
                <w:i/>
                <w:spacing w:val="-2"/>
                <w:sz w:val="20"/>
                <w:lang w:val="es-EC"/>
              </w:rPr>
              <w:t xml:space="preserve"> </w:t>
            </w:r>
            <w:r w:rsidR="00755930" w:rsidRPr="009303BC">
              <w:rPr>
                <w:b/>
                <w:i/>
                <w:spacing w:val="-2"/>
                <w:sz w:val="20"/>
                <w:lang w:val="es-EC"/>
              </w:rPr>
              <w:t>el</w:t>
            </w:r>
            <w:r w:rsidR="007D17DD" w:rsidRPr="009303BC">
              <w:rPr>
                <w:b/>
                <w:i/>
                <w:spacing w:val="-2"/>
                <w:sz w:val="20"/>
                <w:lang w:val="es-EC"/>
              </w:rPr>
              <w:t xml:space="preserve"> </w:t>
            </w:r>
            <w:r w:rsidR="00755930" w:rsidRPr="009303BC">
              <w:rPr>
                <w:b/>
                <w:i/>
                <w:spacing w:val="-2"/>
                <w:sz w:val="20"/>
                <w:lang w:val="es-EC"/>
              </w:rPr>
              <w:t>Servicio</w:t>
            </w:r>
            <w:r w:rsidR="007D17DD" w:rsidRPr="009303BC">
              <w:rPr>
                <w:b/>
                <w:i/>
                <w:spacing w:val="-2"/>
                <w:sz w:val="20"/>
                <w:lang w:val="es-EC"/>
              </w:rPr>
              <w:t xml:space="preserve"> </w:t>
            </w:r>
            <w:r w:rsidR="00755930" w:rsidRPr="009303BC">
              <w:rPr>
                <w:b/>
                <w:i/>
                <w:spacing w:val="-2"/>
                <w:sz w:val="20"/>
                <w:lang w:val="es-EC"/>
              </w:rPr>
              <w:t>de</w:t>
            </w:r>
            <w:r w:rsidR="007D17DD" w:rsidRPr="009303BC">
              <w:rPr>
                <w:b/>
                <w:i/>
                <w:spacing w:val="-2"/>
                <w:sz w:val="20"/>
                <w:lang w:val="es-EC"/>
              </w:rPr>
              <w:t xml:space="preserve"> </w:t>
            </w:r>
            <w:r w:rsidR="00755930" w:rsidRPr="009303BC">
              <w:rPr>
                <w:b/>
                <w:i/>
                <w:spacing w:val="-2"/>
                <w:sz w:val="20"/>
                <w:lang w:val="es-EC"/>
              </w:rPr>
              <w:t>Operación</w:t>
            </w:r>
            <w:r w:rsidR="007D17DD" w:rsidRPr="009303BC">
              <w:rPr>
                <w:b/>
                <w:i/>
                <w:spacing w:val="-2"/>
                <w:sz w:val="20"/>
                <w:lang w:val="es-EC"/>
              </w:rPr>
              <w:t xml:space="preserve"> </w:t>
            </w:r>
            <w:r w:rsidRPr="009303BC">
              <w:rPr>
                <w:b/>
                <w:i/>
                <w:spacing w:val="-2"/>
                <w:sz w:val="20"/>
                <w:lang w:val="es-EC"/>
              </w:rPr>
              <w:t>(si</w:t>
            </w:r>
            <w:r w:rsidR="007D17DD" w:rsidRPr="009303BC">
              <w:rPr>
                <w:b/>
                <w:i/>
                <w:spacing w:val="-2"/>
                <w:sz w:val="20"/>
                <w:lang w:val="es-EC"/>
              </w:rPr>
              <w:t xml:space="preserve"> </w:t>
            </w:r>
            <w:r w:rsidRPr="009303BC">
              <w:rPr>
                <w:b/>
                <w:i/>
                <w:spacing w:val="-2"/>
                <w:sz w:val="20"/>
                <w:lang w:val="es-EC"/>
              </w:rPr>
              <w:t>aplica)</w:t>
            </w:r>
            <w:r w:rsidR="007D17DD" w:rsidRPr="009303BC">
              <w:rPr>
                <w:sz w:val="20"/>
                <w:lang w:val="es-EC"/>
              </w:rPr>
              <w:t xml:space="preserve"> </w:t>
            </w:r>
          </w:p>
        </w:tc>
      </w:tr>
      <w:tr w:rsidR="000C256F" w:rsidRPr="009303BC" w14:paraId="07713006" w14:textId="77777777" w:rsidTr="0084183C">
        <w:tc>
          <w:tcPr>
            <w:tcW w:w="673" w:type="dxa"/>
          </w:tcPr>
          <w:p w14:paraId="04A839EC" w14:textId="77777777" w:rsidR="000C256F" w:rsidRPr="009303BC" w:rsidRDefault="000C256F" w:rsidP="00643718">
            <w:pPr>
              <w:suppressAutoHyphens/>
              <w:ind w:right="-72"/>
              <w:jc w:val="center"/>
              <w:rPr>
                <w:i/>
                <w:spacing w:val="-2"/>
                <w:sz w:val="20"/>
                <w:lang w:val="es-EC"/>
              </w:rPr>
            </w:pPr>
            <w:r w:rsidRPr="009303BC">
              <w:rPr>
                <w:i/>
                <w:spacing w:val="-2"/>
                <w:sz w:val="20"/>
                <w:lang w:val="es-EC"/>
              </w:rPr>
              <w:t>1</w:t>
            </w:r>
            <w:r w:rsidR="00643718" w:rsidRPr="009303BC">
              <w:rPr>
                <w:i/>
                <w:spacing w:val="-2"/>
                <w:sz w:val="20"/>
                <w:lang w:val="es-EC"/>
              </w:rPr>
              <w:t>6</w:t>
            </w:r>
            <w:r w:rsidRPr="009303BC">
              <w:rPr>
                <w:i/>
                <w:spacing w:val="-2"/>
                <w:sz w:val="20"/>
                <w:lang w:val="es-EC"/>
              </w:rPr>
              <w:t>.</w:t>
            </w:r>
          </w:p>
        </w:tc>
        <w:tc>
          <w:tcPr>
            <w:tcW w:w="3375" w:type="dxa"/>
          </w:tcPr>
          <w:p w14:paraId="44C2B666" w14:textId="6669C824" w:rsidR="000C256F" w:rsidRPr="009303BC" w:rsidRDefault="00A76C63" w:rsidP="00F84134">
            <w:pPr>
              <w:suppressAutoHyphens/>
              <w:spacing w:after="120"/>
              <w:ind w:left="41" w:right="-74"/>
              <w:rPr>
                <w:i/>
                <w:spacing w:val="-2"/>
                <w:sz w:val="20"/>
                <w:lang w:val="es-EC"/>
              </w:rPr>
            </w:pPr>
            <w:r w:rsidRPr="009303BC">
              <w:rPr>
                <w:i/>
                <w:spacing w:val="-2"/>
                <w:sz w:val="20"/>
                <w:lang w:val="es-EC"/>
              </w:rPr>
              <w:t>[</w:t>
            </w:r>
            <w:r w:rsidR="000C256F" w:rsidRPr="009303BC">
              <w:rPr>
                <w:i/>
                <w:spacing w:val="-2"/>
                <w:sz w:val="20"/>
                <w:lang w:val="es-EC"/>
              </w:rPr>
              <w:t>Gerente</w:t>
            </w:r>
            <w:r w:rsidR="007D17DD" w:rsidRPr="009303BC">
              <w:rPr>
                <w:i/>
                <w:spacing w:val="-2"/>
                <w:sz w:val="20"/>
                <w:lang w:val="es-EC"/>
              </w:rPr>
              <w:t xml:space="preserve"> </w:t>
            </w:r>
            <w:r w:rsidR="000C256F" w:rsidRPr="009303BC">
              <w:rPr>
                <w:i/>
                <w:spacing w:val="-2"/>
                <w:sz w:val="20"/>
                <w:lang w:val="es-EC"/>
              </w:rPr>
              <w:t>de</w:t>
            </w:r>
            <w:r w:rsidR="007D17DD" w:rsidRPr="009303BC">
              <w:rPr>
                <w:i/>
                <w:spacing w:val="-2"/>
                <w:sz w:val="20"/>
                <w:lang w:val="es-EC"/>
              </w:rPr>
              <w:t xml:space="preserve"> </w:t>
            </w:r>
            <w:r w:rsidR="000C256F" w:rsidRPr="009303BC">
              <w:rPr>
                <w:i/>
                <w:spacing w:val="-2"/>
                <w:sz w:val="20"/>
                <w:lang w:val="es-EC"/>
              </w:rPr>
              <w:t>Operaciones</w:t>
            </w:r>
            <w:r w:rsidR="007D17DD" w:rsidRPr="009303BC">
              <w:rPr>
                <w:i/>
                <w:spacing w:val="-2"/>
                <w:sz w:val="20"/>
                <w:lang w:val="es-EC"/>
              </w:rPr>
              <w:t xml:space="preserve"> </w:t>
            </w:r>
            <w:r w:rsidR="000C256F" w:rsidRPr="009303BC">
              <w:rPr>
                <w:i/>
                <w:spacing w:val="-2"/>
                <w:sz w:val="20"/>
                <w:lang w:val="es-EC"/>
              </w:rPr>
              <w:t>[si</w:t>
            </w:r>
            <w:r w:rsidR="007D17DD" w:rsidRPr="009303BC">
              <w:rPr>
                <w:i/>
                <w:spacing w:val="-2"/>
                <w:sz w:val="20"/>
                <w:lang w:val="es-EC"/>
              </w:rPr>
              <w:t xml:space="preserve"> </w:t>
            </w:r>
            <w:r w:rsidR="000C256F" w:rsidRPr="009303BC">
              <w:rPr>
                <w:i/>
                <w:spacing w:val="-2"/>
                <w:sz w:val="20"/>
                <w:lang w:val="es-EC"/>
              </w:rPr>
              <w:t>se</w:t>
            </w:r>
            <w:r w:rsidR="007D17DD" w:rsidRPr="009303BC">
              <w:rPr>
                <w:i/>
                <w:spacing w:val="-2"/>
                <w:sz w:val="20"/>
                <w:lang w:val="es-EC"/>
              </w:rPr>
              <w:t xml:space="preserve"> </w:t>
            </w:r>
            <w:r w:rsidR="000C256F" w:rsidRPr="009303BC">
              <w:rPr>
                <w:i/>
                <w:spacing w:val="-2"/>
                <w:sz w:val="20"/>
                <w:lang w:val="es-EC"/>
              </w:rPr>
              <w:t>incluye</w:t>
            </w:r>
            <w:r w:rsidR="007D17DD" w:rsidRPr="009303BC">
              <w:rPr>
                <w:i/>
                <w:spacing w:val="-2"/>
                <w:sz w:val="20"/>
                <w:lang w:val="es-EC"/>
              </w:rPr>
              <w:t xml:space="preserve"> </w:t>
            </w:r>
            <w:r w:rsidR="00755930" w:rsidRPr="009303BC">
              <w:rPr>
                <w:i/>
                <w:spacing w:val="-2"/>
                <w:sz w:val="20"/>
                <w:lang w:val="es-EC"/>
              </w:rPr>
              <w:t>el</w:t>
            </w:r>
            <w:r w:rsidR="007D17DD" w:rsidRPr="009303BC">
              <w:rPr>
                <w:i/>
                <w:spacing w:val="-2"/>
                <w:sz w:val="20"/>
                <w:lang w:val="es-EC"/>
              </w:rPr>
              <w:t xml:space="preserve"> </w:t>
            </w:r>
            <w:r w:rsidR="00755930" w:rsidRPr="009303BC">
              <w:rPr>
                <w:i/>
                <w:spacing w:val="-2"/>
                <w:sz w:val="20"/>
                <w:lang w:val="es-EC"/>
              </w:rPr>
              <w:t>Servicio</w:t>
            </w:r>
            <w:r w:rsidR="007D17DD" w:rsidRPr="009303BC">
              <w:rPr>
                <w:i/>
                <w:spacing w:val="-2"/>
                <w:sz w:val="20"/>
                <w:lang w:val="es-EC"/>
              </w:rPr>
              <w:t xml:space="preserve"> </w:t>
            </w:r>
            <w:r w:rsidR="00755930" w:rsidRPr="009303BC">
              <w:rPr>
                <w:i/>
                <w:spacing w:val="-2"/>
                <w:sz w:val="20"/>
                <w:lang w:val="es-EC"/>
              </w:rPr>
              <w:t>de</w:t>
            </w:r>
            <w:r w:rsidR="007D17DD" w:rsidRPr="009303BC">
              <w:rPr>
                <w:i/>
                <w:spacing w:val="-2"/>
                <w:sz w:val="20"/>
                <w:lang w:val="es-EC"/>
              </w:rPr>
              <w:t xml:space="preserve"> </w:t>
            </w:r>
            <w:r w:rsidR="00755930" w:rsidRPr="009303BC">
              <w:rPr>
                <w:i/>
                <w:spacing w:val="-2"/>
                <w:sz w:val="20"/>
                <w:lang w:val="es-EC"/>
              </w:rPr>
              <w:t>Operación</w:t>
            </w:r>
            <w:r w:rsidR="007D17DD" w:rsidRPr="009303BC">
              <w:rPr>
                <w:i/>
                <w:spacing w:val="-2"/>
                <w:sz w:val="20"/>
                <w:lang w:val="es-EC"/>
              </w:rPr>
              <w:t xml:space="preserve"> </w:t>
            </w:r>
            <w:r w:rsidR="000C256F" w:rsidRPr="009303BC">
              <w:rPr>
                <w:i/>
                <w:spacing w:val="-2"/>
                <w:sz w:val="20"/>
                <w:lang w:val="es-EC"/>
              </w:rPr>
              <w:t>en</w:t>
            </w:r>
            <w:r w:rsidR="007D17DD" w:rsidRPr="009303BC">
              <w:rPr>
                <w:i/>
                <w:spacing w:val="-2"/>
                <w:sz w:val="20"/>
                <w:lang w:val="es-EC"/>
              </w:rPr>
              <w:t xml:space="preserve"> </w:t>
            </w:r>
            <w:r w:rsidR="000C256F" w:rsidRPr="009303BC">
              <w:rPr>
                <w:i/>
                <w:spacing w:val="-2"/>
                <w:sz w:val="20"/>
                <w:lang w:val="es-EC"/>
              </w:rPr>
              <w:t>el</w:t>
            </w:r>
            <w:r w:rsidR="007D17DD" w:rsidRPr="009303BC">
              <w:rPr>
                <w:i/>
                <w:spacing w:val="-2"/>
                <w:sz w:val="20"/>
                <w:lang w:val="es-EC"/>
              </w:rPr>
              <w:t xml:space="preserve"> </w:t>
            </w:r>
            <w:r w:rsidR="000C256F" w:rsidRPr="009303BC">
              <w:rPr>
                <w:i/>
                <w:spacing w:val="-2"/>
                <w:sz w:val="20"/>
                <w:lang w:val="es-EC"/>
              </w:rPr>
              <w:t>alcance</w:t>
            </w:r>
            <w:r w:rsidR="007D17DD" w:rsidRPr="009303BC">
              <w:rPr>
                <w:i/>
                <w:spacing w:val="-2"/>
                <w:sz w:val="20"/>
                <w:lang w:val="es-EC"/>
              </w:rPr>
              <w:t xml:space="preserve"> </w:t>
            </w:r>
            <w:r w:rsidR="000C256F" w:rsidRPr="009303BC">
              <w:rPr>
                <w:i/>
                <w:spacing w:val="-2"/>
                <w:sz w:val="20"/>
                <w:lang w:val="es-EC"/>
              </w:rPr>
              <w:t>del</w:t>
            </w:r>
            <w:r w:rsidR="007D17DD" w:rsidRPr="009303BC">
              <w:rPr>
                <w:i/>
                <w:spacing w:val="-2"/>
                <w:sz w:val="20"/>
                <w:lang w:val="es-EC"/>
              </w:rPr>
              <w:t xml:space="preserve"> </w:t>
            </w:r>
            <w:r w:rsidR="000C256F" w:rsidRPr="009303BC">
              <w:rPr>
                <w:i/>
                <w:spacing w:val="-2"/>
                <w:sz w:val="20"/>
                <w:lang w:val="es-EC"/>
              </w:rPr>
              <w:t>contrato]</w:t>
            </w:r>
          </w:p>
        </w:tc>
        <w:tc>
          <w:tcPr>
            <w:tcW w:w="2744" w:type="dxa"/>
          </w:tcPr>
          <w:p w14:paraId="7CDC5293" w14:textId="77777777" w:rsidR="000C256F" w:rsidRPr="009303BC" w:rsidRDefault="000C256F" w:rsidP="00F84134">
            <w:pPr>
              <w:suppressAutoHyphens/>
              <w:spacing w:after="120"/>
              <w:ind w:left="1440" w:right="-74" w:hanging="720"/>
              <w:rPr>
                <w:i/>
                <w:spacing w:val="-2"/>
                <w:sz w:val="20"/>
                <w:lang w:val="es-EC"/>
              </w:rPr>
            </w:pPr>
          </w:p>
        </w:tc>
        <w:tc>
          <w:tcPr>
            <w:tcW w:w="2781" w:type="dxa"/>
          </w:tcPr>
          <w:p w14:paraId="2B58C458" w14:textId="77777777" w:rsidR="000C256F" w:rsidRPr="009303BC" w:rsidRDefault="000C256F" w:rsidP="00F84134">
            <w:pPr>
              <w:suppressAutoHyphens/>
              <w:spacing w:after="120"/>
              <w:ind w:left="1440" w:right="-74" w:hanging="720"/>
              <w:rPr>
                <w:i/>
                <w:spacing w:val="-2"/>
                <w:sz w:val="20"/>
                <w:lang w:val="es-EC"/>
              </w:rPr>
            </w:pPr>
          </w:p>
        </w:tc>
      </w:tr>
    </w:tbl>
    <w:p w14:paraId="2E34CB85" w14:textId="77777777" w:rsidR="000C256F" w:rsidRPr="009303BC" w:rsidRDefault="000C256F" w:rsidP="003F79AA">
      <w:pPr>
        <w:rPr>
          <w:lang w:val="es-E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3"/>
        <w:gridCol w:w="7147"/>
      </w:tblGrid>
      <w:tr w:rsidR="003F79AA" w:rsidRPr="009303BC" w14:paraId="339E00AE" w14:textId="77777777" w:rsidTr="00491779">
        <w:tc>
          <w:tcPr>
            <w:tcW w:w="2203" w:type="dxa"/>
          </w:tcPr>
          <w:p w14:paraId="3A708356" w14:textId="77777777" w:rsidR="003F79AA" w:rsidRPr="009303BC" w:rsidRDefault="003F79AA" w:rsidP="00CC7A99">
            <w:pPr>
              <w:pStyle w:val="Outline"/>
              <w:spacing w:before="0" w:after="200"/>
              <w:rPr>
                <w:kern w:val="0"/>
                <w:lang w:val="es-EC"/>
              </w:rPr>
            </w:pPr>
          </w:p>
        </w:tc>
        <w:tc>
          <w:tcPr>
            <w:tcW w:w="7147" w:type="dxa"/>
          </w:tcPr>
          <w:p w14:paraId="096B41CD" w14:textId="439435DD" w:rsidR="003F79AA" w:rsidRPr="009303BC" w:rsidRDefault="003F79AA" w:rsidP="00CC7A99">
            <w:pPr>
              <w:spacing w:after="200"/>
              <w:ind w:left="619" w:hanging="619"/>
              <w:jc w:val="both"/>
              <w:rPr>
                <w:i/>
                <w:lang w:val="es-EC"/>
              </w:rPr>
            </w:pPr>
            <w:r w:rsidRPr="009303BC">
              <w:rPr>
                <w:lang w:val="es-EC"/>
              </w:rPr>
              <w:t>1.6</w:t>
            </w:r>
            <w:r w:rsidRPr="009303BC">
              <w:rPr>
                <w:lang w:val="es-EC"/>
              </w:rPr>
              <w:tab/>
            </w:r>
            <w:r w:rsidR="00EB312C" w:rsidRPr="009303BC">
              <w:rPr>
                <w:lang w:val="es-EC"/>
              </w:rPr>
              <w:t xml:space="preserve">Los informes financieros </w:t>
            </w:r>
            <w:r w:rsidR="00C372B4" w:rsidRPr="009303BC">
              <w:rPr>
                <w:lang w:val="es-EC"/>
              </w:rPr>
              <w:t xml:space="preserve">auditados </w:t>
            </w:r>
            <w:r w:rsidR="00EB312C" w:rsidRPr="009303BC">
              <w:rPr>
                <w:lang w:val="es-EC"/>
              </w:rPr>
              <w:t xml:space="preserve">de los últimos </w:t>
            </w:r>
            <w:r w:rsidR="00EB312C" w:rsidRPr="009303BC">
              <w:rPr>
                <w:i/>
                <w:lang w:val="es-EC"/>
              </w:rPr>
              <w:t xml:space="preserve">[indique el número; generalmente 5 años]: </w:t>
            </w:r>
            <w:r w:rsidR="00EB312C" w:rsidRPr="009303BC">
              <w:rPr>
                <w:lang w:val="es-EC"/>
              </w:rPr>
              <w:t xml:space="preserve">por ejemplo, balances, estados de pérdidas y utilidades, informes de auditoría, etc., que se adjuntan, en conformidad con las IAO </w:t>
            </w:r>
            <w:r w:rsidR="00894383" w:rsidRPr="009303BC">
              <w:rPr>
                <w:lang w:val="es-EC"/>
              </w:rPr>
              <w:t>6</w:t>
            </w:r>
            <w:r w:rsidR="00EB312C" w:rsidRPr="009303BC">
              <w:rPr>
                <w:lang w:val="es-EC"/>
              </w:rPr>
              <w:t xml:space="preserve">.3(f) son: </w:t>
            </w:r>
            <w:r w:rsidR="00EB312C" w:rsidRPr="009303BC">
              <w:rPr>
                <w:i/>
                <w:lang w:val="es-EC"/>
              </w:rPr>
              <w:t>[El Contratante debe listar a continuación los documentos financieros que desea y el Oferente debe adjuntar las copias pertinentes.]</w:t>
            </w:r>
          </w:p>
          <w:p w14:paraId="72C81ADA" w14:textId="27E32665" w:rsidR="003F79AA" w:rsidRPr="009303BC" w:rsidRDefault="003F79AA" w:rsidP="00CC7A99">
            <w:pPr>
              <w:spacing w:after="200"/>
              <w:ind w:left="619" w:hanging="619"/>
              <w:jc w:val="both"/>
              <w:rPr>
                <w:spacing w:val="-3"/>
                <w:lang w:val="es-EC"/>
              </w:rPr>
            </w:pPr>
            <w:r w:rsidRPr="009303BC">
              <w:rPr>
                <w:lang w:val="es-EC"/>
              </w:rPr>
              <w:t>1.7</w:t>
            </w:r>
            <w:r w:rsidRPr="009303BC">
              <w:rPr>
                <w:lang w:val="es-EC"/>
              </w:rPr>
              <w:tab/>
              <w:t>La</w:t>
            </w:r>
            <w:r w:rsidR="007D17DD" w:rsidRPr="009303BC">
              <w:rPr>
                <w:lang w:val="es-EC"/>
              </w:rPr>
              <w:t xml:space="preserve"> </w:t>
            </w:r>
            <w:r w:rsidRPr="009303BC">
              <w:rPr>
                <w:lang w:val="es-EC"/>
              </w:rPr>
              <w:t>evidencia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acceso</w:t>
            </w:r>
            <w:r w:rsidR="007D17DD" w:rsidRPr="009303BC">
              <w:rPr>
                <w:lang w:val="es-EC"/>
              </w:rPr>
              <w:t xml:space="preserve"> </w:t>
            </w:r>
            <w:r w:rsidRPr="009303BC">
              <w:rPr>
                <w:lang w:val="es-EC"/>
              </w:rPr>
              <w:t>a</w:t>
            </w:r>
            <w:r w:rsidR="007D17DD" w:rsidRPr="009303BC">
              <w:rPr>
                <w:lang w:val="es-EC"/>
              </w:rPr>
              <w:t xml:space="preserve"> </w:t>
            </w:r>
            <w:r w:rsidRPr="009303BC">
              <w:rPr>
                <w:lang w:val="es-EC"/>
              </w:rPr>
              <w:t>recursos</w:t>
            </w:r>
            <w:r w:rsidR="007D17DD" w:rsidRPr="009303BC">
              <w:rPr>
                <w:lang w:val="es-EC"/>
              </w:rPr>
              <w:t xml:space="preserve"> </w:t>
            </w:r>
            <w:r w:rsidRPr="009303BC">
              <w:rPr>
                <w:lang w:val="es-EC"/>
              </w:rPr>
              <w:t>financieros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acuerdo</w:t>
            </w:r>
            <w:r w:rsidR="007D17DD" w:rsidRPr="009303BC">
              <w:rPr>
                <w:lang w:val="es-EC"/>
              </w:rPr>
              <w:t xml:space="preserve"> </w:t>
            </w:r>
            <w:r w:rsidR="007B342A" w:rsidRPr="009303BC">
              <w:rPr>
                <w:lang w:val="es-EC"/>
              </w:rPr>
              <w:t>con</w:t>
            </w:r>
            <w:r w:rsidR="007D17DD" w:rsidRPr="009303BC">
              <w:rPr>
                <w:lang w:val="es-EC"/>
              </w:rPr>
              <w:t xml:space="preserve"> </w:t>
            </w:r>
            <w:r w:rsidRPr="009303BC">
              <w:rPr>
                <w:lang w:val="es-EC"/>
              </w:rPr>
              <w:t>las</w:t>
            </w:r>
            <w:r w:rsidR="007D17DD" w:rsidRPr="009303BC">
              <w:rPr>
                <w:lang w:val="es-EC"/>
              </w:rPr>
              <w:t xml:space="preserve"> </w:t>
            </w:r>
            <w:r w:rsidR="00543DD3" w:rsidRPr="009303BC">
              <w:rPr>
                <w:lang w:val="es-EC"/>
              </w:rPr>
              <w:t>IAO</w:t>
            </w:r>
            <w:r w:rsidR="007D17DD" w:rsidRPr="009303BC">
              <w:rPr>
                <w:lang w:val="es-EC"/>
              </w:rPr>
              <w:t xml:space="preserve"> </w:t>
            </w:r>
            <w:r w:rsidR="00894383" w:rsidRPr="009303BC">
              <w:rPr>
                <w:lang w:val="es-EC"/>
              </w:rPr>
              <w:t>6</w:t>
            </w:r>
            <w:r w:rsidRPr="009303BC">
              <w:rPr>
                <w:lang w:val="es-EC"/>
              </w:rPr>
              <w:t>.3(g)</w:t>
            </w:r>
            <w:r w:rsidR="007D17DD" w:rsidRPr="009303BC">
              <w:rPr>
                <w:lang w:val="es-EC"/>
              </w:rPr>
              <w:t xml:space="preserve"> </w:t>
            </w:r>
            <w:r w:rsidRPr="009303BC">
              <w:rPr>
                <w:lang w:val="es-EC"/>
              </w:rPr>
              <w:t>es:</w:t>
            </w:r>
            <w:r w:rsidR="007D17DD" w:rsidRPr="009303BC">
              <w:rPr>
                <w:lang w:val="es-EC"/>
              </w:rPr>
              <w:t xml:space="preserve"> </w:t>
            </w:r>
            <w:r w:rsidRPr="009303BC">
              <w:rPr>
                <w:i/>
                <w:spacing w:val="-3"/>
                <w:lang w:val="es-EC"/>
              </w:rPr>
              <w:t>[liste</w:t>
            </w:r>
            <w:r w:rsidR="007D17DD" w:rsidRPr="009303BC">
              <w:rPr>
                <w:i/>
                <w:spacing w:val="-3"/>
                <w:lang w:val="es-EC"/>
              </w:rPr>
              <w:t xml:space="preserve"> </w:t>
            </w:r>
            <w:r w:rsidRPr="009303BC">
              <w:rPr>
                <w:i/>
                <w:spacing w:val="-3"/>
                <w:lang w:val="es-EC"/>
              </w:rPr>
              <w:t>a</w:t>
            </w:r>
            <w:r w:rsidR="007D17DD" w:rsidRPr="009303BC">
              <w:rPr>
                <w:i/>
                <w:spacing w:val="-3"/>
                <w:lang w:val="es-EC"/>
              </w:rPr>
              <w:t xml:space="preserve"> </w:t>
            </w:r>
            <w:r w:rsidRPr="009303BC">
              <w:rPr>
                <w:i/>
                <w:spacing w:val="-3"/>
                <w:lang w:val="es-EC"/>
              </w:rPr>
              <w:t>continuación</w:t>
            </w:r>
            <w:r w:rsidR="007D17DD" w:rsidRPr="009303BC">
              <w:rPr>
                <w:i/>
                <w:spacing w:val="-3"/>
                <w:lang w:val="es-EC"/>
              </w:rPr>
              <w:t xml:space="preserve"> </w:t>
            </w:r>
            <w:r w:rsidRPr="009303BC">
              <w:rPr>
                <w:i/>
                <w:spacing w:val="-3"/>
                <w:lang w:val="es-EC"/>
              </w:rPr>
              <w:t>y</w:t>
            </w:r>
            <w:r w:rsidR="007D17DD" w:rsidRPr="009303BC">
              <w:rPr>
                <w:i/>
                <w:spacing w:val="-3"/>
                <w:lang w:val="es-EC"/>
              </w:rPr>
              <w:t xml:space="preserve"> </w:t>
            </w:r>
            <w:r w:rsidRPr="009303BC">
              <w:rPr>
                <w:i/>
                <w:spacing w:val="-3"/>
                <w:lang w:val="es-EC"/>
              </w:rPr>
              <w:t>adjunte</w:t>
            </w:r>
            <w:r w:rsidR="007D17DD" w:rsidRPr="009303BC">
              <w:rPr>
                <w:i/>
                <w:spacing w:val="-3"/>
                <w:lang w:val="es-EC"/>
              </w:rPr>
              <w:t xml:space="preserve"> </w:t>
            </w:r>
            <w:r w:rsidRPr="009303BC">
              <w:rPr>
                <w:i/>
                <w:spacing w:val="-3"/>
                <w:lang w:val="es-EC"/>
              </w:rPr>
              <w:t>copias</w:t>
            </w:r>
            <w:r w:rsidR="007D17DD" w:rsidRPr="009303BC">
              <w:rPr>
                <w:i/>
                <w:spacing w:val="-3"/>
                <w:lang w:val="es-EC"/>
              </w:rPr>
              <w:t xml:space="preserve"> </w:t>
            </w:r>
            <w:r w:rsidRPr="009303BC">
              <w:rPr>
                <w:i/>
                <w:spacing w:val="-3"/>
                <w:lang w:val="es-EC"/>
              </w:rPr>
              <w:t>de</w:t>
            </w:r>
            <w:r w:rsidR="007D17DD" w:rsidRPr="009303BC">
              <w:rPr>
                <w:i/>
                <w:spacing w:val="-3"/>
                <w:lang w:val="es-EC"/>
              </w:rPr>
              <w:t xml:space="preserve"> </w:t>
            </w:r>
            <w:r w:rsidRPr="009303BC">
              <w:rPr>
                <w:i/>
                <w:spacing w:val="-3"/>
                <w:lang w:val="es-EC"/>
              </w:rPr>
              <w:t>los</w:t>
            </w:r>
            <w:r w:rsidR="007D17DD" w:rsidRPr="009303BC">
              <w:rPr>
                <w:i/>
                <w:spacing w:val="-3"/>
                <w:lang w:val="es-EC"/>
              </w:rPr>
              <w:t xml:space="preserve"> </w:t>
            </w:r>
            <w:r w:rsidRPr="009303BC">
              <w:rPr>
                <w:i/>
                <w:spacing w:val="-3"/>
                <w:lang w:val="es-EC"/>
              </w:rPr>
              <w:t>documentos</w:t>
            </w:r>
            <w:r w:rsidR="007D17DD" w:rsidRPr="009303BC">
              <w:rPr>
                <w:i/>
                <w:spacing w:val="-3"/>
                <w:lang w:val="es-EC"/>
              </w:rPr>
              <w:t xml:space="preserve"> </w:t>
            </w:r>
            <w:r w:rsidRPr="009303BC">
              <w:rPr>
                <w:i/>
                <w:spacing w:val="-3"/>
                <w:lang w:val="es-EC"/>
              </w:rPr>
              <w:t>que</w:t>
            </w:r>
            <w:r w:rsidR="007D17DD" w:rsidRPr="009303BC">
              <w:rPr>
                <w:i/>
                <w:spacing w:val="-3"/>
                <w:lang w:val="es-EC"/>
              </w:rPr>
              <w:t xml:space="preserve"> </w:t>
            </w:r>
            <w:r w:rsidRPr="009303BC">
              <w:rPr>
                <w:i/>
                <w:spacing w:val="-3"/>
                <w:lang w:val="es-EC"/>
              </w:rPr>
              <w:t>corroboren</w:t>
            </w:r>
            <w:r w:rsidR="007D17DD" w:rsidRPr="009303BC">
              <w:rPr>
                <w:i/>
                <w:spacing w:val="-3"/>
                <w:lang w:val="es-EC"/>
              </w:rPr>
              <w:t xml:space="preserve"> </w:t>
            </w:r>
            <w:r w:rsidRPr="009303BC">
              <w:rPr>
                <w:i/>
                <w:spacing w:val="-3"/>
                <w:lang w:val="es-EC"/>
              </w:rPr>
              <w:t>lo</w:t>
            </w:r>
            <w:r w:rsidR="007D17DD" w:rsidRPr="009303BC">
              <w:rPr>
                <w:i/>
                <w:spacing w:val="-3"/>
                <w:lang w:val="es-EC"/>
              </w:rPr>
              <w:t xml:space="preserve"> </w:t>
            </w:r>
            <w:r w:rsidRPr="009303BC">
              <w:rPr>
                <w:i/>
                <w:spacing w:val="-3"/>
                <w:lang w:val="es-EC"/>
              </w:rPr>
              <w:t>anterior</w:t>
            </w:r>
            <w:r w:rsidR="00C60116" w:rsidRPr="009303BC">
              <w:rPr>
                <w:i/>
                <w:spacing w:val="-3"/>
                <w:lang w:val="es-EC"/>
              </w:rPr>
              <w:t>].</w:t>
            </w:r>
          </w:p>
          <w:p w14:paraId="01BB250B" w14:textId="5044B2A1" w:rsidR="003F79AA" w:rsidRPr="009303BC" w:rsidRDefault="003F79AA" w:rsidP="00CC7A99">
            <w:pPr>
              <w:spacing w:after="200"/>
              <w:ind w:left="619" w:hanging="619"/>
              <w:jc w:val="both"/>
              <w:rPr>
                <w:lang w:val="es-EC"/>
              </w:rPr>
            </w:pPr>
            <w:r w:rsidRPr="009303BC">
              <w:rPr>
                <w:lang w:val="es-EC"/>
              </w:rPr>
              <w:t>1.8</w:t>
            </w:r>
            <w:r w:rsidRPr="009303BC">
              <w:rPr>
                <w:lang w:val="es-EC"/>
              </w:rPr>
              <w:tab/>
            </w:r>
            <w:r w:rsidR="00C60116" w:rsidRPr="009303BC">
              <w:rPr>
                <w:lang w:val="es-EC"/>
              </w:rPr>
              <w:t xml:space="preserve">Adjuntar autorización con Nombre, dirección, y número de teléfono y correo electrónico para contactar bancos que puedan proporcionar referencias del Oferente en caso de que el Contratante se las solicite, se adjunta en conformidad con las IAO </w:t>
            </w:r>
            <w:r w:rsidR="00894383" w:rsidRPr="009303BC">
              <w:rPr>
                <w:lang w:val="es-EC"/>
              </w:rPr>
              <w:t>6</w:t>
            </w:r>
            <w:r w:rsidR="00C60116" w:rsidRPr="009303BC">
              <w:rPr>
                <w:lang w:val="es-EC"/>
              </w:rPr>
              <w:t xml:space="preserve">.3(h) </w:t>
            </w:r>
            <w:r w:rsidRPr="009303BC">
              <w:rPr>
                <w:i/>
                <w:lang w:val="es-EC"/>
              </w:rPr>
              <w:t>[</w:t>
            </w:r>
            <w:r w:rsidR="00C60116" w:rsidRPr="009303BC">
              <w:rPr>
                <w:i/>
                <w:lang w:val="es-EC"/>
              </w:rPr>
              <w:t>a</w:t>
            </w:r>
            <w:r w:rsidRPr="009303BC">
              <w:rPr>
                <w:i/>
                <w:lang w:val="es-EC"/>
              </w:rPr>
              <w:t>djunte</w:t>
            </w:r>
            <w:r w:rsidR="007D17DD" w:rsidRPr="009303BC">
              <w:rPr>
                <w:i/>
                <w:lang w:val="es-EC"/>
              </w:rPr>
              <w:t xml:space="preserve"> </w:t>
            </w:r>
            <w:r w:rsidRPr="009303BC">
              <w:rPr>
                <w:i/>
                <w:lang w:val="es-EC"/>
              </w:rPr>
              <w:t>la</w:t>
            </w:r>
            <w:r w:rsidR="007D17DD" w:rsidRPr="009303BC">
              <w:rPr>
                <w:i/>
                <w:lang w:val="es-EC"/>
              </w:rPr>
              <w:t xml:space="preserve"> </w:t>
            </w:r>
            <w:r w:rsidRPr="009303BC">
              <w:rPr>
                <w:i/>
                <w:lang w:val="es-EC"/>
              </w:rPr>
              <w:t>autorización]</w:t>
            </w:r>
            <w:r w:rsidR="00C60116" w:rsidRPr="009303BC">
              <w:rPr>
                <w:i/>
                <w:lang w:val="es-EC"/>
              </w:rPr>
              <w:t>.</w:t>
            </w:r>
          </w:p>
          <w:p w14:paraId="023B1D10" w14:textId="76859E54" w:rsidR="003F79AA" w:rsidRPr="009303BC" w:rsidRDefault="003F79AA" w:rsidP="00BE5996">
            <w:pPr>
              <w:spacing w:after="200"/>
              <w:ind w:left="619" w:hanging="619"/>
              <w:jc w:val="both"/>
              <w:rPr>
                <w:i/>
                <w:spacing w:val="-3"/>
                <w:lang w:val="es-EC"/>
              </w:rPr>
            </w:pPr>
            <w:r w:rsidRPr="009303BC">
              <w:rPr>
                <w:lang w:val="es-EC"/>
              </w:rPr>
              <w:t>1.9</w:t>
            </w:r>
            <w:r w:rsidRPr="009303BC">
              <w:rPr>
                <w:lang w:val="es-EC"/>
              </w:rPr>
              <w:tab/>
            </w:r>
            <w:r w:rsidR="00BE5996" w:rsidRPr="009303BC">
              <w:rPr>
                <w:spacing w:val="-3"/>
                <w:lang w:val="es-EC"/>
              </w:rPr>
              <w:t xml:space="preserve">La información sobre litigios pendientes en que el Oferente esté involucrado se incluye, en conformidad con las IAO </w:t>
            </w:r>
            <w:r w:rsidR="00787BEE" w:rsidRPr="009303BC">
              <w:rPr>
                <w:spacing w:val="-3"/>
                <w:lang w:val="es-EC"/>
              </w:rPr>
              <w:t>6</w:t>
            </w:r>
            <w:r w:rsidR="00BE5996" w:rsidRPr="009303BC">
              <w:rPr>
                <w:spacing w:val="-3"/>
                <w:lang w:val="es-EC"/>
              </w:rPr>
              <w:t xml:space="preserve">.3(i). </w:t>
            </w:r>
            <w:r w:rsidR="00BE5996" w:rsidRPr="009303BC">
              <w:rPr>
                <w:i/>
                <w:spacing w:val="-3"/>
                <w:lang w:val="es-EC"/>
              </w:rPr>
              <w:t>[Incluya la información en la tabla siguiente</w:t>
            </w:r>
            <w:r w:rsidRPr="009303BC">
              <w:rPr>
                <w:i/>
                <w:spacing w:val="-3"/>
                <w:lang w:val="es-EC"/>
              </w:rPr>
              <w:t>]</w:t>
            </w:r>
            <w:r w:rsidR="00BE5996" w:rsidRPr="009303BC">
              <w:rPr>
                <w:i/>
                <w:spacing w:val="-3"/>
                <w:lang w:val="es-EC"/>
              </w:rPr>
              <w:t>.</w:t>
            </w:r>
          </w:p>
          <w:p w14:paraId="0388D69D" w14:textId="382D149B" w:rsidR="00FF54D4" w:rsidRPr="009303BC" w:rsidRDefault="00FF54D4" w:rsidP="0063266F">
            <w:pPr>
              <w:spacing w:after="200"/>
              <w:ind w:left="619" w:hanging="619"/>
              <w:jc w:val="both"/>
              <w:rPr>
                <w:lang w:val="es-EC"/>
              </w:rPr>
            </w:pPr>
            <w:r w:rsidRPr="009303BC">
              <w:rPr>
                <w:spacing w:val="-3"/>
                <w:lang w:val="es-EC"/>
              </w:rPr>
              <w:t>1.10</w:t>
            </w:r>
            <w:r w:rsidR="007118EA" w:rsidRPr="009303BC">
              <w:rPr>
                <w:lang w:val="es-EC"/>
              </w:rPr>
              <w:tab/>
            </w:r>
            <w:r w:rsidR="0063266F" w:rsidRPr="009303BC">
              <w:rPr>
                <w:spacing w:val="-3"/>
                <w:lang w:val="es-EC"/>
              </w:rPr>
              <w:t xml:space="preserve">Declarar los contratos de obra civil que hayan sido suspendidos o terminados por un Contratante por razones relacionadas con el incumplimiento de cualquier requisito </w:t>
            </w:r>
            <w:r w:rsidR="0061609B" w:rsidRPr="009303BC">
              <w:rPr>
                <w:spacing w:val="-3"/>
                <w:lang w:val="es-EC"/>
              </w:rPr>
              <w:t>o ambiental</w:t>
            </w:r>
            <w:r w:rsidR="0063266F" w:rsidRPr="009303BC">
              <w:rPr>
                <w:spacing w:val="-3"/>
                <w:lang w:val="es-EC"/>
              </w:rPr>
              <w:t xml:space="preserve">, social (incluyendo </w:t>
            </w:r>
            <w:r w:rsidR="003D253E" w:rsidRPr="009303BC">
              <w:rPr>
                <w:spacing w:val="-3"/>
                <w:lang w:val="es-EC"/>
              </w:rPr>
              <w:t xml:space="preserve">salud y seguridad laboral, ocupacional y comunitaria, desastres y cambio climático, Pueblos Indígenas, grupos vulnerables, género y violencia sexual, sexual y basada en género (VSG), participación de las partes interesadas) </w:t>
            </w:r>
            <w:r w:rsidR="0063266F" w:rsidRPr="009303BC">
              <w:rPr>
                <w:spacing w:val="-3"/>
                <w:lang w:val="es-EC"/>
              </w:rPr>
              <w:t>en los últimos cinco años.</w:t>
            </w:r>
          </w:p>
        </w:tc>
      </w:tr>
    </w:tbl>
    <w:p w14:paraId="5409F744" w14:textId="77777777" w:rsidR="003F79AA" w:rsidRPr="009303BC" w:rsidRDefault="003F79AA" w:rsidP="003F79AA">
      <w:pPr>
        <w:rPr>
          <w:lang w:val="es-E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2"/>
        <w:gridCol w:w="3125"/>
        <w:gridCol w:w="3113"/>
      </w:tblGrid>
      <w:tr w:rsidR="003F79AA" w:rsidRPr="009303BC" w14:paraId="14DE3781" w14:textId="77777777">
        <w:tc>
          <w:tcPr>
            <w:tcW w:w="3192" w:type="dxa"/>
          </w:tcPr>
          <w:p w14:paraId="1D5FC88B" w14:textId="776E2BF1" w:rsidR="003F79AA" w:rsidRPr="009303BC" w:rsidRDefault="003F79AA" w:rsidP="00CC7A99">
            <w:pPr>
              <w:spacing w:before="120" w:after="120"/>
              <w:jc w:val="center"/>
              <w:rPr>
                <w:sz w:val="20"/>
                <w:lang w:val="es-EC"/>
              </w:rPr>
            </w:pPr>
            <w:r w:rsidRPr="009303BC">
              <w:rPr>
                <w:sz w:val="20"/>
                <w:lang w:val="es-EC"/>
              </w:rPr>
              <w:t>Nombre</w:t>
            </w:r>
            <w:r w:rsidR="007D17DD" w:rsidRPr="009303BC">
              <w:rPr>
                <w:sz w:val="20"/>
                <w:lang w:val="es-EC"/>
              </w:rPr>
              <w:t xml:space="preserve"> </w:t>
            </w:r>
            <w:r w:rsidRPr="009303BC">
              <w:rPr>
                <w:sz w:val="20"/>
                <w:lang w:val="es-EC"/>
              </w:rPr>
              <w:t>de</w:t>
            </w:r>
            <w:r w:rsidR="007D17DD" w:rsidRPr="009303BC">
              <w:rPr>
                <w:sz w:val="20"/>
                <w:lang w:val="es-EC"/>
              </w:rPr>
              <w:t xml:space="preserve"> </w:t>
            </w:r>
            <w:r w:rsidRPr="009303BC">
              <w:rPr>
                <w:sz w:val="20"/>
                <w:lang w:val="es-EC"/>
              </w:rPr>
              <w:t>la(s)</w:t>
            </w:r>
            <w:r w:rsidR="007D17DD" w:rsidRPr="009303BC">
              <w:rPr>
                <w:sz w:val="20"/>
                <w:lang w:val="es-EC"/>
              </w:rPr>
              <w:t xml:space="preserve"> </w:t>
            </w:r>
            <w:r w:rsidRPr="009303BC">
              <w:rPr>
                <w:sz w:val="20"/>
                <w:lang w:val="es-EC"/>
              </w:rPr>
              <w:t>otra(s)</w:t>
            </w:r>
            <w:r w:rsidR="007D17DD" w:rsidRPr="009303BC">
              <w:rPr>
                <w:sz w:val="20"/>
                <w:lang w:val="es-EC"/>
              </w:rPr>
              <w:t xml:space="preserve"> </w:t>
            </w:r>
            <w:r w:rsidRPr="009303BC">
              <w:rPr>
                <w:sz w:val="20"/>
                <w:lang w:val="es-EC"/>
              </w:rPr>
              <w:t>Parte(s)</w:t>
            </w:r>
          </w:p>
        </w:tc>
        <w:tc>
          <w:tcPr>
            <w:tcW w:w="3192" w:type="dxa"/>
          </w:tcPr>
          <w:p w14:paraId="7E9D31FE" w14:textId="210158C2" w:rsidR="003F79AA" w:rsidRPr="009303BC" w:rsidRDefault="003F79AA" w:rsidP="00CC7A99">
            <w:pPr>
              <w:spacing w:before="120" w:after="120"/>
              <w:jc w:val="center"/>
              <w:rPr>
                <w:sz w:val="20"/>
                <w:lang w:val="es-EC"/>
              </w:rPr>
            </w:pPr>
            <w:r w:rsidRPr="009303BC">
              <w:rPr>
                <w:sz w:val="20"/>
                <w:lang w:val="es-EC"/>
              </w:rPr>
              <w:t>Causa</w:t>
            </w:r>
            <w:r w:rsidR="007D17DD" w:rsidRPr="009303BC">
              <w:rPr>
                <w:sz w:val="20"/>
                <w:lang w:val="es-EC"/>
              </w:rPr>
              <w:t xml:space="preserve"> </w:t>
            </w:r>
            <w:r w:rsidRPr="009303BC">
              <w:rPr>
                <w:sz w:val="20"/>
                <w:lang w:val="es-EC"/>
              </w:rPr>
              <w:t>de</w:t>
            </w:r>
            <w:r w:rsidR="007D17DD" w:rsidRPr="009303BC">
              <w:rPr>
                <w:sz w:val="20"/>
                <w:lang w:val="es-EC"/>
              </w:rPr>
              <w:t xml:space="preserve"> </w:t>
            </w:r>
            <w:r w:rsidRPr="009303BC">
              <w:rPr>
                <w:sz w:val="20"/>
                <w:lang w:val="es-EC"/>
              </w:rPr>
              <w:t>la</w:t>
            </w:r>
            <w:r w:rsidR="007D17DD" w:rsidRPr="009303BC">
              <w:rPr>
                <w:sz w:val="20"/>
                <w:lang w:val="es-EC"/>
              </w:rPr>
              <w:t xml:space="preserve"> </w:t>
            </w:r>
            <w:r w:rsidRPr="009303BC">
              <w:rPr>
                <w:sz w:val="20"/>
                <w:lang w:val="es-EC"/>
              </w:rPr>
              <w:t>Controversia</w:t>
            </w:r>
          </w:p>
        </w:tc>
        <w:tc>
          <w:tcPr>
            <w:tcW w:w="3192" w:type="dxa"/>
          </w:tcPr>
          <w:p w14:paraId="6F93D1A2" w14:textId="39083F8A" w:rsidR="003F79AA" w:rsidRPr="009303BC" w:rsidRDefault="003F79AA" w:rsidP="00CC7A99">
            <w:pPr>
              <w:spacing w:before="120" w:after="120"/>
              <w:jc w:val="center"/>
              <w:rPr>
                <w:sz w:val="20"/>
                <w:lang w:val="es-EC"/>
              </w:rPr>
            </w:pPr>
            <w:r w:rsidRPr="009303BC">
              <w:rPr>
                <w:sz w:val="20"/>
                <w:lang w:val="es-EC"/>
              </w:rPr>
              <w:t>Monto</w:t>
            </w:r>
            <w:r w:rsidR="007D17DD" w:rsidRPr="009303BC">
              <w:rPr>
                <w:sz w:val="20"/>
                <w:lang w:val="es-EC"/>
              </w:rPr>
              <w:t xml:space="preserve"> </w:t>
            </w:r>
            <w:r w:rsidRPr="009303BC">
              <w:rPr>
                <w:sz w:val="20"/>
                <w:lang w:val="es-EC"/>
              </w:rPr>
              <w:t>en</w:t>
            </w:r>
            <w:r w:rsidR="007D17DD" w:rsidRPr="009303BC">
              <w:rPr>
                <w:sz w:val="20"/>
                <w:lang w:val="es-EC"/>
              </w:rPr>
              <w:t xml:space="preserve"> </w:t>
            </w:r>
            <w:r w:rsidRPr="009303BC">
              <w:rPr>
                <w:sz w:val="20"/>
                <w:lang w:val="es-EC"/>
              </w:rPr>
              <w:t>cuestión</w:t>
            </w:r>
          </w:p>
        </w:tc>
      </w:tr>
      <w:tr w:rsidR="003F79AA" w:rsidRPr="009303BC" w14:paraId="593E075D" w14:textId="77777777">
        <w:tc>
          <w:tcPr>
            <w:tcW w:w="3192" w:type="dxa"/>
          </w:tcPr>
          <w:p w14:paraId="31D5A8B5" w14:textId="40892D4A" w:rsidR="003F79AA" w:rsidRPr="009303BC" w:rsidRDefault="003F79AA" w:rsidP="00CC7A99">
            <w:pPr>
              <w:spacing w:before="120" w:after="120"/>
              <w:rPr>
                <w:sz w:val="20"/>
                <w:lang w:val="es-EC"/>
              </w:rPr>
            </w:pPr>
            <w:r w:rsidRPr="009303BC">
              <w:rPr>
                <w:sz w:val="20"/>
                <w:lang w:val="es-EC"/>
              </w:rPr>
              <w:lastRenderedPageBreak/>
              <w:t>(a)</w:t>
            </w:r>
          </w:p>
          <w:p w14:paraId="6CB60317" w14:textId="77777777" w:rsidR="003F79AA" w:rsidRPr="009303BC" w:rsidRDefault="003F79AA" w:rsidP="00CC7A99">
            <w:pPr>
              <w:spacing w:before="120" w:after="120"/>
              <w:rPr>
                <w:sz w:val="20"/>
                <w:lang w:val="es-EC"/>
              </w:rPr>
            </w:pPr>
            <w:r w:rsidRPr="009303BC">
              <w:rPr>
                <w:sz w:val="20"/>
                <w:lang w:val="es-EC"/>
              </w:rPr>
              <w:t>(b)</w:t>
            </w:r>
          </w:p>
        </w:tc>
        <w:tc>
          <w:tcPr>
            <w:tcW w:w="3192" w:type="dxa"/>
          </w:tcPr>
          <w:p w14:paraId="1DA1734E" w14:textId="77777777" w:rsidR="003F79AA" w:rsidRPr="009303BC" w:rsidRDefault="003F79AA" w:rsidP="00CC7A99">
            <w:pPr>
              <w:spacing w:before="120" w:after="120"/>
              <w:rPr>
                <w:sz w:val="20"/>
                <w:lang w:val="es-EC"/>
              </w:rPr>
            </w:pPr>
          </w:p>
        </w:tc>
        <w:tc>
          <w:tcPr>
            <w:tcW w:w="3192" w:type="dxa"/>
          </w:tcPr>
          <w:p w14:paraId="55D14B2E" w14:textId="77777777" w:rsidR="003F79AA" w:rsidRPr="009303BC" w:rsidRDefault="003F79AA" w:rsidP="00CC7A99">
            <w:pPr>
              <w:spacing w:before="120" w:after="120"/>
              <w:rPr>
                <w:sz w:val="20"/>
                <w:lang w:val="es-EC"/>
              </w:rPr>
            </w:pPr>
          </w:p>
        </w:tc>
      </w:tr>
    </w:tbl>
    <w:p w14:paraId="3BAD6AF4" w14:textId="77777777" w:rsidR="003F79AA" w:rsidRPr="009303BC" w:rsidRDefault="003F79AA" w:rsidP="003F79AA">
      <w:pPr>
        <w:rPr>
          <w:lang w:val="es-E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4"/>
        <w:gridCol w:w="7146"/>
      </w:tblGrid>
      <w:tr w:rsidR="00491779" w:rsidRPr="009303BC" w14:paraId="594BC1B6" w14:textId="77777777" w:rsidTr="000020AA">
        <w:tc>
          <w:tcPr>
            <w:tcW w:w="2204" w:type="dxa"/>
          </w:tcPr>
          <w:p w14:paraId="2FF300DD" w14:textId="77777777" w:rsidR="00491779" w:rsidRPr="009303BC" w:rsidRDefault="00491779" w:rsidP="000020AA">
            <w:pPr>
              <w:rPr>
                <w:lang w:val="es-EC"/>
              </w:rPr>
            </w:pPr>
          </w:p>
        </w:tc>
        <w:tc>
          <w:tcPr>
            <w:tcW w:w="7146" w:type="dxa"/>
          </w:tcPr>
          <w:p w14:paraId="1874F0EF" w14:textId="6893C0D5" w:rsidR="00491779" w:rsidRPr="009303BC" w:rsidRDefault="00491779" w:rsidP="000020AA">
            <w:pPr>
              <w:spacing w:after="200"/>
              <w:ind w:left="612" w:hanging="612"/>
              <w:jc w:val="both"/>
              <w:rPr>
                <w:b/>
                <w:i/>
                <w:spacing w:val="-3"/>
                <w:sz w:val="22"/>
                <w:lang w:val="es-EC"/>
              </w:rPr>
            </w:pPr>
            <w:r w:rsidRPr="009303BC">
              <w:rPr>
                <w:lang w:val="es-EC"/>
              </w:rPr>
              <w:t>1.11</w:t>
            </w:r>
            <w:r w:rsidRPr="009303BC">
              <w:rPr>
                <w:lang w:val="es-EC"/>
              </w:rPr>
              <w:tab/>
              <w:t xml:space="preserve">Los Contratistas propuestos y firmas participantes, de conformidad con las IAO </w:t>
            </w:r>
            <w:r w:rsidR="00683712" w:rsidRPr="009303BC">
              <w:rPr>
                <w:lang w:val="es-EC"/>
              </w:rPr>
              <w:t>6</w:t>
            </w:r>
            <w:r w:rsidRPr="009303BC">
              <w:rPr>
                <w:lang w:val="es-EC"/>
              </w:rPr>
              <w:t xml:space="preserve">.3(j) son </w:t>
            </w:r>
            <w:r w:rsidRPr="009303BC">
              <w:rPr>
                <w:i/>
                <w:lang w:val="es-EC"/>
              </w:rPr>
              <w:t>[indique la información en la tabla siguiente. Véase la Cláusula 7 de las CGC y 7 de las CPC]</w:t>
            </w:r>
            <w:r w:rsidRPr="009303BC">
              <w:rPr>
                <w:lang w:val="es-EC"/>
              </w:rPr>
              <w:t>.</w:t>
            </w:r>
          </w:p>
        </w:tc>
      </w:tr>
    </w:tbl>
    <w:p w14:paraId="06ECE943" w14:textId="77777777" w:rsidR="003F79AA" w:rsidRPr="009303BC" w:rsidRDefault="003F79AA" w:rsidP="003F79AA">
      <w:pPr>
        <w:rPr>
          <w:lang w:val="es-E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9"/>
        <w:gridCol w:w="2338"/>
        <w:gridCol w:w="2346"/>
        <w:gridCol w:w="2337"/>
      </w:tblGrid>
      <w:tr w:rsidR="003F79AA" w:rsidRPr="009303BC" w14:paraId="0E3E05CE" w14:textId="77777777">
        <w:tc>
          <w:tcPr>
            <w:tcW w:w="2394" w:type="dxa"/>
          </w:tcPr>
          <w:p w14:paraId="49BD61EB" w14:textId="2DADAECE" w:rsidR="003F79AA" w:rsidRPr="009303BC" w:rsidRDefault="003F79AA" w:rsidP="00CC7A99">
            <w:pPr>
              <w:spacing w:before="120" w:after="120"/>
              <w:jc w:val="center"/>
              <w:rPr>
                <w:sz w:val="20"/>
                <w:lang w:val="es-EC"/>
              </w:rPr>
            </w:pPr>
            <w:r w:rsidRPr="009303BC">
              <w:rPr>
                <w:sz w:val="20"/>
                <w:lang w:val="es-EC"/>
              </w:rPr>
              <w:t>Secciones</w:t>
            </w:r>
            <w:r w:rsidR="007D17DD" w:rsidRPr="009303BC">
              <w:rPr>
                <w:sz w:val="20"/>
                <w:lang w:val="es-EC"/>
              </w:rPr>
              <w:t xml:space="preserve"> </w:t>
            </w:r>
            <w:r w:rsidRPr="009303BC">
              <w:rPr>
                <w:sz w:val="20"/>
                <w:lang w:val="es-EC"/>
              </w:rPr>
              <w:t>de</w:t>
            </w:r>
            <w:r w:rsidR="007D17DD" w:rsidRPr="009303BC">
              <w:rPr>
                <w:sz w:val="20"/>
                <w:lang w:val="es-EC"/>
              </w:rPr>
              <w:t xml:space="preserve"> </w:t>
            </w:r>
            <w:r w:rsidRPr="009303BC">
              <w:rPr>
                <w:sz w:val="20"/>
                <w:lang w:val="es-EC"/>
              </w:rPr>
              <w:t>las</w:t>
            </w:r>
            <w:r w:rsidR="007D17DD" w:rsidRPr="009303BC">
              <w:rPr>
                <w:sz w:val="20"/>
                <w:lang w:val="es-EC"/>
              </w:rPr>
              <w:t xml:space="preserve"> </w:t>
            </w:r>
            <w:r w:rsidRPr="009303BC">
              <w:rPr>
                <w:sz w:val="20"/>
                <w:lang w:val="es-EC"/>
              </w:rPr>
              <w:t>Obras</w:t>
            </w:r>
          </w:p>
        </w:tc>
        <w:tc>
          <w:tcPr>
            <w:tcW w:w="2394" w:type="dxa"/>
          </w:tcPr>
          <w:p w14:paraId="01623F27" w14:textId="66A7B81C" w:rsidR="003F79AA" w:rsidRPr="009303BC" w:rsidRDefault="003F79AA" w:rsidP="00CC7A99">
            <w:pPr>
              <w:spacing w:before="120" w:after="120"/>
              <w:jc w:val="center"/>
              <w:rPr>
                <w:sz w:val="20"/>
                <w:lang w:val="es-EC"/>
              </w:rPr>
            </w:pPr>
            <w:r w:rsidRPr="009303BC">
              <w:rPr>
                <w:sz w:val="20"/>
                <w:lang w:val="es-EC"/>
              </w:rPr>
              <w:t>Valor</w:t>
            </w:r>
            <w:r w:rsidR="007D17DD" w:rsidRPr="009303BC">
              <w:rPr>
                <w:sz w:val="20"/>
                <w:lang w:val="es-EC"/>
              </w:rPr>
              <w:t xml:space="preserve"> </w:t>
            </w:r>
            <w:r w:rsidRPr="009303BC">
              <w:rPr>
                <w:sz w:val="20"/>
                <w:lang w:val="es-EC"/>
              </w:rPr>
              <w:t>del</w:t>
            </w:r>
            <w:r w:rsidR="007D17DD" w:rsidRPr="009303BC">
              <w:rPr>
                <w:sz w:val="20"/>
                <w:lang w:val="es-EC"/>
              </w:rPr>
              <w:t xml:space="preserve"> </w:t>
            </w:r>
            <w:r w:rsidRPr="009303BC">
              <w:rPr>
                <w:sz w:val="20"/>
                <w:lang w:val="es-EC"/>
              </w:rPr>
              <w:t>Subcontrato</w:t>
            </w:r>
          </w:p>
        </w:tc>
        <w:tc>
          <w:tcPr>
            <w:tcW w:w="2394" w:type="dxa"/>
          </w:tcPr>
          <w:p w14:paraId="311D7949" w14:textId="3ACD03FC" w:rsidR="003F79AA" w:rsidRPr="009303BC" w:rsidRDefault="00305C67" w:rsidP="00CC7A99">
            <w:pPr>
              <w:spacing w:before="120" w:after="120"/>
              <w:jc w:val="center"/>
              <w:rPr>
                <w:sz w:val="20"/>
                <w:lang w:val="es-EC"/>
              </w:rPr>
            </w:pPr>
            <w:r w:rsidRPr="009303BC">
              <w:rPr>
                <w:sz w:val="20"/>
                <w:lang w:val="es-EC"/>
              </w:rPr>
              <w:t>Subcontratista</w:t>
            </w:r>
          </w:p>
          <w:p w14:paraId="52C2AF40" w14:textId="43B26A92" w:rsidR="003F79AA" w:rsidRPr="009303BC" w:rsidRDefault="003F79AA" w:rsidP="00CC7A99">
            <w:pPr>
              <w:spacing w:before="120" w:after="120"/>
              <w:jc w:val="center"/>
              <w:rPr>
                <w:sz w:val="20"/>
                <w:lang w:val="es-EC"/>
              </w:rPr>
            </w:pPr>
            <w:r w:rsidRPr="009303BC">
              <w:rPr>
                <w:sz w:val="20"/>
                <w:lang w:val="es-EC"/>
              </w:rPr>
              <w:t>(nombre</w:t>
            </w:r>
            <w:r w:rsidR="007D17DD" w:rsidRPr="009303BC">
              <w:rPr>
                <w:sz w:val="20"/>
                <w:lang w:val="es-EC"/>
              </w:rPr>
              <w:t xml:space="preserve"> </w:t>
            </w:r>
            <w:r w:rsidRPr="009303BC">
              <w:rPr>
                <w:sz w:val="20"/>
                <w:lang w:val="es-EC"/>
              </w:rPr>
              <w:t>y</w:t>
            </w:r>
            <w:r w:rsidR="007D17DD" w:rsidRPr="009303BC">
              <w:rPr>
                <w:sz w:val="20"/>
                <w:lang w:val="es-EC"/>
              </w:rPr>
              <w:t xml:space="preserve"> </w:t>
            </w:r>
            <w:r w:rsidRPr="009303BC">
              <w:rPr>
                <w:sz w:val="20"/>
                <w:lang w:val="es-EC"/>
              </w:rPr>
              <w:t>dirección)</w:t>
            </w:r>
          </w:p>
        </w:tc>
        <w:tc>
          <w:tcPr>
            <w:tcW w:w="2394" w:type="dxa"/>
          </w:tcPr>
          <w:p w14:paraId="11CA0567" w14:textId="7DBC0706" w:rsidR="003F79AA" w:rsidRPr="009303BC" w:rsidRDefault="003F79AA" w:rsidP="00CC7A99">
            <w:pPr>
              <w:spacing w:before="120" w:after="120"/>
              <w:jc w:val="center"/>
              <w:rPr>
                <w:sz w:val="20"/>
                <w:lang w:val="es-EC"/>
              </w:rPr>
            </w:pPr>
            <w:r w:rsidRPr="009303BC">
              <w:rPr>
                <w:sz w:val="20"/>
                <w:lang w:val="es-EC"/>
              </w:rPr>
              <w:t>Experiencia</w:t>
            </w:r>
            <w:r w:rsidR="007D17DD" w:rsidRPr="009303BC">
              <w:rPr>
                <w:sz w:val="20"/>
                <w:lang w:val="es-EC"/>
              </w:rPr>
              <w:t xml:space="preserve"> </w:t>
            </w:r>
            <w:r w:rsidRPr="009303BC">
              <w:rPr>
                <w:sz w:val="20"/>
                <w:lang w:val="es-EC"/>
              </w:rPr>
              <w:t>en</w:t>
            </w:r>
            <w:r w:rsidR="007D17DD" w:rsidRPr="009303BC">
              <w:rPr>
                <w:sz w:val="20"/>
                <w:lang w:val="es-EC"/>
              </w:rPr>
              <w:t xml:space="preserve"> </w:t>
            </w:r>
            <w:r w:rsidRPr="009303BC">
              <w:rPr>
                <w:sz w:val="20"/>
                <w:lang w:val="es-EC"/>
              </w:rPr>
              <w:t>obras</w:t>
            </w:r>
            <w:r w:rsidR="007D17DD" w:rsidRPr="009303BC">
              <w:rPr>
                <w:sz w:val="20"/>
                <w:lang w:val="es-EC"/>
              </w:rPr>
              <w:t xml:space="preserve"> </w:t>
            </w:r>
            <w:r w:rsidRPr="009303BC">
              <w:rPr>
                <w:sz w:val="20"/>
                <w:lang w:val="es-EC"/>
              </w:rPr>
              <w:t>similares</w:t>
            </w:r>
          </w:p>
        </w:tc>
      </w:tr>
      <w:tr w:rsidR="003F79AA" w:rsidRPr="009303BC" w14:paraId="566B4AD0" w14:textId="77777777">
        <w:tc>
          <w:tcPr>
            <w:tcW w:w="2394" w:type="dxa"/>
          </w:tcPr>
          <w:p w14:paraId="2620F88C" w14:textId="210DCA9E" w:rsidR="003F79AA" w:rsidRPr="009303BC" w:rsidRDefault="003F79AA" w:rsidP="00CC7A99">
            <w:pPr>
              <w:spacing w:before="120" w:after="120"/>
              <w:rPr>
                <w:sz w:val="20"/>
                <w:lang w:val="es-EC"/>
              </w:rPr>
            </w:pPr>
            <w:r w:rsidRPr="009303BC">
              <w:rPr>
                <w:sz w:val="20"/>
                <w:lang w:val="es-EC"/>
              </w:rPr>
              <w:t>(a)</w:t>
            </w:r>
          </w:p>
          <w:p w14:paraId="59EBC788" w14:textId="77777777" w:rsidR="003F79AA" w:rsidRPr="009303BC" w:rsidRDefault="003F79AA" w:rsidP="00CC7A99">
            <w:pPr>
              <w:spacing w:before="120" w:after="120"/>
              <w:rPr>
                <w:sz w:val="20"/>
                <w:lang w:val="es-EC"/>
              </w:rPr>
            </w:pPr>
            <w:r w:rsidRPr="009303BC">
              <w:rPr>
                <w:sz w:val="20"/>
                <w:lang w:val="es-EC"/>
              </w:rPr>
              <w:t>(b)</w:t>
            </w:r>
          </w:p>
        </w:tc>
        <w:tc>
          <w:tcPr>
            <w:tcW w:w="2394" w:type="dxa"/>
          </w:tcPr>
          <w:p w14:paraId="4552A0D8" w14:textId="77777777" w:rsidR="003F79AA" w:rsidRPr="009303BC" w:rsidRDefault="003F79AA" w:rsidP="00CC7A99">
            <w:pPr>
              <w:spacing w:before="120" w:after="120"/>
              <w:rPr>
                <w:sz w:val="20"/>
                <w:lang w:val="es-EC"/>
              </w:rPr>
            </w:pPr>
          </w:p>
        </w:tc>
        <w:tc>
          <w:tcPr>
            <w:tcW w:w="2394" w:type="dxa"/>
          </w:tcPr>
          <w:p w14:paraId="0DF162A7" w14:textId="77777777" w:rsidR="003F79AA" w:rsidRPr="009303BC" w:rsidRDefault="003F79AA" w:rsidP="00CC7A99">
            <w:pPr>
              <w:spacing w:before="120" w:after="120"/>
              <w:rPr>
                <w:sz w:val="20"/>
                <w:lang w:val="es-EC"/>
              </w:rPr>
            </w:pPr>
          </w:p>
        </w:tc>
        <w:tc>
          <w:tcPr>
            <w:tcW w:w="2394" w:type="dxa"/>
          </w:tcPr>
          <w:p w14:paraId="00624E87" w14:textId="77777777" w:rsidR="003F79AA" w:rsidRPr="009303BC" w:rsidRDefault="003F79AA" w:rsidP="00CC7A99">
            <w:pPr>
              <w:spacing w:before="120" w:after="120"/>
              <w:rPr>
                <w:sz w:val="20"/>
                <w:lang w:val="es-EC"/>
              </w:rPr>
            </w:pPr>
          </w:p>
        </w:tc>
      </w:tr>
    </w:tbl>
    <w:p w14:paraId="48F95780" w14:textId="77777777" w:rsidR="003F79AA" w:rsidRPr="009303BC" w:rsidRDefault="003F79AA" w:rsidP="003F79AA">
      <w:pPr>
        <w:rPr>
          <w:lang w:val="es-E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6"/>
        <w:gridCol w:w="7094"/>
      </w:tblGrid>
      <w:tr w:rsidR="003F79AA" w:rsidRPr="009303BC" w14:paraId="25729519" w14:textId="77777777">
        <w:tc>
          <w:tcPr>
            <w:tcW w:w="2268" w:type="dxa"/>
          </w:tcPr>
          <w:p w14:paraId="209EB27A" w14:textId="77777777" w:rsidR="003F79AA" w:rsidRPr="009303BC" w:rsidRDefault="003F79AA" w:rsidP="003F79AA">
            <w:pPr>
              <w:rPr>
                <w:lang w:val="es-EC"/>
              </w:rPr>
            </w:pPr>
          </w:p>
        </w:tc>
        <w:tc>
          <w:tcPr>
            <w:tcW w:w="7308" w:type="dxa"/>
          </w:tcPr>
          <w:p w14:paraId="0331B828" w14:textId="4F3FBB94" w:rsidR="003F79AA" w:rsidRPr="009303BC" w:rsidRDefault="003F79AA" w:rsidP="00CC7A99">
            <w:pPr>
              <w:spacing w:after="200"/>
              <w:ind w:left="612" w:hanging="618"/>
              <w:jc w:val="both"/>
              <w:rPr>
                <w:lang w:val="es-EC"/>
              </w:rPr>
            </w:pPr>
            <w:r w:rsidRPr="009303BC">
              <w:rPr>
                <w:lang w:val="es-EC"/>
              </w:rPr>
              <w:t>1.</w:t>
            </w:r>
            <w:r w:rsidR="00F947DD" w:rsidRPr="009303BC">
              <w:rPr>
                <w:lang w:val="es-EC"/>
              </w:rPr>
              <w:t>12</w:t>
            </w:r>
            <w:r w:rsidRPr="009303BC">
              <w:rPr>
                <w:lang w:val="es-EC"/>
              </w:rPr>
              <w:tab/>
              <w:t>Programa</w:t>
            </w:r>
            <w:r w:rsidR="007D17DD" w:rsidRPr="009303BC">
              <w:rPr>
                <w:lang w:val="es-EC"/>
              </w:rPr>
              <w:t xml:space="preserve"> </w:t>
            </w:r>
            <w:r w:rsidRPr="009303BC">
              <w:rPr>
                <w:lang w:val="es-EC"/>
              </w:rPr>
              <w:t>propuesto</w:t>
            </w:r>
            <w:r w:rsidR="007D17DD" w:rsidRPr="009303BC">
              <w:rPr>
                <w:lang w:val="es-EC"/>
              </w:rPr>
              <w:t xml:space="preserve"> </w:t>
            </w:r>
            <w:r w:rsidRPr="009303BC">
              <w:rPr>
                <w:lang w:val="es-EC"/>
              </w:rPr>
              <w:t>(metodología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programa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trabajo),</w:t>
            </w:r>
            <w:r w:rsidR="007D17DD" w:rsidRPr="009303BC">
              <w:rPr>
                <w:lang w:val="es-EC"/>
              </w:rPr>
              <w:t xml:space="preserve"> </w:t>
            </w:r>
            <w:r w:rsidRPr="009303BC">
              <w:rPr>
                <w:lang w:val="es-EC"/>
              </w:rPr>
              <w:t>y</w:t>
            </w:r>
            <w:r w:rsidR="007D17DD" w:rsidRPr="009303BC">
              <w:rPr>
                <w:lang w:val="es-EC"/>
              </w:rPr>
              <w:t xml:space="preserve"> </w:t>
            </w:r>
            <w:r w:rsidRPr="009303BC">
              <w:rPr>
                <w:lang w:val="es-EC"/>
              </w:rPr>
              <w:t>descripciones,</w:t>
            </w:r>
            <w:r w:rsidR="007D17DD" w:rsidRPr="009303BC">
              <w:rPr>
                <w:lang w:val="es-EC"/>
              </w:rPr>
              <w:t xml:space="preserve"> </w:t>
            </w:r>
            <w:r w:rsidRPr="009303BC">
              <w:rPr>
                <w:lang w:val="es-EC"/>
              </w:rPr>
              <w:t>planos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tablas,</w:t>
            </w:r>
            <w:r w:rsidR="007D17DD" w:rsidRPr="009303BC">
              <w:rPr>
                <w:lang w:val="es-EC"/>
              </w:rPr>
              <w:t xml:space="preserve"> </w:t>
            </w:r>
            <w:r w:rsidRPr="009303BC">
              <w:rPr>
                <w:lang w:val="es-EC"/>
              </w:rPr>
              <w:t>según</w:t>
            </w:r>
            <w:r w:rsidR="007D17DD" w:rsidRPr="009303BC">
              <w:rPr>
                <w:lang w:val="es-EC"/>
              </w:rPr>
              <w:t xml:space="preserve"> </w:t>
            </w:r>
            <w:r w:rsidRPr="009303BC">
              <w:rPr>
                <w:lang w:val="es-EC"/>
              </w:rPr>
              <w:t>sea</w:t>
            </w:r>
            <w:r w:rsidR="007D17DD" w:rsidRPr="009303BC">
              <w:rPr>
                <w:lang w:val="es-EC"/>
              </w:rPr>
              <w:t xml:space="preserve"> </w:t>
            </w:r>
            <w:r w:rsidRPr="009303BC">
              <w:rPr>
                <w:lang w:val="es-EC"/>
              </w:rPr>
              <w:t>necesario,</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cumplir</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requisitos</w:t>
            </w:r>
            <w:r w:rsidR="007D17DD" w:rsidRPr="009303BC">
              <w:rPr>
                <w:lang w:val="es-EC"/>
              </w:rPr>
              <w:t xml:space="preserve"> </w:t>
            </w:r>
            <w:r w:rsidR="00120EC6" w:rsidRPr="009303BC">
              <w:rPr>
                <w:lang w:val="es-EC"/>
              </w:rPr>
              <w:t>del</w:t>
            </w:r>
            <w:r w:rsidR="007D17DD" w:rsidRPr="009303BC">
              <w:rPr>
                <w:lang w:val="es-EC"/>
              </w:rPr>
              <w:t xml:space="preserve"> </w:t>
            </w:r>
            <w:r w:rsidR="00EF3E4F" w:rsidRPr="009303BC">
              <w:rPr>
                <w:lang w:val="es-EC"/>
              </w:rPr>
              <w:t>documento</w:t>
            </w:r>
            <w:r w:rsidR="007D17DD" w:rsidRPr="009303BC">
              <w:rPr>
                <w:lang w:val="es-EC"/>
              </w:rPr>
              <w:t xml:space="preserve"> </w:t>
            </w:r>
            <w:r w:rsidR="00EF3E4F" w:rsidRPr="009303BC">
              <w:rPr>
                <w:lang w:val="es-EC"/>
              </w:rPr>
              <w:t>de</w:t>
            </w:r>
            <w:r w:rsidR="007D17DD" w:rsidRPr="009303BC">
              <w:rPr>
                <w:lang w:val="es-EC"/>
              </w:rPr>
              <w:t xml:space="preserve"> </w:t>
            </w:r>
            <w:r w:rsidR="00EF3E4F" w:rsidRPr="009303BC">
              <w:rPr>
                <w:lang w:val="es-EC"/>
              </w:rPr>
              <w:t>licitación</w:t>
            </w:r>
            <w:r w:rsidRPr="009303BC">
              <w:rPr>
                <w:lang w:val="es-EC"/>
              </w:rPr>
              <w:t>.</w:t>
            </w:r>
            <w:r w:rsidR="007D17DD" w:rsidRPr="009303BC">
              <w:rPr>
                <w:lang w:val="es-EC"/>
              </w:rPr>
              <w:t xml:space="preserve"> </w:t>
            </w:r>
            <w:r w:rsidRPr="009303BC">
              <w:rPr>
                <w:i/>
                <w:lang w:val="es-EC"/>
              </w:rPr>
              <w:t>[Adjunte]</w:t>
            </w:r>
          </w:p>
        </w:tc>
      </w:tr>
      <w:tr w:rsidR="003F79AA" w:rsidRPr="009303BC" w14:paraId="31E4D480" w14:textId="77777777">
        <w:tc>
          <w:tcPr>
            <w:tcW w:w="2268" w:type="dxa"/>
          </w:tcPr>
          <w:p w14:paraId="37CEAD43" w14:textId="53427635" w:rsidR="003F79AA" w:rsidRPr="009303BC" w:rsidRDefault="003F79AA" w:rsidP="003F79AA">
            <w:pPr>
              <w:ind w:left="360" w:hanging="360"/>
              <w:rPr>
                <w:b/>
                <w:lang w:val="es-EC"/>
              </w:rPr>
            </w:pPr>
            <w:r w:rsidRPr="009303BC">
              <w:rPr>
                <w:b/>
                <w:lang w:val="es-EC"/>
              </w:rPr>
              <w:t>2.</w:t>
            </w:r>
            <w:r w:rsidRPr="009303BC">
              <w:rPr>
                <w:b/>
                <w:lang w:val="es-EC"/>
              </w:rPr>
              <w:tab/>
              <w:t>Asociación</w:t>
            </w:r>
            <w:r w:rsidR="007D17DD" w:rsidRPr="009303BC">
              <w:rPr>
                <w:b/>
                <w:lang w:val="es-EC"/>
              </w:rPr>
              <w:t xml:space="preserve"> </w:t>
            </w:r>
            <w:r w:rsidRPr="009303BC">
              <w:rPr>
                <w:b/>
                <w:lang w:val="es-EC"/>
              </w:rPr>
              <w:t>en</w:t>
            </w:r>
            <w:r w:rsidR="007D17DD" w:rsidRPr="009303BC">
              <w:rPr>
                <w:b/>
                <w:lang w:val="es-EC"/>
              </w:rPr>
              <w:t xml:space="preserve"> </w:t>
            </w:r>
            <w:r w:rsidR="000C256F" w:rsidRPr="009303BC">
              <w:rPr>
                <w:b/>
                <w:lang w:val="es-EC"/>
              </w:rPr>
              <w:t>Participación,</w:t>
            </w:r>
            <w:r w:rsidR="007D17DD" w:rsidRPr="009303BC">
              <w:rPr>
                <w:b/>
                <w:lang w:val="es-EC"/>
              </w:rPr>
              <w:t xml:space="preserve"> </w:t>
            </w:r>
            <w:r w:rsidR="000C256F" w:rsidRPr="009303BC">
              <w:rPr>
                <w:b/>
                <w:lang w:val="es-EC"/>
              </w:rPr>
              <w:t>Consorcio</w:t>
            </w:r>
            <w:r w:rsidR="007D17DD" w:rsidRPr="009303BC">
              <w:rPr>
                <w:b/>
                <w:lang w:val="es-EC"/>
              </w:rPr>
              <w:t xml:space="preserve"> </w:t>
            </w:r>
            <w:r w:rsidRPr="009303BC">
              <w:rPr>
                <w:b/>
                <w:lang w:val="es-EC"/>
              </w:rPr>
              <w:t>o</w:t>
            </w:r>
            <w:r w:rsidR="007D17DD" w:rsidRPr="009303BC">
              <w:rPr>
                <w:b/>
                <w:lang w:val="es-EC"/>
              </w:rPr>
              <w:t xml:space="preserve"> </w:t>
            </w:r>
            <w:r w:rsidRPr="009303BC">
              <w:rPr>
                <w:b/>
                <w:lang w:val="es-EC"/>
              </w:rPr>
              <w:t>Asociación</w:t>
            </w:r>
            <w:r w:rsidR="007D17DD" w:rsidRPr="009303BC">
              <w:rPr>
                <w:b/>
                <w:lang w:val="es-EC"/>
              </w:rPr>
              <w:t xml:space="preserve"> </w:t>
            </w:r>
            <w:r w:rsidRPr="009303BC">
              <w:rPr>
                <w:b/>
                <w:lang w:val="es-EC"/>
              </w:rPr>
              <w:t>(APCA)</w:t>
            </w:r>
          </w:p>
        </w:tc>
        <w:tc>
          <w:tcPr>
            <w:tcW w:w="7308" w:type="dxa"/>
          </w:tcPr>
          <w:p w14:paraId="0ED9B145" w14:textId="347C4E09" w:rsidR="003F79AA" w:rsidRPr="009303BC" w:rsidRDefault="003F79AA" w:rsidP="00CC7A99">
            <w:pPr>
              <w:spacing w:after="200"/>
              <w:ind w:left="612" w:hanging="618"/>
              <w:jc w:val="both"/>
              <w:rPr>
                <w:lang w:val="es-EC"/>
              </w:rPr>
            </w:pPr>
            <w:r w:rsidRPr="009303BC">
              <w:rPr>
                <w:lang w:val="es-EC"/>
              </w:rPr>
              <w:t>2.1</w:t>
            </w:r>
            <w:r w:rsidRPr="009303BC">
              <w:rPr>
                <w:lang w:val="es-EC"/>
              </w:rPr>
              <w:tab/>
              <w:t>La</w:t>
            </w:r>
            <w:r w:rsidR="007D17DD" w:rsidRPr="009303BC">
              <w:rPr>
                <w:lang w:val="es-EC"/>
              </w:rPr>
              <w:t xml:space="preserve"> </w:t>
            </w:r>
            <w:r w:rsidRPr="009303BC">
              <w:rPr>
                <w:lang w:val="es-EC"/>
              </w:rPr>
              <w:t>información</w:t>
            </w:r>
            <w:r w:rsidR="007D17DD" w:rsidRPr="009303BC">
              <w:rPr>
                <w:lang w:val="es-EC"/>
              </w:rPr>
              <w:t xml:space="preserve"> </w:t>
            </w:r>
            <w:r w:rsidRPr="009303BC">
              <w:rPr>
                <w:lang w:val="es-EC"/>
              </w:rPr>
              <w:t>solicitada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párrafos</w:t>
            </w:r>
            <w:r w:rsidR="007D17DD" w:rsidRPr="009303BC">
              <w:rPr>
                <w:lang w:val="es-EC"/>
              </w:rPr>
              <w:t xml:space="preserve"> </w:t>
            </w:r>
            <w:r w:rsidRPr="009303BC">
              <w:rPr>
                <w:lang w:val="es-EC"/>
              </w:rPr>
              <w:t>1.1</w:t>
            </w:r>
            <w:r w:rsidR="007D17DD" w:rsidRPr="009303BC">
              <w:rPr>
                <w:lang w:val="es-EC"/>
              </w:rPr>
              <w:t xml:space="preserve"> </w:t>
            </w:r>
            <w:r w:rsidRPr="009303BC">
              <w:rPr>
                <w:lang w:val="es-EC"/>
              </w:rPr>
              <w:t>a</w:t>
            </w:r>
            <w:r w:rsidR="007D17DD" w:rsidRPr="009303BC">
              <w:rPr>
                <w:lang w:val="es-EC"/>
              </w:rPr>
              <w:t xml:space="preserve"> </w:t>
            </w:r>
            <w:r w:rsidRPr="009303BC">
              <w:rPr>
                <w:lang w:val="es-EC"/>
              </w:rPr>
              <w:t>1.</w:t>
            </w:r>
            <w:r w:rsidR="00657055" w:rsidRPr="009303BC">
              <w:rPr>
                <w:lang w:val="es-EC"/>
              </w:rPr>
              <w:t>1</w:t>
            </w:r>
            <w:r w:rsidR="00F947DD" w:rsidRPr="009303BC">
              <w:rPr>
                <w:lang w:val="es-EC"/>
              </w:rPr>
              <w:t>0</w:t>
            </w:r>
            <w:r w:rsidR="007D17DD" w:rsidRPr="009303BC">
              <w:rPr>
                <w:lang w:val="es-EC"/>
              </w:rPr>
              <w:t xml:space="preserve"> </w:t>
            </w:r>
            <w:r w:rsidRPr="009303BC">
              <w:rPr>
                <w:lang w:val="es-EC"/>
              </w:rPr>
              <w:t>anteriores</w:t>
            </w:r>
            <w:r w:rsidR="007D17DD" w:rsidRPr="009303BC">
              <w:rPr>
                <w:lang w:val="es-EC"/>
              </w:rPr>
              <w:t xml:space="preserve"> </w:t>
            </w:r>
            <w:r w:rsidRPr="009303BC">
              <w:rPr>
                <w:lang w:val="es-EC"/>
              </w:rPr>
              <w:t>debe</w:t>
            </w:r>
            <w:r w:rsidR="007D17DD" w:rsidRPr="009303BC">
              <w:rPr>
                <w:lang w:val="es-EC"/>
              </w:rPr>
              <w:t xml:space="preserve"> </w:t>
            </w:r>
            <w:r w:rsidRPr="009303BC">
              <w:rPr>
                <w:lang w:val="es-EC"/>
              </w:rPr>
              <w:t>ser</w:t>
            </w:r>
            <w:r w:rsidR="007D17DD" w:rsidRPr="009303BC">
              <w:rPr>
                <w:lang w:val="es-EC"/>
              </w:rPr>
              <w:t xml:space="preserve"> </w:t>
            </w:r>
            <w:r w:rsidRPr="009303BC">
              <w:rPr>
                <w:lang w:val="es-EC"/>
              </w:rPr>
              <w:t>proporcionada</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cada</w:t>
            </w:r>
            <w:r w:rsidR="007D17DD" w:rsidRPr="009303BC">
              <w:rPr>
                <w:lang w:val="es-EC"/>
              </w:rPr>
              <w:t xml:space="preserve"> </w:t>
            </w:r>
            <w:r w:rsidR="00A12505" w:rsidRPr="009303BC">
              <w:rPr>
                <w:lang w:val="es-EC"/>
              </w:rPr>
              <w:t>miembro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000B0E73" w:rsidRPr="009303BC">
              <w:rPr>
                <w:lang w:val="es-EC"/>
              </w:rPr>
              <w:t>APCA.</w:t>
            </w:r>
          </w:p>
          <w:p w14:paraId="507253F2" w14:textId="1C6368E0" w:rsidR="003F79AA" w:rsidRPr="009303BC" w:rsidRDefault="003F79AA" w:rsidP="00CC7A99">
            <w:pPr>
              <w:spacing w:after="200"/>
              <w:ind w:left="612" w:hanging="618"/>
              <w:jc w:val="both"/>
              <w:rPr>
                <w:lang w:val="es-EC"/>
              </w:rPr>
            </w:pPr>
            <w:r w:rsidRPr="009303BC">
              <w:rPr>
                <w:lang w:val="es-EC"/>
              </w:rPr>
              <w:t>2.2</w:t>
            </w:r>
            <w:r w:rsidRPr="009303BC">
              <w:rPr>
                <w:lang w:val="es-EC"/>
              </w:rPr>
              <w:tab/>
              <w:t>La</w:t>
            </w:r>
            <w:r w:rsidR="007D17DD" w:rsidRPr="009303BC">
              <w:rPr>
                <w:lang w:val="es-EC"/>
              </w:rPr>
              <w:t xml:space="preserve"> </w:t>
            </w:r>
            <w:r w:rsidRPr="009303BC">
              <w:rPr>
                <w:lang w:val="es-EC"/>
              </w:rPr>
              <w:t>información</w:t>
            </w:r>
            <w:r w:rsidR="007D17DD" w:rsidRPr="009303BC">
              <w:rPr>
                <w:lang w:val="es-EC"/>
              </w:rPr>
              <w:t xml:space="preserve"> </w:t>
            </w:r>
            <w:r w:rsidRPr="009303BC">
              <w:rPr>
                <w:lang w:val="es-EC"/>
              </w:rPr>
              <w:t>solicitada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párrafo</w:t>
            </w:r>
            <w:r w:rsidR="007D17DD" w:rsidRPr="009303BC">
              <w:rPr>
                <w:lang w:val="es-EC"/>
              </w:rPr>
              <w:t xml:space="preserve"> </w:t>
            </w:r>
            <w:r w:rsidRPr="009303BC">
              <w:rPr>
                <w:lang w:val="es-EC"/>
              </w:rPr>
              <w:t>1.11</w:t>
            </w:r>
            <w:r w:rsidR="007D17DD" w:rsidRPr="009303BC">
              <w:rPr>
                <w:lang w:val="es-EC"/>
              </w:rPr>
              <w:t xml:space="preserve"> </w:t>
            </w:r>
            <w:r w:rsidRPr="009303BC">
              <w:rPr>
                <w:lang w:val="es-EC"/>
              </w:rPr>
              <w:t>anterior</w:t>
            </w:r>
            <w:r w:rsidR="007D17DD" w:rsidRPr="009303BC">
              <w:rPr>
                <w:lang w:val="es-EC"/>
              </w:rPr>
              <w:t xml:space="preserve"> </w:t>
            </w:r>
            <w:r w:rsidRPr="009303BC">
              <w:rPr>
                <w:lang w:val="es-EC"/>
              </w:rPr>
              <w:t>debe</w:t>
            </w:r>
            <w:r w:rsidR="007D17DD" w:rsidRPr="009303BC">
              <w:rPr>
                <w:lang w:val="es-EC"/>
              </w:rPr>
              <w:t xml:space="preserve"> </w:t>
            </w:r>
            <w:r w:rsidRPr="009303BC">
              <w:rPr>
                <w:lang w:val="es-EC"/>
              </w:rPr>
              <w:t>ser</w:t>
            </w:r>
            <w:r w:rsidR="007D17DD" w:rsidRPr="009303BC">
              <w:rPr>
                <w:lang w:val="es-EC"/>
              </w:rPr>
              <w:t xml:space="preserve"> </w:t>
            </w:r>
            <w:r w:rsidRPr="009303BC">
              <w:rPr>
                <w:lang w:val="es-EC"/>
              </w:rPr>
              <w:t>proporcionada</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APCA.</w:t>
            </w:r>
            <w:r w:rsidR="007D17DD" w:rsidRPr="009303BC">
              <w:rPr>
                <w:lang w:val="es-EC"/>
              </w:rPr>
              <w:t xml:space="preserve"> </w:t>
            </w:r>
            <w:r w:rsidRPr="009303BC">
              <w:rPr>
                <w:i/>
                <w:lang w:val="es-EC"/>
              </w:rPr>
              <w:t>[proporcione</w:t>
            </w:r>
            <w:r w:rsidR="007D17DD" w:rsidRPr="009303BC">
              <w:rPr>
                <w:i/>
                <w:lang w:val="es-EC"/>
              </w:rPr>
              <w:t xml:space="preserve"> </w:t>
            </w:r>
            <w:r w:rsidRPr="009303BC">
              <w:rPr>
                <w:i/>
                <w:lang w:val="es-EC"/>
              </w:rPr>
              <w:t>la</w:t>
            </w:r>
            <w:r w:rsidR="007D17DD" w:rsidRPr="009303BC">
              <w:rPr>
                <w:i/>
                <w:lang w:val="es-EC"/>
              </w:rPr>
              <w:t xml:space="preserve"> </w:t>
            </w:r>
            <w:r w:rsidRPr="009303BC">
              <w:rPr>
                <w:i/>
                <w:lang w:val="es-EC"/>
              </w:rPr>
              <w:t>información]</w:t>
            </w:r>
            <w:r w:rsidRPr="009303BC">
              <w:rPr>
                <w:lang w:val="es-EC"/>
              </w:rPr>
              <w:t>.</w:t>
            </w:r>
          </w:p>
          <w:p w14:paraId="4D0B4760" w14:textId="7597F71A" w:rsidR="003F79AA" w:rsidRPr="009303BC" w:rsidRDefault="003F79AA" w:rsidP="00CC7A99">
            <w:pPr>
              <w:spacing w:after="200"/>
              <w:ind w:left="612" w:hanging="618"/>
              <w:jc w:val="both"/>
              <w:rPr>
                <w:lang w:val="es-EC"/>
              </w:rPr>
            </w:pPr>
            <w:r w:rsidRPr="009303BC">
              <w:rPr>
                <w:lang w:val="es-EC"/>
              </w:rPr>
              <w:t>2.3</w:t>
            </w:r>
            <w:r w:rsidRPr="009303BC">
              <w:rPr>
                <w:lang w:val="es-EC"/>
              </w:rPr>
              <w:tab/>
              <w:t>Deberá</w:t>
            </w:r>
            <w:r w:rsidR="007D17DD" w:rsidRPr="009303BC">
              <w:rPr>
                <w:lang w:val="es-EC"/>
              </w:rPr>
              <w:t xml:space="preserve"> </w:t>
            </w:r>
            <w:r w:rsidRPr="009303BC">
              <w:rPr>
                <w:lang w:val="es-EC"/>
              </w:rPr>
              <w:t>entrega</w:t>
            </w:r>
            <w:r w:rsidR="00EC2CCE" w:rsidRPr="009303BC">
              <w:rPr>
                <w:lang w:val="es-EC"/>
              </w:rPr>
              <w:t>r</w:t>
            </w:r>
            <w:r w:rsidRPr="009303BC">
              <w:rPr>
                <w:lang w:val="es-EC"/>
              </w:rPr>
              <w:t>se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Poder</w:t>
            </w:r>
            <w:r w:rsidR="007D17DD" w:rsidRPr="009303BC">
              <w:rPr>
                <w:lang w:val="es-EC"/>
              </w:rPr>
              <w:t xml:space="preserve"> </w:t>
            </w:r>
            <w:r w:rsidRPr="009303BC">
              <w:rPr>
                <w:lang w:val="es-EC"/>
              </w:rPr>
              <w:t>otorgado</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firmante(s)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firmar</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nombre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APCA</w:t>
            </w:r>
            <w:r w:rsidR="006741FC" w:rsidRPr="009303BC">
              <w:rPr>
                <w:lang w:val="es-EC"/>
              </w:rPr>
              <w:t>.</w:t>
            </w:r>
          </w:p>
          <w:p w14:paraId="44BE0D42" w14:textId="77FEBDD3" w:rsidR="003F79AA" w:rsidRPr="009303BC" w:rsidRDefault="003F79AA" w:rsidP="00CC7A99">
            <w:pPr>
              <w:spacing w:after="200"/>
              <w:ind w:left="612" w:hanging="618"/>
              <w:jc w:val="both"/>
              <w:rPr>
                <w:lang w:val="es-EC"/>
              </w:rPr>
            </w:pPr>
            <w:r w:rsidRPr="009303BC">
              <w:rPr>
                <w:lang w:val="es-EC"/>
              </w:rPr>
              <w:t>2.4</w:t>
            </w:r>
            <w:r w:rsidRPr="009303BC">
              <w:rPr>
                <w:lang w:val="es-EC"/>
              </w:rPr>
              <w:tab/>
              <w:t>Deberá</w:t>
            </w:r>
            <w:r w:rsidR="007D17DD" w:rsidRPr="009303BC">
              <w:rPr>
                <w:lang w:val="es-EC"/>
              </w:rPr>
              <w:t xml:space="preserve"> </w:t>
            </w:r>
            <w:r w:rsidRPr="009303BC">
              <w:rPr>
                <w:lang w:val="es-EC"/>
              </w:rPr>
              <w:t>entregarse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Convenio</w:t>
            </w:r>
            <w:r w:rsidR="007D17DD" w:rsidRPr="009303BC">
              <w:rPr>
                <w:lang w:val="es-EC"/>
              </w:rPr>
              <w:t xml:space="preserve"> </w:t>
            </w:r>
            <w:r w:rsidRPr="009303BC">
              <w:rPr>
                <w:lang w:val="es-EC"/>
              </w:rPr>
              <w:t>celebrado</w:t>
            </w:r>
            <w:r w:rsidR="007D17DD" w:rsidRPr="009303BC">
              <w:rPr>
                <w:lang w:val="es-EC"/>
              </w:rPr>
              <w:t xml:space="preserve"> </w:t>
            </w:r>
            <w:r w:rsidRPr="009303BC">
              <w:rPr>
                <w:lang w:val="es-EC"/>
              </w:rPr>
              <w:t>entre</w:t>
            </w:r>
            <w:r w:rsidR="007D17DD" w:rsidRPr="009303BC">
              <w:rPr>
                <w:lang w:val="es-EC"/>
              </w:rPr>
              <w:t xml:space="preserve"> </w:t>
            </w:r>
            <w:r w:rsidRPr="009303BC">
              <w:rPr>
                <w:lang w:val="es-EC"/>
              </w:rPr>
              <w:t>todos</w:t>
            </w:r>
            <w:r w:rsidR="007D17DD" w:rsidRPr="009303BC">
              <w:rPr>
                <w:lang w:val="es-EC"/>
              </w:rPr>
              <w:t xml:space="preserve"> </w:t>
            </w:r>
            <w:r w:rsidRPr="009303BC">
              <w:rPr>
                <w:lang w:val="es-EC"/>
              </w:rPr>
              <w:t>los</w:t>
            </w:r>
            <w:r w:rsidR="007D17DD" w:rsidRPr="009303BC">
              <w:rPr>
                <w:lang w:val="es-EC"/>
              </w:rPr>
              <w:t xml:space="preserve"> </w:t>
            </w:r>
            <w:r w:rsidR="00DD2F0C" w:rsidRPr="009303BC">
              <w:rPr>
                <w:spacing w:val="-3"/>
                <w:lang w:val="es-EC"/>
              </w:rPr>
              <w:t>miembros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APCA</w:t>
            </w:r>
            <w:r w:rsidR="007D17DD" w:rsidRPr="009303BC">
              <w:rPr>
                <w:lang w:val="es-EC"/>
              </w:rPr>
              <w:t xml:space="preserve"> </w:t>
            </w:r>
            <w:r w:rsidRPr="009303BC">
              <w:rPr>
                <w:lang w:val="es-EC"/>
              </w:rPr>
              <w:t>(legalmente</w:t>
            </w:r>
            <w:r w:rsidR="007D17DD" w:rsidRPr="009303BC">
              <w:rPr>
                <w:lang w:val="es-EC"/>
              </w:rPr>
              <w:t xml:space="preserve"> </w:t>
            </w:r>
            <w:r w:rsidRPr="009303BC">
              <w:rPr>
                <w:lang w:val="es-EC"/>
              </w:rPr>
              <w:t>compromete</w:t>
            </w:r>
            <w:r w:rsidR="007D17DD" w:rsidRPr="009303BC">
              <w:rPr>
                <w:lang w:val="es-EC"/>
              </w:rPr>
              <w:t xml:space="preserve"> </w:t>
            </w:r>
            <w:r w:rsidR="000C256F" w:rsidRPr="009303BC">
              <w:rPr>
                <w:lang w:val="es-EC"/>
              </w:rPr>
              <w:t>a</w:t>
            </w:r>
            <w:r w:rsidR="007D17DD" w:rsidRPr="009303BC">
              <w:rPr>
                <w:lang w:val="es-EC"/>
              </w:rPr>
              <w:t xml:space="preserve"> </w:t>
            </w:r>
            <w:r w:rsidR="000C256F" w:rsidRPr="009303BC">
              <w:rPr>
                <w:lang w:val="es-EC"/>
              </w:rPr>
              <w:t>todos</w:t>
            </w:r>
            <w:r w:rsidR="007D17DD" w:rsidRPr="009303BC">
              <w:rPr>
                <w:lang w:val="es-EC"/>
              </w:rPr>
              <w:t xml:space="preserve"> </w:t>
            </w:r>
            <w:r w:rsidRPr="009303BC">
              <w:rPr>
                <w:lang w:val="es-EC"/>
              </w:rPr>
              <w:t>los</w:t>
            </w:r>
            <w:r w:rsidR="007D17DD" w:rsidRPr="009303BC">
              <w:rPr>
                <w:lang w:val="es-EC"/>
              </w:rPr>
              <w:t xml:space="preserve"> </w:t>
            </w:r>
            <w:r w:rsidR="00DD2F0C" w:rsidRPr="009303BC">
              <w:rPr>
                <w:spacing w:val="-3"/>
                <w:lang w:val="es-EC"/>
              </w:rPr>
              <w:t>miembros</w:t>
            </w:r>
            <w:r w:rsidRPr="009303BC">
              <w:rPr>
                <w:lang w:val="es-EC"/>
              </w:rPr>
              <w:t>)</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consta</w:t>
            </w:r>
            <w:r w:rsidR="007D17DD" w:rsidRPr="009303BC">
              <w:rPr>
                <w:lang w:val="es-EC"/>
              </w:rPr>
              <w:t xml:space="preserve"> </w:t>
            </w:r>
            <w:r w:rsidRPr="009303BC">
              <w:rPr>
                <w:lang w:val="es-EC"/>
              </w:rPr>
              <w:t>que:</w:t>
            </w:r>
          </w:p>
          <w:p w14:paraId="4A0F7F95" w14:textId="638B0383" w:rsidR="003F79AA" w:rsidRPr="009303BC" w:rsidRDefault="003F79AA" w:rsidP="00CC7A99">
            <w:pPr>
              <w:spacing w:after="200"/>
              <w:ind w:left="1152" w:hanging="618"/>
              <w:jc w:val="both"/>
              <w:rPr>
                <w:spacing w:val="-3"/>
                <w:lang w:val="es-EC"/>
              </w:rPr>
            </w:pPr>
            <w:r w:rsidRPr="009303BC">
              <w:rPr>
                <w:lang w:val="es-EC"/>
              </w:rPr>
              <w:t>(a)</w:t>
            </w:r>
            <w:r w:rsidRPr="009303BC">
              <w:rPr>
                <w:lang w:val="es-EC"/>
              </w:rPr>
              <w:tab/>
            </w:r>
            <w:r w:rsidRPr="009303BC">
              <w:rPr>
                <w:spacing w:val="-3"/>
                <w:lang w:val="es-EC"/>
              </w:rPr>
              <w:t>todos</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00DD2F0C" w:rsidRPr="009303BC">
              <w:rPr>
                <w:spacing w:val="-3"/>
                <w:lang w:val="es-EC"/>
              </w:rPr>
              <w:t>miembros</w:t>
            </w:r>
            <w:r w:rsidR="007D17DD" w:rsidRPr="009303BC">
              <w:rPr>
                <w:spacing w:val="-3"/>
                <w:lang w:val="es-EC"/>
              </w:rPr>
              <w:t xml:space="preserve"> </w:t>
            </w:r>
            <w:r w:rsidRPr="009303BC">
              <w:rPr>
                <w:spacing w:val="-3"/>
                <w:lang w:val="es-EC"/>
              </w:rPr>
              <w:t>serán</w:t>
            </w:r>
            <w:r w:rsidR="007D17DD" w:rsidRPr="009303BC">
              <w:rPr>
                <w:spacing w:val="-3"/>
                <w:lang w:val="es-EC"/>
              </w:rPr>
              <w:t xml:space="preserve"> </w:t>
            </w:r>
            <w:r w:rsidRPr="009303BC">
              <w:rPr>
                <w:spacing w:val="-3"/>
                <w:lang w:val="es-EC"/>
              </w:rPr>
              <w:t>responsables</w:t>
            </w:r>
            <w:r w:rsidR="007D17DD" w:rsidRPr="009303BC">
              <w:rPr>
                <w:spacing w:val="-3"/>
                <w:lang w:val="es-EC"/>
              </w:rPr>
              <w:t xml:space="preserve"> </w:t>
            </w:r>
            <w:r w:rsidR="00657055" w:rsidRPr="009303BC">
              <w:rPr>
                <w:spacing w:val="-3"/>
                <w:lang w:val="es-EC"/>
              </w:rPr>
              <w:t>conjunta</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solidariamente</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cumplimiento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acuerdo</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condiciones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mismo;</w:t>
            </w:r>
          </w:p>
          <w:p w14:paraId="4F9E5277" w14:textId="242D45E6" w:rsidR="003F79AA" w:rsidRPr="009303BC" w:rsidRDefault="003F79AA" w:rsidP="00CC7A99">
            <w:pPr>
              <w:spacing w:after="200"/>
              <w:ind w:left="1152" w:hanging="618"/>
              <w:jc w:val="both"/>
              <w:rPr>
                <w:spacing w:val="-3"/>
                <w:lang w:val="es-EC"/>
              </w:rPr>
            </w:pPr>
            <w:r w:rsidRPr="009303BC">
              <w:rPr>
                <w:lang w:val="es-EC"/>
              </w:rPr>
              <w:t>(b)</w:t>
            </w:r>
            <w:r w:rsidRPr="009303BC">
              <w:rPr>
                <w:lang w:val="es-EC"/>
              </w:rPr>
              <w:tab/>
            </w:r>
            <w:r w:rsidRPr="009303BC">
              <w:rPr>
                <w:spacing w:val="-3"/>
                <w:lang w:val="es-EC"/>
              </w:rPr>
              <w:t>se</w:t>
            </w:r>
            <w:r w:rsidR="007D17DD" w:rsidRPr="009303BC">
              <w:rPr>
                <w:spacing w:val="-3"/>
                <w:lang w:val="es-EC"/>
              </w:rPr>
              <w:t xml:space="preserve"> </w:t>
            </w:r>
            <w:r w:rsidRPr="009303BC">
              <w:rPr>
                <w:spacing w:val="-3"/>
                <w:lang w:val="es-EC"/>
              </w:rPr>
              <w:t>designará</w:t>
            </w:r>
            <w:r w:rsidR="007D17DD" w:rsidRPr="009303BC">
              <w:rPr>
                <w:spacing w:val="-3"/>
                <w:lang w:val="es-EC"/>
              </w:rPr>
              <w:t xml:space="preserve"> </w:t>
            </w:r>
            <w:r w:rsidRPr="009303BC">
              <w:rPr>
                <w:spacing w:val="-3"/>
                <w:lang w:val="es-EC"/>
              </w:rPr>
              <w:t>como</w:t>
            </w:r>
            <w:r w:rsidR="007D17DD" w:rsidRPr="009303BC">
              <w:rPr>
                <w:spacing w:val="-3"/>
                <w:lang w:val="es-EC"/>
              </w:rPr>
              <w:t xml:space="preserve"> </w:t>
            </w:r>
            <w:r w:rsidRPr="009303BC">
              <w:rPr>
                <w:spacing w:val="-3"/>
                <w:lang w:val="es-EC"/>
              </w:rPr>
              <w:t>representante</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uno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00DD2F0C" w:rsidRPr="009303BC">
              <w:rPr>
                <w:spacing w:val="-3"/>
                <w:lang w:val="es-EC"/>
              </w:rPr>
              <w:t>miembros</w:t>
            </w:r>
            <w:r w:rsidRPr="009303BC">
              <w:rPr>
                <w:spacing w:val="-3"/>
                <w:lang w:val="es-EC"/>
              </w:rPr>
              <w:t>,</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tendrá</w:t>
            </w:r>
            <w:r w:rsidR="007D17DD" w:rsidRPr="009303BC">
              <w:rPr>
                <w:spacing w:val="-3"/>
                <w:lang w:val="es-EC"/>
              </w:rPr>
              <w:t xml:space="preserve"> </w:t>
            </w:r>
            <w:r w:rsidRPr="009303BC">
              <w:rPr>
                <w:spacing w:val="-3"/>
                <w:lang w:val="es-EC"/>
              </w:rPr>
              <w:t>facultades</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contraer</w:t>
            </w:r>
            <w:r w:rsidR="007D17DD" w:rsidRPr="009303BC">
              <w:rPr>
                <w:spacing w:val="-3"/>
                <w:lang w:val="es-EC"/>
              </w:rPr>
              <w:t xml:space="preserve"> </w:t>
            </w:r>
            <w:r w:rsidRPr="009303BC">
              <w:rPr>
                <w:spacing w:val="-3"/>
                <w:lang w:val="es-EC"/>
              </w:rPr>
              <w:t>obligaciones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recibir</w:t>
            </w:r>
            <w:r w:rsidR="007D17DD" w:rsidRPr="009303BC">
              <w:rPr>
                <w:spacing w:val="-3"/>
                <w:lang w:val="es-EC"/>
              </w:rPr>
              <w:t xml:space="preserve"> </w:t>
            </w:r>
            <w:r w:rsidRPr="009303BC">
              <w:rPr>
                <w:spacing w:val="-3"/>
                <w:lang w:val="es-EC"/>
              </w:rPr>
              <w:t>instrucciones</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nombre</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todos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cada</w:t>
            </w:r>
            <w:r w:rsidR="007D17DD" w:rsidRPr="009303BC">
              <w:rPr>
                <w:spacing w:val="-3"/>
                <w:lang w:val="es-EC"/>
              </w:rPr>
              <w:t xml:space="preserve"> </w:t>
            </w:r>
            <w:r w:rsidRPr="009303BC">
              <w:rPr>
                <w:spacing w:val="-3"/>
                <w:lang w:val="es-EC"/>
              </w:rPr>
              <w:t>uno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00DD2F0C" w:rsidRPr="009303BC">
              <w:rPr>
                <w:spacing w:val="-3"/>
                <w:lang w:val="es-EC"/>
              </w:rPr>
              <w:t>miembros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APCA;</w:t>
            </w:r>
            <w:r w:rsidR="007D17DD" w:rsidRPr="009303BC">
              <w:rPr>
                <w:spacing w:val="-3"/>
                <w:lang w:val="es-EC"/>
              </w:rPr>
              <w:t xml:space="preserve"> </w:t>
            </w:r>
            <w:r w:rsidRPr="009303BC">
              <w:rPr>
                <w:spacing w:val="-3"/>
                <w:lang w:val="es-EC"/>
              </w:rPr>
              <w:t>y</w:t>
            </w:r>
          </w:p>
          <w:p w14:paraId="19717D69" w14:textId="01611226" w:rsidR="003F79AA" w:rsidRPr="009303BC" w:rsidRDefault="003F79AA" w:rsidP="00CC7A99">
            <w:pPr>
              <w:spacing w:after="200"/>
              <w:ind w:left="1152" w:hanging="618"/>
              <w:jc w:val="both"/>
              <w:rPr>
                <w:spacing w:val="-3"/>
                <w:lang w:val="es-EC"/>
              </w:rPr>
            </w:pPr>
            <w:r w:rsidRPr="009303BC">
              <w:rPr>
                <w:spacing w:val="-3"/>
                <w:lang w:val="es-EC"/>
              </w:rPr>
              <w:t>(c)</w:t>
            </w:r>
            <w:r w:rsidR="007D17DD" w:rsidRPr="009303BC">
              <w:rPr>
                <w:spacing w:val="-3"/>
                <w:lang w:val="es-EC"/>
              </w:rPr>
              <w:t xml:space="preserve"> </w:t>
            </w:r>
            <w:r w:rsidRPr="009303BC">
              <w:rPr>
                <w:spacing w:val="-3"/>
                <w:lang w:val="es-EC"/>
              </w:rPr>
              <w:tab/>
              <w:t>la</w:t>
            </w:r>
            <w:r w:rsidR="007D17DD" w:rsidRPr="009303BC">
              <w:rPr>
                <w:spacing w:val="-3"/>
                <w:lang w:val="es-EC"/>
              </w:rPr>
              <w:t xml:space="preserve"> </w:t>
            </w:r>
            <w:r w:rsidRPr="009303BC">
              <w:rPr>
                <w:spacing w:val="-3"/>
                <w:lang w:val="es-EC"/>
              </w:rPr>
              <w:t>ejecución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totalidad</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incluida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relación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pagos,</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manejará</w:t>
            </w:r>
            <w:r w:rsidR="007D17DD" w:rsidRPr="009303BC">
              <w:rPr>
                <w:spacing w:val="-3"/>
                <w:lang w:val="es-EC"/>
              </w:rPr>
              <w:t xml:space="preserve"> </w:t>
            </w:r>
            <w:r w:rsidRPr="009303BC">
              <w:rPr>
                <w:spacing w:val="-3"/>
                <w:lang w:val="es-EC"/>
              </w:rPr>
              <w:t>exclusivamente</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A12505" w:rsidRPr="009303BC">
              <w:rPr>
                <w:lang w:val="es-EC"/>
              </w:rPr>
              <w:t xml:space="preserve">miembro </w:t>
            </w:r>
            <w:r w:rsidRPr="009303BC">
              <w:rPr>
                <w:spacing w:val="-3"/>
                <w:lang w:val="es-EC"/>
              </w:rPr>
              <w:t>designado</w:t>
            </w:r>
            <w:r w:rsidR="007D17DD" w:rsidRPr="009303BC">
              <w:rPr>
                <w:spacing w:val="-3"/>
                <w:lang w:val="es-EC"/>
              </w:rPr>
              <w:t xml:space="preserve"> </w:t>
            </w:r>
            <w:r w:rsidRPr="009303BC">
              <w:rPr>
                <w:spacing w:val="-3"/>
                <w:lang w:val="es-EC"/>
              </w:rPr>
              <w:t>como</w:t>
            </w:r>
            <w:r w:rsidR="007D17DD" w:rsidRPr="009303BC">
              <w:rPr>
                <w:spacing w:val="-3"/>
                <w:lang w:val="es-EC"/>
              </w:rPr>
              <w:t xml:space="preserve"> </w:t>
            </w:r>
            <w:r w:rsidRPr="009303BC">
              <w:rPr>
                <w:spacing w:val="-3"/>
                <w:lang w:val="es-EC"/>
              </w:rPr>
              <w:t>representante.</w:t>
            </w:r>
          </w:p>
        </w:tc>
      </w:tr>
      <w:tr w:rsidR="003F79AA" w:rsidRPr="009303BC" w14:paraId="6289738D" w14:textId="77777777">
        <w:tc>
          <w:tcPr>
            <w:tcW w:w="2268" w:type="dxa"/>
          </w:tcPr>
          <w:p w14:paraId="32B9048C" w14:textId="6303F512" w:rsidR="003F79AA" w:rsidRPr="009303BC" w:rsidRDefault="003F79AA" w:rsidP="003F79AA">
            <w:pPr>
              <w:ind w:left="360" w:hanging="360"/>
              <w:rPr>
                <w:b/>
                <w:lang w:val="es-EC"/>
              </w:rPr>
            </w:pPr>
            <w:r w:rsidRPr="009303BC">
              <w:rPr>
                <w:b/>
                <w:lang w:val="es-EC"/>
              </w:rPr>
              <w:t>3.</w:t>
            </w:r>
            <w:r w:rsidRPr="009303BC">
              <w:rPr>
                <w:b/>
                <w:lang w:val="es-EC"/>
              </w:rPr>
              <w:tab/>
              <w:t>Requisitos</w:t>
            </w:r>
            <w:r w:rsidR="007D17DD" w:rsidRPr="009303BC">
              <w:rPr>
                <w:b/>
                <w:lang w:val="es-EC"/>
              </w:rPr>
              <w:t xml:space="preserve"> </w:t>
            </w:r>
            <w:r w:rsidRPr="009303BC">
              <w:rPr>
                <w:b/>
                <w:lang w:val="es-EC"/>
              </w:rPr>
              <w:t>adicionales</w:t>
            </w:r>
          </w:p>
        </w:tc>
        <w:tc>
          <w:tcPr>
            <w:tcW w:w="7308" w:type="dxa"/>
          </w:tcPr>
          <w:p w14:paraId="7EF044B9" w14:textId="4DFEDB4B" w:rsidR="003F79AA" w:rsidRPr="009303BC" w:rsidRDefault="003F79AA" w:rsidP="003F79AA">
            <w:pPr>
              <w:spacing w:after="200"/>
              <w:ind w:left="612" w:hanging="619"/>
              <w:jc w:val="both"/>
              <w:rPr>
                <w:b/>
                <w:lang w:val="es-EC"/>
              </w:rPr>
            </w:pPr>
            <w:r w:rsidRPr="009303BC">
              <w:rPr>
                <w:lang w:val="es-EC"/>
              </w:rPr>
              <w:t>3.1</w:t>
            </w:r>
            <w:r w:rsidRPr="009303BC">
              <w:rPr>
                <w:lang w:val="es-EC"/>
              </w:rPr>
              <w:tab/>
              <w:t>Los</w:t>
            </w:r>
            <w:r w:rsidR="007D17DD" w:rsidRPr="009303BC">
              <w:rPr>
                <w:lang w:val="es-EC"/>
              </w:rPr>
              <w:t xml:space="preserve"> </w:t>
            </w:r>
            <w:r w:rsidRPr="009303BC">
              <w:rPr>
                <w:lang w:val="es-EC"/>
              </w:rPr>
              <w:t>Oferentes</w:t>
            </w:r>
            <w:r w:rsidR="007D17DD" w:rsidRPr="009303BC">
              <w:rPr>
                <w:lang w:val="es-EC"/>
              </w:rPr>
              <w:t xml:space="preserve"> </w:t>
            </w:r>
            <w:r w:rsidRPr="009303BC">
              <w:rPr>
                <w:lang w:val="es-EC"/>
              </w:rPr>
              <w:t>deberán</w:t>
            </w:r>
            <w:r w:rsidR="007D17DD" w:rsidRPr="009303BC">
              <w:rPr>
                <w:lang w:val="es-EC"/>
              </w:rPr>
              <w:t xml:space="preserve"> </w:t>
            </w:r>
            <w:r w:rsidRPr="009303BC">
              <w:rPr>
                <w:lang w:val="es-EC"/>
              </w:rPr>
              <w:t>entregar</w:t>
            </w:r>
            <w:r w:rsidR="007D17DD" w:rsidRPr="009303BC">
              <w:rPr>
                <w:lang w:val="es-EC"/>
              </w:rPr>
              <w:t xml:space="preserve"> </w:t>
            </w:r>
            <w:r w:rsidRPr="009303BC">
              <w:rPr>
                <w:lang w:val="es-EC"/>
              </w:rPr>
              <w:t>toda</w:t>
            </w:r>
            <w:r w:rsidR="007D17DD" w:rsidRPr="009303BC">
              <w:rPr>
                <w:lang w:val="es-EC"/>
              </w:rPr>
              <w:t xml:space="preserve"> </w:t>
            </w:r>
            <w:r w:rsidRPr="009303BC">
              <w:rPr>
                <w:lang w:val="es-EC"/>
              </w:rPr>
              <w:t>información</w:t>
            </w:r>
            <w:r w:rsidR="007D17DD" w:rsidRPr="009303BC">
              <w:rPr>
                <w:lang w:val="es-EC"/>
              </w:rPr>
              <w:t xml:space="preserve"> </w:t>
            </w:r>
            <w:r w:rsidRPr="009303BC">
              <w:rPr>
                <w:lang w:val="es-EC"/>
              </w:rPr>
              <w:t>adicional</w:t>
            </w:r>
            <w:r w:rsidR="007D17DD" w:rsidRPr="009303BC">
              <w:rPr>
                <w:lang w:val="es-EC"/>
              </w:rPr>
              <w:t xml:space="preserve"> </w:t>
            </w:r>
            <w:r w:rsidRPr="009303BC">
              <w:rPr>
                <w:lang w:val="es-EC"/>
              </w:rPr>
              <w:t>requerida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DDL.</w:t>
            </w:r>
            <w:r w:rsidR="007D17DD" w:rsidRPr="009303BC">
              <w:rPr>
                <w:lang w:val="es-EC"/>
              </w:rPr>
              <w:t xml:space="preserve"> </w:t>
            </w:r>
          </w:p>
        </w:tc>
      </w:tr>
    </w:tbl>
    <w:p w14:paraId="2A69C439" w14:textId="77777777" w:rsidR="001C3A32" w:rsidRPr="009303BC" w:rsidRDefault="001C3A32" w:rsidP="001C3A32">
      <w:pPr>
        <w:tabs>
          <w:tab w:val="right" w:pos="9000"/>
        </w:tabs>
        <w:jc w:val="both"/>
        <w:rPr>
          <w:lang w:val="es-EC"/>
        </w:rPr>
      </w:pPr>
      <w:r w:rsidRPr="009303BC">
        <w:rPr>
          <w:lang w:val="es-EC"/>
        </w:rPr>
        <w:br w:type="page"/>
      </w:r>
    </w:p>
    <w:p w14:paraId="6F98349F" w14:textId="096B62C5" w:rsidR="002266F1" w:rsidRPr="009303BC" w:rsidRDefault="002266F1" w:rsidP="002266F1">
      <w:pPr>
        <w:pStyle w:val="Head02"/>
        <w:tabs>
          <w:tab w:val="left" w:pos="426"/>
        </w:tabs>
        <w:spacing w:before="240" w:after="240"/>
        <w:rPr>
          <w:rFonts w:ascii="Times New Roman" w:hAnsi="Times New Roman"/>
          <w:sz w:val="40"/>
          <w:lang w:val="es-EC"/>
        </w:rPr>
      </w:pPr>
      <w:bookmarkStart w:id="98" w:name="_Toc516580788"/>
      <w:bookmarkStart w:id="99" w:name="_Toc28346263"/>
      <w:bookmarkStart w:id="100" w:name="_Toc235085497"/>
      <w:r w:rsidRPr="009303BC">
        <w:rPr>
          <w:rFonts w:ascii="Times New Roman" w:hAnsi="Times New Roman"/>
          <w:sz w:val="40"/>
          <w:lang w:val="es-EC"/>
        </w:rPr>
        <w:lastRenderedPageBreak/>
        <w:t>3.</w:t>
      </w:r>
      <w:r w:rsidRPr="009303BC">
        <w:rPr>
          <w:rFonts w:ascii="Times New Roman" w:hAnsi="Times New Roman"/>
          <w:sz w:val="40"/>
          <w:lang w:val="es-EC"/>
        </w:rPr>
        <w:tab/>
        <w:t>Otros Formularios</w:t>
      </w:r>
      <w:bookmarkEnd w:id="98"/>
      <w:bookmarkEnd w:id="99"/>
      <w:bookmarkEnd w:id="100"/>
    </w:p>
    <w:p w14:paraId="6393B1DE" w14:textId="2E454D21" w:rsidR="00D81C0A" w:rsidRPr="009303BC" w:rsidRDefault="001C3A32" w:rsidP="002266F1">
      <w:pPr>
        <w:tabs>
          <w:tab w:val="right" w:pos="9000"/>
        </w:tabs>
        <w:spacing w:after="200"/>
        <w:jc w:val="both"/>
        <w:rPr>
          <w:lang w:val="es-EC"/>
        </w:rPr>
      </w:pPr>
      <w:r w:rsidRPr="009303BC">
        <w:rPr>
          <w:lang w:val="es-EC"/>
        </w:rPr>
        <w:t>En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siguientes</w:t>
      </w:r>
      <w:r w:rsidR="007D17DD" w:rsidRPr="009303BC">
        <w:rPr>
          <w:lang w:val="es-EC"/>
        </w:rPr>
        <w:t xml:space="preserve"> </w:t>
      </w:r>
      <w:r w:rsidRPr="009303BC">
        <w:rPr>
          <w:lang w:val="es-EC"/>
        </w:rPr>
        <w:t>Formularios,</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deberá</w:t>
      </w:r>
      <w:r w:rsidR="007D17DD" w:rsidRPr="009303BC">
        <w:rPr>
          <w:lang w:val="es-EC"/>
        </w:rPr>
        <w:t xml:space="preserve"> </w:t>
      </w:r>
      <w:r w:rsidRPr="009303BC">
        <w:rPr>
          <w:lang w:val="es-EC"/>
        </w:rPr>
        <w:t>indicar</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una</w:t>
      </w:r>
      <w:r w:rsidR="007D17DD" w:rsidRPr="009303BC">
        <w:rPr>
          <w:lang w:val="es-EC"/>
        </w:rPr>
        <w:t xml:space="preserve"> </w:t>
      </w:r>
      <w:r w:rsidR="006B22A7" w:rsidRPr="009303BC">
        <w:rPr>
          <w:lang w:val="es-EC"/>
        </w:rPr>
        <w:t>“</w:t>
      </w:r>
      <w:r w:rsidRPr="009303BC">
        <w:rPr>
          <w:b/>
          <w:lang w:val="es-EC"/>
        </w:rPr>
        <w:t>X</w:t>
      </w:r>
      <w:r w:rsidR="006B22A7" w:rsidRPr="009303BC">
        <w:rPr>
          <w:lang w:val="es-EC"/>
        </w:rPr>
        <w:t>”</w:t>
      </w:r>
      <w:r w:rsidR="007D17DD" w:rsidRPr="009303BC">
        <w:rPr>
          <w:lang w:val="es-EC"/>
        </w:rPr>
        <w:t xml:space="preserve"> </w:t>
      </w:r>
      <w:r w:rsidR="003A1233" w:rsidRPr="009303BC">
        <w:rPr>
          <w:lang w:val="es-EC"/>
        </w:rPr>
        <w:t>o</w:t>
      </w:r>
      <w:r w:rsidR="007D17DD" w:rsidRPr="009303BC">
        <w:rPr>
          <w:lang w:val="es-EC"/>
        </w:rPr>
        <w:t xml:space="preserve"> </w:t>
      </w:r>
      <w:r w:rsidR="00A76C63" w:rsidRPr="009303BC">
        <w:rPr>
          <w:lang w:val="es-EC"/>
        </w:rPr>
        <w:t>indicando</w:t>
      </w:r>
      <w:r w:rsidR="007D17DD" w:rsidRPr="009303BC">
        <w:rPr>
          <w:lang w:val="es-EC"/>
        </w:rPr>
        <w:t xml:space="preserve"> </w:t>
      </w:r>
      <w:r w:rsidR="006B22A7" w:rsidRPr="009303BC">
        <w:rPr>
          <w:lang w:val="es-EC"/>
        </w:rPr>
        <w:t>“</w:t>
      </w:r>
      <w:r w:rsidR="003A1233" w:rsidRPr="009303BC">
        <w:rPr>
          <w:b/>
          <w:lang w:val="es-EC"/>
        </w:rPr>
        <w:t>SI</w:t>
      </w:r>
      <w:r w:rsidR="006B22A7" w:rsidRPr="009303BC">
        <w:rPr>
          <w:lang w:val="es-EC"/>
        </w:rPr>
        <w:t>”</w:t>
      </w:r>
      <w:r w:rsidR="007D17DD" w:rsidRPr="009303BC">
        <w:rPr>
          <w:lang w:val="es-EC"/>
        </w:rPr>
        <w:t xml:space="preserve"> </w:t>
      </w:r>
      <w:r w:rsidR="003A1233" w:rsidRPr="009303BC">
        <w:rPr>
          <w:lang w:val="es-EC"/>
        </w:rPr>
        <w:t>o</w:t>
      </w:r>
      <w:r w:rsidR="007D17DD" w:rsidRPr="009303BC">
        <w:rPr>
          <w:lang w:val="es-EC"/>
        </w:rPr>
        <w:t xml:space="preserve"> </w:t>
      </w:r>
      <w:r w:rsidR="006B22A7" w:rsidRPr="009303BC">
        <w:rPr>
          <w:lang w:val="es-EC"/>
        </w:rPr>
        <w:t>“</w:t>
      </w:r>
      <w:r w:rsidR="003A1233" w:rsidRPr="009303BC">
        <w:rPr>
          <w:b/>
          <w:lang w:val="es-EC"/>
        </w:rPr>
        <w:t>NO</w:t>
      </w:r>
      <w:r w:rsidR="006B22A7" w:rsidRPr="009303BC">
        <w:rPr>
          <w:lang w:val="es-EC"/>
        </w:rPr>
        <w:t>”</w:t>
      </w:r>
      <w:r w:rsidR="007D17DD" w:rsidRPr="009303BC">
        <w:rPr>
          <w:lang w:val="es-EC"/>
        </w:rPr>
        <w:t xml:space="preserve"> </w:t>
      </w:r>
      <w:r w:rsidRPr="009303BC">
        <w:rPr>
          <w:lang w:val="es-EC"/>
        </w:rPr>
        <w:t>cuáles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ítems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cada</w:t>
      </w:r>
      <w:r w:rsidR="007D17DD" w:rsidRPr="009303BC">
        <w:rPr>
          <w:lang w:val="es-EC"/>
        </w:rPr>
        <w:t xml:space="preserve"> </w:t>
      </w:r>
      <w:r w:rsidRPr="009303BC">
        <w:rPr>
          <w:lang w:val="es-EC"/>
        </w:rPr>
        <w:t>Formulario</w:t>
      </w:r>
      <w:r w:rsidR="007D17DD" w:rsidRPr="009303BC">
        <w:rPr>
          <w:lang w:val="es-EC"/>
        </w:rPr>
        <w:t xml:space="preserve"> </w:t>
      </w:r>
      <w:r w:rsidRPr="009303BC">
        <w:rPr>
          <w:lang w:val="es-EC"/>
        </w:rPr>
        <w:t>aplican</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cada</w:t>
      </w:r>
      <w:r w:rsidR="007D17DD" w:rsidRPr="009303BC">
        <w:rPr>
          <w:lang w:val="es-EC"/>
        </w:rPr>
        <w:t xml:space="preserve"> </w:t>
      </w:r>
      <w:r w:rsidRPr="009303BC">
        <w:rPr>
          <w:lang w:val="es-EC"/>
        </w:rPr>
        <w:t>caso.</w:t>
      </w:r>
      <w:r w:rsidR="007D17DD" w:rsidRPr="009303BC">
        <w:rPr>
          <w:lang w:val="es-EC"/>
        </w:rPr>
        <w:t xml:space="preserve"> </w:t>
      </w:r>
    </w:p>
    <w:p w14:paraId="1C367DBB" w14:textId="2B3F8137" w:rsidR="001C3A32" w:rsidRPr="009303BC" w:rsidRDefault="001C3A32" w:rsidP="002266F1">
      <w:pPr>
        <w:tabs>
          <w:tab w:val="right" w:pos="9000"/>
        </w:tabs>
        <w:spacing w:after="200"/>
        <w:jc w:val="both"/>
        <w:rPr>
          <w:lang w:val="es-EC"/>
        </w:rPr>
      </w:pPr>
      <w:r w:rsidRPr="009303BC">
        <w:rPr>
          <w:lang w:val="es-EC"/>
        </w:rPr>
        <w:t>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deberá</w:t>
      </w:r>
      <w:r w:rsidR="007D17DD" w:rsidRPr="009303BC">
        <w:rPr>
          <w:lang w:val="es-EC"/>
        </w:rPr>
        <w:t xml:space="preserve"> </w:t>
      </w:r>
      <w:r w:rsidRPr="009303BC">
        <w:rPr>
          <w:lang w:val="es-EC"/>
        </w:rPr>
        <w:t>incluir</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su</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información</w:t>
      </w:r>
      <w:r w:rsidR="007D17DD" w:rsidRPr="009303BC">
        <w:rPr>
          <w:lang w:val="es-EC"/>
        </w:rPr>
        <w:t xml:space="preserve"> </w:t>
      </w:r>
      <w:r w:rsidRPr="009303BC">
        <w:rPr>
          <w:lang w:val="es-EC"/>
        </w:rPr>
        <w:t>relativa</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ítems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ha</w:t>
      </w:r>
      <w:r w:rsidR="007D17DD" w:rsidRPr="009303BC">
        <w:rPr>
          <w:lang w:val="es-EC"/>
        </w:rPr>
        <w:t xml:space="preserve"> </w:t>
      </w:r>
      <w:r w:rsidRPr="009303BC">
        <w:rPr>
          <w:lang w:val="es-EC"/>
        </w:rPr>
        <w:t>indicado</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aplica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licitación.</w:t>
      </w:r>
    </w:p>
    <w:p w14:paraId="718224E1" w14:textId="7A7034BC" w:rsidR="009D2D1E" w:rsidRPr="009303BC" w:rsidRDefault="009D2D1E" w:rsidP="0068209C">
      <w:pPr>
        <w:pStyle w:val="Head02"/>
        <w:spacing w:before="240"/>
        <w:rPr>
          <w:rFonts w:ascii="Times New Roman" w:hAnsi="Times New Roman"/>
          <w:sz w:val="40"/>
          <w:lang w:val="es-EC"/>
        </w:rPr>
      </w:pPr>
      <w:r w:rsidRPr="009303BC">
        <w:rPr>
          <w:rFonts w:ascii="Times New Roman" w:hAnsi="Times New Roman"/>
          <w:lang w:val="es-EC"/>
        </w:rPr>
        <w:br w:type="page"/>
      </w:r>
      <w:bookmarkStart w:id="101" w:name="_Toc494787421"/>
      <w:bookmarkStart w:id="102" w:name="_Toc534709098"/>
      <w:bookmarkStart w:id="103" w:name="_Toc235085498"/>
      <w:bookmarkStart w:id="104" w:name="_Toc363480482"/>
      <w:bookmarkStart w:id="105" w:name="_Toc484251969"/>
      <w:r w:rsidRPr="009303BC">
        <w:rPr>
          <w:rFonts w:ascii="Times New Roman" w:hAnsi="Times New Roman"/>
          <w:sz w:val="40"/>
          <w:lang w:val="es-EC"/>
        </w:rPr>
        <w:lastRenderedPageBreak/>
        <w:t>Formulario</w:t>
      </w:r>
      <w:r w:rsidR="007D17DD" w:rsidRPr="009303BC">
        <w:rPr>
          <w:rFonts w:ascii="Times New Roman" w:hAnsi="Times New Roman"/>
          <w:sz w:val="40"/>
          <w:lang w:val="es-EC"/>
        </w:rPr>
        <w:t xml:space="preserve"> </w:t>
      </w:r>
      <w:r w:rsidR="009A662C" w:rsidRPr="009303BC">
        <w:rPr>
          <w:rFonts w:ascii="Times New Roman" w:hAnsi="Times New Roman"/>
          <w:sz w:val="40"/>
          <w:lang w:val="es-EC"/>
        </w:rPr>
        <w:t>DM</w:t>
      </w:r>
      <w:r w:rsidRPr="009303BC">
        <w:rPr>
          <w:rFonts w:ascii="Times New Roman" w:hAnsi="Times New Roman"/>
          <w:sz w:val="40"/>
          <w:lang w:val="es-EC"/>
        </w:rPr>
        <w:t>D</w:t>
      </w:r>
      <w:bookmarkEnd w:id="101"/>
      <w:bookmarkEnd w:id="102"/>
      <w:bookmarkEnd w:id="103"/>
    </w:p>
    <w:p w14:paraId="28CDC38D" w14:textId="6E09B399" w:rsidR="009D2D1E" w:rsidRPr="009303BC" w:rsidRDefault="009D2D1E" w:rsidP="0068209C">
      <w:pPr>
        <w:pStyle w:val="Ttulo5"/>
        <w:spacing w:after="240"/>
        <w:rPr>
          <w:sz w:val="36"/>
          <w:lang w:val="es-EC"/>
        </w:rPr>
      </w:pPr>
      <w:bookmarkStart w:id="106" w:name="_Toc494787422"/>
      <w:r w:rsidRPr="009303BC">
        <w:rPr>
          <w:sz w:val="36"/>
          <w:lang w:val="es-EC"/>
        </w:rPr>
        <w:t>Descripción</w:t>
      </w:r>
      <w:r w:rsidR="007D17DD" w:rsidRPr="009303BC">
        <w:rPr>
          <w:sz w:val="36"/>
          <w:lang w:val="es-EC"/>
        </w:rPr>
        <w:t xml:space="preserve"> </w:t>
      </w:r>
      <w:r w:rsidRPr="009303BC">
        <w:rPr>
          <w:sz w:val="36"/>
          <w:lang w:val="es-EC"/>
        </w:rPr>
        <w:t>de</w:t>
      </w:r>
      <w:r w:rsidR="007D17DD" w:rsidRPr="009303BC">
        <w:rPr>
          <w:sz w:val="36"/>
          <w:lang w:val="es-EC"/>
        </w:rPr>
        <w:t xml:space="preserve"> </w:t>
      </w:r>
      <w:r w:rsidRPr="009303BC">
        <w:rPr>
          <w:sz w:val="36"/>
          <w:lang w:val="es-EC"/>
        </w:rPr>
        <w:t>la</w:t>
      </w:r>
      <w:r w:rsidR="007D17DD" w:rsidRPr="009303BC">
        <w:rPr>
          <w:sz w:val="36"/>
          <w:lang w:val="es-EC"/>
        </w:rPr>
        <w:t xml:space="preserve"> </w:t>
      </w:r>
      <w:r w:rsidRPr="009303BC">
        <w:rPr>
          <w:sz w:val="36"/>
          <w:lang w:val="es-EC"/>
        </w:rPr>
        <w:t>Metodología</w:t>
      </w:r>
      <w:r w:rsidR="007D17DD" w:rsidRPr="009303BC">
        <w:rPr>
          <w:sz w:val="36"/>
          <w:lang w:val="es-EC"/>
        </w:rPr>
        <w:t xml:space="preserve"> </w:t>
      </w:r>
      <w:r w:rsidRPr="009303BC">
        <w:rPr>
          <w:sz w:val="36"/>
          <w:lang w:val="es-EC"/>
        </w:rPr>
        <w:t>de</w:t>
      </w:r>
      <w:r w:rsidR="007D17DD" w:rsidRPr="009303BC">
        <w:rPr>
          <w:sz w:val="36"/>
          <w:lang w:val="es-EC"/>
        </w:rPr>
        <w:t xml:space="preserve"> </w:t>
      </w:r>
      <w:r w:rsidRPr="009303BC">
        <w:rPr>
          <w:sz w:val="36"/>
          <w:lang w:val="es-EC"/>
        </w:rPr>
        <w:t>Diseño</w:t>
      </w:r>
      <w:bookmarkEnd w:id="104"/>
      <w:bookmarkEnd w:id="106"/>
    </w:p>
    <w:p w14:paraId="68F99C24" w14:textId="012312CE" w:rsidR="009D2D1E" w:rsidRPr="009303BC" w:rsidRDefault="009D2D1E" w:rsidP="006820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0" w:after="200"/>
        <w:jc w:val="both"/>
        <w:rPr>
          <w:lang w:val="es-EC"/>
        </w:rPr>
      </w:pPr>
      <w:r w:rsidRPr="009303BC">
        <w:rPr>
          <w:lang w:val="es-EC"/>
        </w:rPr>
        <w:t>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deberá</w:t>
      </w:r>
      <w:r w:rsidR="007D17DD" w:rsidRPr="009303BC">
        <w:rPr>
          <w:lang w:val="es-EC"/>
        </w:rPr>
        <w:t xml:space="preserve"> </w:t>
      </w:r>
      <w:r w:rsidRPr="009303BC">
        <w:rPr>
          <w:lang w:val="es-EC"/>
        </w:rPr>
        <w:t>presentar</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metodología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diseño</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contemple</w:t>
      </w:r>
      <w:r w:rsidR="007D17DD" w:rsidRPr="009303BC">
        <w:rPr>
          <w:lang w:val="es-EC"/>
        </w:rPr>
        <w:t xml:space="preserve"> </w:t>
      </w:r>
      <w:r w:rsidRPr="009303BC">
        <w:rPr>
          <w:lang w:val="es-EC"/>
        </w:rPr>
        <w:t>como</w:t>
      </w:r>
      <w:r w:rsidR="007D17DD" w:rsidRPr="009303BC">
        <w:rPr>
          <w:lang w:val="es-EC"/>
        </w:rPr>
        <w:t xml:space="preserve"> </w:t>
      </w:r>
      <w:r w:rsidRPr="009303BC">
        <w:rPr>
          <w:lang w:val="es-EC"/>
        </w:rPr>
        <w:t>mínimo</w:t>
      </w:r>
      <w:r w:rsidR="007D17DD" w:rsidRPr="009303BC">
        <w:rPr>
          <w:lang w:val="es-EC"/>
        </w:rPr>
        <w:t xml:space="preserve"> </w:t>
      </w:r>
      <w:r w:rsidRPr="009303BC">
        <w:rPr>
          <w:lang w:val="es-EC"/>
        </w:rPr>
        <w:t>lo</w:t>
      </w:r>
      <w:r w:rsidR="007D17DD" w:rsidRPr="009303BC">
        <w:rPr>
          <w:lang w:val="es-EC"/>
        </w:rPr>
        <w:t xml:space="preserve"> </w:t>
      </w:r>
      <w:r w:rsidRPr="009303BC">
        <w:rPr>
          <w:lang w:val="es-EC"/>
        </w:rPr>
        <w:t>siguiente:</w:t>
      </w:r>
      <w:r w:rsidR="007D17DD" w:rsidRPr="009303BC">
        <w:rPr>
          <w:lang w:val="es-EC"/>
        </w:rPr>
        <w:t xml:space="preserve"> </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75"/>
        <w:gridCol w:w="5670"/>
        <w:gridCol w:w="1276"/>
        <w:gridCol w:w="1235"/>
      </w:tblGrid>
      <w:tr w:rsidR="009D2D1E" w:rsidRPr="009303BC" w14:paraId="5E558957" w14:textId="77777777" w:rsidTr="009D2D1E">
        <w:trPr>
          <w:tblHeader/>
        </w:trPr>
        <w:tc>
          <w:tcPr>
            <w:tcW w:w="675" w:type="dxa"/>
          </w:tcPr>
          <w:p w14:paraId="4205FEAF" w14:textId="77777777" w:rsidR="009D2D1E" w:rsidRPr="009303BC" w:rsidRDefault="009D2D1E" w:rsidP="00CC2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lang w:val="es-EC"/>
              </w:rPr>
            </w:pPr>
            <w:r w:rsidRPr="009303BC">
              <w:rPr>
                <w:b/>
                <w:lang w:val="es-EC"/>
              </w:rPr>
              <w:t>No.</w:t>
            </w:r>
          </w:p>
        </w:tc>
        <w:tc>
          <w:tcPr>
            <w:tcW w:w="5670" w:type="dxa"/>
          </w:tcPr>
          <w:p w14:paraId="7B085EE1" w14:textId="63EBA382" w:rsidR="009D2D1E" w:rsidRPr="009303BC" w:rsidRDefault="009D2D1E" w:rsidP="00CC22D8">
            <w:pPr>
              <w:shd w:val="clear" w:color="auto" w:fill="FFFFFF"/>
              <w:spacing w:before="120" w:after="120"/>
              <w:jc w:val="center"/>
              <w:rPr>
                <w:b/>
                <w:lang w:val="es-EC"/>
              </w:rPr>
            </w:pPr>
            <w:r w:rsidRPr="009303BC">
              <w:rPr>
                <w:b/>
                <w:lang w:val="es-EC"/>
              </w:rPr>
              <w:t>Elemento</w:t>
            </w:r>
            <w:r w:rsidR="007D17DD" w:rsidRPr="009303BC">
              <w:rPr>
                <w:b/>
                <w:lang w:val="es-EC"/>
              </w:rPr>
              <w:t xml:space="preserve"> </w:t>
            </w:r>
            <w:r w:rsidRPr="009303BC">
              <w:rPr>
                <w:b/>
                <w:lang w:val="es-EC"/>
              </w:rPr>
              <w:t>de</w:t>
            </w:r>
            <w:r w:rsidR="007D17DD" w:rsidRPr="009303BC">
              <w:rPr>
                <w:b/>
                <w:lang w:val="es-EC"/>
              </w:rPr>
              <w:t xml:space="preserve"> </w:t>
            </w:r>
            <w:r w:rsidRPr="009303BC">
              <w:rPr>
                <w:b/>
                <w:lang w:val="es-EC"/>
              </w:rPr>
              <w:t>la</w:t>
            </w:r>
            <w:r w:rsidR="007D17DD" w:rsidRPr="009303BC">
              <w:rPr>
                <w:b/>
                <w:lang w:val="es-EC"/>
              </w:rPr>
              <w:t xml:space="preserve"> </w:t>
            </w:r>
            <w:r w:rsidRPr="009303BC">
              <w:rPr>
                <w:b/>
                <w:lang w:val="es-EC"/>
              </w:rPr>
              <w:t>Oferta</w:t>
            </w:r>
          </w:p>
        </w:tc>
        <w:tc>
          <w:tcPr>
            <w:tcW w:w="1276" w:type="dxa"/>
          </w:tcPr>
          <w:p w14:paraId="0B2CDFBE" w14:textId="77777777" w:rsidR="009D2D1E" w:rsidRPr="009303BC" w:rsidRDefault="009D2D1E" w:rsidP="00CC2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lang w:val="es-EC"/>
              </w:rPr>
            </w:pPr>
            <w:r w:rsidRPr="009303BC">
              <w:rPr>
                <w:b/>
                <w:lang w:val="es-EC"/>
              </w:rPr>
              <w:t>Aplica</w:t>
            </w:r>
          </w:p>
        </w:tc>
        <w:tc>
          <w:tcPr>
            <w:tcW w:w="1235" w:type="dxa"/>
          </w:tcPr>
          <w:p w14:paraId="53903531" w14:textId="4D109F77" w:rsidR="009D2D1E" w:rsidRPr="009303BC" w:rsidRDefault="009D2D1E" w:rsidP="00CC2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lang w:val="es-EC"/>
              </w:rPr>
            </w:pPr>
            <w:r w:rsidRPr="009303BC">
              <w:rPr>
                <w:b/>
                <w:lang w:val="es-EC"/>
              </w:rPr>
              <w:t>No</w:t>
            </w:r>
            <w:r w:rsidR="007D17DD" w:rsidRPr="009303BC">
              <w:rPr>
                <w:b/>
                <w:lang w:val="es-EC"/>
              </w:rPr>
              <w:t xml:space="preserve"> </w:t>
            </w:r>
            <w:r w:rsidRPr="009303BC">
              <w:rPr>
                <w:b/>
                <w:lang w:val="es-EC"/>
              </w:rPr>
              <w:t>Aplica</w:t>
            </w:r>
          </w:p>
        </w:tc>
      </w:tr>
      <w:tr w:rsidR="009D2D1E" w:rsidRPr="009303BC" w14:paraId="3C13E910" w14:textId="77777777" w:rsidTr="009D2D1E">
        <w:tc>
          <w:tcPr>
            <w:tcW w:w="675" w:type="dxa"/>
          </w:tcPr>
          <w:p w14:paraId="1282C811"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03E7863F" w14:textId="60A54804" w:rsidR="009D2D1E" w:rsidRPr="009303BC" w:rsidRDefault="009D2D1E" w:rsidP="00D83BE8">
            <w:pPr>
              <w:shd w:val="clear" w:color="auto" w:fill="FFFFFF"/>
              <w:spacing w:after="200"/>
              <w:jc w:val="both"/>
              <w:rPr>
                <w:lang w:val="es-EC"/>
              </w:rPr>
            </w:pPr>
            <w:r w:rsidRPr="009303BC">
              <w:rPr>
                <w:lang w:val="es-EC"/>
              </w:rPr>
              <w:t>Arreglos</w:t>
            </w:r>
            <w:r w:rsidR="007D17DD" w:rsidRPr="009303BC">
              <w:rPr>
                <w:lang w:val="es-EC"/>
              </w:rPr>
              <w:t xml:space="preserve"> </w:t>
            </w:r>
            <w:r w:rsidRPr="009303BC">
              <w:rPr>
                <w:lang w:val="es-EC"/>
              </w:rPr>
              <w:t>organizativos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diseño</w:t>
            </w:r>
            <w:r w:rsidR="007D17DD" w:rsidRPr="009303BC">
              <w:rPr>
                <w:lang w:val="es-EC"/>
              </w:rPr>
              <w:t xml:space="preserve"> </w:t>
            </w:r>
            <w:r w:rsidRPr="009303BC">
              <w:rPr>
                <w:lang w:val="es-EC"/>
              </w:rPr>
              <w:t>incluyendo:</w:t>
            </w:r>
            <w:r w:rsidR="007D17DD" w:rsidRPr="009303BC">
              <w:rPr>
                <w:lang w:val="es-EC"/>
              </w:rPr>
              <w:t xml:space="preserve"> </w:t>
            </w:r>
            <w:r w:rsidRPr="009303BC">
              <w:rPr>
                <w:lang w:val="es-EC"/>
              </w:rPr>
              <w:t>estructura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equipo,</w:t>
            </w:r>
            <w:r w:rsidR="007D17DD" w:rsidRPr="009303BC">
              <w:rPr>
                <w:lang w:val="es-EC"/>
              </w:rPr>
              <w:t xml:space="preserve"> </w:t>
            </w:r>
            <w:r w:rsidRPr="009303BC">
              <w:rPr>
                <w:lang w:val="es-EC"/>
              </w:rPr>
              <w:t>roles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responsabilidades,</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procedimientos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revisión</w:t>
            </w:r>
            <w:r w:rsidR="007D17DD" w:rsidRPr="009303BC">
              <w:rPr>
                <w:lang w:val="es-EC"/>
              </w:rPr>
              <w:t xml:space="preserve"> </w:t>
            </w:r>
            <w:r w:rsidRPr="009303BC">
              <w:rPr>
                <w:lang w:val="es-EC"/>
              </w:rPr>
              <w:t>y</w:t>
            </w:r>
            <w:r w:rsidR="007D17DD" w:rsidRPr="009303BC">
              <w:rPr>
                <w:lang w:val="es-EC"/>
              </w:rPr>
              <w:t xml:space="preserve"> </w:t>
            </w:r>
            <w:r w:rsidRPr="009303BC">
              <w:rPr>
                <w:lang w:val="es-EC"/>
              </w:rPr>
              <w:t>aprobación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procedimientos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aseguramiento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calidad</w:t>
            </w:r>
          </w:p>
        </w:tc>
        <w:tc>
          <w:tcPr>
            <w:tcW w:w="1276" w:type="dxa"/>
          </w:tcPr>
          <w:p w14:paraId="6415CB64" w14:textId="519D85DF"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3328B77C"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54D80DB7" w14:textId="77777777" w:rsidTr="009D2D1E">
        <w:tc>
          <w:tcPr>
            <w:tcW w:w="675" w:type="dxa"/>
          </w:tcPr>
          <w:p w14:paraId="62E0DC8F"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571BB2CD" w14:textId="74ECB29D" w:rsidR="009D2D1E" w:rsidRPr="009303BC" w:rsidRDefault="009D2D1E" w:rsidP="00D83BE8">
            <w:pPr>
              <w:shd w:val="clear" w:color="auto" w:fill="FFFFFF"/>
              <w:spacing w:after="200"/>
              <w:jc w:val="both"/>
              <w:rPr>
                <w:lang w:val="es-EC"/>
              </w:rPr>
            </w:pPr>
            <w:r w:rsidRPr="009303BC">
              <w:rPr>
                <w:lang w:val="es-EC"/>
              </w:rPr>
              <w:t>Programa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entregables</w:t>
            </w:r>
          </w:p>
        </w:tc>
        <w:tc>
          <w:tcPr>
            <w:tcW w:w="1276" w:type="dxa"/>
          </w:tcPr>
          <w:p w14:paraId="5CA754F6" w14:textId="378D2387"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1A735030"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454E8639" w14:textId="77777777" w:rsidTr="009D2D1E">
        <w:tc>
          <w:tcPr>
            <w:tcW w:w="675" w:type="dxa"/>
          </w:tcPr>
          <w:p w14:paraId="7F92FBDF"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4E458749" w14:textId="257443B9" w:rsidR="009D2D1E" w:rsidRPr="009303BC" w:rsidRDefault="007B342A" w:rsidP="00D83BE8">
            <w:pPr>
              <w:shd w:val="clear" w:color="auto" w:fill="FFFFFF"/>
              <w:spacing w:after="200"/>
              <w:jc w:val="both"/>
              <w:rPr>
                <w:lang w:val="es-EC"/>
              </w:rPr>
            </w:pPr>
            <w:r w:rsidRPr="009303BC">
              <w:rPr>
                <w:lang w:val="es-EC"/>
              </w:rPr>
              <w:t>Declaración</w:t>
            </w:r>
            <w:r w:rsidR="007D17DD" w:rsidRPr="009303BC">
              <w:rPr>
                <w:lang w:val="es-EC"/>
              </w:rPr>
              <w:t xml:space="preserve"> </w:t>
            </w:r>
            <w:r w:rsidRPr="009303BC">
              <w:rPr>
                <w:lang w:val="es-EC"/>
              </w:rPr>
              <w:t>sobre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diseño</w:t>
            </w:r>
            <w:r w:rsidR="007D17DD" w:rsidRPr="009303BC">
              <w:rPr>
                <w:lang w:val="es-EC"/>
              </w:rPr>
              <w:t xml:space="preserve"> </w:t>
            </w:r>
            <w:r w:rsidRPr="009303BC">
              <w:rPr>
                <w:lang w:val="es-EC"/>
              </w:rPr>
              <w:t>ejecutivo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establezca</w:t>
            </w:r>
            <w:r w:rsidR="007D17DD" w:rsidRPr="009303BC">
              <w:rPr>
                <w:lang w:val="es-EC"/>
              </w:rPr>
              <w:t xml:space="preserve"> </w:t>
            </w:r>
            <w:r w:rsidRPr="009303BC">
              <w:rPr>
                <w:lang w:val="es-EC"/>
              </w:rPr>
              <w:t>cómo</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lograrán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requisitos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propósitos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00E72228" w:rsidRPr="009303BC">
              <w:rPr>
                <w:lang w:val="es-EC"/>
              </w:rPr>
              <w:t>incluyendo</w:t>
            </w:r>
            <w:r w:rsidR="007D17DD" w:rsidRPr="009303BC">
              <w:rPr>
                <w:lang w:val="es-EC"/>
              </w:rPr>
              <w:t xml:space="preserve"> </w:t>
            </w:r>
            <w:r w:rsidR="00E72228" w:rsidRPr="009303BC">
              <w:rPr>
                <w:lang w:val="es-EC"/>
              </w:rPr>
              <w:t>la</w:t>
            </w:r>
            <w:r w:rsidR="007D17DD" w:rsidRPr="009303BC">
              <w:rPr>
                <w:lang w:val="es-EC"/>
              </w:rPr>
              <w:t xml:space="preserve"> </w:t>
            </w:r>
            <w:r w:rsidR="00E72228" w:rsidRPr="009303BC">
              <w:rPr>
                <w:lang w:val="es-EC"/>
              </w:rPr>
              <w:t>necesaria</w:t>
            </w:r>
            <w:r w:rsidR="007D17DD" w:rsidRPr="009303BC">
              <w:rPr>
                <w:lang w:val="es-EC"/>
              </w:rPr>
              <w:t xml:space="preserve"> </w:t>
            </w:r>
            <w:r w:rsidR="00E72228" w:rsidRPr="009303BC">
              <w:rPr>
                <w:lang w:val="es-EC"/>
              </w:rPr>
              <w:t>coordinación</w:t>
            </w:r>
            <w:r w:rsidR="007D17DD" w:rsidRPr="009303BC">
              <w:rPr>
                <w:lang w:val="es-EC"/>
              </w:rPr>
              <w:t xml:space="preserve"> </w:t>
            </w:r>
            <w:r w:rsidR="00E72228" w:rsidRPr="009303BC">
              <w:rPr>
                <w:lang w:val="es-EC"/>
              </w:rPr>
              <w:t>de</w:t>
            </w:r>
            <w:r w:rsidR="007D17DD" w:rsidRPr="009303BC">
              <w:rPr>
                <w:lang w:val="es-EC"/>
              </w:rPr>
              <w:t xml:space="preserve"> </w:t>
            </w:r>
            <w:r w:rsidR="00E72228" w:rsidRPr="009303BC">
              <w:rPr>
                <w:lang w:val="es-EC"/>
              </w:rPr>
              <w:t>la</w:t>
            </w:r>
            <w:r w:rsidR="007D17DD" w:rsidRPr="009303BC">
              <w:rPr>
                <w:lang w:val="es-EC"/>
              </w:rPr>
              <w:t xml:space="preserve"> </w:t>
            </w:r>
            <w:r w:rsidR="00E72228" w:rsidRPr="009303BC">
              <w:rPr>
                <w:lang w:val="es-EC"/>
              </w:rPr>
              <w:t>arquitectura</w:t>
            </w:r>
            <w:r w:rsidR="007D17DD" w:rsidRPr="009303BC">
              <w:rPr>
                <w:lang w:val="es-EC"/>
              </w:rPr>
              <w:t xml:space="preserve"> </w:t>
            </w:r>
            <w:r w:rsidR="00E72228" w:rsidRPr="009303BC">
              <w:rPr>
                <w:lang w:val="es-EC"/>
              </w:rPr>
              <w:t>con</w:t>
            </w:r>
            <w:r w:rsidR="007D17DD" w:rsidRPr="009303BC">
              <w:rPr>
                <w:lang w:val="es-EC"/>
              </w:rPr>
              <w:t xml:space="preserve"> </w:t>
            </w:r>
            <w:r w:rsidR="00E72228" w:rsidRPr="009303BC">
              <w:rPr>
                <w:lang w:val="es-EC"/>
              </w:rPr>
              <w:t>las</w:t>
            </w:r>
            <w:r w:rsidR="007D17DD" w:rsidRPr="009303BC">
              <w:rPr>
                <w:lang w:val="es-EC"/>
              </w:rPr>
              <w:t xml:space="preserve"> </w:t>
            </w:r>
            <w:r w:rsidR="00E72228" w:rsidRPr="009303BC">
              <w:rPr>
                <w:lang w:val="es-EC"/>
              </w:rPr>
              <w:t>ingenierías</w:t>
            </w:r>
            <w:r w:rsidR="007D17DD" w:rsidRPr="009303BC">
              <w:rPr>
                <w:lang w:val="es-EC"/>
              </w:rPr>
              <w:t xml:space="preserve"> </w:t>
            </w:r>
            <w:r w:rsidR="00E72228" w:rsidRPr="009303BC">
              <w:rPr>
                <w:lang w:val="es-EC"/>
              </w:rPr>
              <w:t>y</w:t>
            </w:r>
            <w:r w:rsidR="007D17DD" w:rsidRPr="009303BC">
              <w:rPr>
                <w:lang w:val="es-EC"/>
              </w:rPr>
              <w:t xml:space="preserve"> </w:t>
            </w:r>
            <w:r w:rsidR="00E72228" w:rsidRPr="009303BC">
              <w:rPr>
                <w:lang w:val="es-EC"/>
              </w:rPr>
              <w:t>de</w:t>
            </w:r>
            <w:r w:rsidR="007D17DD" w:rsidRPr="009303BC">
              <w:rPr>
                <w:lang w:val="es-EC"/>
              </w:rPr>
              <w:t xml:space="preserve"> </w:t>
            </w:r>
            <w:r w:rsidR="00E72228" w:rsidRPr="009303BC">
              <w:rPr>
                <w:lang w:val="es-EC"/>
              </w:rPr>
              <w:t>éstas</w:t>
            </w:r>
            <w:r w:rsidR="007D17DD" w:rsidRPr="009303BC">
              <w:rPr>
                <w:lang w:val="es-EC"/>
              </w:rPr>
              <w:t xml:space="preserve"> </w:t>
            </w:r>
            <w:r w:rsidR="00E72228" w:rsidRPr="009303BC">
              <w:rPr>
                <w:lang w:val="es-EC"/>
              </w:rPr>
              <w:t>entre</w:t>
            </w:r>
            <w:r w:rsidR="007D17DD" w:rsidRPr="009303BC">
              <w:rPr>
                <w:lang w:val="es-EC"/>
              </w:rPr>
              <w:t xml:space="preserve"> </w:t>
            </w:r>
            <w:r w:rsidR="00E72228" w:rsidRPr="009303BC">
              <w:rPr>
                <w:lang w:val="es-EC"/>
              </w:rPr>
              <w:t>sí</w:t>
            </w:r>
            <w:r w:rsidR="007D17DD" w:rsidRPr="009303BC">
              <w:rPr>
                <w:lang w:val="es-EC"/>
              </w:rPr>
              <w:t xml:space="preserve"> </w:t>
            </w:r>
            <w:r w:rsidR="00E72228" w:rsidRPr="009303BC">
              <w:rPr>
                <w:lang w:val="es-EC"/>
              </w:rPr>
              <w:t>para</w:t>
            </w:r>
            <w:r w:rsidR="007D17DD" w:rsidRPr="009303BC">
              <w:rPr>
                <w:lang w:val="es-EC"/>
              </w:rPr>
              <w:t xml:space="preserve"> </w:t>
            </w:r>
            <w:r w:rsidR="00E72228" w:rsidRPr="009303BC">
              <w:rPr>
                <w:lang w:val="es-EC"/>
              </w:rPr>
              <w:t>garantizar</w:t>
            </w:r>
            <w:r w:rsidR="007D17DD" w:rsidRPr="009303BC">
              <w:rPr>
                <w:lang w:val="es-EC"/>
              </w:rPr>
              <w:t xml:space="preserve"> </w:t>
            </w:r>
            <w:r w:rsidR="00E72228" w:rsidRPr="009303BC">
              <w:rPr>
                <w:lang w:val="es-EC"/>
              </w:rPr>
              <w:t>un</w:t>
            </w:r>
            <w:r w:rsidR="007D17DD" w:rsidRPr="009303BC">
              <w:rPr>
                <w:lang w:val="es-EC"/>
              </w:rPr>
              <w:t xml:space="preserve"> </w:t>
            </w:r>
            <w:r w:rsidR="00E72228" w:rsidRPr="009303BC">
              <w:rPr>
                <w:lang w:val="es-EC"/>
              </w:rPr>
              <w:t>diseño</w:t>
            </w:r>
            <w:r w:rsidR="007D17DD" w:rsidRPr="009303BC">
              <w:rPr>
                <w:lang w:val="es-EC"/>
              </w:rPr>
              <w:t xml:space="preserve"> </w:t>
            </w:r>
            <w:r w:rsidR="00E72228" w:rsidRPr="009303BC">
              <w:rPr>
                <w:lang w:val="es-EC"/>
              </w:rPr>
              <w:t>ejecutivo</w:t>
            </w:r>
            <w:r w:rsidR="007D17DD" w:rsidRPr="009303BC">
              <w:rPr>
                <w:lang w:val="es-EC"/>
              </w:rPr>
              <w:t xml:space="preserve"> </w:t>
            </w:r>
            <w:r w:rsidR="00E72228" w:rsidRPr="009303BC">
              <w:rPr>
                <w:lang w:val="es-EC"/>
              </w:rPr>
              <w:t>integral</w:t>
            </w:r>
            <w:r w:rsidR="007D17DD" w:rsidRPr="009303BC">
              <w:rPr>
                <w:lang w:val="es-EC"/>
              </w:rPr>
              <w:t xml:space="preserve"> </w:t>
            </w:r>
            <w:r w:rsidR="00E72228" w:rsidRPr="009303BC">
              <w:rPr>
                <w:lang w:val="es-EC"/>
              </w:rPr>
              <w:t>y</w:t>
            </w:r>
            <w:r w:rsidR="007D17DD" w:rsidRPr="009303BC">
              <w:rPr>
                <w:lang w:val="es-EC"/>
              </w:rPr>
              <w:t xml:space="preserve"> </w:t>
            </w:r>
            <w:r w:rsidR="00E72228" w:rsidRPr="009303BC">
              <w:rPr>
                <w:lang w:val="es-EC"/>
              </w:rPr>
              <w:t>de</w:t>
            </w:r>
            <w:r w:rsidR="007D17DD" w:rsidRPr="009303BC">
              <w:rPr>
                <w:lang w:val="es-EC"/>
              </w:rPr>
              <w:t xml:space="preserve"> </w:t>
            </w:r>
            <w:r w:rsidR="00E72228" w:rsidRPr="009303BC">
              <w:rPr>
                <w:lang w:val="es-EC"/>
              </w:rPr>
              <w:t>calidad</w:t>
            </w:r>
            <w:r w:rsidR="00523D67" w:rsidRPr="009303BC">
              <w:rPr>
                <w:lang w:val="es-EC"/>
              </w:rPr>
              <w:t>;</w:t>
            </w:r>
            <w:r w:rsidR="007D17DD" w:rsidRPr="009303BC">
              <w:rPr>
                <w:lang w:val="es-EC"/>
              </w:rPr>
              <w:t xml:space="preserve"> </w:t>
            </w:r>
          </w:p>
        </w:tc>
        <w:tc>
          <w:tcPr>
            <w:tcW w:w="1276" w:type="dxa"/>
          </w:tcPr>
          <w:p w14:paraId="5C63DEDF" w14:textId="3C98BA80"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7E6A0BAA"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A42DCE" w:rsidRPr="009303BC" w14:paraId="20CAB4E6" w14:textId="77777777" w:rsidTr="000020AA">
        <w:trPr>
          <w:trHeight w:val="5236"/>
        </w:trPr>
        <w:tc>
          <w:tcPr>
            <w:tcW w:w="675" w:type="dxa"/>
          </w:tcPr>
          <w:p w14:paraId="70801025" w14:textId="77777777" w:rsidR="00A42DCE" w:rsidRPr="009303BC" w:rsidRDefault="00A42DC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745B1339" w14:textId="77777777" w:rsidR="00A42DCE" w:rsidRPr="009303BC" w:rsidRDefault="00A42DCE" w:rsidP="00D83BE8">
            <w:pPr>
              <w:shd w:val="clear" w:color="auto" w:fill="FFFFFF"/>
              <w:spacing w:after="200"/>
              <w:jc w:val="both"/>
              <w:rPr>
                <w:lang w:val="es-EC"/>
              </w:rPr>
            </w:pPr>
            <w:r w:rsidRPr="009303BC">
              <w:rPr>
                <w:lang w:val="es-EC"/>
              </w:rPr>
              <w:t xml:space="preserve">Declaración de cualquier valor añadido que el Oferente aportará, incluyendo ejemplos de aspectos innovadores del diseño; </w:t>
            </w:r>
          </w:p>
          <w:p w14:paraId="64FD57C2" w14:textId="77777777" w:rsidR="00A42DCE" w:rsidRPr="009303BC" w:rsidRDefault="00A42DCE" w:rsidP="00E87EC3">
            <w:pPr>
              <w:pStyle w:val="ColorfulShading-Accent31"/>
              <w:numPr>
                <w:ilvl w:val="0"/>
                <w:numId w:val="18"/>
              </w:numPr>
              <w:shd w:val="clear" w:color="auto" w:fill="FFFFFF"/>
              <w:spacing w:after="200"/>
              <w:contextualSpacing w:val="0"/>
              <w:jc w:val="both"/>
              <w:rPr>
                <w:lang w:val="es-EC"/>
              </w:rPr>
            </w:pPr>
            <w:r w:rsidRPr="009303BC">
              <w:rPr>
                <w:lang w:val="es-EC"/>
              </w:rPr>
              <w:t xml:space="preserve">comentarios sobre la Sección VII. “Especificaciones y Condiciones de Cumplimiento”, incluyendo: diagnóstico sobre la información técnica disponible y cuestiones de diseño pertinentes para las Obras; </w:t>
            </w:r>
          </w:p>
          <w:p w14:paraId="661C9699" w14:textId="77777777" w:rsidR="00A42DCE" w:rsidRPr="009303BC" w:rsidRDefault="00A42DCE" w:rsidP="00E87EC3">
            <w:pPr>
              <w:pStyle w:val="ColorfulShading-Accent31"/>
              <w:numPr>
                <w:ilvl w:val="0"/>
                <w:numId w:val="18"/>
              </w:numPr>
              <w:shd w:val="clear" w:color="auto" w:fill="FFFFFF"/>
              <w:spacing w:after="200"/>
              <w:contextualSpacing w:val="0"/>
              <w:jc w:val="both"/>
              <w:rPr>
                <w:lang w:val="es-EC"/>
              </w:rPr>
            </w:pPr>
            <w:r w:rsidRPr="009303BC">
              <w:rPr>
                <w:lang w:val="es-EC"/>
              </w:rPr>
              <w:t xml:space="preserve">comentarios sobre los errores, defectos o ambigüedades señalados en la Sección VII. “Especificaciones y Condiciones de Cumplimiento”; </w:t>
            </w:r>
          </w:p>
          <w:p w14:paraId="01BB3C73" w14:textId="274FF027" w:rsidR="00A42DCE" w:rsidRPr="009303BC" w:rsidRDefault="00A42DCE" w:rsidP="00E87EC3">
            <w:pPr>
              <w:pStyle w:val="ColorfulShading-Accent31"/>
              <w:numPr>
                <w:ilvl w:val="0"/>
                <w:numId w:val="18"/>
              </w:numPr>
              <w:shd w:val="clear" w:color="auto" w:fill="FFFFFF"/>
              <w:spacing w:after="200"/>
              <w:jc w:val="both"/>
              <w:rPr>
                <w:lang w:val="es-EC"/>
              </w:rPr>
            </w:pPr>
            <w:r w:rsidRPr="009303BC">
              <w:rPr>
                <w:lang w:val="es-EC"/>
              </w:rPr>
              <w:t>detalles de cualquier excepción en el diseño conceptual respecto a la Sección VII. “Especificaciones y Condiciones de Cumplimiento”</w:t>
            </w:r>
            <w:r w:rsidR="00523D67" w:rsidRPr="009303BC">
              <w:rPr>
                <w:lang w:val="es-EC"/>
              </w:rPr>
              <w:t>.</w:t>
            </w:r>
          </w:p>
        </w:tc>
        <w:tc>
          <w:tcPr>
            <w:tcW w:w="1276" w:type="dxa"/>
          </w:tcPr>
          <w:p w14:paraId="070AB1AB" w14:textId="4A378CC7" w:rsidR="00A42DC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404E8ED7" w14:textId="77777777" w:rsidR="00A42DCE" w:rsidRPr="009303BC" w:rsidRDefault="00A42DC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28A6011D" w14:textId="77777777" w:rsidTr="009D2D1E">
        <w:tc>
          <w:tcPr>
            <w:tcW w:w="675" w:type="dxa"/>
          </w:tcPr>
          <w:p w14:paraId="61A9A9A6"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1A51C99D" w14:textId="72E8C7FE" w:rsidR="009D2D1E" w:rsidRPr="009303BC" w:rsidRDefault="009D2D1E" w:rsidP="00D83BE8">
            <w:pPr>
              <w:shd w:val="clear" w:color="auto" w:fill="FFFFFF"/>
              <w:spacing w:after="200"/>
              <w:jc w:val="both"/>
              <w:rPr>
                <w:lang w:val="es-EC"/>
              </w:rPr>
            </w:pPr>
            <w:r w:rsidRPr="009303BC">
              <w:rPr>
                <w:lang w:val="es-EC"/>
              </w:rPr>
              <w:t>Adquisiciones</w:t>
            </w:r>
            <w:r w:rsidR="007D17DD" w:rsidRPr="009303BC">
              <w:rPr>
                <w:lang w:val="es-EC"/>
              </w:rPr>
              <w:t xml:space="preserve"> </w:t>
            </w:r>
            <w:r w:rsidRPr="009303BC">
              <w:rPr>
                <w:lang w:val="es-EC"/>
              </w:rPr>
              <w:t>sostenibles:</w:t>
            </w:r>
            <w:r w:rsidR="007D17DD" w:rsidRPr="009303BC">
              <w:rPr>
                <w:lang w:val="es-EC"/>
              </w:rPr>
              <w:t xml:space="preserve"> </w:t>
            </w:r>
            <w:r w:rsidRPr="009303BC">
              <w:rPr>
                <w:lang w:val="es-EC"/>
              </w:rPr>
              <w:t>aspectos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sostenibilidad</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ejemplo,</w:t>
            </w:r>
            <w:r w:rsidR="007D17DD" w:rsidRPr="009303BC">
              <w:rPr>
                <w:lang w:val="es-EC"/>
              </w:rPr>
              <w:t xml:space="preserve"> </w:t>
            </w:r>
            <w:r w:rsidRPr="009303BC">
              <w:rPr>
                <w:lang w:val="es-EC"/>
              </w:rPr>
              <w:t>eficiencia</w:t>
            </w:r>
            <w:r w:rsidR="007D17DD" w:rsidRPr="009303BC">
              <w:rPr>
                <w:lang w:val="es-EC"/>
              </w:rPr>
              <w:t xml:space="preserve"> </w:t>
            </w:r>
            <w:r w:rsidRPr="009303BC">
              <w:rPr>
                <w:lang w:val="es-EC"/>
              </w:rPr>
              <w:t>energética,</w:t>
            </w:r>
            <w:r w:rsidR="007D17DD" w:rsidRPr="009303BC">
              <w:rPr>
                <w:lang w:val="es-EC"/>
              </w:rPr>
              <w:t xml:space="preserve"> </w:t>
            </w:r>
            <w:r w:rsidRPr="009303BC">
              <w:rPr>
                <w:lang w:val="es-EC"/>
              </w:rPr>
              <w:t>desechos,</w:t>
            </w:r>
            <w:r w:rsidR="007D17DD" w:rsidRPr="009303BC">
              <w:rPr>
                <w:lang w:val="es-EC"/>
              </w:rPr>
              <w:t xml:space="preserve"> </w:t>
            </w:r>
            <w:r w:rsidRPr="009303BC">
              <w:rPr>
                <w:lang w:val="es-EC"/>
              </w:rPr>
              <w:t>disposición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plásticos,</w:t>
            </w:r>
            <w:r w:rsidR="007D17DD" w:rsidRPr="009303BC">
              <w:rPr>
                <w:lang w:val="es-EC"/>
              </w:rPr>
              <w:t xml:space="preserve"> </w:t>
            </w:r>
            <w:r w:rsidRPr="009303BC">
              <w:rPr>
                <w:lang w:val="es-EC"/>
              </w:rPr>
              <w:t>sitios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préstamo,</w:t>
            </w:r>
            <w:r w:rsidR="007D17DD" w:rsidRPr="009303BC">
              <w:rPr>
                <w:lang w:val="es-EC"/>
              </w:rPr>
              <w:t xml:space="preserve"> </w:t>
            </w:r>
            <w:r w:rsidRPr="009303BC">
              <w:rPr>
                <w:lang w:val="es-EC"/>
              </w:rPr>
              <w:t>fuentes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materiales,</w:t>
            </w:r>
            <w:r w:rsidR="007D17DD" w:rsidRPr="009303BC">
              <w:rPr>
                <w:lang w:val="es-EC"/>
              </w:rPr>
              <w:t xml:space="preserve"> </w:t>
            </w:r>
            <w:r w:rsidRPr="009303BC">
              <w:rPr>
                <w:lang w:val="es-EC"/>
              </w:rPr>
              <w:t>etc.)</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demuestran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enfoque</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su</w:t>
            </w:r>
            <w:r w:rsidR="007D17DD" w:rsidRPr="009303BC">
              <w:rPr>
                <w:lang w:val="es-EC"/>
              </w:rPr>
              <w:t xml:space="preserve"> </w:t>
            </w:r>
            <w:r w:rsidRPr="009303BC">
              <w:rPr>
                <w:lang w:val="es-EC"/>
              </w:rPr>
              <w:t>compromiso</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prácticas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diseño</w:t>
            </w:r>
            <w:r w:rsidR="007D17DD" w:rsidRPr="009303BC">
              <w:rPr>
                <w:lang w:val="es-EC"/>
              </w:rPr>
              <w:t xml:space="preserve"> </w:t>
            </w:r>
            <w:r w:rsidRPr="009303BC">
              <w:rPr>
                <w:lang w:val="es-EC"/>
              </w:rPr>
              <w:t>y</w:t>
            </w:r>
            <w:r w:rsidR="007D17DD" w:rsidRPr="009303BC">
              <w:rPr>
                <w:lang w:val="es-EC"/>
              </w:rPr>
              <w:t xml:space="preserve"> </w:t>
            </w:r>
            <w:r w:rsidRPr="009303BC">
              <w:rPr>
                <w:lang w:val="es-EC"/>
              </w:rPr>
              <w:t>construcción</w:t>
            </w:r>
            <w:r w:rsidR="007D17DD" w:rsidRPr="009303BC">
              <w:rPr>
                <w:lang w:val="es-EC"/>
              </w:rPr>
              <w:t xml:space="preserve"> </w:t>
            </w:r>
            <w:r w:rsidRPr="009303BC">
              <w:rPr>
                <w:lang w:val="es-EC"/>
              </w:rPr>
              <w:t>sostenibles;</w:t>
            </w:r>
            <w:r w:rsidR="007D17DD" w:rsidRPr="009303BC">
              <w:rPr>
                <w:lang w:val="es-EC"/>
              </w:rPr>
              <w:t xml:space="preserve"> </w:t>
            </w:r>
          </w:p>
        </w:tc>
        <w:tc>
          <w:tcPr>
            <w:tcW w:w="1276" w:type="dxa"/>
          </w:tcPr>
          <w:p w14:paraId="4EB04AE6" w14:textId="502084AF"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5C36429A"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092CAF16" w14:textId="77777777" w:rsidTr="009D2D1E">
        <w:tc>
          <w:tcPr>
            <w:tcW w:w="675" w:type="dxa"/>
          </w:tcPr>
          <w:p w14:paraId="03856FFC"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0FECAF10" w14:textId="47D8AEB5" w:rsidR="009D2D1E" w:rsidRPr="009303BC" w:rsidRDefault="009D2D1E" w:rsidP="00D83BE8">
            <w:pPr>
              <w:shd w:val="clear" w:color="auto" w:fill="FFFFFF"/>
              <w:spacing w:after="200"/>
              <w:jc w:val="both"/>
              <w:rPr>
                <w:lang w:val="es-EC"/>
              </w:rPr>
            </w:pPr>
            <w:r w:rsidRPr="009303BC">
              <w:rPr>
                <w:lang w:val="es-EC"/>
              </w:rPr>
              <w:t>Estrategia</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recolectar</w:t>
            </w:r>
            <w:r w:rsidR="007D17DD" w:rsidRPr="009303BC">
              <w:rPr>
                <w:lang w:val="es-EC"/>
              </w:rPr>
              <w:t xml:space="preserve"> </w:t>
            </w:r>
            <w:r w:rsidRPr="009303BC">
              <w:rPr>
                <w:lang w:val="es-EC"/>
              </w:rPr>
              <w:t>información</w:t>
            </w:r>
            <w:r w:rsidR="007D17DD" w:rsidRPr="009303BC">
              <w:rPr>
                <w:lang w:val="es-EC"/>
              </w:rPr>
              <w:t xml:space="preserve"> </w:t>
            </w:r>
            <w:r w:rsidRPr="009303BC">
              <w:rPr>
                <w:lang w:val="es-EC"/>
              </w:rPr>
              <w:t>basal</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aspectos</w:t>
            </w:r>
            <w:r w:rsidR="007D17DD" w:rsidRPr="009303BC">
              <w:rPr>
                <w:lang w:val="es-EC"/>
              </w:rPr>
              <w:t xml:space="preserve"> </w:t>
            </w:r>
            <w:r w:rsidRPr="009303BC">
              <w:rPr>
                <w:lang w:val="es-EC"/>
              </w:rPr>
              <w:t>ambientales,</w:t>
            </w:r>
            <w:r w:rsidR="007D17DD" w:rsidRPr="009303BC">
              <w:rPr>
                <w:lang w:val="es-EC"/>
              </w:rPr>
              <w:t xml:space="preserve"> </w:t>
            </w:r>
            <w:r w:rsidRPr="009303BC">
              <w:rPr>
                <w:lang w:val="es-EC"/>
              </w:rPr>
              <w:t>sociales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seguridad</w:t>
            </w:r>
            <w:r w:rsidR="007D17DD" w:rsidRPr="009303BC">
              <w:rPr>
                <w:lang w:val="es-EC"/>
              </w:rPr>
              <w:t xml:space="preserve"> </w:t>
            </w:r>
            <w:r w:rsidRPr="009303BC">
              <w:rPr>
                <w:lang w:val="es-EC"/>
              </w:rPr>
              <w:t>y</w:t>
            </w:r>
            <w:r w:rsidR="007D17DD" w:rsidRPr="009303BC">
              <w:rPr>
                <w:lang w:val="es-EC"/>
              </w:rPr>
              <w:t xml:space="preserve"> </w:t>
            </w:r>
            <w:r w:rsidRPr="009303BC">
              <w:rPr>
                <w:lang w:val="es-EC"/>
              </w:rPr>
              <w:t>salud</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trabajo,</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alimentar</w:t>
            </w:r>
            <w:r w:rsidR="007D17DD" w:rsidRPr="009303BC">
              <w:rPr>
                <w:lang w:val="es-EC"/>
              </w:rPr>
              <w:t xml:space="preserve"> </w:t>
            </w:r>
            <w:r w:rsidRPr="009303BC">
              <w:rPr>
                <w:lang w:val="es-EC"/>
              </w:rPr>
              <w:t>oportunamente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adecuado</w:t>
            </w:r>
            <w:r w:rsidR="007D17DD" w:rsidRPr="009303BC">
              <w:rPr>
                <w:lang w:val="es-EC"/>
              </w:rPr>
              <w:t xml:space="preserve"> </w:t>
            </w:r>
            <w:r w:rsidRPr="009303BC">
              <w:rPr>
                <w:lang w:val="es-EC"/>
              </w:rPr>
              <w:t>desarrollo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diseño;</w:t>
            </w:r>
            <w:r w:rsidR="007D17DD" w:rsidRPr="009303BC">
              <w:rPr>
                <w:lang w:val="es-EC"/>
              </w:rPr>
              <w:t xml:space="preserve"> </w:t>
            </w:r>
          </w:p>
        </w:tc>
        <w:tc>
          <w:tcPr>
            <w:tcW w:w="1276" w:type="dxa"/>
          </w:tcPr>
          <w:p w14:paraId="0604C385" w14:textId="0A8F17FA"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7FCD7C76" w14:textId="77777777" w:rsidR="009D2D1E" w:rsidRPr="009303BC" w:rsidRDefault="009D2D1E"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p>
        </w:tc>
      </w:tr>
      <w:tr w:rsidR="009D2D1E" w:rsidRPr="009303BC" w14:paraId="4CF81732" w14:textId="77777777" w:rsidTr="009D2D1E">
        <w:tc>
          <w:tcPr>
            <w:tcW w:w="675" w:type="dxa"/>
          </w:tcPr>
          <w:p w14:paraId="124587FB"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5C9D3C66" w14:textId="7562B725" w:rsidR="009D2D1E" w:rsidRPr="009303BC" w:rsidRDefault="009D2D1E" w:rsidP="00D83BE8">
            <w:pPr>
              <w:shd w:val="clear" w:color="auto" w:fill="FFFFFF"/>
              <w:spacing w:after="200"/>
              <w:jc w:val="both"/>
              <w:rPr>
                <w:lang w:val="es-EC"/>
              </w:rPr>
            </w:pPr>
            <w:r w:rsidRPr="009303BC">
              <w:rPr>
                <w:lang w:val="es-EC"/>
              </w:rPr>
              <w:t>Detalles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cómo</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incorporarán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requisitos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ambientales,</w:t>
            </w:r>
            <w:r w:rsidR="007D17DD" w:rsidRPr="009303BC">
              <w:rPr>
                <w:lang w:val="es-EC"/>
              </w:rPr>
              <w:t xml:space="preserve"> </w:t>
            </w:r>
            <w:r w:rsidRPr="009303BC">
              <w:rPr>
                <w:lang w:val="es-EC"/>
              </w:rPr>
              <w:t>sociales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seguridad</w:t>
            </w:r>
            <w:r w:rsidR="007D17DD" w:rsidRPr="009303BC">
              <w:rPr>
                <w:lang w:val="es-EC"/>
              </w:rPr>
              <w:t xml:space="preserve"> </w:t>
            </w:r>
            <w:r w:rsidRPr="009303BC">
              <w:rPr>
                <w:lang w:val="es-EC"/>
              </w:rPr>
              <w:t>y</w:t>
            </w:r>
            <w:r w:rsidR="007D17DD" w:rsidRPr="009303BC">
              <w:rPr>
                <w:lang w:val="es-EC"/>
              </w:rPr>
              <w:t xml:space="preserve"> </w:t>
            </w:r>
            <w:r w:rsidRPr="009303BC">
              <w:rPr>
                <w:lang w:val="es-EC"/>
              </w:rPr>
              <w:t>salud</w:t>
            </w:r>
            <w:r w:rsidR="007D17DD" w:rsidRPr="009303BC">
              <w:rPr>
                <w:lang w:val="es-EC"/>
              </w:rPr>
              <w:t xml:space="preserve"> </w:t>
            </w:r>
            <w:r w:rsidRPr="009303BC">
              <w:rPr>
                <w:lang w:val="es-EC"/>
              </w:rPr>
              <w:t>laboral</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todas</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etapas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diseño</w:t>
            </w:r>
            <w:r w:rsidR="007D17DD" w:rsidRPr="009303BC">
              <w:rPr>
                <w:lang w:val="es-EC"/>
              </w:rPr>
              <w:t xml:space="preserve"> </w:t>
            </w:r>
            <w:r w:rsidRPr="009303BC">
              <w:rPr>
                <w:lang w:val="es-EC"/>
              </w:rPr>
              <w:t>y</w:t>
            </w:r>
            <w:r w:rsidR="007D17DD" w:rsidRPr="009303BC">
              <w:rPr>
                <w:lang w:val="es-EC"/>
              </w:rPr>
              <w:t xml:space="preserve"> </w:t>
            </w:r>
            <w:r w:rsidRPr="009303BC">
              <w:rPr>
                <w:lang w:val="es-EC"/>
              </w:rPr>
              <w:t>cómo</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han</w:t>
            </w:r>
            <w:r w:rsidR="007D17DD" w:rsidRPr="009303BC">
              <w:rPr>
                <w:lang w:val="es-EC"/>
              </w:rPr>
              <w:t xml:space="preserve"> </w:t>
            </w:r>
            <w:r w:rsidRPr="009303BC">
              <w:rPr>
                <w:lang w:val="es-EC"/>
              </w:rPr>
              <w:t>considerado</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implicaciones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fase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construcción,</w:t>
            </w:r>
            <w:r w:rsidR="007D17DD" w:rsidRPr="009303BC">
              <w:rPr>
                <w:lang w:val="es-EC"/>
              </w:rPr>
              <w:t xml:space="preserve"> </w:t>
            </w:r>
            <w:r w:rsidRPr="009303BC">
              <w:rPr>
                <w:lang w:val="es-EC"/>
              </w:rPr>
              <w:t>y</w:t>
            </w:r>
            <w:r w:rsidR="007D17DD" w:rsidRPr="009303BC">
              <w:rPr>
                <w:lang w:val="es-EC"/>
              </w:rPr>
              <w:t xml:space="preserve"> </w:t>
            </w:r>
            <w:r w:rsidRPr="009303BC">
              <w:rPr>
                <w:lang w:val="es-EC"/>
              </w:rPr>
              <w:t>durante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operación,</w:t>
            </w:r>
            <w:r w:rsidR="007D17DD" w:rsidRPr="009303BC">
              <w:rPr>
                <w:lang w:val="es-EC"/>
              </w:rPr>
              <w:t xml:space="preserve"> </w:t>
            </w:r>
            <w:r w:rsidRPr="009303BC">
              <w:rPr>
                <w:lang w:val="es-EC"/>
              </w:rPr>
              <w:t>si</w:t>
            </w:r>
            <w:r w:rsidR="007D17DD" w:rsidRPr="009303BC">
              <w:rPr>
                <w:lang w:val="es-EC"/>
              </w:rPr>
              <w:t xml:space="preserve"> </w:t>
            </w:r>
            <w:r w:rsidRPr="009303BC">
              <w:rPr>
                <w:lang w:val="es-EC"/>
              </w:rPr>
              <w:t>corresponde;</w:t>
            </w:r>
            <w:r w:rsidR="007D17DD" w:rsidRPr="009303BC">
              <w:rPr>
                <w:lang w:val="es-EC"/>
              </w:rPr>
              <w:t xml:space="preserve"> </w:t>
            </w:r>
          </w:p>
        </w:tc>
        <w:tc>
          <w:tcPr>
            <w:tcW w:w="1276" w:type="dxa"/>
          </w:tcPr>
          <w:p w14:paraId="1722FB8F" w14:textId="2E97829A" w:rsidR="009D2D1E" w:rsidRPr="009303BC" w:rsidRDefault="0089541B" w:rsidP="00553FEE">
            <w:pPr>
              <w:jc w:val="center"/>
              <w:rPr>
                <w:lang w:val="es-EC"/>
              </w:rPr>
            </w:pPr>
            <w:r w:rsidRPr="009303BC">
              <w:rPr>
                <w:lang w:val="es-EC"/>
              </w:rPr>
              <w:t>x</w:t>
            </w:r>
          </w:p>
        </w:tc>
        <w:tc>
          <w:tcPr>
            <w:tcW w:w="1235" w:type="dxa"/>
          </w:tcPr>
          <w:p w14:paraId="34196302" w14:textId="77777777" w:rsidR="009D2D1E" w:rsidRPr="009303BC" w:rsidRDefault="009D2D1E" w:rsidP="00553FEE">
            <w:pPr>
              <w:jc w:val="center"/>
              <w:rPr>
                <w:lang w:val="es-EC"/>
              </w:rPr>
            </w:pPr>
          </w:p>
        </w:tc>
      </w:tr>
      <w:tr w:rsidR="009D2D1E" w:rsidRPr="009303BC" w14:paraId="5284EE47" w14:textId="77777777" w:rsidTr="009D2D1E">
        <w:tc>
          <w:tcPr>
            <w:tcW w:w="675" w:type="dxa"/>
          </w:tcPr>
          <w:p w14:paraId="649EC057"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404B7633" w14:textId="6718F149" w:rsidR="009D2D1E" w:rsidRPr="009303BC" w:rsidRDefault="009D2D1E" w:rsidP="00D83BE8">
            <w:pPr>
              <w:shd w:val="clear" w:color="auto" w:fill="FFFFFF"/>
              <w:spacing w:after="200"/>
              <w:jc w:val="both"/>
              <w:rPr>
                <w:lang w:val="es-EC"/>
              </w:rPr>
            </w:pPr>
            <w:r w:rsidRPr="009303BC">
              <w:rPr>
                <w:lang w:val="es-EC"/>
              </w:rPr>
              <w:t>Detalles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enfoque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gestión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riesgos,</w:t>
            </w:r>
            <w:r w:rsidR="007D17DD" w:rsidRPr="009303BC">
              <w:rPr>
                <w:lang w:val="es-EC"/>
              </w:rPr>
              <w:t xml:space="preserve"> </w:t>
            </w:r>
            <w:r w:rsidRPr="009303BC">
              <w:rPr>
                <w:lang w:val="es-EC"/>
              </w:rPr>
              <w:t>participación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partes</w:t>
            </w:r>
            <w:r w:rsidR="007D17DD" w:rsidRPr="009303BC">
              <w:rPr>
                <w:lang w:val="es-EC"/>
              </w:rPr>
              <w:t xml:space="preserve"> </w:t>
            </w:r>
            <w:r w:rsidRPr="009303BC">
              <w:rPr>
                <w:lang w:val="es-EC"/>
              </w:rPr>
              <w:t>interesadas,</w:t>
            </w:r>
            <w:r w:rsidR="007D17DD" w:rsidRPr="009303BC">
              <w:rPr>
                <w:lang w:val="es-EC"/>
              </w:rPr>
              <w:t xml:space="preserve"> </w:t>
            </w:r>
            <w:r w:rsidRPr="009303BC">
              <w:rPr>
                <w:lang w:val="es-EC"/>
              </w:rPr>
              <w:t>permisos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consentimientos</w:t>
            </w:r>
            <w:r w:rsidR="007D17DD" w:rsidRPr="009303BC">
              <w:rPr>
                <w:lang w:val="es-EC"/>
              </w:rPr>
              <w:t xml:space="preserve"> </w:t>
            </w:r>
            <w:r w:rsidRPr="009303BC">
              <w:rPr>
                <w:lang w:val="es-EC"/>
              </w:rPr>
              <w:t>ambientales;</w:t>
            </w:r>
            <w:r w:rsidR="007D17DD" w:rsidRPr="009303BC">
              <w:rPr>
                <w:lang w:val="es-EC"/>
              </w:rPr>
              <w:t xml:space="preserve"> </w:t>
            </w:r>
          </w:p>
        </w:tc>
        <w:tc>
          <w:tcPr>
            <w:tcW w:w="1276" w:type="dxa"/>
          </w:tcPr>
          <w:p w14:paraId="2A0246B7" w14:textId="057A0AF1"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345F9932" w14:textId="77777777" w:rsidR="009D2D1E" w:rsidRPr="009303BC" w:rsidRDefault="009D2D1E"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p>
        </w:tc>
      </w:tr>
      <w:tr w:rsidR="009D2D1E" w:rsidRPr="009303BC" w14:paraId="438B29DC" w14:textId="77777777" w:rsidTr="009D2D1E">
        <w:tc>
          <w:tcPr>
            <w:tcW w:w="675" w:type="dxa"/>
          </w:tcPr>
          <w:p w14:paraId="50B5EED6"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67D2F811" w14:textId="394FA26B" w:rsidR="009D2D1E" w:rsidRPr="009303BC" w:rsidRDefault="009D2D1E" w:rsidP="00D83BE8">
            <w:pPr>
              <w:shd w:val="clear" w:color="auto" w:fill="FFFFFF"/>
              <w:spacing w:after="200"/>
              <w:jc w:val="both"/>
              <w:rPr>
                <w:lang w:val="es-EC"/>
              </w:rPr>
            </w:pPr>
            <w:r w:rsidRPr="009303BC">
              <w:rPr>
                <w:lang w:val="es-EC"/>
              </w:rPr>
              <w:t>Detalles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mejoras</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aplicar</w:t>
            </w:r>
            <w:r w:rsidR="007D17DD" w:rsidRPr="009303BC">
              <w:rPr>
                <w:lang w:val="es-EC"/>
              </w:rPr>
              <w:t xml:space="preserve"> </w:t>
            </w:r>
            <w:r w:rsidRPr="009303BC">
              <w:rPr>
                <w:lang w:val="es-EC"/>
              </w:rPr>
              <w:t>ingeniería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valor</w:t>
            </w:r>
            <w:r w:rsidR="00523D67" w:rsidRPr="009303BC">
              <w:rPr>
                <w:lang w:val="es-EC"/>
              </w:rPr>
              <w:t>;</w:t>
            </w:r>
          </w:p>
        </w:tc>
        <w:tc>
          <w:tcPr>
            <w:tcW w:w="1276" w:type="dxa"/>
          </w:tcPr>
          <w:p w14:paraId="238380DD" w14:textId="162EEECA" w:rsidR="009D2D1E" w:rsidRPr="009303BC" w:rsidRDefault="009D2D1E"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p>
        </w:tc>
        <w:tc>
          <w:tcPr>
            <w:tcW w:w="1235" w:type="dxa"/>
          </w:tcPr>
          <w:p w14:paraId="06F36C37" w14:textId="218B6C77"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r>
      <w:tr w:rsidR="009D2D1E" w:rsidRPr="009303BC" w14:paraId="1F3E8142" w14:textId="77777777" w:rsidTr="009D2D1E">
        <w:tc>
          <w:tcPr>
            <w:tcW w:w="675" w:type="dxa"/>
          </w:tcPr>
          <w:p w14:paraId="4CD1B962"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38887D27" w14:textId="72DDB7A2" w:rsidR="009D2D1E" w:rsidRPr="009303BC" w:rsidRDefault="009D2D1E" w:rsidP="00D83BE8">
            <w:pPr>
              <w:shd w:val="clear" w:color="auto" w:fill="FFFFFF"/>
              <w:spacing w:after="200"/>
              <w:jc w:val="both"/>
              <w:rPr>
                <w:lang w:val="es-EC"/>
              </w:rPr>
            </w:pPr>
            <w:r w:rsidRPr="009303BC">
              <w:rPr>
                <w:lang w:val="es-EC"/>
              </w:rPr>
              <w:t>Mecanismos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estándares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respuesta</w:t>
            </w:r>
            <w:r w:rsidR="007D17DD" w:rsidRPr="009303BC">
              <w:rPr>
                <w:lang w:val="es-EC"/>
              </w:rPr>
              <w:t xml:space="preserve"> </w:t>
            </w:r>
            <w:r w:rsidRPr="009303BC">
              <w:rPr>
                <w:lang w:val="es-EC"/>
              </w:rPr>
              <w:t>si</w:t>
            </w:r>
            <w:r w:rsidR="007D17DD" w:rsidRPr="009303BC">
              <w:rPr>
                <w:lang w:val="es-EC"/>
              </w:rPr>
              <w:t xml:space="preserve"> </w:t>
            </w:r>
            <w:r w:rsidRPr="009303BC">
              <w:rPr>
                <w:lang w:val="es-EC"/>
              </w:rPr>
              <w:t>ocurre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necesidad</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efectuar</w:t>
            </w:r>
            <w:r w:rsidR="007D17DD" w:rsidRPr="009303BC">
              <w:rPr>
                <w:lang w:val="es-EC"/>
              </w:rPr>
              <w:t xml:space="preserve"> </w:t>
            </w:r>
            <w:r w:rsidRPr="009303BC">
              <w:rPr>
                <w:lang w:val="es-EC"/>
              </w:rPr>
              <w:t>consultas</w:t>
            </w:r>
            <w:r w:rsidR="007D17DD" w:rsidRPr="009303BC">
              <w:rPr>
                <w:lang w:val="es-EC"/>
              </w:rPr>
              <w:t xml:space="preserve"> </w:t>
            </w:r>
            <w:r w:rsidRPr="009303BC">
              <w:rPr>
                <w:lang w:val="es-EC"/>
              </w:rPr>
              <w:t>o</w:t>
            </w:r>
            <w:r w:rsidR="007D17DD" w:rsidRPr="009303BC">
              <w:rPr>
                <w:lang w:val="es-EC"/>
              </w:rPr>
              <w:t xml:space="preserve"> </w:t>
            </w:r>
            <w:r w:rsidRPr="009303BC">
              <w:rPr>
                <w:lang w:val="es-EC"/>
              </w:rPr>
              <w:t>cambios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diseño</w:t>
            </w:r>
            <w:r w:rsidR="007D17DD" w:rsidRPr="009303BC">
              <w:rPr>
                <w:lang w:val="es-EC"/>
              </w:rPr>
              <w:t xml:space="preserve"> </w:t>
            </w:r>
            <w:r w:rsidRPr="009303BC">
              <w:rPr>
                <w:lang w:val="es-EC"/>
              </w:rPr>
              <w:t>como</w:t>
            </w:r>
            <w:r w:rsidR="007D17DD" w:rsidRPr="009303BC">
              <w:rPr>
                <w:lang w:val="es-EC"/>
              </w:rPr>
              <w:t xml:space="preserve"> </w:t>
            </w:r>
            <w:r w:rsidRPr="009303BC">
              <w:rPr>
                <w:lang w:val="es-EC"/>
              </w:rPr>
              <w:t>consecuencia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hechos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ocurran</w:t>
            </w:r>
            <w:r w:rsidR="007D17DD" w:rsidRPr="009303BC">
              <w:rPr>
                <w:lang w:val="es-EC"/>
              </w:rPr>
              <w:t xml:space="preserve"> </w:t>
            </w:r>
            <w:r w:rsidRPr="009303BC">
              <w:rPr>
                <w:lang w:val="es-EC"/>
              </w:rPr>
              <w:t>durante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ejecución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o</w:t>
            </w:r>
            <w:r w:rsidR="007D17DD" w:rsidRPr="009303BC">
              <w:rPr>
                <w:lang w:val="es-EC"/>
              </w:rPr>
              <w:t xml:space="preserve"> </w:t>
            </w:r>
            <w:r w:rsidRPr="009303BC">
              <w:rPr>
                <w:lang w:val="es-EC"/>
              </w:rPr>
              <w:t>durante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operación;</w:t>
            </w:r>
            <w:r w:rsidR="007D17DD" w:rsidRPr="009303BC">
              <w:rPr>
                <w:lang w:val="es-EC"/>
              </w:rPr>
              <w:t xml:space="preserve"> </w:t>
            </w:r>
            <w:r w:rsidRPr="009303BC">
              <w:rPr>
                <w:lang w:val="es-EC"/>
              </w:rPr>
              <w:t>y</w:t>
            </w:r>
          </w:p>
        </w:tc>
        <w:tc>
          <w:tcPr>
            <w:tcW w:w="1276" w:type="dxa"/>
          </w:tcPr>
          <w:p w14:paraId="67361C81" w14:textId="7CCCC3BB"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21F06AD0" w14:textId="77777777" w:rsidR="009D2D1E" w:rsidRPr="009303BC" w:rsidRDefault="009D2D1E"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p>
        </w:tc>
      </w:tr>
      <w:tr w:rsidR="00643718" w:rsidRPr="009303BC" w14:paraId="33EF8508" w14:textId="77777777" w:rsidTr="009D2D1E">
        <w:tc>
          <w:tcPr>
            <w:tcW w:w="675" w:type="dxa"/>
          </w:tcPr>
          <w:p w14:paraId="3BF196B2" w14:textId="77777777" w:rsidR="00643718" w:rsidRPr="009303BC" w:rsidRDefault="00643718"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3E2EFCB6" w14:textId="63546FBD" w:rsidR="00643718" w:rsidRPr="009303BC" w:rsidRDefault="00643718" w:rsidP="00D83BE8">
            <w:pPr>
              <w:shd w:val="clear" w:color="auto" w:fill="FFFFFF"/>
              <w:spacing w:after="200"/>
              <w:jc w:val="both"/>
              <w:rPr>
                <w:lang w:val="es-EC"/>
              </w:rPr>
            </w:pPr>
            <w:r w:rsidRPr="009303BC">
              <w:rPr>
                <w:lang w:val="es-EC"/>
              </w:rPr>
              <w:t>Detalles</w:t>
            </w:r>
            <w:r w:rsidR="007D17DD" w:rsidRPr="009303BC">
              <w:rPr>
                <w:lang w:val="es-EC"/>
              </w:rPr>
              <w:t xml:space="preserve"> </w:t>
            </w:r>
            <w:r w:rsidRPr="009303BC">
              <w:rPr>
                <w:lang w:val="es-EC"/>
              </w:rPr>
              <w:t>sobre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mecanismos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control</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control</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calidad</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datos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métodos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diseño</w:t>
            </w:r>
            <w:r w:rsidR="00523D67" w:rsidRPr="009303BC">
              <w:rPr>
                <w:lang w:val="es-EC"/>
              </w:rPr>
              <w:t>.</w:t>
            </w:r>
          </w:p>
        </w:tc>
        <w:tc>
          <w:tcPr>
            <w:tcW w:w="1276" w:type="dxa"/>
          </w:tcPr>
          <w:p w14:paraId="2BA1A7FD" w14:textId="567DC71B" w:rsidR="00643718"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73B64E87" w14:textId="77777777" w:rsidR="00643718" w:rsidRPr="009303BC" w:rsidRDefault="00643718"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p>
        </w:tc>
      </w:tr>
    </w:tbl>
    <w:p w14:paraId="04BB38DA" w14:textId="39A55056" w:rsidR="009D2D1E" w:rsidRPr="009303BC" w:rsidRDefault="009D2D1E" w:rsidP="006E7BC6">
      <w:pPr>
        <w:pStyle w:val="Head02"/>
        <w:spacing w:before="240"/>
        <w:rPr>
          <w:rFonts w:ascii="Times New Roman" w:hAnsi="Times New Roman"/>
          <w:sz w:val="40"/>
          <w:lang w:val="es-EC"/>
        </w:rPr>
      </w:pPr>
      <w:bookmarkStart w:id="107" w:name="_Toc494787423"/>
      <w:bookmarkStart w:id="108" w:name="_Toc363480483"/>
      <w:r w:rsidRPr="009303BC">
        <w:rPr>
          <w:rFonts w:ascii="Times New Roman" w:hAnsi="Times New Roman"/>
          <w:lang w:val="es-EC"/>
        </w:rPr>
        <w:br w:type="page"/>
      </w:r>
      <w:bookmarkStart w:id="109" w:name="_Toc534709099"/>
      <w:bookmarkStart w:id="110" w:name="_Toc235085499"/>
      <w:r w:rsidRPr="009303BC">
        <w:rPr>
          <w:rFonts w:ascii="Times New Roman" w:hAnsi="Times New Roman"/>
          <w:sz w:val="40"/>
          <w:lang w:val="es-EC"/>
        </w:rPr>
        <w:lastRenderedPageBreak/>
        <w:t>Formulario</w:t>
      </w:r>
      <w:r w:rsidR="007D17DD" w:rsidRPr="009303BC">
        <w:rPr>
          <w:rFonts w:ascii="Times New Roman" w:hAnsi="Times New Roman"/>
          <w:sz w:val="40"/>
          <w:lang w:val="es-EC"/>
        </w:rPr>
        <w:t xml:space="preserve"> </w:t>
      </w:r>
      <w:r w:rsidR="006E7BC6" w:rsidRPr="009303BC">
        <w:rPr>
          <w:rFonts w:ascii="Times New Roman" w:hAnsi="Times New Roman"/>
          <w:sz w:val="40"/>
          <w:lang w:val="es-EC"/>
        </w:rPr>
        <w:t>DO</w:t>
      </w:r>
      <w:r w:rsidRPr="009303BC">
        <w:rPr>
          <w:rFonts w:ascii="Times New Roman" w:hAnsi="Times New Roman"/>
          <w:sz w:val="40"/>
          <w:lang w:val="es-EC"/>
        </w:rPr>
        <w:t>O</w:t>
      </w:r>
      <w:bookmarkEnd w:id="107"/>
      <w:bookmarkEnd w:id="109"/>
      <w:bookmarkEnd w:id="110"/>
    </w:p>
    <w:p w14:paraId="6CB36440" w14:textId="547683F5" w:rsidR="009D2D1E" w:rsidRPr="009303BC" w:rsidRDefault="009D2D1E" w:rsidP="006E7BC6">
      <w:pPr>
        <w:pStyle w:val="Ttulo5"/>
        <w:spacing w:after="240"/>
        <w:rPr>
          <w:sz w:val="36"/>
          <w:lang w:val="es-EC"/>
        </w:rPr>
      </w:pPr>
      <w:bookmarkStart w:id="111" w:name="_Toc494787424"/>
      <w:r w:rsidRPr="009303BC">
        <w:rPr>
          <w:sz w:val="36"/>
          <w:lang w:val="es-EC"/>
        </w:rPr>
        <w:t>Descripción</w:t>
      </w:r>
      <w:r w:rsidR="007D17DD" w:rsidRPr="009303BC">
        <w:rPr>
          <w:sz w:val="36"/>
          <w:lang w:val="es-EC"/>
        </w:rPr>
        <w:t xml:space="preserve"> </w:t>
      </w:r>
      <w:r w:rsidRPr="009303BC">
        <w:rPr>
          <w:sz w:val="36"/>
          <w:lang w:val="es-EC"/>
        </w:rPr>
        <w:t>de</w:t>
      </w:r>
      <w:r w:rsidR="007D17DD" w:rsidRPr="009303BC">
        <w:rPr>
          <w:sz w:val="36"/>
          <w:lang w:val="es-EC"/>
        </w:rPr>
        <w:t xml:space="preserve"> </w:t>
      </w:r>
      <w:r w:rsidRPr="009303BC">
        <w:rPr>
          <w:sz w:val="36"/>
          <w:lang w:val="es-EC"/>
        </w:rPr>
        <w:t>la</w:t>
      </w:r>
      <w:r w:rsidR="007D17DD" w:rsidRPr="009303BC">
        <w:rPr>
          <w:sz w:val="36"/>
          <w:lang w:val="es-EC"/>
        </w:rPr>
        <w:t xml:space="preserve"> </w:t>
      </w:r>
      <w:r w:rsidRPr="009303BC">
        <w:rPr>
          <w:sz w:val="36"/>
          <w:lang w:val="es-EC"/>
        </w:rPr>
        <w:t>Organización</w:t>
      </w:r>
      <w:r w:rsidR="007D17DD" w:rsidRPr="009303BC">
        <w:rPr>
          <w:sz w:val="36"/>
          <w:lang w:val="es-EC"/>
        </w:rPr>
        <w:t xml:space="preserve"> </w:t>
      </w:r>
      <w:r w:rsidRPr="009303BC">
        <w:rPr>
          <w:sz w:val="36"/>
          <w:lang w:val="es-EC"/>
        </w:rPr>
        <w:t>de</w:t>
      </w:r>
      <w:r w:rsidR="007D17DD" w:rsidRPr="009303BC">
        <w:rPr>
          <w:sz w:val="36"/>
          <w:lang w:val="es-EC"/>
        </w:rPr>
        <w:t xml:space="preserve"> </w:t>
      </w:r>
      <w:r w:rsidRPr="009303BC">
        <w:rPr>
          <w:sz w:val="36"/>
          <w:lang w:val="es-EC"/>
        </w:rPr>
        <w:t>las</w:t>
      </w:r>
      <w:r w:rsidR="007D17DD" w:rsidRPr="009303BC">
        <w:rPr>
          <w:sz w:val="36"/>
          <w:lang w:val="es-EC"/>
        </w:rPr>
        <w:t xml:space="preserve"> </w:t>
      </w:r>
      <w:r w:rsidRPr="009303BC">
        <w:rPr>
          <w:sz w:val="36"/>
          <w:lang w:val="es-EC"/>
        </w:rPr>
        <w:t>Obras</w:t>
      </w:r>
      <w:bookmarkEnd w:id="105"/>
      <w:bookmarkEnd w:id="108"/>
      <w:bookmarkEnd w:id="111"/>
    </w:p>
    <w:p w14:paraId="3919DFD7" w14:textId="0DD148AF" w:rsidR="009D2D1E" w:rsidRPr="009303BC" w:rsidRDefault="009D2D1E" w:rsidP="009D2D1E">
      <w:pPr>
        <w:jc w:val="center"/>
        <w:rPr>
          <w:i/>
          <w:sz w:val="28"/>
          <w:lang w:val="es-EC"/>
        </w:rPr>
      </w:pPr>
      <w:r w:rsidRPr="009303BC">
        <w:rPr>
          <w:b/>
          <w:i/>
          <w:sz w:val="28"/>
          <w:lang w:val="es-EC"/>
        </w:rPr>
        <w:t>[incluir</w:t>
      </w:r>
      <w:r w:rsidR="007D17DD" w:rsidRPr="009303BC">
        <w:rPr>
          <w:b/>
          <w:i/>
          <w:sz w:val="28"/>
          <w:lang w:val="es-EC"/>
        </w:rPr>
        <w:t xml:space="preserve"> </w:t>
      </w:r>
      <w:r w:rsidRPr="009303BC">
        <w:rPr>
          <w:b/>
          <w:i/>
          <w:sz w:val="28"/>
          <w:lang w:val="es-EC"/>
        </w:rPr>
        <w:t>la</w:t>
      </w:r>
      <w:r w:rsidR="007D17DD" w:rsidRPr="009303BC">
        <w:rPr>
          <w:b/>
          <w:i/>
          <w:sz w:val="28"/>
          <w:lang w:val="es-EC"/>
        </w:rPr>
        <w:t xml:space="preserve"> </w:t>
      </w:r>
      <w:r w:rsidRPr="009303BC">
        <w:rPr>
          <w:b/>
          <w:i/>
          <w:sz w:val="28"/>
          <w:lang w:val="es-EC"/>
        </w:rPr>
        <w:t>información</w:t>
      </w:r>
      <w:r w:rsidR="007D17DD" w:rsidRPr="009303BC">
        <w:rPr>
          <w:b/>
          <w:i/>
          <w:sz w:val="28"/>
          <w:lang w:val="es-EC"/>
        </w:rPr>
        <w:t xml:space="preserve"> </w:t>
      </w:r>
      <w:r w:rsidRPr="009303BC">
        <w:rPr>
          <w:b/>
          <w:i/>
          <w:sz w:val="28"/>
          <w:lang w:val="es-EC"/>
        </w:rPr>
        <w:t>pertinente</w:t>
      </w:r>
      <w:r w:rsidR="007D17DD" w:rsidRPr="009303BC">
        <w:rPr>
          <w:b/>
          <w:i/>
          <w:sz w:val="28"/>
          <w:lang w:val="es-EC"/>
        </w:rPr>
        <w:t xml:space="preserve"> </w:t>
      </w:r>
      <w:r w:rsidRPr="009303BC">
        <w:rPr>
          <w:b/>
          <w:i/>
          <w:sz w:val="28"/>
          <w:lang w:val="es-EC"/>
        </w:rPr>
        <w:t>a</w:t>
      </w:r>
      <w:r w:rsidR="007D17DD" w:rsidRPr="009303BC">
        <w:rPr>
          <w:b/>
          <w:i/>
          <w:sz w:val="28"/>
          <w:lang w:val="es-EC"/>
        </w:rPr>
        <w:t xml:space="preserve"> </w:t>
      </w:r>
      <w:r w:rsidRPr="009303BC">
        <w:rPr>
          <w:b/>
          <w:i/>
          <w:sz w:val="28"/>
          <w:lang w:val="es-EC"/>
        </w:rPr>
        <w:t>la</w:t>
      </w:r>
      <w:r w:rsidR="007D17DD" w:rsidRPr="009303BC">
        <w:rPr>
          <w:b/>
          <w:i/>
          <w:sz w:val="28"/>
          <w:lang w:val="es-EC"/>
        </w:rPr>
        <w:t xml:space="preserve"> </w:t>
      </w:r>
      <w:r w:rsidRPr="009303BC">
        <w:rPr>
          <w:b/>
          <w:i/>
          <w:sz w:val="28"/>
          <w:lang w:val="es-EC"/>
        </w:rPr>
        <w:t>Organización</w:t>
      </w:r>
      <w:r w:rsidR="007D17DD" w:rsidRPr="009303BC">
        <w:rPr>
          <w:b/>
          <w:i/>
          <w:sz w:val="28"/>
          <w:lang w:val="es-EC"/>
        </w:rPr>
        <w:t xml:space="preserve"> </w:t>
      </w:r>
      <w:r w:rsidRPr="009303BC">
        <w:rPr>
          <w:b/>
          <w:i/>
          <w:sz w:val="28"/>
          <w:lang w:val="es-EC"/>
        </w:rPr>
        <w:t>en</w:t>
      </w:r>
      <w:r w:rsidR="007D17DD" w:rsidRPr="009303BC">
        <w:rPr>
          <w:b/>
          <w:i/>
          <w:sz w:val="28"/>
          <w:lang w:val="es-EC"/>
        </w:rPr>
        <w:t xml:space="preserve"> </w:t>
      </w:r>
      <w:r w:rsidRPr="009303BC">
        <w:rPr>
          <w:b/>
          <w:i/>
          <w:sz w:val="28"/>
          <w:lang w:val="es-EC"/>
        </w:rPr>
        <w:t>el</w:t>
      </w:r>
      <w:r w:rsidR="007D17DD" w:rsidRPr="009303BC">
        <w:rPr>
          <w:b/>
          <w:i/>
          <w:sz w:val="28"/>
          <w:lang w:val="es-EC"/>
        </w:rPr>
        <w:t xml:space="preserve"> </w:t>
      </w:r>
      <w:r w:rsidR="00933FD4" w:rsidRPr="009303BC">
        <w:rPr>
          <w:b/>
          <w:i/>
          <w:sz w:val="28"/>
          <w:lang w:val="es-EC"/>
        </w:rPr>
        <w:t>Lugar</w:t>
      </w:r>
      <w:r w:rsidR="007D17DD" w:rsidRPr="009303BC">
        <w:rPr>
          <w:b/>
          <w:i/>
          <w:sz w:val="28"/>
          <w:lang w:val="es-EC"/>
        </w:rPr>
        <w:t xml:space="preserve"> </w:t>
      </w:r>
      <w:r w:rsidR="00933FD4" w:rsidRPr="009303BC">
        <w:rPr>
          <w:b/>
          <w:i/>
          <w:sz w:val="28"/>
          <w:lang w:val="es-EC"/>
        </w:rPr>
        <w:t>de</w:t>
      </w:r>
      <w:r w:rsidR="007D17DD" w:rsidRPr="009303BC">
        <w:rPr>
          <w:b/>
          <w:i/>
          <w:sz w:val="28"/>
          <w:lang w:val="es-EC"/>
        </w:rPr>
        <w:t xml:space="preserve"> </w:t>
      </w:r>
      <w:r w:rsidR="00933FD4" w:rsidRPr="009303BC">
        <w:rPr>
          <w:b/>
          <w:i/>
          <w:sz w:val="28"/>
          <w:lang w:val="es-EC"/>
        </w:rPr>
        <w:t>las</w:t>
      </w:r>
      <w:r w:rsidR="007D17DD" w:rsidRPr="009303BC">
        <w:rPr>
          <w:b/>
          <w:i/>
          <w:sz w:val="28"/>
          <w:lang w:val="es-EC"/>
        </w:rPr>
        <w:t xml:space="preserve"> </w:t>
      </w:r>
      <w:r w:rsidR="00933FD4" w:rsidRPr="009303BC">
        <w:rPr>
          <w:b/>
          <w:i/>
          <w:sz w:val="28"/>
          <w:lang w:val="es-EC"/>
        </w:rPr>
        <w:t>Obras</w:t>
      </w:r>
      <w:r w:rsidR="007D17DD" w:rsidRPr="009303BC">
        <w:rPr>
          <w:b/>
          <w:i/>
          <w:sz w:val="28"/>
          <w:lang w:val="es-EC"/>
        </w:rPr>
        <w:t xml:space="preserve"> </w:t>
      </w:r>
      <w:r w:rsidR="00652118" w:rsidRPr="009303BC">
        <w:rPr>
          <w:b/>
          <w:i/>
          <w:sz w:val="28"/>
          <w:lang w:val="es-EC"/>
        </w:rPr>
        <w:t>en</w:t>
      </w:r>
      <w:r w:rsidR="007D17DD" w:rsidRPr="009303BC">
        <w:rPr>
          <w:b/>
          <w:i/>
          <w:sz w:val="28"/>
          <w:lang w:val="es-EC"/>
        </w:rPr>
        <w:t xml:space="preserve"> </w:t>
      </w:r>
      <w:r w:rsidR="00652118" w:rsidRPr="009303BC">
        <w:rPr>
          <w:b/>
          <w:i/>
          <w:sz w:val="28"/>
          <w:lang w:val="es-EC"/>
        </w:rPr>
        <w:t>forma</w:t>
      </w:r>
      <w:r w:rsidR="007D17DD" w:rsidRPr="009303BC">
        <w:rPr>
          <w:b/>
          <w:i/>
          <w:sz w:val="28"/>
          <w:lang w:val="es-EC"/>
        </w:rPr>
        <w:t xml:space="preserve"> </w:t>
      </w:r>
      <w:r w:rsidR="00652118" w:rsidRPr="009303BC">
        <w:rPr>
          <w:b/>
          <w:i/>
          <w:sz w:val="28"/>
          <w:lang w:val="es-EC"/>
        </w:rPr>
        <w:t>gráfica</w:t>
      </w:r>
      <w:r w:rsidR="007D17DD" w:rsidRPr="009303BC">
        <w:rPr>
          <w:b/>
          <w:i/>
          <w:sz w:val="28"/>
          <w:lang w:val="es-EC"/>
        </w:rPr>
        <w:t xml:space="preserve"> </w:t>
      </w:r>
      <w:r w:rsidR="00652118" w:rsidRPr="009303BC">
        <w:rPr>
          <w:b/>
          <w:i/>
          <w:sz w:val="28"/>
          <w:lang w:val="es-EC"/>
        </w:rPr>
        <w:t>y</w:t>
      </w:r>
      <w:r w:rsidR="007D17DD" w:rsidRPr="009303BC">
        <w:rPr>
          <w:b/>
          <w:i/>
          <w:sz w:val="28"/>
          <w:lang w:val="es-EC"/>
        </w:rPr>
        <w:t xml:space="preserve"> </w:t>
      </w:r>
      <w:r w:rsidR="00652118" w:rsidRPr="009303BC">
        <w:rPr>
          <w:b/>
          <w:i/>
          <w:sz w:val="28"/>
          <w:lang w:val="es-EC"/>
        </w:rPr>
        <w:t>con</w:t>
      </w:r>
      <w:r w:rsidR="007D17DD" w:rsidRPr="009303BC">
        <w:rPr>
          <w:b/>
          <w:i/>
          <w:sz w:val="28"/>
          <w:lang w:val="es-EC"/>
        </w:rPr>
        <w:t xml:space="preserve"> </w:t>
      </w:r>
      <w:r w:rsidR="00652118" w:rsidRPr="009303BC">
        <w:rPr>
          <w:b/>
          <w:i/>
          <w:sz w:val="28"/>
          <w:lang w:val="es-EC"/>
        </w:rPr>
        <w:t>explicaciones</w:t>
      </w:r>
      <w:r w:rsidRPr="009303BC">
        <w:rPr>
          <w:i/>
          <w:sz w:val="28"/>
          <w:lang w:val="es-EC"/>
        </w:rPr>
        <w:t>]</w:t>
      </w:r>
    </w:p>
    <w:p w14:paraId="30AD06DC" w14:textId="77777777" w:rsidR="00F23E9A" w:rsidRPr="009303BC" w:rsidRDefault="00F23E9A" w:rsidP="009D2D1E">
      <w:pPr>
        <w:jc w:val="center"/>
        <w:rPr>
          <w:i/>
          <w:sz w:val="22"/>
          <w:lang w:val="es-EC"/>
        </w:rPr>
      </w:pPr>
    </w:p>
    <w:p w14:paraId="78ECF1E5" w14:textId="77777777" w:rsidR="00F23E9A" w:rsidRPr="009303BC" w:rsidRDefault="00F23E9A" w:rsidP="009D2D1E">
      <w:pPr>
        <w:jc w:val="center"/>
        <w:rPr>
          <w:i/>
          <w:sz w:val="22"/>
          <w:lang w:val="es-EC"/>
        </w:rPr>
      </w:pPr>
    </w:p>
    <w:p w14:paraId="3508E570" w14:textId="77777777" w:rsidR="00F23E9A" w:rsidRPr="009303BC" w:rsidRDefault="00652118" w:rsidP="009D2D1E">
      <w:pPr>
        <w:jc w:val="center"/>
        <w:rPr>
          <w:i/>
          <w:sz w:val="22"/>
          <w:lang w:val="es-EC"/>
        </w:rPr>
      </w:pPr>
      <w:r w:rsidRPr="009303BC">
        <w:rPr>
          <w:i/>
          <w:noProof/>
          <w:sz w:val="22"/>
          <w:lang w:val="es-EC"/>
        </w:rPr>
        <w:drawing>
          <wp:inline distT="0" distB="0" distL="0" distR="0" wp14:anchorId="3226A8CD" wp14:editId="102697C0">
            <wp:extent cx="5574957" cy="1650365"/>
            <wp:effectExtent l="0" t="19050" r="0" b="10223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3156CE48" w14:textId="77777777" w:rsidR="009D2D1E" w:rsidRPr="009303BC" w:rsidRDefault="009D2D1E" w:rsidP="009D2D1E">
      <w:pPr>
        <w:rPr>
          <w:lang w:val="es-EC"/>
        </w:rPr>
      </w:pPr>
      <w:r w:rsidRPr="009303BC">
        <w:rPr>
          <w:lang w:val="es-EC"/>
        </w:rPr>
        <w:br w:type="page"/>
      </w:r>
    </w:p>
    <w:p w14:paraId="6A347CC4" w14:textId="59FD014D" w:rsidR="009D2D1E" w:rsidRPr="009303BC" w:rsidRDefault="009D2D1E" w:rsidP="004B36A8">
      <w:pPr>
        <w:pStyle w:val="Head02"/>
        <w:spacing w:before="240"/>
        <w:rPr>
          <w:rFonts w:ascii="Times New Roman" w:hAnsi="Times New Roman"/>
          <w:sz w:val="40"/>
          <w:lang w:val="es-EC"/>
        </w:rPr>
      </w:pPr>
      <w:bookmarkStart w:id="112" w:name="_Toc494787425"/>
      <w:bookmarkStart w:id="113" w:name="_Toc534709100"/>
      <w:bookmarkStart w:id="114" w:name="_Toc235085500"/>
      <w:bookmarkStart w:id="115" w:name="_Toc484251970"/>
      <w:bookmarkStart w:id="116" w:name="_Toc363545942"/>
      <w:r w:rsidRPr="009303BC">
        <w:rPr>
          <w:rFonts w:ascii="Times New Roman" w:hAnsi="Times New Roman"/>
          <w:sz w:val="40"/>
          <w:lang w:val="es-EC"/>
        </w:rPr>
        <w:lastRenderedPageBreak/>
        <w:t>Formulario</w:t>
      </w:r>
      <w:r w:rsidR="007D17DD" w:rsidRPr="009303BC">
        <w:rPr>
          <w:rFonts w:ascii="Times New Roman" w:hAnsi="Times New Roman"/>
          <w:sz w:val="40"/>
          <w:lang w:val="es-EC"/>
        </w:rPr>
        <w:t xml:space="preserve"> </w:t>
      </w:r>
      <w:r w:rsidRPr="009303BC">
        <w:rPr>
          <w:rFonts w:ascii="Times New Roman" w:hAnsi="Times New Roman"/>
          <w:sz w:val="40"/>
          <w:lang w:val="es-EC"/>
        </w:rPr>
        <w:t>D</w:t>
      </w:r>
      <w:r w:rsidR="004B36A8" w:rsidRPr="009303BC">
        <w:rPr>
          <w:rFonts w:ascii="Times New Roman" w:hAnsi="Times New Roman"/>
          <w:sz w:val="40"/>
          <w:lang w:val="es-EC"/>
        </w:rPr>
        <w:t>E</w:t>
      </w:r>
      <w:r w:rsidRPr="009303BC">
        <w:rPr>
          <w:rFonts w:ascii="Times New Roman" w:hAnsi="Times New Roman"/>
          <w:sz w:val="40"/>
          <w:lang w:val="es-EC"/>
        </w:rPr>
        <w:t>C</w:t>
      </w:r>
      <w:bookmarkEnd w:id="112"/>
      <w:bookmarkEnd w:id="113"/>
      <w:bookmarkEnd w:id="114"/>
    </w:p>
    <w:p w14:paraId="7AA35885" w14:textId="192DE413" w:rsidR="009D2D1E" w:rsidRPr="009303BC" w:rsidRDefault="009D2D1E" w:rsidP="004B36A8">
      <w:pPr>
        <w:pStyle w:val="Ttulo5"/>
        <w:spacing w:after="240"/>
        <w:rPr>
          <w:sz w:val="36"/>
          <w:lang w:val="es-EC"/>
        </w:rPr>
      </w:pPr>
      <w:bookmarkStart w:id="117" w:name="_Toc494787426"/>
      <w:r w:rsidRPr="009303BC">
        <w:rPr>
          <w:sz w:val="36"/>
          <w:lang w:val="es-EC"/>
        </w:rPr>
        <w:t>Descripción</w:t>
      </w:r>
      <w:r w:rsidR="007D17DD" w:rsidRPr="009303BC">
        <w:rPr>
          <w:sz w:val="36"/>
          <w:lang w:val="es-EC"/>
        </w:rPr>
        <w:t xml:space="preserve"> </w:t>
      </w:r>
      <w:r w:rsidRPr="009303BC">
        <w:rPr>
          <w:sz w:val="36"/>
          <w:lang w:val="es-EC"/>
        </w:rPr>
        <w:t>de</w:t>
      </w:r>
      <w:r w:rsidR="007D17DD" w:rsidRPr="009303BC">
        <w:rPr>
          <w:sz w:val="36"/>
          <w:lang w:val="es-EC"/>
        </w:rPr>
        <w:t xml:space="preserve"> </w:t>
      </w:r>
      <w:r w:rsidRPr="009303BC">
        <w:rPr>
          <w:sz w:val="36"/>
          <w:lang w:val="es-EC"/>
        </w:rPr>
        <w:t>la</w:t>
      </w:r>
      <w:r w:rsidR="007D17DD" w:rsidRPr="009303BC">
        <w:rPr>
          <w:sz w:val="36"/>
          <w:lang w:val="es-EC"/>
        </w:rPr>
        <w:t xml:space="preserve"> </w:t>
      </w:r>
      <w:r w:rsidRPr="009303BC">
        <w:rPr>
          <w:sz w:val="36"/>
          <w:lang w:val="es-EC"/>
        </w:rPr>
        <w:t>Estrategia</w:t>
      </w:r>
      <w:r w:rsidR="007D17DD" w:rsidRPr="009303BC">
        <w:rPr>
          <w:sz w:val="36"/>
          <w:lang w:val="es-EC"/>
        </w:rPr>
        <w:t xml:space="preserve"> </w:t>
      </w:r>
      <w:bookmarkEnd w:id="115"/>
      <w:r w:rsidRPr="009303BC">
        <w:rPr>
          <w:sz w:val="36"/>
          <w:lang w:val="es-EC"/>
        </w:rPr>
        <w:t>de</w:t>
      </w:r>
      <w:r w:rsidR="007D17DD" w:rsidRPr="009303BC">
        <w:rPr>
          <w:sz w:val="36"/>
          <w:lang w:val="es-EC"/>
        </w:rPr>
        <w:t xml:space="preserve"> </w:t>
      </w:r>
      <w:r w:rsidRPr="009303BC">
        <w:rPr>
          <w:sz w:val="36"/>
          <w:lang w:val="es-EC"/>
        </w:rPr>
        <w:t>Construcción</w:t>
      </w:r>
      <w:bookmarkEnd w:id="116"/>
      <w:bookmarkEnd w:id="117"/>
    </w:p>
    <w:p w14:paraId="14258845" w14:textId="6838098B" w:rsidR="009D2D1E" w:rsidRPr="009303BC" w:rsidRDefault="009D2D1E" w:rsidP="004B36A8">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Oferente</w:t>
      </w:r>
      <w:r w:rsidR="007D17DD" w:rsidRPr="009303BC">
        <w:rPr>
          <w:rFonts w:ascii="Times New Roman" w:hAnsi="Times New Roman"/>
          <w:sz w:val="24"/>
          <w:lang w:val="es-EC"/>
        </w:rPr>
        <w:t xml:space="preserve"> </w:t>
      </w:r>
      <w:r w:rsidRPr="009303BC">
        <w:rPr>
          <w:rFonts w:ascii="Times New Roman" w:hAnsi="Times New Roman"/>
          <w:sz w:val="24"/>
          <w:lang w:val="es-EC"/>
        </w:rPr>
        <w:t>deberá</w:t>
      </w:r>
      <w:r w:rsidR="007D17DD" w:rsidRPr="009303BC">
        <w:rPr>
          <w:rFonts w:ascii="Times New Roman" w:hAnsi="Times New Roman"/>
          <w:sz w:val="24"/>
          <w:lang w:val="es-EC"/>
        </w:rPr>
        <w:t xml:space="preserve"> </w:t>
      </w:r>
      <w:r w:rsidRPr="009303BC">
        <w:rPr>
          <w:rFonts w:ascii="Times New Roman" w:hAnsi="Times New Roman"/>
          <w:sz w:val="24"/>
          <w:lang w:val="es-EC"/>
        </w:rPr>
        <w:t>presentar</w:t>
      </w:r>
      <w:r w:rsidR="007D17DD" w:rsidRPr="009303BC">
        <w:rPr>
          <w:rFonts w:ascii="Times New Roman" w:hAnsi="Times New Roman"/>
          <w:sz w:val="24"/>
          <w:lang w:val="es-EC"/>
        </w:rPr>
        <w:t xml:space="preserve"> </w:t>
      </w:r>
      <w:r w:rsidRPr="009303BC">
        <w:rPr>
          <w:rFonts w:ascii="Times New Roman" w:hAnsi="Times New Roman"/>
          <w:sz w:val="24"/>
          <w:lang w:val="es-EC"/>
        </w:rPr>
        <w:t>una</w:t>
      </w:r>
      <w:r w:rsidR="007D17DD" w:rsidRPr="009303BC">
        <w:rPr>
          <w:rFonts w:ascii="Times New Roman" w:hAnsi="Times New Roman"/>
          <w:sz w:val="24"/>
          <w:lang w:val="es-EC"/>
        </w:rPr>
        <w:t xml:space="preserve"> </w:t>
      </w:r>
      <w:r w:rsidRPr="009303BC">
        <w:rPr>
          <w:rFonts w:ascii="Times New Roman" w:hAnsi="Times New Roman"/>
          <w:sz w:val="24"/>
          <w:lang w:val="es-EC"/>
        </w:rPr>
        <w:t>estrategia</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gestión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construcción</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contemple</w:t>
      </w:r>
      <w:r w:rsidR="007D17DD" w:rsidRPr="009303BC">
        <w:rPr>
          <w:rFonts w:ascii="Times New Roman" w:hAnsi="Times New Roman"/>
          <w:sz w:val="24"/>
          <w:lang w:val="es-EC"/>
        </w:rPr>
        <w:t xml:space="preserve"> </w:t>
      </w:r>
      <w:r w:rsidRPr="009303BC">
        <w:rPr>
          <w:rFonts w:ascii="Times New Roman" w:hAnsi="Times New Roman"/>
          <w:sz w:val="24"/>
          <w:lang w:val="es-EC"/>
        </w:rPr>
        <w:t>como</w:t>
      </w:r>
      <w:r w:rsidR="007D17DD" w:rsidRPr="009303BC">
        <w:rPr>
          <w:rFonts w:ascii="Times New Roman" w:hAnsi="Times New Roman"/>
          <w:sz w:val="24"/>
          <w:lang w:val="es-EC"/>
        </w:rPr>
        <w:t xml:space="preserve"> </w:t>
      </w:r>
      <w:r w:rsidRPr="009303BC">
        <w:rPr>
          <w:rFonts w:ascii="Times New Roman" w:hAnsi="Times New Roman"/>
          <w:sz w:val="24"/>
          <w:lang w:val="es-EC"/>
        </w:rPr>
        <w:t>mínimo:</w:t>
      </w:r>
      <w:r w:rsidR="007D17DD" w:rsidRPr="009303BC">
        <w:rPr>
          <w:rFonts w:ascii="Times New Roman" w:hAnsi="Times New Roman"/>
          <w:sz w:val="24"/>
          <w:lang w:val="es-EC"/>
        </w:rPr>
        <w:t xml:space="preserve"> </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75"/>
        <w:gridCol w:w="5670"/>
        <w:gridCol w:w="1276"/>
        <w:gridCol w:w="1235"/>
      </w:tblGrid>
      <w:tr w:rsidR="009D2D1E" w:rsidRPr="009303BC" w14:paraId="25E0BECA" w14:textId="77777777" w:rsidTr="009D2D1E">
        <w:trPr>
          <w:tblHeader/>
        </w:trPr>
        <w:tc>
          <w:tcPr>
            <w:tcW w:w="675" w:type="dxa"/>
          </w:tcPr>
          <w:p w14:paraId="60DB6220" w14:textId="77777777" w:rsidR="009D2D1E" w:rsidRPr="009303BC" w:rsidRDefault="009D2D1E" w:rsidP="004B3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lang w:val="es-EC"/>
              </w:rPr>
            </w:pPr>
            <w:r w:rsidRPr="009303BC">
              <w:rPr>
                <w:b/>
                <w:lang w:val="es-EC"/>
              </w:rPr>
              <w:t>No.</w:t>
            </w:r>
          </w:p>
        </w:tc>
        <w:tc>
          <w:tcPr>
            <w:tcW w:w="5670" w:type="dxa"/>
          </w:tcPr>
          <w:p w14:paraId="5B505C3C" w14:textId="2CFC5211" w:rsidR="009D2D1E" w:rsidRPr="009303BC" w:rsidRDefault="009D2D1E" w:rsidP="004B36A8">
            <w:pPr>
              <w:shd w:val="clear" w:color="auto" w:fill="FFFFFF"/>
              <w:spacing w:before="120" w:after="120"/>
              <w:jc w:val="center"/>
              <w:rPr>
                <w:b/>
                <w:lang w:val="es-EC"/>
              </w:rPr>
            </w:pPr>
            <w:r w:rsidRPr="009303BC">
              <w:rPr>
                <w:b/>
                <w:lang w:val="es-EC"/>
              </w:rPr>
              <w:t>Elemento</w:t>
            </w:r>
            <w:r w:rsidR="007D17DD" w:rsidRPr="009303BC">
              <w:rPr>
                <w:b/>
                <w:lang w:val="es-EC"/>
              </w:rPr>
              <w:t xml:space="preserve"> </w:t>
            </w:r>
            <w:r w:rsidRPr="009303BC">
              <w:rPr>
                <w:b/>
                <w:lang w:val="es-EC"/>
              </w:rPr>
              <w:t>de</w:t>
            </w:r>
            <w:r w:rsidR="007D17DD" w:rsidRPr="009303BC">
              <w:rPr>
                <w:b/>
                <w:lang w:val="es-EC"/>
              </w:rPr>
              <w:t xml:space="preserve"> </w:t>
            </w:r>
            <w:r w:rsidRPr="009303BC">
              <w:rPr>
                <w:b/>
                <w:lang w:val="es-EC"/>
              </w:rPr>
              <w:t>la</w:t>
            </w:r>
            <w:r w:rsidR="007D17DD" w:rsidRPr="009303BC">
              <w:rPr>
                <w:b/>
                <w:lang w:val="es-EC"/>
              </w:rPr>
              <w:t xml:space="preserve"> </w:t>
            </w:r>
            <w:r w:rsidRPr="009303BC">
              <w:rPr>
                <w:b/>
                <w:lang w:val="es-EC"/>
              </w:rPr>
              <w:t>Oferta</w:t>
            </w:r>
          </w:p>
        </w:tc>
        <w:tc>
          <w:tcPr>
            <w:tcW w:w="1276" w:type="dxa"/>
          </w:tcPr>
          <w:p w14:paraId="34EF583E" w14:textId="77777777" w:rsidR="009D2D1E" w:rsidRPr="009303BC" w:rsidRDefault="009D2D1E" w:rsidP="004B3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lang w:val="es-EC"/>
              </w:rPr>
            </w:pPr>
            <w:r w:rsidRPr="009303BC">
              <w:rPr>
                <w:b/>
                <w:lang w:val="es-EC"/>
              </w:rPr>
              <w:t>Aplica</w:t>
            </w:r>
          </w:p>
        </w:tc>
        <w:tc>
          <w:tcPr>
            <w:tcW w:w="1235" w:type="dxa"/>
          </w:tcPr>
          <w:p w14:paraId="5D191252" w14:textId="01A9588B" w:rsidR="009D2D1E" w:rsidRPr="009303BC" w:rsidRDefault="009D2D1E" w:rsidP="004B3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lang w:val="es-EC"/>
              </w:rPr>
            </w:pPr>
            <w:r w:rsidRPr="009303BC">
              <w:rPr>
                <w:b/>
                <w:lang w:val="es-EC"/>
              </w:rPr>
              <w:t>No</w:t>
            </w:r>
            <w:r w:rsidR="007D17DD" w:rsidRPr="009303BC">
              <w:rPr>
                <w:b/>
                <w:lang w:val="es-EC"/>
              </w:rPr>
              <w:t xml:space="preserve"> </w:t>
            </w:r>
            <w:r w:rsidRPr="009303BC">
              <w:rPr>
                <w:b/>
                <w:lang w:val="es-EC"/>
              </w:rPr>
              <w:t>Aplica</w:t>
            </w:r>
          </w:p>
        </w:tc>
      </w:tr>
      <w:tr w:rsidR="009D2D1E" w:rsidRPr="009303BC" w14:paraId="060BB06B" w14:textId="77777777" w:rsidTr="009D2D1E">
        <w:tc>
          <w:tcPr>
            <w:tcW w:w="675" w:type="dxa"/>
          </w:tcPr>
          <w:p w14:paraId="3A040D8C"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362D262E" w14:textId="794E60E2" w:rsidR="009D2D1E" w:rsidRPr="009303BC" w:rsidRDefault="009D2D1E" w:rsidP="004B36A8">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Arreglos</w:t>
            </w:r>
            <w:r w:rsidR="007D17DD" w:rsidRPr="009303BC">
              <w:rPr>
                <w:rFonts w:ascii="Times New Roman" w:hAnsi="Times New Roman"/>
                <w:sz w:val="24"/>
                <w:lang w:val="es-EC"/>
              </w:rPr>
              <w:t xml:space="preserve"> </w:t>
            </w:r>
            <w:r w:rsidRPr="009303BC">
              <w:rPr>
                <w:rFonts w:ascii="Times New Roman" w:hAnsi="Times New Roman"/>
                <w:sz w:val="24"/>
                <w:lang w:val="es-EC"/>
              </w:rPr>
              <w:t>organizativos</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gestión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construcción</w:t>
            </w:r>
            <w:r w:rsidR="007D17DD" w:rsidRPr="009303BC">
              <w:rPr>
                <w:rFonts w:ascii="Times New Roman" w:hAnsi="Times New Roman"/>
                <w:sz w:val="24"/>
                <w:lang w:val="es-EC"/>
              </w:rPr>
              <w:t xml:space="preserve"> </w:t>
            </w:r>
            <w:r w:rsidRPr="009303BC">
              <w:rPr>
                <w:rFonts w:ascii="Times New Roman" w:hAnsi="Times New Roman"/>
                <w:sz w:val="24"/>
                <w:lang w:val="es-EC"/>
              </w:rPr>
              <w:t>incluyendo:</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estructura</w:t>
            </w:r>
            <w:r w:rsidR="007D17DD" w:rsidRPr="009303BC">
              <w:rPr>
                <w:rFonts w:ascii="Times New Roman" w:hAnsi="Times New Roman"/>
                <w:sz w:val="24"/>
                <w:lang w:val="es-EC"/>
              </w:rPr>
              <w:t xml:space="preserve"> </w:t>
            </w:r>
            <w:r w:rsidRPr="009303BC">
              <w:rPr>
                <w:rFonts w:ascii="Times New Roman" w:hAnsi="Times New Roman"/>
                <w:sz w:val="24"/>
                <w:lang w:val="es-EC"/>
              </w:rPr>
              <w:t>del</w:t>
            </w:r>
            <w:r w:rsidR="007D17DD" w:rsidRPr="009303BC">
              <w:rPr>
                <w:rFonts w:ascii="Times New Roman" w:hAnsi="Times New Roman"/>
                <w:sz w:val="24"/>
                <w:lang w:val="es-EC"/>
              </w:rPr>
              <w:t xml:space="preserve"> </w:t>
            </w:r>
            <w:r w:rsidRPr="009303BC">
              <w:rPr>
                <w:rFonts w:ascii="Times New Roman" w:hAnsi="Times New Roman"/>
                <w:sz w:val="24"/>
                <w:lang w:val="es-EC"/>
              </w:rPr>
              <w:t>equipo,</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papel</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responsabilidades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cada</w:t>
            </w:r>
            <w:r w:rsidR="007D17DD" w:rsidRPr="009303BC">
              <w:rPr>
                <w:rFonts w:ascii="Times New Roman" w:hAnsi="Times New Roman"/>
                <w:sz w:val="24"/>
                <w:lang w:val="es-EC"/>
              </w:rPr>
              <w:t xml:space="preserve"> </w:t>
            </w:r>
            <w:r w:rsidRPr="009303BC">
              <w:rPr>
                <w:rFonts w:ascii="Times New Roman" w:hAnsi="Times New Roman"/>
                <w:sz w:val="24"/>
                <w:lang w:val="es-EC"/>
              </w:rPr>
              <w:t>miembro</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cómo</w:t>
            </w:r>
            <w:r w:rsidR="007D17DD" w:rsidRPr="009303BC">
              <w:rPr>
                <w:rFonts w:ascii="Times New Roman" w:hAnsi="Times New Roman"/>
                <w:sz w:val="24"/>
                <w:lang w:val="es-EC"/>
              </w:rPr>
              <w:t xml:space="preserve"> </w:t>
            </w:r>
            <w:r w:rsidRPr="009303BC">
              <w:rPr>
                <w:rFonts w:ascii="Times New Roman" w:hAnsi="Times New Roman"/>
                <w:sz w:val="24"/>
                <w:lang w:val="es-EC"/>
              </w:rPr>
              <w:t>interactúan,</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procedimientos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aprobación</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aseguramiento</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calidad;</w:t>
            </w:r>
            <w:r w:rsidR="007D17DD" w:rsidRPr="009303BC">
              <w:rPr>
                <w:rFonts w:ascii="Times New Roman" w:hAnsi="Times New Roman"/>
                <w:sz w:val="24"/>
                <w:lang w:val="es-EC"/>
              </w:rPr>
              <w:t xml:space="preserve"> </w:t>
            </w:r>
          </w:p>
        </w:tc>
        <w:tc>
          <w:tcPr>
            <w:tcW w:w="1276" w:type="dxa"/>
          </w:tcPr>
          <w:p w14:paraId="7D1E7DA3" w14:textId="324C3F7C"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15C6C8A2"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5FBB3FA3" w14:textId="77777777" w:rsidTr="009D2D1E">
        <w:tc>
          <w:tcPr>
            <w:tcW w:w="675" w:type="dxa"/>
          </w:tcPr>
          <w:p w14:paraId="097BA9E1"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327FED5D" w14:textId="1B1E6D28" w:rsidR="009D2D1E" w:rsidRPr="009303BC" w:rsidRDefault="009D2D1E" w:rsidP="004B36A8">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forma</w:t>
            </w:r>
            <w:r w:rsidR="007D17DD" w:rsidRPr="009303BC">
              <w:rPr>
                <w:rFonts w:ascii="Times New Roman" w:hAnsi="Times New Roman"/>
                <w:sz w:val="24"/>
                <w:lang w:val="es-EC"/>
              </w:rPr>
              <w:t xml:space="preserve"> </w:t>
            </w: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se</w:t>
            </w:r>
            <w:r w:rsidR="007D17DD" w:rsidRPr="009303BC">
              <w:rPr>
                <w:rFonts w:ascii="Times New Roman" w:hAnsi="Times New Roman"/>
                <w:sz w:val="24"/>
                <w:lang w:val="es-EC"/>
              </w:rPr>
              <w:t xml:space="preserve"> </w:t>
            </w:r>
            <w:r w:rsidRPr="009303BC">
              <w:rPr>
                <w:rFonts w:ascii="Times New Roman" w:hAnsi="Times New Roman"/>
                <w:sz w:val="24"/>
                <w:lang w:val="es-EC"/>
              </w:rPr>
              <w:t>seleccionan</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subcontratistas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cómo</w:t>
            </w:r>
            <w:r w:rsidR="007D17DD" w:rsidRPr="009303BC">
              <w:rPr>
                <w:rFonts w:ascii="Times New Roman" w:hAnsi="Times New Roman"/>
                <w:sz w:val="24"/>
                <w:lang w:val="es-EC"/>
              </w:rPr>
              <w:t xml:space="preserve"> </w:t>
            </w:r>
            <w:r w:rsidRPr="009303BC">
              <w:rPr>
                <w:rFonts w:ascii="Times New Roman" w:hAnsi="Times New Roman"/>
                <w:sz w:val="24"/>
                <w:lang w:val="es-EC"/>
              </w:rPr>
              <w:t>se</w:t>
            </w:r>
            <w:r w:rsidR="007D17DD" w:rsidRPr="009303BC">
              <w:rPr>
                <w:rFonts w:ascii="Times New Roman" w:hAnsi="Times New Roman"/>
                <w:sz w:val="24"/>
                <w:lang w:val="es-EC"/>
              </w:rPr>
              <w:t xml:space="preserve"> </w:t>
            </w:r>
            <w:r w:rsidRPr="009303BC">
              <w:rPr>
                <w:rFonts w:ascii="Times New Roman" w:hAnsi="Times New Roman"/>
                <w:sz w:val="24"/>
                <w:lang w:val="es-EC"/>
              </w:rPr>
              <w:t>administran</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subcontratos;</w:t>
            </w:r>
            <w:r w:rsidR="007D17DD" w:rsidRPr="009303BC">
              <w:rPr>
                <w:rFonts w:ascii="Times New Roman" w:hAnsi="Times New Roman"/>
                <w:sz w:val="24"/>
                <w:lang w:val="es-EC"/>
              </w:rPr>
              <w:t xml:space="preserve"> </w:t>
            </w:r>
          </w:p>
        </w:tc>
        <w:tc>
          <w:tcPr>
            <w:tcW w:w="1276" w:type="dxa"/>
          </w:tcPr>
          <w:p w14:paraId="70C1CAA5" w14:textId="322C485F"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55880F2E"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1ADB8C0E" w14:textId="77777777" w:rsidTr="009D2D1E">
        <w:tc>
          <w:tcPr>
            <w:tcW w:w="675" w:type="dxa"/>
          </w:tcPr>
          <w:p w14:paraId="2D852795"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52CD4179" w14:textId="74AC9008" w:rsidR="009D2D1E" w:rsidRPr="009303BC" w:rsidRDefault="009D2D1E" w:rsidP="004B36A8">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capacitación</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formación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todo</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personal</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tiene</w:t>
            </w:r>
            <w:r w:rsidR="007D17DD" w:rsidRPr="009303BC">
              <w:rPr>
                <w:rFonts w:ascii="Times New Roman" w:hAnsi="Times New Roman"/>
                <w:sz w:val="24"/>
                <w:lang w:val="es-EC"/>
              </w:rPr>
              <w:t xml:space="preserve"> </w:t>
            </w:r>
            <w:r w:rsidRPr="009303BC">
              <w:rPr>
                <w:rFonts w:ascii="Times New Roman" w:hAnsi="Times New Roman"/>
                <w:sz w:val="24"/>
                <w:lang w:val="es-EC"/>
              </w:rPr>
              <w:t>actividades</w:t>
            </w:r>
            <w:r w:rsidR="007D17DD" w:rsidRPr="009303BC">
              <w:rPr>
                <w:rFonts w:ascii="Times New Roman" w:hAnsi="Times New Roman"/>
                <w:sz w:val="24"/>
                <w:lang w:val="es-EC"/>
              </w:rPr>
              <w:t xml:space="preserve"> </w:t>
            </w: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00933FD4" w:rsidRPr="009303BC">
              <w:rPr>
                <w:rFonts w:ascii="Times New Roman" w:hAnsi="Times New Roman"/>
                <w:sz w:val="24"/>
                <w:lang w:val="es-EC"/>
              </w:rPr>
              <w:t>Lugar</w:t>
            </w:r>
            <w:r w:rsidR="007D17DD" w:rsidRPr="009303BC">
              <w:rPr>
                <w:rFonts w:ascii="Times New Roman" w:hAnsi="Times New Roman"/>
                <w:sz w:val="24"/>
                <w:lang w:val="es-EC"/>
              </w:rPr>
              <w:t xml:space="preserve"> </w:t>
            </w:r>
            <w:r w:rsidR="00933FD4" w:rsidRPr="009303BC">
              <w:rPr>
                <w:rFonts w:ascii="Times New Roman" w:hAnsi="Times New Roman"/>
                <w:sz w:val="24"/>
                <w:lang w:val="es-EC"/>
              </w:rPr>
              <w:t>de</w:t>
            </w:r>
            <w:r w:rsidR="007D17DD" w:rsidRPr="009303BC">
              <w:rPr>
                <w:rFonts w:ascii="Times New Roman" w:hAnsi="Times New Roman"/>
                <w:sz w:val="24"/>
                <w:lang w:val="es-EC"/>
              </w:rPr>
              <w:t xml:space="preserve"> </w:t>
            </w:r>
            <w:r w:rsidR="00933FD4" w:rsidRPr="009303BC">
              <w:rPr>
                <w:rFonts w:ascii="Times New Roman" w:hAnsi="Times New Roman"/>
                <w:sz w:val="24"/>
                <w:lang w:val="es-EC"/>
              </w:rPr>
              <w:t>las</w:t>
            </w:r>
            <w:r w:rsidR="007D17DD" w:rsidRPr="009303BC">
              <w:rPr>
                <w:rFonts w:ascii="Times New Roman" w:hAnsi="Times New Roman"/>
                <w:sz w:val="24"/>
                <w:lang w:val="es-EC"/>
              </w:rPr>
              <w:t xml:space="preserve"> </w:t>
            </w:r>
            <w:r w:rsidR="00933FD4" w:rsidRPr="009303BC">
              <w:rPr>
                <w:rFonts w:ascii="Times New Roman" w:hAnsi="Times New Roman"/>
                <w:sz w:val="24"/>
                <w:lang w:val="es-EC"/>
              </w:rPr>
              <w:t>Obras</w:t>
            </w:r>
            <w:r w:rsidRPr="009303BC">
              <w:rPr>
                <w:rFonts w:ascii="Times New Roman" w:hAnsi="Times New Roman"/>
                <w:sz w:val="24"/>
                <w:lang w:val="es-EC"/>
              </w:rPr>
              <w:t>;</w:t>
            </w:r>
            <w:r w:rsidR="007D17DD" w:rsidRPr="009303BC">
              <w:rPr>
                <w:rFonts w:ascii="Times New Roman" w:hAnsi="Times New Roman"/>
                <w:sz w:val="24"/>
                <w:lang w:val="es-EC"/>
              </w:rPr>
              <w:t xml:space="preserve"> </w:t>
            </w:r>
            <w:r w:rsidRPr="009303BC">
              <w:rPr>
                <w:rFonts w:ascii="Times New Roman" w:hAnsi="Times New Roman"/>
                <w:sz w:val="24"/>
                <w:lang w:val="es-EC"/>
              </w:rPr>
              <w:t>todo</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personal</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asiste</w:t>
            </w:r>
            <w:r w:rsidR="007D17DD" w:rsidRPr="009303BC">
              <w:rPr>
                <w:rFonts w:ascii="Times New Roman" w:hAnsi="Times New Roman"/>
                <w:sz w:val="24"/>
                <w:lang w:val="es-EC"/>
              </w:rPr>
              <w:t xml:space="preserve"> </w:t>
            </w:r>
            <w:r w:rsidRPr="009303BC">
              <w:rPr>
                <w:rFonts w:ascii="Times New Roman" w:hAnsi="Times New Roman"/>
                <w:sz w:val="24"/>
                <w:lang w:val="es-EC"/>
              </w:rPr>
              <w:t>a</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instalación;</w:t>
            </w:r>
            <w:r w:rsidR="007D17DD" w:rsidRPr="009303BC">
              <w:rPr>
                <w:rFonts w:ascii="Times New Roman" w:hAnsi="Times New Roman"/>
                <w:sz w:val="24"/>
                <w:lang w:val="es-EC"/>
              </w:rPr>
              <w:t xml:space="preserve"> </w:t>
            </w:r>
          </w:p>
        </w:tc>
        <w:tc>
          <w:tcPr>
            <w:tcW w:w="1276" w:type="dxa"/>
          </w:tcPr>
          <w:p w14:paraId="2755A72F" w14:textId="77777777" w:rsidR="009D2D1E" w:rsidRPr="009303BC" w:rsidRDefault="009D2D1E"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p>
        </w:tc>
        <w:tc>
          <w:tcPr>
            <w:tcW w:w="1235" w:type="dxa"/>
          </w:tcPr>
          <w:p w14:paraId="1BFB82F4" w14:textId="67E1338F"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r>
      <w:tr w:rsidR="009D2D1E" w:rsidRPr="009303BC" w14:paraId="36E142EF" w14:textId="77777777" w:rsidTr="009D2D1E">
        <w:tc>
          <w:tcPr>
            <w:tcW w:w="675" w:type="dxa"/>
          </w:tcPr>
          <w:p w14:paraId="7398BE83"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50E3B1B1" w14:textId="7ADF4B30" w:rsidR="009D2D1E" w:rsidRPr="009303BC" w:rsidRDefault="009D2D1E" w:rsidP="004B36A8">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obtención</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gestión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consentimientos,</w:t>
            </w:r>
            <w:r w:rsidR="007D17DD" w:rsidRPr="009303BC">
              <w:rPr>
                <w:rFonts w:ascii="Times New Roman" w:hAnsi="Times New Roman"/>
                <w:sz w:val="24"/>
                <w:lang w:val="es-EC"/>
              </w:rPr>
              <w:t xml:space="preserve"> </w:t>
            </w:r>
            <w:r w:rsidRPr="009303BC">
              <w:rPr>
                <w:rFonts w:ascii="Times New Roman" w:hAnsi="Times New Roman"/>
                <w:sz w:val="24"/>
                <w:lang w:val="es-EC"/>
              </w:rPr>
              <w:t>permisos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aprobaciones</w:t>
            </w:r>
            <w:r w:rsidR="00523D67" w:rsidRPr="009303BC">
              <w:rPr>
                <w:rFonts w:ascii="Times New Roman" w:hAnsi="Times New Roman"/>
                <w:sz w:val="24"/>
                <w:lang w:val="es-EC"/>
              </w:rPr>
              <w:t>;</w:t>
            </w:r>
            <w:r w:rsidR="007D17DD" w:rsidRPr="009303BC">
              <w:rPr>
                <w:rFonts w:ascii="Times New Roman" w:hAnsi="Times New Roman"/>
                <w:sz w:val="24"/>
                <w:lang w:val="es-EC"/>
              </w:rPr>
              <w:t xml:space="preserve"> </w:t>
            </w:r>
          </w:p>
        </w:tc>
        <w:tc>
          <w:tcPr>
            <w:tcW w:w="1276" w:type="dxa"/>
          </w:tcPr>
          <w:p w14:paraId="4A24C544" w14:textId="4583E6FD"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7FB0A61A"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028DF648" w14:textId="77777777" w:rsidTr="009D2D1E">
        <w:tc>
          <w:tcPr>
            <w:tcW w:w="675" w:type="dxa"/>
          </w:tcPr>
          <w:p w14:paraId="7AD19EAA"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41D5413F" w14:textId="428308A4" w:rsidR="009D2D1E" w:rsidRPr="009303BC" w:rsidRDefault="009D2D1E" w:rsidP="004B36A8">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propuestas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establecimiento</w:t>
            </w:r>
            <w:r w:rsidR="007D17DD" w:rsidRPr="009303BC">
              <w:rPr>
                <w:rFonts w:ascii="Times New Roman" w:hAnsi="Times New Roman"/>
                <w:sz w:val="24"/>
                <w:lang w:val="es-EC"/>
              </w:rPr>
              <w:t xml:space="preserve"> </w:t>
            </w:r>
            <w:r w:rsidRPr="009303BC">
              <w:rPr>
                <w:rFonts w:ascii="Times New Roman" w:hAnsi="Times New Roman"/>
                <w:sz w:val="24"/>
                <w:lang w:val="es-EC"/>
              </w:rPr>
              <w:t>del</w:t>
            </w:r>
            <w:r w:rsidR="007D17DD" w:rsidRPr="009303BC">
              <w:rPr>
                <w:rFonts w:ascii="Times New Roman" w:hAnsi="Times New Roman"/>
                <w:sz w:val="24"/>
                <w:lang w:val="es-EC"/>
              </w:rPr>
              <w:t xml:space="preserve"> </w:t>
            </w:r>
            <w:r w:rsidRPr="009303BC">
              <w:rPr>
                <w:rFonts w:ascii="Times New Roman" w:hAnsi="Times New Roman"/>
                <w:sz w:val="24"/>
                <w:lang w:val="es-EC"/>
              </w:rPr>
              <w:t>emplazamiento,</w:t>
            </w:r>
            <w:r w:rsidR="007D17DD" w:rsidRPr="009303BC">
              <w:rPr>
                <w:rFonts w:ascii="Times New Roman" w:hAnsi="Times New Roman"/>
                <w:sz w:val="24"/>
                <w:lang w:val="es-EC"/>
              </w:rPr>
              <w:t xml:space="preserve"> </w:t>
            </w:r>
            <w:r w:rsidRPr="009303BC">
              <w:rPr>
                <w:rFonts w:ascii="Times New Roman" w:hAnsi="Times New Roman"/>
                <w:sz w:val="24"/>
                <w:lang w:val="es-EC"/>
              </w:rPr>
              <w:t>incluidas</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acceso,</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alojamiento,</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instalaciones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almacenamiento</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plantas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materiales;</w:t>
            </w:r>
            <w:r w:rsidR="007D17DD" w:rsidRPr="009303BC">
              <w:rPr>
                <w:rFonts w:ascii="Times New Roman" w:hAnsi="Times New Roman"/>
                <w:sz w:val="24"/>
                <w:lang w:val="es-EC"/>
              </w:rPr>
              <w:t xml:space="preserve"> </w:t>
            </w:r>
          </w:p>
        </w:tc>
        <w:tc>
          <w:tcPr>
            <w:tcW w:w="1276" w:type="dxa"/>
          </w:tcPr>
          <w:p w14:paraId="2D34F271" w14:textId="70416348"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6345A9BF"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25E7FBE4" w14:textId="77777777" w:rsidTr="009D2D1E">
        <w:tc>
          <w:tcPr>
            <w:tcW w:w="675" w:type="dxa"/>
          </w:tcPr>
          <w:p w14:paraId="1B2DDF3B"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3D0E8AD3" w14:textId="161F1C07" w:rsidR="009D2D1E" w:rsidRPr="009303BC" w:rsidRDefault="009D2D1E" w:rsidP="004B36A8">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propuestas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fases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construcción,</w:t>
            </w:r>
            <w:r w:rsidR="007D17DD" w:rsidRPr="009303BC">
              <w:rPr>
                <w:rFonts w:ascii="Times New Roman" w:hAnsi="Times New Roman"/>
                <w:sz w:val="24"/>
                <w:lang w:val="es-EC"/>
              </w:rPr>
              <w:t xml:space="preserve"> </w:t>
            </w:r>
            <w:r w:rsidRPr="009303BC">
              <w:rPr>
                <w:rFonts w:ascii="Times New Roman" w:hAnsi="Times New Roman"/>
                <w:sz w:val="24"/>
                <w:lang w:val="es-EC"/>
              </w:rPr>
              <w:t>incluida</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secuencia</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trabajos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manejo</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actividades</w:t>
            </w:r>
            <w:r w:rsidR="007D17DD" w:rsidRPr="009303BC">
              <w:rPr>
                <w:rFonts w:ascii="Times New Roman" w:hAnsi="Times New Roman"/>
                <w:sz w:val="24"/>
                <w:lang w:val="es-EC"/>
              </w:rPr>
              <w:t xml:space="preserve"> </w:t>
            </w:r>
            <w:r w:rsidRPr="009303BC">
              <w:rPr>
                <w:rFonts w:ascii="Times New Roman" w:hAnsi="Times New Roman"/>
                <w:sz w:val="24"/>
                <w:lang w:val="es-EC"/>
              </w:rPr>
              <w:t>conflictivas;</w:t>
            </w:r>
            <w:r w:rsidR="007D17DD" w:rsidRPr="009303BC">
              <w:rPr>
                <w:rFonts w:ascii="Times New Roman" w:hAnsi="Times New Roman"/>
                <w:sz w:val="24"/>
                <w:lang w:val="es-EC"/>
              </w:rPr>
              <w:t xml:space="preserve"> </w:t>
            </w:r>
          </w:p>
        </w:tc>
        <w:tc>
          <w:tcPr>
            <w:tcW w:w="1276" w:type="dxa"/>
          </w:tcPr>
          <w:p w14:paraId="71F097CB" w14:textId="178AA62A"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35FC2A1A"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199D6D42" w14:textId="77777777" w:rsidTr="009D2D1E">
        <w:tc>
          <w:tcPr>
            <w:tcW w:w="675" w:type="dxa"/>
          </w:tcPr>
          <w:p w14:paraId="4FB72881"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626ABB6D" w14:textId="655C0455" w:rsidR="009D2D1E" w:rsidRPr="009303BC" w:rsidRDefault="009D2D1E" w:rsidP="004B36A8">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forma</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realizar</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investigaciones</w:t>
            </w:r>
            <w:r w:rsidR="007D17DD" w:rsidRPr="009303BC">
              <w:rPr>
                <w:rFonts w:ascii="Times New Roman" w:hAnsi="Times New Roman"/>
                <w:sz w:val="24"/>
                <w:lang w:val="es-EC"/>
              </w:rPr>
              <w:t xml:space="preserve"> </w:t>
            </w:r>
            <w:r w:rsidRPr="009303BC">
              <w:rPr>
                <w:rFonts w:ascii="Times New Roman" w:hAnsi="Times New Roman"/>
                <w:sz w:val="24"/>
                <w:lang w:val="es-EC"/>
              </w:rPr>
              <w:t>geotécnicas</w:t>
            </w:r>
            <w:r w:rsidR="007D17DD" w:rsidRPr="009303BC">
              <w:rPr>
                <w:rFonts w:ascii="Times New Roman" w:hAnsi="Times New Roman"/>
                <w:sz w:val="24"/>
                <w:lang w:val="es-EC"/>
              </w:rPr>
              <w:t xml:space="preserve"> </w:t>
            </w:r>
            <w:r w:rsidRPr="009303BC">
              <w:rPr>
                <w:rFonts w:ascii="Times New Roman" w:hAnsi="Times New Roman"/>
                <w:sz w:val="24"/>
                <w:lang w:val="es-EC"/>
              </w:rPr>
              <w:t>u</w:t>
            </w:r>
            <w:r w:rsidR="007D17DD" w:rsidRPr="009303BC">
              <w:rPr>
                <w:rFonts w:ascii="Times New Roman" w:hAnsi="Times New Roman"/>
                <w:sz w:val="24"/>
                <w:lang w:val="es-EC"/>
              </w:rPr>
              <w:t xml:space="preserve"> </w:t>
            </w:r>
            <w:r w:rsidRPr="009303BC">
              <w:rPr>
                <w:rFonts w:ascii="Times New Roman" w:hAnsi="Times New Roman"/>
                <w:sz w:val="24"/>
                <w:lang w:val="es-EC"/>
              </w:rPr>
              <w:t>otras</w:t>
            </w:r>
            <w:r w:rsidR="007D17DD" w:rsidRPr="009303BC">
              <w:rPr>
                <w:rFonts w:ascii="Times New Roman" w:hAnsi="Times New Roman"/>
                <w:sz w:val="24"/>
                <w:lang w:val="es-EC"/>
              </w:rPr>
              <w:t xml:space="preserve"> </w:t>
            </w:r>
            <w:r w:rsidRPr="009303BC">
              <w:rPr>
                <w:rFonts w:ascii="Times New Roman" w:hAnsi="Times New Roman"/>
                <w:sz w:val="24"/>
                <w:lang w:val="es-EC"/>
              </w:rPr>
              <w:t>obras</w:t>
            </w:r>
            <w:r w:rsidR="007D17DD" w:rsidRPr="009303BC">
              <w:rPr>
                <w:rFonts w:ascii="Times New Roman" w:hAnsi="Times New Roman"/>
                <w:sz w:val="24"/>
                <w:lang w:val="es-EC"/>
              </w:rPr>
              <w:t xml:space="preserve"> </w:t>
            </w:r>
            <w:r w:rsidRPr="009303BC">
              <w:rPr>
                <w:rFonts w:ascii="Times New Roman" w:hAnsi="Times New Roman"/>
                <w:sz w:val="24"/>
                <w:lang w:val="es-EC"/>
              </w:rPr>
              <w:t>avanzadas</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cumplan</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requisitos</w:t>
            </w:r>
            <w:r w:rsidR="007D17DD" w:rsidRPr="009303BC">
              <w:rPr>
                <w:rFonts w:ascii="Times New Roman" w:hAnsi="Times New Roman"/>
                <w:sz w:val="24"/>
                <w:lang w:val="es-EC"/>
              </w:rPr>
              <w:t xml:space="preserve"> </w:t>
            </w:r>
            <w:r w:rsidRPr="009303BC">
              <w:rPr>
                <w:rFonts w:ascii="Times New Roman" w:hAnsi="Times New Roman"/>
                <w:sz w:val="24"/>
                <w:lang w:val="es-EC"/>
              </w:rPr>
              <w:t>ambientales,</w:t>
            </w:r>
            <w:r w:rsidR="007D17DD" w:rsidRPr="009303BC">
              <w:rPr>
                <w:rFonts w:ascii="Times New Roman" w:hAnsi="Times New Roman"/>
                <w:sz w:val="24"/>
                <w:lang w:val="es-EC"/>
              </w:rPr>
              <w:t xml:space="preserve"> </w:t>
            </w:r>
            <w:r w:rsidRPr="009303BC">
              <w:rPr>
                <w:rFonts w:ascii="Times New Roman" w:hAnsi="Times New Roman"/>
                <w:sz w:val="24"/>
                <w:lang w:val="es-EC"/>
              </w:rPr>
              <w:t>sociales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seguridad</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salud</w:t>
            </w:r>
            <w:r w:rsidR="007D17DD" w:rsidRPr="009303BC">
              <w:rPr>
                <w:rFonts w:ascii="Times New Roman" w:hAnsi="Times New Roman"/>
                <w:sz w:val="24"/>
                <w:lang w:val="es-EC"/>
              </w:rPr>
              <w:t xml:space="preserve"> </w:t>
            </w: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trabajo;</w:t>
            </w:r>
            <w:r w:rsidR="007D17DD" w:rsidRPr="009303BC">
              <w:rPr>
                <w:rFonts w:ascii="Times New Roman" w:hAnsi="Times New Roman"/>
                <w:sz w:val="24"/>
                <w:lang w:val="es-EC"/>
              </w:rPr>
              <w:t xml:space="preserve"> </w:t>
            </w:r>
          </w:p>
        </w:tc>
        <w:tc>
          <w:tcPr>
            <w:tcW w:w="1276" w:type="dxa"/>
          </w:tcPr>
          <w:p w14:paraId="33A527BB" w14:textId="3D15470A"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61F1F052"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090D8B94" w14:textId="77777777" w:rsidTr="009D2D1E">
        <w:tc>
          <w:tcPr>
            <w:tcW w:w="675" w:type="dxa"/>
          </w:tcPr>
          <w:p w14:paraId="47752CEE"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213BCB18" w14:textId="047E4FDB" w:rsidR="009D2D1E" w:rsidRPr="009303BC" w:rsidRDefault="009D2D1E" w:rsidP="004B36A8">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enfoque</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gestión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riesgos</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aspectos</w:t>
            </w:r>
            <w:r w:rsidR="007D17DD" w:rsidRPr="009303BC">
              <w:rPr>
                <w:rFonts w:ascii="Times New Roman" w:hAnsi="Times New Roman"/>
                <w:sz w:val="24"/>
                <w:lang w:val="es-EC"/>
              </w:rPr>
              <w:t xml:space="preserve"> </w:t>
            </w:r>
            <w:r w:rsidRPr="009303BC">
              <w:rPr>
                <w:rFonts w:ascii="Times New Roman" w:hAnsi="Times New Roman"/>
                <w:sz w:val="24"/>
                <w:lang w:val="es-EC"/>
              </w:rPr>
              <w:t>geotécnicos,</w:t>
            </w:r>
            <w:r w:rsidR="007D17DD" w:rsidRPr="009303BC">
              <w:rPr>
                <w:rFonts w:ascii="Times New Roman" w:hAnsi="Times New Roman"/>
                <w:sz w:val="24"/>
                <w:lang w:val="es-EC"/>
              </w:rPr>
              <w:t xml:space="preserve"> </w:t>
            </w:r>
            <w:r w:rsidRPr="009303BC">
              <w:rPr>
                <w:rFonts w:ascii="Times New Roman" w:hAnsi="Times New Roman"/>
                <w:sz w:val="24"/>
                <w:lang w:val="es-EC"/>
              </w:rPr>
              <w:t>hidráulicos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000B3234" w:rsidRPr="009303BC">
              <w:rPr>
                <w:rFonts w:ascii="Times New Roman" w:hAnsi="Times New Roman"/>
                <w:sz w:val="24"/>
                <w:lang w:val="es-EC"/>
              </w:rPr>
              <w:t>subsuperficiales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Obras;</w:t>
            </w:r>
            <w:r w:rsidR="007D17DD" w:rsidRPr="009303BC">
              <w:rPr>
                <w:rFonts w:ascii="Times New Roman" w:hAnsi="Times New Roman"/>
                <w:sz w:val="24"/>
                <w:lang w:val="es-EC"/>
              </w:rPr>
              <w:t xml:space="preserve"> </w:t>
            </w:r>
          </w:p>
        </w:tc>
        <w:tc>
          <w:tcPr>
            <w:tcW w:w="1276" w:type="dxa"/>
          </w:tcPr>
          <w:p w14:paraId="0DEB147D" w14:textId="745323CB"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0E7DBECE"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1C3D2196" w14:textId="77777777" w:rsidTr="009D2D1E">
        <w:tc>
          <w:tcPr>
            <w:tcW w:w="675" w:type="dxa"/>
          </w:tcPr>
          <w:p w14:paraId="67B05CB8"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3BB272B1" w14:textId="737523AE" w:rsidR="009D2D1E" w:rsidRPr="009303BC" w:rsidRDefault="009D2D1E" w:rsidP="004B36A8">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Un</w:t>
            </w:r>
            <w:r w:rsidR="007D17DD" w:rsidRPr="009303BC">
              <w:rPr>
                <w:rFonts w:ascii="Times New Roman" w:hAnsi="Times New Roman"/>
                <w:sz w:val="24"/>
                <w:lang w:val="es-EC"/>
              </w:rPr>
              <w:t xml:space="preserve"> </w:t>
            </w:r>
            <w:r w:rsidRPr="009303BC">
              <w:rPr>
                <w:rFonts w:ascii="Times New Roman" w:hAnsi="Times New Roman"/>
                <w:sz w:val="24"/>
                <w:lang w:val="es-EC"/>
              </w:rPr>
              <w:t>sistema</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gestión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calidad</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incluya</w:t>
            </w:r>
            <w:r w:rsidR="007D17DD" w:rsidRPr="009303BC">
              <w:rPr>
                <w:rFonts w:ascii="Times New Roman" w:hAnsi="Times New Roman"/>
                <w:sz w:val="24"/>
                <w:lang w:val="es-EC"/>
              </w:rPr>
              <w:t xml:space="preserve"> </w:t>
            </w:r>
            <w:r w:rsidRPr="009303BC">
              <w:rPr>
                <w:rFonts w:ascii="Times New Roman" w:hAnsi="Times New Roman"/>
                <w:sz w:val="24"/>
                <w:lang w:val="es-EC"/>
              </w:rPr>
              <w:t>un</w:t>
            </w:r>
            <w:r w:rsidR="007D17DD" w:rsidRPr="009303BC">
              <w:rPr>
                <w:rFonts w:ascii="Times New Roman" w:hAnsi="Times New Roman"/>
                <w:sz w:val="24"/>
                <w:lang w:val="es-EC"/>
              </w:rPr>
              <w:t xml:space="preserve"> </w:t>
            </w:r>
            <w:r w:rsidRPr="009303BC">
              <w:rPr>
                <w:rFonts w:ascii="Times New Roman" w:hAnsi="Times New Roman"/>
                <w:sz w:val="24"/>
                <w:lang w:val="es-EC"/>
              </w:rPr>
              <w:t>borrador</w:t>
            </w:r>
            <w:r w:rsidR="007D17DD" w:rsidRPr="009303BC">
              <w:rPr>
                <w:rFonts w:ascii="Times New Roman" w:hAnsi="Times New Roman"/>
                <w:sz w:val="24"/>
                <w:lang w:val="es-EC"/>
              </w:rPr>
              <w:t xml:space="preserve"> </w:t>
            </w:r>
            <w:r w:rsidRPr="009303BC">
              <w:rPr>
                <w:rFonts w:ascii="Times New Roman" w:hAnsi="Times New Roman"/>
                <w:sz w:val="24"/>
                <w:lang w:val="es-EC"/>
              </w:rPr>
              <w:t>del</w:t>
            </w:r>
            <w:r w:rsidR="007D17DD" w:rsidRPr="009303BC">
              <w:rPr>
                <w:rFonts w:ascii="Times New Roman" w:hAnsi="Times New Roman"/>
                <w:sz w:val="24"/>
                <w:lang w:val="es-EC"/>
              </w:rPr>
              <w:t xml:space="preserve"> </w:t>
            </w:r>
            <w:r w:rsidRPr="009303BC">
              <w:rPr>
                <w:rFonts w:ascii="Times New Roman" w:hAnsi="Times New Roman"/>
                <w:sz w:val="24"/>
                <w:lang w:val="es-EC"/>
              </w:rPr>
              <w:t>plan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gestión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calidad;</w:t>
            </w:r>
            <w:r w:rsidR="007D17DD" w:rsidRPr="009303BC">
              <w:rPr>
                <w:rFonts w:ascii="Times New Roman" w:hAnsi="Times New Roman"/>
                <w:sz w:val="24"/>
                <w:lang w:val="es-EC"/>
              </w:rPr>
              <w:t xml:space="preserve"> </w:t>
            </w:r>
          </w:p>
        </w:tc>
        <w:tc>
          <w:tcPr>
            <w:tcW w:w="1276" w:type="dxa"/>
          </w:tcPr>
          <w:p w14:paraId="47E6D36E" w14:textId="349128CB"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7D4A08B6"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18AD96A5" w14:textId="77777777" w:rsidTr="009D2D1E">
        <w:tc>
          <w:tcPr>
            <w:tcW w:w="675" w:type="dxa"/>
          </w:tcPr>
          <w:p w14:paraId="703E2785"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72BE5A9F" w14:textId="6FE6C252" w:rsidR="009D2D1E" w:rsidRPr="009303BC" w:rsidRDefault="009D2D1E" w:rsidP="004B36A8">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Aspectos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sostenibilidad</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demuestren</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enfoque</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compromiso</w:t>
            </w:r>
            <w:r w:rsidR="007D17DD" w:rsidRPr="009303BC">
              <w:rPr>
                <w:rFonts w:ascii="Times New Roman" w:hAnsi="Times New Roman"/>
                <w:sz w:val="24"/>
                <w:lang w:val="es-EC"/>
              </w:rPr>
              <w:t xml:space="preserve"> </w:t>
            </w:r>
            <w:r w:rsidRPr="009303BC">
              <w:rPr>
                <w:rFonts w:ascii="Times New Roman" w:hAnsi="Times New Roman"/>
                <w:sz w:val="24"/>
                <w:lang w:val="es-EC"/>
              </w:rPr>
              <w:t>del</w:t>
            </w:r>
            <w:r w:rsidR="007D17DD" w:rsidRPr="009303BC">
              <w:rPr>
                <w:rFonts w:ascii="Times New Roman" w:hAnsi="Times New Roman"/>
                <w:sz w:val="24"/>
                <w:lang w:val="es-EC"/>
              </w:rPr>
              <w:t xml:space="preserve"> </w:t>
            </w:r>
            <w:r w:rsidRPr="009303BC">
              <w:rPr>
                <w:rFonts w:ascii="Times New Roman" w:hAnsi="Times New Roman"/>
                <w:sz w:val="24"/>
                <w:lang w:val="es-EC"/>
              </w:rPr>
              <w:t>Oferente</w:t>
            </w:r>
            <w:r w:rsidR="007D17DD" w:rsidRPr="009303BC">
              <w:rPr>
                <w:rFonts w:ascii="Times New Roman" w:hAnsi="Times New Roman"/>
                <w:sz w:val="24"/>
                <w:lang w:val="es-EC"/>
              </w:rPr>
              <w:t xml:space="preserve"> </w:t>
            </w:r>
            <w:r w:rsidRPr="009303BC">
              <w:rPr>
                <w:rFonts w:ascii="Times New Roman" w:hAnsi="Times New Roman"/>
                <w:sz w:val="24"/>
                <w:lang w:val="es-EC"/>
              </w:rPr>
              <w:t>con</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buenas</w:t>
            </w:r>
            <w:r w:rsidR="007D17DD" w:rsidRPr="009303BC">
              <w:rPr>
                <w:rFonts w:ascii="Times New Roman" w:hAnsi="Times New Roman"/>
                <w:sz w:val="24"/>
                <w:lang w:val="es-EC"/>
              </w:rPr>
              <w:t xml:space="preserve"> </w:t>
            </w:r>
            <w:r w:rsidRPr="009303BC">
              <w:rPr>
                <w:rFonts w:ascii="Times New Roman" w:hAnsi="Times New Roman"/>
                <w:sz w:val="24"/>
                <w:lang w:val="es-EC"/>
              </w:rPr>
              <w:t>prácticas</w:t>
            </w:r>
            <w:r w:rsidR="007D17DD" w:rsidRPr="009303BC">
              <w:rPr>
                <w:rFonts w:ascii="Times New Roman" w:hAnsi="Times New Roman"/>
                <w:sz w:val="24"/>
                <w:lang w:val="es-EC"/>
              </w:rPr>
              <w:t xml:space="preserve"> </w:t>
            </w:r>
            <w:r w:rsidRPr="009303BC">
              <w:rPr>
                <w:rFonts w:ascii="Times New Roman" w:hAnsi="Times New Roman"/>
                <w:sz w:val="24"/>
                <w:lang w:val="es-EC"/>
              </w:rPr>
              <w:t>sostenibles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construcción</w:t>
            </w:r>
            <w:r w:rsidR="007D17DD" w:rsidRPr="009303BC">
              <w:rPr>
                <w:rFonts w:ascii="Times New Roman" w:hAnsi="Times New Roman"/>
                <w:sz w:val="24"/>
                <w:lang w:val="es-EC"/>
              </w:rPr>
              <w:t xml:space="preserve"> </w:t>
            </w:r>
            <w:r w:rsidRPr="009303BC">
              <w:rPr>
                <w:rFonts w:ascii="Times New Roman" w:hAnsi="Times New Roman"/>
                <w:sz w:val="24"/>
                <w:lang w:val="es-EC"/>
              </w:rPr>
              <w:t>(por</w:t>
            </w:r>
            <w:r w:rsidR="007D17DD" w:rsidRPr="009303BC">
              <w:rPr>
                <w:rFonts w:ascii="Times New Roman" w:hAnsi="Times New Roman"/>
                <w:sz w:val="24"/>
                <w:lang w:val="es-EC"/>
              </w:rPr>
              <w:t xml:space="preserve"> </w:t>
            </w:r>
            <w:r w:rsidRPr="009303BC">
              <w:rPr>
                <w:rFonts w:ascii="Times New Roman" w:hAnsi="Times New Roman"/>
                <w:sz w:val="24"/>
                <w:lang w:val="es-EC"/>
              </w:rPr>
              <w:t>ejemplo,</w:t>
            </w:r>
            <w:r w:rsidR="007D17DD" w:rsidRPr="009303BC">
              <w:rPr>
                <w:rFonts w:ascii="Times New Roman" w:hAnsi="Times New Roman"/>
                <w:sz w:val="24"/>
                <w:lang w:val="es-EC"/>
              </w:rPr>
              <w:t xml:space="preserve"> </w:t>
            </w:r>
            <w:r w:rsidRPr="009303BC">
              <w:rPr>
                <w:rFonts w:ascii="Times New Roman" w:hAnsi="Times New Roman"/>
                <w:sz w:val="24"/>
                <w:lang w:val="es-EC"/>
              </w:rPr>
              <w:t>eficiencia</w:t>
            </w:r>
            <w:r w:rsidR="007D17DD" w:rsidRPr="009303BC">
              <w:rPr>
                <w:rFonts w:ascii="Times New Roman" w:hAnsi="Times New Roman"/>
                <w:sz w:val="24"/>
                <w:lang w:val="es-EC"/>
              </w:rPr>
              <w:t xml:space="preserve"> </w:t>
            </w:r>
            <w:r w:rsidRPr="009303BC">
              <w:rPr>
                <w:rFonts w:ascii="Times New Roman" w:hAnsi="Times New Roman"/>
                <w:sz w:val="24"/>
                <w:lang w:val="es-EC"/>
              </w:rPr>
              <w:t>energética,</w:t>
            </w:r>
            <w:r w:rsidR="007D17DD" w:rsidRPr="009303BC">
              <w:rPr>
                <w:rFonts w:ascii="Times New Roman" w:hAnsi="Times New Roman"/>
                <w:sz w:val="24"/>
                <w:lang w:val="es-EC"/>
              </w:rPr>
              <w:t xml:space="preserve"> </w:t>
            </w:r>
            <w:r w:rsidRPr="009303BC">
              <w:rPr>
                <w:rFonts w:ascii="Times New Roman" w:hAnsi="Times New Roman"/>
                <w:sz w:val="24"/>
                <w:lang w:val="es-EC"/>
              </w:rPr>
              <w:t>reducción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pérdidas,</w:t>
            </w:r>
            <w:r w:rsidR="007D17DD" w:rsidRPr="009303BC">
              <w:rPr>
                <w:rFonts w:ascii="Times New Roman" w:hAnsi="Times New Roman"/>
                <w:sz w:val="24"/>
                <w:lang w:val="es-EC"/>
              </w:rPr>
              <w:t xml:space="preserve"> </w:t>
            </w:r>
            <w:r w:rsidRPr="009303BC">
              <w:rPr>
                <w:rFonts w:ascii="Times New Roman" w:hAnsi="Times New Roman"/>
                <w:sz w:val="24"/>
                <w:lang w:val="es-EC"/>
              </w:rPr>
              <w:t>reducción</w:t>
            </w:r>
            <w:r w:rsidR="007D17DD" w:rsidRPr="009303BC">
              <w:rPr>
                <w:rFonts w:ascii="Times New Roman" w:hAnsi="Times New Roman"/>
                <w:sz w:val="24"/>
                <w:lang w:val="es-EC"/>
              </w:rPr>
              <w:t xml:space="preserve"> </w:t>
            </w: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consumo</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materiales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uso</w:t>
            </w:r>
            <w:r w:rsidR="007D17DD" w:rsidRPr="009303BC">
              <w:rPr>
                <w:rFonts w:ascii="Times New Roman" w:hAnsi="Times New Roman"/>
                <w:sz w:val="24"/>
                <w:lang w:val="es-EC"/>
              </w:rPr>
              <w:t xml:space="preserve"> </w:t>
            </w:r>
            <w:r w:rsidRPr="009303BC">
              <w:rPr>
                <w:rFonts w:ascii="Times New Roman" w:hAnsi="Times New Roman"/>
                <w:sz w:val="24"/>
                <w:lang w:val="es-EC"/>
              </w:rPr>
              <w:t>fuentes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materiales,</w:t>
            </w:r>
            <w:r w:rsidR="007D17DD" w:rsidRPr="009303BC">
              <w:rPr>
                <w:rFonts w:ascii="Times New Roman" w:hAnsi="Times New Roman"/>
                <w:sz w:val="24"/>
                <w:lang w:val="es-EC"/>
              </w:rPr>
              <w:t xml:space="preserve"> </w:t>
            </w:r>
            <w:r w:rsidRPr="009303BC">
              <w:rPr>
                <w:rFonts w:ascii="Times New Roman" w:hAnsi="Times New Roman"/>
                <w:sz w:val="24"/>
                <w:lang w:val="es-EC"/>
              </w:rPr>
              <w:t>etc.);</w:t>
            </w:r>
            <w:r w:rsidR="007D17DD" w:rsidRPr="009303BC">
              <w:rPr>
                <w:rFonts w:ascii="Times New Roman" w:hAnsi="Times New Roman"/>
                <w:sz w:val="24"/>
                <w:lang w:val="es-EC"/>
              </w:rPr>
              <w:t xml:space="preserve"> </w:t>
            </w:r>
          </w:p>
        </w:tc>
        <w:tc>
          <w:tcPr>
            <w:tcW w:w="1276" w:type="dxa"/>
          </w:tcPr>
          <w:p w14:paraId="0BA7691F" w14:textId="3FD6CBF0"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30787858"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77FD9855" w14:textId="77777777" w:rsidTr="009D2D1E">
        <w:tc>
          <w:tcPr>
            <w:tcW w:w="675" w:type="dxa"/>
          </w:tcPr>
          <w:p w14:paraId="56790724"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1E2D6E6F" w14:textId="013F77B0" w:rsidR="009D2D1E" w:rsidRPr="009303BC" w:rsidRDefault="009D2D1E" w:rsidP="004B36A8">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preparación,</w:t>
            </w:r>
            <w:r w:rsidR="007D17DD" w:rsidRPr="009303BC">
              <w:rPr>
                <w:rFonts w:ascii="Times New Roman" w:hAnsi="Times New Roman"/>
                <w:sz w:val="24"/>
                <w:lang w:val="es-EC"/>
              </w:rPr>
              <w:t xml:space="preserve"> </w:t>
            </w:r>
            <w:r w:rsidRPr="009303BC">
              <w:rPr>
                <w:rFonts w:ascii="Times New Roman" w:hAnsi="Times New Roman"/>
                <w:sz w:val="24"/>
                <w:lang w:val="es-EC"/>
              </w:rPr>
              <w:t>aprobación</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ejecución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actividades</w:t>
            </w:r>
            <w:r w:rsidR="007D17DD" w:rsidRPr="009303BC">
              <w:rPr>
                <w:rFonts w:ascii="Times New Roman" w:hAnsi="Times New Roman"/>
                <w:sz w:val="24"/>
                <w:lang w:val="es-EC"/>
              </w:rPr>
              <w:t xml:space="preserve"> </w:t>
            </w:r>
            <w:r w:rsidRPr="009303BC">
              <w:rPr>
                <w:rFonts w:ascii="Times New Roman" w:hAnsi="Times New Roman"/>
                <w:sz w:val="24"/>
                <w:lang w:val="es-EC"/>
              </w:rPr>
              <w:t>ambientales,</w:t>
            </w:r>
            <w:r w:rsidR="007D17DD" w:rsidRPr="009303BC">
              <w:rPr>
                <w:rFonts w:ascii="Times New Roman" w:hAnsi="Times New Roman"/>
                <w:sz w:val="24"/>
                <w:lang w:val="es-EC"/>
              </w:rPr>
              <w:t xml:space="preserve"> </w:t>
            </w:r>
            <w:r w:rsidRPr="009303BC">
              <w:rPr>
                <w:rFonts w:ascii="Times New Roman" w:hAnsi="Times New Roman"/>
                <w:sz w:val="24"/>
                <w:lang w:val="es-EC"/>
              </w:rPr>
              <w:t>plan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gestión</w:t>
            </w:r>
            <w:r w:rsidR="007D17DD" w:rsidRPr="009303BC">
              <w:rPr>
                <w:rFonts w:ascii="Times New Roman" w:hAnsi="Times New Roman"/>
                <w:sz w:val="24"/>
                <w:lang w:val="es-EC"/>
              </w:rPr>
              <w:t xml:space="preserve"> </w:t>
            </w:r>
            <w:r w:rsidRPr="009303BC">
              <w:rPr>
                <w:rFonts w:ascii="Times New Roman" w:hAnsi="Times New Roman"/>
                <w:sz w:val="24"/>
                <w:lang w:val="es-EC"/>
              </w:rPr>
              <w:t>social,</w:t>
            </w:r>
            <w:r w:rsidR="007D17DD" w:rsidRPr="009303BC">
              <w:rPr>
                <w:rFonts w:ascii="Times New Roman" w:hAnsi="Times New Roman"/>
                <w:sz w:val="24"/>
                <w:lang w:val="es-EC"/>
              </w:rPr>
              <w:t xml:space="preserve"> </w:t>
            </w:r>
            <w:r w:rsidRPr="009303BC">
              <w:rPr>
                <w:rFonts w:ascii="Times New Roman" w:hAnsi="Times New Roman"/>
                <w:sz w:val="24"/>
                <w:lang w:val="es-EC"/>
              </w:rPr>
              <w:t>salud</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seguridad</w:t>
            </w:r>
            <w:r w:rsidR="007D17DD" w:rsidRPr="009303BC">
              <w:rPr>
                <w:rFonts w:ascii="Times New Roman" w:hAnsi="Times New Roman"/>
                <w:sz w:val="24"/>
                <w:lang w:val="es-EC"/>
              </w:rPr>
              <w:t xml:space="preserve"> </w:t>
            </w:r>
            <w:r w:rsidRPr="009303BC">
              <w:rPr>
                <w:rFonts w:ascii="Times New Roman" w:hAnsi="Times New Roman"/>
                <w:sz w:val="24"/>
                <w:lang w:val="es-EC"/>
              </w:rPr>
              <w:t>comunitaria</w:t>
            </w:r>
            <w:r w:rsidR="00523D67" w:rsidRPr="009303BC">
              <w:rPr>
                <w:rFonts w:ascii="Times New Roman" w:hAnsi="Times New Roman"/>
                <w:sz w:val="24"/>
                <w:lang w:val="es-EC"/>
              </w:rPr>
              <w:t>;</w:t>
            </w:r>
            <w:r w:rsidR="007D17DD" w:rsidRPr="009303BC">
              <w:rPr>
                <w:rFonts w:ascii="Times New Roman" w:hAnsi="Times New Roman"/>
                <w:sz w:val="24"/>
                <w:lang w:val="es-EC"/>
              </w:rPr>
              <w:t xml:space="preserve"> </w:t>
            </w:r>
          </w:p>
        </w:tc>
        <w:tc>
          <w:tcPr>
            <w:tcW w:w="1276" w:type="dxa"/>
          </w:tcPr>
          <w:p w14:paraId="4FF257CA" w14:textId="2E5A8803"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1F1EB474"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0CB60802" w14:textId="77777777" w:rsidTr="009D2D1E">
        <w:tc>
          <w:tcPr>
            <w:tcW w:w="675" w:type="dxa"/>
          </w:tcPr>
          <w:p w14:paraId="56C9FF0C"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22967ED3" w14:textId="545CA554" w:rsidR="009D2D1E" w:rsidRPr="009303BC" w:rsidRDefault="009D2D1E" w:rsidP="004B36A8">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mecanismos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atención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quejas</w:t>
            </w:r>
            <w:r w:rsidR="007D17DD" w:rsidRPr="009303BC">
              <w:rPr>
                <w:rFonts w:ascii="Times New Roman" w:hAnsi="Times New Roman"/>
                <w:sz w:val="24"/>
                <w:lang w:val="es-EC"/>
              </w:rPr>
              <w:t xml:space="preserve"> </w:t>
            </w:r>
            <w:r w:rsidRPr="009303BC">
              <w:rPr>
                <w:rFonts w:ascii="Times New Roman" w:hAnsi="Times New Roman"/>
                <w:sz w:val="24"/>
                <w:lang w:val="es-EC"/>
              </w:rPr>
              <w:t>relacionados</w:t>
            </w:r>
            <w:r w:rsidR="007D17DD" w:rsidRPr="009303BC">
              <w:rPr>
                <w:rFonts w:ascii="Times New Roman" w:hAnsi="Times New Roman"/>
                <w:sz w:val="24"/>
                <w:lang w:val="es-EC"/>
              </w:rPr>
              <w:t xml:space="preserve"> </w:t>
            </w:r>
            <w:r w:rsidRPr="009303BC">
              <w:rPr>
                <w:rFonts w:ascii="Times New Roman" w:hAnsi="Times New Roman"/>
                <w:sz w:val="24"/>
                <w:lang w:val="es-EC"/>
              </w:rPr>
              <w:t>con</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diseño</w:t>
            </w:r>
            <w:r w:rsidR="007D17DD" w:rsidRPr="009303BC">
              <w:rPr>
                <w:rFonts w:ascii="Times New Roman" w:hAnsi="Times New Roman"/>
                <w:sz w:val="24"/>
                <w:lang w:val="es-EC"/>
              </w:rPr>
              <w:t xml:space="preserve"> </w:t>
            </w:r>
            <w:r w:rsidRPr="009303BC">
              <w:rPr>
                <w:rFonts w:ascii="Times New Roman" w:hAnsi="Times New Roman"/>
                <w:sz w:val="24"/>
                <w:lang w:val="es-EC"/>
              </w:rPr>
              <w:t>o</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construcción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Obras</w:t>
            </w:r>
            <w:r w:rsidR="00523D67" w:rsidRPr="009303BC">
              <w:rPr>
                <w:rFonts w:ascii="Times New Roman" w:hAnsi="Times New Roman"/>
                <w:sz w:val="24"/>
                <w:lang w:val="es-EC"/>
              </w:rPr>
              <w:t>;</w:t>
            </w:r>
          </w:p>
        </w:tc>
        <w:tc>
          <w:tcPr>
            <w:tcW w:w="1276" w:type="dxa"/>
          </w:tcPr>
          <w:p w14:paraId="028C17FB" w14:textId="62209C0D"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5380BBEB"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0123438D" w14:textId="77777777" w:rsidTr="009D2D1E">
        <w:tc>
          <w:tcPr>
            <w:tcW w:w="675" w:type="dxa"/>
          </w:tcPr>
          <w:p w14:paraId="3E5DF2D8"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353A1233" w14:textId="338C58F8" w:rsidR="009D2D1E" w:rsidRPr="009303BC" w:rsidRDefault="009D2D1E" w:rsidP="004B36A8">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preparación,</w:t>
            </w:r>
            <w:r w:rsidR="007D17DD" w:rsidRPr="009303BC">
              <w:rPr>
                <w:rFonts w:ascii="Times New Roman" w:hAnsi="Times New Roman"/>
                <w:sz w:val="24"/>
                <w:lang w:val="es-EC"/>
              </w:rPr>
              <w:t xml:space="preserve"> </w:t>
            </w:r>
            <w:r w:rsidRPr="009303BC">
              <w:rPr>
                <w:rFonts w:ascii="Times New Roman" w:hAnsi="Times New Roman"/>
                <w:sz w:val="24"/>
                <w:lang w:val="es-EC"/>
              </w:rPr>
              <w:t>frecuencia</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uso</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informes,</w:t>
            </w:r>
            <w:r w:rsidR="007D17DD" w:rsidRPr="009303BC">
              <w:rPr>
                <w:rFonts w:ascii="Times New Roman" w:hAnsi="Times New Roman"/>
                <w:sz w:val="24"/>
                <w:lang w:val="es-EC"/>
              </w:rPr>
              <w:t xml:space="preserve"> </w:t>
            </w:r>
            <w:r w:rsidRPr="009303BC">
              <w:rPr>
                <w:rFonts w:ascii="Times New Roman" w:hAnsi="Times New Roman"/>
                <w:sz w:val="24"/>
                <w:lang w:val="es-EC"/>
              </w:rPr>
              <w:t>incluidos</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temas</w:t>
            </w:r>
            <w:r w:rsidR="007D17DD" w:rsidRPr="009303BC">
              <w:rPr>
                <w:rFonts w:ascii="Times New Roman" w:hAnsi="Times New Roman"/>
                <w:sz w:val="24"/>
                <w:lang w:val="es-EC"/>
              </w:rPr>
              <w:t xml:space="preserve"> </w:t>
            </w:r>
            <w:r w:rsidRPr="009303BC">
              <w:rPr>
                <w:rFonts w:ascii="Times New Roman" w:hAnsi="Times New Roman"/>
                <w:sz w:val="24"/>
                <w:lang w:val="es-EC"/>
              </w:rPr>
              <w:t>ambientales,</w:t>
            </w:r>
            <w:r w:rsidR="007D17DD" w:rsidRPr="009303BC">
              <w:rPr>
                <w:rFonts w:ascii="Times New Roman" w:hAnsi="Times New Roman"/>
                <w:sz w:val="24"/>
                <w:lang w:val="es-EC"/>
              </w:rPr>
              <w:t xml:space="preserve"> </w:t>
            </w:r>
            <w:r w:rsidRPr="009303BC">
              <w:rPr>
                <w:rFonts w:ascii="Times New Roman" w:hAnsi="Times New Roman"/>
                <w:sz w:val="24"/>
                <w:lang w:val="es-EC"/>
              </w:rPr>
              <w:t>sociales</w:t>
            </w:r>
            <w:r w:rsidR="00FD6D1B" w:rsidRPr="009303BC">
              <w:rPr>
                <w:rFonts w:ascii="Times New Roman" w:hAnsi="Times New Roman"/>
                <w:sz w:val="24"/>
                <w:lang w:val="es-EC"/>
              </w:rPr>
              <w:t>,</w:t>
            </w:r>
            <w:r w:rsidR="007D17DD" w:rsidRPr="009303BC">
              <w:rPr>
                <w:rFonts w:ascii="Times New Roman" w:hAnsi="Times New Roman"/>
                <w:sz w:val="24"/>
                <w:lang w:val="es-EC"/>
              </w:rPr>
              <w:t xml:space="preserve"> </w:t>
            </w:r>
            <w:r w:rsidR="000D4615" w:rsidRPr="009303BC">
              <w:rPr>
                <w:rFonts w:ascii="Times New Roman" w:hAnsi="Times New Roman"/>
                <w:sz w:val="24"/>
                <w:lang w:val="es-EC"/>
              </w:rPr>
              <w:t>y seguridad</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000D4615" w:rsidRPr="009303BC">
              <w:rPr>
                <w:rFonts w:ascii="Times New Roman" w:hAnsi="Times New Roman"/>
                <w:sz w:val="24"/>
                <w:lang w:val="es-EC"/>
              </w:rPr>
              <w:t>salud (</w:t>
            </w:r>
            <w:r w:rsidR="00FD6D1B" w:rsidRPr="009303BC">
              <w:rPr>
                <w:rFonts w:ascii="Times New Roman" w:hAnsi="Times New Roman"/>
                <w:sz w:val="24"/>
                <w:lang w:val="es-EC"/>
              </w:rPr>
              <w:t>ASSS)</w:t>
            </w:r>
            <w:r w:rsidR="00523D67" w:rsidRPr="009303BC">
              <w:rPr>
                <w:rFonts w:ascii="Times New Roman" w:hAnsi="Times New Roman"/>
                <w:sz w:val="24"/>
                <w:lang w:val="es-EC"/>
              </w:rPr>
              <w:t>;</w:t>
            </w:r>
          </w:p>
        </w:tc>
        <w:tc>
          <w:tcPr>
            <w:tcW w:w="1276" w:type="dxa"/>
          </w:tcPr>
          <w:p w14:paraId="0FD8FE2E" w14:textId="180F8B12"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129BE169"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56884910" w14:textId="77777777" w:rsidTr="009D2D1E">
        <w:tc>
          <w:tcPr>
            <w:tcW w:w="675" w:type="dxa"/>
          </w:tcPr>
          <w:p w14:paraId="40E339DC"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02FE3C38" w14:textId="2B477389" w:rsidR="009D2D1E" w:rsidRPr="009303BC" w:rsidRDefault="009D2D1E" w:rsidP="004B36A8">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preparativos</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realización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ensayos</w:t>
            </w:r>
            <w:r w:rsidR="007D17DD" w:rsidRPr="009303BC">
              <w:rPr>
                <w:rFonts w:ascii="Times New Roman" w:hAnsi="Times New Roman"/>
                <w:sz w:val="24"/>
                <w:lang w:val="es-EC"/>
              </w:rPr>
              <w:t xml:space="preserve"> </w:t>
            </w:r>
            <w:r w:rsidRPr="009303BC">
              <w:rPr>
                <w:rFonts w:ascii="Times New Roman" w:hAnsi="Times New Roman"/>
                <w:sz w:val="24"/>
                <w:lang w:val="es-EC"/>
              </w:rPr>
              <w:t>a</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terminación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obras;</w:t>
            </w:r>
            <w:r w:rsidR="007D17DD" w:rsidRPr="009303BC">
              <w:rPr>
                <w:rFonts w:ascii="Times New Roman" w:hAnsi="Times New Roman"/>
                <w:sz w:val="24"/>
                <w:lang w:val="es-EC"/>
              </w:rPr>
              <w:t xml:space="preserve"> </w:t>
            </w:r>
          </w:p>
        </w:tc>
        <w:tc>
          <w:tcPr>
            <w:tcW w:w="1276" w:type="dxa"/>
          </w:tcPr>
          <w:p w14:paraId="6E58F0A1" w14:textId="2756FE0B"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65144AD9"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561D2A57" w14:textId="77777777" w:rsidTr="009D2D1E">
        <w:tc>
          <w:tcPr>
            <w:tcW w:w="675" w:type="dxa"/>
          </w:tcPr>
          <w:p w14:paraId="4567C9AC"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4883F5AB" w14:textId="279AF92A" w:rsidR="009D2D1E" w:rsidRPr="009303BC" w:rsidRDefault="009D2D1E" w:rsidP="004B36A8">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arreglos</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entrega</w:t>
            </w:r>
            <w:r w:rsidR="007D17DD" w:rsidRPr="009303BC">
              <w:rPr>
                <w:rFonts w:ascii="Times New Roman" w:hAnsi="Times New Roman"/>
                <w:sz w:val="24"/>
                <w:lang w:val="es-EC"/>
              </w:rPr>
              <w:t xml:space="preserve"> </w:t>
            </w:r>
            <w:r w:rsidRPr="009303BC">
              <w:rPr>
                <w:rFonts w:ascii="Times New Roman" w:hAnsi="Times New Roman"/>
                <w:sz w:val="24"/>
                <w:lang w:val="es-EC"/>
              </w:rPr>
              <w:t>del</w:t>
            </w:r>
            <w:r w:rsidR="007D17DD" w:rsidRPr="009303BC">
              <w:rPr>
                <w:rFonts w:ascii="Times New Roman" w:hAnsi="Times New Roman"/>
                <w:sz w:val="24"/>
                <w:lang w:val="es-EC"/>
              </w:rPr>
              <w:t xml:space="preserve"> </w:t>
            </w:r>
            <w:r w:rsidRPr="009303BC">
              <w:rPr>
                <w:rFonts w:ascii="Times New Roman" w:hAnsi="Times New Roman"/>
                <w:sz w:val="24"/>
                <w:lang w:val="es-EC"/>
              </w:rPr>
              <w:t>lugar,</w:t>
            </w:r>
            <w:r w:rsidR="007D17DD" w:rsidRPr="009303BC">
              <w:rPr>
                <w:rFonts w:ascii="Times New Roman" w:hAnsi="Times New Roman"/>
                <w:sz w:val="24"/>
                <w:lang w:val="es-EC"/>
              </w:rPr>
              <w:t xml:space="preserve"> </w:t>
            </w:r>
            <w:r w:rsidRPr="009303BC">
              <w:rPr>
                <w:rFonts w:ascii="Times New Roman" w:hAnsi="Times New Roman"/>
                <w:sz w:val="24"/>
                <w:lang w:val="es-EC"/>
              </w:rPr>
              <w:t>incluida</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finalización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planos</w:t>
            </w:r>
            <w:r w:rsidR="007D17DD" w:rsidRPr="009303BC">
              <w:rPr>
                <w:rFonts w:ascii="Times New Roman" w:hAnsi="Times New Roman"/>
                <w:sz w:val="24"/>
                <w:lang w:val="es-EC"/>
              </w:rPr>
              <w:t xml:space="preserve"> </w:t>
            </w:r>
            <w:r w:rsidR="006B22A7" w:rsidRPr="009303BC">
              <w:rPr>
                <w:rFonts w:ascii="Times New Roman" w:hAnsi="Times New Roman"/>
                <w:sz w:val="24"/>
                <w:lang w:val="es-EC"/>
              </w:rPr>
              <w:t>“</w:t>
            </w:r>
            <w:r w:rsidRPr="009303BC">
              <w:rPr>
                <w:rFonts w:ascii="Times New Roman" w:hAnsi="Times New Roman"/>
                <w:i/>
                <w:sz w:val="24"/>
                <w:lang w:val="es-EC"/>
              </w:rPr>
              <w:t>as</w:t>
            </w:r>
            <w:r w:rsidR="007D17DD" w:rsidRPr="009303BC">
              <w:rPr>
                <w:rFonts w:ascii="Times New Roman" w:hAnsi="Times New Roman"/>
                <w:i/>
                <w:sz w:val="24"/>
                <w:lang w:val="es-EC"/>
              </w:rPr>
              <w:t xml:space="preserve"> </w:t>
            </w:r>
            <w:r w:rsidRPr="009303BC">
              <w:rPr>
                <w:rFonts w:ascii="Times New Roman" w:hAnsi="Times New Roman"/>
                <w:i/>
                <w:sz w:val="24"/>
                <w:lang w:val="es-EC"/>
              </w:rPr>
              <w:t>built</w:t>
            </w:r>
            <w:r w:rsidR="006B22A7" w:rsidRPr="009303BC">
              <w:rPr>
                <w:rFonts w:ascii="Times New Roman" w:hAnsi="Times New Roman"/>
                <w:sz w:val="24"/>
                <w:lang w:val="es-EC"/>
              </w:rPr>
              <w:t>”</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manuales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00160EE8" w:rsidRPr="009303BC">
              <w:rPr>
                <w:rFonts w:ascii="Times New Roman" w:hAnsi="Times New Roman"/>
                <w:spacing w:val="-2"/>
                <w:sz w:val="24"/>
                <w:lang w:val="es-EC"/>
              </w:rPr>
              <w:t>Servicio de Operación</w:t>
            </w:r>
            <w:r w:rsidR="00160EE8"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cualquier</w:t>
            </w:r>
            <w:r w:rsidR="007D17DD" w:rsidRPr="009303BC">
              <w:rPr>
                <w:rFonts w:ascii="Times New Roman" w:hAnsi="Times New Roman"/>
                <w:sz w:val="24"/>
                <w:lang w:val="es-EC"/>
              </w:rPr>
              <w:t xml:space="preserve"> </w:t>
            </w:r>
            <w:r w:rsidRPr="009303BC">
              <w:rPr>
                <w:rFonts w:ascii="Times New Roman" w:hAnsi="Times New Roman"/>
                <w:sz w:val="24"/>
                <w:lang w:val="es-EC"/>
              </w:rPr>
              <w:t>otro</w:t>
            </w:r>
            <w:r w:rsidR="007D17DD" w:rsidRPr="009303BC">
              <w:rPr>
                <w:rFonts w:ascii="Times New Roman" w:hAnsi="Times New Roman"/>
                <w:sz w:val="24"/>
                <w:lang w:val="es-EC"/>
              </w:rPr>
              <w:t xml:space="preserve"> </w:t>
            </w:r>
            <w:r w:rsidRPr="009303BC">
              <w:rPr>
                <w:rFonts w:ascii="Times New Roman" w:hAnsi="Times New Roman"/>
                <w:sz w:val="24"/>
                <w:lang w:val="es-EC"/>
              </w:rPr>
              <w:t>aspecto</w:t>
            </w:r>
            <w:r w:rsidR="007D17DD" w:rsidRPr="009303BC">
              <w:rPr>
                <w:rFonts w:ascii="Times New Roman" w:hAnsi="Times New Roman"/>
                <w:sz w:val="24"/>
                <w:lang w:val="es-EC"/>
              </w:rPr>
              <w:t xml:space="preserve"> </w:t>
            </w:r>
            <w:r w:rsidRPr="009303BC">
              <w:rPr>
                <w:rFonts w:ascii="Times New Roman" w:hAnsi="Times New Roman"/>
                <w:sz w:val="24"/>
                <w:lang w:val="es-EC"/>
              </w:rPr>
              <w:t>pertinente;</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p>
        </w:tc>
        <w:tc>
          <w:tcPr>
            <w:tcW w:w="1276" w:type="dxa"/>
          </w:tcPr>
          <w:p w14:paraId="09748873" w14:textId="4F5CB0EE"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56A369C2"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36764" w:rsidRPr="009303BC" w14:paraId="3A75C3BF" w14:textId="77777777" w:rsidTr="009D2D1E">
        <w:tc>
          <w:tcPr>
            <w:tcW w:w="675" w:type="dxa"/>
          </w:tcPr>
          <w:p w14:paraId="37EE36E7" w14:textId="77777777" w:rsidR="00936764" w:rsidRPr="009303BC" w:rsidRDefault="00936764"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48BD19F4" w14:textId="0B5877B9" w:rsidR="00936764" w:rsidRPr="009303BC" w:rsidRDefault="00936764" w:rsidP="004B36A8">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forma</w:t>
            </w:r>
            <w:r w:rsidR="007D17DD" w:rsidRPr="009303BC">
              <w:rPr>
                <w:rFonts w:ascii="Times New Roman" w:hAnsi="Times New Roman"/>
                <w:sz w:val="24"/>
                <w:lang w:val="es-EC"/>
              </w:rPr>
              <w:t xml:space="preserve"> </w:t>
            </w: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se</w:t>
            </w:r>
            <w:r w:rsidR="007D17DD" w:rsidRPr="009303BC">
              <w:rPr>
                <w:rFonts w:ascii="Times New Roman" w:hAnsi="Times New Roman"/>
                <w:sz w:val="24"/>
                <w:lang w:val="es-EC"/>
              </w:rPr>
              <w:t xml:space="preserve"> </w:t>
            </w:r>
            <w:r w:rsidR="007B342A" w:rsidRPr="009303BC">
              <w:rPr>
                <w:rFonts w:ascii="Times New Roman" w:hAnsi="Times New Roman"/>
                <w:sz w:val="24"/>
                <w:lang w:val="es-EC"/>
              </w:rPr>
              <w:t>integra</w:t>
            </w:r>
            <w:r w:rsidR="007D17DD" w:rsidRPr="009303BC">
              <w:rPr>
                <w:rFonts w:ascii="Times New Roman" w:hAnsi="Times New Roman"/>
                <w:sz w:val="24"/>
                <w:lang w:val="es-EC"/>
              </w:rPr>
              <w:t xml:space="preserve"> </w:t>
            </w:r>
            <w:r w:rsidRPr="009303BC">
              <w:rPr>
                <w:rFonts w:ascii="Times New Roman" w:hAnsi="Times New Roman"/>
                <w:sz w:val="24"/>
                <w:lang w:val="es-EC"/>
              </w:rPr>
              <w:t>a</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trabajos</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Supervisión</w:t>
            </w:r>
            <w:r w:rsidR="007D17DD" w:rsidRPr="009303BC">
              <w:rPr>
                <w:rFonts w:ascii="Times New Roman" w:hAnsi="Times New Roman"/>
                <w:sz w:val="24"/>
                <w:lang w:val="es-EC"/>
              </w:rPr>
              <w:t xml:space="preserve"> </w:t>
            </w:r>
            <w:r w:rsidRPr="009303BC">
              <w:rPr>
                <w:rFonts w:ascii="Times New Roman" w:hAnsi="Times New Roman"/>
                <w:sz w:val="24"/>
                <w:lang w:val="es-EC"/>
              </w:rPr>
              <w:t>Técnica</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Control</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Calidad</w:t>
            </w:r>
            <w:r w:rsidR="007D17DD" w:rsidRPr="009303BC">
              <w:rPr>
                <w:rFonts w:ascii="Times New Roman" w:hAnsi="Times New Roman"/>
                <w:sz w:val="24"/>
                <w:lang w:val="es-EC"/>
              </w:rPr>
              <w:t xml:space="preserve"> </w:t>
            </w:r>
            <w:r w:rsidRPr="009303BC">
              <w:rPr>
                <w:rFonts w:ascii="Times New Roman" w:hAnsi="Times New Roman"/>
                <w:sz w:val="24"/>
                <w:lang w:val="es-EC"/>
              </w:rPr>
              <w:t>propios</w:t>
            </w:r>
            <w:r w:rsidR="007D17DD" w:rsidRPr="009303BC">
              <w:rPr>
                <w:rFonts w:ascii="Times New Roman" w:hAnsi="Times New Roman"/>
                <w:sz w:val="24"/>
                <w:lang w:val="es-EC"/>
              </w:rPr>
              <w:t xml:space="preserve"> </w:t>
            </w:r>
            <w:r w:rsidRPr="009303BC">
              <w:rPr>
                <w:rFonts w:ascii="Times New Roman" w:hAnsi="Times New Roman"/>
                <w:sz w:val="24"/>
                <w:lang w:val="es-EC"/>
              </w:rPr>
              <w:t>del</w:t>
            </w:r>
            <w:r w:rsidR="007D17DD" w:rsidRPr="009303BC">
              <w:rPr>
                <w:rFonts w:ascii="Times New Roman" w:hAnsi="Times New Roman"/>
                <w:sz w:val="24"/>
                <w:lang w:val="es-EC"/>
              </w:rPr>
              <w:t xml:space="preserve"> </w:t>
            </w:r>
            <w:r w:rsidRPr="009303BC">
              <w:rPr>
                <w:rFonts w:ascii="Times New Roman" w:hAnsi="Times New Roman"/>
                <w:sz w:val="24"/>
                <w:lang w:val="es-EC"/>
              </w:rPr>
              <w:t>Contratista</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asegurar</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calidad</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diseños,</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obras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materiales</w:t>
            </w:r>
            <w:r w:rsidR="00523D67" w:rsidRPr="009303BC">
              <w:rPr>
                <w:rFonts w:ascii="Times New Roman" w:hAnsi="Times New Roman"/>
                <w:sz w:val="24"/>
                <w:lang w:val="es-EC"/>
              </w:rPr>
              <w:t>.</w:t>
            </w:r>
          </w:p>
        </w:tc>
        <w:tc>
          <w:tcPr>
            <w:tcW w:w="1276" w:type="dxa"/>
          </w:tcPr>
          <w:p w14:paraId="19997DE9" w14:textId="31FC787F" w:rsidR="00936764"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30800613" w14:textId="77777777" w:rsidR="00936764" w:rsidRPr="009303BC" w:rsidRDefault="00936764"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bl>
    <w:p w14:paraId="6EAFEF98" w14:textId="77777777" w:rsidR="009D2D1E" w:rsidRPr="009303BC" w:rsidRDefault="009D2D1E" w:rsidP="009D2D1E">
      <w:pPr>
        <w:rPr>
          <w:b/>
          <w:spacing w:val="-2"/>
          <w:sz w:val="36"/>
          <w:lang w:val="es-EC"/>
        </w:rPr>
      </w:pPr>
      <w:bookmarkStart w:id="118" w:name="_Toc363545943"/>
      <w:r w:rsidRPr="009303BC">
        <w:rPr>
          <w:sz w:val="36"/>
          <w:lang w:val="es-EC"/>
        </w:rPr>
        <w:br w:type="page"/>
      </w:r>
    </w:p>
    <w:p w14:paraId="6E879D57" w14:textId="4CAA6771" w:rsidR="009D2D1E" w:rsidRPr="009303BC" w:rsidRDefault="009D2D1E" w:rsidP="00B44EE3">
      <w:pPr>
        <w:pStyle w:val="Head02"/>
        <w:spacing w:before="240"/>
        <w:rPr>
          <w:rFonts w:ascii="Times New Roman" w:hAnsi="Times New Roman"/>
          <w:lang w:val="es-EC"/>
        </w:rPr>
      </w:pPr>
      <w:bookmarkStart w:id="119" w:name="_Toc494787427"/>
      <w:bookmarkStart w:id="120" w:name="_Toc534709101"/>
      <w:bookmarkStart w:id="121" w:name="_Toc235085501"/>
      <w:r w:rsidRPr="009303BC">
        <w:rPr>
          <w:rFonts w:ascii="Times New Roman" w:hAnsi="Times New Roman"/>
          <w:sz w:val="40"/>
          <w:lang w:val="es-EC"/>
        </w:rPr>
        <w:lastRenderedPageBreak/>
        <w:t>Formulario</w:t>
      </w:r>
      <w:r w:rsidR="007D17DD" w:rsidRPr="009303BC">
        <w:rPr>
          <w:rFonts w:ascii="Times New Roman" w:hAnsi="Times New Roman"/>
          <w:lang w:val="es-EC"/>
        </w:rPr>
        <w:t xml:space="preserve"> </w:t>
      </w:r>
      <w:r w:rsidRPr="009303BC">
        <w:rPr>
          <w:rFonts w:ascii="Times New Roman" w:hAnsi="Times New Roman"/>
          <w:lang w:val="es-EC"/>
        </w:rPr>
        <w:t>MCAC</w:t>
      </w:r>
      <w:bookmarkEnd w:id="119"/>
      <w:bookmarkEnd w:id="120"/>
      <w:bookmarkEnd w:id="121"/>
    </w:p>
    <w:p w14:paraId="63AC0E03" w14:textId="2AE04B35" w:rsidR="009D2D1E" w:rsidRPr="009303BC" w:rsidRDefault="009D2D1E" w:rsidP="009D2D1E">
      <w:pPr>
        <w:pStyle w:val="Ttulo5"/>
        <w:rPr>
          <w:sz w:val="36"/>
          <w:lang w:val="es-EC"/>
        </w:rPr>
      </w:pPr>
      <w:bookmarkStart w:id="122" w:name="_Toc494787428"/>
      <w:r w:rsidRPr="009303BC">
        <w:rPr>
          <w:sz w:val="36"/>
          <w:lang w:val="es-EC"/>
        </w:rPr>
        <w:t>Guía</w:t>
      </w:r>
      <w:r w:rsidR="007D17DD" w:rsidRPr="009303BC">
        <w:rPr>
          <w:sz w:val="36"/>
          <w:lang w:val="es-EC"/>
        </w:rPr>
        <w:t xml:space="preserve"> </w:t>
      </w:r>
      <w:r w:rsidRPr="009303BC">
        <w:rPr>
          <w:sz w:val="36"/>
          <w:lang w:val="es-EC"/>
        </w:rPr>
        <w:t>sobre</w:t>
      </w:r>
      <w:r w:rsidR="007D17DD" w:rsidRPr="009303BC">
        <w:rPr>
          <w:sz w:val="36"/>
          <w:lang w:val="es-EC"/>
        </w:rPr>
        <w:t xml:space="preserve"> </w:t>
      </w:r>
      <w:r w:rsidRPr="009303BC">
        <w:rPr>
          <w:sz w:val="36"/>
          <w:lang w:val="es-EC"/>
        </w:rPr>
        <w:t>los</w:t>
      </w:r>
      <w:r w:rsidR="007D17DD" w:rsidRPr="009303BC">
        <w:rPr>
          <w:sz w:val="36"/>
          <w:lang w:val="es-EC"/>
        </w:rPr>
        <w:t xml:space="preserve"> </w:t>
      </w:r>
      <w:r w:rsidRPr="009303BC">
        <w:rPr>
          <w:sz w:val="36"/>
          <w:lang w:val="es-EC"/>
        </w:rPr>
        <w:t>Métodos</w:t>
      </w:r>
      <w:r w:rsidR="007D17DD" w:rsidRPr="009303BC">
        <w:rPr>
          <w:sz w:val="36"/>
          <w:lang w:val="es-EC"/>
        </w:rPr>
        <w:t xml:space="preserve"> </w:t>
      </w:r>
      <w:r w:rsidRPr="009303BC">
        <w:rPr>
          <w:sz w:val="36"/>
          <w:lang w:val="es-EC"/>
        </w:rPr>
        <w:t>Constructivos</w:t>
      </w:r>
      <w:r w:rsidR="007D17DD" w:rsidRPr="009303BC">
        <w:rPr>
          <w:sz w:val="36"/>
          <w:lang w:val="es-EC"/>
        </w:rPr>
        <w:t xml:space="preserve"> </w:t>
      </w:r>
      <w:r w:rsidRPr="009303BC">
        <w:rPr>
          <w:sz w:val="36"/>
          <w:lang w:val="es-EC"/>
        </w:rPr>
        <w:t>de</w:t>
      </w:r>
      <w:r w:rsidR="007D17DD" w:rsidRPr="009303BC">
        <w:rPr>
          <w:sz w:val="36"/>
          <w:lang w:val="es-EC"/>
        </w:rPr>
        <w:t xml:space="preserve"> </w:t>
      </w:r>
      <w:r w:rsidRPr="009303BC">
        <w:rPr>
          <w:sz w:val="36"/>
          <w:lang w:val="es-EC"/>
        </w:rPr>
        <w:t>Actividades</w:t>
      </w:r>
      <w:r w:rsidR="007D17DD" w:rsidRPr="009303BC">
        <w:rPr>
          <w:sz w:val="36"/>
          <w:lang w:val="es-EC"/>
        </w:rPr>
        <w:t xml:space="preserve"> </w:t>
      </w:r>
      <w:r w:rsidRPr="009303BC">
        <w:rPr>
          <w:sz w:val="36"/>
          <w:lang w:val="es-EC"/>
        </w:rPr>
        <w:t>Clave</w:t>
      </w:r>
      <w:bookmarkEnd w:id="118"/>
      <w:bookmarkEnd w:id="122"/>
    </w:p>
    <w:p w14:paraId="23AB8B45" w14:textId="3B7439B0" w:rsidR="00B2428A" w:rsidRPr="009303BC" w:rsidRDefault="009D2D1E" w:rsidP="007057FD">
      <w:pPr>
        <w:pStyle w:val="HTMLconformatoprevio"/>
        <w:shd w:val="clear" w:color="auto" w:fill="FFFFFF"/>
        <w:spacing w:before="400" w:after="200"/>
        <w:jc w:val="both"/>
        <w:rPr>
          <w:rFonts w:ascii="Times New Roman" w:hAnsi="Times New Roman"/>
          <w:sz w:val="24"/>
          <w:lang w:val="es-EC"/>
        </w:rPr>
      </w:pP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Oferente</w:t>
      </w:r>
      <w:r w:rsidR="007D17DD" w:rsidRPr="009303BC">
        <w:rPr>
          <w:rFonts w:ascii="Times New Roman" w:hAnsi="Times New Roman"/>
          <w:sz w:val="24"/>
          <w:lang w:val="es-EC"/>
        </w:rPr>
        <w:t xml:space="preserve"> </w:t>
      </w:r>
      <w:r w:rsidRPr="009303BC">
        <w:rPr>
          <w:rFonts w:ascii="Times New Roman" w:hAnsi="Times New Roman"/>
          <w:sz w:val="24"/>
          <w:lang w:val="es-EC"/>
        </w:rPr>
        <w:t>proporcionará</w:t>
      </w:r>
      <w:r w:rsidR="007D17DD" w:rsidRPr="009303BC">
        <w:rPr>
          <w:rFonts w:ascii="Times New Roman" w:hAnsi="Times New Roman"/>
          <w:sz w:val="24"/>
          <w:lang w:val="es-EC"/>
        </w:rPr>
        <w:t xml:space="preserve"> </w:t>
      </w:r>
      <w:r w:rsidRPr="009303BC">
        <w:rPr>
          <w:rFonts w:ascii="Times New Roman" w:hAnsi="Times New Roman"/>
          <w:sz w:val="24"/>
          <w:lang w:val="es-EC"/>
        </w:rPr>
        <w:t>explicaciones</w:t>
      </w:r>
      <w:r w:rsidR="007D17DD" w:rsidRPr="009303BC">
        <w:rPr>
          <w:rFonts w:ascii="Times New Roman" w:hAnsi="Times New Roman"/>
          <w:sz w:val="24"/>
          <w:lang w:val="es-EC"/>
        </w:rPr>
        <w:t xml:space="preserve"> </w:t>
      </w:r>
      <w:r w:rsidRPr="009303BC">
        <w:rPr>
          <w:rFonts w:ascii="Times New Roman" w:hAnsi="Times New Roman"/>
          <w:sz w:val="24"/>
          <w:lang w:val="es-EC"/>
        </w:rPr>
        <w:t>del</w:t>
      </w:r>
      <w:r w:rsidR="007D17DD" w:rsidRPr="009303BC">
        <w:rPr>
          <w:rFonts w:ascii="Times New Roman" w:hAnsi="Times New Roman"/>
          <w:sz w:val="24"/>
          <w:lang w:val="es-EC"/>
        </w:rPr>
        <w:t xml:space="preserve"> </w:t>
      </w:r>
      <w:r w:rsidRPr="009303BC">
        <w:rPr>
          <w:rFonts w:ascii="Times New Roman" w:hAnsi="Times New Roman"/>
          <w:sz w:val="24"/>
          <w:lang w:val="es-EC"/>
        </w:rPr>
        <w:t>método</w:t>
      </w:r>
      <w:r w:rsidR="007D17DD" w:rsidRPr="009303BC">
        <w:rPr>
          <w:rFonts w:ascii="Times New Roman" w:hAnsi="Times New Roman"/>
          <w:sz w:val="24"/>
          <w:lang w:val="es-EC"/>
        </w:rPr>
        <w:t xml:space="preserve"> </w:t>
      </w:r>
      <w:r w:rsidRPr="009303BC">
        <w:rPr>
          <w:rFonts w:ascii="Times New Roman" w:hAnsi="Times New Roman"/>
          <w:sz w:val="24"/>
          <w:lang w:val="es-EC"/>
        </w:rPr>
        <w:t>constructivo</w:t>
      </w:r>
      <w:r w:rsidR="007D17DD" w:rsidRPr="009303BC">
        <w:rPr>
          <w:rFonts w:ascii="Times New Roman" w:hAnsi="Times New Roman"/>
          <w:sz w:val="24"/>
          <w:lang w:val="es-EC"/>
        </w:rPr>
        <w:t xml:space="preserve"> </w:t>
      </w:r>
      <w:r w:rsidRPr="009303BC">
        <w:rPr>
          <w:rFonts w:ascii="Times New Roman" w:hAnsi="Times New Roman"/>
          <w:sz w:val="24"/>
          <w:lang w:val="es-EC"/>
        </w:rPr>
        <w:t>usado</w:t>
      </w:r>
      <w:r w:rsidR="007D17DD" w:rsidRPr="009303BC">
        <w:rPr>
          <w:rFonts w:ascii="Times New Roman" w:hAnsi="Times New Roman"/>
          <w:sz w:val="24"/>
          <w:lang w:val="es-EC"/>
        </w:rPr>
        <w:t xml:space="preserve"> </w:t>
      </w: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siguientes</w:t>
      </w:r>
      <w:r w:rsidR="007D17DD" w:rsidRPr="009303BC">
        <w:rPr>
          <w:rFonts w:ascii="Times New Roman" w:hAnsi="Times New Roman"/>
          <w:sz w:val="24"/>
          <w:lang w:val="es-EC"/>
        </w:rPr>
        <w:t xml:space="preserve"> </w:t>
      </w:r>
      <w:r w:rsidRPr="009303BC">
        <w:rPr>
          <w:rFonts w:ascii="Times New Roman" w:hAnsi="Times New Roman"/>
          <w:sz w:val="24"/>
          <w:lang w:val="es-EC"/>
        </w:rPr>
        <w:t>actividades</w:t>
      </w:r>
      <w:r w:rsidR="007D17DD" w:rsidRPr="009303BC">
        <w:rPr>
          <w:rFonts w:ascii="Times New Roman" w:hAnsi="Times New Roman"/>
          <w:sz w:val="24"/>
          <w:lang w:val="es-EC"/>
        </w:rPr>
        <w:t xml:space="preserve"> </w:t>
      </w:r>
      <w:r w:rsidRPr="009303BC">
        <w:rPr>
          <w:rFonts w:ascii="Times New Roman" w:hAnsi="Times New Roman"/>
          <w:sz w:val="24"/>
          <w:lang w:val="es-EC"/>
        </w:rPr>
        <w:t>claves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obras.</w:t>
      </w:r>
      <w:r w:rsidR="007D17DD" w:rsidRPr="009303BC">
        <w:rPr>
          <w:rFonts w:ascii="Times New Roman" w:hAnsi="Times New Roman"/>
          <w:sz w:val="24"/>
          <w:lang w:val="es-EC"/>
        </w:rPr>
        <w:t xml:space="preserve"> </w:t>
      </w:r>
    </w:p>
    <w:p w14:paraId="3FD76B48" w14:textId="3DA65316" w:rsidR="009D2D1E" w:rsidRPr="009303BC" w:rsidRDefault="009D2D1E" w:rsidP="007057FD">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Cada</w:t>
      </w:r>
      <w:r w:rsidR="007D17DD" w:rsidRPr="009303BC">
        <w:rPr>
          <w:rFonts w:ascii="Times New Roman" w:hAnsi="Times New Roman"/>
          <w:sz w:val="24"/>
          <w:lang w:val="es-EC"/>
        </w:rPr>
        <w:t xml:space="preserve"> </w:t>
      </w:r>
      <w:r w:rsidRPr="009303BC">
        <w:rPr>
          <w:rFonts w:ascii="Times New Roman" w:hAnsi="Times New Roman"/>
          <w:sz w:val="24"/>
          <w:lang w:val="es-EC"/>
        </w:rPr>
        <w:t>explicación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método</w:t>
      </w:r>
      <w:r w:rsidR="007D17DD" w:rsidRPr="009303BC">
        <w:rPr>
          <w:rFonts w:ascii="Times New Roman" w:hAnsi="Times New Roman"/>
          <w:sz w:val="24"/>
          <w:lang w:val="es-EC"/>
        </w:rPr>
        <w:t xml:space="preserve"> </w:t>
      </w:r>
      <w:r w:rsidRPr="009303BC">
        <w:rPr>
          <w:rFonts w:ascii="Times New Roman" w:hAnsi="Times New Roman"/>
          <w:sz w:val="24"/>
          <w:lang w:val="es-EC"/>
        </w:rPr>
        <w:t>describirá</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enfoque</w:t>
      </w:r>
      <w:r w:rsidR="007D17DD" w:rsidRPr="009303BC">
        <w:rPr>
          <w:rFonts w:ascii="Times New Roman" w:hAnsi="Times New Roman"/>
          <w:sz w:val="24"/>
          <w:lang w:val="es-EC"/>
        </w:rPr>
        <w:t xml:space="preserve"> </w:t>
      </w:r>
      <w:r w:rsidRPr="009303BC">
        <w:rPr>
          <w:rFonts w:ascii="Times New Roman" w:hAnsi="Times New Roman"/>
          <w:sz w:val="24"/>
          <w:lang w:val="es-EC"/>
        </w:rPr>
        <w:t>propuesto</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construcción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actividad,</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nivel</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dotación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personal</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su</w:t>
      </w:r>
      <w:r w:rsidR="007D17DD" w:rsidRPr="009303BC">
        <w:rPr>
          <w:rFonts w:ascii="Times New Roman" w:hAnsi="Times New Roman"/>
          <w:sz w:val="24"/>
          <w:lang w:val="es-EC"/>
        </w:rPr>
        <w:t xml:space="preserve"> </w:t>
      </w:r>
      <w:r w:rsidRPr="009303BC">
        <w:rPr>
          <w:rFonts w:ascii="Times New Roman" w:hAnsi="Times New Roman"/>
          <w:sz w:val="24"/>
          <w:lang w:val="es-EC"/>
        </w:rPr>
        <w:t>experiencia,</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sistema</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trabajo</w:t>
      </w:r>
      <w:r w:rsidR="007D17DD" w:rsidRPr="009303BC">
        <w:rPr>
          <w:rFonts w:ascii="Times New Roman" w:hAnsi="Times New Roman"/>
          <w:sz w:val="24"/>
          <w:lang w:val="es-EC"/>
        </w:rPr>
        <w:t xml:space="preserve"> </w:t>
      </w:r>
      <w:r w:rsidRPr="009303BC">
        <w:rPr>
          <w:rFonts w:ascii="Times New Roman" w:hAnsi="Times New Roman"/>
          <w:sz w:val="24"/>
          <w:lang w:val="es-EC"/>
        </w:rPr>
        <w:t>seguro</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equipos</w:t>
      </w:r>
      <w:r w:rsidR="007D17DD" w:rsidRPr="009303BC">
        <w:rPr>
          <w:rFonts w:ascii="Times New Roman" w:hAnsi="Times New Roman"/>
          <w:sz w:val="24"/>
          <w:lang w:val="es-EC"/>
        </w:rPr>
        <w:t xml:space="preserve"> </w:t>
      </w:r>
      <w:r w:rsidRPr="009303BC">
        <w:rPr>
          <w:rFonts w:ascii="Times New Roman" w:hAnsi="Times New Roman"/>
          <w:sz w:val="24"/>
          <w:lang w:val="es-EC"/>
        </w:rPr>
        <w:t>a</w:t>
      </w:r>
      <w:r w:rsidR="007D17DD" w:rsidRPr="009303BC">
        <w:rPr>
          <w:rFonts w:ascii="Times New Roman" w:hAnsi="Times New Roman"/>
          <w:sz w:val="24"/>
          <w:lang w:val="es-EC"/>
        </w:rPr>
        <w:t xml:space="preserve"> </w:t>
      </w:r>
      <w:r w:rsidRPr="009303BC">
        <w:rPr>
          <w:rFonts w:ascii="Times New Roman" w:hAnsi="Times New Roman"/>
          <w:sz w:val="24"/>
          <w:lang w:val="es-EC"/>
        </w:rPr>
        <w:t>utilizar.</w:t>
      </w:r>
      <w:r w:rsidR="007D17DD" w:rsidRPr="009303BC">
        <w:rPr>
          <w:rFonts w:ascii="Times New Roman" w:hAnsi="Times New Roman"/>
          <w:sz w:val="24"/>
          <w:lang w:val="es-EC"/>
        </w:rPr>
        <w:t xml:space="preserve"> </w:t>
      </w:r>
    </w:p>
    <w:p w14:paraId="73AA477B" w14:textId="6EB40D1B" w:rsidR="009D2D1E" w:rsidRPr="009303BC" w:rsidRDefault="009D2D1E" w:rsidP="007057FD">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Oferente</w:t>
      </w:r>
      <w:r w:rsidR="007D17DD" w:rsidRPr="009303BC">
        <w:rPr>
          <w:rFonts w:ascii="Times New Roman" w:hAnsi="Times New Roman"/>
          <w:sz w:val="24"/>
          <w:lang w:val="es-EC"/>
        </w:rPr>
        <w:t xml:space="preserve"> </w:t>
      </w:r>
      <w:r w:rsidRPr="009303BC">
        <w:rPr>
          <w:rFonts w:ascii="Times New Roman" w:hAnsi="Times New Roman"/>
          <w:sz w:val="24"/>
          <w:lang w:val="es-EC"/>
        </w:rPr>
        <w:t>podrá</w:t>
      </w:r>
      <w:r w:rsidR="007D17DD" w:rsidRPr="009303BC">
        <w:rPr>
          <w:rFonts w:ascii="Times New Roman" w:hAnsi="Times New Roman"/>
          <w:sz w:val="24"/>
          <w:lang w:val="es-EC"/>
        </w:rPr>
        <w:t xml:space="preserve"> </w:t>
      </w:r>
      <w:r w:rsidRPr="009303BC">
        <w:rPr>
          <w:rFonts w:ascii="Times New Roman" w:hAnsi="Times New Roman"/>
          <w:sz w:val="24"/>
          <w:lang w:val="es-EC"/>
        </w:rPr>
        <w:t>indicar</w:t>
      </w:r>
      <w:r w:rsidR="007D17DD" w:rsidRPr="009303BC">
        <w:rPr>
          <w:rFonts w:ascii="Times New Roman" w:hAnsi="Times New Roman"/>
          <w:sz w:val="24"/>
          <w:lang w:val="es-EC"/>
        </w:rPr>
        <w:t xml:space="preserve"> </w:t>
      </w:r>
      <w:r w:rsidRPr="009303BC">
        <w:rPr>
          <w:rFonts w:ascii="Times New Roman" w:hAnsi="Times New Roman"/>
          <w:sz w:val="24"/>
          <w:lang w:val="es-EC"/>
        </w:rPr>
        <w:t>aquellas</w:t>
      </w:r>
      <w:r w:rsidR="007D17DD" w:rsidRPr="009303BC">
        <w:rPr>
          <w:rFonts w:ascii="Times New Roman" w:hAnsi="Times New Roman"/>
          <w:sz w:val="24"/>
          <w:lang w:val="es-EC"/>
        </w:rPr>
        <w:t xml:space="preserve"> </w:t>
      </w:r>
      <w:r w:rsidRPr="009303BC">
        <w:rPr>
          <w:rFonts w:ascii="Times New Roman" w:hAnsi="Times New Roman"/>
          <w:sz w:val="24"/>
          <w:lang w:val="es-EC"/>
        </w:rPr>
        <w:t>actividades</w:t>
      </w:r>
      <w:r w:rsidR="007D17DD" w:rsidRPr="009303BC">
        <w:rPr>
          <w:rFonts w:ascii="Times New Roman" w:hAnsi="Times New Roman"/>
          <w:sz w:val="24"/>
          <w:lang w:val="es-EC"/>
        </w:rPr>
        <w:t xml:space="preserve"> </w:t>
      </w:r>
      <w:r w:rsidRPr="009303BC">
        <w:rPr>
          <w:rFonts w:ascii="Times New Roman" w:hAnsi="Times New Roman"/>
          <w:sz w:val="24"/>
          <w:lang w:val="es-EC"/>
        </w:rPr>
        <w:t>claves</w:t>
      </w:r>
      <w:r w:rsidR="007D17DD" w:rsidRPr="009303BC">
        <w:rPr>
          <w:rFonts w:ascii="Times New Roman" w:hAnsi="Times New Roman"/>
          <w:sz w:val="24"/>
          <w:lang w:val="es-EC"/>
        </w:rPr>
        <w:t xml:space="preserve"> </w:t>
      </w:r>
      <w:r w:rsidRPr="009303BC">
        <w:rPr>
          <w:rFonts w:ascii="Times New Roman" w:hAnsi="Times New Roman"/>
          <w:sz w:val="24"/>
          <w:lang w:val="es-EC"/>
        </w:rPr>
        <w:t>cuyos</w:t>
      </w:r>
      <w:r w:rsidR="007D17DD" w:rsidRPr="009303BC">
        <w:rPr>
          <w:rFonts w:ascii="Times New Roman" w:hAnsi="Times New Roman"/>
          <w:sz w:val="24"/>
          <w:lang w:val="es-EC"/>
        </w:rPr>
        <w:t xml:space="preserve"> </w:t>
      </w:r>
      <w:r w:rsidRPr="009303BC">
        <w:rPr>
          <w:rFonts w:ascii="Times New Roman" w:hAnsi="Times New Roman"/>
          <w:sz w:val="24"/>
          <w:lang w:val="es-EC"/>
        </w:rPr>
        <w:t>métodos</w:t>
      </w:r>
      <w:r w:rsidR="007D17DD" w:rsidRPr="009303BC">
        <w:rPr>
          <w:rFonts w:ascii="Times New Roman" w:hAnsi="Times New Roman"/>
          <w:sz w:val="24"/>
          <w:lang w:val="es-EC"/>
        </w:rPr>
        <w:t xml:space="preserve"> </w:t>
      </w:r>
      <w:r w:rsidRPr="009303BC">
        <w:rPr>
          <w:rFonts w:ascii="Times New Roman" w:hAnsi="Times New Roman"/>
          <w:sz w:val="24"/>
          <w:lang w:val="es-EC"/>
        </w:rPr>
        <w:t>constructivos</w:t>
      </w:r>
      <w:r w:rsidR="007D17DD" w:rsidRPr="009303BC">
        <w:rPr>
          <w:rFonts w:ascii="Times New Roman" w:hAnsi="Times New Roman"/>
          <w:sz w:val="24"/>
          <w:lang w:val="es-EC"/>
        </w:rPr>
        <w:t xml:space="preserve"> </w:t>
      </w:r>
      <w:r w:rsidRPr="009303BC">
        <w:rPr>
          <w:rFonts w:ascii="Times New Roman" w:hAnsi="Times New Roman"/>
          <w:sz w:val="24"/>
          <w:lang w:val="es-EC"/>
        </w:rPr>
        <w:t>dependen</w:t>
      </w:r>
      <w:r w:rsidR="007D17DD" w:rsidRPr="009303BC">
        <w:rPr>
          <w:rFonts w:ascii="Times New Roman" w:hAnsi="Times New Roman"/>
          <w:sz w:val="24"/>
          <w:lang w:val="es-EC"/>
        </w:rPr>
        <w:t xml:space="preserve"> </w:t>
      </w:r>
      <w:r w:rsidRPr="009303BC">
        <w:rPr>
          <w:rFonts w:ascii="Times New Roman" w:hAnsi="Times New Roman"/>
          <w:sz w:val="24"/>
          <w:lang w:val="es-EC"/>
        </w:rPr>
        <w:t>del</w:t>
      </w:r>
      <w:r w:rsidR="007D17DD" w:rsidRPr="009303BC">
        <w:rPr>
          <w:rFonts w:ascii="Times New Roman" w:hAnsi="Times New Roman"/>
          <w:sz w:val="24"/>
          <w:lang w:val="es-EC"/>
        </w:rPr>
        <w:t xml:space="preserve"> </w:t>
      </w:r>
      <w:r w:rsidRPr="009303BC">
        <w:rPr>
          <w:rFonts w:ascii="Times New Roman" w:hAnsi="Times New Roman"/>
          <w:sz w:val="24"/>
          <w:lang w:val="es-EC"/>
        </w:rPr>
        <w:t>diseño</w:t>
      </w:r>
      <w:r w:rsidR="007D17DD" w:rsidRPr="009303BC">
        <w:rPr>
          <w:rFonts w:ascii="Times New Roman" w:hAnsi="Times New Roman"/>
          <w:sz w:val="24"/>
          <w:lang w:val="es-EC"/>
        </w:rPr>
        <w:t xml:space="preserve"> </w:t>
      </w:r>
      <w:r w:rsidRPr="009303BC">
        <w:rPr>
          <w:rFonts w:ascii="Times New Roman" w:hAnsi="Times New Roman"/>
          <w:sz w:val="24"/>
          <w:lang w:val="es-EC"/>
        </w:rPr>
        <w:t>final</w:t>
      </w:r>
      <w:r w:rsidR="007D17DD" w:rsidRPr="009303BC">
        <w:rPr>
          <w:rFonts w:ascii="Times New Roman" w:hAnsi="Times New Roman"/>
          <w:sz w:val="24"/>
          <w:lang w:val="es-EC"/>
        </w:rPr>
        <w:t xml:space="preserve"> </w:t>
      </w:r>
      <w:r w:rsidRPr="009303BC">
        <w:rPr>
          <w:rFonts w:ascii="Times New Roman" w:hAnsi="Times New Roman"/>
          <w:sz w:val="24"/>
          <w:lang w:val="es-EC"/>
        </w:rPr>
        <w:t>o</w:t>
      </w:r>
      <w:r w:rsidR="007D17DD" w:rsidRPr="009303BC">
        <w:rPr>
          <w:rFonts w:ascii="Times New Roman" w:hAnsi="Times New Roman"/>
          <w:sz w:val="24"/>
          <w:lang w:val="es-EC"/>
        </w:rPr>
        <w:t xml:space="preserve"> </w:t>
      </w:r>
      <w:r w:rsidRPr="009303BC">
        <w:rPr>
          <w:rFonts w:ascii="Times New Roman" w:hAnsi="Times New Roman"/>
          <w:sz w:val="24"/>
          <w:lang w:val="es-EC"/>
        </w:rPr>
        <w:t>podrá</w:t>
      </w:r>
      <w:r w:rsidR="007D17DD" w:rsidRPr="009303BC">
        <w:rPr>
          <w:rFonts w:ascii="Times New Roman" w:hAnsi="Times New Roman"/>
          <w:sz w:val="24"/>
          <w:lang w:val="es-EC"/>
        </w:rPr>
        <w:t xml:space="preserve"> </w:t>
      </w:r>
      <w:r w:rsidRPr="009303BC">
        <w:rPr>
          <w:rFonts w:ascii="Times New Roman" w:hAnsi="Times New Roman"/>
          <w:sz w:val="24"/>
          <w:lang w:val="es-EC"/>
        </w:rPr>
        <w:t>designar</w:t>
      </w:r>
      <w:r w:rsidR="007D17DD" w:rsidRPr="009303BC">
        <w:rPr>
          <w:rFonts w:ascii="Times New Roman" w:hAnsi="Times New Roman"/>
          <w:sz w:val="24"/>
          <w:lang w:val="es-EC"/>
        </w:rPr>
        <w:t xml:space="preserve"> </w:t>
      </w:r>
      <w:r w:rsidRPr="009303BC">
        <w:rPr>
          <w:rFonts w:ascii="Times New Roman" w:hAnsi="Times New Roman"/>
          <w:sz w:val="24"/>
          <w:lang w:val="es-EC"/>
        </w:rPr>
        <w:t>algunas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esas</w:t>
      </w:r>
      <w:r w:rsidR="007D17DD" w:rsidRPr="009303BC">
        <w:rPr>
          <w:rFonts w:ascii="Times New Roman" w:hAnsi="Times New Roman"/>
          <w:sz w:val="24"/>
          <w:lang w:val="es-EC"/>
        </w:rPr>
        <w:t xml:space="preserve"> </w:t>
      </w:r>
      <w:r w:rsidRPr="009303BC">
        <w:rPr>
          <w:rFonts w:ascii="Times New Roman" w:hAnsi="Times New Roman"/>
          <w:sz w:val="24"/>
          <w:lang w:val="es-EC"/>
        </w:rPr>
        <w:t>actividades</w:t>
      </w:r>
      <w:r w:rsidR="007D17DD" w:rsidRPr="009303BC">
        <w:rPr>
          <w:rFonts w:ascii="Times New Roman" w:hAnsi="Times New Roman"/>
          <w:sz w:val="24"/>
          <w:lang w:val="es-EC"/>
        </w:rPr>
        <w:t xml:space="preserve"> </w:t>
      </w:r>
      <w:r w:rsidRPr="009303BC">
        <w:rPr>
          <w:rFonts w:ascii="Times New Roman" w:hAnsi="Times New Roman"/>
          <w:sz w:val="24"/>
          <w:lang w:val="es-EC"/>
        </w:rPr>
        <w:t>con</w:t>
      </w:r>
      <w:r w:rsidR="007D17DD" w:rsidRPr="009303BC">
        <w:rPr>
          <w:rFonts w:ascii="Times New Roman" w:hAnsi="Times New Roman"/>
          <w:sz w:val="24"/>
          <w:lang w:val="es-EC"/>
        </w:rPr>
        <w:t xml:space="preserve"> </w:t>
      </w:r>
      <w:r w:rsidRPr="009303BC">
        <w:rPr>
          <w:rFonts w:ascii="Times New Roman" w:hAnsi="Times New Roman"/>
          <w:sz w:val="24"/>
          <w:lang w:val="es-EC"/>
        </w:rPr>
        <w:t>métodos</w:t>
      </w:r>
      <w:r w:rsidR="007D17DD" w:rsidRPr="009303BC">
        <w:rPr>
          <w:rFonts w:ascii="Times New Roman" w:hAnsi="Times New Roman"/>
          <w:sz w:val="24"/>
          <w:lang w:val="es-EC"/>
        </w:rPr>
        <w:t xml:space="preserve"> </w:t>
      </w:r>
      <w:r w:rsidRPr="009303BC">
        <w:rPr>
          <w:rFonts w:ascii="Times New Roman" w:hAnsi="Times New Roman"/>
          <w:sz w:val="24"/>
          <w:lang w:val="es-EC"/>
        </w:rPr>
        <w:t>provisionales</w:t>
      </w:r>
      <w:r w:rsidR="007D17DD" w:rsidRPr="009303BC">
        <w:rPr>
          <w:rFonts w:ascii="Times New Roman" w:hAnsi="Times New Roman"/>
          <w:sz w:val="24"/>
          <w:lang w:val="es-EC"/>
        </w:rPr>
        <w:t xml:space="preserve"> </w:t>
      </w:r>
      <w:r w:rsidRPr="009303BC">
        <w:rPr>
          <w:rFonts w:ascii="Times New Roman" w:hAnsi="Times New Roman"/>
          <w:sz w:val="24"/>
          <w:lang w:val="es-EC"/>
        </w:rPr>
        <w:t>hasta</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se</w:t>
      </w:r>
      <w:r w:rsidR="007D17DD" w:rsidRPr="009303BC">
        <w:rPr>
          <w:rFonts w:ascii="Times New Roman" w:hAnsi="Times New Roman"/>
          <w:sz w:val="24"/>
          <w:lang w:val="es-EC"/>
        </w:rPr>
        <w:t xml:space="preserve"> </w:t>
      </w:r>
      <w:r w:rsidRPr="009303BC">
        <w:rPr>
          <w:rFonts w:ascii="Times New Roman" w:hAnsi="Times New Roman"/>
          <w:sz w:val="24"/>
          <w:lang w:val="es-EC"/>
        </w:rPr>
        <w:t>completen</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diseños.</w:t>
      </w:r>
      <w:r w:rsidR="007D17DD" w:rsidRPr="009303BC">
        <w:rPr>
          <w:rFonts w:ascii="Times New Roman" w:hAnsi="Times New Roman"/>
          <w:sz w:val="24"/>
          <w:lang w:val="es-EC"/>
        </w:rPr>
        <w:t xml:space="preserve"> </w:t>
      </w:r>
    </w:p>
    <w:p w14:paraId="358E699B" w14:textId="73FFAEAF" w:rsidR="009D2D1E" w:rsidRPr="009303BC" w:rsidRDefault="00C91515">
      <w:pPr>
        <w:pStyle w:val="HTMLconformatoprevio"/>
        <w:numPr>
          <w:ilvl w:val="0"/>
          <w:numId w:val="150"/>
        </w:numPr>
        <w:shd w:val="clear" w:color="auto" w:fill="FFFFFF"/>
        <w:spacing w:after="200"/>
        <w:jc w:val="both"/>
        <w:rPr>
          <w:rFonts w:ascii="Times New Roman" w:hAnsi="Times New Roman" w:cs="Times New Roman"/>
          <w:iCs/>
          <w:sz w:val="24"/>
          <w:szCs w:val="24"/>
          <w:lang w:val="es-EC"/>
        </w:rPr>
      </w:pPr>
      <w:r w:rsidRPr="009303BC">
        <w:rPr>
          <w:rFonts w:ascii="Times New Roman" w:hAnsi="Times New Roman" w:cs="Times New Roman"/>
          <w:iCs/>
          <w:sz w:val="24"/>
          <w:szCs w:val="24"/>
          <w:lang w:val="es-EC"/>
        </w:rPr>
        <w:t>Movimiento de tierras y cimentación.</w:t>
      </w:r>
    </w:p>
    <w:p w14:paraId="18C8AF38" w14:textId="0F4AED24" w:rsidR="00C91515" w:rsidRPr="009303BC" w:rsidRDefault="00C91515">
      <w:pPr>
        <w:pStyle w:val="HTMLconformatoprevio"/>
        <w:numPr>
          <w:ilvl w:val="0"/>
          <w:numId w:val="150"/>
        </w:numPr>
        <w:shd w:val="clear" w:color="auto" w:fill="FFFFFF"/>
        <w:spacing w:after="200"/>
        <w:jc w:val="both"/>
        <w:rPr>
          <w:rFonts w:ascii="Times New Roman" w:hAnsi="Times New Roman" w:cs="Times New Roman"/>
          <w:iCs/>
          <w:sz w:val="24"/>
          <w:szCs w:val="24"/>
          <w:lang w:val="es-EC"/>
        </w:rPr>
      </w:pPr>
      <w:r w:rsidRPr="009303BC">
        <w:rPr>
          <w:rFonts w:ascii="Times New Roman" w:hAnsi="Times New Roman" w:cs="Times New Roman"/>
          <w:iCs/>
          <w:sz w:val="24"/>
          <w:szCs w:val="24"/>
          <w:lang w:val="es-EC"/>
        </w:rPr>
        <w:t>Estructura (hormigón armado / acero de refuerzo)</w:t>
      </w:r>
    </w:p>
    <w:p w14:paraId="476C0CDC" w14:textId="025A7417" w:rsidR="0013722C" w:rsidRPr="009303BC" w:rsidRDefault="0013722C">
      <w:pPr>
        <w:pStyle w:val="HTMLconformatoprevio"/>
        <w:numPr>
          <w:ilvl w:val="0"/>
          <w:numId w:val="150"/>
        </w:numPr>
        <w:shd w:val="clear" w:color="auto" w:fill="FFFFFF"/>
        <w:spacing w:after="200"/>
        <w:jc w:val="both"/>
        <w:rPr>
          <w:rFonts w:ascii="Times New Roman" w:hAnsi="Times New Roman" w:cs="Times New Roman"/>
          <w:iCs/>
          <w:sz w:val="24"/>
          <w:szCs w:val="24"/>
          <w:lang w:val="es-EC"/>
        </w:rPr>
      </w:pPr>
      <w:r w:rsidRPr="009303BC">
        <w:rPr>
          <w:rFonts w:ascii="Times New Roman" w:hAnsi="Times New Roman" w:cs="Times New Roman"/>
          <w:iCs/>
          <w:sz w:val="24"/>
          <w:szCs w:val="24"/>
          <w:lang w:val="es-EC"/>
        </w:rPr>
        <w:t>Instalaciones MEPS</w:t>
      </w:r>
    </w:p>
    <w:p w14:paraId="4789B9AE" w14:textId="413165A8" w:rsidR="0013722C" w:rsidRPr="009303BC" w:rsidRDefault="0013722C">
      <w:pPr>
        <w:pStyle w:val="HTMLconformatoprevio"/>
        <w:numPr>
          <w:ilvl w:val="0"/>
          <w:numId w:val="150"/>
        </w:numPr>
        <w:shd w:val="clear" w:color="auto" w:fill="FFFFFF"/>
        <w:spacing w:after="200"/>
        <w:jc w:val="both"/>
        <w:rPr>
          <w:rFonts w:ascii="Times New Roman" w:hAnsi="Times New Roman" w:cs="Times New Roman"/>
          <w:iCs/>
          <w:sz w:val="24"/>
          <w:szCs w:val="24"/>
          <w:lang w:val="es-EC"/>
        </w:rPr>
      </w:pPr>
      <w:r w:rsidRPr="009303BC">
        <w:rPr>
          <w:rFonts w:ascii="Times New Roman" w:hAnsi="Times New Roman" w:cs="Times New Roman"/>
          <w:iCs/>
          <w:sz w:val="24"/>
          <w:szCs w:val="24"/>
          <w:lang w:val="es-EC"/>
        </w:rPr>
        <w:t>Cubiertas e impermeabilizaciones</w:t>
      </w:r>
    </w:p>
    <w:p w14:paraId="5CE458AD" w14:textId="52128134" w:rsidR="0013722C" w:rsidRPr="009303BC" w:rsidRDefault="0013722C">
      <w:pPr>
        <w:pStyle w:val="HTMLconformatoprevio"/>
        <w:numPr>
          <w:ilvl w:val="0"/>
          <w:numId w:val="150"/>
        </w:numPr>
        <w:shd w:val="clear" w:color="auto" w:fill="FFFFFF"/>
        <w:spacing w:after="200"/>
        <w:jc w:val="both"/>
        <w:rPr>
          <w:rFonts w:ascii="Times New Roman" w:hAnsi="Times New Roman" w:cs="Times New Roman"/>
          <w:iCs/>
          <w:sz w:val="24"/>
          <w:szCs w:val="24"/>
          <w:lang w:val="es-EC"/>
        </w:rPr>
      </w:pPr>
      <w:r w:rsidRPr="009303BC">
        <w:rPr>
          <w:rFonts w:ascii="Times New Roman" w:hAnsi="Times New Roman" w:cs="Times New Roman"/>
          <w:iCs/>
          <w:sz w:val="24"/>
          <w:szCs w:val="24"/>
          <w:lang w:val="es-EC"/>
        </w:rPr>
        <w:t>Superficies deportivas especializadas</w:t>
      </w:r>
    </w:p>
    <w:p w14:paraId="7CDD3FEB" w14:textId="173CC196" w:rsidR="0013722C" w:rsidRPr="009303BC" w:rsidRDefault="0013722C">
      <w:pPr>
        <w:pStyle w:val="HTMLconformatoprevio"/>
        <w:numPr>
          <w:ilvl w:val="0"/>
          <w:numId w:val="150"/>
        </w:numPr>
        <w:shd w:val="clear" w:color="auto" w:fill="FFFFFF"/>
        <w:spacing w:after="200"/>
        <w:jc w:val="both"/>
        <w:rPr>
          <w:rFonts w:ascii="Times New Roman" w:hAnsi="Times New Roman" w:cs="Times New Roman"/>
          <w:iCs/>
          <w:sz w:val="24"/>
          <w:szCs w:val="24"/>
          <w:lang w:val="es-EC"/>
        </w:rPr>
      </w:pPr>
      <w:r w:rsidRPr="009303BC">
        <w:rPr>
          <w:rFonts w:ascii="Times New Roman" w:hAnsi="Times New Roman" w:cs="Times New Roman"/>
          <w:iCs/>
          <w:sz w:val="24"/>
          <w:szCs w:val="24"/>
          <w:lang w:val="es-EC"/>
        </w:rPr>
        <w:t>Drenaje pluvial perimetral y de canchas</w:t>
      </w:r>
    </w:p>
    <w:p w14:paraId="549F0ABD" w14:textId="0B5F0DE2" w:rsidR="0013722C" w:rsidRPr="009303BC" w:rsidRDefault="0013722C">
      <w:pPr>
        <w:pStyle w:val="HTMLconformatoprevio"/>
        <w:numPr>
          <w:ilvl w:val="0"/>
          <w:numId w:val="150"/>
        </w:numPr>
        <w:shd w:val="clear" w:color="auto" w:fill="FFFFFF"/>
        <w:spacing w:after="200"/>
        <w:jc w:val="both"/>
        <w:rPr>
          <w:rFonts w:ascii="Times New Roman" w:hAnsi="Times New Roman" w:cs="Times New Roman"/>
          <w:iCs/>
          <w:sz w:val="24"/>
          <w:szCs w:val="24"/>
          <w:lang w:val="es-EC"/>
        </w:rPr>
      </w:pPr>
      <w:r w:rsidRPr="009303BC">
        <w:rPr>
          <w:rFonts w:ascii="Times New Roman" w:hAnsi="Times New Roman" w:cs="Times New Roman"/>
          <w:iCs/>
          <w:sz w:val="24"/>
          <w:szCs w:val="24"/>
          <w:lang w:val="es-EC"/>
        </w:rPr>
        <w:t>Sistema de seguridad electrónica (CCTV, control de accesos, comunicaciones del módulo policial)</w:t>
      </w:r>
    </w:p>
    <w:p w14:paraId="3E3BECFC" w14:textId="7C452F6A" w:rsidR="0013722C" w:rsidRPr="009303BC" w:rsidRDefault="0013722C">
      <w:pPr>
        <w:pStyle w:val="HTMLconformatoprevio"/>
        <w:numPr>
          <w:ilvl w:val="0"/>
          <w:numId w:val="150"/>
        </w:numPr>
        <w:shd w:val="clear" w:color="auto" w:fill="FFFFFF"/>
        <w:spacing w:after="200"/>
        <w:jc w:val="both"/>
        <w:rPr>
          <w:rFonts w:ascii="Times New Roman" w:hAnsi="Times New Roman" w:cs="Times New Roman"/>
          <w:iCs/>
          <w:sz w:val="24"/>
          <w:szCs w:val="24"/>
          <w:lang w:val="es-EC"/>
        </w:rPr>
      </w:pPr>
      <w:r w:rsidRPr="009303BC">
        <w:rPr>
          <w:rFonts w:ascii="Times New Roman" w:hAnsi="Times New Roman" w:cs="Times New Roman"/>
          <w:iCs/>
          <w:sz w:val="24"/>
          <w:szCs w:val="24"/>
          <w:lang w:val="es-EC"/>
        </w:rPr>
        <w:t>Cumplimiento EDGE</w:t>
      </w:r>
    </w:p>
    <w:p w14:paraId="3F7E4673" w14:textId="77777777" w:rsidR="0013722C" w:rsidRPr="009303BC" w:rsidRDefault="0013722C" w:rsidP="0013722C">
      <w:pPr>
        <w:pStyle w:val="HTMLconformatoprevio"/>
        <w:shd w:val="clear" w:color="auto" w:fill="FFFFFF"/>
        <w:spacing w:after="200"/>
        <w:jc w:val="both"/>
        <w:rPr>
          <w:rFonts w:ascii="Times New Roman" w:hAnsi="Times New Roman" w:cs="Times New Roman"/>
          <w:sz w:val="24"/>
          <w:szCs w:val="24"/>
          <w:lang w:val="es-EC"/>
        </w:rPr>
      </w:pPr>
    </w:p>
    <w:p w14:paraId="41D993FE" w14:textId="77777777" w:rsidR="0013722C" w:rsidRPr="009303BC" w:rsidRDefault="0013722C" w:rsidP="00553FEE">
      <w:pPr>
        <w:pStyle w:val="HTMLconformatoprevio"/>
        <w:shd w:val="clear" w:color="auto" w:fill="FFFFFF"/>
        <w:spacing w:after="200"/>
        <w:jc w:val="both"/>
        <w:rPr>
          <w:rFonts w:ascii="Times New Roman" w:hAnsi="Times New Roman"/>
          <w:sz w:val="24"/>
          <w:lang w:val="es-EC"/>
        </w:rPr>
      </w:pPr>
    </w:p>
    <w:p w14:paraId="337633FB" w14:textId="77777777" w:rsidR="009D2D1E" w:rsidRPr="009303BC" w:rsidRDefault="009D2D1E" w:rsidP="009D2D1E">
      <w:pPr>
        <w:rPr>
          <w:b/>
          <w:sz w:val="36"/>
          <w:lang w:val="es-EC"/>
        </w:rPr>
      </w:pPr>
      <w:r w:rsidRPr="009303BC">
        <w:rPr>
          <w:lang w:val="es-EC"/>
        </w:rPr>
        <w:br w:type="page"/>
      </w:r>
      <w:bookmarkStart w:id="123" w:name="_Toc363545944"/>
    </w:p>
    <w:p w14:paraId="58B4E166" w14:textId="39E53F99" w:rsidR="009D2D1E" w:rsidRPr="009303BC" w:rsidRDefault="009D2D1E" w:rsidP="004461C1">
      <w:pPr>
        <w:pStyle w:val="Head02"/>
        <w:spacing w:before="240"/>
        <w:rPr>
          <w:rFonts w:ascii="Times New Roman" w:hAnsi="Times New Roman"/>
          <w:sz w:val="40"/>
          <w:lang w:val="es-EC"/>
        </w:rPr>
      </w:pPr>
      <w:bookmarkStart w:id="124" w:name="_Toc494787429"/>
      <w:bookmarkStart w:id="125" w:name="_Toc534709102"/>
      <w:bookmarkStart w:id="126" w:name="_Toc235085502"/>
      <w:r w:rsidRPr="009303BC">
        <w:rPr>
          <w:rFonts w:ascii="Times New Roman" w:hAnsi="Times New Roman"/>
          <w:sz w:val="40"/>
          <w:lang w:val="es-EC"/>
        </w:rPr>
        <w:lastRenderedPageBreak/>
        <w:t>Formulario</w:t>
      </w:r>
      <w:r w:rsidR="007D17DD" w:rsidRPr="009303BC">
        <w:rPr>
          <w:rFonts w:ascii="Times New Roman" w:hAnsi="Times New Roman"/>
          <w:sz w:val="40"/>
          <w:lang w:val="es-EC"/>
        </w:rPr>
        <w:t xml:space="preserve"> </w:t>
      </w:r>
      <w:r w:rsidRPr="009303BC">
        <w:rPr>
          <w:rFonts w:ascii="Times New Roman" w:hAnsi="Times New Roman"/>
          <w:sz w:val="40"/>
          <w:lang w:val="es-EC"/>
        </w:rPr>
        <w:t>SAC</w:t>
      </w:r>
      <w:bookmarkEnd w:id="124"/>
      <w:bookmarkEnd w:id="125"/>
      <w:bookmarkEnd w:id="126"/>
    </w:p>
    <w:p w14:paraId="2E37EF41" w14:textId="63EC6AEE" w:rsidR="009D2D1E" w:rsidRPr="009303BC" w:rsidRDefault="009D2D1E" w:rsidP="004461C1">
      <w:pPr>
        <w:pStyle w:val="Ttulo5"/>
        <w:spacing w:after="240"/>
        <w:rPr>
          <w:sz w:val="36"/>
          <w:lang w:val="es-EC"/>
        </w:rPr>
      </w:pPr>
      <w:bookmarkStart w:id="127" w:name="_Toc494787430"/>
      <w:r w:rsidRPr="009303BC">
        <w:rPr>
          <w:sz w:val="36"/>
          <w:lang w:val="es-EC"/>
        </w:rPr>
        <w:t>Guía</w:t>
      </w:r>
      <w:r w:rsidR="007D17DD" w:rsidRPr="009303BC">
        <w:rPr>
          <w:sz w:val="36"/>
          <w:lang w:val="es-EC"/>
        </w:rPr>
        <w:t xml:space="preserve"> </w:t>
      </w:r>
      <w:r w:rsidRPr="009303BC">
        <w:rPr>
          <w:sz w:val="36"/>
          <w:lang w:val="es-EC"/>
        </w:rPr>
        <w:t>sobre</w:t>
      </w:r>
      <w:r w:rsidR="007D17DD" w:rsidRPr="009303BC">
        <w:rPr>
          <w:sz w:val="36"/>
          <w:lang w:val="es-EC"/>
        </w:rPr>
        <w:t xml:space="preserve"> </w:t>
      </w:r>
      <w:r w:rsidRPr="009303BC">
        <w:rPr>
          <w:sz w:val="36"/>
          <w:lang w:val="es-EC"/>
        </w:rPr>
        <w:t>la</w:t>
      </w:r>
      <w:r w:rsidR="007D17DD" w:rsidRPr="009303BC">
        <w:rPr>
          <w:sz w:val="36"/>
          <w:lang w:val="es-EC"/>
        </w:rPr>
        <w:t xml:space="preserve"> </w:t>
      </w:r>
      <w:r w:rsidRPr="009303BC">
        <w:rPr>
          <w:sz w:val="36"/>
          <w:lang w:val="es-EC"/>
        </w:rPr>
        <w:t>Supervisión</w:t>
      </w:r>
      <w:r w:rsidR="007D17DD" w:rsidRPr="009303BC">
        <w:rPr>
          <w:sz w:val="36"/>
          <w:lang w:val="es-EC"/>
        </w:rPr>
        <w:t xml:space="preserve"> </w:t>
      </w:r>
      <w:r w:rsidRPr="009303BC">
        <w:rPr>
          <w:sz w:val="36"/>
          <w:lang w:val="es-EC"/>
        </w:rPr>
        <w:t>y</w:t>
      </w:r>
      <w:r w:rsidR="007D17DD" w:rsidRPr="009303BC">
        <w:rPr>
          <w:sz w:val="36"/>
          <w:lang w:val="es-EC"/>
        </w:rPr>
        <w:t xml:space="preserve"> </w:t>
      </w:r>
      <w:r w:rsidRPr="009303BC">
        <w:rPr>
          <w:sz w:val="36"/>
          <w:lang w:val="es-EC"/>
        </w:rPr>
        <w:t>Aseguramiento</w:t>
      </w:r>
      <w:r w:rsidR="007D17DD" w:rsidRPr="009303BC">
        <w:rPr>
          <w:sz w:val="36"/>
          <w:lang w:val="es-EC"/>
        </w:rPr>
        <w:t xml:space="preserve"> </w:t>
      </w:r>
      <w:r w:rsidRPr="009303BC">
        <w:rPr>
          <w:sz w:val="36"/>
          <w:lang w:val="es-EC"/>
        </w:rPr>
        <w:t>de</w:t>
      </w:r>
      <w:r w:rsidR="007D17DD" w:rsidRPr="009303BC">
        <w:rPr>
          <w:sz w:val="36"/>
          <w:lang w:val="es-EC"/>
        </w:rPr>
        <w:t xml:space="preserve"> </w:t>
      </w:r>
      <w:r w:rsidRPr="009303BC">
        <w:rPr>
          <w:sz w:val="36"/>
          <w:lang w:val="es-EC"/>
        </w:rPr>
        <w:t>Calidad</w:t>
      </w:r>
      <w:bookmarkEnd w:id="127"/>
    </w:p>
    <w:p w14:paraId="7C0BFBD3" w14:textId="29F29B46" w:rsidR="009D2D1E" w:rsidRPr="009303BC" w:rsidRDefault="009D2D1E" w:rsidP="004461C1">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este</w:t>
      </w:r>
      <w:r w:rsidR="007D17DD" w:rsidRPr="009303BC">
        <w:rPr>
          <w:rFonts w:ascii="Times New Roman" w:hAnsi="Times New Roman"/>
          <w:sz w:val="24"/>
          <w:lang w:val="es-EC"/>
        </w:rPr>
        <w:t xml:space="preserve"> </w:t>
      </w:r>
      <w:r w:rsidRPr="009303BC">
        <w:rPr>
          <w:rFonts w:ascii="Times New Roman" w:hAnsi="Times New Roman"/>
          <w:sz w:val="24"/>
          <w:lang w:val="es-EC"/>
        </w:rPr>
        <w:t>Formulario,</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Oferente</w:t>
      </w:r>
      <w:r w:rsidR="007D17DD" w:rsidRPr="009303BC">
        <w:rPr>
          <w:rFonts w:ascii="Times New Roman" w:hAnsi="Times New Roman"/>
          <w:sz w:val="24"/>
          <w:lang w:val="es-EC"/>
        </w:rPr>
        <w:t xml:space="preserve"> </w:t>
      </w:r>
      <w:r w:rsidRPr="009303BC">
        <w:rPr>
          <w:rFonts w:ascii="Times New Roman" w:hAnsi="Times New Roman"/>
          <w:sz w:val="24"/>
          <w:lang w:val="es-EC"/>
        </w:rPr>
        <w:t>deberá</w:t>
      </w:r>
      <w:r w:rsidR="007D17DD" w:rsidRPr="009303BC">
        <w:rPr>
          <w:rFonts w:ascii="Times New Roman" w:hAnsi="Times New Roman"/>
          <w:sz w:val="24"/>
          <w:lang w:val="es-EC"/>
        </w:rPr>
        <w:t xml:space="preserve"> </w:t>
      </w:r>
      <w:r w:rsidRPr="009303BC">
        <w:rPr>
          <w:rFonts w:ascii="Times New Roman" w:hAnsi="Times New Roman"/>
          <w:sz w:val="24"/>
          <w:lang w:val="es-EC"/>
        </w:rPr>
        <w:t>proporcionar</w:t>
      </w:r>
      <w:r w:rsidR="007D17DD" w:rsidRPr="009303BC">
        <w:rPr>
          <w:rFonts w:ascii="Times New Roman" w:hAnsi="Times New Roman"/>
          <w:sz w:val="24"/>
          <w:lang w:val="es-EC"/>
        </w:rPr>
        <w:t xml:space="preserve"> </w:t>
      </w:r>
      <w:r w:rsidRPr="009303BC">
        <w:rPr>
          <w:rFonts w:ascii="Times New Roman" w:hAnsi="Times New Roman"/>
          <w:sz w:val="24"/>
          <w:lang w:val="es-EC"/>
        </w:rPr>
        <w:t>su</w:t>
      </w:r>
      <w:r w:rsidR="007D17DD" w:rsidRPr="009303BC">
        <w:rPr>
          <w:rFonts w:ascii="Times New Roman" w:hAnsi="Times New Roman"/>
          <w:sz w:val="24"/>
          <w:lang w:val="es-EC"/>
        </w:rPr>
        <w:t xml:space="preserve"> </w:t>
      </w:r>
      <w:r w:rsidRPr="009303BC">
        <w:rPr>
          <w:rFonts w:ascii="Times New Roman" w:hAnsi="Times New Roman"/>
          <w:sz w:val="24"/>
          <w:lang w:val="es-EC"/>
        </w:rPr>
        <w:t>enfoque</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recursos</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cumplir</w:t>
      </w:r>
      <w:r w:rsidR="007D17DD" w:rsidRPr="009303BC">
        <w:rPr>
          <w:rFonts w:ascii="Times New Roman" w:hAnsi="Times New Roman"/>
          <w:sz w:val="24"/>
          <w:lang w:val="es-EC"/>
        </w:rPr>
        <w:t xml:space="preserve"> </w:t>
      </w:r>
      <w:r w:rsidRPr="009303BC">
        <w:rPr>
          <w:rFonts w:ascii="Times New Roman" w:hAnsi="Times New Roman"/>
          <w:sz w:val="24"/>
          <w:lang w:val="es-EC"/>
        </w:rPr>
        <w:t>con</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obligaciones</w:t>
      </w:r>
      <w:r w:rsidR="007D17DD" w:rsidRPr="009303BC">
        <w:rPr>
          <w:rFonts w:ascii="Times New Roman" w:hAnsi="Times New Roman"/>
          <w:sz w:val="24"/>
          <w:lang w:val="es-EC"/>
        </w:rPr>
        <w:t xml:space="preserve"> </w:t>
      </w:r>
      <w:r w:rsidRPr="009303BC">
        <w:rPr>
          <w:rFonts w:ascii="Times New Roman" w:hAnsi="Times New Roman"/>
          <w:sz w:val="24"/>
          <w:lang w:val="es-EC"/>
        </w:rPr>
        <w:t>contractuales</w:t>
      </w:r>
      <w:r w:rsidR="007D17DD" w:rsidRPr="009303BC">
        <w:rPr>
          <w:rFonts w:ascii="Times New Roman" w:hAnsi="Times New Roman"/>
          <w:sz w:val="24"/>
          <w:lang w:val="es-EC"/>
        </w:rPr>
        <w:t xml:space="preserve"> </w:t>
      </w:r>
      <w:r w:rsidRPr="009303BC">
        <w:rPr>
          <w:rFonts w:ascii="Times New Roman" w:hAnsi="Times New Roman"/>
          <w:sz w:val="24"/>
          <w:lang w:val="es-EC"/>
        </w:rPr>
        <w:t>relacionadas</w:t>
      </w:r>
      <w:r w:rsidR="007D17DD" w:rsidRPr="009303BC">
        <w:rPr>
          <w:rFonts w:ascii="Times New Roman" w:hAnsi="Times New Roman"/>
          <w:sz w:val="24"/>
          <w:lang w:val="es-EC"/>
        </w:rPr>
        <w:t xml:space="preserve"> </w:t>
      </w:r>
      <w:r w:rsidRPr="009303BC">
        <w:rPr>
          <w:rFonts w:ascii="Times New Roman" w:hAnsi="Times New Roman"/>
          <w:sz w:val="24"/>
          <w:lang w:val="es-EC"/>
        </w:rPr>
        <w:t>con</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supervisión</w:t>
      </w:r>
      <w:r w:rsidR="007D17DD" w:rsidRPr="009303BC">
        <w:rPr>
          <w:rFonts w:ascii="Times New Roman" w:hAnsi="Times New Roman"/>
          <w:sz w:val="24"/>
          <w:lang w:val="es-EC"/>
        </w:rPr>
        <w:t xml:space="preserve"> </w:t>
      </w:r>
      <w:r w:rsidRPr="009303BC">
        <w:rPr>
          <w:rFonts w:ascii="Times New Roman" w:hAnsi="Times New Roman"/>
          <w:sz w:val="24"/>
          <w:lang w:val="es-EC"/>
        </w:rPr>
        <w:t>técnica</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control</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calidad</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obra</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servicios</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ejecutará</w:t>
      </w:r>
      <w:r w:rsidR="007D17DD" w:rsidRPr="009303BC">
        <w:rPr>
          <w:rFonts w:ascii="Times New Roman" w:hAnsi="Times New Roman"/>
          <w:sz w:val="24"/>
          <w:lang w:val="es-EC"/>
        </w:rPr>
        <w:t xml:space="preserve"> </w:t>
      </w:r>
      <w:r w:rsidRPr="009303BC">
        <w:rPr>
          <w:rFonts w:ascii="Times New Roman" w:hAnsi="Times New Roman"/>
          <w:sz w:val="24"/>
          <w:lang w:val="es-EC"/>
        </w:rPr>
        <w:t>bajo</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Contrato.</w:t>
      </w:r>
      <w:r w:rsidR="007D17DD" w:rsidRPr="009303BC">
        <w:rPr>
          <w:rFonts w:ascii="Times New Roman" w:hAnsi="Times New Roman"/>
          <w:sz w:val="24"/>
          <w:lang w:val="es-EC"/>
        </w:rPr>
        <w:t xml:space="preserve"> </w:t>
      </w:r>
      <w:r w:rsidR="00643718" w:rsidRPr="009303BC">
        <w:rPr>
          <w:rFonts w:ascii="Times New Roman" w:hAnsi="Times New Roman"/>
          <w:sz w:val="24"/>
          <w:lang w:val="es-EC"/>
        </w:rPr>
        <w:t>El</w:t>
      </w:r>
      <w:r w:rsidR="007D17DD" w:rsidRPr="009303BC">
        <w:rPr>
          <w:rFonts w:ascii="Times New Roman" w:hAnsi="Times New Roman"/>
          <w:sz w:val="24"/>
          <w:lang w:val="es-EC"/>
        </w:rPr>
        <w:t xml:space="preserve"> </w:t>
      </w:r>
      <w:r w:rsidR="00643718" w:rsidRPr="009303BC">
        <w:rPr>
          <w:rFonts w:ascii="Times New Roman" w:hAnsi="Times New Roman"/>
          <w:sz w:val="24"/>
          <w:lang w:val="es-EC"/>
        </w:rPr>
        <w:t>personal</w:t>
      </w:r>
      <w:r w:rsidR="007D17DD" w:rsidRPr="009303BC">
        <w:rPr>
          <w:rFonts w:ascii="Times New Roman" w:hAnsi="Times New Roman"/>
          <w:sz w:val="24"/>
          <w:lang w:val="es-EC"/>
        </w:rPr>
        <w:t xml:space="preserve"> </w:t>
      </w:r>
      <w:r w:rsidR="00643718" w:rsidRPr="009303BC">
        <w:rPr>
          <w:rFonts w:ascii="Times New Roman" w:hAnsi="Times New Roman"/>
          <w:sz w:val="24"/>
          <w:lang w:val="es-EC"/>
        </w:rPr>
        <w:t>técnico</w:t>
      </w:r>
      <w:r w:rsidR="007D17DD" w:rsidRPr="009303BC">
        <w:rPr>
          <w:rFonts w:ascii="Times New Roman" w:hAnsi="Times New Roman"/>
          <w:sz w:val="24"/>
          <w:lang w:val="es-EC"/>
        </w:rPr>
        <w:t xml:space="preserve"> </w:t>
      </w:r>
      <w:r w:rsidR="00643718" w:rsidRPr="009303BC">
        <w:rPr>
          <w:rFonts w:ascii="Times New Roman" w:hAnsi="Times New Roman"/>
          <w:sz w:val="24"/>
          <w:lang w:val="es-EC"/>
        </w:rPr>
        <w:t>asignado</w:t>
      </w:r>
      <w:r w:rsidR="007D17DD" w:rsidRPr="009303BC">
        <w:rPr>
          <w:rFonts w:ascii="Times New Roman" w:hAnsi="Times New Roman"/>
          <w:sz w:val="24"/>
          <w:lang w:val="es-EC"/>
        </w:rPr>
        <w:t xml:space="preserve"> </w:t>
      </w:r>
      <w:r w:rsidR="00643718" w:rsidRPr="009303BC">
        <w:rPr>
          <w:rFonts w:ascii="Times New Roman" w:hAnsi="Times New Roman"/>
          <w:sz w:val="24"/>
          <w:lang w:val="es-EC"/>
        </w:rPr>
        <w:t>a</w:t>
      </w:r>
      <w:r w:rsidR="007D17DD" w:rsidRPr="009303BC">
        <w:rPr>
          <w:rFonts w:ascii="Times New Roman" w:hAnsi="Times New Roman"/>
          <w:sz w:val="24"/>
          <w:lang w:val="es-EC"/>
        </w:rPr>
        <w:t xml:space="preserve"> </w:t>
      </w:r>
      <w:r w:rsidR="00643718" w:rsidRPr="009303BC">
        <w:rPr>
          <w:rFonts w:ascii="Times New Roman" w:hAnsi="Times New Roman"/>
          <w:sz w:val="24"/>
          <w:lang w:val="es-EC"/>
        </w:rPr>
        <w:t>esta</w:t>
      </w:r>
      <w:r w:rsidR="007D17DD" w:rsidRPr="009303BC">
        <w:rPr>
          <w:rFonts w:ascii="Times New Roman" w:hAnsi="Times New Roman"/>
          <w:sz w:val="24"/>
          <w:lang w:val="es-EC"/>
        </w:rPr>
        <w:t xml:space="preserve"> </w:t>
      </w:r>
      <w:r w:rsidR="00643718" w:rsidRPr="009303BC">
        <w:rPr>
          <w:rFonts w:ascii="Times New Roman" w:hAnsi="Times New Roman"/>
          <w:sz w:val="24"/>
          <w:lang w:val="es-EC"/>
        </w:rPr>
        <w:t>tarea</w:t>
      </w:r>
      <w:r w:rsidR="007D17DD" w:rsidRPr="009303BC">
        <w:rPr>
          <w:rFonts w:ascii="Times New Roman" w:hAnsi="Times New Roman"/>
          <w:sz w:val="24"/>
          <w:lang w:val="es-EC"/>
        </w:rPr>
        <w:t xml:space="preserve"> </w:t>
      </w:r>
      <w:r w:rsidR="00643718" w:rsidRPr="009303BC">
        <w:rPr>
          <w:rFonts w:ascii="Times New Roman" w:hAnsi="Times New Roman"/>
          <w:sz w:val="24"/>
          <w:lang w:val="es-EC"/>
        </w:rPr>
        <w:t>debe</w:t>
      </w:r>
      <w:r w:rsidR="007D17DD" w:rsidRPr="009303BC">
        <w:rPr>
          <w:rFonts w:ascii="Times New Roman" w:hAnsi="Times New Roman"/>
          <w:sz w:val="24"/>
          <w:lang w:val="es-EC"/>
        </w:rPr>
        <w:t xml:space="preserve"> </w:t>
      </w:r>
      <w:r w:rsidR="00643718" w:rsidRPr="009303BC">
        <w:rPr>
          <w:rFonts w:ascii="Times New Roman" w:hAnsi="Times New Roman"/>
          <w:sz w:val="24"/>
          <w:lang w:val="es-EC"/>
        </w:rPr>
        <w:t>ser</w:t>
      </w:r>
      <w:r w:rsidR="007D17DD" w:rsidRPr="009303BC">
        <w:rPr>
          <w:rFonts w:ascii="Times New Roman" w:hAnsi="Times New Roman"/>
          <w:sz w:val="24"/>
          <w:lang w:val="es-EC"/>
        </w:rPr>
        <w:t xml:space="preserve"> </w:t>
      </w:r>
      <w:r w:rsidR="00643718" w:rsidRPr="009303BC">
        <w:rPr>
          <w:rFonts w:ascii="Times New Roman" w:hAnsi="Times New Roman"/>
          <w:sz w:val="24"/>
          <w:lang w:val="es-EC"/>
        </w:rPr>
        <w:t>listado</w:t>
      </w:r>
      <w:r w:rsidR="007D17DD" w:rsidRPr="009303BC">
        <w:rPr>
          <w:rFonts w:ascii="Times New Roman" w:hAnsi="Times New Roman"/>
          <w:sz w:val="24"/>
          <w:lang w:val="es-EC"/>
        </w:rPr>
        <w:t xml:space="preserve"> </w:t>
      </w:r>
      <w:r w:rsidR="00643718" w:rsidRPr="009303BC">
        <w:rPr>
          <w:rFonts w:ascii="Times New Roman" w:hAnsi="Times New Roman"/>
          <w:sz w:val="24"/>
          <w:lang w:val="es-EC"/>
        </w:rPr>
        <w:t>en</w:t>
      </w:r>
      <w:r w:rsidR="007D17DD" w:rsidRPr="009303BC">
        <w:rPr>
          <w:rFonts w:ascii="Times New Roman" w:hAnsi="Times New Roman"/>
          <w:sz w:val="24"/>
          <w:lang w:val="es-EC"/>
        </w:rPr>
        <w:t xml:space="preserve"> </w:t>
      </w:r>
      <w:r w:rsidR="00643718" w:rsidRPr="009303BC">
        <w:rPr>
          <w:rFonts w:ascii="Times New Roman" w:hAnsi="Times New Roman"/>
          <w:sz w:val="24"/>
          <w:lang w:val="es-EC"/>
        </w:rPr>
        <w:t>el</w:t>
      </w:r>
      <w:r w:rsidR="007D17DD" w:rsidRPr="009303BC">
        <w:rPr>
          <w:rFonts w:ascii="Times New Roman" w:hAnsi="Times New Roman"/>
          <w:sz w:val="24"/>
          <w:lang w:val="es-EC"/>
        </w:rPr>
        <w:t xml:space="preserve"> </w:t>
      </w:r>
      <w:r w:rsidR="00643718" w:rsidRPr="009303BC">
        <w:rPr>
          <w:rFonts w:ascii="Times New Roman" w:hAnsi="Times New Roman"/>
          <w:sz w:val="24"/>
          <w:lang w:val="es-EC"/>
        </w:rPr>
        <w:t>personal</w:t>
      </w:r>
      <w:r w:rsidR="007D17DD" w:rsidRPr="009303BC">
        <w:rPr>
          <w:rFonts w:ascii="Times New Roman" w:hAnsi="Times New Roman"/>
          <w:sz w:val="24"/>
          <w:lang w:val="es-EC"/>
        </w:rPr>
        <w:t xml:space="preserve"> </w:t>
      </w:r>
      <w:r w:rsidR="00643718" w:rsidRPr="009303BC">
        <w:rPr>
          <w:rFonts w:ascii="Times New Roman" w:hAnsi="Times New Roman"/>
          <w:sz w:val="24"/>
          <w:lang w:val="es-EC"/>
        </w:rPr>
        <w:t>clave</w:t>
      </w:r>
      <w:r w:rsidR="007D17DD" w:rsidRPr="009303BC">
        <w:rPr>
          <w:rFonts w:ascii="Times New Roman" w:hAnsi="Times New Roman"/>
          <w:sz w:val="24"/>
          <w:lang w:val="es-EC"/>
        </w:rPr>
        <w:t xml:space="preserve"> </w:t>
      </w:r>
      <w:r w:rsidR="00643718" w:rsidRPr="009303BC">
        <w:rPr>
          <w:rFonts w:ascii="Times New Roman" w:hAnsi="Times New Roman"/>
          <w:sz w:val="24"/>
          <w:lang w:val="es-EC"/>
        </w:rPr>
        <w:t>de</w:t>
      </w:r>
      <w:r w:rsidR="007D17DD" w:rsidRPr="009303BC">
        <w:rPr>
          <w:rFonts w:ascii="Times New Roman" w:hAnsi="Times New Roman"/>
          <w:sz w:val="24"/>
          <w:lang w:val="es-EC"/>
        </w:rPr>
        <w:t xml:space="preserve"> </w:t>
      </w:r>
      <w:r w:rsidR="00643718" w:rsidRPr="009303BC">
        <w:rPr>
          <w:rFonts w:ascii="Times New Roman" w:hAnsi="Times New Roman"/>
          <w:sz w:val="24"/>
          <w:lang w:val="es-EC"/>
        </w:rPr>
        <w:t>la</w:t>
      </w:r>
      <w:r w:rsidR="007D17DD" w:rsidRPr="009303BC">
        <w:rPr>
          <w:rFonts w:ascii="Times New Roman" w:hAnsi="Times New Roman"/>
          <w:sz w:val="24"/>
          <w:lang w:val="es-EC"/>
        </w:rPr>
        <w:t xml:space="preserve"> </w:t>
      </w:r>
      <w:r w:rsidR="00643718" w:rsidRPr="009303BC">
        <w:rPr>
          <w:rFonts w:ascii="Times New Roman" w:hAnsi="Times New Roman"/>
          <w:sz w:val="24"/>
          <w:lang w:val="es-EC"/>
        </w:rPr>
        <w:t>Oferta.</w:t>
      </w:r>
    </w:p>
    <w:p w14:paraId="1DAAAF94" w14:textId="267F82C8" w:rsidR="009D2D1E" w:rsidRPr="009303BC" w:rsidRDefault="009D2D1E" w:rsidP="004461C1">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Si</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Oferente</w:t>
      </w:r>
      <w:r w:rsidR="007D17DD" w:rsidRPr="009303BC">
        <w:rPr>
          <w:rFonts w:ascii="Times New Roman" w:hAnsi="Times New Roman"/>
          <w:sz w:val="24"/>
          <w:lang w:val="es-EC"/>
        </w:rPr>
        <w:t xml:space="preserve"> </w:t>
      </w:r>
      <w:r w:rsidRPr="009303BC">
        <w:rPr>
          <w:rFonts w:ascii="Times New Roman" w:hAnsi="Times New Roman"/>
          <w:sz w:val="24"/>
          <w:lang w:val="es-EC"/>
        </w:rPr>
        <w:t>planea</w:t>
      </w:r>
      <w:r w:rsidR="007D17DD" w:rsidRPr="009303BC">
        <w:rPr>
          <w:rFonts w:ascii="Times New Roman" w:hAnsi="Times New Roman"/>
          <w:sz w:val="24"/>
          <w:lang w:val="es-EC"/>
        </w:rPr>
        <w:t xml:space="preserve"> </w:t>
      </w:r>
      <w:r w:rsidRPr="009303BC">
        <w:rPr>
          <w:rFonts w:ascii="Times New Roman" w:hAnsi="Times New Roman"/>
          <w:sz w:val="24"/>
          <w:lang w:val="es-EC"/>
        </w:rPr>
        <w:t>acudir</w:t>
      </w:r>
      <w:r w:rsidR="007D17DD" w:rsidRPr="009303BC">
        <w:rPr>
          <w:rFonts w:ascii="Times New Roman" w:hAnsi="Times New Roman"/>
          <w:sz w:val="24"/>
          <w:lang w:val="es-EC"/>
        </w:rPr>
        <w:t xml:space="preserve"> </w:t>
      </w:r>
      <w:r w:rsidRPr="009303BC">
        <w:rPr>
          <w:rFonts w:ascii="Times New Roman" w:hAnsi="Times New Roman"/>
          <w:sz w:val="24"/>
          <w:lang w:val="es-EC"/>
        </w:rPr>
        <w:t>a</w:t>
      </w:r>
      <w:r w:rsidR="007D17DD" w:rsidRPr="009303BC">
        <w:rPr>
          <w:rFonts w:ascii="Times New Roman" w:hAnsi="Times New Roman"/>
          <w:sz w:val="24"/>
          <w:lang w:val="es-EC"/>
        </w:rPr>
        <w:t xml:space="preserve"> </w:t>
      </w:r>
      <w:r w:rsidRPr="009303BC">
        <w:rPr>
          <w:rFonts w:ascii="Times New Roman" w:hAnsi="Times New Roman"/>
          <w:sz w:val="24"/>
          <w:lang w:val="es-EC"/>
        </w:rPr>
        <w:t>subcontratistas</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diseño,</w:t>
      </w:r>
      <w:r w:rsidR="007D17DD" w:rsidRPr="009303BC">
        <w:rPr>
          <w:rFonts w:ascii="Times New Roman" w:hAnsi="Times New Roman"/>
          <w:sz w:val="24"/>
          <w:lang w:val="es-EC"/>
        </w:rPr>
        <w:t xml:space="preserve"> </w:t>
      </w:r>
      <w:r w:rsidRPr="009303BC">
        <w:rPr>
          <w:rFonts w:ascii="Times New Roman" w:hAnsi="Times New Roman"/>
          <w:sz w:val="24"/>
          <w:lang w:val="es-EC"/>
        </w:rPr>
        <w:t>supervisión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obras,</w:t>
      </w:r>
      <w:r w:rsidR="007D17DD" w:rsidRPr="009303BC">
        <w:rPr>
          <w:rFonts w:ascii="Times New Roman" w:hAnsi="Times New Roman"/>
          <w:sz w:val="24"/>
          <w:lang w:val="es-EC"/>
        </w:rPr>
        <w:t xml:space="preserve"> </w:t>
      </w:r>
      <w:r w:rsidRPr="009303BC">
        <w:rPr>
          <w:rFonts w:ascii="Times New Roman" w:hAnsi="Times New Roman"/>
          <w:sz w:val="24"/>
          <w:lang w:val="es-EC"/>
        </w:rPr>
        <w:t>control</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materiales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laboratorio,</w:t>
      </w:r>
      <w:r w:rsidR="007D17DD" w:rsidRPr="009303BC">
        <w:rPr>
          <w:rFonts w:ascii="Times New Roman" w:hAnsi="Times New Roman"/>
          <w:sz w:val="24"/>
          <w:lang w:val="es-EC"/>
        </w:rPr>
        <w:t xml:space="preserve"> </w:t>
      </w:r>
      <w:r w:rsidRPr="009303BC">
        <w:rPr>
          <w:rFonts w:ascii="Times New Roman" w:hAnsi="Times New Roman"/>
          <w:sz w:val="24"/>
          <w:lang w:val="es-EC"/>
        </w:rPr>
        <w:t>instalaciones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equipos,</w:t>
      </w:r>
      <w:r w:rsidR="007D17DD" w:rsidRPr="009303BC">
        <w:rPr>
          <w:rFonts w:ascii="Times New Roman" w:hAnsi="Times New Roman"/>
          <w:sz w:val="24"/>
          <w:lang w:val="es-EC"/>
        </w:rPr>
        <w:t xml:space="preserve"> </w:t>
      </w:r>
      <w:r w:rsidR="00160EE8" w:rsidRPr="009303BC">
        <w:rPr>
          <w:rFonts w:ascii="Times New Roman" w:hAnsi="Times New Roman"/>
          <w:spacing w:val="-2"/>
          <w:sz w:val="24"/>
          <w:lang w:val="es-EC"/>
        </w:rPr>
        <w:t>Servicio de Operación</w:t>
      </w:r>
      <w:r w:rsidR="00160EE8" w:rsidRPr="009303BC">
        <w:rPr>
          <w:rFonts w:ascii="Times New Roman" w:hAnsi="Times New Roman"/>
          <w:sz w:val="24"/>
          <w:lang w:val="es-EC"/>
        </w:rPr>
        <w:t xml:space="preserve"> </w:t>
      </w:r>
      <w:r w:rsidRPr="009303BC">
        <w:rPr>
          <w:rFonts w:ascii="Times New Roman" w:hAnsi="Times New Roman"/>
          <w:sz w:val="24"/>
          <w:lang w:val="es-EC"/>
        </w:rPr>
        <w:t>(si</w:t>
      </w:r>
      <w:r w:rsidR="007D17DD" w:rsidRPr="009303BC">
        <w:rPr>
          <w:rFonts w:ascii="Times New Roman" w:hAnsi="Times New Roman"/>
          <w:sz w:val="24"/>
          <w:lang w:val="es-EC"/>
        </w:rPr>
        <w:t xml:space="preserve"> </w:t>
      </w:r>
      <w:r w:rsidRPr="009303BC">
        <w:rPr>
          <w:rFonts w:ascii="Times New Roman" w:hAnsi="Times New Roman"/>
          <w:sz w:val="24"/>
          <w:lang w:val="es-EC"/>
        </w:rPr>
        <w:t>corresponde),</w:t>
      </w:r>
      <w:r w:rsidR="007D17DD" w:rsidRPr="009303BC">
        <w:rPr>
          <w:rFonts w:ascii="Times New Roman" w:hAnsi="Times New Roman"/>
          <w:sz w:val="24"/>
          <w:lang w:val="es-EC"/>
        </w:rPr>
        <w:t xml:space="preserve"> </w:t>
      </w:r>
      <w:r w:rsidRPr="009303BC">
        <w:rPr>
          <w:rFonts w:ascii="Times New Roman" w:hAnsi="Times New Roman"/>
          <w:sz w:val="24"/>
          <w:lang w:val="es-EC"/>
        </w:rPr>
        <w:t>sistemas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control</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costos,</w:t>
      </w:r>
      <w:r w:rsidR="007D17DD" w:rsidRPr="009303BC">
        <w:rPr>
          <w:rFonts w:ascii="Times New Roman" w:hAnsi="Times New Roman"/>
          <w:sz w:val="24"/>
          <w:lang w:val="es-EC"/>
        </w:rPr>
        <w:t xml:space="preserve"> </w:t>
      </w:r>
      <w:r w:rsidRPr="009303BC">
        <w:rPr>
          <w:rFonts w:ascii="Times New Roman" w:hAnsi="Times New Roman"/>
          <w:sz w:val="24"/>
          <w:lang w:val="es-EC"/>
        </w:rPr>
        <w:t>tiempo</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calidad,</w:t>
      </w:r>
      <w:r w:rsidR="007D17DD" w:rsidRPr="009303BC">
        <w:rPr>
          <w:rFonts w:ascii="Times New Roman" w:hAnsi="Times New Roman"/>
          <w:sz w:val="24"/>
          <w:lang w:val="es-EC"/>
        </w:rPr>
        <w:t xml:space="preserve"> </w:t>
      </w:r>
      <w:r w:rsidRPr="009303BC">
        <w:rPr>
          <w:rFonts w:ascii="Times New Roman" w:hAnsi="Times New Roman"/>
          <w:sz w:val="24"/>
          <w:lang w:val="es-EC"/>
        </w:rPr>
        <w:t>programas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cómputo,</w:t>
      </w:r>
      <w:r w:rsidR="007D17DD" w:rsidRPr="009303BC">
        <w:rPr>
          <w:rFonts w:ascii="Times New Roman" w:hAnsi="Times New Roman"/>
          <w:sz w:val="24"/>
          <w:lang w:val="es-EC"/>
        </w:rPr>
        <w:t xml:space="preserve"> </w:t>
      </w:r>
      <w:r w:rsidRPr="009303BC">
        <w:rPr>
          <w:rFonts w:ascii="Times New Roman" w:hAnsi="Times New Roman"/>
          <w:sz w:val="24"/>
          <w:lang w:val="es-EC"/>
        </w:rPr>
        <w:t>redacción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informes</w:t>
      </w:r>
      <w:r w:rsidR="007D17DD" w:rsidRPr="009303BC">
        <w:rPr>
          <w:rFonts w:ascii="Times New Roman" w:hAnsi="Times New Roman"/>
          <w:sz w:val="24"/>
          <w:lang w:val="es-EC"/>
        </w:rPr>
        <w:t xml:space="preserve"> </w:t>
      </w:r>
      <w:r w:rsidRPr="009303BC">
        <w:rPr>
          <w:rFonts w:ascii="Times New Roman" w:hAnsi="Times New Roman"/>
          <w:sz w:val="24"/>
          <w:lang w:val="es-EC"/>
        </w:rPr>
        <w:t>periódicos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especiales,</w:t>
      </w:r>
      <w:r w:rsidR="007D17DD" w:rsidRPr="009303BC">
        <w:rPr>
          <w:rFonts w:ascii="Times New Roman" w:hAnsi="Times New Roman"/>
          <w:sz w:val="24"/>
          <w:lang w:val="es-EC"/>
        </w:rPr>
        <w:t xml:space="preserve"> </w:t>
      </w:r>
      <w:r w:rsidRPr="009303BC">
        <w:rPr>
          <w:rFonts w:ascii="Times New Roman" w:hAnsi="Times New Roman"/>
          <w:sz w:val="24"/>
          <w:lang w:val="es-EC"/>
        </w:rPr>
        <w:t>comunicación</w:t>
      </w:r>
      <w:r w:rsidR="007D17DD" w:rsidRPr="009303BC">
        <w:rPr>
          <w:rFonts w:ascii="Times New Roman" w:hAnsi="Times New Roman"/>
          <w:sz w:val="24"/>
          <w:lang w:val="es-EC"/>
        </w:rPr>
        <w:t xml:space="preserve"> </w:t>
      </w:r>
      <w:r w:rsidRPr="009303BC">
        <w:rPr>
          <w:rFonts w:ascii="Times New Roman" w:hAnsi="Times New Roman"/>
          <w:sz w:val="24"/>
          <w:lang w:val="es-EC"/>
        </w:rPr>
        <w:t>social,</w:t>
      </w:r>
      <w:r w:rsidR="007D17DD" w:rsidRPr="009303BC">
        <w:rPr>
          <w:rFonts w:ascii="Times New Roman" w:hAnsi="Times New Roman"/>
          <w:sz w:val="24"/>
          <w:lang w:val="es-EC"/>
        </w:rPr>
        <w:t xml:space="preserve"> </w:t>
      </w:r>
      <w:r w:rsidRPr="009303BC">
        <w:rPr>
          <w:rFonts w:ascii="Times New Roman" w:hAnsi="Times New Roman"/>
          <w:sz w:val="24"/>
          <w:lang w:val="es-EC"/>
        </w:rPr>
        <w:t>respuesta</w:t>
      </w:r>
      <w:r w:rsidR="007D17DD" w:rsidRPr="009303BC">
        <w:rPr>
          <w:rFonts w:ascii="Times New Roman" w:hAnsi="Times New Roman"/>
          <w:sz w:val="24"/>
          <w:lang w:val="es-EC"/>
        </w:rPr>
        <w:t xml:space="preserve"> </w:t>
      </w:r>
      <w:r w:rsidRPr="009303BC">
        <w:rPr>
          <w:rFonts w:ascii="Times New Roman" w:hAnsi="Times New Roman"/>
          <w:sz w:val="24"/>
          <w:lang w:val="es-EC"/>
        </w:rPr>
        <w:t>a</w:t>
      </w:r>
      <w:r w:rsidR="007D17DD" w:rsidRPr="009303BC">
        <w:rPr>
          <w:rFonts w:ascii="Times New Roman" w:hAnsi="Times New Roman"/>
          <w:sz w:val="24"/>
          <w:lang w:val="es-EC"/>
        </w:rPr>
        <w:t xml:space="preserve"> </w:t>
      </w:r>
      <w:r w:rsidRPr="009303BC">
        <w:rPr>
          <w:rFonts w:ascii="Times New Roman" w:hAnsi="Times New Roman"/>
          <w:sz w:val="24"/>
          <w:lang w:val="es-EC"/>
        </w:rPr>
        <w:t>emergencias,</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supervisión</w:t>
      </w:r>
      <w:r w:rsidR="007D17DD" w:rsidRPr="009303BC">
        <w:rPr>
          <w:rFonts w:ascii="Times New Roman" w:hAnsi="Times New Roman"/>
          <w:sz w:val="24"/>
          <w:lang w:val="es-EC"/>
        </w:rPr>
        <w:t xml:space="preserve"> </w:t>
      </w:r>
      <w:r w:rsidRPr="009303BC">
        <w:rPr>
          <w:rFonts w:ascii="Times New Roman" w:hAnsi="Times New Roman"/>
          <w:sz w:val="24"/>
          <w:lang w:val="es-EC"/>
        </w:rPr>
        <w:t>ambiental</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social.</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seguridad</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salud</w:t>
      </w:r>
      <w:r w:rsidR="007D17DD" w:rsidRPr="009303BC">
        <w:rPr>
          <w:rFonts w:ascii="Times New Roman" w:hAnsi="Times New Roman"/>
          <w:sz w:val="24"/>
          <w:lang w:val="es-EC"/>
        </w:rPr>
        <w:t xml:space="preserve"> </w:t>
      </w:r>
      <w:r w:rsidRPr="009303BC">
        <w:rPr>
          <w:rFonts w:ascii="Times New Roman" w:hAnsi="Times New Roman"/>
          <w:sz w:val="24"/>
          <w:lang w:val="es-EC"/>
        </w:rPr>
        <w:t>laboral,</w:t>
      </w:r>
      <w:r w:rsidR="007D17DD" w:rsidRPr="009303BC">
        <w:rPr>
          <w:rFonts w:ascii="Times New Roman" w:hAnsi="Times New Roman"/>
          <w:sz w:val="24"/>
          <w:lang w:val="es-EC"/>
        </w:rPr>
        <w:t xml:space="preserve"> </w:t>
      </w:r>
      <w:r w:rsidRPr="009303BC">
        <w:rPr>
          <w:rFonts w:ascii="Times New Roman" w:hAnsi="Times New Roman"/>
          <w:sz w:val="24"/>
          <w:lang w:val="es-EC"/>
        </w:rPr>
        <w:t>capacitación,</w:t>
      </w:r>
      <w:r w:rsidR="007D17DD" w:rsidRPr="009303BC">
        <w:rPr>
          <w:rFonts w:ascii="Times New Roman" w:hAnsi="Times New Roman"/>
          <w:sz w:val="24"/>
          <w:lang w:val="es-EC"/>
        </w:rPr>
        <w:t xml:space="preserve"> </w:t>
      </w:r>
      <w:r w:rsidRPr="009303BC">
        <w:rPr>
          <w:rFonts w:ascii="Times New Roman" w:hAnsi="Times New Roman"/>
          <w:sz w:val="24"/>
          <w:lang w:val="es-EC"/>
        </w:rPr>
        <w:t>etc.</w:t>
      </w:r>
      <w:r w:rsidR="007D17DD" w:rsidRPr="009303BC">
        <w:rPr>
          <w:rFonts w:ascii="Times New Roman" w:hAnsi="Times New Roman"/>
          <w:sz w:val="24"/>
          <w:lang w:val="es-EC"/>
        </w:rPr>
        <w:t xml:space="preserve"> </w:t>
      </w:r>
      <w:r w:rsidRPr="009303BC">
        <w:rPr>
          <w:rFonts w:ascii="Times New Roman" w:hAnsi="Times New Roman"/>
          <w:sz w:val="24"/>
          <w:lang w:val="es-EC"/>
        </w:rPr>
        <w:t>deberá</w:t>
      </w:r>
      <w:r w:rsidR="007D17DD" w:rsidRPr="009303BC">
        <w:rPr>
          <w:rFonts w:ascii="Times New Roman" w:hAnsi="Times New Roman"/>
          <w:sz w:val="24"/>
          <w:lang w:val="es-EC"/>
        </w:rPr>
        <w:t xml:space="preserve"> </w:t>
      </w:r>
      <w:r w:rsidRPr="009303BC">
        <w:rPr>
          <w:rFonts w:ascii="Times New Roman" w:hAnsi="Times New Roman"/>
          <w:sz w:val="24"/>
          <w:lang w:val="es-EC"/>
        </w:rPr>
        <w:t>indicar</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forma</w:t>
      </w:r>
      <w:r w:rsidR="007D17DD" w:rsidRPr="009303BC">
        <w:rPr>
          <w:rFonts w:ascii="Times New Roman" w:hAnsi="Times New Roman"/>
          <w:sz w:val="24"/>
          <w:lang w:val="es-EC"/>
        </w:rPr>
        <w:t xml:space="preserve"> </w:t>
      </w: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se</w:t>
      </w:r>
      <w:r w:rsidR="007D17DD" w:rsidRPr="009303BC">
        <w:rPr>
          <w:rFonts w:ascii="Times New Roman" w:hAnsi="Times New Roman"/>
          <w:sz w:val="24"/>
          <w:lang w:val="es-EC"/>
        </w:rPr>
        <w:t xml:space="preserve"> </w:t>
      </w:r>
      <w:r w:rsidRPr="009303BC">
        <w:rPr>
          <w:rFonts w:ascii="Times New Roman" w:hAnsi="Times New Roman"/>
          <w:sz w:val="24"/>
          <w:lang w:val="es-EC"/>
        </w:rPr>
        <w:t>garantiza</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coordinación</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comunicación</w:t>
      </w:r>
      <w:r w:rsidR="007D17DD" w:rsidRPr="009303BC">
        <w:rPr>
          <w:rFonts w:ascii="Times New Roman" w:hAnsi="Times New Roman"/>
          <w:sz w:val="24"/>
          <w:lang w:val="es-EC"/>
        </w:rPr>
        <w:t xml:space="preserve"> </w:t>
      </w:r>
      <w:r w:rsidRPr="009303BC">
        <w:rPr>
          <w:rFonts w:ascii="Times New Roman" w:hAnsi="Times New Roman"/>
          <w:sz w:val="24"/>
          <w:lang w:val="es-EC"/>
        </w:rPr>
        <w:t>ininterrumpida</w:t>
      </w:r>
      <w:r w:rsidR="007D17DD" w:rsidRPr="009303BC">
        <w:rPr>
          <w:rFonts w:ascii="Times New Roman" w:hAnsi="Times New Roman"/>
          <w:sz w:val="24"/>
          <w:lang w:val="es-EC"/>
        </w:rPr>
        <w:t xml:space="preserve"> </w:t>
      </w:r>
      <w:r w:rsidRPr="009303BC">
        <w:rPr>
          <w:rFonts w:ascii="Times New Roman" w:hAnsi="Times New Roman"/>
          <w:sz w:val="24"/>
          <w:lang w:val="es-EC"/>
        </w:rPr>
        <w:t>con</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Contratante</w:t>
      </w:r>
      <w:r w:rsidR="007D17DD" w:rsidRPr="009303BC">
        <w:rPr>
          <w:rFonts w:ascii="Times New Roman" w:hAnsi="Times New Roman"/>
          <w:sz w:val="24"/>
          <w:lang w:val="es-EC"/>
        </w:rPr>
        <w:t xml:space="preserve"> </w:t>
      </w:r>
      <w:r w:rsidR="004860D8" w:rsidRPr="009303BC">
        <w:rPr>
          <w:rFonts w:ascii="Times New Roman" w:hAnsi="Times New Roman"/>
          <w:sz w:val="24"/>
          <w:lang w:val="es-EC"/>
        </w:rPr>
        <w:t>y</w:t>
      </w:r>
      <w:r w:rsidR="007D17DD" w:rsidRPr="009303BC">
        <w:rPr>
          <w:rFonts w:ascii="Times New Roman" w:hAnsi="Times New Roman"/>
          <w:sz w:val="24"/>
          <w:lang w:val="es-EC"/>
        </w:rPr>
        <w:t xml:space="preserve"> </w:t>
      </w:r>
      <w:r w:rsidR="004860D8" w:rsidRPr="009303BC">
        <w:rPr>
          <w:rFonts w:ascii="Times New Roman" w:hAnsi="Times New Roman"/>
          <w:sz w:val="24"/>
          <w:lang w:val="es-EC"/>
        </w:rPr>
        <w:t>el</w:t>
      </w:r>
      <w:r w:rsidR="007D17DD" w:rsidRPr="009303BC">
        <w:rPr>
          <w:rFonts w:ascii="Times New Roman" w:hAnsi="Times New Roman"/>
          <w:sz w:val="24"/>
          <w:lang w:val="es-EC"/>
        </w:rPr>
        <w:t xml:space="preserve"> </w:t>
      </w:r>
      <w:r w:rsidR="00F451E9" w:rsidRPr="009303BC">
        <w:rPr>
          <w:rFonts w:ascii="Times New Roman" w:hAnsi="Times New Roman"/>
          <w:sz w:val="24"/>
          <w:lang w:val="es-EC"/>
        </w:rPr>
        <w:t>Gerente de Proyecto</w:t>
      </w:r>
      <w:r w:rsidR="00C35935" w:rsidRPr="009303BC">
        <w:rPr>
          <w:rFonts w:ascii="Times New Roman" w:hAnsi="Times New Roman"/>
          <w:sz w:val="24"/>
          <w:lang w:val="es-EC"/>
        </w:rPr>
        <w:t xml:space="preserve"> </w:t>
      </w: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esos</w:t>
      </w:r>
      <w:r w:rsidR="007D17DD" w:rsidRPr="009303BC">
        <w:rPr>
          <w:rFonts w:ascii="Times New Roman" w:hAnsi="Times New Roman"/>
          <w:sz w:val="24"/>
          <w:lang w:val="es-EC"/>
        </w:rPr>
        <w:t xml:space="preserve"> </w:t>
      </w:r>
      <w:r w:rsidRPr="009303BC">
        <w:rPr>
          <w:rFonts w:ascii="Times New Roman" w:hAnsi="Times New Roman"/>
          <w:sz w:val="24"/>
          <w:lang w:val="es-EC"/>
        </w:rPr>
        <w:t>u</w:t>
      </w:r>
      <w:r w:rsidR="007D17DD" w:rsidRPr="009303BC">
        <w:rPr>
          <w:rFonts w:ascii="Times New Roman" w:hAnsi="Times New Roman"/>
          <w:sz w:val="24"/>
          <w:lang w:val="es-EC"/>
        </w:rPr>
        <w:t xml:space="preserve"> </w:t>
      </w:r>
      <w:r w:rsidRPr="009303BC">
        <w:rPr>
          <w:rFonts w:ascii="Times New Roman" w:hAnsi="Times New Roman"/>
          <w:sz w:val="24"/>
          <w:lang w:val="es-EC"/>
        </w:rPr>
        <w:t>otros</w:t>
      </w:r>
      <w:r w:rsidR="007D17DD" w:rsidRPr="009303BC">
        <w:rPr>
          <w:rFonts w:ascii="Times New Roman" w:hAnsi="Times New Roman"/>
          <w:sz w:val="24"/>
          <w:lang w:val="es-EC"/>
        </w:rPr>
        <w:t xml:space="preserve"> </w:t>
      </w:r>
      <w:r w:rsidRPr="009303BC">
        <w:rPr>
          <w:rFonts w:ascii="Times New Roman" w:hAnsi="Times New Roman"/>
          <w:sz w:val="24"/>
          <w:lang w:val="es-EC"/>
        </w:rPr>
        <w:t>temas</w:t>
      </w:r>
      <w:r w:rsidR="007D17DD" w:rsidRPr="009303BC">
        <w:rPr>
          <w:rFonts w:ascii="Times New Roman" w:hAnsi="Times New Roman"/>
          <w:sz w:val="24"/>
          <w:lang w:val="es-EC"/>
        </w:rPr>
        <w:t xml:space="preserve"> </w:t>
      </w:r>
      <w:r w:rsidRPr="009303BC">
        <w:rPr>
          <w:rFonts w:ascii="Times New Roman" w:hAnsi="Times New Roman"/>
          <w:sz w:val="24"/>
          <w:lang w:val="es-EC"/>
        </w:rPr>
        <w:t>claves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ejecución,</w:t>
      </w:r>
      <w:r w:rsidR="007D17DD" w:rsidRPr="009303BC">
        <w:rPr>
          <w:rFonts w:ascii="Times New Roman" w:hAnsi="Times New Roman"/>
          <w:sz w:val="24"/>
          <w:lang w:val="es-EC"/>
        </w:rPr>
        <w:t xml:space="preserve"> </w:t>
      </w: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particular,</w:t>
      </w:r>
      <w:r w:rsidR="007D17DD" w:rsidRPr="009303BC">
        <w:rPr>
          <w:rFonts w:ascii="Times New Roman" w:hAnsi="Times New Roman"/>
          <w:sz w:val="24"/>
          <w:lang w:val="es-EC"/>
        </w:rPr>
        <w:t xml:space="preserve"> </w:t>
      </w:r>
      <w:r w:rsidRPr="009303BC">
        <w:rPr>
          <w:rFonts w:ascii="Times New Roman" w:hAnsi="Times New Roman"/>
          <w:sz w:val="24"/>
          <w:lang w:val="es-EC"/>
        </w:rPr>
        <w:t>si</w:t>
      </w:r>
      <w:r w:rsidR="007D17DD" w:rsidRPr="009303BC">
        <w:rPr>
          <w:rFonts w:ascii="Times New Roman" w:hAnsi="Times New Roman"/>
          <w:sz w:val="24"/>
          <w:lang w:val="es-EC"/>
        </w:rPr>
        <w:t xml:space="preserve"> </w:t>
      </w:r>
      <w:r w:rsidRPr="009303BC">
        <w:rPr>
          <w:rFonts w:ascii="Times New Roman" w:hAnsi="Times New Roman"/>
          <w:sz w:val="24"/>
          <w:lang w:val="es-EC"/>
        </w:rPr>
        <w:t>ocurren</w:t>
      </w:r>
      <w:r w:rsidR="007D17DD" w:rsidRPr="009303BC">
        <w:rPr>
          <w:rFonts w:ascii="Times New Roman" w:hAnsi="Times New Roman"/>
          <w:sz w:val="24"/>
          <w:lang w:val="es-EC"/>
        </w:rPr>
        <w:t xml:space="preserve"> </w:t>
      </w:r>
      <w:r w:rsidRPr="009303BC">
        <w:rPr>
          <w:rFonts w:ascii="Times New Roman" w:hAnsi="Times New Roman"/>
          <w:sz w:val="24"/>
          <w:lang w:val="es-EC"/>
        </w:rPr>
        <w:t>cambios</w:t>
      </w:r>
      <w:r w:rsidR="007D17DD" w:rsidRPr="009303BC">
        <w:rPr>
          <w:rFonts w:ascii="Times New Roman" w:hAnsi="Times New Roman"/>
          <w:sz w:val="24"/>
          <w:lang w:val="es-EC"/>
        </w:rPr>
        <w:t xml:space="preserve"> </w:t>
      </w: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diseño</w:t>
      </w:r>
      <w:r w:rsidR="007D17DD" w:rsidRPr="009303BC">
        <w:rPr>
          <w:rFonts w:ascii="Times New Roman" w:hAnsi="Times New Roman"/>
          <w:sz w:val="24"/>
          <w:lang w:val="es-EC"/>
        </w:rPr>
        <w:t xml:space="preserve"> </w:t>
      </w:r>
      <w:r w:rsidRPr="009303BC">
        <w:rPr>
          <w:rFonts w:ascii="Times New Roman" w:hAnsi="Times New Roman"/>
          <w:sz w:val="24"/>
          <w:lang w:val="es-EC"/>
        </w:rPr>
        <w:t>después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aprobación</w:t>
      </w:r>
      <w:r w:rsidR="007D17DD" w:rsidRPr="009303BC">
        <w:rPr>
          <w:rFonts w:ascii="Times New Roman" w:hAnsi="Times New Roman"/>
          <w:sz w:val="24"/>
          <w:lang w:val="es-EC"/>
        </w:rPr>
        <w:t xml:space="preserve"> </w:t>
      </w:r>
      <w:r w:rsidRPr="009303BC">
        <w:rPr>
          <w:rFonts w:ascii="Times New Roman" w:hAnsi="Times New Roman"/>
          <w:sz w:val="24"/>
          <w:lang w:val="es-EC"/>
        </w:rPr>
        <w:t>por</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Contratante</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diseños</w:t>
      </w:r>
      <w:r w:rsidR="007D17DD" w:rsidRPr="009303BC">
        <w:rPr>
          <w:rFonts w:ascii="Times New Roman" w:hAnsi="Times New Roman"/>
          <w:sz w:val="24"/>
          <w:lang w:val="es-EC"/>
        </w:rPr>
        <w:t xml:space="preserve"> </w:t>
      </w:r>
      <w:r w:rsidRPr="009303BC">
        <w:rPr>
          <w:rFonts w:ascii="Times New Roman" w:hAnsi="Times New Roman"/>
          <w:sz w:val="24"/>
          <w:lang w:val="es-EC"/>
        </w:rPr>
        <w:t>del</w:t>
      </w:r>
      <w:r w:rsidR="007D17DD" w:rsidRPr="009303BC">
        <w:rPr>
          <w:rFonts w:ascii="Times New Roman" w:hAnsi="Times New Roman"/>
          <w:sz w:val="24"/>
          <w:lang w:val="es-EC"/>
        </w:rPr>
        <w:t xml:space="preserve"> </w:t>
      </w:r>
      <w:r w:rsidRPr="009303BC">
        <w:rPr>
          <w:rFonts w:ascii="Times New Roman" w:hAnsi="Times New Roman"/>
          <w:sz w:val="24"/>
          <w:lang w:val="es-EC"/>
        </w:rPr>
        <w:t>Contratista.</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Oferente</w:t>
      </w:r>
      <w:r w:rsidR="007D17DD" w:rsidRPr="009303BC">
        <w:rPr>
          <w:rFonts w:ascii="Times New Roman" w:hAnsi="Times New Roman"/>
          <w:sz w:val="24"/>
          <w:lang w:val="es-EC"/>
        </w:rPr>
        <w:t xml:space="preserve"> </w:t>
      </w:r>
      <w:r w:rsidRPr="009303BC">
        <w:rPr>
          <w:rFonts w:ascii="Times New Roman" w:hAnsi="Times New Roman"/>
          <w:sz w:val="24"/>
          <w:lang w:val="es-EC"/>
        </w:rPr>
        <w:t>deberá</w:t>
      </w:r>
      <w:r w:rsidR="007D17DD" w:rsidRPr="009303BC">
        <w:rPr>
          <w:rFonts w:ascii="Times New Roman" w:hAnsi="Times New Roman"/>
          <w:sz w:val="24"/>
          <w:lang w:val="es-EC"/>
        </w:rPr>
        <w:t xml:space="preserve"> </w:t>
      </w:r>
      <w:r w:rsidRPr="009303BC">
        <w:rPr>
          <w:rFonts w:ascii="Times New Roman" w:hAnsi="Times New Roman"/>
          <w:sz w:val="24"/>
          <w:lang w:val="es-EC"/>
        </w:rPr>
        <w:t>establecer</w:t>
      </w:r>
      <w:r w:rsidR="007D17DD" w:rsidRPr="009303BC">
        <w:rPr>
          <w:rFonts w:ascii="Times New Roman" w:hAnsi="Times New Roman"/>
          <w:sz w:val="24"/>
          <w:lang w:val="es-EC"/>
        </w:rPr>
        <w:t xml:space="preserve"> </w:t>
      </w:r>
      <w:r w:rsidRPr="009303BC">
        <w:rPr>
          <w:rFonts w:ascii="Times New Roman" w:hAnsi="Times New Roman"/>
          <w:sz w:val="24"/>
          <w:lang w:val="es-EC"/>
        </w:rPr>
        <w:t>estándares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respuesta</w:t>
      </w:r>
      <w:r w:rsidR="007D17DD" w:rsidRPr="009303BC">
        <w:rPr>
          <w:rFonts w:ascii="Times New Roman" w:hAnsi="Times New Roman"/>
          <w:sz w:val="24"/>
          <w:lang w:val="es-EC"/>
        </w:rPr>
        <w:t xml:space="preserve"> </w:t>
      </w:r>
      <w:r w:rsidRPr="009303BC">
        <w:rPr>
          <w:rFonts w:ascii="Times New Roman" w:hAnsi="Times New Roman"/>
          <w:sz w:val="24"/>
          <w:lang w:val="es-EC"/>
        </w:rPr>
        <w:t>e</w:t>
      </w:r>
      <w:r w:rsidR="007D17DD" w:rsidRPr="009303BC">
        <w:rPr>
          <w:rFonts w:ascii="Times New Roman" w:hAnsi="Times New Roman"/>
          <w:sz w:val="24"/>
          <w:lang w:val="es-EC"/>
        </w:rPr>
        <w:t xml:space="preserve"> </w:t>
      </w:r>
      <w:r w:rsidRPr="009303BC">
        <w:rPr>
          <w:rFonts w:ascii="Times New Roman" w:hAnsi="Times New Roman"/>
          <w:sz w:val="24"/>
          <w:lang w:val="es-EC"/>
        </w:rPr>
        <w:t>indicadores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progreso</w:t>
      </w:r>
      <w:r w:rsidR="007D17DD" w:rsidRPr="009303BC">
        <w:rPr>
          <w:rFonts w:ascii="Times New Roman" w:hAnsi="Times New Roman"/>
          <w:sz w:val="24"/>
          <w:lang w:val="es-EC"/>
        </w:rPr>
        <w:t xml:space="preserve"> </w:t>
      </w: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áreas</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deba</w:t>
      </w:r>
      <w:r w:rsidR="007D17DD" w:rsidRPr="009303BC">
        <w:rPr>
          <w:rFonts w:ascii="Times New Roman" w:hAnsi="Times New Roman"/>
          <w:sz w:val="24"/>
          <w:lang w:val="es-EC"/>
        </w:rPr>
        <w:t xml:space="preserve"> </w:t>
      </w:r>
      <w:r w:rsidRPr="009303BC">
        <w:rPr>
          <w:rFonts w:ascii="Times New Roman" w:hAnsi="Times New Roman"/>
          <w:sz w:val="24"/>
          <w:lang w:val="es-EC"/>
        </w:rPr>
        <w:t>mejorar.</w:t>
      </w:r>
    </w:p>
    <w:p w14:paraId="0780109B" w14:textId="24EB159F" w:rsidR="009D2D1E" w:rsidRPr="009303BC" w:rsidRDefault="009D2D1E" w:rsidP="004461C1">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Durante</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ejecución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Obras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posteriormente</w:t>
      </w:r>
      <w:r w:rsidR="007D17DD" w:rsidRPr="009303BC">
        <w:rPr>
          <w:rFonts w:ascii="Times New Roman" w:hAnsi="Times New Roman"/>
          <w:sz w:val="24"/>
          <w:lang w:val="es-EC"/>
        </w:rPr>
        <w:t xml:space="preserve"> </w:t>
      </w:r>
      <w:r w:rsidRPr="009303BC">
        <w:rPr>
          <w:rFonts w:ascii="Times New Roman" w:hAnsi="Times New Roman"/>
          <w:sz w:val="24"/>
          <w:lang w:val="es-EC"/>
        </w:rPr>
        <w:t>por</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tiempo</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sea</w:t>
      </w:r>
      <w:r w:rsidR="007D17DD" w:rsidRPr="009303BC">
        <w:rPr>
          <w:rFonts w:ascii="Times New Roman" w:hAnsi="Times New Roman"/>
          <w:sz w:val="24"/>
          <w:lang w:val="es-EC"/>
        </w:rPr>
        <w:t xml:space="preserve"> </w:t>
      </w:r>
      <w:r w:rsidRPr="009303BC">
        <w:rPr>
          <w:rFonts w:ascii="Times New Roman" w:hAnsi="Times New Roman"/>
          <w:sz w:val="24"/>
          <w:lang w:val="es-EC"/>
        </w:rPr>
        <w:t>necesario</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cumplir</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obligaciones</w:t>
      </w:r>
      <w:r w:rsidR="007D17DD" w:rsidRPr="009303BC">
        <w:rPr>
          <w:rFonts w:ascii="Times New Roman" w:hAnsi="Times New Roman"/>
          <w:sz w:val="24"/>
          <w:lang w:val="es-EC"/>
        </w:rPr>
        <w:t xml:space="preserve"> </w:t>
      </w:r>
      <w:r w:rsidRPr="009303BC">
        <w:rPr>
          <w:rFonts w:ascii="Times New Roman" w:hAnsi="Times New Roman"/>
          <w:sz w:val="24"/>
          <w:lang w:val="es-EC"/>
        </w:rPr>
        <w:t>del</w:t>
      </w:r>
      <w:r w:rsidR="007D17DD" w:rsidRPr="009303BC">
        <w:rPr>
          <w:rFonts w:ascii="Times New Roman" w:hAnsi="Times New Roman"/>
          <w:sz w:val="24"/>
          <w:lang w:val="es-EC"/>
        </w:rPr>
        <w:t xml:space="preserve"> </w:t>
      </w:r>
      <w:r w:rsidRPr="009303BC">
        <w:rPr>
          <w:rFonts w:ascii="Times New Roman" w:hAnsi="Times New Roman"/>
          <w:sz w:val="24"/>
          <w:lang w:val="es-EC"/>
        </w:rPr>
        <w:t>Contratista,</w:t>
      </w:r>
      <w:r w:rsidR="007D17DD" w:rsidRPr="009303BC">
        <w:rPr>
          <w:rFonts w:ascii="Times New Roman" w:hAnsi="Times New Roman"/>
          <w:sz w:val="24"/>
          <w:lang w:val="es-EC"/>
        </w:rPr>
        <w:t xml:space="preserve"> </w:t>
      </w:r>
      <w:r w:rsidRPr="009303BC">
        <w:rPr>
          <w:rFonts w:ascii="Times New Roman" w:hAnsi="Times New Roman"/>
          <w:sz w:val="24"/>
          <w:lang w:val="es-EC"/>
        </w:rPr>
        <w:t>éste</w:t>
      </w:r>
      <w:r w:rsidR="007D17DD" w:rsidRPr="009303BC">
        <w:rPr>
          <w:rFonts w:ascii="Times New Roman" w:hAnsi="Times New Roman"/>
          <w:sz w:val="24"/>
          <w:lang w:val="es-EC"/>
        </w:rPr>
        <w:t xml:space="preserve"> </w:t>
      </w:r>
      <w:r w:rsidRPr="009303BC">
        <w:rPr>
          <w:rFonts w:ascii="Times New Roman" w:hAnsi="Times New Roman"/>
          <w:sz w:val="24"/>
          <w:lang w:val="es-EC"/>
        </w:rPr>
        <w:t>proporcionará</w:t>
      </w:r>
      <w:r w:rsidR="007D17DD" w:rsidRPr="009303BC">
        <w:rPr>
          <w:rFonts w:ascii="Times New Roman" w:hAnsi="Times New Roman"/>
          <w:sz w:val="24"/>
          <w:lang w:val="es-EC"/>
        </w:rPr>
        <w:t xml:space="preserve"> </w:t>
      </w:r>
      <w:r w:rsidRPr="009303BC">
        <w:rPr>
          <w:rFonts w:ascii="Times New Roman" w:hAnsi="Times New Roman"/>
          <w:sz w:val="24"/>
          <w:lang w:val="es-EC"/>
        </w:rPr>
        <w:t>toda</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supervisión</w:t>
      </w:r>
      <w:r w:rsidR="007D17DD" w:rsidRPr="009303BC">
        <w:rPr>
          <w:rFonts w:ascii="Times New Roman" w:hAnsi="Times New Roman"/>
          <w:sz w:val="24"/>
          <w:lang w:val="es-EC"/>
        </w:rPr>
        <w:t xml:space="preserve"> </w:t>
      </w:r>
      <w:r w:rsidRPr="009303BC">
        <w:rPr>
          <w:rFonts w:ascii="Times New Roman" w:hAnsi="Times New Roman"/>
          <w:sz w:val="24"/>
          <w:lang w:val="es-EC"/>
        </w:rPr>
        <w:t>necesaria</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planificar,</w:t>
      </w:r>
      <w:r w:rsidR="007D17DD" w:rsidRPr="009303BC">
        <w:rPr>
          <w:rFonts w:ascii="Times New Roman" w:hAnsi="Times New Roman"/>
          <w:sz w:val="24"/>
          <w:lang w:val="es-EC"/>
        </w:rPr>
        <w:t xml:space="preserve"> </w:t>
      </w:r>
      <w:r w:rsidRPr="009303BC">
        <w:rPr>
          <w:rFonts w:ascii="Times New Roman" w:hAnsi="Times New Roman"/>
          <w:sz w:val="24"/>
          <w:lang w:val="es-EC"/>
        </w:rPr>
        <w:t>organizar,</w:t>
      </w:r>
      <w:r w:rsidR="007D17DD" w:rsidRPr="009303BC">
        <w:rPr>
          <w:rFonts w:ascii="Times New Roman" w:hAnsi="Times New Roman"/>
          <w:sz w:val="24"/>
          <w:lang w:val="es-EC"/>
        </w:rPr>
        <w:t xml:space="preserve"> </w:t>
      </w:r>
      <w:r w:rsidRPr="009303BC">
        <w:rPr>
          <w:rFonts w:ascii="Times New Roman" w:hAnsi="Times New Roman"/>
          <w:sz w:val="24"/>
          <w:lang w:val="es-EC"/>
        </w:rPr>
        <w:t>dirigir,</w:t>
      </w:r>
      <w:r w:rsidR="007D17DD" w:rsidRPr="009303BC">
        <w:rPr>
          <w:rFonts w:ascii="Times New Roman" w:hAnsi="Times New Roman"/>
          <w:sz w:val="24"/>
          <w:lang w:val="es-EC"/>
        </w:rPr>
        <w:t xml:space="preserve"> </w:t>
      </w:r>
      <w:r w:rsidRPr="009303BC">
        <w:rPr>
          <w:rFonts w:ascii="Times New Roman" w:hAnsi="Times New Roman"/>
          <w:sz w:val="24"/>
          <w:lang w:val="es-EC"/>
        </w:rPr>
        <w:t>administrar,</w:t>
      </w:r>
      <w:r w:rsidR="007D17DD" w:rsidRPr="009303BC">
        <w:rPr>
          <w:rFonts w:ascii="Times New Roman" w:hAnsi="Times New Roman"/>
          <w:sz w:val="24"/>
          <w:lang w:val="es-EC"/>
        </w:rPr>
        <w:t xml:space="preserve"> </w:t>
      </w:r>
      <w:r w:rsidRPr="009303BC">
        <w:rPr>
          <w:rFonts w:ascii="Times New Roman" w:hAnsi="Times New Roman"/>
          <w:sz w:val="24"/>
          <w:lang w:val="es-EC"/>
        </w:rPr>
        <w:t>inspeccionar</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poner</w:t>
      </w:r>
      <w:r w:rsidR="007D17DD" w:rsidRPr="009303BC">
        <w:rPr>
          <w:rFonts w:ascii="Times New Roman" w:hAnsi="Times New Roman"/>
          <w:sz w:val="24"/>
          <w:lang w:val="es-EC"/>
        </w:rPr>
        <w:t xml:space="preserve"> </w:t>
      </w:r>
      <w:r w:rsidRPr="009303BC">
        <w:rPr>
          <w:rFonts w:ascii="Times New Roman" w:hAnsi="Times New Roman"/>
          <w:sz w:val="24"/>
          <w:lang w:val="es-EC"/>
        </w:rPr>
        <w:t>a</w:t>
      </w:r>
      <w:r w:rsidR="007D17DD" w:rsidRPr="009303BC">
        <w:rPr>
          <w:rFonts w:ascii="Times New Roman" w:hAnsi="Times New Roman"/>
          <w:sz w:val="24"/>
          <w:lang w:val="es-EC"/>
        </w:rPr>
        <w:t xml:space="preserve"> </w:t>
      </w:r>
      <w:r w:rsidRPr="009303BC">
        <w:rPr>
          <w:rFonts w:ascii="Times New Roman" w:hAnsi="Times New Roman"/>
          <w:sz w:val="24"/>
          <w:lang w:val="es-EC"/>
        </w:rPr>
        <w:t>prueba</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Obras.</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labor</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supervisión</w:t>
      </w:r>
      <w:r w:rsidR="007D17DD" w:rsidRPr="009303BC">
        <w:rPr>
          <w:rFonts w:ascii="Times New Roman" w:hAnsi="Times New Roman"/>
          <w:sz w:val="24"/>
          <w:lang w:val="es-EC"/>
        </w:rPr>
        <w:t xml:space="preserve"> </w:t>
      </w:r>
      <w:r w:rsidRPr="009303BC">
        <w:rPr>
          <w:rFonts w:ascii="Times New Roman" w:hAnsi="Times New Roman"/>
          <w:sz w:val="24"/>
          <w:lang w:val="es-EC"/>
        </w:rPr>
        <w:t>estará</w:t>
      </w:r>
      <w:r w:rsidR="007D17DD" w:rsidRPr="009303BC">
        <w:rPr>
          <w:rFonts w:ascii="Times New Roman" w:hAnsi="Times New Roman"/>
          <w:sz w:val="24"/>
          <w:lang w:val="es-EC"/>
        </w:rPr>
        <w:t xml:space="preserve"> </w:t>
      </w:r>
      <w:r w:rsidRPr="009303BC">
        <w:rPr>
          <w:rFonts w:ascii="Times New Roman" w:hAnsi="Times New Roman"/>
          <w:sz w:val="24"/>
          <w:lang w:val="es-EC"/>
        </w:rPr>
        <w:t>a</w:t>
      </w:r>
      <w:r w:rsidR="007D17DD" w:rsidRPr="009303BC">
        <w:rPr>
          <w:rFonts w:ascii="Times New Roman" w:hAnsi="Times New Roman"/>
          <w:sz w:val="24"/>
          <w:lang w:val="es-EC"/>
        </w:rPr>
        <w:t xml:space="preserve"> </w:t>
      </w:r>
      <w:r w:rsidRPr="009303BC">
        <w:rPr>
          <w:rFonts w:ascii="Times New Roman" w:hAnsi="Times New Roman"/>
          <w:sz w:val="24"/>
          <w:lang w:val="es-EC"/>
        </w:rPr>
        <w:t>cargo</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un</w:t>
      </w:r>
      <w:r w:rsidR="007D17DD" w:rsidRPr="009303BC">
        <w:rPr>
          <w:rFonts w:ascii="Times New Roman" w:hAnsi="Times New Roman"/>
          <w:sz w:val="24"/>
          <w:lang w:val="es-EC"/>
        </w:rPr>
        <w:t xml:space="preserve"> </w:t>
      </w:r>
      <w:r w:rsidRPr="009303BC">
        <w:rPr>
          <w:rFonts w:ascii="Times New Roman" w:hAnsi="Times New Roman"/>
          <w:sz w:val="24"/>
          <w:lang w:val="es-EC"/>
        </w:rPr>
        <w:t>número</w:t>
      </w:r>
      <w:r w:rsidR="007D17DD" w:rsidRPr="009303BC">
        <w:rPr>
          <w:rFonts w:ascii="Times New Roman" w:hAnsi="Times New Roman"/>
          <w:sz w:val="24"/>
          <w:lang w:val="es-EC"/>
        </w:rPr>
        <w:t xml:space="preserve"> </w:t>
      </w:r>
      <w:r w:rsidRPr="009303BC">
        <w:rPr>
          <w:rFonts w:ascii="Times New Roman" w:hAnsi="Times New Roman"/>
          <w:sz w:val="24"/>
          <w:lang w:val="es-EC"/>
        </w:rPr>
        <w:t>suficiente</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ingenieros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asistentes</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posean</w:t>
      </w:r>
      <w:r w:rsidR="007D17DD" w:rsidRPr="009303BC">
        <w:rPr>
          <w:rFonts w:ascii="Times New Roman" w:hAnsi="Times New Roman"/>
          <w:sz w:val="24"/>
          <w:lang w:val="es-EC"/>
        </w:rPr>
        <w:t xml:space="preserve"> </w:t>
      </w:r>
      <w:r w:rsidRPr="009303BC">
        <w:rPr>
          <w:rFonts w:ascii="Times New Roman" w:hAnsi="Times New Roman"/>
          <w:sz w:val="24"/>
          <w:lang w:val="es-EC"/>
        </w:rPr>
        <w:t>conocimientos</w:t>
      </w:r>
      <w:r w:rsidR="007D17DD" w:rsidRPr="009303BC">
        <w:rPr>
          <w:rFonts w:ascii="Times New Roman" w:hAnsi="Times New Roman"/>
          <w:sz w:val="24"/>
          <w:lang w:val="es-EC"/>
        </w:rPr>
        <w:t xml:space="preserve"> </w:t>
      </w:r>
      <w:r w:rsidRPr="009303BC">
        <w:rPr>
          <w:rFonts w:ascii="Times New Roman" w:hAnsi="Times New Roman"/>
          <w:sz w:val="24"/>
          <w:lang w:val="es-EC"/>
        </w:rPr>
        <w:t>adecuados</w:t>
      </w:r>
      <w:r w:rsidR="007D17DD" w:rsidRPr="009303BC">
        <w:rPr>
          <w:rFonts w:ascii="Times New Roman" w:hAnsi="Times New Roman"/>
          <w:sz w:val="24"/>
          <w:lang w:val="es-EC"/>
        </w:rPr>
        <w:t xml:space="preserve"> </w:t>
      </w:r>
      <w:r w:rsidRPr="009303BC">
        <w:rPr>
          <w:rFonts w:ascii="Times New Roman" w:hAnsi="Times New Roman"/>
          <w:sz w:val="24"/>
          <w:lang w:val="es-EC"/>
        </w:rPr>
        <w:t>del</w:t>
      </w:r>
      <w:r w:rsidR="007D17DD" w:rsidRPr="009303BC">
        <w:rPr>
          <w:rFonts w:ascii="Times New Roman" w:hAnsi="Times New Roman"/>
          <w:sz w:val="24"/>
          <w:lang w:val="es-EC"/>
        </w:rPr>
        <w:t xml:space="preserve"> </w:t>
      </w:r>
      <w:r w:rsidRPr="009303BC">
        <w:rPr>
          <w:rFonts w:ascii="Times New Roman" w:hAnsi="Times New Roman"/>
          <w:sz w:val="24"/>
          <w:lang w:val="es-EC"/>
        </w:rPr>
        <w:t>idioma</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comunicaciones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acerca</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operaciones</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se</w:t>
      </w:r>
      <w:r w:rsidR="007D17DD" w:rsidRPr="009303BC">
        <w:rPr>
          <w:rFonts w:ascii="Times New Roman" w:hAnsi="Times New Roman"/>
          <w:sz w:val="24"/>
          <w:lang w:val="es-EC"/>
        </w:rPr>
        <w:t xml:space="preserve"> </w:t>
      </w:r>
      <w:r w:rsidRPr="009303BC">
        <w:rPr>
          <w:rFonts w:ascii="Times New Roman" w:hAnsi="Times New Roman"/>
          <w:sz w:val="24"/>
          <w:lang w:val="es-EC"/>
        </w:rPr>
        <w:t>llevarán</w:t>
      </w:r>
      <w:r w:rsidR="007D17DD" w:rsidRPr="009303BC">
        <w:rPr>
          <w:rFonts w:ascii="Times New Roman" w:hAnsi="Times New Roman"/>
          <w:sz w:val="24"/>
          <w:lang w:val="es-EC"/>
        </w:rPr>
        <w:t xml:space="preserve"> </w:t>
      </w:r>
      <w:r w:rsidRPr="009303BC">
        <w:rPr>
          <w:rFonts w:ascii="Times New Roman" w:hAnsi="Times New Roman"/>
          <w:sz w:val="24"/>
          <w:lang w:val="es-EC"/>
        </w:rPr>
        <w:t>a</w:t>
      </w:r>
      <w:r w:rsidR="007D17DD" w:rsidRPr="009303BC">
        <w:rPr>
          <w:rFonts w:ascii="Times New Roman" w:hAnsi="Times New Roman"/>
          <w:sz w:val="24"/>
          <w:lang w:val="es-EC"/>
        </w:rPr>
        <w:t xml:space="preserve"> </w:t>
      </w:r>
      <w:r w:rsidRPr="009303BC">
        <w:rPr>
          <w:rFonts w:ascii="Times New Roman" w:hAnsi="Times New Roman"/>
          <w:sz w:val="24"/>
          <w:lang w:val="es-EC"/>
        </w:rPr>
        <w:t>cabo</w:t>
      </w:r>
      <w:r w:rsidR="007D17DD" w:rsidRPr="009303BC">
        <w:rPr>
          <w:rFonts w:ascii="Times New Roman" w:hAnsi="Times New Roman"/>
          <w:sz w:val="24"/>
          <w:lang w:val="es-EC"/>
        </w:rPr>
        <w:t xml:space="preserve"> </w:t>
      </w:r>
      <w:r w:rsidRPr="009303BC">
        <w:rPr>
          <w:rFonts w:ascii="Times New Roman" w:hAnsi="Times New Roman"/>
          <w:sz w:val="24"/>
          <w:lang w:val="es-EC"/>
        </w:rPr>
        <w:t>(incluidos</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métodos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técnicas</w:t>
      </w:r>
      <w:r w:rsidR="007D17DD" w:rsidRPr="009303BC">
        <w:rPr>
          <w:rFonts w:ascii="Times New Roman" w:hAnsi="Times New Roman"/>
          <w:sz w:val="24"/>
          <w:lang w:val="es-EC"/>
        </w:rPr>
        <w:t xml:space="preserve"> </w:t>
      </w:r>
      <w:r w:rsidRPr="009303BC">
        <w:rPr>
          <w:rFonts w:ascii="Times New Roman" w:hAnsi="Times New Roman"/>
          <w:sz w:val="24"/>
          <w:lang w:val="es-EC"/>
        </w:rPr>
        <w:t>requeridos,</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riesgos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métodos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prevención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accidentes),</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ejecución</w:t>
      </w:r>
      <w:r w:rsidR="007D17DD" w:rsidRPr="009303BC">
        <w:rPr>
          <w:rFonts w:ascii="Times New Roman" w:hAnsi="Times New Roman"/>
          <w:sz w:val="24"/>
          <w:lang w:val="es-EC"/>
        </w:rPr>
        <w:t xml:space="preserve"> </w:t>
      </w:r>
      <w:r w:rsidRPr="009303BC">
        <w:rPr>
          <w:rFonts w:ascii="Times New Roman" w:hAnsi="Times New Roman"/>
          <w:sz w:val="24"/>
          <w:lang w:val="es-EC"/>
        </w:rPr>
        <w:t>satisfactoria</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segura</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Obras.</w:t>
      </w:r>
    </w:p>
    <w:p w14:paraId="2E633B6E" w14:textId="67A8388B" w:rsidR="009D2D1E" w:rsidRPr="009303BC" w:rsidRDefault="009D2D1E" w:rsidP="004461C1">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Durante</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etapa</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implementación</w:t>
      </w:r>
      <w:r w:rsidR="007D17DD" w:rsidRPr="009303BC">
        <w:rPr>
          <w:rFonts w:ascii="Times New Roman" w:hAnsi="Times New Roman"/>
          <w:sz w:val="24"/>
          <w:lang w:val="es-EC"/>
        </w:rPr>
        <w:t xml:space="preserve"> </w:t>
      </w:r>
      <w:r w:rsidRPr="009303BC">
        <w:rPr>
          <w:rFonts w:ascii="Times New Roman" w:hAnsi="Times New Roman"/>
          <w:sz w:val="24"/>
          <w:lang w:val="es-EC"/>
        </w:rPr>
        <w:t>del</w:t>
      </w:r>
      <w:r w:rsidR="007D17DD" w:rsidRPr="009303BC">
        <w:rPr>
          <w:rFonts w:ascii="Times New Roman" w:hAnsi="Times New Roman"/>
          <w:sz w:val="24"/>
          <w:lang w:val="es-EC"/>
        </w:rPr>
        <w:t xml:space="preserve"> </w:t>
      </w:r>
      <w:r w:rsidRPr="009303BC">
        <w:rPr>
          <w:rFonts w:ascii="Times New Roman" w:hAnsi="Times New Roman"/>
          <w:sz w:val="24"/>
          <w:lang w:val="es-EC"/>
        </w:rPr>
        <w:t>proyecto,</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Contratista</w:t>
      </w:r>
      <w:r w:rsidR="007D17DD" w:rsidRPr="009303BC">
        <w:rPr>
          <w:rFonts w:ascii="Times New Roman" w:hAnsi="Times New Roman"/>
          <w:sz w:val="24"/>
          <w:lang w:val="es-EC"/>
        </w:rPr>
        <w:t xml:space="preserve"> </w:t>
      </w:r>
      <w:r w:rsidRPr="009303BC">
        <w:rPr>
          <w:rFonts w:ascii="Times New Roman" w:hAnsi="Times New Roman"/>
          <w:sz w:val="24"/>
          <w:lang w:val="es-EC"/>
        </w:rPr>
        <w:t>deberá</w:t>
      </w:r>
      <w:r w:rsidR="007D17DD" w:rsidRPr="009303BC">
        <w:rPr>
          <w:rFonts w:ascii="Times New Roman" w:hAnsi="Times New Roman"/>
          <w:sz w:val="24"/>
          <w:lang w:val="es-EC"/>
        </w:rPr>
        <w:t xml:space="preserve"> </w:t>
      </w:r>
      <w:r w:rsidRPr="009303BC">
        <w:rPr>
          <w:rFonts w:ascii="Times New Roman" w:hAnsi="Times New Roman"/>
          <w:sz w:val="24"/>
          <w:lang w:val="es-EC"/>
        </w:rPr>
        <w:t>prestar</w:t>
      </w:r>
      <w:r w:rsidR="007D17DD" w:rsidRPr="009303BC">
        <w:rPr>
          <w:rFonts w:ascii="Times New Roman" w:hAnsi="Times New Roman"/>
          <w:sz w:val="24"/>
          <w:lang w:val="es-EC"/>
        </w:rPr>
        <w:t xml:space="preserve"> </w:t>
      </w:r>
      <w:r w:rsidRPr="009303BC">
        <w:rPr>
          <w:rFonts w:ascii="Times New Roman" w:hAnsi="Times New Roman"/>
          <w:sz w:val="24"/>
          <w:lang w:val="es-EC"/>
        </w:rPr>
        <w:t>adecuada</w:t>
      </w:r>
      <w:r w:rsidR="007D17DD" w:rsidRPr="009303BC">
        <w:rPr>
          <w:rFonts w:ascii="Times New Roman" w:hAnsi="Times New Roman"/>
          <w:sz w:val="24"/>
          <w:lang w:val="es-EC"/>
        </w:rPr>
        <w:t xml:space="preserve"> </w:t>
      </w:r>
      <w:r w:rsidRPr="009303BC">
        <w:rPr>
          <w:rFonts w:ascii="Times New Roman" w:hAnsi="Times New Roman"/>
          <w:sz w:val="24"/>
          <w:lang w:val="es-EC"/>
        </w:rPr>
        <w:t>consideración</w:t>
      </w:r>
      <w:r w:rsidR="007D17DD" w:rsidRPr="009303BC">
        <w:rPr>
          <w:rFonts w:ascii="Times New Roman" w:hAnsi="Times New Roman"/>
          <w:sz w:val="24"/>
          <w:lang w:val="es-EC"/>
        </w:rPr>
        <w:t xml:space="preserve"> </w:t>
      </w:r>
      <w:r w:rsidRPr="009303BC">
        <w:rPr>
          <w:rFonts w:ascii="Times New Roman" w:hAnsi="Times New Roman"/>
          <w:sz w:val="24"/>
          <w:lang w:val="es-EC"/>
        </w:rPr>
        <w:t>a</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requerimientos</w:t>
      </w:r>
      <w:r w:rsidR="007D17DD" w:rsidRPr="009303BC">
        <w:rPr>
          <w:rFonts w:ascii="Times New Roman" w:hAnsi="Times New Roman"/>
          <w:sz w:val="24"/>
          <w:lang w:val="es-EC"/>
        </w:rPr>
        <w:t xml:space="preserve"> </w:t>
      </w:r>
      <w:r w:rsidRPr="009303BC">
        <w:rPr>
          <w:rFonts w:ascii="Times New Roman" w:hAnsi="Times New Roman"/>
          <w:sz w:val="24"/>
          <w:lang w:val="es-EC"/>
        </w:rPr>
        <w:t>del</w:t>
      </w:r>
      <w:r w:rsidR="007D17DD" w:rsidRPr="009303BC">
        <w:rPr>
          <w:rFonts w:ascii="Times New Roman" w:hAnsi="Times New Roman"/>
          <w:sz w:val="24"/>
          <w:lang w:val="es-EC"/>
        </w:rPr>
        <w:t xml:space="preserve"> </w:t>
      </w:r>
      <w:r w:rsidR="00F451E9" w:rsidRPr="009303BC">
        <w:rPr>
          <w:rFonts w:ascii="Times New Roman" w:hAnsi="Times New Roman"/>
          <w:sz w:val="24"/>
          <w:lang w:val="es-EC"/>
        </w:rPr>
        <w:t>Gerente de Proyecto</w:t>
      </w:r>
      <w:r w:rsidR="004461C1"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cumplimiento</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sus</w:t>
      </w:r>
      <w:r w:rsidR="007D17DD" w:rsidRPr="009303BC">
        <w:rPr>
          <w:rFonts w:ascii="Times New Roman" w:hAnsi="Times New Roman"/>
          <w:sz w:val="24"/>
          <w:lang w:val="es-EC"/>
        </w:rPr>
        <w:t xml:space="preserve"> </w:t>
      </w:r>
      <w:r w:rsidRPr="009303BC">
        <w:rPr>
          <w:rFonts w:ascii="Times New Roman" w:hAnsi="Times New Roman"/>
          <w:sz w:val="24"/>
          <w:lang w:val="es-EC"/>
        </w:rPr>
        <w:t>responsabilidades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tareas</w:t>
      </w:r>
      <w:r w:rsidR="007D17DD" w:rsidRPr="009303BC">
        <w:rPr>
          <w:rFonts w:ascii="Times New Roman" w:hAnsi="Times New Roman"/>
          <w:sz w:val="24"/>
          <w:lang w:val="es-EC"/>
        </w:rPr>
        <w:t xml:space="preserve"> </w:t>
      </w:r>
      <w:r w:rsidRPr="009303BC">
        <w:rPr>
          <w:rFonts w:ascii="Times New Roman" w:hAnsi="Times New Roman"/>
          <w:sz w:val="24"/>
          <w:lang w:val="es-EC"/>
        </w:rPr>
        <w:t>durante</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fases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diseño,</w:t>
      </w:r>
      <w:r w:rsidR="007D17DD" w:rsidRPr="009303BC">
        <w:rPr>
          <w:rFonts w:ascii="Times New Roman" w:hAnsi="Times New Roman"/>
          <w:sz w:val="24"/>
          <w:lang w:val="es-EC"/>
        </w:rPr>
        <w:t xml:space="preserve"> </w:t>
      </w:r>
      <w:r w:rsidRPr="009303BC">
        <w:rPr>
          <w:rFonts w:ascii="Times New Roman" w:hAnsi="Times New Roman"/>
          <w:sz w:val="24"/>
          <w:lang w:val="es-EC"/>
        </w:rPr>
        <w:t>construcción,</w:t>
      </w:r>
      <w:r w:rsidR="007D17DD" w:rsidRPr="009303BC">
        <w:rPr>
          <w:rFonts w:ascii="Times New Roman" w:hAnsi="Times New Roman"/>
          <w:sz w:val="24"/>
          <w:lang w:val="es-EC"/>
        </w:rPr>
        <w:t xml:space="preserve"> </w:t>
      </w:r>
      <w:r w:rsidRPr="009303BC">
        <w:rPr>
          <w:rFonts w:ascii="Times New Roman" w:hAnsi="Times New Roman"/>
          <w:sz w:val="24"/>
          <w:lang w:val="es-EC"/>
        </w:rPr>
        <w:t>instalaciones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equipo,</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si</w:t>
      </w:r>
      <w:r w:rsidR="007D17DD" w:rsidRPr="009303BC">
        <w:rPr>
          <w:rFonts w:ascii="Times New Roman" w:hAnsi="Times New Roman"/>
          <w:sz w:val="24"/>
          <w:lang w:val="es-EC"/>
        </w:rPr>
        <w:t xml:space="preserve"> </w:t>
      </w:r>
      <w:r w:rsidRPr="009303BC">
        <w:rPr>
          <w:rFonts w:ascii="Times New Roman" w:hAnsi="Times New Roman"/>
          <w:sz w:val="24"/>
          <w:lang w:val="es-EC"/>
        </w:rPr>
        <w:t>corresponde,</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operación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instalaciones.</w:t>
      </w:r>
      <w:r w:rsidR="007D17DD" w:rsidRPr="009303BC">
        <w:rPr>
          <w:rFonts w:ascii="Times New Roman" w:hAnsi="Times New Roman"/>
          <w:sz w:val="24"/>
          <w:lang w:val="es-EC"/>
        </w:rPr>
        <w:t xml:space="preserve"> </w:t>
      </w:r>
    </w:p>
    <w:p w14:paraId="1F48FB25" w14:textId="2763937C" w:rsidR="009D2D1E" w:rsidRPr="009303BC" w:rsidRDefault="009D2D1E" w:rsidP="004461C1">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particular,</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Contratista</w:t>
      </w:r>
      <w:r w:rsidR="007D17DD" w:rsidRPr="009303BC">
        <w:rPr>
          <w:rFonts w:ascii="Times New Roman" w:hAnsi="Times New Roman"/>
          <w:sz w:val="24"/>
          <w:lang w:val="es-EC"/>
        </w:rPr>
        <w:t xml:space="preserve"> </w:t>
      </w:r>
      <w:r w:rsidRPr="009303BC">
        <w:rPr>
          <w:rFonts w:ascii="Times New Roman" w:hAnsi="Times New Roman"/>
          <w:sz w:val="24"/>
          <w:lang w:val="es-EC"/>
        </w:rPr>
        <w:t>dispondrá</w:t>
      </w:r>
      <w:r w:rsidR="007D17DD" w:rsidRPr="009303BC">
        <w:rPr>
          <w:rFonts w:ascii="Times New Roman" w:hAnsi="Times New Roman"/>
          <w:sz w:val="24"/>
          <w:lang w:val="es-EC"/>
        </w:rPr>
        <w:t xml:space="preserve"> </w:t>
      </w: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obras</w:t>
      </w:r>
      <w:r w:rsidR="007D17DD" w:rsidRPr="009303BC">
        <w:rPr>
          <w:rFonts w:ascii="Times New Roman" w:hAnsi="Times New Roman"/>
          <w:sz w:val="24"/>
          <w:lang w:val="es-EC"/>
        </w:rPr>
        <w:t xml:space="preserve"> </w:t>
      </w:r>
      <w:r w:rsidRPr="009303BC">
        <w:rPr>
          <w:rFonts w:ascii="Times New Roman" w:hAnsi="Times New Roman"/>
          <w:sz w:val="24"/>
          <w:lang w:val="es-EC"/>
        </w:rPr>
        <w:t>personal</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categoría</w:t>
      </w:r>
      <w:r w:rsidR="007D17DD" w:rsidRPr="009303BC">
        <w:rPr>
          <w:rFonts w:ascii="Times New Roman" w:hAnsi="Times New Roman"/>
          <w:sz w:val="24"/>
          <w:lang w:val="es-EC"/>
        </w:rPr>
        <w:t xml:space="preserve"> </w:t>
      </w:r>
      <w:r w:rsidRPr="009303BC">
        <w:rPr>
          <w:rFonts w:ascii="Times New Roman" w:hAnsi="Times New Roman"/>
          <w:sz w:val="24"/>
          <w:lang w:val="es-EC"/>
        </w:rPr>
        <w:t>ingenieros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asistentes</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puedan</w:t>
      </w:r>
      <w:r w:rsidR="007D17DD" w:rsidRPr="009303BC">
        <w:rPr>
          <w:rFonts w:ascii="Times New Roman" w:hAnsi="Times New Roman"/>
          <w:sz w:val="24"/>
          <w:lang w:val="es-EC"/>
        </w:rPr>
        <w:t xml:space="preserve"> </w:t>
      </w:r>
      <w:r w:rsidRPr="009303BC">
        <w:rPr>
          <w:rFonts w:ascii="Times New Roman" w:hAnsi="Times New Roman"/>
          <w:sz w:val="24"/>
          <w:lang w:val="es-EC"/>
        </w:rPr>
        <w:t>ofrecer</w:t>
      </w:r>
      <w:r w:rsidR="007D17DD" w:rsidRPr="009303BC">
        <w:rPr>
          <w:rFonts w:ascii="Times New Roman" w:hAnsi="Times New Roman"/>
          <w:sz w:val="24"/>
          <w:lang w:val="es-EC"/>
        </w:rPr>
        <w:t xml:space="preserve"> </w:t>
      </w:r>
      <w:r w:rsidRPr="009303BC">
        <w:rPr>
          <w:rFonts w:ascii="Times New Roman" w:hAnsi="Times New Roman"/>
          <w:sz w:val="24"/>
          <w:lang w:val="es-EC"/>
        </w:rPr>
        <w:t>al</w:t>
      </w:r>
      <w:r w:rsidR="007D17DD" w:rsidRPr="009303BC">
        <w:rPr>
          <w:rFonts w:ascii="Times New Roman" w:hAnsi="Times New Roman"/>
          <w:sz w:val="24"/>
          <w:lang w:val="es-EC"/>
        </w:rPr>
        <w:t xml:space="preserve"> </w:t>
      </w:r>
      <w:r w:rsidR="00F451E9" w:rsidRPr="009303BC">
        <w:rPr>
          <w:rFonts w:ascii="Times New Roman" w:hAnsi="Times New Roman"/>
          <w:sz w:val="24"/>
          <w:lang w:val="es-EC"/>
        </w:rPr>
        <w:t>Gerente de Proyecto</w:t>
      </w:r>
      <w:r w:rsidR="004461C1"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a</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representantes</w:t>
      </w:r>
      <w:r w:rsidR="007D17DD" w:rsidRPr="009303BC">
        <w:rPr>
          <w:rFonts w:ascii="Times New Roman" w:hAnsi="Times New Roman"/>
          <w:sz w:val="24"/>
          <w:lang w:val="es-EC"/>
        </w:rPr>
        <w:t xml:space="preserve"> </w:t>
      </w:r>
      <w:r w:rsidRPr="009303BC">
        <w:rPr>
          <w:rFonts w:ascii="Times New Roman" w:hAnsi="Times New Roman"/>
          <w:sz w:val="24"/>
          <w:lang w:val="es-EC"/>
        </w:rPr>
        <w:t>del</w:t>
      </w:r>
      <w:r w:rsidR="007D17DD" w:rsidRPr="009303BC">
        <w:rPr>
          <w:rFonts w:ascii="Times New Roman" w:hAnsi="Times New Roman"/>
          <w:sz w:val="24"/>
          <w:lang w:val="es-EC"/>
        </w:rPr>
        <w:t xml:space="preserve"> </w:t>
      </w:r>
      <w:r w:rsidRPr="009303BC">
        <w:rPr>
          <w:rFonts w:ascii="Times New Roman" w:hAnsi="Times New Roman"/>
          <w:sz w:val="24"/>
          <w:lang w:val="es-EC"/>
        </w:rPr>
        <w:t>Contratante,</w:t>
      </w:r>
      <w:r w:rsidR="007D17DD" w:rsidRPr="009303BC">
        <w:rPr>
          <w:rFonts w:ascii="Times New Roman" w:hAnsi="Times New Roman"/>
          <w:sz w:val="24"/>
          <w:lang w:val="es-EC"/>
        </w:rPr>
        <w:t xml:space="preserve"> </w:t>
      </w:r>
      <w:r w:rsidRPr="009303BC">
        <w:rPr>
          <w:rFonts w:ascii="Times New Roman" w:hAnsi="Times New Roman"/>
          <w:sz w:val="24"/>
          <w:lang w:val="es-EC"/>
        </w:rPr>
        <w:t>explicaciones</w:t>
      </w:r>
      <w:r w:rsidR="007D17DD" w:rsidRPr="009303BC">
        <w:rPr>
          <w:rFonts w:ascii="Times New Roman" w:hAnsi="Times New Roman"/>
          <w:sz w:val="24"/>
          <w:lang w:val="es-EC"/>
        </w:rPr>
        <w:t xml:space="preserve"> </w:t>
      </w:r>
      <w:r w:rsidRPr="009303BC">
        <w:rPr>
          <w:rFonts w:ascii="Times New Roman" w:hAnsi="Times New Roman"/>
          <w:sz w:val="24"/>
          <w:lang w:val="es-EC"/>
        </w:rPr>
        <w:t>oportunamente,</w:t>
      </w:r>
      <w:r w:rsidR="007D17DD" w:rsidRPr="009303BC">
        <w:rPr>
          <w:rFonts w:ascii="Times New Roman" w:hAnsi="Times New Roman"/>
          <w:sz w:val="24"/>
          <w:lang w:val="es-EC"/>
        </w:rPr>
        <w:t xml:space="preserve"> </w:t>
      </w:r>
      <w:r w:rsidRPr="009303BC">
        <w:rPr>
          <w:rFonts w:ascii="Times New Roman" w:hAnsi="Times New Roman"/>
          <w:sz w:val="24"/>
          <w:lang w:val="es-EC"/>
        </w:rPr>
        <w:t>si</w:t>
      </w:r>
      <w:r w:rsidR="007D17DD" w:rsidRPr="009303BC">
        <w:rPr>
          <w:rFonts w:ascii="Times New Roman" w:hAnsi="Times New Roman"/>
          <w:sz w:val="24"/>
          <w:lang w:val="es-EC"/>
        </w:rPr>
        <w:t xml:space="preserve"> </w:t>
      </w:r>
      <w:r w:rsidRPr="009303BC">
        <w:rPr>
          <w:rFonts w:ascii="Times New Roman" w:hAnsi="Times New Roman"/>
          <w:sz w:val="24"/>
          <w:lang w:val="es-EC"/>
        </w:rPr>
        <w:t>corresponde,</w:t>
      </w:r>
      <w:r w:rsidR="007D17DD" w:rsidRPr="009303BC">
        <w:rPr>
          <w:rFonts w:ascii="Times New Roman" w:hAnsi="Times New Roman"/>
          <w:sz w:val="24"/>
          <w:lang w:val="es-EC"/>
        </w:rPr>
        <w:t xml:space="preserve"> </w:t>
      </w:r>
      <w:r w:rsidRPr="009303BC">
        <w:rPr>
          <w:rFonts w:ascii="Times New Roman" w:hAnsi="Times New Roman"/>
          <w:sz w:val="24"/>
          <w:lang w:val="es-EC"/>
        </w:rPr>
        <w:t>al</w:t>
      </w:r>
      <w:r w:rsidR="007D17DD" w:rsidRPr="009303BC">
        <w:rPr>
          <w:rFonts w:ascii="Times New Roman" w:hAnsi="Times New Roman"/>
          <w:sz w:val="24"/>
          <w:lang w:val="es-EC"/>
        </w:rPr>
        <w:t xml:space="preserve"> </w:t>
      </w:r>
      <w:r w:rsidRPr="009303BC">
        <w:rPr>
          <w:rFonts w:ascii="Times New Roman" w:hAnsi="Times New Roman"/>
          <w:sz w:val="24"/>
          <w:lang w:val="es-EC"/>
        </w:rPr>
        <w:t>momento</w:t>
      </w:r>
      <w:r w:rsidR="007D17DD" w:rsidRPr="009303BC">
        <w:rPr>
          <w:rFonts w:ascii="Times New Roman" w:hAnsi="Times New Roman"/>
          <w:sz w:val="24"/>
          <w:lang w:val="es-EC"/>
        </w:rPr>
        <w:t xml:space="preserve"> </w:t>
      </w:r>
      <w:r w:rsidRPr="009303BC">
        <w:rPr>
          <w:rFonts w:ascii="Times New Roman" w:hAnsi="Times New Roman"/>
          <w:sz w:val="24"/>
          <w:lang w:val="es-EC"/>
        </w:rPr>
        <w:t>de:</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72"/>
        <w:gridCol w:w="5982"/>
        <w:gridCol w:w="1338"/>
        <w:gridCol w:w="1338"/>
      </w:tblGrid>
      <w:tr w:rsidR="009D2D1E" w:rsidRPr="009303BC" w14:paraId="715F6D50" w14:textId="77777777" w:rsidTr="000B3234">
        <w:trPr>
          <w:tblHeader/>
        </w:trPr>
        <w:tc>
          <w:tcPr>
            <w:tcW w:w="672" w:type="dxa"/>
          </w:tcPr>
          <w:p w14:paraId="4DD76C32" w14:textId="77777777" w:rsidR="009D2D1E" w:rsidRPr="009303BC" w:rsidRDefault="009D2D1E" w:rsidP="000B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lang w:val="es-EC"/>
              </w:rPr>
            </w:pPr>
            <w:r w:rsidRPr="009303BC">
              <w:rPr>
                <w:b/>
                <w:lang w:val="es-EC"/>
              </w:rPr>
              <w:t>No.</w:t>
            </w:r>
          </w:p>
        </w:tc>
        <w:tc>
          <w:tcPr>
            <w:tcW w:w="5982" w:type="dxa"/>
          </w:tcPr>
          <w:p w14:paraId="5C5E9C05" w14:textId="18908494" w:rsidR="009D2D1E" w:rsidRPr="009303BC" w:rsidRDefault="009D2D1E" w:rsidP="000B3234">
            <w:pPr>
              <w:shd w:val="clear" w:color="auto" w:fill="FFFFFF"/>
              <w:spacing w:before="120" w:after="120"/>
              <w:jc w:val="center"/>
              <w:rPr>
                <w:b/>
                <w:lang w:val="es-EC"/>
              </w:rPr>
            </w:pPr>
            <w:r w:rsidRPr="009303BC">
              <w:rPr>
                <w:b/>
                <w:lang w:val="es-EC"/>
              </w:rPr>
              <w:t>Elemento</w:t>
            </w:r>
            <w:r w:rsidR="007D17DD" w:rsidRPr="009303BC">
              <w:rPr>
                <w:b/>
                <w:lang w:val="es-EC"/>
              </w:rPr>
              <w:t xml:space="preserve"> </w:t>
            </w:r>
            <w:r w:rsidRPr="009303BC">
              <w:rPr>
                <w:b/>
                <w:lang w:val="es-EC"/>
              </w:rPr>
              <w:t>de</w:t>
            </w:r>
            <w:r w:rsidR="007D17DD" w:rsidRPr="009303BC">
              <w:rPr>
                <w:b/>
                <w:lang w:val="es-EC"/>
              </w:rPr>
              <w:t xml:space="preserve"> </w:t>
            </w:r>
            <w:r w:rsidRPr="009303BC">
              <w:rPr>
                <w:b/>
                <w:lang w:val="es-EC"/>
              </w:rPr>
              <w:t>la</w:t>
            </w:r>
            <w:r w:rsidR="007D17DD" w:rsidRPr="009303BC">
              <w:rPr>
                <w:b/>
                <w:lang w:val="es-EC"/>
              </w:rPr>
              <w:t xml:space="preserve"> </w:t>
            </w:r>
            <w:r w:rsidRPr="009303BC">
              <w:rPr>
                <w:b/>
                <w:lang w:val="es-EC"/>
              </w:rPr>
              <w:t>Oferta</w:t>
            </w:r>
          </w:p>
        </w:tc>
        <w:tc>
          <w:tcPr>
            <w:tcW w:w="1338" w:type="dxa"/>
          </w:tcPr>
          <w:p w14:paraId="34944E33" w14:textId="77777777" w:rsidR="009D2D1E" w:rsidRPr="009303BC" w:rsidRDefault="009D2D1E" w:rsidP="00EE6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lang w:val="es-EC"/>
              </w:rPr>
            </w:pPr>
            <w:r w:rsidRPr="009303BC">
              <w:rPr>
                <w:b/>
                <w:lang w:val="es-EC"/>
              </w:rPr>
              <w:t>Aplica</w:t>
            </w:r>
          </w:p>
        </w:tc>
        <w:tc>
          <w:tcPr>
            <w:tcW w:w="1338" w:type="dxa"/>
          </w:tcPr>
          <w:p w14:paraId="3888C0F6" w14:textId="1A83C3AA" w:rsidR="009D2D1E" w:rsidRPr="009303BC" w:rsidRDefault="009D2D1E" w:rsidP="00EE6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lang w:val="es-EC"/>
              </w:rPr>
            </w:pPr>
            <w:r w:rsidRPr="009303BC">
              <w:rPr>
                <w:b/>
                <w:lang w:val="es-EC"/>
              </w:rPr>
              <w:t>No</w:t>
            </w:r>
            <w:r w:rsidR="007D17DD" w:rsidRPr="009303BC">
              <w:rPr>
                <w:b/>
                <w:lang w:val="es-EC"/>
              </w:rPr>
              <w:t xml:space="preserve"> </w:t>
            </w:r>
            <w:r w:rsidRPr="009303BC">
              <w:rPr>
                <w:b/>
                <w:lang w:val="es-EC"/>
              </w:rPr>
              <w:t>Aplica</w:t>
            </w:r>
          </w:p>
        </w:tc>
      </w:tr>
      <w:tr w:rsidR="009D2D1E" w:rsidRPr="009303BC" w14:paraId="0975A797" w14:textId="77777777" w:rsidTr="000B3234">
        <w:tc>
          <w:tcPr>
            <w:tcW w:w="672" w:type="dxa"/>
          </w:tcPr>
          <w:p w14:paraId="74F18EFE"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982" w:type="dxa"/>
          </w:tcPr>
          <w:p w14:paraId="7207AD11" w14:textId="12CDAF06" w:rsidR="009D2D1E" w:rsidRPr="009303BC" w:rsidRDefault="009D2D1E" w:rsidP="000B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es-EC"/>
              </w:rPr>
            </w:pPr>
            <w:r w:rsidRPr="009303BC">
              <w:rPr>
                <w:lang w:val="es-EC"/>
              </w:rPr>
              <w:t>Revisar</w:t>
            </w:r>
            <w:r w:rsidR="007D17DD" w:rsidRPr="009303BC">
              <w:rPr>
                <w:lang w:val="es-EC"/>
              </w:rPr>
              <w:t xml:space="preserve"> </w:t>
            </w:r>
            <w:r w:rsidRPr="009303BC">
              <w:rPr>
                <w:lang w:val="es-EC"/>
              </w:rPr>
              <w:t>y</w:t>
            </w:r>
            <w:r w:rsidR="007D17DD" w:rsidRPr="009303BC">
              <w:rPr>
                <w:lang w:val="es-EC"/>
              </w:rPr>
              <w:t xml:space="preserve"> </w:t>
            </w:r>
            <w:r w:rsidRPr="009303BC">
              <w:rPr>
                <w:lang w:val="es-EC"/>
              </w:rPr>
              <w:t>confirmar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programa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aseguramiento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calidad</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Contratista</w:t>
            </w:r>
            <w:r w:rsidR="000B3234" w:rsidRPr="009303BC">
              <w:rPr>
                <w:lang w:val="es-EC"/>
              </w:rPr>
              <w:t>;</w:t>
            </w:r>
          </w:p>
        </w:tc>
        <w:tc>
          <w:tcPr>
            <w:tcW w:w="1338" w:type="dxa"/>
          </w:tcPr>
          <w:p w14:paraId="2B875CB0" w14:textId="3DA77867"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338" w:type="dxa"/>
          </w:tcPr>
          <w:p w14:paraId="02FB9AFE" w14:textId="77777777" w:rsidR="009D2D1E" w:rsidRPr="009303BC" w:rsidRDefault="009D2D1E"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p>
        </w:tc>
      </w:tr>
      <w:tr w:rsidR="009D2D1E" w:rsidRPr="009303BC" w14:paraId="0D5C4AF2" w14:textId="77777777" w:rsidTr="000B3234">
        <w:tc>
          <w:tcPr>
            <w:tcW w:w="672" w:type="dxa"/>
          </w:tcPr>
          <w:p w14:paraId="01AB10DF"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982" w:type="dxa"/>
          </w:tcPr>
          <w:p w14:paraId="1AB2EA49" w14:textId="5D8A0424" w:rsidR="009D2D1E" w:rsidRPr="009303BC" w:rsidRDefault="009D2D1E" w:rsidP="000B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es-EC"/>
              </w:rPr>
            </w:pPr>
            <w:r w:rsidRPr="009303BC">
              <w:rPr>
                <w:lang w:val="es-EC"/>
              </w:rPr>
              <w:t>Revisar</w:t>
            </w:r>
            <w:r w:rsidR="007D17DD" w:rsidRPr="009303BC">
              <w:rPr>
                <w:lang w:val="es-EC"/>
              </w:rPr>
              <w:t xml:space="preserve"> </w:t>
            </w:r>
            <w:r w:rsidRPr="009303BC">
              <w:rPr>
                <w:lang w:val="es-EC"/>
              </w:rPr>
              <w:t>y</w:t>
            </w:r>
            <w:r w:rsidR="007D17DD" w:rsidRPr="009303BC">
              <w:rPr>
                <w:lang w:val="es-EC"/>
              </w:rPr>
              <w:t xml:space="preserve"> </w:t>
            </w:r>
            <w:r w:rsidRPr="009303BC">
              <w:rPr>
                <w:lang w:val="es-EC"/>
              </w:rPr>
              <w:t>confirmar</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entrega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materiales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equipos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el</w:t>
            </w:r>
            <w:r w:rsidR="007D17DD" w:rsidRPr="009303BC">
              <w:rPr>
                <w:lang w:val="es-EC"/>
              </w:rPr>
              <w:t xml:space="preserve"> </w:t>
            </w:r>
            <w:r w:rsidR="00933FD4" w:rsidRPr="009303BC">
              <w:rPr>
                <w:lang w:val="es-EC"/>
              </w:rPr>
              <w:t>Lugar</w:t>
            </w:r>
            <w:r w:rsidR="007D17DD" w:rsidRPr="009303BC">
              <w:rPr>
                <w:lang w:val="es-EC"/>
              </w:rPr>
              <w:t xml:space="preserve"> </w:t>
            </w:r>
            <w:r w:rsidR="00933FD4" w:rsidRPr="009303BC">
              <w:rPr>
                <w:lang w:val="es-EC"/>
              </w:rPr>
              <w:t>de</w:t>
            </w:r>
            <w:r w:rsidR="007D17DD" w:rsidRPr="009303BC">
              <w:rPr>
                <w:lang w:val="es-EC"/>
              </w:rPr>
              <w:t xml:space="preserve"> </w:t>
            </w:r>
            <w:r w:rsidR="00933FD4" w:rsidRPr="009303BC">
              <w:rPr>
                <w:lang w:val="es-EC"/>
              </w:rPr>
              <w:t>las</w:t>
            </w:r>
            <w:r w:rsidR="007D17DD" w:rsidRPr="009303BC">
              <w:rPr>
                <w:lang w:val="es-EC"/>
              </w:rPr>
              <w:t xml:space="preserve"> </w:t>
            </w:r>
            <w:r w:rsidR="00933FD4" w:rsidRPr="009303BC">
              <w:rPr>
                <w:lang w:val="es-EC"/>
              </w:rPr>
              <w:t>Obras</w:t>
            </w:r>
            <w:r w:rsidR="000B3234" w:rsidRPr="009303BC">
              <w:rPr>
                <w:lang w:val="es-EC"/>
              </w:rPr>
              <w:t>;</w:t>
            </w:r>
          </w:p>
        </w:tc>
        <w:tc>
          <w:tcPr>
            <w:tcW w:w="1338" w:type="dxa"/>
          </w:tcPr>
          <w:p w14:paraId="5CD2AE57" w14:textId="5CC2E035"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338" w:type="dxa"/>
          </w:tcPr>
          <w:p w14:paraId="197735EB" w14:textId="77777777" w:rsidR="009D2D1E" w:rsidRPr="009303BC" w:rsidRDefault="009D2D1E"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p>
        </w:tc>
      </w:tr>
      <w:tr w:rsidR="009D2D1E" w:rsidRPr="009303BC" w14:paraId="17D4208A" w14:textId="77777777" w:rsidTr="000B3234">
        <w:tc>
          <w:tcPr>
            <w:tcW w:w="672" w:type="dxa"/>
          </w:tcPr>
          <w:p w14:paraId="28B3DFD6"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982" w:type="dxa"/>
          </w:tcPr>
          <w:p w14:paraId="43CCA2FD" w14:textId="285199E7" w:rsidR="009D2D1E" w:rsidRPr="009303BC" w:rsidRDefault="009D2D1E" w:rsidP="000B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es-EC"/>
              </w:rPr>
            </w:pPr>
            <w:r w:rsidRPr="009303BC">
              <w:rPr>
                <w:lang w:val="es-EC"/>
              </w:rPr>
              <w:t>Revisar</w:t>
            </w:r>
            <w:r w:rsidR="007D17DD" w:rsidRPr="009303BC">
              <w:rPr>
                <w:lang w:val="es-EC"/>
              </w:rPr>
              <w:t xml:space="preserve"> </w:t>
            </w:r>
            <w:r w:rsidRPr="009303BC">
              <w:rPr>
                <w:lang w:val="es-EC"/>
              </w:rPr>
              <w:t>y</w:t>
            </w:r>
            <w:r w:rsidR="007D17DD" w:rsidRPr="009303BC">
              <w:rPr>
                <w:lang w:val="es-EC"/>
              </w:rPr>
              <w:t xml:space="preserve"> </w:t>
            </w:r>
            <w:r w:rsidRPr="009303BC">
              <w:rPr>
                <w:lang w:val="es-EC"/>
              </w:rPr>
              <w:t>confirmar</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cantidad</w:t>
            </w:r>
            <w:r w:rsidR="007D17DD" w:rsidRPr="009303BC">
              <w:rPr>
                <w:lang w:val="es-EC"/>
              </w:rPr>
              <w:t xml:space="preserve"> </w:t>
            </w:r>
            <w:r w:rsidRPr="009303BC">
              <w:rPr>
                <w:lang w:val="es-EC"/>
              </w:rPr>
              <w:t>y</w:t>
            </w:r>
            <w:r w:rsidR="007D17DD" w:rsidRPr="009303BC">
              <w:rPr>
                <w:lang w:val="es-EC"/>
              </w:rPr>
              <w:t xml:space="preserve"> </w:t>
            </w:r>
            <w:r w:rsidRPr="009303BC">
              <w:rPr>
                <w:lang w:val="es-EC"/>
              </w:rPr>
              <w:t>calidad</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terminadas,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servirían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base</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pago</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acuerdo</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términos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p>
        </w:tc>
        <w:tc>
          <w:tcPr>
            <w:tcW w:w="1338" w:type="dxa"/>
          </w:tcPr>
          <w:p w14:paraId="1C958BFE" w14:textId="3B203476"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338" w:type="dxa"/>
          </w:tcPr>
          <w:p w14:paraId="30285F13" w14:textId="77777777" w:rsidR="009D2D1E" w:rsidRPr="009303BC" w:rsidRDefault="009D2D1E"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p>
        </w:tc>
      </w:tr>
      <w:tr w:rsidR="009D2D1E" w:rsidRPr="009303BC" w14:paraId="2EFC3C17" w14:textId="77777777" w:rsidTr="000B3234">
        <w:tc>
          <w:tcPr>
            <w:tcW w:w="672" w:type="dxa"/>
          </w:tcPr>
          <w:p w14:paraId="3FF1104B"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982" w:type="dxa"/>
          </w:tcPr>
          <w:p w14:paraId="258C0EEE" w14:textId="37ADF9B6" w:rsidR="009D2D1E" w:rsidRPr="009303BC" w:rsidRDefault="009D2D1E" w:rsidP="000B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es-EC"/>
              </w:rPr>
            </w:pPr>
            <w:r w:rsidRPr="009303BC">
              <w:rPr>
                <w:lang w:val="es-EC"/>
              </w:rPr>
              <w:t>Participar</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reuniones</w:t>
            </w:r>
            <w:r w:rsidR="007D17DD" w:rsidRPr="009303BC">
              <w:rPr>
                <w:lang w:val="es-EC"/>
              </w:rPr>
              <w:t xml:space="preserve"> </w:t>
            </w:r>
            <w:r w:rsidRPr="009303BC">
              <w:rPr>
                <w:lang w:val="es-EC"/>
              </w:rPr>
              <w:t>periódicas</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revisar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progreso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proyecto,</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temas</w:t>
            </w:r>
            <w:r w:rsidR="007D17DD" w:rsidRPr="009303BC">
              <w:rPr>
                <w:lang w:val="es-EC"/>
              </w:rPr>
              <w:t xml:space="preserve"> </w:t>
            </w:r>
            <w:r w:rsidRPr="009303BC">
              <w:rPr>
                <w:lang w:val="es-EC"/>
              </w:rPr>
              <w:t>técnicos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lastRenderedPageBreak/>
              <w:t>medidas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lograr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control</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costos,</w:t>
            </w:r>
            <w:r w:rsidR="007D17DD" w:rsidRPr="009303BC">
              <w:rPr>
                <w:lang w:val="es-EC"/>
              </w:rPr>
              <w:t xml:space="preserve"> </w:t>
            </w:r>
            <w:r w:rsidRPr="009303BC">
              <w:rPr>
                <w:lang w:val="es-EC"/>
              </w:rPr>
              <w:t>calidad</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cronograma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ejecución;</w:t>
            </w:r>
          </w:p>
        </w:tc>
        <w:tc>
          <w:tcPr>
            <w:tcW w:w="1338" w:type="dxa"/>
          </w:tcPr>
          <w:p w14:paraId="09258B65" w14:textId="5D895939"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lastRenderedPageBreak/>
              <w:t>x</w:t>
            </w:r>
          </w:p>
        </w:tc>
        <w:tc>
          <w:tcPr>
            <w:tcW w:w="1338" w:type="dxa"/>
          </w:tcPr>
          <w:p w14:paraId="00614762" w14:textId="77777777" w:rsidR="009D2D1E" w:rsidRPr="009303BC" w:rsidRDefault="009D2D1E"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p>
        </w:tc>
      </w:tr>
      <w:tr w:rsidR="009D2D1E" w:rsidRPr="009303BC" w14:paraId="6911ABED" w14:textId="77777777" w:rsidTr="000B3234">
        <w:tc>
          <w:tcPr>
            <w:tcW w:w="672" w:type="dxa"/>
          </w:tcPr>
          <w:p w14:paraId="1D9A0EC2"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982" w:type="dxa"/>
          </w:tcPr>
          <w:p w14:paraId="1A7C3F15" w14:textId="2A3DFCE9" w:rsidR="009D2D1E" w:rsidRPr="009303BC" w:rsidRDefault="009D2D1E" w:rsidP="000B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es-EC"/>
              </w:rPr>
            </w:pPr>
            <w:r w:rsidRPr="009303BC">
              <w:rPr>
                <w:lang w:val="es-EC"/>
              </w:rPr>
              <w:t>Gestionar</w:t>
            </w:r>
            <w:r w:rsidR="007D17DD" w:rsidRPr="009303BC">
              <w:rPr>
                <w:lang w:val="es-EC"/>
              </w:rPr>
              <w:t xml:space="preserve"> </w:t>
            </w:r>
            <w:r w:rsidRPr="009303BC">
              <w:rPr>
                <w:lang w:val="es-EC"/>
              </w:rPr>
              <w:t>asuntos</w:t>
            </w:r>
            <w:r w:rsidR="007D17DD" w:rsidRPr="009303BC">
              <w:rPr>
                <w:lang w:val="es-EC"/>
              </w:rPr>
              <w:t xml:space="preserve"> </w:t>
            </w:r>
            <w:r w:rsidRPr="009303BC">
              <w:rPr>
                <w:lang w:val="es-EC"/>
              </w:rPr>
              <w:t>relacionados</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aspectos</w:t>
            </w:r>
            <w:r w:rsidR="007D17DD" w:rsidRPr="009303BC">
              <w:rPr>
                <w:lang w:val="es-EC"/>
              </w:rPr>
              <w:t xml:space="preserve"> </w:t>
            </w:r>
            <w:r w:rsidRPr="009303BC">
              <w:rPr>
                <w:lang w:val="es-EC"/>
              </w:rPr>
              <w:t>ambientales,</w:t>
            </w:r>
            <w:r w:rsidR="007D17DD" w:rsidRPr="009303BC">
              <w:rPr>
                <w:lang w:val="es-EC"/>
              </w:rPr>
              <w:t xml:space="preserve"> </w:t>
            </w:r>
            <w:r w:rsidRPr="009303BC">
              <w:rPr>
                <w:lang w:val="es-EC"/>
              </w:rPr>
              <w:t>sociales,</w:t>
            </w:r>
            <w:r w:rsidR="007D17DD" w:rsidRPr="009303BC">
              <w:rPr>
                <w:lang w:val="es-EC"/>
              </w:rPr>
              <w:t xml:space="preserve"> </w:t>
            </w:r>
            <w:r w:rsidRPr="009303BC">
              <w:rPr>
                <w:lang w:val="es-EC"/>
              </w:rPr>
              <w:t>seguridad</w:t>
            </w:r>
            <w:r w:rsidR="007D17DD" w:rsidRPr="009303BC">
              <w:rPr>
                <w:lang w:val="es-EC"/>
              </w:rPr>
              <w:t xml:space="preserve"> </w:t>
            </w:r>
            <w:r w:rsidRPr="009303BC">
              <w:rPr>
                <w:lang w:val="es-EC"/>
              </w:rPr>
              <w:t>y</w:t>
            </w:r>
            <w:r w:rsidR="007D17DD" w:rsidRPr="009303BC">
              <w:rPr>
                <w:lang w:val="es-EC"/>
              </w:rPr>
              <w:t xml:space="preserve"> </w:t>
            </w:r>
            <w:r w:rsidRPr="009303BC">
              <w:rPr>
                <w:lang w:val="es-EC"/>
              </w:rPr>
              <w:t>salud</w:t>
            </w:r>
            <w:r w:rsidR="007D17DD" w:rsidRPr="009303BC">
              <w:rPr>
                <w:lang w:val="es-EC"/>
              </w:rPr>
              <w:t xml:space="preserve"> </w:t>
            </w:r>
            <w:r w:rsidRPr="009303BC">
              <w:rPr>
                <w:lang w:val="es-EC"/>
              </w:rPr>
              <w:t>e</w:t>
            </w:r>
            <w:r w:rsidR="00A569E4" w:rsidRPr="009303BC">
              <w:rPr>
                <w:lang w:val="es-EC"/>
              </w:rPr>
              <w:t xml:space="preserve"> (</w:t>
            </w:r>
            <w:r w:rsidR="00127938" w:rsidRPr="009303BC">
              <w:rPr>
                <w:lang w:val="es-EC"/>
              </w:rPr>
              <w:t>ASSS) durante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construcción;</w:t>
            </w:r>
          </w:p>
        </w:tc>
        <w:tc>
          <w:tcPr>
            <w:tcW w:w="1338" w:type="dxa"/>
          </w:tcPr>
          <w:p w14:paraId="2B8CB609" w14:textId="7930CF0C"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338" w:type="dxa"/>
          </w:tcPr>
          <w:p w14:paraId="503053F5" w14:textId="77777777" w:rsidR="009D2D1E" w:rsidRPr="009303BC" w:rsidRDefault="009D2D1E"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p>
        </w:tc>
      </w:tr>
      <w:tr w:rsidR="009D2D1E" w:rsidRPr="009303BC" w14:paraId="054223C9" w14:textId="77777777" w:rsidTr="000B3234">
        <w:tc>
          <w:tcPr>
            <w:tcW w:w="672" w:type="dxa"/>
          </w:tcPr>
          <w:p w14:paraId="65FD9FB4"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982" w:type="dxa"/>
          </w:tcPr>
          <w:p w14:paraId="55C8C294" w14:textId="25C6D839" w:rsidR="009D2D1E" w:rsidRPr="009303BC" w:rsidRDefault="009D2D1E" w:rsidP="000B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es-EC"/>
              </w:rPr>
            </w:pPr>
            <w:r w:rsidRPr="009303BC">
              <w:rPr>
                <w:lang w:val="es-EC"/>
              </w:rPr>
              <w:t>Revisar</w:t>
            </w:r>
            <w:r w:rsidR="007D17DD" w:rsidRPr="009303BC">
              <w:rPr>
                <w:lang w:val="es-EC"/>
              </w:rPr>
              <w:t xml:space="preserve"> </w:t>
            </w:r>
            <w:r w:rsidRPr="009303BC">
              <w:rPr>
                <w:lang w:val="es-EC"/>
              </w:rPr>
              <w:t>y</w:t>
            </w:r>
            <w:r w:rsidR="007D17DD" w:rsidRPr="009303BC">
              <w:rPr>
                <w:lang w:val="es-EC"/>
              </w:rPr>
              <w:t xml:space="preserve"> </w:t>
            </w:r>
            <w:r w:rsidRPr="009303BC">
              <w:rPr>
                <w:lang w:val="es-EC"/>
              </w:rPr>
              <w:t>confirmar</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propuestas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prueba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aceptación</w:t>
            </w:r>
            <w:r w:rsidR="007D17DD" w:rsidRPr="009303BC">
              <w:rPr>
                <w:lang w:val="es-EC"/>
              </w:rPr>
              <w:t xml:space="preserve"> </w:t>
            </w:r>
            <w:r w:rsidRPr="009303BC">
              <w:rPr>
                <w:lang w:val="es-EC"/>
              </w:rPr>
              <w:t>hechas</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apoyar</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completar</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prueba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aceptación;</w:t>
            </w:r>
          </w:p>
        </w:tc>
        <w:tc>
          <w:tcPr>
            <w:tcW w:w="1338" w:type="dxa"/>
          </w:tcPr>
          <w:p w14:paraId="11DD8A60" w14:textId="6083FC6A"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338" w:type="dxa"/>
          </w:tcPr>
          <w:p w14:paraId="7B1239D9" w14:textId="77777777" w:rsidR="009D2D1E" w:rsidRPr="009303BC" w:rsidRDefault="009D2D1E"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p>
        </w:tc>
      </w:tr>
      <w:tr w:rsidR="009D2D1E" w:rsidRPr="009303BC" w14:paraId="16D89B11" w14:textId="77777777" w:rsidTr="000B3234">
        <w:tc>
          <w:tcPr>
            <w:tcW w:w="672" w:type="dxa"/>
          </w:tcPr>
          <w:p w14:paraId="55638380"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982" w:type="dxa"/>
          </w:tcPr>
          <w:p w14:paraId="783E2D55" w14:textId="35D71086" w:rsidR="009D2D1E" w:rsidRPr="009303BC" w:rsidRDefault="009D2D1E" w:rsidP="000B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es-EC"/>
              </w:rPr>
            </w:pPr>
            <w:r w:rsidRPr="009303BC">
              <w:rPr>
                <w:lang w:val="es-EC"/>
              </w:rPr>
              <w:t>Revisar</w:t>
            </w:r>
            <w:r w:rsidR="007D17DD" w:rsidRPr="009303BC">
              <w:rPr>
                <w:lang w:val="es-EC"/>
              </w:rPr>
              <w:t xml:space="preserve"> </w:t>
            </w:r>
            <w:r w:rsidRPr="009303BC">
              <w:rPr>
                <w:lang w:val="es-EC"/>
              </w:rPr>
              <w:t>y</w:t>
            </w:r>
            <w:r w:rsidR="007D17DD" w:rsidRPr="009303BC">
              <w:rPr>
                <w:lang w:val="es-EC"/>
              </w:rPr>
              <w:t xml:space="preserve"> </w:t>
            </w:r>
            <w:r w:rsidRPr="009303BC">
              <w:rPr>
                <w:lang w:val="es-EC"/>
              </w:rPr>
              <w:t>confirmar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Manual</w:t>
            </w:r>
            <w:r w:rsidR="007D17DD" w:rsidRPr="009303BC">
              <w:rPr>
                <w:lang w:val="es-EC"/>
              </w:rPr>
              <w:t xml:space="preserve"> </w:t>
            </w:r>
            <w:r w:rsidRPr="009303BC">
              <w:rPr>
                <w:lang w:val="es-EC"/>
              </w:rPr>
              <w:t>de</w:t>
            </w:r>
            <w:r w:rsidR="007D17DD" w:rsidRPr="009303BC">
              <w:rPr>
                <w:lang w:val="es-EC"/>
              </w:rPr>
              <w:t xml:space="preserve"> </w:t>
            </w:r>
            <w:r w:rsidR="00BF0AF7" w:rsidRPr="009303BC">
              <w:rPr>
                <w:lang w:val="es-EC"/>
              </w:rPr>
              <w:t>O&amp;M</w:t>
            </w:r>
            <w:r w:rsidRPr="009303BC">
              <w:rPr>
                <w:lang w:val="es-EC"/>
              </w:rPr>
              <w:t>,</w:t>
            </w:r>
            <w:r w:rsidR="007D17DD" w:rsidRPr="009303BC">
              <w:rPr>
                <w:lang w:val="es-EC"/>
              </w:rPr>
              <w:t xml:space="preserve"> </w:t>
            </w:r>
            <w:r w:rsidRPr="009303BC">
              <w:rPr>
                <w:lang w:val="es-EC"/>
              </w:rPr>
              <w:t>incluyendo</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programas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capacitación</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ingenieros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preparados</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Contratista;</w:t>
            </w:r>
          </w:p>
        </w:tc>
        <w:tc>
          <w:tcPr>
            <w:tcW w:w="1338" w:type="dxa"/>
          </w:tcPr>
          <w:p w14:paraId="045E12DD" w14:textId="42774E7E"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338" w:type="dxa"/>
          </w:tcPr>
          <w:p w14:paraId="28065ADD" w14:textId="77777777" w:rsidR="009D2D1E" w:rsidRPr="009303BC" w:rsidRDefault="009D2D1E"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p>
        </w:tc>
      </w:tr>
      <w:tr w:rsidR="009D2D1E" w:rsidRPr="009303BC" w14:paraId="0A566C70" w14:textId="77777777" w:rsidTr="000B3234">
        <w:tc>
          <w:tcPr>
            <w:tcW w:w="672" w:type="dxa"/>
          </w:tcPr>
          <w:p w14:paraId="0EC1994B"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982" w:type="dxa"/>
          </w:tcPr>
          <w:p w14:paraId="34229BFA" w14:textId="7AA03B7C" w:rsidR="009D2D1E" w:rsidRPr="009303BC" w:rsidRDefault="009D2D1E" w:rsidP="000B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es-EC"/>
              </w:rPr>
            </w:pPr>
            <w:r w:rsidRPr="009303BC">
              <w:rPr>
                <w:lang w:val="es-EC"/>
              </w:rPr>
              <w:t>Proporcionar</w:t>
            </w:r>
            <w:r w:rsidR="007D17DD" w:rsidRPr="009303BC">
              <w:rPr>
                <w:lang w:val="es-EC"/>
              </w:rPr>
              <w:t xml:space="preserve"> </w:t>
            </w:r>
            <w:r w:rsidRPr="009303BC">
              <w:rPr>
                <w:lang w:val="es-EC"/>
              </w:rPr>
              <w:t>cualquier</w:t>
            </w:r>
            <w:r w:rsidR="007D17DD" w:rsidRPr="009303BC">
              <w:rPr>
                <w:lang w:val="es-EC"/>
              </w:rPr>
              <w:t xml:space="preserve"> </w:t>
            </w:r>
            <w:r w:rsidRPr="009303BC">
              <w:rPr>
                <w:lang w:val="es-EC"/>
              </w:rPr>
              <w:t>apoyo</w:t>
            </w:r>
            <w:r w:rsidR="007D17DD" w:rsidRPr="009303BC">
              <w:rPr>
                <w:lang w:val="es-EC"/>
              </w:rPr>
              <w:t xml:space="preserve"> </w:t>
            </w:r>
            <w:r w:rsidRPr="009303BC">
              <w:rPr>
                <w:lang w:val="es-EC"/>
              </w:rPr>
              <w:t>técnico</w:t>
            </w:r>
            <w:r w:rsidR="007D17DD" w:rsidRPr="009303BC">
              <w:rPr>
                <w:lang w:val="es-EC"/>
              </w:rPr>
              <w:t xml:space="preserve"> </w:t>
            </w:r>
            <w:r w:rsidRPr="009303BC">
              <w:rPr>
                <w:lang w:val="es-EC"/>
              </w:rPr>
              <w:t>adicional</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razonablemente</w:t>
            </w:r>
            <w:r w:rsidR="007D17DD" w:rsidRPr="009303BC">
              <w:rPr>
                <w:lang w:val="es-EC"/>
              </w:rPr>
              <w:t xml:space="preserve"> </w:t>
            </w:r>
            <w:r w:rsidRPr="009303BC">
              <w:rPr>
                <w:lang w:val="es-EC"/>
              </w:rPr>
              <w:t>solicite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según</w:t>
            </w:r>
            <w:r w:rsidR="007D17DD" w:rsidRPr="009303BC">
              <w:rPr>
                <w:lang w:val="es-EC"/>
              </w:rPr>
              <w:t xml:space="preserve"> </w:t>
            </w:r>
            <w:r w:rsidRPr="009303BC">
              <w:rPr>
                <w:lang w:val="es-EC"/>
              </w:rPr>
              <w:t>sea</w:t>
            </w:r>
            <w:r w:rsidR="007D17DD" w:rsidRPr="009303BC">
              <w:rPr>
                <w:lang w:val="es-EC"/>
              </w:rPr>
              <w:t xml:space="preserve"> </w:t>
            </w:r>
            <w:r w:rsidRPr="009303BC">
              <w:rPr>
                <w:lang w:val="es-EC"/>
              </w:rPr>
              <w:t>necesario</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demostrar</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implementación</w:t>
            </w:r>
            <w:r w:rsidR="007D17DD" w:rsidRPr="009303BC">
              <w:rPr>
                <w:lang w:val="es-EC"/>
              </w:rPr>
              <w:t xml:space="preserve"> </w:t>
            </w:r>
            <w:r w:rsidRPr="009303BC">
              <w:rPr>
                <w:lang w:val="es-EC"/>
              </w:rPr>
              <w:t>exitosa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p>
        </w:tc>
        <w:tc>
          <w:tcPr>
            <w:tcW w:w="1338" w:type="dxa"/>
          </w:tcPr>
          <w:p w14:paraId="2EC69578" w14:textId="760B0565"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338" w:type="dxa"/>
          </w:tcPr>
          <w:p w14:paraId="1360F9A8" w14:textId="77777777" w:rsidR="009D2D1E" w:rsidRPr="009303BC" w:rsidRDefault="009D2D1E" w:rsidP="00EE6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bl>
    <w:p w14:paraId="04078D97" w14:textId="77777777" w:rsidR="009D2D1E" w:rsidRPr="009303BC" w:rsidRDefault="009D2D1E" w:rsidP="00652118">
      <w:pPr>
        <w:rPr>
          <w:spacing w:val="-2"/>
          <w:lang w:val="es-EC"/>
        </w:rPr>
      </w:pPr>
      <w:r w:rsidRPr="009303BC">
        <w:rPr>
          <w:lang w:val="es-EC"/>
        </w:rPr>
        <w:br w:type="page"/>
      </w:r>
    </w:p>
    <w:p w14:paraId="30CF84CA" w14:textId="49E18F82" w:rsidR="009D2D1E" w:rsidRPr="009303BC" w:rsidRDefault="009D2D1E" w:rsidP="00C35935">
      <w:pPr>
        <w:pStyle w:val="Head02"/>
        <w:spacing w:before="240"/>
        <w:rPr>
          <w:rFonts w:ascii="Times New Roman" w:hAnsi="Times New Roman"/>
          <w:sz w:val="40"/>
          <w:lang w:val="es-EC"/>
        </w:rPr>
      </w:pPr>
      <w:bookmarkStart w:id="128" w:name="_Toc494787431"/>
      <w:bookmarkStart w:id="129" w:name="_Toc534709103"/>
      <w:bookmarkStart w:id="130" w:name="_Toc235085503"/>
      <w:r w:rsidRPr="009303BC">
        <w:rPr>
          <w:rFonts w:ascii="Times New Roman" w:hAnsi="Times New Roman"/>
          <w:sz w:val="40"/>
          <w:lang w:val="es-EC"/>
        </w:rPr>
        <w:lastRenderedPageBreak/>
        <w:t>Formulario</w:t>
      </w:r>
      <w:r w:rsidR="007D17DD" w:rsidRPr="009303BC">
        <w:rPr>
          <w:rFonts w:ascii="Times New Roman" w:hAnsi="Times New Roman"/>
          <w:sz w:val="40"/>
          <w:lang w:val="es-EC"/>
        </w:rPr>
        <w:t xml:space="preserve"> </w:t>
      </w:r>
      <w:r w:rsidRPr="009303BC">
        <w:rPr>
          <w:rFonts w:ascii="Times New Roman" w:hAnsi="Times New Roman"/>
          <w:sz w:val="40"/>
          <w:lang w:val="es-EC"/>
        </w:rPr>
        <w:t>IESCC</w:t>
      </w:r>
      <w:bookmarkEnd w:id="128"/>
      <w:bookmarkEnd w:id="129"/>
      <w:bookmarkEnd w:id="130"/>
    </w:p>
    <w:p w14:paraId="2426164C" w14:textId="28BF0BB4" w:rsidR="009D2D1E" w:rsidRPr="009303BC" w:rsidRDefault="009D2D1E" w:rsidP="00C35935">
      <w:pPr>
        <w:pStyle w:val="Ttulo5"/>
        <w:spacing w:after="240"/>
        <w:rPr>
          <w:sz w:val="36"/>
          <w:lang w:val="es-EC"/>
        </w:rPr>
      </w:pPr>
      <w:bookmarkStart w:id="131" w:name="_Toc494787432"/>
      <w:r w:rsidRPr="009303BC">
        <w:rPr>
          <w:sz w:val="36"/>
          <w:lang w:val="es-EC"/>
        </w:rPr>
        <w:t>Guía</w:t>
      </w:r>
      <w:r w:rsidR="007D17DD" w:rsidRPr="009303BC">
        <w:rPr>
          <w:sz w:val="36"/>
          <w:lang w:val="es-EC"/>
        </w:rPr>
        <w:t xml:space="preserve"> </w:t>
      </w:r>
      <w:r w:rsidRPr="009303BC">
        <w:rPr>
          <w:sz w:val="36"/>
          <w:lang w:val="es-EC"/>
        </w:rPr>
        <w:t>sobre</w:t>
      </w:r>
      <w:r w:rsidR="007D17DD" w:rsidRPr="009303BC">
        <w:rPr>
          <w:sz w:val="36"/>
          <w:lang w:val="es-EC"/>
        </w:rPr>
        <w:t xml:space="preserve"> </w:t>
      </w:r>
      <w:r w:rsidRPr="009303BC">
        <w:rPr>
          <w:sz w:val="36"/>
          <w:lang w:val="es-EC"/>
        </w:rPr>
        <w:t>Instalaciones</w:t>
      </w:r>
      <w:r w:rsidR="007D17DD" w:rsidRPr="009303BC">
        <w:rPr>
          <w:sz w:val="36"/>
          <w:lang w:val="es-EC"/>
        </w:rPr>
        <w:t xml:space="preserve"> </w:t>
      </w:r>
      <w:r w:rsidRPr="009303BC">
        <w:rPr>
          <w:sz w:val="36"/>
          <w:lang w:val="es-EC"/>
        </w:rPr>
        <w:t>Electromecánicas,</w:t>
      </w:r>
      <w:r w:rsidR="007D17DD" w:rsidRPr="009303BC">
        <w:rPr>
          <w:sz w:val="36"/>
          <w:lang w:val="es-EC"/>
        </w:rPr>
        <w:t xml:space="preserve"> </w:t>
      </w:r>
      <w:r w:rsidRPr="009303BC">
        <w:rPr>
          <w:sz w:val="36"/>
          <w:lang w:val="es-EC"/>
        </w:rPr>
        <w:t>Sanitarias,</w:t>
      </w:r>
      <w:r w:rsidR="007D17DD" w:rsidRPr="009303BC">
        <w:rPr>
          <w:sz w:val="36"/>
          <w:lang w:val="es-EC"/>
        </w:rPr>
        <w:t xml:space="preserve"> </w:t>
      </w:r>
      <w:r w:rsidRPr="009303BC">
        <w:rPr>
          <w:sz w:val="36"/>
          <w:lang w:val="es-EC"/>
        </w:rPr>
        <w:t>de</w:t>
      </w:r>
      <w:r w:rsidR="007D17DD" w:rsidRPr="009303BC">
        <w:rPr>
          <w:sz w:val="36"/>
          <w:lang w:val="es-EC"/>
        </w:rPr>
        <w:t xml:space="preserve"> </w:t>
      </w:r>
      <w:r w:rsidRPr="009303BC">
        <w:rPr>
          <w:sz w:val="36"/>
          <w:lang w:val="es-EC"/>
        </w:rPr>
        <w:t>Control</w:t>
      </w:r>
      <w:r w:rsidR="007D17DD" w:rsidRPr="009303BC">
        <w:rPr>
          <w:sz w:val="36"/>
          <w:lang w:val="es-EC"/>
        </w:rPr>
        <w:t xml:space="preserve"> </w:t>
      </w:r>
      <w:r w:rsidRPr="009303BC">
        <w:rPr>
          <w:sz w:val="36"/>
          <w:lang w:val="es-EC"/>
        </w:rPr>
        <w:t>y</w:t>
      </w:r>
      <w:r w:rsidR="007D17DD" w:rsidRPr="009303BC">
        <w:rPr>
          <w:sz w:val="36"/>
          <w:lang w:val="es-EC"/>
        </w:rPr>
        <w:t xml:space="preserve"> </w:t>
      </w:r>
      <w:r w:rsidRPr="009303BC">
        <w:rPr>
          <w:sz w:val="36"/>
          <w:lang w:val="es-EC"/>
        </w:rPr>
        <w:t>Comunicaciones</w:t>
      </w:r>
      <w:bookmarkEnd w:id="131"/>
    </w:p>
    <w:p w14:paraId="60886D6F" w14:textId="499E9BFD" w:rsidR="009D2D1E" w:rsidRPr="009303BC" w:rsidRDefault="009D2D1E" w:rsidP="00C35935">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Si</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Contrato</w:t>
      </w:r>
      <w:r w:rsidR="007D17DD" w:rsidRPr="009303BC">
        <w:rPr>
          <w:rFonts w:ascii="Times New Roman" w:hAnsi="Times New Roman"/>
          <w:sz w:val="24"/>
          <w:lang w:val="es-EC"/>
        </w:rPr>
        <w:t xml:space="preserve"> </w:t>
      </w:r>
      <w:r w:rsidRPr="009303BC">
        <w:rPr>
          <w:rFonts w:ascii="Times New Roman" w:hAnsi="Times New Roman"/>
          <w:sz w:val="24"/>
          <w:lang w:val="es-EC"/>
        </w:rPr>
        <w:t>incluye</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suministro</w:t>
      </w:r>
      <w:r w:rsidR="007D17DD" w:rsidRPr="009303BC">
        <w:rPr>
          <w:rFonts w:ascii="Times New Roman" w:hAnsi="Times New Roman"/>
          <w:sz w:val="24"/>
          <w:lang w:val="es-EC"/>
        </w:rPr>
        <w:t xml:space="preserve"> </w:t>
      </w:r>
      <w:r w:rsidRPr="009303BC">
        <w:rPr>
          <w:rFonts w:ascii="Times New Roman" w:hAnsi="Times New Roman"/>
          <w:sz w:val="24"/>
          <w:lang w:val="es-EC"/>
        </w:rPr>
        <w:t>e</w:t>
      </w:r>
      <w:r w:rsidR="007D17DD" w:rsidRPr="009303BC">
        <w:rPr>
          <w:rFonts w:ascii="Times New Roman" w:hAnsi="Times New Roman"/>
          <w:sz w:val="24"/>
          <w:lang w:val="es-EC"/>
        </w:rPr>
        <w:t xml:space="preserve"> </w:t>
      </w:r>
      <w:r w:rsidRPr="009303BC">
        <w:rPr>
          <w:rFonts w:ascii="Times New Roman" w:hAnsi="Times New Roman"/>
          <w:sz w:val="24"/>
          <w:lang w:val="es-EC"/>
        </w:rPr>
        <w:t>instalación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componentes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Planta,</w:t>
      </w:r>
      <w:r w:rsidR="007D17DD" w:rsidRPr="009303BC">
        <w:rPr>
          <w:rFonts w:ascii="Times New Roman" w:hAnsi="Times New Roman"/>
          <w:sz w:val="24"/>
          <w:lang w:val="es-EC"/>
        </w:rPr>
        <w:t xml:space="preserve"> </w:t>
      </w: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este</w:t>
      </w:r>
      <w:r w:rsidR="007D17DD" w:rsidRPr="009303BC">
        <w:rPr>
          <w:rFonts w:ascii="Times New Roman" w:hAnsi="Times New Roman"/>
          <w:sz w:val="24"/>
          <w:lang w:val="es-EC"/>
        </w:rPr>
        <w:t xml:space="preserve"> </w:t>
      </w:r>
      <w:r w:rsidRPr="009303BC">
        <w:rPr>
          <w:rFonts w:ascii="Times New Roman" w:hAnsi="Times New Roman"/>
          <w:sz w:val="24"/>
          <w:lang w:val="es-EC"/>
        </w:rPr>
        <w:t>Formulario,</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Oferente</w:t>
      </w:r>
      <w:r w:rsidR="007D17DD" w:rsidRPr="009303BC">
        <w:rPr>
          <w:rFonts w:ascii="Times New Roman" w:hAnsi="Times New Roman"/>
          <w:sz w:val="24"/>
          <w:lang w:val="es-EC"/>
        </w:rPr>
        <w:t xml:space="preserve"> </w:t>
      </w:r>
      <w:r w:rsidRPr="009303BC">
        <w:rPr>
          <w:rFonts w:ascii="Times New Roman" w:hAnsi="Times New Roman"/>
          <w:sz w:val="24"/>
          <w:lang w:val="es-EC"/>
        </w:rPr>
        <w:t>deberá</w:t>
      </w:r>
      <w:r w:rsidR="007D17DD" w:rsidRPr="009303BC">
        <w:rPr>
          <w:rFonts w:ascii="Times New Roman" w:hAnsi="Times New Roman"/>
          <w:sz w:val="24"/>
          <w:lang w:val="es-EC"/>
        </w:rPr>
        <w:t xml:space="preserve"> </w:t>
      </w:r>
      <w:r w:rsidRPr="009303BC">
        <w:rPr>
          <w:rFonts w:ascii="Times New Roman" w:hAnsi="Times New Roman"/>
          <w:sz w:val="24"/>
          <w:lang w:val="es-EC"/>
        </w:rPr>
        <w:t>proporcionar</w:t>
      </w:r>
      <w:r w:rsidR="007D17DD" w:rsidRPr="009303BC">
        <w:rPr>
          <w:rFonts w:ascii="Times New Roman" w:hAnsi="Times New Roman"/>
          <w:sz w:val="24"/>
          <w:lang w:val="es-EC"/>
        </w:rPr>
        <w:t xml:space="preserve"> </w:t>
      </w:r>
      <w:r w:rsidRPr="009303BC">
        <w:rPr>
          <w:rFonts w:ascii="Times New Roman" w:hAnsi="Times New Roman"/>
          <w:sz w:val="24"/>
          <w:lang w:val="es-EC"/>
        </w:rPr>
        <w:t>su</w:t>
      </w:r>
      <w:r w:rsidR="007D17DD" w:rsidRPr="009303BC">
        <w:rPr>
          <w:rFonts w:ascii="Times New Roman" w:hAnsi="Times New Roman"/>
          <w:sz w:val="24"/>
          <w:lang w:val="es-EC"/>
        </w:rPr>
        <w:t xml:space="preserve"> </w:t>
      </w:r>
      <w:r w:rsidRPr="009303BC">
        <w:rPr>
          <w:rFonts w:ascii="Times New Roman" w:hAnsi="Times New Roman"/>
          <w:sz w:val="24"/>
          <w:lang w:val="es-EC"/>
        </w:rPr>
        <w:t>enfoque</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recursos</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cumplir</w:t>
      </w:r>
      <w:r w:rsidR="007D17DD" w:rsidRPr="009303BC">
        <w:rPr>
          <w:rFonts w:ascii="Times New Roman" w:hAnsi="Times New Roman"/>
          <w:sz w:val="24"/>
          <w:lang w:val="es-EC"/>
        </w:rPr>
        <w:t xml:space="preserve"> </w:t>
      </w:r>
      <w:r w:rsidRPr="009303BC">
        <w:rPr>
          <w:rFonts w:ascii="Times New Roman" w:hAnsi="Times New Roman"/>
          <w:sz w:val="24"/>
          <w:lang w:val="es-EC"/>
        </w:rPr>
        <w:t>con</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obligaciones</w:t>
      </w:r>
      <w:r w:rsidR="007D17DD" w:rsidRPr="009303BC">
        <w:rPr>
          <w:rFonts w:ascii="Times New Roman" w:hAnsi="Times New Roman"/>
          <w:sz w:val="24"/>
          <w:lang w:val="es-EC"/>
        </w:rPr>
        <w:t xml:space="preserve"> </w:t>
      </w:r>
      <w:r w:rsidRPr="009303BC">
        <w:rPr>
          <w:rFonts w:ascii="Times New Roman" w:hAnsi="Times New Roman"/>
          <w:sz w:val="24"/>
          <w:lang w:val="es-EC"/>
        </w:rPr>
        <w:t>contractuales</w:t>
      </w:r>
      <w:r w:rsidR="007D17DD" w:rsidRPr="009303BC">
        <w:rPr>
          <w:rFonts w:ascii="Times New Roman" w:hAnsi="Times New Roman"/>
          <w:sz w:val="24"/>
          <w:lang w:val="es-EC"/>
        </w:rPr>
        <w:t xml:space="preserve"> </w:t>
      </w:r>
      <w:r w:rsidRPr="009303BC">
        <w:rPr>
          <w:rFonts w:ascii="Times New Roman" w:hAnsi="Times New Roman"/>
          <w:sz w:val="24"/>
          <w:lang w:val="es-EC"/>
        </w:rPr>
        <w:t>relacionadas</w:t>
      </w:r>
      <w:r w:rsidR="007D17DD" w:rsidRPr="009303BC">
        <w:rPr>
          <w:rFonts w:ascii="Times New Roman" w:hAnsi="Times New Roman"/>
          <w:sz w:val="24"/>
          <w:lang w:val="es-EC"/>
        </w:rPr>
        <w:t xml:space="preserve"> </w:t>
      </w:r>
      <w:r w:rsidRPr="009303BC">
        <w:rPr>
          <w:rFonts w:ascii="Times New Roman" w:hAnsi="Times New Roman"/>
          <w:sz w:val="24"/>
          <w:lang w:val="es-EC"/>
        </w:rPr>
        <w:t>con</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supervisión</w:t>
      </w:r>
      <w:r w:rsidR="007D17DD" w:rsidRPr="009303BC">
        <w:rPr>
          <w:rFonts w:ascii="Times New Roman" w:hAnsi="Times New Roman"/>
          <w:sz w:val="24"/>
          <w:lang w:val="es-EC"/>
        </w:rPr>
        <w:t xml:space="preserve"> </w:t>
      </w:r>
      <w:r w:rsidRPr="009303BC">
        <w:rPr>
          <w:rFonts w:ascii="Times New Roman" w:hAnsi="Times New Roman"/>
          <w:sz w:val="24"/>
          <w:lang w:val="es-EC"/>
        </w:rPr>
        <w:t>técnica</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control</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calidad</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instalaciones</w:t>
      </w:r>
      <w:r w:rsidR="007D17DD" w:rsidRPr="009303BC">
        <w:rPr>
          <w:rFonts w:ascii="Times New Roman" w:hAnsi="Times New Roman"/>
          <w:sz w:val="24"/>
          <w:lang w:val="es-EC"/>
        </w:rPr>
        <w:t xml:space="preserve"> </w:t>
      </w:r>
      <w:r w:rsidRPr="009303BC">
        <w:rPr>
          <w:rFonts w:ascii="Times New Roman" w:hAnsi="Times New Roman"/>
          <w:sz w:val="24"/>
          <w:lang w:val="es-EC"/>
        </w:rPr>
        <w:t>electromecánicas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sanitarias</w:t>
      </w:r>
      <w:r w:rsidR="007D17DD" w:rsidRPr="009303BC">
        <w:rPr>
          <w:rFonts w:ascii="Times New Roman" w:hAnsi="Times New Roman"/>
          <w:sz w:val="24"/>
          <w:lang w:val="es-EC"/>
        </w:rPr>
        <w:t xml:space="preserve"> </w:t>
      </w:r>
      <w:r w:rsidRPr="009303BC">
        <w:rPr>
          <w:rFonts w:ascii="Times New Roman" w:hAnsi="Times New Roman"/>
          <w:sz w:val="24"/>
          <w:lang w:val="es-EC"/>
        </w:rPr>
        <w:t>bajo</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Contrato.</w:t>
      </w:r>
      <w:r w:rsidR="007D17DD" w:rsidRPr="009303BC">
        <w:rPr>
          <w:rFonts w:ascii="Times New Roman" w:hAnsi="Times New Roman"/>
          <w:sz w:val="24"/>
          <w:lang w:val="es-EC"/>
        </w:rPr>
        <w:t xml:space="preserve"> </w:t>
      </w:r>
      <w:r w:rsidRPr="009303BC">
        <w:rPr>
          <w:rFonts w:ascii="Times New Roman" w:hAnsi="Times New Roman"/>
          <w:sz w:val="24"/>
          <w:lang w:val="es-EC"/>
        </w:rPr>
        <w:t>Si</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Oferente</w:t>
      </w:r>
      <w:r w:rsidR="007D17DD" w:rsidRPr="009303BC">
        <w:rPr>
          <w:rFonts w:ascii="Times New Roman" w:hAnsi="Times New Roman"/>
          <w:sz w:val="24"/>
          <w:lang w:val="es-EC"/>
        </w:rPr>
        <w:t xml:space="preserve"> </w:t>
      </w:r>
      <w:r w:rsidRPr="009303BC">
        <w:rPr>
          <w:rFonts w:ascii="Times New Roman" w:hAnsi="Times New Roman"/>
          <w:sz w:val="24"/>
          <w:lang w:val="es-EC"/>
        </w:rPr>
        <w:t>planea</w:t>
      </w:r>
      <w:r w:rsidR="007D17DD" w:rsidRPr="009303BC">
        <w:rPr>
          <w:rFonts w:ascii="Times New Roman" w:hAnsi="Times New Roman"/>
          <w:sz w:val="24"/>
          <w:lang w:val="es-EC"/>
        </w:rPr>
        <w:t xml:space="preserve"> </w:t>
      </w:r>
      <w:r w:rsidRPr="009303BC">
        <w:rPr>
          <w:rFonts w:ascii="Times New Roman" w:hAnsi="Times New Roman"/>
          <w:sz w:val="24"/>
          <w:lang w:val="es-EC"/>
        </w:rPr>
        <w:t>acudir</w:t>
      </w:r>
      <w:r w:rsidR="007D17DD" w:rsidRPr="009303BC">
        <w:rPr>
          <w:rFonts w:ascii="Times New Roman" w:hAnsi="Times New Roman"/>
          <w:sz w:val="24"/>
          <w:lang w:val="es-EC"/>
        </w:rPr>
        <w:t xml:space="preserve"> </w:t>
      </w:r>
      <w:r w:rsidRPr="009303BC">
        <w:rPr>
          <w:rFonts w:ascii="Times New Roman" w:hAnsi="Times New Roman"/>
          <w:sz w:val="24"/>
          <w:lang w:val="es-EC"/>
        </w:rPr>
        <w:t>a</w:t>
      </w:r>
      <w:r w:rsidR="007D17DD" w:rsidRPr="009303BC">
        <w:rPr>
          <w:rFonts w:ascii="Times New Roman" w:hAnsi="Times New Roman"/>
          <w:sz w:val="24"/>
          <w:lang w:val="es-EC"/>
        </w:rPr>
        <w:t xml:space="preserve"> </w:t>
      </w:r>
      <w:r w:rsidRPr="009303BC">
        <w:rPr>
          <w:rFonts w:ascii="Times New Roman" w:hAnsi="Times New Roman"/>
          <w:sz w:val="24"/>
          <w:lang w:val="es-EC"/>
        </w:rPr>
        <w:t>subcontratistas</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selección</w:t>
      </w:r>
      <w:r w:rsidR="007D17DD" w:rsidRPr="009303BC">
        <w:rPr>
          <w:rFonts w:ascii="Times New Roman" w:hAnsi="Times New Roman"/>
          <w:sz w:val="24"/>
          <w:lang w:val="es-EC"/>
        </w:rPr>
        <w:t xml:space="preserve"> </w:t>
      </w:r>
      <w:r w:rsidRPr="009303BC">
        <w:rPr>
          <w:rFonts w:ascii="Times New Roman" w:hAnsi="Times New Roman"/>
          <w:sz w:val="24"/>
          <w:lang w:val="es-EC"/>
        </w:rPr>
        <w:t>apropiada</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equipos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sistemas,</w:t>
      </w:r>
      <w:r w:rsidR="007D17DD" w:rsidRPr="009303BC">
        <w:rPr>
          <w:rFonts w:ascii="Times New Roman" w:hAnsi="Times New Roman"/>
          <w:sz w:val="24"/>
          <w:lang w:val="es-EC"/>
        </w:rPr>
        <w:t xml:space="preserve"> </w:t>
      </w:r>
      <w:r w:rsidRPr="009303BC">
        <w:rPr>
          <w:rFonts w:ascii="Times New Roman" w:hAnsi="Times New Roman"/>
          <w:sz w:val="24"/>
          <w:lang w:val="es-EC"/>
        </w:rPr>
        <w:t>o</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mano</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obra</w:t>
      </w:r>
      <w:r w:rsidR="007D17DD" w:rsidRPr="009303BC">
        <w:rPr>
          <w:rFonts w:ascii="Times New Roman" w:hAnsi="Times New Roman"/>
          <w:sz w:val="24"/>
          <w:lang w:val="es-EC"/>
        </w:rPr>
        <w:t xml:space="preserve"> </w:t>
      </w:r>
      <w:r w:rsidRPr="009303BC">
        <w:rPr>
          <w:rFonts w:ascii="Times New Roman" w:hAnsi="Times New Roman"/>
          <w:sz w:val="24"/>
          <w:lang w:val="es-EC"/>
        </w:rPr>
        <w:t>calificada</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supervisión</w:t>
      </w:r>
      <w:r w:rsidR="007D17DD" w:rsidRPr="009303BC">
        <w:rPr>
          <w:rFonts w:ascii="Times New Roman" w:hAnsi="Times New Roman"/>
          <w:sz w:val="24"/>
          <w:lang w:val="es-EC"/>
        </w:rPr>
        <w:t xml:space="preserve"> </w:t>
      </w:r>
      <w:r w:rsidRPr="009303BC">
        <w:rPr>
          <w:rFonts w:ascii="Times New Roman" w:hAnsi="Times New Roman"/>
          <w:sz w:val="24"/>
          <w:lang w:val="es-EC"/>
        </w:rPr>
        <w:t>técnica</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esas</w:t>
      </w:r>
      <w:r w:rsidR="007D17DD" w:rsidRPr="009303BC">
        <w:rPr>
          <w:rFonts w:ascii="Times New Roman" w:hAnsi="Times New Roman"/>
          <w:sz w:val="24"/>
          <w:lang w:val="es-EC"/>
        </w:rPr>
        <w:t xml:space="preserve"> </w:t>
      </w:r>
      <w:r w:rsidRPr="009303BC">
        <w:rPr>
          <w:rFonts w:ascii="Times New Roman" w:hAnsi="Times New Roman"/>
          <w:sz w:val="24"/>
          <w:lang w:val="es-EC"/>
        </w:rPr>
        <w:t>instalaciones</w:t>
      </w:r>
      <w:r w:rsidR="007D17DD" w:rsidRPr="009303BC">
        <w:rPr>
          <w:rFonts w:ascii="Times New Roman" w:hAnsi="Times New Roman"/>
          <w:sz w:val="24"/>
          <w:lang w:val="es-EC"/>
        </w:rPr>
        <w:t xml:space="preserve"> </w:t>
      </w:r>
      <w:r w:rsidRPr="009303BC">
        <w:rPr>
          <w:rFonts w:ascii="Times New Roman" w:hAnsi="Times New Roman"/>
          <w:sz w:val="24"/>
          <w:lang w:val="es-EC"/>
        </w:rPr>
        <w:t>deberá</w:t>
      </w:r>
      <w:r w:rsidR="007D17DD" w:rsidRPr="009303BC">
        <w:rPr>
          <w:rFonts w:ascii="Times New Roman" w:hAnsi="Times New Roman"/>
          <w:sz w:val="24"/>
          <w:lang w:val="es-EC"/>
        </w:rPr>
        <w:t xml:space="preserve"> </w:t>
      </w:r>
      <w:r w:rsidRPr="009303BC">
        <w:rPr>
          <w:rFonts w:ascii="Times New Roman" w:hAnsi="Times New Roman"/>
          <w:sz w:val="24"/>
          <w:lang w:val="es-EC"/>
        </w:rPr>
        <w:t>indicar</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forma</w:t>
      </w:r>
      <w:r w:rsidR="007D17DD" w:rsidRPr="009303BC">
        <w:rPr>
          <w:rFonts w:ascii="Times New Roman" w:hAnsi="Times New Roman"/>
          <w:sz w:val="24"/>
          <w:lang w:val="es-EC"/>
        </w:rPr>
        <w:t xml:space="preserve"> </w:t>
      </w: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se</w:t>
      </w:r>
      <w:r w:rsidR="007D17DD" w:rsidRPr="009303BC">
        <w:rPr>
          <w:rFonts w:ascii="Times New Roman" w:hAnsi="Times New Roman"/>
          <w:sz w:val="24"/>
          <w:lang w:val="es-EC"/>
        </w:rPr>
        <w:t xml:space="preserve"> </w:t>
      </w:r>
      <w:r w:rsidRPr="009303BC">
        <w:rPr>
          <w:rFonts w:ascii="Times New Roman" w:hAnsi="Times New Roman"/>
          <w:sz w:val="24"/>
          <w:lang w:val="es-EC"/>
        </w:rPr>
        <w:t>garantiza</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coordinación</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comunicación</w:t>
      </w:r>
      <w:r w:rsidR="007D17DD" w:rsidRPr="009303BC">
        <w:rPr>
          <w:rFonts w:ascii="Times New Roman" w:hAnsi="Times New Roman"/>
          <w:sz w:val="24"/>
          <w:lang w:val="es-EC"/>
        </w:rPr>
        <w:t xml:space="preserve"> </w:t>
      </w:r>
      <w:r w:rsidRPr="009303BC">
        <w:rPr>
          <w:rFonts w:ascii="Times New Roman" w:hAnsi="Times New Roman"/>
          <w:sz w:val="24"/>
          <w:lang w:val="es-EC"/>
        </w:rPr>
        <w:t>ininterrumpida</w:t>
      </w:r>
      <w:r w:rsidR="007D17DD" w:rsidRPr="009303BC">
        <w:rPr>
          <w:rFonts w:ascii="Times New Roman" w:hAnsi="Times New Roman"/>
          <w:sz w:val="24"/>
          <w:lang w:val="es-EC"/>
        </w:rPr>
        <w:t xml:space="preserve"> </w:t>
      </w:r>
      <w:r w:rsidRPr="009303BC">
        <w:rPr>
          <w:rFonts w:ascii="Times New Roman" w:hAnsi="Times New Roman"/>
          <w:sz w:val="24"/>
          <w:lang w:val="es-EC"/>
        </w:rPr>
        <w:t>con</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Contratante</w:t>
      </w:r>
      <w:r w:rsidR="007D17DD" w:rsidRPr="009303BC">
        <w:rPr>
          <w:rFonts w:ascii="Times New Roman" w:hAnsi="Times New Roman"/>
          <w:sz w:val="24"/>
          <w:lang w:val="es-EC"/>
        </w:rPr>
        <w:t xml:space="preserve"> </w:t>
      </w:r>
      <w:r w:rsidR="004860D8" w:rsidRPr="009303BC">
        <w:rPr>
          <w:rFonts w:ascii="Times New Roman" w:hAnsi="Times New Roman"/>
          <w:sz w:val="24"/>
          <w:lang w:val="es-EC"/>
        </w:rPr>
        <w:t>y</w:t>
      </w:r>
      <w:r w:rsidR="007D17DD" w:rsidRPr="009303BC">
        <w:rPr>
          <w:rFonts w:ascii="Times New Roman" w:hAnsi="Times New Roman"/>
          <w:sz w:val="24"/>
          <w:lang w:val="es-EC"/>
        </w:rPr>
        <w:t xml:space="preserve"> </w:t>
      </w:r>
      <w:r w:rsidR="004860D8" w:rsidRPr="009303BC">
        <w:rPr>
          <w:rFonts w:ascii="Times New Roman" w:hAnsi="Times New Roman"/>
          <w:sz w:val="24"/>
          <w:lang w:val="es-EC"/>
        </w:rPr>
        <w:t>el</w:t>
      </w:r>
      <w:r w:rsidR="007D17DD" w:rsidRPr="009303BC">
        <w:rPr>
          <w:rFonts w:ascii="Times New Roman" w:hAnsi="Times New Roman"/>
          <w:sz w:val="24"/>
          <w:lang w:val="es-EC"/>
        </w:rPr>
        <w:t xml:space="preserve"> </w:t>
      </w:r>
      <w:r w:rsidR="00F451E9" w:rsidRPr="009303BC">
        <w:rPr>
          <w:rFonts w:ascii="Times New Roman" w:hAnsi="Times New Roman"/>
          <w:sz w:val="24"/>
          <w:lang w:val="es-EC"/>
        </w:rPr>
        <w:t xml:space="preserve">Gerente de </w:t>
      </w:r>
      <w:r w:rsidR="004B120D" w:rsidRPr="009303BC">
        <w:rPr>
          <w:rFonts w:ascii="Times New Roman" w:hAnsi="Times New Roman"/>
          <w:sz w:val="24"/>
          <w:lang w:val="es-EC"/>
        </w:rPr>
        <w:t>Proyecto en</w:t>
      </w:r>
      <w:r w:rsidR="007D17DD" w:rsidRPr="009303BC">
        <w:rPr>
          <w:rFonts w:ascii="Times New Roman" w:hAnsi="Times New Roman"/>
          <w:sz w:val="24"/>
          <w:lang w:val="es-EC"/>
        </w:rPr>
        <w:t xml:space="preserve"> </w:t>
      </w:r>
      <w:r w:rsidRPr="009303BC">
        <w:rPr>
          <w:rFonts w:ascii="Times New Roman" w:hAnsi="Times New Roman"/>
          <w:sz w:val="24"/>
          <w:lang w:val="es-EC"/>
        </w:rPr>
        <w:t>esos</w:t>
      </w:r>
      <w:r w:rsidR="007D17DD" w:rsidRPr="009303BC">
        <w:rPr>
          <w:rFonts w:ascii="Times New Roman" w:hAnsi="Times New Roman"/>
          <w:sz w:val="24"/>
          <w:lang w:val="es-EC"/>
        </w:rPr>
        <w:t xml:space="preserve"> </w:t>
      </w:r>
      <w:r w:rsidRPr="009303BC">
        <w:rPr>
          <w:rFonts w:ascii="Times New Roman" w:hAnsi="Times New Roman"/>
          <w:sz w:val="24"/>
          <w:lang w:val="es-EC"/>
        </w:rPr>
        <w:t>u</w:t>
      </w:r>
      <w:r w:rsidR="007D17DD" w:rsidRPr="009303BC">
        <w:rPr>
          <w:rFonts w:ascii="Times New Roman" w:hAnsi="Times New Roman"/>
          <w:sz w:val="24"/>
          <w:lang w:val="es-EC"/>
        </w:rPr>
        <w:t xml:space="preserve"> </w:t>
      </w:r>
      <w:r w:rsidRPr="009303BC">
        <w:rPr>
          <w:rFonts w:ascii="Times New Roman" w:hAnsi="Times New Roman"/>
          <w:sz w:val="24"/>
          <w:lang w:val="es-EC"/>
        </w:rPr>
        <w:t>otros</w:t>
      </w:r>
      <w:r w:rsidR="007D17DD" w:rsidRPr="009303BC">
        <w:rPr>
          <w:rFonts w:ascii="Times New Roman" w:hAnsi="Times New Roman"/>
          <w:sz w:val="24"/>
          <w:lang w:val="es-EC"/>
        </w:rPr>
        <w:t xml:space="preserve"> </w:t>
      </w:r>
      <w:r w:rsidRPr="009303BC">
        <w:rPr>
          <w:rFonts w:ascii="Times New Roman" w:hAnsi="Times New Roman"/>
          <w:sz w:val="24"/>
          <w:lang w:val="es-EC"/>
        </w:rPr>
        <w:t>temas</w:t>
      </w:r>
      <w:r w:rsidR="007D17DD" w:rsidRPr="009303BC">
        <w:rPr>
          <w:rFonts w:ascii="Times New Roman" w:hAnsi="Times New Roman"/>
          <w:sz w:val="24"/>
          <w:lang w:val="es-EC"/>
        </w:rPr>
        <w:t xml:space="preserve"> </w:t>
      </w:r>
      <w:r w:rsidRPr="009303BC">
        <w:rPr>
          <w:rFonts w:ascii="Times New Roman" w:hAnsi="Times New Roman"/>
          <w:sz w:val="24"/>
          <w:lang w:val="es-EC"/>
        </w:rPr>
        <w:t>claves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ejecución,</w:t>
      </w:r>
      <w:r w:rsidR="007D17DD" w:rsidRPr="009303BC">
        <w:rPr>
          <w:rFonts w:ascii="Times New Roman" w:hAnsi="Times New Roman"/>
          <w:sz w:val="24"/>
          <w:lang w:val="es-EC"/>
        </w:rPr>
        <w:t xml:space="preserve"> </w:t>
      </w: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particular</w:t>
      </w:r>
      <w:r w:rsidR="007D17DD" w:rsidRPr="009303BC">
        <w:rPr>
          <w:rFonts w:ascii="Times New Roman" w:hAnsi="Times New Roman"/>
          <w:sz w:val="24"/>
          <w:lang w:val="es-EC"/>
        </w:rPr>
        <w:t xml:space="preserve"> </w:t>
      </w:r>
      <w:r w:rsidRPr="009303BC">
        <w:rPr>
          <w:rFonts w:ascii="Times New Roman" w:hAnsi="Times New Roman"/>
          <w:sz w:val="24"/>
          <w:lang w:val="es-EC"/>
        </w:rPr>
        <w:t>si</w:t>
      </w:r>
      <w:r w:rsidR="007D17DD" w:rsidRPr="009303BC">
        <w:rPr>
          <w:rFonts w:ascii="Times New Roman" w:hAnsi="Times New Roman"/>
          <w:sz w:val="24"/>
          <w:lang w:val="es-EC"/>
        </w:rPr>
        <w:t xml:space="preserve"> </w:t>
      </w:r>
      <w:r w:rsidRPr="009303BC">
        <w:rPr>
          <w:rFonts w:ascii="Times New Roman" w:hAnsi="Times New Roman"/>
          <w:sz w:val="24"/>
          <w:lang w:val="es-EC"/>
        </w:rPr>
        <w:t>ocurren</w:t>
      </w:r>
      <w:r w:rsidR="007D17DD" w:rsidRPr="009303BC">
        <w:rPr>
          <w:rFonts w:ascii="Times New Roman" w:hAnsi="Times New Roman"/>
          <w:sz w:val="24"/>
          <w:lang w:val="es-EC"/>
        </w:rPr>
        <w:t xml:space="preserve"> </w:t>
      </w:r>
      <w:r w:rsidRPr="009303BC">
        <w:rPr>
          <w:rFonts w:ascii="Times New Roman" w:hAnsi="Times New Roman"/>
          <w:sz w:val="24"/>
          <w:lang w:val="es-EC"/>
        </w:rPr>
        <w:t>cambios</w:t>
      </w:r>
      <w:r w:rsidR="007D17DD" w:rsidRPr="009303BC">
        <w:rPr>
          <w:rFonts w:ascii="Times New Roman" w:hAnsi="Times New Roman"/>
          <w:sz w:val="24"/>
          <w:lang w:val="es-EC"/>
        </w:rPr>
        <w:t xml:space="preserve"> </w:t>
      </w: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diseño</w:t>
      </w:r>
      <w:r w:rsidR="007D17DD" w:rsidRPr="009303BC">
        <w:rPr>
          <w:rFonts w:ascii="Times New Roman" w:hAnsi="Times New Roman"/>
          <w:sz w:val="24"/>
          <w:lang w:val="es-EC"/>
        </w:rPr>
        <w:t xml:space="preserve"> </w:t>
      </w:r>
      <w:r w:rsidRPr="009303BC">
        <w:rPr>
          <w:rFonts w:ascii="Times New Roman" w:hAnsi="Times New Roman"/>
          <w:sz w:val="24"/>
          <w:lang w:val="es-EC"/>
        </w:rPr>
        <w:t>después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aprobación</w:t>
      </w:r>
      <w:r w:rsidR="007D17DD" w:rsidRPr="009303BC">
        <w:rPr>
          <w:rFonts w:ascii="Times New Roman" w:hAnsi="Times New Roman"/>
          <w:sz w:val="24"/>
          <w:lang w:val="es-EC"/>
        </w:rPr>
        <w:t xml:space="preserve"> </w:t>
      </w:r>
      <w:r w:rsidRPr="009303BC">
        <w:rPr>
          <w:rFonts w:ascii="Times New Roman" w:hAnsi="Times New Roman"/>
          <w:sz w:val="24"/>
          <w:lang w:val="es-EC"/>
        </w:rPr>
        <w:t>por</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Contratante</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diseños</w:t>
      </w:r>
      <w:r w:rsidR="007D17DD" w:rsidRPr="009303BC">
        <w:rPr>
          <w:rFonts w:ascii="Times New Roman" w:hAnsi="Times New Roman"/>
          <w:sz w:val="24"/>
          <w:lang w:val="es-EC"/>
        </w:rPr>
        <w:t xml:space="preserve"> </w:t>
      </w:r>
      <w:r w:rsidRPr="009303BC">
        <w:rPr>
          <w:rFonts w:ascii="Times New Roman" w:hAnsi="Times New Roman"/>
          <w:sz w:val="24"/>
          <w:lang w:val="es-EC"/>
        </w:rPr>
        <w:t>del</w:t>
      </w:r>
      <w:r w:rsidR="007D17DD" w:rsidRPr="009303BC">
        <w:rPr>
          <w:rFonts w:ascii="Times New Roman" w:hAnsi="Times New Roman"/>
          <w:sz w:val="24"/>
          <w:lang w:val="es-EC"/>
        </w:rPr>
        <w:t xml:space="preserve"> </w:t>
      </w:r>
      <w:r w:rsidRPr="009303BC">
        <w:rPr>
          <w:rFonts w:ascii="Times New Roman" w:hAnsi="Times New Roman"/>
          <w:sz w:val="24"/>
          <w:lang w:val="es-EC"/>
        </w:rPr>
        <w:t>Contratista.</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Oferente</w:t>
      </w:r>
      <w:r w:rsidR="007D17DD" w:rsidRPr="009303BC">
        <w:rPr>
          <w:rFonts w:ascii="Times New Roman" w:hAnsi="Times New Roman"/>
          <w:sz w:val="24"/>
          <w:lang w:val="es-EC"/>
        </w:rPr>
        <w:t xml:space="preserve"> </w:t>
      </w:r>
      <w:r w:rsidRPr="009303BC">
        <w:rPr>
          <w:rFonts w:ascii="Times New Roman" w:hAnsi="Times New Roman"/>
          <w:sz w:val="24"/>
          <w:lang w:val="es-EC"/>
        </w:rPr>
        <w:t>deberá</w:t>
      </w:r>
      <w:r w:rsidR="007D17DD" w:rsidRPr="009303BC">
        <w:rPr>
          <w:rFonts w:ascii="Times New Roman" w:hAnsi="Times New Roman"/>
          <w:sz w:val="24"/>
          <w:lang w:val="es-EC"/>
        </w:rPr>
        <w:t xml:space="preserve"> </w:t>
      </w:r>
      <w:r w:rsidRPr="009303BC">
        <w:rPr>
          <w:rFonts w:ascii="Times New Roman" w:hAnsi="Times New Roman"/>
          <w:sz w:val="24"/>
          <w:lang w:val="es-EC"/>
        </w:rPr>
        <w:t>establecer</w:t>
      </w:r>
      <w:r w:rsidR="007D17DD" w:rsidRPr="009303BC">
        <w:rPr>
          <w:rFonts w:ascii="Times New Roman" w:hAnsi="Times New Roman"/>
          <w:sz w:val="24"/>
          <w:lang w:val="es-EC"/>
        </w:rPr>
        <w:t xml:space="preserve"> </w:t>
      </w:r>
      <w:r w:rsidRPr="009303BC">
        <w:rPr>
          <w:rFonts w:ascii="Times New Roman" w:hAnsi="Times New Roman"/>
          <w:sz w:val="24"/>
          <w:lang w:val="es-EC"/>
        </w:rPr>
        <w:t>estándares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respuesta</w:t>
      </w:r>
      <w:r w:rsidR="007D17DD" w:rsidRPr="009303BC">
        <w:rPr>
          <w:rFonts w:ascii="Times New Roman" w:hAnsi="Times New Roman"/>
          <w:sz w:val="24"/>
          <w:lang w:val="es-EC"/>
        </w:rPr>
        <w:t xml:space="preserve"> </w:t>
      </w:r>
      <w:r w:rsidRPr="009303BC">
        <w:rPr>
          <w:rFonts w:ascii="Times New Roman" w:hAnsi="Times New Roman"/>
          <w:sz w:val="24"/>
          <w:lang w:val="es-EC"/>
        </w:rPr>
        <w:t>e</w:t>
      </w:r>
      <w:r w:rsidR="007D17DD" w:rsidRPr="009303BC">
        <w:rPr>
          <w:rFonts w:ascii="Times New Roman" w:hAnsi="Times New Roman"/>
          <w:sz w:val="24"/>
          <w:lang w:val="es-EC"/>
        </w:rPr>
        <w:t xml:space="preserve"> </w:t>
      </w:r>
      <w:r w:rsidRPr="009303BC">
        <w:rPr>
          <w:rFonts w:ascii="Times New Roman" w:hAnsi="Times New Roman"/>
          <w:sz w:val="24"/>
          <w:lang w:val="es-EC"/>
        </w:rPr>
        <w:t>indicadores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progreso</w:t>
      </w:r>
      <w:r w:rsidR="007D17DD" w:rsidRPr="009303BC">
        <w:rPr>
          <w:rFonts w:ascii="Times New Roman" w:hAnsi="Times New Roman"/>
          <w:sz w:val="24"/>
          <w:lang w:val="es-EC"/>
        </w:rPr>
        <w:t xml:space="preserve"> </w:t>
      </w: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áreas</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deba</w:t>
      </w:r>
      <w:r w:rsidR="007D17DD" w:rsidRPr="009303BC">
        <w:rPr>
          <w:rFonts w:ascii="Times New Roman" w:hAnsi="Times New Roman"/>
          <w:sz w:val="24"/>
          <w:lang w:val="es-EC"/>
        </w:rPr>
        <w:t xml:space="preserve"> </w:t>
      </w:r>
      <w:r w:rsidRPr="009303BC">
        <w:rPr>
          <w:rFonts w:ascii="Times New Roman" w:hAnsi="Times New Roman"/>
          <w:sz w:val="24"/>
          <w:lang w:val="es-EC"/>
        </w:rPr>
        <w:t>mejorar.</w:t>
      </w:r>
    </w:p>
    <w:p w14:paraId="305F6909" w14:textId="22B366B3" w:rsidR="009D2D1E" w:rsidRPr="009303BC" w:rsidRDefault="009D2D1E" w:rsidP="00C35935">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Durante</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ejecución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Obras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posteriormente</w:t>
      </w:r>
      <w:r w:rsidR="007D17DD" w:rsidRPr="009303BC">
        <w:rPr>
          <w:rFonts w:ascii="Times New Roman" w:hAnsi="Times New Roman"/>
          <w:sz w:val="24"/>
          <w:lang w:val="es-EC"/>
        </w:rPr>
        <w:t xml:space="preserve"> </w:t>
      </w:r>
      <w:r w:rsidRPr="009303BC">
        <w:rPr>
          <w:rFonts w:ascii="Times New Roman" w:hAnsi="Times New Roman"/>
          <w:sz w:val="24"/>
          <w:lang w:val="es-EC"/>
        </w:rPr>
        <w:t>por</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tiempo</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sea</w:t>
      </w:r>
      <w:r w:rsidR="007D17DD" w:rsidRPr="009303BC">
        <w:rPr>
          <w:rFonts w:ascii="Times New Roman" w:hAnsi="Times New Roman"/>
          <w:sz w:val="24"/>
          <w:lang w:val="es-EC"/>
        </w:rPr>
        <w:t xml:space="preserve"> </w:t>
      </w:r>
      <w:r w:rsidRPr="009303BC">
        <w:rPr>
          <w:rFonts w:ascii="Times New Roman" w:hAnsi="Times New Roman"/>
          <w:sz w:val="24"/>
          <w:lang w:val="es-EC"/>
        </w:rPr>
        <w:t>necesario</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cumplir</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obligaciones</w:t>
      </w:r>
      <w:r w:rsidR="007D17DD" w:rsidRPr="009303BC">
        <w:rPr>
          <w:rFonts w:ascii="Times New Roman" w:hAnsi="Times New Roman"/>
          <w:sz w:val="24"/>
          <w:lang w:val="es-EC"/>
        </w:rPr>
        <w:t xml:space="preserve"> </w:t>
      </w:r>
      <w:r w:rsidRPr="009303BC">
        <w:rPr>
          <w:rFonts w:ascii="Times New Roman" w:hAnsi="Times New Roman"/>
          <w:sz w:val="24"/>
          <w:lang w:val="es-EC"/>
        </w:rPr>
        <w:t>del</w:t>
      </w:r>
      <w:r w:rsidR="007D17DD" w:rsidRPr="009303BC">
        <w:rPr>
          <w:rFonts w:ascii="Times New Roman" w:hAnsi="Times New Roman"/>
          <w:sz w:val="24"/>
          <w:lang w:val="es-EC"/>
        </w:rPr>
        <w:t xml:space="preserve"> </w:t>
      </w:r>
      <w:r w:rsidRPr="009303BC">
        <w:rPr>
          <w:rFonts w:ascii="Times New Roman" w:hAnsi="Times New Roman"/>
          <w:sz w:val="24"/>
          <w:lang w:val="es-EC"/>
        </w:rPr>
        <w:t>Contratista,</w:t>
      </w:r>
      <w:r w:rsidR="007D17DD" w:rsidRPr="009303BC">
        <w:rPr>
          <w:rFonts w:ascii="Times New Roman" w:hAnsi="Times New Roman"/>
          <w:sz w:val="24"/>
          <w:lang w:val="es-EC"/>
        </w:rPr>
        <w:t xml:space="preserve"> </w:t>
      </w:r>
      <w:r w:rsidRPr="009303BC">
        <w:rPr>
          <w:rFonts w:ascii="Times New Roman" w:hAnsi="Times New Roman"/>
          <w:sz w:val="24"/>
          <w:lang w:val="es-EC"/>
        </w:rPr>
        <w:t>éste</w:t>
      </w:r>
      <w:r w:rsidR="007D17DD" w:rsidRPr="009303BC">
        <w:rPr>
          <w:rFonts w:ascii="Times New Roman" w:hAnsi="Times New Roman"/>
          <w:sz w:val="24"/>
          <w:lang w:val="es-EC"/>
        </w:rPr>
        <w:t xml:space="preserve"> </w:t>
      </w:r>
      <w:r w:rsidRPr="009303BC">
        <w:rPr>
          <w:rFonts w:ascii="Times New Roman" w:hAnsi="Times New Roman"/>
          <w:sz w:val="24"/>
          <w:lang w:val="es-EC"/>
        </w:rPr>
        <w:t>proporcionará</w:t>
      </w:r>
      <w:r w:rsidR="007D17DD" w:rsidRPr="009303BC">
        <w:rPr>
          <w:rFonts w:ascii="Times New Roman" w:hAnsi="Times New Roman"/>
          <w:sz w:val="24"/>
          <w:lang w:val="es-EC"/>
        </w:rPr>
        <w:t xml:space="preserve"> </w:t>
      </w:r>
      <w:r w:rsidRPr="009303BC">
        <w:rPr>
          <w:rFonts w:ascii="Times New Roman" w:hAnsi="Times New Roman"/>
          <w:sz w:val="24"/>
          <w:lang w:val="es-EC"/>
        </w:rPr>
        <w:t>toda</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supervisión</w:t>
      </w:r>
      <w:r w:rsidR="007D17DD" w:rsidRPr="009303BC">
        <w:rPr>
          <w:rFonts w:ascii="Times New Roman" w:hAnsi="Times New Roman"/>
          <w:sz w:val="24"/>
          <w:lang w:val="es-EC"/>
        </w:rPr>
        <w:t xml:space="preserve"> </w:t>
      </w:r>
      <w:r w:rsidRPr="009303BC">
        <w:rPr>
          <w:rFonts w:ascii="Times New Roman" w:hAnsi="Times New Roman"/>
          <w:sz w:val="24"/>
          <w:lang w:val="es-EC"/>
        </w:rPr>
        <w:t>necesaria</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planificar,</w:t>
      </w:r>
      <w:r w:rsidR="007D17DD" w:rsidRPr="009303BC">
        <w:rPr>
          <w:rFonts w:ascii="Times New Roman" w:hAnsi="Times New Roman"/>
          <w:sz w:val="24"/>
          <w:lang w:val="es-EC"/>
        </w:rPr>
        <w:t xml:space="preserve"> </w:t>
      </w:r>
      <w:r w:rsidRPr="009303BC">
        <w:rPr>
          <w:rFonts w:ascii="Times New Roman" w:hAnsi="Times New Roman"/>
          <w:sz w:val="24"/>
          <w:lang w:val="es-EC"/>
        </w:rPr>
        <w:t>organizar,</w:t>
      </w:r>
      <w:r w:rsidR="007D17DD" w:rsidRPr="009303BC">
        <w:rPr>
          <w:rFonts w:ascii="Times New Roman" w:hAnsi="Times New Roman"/>
          <w:sz w:val="24"/>
          <w:lang w:val="es-EC"/>
        </w:rPr>
        <w:t xml:space="preserve"> </w:t>
      </w:r>
      <w:r w:rsidRPr="009303BC">
        <w:rPr>
          <w:rFonts w:ascii="Times New Roman" w:hAnsi="Times New Roman"/>
          <w:sz w:val="24"/>
          <w:lang w:val="es-EC"/>
        </w:rPr>
        <w:t>dirigir,</w:t>
      </w:r>
      <w:r w:rsidR="007D17DD" w:rsidRPr="009303BC">
        <w:rPr>
          <w:rFonts w:ascii="Times New Roman" w:hAnsi="Times New Roman"/>
          <w:sz w:val="24"/>
          <w:lang w:val="es-EC"/>
        </w:rPr>
        <w:t xml:space="preserve"> </w:t>
      </w:r>
      <w:r w:rsidRPr="009303BC">
        <w:rPr>
          <w:rFonts w:ascii="Times New Roman" w:hAnsi="Times New Roman"/>
          <w:sz w:val="24"/>
          <w:lang w:val="es-EC"/>
        </w:rPr>
        <w:t>administrar,</w:t>
      </w:r>
      <w:r w:rsidR="007D17DD" w:rsidRPr="009303BC">
        <w:rPr>
          <w:rFonts w:ascii="Times New Roman" w:hAnsi="Times New Roman"/>
          <w:sz w:val="24"/>
          <w:lang w:val="es-EC"/>
        </w:rPr>
        <w:t xml:space="preserve"> </w:t>
      </w:r>
      <w:r w:rsidRPr="009303BC">
        <w:rPr>
          <w:rFonts w:ascii="Times New Roman" w:hAnsi="Times New Roman"/>
          <w:sz w:val="24"/>
          <w:lang w:val="es-EC"/>
        </w:rPr>
        <w:t>inspeccionar</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poner</w:t>
      </w:r>
      <w:r w:rsidR="007D17DD" w:rsidRPr="009303BC">
        <w:rPr>
          <w:rFonts w:ascii="Times New Roman" w:hAnsi="Times New Roman"/>
          <w:sz w:val="24"/>
          <w:lang w:val="es-EC"/>
        </w:rPr>
        <w:t xml:space="preserve"> </w:t>
      </w:r>
      <w:r w:rsidRPr="009303BC">
        <w:rPr>
          <w:rFonts w:ascii="Times New Roman" w:hAnsi="Times New Roman"/>
          <w:sz w:val="24"/>
          <w:lang w:val="es-EC"/>
        </w:rPr>
        <w:t>a</w:t>
      </w:r>
      <w:r w:rsidR="007D17DD" w:rsidRPr="009303BC">
        <w:rPr>
          <w:rFonts w:ascii="Times New Roman" w:hAnsi="Times New Roman"/>
          <w:sz w:val="24"/>
          <w:lang w:val="es-EC"/>
        </w:rPr>
        <w:t xml:space="preserve"> </w:t>
      </w:r>
      <w:r w:rsidRPr="009303BC">
        <w:rPr>
          <w:rFonts w:ascii="Times New Roman" w:hAnsi="Times New Roman"/>
          <w:sz w:val="24"/>
          <w:lang w:val="es-EC"/>
        </w:rPr>
        <w:t>prueba</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Equipos</w:t>
      </w:r>
      <w:r w:rsidR="007D17DD" w:rsidRPr="009303BC">
        <w:rPr>
          <w:rFonts w:ascii="Times New Roman" w:hAnsi="Times New Roman"/>
          <w:sz w:val="24"/>
          <w:lang w:val="es-EC"/>
        </w:rPr>
        <w:t xml:space="preserve"> </w:t>
      </w:r>
      <w:r w:rsidRPr="009303BC">
        <w:rPr>
          <w:rFonts w:ascii="Times New Roman" w:hAnsi="Times New Roman"/>
          <w:sz w:val="24"/>
          <w:lang w:val="es-EC"/>
        </w:rPr>
        <w:t>e</w:t>
      </w:r>
      <w:r w:rsidR="007D17DD" w:rsidRPr="009303BC">
        <w:rPr>
          <w:rFonts w:ascii="Times New Roman" w:hAnsi="Times New Roman"/>
          <w:sz w:val="24"/>
          <w:lang w:val="es-EC"/>
        </w:rPr>
        <w:t xml:space="preserve"> </w:t>
      </w:r>
      <w:r w:rsidRPr="009303BC">
        <w:rPr>
          <w:rFonts w:ascii="Times New Roman" w:hAnsi="Times New Roman"/>
          <w:sz w:val="24"/>
          <w:lang w:val="es-EC"/>
        </w:rPr>
        <w:t>Instalaciones.</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labor</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supervisión</w:t>
      </w:r>
      <w:r w:rsidR="007D17DD" w:rsidRPr="009303BC">
        <w:rPr>
          <w:rFonts w:ascii="Times New Roman" w:hAnsi="Times New Roman"/>
          <w:sz w:val="24"/>
          <w:lang w:val="es-EC"/>
        </w:rPr>
        <w:t xml:space="preserve"> </w:t>
      </w:r>
      <w:r w:rsidRPr="009303BC">
        <w:rPr>
          <w:rFonts w:ascii="Times New Roman" w:hAnsi="Times New Roman"/>
          <w:sz w:val="24"/>
          <w:lang w:val="es-EC"/>
        </w:rPr>
        <w:t>estará</w:t>
      </w:r>
      <w:r w:rsidR="007D17DD" w:rsidRPr="009303BC">
        <w:rPr>
          <w:rFonts w:ascii="Times New Roman" w:hAnsi="Times New Roman"/>
          <w:sz w:val="24"/>
          <w:lang w:val="es-EC"/>
        </w:rPr>
        <w:t xml:space="preserve"> </w:t>
      </w:r>
      <w:r w:rsidRPr="009303BC">
        <w:rPr>
          <w:rFonts w:ascii="Times New Roman" w:hAnsi="Times New Roman"/>
          <w:sz w:val="24"/>
          <w:lang w:val="es-EC"/>
        </w:rPr>
        <w:t>a</w:t>
      </w:r>
      <w:r w:rsidR="007D17DD" w:rsidRPr="009303BC">
        <w:rPr>
          <w:rFonts w:ascii="Times New Roman" w:hAnsi="Times New Roman"/>
          <w:sz w:val="24"/>
          <w:lang w:val="es-EC"/>
        </w:rPr>
        <w:t xml:space="preserve"> </w:t>
      </w:r>
      <w:r w:rsidRPr="009303BC">
        <w:rPr>
          <w:rFonts w:ascii="Times New Roman" w:hAnsi="Times New Roman"/>
          <w:sz w:val="24"/>
          <w:lang w:val="es-EC"/>
        </w:rPr>
        <w:t>cargo</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un</w:t>
      </w:r>
      <w:r w:rsidR="007D17DD" w:rsidRPr="009303BC">
        <w:rPr>
          <w:rFonts w:ascii="Times New Roman" w:hAnsi="Times New Roman"/>
          <w:sz w:val="24"/>
          <w:lang w:val="es-EC"/>
        </w:rPr>
        <w:t xml:space="preserve"> </w:t>
      </w:r>
      <w:r w:rsidRPr="009303BC">
        <w:rPr>
          <w:rFonts w:ascii="Times New Roman" w:hAnsi="Times New Roman"/>
          <w:sz w:val="24"/>
          <w:lang w:val="es-EC"/>
        </w:rPr>
        <w:t>número</w:t>
      </w:r>
      <w:r w:rsidR="007D17DD" w:rsidRPr="009303BC">
        <w:rPr>
          <w:rFonts w:ascii="Times New Roman" w:hAnsi="Times New Roman"/>
          <w:sz w:val="24"/>
          <w:lang w:val="es-EC"/>
        </w:rPr>
        <w:t xml:space="preserve"> </w:t>
      </w:r>
      <w:r w:rsidRPr="009303BC">
        <w:rPr>
          <w:rFonts w:ascii="Times New Roman" w:hAnsi="Times New Roman"/>
          <w:sz w:val="24"/>
          <w:lang w:val="es-EC"/>
        </w:rPr>
        <w:t>suficiente</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ingenieros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asistentes</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posean</w:t>
      </w:r>
      <w:r w:rsidR="007D17DD" w:rsidRPr="009303BC">
        <w:rPr>
          <w:rFonts w:ascii="Times New Roman" w:hAnsi="Times New Roman"/>
          <w:sz w:val="24"/>
          <w:lang w:val="es-EC"/>
        </w:rPr>
        <w:t xml:space="preserve"> </w:t>
      </w:r>
      <w:r w:rsidRPr="009303BC">
        <w:rPr>
          <w:rFonts w:ascii="Times New Roman" w:hAnsi="Times New Roman"/>
          <w:sz w:val="24"/>
          <w:lang w:val="es-EC"/>
        </w:rPr>
        <w:t>conocimientos</w:t>
      </w:r>
      <w:r w:rsidR="007D17DD" w:rsidRPr="009303BC">
        <w:rPr>
          <w:rFonts w:ascii="Times New Roman" w:hAnsi="Times New Roman"/>
          <w:sz w:val="24"/>
          <w:lang w:val="es-EC"/>
        </w:rPr>
        <w:t xml:space="preserve"> </w:t>
      </w:r>
      <w:r w:rsidRPr="009303BC">
        <w:rPr>
          <w:rFonts w:ascii="Times New Roman" w:hAnsi="Times New Roman"/>
          <w:sz w:val="24"/>
          <w:lang w:val="es-EC"/>
        </w:rPr>
        <w:t>adecuados</w:t>
      </w:r>
      <w:r w:rsidR="007D17DD" w:rsidRPr="009303BC">
        <w:rPr>
          <w:rFonts w:ascii="Times New Roman" w:hAnsi="Times New Roman"/>
          <w:sz w:val="24"/>
          <w:lang w:val="es-EC"/>
        </w:rPr>
        <w:t xml:space="preserve"> </w:t>
      </w:r>
      <w:r w:rsidRPr="009303BC">
        <w:rPr>
          <w:rFonts w:ascii="Times New Roman" w:hAnsi="Times New Roman"/>
          <w:sz w:val="24"/>
          <w:lang w:val="es-EC"/>
        </w:rPr>
        <w:t>del</w:t>
      </w:r>
      <w:r w:rsidR="007D17DD" w:rsidRPr="009303BC">
        <w:rPr>
          <w:rFonts w:ascii="Times New Roman" w:hAnsi="Times New Roman"/>
          <w:sz w:val="24"/>
          <w:lang w:val="es-EC"/>
        </w:rPr>
        <w:t xml:space="preserve"> </w:t>
      </w:r>
      <w:r w:rsidRPr="009303BC">
        <w:rPr>
          <w:rFonts w:ascii="Times New Roman" w:hAnsi="Times New Roman"/>
          <w:sz w:val="24"/>
          <w:lang w:val="es-EC"/>
        </w:rPr>
        <w:t>idioma</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comunicaciones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acerca</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operaciones</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se</w:t>
      </w:r>
      <w:r w:rsidR="007D17DD" w:rsidRPr="009303BC">
        <w:rPr>
          <w:rFonts w:ascii="Times New Roman" w:hAnsi="Times New Roman"/>
          <w:sz w:val="24"/>
          <w:lang w:val="es-EC"/>
        </w:rPr>
        <w:t xml:space="preserve"> </w:t>
      </w:r>
      <w:r w:rsidRPr="009303BC">
        <w:rPr>
          <w:rFonts w:ascii="Times New Roman" w:hAnsi="Times New Roman"/>
          <w:sz w:val="24"/>
          <w:lang w:val="es-EC"/>
        </w:rPr>
        <w:t>llevarán</w:t>
      </w:r>
      <w:r w:rsidR="007D17DD" w:rsidRPr="009303BC">
        <w:rPr>
          <w:rFonts w:ascii="Times New Roman" w:hAnsi="Times New Roman"/>
          <w:sz w:val="24"/>
          <w:lang w:val="es-EC"/>
        </w:rPr>
        <w:t xml:space="preserve"> </w:t>
      </w:r>
      <w:r w:rsidRPr="009303BC">
        <w:rPr>
          <w:rFonts w:ascii="Times New Roman" w:hAnsi="Times New Roman"/>
          <w:sz w:val="24"/>
          <w:lang w:val="es-EC"/>
        </w:rPr>
        <w:t>a</w:t>
      </w:r>
      <w:r w:rsidR="007D17DD" w:rsidRPr="009303BC">
        <w:rPr>
          <w:rFonts w:ascii="Times New Roman" w:hAnsi="Times New Roman"/>
          <w:sz w:val="24"/>
          <w:lang w:val="es-EC"/>
        </w:rPr>
        <w:t xml:space="preserve"> </w:t>
      </w:r>
      <w:r w:rsidRPr="009303BC">
        <w:rPr>
          <w:rFonts w:ascii="Times New Roman" w:hAnsi="Times New Roman"/>
          <w:sz w:val="24"/>
          <w:lang w:val="es-EC"/>
        </w:rPr>
        <w:t>cabo</w:t>
      </w:r>
      <w:r w:rsidR="007D17DD" w:rsidRPr="009303BC">
        <w:rPr>
          <w:rFonts w:ascii="Times New Roman" w:hAnsi="Times New Roman"/>
          <w:sz w:val="24"/>
          <w:lang w:val="es-EC"/>
        </w:rPr>
        <w:t xml:space="preserve"> </w:t>
      </w:r>
      <w:r w:rsidRPr="009303BC">
        <w:rPr>
          <w:rFonts w:ascii="Times New Roman" w:hAnsi="Times New Roman"/>
          <w:sz w:val="24"/>
          <w:lang w:val="es-EC"/>
        </w:rPr>
        <w:t>(incluidos</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métodos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técnicas</w:t>
      </w:r>
      <w:r w:rsidR="007D17DD" w:rsidRPr="009303BC">
        <w:rPr>
          <w:rFonts w:ascii="Times New Roman" w:hAnsi="Times New Roman"/>
          <w:sz w:val="24"/>
          <w:lang w:val="es-EC"/>
        </w:rPr>
        <w:t xml:space="preserve"> </w:t>
      </w:r>
      <w:r w:rsidRPr="009303BC">
        <w:rPr>
          <w:rFonts w:ascii="Times New Roman" w:hAnsi="Times New Roman"/>
          <w:sz w:val="24"/>
          <w:lang w:val="es-EC"/>
        </w:rPr>
        <w:t>requeridos,</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riesgos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métodos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prevención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accidentes),</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ejecución</w:t>
      </w:r>
      <w:r w:rsidR="007D17DD" w:rsidRPr="009303BC">
        <w:rPr>
          <w:rFonts w:ascii="Times New Roman" w:hAnsi="Times New Roman"/>
          <w:sz w:val="24"/>
          <w:lang w:val="es-EC"/>
        </w:rPr>
        <w:t xml:space="preserve"> </w:t>
      </w:r>
      <w:r w:rsidRPr="009303BC">
        <w:rPr>
          <w:rFonts w:ascii="Times New Roman" w:hAnsi="Times New Roman"/>
          <w:sz w:val="24"/>
          <w:lang w:val="es-EC"/>
        </w:rPr>
        <w:t>satisfactoria</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segura</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instalaciones.</w:t>
      </w:r>
      <w:r w:rsidR="007D17DD" w:rsidRPr="009303BC">
        <w:rPr>
          <w:rFonts w:ascii="Times New Roman" w:hAnsi="Times New Roman"/>
          <w:sz w:val="24"/>
          <w:lang w:val="es-EC"/>
        </w:rPr>
        <w:t xml:space="preserve"> </w:t>
      </w:r>
    </w:p>
    <w:p w14:paraId="4D8A7839" w14:textId="55DB3A85" w:rsidR="009D2D1E" w:rsidRPr="009303BC" w:rsidRDefault="009D2D1E" w:rsidP="00C35935">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Durante</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etapa</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implementación</w:t>
      </w:r>
      <w:r w:rsidR="007D17DD" w:rsidRPr="009303BC">
        <w:rPr>
          <w:rFonts w:ascii="Times New Roman" w:hAnsi="Times New Roman"/>
          <w:sz w:val="24"/>
          <w:lang w:val="es-EC"/>
        </w:rPr>
        <w:t xml:space="preserve"> </w:t>
      </w:r>
      <w:r w:rsidRPr="009303BC">
        <w:rPr>
          <w:rFonts w:ascii="Times New Roman" w:hAnsi="Times New Roman"/>
          <w:sz w:val="24"/>
          <w:lang w:val="es-EC"/>
        </w:rPr>
        <w:t>del</w:t>
      </w:r>
      <w:r w:rsidR="007D17DD" w:rsidRPr="009303BC">
        <w:rPr>
          <w:rFonts w:ascii="Times New Roman" w:hAnsi="Times New Roman"/>
          <w:sz w:val="24"/>
          <w:lang w:val="es-EC"/>
        </w:rPr>
        <w:t xml:space="preserve"> </w:t>
      </w:r>
      <w:r w:rsidRPr="009303BC">
        <w:rPr>
          <w:rFonts w:ascii="Times New Roman" w:hAnsi="Times New Roman"/>
          <w:sz w:val="24"/>
          <w:lang w:val="es-EC"/>
        </w:rPr>
        <w:t>proyecto,</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Contratista</w:t>
      </w:r>
      <w:r w:rsidR="007D17DD" w:rsidRPr="009303BC">
        <w:rPr>
          <w:rFonts w:ascii="Times New Roman" w:hAnsi="Times New Roman"/>
          <w:sz w:val="24"/>
          <w:lang w:val="es-EC"/>
        </w:rPr>
        <w:t xml:space="preserve"> </w:t>
      </w:r>
      <w:r w:rsidRPr="009303BC">
        <w:rPr>
          <w:rFonts w:ascii="Times New Roman" w:hAnsi="Times New Roman"/>
          <w:sz w:val="24"/>
          <w:lang w:val="es-EC"/>
        </w:rPr>
        <w:t>deberá</w:t>
      </w:r>
      <w:r w:rsidR="007D17DD" w:rsidRPr="009303BC">
        <w:rPr>
          <w:rFonts w:ascii="Times New Roman" w:hAnsi="Times New Roman"/>
          <w:sz w:val="24"/>
          <w:lang w:val="es-EC"/>
        </w:rPr>
        <w:t xml:space="preserve"> </w:t>
      </w:r>
      <w:r w:rsidRPr="009303BC">
        <w:rPr>
          <w:rFonts w:ascii="Times New Roman" w:hAnsi="Times New Roman"/>
          <w:sz w:val="24"/>
          <w:lang w:val="es-EC"/>
        </w:rPr>
        <w:t>prestar</w:t>
      </w:r>
      <w:r w:rsidR="007D17DD" w:rsidRPr="009303BC">
        <w:rPr>
          <w:rFonts w:ascii="Times New Roman" w:hAnsi="Times New Roman"/>
          <w:sz w:val="24"/>
          <w:lang w:val="es-EC"/>
        </w:rPr>
        <w:t xml:space="preserve"> </w:t>
      </w:r>
      <w:r w:rsidRPr="009303BC">
        <w:rPr>
          <w:rFonts w:ascii="Times New Roman" w:hAnsi="Times New Roman"/>
          <w:sz w:val="24"/>
          <w:lang w:val="es-EC"/>
        </w:rPr>
        <w:t>adecuada</w:t>
      </w:r>
      <w:r w:rsidR="007D17DD" w:rsidRPr="009303BC">
        <w:rPr>
          <w:rFonts w:ascii="Times New Roman" w:hAnsi="Times New Roman"/>
          <w:sz w:val="24"/>
          <w:lang w:val="es-EC"/>
        </w:rPr>
        <w:t xml:space="preserve"> </w:t>
      </w:r>
      <w:r w:rsidRPr="009303BC">
        <w:rPr>
          <w:rFonts w:ascii="Times New Roman" w:hAnsi="Times New Roman"/>
          <w:sz w:val="24"/>
          <w:lang w:val="es-EC"/>
        </w:rPr>
        <w:t>consideración</w:t>
      </w:r>
      <w:r w:rsidR="007D17DD" w:rsidRPr="009303BC">
        <w:rPr>
          <w:rFonts w:ascii="Times New Roman" w:hAnsi="Times New Roman"/>
          <w:sz w:val="24"/>
          <w:lang w:val="es-EC"/>
        </w:rPr>
        <w:t xml:space="preserve"> </w:t>
      </w:r>
      <w:r w:rsidRPr="009303BC">
        <w:rPr>
          <w:rFonts w:ascii="Times New Roman" w:hAnsi="Times New Roman"/>
          <w:sz w:val="24"/>
          <w:lang w:val="es-EC"/>
        </w:rPr>
        <w:t>a</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requerimientos</w:t>
      </w:r>
      <w:r w:rsidR="007D17DD" w:rsidRPr="009303BC">
        <w:rPr>
          <w:rFonts w:ascii="Times New Roman" w:hAnsi="Times New Roman"/>
          <w:sz w:val="24"/>
          <w:lang w:val="es-EC"/>
        </w:rPr>
        <w:t xml:space="preserve"> </w:t>
      </w:r>
      <w:r w:rsidRPr="009303BC">
        <w:rPr>
          <w:rFonts w:ascii="Times New Roman" w:hAnsi="Times New Roman"/>
          <w:sz w:val="24"/>
          <w:lang w:val="es-EC"/>
        </w:rPr>
        <w:t>del</w:t>
      </w:r>
      <w:r w:rsidR="007D17DD" w:rsidRPr="009303BC">
        <w:rPr>
          <w:rFonts w:ascii="Times New Roman" w:hAnsi="Times New Roman"/>
          <w:sz w:val="24"/>
          <w:lang w:val="es-EC"/>
        </w:rPr>
        <w:t xml:space="preserve"> </w:t>
      </w:r>
      <w:r w:rsidR="00F451E9" w:rsidRPr="009303BC">
        <w:rPr>
          <w:rFonts w:ascii="Times New Roman" w:hAnsi="Times New Roman"/>
          <w:sz w:val="24"/>
          <w:lang w:val="es-EC"/>
        </w:rPr>
        <w:t>Gerente de Proyecto</w:t>
      </w:r>
      <w:r w:rsidR="00C35935"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cumplimiento</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sus</w:t>
      </w:r>
      <w:r w:rsidR="007D17DD" w:rsidRPr="009303BC">
        <w:rPr>
          <w:rFonts w:ascii="Times New Roman" w:hAnsi="Times New Roman"/>
          <w:sz w:val="24"/>
          <w:lang w:val="es-EC"/>
        </w:rPr>
        <w:t xml:space="preserve"> </w:t>
      </w:r>
      <w:r w:rsidRPr="009303BC">
        <w:rPr>
          <w:rFonts w:ascii="Times New Roman" w:hAnsi="Times New Roman"/>
          <w:sz w:val="24"/>
          <w:lang w:val="es-EC"/>
        </w:rPr>
        <w:t>responsabilidades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tareas</w:t>
      </w:r>
      <w:r w:rsidR="007D17DD" w:rsidRPr="009303BC">
        <w:rPr>
          <w:rFonts w:ascii="Times New Roman" w:hAnsi="Times New Roman"/>
          <w:sz w:val="24"/>
          <w:lang w:val="es-EC"/>
        </w:rPr>
        <w:t xml:space="preserve"> </w:t>
      </w:r>
      <w:r w:rsidRPr="009303BC">
        <w:rPr>
          <w:rFonts w:ascii="Times New Roman" w:hAnsi="Times New Roman"/>
          <w:sz w:val="24"/>
          <w:lang w:val="es-EC"/>
        </w:rPr>
        <w:t>durante</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fases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diseño,</w:t>
      </w:r>
      <w:r w:rsidR="007D17DD" w:rsidRPr="009303BC">
        <w:rPr>
          <w:rFonts w:ascii="Times New Roman" w:hAnsi="Times New Roman"/>
          <w:sz w:val="24"/>
          <w:lang w:val="es-EC"/>
        </w:rPr>
        <w:t xml:space="preserve"> </w:t>
      </w:r>
      <w:r w:rsidRPr="009303BC">
        <w:rPr>
          <w:rFonts w:ascii="Times New Roman" w:hAnsi="Times New Roman"/>
          <w:sz w:val="24"/>
          <w:lang w:val="es-EC"/>
        </w:rPr>
        <w:t>montaje</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prueba</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instalaciones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equipo,</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si</w:t>
      </w:r>
      <w:r w:rsidR="007D17DD" w:rsidRPr="009303BC">
        <w:rPr>
          <w:rFonts w:ascii="Times New Roman" w:hAnsi="Times New Roman"/>
          <w:sz w:val="24"/>
          <w:lang w:val="es-EC"/>
        </w:rPr>
        <w:t xml:space="preserve"> </w:t>
      </w:r>
      <w:r w:rsidRPr="009303BC">
        <w:rPr>
          <w:rFonts w:ascii="Times New Roman" w:hAnsi="Times New Roman"/>
          <w:sz w:val="24"/>
          <w:lang w:val="es-EC"/>
        </w:rPr>
        <w:t>corresponde,</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operación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instalaciones.</w:t>
      </w:r>
      <w:r w:rsidR="007D17DD" w:rsidRPr="009303BC">
        <w:rPr>
          <w:rFonts w:ascii="Times New Roman" w:hAnsi="Times New Roman"/>
          <w:sz w:val="24"/>
          <w:lang w:val="es-EC"/>
        </w:rPr>
        <w:t xml:space="preserve"> </w:t>
      </w:r>
    </w:p>
    <w:p w14:paraId="42F299D3" w14:textId="74B197FB" w:rsidR="009D2D1E" w:rsidRPr="009303BC" w:rsidRDefault="009D2D1E" w:rsidP="00C35935">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particular,</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Contratista</w:t>
      </w:r>
      <w:r w:rsidR="007D17DD" w:rsidRPr="009303BC">
        <w:rPr>
          <w:rFonts w:ascii="Times New Roman" w:hAnsi="Times New Roman"/>
          <w:sz w:val="24"/>
          <w:lang w:val="es-EC"/>
        </w:rPr>
        <w:t xml:space="preserve"> </w:t>
      </w:r>
      <w:r w:rsidRPr="009303BC">
        <w:rPr>
          <w:rFonts w:ascii="Times New Roman" w:hAnsi="Times New Roman"/>
          <w:sz w:val="24"/>
          <w:lang w:val="es-EC"/>
        </w:rPr>
        <w:t>dispondrá</w:t>
      </w:r>
      <w:r w:rsidR="007D17DD" w:rsidRPr="009303BC">
        <w:rPr>
          <w:rFonts w:ascii="Times New Roman" w:hAnsi="Times New Roman"/>
          <w:sz w:val="24"/>
          <w:lang w:val="es-EC"/>
        </w:rPr>
        <w:t xml:space="preserve"> </w:t>
      </w: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Obras</w:t>
      </w:r>
      <w:r w:rsidR="007D17DD" w:rsidRPr="009303BC">
        <w:rPr>
          <w:rFonts w:ascii="Times New Roman" w:hAnsi="Times New Roman"/>
          <w:sz w:val="24"/>
          <w:lang w:val="es-EC"/>
        </w:rPr>
        <w:t xml:space="preserve"> </w:t>
      </w:r>
      <w:r w:rsidRPr="009303BC">
        <w:rPr>
          <w:rFonts w:ascii="Times New Roman" w:hAnsi="Times New Roman"/>
          <w:sz w:val="24"/>
          <w:lang w:val="es-EC"/>
        </w:rPr>
        <w:t>personal</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categoría</w:t>
      </w:r>
      <w:r w:rsidR="007D17DD" w:rsidRPr="009303BC">
        <w:rPr>
          <w:rFonts w:ascii="Times New Roman" w:hAnsi="Times New Roman"/>
          <w:sz w:val="24"/>
          <w:lang w:val="es-EC"/>
        </w:rPr>
        <w:t xml:space="preserve"> </w:t>
      </w:r>
      <w:r w:rsidRPr="009303BC">
        <w:rPr>
          <w:rFonts w:ascii="Times New Roman" w:hAnsi="Times New Roman"/>
          <w:sz w:val="24"/>
          <w:lang w:val="es-EC"/>
        </w:rPr>
        <w:t>ingenieros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asistentes,</w:t>
      </w:r>
      <w:r w:rsidR="007D17DD" w:rsidRPr="009303BC">
        <w:rPr>
          <w:rFonts w:ascii="Times New Roman" w:hAnsi="Times New Roman"/>
          <w:sz w:val="24"/>
          <w:lang w:val="es-EC"/>
        </w:rPr>
        <w:t xml:space="preserve"> </w:t>
      </w:r>
      <w:r w:rsidRPr="009303BC">
        <w:rPr>
          <w:rFonts w:ascii="Times New Roman" w:hAnsi="Times New Roman"/>
          <w:sz w:val="24"/>
          <w:lang w:val="es-EC"/>
        </w:rPr>
        <w:t>electricistas,</w:t>
      </w:r>
      <w:r w:rsidR="007D17DD" w:rsidRPr="009303BC">
        <w:rPr>
          <w:rFonts w:ascii="Times New Roman" w:hAnsi="Times New Roman"/>
          <w:sz w:val="24"/>
          <w:lang w:val="es-EC"/>
        </w:rPr>
        <w:t xml:space="preserve"> </w:t>
      </w:r>
      <w:r w:rsidRPr="009303BC">
        <w:rPr>
          <w:rFonts w:ascii="Times New Roman" w:hAnsi="Times New Roman"/>
          <w:sz w:val="24"/>
          <w:lang w:val="es-EC"/>
        </w:rPr>
        <w:t>mecánicos</w:t>
      </w:r>
      <w:r w:rsidR="007D17DD" w:rsidRPr="009303BC">
        <w:rPr>
          <w:rFonts w:ascii="Times New Roman" w:hAnsi="Times New Roman"/>
          <w:sz w:val="24"/>
          <w:lang w:val="es-EC"/>
        </w:rPr>
        <w:t xml:space="preserve"> </w:t>
      </w:r>
      <w:r w:rsidRPr="009303BC">
        <w:rPr>
          <w:rFonts w:ascii="Times New Roman" w:hAnsi="Times New Roman"/>
          <w:sz w:val="24"/>
          <w:lang w:val="es-EC"/>
        </w:rPr>
        <w:t>e</w:t>
      </w:r>
      <w:r w:rsidR="007D17DD" w:rsidRPr="009303BC">
        <w:rPr>
          <w:rFonts w:ascii="Times New Roman" w:hAnsi="Times New Roman"/>
          <w:sz w:val="24"/>
          <w:lang w:val="es-EC"/>
        </w:rPr>
        <w:t xml:space="preserve"> </w:t>
      </w:r>
      <w:r w:rsidRPr="009303BC">
        <w:rPr>
          <w:rFonts w:ascii="Times New Roman" w:hAnsi="Times New Roman"/>
          <w:sz w:val="24"/>
          <w:lang w:val="es-EC"/>
        </w:rPr>
        <w:t>instaladores</w:t>
      </w:r>
      <w:r w:rsidR="007D17DD" w:rsidRPr="009303BC">
        <w:rPr>
          <w:rFonts w:ascii="Times New Roman" w:hAnsi="Times New Roman"/>
          <w:sz w:val="24"/>
          <w:lang w:val="es-EC"/>
        </w:rPr>
        <w:t xml:space="preserve"> </w:t>
      </w:r>
      <w:r w:rsidRPr="009303BC">
        <w:rPr>
          <w:rFonts w:ascii="Times New Roman" w:hAnsi="Times New Roman"/>
          <w:sz w:val="24"/>
          <w:lang w:val="es-EC"/>
        </w:rPr>
        <w:t>que</w:t>
      </w:r>
      <w:r w:rsidR="007D17DD" w:rsidRPr="009303BC">
        <w:rPr>
          <w:rFonts w:ascii="Times New Roman" w:hAnsi="Times New Roman"/>
          <w:sz w:val="24"/>
          <w:lang w:val="es-EC"/>
        </w:rPr>
        <w:t xml:space="preserve"> </w:t>
      </w:r>
      <w:r w:rsidRPr="009303BC">
        <w:rPr>
          <w:rFonts w:ascii="Times New Roman" w:hAnsi="Times New Roman"/>
          <w:sz w:val="24"/>
          <w:lang w:val="es-EC"/>
        </w:rPr>
        <w:t>puedan</w:t>
      </w:r>
      <w:r w:rsidR="007D17DD" w:rsidRPr="009303BC">
        <w:rPr>
          <w:rFonts w:ascii="Times New Roman" w:hAnsi="Times New Roman"/>
          <w:sz w:val="24"/>
          <w:lang w:val="es-EC"/>
        </w:rPr>
        <w:t xml:space="preserve"> </w:t>
      </w:r>
      <w:r w:rsidRPr="009303BC">
        <w:rPr>
          <w:rFonts w:ascii="Times New Roman" w:hAnsi="Times New Roman"/>
          <w:sz w:val="24"/>
          <w:lang w:val="es-EC"/>
        </w:rPr>
        <w:t>ofrecer</w:t>
      </w:r>
      <w:r w:rsidR="007D17DD" w:rsidRPr="009303BC">
        <w:rPr>
          <w:rFonts w:ascii="Times New Roman" w:hAnsi="Times New Roman"/>
          <w:sz w:val="24"/>
          <w:lang w:val="es-EC"/>
        </w:rPr>
        <w:t xml:space="preserve"> </w:t>
      </w:r>
      <w:r w:rsidRPr="009303BC">
        <w:rPr>
          <w:rFonts w:ascii="Times New Roman" w:hAnsi="Times New Roman"/>
          <w:sz w:val="24"/>
          <w:lang w:val="es-EC"/>
        </w:rPr>
        <w:t>al</w:t>
      </w:r>
      <w:r w:rsidR="007D17DD" w:rsidRPr="009303BC">
        <w:rPr>
          <w:rFonts w:ascii="Times New Roman" w:hAnsi="Times New Roman"/>
          <w:sz w:val="24"/>
          <w:lang w:val="es-EC"/>
        </w:rPr>
        <w:t xml:space="preserve"> </w:t>
      </w:r>
      <w:r w:rsidRPr="009303BC">
        <w:rPr>
          <w:rFonts w:ascii="Times New Roman" w:hAnsi="Times New Roman"/>
          <w:sz w:val="24"/>
          <w:lang w:val="es-EC"/>
        </w:rPr>
        <w:t>Ingeniero</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a</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representantes</w:t>
      </w:r>
      <w:r w:rsidR="007D17DD" w:rsidRPr="009303BC">
        <w:rPr>
          <w:rFonts w:ascii="Times New Roman" w:hAnsi="Times New Roman"/>
          <w:sz w:val="24"/>
          <w:lang w:val="es-EC"/>
        </w:rPr>
        <w:t xml:space="preserve"> </w:t>
      </w:r>
      <w:r w:rsidRPr="009303BC">
        <w:rPr>
          <w:rFonts w:ascii="Times New Roman" w:hAnsi="Times New Roman"/>
          <w:sz w:val="24"/>
          <w:lang w:val="es-EC"/>
        </w:rPr>
        <w:t>del</w:t>
      </w:r>
      <w:r w:rsidR="007D17DD" w:rsidRPr="009303BC">
        <w:rPr>
          <w:rFonts w:ascii="Times New Roman" w:hAnsi="Times New Roman"/>
          <w:sz w:val="24"/>
          <w:lang w:val="es-EC"/>
        </w:rPr>
        <w:t xml:space="preserve"> </w:t>
      </w:r>
      <w:r w:rsidRPr="009303BC">
        <w:rPr>
          <w:rFonts w:ascii="Times New Roman" w:hAnsi="Times New Roman"/>
          <w:sz w:val="24"/>
          <w:lang w:val="es-EC"/>
        </w:rPr>
        <w:t>Contratante,</w:t>
      </w:r>
      <w:r w:rsidR="007D17DD" w:rsidRPr="009303BC">
        <w:rPr>
          <w:rFonts w:ascii="Times New Roman" w:hAnsi="Times New Roman"/>
          <w:sz w:val="24"/>
          <w:lang w:val="es-EC"/>
        </w:rPr>
        <w:t xml:space="preserve"> </w:t>
      </w:r>
      <w:r w:rsidRPr="009303BC">
        <w:rPr>
          <w:rFonts w:ascii="Times New Roman" w:hAnsi="Times New Roman"/>
          <w:sz w:val="24"/>
          <w:lang w:val="es-EC"/>
        </w:rPr>
        <w:t>si</w:t>
      </w:r>
      <w:r w:rsidR="007D17DD" w:rsidRPr="009303BC">
        <w:rPr>
          <w:rFonts w:ascii="Times New Roman" w:hAnsi="Times New Roman"/>
          <w:sz w:val="24"/>
          <w:lang w:val="es-EC"/>
        </w:rPr>
        <w:t xml:space="preserve"> </w:t>
      </w:r>
      <w:r w:rsidRPr="009303BC">
        <w:rPr>
          <w:rFonts w:ascii="Times New Roman" w:hAnsi="Times New Roman"/>
          <w:sz w:val="24"/>
          <w:lang w:val="es-EC"/>
        </w:rPr>
        <w:t>corresponde,</w:t>
      </w:r>
      <w:r w:rsidR="007D17DD" w:rsidRPr="009303BC">
        <w:rPr>
          <w:rFonts w:ascii="Times New Roman" w:hAnsi="Times New Roman"/>
          <w:sz w:val="24"/>
          <w:lang w:val="es-EC"/>
        </w:rPr>
        <w:t xml:space="preserve"> </w:t>
      </w:r>
      <w:r w:rsidRPr="009303BC">
        <w:rPr>
          <w:rFonts w:ascii="Times New Roman" w:hAnsi="Times New Roman"/>
          <w:sz w:val="24"/>
          <w:lang w:val="es-EC"/>
        </w:rPr>
        <w:t>explicaciones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datos</w:t>
      </w:r>
      <w:r w:rsidR="007D17DD" w:rsidRPr="009303BC">
        <w:rPr>
          <w:rFonts w:ascii="Times New Roman" w:hAnsi="Times New Roman"/>
          <w:sz w:val="24"/>
          <w:lang w:val="es-EC"/>
        </w:rPr>
        <w:t xml:space="preserve"> </w:t>
      </w:r>
      <w:r w:rsidRPr="009303BC">
        <w:rPr>
          <w:rFonts w:ascii="Times New Roman" w:hAnsi="Times New Roman"/>
          <w:sz w:val="24"/>
          <w:lang w:val="es-EC"/>
        </w:rPr>
        <w:t>oportunamente:</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71"/>
        <w:gridCol w:w="5807"/>
        <w:gridCol w:w="1426"/>
        <w:gridCol w:w="1426"/>
      </w:tblGrid>
      <w:tr w:rsidR="009D2D1E" w:rsidRPr="009303BC" w14:paraId="4809F811" w14:textId="77777777" w:rsidTr="00C35935">
        <w:trPr>
          <w:tblHeader/>
        </w:trPr>
        <w:tc>
          <w:tcPr>
            <w:tcW w:w="671" w:type="dxa"/>
          </w:tcPr>
          <w:p w14:paraId="66E2684E" w14:textId="77777777" w:rsidR="009D2D1E" w:rsidRPr="009303BC" w:rsidRDefault="009D2D1E" w:rsidP="00C35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lang w:val="es-EC"/>
              </w:rPr>
            </w:pPr>
            <w:r w:rsidRPr="009303BC">
              <w:rPr>
                <w:b/>
                <w:lang w:val="es-EC"/>
              </w:rPr>
              <w:t>No.</w:t>
            </w:r>
          </w:p>
        </w:tc>
        <w:tc>
          <w:tcPr>
            <w:tcW w:w="5807" w:type="dxa"/>
          </w:tcPr>
          <w:p w14:paraId="16C86775" w14:textId="1FC4AB5E" w:rsidR="009D2D1E" w:rsidRPr="009303BC" w:rsidRDefault="009D2D1E" w:rsidP="00C35935">
            <w:pPr>
              <w:shd w:val="clear" w:color="auto" w:fill="FFFFFF"/>
              <w:spacing w:before="120" w:after="120"/>
              <w:jc w:val="center"/>
              <w:rPr>
                <w:b/>
                <w:lang w:val="es-EC"/>
              </w:rPr>
            </w:pPr>
            <w:r w:rsidRPr="009303BC">
              <w:rPr>
                <w:b/>
                <w:lang w:val="es-EC"/>
              </w:rPr>
              <w:t>Elemento</w:t>
            </w:r>
            <w:r w:rsidR="007D17DD" w:rsidRPr="009303BC">
              <w:rPr>
                <w:b/>
                <w:lang w:val="es-EC"/>
              </w:rPr>
              <w:t xml:space="preserve"> </w:t>
            </w:r>
            <w:r w:rsidRPr="009303BC">
              <w:rPr>
                <w:b/>
                <w:lang w:val="es-EC"/>
              </w:rPr>
              <w:t>de</w:t>
            </w:r>
            <w:r w:rsidR="007D17DD" w:rsidRPr="009303BC">
              <w:rPr>
                <w:b/>
                <w:lang w:val="es-EC"/>
              </w:rPr>
              <w:t xml:space="preserve"> </w:t>
            </w:r>
            <w:r w:rsidRPr="009303BC">
              <w:rPr>
                <w:b/>
                <w:lang w:val="es-EC"/>
              </w:rPr>
              <w:t>la</w:t>
            </w:r>
            <w:r w:rsidR="007D17DD" w:rsidRPr="009303BC">
              <w:rPr>
                <w:b/>
                <w:lang w:val="es-EC"/>
              </w:rPr>
              <w:t xml:space="preserve"> </w:t>
            </w:r>
            <w:r w:rsidRPr="009303BC">
              <w:rPr>
                <w:b/>
                <w:lang w:val="es-EC"/>
              </w:rPr>
              <w:t>Oferta</w:t>
            </w:r>
          </w:p>
        </w:tc>
        <w:tc>
          <w:tcPr>
            <w:tcW w:w="1426" w:type="dxa"/>
          </w:tcPr>
          <w:p w14:paraId="2135B54B" w14:textId="77777777" w:rsidR="009D2D1E" w:rsidRPr="009303BC" w:rsidRDefault="009D2D1E" w:rsidP="00C35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lang w:val="es-EC"/>
              </w:rPr>
            </w:pPr>
            <w:r w:rsidRPr="009303BC">
              <w:rPr>
                <w:b/>
                <w:lang w:val="es-EC"/>
              </w:rPr>
              <w:t>Aplica</w:t>
            </w:r>
          </w:p>
        </w:tc>
        <w:tc>
          <w:tcPr>
            <w:tcW w:w="1426" w:type="dxa"/>
          </w:tcPr>
          <w:p w14:paraId="2478C428" w14:textId="2A1688FE" w:rsidR="009D2D1E" w:rsidRPr="009303BC" w:rsidRDefault="009D2D1E" w:rsidP="00C35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lang w:val="es-EC"/>
              </w:rPr>
            </w:pPr>
            <w:r w:rsidRPr="009303BC">
              <w:rPr>
                <w:b/>
                <w:lang w:val="es-EC"/>
              </w:rPr>
              <w:t>No</w:t>
            </w:r>
            <w:r w:rsidR="007D17DD" w:rsidRPr="009303BC">
              <w:rPr>
                <w:b/>
                <w:lang w:val="es-EC"/>
              </w:rPr>
              <w:t xml:space="preserve"> </w:t>
            </w:r>
            <w:r w:rsidRPr="009303BC">
              <w:rPr>
                <w:b/>
                <w:lang w:val="es-EC"/>
              </w:rPr>
              <w:t>Aplica</w:t>
            </w:r>
          </w:p>
        </w:tc>
      </w:tr>
      <w:tr w:rsidR="0064690B" w:rsidRPr="009303BC" w14:paraId="5CEC9BF6" w14:textId="77777777" w:rsidTr="00C35935">
        <w:tc>
          <w:tcPr>
            <w:tcW w:w="671" w:type="dxa"/>
          </w:tcPr>
          <w:p w14:paraId="7E1547F5" w14:textId="77777777" w:rsidR="0064690B" w:rsidRPr="009303BC" w:rsidRDefault="0064690B"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807" w:type="dxa"/>
          </w:tcPr>
          <w:p w14:paraId="11767566" w14:textId="4A51131B" w:rsidR="0064690B" w:rsidRPr="009303BC" w:rsidRDefault="0064690B" w:rsidP="00C35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es-EC"/>
              </w:rPr>
            </w:pPr>
            <w:r w:rsidRPr="009303BC">
              <w:rPr>
                <w:lang w:val="es-EC"/>
              </w:rPr>
              <w:t>Al revisar los diseños y dibujos presentados por el Contratista en relación con los equipos;</w:t>
            </w:r>
          </w:p>
        </w:tc>
        <w:tc>
          <w:tcPr>
            <w:tcW w:w="1426" w:type="dxa"/>
          </w:tcPr>
          <w:p w14:paraId="0882730B" w14:textId="672D0A44" w:rsidR="0064690B"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426" w:type="dxa"/>
          </w:tcPr>
          <w:p w14:paraId="0F842E30" w14:textId="77777777" w:rsidR="0064690B" w:rsidRPr="009303BC" w:rsidRDefault="0064690B"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4D7C740A" w14:textId="77777777" w:rsidTr="00C35935">
        <w:tc>
          <w:tcPr>
            <w:tcW w:w="671" w:type="dxa"/>
          </w:tcPr>
          <w:p w14:paraId="417E6D3B"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807" w:type="dxa"/>
          </w:tcPr>
          <w:p w14:paraId="408DCA82" w14:textId="4E65115C" w:rsidR="009D2D1E" w:rsidRPr="009303BC" w:rsidRDefault="009D2D1E" w:rsidP="00646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es-EC"/>
              </w:rPr>
            </w:pPr>
            <w:r w:rsidRPr="009303BC">
              <w:rPr>
                <w:lang w:val="es-EC"/>
              </w:rPr>
              <w:t>Al</w:t>
            </w:r>
            <w:r w:rsidR="007D17DD" w:rsidRPr="009303BC">
              <w:rPr>
                <w:lang w:val="es-EC"/>
              </w:rPr>
              <w:t xml:space="preserve"> </w:t>
            </w:r>
            <w:r w:rsidRPr="009303BC">
              <w:rPr>
                <w:lang w:val="es-EC"/>
              </w:rPr>
              <w:t>supervisar</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pruebas</w:t>
            </w:r>
            <w:r w:rsidR="007D17DD" w:rsidRPr="009303BC">
              <w:rPr>
                <w:lang w:val="es-EC"/>
              </w:rPr>
              <w:t xml:space="preserve"> </w:t>
            </w:r>
            <w:r w:rsidRPr="009303BC">
              <w:rPr>
                <w:lang w:val="es-EC"/>
              </w:rPr>
              <w:t>in</w:t>
            </w:r>
            <w:r w:rsidR="007D17DD" w:rsidRPr="009303BC">
              <w:rPr>
                <w:lang w:val="es-EC"/>
              </w:rPr>
              <w:t xml:space="preserve"> </w:t>
            </w:r>
            <w:r w:rsidRPr="009303BC">
              <w:rPr>
                <w:lang w:val="es-EC"/>
              </w:rPr>
              <w:t>situ</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todos</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equipos</w:t>
            </w:r>
            <w:r w:rsidR="007D17DD" w:rsidRPr="009303BC">
              <w:rPr>
                <w:lang w:val="es-EC"/>
              </w:rPr>
              <w:t xml:space="preserve"> </w:t>
            </w:r>
            <w:r w:rsidRPr="009303BC">
              <w:rPr>
                <w:lang w:val="es-EC"/>
              </w:rPr>
              <w:t>principales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garantizar</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cumplen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requisitos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especificaciones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p>
          <w:p w14:paraId="1A9EA443" w14:textId="77777777" w:rsidR="009D2D1E" w:rsidRPr="009303BC" w:rsidRDefault="009D2D1E" w:rsidP="00C35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es-EC"/>
              </w:rPr>
            </w:pPr>
          </w:p>
        </w:tc>
        <w:tc>
          <w:tcPr>
            <w:tcW w:w="1426" w:type="dxa"/>
          </w:tcPr>
          <w:p w14:paraId="5310594F" w14:textId="45EFC1F9"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426" w:type="dxa"/>
          </w:tcPr>
          <w:p w14:paraId="353F03AB"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354954A6" w14:textId="77777777" w:rsidTr="00C35935">
        <w:tc>
          <w:tcPr>
            <w:tcW w:w="671" w:type="dxa"/>
          </w:tcPr>
          <w:p w14:paraId="3A7C70F6"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807" w:type="dxa"/>
          </w:tcPr>
          <w:p w14:paraId="348D5223" w14:textId="7FFC603C" w:rsidR="009D2D1E" w:rsidRPr="009303BC" w:rsidRDefault="009D2D1E" w:rsidP="00C35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es-EC"/>
              </w:rPr>
            </w:pPr>
            <w:r w:rsidRPr="009303BC">
              <w:rPr>
                <w:lang w:val="es-EC"/>
              </w:rPr>
              <w:t>Si</w:t>
            </w:r>
            <w:r w:rsidR="007D17DD" w:rsidRPr="009303BC">
              <w:rPr>
                <w:lang w:val="es-EC"/>
              </w:rPr>
              <w:t xml:space="preserve"> </w:t>
            </w:r>
            <w:r w:rsidRPr="009303BC">
              <w:rPr>
                <w:lang w:val="es-EC"/>
              </w:rPr>
              <w:t>fuese</w:t>
            </w:r>
            <w:r w:rsidR="007D17DD" w:rsidRPr="009303BC">
              <w:rPr>
                <w:lang w:val="es-EC"/>
              </w:rPr>
              <w:t xml:space="preserve"> </w:t>
            </w:r>
            <w:r w:rsidRPr="009303BC">
              <w:rPr>
                <w:lang w:val="es-EC"/>
              </w:rPr>
              <w:t>necesario,</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inspeccionar</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fabricación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equipos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talleres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cualquier</w:t>
            </w:r>
            <w:r w:rsidR="007D17DD" w:rsidRPr="009303BC">
              <w:rPr>
                <w:lang w:val="es-EC"/>
              </w:rPr>
              <w:t xml:space="preserve"> </w:t>
            </w:r>
            <w:r w:rsidRPr="009303BC">
              <w:rPr>
                <w:lang w:val="es-EC"/>
              </w:rPr>
              <w:t>lugar</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mundo,</w:t>
            </w:r>
            <w:r w:rsidR="007D17DD" w:rsidRPr="009303BC">
              <w:rPr>
                <w:lang w:val="es-EC"/>
              </w:rPr>
              <w:t xml:space="preserve"> </w:t>
            </w:r>
            <w:r w:rsidRPr="009303BC">
              <w:rPr>
                <w:lang w:val="es-EC"/>
              </w:rPr>
              <w:t>y</w:t>
            </w:r>
            <w:r w:rsidR="007D17DD" w:rsidRPr="009303BC">
              <w:rPr>
                <w:lang w:val="es-EC"/>
              </w:rPr>
              <w:t xml:space="preserve"> </w:t>
            </w:r>
            <w:r w:rsidRPr="009303BC">
              <w:rPr>
                <w:lang w:val="es-EC"/>
              </w:rPr>
              <w:t>realizar</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pruebas</w:t>
            </w:r>
            <w:r w:rsidR="007D17DD" w:rsidRPr="009303BC">
              <w:rPr>
                <w:lang w:val="es-EC"/>
              </w:rPr>
              <w:t xml:space="preserve"> </w:t>
            </w:r>
            <w:r w:rsidRPr="009303BC">
              <w:rPr>
                <w:lang w:val="es-EC"/>
              </w:rPr>
              <w:t>necesarias</w:t>
            </w:r>
            <w:r w:rsidR="007D17DD" w:rsidRPr="009303BC">
              <w:rPr>
                <w:lang w:val="es-EC"/>
              </w:rPr>
              <w:t xml:space="preserve"> </w:t>
            </w:r>
            <w:r w:rsidRPr="009303BC">
              <w:rPr>
                <w:lang w:val="es-EC"/>
              </w:rPr>
              <w:t>(si</w:t>
            </w:r>
            <w:r w:rsidR="007D17DD" w:rsidRPr="009303BC">
              <w:rPr>
                <w:lang w:val="es-EC"/>
              </w:rPr>
              <w:t xml:space="preserve"> </w:t>
            </w:r>
            <w:r w:rsidRPr="009303BC">
              <w:rPr>
                <w:lang w:val="es-EC"/>
              </w:rPr>
              <w:t>es</w:t>
            </w:r>
            <w:r w:rsidR="007D17DD" w:rsidRPr="009303BC">
              <w:rPr>
                <w:lang w:val="es-EC"/>
              </w:rPr>
              <w:t xml:space="preserve"> </w:t>
            </w:r>
            <w:r w:rsidRPr="009303BC">
              <w:rPr>
                <w:lang w:val="es-EC"/>
              </w:rPr>
              <w:t>necesario)</w:t>
            </w:r>
            <w:r w:rsidR="007D17DD" w:rsidRPr="009303BC">
              <w:rPr>
                <w:lang w:val="es-EC"/>
              </w:rPr>
              <w:t xml:space="preserve"> </w:t>
            </w:r>
            <w:r w:rsidRPr="009303BC">
              <w:rPr>
                <w:lang w:val="es-EC"/>
              </w:rPr>
              <w:t>y</w:t>
            </w:r>
            <w:r w:rsidR="007D17DD" w:rsidRPr="009303BC">
              <w:rPr>
                <w:lang w:val="es-EC"/>
              </w:rPr>
              <w:t xml:space="preserve"> </w:t>
            </w:r>
            <w:r w:rsidRPr="009303BC">
              <w:rPr>
                <w:lang w:val="es-EC"/>
              </w:rPr>
              <w:t>certificar</w:t>
            </w:r>
            <w:r w:rsidR="007D17DD" w:rsidRPr="009303BC">
              <w:rPr>
                <w:lang w:val="es-EC"/>
              </w:rPr>
              <w:t xml:space="preserve"> </w:t>
            </w:r>
            <w:r w:rsidRPr="009303BC">
              <w:rPr>
                <w:lang w:val="es-EC"/>
              </w:rPr>
              <w:t>su</w:t>
            </w:r>
            <w:r w:rsidR="007D17DD" w:rsidRPr="009303BC">
              <w:rPr>
                <w:lang w:val="es-EC"/>
              </w:rPr>
              <w:t xml:space="preserve"> </w:t>
            </w:r>
            <w:r w:rsidRPr="009303BC">
              <w:rPr>
                <w:lang w:val="es-EC"/>
              </w:rPr>
              <w:t>adecuación</w:t>
            </w:r>
            <w:r w:rsidR="007D17DD" w:rsidRPr="009303BC">
              <w:rPr>
                <w:lang w:val="es-EC"/>
              </w:rPr>
              <w:t xml:space="preserve"> </w:t>
            </w:r>
            <w:r w:rsidRPr="009303BC">
              <w:rPr>
                <w:lang w:val="es-EC"/>
              </w:rPr>
              <w:t>y</w:t>
            </w:r>
            <w:r w:rsidR="007D17DD" w:rsidRPr="009303BC">
              <w:rPr>
                <w:lang w:val="es-EC"/>
              </w:rPr>
              <w:t xml:space="preserve"> </w:t>
            </w:r>
            <w:r w:rsidRPr="009303BC">
              <w:rPr>
                <w:lang w:val="es-EC"/>
              </w:rPr>
              <w:t>calidad</w:t>
            </w:r>
            <w:r w:rsidR="007D17DD" w:rsidRPr="009303BC">
              <w:rPr>
                <w:lang w:val="es-EC"/>
              </w:rPr>
              <w:t xml:space="preserve"> </w:t>
            </w:r>
            <w:r w:rsidRPr="009303BC">
              <w:rPr>
                <w:lang w:val="es-EC"/>
              </w:rPr>
              <w:t>antes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lastRenderedPageBreak/>
              <w:t>los</w:t>
            </w:r>
            <w:r w:rsidR="007D17DD" w:rsidRPr="009303BC">
              <w:rPr>
                <w:lang w:val="es-EC"/>
              </w:rPr>
              <w:t xml:space="preserve"> </w:t>
            </w:r>
            <w:r w:rsidRPr="009303BC">
              <w:rPr>
                <w:lang w:val="es-EC"/>
              </w:rPr>
              <w:t>artículos</w:t>
            </w:r>
            <w:r w:rsidR="007D17DD" w:rsidRPr="009303BC">
              <w:rPr>
                <w:lang w:val="es-EC"/>
              </w:rPr>
              <w:t xml:space="preserve"> </w:t>
            </w:r>
            <w:r w:rsidRPr="009303BC">
              <w:rPr>
                <w:lang w:val="es-EC"/>
              </w:rPr>
              <w:t>sean</w:t>
            </w:r>
            <w:r w:rsidR="007D17DD" w:rsidRPr="009303BC">
              <w:rPr>
                <w:lang w:val="es-EC"/>
              </w:rPr>
              <w:t xml:space="preserve"> </w:t>
            </w:r>
            <w:r w:rsidRPr="009303BC">
              <w:rPr>
                <w:lang w:val="es-EC"/>
              </w:rPr>
              <w:t>embalados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enviados</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sitios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C35935" w:rsidRPr="009303BC">
              <w:rPr>
                <w:lang w:val="es-EC"/>
              </w:rPr>
              <w:t>;</w:t>
            </w:r>
          </w:p>
        </w:tc>
        <w:tc>
          <w:tcPr>
            <w:tcW w:w="1426" w:type="dxa"/>
          </w:tcPr>
          <w:p w14:paraId="2C94E51A" w14:textId="77777777" w:rsidR="009D2D1E" w:rsidRPr="009303BC" w:rsidRDefault="009D2D1E"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p>
        </w:tc>
        <w:tc>
          <w:tcPr>
            <w:tcW w:w="1426" w:type="dxa"/>
          </w:tcPr>
          <w:p w14:paraId="6725EEDC" w14:textId="19F13D2F" w:rsidR="009D2D1E" w:rsidRPr="009303BC" w:rsidRDefault="0089541B"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r w:rsidRPr="009303BC">
              <w:rPr>
                <w:lang w:val="es-EC"/>
              </w:rPr>
              <w:t>x</w:t>
            </w:r>
          </w:p>
        </w:tc>
      </w:tr>
      <w:tr w:rsidR="009D2D1E" w:rsidRPr="009303BC" w14:paraId="488994DB" w14:textId="77777777" w:rsidTr="00C35935">
        <w:tc>
          <w:tcPr>
            <w:tcW w:w="671" w:type="dxa"/>
          </w:tcPr>
          <w:p w14:paraId="59413F44"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807" w:type="dxa"/>
          </w:tcPr>
          <w:p w14:paraId="21AADD49" w14:textId="2C7CA716" w:rsidR="009D2D1E" w:rsidRPr="009303BC" w:rsidRDefault="009D2D1E" w:rsidP="00C35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es-EC"/>
              </w:rPr>
            </w:pPr>
            <w:r w:rsidRPr="009303BC">
              <w:rPr>
                <w:lang w:val="es-EC"/>
              </w:rPr>
              <w:t>Al</w:t>
            </w:r>
            <w:r w:rsidR="007D17DD" w:rsidRPr="009303BC">
              <w:rPr>
                <w:lang w:val="es-EC"/>
              </w:rPr>
              <w:t xml:space="preserve"> </w:t>
            </w:r>
            <w:r w:rsidRPr="009303BC">
              <w:rPr>
                <w:lang w:val="es-EC"/>
              </w:rPr>
              <w:t>supervisar</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instalación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equipo</w:t>
            </w:r>
            <w:r w:rsidR="007D17DD" w:rsidRPr="009303BC">
              <w:rPr>
                <w:lang w:val="es-EC"/>
              </w:rPr>
              <w:t xml:space="preserve"> </w:t>
            </w:r>
            <w:r w:rsidRPr="009303BC">
              <w:rPr>
                <w:lang w:val="es-EC"/>
              </w:rPr>
              <w:t>eléctrico</w:t>
            </w:r>
            <w:r w:rsidR="007D17DD" w:rsidRPr="009303BC">
              <w:rPr>
                <w:lang w:val="es-EC"/>
              </w:rPr>
              <w:t xml:space="preserve"> </w:t>
            </w:r>
            <w:r w:rsidRPr="009303BC">
              <w:rPr>
                <w:lang w:val="es-EC"/>
              </w:rPr>
              <w:t>y</w:t>
            </w:r>
            <w:r w:rsidR="007D17DD" w:rsidRPr="009303BC">
              <w:rPr>
                <w:lang w:val="es-EC"/>
              </w:rPr>
              <w:t xml:space="preserve"> </w:t>
            </w:r>
            <w:r w:rsidRPr="009303BC">
              <w:rPr>
                <w:lang w:val="es-EC"/>
              </w:rPr>
              <w:t>mecánico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manera</w:t>
            </w:r>
            <w:r w:rsidR="007D17DD" w:rsidRPr="009303BC">
              <w:rPr>
                <w:lang w:val="es-EC"/>
              </w:rPr>
              <w:t xml:space="preserve"> </w:t>
            </w:r>
            <w:r w:rsidRPr="009303BC">
              <w:rPr>
                <w:lang w:val="es-EC"/>
              </w:rPr>
              <w:t>satisfactoria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segura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acuerdo</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especificaciones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requisitos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p>
        </w:tc>
        <w:tc>
          <w:tcPr>
            <w:tcW w:w="1426" w:type="dxa"/>
          </w:tcPr>
          <w:p w14:paraId="32F80D5E" w14:textId="56C4F1BD"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426" w:type="dxa"/>
          </w:tcPr>
          <w:p w14:paraId="71258C70"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11FDF57A" w14:textId="77777777" w:rsidTr="00C35935">
        <w:tc>
          <w:tcPr>
            <w:tcW w:w="671" w:type="dxa"/>
          </w:tcPr>
          <w:p w14:paraId="61206C40"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807" w:type="dxa"/>
          </w:tcPr>
          <w:p w14:paraId="33E5B329" w14:textId="6C3E48D3" w:rsidR="009D2D1E" w:rsidRPr="009303BC" w:rsidRDefault="009D2D1E" w:rsidP="00C35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es-EC"/>
              </w:rPr>
            </w:pPr>
            <w:r w:rsidRPr="009303BC">
              <w:rPr>
                <w:lang w:val="es-EC"/>
              </w:rPr>
              <w:t>Al</w:t>
            </w:r>
            <w:r w:rsidR="007D17DD" w:rsidRPr="009303BC">
              <w:rPr>
                <w:lang w:val="es-EC"/>
              </w:rPr>
              <w:t xml:space="preserve"> </w:t>
            </w:r>
            <w:r w:rsidRPr="009303BC">
              <w:rPr>
                <w:lang w:val="es-EC"/>
              </w:rPr>
              <w:t>supervisar</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prueba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puesta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marcha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todo</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equipo</w:t>
            </w:r>
            <w:r w:rsidR="00C35935" w:rsidRPr="009303BC">
              <w:rPr>
                <w:lang w:val="es-EC"/>
              </w:rPr>
              <w:t>;</w:t>
            </w:r>
          </w:p>
        </w:tc>
        <w:tc>
          <w:tcPr>
            <w:tcW w:w="1426" w:type="dxa"/>
          </w:tcPr>
          <w:p w14:paraId="0E16F28E" w14:textId="5C7ACC4E"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426" w:type="dxa"/>
          </w:tcPr>
          <w:p w14:paraId="2163F014"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795F0758" w14:textId="77777777" w:rsidTr="00C35935">
        <w:tc>
          <w:tcPr>
            <w:tcW w:w="671" w:type="dxa"/>
          </w:tcPr>
          <w:p w14:paraId="56BF045D"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807" w:type="dxa"/>
          </w:tcPr>
          <w:p w14:paraId="0C676C02" w14:textId="336B2116" w:rsidR="009D2D1E" w:rsidRPr="009303BC" w:rsidRDefault="009D2D1E" w:rsidP="00C35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es-EC"/>
              </w:rPr>
            </w:pPr>
            <w:r w:rsidRPr="009303BC">
              <w:rPr>
                <w:lang w:val="es-EC"/>
              </w:rPr>
              <w:t>Si</w:t>
            </w:r>
            <w:r w:rsidR="007D17DD" w:rsidRPr="009303BC">
              <w:rPr>
                <w:lang w:val="es-EC"/>
              </w:rPr>
              <w:t xml:space="preserve"> </w:t>
            </w:r>
            <w:r w:rsidRPr="009303BC">
              <w:rPr>
                <w:lang w:val="es-EC"/>
              </w:rPr>
              <w:t>fuese</w:t>
            </w:r>
            <w:r w:rsidR="007D17DD" w:rsidRPr="009303BC">
              <w:rPr>
                <w:lang w:val="es-EC"/>
              </w:rPr>
              <w:t xml:space="preserve"> </w:t>
            </w:r>
            <w:r w:rsidRPr="009303BC">
              <w:rPr>
                <w:lang w:val="es-EC"/>
              </w:rPr>
              <w:t>necesario,</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supervisar</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interconexión</w:t>
            </w:r>
            <w:r w:rsidR="007D17DD" w:rsidRPr="009303BC">
              <w:rPr>
                <w:lang w:val="es-EC"/>
              </w:rPr>
              <w:t xml:space="preserve"> </w:t>
            </w:r>
            <w:r w:rsidRPr="009303BC">
              <w:rPr>
                <w:lang w:val="es-EC"/>
              </w:rPr>
              <w:t>y</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sincronización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plantas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energía</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subestaciones</w:t>
            </w:r>
            <w:r w:rsidR="007D17DD" w:rsidRPr="009303BC">
              <w:rPr>
                <w:lang w:val="es-EC"/>
              </w:rPr>
              <w:t xml:space="preserve"> </w:t>
            </w:r>
            <w:r w:rsidRPr="009303BC">
              <w:rPr>
                <w:lang w:val="es-EC"/>
              </w:rPr>
              <w:t>existente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red</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manera</w:t>
            </w:r>
            <w:r w:rsidR="007D17DD" w:rsidRPr="009303BC">
              <w:rPr>
                <w:lang w:val="es-EC"/>
              </w:rPr>
              <w:t xml:space="preserve"> </w:t>
            </w:r>
            <w:r w:rsidRPr="009303BC">
              <w:rPr>
                <w:lang w:val="es-EC"/>
              </w:rPr>
              <w:t>segura</w:t>
            </w:r>
            <w:r w:rsidR="00C35935" w:rsidRPr="009303BC">
              <w:rPr>
                <w:lang w:val="es-EC"/>
              </w:rPr>
              <w:t>;</w:t>
            </w:r>
          </w:p>
        </w:tc>
        <w:tc>
          <w:tcPr>
            <w:tcW w:w="1426" w:type="dxa"/>
          </w:tcPr>
          <w:p w14:paraId="76A73036" w14:textId="77777777" w:rsidR="009D2D1E" w:rsidRPr="009303BC" w:rsidRDefault="009D2D1E"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p>
        </w:tc>
        <w:tc>
          <w:tcPr>
            <w:tcW w:w="1426" w:type="dxa"/>
          </w:tcPr>
          <w:p w14:paraId="06F17D42" w14:textId="6DFCB4B5" w:rsidR="009D2D1E" w:rsidRPr="009303BC" w:rsidRDefault="0089541B"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r w:rsidRPr="009303BC">
              <w:rPr>
                <w:lang w:val="es-EC"/>
              </w:rPr>
              <w:t>x</w:t>
            </w:r>
          </w:p>
        </w:tc>
      </w:tr>
      <w:tr w:rsidR="009D2D1E" w:rsidRPr="009303BC" w14:paraId="2D309C7A" w14:textId="77777777" w:rsidTr="00C35935">
        <w:tc>
          <w:tcPr>
            <w:tcW w:w="671" w:type="dxa"/>
          </w:tcPr>
          <w:p w14:paraId="4DA9A7EA"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807" w:type="dxa"/>
          </w:tcPr>
          <w:p w14:paraId="6C717042" w14:textId="79F1FBD6" w:rsidR="009D2D1E" w:rsidRPr="009303BC" w:rsidRDefault="009D2D1E" w:rsidP="00C35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es-EC"/>
              </w:rPr>
            </w:pPr>
            <w:r w:rsidRPr="009303BC">
              <w:rPr>
                <w:lang w:val="es-EC"/>
              </w:rPr>
              <w:t>Al</w:t>
            </w:r>
            <w:r w:rsidR="007D17DD" w:rsidRPr="009303BC">
              <w:rPr>
                <w:lang w:val="es-EC"/>
              </w:rPr>
              <w:t xml:space="preserve"> </w:t>
            </w:r>
            <w:r w:rsidRPr="009303BC">
              <w:rPr>
                <w:lang w:val="es-EC"/>
              </w:rPr>
              <w:t>planear</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trabajos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debe</w:t>
            </w:r>
            <w:r w:rsidR="007D17DD" w:rsidRPr="009303BC">
              <w:rPr>
                <w:lang w:val="es-EC"/>
              </w:rPr>
              <w:t xml:space="preserve"> </w:t>
            </w:r>
            <w:r w:rsidRPr="009303BC">
              <w:rPr>
                <w:lang w:val="es-EC"/>
              </w:rPr>
              <w:t>completar</w:t>
            </w:r>
            <w:r w:rsidR="007D17DD" w:rsidRPr="009303BC">
              <w:rPr>
                <w:lang w:val="es-EC"/>
              </w:rPr>
              <w:t xml:space="preserve"> </w:t>
            </w:r>
            <w:r w:rsidRPr="009303BC">
              <w:rPr>
                <w:lang w:val="es-EC"/>
              </w:rPr>
              <w:t>durante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Período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Responsabilidad</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Mantenimiento</w:t>
            </w:r>
            <w:r w:rsidR="007D17DD" w:rsidRPr="009303BC">
              <w:rPr>
                <w:lang w:val="es-EC"/>
              </w:rPr>
              <w:t xml:space="preserve"> </w:t>
            </w:r>
            <w:r w:rsidRPr="009303BC">
              <w:rPr>
                <w:lang w:val="es-EC"/>
              </w:rPr>
              <w:t>/</w:t>
            </w:r>
            <w:r w:rsidR="007D17DD" w:rsidRPr="009303BC">
              <w:rPr>
                <w:lang w:val="es-EC"/>
              </w:rPr>
              <w:t xml:space="preserve"> </w:t>
            </w:r>
            <w:r w:rsidRPr="009303BC">
              <w:rPr>
                <w:lang w:val="es-EC"/>
              </w:rPr>
              <w:t>Defectos</w:t>
            </w:r>
            <w:r w:rsidR="00C35935" w:rsidRPr="009303BC">
              <w:rPr>
                <w:lang w:val="es-EC"/>
              </w:rPr>
              <w:t>;</w:t>
            </w:r>
          </w:p>
        </w:tc>
        <w:tc>
          <w:tcPr>
            <w:tcW w:w="1426" w:type="dxa"/>
          </w:tcPr>
          <w:p w14:paraId="56EC9321" w14:textId="12AD84EF"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426" w:type="dxa"/>
          </w:tcPr>
          <w:p w14:paraId="4CD547CF"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6941E743" w14:textId="77777777" w:rsidTr="00C35935">
        <w:tc>
          <w:tcPr>
            <w:tcW w:w="671" w:type="dxa"/>
          </w:tcPr>
          <w:p w14:paraId="3CEFCAB7"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807" w:type="dxa"/>
          </w:tcPr>
          <w:p w14:paraId="0641A919" w14:textId="4B2E16D0" w:rsidR="009D2D1E" w:rsidRPr="009303BC" w:rsidRDefault="009D2D1E" w:rsidP="00C35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es-EC"/>
              </w:rPr>
            </w:pPr>
            <w:r w:rsidRPr="009303BC">
              <w:rPr>
                <w:lang w:val="es-EC"/>
              </w:rPr>
              <w:t>Al</w:t>
            </w:r>
            <w:r w:rsidR="007D17DD" w:rsidRPr="009303BC">
              <w:rPr>
                <w:lang w:val="es-EC"/>
              </w:rPr>
              <w:t xml:space="preserve"> </w:t>
            </w:r>
            <w:r w:rsidRPr="009303BC">
              <w:rPr>
                <w:lang w:val="es-EC"/>
              </w:rPr>
              <w:t>asistir</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puesta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marcha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Proyecto</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vez</w:t>
            </w:r>
            <w:r w:rsidR="007D17DD" w:rsidRPr="009303BC">
              <w:rPr>
                <w:lang w:val="es-EC"/>
              </w:rPr>
              <w:t xml:space="preserve"> </w:t>
            </w:r>
            <w:r w:rsidRPr="009303BC">
              <w:rPr>
                <w:lang w:val="es-EC"/>
              </w:rPr>
              <w:t>completado,</w:t>
            </w:r>
            <w:r w:rsidR="007D17DD" w:rsidRPr="009303BC">
              <w:rPr>
                <w:lang w:val="es-EC"/>
              </w:rPr>
              <w:t xml:space="preserve"> </w:t>
            </w:r>
            <w:r w:rsidRPr="009303BC">
              <w:rPr>
                <w:lang w:val="es-EC"/>
              </w:rPr>
              <w:t>incluyendo</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supervisión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resolución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posibles</w:t>
            </w:r>
            <w:r w:rsidR="007D17DD" w:rsidRPr="009303BC">
              <w:rPr>
                <w:lang w:val="es-EC"/>
              </w:rPr>
              <w:t xml:space="preserve"> </w:t>
            </w:r>
            <w:r w:rsidRPr="009303BC">
              <w:rPr>
                <w:lang w:val="es-EC"/>
              </w:rPr>
              <w:t>defectos</w:t>
            </w:r>
            <w:r w:rsidR="007D17DD" w:rsidRPr="009303BC">
              <w:rPr>
                <w:lang w:val="es-EC"/>
              </w:rPr>
              <w:t xml:space="preserve"> </w:t>
            </w:r>
            <w:r w:rsidRPr="009303BC">
              <w:rPr>
                <w:lang w:val="es-EC"/>
              </w:rPr>
              <w:t>encontrados</w:t>
            </w:r>
            <w:r w:rsidR="007D17DD" w:rsidRPr="009303BC">
              <w:rPr>
                <w:lang w:val="es-EC"/>
              </w:rPr>
              <w:t xml:space="preserve"> </w:t>
            </w:r>
            <w:r w:rsidRPr="009303BC">
              <w:rPr>
                <w:lang w:val="es-EC"/>
              </w:rPr>
              <w:t>durante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pruebas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aceptación</w:t>
            </w:r>
            <w:r w:rsidR="00C35935" w:rsidRPr="009303BC">
              <w:rPr>
                <w:lang w:val="es-EC"/>
              </w:rPr>
              <w:t>;</w:t>
            </w:r>
          </w:p>
        </w:tc>
        <w:tc>
          <w:tcPr>
            <w:tcW w:w="1426" w:type="dxa"/>
          </w:tcPr>
          <w:p w14:paraId="2000E113" w14:textId="25D17DFF"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426" w:type="dxa"/>
          </w:tcPr>
          <w:p w14:paraId="5CC76A32"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1FB27622" w14:textId="77777777" w:rsidTr="00C35935">
        <w:tc>
          <w:tcPr>
            <w:tcW w:w="671" w:type="dxa"/>
          </w:tcPr>
          <w:p w14:paraId="2051F326"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807" w:type="dxa"/>
          </w:tcPr>
          <w:p w14:paraId="595DB982" w14:textId="2FA67D4A" w:rsidR="00B2428A" w:rsidRPr="009303BC" w:rsidRDefault="009D2D1E" w:rsidP="00C35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es-EC"/>
              </w:rPr>
            </w:pPr>
            <w:r w:rsidRPr="009303BC">
              <w:rPr>
                <w:lang w:val="es-EC"/>
              </w:rPr>
              <w:t>Al</w:t>
            </w:r>
            <w:r w:rsidR="007D17DD" w:rsidRPr="009303BC">
              <w:rPr>
                <w:lang w:val="es-EC"/>
              </w:rPr>
              <w:t xml:space="preserve"> </w:t>
            </w:r>
            <w:r w:rsidRPr="009303BC">
              <w:rPr>
                <w:lang w:val="es-EC"/>
              </w:rPr>
              <w:t>revisar</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Manuales</w:t>
            </w:r>
            <w:r w:rsidR="007D17DD" w:rsidRPr="009303BC">
              <w:rPr>
                <w:lang w:val="es-EC"/>
              </w:rPr>
              <w:t xml:space="preserve"> </w:t>
            </w:r>
            <w:r w:rsidRPr="009303BC">
              <w:rPr>
                <w:lang w:val="es-EC"/>
              </w:rPr>
              <w:t>de</w:t>
            </w:r>
            <w:r w:rsidR="007D17DD" w:rsidRPr="009303BC">
              <w:rPr>
                <w:lang w:val="es-EC"/>
              </w:rPr>
              <w:t xml:space="preserve"> </w:t>
            </w:r>
            <w:r w:rsidR="00C35935" w:rsidRPr="009303BC">
              <w:rPr>
                <w:lang w:val="es-EC"/>
              </w:rPr>
              <w:t>Servicio de Operación</w:t>
            </w:r>
            <w:r w:rsidR="007D17DD" w:rsidRPr="009303BC">
              <w:rPr>
                <w:lang w:val="es-EC"/>
              </w:rPr>
              <w:t xml:space="preserve"> </w:t>
            </w:r>
            <w:r w:rsidRPr="009303BC">
              <w:rPr>
                <w:lang w:val="es-EC"/>
              </w:rPr>
              <w:t>preparados</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su</w:t>
            </w:r>
            <w:r w:rsidR="007D17DD" w:rsidRPr="009303BC">
              <w:rPr>
                <w:lang w:val="es-EC"/>
              </w:rPr>
              <w:t xml:space="preserve"> </w:t>
            </w:r>
            <w:r w:rsidRPr="009303BC">
              <w:rPr>
                <w:lang w:val="es-EC"/>
              </w:rPr>
              <w:t>uso</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Contratante.</w:t>
            </w:r>
          </w:p>
        </w:tc>
        <w:tc>
          <w:tcPr>
            <w:tcW w:w="1426" w:type="dxa"/>
          </w:tcPr>
          <w:p w14:paraId="7BA298D3" w14:textId="70DB69D0"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426" w:type="dxa"/>
          </w:tcPr>
          <w:p w14:paraId="27CDDD60"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bl>
    <w:p w14:paraId="1E404E4D" w14:textId="77777777" w:rsidR="00D74AE7" w:rsidRPr="009303BC" w:rsidRDefault="00D74AE7" w:rsidP="00362FAE">
      <w:pPr>
        <w:pStyle w:val="Head02"/>
        <w:spacing w:before="240"/>
        <w:rPr>
          <w:rFonts w:ascii="Times New Roman" w:hAnsi="Times New Roman"/>
          <w:lang w:val="es-EC"/>
        </w:rPr>
      </w:pPr>
      <w:bookmarkStart w:id="132" w:name="_Toc494787433"/>
    </w:p>
    <w:p w14:paraId="77A3193B" w14:textId="77777777" w:rsidR="00D74AE7" w:rsidRPr="009303BC" w:rsidRDefault="00D74AE7" w:rsidP="00D74AE7">
      <w:pPr>
        <w:rPr>
          <w:lang w:val="es-EC"/>
        </w:rPr>
      </w:pPr>
    </w:p>
    <w:p w14:paraId="2F4B5D58" w14:textId="77777777" w:rsidR="00D74AE7" w:rsidRPr="009303BC" w:rsidRDefault="00D74AE7" w:rsidP="00D74AE7">
      <w:pPr>
        <w:rPr>
          <w:lang w:val="es-EC"/>
        </w:rPr>
      </w:pPr>
    </w:p>
    <w:p w14:paraId="096C7562" w14:textId="1BE10F21" w:rsidR="00D74AE7" w:rsidRPr="009303BC" w:rsidRDefault="00D74AE7" w:rsidP="00D74AE7">
      <w:pPr>
        <w:pStyle w:val="Head02"/>
        <w:tabs>
          <w:tab w:val="left" w:pos="3590"/>
        </w:tabs>
        <w:spacing w:before="240"/>
        <w:jc w:val="left"/>
        <w:rPr>
          <w:rFonts w:ascii="Times New Roman" w:hAnsi="Times New Roman"/>
          <w:lang w:val="es-EC"/>
        </w:rPr>
      </w:pPr>
      <w:r w:rsidRPr="009303BC">
        <w:rPr>
          <w:rFonts w:ascii="Times New Roman" w:hAnsi="Times New Roman"/>
          <w:lang w:val="es-EC"/>
        </w:rPr>
        <w:tab/>
      </w:r>
    </w:p>
    <w:p w14:paraId="384561D3" w14:textId="68E7386C" w:rsidR="009D2D1E" w:rsidRPr="009303BC" w:rsidRDefault="00643718" w:rsidP="00362FAE">
      <w:pPr>
        <w:pStyle w:val="Head02"/>
        <w:spacing w:before="240"/>
        <w:rPr>
          <w:rFonts w:ascii="Times New Roman" w:hAnsi="Times New Roman"/>
          <w:sz w:val="40"/>
          <w:lang w:val="es-EC"/>
        </w:rPr>
      </w:pPr>
      <w:r w:rsidRPr="009303BC">
        <w:rPr>
          <w:lang w:val="es-EC"/>
        </w:rPr>
        <w:br w:type="page"/>
      </w:r>
      <w:bookmarkStart w:id="133" w:name="_Toc534709104"/>
      <w:bookmarkStart w:id="134" w:name="_Toc235085504"/>
      <w:r w:rsidR="009D2D1E" w:rsidRPr="009303BC">
        <w:rPr>
          <w:rFonts w:ascii="Times New Roman" w:hAnsi="Times New Roman"/>
          <w:sz w:val="40"/>
          <w:lang w:val="es-EC"/>
        </w:rPr>
        <w:lastRenderedPageBreak/>
        <w:t>Formulario</w:t>
      </w:r>
      <w:r w:rsidR="007D17DD" w:rsidRPr="009303BC">
        <w:rPr>
          <w:rFonts w:ascii="Times New Roman" w:hAnsi="Times New Roman"/>
          <w:sz w:val="40"/>
          <w:lang w:val="es-EC"/>
        </w:rPr>
        <w:t xml:space="preserve"> </w:t>
      </w:r>
      <w:r w:rsidR="009D2D1E" w:rsidRPr="009303BC">
        <w:rPr>
          <w:rFonts w:ascii="Times New Roman" w:hAnsi="Times New Roman"/>
          <w:sz w:val="40"/>
          <w:lang w:val="es-EC"/>
        </w:rPr>
        <w:t>PDT</w:t>
      </w:r>
      <w:bookmarkEnd w:id="132"/>
      <w:bookmarkEnd w:id="133"/>
      <w:bookmarkEnd w:id="134"/>
    </w:p>
    <w:p w14:paraId="58C6AF6C" w14:textId="775BE82E" w:rsidR="009D2D1E" w:rsidRPr="009303BC" w:rsidRDefault="009D2D1E" w:rsidP="00362FAE">
      <w:pPr>
        <w:pStyle w:val="Ttulo5"/>
        <w:spacing w:after="240"/>
        <w:rPr>
          <w:sz w:val="36"/>
          <w:lang w:val="es-EC"/>
        </w:rPr>
      </w:pPr>
      <w:bookmarkStart w:id="135" w:name="_Toc494787434"/>
      <w:r w:rsidRPr="009303BC">
        <w:rPr>
          <w:sz w:val="36"/>
          <w:lang w:val="es-EC"/>
        </w:rPr>
        <w:t>Guía</w:t>
      </w:r>
      <w:r w:rsidR="007D17DD" w:rsidRPr="009303BC">
        <w:rPr>
          <w:sz w:val="36"/>
          <w:lang w:val="es-EC"/>
        </w:rPr>
        <w:t xml:space="preserve"> </w:t>
      </w:r>
      <w:r w:rsidRPr="009303BC">
        <w:rPr>
          <w:sz w:val="36"/>
          <w:lang w:val="es-EC"/>
        </w:rPr>
        <w:t>sobre</w:t>
      </w:r>
      <w:r w:rsidR="007D17DD" w:rsidRPr="009303BC">
        <w:rPr>
          <w:sz w:val="36"/>
          <w:lang w:val="es-EC"/>
        </w:rPr>
        <w:t xml:space="preserve"> </w:t>
      </w:r>
      <w:r w:rsidRPr="009303BC">
        <w:rPr>
          <w:sz w:val="36"/>
          <w:lang w:val="es-EC"/>
        </w:rPr>
        <w:t>el</w:t>
      </w:r>
      <w:r w:rsidR="007D17DD" w:rsidRPr="009303BC">
        <w:rPr>
          <w:sz w:val="36"/>
          <w:lang w:val="es-EC"/>
        </w:rPr>
        <w:t xml:space="preserve"> </w:t>
      </w:r>
      <w:r w:rsidRPr="009303BC">
        <w:rPr>
          <w:sz w:val="36"/>
          <w:lang w:val="es-EC"/>
        </w:rPr>
        <w:t>Programa</w:t>
      </w:r>
      <w:r w:rsidR="007D17DD" w:rsidRPr="009303BC">
        <w:rPr>
          <w:sz w:val="36"/>
          <w:lang w:val="es-EC"/>
        </w:rPr>
        <w:t xml:space="preserve"> </w:t>
      </w:r>
      <w:r w:rsidRPr="009303BC">
        <w:rPr>
          <w:sz w:val="36"/>
          <w:lang w:val="es-EC"/>
        </w:rPr>
        <w:t>de</w:t>
      </w:r>
      <w:r w:rsidR="007D17DD" w:rsidRPr="009303BC">
        <w:rPr>
          <w:sz w:val="36"/>
          <w:lang w:val="es-EC"/>
        </w:rPr>
        <w:t xml:space="preserve"> </w:t>
      </w:r>
      <w:r w:rsidRPr="009303BC">
        <w:rPr>
          <w:sz w:val="36"/>
          <w:lang w:val="es-EC"/>
        </w:rPr>
        <w:t>Trabajo</w:t>
      </w:r>
      <w:bookmarkEnd w:id="123"/>
      <w:bookmarkEnd w:id="135"/>
    </w:p>
    <w:p w14:paraId="337007AD" w14:textId="3F755512" w:rsidR="009D2D1E" w:rsidRPr="009303BC" w:rsidRDefault="009D2D1E" w:rsidP="0001462F">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Oferente</w:t>
      </w:r>
      <w:r w:rsidR="007D17DD" w:rsidRPr="009303BC">
        <w:rPr>
          <w:rFonts w:ascii="Times New Roman" w:hAnsi="Times New Roman"/>
          <w:sz w:val="24"/>
          <w:lang w:val="es-EC"/>
        </w:rPr>
        <w:t xml:space="preserve"> </w:t>
      </w:r>
      <w:r w:rsidRPr="009303BC">
        <w:rPr>
          <w:rFonts w:ascii="Times New Roman" w:hAnsi="Times New Roman"/>
          <w:sz w:val="24"/>
          <w:lang w:val="es-EC"/>
        </w:rPr>
        <w:t>presentará</w:t>
      </w:r>
      <w:r w:rsidR="007D17DD" w:rsidRPr="009303BC">
        <w:rPr>
          <w:rFonts w:ascii="Times New Roman" w:hAnsi="Times New Roman"/>
          <w:sz w:val="24"/>
          <w:lang w:val="es-EC"/>
        </w:rPr>
        <w:t xml:space="preserve"> </w:t>
      </w:r>
      <w:r w:rsidRPr="009303BC">
        <w:rPr>
          <w:rFonts w:ascii="Times New Roman" w:hAnsi="Times New Roman"/>
          <w:sz w:val="24"/>
          <w:lang w:val="es-EC"/>
        </w:rPr>
        <w:t>un</w:t>
      </w:r>
      <w:r w:rsidR="007D17DD" w:rsidRPr="009303BC">
        <w:rPr>
          <w:rFonts w:ascii="Times New Roman" w:hAnsi="Times New Roman"/>
          <w:sz w:val="24"/>
          <w:lang w:val="es-EC"/>
        </w:rPr>
        <w:t xml:space="preserve"> </w:t>
      </w:r>
      <w:r w:rsidRPr="009303BC">
        <w:rPr>
          <w:rFonts w:ascii="Times New Roman" w:hAnsi="Times New Roman"/>
          <w:sz w:val="24"/>
          <w:lang w:val="es-EC"/>
        </w:rPr>
        <w:t>programa</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trabajo</w:t>
      </w:r>
      <w:r w:rsidR="007D17DD" w:rsidRPr="009303BC">
        <w:rPr>
          <w:rFonts w:ascii="Times New Roman" w:hAnsi="Times New Roman"/>
          <w:sz w:val="24"/>
          <w:lang w:val="es-EC"/>
        </w:rPr>
        <w:t xml:space="preserve"> </w:t>
      </w:r>
      <w:r w:rsidRPr="009303BC">
        <w:rPr>
          <w:rFonts w:ascii="Times New Roman" w:hAnsi="Times New Roman"/>
          <w:sz w:val="24"/>
          <w:lang w:val="es-EC"/>
        </w:rPr>
        <w:t>para</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diseño</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construcción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obras,</w:t>
      </w:r>
      <w:r w:rsidR="007D17DD" w:rsidRPr="009303BC">
        <w:rPr>
          <w:rFonts w:ascii="Times New Roman" w:hAnsi="Times New Roman"/>
          <w:sz w:val="24"/>
          <w:lang w:val="es-EC"/>
        </w:rPr>
        <w:t xml:space="preserve"> </w:t>
      </w:r>
      <w:r w:rsidRPr="009303BC">
        <w:rPr>
          <w:rFonts w:ascii="Times New Roman" w:hAnsi="Times New Roman"/>
          <w:sz w:val="24"/>
          <w:lang w:val="es-EC"/>
        </w:rPr>
        <w:t>incluida</w:t>
      </w:r>
      <w:r w:rsidR="007D17DD" w:rsidRPr="009303BC">
        <w:rPr>
          <w:rFonts w:ascii="Times New Roman" w:hAnsi="Times New Roman"/>
          <w:sz w:val="24"/>
          <w:lang w:val="es-EC"/>
        </w:rPr>
        <w:t xml:space="preserve"> </w:t>
      </w:r>
      <w:r w:rsidRPr="009303BC">
        <w:rPr>
          <w:rFonts w:ascii="Times New Roman" w:hAnsi="Times New Roman"/>
          <w:sz w:val="24"/>
          <w:lang w:val="es-EC"/>
        </w:rPr>
        <w:t>un</w:t>
      </w:r>
      <w:r w:rsidR="007D17DD" w:rsidRPr="009303BC">
        <w:rPr>
          <w:rFonts w:ascii="Times New Roman" w:hAnsi="Times New Roman"/>
          <w:sz w:val="24"/>
          <w:lang w:val="es-EC"/>
        </w:rPr>
        <w:t xml:space="preserve"> </w:t>
      </w:r>
      <w:r w:rsidRPr="009303BC">
        <w:rPr>
          <w:rFonts w:ascii="Times New Roman" w:hAnsi="Times New Roman"/>
          <w:sz w:val="24"/>
          <w:lang w:val="es-EC"/>
        </w:rPr>
        <w:t>resumen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identificación</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hitos</w:t>
      </w:r>
      <w:r w:rsidR="007D17DD" w:rsidRPr="009303BC">
        <w:rPr>
          <w:rFonts w:ascii="Times New Roman" w:hAnsi="Times New Roman"/>
          <w:sz w:val="24"/>
          <w:lang w:val="es-EC"/>
        </w:rPr>
        <w:t xml:space="preserve"> </w:t>
      </w:r>
      <w:r w:rsidRPr="009303BC">
        <w:rPr>
          <w:rFonts w:ascii="Times New Roman" w:hAnsi="Times New Roman"/>
          <w:sz w:val="24"/>
          <w:lang w:val="es-EC"/>
        </w:rPr>
        <w:t>principales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camino</w:t>
      </w:r>
      <w:r w:rsidR="007D17DD" w:rsidRPr="009303BC">
        <w:rPr>
          <w:rFonts w:ascii="Times New Roman" w:hAnsi="Times New Roman"/>
          <w:sz w:val="24"/>
          <w:lang w:val="es-EC"/>
        </w:rPr>
        <w:t xml:space="preserve"> </w:t>
      </w:r>
      <w:r w:rsidRPr="009303BC">
        <w:rPr>
          <w:rFonts w:ascii="Times New Roman" w:hAnsi="Times New Roman"/>
          <w:sz w:val="24"/>
          <w:lang w:val="es-EC"/>
        </w:rPr>
        <w:t>crítico.</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cronogramas</w:t>
      </w:r>
      <w:r w:rsidR="007D17DD" w:rsidRPr="009303BC">
        <w:rPr>
          <w:rFonts w:ascii="Times New Roman" w:hAnsi="Times New Roman"/>
          <w:sz w:val="24"/>
          <w:lang w:val="es-EC"/>
        </w:rPr>
        <w:t xml:space="preserve"> </w:t>
      </w:r>
      <w:r w:rsidRPr="009303BC">
        <w:rPr>
          <w:rFonts w:ascii="Times New Roman" w:hAnsi="Times New Roman"/>
          <w:sz w:val="24"/>
          <w:lang w:val="es-EC"/>
        </w:rPr>
        <w:t>detallados</w:t>
      </w:r>
      <w:r w:rsidR="007D17DD" w:rsidRPr="009303BC">
        <w:rPr>
          <w:rFonts w:ascii="Times New Roman" w:hAnsi="Times New Roman"/>
          <w:sz w:val="24"/>
          <w:lang w:val="es-EC"/>
        </w:rPr>
        <w:t xml:space="preserve"> </w:t>
      </w:r>
      <w:r w:rsidRPr="009303BC">
        <w:rPr>
          <w:rFonts w:ascii="Times New Roman" w:hAnsi="Times New Roman"/>
          <w:sz w:val="24"/>
          <w:lang w:val="es-EC"/>
        </w:rPr>
        <w:t>se</w:t>
      </w:r>
      <w:r w:rsidR="007D17DD" w:rsidRPr="009303BC">
        <w:rPr>
          <w:rFonts w:ascii="Times New Roman" w:hAnsi="Times New Roman"/>
          <w:sz w:val="24"/>
          <w:lang w:val="es-EC"/>
        </w:rPr>
        <w:t xml:space="preserve"> </w:t>
      </w:r>
      <w:r w:rsidRPr="009303BC">
        <w:rPr>
          <w:rFonts w:ascii="Times New Roman" w:hAnsi="Times New Roman"/>
          <w:sz w:val="24"/>
          <w:lang w:val="es-EC"/>
        </w:rPr>
        <w:t>presentarán</w:t>
      </w:r>
      <w:r w:rsidR="007D17DD" w:rsidRPr="009303BC">
        <w:rPr>
          <w:rFonts w:ascii="Times New Roman" w:hAnsi="Times New Roman"/>
          <w:sz w:val="24"/>
          <w:lang w:val="es-EC"/>
        </w:rPr>
        <w:t xml:space="preserve"> </w:t>
      </w:r>
      <w:r w:rsidRPr="009303BC">
        <w:rPr>
          <w:rFonts w:ascii="Times New Roman" w:hAnsi="Times New Roman"/>
          <w:sz w:val="24"/>
          <w:lang w:val="es-EC"/>
        </w:rPr>
        <w:t>en</w:t>
      </w:r>
      <w:r w:rsidR="007D17DD" w:rsidRPr="009303BC">
        <w:rPr>
          <w:rFonts w:ascii="Times New Roman" w:hAnsi="Times New Roman"/>
          <w:sz w:val="24"/>
          <w:lang w:val="es-EC"/>
        </w:rPr>
        <w:t xml:space="preserve"> </w:t>
      </w:r>
      <w:r w:rsidRPr="009303BC">
        <w:rPr>
          <w:rFonts w:ascii="Times New Roman" w:hAnsi="Times New Roman"/>
          <w:sz w:val="24"/>
          <w:lang w:val="es-EC"/>
        </w:rPr>
        <w:t>los</w:t>
      </w:r>
      <w:r w:rsidR="007D17DD" w:rsidRPr="009303BC">
        <w:rPr>
          <w:rFonts w:ascii="Times New Roman" w:hAnsi="Times New Roman"/>
          <w:sz w:val="24"/>
          <w:lang w:val="es-EC"/>
        </w:rPr>
        <w:t xml:space="preserve"> </w:t>
      </w:r>
      <w:r w:rsidRPr="009303BC">
        <w:rPr>
          <w:rFonts w:ascii="Times New Roman" w:hAnsi="Times New Roman"/>
          <w:sz w:val="24"/>
          <w:lang w:val="es-EC"/>
        </w:rPr>
        <w:t>Formularios</w:t>
      </w:r>
      <w:r w:rsidR="007D17DD" w:rsidRPr="009303BC">
        <w:rPr>
          <w:rFonts w:ascii="Times New Roman" w:hAnsi="Times New Roman"/>
          <w:sz w:val="24"/>
          <w:lang w:val="es-EC"/>
        </w:rPr>
        <w:t xml:space="preserve"> </w:t>
      </w:r>
      <w:r w:rsidRPr="009303BC">
        <w:rPr>
          <w:rFonts w:ascii="Times New Roman" w:hAnsi="Times New Roman"/>
          <w:sz w:val="24"/>
          <w:lang w:val="es-EC"/>
        </w:rPr>
        <w:t>siguientes.</w:t>
      </w:r>
      <w:r w:rsidR="007D17DD" w:rsidRPr="009303BC">
        <w:rPr>
          <w:rFonts w:ascii="Times New Roman" w:hAnsi="Times New Roman"/>
          <w:sz w:val="24"/>
          <w:lang w:val="es-EC"/>
        </w:rPr>
        <w:t xml:space="preserve"> </w:t>
      </w:r>
    </w:p>
    <w:p w14:paraId="0B96550B" w14:textId="252F1EE5" w:rsidR="009D2D1E" w:rsidRPr="009303BC" w:rsidRDefault="007B342A" w:rsidP="0001462F">
      <w:pPr>
        <w:pStyle w:val="HTMLconformatoprevio"/>
        <w:shd w:val="clear" w:color="auto" w:fill="FFFFFF"/>
        <w:spacing w:after="200"/>
        <w:jc w:val="both"/>
        <w:rPr>
          <w:rFonts w:ascii="Times New Roman" w:hAnsi="Times New Roman"/>
          <w:sz w:val="24"/>
          <w:lang w:val="es-EC"/>
        </w:rPr>
      </w:pPr>
      <w:r w:rsidRPr="009303BC">
        <w:rPr>
          <w:rFonts w:ascii="Times New Roman" w:hAnsi="Times New Roman"/>
          <w:sz w:val="24"/>
          <w:lang w:val="es-EC"/>
        </w:rPr>
        <w:t>El</w:t>
      </w:r>
      <w:r w:rsidR="007D17DD" w:rsidRPr="009303BC">
        <w:rPr>
          <w:rFonts w:ascii="Times New Roman" w:hAnsi="Times New Roman"/>
          <w:sz w:val="24"/>
          <w:lang w:val="es-EC"/>
        </w:rPr>
        <w:t xml:space="preserve"> </w:t>
      </w:r>
      <w:r w:rsidRPr="009303BC">
        <w:rPr>
          <w:rFonts w:ascii="Times New Roman" w:hAnsi="Times New Roman"/>
          <w:sz w:val="24"/>
          <w:lang w:val="es-EC"/>
        </w:rPr>
        <w:t>Programa</w:t>
      </w:r>
      <w:r w:rsidR="007D17DD" w:rsidRPr="009303BC">
        <w:rPr>
          <w:rFonts w:ascii="Times New Roman" w:hAnsi="Times New Roman"/>
          <w:sz w:val="24"/>
          <w:lang w:val="es-EC"/>
        </w:rPr>
        <w:t xml:space="preserve"> </w:t>
      </w:r>
      <w:r w:rsidRPr="009303BC">
        <w:rPr>
          <w:rFonts w:ascii="Times New Roman" w:hAnsi="Times New Roman"/>
          <w:sz w:val="24"/>
          <w:lang w:val="es-EC"/>
        </w:rPr>
        <w:t>Trabajo</w:t>
      </w:r>
      <w:r w:rsidR="007D17DD" w:rsidRPr="009303BC">
        <w:rPr>
          <w:rFonts w:ascii="Times New Roman" w:hAnsi="Times New Roman"/>
          <w:sz w:val="24"/>
          <w:lang w:val="es-EC"/>
        </w:rPr>
        <w:t xml:space="preserve"> </w:t>
      </w:r>
      <w:r w:rsidRPr="009303BC">
        <w:rPr>
          <w:rFonts w:ascii="Times New Roman" w:hAnsi="Times New Roman"/>
          <w:sz w:val="24"/>
          <w:lang w:val="es-EC"/>
        </w:rPr>
        <w:t>se</w:t>
      </w:r>
      <w:r w:rsidR="007D17DD" w:rsidRPr="009303BC">
        <w:rPr>
          <w:rFonts w:ascii="Times New Roman" w:hAnsi="Times New Roman"/>
          <w:sz w:val="24"/>
          <w:lang w:val="es-EC"/>
        </w:rPr>
        <w:t xml:space="preserve"> </w:t>
      </w:r>
      <w:r w:rsidRPr="009303BC">
        <w:rPr>
          <w:rFonts w:ascii="Times New Roman" w:hAnsi="Times New Roman"/>
          <w:sz w:val="24"/>
          <w:lang w:val="es-EC"/>
        </w:rPr>
        <w:t>desarrollará</w:t>
      </w:r>
      <w:r w:rsidR="007D17DD" w:rsidRPr="009303BC">
        <w:rPr>
          <w:rFonts w:ascii="Times New Roman" w:hAnsi="Times New Roman"/>
          <w:sz w:val="24"/>
          <w:lang w:val="es-EC"/>
        </w:rPr>
        <w:t xml:space="preserve"> </w:t>
      </w:r>
      <w:r w:rsidRPr="009303BC">
        <w:rPr>
          <w:rFonts w:ascii="Times New Roman" w:hAnsi="Times New Roman"/>
          <w:sz w:val="24"/>
          <w:lang w:val="es-EC"/>
        </w:rPr>
        <w:t>sobre</w:t>
      </w:r>
      <w:r w:rsidR="007D17DD" w:rsidRPr="009303BC">
        <w:rPr>
          <w:rFonts w:ascii="Times New Roman" w:hAnsi="Times New Roman"/>
          <w:sz w:val="24"/>
          <w:lang w:val="es-EC"/>
        </w:rPr>
        <w:t xml:space="preserve"> </w:t>
      </w:r>
      <w:r w:rsidRPr="009303BC">
        <w:rPr>
          <w:rFonts w:ascii="Times New Roman" w:hAnsi="Times New Roman"/>
          <w:sz w:val="24"/>
          <w:lang w:val="es-EC"/>
        </w:rPr>
        <w:t>la</w:t>
      </w:r>
      <w:r w:rsidR="007D17DD" w:rsidRPr="009303BC">
        <w:rPr>
          <w:rFonts w:ascii="Times New Roman" w:hAnsi="Times New Roman"/>
          <w:sz w:val="24"/>
          <w:lang w:val="es-EC"/>
        </w:rPr>
        <w:t xml:space="preserve"> </w:t>
      </w:r>
      <w:r w:rsidRPr="009303BC">
        <w:rPr>
          <w:rFonts w:ascii="Times New Roman" w:hAnsi="Times New Roman"/>
          <w:sz w:val="24"/>
          <w:lang w:val="es-EC"/>
        </w:rPr>
        <w:t>base</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las</w:t>
      </w:r>
      <w:r w:rsidR="007D17DD" w:rsidRPr="009303BC">
        <w:rPr>
          <w:rFonts w:ascii="Times New Roman" w:hAnsi="Times New Roman"/>
          <w:sz w:val="24"/>
          <w:lang w:val="es-EC"/>
        </w:rPr>
        <w:t xml:space="preserve"> </w:t>
      </w:r>
      <w:r w:rsidRPr="009303BC">
        <w:rPr>
          <w:rFonts w:ascii="Times New Roman" w:hAnsi="Times New Roman"/>
          <w:sz w:val="24"/>
          <w:lang w:val="es-EC"/>
        </w:rPr>
        <w:t>Especificaciones</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Condiciones</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Cumplimiento</w:t>
      </w:r>
      <w:r w:rsidR="007D17DD" w:rsidRPr="009303BC">
        <w:rPr>
          <w:rFonts w:ascii="Times New Roman" w:hAnsi="Times New Roman"/>
          <w:sz w:val="24"/>
          <w:lang w:val="es-EC"/>
        </w:rPr>
        <w:t xml:space="preserve">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de</w:t>
      </w:r>
      <w:r w:rsidR="007D17DD" w:rsidRPr="009303BC">
        <w:rPr>
          <w:rFonts w:ascii="Times New Roman" w:hAnsi="Times New Roman"/>
          <w:sz w:val="24"/>
          <w:lang w:val="es-EC"/>
        </w:rPr>
        <w:t xml:space="preserve"> </w:t>
      </w:r>
      <w:r w:rsidRPr="009303BC">
        <w:rPr>
          <w:rFonts w:ascii="Times New Roman" w:hAnsi="Times New Roman"/>
          <w:sz w:val="24"/>
          <w:lang w:val="es-EC"/>
        </w:rPr>
        <w:t>l</w:t>
      </w:r>
      <w:r w:rsidR="00940EC4" w:rsidRPr="009303BC">
        <w:rPr>
          <w:rFonts w:ascii="Times New Roman" w:hAnsi="Times New Roman"/>
          <w:sz w:val="24"/>
          <w:lang w:val="es-EC"/>
        </w:rPr>
        <w:t>a</w:t>
      </w:r>
      <w:r w:rsidRPr="009303BC">
        <w:rPr>
          <w:rFonts w:ascii="Times New Roman" w:hAnsi="Times New Roman"/>
          <w:sz w:val="24"/>
          <w:lang w:val="es-EC"/>
        </w:rPr>
        <w:t>s</w:t>
      </w:r>
      <w:r w:rsidR="007D17DD" w:rsidRPr="009303BC">
        <w:rPr>
          <w:rFonts w:ascii="Times New Roman" w:hAnsi="Times New Roman"/>
          <w:sz w:val="24"/>
          <w:lang w:val="es-EC"/>
        </w:rPr>
        <w:t xml:space="preserve"> </w:t>
      </w:r>
      <w:r w:rsidR="00C906D9" w:rsidRPr="009303BC">
        <w:rPr>
          <w:rFonts w:ascii="Times New Roman" w:hAnsi="Times New Roman"/>
          <w:spacing w:val="-1"/>
          <w:sz w:val="24"/>
          <w:lang w:val="es-EC"/>
        </w:rPr>
        <w:t xml:space="preserve">especificaciones y condiciones de cumplimiento </w:t>
      </w:r>
      <w:r w:rsidRPr="009303BC">
        <w:rPr>
          <w:rFonts w:ascii="Times New Roman" w:hAnsi="Times New Roman"/>
          <w:sz w:val="24"/>
          <w:lang w:val="es-EC"/>
        </w:rPr>
        <w:t>y</w:t>
      </w:r>
      <w:r w:rsidR="007D17DD" w:rsidRPr="009303BC">
        <w:rPr>
          <w:rFonts w:ascii="Times New Roman" w:hAnsi="Times New Roman"/>
          <w:sz w:val="24"/>
          <w:lang w:val="es-EC"/>
        </w:rPr>
        <w:t xml:space="preserve"> </w:t>
      </w:r>
      <w:r w:rsidRPr="009303BC">
        <w:rPr>
          <w:rFonts w:ascii="Times New Roman" w:hAnsi="Times New Roman"/>
          <w:sz w:val="24"/>
          <w:lang w:val="es-EC"/>
        </w:rPr>
        <w:t>describirá</w:t>
      </w:r>
      <w:r w:rsidR="007D17DD" w:rsidRPr="009303BC">
        <w:rPr>
          <w:rFonts w:ascii="Times New Roman" w:hAnsi="Times New Roman"/>
          <w:sz w:val="24"/>
          <w:lang w:val="es-EC"/>
        </w:rPr>
        <w:t xml:space="preserve"> </w:t>
      </w:r>
      <w:r w:rsidRPr="009303BC">
        <w:rPr>
          <w:rFonts w:ascii="Times New Roman" w:hAnsi="Times New Roman"/>
          <w:sz w:val="24"/>
          <w:lang w:val="es-EC"/>
        </w:rPr>
        <w:t>lo</w:t>
      </w:r>
      <w:r w:rsidR="007D17DD" w:rsidRPr="009303BC">
        <w:rPr>
          <w:rFonts w:ascii="Times New Roman" w:hAnsi="Times New Roman"/>
          <w:sz w:val="24"/>
          <w:lang w:val="es-EC"/>
        </w:rPr>
        <w:t xml:space="preserve"> </w:t>
      </w:r>
      <w:r w:rsidRPr="009303BC">
        <w:rPr>
          <w:rFonts w:ascii="Times New Roman" w:hAnsi="Times New Roman"/>
          <w:sz w:val="24"/>
          <w:lang w:val="es-EC"/>
        </w:rPr>
        <w:t>siguiente,</w:t>
      </w:r>
      <w:r w:rsidR="007D17DD" w:rsidRPr="009303BC">
        <w:rPr>
          <w:rFonts w:ascii="Times New Roman" w:hAnsi="Times New Roman"/>
          <w:sz w:val="24"/>
          <w:lang w:val="es-EC"/>
        </w:rPr>
        <w:t xml:space="preserve"> </w:t>
      </w:r>
      <w:r w:rsidRPr="009303BC">
        <w:rPr>
          <w:rFonts w:ascii="Times New Roman" w:hAnsi="Times New Roman"/>
          <w:sz w:val="24"/>
          <w:lang w:val="es-EC"/>
        </w:rPr>
        <w:t>si</w:t>
      </w:r>
      <w:r w:rsidR="007D17DD" w:rsidRPr="009303BC">
        <w:rPr>
          <w:rFonts w:ascii="Times New Roman" w:hAnsi="Times New Roman"/>
          <w:sz w:val="24"/>
          <w:lang w:val="es-EC"/>
        </w:rPr>
        <w:t xml:space="preserve"> </w:t>
      </w:r>
      <w:r w:rsidRPr="009303BC">
        <w:rPr>
          <w:rFonts w:ascii="Times New Roman" w:hAnsi="Times New Roman"/>
          <w:sz w:val="24"/>
          <w:lang w:val="es-EC"/>
        </w:rPr>
        <w:t>corresponde:</w:t>
      </w:r>
      <w:r w:rsidR="007D17DD" w:rsidRPr="009303BC">
        <w:rPr>
          <w:rFonts w:ascii="Times New Roman" w:hAnsi="Times New Roman"/>
          <w:sz w:val="24"/>
          <w:lang w:val="es-EC"/>
        </w:rPr>
        <w:t xml:space="preserve"> </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75"/>
        <w:gridCol w:w="5670"/>
        <w:gridCol w:w="1276"/>
        <w:gridCol w:w="1235"/>
      </w:tblGrid>
      <w:tr w:rsidR="009D2D1E" w:rsidRPr="009303BC" w14:paraId="14532D28" w14:textId="77777777" w:rsidTr="009D2D1E">
        <w:trPr>
          <w:tblHeader/>
        </w:trPr>
        <w:tc>
          <w:tcPr>
            <w:tcW w:w="675" w:type="dxa"/>
          </w:tcPr>
          <w:p w14:paraId="118E830C" w14:textId="77777777" w:rsidR="009D2D1E" w:rsidRPr="009303BC" w:rsidRDefault="009D2D1E" w:rsidP="00362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lang w:val="es-EC"/>
              </w:rPr>
            </w:pPr>
            <w:r w:rsidRPr="009303BC">
              <w:rPr>
                <w:b/>
                <w:lang w:val="es-EC"/>
              </w:rPr>
              <w:t>No.</w:t>
            </w:r>
          </w:p>
        </w:tc>
        <w:tc>
          <w:tcPr>
            <w:tcW w:w="5670" w:type="dxa"/>
          </w:tcPr>
          <w:p w14:paraId="234610B1" w14:textId="701A0EDD" w:rsidR="009D2D1E" w:rsidRPr="009303BC" w:rsidRDefault="009D2D1E" w:rsidP="00362FAE">
            <w:pPr>
              <w:shd w:val="clear" w:color="auto" w:fill="FFFFFF"/>
              <w:spacing w:before="120" w:after="120"/>
              <w:jc w:val="center"/>
              <w:rPr>
                <w:b/>
                <w:lang w:val="es-EC"/>
              </w:rPr>
            </w:pPr>
            <w:r w:rsidRPr="009303BC">
              <w:rPr>
                <w:b/>
                <w:lang w:val="es-EC"/>
              </w:rPr>
              <w:t>Elemento</w:t>
            </w:r>
            <w:r w:rsidR="007D17DD" w:rsidRPr="009303BC">
              <w:rPr>
                <w:b/>
                <w:lang w:val="es-EC"/>
              </w:rPr>
              <w:t xml:space="preserve"> </w:t>
            </w:r>
            <w:r w:rsidRPr="009303BC">
              <w:rPr>
                <w:b/>
                <w:lang w:val="es-EC"/>
              </w:rPr>
              <w:t>de</w:t>
            </w:r>
            <w:r w:rsidR="007D17DD" w:rsidRPr="009303BC">
              <w:rPr>
                <w:b/>
                <w:lang w:val="es-EC"/>
              </w:rPr>
              <w:t xml:space="preserve"> </w:t>
            </w:r>
            <w:r w:rsidRPr="009303BC">
              <w:rPr>
                <w:b/>
                <w:lang w:val="es-EC"/>
              </w:rPr>
              <w:t>la</w:t>
            </w:r>
            <w:r w:rsidR="007D17DD" w:rsidRPr="009303BC">
              <w:rPr>
                <w:b/>
                <w:lang w:val="es-EC"/>
              </w:rPr>
              <w:t xml:space="preserve"> </w:t>
            </w:r>
            <w:r w:rsidRPr="009303BC">
              <w:rPr>
                <w:b/>
                <w:lang w:val="es-EC"/>
              </w:rPr>
              <w:t>Oferta</w:t>
            </w:r>
          </w:p>
        </w:tc>
        <w:tc>
          <w:tcPr>
            <w:tcW w:w="1276" w:type="dxa"/>
          </w:tcPr>
          <w:p w14:paraId="51FB2C05" w14:textId="77777777" w:rsidR="009D2D1E" w:rsidRPr="009303BC" w:rsidRDefault="009D2D1E" w:rsidP="00362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lang w:val="es-EC"/>
              </w:rPr>
            </w:pPr>
            <w:r w:rsidRPr="009303BC">
              <w:rPr>
                <w:b/>
                <w:lang w:val="es-EC"/>
              </w:rPr>
              <w:t>Aplica</w:t>
            </w:r>
          </w:p>
        </w:tc>
        <w:tc>
          <w:tcPr>
            <w:tcW w:w="1235" w:type="dxa"/>
          </w:tcPr>
          <w:p w14:paraId="2BD48DDD" w14:textId="031A3406" w:rsidR="009D2D1E" w:rsidRPr="009303BC" w:rsidRDefault="009D2D1E" w:rsidP="00362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lang w:val="es-EC"/>
              </w:rPr>
            </w:pPr>
            <w:r w:rsidRPr="009303BC">
              <w:rPr>
                <w:b/>
                <w:lang w:val="es-EC"/>
              </w:rPr>
              <w:t>No</w:t>
            </w:r>
            <w:r w:rsidR="007D17DD" w:rsidRPr="009303BC">
              <w:rPr>
                <w:b/>
                <w:lang w:val="es-EC"/>
              </w:rPr>
              <w:t xml:space="preserve"> </w:t>
            </w:r>
            <w:r w:rsidRPr="009303BC">
              <w:rPr>
                <w:b/>
                <w:lang w:val="es-EC"/>
              </w:rPr>
              <w:t>Aplica</w:t>
            </w:r>
          </w:p>
        </w:tc>
      </w:tr>
      <w:tr w:rsidR="009D2D1E" w:rsidRPr="009303BC" w14:paraId="4A310C2F" w14:textId="77777777" w:rsidTr="009D2D1E">
        <w:tc>
          <w:tcPr>
            <w:tcW w:w="675" w:type="dxa"/>
          </w:tcPr>
          <w:p w14:paraId="55F81126"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08C1967B" w14:textId="3930B873" w:rsidR="009D2D1E" w:rsidRPr="009303BC" w:rsidRDefault="009D2D1E" w:rsidP="00362FAE">
            <w:pPr>
              <w:pStyle w:val="P3Header1-Clauses"/>
              <w:ind w:left="0" w:firstLine="0"/>
              <w:rPr>
                <w:lang w:val="es-EC"/>
              </w:rPr>
            </w:pPr>
            <w:r w:rsidRPr="009303BC">
              <w:rPr>
                <w:lang w:val="es-EC"/>
              </w:rPr>
              <w:t>Diseño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incluyendo</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presentación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entregables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diseño,</w:t>
            </w:r>
            <w:r w:rsidR="007D17DD" w:rsidRPr="009303BC">
              <w:rPr>
                <w:lang w:val="es-EC"/>
              </w:rPr>
              <w:t xml:space="preserve"> </w:t>
            </w:r>
            <w:r w:rsidRPr="009303BC">
              <w:rPr>
                <w:lang w:val="es-EC"/>
              </w:rPr>
              <w:t>revisión</w:t>
            </w:r>
            <w:r w:rsidR="007D17DD" w:rsidRPr="009303BC">
              <w:rPr>
                <w:lang w:val="es-EC"/>
              </w:rPr>
              <w:t xml:space="preserve"> </w:t>
            </w:r>
            <w:r w:rsidRPr="009303BC">
              <w:rPr>
                <w:lang w:val="es-EC"/>
              </w:rPr>
              <w:t>y</w:t>
            </w:r>
            <w:r w:rsidR="007D17DD" w:rsidRPr="009303BC">
              <w:rPr>
                <w:lang w:val="es-EC"/>
              </w:rPr>
              <w:t xml:space="preserve"> </w:t>
            </w:r>
            <w:r w:rsidRPr="009303BC">
              <w:rPr>
                <w:lang w:val="es-EC"/>
              </w:rPr>
              <w:t>aprobación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diseño</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Ingeniero;</w:t>
            </w:r>
            <w:r w:rsidR="007D17DD" w:rsidRPr="009303BC">
              <w:rPr>
                <w:lang w:val="es-EC"/>
              </w:rPr>
              <w:t xml:space="preserve"> </w:t>
            </w:r>
          </w:p>
        </w:tc>
        <w:tc>
          <w:tcPr>
            <w:tcW w:w="1276" w:type="dxa"/>
          </w:tcPr>
          <w:p w14:paraId="05B6B345" w14:textId="61F5737A"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4D081596"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06D1FCA9" w14:textId="77777777" w:rsidTr="009D2D1E">
        <w:tc>
          <w:tcPr>
            <w:tcW w:w="675" w:type="dxa"/>
          </w:tcPr>
          <w:p w14:paraId="56AD481B"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27C6FC1B" w14:textId="03BE5E35" w:rsidR="009D2D1E" w:rsidRPr="009303BC" w:rsidRDefault="009D2D1E" w:rsidP="00362FAE">
            <w:pPr>
              <w:pStyle w:val="P3Header1-Clauses"/>
              <w:ind w:left="0" w:firstLine="0"/>
              <w:rPr>
                <w:lang w:val="es-EC"/>
              </w:rPr>
            </w:pPr>
            <w:r w:rsidRPr="009303BC">
              <w:rPr>
                <w:lang w:val="es-EC"/>
              </w:rPr>
              <w:t>Los</w:t>
            </w:r>
            <w:r w:rsidR="007D17DD" w:rsidRPr="009303BC">
              <w:rPr>
                <w:lang w:val="es-EC"/>
              </w:rPr>
              <w:t xml:space="preserve"> </w:t>
            </w:r>
            <w:r w:rsidRPr="009303BC">
              <w:rPr>
                <w:lang w:val="es-EC"/>
              </w:rPr>
              <w:t>procesos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entregables</w:t>
            </w:r>
            <w:r w:rsidR="007D17DD" w:rsidRPr="009303BC">
              <w:rPr>
                <w:lang w:val="es-EC"/>
              </w:rPr>
              <w:t xml:space="preserve"> </w:t>
            </w:r>
            <w:r w:rsidRPr="009303BC">
              <w:rPr>
                <w:lang w:val="es-EC"/>
              </w:rPr>
              <w:t>necesarios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iniciar</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p>
        </w:tc>
        <w:tc>
          <w:tcPr>
            <w:tcW w:w="1276" w:type="dxa"/>
          </w:tcPr>
          <w:p w14:paraId="17C263A4" w14:textId="205C0B42"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1775372A"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4384E9ED" w14:textId="77777777" w:rsidTr="009D2D1E">
        <w:tc>
          <w:tcPr>
            <w:tcW w:w="675" w:type="dxa"/>
          </w:tcPr>
          <w:p w14:paraId="40D68DED"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29F6342E" w14:textId="62C6E7FA" w:rsidR="009D2D1E" w:rsidRPr="009303BC" w:rsidRDefault="009D2D1E" w:rsidP="00362FAE">
            <w:pPr>
              <w:pStyle w:val="P3Header1-Clauses"/>
              <w:ind w:left="0" w:firstLine="0"/>
              <w:rPr>
                <w:lang w:val="es-EC"/>
              </w:rPr>
            </w:pPr>
            <w:r w:rsidRPr="009303BC">
              <w:rPr>
                <w:lang w:val="es-EC"/>
              </w:rPr>
              <w:t>La</w:t>
            </w:r>
            <w:r w:rsidR="007D17DD" w:rsidRPr="009303BC">
              <w:rPr>
                <w:lang w:val="es-EC"/>
              </w:rPr>
              <w:t xml:space="preserve"> </w:t>
            </w:r>
            <w:r w:rsidRPr="009303BC">
              <w:rPr>
                <w:lang w:val="es-EC"/>
              </w:rPr>
              <w:t>ejecución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dentro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Plazo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Terminación,</w:t>
            </w:r>
            <w:r w:rsidR="007D17DD" w:rsidRPr="009303BC">
              <w:rPr>
                <w:lang w:val="es-EC"/>
              </w:rPr>
              <w:t xml:space="preserve"> </w:t>
            </w:r>
            <w:r w:rsidRPr="009303BC">
              <w:rPr>
                <w:lang w:val="es-EC"/>
              </w:rPr>
              <w:t>destacando</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actividades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causan</w:t>
            </w:r>
            <w:r w:rsidR="007D17DD" w:rsidRPr="009303BC">
              <w:rPr>
                <w:lang w:val="es-EC"/>
              </w:rPr>
              <w:t xml:space="preserve"> </w:t>
            </w:r>
            <w:r w:rsidRPr="009303BC">
              <w:rPr>
                <w:lang w:val="es-EC"/>
              </w:rPr>
              <w:t>restricciones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secuencia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construcción;</w:t>
            </w:r>
            <w:r w:rsidR="007D17DD" w:rsidRPr="009303BC">
              <w:rPr>
                <w:lang w:val="es-EC"/>
              </w:rPr>
              <w:t xml:space="preserve"> </w:t>
            </w:r>
          </w:p>
        </w:tc>
        <w:tc>
          <w:tcPr>
            <w:tcW w:w="1276" w:type="dxa"/>
          </w:tcPr>
          <w:p w14:paraId="653CA493" w14:textId="062897BB"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62828067"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D2D1E" w:rsidRPr="009303BC" w14:paraId="6DF472FA" w14:textId="77777777" w:rsidTr="009D2D1E">
        <w:tc>
          <w:tcPr>
            <w:tcW w:w="675" w:type="dxa"/>
          </w:tcPr>
          <w:p w14:paraId="5D0F0243"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7C5F524B" w14:textId="54693299" w:rsidR="009D2D1E" w:rsidRPr="009303BC" w:rsidRDefault="009D2D1E" w:rsidP="00362FAE">
            <w:pPr>
              <w:pStyle w:val="P3Header1-Clauses"/>
              <w:ind w:left="0" w:firstLine="0"/>
              <w:rPr>
                <w:lang w:val="es-EC"/>
              </w:rPr>
            </w:pPr>
            <w:r w:rsidRPr="009303BC">
              <w:rPr>
                <w:lang w:val="es-EC"/>
              </w:rPr>
              <w:t>Las</w:t>
            </w:r>
            <w:r w:rsidR="007D17DD" w:rsidRPr="009303BC">
              <w:rPr>
                <w:lang w:val="es-EC"/>
              </w:rPr>
              <w:t xml:space="preserve"> </w:t>
            </w:r>
            <w:r w:rsidRPr="009303BC">
              <w:rPr>
                <w:lang w:val="es-EC"/>
              </w:rPr>
              <w:t>pruebas,</w:t>
            </w:r>
            <w:r w:rsidR="007D17DD" w:rsidRPr="009303BC">
              <w:rPr>
                <w:lang w:val="es-EC"/>
              </w:rPr>
              <w:t xml:space="preserve"> </w:t>
            </w:r>
            <w:r w:rsidRPr="009303BC">
              <w:rPr>
                <w:lang w:val="es-EC"/>
              </w:rPr>
              <w:t>puesta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marcha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entrega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terminadas;</w:t>
            </w:r>
            <w:r w:rsidR="007D17DD" w:rsidRPr="009303BC">
              <w:rPr>
                <w:lang w:val="es-EC"/>
              </w:rPr>
              <w:t xml:space="preserve"> </w:t>
            </w:r>
            <w:r w:rsidRPr="009303BC">
              <w:rPr>
                <w:lang w:val="es-EC"/>
              </w:rPr>
              <w:t>y</w:t>
            </w:r>
            <w:r w:rsidR="007D17DD" w:rsidRPr="009303BC">
              <w:rPr>
                <w:lang w:val="es-EC"/>
              </w:rPr>
              <w:t xml:space="preserve"> </w:t>
            </w:r>
          </w:p>
        </w:tc>
        <w:tc>
          <w:tcPr>
            <w:tcW w:w="1276" w:type="dxa"/>
          </w:tcPr>
          <w:p w14:paraId="6FE4F876" w14:textId="5E518F9D" w:rsidR="009D2D1E"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3E1CB264" w14:textId="77777777" w:rsidR="009D2D1E" w:rsidRPr="009303BC"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r w:rsidR="00936764" w:rsidRPr="009303BC" w14:paraId="7F5AD1AF" w14:textId="77777777" w:rsidTr="009D2D1E">
        <w:tc>
          <w:tcPr>
            <w:tcW w:w="675" w:type="dxa"/>
          </w:tcPr>
          <w:p w14:paraId="55EBDA0E" w14:textId="77777777" w:rsidR="00936764" w:rsidRPr="009303BC" w:rsidRDefault="00936764"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c>
          <w:tcPr>
            <w:tcW w:w="5670" w:type="dxa"/>
          </w:tcPr>
          <w:p w14:paraId="54192107" w14:textId="30B96BCC" w:rsidR="00936764" w:rsidRPr="009303BC" w:rsidRDefault="00936764" w:rsidP="00362FAE">
            <w:pPr>
              <w:pStyle w:val="P3Header1-Clauses"/>
              <w:ind w:left="0" w:firstLine="0"/>
              <w:rPr>
                <w:lang w:val="es-EC"/>
              </w:rPr>
            </w:pPr>
            <w:r w:rsidRPr="009303BC">
              <w:rPr>
                <w:lang w:val="es-EC"/>
              </w:rPr>
              <w:t>La</w:t>
            </w:r>
            <w:r w:rsidR="007D17DD" w:rsidRPr="009303BC">
              <w:rPr>
                <w:lang w:val="es-EC"/>
              </w:rPr>
              <w:t xml:space="preserve"> </w:t>
            </w:r>
            <w:r w:rsidRPr="009303BC">
              <w:rPr>
                <w:lang w:val="es-EC"/>
              </w:rPr>
              <w:t>integración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Servicios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Supervisión</w:t>
            </w:r>
            <w:r w:rsidR="007D17DD" w:rsidRPr="009303BC">
              <w:rPr>
                <w:lang w:val="es-EC"/>
              </w:rPr>
              <w:t xml:space="preserve"> </w:t>
            </w:r>
            <w:r w:rsidRPr="009303BC">
              <w:rPr>
                <w:lang w:val="es-EC"/>
              </w:rPr>
              <w:t>Técnica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Control</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Calidad</w:t>
            </w:r>
            <w:r w:rsidR="007D17DD" w:rsidRPr="009303BC">
              <w:rPr>
                <w:lang w:val="es-EC"/>
              </w:rPr>
              <w:t xml:space="preserve"> </w:t>
            </w:r>
            <w:r w:rsidRPr="009303BC">
              <w:rPr>
                <w:lang w:val="es-EC"/>
              </w:rPr>
              <w:t>propios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Contratista</w:t>
            </w:r>
            <w:r w:rsidR="00362FAE" w:rsidRPr="009303BC">
              <w:rPr>
                <w:lang w:val="es-EC"/>
              </w:rPr>
              <w:t>.</w:t>
            </w:r>
          </w:p>
        </w:tc>
        <w:tc>
          <w:tcPr>
            <w:tcW w:w="1276" w:type="dxa"/>
          </w:tcPr>
          <w:p w14:paraId="6314F07E" w14:textId="79FF5A17" w:rsidR="00936764" w:rsidRPr="009303BC" w:rsidRDefault="0089541B" w:rsidP="0055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s-EC"/>
              </w:rPr>
            </w:pPr>
            <w:r w:rsidRPr="009303BC">
              <w:rPr>
                <w:lang w:val="es-EC"/>
              </w:rPr>
              <w:t>x</w:t>
            </w:r>
          </w:p>
        </w:tc>
        <w:tc>
          <w:tcPr>
            <w:tcW w:w="1235" w:type="dxa"/>
          </w:tcPr>
          <w:p w14:paraId="355B01A4" w14:textId="77777777" w:rsidR="00936764" w:rsidRPr="009303BC" w:rsidRDefault="00936764"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rPr>
            </w:pPr>
          </w:p>
        </w:tc>
      </w:tr>
    </w:tbl>
    <w:p w14:paraId="2B692C6A" w14:textId="77777777" w:rsidR="009D2D1E" w:rsidRPr="009303BC" w:rsidRDefault="009D2D1E" w:rsidP="009D2D1E">
      <w:pPr>
        <w:pStyle w:val="HTMLconformatoprevio"/>
        <w:shd w:val="clear" w:color="auto" w:fill="FFFFFF"/>
        <w:rPr>
          <w:rFonts w:ascii="Times New Roman" w:hAnsi="Times New Roman"/>
          <w:sz w:val="24"/>
          <w:lang w:val="es-EC"/>
        </w:rPr>
      </w:pPr>
    </w:p>
    <w:p w14:paraId="7CD999B3" w14:textId="77777777" w:rsidR="009D2D1E" w:rsidRPr="009303BC" w:rsidRDefault="009D2D1E" w:rsidP="009D2D1E">
      <w:pPr>
        <w:rPr>
          <w:b/>
          <w:i/>
          <w:sz w:val="28"/>
          <w:lang w:val="es-EC"/>
        </w:rPr>
      </w:pPr>
      <w:r w:rsidRPr="009303BC">
        <w:rPr>
          <w:b/>
          <w:i/>
          <w:sz w:val="28"/>
          <w:lang w:val="es-EC"/>
        </w:rPr>
        <w:br w:type="page"/>
      </w:r>
    </w:p>
    <w:p w14:paraId="42EA54E6" w14:textId="023A793C" w:rsidR="009D2D1E" w:rsidRPr="009303BC" w:rsidRDefault="009D2D1E" w:rsidP="004B5CF1">
      <w:pPr>
        <w:pStyle w:val="Head02"/>
        <w:spacing w:before="240"/>
        <w:rPr>
          <w:rFonts w:ascii="Times New Roman" w:hAnsi="Times New Roman"/>
          <w:sz w:val="40"/>
          <w:lang w:val="es-EC"/>
        </w:rPr>
      </w:pPr>
      <w:bookmarkStart w:id="136" w:name="_Toc494787435"/>
      <w:bookmarkStart w:id="137" w:name="_Toc534709105"/>
      <w:bookmarkStart w:id="138" w:name="_Toc235085505"/>
      <w:bookmarkStart w:id="139" w:name="_Toc363480485"/>
      <w:bookmarkStart w:id="140" w:name="_Toc484251971"/>
      <w:r w:rsidRPr="009303BC">
        <w:rPr>
          <w:rFonts w:ascii="Times New Roman" w:hAnsi="Times New Roman"/>
          <w:sz w:val="40"/>
          <w:lang w:val="es-EC"/>
        </w:rPr>
        <w:lastRenderedPageBreak/>
        <w:t>Formulario</w:t>
      </w:r>
      <w:r w:rsidR="007D17DD" w:rsidRPr="009303BC">
        <w:rPr>
          <w:rFonts w:ascii="Times New Roman" w:hAnsi="Times New Roman"/>
          <w:sz w:val="40"/>
          <w:lang w:val="es-EC"/>
        </w:rPr>
        <w:t xml:space="preserve"> </w:t>
      </w:r>
      <w:r w:rsidRPr="009303BC">
        <w:rPr>
          <w:rFonts w:ascii="Times New Roman" w:hAnsi="Times New Roman"/>
          <w:sz w:val="40"/>
          <w:lang w:val="es-EC"/>
        </w:rPr>
        <w:t>CDM</w:t>
      </w:r>
      <w:bookmarkEnd w:id="136"/>
      <w:bookmarkEnd w:id="137"/>
      <w:bookmarkEnd w:id="138"/>
    </w:p>
    <w:p w14:paraId="32C7D28C" w14:textId="3211382B" w:rsidR="009D2D1E" w:rsidRPr="009303BC" w:rsidRDefault="009D2D1E" w:rsidP="004B5CF1">
      <w:pPr>
        <w:pStyle w:val="Ttulo5"/>
        <w:spacing w:after="240"/>
        <w:rPr>
          <w:sz w:val="36"/>
          <w:lang w:val="es-EC"/>
        </w:rPr>
      </w:pPr>
      <w:bookmarkStart w:id="141" w:name="_Toc494787436"/>
      <w:r w:rsidRPr="009303BC">
        <w:rPr>
          <w:sz w:val="36"/>
          <w:lang w:val="es-EC"/>
        </w:rPr>
        <w:t>Cronograma</w:t>
      </w:r>
      <w:r w:rsidR="007D17DD" w:rsidRPr="009303BC">
        <w:rPr>
          <w:sz w:val="36"/>
          <w:lang w:val="es-EC"/>
        </w:rPr>
        <w:t xml:space="preserve"> </w:t>
      </w:r>
      <w:r w:rsidRPr="009303BC">
        <w:rPr>
          <w:sz w:val="36"/>
          <w:lang w:val="es-EC"/>
        </w:rPr>
        <w:t>de</w:t>
      </w:r>
      <w:r w:rsidR="007D17DD" w:rsidRPr="009303BC">
        <w:rPr>
          <w:sz w:val="36"/>
          <w:lang w:val="es-EC"/>
        </w:rPr>
        <w:t xml:space="preserve"> </w:t>
      </w:r>
      <w:r w:rsidRPr="009303BC">
        <w:rPr>
          <w:sz w:val="36"/>
          <w:lang w:val="es-EC"/>
        </w:rPr>
        <w:t>Movilización</w:t>
      </w:r>
      <w:bookmarkEnd w:id="139"/>
      <w:bookmarkEnd w:id="140"/>
      <w:bookmarkEnd w:id="141"/>
    </w:p>
    <w:p w14:paraId="36E51A47" w14:textId="114F7133" w:rsidR="009D2D1E" w:rsidRPr="009303BC" w:rsidRDefault="009D2D1E" w:rsidP="009D2D1E">
      <w:pPr>
        <w:jc w:val="center"/>
        <w:rPr>
          <w:b/>
          <w:i/>
          <w:sz w:val="28"/>
          <w:lang w:val="es-EC"/>
        </w:rPr>
      </w:pPr>
      <w:r w:rsidRPr="009303BC">
        <w:rPr>
          <w:b/>
          <w:i/>
          <w:sz w:val="28"/>
          <w:lang w:val="es-EC"/>
        </w:rPr>
        <w:t>[incluir</w:t>
      </w:r>
      <w:r w:rsidR="007D17DD" w:rsidRPr="009303BC">
        <w:rPr>
          <w:b/>
          <w:i/>
          <w:sz w:val="28"/>
          <w:lang w:val="es-EC"/>
        </w:rPr>
        <w:t xml:space="preserve"> </w:t>
      </w:r>
      <w:r w:rsidRPr="009303BC">
        <w:rPr>
          <w:b/>
          <w:i/>
          <w:sz w:val="28"/>
          <w:lang w:val="es-EC"/>
        </w:rPr>
        <w:t>el</w:t>
      </w:r>
      <w:r w:rsidR="007D17DD" w:rsidRPr="009303BC">
        <w:rPr>
          <w:b/>
          <w:i/>
          <w:sz w:val="28"/>
          <w:lang w:val="es-EC"/>
        </w:rPr>
        <w:t xml:space="preserve"> </w:t>
      </w:r>
      <w:r w:rsidRPr="009303BC">
        <w:rPr>
          <w:b/>
          <w:i/>
          <w:sz w:val="28"/>
          <w:lang w:val="es-EC"/>
        </w:rPr>
        <w:t>calendario</w:t>
      </w:r>
      <w:r w:rsidR="007D17DD" w:rsidRPr="009303BC">
        <w:rPr>
          <w:b/>
          <w:i/>
          <w:sz w:val="28"/>
          <w:lang w:val="es-EC"/>
        </w:rPr>
        <w:t xml:space="preserve"> </w:t>
      </w:r>
      <w:r w:rsidRPr="009303BC">
        <w:rPr>
          <w:b/>
          <w:i/>
          <w:sz w:val="28"/>
          <w:lang w:val="es-EC"/>
        </w:rPr>
        <w:t>de</w:t>
      </w:r>
      <w:r w:rsidR="007D17DD" w:rsidRPr="009303BC">
        <w:rPr>
          <w:b/>
          <w:i/>
          <w:sz w:val="28"/>
          <w:lang w:val="es-EC"/>
        </w:rPr>
        <w:t xml:space="preserve"> </w:t>
      </w:r>
      <w:r w:rsidRPr="009303BC">
        <w:rPr>
          <w:b/>
          <w:i/>
          <w:sz w:val="28"/>
          <w:lang w:val="es-EC"/>
        </w:rPr>
        <w:t>movilización]</w:t>
      </w:r>
    </w:p>
    <w:p w14:paraId="0E2DF255" w14:textId="77777777" w:rsidR="009D2D1E" w:rsidRPr="009303BC" w:rsidRDefault="009D2D1E" w:rsidP="009D2D1E">
      <w:pPr>
        <w:rPr>
          <w:b/>
          <w:i/>
          <w:sz w:val="28"/>
          <w:lang w:val="es-EC"/>
        </w:rPr>
      </w:pPr>
      <w:r w:rsidRPr="009303BC">
        <w:rPr>
          <w:b/>
          <w:i/>
          <w:sz w:val="28"/>
          <w:lang w:val="es-EC"/>
        </w:rPr>
        <w:br w:type="page"/>
      </w:r>
    </w:p>
    <w:p w14:paraId="13B666DF" w14:textId="0392A5EF" w:rsidR="009D2D1E" w:rsidRPr="009303BC" w:rsidRDefault="009D2D1E" w:rsidP="009B3D6D">
      <w:pPr>
        <w:pStyle w:val="Head02"/>
        <w:spacing w:before="240"/>
        <w:rPr>
          <w:rFonts w:ascii="Times New Roman" w:hAnsi="Times New Roman"/>
          <w:sz w:val="40"/>
          <w:lang w:val="es-EC"/>
        </w:rPr>
      </w:pPr>
      <w:bookmarkStart w:id="142" w:name="_Toc494787437"/>
      <w:bookmarkStart w:id="143" w:name="_Toc534709106"/>
      <w:bookmarkStart w:id="144" w:name="_Toc235085506"/>
      <w:bookmarkStart w:id="145" w:name="_Toc363480486"/>
      <w:bookmarkStart w:id="146" w:name="_Toc484251972"/>
      <w:r w:rsidRPr="009303BC">
        <w:rPr>
          <w:rFonts w:ascii="Times New Roman" w:hAnsi="Times New Roman"/>
          <w:sz w:val="40"/>
          <w:lang w:val="es-EC"/>
        </w:rPr>
        <w:lastRenderedPageBreak/>
        <w:t>Formulario</w:t>
      </w:r>
      <w:r w:rsidR="007D17DD" w:rsidRPr="009303BC">
        <w:rPr>
          <w:rFonts w:ascii="Times New Roman" w:hAnsi="Times New Roman"/>
          <w:sz w:val="40"/>
          <w:lang w:val="es-EC"/>
        </w:rPr>
        <w:t xml:space="preserve"> </w:t>
      </w:r>
      <w:r w:rsidRPr="009303BC">
        <w:rPr>
          <w:rFonts w:ascii="Times New Roman" w:hAnsi="Times New Roman"/>
          <w:sz w:val="40"/>
          <w:lang w:val="es-EC"/>
        </w:rPr>
        <w:t>CEDC</w:t>
      </w:r>
      <w:bookmarkEnd w:id="142"/>
      <w:bookmarkEnd w:id="143"/>
      <w:bookmarkEnd w:id="144"/>
    </w:p>
    <w:p w14:paraId="57953122" w14:textId="10C42CDF" w:rsidR="009D2D1E" w:rsidRPr="009303BC" w:rsidRDefault="009D2D1E" w:rsidP="009B3D6D">
      <w:pPr>
        <w:pStyle w:val="Ttulo5"/>
        <w:spacing w:after="240"/>
        <w:rPr>
          <w:sz w:val="36"/>
          <w:lang w:val="es-EC"/>
        </w:rPr>
      </w:pPr>
      <w:bookmarkStart w:id="147" w:name="_Toc494787438"/>
      <w:r w:rsidRPr="009303BC">
        <w:rPr>
          <w:sz w:val="36"/>
          <w:lang w:val="es-EC"/>
        </w:rPr>
        <w:t>Cronograma</w:t>
      </w:r>
      <w:r w:rsidR="007D17DD" w:rsidRPr="009303BC">
        <w:rPr>
          <w:sz w:val="36"/>
          <w:lang w:val="es-EC"/>
        </w:rPr>
        <w:t xml:space="preserve"> </w:t>
      </w:r>
      <w:r w:rsidRPr="009303BC">
        <w:rPr>
          <w:sz w:val="36"/>
          <w:lang w:val="es-EC"/>
        </w:rPr>
        <w:t>de</w:t>
      </w:r>
      <w:r w:rsidR="007D17DD" w:rsidRPr="009303BC">
        <w:rPr>
          <w:sz w:val="36"/>
          <w:lang w:val="es-EC"/>
        </w:rPr>
        <w:t xml:space="preserve"> </w:t>
      </w:r>
      <w:r w:rsidRPr="009303BC">
        <w:rPr>
          <w:sz w:val="36"/>
          <w:lang w:val="es-EC"/>
        </w:rPr>
        <w:t>Ejecución</w:t>
      </w:r>
      <w:r w:rsidR="007D17DD" w:rsidRPr="009303BC">
        <w:rPr>
          <w:sz w:val="36"/>
          <w:lang w:val="es-EC"/>
        </w:rPr>
        <w:t xml:space="preserve"> </w:t>
      </w:r>
      <w:r w:rsidRPr="009303BC">
        <w:rPr>
          <w:sz w:val="36"/>
          <w:lang w:val="es-EC"/>
        </w:rPr>
        <w:t>de</w:t>
      </w:r>
      <w:r w:rsidR="007D17DD" w:rsidRPr="009303BC">
        <w:rPr>
          <w:sz w:val="36"/>
          <w:lang w:val="es-EC"/>
        </w:rPr>
        <w:t xml:space="preserve"> </w:t>
      </w:r>
      <w:r w:rsidRPr="009303BC">
        <w:rPr>
          <w:sz w:val="36"/>
          <w:lang w:val="es-EC"/>
        </w:rPr>
        <w:t>Diseños</w:t>
      </w:r>
      <w:r w:rsidR="007D17DD" w:rsidRPr="009303BC">
        <w:rPr>
          <w:sz w:val="36"/>
          <w:lang w:val="es-EC"/>
        </w:rPr>
        <w:t xml:space="preserve"> </w:t>
      </w:r>
      <w:r w:rsidRPr="009303BC">
        <w:rPr>
          <w:sz w:val="36"/>
          <w:lang w:val="es-EC"/>
        </w:rPr>
        <w:t>y</w:t>
      </w:r>
      <w:r w:rsidR="007D17DD" w:rsidRPr="009303BC">
        <w:rPr>
          <w:sz w:val="36"/>
          <w:lang w:val="es-EC"/>
        </w:rPr>
        <w:t xml:space="preserve"> </w:t>
      </w:r>
      <w:r w:rsidRPr="009303BC">
        <w:rPr>
          <w:sz w:val="36"/>
          <w:lang w:val="es-EC"/>
        </w:rPr>
        <w:t>Construcción</w:t>
      </w:r>
      <w:bookmarkEnd w:id="145"/>
      <w:bookmarkEnd w:id="146"/>
      <w:bookmarkEnd w:id="147"/>
    </w:p>
    <w:p w14:paraId="131D693E" w14:textId="0A2100DD" w:rsidR="009D2D1E" w:rsidRPr="009303BC" w:rsidRDefault="009D2D1E" w:rsidP="009B3D6D">
      <w:pPr>
        <w:tabs>
          <w:tab w:val="right" w:pos="9000"/>
        </w:tabs>
        <w:spacing w:before="400" w:after="200"/>
        <w:jc w:val="both"/>
        <w:rPr>
          <w:lang w:val="es-EC"/>
        </w:rPr>
      </w:pPr>
      <w:r w:rsidRPr="009303BC">
        <w:rPr>
          <w:lang w:val="es-EC"/>
        </w:rPr>
        <w:t>Los</w:t>
      </w:r>
      <w:r w:rsidR="007D17DD" w:rsidRPr="009303BC">
        <w:rPr>
          <w:lang w:val="es-EC"/>
        </w:rPr>
        <w:t xml:space="preserve"> </w:t>
      </w:r>
      <w:r w:rsidRPr="009303BC">
        <w:rPr>
          <w:lang w:val="es-EC"/>
        </w:rPr>
        <w:t>programas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trabajo</w:t>
      </w:r>
      <w:r w:rsidR="007D17DD" w:rsidRPr="009303BC">
        <w:rPr>
          <w:lang w:val="es-EC"/>
        </w:rPr>
        <w:t xml:space="preserve"> </w:t>
      </w:r>
      <w:r w:rsidRPr="009303BC">
        <w:rPr>
          <w:lang w:val="es-EC"/>
        </w:rPr>
        <w:t>serán</w:t>
      </w:r>
      <w:r w:rsidR="007D17DD" w:rsidRPr="009303BC">
        <w:rPr>
          <w:lang w:val="es-EC"/>
        </w:rPr>
        <w:t xml:space="preserve"> </w:t>
      </w:r>
      <w:r w:rsidRPr="009303BC">
        <w:rPr>
          <w:lang w:val="es-EC"/>
        </w:rPr>
        <w:t>entregados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papel</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CD</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formato</w:t>
      </w:r>
      <w:r w:rsidR="007D17DD" w:rsidRPr="009303BC">
        <w:rPr>
          <w:lang w:val="es-EC"/>
        </w:rPr>
        <w:t xml:space="preserve"> </w:t>
      </w:r>
      <w:r w:rsidR="0070430E" w:rsidRPr="009303BC">
        <w:rPr>
          <w:lang w:val="es-EC"/>
        </w:rPr>
        <w:t>“</w:t>
      </w:r>
      <w:r w:rsidRPr="009303BC">
        <w:rPr>
          <w:lang w:val="es-EC"/>
        </w:rPr>
        <w:t>pdf</w:t>
      </w:r>
      <w:r w:rsidR="0070430E" w:rsidRPr="009303BC">
        <w:rPr>
          <w:lang w:val="es-EC"/>
        </w:rPr>
        <w:t>”</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un</w:t>
      </w:r>
      <w:r w:rsidR="007D17DD" w:rsidRPr="009303BC">
        <w:rPr>
          <w:lang w:val="es-EC"/>
        </w:rPr>
        <w:t xml:space="preserve"> </w:t>
      </w:r>
      <w:r w:rsidRPr="009303BC">
        <w:rPr>
          <w:lang w:val="es-EC"/>
        </w:rPr>
        <w:t>formato</w:t>
      </w:r>
      <w:r w:rsidR="007D17DD" w:rsidRPr="009303BC">
        <w:rPr>
          <w:lang w:val="es-EC"/>
        </w:rPr>
        <w:t xml:space="preserve"> </w:t>
      </w:r>
      <w:r w:rsidRPr="009303BC">
        <w:rPr>
          <w:lang w:val="es-EC"/>
        </w:rPr>
        <w:t>compatible</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programas</w:t>
      </w:r>
      <w:r w:rsidR="007D17DD" w:rsidRPr="009303BC">
        <w:rPr>
          <w:lang w:val="es-EC"/>
        </w:rPr>
        <w:t xml:space="preserve"> </w:t>
      </w:r>
      <w:r w:rsidRPr="009303BC">
        <w:rPr>
          <w:lang w:val="es-EC"/>
        </w:rPr>
        <w:t>informáticos</w:t>
      </w:r>
      <w:r w:rsidR="007D17DD" w:rsidRPr="009303BC">
        <w:rPr>
          <w:lang w:val="es-EC"/>
        </w:rPr>
        <w:t xml:space="preserve"> </w:t>
      </w:r>
      <w:r w:rsidRPr="009303BC">
        <w:rPr>
          <w:lang w:val="es-EC"/>
        </w:rPr>
        <w:t>conocidos</w:t>
      </w:r>
      <w:r w:rsidR="007D17DD" w:rsidRPr="009303BC">
        <w:rPr>
          <w:lang w:val="es-EC"/>
        </w:rPr>
        <w:t xml:space="preserve"> </w:t>
      </w:r>
      <w:r w:rsidRPr="009303BC">
        <w:rPr>
          <w:lang w:val="es-EC"/>
        </w:rPr>
        <w:t>como,</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ejemplo,</w:t>
      </w:r>
      <w:r w:rsidR="007D17DD" w:rsidRPr="009303BC">
        <w:rPr>
          <w:lang w:val="es-EC"/>
        </w:rPr>
        <w:t xml:space="preserve"> </w:t>
      </w:r>
      <w:r w:rsidRPr="009303BC">
        <w:rPr>
          <w:lang w:val="es-EC"/>
        </w:rPr>
        <w:t>PRIMAVERA</w:t>
      </w:r>
      <w:r w:rsidR="00714552" w:rsidRPr="009303BC">
        <w:rPr>
          <w:lang w:val="es-EC"/>
        </w:rPr>
        <w:t>®</w:t>
      </w:r>
      <w:r w:rsidRPr="009303BC">
        <w:rPr>
          <w:lang w:val="es-EC"/>
        </w:rPr>
        <w:t>/TILOS</w:t>
      </w:r>
      <w:r w:rsidR="00714552" w:rsidRPr="009303BC">
        <w:rPr>
          <w:lang w:val="es-EC"/>
        </w:rPr>
        <w:t>®</w:t>
      </w:r>
      <w:r w:rsidRPr="009303BC">
        <w:rPr>
          <w:lang w:val="es-EC"/>
        </w:rPr>
        <w:t>/CAD</w:t>
      </w:r>
      <w:r w:rsidR="00714552" w:rsidRPr="009303BC">
        <w:rPr>
          <w:lang w:val="es-EC"/>
        </w:rPr>
        <w:t>®</w:t>
      </w:r>
      <w:r w:rsidR="007D17DD" w:rsidRPr="009303BC">
        <w:rPr>
          <w:lang w:val="es-EC"/>
        </w:rPr>
        <w:t xml:space="preserve"> </w:t>
      </w:r>
      <w:r w:rsidRPr="009303BC">
        <w:rPr>
          <w:lang w:val="es-EC"/>
        </w:rPr>
        <w:t>(diagrama</w:t>
      </w:r>
      <w:r w:rsidR="007D17DD" w:rsidRPr="009303BC">
        <w:rPr>
          <w:lang w:val="es-EC"/>
        </w:rPr>
        <w:t xml:space="preserve"> </w:t>
      </w:r>
      <w:r w:rsidR="006B22A7" w:rsidRPr="009303BC">
        <w:rPr>
          <w:lang w:val="es-EC"/>
        </w:rPr>
        <w:t>“</w:t>
      </w:r>
      <w:r w:rsidRPr="009303BC">
        <w:rPr>
          <w:lang w:val="es-EC"/>
        </w:rPr>
        <w:t>avance-tiempo</w:t>
      </w:r>
      <w:r w:rsidR="006B22A7" w:rsidRPr="009303BC">
        <w:rPr>
          <w:lang w:val="es-EC"/>
        </w:rPr>
        <w:t>”</w:t>
      </w:r>
      <w:r w:rsidRPr="009303BC">
        <w:rPr>
          <w:lang w:val="es-EC"/>
        </w:rPr>
        <w:t>)</w:t>
      </w:r>
      <w:r w:rsidR="007D17DD" w:rsidRPr="009303BC">
        <w:rPr>
          <w:lang w:val="es-EC"/>
        </w:rPr>
        <w:t xml:space="preserve"> </w:t>
      </w:r>
      <w:r w:rsidRPr="009303BC">
        <w:rPr>
          <w:lang w:val="es-EC"/>
        </w:rPr>
        <w:t>o</w:t>
      </w:r>
      <w:r w:rsidR="007D17DD" w:rsidRPr="009303BC">
        <w:rPr>
          <w:lang w:val="es-EC"/>
        </w:rPr>
        <w:t xml:space="preserve"> </w:t>
      </w:r>
      <w:r w:rsidRPr="009303BC">
        <w:rPr>
          <w:lang w:val="es-EC"/>
        </w:rPr>
        <w:t>MS</w:t>
      </w:r>
      <w:r w:rsidR="007D17DD" w:rsidRPr="009303BC">
        <w:rPr>
          <w:lang w:val="es-EC"/>
        </w:rPr>
        <w:t xml:space="preserve"> </w:t>
      </w:r>
      <w:r w:rsidRPr="009303BC">
        <w:rPr>
          <w:lang w:val="es-EC"/>
        </w:rPr>
        <w:t>Project</w:t>
      </w:r>
      <w:r w:rsidR="00714552" w:rsidRPr="009303BC">
        <w:rPr>
          <w:lang w:val="es-EC"/>
        </w:rPr>
        <w:t>®</w:t>
      </w:r>
      <w:r w:rsidR="007D17DD" w:rsidRPr="009303BC">
        <w:rPr>
          <w:lang w:val="es-EC"/>
        </w:rPr>
        <w:t xml:space="preserve"> </w:t>
      </w:r>
      <w:r w:rsidRPr="009303BC">
        <w:rPr>
          <w:lang w:val="es-EC"/>
        </w:rPr>
        <w:t>(Diagrama</w:t>
      </w:r>
      <w:r w:rsidR="007D17DD" w:rsidRPr="009303BC">
        <w:rPr>
          <w:lang w:val="es-EC"/>
        </w:rPr>
        <w:t xml:space="preserve"> </w:t>
      </w:r>
      <w:r w:rsidRPr="009303BC">
        <w:rPr>
          <w:lang w:val="es-EC"/>
        </w:rPr>
        <w:t>GANTT).</w:t>
      </w:r>
      <w:r w:rsidR="007D17DD" w:rsidRPr="009303BC">
        <w:rPr>
          <w:lang w:val="es-EC"/>
        </w:rPr>
        <w:t xml:space="preserve"> </w:t>
      </w:r>
    </w:p>
    <w:p w14:paraId="471814A0" w14:textId="4BFB6A5E" w:rsidR="009D2D1E" w:rsidRPr="009303BC" w:rsidRDefault="009D2D1E" w:rsidP="009B3D6D">
      <w:pPr>
        <w:tabs>
          <w:tab w:val="right" w:pos="9000"/>
        </w:tabs>
        <w:spacing w:after="200"/>
        <w:jc w:val="both"/>
        <w:rPr>
          <w:lang w:val="es-EC"/>
        </w:rPr>
      </w:pPr>
      <w:r w:rsidRPr="009303BC">
        <w:rPr>
          <w:lang w:val="es-EC"/>
        </w:rPr>
        <w:t>Los</w:t>
      </w:r>
      <w:r w:rsidR="007D17DD" w:rsidRPr="009303BC">
        <w:rPr>
          <w:lang w:val="es-EC"/>
        </w:rPr>
        <w:t xml:space="preserve"> </w:t>
      </w:r>
      <w:r w:rsidRPr="009303BC">
        <w:rPr>
          <w:lang w:val="es-EC"/>
        </w:rPr>
        <w:t>Programas</w:t>
      </w:r>
      <w:r w:rsidR="007D17DD" w:rsidRPr="009303BC">
        <w:rPr>
          <w:lang w:val="es-EC"/>
        </w:rPr>
        <w:t xml:space="preserve"> </w:t>
      </w:r>
      <w:r w:rsidRPr="009303BC">
        <w:rPr>
          <w:lang w:val="es-EC"/>
        </w:rPr>
        <w:t>deben</w:t>
      </w:r>
      <w:r w:rsidR="007D17DD" w:rsidRPr="009303BC">
        <w:rPr>
          <w:lang w:val="es-EC"/>
        </w:rPr>
        <w:t xml:space="preserve"> </w:t>
      </w:r>
      <w:r w:rsidRPr="009303BC">
        <w:rPr>
          <w:lang w:val="es-EC"/>
        </w:rPr>
        <w:t>incluir</w:t>
      </w:r>
      <w:r w:rsidR="007D17DD" w:rsidRPr="009303BC">
        <w:rPr>
          <w:lang w:val="es-EC"/>
        </w:rPr>
        <w:t xml:space="preserve"> </w:t>
      </w:r>
      <w:r w:rsidRPr="009303BC">
        <w:rPr>
          <w:lang w:val="es-EC"/>
        </w:rPr>
        <w:t>hitos</w:t>
      </w:r>
      <w:r w:rsidR="007D17DD" w:rsidRPr="009303BC">
        <w:rPr>
          <w:lang w:val="es-EC"/>
        </w:rPr>
        <w:t xml:space="preserve"> </w:t>
      </w:r>
      <w:r w:rsidRPr="009303BC">
        <w:rPr>
          <w:lang w:val="es-EC"/>
        </w:rPr>
        <w:t>si</w:t>
      </w:r>
      <w:r w:rsidR="007D17DD" w:rsidRPr="009303BC">
        <w:rPr>
          <w:lang w:val="es-EC"/>
        </w:rPr>
        <w:t xml:space="preserve"> </w:t>
      </w:r>
      <w:r w:rsidRPr="009303BC">
        <w:rPr>
          <w:lang w:val="es-EC"/>
        </w:rPr>
        <w:t>corresponden</w:t>
      </w:r>
      <w:r w:rsidR="007D17DD" w:rsidRPr="009303BC">
        <w:rPr>
          <w:lang w:val="es-EC"/>
        </w:rPr>
        <w:t xml:space="preserve"> </w:t>
      </w:r>
      <w:r w:rsidRPr="009303BC">
        <w:rPr>
          <w:lang w:val="es-EC"/>
        </w:rPr>
        <w:t>y</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esquemas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asignación</w:t>
      </w:r>
      <w:r w:rsidR="007D17DD" w:rsidRPr="009303BC">
        <w:rPr>
          <w:lang w:val="es-EC"/>
        </w:rPr>
        <w:t xml:space="preserve"> </w:t>
      </w:r>
      <w:r w:rsidRPr="009303BC">
        <w:rPr>
          <w:lang w:val="es-EC"/>
        </w:rPr>
        <w:t>específica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personal</w:t>
      </w:r>
      <w:r w:rsidR="007D17DD" w:rsidRPr="009303BC">
        <w:rPr>
          <w:lang w:val="es-EC"/>
        </w:rPr>
        <w:t xml:space="preserve"> </w:t>
      </w:r>
      <w:r w:rsidRPr="009303BC">
        <w:rPr>
          <w:lang w:val="es-EC"/>
        </w:rPr>
        <w:t>y/o</w:t>
      </w:r>
      <w:r w:rsidR="007D17DD" w:rsidRPr="009303BC">
        <w:rPr>
          <w:lang w:val="es-EC"/>
        </w:rPr>
        <w:t xml:space="preserve"> </w:t>
      </w:r>
      <w:r w:rsidRPr="009303BC">
        <w:rPr>
          <w:lang w:val="es-EC"/>
        </w:rPr>
        <w:t>mano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obra</w:t>
      </w:r>
      <w:r w:rsidR="007D17DD" w:rsidRPr="009303BC">
        <w:rPr>
          <w:lang w:val="es-EC"/>
        </w:rPr>
        <w:t xml:space="preserve"> </w:t>
      </w:r>
      <w:r w:rsidRPr="009303BC">
        <w:rPr>
          <w:lang w:val="es-EC"/>
        </w:rPr>
        <w:t>prevista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cada</w:t>
      </w:r>
      <w:r w:rsidR="007D17DD" w:rsidRPr="009303BC">
        <w:rPr>
          <w:lang w:val="es-EC"/>
        </w:rPr>
        <w:t xml:space="preserve"> </w:t>
      </w:r>
      <w:r w:rsidRPr="009303BC">
        <w:rPr>
          <w:lang w:val="es-EC"/>
        </w:rPr>
        <w:t>programa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cada</w:t>
      </w:r>
      <w:r w:rsidR="007D17DD" w:rsidRPr="009303BC">
        <w:rPr>
          <w:lang w:val="es-EC"/>
        </w:rPr>
        <w:t xml:space="preserve"> </w:t>
      </w:r>
      <w:r w:rsidRPr="009303BC">
        <w:rPr>
          <w:lang w:val="es-EC"/>
        </w:rPr>
        <w:t>fase</w:t>
      </w:r>
      <w:r w:rsidR="007D17DD" w:rsidRPr="009303BC">
        <w:rPr>
          <w:lang w:val="es-EC"/>
        </w:rPr>
        <w:t xml:space="preserve"> </w:t>
      </w:r>
      <w:r w:rsidRPr="009303BC">
        <w:rPr>
          <w:lang w:val="es-EC"/>
        </w:rPr>
        <w:t>o</w:t>
      </w:r>
      <w:r w:rsidR="007D17DD" w:rsidRPr="009303BC">
        <w:rPr>
          <w:lang w:val="es-EC"/>
        </w:rPr>
        <w:t xml:space="preserve"> </w:t>
      </w:r>
      <w:r w:rsidRPr="009303BC">
        <w:rPr>
          <w:lang w:val="es-EC"/>
        </w:rPr>
        <w:t>actividad</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programa</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sus</w:t>
      </w:r>
      <w:r w:rsidR="007D17DD" w:rsidRPr="009303BC">
        <w:rPr>
          <w:lang w:val="es-EC"/>
        </w:rPr>
        <w:t xml:space="preserve"> </w:t>
      </w:r>
      <w:r w:rsidRPr="009303BC">
        <w:rPr>
          <w:lang w:val="es-EC"/>
        </w:rPr>
        <w:t>respectivos</w:t>
      </w:r>
      <w:r w:rsidR="007D17DD" w:rsidRPr="009303BC">
        <w:rPr>
          <w:lang w:val="es-EC"/>
        </w:rPr>
        <w:t xml:space="preserve"> </w:t>
      </w:r>
      <w:r w:rsidRPr="009303BC">
        <w:rPr>
          <w:lang w:val="es-EC"/>
        </w:rPr>
        <w:t>cumplimientos:</w:t>
      </w:r>
    </w:p>
    <w:p w14:paraId="75817A07" w14:textId="4B82F50B" w:rsidR="009D2D1E" w:rsidRPr="009303BC" w:rsidRDefault="009D2D1E" w:rsidP="009B3D6D">
      <w:pPr>
        <w:pStyle w:val="ColorfulShading-Accent31"/>
        <w:tabs>
          <w:tab w:val="right" w:pos="9000"/>
        </w:tabs>
        <w:spacing w:after="200"/>
        <w:ind w:left="0"/>
        <w:contextualSpacing w:val="0"/>
        <w:jc w:val="both"/>
        <w:rPr>
          <w:lang w:val="es-EC"/>
        </w:rPr>
      </w:pPr>
      <w:r w:rsidRPr="009303BC">
        <w:rPr>
          <w:lang w:val="es-EC"/>
        </w:rPr>
        <w:t>Programa</w:t>
      </w:r>
      <w:r w:rsidR="007D17DD" w:rsidRPr="009303BC">
        <w:rPr>
          <w:lang w:val="es-EC"/>
        </w:rPr>
        <w:t xml:space="preserve"> </w:t>
      </w:r>
      <w:r w:rsidRPr="009303BC">
        <w:rPr>
          <w:lang w:val="es-EC"/>
        </w:rPr>
        <w:t>general</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trabajos</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esquema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asignación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personal</w:t>
      </w:r>
      <w:r w:rsidR="007D17DD" w:rsidRPr="009303BC">
        <w:rPr>
          <w:lang w:val="es-EC"/>
        </w:rPr>
        <w:t xml:space="preserve"> </w:t>
      </w:r>
      <w:r w:rsidRPr="009303BC">
        <w:rPr>
          <w:lang w:val="es-EC"/>
        </w:rPr>
        <w:t>y</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tablas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duración</w:t>
      </w:r>
      <w:r w:rsidR="007D17DD" w:rsidRPr="009303BC">
        <w:rPr>
          <w:lang w:val="es-EC"/>
        </w:rPr>
        <w:t xml:space="preserve"> </w:t>
      </w:r>
      <w:r w:rsidRPr="009303BC">
        <w:rPr>
          <w:lang w:val="es-EC"/>
        </w:rPr>
        <w:t>teórica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faenas</w:t>
      </w:r>
      <w:r w:rsidR="007D17DD" w:rsidRPr="009303BC">
        <w:rPr>
          <w:lang w:val="es-EC"/>
        </w:rPr>
        <w:t xml:space="preserve"> </w:t>
      </w:r>
      <w:r w:rsidRPr="009303BC">
        <w:rPr>
          <w:lang w:val="es-EC"/>
        </w:rPr>
        <w:t>o</w:t>
      </w:r>
      <w:r w:rsidR="007D17DD" w:rsidRPr="009303BC">
        <w:rPr>
          <w:lang w:val="es-EC"/>
        </w:rPr>
        <w:t xml:space="preserve"> </w:t>
      </w:r>
      <w:r w:rsidRPr="009303BC">
        <w:rPr>
          <w:lang w:val="es-EC"/>
        </w:rPr>
        <w:t>actividades.</w:t>
      </w:r>
      <w:r w:rsidR="007D17DD" w:rsidRPr="009303BC">
        <w:rPr>
          <w:lang w:val="es-EC"/>
        </w:rPr>
        <w:t xml:space="preserve"> </w:t>
      </w:r>
      <w:r w:rsidRPr="009303BC">
        <w:rPr>
          <w:lang w:val="es-EC"/>
        </w:rPr>
        <w:t>Representación</w:t>
      </w:r>
      <w:r w:rsidR="007D17DD" w:rsidRPr="009303BC">
        <w:rPr>
          <w:lang w:val="es-EC"/>
        </w:rPr>
        <w:t xml:space="preserve"> </w:t>
      </w:r>
      <w:r w:rsidRPr="009303BC">
        <w:rPr>
          <w:lang w:val="es-EC"/>
        </w:rPr>
        <w:t>gráfica</w:t>
      </w:r>
      <w:r w:rsidR="007D17DD" w:rsidRPr="009303BC">
        <w:rPr>
          <w:lang w:val="es-EC"/>
        </w:rPr>
        <w:t xml:space="preserve"> </w:t>
      </w:r>
      <w:r w:rsidRPr="009303BC">
        <w:rPr>
          <w:lang w:val="es-EC"/>
        </w:rPr>
        <w:t>como</w:t>
      </w:r>
      <w:r w:rsidR="007D17DD" w:rsidRPr="009303BC">
        <w:rPr>
          <w:lang w:val="es-EC"/>
        </w:rPr>
        <w:t xml:space="preserve"> </w:t>
      </w:r>
      <w:r w:rsidRPr="009303BC">
        <w:rPr>
          <w:lang w:val="es-EC"/>
        </w:rPr>
        <w:t>diagrama</w:t>
      </w:r>
      <w:r w:rsidR="007D17DD" w:rsidRPr="009303BC">
        <w:rPr>
          <w:lang w:val="es-EC"/>
        </w:rPr>
        <w:t xml:space="preserve"> </w:t>
      </w:r>
      <w:r w:rsidR="006B22A7" w:rsidRPr="009303BC">
        <w:rPr>
          <w:lang w:val="es-EC"/>
        </w:rPr>
        <w:t>“</w:t>
      </w:r>
      <w:r w:rsidRPr="009303BC">
        <w:rPr>
          <w:lang w:val="es-EC"/>
        </w:rPr>
        <w:t>avance-tiempo</w:t>
      </w:r>
      <w:r w:rsidR="006B22A7" w:rsidRPr="009303BC">
        <w:rPr>
          <w:lang w:val="es-EC"/>
        </w:rPr>
        <w:t>”</w:t>
      </w:r>
      <w:r w:rsidR="007D17DD" w:rsidRPr="009303BC">
        <w:rPr>
          <w:lang w:val="es-EC"/>
        </w:rPr>
        <w:t xml:space="preserve"> </w:t>
      </w:r>
      <w:r w:rsidRPr="009303BC">
        <w:rPr>
          <w:lang w:val="es-EC"/>
        </w:rPr>
        <w:t>poniendo</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evidencia</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cada</w:t>
      </w:r>
      <w:r w:rsidR="007D17DD" w:rsidRPr="009303BC">
        <w:rPr>
          <w:lang w:val="es-EC"/>
        </w:rPr>
        <w:t xml:space="preserve"> </w:t>
      </w:r>
      <w:r w:rsidRPr="009303BC">
        <w:rPr>
          <w:lang w:val="es-EC"/>
        </w:rPr>
        <w:t>actividad</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producción</w:t>
      </w:r>
      <w:r w:rsidR="007D17DD" w:rsidRPr="009303BC">
        <w:rPr>
          <w:lang w:val="es-EC"/>
        </w:rPr>
        <w:t xml:space="preserve"> </w:t>
      </w:r>
      <w:r w:rsidRPr="009303BC">
        <w:rPr>
          <w:lang w:val="es-EC"/>
        </w:rPr>
        <w:t>diaria</w:t>
      </w:r>
      <w:r w:rsidR="007D17DD" w:rsidRPr="009303BC">
        <w:rPr>
          <w:lang w:val="es-EC"/>
        </w:rPr>
        <w:t xml:space="preserve"> </w:t>
      </w:r>
      <w:r w:rsidRPr="009303BC">
        <w:rPr>
          <w:lang w:val="es-EC"/>
        </w:rPr>
        <w:t>(m/día)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camino</w:t>
      </w:r>
      <w:r w:rsidR="007D17DD" w:rsidRPr="009303BC">
        <w:rPr>
          <w:lang w:val="es-EC"/>
        </w:rPr>
        <w:t xml:space="preserve"> </w:t>
      </w:r>
      <w:r w:rsidRPr="009303BC">
        <w:rPr>
          <w:lang w:val="es-EC"/>
        </w:rPr>
        <w:t>crítico.</w:t>
      </w:r>
    </w:p>
    <w:p w14:paraId="6159F594" w14:textId="7C948E69" w:rsidR="009D2D1E" w:rsidRPr="009303BC" w:rsidRDefault="009D2D1E" w:rsidP="009B3D6D">
      <w:pPr>
        <w:pStyle w:val="ColorfulShading-Accent31"/>
        <w:tabs>
          <w:tab w:val="right" w:pos="9000"/>
        </w:tabs>
        <w:spacing w:after="200"/>
        <w:ind w:left="0"/>
        <w:contextualSpacing w:val="0"/>
        <w:jc w:val="both"/>
        <w:rPr>
          <w:lang w:val="es-EC"/>
        </w:rPr>
      </w:pPr>
      <w:r w:rsidRPr="009303BC">
        <w:rPr>
          <w:lang w:val="es-EC"/>
        </w:rPr>
        <w:t>Programa</w:t>
      </w:r>
      <w:r w:rsidR="007D17DD" w:rsidRPr="009303BC">
        <w:rPr>
          <w:lang w:val="es-EC"/>
        </w:rPr>
        <w:t xml:space="preserve"> </w:t>
      </w:r>
      <w:r w:rsidRPr="009303BC">
        <w:rPr>
          <w:lang w:val="es-EC"/>
        </w:rPr>
        <w:t>detallado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trabajos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elaborar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Proyecto</w:t>
      </w:r>
      <w:r w:rsidR="007D17DD" w:rsidRPr="009303BC">
        <w:rPr>
          <w:lang w:val="es-EC"/>
        </w:rPr>
        <w:t xml:space="preserve"> </w:t>
      </w:r>
      <w:r w:rsidRPr="009303BC">
        <w:rPr>
          <w:lang w:val="es-EC"/>
        </w:rPr>
        <w:t>Definitivo</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esquema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asignación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personal</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indicación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cantidad,</w:t>
      </w:r>
      <w:r w:rsidR="007D17DD" w:rsidRPr="009303BC">
        <w:rPr>
          <w:lang w:val="es-EC"/>
        </w:rPr>
        <w:t xml:space="preserve"> </w:t>
      </w:r>
      <w:r w:rsidRPr="009303BC">
        <w:rPr>
          <w:lang w:val="es-EC"/>
        </w:rPr>
        <w:t>tipo</w:t>
      </w:r>
      <w:r w:rsidR="007D17DD" w:rsidRPr="009303BC">
        <w:rPr>
          <w:lang w:val="es-EC"/>
        </w:rPr>
        <w:t xml:space="preserve"> </w:t>
      </w:r>
      <w:r w:rsidRPr="009303BC">
        <w:rPr>
          <w:lang w:val="es-EC"/>
        </w:rPr>
        <w:t>y</w:t>
      </w:r>
      <w:r w:rsidR="007D17DD" w:rsidRPr="009303BC">
        <w:rPr>
          <w:lang w:val="es-EC"/>
        </w:rPr>
        <w:t xml:space="preserve"> </w:t>
      </w:r>
      <w:r w:rsidRPr="009303BC">
        <w:rPr>
          <w:lang w:val="es-EC"/>
        </w:rPr>
        <w:t>capacidad.</w:t>
      </w:r>
      <w:r w:rsidR="007D17DD" w:rsidRPr="009303BC">
        <w:rPr>
          <w:lang w:val="es-EC"/>
        </w:rPr>
        <w:t xml:space="preserve"> </w:t>
      </w:r>
      <w:r w:rsidRPr="009303BC">
        <w:rPr>
          <w:lang w:val="es-EC"/>
        </w:rPr>
        <w:t>Representación</w:t>
      </w:r>
      <w:r w:rsidR="007D17DD" w:rsidRPr="009303BC">
        <w:rPr>
          <w:lang w:val="es-EC"/>
        </w:rPr>
        <w:t xml:space="preserve"> </w:t>
      </w:r>
      <w:r w:rsidRPr="009303BC">
        <w:rPr>
          <w:lang w:val="es-EC"/>
        </w:rPr>
        <w:t>gráfica</w:t>
      </w:r>
      <w:r w:rsidR="007D17DD" w:rsidRPr="009303BC">
        <w:rPr>
          <w:lang w:val="es-EC"/>
        </w:rPr>
        <w:t xml:space="preserve"> </w:t>
      </w:r>
      <w:r w:rsidRPr="009303BC">
        <w:rPr>
          <w:lang w:val="es-EC"/>
        </w:rPr>
        <w:t>como</w:t>
      </w:r>
      <w:r w:rsidR="007D17DD" w:rsidRPr="009303BC">
        <w:rPr>
          <w:lang w:val="es-EC"/>
        </w:rPr>
        <w:t xml:space="preserve"> </w:t>
      </w:r>
      <w:r w:rsidRPr="009303BC">
        <w:rPr>
          <w:lang w:val="es-EC"/>
        </w:rPr>
        <w:t>Diagrama</w:t>
      </w:r>
      <w:r w:rsidR="007D17DD" w:rsidRPr="009303BC">
        <w:rPr>
          <w:lang w:val="es-EC"/>
        </w:rPr>
        <w:t xml:space="preserve"> </w:t>
      </w:r>
      <w:r w:rsidRPr="009303BC">
        <w:rPr>
          <w:lang w:val="es-EC"/>
        </w:rPr>
        <w:t>GANTT</w:t>
      </w:r>
      <w:r w:rsidR="007D17DD" w:rsidRPr="009303BC">
        <w:rPr>
          <w:lang w:val="es-EC"/>
        </w:rPr>
        <w:t xml:space="preserve"> </w:t>
      </w:r>
      <w:r w:rsidRPr="009303BC">
        <w:rPr>
          <w:lang w:val="es-EC"/>
        </w:rPr>
        <w:t>incluyendo</w:t>
      </w:r>
      <w:r w:rsidR="007D17DD" w:rsidRPr="009303BC">
        <w:rPr>
          <w:lang w:val="es-EC"/>
        </w:rPr>
        <w:t xml:space="preserve"> </w:t>
      </w:r>
      <w:r w:rsidRPr="009303BC">
        <w:rPr>
          <w:lang w:val="es-EC"/>
        </w:rPr>
        <w:t>hitos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períodos</w:t>
      </w:r>
      <w:r w:rsidR="007D17DD" w:rsidRPr="009303BC">
        <w:rPr>
          <w:lang w:val="es-EC"/>
        </w:rPr>
        <w:t xml:space="preserve"> </w:t>
      </w:r>
      <w:r w:rsidRPr="009303BC">
        <w:rPr>
          <w:lang w:val="es-EC"/>
        </w:rPr>
        <w:t>requeridos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verificación</w:t>
      </w:r>
      <w:r w:rsidR="007D17DD" w:rsidRPr="009303BC">
        <w:rPr>
          <w:lang w:val="es-EC"/>
        </w:rPr>
        <w:t xml:space="preserve"> </w:t>
      </w:r>
      <w:r w:rsidRPr="009303BC">
        <w:rPr>
          <w:lang w:val="es-EC"/>
        </w:rPr>
        <w:t>y</w:t>
      </w:r>
      <w:r w:rsidR="007D17DD" w:rsidRPr="009303BC">
        <w:rPr>
          <w:lang w:val="es-EC"/>
        </w:rPr>
        <w:t xml:space="preserve"> </w:t>
      </w:r>
      <w:r w:rsidRPr="009303BC">
        <w:rPr>
          <w:lang w:val="es-EC"/>
        </w:rPr>
        <w:t>aprobación</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parte</w:t>
      </w:r>
      <w:r w:rsidR="007D17DD" w:rsidRPr="009303BC">
        <w:rPr>
          <w:lang w:val="es-EC"/>
        </w:rPr>
        <w:t xml:space="preserve"> </w:t>
      </w:r>
      <w:r w:rsidRPr="009303BC">
        <w:rPr>
          <w:lang w:val="es-EC"/>
        </w:rPr>
        <w:t>del</w:t>
      </w:r>
      <w:r w:rsidR="007D17DD" w:rsidRPr="009303BC">
        <w:rPr>
          <w:lang w:val="es-EC"/>
        </w:rPr>
        <w:t xml:space="preserve"> </w:t>
      </w:r>
      <w:r w:rsidR="004860D8" w:rsidRPr="009303BC">
        <w:rPr>
          <w:lang w:val="es-EC"/>
        </w:rPr>
        <w:t>Gerente</w:t>
      </w:r>
      <w:r w:rsidR="007D17DD" w:rsidRPr="009303BC">
        <w:rPr>
          <w:lang w:val="es-EC"/>
        </w:rPr>
        <w:t xml:space="preserve"> </w:t>
      </w:r>
      <w:r w:rsidR="004860D8" w:rsidRPr="009303BC">
        <w:rPr>
          <w:lang w:val="es-EC"/>
        </w:rPr>
        <w:t>de</w:t>
      </w:r>
      <w:r w:rsidR="007D17DD" w:rsidRPr="009303BC">
        <w:rPr>
          <w:lang w:val="es-EC"/>
        </w:rPr>
        <w:t xml:space="preserve"> </w:t>
      </w:r>
      <w:r w:rsidR="004860D8" w:rsidRPr="009303BC">
        <w:rPr>
          <w:lang w:val="es-EC"/>
        </w:rPr>
        <w:t>Proyecto</w:t>
      </w:r>
      <w:r w:rsidRPr="009303BC">
        <w:rPr>
          <w:lang w:val="es-EC"/>
        </w:rPr>
        <w:t>.</w:t>
      </w:r>
      <w:r w:rsidR="007D17DD" w:rsidRPr="009303BC">
        <w:rPr>
          <w:lang w:val="es-EC"/>
        </w:rPr>
        <w:t xml:space="preserve"> </w:t>
      </w:r>
      <w:r w:rsidRPr="009303BC">
        <w:rPr>
          <w:lang w:val="es-EC"/>
        </w:rPr>
        <w:t>Unidad</w:t>
      </w:r>
      <w:r w:rsidR="007D17DD" w:rsidRPr="009303BC">
        <w:rPr>
          <w:lang w:val="es-EC"/>
        </w:rPr>
        <w:t xml:space="preserve"> </w:t>
      </w:r>
      <w:r w:rsidRPr="009303BC">
        <w:rPr>
          <w:lang w:val="es-EC"/>
        </w:rPr>
        <w:t>mínima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tiempo:</w:t>
      </w:r>
      <w:r w:rsidR="007D17DD" w:rsidRPr="009303BC">
        <w:rPr>
          <w:lang w:val="es-EC"/>
        </w:rPr>
        <w:t xml:space="preserve"> </w:t>
      </w:r>
      <w:r w:rsidRPr="009303BC">
        <w:rPr>
          <w:lang w:val="es-EC"/>
        </w:rPr>
        <w:t>1</w:t>
      </w:r>
      <w:r w:rsidR="007D17DD" w:rsidRPr="009303BC">
        <w:rPr>
          <w:lang w:val="es-EC"/>
        </w:rPr>
        <w:t xml:space="preserve"> </w:t>
      </w:r>
      <w:r w:rsidRPr="009303BC">
        <w:rPr>
          <w:lang w:val="es-EC"/>
        </w:rPr>
        <w:t>semana.</w:t>
      </w:r>
    </w:p>
    <w:p w14:paraId="1D65E0D7" w14:textId="72903D10" w:rsidR="008B7308" w:rsidRPr="009303BC" w:rsidRDefault="009D2D1E" w:rsidP="009B3D6D">
      <w:pPr>
        <w:pStyle w:val="ColorfulShading-Accent31"/>
        <w:tabs>
          <w:tab w:val="right" w:pos="9000"/>
        </w:tabs>
        <w:spacing w:after="200"/>
        <w:ind w:left="0"/>
        <w:contextualSpacing w:val="0"/>
        <w:jc w:val="both"/>
        <w:rPr>
          <w:lang w:val="es-EC"/>
        </w:rPr>
      </w:pPr>
      <w:r w:rsidRPr="009303BC">
        <w:rPr>
          <w:lang w:val="es-EC"/>
        </w:rPr>
        <w:t>Programa</w:t>
      </w:r>
      <w:r w:rsidR="007D17DD" w:rsidRPr="009303BC">
        <w:rPr>
          <w:lang w:val="es-EC"/>
        </w:rPr>
        <w:t xml:space="preserve"> </w:t>
      </w:r>
      <w:r w:rsidRPr="009303BC">
        <w:rPr>
          <w:lang w:val="es-EC"/>
        </w:rPr>
        <w:t>detallado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trabajos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elaborar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diseño</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esquema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asignación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personal,</w:t>
      </w:r>
      <w:r w:rsidR="007D17DD" w:rsidRPr="009303BC">
        <w:rPr>
          <w:lang w:val="es-EC"/>
        </w:rPr>
        <w:t xml:space="preserve"> </w:t>
      </w:r>
      <w:r w:rsidRPr="009303BC">
        <w:rPr>
          <w:lang w:val="es-EC"/>
        </w:rPr>
        <w:t>equipos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otros</w:t>
      </w:r>
      <w:r w:rsidR="007D17DD" w:rsidRPr="009303BC">
        <w:rPr>
          <w:lang w:val="es-EC"/>
        </w:rPr>
        <w:t xml:space="preserve"> </w:t>
      </w:r>
      <w:r w:rsidR="006845D4" w:rsidRPr="009303BC">
        <w:rPr>
          <w:lang w:val="es-EC"/>
        </w:rPr>
        <w:t xml:space="preserve">recursos </w:t>
      </w:r>
      <w:r w:rsidRPr="009303BC">
        <w:rPr>
          <w:lang w:val="es-ES"/>
        </w:rPr>
        <w:t>previsto</w:t>
      </w:r>
      <w:r w:rsidR="00553FEE" w:rsidRPr="009303BC">
        <w:rPr>
          <w:lang w:val="es-EC"/>
        </w:rPr>
        <w:t>s</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indicación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cantidad,</w:t>
      </w:r>
      <w:r w:rsidR="007D17DD" w:rsidRPr="009303BC">
        <w:rPr>
          <w:lang w:val="es-EC"/>
        </w:rPr>
        <w:t xml:space="preserve"> </w:t>
      </w:r>
      <w:r w:rsidRPr="009303BC">
        <w:rPr>
          <w:lang w:val="es-EC"/>
        </w:rPr>
        <w:t>tipo</w:t>
      </w:r>
      <w:r w:rsidR="007D17DD" w:rsidRPr="009303BC">
        <w:rPr>
          <w:lang w:val="es-EC"/>
        </w:rPr>
        <w:t xml:space="preserve"> </w:t>
      </w:r>
      <w:r w:rsidRPr="009303BC">
        <w:rPr>
          <w:lang w:val="es-EC"/>
        </w:rPr>
        <w:t>y</w:t>
      </w:r>
      <w:r w:rsidR="007D17DD" w:rsidRPr="009303BC">
        <w:rPr>
          <w:lang w:val="es-EC"/>
        </w:rPr>
        <w:t xml:space="preserve"> </w:t>
      </w:r>
      <w:r w:rsidRPr="009303BC">
        <w:rPr>
          <w:lang w:val="es-EC"/>
        </w:rPr>
        <w:t>capacidad.</w:t>
      </w:r>
      <w:r w:rsidR="007D17DD" w:rsidRPr="009303BC">
        <w:rPr>
          <w:lang w:val="es-EC"/>
        </w:rPr>
        <w:t xml:space="preserve"> </w:t>
      </w:r>
      <w:r w:rsidRPr="009303BC">
        <w:rPr>
          <w:lang w:val="es-EC"/>
        </w:rPr>
        <w:t>Representación</w:t>
      </w:r>
      <w:r w:rsidR="007D17DD" w:rsidRPr="009303BC">
        <w:rPr>
          <w:lang w:val="es-EC"/>
        </w:rPr>
        <w:t xml:space="preserve"> </w:t>
      </w:r>
      <w:r w:rsidRPr="009303BC">
        <w:rPr>
          <w:lang w:val="es-EC"/>
        </w:rPr>
        <w:t>gráfica</w:t>
      </w:r>
      <w:r w:rsidR="007D17DD" w:rsidRPr="009303BC">
        <w:rPr>
          <w:lang w:val="es-EC"/>
        </w:rPr>
        <w:t xml:space="preserve"> </w:t>
      </w:r>
      <w:r w:rsidRPr="009303BC">
        <w:rPr>
          <w:lang w:val="es-EC"/>
        </w:rPr>
        <w:t>como</w:t>
      </w:r>
      <w:r w:rsidR="007D17DD" w:rsidRPr="009303BC">
        <w:rPr>
          <w:lang w:val="es-EC"/>
        </w:rPr>
        <w:t xml:space="preserve"> </w:t>
      </w:r>
      <w:r w:rsidRPr="009303BC">
        <w:rPr>
          <w:lang w:val="es-EC"/>
        </w:rPr>
        <w:t>Diagrama</w:t>
      </w:r>
      <w:r w:rsidR="007D17DD" w:rsidRPr="009303BC">
        <w:rPr>
          <w:lang w:val="es-EC"/>
        </w:rPr>
        <w:t xml:space="preserve"> </w:t>
      </w:r>
      <w:r w:rsidRPr="009303BC">
        <w:rPr>
          <w:lang w:val="es-EC"/>
        </w:rPr>
        <w:t>GANTT</w:t>
      </w:r>
      <w:r w:rsidR="007D17DD" w:rsidRPr="009303BC">
        <w:rPr>
          <w:lang w:val="es-EC"/>
        </w:rPr>
        <w:t xml:space="preserve"> </w:t>
      </w:r>
      <w:r w:rsidRPr="009303BC">
        <w:rPr>
          <w:lang w:val="es-EC"/>
        </w:rPr>
        <w:t>incluyendo</w:t>
      </w:r>
      <w:r w:rsidR="007D17DD" w:rsidRPr="009303BC">
        <w:rPr>
          <w:lang w:val="es-EC"/>
        </w:rPr>
        <w:t xml:space="preserve"> </w:t>
      </w:r>
      <w:r w:rsidRPr="009303BC">
        <w:rPr>
          <w:lang w:val="es-EC"/>
        </w:rPr>
        <w:t>hitos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períodos</w:t>
      </w:r>
      <w:r w:rsidR="007D17DD" w:rsidRPr="009303BC">
        <w:rPr>
          <w:lang w:val="es-EC"/>
        </w:rPr>
        <w:t xml:space="preserve"> </w:t>
      </w:r>
      <w:r w:rsidRPr="009303BC">
        <w:rPr>
          <w:lang w:val="es-EC"/>
        </w:rPr>
        <w:t>requeridos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verificación</w:t>
      </w:r>
      <w:r w:rsidR="007D17DD" w:rsidRPr="009303BC">
        <w:rPr>
          <w:lang w:val="es-EC"/>
        </w:rPr>
        <w:t xml:space="preserve"> </w:t>
      </w:r>
      <w:r w:rsidRPr="009303BC">
        <w:rPr>
          <w:lang w:val="es-EC"/>
        </w:rPr>
        <w:t>y</w:t>
      </w:r>
      <w:r w:rsidR="007D17DD" w:rsidRPr="009303BC">
        <w:rPr>
          <w:lang w:val="es-EC"/>
        </w:rPr>
        <w:t xml:space="preserve"> </w:t>
      </w:r>
      <w:r w:rsidRPr="009303BC">
        <w:rPr>
          <w:lang w:val="es-EC"/>
        </w:rPr>
        <w:t>aprobación</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parte</w:t>
      </w:r>
      <w:r w:rsidR="007D17DD" w:rsidRPr="009303BC">
        <w:rPr>
          <w:lang w:val="es-EC"/>
        </w:rPr>
        <w:t xml:space="preserve"> </w:t>
      </w:r>
      <w:r w:rsidRPr="009303BC">
        <w:rPr>
          <w:lang w:val="es-EC"/>
        </w:rPr>
        <w:t>del</w:t>
      </w:r>
      <w:r w:rsidR="007D17DD" w:rsidRPr="009303BC">
        <w:rPr>
          <w:lang w:val="es-EC"/>
        </w:rPr>
        <w:t xml:space="preserve"> </w:t>
      </w:r>
      <w:r w:rsidR="00127938" w:rsidRPr="009303BC">
        <w:rPr>
          <w:lang w:val="es-EC"/>
        </w:rPr>
        <w:t>Gerente de Proyecto</w:t>
      </w:r>
      <w:r w:rsidRPr="009303BC">
        <w:rPr>
          <w:lang w:val="es-EC"/>
        </w:rPr>
        <w:t>.</w:t>
      </w:r>
      <w:r w:rsidR="007D17DD" w:rsidRPr="009303BC">
        <w:rPr>
          <w:lang w:val="es-EC"/>
        </w:rPr>
        <w:t xml:space="preserve"> </w:t>
      </w:r>
      <w:r w:rsidRPr="009303BC">
        <w:rPr>
          <w:lang w:val="es-EC"/>
        </w:rPr>
        <w:t>Unidad</w:t>
      </w:r>
      <w:r w:rsidR="007D17DD" w:rsidRPr="009303BC">
        <w:rPr>
          <w:lang w:val="es-EC"/>
        </w:rPr>
        <w:t xml:space="preserve"> </w:t>
      </w:r>
      <w:r w:rsidRPr="009303BC">
        <w:rPr>
          <w:lang w:val="es-EC"/>
        </w:rPr>
        <w:t>mínima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tiempo:</w:t>
      </w:r>
      <w:r w:rsidR="007D17DD" w:rsidRPr="009303BC">
        <w:rPr>
          <w:lang w:val="es-EC"/>
        </w:rPr>
        <w:t xml:space="preserve"> </w:t>
      </w:r>
      <w:r w:rsidRPr="009303BC">
        <w:rPr>
          <w:lang w:val="es-EC"/>
        </w:rPr>
        <w:t>1</w:t>
      </w:r>
      <w:r w:rsidR="007D17DD" w:rsidRPr="009303BC">
        <w:rPr>
          <w:lang w:val="es-EC"/>
        </w:rPr>
        <w:t xml:space="preserve"> </w:t>
      </w:r>
      <w:r w:rsidRPr="009303BC">
        <w:rPr>
          <w:lang w:val="es-EC"/>
        </w:rPr>
        <w:t>semana.</w:t>
      </w:r>
    </w:p>
    <w:p w14:paraId="686F5372" w14:textId="77777777" w:rsidR="008B7308" w:rsidRPr="009303BC" w:rsidRDefault="008B7308" w:rsidP="002568D8">
      <w:pPr>
        <w:pStyle w:val="ColorfulShading-Accent31"/>
        <w:tabs>
          <w:tab w:val="right" w:pos="9000"/>
        </w:tabs>
        <w:ind w:left="0"/>
        <w:jc w:val="both"/>
        <w:rPr>
          <w:lang w:val="es-EC"/>
        </w:rPr>
      </w:pPr>
      <w:r w:rsidRPr="009303BC">
        <w:rPr>
          <w:lang w:val="es-EC"/>
        </w:rPr>
        <w:br w:type="page"/>
      </w:r>
    </w:p>
    <w:p w14:paraId="1D2E48A7" w14:textId="77777777" w:rsidR="001D7016" w:rsidRPr="009303BC" w:rsidRDefault="001D7016" w:rsidP="001D7016">
      <w:pPr>
        <w:pStyle w:val="Head02"/>
        <w:tabs>
          <w:tab w:val="left" w:pos="426"/>
        </w:tabs>
        <w:spacing w:before="240" w:after="120"/>
        <w:rPr>
          <w:rFonts w:ascii="Times New Roman" w:hAnsi="Times New Roman"/>
          <w:sz w:val="40"/>
          <w:lang w:val="es-EC"/>
        </w:rPr>
      </w:pPr>
      <w:bookmarkStart w:id="148" w:name="_Toc235085507"/>
      <w:r w:rsidRPr="009303BC">
        <w:rPr>
          <w:rFonts w:ascii="Times New Roman" w:hAnsi="Times New Roman"/>
          <w:sz w:val="40"/>
          <w:lang w:val="es-EC"/>
        </w:rPr>
        <w:lastRenderedPageBreak/>
        <w:t>Formulario EGPI - ASSS</w:t>
      </w:r>
      <w:bookmarkEnd w:id="148"/>
    </w:p>
    <w:p w14:paraId="13A5FA46" w14:textId="110D45AF" w:rsidR="001D7016" w:rsidRPr="009303BC" w:rsidRDefault="001D7016" w:rsidP="001D7016">
      <w:pPr>
        <w:pStyle w:val="Ttulo5"/>
        <w:spacing w:after="240"/>
        <w:ind w:left="0" w:firstLine="0"/>
        <w:rPr>
          <w:sz w:val="36"/>
          <w:lang w:val="es-EC"/>
        </w:rPr>
      </w:pPr>
      <w:r w:rsidRPr="009303BC">
        <w:rPr>
          <w:sz w:val="36"/>
          <w:lang w:val="es-EC"/>
        </w:rPr>
        <w:t xml:space="preserve">Estrategias de Gestión y Planes de Implementación (EGPI) para gestionar </w:t>
      </w:r>
      <w:r w:rsidRPr="009303BC">
        <w:rPr>
          <w:sz w:val="32"/>
          <w:lang w:val="es-EC"/>
        </w:rPr>
        <w:t>los</w:t>
      </w:r>
      <w:r w:rsidRPr="009303BC">
        <w:rPr>
          <w:sz w:val="36"/>
          <w:lang w:val="es-EC"/>
        </w:rPr>
        <w:t xml:space="preserve"> riesgos ASSS</w:t>
      </w:r>
    </w:p>
    <w:p w14:paraId="5BE6ABCD" w14:textId="77777777" w:rsidR="009F3101" w:rsidRPr="009303BC" w:rsidRDefault="009F3101" w:rsidP="009F3101">
      <w:pPr>
        <w:spacing w:before="400" w:after="200"/>
        <w:jc w:val="both"/>
        <w:rPr>
          <w:shd w:val="clear" w:color="auto" w:fill="FFFFFF"/>
          <w:lang w:val="es-EC"/>
        </w:rPr>
      </w:pPr>
      <w:r w:rsidRPr="009303BC">
        <w:rPr>
          <w:shd w:val="clear" w:color="auto" w:fill="FFFFFF"/>
          <w:lang w:val="es-EC"/>
        </w:rPr>
        <w:t>El Oferente presentará para su aprobación y, posteriormente, implementará las Estrategias de Gestión y Planes de Implementación (EGPI) para administrar los riesgos e impactos ambientales, sociales, de salud y seguridad (ASSS), que se conocen colectivamente como el Plan de Gestión Ambiental y Social del Contratista ( PGAS-C) y se desarrollarán de acuerdo con la Evaluación Ambiental y Social del Proyecto (EAS), el Marco Ambiental y Social específico del Proyecto (MAS) y el Plan de Gestión Ambiental y Social (PGAS) y el respectivo Plan de Acción Ambiental y Social (PAAS)</w:t>
      </w:r>
    </w:p>
    <w:p w14:paraId="17936F9E" w14:textId="77777777" w:rsidR="001D7016" w:rsidRPr="009303BC" w:rsidRDefault="001D7016" w:rsidP="001D7016">
      <w:pPr>
        <w:spacing w:before="200" w:after="200"/>
        <w:jc w:val="both"/>
        <w:rPr>
          <w:shd w:val="clear" w:color="auto" w:fill="FFFFFF"/>
          <w:lang w:val="es-EC"/>
        </w:rPr>
      </w:pPr>
      <w:r w:rsidRPr="009303BC">
        <w:rPr>
          <w:shd w:val="clear" w:color="auto" w:fill="FFFFFF"/>
          <w:lang w:val="es-EC"/>
        </w:rPr>
        <w:t xml:space="preserve">Estas estrategias y planes describirán en detalle las acciones, materiales, equipos, procesos de gestión, etc. que serán implementados por el Contratista y sus subcontratistas en la ejecución de las obras. </w:t>
      </w:r>
    </w:p>
    <w:p w14:paraId="0E2DB6BA" w14:textId="271C2FD1" w:rsidR="001D7016" w:rsidRPr="009303BC" w:rsidRDefault="001D7016" w:rsidP="001D7016">
      <w:pPr>
        <w:spacing w:before="200" w:after="200"/>
        <w:jc w:val="both"/>
        <w:rPr>
          <w:i/>
          <w:lang w:val="es-EC"/>
        </w:rPr>
      </w:pPr>
      <w:r w:rsidRPr="009303BC">
        <w:rPr>
          <w:shd w:val="clear" w:color="auto" w:fill="FFFFFF"/>
          <w:lang w:val="es-EC"/>
        </w:rPr>
        <w:t>En la preparación de estas estrategias y planes, el Oferente tendrá en cuenta las estipulaciones de ASSS (</w:t>
      </w:r>
      <w:r w:rsidR="001A1A84" w:rsidRPr="009303BC">
        <w:rPr>
          <w:shd w:val="clear" w:color="auto" w:fill="FFFFFF"/>
          <w:lang w:val="es-EC"/>
        </w:rPr>
        <w:t xml:space="preserve">incluidos los riesgos relacionados con la salud y seguridad laboral, ocupacional y </w:t>
      </w:r>
      <w:r w:rsidR="006845D4" w:rsidRPr="009303BC">
        <w:rPr>
          <w:shd w:val="clear" w:color="auto" w:fill="FFFFFF"/>
          <w:lang w:val="es-EC"/>
        </w:rPr>
        <w:t>comunitaria,</w:t>
      </w:r>
      <w:r w:rsidR="001A1A84" w:rsidRPr="009303BC">
        <w:rPr>
          <w:shd w:val="clear" w:color="auto" w:fill="FFFFFF"/>
          <w:lang w:val="es-EC"/>
        </w:rPr>
        <w:t xml:space="preserve"> desastres y cambio climático, pueblos indígenas, grupos vulnerables, género, violencia sexual y por motivos de género (VSG</w:t>
      </w:r>
      <w:r w:rsidR="007F2C11" w:rsidRPr="009303BC">
        <w:rPr>
          <w:bCs/>
          <w:shd w:val="clear" w:color="auto" w:fill="FFFFFF"/>
          <w:lang w:val="es-EC"/>
        </w:rPr>
        <w:t>))</w:t>
      </w:r>
      <w:r w:rsidRPr="009303BC">
        <w:rPr>
          <w:shd w:val="clear" w:color="auto" w:fill="FFFFFF"/>
          <w:lang w:val="es-EC"/>
        </w:rPr>
        <w:t xml:space="preserve"> del contrato, incluyendo las que se describen más detalladamente en la Sección VII, “Especificaciones y Condiciones de Cumplimiento”.</w:t>
      </w:r>
    </w:p>
    <w:p w14:paraId="12A4925A" w14:textId="78097083" w:rsidR="008B7308" w:rsidRPr="009303BC" w:rsidRDefault="008B7308" w:rsidP="0070430E">
      <w:pPr>
        <w:spacing w:after="200"/>
        <w:jc w:val="both"/>
        <w:rPr>
          <w:rStyle w:val="Table"/>
          <w:rFonts w:ascii="Times New Roman" w:hAnsi="Times New Roman"/>
          <w:spacing w:val="-2"/>
          <w:sz w:val="28"/>
          <w:lang w:val="es-EC"/>
        </w:rPr>
      </w:pPr>
      <w:r w:rsidRPr="009303BC">
        <w:rPr>
          <w:rStyle w:val="Table"/>
          <w:rFonts w:ascii="Times New Roman" w:hAnsi="Times New Roman"/>
          <w:spacing w:val="-2"/>
          <w:sz w:val="28"/>
          <w:lang w:val="es-EC"/>
        </w:rPr>
        <w:br w:type="page"/>
      </w:r>
    </w:p>
    <w:p w14:paraId="758867BF" w14:textId="2FE42054" w:rsidR="009E6FBD" w:rsidRPr="009303BC" w:rsidRDefault="00553FEE" w:rsidP="2B5E3ACD">
      <w:pPr>
        <w:pStyle w:val="Formulariossecciones"/>
        <w:spacing w:before="240" w:after="0"/>
        <w:rPr>
          <w:rStyle w:val="Head02Char"/>
          <w:rFonts w:ascii="Times New Roman" w:hAnsi="Times New Roman"/>
          <w:sz w:val="40"/>
          <w:lang w:val="es-EC"/>
        </w:rPr>
      </w:pPr>
      <w:bookmarkStart w:id="149" w:name="_Toc534709108"/>
      <w:bookmarkStart w:id="150" w:name="_Toc235085508"/>
      <w:bookmarkStart w:id="151" w:name="_Toc485909439"/>
      <w:r w:rsidRPr="009303BC">
        <w:rPr>
          <w:rStyle w:val="Head02Char"/>
          <w:rFonts w:ascii="Times New Roman" w:hAnsi="Times New Roman" w:cs="Times New Roman"/>
          <w:b/>
          <w:bCs/>
          <w:sz w:val="40"/>
          <w:szCs w:val="40"/>
          <w:lang w:val="es-ES"/>
        </w:rPr>
        <w:lastRenderedPageBreak/>
        <w:t>Código</w:t>
      </w:r>
      <w:r w:rsidR="001A1A84" w:rsidRPr="009303BC">
        <w:rPr>
          <w:rStyle w:val="Head02Char"/>
          <w:rFonts w:ascii="Times New Roman" w:hAnsi="Times New Roman" w:cs="Times New Roman"/>
          <w:b/>
          <w:bCs/>
          <w:sz w:val="40"/>
          <w:szCs w:val="40"/>
          <w:lang w:val="es-ES"/>
        </w:rPr>
        <w:t xml:space="preserve"> </w:t>
      </w:r>
      <w:r w:rsidR="007D17DD" w:rsidRPr="009303BC">
        <w:rPr>
          <w:rStyle w:val="Head02Char"/>
          <w:rFonts w:ascii="Times New Roman" w:hAnsi="Times New Roman" w:cs="Times New Roman"/>
          <w:b/>
          <w:bCs/>
          <w:sz w:val="40"/>
          <w:szCs w:val="40"/>
          <w:lang w:val="es-ES"/>
        </w:rPr>
        <w:t xml:space="preserve"> </w:t>
      </w:r>
      <w:r w:rsidR="008B7308" w:rsidRPr="009303BC">
        <w:rPr>
          <w:rStyle w:val="Head02Char"/>
          <w:rFonts w:ascii="Times New Roman" w:hAnsi="Times New Roman" w:cs="Times New Roman"/>
          <w:b/>
          <w:bCs/>
          <w:sz w:val="40"/>
          <w:szCs w:val="40"/>
          <w:lang w:val="es-ES"/>
        </w:rPr>
        <w:t>de</w:t>
      </w:r>
      <w:r w:rsidR="007D17DD" w:rsidRPr="009303BC">
        <w:rPr>
          <w:rStyle w:val="Head02Char"/>
          <w:rFonts w:ascii="Times New Roman" w:hAnsi="Times New Roman"/>
          <w:b/>
          <w:sz w:val="40"/>
          <w:lang w:val="es-EC"/>
        </w:rPr>
        <w:t xml:space="preserve"> </w:t>
      </w:r>
      <w:r w:rsidR="008B7308" w:rsidRPr="009303BC">
        <w:rPr>
          <w:rStyle w:val="Head02Char"/>
          <w:rFonts w:ascii="Times New Roman" w:hAnsi="Times New Roman"/>
          <w:b/>
          <w:sz w:val="40"/>
          <w:lang w:val="es-EC"/>
        </w:rPr>
        <w:t>Conducta</w:t>
      </w:r>
      <w:bookmarkEnd w:id="149"/>
      <w:bookmarkEnd w:id="150"/>
    </w:p>
    <w:p w14:paraId="4E8F3B98" w14:textId="1B12F1E8" w:rsidR="008B7308" w:rsidRPr="009303BC" w:rsidRDefault="008B7308" w:rsidP="009920BA">
      <w:pPr>
        <w:pStyle w:val="Formulariossecciones"/>
        <w:spacing w:before="0" w:after="240"/>
        <w:rPr>
          <w:sz w:val="36"/>
          <w:lang w:val="es-EC"/>
        </w:rPr>
      </w:pPr>
      <w:r w:rsidRPr="009303BC">
        <w:rPr>
          <w:sz w:val="36"/>
          <w:lang w:val="es-EC"/>
        </w:rPr>
        <w:t>Ambiental,</w:t>
      </w:r>
      <w:r w:rsidR="007D17DD" w:rsidRPr="009303BC">
        <w:rPr>
          <w:sz w:val="36"/>
          <w:lang w:val="es-EC"/>
        </w:rPr>
        <w:t xml:space="preserve"> </w:t>
      </w:r>
      <w:r w:rsidR="006845D4" w:rsidRPr="009303BC">
        <w:rPr>
          <w:sz w:val="36"/>
          <w:lang w:val="es-EC"/>
        </w:rPr>
        <w:t>Social, Salud</w:t>
      </w:r>
      <w:r w:rsidR="007D17DD" w:rsidRPr="009303BC">
        <w:rPr>
          <w:sz w:val="36"/>
          <w:lang w:val="es-EC"/>
        </w:rPr>
        <w:t xml:space="preserve"> </w:t>
      </w:r>
      <w:r w:rsidR="00D22E7C" w:rsidRPr="009303BC">
        <w:rPr>
          <w:sz w:val="36"/>
          <w:lang w:val="es-EC"/>
        </w:rPr>
        <w:t>y</w:t>
      </w:r>
      <w:r w:rsidR="007D17DD" w:rsidRPr="009303BC">
        <w:rPr>
          <w:sz w:val="36"/>
          <w:lang w:val="es-EC"/>
        </w:rPr>
        <w:t xml:space="preserve"> </w:t>
      </w:r>
      <w:r w:rsidR="006845D4" w:rsidRPr="009303BC">
        <w:rPr>
          <w:sz w:val="36"/>
          <w:lang w:val="es-EC"/>
        </w:rPr>
        <w:t>Seguridad (</w:t>
      </w:r>
      <w:r w:rsidRPr="009303BC">
        <w:rPr>
          <w:sz w:val="36"/>
          <w:lang w:val="es-EC"/>
        </w:rPr>
        <w:t>ASSS)</w:t>
      </w:r>
      <w:bookmarkEnd w:id="151"/>
    </w:p>
    <w:p w14:paraId="2F4795FF" w14:textId="77777777" w:rsidR="000E1E20" w:rsidRPr="009303BC" w:rsidRDefault="000E1E20" w:rsidP="000E1E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0" w:after="200"/>
        <w:jc w:val="both"/>
        <w:rPr>
          <w:lang w:val="es-EC"/>
        </w:rPr>
      </w:pPr>
      <w:r w:rsidRPr="009303BC">
        <w:rPr>
          <w:lang w:val="es-EC"/>
        </w:rPr>
        <w:t>El Oferente presentará su Código de Conducta que se aplicará y se comunicará adecuadamente a los empleados del Contratista y a los empleados de los subcontratistas para garantizar el cumplimiento de sus obligaciones ambientales, sociales, de salud y seguridad (ASSS) bajo el contrato.</w:t>
      </w:r>
    </w:p>
    <w:p w14:paraId="1D3173E0" w14:textId="1667FAEC" w:rsidR="00762452" w:rsidRPr="009303BC" w:rsidRDefault="000E1E20" w:rsidP="00762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es-EC"/>
        </w:rPr>
      </w:pPr>
      <w:r w:rsidRPr="009303BC">
        <w:rPr>
          <w:lang w:val="es-EC"/>
        </w:rPr>
        <w:t xml:space="preserve">El </w:t>
      </w:r>
      <w:r w:rsidR="006845D4" w:rsidRPr="009303BC">
        <w:rPr>
          <w:lang w:val="es-EC"/>
        </w:rPr>
        <w:t>Código de</w:t>
      </w:r>
      <w:r w:rsidR="00762452" w:rsidRPr="009303BC">
        <w:rPr>
          <w:lang w:val="es-EC"/>
        </w:rPr>
        <w:t xml:space="preserve"> Conducta garantizará el cumplimiento de las disposiciones de ASSS (</w:t>
      </w:r>
      <w:r w:rsidRPr="009303BC">
        <w:rPr>
          <w:lang w:val="es-EC"/>
        </w:rPr>
        <w:t xml:space="preserve">incluidos los riesgos relacionados con la salud y seguridad laboral, ocupacional y </w:t>
      </w:r>
      <w:r w:rsidR="00127938" w:rsidRPr="009303BC">
        <w:rPr>
          <w:lang w:val="es-EC"/>
        </w:rPr>
        <w:t>comunitaria,</w:t>
      </w:r>
      <w:r w:rsidRPr="009303BC">
        <w:rPr>
          <w:lang w:val="es-EC"/>
        </w:rPr>
        <w:t xml:space="preserve"> desastres y cambio climático, pueblos indígenas, grupos vulnerables, género, violencia sexual y por motivos de género (VSG)</w:t>
      </w:r>
      <w:r w:rsidR="00762452" w:rsidRPr="009303BC">
        <w:rPr>
          <w:lang w:val="es-EC"/>
        </w:rPr>
        <w:t>) del contrato, así como otras que se detallan en la Sección VII, “Especificaciones y Condiciones de Cumplimiento”.</w:t>
      </w:r>
    </w:p>
    <w:p w14:paraId="74A45272" w14:textId="77777777" w:rsidR="0045434B" w:rsidRPr="009303BC" w:rsidRDefault="0045434B" w:rsidP="0045434B">
      <w:pPr>
        <w:spacing w:after="200"/>
        <w:jc w:val="both"/>
        <w:rPr>
          <w:lang w:val="es-EC"/>
        </w:rPr>
      </w:pPr>
      <w:r w:rsidRPr="009303BC">
        <w:rPr>
          <w:lang w:val="es-EC"/>
        </w:rPr>
        <w:t>Además, el Oferente deberá presentar un esquema de cómo se implementará este Código de Conducta. Esto incluirá: cómo se introducirá en las condiciones de empleo/compromiso, cómo se proporcionará y se comunicará adecuadamente a todos los trabajadores, qué capacitación se brindará, cómo se monitoreará y cómo el Contratista propone tratar cualquier incumplimiento.</w:t>
      </w:r>
    </w:p>
    <w:p w14:paraId="5EFBC577" w14:textId="77777777" w:rsidR="0045434B" w:rsidRPr="009303BC" w:rsidRDefault="0045434B" w:rsidP="0045434B">
      <w:pPr>
        <w:spacing w:after="200"/>
        <w:jc w:val="both"/>
        <w:rPr>
          <w:lang w:val="es-EC"/>
        </w:rPr>
      </w:pPr>
      <w:r w:rsidRPr="009303BC">
        <w:rPr>
          <w:lang w:val="es-EC"/>
        </w:rPr>
        <w:t>El contratista y sus subcontratistas deberán implementar el Código de Conducta acordado.</w:t>
      </w:r>
    </w:p>
    <w:p w14:paraId="7BD34F5A" w14:textId="77777777" w:rsidR="0045434B" w:rsidRPr="009303BC" w:rsidRDefault="0045434B" w:rsidP="0045434B">
      <w:pPr>
        <w:spacing w:after="200"/>
        <w:jc w:val="both"/>
        <w:rPr>
          <w:lang w:val="es-EC"/>
        </w:rPr>
      </w:pPr>
      <w:r w:rsidRPr="009303BC">
        <w:rPr>
          <w:lang w:val="es-EC"/>
        </w:rPr>
        <w:t>El Código de Conducta debe estar escrito en un lenguaje sencillo, de manera clara, comprensible y accesible, se proporcionará y comunicará adecuadamente a todos los trabajadores y, en la medida de lo posible, deberá ser firmado por cada trabajador para indicar que tiene:</w:t>
      </w:r>
    </w:p>
    <w:p w14:paraId="749829D3" w14:textId="77777777" w:rsidR="0045434B" w:rsidRPr="009303BC" w:rsidRDefault="0045434B" w:rsidP="0045434B">
      <w:pPr>
        <w:spacing w:after="200"/>
        <w:jc w:val="both"/>
        <w:rPr>
          <w:lang w:val="es-EC"/>
        </w:rPr>
      </w:pPr>
      <w:r w:rsidRPr="009303BC">
        <w:rPr>
          <w:lang w:val="es-EC"/>
        </w:rPr>
        <w:t>• recibió una copia del código;</w:t>
      </w:r>
    </w:p>
    <w:p w14:paraId="0C8986DB" w14:textId="77777777" w:rsidR="0045434B" w:rsidRPr="009303BC" w:rsidRDefault="0045434B" w:rsidP="0045434B">
      <w:pPr>
        <w:spacing w:after="200"/>
        <w:jc w:val="both"/>
        <w:rPr>
          <w:lang w:val="es-EC"/>
        </w:rPr>
      </w:pPr>
      <w:r w:rsidRPr="009303BC">
        <w:rPr>
          <w:lang w:val="es-EC"/>
        </w:rPr>
        <w:t>• se les explicó el código;</w:t>
      </w:r>
    </w:p>
    <w:p w14:paraId="13073523" w14:textId="77777777" w:rsidR="0045434B" w:rsidRPr="009303BC" w:rsidRDefault="0045434B" w:rsidP="0045434B">
      <w:pPr>
        <w:spacing w:after="200"/>
        <w:jc w:val="both"/>
        <w:rPr>
          <w:lang w:val="es-EC"/>
        </w:rPr>
      </w:pPr>
      <w:r w:rsidRPr="009303BC">
        <w:rPr>
          <w:lang w:val="es-EC"/>
        </w:rPr>
        <w:t>• reconoció que la adhesión a este Código de Conducta es una condición de empleo; y</w:t>
      </w:r>
    </w:p>
    <w:p w14:paraId="168E2E53" w14:textId="77777777" w:rsidR="0045434B" w:rsidRPr="009303BC" w:rsidRDefault="0045434B" w:rsidP="0045434B">
      <w:pPr>
        <w:spacing w:after="200"/>
        <w:jc w:val="both"/>
        <w:rPr>
          <w:lang w:val="es-EC"/>
        </w:rPr>
      </w:pPr>
      <w:r w:rsidRPr="009303BC">
        <w:rPr>
          <w:lang w:val="es-EC"/>
        </w:rPr>
        <w:t>• comprendió que las violaciones del Código pueden tener consecuencias graves, que pueden incluir el despido o la remisión a las autoridades legales.</w:t>
      </w:r>
    </w:p>
    <w:p w14:paraId="6793D8E0" w14:textId="77777777" w:rsidR="0045434B" w:rsidRPr="009303BC" w:rsidRDefault="0045434B" w:rsidP="0045434B">
      <w:pPr>
        <w:spacing w:after="200"/>
        <w:jc w:val="both"/>
        <w:rPr>
          <w:lang w:val="es-EC"/>
        </w:rPr>
      </w:pPr>
      <w:r w:rsidRPr="009303BC">
        <w:rPr>
          <w:lang w:val="es-EC"/>
        </w:rPr>
        <w:t>Se deberá exhibir una copia del Código durante la implementación del proyecto en un lugar de fácil acceso para los trabajadores, la comunidad y las personas afectadas por el proyecto. Se proporcionará en idiomas comprensibles para la comunidad local, el Personal del Contratista, el Personal del Contratante y las personas afectadas.</w:t>
      </w:r>
    </w:p>
    <w:p w14:paraId="5C2C16F6" w14:textId="02A4B6BE" w:rsidR="002D16DA" w:rsidRPr="009303BC" w:rsidRDefault="002D16DA" w:rsidP="009E6FBD">
      <w:pPr>
        <w:spacing w:after="200"/>
        <w:rPr>
          <w:lang w:val="es-EC"/>
        </w:rPr>
        <w:sectPr w:rsidR="002D16DA" w:rsidRPr="009303BC" w:rsidSect="00ED2218">
          <w:headerReference w:type="even" r:id="rId31"/>
          <w:headerReference w:type="default" r:id="rId32"/>
          <w:headerReference w:type="first" r:id="rId33"/>
          <w:footnotePr>
            <w:numRestart w:val="eachSect"/>
          </w:footnotePr>
          <w:endnotePr>
            <w:numFmt w:val="decimal"/>
          </w:endnotePr>
          <w:type w:val="oddPage"/>
          <w:pgSz w:w="12240" w:h="15840" w:code="1"/>
          <w:pgMar w:top="1418" w:right="1440" w:bottom="993" w:left="1440" w:header="720" w:footer="720" w:gutter="0"/>
          <w:cols w:space="720"/>
          <w:titlePg/>
          <w:docGrid w:linePitch="326"/>
        </w:sectPr>
      </w:pPr>
      <w:bookmarkStart w:id="152" w:name="_Toc112839692"/>
    </w:p>
    <w:p w14:paraId="628C2E91" w14:textId="77777777" w:rsidR="00C37722" w:rsidRPr="009303BC" w:rsidRDefault="00C37722" w:rsidP="00C37722">
      <w:pPr>
        <w:pStyle w:val="Head02"/>
        <w:tabs>
          <w:tab w:val="left" w:pos="1134"/>
        </w:tabs>
        <w:spacing w:before="240" w:after="120"/>
        <w:ind w:left="709"/>
        <w:rPr>
          <w:rFonts w:ascii="Times New Roman" w:hAnsi="Times New Roman"/>
          <w:sz w:val="40"/>
          <w:lang w:val="es-EC"/>
        </w:rPr>
      </w:pPr>
      <w:bookmarkStart w:id="153" w:name="_Toc235085509"/>
      <w:r w:rsidRPr="009303BC">
        <w:rPr>
          <w:rFonts w:ascii="Times New Roman" w:hAnsi="Times New Roman"/>
          <w:sz w:val="40"/>
          <w:lang w:val="es-EC"/>
        </w:rPr>
        <w:lastRenderedPageBreak/>
        <w:t>Garantía de Mantenimiento de la Oferta</w:t>
      </w:r>
      <w:bookmarkEnd w:id="153"/>
    </w:p>
    <w:p w14:paraId="36E3644A" w14:textId="77777777" w:rsidR="00C37722" w:rsidRPr="009303BC" w:rsidRDefault="00C37722" w:rsidP="00C37722">
      <w:pPr>
        <w:spacing w:after="120"/>
        <w:jc w:val="center"/>
        <w:rPr>
          <w:b/>
          <w:sz w:val="32"/>
          <w:lang w:val="es-EC"/>
        </w:rPr>
      </w:pPr>
      <w:bookmarkStart w:id="154" w:name="_Hlk96281597"/>
      <w:r w:rsidRPr="009303BC">
        <w:rPr>
          <w:b/>
          <w:sz w:val="32"/>
          <w:lang w:val="es-EC"/>
        </w:rPr>
        <w:t>Garantía Bancaria</w:t>
      </w:r>
    </w:p>
    <w:p w14:paraId="35718CE9" w14:textId="2B57A2C7" w:rsidR="0089541B" w:rsidRPr="009303BC" w:rsidRDefault="0089541B" w:rsidP="00C37722">
      <w:pPr>
        <w:spacing w:after="120"/>
        <w:jc w:val="center"/>
        <w:rPr>
          <w:b/>
          <w:sz w:val="32"/>
          <w:lang w:val="es-EC"/>
        </w:rPr>
      </w:pPr>
      <w:bookmarkStart w:id="155" w:name="_Hlk226033849"/>
      <w:r w:rsidRPr="009303BC">
        <w:rPr>
          <w:b/>
          <w:sz w:val="32"/>
          <w:lang w:val="es-EC"/>
        </w:rPr>
        <w:t>NO APLICA</w:t>
      </w:r>
    </w:p>
    <w:bookmarkEnd w:id="155"/>
    <w:p w14:paraId="4C8B4F23" w14:textId="77777777" w:rsidR="00C37722" w:rsidRPr="009303BC" w:rsidRDefault="00C37722" w:rsidP="00C37722">
      <w:pPr>
        <w:pStyle w:val="NormalWeb"/>
        <w:spacing w:before="0" w:beforeAutospacing="0" w:after="240" w:afterAutospacing="0"/>
        <w:jc w:val="center"/>
        <w:rPr>
          <w:rFonts w:ascii="Times New Roman" w:hAnsi="Times New Roman"/>
          <w:i/>
          <w:sz w:val="24"/>
          <w:lang w:val="es-EC"/>
        </w:rPr>
      </w:pPr>
      <w:r w:rsidRPr="009303BC">
        <w:rPr>
          <w:rFonts w:ascii="Times New Roman" w:hAnsi="Times New Roman"/>
          <w:i/>
          <w:sz w:val="24"/>
          <w:lang w:val="es-EC"/>
        </w:rPr>
        <w:t>[Membrete del Garante o código de identificación SWIFT]</w:t>
      </w:r>
    </w:p>
    <w:bookmarkEnd w:id="154"/>
    <w:p w14:paraId="1767CCE8" w14:textId="77777777" w:rsidR="00C37722" w:rsidRPr="009303BC" w:rsidRDefault="00C37722" w:rsidP="00C37722">
      <w:pPr>
        <w:spacing w:after="200"/>
        <w:rPr>
          <w:i/>
          <w:lang w:val="es-EC"/>
        </w:rPr>
      </w:pPr>
      <w:r w:rsidRPr="009303BC">
        <w:rPr>
          <w:i/>
          <w:lang w:val="es-EC"/>
        </w:rPr>
        <w:t xml:space="preserve">[El </w:t>
      </w:r>
      <w:r w:rsidRPr="009303BC">
        <w:rPr>
          <w:b/>
          <w:i/>
          <w:lang w:val="es-EC"/>
        </w:rPr>
        <w:t>banco/Oferente</w:t>
      </w:r>
      <w:r w:rsidRPr="009303BC">
        <w:rPr>
          <w:i/>
          <w:lang w:val="es-EC"/>
        </w:rPr>
        <w:t xml:space="preserve"> completará este formulario de garantía bancaria según las instrucciones indicadas entre corchetes].</w:t>
      </w:r>
    </w:p>
    <w:p w14:paraId="042C95EF" w14:textId="77777777" w:rsidR="00C37722" w:rsidRPr="009303BC" w:rsidRDefault="00C37722" w:rsidP="00C37722">
      <w:pPr>
        <w:numPr>
          <w:ilvl w:val="12"/>
          <w:numId w:val="0"/>
        </w:numPr>
        <w:suppressAutoHyphens/>
        <w:spacing w:after="200"/>
        <w:jc w:val="both"/>
        <w:rPr>
          <w:i/>
          <w:lang w:val="es-EC"/>
        </w:rPr>
      </w:pPr>
      <w:r w:rsidRPr="009303BC">
        <w:rPr>
          <w:b/>
          <w:spacing w:val="-3"/>
          <w:lang w:val="es-EC"/>
        </w:rPr>
        <w:t>Garante:</w:t>
      </w:r>
      <w:r w:rsidRPr="009303BC">
        <w:rPr>
          <w:spacing w:val="-3"/>
          <w:lang w:val="es-EC"/>
        </w:rPr>
        <w:t xml:space="preserve"> </w:t>
      </w:r>
      <w:r w:rsidRPr="009303BC">
        <w:rPr>
          <w:i/>
          <w:spacing w:val="-3"/>
          <w:lang w:val="es-EC"/>
        </w:rPr>
        <w:t>[indique el nombre del banco comercial, y la dirección de la sucursal que emite la garantía</w:t>
      </w:r>
      <w:r w:rsidRPr="009303BC">
        <w:rPr>
          <w:i/>
          <w:spacing w:val="-6"/>
          <w:lang w:val="es-EC"/>
        </w:rPr>
        <w:t>, salvo si figure en el membrete</w:t>
      </w:r>
      <w:r w:rsidRPr="009303BC">
        <w:rPr>
          <w:i/>
          <w:spacing w:val="-3"/>
          <w:lang w:val="es-EC"/>
        </w:rPr>
        <w:t>]</w:t>
      </w:r>
    </w:p>
    <w:p w14:paraId="3D80A766" w14:textId="77777777" w:rsidR="00C37722" w:rsidRPr="009303BC" w:rsidRDefault="00C37722" w:rsidP="00C37722">
      <w:pPr>
        <w:numPr>
          <w:ilvl w:val="12"/>
          <w:numId w:val="0"/>
        </w:numPr>
        <w:suppressAutoHyphens/>
        <w:spacing w:after="200"/>
        <w:jc w:val="both"/>
        <w:rPr>
          <w:i/>
          <w:lang w:val="es-EC"/>
        </w:rPr>
      </w:pPr>
      <w:r w:rsidRPr="009303BC">
        <w:rPr>
          <w:b/>
          <w:lang w:val="es-EC"/>
        </w:rPr>
        <w:t xml:space="preserve">Beneficiario: </w:t>
      </w:r>
      <w:r w:rsidRPr="009303BC">
        <w:rPr>
          <w:i/>
          <w:lang w:val="es-EC"/>
        </w:rPr>
        <w:t>[indique el nombre y la dirección del Contratante]</w:t>
      </w:r>
    </w:p>
    <w:p w14:paraId="0BA2C907" w14:textId="77777777" w:rsidR="00C37722" w:rsidRPr="009303BC" w:rsidRDefault="00C37722" w:rsidP="00C37722">
      <w:pPr>
        <w:numPr>
          <w:ilvl w:val="12"/>
          <w:numId w:val="0"/>
        </w:numPr>
        <w:suppressAutoHyphens/>
        <w:spacing w:after="200"/>
        <w:jc w:val="both"/>
        <w:rPr>
          <w:i/>
          <w:lang w:val="es-EC"/>
        </w:rPr>
      </w:pPr>
      <w:bookmarkStart w:id="156" w:name="_Hlk96277656"/>
      <w:r w:rsidRPr="009303BC">
        <w:rPr>
          <w:b/>
          <w:lang w:val="es-EC"/>
        </w:rPr>
        <w:t>SdO n.</w:t>
      </w:r>
      <w:r w:rsidRPr="009303BC">
        <w:rPr>
          <w:b/>
          <w:vertAlign w:val="superscript"/>
          <w:lang w:val="es-EC"/>
        </w:rPr>
        <w:t>o</w:t>
      </w:r>
      <w:r w:rsidRPr="009303BC">
        <w:rPr>
          <w:b/>
          <w:lang w:val="es-EC"/>
        </w:rPr>
        <w:t xml:space="preserve">: </w:t>
      </w:r>
      <w:r w:rsidRPr="009303BC">
        <w:rPr>
          <w:i/>
          <w:lang w:val="es-EC"/>
        </w:rPr>
        <w:t>[indique número de referencia de la SdO]</w:t>
      </w:r>
    </w:p>
    <w:bookmarkEnd w:id="156"/>
    <w:p w14:paraId="7F06C444" w14:textId="77777777" w:rsidR="00C37722" w:rsidRPr="009303BC" w:rsidRDefault="00C37722" w:rsidP="00C37722">
      <w:pPr>
        <w:numPr>
          <w:ilvl w:val="12"/>
          <w:numId w:val="0"/>
        </w:numPr>
        <w:suppressAutoHyphens/>
        <w:spacing w:after="200"/>
        <w:jc w:val="both"/>
        <w:rPr>
          <w:b/>
          <w:lang w:val="es-EC"/>
        </w:rPr>
      </w:pPr>
      <w:r w:rsidRPr="009303BC">
        <w:rPr>
          <w:b/>
          <w:lang w:val="es-EC"/>
        </w:rPr>
        <w:t>Oferta Alternativa n.</w:t>
      </w:r>
      <w:r w:rsidRPr="009303BC">
        <w:rPr>
          <w:b/>
          <w:vertAlign w:val="superscript"/>
          <w:lang w:val="es-EC"/>
        </w:rPr>
        <w:t>o</w:t>
      </w:r>
      <w:r w:rsidRPr="009303BC">
        <w:rPr>
          <w:b/>
          <w:lang w:val="es-EC"/>
        </w:rPr>
        <w:t xml:space="preserve">: </w:t>
      </w:r>
      <w:r w:rsidRPr="009303BC">
        <w:rPr>
          <w:i/>
          <w:lang w:val="es-EC"/>
        </w:rPr>
        <w:t>[indique el número de identificación si esta es una Oferta Alternativa]</w:t>
      </w:r>
    </w:p>
    <w:p w14:paraId="41A463C8" w14:textId="77777777" w:rsidR="00C37722" w:rsidRPr="009303BC" w:rsidRDefault="00C37722" w:rsidP="00C37722">
      <w:pPr>
        <w:numPr>
          <w:ilvl w:val="12"/>
          <w:numId w:val="0"/>
        </w:numPr>
        <w:suppressAutoHyphens/>
        <w:spacing w:after="200"/>
        <w:jc w:val="both"/>
        <w:rPr>
          <w:i/>
          <w:lang w:val="es-EC"/>
        </w:rPr>
      </w:pPr>
      <w:r w:rsidRPr="009303BC">
        <w:rPr>
          <w:b/>
          <w:lang w:val="es-EC"/>
        </w:rPr>
        <w:t>Fecha:</w:t>
      </w:r>
      <w:r w:rsidRPr="009303BC">
        <w:rPr>
          <w:i/>
          <w:lang w:val="es-EC"/>
        </w:rPr>
        <w:t xml:space="preserve"> [indique la fecha de emisión]</w:t>
      </w:r>
    </w:p>
    <w:p w14:paraId="5A94CBE4" w14:textId="0B298474" w:rsidR="00C37722" w:rsidRPr="009303BC" w:rsidRDefault="00C37722" w:rsidP="00C37722">
      <w:pPr>
        <w:numPr>
          <w:ilvl w:val="12"/>
          <w:numId w:val="0"/>
        </w:numPr>
        <w:suppressAutoHyphens/>
        <w:spacing w:after="200"/>
        <w:jc w:val="both"/>
        <w:rPr>
          <w:i/>
          <w:lang w:val="es-EC"/>
        </w:rPr>
      </w:pPr>
      <w:r w:rsidRPr="009303BC">
        <w:rPr>
          <w:b/>
          <w:lang w:val="es-EC"/>
        </w:rPr>
        <w:t>GARANT</w:t>
      </w:r>
      <w:r w:rsidR="0009067B" w:rsidRPr="009303BC">
        <w:rPr>
          <w:b/>
          <w:lang w:val="es-EC"/>
        </w:rPr>
        <w:t>Í</w:t>
      </w:r>
      <w:r w:rsidRPr="009303BC">
        <w:rPr>
          <w:b/>
          <w:lang w:val="es-EC"/>
        </w:rPr>
        <w:t>A DE MANTENIMIENTO DE LA OFERTA N.</w:t>
      </w:r>
      <w:r w:rsidRPr="009303BC">
        <w:rPr>
          <w:b/>
          <w:vertAlign w:val="superscript"/>
          <w:lang w:val="es-EC"/>
        </w:rPr>
        <w:t>o</w:t>
      </w:r>
      <w:r w:rsidRPr="009303BC">
        <w:rPr>
          <w:i/>
          <w:lang w:val="es-EC"/>
        </w:rPr>
        <w:t xml:space="preserve"> [indique el número de referencia de la Garantía].</w:t>
      </w:r>
    </w:p>
    <w:p w14:paraId="195EDAAC" w14:textId="77777777" w:rsidR="00C37722" w:rsidRPr="009303BC" w:rsidRDefault="00C37722" w:rsidP="00C37722">
      <w:pPr>
        <w:numPr>
          <w:ilvl w:val="12"/>
          <w:numId w:val="0"/>
        </w:numPr>
        <w:spacing w:after="200"/>
        <w:jc w:val="both"/>
        <w:rPr>
          <w:lang w:val="es-EC"/>
        </w:rPr>
      </w:pPr>
      <w:bookmarkStart w:id="157" w:name="_Hlk96281914"/>
      <w:r w:rsidRPr="009303BC">
        <w:rPr>
          <w:lang w:val="es-EC"/>
        </w:rPr>
        <w:t xml:space="preserve">Se nos ha informado que </w:t>
      </w:r>
      <w:r w:rsidRPr="009303BC">
        <w:rPr>
          <w:i/>
          <w:lang w:val="es-EC"/>
        </w:rPr>
        <w:t xml:space="preserve">[indique el nombre del Oferente; en el caso de una Asociación en Participación, Consorcio o Asociación (APCA), será el nombre de esta (legalmente constituida o en proceso de constitución) o los nombres de todos sus miembros, en su defecto] </w:t>
      </w:r>
      <w:r w:rsidRPr="009303BC">
        <w:rPr>
          <w:lang w:val="es-EC"/>
        </w:rPr>
        <w:t xml:space="preserve">(en adelante denominado “el Oferente”) les ha presentado o presentará al Beneficiario su Oferta (en adelante denominada “la Oferta”) para la ejecución del </w:t>
      </w:r>
      <w:r w:rsidRPr="009303BC">
        <w:rPr>
          <w:i/>
          <w:lang w:val="es-EC"/>
        </w:rPr>
        <w:t xml:space="preserve">[indique el nombre del Contrato] </w:t>
      </w:r>
      <w:r w:rsidRPr="009303BC">
        <w:rPr>
          <w:lang w:val="es-EC"/>
        </w:rPr>
        <w:t>en virtud de la Solicitud de la Ofertas n.</w:t>
      </w:r>
      <w:r w:rsidRPr="009303BC">
        <w:rPr>
          <w:vertAlign w:val="superscript"/>
          <w:lang w:val="es-EC"/>
        </w:rPr>
        <w:t>o</w:t>
      </w:r>
      <w:r w:rsidRPr="009303BC">
        <w:rPr>
          <w:lang w:val="es-EC"/>
        </w:rPr>
        <w:t xml:space="preserve"> </w:t>
      </w:r>
      <w:r w:rsidRPr="009303BC">
        <w:rPr>
          <w:i/>
          <w:lang w:val="es-EC"/>
        </w:rPr>
        <w:t xml:space="preserve">[indique el número de la SdO] </w:t>
      </w:r>
      <w:r w:rsidRPr="009303BC">
        <w:rPr>
          <w:lang w:val="es-EC"/>
        </w:rPr>
        <w:t>(“la SdO”).</w:t>
      </w:r>
    </w:p>
    <w:bookmarkEnd w:id="157"/>
    <w:p w14:paraId="66F7C116" w14:textId="77777777" w:rsidR="00C37722" w:rsidRPr="009303BC" w:rsidRDefault="00C37722" w:rsidP="00C37722">
      <w:pPr>
        <w:numPr>
          <w:ilvl w:val="12"/>
          <w:numId w:val="0"/>
        </w:numPr>
        <w:spacing w:after="200"/>
        <w:jc w:val="both"/>
        <w:rPr>
          <w:lang w:val="es-EC"/>
        </w:rPr>
      </w:pPr>
      <w:r w:rsidRPr="009303BC">
        <w:rPr>
          <w:lang w:val="es-EC"/>
        </w:rPr>
        <w:t xml:space="preserve">ASIMISMO, entendemos que, de acuerdo con las condiciones del Beneficiario, una Garantía de Mantenimiento de la Oferta deberá respaldar dicha Oferta. </w:t>
      </w:r>
    </w:p>
    <w:p w14:paraId="49B76992" w14:textId="77777777" w:rsidR="00C37722" w:rsidRPr="009303BC" w:rsidRDefault="00C37722" w:rsidP="00C37722">
      <w:pPr>
        <w:numPr>
          <w:ilvl w:val="12"/>
          <w:numId w:val="0"/>
        </w:numPr>
        <w:tabs>
          <w:tab w:val="left" w:pos="3828"/>
        </w:tabs>
        <w:spacing w:after="200"/>
        <w:jc w:val="both"/>
        <w:rPr>
          <w:lang w:val="es-EC"/>
        </w:rPr>
      </w:pPr>
      <w:r w:rsidRPr="009303BC">
        <w:rPr>
          <w:lang w:val="es-EC"/>
        </w:rPr>
        <w:t xml:space="preserve">A solicitud del Oferente, nosotros </w:t>
      </w:r>
      <w:r w:rsidRPr="009303BC">
        <w:rPr>
          <w:i/>
          <w:lang w:val="es-EC"/>
        </w:rPr>
        <w:t xml:space="preserve">[indique el nombre del banco] </w:t>
      </w:r>
      <w:r w:rsidRPr="009303BC">
        <w:rPr>
          <w:lang w:val="es-EC"/>
        </w:rPr>
        <w:t xml:space="preserve">por medio de la presente Garantía nos obligamos irrevocablemente a pagar al Beneficiario cualquier suma(s) que no exceda(n), que un monto total de </w:t>
      </w:r>
      <w:r w:rsidRPr="009303BC">
        <w:rPr>
          <w:u w:val="single"/>
          <w:lang w:val="es-EC"/>
        </w:rPr>
        <w:tab/>
      </w:r>
      <w:r w:rsidRPr="009303BC">
        <w:rPr>
          <w:i/>
          <w:lang w:val="es-EC"/>
        </w:rPr>
        <w:t xml:space="preserve"> [indique la cifra en números expresada en la moneda del país del Beneficiario o su equivalente en una moneda extranjera de libre convertibilidad]</w:t>
      </w:r>
      <w:r w:rsidRPr="009303BC">
        <w:rPr>
          <w:lang w:val="es-EC"/>
        </w:rPr>
        <w:t xml:space="preserve"> (</w:t>
      </w:r>
      <w:r w:rsidRPr="009303BC">
        <w:rPr>
          <w:i/>
          <w:lang w:val="es-EC"/>
        </w:rPr>
        <w:t>[indique la cifra en palabras]</w:t>
      </w:r>
      <w:r w:rsidRPr="009303BC">
        <w:rPr>
          <w:lang w:val="es-EC"/>
        </w:rPr>
        <w:t xml:space="preserve">) al recibo en nuestras oficinas de la primera solicitud por escrito del Beneficiario, respaldada por la declaración escrita del Beneficiario, ya sea en la misma solicitud o en un documento aparte firmado para acompañar o identificar la solicitud, en el que se indique que el Oferente: </w:t>
      </w:r>
    </w:p>
    <w:p w14:paraId="1C59D431" w14:textId="77777777" w:rsidR="00C37722" w:rsidRPr="009303BC" w:rsidRDefault="00C37722" w:rsidP="00E87EC3">
      <w:pPr>
        <w:numPr>
          <w:ilvl w:val="0"/>
          <w:numId w:val="77"/>
        </w:numPr>
        <w:spacing w:after="200"/>
        <w:ind w:left="993" w:hanging="502"/>
        <w:jc w:val="both"/>
        <w:rPr>
          <w:lang w:val="es-EC"/>
        </w:rPr>
      </w:pPr>
      <w:r w:rsidRPr="009303BC">
        <w:rPr>
          <w:lang w:val="es-EC"/>
        </w:rPr>
        <w:t>ha retirado su Oferta antes de la fecha de expiración de la de validez de la Oferta establecida por el Oferente en la Carta de Oferta o durante cualquier prórroga de esta que el Oferente hubiera establecido; o</w:t>
      </w:r>
    </w:p>
    <w:p w14:paraId="3D2E2096" w14:textId="77777777" w:rsidR="00C37722" w:rsidRPr="009303BC" w:rsidRDefault="00C37722" w:rsidP="00E87EC3">
      <w:pPr>
        <w:pStyle w:val="Prrafodelista"/>
        <w:numPr>
          <w:ilvl w:val="0"/>
          <w:numId w:val="77"/>
        </w:numPr>
        <w:spacing w:after="200"/>
        <w:ind w:left="993" w:hanging="502"/>
        <w:jc w:val="both"/>
        <w:rPr>
          <w:lang w:val="es-EC"/>
        </w:rPr>
      </w:pPr>
      <w:r w:rsidRPr="009303BC">
        <w:rPr>
          <w:lang w:val="es-EC"/>
        </w:rPr>
        <w:t>no acepta la corrección de los errores aritméticos de conformidad con las Instrucciones a los Oferentes (en adelante “las IAO”) del documento de licitación; o</w:t>
      </w:r>
    </w:p>
    <w:p w14:paraId="2DA4EA98" w14:textId="77777777" w:rsidR="00C37722" w:rsidRPr="009303BC" w:rsidRDefault="00C37722" w:rsidP="00E87EC3">
      <w:pPr>
        <w:pStyle w:val="Prrafodelista"/>
        <w:numPr>
          <w:ilvl w:val="0"/>
          <w:numId w:val="77"/>
        </w:numPr>
        <w:spacing w:after="200"/>
        <w:ind w:left="993" w:hanging="502"/>
        <w:jc w:val="both"/>
        <w:rPr>
          <w:lang w:val="es-EC"/>
        </w:rPr>
      </w:pPr>
      <w:r w:rsidRPr="009303BC">
        <w:rPr>
          <w:lang w:val="es-EC"/>
        </w:rPr>
        <w:t xml:space="preserve">habiéndole notificado el Beneficiario de la aceptación de su Oferta antes de la fecha de expiración de la validez de la Oferta, (i) no ha firmado el Convenio Contractual, o (ii) no ha suministrado la Garantía de Cumplimiento y, si se requiere, la Garantía de </w:t>
      </w:r>
      <w:r w:rsidRPr="009303BC">
        <w:rPr>
          <w:lang w:val="es-EC"/>
        </w:rPr>
        <w:lastRenderedPageBreak/>
        <w:t>Cumplimiento ASSS, de acuerdo con las IAO del documento de licitación del Beneficiario.</w:t>
      </w:r>
    </w:p>
    <w:p w14:paraId="2AC8835D" w14:textId="77777777" w:rsidR="00C37722" w:rsidRPr="009303BC" w:rsidRDefault="00C37722" w:rsidP="00C37722">
      <w:pPr>
        <w:numPr>
          <w:ilvl w:val="12"/>
          <w:numId w:val="0"/>
        </w:numPr>
        <w:spacing w:after="200"/>
        <w:jc w:val="both"/>
        <w:rPr>
          <w:lang w:val="es-EC"/>
        </w:rPr>
      </w:pPr>
      <w:r w:rsidRPr="009303BC">
        <w:rPr>
          <w:lang w:val="es-EC"/>
        </w:rPr>
        <w:t xml:space="preserve">Esta Garantía expirará: (a) si el Oferente es el Oferente seleccionado, cuando recibamos las copias del Convenio Contractual firmado por el Oferente y de la Garantía de Cumplimiento, y si se requiere de la Garantía de Cumplimiento ASSS emitida a favor del Beneficiario en relación con dicho Convenio Contractual o (b) si el Oferente no es el Oferente seleccionado, cuando ocurra el primero de los siguientes hechos: (i) recibamos una copia de la notificación del Beneficiario al Oferente en la que se le comuniquen los resultados del proceso de licitación, o (ii) transcurran 28 días una vez finalizado el Período de Validez de la Oferta. Consecuentemente, cualquier solicitud de pago bajo esta Garantía deberá recibirse en esta institución en o antes de dicha fecha. </w:t>
      </w:r>
    </w:p>
    <w:p w14:paraId="69645ED3" w14:textId="59AAB1B3" w:rsidR="00C37722" w:rsidRPr="009303BC" w:rsidRDefault="00C37722" w:rsidP="00C37722">
      <w:pPr>
        <w:numPr>
          <w:ilvl w:val="12"/>
          <w:numId w:val="0"/>
        </w:numPr>
        <w:jc w:val="both"/>
        <w:rPr>
          <w:lang w:val="es-EC"/>
        </w:rPr>
      </w:pPr>
      <w:r w:rsidRPr="009303BC">
        <w:rPr>
          <w:lang w:val="es-EC"/>
        </w:rPr>
        <w:t xml:space="preserve">Esta garantía está sujeta a las Reglas Uniformes de la Cámara de Comercio Internacional (CCI) sobre Garantías a </w:t>
      </w:r>
      <w:r w:rsidR="00F71524" w:rsidRPr="009303BC">
        <w:rPr>
          <w:lang w:val="es-EC"/>
        </w:rPr>
        <w:t xml:space="preserve">la </w:t>
      </w:r>
      <w:r w:rsidRPr="009303BC">
        <w:rPr>
          <w:lang w:val="es-EC"/>
        </w:rPr>
        <w:t>Primera Solicitud (</w:t>
      </w:r>
      <w:r w:rsidRPr="009303BC">
        <w:rPr>
          <w:i/>
          <w:lang w:val="es-EC"/>
        </w:rPr>
        <w:t>Uniform Rules for Demand Guarantees, URDG</w:t>
      </w:r>
      <w:r w:rsidRPr="009303BC">
        <w:rPr>
          <w:lang w:val="es-EC"/>
        </w:rPr>
        <w:t>), revisión de 2010, publicación de la CCI n.</w:t>
      </w:r>
      <w:r w:rsidRPr="009303BC">
        <w:rPr>
          <w:vertAlign w:val="superscript"/>
          <w:lang w:val="es-EC"/>
        </w:rPr>
        <w:t>o</w:t>
      </w:r>
      <w:r w:rsidRPr="009303BC">
        <w:rPr>
          <w:lang w:val="es-EC"/>
        </w:rPr>
        <w:t xml:space="preserve"> 758, con exclusión, por la presente, de la declaración explicativa requerida en el Artículo 15(a).</w:t>
      </w:r>
    </w:p>
    <w:p w14:paraId="11C09D20" w14:textId="77777777" w:rsidR="00C37722" w:rsidRPr="009303BC" w:rsidRDefault="00C37722" w:rsidP="00C37722">
      <w:pPr>
        <w:numPr>
          <w:ilvl w:val="12"/>
          <w:numId w:val="0"/>
        </w:numPr>
        <w:tabs>
          <w:tab w:val="left" w:pos="5245"/>
        </w:tabs>
        <w:spacing w:before="800"/>
        <w:jc w:val="both"/>
        <w:rPr>
          <w:lang w:val="es-EC"/>
        </w:rPr>
      </w:pPr>
      <w:r w:rsidRPr="009303BC">
        <w:rPr>
          <w:u w:val="single"/>
          <w:lang w:val="es-EC"/>
        </w:rPr>
        <w:tab/>
      </w:r>
    </w:p>
    <w:p w14:paraId="255899DC" w14:textId="77777777" w:rsidR="00C37722" w:rsidRPr="009303BC" w:rsidRDefault="00C37722" w:rsidP="00C37722">
      <w:pPr>
        <w:numPr>
          <w:ilvl w:val="12"/>
          <w:numId w:val="0"/>
        </w:numPr>
        <w:tabs>
          <w:tab w:val="left" w:pos="8640"/>
        </w:tabs>
        <w:jc w:val="both"/>
        <w:rPr>
          <w:i/>
          <w:lang w:val="es-EC"/>
        </w:rPr>
      </w:pPr>
      <w:r w:rsidRPr="009303BC">
        <w:rPr>
          <w:i/>
          <w:lang w:val="es-EC"/>
        </w:rPr>
        <w:t>[firma(s) del (de los) representante(s) autorizado(s)]</w:t>
      </w:r>
    </w:p>
    <w:p w14:paraId="2E50742A" w14:textId="77777777" w:rsidR="00C37722" w:rsidRPr="009303BC" w:rsidRDefault="00C37722" w:rsidP="00C37722">
      <w:pPr>
        <w:pStyle w:val="NormalWeb"/>
        <w:tabs>
          <w:tab w:val="center" w:leader="dot" w:pos="4860"/>
          <w:tab w:val="right" w:leader="dot" w:pos="9360"/>
        </w:tabs>
        <w:spacing w:before="1600" w:beforeAutospacing="0" w:after="200" w:afterAutospacing="0"/>
        <w:ind w:right="289"/>
        <w:jc w:val="both"/>
        <w:rPr>
          <w:rFonts w:ascii="Times New Roman" w:hAnsi="Times New Roman"/>
          <w:b/>
          <w:i/>
          <w:sz w:val="24"/>
          <w:lang w:val="es-EC"/>
        </w:rPr>
      </w:pPr>
      <w:r w:rsidRPr="009303BC">
        <w:rPr>
          <w:rFonts w:ascii="Times New Roman" w:hAnsi="Times New Roman"/>
          <w:b/>
          <w:i/>
          <w:sz w:val="24"/>
          <w:lang w:val="es-EC"/>
        </w:rPr>
        <w:t xml:space="preserve">Nota: </w:t>
      </w:r>
      <w:r w:rsidRPr="009303BC">
        <w:rPr>
          <w:rFonts w:ascii="Times New Roman" w:hAnsi="Times New Roman"/>
          <w:i/>
          <w:sz w:val="24"/>
          <w:lang w:val="es-EC"/>
        </w:rPr>
        <w:t>El texto en letra cursiva tiene por objeto ayudar a preparar este formulario y debe eliminarse del documento definitivo.</w:t>
      </w:r>
    </w:p>
    <w:p w14:paraId="23B8E726" w14:textId="77777777" w:rsidR="00715BE2" w:rsidRPr="009303BC" w:rsidRDefault="00715BE2" w:rsidP="00715BE2">
      <w:pPr>
        <w:pStyle w:val="Outline"/>
        <w:numPr>
          <w:ilvl w:val="12"/>
          <w:numId w:val="0"/>
        </w:numPr>
        <w:suppressAutoHyphens/>
        <w:spacing w:before="0"/>
        <w:jc w:val="both"/>
        <w:rPr>
          <w:kern w:val="0"/>
          <w:lang w:val="es-EC"/>
        </w:rPr>
      </w:pPr>
    </w:p>
    <w:p w14:paraId="16E0C4C6" w14:textId="4DC5C012" w:rsidR="00715BE2" w:rsidRPr="009303BC" w:rsidRDefault="00715BE2" w:rsidP="00D459B5">
      <w:pPr>
        <w:pStyle w:val="Head02"/>
        <w:rPr>
          <w:rFonts w:ascii="Times New Roman" w:hAnsi="Times New Roman"/>
          <w:b w:val="0"/>
          <w:sz w:val="28"/>
          <w:lang w:val="es-EC"/>
        </w:rPr>
      </w:pPr>
      <w:r w:rsidRPr="009303BC">
        <w:rPr>
          <w:rFonts w:ascii="Times New Roman" w:hAnsi="Times New Roman"/>
          <w:lang w:val="es-EC"/>
        </w:rPr>
        <w:br w:type="page"/>
      </w:r>
    </w:p>
    <w:p w14:paraId="2FD71B5C" w14:textId="77777777" w:rsidR="0087475F" w:rsidRPr="009303BC" w:rsidRDefault="0087475F" w:rsidP="0087475F">
      <w:pPr>
        <w:pStyle w:val="Head02"/>
        <w:tabs>
          <w:tab w:val="left" w:pos="426"/>
        </w:tabs>
        <w:spacing w:before="240" w:after="120"/>
        <w:rPr>
          <w:rFonts w:ascii="Times New Roman" w:hAnsi="Times New Roman"/>
          <w:sz w:val="40"/>
          <w:lang w:val="es-EC"/>
        </w:rPr>
      </w:pPr>
      <w:bookmarkStart w:id="158" w:name="_Toc235085510"/>
      <w:r w:rsidRPr="009303BC">
        <w:rPr>
          <w:rFonts w:ascii="Times New Roman" w:hAnsi="Times New Roman"/>
          <w:sz w:val="40"/>
          <w:lang w:val="es-EC"/>
        </w:rPr>
        <w:lastRenderedPageBreak/>
        <w:t>Garantía de Mantenimiento de la Oferta</w:t>
      </w:r>
      <w:bookmarkEnd w:id="158"/>
    </w:p>
    <w:p w14:paraId="6A4168AB" w14:textId="77777777" w:rsidR="0087475F" w:rsidRPr="009303BC" w:rsidRDefault="0087475F" w:rsidP="0087475F">
      <w:pPr>
        <w:spacing w:after="240"/>
        <w:jc w:val="center"/>
        <w:rPr>
          <w:b/>
          <w:sz w:val="36"/>
          <w:lang w:val="es-EC"/>
        </w:rPr>
      </w:pPr>
      <w:r w:rsidRPr="009303BC">
        <w:rPr>
          <w:b/>
          <w:sz w:val="36"/>
          <w:lang w:val="es-EC"/>
        </w:rPr>
        <w:t>Fianza</w:t>
      </w:r>
    </w:p>
    <w:p w14:paraId="7E37BDE7" w14:textId="77777777" w:rsidR="0089541B" w:rsidRPr="009303BC" w:rsidRDefault="0089541B" w:rsidP="0089541B">
      <w:pPr>
        <w:spacing w:after="120"/>
        <w:jc w:val="center"/>
        <w:rPr>
          <w:b/>
          <w:sz w:val="32"/>
          <w:lang w:val="es-EC"/>
        </w:rPr>
      </w:pPr>
      <w:r w:rsidRPr="009303BC">
        <w:rPr>
          <w:b/>
          <w:sz w:val="32"/>
          <w:lang w:val="es-EC"/>
        </w:rPr>
        <w:t>NO APLICA</w:t>
      </w:r>
    </w:p>
    <w:p w14:paraId="6A595690" w14:textId="77777777" w:rsidR="0087475F" w:rsidRPr="009303BC" w:rsidRDefault="0087475F" w:rsidP="0087475F">
      <w:pPr>
        <w:autoSpaceDE w:val="0"/>
        <w:autoSpaceDN w:val="0"/>
        <w:adjustRightInd w:val="0"/>
        <w:spacing w:before="360" w:after="200" w:line="240" w:lineRule="atLeast"/>
        <w:jc w:val="both"/>
        <w:rPr>
          <w:b/>
          <w:i/>
          <w:lang w:val="es-EC"/>
        </w:rPr>
      </w:pPr>
      <w:r w:rsidRPr="009303BC">
        <w:rPr>
          <w:i/>
          <w:lang w:val="es-EC"/>
        </w:rPr>
        <w:t xml:space="preserve">[El </w:t>
      </w:r>
      <w:r w:rsidRPr="009303BC">
        <w:rPr>
          <w:b/>
          <w:i/>
          <w:lang w:val="es-EC"/>
        </w:rPr>
        <w:t>Fiador</w:t>
      </w:r>
      <w:r w:rsidRPr="009303BC">
        <w:rPr>
          <w:i/>
          <w:lang w:val="es-EC"/>
        </w:rPr>
        <w:t xml:space="preserve"> deberá completar este Formulario de Fianza de acuerdo con las instrucciones indicadas en corchetes.] </w:t>
      </w:r>
    </w:p>
    <w:p w14:paraId="005AC87B" w14:textId="2E11FE7C" w:rsidR="0087475F" w:rsidRPr="009303BC" w:rsidRDefault="007F2C11" w:rsidP="0087475F">
      <w:pPr>
        <w:autoSpaceDE w:val="0"/>
        <w:autoSpaceDN w:val="0"/>
        <w:adjustRightInd w:val="0"/>
        <w:spacing w:after="200" w:line="240" w:lineRule="atLeast"/>
        <w:jc w:val="both"/>
        <w:rPr>
          <w:lang w:val="es-EC"/>
        </w:rPr>
      </w:pPr>
      <w:r w:rsidRPr="009303BC">
        <w:rPr>
          <w:lang w:val="es-EC"/>
        </w:rPr>
        <w:t>FIANZA N.</w:t>
      </w:r>
      <w:r w:rsidRPr="009303BC">
        <w:rPr>
          <w:rFonts w:eastAsia="Calibri"/>
          <w:lang w:val="es-EC"/>
        </w:rPr>
        <w:t xml:space="preserve"> ª</w:t>
      </w:r>
      <w:r w:rsidR="0087475F" w:rsidRPr="009303BC">
        <w:rPr>
          <w:lang w:val="es-EC"/>
        </w:rPr>
        <w:t xml:space="preserve"> </w:t>
      </w:r>
      <w:r w:rsidR="0087475F" w:rsidRPr="009303BC">
        <w:rPr>
          <w:i/>
          <w:lang w:val="es-EC"/>
        </w:rPr>
        <w:t>[indique el número de la fianza]</w:t>
      </w:r>
      <w:r w:rsidR="0087475F" w:rsidRPr="009303BC">
        <w:rPr>
          <w:lang w:val="es-EC"/>
        </w:rPr>
        <w:t xml:space="preserve"> </w:t>
      </w:r>
    </w:p>
    <w:p w14:paraId="35C9B4F5" w14:textId="77777777" w:rsidR="0087475F" w:rsidRPr="009303BC" w:rsidRDefault="0087475F" w:rsidP="0087475F">
      <w:pPr>
        <w:autoSpaceDE w:val="0"/>
        <w:autoSpaceDN w:val="0"/>
        <w:adjustRightInd w:val="0"/>
        <w:spacing w:after="200" w:line="240" w:lineRule="atLeast"/>
        <w:jc w:val="both"/>
        <w:rPr>
          <w:lang w:val="es-EC"/>
        </w:rPr>
      </w:pPr>
      <w:r w:rsidRPr="009303BC">
        <w:rPr>
          <w:lang w:val="es-EC"/>
        </w:rPr>
        <w:t xml:space="preserve">POR ESTA FIANZA, </w:t>
      </w:r>
      <w:r w:rsidRPr="009303BC">
        <w:rPr>
          <w:i/>
          <w:lang w:val="es-EC"/>
        </w:rPr>
        <w:t>[indique el nombre del Oferente; en el caso de una Asociación en Participación, Consorcio o Asociación (APCA), será el nombre de esta (legalmente constituida o en proceso de constitución) o los nombres de todos sus miembros, en su defecto]</w:t>
      </w:r>
      <w:r w:rsidRPr="009303BC">
        <w:rPr>
          <w:lang w:val="es-EC"/>
        </w:rPr>
        <w:t xml:space="preserve">, obrando en calidad de Obligado Principal (en adelante, “el Obligado Principal”), y </w:t>
      </w:r>
      <w:r w:rsidRPr="009303BC">
        <w:rPr>
          <w:i/>
          <w:lang w:val="es-EC"/>
        </w:rPr>
        <w:t>[nombre, denominación legal y dirección del Fiador]</w:t>
      </w:r>
      <w:r w:rsidRPr="009303BC">
        <w:rPr>
          <w:lang w:val="es-EC"/>
        </w:rPr>
        <w:t xml:space="preserve">, </w:t>
      </w:r>
      <w:r w:rsidRPr="009303BC">
        <w:rPr>
          <w:b/>
          <w:lang w:val="es-EC"/>
        </w:rPr>
        <w:t>autorizado para conducir negocios en</w:t>
      </w:r>
      <w:r w:rsidRPr="009303BC">
        <w:rPr>
          <w:lang w:val="es-EC"/>
        </w:rPr>
        <w:t xml:space="preserve"> </w:t>
      </w:r>
      <w:r w:rsidRPr="009303BC">
        <w:rPr>
          <w:i/>
          <w:lang w:val="es-EC"/>
        </w:rPr>
        <w:t>[nombre del país del Contratante</w:t>
      </w:r>
      <w:r w:rsidRPr="009303BC">
        <w:rPr>
          <w:lang w:val="es-EC"/>
        </w:rPr>
        <w:t>] como Fiador</w:t>
      </w:r>
      <w:r w:rsidRPr="009303BC">
        <w:rPr>
          <w:i/>
          <w:lang w:val="es-EC"/>
        </w:rPr>
        <w:t xml:space="preserve"> </w:t>
      </w:r>
      <w:r w:rsidRPr="009303BC">
        <w:rPr>
          <w:lang w:val="es-EC"/>
        </w:rPr>
        <w:t xml:space="preserve">(en adelante, “el Fiador”), se obligan firmemente ante </w:t>
      </w:r>
      <w:r w:rsidRPr="009303BC">
        <w:rPr>
          <w:i/>
          <w:lang w:val="es-EC"/>
        </w:rPr>
        <w:t>[nombre del Contratante]</w:t>
      </w:r>
      <w:r w:rsidRPr="009303BC">
        <w:rPr>
          <w:lang w:val="es-EC"/>
        </w:rPr>
        <w:t xml:space="preserve"> como Obligante (en adelante, “el Contratante”) por el monto de </w:t>
      </w:r>
      <w:r w:rsidRPr="009303BC">
        <w:rPr>
          <w:i/>
          <w:lang w:val="es-EC"/>
        </w:rPr>
        <w:t xml:space="preserve">[indique el monto de la Fianza en cifras expresado en la moneda del País del Contratante o su equivalente en una moneda extranjera de libre convertibilidad] </w:t>
      </w:r>
      <w:r w:rsidRPr="009303BC">
        <w:rPr>
          <w:lang w:val="es-EC"/>
        </w:rPr>
        <w:t>(</w:t>
      </w:r>
      <w:r w:rsidRPr="009303BC">
        <w:rPr>
          <w:i/>
          <w:lang w:val="es-EC"/>
        </w:rPr>
        <w:t>[indique la cifra en palabras]</w:t>
      </w:r>
      <w:r w:rsidRPr="009303BC">
        <w:rPr>
          <w:lang w:val="es-EC"/>
        </w:rPr>
        <w:t xml:space="preserve">), a cuyo pago en forma legal, en los tipos y proporciones de monedas en que deba pagarse el precio de la Garantía, nosotros, el Obligado Principal y el Fiador antes mencionados nos comprometemos y obligamos colectiva y solidariamente a nuestros herederos, albaceas, administradores, sucesores y cesionarios a estos términos. </w:t>
      </w:r>
    </w:p>
    <w:p w14:paraId="162FDD2C" w14:textId="77777777" w:rsidR="0087475F" w:rsidRPr="009303BC" w:rsidRDefault="0087475F" w:rsidP="0087475F">
      <w:pPr>
        <w:autoSpaceDE w:val="0"/>
        <w:autoSpaceDN w:val="0"/>
        <w:adjustRightInd w:val="0"/>
        <w:spacing w:after="200" w:line="240" w:lineRule="atLeast"/>
        <w:jc w:val="both"/>
        <w:rPr>
          <w:lang w:val="es-EC"/>
        </w:rPr>
      </w:pPr>
      <w:r w:rsidRPr="009303BC">
        <w:rPr>
          <w:spacing w:val="-3"/>
          <w:lang w:val="es-EC"/>
        </w:rPr>
        <w:t xml:space="preserve">CONSIDERANDO QUE el </w:t>
      </w:r>
      <w:r w:rsidRPr="009303BC">
        <w:rPr>
          <w:lang w:val="es-EC"/>
        </w:rPr>
        <w:t>Obligado Principal ha presentado o presentará al Contratante una Oferta</w:t>
      </w:r>
      <w:r w:rsidRPr="009303BC">
        <w:rPr>
          <w:spacing w:val="-3"/>
          <w:lang w:val="es-EC"/>
        </w:rPr>
        <w:t xml:space="preserve"> escrita con fecha</w:t>
      </w:r>
      <w:r w:rsidRPr="009303BC">
        <w:rPr>
          <w:rStyle w:val="Refdenotaalpie"/>
          <w:i/>
          <w:spacing w:val="-3"/>
          <w:lang w:val="es-EC"/>
        </w:rPr>
        <w:footnoteReference w:id="21"/>
      </w:r>
      <w:r w:rsidRPr="009303BC">
        <w:rPr>
          <w:spacing w:val="-3"/>
          <w:lang w:val="es-EC"/>
        </w:rPr>
        <w:t xml:space="preserve"> del</w:t>
      </w:r>
      <w:r w:rsidRPr="009303BC">
        <w:rPr>
          <w:spacing w:val="-3"/>
          <w:vertAlign w:val="superscript"/>
          <w:lang w:val="es-EC"/>
        </w:rPr>
        <w:t xml:space="preserve"> </w:t>
      </w:r>
      <w:r w:rsidRPr="009303BC">
        <w:rPr>
          <w:i/>
          <w:spacing w:val="-3"/>
          <w:lang w:val="es-EC"/>
        </w:rPr>
        <w:t xml:space="preserve">[indique el número] </w:t>
      </w:r>
      <w:r w:rsidRPr="009303BC">
        <w:rPr>
          <w:spacing w:val="-3"/>
          <w:lang w:val="es-EC"/>
        </w:rPr>
        <w:t>días</w:t>
      </w:r>
      <w:r w:rsidRPr="009303BC">
        <w:rPr>
          <w:i/>
          <w:spacing w:val="-3"/>
          <w:lang w:val="es-EC"/>
        </w:rPr>
        <w:t xml:space="preserve"> </w:t>
      </w:r>
      <w:r w:rsidRPr="009303BC">
        <w:rPr>
          <w:spacing w:val="-3"/>
          <w:lang w:val="es-EC"/>
        </w:rPr>
        <w:t xml:space="preserve">de </w:t>
      </w:r>
      <w:r w:rsidRPr="009303BC">
        <w:rPr>
          <w:i/>
          <w:spacing w:val="-3"/>
          <w:lang w:val="es-EC"/>
        </w:rPr>
        <w:t xml:space="preserve">[indique el mes] </w:t>
      </w:r>
      <w:r w:rsidRPr="009303BC">
        <w:rPr>
          <w:spacing w:val="-3"/>
          <w:lang w:val="es-EC"/>
        </w:rPr>
        <w:t xml:space="preserve">de </w:t>
      </w:r>
      <w:r w:rsidRPr="009303BC">
        <w:rPr>
          <w:i/>
          <w:spacing w:val="-3"/>
          <w:lang w:val="es-EC"/>
        </w:rPr>
        <w:t xml:space="preserve">[indique el año] </w:t>
      </w:r>
      <w:r w:rsidRPr="009303BC">
        <w:rPr>
          <w:lang w:val="es-EC"/>
        </w:rPr>
        <w:t xml:space="preserve">para la ejecución de </w:t>
      </w:r>
      <w:r w:rsidRPr="009303BC">
        <w:rPr>
          <w:i/>
          <w:spacing w:val="-3"/>
          <w:lang w:val="es-EC"/>
        </w:rPr>
        <w:t>[indique el nombre y/o la descripción de las Obras],</w:t>
      </w:r>
      <w:r w:rsidRPr="009303BC">
        <w:rPr>
          <w:lang w:val="es-EC"/>
        </w:rPr>
        <w:t xml:space="preserve"> </w:t>
      </w:r>
      <w:r w:rsidRPr="009303BC">
        <w:rPr>
          <w:spacing w:val="-3"/>
          <w:lang w:val="es-EC"/>
        </w:rPr>
        <w:t>(en adelante, “la Oferta”).</w:t>
      </w:r>
    </w:p>
    <w:p w14:paraId="45448B65" w14:textId="215F25F2" w:rsidR="0087475F" w:rsidRPr="009303BC" w:rsidRDefault="0087475F" w:rsidP="0087475F">
      <w:pPr>
        <w:autoSpaceDE w:val="0"/>
        <w:autoSpaceDN w:val="0"/>
        <w:adjustRightInd w:val="0"/>
        <w:spacing w:after="200" w:line="240" w:lineRule="atLeast"/>
        <w:jc w:val="both"/>
        <w:rPr>
          <w:lang w:val="es-EC"/>
        </w:rPr>
      </w:pPr>
      <w:r w:rsidRPr="009303BC">
        <w:rPr>
          <w:lang w:val="es-EC"/>
        </w:rPr>
        <w:t>POR LO TANTO, LA CONDICI</w:t>
      </w:r>
      <w:r w:rsidR="00EC2CCE" w:rsidRPr="009303BC">
        <w:rPr>
          <w:lang w:val="es-EC"/>
        </w:rPr>
        <w:t>Ó</w:t>
      </w:r>
      <w:r w:rsidRPr="009303BC">
        <w:rPr>
          <w:lang w:val="es-EC"/>
        </w:rPr>
        <w:t>N DE ESTA OBLIGACION es tal que si el Obligado Principal:</w:t>
      </w:r>
    </w:p>
    <w:p w14:paraId="71A4742F" w14:textId="77777777" w:rsidR="0087475F" w:rsidRPr="009303BC" w:rsidRDefault="0087475F" w:rsidP="00E87EC3">
      <w:pPr>
        <w:pStyle w:val="Prrafodelista"/>
        <w:numPr>
          <w:ilvl w:val="0"/>
          <w:numId w:val="78"/>
        </w:numPr>
        <w:autoSpaceDE w:val="0"/>
        <w:autoSpaceDN w:val="0"/>
        <w:adjustRightInd w:val="0"/>
        <w:spacing w:after="200" w:line="240" w:lineRule="atLeast"/>
        <w:contextualSpacing w:val="0"/>
        <w:jc w:val="both"/>
        <w:rPr>
          <w:lang w:val="es-EC"/>
        </w:rPr>
      </w:pPr>
      <w:r w:rsidRPr="009303BC">
        <w:rPr>
          <w:lang w:val="es-EC"/>
        </w:rPr>
        <w:t>ha retirado su Oferta antes de la fecha de expiración de la validez de la Oferta establecido por el Obligado Principal en la Carta de Oferta (en adelante, “el Período de Validez de la Oferta”) o durante cualquier prórroga de este período que el Obligado Principal hubiera establecido; o</w:t>
      </w:r>
    </w:p>
    <w:p w14:paraId="4D0A2EC0" w14:textId="77777777" w:rsidR="0087475F" w:rsidRPr="009303BC" w:rsidRDefault="0087475F" w:rsidP="00E87EC3">
      <w:pPr>
        <w:pStyle w:val="Prrafodelista"/>
        <w:numPr>
          <w:ilvl w:val="0"/>
          <w:numId w:val="78"/>
        </w:numPr>
        <w:suppressAutoHyphens/>
        <w:spacing w:after="200"/>
        <w:ind w:left="714" w:hanging="357"/>
        <w:contextualSpacing w:val="0"/>
        <w:jc w:val="both"/>
        <w:rPr>
          <w:lang w:val="es-EC"/>
        </w:rPr>
      </w:pPr>
      <w:r w:rsidRPr="009303BC">
        <w:rPr>
          <w:lang w:val="es-EC"/>
        </w:rPr>
        <w:t xml:space="preserve">no acepta la corrección de los errores aritméticos de conformidad con las Instrucciones a los Oferentes (en adelante “las IAO”) en el documento de licitación; o </w:t>
      </w:r>
    </w:p>
    <w:p w14:paraId="1AB0695F" w14:textId="77777777" w:rsidR="0087475F" w:rsidRPr="009303BC" w:rsidRDefault="0087475F" w:rsidP="00E87EC3">
      <w:pPr>
        <w:pStyle w:val="Prrafodelista"/>
        <w:numPr>
          <w:ilvl w:val="0"/>
          <w:numId w:val="78"/>
        </w:numPr>
        <w:autoSpaceDE w:val="0"/>
        <w:autoSpaceDN w:val="0"/>
        <w:adjustRightInd w:val="0"/>
        <w:spacing w:after="200" w:line="240" w:lineRule="atLeast"/>
        <w:ind w:left="714" w:hanging="357"/>
        <w:contextualSpacing w:val="0"/>
        <w:jc w:val="both"/>
        <w:rPr>
          <w:lang w:val="es-EC"/>
        </w:rPr>
      </w:pPr>
      <w:r w:rsidRPr="009303BC">
        <w:rPr>
          <w:lang w:val="es-EC"/>
        </w:rPr>
        <w:t>habiendo sido notificado de la aceptación de su Oferta por el Contratante antes de la fecha de expiración de la validez de esta, o cualquier prórroga aceptada por el Obligado Principal, (i) no ha firmado el Convenio Contractual, o (ii) no ha suministrado la Garantía de Cumplimiento y, si se requiere, la Garantía de Cumplimiento ASSS, de acuerdo con las Instrucciones a los Oferentes (“las IAO”) del documento de licitación del Contratante;</w:t>
      </w:r>
    </w:p>
    <w:p w14:paraId="7CC73162" w14:textId="77777777" w:rsidR="0087475F" w:rsidRPr="009303BC" w:rsidRDefault="0087475F" w:rsidP="0087475F">
      <w:pPr>
        <w:pStyle w:val="Sangradetextonormal"/>
        <w:spacing w:after="200"/>
        <w:ind w:left="0" w:firstLine="0"/>
        <w:rPr>
          <w:lang w:val="es-EC"/>
        </w:rPr>
      </w:pPr>
      <w:r w:rsidRPr="009303BC">
        <w:rPr>
          <w:lang w:val="es-EC"/>
        </w:rPr>
        <w:t>entonces</w:t>
      </w:r>
      <w:bookmarkStart w:id="159" w:name="_Hlk94776164"/>
      <w:r w:rsidRPr="009303BC">
        <w:rPr>
          <w:lang w:val="es-EC"/>
        </w:rPr>
        <w:t xml:space="preserve">, el Fiador procederá inmediatamente a pagar al Contratante, como máximo, la(s) suma(s) antes mencionada(s) al recibir la primera solicitud por escrito de este, sin que el Contratante deba </w:t>
      </w:r>
      <w:r w:rsidRPr="009303BC">
        <w:rPr>
          <w:lang w:val="es-EC"/>
        </w:rPr>
        <w:lastRenderedPageBreak/>
        <w:t xml:space="preserve">sustentar su demanda, siempre y cuando manifieste que esta se encuentra motivada por cualquiera de las situaciones descritas anteriormente, especificando cuál de ellas ha tenido lugar. </w:t>
      </w:r>
    </w:p>
    <w:bookmarkEnd w:id="159"/>
    <w:p w14:paraId="00BE6E92" w14:textId="77777777" w:rsidR="0087475F" w:rsidRPr="009303BC" w:rsidRDefault="0087475F" w:rsidP="0087475F">
      <w:pPr>
        <w:pStyle w:val="Textoindependiente"/>
        <w:spacing w:after="200"/>
        <w:jc w:val="both"/>
        <w:rPr>
          <w:sz w:val="24"/>
          <w:lang w:val="es-EC"/>
        </w:rPr>
      </w:pPr>
      <w:r w:rsidRPr="009303BC">
        <w:rPr>
          <w:sz w:val="24"/>
          <w:lang w:val="es-EC"/>
        </w:rPr>
        <w:t>Por medio del presente, el Fiador conviene que su obligación permanecerá vigente y tendrá pleno efecto inclusive hasta 28 días después del vencimiento del Período de Validez de la Oferta tal como se establece en la Carta de Oferta o cualquier prórroga proporcionada por el Obligado Principal.</w:t>
      </w:r>
    </w:p>
    <w:p w14:paraId="24A49528" w14:textId="77777777" w:rsidR="0087475F" w:rsidRPr="009303BC" w:rsidRDefault="0087475F" w:rsidP="0087475F">
      <w:pPr>
        <w:pStyle w:val="Textoindependiente"/>
        <w:spacing w:after="200"/>
        <w:jc w:val="both"/>
        <w:rPr>
          <w:sz w:val="24"/>
          <w:lang w:val="es-EC"/>
        </w:rPr>
      </w:pPr>
      <w:r w:rsidRPr="009303BC">
        <w:rPr>
          <w:sz w:val="24"/>
          <w:lang w:val="es-EC"/>
        </w:rPr>
        <w:t xml:space="preserve">EN FE DE LO CUAL, el Obligado Principal y el Fiador han dispuesto que se ejecuten estos documentos </w:t>
      </w:r>
      <w:bookmarkStart w:id="160" w:name="_Hlk96418235"/>
      <w:r w:rsidRPr="009303BC">
        <w:rPr>
          <w:sz w:val="24"/>
          <w:lang w:val="es-EC"/>
        </w:rPr>
        <w:t xml:space="preserve">en sus respectivos nombres </w:t>
      </w:r>
      <w:bookmarkEnd w:id="160"/>
      <w:r w:rsidRPr="009303BC">
        <w:rPr>
          <w:sz w:val="24"/>
          <w:lang w:val="es-EC"/>
        </w:rPr>
        <w:t xml:space="preserve">este </w:t>
      </w:r>
      <w:r w:rsidRPr="009303BC">
        <w:rPr>
          <w:i/>
          <w:sz w:val="24"/>
          <w:lang w:val="es-EC"/>
        </w:rPr>
        <w:t>[indique el número]</w:t>
      </w:r>
      <w:r w:rsidRPr="009303BC">
        <w:rPr>
          <w:sz w:val="24"/>
          <w:lang w:val="es-EC"/>
        </w:rPr>
        <w:t xml:space="preserve"> día de </w:t>
      </w:r>
      <w:r w:rsidRPr="009303BC">
        <w:rPr>
          <w:i/>
          <w:sz w:val="24"/>
          <w:lang w:val="es-EC"/>
        </w:rPr>
        <w:t>[indique el mes]</w:t>
      </w:r>
      <w:r w:rsidRPr="009303BC">
        <w:rPr>
          <w:sz w:val="24"/>
          <w:lang w:val="es-EC"/>
        </w:rPr>
        <w:t xml:space="preserve"> de </w:t>
      </w:r>
      <w:r w:rsidRPr="009303BC">
        <w:rPr>
          <w:i/>
          <w:sz w:val="24"/>
          <w:lang w:val="es-EC"/>
        </w:rPr>
        <w:t>[indique el año].</w:t>
      </w:r>
    </w:p>
    <w:p w14:paraId="0D2745E9" w14:textId="77777777" w:rsidR="0087475F" w:rsidRPr="009303BC" w:rsidRDefault="0087475F" w:rsidP="0087475F">
      <w:pPr>
        <w:tabs>
          <w:tab w:val="left" w:pos="993"/>
          <w:tab w:val="left" w:pos="4678"/>
          <w:tab w:val="left" w:pos="4820"/>
          <w:tab w:val="left" w:pos="9214"/>
        </w:tabs>
        <w:autoSpaceDE w:val="0"/>
        <w:autoSpaceDN w:val="0"/>
        <w:adjustRightInd w:val="0"/>
        <w:spacing w:before="1600" w:line="240" w:lineRule="atLeast"/>
        <w:rPr>
          <w:u w:val="single"/>
          <w:lang w:val="es-EC"/>
        </w:rPr>
      </w:pPr>
      <w:r w:rsidRPr="009303BC">
        <w:rPr>
          <w:lang w:val="es-EC"/>
        </w:rPr>
        <w:t xml:space="preserve">Obligado Principal(es): </w:t>
      </w:r>
      <w:r w:rsidRPr="009303BC">
        <w:rPr>
          <w:u w:val="single"/>
          <w:lang w:val="es-EC"/>
        </w:rPr>
        <w:tab/>
      </w:r>
      <w:r w:rsidRPr="009303BC">
        <w:rPr>
          <w:lang w:val="es-EC"/>
        </w:rPr>
        <w:tab/>
        <w:t>Fiador</w:t>
      </w:r>
      <w:r w:rsidRPr="009303BC">
        <w:rPr>
          <w:u w:val="single"/>
          <w:lang w:val="es-EC"/>
        </w:rPr>
        <w:tab/>
      </w:r>
    </w:p>
    <w:p w14:paraId="58FAE943" w14:textId="670975C7" w:rsidR="0087475F" w:rsidRPr="009303BC" w:rsidRDefault="0087475F" w:rsidP="0087475F">
      <w:pPr>
        <w:tabs>
          <w:tab w:val="left" w:pos="993"/>
          <w:tab w:val="left" w:pos="4678"/>
          <w:tab w:val="left" w:pos="4820"/>
          <w:tab w:val="left" w:pos="9072"/>
        </w:tabs>
        <w:autoSpaceDE w:val="0"/>
        <w:autoSpaceDN w:val="0"/>
        <w:adjustRightInd w:val="0"/>
        <w:spacing w:after="200" w:line="240" w:lineRule="atLeast"/>
        <w:rPr>
          <w:lang w:val="es-EC"/>
        </w:rPr>
      </w:pPr>
      <w:r w:rsidRPr="009303BC">
        <w:rPr>
          <w:lang w:val="es-EC"/>
        </w:rPr>
        <w:t>Sello Oficial de la Corporación (si corresponde)</w:t>
      </w:r>
    </w:p>
    <w:p w14:paraId="4A74C928" w14:textId="571C72A2" w:rsidR="0087475F" w:rsidRPr="009303BC" w:rsidRDefault="0087475F" w:rsidP="0087475F">
      <w:pPr>
        <w:tabs>
          <w:tab w:val="left" w:pos="3960"/>
          <w:tab w:val="left" w:pos="4820"/>
          <w:tab w:val="left" w:pos="9214"/>
        </w:tabs>
        <w:autoSpaceDE w:val="0"/>
        <w:autoSpaceDN w:val="0"/>
        <w:adjustRightInd w:val="0"/>
        <w:spacing w:line="240" w:lineRule="atLeast"/>
        <w:jc w:val="both"/>
        <w:rPr>
          <w:u w:val="single"/>
          <w:lang w:val="es-EC"/>
        </w:rPr>
      </w:pPr>
      <w:bookmarkStart w:id="161" w:name="_Hlk117755419"/>
      <w:r w:rsidRPr="009303BC">
        <w:rPr>
          <w:u w:val="single"/>
          <w:lang w:val="es-EC"/>
        </w:rPr>
        <w:tab/>
      </w:r>
      <w:bookmarkEnd w:id="161"/>
      <w:r w:rsidRPr="009303BC">
        <w:rPr>
          <w:lang w:val="es-EC"/>
        </w:rPr>
        <w:tab/>
      </w:r>
      <w:r w:rsidRPr="009303BC">
        <w:rPr>
          <w:u w:val="single"/>
          <w:lang w:val="es-EC"/>
        </w:rPr>
        <w:tab/>
      </w:r>
    </w:p>
    <w:p w14:paraId="7D55E502" w14:textId="005F2425" w:rsidR="0087475F" w:rsidRPr="009303BC" w:rsidRDefault="0087475F" w:rsidP="0087475F">
      <w:pPr>
        <w:tabs>
          <w:tab w:val="left" w:pos="3960"/>
        </w:tabs>
        <w:autoSpaceDE w:val="0"/>
        <w:autoSpaceDN w:val="0"/>
        <w:adjustRightInd w:val="0"/>
        <w:spacing w:line="240" w:lineRule="atLeast"/>
        <w:jc w:val="both"/>
        <w:rPr>
          <w:i/>
          <w:lang w:val="es-EC"/>
        </w:rPr>
      </w:pPr>
      <w:r w:rsidRPr="009303BC">
        <w:rPr>
          <w:i/>
          <w:lang w:val="es-EC"/>
        </w:rPr>
        <w:t>[firma(s)</w:t>
      </w:r>
      <w:r w:rsidRPr="009303BC">
        <w:rPr>
          <w:lang w:val="es-EC"/>
        </w:rPr>
        <w:t xml:space="preserve"> </w:t>
      </w:r>
      <w:r w:rsidRPr="009303BC">
        <w:rPr>
          <w:i/>
          <w:lang w:val="es-EC"/>
        </w:rPr>
        <w:t>del (de los) representante(s)</w:t>
      </w:r>
      <w:r w:rsidRPr="009303BC">
        <w:rPr>
          <w:i/>
          <w:lang w:val="es-EC"/>
        </w:rPr>
        <w:tab/>
      </w:r>
      <w:r w:rsidRPr="009303BC">
        <w:rPr>
          <w:i/>
          <w:lang w:val="es-EC"/>
        </w:rPr>
        <w:tab/>
        <w:t>[firma(s)</w:t>
      </w:r>
      <w:r w:rsidRPr="009303BC">
        <w:rPr>
          <w:lang w:val="es-EC"/>
        </w:rPr>
        <w:t xml:space="preserve"> </w:t>
      </w:r>
      <w:r w:rsidRPr="009303BC">
        <w:rPr>
          <w:i/>
          <w:lang w:val="es-EC"/>
        </w:rPr>
        <w:t xml:space="preserve">del (de los) representante(s) </w:t>
      </w:r>
    </w:p>
    <w:p w14:paraId="633F89FE" w14:textId="77777777" w:rsidR="0087475F" w:rsidRPr="009303BC" w:rsidRDefault="0087475F" w:rsidP="0087475F">
      <w:pPr>
        <w:tabs>
          <w:tab w:val="left" w:pos="3960"/>
        </w:tabs>
        <w:autoSpaceDE w:val="0"/>
        <w:autoSpaceDN w:val="0"/>
        <w:adjustRightInd w:val="0"/>
        <w:spacing w:after="200" w:line="240" w:lineRule="atLeast"/>
        <w:jc w:val="both"/>
        <w:rPr>
          <w:i/>
          <w:lang w:val="es-EC"/>
        </w:rPr>
      </w:pPr>
      <w:r w:rsidRPr="009303BC">
        <w:rPr>
          <w:i/>
          <w:lang w:val="es-EC"/>
        </w:rPr>
        <w:t>autorizado(s</w:t>
      </w:r>
      <w:r w:rsidRPr="009303BC">
        <w:rPr>
          <w:lang w:val="es-EC"/>
        </w:rPr>
        <w:t>)</w:t>
      </w:r>
      <w:r w:rsidRPr="009303BC">
        <w:rPr>
          <w:i/>
          <w:lang w:val="es-EC"/>
        </w:rPr>
        <w:tab/>
      </w:r>
      <w:r w:rsidRPr="009303BC">
        <w:rPr>
          <w:i/>
          <w:lang w:val="es-EC"/>
        </w:rPr>
        <w:tab/>
        <w:t>autorizado(s)</w:t>
      </w:r>
    </w:p>
    <w:p w14:paraId="5107161C" w14:textId="77777777" w:rsidR="0087475F" w:rsidRPr="009303BC" w:rsidRDefault="0087475F" w:rsidP="0087475F">
      <w:pPr>
        <w:tabs>
          <w:tab w:val="left" w:pos="3960"/>
          <w:tab w:val="left" w:pos="4820"/>
          <w:tab w:val="left" w:pos="9214"/>
        </w:tabs>
        <w:autoSpaceDE w:val="0"/>
        <w:autoSpaceDN w:val="0"/>
        <w:adjustRightInd w:val="0"/>
        <w:spacing w:line="240" w:lineRule="atLeast"/>
        <w:jc w:val="both"/>
        <w:rPr>
          <w:u w:val="single"/>
          <w:lang w:val="es-EC"/>
        </w:rPr>
      </w:pPr>
      <w:r w:rsidRPr="009303BC">
        <w:rPr>
          <w:u w:val="single"/>
          <w:lang w:val="es-EC"/>
        </w:rPr>
        <w:tab/>
      </w:r>
      <w:r w:rsidRPr="009303BC">
        <w:rPr>
          <w:lang w:val="es-EC"/>
        </w:rPr>
        <w:tab/>
      </w:r>
      <w:r w:rsidRPr="009303BC">
        <w:rPr>
          <w:u w:val="single"/>
          <w:lang w:val="es-EC"/>
        </w:rPr>
        <w:tab/>
      </w:r>
    </w:p>
    <w:p w14:paraId="62BC5269" w14:textId="77777777" w:rsidR="0087475F" w:rsidRPr="009303BC" w:rsidRDefault="0087475F" w:rsidP="0087475F">
      <w:pPr>
        <w:autoSpaceDE w:val="0"/>
        <w:autoSpaceDN w:val="0"/>
        <w:adjustRightInd w:val="0"/>
        <w:spacing w:after="200" w:line="240" w:lineRule="atLeast"/>
        <w:jc w:val="both"/>
        <w:rPr>
          <w:i/>
          <w:lang w:val="es-EC"/>
        </w:rPr>
      </w:pPr>
      <w:r w:rsidRPr="009303BC">
        <w:rPr>
          <w:i/>
          <w:lang w:val="es-EC"/>
        </w:rPr>
        <w:t>[indique el nombre y cargo en letra de</w:t>
      </w:r>
      <w:r w:rsidRPr="009303BC">
        <w:rPr>
          <w:i/>
          <w:lang w:val="es-EC"/>
        </w:rPr>
        <w:tab/>
        <w:t xml:space="preserve">[indique el nombre y cargo en letra de imprenta] imprenta] </w:t>
      </w:r>
    </w:p>
    <w:p w14:paraId="4DF75093" w14:textId="54E5045C" w:rsidR="00715BE2" w:rsidRPr="009303BC" w:rsidRDefault="0087475F" w:rsidP="0087475F">
      <w:pPr>
        <w:pStyle w:val="NormalWeb"/>
        <w:tabs>
          <w:tab w:val="center" w:leader="dot" w:pos="4860"/>
          <w:tab w:val="right" w:leader="dot" w:pos="9360"/>
        </w:tabs>
        <w:spacing w:before="1600" w:beforeAutospacing="0" w:after="200" w:afterAutospacing="0"/>
        <w:ind w:right="289"/>
        <w:jc w:val="both"/>
        <w:rPr>
          <w:rFonts w:ascii="Times New Roman" w:hAnsi="Times New Roman"/>
          <w:lang w:val="es-EC"/>
        </w:rPr>
      </w:pPr>
      <w:r w:rsidRPr="009303BC">
        <w:rPr>
          <w:rFonts w:ascii="Times New Roman" w:hAnsi="Times New Roman"/>
          <w:b/>
          <w:i/>
          <w:sz w:val="24"/>
          <w:lang w:val="es-EC"/>
        </w:rPr>
        <w:t xml:space="preserve">Nota: </w:t>
      </w:r>
      <w:r w:rsidRPr="009303BC">
        <w:rPr>
          <w:rFonts w:ascii="Times New Roman" w:hAnsi="Times New Roman"/>
          <w:i/>
          <w:sz w:val="24"/>
          <w:lang w:val="es-EC"/>
        </w:rPr>
        <w:t>El texto en letra cursiva tiene por objeto ayudar a preparar este formulario y debe eliminarse del documento definitivo.</w:t>
      </w:r>
    </w:p>
    <w:p w14:paraId="378F898E" w14:textId="77777777" w:rsidR="00096AF4" w:rsidRPr="009303BC" w:rsidRDefault="00715BE2" w:rsidP="00096AF4">
      <w:pPr>
        <w:pStyle w:val="Head02"/>
        <w:tabs>
          <w:tab w:val="left" w:pos="426"/>
        </w:tabs>
        <w:spacing w:before="240" w:after="240"/>
        <w:rPr>
          <w:rFonts w:ascii="Times New Roman" w:hAnsi="Times New Roman"/>
          <w:sz w:val="40"/>
          <w:lang w:val="es-EC"/>
        </w:rPr>
      </w:pPr>
      <w:r w:rsidRPr="009303BC">
        <w:rPr>
          <w:rFonts w:ascii="Times New Roman" w:hAnsi="Times New Roman"/>
          <w:lang w:val="es-EC"/>
        </w:rPr>
        <w:br w:type="page"/>
      </w:r>
      <w:bookmarkStart w:id="162" w:name="_Toc235085511"/>
      <w:bookmarkEnd w:id="152"/>
      <w:r w:rsidR="00096AF4" w:rsidRPr="009303BC">
        <w:rPr>
          <w:rFonts w:ascii="Times New Roman" w:hAnsi="Times New Roman"/>
          <w:sz w:val="40"/>
          <w:lang w:val="es-EC"/>
        </w:rPr>
        <w:lastRenderedPageBreak/>
        <w:t>Declaración de Mantenimiento de la Oferta</w:t>
      </w:r>
      <w:bookmarkEnd w:id="162"/>
    </w:p>
    <w:p w14:paraId="189CDCD6" w14:textId="77777777" w:rsidR="00096AF4" w:rsidRPr="009303BC" w:rsidRDefault="00096AF4" w:rsidP="00096AF4">
      <w:pPr>
        <w:autoSpaceDE w:val="0"/>
        <w:autoSpaceDN w:val="0"/>
        <w:adjustRightInd w:val="0"/>
        <w:spacing w:before="400" w:after="200" w:line="240" w:lineRule="atLeast"/>
        <w:jc w:val="both"/>
        <w:rPr>
          <w:i/>
          <w:lang w:val="es-EC"/>
        </w:rPr>
      </w:pPr>
      <w:r w:rsidRPr="009303BC">
        <w:rPr>
          <w:i/>
          <w:lang w:val="es-EC"/>
        </w:rPr>
        <w:t xml:space="preserve">[El </w:t>
      </w:r>
      <w:r w:rsidRPr="009303BC">
        <w:rPr>
          <w:b/>
          <w:i/>
          <w:lang w:val="es-EC"/>
        </w:rPr>
        <w:t xml:space="preserve">Garante/Oferente </w:t>
      </w:r>
      <w:r w:rsidRPr="009303BC">
        <w:rPr>
          <w:i/>
          <w:lang w:val="es-EC"/>
        </w:rPr>
        <w:t>deberá completar este Formulario de Declaración de Mantenimiento de la Oferta de acuerdo con las instrucciones indicadas en corchetes]</w:t>
      </w:r>
    </w:p>
    <w:p w14:paraId="54D0C5D2" w14:textId="77777777" w:rsidR="00096AF4" w:rsidRPr="009303BC" w:rsidRDefault="00096AF4" w:rsidP="00096AF4">
      <w:pPr>
        <w:spacing w:before="400"/>
        <w:jc w:val="right"/>
        <w:rPr>
          <w:i/>
          <w:lang w:val="es-EC"/>
        </w:rPr>
      </w:pPr>
      <w:r w:rsidRPr="009303BC">
        <w:rPr>
          <w:lang w:val="es-EC"/>
        </w:rPr>
        <w:t xml:space="preserve">Fecha: </w:t>
      </w:r>
      <w:r w:rsidRPr="009303BC">
        <w:rPr>
          <w:i/>
          <w:lang w:val="es-EC"/>
        </w:rPr>
        <w:t>[indique la fecha]</w:t>
      </w:r>
    </w:p>
    <w:p w14:paraId="6841FF73" w14:textId="77777777" w:rsidR="00096AF4" w:rsidRPr="009303BC" w:rsidRDefault="00096AF4" w:rsidP="00096AF4">
      <w:pPr>
        <w:jc w:val="right"/>
        <w:rPr>
          <w:i/>
          <w:lang w:val="es-EC"/>
        </w:rPr>
      </w:pPr>
      <w:r w:rsidRPr="009303BC">
        <w:rPr>
          <w:lang w:val="es-EC"/>
        </w:rPr>
        <w:t>N.</w:t>
      </w:r>
      <w:r w:rsidRPr="009303BC">
        <w:rPr>
          <w:vertAlign w:val="superscript"/>
          <w:lang w:val="es-EC"/>
        </w:rPr>
        <w:t>o</w:t>
      </w:r>
      <w:r w:rsidRPr="009303BC">
        <w:rPr>
          <w:lang w:val="es-EC"/>
        </w:rPr>
        <w:t xml:space="preserve"> de la SdO:</w:t>
      </w:r>
      <w:r w:rsidRPr="009303BC">
        <w:rPr>
          <w:i/>
          <w:lang w:val="es-EC"/>
        </w:rPr>
        <w:t xml:space="preserve"> [indique el número de la SdO]</w:t>
      </w:r>
    </w:p>
    <w:p w14:paraId="46F1C9C6" w14:textId="77777777" w:rsidR="00096AF4" w:rsidRPr="009303BC" w:rsidRDefault="00096AF4" w:rsidP="00096AF4">
      <w:pPr>
        <w:spacing w:after="400"/>
        <w:jc w:val="right"/>
        <w:rPr>
          <w:i/>
          <w:lang w:val="es-EC"/>
        </w:rPr>
      </w:pPr>
      <w:r w:rsidRPr="009303BC">
        <w:rPr>
          <w:lang w:val="es-EC"/>
        </w:rPr>
        <w:t>Alternativa n.</w:t>
      </w:r>
      <w:r w:rsidRPr="009303BC">
        <w:rPr>
          <w:vertAlign w:val="superscript"/>
          <w:lang w:val="es-EC"/>
        </w:rPr>
        <w:t>o</w:t>
      </w:r>
      <w:r w:rsidRPr="009303BC">
        <w:rPr>
          <w:lang w:val="es-EC"/>
        </w:rPr>
        <w:t xml:space="preserve">: </w:t>
      </w:r>
      <w:r w:rsidRPr="009303BC">
        <w:rPr>
          <w:i/>
          <w:lang w:val="es-EC"/>
        </w:rPr>
        <w:t>[indique el número de identificación si se trata de una Oferta Alternativa]</w:t>
      </w:r>
    </w:p>
    <w:p w14:paraId="44D69974" w14:textId="77777777" w:rsidR="00096AF4" w:rsidRPr="009303BC" w:rsidRDefault="00096AF4" w:rsidP="00096AF4">
      <w:pPr>
        <w:spacing w:after="200"/>
        <w:jc w:val="both"/>
        <w:rPr>
          <w:i/>
          <w:lang w:val="es-EC"/>
        </w:rPr>
      </w:pPr>
      <w:r w:rsidRPr="009303BC">
        <w:rPr>
          <w:lang w:val="es-EC"/>
        </w:rPr>
        <w:t xml:space="preserve">A: </w:t>
      </w:r>
      <w:r w:rsidRPr="009303BC">
        <w:rPr>
          <w:i/>
          <w:lang w:val="es-EC"/>
        </w:rPr>
        <w:t>________________________________</w:t>
      </w:r>
    </w:p>
    <w:p w14:paraId="77C9DFE3" w14:textId="77777777" w:rsidR="00096AF4" w:rsidRPr="009303BC" w:rsidRDefault="00096AF4" w:rsidP="00096AF4">
      <w:pPr>
        <w:spacing w:after="200"/>
        <w:jc w:val="both"/>
        <w:rPr>
          <w:lang w:val="es-EC"/>
        </w:rPr>
      </w:pPr>
      <w:r w:rsidRPr="009303BC">
        <w:rPr>
          <w:lang w:val="es-EC"/>
        </w:rPr>
        <w:t>Nosotros, los suscritos, declaramos que:</w:t>
      </w:r>
    </w:p>
    <w:p w14:paraId="169F051F" w14:textId="77777777" w:rsidR="00096AF4" w:rsidRPr="009303BC" w:rsidRDefault="00096AF4" w:rsidP="00096AF4">
      <w:pPr>
        <w:pStyle w:val="Normali"/>
        <w:keepLines w:val="0"/>
        <w:tabs>
          <w:tab w:val="clear" w:pos="1843"/>
        </w:tabs>
        <w:spacing w:after="200"/>
        <w:rPr>
          <w:lang w:val="es-EC"/>
        </w:rPr>
      </w:pPr>
      <w:r w:rsidRPr="009303BC">
        <w:rPr>
          <w:lang w:val="es-EC"/>
        </w:rPr>
        <w:t>Entendemos que, de acuerdo con sus condiciones, las Ofertas deberán estar respaldadas por una Declaración de Mantenimiento de la Oferta.</w:t>
      </w:r>
    </w:p>
    <w:p w14:paraId="6D944143" w14:textId="77777777" w:rsidR="00096AF4" w:rsidRPr="009303BC" w:rsidRDefault="00096AF4" w:rsidP="00096AF4">
      <w:pPr>
        <w:spacing w:after="200"/>
        <w:jc w:val="both"/>
        <w:rPr>
          <w:lang w:val="es-EC"/>
        </w:rPr>
      </w:pPr>
      <w:r w:rsidRPr="009303BC">
        <w:rPr>
          <w:lang w:val="es-EC"/>
        </w:rPr>
        <w:t xml:space="preserve">Aceptamos que automáticamente seremos declarados inelegibles para participar en la licitación o presentar Ofertas de cualquier contrato con el Contratante por un período de </w:t>
      </w:r>
      <w:r w:rsidRPr="009303BC">
        <w:rPr>
          <w:i/>
          <w:lang w:val="es-EC"/>
        </w:rPr>
        <w:t xml:space="preserve">[indique el número de meses o años] </w:t>
      </w:r>
      <w:r w:rsidRPr="009303BC">
        <w:rPr>
          <w:lang w:val="es-EC"/>
        </w:rPr>
        <w:t xml:space="preserve">contado a partir de </w:t>
      </w:r>
      <w:r w:rsidRPr="009303BC">
        <w:rPr>
          <w:i/>
          <w:lang w:val="es-EC"/>
        </w:rPr>
        <w:t xml:space="preserve">[indique la fecha] </w:t>
      </w:r>
      <w:r w:rsidRPr="009303BC">
        <w:rPr>
          <w:lang w:val="es-EC"/>
        </w:rPr>
        <w:t>si violamos nuestra(s) obligación(es) bajo las condiciones de la Oferta sea porque:</w:t>
      </w:r>
    </w:p>
    <w:p w14:paraId="6B98A0B9" w14:textId="77777777" w:rsidR="00096AF4" w:rsidRPr="009303BC" w:rsidRDefault="00096AF4" w:rsidP="00E87EC3">
      <w:pPr>
        <w:numPr>
          <w:ilvl w:val="0"/>
          <w:numId w:val="79"/>
        </w:numPr>
        <w:autoSpaceDE w:val="0"/>
        <w:autoSpaceDN w:val="0"/>
        <w:adjustRightInd w:val="0"/>
        <w:spacing w:after="200" w:line="240" w:lineRule="atLeast"/>
        <w:ind w:hanging="447"/>
        <w:jc w:val="both"/>
        <w:rPr>
          <w:lang w:val="es-EC"/>
        </w:rPr>
      </w:pPr>
      <w:r w:rsidRPr="009303BC">
        <w:rPr>
          <w:lang w:val="es-EC"/>
        </w:rPr>
        <w:t>hemos retirado nuestra Oferta antes de la fecha de expiración de la validez de la Oferta establecida por el Oferente en la Carta de Oferta o durante cualquier prórroga de esta que el Oferente hubiera establecido; o</w:t>
      </w:r>
    </w:p>
    <w:p w14:paraId="595ABCEF" w14:textId="77777777" w:rsidR="00096AF4" w:rsidRPr="009303BC" w:rsidRDefault="00096AF4" w:rsidP="00E87EC3">
      <w:pPr>
        <w:pStyle w:val="Prrafodelista"/>
        <w:numPr>
          <w:ilvl w:val="0"/>
          <w:numId w:val="79"/>
        </w:numPr>
        <w:suppressAutoHyphens/>
        <w:spacing w:after="200"/>
        <w:ind w:left="1434" w:hanging="447"/>
        <w:contextualSpacing w:val="0"/>
        <w:jc w:val="both"/>
        <w:rPr>
          <w:lang w:val="es-EC"/>
        </w:rPr>
      </w:pPr>
      <w:r w:rsidRPr="009303BC">
        <w:rPr>
          <w:lang w:val="es-EC"/>
        </w:rPr>
        <w:t>no aceptamos la corrección de los errores aritméticos de conformidad con las Instrucciones a los Oferentes (en adelante “las IAO”) en el documento de licitación; o</w:t>
      </w:r>
    </w:p>
    <w:p w14:paraId="090F140A" w14:textId="77777777" w:rsidR="00096AF4" w:rsidRPr="009303BC" w:rsidRDefault="00096AF4" w:rsidP="00E87EC3">
      <w:pPr>
        <w:pStyle w:val="Prrafodelista"/>
        <w:numPr>
          <w:ilvl w:val="0"/>
          <w:numId w:val="79"/>
        </w:numPr>
        <w:suppressAutoHyphens/>
        <w:spacing w:after="200"/>
        <w:ind w:hanging="447"/>
        <w:contextualSpacing w:val="0"/>
        <w:jc w:val="both"/>
        <w:rPr>
          <w:lang w:val="es-EC"/>
        </w:rPr>
      </w:pPr>
      <w:r w:rsidRPr="009303BC">
        <w:rPr>
          <w:lang w:val="es-EC"/>
        </w:rPr>
        <w:t xml:space="preserve">después de haber sido notificados de la aceptación de nuestra Oferta por el Contratante antes de la fecha de expiración del Período de Validez de la misma o durante cualquier prórroga de este período, (i) no hemos firmado el Convenio Contractual, o (ii) no hemos suministrado la Garantía de Cumplimiento, y, si se requiere, la Garantía de Cumplimiento ASSS, de acuerdo con las Instrucciones a los Oferentes (“las IAO”) del documento de licitación del Contratante. </w:t>
      </w:r>
    </w:p>
    <w:p w14:paraId="228076BC" w14:textId="77777777" w:rsidR="00096AF4" w:rsidRPr="009303BC" w:rsidRDefault="00096AF4" w:rsidP="00096AF4">
      <w:pPr>
        <w:autoSpaceDE w:val="0"/>
        <w:autoSpaceDN w:val="0"/>
        <w:adjustRightInd w:val="0"/>
        <w:spacing w:after="200" w:line="240" w:lineRule="atLeast"/>
        <w:jc w:val="both"/>
        <w:rPr>
          <w:lang w:val="es-EC"/>
        </w:rPr>
      </w:pPr>
      <w:r w:rsidRPr="009303BC">
        <w:rPr>
          <w:lang w:val="es-EC"/>
        </w:rPr>
        <w:t>Entendemos que esta Declaración de Mantenimiento de la Oferta expirará, si no somos el Oferente seleccionado, cuando ocurra el primero de los siguientes hechos: (i) hemos recibido una copia de su comunicación informando que no somos el Oferente seleccionado; o (ii) haber transcurrido veintiocho (28) días después de la expiración de nuestra Oferta.</w:t>
      </w:r>
    </w:p>
    <w:p w14:paraId="3557DF7E" w14:textId="77777777" w:rsidR="00096AF4" w:rsidRPr="009303BC" w:rsidRDefault="00096AF4" w:rsidP="00096AF4">
      <w:pPr>
        <w:autoSpaceDE w:val="0"/>
        <w:autoSpaceDN w:val="0"/>
        <w:adjustRightInd w:val="0"/>
        <w:spacing w:after="200" w:line="240" w:lineRule="atLeast"/>
        <w:jc w:val="both"/>
        <w:rPr>
          <w:lang w:val="es-EC"/>
        </w:rPr>
      </w:pPr>
      <w:r w:rsidRPr="009303BC">
        <w:rPr>
          <w:lang w:val="es-EC"/>
        </w:rPr>
        <w:t>Entendemos también que, si somos una Asociación en Participación, Consorcio o Asociación (APCA), la Declaración de Mantenimiento de la Oferta deberá estar en el nombre de la APCA que presenta la Oferta. Si la APCA no ha sido legalmente constituida en el momento de presentar la Oferta, la Declaración de Mantenimiento de la Oferta deberá estar en nombre de todos los miembros futuros tal como se enumeran en la Carta de Intención mencionada en las IAO 17.6.</w:t>
      </w:r>
    </w:p>
    <w:p w14:paraId="0725AC69" w14:textId="77777777" w:rsidR="00096AF4" w:rsidRPr="009303BC" w:rsidRDefault="00096AF4" w:rsidP="00096AF4">
      <w:pPr>
        <w:tabs>
          <w:tab w:val="left" w:pos="9356"/>
        </w:tabs>
        <w:spacing w:before="800" w:after="200"/>
        <w:jc w:val="both"/>
        <w:rPr>
          <w:i/>
          <w:lang w:val="es-EC"/>
        </w:rPr>
      </w:pPr>
      <w:r w:rsidRPr="009303BC">
        <w:rPr>
          <w:lang w:val="es-EC"/>
        </w:rPr>
        <w:lastRenderedPageBreak/>
        <w:t xml:space="preserve">Nombre del Oferente: </w:t>
      </w:r>
      <w:r w:rsidRPr="009303BC">
        <w:rPr>
          <w:u w:val="single"/>
          <w:lang w:val="es-EC"/>
        </w:rPr>
        <w:tab/>
      </w:r>
    </w:p>
    <w:p w14:paraId="4B53DE22" w14:textId="77777777" w:rsidR="00096AF4" w:rsidRPr="009303BC" w:rsidRDefault="00096AF4" w:rsidP="00096AF4">
      <w:pPr>
        <w:spacing w:after="200"/>
        <w:jc w:val="both"/>
        <w:rPr>
          <w:u w:val="single"/>
          <w:lang w:val="es-EC"/>
        </w:rPr>
      </w:pPr>
      <w:r w:rsidRPr="009303BC">
        <w:rPr>
          <w:lang w:val="es-EC"/>
        </w:rPr>
        <w:t>Nombre de la persona debidamente autorizada para firmar la Oferta en nombre del Oferente:</w:t>
      </w:r>
      <w:r w:rsidRPr="009303BC">
        <w:rPr>
          <w:i/>
          <w:lang w:val="es-EC"/>
        </w:rPr>
        <w:t xml:space="preserve"> </w:t>
      </w:r>
      <w:r w:rsidRPr="009303BC">
        <w:rPr>
          <w:u w:val="single"/>
          <w:lang w:val="es-EC"/>
        </w:rPr>
        <w:tab/>
      </w:r>
    </w:p>
    <w:p w14:paraId="6B7D9BB6" w14:textId="77777777" w:rsidR="00096AF4" w:rsidRPr="009303BC" w:rsidRDefault="00096AF4" w:rsidP="00096AF4">
      <w:pPr>
        <w:tabs>
          <w:tab w:val="left" w:pos="9356"/>
        </w:tabs>
        <w:spacing w:after="200"/>
        <w:jc w:val="both"/>
        <w:rPr>
          <w:lang w:val="es-EC"/>
        </w:rPr>
      </w:pPr>
      <w:r w:rsidRPr="009303BC">
        <w:rPr>
          <w:u w:val="single"/>
          <w:lang w:val="es-EC"/>
        </w:rPr>
        <w:tab/>
      </w:r>
    </w:p>
    <w:p w14:paraId="4CCB7B65" w14:textId="77777777" w:rsidR="00096AF4" w:rsidRPr="009303BC" w:rsidRDefault="00096AF4" w:rsidP="00096AF4">
      <w:pPr>
        <w:tabs>
          <w:tab w:val="left" w:pos="9356"/>
        </w:tabs>
        <w:spacing w:after="200"/>
        <w:jc w:val="both"/>
        <w:rPr>
          <w:lang w:val="es-EC"/>
        </w:rPr>
      </w:pPr>
      <w:r w:rsidRPr="009303BC">
        <w:rPr>
          <w:lang w:val="es-EC"/>
        </w:rPr>
        <w:t>Cargo de la persona firmante de la Oferta:</w:t>
      </w:r>
      <w:r w:rsidRPr="009303BC">
        <w:rPr>
          <w:u w:val="single"/>
          <w:lang w:val="es-EC"/>
        </w:rPr>
        <w:tab/>
      </w:r>
    </w:p>
    <w:p w14:paraId="3549A949" w14:textId="77777777" w:rsidR="00096AF4" w:rsidRPr="009303BC" w:rsidRDefault="00096AF4" w:rsidP="00096AF4">
      <w:pPr>
        <w:tabs>
          <w:tab w:val="left" w:pos="9356"/>
        </w:tabs>
        <w:spacing w:after="200"/>
        <w:jc w:val="both"/>
        <w:rPr>
          <w:lang w:val="es-EC"/>
        </w:rPr>
      </w:pPr>
      <w:r w:rsidRPr="009303BC">
        <w:rPr>
          <w:lang w:val="es-EC"/>
        </w:rPr>
        <w:t>Firma de la persona nombrada anteriormente:</w:t>
      </w:r>
      <w:r w:rsidRPr="009303BC">
        <w:rPr>
          <w:i/>
          <w:lang w:val="es-EC"/>
        </w:rPr>
        <w:t xml:space="preserve"> </w:t>
      </w:r>
      <w:r w:rsidRPr="009303BC">
        <w:rPr>
          <w:u w:val="single"/>
          <w:lang w:val="es-EC"/>
        </w:rPr>
        <w:tab/>
      </w:r>
    </w:p>
    <w:p w14:paraId="65F015F5" w14:textId="2C424595" w:rsidR="00096AF4" w:rsidRPr="009303BC" w:rsidRDefault="00096AF4" w:rsidP="00096AF4">
      <w:pPr>
        <w:tabs>
          <w:tab w:val="left" w:pos="9356"/>
        </w:tabs>
        <w:autoSpaceDE w:val="0"/>
        <w:autoSpaceDN w:val="0"/>
        <w:adjustRightInd w:val="0"/>
        <w:spacing w:after="200" w:line="240" w:lineRule="atLeast"/>
        <w:jc w:val="both"/>
        <w:rPr>
          <w:u w:val="single"/>
          <w:lang w:val="es-EC"/>
        </w:rPr>
      </w:pPr>
      <w:r w:rsidRPr="009303BC">
        <w:rPr>
          <w:lang w:val="es-EC"/>
        </w:rPr>
        <w:t xml:space="preserve">Fecha de la firma: el </w:t>
      </w:r>
      <w:r w:rsidRPr="009303BC">
        <w:rPr>
          <w:i/>
          <w:lang w:val="es-EC"/>
        </w:rPr>
        <w:t>[indique el día]</w:t>
      </w:r>
      <w:r w:rsidRPr="009303BC">
        <w:rPr>
          <w:lang w:val="es-EC"/>
        </w:rPr>
        <w:t xml:space="preserve"> día de </w:t>
      </w:r>
      <w:r w:rsidRPr="009303BC">
        <w:rPr>
          <w:i/>
          <w:lang w:val="es-EC"/>
        </w:rPr>
        <w:t>[indique el mes]</w:t>
      </w:r>
      <w:r w:rsidRPr="009303BC">
        <w:rPr>
          <w:lang w:val="es-EC"/>
        </w:rPr>
        <w:t xml:space="preserve"> de </w:t>
      </w:r>
      <w:r w:rsidRPr="009303BC">
        <w:rPr>
          <w:i/>
          <w:lang w:val="es-EC"/>
        </w:rPr>
        <w:t xml:space="preserve">[indique el año] </w:t>
      </w:r>
      <w:r w:rsidRPr="009303BC">
        <w:rPr>
          <w:u w:val="single"/>
          <w:lang w:val="es-EC"/>
        </w:rPr>
        <w:tab/>
      </w:r>
    </w:p>
    <w:p w14:paraId="05744005" w14:textId="77777777" w:rsidR="003D4747" w:rsidRPr="009303BC" w:rsidRDefault="003D4747" w:rsidP="00096AF4">
      <w:pPr>
        <w:tabs>
          <w:tab w:val="left" w:pos="9356"/>
        </w:tabs>
        <w:autoSpaceDE w:val="0"/>
        <w:autoSpaceDN w:val="0"/>
        <w:adjustRightInd w:val="0"/>
        <w:spacing w:after="200" w:line="240" w:lineRule="atLeast"/>
        <w:jc w:val="both"/>
        <w:rPr>
          <w:lang w:val="es-EC"/>
        </w:rPr>
      </w:pPr>
    </w:p>
    <w:p w14:paraId="0B4C1755" w14:textId="468739EF" w:rsidR="00C46508" w:rsidRPr="009303BC" w:rsidRDefault="00C46508" w:rsidP="00096AF4">
      <w:pPr>
        <w:pStyle w:val="Head02"/>
        <w:rPr>
          <w:rFonts w:ascii="Times New Roman" w:hAnsi="Times New Roman"/>
          <w:b w:val="0"/>
          <w:lang w:val="es-EC"/>
        </w:rPr>
        <w:sectPr w:rsidR="00C46508" w:rsidRPr="009303BC" w:rsidSect="00ED2218">
          <w:footnotePr>
            <w:numRestart w:val="eachSect"/>
          </w:footnotePr>
          <w:endnotePr>
            <w:numFmt w:val="decimal"/>
          </w:endnotePr>
          <w:pgSz w:w="12240" w:h="15840" w:code="1"/>
          <w:pgMar w:top="1418" w:right="1440" w:bottom="709" w:left="1440" w:header="720" w:footer="720" w:gutter="0"/>
          <w:cols w:space="720"/>
          <w:titlePg/>
          <w:docGrid w:linePitch="326"/>
        </w:sectPr>
      </w:pPr>
    </w:p>
    <w:p w14:paraId="2A8B2B22" w14:textId="390AA863" w:rsidR="003F79AA" w:rsidRPr="009303BC" w:rsidRDefault="003F79AA" w:rsidP="003F79AA">
      <w:pPr>
        <w:pStyle w:val="Ttulo1"/>
        <w:rPr>
          <w:rFonts w:ascii="Times New Roman" w:hAnsi="Times New Roman"/>
          <w:sz w:val="44"/>
          <w:lang w:val="es-EC"/>
        </w:rPr>
      </w:pPr>
      <w:bookmarkStart w:id="163" w:name="_Toc235085512"/>
      <w:r w:rsidRPr="009303BC">
        <w:rPr>
          <w:rFonts w:ascii="Times New Roman" w:hAnsi="Times New Roman"/>
          <w:sz w:val="44"/>
          <w:lang w:val="es-EC"/>
        </w:rPr>
        <w:lastRenderedPageBreak/>
        <w:t>Sección</w:t>
      </w:r>
      <w:r w:rsidR="007D17DD" w:rsidRPr="009303BC">
        <w:rPr>
          <w:rFonts w:ascii="Times New Roman" w:hAnsi="Times New Roman"/>
          <w:sz w:val="44"/>
          <w:lang w:val="es-EC"/>
        </w:rPr>
        <w:t xml:space="preserve"> </w:t>
      </w:r>
      <w:r w:rsidRPr="009303BC">
        <w:rPr>
          <w:rFonts w:ascii="Times New Roman" w:hAnsi="Times New Roman"/>
          <w:sz w:val="44"/>
          <w:lang w:val="es-EC"/>
        </w:rPr>
        <w:t>V.</w:t>
      </w:r>
      <w:r w:rsidR="007D17DD" w:rsidRPr="009303BC">
        <w:rPr>
          <w:rFonts w:ascii="Times New Roman" w:hAnsi="Times New Roman"/>
          <w:sz w:val="44"/>
          <w:lang w:val="es-EC"/>
        </w:rPr>
        <w:t xml:space="preserve"> </w:t>
      </w:r>
      <w:r w:rsidRPr="009303BC">
        <w:rPr>
          <w:rFonts w:ascii="Times New Roman" w:hAnsi="Times New Roman"/>
          <w:sz w:val="44"/>
          <w:lang w:val="es-EC"/>
        </w:rPr>
        <w:t>Condiciones</w:t>
      </w:r>
      <w:r w:rsidR="007D17DD" w:rsidRPr="009303BC">
        <w:rPr>
          <w:rFonts w:ascii="Times New Roman" w:hAnsi="Times New Roman"/>
          <w:sz w:val="44"/>
          <w:lang w:val="es-EC"/>
        </w:rPr>
        <w:t xml:space="preserve"> </w:t>
      </w:r>
      <w:r w:rsidRPr="009303BC">
        <w:rPr>
          <w:rFonts w:ascii="Times New Roman" w:hAnsi="Times New Roman"/>
          <w:sz w:val="44"/>
          <w:lang w:val="es-EC"/>
        </w:rPr>
        <w:t>Generales</w:t>
      </w:r>
      <w:r w:rsidR="007D17DD" w:rsidRPr="009303BC">
        <w:rPr>
          <w:rFonts w:ascii="Times New Roman" w:hAnsi="Times New Roman"/>
          <w:sz w:val="44"/>
          <w:lang w:val="es-EC"/>
        </w:rPr>
        <w:t xml:space="preserve"> </w:t>
      </w:r>
      <w:r w:rsidRPr="009303BC">
        <w:rPr>
          <w:rFonts w:ascii="Times New Roman" w:hAnsi="Times New Roman"/>
          <w:sz w:val="44"/>
          <w:lang w:val="es-EC"/>
        </w:rPr>
        <w:t>del</w:t>
      </w:r>
      <w:r w:rsidR="007D17DD" w:rsidRPr="009303BC">
        <w:rPr>
          <w:rFonts w:ascii="Times New Roman" w:hAnsi="Times New Roman"/>
          <w:sz w:val="44"/>
          <w:lang w:val="es-EC"/>
        </w:rPr>
        <w:t xml:space="preserve"> </w:t>
      </w:r>
      <w:r w:rsidRPr="009303BC">
        <w:rPr>
          <w:rFonts w:ascii="Times New Roman" w:hAnsi="Times New Roman"/>
          <w:sz w:val="44"/>
          <w:lang w:val="es-EC"/>
        </w:rPr>
        <w:t>Contrato</w:t>
      </w:r>
      <w:r w:rsidR="009C1ADA" w:rsidRPr="009303BC">
        <w:rPr>
          <w:rFonts w:ascii="Times New Roman" w:hAnsi="Times New Roman"/>
          <w:sz w:val="44"/>
          <w:lang w:val="es-EC"/>
        </w:rPr>
        <w:t xml:space="preserve"> (CGC)</w:t>
      </w:r>
      <w:bookmarkEnd w:id="163"/>
    </w:p>
    <w:p w14:paraId="456EB880" w14:textId="77777777" w:rsidR="001377B0" w:rsidRPr="009303BC" w:rsidRDefault="001377B0" w:rsidP="003F79AA">
      <w:pPr>
        <w:rPr>
          <w:i/>
          <w:lang w:val="es-EC"/>
        </w:rPr>
      </w:pPr>
    </w:p>
    <w:p w14:paraId="43A8D4BA" w14:textId="77777777" w:rsidR="001377B0" w:rsidRPr="009303BC" w:rsidRDefault="001377B0" w:rsidP="003F79AA">
      <w:pPr>
        <w:pStyle w:val="Index"/>
        <w:rPr>
          <w:i/>
          <w:lang w:val="es-EC"/>
        </w:rPr>
        <w:sectPr w:rsidR="001377B0" w:rsidRPr="009303BC" w:rsidSect="00ED2218">
          <w:headerReference w:type="even" r:id="rId34"/>
          <w:headerReference w:type="default" r:id="rId35"/>
          <w:headerReference w:type="first" r:id="rId36"/>
          <w:footnotePr>
            <w:numRestart w:val="eachSect"/>
          </w:footnotePr>
          <w:endnotePr>
            <w:numFmt w:val="decimal"/>
          </w:endnotePr>
          <w:type w:val="oddPage"/>
          <w:pgSz w:w="12240" w:h="15840" w:code="1"/>
          <w:pgMar w:top="1440" w:right="1440" w:bottom="1440" w:left="1440" w:header="720" w:footer="720" w:gutter="0"/>
          <w:cols w:space="720"/>
          <w:titlePg/>
          <w:docGrid w:linePitch="326"/>
        </w:sectPr>
      </w:pPr>
    </w:p>
    <w:p w14:paraId="570EF7E2" w14:textId="77777777" w:rsidR="00340931" w:rsidRPr="009303BC" w:rsidRDefault="00340931" w:rsidP="00340931">
      <w:pPr>
        <w:pStyle w:val="Ttulo1"/>
        <w:rPr>
          <w:rFonts w:ascii="Times New Roman" w:hAnsi="Times New Roman"/>
          <w:sz w:val="44"/>
          <w:lang w:val="es-EC"/>
        </w:rPr>
      </w:pPr>
      <w:bookmarkStart w:id="164" w:name="_Toc235085513"/>
      <w:bookmarkStart w:id="165" w:name="_Toc109554925"/>
      <w:bookmarkStart w:id="166" w:name="_Toc534710071"/>
      <w:bookmarkStart w:id="167" w:name="_Toc19612203"/>
      <w:bookmarkStart w:id="168" w:name="_Toc24713200"/>
      <w:bookmarkStart w:id="169" w:name="_Toc534797693"/>
      <w:bookmarkStart w:id="170" w:name="_Toc7169845"/>
      <w:r w:rsidRPr="009303BC">
        <w:rPr>
          <w:rFonts w:ascii="Times New Roman" w:hAnsi="Times New Roman"/>
          <w:sz w:val="44"/>
          <w:lang w:val="es-EC"/>
        </w:rPr>
        <w:lastRenderedPageBreak/>
        <w:t>Sección V.</w:t>
      </w:r>
      <w:r w:rsidRPr="009303BC">
        <w:rPr>
          <w:rFonts w:ascii="Times New Roman" w:hAnsi="Times New Roman"/>
          <w:sz w:val="44"/>
          <w:lang w:val="es-EC"/>
        </w:rPr>
        <w:tab/>
        <w:t>Condiciones Generales del Contrato</w:t>
      </w:r>
      <w:bookmarkEnd w:id="164"/>
    </w:p>
    <w:p w14:paraId="3EF5AF53" w14:textId="74486F57" w:rsidR="001377B0" w:rsidRPr="009303BC" w:rsidRDefault="00340931" w:rsidP="003E2CD4">
      <w:pPr>
        <w:pStyle w:val="Index"/>
        <w:ind w:hanging="11"/>
        <w:rPr>
          <w:sz w:val="40"/>
          <w:lang w:val="es-EC"/>
        </w:rPr>
      </w:pPr>
      <w:bookmarkStart w:id="171" w:name="_Toc235085514"/>
      <w:r w:rsidRPr="009303BC">
        <w:rPr>
          <w:sz w:val="40"/>
          <w:lang w:val="es-EC"/>
        </w:rPr>
        <w:t>Índice de Cláusulas</w:t>
      </w:r>
      <w:bookmarkEnd w:id="165"/>
      <w:bookmarkEnd w:id="166"/>
      <w:bookmarkEnd w:id="167"/>
      <w:bookmarkEnd w:id="168"/>
      <w:bookmarkEnd w:id="169"/>
      <w:bookmarkEnd w:id="170"/>
      <w:bookmarkEnd w:id="171"/>
    </w:p>
    <w:p w14:paraId="0C794C00" w14:textId="1B538E40" w:rsidR="001219B4" w:rsidRPr="009303BC" w:rsidRDefault="001377B0" w:rsidP="00955391">
      <w:pPr>
        <w:pStyle w:val="TDC1"/>
        <w:rPr>
          <w:lang w:val="es-EC"/>
        </w:rPr>
      </w:pPr>
      <w:r w:rsidRPr="009303BC">
        <w:rPr>
          <w:lang w:val="es-EC"/>
        </w:rPr>
        <w:fldChar w:fldCharType="begin"/>
      </w:r>
      <w:r w:rsidRPr="009303BC">
        <w:rPr>
          <w:lang w:val="es-EC"/>
        </w:rPr>
        <w:instrText xml:space="preserve"> </w:instrText>
      </w:r>
      <w:r w:rsidR="00664CE8" w:rsidRPr="009303BC">
        <w:rPr>
          <w:lang w:val="es-EC"/>
        </w:rPr>
        <w:instrText>TOC</w:instrText>
      </w:r>
      <w:r w:rsidRPr="009303BC">
        <w:rPr>
          <w:lang w:val="es-EC"/>
        </w:rPr>
        <w:instrText xml:space="preserve"> \h \z \t "Section V Heading2,1,Section V Heading3,2" </w:instrText>
      </w:r>
      <w:r w:rsidRPr="009303BC">
        <w:rPr>
          <w:lang w:val="es-EC"/>
        </w:rPr>
        <w:fldChar w:fldCharType="separate"/>
      </w:r>
      <w:r w:rsidR="001219B4" w:rsidRPr="009303BC">
        <w:rPr>
          <w:lang w:val="es-EC"/>
        </w:rPr>
        <w:t>A.</w:t>
      </w:r>
      <w:r w:rsidR="007D17DD" w:rsidRPr="009303BC">
        <w:rPr>
          <w:lang w:val="es-EC"/>
        </w:rPr>
        <w:t xml:space="preserve"> </w:t>
      </w:r>
      <w:r w:rsidR="001219B4" w:rsidRPr="009303BC">
        <w:rPr>
          <w:lang w:val="es-EC"/>
        </w:rPr>
        <w:t>Disposiciones</w:t>
      </w:r>
      <w:r w:rsidR="007D17DD" w:rsidRPr="009303BC">
        <w:rPr>
          <w:lang w:val="es-EC"/>
        </w:rPr>
        <w:t xml:space="preserve"> </w:t>
      </w:r>
      <w:r w:rsidR="001219B4" w:rsidRPr="009303BC">
        <w:rPr>
          <w:lang w:val="es-EC"/>
        </w:rPr>
        <w:t>Generales</w:t>
      </w:r>
      <w:r w:rsidR="001219B4" w:rsidRPr="009303BC">
        <w:rPr>
          <w:lang w:val="es-EC"/>
        </w:rPr>
        <w:tab/>
      </w:r>
      <w:r w:rsidR="001219B4" w:rsidRPr="009303BC">
        <w:rPr>
          <w:lang w:val="es-EC"/>
        </w:rPr>
        <w:fldChar w:fldCharType="begin"/>
      </w:r>
      <w:r w:rsidR="001219B4" w:rsidRPr="009303BC">
        <w:rPr>
          <w:lang w:val="es-EC"/>
        </w:rPr>
        <w:instrText xml:space="preserve"> PAGEREF _Toc399832237 \h </w:instrText>
      </w:r>
      <w:r w:rsidR="001219B4" w:rsidRPr="009303BC">
        <w:rPr>
          <w:lang w:val="es-EC"/>
        </w:rPr>
      </w:r>
      <w:r w:rsidR="001219B4" w:rsidRPr="009303BC">
        <w:rPr>
          <w:lang w:val="es-EC"/>
        </w:rPr>
        <w:fldChar w:fldCharType="separate"/>
      </w:r>
      <w:r w:rsidR="00AD0AF5">
        <w:rPr>
          <w:b/>
          <w:bCs/>
        </w:rPr>
        <w:t>¡Error! Marcador no definido.</w:t>
      </w:r>
      <w:r w:rsidR="001219B4" w:rsidRPr="009303BC">
        <w:rPr>
          <w:lang w:val="es-EC"/>
        </w:rPr>
        <w:fldChar w:fldCharType="end"/>
      </w:r>
    </w:p>
    <w:p w14:paraId="246548CF" w14:textId="7BF091D9" w:rsidR="001219B4" w:rsidRPr="009303BC" w:rsidRDefault="001219B4" w:rsidP="009A029D">
      <w:pPr>
        <w:pStyle w:val="TDC2"/>
        <w:rPr>
          <w:lang w:val="es-EC"/>
        </w:rPr>
      </w:pPr>
      <w:r w:rsidRPr="009303BC">
        <w:rPr>
          <w:lang w:val="es-EC"/>
        </w:rPr>
        <w:t>1.</w:t>
      </w:r>
      <w:r w:rsidRPr="009303BC">
        <w:rPr>
          <w:lang w:val="es-EC"/>
        </w:rPr>
        <w:tab/>
        <w:t>Definiciones</w:t>
      </w:r>
      <w:r w:rsidRPr="009303BC">
        <w:rPr>
          <w:lang w:val="es-EC"/>
        </w:rPr>
        <w:tab/>
      </w:r>
      <w:r w:rsidRPr="009303BC">
        <w:rPr>
          <w:lang w:val="es-EC"/>
        </w:rPr>
        <w:fldChar w:fldCharType="begin"/>
      </w:r>
      <w:r w:rsidRPr="009303BC">
        <w:rPr>
          <w:lang w:val="es-EC"/>
        </w:rPr>
        <w:instrText xml:space="preserve"> PAGEREF _Toc399832238 \h </w:instrText>
      </w:r>
      <w:r w:rsidRPr="009303BC">
        <w:rPr>
          <w:lang w:val="es-EC"/>
        </w:rPr>
      </w:r>
      <w:r w:rsidRPr="009303BC">
        <w:rPr>
          <w:lang w:val="es-EC"/>
        </w:rPr>
        <w:fldChar w:fldCharType="separate"/>
      </w:r>
      <w:r w:rsidR="00AD0AF5">
        <w:rPr>
          <w:b/>
          <w:bCs/>
          <w:lang w:val="es-ES"/>
        </w:rPr>
        <w:t>¡Error! Marcador no definido.</w:t>
      </w:r>
      <w:r w:rsidRPr="009303BC">
        <w:rPr>
          <w:lang w:val="es-EC"/>
        </w:rPr>
        <w:fldChar w:fldCharType="end"/>
      </w:r>
    </w:p>
    <w:p w14:paraId="5CA6F880" w14:textId="54222D96" w:rsidR="001219B4" w:rsidRPr="009303BC" w:rsidRDefault="001219B4" w:rsidP="009A029D">
      <w:pPr>
        <w:pStyle w:val="TDC2"/>
        <w:rPr>
          <w:lang w:val="es-EC"/>
        </w:rPr>
      </w:pPr>
      <w:r w:rsidRPr="009303BC">
        <w:rPr>
          <w:lang w:val="es-EC"/>
        </w:rPr>
        <w:t>2.</w:t>
      </w:r>
      <w:r w:rsidRPr="009303BC">
        <w:rPr>
          <w:lang w:val="es-EC"/>
        </w:rPr>
        <w:tab/>
        <w:t>Interpretación</w:t>
      </w:r>
      <w:r w:rsidRPr="009303BC">
        <w:rPr>
          <w:lang w:val="es-EC"/>
        </w:rPr>
        <w:tab/>
      </w:r>
      <w:r w:rsidRPr="009303BC">
        <w:rPr>
          <w:lang w:val="es-EC"/>
        </w:rPr>
        <w:fldChar w:fldCharType="begin"/>
      </w:r>
      <w:r w:rsidRPr="009303BC">
        <w:rPr>
          <w:lang w:val="es-EC"/>
        </w:rPr>
        <w:instrText xml:space="preserve"> PAGEREF _Toc399832239 \h </w:instrText>
      </w:r>
      <w:r w:rsidRPr="009303BC">
        <w:rPr>
          <w:lang w:val="es-EC"/>
        </w:rPr>
      </w:r>
      <w:r w:rsidRPr="009303BC">
        <w:rPr>
          <w:lang w:val="es-EC"/>
        </w:rPr>
        <w:fldChar w:fldCharType="separate"/>
      </w:r>
      <w:r w:rsidR="00AD0AF5">
        <w:rPr>
          <w:lang w:val="es-EC"/>
        </w:rPr>
        <w:t>96</w:t>
      </w:r>
      <w:r w:rsidRPr="009303BC">
        <w:rPr>
          <w:lang w:val="es-EC"/>
        </w:rPr>
        <w:fldChar w:fldCharType="end"/>
      </w:r>
    </w:p>
    <w:p w14:paraId="0C983566" w14:textId="15CB2125" w:rsidR="001219B4" w:rsidRPr="009303BC" w:rsidRDefault="001219B4" w:rsidP="009A029D">
      <w:pPr>
        <w:pStyle w:val="TDC2"/>
        <w:rPr>
          <w:lang w:val="es-EC"/>
        </w:rPr>
      </w:pPr>
      <w:r w:rsidRPr="009303BC">
        <w:rPr>
          <w:lang w:val="es-EC"/>
        </w:rPr>
        <w:t>3.</w:t>
      </w:r>
      <w:r w:rsidRPr="009303BC">
        <w:rPr>
          <w:lang w:val="es-EC"/>
        </w:rPr>
        <w:tab/>
        <w:t>Idioma</w:t>
      </w:r>
      <w:r w:rsidR="007D17DD" w:rsidRPr="009303BC">
        <w:rPr>
          <w:lang w:val="es-EC"/>
        </w:rPr>
        <w:t xml:space="preserve"> </w:t>
      </w:r>
      <w:r w:rsidRPr="009303BC">
        <w:rPr>
          <w:lang w:val="es-EC"/>
        </w:rPr>
        <w:t>y</w:t>
      </w:r>
      <w:r w:rsidR="007D17DD" w:rsidRPr="009303BC">
        <w:rPr>
          <w:lang w:val="es-EC"/>
        </w:rPr>
        <w:t xml:space="preserve"> </w:t>
      </w:r>
      <w:r w:rsidR="008E2046" w:rsidRPr="009303BC">
        <w:rPr>
          <w:lang w:val="es-EC"/>
        </w:rPr>
        <w:t>Legislación Aplicable</w:t>
      </w:r>
      <w:r w:rsidRPr="009303BC">
        <w:rPr>
          <w:lang w:val="es-EC"/>
        </w:rPr>
        <w:tab/>
      </w:r>
      <w:r w:rsidRPr="009303BC">
        <w:rPr>
          <w:lang w:val="es-EC"/>
        </w:rPr>
        <w:fldChar w:fldCharType="begin"/>
      </w:r>
      <w:r w:rsidRPr="009303BC">
        <w:rPr>
          <w:lang w:val="es-EC"/>
        </w:rPr>
        <w:instrText xml:space="preserve"> PAGEREF _Toc399832240 \h </w:instrText>
      </w:r>
      <w:r w:rsidRPr="009303BC">
        <w:rPr>
          <w:lang w:val="es-EC"/>
        </w:rPr>
      </w:r>
      <w:r w:rsidRPr="009303BC">
        <w:rPr>
          <w:lang w:val="es-EC"/>
        </w:rPr>
        <w:fldChar w:fldCharType="separate"/>
      </w:r>
      <w:r w:rsidR="00AD0AF5">
        <w:rPr>
          <w:lang w:val="es-EC"/>
        </w:rPr>
        <w:t>97</w:t>
      </w:r>
      <w:r w:rsidRPr="009303BC">
        <w:rPr>
          <w:lang w:val="es-EC"/>
        </w:rPr>
        <w:fldChar w:fldCharType="end"/>
      </w:r>
    </w:p>
    <w:p w14:paraId="464536F0" w14:textId="595A127B" w:rsidR="001219B4" w:rsidRPr="009303BC" w:rsidRDefault="001219B4" w:rsidP="009A029D">
      <w:pPr>
        <w:pStyle w:val="TDC2"/>
        <w:rPr>
          <w:lang w:val="es-EC"/>
        </w:rPr>
      </w:pPr>
      <w:r w:rsidRPr="009303BC">
        <w:rPr>
          <w:lang w:val="es-EC"/>
        </w:rPr>
        <w:t>4.</w:t>
      </w:r>
      <w:r w:rsidRPr="009303BC">
        <w:rPr>
          <w:lang w:val="es-EC"/>
        </w:rPr>
        <w:tab/>
        <w:t>Decisiones</w:t>
      </w:r>
      <w:r w:rsidR="007D17DD" w:rsidRPr="009303BC">
        <w:rPr>
          <w:lang w:val="es-EC"/>
        </w:rPr>
        <w:t xml:space="preserve"> </w:t>
      </w:r>
      <w:r w:rsidRPr="009303BC">
        <w:rPr>
          <w:lang w:val="es-EC"/>
        </w:rPr>
        <w:t>del</w:t>
      </w:r>
      <w:r w:rsidR="007D17DD" w:rsidRPr="009303BC">
        <w:rPr>
          <w:lang w:val="es-EC"/>
        </w:rPr>
        <w:t xml:space="preserve"> </w:t>
      </w:r>
      <w:r w:rsidR="00F451E9" w:rsidRPr="009303BC">
        <w:rPr>
          <w:lang w:val="es-EC"/>
        </w:rPr>
        <w:t>Gerente de Proyecto</w:t>
      </w:r>
      <w:r w:rsidRPr="009303BC">
        <w:rPr>
          <w:lang w:val="es-EC"/>
        </w:rPr>
        <w:tab/>
      </w:r>
      <w:r w:rsidRPr="009303BC">
        <w:rPr>
          <w:lang w:val="es-EC"/>
        </w:rPr>
        <w:fldChar w:fldCharType="begin"/>
      </w:r>
      <w:r w:rsidRPr="009303BC">
        <w:rPr>
          <w:lang w:val="es-EC"/>
        </w:rPr>
        <w:instrText xml:space="preserve"> PAGEREF _Toc399832241 \h </w:instrText>
      </w:r>
      <w:r w:rsidRPr="009303BC">
        <w:rPr>
          <w:lang w:val="es-EC"/>
        </w:rPr>
      </w:r>
      <w:r w:rsidRPr="009303BC">
        <w:rPr>
          <w:lang w:val="es-EC"/>
        </w:rPr>
        <w:fldChar w:fldCharType="separate"/>
      </w:r>
      <w:r w:rsidR="00AD0AF5">
        <w:rPr>
          <w:lang w:val="es-EC"/>
        </w:rPr>
        <w:t>97</w:t>
      </w:r>
      <w:r w:rsidRPr="009303BC">
        <w:rPr>
          <w:lang w:val="es-EC"/>
        </w:rPr>
        <w:fldChar w:fldCharType="end"/>
      </w:r>
    </w:p>
    <w:p w14:paraId="68596775" w14:textId="314F77E9" w:rsidR="001219B4" w:rsidRPr="009303BC" w:rsidRDefault="001219B4" w:rsidP="009A029D">
      <w:pPr>
        <w:pStyle w:val="TDC2"/>
        <w:rPr>
          <w:lang w:val="es-EC"/>
        </w:rPr>
      </w:pPr>
      <w:r w:rsidRPr="009303BC">
        <w:rPr>
          <w:lang w:val="es-EC"/>
        </w:rPr>
        <w:t>5.</w:t>
      </w:r>
      <w:r w:rsidRPr="009303BC">
        <w:rPr>
          <w:lang w:val="es-EC"/>
        </w:rPr>
        <w:tab/>
        <w:t>Delegación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funciones</w:t>
      </w:r>
      <w:r w:rsidRPr="009303BC">
        <w:rPr>
          <w:lang w:val="es-EC"/>
        </w:rPr>
        <w:tab/>
      </w:r>
      <w:r w:rsidRPr="009303BC">
        <w:rPr>
          <w:lang w:val="es-EC"/>
        </w:rPr>
        <w:fldChar w:fldCharType="begin"/>
      </w:r>
      <w:r w:rsidRPr="009303BC">
        <w:rPr>
          <w:lang w:val="es-EC"/>
        </w:rPr>
        <w:instrText xml:space="preserve"> PAGEREF _Toc399832242 \h </w:instrText>
      </w:r>
      <w:r w:rsidRPr="009303BC">
        <w:rPr>
          <w:lang w:val="es-EC"/>
        </w:rPr>
      </w:r>
      <w:r w:rsidRPr="009303BC">
        <w:rPr>
          <w:lang w:val="es-EC"/>
        </w:rPr>
        <w:fldChar w:fldCharType="separate"/>
      </w:r>
      <w:r w:rsidR="00AD0AF5">
        <w:rPr>
          <w:lang w:val="es-EC"/>
        </w:rPr>
        <w:t>97</w:t>
      </w:r>
      <w:r w:rsidRPr="009303BC">
        <w:rPr>
          <w:lang w:val="es-EC"/>
        </w:rPr>
        <w:fldChar w:fldCharType="end"/>
      </w:r>
    </w:p>
    <w:p w14:paraId="48E2DE47" w14:textId="3C051E69" w:rsidR="001219B4" w:rsidRPr="009303BC" w:rsidRDefault="001219B4" w:rsidP="009A029D">
      <w:pPr>
        <w:pStyle w:val="TDC2"/>
        <w:rPr>
          <w:lang w:val="es-EC"/>
        </w:rPr>
      </w:pPr>
      <w:r w:rsidRPr="009303BC">
        <w:rPr>
          <w:lang w:val="es-EC"/>
        </w:rPr>
        <w:t>6.</w:t>
      </w:r>
      <w:r w:rsidRPr="009303BC">
        <w:rPr>
          <w:lang w:val="es-EC"/>
        </w:rPr>
        <w:tab/>
        <w:t>Comunicaciones</w:t>
      </w:r>
      <w:r w:rsidRPr="009303BC">
        <w:rPr>
          <w:lang w:val="es-EC"/>
        </w:rPr>
        <w:tab/>
      </w:r>
      <w:r w:rsidRPr="009303BC">
        <w:rPr>
          <w:lang w:val="es-EC"/>
        </w:rPr>
        <w:fldChar w:fldCharType="begin"/>
      </w:r>
      <w:r w:rsidRPr="009303BC">
        <w:rPr>
          <w:lang w:val="es-EC"/>
        </w:rPr>
        <w:instrText xml:space="preserve"> PAGEREF _Toc399832243 \h </w:instrText>
      </w:r>
      <w:r w:rsidRPr="009303BC">
        <w:rPr>
          <w:lang w:val="es-EC"/>
        </w:rPr>
      </w:r>
      <w:r w:rsidRPr="009303BC">
        <w:rPr>
          <w:lang w:val="es-EC"/>
        </w:rPr>
        <w:fldChar w:fldCharType="separate"/>
      </w:r>
      <w:r w:rsidR="00AD0AF5">
        <w:rPr>
          <w:lang w:val="es-EC"/>
        </w:rPr>
        <w:t>97</w:t>
      </w:r>
      <w:r w:rsidRPr="009303BC">
        <w:rPr>
          <w:lang w:val="es-EC"/>
        </w:rPr>
        <w:fldChar w:fldCharType="end"/>
      </w:r>
    </w:p>
    <w:p w14:paraId="42761D6A" w14:textId="7CDFF893" w:rsidR="001219B4" w:rsidRPr="009303BC" w:rsidRDefault="001219B4" w:rsidP="009A029D">
      <w:pPr>
        <w:pStyle w:val="TDC2"/>
        <w:rPr>
          <w:lang w:val="es-EC"/>
        </w:rPr>
      </w:pPr>
      <w:r w:rsidRPr="009303BC">
        <w:rPr>
          <w:lang w:val="es-EC"/>
        </w:rPr>
        <w:t>7.</w:t>
      </w:r>
      <w:r w:rsidRPr="009303BC">
        <w:rPr>
          <w:lang w:val="es-EC"/>
        </w:rPr>
        <w:tab/>
        <w:t>Subcontratos</w:t>
      </w:r>
      <w:r w:rsidRPr="009303BC">
        <w:rPr>
          <w:lang w:val="es-EC"/>
        </w:rPr>
        <w:tab/>
      </w:r>
      <w:r w:rsidRPr="009303BC">
        <w:rPr>
          <w:lang w:val="es-EC"/>
        </w:rPr>
        <w:fldChar w:fldCharType="begin"/>
      </w:r>
      <w:r w:rsidRPr="009303BC">
        <w:rPr>
          <w:lang w:val="es-EC"/>
        </w:rPr>
        <w:instrText xml:space="preserve"> PAGEREF _Toc399832244 \h </w:instrText>
      </w:r>
      <w:r w:rsidRPr="009303BC">
        <w:rPr>
          <w:lang w:val="es-EC"/>
        </w:rPr>
      </w:r>
      <w:r w:rsidRPr="009303BC">
        <w:rPr>
          <w:lang w:val="es-EC"/>
        </w:rPr>
        <w:fldChar w:fldCharType="separate"/>
      </w:r>
      <w:r w:rsidR="00AD0AF5">
        <w:rPr>
          <w:lang w:val="es-EC"/>
        </w:rPr>
        <w:t>97</w:t>
      </w:r>
      <w:r w:rsidRPr="009303BC">
        <w:rPr>
          <w:lang w:val="es-EC"/>
        </w:rPr>
        <w:fldChar w:fldCharType="end"/>
      </w:r>
    </w:p>
    <w:p w14:paraId="48533A42" w14:textId="19B0B9D9" w:rsidR="001219B4" w:rsidRPr="009303BC" w:rsidRDefault="001219B4" w:rsidP="009A029D">
      <w:pPr>
        <w:pStyle w:val="TDC2"/>
        <w:rPr>
          <w:lang w:val="es-EC"/>
        </w:rPr>
      </w:pPr>
      <w:r w:rsidRPr="009303BC">
        <w:rPr>
          <w:lang w:val="es-EC"/>
        </w:rPr>
        <w:t>8.</w:t>
      </w:r>
      <w:r w:rsidRPr="009303BC">
        <w:rPr>
          <w:lang w:val="es-EC"/>
        </w:rPr>
        <w:tab/>
        <w:t>Otros</w:t>
      </w:r>
      <w:r w:rsidR="007D17DD" w:rsidRPr="009303BC">
        <w:rPr>
          <w:lang w:val="es-EC"/>
        </w:rPr>
        <w:t xml:space="preserve"> </w:t>
      </w:r>
      <w:r w:rsidRPr="009303BC">
        <w:rPr>
          <w:lang w:val="es-EC"/>
        </w:rPr>
        <w:t>Contratistas</w:t>
      </w:r>
      <w:r w:rsidRPr="009303BC">
        <w:rPr>
          <w:lang w:val="es-EC"/>
        </w:rPr>
        <w:tab/>
      </w:r>
      <w:r w:rsidRPr="009303BC">
        <w:rPr>
          <w:lang w:val="es-EC"/>
        </w:rPr>
        <w:fldChar w:fldCharType="begin"/>
      </w:r>
      <w:r w:rsidRPr="009303BC">
        <w:rPr>
          <w:lang w:val="es-EC"/>
        </w:rPr>
        <w:instrText xml:space="preserve"> PAGEREF _Toc399832245 \h </w:instrText>
      </w:r>
      <w:r w:rsidRPr="009303BC">
        <w:rPr>
          <w:lang w:val="es-EC"/>
        </w:rPr>
      </w:r>
      <w:r w:rsidRPr="009303BC">
        <w:rPr>
          <w:lang w:val="es-EC"/>
        </w:rPr>
        <w:fldChar w:fldCharType="separate"/>
      </w:r>
      <w:r w:rsidR="00AD0AF5">
        <w:rPr>
          <w:lang w:val="es-EC"/>
        </w:rPr>
        <w:t>97</w:t>
      </w:r>
      <w:r w:rsidRPr="009303BC">
        <w:rPr>
          <w:lang w:val="es-EC"/>
        </w:rPr>
        <w:fldChar w:fldCharType="end"/>
      </w:r>
    </w:p>
    <w:p w14:paraId="3BEECC25" w14:textId="5F59BCC5" w:rsidR="001219B4" w:rsidRPr="009303BC" w:rsidRDefault="001219B4" w:rsidP="009A029D">
      <w:pPr>
        <w:pStyle w:val="TDC2"/>
        <w:rPr>
          <w:lang w:val="es-EC"/>
        </w:rPr>
      </w:pPr>
      <w:r w:rsidRPr="009303BC">
        <w:rPr>
          <w:lang w:val="es-EC"/>
        </w:rPr>
        <w:t>9.</w:t>
      </w:r>
      <w:r w:rsidRPr="009303BC">
        <w:rPr>
          <w:lang w:val="es-EC"/>
        </w:rPr>
        <w:tab/>
        <w:t>Personal</w:t>
      </w:r>
      <w:r w:rsidRPr="009303BC">
        <w:rPr>
          <w:lang w:val="es-EC"/>
        </w:rPr>
        <w:tab/>
      </w:r>
      <w:r w:rsidRPr="009303BC">
        <w:rPr>
          <w:lang w:val="es-EC"/>
        </w:rPr>
        <w:fldChar w:fldCharType="begin"/>
      </w:r>
      <w:r w:rsidRPr="009303BC">
        <w:rPr>
          <w:lang w:val="es-EC"/>
        </w:rPr>
        <w:instrText xml:space="preserve"> PAGEREF _Toc399832246 \h </w:instrText>
      </w:r>
      <w:r w:rsidRPr="009303BC">
        <w:rPr>
          <w:lang w:val="es-EC"/>
        </w:rPr>
      </w:r>
      <w:r w:rsidRPr="009303BC">
        <w:rPr>
          <w:lang w:val="es-EC"/>
        </w:rPr>
        <w:fldChar w:fldCharType="separate"/>
      </w:r>
      <w:r w:rsidR="00AD0AF5">
        <w:rPr>
          <w:lang w:val="es-EC"/>
        </w:rPr>
        <w:t>97</w:t>
      </w:r>
      <w:r w:rsidRPr="009303BC">
        <w:rPr>
          <w:lang w:val="es-EC"/>
        </w:rPr>
        <w:fldChar w:fldCharType="end"/>
      </w:r>
    </w:p>
    <w:p w14:paraId="531A7CEF" w14:textId="283CBF87" w:rsidR="001219B4" w:rsidRPr="009303BC" w:rsidRDefault="001219B4" w:rsidP="009A029D">
      <w:pPr>
        <w:pStyle w:val="TDC2"/>
        <w:rPr>
          <w:lang w:val="es-EC"/>
        </w:rPr>
      </w:pPr>
      <w:r w:rsidRPr="009303BC">
        <w:rPr>
          <w:lang w:val="es-EC"/>
        </w:rPr>
        <w:t>10.</w:t>
      </w:r>
      <w:r w:rsidRPr="009303BC">
        <w:rPr>
          <w:lang w:val="es-EC"/>
        </w:rPr>
        <w:tab/>
        <w:t>Riesgos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y</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Contratista</w:t>
      </w:r>
      <w:r w:rsidRPr="009303BC">
        <w:rPr>
          <w:lang w:val="es-EC"/>
        </w:rPr>
        <w:tab/>
      </w:r>
      <w:r w:rsidRPr="009303BC">
        <w:rPr>
          <w:lang w:val="es-EC"/>
        </w:rPr>
        <w:fldChar w:fldCharType="begin"/>
      </w:r>
      <w:r w:rsidRPr="009303BC">
        <w:rPr>
          <w:lang w:val="es-EC"/>
        </w:rPr>
        <w:instrText xml:space="preserve"> PAGEREF _Toc399832247 \h </w:instrText>
      </w:r>
      <w:r w:rsidRPr="009303BC">
        <w:rPr>
          <w:lang w:val="es-EC"/>
        </w:rPr>
      </w:r>
      <w:r w:rsidRPr="009303BC">
        <w:rPr>
          <w:lang w:val="es-EC"/>
        </w:rPr>
        <w:fldChar w:fldCharType="separate"/>
      </w:r>
      <w:r w:rsidR="00AD0AF5">
        <w:rPr>
          <w:lang w:val="es-EC"/>
        </w:rPr>
        <w:t>98</w:t>
      </w:r>
      <w:r w:rsidRPr="009303BC">
        <w:rPr>
          <w:lang w:val="es-EC"/>
        </w:rPr>
        <w:fldChar w:fldCharType="end"/>
      </w:r>
    </w:p>
    <w:p w14:paraId="3A37C054" w14:textId="4EE321AA" w:rsidR="001219B4" w:rsidRPr="009303BC" w:rsidRDefault="001219B4" w:rsidP="009A029D">
      <w:pPr>
        <w:pStyle w:val="TDC2"/>
        <w:rPr>
          <w:lang w:val="es-EC"/>
        </w:rPr>
      </w:pPr>
      <w:r w:rsidRPr="009303BC">
        <w:rPr>
          <w:lang w:val="es-EC"/>
        </w:rPr>
        <w:t>11.</w:t>
      </w:r>
      <w:r w:rsidRPr="009303BC">
        <w:rPr>
          <w:lang w:val="es-EC"/>
        </w:rPr>
        <w:tab/>
        <w:t>Riesgos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Contratante</w:t>
      </w:r>
      <w:r w:rsidRPr="009303BC">
        <w:rPr>
          <w:lang w:val="es-EC"/>
        </w:rPr>
        <w:tab/>
      </w:r>
      <w:r w:rsidRPr="009303BC">
        <w:rPr>
          <w:lang w:val="es-EC"/>
        </w:rPr>
        <w:fldChar w:fldCharType="begin"/>
      </w:r>
      <w:r w:rsidRPr="009303BC">
        <w:rPr>
          <w:lang w:val="es-EC"/>
        </w:rPr>
        <w:instrText xml:space="preserve"> PAGEREF _Toc399832248 \h </w:instrText>
      </w:r>
      <w:r w:rsidRPr="009303BC">
        <w:rPr>
          <w:lang w:val="es-EC"/>
        </w:rPr>
      </w:r>
      <w:r w:rsidRPr="009303BC">
        <w:rPr>
          <w:lang w:val="es-EC"/>
        </w:rPr>
        <w:fldChar w:fldCharType="separate"/>
      </w:r>
      <w:r w:rsidR="00AD0AF5">
        <w:rPr>
          <w:lang w:val="es-EC"/>
        </w:rPr>
        <w:t>98</w:t>
      </w:r>
      <w:r w:rsidRPr="009303BC">
        <w:rPr>
          <w:lang w:val="es-EC"/>
        </w:rPr>
        <w:fldChar w:fldCharType="end"/>
      </w:r>
    </w:p>
    <w:p w14:paraId="07DA38C0" w14:textId="6716AF1F" w:rsidR="001219B4" w:rsidRPr="009303BC" w:rsidRDefault="001219B4" w:rsidP="009A029D">
      <w:pPr>
        <w:pStyle w:val="TDC2"/>
        <w:rPr>
          <w:lang w:val="es-EC"/>
        </w:rPr>
      </w:pPr>
      <w:r w:rsidRPr="009303BC">
        <w:rPr>
          <w:lang w:val="es-EC"/>
        </w:rPr>
        <w:t>12.</w:t>
      </w:r>
      <w:r w:rsidRPr="009303BC">
        <w:rPr>
          <w:lang w:val="es-EC"/>
        </w:rPr>
        <w:tab/>
        <w:t>Riesgos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Contratista</w:t>
      </w:r>
      <w:r w:rsidRPr="009303BC">
        <w:rPr>
          <w:lang w:val="es-EC"/>
        </w:rPr>
        <w:tab/>
      </w:r>
      <w:r w:rsidRPr="009303BC">
        <w:rPr>
          <w:lang w:val="es-EC"/>
        </w:rPr>
        <w:fldChar w:fldCharType="begin"/>
      </w:r>
      <w:r w:rsidRPr="009303BC">
        <w:rPr>
          <w:lang w:val="es-EC"/>
        </w:rPr>
        <w:instrText xml:space="preserve"> PAGEREF _Toc399832249 \h </w:instrText>
      </w:r>
      <w:r w:rsidRPr="009303BC">
        <w:rPr>
          <w:lang w:val="es-EC"/>
        </w:rPr>
      </w:r>
      <w:r w:rsidRPr="009303BC">
        <w:rPr>
          <w:lang w:val="es-EC"/>
        </w:rPr>
        <w:fldChar w:fldCharType="separate"/>
      </w:r>
      <w:r w:rsidR="00AD0AF5">
        <w:rPr>
          <w:lang w:val="es-EC"/>
        </w:rPr>
        <w:t>99</w:t>
      </w:r>
      <w:r w:rsidRPr="009303BC">
        <w:rPr>
          <w:lang w:val="es-EC"/>
        </w:rPr>
        <w:fldChar w:fldCharType="end"/>
      </w:r>
    </w:p>
    <w:p w14:paraId="59BFD63F" w14:textId="4F5B86A9" w:rsidR="001219B4" w:rsidRPr="009303BC" w:rsidRDefault="001219B4" w:rsidP="009A029D">
      <w:pPr>
        <w:pStyle w:val="TDC2"/>
        <w:rPr>
          <w:lang w:val="es-EC"/>
        </w:rPr>
      </w:pPr>
      <w:r w:rsidRPr="009303BC">
        <w:rPr>
          <w:lang w:val="es-EC"/>
        </w:rPr>
        <w:t>13.</w:t>
      </w:r>
      <w:r w:rsidRPr="009303BC">
        <w:rPr>
          <w:lang w:val="es-EC"/>
        </w:rPr>
        <w:tab/>
        <w:t>Seguros</w:t>
      </w:r>
      <w:r w:rsidRPr="009303BC">
        <w:rPr>
          <w:lang w:val="es-EC"/>
        </w:rPr>
        <w:tab/>
      </w:r>
      <w:r w:rsidRPr="009303BC">
        <w:rPr>
          <w:lang w:val="es-EC"/>
        </w:rPr>
        <w:fldChar w:fldCharType="begin"/>
      </w:r>
      <w:r w:rsidRPr="009303BC">
        <w:rPr>
          <w:lang w:val="es-EC"/>
        </w:rPr>
        <w:instrText xml:space="preserve"> PAGEREF _Toc399832250 \h </w:instrText>
      </w:r>
      <w:r w:rsidRPr="009303BC">
        <w:rPr>
          <w:lang w:val="es-EC"/>
        </w:rPr>
      </w:r>
      <w:r w:rsidRPr="009303BC">
        <w:rPr>
          <w:lang w:val="es-EC"/>
        </w:rPr>
        <w:fldChar w:fldCharType="separate"/>
      </w:r>
      <w:r w:rsidR="00AD0AF5">
        <w:rPr>
          <w:lang w:val="es-EC"/>
        </w:rPr>
        <w:t>100</w:t>
      </w:r>
      <w:r w:rsidRPr="009303BC">
        <w:rPr>
          <w:lang w:val="es-EC"/>
        </w:rPr>
        <w:fldChar w:fldCharType="end"/>
      </w:r>
    </w:p>
    <w:p w14:paraId="2F8B0714" w14:textId="7FF0417F" w:rsidR="001219B4" w:rsidRPr="009303BC" w:rsidRDefault="001219B4" w:rsidP="009A029D">
      <w:pPr>
        <w:pStyle w:val="TDC2"/>
        <w:rPr>
          <w:lang w:val="es-EC"/>
        </w:rPr>
      </w:pPr>
      <w:r w:rsidRPr="009303BC">
        <w:rPr>
          <w:lang w:val="es-EC"/>
        </w:rPr>
        <w:t>14.</w:t>
      </w:r>
      <w:r w:rsidRPr="009303BC">
        <w:rPr>
          <w:lang w:val="es-EC"/>
        </w:rPr>
        <w:tab/>
        <w:t>Informes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investigación</w:t>
      </w:r>
      <w:r w:rsidR="007D17DD" w:rsidRPr="009303BC">
        <w:rPr>
          <w:lang w:val="es-EC"/>
        </w:rPr>
        <w:t xml:space="preserve"> </w:t>
      </w:r>
      <w:r w:rsidRPr="009303BC">
        <w:rPr>
          <w:lang w:val="es-EC"/>
        </w:rPr>
        <w:t>del</w:t>
      </w:r>
      <w:r w:rsidR="007D17DD" w:rsidRPr="009303BC">
        <w:rPr>
          <w:lang w:val="es-EC"/>
        </w:rPr>
        <w:t xml:space="preserve"> </w:t>
      </w:r>
      <w:r w:rsidR="00933FD4" w:rsidRPr="009303BC">
        <w:rPr>
          <w:lang w:val="es-EC"/>
        </w:rPr>
        <w:t>Lugar</w:t>
      </w:r>
      <w:r w:rsidR="007D17DD" w:rsidRPr="009303BC">
        <w:rPr>
          <w:lang w:val="es-EC"/>
        </w:rPr>
        <w:t xml:space="preserve"> </w:t>
      </w:r>
      <w:r w:rsidR="00933FD4" w:rsidRPr="009303BC">
        <w:rPr>
          <w:lang w:val="es-EC"/>
        </w:rPr>
        <w:t>de</w:t>
      </w:r>
      <w:r w:rsidR="007D17DD" w:rsidRPr="009303BC">
        <w:rPr>
          <w:lang w:val="es-EC"/>
        </w:rPr>
        <w:t xml:space="preserve"> </w:t>
      </w:r>
      <w:r w:rsidR="00933FD4" w:rsidRPr="009303BC">
        <w:rPr>
          <w:lang w:val="es-EC"/>
        </w:rPr>
        <w:t>las</w:t>
      </w:r>
      <w:r w:rsidR="007D17DD" w:rsidRPr="009303BC">
        <w:rPr>
          <w:lang w:val="es-EC"/>
        </w:rPr>
        <w:t xml:space="preserve"> </w:t>
      </w:r>
      <w:r w:rsidR="00933FD4" w:rsidRPr="009303BC">
        <w:rPr>
          <w:lang w:val="es-EC"/>
        </w:rPr>
        <w:t>Obras</w:t>
      </w:r>
      <w:r w:rsidRPr="009303BC">
        <w:rPr>
          <w:lang w:val="es-EC"/>
        </w:rPr>
        <w:tab/>
      </w:r>
      <w:r w:rsidRPr="009303BC">
        <w:rPr>
          <w:lang w:val="es-EC"/>
        </w:rPr>
        <w:fldChar w:fldCharType="begin"/>
      </w:r>
      <w:r w:rsidRPr="009303BC">
        <w:rPr>
          <w:lang w:val="es-EC"/>
        </w:rPr>
        <w:instrText xml:space="preserve"> PAGEREF _Toc399832251 \h </w:instrText>
      </w:r>
      <w:r w:rsidRPr="009303BC">
        <w:rPr>
          <w:lang w:val="es-EC"/>
        </w:rPr>
      </w:r>
      <w:r w:rsidRPr="009303BC">
        <w:rPr>
          <w:lang w:val="es-EC"/>
        </w:rPr>
        <w:fldChar w:fldCharType="separate"/>
      </w:r>
      <w:r w:rsidR="00AD0AF5">
        <w:rPr>
          <w:lang w:val="es-EC"/>
        </w:rPr>
        <w:t>101</w:t>
      </w:r>
      <w:r w:rsidRPr="009303BC">
        <w:rPr>
          <w:lang w:val="es-EC"/>
        </w:rPr>
        <w:fldChar w:fldCharType="end"/>
      </w:r>
    </w:p>
    <w:p w14:paraId="039B5C17" w14:textId="091F9145" w:rsidR="001219B4" w:rsidRPr="009303BC" w:rsidRDefault="001219B4" w:rsidP="009A029D">
      <w:pPr>
        <w:pStyle w:val="TDC2"/>
        <w:rPr>
          <w:lang w:val="es-EC"/>
        </w:rPr>
      </w:pPr>
      <w:r w:rsidRPr="009303BC">
        <w:rPr>
          <w:lang w:val="es-EC"/>
        </w:rPr>
        <w:t>15.</w:t>
      </w:r>
      <w:r w:rsidRPr="009303BC">
        <w:rPr>
          <w:lang w:val="es-EC"/>
        </w:rPr>
        <w:tab/>
        <w:t>Consultas</w:t>
      </w:r>
      <w:r w:rsidR="007D17DD" w:rsidRPr="009303BC">
        <w:rPr>
          <w:lang w:val="es-EC"/>
        </w:rPr>
        <w:t xml:space="preserve"> </w:t>
      </w:r>
      <w:r w:rsidRPr="009303BC">
        <w:rPr>
          <w:lang w:val="es-EC"/>
        </w:rPr>
        <w:t>acerca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Condiciones</w:t>
      </w:r>
      <w:r w:rsidR="007D17DD" w:rsidRPr="009303BC">
        <w:rPr>
          <w:lang w:val="es-EC"/>
        </w:rPr>
        <w:t xml:space="preserve"> </w:t>
      </w:r>
      <w:r w:rsidRPr="009303BC">
        <w:rPr>
          <w:lang w:val="es-EC"/>
        </w:rPr>
        <w:t>Particulares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Pr="009303BC">
        <w:rPr>
          <w:lang w:val="es-EC"/>
        </w:rPr>
        <w:tab/>
      </w:r>
      <w:r w:rsidRPr="009303BC">
        <w:rPr>
          <w:lang w:val="es-EC"/>
        </w:rPr>
        <w:fldChar w:fldCharType="begin"/>
      </w:r>
      <w:r w:rsidRPr="009303BC">
        <w:rPr>
          <w:lang w:val="es-EC"/>
        </w:rPr>
        <w:instrText xml:space="preserve"> PAGEREF _Toc399832252 \h </w:instrText>
      </w:r>
      <w:r w:rsidRPr="009303BC">
        <w:rPr>
          <w:lang w:val="es-EC"/>
        </w:rPr>
      </w:r>
      <w:r w:rsidRPr="009303BC">
        <w:rPr>
          <w:lang w:val="es-EC"/>
        </w:rPr>
        <w:fldChar w:fldCharType="separate"/>
      </w:r>
      <w:r w:rsidR="00AD0AF5">
        <w:rPr>
          <w:lang w:val="es-EC"/>
        </w:rPr>
        <w:t>101</w:t>
      </w:r>
      <w:r w:rsidRPr="009303BC">
        <w:rPr>
          <w:lang w:val="es-EC"/>
        </w:rPr>
        <w:fldChar w:fldCharType="end"/>
      </w:r>
    </w:p>
    <w:p w14:paraId="7A289F51" w14:textId="0644F07D" w:rsidR="001219B4" w:rsidRPr="009303BC" w:rsidRDefault="001219B4" w:rsidP="009A029D">
      <w:pPr>
        <w:pStyle w:val="TDC2"/>
        <w:rPr>
          <w:lang w:val="es-EC"/>
        </w:rPr>
      </w:pPr>
      <w:r w:rsidRPr="009303BC">
        <w:rPr>
          <w:lang w:val="es-EC"/>
        </w:rPr>
        <w:t>16.</w:t>
      </w:r>
      <w:r w:rsidRPr="009303BC">
        <w:rPr>
          <w:lang w:val="es-EC"/>
        </w:rPr>
        <w:tab/>
        <w:t>Diseño</w:t>
      </w:r>
      <w:r w:rsidR="007D17DD" w:rsidRPr="009303BC">
        <w:rPr>
          <w:lang w:val="es-EC"/>
        </w:rPr>
        <w:t xml:space="preserve"> </w:t>
      </w:r>
      <w:r w:rsidRPr="009303BC">
        <w:rPr>
          <w:lang w:val="es-EC"/>
        </w:rPr>
        <w:t>y</w:t>
      </w:r>
      <w:r w:rsidR="007D17DD" w:rsidRPr="009303BC">
        <w:rPr>
          <w:lang w:val="es-EC"/>
        </w:rPr>
        <w:t xml:space="preserve"> </w:t>
      </w:r>
      <w:r w:rsidRPr="009303BC">
        <w:rPr>
          <w:spacing w:val="-3"/>
          <w:lang w:val="es-EC"/>
        </w:rPr>
        <w:t>Construcción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Pr="009303BC">
        <w:rPr>
          <w:lang w:val="es-EC"/>
        </w:rPr>
        <w:tab/>
      </w:r>
      <w:r w:rsidRPr="009303BC">
        <w:rPr>
          <w:lang w:val="es-EC"/>
        </w:rPr>
        <w:fldChar w:fldCharType="begin"/>
      </w:r>
      <w:r w:rsidRPr="009303BC">
        <w:rPr>
          <w:lang w:val="es-EC"/>
        </w:rPr>
        <w:instrText xml:space="preserve"> PAGEREF _Toc399832253 \h </w:instrText>
      </w:r>
      <w:r w:rsidRPr="009303BC">
        <w:rPr>
          <w:lang w:val="es-EC"/>
        </w:rPr>
      </w:r>
      <w:r w:rsidRPr="009303BC">
        <w:rPr>
          <w:lang w:val="es-EC"/>
        </w:rPr>
        <w:fldChar w:fldCharType="separate"/>
      </w:r>
      <w:r w:rsidR="00AD0AF5">
        <w:rPr>
          <w:lang w:val="es-EC"/>
        </w:rPr>
        <w:t>101</w:t>
      </w:r>
      <w:r w:rsidRPr="009303BC">
        <w:rPr>
          <w:lang w:val="es-EC"/>
        </w:rPr>
        <w:fldChar w:fldCharType="end"/>
      </w:r>
    </w:p>
    <w:p w14:paraId="0374D2C7" w14:textId="01FED37A" w:rsidR="001219B4" w:rsidRPr="009303BC" w:rsidRDefault="001219B4" w:rsidP="009A029D">
      <w:pPr>
        <w:pStyle w:val="TDC2"/>
        <w:rPr>
          <w:lang w:val="es-EC"/>
        </w:rPr>
      </w:pPr>
      <w:r w:rsidRPr="009303BC">
        <w:rPr>
          <w:lang w:val="es-EC"/>
        </w:rPr>
        <w:t>17.</w:t>
      </w:r>
      <w:r w:rsidRPr="009303BC">
        <w:rPr>
          <w:lang w:val="es-EC"/>
        </w:rPr>
        <w:tab/>
        <w:t>Terminación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prevista</w:t>
      </w:r>
      <w:r w:rsidRPr="009303BC">
        <w:rPr>
          <w:lang w:val="es-EC"/>
        </w:rPr>
        <w:tab/>
      </w:r>
      <w:r w:rsidRPr="009303BC">
        <w:rPr>
          <w:lang w:val="es-EC"/>
        </w:rPr>
        <w:fldChar w:fldCharType="begin"/>
      </w:r>
      <w:r w:rsidRPr="009303BC">
        <w:rPr>
          <w:lang w:val="es-EC"/>
        </w:rPr>
        <w:instrText xml:space="preserve"> PAGEREF _Toc399832254 \h </w:instrText>
      </w:r>
      <w:r w:rsidRPr="009303BC">
        <w:rPr>
          <w:lang w:val="es-EC"/>
        </w:rPr>
      </w:r>
      <w:r w:rsidRPr="009303BC">
        <w:rPr>
          <w:lang w:val="es-EC"/>
        </w:rPr>
        <w:fldChar w:fldCharType="separate"/>
      </w:r>
      <w:r w:rsidR="00AD0AF5">
        <w:rPr>
          <w:lang w:val="es-EC"/>
        </w:rPr>
        <w:t>101</w:t>
      </w:r>
      <w:r w:rsidRPr="009303BC">
        <w:rPr>
          <w:lang w:val="es-EC"/>
        </w:rPr>
        <w:fldChar w:fldCharType="end"/>
      </w:r>
    </w:p>
    <w:p w14:paraId="33C6C295" w14:textId="2D55AB9F" w:rsidR="001219B4" w:rsidRPr="009303BC" w:rsidRDefault="001219B4" w:rsidP="009A029D">
      <w:pPr>
        <w:pStyle w:val="TDC2"/>
        <w:rPr>
          <w:lang w:val="es-EC"/>
        </w:rPr>
      </w:pPr>
      <w:r w:rsidRPr="009303BC">
        <w:rPr>
          <w:lang w:val="es-EC"/>
        </w:rPr>
        <w:t>18.</w:t>
      </w:r>
      <w:r w:rsidRPr="009303BC">
        <w:rPr>
          <w:lang w:val="es-EC"/>
        </w:rPr>
        <w:tab/>
        <w:t>Aprobación</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Gerente</w:t>
      </w:r>
      <w:r w:rsidR="007D17DD" w:rsidRPr="009303BC">
        <w:rPr>
          <w:lang w:val="es-EC"/>
        </w:rPr>
        <w:t xml:space="preserve"> </w:t>
      </w:r>
      <w:r w:rsidRPr="009303BC">
        <w:rPr>
          <w:lang w:val="es-EC"/>
        </w:rPr>
        <w:t>de</w:t>
      </w:r>
      <w:r w:rsidR="007D17DD" w:rsidRPr="009303BC">
        <w:rPr>
          <w:lang w:val="es-EC"/>
        </w:rPr>
        <w:t xml:space="preserve"> </w:t>
      </w:r>
      <w:r w:rsidR="00CC13FE" w:rsidRPr="009303BC">
        <w:rPr>
          <w:spacing w:val="-3"/>
          <w:lang w:val="es-EC"/>
        </w:rPr>
        <w:t>Proyecto</w:t>
      </w:r>
      <w:r w:rsidRPr="009303BC">
        <w:rPr>
          <w:lang w:val="es-EC"/>
        </w:rPr>
        <w:tab/>
      </w:r>
      <w:r w:rsidRPr="009303BC">
        <w:rPr>
          <w:lang w:val="es-EC"/>
        </w:rPr>
        <w:fldChar w:fldCharType="begin"/>
      </w:r>
      <w:r w:rsidRPr="009303BC">
        <w:rPr>
          <w:lang w:val="es-EC"/>
        </w:rPr>
        <w:instrText xml:space="preserve"> PAGEREF _Toc399832255 \h </w:instrText>
      </w:r>
      <w:r w:rsidRPr="009303BC">
        <w:rPr>
          <w:lang w:val="es-EC"/>
        </w:rPr>
      </w:r>
      <w:r w:rsidRPr="009303BC">
        <w:rPr>
          <w:lang w:val="es-EC"/>
        </w:rPr>
        <w:fldChar w:fldCharType="separate"/>
      </w:r>
      <w:r w:rsidR="00AD0AF5">
        <w:rPr>
          <w:lang w:val="es-EC"/>
        </w:rPr>
        <w:t>101</w:t>
      </w:r>
      <w:r w:rsidRPr="009303BC">
        <w:rPr>
          <w:lang w:val="es-EC"/>
        </w:rPr>
        <w:fldChar w:fldCharType="end"/>
      </w:r>
    </w:p>
    <w:p w14:paraId="6B23A0FF" w14:textId="561FBC2F" w:rsidR="001219B4" w:rsidRPr="009303BC" w:rsidRDefault="001219B4" w:rsidP="009A029D">
      <w:pPr>
        <w:pStyle w:val="TDC2"/>
        <w:rPr>
          <w:lang w:val="es-EC"/>
        </w:rPr>
      </w:pPr>
      <w:r w:rsidRPr="009303BC">
        <w:rPr>
          <w:lang w:val="es-EC"/>
        </w:rPr>
        <w:t>19.</w:t>
      </w:r>
      <w:r w:rsidRPr="009303BC">
        <w:rPr>
          <w:lang w:val="es-EC"/>
        </w:rPr>
        <w:tab/>
        <w:t>ASSS</w:t>
      </w:r>
      <w:r w:rsidRPr="009303BC">
        <w:rPr>
          <w:lang w:val="es-EC"/>
        </w:rPr>
        <w:tab/>
      </w:r>
      <w:r w:rsidRPr="009303BC">
        <w:rPr>
          <w:lang w:val="es-EC"/>
        </w:rPr>
        <w:fldChar w:fldCharType="begin"/>
      </w:r>
      <w:r w:rsidRPr="009303BC">
        <w:rPr>
          <w:lang w:val="es-EC"/>
        </w:rPr>
        <w:instrText xml:space="preserve"> PAGEREF _Toc399832256 \h </w:instrText>
      </w:r>
      <w:r w:rsidRPr="009303BC">
        <w:rPr>
          <w:lang w:val="es-EC"/>
        </w:rPr>
      </w:r>
      <w:r w:rsidRPr="009303BC">
        <w:rPr>
          <w:lang w:val="es-EC"/>
        </w:rPr>
        <w:fldChar w:fldCharType="separate"/>
      </w:r>
      <w:r w:rsidR="00AD0AF5">
        <w:rPr>
          <w:lang w:val="es-EC"/>
        </w:rPr>
        <w:t>102</w:t>
      </w:r>
      <w:r w:rsidRPr="009303BC">
        <w:rPr>
          <w:lang w:val="es-EC"/>
        </w:rPr>
        <w:fldChar w:fldCharType="end"/>
      </w:r>
    </w:p>
    <w:p w14:paraId="50E452CB" w14:textId="38B5B320" w:rsidR="001219B4" w:rsidRPr="009303BC" w:rsidRDefault="001219B4" w:rsidP="009A029D">
      <w:pPr>
        <w:pStyle w:val="TDC2"/>
        <w:rPr>
          <w:lang w:val="es-EC"/>
        </w:rPr>
      </w:pPr>
      <w:r w:rsidRPr="009303BC">
        <w:rPr>
          <w:lang w:val="es-EC"/>
        </w:rPr>
        <w:t>20.</w:t>
      </w:r>
      <w:r w:rsidRPr="009303BC">
        <w:rPr>
          <w:lang w:val="es-EC"/>
        </w:rPr>
        <w:tab/>
        <w:t>Descubrimientos</w:t>
      </w:r>
      <w:r w:rsidRPr="009303BC">
        <w:rPr>
          <w:lang w:val="es-EC"/>
        </w:rPr>
        <w:tab/>
      </w:r>
      <w:r w:rsidRPr="009303BC">
        <w:rPr>
          <w:lang w:val="es-EC"/>
        </w:rPr>
        <w:fldChar w:fldCharType="begin"/>
      </w:r>
      <w:r w:rsidRPr="009303BC">
        <w:rPr>
          <w:lang w:val="es-EC"/>
        </w:rPr>
        <w:instrText xml:space="preserve"> PAGEREF _Toc399832257 \h </w:instrText>
      </w:r>
      <w:r w:rsidRPr="009303BC">
        <w:rPr>
          <w:lang w:val="es-EC"/>
        </w:rPr>
      </w:r>
      <w:r w:rsidRPr="009303BC">
        <w:rPr>
          <w:lang w:val="es-EC"/>
        </w:rPr>
        <w:fldChar w:fldCharType="separate"/>
      </w:r>
      <w:r w:rsidR="00AD0AF5">
        <w:rPr>
          <w:lang w:val="es-EC"/>
        </w:rPr>
        <w:t>102</w:t>
      </w:r>
      <w:r w:rsidRPr="009303BC">
        <w:rPr>
          <w:lang w:val="es-EC"/>
        </w:rPr>
        <w:fldChar w:fldCharType="end"/>
      </w:r>
    </w:p>
    <w:p w14:paraId="62490ED6" w14:textId="468E71A5" w:rsidR="001219B4" w:rsidRPr="009303BC" w:rsidRDefault="001219B4" w:rsidP="009A029D">
      <w:pPr>
        <w:pStyle w:val="TDC2"/>
        <w:rPr>
          <w:lang w:val="es-EC"/>
        </w:rPr>
      </w:pPr>
      <w:r w:rsidRPr="009303BC">
        <w:rPr>
          <w:lang w:val="es-EC"/>
        </w:rPr>
        <w:t>21.</w:t>
      </w:r>
      <w:r w:rsidRPr="009303BC">
        <w:rPr>
          <w:lang w:val="es-EC"/>
        </w:rPr>
        <w:tab/>
        <w:t>Toma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posesión</w:t>
      </w:r>
      <w:r w:rsidR="007D17DD" w:rsidRPr="009303BC">
        <w:rPr>
          <w:lang w:val="es-EC"/>
        </w:rPr>
        <w:t xml:space="preserve"> </w:t>
      </w:r>
      <w:r w:rsidRPr="009303BC">
        <w:rPr>
          <w:lang w:val="es-EC"/>
        </w:rPr>
        <w:t>del</w:t>
      </w:r>
      <w:r w:rsidR="007D17DD" w:rsidRPr="009303BC">
        <w:rPr>
          <w:lang w:val="es-EC"/>
        </w:rPr>
        <w:t xml:space="preserve"> </w:t>
      </w:r>
      <w:r w:rsidR="00933FD4" w:rsidRPr="009303BC">
        <w:rPr>
          <w:lang w:val="es-EC"/>
        </w:rPr>
        <w:t>Lugar</w:t>
      </w:r>
      <w:r w:rsidR="007D17DD" w:rsidRPr="009303BC">
        <w:rPr>
          <w:lang w:val="es-EC"/>
        </w:rPr>
        <w:t xml:space="preserve"> </w:t>
      </w:r>
      <w:r w:rsidR="00933FD4" w:rsidRPr="009303BC">
        <w:rPr>
          <w:lang w:val="es-EC"/>
        </w:rPr>
        <w:t>de</w:t>
      </w:r>
      <w:r w:rsidR="007D17DD" w:rsidRPr="009303BC">
        <w:rPr>
          <w:lang w:val="es-EC"/>
        </w:rPr>
        <w:t xml:space="preserve"> </w:t>
      </w:r>
      <w:r w:rsidR="00933FD4" w:rsidRPr="009303BC">
        <w:rPr>
          <w:lang w:val="es-EC"/>
        </w:rPr>
        <w:t>las</w:t>
      </w:r>
      <w:r w:rsidR="007D17DD" w:rsidRPr="009303BC">
        <w:rPr>
          <w:lang w:val="es-EC"/>
        </w:rPr>
        <w:t xml:space="preserve"> </w:t>
      </w:r>
      <w:r w:rsidR="00933FD4" w:rsidRPr="009303BC">
        <w:rPr>
          <w:lang w:val="es-EC"/>
        </w:rPr>
        <w:t>Obras</w:t>
      </w:r>
      <w:r w:rsidRPr="009303BC">
        <w:rPr>
          <w:lang w:val="es-EC"/>
        </w:rPr>
        <w:tab/>
      </w:r>
      <w:r w:rsidRPr="009303BC">
        <w:rPr>
          <w:lang w:val="es-EC"/>
        </w:rPr>
        <w:fldChar w:fldCharType="begin"/>
      </w:r>
      <w:r w:rsidRPr="009303BC">
        <w:rPr>
          <w:lang w:val="es-EC"/>
        </w:rPr>
        <w:instrText xml:space="preserve"> PAGEREF _Toc399832258 \h </w:instrText>
      </w:r>
      <w:r w:rsidRPr="009303BC">
        <w:rPr>
          <w:lang w:val="es-EC"/>
        </w:rPr>
      </w:r>
      <w:r w:rsidRPr="009303BC">
        <w:rPr>
          <w:lang w:val="es-EC"/>
        </w:rPr>
        <w:fldChar w:fldCharType="separate"/>
      </w:r>
      <w:r w:rsidR="00AD0AF5">
        <w:rPr>
          <w:lang w:val="es-EC"/>
        </w:rPr>
        <w:t>103</w:t>
      </w:r>
      <w:r w:rsidRPr="009303BC">
        <w:rPr>
          <w:lang w:val="es-EC"/>
        </w:rPr>
        <w:fldChar w:fldCharType="end"/>
      </w:r>
    </w:p>
    <w:p w14:paraId="27CB0076" w14:textId="6B3FDACF" w:rsidR="001219B4" w:rsidRPr="009303BC" w:rsidRDefault="001219B4" w:rsidP="009A029D">
      <w:pPr>
        <w:pStyle w:val="TDC2"/>
        <w:rPr>
          <w:lang w:val="es-EC"/>
        </w:rPr>
      </w:pPr>
      <w:r w:rsidRPr="009303BC">
        <w:rPr>
          <w:lang w:val="es-EC"/>
        </w:rPr>
        <w:t>22.</w:t>
      </w:r>
      <w:r w:rsidRPr="009303BC">
        <w:rPr>
          <w:lang w:val="es-EC"/>
        </w:rPr>
        <w:tab/>
        <w:t>Acceso</w:t>
      </w:r>
      <w:r w:rsidR="007D17DD" w:rsidRPr="009303BC">
        <w:rPr>
          <w:lang w:val="es-EC"/>
        </w:rPr>
        <w:t xml:space="preserve"> </w:t>
      </w:r>
      <w:r w:rsidRPr="009303BC">
        <w:rPr>
          <w:lang w:val="es-EC"/>
        </w:rPr>
        <w:t>al</w:t>
      </w:r>
      <w:r w:rsidR="007D17DD" w:rsidRPr="009303BC">
        <w:rPr>
          <w:lang w:val="es-EC"/>
        </w:rPr>
        <w:t xml:space="preserve"> </w:t>
      </w:r>
      <w:r w:rsidR="00933FD4" w:rsidRPr="009303BC">
        <w:rPr>
          <w:lang w:val="es-EC"/>
        </w:rPr>
        <w:t>Lugar</w:t>
      </w:r>
      <w:r w:rsidR="007D17DD" w:rsidRPr="009303BC">
        <w:rPr>
          <w:lang w:val="es-EC"/>
        </w:rPr>
        <w:t xml:space="preserve"> </w:t>
      </w:r>
      <w:r w:rsidR="00933FD4" w:rsidRPr="009303BC">
        <w:rPr>
          <w:lang w:val="es-EC"/>
        </w:rPr>
        <w:t>de</w:t>
      </w:r>
      <w:r w:rsidR="007D17DD" w:rsidRPr="009303BC">
        <w:rPr>
          <w:lang w:val="es-EC"/>
        </w:rPr>
        <w:t xml:space="preserve"> </w:t>
      </w:r>
      <w:r w:rsidR="00933FD4" w:rsidRPr="009303BC">
        <w:rPr>
          <w:lang w:val="es-EC"/>
        </w:rPr>
        <w:t>las</w:t>
      </w:r>
      <w:r w:rsidR="007D17DD" w:rsidRPr="009303BC">
        <w:rPr>
          <w:lang w:val="es-EC"/>
        </w:rPr>
        <w:t xml:space="preserve"> </w:t>
      </w:r>
      <w:r w:rsidR="00933FD4" w:rsidRPr="009303BC">
        <w:rPr>
          <w:lang w:val="es-EC"/>
        </w:rPr>
        <w:t>Obras</w:t>
      </w:r>
      <w:r w:rsidRPr="009303BC">
        <w:rPr>
          <w:lang w:val="es-EC"/>
        </w:rPr>
        <w:tab/>
      </w:r>
      <w:r w:rsidRPr="009303BC">
        <w:rPr>
          <w:lang w:val="es-EC"/>
        </w:rPr>
        <w:fldChar w:fldCharType="begin"/>
      </w:r>
      <w:r w:rsidRPr="009303BC">
        <w:rPr>
          <w:lang w:val="es-EC"/>
        </w:rPr>
        <w:instrText xml:space="preserve"> PAGEREF _Toc399832259 \h </w:instrText>
      </w:r>
      <w:r w:rsidRPr="009303BC">
        <w:rPr>
          <w:lang w:val="es-EC"/>
        </w:rPr>
      </w:r>
      <w:r w:rsidRPr="009303BC">
        <w:rPr>
          <w:lang w:val="es-EC"/>
        </w:rPr>
        <w:fldChar w:fldCharType="separate"/>
      </w:r>
      <w:r w:rsidR="00AD0AF5">
        <w:rPr>
          <w:lang w:val="es-EC"/>
        </w:rPr>
        <w:t>103</w:t>
      </w:r>
      <w:r w:rsidRPr="009303BC">
        <w:rPr>
          <w:lang w:val="es-EC"/>
        </w:rPr>
        <w:fldChar w:fldCharType="end"/>
      </w:r>
    </w:p>
    <w:p w14:paraId="31DD64BE" w14:textId="7CBC37E9" w:rsidR="001219B4" w:rsidRPr="009303BC" w:rsidRDefault="001219B4" w:rsidP="009A029D">
      <w:pPr>
        <w:pStyle w:val="TDC2"/>
        <w:rPr>
          <w:lang w:val="es-EC"/>
        </w:rPr>
      </w:pPr>
      <w:r w:rsidRPr="009303BC">
        <w:rPr>
          <w:lang w:val="es-EC"/>
        </w:rPr>
        <w:t>23.</w:t>
      </w:r>
      <w:r w:rsidRPr="009303BC">
        <w:rPr>
          <w:lang w:val="es-EC"/>
        </w:rPr>
        <w:tab/>
        <w:t>Instrucciones,</w:t>
      </w:r>
      <w:r w:rsidR="007D17DD" w:rsidRPr="009303BC">
        <w:rPr>
          <w:lang w:val="es-EC"/>
        </w:rPr>
        <w:t xml:space="preserve"> </w:t>
      </w:r>
      <w:r w:rsidRPr="009303BC">
        <w:rPr>
          <w:lang w:val="es-EC"/>
        </w:rPr>
        <w:t>Inspecciones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Auditorías</w:t>
      </w:r>
      <w:r w:rsidRPr="009303BC">
        <w:rPr>
          <w:lang w:val="es-EC"/>
        </w:rPr>
        <w:tab/>
      </w:r>
      <w:r w:rsidRPr="009303BC">
        <w:rPr>
          <w:lang w:val="es-EC"/>
        </w:rPr>
        <w:fldChar w:fldCharType="begin"/>
      </w:r>
      <w:r w:rsidRPr="009303BC">
        <w:rPr>
          <w:lang w:val="es-EC"/>
        </w:rPr>
        <w:instrText xml:space="preserve"> PAGEREF _Toc399832260 \h </w:instrText>
      </w:r>
      <w:r w:rsidRPr="009303BC">
        <w:rPr>
          <w:lang w:val="es-EC"/>
        </w:rPr>
      </w:r>
      <w:r w:rsidRPr="009303BC">
        <w:rPr>
          <w:lang w:val="es-EC"/>
        </w:rPr>
        <w:fldChar w:fldCharType="separate"/>
      </w:r>
      <w:r w:rsidR="00AD0AF5">
        <w:rPr>
          <w:lang w:val="es-EC"/>
        </w:rPr>
        <w:t>103</w:t>
      </w:r>
      <w:r w:rsidRPr="009303BC">
        <w:rPr>
          <w:lang w:val="es-EC"/>
        </w:rPr>
        <w:fldChar w:fldCharType="end"/>
      </w:r>
    </w:p>
    <w:p w14:paraId="156E9781" w14:textId="048B74D4" w:rsidR="001219B4" w:rsidRPr="009303BC" w:rsidRDefault="001219B4" w:rsidP="009A029D">
      <w:pPr>
        <w:pStyle w:val="TDC2"/>
        <w:rPr>
          <w:lang w:val="es-EC"/>
        </w:rPr>
      </w:pPr>
      <w:r w:rsidRPr="009303BC">
        <w:rPr>
          <w:lang w:val="es-EC"/>
        </w:rPr>
        <w:t>24.</w:t>
      </w:r>
      <w:r w:rsidRPr="009303BC">
        <w:rPr>
          <w:lang w:val="es-EC"/>
        </w:rPr>
        <w:tab/>
        <w:t>Controversias</w:t>
      </w:r>
      <w:r w:rsidRPr="009303BC">
        <w:rPr>
          <w:lang w:val="es-EC"/>
        </w:rPr>
        <w:tab/>
      </w:r>
      <w:r w:rsidRPr="009303BC">
        <w:rPr>
          <w:lang w:val="es-EC"/>
        </w:rPr>
        <w:fldChar w:fldCharType="begin"/>
      </w:r>
      <w:r w:rsidRPr="009303BC">
        <w:rPr>
          <w:lang w:val="es-EC"/>
        </w:rPr>
        <w:instrText xml:space="preserve"> PAGEREF _Toc399832261 \h </w:instrText>
      </w:r>
      <w:r w:rsidRPr="009303BC">
        <w:rPr>
          <w:lang w:val="es-EC"/>
        </w:rPr>
      </w:r>
      <w:r w:rsidRPr="009303BC">
        <w:rPr>
          <w:lang w:val="es-EC"/>
        </w:rPr>
        <w:fldChar w:fldCharType="separate"/>
      </w:r>
      <w:r w:rsidR="00AD0AF5">
        <w:rPr>
          <w:lang w:val="es-EC"/>
        </w:rPr>
        <w:t>103</w:t>
      </w:r>
      <w:r w:rsidRPr="009303BC">
        <w:rPr>
          <w:lang w:val="es-EC"/>
        </w:rPr>
        <w:fldChar w:fldCharType="end"/>
      </w:r>
    </w:p>
    <w:p w14:paraId="4EB6F878" w14:textId="2686FBF5" w:rsidR="001219B4" w:rsidRPr="009303BC" w:rsidRDefault="001219B4" w:rsidP="009A029D">
      <w:pPr>
        <w:pStyle w:val="TDC2"/>
        <w:rPr>
          <w:lang w:val="es-EC"/>
        </w:rPr>
      </w:pPr>
      <w:r w:rsidRPr="009303BC">
        <w:rPr>
          <w:lang w:val="es-EC"/>
        </w:rPr>
        <w:t>25.</w:t>
      </w:r>
      <w:r w:rsidRPr="009303BC">
        <w:rPr>
          <w:lang w:val="es-EC"/>
        </w:rPr>
        <w:tab/>
        <w:t>Procedimientos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Solución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Controversias</w:t>
      </w:r>
      <w:r w:rsidRPr="009303BC">
        <w:rPr>
          <w:lang w:val="es-EC"/>
        </w:rPr>
        <w:tab/>
      </w:r>
      <w:r w:rsidRPr="009303BC">
        <w:rPr>
          <w:lang w:val="es-EC"/>
        </w:rPr>
        <w:fldChar w:fldCharType="begin"/>
      </w:r>
      <w:r w:rsidRPr="009303BC">
        <w:rPr>
          <w:lang w:val="es-EC"/>
        </w:rPr>
        <w:instrText xml:space="preserve"> PAGEREF _Toc399832262 \h </w:instrText>
      </w:r>
      <w:r w:rsidRPr="009303BC">
        <w:rPr>
          <w:lang w:val="es-EC"/>
        </w:rPr>
      </w:r>
      <w:r w:rsidRPr="009303BC">
        <w:rPr>
          <w:lang w:val="es-EC"/>
        </w:rPr>
        <w:fldChar w:fldCharType="separate"/>
      </w:r>
      <w:r w:rsidR="00AD0AF5">
        <w:rPr>
          <w:lang w:val="es-EC"/>
        </w:rPr>
        <w:t>103</w:t>
      </w:r>
      <w:r w:rsidRPr="009303BC">
        <w:rPr>
          <w:lang w:val="es-EC"/>
        </w:rPr>
        <w:fldChar w:fldCharType="end"/>
      </w:r>
    </w:p>
    <w:p w14:paraId="5C66EDCE" w14:textId="7E9D0F67" w:rsidR="001219B4" w:rsidRPr="009303BC" w:rsidRDefault="001219B4" w:rsidP="009A029D">
      <w:pPr>
        <w:pStyle w:val="TDC2"/>
        <w:rPr>
          <w:lang w:val="es-EC"/>
        </w:rPr>
      </w:pPr>
      <w:r w:rsidRPr="009303BC">
        <w:rPr>
          <w:lang w:val="es-EC"/>
        </w:rPr>
        <w:t>26.</w:t>
      </w:r>
      <w:r w:rsidRPr="009303BC">
        <w:rPr>
          <w:lang w:val="es-EC"/>
        </w:rPr>
        <w:tab/>
        <w:t>Reemplazo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Conciliador</w:t>
      </w:r>
      <w:r w:rsidR="007D17DD" w:rsidRPr="009303BC">
        <w:rPr>
          <w:lang w:val="es-EC"/>
        </w:rPr>
        <w:t xml:space="preserve"> </w:t>
      </w:r>
      <w:r w:rsidRPr="009303BC">
        <w:rPr>
          <w:lang w:val="es-EC"/>
        </w:rPr>
        <w:t>Técnico</w:t>
      </w:r>
      <w:r w:rsidRPr="009303BC">
        <w:rPr>
          <w:lang w:val="es-EC"/>
        </w:rPr>
        <w:tab/>
      </w:r>
      <w:r w:rsidRPr="009303BC">
        <w:rPr>
          <w:lang w:val="es-EC"/>
        </w:rPr>
        <w:fldChar w:fldCharType="begin"/>
      </w:r>
      <w:r w:rsidRPr="009303BC">
        <w:rPr>
          <w:lang w:val="es-EC"/>
        </w:rPr>
        <w:instrText xml:space="preserve"> PAGEREF _Toc399832263 \h </w:instrText>
      </w:r>
      <w:r w:rsidRPr="009303BC">
        <w:rPr>
          <w:lang w:val="es-EC"/>
        </w:rPr>
      </w:r>
      <w:r w:rsidRPr="009303BC">
        <w:rPr>
          <w:lang w:val="es-EC"/>
        </w:rPr>
        <w:fldChar w:fldCharType="separate"/>
      </w:r>
      <w:r w:rsidR="00AD0AF5">
        <w:rPr>
          <w:lang w:val="es-EC"/>
        </w:rPr>
        <w:t>104</w:t>
      </w:r>
      <w:r w:rsidRPr="009303BC">
        <w:rPr>
          <w:lang w:val="es-EC"/>
        </w:rPr>
        <w:fldChar w:fldCharType="end"/>
      </w:r>
    </w:p>
    <w:p w14:paraId="73BDEC59" w14:textId="3B9BBC68" w:rsidR="001219B4" w:rsidRPr="009303BC" w:rsidRDefault="001219B4" w:rsidP="00955391">
      <w:pPr>
        <w:pStyle w:val="TDC1"/>
        <w:rPr>
          <w:lang w:val="es-EC"/>
        </w:rPr>
      </w:pPr>
      <w:r w:rsidRPr="009303BC">
        <w:rPr>
          <w:lang w:val="es-EC"/>
        </w:rPr>
        <w:t>B.</w:t>
      </w:r>
      <w:r w:rsidR="007D17DD" w:rsidRPr="009303BC">
        <w:rPr>
          <w:lang w:val="es-EC"/>
        </w:rPr>
        <w:t xml:space="preserve"> </w:t>
      </w:r>
      <w:r w:rsidRPr="009303BC">
        <w:rPr>
          <w:lang w:val="es-EC"/>
        </w:rPr>
        <w:t>Diseño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Pr="009303BC">
        <w:rPr>
          <w:lang w:val="es-EC"/>
        </w:rPr>
        <w:tab/>
      </w:r>
      <w:r w:rsidRPr="009303BC">
        <w:rPr>
          <w:lang w:val="es-EC"/>
        </w:rPr>
        <w:fldChar w:fldCharType="begin"/>
      </w:r>
      <w:r w:rsidRPr="009303BC">
        <w:rPr>
          <w:lang w:val="es-EC"/>
        </w:rPr>
        <w:instrText xml:space="preserve"> PAGEREF _Toc399832264 \h </w:instrText>
      </w:r>
      <w:r w:rsidRPr="009303BC">
        <w:rPr>
          <w:lang w:val="es-EC"/>
        </w:rPr>
      </w:r>
      <w:r w:rsidRPr="009303BC">
        <w:rPr>
          <w:lang w:val="es-EC"/>
        </w:rPr>
        <w:fldChar w:fldCharType="separate"/>
      </w:r>
      <w:r w:rsidR="00AD0AF5">
        <w:rPr>
          <w:lang w:val="es-EC"/>
        </w:rPr>
        <w:t>104</w:t>
      </w:r>
      <w:r w:rsidRPr="009303BC">
        <w:rPr>
          <w:lang w:val="es-EC"/>
        </w:rPr>
        <w:fldChar w:fldCharType="end"/>
      </w:r>
    </w:p>
    <w:p w14:paraId="5820FD7A" w14:textId="35ACCF77" w:rsidR="001219B4" w:rsidRPr="009303BC" w:rsidRDefault="001219B4" w:rsidP="009A029D">
      <w:pPr>
        <w:pStyle w:val="TDC2"/>
        <w:rPr>
          <w:lang w:val="es-EC"/>
        </w:rPr>
      </w:pPr>
      <w:r w:rsidRPr="009303BC">
        <w:rPr>
          <w:lang w:val="es-EC"/>
        </w:rPr>
        <w:t>27.</w:t>
      </w:r>
      <w:r w:rsidR="007E16E2" w:rsidRPr="009303BC">
        <w:rPr>
          <w:lang w:val="es-EC"/>
        </w:rPr>
        <w:tab/>
      </w:r>
      <w:r w:rsidRPr="009303BC">
        <w:rPr>
          <w:lang w:val="es-EC"/>
        </w:rPr>
        <w:t>Diseño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Pr="009303BC">
        <w:rPr>
          <w:lang w:val="es-EC"/>
        </w:rPr>
        <w:tab/>
      </w:r>
      <w:r w:rsidRPr="009303BC">
        <w:rPr>
          <w:lang w:val="es-EC"/>
        </w:rPr>
        <w:fldChar w:fldCharType="begin"/>
      </w:r>
      <w:r w:rsidRPr="009303BC">
        <w:rPr>
          <w:lang w:val="es-EC"/>
        </w:rPr>
        <w:instrText xml:space="preserve"> PAGEREF _Toc399832265 \h </w:instrText>
      </w:r>
      <w:r w:rsidRPr="009303BC">
        <w:rPr>
          <w:lang w:val="es-EC"/>
        </w:rPr>
      </w:r>
      <w:r w:rsidRPr="009303BC">
        <w:rPr>
          <w:lang w:val="es-EC"/>
        </w:rPr>
        <w:fldChar w:fldCharType="separate"/>
      </w:r>
      <w:r w:rsidR="00AD0AF5">
        <w:rPr>
          <w:lang w:val="es-EC"/>
        </w:rPr>
        <w:t>104</w:t>
      </w:r>
      <w:r w:rsidRPr="009303BC">
        <w:rPr>
          <w:lang w:val="es-EC"/>
        </w:rPr>
        <w:fldChar w:fldCharType="end"/>
      </w:r>
    </w:p>
    <w:p w14:paraId="04A927F0" w14:textId="2A77A354" w:rsidR="001219B4" w:rsidRPr="009303BC" w:rsidRDefault="001219B4" w:rsidP="00955391">
      <w:pPr>
        <w:pStyle w:val="TDC1"/>
        <w:rPr>
          <w:lang w:val="es-EC"/>
        </w:rPr>
      </w:pPr>
      <w:r w:rsidRPr="009303BC">
        <w:rPr>
          <w:lang w:val="es-EC"/>
        </w:rPr>
        <w:t>C.</w:t>
      </w:r>
      <w:r w:rsidR="007D17DD" w:rsidRPr="009303BC">
        <w:rPr>
          <w:lang w:val="es-EC"/>
        </w:rPr>
        <w:t xml:space="preserve"> </w:t>
      </w:r>
      <w:r w:rsidRPr="009303BC">
        <w:rPr>
          <w:lang w:val="es-EC"/>
        </w:rPr>
        <w:t>Control</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Plazos</w:t>
      </w:r>
      <w:r w:rsidRPr="009303BC">
        <w:rPr>
          <w:lang w:val="es-EC"/>
        </w:rPr>
        <w:tab/>
      </w:r>
      <w:r w:rsidRPr="009303BC">
        <w:rPr>
          <w:lang w:val="es-EC"/>
        </w:rPr>
        <w:fldChar w:fldCharType="begin"/>
      </w:r>
      <w:r w:rsidRPr="009303BC">
        <w:rPr>
          <w:lang w:val="es-EC"/>
        </w:rPr>
        <w:instrText xml:space="preserve"> PAGEREF _Toc399832266 \h </w:instrText>
      </w:r>
      <w:r w:rsidRPr="009303BC">
        <w:rPr>
          <w:lang w:val="es-EC"/>
        </w:rPr>
      </w:r>
      <w:r w:rsidRPr="009303BC">
        <w:rPr>
          <w:lang w:val="es-EC"/>
        </w:rPr>
        <w:fldChar w:fldCharType="separate"/>
      </w:r>
      <w:r w:rsidR="00AD0AF5">
        <w:rPr>
          <w:lang w:val="es-EC"/>
        </w:rPr>
        <w:t>105</w:t>
      </w:r>
      <w:r w:rsidRPr="009303BC">
        <w:rPr>
          <w:lang w:val="es-EC"/>
        </w:rPr>
        <w:fldChar w:fldCharType="end"/>
      </w:r>
    </w:p>
    <w:p w14:paraId="686DC3E7" w14:textId="0132CBC3" w:rsidR="001219B4" w:rsidRPr="009303BC" w:rsidRDefault="001219B4" w:rsidP="009A029D">
      <w:pPr>
        <w:pStyle w:val="TDC2"/>
        <w:rPr>
          <w:lang w:val="es-EC"/>
        </w:rPr>
      </w:pPr>
      <w:r w:rsidRPr="009303BC">
        <w:rPr>
          <w:lang w:val="es-EC"/>
        </w:rPr>
        <w:t>28.</w:t>
      </w:r>
      <w:r w:rsidR="007E16E2" w:rsidRPr="009303BC">
        <w:rPr>
          <w:lang w:val="es-EC"/>
        </w:rPr>
        <w:tab/>
      </w:r>
      <w:r w:rsidRPr="009303BC">
        <w:rPr>
          <w:lang w:val="es-EC"/>
        </w:rPr>
        <w:t>Programa</w:t>
      </w:r>
      <w:r w:rsidRPr="009303BC">
        <w:rPr>
          <w:lang w:val="es-EC"/>
        </w:rPr>
        <w:tab/>
      </w:r>
      <w:r w:rsidRPr="009303BC">
        <w:rPr>
          <w:lang w:val="es-EC"/>
        </w:rPr>
        <w:fldChar w:fldCharType="begin"/>
      </w:r>
      <w:r w:rsidRPr="009303BC">
        <w:rPr>
          <w:lang w:val="es-EC"/>
        </w:rPr>
        <w:instrText xml:space="preserve"> PAGEREF _Toc399832267 \h </w:instrText>
      </w:r>
      <w:r w:rsidRPr="009303BC">
        <w:rPr>
          <w:lang w:val="es-EC"/>
        </w:rPr>
      </w:r>
      <w:r w:rsidRPr="009303BC">
        <w:rPr>
          <w:lang w:val="es-EC"/>
        </w:rPr>
        <w:fldChar w:fldCharType="separate"/>
      </w:r>
      <w:r w:rsidR="00AD0AF5">
        <w:rPr>
          <w:lang w:val="es-EC"/>
        </w:rPr>
        <w:t>105</w:t>
      </w:r>
      <w:r w:rsidRPr="009303BC">
        <w:rPr>
          <w:lang w:val="es-EC"/>
        </w:rPr>
        <w:fldChar w:fldCharType="end"/>
      </w:r>
    </w:p>
    <w:p w14:paraId="56016B14" w14:textId="17FC7586" w:rsidR="001219B4" w:rsidRPr="009303BC" w:rsidRDefault="001219B4" w:rsidP="009A029D">
      <w:pPr>
        <w:pStyle w:val="TDC2"/>
        <w:rPr>
          <w:lang w:val="es-EC"/>
        </w:rPr>
      </w:pPr>
      <w:r w:rsidRPr="009303BC">
        <w:rPr>
          <w:lang w:val="es-EC"/>
        </w:rPr>
        <w:t>29.</w:t>
      </w:r>
      <w:r w:rsidRPr="009303BC">
        <w:rPr>
          <w:lang w:val="es-EC"/>
        </w:rPr>
        <w:tab/>
        <w:t>Prórroga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Prevista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Terminación</w:t>
      </w:r>
      <w:r w:rsidRPr="009303BC">
        <w:rPr>
          <w:lang w:val="es-EC"/>
        </w:rPr>
        <w:tab/>
      </w:r>
      <w:r w:rsidRPr="009303BC">
        <w:rPr>
          <w:lang w:val="es-EC"/>
        </w:rPr>
        <w:fldChar w:fldCharType="begin"/>
      </w:r>
      <w:r w:rsidRPr="009303BC">
        <w:rPr>
          <w:lang w:val="es-EC"/>
        </w:rPr>
        <w:instrText xml:space="preserve"> PAGEREF _Toc399832268 \h </w:instrText>
      </w:r>
      <w:r w:rsidRPr="009303BC">
        <w:rPr>
          <w:lang w:val="es-EC"/>
        </w:rPr>
      </w:r>
      <w:r w:rsidRPr="009303BC">
        <w:rPr>
          <w:lang w:val="es-EC"/>
        </w:rPr>
        <w:fldChar w:fldCharType="separate"/>
      </w:r>
      <w:r w:rsidR="00AD0AF5">
        <w:rPr>
          <w:lang w:val="es-EC"/>
        </w:rPr>
        <w:t>106</w:t>
      </w:r>
      <w:r w:rsidRPr="009303BC">
        <w:rPr>
          <w:lang w:val="es-EC"/>
        </w:rPr>
        <w:fldChar w:fldCharType="end"/>
      </w:r>
    </w:p>
    <w:p w14:paraId="0F75C944" w14:textId="58F7A619" w:rsidR="001219B4" w:rsidRPr="009303BC" w:rsidRDefault="001219B4" w:rsidP="009A029D">
      <w:pPr>
        <w:pStyle w:val="TDC2"/>
        <w:rPr>
          <w:lang w:val="es-EC"/>
        </w:rPr>
      </w:pPr>
      <w:r w:rsidRPr="009303BC">
        <w:rPr>
          <w:lang w:val="es-EC"/>
        </w:rPr>
        <w:t>30.</w:t>
      </w:r>
      <w:r w:rsidRPr="009303BC">
        <w:rPr>
          <w:lang w:val="es-EC"/>
        </w:rPr>
        <w:tab/>
        <w:t>Aceleración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Pr="009303BC">
        <w:rPr>
          <w:lang w:val="es-EC"/>
        </w:rPr>
        <w:tab/>
      </w:r>
      <w:r w:rsidRPr="009303BC">
        <w:rPr>
          <w:lang w:val="es-EC"/>
        </w:rPr>
        <w:fldChar w:fldCharType="begin"/>
      </w:r>
      <w:r w:rsidRPr="009303BC">
        <w:rPr>
          <w:lang w:val="es-EC"/>
        </w:rPr>
        <w:instrText xml:space="preserve"> PAGEREF _Toc399832269 \h </w:instrText>
      </w:r>
      <w:r w:rsidRPr="009303BC">
        <w:rPr>
          <w:lang w:val="es-EC"/>
        </w:rPr>
      </w:r>
      <w:r w:rsidRPr="009303BC">
        <w:rPr>
          <w:lang w:val="es-EC"/>
        </w:rPr>
        <w:fldChar w:fldCharType="separate"/>
      </w:r>
      <w:r w:rsidR="00AD0AF5">
        <w:rPr>
          <w:lang w:val="es-EC"/>
        </w:rPr>
        <w:t>106</w:t>
      </w:r>
      <w:r w:rsidRPr="009303BC">
        <w:rPr>
          <w:lang w:val="es-EC"/>
        </w:rPr>
        <w:fldChar w:fldCharType="end"/>
      </w:r>
    </w:p>
    <w:p w14:paraId="34B6F7DE" w14:textId="7489B214" w:rsidR="001219B4" w:rsidRPr="009303BC" w:rsidRDefault="001219B4" w:rsidP="009A029D">
      <w:pPr>
        <w:pStyle w:val="TDC2"/>
        <w:rPr>
          <w:lang w:val="es-EC"/>
        </w:rPr>
      </w:pPr>
      <w:r w:rsidRPr="009303BC">
        <w:rPr>
          <w:lang w:val="es-EC"/>
        </w:rPr>
        <w:t>31.</w:t>
      </w:r>
      <w:r w:rsidRPr="009303BC">
        <w:rPr>
          <w:lang w:val="es-EC"/>
        </w:rPr>
        <w:tab/>
        <w:t>Demoras</w:t>
      </w:r>
      <w:r w:rsidR="007D17DD" w:rsidRPr="009303BC">
        <w:rPr>
          <w:lang w:val="es-EC"/>
        </w:rPr>
        <w:t xml:space="preserve"> </w:t>
      </w:r>
      <w:r w:rsidRPr="009303BC">
        <w:rPr>
          <w:lang w:val="es-EC"/>
        </w:rPr>
        <w:t>ordenadas</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Gerente</w:t>
      </w:r>
      <w:r w:rsidR="007D17DD" w:rsidRPr="009303BC">
        <w:rPr>
          <w:lang w:val="es-EC"/>
        </w:rPr>
        <w:t xml:space="preserve"> </w:t>
      </w:r>
      <w:r w:rsidRPr="009303BC">
        <w:rPr>
          <w:lang w:val="es-EC"/>
        </w:rPr>
        <w:t>de</w:t>
      </w:r>
      <w:r w:rsidR="007D17DD" w:rsidRPr="009303BC">
        <w:rPr>
          <w:lang w:val="es-EC"/>
        </w:rPr>
        <w:t xml:space="preserve"> </w:t>
      </w:r>
      <w:r w:rsidR="00CC13FE" w:rsidRPr="009303BC">
        <w:rPr>
          <w:spacing w:val="-3"/>
          <w:lang w:val="es-EC"/>
        </w:rPr>
        <w:t>Proyecto</w:t>
      </w:r>
      <w:r w:rsidRPr="009303BC">
        <w:rPr>
          <w:lang w:val="es-EC"/>
        </w:rPr>
        <w:tab/>
      </w:r>
      <w:r w:rsidRPr="009303BC">
        <w:rPr>
          <w:lang w:val="es-EC"/>
        </w:rPr>
        <w:fldChar w:fldCharType="begin"/>
      </w:r>
      <w:r w:rsidRPr="009303BC">
        <w:rPr>
          <w:lang w:val="es-EC"/>
        </w:rPr>
        <w:instrText xml:space="preserve"> PAGEREF _Toc399832270 \h </w:instrText>
      </w:r>
      <w:r w:rsidRPr="009303BC">
        <w:rPr>
          <w:lang w:val="es-EC"/>
        </w:rPr>
      </w:r>
      <w:r w:rsidRPr="009303BC">
        <w:rPr>
          <w:lang w:val="es-EC"/>
        </w:rPr>
        <w:fldChar w:fldCharType="separate"/>
      </w:r>
      <w:r w:rsidR="00AD0AF5">
        <w:rPr>
          <w:lang w:val="es-EC"/>
        </w:rPr>
        <w:t>107</w:t>
      </w:r>
      <w:r w:rsidRPr="009303BC">
        <w:rPr>
          <w:lang w:val="es-EC"/>
        </w:rPr>
        <w:fldChar w:fldCharType="end"/>
      </w:r>
    </w:p>
    <w:p w14:paraId="6A4FC208" w14:textId="46521223" w:rsidR="001219B4" w:rsidRPr="009303BC" w:rsidRDefault="001219B4" w:rsidP="009A029D">
      <w:pPr>
        <w:pStyle w:val="TDC2"/>
        <w:rPr>
          <w:lang w:val="es-EC"/>
        </w:rPr>
      </w:pPr>
      <w:r w:rsidRPr="009303BC">
        <w:rPr>
          <w:lang w:val="es-EC"/>
        </w:rPr>
        <w:t>32.</w:t>
      </w:r>
      <w:r w:rsidRPr="009303BC">
        <w:rPr>
          <w:lang w:val="es-EC"/>
        </w:rPr>
        <w:tab/>
        <w:t>Reuniones</w:t>
      </w:r>
      <w:r w:rsidR="007D17DD" w:rsidRPr="009303BC">
        <w:rPr>
          <w:lang w:val="es-EC"/>
        </w:rPr>
        <w:t xml:space="preserve"> </w:t>
      </w:r>
      <w:r w:rsidRPr="009303BC">
        <w:rPr>
          <w:lang w:val="es-EC"/>
        </w:rPr>
        <w:t>Administrativas</w:t>
      </w:r>
      <w:r w:rsidRPr="009303BC">
        <w:rPr>
          <w:lang w:val="es-EC"/>
        </w:rPr>
        <w:tab/>
      </w:r>
      <w:r w:rsidRPr="009303BC">
        <w:rPr>
          <w:lang w:val="es-EC"/>
        </w:rPr>
        <w:fldChar w:fldCharType="begin"/>
      </w:r>
      <w:r w:rsidRPr="009303BC">
        <w:rPr>
          <w:lang w:val="es-EC"/>
        </w:rPr>
        <w:instrText xml:space="preserve"> PAGEREF _Toc399832271 \h </w:instrText>
      </w:r>
      <w:r w:rsidRPr="009303BC">
        <w:rPr>
          <w:lang w:val="es-EC"/>
        </w:rPr>
      </w:r>
      <w:r w:rsidRPr="009303BC">
        <w:rPr>
          <w:lang w:val="es-EC"/>
        </w:rPr>
        <w:fldChar w:fldCharType="separate"/>
      </w:r>
      <w:r w:rsidR="00AD0AF5">
        <w:rPr>
          <w:lang w:val="es-EC"/>
        </w:rPr>
        <w:t>107</w:t>
      </w:r>
      <w:r w:rsidRPr="009303BC">
        <w:rPr>
          <w:lang w:val="es-EC"/>
        </w:rPr>
        <w:fldChar w:fldCharType="end"/>
      </w:r>
    </w:p>
    <w:p w14:paraId="10D3AA90" w14:textId="5B4F9B25" w:rsidR="001219B4" w:rsidRPr="009303BC" w:rsidRDefault="001219B4" w:rsidP="009A029D">
      <w:pPr>
        <w:pStyle w:val="TDC2"/>
        <w:rPr>
          <w:lang w:val="es-EC"/>
        </w:rPr>
      </w:pPr>
      <w:r w:rsidRPr="009303BC">
        <w:rPr>
          <w:lang w:val="es-EC"/>
        </w:rPr>
        <w:t>33.</w:t>
      </w:r>
      <w:r w:rsidRPr="009303BC">
        <w:rPr>
          <w:lang w:val="es-EC"/>
        </w:rPr>
        <w:tab/>
      </w:r>
      <w:r w:rsidR="00C607A9" w:rsidRPr="009303BC">
        <w:rPr>
          <w:lang w:val="es-EC"/>
        </w:rPr>
        <w:t>Advertencia Anticipada</w:t>
      </w:r>
      <w:r w:rsidRPr="009303BC">
        <w:rPr>
          <w:lang w:val="es-EC"/>
        </w:rPr>
        <w:tab/>
      </w:r>
      <w:r w:rsidRPr="009303BC">
        <w:rPr>
          <w:lang w:val="es-EC"/>
        </w:rPr>
        <w:fldChar w:fldCharType="begin"/>
      </w:r>
      <w:r w:rsidRPr="009303BC">
        <w:rPr>
          <w:lang w:val="es-EC"/>
        </w:rPr>
        <w:instrText xml:space="preserve"> PAGEREF _Toc399832272 \h </w:instrText>
      </w:r>
      <w:r w:rsidRPr="009303BC">
        <w:rPr>
          <w:lang w:val="es-EC"/>
        </w:rPr>
      </w:r>
      <w:r w:rsidRPr="009303BC">
        <w:rPr>
          <w:lang w:val="es-EC"/>
        </w:rPr>
        <w:fldChar w:fldCharType="separate"/>
      </w:r>
      <w:r w:rsidR="00AD0AF5">
        <w:rPr>
          <w:lang w:val="es-EC"/>
        </w:rPr>
        <w:t>108</w:t>
      </w:r>
      <w:r w:rsidRPr="009303BC">
        <w:rPr>
          <w:lang w:val="es-EC"/>
        </w:rPr>
        <w:fldChar w:fldCharType="end"/>
      </w:r>
    </w:p>
    <w:p w14:paraId="2343213E" w14:textId="4AD03C01" w:rsidR="001219B4" w:rsidRPr="009303BC" w:rsidRDefault="001219B4" w:rsidP="00955391">
      <w:pPr>
        <w:pStyle w:val="TDC1"/>
        <w:rPr>
          <w:lang w:val="es-EC"/>
        </w:rPr>
      </w:pPr>
      <w:r w:rsidRPr="009303BC">
        <w:rPr>
          <w:lang w:val="es-EC"/>
        </w:rPr>
        <w:lastRenderedPageBreak/>
        <w:t>D.</w:t>
      </w:r>
      <w:r w:rsidR="007D17DD" w:rsidRPr="009303BC">
        <w:rPr>
          <w:lang w:val="es-EC"/>
        </w:rPr>
        <w:t xml:space="preserve"> </w:t>
      </w:r>
      <w:r w:rsidRPr="009303BC">
        <w:rPr>
          <w:lang w:val="es-EC"/>
        </w:rPr>
        <w:t>Control</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Calidad</w:t>
      </w:r>
      <w:r w:rsidRPr="009303BC">
        <w:rPr>
          <w:lang w:val="es-EC"/>
        </w:rPr>
        <w:tab/>
      </w:r>
      <w:r w:rsidRPr="009303BC">
        <w:rPr>
          <w:lang w:val="es-EC"/>
        </w:rPr>
        <w:fldChar w:fldCharType="begin"/>
      </w:r>
      <w:r w:rsidRPr="009303BC">
        <w:rPr>
          <w:lang w:val="es-EC"/>
        </w:rPr>
        <w:instrText xml:space="preserve"> PAGEREF _Toc399832273 \h </w:instrText>
      </w:r>
      <w:r w:rsidRPr="009303BC">
        <w:rPr>
          <w:lang w:val="es-EC"/>
        </w:rPr>
      </w:r>
      <w:r w:rsidRPr="009303BC">
        <w:rPr>
          <w:lang w:val="es-EC"/>
        </w:rPr>
        <w:fldChar w:fldCharType="separate"/>
      </w:r>
      <w:r w:rsidR="00AD0AF5">
        <w:rPr>
          <w:lang w:val="es-EC"/>
        </w:rPr>
        <w:t>108</w:t>
      </w:r>
      <w:r w:rsidRPr="009303BC">
        <w:rPr>
          <w:lang w:val="es-EC"/>
        </w:rPr>
        <w:fldChar w:fldCharType="end"/>
      </w:r>
    </w:p>
    <w:p w14:paraId="615F1393" w14:textId="1BEEC92D" w:rsidR="001219B4" w:rsidRPr="009303BC" w:rsidRDefault="001219B4" w:rsidP="009A029D">
      <w:pPr>
        <w:pStyle w:val="TDC2"/>
        <w:rPr>
          <w:lang w:val="es-EC"/>
        </w:rPr>
      </w:pPr>
      <w:r w:rsidRPr="009303BC">
        <w:rPr>
          <w:lang w:val="es-EC"/>
        </w:rPr>
        <w:t>34.</w:t>
      </w:r>
      <w:r w:rsidRPr="009303BC">
        <w:rPr>
          <w:lang w:val="es-EC"/>
        </w:rPr>
        <w:tab/>
        <w:t>Identificación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Defectos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o</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Supervisión</w:t>
      </w:r>
      <w:r w:rsidR="007D17DD" w:rsidRPr="009303BC">
        <w:rPr>
          <w:lang w:val="es-EC"/>
        </w:rPr>
        <w:t xml:space="preserve"> </w:t>
      </w:r>
      <w:r w:rsidRPr="009303BC">
        <w:rPr>
          <w:lang w:val="es-EC"/>
        </w:rPr>
        <w:t>Técnica</w:t>
      </w:r>
      <w:r w:rsidRPr="009303BC">
        <w:rPr>
          <w:lang w:val="es-EC"/>
        </w:rPr>
        <w:tab/>
      </w:r>
      <w:r w:rsidRPr="009303BC">
        <w:rPr>
          <w:lang w:val="es-EC"/>
        </w:rPr>
        <w:fldChar w:fldCharType="begin"/>
      </w:r>
      <w:r w:rsidRPr="009303BC">
        <w:rPr>
          <w:lang w:val="es-EC"/>
        </w:rPr>
        <w:instrText xml:space="preserve"> PAGEREF _Toc399832274 \h </w:instrText>
      </w:r>
      <w:r w:rsidRPr="009303BC">
        <w:rPr>
          <w:lang w:val="es-EC"/>
        </w:rPr>
      </w:r>
      <w:r w:rsidRPr="009303BC">
        <w:rPr>
          <w:lang w:val="es-EC"/>
        </w:rPr>
        <w:fldChar w:fldCharType="separate"/>
      </w:r>
      <w:r w:rsidR="00AD0AF5">
        <w:rPr>
          <w:lang w:val="es-EC"/>
        </w:rPr>
        <w:t>108</w:t>
      </w:r>
      <w:r w:rsidRPr="009303BC">
        <w:rPr>
          <w:lang w:val="es-EC"/>
        </w:rPr>
        <w:fldChar w:fldCharType="end"/>
      </w:r>
    </w:p>
    <w:p w14:paraId="177ED641" w14:textId="051120C0" w:rsidR="001219B4" w:rsidRPr="009303BC" w:rsidRDefault="001219B4" w:rsidP="009A029D">
      <w:pPr>
        <w:pStyle w:val="TDC2"/>
        <w:rPr>
          <w:lang w:val="es-EC"/>
        </w:rPr>
      </w:pPr>
      <w:r w:rsidRPr="009303BC">
        <w:rPr>
          <w:lang w:val="es-EC"/>
        </w:rPr>
        <w:t>35.</w:t>
      </w:r>
      <w:r w:rsidRPr="009303BC">
        <w:rPr>
          <w:lang w:val="es-EC"/>
        </w:rPr>
        <w:tab/>
        <w:t>Pruebas</w:t>
      </w:r>
      <w:r w:rsidRPr="009303BC">
        <w:rPr>
          <w:lang w:val="es-EC"/>
        </w:rPr>
        <w:tab/>
      </w:r>
      <w:r w:rsidRPr="009303BC">
        <w:rPr>
          <w:lang w:val="es-EC"/>
        </w:rPr>
        <w:fldChar w:fldCharType="begin"/>
      </w:r>
      <w:r w:rsidRPr="009303BC">
        <w:rPr>
          <w:lang w:val="es-EC"/>
        </w:rPr>
        <w:instrText xml:space="preserve"> PAGEREF _Toc399832275 \h </w:instrText>
      </w:r>
      <w:r w:rsidRPr="009303BC">
        <w:rPr>
          <w:lang w:val="es-EC"/>
        </w:rPr>
      </w:r>
      <w:r w:rsidRPr="009303BC">
        <w:rPr>
          <w:lang w:val="es-EC"/>
        </w:rPr>
        <w:fldChar w:fldCharType="separate"/>
      </w:r>
      <w:r w:rsidR="00AD0AF5">
        <w:rPr>
          <w:lang w:val="es-EC"/>
        </w:rPr>
        <w:t>108</w:t>
      </w:r>
      <w:r w:rsidRPr="009303BC">
        <w:rPr>
          <w:lang w:val="es-EC"/>
        </w:rPr>
        <w:fldChar w:fldCharType="end"/>
      </w:r>
    </w:p>
    <w:p w14:paraId="77EE4C02" w14:textId="1E824B04" w:rsidR="001219B4" w:rsidRPr="009303BC" w:rsidRDefault="001219B4" w:rsidP="009A029D">
      <w:pPr>
        <w:pStyle w:val="TDC2"/>
        <w:rPr>
          <w:lang w:val="es-EC"/>
        </w:rPr>
      </w:pPr>
      <w:r w:rsidRPr="009303BC">
        <w:rPr>
          <w:lang w:val="es-EC"/>
        </w:rPr>
        <w:t>36.</w:t>
      </w:r>
      <w:r w:rsidRPr="009303BC">
        <w:rPr>
          <w:lang w:val="es-EC"/>
        </w:rPr>
        <w:tab/>
        <w:t>Corrección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Defectos</w:t>
      </w:r>
      <w:r w:rsidRPr="009303BC">
        <w:rPr>
          <w:lang w:val="es-EC"/>
        </w:rPr>
        <w:tab/>
      </w:r>
      <w:r w:rsidRPr="009303BC">
        <w:rPr>
          <w:lang w:val="es-EC"/>
        </w:rPr>
        <w:fldChar w:fldCharType="begin"/>
      </w:r>
      <w:r w:rsidRPr="009303BC">
        <w:rPr>
          <w:lang w:val="es-EC"/>
        </w:rPr>
        <w:instrText xml:space="preserve"> PAGEREF _Toc399832276 \h </w:instrText>
      </w:r>
      <w:r w:rsidRPr="009303BC">
        <w:rPr>
          <w:lang w:val="es-EC"/>
        </w:rPr>
      </w:r>
      <w:r w:rsidRPr="009303BC">
        <w:rPr>
          <w:lang w:val="es-EC"/>
        </w:rPr>
        <w:fldChar w:fldCharType="separate"/>
      </w:r>
      <w:r w:rsidR="00AD0AF5">
        <w:rPr>
          <w:lang w:val="es-EC"/>
        </w:rPr>
        <w:t>109</w:t>
      </w:r>
      <w:r w:rsidRPr="009303BC">
        <w:rPr>
          <w:lang w:val="es-EC"/>
        </w:rPr>
        <w:fldChar w:fldCharType="end"/>
      </w:r>
    </w:p>
    <w:p w14:paraId="0BE6E51C" w14:textId="02F33B65" w:rsidR="001219B4" w:rsidRPr="009303BC" w:rsidRDefault="001219B4" w:rsidP="009A029D">
      <w:pPr>
        <w:pStyle w:val="TDC2"/>
        <w:rPr>
          <w:lang w:val="es-EC"/>
        </w:rPr>
      </w:pPr>
      <w:r w:rsidRPr="009303BC">
        <w:rPr>
          <w:lang w:val="es-EC"/>
        </w:rPr>
        <w:t>37.</w:t>
      </w:r>
      <w:r w:rsidRPr="009303BC">
        <w:rPr>
          <w:lang w:val="es-EC"/>
        </w:rPr>
        <w:tab/>
        <w:t>Defectos</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corregidos</w:t>
      </w:r>
      <w:r w:rsidRPr="009303BC">
        <w:rPr>
          <w:lang w:val="es-EC"/>
        </w:rPr>
        <w:tab/>
      </w:r>
      <w:r w:rsidRPr="009303BC">
        <w:rPr>
          <w:lang w:val="es-EC"/>
        </w:rPr>
        <w:fldChar w:fldCharType="begin"/>
      </w:r>
      <w:r w:rsidRPr="009303BC">
        <w:rPr>
          <w:lang w:val="es-EC"/>
        </w:rPr>
        <w:instrText xml:space="preserve"> PAGEREF _Toc399832277 \h </w:instrText>
      </w:r>
      <w:r w:rsidRPr="009303BC">
        <w:rPr>
          <w:lang w:val="es-EC"/>
        </w:rPr>
      </w:r>
      <w:r w:rsidRPr="009303BC">
        <w:rPr>
          <w:lang w:val="es-EC"/>
        </w:rPr>
        <w:fldChar w:fldCharType="separate"/>
      </w:r>
      <w:r w:rsidR="00AD0AF5">
        <w:rPr>
          <w:lang w:val="es-EC"/>
        </w:rPr>
        <w:t>109</w:t>
      </w:r>
      <w:r w:rsidRPr="009303BC">
        <w:rPr>
          <w:lang w:val="es-EC"/>
        </w:rPr>
        <w:fldChar w:fldCharType="end"/>
      </w:r>
    </w:p>
    <w:p w14:paraId="33F02ABB" w14:textId="7FA746D8" w:rsidR="001219B4" w:rsidRPr="009303BC" w:rsidRDefault="001219B4" w:rsidP="00955391">
      <w:pPr>
        <w:pStyle w:val="TDC1"/>
        <w:rPr>
          <w:lang w:val="es-EC"/>
        </w:rPr>
      </w:pPr>
      <w:r w:rsidRPr="009303BC">
        <w:rPr>
          <w:lang w:val="es-EC"/>
        </w:rPr>
        <w:t>E.</w:t>
      </w:r>
      <w:r w:rsidR="007D17DD" w:rsidRPr="009303BC">
        <w:rPr>
          <w:lang w:val="es-EC"/>
        </w:rPr>
        <w:t xml:space="preserve"> </w:t>
      </w:r>
      <w:r w:rsidRPr="009303BC">
        <w:rPr>
          <w:lang w:val="es-EC"/>
        </w:rPr>
        <w:t>Control</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Costos</w:t>
      </w:r>
      <w:r w:rsidRPr="009303BC">
        <w:rPr>
          <w:lang w:val="es-EC"/>
        </w:rPr>
        <w:tab/>
      </w:r>
      <w:r w:rsidRPr="009303BC">
        <w:rPr>
          <w:lang w:val="es-EC"/>
        </w:rPr>
        <w:fldChar w:fldCharType="begin"/>
      </w:r>
      <w:r w:rsidRPr="009303BC">
        <w:rPr>
          <w:lang w:val="es-EC"/>
        </w:rPr>
        <w:instrText xml:space="preserve"> PAGEREF _Toc399832278 \h </w:instrText>
      </w:r>
      <w:r w:rsidRPr="009303BC">
        <w:rPr>
          <w:lang w:val="es-EC"/>
        </w:rPr>
      </w:r>
      <w:r w:rsidRPr="009303BC">
        <w:rPr>
          <w:lang w:val="es-EC"/>
        </w:rPr>
        <w:fldChar w:fldCharType="separate"/>
      </w:r>
      <w:r w:rsidR="00AD0AF5">
        <w:rPr>
          <w:lang w:val="es-EC"/>
        </w:rPr>
        <w:t>109</w:t>
      </w:r>
      <w:r w:rsidRPr="009303BC">
        <w:rPr>
          <w:lang w:val="es-EC"/>
        </w:rPr>
        <w:fldChar w:fldCharType="end"/>
      </w:r>
    </w:p>
    <w:p w14:paraId="1FA40D52" w14:textId="263E3AD4" w:rsidR="001219B4" w:rsidRPr="009303BC" w:rsidRDefault="001219B4" w:rsidP="009A029D">
      <w:pPr>
        <w:pStyle w:val="TDC2"/>
        <w:rPr>
          <w:lang w:val="es-EC"/>
        </w:rPr>
      </w:pPr>
      <w:r w:rsidRPr="009303BC">
        <w:rPr>
          <w:lang w:val="es-EC"/>
        </w:rPr>
        <w:t>38.</w:t>
      </w:r>
      <w:r w:rsidRPr="009303BC">
        <w:rPr>
          <w:lang w:val="es-EC"/>
        </w:rPr>
        <w:tab/>
        <w:t>Calendario</w:t>
      </w:r>
      <w:r w:rsidR="007D17DD" w:rsidRPr="009303BC">
        <w:rPr>
          <w:lang w:val="es-EC"/>
        </w:rPr>
        <w:t xml:space="preserve"> </w:t>
      </w:r>
      <w:r w:rsidR="009C1ADA" w:rsidRPr="009303BC">
        <w:rPr>
          <w:lang w:val="es-EC"/>
        </w:rPr>
        <w:t xml:space="preserve">Lista </w:t>
      </w:r>
      <w:r w:rsidRPr="009303BC">
        <w:rPr>
          <w:lang w:val="es-EC"/>
        </w:rPr>
        <w:t>de</w:t>
      </w:r>
      <w:r w:rsidR="007D17DD" w:rsidRPr="009303BC">
        <w:rPr>
          <w:lang w:val="es-EC"/>
        </w:rPr>
        <w:t xml:space="preserve"> </w:t>
      </w:r>
      <w:r w:rsidRPr="009303BC">
        <w:rPr>
          <w:lang w:val="es-EC"/>
        </w:rPr>
        <w:t>Actividades</w:t>
      </w:r>
      <w:r w:rsidRPr="009303BC">
        <w:rPr>
          <w:lang w:val="es-EC"/>
        </w:rPr>
        <w:tab/>
      </w:r>
      <w:r w:rsidRPr="009303BC">
        <w:rPr>
          <w:lang w:val="es-EC"/>
        </w:rPr>
        <w:fldChar w:fldCharType="begin"/>
      </w:r>
      <w:r w:rsidRPr="009303BC">
        <w:rPr>
          <w:lang w:val="es-EC"/>
        </w:rPr>
        <w:instrText xml:space="preserve"> PAGEREF _Toc399832279 \h </w:instrText>
      </w:r>
      <w:r w:rsidRPr="009303BC">
        <w:rPr>
          <w:lang w:val="es-EC"/>
        </w:rPr>
      </w:r>
      <w:r w:rsidRPr="009303BC">
        <w:rPr>
          <w:lang w:val="es-EC"/>
        </w:rPr>
        <w:fldChar w:fldCharType="separate"/>
      </w:r>
      <w:r w:rsidR="00AD0AF5">
        <w:rPr>
          <w:lang w:val="es-EC"/>
        </w:rPr>
        <w:t>109</w:t>
      </w:r>
      <w:r w:rsidRPr="009303BC">
        <w:rPr>
          <w:lang w:val="es-EC"/>
        </w:rPr>
        <w:fldChar w:fldCharType="end"/>
      </w:r>
    </w:p>
    <w:p w14:paraId="739FBDE8" w14:textId="5262EE55" w:rsidR="001219B4" w:rsidRPr="009303BC" w:rsidRDefault="001219B4" w:rsidP="009A029D">
      <w:pPr>
        <w:pStyle w:val="TDC2"/>
        <w:rPr>
          <w:lang w:val="es-EC"/>
        </w:rPr>
      </w:pPr>
      <w:r w:rsidRPr="009303BC">
        <w:rPr>
          <w:lang w:val="es-EC"/>
        </w:rPr>
        <w:t>39.</w:t>
      </w:r>
      <w:r w:rsidRPr="009303BC">
        <w:rPr>
          <w:lang w:val="es-EC"/>
        </w:rPr>
        <w:tab/>
        <w:t>Modificaciones</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Lista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Actividades</w:t>
      </w:r>
      <w:r w:rsidRPr="009303BC">
        <w:rPr>
          <w:lang w:val="es-EC"/>
        </w:rPr>
        <w:tab/>
      </w:r>
      <w:r w:rsidRPr="009303BC">
        <w:rPr>
          <w:lang w:val="es-EC"/>
        </w:rPr>
        <w:fldChar w:fldCharType="begin"/>
      </w:r>
      <w:r w:rsidRPr="009303BC">
        <w:rPr>
          <w:lang w:val="es-EC"/>
        </w:rPr>
        <w:instrText xml:space="preserve"> PAGEREF _Toc399832280 \h </w:instrText>
      </w:r>
      <w:r w:rsidRPr="009303BC">
        <w:rPr>
          <w:lang w:val="es-EC"/>
        </w:rPr>
      </w:r>
      <w:r w:rsidRPr="009303BC">
        <w:rPr>
          <w:lang w:val="es-EC"/>
        </w:rPr>
        <w:fldChar w:fldCharType="separate"/>
      </w:r>
      <w:r w:rsidR="00AD0AF5">
        <w:rPr>
          <w:lang w:val="es-EC"/>
        </w:rPr>
        <w:t>109</w:t>
      </w:r>
      <w:r w:rsidRPr="009303BC">
        <w:rPr>
          <w:lang w:val="es-EC"/>
        </w:rPr>
        <w:fldChar w:fldCharType="end"/>
      </w:r>
    </w:p>
    <w:p w14:paraId="5245532F" w14:textId="0B909B37" w:rsidR="001219B4" w:rsidRPr="009303BC" w:rsidRDefault="001219B4" w:rsidP="009A029D">
      <w:pPr>
        <w:pStyle w:val="TDC2"/>
        <w:rPr>
          <w:lang w:val="es-EC"/>
        </w:rPr>
      </w:pPr>
      <w:r w:rsidRPr="009303BC">
        <w:rPr>
          <w:lang w:val="es-EC"/>
        </w:rPr>
        <w:t>40.</w:t>
      </w:r>
      <w:r w:rsidRPr="009303BC">
        <w:rPr>
          <w:lang w:val="es-EC"/>
        </w:rPr>
        <w:tab/>
        <w:t>Pagos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Variaciones</w:t>
      </w:r>
      <w:r w:rsidRPr="009303BC">
        <w:rPr>
          <w:lang w:val="es-EC"/>
        </w:rPr>
        <w:tab/>
      </w:r>
      <w:r w:rsidRPr="009303BC">
        <w:rPr>
          <w:lang w:val="es-EC"/>
        </w:rPr>
        <w:fldChar w:fldCharType="begin"/>
      </w:r>
      <w:r w:rsidRPr="009303BC">
        <w:rPr>
          <w:lang w:val="es-EC"/>
        </w:rPr>
        <w:instrText xml:space="preserve"> PAGEREF _Toc399832281 \h </w:instrText>
      </w:r>
      <w:r w:rsidRPr="009303BC">
        <w:rPr>
          <w:lang w:val="es-EC"/>
        </w:rPr>
      </w:r>
      <w:r w:rsidRPr="009303BC">
        <w:rPr>
          <w:lang w:val="es-EC"/>
        </w:rPr>
        <w:fldChar w:fldCharType="separate"/>
      </w:r>
      <w:r w:rsidR="00AD0AF5">
        <w:rPr>
          <w:lang w:val="es-EC"/>
        </w:rPr>
        <w:t>110</w:t>
      </w:r>
      <w:r w:rsidRPr="009303BC">
        <w:rPr>
          <w:lang w:val="es-EC"/>
        </w:rPr>
        <w:fldChar w:fldCharType="end"/>
      </w:r>
    </w:p>
    <w:p w14:paraId="48950D1D" w14:textId="0CD41383" w:rsidR="001219B4" w:rsidRPr="009303BC" w:rsidRDefault="001219B4" w:rsidP="009A029D">
      <w:pPr>
        <w:pStyle w:val="TDC2"/>
        <w:rPr>
          <w:lang w:val="es-EC"/>
        </w:rPr>
      </w:pPr>
      <w:r w:rsidRPr="009303BC">
        <w:rPr>
          <w:lang w:val="es-EC"/>
        </w:rPr>
        <w:t>41.</w:t>
      </w:r>
      <w:r w:rsidRPr="009303BC">
        <w:rPr>
          <w:lang w:val="es-EC"/>
        </w:rPr>
        <w:tab/>
        <w:t>Proyecciones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Flujo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Efectivos</w:t>
      </w:r>
      <w:r w:rsidRPr="009303BC">
        <w:rPr>
          <w:lang w:val="es-EC"/>
        </w:rPr>
        <w:tab/>
      </w:r>
      <w:r w:rsidRPr="009303BC">
        <w:rPr>
          <w:lang w:val="es-EC"/>
        </w:rPr>
        <w:fldChar w:fldCharType="begin"/>
      </w:r>
      <w:r w:rsidRPr="009303BC">
        <w:rPr>
          <w:lang w:val="es-EC"/>
        </w:rPr>
        <w:instrText xml:space="preserve"> PAGEREF _Toc399832282 \h </w:instrText>
      </w:r>
      <w:r w:rsidRPr="009303BC">
        <w:rPr>
          <w:lang w:val="es-EC"/>
        </w:rPr>
      </w:r>
      <w:r w:rsidRPr="009303BC">
        <w:rPr>
          <w:lang w:val="es-EC"/>
        </w:rPr>
        <w:fldChar w:fldCharType="separate"/>
      </w:r>
      <w:r w:rsidR="00AD0AF5">
        <w:rPr>
          <w:lang w:val="es-EC"/>
        </w:rPr>
        <w:t>110</w:t>
      </w:r>
      <w:r w:rsidRPr="009303BC">
        <w:rPr>
          <w:lang w:val="es-EC"/>
        </w:rPr>
        <w:fldChar w:fldCharType="end"/>
      </w:r>
    </w:p>
    <w:p w14:paraId="1924DF9D" w14:textId="13359284" w:rsidR="001219B4" w:rsidRPr="009303BC" w:rsidRDefault="001219B4" w:rsidP="009A029D">
      <w:pPr>
        <w:pStyle w:val="TDC2"/>
        <w:rPr>
          <w:lang w:val="es-EC"/>
        </w:rPr>
      </w:pPr>
      <w:r w:rsidRPr="009303BC">
        <w:rPr>
          <w:lang w:val="es-EC"/>
        </w:rPr>
        <w:t>42.</w:t>
      </w:r>
      <w:r w:rsidRPr="009303BC">
        <w:rPr>
          <w:lang w:val="es-EC"/>
        </w:rPr>
        <w:tab/>
        <w:t>Certificados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Pago</w:t>
      </w:r>
      <w:r w:rsidRPr="009303BC">
        <w:rPr>
          <w:lang w:val="es-EC"/>
        </w:rPr>
        <w:tab/>
      </w:r>
      <w:r w:rsidRPr="009303BC">
        <w:rPr>
          <w:lang w:val="es-EC"/>
        </w:rPr>
        <w:fldChar w:fldCharType="begin"/>
      </w:r>
      <w:r w:rsidRPr="009303BC">
        <w:rPr>
          <w:lang w:val="es-EC"/>
        </w:rPr>
        <w:instrText xml:space="preserve"> PAGEREF _Toc399832283 \h </w:instrText>
      </w:r>
      <w:r w:rsidRPr="009303BC">
        <w:rPr>
          <w:lang w:val="es-EC"/>
        </w:rPr>
      </w:r>
      <w:r w:rsidRPr="009303BC">
        <w:rPr>
          <w:lang w:val="es-EC"/>
        </w:rPr>
        <w:fldChar w:fldCharType="separate"/>
      </w:r>
      <w:r w:rsidR="00AD0AF5">
        <w:rPr>
          <w:lang w:val="es-EC"/>
        </w:rPr>
        <w:t>110</w:t>
      </w:r>
      <w:r w:rsidRPr="009303BC">
        <w:rPr>
          <w:lang w:val="es-EC"/>
        </w:rPr>
        <w:fldChar w:fldCharType="end"/>
      </w:r>
    </w:p>
    <w:p w14:paraId="36A347DA" w14:textId="5916B258" w:rsidR="001219B4" w:rsidRPr="009303BC" w:rsidRDefault="001219B4" w:rsidP="009A029D">
      <w:pPr>
        <w:pStyle w:val="TDC2"/>
        <w:rPr>
          <w:lang w:val="es-EC"/>
        </w:rPr>
      </w:pPr>
      <w:r w:rsidRPr="009303BC">
        <w:rPr>
          <w:lang w:val="es-EC"/>
        </w:rPr>
        <w:t>43.</w:t>
      </w:r>
      <w:r w:rsidRPr="009303BC">
        <w:rPr>
          <w:lang w:val="es-EC"/>
        </w:rPr>
        <w:tab/>
        <w:t>Pagos</w:t>
      </w:r>
      <w:r w:rsidRPr="009303BC">
        <w:rPr>
          <w:lang w:val="es-EC"/>
        </w:rPr>
        <w:tab/>
      </w:r>
      <w:r w:rsidRPr="009303BC">
        <w:rPr>
          <w:lang w:val="es-EC"/>
        </w:rPr>
        <w:fldChar w:fldCharType="begin"/>
      </w:r>
      <w:r w:rsidRPr="009303BC">
        <w:rPr>
          <w:lang w:val="es-EC"/>
        </w:rPr>
        <w:instrText xml:space="preserve"> PAGEREF _Toc399832284 \h </w:instrText>
      </w:r>
      <w:r w:rsidRPr="009303BC">
        <w:rPr>
          <w:lang w:val="es-EC"/>
        </w:rPr>
      </w:r>
      <w:r w:rsidRPr="009303BC">
        <w:rPr>
          <w:lang w:val="es-EC"/>
        </w:rPr>
        <w:fldChar w:fldCharType="separate"/>
      </w:r>
      <w:r w:rsidR="00AD0AF5">
        <w:rPr>
          <w:lang w:val="es-EC"/>
        </w:rPr>
        <w:t>111</w:t>
      </w:r>
      <w:r w:rsidRPr="009303BC">
        <w:rPr>
          <w:lang w:val="es-EC"/>
        </w:rPr>
        <w:fldChar w:fldCharType="end"/>
      </w:r>
    </w:p>
    <w:p w14:paraId="31084A6A" w14:textId="57B38A03" w:rsidR="001219B4" w:rsidRPr="009303BC" w:rsidRDefault="001219B4" w:rsidP="009A029D">
      <w:pPr>
        <w:pStyle w:val="TDC2"/>
        <w:rPr>
          <w:lang w:val="es-EC"/>
        </w:rPr>
      </w:pPr>
      <w:r w:rsidRPr="009303BC">
        <w:rPr>
          <w:lang w:val="es-EC"/>
        </w:rPr>
        <w:t>44.</w:t>
      </w:r>
      <w:r w:rsidRPr="009303BC">
        <w:rPr>
          <w:lang w:val="es-EC"/>
        </w:rPr>
        <w:tab/>
        <w:t>Eventos</w:t>
      </w:r>
      <w:r w:rsidR="007D17DD" w:rsidRPr="009303BC">
        <w:rPr>
          <w:lang w:val="es-EC"/>
        </w:rPr>
        <w:t xml:space="preserve"> </w:t>
      </w:r>
      <w:r w:rsidRPr="009303BC">
        <w:rPr>
          <w:lang w:val="es-EC"/>
        </w:rPr>
        <w:t>Compensables</w:t>
      </w:r>
      <w:r w:rsidRPr="009303BC">
        <w:rPr>
          <w:lang w:val="es-EC"/>
        </w:rPr>
        <w:tab/>
      </w:r>
      <w:r w:rsidRPr="009303BC">
        <w:rPr>
          <w:lang w:val="es-EC"/>
        </w:rPr>
        <w:fldChar w:fldCharType="begin"/>
      </w:r>
      <w:r w:rsidRPr="009303BC">
        <w:rPr>
          <w:lang w:val="es-EC"/>
        </w:rPr>
        <w:instrText xml:space="preserve"> PAGEREF _Toc399832285 \h </w:instrText>
      </w:r>
      <w:r w:rsidRPr="009303BC">
        <w:rPr>
          <w:lang w:val="es-EC"/>
        </w:rPr>
      </w:r>
      <w:r w:rsidRPr="009303BC">
        <w:rPr>
          <w:lang w:val="es-EC"/>
        </w:rPr>
        <w:fldChar w:fldCharType="separate"/>
      </w:r>
      <w:r w:rsidR="00AD0AF5">
        <w:rPr>
          <w:lang w:val="es-EC"/>
        </w:rPr>
        <w:t>111</w:t>
      </w:r>
      <w:r w:rsidRPr="009303BC">
        <w:rPr>
          <w:lang w:val="es-EC"/>
        </w:rPr>
        <w:fldChar w:fldCharType="end"/>
      </w:r>
    </w:p>
    <w:p w14:paraId="261BA4A5" w14:textId="46A517F4" w:rsidR="001219B4" w:rsidRPr="009303BC" w:rsidRDefault="001219B4" w:rsidP="009A029D">
      <w:pPr>
        <w:pStyle w:val="TDC2"/>
        <w:rPr>
          <w:lang w:val="es-EC"/>
        </w:rPr>
      </w:pPr>
      <w:r w:rsidRPr="009303BC">
        <w:rPr>
          <w:lang w:val="es-EC"/>
        </w:rPr>
        <w:t>45.</w:t>
      </w:r>
      <w:r w:rsidRPr="009303BC">
        <w:rPr>
          <w:lang w:val="es-EC"/>
        </w:rPr>
        <w:tab/>
        <w:t>Impuestos</w:t>
      </w:r>
      <w:r w:rsidRPr="009303BC">
        <w:rPr>
          <w:lang w:val="es-EC"/>
        </w:rPr>
        <w:tab/>
      </w:r>
      <w:r w:rsidRPr="009303BC">
        <w:rPr>
          <w:lang w:val="es-EC"/>
        </w:rPr>
        <w:fldChar w:fldCharType="begin"/>
      </w:r>
      <w:r w:rsidRPr="009303BC">
        <w:rPr>
          <w:lang w:val="es-EC"/>
        </w:rPr>
        <w:instrText xml:space="preserve"> PAGEREF _Toc399832286 \h </w:instrText>
      </w:r>
      <w:r w:rsidRPr="009303BC">
        <w:rPr>
          <w:lang w:val="es-EC"/>
        </w:rPr>
      </w:r>
      <w:r w:rsidRPr="009303BC">
        <w:rPr>
          <w:lang w:val="es-EC"/>
        </w:rPr>
        <w:fldChar w:fldCharType="separate"/>
      </w:r>
      <w:r w:rsidR="00AD0AF5">
        <w:rPr>
          <w:lang w:val="es-EC"/>
        </w:rPr>
        <w:t>113</w:t>
      </w:r>
      <w:r w:rsidRPr="009303BC">
        <w:rPr>
          <w:lang w:val="es-EC"/>
        </w:rPr>
        <w:fldChar w:fldCharType="end"/>
      </w:r>
    </w:p>
    <w:p w14:paraId="0D880325" w14:textId="53633D20" w:rsidR="001219B4" w:rsidRPr="009303BC" w:rsidRDefault="001219B4" w:rsidP="009A029D">
      <w:pPr>
        <w:pStyle w:val="TDC2"/>
        <w:rPr>
          <w:lang w:val="es-EC"/>
        </w:rPr>
      </w:pPr>
      <w:r w:rsidRPr="009303BC">
        <w:rPr>
          <w:lang w:val="es-EC"/>
        </w:rPr>
        <w:t>46.</w:t>
      </w:r>
      <w:r w:rsidRPr="009303BC">
        <w:rPr>
          <w:lang w:val="es-EC"/>
        </w:rPr>
        <w:tab/>
        <w:t>Monedas</w:t>
      </w:r>
      <w:r w:rsidRPr="009303BC">
        <w:rPr>
          <w:lang w:val="es-EC"/>
        </w:rPr>
        <w:tab/>
      </w:r>
      <w:r w:rsidRPr="009303BC">
        <w:rPr>
          <w:lang w:val="es-EC"/>
        </w:rPr>
        <w:fldChar w:fldCharType="begin"/>
      </w:r>
      <w:r w:rsidRPr="009303BC">
        <w:rPr>
          <w:lang w:val="es-EC"/>
        </w:rPr>
        <w:instrText xml:space="preserve"> PAGEREF _Toc399832287 \h </w:instrText>
      </w:r>
      <w:r w:rsidRPr="009303BC">
        <w:rPr>
          <w:lang w:val="es-EC"/>
        </w:rPr>
      </w:r>
      <w:r w:rsidRPr="009303BC">
        <w:rPr>
          <w:lang w:val="es-EC"/>
        </w:rPr>
        <w:fldChar w:fldCharType="separate"/>
      </w:r>
      <w:r w:rsidR="00AD0AF5">
        <w:rPr>
          <w:lang w:val="es-EC"/>
        </w:rPr>
        <w:t>113</w:t>
      </w:r>
      <w:r w:rsidRPr="009303BC">
        <w:rPr>
          <w:lang w:val="es-EC"/>
        </w:rPr>
        <w:fldChar w:fldCharType="end"/>
      </w:r>
    </w:p>
    <w:p w14:paraId="35ED5492" w14:textId="4D9DAC8D" w:rsidR="001219B4" w:rsidRPr="009303BC" w:rsidRDefault="001219B4" w:rsidP="009A029D">
      <w:pPr>
        <w:pStyle w:val="TDC2"/>
        <w:rPr>
          <w:lang w:val="es-EC"/>
        </w:rPr>
      </w:pPr>
      <w:r w:rsidRPr="009303BC">
        <w:rPr>
          <w:lang w:val="es-EC"/>
        </w:rPr>
        <w:t>47.</w:t>
      </w:r>
      <w:r w:rsidRPr="009303BC">
        <w:rPr>
          <w:lang w:val="es-EC"/>
        </w:rPr>
        <w:tab/>
        <w:t>Ajustes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Precios</w:t>
      </w:r>
      <w:r w:rsidRPr="009303BC">
        <w:rPr>
          <w:lang w:val="es-EC"/>
        </w:rPr>
        <w:tab/>
      </w:r>
      <w:r w:rsidRPr="009303BC">
        <w:rPr>
          <w:lang w:val="es-EC"/>
        </w:rPr>
        <w:fldChar w:fldCharType="begin"/>
      </w:r>
      <w:r w:rsidRPr="009303BC">
        <w:rPr>
          <w:lang w:val="es-EC"/>
        </w:rPr>
        <w:instrText xml:space="preserve"> PAGEREF _Toc399832288 \h </w:instrText>
      </w:r>
      <w:r w:rsidRPr="009303BC">
        <w:rPr>
          <w:lang w:val="es-EC"/>
        </w:rPr>
      </w:r>
      <w:r w:rsidRPr="009303BC">
        <w:rPr>
          <w:lang w:val="es-EC"/>
        </w:rPr>
        <w:fldChar w:fldCharType="separate"/>
      </w:r>
      <w:r w:rsidR="00AD0AF5">
        <w:rPr>
          <w:lang w:val="es-EC"/>
        </w:rPr>
        <w:t>113</w:t>
      </w:r>
      <w:r w:rsidRPr="009303BC">
        <w:rPr>
          <w:lang w:val="es-EC"/>
        </w:rPr>
        <w:fldChar w:fldCharType="end"/>
      </w:r>
    </w:p>
    <w:p w14:paraId="6CD22C5E" w14:textId="2E5D5364" w:rsidR="001219B4" w:rsidRPr="009303BC" w:rsidRDefault="001219B4" w:rsidP="009A029D">
      <w:pPr>
        <w:pStyle w:val="TDC2"/>
        <w:rPr>
          <w:lang w:val="es-EC"/>
        </w:rPr>
      </w:pPr>
      <w:r w:rsidRPr="009303BC">
        <w:rPr>
          <w:lang w:val="es-EC"/>
        </w:rPr>
        <w:t>48.</w:t>
      </w:r>
      <w:r w:rsidRPr="009303BC">
        <w:rPr>
          <w:lang w:val="es-EC"/>
        </w:rPr>
        <w:tab/>
        <w:t>Retenciones</w:t>
      </w:r>
      <w:r w:rsidRPr="009303BC">
        <w:rPr>
          <w:lang w:val="es-EC"/>
        </w:rPr>
        <w:tab/>
      </w:r>
      <w:r w:rsidRPr="009303BC">
        <w:rPr>
          <w:lang w:val="es-EC"/>
        </w:rPr>
        <w:fldChar w:fldCharType="begin"/>
      </w:r>
      <w:r w:rsidRPr="009303BC">
        <w:rPr>
          <w:lang w:val="es-EC"/>
        </w:rPr>
        <w:instrText xml:space="preserve"> PAGEREF _Toc399832289 \h </w:instrText>
      </w:r>
      <w:r w:rsidRPr="009303BC">
        <w:rPr>
          <w:lang w:val="es-EC"/>
        </w:rPr>
      </w:r>
      <w:r w:rsidRPr="009303BC">
        <w:rPr>
          <w:lang w:val="es-EC"/>
        </w:rPr>
        <w:fldChar w:fldCharType="separate"/>
      </w:r>
      <w:r w:rsidR="00AD0AF5">
        <w:rPr>
          <w:lang w:val="es-EC"/>
        </w:rPr>
        <w:t>114</w:t>
      </w:r>
      <w:r w:rsidRPr="009303BC">
        <w:rPr>
          <w:lang w:val="es-EC"/>
        </w:rPr>
        <w:fldChar w:fldCharType="end"/>
      </w:r>
    </w:p>
    <w:p w14:paraId="55FD0F5A" w14:textId="4F02DD7E" w:rsidR="001219B4" w:rsidRPr="009303BC" w:rsidRDefault="001219B4" w:rsidP="009A029D">
      <w:pPr>
        <w:pStyle w:val="TDC2"/>
        <w:rPr>
          <w:lang w:val="es-EC"/>
        </w:rPr>
      </w:pPr>
      <w:r w:rsidRPr="009303BC">
        <w:rPr>
          <w:lang w:val="es-EC"/>
        </w:rPr>
        <w:t>49.</w:t>
      </w:r>
      <w:r w:rsidRPr="009303BC">
        <w:rPr>
          <w:lang w:val="es-EC"/>
        </w:rPr>
        <w:tab/>
        <w:t>Liquidación</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daños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perjuicios</w:t>
      </w:r>
      <w:r w:rsidRPr="009303BC">
        <w:rPr>
          <w:lang w:val="es-EC"/>
        </w:rPr>
        <w:tab/>
      </w:r>
      <w:r w:rsidRPr="009303BC">
        <w:rPr>
          <w:lang w:val="es-EC"/>
        </w:rPr>
        <w:fldChar w:fldCharType="begin"/>
      </w:r>
      <w:r w:rsidRPr="009303BC">
        <w:rPr>
          <w:lang w:val="es-EC"/>
        </w:rPr>
        <w:instrText xml:space="preserve"> PAGEREF _Toc399832290 \h </w:instrText>
      </w:r>
      <w:r w:rsidRPr="009303BC">
        <w:rPr>
          <w:lang w:val="es-EC"/>
        </w:rPr>
      </w:r>
      <w:r w:rsidRPr="009303BC">
        <w:rPr>
          <w:lang w:val="es-EC"/>
        </w:rPr>
        <w:fldChar w:fldCharType="separate"/>
      </w:r>
      <w:r w:rsidR="00AD0AF5">
        <w:rPr>
          <w:lang w:val="es-EC"/>
        </w:rPr>
        <w:t>114</w:t>
      </w:r>
      <w:r w:rsidRPr="009303BC">
        <w:rPr>
          <w:lang w:val="es-EC"/>
        </w:rPr>
        <w:fldChar w:fldCharType="end"/>
      </w:r>
    </w:p>
    <w:p w14:paraId="6842DD9D" w14:textId="366B1A79" w:rsidR="001219B4" w:rsidRPr="009303BC" w:rsidRDefault="001219B4" w:rsidP="009A029D">
      <w:pPr>
        <w:pStyle w:val="TDC2"/>
        <w:rPr>
          <w:lang w:val="es-EC"/>
        </w:rPr>
      </w:pPr>
      <w:r w:rsidRPr="009303BC">
        <w:rPr>
          <w:lang w:val="es-EC"/>
        </w:rPr>
        <w:t>50.</w:t>
      </w:r>
      <w:r w:rsidRPr="009303BC">
        <w:rPr>
          <w:lang w:val="es-EC"/>
        </w:rPr>
        <w:tab/>
        <w:t>Bonificaciones</w:t>
      </w:r>
      <w:r w:rsidRPr="009303BC">
        <w:rPr>
          <w:lang w:val="es-EC"/>
        </w:rPr>
        <w:tab/>
      </w:r>
      <w:r w:rsidRPr="009303BC">
        <w:rPr>
          <w:lang w:val="es-EC"/>
        </w:rPr>
        <w:fldChar w:fldCharType="begin"/>
      </w:r>
      <w:r w:rsidRPr="009303BC">
        <w:rPr>
          <w:lang w:val="es-EC"/>
        </w:rPr>
        <w:instrText xml:space="preserve"> PAGEREF _Toc399832291 \h </w:instrText>
      </w:r>
      <w:r w:rsidRPr="009303BC">
        <w:rPr>
          <w:lang w:val="es-EC"/>
        </w:rPr>
      </w:r>
      <w:r w:rsidRPr="009303BC">
        <w:rPr>
          <w:lang w:val="es-EC"/>
        </w:rPr>
        <w:fldChar w:fldCharType="separate"/>
      </w:r>
      <w:r w:rsidR="00AD0AF5">
        <w:rPr>
          <w:lang w:val="es-EC"/>
        </w:rPr>
        <w:t>115</w:t>
      </w:r>
      <w:r w:rsidRPr="009303BC">
        <w:rPr>
          <w:lang w:val="es-EC"/>
        </w:rPr>
        <w:fldChar w:fldCharType="end"/>
      </w:r>
    </w:p>
    <w:p w14:paraId="683CBBC8" w14:textId="400F2742" w:rsidR="001219B4" w:rsidRPr="009303BC" w:rsidRDefault="001219B4" w:rsidP="009A029D">
      <w:pPr>
        <w:pStyle w:val="TDC2"/>
        <w:rPr>
          <w:lang w:val="es-EC"/>
        </w:rPr>
      </w:pPr>
      <w:r w:rsidRPr="009303BC">
        <w:rPr>
          <w:lang w:val="es-EC"/>
        </w:rPr>
        <w:t>51.</w:t>
      </w:r>
      <w:r w:rsidRPr="009303BC">
        <w:rPr>
          <w:lang w:val="es-EC"/>
        </w:rPr>
        <w:tab/>
        <w:t>Pago</w:t>
      </w:r>
      <w:r w:rsidR="007D17DD" w:rsidRPr="009303BC">
        <w:rPr>
          <w:lang w:val="es-EC"/>
        </w:rPr>
        <w:t xml:space="preserve"> </w:t>
      </w:r>
      <w:r w:rsidR="00BA20B2" w:rsidRPr="009303BC">
        <w:rPr>
          <w:lang w:val="es-EC"/>
        </w:rPr>
        <w:t>Anticipado</w:t>
      </w:r>
      <w:r w:rsidRPr="009303BC">
        <w:rPr>
          <w:lang w:val="es-EC"/>
        </w:rPr>
        <w:tab/>
      </w:r>
      <w:r w:rsidRPr="009303BC">
        <w:rPr>
          <w:lang w:val="es-EC"/>
        </w:rPr>
        <w:fldChar w:fldCharType="begin"/>
      </w:r>
      <w:r w:rsidRPr="009303BC">
        <w:rPr>
          <w:lang w:val="es-EC"/>
        </w:rPr>
        <w:instrText xml:space="preserve"> PAGEREF _Toc399832292 \h </w:instrText>
      </w:r>
      <w:r w:rsidRPr="009303BC">
        <w:rPr>
          <w:lang w:val="es-EC"/>
        </w:rPr>
      </w:r>
      <w:r w:rsidRPr="009303BC">
        <w:rPr>
          <w:lang w:val="es-EC"/>
        </w:rPr>
        <w:fldChar w:fldCharType="separate"/>
      </w:r>
      <w:r w:rsidR="00AD0AF5">
        <w:rPr>
          <w:lang w:val="es-EC"/>
        </w:rPr>
        <w:t>115</w:t>
      </w:r>
      <w:r w:rsidRPr="009303BC">
        <w:rPr>
          <w:lang w:val="es-EC"/>
        </w:rPr>
        <w:fldChar w:fldCharType="end"/>
      </w:r>
    </w:p>
    <w:p w14:paraId="7CFCC922" w14:textId="65646029" w:rsidR="001219B4" w:rsidRPr="009303BC" w:rsidRDefault="001219B4" w:rsidP="009A029D">
      <w:pPr>
        <w:pStyle w:val="TDC2"/>
        <w:rPr>
          <w:lang w:val="es-EC"/>
        </w:rPr>
      </w:pPr>
      <w:r w:rsidRPr="009303BC">
        <w:rPr>
          <w:lang w:val="es-EC"/>
        </w:rPr>
        <w:t>52.</w:t>
      </w:r>
      <w:r w:rsidRPr="009303BC">
        <w:rPr>
          <w:lang w:val="es-EC"/>
        </w:rPr>
        <w:tab/>
        <w:t>Garantías</w:t>
      </w:r>
      <w:r w:rsidRPr="009303BC">
        <w:rPr>
          <w:lang w:val="es-EC"/>
        </w:rPr>
        <w:tab/>
      </w:r>
      <w:r w:rsidRPr="009303BC">
        <w:rPr>
          <w:lang w:val="es-EC"/>
        </w:rPr>
        <w:fldChar w:fldCharType="begin"/>
      </w:r>
      <w:r w:rsidRPr="009303BC">
        <w:rPr>
          <w:lang w:val="es-EC"/>
        </w:rPr>
        <w:instrText xml:space="preserve"> PAGEREF _Toc399832293 \h </w:instrText>
      </w:r>
      <w:r w:rsidRPr="009303BC">
        <w:rPr>
          <w:lang w:val="es-EC"/>
        </w:rPr>
      </w:r>
      <w:r w:rsidRPr="009303BC">
        <w:rPr>
          <w:lang w:val="es-EC"/>
        </w:rPr>
        <w:fldChar w:fldCharType="separate"/>
      </w:r>
      <w:r w:rsidR="00AD0AF5">
        <w:rPr>
          <w:lang w:val="es-EC"/>
        </w:rPr>
        <w:t>116</w:t>
      </w:r>
      <w:r w:rsidRPr="009303BC">
        <w:rPr>
          <w:lang w:val="es-EC"/>
        </w:rPr>
        <w:fldChar w:fldCharType="end"/>
      </w:r>
    </w:p>
    <w:p w14:paraId="08BD299F" w14:textId="19D73F72" w:rsidR="001219B4" w:rsidRPr="009303BC" w:rsidRDefault="001219B4" w:rsidP="009A029D">
      <w:pPr>
        <w:pStyle w:val="TDC2"/>
        <w:rPr>
          <w:lang w:val="es-EC"/>
        </w:rPr>
      </w:pPr>
      <w:r w:rsidRPr="009303BC">
        <w:rPr>
          <w:lang w:val="es-EC"/>
        </w:rPr>
        <w:t>53.</w:t>
      </w:r>
      <w:r w:rsidRPr="009303BC">
        <w:rPr>
          <w:lang w:val="es-EC"/>
        </w:rPr>
        <w:tab/>
      </w:r>
      <w:r w:rsidR="00DD2F75" w:rsidRPr="009303BC">
        <w:rPr>
          <w:lang w:val="es-EC"/>
        </w:rPr>
        <w:t>Trabajos</w:t>
      </w:r>
      <w:r w:rsidR="007D17DD" w:rsidRPr="009303BC">
        <w:rPr>
          <w:lang w:val="es-EC"/>
        </w:rPr>
        <w:t xml:space="preserve"> </w:t>
      </w:r>
      <w:r w:rsidR="00DD2F75" w:rsidRPr="009303BC">
        <w:rPr>
          <w:lang w:val="es-EC"/>
        </w:rPr>
        <w:t>por</w:t>
      </w:r>
      <w:r w:rsidR="007D17DD" w:rsidRPr="009303BC">
        <w:rPr>
          <w:lang w:val="es-EC"/>
        </w:rPr>
        <w:t xml:space="preserve"> </w:t>
      </w:r>
      <w:r w:rsidR="00DD2F75" w:rsidRPr="009303BC">
        <w:rPr>
          <w:lang w:val="es-EC"/>
        </w:rPr>
        <w:t>Administración</w:t>
      </w:r>
      <w:r w:rsidRPr="009303BC">
        <w:rPr>
          <w:lang w:val="es-EC"/>
        </w:rPr>
        <w:tab/>
      </w:r>
      <w:r w:rsidRPr="009303BC">
        <w:rPr>
          <w:lang w:val="es-EC"/>
        </w:rPr>
        <w:fldChar w:fldCharType="begin"/>
      </w:r>
      <w:r w:rsidRPr="009303BC">
        <w:rPr>
          <w:lang w:val="es-EC"/>
        </w:rPr>
        <w:instrText xml:space="preserve"> PAGEREF _Toc399832294 \h </w:instrText>
      </w:r>
      <w:r w:rsidRPr="009303BC">
        <w:rPr>
          <w:lang w:val="es-EC"/>
        </w:rPr>
      </w:r>
      <w:r w:rsidRPr="009303BC">
        <w:rPr>
          <w:lang w:val="es-EC"/>
        </w:rPr>
        <w:fldChar w:fldCharType="separate"/>
      </w:r>
      <w:r w:rsidR="00AD0AF5">
        <w:rPr>
          <w:lang w:val="es-EC"/>
        </w:rPr>
        <w:t>116</w:t>
      </w:r>
      <w:r w:rsidRPr="009303BC">
        <w:rPr>
          <w:lang w:val="es-EC"/>
        </w:rPr>
        <w:fldChar w:fldCharType="end"/>
      </w:r>
    </w:p>
    <w:p w14:paraId="5BF26D6F" w14:textId="16846C5F" w:rsidR="001219B4" w:rsidRPr="009303BC" w:rsidRDefault="001219B4" w:rsidP="009A029D">
      <w:pPr>
        <w:pStyle w:val="TDC2"/>
        <w:rPr>
          <w:lang w:val="es-EC"/>
        </w:rPr>
      </w:pPr>
      <w:r w:rsidRPr="009303BC">
        <w:rPr>
          <w:lang w:val="es-EC"/>
        </w:rPr>
        <w:t>54.</w:t>
      </w:r>
      <w:r w:rsidRPr="009303BC">
        <w:rPr>
          <w:lang w:val="es-EC"/>
        </w:rPr>
        <w:tab/>
        <w:t>Costo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Reparaciones</w:t>
      </w:r>
      <w:r w:rsidRPr="009303BC">
        <w:rPr>
          <w:lang w:val="es-EC"/>
        </w:rPr>
        <w:tab/>
      </w:r>
      <w:r w:rsidRPr="009303BC">
        <w:rPr>
          <w:lang w:val="es-EC"/>
        </w:rPr>
        <w:fldChar w:fldCharType="begin"/>
      </w:r>
      <w:r w:rsidRPr="009303BC">
        <w:rPr>
          <w:lang w:val="es-EC"/>
        </w:rPr>
        <w:instrText xml:space="preserve"> PAGEREF _Toc399832295 \h </w:instrText>
      </w:r>
      <w:r w:rsidRPr="009303BC">
        <w:rPr>
          <w:lang w:val="es-EC"/>
        </w:rPr>
      </w:r>
      <w:r w:rsidRPr="009303BC">
        <w:rPr>
          <w:lang w:val="es-EC"/>
        </w:rPr>
        <w:fldChar w:fldCharType="separate"/>
      </w:r>
      <w:r w:rsidR="00AD0AF5">
        <w:rPr>
          <w:lang w:val="es-EC"/>
        </w:rPr>
        <w:t>116</w:t>
      </w:r>
      <w:r w:rsidRPr="009303BC">
        <w:rPr>
          <w:lang w:val="es-EC"/>
        </w:rPr>
        <w:fldChar w:fldCharType="end"/>
      </w:r>
    </w:p>
    <w:p w14:paraId="7E5D2FC2" w14:textId="7B973EA5" w:rsidR="001219B4" w:rsidRPr="009303BC" w:rsidRDefault="001219B4" w:rsidP="00955391">
      <w:pPr>
        <w:pStyle w:val="TDC1"/>
        <w:rPr>
          <w:lang w:val="es-EC"/>
        </w:rPr>
      </w:pPr>
      <w:r w:rsidRPr="009303BC">
        <w:rPr>
          <w:lang w:val="es-EC"/>
        </w:rPr>
        <w:t>F.</w:t>
      </w:r>
      <w:r w:rsidR="007D17DD" w:rsidRPr="009303BC">
        <w:rPr>
          <w:lang w:val="es-EC"/>
        </w:rPr>
        <w:t xml:space="preserve"> </w:t>
      </w:r>
      <w:r w:rsidRPr="009303BC">
        <w:rPr>
          <w:lang w:val="es-EC"/>
        </w:rPr>
        <w:t>Finalización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Pr="009303BC">
        <w:rPr>
          <w:lang w:val="es-EC"/>
        </w:rPr>
        <w:tab/>
      </w:r>
      <w:r w:rsidRPr="009303BC">
        <w:rPr>
          <w:lang w:val="es-EC"/>
        </w:rPr>
        <w:fldChar w:fldCharType="begin"/>
      </w:r>
      <w:r w:rsidRPr="009303BC">
        <w:rPr>
          <w:lang w:val="es-EC"/>
        </w:rPr>
        <w:instrText xml:space="preserve"> PAGEREF _Toc399832296 \h </w:instrText>
      </w:r>
      <w:r w:rsidRPr="009303BC">
        <w:rPr>
          <w:lang w:val="es-EC"/>
        </w:rPr>
      </w:r>
      <w:r w:rsidRPr="009303BC">
        <w:rPr>
          <w:lang w:val="es-EC"/>
        </w:rPr>
        <w:fldChar w:fldCharType="separate"/>
      </w:r>
      <w:r w:rsidR="00AD0AF5">
        <w:rPr>
          <w:lang w:val="es-EC"/>
        </w:rPr>
        <w:t>117</w:t>
      </w:r>
      <w:r w:rsidRPr="009303BC">
        <w:rPr>
          <w:lang w:val="es-EC"/>
        </w:rPr>
        <w:fldChar w:fldCharType="end"/>
      </w:r>
    </w:p>
    <w:p w14:paraId="57FE3005" w14:textId="04B22B29" w:rsidR="001219B4" w:rsidRPr="009303BC" w:rsidRDefault="001219B4" w:rsidP="009A029D">
      <w:pPr>
        <w:pStyle w:val="TDC2"/>
        <w:rPr>
          <w:lang w:val="es-EC"/>
        </w:rPr>
      </w:pPr>
      <w:r w:rsidRPr="009303BC">
        <w:rPr>
          <w:lang w:val="es-EC"/>
        </w:rPr>
        <w:t>55.</w:t>
      </w:r>
      <w:r w:rsidRPr="009303BC">
        <w:rPr>
          <w:lang w:val="es-EC"/>
        </w:rPr>
        <w:tab/>
        <w:t>Terminación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Pr="009303BC">
        <w:rPr>
          <w:lang w:val="es-EC"/>
        </w:rPr>
        <w:tab/>
      </w:r>
      <w:r w:rsidRPr="009303BC">
        <w:rPr>
          <w:lang w:val="es-EC"/>
        </w:rPr>
        <w:fldChar w:fldCharType="begin"/>
      </w:r>
      <w:r w:rsidRPr="009303BC">
        <w:rPr>
          <w:lang w:val="es-EC"/>
        </w:rPr>
        <w:instrText xml:space="preserve"> PAGEREF _Toc399832297 \h </w:instrText>
      </w:r>
      <w:r w:rsidRPr="009303BC">
        <w:rPr>
          <w:lang w:val="es-EC"/>
        </w:rPr>
      </w:r>
      <w:r w:rsidRPr="009303BC">
        <w:rPr>
          <w:lang w:val="es-EC"/>
        </w:rPr>
        <w:fldChar w:fldCharType="separate"/>
      </w:r>
      <w:r w:rsidR="00AD0AF5">
        <w:rPr>
          <w:lang w:val="es-EC"/>
        </w:rPr>
        <w:t>117</w:t>
      </w:r>
      <w:r w:rsidRPr="009303BC">
        <w:rPr>
          <w:lang w:val="es-EC"/>
        </w:rPr>
        <w:fldChar w:fldCharType="end"/>
      </w:r>
    </w:p>
    <w:p w14:paraId="4D85041C" w14:textId="0A58D830" w:rsidR="001219B4" w:rsidRPr="009303BC" w:rsidRDefault="001219B4" w:rsidP="009A029D">
      <w:pPr>
        <w:pStyle w:val="TDC2"/>
        <w:rPr>
          <w:lang w:val="es-EC"/>
        </w:rPr>
      </w:pPr>
      <w:r w:rsidRPr="009303BC">
        <w:rPr>
          <w:lang w:val="es-EC"/>
        </w:rPr>
        <w:t>56.</w:t>
      </w:r>
      <w:r w:rsidRPr="009303BC">
        <w:rPr>
          <w:lang w:val="es-EC"/>
        </w:rPr>
        <w:tab/>
        <w:t>Recepción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Pr="009303BC">
        <w:rPr>
          <w:lang w:val="es-EC"/>
        </w:rPr>
        <w:tab/>
      </w:r>
      <w:r w:rsidRPr="009303BC">
        <w:rPr>
          <w:lang w:val="es-EC"/>
        </w:rPr>
        <w:fldChar w:fldCharType="begin"/>
      </w:r>
      <w:r w:rsidRPr="009303BC">
        <w:rPr>
          <w:lang w:val="es-EC"/>
        </w:rPr>
        <w:instrText xml:space="preserve"> PAGEREF _Toc399832298 \h </w:instrText>
      </w:r>
      <w:r w:rsidRPr="009303BC">
        <w:rPr>
          <w:lang w:val="es-EC"/>
        </w:rPr>
      </w:r>
      <w:r w:rsidRPr="009303BC">
        <w:rPr>
          <w:lang w:val="es-EC"/>
        </w:rPr>
        <w:fldChar w:fldCharType="separate"/>
      </w:r>
      <w:r w:rsidR="00AD0AF5">
        <w:rPr>
          <w:lang w:val="es-EC"/>
        </w:rPr>
        <w:t>117</w:t>
      </w:r>
      <w:r w:rsidRPr="009303BC">
        <w:rPr>
          <w:lang w:val="es-EC"/>
        </w:rPr>
        <w:fldChar w:fldCharType="end"/>
      </w:r>
    </w:p>
    <w:p w14:paraId="02FB8D47" w14:textId="471070EF" w:rsidR="001219B4" w:rsidRPr="009303BC" w:rsidRDefault="001219B4" w:rsidP="009A029D">
      <w:pPr>
        <w:pStyle w:val="TDC2"/>
        <w:rPr>
          <w:lang w:val="es-EC"/>
        </w:rPr>
      </w:pPr>
      <w:r w:rsidRPr="009303BC">
        <w:rPr>
          <w:lang w:val="es-EC"/>
        </w:rPr>
        <w:t>57.</w:t>
      </w:r>
      <w:r w:rsidRPr="009303BC">
        <w:rPr>
          <w:lang w:val="es-EC"/>
        </w:rPr>
        <w:tab/>
        <w:t>Liquidación</w:t>
      </w:r>
      <w:r w:rsidR="007D17DD" w:rsidRPr="009303BC">
        <w:rPr>
          <w:lang w:val="es-EC"/>
        </w:rPr>
        <w:t xml:space="preserve"> </w:t>
      </w:r>
      <w:r w:rsidRPr="009303BC">
        <w:rPr>
          <w:lang w:val="es-EC"/>
        </w:rPr>
        <w:t>final</w:t>
      </w:r>
      <w:r w:rsidRPr="009303BC">
        <w:rPr>
          <w:lang w:val="es-EC"/>
        </w:rPr>
        <w:tab/>
      </w:r>
      <w:r w:rsidRPr="009303BC">
        <w:rPr>
          <w:lang w:val="es-EC"/>
        </w:rPr>
        <w:fldChar w:fldCharType="begin"/>
      </w:r>
      <w:r w:rsidRPr="009303BC">
        <w:rPr>
          <w:lang w:val="es-EC"/>
        </w:rPr>
        <w:instrText xml:space="preserve"> PAGEREF _Toc399832299 \h </w:instrText>
      </w:r>
      <w:r w:rsidRPr="009303BC">
        <w:rPr>
          <w:lang w:val="es-EC"/>
        </w:rPr>
      </w:r>
      <w:r w:rsidRPr="009303BC">
        <w:rPr>
          <w:lang w:val="es-EC"/>
        </w:rPr>
        <w:fldChar w:fldCharType="separate"/>
      </w:r>
      <w:r w:rsidR="00AD0AF5">
        <w:rPr>
          <w:lang w:val="es-EC"/>
        </w:rPr>
        <w:t>117</w:t>
      </w:r>
      <w:r w:rsidRPr="009303BC">
        <w:rPr>
          <w:lang w:val="es-EC"/>
        </w:rPr>
        <w:fldChar w:fldCharType="end"/>
      </w:r>
    </w:p>
    <w:p w14:paraId="07678DE0" w14:textId="3545EACF" w:rsidR="001219B4" w:rsidRPr="009303BC" w:rsidRDefault="001219B4" w:rsidP="009A029D">
      <w:pPr>
        <w:pStyle w:val="TDC2"/>
        <w:rPr>
          <w:lang w:val="es-EC"/>
        </w:rPr>
      </w:pPr>
      <w:r w:rsidRPr="009303BC">
        <w:rPr>
          <w:lang w:val="es-EC"/>
        </w:rPr>
        <w:t>58.</w:t>
      </w:r>
      <w:r w:rsidRPr="009303BC">
        <w:rPr>
          <w:lang w:val="es-EC"/>
        </w:rPr>
        <w:tab/>
        <w:t>Manuales</w:t>
      </w:r>
      <w:r w:rsidR="007D17DD" w:rsidRPr="009303BC">
        <w:rPr>
          <w:lang w:val="es-EC"/>
        </w:rPr>
        <w:t xml:space="preserve"> </w:t>
      </w:r>
      <w:r w:rsidRPr="009303BC">
        <w:rPr>
          <w:lang w:val="es-EC"/>
        </w:rPr>
        <w:t>de</w:t>
      </w:r>
      <w:r w:rsidR="007D17DD" w:rsidRPr="009303BC">
        <w:rPr>
          <w:lang w:val="es-EC"/>
        </w:rPr>
        <w:t xml:space="preserve"> </w:t>
      </w:r>
      <w:r w:rsidR="00160EE8" w:rsidRPr="009303BC">
        <w:rPr>
          <w:spacing w:val="-2"/>
          <w:lang w:val="es-EC"/>
        </w:rPr>
        <w:t>Servicio de Operación</w:t>
      </w:r>
      <w:r w:rsidRPr="009303BC">
        <w:rPr>
          <w:lang w:val="es-EC"/>
        </w:rPr>
        <w:tab/>
      </w:r>
      <w:r w:rsidRPr="009303BC">
        <w:rPr>
          <w:lang w:val="es-EC"/>
        </w:rPr>
        <w:fldChar w:fldCharType="begin"/>
      </w:r>
      <w:r w:rsidRPr="009303BC">
        <w:rPr>
          <w:lang w:val="es-EC"/>
        </w:rPr>
        <w:instrText xml:space="preserve"> PAGEREF _Toc399832300 \h </w:instrText>
      </w:r>
      <w:r w:rsidRPr="009303BC">
        <w:rPr>
          <w:lang w:val="es-EC"/>
        </w:rPr>
      </w:r>
      <w:r w:rsidRPr="009303BC">
        <w:rPr>
          <w:lang w:val="es-EC"/>
        </w:rPr>
        <w:fldChar w:fldCharType="separate"/>
      </w:r>
      <w:r w:rsidR="00AD0AF5">
        <w:rPr>
          <w:lang w:val="es-EC"/>
        </w:rPr>
        <w:t>117</w:t>
      </w:r>
      <w:r w:rsidRPr="009303BC">
        <w:rPr>
          <w:lang w:val="es-EC"/>
        </w:rPr>
        <w:fldChar w:fldCharType="end"/>
      </w:r>
    </w:p>
    <w:p w14:paraId="2ABA7CE1" w14:textId="01FBEE1F" w:rsidR="001219B4" w:rsidRPr="009303BC" w:rsidRDefault="001219B4" w:rsidP="009A029D">
      <w:pPr>
        <w:pStyle w:val="TDC2"/>
        <w:rPr>
          <w:lang w:val="es-EC"/>
        </w:rPr>
      </w:pPr>
      <w:r w:rsidRPr="009303BC">
        <w:rPr>
          <w:lang w:val="es-EC"/>
        </w:rPr>
        <w:t>59.</w:t>
      </w:r>
      <w:r w:rsidRPr="009303BC">
        <w:rPr>
          <w:lang w:val="es-EC"/>
        </w:rPr>
        <w:tab/>
        <w:t>Terminación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Pr="009303BC">
        <w:rPr>
          <w:lang w:val="es-EC"/>
        </w:rPr>
        <w:tab/>
      </w:r>
      <w:r w:rsidRPr="009303BC">
        <w:rPr>
          <w:lang w:val="es-EC"/>
        </w:rPr>
        <w:fldChar w:fldCharType="begin"/>
      </w:r>
      <w:r w:rsidRPr="009303BC">
        <w:rPr>
          <w:lang w:val="es-EC"/>
        </w:rPr>
        <w:instrText xml:space="preserve"> PAGEREF _Toc399832301 \h </w:instrText>
      </w:r>
      <w:r w:rsidRPr="009303BC">
        <w:rPr>
          <w:lang w:val="es-EC"/>
        </w:rPr>
      </w:r>
      <w:r w:rsidRPr="009303BC">
        <w:rPr>
          <w:lang w:val="es-EC"/>
        </w:rPr>
        <w:fldChar w:fldCharType="separate"/>
      </w:r>
      <w:r w:rsidR="00AD0AF5">
        <w:rPr>
          <w:lang w:val="es-EC"/>
        </w:rPr>
        <w:t>117</w:t>
      </w:r>
      <w:r w:rsidRPr="009303BC">
        <w:rPr>
          <w:lang w:val="es-EC"/>
        </w:rPr>
        <w:fldChar w:fldCharType="end"/>
      </w:r>
    </w:p>
    <w:p w14:paraId="4F559E8B" w14:textId="256B5EEB" w:rsidR="001219B4" w:rsidRPr="009303BC" w:rsidRDefault="001219B4" w:rsidP="009A029D">
      <w:pPr>
        <w:pStyle w:val="TDC2"/>
        <w:rPr>
          <w:lang w:val="es-EC"/>
        </w:rPr>
      </w:pPr>
      <w:r w:rsidRPr="009303BC">
        <w:rPr>
          <w:lang w:val="es-EC"/>
        </w:rPr>
        <w:t>61.</w:t>
      </w:r>
      <w:r w:rsidRPr="009303BC">
        <w:rPr>
          <w:lang w:val="es-EC"/>
        </w:rPr>
        <w:tab/>
        <w:t>Pagos</w:t>
      </w:r>
      <w:r w:rsidR="007D17DD" w:rsidRPr="009303BC">
        <w:rPr>
          <w:lang w:val="es-EC"/>
        </w:rPr>
        <w:t xml:space="preserve"> </w:t>
      </w:r>
      <w:r w:rsidRPr="009303BC">
        <w:rPr>
          <w:lang w:val="es-EC"/>
        </w:rPr>
        <w:t>posteriores</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terminación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Pr="009303BC">
        <w:rPr>
          <w:lang w:val="es-EC"/>
        </w:rPr>
        <w:tab/>
      </w:r>
      <w:r w:rsidRPr="009303BC">
        <w:rPr>
          <w:lang w:val="es-EC"/>
        </w:rPr>
        <w:fldChar w:fldCharType="begin"/>
      </w:r>
      <w:r w:rsidRPr="009303BC">
        <w:rPr>
          <w:lang w:val="es-EC"/>
        </w:rPr>
        <w:instrText xml:space="preserve"> PAGEREF _Toc399832302 \h </w:instrText>
      </w:r>
      <w:r w:rsidRPr="009303BC">
        <w:rPr>
          <w:lang w:val="es-EC"/>
        </w:rPr>
      </w:r>
      <w:r w:rsidRPr="009303BC">
        <w:rPr>
          <w:lang w:val="es-EC"/>
        </w:rPr>
        <w:fldChar w:fldCharType="separate"/>
      </w:r>
      <w:r w:rsidR="00AD0AF5">
        <w:rPr>
          <w:lang w:val="es-EC"/>
        </w:rPr>
        <w:t>126</w:t>
      </w:r>
      <w:r w:rsidRPr="009303BC">
        <w:rPr>
          <w:lang w:val="es-EC"/>
        </w:rPr>
        <w:fldChar w:fldCharType="end"/>
      </w:r>
    </w:p>
    <w:p w14:paraId="22B00AC9" w14:textId="64B2D093" w:rsidR="001219B4" w:rsidRPr="009303BC" w:rsidRDefault="001219B4" w:rsidP="009A029D">
      <w:pPr>
        <w:pStyle w:val="TDC2"/>
        <w:rPr>
          <w:lang w:val="es-EC"/>
        </w:rPr>
      </w:pPr>
      <w:r w:rsidRPr="009303BC">
        <w:rPr>
          <w:lang w:val="es-EC"/>
        </w:rPr>
        <w:t>62.</w:t>
      </w:r>
      <w:r w:rsidRPr="009303BC">
        <w:rPr>
          <w:lang w:val="es-EC"/>
        </w:rPr>
        <w:tab/>
        <w:t>Derechos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Propiedad</w:t>
      </w:r>
      <w:r w:rsidRPr="009303BC">
        <w:rPr>
          <w:lang w:val="es-EC"/>
        </w:rPr>
        <w:tab/>
      </w:r>
      <w:r w:rsidRPr="009303BC">
        <w:rPr>
          <w:lang w:val="es-EC"/>
        </w:rPr>
        <w:fldChar w:fldCharType="begin"/>
      </w:r>
      <w:r w:rsidRPr="009303BC">
        <w:rPr>
          <w:lang w:val="es-EC"/>
        </w:rPr>
        <w:instrText xml:space="preserve"> PAGEREF _Toc399832303 \h </w:instrText>
      </w:r>
      <w:r w:rsidRPr="009303BC">
        <w:rPr>
          <w:lang w:val="es-EC"/>
        </w:rPr>
      </w:r>
      <w:r w:rsidRPr="009303BC">
        <w:rPr>
          <w:lang w:val="es-EC"/>
        </w:rPr>
        <w:fldChar w:fldCharType="separate"/>
      </w:r>
      <w:r w:rsidR="00AD0AF5">
        <w:rPr>
          <w:lang w:val="es-EC"/>
        </w:rPr>
        <w:t>126</w:t>
      </w:r>
      <w:r w:rsidRPr="009303BC">
        <w:rPr>
          <w:lang w:val="es-EC"/>
        </w:rPr>
        <w:fldChar w:fldCharType="end"/>
      </w:r>
    </w:p>
    <w:p w14:paraId="569A795D" w14:textId="6939BC64" w:rsidR="001219B4" w:rsidRPr="009303BC" w:rsidRDefault="001219B4" w:rsidP="009A029D">
      <w:pPr>
        <w:pStyle w:val="TDC2"/>
        <w:rPr>
          <w:lang w:val="es-EC"/>
        </w:rPr>
      </w:pPr>
      <w:r w:rsidRPr="009303BC">
        <w:rPr>
          <w:lang w:val="es-EC"/>
        </w:rPr>
        <w:t>63.</w:t>
      </w:r>
      <w:r w:rsidRPr="009303BC">
        <w:rPr>
          <w:lang w:val="es-EC"/>
        </w:rPr>
        <w:tab/>
        <w:t>Liberación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Cumplimiento</w:t>
      </w:r>
      <w:r w:rsidRPr="009303BC">
        <w:rPr>
          <w:lang w:val="es-EC"/>
        </w:rPr>
        <w:tab/>
      </w:r>
      <w:r w:rsidRPr="009303BC">
        <w:rPr>
          <w:lang w:val="es-EC"/>
        </w:rPr>
        <w:fldChar w:fldCharType="begin"/>
      </w:r>
      <w:r w:rsidRPr="009303BC">
        <w:rPr>
          <w:lang w:val="es-EC"/>
        </w:rPr>
        <w:instrText xml:space="preserve"> PAGEREF _Toc399832304 \h </w:instrText>
      </w:r>
      <w:r w:rsidRPr="009303BC">
        <w:rPr>
          <w:lang w:val="es-EC"/>
        </w:rPr>
      </w:r>
      <w:r w:rsidRPr="009303BC">
        <w:rPr>
          <w:lang w:val="es-EC"/>
        </w:rPr>
        <w:fldChar w:fldCharType="separate"/>
      </w:r>
      <w:r w:rsidR="00AD0AF5">
        <w:rPr>
          <w:lang w:val="es-EC"/>
        </w:rPr>
        <w:t>127</w:t>
      </w:r>
      <w:r w:rsidRPr="009303BC">
        <w:rPr>
          <w:lang w:val="es-EC"/>
        </w:rPr>
        <w:fldChar w:fldCharType="end"/>
      </w:r>
    </w:p>
    <w:p w14:paraId="7F2ED566" w14:textId="1A1CE5E3" w:rsidR="001219B4" w:rsidRPr="009303BC" w:rsidRDefault="001219B4" w:rsidP="009A029D">
      <w:pPr>
        <w:pStyle w:val="TDC2"/>
        <w:rPr>
          <w:lang w:val="es-EC"/>
        </w:rPr>
      </w:pPr>
      <w:r w:rsidRPr="009303BC">
        <w:rPr>
          <w:lang w:val="es-EC"/>
        </w:rPr>
        <w:t>64.</w:t>
      </w:r>
      <w:r w:rsidRPr="009303BC">
        <w:rPr>
          <w:lang w:val="es-EC"/>
        </w:rPr>
        <w:tab/>
        <w:t>Suspensión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Desembolsos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Préstamo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Banco</w:t>
      </w:r>
      <w:r w:rsidRPr="009303BC">
        <w:rPr>
          <w:lang w:val="es-EC"/>
        </w:rPr>
        <w:tab/>
      </w:r>
      <w:r w:rsidRPr="009303BC">
        <w:rPr>
          <w:lang w:val="es-EC"/>
        </w:rPr>
        <w:fldChar w:fldCharType="begin"/>
      </w:r>
      <w:r w:rsidRPr="009303BC">
        <w:rPr>
          <w:lang w:val="es-EC"/>
        </w:rPr>
        <w:instrText xml:space="preserve"> PAGEREF _Toc399832305 \h </w:instrText>
      </w:r>
      <w:r w:rsidRPr="009303BC">
        <w:rPr>
          <w:lang w:val="es-EC"/>
        </w:rPr>
      </w:r>
      <w:r w:rsidRPr="009303BC">
        <w:rPr>
          <w:lang w:val="es-EC"/>
        </w:rPr>
        <w:fldChar w:fldCharType="separate"/>
      </w:r>
      <w:r w:rsidR="00AD0AF5">
        <w:rPr>
          <w:lang w:val="es-EC"/>
        </w:rPr>
        <w:t>127</w:t>
      </w:r>
      <w:r w:rsidRPr="009303BC">
        <w:rPr>
          <w:lang w:val="es-EC"/>
        </w:rPr>
        <w:fldChar w:fldCharType="end"/>
      </w:r>
    </w:p>
    <w:p w14:paraId="42BDAA7B" w14:textId="1E363325" w:rsidR="001219B4" w:rsidRPr="009303BC" w:rsidRDefault="001219B4" w:rsidP="009A029D">
      <w:pPr>
        <w:pStyle w:val="TDC2"/>
        <w:rPr>
          <w:lang w:val="es-EC"/>
        </w:rPr>
      </w:pPr>
      <w:r w:rsidRPr="009303BC">
        <w:rPr>
          <w:lang w:val="es-EC"/>
        </w:rPr>
        <w:t>65.</w:t>
      </w:r>
      <w:r w:rsidR="007E16E2" w:rsidRPr="009303BC">
        <w:rPr>
          <w:lang w:val="es-EC"/>
        </w:rPr>
        <w:tab/>
      </w:r>
      <w:r w:rsidRPr="009303BC">
        <w:rPr>
          <w:lang w:val="es-EC"/>
        </w:rPr>
        <w:t>Elegibilidad</w:t>
      </w:r>
      <w:r w:rsidRPr="009303BC">
        <w:rPr>
          <w:lang w:val="es-EC"/>
        </w:rPr>
        <w:tab/>
      </w:r>
      <w:r w:rsidRPr="009303BC">
        <w:rPr>
          <w:lang w:val="es-EC"/>
        </w:rPr>
        <w:fldChar w:fldCharType="begin"/>
      </w:r>
      <w:r w:rsidRPr="009303BC">
        <w:rPr>
          <w:lang w:val="es-EC"/>
        </w:rPr>
        <w:instrText xml:space="preserve"> PAGEREF _Toc399832306 \h </w:instrText>
      </w:r>
      <w:r w:rsidRPr="009303BC">
        <w:rPr>
          <w:lang w:val="es-EC"/>
        </w:rPr>
      </w:r>
      <w:r w:rsidRPr="009303BC">
        <w:rPr>
          <w:lang w:val="es-EC"/>
        </w:rPr>
        <w:fldChar w:fldCharType="separate"/>
      </w:r>
      <w:r w:rsidR="00AD0AF5">
        <w:rPr>
          <w:lang w:val="es-EC"/>
        </w:rPr>
        <w:t>128</w:t>
      </w:r>
      <w:r w:rsidRPr="009303BC">
        <w:rPr>
          <w:lang w:val="es-EC"/>
        </w:rPr>
        <w:fldChar w:fldCharType="end"/>
      </w:r>
    </w:p>
    <w:p w14:paraId="0149BE9D" w14:textId="4D549669" w:rsidR="003E2CD4" w:rsidRPr="009303BC" w:rsidRDefault="001377B0" w:rsidP="00CB4445">
      <w:pPr>
        <w:jc w:val="center"/>
        <w:rPr>
          <w:b/>
          <w:sz w:val="40"/>
          <w:lang w:val="es-EC"/>
        </w:rPr>
      </w:pPr>
      <w:r w:rsidRPr="009303BC">
        <w:rPr>
          <w:lang w:val="es-EC"/>
        </w:rPr>
        <w:fldChar w:fldCharType="end"/>
      </w:r>
      <w:r w:rsidRPr="009303BC">
        <w:rPr>
          <w:lang w:val="es-EC"/>
        </w:rPr>
        <w:br w:type="page"/>
      </w:r>
      <w:r w:rsidR="003E2CD4" w:rsidRPr="009303BC">
        <w:rPr>
          <w:b/>
          <w:sz w:val="40"/>
          <w:lang w:val="es-EC"/>
        </w:rPr>
        <w:lastRenderedPageBreak/>
        <w:t>Condiciones Generales del Contrato</w:t>
      </w:r>
    </w:p>
    <w:p w14:paraId="075C2442" w14:textId="05224A08" w:rsidR="001377B0" w:rsidRPr="009303BC" w:rsidRDefault="003E2CD4" w:rsidP="00DD74B0">
      <w:pPr>
        <w:keepNext/>
        <w:keepLines/>
        <w:tabs>
          <w:tab w:val="left" w:pos="1080"/>
          <w:tab w:val="right" w:leader="dot" w:pos="9000"/>
        </w:tabs>
        <w:spacing w:before="200" w:after="200"/>
        <w:ind w:left="720"/>
        <w:jc w:val="center"/>
        <w:rPr>
          <w:b/>
          <w:sz w:val="28"/>
          <w:lang w:val="es-EC"/>
        </w:rPr>
      </w:pPr>
      <w:bookmarkStart w:id="172" w:name="_Toc529005003"/>
      <w:r w:rsidRPr="009303BC">
        <w:rPr>
          <w:b/>
          <w:sz w:val="28"/>
          <w:lang w:val="es-EC"/>
        </w:rPr>
        <w:t>A.</w:t>
      </w:r>
      <w:r w:rsidRPr="009303BC">
        <w:rPr>
          <w:b/>
          <w:sz w:val="28"/>
          <w:lang w:val="es-EC"/>
        </w:rPr>
        <w:tab/>
        <w:t>Disposiciones Generales</w:t>
      </w:r>
      <w:bookmarkEnd w:id="172"/>
    </w:p>
    <w:tbl>
      <w:tblPr>
        <w:tblW w:w="9013" w:type="dxa"/>
        <w:tblLook w:val="0000" w:firstRow="0" w:lastRow="0" w:firstColumn="0" w:lastColumn="0" w:noHBand="0" w:noVBand="0"/>
      </w:tblPr>
      <w:tblGrid>
        <w:gridCol w:w="2835"/>
        <w:gridCol w:w="6178"/>
      </w:tblGrid>
      <w:tr w:rsidR="00CB1EB6" w:rsidRPr="009303BC" w14:paraId="32CE8A7D" w14:textId="77777777" w:rsidTr="00B446CF">
        <w:tc>
          <w:tcPr>
            <w:tcW w:w="2835" w:type="dxa"/>
          </w:tcPr>
          <w:p w14:paraId="02A10FFF" w14:textId="77932F0D" w:rsidR="00CB1EB6" w:rsidRPr="009303BC" w:rsidRDefault="00CB1EB6" w:rsidP="00990F36">
            <w:pPr>
              <w:pStyle w:val="SectionVHeading3"/>
              <w:spacing w:after="200"/>
              <w:rPr>
                <w:lang w:val="es-EC"/>
              </w:rPr>
            </w:pPr>
            <w:r w:rsidRPr="009303BC">
              <w:rPr>
                <w:lang w:val="es-EC"/>
              </w:rPr>
              <w:t>1.</w:t>
            </w:r>
            <w:r w:rsidRPr="009303BC">
              <w:rPr>
                <w:lang w:val="es-EC"/>
              </w:rPr>
              <w:tab/>
              <w:t>Definiciones</w:t>
            </w:r>
          </w:p>
        </w:tc>
        <w:tc>
          <w:tcPr>
            <w:tcW w:w="6178" w:type="dxa"/>
          </w:tcPr>
          <w:p w14:paraId="6799A6A8" w14:textId="220E753E" w:rsidR="00CB1EB6" w:rsidRPr="009303BC" w:rsidRDefault="00CB1EB6" w:rsidP="003E2CD4">
            <w:pPr>
              <w:tabs>
                <w:tab w:val="left" w:pos="599"/>
              </w:tabs>
              <w:spacing w:after="200"/>
              <w:ind w:left="457" w:hanging="457"/>
              <w:rPr>
                <w:lang w:val="es-EC"/>
              </w:rPr>
            </w:pPr>
            <w:r w:rsidRPr="009303BC">
              <w:rPr>
                <w:lang w:val="es-EC"/>
              </w:rPr>
              <w:t>1.1</w:t>
            </w:r>
            <w:r w:rsidRPr="009303BC">
              <w:rPr>
                <w:lang w:val="es-EC"/>
              </w:rPr>
              <w:tab/>
            </w:r>
            <w:r w:rsidR="003E2CD4" w:rsidRPr="009303BC">
              <w:rPr>
                <w:lang w:val="es-EC"/>
              </w:rPr>
              <w:t>Los términos y las expresiones definidos aparecen en negrilla.</w:t>
            </w:r>
          </w:p>
          <w:p w14:paraId="50215899" w14:textId="1607607A" w:rsidR="00B95E7C" w:rsidRPr="009303BC" w:rsidRDefault="00B95E7C" w:rsidP="00E87EC3">
            <w:pPr>
              <w:pStyle w:val="Prrafodelista"/>
              <w:numPr>
                <w:ilvl w:val="0"/>
                <w:numId w:val="70"/>
              </w:numPr>
              <w:spacing w:after="200"/>
              <w:ind w:left="954" w:hanging="567"/>
              <w:contextualSpacing w:val="0"/>
              <w:jc w:val="both"/>
              <w:rPr>
                <w:lang w:val="es-EC"/>
              </w:rPr>
            </w:pPr>
            <w:r w:rsidRPr="009303BC">
              <w:rPr>
                <w:b/>
                <w:lang w:val="es-EC"/>
              </w:rPr>
              <w:t>ASSS</w:t>
            </w:r>
            <w:r w:rsidRPr="009303BC">
              <w:rPr>
                <w:lang w:val="es-EC"/>
              </w:rPr>
              <w:t xml:space="preserve"> </w:t>
            </w:r>
            <w:r w:rsidR="003E2CD4" w:rsidRPr="009303BC">
              <w:rPr>
                <w:lang w:val="es-EC"/>
              </w:rPr>
              <w:t xml:space="preserve">son las obligaciones Ambientales, </w:t>
            </w:r>
            <w:r w:rsidR="00001DD8" w:rsidRPr="009303BC">
              <w:rPr>
                <w:lang w:val="es-EC"/>
              </w:rPr>
              <w:t>Sociales, Salud</w:t>
            </w:r>
            <w:r w:rsidR="003E2CD4" w:rsidRPr="009303BC">
              <w:rPr>
                <w:lang w:val="es-EC"/>
              </w:rPr>
              <w:t xml:space="preserve"> y </w:t>
            </w:r>
            <w:r w:rsidR="00F80FCD" w:rsidRPr="009303BC">
              <w:rPr>
                <w:lang w:val="es-EC"/>
              </w:rPr>
              <w:t>Seguridad (</w:t>
            </w:r>
            <w:r w:rsidR="003E2CD4" w:rsidRPr="009303BC">
              <w:rPr>
                <w:lang w:val="es-EC"/>
              </w:rPr>
              <w:t xml:space="preserve">incluyendo </w:t>
            </w:r>
            <w:r w:rsidR="0023706C" w:rsidRPr="009303BC">
              <w:rPr>
                <w:lang w:val="es-EC"/>
              </w:rPr>
              <w:t xml:space="preserve">salud y seguridad laboral, ocupacional y comunitaria, desastres y cambio climático, Pueblos Indígenas, grupos vulnerables, género y violencia sexual, sexual y basada en género (VSG), participación de las partes interesadas).  </w:t>
            </w:r>
            <w:r w:rsidR="003E2CD4" w:rsidRPr="009303BC">
              <w:rPr>
                <w:lang w:val="es-EC"/>
              </w:rPr>
              <w:t>descritas en la Oferta del Contratista aceptada por el Contratante, que el Contratista se obliga a implementar en la ejecución de las Obras, así como los requisitos nacionales en esa materia, y si no existieren, de conformidad con las políticas y procedimientos el BID y con las Especificaciones y Condiciones de Cumplimiento del Contrato.</w:t>
            </w:r>
          </w:p>
          <w:p w14:paraId="49607A49" w14:textId="27198E7B" w:rsidR="00B95E7C" w:rsidRPr="009303BC" w:rsidRDefault="00B95E7C" w:rsidP="00E87EC3">
            <w:pPr>
              <w:pStyle w:val="Prrafodelista"/>
              <w:numPr>
                <w:ilvl w:val="0"/>
                <w:numId w:val="70"/>
              </w:numPr>
              <w:spacing w:after="200"/>
              <w:ind w:left="954" w:hanging="567"/>
              <w:contextualSpacing w:val="0"/>
              <w:jc w:val="both"/>
              <w:rPr>
                <w:lang w:val="es-EC"/>
              </w:rPr>
            </w:pPr>
            <w:r w:rsidRPr="009303BC">
              <w:rPr>
                <w:b/>
                <w:lang w:val="es-EC"/>
              </w:rPr>
              <w:t>Banco</w:t>
            </w:r>
            <w:r w:rsidRPr="009303BC">
              <w:rPr>
                <w:lang w:val="es-EC"/>
              </w:rPr>
              <w:t xml:space="preserve"> es el Banco Interamericano de Desarrollo (BID) con Sede en Washington D.C.</w:t>
            </w:r>
          </w:p>
          <w:p w14:paraId="0D4F115B" w14:textId="037AD6BD" w:rsidR="00B95E7C" w:rsidRPr="009303BC" w:rsidRDefault="003A5BE2" w:rsidP="00E87EC3">
            <w:pPr>
              <w:pStyle w:val="Prrafodelista"/>
              <w:numPr>
                <w:ilvl w:val="0"/>
                <w:numId w:val="70"/>
              </w:numPr>
              <w:spacing w:after="200"/>
              <w:ind w:left="954" w:hanging="567"/>
              <w:contextualSpacing w:val="0"/>
              <w:jc w:val="both"/>
              <w:rPr>
                <w:lang w:val="es-EC"/>
              </w:rPr>
            </w:pPr>
            <w:r w:rsidRPr="009303BC">
              <w:rPr>
                <w:spacing w:val="-3"/>
                <w:lang w:val="es-EC"/>
              </w:rPr>
              <w:t>El</w:t>
            </w:r>
            <w:r w:rsidRPr="009303BC">
              <w:rPr>
                <w:b/>
                <w:spacing w:val="-3"/>
                <w:lang w:val="es-EC"/>
              </w:rPr>
              <w:t xml:space="preserve"> Certificado de Responsabilidad por Defectos</w:t>
            </w:r>
            <w:r w:rsidRPr="009303BC">
              <w:rPr>
                <w:spacing w:val="-3"/>
                <w:lang w:val="es-EC"/>
              </w:rPr>
              <w:t xml:space="preserve"> es el certificado emitido por el Gerente de Proyecto una vez que el Contratista ha corregido los defectos</w:t>
            </w:r>
            <w:r w:rsidR="003933C4" w:rsidRPr="009303BC">
              <w:rPr>
                <w:lang w:val="es-EC"/>
              </w:rPr>
              <w:t>.</w:t>
            </w:r>
          </w:p>
          <w:p w14:paraId="160BD8E1" w14:textId="6579EE53" w:rsidR="00E6102F" w:rsidRPr="009303BC" w:rsidRDefault="00E6102F" w:rsidP="00E87EC3">
            <w:pPr>
              <w:pStyle w:val="Prrafodelista"/>
              <w:numPr>
                <w:ilvl w:val="0"/>
                <w:numId w:val="70"/>
              </w:numPr>
              <w:spacing w:after="200"/>
              <w:ind w:left="954" w:hanging="567"/>
              <w:contextualSpacing w:val="0"/>
              <w:jc w:val="both"/>
              <w:rPr>
                <w:lang w:val="es-EC"/>
              </w:rPr>
            </w:pPr>
            <w:r w:rsidRPr="009303BC">
              <w:rPr>
                <w:lang w:val="es-EC"/>
              </w:rPr>
              <w:t xml:space="preserve">El </w:t>
            </w:r>
            <w:r w:rsidRPr="009303BC">
              <w:rPr>
                <w:b/>
                <w:lang w:val="es-EC"/>
              </w:rPr>
              <w:t>Conciliador Técnico</w:t>
            </w:r>
            <w:r w:rsidRPr="009303BC">
              <w:rPr>
                <w:lang w:val="es-EC"/>
              </w:rPr>
              <w:t xml:space="preserve"> es la persona nombrada en forma conjunta por el Contratante y el Contratista o en su defecto, por la Autoridad Nominadora de conformidad con la Subcláusula 26.1 de estas CGC, </w:t>
            </w:r>
            <w:bookmarkStart w:id="173" w:name="_Hlk230164598"/>
            <w:r w:rsidRPr="009303BC">
              <w:rPr>
                <w:lang w:val="es-EC"/>
              </w:rPr>
              <w:t>para resolver en primera instancia cualquier controversia</w:t>
            </w:r>
            <w:bookmarkEnd w:id="173"/>
            <w:r w:rsidRPr="009303BC">
              <w:rPr>
                <w:lang w:val="es-EC"/>
              </w:rPr>
              <w:t>, de conformidad con lo dispuesto en las Cláusulas 24 y 25 de estas CGC</w:t>
            </w:r>
            <w:r w:rsidR="00481531" w:rsidRPr="009303BC">
              <w:rPr>
                <w:lang w:val="es-EC"/>
              </w:rPr>
              <w:t>.</w:t>
            </w:r>
          </w:p>
          <w:p w14:paraId="0B7C6A17" w14:textId="7BEEC172" w:rsidR="00E6102F" w:rsidRPr="009303BC" w:rsidRDefault="00E6102F" w:rsidP="00E87EC3">
            <w:pPr>
              <w:pStyle w:val="Prrafodelista"/>
              <w:numPr>
                <w:ilvl w:val="0"/>
                <w:numId w:val="70"/>
              </w:numPr>
              <w:spacing w:after="200"/>
              <w:ind w:left="954" w:hanging="567"/>
              <w:contextualSpacing w:val="0"/>
              <w:jc w:val="both"/>
              <w:rPr>
                <w:lang w:val="es-EC"/>
              </w:rPr>
            </w:pPr>
            <w:r w:rsidRPr="009303BC">
              <w:rPr>
                <w:lang w:val="es-EC"/>
              </w:rPr>
              <w:t xml:space="preserve">El </w:t>
            </w:r>
            <w:r w:rsidRPr="009303BC">
              <w:rPr>
                <w:b/>
                <w:lang w:val="es-EC"/>
              </w:rPr>
              <w:t>Contratante</w:t>
            </w:r>
            <w:r w:rsidRPr="009303BC">
              <w:rPr>
                <w:lang w:val="es-EC"/>
              </w:rPr>
              <w:t xml:space="preserve"> es la parte que contrata con el Contratista para la ejecución de las Obras, según </w:t>
            </w:r>
            <w:r w:rsidRPr="009303BC">
              <w:rPr>
                <w:b/>
                <w:lang w:val="es-EC"/>
              </w:rPr>
              <w:t>se estipula en las CPC</w:t>
            </w:r>
            <w:r w:rsidR="00481531" w:rsidRPr="009303BC">
              <w:rPr>
                <w:lang w:val="es-EC"/>
              </w:rPr>
              <w:t>.</w:t>
            </w:r>
          </w:p>
          <w:p w14:paraId="5691F2A5" w14:textId="403A50B1" w:rsidR="00E6102F" w:rsidRPr="009303BC" w:rsidRDefault="0055071D" w:rsidP="00E87EC3">
            <w:pPr>
              <w:pStyle w:val="Prrafodelista"/>
              <w:numPr>
                <w:ilvl w:val="0"/>
                <w:numId w:val="70"/>
              </w:numPr>
              <w:spacing w:after="200"/>
              <w:ind w:left="954" w:hanging="567"/>
              <w:contextualSpacing w:val="0"/>
              <w:jc w:val="both"/>
              <w:rPr>
                <w:lang w:val="es-EC"/>
              </w:rPr>
            </w:pPr>
            <w:r w:rsidRPr="009303BC">
              <w:rPr>
                <w:lang w:val="es-EC"/>
              </w:rPr>
              <w:t xml:space="preserve">El </w:t>
            </w:r>
            <w:r w:rsidRPr="009303BC">
              <w:rPr>
                <w:b/>
                <w:lang w:val="es-EC"/>
              </w:rPr>
              <w:t>Contratista</w:t>
            </w:r>
            <w:r w:rsidRPr="009303BC">
              <w:rPr>
                <w:lang w:val="es-EC"/>
              </w:rPr>
              <w:t xml:space="preserve"> es la persona natural o jurídica, cuya Oferta para el diseño y la ejecución de las Obras ha sido aceptada por el Contratante</w:t>
            </w:r>
            <w:r w:rsidR="00481531" w:rsidRPr="009303BC">
              <w:rPr>
                <w:lang w:val="es-EC"/>
              </w:rPr>
              <w:t>.</w:t>
            </w:r>
          </w:p>
          <w:p w14:paraId="0A5D6486" w14:textId="6D92AE17" w:rsidR="0055071D" w:rsidRPr="009303BC" w:rsidRDefault="0055071D" w:rsidP="00E87EC3">
            <w:pPr>
              <w:pStyle w:val="Prrafodelista"/>
              <w:numPr>
                <w:ilvl w:val="0"/>
                <w:numId w:val="70"/>
              </w:numPr>
              <w:spacing w:after="200"/>
              <w:ind w:left="954" w:hanging="567"/>
              <w:contextualSpacing w:val="0"/>
              <w:jc w:val="both"/>
              <w:rPr>
                <w:lang w:val="es-EC"/>
              </w:rPr>
            </w:pPr>
            <w:r w:rsidRPr="009303BC">
              <w:rPr>
                <w:lang w:val="es-EC"/>
              </w:rPr>
              <w:t xml:space="preserve">El </w:t>
            </w:r>
            <w:r w:rsidRPr="009303BC">
              <w:rPr>
                <w:b/>
                <w:lang w:val="es-EC"/>
              </w:rPr>
              <w:t>Contrato</w:t>
            </w:r>
            <w:r w:rsidRPr="009303BC">
              <w:rPr>
                <w:lang w:val="es-EC"/>
              </w:rPr>
              <w:t xml:space="preserve"> es el </w:t>
            </w:r>
            <w:r w:rsidR="00CC3630" w:rsidRPr="009303BC">
              <w:rPr>
                <w:spacing w:val="-3"/>
                <w:lang w:val="es-EC"/>
              </w:rPr>
              <w:t xml:space="preserve">Convenio </w:t>
            </w:r>
            <w:r w:rsidR="00CC3630" w:rsidRPr="009303BC">
              <w:rPr>
                <w:lang w:val="es-EC"/>
              </w:rPr>
              <w:t>Contractual</w:t>
            </w:r>
            <w:r w:rsidR="00CC3630" w:rsidRPr="009303BC">
              <w:rPr>
                <w:spacing w:val="-3"/>
                <w:lang w:val="es-EC"/>
              </w:rPr>
              <w:t xml:space="preserve"> o Contrato </w:t>
            </w:r>
            <w:r w:rsidRPr="009303BC">
              <w:rPr>
                <w:lang w:val="es-EC"/>
              </w:rPr>
              <w:t xml:space="preserve">entre el Contratante y el Contratista para diseñar, ejecutar, terminar, reparar si fuese necesario, y </w:t>
            </w:r>
            <w:r w:rsidRPr="009303BC">
              <w:rPr>
                <w:lang w:val="es-EC"/>
              </w:rPr>
              <w:lastRenderedPageBreak/>
              <w:t>mantener las Obras. Comprende los documentos enumerados en la Subcláusula 2.3 de estas CGC</w:t>
            </w:r>
            <w:r w:rsidR="003933C4" w:rsidRPr="009303BC">
              <w:rPr>
                <w:lang w:val="es-EC"/>
              </w:rPr>
              <w:t>.</w:t>
            </w:r>
          </w:p>
          <w:p w14:paraId="396D05A2" w14:textId="56C0CF56" w:rsidR="0055071D" w:rsidRPr="009303BC" w:rsidRDefault="0055071D" w:rsidP="00E87EC3">
            <w:pPr>
              <w:pStyle w:val="Prrafodelista"/>
              <w:numPr>
                <w:ilvl w:val="0"/>
                <w:numId w:val="70"/>
              </w:numPr>
              <w:spacing w:after="200"/>
              <w:ind w:left="954" w:hanging="567"/>
              <w:contextualSpacing w:val="0"/>
              <w:jc w:val="both"/>
              <w:rPr>
                <w:lang w:val="es-EC"/>
              </w:rPr>
            </w:pPr>
            <w:r w:rsidRPr="009303BC">
              <w:rPr>
                <w:b/>
                <w:lang w:val="es-EC"/>
              </w:rPr>
              <w:t>CPC</w:t>
            </w:r>
            <w:r w:rsidRPr="009303BC">
              <w:rPr>
                <w:lang w:val="es-EC"/>
              </w:rPr>
              <w:t xml:space="preserve"> </w:t>
            </w:r>
            <w:r w:rsidR="00C775DE" w:rsidRPr="009303BC">
              <w:rPr>
                <w:lang w:val="es-EC"/>
              </w:rPr>
              <w:t>significa las Condiciones Particulares del Contrato, por las cuales el CGC podrá ser modificado o adicionado, pero no reemplazado</w:t>
            </w:r>
            <w:r w:rsidR="003933C4" w:rsidRPr="009303BC">
              <w:rPr>
                <w:lang w:val="es-EC"/>
              </w:rPr>
              <w:t>.</w:t>
            </w:r>
          </w:p>
          <w:p w14:paraId="6763505A" w14:textId="68AF063B" w:rsidR="0055071D" w:rsidRPr="009303BC" w:rsidRDefault="0055071D" w:rsidP="00E87EC3">
            <w:pPr>
              <w:pStyle w:val="Prrafodelista"/>
              <w:numPr>
                <w:ilvl w:val="0"/>
                <w:numId w:val="70"/>
              </w:numPr>
              <w:spacing w:after="200"/>
              <w:ind w:left="954" w:hanging="567"/>
              <w:contextualSpacing w:val="0"/>
              <w:jc w:val="both"/>
              <w:rPr>
                <w:lang w:val="es-EC"/>
              </w:rPr>
            </w:pPr>
            <w:r w:rsidRPr="009303BC">
              <w:rPr>
                <w:b/>
                <w:lang w:val="es-EC"/>
              </w:rPr>
              <w:t>Defecto</w:t>
            </w:r>
            <w:r w:rsidRPr="009303BC">
              <w:rPr>
                <w:lang w:val="es-EC"/>
              </w:rPr>
              <w:t xml:space="preserve"> es cualquier parte de las Obras que no haya sido terminada conforme al Contrato</w:t>
            </w:r>
            <w:r w:rsidR="003933C4" w:rsidRPr="009303BC">
              <w:rPr>
                <w:lang w:val="es-EC"/>
              </w:rPr>
              <w:t>.</w:t>
            </w:r>
          </w:p>
          <w:p w14:paraId="61244312" w14:textId="5DB90CC2" w:rsidR="0055071D" w:rsidRPr="009303BC" w:rsidRDefault="0055071D" w:rsidP="00E87EC3">
            <w:pPr>
              <w:pStyle w:val="Prrafodelista"/>
              <w:numPr>
                <w:ilvl w:val="0"/>
                <w:numId w:val="70"/>
              </w:numPr>
              <w:spacing w:after="200"/>
              <w:ind w:left="954" w:hanging="567"/>
              <w:contextualSpacing w:val="0"/>
              <w:jc w:val="both"/>
              <w:rPr>
                <w:lang w:val="es-EC"/>
              </w:rPr>
            </w:pPr>
            <w:r w:rsidRPr="009303BC">
              <w:rPr>
                <w:b/>
                <w:lang w:val="es-EC"/>
              </w:rPr>
              <w:t>Días</w:t>
            </w:r>
            <w:r w:rsidRPr="009303BC">
              <w:rPr>
                <w:lang w:val="es-EC"/>
              </w:rPr>
              <w:t xml:space="preserve"> significa días </w:t>
            </w:r>
            <w:r w:rsidRPr="009303BC">
              <w:rPr>
                <w:lang w:val="es-ES"/>
              </w:rPr>
              <w:t>calendario</w:t>
            </w:r>
            <w:r w:rsidR="00FE2104" w:rsidRPr="009303BC">
              <w:rPr>
                <w:lang w:val="es-EC"/>
              </w:rPr>
              <w:t xml:space="preserve"> continuos</w:t>
            </w:r>
            <w:r w:rsidRPr="009303BC">
              <w:rPr>
                <w:lang w:val="es-EC"/>
              </w:rPr>
              <w:t>, es decir, aquellos que transcurren inexorablemente, sin considerar que sean hábiles, laborables, feriados o festivos</w:t>
            </w:r>
            <w:r w:rsidR="003933C4" w:rsidRPr="009303BC">
              <w:rPr>
                <w:lang w:val="es-EC"/>
              </w:rPr>
              <w:t>.</w:t>
            </w:r>
          </w:p>
          <w:p w14:paraId="3B1486E2" w14:textId="16EDFB93" w:rsidR="0055071D" w:rsidRPr="009303BC" w:rsidRDefault="0055071D" w:rsidP="00E87EC3">
            <w:pPr>
              <w:pStyle w:val="Prrafodelista"/>
              <w:numPr>
                <w:ilvl w:val="0"/>
                <w:numId w:val="70"/>
              </w:numPr>
              <w:spacing w:after="200"/>
              <w:ind w:left="954" w:hanging="567"/>
              <w:contextualSpacing w:val="0"/>
              <w:jc w:val="both"/>
              <w:rPr>
                <w:lang w:val="es-EC"/>
              </w:rPr>
            </w:pPr>
            <w:r w:rsidRPr="009303BC">
              <w:rPr>
                <w:b/>
                <w:lang w:val="es-EC"/>
              </w:rPr>
              <w:t>Diseños</w:t>
            </w:r>
            <w:r w:rsidRPr="009303BC">
              <w:rPr>
                <w:lang w:val="es-EC"/>
              </w:rPr>
              <w:t xml:space="preserve"> son los documentos preparados por el Contratista para ser aprobados por el </w:t>
            </w:r>
            <w:r w:rsidR="00F451E9" w:rsidRPr="009303BC">
              <w:rPr>
                <w:lang w:val="es-EC"/>
              </w:rPr>
              <w:t xml:space="preserve">Gerente de Proyecto </w:t>
            </w:r>
            <w:r w:rsidRPr="009303BC">
              <w:rPr>
                <w:lang w:val="es-EC"/>
              </w:rPr>
              <w:t xml:space="preserve">antes del Inicio de las Obras que incluyen las descripciones de las obras, las especificaciones técnicas, memorias de cálculo, estudios básicos ejecutados, planos, y calendarios y permisos para la ejecución de las Obras. La aprobación del </w:t>
            </w:r>
            <w:r w:rsidR="00F451E9" w:rsidRPr="009303BC">
              <w:rPr>
                <w:lang w:val="es-EC"/>
              </w:rPr>
              <w:t xml:space="preserve">Gerente de Proyecto </w:t>
            </w:r>
            <w:r w:rsidRPr="009303BC">
              <w:rPr>
                <w:lang w:val="es-EC"/>
              </w:rPr>
              <w:t>no implica corresponsabilidad por el diseño</w:t>
            </w:r>
            <w:r w:rsidR="003933C4" w:rsidRPr="009303BC">
              <w:rPr>
                <w:lang w:val="es-EC"/>
              </w:rPr>
              <w:t>.</w:t>
            </w:r>
          </w:p>
          <w:p w14:paraId="23D64477" w14:textId="176304F9" w:rsidR="0055071D" w:rsidRPr="009303BC" w:rsidRDefault="0055071D" w:rsidP="00E87EC3">
            <w:pPr>
              <w:pStyle w:val="Prrafodelista"/>
              <w:numPr>
                <w:ilvl w:val="0"/>
                <w:numId w:val="70"/>
              </w:numPr>
              <w:spacing w:after="200"/>
              <w:ind w:left="954" w:hanging="567"/>
              <w:contextualSpacing w:val="0"/>
              <w:jc w:val="both"/>
              <w:rPr>
                <w:lang w:val="es-EC"/>
              </w:rPr>
            </w:pPr>
            <w:r w:rsidRPr="009303BC">
              <w:rPr>
                <w:b/>
                <w:lang w:val="es-EC"/>
              </w:rPr>
              <w:t>Equipos</w:t>
            </w:r>
            <w:r w:rsidRPr="009303BC">
              <w:rPr>
                <w:lang w:val="es-EC"/>
              </w:rPr>
              <w:t xml:space="preserve"> es la maquinaria y los vehículos del Contratista que han sido trasladados transitoriamente al Lugar de las Obras para la construcción de las Obras</w:t>
            </w:r>
            <w:r w:rsidR="003933C4" w:rsidRPr="009303BC">
              <w:rPr>
                <w:lang w:val="es-EC"/>
              </w:rPr>
              <w:t>.</w:t>
            </w:r>
          </w:p>
          <w:p w14:paraId="61187D7B" w14:textId="5C5773CC" w:rsidR="0055071D" w:rsidRPr="009303BC" w:rsidRDefault="0055071D" w:rsidP="00E87EC3">
            <w:pPr>
              <w:pStyle w:val="Prrafodelista"/>
              <w:numPr>
                <w:ilvl w:val="0"/>
                <w:numId w:val="70"/>
              </w:numPr>
              <w:spacing w:after="200"/>
              <w:ind w:left="954" w:hanging="567"/>
              <w:contextualSpacing w:val="0"/>
              <w:jc w:val="both"/>
              <w:rPr>
                <w:lang w:val="es-EC"/>
              </w:rPr>
            </w:pPr>
            <w:r w:rsidRPr="009303BC">
              <w:rPr>
                <w:b/>
                <w:lang w:val="es-EC"/>
              </w:rPr>
              <w:t>Especificaciones</w:t>
            </w:r>
            <w:r w:rsidRPr="009303BC">
              <w:rPr>
                <w:lang w:val="es-EC"/>
              </w:rPr>
              <w:t xml:space="preserve"> significa las especificaciones mínimas de las Obras que el Contratante estableció en los Especificaciones y Condiciones de Cumplimiento y cualquier modificación o adición hecha o aprobada por el Gerente de </w:t>
            </w:r>
            <w:r w:rsidR="00CC13FE" w:rsidRPr="009303BC">
              <w:rPr>
                <w:spacing w:val="-3"/>
                <w:lang w:val="es-EC"/>
              </w:rPr>
              <w:t>Proyecto</w:t>
            </w:r>
            <w:r w:rsidRPr="009303BC">
              <w:rPr>
                <w:lang w:val="es-EC"/>
              </w:rPr>
              <w:t xml:space="preserve">, y que el Contratista respetará o sustituirá por especificaciones iguales o superiores al ejecutar el diseño final de las Obras y cualquier modificación o adición aprobada por el Gerente de </w:t>
            </w:r>
            <w:r w:rsidR="00CC13FE" w:rsidRPr="009303BC">
              <w:rPr>
                <w:spacing w:val="-3"/>
                <w:lang w:val="es-EC"/>
              </w:rPr>
              <w:t>Proyecto</w:t>
            </w:r>
            <w:r w:rsidR="003933C4" w:rsidRPr="009303BC">
              <w:rPr>
                <w:lang w:val="es-EC"/>
              </w:rPr>
              <w:t>.</w:t>
            </w:r>
          </w:p>
          <w:p w14:paraId="5648296A" w14:textId="4904CA7A" w:rsidR="0055071D" w:rsidRPr="009303BC" w:rsidRDefault="0055071D" w:rsidP="00E87EC3">
            <w:pPr>
              <w:pStyle w:val="Prrafodelista"/>
              <w:numPr>
                <w:ilvl w:val="0"/>
                <w:numId w:val="70"/>
              </w:numPr>
              <w:spacing w:after="200"/>
              <w:ind w:left="954" w:hanging="567"/>
              <w:contextualSpacing w:val="0"/>
              <w:jc w:val="both"/>
              <w:rPr>
                <w:lang w:val="es-EC"/>
              </w:rPr>
            </w:pPr>
            <w:r w:rsidRPr="009303BC">
              <w:rPr>
                <w:b/>
                <w:lang w:val="es-EC"/>
              </w:rPr>
              <w:t>Especificaciones y Condiciones de Cumplimiento</w:t>
            </w:r>
            <w:r w:rsidRPr="009303BC">
              <w:rPr>
                <w:lang w:val="es-EC"/>
              </w:rPr>
              <w:t xml:space="preserve"> significan aquellos </w:t>
            </w:r>
            <w:r w:rsidRPr="009303BC">
              <w:rPr>
                <w:b/>
                <w:lang w:val="es-EC"/>
              </w:rPr>
              <w:t>incluidos en las CPC</w:t>
            </w:r>
            <w:r w:rsidRPr="009303BC">
              <w:rPr>
                <w:lang w:val="es-EC"/>
              </w:rPr>
              <w:t xml:space="preserve"> y en la Sección VII del documento de licitación. Se especifica la finalidad, alcance y requisitos y/u otros criterios técnicos para el Diseño y las Obras y deben ser necesariamente cumplidos por el Contratista. Los Diseños y las Obras serán adecuados a las finalidades y propósitos de la Obra</w:t>
            </w:r>
            <w:r w:rsidR="003933C4" w:rsidRPr="009303BC">
              <w:rPr>
                <w:lang w:val="es-EC"/>
              </w:rPr>
              <w:t>.</w:t>
            </w:r>
          </w:p>
          <w:p w14:paraId="71207B08" w14:textId="26E01B40" w:rsidR="0055071D" w:rsidRPr="009303BC" w:rsidRDefault="0055071D" w:rsidP="00E87EC3">
            <w:pPr>
              <w:pStyle w:val="Prrafodelista"/>
              <w:numPr>
                <w:ilvl w:val="0"/>
                <w:numId w:val="70"/>
              </w:numPr>
              <w:spacing w:after="200"/>
              <w:ind w:left="954" w:hanging="567"/>
              <w:contextualSpacing w:val="0"/>
              <w:jc w:val="both"/>
              <w:rPr>
                <w:lang w:val="es-EC"/>
              </w:rPr>
            </w:pPr>
            <w:r w:rsidRPr="009303BC">
              <w:rPr>
                <w:b/>
                <w:lang w:val="es-EC"/>
              </w:rPr>
              <w:lastRenderedPageBreak/>
              <w:t>Eventos Compensables</w:t>
            </w:r>
            <w:r w:rsidRPr="009303BC">
              <w:rPr>
                <w:lang w:val="es-EC"/>
              </w:rPr>
              <w:t xml:space="preserve"> son los definidos en la Cláusula 44 de estas CGC</w:t>
            </w:r>
            <w:r w:rsidR="003933C4" w:rsidRPr="009303BC">
              <w:rPr>
                <w:lang w:val="es-EC"/>
              </w:rPr>
              <w:t>.</w:t>
            </w:r>
          </w:p>
          <w:p w14:paraId="6E13AFF0" w14:textId="64FE6E3E" w:rsidR="0055071D" w:rsidRPr="009303BC" w:rsidRDefault="0055071D" w:rsidP="00E87EC3">
            <w:pPr>
              <w:pStyle w:val="Prrafodelista"/>
              <w:numPr>
                <w:ilvl w:val="0"/>
                <w:numId w:val="70"/>
              </w:numPr>
              <w:spacing w:after="200"/>
              <w:ind w:left="954" w:hanging="567"/>
              <w:contextualSpacing w:val="0"/>
              <w:jc w:val="both"/>
              <w:rPr>
                <w:lang w:val="es-EC"/>
              </w:rPr>
            </w:pPr>
            <w:r w:rsidRPr="009303BC">
              <w:rPr>
                <w:lang w:val="es-EC"/>
              </w:rPr>
              <w:t xml:space="preserve">La </w:t>
            </w:r>
            <w:r w:rsidRPr="009303BC">
              <w:rPr>
                <w:b/>
                <w:lang w:val="es-EC"/>
              </w:rPr>
              <w:t>Fecha de Inicio</w:t>
            </w:r>
            <w:r w:rsidRPr="009303BC">
              <w:rPr>
                <w:lang w:val="es-EC"/>
              </w:rPr>
              <w:t xml:space="preserve"> es la fecha más tardía en la que el Contratista deberá empezar el diseño de las Obras y puede realizar las Obras Preliminares que está </w:t>
            </w:r>
            <w:r w:rsidRPr="009303BC">
              <w:rPr>
                <w:b/>
                <w:lang w:val="es-EC"/>
              </w:rPr>
              <w:t>estipulada en las CPC</w:t>
            </w:r>
            <w:r w:rsidRPr="009303BC">
              <w:rPr>
                <w:lang w:val="es-EC"/>
              </w:rPr>
              <w:t>. No coincide necesariamente con ninguna de las fechas de toma de posesión del Lugar de las Obras</w:t>
            </w:r>
            <w:r w:rsidR="003933C4" w:rsidRPr="009303BC">
              <w:rPr>
                <w:lang w:val="es-EC"/>
              </w:rPr>
              <w:t>.</w:t>
            </w:r>
          </w:p>
          <w:p w14:paraId="080CA10C" w14:textId="733593E6" w:rsidR="0094282E" w:rsidRPr="009303BC" w:rsidRDefault="0094282E" w:rsidP="00E87EC3">
            <w:pPr>
              <w:pStyle w:val="Prrafodelista"/>
              <w:numPr>
                <w:ilvl w:val="0"/>
                <w:numId w:val="70"/>
              </w:numPr>
              <w:spacing w:after="200"/>
              <w:ind w:left="954" w:hanging="567"/>
              <w:contextualSpacing w:val="0"/>
              <w:jc w:val="both"/>
              <w:rPr>
                <w:lang w:val="es-EC"/>
              </w:rPr>
            </w:pPr>
            <w:r w:rsidRPr="009303BC">
              <w:rPr>
                <w:lang w:val="es-EC"/>
              </w:rPr>
              <w:t>La</w:t>
            </w:r>
            <w:r w:rsidRPr="009303BC">
              <w:rPr>
                <w:b/>
                <w:lang w:val="es-EC"/>
              </w:rPr>
              <w:t xml:space="preserve"> Fecha de Inicio de las Obras</w:t>
            </w:r>
            <w:r w:rsidRPr="009303BC">
              <w:rPr>
                <w:lang w:val="es-EC"/>
              </w:rPr>
              <w:t xml:space="preserve"> es la fecha más tardía en la que el Contratista deberá empezar la ejecución de las Obras con diseño aprobado por el </w:t>
            </w:r>
            <w:r w:rsidR="00F451E9" w:rsidRPr="009303BC">
              <w:rPr>
                <w:lang w:val="es-EC"/>
              </w:rPr>
              <w:t xml:space="preserve">Gerente de Proyecto </w:t>
            </w:r>
            <w:r w:rsidRPr="009303BC">
              <w:rPr>
                <w:lang w:val="es-EC"/>
              </w:rPr>
              <w:t xml:space="preserve">y que está </w:t>
            </w:r>
            <w:r w:rsidRPr="009303BC">
              <w:rPr>
                <w:b/>
                <w:lang w:val="es-EC"/>
              </w:rPr>
              <w:t>estipulada en las CPC</w:t>
            </w:r>
            <w:r w:rsidRPr="009303BC">
              <w:rPr>
                <w:lang w:val="es-EC"/>
              </w:rPr>
              <w:t>. No coincide necesariamente con ninguna de las fechas de toma de posesión del Lugar de las Obras</w:t>
            </w:r>
            <w:r w:rsidR="003933C4" w:rsidRPr="009303BC">
              <w:rPr>
                <w:lang w:val="es-EC"/>
              </w:rPr>
              <w:t>.</w:t>
            </w:r>
          </w:p>
          <w:p w14:paraId="4B741334" w14:textId="3561D8F8" w:rsidR="005F0EFB" w:rsidRPr="009303BC" w:rsidRDefault="005F0EFB" w:rsidP="00E87EC3">
            <w:pPr>
              <w:pStyle w:val="Prrafodelista"/>
              <w:numPr>
                <w:ilvl w:val="0"/>
                <w:numId w:val="70"/>
              </w:numPr>
              <w:spacing w:after="200"/>
              <w:ind w:left="954" w:hanging="567"/>
              <w:contextualSpacing w:val="0"/>
              <w:jc w:val="both"/>
              <w:rPr>
                <w:lang w:val="es-EC"/>
              </w:rPr>
            </w:pPr>
            <w:r w:rsidRPr="009303BC">
              <w:rPr>
                <w:lang w:val="es-EC"/>
              </w:rPr>
              <w:t xml:space="preserve">La </w:t>
            </w:r>
            <w:r w:rsidRPr="009303BC">
              <w:rPr>
                <w:b/>
                <w:lang w:val="es-EC"/>
              </w:rPr>
              <w:t>Fecha de Terminación</w:t>
            </w:r>
            <w:r w:rsidRPr="009303BC">
              <w:rPr>
                <w:lang w:val="es-EC"/>
              </w:rPr>
              <w:t xml:space="preserve"> es la fecha de terminación de las Obras, certificada por el </w:t>
            </w:r>
            <w:r w:rsidR="00F451E9" w:rsidRPr="009303BC">
              <w:rPr>
                <w:lang w:val="es-EC"/>
              </w:rPr>
              <w:t xml:space="preserve">Gerente de Proyecto </w:t>
            </w:r>
            <w:r w:rsidRPr="009303BC">
              <w:rPr>
                <w:lang w:val="es-EC"/>
              </w:rPr>
              <w:t>de acuerdo con la Subcláusula 55.1 de estas CGC</w:t>
            </w:r>
            <w:r w:rsidR="003933C4" w:rsidRPr="009303BC">
              <w:rPr>
                <w:lang w:val="es-EC"/>
              </w:rPr>
              <w:t>.</w:t>
            </w:r>
          </w:p>
          <w:p w14:paraId="24656135" w14:textId="33BCD82A" w:rsidR="00CC13FE" w:rsidRPr="009303BC" w:rsidRDefault="00CC13FE" w:rsidP="00E87EC3">
            <w:pPr>
              <w:pStyle w:val="Prrafodelista"/>
              <w:numPr>
                <w:ilvl w:val="0"/>
                <w:numId w:val="70"/>
              </w:numPr>
              <w:spacing w:after="200"/>
              <w:ind w:left="954" w:hanging="567"/>
              <w:contextualSpacing w:val="0"/>
              <w:jc w:val="both"/>
              <w:rPr>
                <w:lang w:val="es-EC"/>
              </w:rPr>
            </w:pPr>
            <w:r w:rsidRPr="009303BC">
              <w:rPr>
                <w:lang w:val="es-EC"/>
              </w:rPr>
              <w:t xml:space="preserve">La </w:t>
            </w:r>
            <w:r w:rsidRPr="009303BC">
              <w:rPr>
                <w:b/>
                <w:lang w:val="es-EC"/>
              </w:rPr>
              <w:t>Fecha Prevista de Finalización de los Diseños</w:t>
            </w:r>
            <w:r w:rsidRPr="009303BC">
              <w:rPr>
                <w:lang w:val="es-EC"/>
              </w:rPr>
              <w:t xml:space="preserve"> de las Obras es la fecha que se prevé que el Contratista deba terminar los diseños de las Obras y que </w:t>
            </w:r>
            <w:r w:rsidRPr="009303BC">
              <w:rPr>
                <w:b/>
                <w:lang w:val="es-EC"/>
              </w:rPr>
              <w:t>se especifica en las CPC</w:t>
            </w:r>
            <w:r w:rsidRPr="009303BC">
              <w:rPr>
                <w:lang w:val="es-EC"/>
              </w:rPr>
              <w:t xml:space="preserve">. Esta fecha podrá ser modificada únicamente por el </w:t>
            </w:r>
            <w:r w:rsidR="00F451E9" w:rsidRPr="009303BC">
              <w:rPr>
                <w:lang w:val="es-EC"/>
              </w:rPr>
              <w:t xml:space="preserve">Gerente de Proyecto </w:t>
            </w:r>
            <w:r w:rsidRPr="009303BC">
              <w:rPr>
                <w:lang w:val="es-EC"/>
              </w:rPr>
              <w:t>mediante una prórroga del plazo o una orden de acelerar los trabajos</w:t>
            </w:r>
            <w:r w:rsidR="003933C4" w:rsidRPr="009303BC">
              <w:rPr>
                <w:lang w:val="es-EC"/>
              </w:rPr>
              <w:t>.</w:t>
            </w:r>
          </w:p>
          <w:p w14:paraId="4E6547BB" w14:textId="7BDEB2A3" w:rsidR="00CC13FE" w:rsidRPr="009303BC" w:rsidRDefault="00CC13FE" w:rsidP="00E87EC3">
            <w:pPr>
              <w:pStyle w:val="Prrafodelista"/>
              <w:numPr>
                <w:ilvl w:val="0"/>
                <w:numId w:val="70"/>
              </w:numPr>
              <w:spacing w:after="200"/>
              <w:ind w:left="954" w:hanging="567"/>
              <w:contextualSpacing w:val="0"/>
              <w:jc w:val="both"/>
              <w:rPr>
                <w:lang w:val="es-EC"/>
              </w:rPr>
            </w:pPr>
            <w:r w:rsidRPr="009303BC">
              <w:rPr>
                <w:lang w:val="es-EC"/>
              </w:rPr>
              <w:t xml:space="preserve">La </w:t>
            </w:r>
            <w:r w:rsidRPr="009303BC">
              <w:rPr>
                <w:b/>
                <w:lang w:val="es-EC"/>
              </w:rPr>
              <w:t xml:space="preserve">Fecha Prevista de Terminación </w:t>
            </w:r>
            <w:r w:rsidRPr="009303BC">
              <w:rPr>
                <w:lang w:val="es-EC"/>
              </w:rPr>
              <w:t xml:space="preserve">de las Obras es la fecha en que se prevé que el Contratista deba terminar las Obras y que </w:t>
            </w:r>
            <w:r w:rsidRPr="009303BC">
              <w:rPr>
                <w:b/>
                <w:lang w:val="es-EC"/>
              </w:rPr>
              <w:t>se especifica en las CPC</w:t>
            </w:r>
            <w:r w:rsidRPr="009303BC">
              <w:rPr>
                <w:lang w:val="es-EC"/>
              </w:rPr>
              <w:t xml:space="preserve">. Esta fecha podrá ser modificada únicamente por el </w:t>
            </w:r>
            <w:r w:rsidR="00F451E9" w:rsidRPr="009303BC">
              <w:rPr>
                <w:lang w:val="es-EC"/>
              </w:rPr>
              <w:t xml:space="preserve">Gerente de Proyecto </w:t>
            </w:r>
            <w:r w:rsidRPr="009303BC">
              <w:rPr>
                <w:lang w:val="es-EC"/>
              </w:rPr>
              <w:t>mediante una prórroga del plazo o una orden de acelerar los trabajos</w:t>
            </w:r>
            <w:r w:rsidR="003933C4" w:rsidRPr="009303BC">
              <w:rPr>
                <w:lang w:val="es-EC"/>
              </w:rPr>
              <w:t>.</w:t>
            </w:r>
          </w:p>
          <w:p w14:paraId="15462499" w14:textId="7F9FF02F" w:rsidR="00CC13FE" w:rsidRPr="009303BC" w:rsidRDefault="00CC13FE" w:rsidP="00E87EC3">
            <w:pPr>
              <w:pStyle w:val="Prrafodelista"/>
              <w:numPr>
                <w:ilvl w:val="0"/>
                <w:numId w:val="70"/>
              </w:numPr>
              <w:spacing w:after="200"/>
              <w:ind w:left="954" w:hanging="567"/>
              <w:contextualSpacing w:val="0"/>
              <w:jc w:val="both"/>
              <w:rPr>
                <w:lang w:val="es-EC"/>
              </w:rPr>
            </w:pPr>
            <w:r w:rsidRPr="009303BC">
              <w:rPr>
                <w:lang w:val="es-EC"/>
              </w:rPr>
              <w:t xml:space="preserve">El </w:t>
            </w:r>
            <w:r w:rsidR="00F451E9" w:rsidRPr="009303BC">
              <w:rPr>
                <w:b/>
                <w:lang w:val="es-EC"/>
              </w:rPr>
              <w:t xml:space="preserve">Gerente de Proyecto </w:t>
            </w:r>
            <w:r w:rsidRPr="009303BC">
              <w:rPr>
                <w:lang w:val="es-EC"/>
              </w:rPr>
              <w:t xml:space="preserve">es la persona cuyo nombre </w:t>
            </w:r>
            <w:r w:rsidRPr="009303BC">
              <w:rPr>
                <w:b/>
                <w:lang w:val="es-EC"/>
              </w:rPr>
              <w:t>se indica en las CPC</w:t>
            </w:r>
            <w:r w:rsidRPr="009303BC">
              <w:rPr>
                <w:lang w:val="es-EC"/>
              </w:rPr>
              <w:t xml:space="preserve"> (o cualquier otra persona competente nombrada por el Contratante con notificación al Contratista, para actuar en reemplazo del Gerente de </w:t>
            </w:r>
            <w:r w:rsidRPr="009303BC">
              <w:rPr>
                <w:spacing w:val="-3"/>
                <w:lang w:val="es-EC"/>
              </w:rPr>
              <w:t>Proyecto</w:t>
            </w:r>
            <w:r w:rsidRPr="009303BC">
              <w:rPr>
                <w:lang w:val="es-EC"/>
              </w:rPr>
              <w:t>), responsable de supervisar el diseño de las Obras, la ejecución de las Obras y de administrar el Contrato</w:t>
            </w:r>
            <w:r w:rsidR="003933C4" w:rsidRPr="009303BC">
              <w:rPr>
                <w:lang w:val="es-EC"/>
              </w:rPr>
              <w:t>.</w:t>
            </w:r>
          </w:p>
          <w:p w14:paraId="352B022E" w14:textId="41CDDB19" w:rsidR="00F451E9" w:rsidRPr="009303BC" w:rsidRDefault="00F451E9" w:rsidP="00E87EC3">
            <w:pPr>
              <w:pStyle w:val="Prrafodelista"/>
              <w:numPr>
                <w:ilvl w:val="0"/>
                <w:numId w:val="70"/>
              </w:numPr>
              <w:spacing w:after="200"/>
              <w:ind w:left="954" w:hanging="567"/>
              <w:contextualSpacing w:val="0"/>
              <w:jc w:val="both"/>
              <w:rPr>
                <w:lang w:val="es-EC"/>
              </w:rPr>
            </w:pPr>
            <w:r w:rsidRPr="009303BC">
              <w:rPr>
                <w:lang w:val="es-EC"/>
              </w:rPr>
              <w:t xml:space="preserve">Los </w:t>
            </w:r>
            <w:r w:rsidRPr="009303BC">
              <w:rPr>
                <w:b/>
                <w:lang w:val="es-EC"/>
              </w:rPr>
              <w:t>Informes de Investigación del Lugar de las Obras</w:t>
            </w:r>
            <w:r w:rsidRPr="009303BC">
              <w:rPr>
                <w:lang w:val="es-EC"/>
              </w:rPr>
              <w:t xml:space="preserve">, incluidos en los documentos de licitación, </w:t>
            </w:r>
            <w:r w:rsidRPr="009303BC">
              <w:rPr>
                <w:lang w:val="es-EC"/>
              </w:rPr>
              <w:lastRenderedPageBreak/>
              <w:t>son informes de tipo interpretativo, basados en hechos, y que se refieren a las condiciones de la superficie y en el subsuelo del Lugar de las Obras</w:t>
            </w:r>
            <w:r w:rsidR="003933C4" w:rsidRPr="009303BC">
              <w:rPr>
                <w:lang w:val="es-EC"/>
              </w:rPr>
              <w:t>.</w:t>
            </w:r>
          </w:p>
          <w:p w14:paraId="7BD8BFF0" w14:textId="390D3C54" w:rsidR="00F451E9" w:rsidRPr="009303BC" w:rsidRDefault="00F30F55" w:rsidP="00E87EC3">
            <w:pPr>
              <w:pStyle w:val="Prrafodelista"/>
              <w:numPr>
                <w:ilvl w:val="0"/>
                <w:numId w:val="70"/>
              </w:numPr>
              <w:spacing w:after="200"/>
              <w:ind w:left="954" w:hanging="567"/>
              <w:contextualSpacing w:val="0"/>
              <w:jc w:val="both"/>
              <w:rPr>
                <w:lang w:val="es-EC"/>
              </w:rPr>
            </w:pPr>
            <w:r w:rsidRPr="009303BC">
              <w:rPr>
                <w:lang w:val="es-EC"/>
              </w:rPr>
              <w:t xml:space="preserve">La </w:t>
            </w:r>
            <w:r w:rsidRPr="009303BC">
              <w:rPr>
                <w:b/>
                <w:lang w:val="es-EC"/>
              </w:rPr>
              <w:t>Lista de Actividades</w:t>
            </w:r>
            <w:r w:rsidRPr="009303BC">
              <w:rPr>
                <w:lang w:val="es-EC"/>
              </w:rPr>
              <w:t xml:space="preserve"> es la lista de actividades que comprende la construcción, la instalación, las pruebas y la entrega de las Obras en un Contrato de Suma Alzada. Incluye un </w:t>
            </w:r>
            <w:r w:rsidR="00A51056" w:rsidRPr="009303BC">
              <w:rPr>
                <w:lang w:val="es-EC"/>
              </w:rPr>
              <w:t>precio global</w:t>
            </w:r>
            <w:r w:rsidRPr="009303BC">
              <w:rPr>
                <w:lang w:val="es-EC"/>
              </w:rPr>
              <w:t xml:space="preserve"> para cada actividad, que será utilizada para valoraciones y para determinar los efectos de las variaciones y los eventos que ameritan compensación</w:t>
            </w:r>
            <w:r w:rsidR="00D855DB" w:rsidRPr="009303BC">
              <w:rPr>
                <w:lang w:val="es-EC"/>
              </w:rPr>
              <w:t>.</w:t>
            </w:r>
          </w:p>
          <w:p w14:paraId="55B2373A" w14:textId="742B3D1B" w:rsidR="00F451E9" w:rsidRPr="009303BC" w:rsidRDefault="00F451E9" w:rsidP="00E87EC3">
            <w:pPr>
              <w:pStyle w:val="Prrafodelista"/>
              <w:numPr>
                <w:ilvl w:val="0"/>
                <w:numId w:val="70"/>
              </w:numPr>
              <w:spacing w:after="200"/>
              <w:ind w:left="954" w:hanging="567"/>
              <w:contextualSpacing w:val="0"/>
              <w:jc w:val="both"/>
              <w:rPr>
                <w:lang w:val="es-EC"/>
              </w:rPr>
            </w:pPr>
            <w:r w:rsidRPr="009303BC">
              <w:rPr>
                <w:lang w:val="es-EC"/>
              </w:rPr>
              <w:t xml:space="preserve">El </w:t>
            </w:r>
            <w:r w:rsidRPr="009303BC">
              <w:rPr>
                <w:b/>
                <w:lang w:val="es-EC"/>
              </w:rPr>
              <w:t>Lugar de las Obras</w:t>
            </w:r>
            <w:r w:rsidRPr="009303BC">
              <w:rPr>
                <w:lang w:val="es-EC"/>
              </w:rPr>
              <w:t xml:space="preserve"> es el sitio definido como tal </w:t>
            </w:r>
            <w:r w:rsidRPr="009303BC">
              <w:rPr>
                <w:b/>
                <w:lang w:val="es-EC"/>
              </w:rPr>
              <w:t>en las CPC</w:t>
            </w:r>
            <w:r w:rsidR="003933C4" w:rsidRPr="009303BC">
              <w:rPr>
                <w:lang w:val="es-EC"/>
              </w:rPr>
              <w:t>.</w:t>
            </w:r>
          </w:p>
          <w:p w14:paraId="56960BEA" w14:textId="1AEEBDD7" w:rsidR="00F451E9" w:rsidRPr="009303BC" w:rsidRDefault="00F451E9" w:rsidP="00E87EC3">
            <w:pPr>
              <w:pStyle w:val="Prrafodelista"/>
              <w:numPr>
                <w:ilvl w:val="0"/>
                <w:numId w:val="70"/>
              </w:numPr>
              <w:spacing w:after="200"/>
              <w:ind w:left="954" w:hanging="567"/>
              <w:contextualSpacing w:val="0"/>
              <w:jc w:val="both"/>
              <w:rPr>
                <w:lang w:val="es-EC"/>
              </w:rPr>
            </w:pPr>
            <w:r w:rsidRPr="009303BC">
              <w:rPr>
                <w:b/>
                <w:lang w:val="es-EC"/>
              </w:rPr>
              <w:t>Materiales</w:t>
            </w:r>
            <w:r w:rsidRPr="009303BC">
              <w:rPr>
                <w:lang w:val="es-EC"/>
              </w:rPr>
              <w:t xml:space="preserve"> son todos los suministros, inclusive bienes fungibles, utilizados por el Contratista para ser incorporados en las Obras</w:t>
            </w:r>
            <w:r w:rsidR="003933C4" w:rsidRPr="009303BC">
              <w:rPr>
                <w:lang w:val="es-EC"/>
              </w:rPr>
              <w:t>.</w:t>
            </w:r>
          </w:p>
          <w:p w14:paraId="0463CC04" w14:textId="109C7AEE" w:rsidR="008105BD" w:rsidRPr="009303BC" w:rsidRDefault="008105BD" w:rsidP="00E87EC3">
            <w:pPr>
              <w:pStyle w:val="Prrafodelista"/>
              <w:numPr>
                <w:ilvl w:val="0"/>
                <w:numId w:val="70"/>
              </w:numPr>
              <w:spacing w:after="200"/>
              <w:ind w:left="954" w:hanging="567"/>
              <w:contextualSpacing w:val="0"/>
              <w:jc w:val="both"/>
              <w:rPr>
                <w:lang w:val="es-EC"/>
              </w:rPr>
            </w:pPr>
            <w:r w:rsidRPr="009303BC">
              <w:rPr>
                <w:b/>
                <w:lang w:val="es-EC"/>
              </w:rPr>
              <w:t>Meses</w:t>
            </w:r>
            <w:r w:rsidRPr="009303BC">
              <w:rPr>
                <w:lang w:val="es-EC"/>
              </w:rPr>
              <w:t xml:space="preserve"> significa meses calendario</w:t>
            </w:r>
            <w:r w:rsidR="003933C4" w:rsidRPr="009303BC">
              <w:rPr>
                <w:lang w:val="es-EC"/>
              </w:rPr>
              <w:t>.</w:t>
            </w:r>
          </w:p>
          <w:p w14:paraId="4BA37236" w14:textId="442491D4" w:rsidR="008105BD" w:rsidRPr="009303BC" w:rsidRDefault="008105BD" w:rsidP="00E87EC3">
            <w:pPr>
              <w:pStyle w:val="Prrafodelista"/>
              <w:numPr>
                <w:ilvl w:val="0"/>
                <w:numId w:val="70"/>
              </w:numPr>
              <w:spacing w:after="200"/>
              <w:ind w:left="954" w:hanging="567"/>
              <w:contextualSpacing w:val="0"/>
              <w:jc w:val="both"/>
              <w:rPr>
                <w:lang w:val="es-EC"/>
              </w:rPr>
            </w:pPr>
            <w:r w:rsidRPr="009303BC">
              <w:rPr>
                <w:lang w:val="es-EC"/>
              </w:rPr>
              <w:t xml:space="preserve">Las </w:t>
            </w:r>
            <w:r w:rsidRPr="009303BC">
              <w:rPr>
                <w:b/>
                <w:lang w:val="es-EC"/>
              </w:rPr>
              <w:t>Obras</w:t>
            </w:r>
            <w:r w:rsidRPr="009303BC">
              <w:rPr>
                <w:lang w:val="es-EC"/>
              </w:rPr>
              <w:t xml:space="preserve"> es todo aquello que el Contrato exige al Contratista diseñar, construir, instalar, reparar si corresponde, bajo un esquema de responsabilidad única del Contratista, y entregar al Contratante como </w:t>
            </w:r>
            <w:r w:rsidRPr="009303BC">
              <w:rPr>
                <w:b/>
                <w:lang w:val="es-EC"/>
              </w:rPr>
              <w:t>se define en las CPC</w:t>
            </w:r>
            <w:r w:rsidRPr="009303BC">
              <w:rPr>
                <w:lang w:val="es-EC"/>
              </w:rPr>
              <w:t xml:space="preserve"> e incluye las </w:t>
            </w:r>
            <w:r w:rsidRPr="009303BC">
              <w:rPr>
                <w:b/>
                <w:lang w:val="es-EC"/>
              </w:rPr>
              <w:t>Obras Permanentes</w:t>
            </w:r>
            <w:r w:rsidRPr="009303BC">
              <w:rPr>
                <w:lang w:val="es-EC"/>
              </w:rPr>
              <w:t>, definitivas y las correcciones de defectos, si corresponde</w:t>
            </w:r>
            <w:r w:rsidR="003933C4" w:rsidRPr="009303BC">
              <w:rPr>
                <w:lang w:val="es-EC"/>
              </w:rPr>
              <w:t>.</w:t>
            </w:r>
          </w:p>
          <w:p w14:paraId="524B8901" w14:textId="61D4695E" w:rsidR="008105BD" w:rsidRPr="009303BC" w:rsidRDefault="003938B3" w:rsidP="00E87EC3">
            <w:pPr>
              <w:pStyle w:val="Prrafodelista"/>
              <w:numPr>
                <w:ilvl w:val="0"/>
                <w:numId w:val="70"/>
              </w:numPr>
              <w:spacing w:after="200"/>
              <w:ind w:left="954" w:hanging="567"/>
              <w:contextualSpacing w:val="0"/>
              <w:jc w:val="both"/>
              <w:rPr>
                <w:lang w:val="es-EC"/>
              </w:rPr>
            </w:pPr>
            <w:r w:rsidRPr="009303BC">
              <w:rPr>
                <w:lang w:val="es-EC"/>
              </w:rPr>
              <w:t xml:space="preserve">Las </w:t>
            </w:r>
            <w:r w:rsidR="008105BD" w:rsidRPr="009303BC">
              <w:rPr>
                <w:b/>
                <w:lang w:val="es-EC"/>
              </w:rPr>
              <w:t>Obras Preliminares</w:t>
            </w:r>
            <w:r w:rsidR="008105BD" w:rsidRPr="009303BC">
              <w:rPr>
                <w:lang w:val="es-EC"/>
              </w:rPr>
              <w:t xml:space="preserve"> son las obras que el Contratista puede emprender sin haber obtenido la aprobación de los diseños de las Obras a los que se refiere el literal (l) arriba y que incluye al menos: movilización, establecimiento y construcción de campamentos, trazo y replanteo, limpieza, excavaciones, recolección de muestras y mediciones tales como percolación, capacidad soportante, y movimiento de tierra menores para accesos</w:t>
            </w:r>
            <w:r w:rsidR="003933C4" w:rsidRPr="009303BC">
              <w:rPr>
                <w:lang w:val="es-EC"/>
              </w:rPr>
              <w:t>.</w:t>
            </w:r>
          </w:p>
          <w:p w14:paraId="1F6543CE" w14:textId="1ED620C3" w:rsidR="008105BD" w:rsidRPr="009303BC" w:rsidRDefault="003938B3" w:rsidP="00E87EC3">
            <w:pPr>
              <w:pStyle w:val="Prrafodelista"/>
              <w:numPr>
                <w:ilvl w:val="0"/>
                <w:numId w:val="70"/>
              </w:numPr>
              <w:spacing w:after="200"/>
              <w:ind w:left="954" w:hanging="567"/>
              <w:contextualSpacing w:val="0"/>
              <w:jc w:val="both"/>
              <w:rPr>
                <w:lang w:val="es-EC"/>
              </w:rPr>
            </w:pPr>
            <w:r w:rsidRPr="009303BC">
              <w:rPr>
                <w:lang w:val="es-EC"/>
              </w:rPr>
              <w:t xml:space="preserve">Las </w:t>
            </w:r>
            <w:r w:rsidR="008105BD" w:rsidRPr="009303BC">
              <w:rPr>
                <w:b/>
                <w:lang w:val="es-EC"/>
              </w:rPr>
              <w:t>Obras Provisionales</w:t>
            </w:r>
            <w:r w:rsidR="008105BD" w:rsidRPr="009303BC">
              <w:rPr>
                <w:lang w:val="es-EC"/>
              </w:rPr>
              <w:t xml:space="preserve"> son las obras que el Contratista debe diseñar, construir, instalar y retirar, y que son necesarias para la construcción o instalación de las Obras</w:t>
            </w:r>
            <w:r w:rsidR="003933C4" w:rsidRPr="009303BC">
              <w:rPr>
                <w:lang w:val="es-EC"/>
              </w:rPr>
              <w:t>.</w:t>
            </w:r>
          </w:p>
          <w:p w14:paraId="6CC10238" w14:textId="1824341B" w:rsidR="008105BD" w:rsidRPr="009303BC" w:rsidRDefault="008105BD" w:rsidP="00E87EC3">
            <w:pPr>
              <w:pStyle w:val="Prrafodelista"/>
              <w:numPr>
                <w:ilvl w:val="0"/>
                <w:numId w:val="70"/>
              </w:numPr>
              <w:spacing w:after="200"/>
              <w:ind w:left="954" w:hanging="567"/>
              <w:contextualSpacing w:val="0"/>
              <w:jc w:val="both"/>
              <w:rPr>
                <w:lang w:val="es-EC"/>
              </w:rPr>
            </w:pPr>
            <w:r w:rsidRPr="009303BC">
              <w:rPr>
                <w:lang w:val="es-EC"/>
              </w:rPr>
              <w:t xml:space="preserve">La </w:t>
            </w:r>
            <w:r w:rsidRPr="009303BC">
              <w:rPr>
                <w:b/>
                <w:lang w:val="es-EC"/>
              </w:rPr>
              <w:t>Oferta del Contratista</w:t>
            </w:r>
            <w:r w:rsidRPr="009303BC">
              <w:rPr>
                <w:lang w:val="es-EC"/>
              </w:rPr>
              <w:t xml:space="preserve"> son los documentos de la licitación que fueron completados y entregados por el Contratista al Contratante</w:t>
            </w:r>
            <w:r w:rsidR="003933C4" w:rsidRPr="009303BC">
              <w:rPr>
                <w:lang w:val="es-EC"/>
              </w:rPr>
              <w:t>.</w:t>
            </w:r>
          </w:p>
          <w:p w14:paraId="3DFC105F" w14:textId="23FB64BF" w:rsidR="008105BD" w:rsidRPr="009303BC" w:rsidRDefault="008105BD" w:rsidP="00E87EC3">
            <w:pPr>
              <w:pStyle w:val="Prrafodelista"/>
              <w:numPr>
                <w:ilvl w:val="0"/>
                <w:numId w:val="70"/>
              </w:numPr>
              <w:spacing w:after="200"/>
              <w:ind w:left="954" w:hanging="567"/>
              <w:contextualSpacing w:val="0"/>
              <w:jc w:val="both"/>
              <w:rPr>
                <w:lang w:val="es-EC"/>
              </w:rPr>
            </w:pPr>
            <w:r w:rsidRPr="009303BC">
              <w:rPr>
                <w:lang w:val="es-EC"/>
              </w:rPr>
              <w:lastRenderedPageBreak/>
              <w:t xml:space="preserve">El </w:t>
            </w:r>
            <w:r w:rsidRPr="009303BC">
              <w:rPr>
                <w:b/>
                <w:lang w:val="es-EC"/>
              </w:rPr>
              <w:t>Período de Responsabilidad por Defectos</w:t>
            </w:r>
            <w:r w:rsidRPr="009303BC">
              <w:rPr>
                <w:lang w:val="es-EC"/>
              </w:rPr>
              <w:t xml:space="preserve"> es el período </w:t>
            </w:r>
            <w:r w:rsidRPr="009303BC">
              <w:rPr>
                <w:b/>
                <w:lang w:val="es-EC"/>
              </w:rPr>
              <w:t xml:space="preserve">estipulado en </w:t>
            </w:r>
            <w:r w:rsidRPr="009303BC">
              <w:rPr>
                <w:lang w:val="es-EC"/>
              </w:rPr>
              <w:t xml:space="preserve">la Subcláusula </w:t>
            </w:r>
            <w:r w:rsidR="0077646D" w:rsidRPr="009303BC">
              <w:rPr>
                <w:lang w:val="es-EC"/>
              </w:rPr>
              <w:t xml:space="preserve">36.1 </w:t>
            </w:r>
            <w:r w:rsidRPr="009303BC">
              <w:rPr>
                <w:lang w:val="es-EC"/>
              </w:rPr>
              <w:t>de</w:t>
            </w:r>
            <w:r w:rsidRPr="009303BC">
              <w:rPr>
                <w:b/>
                <w:lang w:val="es-EC"/>
              </w:rPr>
              <w:t xml:space="preserve"> las CPC</w:t>
            </w:r>
            <w:r w:rsidRPr="009303BC">
              <w:rPr>
                <w:lang w:val="es-EC"/>
              </w:rPr>
              <w:t xml:space="preserve"> y calculado a partir de la fecha de terminación</w:t>
            </w:r>
            <w:r w:rsidR="003933C4" w:rsidRPr="009303BC">
              <w:rPr>
                <w:lang w:val="es-EC"/>
              </w:rPr>
              <w:t>.</w:t>
            </w:r>
          </w:p>
          <w:p w14:paraId="7B0C42E9" w14:textId="63018D26" w:rsidR="008105BD" w:rsidRPr="009303BC" w:rsidRDefault="008105BD" w:rsidP="00E87EC3">
            <w:pPr>
              <w:pStyle w:val="Prrafodelista"/>
              <w:numPr>
                <w:ilvl w:val="0"/>
                <w:numId w:val="70"/>
              </w:numPr>
              <w:spacing w:after="200"/>
              <w:ind w:left="954" w:hanging="567"/>
              <w:contextualSpacing w:val="0"/>
              <w:jc w:val="both"/>
              <w:rPr>
                <w:lang w:val="es-EC"/>
              </w:rPr>
            </w:pPr>
            <w:r w:rsidRPr="009303BC">
              <w:rPr>
                <w:lang w:val="es-EC"/>
              </w:rPr>
              <w:t xml:space="preserve">Los </w:t>
            </w:r>
            <w:r w:rsidRPr="009303BC">
              <w:rPr>
                <w:b/>
                <w:lang w:val="es-EC"/>
              </w:rPr>
              <w:t>Planos</w:t>
            </w:r>
            <w:r w:rsidRPr="009303BC">
              <w:rPr>
                <w:lang w:val="es-EC"/>
              </w:rPr>
              <w:t xml:space="preserve"> incluye los diseños, cálculos y otra información proporcionada o aprobada por el Gerente de Proyecto para la ejecución del Contrato</w:t>
            </w:r>
            <w:r w:rsidR="003933C4" w:rsidRPr="009303BC">
              <w:rPr>
                <w:lang w:val="es-EC"/>
              </w:rPr>
              <w:t>.</w:t>
            </w:r>
          </w:p>
          <w:p w14:paraId="27EBB4A1" w14:textId="609F01B9" w:rsidR="008105BD" w:rsidRPr="009303BC" w:rsidRDefault="00AD0A7B" w:rsidP="00E87EC3">
            <w:pPr>
              <w:pStyle w:val="Prrafodelista"/>
              <w:numPr>
                <w:ilvl w:val="0"/>
                <w:numId w:val="70"/>
              </w:numPr>
              <w:spacing w:after="200"/>
              <w:ind w:left="954" w:hanging="567"/>
              <w:contextualSpacing w:val="0"/>
              <w:jc w:val="both"/>
              <w:rPr>
                <w:lang w:val="es-EC"/>
              </w:rPr>
            </w:pPr>
            <w:r w:rsidRPr="009303BC">
              <w:rPr>
                <w:lang w:val="es-EC"/>
              </w:rPr>
              <w:t>La</w:t>
            </w:r>
            <w:r w:rsidRPr="009303BC">
              <w:rPr>
                <w:b/>
                <w:lang w:val="es-EC"/>
              </w:rPr>
              <w:t xml:space="preserve"> </w:t>
            </w:r>
            <w:r w:rsidR="008105BD" w:rsidRPr="009303BC">
              <w:rPr>
                <w:b/>
                <w:lang w:val="es-EC"/>
              </w:rPr>
              <w:t>Planta</w:t>
            </w:r>
            <w:r w:rsidR="008105BD" w:rsidRPr="009303BC">
              <w:rPr>
                <w:lang w:val="es-EC"/>
              </w:rPr>
              <w:t xml:space="preserve"> es cualquiera parte integral de las Obras que tenga una función mecánica, eléctrica, química o biológica e incluye los vehículos que el Contratista asigna a la Obra para uso del Contratante y sus Supervisores</w:t>
            </w:r>
            <w:r w:rsidR="003933C4" w:rsidRPr="009303BC">
              <w:rPr>
                <w:lang w:val="es-EC"/>
              </w:rPr>
              <w:t>.</w:t>
            </w:r>
          </w:p>
          <w:p w14:paraId="32A6A9E2" w14:textId="41D2AB46" w:rsidR="008105BD" w:rsidRPr="009303BC" w:rsidRDefault="008105BD" w:rsidP="00E87EC3">
            <w:pPr>
              <w:pStyle w:val="Prrafodelista"/>
              <w:numPr>
                <w:ilvl w:val="0"/>
                <w:numId w:val="70"/>
              </w:numPr>
              <w:spacing w:after="200"/>
              <w:ind w:left="954" w:hanging="567"/>
              <w:contextualSpacing w:val="0"/>
              <w:jc w:val="both"/>
              <w:rPr>
                <w:lang w:val="es-EC"/>
              </w:rPr>
            </w:pPr>
            <w:r w:rsidRPr="009303BC">
              <w:rPr>
                <w:lang w:val="es-EC"/>
              </w:rPr>
              <w:t xml:space="preserve">El </w:t>
            </w:r>
            <w:r w:rsidRPr="009303BC">
              <w:rPr>
                <w:b/>
                <w:lang w:val="es-EC"/>
              </w:rPr>
              <w:t>Precio del Contrato</w:t>
            </w:r>
            <w:r w:rsidRPr="009303BC">
              <w:rPr>
                <w:lang w:val="es-EC"/>
              </w:rPr>
              <w:t xml:space="preserve"> es el precio establecido en la Carta de Aceptación y subsecuentemente, según sea ajustado de conformidad con las disposiciones del Contrato</w:t>
            </w:r>
            <w:r w:rsidR="00360CA5" w:rsidRPr="009303BC">
              <w:rPr>
                <w:lang w:val="es-EC"/>
              </w:rPr>
              <w:t>.</w:t>
            </w:r>
          </w:p>
          <w:p w14:paraId="3A5A6359" w14:textId="526D0B68" w:rsidR="008105BD" w:rsidRPr="009303BC" w:rsidRDefault="008105BD" w:rsidP="00E87EC3">
            <w:pPr>
              <w:pStyle w:val="Prrafodelista"/>
              <w:numPr>
                <w:ilvl w:val="0"/>
                <w:numId w:val="70"/>
              </w:numPr>
              <w:spacing w:after="200"/>
              <w:ind w:left="954" w:hanging="567"/>
              <w:contextualSpacing w:val="0"/>
              <w:jc w:val="both"/>
              <w:rPr>
                <w:lang w:val="es-EC"/>
              </w:rPr>
            </w:pPr>
            <w:r w:rsidRPr="009303BC">
              <w:rPr>
                <w:lang w:val="es-EC"/>
              </w:rPr>
              <w:t xml:space="preserve">El </w:t>
            </w:r>
            <w:r w:rsidRPr="009303BC">
              <w:rPr>
                <w:b/>
                <w:lang w:val="es-EC"/>
              </w:rPr>
              <w:t>Precio Inicial del Contrato</w:t>
            </w:r>
            <w:r w:rsidRPr="009303BC">
              <w:rPr>
                <w:lang w:val="es-EC"/>
              </w:rPr>
              <w:t xml:space="preserve"> es el Precio del Contrato indicado en la Carta de Aceptación del Contratante</w:t>
            </w:r>
            <w:r w:rsidR="00360CA5" w:rsidRPr="009303BC">
              <w:rPr>
                <w:lang w:val="es-EC"/>
              </w:rPr>
              <w:t>.</w:t>
            </w:r>
          </w:p>
          <w:p w14:paraId="3C5B8446" w14:textId="481C365A" w:rsidR="00191F40" w:rsidRPr="009303BC" w:rsidRDefault="00915663" w:rsidP="00E87EC3">
            <w:pPr>
              <w:pStyle w:val="Prrafodelista"/>
              <w:numPr>
                <w:ilvl w:val="0"/>
                <w:numId w:val="70"/>
              </w:numPr>
              <w:spacing w:after="200"/>
              <w:ind w:left="954" w:hanging="567"/>
              <w:contextualSpacing w:val="0"/>
              <w:jc w:val="both"/>
              <w:rPr>
                <w:lang w:val="es-EC"/>
              </w:rPr>
            </w:pPr>
            <w:r w:rsidRPr="009303BC">
              <w:rPr>
                <w:spacing w:val="-3"/>
                <w:lang w:val="es-EC"/>
              </w:rPr>
              <w:t xml:space="preserve">El </w:t>
            </w:r>
            <w:r w:rsidRPr="009303BC">
              <w:rPr>
                <w:b/>
                <w:spacing w:val="-3"/>
                <w:lang w:val="es-EC"/>
              </w:rPr>
              <w:t>Programa</w:t>
            </w:r>
            <w:r w:rsidRPr="009303BC">
              <w:rPr>
                <w:spacing w:val="-3"/>
                <w:lang w:val="es-EC"/>
              </w:rPr>
              <w:t xml:space="preserve"> describe la secuencia, la duración y el cronograma de las actividades relacionadas con el diseño, la construcción y otras tareas de las Obras que el Contratista deberá preparar y ejecutar debidamente.</w:t>
            </w:r>
            <w:r w:rsidR="007A132A" w:rsidRPr="009303BC">
              <w:rPr>
                <w:spacing w:val="-3"/>
                <w:lang w:val="es-EC"/>
              </w:rPr>
              <w:t xml:space="preserve"> En un contrato a </w:t>
            </w:r>
            <w:r w:rsidR="007A132A" w:rsidRPr="009303BC">
              <w:rPr>
                <w:b/>
                <w:spacing w:val="-3"/>
                <w:lang w:val="es-EC"/>
              </w:rPr>
              <w:t>Suma Alzada</w:t>
            </w:r>
            <w:r w:rsidR="007A132A" w:rsidRPr="009303BC">
              <w:rPr>
                <w:spacing w:val="-3"/>
                <w:lang w:val="es-EC"/>
              </w:rPr>
              <w:t xml:space="preserve">, las actividades del Programa deberán ser coherentes con las de la Lista de Actividades. </w:t>
            </w:r>
          </w:p>
          <w:p w14:paraId="25C5B42A" w14:textId="6C1F9E4A" w:rsidR="008105BD" w:rsidRPr="009303BC" w:rsidRDefault="008105BD" w:rsidP="00E87EC3">
            <w:pPr>
              <w:pStyle w:val="Prrafodelista"/>
              <w:numPr>
                <w:ilvl w:val="0"/>
                <w:numId w:val="70"/>
              </w:numPr>
              <w:spacing w:after="200"/>
              <w:ind w:left="954" w:hanging="567"/>
              <w:contextualSpacing w:val="0"/>
              <w:jc w:val="both"/>
              <w:rPr>
                <w:lang w:val="es-EC"/>
              </w:rPr>
            </w:pPr>
            <w:r w:rsidRPr="009303BC">
              <w:rPr>
                <w:b/>
                <w:lang w:val="es-EC"/>
              </w:rPr>
              <w:t>Subcontratista</w:t>
            </w:r>
            <w:r w:rsidRPr="009303BC">
              <w:rPr>
                <w:lang w:val="es-EC"/>
              </w:rPr>
              <w:t xml:space="preserve"> es una persona natural o jurídica, contratada por el Contratista para realizar una parte de los trabajos del Contrato, y que incluye trabajos en el Lugar de las Obras</w:t>
            </w:r>
            <w:r w:rsidR="00360CA5" w:rsidRPr="009303BC">
              <w:rPr>
                <w:lang w:val="es-EC"/>
              </w:rPr>
              <w:t>.</w:t>
            </w:r>
          </w:p>
          <w:p w14:paraId="62D7C500" w14:textId="45F6C758" w:rsidR="008105BD" w:rsidRPr="009303BC" w:rsidRDefault="008105BD" w:rsidP="00E87EC3">
            <w:pPr>
              <w:pStyle w:val="Prrafodelista"/>
              <w:numPr>
                <w:ilvl w:val="0"/>
                <w:numId w:val="70"/>
              </w:numPr>
              <w:spacing w:after="200"/>
              <w:ind w:left="954" w:hanging="567"/>
              <w:contextualSpacing w:val="0"/>
              <w:jc w:val="both"/>
              <w:rPr>
                <w:lang w:val="es-EC"/>
              </w:rPr>
            </w:pPr>
            <w:r w:rsidRPr="009303BC">
              <w:rPr>
                <w:b/>
                <w:lang w:val="es-EC"/>
              </w:rPr>
              <w:t>Supervisión Técnica</w:t>
            </w:r>
            <w:r w:rsidRPr="009303BC">
              <w:rPr>
                <w:lang w:val="es-EC"/>
              </w:rPr>
              <w:t xml:space="preserve"> son los trabajos de ingenieros inspectores, laboratoristas y personal de control de calidad del Contratista que deberán demostrar en todo momento que el diseño se ajusta a las mejores prácticas de la ingeniería y que la construcción de las Obras se ajustan a la Sección VII, bajo un esquema de responsabilidad única del Contratista. Especificaciones y Condiciones de Cumplimiento del documento de licitación, en los Planos y detalles de las Obras como aprobadas por el Gerente de Proyecto. Incluye las inspecciones de los ingenieros, arquitectos y especialistas que ejecutaron los diseños </w:t>
            </w:r>
            <w:r w:rsidRPr="009303BC">
              <w:rPr>
                <w:lang w:val="es-EC"/>
              </w:rPr>
              <w:lastRenderedPageBreak/>
              <w:t>de las Obras y la supervisión del cumplimiento de las obligaciones ASSS inherentes a las Obras. La Supervisión Técnica del Contratista debe colaborar en todo momento con la Supervisión del Contratante</w:t>
            </w:r>
            <w:r w:rsidR="00360CA5" w:rsidRPr="009303BC">
              <w:rPr>
                <w:lang w:val="es-EC"/>
              </w:rPr>
              <w:t>.</w:t>
            </w:r>
          </w:p>
          <w:p w14:paraId="250F3DC7" w14:textId="2026CAE7" w:rsidR="000D1C01" w:rsidRPr="009303BC" w:rsidRDefault="000D1C01" w:rsidP="00E87EC3">
            <w:pPr>
              <w:pStyle w:val="Prrafodelista"/>
              <w:numPr>
                <w:ilvl w:val="0"/>
                <w:numId w:val="70"/>
              </w:numPr>
              <w:spacing w:after="200"/>
              <w:ind w:left="954" w:hanging="567"/>
              <w:contextualSpacing w:val="0"/>
              <w:jc w:val="both"/>
              <w:rPr>
                <w:lang w:val="es-EC"/>
              </w:rPr>
            </w:pPr>
            <w:r w:rsidRPr="009303BC">
              <w:rPr>
                <w:b/>
                <w:lang w:val="es-EC"/>
              </w:rPr>
              <w:t>Trabajos por Administración</w:t>
            </w:r>
            <w:r w:rsidRPr="009303BC">
              <w:rPr>
                <w:lang w:val="es-EC"/>
              </w:rPr>
              <w:t>, si se especifican, significa una variedad de trabajos que se pagan en base al tiempo utilizado por los empleados y equipos del Contratista, en adición a los pagos por concepto de los materiales y planta conexos</w:t>
            </w:r>
            <w:r w:rsidR="00360CA5" w:rsidRPr="009303BC">
              <w:rPr>
                <w:lang w:val="es-EC"/>
              </w:rPr>
              <w:t>.</w:t>
            </w:r>
          </w:p>
          <w:p w14:paraId="77EF4F9F" w14:textId="6383B79D" w:rsidR="00F7650A" w:rsidRPr="009303BC" w:rsidRDefault="005C009A" w:rsidP="00E87EC3">
            <w:pPr>
              <w:pStyle w:val="Prrafodelista"/>
              <w:numPr>
                <w:ilvl w:val="0"/>
                <w:numId w:val="70"/>
              </w:numPr>
              <w:spacing w:after="200"/>
              <w:ind w:left="954" w:hanging="567"/>
              <w:contextualSpacing w:val="0"/>
              <w:jc w:val="both"/>
              <w:rPr>
                <w:lang w:val="es-EC"/>
              </w:rPr>
            </w:pPr>
            <w:r w:rsidRPr="009303BC">
              <w:rPr>
                <w:lang w:val="es-EC"/>
              </w:rPr>
              <w:t xml:space="preserve">Una </w:t>
            </w:r>
            <w:r w:rsidRPr="009303BC">
              <w:rPr>
                <w:b/>
                <w:lang w:val="es-EC"/>
              </w:rPr>
              <w:t>Variación</w:t>
            </w:r>
            <w:r w:rsidRPr="009303BC">
              <w:rPr>
                <w:lang w:val="es-EC"/>
              </w:rPr>
              <w:t xml:space="preserve"> es una instrucción impartida por el Gerente de Proyecto que modifica las Obras</w:t>
            </w:r>
            <w:r w:rsidR="00360CA5" w:rsidRPr="009303BC">
              <w:rPr>
                <w:lang w:val="es-EC"/>
              </w:rPr>
              <w:t>.</w:t>
            </w:r>
          </w:p>
        </w:tc>
      </w:tr>
      <w:tr w:rsidR="001377B0" w:rsidRPr="009303BC" w14:paraId="02F3F04D" w14:textId="77777777" w:rsidTr="003E2CD4">
        <w:tc>
          <w:tcPr>
            <w:tcW w:w="2835" w:type="dxa"/>
          </w:tcPr>
          <w:p w14:paraId="0ED0A3A5" w14:textId="7AE607DB" w:rsidR="001377B0" w:rsidRPr="009303BC" w:rsidRDefault="001377B0" w:rsidP="003F79AA">
            <w:pPr>
              <w:pStyle w:val="SectionVHeading3"/>
              <w:rPr>
                <w:lang w:val="es-EC"/>
              </w:rPr>
            </w:pPr>
            <w:bookmarkStart w:id="174" w:name="_Toc399832239"/>
            <w:r w:rsidRPr="009303BC">
              <w:rPr>
                <w:lang w:val="es-EC"/>
              </w:rPr>
              <w:lastRenderedPageBreak/>
              <w:t>2.</w:t>
            </w:r>
            <w:r w:rsidRPr="009303BC">
              <w:rPr>
                <w:lang w:val="es-EC"/>
              </w:rPr>
              <w:tab/>
              <w:t>Interpretación</w:t>
            </w:r>
            <w:bookmarkEnd w:id="174"/>
          </w:p>
        </w:tc>
        <w:tc>
          <w:tcPr>
            <w:tcW w:w="6178" w:type="dxa"/>
          </w:tcPr>
          <w:p w14:paraId="7522A3BD" w14:textId="048491C0" w:rsidR="001377B0" w:rsidRPr="009303BC" w:rsidRDefault="001377B0" w:rsidP="003F79AA">
            <w:pPr>
              <w:spacing w:after="200"/>
              <w:ind w:left="612" w:hanging="612"/>
              <w:jc w:val="both"/>
              <w:rPr>
                <w:lang w:val="es-EC"/>
              </w:rPr>
            </w:pPr>
            <w:r w:rsidRPr="009303BC">
              <w:rPr>
                <w:lang w:val="es-EC"/>
              </w:rPr>
              <w:t>2.1</w:t>
            </w:r>
            <w:r w:rsidRPr="009303BC">
              <w:rPr>
                <w:lang w:val="es-EC"/>
              </w:rPr>
              <w:tab/>
              <w:t>Para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interpretación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estas</w:t>
            </w:r>
            <w:r w:rsidR="007D17DD" w:rsidRPr="009303BC">
              <w:rPr>
                <w:lang w:val="es-EC"/>
              </w:rPr>
              <w:t xml:space="preserve"> </w:t>
            </w:r>
            <w:r w:rsidRPr="009303BC">
              <w:rPr>
                <w:lang w:val="es-EC"/>
              </w:rPr>
              <w:t>CGC,</w:t>
            </w:r>
            <w:r w:rsidR="007D17DD" w:rsidRPr="009303BC">
              <w:rPr>
                <w:lang w:val="es-EC"/>
              </w:rPr>
              <w:t xml:space="preserve"> </w:t>
            </w:r>
            <w:r w:rsidRPr="009303BC">
              <w:rPr>
                <w:lang w:val="es-EC"/>
              </w:rPr>
              <w:t>si</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contexto</w:t>
            </w:r>
            <w:r w:rsidR="007D17DD" w:rsidRPr="009303BC">
              <w:rPr>
                <w:lang w:val="es-EC"/>
              </w:rPr>
              <w:t xml:space="preserve"> </w:t>
            </w:r>
            <w:r w:rsidRPr="009303BC">
              <w:rPr>
                <w:lang w:val="es-EC"/>
              </w:rPr>
              <w:t>así</w:t>
            </w:r>
            <w:r w:rsidR="007D17DD" w:rsidRPr="009303BC">
              <w:rPr>
                <w:lang w:val="es-EC"/>
              </w:rPr>
              <w:t xml:space="preserve"> </w:t>
            </w:r>
            <w:r w:rsidRPr="009303BC">
              <w:rPr>
                <w:lang w:val="es-EC"/>
              </w:rPr>
              <w:t>lo</w:t>
            </w:r>
            <w:r w:rsidR="007D17DD" w:rsidRPr="009303BC">
              <w:rPr>
                <w:lang w:val="es-EC"/>
              </w:rPr>
              <w:t xml:space="preserve"> </w:t>
            </w:r>
            <w:r w:rsidRPr="009303BC">
              <w:rPr>
                <w:lang w:val="es-EC"/>
              </w:rPr>
              <w:t>requiere,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singular</w:t>
            </w:r>
            <w:r w:rsidR="007D17DD" w:rsidRPr="009303BC">
              <w:rPr>
                <w:lang w:val="es-EC"/>
              </w:rPr>
              <w:t xml:space="preserve"> </w:t>
            </w:r>
            <w:r w:rsidRPr="009303BC">
              <w:rPr>
                <w:lang w:val="es-EC"/>
              </w:rPr>
              <w:t>significa</w:t>
            </w:r>
            <w:r w:rsidR="007D17DD" w:rsidRPr="009303BC">
              <w:rPr>
                <w:lang w:val="es-EC"/>
              </w:rPr>
              <w:t xml:space="preserve"> </w:t>
            </w:r>
            <w:r w:rsidRPr="009303BC">
              <w:rPr>
                <w:lang w:val="es-EC"/>
              </w:rPr>
              <w:t>también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plural,</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masculino</w:t>
            </w:r>
            <w:r w:rsidR="007D17DD" w:rsidRPr="009303BC">
              <w:rPr>
                <w:lang w:val="es-EC"/>
              </w:rPr>
              <w:t xml:space="preserve"> </w:t>
            </w:r>
            <w:r w:rsidRPr="009303BC">
              <w:rPr>
                <w:lang w:val="es-EC"/>
              </w:rPr>
              <w:t>significa</w:t>
            </w:r>
            <w:r w:rsidR="007D17DD" w:rsidRPr="009303BC">
              <w:rPr>
                <w:lang w:val="es-EC"/>
              </w:rPr>
              <w:t xml:space="preserve"> </w:t>
            </w:r>
            <w:r w:rsidRPr="009303BC">
              <w:rPr>
                <w:lang w:val="es-EC"/>
              </w:rPr>
              <w:t>también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femenino</w:t>
            </w:r>
            <w:r w:rsidR="007D17DD" w:rsidRPr="009303BC">
              <w:rPr>
                <w:lang w:val="es-EC"/>
              </w:rPr>
              <w:t xml:space="preserve"> </w:t>
            </w:r>
            <w:r w:rsidRPr="009303BC">
              <w:rPr>
                <w:lang w:val="es-EC"/>
              </w:rPr>
              <w:t>y</w:t>
            </w:r>
            <w:r w:rsidR="007D17DD" w:rsidRPr="009303BC">
              <w:rPr>
                <w:lang w:val="es-EC"/>
              </w:rPr>
              <w:t xml:space="preserve"> </w:t>
            </w:r>
            <w:r w:rsidRPr="009303BC">
              <w:rPr>
                <w:lang w:val="es-EC"/>
              </w:rPr>
              <w:t>viceversa.</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encabezamientos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cláusulas</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tienen</w:t>
            </w:r>
            <w:r w:rsidR="007D17DD" w:rsidRPr="009303BC">
              <w:rPr>
                <w:lang w:val="es-EC"/>
              </w:rPr>
              <w:t xml:space="preserve"> </w:t>
            </w:r>
            <w:r w:rsidRPr="009303BC">
              <w:rPr>
                <w:lang w:val="es-EC"/>
              </w:rPr>
              <w:t>relevancia</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sí</w:t>
            </w:r>
            <w:r w:rsidR="007D17DD" w:rsidRPr="009303BC">
              <w:rPr>
                <w:lang w:val="es-EC"/>
              </w:rPr>
              <w:t xml:space="preserve"> </w:t>
            </w:r>
            <w:r w:rsidRPr="009303BC">
              <w:rPr>
                <w:lang w:val="es-EC"/>
              </w:rPr>
              <w:t>mismos.</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palabras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usan</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tienen</w:t>
            </w:r>
            <w:r w:rsidR="007D17DD" w:rsidRPr="009303BC">
              <w:rPr>
                <w:lang w:val="es-EC"/>
              </w:rPr>
              <w:t xml:space="preserve"> </w:t>
            </w:r>
            <w:r w:rsidRPr="009303BC">
              <w:rPr>
                <w:lang w:val="es-EC"/>
              </w:rPr>
              <w:t>su</w:t>
            </w:r>
            <w:r w:rsidR="007D17DD" w:rsidRPr="009303BC">
              <w:rPr>
                <w:lang w:val="es-EC"/>
              </w:rPr>
              <w:t xml:space="preserve"> </w:t>
            </w:r>
            <w:r w:rsidRPr="009303BC">
              <w:rPr>
                <w:lang w:val="es-EC"/>
              </w:rPr>
              <w:t>significado</w:t>
            </w:r>
            <w:r w:rsidR="007D17DD" w:rsidRPr="009303BC">
              <w:rPr>
                <w:lang w:val="es-EC"/>
              </w:rPr>
              <w:t xml:space="preserve"> </w:t>
            </w:r>
            <w:r w:rsidRPr="009303BC">
              <w:rPr>
                <w:lang w:val="es-EC"/>
              </w:rPr>
              <w:t>corriente</w:t>
            </w:r>
            <w:r w:rsidR="007D17DD" w:rsidRPr="009303BC">
              <w:rPr>
                <w:lang w:val="es-EC"/>
              </w:rPr>
              <w:t xml:space="preserve"> </w:t>
            </w:r>
            <w:r w:rsidRPr="009303BC">
              <w:rPr>
                <w:lang w:val="es-EC"/>
              </w:rPr>
              <w:t>a</w:t>
            </w:r>
            <w:r w:rsidR="007D17DD" w:rsidRPr="009303BC">
              <w:rPr>
                <w:lang w:val="es-EC"/>
              </w:rPr>
              <w:t xml:space="preserve"> </w:t>
            </w:r>
            <w:r w:rsidRPr="009303BC">
              <w:rPr>
                <w:lang w:val="es-EC"/>
              </w:rPr>
              <w:t>menos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defina</w:t>
            </w:r>
            <w:r w:rsidR="007D17DD" w:rsidRPr="009303BC">
              <w:rPr>
                <w:lang w:val="es-EC"/>
              </w:rPr>
              <w:t xml:space="preserve"> </w:t>
            </w:r>
            <w:r w:rsidRPr="009303BC">
              <w:rPr>
                <w:lang w:val="es-EC"/>
              </w:rPr>
              <w:t>específicamente.</w:t>
            </w:r>
            <w:r w:rsidR="007D17DD" w:rsidRPr="009303BC">
              <w:rPr>
                <w:lang w:val="es-EC"/>
              </w:rPr>
              <w:t xml:space="preserve"> </w:t>
            </w:r>
            <w:r w:rsidRPr="009303BC">
              <w:rPr>
                <w:lang w:val="es-EC"/>
              </w:rPr>
              <w:t>El</w:t>
            </w:r>
            <w:r w:rsidR="007D17DD" w:rsidRPr="009303BC">
              <w:rPr>
                <w:lang w:val="es-EC"/>
              </w:rPr>
              <w:t xml:space="preserve"> </w:t>
            </w:r>
            <w:r w:rsidR="00F451E9" w:rsidRPr="009303BC">
              <w:rPr>
                <w:lang w:val="es-EC"/>
              </w:rPr>
              <w:t>Gerente de Proyecto</w:t>
            </w:r>
            <w:r w:rsidR="007D17DD" w:rsidRPr="009303BC">
              <w:rPr>
                <w:lang w:val="es-EC"/>
              </w:rPr>
              <w:t xml:space="preserve"> </w:t>
            </w:r>
            <w:r w:rsidRPr="009303BC">
              <w:rPr>
                <w:lang w:val="es-EC"/>
              </w:rPr>
              <w:t>proporcionará</w:t>
            </w:r>
            <w:r w:rsidR="007D17DD" w:rsidRPr="009303BC">
              <w:rPr>
                <w:lang w:val="es-EC"/>
              </w:rPr>
              <w:t xml:space="preserve"> </w:t>
            </w:r>
            <w:r w:rsidRPr="009303BC">
              <w:rPr>
                <w:lang w:val="es-EC"/>
              </w:rPr>
              <w:t>aclaraciones</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consultas</w:t>
            </w:r>
            <w:r w:rsidR="007D17DD" w:rsidRPr="009303BC">
              <w:rPr>
                <w:lang w:val="es-EC"/>
              </w:rPr>
              <w:t xml:space="preserve"> </w:t>
            </w:r>
            <w:r w:rsidRPr="009303BC">
              <w:rPr>
                <w:lang w:val="es-EC"/>
              </w:rPr>
              <w:t>sobre</w:t>
            </w:r>
            <w:r w:rsidR="007D17DD" w:rsidRPr="009303BC">
              <w:rPr>
                <w:lang w:val="es-EC"/>
              </w:rPr>
              <w:t xml:space="preserve"> </w:t>
            </w:r>
            <w:r w:rsidRPr="009303BC">
              <w:rPr>
                <w:lang w:val="es-EC"/>
              </w:rPr>
              <w:t>estas</w:t>
            </w:r>
            <w:r w:rsidR="007D17DD" w:rsidRPr="009303BC">
              <w:rPr>
                <w:lang w:val="es-EC"/>
              </w:rPr>
              <w:t xml:space="preserve"> </w:t>
            </w:r>
            <w:r w:rsidRPr="009303BC">
              <w:rPr>
                <w:lang w:val="es-EC"/>
              </w:rPr>
              <w:t>CGC.</w:t>
            </w:r>
          </w:p>
          <w:p w14:paraId="4CF08FB5" w14:textId="725E9782" w:rsidR="001377B0" w:rsidRPr="009303BC" w:rsidRDefault="001377B0" w:rsidP="003F79AA">
            <w:pPr>
              <w:spacing w:after="200"/>
              <w:ind w:left="612" w:hanging="612"/>
              <w:jc w:val="both"/>
              <w:rPr>
                <w:spacing w:val="-3"/>
                <w:lang w:val="es-EC"/>
              </w:rPr>
            </w:pPr>
            <w:r w:rsidRPr="009303BC">
              <w:rPr>
                <w:lang w:val="es-EC"/>
              </w:rPr>
              <w:t>2.2</w:t>
            </w:r>
            <w:r w:rsidRPr="009303BC">
              <w:rPr>
                <w:lang w:val="es-EC"/>
              </w:rPr>
              <w:tab/>
            </w:r>
            <w:r w:rsidRPr="009303BC">
              <w:rPr>
                <w:b/>
                <w:spacing w:val="-3"/>
                <w:lang w:val="es-EC"/>
              </w:rPr>
              <w:t>Si</w:t>
            </w:r>
            <w:r w:rsidR="007D17DD" w:rsidRPr="009303BC">
              <w:rPr>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007D17DD" w:rsidRPr="009303BC">
              <w:rPr>
                <w:b/>
                <w:spacing w:val="-3"/>
                <w:lang w:val="es-EC"/>
              </w:rPr>
              <w:t xml:space="preserve"> </w:t>
            </w:r>
            <w:r w:rsidRPr="009303BC">
              <w:rPr>
                <w:b/>
                <w:spacing w:val="-3"/>
                <w:lang w:val="es-EC"/>
              </w:rPr>
              <w:t>estipulan</w:t>
            </w:r>
            <w:r w:rsidR="007D17DD" w:rsidRPr="009303BC">
              <w:rPr>
                <w:b/>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secciones,</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referencias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CGC</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hacen</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Prevista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aplican</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cada</w:t>
            </w:r>
            <w:r w:rsidR="007D17DD" w:rsidRPr="009303BC">
              <w:rPr>
                <w:spacing w:val="-3"/>
                <w:lang w:val="es-EC"/>
              </w:rPr>
              <w:t xml:space="preserve"> </w:t>
            </w:r>
            <w:r w:rsidRPr="009303BC">
              <w:rPr>
                <w:spacing w:val="-3"/>
                <w:lang w:val="es-EC"/>
              </w:rPr>
              <w:t>Sección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(excepto</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referencias</w:t>
            </w:r>
            <w:r w:rsidR="007D17DD" w:rsidRPr="009303BC">
              <w:rPr>
                <w:spacing w:val="-3"/>
                <w:lang w:val="es-EC"/>
              </w:rPr>
              <w:t xml:space="preserve"> </w:t>
            </w:r>
            <w:r w:rsidRPr="009303BC">
              <w:rPr>
                <w:spacing w:val="-3"/>
                <w:lang w:val="es-EC"/>
              </w:rPr>
              <w:t>específicas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Prevista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totalidad</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p>
          <w:p w14:paraId="43C5EAF2" w14:textId="77FD4B33" w:rsidR="001377B0" w:rsidRPr="009303BC" w:rsidRDefault="007B342A" w:rsidP="003F79AA">
            <w:pPr>
              <w:spacing w:after="200"/>
              <w:ind w:left="612" w:hanging="612"/>
              <w:rPr>
                <w:lang w:val="es-EC"/>
              </w:rPr>
            </w:pPr>
            <w:r w:rsidRPr="009303BC">
              <w:rPr>
                <w:lang w:val="es-EC"/>
              </w:rPr>
              <w:t>2.3</w:t>
            </w:r>
            <w:r w:rsidRPr="009303BC">
              <w:rPr>
                <w:lang w:val="es-EC"/>
              </w:rPr>
              <w:tab/>
              <w:t>Los</w:t>
            </w:r>
            <w:r w:rsidR="007D17DD" w:rsidRPr="009303BC">
              <w:rPr>
                <w:lang w:val="es-EC"/>
              </w:rPr>
              <w:t xml:space="preserve"> </w:t>
            </w:r>
            <w:r w:rsidRPr="009303BC">
              <w:rPr>
                <w:lang w:val="es-EC"/>
              </w:rPr>
              <w:t>documentos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constituyen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se</w:t>
            </w:r>
            <w:r w:rsidR="007D17DD" w:rsidRPr="009303BC">
              <w:rPr>
                <w:lang w:val="es-EC"/>
              </w:rPr>
              <w:t xml:space="preserve"> </w:t>
            </w:r>
            <w:r w:rsidRPr="009303BC" w:rsidDel="004156C5">
              <w:rPr>
                <w:lang w:val="es-EC"/>
              </w:rPr>
              <w:t>interpretarán</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siguiente</w:t>
            </w:r>
            <w:r w:rsidR="007D17DD" w:rsidRPr="009303BC">
              <w:rPr>
                <w:lang w:val="es-EC"/>
              </w:rPr>
              <w:t xml:space="preserve"> </w:t>
            </w:r>
            <w:r w:rsidRPr="009303BC">
              <w:rPr>
                <w:lang w:val="es-EC"/>
              </w:rPr>
              <w:t>orden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prioridad:</w:t>
            </w:r>
          </w:p>
          <w:p w14:paraId="1AD317BD" w14:textId="2E7E6067" w:rsidR="001377B0" w:rsidRPr="009303BC" w:rsidRDefault="007253BA" w:rsidP="00E87EC3">
            <w:pPr>
              <w:pStyle w:val="Prrafodelista"/>
              <w:numPr>
                <w:ilvl w:val="0"/>
                <w:numId w:val="80"/>
              </w:numPr>
              <w:suppressAutoHyphens/>
              <w:spacing w:after="200"/>
              <w:ind w:hanging="454"/>
              <w:contextualSpacing w:val="0"/>
              <w:jc w:val="both"/>
              <w:rPr>
                <w:spacing w:val="-3"/>
                <w:lang w:val="es-EC"/>
              </w:rPr>
            </w:pPr>
            <w:r w:rsidRPr="009303BC">
              <w:rPr>
                <w:spacing w:val="-3"/>
                <w:lang w:val="es-EC"/>
              </w:rPr>
              <w:t>Convenio</w:t>
            </w:r>
            <w:r w:rsidR="007D17DD" w:rsidRPr="009303BC">
              <w:rPr>
                <w:spacing w:val="-3"/>
                <w:lang w:val="es-EC"/>
              </w:rPr>
              <w:t xml:space="preserve"> </w:t>
            </w:r>
            <w:r w:rsidRPr="009303BC">
              <w:rPr>
                <w:spacing w:val="-3"/>
                <w:lang w:val="es-EC"/>
              </w:rPr>
              <w:t>Contractual</w:t>
            </w:r>
            <w:r w:rsidR="001377B0" w:rsidRPr="009303BC">
              <w:rPr>
                <w:spacing w:val="-3"/>
                <w:lang w:val="es-EC"/>
              </w:rPr>
              <w:t>,</w:t>
            </w:r>
          </w:p>
          <w:p w14:paraId="2F426EA0" w14:textId="0B366E5D" w:rsidR="001377B0" w:rsidRPr="009303BC" w:rsidRDefault="001377B0" w:rsidP="00E87EC3">
            <w:pPr>
              <w:pStyle w:val="Prrafodelista"/>
              <w:numPr>
                <w:ilvl w:val="0"/>
                <w:numId w:val="80"/>
              </w:numPr>
              <w:suppressAutoHyphens/>
              <w:spacing w:after="200"/>
              <w:ind w:hanging="454"/>
              <w:contextualSpacing w:val="0"/>
              <w:jc w:val="both"/>
              <w:rPr>
                <w:spacing w:val="-3"/>
                <w:lang w:val="es-EC"/>
              </w:rPr>
            </w:pPr>
            <w:r w:rsidRPr="009303BC">
              <w:rPr>
                <w:spacing w:val="-3"/>
                <w:lang w:val="es-EC"/>
              </w:rPr>
              <w:t>Diseños</w:t>
            </w:r>
            <w:r w:rsidR="007D17DD" w:rsidRPr="009303BC">
              <w:rPr>
                <w:spacing w:val="-3"/>
                <w:lang w:val="es-EC"/>
              </w:rPr>
              <w:t xml:space="preserve"> </w:t>
            </w:r>
            <w:r w:rsidRPr="009303BC">
              <w:rPr>
                <w:spacing w:val="-3"/>
                <w:lang w:val="es-EC"/>
              </w:rPr>
              <w:t>Aprobados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r w:rsidR="003E23D0" w:rsidRPr="009303BC">
              <w:rPr>
                <w:spacing w:val="-3"/>
                <w:lang w:val="es-EC"/>
              </w:rPr>
              <w:t>,</w:t>
            </w:r>
          </w:p>
          <w:p w14:paraId="229AB61C" w14:textId="7579C26F" w:rsidR="001377B0" w:rsidRPr="009303BC" w:rsidRDefault="008B7308" w:rsidP="00E87EC3">
            <w:pPr>
              <w:pStyle w:val="Prrafodelista"/>
              <w:numPr>
                <w:ilvl w:val="0"/>
                <w:numId w:val="80"/>
              </w:numPr>
              <w:suppressAutoHyphens/>
              <w:spacing w:after="200"/>
              <w:ind w:hanging="454"/>
              <w:contextualSpacing w:val="0"/>
              <w:jc w:val="both"/>
              <w:rPr>
                <w:spacing w:val="-3"/>
                <w:lang w:val="es-EC"/>
              </w:rPr>
            </w:pPr>
            <w:r w:rsidRPr="009303BC">
              <w:rPr>
                <w:shd w:val="clear" w:color="auto" w:fill="FFFFFF"/>
                <w:lang w:val="es-EC"/>
              </w:rPr>
              <w:t>Especificaciones</w:t>
            </w:r>
            <w:r w:rsidR="007D17DD" w:rsidRPr="009303BC">
              <w:rPr>
                <w:shd w:val="clear" w:color="auto" w:fill="FFFFFF"/>
                <w:lang w:val="es-EC"/>
              </w:rPr>
              <w:t xml:space="preserve"> </w:t>
            </w:r>
            <w:r w:rsidRPr="009303BC">
              <w:rPr>
                <w:shd w:val="clear" w:color="auto" w:fill="FFFFFF"/>
                <w:lang w:val="es-EC"/>
              </w:rPr>
              <w:t>y</w:t>
            </w:r>
            <w:r w:rsidR="007D17DD" w:rsidRPr="009303BC">
              <w:rPr>
                <w:shd w:val="clear" w:color="auto" w:fill="FFFFFF"/>
                <w:lang w:val="es-EC"/>
              </w:rPr>
              <w:t xml:space="preserve"> </w:t>
            </w:r>
            <w:r w:rsidRPr="009303BC">
              <w:rPr>
                <w:shd w:val="clear" w:color="auto" w:fill="FFFFFF"/>
                <w:lang w:val="es-EC"/>
              </w:rPr>
              <w:t>Condiciones</w:t>
            </w:r>
            <w:r w:rsidR="007D17DD" w:rsidRPr="009303BC">
              <w:rPr>
                <w:shd w:val="clear" w:color="auto" w:fill="FFFFFF"/>
                <w:lang w:val="es-EC"/>
              </w:rPr>
              <w:t xml:space="preserve"> </w:t>
            </w:r>
            <w:r w:rsidRPr="009303BC">
              <w:rPr>
                <w:shd w:val="clear" w:color="auto" w:fill="FFFFFF"/>
                <w:lang w:val="es-EC"/>
              </w:rPr>
              <w:t>de</w:t>
            </w:r>
            <w:r w:rsidR="007D17DD" w:rsidRPr="009303BC">
              <w:rPr>
                <w:shd w:val="clear" w:color="auto" w:fill="FFFFFF"/>
                <w:lang w:val="es-EC"/>
              </w:rPr>
              <w:t xml:space="preserve"> </w:t>
            </w:r>
            <w:r w:rsidRPr="009303BC">
              <w:rPr>
                <w:shd w:val="clear" w:color="auto" w:fill="FFFFFF"/>
                <w:lang w:val="es-EC"/>
              </w:rPr>
              <w:t>Cumplimiento</w:t>
            </w:r>
            <w:r w:rsidR="001301F3" w:rsidRPr="009303BC">
              <w:rPr>
                <w:spacing w:val="-3"/>
                <w:lang w:val="es-EC"/>
              </w:rPr>
              <w:t>,</w:t>
            </w:r>
          </w:p>
          <w:p w14:paraId="24491CAD" w14:textId="65194693" w:rsidR="001377B0" w:rsidRPr="009303BC" w:rsidRDefault="001377B0" w:rsidP="00E87EC3">
            <w:pPr>
              <w:pStyle w:val="Prrafodelista"/>
              <w:numPr>
                <w:ilvl w:val="0"/>
                <w:numId w:val="80"/>
              </w:numPr>
              <w:suppressAutoHyphens/>
              <w:spacing w:after="200"/>
              <w:ind w:hanging="454"/>
              <w:contextualSpacing w:val="0"/>
              <w:jc w:val="both"/>
              <w:rPr>
                <w:spacing w:val="-3"/>
                <w:lang w:val="es-EC"/>
              </w:rPr>
            </w:pPr>
            <w:r w:rsidRPr="009303BC">
              <w:rPr>
                <w:spacing w:val="-3"/>
                <w:lang w:val="es-EC"/>
              </w:rPr>
              <w:t>Carta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Aceptación,</w:t>
            </w:r>
          </w:p>
          <w:p w14:paraId="23DDDDC9" w14:textId="50D4AEDD" w:rsidR="001377B0" w:rsidRPr="009303BC" w:rsidRDefault="001377B0" w:rsidP="00E87EC3">
            <w:pPr>
              <w:pStyle w:val="Prrafodelista"/>
              <w:numPr>
                <w:ilvl w:val="0"/>
                <w:numId w:val="80"/>
              </w:numPr>
              <w:suppressAutoHyphens/>
              <w:spacing w:after="200"/>
              <w:ind w:hanging="454"/>
              <w:contextualSpacing w:val="0"/>
              <w:jc w:val="both"/>
              <w:rPr>
                <w:spacing w:val="-3"/>
                <w:lang w:val="es-EC"/>
              </w:rPr>
            </w:pPr>
            <w:r w:rsidRPr="009303BC">
              <w:rPr>
                <w:spacing w:val="-3"/>
                <w:lang w:val="es-EC"/>
              </w:rPr>
              <w:t>Oferta</w:t>
            </w:r>
            <w:r w:rsidR="00EA746E" w:rsidRPr="009303BC">
              <w:rPr>
                <w:spacing w:val="-3"/>
                <w:lang w:val="es-EC"/>
              </w:rPr>
              <w:t xml:space="preserve"> (la última si el proceso de licitación incluyó Mejor Oferta Final o Negociaciones),</w:t>
            </w:r>
          </w:p>
          <w:p w14:paraId="11921FB2" w14:textId="45242469" w:rsidR="001377B0" w:rsidRPr="009303BC" w:rsidRDefault="009437D2" w:rsidP="00E87EC3">
            <w:pPr>
              <w:pStyle w:val="Prrafodelista"/>
              <w:numPr>
                <w:ilvl w:val="0"/>
                <w:numId w:val="80"/>
              </w:numPr>
              <w:suppressAutoHyphens/>
              <w:spacing w:after="200"/>
              <w:ind w:hanging="454"/>
              <w:contextualSpacing w:val="0"/>
              <w:jc w:val="both"/>
              <w:rPr>
                <w:spacing w:val="-3"/>
                <w:lang w:val="es-EC"/>
              </w:rPr>
            </w:pPr>
            <w:r w:rsidRPr="009303BC">
              <w:rPr>
                <w:spacing w:val="-3"/>
                <w:lang w:val="es-EC"/>
              </w:rPr>
              <w:t>Condiciones</w:t>
            </w:r>
            <w:r w:rsidR="007D17DD" w:rsidRPr="009303BC">
              <w:rPr>
                <w:spacing w:val="-3"/>
                <w:lang w:val="es-EC"/>
              </w:rPr>
              <w:t xml:space="preserve"> </w:t>
            </w:r>
            <w:r w:rsidR="001377B0" w:rsidRPr="009303BC">
              <w:rPr>
                <w:spacing w:val="-3"/>
                <w:lang w:val="es-EC"/>
              </w:rPr>
              <w:t>Particulares</w:t>
            </w:r>
            <w:r w:rsidR="007D17DD" w:rsidRPr="009303BC">
              <w:rPr>
                <w:spacing w:val="-3"/>
                <w:lang w:val="es-EC"/>
              </w:rPr>
              <w:t xml:space="preserve"> </w:t>
            </w:r>
            <w:r w:rsidR="001377B0" w:rsidRPr="009303BC">
              <w:rPr>
                <w:spacing w:val="-3"/>
                <w:lang w:val="es-EC"/>
              </w:rPr>
              <w:t>del</w:t>
            </w:r>
            <w:r w:rsidR="007D17DD" w:rsidRPr="009303BC">
              <w:rPr>
                <w:spacing w:val="-3"/>
                <w:lang w:val="es-EC"/>
              </w:rPr>
              <w:t xml:space="preserve"> </w:t>
            </w:r>
            <w:r w:rsidR="001377B0" w:rsidRPr="009303BC">
              <w:rPr>
                <w:spacing w:val="-3"/>
                <w:lang w:val="es-EC"/>
              </w:rPr>
              <w:t>Contrato,</w:t>
            </w:r>
          </w:p>
          <w:p w14:paraId="2DD6A191" w14:textId="4ED2B0BF" w:rsidR="001377B0" w:rsidRPr="009303BC" w:rsidRDefault="001377B0" w:rsidP="00E87EC3">
            <w:pPr>
              <w:pStyle w:val="Prrafodelista"/>
              <w:numPr>
                <w:ilvl w:val="0"/>
                <w:numId w:val="80"/>
              </w:numPr>
              <w:suppressAutoHyphens/>
              <w:spacing w:after="200"/>
              <w:ind w:hanging="454"/>
              <w:contextualSpacing w:val="0"/>
              <w:jc w:val="both"/>
              <w:rPr>
                <w:spacing w:val="-3"/>
                <w:lang w:val="es-EC"/>
              </w:rPr>
            </w:pPr>
            <w:r w:rsidRPr="009303BC">
              <w:rPr>
                <w:spacing w:val="-3"/>
                <w:lang w:val="es-EC"/>
              </w:rPr>
              <w:lastRenderedPageBreak/>
              <w:t>Condiciones</w:t>
            </w:r>
            <w:r w:rsidR="007D17DD" w:rsidRPr="009303BC">
              <w:rPr>
                <w:spacing w:val="-3"/>
                <w:lang w:val="es-EC"/>
              </w:rPr>
              <w:t xml:space="preserve"> </w:t>
            </w:r>
            <w:r w:rsidRPr="009303BC">
              <w:rPr>
                <w:spacing w:val="-3"/>
                <w:lang w:val="es-EC"/>
              </w:rPr>
              <w:t>Generales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p>
          <w:p w14:paraId="1E011078" w14:textId="44D054EC" w:rsidR="001377B0" w:rsidRPr="009303BC" w:rsidRDefault="001377B0" w:rsidP="00E87EC3">
            <w:pPr>
              <w:pStyle w:val="Prrafodelista"/>
              <w:numPr>
                <w:ilvl w:val="0"/>
                <w:numId w:val="80"/>
              </w:numPr>
              <w:suppressAutoHyphens/>
              <w:spacing w:after="200"/>
              <w:ind w:hanging="454"/>
              <w:contextualSpacing w:val="0"/>
              <w:jc w:val="both"/>
              <w:rPr>
                <w:spacing w:val="-3"/>
                <w:lang w:val="es-EC"/>
              </w:rPr>
            </w:pPr>
            <w:r w:rsidRPr="009303BC">
              <w:rPr>
                <w:spacing w:val="-3"/>
                <w:lang w:val="es-EC"/>
              </w:rPr>
              <w:t>Especificaciones,</w:t>
            </w:r>
          </w:p>
          <w:p w14:paraId="29E18870" w14:textId="42CB95C9" w:rsidR="001377B0" w:rsidRPr="009303BC" w:rsidRDefault="001377B0" w:rsidP="00E87EC3">
            <w:pPr>
              <w:pStyle w:val="Prrafodelista"/>
              <w:numPr>
                <w:ilvl w:val="0"/>
                <w:numId w:val="80"/>
              </w:numPr>
              <w:suppressAutoHyphens/>
              <w:spacing w:after="200"/>
              <w:ind w:hanging="454"/>
              <w:contextualSpacing w:val="0"/>
              <w:jc w:val="both"/>
              <w:rPr>
                <w:spacing w:val="-3"/>
                <w:lang w:val="es-EC"/>
              </w:rPr>
            </w:pPr>
            <w:r w:rsidRPr="009303BC">
              <w:rPr>
                <w:spacing w:val="-3"/>
                <w:lang w:val="es-EC"/>
              </w:rPr>
              <w:t>Planos,</w:t>
            </w:r>
          </w:p>
          <w:p w14:paraId="4C3BF70B" w14:textId="11F29F51" w:rsidR="001377B0" w:rsidRPr="009303BC" w:rsidRDefault="001377B0" w:rsidP="00E87EC3">
            <w:pPr>
              <w:pStyle w:val="Prrafodelista"/>
              <w:numPr>
                <w:ilvl w:val="0"/>
                <w:numId w:val="80"/>
              </w:numPr>
              <w:suppressAutoHyphens/>
              <w:spacing w:after="200"/>
              <w:ind w:hanging="454"/>
              <w:contextualSpacing w:val="0"/>
              <w:jc w:val="both"/>
              <w:rPr>
                <w:spacing w:val="-3"/>
                <w:lang w:val="es-EC"/>
              </w:rPr>
            </w:pPr>
            <w:r w:rsidRPr="009303BC">
              <w:rPr>
                <w:spacing w:val="-3"/>
                <w:lang w:val="es-EC"/>
              </w:rPr>
              <w:t>Lista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Actividades,</w:t>
            </w:r>
            <w:r w:rsidR="007D17DD" w:rsidRPr="009303BC">
              <w:rPr>
                <w:spacing w:val="-3"/>
                <w:lang w:val="es-EC"/>
              </w:rPr>
              <w:t xml:space="preserve"> </w:t>
            </w:r>
            <w:r w:rsidRPr="009303BC">
              <w:rPr>
                <w:spacing w:val="-3"/>
                <w:lang w:val="es-EC"/>
              </w:rPr>
              <w:t>y</w:t>
            </w:r>
          </w:p>
          <w:p w14:paraId="33815057" w14:textId="70E8EEC1" w:rsidR="001377B0" w:rsidRPr="009303BC" w:rsidRDefault="001377B0" w:rsidP="00E87EC3">
            <w:pPr>
              <w:pStyle w:val="Prrafodelista"/>
              <w:numPr>
                <w:ilvl w:val="0"/>
                <w:numId w:val="80"/>
              </w:numPr>
              <w:suppressAutoHyphens/>
              <w:spacing w:after="200"/>
              <w:ind w:hanging="454"/>
              <w:contextualSpacing w:val="0"/>
              <w:jc w:val="both"/>
              <w:rPr>
                <w:lang w:val="es-EC"/>
              </w:rPr>
            </w:pPr>
            <w:r w:rsidRPr="009303BC">
              <w:rPr>
                <w:spacing w:val="-3"/>
                <w:lang w:val="es-EC"/>
              </w:rPr>
              <w:t>Cualquier</w:t>
            </w:r>
            <w:r w:rsidR="007D17DD" w:rsidRPr="009303BC">
              <w:rPr>
                <w:spacing w:val="-3"/>
                <w:lang w:val="es-EC"/>
              </w:rPr>
              <w:t xml:space="preserve"> </w:t>
            </w:r>
            <w:r w:rsidRPr="009303BC">
              <w:rPr>
                <w:spacing w:val="-3"/>
                <w:lang w:val="es-EC"/>
              </w:rPr>
              <w:t>otro</w:t>
            </w:r>
            <w:r w:rsidR="007D17DD" w:rsidRPr="009303BC">
              <w:rPr>
                <w:spacing w:val="-3"/>
                <w:lang w:val="es-EC"/>
              </w:rPr>
              <w:t xml:space="preserve"> </w:t>
            </w:r>
            <w:r w:rsidRPr="009303BC">
              <w:rPr>
                <w:spacing w:val="-3"/>
                <w:lang w:val="es-EC"/>
              </w:rPr>
              <w:t>documento</w:t>
            </w:r>
            <w:r w:rsidR="007D17DD" w:rsidRPr="009303BC">
              <w:rPr>
                <w:spacing w:val="-3"/>
                <w:lang w:val="es-EC"/>
              </w:rPr>
              <w:t xml:space="preserve"> </w:t>
            </w:r>
            <w:r w:rsidRPr="009303BC">
              <w:rPr>
                <w:spacing w:val="-3"/>
                <w:lang w:val="es-EC"/>
              </w:rPr>
              <w:t>que</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especifique</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forma</w:t>
            </w:r>
            <w:r w:rsidR="007D17DD" w:rsidRPr="009303BC">
              <w:rPr>
                <w:spacing w:val="-3"/>
                <w:lang w:val="es-EC"/>
              </w:rPr>
              <w:t xml:space="preserve"> </w:t>
            </w:r>
            <w:r w:rsidRPr="009303BC">
              <w:rPr>
                <w:spacing w:val="-3"/>
                <w:lang w:val="es-EC"/>
              </w:rPr>
              <w:t>parte</w:t>
            </w:r>
            <w:r w:rsidR="007D17DD" w:rsidRPr="009303BC">
              <w:rPr>
                <w:spacing w:val="-3"/>
                <w:lang w:val="es-EC"/>
              </w:rPr>
              <w:t xml:space="preserve"> </w:t>
            </w:r>
            <w:r w:rsidRPr="009303BC">
              <w:rPr>
                <w:spacing w:val="-3"/>
                <w:lang w:val="es-EC"/>
              </w:rPr>
              <w:t>integral</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p>
        </w:tc>
      </w:tr>
      <w:tr w:rsidR="001377B0" w:rsidRPr="009303BC" w14:paraId="6F92FB50" w14:textId="77777777" w:rsidTr="003E2CD4">
        <w:tc>
          <w:tcPr>
            <w:tcW w:w="2835" w:type="dxa"/>
          </w:tcPr>
          <w:p w14:paraId="63567384" w14:textId="5FB1B985" w:rsidR="001377B0" w:rsidRPr="009303BC" w:rsidRDefault="001377B0" w:rsidP="003F79AA">
            <w:pPr>
              <w:pStyle w:val="SectionVHeading3"/>
              <w:rPr>
                <w:lang w:val="es-EC"/>
              </w:rPr>
            </w:pPr>
            <w:bookmarkStart w:id="175" w:name="_Toc399832240"/>
            <w:r w:rsidRPr="009303BC">
              <w:rPr>
                <w:lang w:val="es-EC"/>
              </w:rPr>
              <w:lastRenderedPageBreak/>
              <w:t>3.</w:t>
            </w:r>
            <w:r w:rsidRPr="009303BC">
              <w:rPr>
                <w:lang w:val="es-EC"/>
              </w:rPr>
              <w:tab/>
              <w:t>Idioma</w:t>
            </w:r>
            <w:r w:rsidR="007D17DD" w:rsidRPr="009303BC">
              <w:rPr>
                <w:lang w:val="es-EC"/>
              </w:rPr>
              <w:t xml:space="preserve"> </w:t>
            </w:r>
            <w:r w:rsidRPr="009303BC">
              <w:rPr>
                <w:lang w:val="es-EC"/>
              </w:rPr>
              <w:t>y</w:t>
            </w:r>
            <w:r w:rsidR="007D17DD" w:rsidRPr="009303BC">
              <w:rPr>
                <w:lang w:val="es-EC"/>
              </w:rPr>
              <w:t xml:space="preserve"> </w:t>
            </w:r>
            <w:r w:rsidR="009C5942" w:rsidRPr="009303BC">
              <w:rPr>
                <w:lang w:val="es-EC"/>
              </w:rPr>
              <w:t>Legislación Aplicable</w:t>
            </w:r>
            <w:bookmarkEnd w:id="175"/>
          </w:p>
        </w:tc>
        <w:tc>
          <w:tcPr>
            <w:tcW w:w="6178" w:type="dxa"/>
          </w:tcPr>
          <w:p w14:paraId="069A7BFB" w14:textId="7640BC25" w:rsidR="001377B0" w:rsidRPr="009303BC" w:rsidRDefault="001377B0" w:rsidP="00130F6E">
            <w:pPr>
              <w:spacing w:after="200"/>
              <w:ind w:left="612" w:hanging="612"/>
              <w:jc w:val="both"/>
              <w:rPr>
                <w:lang w:val="es-EC"/>
              </w:rPr>
            </w:pPr>
            <w:r w:rsidRPr="009303BC">
              <w:rPr>
                <w:lang w:val="es-EC"/>
              </w:rPr>
              <w:t>3.1</w:t>
            </w:r>
            <w:r w:rsidRPr="009303BC">
              <w:rPr>
                <w:lang w:val="es-EC"/>
              </w:rPr>
              <w:tab/>
            </w:r>
            <w:r w:rsidR="009C5942" w:rsidRPr="009303BC">
              <w:rPr>
                <w:lang w:val="es-EC"/>
              </w:rPr>
              <w:t xml:space="preserve">El idioma del Contrato y la legislación que lo regirá se estipulan en </w:t>
            </w:r>
            <w:r w:rsidRPr="009303BC">
              <w:rPr>
                <w:b/>
                <w:lang w:val="es-EC"/>
              </w:rPr>
              <w:t>las</w:t>
            </w:r>
            <w:r w:rsidR="007D17DD" w:rsidRPr="009303BC">
              <w:rPr>
                <w:b/>
                <w:lang w:val="es-EC"/>
              </w:rPr>
              <w:t xml:space="preserve"> </w:t>
            </w:r>
            <w:r w:rsidRPr="009303BC">
              <w:rPr>
                <w:b/>
                <w:lang w:val="es-EC"/>
              </w:rPr>
              <w:t>CPC</w:t>
            </w:r>
            <w:r w:rsidRPr="009303BC">
              <w:rPr>
                <w:lang w:val="es-EC"/>
              </w:rPr>
              <w:t>.</w:t>
            </w:r>
          </w:p>
        </w:tc>
      </w:tr>
      <w:tr w:rsidR="001377B0" w:rsidRPr="009303BC" w14:paraId="40C91637" w14:textId="77777777" w:rsidTr="003E2CD4">
        <w:tc>
          <w:tcPr>
            <w:tcW w:w="2835" w:type="dxa"/>
          </w:tcPr>
          <w:p w14:paraId="74C00F90" w14:textId="288CED0A" w:rsidR="001377B0" w:rsidRPr="009303BC" w:rsidRDefault="001377B0" w:rsidP="003F79AA">
            <w:pPr>
              <w:pStyle w:val="SectionVHeading3"/>
              <w:rPr>
                <w:lang w:val="es-EC"/>
              </w:rPr>
            </w:pPr>
            <w:bookmarkStart w:id="176" w:name="_Toc399832241"/>
            <w:r w:rsidRPr="009303BC">
              <w:rPr>
                <w:lang w:val="es-EC"/>
              </w:rPr>
              <w:t>4.</w:t>
            </w:r>
            <w:r w:rsidRPr="009303BC">
              <w:rPr>
                <w:lang w:val="es-EC"/>
              </w:rPr>
              <w:tab/>
              <w:t>Decisiones</w:t>
            </w:r>
            <w:r w:rsidR="007D17DD" w:rsidRPr="009303BC">
              <w:rPr>
                <w:lang w:val="es-EC"/>
              </w:rPr>
              <w:t xml:space="preserve"> </w:t>
            </w:r>
            <w:r w:rsidRPr="009303BC">
              <w:rPr>
                <w:lang w:val="es-EC"/>
              </w:rPr>
              <w:t>del</w:t>
            </w:r>
            <w:r w:rsidR="007D17DD" w:rsidRPr="009303BC">
              <w:rPr>
                <w:lang w:val="es-EC"/>
              </w:rPr>
              <w:t xml:space="preserve"> </w:t>
            </w:r>
            <w:r w:rsidR="00F451E9" w:rsidRPr="009303BC">
              <w:rPr>
                <w:lang w:val="es-EC"/>
              </w:rPr>
              <w:t>Gerente de Proyecto</w:t>
            </w:r>
            <w:bookmarkEnd w:id="176"/>
          </w:p>
        </w:tc>
        <w:tc>
          <w:tcPr>
            <w:tcW w:w="6178" w:type="dxa"/>
          </w:tcPr>
          <w:p w14:paraId="07220FE9" w14:textId="23E7EBE2" w:rsidR="001377B0" w:rsidRPr="009303BC" w:rsidRDefault="001377B0" w:rsidP="003F79AA">
            <w:pPr>
              <w:spacing w:after="200"/>
              <w:ind w:left="612" w:hanging="612"/>
              <w:jc w:val="both"/>
              <w:rPr>
                <w:b/>
                <w:lang w:val="es-EC"/>
              </w:rPr>
            </w:pPr>
            <w:r w:rsidRPr="009303BC">
              <w:rPr>
                <w:lang w:val="es-EC"/>
              </w:rPr>
              <w:t>4.1</w:t>
            </w:r>
            <w:r w:rsidRPr="009303BC">
              <w:rPr>
                <w:b/>
                <w:lang w:val="es-EC"/>
              </w:rPr>
              <w:tab/>
            </w:r>
            <w:r w:rsidRPr="009303BC">
              <w:rPr>
                <w:lang w:val="es-EC"/>
              </w:rPr>
              <w:t>Salvo</w:t>
            </w:r>
            <w:r w:rsidR="007D17DD" w:rsidRPr="009303BC">
              <w:rPr>
                <w:lang w:val="es-EC"/>
              </w:rPr>
              <w:t xml:space="preserve"> </w:t>
            </w:r>
            <w:r w:rsidRPr="009303BC">
              <w:rPr>
                <w:lang w:val="es-EC"/>
              </w:rPr>
              <w:t>cuando</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especifique</w:t>
            </w:r>
            <w:r w:rsidR="007D17DD" w:rsidRPr="009303BC">
              <w:rPr>
                <w:lang w:val="es-EC"/>
              </w:rPr>
              <w:t xml:space="preserve"> </w:t>
            </w:r>
            <w:r w:rsidRPr="009303BC">
              <w:rPr>
                <w:lang w:val="es-EC"/>
              </w:rPr>
              <w:t>otra</w:t>
            </w:r>
            <w:r w:rsidR="007D17DD" w:rsidRPr="009303BC">
              <w:rPr>
                <w:lang w:val="es-EC"/>
              </w:rPr>
              <w:t xml:space="preserve"> </w:t>
            </w:r>
            <w:r w:rsidRPr="009303BC">
              <w:rPr>
                <w:lang w:val="es-EC"/>
              </w:rPr>
              <w:t>cosa,</w:t>
            </w:r>
            <w:r w:rsidR="007D17DD" w:rsidRPr="009303BC">
              <w:rPr>
                <w:lang w:val="es-EC"/>
              </w:rPr>
              <w:t xml:space="preserve"> </w:t>
            </w:r>
            <w:r w:rsidRPr="009303BC">
              <w:rPr>
                <w:lang w:val="es-EC"/>
              </w:rPr>
              <w:t>el</w:t>
            </w:r>
            <w:r w:rsidR="007D17DD" w:rsidRPr="009303BC">
              <w:rPr>
                <w:lang w:val="es-EC"/>
              </w:rPr>
              <w:t xml:space="preserve"> </w:t>
            </w:r>
            <w:r w:rsidR="00F451E9" w:rsidRPr="009303BC">
              <w:rPr>
                <w:lang w:val="es-EC"/>
              </w:rPr>
              <w:t>Gerente de Proyecto</w:t>
            </w:r>
            <w:r w:rsidRPr="009303BC">
              <w:rPr>
                <w:lang w:val="es-EC"/>
              </w:rPr>
              <w:t>,</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representación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decidirá</w:t>
            </w:r>
            <w:r w:rsidR="007D17DD" w:rsidRPr="009303BC">
              <w:rPr>
                <w:lang w:val="es-EC"/>
              </w:rPr>
              <w:t xml:space="preserve"> </w:t>
            </w:r>
            <w:r w:rsidRPr="009303BC">
              <w:rPr>
                <w:lang w:val="es-EC"/>
              </w:rPr>
              <w:t>sobre</w:t>
            </w:r>
            <w:r w:rsidR="007D17DD" w:rsidRPr="009303BC">
              <w:rPr>
                <w:lang w:val="es-EC"/>
              </w:rPr>
              <w:t xml:space="preserve"> </w:t>
            </w:r>
            <w:r w:rsidRPr="009303BC">
              <w:rPr>
                <w:lang w:val="es-EC"/>
              </w:rPr>
              <w:t>cuestiones</w:t>
            </w:r>
            <w:r w:rsidR="007D17DD" w:rsidRPr="009303BC">
              <w:rPr>
                <w:lang w:val="es-EC"/>
              </w:rPr>
              <w:t xml:space="preserve"> </w:t>
            </w:r>
            <w:r w:rsidRPr="009303BC">
              <w:rPr>
                <w:lang w:val="es-EC"/>
              </w:rPr>
              <w:t>contractuales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presenten</w:t>
            </w:r>
            <w:r w:rsidR="007D17DD" w:rsidRPr="009303BC">
              <w:rPr>
                <w:lang w:val="es-EC"/>
              </w:rPr>
              <w:t xml:space="preserve"> </w:t>
            </w:r>
            <w:r w:rsidRPr="009303BC">
              <w:rPr>
                <w:lang w:val="es-EC"/>
              </w:rPr>
              <w:t>entre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Contratista.</w:t>
            </w:r>
          </w:p>
        </w:tc>
      </w:tr>
      <w:tr w:rsidR="001377B0" w:rsidRPr="009303BC" w14:paraId="204D1712" w14:textId="77777777" w:rsidTr="003E2CD4">
        <w:tc>
          <w:tcPr>
            <w:tcW w:w="2835" w:type="dxa"/>
          </w:tcPr>
          <w:p w14:paraId="7D661B23" w14:textId="6D49F239" w:rsidR="001377B0" w:rsidRPr="009303BC" w:rsidRDefault="001377B0" w:rsidP="003F79AA">
            <w:pPr>
              <w:pStyle w:val="SectionVHeading3"/>
              <w:rPr>
                <w:lang w:val="es-EC"/>
              </w:rPr>
            </w:pPr>
            <w:bookmarkStart w:id="177" w:name="_Toc399832242"/>
            <w:r w:rsidRPr="009303BC">
              <w:rPr>
                <w:lang w:val="es-EC"/>
              </w:rPr>
              <w:t>5.</w:t>
            </w:r>
            <w:r w:rsidRPr="009303BC">
              <w:rPr>
                <w:lang w:val="es-EC"/>
              </w:rPr>
              <w:tab/>
              <w:t>Delegación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funciones</w:t>
            </w:r>
            <w:bookmarkEnd w:id="177"/>
          </w:p>
        </w:tc>
        <w:tc>
          <w:tcPr>
            <w:tcW w:w="6178" w:type="dxa"/>
          </w:tcPr>
          <w:p w14:paraId="512C01C7" w14:textId="26EA443F" w:rsidR="001377B0" w:rsidRPr="009303BC" w:rsidRDefault="001377B0" w:rsidP="003F79AA">
            <w:pPr>
              <w:spacing w:after="200"/>
              <w:ind w:left="612" w:hanging="612"/>
              <w:jc w:val="both"/>
              <w:rPr>
                <w:b/>
                <w:lang w:val="es-EC"/>
              </w:rPr>
            </w:pPr>
            <w:r w:rsidRPr="009303BC">
              <w:rPr>
                <w:lang w:val="es-EC"/>
              </w:rPr>
              <w:t>5.1</w:t>
            </w:r>
            <w:r w:rsidRPr="009303BC">
              <w:rPr>
                <w:b/>
                <w:lang w:val="es-EC"/>
              </w:rPr>
              <w:tab/>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Pr="009303BC">
              <w:rPr>
                <w:spacing w:val="-3"/>
                <w:lang w:val="es-EC"/>
              </w:rPr>
              <w:t>,</w:t>
            </w:r>
            <w:r w:rsidR="007D17DD" w:rsidRPr="009303BC">
              <w:rPr>
                <w:spacing w:val="-3"/>
                <w:lang w:val="es-EC"/>
              </w:rPr>
              <w:t xml:space="preserve"> </w:t>
            </w:r>
            <w:r w:rsidRPr="009303BC">
              <w:rPr>
                <w:spacing w:val="-3"/>
                <w:lang w:val="es-EC"/>
              </w:rPr>
              <w:t>después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notificar</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podrá</w:t>
            </w:r>
            <w:r w:rsidR="007D17DD" w:rsidRPr="009303BC">
              <w:rPr>
                <w:spacing w:val="-3"/>
                <w:lang w:val="es-EC"/>
              </w:rPr>
              <w:t xml:space="preserve"> </w:t>
            </w:r>
            <w:r w:rsidRPr="009303BC">
              <w:rPr>
                <w:spacing w:val="-3"/>
                <w:lang w:val="es-EC"/>
              </w:rPr>
              <w:t>delegar</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otras</w:t>
            </w:r>
            <w:r w:rsidR="007D17DD" w:rsidRPr="009303BC">
              <w:rPr>
                <w:spacing w:val="-3"/>
                <w:lang w:val="es-EC"/>
              </w:rPr>
              <w:t xml:space="preserve"> </w:t>
            </w:r>
            <w:r w:rsidRPr="009303BC">
              <w:rPr>
                <w:spacing w:val="-3"/>
                <w:lang w:val="es-EC"/>
              </w:rPr>
              <w:t>personas,</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excepción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Conciliado</w:t>
            </w:r>
            <w:r w:rsidR="00643718" w:rsidRPr="009303BC">
              <w:rPr>
                <w:spacing w:val="-3"/>
                <w:lang w:val="es-EC"/>
              </w:rPr>
              <w:t>r</w:t>
            </w:r>
            <w:r w:rsidR="007D17DD" w:rsidRPr="009303BC">
              <w:rPr>
                <w:spacing w:val="-3"/>
                <w:lang w:val="es-EC"/>
              </w:rPr>
              <w:t xml:space="preserve"> </w:t>
            </w:r>
            <w:r w:rsidR="00643718" w:rsidRPr="009303BC">
              <w:rPr>
                <w:spacing w:val="-3"/>
                <w:lang w:val="es-EC"/>
              </w:rPr>
              <w:t>Técnico,</w:t>
            </w:r>
            <w:r w:rsidR="007D17DD" w:rsidRPr="009303BC">
              <w:rPr>
                <w:spacing w:val="-3"/>
                <w:lang w:val="es-EC"/>
              </w:rPr>
              <w:t xml:space="preserve"> </w:t>
            </w:r>
            <w:r w:rsidRPr="009303BC">
              <w:rPr>
                <w:spacing w:val="-3"/>
                <w:lang w:val="es-EC"/>
              </w:rPr>
              <w:t>cualquiera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sus</w:t>
            </w:r>
            <w:r w:rsidR="007D17DD" w:rsidRPr="009303BC">
              <w:rPr>
                <w:spacing w:val="-3"/>
                <w:lang w:val="es-EC"/>
              </w:rPr>
              <w:t xml:space="preserve"> </w:t>
            </w:r>
            <w:r w:rsidRPr="009303BC">
              <w:rPr>
                <w:spacing w:val="-3"/>
                <w:lang w:val="es-EC"/>
              </w:rPr>
              <w:t>deberes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responsabilidades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asimismo,</w:t>
            </w:r>
            <w:r w:rsidR="007D17DD" w:rsidRPr="009303BC">
              <w:rPr>
                <w:spacing w:val="-3"/>
                <w:lang w:val="es-EC"/>
              </w:rPr>
              <w:t xml:space="preserve"> </w:t>
            </w:r>
            <w:r w:rsidRPr="009303BC">
              <w:rPr>
                <w:spacing w:val="-3"/>
                <w:lang w:val="es-EC"/>
              </w:rPr>
              <w:t>podrá</w:t>
            </w:r>
            <w:r w:rsidR="007D17DD" w:rsidRPr="009303BC">
              <w:rPr>
                <w:spacing w:val="-3"/>
                <w:lang w:val="es-EC"/>
              </w:rPr>
              <w:t xml:space="preserve"> </w:t>
            </w:r>
            <w:r w:rsidRPr="009303BC">
              <w:rPr>
                <w:spacing w:val="-3"/>
                <w:lang w:val="es-EC"/>
              </w:rPr>
              <w:t>cancelar</w:t>
            </w:r>
            <w:r w:rsidR="007D17DD" w:rsidRPr="009303BC">
              <w:rPr>
                <w:spacing w:val="-3"/>
                <w:lang w:val="es-EC"/>
              </w:rPr>
              <w:t xml:space="preserve"> </w:t>
            </w:r>
            <w:r w:rsidRPr="009303BC">
              <w:rPr>
                <w:spacing w:val="-3"/>
                <w:lang w:val="es-EC"/>
              </w:rPr>
              <w:t>cualquier</w:t>
            </w:r>
            <w:r w:rsidR="007D17DD" w:rsidRPr="009303BC">
              <w:rPr>
                <w:spacing w:val="-3"/>
                <w:lang w:val="es-EC"/>
              </w:rPr>
              <w:t xml:space="preserve"> </w:t>
            </w:r>
            <w:r w:rsidRPr="009303BC">
              <w:rPr>
                <w:spacing w:val="-3"/>
                <w:lang w:val="es-EC"/>
              </w:rPr>
              <w:t>delegación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funciones,</w:t>
            </w:r>
            <w:r w:rsidR="007D17DD" w:rsidRPr="009303BC">
              <w:rPr>
                <w:spacing w:val="-3"/>
                <w:lang w:val="es-EC"/>
              </w:rPr>
              <w:t xml:space="preserve"> </w:t>
            </w:r>
            <w:r w:rsidRPr="009303BC">
              <w:rPr>
                <w:spacing w:val="-3"/>
                <w:lang w:val="es-EC"/>
              </w:rPr>
              <w:t>después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notificar</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p>
        </w:tc>
      </w:tr>
      <w:tr w:rsidR="001377B0" w:rsidRPr="009303BC" w14:paraId="2B493EFB" w14:textId="77777777" w:rsidTr="003E2CD4">
        <w:tc>
          <w:tcPr>
            <w:tcW w:w="2835" w:type="dxa"/>
          </w:tcPr>
          <w:p w14:paraId="487AD6F8" w14:textId="5B25FC04" w:rsidR="001377B0" w:rsidRPr="009303BC" w:rsidRDefault="001377B0" w:rsidP="003F79AA">
            <w:pPr>
              <w:pStyle w:val="SectionVHeading3"/>
              <w:rPr>
                <w:lang w:val="es-EC"/>
              </w:rPr>
            </w:pPr>
            <w:bookmarkStart w:id="178" w:name="_Toc399832243"/>
            <w:r w:rsidRPr="009303BC">
              <w:rPr>
                <w:lang w:val="es-EC"/>
              </w:rPr>
              <w:t>6.</w:t>
            </w:r>
            <w:r w:rsidRPr="009303BC">
              <w:rPr>
                <w:lang w:val="es-EC"/>
              </w:rPr>
              <w:tab/>
              <w:t>Comunicaciones</w:t>
            </w:r>
            <w:bookmarkEnd w:id="178"/>
          </w:p>
        </w:tc>
        <w:tc>
          <w:tcPr>
            <w:tcW w:w="6178" w:type="dxa"/>
          </w:tcPr>
          <w:p w14:paraId="2B95C23C" w14:textId="0DBE7EFD" w:rsidR="001377B0" w:rsidRPr="009303BC" w:rsidRDefault="001377B0" w:rsidP="003F79AA">
            <w:pPr>
              <w:suppressAutoHyphens/>
              <w:spacing w:after="200"/>
              <w:ind w:left="612" w:hanging="612"/>
              <w:jc w:val="both"/>
              <w:rPr>
                <w:b/>
                <w:lang w:val="es-EC"/>
              </w:rPr>
            </w:pPr>
            <w:r w:rsidRPr="009303BC">
              <w:rPr>
                <w:lang w:val="es-EC"/>
              </w:rPr>
              <w:t>6.1</w:t>
            </w:r>
            <w:r w:rsidRPr="009303BC">
              <w:rPr>
                <w:b/>
                <w:lang w:val="es-EC"/>
              </w:rPr>
              <w:tab/>
            </w:r>
            <w:r w:rsidRPr="009303BC">
              <w:rPr>
                <w:spacing w:val="-3"/>
                <w:lang w:val="es-EC"/>
              </w:rPr>
              <w:t>Las</w:t>
            </w:r>
            <w:r w:rsidR="007D17DD" w:rsidRPr="009303BC">
              <w:rPr>
                <w:spacing w:val="-3"/>
                <w:lang w:val="es-EC"/>
              </w:rPr>
              <w:t xml:space="preserve"> </w:t>
            </w:r>
            <w:r w:rsidRPr="009303BC">
              <w:rPr>
                <w:spacing w:val="-3"/>
                <w:lang w:val="es-EC"/>
              </w:rPr>
              <w:t>comunicaciones</w:t>
            </w:r>
            <w:r w:rsidR="007D17DD" w:rsidRPr="009303BC">
              <w:rPr>
                <w:spacing w:val="-3"/>
                <w:lang w:val="es-EC"/>
              </w:rPr>
              <w:t xml:space="preserve"> </w:t>
            </w:r>
            <w:r w:rsidRPr="009303BC">
              <w:rPr>
                <w:spacing w:val="-3"/>
                <w:lang w:val="es-EC"/>
              </w:rPr>
              <w:t>cursadas</w:t>
            </w:r>
            <w:r w:rsidR="007D17DD" w:rsidRPr="009303BC">
              <w:rPr>
                <w:spacing w:val="-3"/>
                <w:lang w:val="es-EC"/>
              </w:rPr>
              <w:t xml:space="preserve"> </w:t>
            </w:r>
            <w:r w:rsidRPr="009303BC">
              <w:rPr>
                <w:spacing w:val="-3"/>
                <w:lang w:val="es-EC"/>
              </w:rPr>
              <w:t>entre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partes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hace</w:t>
            </w:r>
            <w:r w:rsidR="007D17DD" w:rsidRPr="009303BC">
              <w:rPr>
                <w:spacing w:val="-3"/>
                <w:lang w:val="es-EC"/>
              </w:rPr>
              <w:t xml:space="preserve"> </w:t>
            </w:r>
            <w:r w:rsidRPr="009303BC">
              <w:rPr>
                <w:spacing w:val="-3"/>
                <w:lang w:val="es-EC"/>
              </w:rPr>
              <w:t>referencia</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Condiciones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sólo</w:t>
            </w:r>
            <w:r w:rsidR="007D17DD" w:rsidRPr="009303BC">
              <w:rPr>
                <w:spacing w:val="-3"/>
                <w:lang w:val="es-EC"/>
              </w:rPr>
              <w:t xml:space="preserve"> </w:t>
            </w:r>
            <w:r w:rsidRPr="009303BC">
              <w:rPr>
                <w:spacing w:val="-3"/>
                <w:lang w:val="es-EC"/>
              </w:rPr>
              <w:t>serán</w:t>
            </w:r>
            <w:r w:rsidR="007D17DD" w:rsidRPr="009303BC">
              <w:rPr>
                <w:spacing w:val="-3"/>
                <w:lang w:val="es-EC"/>
              </w:rPr>
              <w:t xml:space="preserve"> </w:t>
            </w:r>
            <w:r w:rsidRPr="009303BC">
              <w:rPr>
                <w:spacing w:val="-3"/>
                <w:lang w:val="es-EC"/>
              </w:rPr>
              <w:t>válidas</w:t>
            </w:r>
            <w:r w:rsidR="007D17DD" w:rsidRPr="009303BC">
              <w:rPr>
                <w:spacing w:val="-3"/>
                <w:lang w:val="es-EC"/>
              </w:rPr>
              <w:t xml:space="preserve"> </w:t>
            </w:r>
            <w:r w:rsidRPr="009303BC">
              <w:rPr>
                <w:spacing w:val="-3"/>
                <w:lang w:val="es-EC"/>
              </w:rPr>
              <w:t>cuando</w:t>
            </w:r>
            <w:r w:rsidR="007D17DD" w:rsidRPr="009303BC">
              <w:rPr>
                <w:spacing w:val="-3"/>
                <w:lang w:val="es-EC"/>
              </w:rPr>
              <w:t xml:space="preserve"> </w:t>
            </w:r>
            <w:r w:rsidRPr="009303BC">
              <w:rPr>
                <w:spacing w:val="-3"/>
                <w:lang w:val="es-EC"/>
              </w:rPr>
              <w:t>sean</w:t>
            </w:r>
            <w:r w:rsidR="007D17DD" w:rsidRPr="009303BC">
              <w:rPr>
                <w:spacing w:val="-3"/>
                <w:lang w:val="es-EC"/>
              </w:rPr>
              <w:t xml:space="preserve"> </w:t>
            </w:r>
            <w:r w:rsidRPr="009303BC">
              <w:rPr>
                <w:spacing w:val="-3"/>
                <w:lang w:val="es-EC"/>
              </w:rPr>
              <w:t>formalizadas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escrito.</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notificaciones</w:t>
            </w:r>
            <w:r w:rsidR="007D17DD" w:rsidRPr="009303BC">
              <w:rPr>
                <w:spacing w:val="-3"/>
                <w:lang w:val="es-EC"/>
              </w:rPr>
              <w:t xml:space="preserve"> </w:t>
            </w:r>
            <w:r w:rsidRPr="009303BC">
              <w:rPr>
                <w:spacing w:val="-3"/>
                <w:lang w:val="es-EC"/>
              </w:rPr>
              <w:t>entrarán</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vigor</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vez</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sean</w:t>
            </w:r>
            <w:r w:rsidR="007D17DD" w:rsidRPr="009303BC">
              <w:rPr>
                <w:spacing w:val="-3"/>
                <w:lang w:val="es-EC"/>
              </w:rPr>
              <w:t xml:space="preserve"> </w:t>
            </w:r>
            <w:r w:rsidRPr="009303BC">
              <w:rPr>
                <w:spacing w:val="-3"/>
                <w:lang w:val="es-EC"/>
              </w:rPr>
              <w:t>entregadas.</w:t>
            </w:r>
          </w:p>
        </w:tc>
      </w:tr>
      <w:tr w:rsidR="001377B0" w:rsidRPr="009303BC" w14:paraId="2E82294C" w14:textId="77777777" w:rsidTr="003E2CD4">
        <w:tc>
          <w:tcPr>
            <w:tcW w:w="2835" w:type="dxa"/>
          </w:tcPr>
          <w:p w14:paraId="3401EC17" w14:textId="3059789F" w:rsidR="001377B0" w:rsidRPr="009303BC" w:rsidRDefault="001377B0" w:rsidP="003F79AA">
            <w:pPr>
              <w:pStyle w:val="SectionVHeading3"/>
              <w:rPr>
                <w:lang w:val="es-EC"/>
              </w:rPr>
            </w:pPr>
            <w:bookmarkStart w:id="179" w:name="_Toc399832244"/>
            <w:r w:rsidRPr="009303BC">
              <w:rPr>
                <w:lang w:val="es-EC"/>
              </w:rPr>
              <w:t>7.</w:t>
            </w:r>
            <w:r w:rsidRPr="009303BC">
              <w:rPr>
                <w:lang w:val="es-EC"/>
              </w:rPr>
              <w:tab/>
              <w:t>Subcontratos</w:t>
            </w:r>
            <w:bookmarkEnd w:id="179"/>
          </w:p>
        </w:tc>
        <w:tc>
          <w:tcPr>
            <w:tcW w:w="6178" w:type="dxa"/>
          </w:tcPr>
          <w:p w14:paraId="48CAFE14" w14:textId="7A423236" w:rsidR="001377B0" w:rsidRPr="009303BC" w:rsidRDefault="001377B0" w:rsidP="003F79AA">
            <w:pPr>
              <w:suppressAutoHyphens/>
              <w:spacing w:after="200"/>
              <w:ind w:left="612" w:hanging="612"/>
              <w:jc w:val="both"/>
              <w:rPr>
                <w:spacing w:val="-3"/>
                <w:lang w:val="es-EC"/>
              </w:rPr>
            </w:pPr>
            <w:r w:rsidRPr="009303BC">
              <w:rPr>
                <w:spacing w:val="-3"/>
                <w:lang w:val="es-EC"/>
              </w:rPr>
              <w:t>7.1</w:t>
            </w:r>
            <w:r w:rsidRPr="009303BC">
              <w:rPr>
                <w:spacing w:val="-3"/>
                <w:lang w:val="es-EC"/>
              </w:rPr>
              <w:tab/>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podrá</w:t>
            </w:r>
            <w:r w:rsidR="007D17DD" w:rsidRPr="009303BC">
              <w:rPr>
                <w:spacing w:val="-3"/>
                <w:lang w:val="es-EC"/>
              </w:rPr>
              <w:t xml:space="preserve"> </w:t>
            </w:r>
            <w:r w:rsidRPr="009303BC">
              <w:rPr>
                <w:spacing w:val="-3"/>
                <w:lang w:val="es-EC"/>
              </w:rPr>
              <w:t>subcontratar</w:t>
            </w:r>
            <w:r w:rsidR="007D17DD" w:rsidRPr="009303BC">
              <w:rPr>
                <w:spacing w:val="-3"/>
                <w:lang w:val="es-EC"/>
              </w:rPr>
              <w:t xml:space="preserve"> </w:t>
            </w:r>
            <w:r w:rsidRPr="009303BC">
              <w:rPr>
                <w:spacing w:val="-3"/>
                <w:lang w:val="es-EC"/>
              </w:rPr>
              <w:t>trabajos</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cuenta</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aprobación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00F451E9" w:rsidRPr="009303BC">
              <w:rPr>
                <w:spacing w:val="-3"/>
                <w:lang w:val="es-EC"/>
              </w:rPr>
              <w:t>Gerente de Proyecto</w:t>
            </w:r>
            <w:r w:rsidRPr="009303BC">
              <w:rPr>
                <w:spacing w:val="-3"/>
                <w:lang w:val="es-EC"/>
              </w:rPr>
              <w:t>,</w:t>
            </w:r>
            <w:r w:rsidR="007D17DD" w:rsidRPr="009303BC">
              <w:rPr>
                <w:spacing w:val="-3"/>
                <w:lang w:val="es-EC"/>
              </w:rPr>
              <w:t xml:space="preserve"> </w:t>
            </w:r>
            <w:r w:rsidRPr="009303BC">
              <w:rPr>
                <w:spacing w:val="-3"/>
                <w:lang w:val="es-EC"/>
              </w:rPr>
              <w:t>pero</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podrá</w:t>
            </w:r>
            <w:r w:rsidR="007D17DD" w:rsidRPr="009303BC">
              <w:rPr>
                <w:spacing w:val="-3"/>
                <w:lang w:val="es-EC"/>
              </w:rPr>
              <w:t xml:space="preserve"> </w:t>
            </w:r>
            <w:r w:rsidRPr="009303BC">
              <w:rPr>
                <w:spacing w:val="-3"/>
                <w:lang w:val="es-EC"/>
              </w:rPr>
              <w:t>ceder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sin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aprobación</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escrito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subcontratación</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altera</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obligaciones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p>
        </w:tc>
      </w:tr>
      <w:tr w:rsidR="001377B0" w:rsidRPr="009303BC" w14:paraId="0ED08AB5" w14:textId="77777777" w:rsidTr="003E2CD4">
        <w:tc>
          <w:tcPr>
            <w:tcW w:w="2835" w:type="dxa"/>
          </w:tcPr>
          <w:p w14:paraId="52770EE4" w14:textId="00E71C00" w:rsidR="001377B0" w:rsidRPr="009303BC" w:rsidRDefault="001377B0" w:rsidP="003F79AA">
            <w:pPr>
              <w:pStyle w:val="SectionVHeading3"/>
              <w:rPr>
                <w:lang w:val="es-EC"/>
              </w:rPr>
            </w:pPr>
            <w:bookmarkStart w:id="180" w:name="_Toc399832245"/>
            <w:r w:rsidRPr="009303BC">
              <w:rPr>
                <w:lang w:val="es-EC"/>
              </w:rPr>
              <w:t>8.</w:t>
            </w:r>
            <w:r w:rsidRPr="009303BC">
              <w:rPr>
                <w:lang w:val="es-EC"/>
              </w:rPr>
              <w:tab/>
              <w:t>Otros</w:t>
            </w:r>
            <w:r w:rsidR="007D17DD" w:rsidRPr="009303BC">
              <w:rPr>
                <w:lang w:val="es-EC"/>
              </w:rPr>
              <w:t xml:space="preserve"> </w:t>
            </w:r>
            <w:r w:rsidRPr="009303BC">
              <w:rPr>
                <w:lang w:val="es-EC"/>
              </w:rPr>
              <w:t>Contratistas</w:t>
            </w:r>
            <w:bookmarkEnd w:id="180"/>
          </w:p>
        </w:tc>
        <w:tc>
          <w:tcPr>
            <w:tcW w:w="6178" w:type="dxa"/>
          </w:tcPr>
          <w:p w14:paraId="3C832934" w14:textId="1326A309" w:rsidR="001377B0" w:rsidRPr="009303BC" w:rsidRDefault="001377B0" w:rsidP="005D07DA">
            <w:pPr>
              <w:suppressAutoHyphens/>
              <w:spacing w:after="180"/>
              <w:ind w:left="619" w:hanging="619"/>
              <w:jc w:val="both"/>
              <w:rPr>
                <w:spacing w:val="-3"/>
                <w:lang w:val="es-EC"/>
              </w:rPr>
            </w:pPr>
            <w:r w:rsidRPr="009303BC">
              <w:rPr>
                <w:spacing w:val="-3"/>
                <w:lang w:val="es-EC"/>
              </w:rPr>
              <w:t>8.1</w:t>
            </w:r>
            <w:r w:rsidRPr="009303BC">
              <w:rPr>
                <w:spacing w:val="-3"/>
                <w:lang w:val="es-EC"/>
              </w:rPr>
              <w:tab/>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cooperar</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compartir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933FD4" w:rsidRPr="009303BC">
              <w:rPr>
                <w:spacing w:val="-3"/>
                <w:lang w:val="es-EC"/>
              </w:rPr>
              <w:t>Lugar</w:t>
            </w:r>
            <w:r w:rsidR="007D17DD" w:rsidRPr="009303BC">
              <w:rPr>
                <w:spacing w:val="-3"/>
                <w:lang w:val="es-EC"/>
              </w:rPr>
              <w:t xml:space="preserve"> </w:t>
            </w:r>
            <w:r w:rsidR="00933FD4" w:rsidRPr="009303BC">
              <w:rPr>
                <w:spacing w:val="-3"/>
                <w:lang w:val="es-EC"/>
              </w:rPr>
              <w:t>de</w:t>
            </w:r>
            <w:r w:rsidR="007D17DD" w:rsidRPr="009303BC">
              <w:rPr>
                <w:spacing w:val="-3"/>
                <w:lang w:val="es-EC"/>
              </w:rPr>
              <w:t xml:space="preserve"> </w:t>
            </w:r>
            <w:r w:rsidR="00933FD4" w:rsidRPr="009303BC">
              <w:rPr>
                <w:spacing w:val="-3"/>
                <w:lang w:val="es-EC"/>
              </w:rPr>
              <w:t>las</w:t>
            </w:r>
            <w:r w:rsidR="007D17DD" w:rsidRPr="009303BC">
              <w:rPr>
                <w:spacing w:val="-3"/>
                <w:lang w:val="es-EC"/>
              </w:rPr>
              <w:t xml:space="preserve"> </w:t>
            </w:r>
            <w:r w:rsidR="00933FD4" w:rsidRPr="009303BC">
              <w:rPr>
                <w:spacing w:val="-3"/>
                <w:lang w:val="es-EC"/>
              </w:rPr>
              <w:t>Obras</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otros</w:t>
            </w:r>
            <w:r w:rsidR="007D17DD" w:rsidRPr="009303BC">
              <w:rPr>
                <w:spacing w:val="-3"/>
                <w:lang w:val="es-EC"/>
              </w:rPr>
              <w:t xml:space="preserve"> </w:t>
            </w:r>
            <w:r w:rsidRPr="009303BC">
              <w:rPr>
                <w:spacing w:val="-3"/>
                <w:lang w:val="es-EC"/>
              </w:rPr>
              <w:t>contratistas,</w:t>
            </w:r>
            <w:r w:rsidR="007D17DD" w:rsidRPr="009303BC">
              <w:rPr>
                <w:spacing w:val="-3"/>
                <w:lang w:val="es-EC"/>
              </w:rPr>
              <w:t xml:space="preserve"> </w:t>
            </w:r>
            <w:r w:rsidR="004B120D" w:rsidRPr="009303BC">
              <w:rPr>
                <w:spacing w:val="-3"/>
                <w:lang w:val="es-EC"/>
              </w:rPr>
              <w:t>autoridades</w:t>
            </w:r>
            <w:r w:rsidRPr="009303BC">
              <w:rPr>
                <w:spacing w:val="-3"/>
                <w:lang w:val="es-EC"/>
              </w:rPr>
              <w:t>,</w:t>
            </w:r>
            <w:r w:rsidR="007D17DD" w:rsidRPr="009303BC">
              <w:rPr>
                <w:spacing w:val="-3"/>
                <w:lang w:val="es-EC"/>
              </w:rPr>
              <w:t xml:space="preserve"> </w:t>
            </w:r>
            <w:r w:rsidRPr="009303BC">
              <w:rPr>
                <w:spacing w:val="-3"/>
                <w:lang w:val="es-EC"/>
              </w:rPr>
              <w:t>empresas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servicios</w:t>
            </w:r>
            <w:r w:rsidR="007D17DD" w:rsidRPr="009303BC">
              <w:rPr>
                <w:spacing w:val="-3"/>
                <w:lang w:val="es-EC"/>
              </w:rPr>
              <w:t xml:space="preserve"> </w:t>
            </w:r>
            <w:r w:rsidRPr="009303BC">
              <w:rPr>
                <w:spacing w:val="-3"/>
                <w:lang w:val="es-EC"/>
              </w:rPr>
              <w:t>públicos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fechas</w:t>
            </w:r>
            <w:r w:rsidR="007D17DD" w:rsidRPr="009303BC">
              <w:rPr>
                <w:spacing w:val="-3"/>
                <w:lang w:val="es-EC"/>
              </w:rPr>
              <w:t xml:space="preserve"> </w:t>
            </w:r>
            <w:r w:rsidRPr="009303BC">
              <w:rPr>
                <w:spacing w:val="-3"/>
                <w:lang w:val="es-EC"/>
              </w:rPr>
              <w:t>señaladas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Lista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Otros</w:t>
            </w:r>
            <w:r w:rsidR="007D17DD" w:rsidRPr="009303BC">
              <w:rPr>
                <w:spacing w:val="-3"/>
                <w:lang w:val="es-EC"/>
              </w:rPr>
              <w:t xml:space="preserve"> </w:t>
            </w:r>
            <w:r w:rsidRPr="009303BC">
              <w:rPr>
                <w:spacing w:val="-3"/>
                <w:lang w:val="es-EC"/>
              </w:rPr>
              <w:t>Contratistas</w:t>
            </w:r>
            <w:r w:rsidR="007D17DD" w:rsidRPr="009303BC">
              <w:rPr>
                <w:spacing w:val="-3"/>
                <w:lang w:val="es-EC"/>
              </w:rPr>
              <w:t xml:space="preserve"> </w:t>
            </w:r>
            <w:r w:rsidRPr="009303BC">
              <w:rPr>
                <w:b/>
                <w:spacing w:val="-3"/>
                <w:lang w:val="es-EC"/>
              </w:rPr>
              <w:t>indicada</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Pr="009303BC">
              <w:rPr>
                <w:spacing w:val="-3"/>
                <w:lang w:val="es-EC"/>
              </w:rPr>
              <w:t>.</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también</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proporcionarles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éstos</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instalaciones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servicios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describen</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dicha</w:t>
            </w:r>
            <w:r w:rsidR="007D17DD" w:rsidRPr="009303BC">
              <w:rPr>
                <w:spacing w:val="-3"/>
                <w:lang w:val="es-EC"/>
              </w:rPr>
              <w:t xml:space="preserve"> </w:t>
            </w:r>
            <w:r w:rsidRPr="009303BC">
              <w:rPr>
                <w:spacing w:val="-3"/>
                <w:lang w:val="es-EC"/>
              </w:rPr>
              <w:t>Lista.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podrá</w:t>
            </w:r>
            <w:r w:rsidR="007D17DD" w:rsidRPr="009303BC">
              <w:rPr>
                <w:spacing w:val="-3"/>
                <w:lang w:val="es-EC"/>
              </w:rPr>
              <w:t xml:space="preserve"> </w:t>
            </w:r>
            <w:r w:rsidRPr="009303BC">
              <w:rPr>
                <w:spacing w:val="-3"/>
                <w:lang w:val="es-EC"/>
              </w:rPr>
              <w:t>modificar</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Lista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Otros</w:t>
            </w:r>
            <w:r w:rsidR="007D17DD" w:rsidRPr="009303BC">
              <w:rPr>
                <w:spacing w:val="-3"/>
                <w:lang w:val="es-EC"/>
              </w:rPr>
              <w:t xml:space="preserve"> </w:t>
            </w:r>
            <w:r w:rsidRPr="009303BC">
              <w:rPr>
                <w:spacing w:val="-3"/>
                <w:lang w:val="es-EC"/>
              </w:rPr>
              <w:t>Contratistas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notificar</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respecto</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p>
        </w:tc>
      </w:tr>
      <w:tr w:rsidR="001377B0" w:rsidRPr="009303BC" w14:paraId="5B6BE4A3" w14:textId="77777777" w:rsidTr="003E2CD4">
        <w:tc>
          <w:tcPr>
            <w:tcW w:w="2835" w:type="dxa"/>
          </w:tcPr>
          <w:p w14:paraId="7165FAEC" w14:textId="00674B0B" w:rsidR="001377B0" w:rsidRPr="009303BC" w:rsidRDefault="001377B0" w:rsidP="003F79AA">
            <w:pPr>
              <w:pStyle w:val="SectionVHeading3"/>
              <w:rPr>
                <w:lang w:val="es-EC"/>
              </w:rPr>
            </w:pPr>
            <w:bookmarkStart w:id="181" w:name="_Toc399832246"/>
            <w:r w:rsidRPr="009303BC">
              <w:rPr>
                <w:lang w:val="es-EC"/>
              </w:rPr>
              <w:t>9.</w:t>
            </w:r>
            <w:r w:rsidRPr="009303BC">
              <w:rPr>
                <w:lang w:val="es-EC"/>
              </w:rPr>
              <w:tab/>
              <w:t>Personal</w:t>
            </w:r>
            <w:bookmarkEnd w:id="181"/>
          </w:p>
        </w:tc>
        <w:tc>
          <w:tcPr>
            <w:tcW w:w="6178" w:type="dxa"/>
          </w:tcPr>
          <w:p w14:paraId="70582046" w14:textId="448B9BC1" w:rsidR="001377B0" w:rsidRPr="009303BC" w:rsidRDefault="001377B0" w:rsidP="003F79AA">
            <w:pPr>
              <w:suppressAutoHyphens/>
              <w:spacing w:after="180"/>
              <w:ind w:left="619" w:hanging="619"/>
              <w:jc w:val="both"/>
              <w:rPr>
                <w:spacing w:val="-3"/>
                <w:lang w:val="es-EC"/>
              </w:rPr>
            </w:pPr>
            <w:r w:rsidRPr="009303BC">
              <w:rPr>
                <w:spacing w:val="-3"/>
                <w:lang w:val="es-EC"/>
              </w:rPr>
              <w:t>9.1</w:t>
            </w:r>
            <w:r w:rsidRPr="009303BC">
              <w:rPr>
                <w:spacing w:val="-3"/>
                <w:lang w:val="es-EC"/>
              </w:rPr>
              <w:tab/>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emplear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personal</w:t>
            </w:r>
            <w:r w:rsidR="007D17DD" w:rsidRPr="009303BC">
              <w:rPr>
                <w:spacing w:val="-3"/>
                <w:lang w:val="es-EC"/>
              </w:rPr>
              <w:t xml:space="preserve"> </w:t>
            </w:r>
            <w:r w:rsidRPr="009303BC">
              <w:rPr>
                <w:spacing w:val="-3"/>
                <w:lang w:val="es-EC"/>
              </w:rPr>
              <w:t>clave</w:t>
            </w:r>
            <w:r w:rsidR="007D17DD" w:rsidRPr="009303BC">
              <w:rPr>
                <w:spacing w:val="-3"/>
                <w:lang w:val="es-EC"/>
              </w:rPr>
              <w:t xml:space="preserve"> </w:t>
            </w:r>
            <w:r w:rsidRPr="009303BC">
              <w:rPr>
                <w:spacing w:val="-3"/>
                <w:lang w:val="es-EC"/>
              </w:rPr>
              <w:t>enumerado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Lista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Personal</w:t>
            </w:r>
            <w:r w:rsidR="007D17DD" w:rsidRPr="009303BC">
              <w:rPr>
                <w:spacing w:val="-3"/>
                <w:lang w:val="es-EC"/>
              </w:rPr>
              <w:t xml:space="preserve"> </w:t>
            </w:r>
            <w:r w:rsidRPr="009303BC">
              <w:rPr>
                <w:spacing w:val="-3"/>
                <w:lang w:val="es-EC"/>
              </w:rPr>
              <w:t>Clave,</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conformidad</w:t>
            </w:r>
            <w:r w:rsidR="007D17DD" w:rsidRPr="009303BC">
              <w:rPr>
                <w:spacing w:val="-3"/>
                <w:lang w:val="es-EC"/>
              </w:rPr>
              <w:t xml:space="preserve"> </w:t>
            </w:r>
            <w:r w:rsidRPr="009303BC">
              <w:rPr>
                <w:spacing w:val="-3"/>
                <w:lang w:val="es-EC"/>
              </w:rPr>
              <w:t>con</w:t>
            </w:r>
            <w:r w:rsidR="007D17DD" w:rsidRPr="009303BC">
              <w:rPr>
                <w:b/>
                <w:spacing w:val="-3"/>
                <w:lang w:val="es-EC"/>
              </w:rPr>
              <w:t xml:space="preserve"> </w:t>
            </w:r>
            <w:r w:rsidRPr="009303BC">
              <w:rPr>
                <w:spacing w:val="-3"/>
                <w:lang w:val="es-EC"/>
              </w:rPr>
              <w:t>lo</w:t>
            </w:r>
            <w:r w:rsidR="007D17DD" w:rsidRPr="009303BC">
              <w:rPr>
                <w:spacing w:val="-3"/>
                <w:lang w:val="es-EC"/>
              </w:rPr>
              <w:t xml:space="preserve"> </w:t>
            </w:r>
            <w:r w:rsidRPr="009303BC">
              <w:rPr>
                <w:spacing w:val="-3"/>
                <w:lang w:val="es-EC"/>
              </w:rPr>
              <w:t>indicado</w:t>
            </w:r>
            <w:r w:rsidR="007D17DD" w:rsidRPr="009303BC">
              <w:rPr>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007D17DD" w:rsidRPr="009303BC">
              <w:rPr>
                <w:b/>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llevar</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cabo</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lastRenderedPageBreak/>
              <w:t>funciones</w:t>
            </w:r>
            <w:r w:rsidR="007D17DD" w:rsidRPr="009303BC">
              <w:rPr>
                <w:spacing w:val="-3"/>
                <w:lang w:val="es-EC"/>
              </w:rPr>
              <w:t xml:space="preserve"> </w:t>
            </w:r>
            <w:r w:rsidRPr="009303BC">
              <w:rPr>
                <w:spacing w:val="-3"/>
                <w:lang w:val="es-EC"/>
              </w:rPr>
              <w:t>especificadas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Lista,</w:t>
            </w:r>
            <w:r w:rsidR="007D17DD" w:rsidRPr="009303BC">
              <w:rPr>
                <w:spacing w:val="-3"/>
                <w:lang w:val="es-EC"/>
              </w:rPr>
              <w:t xml:space="preserve"> </w:t>
            </w:r>
            <w:r w:rsidRPr="009303BC">
              <w:rPr>
                <w:spacing w:val="-3"/>
                <w:lang w:val="es-EC"/>
              </w:rPr>
              <w:t>u</w:t>
            </w:r>
            <w:r w:rsidR="007D17DD" w:rsidRPr="009303BC">
              <w:rPr>
                <w:spacing w:val="-3"/>
                <w:lang w:val="es-EC"/>
              </w:rPr>
              <w:t xml:space="preserve"> </w:t>
            </w:r>
            <w:r w:rsidRPr="009303BC">
              <w:rPr>
                <w:spacing w:val="-3"/>
                <w:lang w:val="es-EC"/>
              </w:rPr>
              <w:t>otro</w:t>
            </w:r>
            <w:r w:rsidR="007D17DD" w:rsidRPr="009303BC">
              <w:rPr>
                <w:spacing w:val="-3"/>
                <w:lang w:val="es-EC"/>
              </w:rPr>
              <w:t xml:space="preserve"> </w:t>
            </w:r>
            <w:r w:rsidRPr="009303BC">
              <w:rPr>
                <w:spacing w:val="-3"/>
                <w:lang w:val="es-EC"/>
              </w:rPr>
              <w:t>personal</w:t>
            </w:r>
            <w:r w:rsidR="007D17DD" w:rsidRPr="009303BC">
              <w:rPr>
                <w:spacing w:val="-3"/>
                <w:lang w:val="es-EC"/>
              </w:rPr>
              <w:t xml:space="preserve"> </w:t>
            </w:r>
            <w:r w:rsidRPr="009303BC">
              <w:rPr>
                <w:spacing w:val="-3"/>
                <w:lang w:val="es-EC"/>
              </w:rPr>
              <w:t>aprobado</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Pr="009303BC">
              <w:rPr>
                <w:spacing w:val="-3"/>
                <w:lang w:val="es-EC"/>
              </w:rPr>
              <w:t>.</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aprobará</w:t>
            </w:r>
            <w:r w:rsidR="007D17DD" w:rsidRPr="009303BC">
              <w:rPr>
                <w:spacing w:val="-3"/>
                <w:lang w:val="es-EC"/>
              </w:rPr>
              <w:t xml:space="preserve"> </w:t>
            </w:r>
            <w:r w:rsidRPr="009303BC">
              <w:rPr>
                <w:spacing w:val="-3"/>
                <w:lang w:val="es-EC"/>
              </w:rPr>
              <w:t>cualquier</w:t>
            </w:r>
            <w:r w:rsidR="007D17DD" w:rsidRPr="009303BC">
              <w:rPr>
                <w:spacing w:val="-3"/>
                <w:lang w:val="es-EC"/>
              </w:rPr>
              <w:t xml:space="preserve"> </w:t>
            </w:r>
            <w:r w:rsidRPr="009303BC">
              <w:rPr>
                <w:spacing w:val="-3"/>
                <w:lang w:val="es-EC"/>
              </w:rPr>
              <w:t>reemplazo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personal</w:t>
            </w:r>
            <w:r w:rsidR="007D17DD" w:rsidRPr="009303BC">
              <w:rPr>
                <w:spacing w:val="-3"/>
                <w:lang w:val="es-EC"/>
              </w:rPr>
              <w:t xml:space="preserve"> </w:t>
            </w:r>
            <w:r w:rsidRPr="009303BC">
              <w:rPr>
                <w:spacing w:val="-3"/>
                <w:lang w:val="es-EC"/>
              </w:rPr>
              <w:t>clave</w:t>
            </w:r>
            <w:r w:rsidR="007D17DD" w:rsidRPr="009303BC">
              <w:rPr>
                <w:spacing w:val="-3"/>
                <w:lang w:val="es-EC"/>
              </w:rPr>
              <w:t xml:space="preserve"> </w:t>
            </w:r>
            <w:r w:rsidRPr="009303BC">
              <w:rPr>
                <w:spacing w:val="-3"/>
                <w:lang w:val="es-EC"/>
              </w:rPr>
              <w:t>solo</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calificaciones,</w:t>
            </w:r>
            <w:r w:rsidR="007D17DD" w:rsidRPr="009303BC">
              <w:rPr>
                <w:spacing w:val="-3"/>
                <w:lang w:val="es-EC"/>
              </w:rPr>
              <w:t xml:space="preserve"> </w:t>
            </w:r>
            <w:r w:rsidRPr="009303BC">
              <w:rPr>
                <w:spacing w:val="-3"/>
                <w:lang w:val="es-EC"/>
              </w:rPr>
              <w:t>habilidades,</w:t>
            </w:r>
            <w:r w:rsidR="007D17DD" w:rsidRPr="009303BC">
              <w:rPr>
                <w:spacing w:val="-3"/>
                <w:lang w:val="es-EC"/>
              </w:rPr>
              <w:t xml:space="preserve"> </w:t>
            </w:r>
            <w:r w:rsidRPr="009303BC">
              <w:rPr>
                <w:spacing w:val="-3"/>
                <w:lang w:val="es-EC"/>
              </w:rPr>
              <w:t>preparación,</w:t>
            </w:r>
            <w:r w:rsidR="007D17DD" w:rsidRPr="009303BC">
              <w:rPr>
                <w:spacing w:val="-3"/>
                <w:lang w:val="es-EC"/>
              </w:rPr>
              <w:t xml:space="preserve"> </w:t>
            </w:r>
            <w:r w:rsidRPr="009303BC">
              <w:rPr>
                <w:spacing w:val="-3"/>
                <w:lang w:val="es-EC"/>
              </w:rPr>
              <w:t>capacidad</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experiencia</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personal</w:t>
            </w:r>
            <w:r w:rsidR="007D17DD" w:rsidRPr="009303BC">
              <w:rPr>
                <w:spacing w:val="-3"/>
                <w:lang w:val="es-EC"/>
              </w:rPr>
              <w:t xml:space="preserve"> </w:t>
            </w:r>
            <w:r w:rsidRPr="009303BC">
              <w:rPr>
                <w:spacing w:val="-3"/>
                <w:lang w:val="es-EC"/>
              </w:rPr>
              <w:t>propuesto</w:t>
            </w:r>
            <w:r w:rsidR="007D17DD" w:rsidRPr="009303BC">
              <w:rPr>
                <w:spacing w:val="-3"/>
                <w:lang w:val="es-EC"/>
              </w:rPr>
              <w:t xml:space="preserve"> </w:t>
            </w:r>
            <w:r w:rsidRPr="009303BC">
              <w:rPr>
                <w:spacing w:val="-3"/>
                <w:lang w:val="es-EC"/>
              </w:rPr>
              <w:t>son</w:t>
            </w:r>
            <w:r w:rsidR="007D17DD" w:rsidRPr="009303BC">
              <w:rPr>
                <w:spacing w:val="-3"/>
                <w:lang w:val="es-EC"/>
              </w:rPr>
              <w:t xml:space="preserve"> </w:t>
            </w:r>
            <w:r w:rsidRPr="009303BC">
              <w:rPr>
                <w:spacing w:val="-3"/>
                <w:lang w:val="es-EC"/>
              </w:rPr>
              <w:t>iguales</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superiores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personal</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figura</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Lista.</w:t>
            </w:r>
          </w:p>
          <w:p w14:paraId="7FDB1709" w14:textId="343D4B19" w:rsidR="001377B0" w:rsidRPr="009303BC" w:rsidRDefault="001377B0" w:rsidP="003F79AA">
            <w:pPr>
              <w:suppressAutoHyphens/>
              <w:spacing w:after="180"/>
              <w:ind w:left="619" w:hanging="619"/>
              <w:jc w:val="both"/>
              <w:rPr>
                <w:spacing w:val="-3"/>
                <w:lang w:val="es-EC"/>
              </w:rPr>
            </w:pPr>
            <w:r w:rsidRPr="009303BC">
              <w:rPr>
                <w:spacing w:val="-3"/>
                <w:lang w:val="es-EC"/>
              </w:rPr>
              <w:t>9.2</w:t>
            </w:r>
            <w:r w:rsidRPr="009303BC">
              <w:rPr>
                <w:spacing w:val="-3"/>
                <w:lang w:val="es-EC"/>
              </w:rPr>
              <w:tab/>
              <w:t>Si</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solicita</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remoción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integrante</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fuerza</w:t>
            </w:r>
            <w:r w:rsidR="007D17DD" w:rsidRPr="009303BC">
              <w:rPr>
                <w:spacing w:val="-3"/>
                <w:lang w:val="es-EC"/>
              </w:rPr>
              <w:t xml:space="preserve"> </w:t>
            </w:r>
            <w:r w:rsidRPr="009303BC">
              <w:rPr>
                <w:spacing w:val="-3"/>
                <w:lang w:val="es-EC"/>
              </w:rPr>
              <w:t>laboral</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indicando</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causas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motivan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pedido,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asegurará</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dicha</w:t>
            </w:r>
            <w:r w:rsidR="007D17DD" w:rsidRPr="009303BC">
              <w:rPr>
                <w:spacing w:val="-3"/>
                <w:lang w:val="es-EC"/>
              </w:rPr>
              <w:t xml:space="preserve"> </w:t>
            </w:r>
            <w:r w:rsidRPr="009303BC">
              <w:rPr>
                <w:spacing w:val="-3"/>
                <w:lang w:val="es-EC"/>
              </w:rPr>
              <w:t>persona</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retire</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00933FD4" w:rsidRPr="009303BC">
              <w:rPr>
                <w:spacing w:val="-3"/>
                <w:lang w:val="es-EC"/>
              </w:rPr>
              <w:t>Lugar</w:t>
            </w:r>
            <w:r w:rsidR="007D17DD" w:rsidRPr="009303BC">
              <w:rPr>
                <w:spacing w:val="-3"/>
                <w:lang w:val="es-EC"/>
              </w:rPr>
              <w:t xml:space="preserve"> </w:t>
            </w:r>
            <w:r w:rsidR="00933FD4" w:rsidRPr="009303BC">
              <w:rPr>
                <w:spacing w:val="-3"/>
                <w:lang w:val="es-EC"/>
              </w:rPr>
              <w:t>de</w:t>
            </w:r>
            <w:r w:rsidR="007D17DD" w:rsidRPr="009303BC">
              <w:rPr>
                <w:spacing w:val="-3"/>
                <w:lang w:val="es-EC"/>
              </w:rPr>
              <w:t xml:space="preserve"> </w:t>
            </w:r>
            <w:r w:rsidR="00933FD4" w:rsidRPr="009303BC">
              <w:rPr>
                <w:spacing w:val="-3"/>
                <w:lang w:val="es-EC"/>
              </w:rPr>
              <w:t>las</w:t>
            </w:r>
            <w:r w:rsidR="007D17DD" w:rsidRPr="009303BC">
              <w:rPr>
                <w:spacing w:val="-3"/>
                <w:lang w:val="es-EC"/>
              </w:rPr>
              <w:t xml:space="preserve"> </w:t>
            </w:r>
            <w:r w:rsidR="00933FD4" w:rsidRPr="009303BC">
              <w:rPr>
                <w:spacing w:val="-3"/>
                <w:lang w:val="es-EC"/>
              </w:rPr>
              <w:t>Obras</w:t>
            </w:r>
            <w:r w:rsidR="007D17DD" w:rsidRPr="009303BC">
              <w:rPr>
                <w:spacing w:val="-3"/>
                <w:lang w:val="es-EC"/>
              </w:rPr>
              <w:t xml:space="preserve"> </w:t>
            </w:r>
            <w:r w:rsidRPr="009303BC">
              <w:rPr>
                <w:spacing w:val="-3"/>
                <w:lang w:val="es-EC"/>
              </w:rPr>
              <w:t>dentro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siete</w:t>
            </w:r>
            <w:r w:rsidR="007D17DD" w:rsidRPr="009303BC">
              <w:rPr>
                <w:spacing w:val="-3"/>
                <w:lang w:val="es-EC"/>
              </w:rPr>
              <w:t xml:space="preserve"> </w:t>
            </w:r>
            <w:r w:rsidRPr="009303BC">
              <w:rPr>
                <w:spacing w:val="-3"/>
                <w:lang w:val="es-EC"/>
              </w:rPr>
              <w:t>días</w:t>
            </w:r>
            <w:r w:rsidR="007D17DD" w:rsidRPr="009303BC">
              <w:rPr>
                <w:spacing w:val="-3"/>
                <w:lang w:val="es-EC"/>
              </w:rPr>
              <w:t xml:space="preserve"> </w:t>
            </w:r>
            <w:r w:rsidRPr="009303BC">
              <w:rPr>
                <w:spacing w:val="-3"/>
                <w:lang w:val="es-EC"/>
              </w:rPr>
              <w:t>siguientes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tenga</w:t>
            </w:r>
            <w:r w:rsidR="007D17DD" w:rsidRPr="009303BC">
              <w:rPr>
                <w:spacing w:val="-3"/>
                <w:lang w:val="es-EC"/>
              </w:rPr>
              <w:t xml:space="preserve"> </w:t>
            </w:r>
            <w:r w:rsidRPr="009303BC">
              <w:rPr>
                <w:spacing w:val="-3"/>
                <w:lang w:val="es-EC"/>
              </w:rPr>
              <w:t>ninguna</w:t>
            </w:r>
            <w:r w:rsidR="007D17DD" w:rsidRPr="009303BC">
              <w:rPr>
                <w:spacing w:val="-3"/>
                <w:lang w:val="es-EC"/>
              </w:rPr>
              <w:t xml:space="preserve"> </w:t>
            </w:r>
            <w:r w:rsidRPr="009303BC">
              <w:rPr>
                <w:spacing w:val="-3"/>
                <w:lang w:val="es-EC"/>
              </w:rPr>
              <w:t>otra</w:t>
            </w:r>
            <w:r w:rsidR="007D17DD" w:rsidRPr="009303BC">
              <w:rPr>
                <w:spacing w:val="-3"/>
                <w:lang w:val="es-EC"/>
              </w:rPr>
              <w:t xml:space="preserve"> </w:t>
            </w:r>
            <w:r w:rsidRPr="009303BC">
              <w:rPr>
                <w:spacing w:val="-3"/>
                <w:lang w:val="es-EC"/>
              </w:rPr>
              <w:t>participación</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trabajos</w:t>
            </w:r>
            <w:r w:rsidR="007D17DD" w:rsidRPr="009303BC">
              <w:rPr>
                <w:spacing w:val="-3"/>
                <w:lang w:val="es-EC"/>
              </w:rPr>
              <w:t xml:space="preserve"> </w:t>
            </w:r>
            <w:r w:rsidRPr="009303BC">
              <w:rPr>
                <w:spacing w:val="-3"/>
                <w:lang w:val="es-EC"/>
              </w:rPr>
              <w:t>relacionados</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Contrato.</w:t>
            </w:r>
          </w:p>
          <w:p w14:paraId="130FACFB" w14:textId="5FCD8C9D" w:rsidR="001377B0" w:rsidRPr="009303BC" w:rsidRDefault="001377B0" w:rsidP="005D07DA">
            <w:pPr>
              <w:suppressAutoHyphens/>
              <w:spacing w:after="180"/>
              <w:ind w:left="619" w:hanging="619"/>
              <w:jc w:val="both"/>
              <w:rPr>
                <w:spacing w:val="-3"/>
                <w:lang w:val="es-EC"/>
              </w:rPr>
            </w:pPr>
            <w:r w:rsidRPr="009303BC">
              <w:rPr>
                <w:spacing w:val="-3"/>
                <w:lang w:val="es-EC"/>
              </w:rPr>
              <w:t>9.3</w:t>
            </w:r>
            <w:r w:rsidR="00AC2EBE" w:rsidRPr="009303BC">
              <w:rPr>
                <w:spacing w:val="-3"/>
                <w:lang w:val="es-EC"/>
              </w:rPr>
              <w:tab/>
            </w:r>
            <w:r w:rsidRPr="009303BC">
              <w:rPr>
                <w:spacing w:val="-3"/>
                <w:lang w:val="es-EC"/>
              </w:rPr>
              <w:t>Lo</w:t>
            </w:r>
            <w:r w:rsidR="007D17DD" w:rsidRPr="009303BC">
              <w:rPr>
                <w:spacing w:val="-3"/>
                <w:lang w:val="es-EC"/>
              </w:rPr>
              <w:t xml:space="preserve"> </w:t>
            </w:r>
            <w:r w:rsidRPr="009303BC">
              <w:rPr>
                <w:spacing w:val="-3"/>
                <w:lang w:val="es-EC"/>
              </w:rPr>
              <w:t>indicado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00AC2EBE" w:rsidRPr="009303BC">
              <w:rPr>
                <w:spacing w:val="-3"/>
                <w:lang w:val="es-EC"/>
              </w:rPr>
              <w:t>la Subcláusula</w:t>
            </w:r>
            <w:r w:rsidR="007D17DD" w:rsidRPr="009303BC">
              <w:rPr>
                <w:spacing w:val="-3"/>
                <w:lang w:val="es-EC"/>
              </w:rPr>
              <w:t xml:space="preserve"> </w:t>
            </w:r>
            <w:r w:rsidR="00805466" w:rsidRPr="009303BC">
              <w:rPr>
                <w:spacing w:val="-3"/>
                <w:lang w:val="es-EC"/>
              </w:rPr>
              <w:t>9.1</w:t>
            </w:r>
            <w:r w:rsidR="00AC2EBE" w:rsidRPr="009303BC">
              <w:rPr>
                <w:spacing w:val="-3"/>
                <w:lang w:val="es-EC"/>
              </w:rPr>
              <w:t xml:space="preserve"> de estas CGC</w:t>
            </w:r>
            <w:r w:rsidR="007D17DD" w:rsidRPr="009303BC">
              <w:rPr>
                <w:spacing w:val="-3"/>
                <w:lang w:val="es-EC"/>
              </w:rPr>
              <w:t xml:space="preserve"> </w:t>
            </w:r>
            <w:r w:rsidR="00805466" w:rsidRPr="009303BC">
              <w:rPr>
                <w:spacing w:val="-3"/>
                <w:lang w:val="es-EC"/>
              </w:rPr>
              <w:t>es</w:t>
            </w:r>
            <w:r w:rsidR="007D17DD" w:rsidRPr="009303BC">
              <w:rPr>
                <w:spacing w:val="-3"/>
                <w:lang w:val="es-EC"/>
              </w:rPr>
              <w:t xml:space="preserve"> </w:t>
            </w:r>
            <w:r w:rsidR="00805466" w:rsidRPr="009303BC">
              <w:rPr>
                <w:spacing w:val="-3"/>
                <w:lang w:val="es-EC"/>
              </w:rPr>
              <w:t>de</w:t>
            </w:r>
            <w:r w:rsidR="007D17DD" w:rsidRPr="009303BC">
              <w:rPr>
                <w:spacing w:val="-3"/>
                <w:lang w:val="es-EC"/>
              </w:rPr>
              <w:t xml:space="preserve"> </w:t>
            </w:r>
            <w:r w:rsidR="00805466" w:rsidRPr="009303BC">
              <w:rPr>
                <w:spacing w:val="-3"/>
                <w:lang w:val="es-EC"/>
              </w:rPr>
              <w:t>especial</w:t>
            </w:r>
            <w:r w:rsidR="007D17DD" w:rsidRPr="009303BC">
              <w:rPr>
                <w:spacing w:val="-3"/>
                <w:lang w:val="es-EC"/>
              </w:rPr>
              <w:t xml:space="preserve"> </w:t>
            </w:r>
            <w:r w:rsidR="00805466" w:rsidRPr="009303BC">
              <w:rPr>
                <w:spacing w:val="-3"/>
                <w:lang w:val="es-EC"/>
              </w:rPr>
              <w:t>aplicac</w:t>
            </w:r>
            <w:r w:rsidRPr="009303BC">
              <w:rPr>
                <w:spacing w:val="-3"/>
                <w:lang w:val="es-EC"/>
              </w:rPr>
              <w:t>ión</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Supervisión</w:t>
            </w:r>
            <w:r w:rsidR="007D17DD" w:rsidRPr="009303BC">
              <w:rPr>
                <w:spacing w:val="-3"/>
                <w:lang w:val="es-EC"/>
              </w:rPr>
              <w:t xml:space="preserve"> </w:t>
            </w:r>
            <w:r w:rsidRPr="009303BC">
              <w:rPr>
                <w:spacing w:val="-3"/>
                <w:lang w:val="es-EC"/>
              </w:rPr>
              <w:t>Técnica,</w:t>
            </w:r>
            <w:r w:rsidR="007D17DD" w:rsidRPr="009303BC">
              <w:rPr>
                <w:spacing w:val="-3"/>
                <w:lang w:val="es-EC"/>
              </w:rPr>
              <w:t xml:space="preserve"> </w:t>
            </w:r>
            <w:r w:rsidRPr="009303BC">
              <w:rPr>
                <w:spacing w:val="-3"/>
                <w:lang w:val="es-EC"/>
              </w:rPr>
              <w:t>considerándose</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mismos</w:t>
            </w:r>
            <w:r w:rsidR="007D17DD" w:rsidRPr="009303BC">
              <w:rPr>
                <w:spacing w:val="-3"/>
                <w:lang w:val="es-EC"/>
              </w:rPr>
              <w:t xml:space="preserve"> </w:t>
            </w:r>
            <w:r w:rsidRPr="009303BC">
              <w:rPr>
                <w:spacing w:val="-3"/>
                <w:lang w:val="es-EC"/>
              </w:rPr>
              <w:t>siempre</w:t>
            </w:r>
            <w:r w:rsidR="007D17DD" w:rsidRPr="009303BC">
              <w:rPr>
                <w:spacing w:val="-3"/>
                <w:lang w:val="es-EC"/>
              </w:rPr>
              <w:t xml:space="preserve"> </w:t>
            </w:r>
            <w:r w:rsidRPr="009303BC">
              <w:rPr>
                <w:spacing w:val="-3"/>
                <w:lang w:val="es-EC"/>
              </w:rPr>
              <w:t>dentro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Personal</w:t>
            </w:r>
            <w:r w:rsidR="007D17DD" w:rsidRPr="009303BC">
              <w:rPr>
                <w:spacing w:val="-3"/>
                <w:lang w:val="es-EC"/>
              </w:rPr>
              <w:t xml:space="preserve"> </w:t>
            </w:r>
            <w:r w:rsidRPr="009303BC">
              <w:rPr>
                <w:spacing w:val="-3"/>
                <w:lang w:val="es-EC"/>
              </w:rPr>
              <w:t>Clave</w:t>
            </w:r>
            <w:r w:rsidR="002D16DA" w:rsidRPr="009303BC">
              <w:rPr>
                <w:spacing w:val="-3"/>
                <w:lang w:val="es-EC"/>
              </w:rPr>
              <w:t>.</w:t>
            </w:r>
          </w:p>
        </w:tc>
      </w:tr>
      <w:tr w:rsidR="001377B0" w:rsidRPr="009303BC" w14:paraId="11DB83CA" w14:textId="77777777" w:rsidTr="003E2CD4">
        <w:tc>
          <w:tcPr>
            <w:tcW w:w="2835" w:type="dxa"/>
          </w:tcPr>
          <w:p w14:paraId="552F17AE" w14:textId="05B53139" w:rsidR="001377B0" w:rsidRPr="009303BC" w:rsidRDefault="001377B0" w:rsidP="003F79AA">
            <w:pPr>
              <w:pStyle w:val="SectionVHeading3"/>
              <w:rPr>
                <w:lang w:val="es-EC"/>
              </w:rPr>
            </w:pPr>
            <w:bookmarkStart w:id="182" w:name="_Toc399832247"/>
            <w:r w:rsidRPr="009303BC">
              <w:rPr>
                <w:lang w:val="es-EC"/>
              </w:rPr>
              <w:lastRenderedPageBreak/>
              <w:t>10.</w:t>
            </w:r>
            <w:r w:rsidRPr="009303BC">
              <w:rPr>
                <w:lang w:val="es-EC"/>
              </w:rPr>
              <w:tab/>
              <w:t>Riesgos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y</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Contratista</w:t>
            </w:r>
            <w:bookmarkEnd w:id="182"/>
          </w:p>
        </w:tc>
        <w:tc>
          <w:tcPr>
            <w:tcW w:w="6178" w:type="dxa"/>
          </w:tcPr>
          <w:p w14:paraId="0AAC5F95" w14:textId="4BCD4E9D" w:rsidR="001377B0" w:rsidRPr="009303BC" w:rsidRDefault="001377B0" w:rsidP="003F79AA">
            <w:pPr>
              <w:suppressAutoHyphens/>
              <w:spacing w:after="180"/>
              <w:ind w:left="619" w:hanging="619"/>
              <w:jc w:val="both"/>
              <w:rPr>
                <w:spacing w:val="-3"/>
                <w:lang w:val="es-EC"/>
              </w:rPr>
            </w:pPr>
            <w:r w:rsidRPr="009303BC">
              <w:rPr>
                <w:spacing w:val="-3"/>
                <w:lang w:val="es-EC"/>
              </w:rPr>
              <w:t>10.1</w:t>
            </w:r>
            <w:r w:rsidRPr="009303BC">
              <w:rPr>
                <w:spacing w:val="-3"/>
                <w:lang w:val="es-EC"/>
              </w:rPr>
              <w:tab/>
              <w:t>Son</w:t>
            </w:r>
            <w:r w:rsidR="007D17DD" w:rsidRPr="009303BC">
              <w:rPr>
                <w:spacing w:val="-3"/>
                <w:lang w:val="es-EC"/>
              </w:rPr>
              <w:t xml:space="preserve"> </w:t>
            </w:r>
            <w:r w:rsidRPr="009303BC">
              <w:rPr>
                <w:spacing w:val="-3"/>
                <w:lang w:val="es-EC"/>
              </w:rPr>
              <w:t>riesgos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este</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estipulen</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corresponden</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son</w:t>
            </w:r>
            <w:r w:rsidR="007D17DD" w:rsidRPr="009303BC">
              <w:rPr>
                <w:spacing w:val="-3"/>
                <w:lang w:val="es-EC"/>
              </w:rPr>
              <w:t xml:space="preserve"> </w:t>
            </w:r>
            <w:r w:rsidRPr="009303BC">
              <w:rPr>
                <w:spacing w:val="-3"/>
                <w:lang w:val="es-EC"/>
              </w:rPr>
              <w:t>riesgos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este</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estipulen</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corresponden</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p>
        </w:tc>
      </w:tr>
      <w:tr w:rsidR="001377B0" w:rsidRPr="009303BC" w14:paraId="5E903158" w14:textId="77777777" w:rsidTr="003E2CD4">
        <w:tc>
          <w:tcPr>
            <w:tcW w:w="2835" w:type="dxa"/>
          </w:tcPr>
          <w:p w14:paraId="2D5B99C0" w14:textId="49F8D415" w:rsidR="001377B0" w:rsidRPr="009303BC" w:rsidRDefault="001377B0" w:rsidP="003F79AA">
            <w:pPr>
              <w:pStyle w:val="SectionVHeading3"/>
              <w:rPr>
                <w:lang w:val="es-EC"/>
              </w:rPr>
            </w:pPr>
            <w:bookmarkStart w:id="183" w:name="_Toc399832248"/>
            <w:r w:rsidRPr="009303BC">
              <w:rPr>
                <w:lang w:val="es-EC"/>
              </w:rPr>
              <w:t>11.</w:t>
            </w:r>
            <w:r w:rsidRPr="009303BC">
              <w:rPr>
                <w:lang w:val="es-EC"/>
              </w:rPr>
              <w:tab/>
              <w:t>Riesgos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Contratante</w:t>
            </w:r>
            <w:bookmarkEnd w:id="183"/>
          </w:p>
        </w:tc>
        <w:tc>
          <w:tcPr>
            <w:tcW w:w="6178" w:type="dxa"/>
          </w:tcPr>
          <w:p w14:paraId="2E262B86" w14:textId="3173639D" w:rsidR="001377B0" w:rsidRPr="009303BC" w:rsidRDefault="001377B0" w:rsidP="003F79AA">
            <w:pPr>
              <w:suppressAutoHyphens/>
              <w:spacing w:after="180"/>
              <w:ind w:left="612" w:hanging="612"/>
              <w:jc w:val="both"/>
              <w:rPr>
                <w:spacing w:val="-3"/>
                <w:lang w:val="es-EC"/>
              </w:rPr>
            </w:pPr>
            <w:r w:rsidRPr="009303BC">
              <w:rPr>
                <w:spacing w:val="-3"/>
                <w:lang w:val="es-EC"/>
              </w:rPr>
              <w:t>11.1</w:t>
            </w:r>
            <w:r w:rsidRPr="009303BC">
              <w:rPr>
                <w:spacing w:val="-3"/>
                <w:lang w:val="es-EC"/>
              </w:rPr>
              <w:tab/>
              <w:t>Desde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Inicio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hasta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emisión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00E15752" w:rsidRPr="009303BC">
              <w:rPr>
                <w:spacing w:val="-3"/>
                <w:lang w:val="es-EC"/>
              </w:rPr>
              <w:t>Certificado de Responsabilidad por Defectos</w:t>
            </w:r>
            <w:r w:rsidRPr="009303BC">
              <w:rPr>
                <w:spacing w:val="-3"/>
                <w:lang w:val="es-EC"/>
              </w:rPr>
              <w:t>,</w:t>
            </w:r>
            <w:r w:rsidR="007D17DD" w:rsidRPr="009303BC">
              <w:rPr>
                <w:spacing w:val="-3"/>
                <w:lang w:val="es-EC"/>
              </w:rPr>
              <w:t xml:space="preserve"> </w:t>
            </w:r>
            <w:r w:rsidRPr="009303BC">
              <w:rPr>
                <w:spacing w:val="-3"/>
                <w:lang w:val="es-EC"/>
              </w:rPr>
              <w:t>son</w:t>
            </w:r>
            <w:r w:rsidR="007D17DD" w:rsidRPr="009303BC">
              <w:rPr>
                <w:spacing w:val="-3"/>
                <w:lang w:val="es-EC"/>
              </w:rPr>
              <w:t xml:space="preserve"> </w:t>
            </w:r>
            <w:r w:rsidRPr="009303BC">
              <w:rPr>
                <w:spacing w:val="-3"/>
                <w:lang w:val="es-EC"/>
              </w:rPr>
              <w:t>riesgos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Contratante:</w:t>
            </w:r>
          </w:p>
          <w:p w14:paraId="0960862E" w14:textId="3A85E658" w:rsidR="001377B0" w:rsidRPr="009303BC" w:rsidRDefault="001377B0" w:rsidP="003F79AA">
            <w:pPr>
              <w:suppressAutoHyphens/>
              <w:spacing w:after="180"/>
              <w:ind w:left="1152" w:hanging="540"/>
              <w:jc w:val="both"/>
              <w:rPr>
                <w:spacing w:val="-3"/>
                <w:lang w:val="es-EC"/>
              </w:rPr>
            </w:pPr>
            <w:r w:rsidRPr="009303BC">
              <w:rPr>
                <w:spacing w:val="-3"/>
                <w:lang w:val="es-EC"/>
              </w:rPr>
              <w:t>(a)</w:t>
            </w:r>
            <w:r w:rsidRPr="009303BC">
              <w:rPr>
                <w:spacing w:val="-3"/>
                <w:lang w:val="es-EC"/>
              </w:rPr>
              <w:tab/>
              <w:t>Los</w:t>
            </w:r>
            <w:r w:rsidR="007D17DD" w:rsidRPr="009303BC">
              <w:rPr>
                <w:spacing w:val="-3"/>
                <w:lang w:val="es-EC"/>
              </w:rPr>
              <w:t xml:space="preserve"> </w:t>
            </w:r>
            <w:r w:rsidRPr="009303BC">
              <w:rPr>
                <w:spacing w:val="-3"/>
                <w:lang w:val="es-EC"/>
              </w:rPr>
              <w:t>riesgos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lesiones</w:t>
            </w:r>
            <w:r w:rsidR="007D17DD" w:rsidRPr="009303BC">
              <w:rPr>
                <w:spacing w:val="-3"/>
                <w:lang w:val="es-EC"/>
              </w:rPr>
              <w:t xml:space="preserve"> </w:t>
            </w:r>
            <w:r w:rsidRPr="009303BC">
              <w:rPr>
                <w:spacing w:val="-3"/>
                <w:lang w:val="es-EC"/>
              </w:rPr>
              <w:t>personales,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muerte,</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pérdida</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daños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propiedad</w:t>
            </w:r>
            <w:r w:rsidR="007D17DD" w:rsidRPr="009303BC">
              <w:rPr>
                <w:spacing w:val="-3"/>
                <w:lang w:val="es-EC"/>
              </w:rPr>
              <w:t xml:space="preserve"> </w:t>
            </w:r>
            <w:r w:rsidRPr="009303BC">
              <w:rPr>
                <w:spacing w:val="-3"/>
                <w:lang w:val="es-EC"/>
              </w:rPr>
              <w:t>(sin</w:t>
            </w:r>
            <w:r w:rsidR="007D17DD" w:rsidRPr="009303BC">
              <w:rPr>
                <w:spacing w:val="-3"/>
                <w:lang w:val="es-EC"/>
              </w:rPr>
              <w:t xml:space="preserve"> </w:t>
            </w:r>
            <w:r w:rsidRPr="009303BC">
              <w:rPr>
                <w:spacing w:val="-3"/>
                <w:lang w:val="es-EC"/>
              </w:rPr>
              <w:t>incluir</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Planta,</w:t>
            </w:r>
            <w:r w:rsidR="007D17DD" w:rsidRPr="009303BC">
              <w:rPr>
                <w:spacing w:val="-3"/>
                <w:lang w:val="es-EC"/>
              </w:rPr>
              <w:t xml:space="preserve"> </w:t>
            </w:r>
            <w:r w:rsidRPr="009303BC">
              <w:rPr>
                <w:spacing w:val="-3"/>
                <w:lang w:val="es-EC"/>
              </w:rPr>
              <w:t>Materiales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Equipos)</w:t>
            </w:r>
            <w:r w:rsidR="007D17DD" w:rsidRPr="009303BC">
              <w:rPr>
                <w:spacing w:val="-3"/>
                <w:lang w:val="es-EC"/>
              </w:rPr>
              <w:t xml:space="preserve"> </w:t>
            </w:r>
            <w:r w:rsidR="003B64BC" w:rsidRPr="009303BC">
              <w:rPr>
                <w:spacing w:val="-3"/>
                <w:lang w:val="es-EC"/>
              </w:rPr>
              <w:t>del</w:t>
            </w:r>
            <w:r w:rsidR="007D17DD" w:rsidRPr="009303BC">
              <w:rPr>
                <w:spacing w:val="-3"/>
                <w:lang w:val="es-EC"/>
              </w:rPr>
              <w:t xml:space="preserve"> </w:t>
            </w:r>
            <w:r w:rsidR="003B64BC" w:rsidRPr="009303BC">
              <w:rPr>
                <w:spacing w:val="-3"/>
                <w:lang w:val="es-EC"/>
              </w:rPr>
              <w:t>personal</w:t>
            </w:r>
            <w:r w:rsidR="007D17DD" w:rsidRPr="009303BC">
              <w:rPr>
                <w:spacing w:val="-3"/>
                <w:lang w:val="es-EC"/>
              </w:rPr>
              <w:t xml:space="preserve"> </w:t>
            </w:r>
            <w:r w:rsidR="003B64BC" w:rsidRPr="009303BC">
              <w:rPr>
                <w:spacing w:val="-3"/>
                <w:lang w:val="es-EC"/>
              </w:rPr>
              <w:t>del</w:t>
            </w:r>
            <w:r w:rsidR="007D17DD" w:rsidRPr="009303BC">
              <w:rPr>
                <w:spacing w:val="-3"/>
                <w:lang w:val="es-EC"/>
              </w:rPr>
              <w:t xml:space="preserve"> </w:t>
            </w:r>
            <w:r w:rsidR="003B64BC" w:rsidRPr="009303BC">
              <w:rPr>
                <w:spacing w:val="-3"/>
                <w:lang w:val="es-EC"/>
              </w:rPr>
              <w:t>Contratante</w:t>
            </w:r>
            <w:r w:rsidRPr="009303BC">
              <w:rPr>
                <w:spacing w:val="-3"/>
                <w:lang w:val="es-EC"/>
              </w:rPr>
              <w:t>,</w:t>
            </w:r>
            <w:r w:rsidR="007D17DD" w:rsidRPr="009303BC">
              <w:rPr>
                <w:spacing w:val="-3"/>
                <w:lang w:val="es-EC"/>
              </w:rPr>
              <w:t xml:space="preserve"> </w:t>
            </w:r>
            <w:r w:rsidRPr="009303BC">
              <w:rPr>
                <w:spacing w:val="-3"/>
                <w:lang w:val="es-EC"/>
              </w:rPr>
              <w:t>como</w:t>
            </w:r>
            <w:r w:rsidR="007D17DD" w:rsidRPr="009303BC">
              <w:rPr>
                <w:spacing w:val="-3"/>
                <w:lang w:val="es-EC"/>
              </w:rPr>
              <w:t xml:space="preserve"> </w:t>
            </w:r>
            <w:r w:rsidRPr="009303BC">
              <w:rPr>
                <w:spacing w:val="-3"/>
                <w:lang w:val="es-EC"/>
              </w:rPr>
              <w:t>consecuencia</w:t>
            </w:r>
            <w:r w:rsidR="007D17DD" w:rsidRPr="009303BC">
              <w:rPr>
                <w:spacing w:val="-3"/>
                <w:lang w:val="es-EC"/>
              </w:rPr>
              <w:t xml:space="preserve"> </w:t>
            </w:r>
            <w:r w:rsidRPr="009303BC">
              <w:rPr>
                <w:spacing w:val="-3"/>
                <w:lang w:val="es-EC"/>
              </w:rPr>
              <w:t>de:</w:t>
            </w:r>
          </w:p>
          <w:p w14:paraId="570845A9" w14:textId="633BEF98" w:rsidR="001377B0" w:rsidRPr="009303BC" w:rsidRDefault="001377B0" w:rsidP="003F79AA">
            <w:pPr>
              <w:suppressAutoHyphens/>
              <w:spacing w:after="180"/>
              <w:ind w:left="1692" w:hanging="540"/>
              <w:jc w:val="both"/>
              <w:rPr>
                <w:spacing w:val="-3"/>
                <w:lang w:val="es-EC"/>
              </w:rPr>
            </w:pPr>
            <w:r w:rsidRPr="009303BC">
              <w:rPr>
                <w:spacing w:val="-3"/>
                <w:lang w:val="es-EC"/>
              </w:rPr>
              <w:t>(i)</w:t>
            </w:r>
            <w:r w:rsidRPr="009303BC">
              <w:rPr>
                <w:spacing w:val="-3"/>
                <w:lang w:val="es-EC"/>
              </w:rPr>
              <w:tab/>
              <w:t>el</w:t>
            </w:r>
            <w:r w:rsidR="007D17DD" w:rsidRPr="009303BC">
              <w:rPr>
                <w:spacing w:val="-3"/>
                <w:lang w:val="es-EC"/>
              </w:rPr>
              <w:t xml:space="preserve"> </w:t>
            </w:r>
            <w:r w:rsidRPr="009303BC">
              <w:rPr>
                <w:spacing w:val="-3"/>
                <w:lang w:val="es-EC"/>
              </w:rPr>
              <w:t>uso</w:t>
            </w:r>
            <w:r w:rsidR="007D17DD" w:rsidRPr="009303BC">
              <w:rPr>
                <w:spacing w:val="-3"/>
                <w:lang w:val="es-EC"/>
              </w:rPr>
              <w:t xml:space="preserve"> </w:t>
            </w:r>
            <w:r w:rsidRPr="009303BC">
              <w:rPr>
                <w:spacing w:val="-3"/>
                <w:lang w:val="es-EC"/>
              </w:rPr>
              <w:t>u</w:t>
            </w:r>
            <w:r w:rsidR="007D17DD" w:rsidRPr="009303BC">
              <w:rPr>
                <w:spacing w:val="-3"/>
                <w:lang w:val="es-EC"/>
              </w:rPr>
              <w:t xml:space="preserve"> </w:t>
            </w:r>
            <w:r w:rsidRPr="009303BC">
              <w:rPr>
                <w:spacing w:val="-3"/>
                <w:lang w:val="es-EC"/>
              </w:rPr>
              <w:t>ocupación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00933FD4" w:rsidRPr="009303BC">
              <w:rPr>
                <w:spacing w:val="-3"/>
                <w:lang w:val="es-EC"/>
              </w:rPr>
              <w:t>Lugar</w:t>
            </w:r>
            <w:r w:rsidR="007D17DD" w:rsidRPr="009303BC">
              <w:rPr>
                <w:spacing w:val="-3"/>
                <w:lang w:val="es-EC"/>
              </w:rPr>
              <w:t xml:space="preserve"> </w:t>
            </w:r>
            <w:r w:rsidR="00933FD4" w:rsidRPr="009303BC">
              <w:rPr>
                <w:spacing w:val="-3"/>
                <w:lang w:val="es-EC"/>
              </w:rPr>
              <w:t>de</w:t>
            </w:r>
            <w:r w:rsidR="007D17DD" w:rsidRPr="009303BC">
              <w:rPr>
                <w:spacing w:val="-3"/>
                <w:lang w:val="es-EC"/>
              </w:rPr>
              <w:t xml:space="preserve"> </w:t>
            </w:r>
            <w:r w:rsidR="00933FD4" w:rsidRPr="009303BC">
              <w:rPr>
                <w:spacing w:val="-3"/>
                <w:lang w:val="es-EC"/>
              </w:rPr>
              <w:t>las</w:t>
            </w:r>
            <w:r w:rsidR="007D17DD" w:rsidRPr="009303BC">
              <w:rPr>
                <w:spacing w:val="-3"/>
                <w:lang w:val="es-EC"/>
              </w:rPr>
              <w:t xml:space="preserve"> </w:t>
            </w:r>
            <w:r w:rsidR="00933FD4" w:rsidRPr="009303BC">
              <w:rPr>
                <w:spacing w:val="-3"/>
                <w:lang w:val="es-EC"/>
              </w:rPr>
              <w:t>Obras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objeto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realizar</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como</w:t>
            </w:r>
            <w:r w:rsidR="007D17DD" w:rsidRPr="009303BC">
              <w:rPr>
                <w:spacing w:val="-3"/>
                <w:lang w:val="es-EC"/>
              </w:rPr>
              <w:t xml:space="preserve"> </w:t>
            </w:r>
            <w:r w:rsidRPr="009303BC">
              <w:rPr>
                <w:spacing w:val="-3"/>
                <w:lang w:val="es-EC"/>
              </w:rPr>
              <w:t>resultado</w:t>
            </w:r>
            <w:r w:rsidR="007D17DD" w:rsidRPr="009303BC">
              <w:rPr>
                <w:spacing w:val="-3"/>
                <w:lang w:val="es-EC"/>
              </w:rPr>
              <w:t xml:space="preserve"> </w:t>
            </w:r>
            <w:r w:rsidRPr="009303BC">
              <w:rPr>
                <w:spacing w:val="-3"/>
                <w:lang w:val="es-EC"/>
              </w:rPr>
              <w:t>inevitable</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o</w:t>
            </w:r>
          </w:p>
          <w:p w14:paraId="73655203" w14:textId="6D16EBBA" w:rsidR="001377B0" w:rsidRPr="009303BC" w:rsidRDefault="001377B0" w:rsidP="003F79AA">
            <w:pPr>
              <w:suppressAutoHyphens/>
              <w:spacing w:after="180"/>
              <w:ind w:left="1692" w:hanging="540"/>
              <w:jc w:val="both"/>
              <w:rPr>
                <w:spacing w:val="-3"/>
                <w:lang w:val="es-EC"/>
              </w:rPr>
            </w:pPr>
            <w:r w:rsidRPr="009303BC">
              <w:rPr>
                <w:spacing w:val="-3"/>
                <w:lang w:val="es-EC"/>
              </w:rPr>
              <w:t>(ii)</w:t>
            </w:r>
            <w:r w:rsidRPr="009303BC">
              <w:rPr>
                <w:spacing w:val="-3"/>
                <w:lang w:val="es-EC"/>
              </w:rPr>
              <w:tab/>
            </w:r>
            <w:r w:rsidR="00871AF0" w:rsidRPr="009303BC">
              <w:rPr>
                <w:spacing w:val="-3"/>
                <w:lang w:val="es-EC"/>
              </w:rPr>
              <w:t>negligencia, violación de los deberes legales, o interferencia con los derechos legales por parte del Contratante o cualquiera persona empleada por él o contratada por él, excepto el Contratista.</w:t>
            </w:r>
          </w:p>
          <w:p w14:paraId="11083354" w14:textId="29FC79DE" w:rsidR="001377B0" w:rsidRPr="009303BC" w:rsidRDefault="001377B0" w:rsidP="003F79AA">
            <w:pPr>
              <w:suppressAutoHyphens/>
              <w:spacing w:after="180"/>
              <w:ind w:left="1152" w:hanging="540"/>
              <w:jc w:val="both"/>
              <w:rPr>
                <w:spacing w:val="-3"/>
                <w:lang w:val="es-EC"/>
              </w:rPr>
            </w:pPr>
            <w:r w:rsidRPr="009303BC">
              <w:rPr>
                <w:spacing w:val="-3"/>
                <w:lang w:val="es-EC"/>
              </w:rPr>
              <w:t>(b)</w:t>
            </w:r>
            <w:r w:rsidRPr="009303BC">
              <w:rPr>
                <w:spacing w:val="-3"/>
                <w:lang w:val="es-EC"/>
              </w:rPr>
              <w:tab/>
              <w:t>El</w:t>
            </w:r>
            <w:r w:rsidR="007D17DD" w:rsidRPr="009303BC">
              <w:rPr>
                <w:spacing w:val="-3"/>
                <w:lang w:val="es-EC"/>
              </w:rPr>
              <w:t xml:space="preserve"> </w:t>
            </w:r>
            <w:r w:rsidRPr="009303BC">
              <w:rPr>
                <w:spacing w:val="-3"/>
                <w:lang w:val="es-EC"/>
              </w:rPr>
              <w:t>riesgo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daño</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Planta,</w:t>
            </w:r>
            <w:r w:rsidR="007D17DD" w:rsidRPr="009303BC">
              <w:rPr>
                <w:spacing w:val="-3"/>
                <w:lang w:val="es-EC"/>
              </w:rPr>
              <w:t xml:space="preserve"> </w:t>
            </w:r>
            <w:r w:rsidRPr="009303BC">
              <w:rPr>
                <w:spacing w:val="-3"/>
                <w:lang w:val="es-EC"/>
              </w:rPr>
              <w:t>Materiales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Equipos,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medida</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ello</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deba</w:t>
            </w:r>
            <w:r w:rsidR="007D17DD" w:rsidRPr="009303BC">
              <w:rPr>
                <w:spacing w:val="-3"/>
                <w:lang w:val="es-EC"/>
              </w:rPr>
              <w:t xml:space="preserve"> </w:t>
            </w:r>
            <w:r w:rsidRPr="009303BC" w:rsidDel="0077752A">
              <w:rPr>
                <w:spacing w:val="-3"/>
                <w:lang w:val="es-EC"/>
              </w:rPr>
              <w:t>a</w:t>
            </w:r>
            <w:r w:rsidR="007D17DD" w:rsidRPr="009303BC">
              <w:rPr>
                <w:spacing w:val="-3"/>
                <w:lang w:val="es-EC"/>
              </w:rPr>
              <w:t xml:space="preserve"> </w:t>
            </w:r>
            <w:r w:rsidRPr="009303BC" w:rsidDel="0077752A">
              <w:rPr>
                <w:spacing w:val="-3"/>
                <w:lang w:val="es-EC"/>
              </w:rPr>
              <w:t>fallas</w:t>
            </w:r>
            <w:r w:rsidR="007D17DD" w:rsidRPr="009303BC">
              <w:rPr>
                <w:spacing w:val="-3"/>
                <w:lang w:val="es-EC"/>
              </w:rPr>
              <w:t xml:space="preserve"> </w:t>
            </w:r>
            <w:r w:rsidRPr="009303BC" w:rsidDel="0077752A">
              <w:rPr>
                <w:spacing w:val="-3"/>
                <w:lang w:val="es-EC"/>
              </w:rPr>
              <w:t>del</w:t>
            </w:r>
            <w:r w:rsidR="007D17DD" w:rsidRPr="009303BC">
              <w:rPr>
                <w:spacing w:val="-3"/>
                <w:lang w:val="es-EC"/>
              </w:rPr>
              <w:t xml:space="preserve"> </w:t>
            </w:r>
            <w:r w:rsidRPr="009303BC" w:rsidDel="0077752A">
              <w:rPr>
                <w:spacing w:val="-3"/>
                <w:lang w:val="es-EC"/>
              </w:rPr>
              <w:t>Contratante</w:t>
            </w:r>
            <w:r w:rsidR="007D17DD" w:rsidRPr="009303BC">
              <w:rPr>
                <w:spacing w:val="-3"/>
                <w:lang w:val="es-EC"/>
              </w:rPr>
              <w:t xml:space="preserve"> </w:t>
            </w:r>
            <w:r w:rsidRPr="009303BC" w:rsidDel="0077752A">
              <w:rPr>
                <w:spacing w:val="-3"/>
                <w:lang w:val="es-EC"/>
              </w:rPr>
              <w:t>o</w:t>
            </w:r>
            <w:r w:rsidR="007D17DD" w:rsidRPr="009303BC">
              <w:rPr>
                <w:spacing w:val="-3"/>
                <w:lang w:val="es-EC"/>
              </w:rPr>
              <w:t xml:space="preserve"> </w:t>
            </w:r>
            <w:r w:rsidRPr="009303BC" w:rsidDel="0077752A">
              <w:rPr>
                <w:spacing w:val="-3"/>
                <w:lang w:val="es-EC"/>
              </w:rPr>
              <w:t>en</w:t>
            </w:r>
            <w:r w:rsidR="007D17DD" w:rsidRPr="009303BC">
              <w:rPr>
                <w:spacing w:val="-3"/>
                <w:lang w:val="es-EC"/>
              </w:rPr>
              <w:t xml:space="preserve"> </w:t>
            </w:r>
            <w:r w:rsidRPr="009303BC" w:rsidDel="0077752A">
              <w:rPr>
                <w:spacing w:val="-3"/>
                <w:lang w:val="es-EC"/>
              </w:rPr>
              <w:t>el</w:t>
            </w:r>
            <w:r w:rsidR="007D17DD" w:rsidRPr="009303BC">
              <w:rPr>
                <w:spacing w:val="-3"/>
                <w:lang w:val="es-EC"/>
              </w:rPr>
              <w:t xml:space="preserve"> </w:t>
            </w:r>
            <w:r w:rsidRPr="009303BC" w:rsidDel="0077752A">
              <w:rPr>
                <w:spacing w:val="-3"/>
                <w:lang w:val="es-EC"/>
              </w:rPr>
              <w:t>diseño</w:t>
            </w:r>
            <w:r w:rsidR="007D17DD" w:rsidRPr="009303BC">
              <w:rPr>
                <w:spacing w:val="-3"/>
                <w:lang w:val="es-EC"/>
              </w:rPr>
              <w:t xml:space="preserve"> </w:t>
            </w:r>
            <w:r w:rsidRPr="009303BC" w:rsidDel="0077752A">
              <w:rPr>
                <w:spacing w:val="-3"/>
                <w:lang w:val="es-EC"/>
              </w:rPr>
              <w:t>hecho</w:t>
            </w:r>
            <w:r w:rsidR="007D17DD" w:rsidRPr="009303BC">
              <w:rPr>
                <w:spacing w:val="-3"/>
                <w:lang w:val="es-EC"/>
              </w:rPr>
              <w:t xml:space="preserve"> </w:t>
            </w:r>
            <w:r w:rsidRPr="009303BC" w:rsidDel="0077752A">
              <w:rPr>
                <w:spacing w:val="-3"/>
                <w:lang w:val="es-EC"/>
              </w:rPr>
              <w:t>por</w:t>
            </w:r>
            <w:r w:rsidR="007D17DD" w:rsidRPr="009303BC">
              <w:rPr>
                <w:spacing w:val="-3"/>
                <w:lang w:val="es-EC"/>
              </w:rPr>
              <w:t xml:space="preserve"> </w:t>
            </w:r>
            <w:r w:rsidRPr="009303BC" w:rsidDel="0077752A">
              <w:rPr>
                <w:spacing w:val="-3"/>
                <w:lang w:val="es-EC"/>
              </w:rPr>
              <w:t>el</w:t>
            </w:r>
            <w:r w:rsidR="007D17DD" w:rsidRPr="009303BC">
              <w:rPr>
                <w:spacing w:val="-3"/>
                <w:lang w:val="es-EC"/>
              </w:rPr>
              <w:t xml:space="preserve"> </w:t>
            </w:r>
            <w:r w:rsidRPr="009303BC" w:rsidDel="0077752A">
              <w:rPr>
                <w:spacing w:val="-3"/>
                <w:lang w:val="es-EC"/>
              </w:rPr>
              <w:t>Contratante,</w:t>
            </w:r>
            <w:r w:rsidR="007D17DD" w:rsidRPr="009303BC">
              <w:rPr>
                <w:spacing w:val="-3"/>
                <w:lang w:val="es-EC"/>
              </w:rPr>
              <w:t xml:space="preserve"> </w:t>
            </w:r>
            <w:r w:rsidRPr="009303BC" w:rsidDel="0077752A">
              <w:rPr>
                <w:spacing w:val="-3"/>
                <w:lang w:val="es-EC"/>
              </w:rPr>
              <w:t>o</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guerra</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contaminación</w:t>
            </w:r>
            <w:r w:rsidR="007D17DD" w:rsidRPr="009303BC">
              <w:rPr>
                <w:spacing w:val="-3"/>
                <w:lang w:val="es-EC"/>
              </w:rPr>
              <w:t xml:space="preserve"> </w:t>
            </w:r>
            <w:r w:rsidRPr="009303BC">
              <w:rPr>
                <w:spacing w:val="-3"/>
                <w:lang w:val="es-EC"/>
              </w:rPr>
              <w:lastRenderedPageBreak/>
              <w:t>radioactiva</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afecte</w:t>
            </w:r>
            <w:r w:rsidR="007D17DD" w:rsidRPr="009303BC">
              <w:rPr>
                <w:spacing w:val="-3"/>
                <w:lang w:val="es-EC"/>
              </w:rPr>
              <w:t xml:space="preserve"> </w:t>
            </w:r>
            <w:r w:rsidRPr="009303BC">
              <w:rPr>
                <w:spacing w:val="-3"/>
                <w:lang w:val="es-EC"/>
              </w:rPr>
              <w:t>directamente</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país</w:t>
            </w:r>
            <w:r w:rsidR="007D17DD" w:rsidRPr="009303BC">
              <w:rPr>
                <w:spacing w:val="-3"/>
                <w:lang w:val="es-EC"/>
              </w:rPr>
              <w:t xml:space="preserve"> </w:t>
            </w:r>
            <w:r w:rsidRPr="009303BC">
              <w:rPr>
                <w:spacing w:val="-3"/>
                <w:lang w:val="es-EC"/>
              </w:rPr>
              <w:t>donde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han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realizar</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p>
          <w:p w14:paraId="02A5E946" w14:textId="37B8A669" w:rsidR="001377B0" w:rsidRPr="009303BC" w:rsidRDefault="001377B0" w:rsidP="003F79AA">
            <w:pPr>
              <w:suppressAutoHyphens/>
              <w:spacing w:after="200"/>
              <w:ind w:left="612" w:hanging="612"/>
              <w:jc w:val="both"/>
              <w:rPr>
                <w:spacing w:val="-3"/>
                <w:lang w:val="es-EC"/>
              </w:rPr>
            </w:pPr>
            <w:r w:rsidRPr="009303BC">
              <w:rPr>
                <w:spacing w:val="-3"/>
                <w:lang w:val="es-EC"/>
              </w:rPr>
              <w:t>11.2</w:t>
            </w:r>
            <w:r w:rsidRPr="009303BC">
              <w:rPr>
                <w:spacing w:val="-3"/>
                <w:lang w:val="es-EC"/>
              </w:rPr>
              <w:tab/>
              <w:t>Desde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hasta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emisión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009149C2" w:rsidRPr="009303BC">
              <w:rPr>
                <w:spacing w:val="-3"/>
                <w:lang w:val="es-EC"/>
              </w:rPr>
              <w:t>Certificado de Responsabilidad por Defectos</w:t>
            </w:r>
            <w:r w:rsidRPr="009303BC">
              <w:rPr>
                <w:spacing w:val="-3"/>
                <w:lang w:val="es-EC"/>
              </w:rPr>
              <w:t>,</w:t>
            </w:r>
            <w:r w:rsidR="007D17DD" w:rsidRPr="009303BC">
              <w:rPr>
                <w:spacing w:val="-3"/>
                <w:lang w:val="es-EC"/>
              </w:rPr>
              <w:t xml:space="preserve"> </w:t>
            </w:r>
            <w:r w:rsidRPr="009303BC">
              <w:rPr>
                <w:spacing w:val="-3"/>
                <w:lang w:val="es-EC"/>
              </w:rPr>
              <w:t>será</w:t>
            </w:r>
            <w:r w:rsidR="007D17DD" w:rsidRPr="009303BC">
              <w:rPr>
                <w:spacing w:val="-3"/>
                <w:lang w:val="es-EC"/>
              </w:rPr>
              <w:t xml:space="preserve"> </w:t>
            </w:r>
            <w:r w:rsidRPr="009303BC">
              <w:rPr>
                <w:spacing w:val="-3"/>
                <w:lang w:val="es-EC"/>
              </w:rPr>
              <w:t>riesgo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pérdida</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daño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Planta</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Materiales,</w:t>
            </w:r>
            <w:r w:rsidR="007D17DD" w:rsidRPr="009303BC">
              <w:rPr>
                <w:spacing w:val="-3"/>
                <w:lang w:val="es-EC"/>
              </w:rPr>
              <w:t xml:space="preserve"> </w:t>
            </w:r>
            <w:r w:rsidRPr="009303BC">
              <w:rPr>
                <w:spacing w:val="-3"/>
                <w:lang w:val="es-EC"/>
              </w:rPr>
              <w:t>excepto</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pérdida</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daños</w:t>
            </w:r>
            <w:r w:rsidR="007D17DD" w:rsidRPr="009303BC">
              <w:rPr>
                <w:spacing w:val="-3"/>
                <w:lang w:val="es-EC"/>
              </w:rPr>
              <w:t xml:space="preserve"> </w:t>
            </w:r>
            <w:r w:rsidRPr="009303BC">
              <w:rPr>
                <w:spacing w:val="-3"/>
                <w:lang w:val="es-EC"/>
              </w:rPr>
              <w:t>como</w:t>
            </w:r>
            <w:r w:rsidR="007D17DD" w:rsidRPr="009303BC">
              <w:rPr>
                <w:spacing w:val="-3"/>
                <w:lang w:val="es-EC"/>
              </w:rPr>
              <w:t xml:space="preserve"> </w:t>
            </w:r>
            <w:r w:rsidRPr="009303BC">
              <w:rPr>
                <w:spacing w:val="-3"/>
                <w:lang w:val="es-EC"/>
              </w:rPr>
              <w:t>consecuencia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p>
          <w:p w14:paraId="31F2C80B" w14:textId="4EF936A8" w:rsidR="001377B0" w:rsidRPr="009303BC" w:rsidRDefault="001377B0" w:rsidP="003F79AA">
            <w:pPr>
              <w:suppressAutoHyphens/>
              <w:spacing w:after="200"/>
              <w:ind w:left="1152" w:hanging="540"/>
              <w:jc w:val="both"/>
              <w:rPr>
                <w:spacing w:val="-3"/>
                <w:lang w:val="es-EC"/>
              </w:rPr>
            </w:pPr>
            <w:r w:rsidRPr="009303BC">
              <w:rPr>
                <w:spacing w:val="-3"/>
                <w:lang w:val="es-EC"/>
              </w:rPr>
              <w:t>(a)</w:t>
            </w:r>
            <w:r w:rsidRPr="009303BC">
              <w:rPr>
                <w:spacing w:val="-3"/>
                <w:lang w:val="es-EC"/>
              </w:rPr>
              <w:tab/>
              <w:t>un</w:t>
            </w:r>
            <w:r w:rsidR="007D17DD" w:rsidRPr="009303BC">
              <w:rPr>
                <w:spacing w:val="-3"/>
                <w:lang w:val="es-EC"/>
              </w:rPr>
              <w:t xml:space="preserve"> </w:t>
            </w:r>
            <w:r w:rsidRPr="009303BC">
              <w:rPr>
                <w:spacing w:val="-3"/>
                <w:lang w:val="es-EC"/>
              </w:rPr>
              <w:t>Defecto</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existía</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p>
          <w:p w14:paraId="49F12EE1" w14:textId="1745CC51" w:rsidR="001377B0" w:rsidRPr="009303BC" w:rsidRDefault="001377B0" w:rsidP="003F79AA">
            <w:pPr>
              <w:suppressAutoHyphens/>
              <w:spacing w:after="200"/>
              <w:ind w:left="1152" w:hanging="540"/>
              <w:jc w:val="both"/>
              <w:rPr>
                <w:spacing w:val="-3"/>
                <w:lang w:val="es-EC"/>
              </w:rPr>
            </w:pPr>
            <w:r w:rsidRPr="009303BC">
              <w:rPr>
                <w:spacing w:val="-3"/>
                <w:lang w:val="es-EC"/>
              </w:rPr>
              <w:t>(b)</w:t>
            </w:r>
            <w:r w:rsidR="00247AAB" w:rsidRPr="009303BC">
              <w:rPr>
                <w:spacing w:val="-3"/>
                <w:lang w:val="es-EC"/>
              </w:rPr>
              <w:tab/>
            </w:r>
            <w:r w:rsidRPr="009303BC">
              <w:rPr>
                <w:spacing w:val="-3"/>
                <w:lang w:val="es-EC"/>
              </w:rPr>
              <w:t>fallas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diseño</w:t>
            </w:r>
            <w:r w:rsidR="007D17DD" w:rsidRPr="009303BC">
              <w:rPr>
                <w:spacing w:val="-3"/>
                <w:lang w:val="es-EC"/>
              </w:rPr>
              <w:t xml:space="preserve"> </w:t>
            </w:r>
            <w:r w:rsidRPr="009303BC">
              <w:rPr>
                <w:spacing w:val="-3"/>
                <w:lang w:val="es-EC"/>
              </w:rPr>
              <w:t>hecho</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p>
          <w:p w14:paraId="44A05943" w14:textId="32DB0AA7" w:rsidR="001377B0" w:rsidRPr="009303BC" w:rsidRDefault="001377B0" w:rsidP="003F79AA">
            <w:pPr>
              <w:suppressAutoHyphens/>
              <w:spacing w:after="200"/>
              <w:ind w:left="1152" w:hanging="540"/>
              <w:jc w:val="both"/>
              <w:rPr>
                <w:spacing w:val="-3"/>
                <w:lang w:val="es-EC"/>
              </w:rPr>
            </w:pPr>
            <w:r w:rsidRPr="009303BC">
              <w:rPr>
                <w:spacing w:val="-3"/>
                <w:lang w:val="es-EC"/>
              </w:rPr>
              <w:t>(c)</w:t>
            </w:r>
            <w:r w:rsidR="00247AAB" w:rsidRPr="009303BC">
              <w:rPr>
                <w:spacing w:val="-3"/>
                <w:lang w:val="es-EC"/>
              </w:rPr>
              <w:tab/>
            </w:r>
            <w:r w:rsidRPr="009303BC">
              <w:rPr>
                <w:spacing w:val="-3"/>
                <w:lang w:val="es-EC"/>
              </w:rPr>
              <w:t>fallas</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negligencia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Supervisión</w:t>
            </w:r>
            <w:r w:rsidR="007D17DD" w:rsidRPr="009303BC">
              <w:rPr>
                <w:spacing w:val="-3"/>
                <w:lang w:val="es-EC"/>
              </w:rPr>
              <w:t xml:space="preserve"> </w:t>
            </w:r>
            <w:r w:rsidRPr="009303BC">
              <w:rPr>
                <w:spacing w:val="-3"/>
                <w:lang w:val="es-EC"/>
              </w:rPr>
              <w:t>Técnica</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p>
          <w:p w14:paraId="568D2BEA" w14:textId="200BA18D" w:rsidR="001377B0" w:rsidRPr="009303BC" w:rsidRDefault="00805466" w:rsidP="003F79AA">
            <w:pPr>
              <w:suppressAutoHyphens/>
              <w:spacing w:after="200"/>
              <w:ind w:left="1152" w:hanging="540"/>
              <w:jc w:val="both"/>
              <w:rPr>
                <w:spacing w:val="-3"/>
                <w:lang w:val="es-EC"/>
              </w:rPr>
            </w:pPr>
            <w:r w:rsidRPr="009303BC">
              <w:rPr>
                <w:spacing w:val="-3"/>
                <w:lang w:val="es-EC"/>
              </w:rPr>
              <w:t>(</w:t>
            </w:r>
            <w:r w:rsidR="001377B0" w:rsidRPr="009303BC">
              <w:rPr>
                <w:spacing w:val="-3"/>
                <w:lang w:val="es-EC"/>
              </w:rPr>
              <w:t>d)</w:t>
            </w:r>
            <w:r w:rsidR="001377B0" w:rsidRPr="009303BC">
              <w:rPr>
                <w:spacing w:val="-3"/>
                <w:lang w:val="es-EC"/>
              </w:rPr>
              <w:tab/>
              <w:t>un</w:t>
            </w:r>
            <w:r w:rsidR="007D17DD" w:rsidRPr="009303BC">
              <w:rPr>
                <w:spacing w:val="-3"/>
                <w:lang w:val="es-EC"/>
              </w:rPr>
              <w:t xml:space="preserve"> </w:t>
            </w:r>
            <w:r w:rsidR="001377B0" w:rsidRPr="009303BC">
              <w:rPr>
                <w:spacing w:val="-3"/>
                <w:lang w:val="es-EC"/>
              </w:rPr>
              <w:t>evento</w:t>
            </w:r>
            <w:r w:rsidR="007D17DD" w:rsidRPr="009303BC">
              <w:rPr>
                <w:spacing w:val="-3"/>
                <w:lang w:val="es-EC"/>
              </w:rPr>
              <w:t xml:space="preserve"> </w:t>
            </w:r>
            <w:r w:rsidR="001377B0" w:rsidRPr="009303BC">
              <w:rPr>
                <w:spacing w:val="-3"/>
                <w:lang w:val="es-EC"/>
              </w:rPr>
              <w:t>que</w:t>
            </w:r>
            <w:r w:rsidR="007D17DD" w:rsidRPr="009303BC">
              <w:rPr>
                <w:spacing w:val="-3"/>
                <w:lang w:val="es-EC"/>
              </w:rPr>
              <w:t xml:space="preserve"> </w:t>
            </w:r>
            <w:r w:rsidR="001377B0" w:rsidRPr="009303BC">
              <w:rPr>
                <w:spacing w:val="-3"/>
                <w:lang w:val="es-EC"/>
              </w:rPr>
              <w:t>ocurrió</w:t>
            </w:r>
            <w:r w:rsidR="007D17DD" w:rsidRPr="009303BC">
              <w:rPr>
                <w:spacing w:val="-3"/>
                <w:lang w:val="es-EC"/>
              </w:rPr>
              <w:t xml:space="preserve"> </w:t>
            </w:r>
            <w:r w:rsidR="001377B0" w:rsidRPr="009303BC">
              <w:rPr>
                <w:spacing w:val="-3"/>
                <w:lang w:val="es-EC"/>
              </w:rPr>
              <w:t>antes</w:t>
            </w:r>
            <w:r w:rsidR="007D17DD" w:rsidRPr="009303BC">
              <w:rPr>
                <w:spacing w:val="-3"/>
                <w:lang w:val="es-EC"/>
              </w:rPr>
              <w:t xml:space="preserve"> </w:t>
            </w:r>
            <w:r w:rsidR="001377B0" w:rsidRPr="009303BC">
              <w:rPr>
                <w:spacing w:val="-3"/>
                <w:lang w:val="es-EC"/>
              </w:rPr>
              <w:t>de</w:t>
            </w:r>
            <w:r w:rsidR="007D17DD" w:rsidRPr="009303BC">
              <w:rPr>
                <w:spacing w:val="-3"/>
                <w:lang w:val="es-EC"/>
              </w:rPr>
              <w:t xml:space="preserve"> </w:t>
            </w:r>
            <w:r w:rsidR="001377B0" w:rsidRPr="009303BC">
              <w:rPr>
                <w:spacing w:val="-3"/>
                <w:lang w:val="es-EC"/>
              </w:rPr>
              <w:t>la</w:t>
            </w:r>
            <w:r w:rsidR="007D17DD" w:rsidRPr="009303BC">
              <w:rPr>
                <w:spacing w:val="-3"/>
                <w:lang w:val="es-EC"/>
              </w:rPr>
              <w:t xml:space="preserve"> </w:t>
            </w:r>
            <w:r w:rsidR="001377B0" w:rsidRPr="009303BC">
              <w:rPr>
                <w:spacing w:val="-3"/>
                <w:lang w:val="es-EC"/>
              </w:rPr>
              <w:t>Fecha</w:t>
            </w:r>
            <w:r w:rsidR="007D17DD" w:rsidRPr="009303BC">
              <w:rPr>
                <w:spacing w:val="-3"/>
                <w:lang w:val="es-EC"/>
              </w:rPr>
              <w:t xml:space="preserve"> </w:t>
            </w:r>
            <w:r w:rsidR="001377B0" w:rsidRPr="009303BC">
              <w:rPr>
                <w:spacing w:val="-3"/>
                <w:lang w:val="es-EC"/>
              </w:rPr>
              <w:t>de</w:t>
            </w:r>
            <w:r w:rsidR="007D17DD" w:rsidRPr="009303BC">
              <w:rPr>
                <w:spacing w:val="-3"/>
                <w:lang w:val="es-EC"/>
              </w:rPr>
              <w:t xml:space="preserve"> </w:t>
            </w:r>
            <w:r w:rsidR="001377B0" w:rsidRPr="009303BC">
              <w:rPr>
                <w:spacing w:val="-3"/>
                <w:lang w:val="es-EC"/>
              </w:rPr>
              <w:t>Terminación,</w:t>
            </w:r>
            <w:r w:rsidR="007D17DD" w:rsidRPr="009303BC">
              <w:rPr>
                <w:spacing w:val="-3"/>
                <w:lang w:val="es-EC"/>
              </w:rPr>
              <w:t xml:space="preserve"> </w:t>
            </w:r>
            <w:r w:rsidR="001377B0" w:rsidRPr="009303BC">
              <w:rPr>
                <w:spacing w:val="-3"/>
                <w:lang w:val="es-EC"/>
              </w:rPr>
              <w:t>y</w:t>
            </w:r>
            <w:r w:rsidR="007D17DD" w:rsidRPr="009303BC">
              <w:rPr>
                <w:spacing w:val="-3"/>
                <w:lang w:val="es-EC"/>
              </w:rPr>
              <w:t xml:space="preserve"> </w:t>
            </w:r>
            <w:r w:rsidR="001377B0" w:rsidRPr="009303BC">
              <w:rPr>
                <w:spacing w:val="-3"/>
                <w:lang w:val="es-EC"/>
              </w:rPr>
              <w:t>que</w:t>
            </w:r>
            <w:r w:rsidR="007D17DD" w:rsidRPr="009303BC">
              <w:rPr>
                <w:spacing w:val="-3"/>
                <w:lang w:val="es-EC"/>
              </w:rPr>
              <w:t xml:space="preserve"> </w:t>
            </w:r>
            <w:r w:rsidR="001377B0" w:rsidRPr="009303BC">
              <w:rPr>
                <w:spacing w:val="-3"/>
                <w:lang w:val="es-EC"/>
              </w:rPr>
              <w:t>no</w:t>
            </w:r>
            <w:r w:rsidR="007D17DD" w:rsidRPr="009303BC">
              <w:rPr>
                <w:spacing w:val="-3"/>
                <w:lang w:val="es-EC"/>
              </w:rPr>
              <w:t xml:space="preserve"> </w:t>
            </w:r>
            <w:r w:rsidR="001377B0" w:rsidRPr="009303BC">
              <w:rPr>
                <w:spacing w:val="-3"/>
                <w:lang w:val="es-EC"/>
              </w:rPr>
              <w:t>constituía</w:t>
            </w:r>
            <w:r w:rsidR="007D17DD" w:rsidRPr="009303BC">
              <w:rPr>
                <w:spacing w:val="-3"/>
                <w:lang w:val="es-EC"/>
              </w:rPr>
              <w:t xml:space="preserve"> </w:t>
            </w:r>
            <w:r w:rsidR="001377B0" w:rsidRPr="009303BC">
              <w:rPr>
                <w:spacing w:val="-3"/>
                <w:lang w:val="es-EC"/>
              </w:rPr>
              <w:t>un</w:t>
            </w:r>
            <w:r w:rsidR="007D17DD" w:rsidRPr="009303BC">
              <w:rPr>
                <w:spacing w:val="-3"/>
                <w:lang w:val="es-EC"/>
              </w:rPr>
              <w:t xml:space="preserve"> </w:t>
            </w:r>
            <w:r w:rsidR="001377B0" w:rsidRPr="009303BC">
              <w:rPr>
                <w:spacing w:val="-3"/>
                <w:lang w:val="es-EC"/>
              </w:rPr>
              <w:t>riesgo</w:t>
            </w:r>
            <w:r w:rsidR="007D17DD" w:rsidRPr="009303BC">
              <w:rPr>
                <w:spacing w:val="-3"/>
                <w:lang w:val="es-EC"/>
              </w:rPr>
              <w:t xml:space="preserve"> </w:t>
            </w:r>
            <w:r w:rsidR="001377B0" w:rsidRPr="009303BC">
              <w:rPr>
                <w:spacing w:val="-3"/>
                <w:lang w:val="es-EC"/>
              </w:rPr>
              <w:t>del</w:t>
            </w:r>
            <w:r w:rsidR="007D17DD" w:rsidRPr="009303BC">
              <w:rPr>
                <w:spacing w:val="-3"/>
                <w:lang w:val="es-EC"/>
              </w:rPr>
              <w:t xml:space="preserve"> </w:t>
            </w:r>
            <w:r w:rsidR="001377B0" w:rsidRPr="009303BC">
              <w:rPr>
                <w:spacing w:val="-3"/>
                <w:lang w:val="es-EC"/>
              </w:rPr>
              <w:t>Contratante;</w:t>
            </w:r>
            <w:r w:rsidR="007D17DD" w:rsidRPr="009303BC">
              <w:rPr>
                <w:spacing w:val="-3"/>
                <w:lang w:val="es-EC"/>
              </w:rPr>
              <w:t xml:space="preserve"> </w:t>
            </w:r>
            <w:r w:rsidR="001377B0" w:rsidRPr="009303BC">
              <w:rPr>
                <w:spacing w:val="-3"/>
                <w:lang w:val="es-EC"/>
              </w:rPr>
              <w:t>o</w:t>
            </w:r>
            <w:r w:rsidR="007D17DD" w:rsidRPr="009303BC">
              <w:rPr>
                <w:spacing w:val="-3"/>
                <w:lang w:val="es-EC"/>
              </w:rPr>
              <w:t xml:space="preserve"> </w:t>
            </w:r>
          </w:p>
          <w:p w14:paraId="00DAA247" w14:textId="37BB62D7" w:rsidR="001377B0" w:rsidRPr="009303BC" w:rsidRDefault="001377B0" w:rsidP="005D07DA">
            <w:pPr>
              <w:suppressAutoHyphens/>
              <w:spacing w:after="200"/>
              <w:ind w:left="1152" w:hanging="540"/>
              <w:jc w:val="both"/>
              <w:rPr>
                <w:spacing w:val="-3"/>
                <w:lang w:val="es-EC"/>
              </w:rPr>
            </w:pPr>
            <w:r w:rsidRPr="009303BC">
              <w:rPr>
                <w:spacing w:val="-3"/>
                <w:lang w:val="es-EC"/>
              </w:rPr>
              <w:t>(e)</w:t>
            </w:r>
            <w:r w:rsidRPr="009303BC">
              <w:rPr>
                <w:spacing w:val="-3"/>
                <w:lang w:val="es-EC"/>
              </w:rPr>
              <w:tab/>
              <w:t>las</w:t>
            </w:r>
            <w:r w:rsidR="007D17DD" w:rsidRPr="009303BC">
              <w:rPr>
                <w:spacing w:val="-3"/>
                <w:lang w:val="es-EC"/>
              </w:rPr>
              <w:t xml:space="preserve"> </w:t>
            </w:r>
            <w:r w:rsidRPr="009303BC">
              <w:rPr>
                <w:spacing w:val="-3"/>
                <w:lang w:val="es-EC"/>
              </w:rPr>
              <w:t>actividades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933FD4" w:rsidRPr="009303BC">
              <w:rPr>
                <w:spacing w:val="-3"/>
                <w:lang w:val="es-EC"/>
              </w:rPr>
              <w:t>Lugar</w:t>
            </w:r>
            <w:r w:rsidR="007D17DD" w:rsidRPr="009303BC">
              <w:rPr>
                <w:spacing w:val="-3"/>
                <w:lang w:val="es-EC"/>
              </w:rPr>
              <w:t xml:space="preserve"> </w:t>
            </w:r>
            <w:r w:rsidR="00933FD4" w:rsidRPr="009303BC">
              <w:rPr>
                <w:spacing w:val="-3"/>
                <w:lang w:val="es-EC"/>
              </w:rPr>
              <w:t>de</w:t>
            </w:r>
            <w:r w:rsidR="007D17DD" w:rsidRPr="009303BC">
              <w:rPr>
                <w:spacing w:val="-3"/>
                <w:lang w:val="es-EC"/>
              </w:rPr>
              <w:t xml:space="preserve"> </w:t>
            </w:r>
            <w:r w:rsidR="00933FD4" w:rsidRPr="009303BC">
              <w:rPr>
                <w:spacing w:val="-3"/>
                <w:lang w:val="es-EC"/>
              </w:rPr>
              <w:t>las</w:t>
            </w:r>
            <w:r w:rsidR="007D17DD" w:rsidRPr="009303BC">
              <w:rPr>
                <w:spacing w:val="-3"/>
                <w:lang w:val="es-EC"/>
              </w:rPr>
              <w:t xml:space="preserve"> </w:t>
            </w:r>
            <w:r w:rsidR="00933FD4" w:rsidRPr="009303BC">
              <w:rPr>
                <w:spacing w:val="-3"/>
                <w:lang w:val="es-EC"/>
              </w:rPr>
              <w:t>Obras</w:t>
            </w:r>
            <w:r w:rsidR="007D17DD" w:rsidRPr="009303BC">
              <w:rPr>
                <w:spacing w:val="-3"/>
                <w:lang w:val="es-EC"/>
              </w:rPr>
              <w:t xml:space="preserve"> </w:t>
            </w:r>
            <w:r w:rsidRPr="009303BC">
              <w:rPr>
                <w:spacing w:val="-3"/>
                <w:lang w:val="es-EC"/>
              </w:rPr>
              <w:t>después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p>
        </w:tc>
      </w:tr>
      <w:tr w:rsidR="001377B0" w:rsidRPr="009303BC" w14:paraId="0FF06FD1" w14:textId="77777777" w:rsidTr="003E2CD4">
        <w:tc>
          <w:tcPr>
            <w:tcW w:w="2835" w:type="dxa"/>
          </w:tcPr>
          <w:p w14:paraId="5CC1D59C" w14:textId="3760CCF2" w:rsidR="001377B0" w:rsidRPr="009303BC" w:rsidRDefault="001377B0" w:rsidP="003F79AA">
            <w:pPr>
              <w:pStyle w:val="SectionVHeading3"/>
              <w:rPr>
                <w:lang w:val="es-EC"/>
              </w:rPr>
            </w:pPr>
            <w:bookmarkStart w:id="184" w:name="_Toc399832249"/>
            <w:r w:rsidRPr="009303BC">
              <w:rPr>
                <w:lang w:val="es-EC"/>
              </w:rPr>
              <w:lastRenderedPageBreak/>
              <w:t>12.</w:t>
            </w:r>
            <w:r w:rsidRPr="009303BC">
              <w:rPr>
                <w:lang w:val="es-EC"/>
              </w:rPr>
              <w:tab/>
              <w:t>Riesgos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Contratista</w:t>
            </w:r>
            <w:bookmarkEnd w:id="184"/>
          </w:p>
        </w:tc>
        <w:tc>
          <w:tcPr>
            <w:tcW w:w="6178" w:type="dxa"/>
          </w:tcPr>
          <w:p w14:paraId="132CA268" w14:textId="50AE16D1" w:rsidR="001377B0" w:rsidRPr="009303BC" w:rsidRDefault="001377B0" w:rsidP="00DC6256">
            <w:pPr>
              <w:suppressAutoHyphens/>
              <w:spacing w:after="200"/>
              <w:ind w:left="612" w:hanging="612"/>
              <w:jc w:val="both"/>
              <w:rPr>
                <w:spacing w:val="-3"/>
                <w:lang w:val="es-EC"/>
              </w:rPr>
            </w:pPr>
            <w:r w:rsidRPr="009303BC">
              <w:rPr>
                <w:spacing w:val="-3"/>
                <w:lang w:val="es-EC"/>
              </w:rPr>
              <w:t>12.1</w:t>
            </w:r>
            <w:r w:rsidRPr="009303BC">
              <w:rPr>
                <w:spacing w:val="-3"/>
                <w:lang w:val="es-EC"/>
              </w:rPr>
              <w:tab/>
              <w:t>Desde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Inicio</w:t>
            </w:r>
            <w:r w:rsidR="007D17DD" w:rsidRPr="009303BC">
              <w:rPr>
                <w:spacing w:val="-3"/>
                <w:lang w:val="es-EC"/>
              </w:rPr>
              <w:t xml:space="preserve"> </w:t>
            </w:r>
            <w:r w:rsidR="00936764" w:rsidRPr="009303BC">
              <w:rPr>
                <w:spacing w:val="-3"/>
                <w:lang w:val="es-EC"/>
              </w:rPr>
              <w:t>(del</w:t>
            </w:r>
            <w:r w:rsidR="007D17DD" w:rsidRPr="009303BC">
              <w:rPr>
                <w:spacing w:val="-3"/>
                <w:lang w:val="es-EC"/>
              </w:rPr>
              <w:t xml:space="preserve"> </w:t>
            </w:r>
            <w:r w:rsidR="00936764" w:rsidRPr="009303BC">
              <w:rPr>
                <w:spacing w:val="-3"/>
                <w:lang w:val="es-EC"/>
              </w:rPr>
              <w:t>diseño</w:t>
            </w:r>
            <w:r w:rsidR="007D17DD" w:rsidRPr="009303BC">
              <w:rPr>
                <w:spacing w:val="-3"/>
                <w:lang w:val="es-EC"/>
              </w:rPr>
              <w:t xml:space="preserve"> </w:t>
            </w:r>
            <w:r w:rsidR="00936764" w:rsidRPr="009303BC">
              <w:rPr>
                <w:spacing w:val="-3"/>
                <w:lang w:val="es-EC"/>
              </w:rPr>
              <w:t>y</w:t>
            </w:r>
            <w:r w:rsidR="007D17DD" w:rsidRPr="009303BC">
              <w:rPr>
                <w:spacing w:val="-3"/>
                <w:lang w:val="es-EC"/>
              </w:rPr>
              <w:t xml:space="preserve"> </w:t>
            </w:r>
            <w:r w:rsidR="00936764" w:rsidRPr="009303BC">
              <w:rPr>
                <w:spacing w:val="-3"/>
                <w:lang w:val="es-EC"/>
              </w:rPr>
              <w:t>de</w:t>
            </w:r>
            <w:r w:rsidR="007D17DD" w:rsidRPr="009303BC">
              <w:rPr>
                <w:spacing w:val="-3"/>
                <w:lang w:val="es-EC"/>
              </w:rPr>
              <w:t xml:space="preserve"> </w:t>
            </w:r>
            <w:r w:rsidR="00936764" w:rsidRPr="009303BC">
              <w:rPr>
                <w:spacing w:val="-3"/>
                <w:lang w:val="es-EC"/>
              </w:rPr>
              <w:t>las</w:t>
            </w:r>
            <w:r w:rsidR="007D17DD" w:rsidRPr="009303BC">
              <w:rPr>
                <w:spacing w:val="-3"/>
                <w:lang w:val="es-EC"/>
              </w:rPr>
              <w:t xml:space="preserve"> </w:t>
            </w:r>
            <w:r w:rsidR="00936764" w:rsidRPr="009303BC">
              <w:rPr>
                <w:spacing w:val="-3"/>
                <w:lang w:val="es-EC"/>
              </w:rPr>
              <w:t>Obras</w:t>
            </w:r>
            <w:r w:rsidR="007D17DD" w:rsidRPr="009303BC">
              <w:rPr>
                <w:spacing w:val="-3"/>
                <w:lang w:val="es-EC"/>
              </w:rPr>
              <w:t xml:space="preserve"> </w:t>
            </w:r>
            <w:r w:rsidR="00936764" w:rsidRPr="009303BC">
              <w:rPr>
                <w:spacing w:val="-3"/>
                <w:lang w:val="es-EC"/>
              </w:rPr>
              <w:t>Preliminares)</w:t>
            </w:r>
            <w:r w:rsidR="007D17DD" w:rsidRPr="009303BC">
              <w:rPr>
                <w:spacing w:val="-3"/>
                <w:lang w:val="es-EC"/>
              </w:rPr>
              <w:t xml:space="preserve"> </w:t>
            </w:r>
            <w:r w:rsidRPr="009303BC">
              <w:rPr>
                <w:spacing w:val="-3"/>
                <w:lang w:val="es-EC"/>
              </w:rPr>
              <w:t>hasta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emisión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007D34C5" w:rsidRPr="009303BC">
              <w:rPr>
                <w:spacing w:val="-3"/>
                <w:lang w:val="es-EC"/>
              </w:rPr>
              <w:t>Certificado de Responsabilidad por Defectos</w:t>
            </w:r>
            <w:r w:rsidRPr="009303BC">
              <w:rPr>
                <w:spacing w:val="-3"/>
                <w:lang w:val="es-EC"/>
              </w:rPr>
              <w:t>,</w:t>
            </w:r>
            <w:r w:rsidR="007D17DD" w:rsidRPr="009303BC">
              <w:rPr>
                <w:spacing w:val="-3"/>
                <w:lang w:val="es-EC"/>
              </w:rPr>
              <w:t xml:space="preserve"> </w:t>
            </w:r>
            <w:r w:rsidRPr="009303BC">
              <w:rPr>
                <w:spacing w:val="-3"/>
                <w:lang w:val="es-EC"/>
              </w:rPr>
              <w:t>cuando</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riesgos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lesiones</w:t>
            </w:r>
            <w:r w:rsidR="007D17DD" w:rsidRPr="009303BC">
              <w:rPr>
                <w:spacing w:val="-3"/>
                <w:lang w:val="es-EC"/>
              </w:rPr>
              <w:t xml:space="preserve"> </w:t>
            </w:r>
            <w:r w:rsidRPr="009303BC">
              <w:rPr>
                <w:spacing w:val="-3"/>
                <w:lang w:val="es-EC"/>
              </w:rPr>
              <w:t>personales,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muerte</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pérdida</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daño</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propiedad</w:t>
            </w:r>
            <w:r w:rsidR="007D17DD" w:rsidRPr="009303BC">
              <w:rPr>
                <w:spacing w:val="-3"/>
                <w:lang w:val="es-EC"/>
              </w:rPr>
              <w:t xml:space="preserve"> </w:t>
            </w:r>
            <w:r w:rsidRPr="009303BC">
              <w:rPr>
                <w:spacing w:val="-3"/>
                <w:lang w:val="es-EC"/>
              </w:rPr>
              <w:t>(incluyendo,</w:t>
            </w:r>
            <w:r w:rsidR="007D17DD" w:rsidRPr="009303BC">
              <w:rPr>
                <w:spacing w:val="-3"/>
                <w:lang w:val="es-EC"/>
              </w:rPr>
              <w:t xml:space="preserve"> </w:t>
            </w:r>
            <w:r w:rsidRPr="009303BC">
              <w:rPr>
                <w:spacing w:val="-3"/>
                <w:lang w:val="es-EC"/>
              </w:rPr>
              <w:t>sin</w:t>
            </w:r>
            <w:r w:rsidR="007D17DD" w:rsidRPr="009303BC">
              <w:rPr>
                <w:spacing w:val="-3"/>
                <w:lang w:val="es-EC"/>
              </w:rPr>
              <w:t xml:space="preserve"> </w:t>
            </w:r>
            <w:r w:rsidRPr="009303BC">
              <w:rPr>
                <w:spacing w:val="-3"/>
                <w:lang w:val="es-EC"/>
              </w:rPr>
              <w:t>limitación,</w:t>
            </w:r>
            <w:r w:rsidR="007D17DD" w:rsidRPr="009303BC">
              <w:rPr>
                <w:spacing w:val="-3"/>
                <w:lang w:val="es-EC"/>
              </w:rPr>
              <w:t xml:space="preserve"> </w:t>
            </w:r>
            <w:r w:rsidR="00936764" w:rsidRPr="009303BC">
              <w:rPr>
                <w:spacing w:val="-3"/>
                <w:lang w:val="es-EC"/>
              </w:rPr>
              <w:t>el</w:t>
            </w:r>
            <w:r w:rsidR="007D17DD" w:rsidRPr="009303BC">
              <w:rPr>
                <w:spacing w:val="-3"/>
                <w:lang w:val="es-EC"/>
              </w:rPr>
              <w:t xml:space="preserve"> </w:t>
            </w:r>
            <w:r w:rsidR="00936764" w:rsidRPr="009303BC">
              <w:rPr>
                <w:spacing w:val="-3"/>
                <w:lang w:val="es-EC"/>
              </w:rPr>
              <w:t>Diseño,</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Planta,</w:t>
            </w:r>
            <w:r w:rsidR="007D17DD" w:rsidRPr="009303BC">
              <w:rPr>
                <w:spacing w:val="-3"/>
                <w:lang w:val="es-EC"/>
              </w:rPr>
              <w:t xml:space="preserve"> </w:t>
            </w:r>
            <w:r w:rsidRPr="009303BC">
              <w:rPr>
                <w:spacing w:val="-3"/>
                <w:lang w:val="es-EC"/>
              </w:rPr>
              <w:t>Materiales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Equipo)</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sean</w:t>
            </w:r>
            <w:r w:rsidR="007D17DD" w:rsidRPr="009303BC">
              <w:rPr>
                <w:spacing w:val="-3"/>
                <w:lang w:val="es-EC"/>
              </w:rPr>
              <w:t xml:space="preserve"> </w:t>
            </w:r>
            <w:r w:rsidRPr="009303BC">
              <w:rPr>
                <w:spacing w:val="-3"/>
                <w:lang w:val="es-EC"/>
              </w:rPr>
              <w:t>riesgos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serán</w:t>
            </w:r>
            <w:r w:rsidR="007D17DD" w:rsidRPr="009303BC">
              <w:rPr>
                <w:spacing w:val="-3"/>
                <w:lang w:val="es-EC"/>
              </w:rPr>
              <w:t xml:space="preserve"> </w:t>
            </w:r>
            <w:r w:rsidRPr="009303BC">
              <w:rPr>
                <w:spacing w:val="-3"/>
                <w:lang w:val="es-EC"/>
              </w:rPr>
              <w:t>riesgos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0074343F" w:rsidRPr="009303BC">
              <w:rPr>
                <w:spacing w:val="-3"/>
                <w:lang w:val="es-EC"/>
              </w:rPr>
              <w:t>bajo</w:t>
            </w:r>
            <w:r w:rsidR="007D17DD" w:rsidRPr="009303BC">
              <w:rPr>
                <w:spacing w:val="-3"/>
                <w:lang w:val="es-EC"/>
              </w:rPr>
              <w:t xml:space="preserve"> </w:t>
            </w:r>
            <w:r w:rsidR="0074343F" w:rsidRPr="009303BC">
              <w:rPr>
                <w:spacing w:val="-3"/>
                <w:lang w:val="es-EC"/>
              </w:rPr>
              <w:t>un</w:t>
            </w:r>
            <w:r w:rsidR="007D17DD" w:rsidRPr="009303BC">
              <w:rPr>
                <w:spacing w:val="-3"/>
                <w:lang w:val="es-EC"/>
              </w:rPr>
              <w:t xml:space="preserve"> </w:t>
            </w:r>
            <w:r w:rsidR="0074343F" w:rsidRPr="009303BC">
              <w:rPr>
                <w:spacing w:val="-3"/>
                <w:lang w:val="es-EC"/>
              </w:rPr>
              <w:t>esquema</w:t>
            </w:r>
            <w:r w:rsidR="007D17DD" w:rsidRPr="009303BC">
              <w:rPr>
                <w:spacing w:val="-3"/>
                <w:lang w:val="es-EC"/>
              </w:rPr>
              <w:t xml:space="preserve"> </w:t>
            </w:r>
            <w:r w:rsidR="0074343F" w:rsidRPr="009303BC">
              <w:rPr>
                <w:spacing w:val="-3"/>
                <w:lang w:val="es-EC"/>
              </w:rPr>
              <w:t>de</w:t>
            </w:r>
            <w:r w:rsidR="007D17DD" w:rsidRPr="009303BC">
              <w:rPr>
                <w:spacing w:val="-3"/>
                <w:lang w:val="es-EC"/>
              </w:rPr>
              <w:t xml:space="preserve"> </w:t>
            </w:r>
            <w:r w:rsidR="0074343F" w:rsidRPr="009303BC">
              <w:rPr>
                <w:spacing w:val="-3"/>
                <w:lang w:val="es-EC"/>
              </w:rPr>
              <w:t>responsabilidad</w:t>
            </w:r>
            <w:r w:rsidR="007D17DD" w:rsidRPr="009303BC">
              <w:rPr>
                <w:spacing w:val="-3"/>
                <w:lang w:val="es-EC"/>
              </w:rPr>
              <w:t xml:space="preserve"> </w:t>
            </w:r>
            <w:r w:rsidR="0074343F" w:rsidRPr="009303BC">
              <w:rPr>
                <w:spacing w:val="-3"/>
                <w:lang w:val="es-EC"/>
              </w:rPr>
              <w:t>única</w:t>
            </w:r>
            <w:r w:rsidR="007D17DD" w:rsidRPr="009303BC">
              <w:rPr>
                <w:spacing w:val="-3"/>
                <w:lang w:val="es-EC"/>
              </w:rPr>
              <w:t xml:space="preserve"> </w:t>
            </w:r>
            <w:r w:rsidR="0074343F" w:rsidRPr="009303BC">
              <w:rPr>
                <w:spacing w:val="-3"/>
                <w:lang w:val="es-EC"/>
              </w:rPr>
              <w:t>del</w:t>
            </w:r>
            <w:r w:rsidR="007D17DD" w:rsidRPr="009303BC">
              <w:rPr>
                <w:spacing w:val="-3"/>
                <w:lang w:val="es-EC"/>
              </w:rPr>
              <w:t xml:space="preserve"> </w:t>
            </w:r>
            <w:r w:rsidR="0074343F" w:rsidRPr="009303BC">
              <w:rPr>
                <w:spacing w:val="-3"/>
                <w:lang w:val="es-EC"/>
              </w:rPr>
              <w:t>Contratista.</w:t>
            </w:r>
            <w:r w:rsidR="007D17DD" w:rsidRPr="009303BC">
              <w:rPr>
                <w:spacing w:val="-3"/>
                <w:lang w:val="es-EC"/>
              </w:rPr>
              <w:t xml:space="preserve"> </w:t>
            </w:r>
          </w:p>
          <w:p w14:paraId="325F365D" w14:textId="036C637F" w:rsidR="001377B0" w:rsidRPr="009303BC" w:rsidRDefault="001377B0">
            <w:pPr>
              <w:suppressAutoHyphens/>
              <w:spacing w:after="200"/>
              <w:ind w:left="612" w:hanging="612"/>
              <w:jc w:val="both"/>
              <w:rPr>
                <w:spacing w:val="-3"/>
                <w:lang w:val="es-EC"/>
              </w:rPr>
            </w:pPr>
            <w:r w:rsidRPr="009303BC">
              <w:rPr>
                <w:spacing w:val="-3"/>
                <w:lang w:val="es-EC"/>
              </w:rPr>
              <w:t>12.2</w:t>
            </w:r>
            <w:r w:rsidR="00264EFB" w:rsidRPr="009303BC">
              <w:rPr>
                <w:spacing w:val="-3"/>
                <w:lang w:val="es-EC"/>
              </w:rPr>
              <w:tab/>
              <w:t>Son riesgos del Contratista el incumplimiento de las obligaciones ambientales, sociales (incluyendo la explotación y abuso sexual (EAS) y la violencia basada en género (VBG) y de salud y seguridad (ASSS) establecidas por la legislación aplicable y/o en las disposiciones del Contrato aplicables.</w:t>
            </w:r>
          </w:p>
          <w:p w14:paraId="09B56BAD" w14:textId="2FCC103E" w:rsidR="001377B0" w:rsidRPr="009303BC" w:rsidRDefault="001377B0" w:rsidP="00561796">
            <w:pPr>
              <w:suppressAutoHyphens/>
              <w:spacing w:after="200"/>
              <w:ind w:left="645" w:hanging="645"/>
              <w:jc w:val="both"/>
              <w:rPr>
                <w:spacing w:val="-3"/>
                <w:lang w:val="es-EC"/>
              </w:rPr>
            </w:pPr>
            <w:r w:rsidRPr="009303BC">
              <w:rPr>
                <w:spacing w:val="-3"/>
                <w:lang w:val="es-EC"/>
              </w:rPr>
              <w:t>12.3</w:t>
            </w:r>
            <w:r w:rsidR="00264EFB" w:rsidRPr="009303BC">
              <w:rPr>
                <w:spacing w:val="-3"/>
                <w:lang w:val="es-EC"/>
              </w:rPr>
              <w:tab/>
            </w:r>
            <w:r w:rsidRPr="009303BC">
              <w:rPr>
                <w:spacing w:val="-3"/>
                <w:lang w:val="es-EC"/>
              </w:rPr>
              <w:t>Constituye</w:t>
            </w:r>
            <w:r w:rsidR="007D17DD" w:rsidRPr="009303BC">
              <w:rPr>
                <w:spacing w:val="-3"/>
                <w:lang w:val="es-EC"/>
              </w:rPr>
              <w:t xml:space="preserve"> </w:t>
            </w:r>
            <w:r w:rsidRPr="009303BC">
              <w:rPr>
                <w:spacing w:val="-3"/>
                <w:lang w:val="es-EC"/>
              </w:rPr>
              <w:t>riesgo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aquella</w:t>
            </w:r>
            <w:r w:rsidR="007D17DD" w:rsidRPr="009303BC">
              <w:rPr>
                <w:spacing w:val="-3"/>
                <w:lang w:val="es-EC"/>
              </w:rPr>
              <w:t xml:space="preserve"> </w:t>
            </w:r>
            <w:r w:rsidRPr="009303BC">
              <w:rPr>
                <w:spacing w:val="-3"/>
                <w:lang w:val="es-EC"/>
              </w:rPr>
              <w:t>información</w:t>
            </w:r>
            <w:r w:rsidR="007D17DD" w:rsidRPr="009303BC">
              <w:rPr>
                <w:spacing w:val="-3"/>
                <w:lang w:val="es-EC"/>
              </w:rPr>
              <w:t xml:space="preserve"> </w:t>
            </w:r>
            <w:r w:rsidRPr="009303BC">
              <w:rPr>
                <w:spacing w:val="-3"/>
                <w:lang w:val="es-EC"/>
              </w:rPr>
              <w:t>entregada</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00672697" w:rsidRPr="009303BC">
              <w:rPr>
                <w:spacing w:val="-3"/>
                <w:lang w:val="es-EC"/>
              </w:rPr>
              <w:t>el</w:t>
            </w:r>
            <w:r w:rsidR="007D17DD" w:rsidRPr="009303BC">
              <w:rPr>
                <w:spacing w:val="-3"/>
                <w:lang w:val="es-EC"/>
              </w:rPr>
              <w:t xml:space="preserve"> </w:t>
            </w:r>
            <w:r w:rsidR="00EF3E4F" w:rsidRPr="009303BC">
              <w:rPr>
                <w:spacing w:val="-3"/>
                <w:lang w:val="es-EC"/>
              </w:rPr>
              <w:t>documento</w:t>
            </w:r>
            <w:r w:rsidR="007D17DD" w:rsidRPr="009303BC">
              <w:rPr>
                <w:spacing w:val="-3"/>
                <w:lang w:val="es-EC"/>
              </w:rPr>
              <w:t xml:space="preserve"> </w:t>
            </w:r>
            <w:r w:rsidR="00EF3E4F" w:rsidRPr="009303BC">
              <w:rPr>
                <w:spacing w:val="-3"/>
                <w:lang w:val="es-EC"/>
              </w:rPr>
              <w:t>de</w:t>
            </w:r>
            <w:r w:rsidR="007D17DD" w:rsidRPr="009303BC">
              <w:rPr>
                <w:spacing w:val="-3"/>
                <w:lang w:val="es-EC"/>
              </w:rPr>
              <w:t xml:space="preserve"> </w:t>
            </w:r>
            <w:r w:rsidR="00EF3E4F" w:rsidRPr="009303BC">
              <w:rPr>
                <w:spacing w:val="-3"/>
                <w:lang w:val="es-EC"/>
              </w:rPr>
              <w:t>licitación</w:t>
            </w:r>
            <w:r w:rsidR="00672697" w:rsidRPr="009303BC">
              <w:rPr>
                <w:spacing w:val="-3"/>
                <w:lang w:val="es-EC"/>
              </w:rPr>
              <w:t>,</w:t>
            </w:r>
            <w:r w:rsidR="007D17DD" w:rsidRPr="009303BC">
              <w:rPr>
                <w:spacing w:val="-3"/>
                <w:lang w:val="es-EC"/>
              </w:rPr>
              <w:t xml:space="preserve"> </w:t>
            </w:r>
            <w:r w:rsidR="00672697" w:rsidRPr="009303BC">
              <w:rPr>
                <w:spacing w:val="-3"/>
                <w:lang w:val="es-EC"/>
              </w:rPr>
              <w:t>sobre</w:t>
            </w:r>
            <w:r w:rsidR="007D17DD" w:rsidRPr="009303BC">
              <w:rPr>
                <w:spacing w:val="-3"/>
                <w:lang w:val="es-EC"/>
              </w:rPr>
              <w:t xml:space="preserve"> </w:t>
            </w:r>
            <w:r w:rsidR="00672697" w:rsidRPr="009303BC">
              <w:rPr>
                <w:spacing w:val="-3"/>
                <w:lang w:val="es-EC"/>
              </w:rPr>
              <w:t>la</w:t>
            </w:r>
            <w:r w:rsidR="007D17DD" w:rsidRPr="009303BC">
              <w:rPr>
                <w:spacing w:val="-3"/>
                <w:lang w:val="es-EC"/>
              </w:rPr>
              <w:t xml:space="preserve"> </w:t>
            </w:r>
            <w:r w:rsidR="00672697" w:rsidRPr="009303BC">
              <w:rPr>
                <w:spacing w:val="-3"/>
                <w:lang w:val="es-EC"/>
              </w:rPr>
              <w:t>cual</w:t>
            </w:r>
            <w:r w:rsidR="007D17DD" w:rsidRPr="009303BC">
              <w:rPr>
                <w:spacing w:val="-3"/>
                <w:lang w:val="es-EC"/>
              </w:rPr>
              <w:t xml:space="preserve"> </w:t>
            </w:r>
            <w:r w:rsidR="00672697" w:rsidRPr="009303BC">
              <w:rPr>
                <w:spacing w:val="-3"/>
                <w:lang w:val="es-EC"/>
              </w:rPr>
              <w:t>el</w:t>
            </w:r>
            <w:r w:rsidR="007D17DD" w:rsidRPr="009303BC">
              <w:rPr>
                <w:spacing w:val="-3"/>
                <w:lang w:val="es-EC"/>
              </w:rPr>
              <w:t xml:space="preserve"> </w:t>
            </w:r>
            <w:r w:rsidR="00672697" w:rsidRPr="009303BC">
              <w:rPr>
                <w:spacing w:val="-3"/>
                <w:lang w:val="es-EC"/>
              </w:rPr>
              <w:t>Contrata</w:t>
            </w:r>
            <w:r w:rsidRPr="009303BC">
              <w:rPr>
                <w:spacing w:val="-3"/>
                <w:lang w:val="es-EC"/>
              </w:rPr>
              <w:t>nte</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ha</w:t>
            </w:r>
            <w:r w:rsidR="007D17DD" w:rsidRPr="009303BC">
              <w:rPr>
                <w:spacing w:val="-3"/>
                <w:lang w:val="es-EC"/>
              </w:rPr>
              <w:t xml:space="preserve"> </w:t>
            </w:r>
            <w:r w:rsidRPr="009303BC">
              <w:rPr>
                <w:spacing w:val="-3"/>
                <w:lang w:val="es-EC"/>
              </w:rPr>
              <w:t>hecho</w:t>
            </w:r>
            <w:r w:rsidR="007D17DD" w:rsidRPr="009303BC">
              <w:rPr>
                <w:spacing w:val="-3"/>
                <w:lang w:val="es-EC"/>
              </w:rPr>
              <w:t xml:space="preserve"> </w:t>
            </w:r>
            <w:r w:rsidRPr="009303BC">
              <w:rPr>
                <w:spacing w:val="-3"/>
                <w:lang w:val="es-EC"/>
              </w:rPr>
              <w:t>representación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veracidad</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suficiencia</w:t>
            </w:r>
            <w:r w:rsidR="007D17DD" w:rsidRPr="009303BC">
              <w:rPr>
                <w:spacing w:val="-3"/>
                <w:lang w:val="es-EC"/>
              </w:rPr>
              <w:t xml:space="preserve"> </w:t>
            </w:r>
            <w:r w:rsidRPr="009303BC">
              <w:rPr>
                <w:spacing w:val="-3"/>
                <w:lang w:val="es-EC"/>
              </w:rPr>
              <w:t>alguna.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reconoce</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ha</w:t>
            </w:r>
            <w:r w:rsidR="007D17DD" w:rsidRPr="009303BC">
              <w:rPr>
                <w:spacing w:val="-3"/>
                <w:lang w:val="es-EC"/>
              </w:rPr>
              <w:t xml:space="preserve"> </w:t>
            </w:r>
            <w:r w:rsidRPr="009303BC">
              <w:rPr>
                <w:spacing w:val="-3"/>
                <w:lang w:val="es-EC"/>
              </w:rPr>
              <w:t>hecho</w:t>
            </w:r>
            <w:r w:rsidR="007D17DD" w:rsidRPr="009303BC">
              <w:rPr>
                <w:spacing w:val="-3"/>
                <w:lang w:val="es-EC"/>
              </w:rPr>
              <w:t xml:space="preserve"> </w:t>
            </w:r>
            <w:r w:rsidRPr="009303BC">
              <w:rPr>
                <w:spacing w:val="-3"/>
                <w:lang w:val="es-EC"/>
              </w:rPr>
              <w:t>diligente</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debido</w:t>
            </w:r>
            <w:r w:rsidR="007D17DD" w:rsidRPr="009303BC">
              <w:rPr>
                <w:spacing w:val="-3"/>
                <w:lang w:val="es-EC"/>
              </w:rPr>
              <w:t xml:space="preserve"> </w:t>
            </w:r>
            <w:r w:rsidRPr="009303BC">
              <w:rPr>
                <w:spacing w:val="-3"/>
                <w:lang w:val="es-EC"/>
              </w:rPr>
              <w:t>escrutinio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00CB4445" w:rsidRPr="009303BC">
              <w:rPr>
                <w:spacing w:val="-3"/>
                <w:lang w:val="es-EC"/>
              </w:rPr>
              <w:t>esta</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es</w:t>
            </w:r>
            <w:r w:rsidR="007D17DD" w:rsidRPr="009303BC">
              <w:rPr>
                <w:spacing w:val="-3"/>
                <w:lang w:val="es-EC"/>
              </w:rPr>
              <w:t xml:space="preserve"> </w:t>
            </w:r>
            <w:r w:rsidRPr="009303BC">
              <w:rPr>
                <w:spacing w:val="-3"/>
                <w:lang w:val="es-EC"/>
              </w:rPr>
              <w:t>su</w:t>
            </w:r>
            <w:r w:rsidR="007D17DD" w:rsidRPr="009303BC">
              <w:rPr>
                <w:spacing w:val="-3"/>
                <w:lang w:val="es-EC"/>
              </w:rPr>
              <w:t xml:space="preserve"> </w:t>
            </w:r>
            <w:r w:rsidRPr="009303BC">
              <w:rPr>
                <w:spacing w:val="-3"/>
                <w:lang w:val="es-EC"/>
              </w:rPr>
              <w:t>riesgo</w:t>
            </w:r>
            <w:r w:rsidR="007D17DD" w:rsidRPr="009303BC">
              <w:rPr>
                <w:spacing w:val="-3"/>
                <w:lang w:val="es-EC"/>
              </w:rPr>
              <w:t xml:space="preserve"> </w:t>
            </w:r>
            <w:r w:rsidRPr="009303BC">
              <w:rPr>
                <w:spacing w:val="-3"/>
                <w:lang w:val="es-EC"/>
              </w:rPr>
              <w:t>confiar</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dicha</w:t>
            </w:r>
            <w:r w:rsidR="007D17DD" w:rsidRPr="009303BC">
              <w:rPr>
                <w:spacing w:val="-3"/>
                <w:lang w:val="es-EC"/>
              </w:rPr>
              <w:t xml:space="preserve"> </w:t>
            </w:r>
            <w:r w:rsidRPr="009303BC">
              <w:rPr>
                <w:spacing w:val="-3"/>
                <w:lang w:val="es-EC"/>
              </w:rPr>
              <w:t>información.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es</w:t>
            </w:r>
            <w:r w:rsidR="007D17DD" w:rsidRPr="009303BC">
              <w:rPr>
                <w:spacing w:val="-3"/>
                <w:lang w:val="es-EC"/>
              </w:rPr>
              <w:t xml:space="preserve"> </w:t>
            </w:r>
            <w:r w:rsidRPr="009303BC">
              <w:rPr>
                <w:spacing w:val="-3"/>
                <w:lang w:val="es-EC"/>
              </w:rPr>
              <w:t>respo</w:t>
            </w:r>
            <w:r w:rsidR="00672697" w:rsidRPr="009303BC">
              <w:rPr>
                <w:spacing w:val="-3"/>
                <w:lang w:val="es-EC"/>
              </w:rPr>
              <w:t>n</w:t>
            </w:r>
            <w:r w:rsidRPr="009303BC">
              <w:rPr>
                <w:spacing w:val="-3"/>
                <w:lang w:val="es-EC"/>
              </w:rPr>
              <w:t>sable</w:t>
            </w:r>
            <w:r w:rsidR="007D17DD" w:rsidRPr="009303BC">
              <w:rPr>
                <w:spacing w:val="-3"/>
                <w:lang w:val="es-EC"/>
              </w:rPr>
              <w:t xml:space="preserve"> </w:t>
            </w:r>
            <w:r w:rsidRPr="009303BC">
              <w:rPr>
                <w:spacing w:val="-3"/>
                <w:lang w:val="es-EC"/>
              </w:rPr>
              <w:t>entonces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000C38C4" w:rsidRPr="009303BC">
              <w:rPr>
                <w:spacing w:val="-3"/>
                <w:lang w:val="es-EC"/>
              </w:rPr>
              <w:t>interpretar</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información</w:t>
            </w:r>
            <w:r w:rsidR="007D17DD" w:rsidRPr="009303BC">
              <w:rPr>
                <w:spacing w:val="-3"/>
                <w:lang w:val="es-EC"/>
              </w:rPr>
              <w:t xml:space="preserve"> </w:t>
            </w:r>
            <w:r w:rsidRPr="009303BC">
              <w:rPr>
                <w:spacing w:val="-3"/>
                <w:lang w:val="es-EC"/>
              </w:rPr>
              <w:t>entregada</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modificará</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su</w:t>
            </w:r>
            <w:r w:rsidR="007D17DD" w:rsidRPr="009303BC">
              <w:rPr>
                <w:spacing w:val="-3"/>
                <w:lang w:val="es-EC"/>
              </w:rPr>
              <w:t xml:space="preserve"> </w:t>
            </w:r>
            <w:r w:rsidRPr="009303BC">
              <w:rPr>
                <w:spacing w:val="-3"/>
                <w:lang w:val="es-EC"/>
              </w:rPr>
              <w:t>criterio</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poder</w:t>
            </w:r>
            <w:r w:rsidR="007D17DD" w:rsidRPr="009303BC">
              <w:rPr>
                <w:spacing w:val="-3"/>
                <w:lang w:val="es-EC"/>
              </w:rPr>
              <w:t xml:space="preserve"> </w:t>
            </w:r>
            <w:r w:rsidRPr="009303BC">
              <w:rPr>
                <w:spacing w:val="-3"/>
                <w:lang w:val="es-EC"/>
              </w:rPr>
              <w:t>alcanzar</w:t>
            </w:r>
            <w:r w:rsidR="007D17DD" w:rsidRPr="009303BC">
              <w:rPr>
                <w:spacing w:val="-3"/>
                <w:lang w:val="es-EC"/>
              </w:rPr>
              <w:t xml:space="preserve"> </w:t>
            </w:r>
            <w:r w:rsidR="00FE0836" w:rsidRPr="009303BC">
              <w:rPr>
                <w:spacing w:val="-3"/>
                <w:lang w:val="es-EC"/>
              </w:rPr>
              <w:t>las</w:t>
            </w:r>
            <w:r w:rsidR="007D17DD" w:rsidRPr="009303BC">
              <w:rPr>
                <w:spacing w:val="-3"/>
                <w:lang w:val="es-EC"/>
              </w:rPr>
              <w:t xml:space="preserve"> </w:t>
            </w:r>
            <w:r w:rsidR="008B7308" w:rsidRPr="009303BC">
              <w:rPr>
                <w:shd w:val="clear" w:color="auto" w:fill="FFFFFF"/>
                <w:lang w:val="es-EC"/>
              </w:rPr>
              <w:lastRenderedPageBreak/>
              <w:t>Especificaciones</w:t>
            </w:r>
            <w:r w:rsidR="007D17DD" w:rsidRPr="009303BC">
              <w:rPr>
                <w:shd w:val="clear" w:color="auto" w:fill="FFFFFF"/>
                <w:lang w:val="es-EC"/>
              </w:rPr>
              <w:t xml:space="preserve"> </w:t>
            </w:r>
            <w:r w:rsidR="008B7308" w:rsidRPr="009303BC">
              <w:rPr>
                <w:shd w:val="clear" w:color="auto" w:fill="FFFFFF"/>
                <w:lang w:val="es-EC"/>
              </w:rPr>
              <w:t>y</w:t>
            </w:r>
            <w:r w:rsidR="007D17DD" w:rsidRPr="009303BC">
              <w:rPr>
                <w:shd w:val="clear" w:color="auto" w:fill="FFFFFF"/>
                <w:lang w:val="es-EC"/>
              </w:rPr>
              <w:t xml:space="preserve"> </w:t>
            </w:r>
            <w:r w:rsidR="008B7308" w:rsidRPr="009303BC">
              <w:rPr>
                <w:shd w:val="clear" w:color="auto" w:fill="FFFFFF"/>
                <w:lang w:val="es-EC"/>
              </w:rPr>
              <w:t>Condiciones</w:t>
            </w:r>
            <w:r w:rsidR="007D17DD" w:rsidRPr="009303BC">
              <w:rPr>
                <w:shd w:val="clear" w:color="auto" w:fill="FFFFFF"/>
                <w:lang w:val="es-EC"/>
              </w:rPr>
              <w:t xml:space="preserve"> </w:t>
            </w:r>
            <w:r w:rsidR="008B7308" w:rsidRPr="009303BC">
              <w:rPr>
                <w:shd w:val="clear" w:color="auto" w:fill="FFFFFF"/>
                <w:lang w:val="es-EC"/>
              </w:rPr>
              <w:t>de</w:t>
            </w:r>
            <w:r w:rsidR="007D17DD" w:rsidRPr="009303BC">
              <w:rPr>
                <w:shd w:val="clear" w:color="auto" w:fill="FFFFFF"/>
                <w:lang w:val="es-EC"/>
              </w:rPr>
              <w:t xml:space="preserve"> </w:t>
            </w:r>
            <w:r w:rsidR="008B7308" w:rsidRPr="009303BC">
              <w:rPr>
                <w:shd w:val="clear" w:color="auto" w:fill="FFFFFF"/>
                <w:lang w:val="es-EC"/>
              </w:rPr>
              <w:t>Cumplimiento</w:t>
            </w:r>
            <w:r w:rsidR="007D17DD" w:rsidRPr="009303BC">
              <w:rPr>
                <w:shd w:val="clear" w:color="auto" w:fill="FFFFFF"/>
                <w:lang w:val="es-EC"/>
              </w:rPr>
              <w:t xml:space="preserve"> </w:t>
            </w:r>
            <w:r w:rsidRPr="009303BC">
              <w:rPr>
                <w:spacing w:val="-3"/>
                <w:lang w:val="es-EC"/>
              </w:rPr>
              <w:t>y</w:t>
            </w:r>
            <w:r w:rsidR="007D17DD" w:rsidRPr="009303BC">
              <w:rPr>
                <w:spacing w:val="-3"/>
                <w:lang w:val="es-EC"/>
              </w:rPr>
              <w:t xml:space="preserve"> </w:t>
            </w:r>
            <w:r w:rsidRPr="009303BC">
              <w:rPr>
                <w:spacing w:val="-3"/>
                <w:lang w:val="es-EC"/>
              </w:rPr>
              <w:t>sus</w:t>
            </w:r>
            <w:r w:rsidR="007D17DD" w:rsidRPr="009303BC">
              <w:rPr>
                <w:spacing w:val="-3"/>
                <w:lang w:val="es-EC"/>
              </w:rPr>
              <w:t xml:space="preserve"> </w:t>
            </w:r>
            <w:r w:rsidRPr="009303BC">
              <w:rPr>
                <w:spacing w:val="-3"/>
                <w:lang w:val="es-EC"/>
              </w:rPr>
              <w:t>propósitos.</w:t>
            </w:r>
          </w:p>
        </w:tc>
      </w:tr>
      <w:tr w:rsidR="001377B0" w:rsidRPr="009303BC" w14:paraId="6B41B7BC" w14:textId="77777777" w:rsidTr="003E2CD4">
        <w:tc>
          <w:tcPr>
            <w:tcW w:w="2835" w:type="dxa"/>
          </w:tcPr>
          <w:p w14:paraId="15FE5F99" w14:textId="575F72EA" w:rsidR="001377B0" w:rsidRPr="009303BC" w:rsidRDefault="001377B0" w:rsidP="003F79AA">
            <w:pPr>
              <w:pStyle w:val="SectionVHeading3"/>
              <w:rPr>
                <w:lang w:val="es-EC"/>
              </w:rPr>
            </w:pPr>
            <w:bookmarkStart w:id="185" w:name="_Toc399832250"/>
            <w:r w:rsidRPr="009303BC">
              <w:rPr>
                <w:lang w:val="es-EC"/>
              </w:rPr>
              <w:lastRenderedPageBreak/>
              <w:t>13.</w:t>
            </w:r>
            <w:r w:rsidRPr="009303BC">
              <w:rPr>
                <w:lang w:val="es-EC"/>
              </w:rPr>
              <w:tab/>
              <w:t>Seguros</w:t>
            </w:r>
            <w:bookmarkEnd w:id="185"/>
          </w:p>
        </w:tc>
        <w:tc>
          <w:tcPr>
            <w:tcW w:w="6178" w:type="dxa"/>
          </w:tcPr>
          <w:p w14:paraId="5AA62CAC" w14:textId="28BE1425" w:rsidR="001377B0" w:rsidRPr="009303BC" w:rsidRDefault="001377B0" w:rsidP="003F79AA">
            <w:pPr>
              <w:suppressAutoHyphens/>
              <w:spacing w:after="200"/>
              <w:ind w:left="612" w:hanging="612"/>
              <w:jc w:val="both"/>
              <w:rPr>
                <w:spacing w:val="-3"/>
                <w:lang w:val="es-EC"/>
              </w:rPr>
            </w:pPr>
            <w:r w:rsidRPr="009303BC">
              <w:rPr>
                <w:spacing w:val="-3"/>
                <w:lang w:val="es-EC"/>
              </w:rPr>
              <w:t>13.1</w:t>
            </w:r>
            <w:r w:rsidRPr="009303BC">
              <w:rPr>
                <w:spacing w:val="-3"/>
                <w:lang w:val="es-EC"/>
              </w:rPr>
              <w:tab/>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contratar</w:t>
            </w:r>
            <w:r w:rsidR="007D17DD" w:rsidRPr="009303BC">
              <w:rPr>
                <w:spacing w:val="-3"/>
                <w:lang w:val="es-EC"/>
              </w:rPr>
              <w:t xml:space="preserve"> </w:t>
            </w:r>
            <w:r w:rsidRPr="009303BC">
              <w:rPr>
                <w:spacing w:val="-3"/>
                <w:lang w:val="es-EC"/>
              </w:rPr>
              <w:t>seguros</w:t>
            </w:r>
            <w:r w:rsidR="007D17DD" w:rsidRPr="009303BC">
              <w:rPr>
                <w:spacing w:val="-3"/>
                <w:lang w:val="es-EC"/>
              </w:rPr>
              <w:t xml:space="preserve"> </w:t>
            </w:r>
            <w:r w:rsidRPr="009303BC">
              <w:rPr>
                <w:spacing w:val="-3"/>
                <w:lang w:val="es-EC"/>
              </w:rPr>
              <w:t>emitidos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nombre</w:t>
            </w:r>
            <w:r w:rsidR="007D17DD" w:rsidRPr="009303BC">
              <w:rPr>
                <w:spacing w:val="-3"/>
                <w:lang w:val="es-EC"/>
              </w:rPr>
              <w:t xml:space="preserve"> </w:t>
            </w:r>
            <w:r w:rsidRPr="009303BC">
              <w:rPr>
                <w:spacing w:val="-3"/>
                <w:lang w:val="es-EC"/>
              </w:rPr>
              <w:t>conjunto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cubrir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período</w:t>
            </w:r>
            <w:r w:rsidR="007D17DD" w:rsidRPr="009303BC">
              <w:rPr>
                <w:spacing w:val="-3"/>
                <w:lang w:val="es-EC"/>
              </w:rPr>
              <w:t xml:space="preserve"> </w:t>
            </w:r>
            <w:r w:rsidRPr="009303BC">
              <w:rPr>
                <w:spacing w:val="-3"/>
                <w:lang w:val="es-EC"/>
              </w:rPr>
              <w:t>comprendido</w:t>
            </w:r>
            <w:r w:rsidR="007D17DD" w:rsidRPr="009303BC">
              <w:rPr>
                <w:spacing w:val="-3"/>
                <w:lang w:val="es-EC"/>
              </w:rPr>
              <w:t xml:space="preserve"> </w:t>
            </w:r>
            <w:r w:rsidRPr="009303BC">
              <w:rPr>
                <w:spacing w:val="-3"/>
                <w:lang w:val="es-EC"/>
              </w:rPr>
              <w:t>entre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Inicio</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vencimiento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Período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Responsabilidad</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Defectos,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montos</w:t>
            </w:r>
            <w:r w:rsidR="007D17DD" w:rsidRPr="009303BC">
              <w:rPr>
                <w:spacing w:val="-3"/>
                <w:lang w:val="es-EC"/>
              </w:rPr>
              <w:t xml:space="preserve"> </w:t>
            </w:r>
            <w:r w:rsidRPr="009303BC">
              <w:rPr>
                <w:spacing w:val="-3"/>
                <w:lang w:val="es-EC"/>
              </w:rPr>
              <w:t>totales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montos</w:t>
            </w:r>
            <w:r w:rsidR="007D17DD" w:rsidRPr="009303BC">
              <w:rPr>
                <w:spacing w:val="-3"/>
                <w:lang w:val="es-EC"/>
              </w:rPr>
              <w:t xml:space="preserve"> </w:t>
            </w:r>
            <w:r w:rsidRPr="009303BC">
              <w:rPr>
                <w:spacing w:val="-3"/>
                <w:lang w:val="es-EC"/>
              </w:rPr>
              <w:t>deducibles</w:t>
            </w:r>
            <w:r w:rsidR="007D17DD" w:rsidRPr="009303BC">
              <w:rPr>
                <w:spacing w:val="-3"/>
                <w:lang w:val="es-EC"/>
              </w:rPr>
              <w:t xml:space="preserve"> </w:t>
            </w:r>
            <w:r w:rsidRPr="009303BC">
              <w:rPr>
                <w:b/>
                <w:spacing w:val="-3"/>
                <w:lang w:val="es-EC"/>
              </w:rPr>
              <w:t>estipulados</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siguientes</w:t>
            </w:r>
            <w:r w:rsidR="007D17DD" w:rsidRPr="009303BC">
              <w:rPr>
                <w:spacing w:val="-3"/>
                <w:lang w:val="es-EC"/>
              </w:rPr>
              <w:t xml:space="preserve"> </w:t>
            </w:r>
            <w:r w:rsidRPr="009303BC">
              <w:rPr>
                <w:spacing w:val="-3"/>
                <w:lang w:val="es-EC"/>
              </w:rPr>
              <w:t>eventos</w:t>
            </w:r>
            <w:r w:rsidR="007D17DD" w:rsidRPr="009303BC">
              <w:rPr>
                <w:spacing w:val="-3"/>
                <w:lang w:val="es-EC"/>
              </w:rPr>
              <w:t xml:space="preserve"> </w:t>
            </w:r>
            <w:r w:rsidRPr="009303BC">
              <w:rPr>
                <w:spacing w:val="-3"/>
                <w:lang w:val="es-EC"/>
              </w:rPr>
              <w:t>constituyen</w:t>
            </w:r>
            <w:r w:rsidR="007D17DD" w:rsidRPr="009303BC">
              <w:rPr>
                <w:spacing w:val="-3"/>
                <w:lang w:val="es-EC"/>
              </w:rPr>
              <w:t xml:space="preserve"> </w:t>
            </w:r>
            <w:r w:rsidRPr="009303BC">
              <w:rPr>
                <w:spacing w:val="-3"/>
                <w:lang w:val="es-EC"/>
              </w:rPr>
              <w:t>riesgos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p>
          <w:p w14:paraId="340CB640" w14:textId="152DEDBF" w:rsidR="001377B0" w:rsidRPr="009303BC" w:rsidRDefault="001377B0" w:rsidP="003F79AA">
            <w:pPr>
              <w:suppressAutoHyphens/>
              <w:spacing w:after="200"/>
              <w:ind w:left="1332" w:hanging="720"/>
              <w:jc w:val="both"/>
              <w:rPr>
                <w:spacing w:val="-3"/>
                <w:lang w:val="es-EC"/>
              </w:rPr>
            </w:pPr>
            <w:r w:rsidRPr="009303BC">
              <w:rPr>
                <w:spacing w:val="-3"/>
                <w:lang w:val="es-EC"/>
              </w:rPr>
              <w:t>(a)</w:t>
            </w:r>
            <w:r w:rsidRPr="009303BC">
              <w:rPr>
                <w:spacing w:val="-3"/>
                <w:lang w:val="es-EC"/>
              </w:rPr>
              <w:tab/>
              <w:t>pérdida</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daños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Planta</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Materiales;</w:t>
            </w:r>
          </w:p>
          <w:p w14:paraId="66B88113" w14:textId="21D677EA" w:rsidR="001377B0" w:rsidRPr="009303BC" w:rsidRDefault="001377B0" w:rsidP="003F79AA">
            <w:pPr>
              <w:suppressAutoHyphens/>
              <w:spacing w:after="200"/>
              <w:ind w:left="1332" w:hanging="720"/>
              <w:jc w:val="both"/>
              <w:rPr>
                <w:spacing w:val="-3"/>
                <w:lang w:val="es-EC"/>
              </w:rPr>
            </w:pPr>
            <w:r w:rsidRPr="009303BC">
              <w:rPr>
                <w:spacing w:val="-3"/>
                <w:lang w:val="es-EC"/>
              </w:rPr>
              <w:t>(b)</w:t>
            </w:r>
            <w:r w:rsidRPr="009303BC">
              <w:rPr>
                <w:spacing w:val="-3"/>
                <w:lang w:val="es-EC"/>
              </w:rPr>
              <w:tab/>
              <w:t>pérdida</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daños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Equipos;</w:t>
            </w:r>
          </w:p>
          <w:p w14:paraId="4F3CAF36" w14:textId="699833A7" w:rsidR="001377B0" w:rsidRPr="009303BC" w:rsidRDefault="001377B0" w:rsidP="003F79AA">
            <w:pPr>
              <w:suppressAutoHyphens/>
              <w:spacing w:after="200"/>
              <w:ind w:left="1332" w:hanging="720"/>
              <w:jc w:val="both"/>
              <w:rPr>
                <w:spacing w:val="-3"/>
                <w:lang w:val="es-EC"/>
              </w:rPr>
            </w:pPr>
            <w:r w:rsidRPr="009303BC">
              <w:rPr>
                <w:spacing w:val="-3"/>
                <w:lang w:val="es-EC"/>
              </w:rPr>
              <w:t>(c)</w:t>
            </w:r>
            <w:r w:rsidRPr="009303BC">
              <w:rPr>
                <w:spacing w:val="-3"/>
                <w:lang w:val="es-EC"/>
              </w:rPr>
              <w:tab/>
              <w:t>pérdida</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daños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propiedad</w:t>
            </w:r>
            <w:r w:rsidR="007D17DD" w:rsidRPr="009303BC">
              <w:rPr>
                <w:spacing w:val="-3"/>
                <w:lang w:val="es-EC"/>
              </w:rPr>
              <w:t xml:space="preserve"> </w:t>
            </w:r>
            <w:r w:rsidRPr="009303BC">
              <w:rPr>
                <w:spacing w:val="-3"/>
                <w:lang w:val="es-EC"/>
              </w:rPr>
              <w:t>(sin</w:t>
            </w:r>
            <w:r w:rsidR="007D17DD" w:rsidRPr="009303BC">
              <w:rPr>
                <w:spacing w:val="-3"/>
                <w:lang w:val="es-EC"/>
              </w:rPr>
              <w:t xml:space="preserve"> </w:t>
            </w:r>
            <w:r w:rsidRPr="009303BC">
              <w:rPr>
                <w:spacing w:val="-3"/>
                <w:lang w:val="es-EC"/>
              </w:rPr>
              <w:t>incluir</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Planta,</w:t>
            </w:r>
            <w:r w:rsidR="007D17DD" w:rsidRPr="009303BC">
              <w:rPr>
                <w:spacing w:val="-3"/>
                <w:lang w:val="es-EC"/>
              </w:rPr>
              <w:t xml:space="preserve"> </w:t>
            </w:r>
            <w:r w:rsidRPr="009303BC">
              <w:rPr>
                <w:spacing w:val="-3"/>
                <w:lang w:val="es-EC"/>
              </w:rPr>
              <w:t>Materiales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Equipos)</w:t>
            </w:r>
            <w:r w:rsidR="007D17DD" w:rsidRPr="009303BC">
              <w:rPr>
                <w:spacing w:val="-3"/>
                <w:lang w:val="es-EC"/>
              </w:rPr>
              <w:t xml:space="preserve"> </w:t>
            </w:r>
            <w:r w:rsidRPr="009303BC">
              <w:rPr>
                <w:spacing w:val="-3"/>
                <w:lang w:val="es-EC"/>
              </w:rPr>
              <w:t>relacionada</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y</w:t>
            </w:r>
          </w:p>
          <w:p w14:paraId="661A8760" w14:textId="382358B2" w:rsidR="001377B0" w:rsidRPr="009303BC" w:rsidRDefault="001377B0" w:rsidP="003F79AA">
            <w:pPr>
              <w:suppressAutoHyphens/>
              <w:spacing w:after="200"/>
              <w:ind w:left="1152" w:hanging="540"/>
              <w:jc w:val="both"/>
              <w:rPr>
                <w:spacing w:val="-3"/>
                <w:lang w:val="es-EC"/>
              </w:rPr>
            </w:pPr>
            <w:r w:rsidRPr="009303BC">
              <w:rPr>
                <w:spacing w:val="-3"/>
                <w:lang w:val="es-EC"/>
              </w:rPr>
              <w:t>(d)</w:t>
            </w:r>
            <w:r w:rsidRPr="009303BC">
              <w:rPr>
                <w:spacing w:val="-3"/>
                <w:lang w:val="es-EC"/>
              </w:rPr>
              <w:tab/>
            </w:r>
            <w:r w:rsidR="00A74F74" w:rsidRPr="009303BC">
              <w:rPr>
                <w:spacing w:val="-3"/>
                <w:lang w:val="es-EC"/>
              </w:rPr>
              <w:t>l</w:t>
            </w:r>
            <w:r w:rsidRPr="009303BC">
              <w:rPr>
                <w:spacing w:val="-3"/>
                <w:lang w:val="es-EC"/>
              </w:rPr>
              <w:t>esiones</w:t>
            </w:r>
            <w:r w:rsidR="007D17DD" w:rsidRPr="009303BC">
              <w:rPr>
                <w:spacing w:val="-3"/>
                <w:lang w:val="es-EC"/>
              </w:rPr>
              <w:t xml:space="preserve"> </w:t>
            </w:r>
            <w:r w:rsidRPr="009303BC">
              <w:rPr>
                <w:spacing w:val="-3"/>
                <w:lang w:val="es-EC"/>
              </w:rPr>
              <w:t>personales</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muerte;</w:t>
            </w:r>
            <w:r w:rsidR="0057295C" w:rsidRPr="009303BC">
              <w:rPr>
                <w:spacing w:val="-3"/>
                <w:lang w:val="es-EC"/>
              </w:rPr>
              <w:t xml:space="preserve"> y</w:t>
            </w:r>
          </w:p>
          <w:p w14:paraId="22C86922" w14:textId="07878A1A" w:rsidR="001377B0" w:rsidRPr="009303BC" w:rsidRDefault="001377B0" w:rsidP="00A74F74">
            <w:pPr>
              <w:suppressAutoHyphens/>
              <w:spacing w:after="200"/>
              <w:ind w:left="1152" w:hanging="540"/>
              <w:jc w:val="both"/>
              <w:rPr>
                <w:spacing w:val="-3"/>
                <w:lang w:val="es-EC"/>
              </w:rPr>
            </w:pPr>
            <w:r w:rsidRPr="009303BC">
              <w:rPr>
                <w:spacing w:val="-3"/>
                <w:lang w:val="es-EC"/>
              </w:rPr>
              <w:t>(e)</w:t>
            </w:r>
            <w:r w:rsidR="00A74F74" w:rsidRPr="009303BC">
              <w:rPr>
                <w:spacing w:val="-3"/>
                <w:lang w:val="es-EC"/>
              </w:rPr>
              <w:tab/>
            </w:r>
            <w:r w:rsidRPr="009303BC">
              <w:rPr>
                <w:spacing w:val="-3"/>
                <w:lang w:val="es-EC"/>
              </w:rPr>
              <w:t>responsabilidad</w:t>
            </w:r>
            <w:r w:rsidR="007D17DD" w:rsidRPr="009303BC">
              <w:rPr>
                <w:spacing w:val="-3"/>
                <w:lang w:val="es-EC"/>
              </w:rPr>
              <w:t xml:space="preserve"> </w:t>
            </w:r>
            <w:r w:rsidRPr="009303BC">
              <w:rPr>
                <w:spacing w:val="-3"/>
                <w:lang w:val="es-EC"/>
              </w:rPr>
              <w:t>profesional</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diseño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p>
          <w:p w14:paraId="7D760F78" w14:textId="200FACDE" w:rsidR="001377B0" w:rsidRPr="009303BC" w:rsidRDefault="001377B0" w:rsidP="003F79AA">
            <w:pPr>
              <w:suppressAutoHyphens/>
              <w:spacing w:after="200"/>
              <w:ind w:left="612" w:hanging="612"/>
              <w:jc w:val="both"/>
              <w:rPr>
                <w:spacing w:val="-3"/>
                <w:lang w:val="es-EC"/>
              </w:rPr>
            </w:pPr>
            <w:r w:rsidRPr="009303BC">
              <w:rPr>
                <w:spacing w:val="-3"/>
                <w:lang w:val="es-EC"/>
              </w:rPr>
              <w:t>13.2</w:t>
            </w:r>
            <w:r w:rsidRPr="009303BC">
              <w:rPr>
                <w:spacing w:val="-3"/>
                <w:lang w:val="es-EC"/>
              </w:rPr>
              <w:tab/>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entregar</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00F451E9" w:rsidRPr="009303BC">
              <w:rPr>
                <w:spacing w:val="-3"/>
                <w:lang w:val="es-EC"/>
              </w:rPr>
              <w:t>Gerente de Proyecto</w:t>
            </w:r>
            <w:r w:rsidRPr="009303BC">
              <w:rPr>
                <w:spacing w:val="-3"/>
                <w:lang w:val="es-EC"/>
              </w:rPr>
              <w:t>,</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su</w:t>
            </w:r>
            <w:r w:rsidR="007D17DD" w:rsidRPr="009303BC">
              <w:rPr>
                <w:spacing w:val="-3"/>
                <w:lang w:val="es-EC"/>
              </w:rPr>
              <w:t xml:space="preserve"> </w:t>
            </w:r>
            <w:r w:rsidRPr="009303BC">
              <w:rPr>
                <w:spacing w:val="-3"/>
                <w:lang w:val="es-EC"/>
              </w:rPr>
              <w:t>aprobación,</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pólizas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certificados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seguro</w:t>
            </w:r>
            <w:r w:rsidR="007D17DD" w:rsidRPr="009303BC">
              <w:rPr>
                <w:spacing w:val="-3"/>
                <w:lang w:val="es-EC"/>
              </w:rPr>
              <w:t xml:space="preserve"> </w:t>
            </w:r>
            <w:r w:rsidRPr="009303BC">
              <w:rPr>
                <w:spacing w:val="-3"/>
                <w:lang w:val="es-EC"/>
              </w:rPr>
              <w:t>antes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Inicio.</w:t>
            </w:r>
            <w:r w:rsidR="007D17DD" w:rsidRPr="009303BC">
              <w:rPr>
                <w:spacing w:val="-3"/>
                <w:lang w:val="es-EC"/>
              </w:rPr>
              <w:t xml:space="preserve"> </w:t>
            </w:r>
            <w:r w:rsidRPr="009303BC">
              <w:rPr>
                <w:spacing w:val="-3"/>
                <w:lang w:val="es-EC"/>
              </w:rPr>
              <w:t>Dichos</w:t>
            </w:r>
            <w:r w:rsidR="007D17DD" w:rsidRPr="009303BC">
              <w:rPr>
                <w:spacing w:val="-3"/>
                <w:lang w:val="es-EC"/>
              </w:rPr>
              <w:t xml:space="preserve"> </w:t>
            </w:r>
            <w:r w:rsidRPr="009303BC">
              <w:rPr>
                <w:spacing w:val="-3"/>
                <w:lang w:val="es-EC"/>
              </w:rPr>
              <w:t>seguros</w:t>
            </w:r>
            <w:r w:rsidR="007D17DD" w:rsidRPr="009303BC">
              <w:rPr>
                <w:spacing w:val="-3"/>
                <w:lang w:val="es-EC"/>
              </w:rPr>
              <w:t xml:space="preserve"> </w:t>
            </w:r>
            <w:r w:rsidRPr="009303BC">
              <w:rPr>
                <w:spacing w:val="-3"/>
                <w:lang w:val="es-EC"/>
              </w:rPr>
              <w:t>deberán</w:t>
            </w:r>
            <w:r w:rsidR="007D17DD" w:rsidRPr="009303BC">
              <w:rPr>
                <w:spacing w:val="-3"/>
                <w:lang w:val="es-EC"/>
              </w:rPr>
              <w:t xml:space="preserve"> </w:t>
            </w:r>
            <w:r w:rsidRPr="009303BC">
              <w:rPr>
                <w:spacing w:val="-3"/>
                <w:lang w:val="es-EC"/>
              </w:rPr>
              <w:t>contemplar</w:t>
            </w:r>
            <w:r w:rsidR="007D17DD" w:rsidRPr="009303BC">
              <w:rPr>
                <w:spacing w:val="-3"/>
                <w:lang w:val="es-EC"/>
              </w:rPr>
              <w:t xml:space="preserve"> </w:t>
            </w:r>
            <w:r w:rsidRPr="009303BC">
              <w:rPr>
                <w:spacing w:val="-3"/>
                <w:lang w:val="es-EC"/>
              </w:rPr>
              <w:t>indemnizaciones</w:t>
            </w:r>
            <w:r w:rsidR="007D17DD" w:rsidRPr="009303BC">
              <w:rPr>
                <w:spacing w:val="-3"/>
                <w:lang w:val="es-EC"/>
              </w:rPr>
              <w:t xml:space="preserve"> </w:t>
            </w:r>
            <w:r w:rsidRPr="009303BC">
              <w:rPr>
                <w:spacing w:val="-3"/>
                <w:lang w:val="es-EC"/>
              </w:rPr>
              <w:t>pagaderas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tipos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proporciones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monedas</w:t>
            </w:r>
            <w:r w:rsidR="007D17DD" w:rsidRPr="009303BC">
              <w:rPr>
                <w:spacing w:val="-3"/>
                <w:lang w:val="es-EC"/>
              </w:rPr>
              <w:t xml:space="preserve"> </w:t>
            </w:r>
            <w:r w:rsidRPr="009303BC">
              <w:rPr>
                <w:spacing w:val="-3"/>
                <w:lang w:val="es-EC"/>
              </w:rPr>
              <w:t>requeridos</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rectificar</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pérdida</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daños</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perjuicios</w:t>
            </w:r>
            <w:r w:rsidR="007D17DD" w:rsidRPr="009303BC">
              <w:rPr>
                <w:spacing w:val="-3"/>
                <w:lang w:val="es-EC"/>
              </w:rPr>
              <w:t xml:space="preserve"> </w:t>
            </w:r>
            <w:r w:rsidRPr="009303BC">
              <w:rPr>
                <w:spacing w:val="-3"/>
                <w:lang w:val="es-EC"/>
              </w:rPr>
              <w:t>ocasionados.</w:t>
            </w:r>
          </w:p>
          <w:p w14:paraId="353C71CB" w14:textId="48687B3A" w:rsidR="001377B0" w:rsidRPr="009303BC" w:rsidRDefault="001377B0" w:rsidP="003F79AA">
            <w:pPr>
              <w:suppressAutoHyphens/>
              <w:spacing w:after="200"/>
              <w:ind w:left="612" w:hanging="612"/>
              <w:jc w:val="both"/>
              <w:rPr>
                <w:spacing w:val="-3"/>
                <w:lang w:val="es-EC"/>
              </w:rPr>
            </w:pPr>
            <w:r w:rsidRPr="009303BC">
              <w:rPr>
                <w:spacing w:val="-3"/>
                <w:lang w:val="es-EC"/>
              </w:rPr>
              <w:t>13.3</w:t>
            </w:r>
            <w:r w:rsidRPr="009303BC">
              <w:rPr>
                <w:spacing w:val="-3"/>
                <w:lang w:val="es-EC"/>
              </w:rPr>
              <w:tab/>
              <w:t>Si</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proporcionara</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pólizas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certificados</w:t>
            </w:r>
            <w:r w:rsidR="007D17DD" w:rsidRPr="009303BC">
              <w:rPr>
                <w:spacing w:val="-3"/>
                <w:lang w:val="es-EC"/>
              </w:rPr>
              <w:t xml:space="preserve"> </w:t>
            </w:r>
            <w:r w:rsidRPr="009303BC">
              <w:rPr>
                <w:spacing w:val="-3"/>
                <w:lang w:val="es-EC"/>
              </w:rPr>
              <w:t>exigidos,</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podrá</w:t>
            </w:r>
            <w:r w:rsidR="007D17DD" w:rsidRPr="009303BC">
              <w:rPr>
                <w:spacing w:val="-3"/>
                <w:lang w:val="es-EC"/>
              </w:rPr>
              <w:t xml:space="preserve"> </w:t>
            </w:r>
            <w:r w:rsidRPr="009303BC">
              <w:rPr>
                <w:spacing w:val="-3"/>
                <w:lang w:val="es-EC"/>
              </w:rPr>
              <w:t>contratar</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seguros</w:t>
            </w:r>
            <w:r w:rsidR="007D17DD" w:rsidRPr="009303BC">
              <w:rPr>
                <w:spacing w:val="-3"/>
                <w:lang w:val="es-EC"/>
              </w:rPr>
              <w:t xml:space="preserve"> </w:t>
            </w:r>
            <w:r w:rsidRPr="009303BC">
              <w:rPr>
                <w:spacing w:val="-3"/>
                <w:lang w:val="es-EC"/>
              </w:rPr>
              <w:t>cuyas</w:t>
            </w:r>
            <w:r w:rsidR="007D17DD" w:rsidRPr="009303BC">
              <w:rPr>
                <w:spacing w:val="-3"/>
                <w:lang w:val="es-EC"/>
              </w:rPr>
              <w:t xml:space="preserve"> </w:t>
            </w:r>
            <w:r w:rsidRPr="009303BC">
              <w:rPr>
                <w:spacing w:val="-3"/>
                <w:lang w:val="es-EC"/>
              </w:rPr>
              <w:t>pólizas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certificados</w:t>
            </w:r>
            <w:r w:rsidR="007D17DD" w:rsidRPr="009303BC">
              <w:rPr>
                <w:spacing w:val="-3"/>
                <w:lang w:val="es-EC"/>
              </w:rPr>
              <w:t xml:space="preserve"> </w:t>
            </w:r>
            <w:r w:rsidRPr="009303BC">
              <w:rPr>
                <w:spacing w:val="-3"/>
                <w:lang w:val="es-EC"/>
              </w:rPr>
              <w:t>debería</w:t>
            </w:r>
            <w:r w:rsidR="007D17DD" w:rsidRPr="009303BC">
              <w:rPr>
                <w:spacing w:val="-3"/>
                <w:lang w:val="es-EC"/>
              </w:rPr>
              <w:t xml:space="preserve"> </w:t>
            </w:r>
            <w:r w:rsidRPr="009303BC">
              <w:rPr>
                <w:spacing w:val="-3"/>
                <w:lang w:val="es-EC"/>
              </w:rPr>
              <w:t>haber</w:t>
            </w:r>
            <w:r w:rsidR="007D17DD" w:rsidRPr="009303BC">
              <w:rPr>
                <w:spacing w:val="-3"/>
                <w:lang w:val="es-EC"/>
              </w:rPr>
              <w:t xml:space="preserve"> </w:t>
            </w:r>
            <w:r w:rsidRPr="009303BC">
              <w:rPr>
                <w:spacing w:val="-3"/>
                <w:lang w:val="es-EC"/>
              </w:rPr>
              <w:t>suministrado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podrá</w:t>
            </w:r>
            <w:r w:rsidR="007D17DD" w:rsidRPr="009303BC">
              <w:rPr>
                <w:spacing w:val="-3"/>
                <w:lang w:val="es-EC"/>
              </w:rPr>
              <w:t xml:space="preserve"> </w:t>
            </w:r>
            <w:r w:rsidRPr="009303BC">
              <w:rPr>
                <w:spacing w:val="-3"/>
                <w:lang w:val="es-EC"/>
              </w:rPr>
              <w:t>recuperar</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primas</w:t>
            </w:r>
            <w:r w:rsidR="007D17DD" w:rsidRPr="009303BC">
              <w:rPr>
                <w:spacing w:val="-3"/>
                <w:lang w:val="es-EC"/>
              </w:rPr>
              <w:t xml:space="preserve"> </w:t>
            </w:r>
            <w:r w:rsidRPr="009303BC">
              <w:rPr>
                <w:spacing w:val="-3"/>
                <w:lang w:val="es-EC"/>
              </w:rPr>
              <w:t>pagadas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pagos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adeuden</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bien,</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le</w:t>
            </w:r>
            <w:r w:rsidR="007D17DD" w:rsidRPr="009303BC">
              <w:rPr>
                <w:spacing w:val="-3"/>
                <w:lang w:val="es-EC"/>
              </w:rPr>
              <w:t xml:space="preserve"> </w:t>
            </w:r>
            <w:r w:rsidRPr="009303BC">
              <w:rPr>
                <w:spacing w:val="-3"/>
                <w:lang w:val="es-EC"/>
              </w:rPr>
              <w:t>adeudara</w:t>
            </w:r>
            <w:r w:rsidR="007D17DD" w:rsidRPr="009303BC">
              <w:rPr>
                <w:spacing w:val="-3"/>
                <w:lang w:val="es-EC"/>
              </w:rPr>
              <w:t xml:space="preserve"> </w:t>
            </w:r>
            <w:r w:rsidRPr="009303BC">
              <w:rPr>
                <w:spacing w:val="-3"/>
                <w:lang w:val="es-EC"/>
              </w:rPr>
              <w:t>nada,</w:t>
            </w:r>
            <w:r w:rsidR="007D17DD" w:rsidRPr="009303BC">
              <w:rPr>
                <w:spacing w:val="-3"/>
                <w:lang w:val="es-EC"/>
              </w:rPr>
              <w:t xml:space="preserve"> </w:t>
            </w:r>
            <w:r w:rsidRPr="009303BC">
              <w:rPr>
                <w:spacing w:val="-3"/>
                <w:lang w:val="es-EC"/>
              </w:rPr>
              <w:t>considerarlas</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deuda</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Esta</w:t>
            </w:r>
            <w:r w:rsidR="007D17DD" w:rsidRPr="009303BC">
              <w:rPr>
                <w:spacing w:val="-3"/>
                <w:lang w:val="es-EC"/>
              </w:rPr>
              <w:t xml:space="preserve"> </w:t>
            </w:r>
            <w:r w:rsidRPr="009303BC">
              <w:rPr>
                <w:spacing w:val="-3"/>
                <w:lang w:val="es-EC"/>
              </w:rPr>
              <w:t>posibilidad</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puede</w:t>
            </w:r>
            <w:r w:rsidR="007D17DD" w:rsidRPr="009303BC">
              <w:rPr>
                <w:spacing w:val="-3"/>
                <w:lang w:val="es-EC"/>
              </w:rPr>
              <w:t xml:space="preserve"> </w:t>
            </w:r>
            <w:r w:rsidRPr="009303BC">
              <w:rPr>
                <w:spacing w:val="-3"/>
                <w:lang w:val="es-EC"/>
              </w:rPr>
              <w:t>ser</w:t>
            </w:r>
            <w:r w:rsidR="007D17DD" w:rsidRPr="009303BC">
              <w:rPr>
                <w:spacing w:val="-3"/>
                <w:lang w:val="es-EC"/>
              </w:rPr>
              <w:t xml:space="preserve"> </w:t>
            </w:r>
            <w:r w:rsidRPr="009303BC">
              <w:rPr>
                <w:spacing w:val="-3"/>
                <w:lang w:val="es-EC"/>
              </w:rPr>
              <w:t>considerada</w:t>
            </w:r>
            <w:r w:rsidR="007D17DD" w:rsidRPr="009303BC">
              <w:rPr>
                <w:spacing w:val="-3"/>
                <w:lang w:val="es-EC"/>
              </w:rPr>
              <w:t xml:space="preserve"> </w:t>
            </w:r>
            <w:r w:rsidRPr="009303BC">
              <w:rPr>
                <w:spacing w:val="-3"/>
                <w:lang w:val="es-EC"/>
              </w:rPr>
              <w:t>como</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obligación</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cargo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Contratante.</w:t>
            </w:r>
          </w:p>
          <w:p w14:paraId="6AE654AE" w14:textId="6009DF5B" w:rsidR="001377B0" w:rsidRPr="009303BC" w:rsidRDefault="001377B0" w:rsidP="003F79AA">
            <w:pPr>
              <w:suppressAutoHyphens/>
              <w:spacing w:after="200"/>
              <w:ind w:left="612" w:hanging="612"/>
              <w:jc w:val="both"/>
              <w:rPr>
                <w:spacing w:val="-3"/>
                <w:lang w:val="es-EC"/>
              </w:rPr>
            </w:pPr>
            <w:r w:rsidRPr="009303BC">
              <w:rPr>
                <w:spacing w:val="-3"/>
                <w:lang w:val="es-EC"/>
              </w:rPr>
              <w:t>13.4</w:t>
            </w:r>
            <w:r w:rsidRPr="009303BC">
              <w:rPr>
                <w:spacing w:val="-3"/>
                <w:lang w:val="es-EC"/>
              </w:rPr>
              <w:tab/>
              <w:t>Las</w:t>
            </w:r>
            <w:r w:rsidR="007D17DD" w:rsidRPr="009303BC">
              <w:rPr>
                <w:spacing w:val="-3"/>
                <w:lang w:val="es-EC"/>
              </w:rPr>
              <w:t xml:space="preserve"> </w:t>
            </w:r>
            <w:r w:rsidRPr="009303BC">
              <w:rPr>
                <w:spacing w:val="-3"/>
                <w:lang w:val="es-EC"/>
              </w:rPr>
              <w:t>condiciones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seguro</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podrán</w:t>
            </w:r>
            <w:r w:rsidR="007D17DD" w:rsidRPr="009303BC">
              <w:rPr>
                <w:spacing w:val="-3"/>
                <w:lang w:val="es-EC"/>
              </w:rPr>
              <w:t xml:space="preserve"> </w:t>
            </w:r>
            <w:r w:rsidRPr="009303BC">
              <w:rPr>
                <w:spacing w:val="-3"/>
                <w:lang w:val="es-EC"/>
              </w:rPr>
              <w:t>modificarse</w:t>
            </w:r>
            <w:r w:rsidR="007D17DD" w:rsidRPr="009303BC">
              <w:rPr>
                <w:spacing w:val="-3"/>
                <w:lang w:val="es-EC"/>
              </w:rPr>
              <w:t xml:space="preserve"> </w:t>
            </w:r>
            <w:r w:rsidRPr="009303BC">
              <w:rPr>
                <w:spacing w:val="-3"/>
                <w:lang w:val="es-EC"/>
              </w:rPr>
              <w:t>sin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aprobación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00F451E9" w:rsidRPr="009303BC">
              <w:rPr>
                <w:spacing w:val="-3"/>
                <w:lang w:val="es-EC"/>
              </w:rPr>
              <w:t>Gerente de Proyecto</w:t>
            </w:r>
            <w:r w:rsidRPr="009303BC">
              <w:rPr>
                <w:spacing w:val="-3"/>
                <w:lang w:val="es-EC"/>
              </w:rPr>
              <w:t>.</w:t>
            </w:r>
          </w:p>
          <w:p w14:paraId="214B928C" w14:textId="16FBF162" w:rsidR="001377B0" w:rsidRPr="009303BC" w:rsidRDefault="001377B0" w:rsidP="003F79AA">
            <w:pPr>
              <w:suppressAutoHyphens/>
              <w:spacing w:after="200"/>
              <w:ind w:left="612" w:hanging="612"/>
              <w:jc w:val="both"/>
              <w:rPr>
                <w:spacing w:val="-3"/>
                <w:lang w:val="es-EC"/>
              </w:rPr>
            </w:pPr>
            <w:r w:rsidRPr="009303BC">
              <w:rPr>
                <w:spacing w:val="-3"/>
                <w:lang w:val="es-EC"/>
              </w:rPr>
              <w:t>13.5</w:t>
            </w:r>
            <w:r w:rsidRPr="009303BC">
              <w:rPr>
                <w:spacing w:val="-3"/>
                <w:lang w:val="es-EC"/>
              </w:rPr>
              <w:tab/>
              <w:t>Ambas</w:t>
            </w:r>
            <w:r w:rsidR="007D17DD" w:rsidRPr="009303BC">
              <w:rPr>
                <w:spacing w:val="-3"/>
                <w:lang w:val="es-EC"/>
              </w:rPr>
              <w:t xml:space="preserve"> </w:t>
            </w:r>
            <w:r w:rsidRPr="009303BC">
              <w:rPr>
                <w:spacing w:val="-3"/>
                <w:lang w:val="es-EC"/>
              </w:rPr>
              <w:t>partes</w:t>
            </w:r>
            <w:r w:rsidR="007D17DD" w:rsidRPr="009303BC">
              <w:rPr>
                <w:spacing w:val="-3"/>
                <w:lang w:val="es-EC"/>
              </w:rPr>
              <w:t xml:space="preserve"> </w:t>
            </w:r>
            <w:r w:rsidRPr="009303BC">
              <w:rPr>
                <w:spacing w:val="-3"/>
                <w:lang w:val="es-EC"/>
              </w:rPr>
              <w:t>deberán</w:t>
            </w:r>
            <w:r w:rsidR="007D17DD" w:rsidRPr="009303BC">
              <w:rPr>
                <w:spacing w:val="-3"/>
                <w:lang w:val="es-EC"/>
              </w:rPr>
              <w:t xml:space="preserve"> </w:t>
            </w:r>
            <w:r w:rsidRPr="009303BC">
              <w:rPr>
                <w:spacing w:val="-3"/>
                <w:lang w:val="es-EC"/>
              </w:rPr>
              <w:t>cumplir</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todas</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condiciones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pólizas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seguro.</w:t>
            </w:r>
          </w:p>
        </w:tc>
      </w:tr>
      <w:tr w:rsidR="001377B0" w:rsidRPr="009303BC" w14:paraId="22FE4367" w14:textId="77777777" w:rsidTr="003E2CD4">
        <w:tc>
          <w:tcPr>
            <w:tcW w:w="2835" w:type="dxa"/>
          </w:tcPr>
          <w:p w14:paraId="53328DF3" w14:textId="118C04EE" w:rsidR="001377B0" w:rsidRPr="009303BC" w:rsidRDefault="001377B0" w:rsidP="003F79AA">
            <w:pPr>
              <w:pStyle w:val="SectionVHeading3"/>
              <w:rPr>
                <w:lang w:val="es-EC"/>
              </w:rPr>
            </w:pPr>
            <w:bookmarkStart w:id="186" w:name="_Toc399832251"/>
            <w:r w:rsidRPr="009303BC">
              <w:rPr>
                <w:lang w:val="es-EC"/>
              </w:rPr>
              <w:lastRenderedPageBreak/>
              <w:t>14.</w:t>
            </w:r>
            <w:r w:rsidRPr="009303BC">
              <w:rPr>
                <w:lang w:val="es-EC"/>
              </w:rPr>
              <w:tab/>
            </w:r>
            <w:r w:rsidRPr="009303BC">
              <w:rPr>
                <w:spacing w:val="-3"/>
                <w:lang w:val="es-EC"/>
              </w:rPr>
              <w:t>Informes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investigación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bookmarkEnd w:id="186"/>
            <w:r w:rsidR="00933FD4" w:rsidRPr="009303BC">
              <w:rPr>
                <w:spacing w:val="-3"/>
                <w:lang w:val="es-EC"/>
              </w:rPr>
              <w:t>Lugar</w:t>
            </w:r>
            <w:r w:rsidR="007D17DD" w:rsidRPr="009303BC">
              <w:rPr>
                <w:spacing w:val="-3"/>
                <w:lang w:val="es-EC"/>
              </w:rPr>
              <w:t xml:space="preserve"> </w:t>
            </w:r>
            <w:r w:rsidR="00933FD4" w:rsidRPr="009303BC">
              <w:rPr>
                <w:spacing w:val="-3"/>
                <w:lang w:val="es-EC"/>
              </w:rPr>
              <w:t>de</w:t>
            </w:r>
            <w:r w:rsidR="007D17DD" w:rsidRPr="009303BC">
              <w:rPr>
                <w:spacing w:val="-3"/>
                <w:lang w:val="es-EC"/>
              </w:rPr>
              <w:t xml:space="preserve"> </w:t>
            </w:r>
            <w:r w:rsidR="00933FD4" w:rsidRPr="009303BC">
              <w:rPr>
                <w:spacing w:val="-3"/>
                <w:lang w:val="es-EC"/>
              </w:rPr>
              <w:t>las</w:t>
            </w:r>
            <w:r w:rsidR="007D17DD" w:rsidRPr="009303BC">
              <w:rPr>
                <w:spacing w:val="-3"/>
                <w:lang w:val="es-EC"/>
              </w:rPr>
              <w:t xml:space="preserve"> </w:t>
            </w:r>
            <w:r w:rsidR="00933FD4" w:rsidRPr="009303BC">
              <w:rPr>
                <w:spacing w:val="-3"/>
                <w:lang w:val="es-EC"/>
              </w:rPr>
              <w:t>Obras</w:t>
            </w:r>
          </w:p>
        </w:tc>
        <w:tc>
          <w:tcPr>
            <w:tcW w:w="6178" w:type="dxa"/>
          </w:tcPr>
          <w:p w14:paraId="557C776C" w14:textId="302D2737" w:rsidR="001377B0" w:rsidRPr="009303BC" w:rsidRDefault="001377B0" w:rsidP="005D07DA">
            <w:pPr>
              <w:suppressAutoHyphens/>
              <w:spacing w:after="200"/>
              <w:ind w:left="612" w:hanging="612"/>
              <w:jc w:val="both"/>
              <w:rPr>
                <w:spacing w:val="-3"/>
                <w:lang w:val="es-EC"/>
              </w:rPr>
            </w:pPr>
            <w:r w:rsidRPr="009303BC">
              <w:rPr>
                <w:spacing w:val="-3"/>
                <w:lang w:val="es-EC"/>
              </w:rPr>
              <w:t>14.1</w:t>
            </w:r>
            <w:r w:rsidRPr="009303BC">
              <w:rPr>
                <w:spacing w:val="-3"/>
                <w:lang w:val="es-EC"/>
              </w:rPr>
              <w:tab/>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preparar</w:t>
            </w:r>
            <w:r w:rsidR="007D17DD" w:rsidRPr="009303BC">
              <w:rPr>
                <w:spacing w:val="-3"/>
                <w:lang w:val="es-EC"/>
              </w:rPr>
              <w:t xml:space="preserve"> </w:t>
            </w:r>
            <w:r w:rsidRPr="009303BC">
              <w:rPr>
                <w:spacing w:val="-3"/>
                <w:lang w:val="es-EC"/>
              </w:rPr>
              <w:t>su</w:t>
            </w:r>
            <w:r w:rsidR="007D17DD" w:rsidRPr="009303BC">
              <w:rPr>
                <w:spacing w:val="-3"/>
                <w:lang w:val="es-EC"/>
              </w:rPr>
              <w:t xml:space="preserve"> </w:t>
            </w:r>
            <w:r w:rsidRPr="009303BC">
              <w:rPr>
                <w:spacing w:val="-3"/>
                <w:lang w:val="es-EC"/>
              </w:rPr>
              <w:t>Oferta,</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basará</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informes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investigación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00933FD4" w:rsidRPr="009303BC">
              <w:rPr>
                <w:spacing w:val="-3"/>
                <w:lang w:val="es-EC"/>
              </w:rPr>
              <w:t>Lugar</w:t>
            </w:r>
            <w:r w:rsidR="007D17DD" w:rsidRPr="009303BC">
              <w:rPr>
                <w:spacing w:val="-3"/>
                <w:lang w:val="es-EC"/>
              </w:rPr>
              <w:t xml:space="preserve"> </w:t>
            </w:r>
            <w:r w:rsidR="00933FD4" w:rsidRPr="009303BC">
              <w:rPr>
                <w:spacing w:val="-3"/>
                <w:lang w:val="es-EC"/>
              </w:rPr>
              <w:t>de</w:t>
            </w:r>
            <w:r w:rsidR="007D17DD" w:rsidRPr="009303BC">
              <w:rPr>
                <w:spacing w:val="-3"/>
                <w:lang w:val="es-EC"/>
              </w:rPr>
              <w:t xml:space="preserve"> </w:t>
            </w:r>
            <w:r w:rsidR="00933FD4" w:rsidRPr="009303BC">
              <w:rPr>
                <w:spacing w:val="-3"/>
                <w:lang w:val="es-EC"/>
              </w:rPr>
              <w:t>las</w:t>
            </w:r>
            <w:r w:rsidR="007D17DD" w:rsidRPr="009303BC">
              <w:rPr>
                <w:spacing w:val="-3"/>
                <w:lang w:val="es-EC"/>
              </w:rPr>
              <w:t xml:space="preserve"> </w:t>
            </w:r>
            <w:r w:rsidR="00933FD4" w:rsidRPr="009303BC">
              <w:rPr>
                <w:spacing w:val="-3"/>
                <w:lang w:val="es-EC"/>
              </w:rPr>
              <w:t>Obras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él</w:t>
            </w:r>
            <w:r w:rsidR="007D17DD" w:rsidRPr="009303BC">
              <w:rPr>
                <w:spacing w:val="-3"/>
                <w:lang w:val="es-EC"/>
              </w:rPr>
              <w:t xml:space="preserve"> </w:t>
            </w:r>
            <w:r w:rsidRPr="009303BC">
              <w:rPr>
                <w:spacing w:val="-3"/>
                <w:lang w:val="es-EC"/>
              </w:rPr>
              <w:t>realice</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cualesquiera</w:t>
            </w:r>
            <w:r w:rsidR="007D17DD" w:rsidRPr="009303BC">
              <w:rPr>
                <w:spacing w:val="-3"/>
                <w:lang w:val="es-EC"/>
              </w:rPr>
              <w:t xml:space="preserve"> </w:t>
            </w:r>
            <w:r w:rsidRPr="009303BC">
              <w:rPr>
                <w:spacing w:val="-3"/>
                <w:lang w:val="es-EC"/>
              </w:rPr>
              <w:t>otros</w:t>
            </w:r>
            <w:r w:rsidR="007D17DD" w:rsidRPr="009303BC">
              <w:rPr>
                <w:spacing w:val="-3"/>
                <w:lang w:val="es-EC"/>
              </w:rPr>
              <w:t xml:space="preserve"> </w:t>
            </w:r>
            <w:r w:rsidRPr="009303BC">
              <w:rPr>
                <w:spacing w:val="-3"/>
                <w:lang w:val="es-EC"/>
              </w:rPr>
              <w:t>indicados</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Pr="009303BC">
              <w:rPr>
                <w:spacing w:val="-3"/>
                <w:lang w:val="es-EC"/>
              </w:rPr>
              <w:t>,</w:t>
            </w:r>
            <w:r w:rsidR="007D17DD" w:rsidRPr="009303BC">
              <w:rPr>
                <w:spacing w:val="-3"/>
                <w:lang w:val="es-EC"/>
              </w:rPr>
              <w:t xml:space="preserve"> </w:t>
            </w:r>
            <w:r w:rsidRPr="009303BC">
              <w:rPr>
                <w:spacing w:val="-3"/>
                <w:lang w:val="es-EC"/>
              </w:rPr>
              <w:t>además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cualquier</w:t>
            </w:r>
            <w:r w:rsidR="007D17DD" w:rsidRPr="009303BC">
              <w:rPr>
                <w:spacing w:val="-3"/>
                <w:lang w:val="es-EC"/>
              </w:rPr>
              <w:t xml:space="preserve"> </w:t>
            </w:r>
            <w:r w:rsidRPr="009303BC">
              <w:rPr>
                <w:spacing w:val="-3"/>
                <w:lang w:val="es-EC"/>
              </w:rPr>
              <w:t>otra</w:t>
            </w:r>
            <w:r w:rsidR="007D17DD" w:rsidRPr="009303BC">
              <w:rPr>
                <w:spacing w:val="-3"/>
                <w:lang w:val="es-EC"/>
              </w:rPr>
              <w:t xml:space="preserve"> </w:t>
            </w:r>
            <w:r w:rsidRPr="009303BC">
              <w:rPr>
                <w:spacing w:val="-3"/>
                <w:lang w:val="es-EC"/>
              </w:rPr>
              <w:t>información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disponga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7B342A" w:rsidRPr="009303BC">
              <w:rPr>
                <w:spacing w:val="-3"/>
                <w:lang w:val="es-EC"/>
              </w:rPr>
              <w:t>Contratista</w:t>
            </w:r>
            <w:r w:rsidRPr="009303BC">
              <w:rPr>
                <w:spacing w:val="-3"/>
                <w:lang w:val="es-EC"/>
              </w:rPr>
              <w:t>.</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información</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ha</w:t>
            </w:r>
            <w:r w:rsidR="007D17DD" w:rsidRPr="009303BC">
              <w:rPr>
                <w:spacing w:val="-3"/>
                <w:lang w:val="es-EC"/>
              </w:rPr>
              <w:t xml:space="preserve"> </w:t>
            </w:r>
            <w:r w:rsidRPr="009303BC">
              <w:rPr>
                <w:spacing w:val="-3"/>
                <w:lang w:val="es-EC"/>
              </w:rPr>
              <w:t>entregado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es</w:t>
            </w:r>
            <w:r w:rsidR="007D17DD" w:rsidRPr="009303BC">
              <w:rPr>
                <w:spacing w:val="-3"/>
                <w:lang w:val="es-EC"/>
              </w:rPr>
              <w:t xml:space="preserve"> </w:t>
            </w:r>
            <w:r w:rsidRPr="009303BC">
              <w:rPr>
                <w:spacing w:val="-3"/>
                <w:lang w:val="es-EC"/>
              </w:rPr>
              <w:t>meramente</w:t>
            </w:r>
            <w:r w:rsidR="007D17DD" w:rsidRPr="009303BC">
              <w:rPr>
                <w:spacing w:val="-3"/>
                <w:lang w:val="es-EC"/>
              </w:rPr>
              <w:t xml:space="preserve"> </w:t>
            </w:r>
            <w:r w:rsidRPr="009303BC">
              <w:rPr>
                <w:spacing w:val="-3"/>
                <w:lang w:val="es-EC"/>
              </w:rPr>
              <w:t>referencial</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debe</w:t>
            </w:r>
            <w:r w:rsidR="007D17DD" w:rsidRPr="009303BC">
              <w:rPr>
                <w:spacing w:val="-3"/>
                <w:lang w:val="es-EC"/>
              </w:rPr>
              <w:t xml:space="preserve"> </w:t>
            </w:r>
            <w:r w:rsidRPr="009303BC">
              <w:rPr>
                <w:spacing w:val="-3"/>
                <w:lang w:val="es-EC"/>
              </w:rPr>
              <w:t>entenderse</w:t>
            </w:r>
            <w:r w:rsidR="007D17DD" w:rsidRPr="009303BC">
              <w:rPr>
                <w:spacing w:val="-3"/>
                <w:lang w:val="es-EC"/>
              </w:rPr>
              <w:t xml:space="preserve"> </w:t>
            </w:r>
            <w:r w:rsidR="007B342A" w:rsidRPr="009303BC">
              <w:rPr>
                <w:spacing w:val="-3"/>
                <w:lang w:val="es-EC"/>
              </w:rPr>
              <w:t>como</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riesgo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p>
        </w:tc>
      </w:tr>
      <w:tr w:rsidR="001377B0" w:rsidRPr="009303BC" w14:paraId="0C4D9626" w14:textId="77777777" w:rsidTr="003E2CD4">
        <w:tc>
          <w:tcPr>
            <w:tcW w:w="2835" w:type="dxa"/>
          </w:tcPr>
          <w:p w14:paraId="0F6C7FBE" w14:textId="0722C5E6" w:rsidR="001377B0" w:rsidRPr="009303BC" w:rsidRDefault="001377B0" w:rsidP="005D07DA">
            <w:pPr>
              <w:pStyle w:val="SectionVHeading3"/>
              <w:spacing w:after="200"/>
              <w:rPr>
                <w:lang w:val="es-EC"/>
              </w:rPr>
            </w:pPr>
            <w:bookmarkStart w:id="187" w:name="_Toc399832252"/>
            <w:r w:rsidRPr="009303BC">
              <w:rPr>
                <w:lang w:val="es-EC"/>
              </w:rPr>
              <w:t>15.</w:t>
            </w:r>
            <w:r w:rsidRPr="009303BC">
              <w:rPr>
                <w:lang w:val="es-EC"/>
              </w:rPr>
              <w:tab/>
            </w:r>
            <w:r w:rsidRPr="009303BC">
              <w:rPr>
                <w:spacing w:val="-3"/>
                <w:lang w:val="es-EC"/>
              </w:rPr>
              <w:t>Consultas</w:t>
            </w:r>
            <w:r w:rsidR="007D17DD" w:rsidRPr="009303BC">
              <w:rPr>
                <w:spacing w:val="-3"/>
                <w:lang w:val="es-EC"/>
              </w:rPr>
              <w:t xml:space="preserve"> </w:t>
            </w:r>
            <w:r w:rsidRPr="009303BC">
              <w:rPr>
                <w:spacing w:val="-3"/>
                <w:lang w:val="es-EC"/>
              </w:rPr>
              <w:t>acerca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sidDel="0077752A">
              <w:rPr>
                <w:spacing w:val="-3"/>
                <w:lang w:val="es-EC"/>
              </w:rPr>
              <w:t>Condiciones</w:t>
            </w:r>
            <w:r w:rsidR="007D17DD" w:rsidRPr="009303BC">
              <w:rPr>
                <w:spacing w:val="-3"/>
                <w:lang w:val="es-EC"/>
              </w:rPr>
              <w:t xml:space="preserve"> </w:t>
            </w:r>
            <w:r w:rsidRPr="009303BC">
              <w:rPr>
                <w:spacing w:val="-3"/>
                <w:lang w:val="es-EC"/>
              </w:rPr>
              <w:t>Particulares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bookmarkEnd w:id="187"/>
          </w:p>
        </w:tc>
        <w:tc>
          <w:tcPr>
            <w:tcW w:w="6178" w:type="dxa"/>
          </w:tcPr>
          <w:p w14:paraId="506D4DC6" w14:textId="76C43343" w:rsidR="001377B0" w:rsidRPr="009303BC" w:rsidRDefault="001377B0" w:rsidP="003B6B41">
            <w:pPr>
              <w:suppressAutoHyphens/>
              <w:spacing w:after="200"/>
              <w:ind w:left="612" w:hanging="612"/>
              <w:jc w:val="both"/>
              <w:rPr>
                <w:spacing w:val="-3"/>
                <w:lang w:val="es-EC"/>
              </w:rPr>
            </w:pPr>
            <w:r w:rsidRPr="009303BC">
              <w:rPr>
                <w:spacing w:val="-3"/>
                <w:lang w:val="es-EC"/>
              </w:rPr>
              <w:t>15.1</w:t>
            </w:r>
            <w:r w:rsidRPr="009303BC">
              <w:rPr>
                <w:spacing w:val="-3"/>
                <w:lang w:val="es-EC"/>
              </w:rPr>
              <w:tab/>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responderá</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consultas</w:t>
            </w:r>
            <w:r w:rsidR="007D17DD" w:rsidRPr="009303BC">
              <w:rPr>
                <w:spacing w:val="-3"/>
                <w:lang w:val="es-EC"/>
              </w:rPr>
              <w:t xml:space="preserve"> </w:t>
            </w:r>
            <w:r w:rsidRPr="009303BC">
              <w:rPr>
                <w:spacing w:val="-3"/>
                <w:lang w:val="es-EC"/>
              </w:rPr>
              <w:t>sobre</w:t>
            </w:r>
            <w:r w:rsidR="007D17DD" w:rsidRPr="009303BC">
              <w:rPr>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Pr="009303BC">
              <w:rPr>
                <w:spacing w:val="-3"/>
                <w:lang w:val="es-EC"/>
              </w:rPr>
              <w:t>.</w:t>
            </w:r>
          </w:p>
        </w:tc>
      </w:tr>
      <w:tr w:rsidR="001377B0" w:rsidRPr="009303BC" w14:paraId="20C08BA9" w14:textId="77777777" w:rsidTr="003E2CD4">
        <w:tc>
          <w:tcPr>
            <w:tcW w:w="2835" w:type="dxa"/>
          </w:tcPr>
          <w:p w14:paraId="1785F4E4" w14:textId="5ECECD10" w:rsidR="001377B0" w:rsidRPr="009303BC" w:rsidRDefault="001377B0" w:rsidP="003F79AA">
            <w:pPr>
              <w:pStyle w:val="SectionVHeading3"/>
              <w:spacing w:after="200"/>
              <w:rPr>
                <w:lang w:val="es-EC"/>
              </w:rPr>
            </w:pPr>
            <w:bookmarkStart w:id="188" w:name="_Toc399832253"/>
            <w:r w:rsidRPr="009303BC">
              <w:rPr>
                <w:lang w:val="es-EC"/>
              </w:rPr>
              <w:t>16.</w:t>
            </w:r>
            <w:r w:rsidRPr="009303BC">
              <w:rPr>
                <w:lang w:val="es-EC"/>
              </w:rPr>
              <w:tab/>
              <w:t>Diseño</w:t>
            </w:r>
            <w:r w:rsidR="007D17DD" w:rsidRPr="009303BC">
              <w:rPr>
                <w:lang w:val="es-EC"/>
              </w:rPr>
              <w:t xml:space="preserve"> </w:t>
            </w:r>
            <w:r w:rsidRPr="009303BC">
              <w:rPr>
                <w:lang w:val="es-EC"/>
              </w:rPr>
              <w:t>y</w:t>
            </w:r>
            <w:r w:rsidR="007D17DD" w:rsidRPr="009303BC">
              <w:rPr>
                <w:lang w:val="es-EC"/>
              </w:rPr>
              <w:t xml:space="preserve"> </w:t>
            </w:r>
            <w:r w:rsidRPr="009303BC">
              <w:rPr>
                <w:spacing w:val="-3"/>
                <w:lang w:val="es-EC"/>
              </w:rPr>
              <w:t>Construcción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bookmarkEnd w:id="188"/>
            <w:r w:rsidR="007D17DD" w:rsidRPr="009303BC">
              <w:rPr>
                <w:spacing w:val="-3"/>
                <w:lang w:val="es-EC"/>
              </w:rPr>
              <w:t xml:space="preserve"> </w:t>
            </w:r>
          </w:p>
        </w:tc>
        <w:tc>
          <w:tcPr>
            <w:tcW w:w="6178" w:type="dxa"/>
          </w:tcPr>
          <w:p w14:paraId="09109471" w14:textId="3D5651B2" w:rsidR="0046548C" w:rsidRPr="009303BC" w:rsidRDefault="001377B0" w:rsidP="008B7308">
            <w:pPr>
              <w:suppressAutoHyphens/>
              <w:spacing w:after="200"/>
              <w:ind w:left="612" w:hanging="612"/>
              <w:jc w:val="both"/>
              <w:rPr>
                <w:spacing w:val="-3"/>
                <w:lang w:val="es-EC"/>
              </w:rPr>
            </w:pPr>
            <w:r w:rsidRPr="009303BC">
              <w:rPr>
                <w:spacing w:val="-3"/>
                <w:lang w:val="es-EC"/>
              </w:rPr>
              <w:t>16.1</w:t>
            </w:r>
            <w:r w:rsidRPr="009303BC">
              <w:rPr>
                <w:spacing w:val="-3"/>
                <w:lang w:val="es-EC"/>
              </w:rPr>
              <w:tab/>
            </w:r>
            <w:r w:rsidR="00FA76EA" w:rsidRPr="009303BC">
              <w:rPr>
                <w:spacing w:val="-3"/>
                <w:lang w:val="es-EC"/>
              </w:rPr>
              <w:t>El Contratista deberá diseñar, construir e instalar las Obras de conformidad con las Especificaciones y Condiciones de Cumplimiento y los Planos aprobados por el Gerente de Proyecto.</w:t>
            </w:r>
            <w:r w:rsidR="007D17DD" w:rsidRPr="009303BC">
              <w:rPr>
                <w:spacing w:val="-3"/>
                <w:lang w:val="es-EC"/>
              </w:rPr>
              <w:t xml:space="preserve"> </w:t>
            </w:r>
          </w:p>
          <w:p w14:paraId="5C1B5CB6" w14:textId="7555C6A3" w:rsidR="001377B0" w:rsidRPr="009303BC" w:rsidRDefault="0046548C" w:rsidP="008B7308">
            <w:pPr>
              <w:suppressAutoHyphens/>
              <w:spacing w:after="200"/>
              <w:ind w:left="612" w:hanging="612"/>
              <w:jc w:val="both"/>
              <w:rPr>
                <w:spacing w:val="-3"/>
                <w:lang w:val="es-EC"/>
              </w:rPr>
            </w:pPr>
            <w:r w:rsidRPr="009303BC">
              <w:rPr>
                <w:spacing w:val="-3"/>
                <w:lang w:val="es-EC"/>
              </w:rPr>
              <w:t>16.2</w:t>
            </w:r>
            <w:r w:rsidR="00C400B0" w:rsidRPr="009303BC">
              <w:rPr>
                <w:spacing w:val="-3"/>
                <w:lang w:val="es-EC"/>
              </w:rPr>
              <w:tab/>
            </w:r>
            <w:r w:rsidRPr="009303BC">
              <w:rPr>
                <w:spacing w:val="-3"/>
                <w:lang w:val="es-EC"/>
              </w:rPr>
              <w:t>Las</w:t>
            </w:r>
            <w:r w:rsidR="007D17DD" w:rsidRPr="009303BC">
              <w:rPr>
                <w:spacing w:val="-3"/>
                <w:lang w:val="es-EC"/>
              </w:rPr>
              <w:t xml:space="preserve"> </w:t>
            </w:r>
            <w:r w:rsidRPr="009303BC">
              <w:rPr>
                <w:spacing w:val="-3"/>
                <w:lang w:val="es-EC"/>
              </w:rPr>
              <w:t>condiciones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terreno</w:t>
            </w:r>
            <w:r w:rsidR="007D17DD" w:rsidRPr="009303BC">
              <w:rPr>
                <w:spacing w:val="-3"/>
                <w:lang w:val="es-EC"/>
              </w:rPr>
              <w:t xml:space="preserve"> </w:t>
            </w:r>
            <w:r w:rsidRPr="009303BC">
              <w:rPr>
                <w:spacing w:val="-3"/>
                <w:lang w:val="es-EC"/>
              </w:rPr>
              <w:t>más</w:t>
            </w:r>
            <w:r w:rsidR="007D17DD" w:rsidRPr="009303BC">
              <w:rPr>
                <w:spacing w:val="-3"/>
                <w:lang w:val="es-EC"/>
              </w:rPr>
              <w:t xml:space="preserve"> </w:t>
            </w:r>
            <w:r w:rsidRPr="009303BC">
              <w:rPr>
                <w:spacing w:val="-3"/>
                <w:lang w:val="es-EC"/>
              </w:rPr>
              <w:t>desfavorables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razonablemente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podían</w:t>
            </w:r>
            <w:r w:rsidR="007D17DD" w:rsidRPr="009303BC">
              <w:rPr>
                <w:spacing w:val="-3"/>
                <w:lang w:val="es-EC"/>
              </w:rPr>
              <w:t xml:space="preserve"> </w:t>
            </w:r>
            <w:r w:rsidRPr="009303BC">
              <w:rPr>
                <w:spacing w:val="-3"/>
                <w:lang w:val="es-EC"/>
              </w:rPr>
              <w:t>inferir</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partir</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estudios</w:t>
            </w:r>
            <w:r w:rsidR="007D17DD" w:rsidRPr="009303BC">
              <w:rPr>
                <w:spacing w:val="-3"/>
                <w:lang w:val="es-EC"/>
              </w:rPr>
              <w:t xml:space="preserve"> </w:t>
            </w:r>
            <w:r w:rsidRPr="009303BC">
              <w:rPr>
                <w:spacing w:val="-3"/>
                <w:lang w:val="es-EC"/>
              </w:rPr>
              <w:t>informativos</w:t>
            </w:r>
            <w:r w:rsidR="007D17DD" w:rsidRPr="009303BC">
              <w:rPr>
                <w:spacing w:val="-3"/>
                <w:lang w:val="es-EC"/>
              </w:rPr>
              <w:t xml:space="preserve"> </w:t>
            </w:r>
            <w:r w:rsidRPr="009303BC">
              <w:rPr>
                <w:spacing w:val="-3"/>
                <w:lang w:val="es-EC"/>
              </w:rPr>
              <w:t>entregados</w:t>
            </w:r>
            <w:r w:rsidR="007D17DD" w:rsidRPr="009303BC">
              <w:rPr>
                <w:spacing w:val="-3"/>
                <w:lang w:val="es-EC"/>
              </w:rPr>
              <w:t xml:space="preserve"> </w:t>
            </w:r>
            <w:r w:rsidRPr="009303BC">
              <w:rPr>
                <w:spacing w:val="-3"/>
                <w:lang w:val="es-EC"/>
              </w:rPr>
              <w:t>por</w:t>
            </w:r>
            <w:r w:rsidR="00B7281E" w:rsidRPr="009303BC">
              <w:rPr>
                <w:spacing w:val="-3"/>
                <w:lang w:val="es-EC"/>
              </w:rPr>
              <w:t xml:space="preserve"> el </w:t>
            </w:r>
            <w:r w:rsidRPr="009303BC">
              <w:rPr>
                <w:spacing w:val="-3"/>
                <w:lang w:val="es-EC"/>
              </w:rPr>
              <w:t>Contratante</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estudios</w:t>
            </w:r>
            <w:r w:rsidR="007D17DD" w:rsidRPr="009303BC">
              <w:rPr>
                <w:spacing w:val="-3"/>
                <w:lang w:val="es-EC"/>
              </w:rPr>
              <w:t xml:space="preserve"> </w:t>
            </w:r>
            <w:r w:rsidRPr="009303BC">
              <w:rPr>
                <w:spacing w:val="-3"/>
                <w:lang w:val="es-EC"/>
              </w:rPr>
              <w:t>e</w:t>
            </w:r>
            <w:r w:rsidR="007D17DD" w:rsidRPr="009303BC">
              <w:rPr>
                <w:spacing w:val="-3"/>
                <w:lang w:val="es-EC"/>
              </w:rPr>
              <w:t xml:space="preserve"> </w:t>
            </w:r>
            <w:r w:rsidRPr="009303BC">
              <w:rPr>
                <w:spacing w:val="-3"/>
                <w:lang w:val="es-EC"/>
              </w:rPr>
              <w:t>investigaciones</w:t>
            </w:r>
            <w:r w:rsidR="007D17DD" w:rsidRPr="009303BC">
              <w:rPr>
                <w:spacing w:val="-3"/>
                <w:lang w:val="es-EC"/>
              </w:rPr>
              <w:t xml:space="preserve"> </w:t>
            </w:r>
            <w:r w:rsidRPr="009303BC">
              <w:rPr>
                <w:spacing w:val="-3"/>
                <w:lang w:val="es-EC"/>
              </w:rPr>
              <w:t>adicionales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durante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preparación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diseño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son</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riesgo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p>
        </w:tc>
      </w:tr>
      <w:tr w:rsidR="001377B0" w:rsidRPr="009303BC" w14:paraId="31051E93" w14:textId="77777777" w:rsidTr="003E2CD4">
        <w:tc>
          <w:tcPr>
            <w:tcW w:w="2835" w:type="dxa"/>
          </w:tcPr>
          <w:p w14:paraId="15BA8832" w14:textId="211BBD01" w:rsidR="001377B0" w:rsidRPr="009303BC" w:rsidRDefault="001377B0" w:rsidP="003F79AA">
            <w:pPr>
              <w:pStyle w:val="SectionVHeading3"/>
              <w:rPr>
                <w:b w:val="0"/>
                <w:lang w:val="es-EC"/>
              </w:rPr>
            </w:pPr>
            <w:bookmarkStart w:id="189" w:name="_Toc399832254"/>
            <w:r w:rsidRPr="009303BC">
              <w:rPr>
                <w:lang w:val="es-EC"/>
              </w:rPr>
              <w:t>17.</w:t>
            </w:r>
            <w:r w:rsidRPr="009303BC">
              <w:rPr>
                <w:lang w:val="es-EC"/>
              </w:rPr>
              <w:tab/>
            </w:r>
            <w:r w:rsidRPr="009303BC">
              <w:rPr>
                <w:spacing w:val="-3"/>
                <w:lang w:val="es-EC"/>
              </w:rPr>
              <w:t>Terminación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00291869" w:rsidRPr="009303BC">
              <w:rPr>
                <w:spacing w:val="-3"/>
                <w:lang w:val="es-EC"/>
              </w:rPr>
              <w:t>F</w:t>
            </w:r>
            <w:r w:rsidRPr="009303BC">
              <w:rPr>
                <w:spacing w:val="-3"/>
                <w:lang w:val="es-EC"/>
              </w:rPr>
              <w:t>echa</w:t>
            </w:r>
            <w:r w:rsidR="007D17DD" w:rsidRPr="009303BC">
              <w:rPr>
                <w:spacing w:val="-3"/>
                <w:lang w:val="es-EC"/>
              </w:rPr>
              <w:t xml:space="preserve"> </w:t>
            </w:r>
            <w:r w:rsidR="00291869" w:rsidRPr="009303BC">
              <w:rPr>
                <w:spacing w:val="-3"/>
                <w:lang w:val="es-EC"/>
              </w:rPr>
              <w:t>P</w:t>
            </w:r>
            <w:r w:rsidRPr="009303BC">
              <w:rPr>
                <w:spacing w:val="-3"/>
                <w:lang w:val="es-EC"/>
              </w:rPr>
              <w:t>revista</w:t>
            </w:r>
            <w:bookmarkEnd w:id="189"/>
          </w:p>
        </w:tc>
        <w:tc>
          <w:tcPr>
            <w:tcW w:w="6178" w:type="dxa"/>
          </w:tcPr>
          <w:p w14:paraId="3007A9AD" w14:textId="4E11D959" w:rsidR="001377B0" w:rsidRPr="009303BC" w:rsidRDefault="001377B0" w:rsidP="00130F6E">
            <w:pPr>
              <w:suppressAutoHyphens/>
              <w:spacing w:after="200"/>
              <w:ind w:left="612" w:hanging="612"/>
              <w:jc w:val="both"/>
              <w:rPr>
                <w:spacing w:val="-3"/>
                <w:lang w:val="es-EC"/>
              </w:rPr>
            </w:pPr>
            <w:r w:rsidRPr="009303BC">
              <w:rPr>
                <w:spacing w:val="-3"/>
                <w:lang w:val="es-EC"/>
              </w:rPr>
              <w:t>17.1</w:t>
            </w:r>
            <w:r w:rsidRPr="009303BC">
              <w:rPr>
                <w:spacing w:val="-3"/>
                <w:lang w:val="es-EC"/>
              </w:rPr>
              <w:tab/>
            </w:r>
            <w:r w:rsidR="00A50561" w:rsidRPr="009303BC">
              <w:rPr>
                <w:spacing w:val="-3"/>
                <w:lang w:val="es-EC"/>
              </w:rPr>
              <w:t>El Contratista podrá iniciar la construcción de las Obras en la Fecha de Inicio de las Obras y deberá ejecutarlas de acuerdo con el diseño aprobado, el Programa que hubiera presentado con las actualizaciones que el Gerente de Proyecto hubiera aprobado, y terminarlas en la Fecha Prevista de Terminación.</w:t>
            </w:r>
          </w:p>
        </w:tc>
      </w:tr>
      <w:tr w:rsidR="001377B0" w:rsidRPr="009303BC" w14:paraId="79FE8EBC" w14:textId="77777777" w:rsidTr="003E2CD4">
        <w:tc>
          <w:tcPr>
            <w:tcW w:w="2835" w:type="dxa"/>
          </w:tcPr>
          <w:p w14:paraId="2C72C73E" w14:textId="26A08AE3" w:rsidR="001377B0" w:rsidRPr="009303BC" w:rsidRDefault="001377B0" w:rsidP="003F79AA">
            <w:pPr>
              <w:pStyle w:val="SectionVHeading3"/>
              <w:rPr>
                <w:lang w:val="es-EC"/>
              </w:rPr>
            </w:pPr>
            <w:bookmarkStart w:id="190" w:name="_Toc399832255"/>
            <w:r w:rsidRPr="009303BC">
              <w:rPr>
                <w:lang w:val="es-EC"/>
              </w:rPr>
              <w:t>18.</w:t>
            </w:r>
            <w:r w:rsidRPr="009303BC">
              <w:rPr>
                <w:lang w:val="es-EC"/>
              </w:rPr>
              <w:tab/>
              <w:t>Aprobación</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00F451E9" w:rsidRPr="009303BC">
              <w:rPr>
                <w:lang w:val="es-EC"/>
              </w:rPr>
              <w:t>Gerente de Proyecto</w:t>
            </w:r>
            <w:bookmarkEnd w:id="190"/>
          </w:p>
        </w:tc>
        <w:tc>
          <w:tcPr>
            <w:tcW w:w="6178" w:type="dxa"/>
          </w:tcPr>
          <w:p w14:paraId="4A526732" w14:textId="2AE8BBC5" w:rsidR="001377B0" w:rsidRPr="009303BC" w:rsidRDefault="007B342A" w:rsidP="003F79AA">
            <w:pPr>
              <w:suppressAutoHyphens/>
              <w:spacing w:after="200"/>
              <w:ind w:left="612" w:hanging="612"/>
              <w:jc w:val="both"/>
              <w:rPr>
                <w:spacing w:val="-3"/>
                <w:lang w:val="es-EC"/>
              </w:rPr>
            </w:pPr>
            <w:r w:rsidRPr="009303BC">
              <w:rPr>
                <w:spacing w:val="-3"/>
                <w:lang w:val="es-EC"/>
              </w:rPr>
              <w:t>18.1</w:t>
            </w:r>
            <w:r w:rsidRPr="009303BC">
              <w:rPr>
                <w:spacing w:val="-3"/>
                <w:lang w:val="es-EC"/>
              </w:rPr>
              <w:tab/>
            </w:r>
            <w:r w:rsidR="00A007EF" w:rsidRPr="009303BC">
              <w:rPr>
                <w:spacing w:val="-3"/>
                <w:lang w:val="es-EC"/>
              </w:rPr>
              <w:t xml:space="preserve">El Contratista deberá proporcionar al Gerente de Proyecto las memorias de cálculo, los diseños, las Especificaciones y los Planos que muestren las obras provisionales y permanentes propuestas. El Gerente de Proyecto deberá analizarlos </w:t>
            </w:r>
            <w:r w:rsidR="004B120D" w:rsidRPr="009303BC">
              <w:rPr>
                <w:spacing w:val="-3"/>
                <w:lang w:val="es-EC"/>
              </w:rPr>
              <w:t>y</w:t>
            </w:r>
            <w:r w:rsidR="00A007EF" w:rsidRPr="009303BC">
              <w:rPr>
                <w:spacing w:val="-3"/>
                <w:lang w:val="es-EC"/>
              </w:rPr>
              <w:t xml:space="preserve"> aprobarlos si dichas obras cumplen con las Especificaciones y Condiciones de Cumplimiento, las Especificaciones mínimas, con el diseño conceptual del Contratante y la Oferta aceptada que fue presentada por el Contratista (en último término) y los Planos.</w:t>
            </w:r>
          </w:p>
          <w:p w14:paraId="564DC28D" w14:textId="37698E1A" w:rsidR="001377B0" w:rsidRPr="009303BC" w:rsidRDefault="001377B0" w:rsidP="003F79AA">
            <w:pPr>
              <w:suppressAutoHyphens/>
              <w:spacing w:after="200"/>
              <w:ind w:left="612" w:hanging="612"/>
              <w:jc w:val="both"/>
              <w:rPr>
                <w:spacing w:val="-3"/>
                <w:lang w:val="es-EC"/>
              </w:rPr>
            </w:pPr>
            <w:r w:rsidRPr="009303BC">
              <w:rPr>
                <w:spacing w:val="-3"/>
                <w:lang w:val="es-EC"/>
              </w:rPr>
              <w:t>18.2</w:t>
            </w:r>
            <w:r w:rsidRPr="009303BC">
              <w:rPr>
                <w:spacing w:val="-3"/>
                <w:lang w:val="es-EC"/>
              </w:rPr>
              <w:tab/>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será</w:t>
            </w:r>
            <w:r w:rsidR="007D17DD" w:rsidRPr="009303BC">
              <w:rPr>
                <w:spacing w:val="-3"/>
                <w:lang w:val="es-EC"/>
              </w:rPr>
              <w:t xml:space="preserve"> </w:t>
            </w:r>
            <w:r w:rsidRPr="009303BC">
              <w:rPr>
                <w:spacing w:val="-3"/>
                <w:lang w:val="es-EC"/>
              </w:rPr>
              <w:t>responsable</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diseño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provisionales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permanentes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conformidad</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mejores</w:t>
            </w:r>
            <w:r w:rsidR="007D17DD" w:rsidRPr="009303BC">
              <w:rPr>
                <w:spacing w:val="-3"/>
                <w:lang w:val="es-EC"/>
              </w:rPr>
              <w:t xml:space="preserve"> </w:t>
            </w:r>
            <w:r w:rsidRPr="009303BC">
              <w:rPr>
                <w:spacing w:val="-3"/>
                <w:lang w:val="es-EC"/>
              </w:rPr>
              <w:t>prácticas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ingeniería,</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códigos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normas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construcción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País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estos</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existieran,</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normas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códigos</w:t>
            </w:r>
            <w:r w:rsidR="007D17DD" w:rsidRPr="009303BC">
              <w:rPr>
                <w:spacing w:val="-3"/>
                <w:lang w:val="es-EC"/>
              </w:rPr>
              <w:t xml:space="preserve"> </w:t>
            </w:r>
            <w:r w:rsidRPr="009303BC">
              <w:rPr>
                <w:spacing w:val="-3"/>
                <w:lang w:val="es-EC"/>
              </w:rPr>
              <w:t>internacionalmente</w:t>
            </w:r>
            <w:r w:rsidR="007D17DD" w:rsidRPr="009303BC">
              <w:rPr>
                <w:spacing w:val="-3"/>
                <w:lang w:val="es-EC"/>
              </w:rPr>
              <w:t xml:space="preserve"> </w:t>
            </w:r>
            <w:r w:rsidRPr="009303BC">
              <w:rPr>
                <w:spacing w:val="-3"/>
                <w:lang w:val="es-EC"/>
              </w:rPr>
              <w:lastRenderedPageBreak/>
              <w:t>aceptados</w:t>
            </w:r>
            <w:r w:rsidR="007D17DD" w:rsidRPr="009303BC">
              <w:rPr>
                <w:spacing w:val="-3"/>
                <w:lang w:val="es-EC"/>
              </w:rPr>
              <w:t xml:space="preserve"> </w:t>
            </w:r>
            <w:r w:rsidRPr="009303BC">
              <w:rPr>
                <w:spacing w:val="-3"/>
                <w:lang w:val="es-EC"/>
              </w:rPr>
              <w:t>según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determinación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00F451E9" w:rsidRPr="009303BC">
              <w:rPr>
                <w:spacing w:val="-3"/>
                <w:lang w:val="es-EC"/>
              </w:rPr>
              <w:t>Gerente de Proyecto</w:t>
            </w:r>
            <w:r w:rsidRPr="009303BC">
              <w:rPr>
                <w:spacing w:val="-3"/>
                <w:lang w:val="es-EC"/>
              </w:rPr>
              <w:t>.</w:t>
            </w:r>
          </w:p>
          <w:p w14:paraId="002D8FD1" w14:textId="7380293A" w:rsidR="001377B0" w:rsidRPr="009303BC" w:rsidRDefault="001377B0" w:rsidP="003F79AA">
            <w:pPr>
              <w:suppressAutoHyphens/>
              <w:spacing w:after="200"/>
              <w:ind w:left="612" w:hanging="612"/>
              <w:jc w:val="both"/>
              <w:rPr>
                <w:spacing w:val="-3"/>
                <w:lang w:val="es-EC"/>
              </w:rPr>
            </w:pPr>
            <w:r w:rsidRPr="009303BC">
              <w:rPr>
                <w:spacing w:val="-3"/>
                <w:lang w:val="es-EC"/>
              </w:rPr>
              <w:t>18.3</w:t>
            </w:r>
            <w:r w:rsidRPr="009303BC">
              <w:rPr>
                <w:spacing w:val="-3"/>
                <w:lang w:val="es-EC"/>
              </w:rPr>
              <w:tab/>
              <w:t>La</w:t>
            </w:r>
            <w:r w:rsidR="007D17DD" w:rsidRPr="009303BC">
              <w:rPr>
                <w:spacing w:val="-3"/>
                <w:lang w:val="es-EC"/>
              </w:rPr>
              <w:t xml:space="preserve"> </w:t>
            </w:r>
            <w:r w:rsidRPr="009303BC">
              <w:rPr>
                <w:spacing w:val="-3"/>
                <w:lang w:val="es-EC"/>
              </w:rPr>
              <w:t>aprobación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liberará</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responsabilidad</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cuanto</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diseño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00936764" w:rsidRPr="009303BC">
              <w:rPr>
                <w:spacing w:val="-3"/>
                <w:lang w:val="es-EC"/>
              </w:rPr>
              <w:t>O</w:t>
            </w:r>
            <w:r w:rsidRPr="009303BC">
              <w:rPr>
                <w:spacing w:val="-3"/>
                <w:lang w:val="es-EC"/>
              </w:rPr>
              <w:t>bras</w:t>
            </w:r>
            <w:r w:rsidR="007D17DD" w:rsidRPr="009303BC">
              <w:rPr>
                <w:spacing w:val="-3"/>
                <w:lang w:val="es-EC"/>
              </w:rPr>
              <w:t xml:space="preserve"> </w:t>
            </w:r>
            <w:r w:rsidR="00936764" w:rsidRPr="009303BC">
              <w:rPr>
                <w:spacing w:val="-3"/>
                <w:lang w:val="es-EC"/>
              </w:rPr>
              <w:t>P</w:t>
            </w:r>
            <w:r w:rsidRPr="009303BC">
              <w:rPr>
                <w:spacing w:val="-3"/>
                <w:lang w:val="es-EC"/>
              </w:rPr>
              <w:t>ermanentes</w:t>
            </w:r>
            <w:r w:rsidR="00936764" w:rsidRPr="009303BC">
              <w:rPr>
                <w:spacing w:val="-3"/>
                <w:lang w:val="es-EC"/>
              </w:rPr>
              <w:t>,</w:t>
            </w:r>
            <w:r w:rsidR="007D17DD" w:rsidRPr="009303BC">
              <w:rPr>
                <w:spacing w:val="-3"/>
                <w:lang w:val="es-EC"/>
              </w:rPr>
              <w:t xml:space="preserve"> </w:t>
            </w:r>
            <w:r w:rsidR="00936764" w:rsidRPr="009303BC">
              <w:rPr>
                <w:spacing w:val="-3"/>
                <w:lang w:val="es-EC"/>
              </w:rPr>
              <w:t>Preliminares</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00936764" w:rsidRPr="009303BC">
              <w:rPr>
                <w:spacing w:val="-3"/>
                <w:lang w:val="es-EC"/>
              </w:rPr>
              <w:t>P</w:t>
            </w:r>
            <w:r w:rsidRPr="009303BC">
              <w:rPr>
                <w:spacing w:val="-3"/>
                <w:lang w:val="es-EC"/>
              </w:rPr>
              <w:t>rovisionales.</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único</w:t>
            </w:r>
            <w:r w:rsidR="007D17DD" w:rsidRPr="009303BC">
              <w:rPr>
                <w:spacing w:val="-3"/>
                <w:lang w:val="es-EC"/>
              </w:rPr>
              <w:t xml:space="preserve"> </w:t>
            </w:r>
            <w:r w:rsidRPr="009303BC">
              <w:rPr>
                <w:spacing w:val="-3"/>
                <w:lang w:val="es-EC"/>
              </w:rPr>
              <w:t>responsable</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Diseño</w:t>
            </w:r>
            <w:r w:rsidR="007D17DD" w:rsidRPr="009303BC">
              <w:rPr>
                <w:spacing w:val="-3"/>
                <w:lang w:val="es-EC"/>
              </w:rPr>
              <w:t xml:space="preserve"> </w:t>
            </w:r>
            <w:r w:rsidRPr="009303BC">
              <w:rPr>
                <w:spacing w:val="-3"/>
                <w:lang w:val="es-EC"/>
              </w:rPr>
              <w:t>es</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aprobación,</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parte</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00F451E9" w:rsidRPr="009303BC">
              <w:rPr>
                <w:spacing w:val="-3"/>
                <w:lang w:val="es-EC"/>
              </w:rPr>
              <w:t>Gerente de Proyecto</w:t>
            </w:r>
            <w:r w:rsidRPr="009303BC">
              <w:rPr>
                <w:spacing w:val="-3"/>
                <w:lang w:val="es-EC"/>
              </w:rPr>
              <w:t>,</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hace</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este</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responsable</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Diseño</w:t>
            </w:r>
            <w:r w:rsidR="007D17DD" w:rsidRPr="009303BC">
              <w:rPr>
                <w:spacing w:val="-3"/>
                <w:lang w:val="es-EC"/>
              </w:rPr>
              <w:t xml:space="preserve"> </w:t>
            </w:r>
            <w:r w:rsidRPr="009303BC">
              <w:rPr>
                <w:spacing w:val="-3"/>
                <w:lang w:val="es-EC"/>
              </w:rPr>
              <w:t>revisado.</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responsabilidad</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diseño</w:t>
            </w:r>
            <w:r w:rsidR="007D17DD" w:rsidRPr="009303BC">
              <w:rPr>
                <w:spacing w:val="-3"/>
                <w:lang w:val="es-EC"/>
              </w:rPr>
              <w:t xml:space="preserve"> </w:t>
            </w:r>
            <w:r w:rsidRPr="009303BC">
              <w:rPr>
                <w:spacing w:val="-3"/>
                <w:lang w:val="es-EC"/>
              </w:rPr>
              <w:t>es</w:t>
            </w:r>
            <w:r w:rsidR="007D17DD" w:rsidRPr="009303BC">
              <w:rPr>
                <w:spacing w:val="-3"/>
                <w:lang w:val="es-EC"/>
              </w:rPr>
              <w:t xml:space="preserve"> </w:t>
            </w:r>
            <w:r w:rsidRPr="009303BC">
              <w:rPr>
                <w:spacing w:val="-3"/>
                <w:lang w:val="es-EC"/>
              </w:rPr>
              <w:t>exclusiva</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p>
          <w:p w14:paraId="6EF2EA50" w14:textId="45842321" w:rsidR="001377B0" w:rsidRPr="009303BC" w:rsidRDefault="001377B0" w:rsidP="003F79AA">
            <w:pPr>
              <w:suppressAutoHyphens/>
              <w:spacing w:after="200"/>
              <w:ind w:left="612" w:hanging="612"/>
              <w:jc w:val="both"/>
              <w:rPr>
                <w:spacing w:val="-3"/>
                <w:lang w:val="es-EC"/>
              </w:rPr>
            </w:pPr>
            <w:r w:rsidRPr="009303BC">
              <w:rPr>
                <w:spacing w:val="-3"/>
                <w:lang w:val="es-EC"/>
              </w:rPr>
              <w:t>18.4</w:t>
            </w:r>
            <w:r w:rsidRPr="009303BC">
              <w:rPr>
                <w:spacing w:val="-3"/>
                <w:lang w:val="es-EC"/>
              </w:rPr>
              <w:tab/>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obtener</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aprobaciones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diseño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permanentes,</w:t>
            </w:r>
            <w:r w:rsidR="007D17DD" w:rsidRPr="009303BC">
              <w:rPr>
                <w:spacing w:val="-3"/>
                <w:lang w:val="es-EC"/>
              </w:rPr>
              <w:t xml:space="preserve"> </w:t>
            </w:r>
            <w:r w:rsidRPr="009303BC">
              <w:rPr>
                <w:spacing w:val="-3"/>
                <w:lang w:val="es-EC"/>
              </w:rPr>
              <w:t>provisionales</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modificaciones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diseños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parte</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terceros</w:t>
            </w:r>
            <w:r w:rsidR="007D17DD" w:rsidRPr="009303BC">
              <w:rPr>
                <w:spacing w:val="-3"/>
                <w:lang w:val="es-EC"/>
              </w:rPr>
              <w:t xml:space="preserve"> </w:t>
            </w:r>
            <w:r w:rsidRPr="009303BC">
              <w:rPr>
                <w:spacing w:val="-3"/>
                <w:lang w:val="es-EC"/>
              </w:rPr>
              <w:t>cuando</w:t>
            </w:r>
            <w:r w:rsidR="007D17DD" w:rsidRPr="009303BC">
              <w:rPr>
                <w:spacing w:val="-3"/>
                <w:lang w:val="es-EC"/>
              </w:rPr>
              <w:t xml:space="preserve"> </w:t>
            </w:r>
            <w:r w:rsidRPr="009303BC">
              <w:rPr>
                <w:spacing w:val="-3"/>
                <w:lang w:val="es-EC"/>
              </w:rPr>
              <w:t>sean</w:t>
            </w:r>
            <w:r w:rsidR="007D17DD" w:rsidRPr="009303BC">
              <w:rPr>
                <w:spacing w:val="-3"/>
                <w:lang w:val="es-EC"/>
              </w:rPr>
              <w:t xml:space="preserve"> </w:t>
            </w:r>
            <w:r w:rsidRPr="009303BC">
              <w:rPr>
                <w:spacing w:val="-3"/>
                <w:lang w:val="es-EC"/>
              </w:rPr>
              <w:t>necesarias.</w:t>
            </w:r>
          </w:p>
          <w:p w14:paraId="7813F167" w14:textId="276D1251" w:rsidR="001377B0" w:rsidRPr="009303BC" w:rsidRDefault="001377B0" w:rsidP="003F79AA">
            <w:pPr>
              <w:suppressAutoHyphens/>
              <w:spacing w:after="200"/>
              <w:ind w:left="612" w:hanging="612"/>
              <w:jc w:val="both"/>
              <w:rPr>
                <w:spacing w:val="-3"/>
                <w:lang w:val="es-EC"/>
              </w:rPr>
            </w:pPr>
            <w:r w:rsidRPr="009303BC">
              <w:rPr>
                <w:spacing w:val="-3"/>
                <w:lang w:val="es-EC"/>
              </w:rPr>
              <w:t>18.5</w:t>
            </w:r>
            <w:r w:rsidRPr="009303BC">
              <w:rPr>
                <w:spacing w:val="-3"/>
                <w:lang w:val="es-EC"/>
              </w:rPr>
              <w:tab/>
            </w:r>
            <w:r w:rsidR="0065682F" w:rsidRPr="009303BC">
              <w:rPr>
                <w:spacing w:val="-3"/>
                <w:lang w:val="es-EC"/>
              </w:rPr>
              <w:t xml:space="preserve">Todos los planos preparados por el Contratista para la ejecución de las obras permanentes, provisionales o definitivas deberán ser aprobados previamente por el Gerente de Proyecto antes de su utilización. La regla de responsabilidad establecida en la Subcláusula 18.3 de las CGC </w:t>
            </w:r>
            <w:r w:rsidR="0065682F" w:rsidRPr="009303BC">
              <w:rPr>
                <w:i/>
                <w:spacing w:val="-3"/>
                <w:lang w:val="es-EC"/>
              </w:rPr>
              <w:t>supra</w:t>
            </w:r>
            <w:r w:rsidR="0065682F" w:rsidRPr="009303BC">
              <w:rPr>
                <w:spacing w:val="-3"/>
                <w:lang w:val="es-EC"/>
              </w:rPr>
              <w:t>, aplica también en cuanto a la aprobación de los planos.</w:t>
            </w:r>
          </w:p>
          <w:p w14:paraId="3020EBB0" w14:textId="4EA88996" w:rsidR="001377B0" w:rsidRPr="009303BC" w:rsidRDefault="001377B0" w:rsidP="003F79AA">
            <w:pPr>
              <w:suppressAutoHyphens/>
              <w:spacing w:after="200"/>
              <w:ind w:left="612" w:hanging="612"/>
              <w:jc w:val="both"/>
              <w:rPr>
                <w:spacing w:val="-3"/>
                <w:lang w:val="es-EC"/>
              </w:rPr>
            </w:pPr>
            <w:r w:rsidRPr="009303BC">
              <w:rPr>
                <w:spacing w:val="-3"/>
                <w:lang w:val="es-EC"/>
              </w:rPr>
              <w:t>18.6</w:t>
            </w:r>
            <w:r w:rsidR="00FA76EA" w:rsidRPr="009303BC">
              <w:rPr>
                <w:spacing w:val="-3"/>
                <w:lang w:val="es-EC"/>
              </w:rPr>
              <w:tab/>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entregará</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Diseño</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evalúe</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lo</w:t>
            </w:r>
            <w:r w:rsidR="007D17DD" w:rsidRPr="009303BC">
              <w:rPr>
                <w:spacing w:val="-3"/>
                <w:lang w:val="es-EC"/>
              </w:rPr>
              <w:t xml:space="preserve"> </w:t>
            </w:r>
            <w:r w:rsidRPr="009303BC">
              <w:rPr>
                <w:spacing w:val="-3"/>
                <w:lang w:val="es-EC"/>
              </w:rPr>
              <w:t>aprueba</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nivel</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diseño</w:t>
            </w:r>
            <w:r w:rsidR="007D17DD" w:rsidRPr="009303BC">
              <w:rPr>
                <w:spacing w:val="-3"/>
                <w:lang w:val="es-EC"/>
              </w:rPr>
              <w:t xml:space="preserve"> </w:t>
            </w:r>
            <w:r w:rsidRPr="009303BC">
              <w:rPr>
                <w:spacing w:val="-3"/>
                <w:lang w:val="es-EC"/>
              </w:rPr>
              <w:t>establecido</w:t>
            </w:r>
            <w:r w:rsidR="007D17DD" w:rsidRPr="009303BC">
              <w:rPr>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oportunidad</w:t>
            </w:r>
            <w:r w:rsidR="007D17DD" w:rsidRPr="009303BC">
              <w:rPr>
                <w:spacing w:val="-3"/>
                <w:lang w:val="es-EC"/>
              </w:rPr>
              <w:t xml:space="preserve"> </w:t>
            </w:r>
            <w:r w:rsidRPr="009303BC">
              <w:rPr>
                <w:spacing w:val="-3"/>
                <w:lang w:val="es-EC"/>
              </w:rPr>
              <w:t>establecida</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número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copias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formato</w:t>
            </w:r>
            <w:r w:rsidR="007D17DD" w:rsidRPr="009303BC">
              <w:rPr>
                <w:spacing w:val="-3"/>
                <w:lang w:val="es-EC"/>
              </w:rPr>
              <w:t xml:space="preserve"> </w:t>
            </w:r>
            <w:r w:rsidRPr="009303BC">
              <w:rPr>
                <w:spacing w:val="-3"/>
                <w:lang w:val="es-EC"/>
              </w:rPr>
              <w:t>también</w:t>
            </w:r>
            <w:r w:rsidR="007D17DD" w:rsidRPr="009303BC">
              <w:rPr>
                <w:spacing w:val="-3"/>
                <w:lang w:val="es-EC"/>
              </w:rPr>
              <w:t xml:space="preserve"> </w:t>
            </w:r>
            <w:r w:rsidRPr="009303BC">
              <w:rPr>
                <w:spacing w:val="-3"/>
                <w:lang w:val="es-EC"/>
              </w:rPr>
              <w:t>allí</w:t>
            </w:r>
            <w:r w:rsidR="007D17DD" w:rsidRPr="009303BC">
              <w:rPr>
                <w:spacing w:val="-3"/>
                <w:lang w:val="es-EC"/>
              </w:rPr>
              <w:t xml:space="preserve"> </w:t>
            </w:r>
            <w:r w:rsidRPr="009303BC">
              <w:rPr>
                <w:spacing w:val="-3"/>
                <w:lang w:val="es-EC"/>
              </w:rPr>
              <w:t>establecido.</w:t>
            </w:r>
            <w:r w:rsidR="007D17DD" w:rsidRPr="009303BC">
              <w:rPr>
                <w:spacing w:val="-3"/>
                <w:lang w:val="es-EC"/>
              </w:rPr>
              <w:t xml:space="preserve"> </w:t>
            </w:r>
          </w:p>
        </w:tc>
      </w:tr>
      <w:tr w:rsidR="001377B0" w:rsidRPr="009303BC" w14:paraId="2594B451" w14:textId="77777777" w:rsidTr="003E2CD4">
        <w:tc>
          <w:tcPr>
            <w:tcW w:w="2835" w:type="dxa"/>
          </w:tcPr>
          <w:p w14:paraId="35B6AD4C" w14:textId="2C77ECCB" w:rsidR="001377B0" w:rsidRPr="009303BC" w:rsidRDefault="001377B0" w:rsidP="00E501D1">
            <w:pPr>
              <w:pStyle w:val="SectionVHeading3"/>
              <w:rPr>
                <w:lang w:val="es-EC"/>
              </w:rPr>
            </w:pPr>
            <w:bookmarkStart w:id="191" w:name="_Toc399832256"/>
            <w:r w:rsidRPr="009303BC">
              <w:rPr>
                <w:lang w:val="es-EC"/>
              </w:rPr>
              <w:lastRenderedPageBreak/>
              <w:t>19.</w:t>
            </w:r>
            <w:r w:rsidRPr="009303BC">
              <w:rPr>
                <w:lang w:val="es-EC"/>
              </w:rPr>
              <w:tab/>
              <w:t>ASSS</w:t>
            </w:r>
            <w:bookmarkEnd w:id="191"/>
          </w:p>
        </w:tc>
        <w:tc>
          <w:tcPr>
            <w:tcW w:w="6178" w:type="dxa"/>
          </w:tcPr>
          <w:p w14:paraId="3C22FEC6" w14:textId="2171532D" w:rsidR="001377B0" w:rsidRPr="009303BC" w:rsidRDefault="001377B0" w:rsidP="006F7ECE">
            <w:pPr>
              <w:suppressAutoHyphens/>
              <w:spacing w:after="200"/>
              <w:ind w:left="612" w:hanging="612"/>
              <w:jc w:val="both"/>
              <w:rPr>
                <w:spacing w:val="-3"/>
                <w:lang w:val="es-EC"/>
              </w:rPr>
            </w:pPr>
            <w:r w:rsidRPr="009303BC">
              <w:rPr>
                <w:spacing w:val="-3"/>
                <w:lang w:val="es-EC"/>
              </w:rPr>
              <w:t>19.1</w:t>
            </w:r>
            <w:r w:rsidRPr="009303BC">
              <w:rPr>
                <w:spacing w:val="-3"/>
                <w:lang w:val="es-EC"/>
              </w:rPr>
              <w:tab/>
            </w:r>
            <w:r w:rsidR="006F7ECE" w:rsidRPr="009303BC">
              <w:rPr>
                <w:spacing w:val="-3"/>
                <w:lang w:val="es-EC"/>
              </w:rPr>
              <w:t>El Contratista será responsable por las obligaciones en materia ambiental, social</w:t>
            </w:r>
            <w:r w:rsidR="00BB4E7E" w:rsidRPr="009303BC">
              <w:rPr>
                <w:spacing w:val="-3"/>
                <w:lang w:val="es-EC"/>
              </w:rPr>
              <w:t xml:space="preserve">, </w:t>
            </w:r>
            <w:r w:rsidR="006F7ECE" w:rsidRPr="009303BC">
              <w:rPr>
                <w:spacing w:val="-3"/>
                <w:lang w:val="es-EC"/>
              </w:rPr>
              <w:t xml:space="preserve"> seguridad (ASSS) en el trabajo (</w:t>
            </w:r>
            <w:r w:rsidR="00444A73" w:rsidRPr="009303BC">
              <w:rPr>
                <w:spacing w:val="-3"/>
                <w:lang w:val="es-EC"/>
              </w:rPr>
              <w:t>incluidos los riesgos relacionados con la salud y seguridad laboral, ocupacional y comunitaria , desastres y cambio climático, pueblos indígenas, grupos vulnerables, género, violencia sexual y por motivos de género (VSG</w:t>
            </w:r>
            <w:r w:rsidR="006F7ECE" w:rsidRPr="009303BC">
              <w:rPr>
                <w:spacing w:val="-3"/>
                <w:lang w:val="es-EC"/>
              </w:rPr>
              <w:t>) de todas las actividades en el Lugar de las Obras, de conformidad con las regulaciones del País del Contratante, y si no existieran, de conformidad con las estipulaciones de las condiciones contractuales y las Especificaciones y Condiciones de Cumplimiento.</w:t>
            </w:r>
          </w:p>
        </w:tc>
      </w:tr>
      <w:tr w:rsidR="001377B0" w:rsidRPr="009303BC" w14:paraId="78580EFB" w14:textId="77777777" w:rsidTr="003E2CD4">
        <w:tc>
          <w:tcPr>
            <w:tcW w:w="2835" w:type="dxa"/>
          </w:tcPr>
          <w:p w14:paraId="54D65EB7" w14:textId="59D4F852" w:rsidR="001377B0" w:rsidRPr="009303BC" w:rsidRDefault="001377B0" w:rsidP="003F79AA">
            <w:pPr>
              <w:pStyle w:val="SectionVHeading3"/>
              <w:rPr>
                <w:lang w:val="es-EC"/>
              </w:rPr>
            </w:pPr>
            <w:bookmarkStart w:id="192" w:name="_Toc399832257"/>
            <w:r w:rsidRPr="009303BC">
              <w:rPr>
                <w:lang w:val="es-EC"/>
              </w:rPr>
              <w:t>20.</w:t>
            </w:r>
            <w:r w:rsidRPr="009303BC">
              <w:rPr>
                <w:lang w:val="es-EC"/>
              </w:rPr>
              <w:tab/>
              <w:t>Descubrimientos</w:t>
            </w:r>
            <w:bookmarkEnd w:id="192"/>
          </w:p>
        </w:tc>
        <w:tc>
          <w:tcPr>
            <w:tcW w:w="6178" w:type="dxa"/>
          </w:tcPr>
          <w:p w14:paraId="3EFC83C6" w14:textId="1B3FC488" w:rsidR="001377B0" w:rsidRPr="009303BC" w:rsidRDefault="001377B0" w:rsidP="003F79AA">
            <w:pPr>
              <w:suppressAutoHyphens/>
              <w:spacing w:after="160"/>
              <w:ind w:left="619" w:hanging="612"/>
              <w:jc w:val="both"/>
              <w:rPr>
                <w:spacing w:val="-3"/>
                <w:lang w:val="es-EC"/>
              </w:rPr>
            </w:pPr>
            <w:r w:rsidRPr="009303BC">
              <w:rPr>
                <w:spacing w:val="-3"/>
                <w:lang w:val="es-EC"/>
              </w:rPr>
              <w:t>20.1</w:t>
            </w:r>
            <w:r w:rsidRPr="009303BC">
              <w:rPr>
                <w:spacing w:val="-3"/>
                <w:lang w:val="es-EC"/>
              </w:rPr>
              <w:tab/>
              <w:t>Cualquier</w:t>
            </w:r>
            <w:r w:rsidR="007D17DD" w:rsidRPr="009303BC">
              <w:rPr>
                <w:spacing w:val="-3"/>
                <w:lang w:val="es-EC"/>
              </w:rPr>
              <w:t xml:space="preserve"> </w:t>
            </w:r>
            <w:r w:rsidRPr="009303BC">
              <w:rPr>
                <w:spacing w:val="-3"/>
                <w:lang w:val="es-EC"/>
              </w:rPr>
              <w:t>elemento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interés</w:t>
            </w:r>
            <w:r w:rsidR="007D17DD" w:rsidRPr="009303BC">
              <w:rPr>
                <w:spacing w:val="-3"/>
                <w:lang w:val="es-EC"/>
              </w:rPr>
              <w:t xml:space="preserve"> </w:t>
            </w:r>
            <w:r w:rsidRPr="009303BC">
              <w:rPr>
                <w:spacing w:val="-3"/>
                <w:lang w:val="es-EC"/>
              </w:rPr>
              <w:t>histórico</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otra</w:t>
            </w:r>
            <w:r w:rsidR="007D17DD" w:rsidRPr="009303BC">
              <w:rPr>
                <w:spacing w:val="-3"/>
                <w:lang w:val="es-EC"/>
              </w:rPr>
              <w:t xml:space="preserve"> </w:t>
            </w:r>
            <w:r w:rsidRPr="009303BC">
              <w:rPr>
                <w:spacing w:val="-3"/>
                <w:lang w:val="es-EC"/>
              </w:rPr>
              <w:t>naturaleza</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gran</w:t>
            </w:r>
            <w:r w:rsidR="007D17DD" w:rsidRPr="009303BC">
              <w:rPr>
                <w:spacing w:val="-3"/>
                <w:lang w:val="es-EC"/>
              </w:rPr>
              <w:t xml:space="preserve"> </w:t>
            </w:r>
            <w:r w:rsidRPr="009303BC">
              <w:rPr>
                <w:spacing w:val="-3"/>
                <w:lang w:val="es-EC"/>
              </w:rPr>
              <w:t>valor</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descubra</w:t>
            </w:r>
            <w:r w:rsidR="007D17DD" w:rsidRPr="009303BC">
              <w:rPr>
                <w:spacing w:val="-3"/>
                <w:lang w:val="es-EC"/>
              </w:rPr>
              <w:t xml:space="preserve"> </w:t>
            </w:r>
            <w:r w:rsidRPr="009303BC">
              <w:rPr>
                <w:spacing w:val="-3"/>
                <w:lang w:val="es-EC"/>
              </w:rPr>
              <w:t>inesperadamente</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zona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será</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propiedad</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notificar</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acerca</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descubrimiento</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seguir</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lastRenderedPageBreak/>
              <w:t>instrucciones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éste</w:t>
            </w:r>
            <w:r w:rsidR="007D17DD" w:rsidRPr="009303BC">
              <w:rPr>
                <w:spacing w:val="-3"/>
                <w:lang w:val="es-EC"/>
              </w:rPr>
              <w:t xml:space="preserve"> </w:t>
            </w:r>
            <w:r w:rsidRPr="009303BC">
              <w:rPr>
                <w:spacing w:val="-3"/>
                <w:lang w:val="es-EC"/>
              </w:rPr>
              <w:t>imparta</w:t>
            </w:r>
            <w:r w:rsidR="007D17DD" w:rsidRPr="009303BC">
              <w:rPr>
                <w:spacing w:val="-3"/>
                <w:lang w:val="es-EC"/>
              </w:rPr>
              <w:t xml:space="preserve"> </w:t>
            </w:r>
            <w:r w:rsidRPr="009303BC">
              <w:rPr>
                <w:spacing w:val="-3"/>
                <w:lang w:val="es-EC"/>
              </w:rPr>
              <w:t>sobre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manera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proceder.</w:t>
            </w:r>
          </w:p>
        </w:tc>
      </w:tr>
      <w:tr w:rsidR="001377B0" w:rsidRPr="009303BC" w14:paraId="19EACDE2" w14:textId="77777777" w:rsidTr="003E2CD4">
        <w:tc>
          <w:tcPr>
            <w:tcW w:w="2835" w:type="dxa"/>
          </w:tcPr>
          <w:p w14:paraId="65439B08" w14:textId="54A05B3D" w:rsidR="001377B0" w:rsidRPr="009303BC" w:rsidRDefault="001377B0" w:rsidP="003F79AA">
            <w:pPr>
              <w:pStyle w:val="SectionVHeading3"/>
              <w:rPr>
                <w:lang w:val="es-EC"/>
              </w:rPr>
            </w:pPr>
            <w:bookmarkStart w:id="193" w:name="_Toc399832258"/>
            <w:r w:rsidRPr="009303BC">
              <w:rPr>
                <w:lang w:val="es-EC"/>
              </w:rPr>
              <w:lastRenderedPageBreak/>
              <w:t>21.</w:t>
            </w:r>
            <w:r w:rsidRPr="009303BC">
              <w:rPr>
                <w:lang w:val="es-EC"/>
              </w:rPr>
              <w:tab/>
              <w:t>Toma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posesión</w:t>
            </w:r>
            <w:r w:rsidR="007D17DD" w:rsidRPr="009303BC">
              <w:rPr>
                <w:lang w:val="es-EC"/>
              </w:rPr>
              <w:t xml:space="preserve"> </w:t>
            </w:r>
            <w:r w:rsidRPr="009303BC">
              <w:rPr>
                <w:lang w:val="es-EC"/>
              </w:rPr>
              <w:t>del</w:t>
            </w:r>
            <w:r w:rsidR="007D17DD" w:rsidRPr="009303BC">
              <w:rPr>
                <w:lang w:val="es-EC"/>
              </w:rPr>
              <w:t xml:space="preserve"> </w:t>
            </w:r>
            <w:bookmarkEnd w:id="193"/>
            <w:r w:rsidR="00933FD4" w:rsidRPr="009303BC">
              <w:rPr>
                <w:lang w:val="es-EC"/>
              </w:rPr>
              <w:t>Lugar</w:t>
            </w:r>
            <w:r w:rsidR="007D17DD" w:rsidRPr="009303BC">
              <w:rPr>
                <w:lang w:val="es-EC"/>
              </w:rPr>
              <w:t xml:space="preserve"> </w:t>
            </w:r>
            <w:r w:rsidR="00933FD4" w:rsidRPr="009303BC">
              <w:rPr>
                <w:lang w:val="es-EC"/>
              </w:rPr>
              <w:t>de</w:t>
            </w:r>
            <w:r w:rsidR="007D17DD" w:rsidRPr="009303BC">
              <w:rPr>
                <w:lang w:val="es-EC"/>
              </w:rPr>
              <w:t xml:space="preserve"> </w:t>
            </w:r>
            <w:r w:rsidR="00933FD4" w:rsidRPr="009303BC">
              <w:rPr>
                <w:lang w:val="es-EC"/>
              </w:rPr>
              <w:t>las</w:t>
            </w:r>
            <w:r w:rsidR="007D17DD" w:rsidRPr="009303BC">
              <w:rPr>
                <w:lang w:val="es-EC"/>
              </w:rPr>
              <w:t xml:space="preserve"> </w:t>
            </w:r>
            <w:r w:rsidR="00933FD4" w:rsidRPr="009303BC">
              <w:rPr>
                <w:lang w:val="es-EC"/>
              </w:rPr>
              <w:t>Obras</w:t>
            </w:r>
          </w:p>
        </w:tc>
        <w:tc>
          <w:tcPr>
            <w:tcW w:w="6178" w:type="dxa"/>
          </w:tcPr>
          <w:p w14:paraId="6D9F78D1" w14:textId="46167B37" w:rsidR="001377B0" w:rsidRPr="009303BC" w:rsidRDefault="001377B0" w:rsidP="005D07DA">
            <w:pPr>
              <w:suppressAutoHyphens/>
              <w:spacing w:after="160"/>
              <w:ind w:left="619" w:hanging="612"/>
              <w:jc w:val="both"/>
              <w:rPr>
                <w:spacing w:val="-3"/>
                <w:lang w:val="es-EC"/>
              </w:rPr>
            </w:pPr>
            <w:r w:rsidRPr="009303BC">
              <w:rPr>
                <w:spacing w:val="-3"/>
                <w:lang w:val="es-EC"/>
              </w:rPr>
              <w:t>21.1</w:t>
            </w:r>
            <w:r w:rsidRPr="009303BC">
              <w:rPr>
                <w:spacing w:val="-3"/>
                <w:lang w:val="es-EC"/>
              </w:rPr>
              <w:tab/>
            </w:r>
            <w:r w:rsidR="00343D2A" w:rsidRPr="009303BC">
              <w:rPr>
                <w:spacing w:val="-3"/>
                <w:lang w:val="es-EC"/>
              </w:rPr>
              <w:t xml:space="preserve">El Contratante traspasará al Contratista la posesión de la totalidad del Lugar de las Obras. Si no se traspasara la posesión de alguna parte en la fecha </w:t>
            </w:r>
            <w:r w:rsidR="00343D2A" w:rsidRPr="009303BC">
              <w:rPr>
                <w:b/>
                <w:spacing w:val="-3"/>
                <w:lang w:val="es-EC"/>
              </w:rPr>
              <w:t>estipulada en</w:t>
            </w:r>
            <w:r w:rsidR="00343D2A" w:rsidRPr="009303BC">
              <w:rPr>
                <w:spacing w:val="-3"/>
                <w:lang w:val="es-EC"/>
              </w:rPr>
              <w:t xml:space="preserve"> </w:t>
            </w:r>
            <w:r w:rsidR="00343D2A" w:rsidRPr="009303BC">
              <w:rPr>
                <w:b/>
                <w:spacing w:val="-3"/>
                <w:lang w:val="es-EC"/>
              </w:rPr>
              <w:t>las CPC</w:t>
            </w:r>
            <w:r w:rsidR="00343D2A" w:rsidRPr="009303BC">
              <w:rPr>
                <w:spacing w:val="-3"/>
                <w:lang w:val="es-EC"/>
              </w:rPr>
              <w:t>, se considerará que el Contratante ha demorado el inicio de las actividades pertinentes y que ello constituye un evento compensable</w:t>
            </w:r>
            <w:r w:rsidRPr="009303BC">
              <w:rPr>
                <w:spacing w:val="-3"/>
                <w:lang w:val="es-EC"/>
              </w:rPr>
              <w:t>.</w:t>
            </w:r>
          </w:p>
        </w:tc>
      </w:tr>
      <w:tr w:rsidR="001377B0" w:rsidRPr="009303BC" w14:paraId="650B4D95" w14:textId="77777777" w:rsidTr="003E2CD4">
        <w:tc>
          <w:tcPr>
            <w:tcW w:w="2835" w:type="dxa"/>
          </w:tcPr>
          <w:p w14:paraId="5FE91690" w14:textId="0E53370A" w:rsidR="001377B0" w:rsidRPr="009303BC" w:rsidRDefault="001377B0" w:rsidP="003F79AA">
            <w:pPr>
              <w:pStyle w:val="SectionVHeading3"/>
              <w:rPr>
                <w:lang w:val="es-EC"/>
              </w:rPr>
            </w:pPr>
            <w:bookmarkStart w:id="194" w:name="_Toc399832259"/>
            <w:r w:rsidRPr="009303BC">
              <w:rPr>
                <w:lang w:val="es-EC"/>
              </w:rPr>
              <w:t>22.</w:t>
            </w:r>
            <w:r w:rsidRPr="009303BC">
              <w:rPr>
                <w:lang w:val="es-EC"/>
              </w:rPr>
              <w:tab/>
              <w:t>Acceso</w:t>
            </w:r>
            <w:r w:rsidR="007D17DD" w:rsidRPr="009303BC">
              <w:rPr>
                <w:lang w:val="es-EC"/>
              </w:rPr>
              <w:t xml:space="preserve"> </w:t>
            </w:r>
            <w:r w:rsidRPr="009303BC">
              <w:rPr>
                <w:lang w:val="es-EC"/>
              </w:rPr>
              <w:t>al</w:t>
            </w:r>
            <w:r w:rsidR="007D17DD" w:rsidRPr="009303BC">
              <w:rPr>
                <w:lang w:val="es-EC"/>
              </w:rPr>
              <w:t xml:space="preserve"> </w:t>
            </w:r>
            <w:bookmarkEnd w:id="194"/>
            <w:r w:rsidR="00933FD4" w:rsidRPr="009303BC">
              <w:rPr>
                <w:lang w:val="es-EC"/>
              </w:rPr>
              <w:t>Lugar</w:t>
            </w:r>
            <w:r w:rsidR="007D17DD" w:rsidRPr="009303BC">
              <w:rPr>
                <w:lang w:val="es-EC"/>
              </w:rPr>
              <w:t xml:space="preserve"> </w:t>
            </w:r>
            <w:r w:rsidR="00933FD4" w:rsidRPr="009303BC">
              <w:rPr>
                <w:lang w:val="es-EC"/>
              </w:rPr>
              <w:t>de</w:t>
            </w:r>
            <w:r w:rsidR="007D17DD" w:rsidRPr="009303BC">
              <w:rPr>
                <w:lang w:val="es-EC"/>
              </w:rPr>
              <w:t xml:space="preserve"> </w:t>
            </w:r>
            <w:r w:rsidR="00933FD4" w:rsidRPr="009303BC">
              <w:rPr>
                <w:lang w:val="es-EC"/>
              </w:rPr>
              <w:t>las</w:t>
            </w:r>
            <w:r w:rsidR="007D17DD" w:rsidRPr="009303BC">
              <w:rPr>
                <w:lang w:val="es-EC"/>
              </w:rPr>
              <w:t xml:space="preserve"> </w:t>
            </w:r>
            <w:r w:rsidR="00933FD4" w:rsidRPr="009303BC">
              <w:rPr>
                <w:lang w:val="es-EC"/>
              </w:rPr>
              <w:t>Obras</w:t>
            </w:r>
          </w:p>
        </w:tc>
        <w:tc>
          <w:tcPr>
            <w:tcW w:w="6178" w:type="dxa"/>
          </w:tcPr>
          <w:p w14:paraId="0C138CC0" w14:textId="185F44B1" w:rsidR="001377B0" w:rsidRPr="009303BC" w:rsidRDefault="001377B0" w:rsidP="003F79AA">
            <w:pPr>
              <w:suppressAutoHyphens/>
              <w:spacing w:after="160"/>
              <w:ind w:left="619" w:hanging="612"/>
              <w:jc w:val="both"/>
              <w:rPr>
                <w:spacing w:val="-3"/>
                <w:lang w:val="es-EC"/>
              </w:rPr>
            </w:pPr>
            <w:r w:rsidRPr="009303BC">
              <w:rPr>
                <w:spacing w:val="-3"/>
                <w:lang w:val="es-EC"/>
              </w:rPr>
              <w:t>22.1</w:t>
            </w:r>
            <w:r w:rsidRPr="009303BC">
              <w:rPr>
                <w:spacing w:val="-3"/>
                <w:lang w:val="es-EC"/>
              </w:rPr>
              <w:tab/>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permitir</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00F451E9" w:rsidRPr="009303BC">
              <w:rPr>
                <w:spacing w:val="-3"/>
                <w:lang w:val="es-EC"/>
              </w:rPr>
              <w:t>Gerente de Proyecto</w:t>
            </w:r>
            <w:r w:rsidRPr="009303BC">
              <w:rPr>
                <w:spacing w:val="-3"/>
                <w:lang w:val="es-EC"/>
              </w:rPr>
              <w:t>,</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cualquier</w:t>
            </w:r>
            <w:r w:rsidR="007D17DD" w:rsidRPr="009303BC">
              <w:rPr>
                <w:spacing w:val="-3"/>
                <w:lang w:val="es-EC"/>
              </w:rPr>
              <w:t xml:space="preserve"> </w:t>
            </w:r>
            <w:r w:rsidRPr="009303BC">
              <w:rPr>
                <w:spacing w:val="-3"/>
                <w:lang w:val="es-EC"/>
              </w:rPr>
              <w:t>persona</w:t>
            </w:r>
            <w:r w:rsidR="007D17DD" w:rsidRPr="009303BC">
              <w:rPr>
                <w:spacing w:val="-3"/>
                <w:lang w:val="es-EC"/>
              </w:rPr>
              <w:t xml:space="preserve"> </w:t>
            </w:r>
            <w:r w:rsidRPr="009303BC">
              <w:rPr>
                <w:spacing w:val="-3"/>
                <w:lang w:val="es-EC"/>
              </w:rPr>
              <w:t>autorizada</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éste,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acceso</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00933FD4" w:rsidRPr="009303BC">
              <w:rPr>
                <w:spacing w:val="-3"/>
                <w:lang w:val="es-EC"/>
              </w:rPr>
              <w:t>Lugar</w:t>
            </w:r>
            <w:r w:rsidR="007D17DD" w:rsidRPr="009303BC">
              <w:rPr>
                <w:spacing w:val="-3"/>
                <w:lang w:val="es-EC"/>
              </w:rPr>
              <w:t xml:space="preserve"> </w:t>
            </w:r>
            <w:r w:rsidR="00933FD4" w:rsidRPr="009303BC">
              <w:rPr>
                <w:spacing w:val="-3"/>
                <w:lang w:val="es-EC"/>
              </w:rPr>
              <w:t>de</w:t>
            </w:r>
            <w:r w:rsidR="007D17DD" w:rsidRPr="009303BC">
              <w:rPr>
                <w:spacing w:val="-3"/>
                <w:lang w:val="es-EC"/>
              </w:rPr>
              <w:t xml:space="preserve"> </w:t>
            </w:r>
            <w:r w:rsidR="00933FD4" w:rsidRPr="009303BC">
              <w:rPr>
                <w:spacing w:val="-3"/>
                <w:lang w:val="es-EC"/>
              </w:rPr>
              <w:t>las</w:t>
            </w:r>
            <w:r w:rsidR="007D17DD" w:rsidRPr="009303BC">
              <w:rPr>
                <w:spacing w:val="-3"/>
                <w:lang w:val="es-EC"/>
              </w:rPr>
              <w:t xml:space="preserve"> </w:t>
            </w:r>
            <w:r w:rsidR="00933FD4" w:rsidRPr="009303BC">
              <w:rPr>
                <w:spacing w:val="-3"/>
                <w:lang w:val="es-EC"/>
              </w:rPr>
              <w:t>Obras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cualquier</w:t>
            </w:r>
            <w:r w:rsidR="007D17DD" w:rsidRPr="009303BC">
              <w:rPr>
                <w:spacing w:val="-3"/>
                <w:lang w:val="es-EC"/>
              </w:rPr>
              <w:t xml:space="preserve"> </w:t>
            </w:r>
            <w:r w:rsidRPr="009303BC">
              <w:rPr>
                <w:spacing w:val="-3"/>
                <w:lang w:val="es-EC"/>
              </w:rPr>
              <w:t>lugar</w:t>
            </w:r>
            <w:r w:rsidR="007D17DD" w:rsidRPr="009303BC">
              <w:rPr>
                <w:spacing w:val="-3"/>
                <w:lang w:val="es-EC"/>
              </w:rPr>
              <w:t xml:space="preserve"> </w:t>
            </w:r>
            <w:r w:rsidRPr="009303BC">
              <w:rPr>
                <w:spacing w:val="-3"/>
                <w:lang w:val="es-EC"/>
              </w:rPr>
              <w:t>donde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estén</w:t>
            </w:r>
            <w:r w:rsidR="007D17DD" w:rsidRPr="009303BC">
              <w:rPr>
                <w:spacing w:val="-3"/>
                <w:lang w:val="es-EC"/>
              </w:rPr>
              <w:t xml:space="preserve"> </w:t>
            </w:r>
            <w:r w:rsidRPr="009303BC">
              <w:rPr>
                <w:spacing w:val="-3"/>
                <w:lang w:val="es-EC"/>
              </w:rPr>
              <w:t>realizando</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prevea</w:t>
            </w:r>
            <w:r w:rsidR="007D17DD" w:rsidRPr="009303BC">
              <w:rPr>
                <w:spacing w:val="-3"/>
                <w:lang w:val="es-EC"/>
              </w:rPr>
              <w:t xml:space="preserve"> </w:t>
            </w:r>
            <w:r w:rsidRPr="009303BC">
              <w:rPr>
                <w:spacing w:val="-3"/>
                <w:lang w:val="es-EC"/>
              </w:rPr>
              <w:t>realizar</w:t>
            </w:r>
            <w:r w:rsidR="007D17DD" w:rsidRPr="009303BC">
              <w:rPr>
                <w:spacing w:val="-3"/>
                <w:lang w:val="es-EC"/>
              </w:rPr>
              <w:t xml:space="preserve"> </w:t>
            </w:r>
            <w:r w:rsidRPr="009303BC">
              <w:rPr>
                <w:spacing w:val="-3"/>
                <w:lang w:val="es-EC"/>
              </w:rPr>
              <w:t>trabajos</w:t>
            </w:r>
            <w:r w:rsidR="007D17DD" w:rsidRPr="009303BC">
              <w:rPr>
                <w:spacing w:val="-3"/>
                <w:lang w:val="es-EC"/>
              </w:rPr>
              <w:t xml:space="preserve"> </w:t>
            </w:r>
            <w:r w:rsidRPr="009303BC">
              <w:rPr>
                <w:spacing w:val="-3"/>
                <w:lang w:val="es-EC"/>
              </w:rPr>
              <w:t>relacionados</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Contrato.</w:t>
            </w:r>
          </w:p>
        </w:tc>
      </w:tr>
      <w:tr w:rsidR="001377B0" w:rsidRPr="009303BC" w14:paraId="3E0C4948" w14:textId="77777777" w:rsidTr="003E2CD4">
        <w:tc>
          <w:tcPr>
            <w:tcW w:w="2835" w:type="dxa"/>
          </w:tcPr>
          <w:p w14:paraId="7DAC30EE" w14:textId="2957E5C8" w:rsidR="001377B0" w:rsidRPr="009303BC" w:rsidRDefault="001377B0" w:rsidP="003F79AA">
            <w:pPr>
              <w:pStyle w:val="SectionVHeading3"/>
              <w:rPr>
                <w:lang w:val="es-EC"/>
              </w:rPr>
            </w:pPr>
            <w:bookmarkStart w:id="195" w:name="_Toc399832260"/>
            <w:r w:rsidRPr="009303BC">
              <w:rPr>
                <w:lang w:val="es-EC"/>
              </w:rPr>
              <w:t>23.</w:t>
            </w:r>
            <w:r w:rsidRPr="009303BC">
              <w:rPr>
                <w:lang w:val="es-EC"/>
              </w:rPr>
              <w:tab/>
              <w:t>Instrucciones,</w:t>
            </w:r>
            <w:r w:rsidR="007D17DD" w:rsidRPr="009303BC">
              <w:rPr>
                <w:lang w:val="es-EC"/>
              </w:rPr>
              <w:t xml:space="preserve"> </w:t>
            </w:r>
            <w:r w:rsidRPr="009303BC">
              <w:rPr>
                <w:lang w:val="es-EC"/>
              </w:rPr>
              <w:t>Inspecciones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Auditorías</w:t>
            </w:r>
            <w:bookmarkEnd w:id="195"/>
          </w:p>
        </w:tc>
        <w:tc>
          <w:tcPr>
            <w:tcW w:w="6178" w:type="dxa"/>
          </w:tcPr>
          <w:p w14:paraId="51DE1891" w14:textId="037997BC" w:rsidR="001377B0" w:rsidRPr="009303BC" w:rsidRDefault="001377B0" w:rsidP="003F79AA">
            <w:pPr>
              <w:suppressAutoHyphens/>
              <w:spacing w:after="160"/>
              <w:ind w:left="619" w:hanging="612"/>
              <w:jc w:val="both"/>
              <w:rPr>
                <w:spacing w:val="-3"/>
                <w:lang w:val="es-EC"/>
              </w:rPr>
            </w:pPr>
            <w:r w:rsidRPr="009303BC">
              <w:rPr>
                <w:spacing w:val="-3"/>
                <w:lang w:val="es-EC"/>
              </w:rPr>
              <w:t>23.1</w:t>
            </w:r>
            <w:r w:rsidRPr="009303BC">
              <w:rPr>
                <w:spacing w:val="-3"/>
                <w:lang w:val="es-EC"/>
              </w:rPr>
              <w:tab/>
            </w:r>
            <w:r w:rsidR="00636F96" w:rsidRPr="009303BC">
              <w:rPr>
                <w:spacing w:val="-3"/>
                <w:lang w:val="es-EC"/>
              </w:rPr>
              <w:t>El Contratista deberá cumplir todas las instrucciones del Gerente de Proyecto que se ajusten a la legislación aplicable en el Lugar de las Obras.</w:t>
            </w:r>
          </w:p>
          <w:p w14:paraId="50614120" w14:textId="32B30CE5" w:rsidR="001377B0" w:rsidRPr="009303BC" w:rsidRDefault="001377B0" w:rsidP="003C44A7">
            <w:pPr>
              <w:suppressAutoHyphens/>
              <w:spacing w:after="160"/>
              <w:ind w:left="619" w:hanging="612"/>
              <w:jc w:val="both"/>
              <w:rPr>
                <w:spacing w:val="-3"/>
                <w:lang w:val="es-EC"/>
              </w:rPr>
            </w:pPr>
            <w:r w:rsidRPr="009303BC">
              <w:rPr>
                <w:spacing w:val="-3"/>
                <w:lang w:val="es-EC"/>
              </w:rPr>
              <w:t>23.2</w:t>
            </w:r>
            <w:r w:rsidRPr="009303BC">
              <w:rPr>
                <w:spacing w:val="-3"/>
                <w:lang w:val="es-EC"/>
              </w:rPr>
              <w:tab/>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permitirá</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Banco</w:t>
            </w:r>
            <w:r w:rsidR="007D17DD" w:rsidRPr="009303BC">
              <w:rPr>
                <w:spacing w:val="-3"/>
                <w:lang w:val="es-EC"/>
              </w:rPr>
              <w:t xml:space="preserve"> </w:t>
            </w:r>
            <w:r w:rsidRPr="009303BC">
              <w:rPr>
                <w:spacing w:val="-3"/>
                <w:lang w:val="es-EC"/>
              </w:rPr>
              <w:t>inspeccione</w:t>
            </w:r>
            <w:r w:rsidR="007D17DD" w:rsidRPr="009303BC">
              <w:rPr>
                <w:spacing w:val="-3"/>
                <w:lang w:val="es-EC"/>
              </w:rPr>
              <w:t xml:space="preserve"> </w:t>
            </w:r>
            <w:r w:rsidRPr="009303BC">
              <w:rPr>
                <w:lang w:val="es-EC"/>
              </w:rPr>
              <w:t>las</w:t>
            </w:r>
            <w:r w:rsidR="007D17DD" w:rsidRPr="009303BC">
              <w:rPr>
                <w:lang w:val="es-EC"/>
              </w:rPr>
              <w:t xml:space="preserve"> </w:t>
            </w:r>
            <w:r w:rsidRPr="009303BC">
              <w:rPr>
                <w:lang w:val="es-EC"/>
              </w:rPr>
              <w:t>cuentas,</w:t>
            </w:r>
            <w:r w:rsidR="007D17DD" w:rsidRPr="009303BC">
              <w:rPr>
                <w:lang w:val="es-EC"/>
              </w:rPr>
              <w:t xml:space="preserve"> </w:t>
            </w:r>
            <w:r w:rsidRPr="009303BC">
              <w:rPr>
                <w:lang w:val="es-EC"/>
              </w:rPr>
              <w:t>registros</w:t>
            </w:r>
            <w:r w:rsidR="007D17DD" w:rsidRPr="009303BC">
              <w:rPr>
                <w:lang w:val="es-EC"/>
              </w:rPr>
              <w:t xml:space="preserve"> </w:t>
            </w:r>
            <w:r w:rsidRPr="009303BC">
              <w:rPr>
                <w:lang w:val="es-EC"/>
              </w:rPr>
              <w:t>contables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archivos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Contratista</w:t>
            </w:r>
            <w:r w:rsidR="007D17DD" w:rsidRPr="009303BC">
              <w:rPr>
                <w:lang w:val="es-EC"/>
              </w:rPr>
              <w:t xml:space="preserve"> </w:t>
            </w:r>
            <w:r w:rsidRPr="009303BC">
              <w:rPr>
                <w:spacing w:val="-3"/>
                <w:lang w:val="es-EC"/>
              </w:rPr>
              <w:t>relacionados</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presentación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ofertas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ejecución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realice</w:t>
            </w:r>
            <w:r w:rsidR="007D17DD" w:rsidRPr="009303BC">
              <w:rPr>
                <w:spacing w:val="-3"/>
                <w:lang w:val="es-EC"/>
              </w:rPr>
              <w:t xml:space="preserve"> </w:t>
            </w:r>
            <w:r w:rsidRPr="009303BC">
              <w:rPr>
                <w:spacing w:val="-3"/>
                <w:lang w:val="es-EC"/>
              </w:rPr>
              <w:t>auditorías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medio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auditores</w:t>
            </w:r>
            <w:r w:rsidR="007D17DD" w:rsidRPr="009303BC">
              <w:rPr>
                <w:spacing w:val="-3"/>
                <w:lang w:val="es-EC"/>
              </w:rPr>
              <w:t xml:space="preserve"> </w:t>
            </w:r>
            <w:r w:rsidRPr="009303BC">
              <w:rPr>
                <w:spacing w:val="-3"/>
                <w:lang w:val="es-EC"/>
              </w:rPr>
              <w:t>designados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Banco,</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así</w:t>
            </w:r>
            <w:r w:rsidR="007D17DD" w:rsidRPr="009303BC">
              <w:rPr>
                <w:spacing w:val="-3"/>
                <w:lang w:val="es-EC"/>
              </w:rPr>
              <w:t xml:space="preserve"> </w:t>
            </w:r>
            <w:r w:rsidRPr="009303BC">
              <w:rPr>
                <w:spacing w:val="-3"/>
                <w:lang w:val="es-EC"/>
              </w:rPr>
              <w:t>lo</w:t>
            </w:r>
            <w:r w:rsidR="007D17DD" w:rsidRPr="009303BC">
              <w:rPr>
                <w:spacing w:val="-3"/>
                <w:lang w:val="es-EC"/>
              </w:rPr>
              <w:t xml:space="preserve"> </w:t>
            </w:r>
            <w:r w:rsidRPr="009303BC">
              <w:rPr>
                <w:spacing w:val="-3"/>
                <w:lang w:val="es-EC"/>
              </w:rPr>
              <w:t>requiere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Banco</w:t>
            </w:r>
            <w:r w:rsidRPr="009303BC">
              <w:rPr>
                <w:lang w:val="es-EC"/>
              </w:rPr>
              <w:t>.</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estos</w:t>
            </w:r>
            <w:r w:rsidR="007D17DD" w:rsidRPr="009303BC">
              <w:rPr>
                <w:lang w:val="es-EC"/>
              </w:rPr>
              <w:t xml:space="preserve"> </w:t>
            </w:r>
            <w:r w:rsidRPr="009303BC">
              <w:rPr>
                <w:lang w:val="es-EC"/>
              </w:rPr>
              <w:t>efectos,</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Contratista</w:t>
            </w:r>
            <w:r w:rsidR="007D17DD" w:rsidRPr="009303BC">
              <w:rPr>
                <w:lang w:val="es-EC"/>
              </w:rPr>
              <w:t xml:space="preserve"> </w:t>
            </w:r>
            <w:r w:rsidR="007B342A" w:rsidRPr="009303BC">
              <w:rPr>
                <w:lang w:val="es-EC"/>
              </w:rPr>
              <w:t>deberá</w:t>
            </w:r>
            <w:r w:rsidR="007D17DD" w:rsidRPr="009303BC">
              <w:rPr>
                <w:lang w:val="es-EC"/>
              </w:rPr>
              <w:t xml:space="preserve"> </w:t>
            </w:r>
            <w:r w:rsidRPr="009303BC">
              <w:rPr>
                <w:lang w:val="es-EC"/>
              </w:rPr>
              <w:t>conserva</w:t>
            </w:r>
            <w:r w:rsidR="005A4874" w:rsidRPr="009303BC">
              <w:rPr>
                <w:lang w:val="es-EC"/>
              </w:rPr>
              <w:t>r</w:t>
            </w:r>
            <w:r w:rsidR="007D17DD" w:rsidRPr="009303BC">
              <w:rPr>
                <w:lang w:val="es-EC"/>
              </w:rPr>
              <w:t xml:space="preserve"> </w:t>
            </w:r>
            <w:r w:rsidRPr="009303BC">
              <w:rPr>
                <w:lang w:val="es-EC"/>
              </w:rPr>
              <w:t>todos</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documentos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registros</w:t>
            </w:r>
            <w:r w:rsidR="007D17DD" w:rsidRPr="009303BC">
              <w:rPr>
                <w:lang w:val="es-EC"/>
              </w:rPr>
              <w:t xml:space="preserve"> </w:t>
            </w:r>
            <w:r w:rsidRPr="009303BC">
              <w:rPr>
                <w:lang w:val="es-EC"/>
              </w:rPr>
              <w:t>relacionados</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proyecto</w:t>
            </w:r>
            <w:r w:rsidR="007D17DD" w:rsidRPr="009303BC">
              <w:rPr>
                <w:lang w:val="es-EC"/>
              </w:rPr>
              <w:t xml:space="preserve"> </w:t>
            </w:r>
            <w:r w:rsidRPr="009303BC">
              <w:rPr>
                <w:lang w:val="es-EC"/>
              </w:rPr>
              <w:t>financiado</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Banco,</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un</w:t>
            </w:r>
            <w:r w:rsidR="007D17DD" w:rsidRPr="009303BC">
              <w:rPr>
                <w:lang w:val="es-EC"/>
              </w:rPr>
              <w:t xml:space="preserve"> </w:t>
            </w:r>
            <w:r w:rsidRPr="009303BC">
              <w:rPr>
                <w:lang w:val="es-EC"/>
              </w:rPr>
              <w:t>período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siete</w:t>
            </w:r>
            <w:r w:rsidR="007D17DD" w:rsidRPr="009303BC">
              <w:rPr>
                <w:lang w:val="es-EC"/>
              </w:rPr>
              <w:t xml:space="preserve"> </w:t>
            </w:r>
            <w:r w:rsidRPr="009303BC">
              <w:rPr>
                <w:lang w:val="es-EC"/>
              </w:rPr>
              <w:t>(7)</w:t>
            </w:r>
            <w:r w:rsidR="007D17DD" w:rsidRPr="009303BC">
              <w:rPr>
                <w:lang w:val="es-EC"/>
              </w:rPr>
              <w:t xml:space="preserve"> </w:t>
            </w:r>
            <w:r w:rsidRPr="009303BC">
              <w:rPr>
                <w:lang w:val="es-EC"/>
              </w:rPr>
              <w:t>años</w:t>
            </w:r>
            <w:r w:rsidR="007D17DD" w:rsidRPr="009303BC">
              <w:rPr>
                <w:lang w:val="es-EC"/>
              </w:rPr>
              <w:t xml:space="preserve"> </w:t>
            </w:r>
            <w:r w:rsidRPr="009303BC">
              <w:rPr>
                <w:lang w:val="es-EC"/>
              </w:rPr>
              <w:t>luego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terminado</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trabajo.</w:t>
            </w:r>
            <w:r w:rsidR="007D17DD" w:rsidRPr="009303BC">
              <w:rPr>
                <w:lang w:val="es-EC"/>
              </w:rPr>
              <w:t xml:space="preserve"> </w:t>
            </w:r>
            <w:r w:rsidRPr="009303BC">
              <w:rPr>
                <w:lang w:val="es-EC"/>
              </w:rPr>
              <w:t>Igualmente,</w:t>
            </w:r>
            <w:r w:rsidR="007D17DD" w:rsidRPr="009303BC">
              <w:rPr>
                <w:lang w:val="es-EC"/>
              </w:rPr>
              <w:t xml:space="preserve"> </w:t>
            </w:r>
            <w:r w:rsidRPr="009303BC">
              <w:rPr>
                <w:lang w:val="es-EC"/>
              </w:rPr>
              <w:t>entregará</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Banco</w:t>
            </w:r>
            <w:r w:rsidR="007D17DD" w:rsidRPr="009303BC">
              <w:rPr>
                <w:lang w:val="es-EC"/>
              </w:rPr>
              <w:t xml:space="preserve"> </w:t>
            </w:r>
            <w:r w:rsidRPr="009303BC">
              <w:rPr>
                <w:lang w:val="es-EC"/>
              </w:rPr>
              <w:t>todo</w:t>
            </w:r>
            <w:r w:rsidR="007D17DD" w:rsidRPr="009303BC">
              <w:rPr>
                <w:lang w:val="es-EC"/>
              </w:rPr>
              <w:t xml:space="preserve"> </w:t>
            </w:r>
            <w:r w:rsidRPr="009303BC">
              <w:rPr>
                <w:lang w:val="es-EC"/>
              </w:rPr>
              <w:t>documento</w:t>
            </w:r>
            <w:r w:rsidR="007D17DD" w:rsidRPr="009303BC">
              <w:rPr>
                <w:lang w:val="es-EC"/>
              </w:rPr>
              <w:t xml:space="preserve"> </w:t>
            </w:r>
            <w:r w:rsidRPr="009303BC">
              <w:rPr>
                <w:lang w:val="es-EC"/>
              </w:rPr>
              <w:t>necesario</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investigación</w:t>
            </w:r>
            <w:r w:rsidR="007D17DD" w:rsidRPr="009303BC">
              <w:rPr>
                <w:lang w:val="es-EC"/>
              </w:rPr>
              <w:t xml:space="preserve"> </w:t>
            </w:r>
            <w:r w:rsidRPr="009303BC">
              <w:rPr>
                <w:lang w:val="es-EC"/>
              </w:rPr>
              <w:t>pertinente</w:t>
            </w:r>
            <w:r w:rsidR="007D17DD" w:rsidRPr="009303BC">
              <w:rPr>
                <w:lang w:val="es-EC"/>
              </w:rPr>
              <w:t xml:space="preserve"> </w:t>
            </w:r>
            <w:r w:rsidRPr="009303BC">
              <w:rPr>
                <w:lang w:val="es-EC"/>
              </w:rPr>
              <w:t>sobre</w:t>
            </w:r>
            <w:r w:rsidR="007D17DD" w:rsidRPr="009303BC">
              <w:rPr>
                <w:lang w:val="es-EC"/>
              </w:rPr>
              <w:t xml:space="preserve"> </w:t>
            </w:r>
            <w:r w:rsidRPr="009303BC">
              <w:rPr>
                <w:lang w:val="es-EC"/>
              </w:rPr>
              <w:t>denuncias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prácticas</w:t>
            </w:r>
            <w:r w:rsidR="007D17DD" w:rsidRPr="009303BC">
              <w:rPr>
                <w:lang w:val="es-EC"/>
              </w:rPr>
              <w:t xml:space="preserve"> </w:t>
            </w:r>
            <w:r w:rsidRPr="009303BC">
              <w:rPr>
                <w:lang w:val="es-EC"/>
              </w:rPr>
              <w:t>prohibidas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ordenará</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individuos,</w:t>
            </w:r>
            <w:r w:rsidR="007D17DD" w:rsidRPr="009303BC">
              <w:rPr>
                <w:lang w:val="es-EC"/>
              </w:rPr>
              <w:t xml:space="preserve"> </w:t>
            </w:r>
            <w:r w:rsidRPr="009303BC">
              <w:rPr>
                <w:lang w:val="es-EC"/>
              </w:rPr>
              <w:t>empleados</w:t>
            </w:r>
            <w:r w:rsidR="007D17DD" w:rsidRPr="009303BC">
              <w:rPr>
                <w:lang w:val="es-EC"/>
              </w:rPr>
              <w:t xml:space="preserve"> </w:t>
            </w:r>
            <w:r w:rsidRPr="009303BC">
              <w:rPr>
                <w:lang w:val="es-EC"/>
              </w:rPr>
              <w:t>o</w:t>
            </w:r>
            <w:r w:rsidR="007D17DD" w:rsidRPr="009303BC">
              <w:rPr>
                <w:lang w:val="es-EC"/>
              </w:rPr>
              <w:t xml:space="preserve"> </w:t>
            </w:r>
            <w:r w:rsidRPr="009303BC">
              <w:rPr>
                <w:lang w:val="es-EC"/>
              </w:rPr>
              <w:t>agentes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tengan</w:t>
            </w:r>
            <w:r w:rsidR="007D17DD" w:rsidRPr="009303BC">
              <w:rPr>
                <w:lang w:val="es-EC"/>
              </w:rPr>
              <w:t xml:space="preserve"> </w:t>
            </w:r>
            <w:r w:rsidRPr="009303BC">
              <w:rPr>
                <w:lang w:val="es-EC"/>
              </w:rPr>
              <w:t>conocimiento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proyecto</w:t>
            </w:r>
            <w:r w:rsidR="007D17DD" w:rsidRPr="009303BC">
              <w:rPr>
                <w:lang w:val="es-EC"/>
              </w:rPr>
              <w:t xml:space="preserve"> </w:t>
            </w:r>
            <w:r w:rsidRPr="009303BC">
              <w:rPr>
                <w:lang w:val="es-EC"/>
              </w:rPr>
              <w:t>financiado</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Banco</w:t>
            </w:r>
            <w:r w:rsidR="007D17DD" w:rsidRPr="009303BC">
              <w:rPr>
                <w:lang w:val="es-EC"/>
              </w:rPr>
              <w:t xml:space="preserve"> </w:t>
            </w:r>
            <w:r w:rsidRPr="009303BC">
              <w:rPr>
                <w:lang w:val="es-EC"/>
              </w:rPr>
              <w:t>a</w:t>
            </w:r>
            <w:r w:rsidR="007D17DD" w:rsidRPr="009303BC">
              <w:rPr>
                <w:lang w:val="es-EC"/>
              </w:rPr>
              <w:t xml:space="preserve"> </w:t>
            </w:r>
            <w:r w:rsidRPr="009303BC">
              <w:rPr>
                <w:lang w:val="es-EC"/>
              </w:rPr>
              <w:t>responder</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consultas</w:t>
            </w:r>
            <w:r w:rsidR="007D17DD" w:rsidRPr="009303BC">
              <w:rPr>
                <w:lang w:val="es-EC"/>
              </w:rPr>
              <w:t xml:space="preserve"> </w:t>
            </w:r>
            <w:r w:rsidRPr="009303BC">
              <w:rPr>
                <w:lang w:val="es-EC"/>
              </w:rPr>
              <w:t>provenientes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personal</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Banco</w:t>
            </w:r>
            <w:r w:rsidRPr="009303BC">
              <w:rPr>
                <w:spacing w:val="-3"/>
                <w:lang w:val="es-EC"/>
              </w:rPr>
              <w:t>.</w:t>
            </w:r>
          </w:p>
        </w:tc>
      </w:tr>
      <w:tr w:rsidR="001377B0" w:rsidRPr="009303BC" w14:paraId="288D0261" w14:textId="77777777" w:rsidTr="003E2CD4">
        <w:tc>
          <w:tcPr>
            <w:tcW w:w="2835" w:type="dxa"/>
          </w:tcPr>
          <w:p w14:paraId="78643521" w14:textId="72E16564" w:rsidR="001377B0" w:rsidRPr="009303BC" w:rsidRDefault="001377B0" w:rsidP="003F79AA">
            <w:pPr>
              <w:pStyle w:val="SectionVHeading3"/>
              <w:rPr>
                <w:lang w:val="es-EC"/>
              </w:rPr>
            </w:pPr>
            <w:bookmarkStart w:id="196" w:name="_Toc399832261"/>
            <w:r w:rsidRPr="009303BC">
              <w:rPr>
                <w:lang w:val="es-EC"/>
              </w:rPr>
              <w:t>24.</w:t>
            </w:r>
            <w:r w:rsidRPr="009303BC">
              <w:rPr>
                <w:lang w:val="es-EC"/>
              </w:rPr>
              <w:tab/>
              <w:t>Controversias</w:t>
            </w:r>
            <w:bookmarkEnd w:id="196"/>
          </w:p>
        </w:tc>
        <w:tc>
          <w:tcPr>
            <w:tcW w:w="6178" w:type="dxa"/>
          </w:tcPr>
          <w:p w14:paraId="37573B5C" w14:textId="1D9B71C7" w:rsidR="001377B0" w:rsidRPr="009303BC" w:rsidRDefault="001377B0" w:rsidP="003F79AA">
            <w:pPr>
              <w:suppressAutoHyphens/>
              <w:spacing w:after="160"/>
              <w:ind w:left="619" w:hanging="612"/>
              <w:jc w:val="both"/>
              <w:rPr>
                <w:spacing w:val="-3"/>
                <w:lang w:val="es-EC"/>
              </w:rPr>
            </w:pPr>
            <w:r w:rsidRPr="009303BC">
              <w:rPr>
                <w:spacing w:val="-3"/>
                <w:lang w:val="es-EC"/>
              </w:rPr>
              <w:t>24.1</w:t>
            </w:r>
            <w:r w:rsidRPr="009303BC">
              <w:rPr>
                <w:spacing w:val="-3"/>
                <w:lang w:val="es-EC"/>
              </w:rPr>
              <w:tab/>
              <w:t>Si</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considera</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ha</w:t>
            </w:r>
            <w:r w:rsidR="007D17DD" w:rsidRPr="009303BC">
              <w:rPr>
                <w:spacing w:val="-3"/>
                <w:lang w:val="es-EC"/>
              </w:rPr>
              <w:t xml:space="preserve"> </w:t>
            </w:r>
            <w:r w:rsidRPr="009303BC">
              <w:rPr>
                <w:spacing w:val="-3"/>
                <w:lang w:val="es-EC"/>
              </w:rPr>
              <w:t>tomado</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decisión</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está</w:t>
            </w:r>
            <w:r w:rsidR="007D17DD" w:rsidRPr="009303BC">
              <w:rPr>
                <w:spacing w:val="-3"/>
                <w:lang w:val="es-EC"/>
              </w:rPr>
              <w:t xml:space="preserve"> </w:t>
            </w:r>
            <w:r w:rsidRPr="009303BC">
              <w:rPr>
                <w:spacing w:val="-3"/>
                <w:lang w:val="es-EC"/>
              </w:rPr>
              <w:t>fuera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facultades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le</w:t>
            </w:r>
            <w:r w:rsidR="007D17DD" w:rsidRPr="009303BC">
              <w:rPr>
                <w:spacing w:val="-3"/>
                <w:lang w:val="es-EC"/>
              </w:rPr>
              <w:t xml:space="preserve"> </w:t>
            </w:r>
            <w:r w:rsidRPr="009303BC">
              <w:rPr>
                <w:spacing w:val="-3"/>
                <w:lang w:val="es-EC"/>
              </w:rPr>
              <w:t>confiere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es</w:t>
            </w:r>
            <w:r w:rsidR="007D17DD" w:rsidRPr="009303BC">
              <w:rPr>
                <w:spacing w:val="-3"/>
                <w:lang w:val="es-EC"/>
              </w:rPr>
              <w:t xml:space="preserve"> </w:t>
            </w:r>
            <w:r w:rsidRPr="009303BC">
              <w:rPr>
                <w:spacing w:val="-3"/>
                <w:lang w:val="es-EC"/>
              </w:rPr>
              <w:t>acertada,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decisión</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someterá</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consideración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Conciliador</w:t>
            </w:r>
            <w:r w:rsidR="007D17DD" w:rsidRPr="009303BC">
              <w:rPr>
                <w:spacing w:val="-3"/>
                <w:lang w:val="es-EC"/>
              </w:rPr>
              <w:t xml:space="preserve"> </w:t>
            </w:r>
            <w:r w:rsidRPr="009303BC">
              <w:rPr>
                <w:spacing w:val="-3"/>
                <w:lang w:val="es-EC"/>
              </w:rPr>
              <w:t>Técnico</w:t>
            </w:r>
            <w:r w:rsidR="007D17DD" w:rsidRPr="009303BC">
              <w:rPr>
                <w:spacing w:val="-3"/>
                <w:lang w:val="es-EC"/>
              </w:rPr>
              <w:t xml:space="preserve"> </w:t>
            </w:r>
            <w:r w:rsidRPr="009303BC">
              <w:rPr>
                <w:spacing w:val="-3"/>
                <w:lang w:val="es-EC"/>
              </w:rPr>
              <w:t>dentro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14</w:t>
            </w:r>
            <w:r w:rsidR="007D17DD" w:rsidRPr="009303BC">
              <w:rPr>
                <w:spacing w:val="-3"/>
                <w:lang w:val="es-EC"/>
              </w:rPr>
              <w:t xml:space="preserve"> </w:t>
            </w:r>
            <w:r w:rsidRPr="009303BC">
              <w:rPr>
                <w:spacing w:val="-3"/>
                <w:lang w:val="es-EC"/>
              </w:rPr>
              <w:t>días</w:t>
            </w:r>
            <w:r w:rsidR="007D17DD" w:rsidRPr="009303BC">
              <w:rPr>
                <w:spacing w:val="-3"/>
                <w:lang w:val="es-EC"/>
              </w:rPr>
              <w:t xml:space="preserve"> </w:t>
            </w:r>
            <w:r w:rsidRPr="009303BC">
              <w:rPr>
                <w:spacing w:val="-3"/>
                <w:lang w:val="es-EC"/>
              </w:rPr>
              <w:t>siguientes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notificación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decisión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00F451E9" w:rsidRPr="009303BC">
              <w:rPr>
                <w:spacing w:val="-3"/>
                <w:lang w:val="es-EC"/>
              </w:rPr>
              <w:t>Gerente de Proyecto</w:t>
            </w:r>
            <w:r w:rsidRPr="009303BC">
              <w:rPr>
                <w:spacing w:val="-3"/>
                <w:lang w:val="es-EC"/>
              </w:rPr>
              <w:t>.</w:t>
            </w:r>
          </w:p>
        </w:tc>
      </w:tr>
      <w:tr w:rsidR="001377B0" w:rsidRPr="009303BC" w14:paraId="3410200B" w14:textId="77777777" w:rsidTr="003E2CD4">
        <w:tc>
          <w:tcPr>
            <w:tcW w:w="2835" w:type="dxa"/>
          </w:tcPr>
          <w:p w14:paraId="6FC0A9A8" w14:textId="453F2475" w:rsidR="001377B0" w:rsidRPr="009303BC" w:rsidRDefault="001377B0" w:rsidP="00924E11">
            <w:pPr>
              <w:pStyle w:val="SectionVHeading3"/>
              <w:rPr>
                <w:lang w:val="es-EC"/>
              </w:rPr>
            </w:pPr>
            <w:bookmarkStart w:id="197" w:name="_Toc399832262"/>
            <w:r w:rsidRPr="009303BC">
              <w:rPr>
                <w:lang w:val="es-EC"/>
              </w:rPr>
              <w:t>25.</w:t>
            </w:r>
            <w:r w:rsidRPr="009303BC">
              <w:rPr>
                <w:lang w:val="es-EC"/>
              </w:rPr>
              <w:tab/>
              <w:t>Procedimientos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la</w:t>
            </w:r>
            <w:r w:rsidR="007D17DD" w:rsidRPr="009303BC">
              <w:rPr>
                <w:lang w:val="es-EC"/>
              </w:rPr>
              <w:t xml:space="preserve"> </w:t>
            </w:r>
            <w:r w:rsidR="009437D2" w:rsidRPr="009303BC">
              <w:rPr>
                <w:lang w:val="es-EC"/>
              </w:rPr>
              <w:t>Solución</w:t>
            </w:r>
            <w:r w:rsidR="007D17DD" w:rsidRPr="009303BC">
              <w:rPr>
                <w:lang w:val="es-EC"/>
              </w:rPr>
              <w:t xml:space="preserve"> </w:t>
            </w:r>
            <w:r w:rsidR="009437D2" w:rsidRPr="009303BC">
              <w:rPr>
                <w:lang w:val="es-EC"/>
              </w:rPr>
              <w:t>de</w:t>
            </w:r>
            <w:r w:rsidR="007D17DD" w:rsidRPr="009303BC">
              <w:rPr>
                <w:lang w:val="es-EC"/>
              </w:rPr>
              <w:t xml:space="preserve"> </w:t>
            </w:r>
            <w:r w:rsidR="009437D2" w:rsidRPr="009303BC">
              <w:rPr>
                <w:lang w:val="es-EC"/>
              </w:rPr>
              <w:t>C</w:t>
            </w:r>
            <w:r w:rsidRPr="009303BC">
              <w:rPr>
                <w:lang w:val="es-EC"/>
              </w:rPr>
              <w:t>ontroversias</w:t>
            </w:r>
            <w:bookmarkEnd w:id="197"/>
          </w:p>
        </w:tc>
        <w:tc>
          <w:tcPr>
            <w:tcW w:w="6178" w:type="dxa"/>
          </w:tcPr>
          <w:p w14:paraId="4D3983EC" w14:textId="55A6E95F" w:rsidR="001377B0" w:rsidRPr="009303BC" w:rsidRDefault="001377B0" w:rsidP="003F79AA">
            <w:pPr>
              <w:suppressAutoHyphens/>
              <w:spacing w:after="240"/>
              <w:ind w:left="619" w:hanging="619"/>
              <w:jc w:val="both"/>
              <w:rPr>
                <w:spacing w:val="-3"/>
                <w:lang w:val="es-EC"/>
              </w:rPr>
            </w:pPr>
            <w:r w:rsidRPr="009303BC">
              <w:rPr>
                <w:spacing w:val="-3"/>
                <w:lang w:val="es-EC"/>
              </w:rPr>
              <w:t>25.1</w:t>
            </w:r>
            <w:r w:rsidRPr="009303BC">
              <w:rPr>
                <w:spacing w:val="-3"/>
                <w:lang w:val="es-EC"/>
              </w:rPr>
              <w:tab/>
            </w:r>
            <w:r w:rsidR="00924E11" w:rsidRPr="009303BC">
              <w:rPr>
                <w:spacing w:val="-3"/>
                <w:lang w:val="es-EC"/>
              </w:rPr>
              <w:t>El Conciliador Técnico deberá comunicar su decisión por escrito dentro de los veintiocho (28) días siguientes a la recepción de la notificación de una controversia.</w:t>
            </w:r>
          </w:p>
          <w:p w14:paraId="3286D22C" w14:textId="3E6AF942" w:rsidR="001377B0" w:rsidRPr="009303BC" w:rsidRDefault="001377B0" w:rsidP="003F79AA">
            <w:pPr>
              <w:suppressAutoHyphens/>
              <w:spacing w:after="240"/>
              <w:ind w:left="619" w:hanging="619"/>
              <w:jc w:val="both"/>
              <w:rPr>
                <w:spacing w:val="-3"/>
                <w:lang w:val="es-EC"/>
              </w:rPr>
            </w:pPr>
            <w:r w:rsidRPr="009303BC">
              <w:rPr>
                <w:spacing w:val="-3"/>
                <w:lang w:val="es-EC"/>
              </w:rPr>
              <w:t>25.2</w:t>
            </w:r>
            <w:r w:rsidRPr="009303BC">
              <w:rPr>
                <w:spacing w:val="-3"/>
                <w:lang w:val="es-EC"/>
              </w:rPr>
              <w:tab/>
              <w:t>El</w:t>
            </w:r>
            <w:r w:rsidR="007D17DD" w:rsidRPr="009303BC">
              <w:rPr>
                <w:spacing w:val="-3"/>
                <w:lang w:val="es-EC"/>
              </w:rPr>
              <w:t xml:space="preserve"> </w:t>
            </w:r>
            <w:r w:rsidRPr="009303BC">
              <w:rPr>
                <w:spacing w:val="-3"/>
                <w:lang w:val="es-EC"/>
              </w:rPr>
              <w:t>Conciliador</w:t>
            </w:r>
            <w:r w:rsidR="007D17DD" w:rsidRPr="009303BC">
              <w:rPr>
                <w:spacing w:val="-3"/>
                <w:lang w:val="es-EC"/>
              </w:rPr>
              <w:t xml:space="preserve"> </w:t>
            </w:r>
            <w:r w:rsidRPr="009303BC">
              <w:rPr>
                <w:spacing w:val="-3"/>
                <w:lang w:val="es-EC"/>
              </w:rPr>
              <w:t>Técnico</w:t>
            </w:r>
            <w:r w:rsidR="007D17DD" w:rsidRPr="009303BC">
              <w:rPr>
                <w:spacing w:val="-3"/>
                <w:lang w:val="es-EC"/>
              </w:rPr>
              <w:t xml:space="preserve"> </w:t>
            </w:r>
            <w:r w:rsidRPr="009303BC">
              <w:rPr>
                <w:spacing w:val="-3"/>
                <w:lang w:val="es-EC"/>
              </w:rPr>
              <w:t>será</w:t>
            </w:r>
            <w:r w:rsidR="007D17DD" w:rsidRPr="009303BC">
              <w:rPr>
                <w:spacing w:val="-3"/>
                <w:lang w:val="es-EC"/>
              </w:rPr>
              <w:t xml:space="preserve"> </w:t>
            </w:r>
            <w:r w:rsidRPr="009303BC">
              <w:rPr>
                <w:spacing w:val="-3"/>
                <w:lang w:val="es-EC"/>
              </w:rPr>
              <w:t>compensado</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su</w:t>
            </w:r>
            <w:r w:rsidR="007D17DD" w:rsidRPr="009303BC">
              <w:rPr>
                <w:spacing w:val="-3"/>
                <w:lang w:val="es-EC"/>
              </w:rPr>
              <w:t xml:space="preserve"> </w:t>
            </w:r>
            <w:r w:rsidRPr="009303BC">
              <w:rPr>
                <w:spacing w:val="-3"/>
                <w:lang w:val="es-EC"/>
              </w:rPr>
              <w:t>trabajo,</w:t>
            </w:r>
            <w:r w:rsidR="007D17DD" w:rsidRPr="009303BC">
              <w:rPr>
                <w:spacing w:val="-3"/>
                <w:lang w:val="es-EC"/>
              </w:rPr>
              <w:t xml:space="preserve"> </w:t>
            </w:r>
            <w:r w:rsidRPr="009303BC">
              <w:rPr>
                <w:spacing w:val="-3"/>
                <w:lang w:val="es-EC"/>
              </w:rPr>
              <w:t>cualquiera</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sea</w:t>
            </w:r>
            <w:r w:rsidR="007D17DD" w:rsidRPr="009303BC">
              <w:rPr>
                <w:spacing w:val="-3"/>
                <w:lang w:val="es-EC"/>
              </w:rPr>
              <w:t xml:space="preserve"> </w:t>
            </w:r>
            <w:r w:rsidRPr="009303BC">
              <w:rPr>
                <w:spacing w:val="-3"/>
                <w:lang w:val="es-EC"/>
              </w:rPr>
              <w:t>su</w:t>
            </w:r>
            <w:r w:rsidR="007D17DD" w:rsidRPr="009303BC">
              <w:rPr>
                <w:spacing w:val="-3"/>
                <w:lang w:val="es-EC"/>
              </w:rPr>
              <w:t xml:space="preserve"> </w:t>
            </w:r>
            <w:r w:rsidRPr="009303BC">
              <w:rPr>
                <w:spacing w:val="-3"/>
                <w:lang w:val="es-EC"/>
              </w:rPr>
              <w:t>decisión,</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hora</w:t>
            </w:r>
            <w:r w:rsidR="007D17DD" w:rsidRPr="009303BC">
              <w:rPr>
                <w:spacing w:val="-3"/>
                <w:lang w:val="es-EC"/>
              </w:rPr>
              <w:t xml:space="preserve"> </w:t>
            </w:r>
            <w:r w:rsidRPr="009303BC">
              <w:rPr>
                <w:spacing w:val="-3"/>
                <w:lang w:val="es-EC"/>
              </w:rPr>
              <w:t>según</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honorarios</w:t>
            </w:r>
            <w:r w:rsidR="007D17DD" w:rsidRPr="009303BC">
              <w:rPr>
                <w:spacing w:val="-3"/>
                <w:lang w:val="es-EC"/>
              </w:rPr>
              <w:t xml:space="preserve"> </w:t>
            </w:r>
            <w:r w:rsidRPr="009303BC">
              <w:rPr>
                <w:spacing w:val="-3"/>
                <w:lang w:val="es-EC"/>
              </w:rPr>
              <w:t>especificados</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los</w:t>
            </w:r>
            <w:r w:rsidR="007D17DD" w:rsidRPr="009303BC">
              <w:rPr>
                <w:b/>
                <w:spacing w:val="-3"/>
                <w:lang w:val="es-EC"/>
              </w:rPr>
              <w:t xml:space="preserve"> </w:t>
            </w:r>
            <w:r w:rsidRPr="009303BC">
              <w:rPr>
                <w:b/>
                <w:spacing w:val="-3"/>
                <w:lang w:val="es-EC"/>
              </w:rPr>
              <w:t>DDL</w:t>
            </w:r>
            <w:r w:rsidR="007D17DD" w:rsidRPr="009303BC">
              <w:rPr>
                <w:b/>
                <w:spacing w:val="-3"/>
                <w:lang w:val="es-EC"/>
              </w:rPr>
              <w:t xml:space="preserve"> </w:t>
            </w:r>
            <w:r w:rsidRPr="009303BC">
              <w:rPr>
                <w:b/>
                <w:spacing w:val="-3"/>
                <w:lang w:val="es-EC"/>
              </w:rPr>
              <w:t>y</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Pr="009303BC">
              <w:rPr>
                <w:spacing w:val="-3"/>
                <w:lang w:val="es-EC"/>
              </w:rPr>
              <w:t>,</w:t>
            </w:r>
            <w:r w:rsidR="007D17DD" w:rsidRPr="009303BC">
              <w:rPr>
                <w:spacing w:val="-3"/>
                <w:lang w:val="es-EC"/>
              </w:rPr>
              <w:t xml:space="preserve"> </w:t>
            </w:r>
            <w:r w:rsidRPr="009303BC">
              <w:rPr>
                <w:spacing w:val="-3"/>
                <w:lang w:val="es-EC"/>
              </w:rPr>
              <w:lastRenderedPageBreak/>
              <w:t>además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cualquier</w:t>
            </w:r>
            <w:r w:rsidR="007D17DD" w:rsidRPr="009303BC">
              <w:rPr>
                <w:spacing w:val="-3"/>
                <w:lang w:val="es-EC"/>
              </w:rPr>
              <w:t xml:space="preserve"> </w:t>
            </w:r>
            <w:r w:rsidRPr="009303BC">
              <w:rPr>
                <w:spacing w:val="-3"/>
                <w:lang w:val="es-EC"/>
              </w:rPr>
              <w:t>otro</w:t>
            </w:r>
            <w:r w:rsidR="007D17DD" w:rsidRPr="009303BC">
              <w:rPr>
                <w:spacing w:val="-3"/>
                <w:lang w:val="es-EC"/>
              </w:rPr>
              <w:t xml:space="preserve"> </w:t>
            </w:r>
            <w:r w:rsidRPr="009303BC">
              <w:rPr>
                <w:spacing w:val="-3"/>
                <w:lang w:val="es-EC"/>
              </w:rPr>
              <w:t>gasto</w:t>
            </w:r>
            <w:r w:rsidR="007D17DD" w:rsidRPr="009303BC">
              <w:rPr>
                <w:spacing w:val="-3"/>
                <w:lang w:val="es-EC"/>
              </w:rPr>
              <w:t xml:space="preserve"> </w:t>
            </w:r>
            <w:r w:rsidRPr="009303BC">
              <w:rPr>
                <w:spacing w:val="-3"/>
                <w:lang w:val="es-EC"/>
              </w:rPr>
              <w:t>reembolsable</w:t>
            </w:r>
            <w:r w:rsidR="007D17DD" w:rsidRPr="009303BC">
              <w:rPr>
                <w:spacing w:val="-3"/>
                <w:lang w:val="es-EC"/>
              </w:rPr>
              <w:t xml:space="preserve"> </w:t>
            </w:r>
            <w:r w:rsidRPr="009303BC">
              <w:rPr>
                <w:spacing w:val="-3"/>
                <w:lang w:val="es-EC"/>
              </w:rPr>
              <w:t>indicado</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costo</w:t>
            </w:r>
            <w:r w:rsidR="007D17DD" w:rsidRPr="009303BC">
              <w:rPr>
                <w:spacing w:val="-3"/>
                <w:lang w:val="es-EC"/>
              </w:rPr>
              <w:t xml:space="preserve"> </w:t>
            </w:r>
            <w:r w:rsidRPr="009303BC">
              <w:rPr>
                <w:spacing w:val="-3"/>
                <w:lang w:val="es-EC"/>
              </w:rPr>
              <w:t>será</w:t>
            </w:r>
            <w:r w:rsidR="007D17DD" w:rsidRPr="009303BC">
              <w:rPr>
                <w:spacing w:val="-3"/>
                <w:lang w:val="es-EC"/>
              </w:rPr>
              <w:t xml:space="preserve"> </w:t>
            </w:r>
            <w:r w:rsidRPr="009303BC">
              <w:rPr>
                <w:spacing w:val="-3"/>
                <w:lang w:val="es-EC"/>
              </w:rPr>
              <w:t>sufragado</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partes</w:t>
            </w:r>
            <w:r w:rsidR="007D17DD" w:rsidRPr="009303BC">
              <w:rPr>
                <w:spacing w:val="-3"/>
                <w:lang w:val="es-EC"/>
              </w:rPr>
              <w:t xml:space="preserve"> </w:t>
            </w:r>
            <w:r w:rsidRPr="009303BC">
              <w:rPr>
                <w:spacing w:val="-3"/>
                <w:lang w:val="es-EC"/>
              </w:rPr>
              <w:t>iguales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Cualquiera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partes</w:t>
            </w:r>
            <w:r w:rsidR="007D17DD" w:rsidRPr="009303BC">
              <w:rPr>
                <w:spacing w:val="-3"/>
                <w:lang w:val="es-EC"/>
              </w:rPr>
              <w:t xml:space="preserve"> </w:t>
            </w:r>
            <w:r w:rsidRPr="009303BC">
              <w:rPr>
                <w:spacing w:val="-3"/>
                <w:lang w:val="es-EC"/>
              </w:rPr>
              <w:t>podrá</w:t>
            </w:r>
            <w:r w:rsidR="007D17DD" w:rsidRPr="009303BC">
              <w:rPr>
                <w:spacing w:val="-3"/>
                <w:lang w:val="es-EC"/>
              </w:rPr>
              <w:t xml:space="preserve"> </w:t>
            </w:r>
            <w:r w:rsidRPr="009303BC">
              <w:rPr>
                <w:spacing w:val="-3"/>
                <w:lang w:val="es-EC"/>
              </w:rPr>
              <w:t>someter</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decisión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Conciliador</w:t>
            </w:r>
            <w:r w:rsidR="007D17DD" w:rsidRPr="009303BC">
              <w:rPr>
                <w:spacing w:val="-3"/>
                <w:lang w:val="es-EC"/>
              </w:rPr>
              <w:t xml:space="preserve"> </w:t>
            </w:r>
            <w:r w:rsidRPr="009303BC">
              <w:rPr>
                <w:spacing w:val="-3"/>
                <w:lang w:val="es-EC"/>
              </w:rPr>
              <w:t>Técnico</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arbitraje</w:t>
            </w:r>
            <w:r w:rsidR="007D17DD" w:rsidRPr="009303BC">
              <w:rPr>
                <w:spacing w:val="-3"/>
                <w:lang w:val="es-EC"/>
              </w:rPr>
              <w:t xml:space="preserve"> </w:t>
            </w:r>
            <w:r w:rsidRPr="009303BC">
              <w:rPr>
                <w:spacing w:val="-3"/>
                <w:lang w:val="es-EC"/>
              </w:rPr>
              <w:t>dentro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00750792" w:rsidRPr="009303BC">
              <w:rPr>
                <w:spacing w:val="-3"/>
                <w:lang w:val="es-EC"/>
              </w:rPr>
              <w:t xml:space="preserve">veintiocho (28) </w:t>
            </w:r>
            <w:r w:rsidRPr="009303BC">
              <w:rPr>
                <w:spacing w:val="-3"/>
                <w:lang w:val="es-EC"/>
              </w:rPr>
              <w:t>días</w:t>
            </w:r>
            <w:r w:rsidR="007D17DD" w:rsidRPr="009303BC">
              <w:rPr>
                <w:spacing w:val="-3"/>
                <w:lang w:val="es-EC"/>
              </w:rPr>
              <w:t xml:space="preserve"> </w:t>
            </w:r>
            <w:r w:rsidRPr="009303BC">
              <w:rPr>
                <w:spacing w:val="-3"/>
                <w:lang w:val="es-EC"/>
              </w:rPr>
              <w:t>siguientes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decisión</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escrito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Conciliador</w:t>
            </w:r>
            <w:r w:rsidR="007D17DD" w:rsidRPr="009303BC">
              <w:rPr>
                <w:spacing w:val="-3"/>
                <w:lang w:val="es-EC"/>
              </w:rPr>
              <w:t xml:space="preserve"> </w:t>
            </w:r>
            <w:r w:rsidRPr="009303BC">
              <w:rPr>
                <w:spacing w:val="-3"/>
                <w:lang w:val="es-EC"/>
              </w:rPr>
              <w:t>Técnico.</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ninguna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partes</w:t>
            </w:r>
            <w:r w:rsidR="007D17DD" w:rsidRPr="009303BC">
              <w:rPr>
                <w:spacing w:val="-3"/>
                <w:lang w:val="es-EC"/>
              </w:rPr>
              <w:t xml:space="preserve"> </w:t>
            </w:r>
            <w:r w:rsidRPr="009303BC">
              <w:rPr>
                <w:spacing w:val="-3"/>
                <w:lang w:val="es-EC"/>
              </w:rPr>
              <w:t>sometiese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controversia</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arbitraje</w:t>
            </w:r>
            <w:r w:rsidR="007D17DD" w:rsidRPr="009303BC">
              <w:rPr>
                <w:spacing w:val="-3"/>
                <w:lang w:val="es-EC"/>
              </w:rPr>
              <w:t xml:space="preserve"> </w:t>
            </w:r>
            <w:r w:rsidRPr="009303BC">
              <w:rPr>
                <w:spacing w:val="-3"/>
                <w:lang w:val="es-EC"/>
              </w:rPr>
              <w:t>dentro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plazo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00750792" w:rsidRPr="009303BC">
              <w:rPr>
                <w:spacing w:val="-3"/>
                <w:lang w:val="es-EC"/>
              </w:rPr>
              <w:t xml:space="preserve">veintiocho (28) </w:t>
            </w:r>
            <w:r w:rsidRPr="009303BC">
              <w:rPr>
                <w:spacing w:val="-3"/>
                <w:lang w:val="es-EC"/>
              </w:rPr>
              <w:t>días</w:t>
            </w:r>
            <w:r w:rsidR="007D17DD" w:rsidRPr="009303BC">
              <w:rPr>
                <w:spacing w:val="-3"/>
                <w:lang w:val="es-EC"/>
              </w:rPr>
              <w:t xml:space="preserve"> </w:t>
            </w:r>
            <w:r w:rsidRPr="009303BC">
              <w:rPr>
                <w:spacing w:val="-3"/>
                <w:lang w:val="es-EC"/>
              </w:rPr>
              <w:t>mencionado,</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decisión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Conciliado</w:t>
            </w:r>
            <w:r w:rsidR="007D17DD" w:rsidRPr="009303BC">
              <w:rPr>
                <w:spacing w:val="-3"/>
                <w:lang w:val="es-EC"/>
              </w:rPr>
              <w:t xml:space="preserve"> </w:t>
            </w:r>
            <w:r w:rsidR="007B342A" w:rsidRPr="009303BC">
              <w:rPr>
                <w:spacing w:val="-3"/>
                <w:lang w:val="es-EC"/>
              </w:rPr>
              <w:t>Técnico</w:t>
            </w:r>
            <w:r w:rsidR="007D17DD" w:rsidRPr="009303BC">
              <w:rPr>
                <w:spacing w:val="-3"/>
                <w:lang w:val="es-EC"/>
              </w:rPr>
              <w:t xml:space="preserve"> </w:t>
            </w:r>
            <w:r w:rsidRPr="009303BC">
              <w:rPr>
                <w:spacing w:val="-3"/>
                <w:lang w:val="es-EC"/>
              </w:rPr>
              <w:t>será</w:t>
            </w:r>
            <w:r w:rsidR="007D17DD" w:rsidRPr="009303BC">
              <w:rPr>
                <w:spacing w:val="-3"/>
                <w:lang w:val="es-EC"/>
              </w:rPr>
              <w:t xml:space="preserve"> </w:t>
            </w:r>
            <w:r w:rsidRPr="009303BC">
              <w:rPr>
                <w:spacing w:val="-3"/>
                <w:lang w:val="es-EC"/>
              </w:rPr>
              <w:t>definitiva</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obligatoria.</w:t>
            </w:r>
          </w:p>
          <w:p w14:paraId="7939A8DD" w14:textId="73B3073B" w:rsidR="001377B0" w:rsidRPr="009303BC" w:rsidRDefault="001377B0" w:rsidP="005D07DA">
            <w:pPr>
              <w:suppressAutoHyphens/>
              <w:spacing w:after="240"/>
              <w:ind w:left="612" w:hanging="619"/>
              <w:jc w:val="both"/>
              <w:rPr>
                <w:spacing w:val="-3"/>
                <w:lang w:val="es-EC"/>
              </w:rPr>
            </w:pPr>
            <w:r w:rsidRPr="009303BC">
              <w:rPr>
                <w:spacing w:val="-3"/>
                <w:lang w:val="es-EC"/>
              </w:rPr>
              <w:t>25.3</w:t>
            </w:r>
            <w:r w:rsidRPr="009303BC">
              <w:rPr>
                <w:spacing w:val="-3"/>
                <w:lang w:val="es-EC"/>
              </w:rPr>
              <w:tab/>
            </w:r>
            <w:r w:rsidR="00750792" w:rsidRPr="009303BC">
              <w:rPr>
                <w:spacing w:val="-3"/>
                <w:lang w:val="es-EC"/>
              </w:rPr>
              <w:t xml:space="preserve">El arbitraje deberá realizarse de acuerdo con el procedimiento de arbitraje publicado por la institución denominada </w:t>
            </w:r>
            <w:r w:rsidR="00750792" w:rsidRPr="009303BC">
              <w:rPr>
                <w:b/>
                <w:spacing w:val="-3"/>
                <w:lang w:val="es-EC"/>
              </w:rPr>
              <w:t>en</w:t>
            </w:r>
            <w:r w:rsidR="00750792" w:rsidRPr="009303BC">
              <w:rPr>
                <w:spacing w:val="-3"/>
                <w:lang w:val="es-EC"/>
              </w:rPr>
              <w:t xml:space="preserve"> </w:t>
            </w:r>
            <w:r w:rsidR="00750792" w:rsidRPr="009303BC">
              <w:rPr>
                <w:b/>
                <w:spacing w:val="-3"/>
                <w:lang w:val="es-EC"/>
              </w:rPr>
              <w:t>las CPC</w:t>
            </w:r>
            <w:r w:rsidR="00750792" w:rsidRPr="009303BC">
              <w:rPr>
                <w:spacing w:val="-3"/>
                <w:lang w:val="es-EC"/>
              </w:rPr>
              <w:t xml:space="preserve"> y en el lugar establecido </w:t>
            </w:r>
            <w:r w:rsidR="00750792" w:rsidRPr="009303BC">
              <w:rPr>
                <w:b/>
                <w:spacing w:val="-3"/>
                <w:lang w:val="es-EC"/>
              </w:rPr>
              <w:t>en las CPC</w:t>
            </w:r>
            <w:r w:rsidRPr="009303BC">
              <w:rPr>
                <w:b/>
                <w:spacing w:val="-3"/>
                <w:lang w:val="es-EC"/>
              </w:rPr>
              <w:t>.</w:t>
            </w:r>
          </w:p>
        </w:tc>
      </w:tr>
      <w:tr w:rsidR="001377B0" w:rsidRPr="009303BC" w14:paraId="603A1C7E" w14:textId="77777777" w:rsidTr="003E2CD4">
        <w:tc>
          <w:tcPr>
            <w:tcW w:w="2835" w:type="dxa"/>
          </w:tcPr>
          <w:p w14:paraId="69AA2647" w14:textId="0D2B755B" w:rsidR="001377B0" w:rsidRPr="009303BC" w:rsidRDefault="001377B0" w:rsidP="003F79AA">
            <w:pPr>
              <w:pStyle w:val="SectionVHeading3"/>
              <w:rPr>
                <w:lang w:val="es-EC"/>
              </w:rPr>
            </w:pPr>
            <w:bookmarkStart w:id="198" w:name="_Toc399832263"/>
            <w:r w:rsidRPr="009303BC">
              <w:rPr>
                <w:lang w:val="es-EC"/>
              </w:rPr>
              <w:lastRenderedPageBreak/>
              <w:t>26.</w:t>
            </w:r>
            <w:r w:rsidRPr="009303BC">
              <w:rPr>
                <w:lang w:val="es-EC"/>
              </w:rPr>
              <w:tab/>
              <w:t>Reemplazo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Conciliador</w:t>
            </w:r>
            <w:r w:rsidR="007D17DD" w:rsidRPr="009303BC">
              <w:rPr>
                <w:lang w:val="es-EC"/>
              </w:rPr>
              <w:t xml:space="preserve"> </w:t>
            </w:r>
            <w:r w:rsidR="00E501D1" w:rsidRPr="009303BC">
              <w:rPr>
                <w:lang w:val="es-EC"/>
              </w:rPr>
              <w:t>Técnico</w:t>
            </w:r>
            <w:bookmarkEnd w:id="198"/>
          </w:p>
        </w:tc>
        <w:tc>
          <w:tcPr>
            <w:tcW w:w="6178" w:type="dxa"/>
          </w:tcPr>
          <w:p w14:paraId="3F8B5B4B" w14:textId="7E2F4C51" w:rsidR="001377B0" w:rsidRPr="009303BC" w:rsidRDefault="001377B0" w:rsidP="004E3613">
            <w:pPr>
              <w:suppressAutoHyphens/>
              <w:spacing w:after="200"/>
              <w:ind w:left="612" w:hanging="612"/>
              <w:jc w:val="both"/>
              <w:rPr>
                <w:spacing w:val="-3"/>
                <w:lang w:val="es-EC"/>
              </w:rPr>
            </w:pPr>
            <w:r w:rsidRPr="009303BC">
              <w:rPr>
                <w:spacing w:val="-3"/>
                <w:lang w:val="es-EC"/>
              </w:rPr>
              <w:t>26.1</w:t>
            </w:r>
            <w:r w:rsidRPr="009303BC">
              <w:rPr>
                <w:spacing w:val="-3"/>
                <w:lang w:val="es-EC"/>
              </w:rPr>
              <w:tab/>
            </w:r>
            <w:r w:rsidR="004E3613" w:rsidRPr="009303BC">
              <w:rPr>
                <w:spacing w:val="-3"/>
                <w:lang w:val="es-EC"/>
              </w:rPr>
              <w:t xml:space="preserve">En caso de renuncia o muerte del Conciliador Técnico, o en caso de que el Contratante y el Contratista coincidieran en que el Conciliador no está cumpliendo sus funciones de conformidad con las disposiciones del Contrato, el Contratante y el Contratista nombrarán de común acuerdo un nuevo Conciliador Técnico. Si al cabo de treinta (30) días el Contratante y el Contratista no han llegado a un acuerdo, a petición de cualquiera de las partes, el Conciliador Técnico será designado por la Autoridad Nominadora </w:t>
            </w:r>
            <w:r w:rsidR="004E3613" w:rsidRPr="009303BC">
              <w:rPr>
                <w:b/>
                <w:spacing w:val="-3"/>
                <w:lang w:val="es-EC"/>
              </w:rPr>
              <w:t>estipulada en las CPC</w:t>
            </w:r>
            <w:r w:rsidR="004E3613" w:rsidRPr="009303BC">
              <w:rPr>
                <w:spacing w:val="-3"/>
                <w:lang w:val="es-EC"/>
              </w:rPr>
              <w:t xml:space="preserve"> dentro de los catorce (14) días siguientes a la recepción de la petición.</w:t>
            </w:r>
          </w:p>
        </w:tc>
      </w:tr>
      <w:tr w:rsidR="001377B0" w:rsidRPr="009303BC" w14:paraId="06CFC025" w14:textId="77777777" w:rsidTr="003E2CD4">
        <w:tc>
          <w:tcPr>
            <w:tcW w:w="9012" w:type="dxa"/>
            <w:gridSpan w:val="2"/>
          </w:tcPr>
          <w:p w14:paraId="3063FC38" w14:textId="573435AA" w:rsidR="001377B0" w:rsidRPr="009303BC" w:rsidRDefault="001377B0" w:rsidP="00DD74B0">
            <w:pPr>
              <w:pStyle w:val="SectionVHeading2"/>
              <w:tabs>
                <w:tab w:val="left" w:pos="456"/>
              </w:tabs>
              <w:spacing w:before="200"/>
              <w:rPr>
                <w:rFonts w:ascii="Times New Roman" w:hAnsi="Times New Roman"/>
                <w:spacing w:val="-3"/>
                <w:lang w:val="es-EC"/>
              </w:rPr>
            </w:pPr>
            <w:bookmarkStart w:id="199" w:name="_Toc399832264"/>
            <w:r w:rsidRPr="009303BC">
              <w:rPr>
                <w:rFonts w:ascii="Times New Roman" w:hAnsi="Times New Roman"/>
                <w:lang w:val="es-EC"/>
              </w:rPr>
              <w:t>B.</w:t>
            </w:r>
            <w:r w:rsidR="005A2022" w:rsidRPr="009303BC">
              <w:rPr>
                <w:rFonts w:ascii="Times New Roman" w:hAnsi="Times New Roman"/>
                <w:spacing w:val="-3"/>
                <w:lang w:val="es-EC"/>
              </w:rPr>
              <w:tab/>
            </w:r>
            <w:r w:rsidRPr="009303BC">
              <w:rPr>
                <w:rFonts w:ascii="Times New Roman" w:hAnsi="Times New Roman"/>
                <w:lang w:val="es-EC"/>
              </w:rPr>
              <w:t>Diseño</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las</w:t>
            </w:r>
            <w:r w:rsidR="007D17DD" w:rsidRPr="009303BC">
              <w:rPr>
                <w:rFonts w:ascii="Times New Roman" w:hAnsi="Times New Roman"/>
                <w:lang w:val="es-EC"/>
              </w:rPr>
              <w:t xml:space="preserve"> </w:t>
            </w:r>
            <w:r w:rsidRPr="009303BC">
              <w:rPr>
                <w:rFonts w:ascii="Times New Roman" w:hAnsi="Times New Roman"/>
                <w:lang w:val="es-EC"/>
              </w:rPr>
              <w:t>Obras</w:t>
            </w:r>
            <w:bookmarkEnd w:id="199"/>
          </w:p>
        </w:tc>
      </w:tr>
      <w:tr w:rsidR="001377B0" w:rsidRPr="009303BC" w14:paraId="13062E64" w14:textId="77777777" w:rsidTr="003E2CD4">
        <w:tc>
          <w:tcPr>
            <w:tcW w:w="2835" w:type="dxa"/>
          </w:tcPr>
          <w:p w14:paraId="6B0B1013" w14:textId="5D1D15A5" w:rsidR="001377B0" w:rsidRPr="009303BC" w:rsidRDefault="001377B0" w:rsidP="003F79AA">
            <w:pPr>
              <w:pStyle w:val="SectionVHeading3"/>
              <w:rPr>
                <w:lang w:val="es-EC"/>
              </w:rPr>
            </w:pPr>
            <w:bookmarkStart w:id="200" w:name="_Toc399832265"/>
            <w:r w:rsidRPr="009303BC">
              <w:rPr>
                <w:lang w:val="es-EC"/>
              </w:rPr>
              <w:t>27.</w:t>
            </w:r>
            <w:r w:rsidR="007D17DD" w:rsidRPr="009303BC">
              <w:rPr>
                <w:lang w:val="es-EC"/>
              </w:rPr>
              <w:t xml:space="preserve"> </w:t>
            </w:r>
            <w:r w:rsidRPr="009303BC">
              <w:rPr>
                <w:lang w:val="es-EC"/>
              </w:rPr>
              <w:t>Diseño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bookmarkEnd w:id="200"/>
          </w:p>
        </w:tc>
        <w:tc>
          <w:tcPr>
            <w:tcW w:w="6178" w:type="dxa"/>
          </w:tcPr>
          <w:p w14:paraId="2274916E" w14:textId="7D9A218D" w:rsidR="001377B0" w:rsidRPr="009303BC" w:rsidRDefault="001377B0" w:rsidP="00E87EC3">
            <w:pPr>
              <w:numPr>
                <w:ilvl w:val="0"/>
                <w:numId w:val="20"/>
              </w:numPr>
              <w:suppressAutoHyphens/>
              <w:spacing w:after="200"/>
              <w:ind w:left="669" w:hanging="669"/>
              <w:jc w:val="both"/>
              <w:rPr>
                <w:spacing w:val="-3"/>
                <w:lang w:val="es-EC"/>
              </w:rPr>
            </w:pP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diseñará</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aprobar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diseño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podrá</w:t>
            </w:r>
            <w:r w:rsidR="007D17DD" w:rsidRPr="009303BC">
              <w:rPr>
                <w:spacing w:val="-3"/>
                <w:lang w:val="es-EC"/>
              </w:rPr>
              <w:t xml:space="preserve"> </w:t>
            </w:r>
            <w:r w:rsidRPr="009303BC">
              <w:rPr>
                <w:spacing w:val="-3"/>
                <w:lang w:val="es-EC"/>
              </w:rPr>
              <w:t>iniciar</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00936764" w:rsidRPr="009303BC">
              <w:rPr>
                <w:spacing w:val="-3"/>
                <w:lang w:val="es-EC"/>
              </w:rPr>
              <w:t>(incluidas</w:t>
            </w:r>
            <w:r w:rsidR="007D17DD" w:rsidRPr="009303BC">
              <w:rPr>
                <w:spacing w:val="-3"/>
                <w:lang w:val="es-EC"/>
              </w:rPr>
              <w:t xml:space="preserve"> </w:t>
            </w:r>
            <w:r w:rsidR="00936764" w:rsidRPr="009303BC">
              <w:rPr>
                <w:spacing w:val="-3"/>
                <w:lang w:val="es-EC"/>
              </w:rPr>
              <w:t>las</w:t>
            </w:r>
            <w:r w:rsidR="007D17DD" w:rsidRPr="009303BC">
              <w:rPr>
                <w:spacing w:val="-3"/>
                <w:lang w:val="es-EC"/>
              </w:rPr>
              <w:t xml:space="preserve"> </w:t>
            </w:r>
            <w:r w:rsidR="00936764" w:rsidRPr="009303BC">
              <w:rPr>
                <w:spacing w:val="-3"/>
                <w:lang w:val="es-EC"/>
              </w:rPr>
              <w:t>Obras</w:t>
            </w:r>
            <w:r w:rsidR="007D17DD" w:rsidRPr="009303BC">
              <w:rPr>
                <w:spacing w:val="-3"/>
                <w:lang w:val="es-EC"/>
              </w:rPr>
              <w:t xml:space="preserve"> </w:t>
            </w:r>
            <w:r w:rsidR="00936764" w:rsidRPr="009303BC">
              <w:rPr>
                <w:spacing w:val="-3"/>
                <w:lang w:val="es-EC"/>
              </w:rPr>
              <w:t>Preliminares</w:t>
            </w:r>
            <w:r w:rsidR="007D17DD" w:rsidRPr="009303BC">
              <w:rPr>
                <w:spacing w:val="-3"/>
                <w:lang w:val="es-EC"/>
              </w:rPr>
              <w:t xml:space="preserve"> </w:t>
            </w:r>
            <w:r w:rsidR="00936764" w:rsidRPr="009303BC">
              <w:rPr>
                <w:spacing w:val="-3"/>
                <w:lang w:val="es-EC"/>
              </w:rPr>
              <w:t>y</w:t>
            </w:r>
            <w:r w:rsidR="007D17DD" w:rsidRPr="009303BC">
              <w:rPr>
                <w:spacing w:val="-3"/>
                <w:lang w:val="es-EC"/>
              </w:rPr>
              <w:t xml:space="preserve"> </w:t>
            </w:r>
            <w:r w:rsidR="00936764" w:rsidRPr="009303BC">
              <w:rPr>
                <w:spacing w:val="-3"/>
                <w:lang w:val="es-EC"/>
              </w:rPr>
              <w:t>Obras</w:t>
            </w:r>
            <w:r w:rsidR="007D17DD" w:rsidRPr="009303BC">
              <w:rPr>
                <w:spacing w:val="-3"/>
                <w:lang w:val="es-EC"/>
              </w:rPr>
              <w:t xml:space="preserve"> </w:t>
            </w:r>
            <w:r w:rsidR="007B342A" w:rsidRPr="009303BC">
              <w:rPr>
                <w:spacing w:val="-3"/>
                <w:lang w:val="es-EC"/>
              </w:rPr>
              <w:t>Provisionales</w:t>
            </w:r>
            <w:r w:rsidR="00936764" w:rsidRPr="009303BC">
              <w:rPr>
                <w:spacing w:val="-3"/>
                <w:lang w:val="es-EC"/>
              </w:rPr>
              <w:t>)</w:t>
            </w:r>
            <w:r w:rsidR="007D17DD" w:rsidRPr="009303BC">
              <w:rPr>
                <w:spacing w:val="-3"/>
                <w:lang w:val="es-EC"/>
              </w:rPr>
              <w:t xml:space="preserve"> </w:t>
            </w:r>
            <w:r w:rsidRPr="009303BC">
              <w:rPr>
                <w:spacing w:val="-3"/>
                <w:lang w:val="es-EC"/>
              </w:rPr>
              <w:t>sin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aprobación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00F451E9" w:rsidRPr="009303BC">
              <w:rPr>
                <w:spacing w:val="-3"/>
                <w:lang w:val="es-EC"/>
              </w:rPr>
              <w:t>Gerente de Proyecto</w:t>
            </w:r>
            <w:r w:rsidRPr="009303BC">
              <w:rPr>
                <w:spacing w:val="-3"/>
                <w:lang w:val="es-EC"/>
              </w:rPr>
              <w:t>.</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podrá</w:t>
            </w:r>
            <w:r w:rsidR="007D17DD" w:rsidRPr="009303BC">
              <w:rPr>
                <w:spacing w:val="-3"/>
                <w:lang w:val="es-EC"/>
              </w:rPr>
              <w:t xml:space="preserve"> </w:t>
            </w:r>
            <w:r w:rsidRPr="009303BC">
              <w:rPr>
                <w:spacing w:val="-3"/>
                <w:lang w:val="es-EC"/>
              </w:rPr>
              <w:t>rechazar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diseño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parte</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diseño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ciñen</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w:t>
            </w:r>
            <w:r w:rsidR="00990082" w:rsidRPr="009303BC">
              <w:rPr>
                <w:spacing w:val="-3"/>
                <w:lang w:val="es-EC"/>
              </w:rPr>
              <w:t>a</w:t>
            </w:r>
            <w:r w:rsidRPr="009303BC">
              <w:rPr>
                <w:spacing w:val="-3"/>
                <w:lang w:val="es-EC"/>
              </w:rPr>
              <w:t>s</w:t>
            </w:r>
            <w:r w:rsidR="007D17DD" w:rsidRPr="009303BC">
              <w:rPr>
                <w:spacing w:val="-3"/>
                <w:lang w:val="es-EC"/>
              </w:rPr>
              <w:t xml:space="preserve"> </w:t>
            </w:r>
            <w:r w:rsidR="008B7308" w:rsidRPr="009303BC">
              <w:rPr>
                <w:shd w:val="clear" w:color="auto" w:fill="FFFFFF"/>
                <w:lang w:val="es-EC"/>
              </w:rPr>
              <w:t>Especificaciones</w:t>
            </w:r>
            <w:r w:rsidR="007D17DD" w:rsidRPr="009303BC">
              <w:rPr>
                <w:shd w:val="clear" w:color="auto" w:fill="FFFFFF"/>
                <w:lang w:val="es-EC"/>
              </w:rPr>
              <w:t xml:space="preserve"> </w:t>
            </w:r>
            <w:r w:rsidR="008B7308" w:rsidRPr="009303BC">
              <w:rPr>
                <w:shd w:val="clear" w:color="auto" w:fill="FFFFFF"/>
                <w:lang w:val="es-EC"/>
              </w:rPr>
              <w:t>y</w:t>
            </w:r>
            <w:r w:rsidR="007D17DD" w:rsidRPr="009303BC">
              <w:rPr>
                <w:shd w:val="clear" w:color="auto" w:fill="FFFFFF"/>
                <w:lang w:val="es-EC"/>
              </w:rPr>
              <w:t xml:space="preserve"> </w:t>
            </w:r>
            <w:r w:rsidR="008B7308" w:rsidRPr="009303BC">
              <w:rPr>
                <w:shd w:val="clear" w:color="auto" w:fill="FFFFFF"/>
                <w:lang w:val="es-EC"/>
              </w:rPr>
              <w:t>Condiciones</w:t>
            </w:r>
            <w:r w:rsidR="007D17DD" w:rsidRPr="009303BC">
              <w:rPr>
                <w:shd w:val="clear" w:color="auto" w:fill="FFFFFF"/>
                <w:lang w:val="es-EC"/>
              </w:rPr>
              <w:t xml:space="preserve"> </w:t>
            </w:r>
            <w:r w:rsidR="008B7308" w:rsidRPr="009303BC">
              <w:rPr>
                <w:shd w:val="clear" w:color="auto" w:fill="FFFFFF"/>
                <w:lang w:val="es-EC"/>
              </w:rPr>
              <w:t>de</w:t>
            </w:r>
            <w:r w:rsidR="007D17DD" w:rsidRPr="009303BC">
              <w:rPr>
                <w:shd w:val="clear" w:color="auto" w:fill="FFFFFF"/>
                <w:lang w:val="es-EC"/>
              </w:rPr>
              <w:t xml:space="preserve"> </w:t>
            </w:r>
            <w:r w:rsidR="008B7308" w:rsidRPr="009303BC">
              <w:rPr>
                <w:shd w:val="clear" w:color="auto" w:fill="FFFFFF"/>
                <w:lang w:val="es-EC"/>
              </w:rPr>
              <w:t>Cumplimiento</w:t>
            </w:r>
            <w:r w:rsidR="007D17DD" w:rsidRPr="009303BC">
              <w:rPr>
                <w:shd w:val="clear" w:color="auto" w:fill="FFFFFF"/>
                <w:lang w:val="es-EC"/>
              </w:rPr>
              <w:t xml:space="preserve"> </w:t>
            </w:r>
            <w:r w:rsidRPr="009303BC">
              <w:rPr>
                <w:spacing w:val="-3"/>
                <w:lang w:val="es-EC"/>
              </w:rPr>
              <w:t>o</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cumplen</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legislación</w:t>
            </w:r>
            <w:r w:rsidR="007D17DD" w:rsidRPr="009303BC">
              <w:rPr>
                <w:spacing w:val="-3"/>
                <w:lang w:val="es-EC"/>
              </w:rPr>
              <w:t xml:space="preserve"> </w:t>
            </w:r>
            <w:r w:rsidRPr="009303BC">
              <w:rPr>
                <w:spacing w:val="-3"/>
                <w:lang w:val="es-EC"/>
              </w:rPr>
              <w:t>aplicable.</w:t>
            </w:r>
          </w:p>
          <w:p w14:paraId="27E60B18" w14:textId="40759831" w:rsidR="001377B0" w:rsidRPr="009303BC" w:rsidRDefault="00BD04B8" w:rsidP="00E87EC3">
            <w:pPr>
              <w:numPr>
                <w:ilvl w:val="0"/>
                <w:numId w:val="20"/>
              </w:numPr>
              <w:suppressAutoHyphens/>
              <w:spacing w:after="200"/>
              <w:ind w:left="669" w:hanging="669"/>
              <w:jc w:val="both"/>
              <w:rPr>
                <w:spacing w:val="-3"/>
                <w:lang w:val="es-EC"/>
              </w:rPr>
            </w:pPr>
            <w:r w:rsidRPr="009303BC">
              <w:rPr>
                <w:spacing w:val="-3"/>
                <w:lang w:val="es-EC"/>
              </w:rPr>
              <w:tab/>
              <w:t>El Contratista deberá rectificar los diseños o las partes de los diseños que el Gerente de Proyecto haya rechazado. Si el Gerente de Proyecto decide rechazar los diseños rectificados, el Gerente de Proyecto notificará al Contratista su intención de terminar el Contrato por incumplimiento fundamental del Contratista de conformidad con la Subcláusula 59.2(a) de las CGC.</w:t>
            </w:r>
            <w:r w:rsidR="0067679B" w:rsidRPr="009303BC">
              <w:rPr>
                <w:spacing w:val="-3"/>
                <w:lang w:val="es-EC"/>
              </w:rPr>
              <w:t xml:space="preserve"> </w:t>
            </w:r>
            <w:r w:rsidRPr="009303BC">
              <w:rPr>
                <w:spacing w:val="-3"/>
                <w:lang w:val="es-EC"/>
              </w:rPr>
              <w:t xml:space="preserve">El Contratista podrá expresar su inconformidad respecto a la decisión del Gerente de Proyecto de terminar el Contrato </w:t>
            </w:r>
            <w:r w:rsidRPr="009303BC">
              <w:rPr>
                <w:spacing w:val="-3"/>
                <w:lang w:val="es-EC"/>
              </w:rPr>
              <w:lastRenderedPageBreak/>
              <w:t>según el procedimiento de la Subcláusula 24.1 de las CGC.</w:t>
            </w:r>
            <w:r w:rsidR="007D17DD" w:rsidRPr="009303BC">
              <w:rPr>
                <w:spacing w:val="-3"/>
                <w:lang w:val="es-EC"/>
              </w:rPr>
              <w:t xml:space="preserve"> </w:t>
            </w:r>
          </w:p>
          <w:p w14:paraId="3F447215" w14:textId="60439BA5" w:rsidR="001377B0" w:rsidRPr="009303BC" w:rsidRDefault="009567A2" w:rsidP="00E87EC3">
            <w:pPr>
              <w:numPr>
                <w:ilvl w:val="0"/>
                <w:numId w:val="20"/>
              </w:numPr>
              <w:suppressAutoHyphens/>
              <w:spacing w:after="200"/>
              <w:ind w:left="669" w:hanging="669"/>
              <w:jc w:val="both"/>
              <w:rPr>
                <w:spacing w:val="-3"/>
                <w:lang w:val="es-EC"/>
              </w:rPr>
            </w:pPr>
            <w:r w:rsidRPr="009303BC">
              <w:rPr>
                <w:spacing w:val="-3"/>
                <w:lang w:val="es-EC"/>
              </w:rPr>
              <w:t xml:space="preserve">Para los efectos de la aprobación del diseño, cada parte dispone de un plazo máximo de </w:t>
            </w:r>
            <w:r w:rsidRPr="009303BC">
              <w:rPr>
                <w:spacing w:val="-3"/>
                <w:lang w:val="es-ES"/>
              </w:rPr>
              <w:t>siete (7</w:t>
            </w:r>
            <w:r w:rsidRPr="009303BC">
              <w:rPr>
                <w:spacing w:val="-3"/>
                <w:lang w:val="es-EC"/>
              </w:rPr>
              <w:t xml:space="preserve">) días para emitir su pronunciamiento, decisión, solicitud de rectificación, rechazo, solicitud de aclaración, aceptación o inconformidad a partir de la notificación de la otra parte. Si una parte no se pronuncia dentro del plazo, se entenderá el silencio como contestación en </w:t>
            </w:r>
            <w:r w:rsidRPr="009303BC">
              <w:rPr>
                <w:b/>
                <w:spacing w:val="-3"/>
                <w:lang w:val="es-EC"/>
              </w:rPr>
              <w:t>sentido negativo</w:t>
            </w:r>
            <w:r w:rsidRPr="009303BC">
              <w:rPr>
                <w:spacing w:val="-3"/>
                <w:lang w:val="es-EC"/>
              </w:rPr>
              <w:t xml:space="preserve"> y las partes procederán en correspondencia.</w:t>
            </w:r>
          </w:p>
          <w:p w14:paraId="015B6BCE" w14:textId="77777777" w:rsidR="001377B0" w:rsidRPr="009303BC" w:rsidRDefault="009567A2" w:rsidP="00E87EC3">
            <w:pPr>
              <w:numPr>
                <w:ilvl w:val="0"/>
                <w:numId w:val="20"/>
              </w:numPr>
              <w:suppressAutoHyphens/>
              <w:spacing w:after="200"/>
              <w:ind w:left="669" w:hanging="669"/>
              <w:jc w:val="both"/>
              <w:rPr>
                <w:spacing w:val="-3"/>
                <w:lang w:val="es-EC"/>
              </w:rPr>
            </w:pPr>
            <w:r w:rsidRPr="009303BC">
              <w:rPr>
                <w:spacing w:val="-3"/>
                <w:lang w:val="es-EC"/>
              </w:rPr>
              <w:t xml:space="preserve">Donde sea posible, y si especificado </w:t>
            </w:r>
            <w:r w:rsidRPr="009303BC">
              <w:rPr>
                <w:b/>
                <w:spacing w:val="-3"/>
                <w:lang w:val="es-EC"/>
              </w:rPr>
              <w:t>en las CPC</w:t>
            </w:r>
            <w:r w:rsidRPr="009303BC">
              <w:rPr>
                <w:spacing w:val="-3"/>
                <w:lang w:val="es-EC"/>
              </w:rPr>
              <w:t xml:space="preserve">, de conformidad con las regulaciones del país del Contratante, el Contratista es responsable de obtener oportunamente los permisos, licencias y consentimientos, incluyendo las licencias ambientales y permisos municipales, necesarios para ejecutar las instalaciones provisionales y las Obras permanentes por él diseñadas. </w:t>
            </w:r>
            <w:r w:rsidRPr="009303BC">
              <w:rPr>
                <w:b/>
                <w:spacing w:val="-3"/>
                <w:lang w:val="es-EC"/>
              </w:rPr>
              <w:t>En las CPC</w:t>
            </w:r>
            <w:r w:rsidRPr="009303BC">
              <w:rPr>
                <w:spacing w:val="-3"/>
                <w:lang w:val="es-EC"/>
              </w:rPr>
              <w:t xml:space="preserve"> se identificará los encargados y se definirá el alcance de esta responsabilidad.</w:t>
            </w:r>
          </w:p>
          <w:p w14:paraId="3FD96BB7" w14:textId="6DCBC219" w:rsidR="00767CAA" w:rsidRPr="009303BC" w:rsidRDefault="00767CAA" w:rsidP="00E87EC3">
            <w:pPr>
              <w:numPr>
                <w:ilvl w:val="0"/>
                <w:numId w:val="20"/>
              </w:numPr>
              <w:suppressAutoHyphens/>
              <w:spacing w:after="200"/>
              <w:ind w:left="669" w:hanging="669"/>
              <w:jc w:val="both"/>
              <w:rPr>
                <w:spacing w:val="-3"/>
                <w:lang w:val="es-EC"/>
              </w:rPr>
            </w:pPr>
            <w:r w:rsidRPr="009303BC">
              <w:rPr>
                <w:spacing w:val="-3"/>
                <w:lang w:val="es-EC"/>
              </w:rPr>
              <w:t xml:space="preserve">El Contratista es responsable de que el diseño de las obras cumpla con los requisitos ambientales, </w:t>
            </w:r>
            <w:r w:rsidR="00F80FCD" w:rsidRPr="009303BC">
              <w:rPr>
                <w:spacing w:val="-3"/>
                <w:lang w:val="es-EC"/>
              </w:rPr>
              <w:t>sociales, seguridad</w:t>
            </w:r>
            <w:r w:rsidRPr="009303BC">
              <w:rPr>
                <w:spacing w:val="-3"/>
                <w:lang w:val="es-EC"/>
              </w:rPr>
              <w:t xml:space="preserve"> y salud </w:t>
            </w:r>
            <w:r w:rsidR="007B2F2A" w:rsidRPr="009303BC">
              <w:rPr>
                <w:spacing w:val="-3"/>
                <w:lang w:val="es-EC"/>
              </w:rPr>
              <w:t>(</w:t>
            </w:r>
            <w:r w:rsidR="00F80FCD" w:rsidRPr="009303BC">
              <w:rPr>
                <w:spacing w:val="-3"/>
                <w:lang w:val="es-EC"/>
              </w:rPr>
              <w:t>ASSS) establecidos</w:t>
            </w:r>
            <w:r w:rsidRPr="009303BC">
              <w:rPr>
                <w:spacing w:val="-3"/>
                <w:lang w:val="es-EC"/>
              </w:rPr>
              <w:t xml:space="preserve"> en las Especificaciones y Condiciones de Cumplimiento, y si no se especificaron, en la legislación aplicable.</w:t>
            </w:r>
          </w:p>
        </w:tc>
      </w:tr>
      <w:tr w:rsidR="001377B0" w:rsidRPr="009303BC" w14:paraId="2C1BEEE3" w14:textId="77777777" w:rsidTr="003E2CD4">
        <w:tc>
          <w:tcPr>
            <w:tcW w:w="2835" w:type="dxa"/>
          </w:tcPr>
          <w:p w14:paraId="6F2E5CCF" w14:textId="77777777" w:rsidR="001377B0" w:rsidRPr="009303BC" w:rsidRDefault="001377B0" w:rsidP="003F79AA">
            <w:pPr>
              <w:pStyle w:val="SectionVHeading3"/>
              <w:rPr>
                <w:b w:val="0"/>
                <w:lang w:val="es-EC"/>
              </w:rPr>
            </w:pPr>
          </w:p>
        </w:tc>
        <w:tc>
          <w:tcPr>
            <w:tcW w:w="6178" w:type="dxa"/>
          </w:tcPr>
          <w:p w14:paraId="60AB7106" w14:textId="7F3EBD52" w:rsidR="001377B0" w:rsidRPr="009303BC" w:rsidRDefault="001377B0" w:rsidP="00DD74B0">
            <w:pPr>
              <w:pStyle w:val="SectionVHeading2"/>
              <w:tabs>
                <w:tab w:val="left" w:pos="457"/>
              </w:tabs>
              <w:jc w:val="both"/>
              <w:rPr>
                <w:rFonts w:ascii="Times New Roman" w:hAnsi="Times New Roman"/>
                <w:b w:val="0"/>
                <w:spacing w:val="-3"/>
                <w:lang w:val="es-EC"/>
              </w:rPr>
            </w:pPr>
            <w:bookmarkStart w:id="201" w:name="_Toc399832266"/>
            <w:r w:rsidRPr="009303BC">
              <w:rPr>
                <w:rFonts w:ascii="Times New Roman" w:hAnsi="Times New Roman"/>
                <w:lang w:val="es-EC"/>
              </w:rPr>
              <w:t>C.</w:t>
            </w:r>
            <w:r w:rsidR="00DD74B0" w:rsidRPr="009303BC">
              <w:rPr>
                <w:rFonts w:ascii="Times New Roman" w:hAnsi="Times New Roman"/>
                <w:b w:val="0"/>
                <w:sz w:val="24"/>
                <w:lang w:val="es-EC"/>
              </w:rPr>
              <w:tab/>
            </w:r>
            <w:r w:rsidRPr="009303BC">
              <w:rPr>
                <w:rFonts w:ascii="Times New Roman" w:hAnsi="Times New Roman"/>
                <w:lang w:val="es-EC"/>
              </w:rPr>
              <w:t>Control</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Plazos</w:t>
            </w:r>
            <w:bookmarkEnd w:id="201"/>
          </w:p>
        </w:tc>
      </w:tr>
      <w:tr w:rsidR="001C3097" w:rsidRPr="009303BC" w14:paraId="00AD9C35" w14:textId="77777777" w:rsidTr="003E2CD4">
        <w:tc>
          <w:tcPr>
            <w:tcW w:w="2835" w:type="dxa"/>
          </w:tcPr>
          <w:p w14:paraId="5388DE28" w14:textId="49F3DAED" w:rsidR="001C3097" w:rsidRPr="009303BC" w:rsidRDefault="001C3097" w:rsidP="003F79AA">
            <w:pPr>
              <w:pStyle w:val="SectionVHeading3"/>
              <w:rPr>
                <w:b w:val="0"/>
                <w:lang w:val="es-EC"/>
              </w:rPr>
            </w:pPr>
            <w:bookmarkStart w:id="202" w:name="_Toc399832267"/>
            <w:r w:rsidRPr="009303BC">
              <w:rPr>
                <w:lang w:val="es-EC"/>
              </w:rPr>
              <w:t>28.</w:t>
            </w:r>
            <w:r w:rsidRPr="009303BC">
              <w:rPr>
                <w:b w:val="0"/>
                <w:lang w:val="es-EC"/>
              </w:rPr>
              <w:t xml:space="preserve"> </w:t>
            </w:r>
            <w:r w:rsidRPr="009303BC">
              <w:rPr>
                <w:lang w:val="es-EC"/>
              </w:rPr>
              <w:t>Programa</w:t>
            </w:r>
            <w:bookmarkEnd w:id="202"/>
          </w:p>
        </w:tc>
        <w:tc>
          <w:tcPr>
            <w:tcW w:w="6178" w:type="dxa"/>
          </w:tcPr>
          <w:p w14:paraId="44BF79BA" w14:textId="36E1CCAF" w:rsidR="001C3097" w:rsidRPr="009303BC" w:rsidRDefault="001C3097" w:rsidP="001C3097">
            <w:pPr>
              <w:pStyle w:val="Outline"/>
              <w:keepNext/>
              <w:keepLines/>
              <w:tabs>
                <w:tab w:val="left" w:pos="1080"/>
                <w:tab w:val="right" w:leader="dot" w:pos="9000"/>
              </w:tabs>
              <w:spacing w:before="0" w:after="200"/>
              <w:ind w:left="613" w:hanging="539"/>
              <w:jc w:val="both"/>
              <w:rPr>
                <w:spacing w:val="-3"/>
                <w:lang w:val="es-EC"/>
              </w:rPr>
            </w:pPr>
            <w:r w:rsidRPr="009303BC">
              <w:rPr>
                <w:kern w:val="0"/>
                <w:lang w:val="es-EC"/>
              </w:rPr>
              <w:t>28.1</w:t>
            </w:r>
            <w:r w:rsidRPr="009303BC">
              <w:rPr>
                <w:kern w:val="0"/>
                <w:lang w:val="es-EC"/>
              </w:rPr>
              <w:tab/>
            </w:r>
            <w:r w:rsidRPr="009303BC">
              <w:rPr>
                <w:spacing w:val="-3"/>
                <w:lang w:val="es-EC"/>
              </w:rPr>
              <w:t>Dentro del plazo establecido</w:t>
            </w:r>
            <w:r w:rsidRPr="009303BC">
              <w:rPr>
                <w:b/>
                <w:spacing w:val="-3"/>
                <w:lang w:val="es-EC"/>
              </w:rPr>
              <w:t xml:space="preserve"> en</w:t>
            </w:r>
            <w:r w:rsidRPr="009303BC">
              <w:rPr>
                <w:spacing w:val="-3"/>
                <w:lang w:val="es-EC"/>
              </w:rPr>
              <w:t xml:space="preserve"> </w:t>
            </w:r>
            <w:r w:rsidRPr="009303BC">
              <w:rPr>
                <w:b/>
                <w:spacing w:val="-3"/>
                <w:lang w:val="es-EC"/>
              </w:rPr>
              <w:t>las CPC</w:t>
            </w:r>
            <w:r w:rsidRPr="009303BC">
              <w:rPr>
                <w:spacing w:val="-3"/>
                <w:lang w:val="es-EC"/>
              </w:rPr>
              <w:t xml:space="preserve"> y después de la fecha de la Carta de Aceptación, el Contratista presentará al Gerente de Proyecto, para su aprobación, un Programa en el que consten las metodologías generales, la organización, la secuencia y el calendario de ejecución de todas las actividades relativas al diseño, la construcción y las tareas de la Supervisión Técnica de </w:t>
            </w:r>
            <w:r w:rsidRPr="009303BC" w:rsidDel="00876337">
              <w:rPr>
                <w:spacing w:val="-3"/>
                <w:lang w:val="es-EC"/>
              </w:rPr>
              <w:t>a</w:t>
            </w:r>
            <w:r w:rsidRPr="009303BC">
              <w:rPr>
                <w:spacing w:val="-3"/>
                <w:lang w:val="es-EC"/>
              </w:rPr>
              <w:t xml:space="preserve"> las Obras.</w:t>
            </w:r>
          </w:p>
        </w:tc>
      </w:tr>
      <w:tr w:rsidR="001C3097" w:rsidRPr="009303BC" w14:paraId="2219FDF7" w14:textId="77777777" w:rsidTr="003E2CD4">
        <w:tc>
          <w:tcPr>
            <w:tcW w:w="2835" w:type="dxa"/>
          </w:tcPr>
          <w:p w14:paraId="37945042" w14:textId="77777777" w:rsidR="001C3097" w:rsidRPr="009303BC" w:rsidRDefault="001C3097" w:rsidP="003F79AA">
            <w:pPr>
              <w:pStyle w:val="SectionVHeading3"/>
              <w:rPr>
                <w:lang w:val="es-EC"/>
              </w:rPr>
            </w:pPr>
          </w:p>
        </w:tc>
        <w:tc>
          <w:tcPr>
            <w:tcW w:w="6178" w:type="dxa"/>
          </w:tcPr>
          <w:p w14:paraId="4FD7BA7C" w14:textId="44F339C0" w:rsidR="001C3097" w:rsidRPr="009303BC" w:rsidRDefault="001C3097" w:rsidP="001C3097">
            <w:pPr>
              <w:pStyle w:val="Outline"/>
              <w:keepNext/>
              <w:keepLines/>
              <w:tabs>
                <w:tab w:val="left" w:pos="1080"/>
                <w:tab w:val="right" w:leader="dot" w:pos="9000"/>
              </w:tabs>
              <w:spacing w:before="0" w:after="200"/>
              <w:ind w:left="612" w:hanging="540"/>
              <w:jc w:val="both"/>
              <w:rPr>
                <w:kern w:val="0"/>
                <w:lang w:val="es-EC"/>
              </w:rPr>
            </w:pPr>
            <w:r w:rsidRPr="009303BC">
              <w:rPr>
                <w:kern w:val="0"/>
                <w:lang w:val="es-EC"/>
              </w:rPr>
              <w:t>28.2</w:t>
            </w:r>
            <w:r w:rsidRPr="009303BC">
              <w:rPr>
                <w:kern w:val="0"/>
                <w:lang w:val="es-EC"/>
              </w:rPr>
              <w:tab/>
            </w:r>
            <w:r w:rsidRPr="009303BC">
              <w:rPr>
                <w:spacing w:val="-3"/>
                <w:lang w:val="es-EC"/>
              </w:rPr>
              <w:t>El Programa actualizado será aquel que refleje los avances reales logrados en cada actividad y los efectos de tales avances en el calendario de ejecución de las tareas restantes, incluyendo cualquier cambio en la secuencia de</w:t>
            </w:r>
          </w:p>
        </w:tc>
      </w:tr>
      <w:tr w:rsidR="001C3097" w:rsidRPr="009303BC" w14:paraId="148F003C" w14:textId="77777777" w:rsidTr="003E2CD4">
        <w:tc>
          <w:tcPr>
            <w:tcW w:w="2835" w:type="dxa"/>
          </w:tcPr>
          <w:p w14:paraId="75C3EC9D" w14:textId="77777777" w:rsidR="001C3097" w:rsidRPr="009303BC" w:rsidRDefault="001C3097" w:rsidP="003F79AA">
            <w:pPr>
              <w:pStyle w:val="SectionVHeading3"/>
              <w:rPr>
                <w:lang w:val="es-EC"/>
              </w:rPr>
            </w:pPr>
          </w:p>
        </w:tc>
        <w:tc>
          <w:tcPr>
            <w:tcW w:w="6178" w:type="dxa"/>
          </w:tcPr>
          <w:p w14:paraId="78594A94" w14:textId="6E394AFB" w:rsidR="001C3097" w:rsidRPr="009303BC" w:rsidRDefault="001C3097" w:rsidP="00101367">
            <w:pPr>
              <w:pStyle w:val="Outline"/>
              <w:keepNext/>
              <w:keepLines/>
              <w:tabs>
                <w:tab w:val="left" w:pos="1080"/>
                <w:tab w:val="right" w:leader="dot" w:pos="9000"/>
              </w:tabs>
              <w:spacing w:before="0" w:after="200"/>
              <w:ind w:left="612" w:hanging="13"/>
              <w:jc w:val="both"/>
              <w:rPr>
                <w:spacing w:val="-3"/>
                <w:lang w:val="es-EC"/>
              </w:rPr>
            </w:pPr>
            <w:r w:rsidRPr="009303BC">
              <w:rPr>
                <w:spacing w:val="-3"/>
                <w:lang w:val="es-EC"/>
              </w:rPr>
              <w:t>las actividades. Es obligación del Contratista mantener el programa debidamente actualizado y ejecutar las obras tal como se ha establecido en el mismo, así como cumplir con los plazos establecidos en él, especialmente si se trata de hitos, la Fecha de Finalización de los Diseños y la Fecha Prevista de Terminación.</w:t>
            </w:r>
          </w:p>
        </w:tc>
      </w:tr>
      <w:tr w:rsidR="001377B0" w:rsidRPr="009303BC" w14:paraId="615D436B" w14:textId="77777777" w:rsidTr="003E2CD4">
        <w:tc>
          <w:tcPr>
            <w:tcW w:w="2835" w:type="dxa"/>
          </w:tcPr>
          <w:p w14:paraId="46A85008" w14:textId="14EE95E2" w:rsidR="001377B0" w:rsidRPr="009303BC" w:rsidRDefault="001377B0" w:rsidP="00DC6256">
            <w:pPr>
              <w:pStyle w:val="SectionVHeading3"/>
              <w:rPr>
                <w:b w:val="0"/>
                <w:lang w:val="es-EC"/>
              </w:rPr>
            </w:pPr>
          </w:p>
        </w:tc>
        <w:tc>
          <w:tcPr>
            <w:tcW w:w="6178" w:type="dxa"/>
          </w:tcPr>
          <w:p w14:paraId="219FF591" w14:textId="1CB6E448" w:rsidR="001377B0" w:rsidRPr="009303BC" w:rsidRDefault="001377B0" w:rsidP="003F79AA">
            <w:pPr>
              <w:pStyle w:val="Outline"/>
              <w:keepNext/>
              <w:keepLines/>
              <w:tabs>
                <w:tab w:val="left" w:pos="1080"/>
                <w:tab w:val="right" w:leader="dot" w:pos="9000"/>
              </w:tabs>
              <w:spacing w:before="0" w:after="200"/>
              <w:ind w:left="612" w:hanging="540"/>
              <w:jc w:val="both"/>
              <w:rPr>
                <w:spacing w:val="-3"/>
                <w:lang w:val="es-EC"/>
              </w:rPr>
            </w:pPr>
            <w:r w:rsidRPr="009303BC">
              <w:rPr>
                <w:kern w:val="0"/>
                <w:lang w:val="es-EC"/>
              </w:rPr>
              <w:t>28.3</w:t>
            </w:r>
            <w:r w:rsidRPr="009303BC">
              <w:rPr>
                <w:kern w:val="0"/>
                <w:lang w:val="es-EC"/>
              </w:rPr>
              <w:tab/>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presentar</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su</w:t>
            </w:r>
            <w:r w:rsidR="007D17DD" w:rsidRPr="009303BC">
              <w:rPr>
                <w:spacing w:val="-3"/>
                <w:lang w:val="es-EC"/>
              </w:rPr>
              <w:t xml:space="preserve"> </w:t>
            </w:r>
            <w:r w:rsidRPr="009303BC">
              <w:rPr>
                <w:spacing w:val="-3"/>
                <w:lang w:val="es-EC"/>
              </w:rPr>
              <w:t>aprobación,</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Programa</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intervalos</w:t>
            </w:r>
            <w:r w:rsidR="007D17DD" w:rsidRPr="009303BC">
              <w:rPr>
                <w:spacing w:val="-3"/>
                <w:lang w:val="es-EC"/>
              </w:rPr>
              <w:t xml:space="preserve"> </w:t>
            </w:r>
            <w:r w:rsidRPr="009303BC">
              <w:rPr>
                <w:spacing w:val="-3"/>
                <w:lang w:val="es-EC"/>
              </w:rPr>
              <w:t>iguales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excedan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80FCD" w:rsidRPr="009303BC">
              <w:rPr>
                <w:spacing w:val="-3"/>
                <w:lang w:val="es-EC"/>
              </w:rPr>
              <w:t xml:space="preserve">período </w:t>
            </w:r>
            <w:r w:rsidR="00F80FCD" w:rsidRPr="009303BC">
              <w:rPr>
                <w:bCs/>
                <w:spacing w:val="-3"/>
                <w:lang w:val="es-EC"/>
              </w:rPr>
              <w:t>establecido</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Pr="009303BC">
              <w:rPr>
                <w:spacing w:val="-3"/>
                <w:lang w:val="es-EC"/>
              </w:rPr>
              <w:t>.</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presenta</w:t>
            </w:r>
            <w:r w:rsidR="007D17DD" w:rsidRPr="009303BC">
              <w:rPr>
                <w:spacing w:val="-3"/>
                <w:lang w:val="es-EC"/>
              </w:rPr>
              <w:t xml:space="preserve"> </w:t>
            </w:r>
            <w:r w:rsidRPr="009303BC">
              <w:rPr>
                <w:spacing w:val="-3"/>
                <w:lang w:val="es-EC"/>
              </w:rPr>
              <w:t>dicho</w:t>
            </w:r>
            <w:r w:rsidR="007D17DD" w:rsidRPr="009303BC">
              <w:rPr>
                <w:spacing w:val="-3"/>
                <w:lang w:val="es-EC"/>
              </w:rPr>
              <w:t xml:space="preserve"> </w:t>
            </w:r>
            <w:r w:rsidRPr="009303BC">
              <w:rPr>
                <w:spacing w:val="-3"/>
                <w:lang w:val="es-EC"/>
              </w:rPr>
              <w:t>Programa</w:t>
            </w:r>
            <w:r w:rsidR="007D17DD" w:rsidRPr="009303BC">
              <w:rPr>
                <w:spacing w:val="-3"/>
                <w:lang w:val="es-EC"/>
              </w:rPr>
              <w:t xml:space="preserve"> </w:t>
            </w:r>
            <w:r w:rsidRPr="009303BC">
              <w:rPr>
                <w:spacing w:val="-3"/>
                <w:lang w:val="es-EC"/>
              </w:rPr>
              <w:t>actualizado</w:t>
            </w:r>
            <w:r w:rsidR="007D17DD" w:rsidRPr="009303BC">
              <w:rPr>
                <w:spacing w:val="-3"/>
                <w:lang w:val="es-EC"/>
              </w:rPr>
              <w:t xml:space="preserve"> </w:t>
            </w:r>
            <w:r w:rsidRPr="009303BC">
              <w:rPr>
                <w:spacing w:val="-3"/>
                <w:lang w:val="es-EC"/>
              </w:rPr>
              <w:t>dentro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este</w:t>
            </w:r>
            <w:r w:rsidR="007D17DD" w:rsidRPr="009303BC">
              <w:rPr>
                <w:spacing w:val="-3"/>
                <w:lang w:val="es-EC"/>
              </w:rPr>
              <w:t xml:space="preserve"> </w:t>
            </w:r>
            <w:r w:rsidRPr="009303BC">
              <w:rPr>
                <w:spacing w:val="-3"/>
                <w:lang w:val="es-EC"/>
              </w:rPr>
              <w:t>plazo,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podrá</w:t>
            </w:r>
            <w:r w:rsidR="007D17DD" w:rsidRPr="009303BC">
              <w:rPr>
                <w:spacing w:val="-3"/>
                <w:lang w:val="es-EC"/>
              </w:rPr>
              <w:t xml:space="preserve"> </w:t>
            </w:r>
            <w:r w:rsidRPr="009303BC">
              <w:rPr>
                <w:spacing w:val="-3"/>
                <w:lang w:val="es-EC"/>
              </w:rPr>
              <w:t>retener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monto</w:t>
            </w:r>
            <w:r w:rsidR="007D17DD" w:rsidRPr="009303BC">
              <w:rPr>
                <w:spacing w:val="-3"/>
                <w:lang w:val="es-EC"/>
              </w:rPr>
              <w:t xml:space="preserve"> </w:t>
            </w:r>
            <w:r w:rsidRPr="009303BC">
              <w:rPr>
                <w:spacing w:val="-3"/>
                <w:lang w:val="es-EC"/>
              </w:rPr>
              <w:t>especificado</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007D17DD" w:rsidRPr="009303BC">
              <w:rPr>
                <w:b/>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próximo</w:t>
            </w:r>
            <w:r w:rsidR="007D17DD" w:rsidRPr="009303BC">
              <w:rPr>
                <w:spacing w:val="-3"/>
                <w:lang w:val="es-EC"/>
              </w:rPr>
              <w:t xml:space="preserve"> </w:t>
            </w:r>
            <w:r w:rsidRPr="009303BC">
              <w:rPr>
                <w:spacing w:val="-3"/>
                <w:lang w:val="es-EC"/>
              </w:rPr>
              <w:t>certificado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pago</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continuar</w:t>
            </w:r>
            <w:r w:rsidR="007D17DD" w:rsidRPr="009303BC">
              <w:rPr>
                <w:spacing w:val="-3"/>
                <w:lang w:val="es-EC"/>
              </w:rPr>
              <w:t xml:space="preserve"> </w:t>
            </w:r>
            <w:r w:rsidRPr="009303BC">
              <w:rPr>
                <w:spacing w:val="-3"/>
                <w:lang w:val="es-EC"/>
              </w:rPr>
              <w:t>reteniendo</w:t>
            </w:r>
            <w:r w:rsidR="007D17DD" w:rsidRPr="009303BC">
              <w:rPr>
                <w:spacing w:val="-3"/>
                <w:lang w:val="es-EC"/>
              </w:rPr>
              <w:t xml:space="preserve"> </w:t>
            </w:r>
            <w:r w:rsidRPr="009303BC">
              <w:rPr>
                <w:spacing w:val="-3"/>
                <w:lang w:val="es-EC"/>
              </w:rPr>
              <w:t>dicho</w:t>
            </w:r>
            <w:r w:rsidR="007D17DD" w:rsidRPr="009303BC">
              <w:rPr>
                <w:spacing w:val="-3"/>
                <w:lang w:val="es-EC"/>
              </w:rPr>
              <w:t xml:space="preserve"> </w:t>
            </w:r>
            <w:r w:rsidRPr="009303BC">
              <w:rPr>
                <w:spacing w:val="-3"/>
                <w:lang w:val="es-EC"/>
              </w:rPr>
              <w:t>monto</w:t>
            </w:r>
            <w:r w:rsidR="007D17DD" w:rsidRPr="009303BC">
              <w:rPr>
                <w:spacing w:val="-3"/>
                <w:lang w:val="es-EC"/>
              </w:rPr>
              <w:t xml:space="preserve"> </w:t>
            </w:r>
            <w:r w:rsidRPr="009303BC">
              <w:rPr>
                <w:spacing w:val="-3"/>
                <w:lang w:val="es-EC"/>
              </w:rPr>
              <w:t>hasta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pago</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prosiga</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cual</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haya</w:t>
            </w:r>
            <w:r w:rsidR="007D17DD" w:rsidRPr="009303BC">
              <w:rPr>
                <w:spacing w:val="-3"/>
                <w:lang w:val="es-EC"/>
              </w:rPr>
              <w:t xml:space="preserve"> </w:t>
            </w:r>
            <w:r w:rsidRPr="009303BC">
              <w:rPr>
                <w:spacing w:val="-3"/>
                <w:lang w:val="es-EC"/>
              </w:rPr>
              <w:t>presentado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Programa</w:t>
            </w:r>
            <w:r w:rsidR="007D17DD" w:rsidRPr="009303BC">
              <w:rPr>
                <w:spacing w:val="-3"/>
                <w:lang w:val="es-EC"/>
              </w:rPr>
              <w:t xml:space="preserve"> </w:t>
            </w:r>
            <w:r w:rsidRPr="009303BC">
              <w:rPr>
                <w:spacing w:val="-3"/>
                <w:lang w:val="es-EC"/>
              </w:rPr>
              <w:t>atrasado.</w:t>
            </w:r>
          </w:p>
          <w:p w14:paraId="109C906C" w14:textId="7F1C6DE4" w:rsidR="001377B0" w:rsidRPr="009303BC" w:rsidRDefault="001377B0" w:rsidP="00DC6256">
            <w:pPr>
              <w:pStyle w:val="Outline"/>
              <w:keepNext/>
              <w:keepLines/>
              <w:tabs>
                <w:tab w:val="left" w:pos="1080"/>
                <w:tab w:val="right" w:leader="dot" w:pos="9000"/>
              </w:tabs>
              <w:spacing w:before="0" w:after="200"/>
              <w:ind w:left="612" w:hanging="540"/>
              <w:jc w:val="both"/>
              <w:rPr>
                <w:kern w:val="0"/>
                <w:lang w:val="es-EC"/>
              </w:rPr>
            </w:pPr>
            <w:r w:rsidRPr="009303BC">
              <w:rPr>
                <w:kern w:val="0"/>
                <w:lang w:val="es-EC"/>
              </w:rPr>
              <w:t>28.4</w:t>
            </w:r>
            <w:r w:rsidRPr="009303BC">
              <w:rPr>
                <w:kern w:val="0"/>
                <w:lang w:val="es-EC"/>
              </w:rPr>
              <w:tab/>
            </w:r>
            <w:r w:rsidRPr="009303BC">
              <w:rPr>
                <w:spacing w:val="-3"/>
                <w:lang w:val="es-EC"/>
              </w:rPr>
              <w:t>La</w:t>
            </w:r>
            <w:r w:rsidR="007D17DD" w:rsidRPr="009303BC">
              <w:rPr>
                <w:spacing w:val="-3"/>
                <w:lang w:val="es-EC"/>
              </w:rPr>
              <w:t xml:space="preserve"> </w:t>
            </w:r>
            <w:r w:rsidRPr="009303BC">
              <w:rPr>
                <w:spacing w:val="-3"/>
                <w:lang w:val="es-EC"/>
              </w:rPr>
              <w:t>aprobación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Programa</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modificará</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manera</w:t>
            </w:r>
            <w:r w:rsidR="007D17DD" w:rsidRPr="009303BC">
              <w:rPr>
                <w:spacing w:val="-3"/>
                <w:lang w:val="es-EC"/>
              </w:rPr>
              <w:t xml:space="preserve"> </w:t>
            </w:r>
            <w:r w:rsidRPr="009303BC">
              <w:rPr>
                <w:spacing w:val="-3"/>
                <w:lang w:val="es-EC"/>
              </w:rPr>
              <w:t>alguna</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obligaciones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podrá</w:t>
            </w:r>
            <w:r w:rsidR="007D17DD" w:rsidRPr="009303BC">
              <w:rPr>
                <w:spacing w:val="-3"/>
                <w:lang w:val="es-EC"/>
              </w:rPr>
              <w:t xml:space="preserve"> </w:t>
            </w:r>
            <w:r w:rsidRPr="009303BC">
              <w:rPr>
                <w:spacing w:val="-3"/>
                <w:lang w:val="es-EC"/>
              </w:rPr>
              <w:t>modificar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Programa</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presentarlo</w:t>
            </w:r>
            <w:r w:rsidR="007D17DD" w:rsidRPr="009303BC">
              <w:rPr>
                <w:spacing w:val="-3"/>
                <w:lang w:val="es-EC"/>
              </w:rPr>
              <w:t xml:space="preserve"> </w:t>
            </w:r>
            <w:r w:rsidRPr="009303BC">
              <w:rPr>
                <w:spacing w:val="-3"/>
                <w:lang w:val="es-EC"/>
              </w:rPr>
              <w:t>nuevamente</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cualquier</w:t>
            </w:r>
            <w:r w:rsidR="007D17DD" w:rsidRPr="009303BC">
              <w:rPr>
                <w:spacing w:val="-3"/>
                <w:lang w:val="es-EC"/>
              </w:rPr>
              <w:t xml:space="preserve"> </w:t>
            </w:r>
            <w:r w:rsidRPr="009303BC">
              <w:rPr>
                <w:spacing w:val="-3"/>
                <w:lang w:val="es-EC"/>
              </w:rPr>
              <w:t>momento.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Programa</w:t>
            </w:r>
            <w:r w:rsidR="007D17DD" w:rsidRPr="009303BC">
              <w:rPr>
                <w:spacing w:val="-3"/>
                <w:lang w:val="es-EC"/>
              </w:rPr>
              <w:t xml:space="preserve"> </w:t>
            </w:r>
            <w:r w:rsidRPr="009303BC">
              <w:rPr>
                <w:spacing w:val="-3"/>
                <w:lang w:val="es-EC"/>
              </w:rPr>
              <w:t>modificado</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reflejar</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efectos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Variaciones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Eventos</w:t>
            </w:r>
            <w:r w:rsidR="007D17DD" w:rsidRPr="009303BC">
              <w:rPr>
                <w:spacing w:val="-3"/>
                <w:lang w:val="es-EC"/>
              </w:rPr>
              <w:t xml:space="preserve"> </w:t>
            </w:r>
            <w:r w:rsidRPr="009303BC">
              <w:rPr>
                <w:spacing w:val="-3"/>
                <w:lang w:val="es-EC"/>
              </w:rPr>
              <w:t>Compensables.</w:t>
            </w:r>
          </w:p>
        </w:tc>
      </w:tr>
      <w:tr w:rsidR="001377B0" w:rsidRPr="009303BC" w14:paraId="24AD8A92" w14:textId="77777777" w:rsidTr="003E2CD4">
        <w:tc>
          <w:tcPr>
            <w:tcW w:w="2835" w:type="dxa"/>
          </w:tcPr>
          <w:p w14:paraId="51F044F3" w14:textId="04D6EFFA" w:rsidR="001377B0" w:rsidRPr="009303BC" w:rsidRDefault="001377B0" w:rsidP="00DC6256">
            <w:pPr>
              <w:pStyle w:val="SectionVHeading3"/>
              <w:rPr>
                <w:lang w:val="es-EC"/>
              </w:rPr>
            </w:pPr>
            <w:bookmarkStart w:id="203" w:name="_Toc399832268"/>
            <w:r w:rsidRPr="009303BC">
              <w:rPr>
                <w:lang w:val="es-EC"/>
              </w:rPr>
              <w:t>29.</w:t>
            </w:r>
            <w:r w:rsidRPr="009303BC">
              <w:rPr>
                <w:lang w:val="es-EC"/>
              </w:rPr>
              <w:tab/>
              <w:t>Prórroga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Prevista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Terminación</w:t>
            </w:r>
            <w:bookmarkEnd w:id="203"/>
          </w:p>
        </w:tc>
        <w:tc>
          <w:tcPr>
            <w:tcW w:w="6178" w:type="dxa"/>
          </w:tcPr>
          <w:p w14:paraId="030DE3AE" w14:textId="77777777" w:rsidR="00101367" w:rsidRPr="009303BC" w:rsidRDefault="001377B0" w:rsidP="00101367">
            <w:pPr>
              <w:spacing w:after="200"/>
              <w:ind w:left="612" w:hanging="612"/>
              <w:jc w:val="both"/>
              <w:rPr>
                <w:lang w:val="es-EC"/>
              </w:rPr>
            </w:pPr>
            <w:r w:rsidRPr="009303BC">
              <w:rPr>
                <w:lang w:val="es-EC"/>
              </w:rPr>
              <w:t>29.1</w:t>
            </w:r>
            <w:r w:rsidRPr="009303BC">
              <w:rPr>
                <w:lang w:val="es-EC"/>
              </w:rPr>
              <w:tab/>
            </w:r>
            <w:r w:rsidR="00101367" w:rsidRPr="009303BC">
              <w:rPr>
                <w:spacing w:val="-3"/>
                <w:lang w:val="es-EC"/>
              </w:rPr>
              <w:t>El Gerente de Proyecto deberá prorrogar la Fecha Prevista de Terminación cuando se produzca un Evento Compensable o se ordene una Variación que haga imposible la terminación de las Obras en la Fecha Prevista de Terminación sin que el Contratista adopte medidas para acelerar el ritmo de ejecución de los trabajos pendientes y que le genere gastos adicionales.</w:t>
            </w:r>
          </w:p>
          <w:p w14:paraId="4019465F" w14:textId="6C8C37EB" w:rsidR="001377B0" w:rsidRPr="009303BC" w:rsidRDefault="00101367" w:rsidP="00101367">
            <w:pPr>
              <w:spacing w:after="200"/>
              <w:ind w:left="612" w:hanging="612"/>
              <w:jc w:val="both"/>
              <w:rPr>
                <w:lang w:val="es-EC"/>
              </w:rPr>
            </w:pPr>
            <w:r w:rsidRPr="009303BC">
              <w:rPr>
                <w:lang w:val="es-EC"/>
              </w:rPr>
              <w:t>28.2</w:t>
            </w:r>
            <w:r w:rsidRPr="009303BC">
              <w:rPr>
                <w:lang w:val="es-EC"/>
              </w:rPr>
              <w:tab/>
            </w:r>
            <w:r w:rsidRPr="009303BC">
              <w:rPr>
                <w:spacing w:val="-3"/>
                <w:lang w:val="es-EC"/>
              </w:rPr>
              <w:t xml:space="preserve">El Gerente de Proyecto determinará si debe prorrogarse la Fecha Prevista de Terminación y por cuánto tiempo, dentro del veintiuno (21) días siguientes a la fecha en que el Contratista solicite al Gerente de Proyecto una decisión sobre los efectos de una Variación o de un Evento Compensable y proporcione toda la información sustentadora. Si el Contratista no hubiere dado </w:t>
            </w:r>
            <w:r w:rsidRPr="009303BC">
              <w:rPr>
                <w:lang w:val="es-EC"/>
              </w:rPr>
              <w:t>advertencia anticipada</w:t>
            </w:r>
            <w:r w:rsidRPr="009303BC">
              <w:rPr>
                <w:spacing w:val="-3"/>
                <w:lang w:val="es-EC"/>
              </w:rPr>
              <w:t xml:space="preserve"> acerca de una demora o no hubiere cooperado para resolverla, la demora debida a esa falla no será considerada para determinar la nueva Fecha Prevista de Terminación.</w:t>
            </w:r>
          </w:p>
        </w:tc>
      </w:tr>
      <w:tr w:rsidR="001377B0" w:rsidRPr="009303BC" w14:paraId="07882582" w14:textId="77777777" w:rsidTr="003E2CD4">
        <w:tc>
          <w:tcPr>
            <w:tcW w:w="2835" w:type="dxa"/>
          </w:tcPr>
          <w:p w14:paraId="30A9D7A2" w14:textId="41A07DDD" w:rsidR="001377B0" w:rsidRPr="009303BC" w:rsidRDefault="001377B0" w:rsidP="003F79AA">
            <w:pPr>
              <w:pStyle w:val="SectionVHeading3"/>
              <w:rPr>
                <w:lang w:val="es-EC"/>
              </w:rPr>
            </w:pPr>
            <w:bookmarkStart w:id="204" w:name="_Toc399832269"/>
            <w:r w:rsidRPr="009303BC">
              <w:rPr>
                <w:lang w:val="es-EC"/>
              </w:rPr>
              <w:t>30.</w:t>
            </w:r>
            <w:r w:rsidRPr="009303BC">
              <w:rPr>
                <w:lang w:val="es-EC"/>
              </w:rPr>
              <w:tab/>
              <w:t>Aceleración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bookmarkEnd w:id="204"/>
          </w:p>
        </w:tc>
        <w:tc>
          <w:tcPr>
            <w:tcW w:w="6178" w:type="dxa"/>
          </w:tcPr>
          <w:p w14:paraId="7EC23E76" w14:textId="5DAF8A6A" w:rsidR="001377B0" w:rsidRPr="009303BC" w:rsidRDefault="001377B0" w:rsidP="003F79AA">
            <w:pPr>
              <w:spacing w:after="160"/>
              <w:ind w:left="619" w:hanging="619"/>
              <w:jc w:val="both"/>
              <w:rPr>
                <w:spacing w:val="-3"/>
                <w:lang w:val="es-EC"/>
              </w:rPr>
            </w:pPr>
            <w:r w:rsidRPr="009303BC">
              <w:rPr>
                <w:lang w:val="es-EC"/>
              </w:rPr>
              <w:t>30.1</w:t>
            </w:r>
            <w:r w:rsidRPr="009303BC">
              <w:rPr>
                <w:lang w:val="es-EC"/>
              </w:rPr>
              <w:tab/>
            </w:r>
            <w:r w:rsidRPr="009303BC">
              <w:rPr>
                <w:spacing w:val="-3"/>
                <w:lang w:val="es-EC"/>
              </w:rPr>
              <w:t>Cuando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quiera</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finalice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antes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Prevista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solicitar</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lastRenderedPageBreak/>
              <w:t>propuestas</w:t>
            </w:r>
            <w:r w:rsidR="007D17DD" w:rsidRPr="009303BC">
              <w:rPr>
                <w:spacing w:val="-3"/>
                <w:lang w:val="es-EC"/>
              </w:rPr>
              <w:t xml:space="preserve"> </w:t>
            </w:r>
            <w:r w:rsidRPr="009303BC">
              <w:rPr>
                <w:spacing w:val="-3"/>
                <w:lang w:val="es-EC"/>
              </w:rPr>
              <w:t>valoradas</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conseguir</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necesaria</w:t>
            </w:r>
            <w:r w:rsidR="007D17DD" w:rsidRPr="009303BC">
              <w:rPr>
                <w:spacing w:val="-3"/>
                <w:lang w:val="es-EC"/>
              </w:rPr>
              <w:t xml:space="preserve"> </w:t>
            </w:r>
            <w:r w:rsidRPr="009303BC">
              <w:rPr>
                <w:spacing w:val="-3"/>
                <w:lang w:val="es-EC"/>
              </w:rPr>
              <w:t>aceleración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ejecución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trabajos.</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aceptara</w:t>
            </w:r>
            <w:r w:rsidR="007D17DD" w:rsidRPr="009303BC">
              <w:rPr>
                <w:spacing w:val="-3"/>
                <w:lang w:val="es-EC"/>
              </w:rPr>
              <w:t xml:space="preserve"> </w:t>
            </w:r>
            <w:r w:rsidRPr="009303BC">
              <w:rPr>
                <w:spacing w:val="-3"/>
                <w:lang w:val="es-EC"/>
              </w:rPr>
              <w:t>dichas</w:t>
            </w:r>
            <w:r w:rsidR="007D17DD" w:rsidRPr="009303BC">
              <w:rPr>
                <w:spacing w:val="-3"/>
                <w:lang w:val="es-EC"/>
              </w:rPr>
              <w:t xml:space="preserve"> </w:t>
            </w:r>
            <w:r w:rsidRPr="009303BC">
              <w:rPr>
                <w:spacing w:val="-3"/>
                <w:lang w:val="es-EC"/>
              </w:rPr>
              <w:t>propuestas,</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Prevista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será</w:t>
            </w:r>
            <w:r w:rsidR="007D17DD" w:rsidRPr="009303BC">
              <w:rPr>
                <w:spacing w:val="-3"/>
                <w:lang w:val="es-EC"/>
              </w:rPr>
              <w:t xml:space="preserve"> </w:t>
            </w:r>
            <w:r w:rsidRPr="009303BC">
              <w:rPr>
                <w:spacing w:val="-3"/>
                <w:lang w:val="es-EC"/>
              </w:rPr>
              <w:t>modificada</w:t>
            </w:r>
            <w:r w:rsidR="007D17DD" w:rsidRPr="009303BC">
              <w:rPr>
                <w:spacing w:val="-3"/>
                <w:lang w:val="es-EC"/>
              </w:rPr>
              <w:t xml:space="preserve"> </w:t>
            </w:r>
            <w:r w:rsidRPr="009303BC">
              <w:rPr>
                <w:spacing w:val="-3"/>
                <w:lang w:val="es-EC"/>
              </w:rPr>
              <w:t>como</w:t>
            </w:r>
            <w:r w:rsidR="007D17DD" w:rsidRPr="009303BC">
              <w:rPr>
                <w:spacing w:val="-3"/>
                <w:lang w:val="es-EC"/>
              </w:rPr>
              <w:t xml:space="preserve"> </w:t>
            </w:r>
            <w:r w:rsidRPr="009303BC">
              <w:rPr>
                <w:spacing w:val="-3"/>
                <w:lang w:val="es-EC"/>
              </w:rPr>
              <w:t>corresponda</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ratificada</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p>
          <w:p w14:paraId="7CE3222F" w14:textId="16D70CE5" w:rsidR="001377B0" w:rsidRPr="009303BC" w:rsidRDefault="007B342A" w:rsidP="003F79AA">
            <w:pPr>
              <w:spacing w:after="160"/>
              <w:ind w:left="619" w:hanging="619"/>
              <w:jc w:val="both"/>
              <w:rPr>
                <w:spacing w:val="-3"/>
                <w:lang w:val="es-EC"/>
              </w:rPr>
            </w:pPr>
            <w:r w:rsidRPr="009303BC">
              <w:rPr>
                <w:lang w:val="es-EC"/>
              </w:rPr>
              <w:t>30.2</w:t>
            </w:r>
            <w:r w:rsidRPr="009303BC">
              <w:rPr>
                <w:lang w:val="es-EC"/>
              </w:rPr>
              <w:tab/>
            </w:r>
            <w:r w:rsidR="00C32ED2" w:rsidRPr="009303BC">
              <w:rPr>
                <w:spacing w:val="-3"/>
                <w:lang w:val="es-EC"/>
              </w:rPr>
              <w:t>Si las propuestas con precios del Contratista para acelerar la ejecución de los trabajos son aceptadas por el Contratante, los precios de dichas propuestas se incorporarán al Precio del Contrato y se tratarán como Variaciones.</w:t>
            </w:r>
          </w:p>
          <w:p w14:paraId="30A365E1" w14:textId="59E9A667" w:rsidR="001377B0" w:rsidRPr="009303BC" w:rsidRDefault="001377B0" w:rsidP="003F79AA">
            <w:pPr>
              <w:spacing w:after="160"/>
              <w:ind w:left="619" w:hanging="619"/>
              <w:jc w:val="both"/>
              <w:rPr>
                <w:lang w:val="es-EC"/>
              </w:rPr>
            </w:pPr>
            <w:r w:rsidRPr="009303BC">
              <w:rPr>
                <w:lang w:val="es-EC"/>
              </w:rPr>
              <w:t>30.3</w:t>
            </w:r>
            <w:r w:rsidR="00726AA2" w:rsidRPr="009303BC">
              <w:rPr>
                <w:lang w:val="es-EC"/>
              </w:rPr>
              <w:tab/>
            </w:r>
            <w:r w:rsidRPr="009303BC">
              <w:rPr>
                <w:lang w:val="es-EC"/>
              </w:rPr>
              <w:t>Cualquier</w:t>
            </w:r>
            <w:r w:rsidR="007D17DD" w:rsidRPr="009303BC">
              <w:rPr>
                <w:lang w:val="es-EC"/>
              </w:rPr>
              <w:t xml:space="preserve"> </w:t>
            </w:r>
            <w:r w:rsidRPr="009303BC">
              <w:rPr>
                <w:lang w:val="es-EC"/>
              </w:rPr>
              <w:t>recuperación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ritmo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ejecución</w:t>
            </w:r>
            <w:r w:rsidR="007D17DD" w:rsidRPr="009303BC">
              <w:rPr>
                <w:lang w:val="es-EC"/>
              </w:rPr>
              <w:t xml:space="preserve"> </w:t>
            </w:r>
            <w:r w:rsidRPr="009303BC">
              <w:rPr>
                <w:lang w:val="es-EC"/>
              </w:rPr>
              <w:t>debido</w:t>
            </w:r>
            <w:r w:rsidR="007D17DD" w:rsidRPr="009303BC">
              <w:rPr>
                <w:lang w:val="es-EC"/>
              </w:rPr>
              <w:t xml:space="preserve"> </w:t>
            </w:r>
            <w:r w:rsidRPr="009303BC">
              <w:rPr>
                <w:lang w:val="es-EC"/>
              </w:rPr>
              <w:t>o</w:t>
            </w:r>
            <w:r w:rsidR="007D17DD" w:rsidRPr="009303BC">
              <w:rPr>
                <w:lang w:val="es-EC"/>
              </w:rPr>
              <w:t xml:space="preserve"> </w:t>
            </w:r>
            <w:r w:rsidRPr="009303BC">
              <w:rPr>
                <w:lang w:val="es-EC"/>
              </w:rPr>
              <w:t>atribuible</w:t>
            </w:r>
            <w:r w:rsidR="007D17DD" w:rsidRPr="009303BC">
              <w:rPr>
                <w:lang w:val="es-EC"/>
              </w:rPr>
              <w:t xml:space="preserve"> </w:t>
            </w:r>
            <w:r w:rsidRPr="009303BC">
              <w:rPr>
                <w:lang w:val="es-EC"/>
              </w:rPr>
              <w:t>a</w:t>
            </w:r>
            <w:r w:rsidR="007D17DD" w:rsidRPr="009303BC">
              <w:rPr>
                <w:lang w:val="es-EC"/>
              </w:rPr>
              <w:t xml:space="preserve"> </w:t>
            </w:r>
            <w:r w:rsidRPr="009303BC">
              <w:rPr>
                <w:lang w:val="es-EC"/>
              </w:rPr>
              <w:t>retrasos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son</w:t>
            </w:r>
            <w:r w:rsidR="007D17DD" w:rsidRPr="009303BC">
              <w:rPr>
                <w:lang w:val="es-EC"/>
              </w:rPr>
              <w:t xml:space="preserve"> </w:t>
            </w:r>
            <w:r w:rsidRPr="009303BC">
              <w:rPr>
                <w:lang w:val="es-EC"/>
              </w:rPr>
              <w:t>considerados</w:t>
            </w:r>
            <w:r w:rsidR="007D17DD" w:rsidRPr="009303BC">
              <w:rPr>
                <w:lang w:val="es-EC"/>
              </w:rPr>
              <w:t xml:space="preserve"> </w:t>
            </w:r>
            <w:r w:rsidRPr="009303BC">
              <w:rPr>
                <w:lang w:val="es-EC"/>
              </w:rPr>
              <w:t>Aceleración.</w:t>
            </w:r>
          </w:p>
        </w:tc>
      </w:tr>
      <w:tr w:rsidR="001377B0" w:rsidRPr="009303BC" w14:paraId="402C99D1" w14:textId="77777777" w:rsidTr="003E2CD4">
        <w:tc>
          <w:tcPr>
            <w:tcW w:w="2835" w:type="dxa"/>
          </w:tcPr>
          <w:p w14:paraId="0D13AB9F" w14:textId="69095ECA" w:rsidR="001377B0" w:rsidRPr="009303BC" w:rsidRDefault="001377B0" w:rsidP="00DC6256">
            <w:pPr>
              <w:pStyle w:val="SectionVHeading3"/>
              <w:rPr>
                <w:lang w:val="es-EC"/>
              </w:rPr>
            </w:pPr>
            <w:bookmarkStart w:id="205" w:name="_Toc399832270"/>
            <w:r w:rsidRPr="009303BC">
              <w:rPr>
                <w:lang w:val="es-EC"/>
              </w:rPr>
              <w:lastRenderedPageBreak/>
              <w:t>31.</w:t>
            </w:r>
            <w:r w:rsidRPr="009303BC">
              <w:rPr>
                <w:lang w:val="es-EC"/>
              </w:rPr>
              <w:tab/>
              <w:t>Demoras</w:t>
            </w:r>
            <w:r w:rsidR="007D17DD" w:rsidRPr="009303BC">
              <w:rPr>
                <w:lang w:val="es-EC"/>
              </w:rPr>
              <w:t xml:space="preserve"> </w:t>
            </w:r>
            <w:r w:rsidRPr="009303BC">
              <w:rPr>
                <w:lang w:val="es-EC"/>
              </w:rPr>
              <w:t>ordenadas</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00F451E9" w:rsidRPr="009303BC">
              <w:rPr>
                <w:lang w:val="es-EC"/>
              </w:rPr>
              <w:t>Gerente de Proyecto</w:t>
            </w:r>
            <w:bookmarkEnd w:id="205"/>
          </w:p>
        </w:tc>
        <w:tc>
          <w:tcPr>
            <w:tcW w:w="6178" w:type="dxa"/>
          </w:tcPr>
          <w:p w14:paraId="46AB9980" w14:textId="2650C67A" w:rsidR="001377B0" w:rsidRPr="009303BC" w:rsidRDefault="001377B0" w:rsidP="00DC6256">
            <w:pPr>
              <w:spacing w:after="160"/>
              <w:ind w:left="619" w:hanging="619"/>
              <w:jc w:val="both"/>
              <w:rPr>
                <w:lang w:val="es-EC"/>
              </w:rPr>
            </w:pPr>
            <w:r w:rsidRPr="009303BC">
              <w:rPr>
                <w:lang w:val="es-EC"/>
              </w:rPr>
              <w:t>31.1</w:t>
            </w:r>
            <w:r w:rsidRPr="009303BC">
              <w:rPr>
                <w:lang w:val="es-EC"/>
              </w:rPr>
              <w:tab/>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su</w:t>
            </w:r>
            <w:r w:rsidR="007D17DD" w:rsidRPr="009303BC">
              <w:rPr>
                <w:spacing w:val="-3"/>
                <w:lang w:val="es-EC"/>
              </w:rPr>
              <w:t xml:space="preserve"> </w:t>
            </w:r>
            <w:r w:rsidRPr="009303BC">
              <w:rPr>
                <w:spacing w:val="-3"/>
                <w:lang w:val="es-EC"/>
              </w:rPr>
              <w:t>sola</w:t>
            </w:r>
            <w:r w:rsidR="007D17DD" w:rsidRPr="009303BC">
              <w:rPr>
                <w:spacing w:val="-3"/>
                <w:lang w:val="es-EC"/>
              </w:rPr>
              <w:t xml:space="preserve"> </w:t>
            </w:r>
            <w:r w:rsidRPr="009303BC">
              <w:rPr>
                <w:spacing w:val="-3"/>
                <w:lang w:val="es-EC"/>
              </w:rPr>
              <w:t>discreción</w:t>
            </w:r>
            <w:r w:rsidR="007D17DD" w:rsidRPr="009303BC">
              <w:rPr>
                <w:spacing w:val="-3"/>
                <w:lang w:val="es-EC"/>
              </w:rPr>
              <w:t xml:space="preserve"> </w:t>
            </w:r>
            <w:r w:rsidRPr="009303BC">
              <w:rPr>
                <w:spacing w:val="-3"/>
                <w:lang w:val="es-EC"/>
              </w:rPr>
              <w:t>podrá</w:t>
            </w:r>
            <w:r w:rsidR="007D17DD" w:rsidRPr="009303BC">
              <w:rPr>
                <w:spacing w:val="-3"/>
                <w:lang w:val="es-EC"/>
              </w:rPr>
              <w:t xml:space="preserve"> </w:t>
            </w:r>
            <w:r w:rsidRPr="009303BC">
              <w:rPr>
                <w:spacing w:val="-3"/>
                <w:lang w:val="es-EC"/>
              </w:rPr>
              <w:t>ordenar</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demore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iniciación</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avance</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cualquier</w:t>
            </w:r>
            <w:r w:rsidR="007D17DD" w:rsidRPr="009303BC">
              <w:rPr>
                <w:spacing w:val="-3"/>
                <w:lang w:val="es-EC"/>
              </w:rPr>
              <w:t xml:space="preserve"> </w:t>
            </w:r>
            <w:r w:rsidRPr="009303BC">
              <w:rPr>
                <w:spacing w:val="-3"/>
                <w:lang w:val="es-EC"/>
              </w:rPr>
              <w:t>actividad</w:t>
            </w:r>
            <w:r w:rsidR="007D17DD" w:rsidRPr="009303BC">
              <w:rPr>
                <w:spacing w:val="-3"/>
                <w:lang w:val="es-EC"/>
              </w:rPr>
              <w:t xml:space="preserve"> </w:t>
            </w:r>
            <w:r w:rsidRPr="009303BC">
              <w:rPr>
                <w:spacing w:val="-3"/>
                <w:lang w:val="es-EC"/>
              </w:rPr>
              <w:t>comprendida</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00A1637B" w:rsidRPr="009303BC">
              <w:rPr>
                <w:lang w:val="es-EC"/>
              </w:rPr>
              <w:t>Esta</w:t>
            </w:r>
            <w:r w:rsidR="007D17DD" w:rsidRPr="009303BC">
              <w:rPr>
                <w:lang w:val="es-EC"/>
              </w:rPr>
              <w:t xml:space="preserve"> </w:t>
            </w:r>
            <w:r w:rsidR="00A1637B" w:rsidRPr="009303BC">
              <w:rPr>
                <w:lang w:val="es-EC"/>
              </w:rPr>
              <w:t>orden</w:t>
            </w:r>
            <w:r w:rsidR="007D17DD" w:rsidRPr="009303BC">
              <w:rPr>
                <w:lang w:val="es-EC"/>
              </w:rPr>
              <w:t xml:space="preserve"> </w:t>
            </w:r>
            <w:r w:rsidR="00A1637B" w:rsidRPr="009303BC">
              <w:rPr>
                <w:lang w:val="es-EC"/>
              </w:rPr>
              <w:t>debe</w:t>
            </w:r>
            <w:r w:rsidR="007D17DD" w:rsidRPr="009303BC">
              <w:rPr>
                <w:lang w:val="es-EC"/>
              </w:rPr>
              <w:t xml:space="preserve"> </w:t>
            </w:r>
            <w:r w:rsidR="00A1637B" w:rsidRPr="009303BC">
              <w:rPr>
                <w:lang w:val="es-EC"/>
              </w:rPr>
              <w:t>quedar</w:t>
            </w:r>
            <w:r w:rsidR="007D17DD" w:rsidRPr="009303BC">
              <w:rPr>
                <w:lang w:val="es-EC"/>
              </w:rPr>
              <w:t xml:space="preserve"> </w:t>
            </w:r>
            <w:r w:rsidR="00A1637B" w:rsidRPr="009303BC">
              <w:rPr>
                <w:lang w:val="es-EC"/>
              </w:rPr>
              <w:t>documentada</w:t>
            </w:r>
            <w:r w:rsidR="007D17DD" w:rsidRPr="009303BC">
              <w:rPr>
                <w:lang w:val="es-EC"/>
              </w:rPr>
              <w:t xml:space="preserve"> </w:t>
            </w:r>
            <w:r w:rsidR="00A1637B" w:rsidRPr="009303BC">
              <w:rPr>
                <w:lang w:val="es-EC"/>
              </w:rPr>
              <w:t>y</w:t>
            </w:r>
            <w:r w:rsidR="007D17DD" w:rsidRPr="009303BC">
              <w:rPr>
                <w:lang w:val="es-EC"/>
              </w:rPr>
              <w:t xml:space="preserve"> </w:t>
            </w:r>
            <w:r w:rsidR="00A1637B" w:rsidRPr="009303BC">
              <w:rPr>
                <w:lang w:val="es-EC"/>
              </w:rPr>
              <w:t>será</w:t>
            </w:r>
            <w:r w:rsidR="007D17DD" w:rsidRPr="009303BC">
              <w:rPr>
                <w:lang w:val="es-EC"/>
              </w:rPr>
              <w:t xml:space="preserve"> </w:t>
            </w:r>
            <w:r w:rsidR="00A1637B" w:rsidRPr="009303BC">
              <w:rPr>
                <w:lang w:val="es-EC"/>
              </w:rPr>
              <w:t>comunicada</w:t>
            </w:r>
            <w:r w:rsidR="007D17DD" w:rsidRPr="009303BC">
              <w:rPr>
                <w:lang w:val="es-EC"/>
              </w:rPr>
              <w:t xml:space="preserve"> </w:t>
            </w:r>
            <w:r w:rsidR="00A1637B" w:rsidRPr="009303BC">
              <w:rPr>
                <w:lang w:val="es-EC"/>
              </w:rPr>
              <w:t>por</w:t>
            </w:r>
            <w:r w:rsidR="007D17DD" w:rsidRPr="009303BC">
              <w:rPr>
                <w:lang w:val="es-EC"/>
              </w:rPr>
              <w:t xml:space="preserve"> </w:t>
            </w:r>
            <w:r w:rsidR="00A1637B" w:rsidRPr="009303BC">
              <w:rPr>
                <w:lang w:val="es-EC"/>
              </w:rPr>
              <w:t>escrito,</w:t>
            </w:r>
            <w:r w:rsidR="007D17DD" w:rsidRPr="009303BC">
              <w:rPr>
                <w:lang w:val="es-EC"/>
              </w:rPr>
              <w:t xml:space="preserve"> </w:t>
            </w:r>
            <w:r w:rsidR="00A1637B" w:rsidRPr="009303BC">
              <w:rPr>
                <w:lang w:val="es-EC"/>
              </w:rPr>
              <w:t>debiendo</w:t>
            </w:r>
            <w:r w:rsidR="007D17DD" w:rsidRPr="009303BC">
              <w:rPr>
                <w:lang w:val="es-EC"/>
              </w:rPr>
              <w:t xml:space="preserve"> </w:t>
            </w:r>
            <w:r w:rsidR="00A1637B" w:rsidRPr="009303BC">
              <w:rPr>
                <w:lang w:val="es-EC"/>
              </w:rPr>
              <w:t>incluir</w:t>
            </w:r>
            <w:r w:rsidR="007D17DD" w:rsidRPr="009303BC">
              <w:rPr>
                <w:lang w:val="es-EC"/>
              </w:rPr>
              <w:t xml:space="preserve"> </w:t>
            </w:r>
            <w:r w:rsidR="00A1637B" w:rsidRPr="009303BC">
              <w:rPr>
                <w:lang w:val="es-EC"/>
              </w:rPr>
              <w:t>las</w:t>
            </w:r>
            <w:r w:rsidR="007D17DD" w:rsidRPr="009303BC">
              <w:rPr>
                <w:lang w:val="es-EC"/>
              </w:rPr>
              <w:t xml:space="preserve"> </w:t>
            </w:r>
            <w:r w:rsidR="00A1637B" w:rsidRPr="009303BC">
              <w:rPr>
                <w:lang w:val="es-EC"/>
              </w:rPr>
              <w:t>razones</w:t>
            </w:r>
            <w:r w:rsidR="007D17DD" w:rsidRPr="009303BC">
              <w:rPr>
                <w:lang w:val="es-EC"/>
              </w:rPr>
              <w:t xml:space="preserve"> </w:t>
            </w:r>
            <w:r w:rsidR="00A1637B" w:rsidRPr="009303BC">
              <w:rPr>
                <w:lang w:val="es-EC"/>
              </w:rPr>
              <w:t>que</w:t>
            </w:r>
            <w:r w:rsidR="007D17DD" w:rsidRPr="009303BC">
              <w:rPr>
                <w:lang w:val="es-EC"/>
              </w:rPr>
              <w:t xml:space="preserve"> </w:t>
            </w:r>
            <w:r w:rsidR="00A1637B" w:rsidRPr="009303BC">
              <w:rPr>
                <w:lang w:val="es-EC"/>
              </w:rPr>
              <w:t>la</w:t>
            </w:r>
            <w:r w:rsidR="007D17DD" w:rsidRPr="009303BC">
              <w:rPr>
                <w:lang w:val="es-EC"/>
              </w:rPr>
              <w:t xml:space="preserve"> </w:t>
            </w:r>
            <w:r w:rsidR="00A1637B" w:rsidRPr="009303BC">
              <w:rPr>
                <w:lang w:val="es-EC"/>
              </w:rPr>
              <w:t>justifican.</w:t>
            </w:r>
          </w:p>
        </w:tc>
      </w:tr>
      <w:tr w:rsidR="001377B0" w:rsidRPr="009303BC" w14:paraId="47914572" w14:textId="77777777" w:rsidTr="003E2CD4">
        <w:tc>
          <w:tcPr>
            <w:tcW w:w="2835" w:type="dxa"/>
          </w:tcPr>
          <w:p w14:paraId="0A15CA5C" w14:textId="13F1E9F5" w:rsidR="001377B0" w:rsidRPr="009303BC" w:rsidRDefault="001377B0" w:rsidP="00DC6256">
            <w:pPr>
              <w:pStyle w:val="SectionVHeading3"/>
              <w:rPr>
                <w:lang w:val="es-EC"/>
              </w:rPr>
            </w:pPr>
            <w:bookmarkStart w:id="206" w:name="_Toc399832271"/>
            <w:r w:rsidRPr="009303BC">
              <w:rPr>
                <w:lang w:val="es-EC"/>
              </w:rPr>
              <w:t>32.</w:t>
            </w:r>
            <w:r w:rsidRPr="009303BC">
              <w:rPr>
                <w:lang w:val="es-EC"/>
              </w:rPr>
              <w:tab/>
              <w:t>Reuniones</w:t>
            </w:r>
            <w:r w:rsidR="007D17DD" w:rsidRPr="009303BC">
              <w:rPr>
                <w:lang w:val="es-EC"/>
              </w:rPr>
              <w:t xml:space="preserve"> </w:t>
            </w:r>
            <w:r w:rsidRPr="009303BC">
              <w:rPr>
                <w:lang w:val="es-EC"/>
              </w:rPr>
              <w:t>Administrativas</w:t>
            </w:r>
            <w:bookmarkEnd w:id="206"/>
          </w:p>
        </w:tc>
        <w:tc>
          <w:tcPr>
            <w:tcW w:w="6178" w:type="dxa"/>
          </w:tcPr>
          <w:p w14:paraId="0100E053" w14:textId="27121E99" w:rsidR="001377B0" w:rsidRPr="009303BC" w:rsidRDefault="001377B0" w:rsidP="003F79AA">
            <w:pPr>
              <w:spacing w:after="160"/>
              <w:ind w:left="619" w:hanging="619"/>
              <w:jc w:val="both"/>
              <w:rPr>
                <w:spacing w:val="-3"/>
                <w:lang w:val="es-EC"/>
              </w:rPr>
            </w:pPr>
            <w:r w:rsidRPr="009303BC">
              <w:rPr>
                <w:lang w:val="es-EC"/>
              </w:rPr>
              <w:t>32.1</w:t>
            </w:r>
            <w:r w:rsidRPr="009303BC">
              <w:rPr>
                <w:lang w:val="es-EC"/>
              </w:rPr>
              <w:tab/>
              <w:t>Tanto</w:t>
            </w:r>
            <w:r w:rsidR="007D17DD" w:rsidRPr="009303BC">
              <w:rPr>
                <w:lang w:val="es-EC"/>
              </w:rPr>
              <w:t xml:space="preserve"> </w:t>
            </w:r>
            <w:r w:rsidRPr="009303BC">
              <w:rPr>
                <w:lang w:val="es-EC"/>
              </w:rPr>
              <w:t>el</w:t>
            </w:r>
            <w:r w:rsidR="007D17DD" w:rsidRPr="009303BC">
              <w:rPr>
                <w:lang w:val="es-EC"/>
              </w:rPr>
              <w:t xml:space="preserve"> </w:t>
            </w:r>
            <w:r w:rsidR="00F451E9" w:rsidRPr="009303BC">
              <w:rPr>
                <w:lang w:val="es-EC"/>
              </w:rPr>
              <w:t>Gerente de Proyecto</w:t>
            </w:r>
            <w:r w:rsidR="007D17DD" w:rsidRPr="009303BC">
              <w:rPr>
                <w:lang w:val="es-EC"/>
              </w:rPr>
              <w:t xml:space="preserve"> </w:t>
            </w:r>
            <w:r w:rsidRPr="009303BC">
              <w:rPr>
                <w:lang w:val="es-EC"/>
              </w:rPr>
              <w:t>como</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podrán</w:t>
            </w:r>
            <w:r w:rsidR="007D17DD" w:rsidRPr="009303BC">
              <w:rPr>
                <w:lang w:val="es-EC"/>
              </w:rPr>
              <w:t xml:space="preserve"> </w:t>
            </w:r>
            <w:r w:rsidRPr="009303BC">
              <w:rPr>
                <w:lang w:val="es-EC"/>
              </w:rPr>
              <w:t>solicitar</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otra</w:t>
            </w:r>
            <w:r w:rsidR="007D17DD" w:rsidRPr="009303BC">
              <w:rPr>
                <w:lang w:val="es-EC"/>
              </w:rPr>
              <w:t xml:space="preserve"> </w:t>
            </w:r>
            <w:r w:rsidRPr="009303BC">
              <w:rPr>
                <w:lang w:val="es-EC"/>
              </w:rPr>
              <w:t>parte</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asista</w:t>
            </w:r>
            <w:r w:rsidR="007D17DD" w:rsidRPr="009303BC">
              <w:rPr>
                <w:lang w:val="es-EC"/>
              </w:rPr>
              <w:t xml:space="preserve"> </w:t>
            </w:r>
            <w:r w:rsidRPr="009303BC">
              <w:rPr>
                <w:lang w:val="es-EC"/>
              </w:rPr>
              <w:t>a</w:t>
            </w:r>
            <w:r w:rsidR="007D17DD" w:rsidRPr="009303BC">
              <w:rPr>
                <w:lang w:val="es-EC"/>
              </w:rPr>
              <w:t xml:space="preserve"> </w:t>
            </w:r>
            <w:r w:rsidRPr="009303BC">
              <w:rPr>
                <w:lang w:val="es-EC"/>
              </w:rPr>
              <w:t>reuniones</w:t>
            </w:r>
            <w:r w:rsidR="007D17DD" w:rsidRPr="009303BC">
              <w:rPr>
                <w:lang w:val="es-EC"/>
              </w:rPr>
              <w:t xml:space="preserve"> </w:t>
            </w:r>
            <w:r w:rsidRPr="009303BC">
              <w:rPr>
                <w:lang w:val="es-EC"/>
              </w:rPr>
              <w:t>administrativas.</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objetivo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dichas</w:t>
            </w:r>
            <w:r w:rsidR="007D17DD" w:rsidRPr="009303BC">
              <w:rPr>
                <w:lang w:val="es-EC"/>
              </w:rPr>
              <w:t xml:space="preserve"> </w:t>
            </w:r>
            <w:r w:rsidRPr="009303BC">
              <w:rPr>
                <w:lang w:val="es-EC"/>
              </w:rPr>
              <w:t>reuniones</w:t>
            </w:r>
            <w:r w:rsidR="007D17DD" w:rsidRPr="009303BC">
              <w:rPr>
                <w:lang w:val="es-EC"/>
              </w:rPr>
              <w:t xml:space="preserve"> </w:t>
            </w:r>
            <w:r w:rsidRPr="009303BC">
              <w:rPr>
                <w:lang w:val="es-EC"/>
              </w:rPr>
              <w:t>será</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revisión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aspectos</w:t>
            </w:r>
            <w:r w:rsidR="007D17DD" w:rsidRPr="009303BC">
              <w:rPr>
                <w:lang w:val="es-EC"/>
              </w:rPr>
              <w:t xml:space="preserve"> </w:t>
            </w:r>
            <w:r w:rsidRPr="009303BC">
              <w:rPr>
                <w:lang w:val="es-EC"/>
              </w:rPr>
              <w:t>relacionados</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diseño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permisos,</w:t>
            </w:r>
            <w:r w:rsidR="007D17DD" w:rsidRPr="009303BC">
              <w:rPr>
                <w:lang w:val="es-EC"/>
              </w:rPr>
              <w:t xml:space="preserve"> </w:t>
            </w:r>
            <w:r w:rsidRPr="009303BC">
              <w:rPr>
                <w:lang w:val="es-EC"/>
              </w:rPr>
              <w:t>reubicación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servicios</w:t>
            </w:r>
            <w:r w:rsidR="007D17DD" w:rsidRPr="009303BC">
              <w:rPr>
                <w:lang w:val="es-EC"/>
              </w:rPr>
              <w:t xml:space="preserve"> </w:t>
            </w:r>
            <w:r w:rsidRPr="009303BC">
              <w:rPr>
                <w:lang w:val="es-EC"/>
              </w:rPr>
              <w:t>públicos,</w:t>
            </w:r>
            <w:r w:rsidR="007D17DD" w:rsidRPr="009303BC">
              <w:rPr>
                <w:lang w:val="es-EC"/>
              </w:rPr>
              <w:t xml:space="preserve"> </w:t>
            </w:r>
            <w:r w:rsidRPr="009303BC">
              <w:rPr>
                <w:lang w:val="es-EC"/>
              </w:rPr>
              <w:t>servidumbres,</w:t>
            </w:r>
            <w:r w:rsidR="007D17DD" w:rsidRPr="009303BC">
              <w:rPr>
                <w:lang w:val="es-EC"/>
              </w:rPr>
              <w:t xml:space="preserve"> </w:t>
            </w:r>
            <w:r w:rsidRPr="009303BC">
              <w:rPr>
                <w:lang w:val="es-EC"/>
              </w:rPr>
              <w:t>derechos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paso,</w:t>
            </w:r>
            <w:r w:rsidR="007D17DD" w:rsidRPr="009303BC">
              <w:rPr>
                <w:lang w:val="es-EC"/>
              </w:rPr>
              <w:t xml:space="preserve"> </w:t>
            </w:r>
            <w:r w:rsidRPr="009303BC">
              <w:rPr>
                <w:lang w:val="es-EC"/>
              </w:rPr>
              <w:t>derechos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vía,</w:t>
            </w:r>
            <w:r w:rsidR="007D17DD" w:rsidRPr="009303BC">
              <w:rPr>
                <w:lang w:val="es-EC"/>
              </w:rPr>
              <w:t xml:space="preserve"> </w:t>
            </w:r>
            <w:r w:rsidRPr="009303BC">
              <w:rPr>
                <w:lang w:val="es-EC"/>
              </w:rPr>
              <w:t>reubicación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viviendas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negocios,</w:t>
            </w:r>
            <w:r w:rsidR="007D17DD" w:rsidRPr="009303BC">
              <w:rPr>
                <w:lang w:val="es-EC"/>
              </w:rPr>
              <w:t xml:space="preserve"> </w:t>
            </w:r>
            <w:r w:rsidRPr="009303BC">
              <w:rPr>
                <w:lang w:val="es-EC"/>
              </w:rPr>
              <w:t>tránsito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vehículos,</w:t>
            </w:r>
            <w:r w:rsidR="007D17DD" w:rsidRPr="009303BC">
              <w:rPr>
                <w:lang w:val="es-EC"/>
              </w:rPr>
              <w:t xml:space="preserve"> </w:t>
            </w:r>
            <w:r w:rsidRPr="009303BC">
              <w:rPr>
                <w:lang w:val="es-EC"/>
              </w:rPr>
              <w:t>seguridad</w:t>
            </w:r>
            <w:r w:rsidR="007D17DD" w:rsidRPr="009303BC">
              <w:rPr>
                <w:lang w:val="es-EC"/>
              </w:rPr>
              <w:t xml:space="preserve"> </w:t>
            </w:r>
            <w:r w:rsidRPr="009303BC">
              <w:rPr>
                <w:lang w:val="es-EC"/>
              </w:rPr>
              <w:t>vial,</w:t>
            </w:r>
            <w:r w:rsidR="007D17DD" w:rsidRPr="009303BC">
              <w:rPr>
                <w:lang w:val="es-EC"/>
              </w:rPr>
              <w:t xml:space="preserve"> </w:t>
            </w:r>
            <w:r w:rsidRPr="009303BC">
              <w:rPr>
                <w:lang w:val="es-EC"/>
              </w:rPr>
              <w:t>medidas</w:t>
            </w:r>
            <w:r w:rsidR="007D17DD" w:rsidRPr="009303BC">
              <w:rPr>
                <w:lang w:val="es-EC"/>
              </w:rPr>
              <w:t xml:space="preserve"> </w:t>
            </w:r>
            <w:r w:rsidRPr="009303BC">
              <w:rPr>
                <w:lang w:val="es-EC"/>
              </w:rPr>
              <w:t>ambientales,</w:t>
            </w:r>
            <w:r w:rsidR="007D17DD" w:rsidRPr="009303BC">
              <w:rPr>
                <w:lang w:val="es-EC"/>
              </w:rPr>
              <w:t xml:space="preserve"> </w:t>
            </w:r>
            <w:r w:rsidRPr="009303BC" w:rsidDel="001802D1">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programación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trabajos</w:t>
            </w:r>
            <w:r w:rsidR="007D17DD" w:rsidRPr="009303BC">
              <w:rPr>
                <w:lang w:val="es-EC"/>
              </w:rPr>
              <w:t xml:space="preserve"> </w:t>
            </w:r>
            <w:r w:rsidRPr="009303BC">
              <w:rPr>
                <w:lang w:val="es-EC"/>
              </w:rPr>
              <w:t>pendientes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resolución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asuntos</w:t>
            </w:r>
            <w:r w:rsidR="007D17DD" w:rsidRPr="009303BC">
              <w:rPr>
                <w:lang w:val="es-EC"/>
              </w:rPr>
              <w:t xml:space="preserve"> </w:t>
            </w:r>
            <w:r w:rsidRPr="009303BC">
              <w:rPr>
                <w:lang w:val="es-EC"/>
              </w:rPr>
              <w:t>planteados</w:t>
            </w:r>
            <w:r w:rsidR="007D17DD" w:rsidRPr="009303BC">
              <w:rPr>
                <w:lang w:val="es-EC"/>
              </w:rPr>
              <w:t xml:space="preserve"> </w:t>
            </w:r>
            <w:r w:rsidRPr="009303BC">
              <w:rPr>
                <w:lang w:val="es-EC"/>
              </w:rPr>
              <w:t>conforme</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procedimiento</w:t>
            </w:r>
            <w:r w:rsidR="007D17DD" w:rsidRPr="009303BC">
              <w:rPr>
                <w:lang w:val="es-EC"/>
              </w:rPr>
              <w:t xml:space="preserve"> </w:t>
            </w:r>
            <w:r w:rsidRPr="009303BC">
              <w:rPr>
                <w:lang w:val="es-EC"/>
              </w:rPr>
              <w:t>de</w:t>
            </w:r>
            <w:r w:rsidR="007D17DD" w:rsidRPr="009303BC">
              <w:rPr>
                <w:lang w:val="es-EC"/>
              </w:rPr>
              <w:t xml:space="preserve"> </w:t>
            </w:r>
            <w:r w:rsidR="00C607A9" w:rsidRPr="009303BC">
              <w:rPr>
                <w:lang w:val="es-EC"/>
              </w:rPr>
              <w:t>Advertencia Anticipada</w:t>
            </w:r>
            <w:r w:rsidR="007D17DD" w:rsidRPr="009303BC">
              <w:rPr>
                <w:lang w:val="es-EC"/>
              </w:rPr>
              <w:t xml:space="preserve"> </w:t>
            </w:r>
            <w:r w:rsidRPr="009303BC">
              <w:rPr>
                <w:lang w:val="es-EC"/>
              </w:rPr>
              <w:t>descrito</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Cláusula</w:t>
            </w:r>
            <w:r w:rsidR="007D17DD" w:rsidRPr="009303BC">
              <w:rPr>
                <w:lang w:val="es-EC"/>
              </w:rPr>
              <w:t xml:space="preserve"> </w:t>
            </w:r>
            <w:r w:rsidR="00A1637B" w:rsidRPr="009303BC">
              <w:rPr>
                <w:lang w:val="es-EC"/>
              </w:rPr>
              <w:t>33</w:t>
            </w:r>
            <w:r w:rsidR="00640823" w:rsidRPr="009303BC">
              <w:rPr>
                <w:lang w:val="es-EC"/>
              </w:rPr>
              <w:t xml:space="preserve"> de estas CGC</w:t>
            </w:r>
            <w:r w:rsidRPr="009303BC">
              <w:rPr>
                <w:lang w:val="es-EC"/>
              </w:rPr>
              <w:t>.</w:t>
            </w:r>
          </w:p>
          <w:p w14:paraId="19AA8CC6" w14:textId="2D81D876" w:rsidR="001377B0" w:rsidRPr="009303BC" w:rsidRDefault="001377B0" w:rsidP="00DC6256">
            <w:pPr>
              <w:spacing w:after="160"/>
              <w:ind w:left="619" w:hanging="619"/>
              <w:jc w:val="both"/>
              <w:rPr>
                <w:spacing w:val="-3"/>
                <w:lang w:val="es-EC"/>
              </w:rPr>
            </w:pPr>
            <w:r w:rsidRPr="009303BC">
              <w:rPr>
                <w:lang w:val="es-EC"/>
              </w:rPr>
              <w:t>32.2</w:t>
            </w:r>
            <w:r w:rsidRPr="009303BC">
              <w:rPr>
                <w:lang w:val="es-EC"/>
              </w:rPr>
              <w:tab/>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llevar</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registro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w:t>
            </w:r>
            <w:r w:rsidR="007D17DD" w:rsidRPr="009303BC">
              <w:rPr>
                <w:spacing w:val="-3"/>
                <w:lang w:val="es-EC"/>
              </w:rPr>
              <w:t xml:space="preserve"> </w:t>
            </w:r>
            <w:r w:rsidRPr="009303BC">
              <w:rPr>
                <w:spacing w:val="-3"/>
                <w:lang w:val="es-EC"/>
              </w:rPr>
              <w:t>tratado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reuniones</w:t>
            </w:r>
            <w:r w:rsidR="007D17DD" w:rsidRPr="009303BC">
              <w:rPr>
                <w:spacing w:val="-3"/>
                <w:lang w:val="es-EC"/>
              </w:rPr>
              <w:t xml:space="preserve"> </w:t>
            </w:r>
            <w:r w:rsidRPr="009303BC">
              <w:rPr>
                <w:spacing w:val="-3"/>
                <w:lang w:val="es-EC"/>
              </w:rPr>
              <w:t>administrativas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suministrar</w:t>
            </w:r>
            <w:r w:rsidR="007D17DD" w:rsidRPr="009303BC">
              <w:rPr>
                <w:spacing w:val="-3"/>
                <w:lang w:val="es-EC"/>
              </w:rPr>
              <w:t xml:space="preserve"> </w:t>
            </w:r>
            <w:r w:rsidRPr="009303BC">
              <w:rPr>
                <w:spacing w:val="-3"/>
                <w:lang w:val="es-EC"/>
              </w:rPr>
              <w:t>copias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mismo</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asistentes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Ya</w:t>
            </w:r>
            <w:r w:rsidR="007D17DD" w:rsidRPr="009303BC">
              <w:rPr>
                <w:spacing w:val="-3"/>
                <w:lang w:val="es-EC"/>
              </w:rPr>
              <w:t xml:space="preserve"> </w:t>
            </w:r>
            <w:r w:rsidRPr="009303BC">
              <w:rPr>
                <w:spacing w:val="-3"/>
                <w:lang w:val="es-EC"/>
              </w:rPr>
              <w:t>sea</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propia</w:t>
            </w:r>
            <w:r w:rsidR="007D17DD" w:rsidRPr="009303BC">
              <w:rPr>
                <w:spacing w:val="-3"/>
                <w:lang w:val="es-EC"/>
              </w:rPr>
              <w:t xml:space="preserve"> </w:t>
            </w:r>
            <w:r w:rsidRPr="009303BC">
              <w:rPr>
                <w:spacing w:val="-3"/>
                <w:lang w:val="es-EC"/>
              </w:rPr>
              <w:t>reunión</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posterioridad</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ella,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decidir</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comunicar</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escrito</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todos</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asistentes</w:t>
            </w:r>
            <w:r w:rsidR="007D17DD" w:rsidRPr="009303BC">
              <w:rPr>
                <w:spacing w:val="-3"/>
                <w:lang w:val="es-EC"/>
              </w:rPr>
              <w:t xml:space="preserve"> </w:t>
            </w:r>
            <w:r w:rsidRPr="009303BC">
              <w:rPr>
                <w:spacing w:val="-3"/>
                <w:lang w:val="es-EC"/>
              </w:rPr>
              <w:t>sus</w:t>
            </w:r>
            <w:r w:rsidR="007D17DD" w:rsidRPr="009303BC">
              <w:rPr>
                <w:spacing w:val="-3"/>
                <w:lang w:val="es-EC"/>
              </w:rPr>
              <w:t xml:space="preserve"> </w:t>
            </w:r>
            <w:r w:rsidRPr="009303BC">
              <w:rPr>
                <w:spacing w:val="-3"/>
                <w:lang w:val="es-EC"/>
              </w:rPr>
              <w:t>respectivas</w:t>
            </w:r>
            <w:r w:rsidR="007D17DD" w:rsidRPr="009303BC">
              <w:rPr>
                <w:spacing w:val="-3"/>
                <w:lang w:val="es-EC"/>
              </w:rPr>
              <w:t xml:space="preserve"> </w:t>
            </w:r>
            <w:r w:rsidRPr="009303BC">
              <w:rPr>
                <w:spacing w:val="-3"/>
                <w:lang w:val="es-EC"/>
              </w:rPr>
              <w:t>obligaciones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relación</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medidas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deban</w:t>
            </w:r>
            <w:r w:rsidR="007D17DD" w:rsidRPr="009303BC">
              <w:rPr>
                <w:spacing w:val="-3"/>
                <w:lang w:val="es-EC"/>
              </w:rPr>
              <w:t xml:space="preserve"> </w:t>
            </w:r>
            <w:r w:rsidRPr="009303BC">
              <w:rPr>
                <w:spacing w:val="-3"/>
                <w:lang w:val="es-EC"/>
              </w:rPr>
              <w:t>adoptarse.</w:t>
            </w:r>
          </w:p>
          <w:p w14:paraId="3EE73962" w14:textId="397018BE" w:rsidR="001377B0" w:rsidRPr="009303BC" w:rsidRDefault="001377B0" w:rsidP="00DC6256">
            <w:pPr>
              <w:spacing w:after="160"/>
              <w:ind w:left="619" w:hanging="619"/>
              <w:jc w:val="both"/>
              <w:rPr>
                <w:lang w:val="es-EC"/>
              </w:rPr>
            </w:pPr>
            <w:r w:rsidRPr="009303BC">
              <w:rPr>
                <w:spacing w:val="-3"/>
                <w:lang w:val="es-EC"/>
              </w:rPr>
              <w:t>32.3</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asegurar</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participación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diseñadores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Supervisión</w:t>
            </w:r>
            <w:r w:rsidR="007D17DD" w:rsidRPr="009303BC">
              <w:rPr>
                <w:spacing w:val="-3"/>
                <w:lang w:val="es-EC"/>
              </w:rPr>
              <w:t xml:space="preserve"> </w:t>
            </w:r>
            <w:r w:rsidRPr="009303BC">
              <w:rPr>
                <w:spacing w:val="-3"/>
                <w:lang w:val="es-EC"/>
              </w:rPr>
              <w:t>Técnica</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Reuniones</w:t>
            </w:r>
            <w:r w:rsidR="007D17DD" w:rsidRPr="009303BC">
              <w:rPr>
                <w:spacing w:val="-3"/>
                <w:lang w:val="es-EC"/>
              </w:rPr>
              <w:t xml:space="preserve"> </w:t>
            </w:r>
            <w:r w:rsidRPr="009303BC">
              <w:rPr>
                <w:spacing w:val="-3"/>
                <w:lang w:val="es-EC"/>
              </w:rPr>
              <w:t>Administrativas,</w:t>
            </w:r>
            <w:r w:rsidR="007D17DD" w:rsidRPr="009303BC">
              <w:rPr>
                <w:spacing w:val="-3"/>
                <w:lang w:val="es-EC"/>
              </w:rPr>
              <w:t xml:space="preserve"> </w:t>
            </w:r>
            <w:r w:rsidRPr="009303BC">
              <w:rPr>
                <w:spacing w:val="-3"/>
                <w:lang w:val="es-EC"/>
              </w:rPr>
              <w:t>cuando</w:t>
            </w:r>
            <w:r w:rsidR="007D17DD" w:rsidRPr="009303BC">
              <w:rPr>
                <w:spacing w:val="-3"/>
                <w:lang w:val="es-EC"/>
              </w:rPr>
              <w:t xml:space="preserve"> </w:t>
            </w:r>
            <w:r w:rsidRPr="009303BC">
              <w:rPr>
                <w:spacing w:val="-3"/>
                <w:lang w:val="es-EC"/>
              </w:rPr>
              <w:t>así</w:t>
            </w:r>
            <w:r w:rsidR="007D17DD" w:rsidRPr="009303BC">
              <w:rPr>
                <w:spacing w:val="-3"/>
                <w:lang w:val="es-EC"/>
              </w:rPr>
              <w:t xml:space="preserve"> </w:t>
            </w:r>
            <w:r w:rsidRPr="009303BC">
              <w:rPr>
                <w:spacing w:val="-3"/>
                <w:lang w:val="es-EC"/>
              </w:rPr>
              <w:t>lo</w:t>
            </w:r>
            <w:r w:rsidR="007D17DD" w:rsidRPr="009303BC">
              <w:rPr>
                <w:spacing w:val="-3"/>
                <w:lang w:val="es-EC"/>
              </w:rPr>
              <w:t xml:space="preserve"> </w:t>
            </w:r>
            <w:r w:rsidRPr="009303BC">
              <w:rPr>
                <w:spacing w:val="-3"/>
                <w:lang w:val="es-EC"/>
              </w:rPr>
              <w:t>notifique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Pr="009303BC">
              <w:rPr>
                <w:spacing w:val="-3"/>
                <w:lang w:val="es-EC"/>
              </w:rPr>
              <w:t>.</w:t>
            </w:r>
          </w:p>
        </w:tc>
      </w:tr>
      <w:tr w:rsidR="001377B0" w:rsidRPr="009303BC" w14:paraId="4A0C910E" w14:textId="77777777" w:rsidTr="003E2CD4">
        <w:tc>
          <w:tcPr>
            <w:tcW w:w="2835" w:type="dxa"/>
          </w:tcPr>
          <w:p w14:paraId="2B220AAB" w14:textId="7D05C06F" w:rsidR="001377B0" w:rsidRPr="009303BC" w:rsidRDefault="001377B0" w:rsidP="00936764">
            <w:pPr>
              <w:pStyle w:val="SectionVHeading3"/>
              <w:rPr>
                <w:lang w:val="es-EC"/>
              </w:rPr>
            </w:pPr>
            <w:bookmarkStart w:id="207" w:name="_Toc399832272"/>
            <w:r w:rsidRPr="009303BC">
              <w:rPr>
                <w:lang w:val="es-EC"/>
              </w:rPr>
              <w:lastRenderedPageBreak/>
              <w:t>33.</w:t>
            </w:r>
            <w:r w:rsidRPr="009303BC">
              <w:rPr>
                <w:lang w:val="es-EC"/>
              </w:rPr>
              <w:tab/>
            </w:r>
            <w:r w:rsidR="00C607A9" w:rsidRPr="009303BC">
              <w:rPr>
                <w:lang w:val="es-EC"/>
              </w:rPr>
              <w:t>Advertencia Anticipada</w:t>
            </w:r>
            <w:bookmarkEnd w:id="207"/>
          </w:p>
        </w:tc>
        <w:tc>
          <w:tcPr>
            <w:tcW w:w="6178" w:type="dxa"/>
          </w:tcPr>
          <w:p w14:paraId="54001D4F" w14:textId="74CA1503" w:rsidR="001377B0" w:rsidRPr="009303BC" w:rsidRDefault="001377B0" w:rsidP="003F79AA">
            <w:pPr>
              <w:spacing w:after="200"/>
              <w:ind w:left="612" w:hanging="612"/>
              <w:jc w:val="both"/>
              <w:rPr>
                <w:lang w:val="es-EC"/>
              </w:rPr>
            </w:pPr>
            <w:r w:rsidRPr="009303BC">
              <w:rPr>
                <w:lang w:val="es-EC"/>
              </w:rPr>
              <w:t>33.1</w:t>
            </w:r>
            <w:r w:rsidRPr="009303BC">
              <w:rPr>
                <w:lang w:val="es-EC"/>
              </w:rPr>
              <w:tab/>
              <w:t>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deberá</w:t>
            </w:r>
            <w:r w:rsidR="007D17DD" w:rsidRPr="009303BC">
              <w:rPr>
                <w:lang w:val="es-EC"/>
              </w:rPr>
              <w:t xml:space="preserve"> </w:t>
            </w:r>
            <w:r w:rsidRPr="009303BC">
              <w:rPr>
                <w:lang w:val="es-EC"/>
              </w:rPr>
              <w:t>advertir</w:t>
            </w:r>
            <w:r w:rsidR="007D17DD" w:rsidRPr="009303BC">
              <w:rPr>
                <w:lang w:val="es-EC"/>
              </w:rPr>
              <w:t xml:space="preserve"> </w:t>
            </w:r>
            <w:r w:rsidRPr="009303BC">
              <w:rPr>
                <w:lang w:val="es-EC"/>
              </w:rPr>
              <w:t>al</w:t>
            </w:r>
            <w:r w:rsidR="007D17DD" w:rsidRPr="009303BC">
              <w:rPr>
                <w:lang w:val="es-EC"/>
              </w:rPr>
              <w:t xml:space="preserve"> </w:t>
            </w:r>
            <w:r w:rsidR="00F451E9" w:rsidRPr="009303BC">
              <w:rPr>
                <w:lang w:val="es-EC"/>
              </w:rPr>
              <w:t>Gerente de Proyecto</w:t>
            </w:r>
            <w:r w:rsidR="007D17DD" w:rsidRPr="009303BC">
              <w:rPr>
                <w:lang w:val="es-EC"/>
              </w:rPr>
              <w:t xml:space="preserve"> </w:t>
            </w:r>
            <w:r w:rsidRPr="009303BC">
              <w:rPr>
                <w:lang w:val="es-EC"/>
              </w:rPr>
              <w:t>lo</w:t>
            </w:r>
            <w:r w:rsidR="007D17DD" w:rsidRPr="009303BC">
              <w:rPr>
                <w:lang w:val="es-EC"/>
              </w:rPr>
              <w:t xml:space="preserve"> </w:t>
            </w:r>
            <w:r w:rsidRPr="009303BC">
              <w:rPr>
                <w:lang w:val="es-EC"/>
              </w:rPr>
              <w:t>antes</w:t>
            </w:r>
            <w:r w:rsidR="007D17DD" w:rsidRPr="009303BC">
              <w:rPr>
                <w:lang w:val="es-EC"/>
              </w:rPr>
              <w:t xml:space="preserve"> </w:t>
            </w:r>
            <w:r w:rsidRPr="009303BC">
              <w:rPr>
                <w:lang w:val="es-EC"/>
              </w:rPr>
              <w:t>posible</w:t>
            </w:r>
            <w:r w:rsidR="007D17DD" w:rsidRPr="009303BC">
              <w:rPr>
                <w:lang w:val="es-EC"/>
              </w:rPr>
              <w:t xml:space="preserve"> </w:t>
            </w:r>
            <w:r w:rsidRPr="009303BC">
              <w:rPr>
                <w:lang w:val="es-EC"/>
              </w:rPr>
              <w:t>sobre</w:t>
            </w:r>
            <w:r w:rsidR="007D17DD" w:rsidRPr="009303BC">
              <w:rPr>
                <w:lang w:val="es-EC"/>
              </w:rPr>
              <w:t xml:space="preserve"> </w:t>
            </w:r>
            <w:r w:rsidRPr="009303BC">
              <w:rPr>
                <w:lang w:val="es-EC"/>
              </w:rPr>
              <w:t>futuros</w:t>
            </w:r>
            <w:r w:rsidR="007D17DD" w:rsidRPr="009303BC">
              <w:rPr>
                <w:lang w:val="es-EC"/>
              </w:rPr>
              <w:t xml:space="preserve"> </w:t>
            </w:r>
            <w:r w:rsidRPr="009303BC">
              <w:rPr>
                <w:lang w:val="es-EC"/>
              </w:rPr>
              <w:t>posibles</w:t>
            </w:r>
            <w:r w:rsidR="007D17DD" w:rsidRPr="009303BC">
              <w:rPr>
                <w:lang w:val="es-EC"/>
              </w:rPr>
              <w:t xml:space="preserve"> </w:t>
            </w:r>
            <w:r w:rsidRPr="009303BC">
              <w:rPr>
                <w:lang w:val="es-EC"/>
              </w:rPr>
              <w:t>eventos</w:t>
            </w:r>
            <w:r w:rsidR="007D17DD" w:rsidRPr="009303BC">
              <w:rPr>
                <w:lang w:val="es-EC"/>
              </w:rPr>
              <w:t xml:space="preserve"> </w:t>
            </w:r>
            <w:r w:rsidRPr="009303BC">
              <w:rPr>
                <w:lang w:val="es-EC"/>
              </w:rPr>
              <w:t>o</w:t>
            </w:r>
            <w:r w:rsidR="007D17DD" w:rsidRPr="009303BC">
              <w:rPr>
                <w:lang w:val="es-EC"/>
              </w:rPr>
              <w:t xml:space="preserve"> </w:t>
            </w:r>
            <w:r w:rsidRPr="009303BC">
              <w:rPr>
                <w:lang w:val="es-EC"/>
              </w:rPr>
              <w:t>circunstancias</w:t>
            </w:r>
            <w:r w:rsidR="007D17DD" w:rsidRPr="009303BC">
              <w:rPr>
                <w:lang w:val="es-EC"/>
              </w:rPr>
              <w:t xml:space="preserve"> </w:t>
            </w:r>
            <w:r w:rsidRPr="009303BC">
              <w:rPr>
                <w:lang w:val="es-EC"/>
              </w:rPr>
              <w:t>específicas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puedan</w:t>
            </w:r>
            <w:r w:rsidR="007D17DD" w:rsidRPr="009303BC">
              <w:rPr>
                <w:lang w:val="es-EC"/>
              </w:rPr>
              <w:t xml:space="preserve"> </w:t>
            </w:r>
            <w:r w:rsidRPr="009303BC">
              <w:rPr>
                <w:lang w:val="es-EC"/>
              </w:rPr>
              <w:t>perjudicar</w:t>
            </w:r>
            <w:r w:rsidR="007D17DD" w:rsidRPr="009303BC">
              <w:rPr>
                <w:lang w:val="es-EC"/>
              </w:rPr>
              <w:t xml:space="preserve"> </w:t>
            </w:r>
            <w:r w:rsidRPr="009303BC">
              <w:rPr>
                <w:lang w:val="es-EC"/>
              </w:rPr>
              <w:t>la</w:t>
            </w:r>
            <w:r w:rsidR="007D17DD" w:rsidRPr="009303BC">
              <w:rPr>
                <w:lang w:val="es-EC"/>
              </w:rPr>
              <w:t xml:space="preserve"> </w:t>
            </w:r>
            <w:r w:rsidR="003B64BC" w:rsidRPr="009303BC">
              <w:rPr>
                <w:lang w:val="es-EC"/>
              </w:rPr>
              <w:t>preparación</w:t>
            </w:r>
            <w:r w:rsidR="007D17DD" w:rsidRPr="009303BC">
              <w:rPr>
                <w:lang w:val="es-EC"/>
              </w:rPr>
              <w:t xml:space="preserve"> </w:t>
            </w:r>
            <w:r w:rsidR="003B64BC" w:rsidRPr="009303BC">
              <w:rPr>
                <w:lang w:val="es-EC"/>
              </w:rPr>
              <w:t>oportuna</w:t>
            </w:r>
            <w:r w:rsidR="007D17DD" w:rsidRPr="009303BC">
              <w:rPr>
                <w:lang w:val="es-EC"/>
              </w:rPr>
              <w:t xml:space="preserve"> </w:t>
            </w:r>
            <w:r w:rsidR="003B64BC" w:rsidRPr="009303BC">
              <w:rPr>
                <w:lang w:val="es-EC"/>
              </w:rPr>
              <w:t>del</w:t>
            </w:r>
            <w:r w:rsidR="007D17DD" w:rsidRPr="009303BC">
              <w:rPr>
                <w:lang w:val="es-EC"/>
              </w:rPr>
              <w:t xml:space="preserve"> </w:t>
            </w:r>
            <w:r w:rsidR="003B64BC" w:rsidRPr="009303BC">
              <w:rPr>
                <w:lang w:val="es-EC"/>
              </w:rPr>
              <w:t>diseño,</w:t>
            </w:r>
            <w:r w:rsidR="007D17DD" w:rsidRPr="009303BC">
              <w:rPr>
                <w:lang w:val="es-EC"/>
              </w:rPr>
              <w:t xml:space="preserve"> </w:t>
            </w:r>
            <w:r w:rsidR="003B64BC" w:rsidRPr="009303BC">
              <w:rPr>
                <w:lang w:val="es-EC"/>
              </w:rPr>
              <w:t>la</w:t>
            </w:r>
            <w:r w:rsidR="007D17DD" w:rsidRPr="009303BC">
              <w:rPr>
                <w:lang w:val="es-EC"/>
              </w:rPr>
              <w:t xml:space="preserve"> </w:t>
            </w:r>
            <w:r w:rsidRPr="009303BC">
              <w:rPr>
                <w:lang w:val="es-EC"/>
              </w:rPr>
              <w:t>calidad</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diseño</w:t>
            </w:r>
            <w:r w:rsidR="00442E47" w:rsidRPr="009303BC">
              <w:rPr>
                <w:lang w:val="es-EC"/>
              </w:rPr>
              <w:t>,</w:t>
            </w:r>
            <w:r w:rsidR="007D17DD" w:rsidRPr="009303BC">
              <w:rPr>
                <w:lang w:val="es-EC"/>
              </w:rPr>
              <w:t xml:space="preserve"> </w:t>
            </w:r>
            <w:r w:rsidR="00442E47" w:rsidRPr="009303BC">
              <w:rPr>
                <w:lang w:val="es-EC"/>
              </w:rPr>
              <w:t>la</w:t>
            </w:r>
            <w:r w:rsidR="007D17DD" w:rsidRPr="009303BC">
              <w:rPr>
                <w:lang w:val="es-EC"/>
              </w:rPr>
              <w:t xml:space="preserve"> </w:t>
            </w:r>
            <w:r w:rsidR="00442E47" w:rsidRPr="009303BC">
              <w:rPr>
                <w:lang w:val="es-EC"/>
              </w:rPr>
              <w:t>obtención</w:t>
            </w:r>
            <w:r w:rsidR="007D17DD" w:rsidRPr="009303BC">
              <w:rPr>
                <w:lang w:val="es-EC"/>
              </w:rPr>
              <w:t xml:space="preserve"> </w:t>
            </w:r>
            <w:r w:rsidR="00442E47" w:rsidRPr="009303BC">
              <w:rPr>
                <w:lang w:val="es-EC"/>
              </w:rPr>
              <w:t>de</w:t>
            </w:r>
            <w:r w:rsidR="007D17DD" w:rsidRPr="009303BC">
              <w:rPr>
                <w:lang w:val="es-EC"/>
              </w:rPr>
              <w:t xml:space="preserve"> </w:t>
            </w:r>
            <w:r w:rsidR="00442E47" w:rsidRPr="009303BC">
              <w:rPr>
                <w:lang w:val="es-EC"/>
              </w:rPr>
              <w:t>permisos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trabajos,</w:t>
            </w:r>
            <w:r w:rsidR="007D17DD" w:rsidRPr="009303BC">
              <w:rPr>
                <w:lang w:val="es-EC"/>
              </w:rPr>
              <w:t xml:space="preserve"> </w:t>
            </w:r>
            <w:r w:rsidRPr="009303BC">
              <w:rPr>
                <w:lang w:val="es-EC"/>
              </w:rPr>
              <w:t>elevar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Precio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o</w:t>
            </w:r>
            <w:r w:rsidR="007D17DD" w:rsidRPr="009303BC">
              <w:rPr>
                <w:lang w:val="es-EC"/>
              </w:rPr>
              <w:t xml:space="preserve"> </w:t>
            </w:r>
            <w:r w:rsidRPr="009303BC">
              <w:rPr>
                <w:lang w:val="es-EC"/>
              </w:rPr>
              <w:t>demorar</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ejecución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El</w:t>
            </w:r>
            <w:r w:rsidR="007D17DD" w:rsidRPr="009303BC">
              <w:rPr>
                <w:lang w:val="es-EC"/>
              </w:rPr>
              <w:t xml:space="preserve"> </w:t>
            </w:r>
            <w:r w:rsidR="00F451E9" w:rsidRPr="009303BC">
              <w:rPr>
                <w:lang w:val="es-EC"/>
              </w:rPr>
              <w:t>Gerente de Proyecto</w:t>
            </w:r>
            <w:r w:rsidR="007D17DD" w:rsidRPr="009303BC">
              <w:rPr>
                <w:lang w:val="es-EC"/>
              </w:rPr>
              <w:t xml:space="preserve"> </w:t>
            </w:r>
            <w:r w:rsidRPr="009303BC">
              <w:rPr>
                <w:lang w:val="es-EC"/>
              </w:rPr>
              <w:t>podrá</w:t>
            </w:r>
            <w:r w:rsidR="007D17DD" w:rsidRPr="009303BC">
              <w:rPr>
                <w:lang w:val="es-EC"/>
              </w:rPr>
              <w:t xml:space="preserve"> </w:t>
            </w:r>
            <w:r w:rsidRPr="009303BC">
              <w:rPr>
                <w:lang w:val="es-EC"/>
              </w:rPr>
              <w:t>solicitarle</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presente</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estimación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efectos</w:t>
            </w:r>
            <w:r w:rsidR="007D17DD" w:rsidRPr="009303BC">
              <w:rPr>
                <w:lang w:val="es-EC"/>
              </w:rPr>
              <w:t xml:space="preserve"> </w:t>
            </w:r>
            <w:r w:rsidRPr="009303BC">
              <w:rPr>
                <w:lang w:val="es-EC"/>
              </w:rPr>
              <w:t>esperados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futuro</w:t>
            </w:r>
            <w:r w:rsidR="007D17DD" w:rsidRPr="009303BC">
              <w:rPr>
                <w:lang w:val="es-EC"/>
              </w:rPr>
              <w:t xml:space="preserve"> </w:t>
            </w:r>
            <w:r w:rsidRPr="009303BC">
              <w:rPr>
                <w:lang w:val="es-EC"/>
              </w:rPr>
              <w:t>evento</w:t>
            </w:r>
            <w:r w:rsidR="007D17DD" w:rsidRPr="009303BC">
              <w:rPr>
                <w:lang w:val="es-EC"/>
              </w:rPr>
              <w:t xml:space="preserve"> </w:t>
            </w:r>
            <w:r w:rsidRPr="009303BC">
              <w:rPr>
                <w:lang w:val="es-EC"/>
              </w:rPr>
              <w:t>o</w:t>
            </w:r>
            <w:r w:rsidR="007D17DD" w:rsidRPr="009303BC">
              <w:rPr>
                <w:lang w:val="es-EC"/>
              </w:rPr>
              <w:t xml:space="preserve"> </w:t>
            </w:r>
            <w:r w:rsidRPr="009303BC">
              <w:rPr>
                <w:lang w:val="es-EC"/>
              </w:rPr>
              <w:t>circunstancia</w:t>
            </w:r>
            <w:r w:rsidR="007D17DD" w:rsidRPr="009303BC">
              <w:rPr>
                <w:lang w:val="es-EC"/>
              </w:rPr>
              <w:t xml:space="preserve"> </w:t>
            </w:r>
            <w:r w:rsidRPr="009303BC">
              <w:rPr>
                <w:lang w:val="es-EC"/>
              </w:rPr>
              <w:t>podrían</w:t>
            </w:r>
            <w:r w:rsidR="007D17DD" w:rsidRPr="009303BC">
              <w:rPr>
                <w:lang w:val="es-EC"/>
              </w:rPr>
              <w:t xml:space="preserve"> </w:t>
            </w:r>
            <w:r w:rsidRPr="009303BC">
              <w:rPr>
                <w:lang w:val="es-EC"/>
              </w:rPr>
              <w:t>tener</w:t>
            </w:r>
            <w:r w:rsidR="007D17DD" w:rsidRPr="009303BC">
              <w:rPr>
                <w:lang w:val="es-EC"/>
              </w:rPr>
              <w:t xml:space="preserve"> </w:t>
            </w:r>
            <w:r w:rsidRPr="009303BC">
              <w:rPr>
                <w:lang w:val="es-EC"/>
              </w:rPr>
              <w:t>sobre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Precio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y</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Terminación.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deberá</w:t>
            </w:r>
            <w:r w:rsidR="007D17DD" w:rsidRPr="009303BC">
              <w:rPr>
                <w:lang w:val="es-EC"/>
              </w:rPr>
              <w:t xml:space="preserve"> </w:t>
            </w:r>
            <w:r w:rsidRPr="009303BC">
              <w:rPr>
                <w:lang w:val="es-EC"/>
              </w:rPr>
              <w:t>proporcionar</w:t>
            </w:r>
            <w:r w:rsidR="007D17DD" w:rsidRPr="009303BC">
              <w:rPr>
                <w:lang w:val="es-EC"/>
              </w:rPr>
              <w:t xml:space="preserve"> </w:t>
            </w:r>
            <w:r w:rsidRPr="009303BC">
              <w:rPr>
                <w:lang w:val="es-EC"/>
              </w:rPr>
              <w:t>dicha</w:t>
            </w:r>
            <w:r w:rsidR="007D17DD" w:rsidRPr="009303BC">
              <w:rPr>
                <w:lang w:val="es-EC"/>
              </w:rPr>
              <w:t xml:space="preserve"> </w:t>
            </w:r>
            <w:r w:rsidRPr="009303BC">
              <w:rPr>
                <w:lang w:val="es-EC"/>
              </w:rPr>
              <w:t>estimación</w:t>
            </w:r>
            <w:r w:rsidR="007D17DD" w:rsidRPr="009303BC">
              <w:rPr>
                <w:lang w:val="es-EC"/>
              </w:rPr>
              <w:t xml:space="preserve"> </w:t>
            </w:r>
            <w:r w:rsidRPr="009303BC">
              <w:rPr>
                <w:lang w:val="es-EC"/>
              </w:rPr>
              <w:t>tan</w:t>
            </w:r>
            <w:r w:rsidR="007D17DD" w:rsidRPr="009303BC">
              <w:rPr>
                <w:lang w:val="es-EC"/>
              </w:rPr>
              <w:t xml:space="preserve"> </w:t>
            </w:r>
            <w:r w:rsidRPr="009303BC">
              <w:rPr>
                <w:lang w:val="es-EC"/>
              </w:rPr>
              <w:t>pronto</w:t>
            </w:r>
            <w:r w:rsidR="007D17DD" w:rsidRPr="009303BC">
              <w:rPr>
                <w:lang w:val="es-EC"/>
              </w:rPr>
              <w:t xml:space="preserve"> </w:t>
            </w:r>
            <w:r w:rsidRPr="009303BC">
              <w:rPr>
                <w:lang w:val="es-EC"/>
              </w:rPr>
              <w:t>como</w:t>
            </w:r>
            <w:r w:rsidR="007D17DD" w:rsidRPr="009303BC">
              <w:rPr>
                <w:lang w:val="es-EC"/>
              </w:rPr>
              <w:t xml:space="preserve"> </w:t>
            </w:r>
            <w:r w:rsidRPr="009303BC">
              <w:rPr>
                <w:lang w:val="es-EC"/>
              </w:rPr>
              <w:t>le</w:t>
            </w:r>
            <w:r w:rsidR="007D17DD" w:rsidRPr="009303BC">
              <w:rPr>
                <w:lang w:val="es-EC"/>
              </w:rPr>
              <w:t xml:space="preserve"> </w:t>
            </w:r>
            <w:r w:rsidRPr="009303BC">
              <w:rPr>
                <w:lang w:val="es-EC"/>
              </w:rPr>
              <w:t>sea</w:t>
            </w:r>
            <w:r w:rsidR="007D17DD" w:rsidRPr="009303BC">
              <w:rPr>
                <w:lang w:val="es-EC"/>
              </w:rPr>
              <w:t xml:space="preserve"> </w:t>
            </w:r>
            <w:r w:rsidRPr="009303BC">
              <w:rPr>
                <w:lang w:val="es-EC"/>
              </w:rPr>
              <w:t>razonablemente</w:t>
            </w:r>
            <w:r w:rsidR="007D17DD" w:rsidRPr="009303BC">
              <w:rPr>
                <w:lang w:val="es-EC"/>
              </w:rPr>
              <w:t xml:space="preserve"> </w:t>
            </w:r>
            <w:r w:rsidRPr="009303BC">
              <w:rPr>
                <w:lang w:val="es-EC"/>
              </w:rPr>
              <w:t>posible.</w:t>
            </w:r>
          </w:p>
          <w:p w14:paraId="23713BB7" w14:textId="4546BE6C" w:rsidR="001377B0" w:rsidRPr="009303BC" w:rsidRDefault="001377B0" w:rsidP="00DC6256">
            <w:pPr>
              <w:suppressAutoHyphens/>
              <w:spacing w:after="200"/>
              <w:ind w:left="612" w:hanging="612"/>
              <w:jc w:val="both"/>
              <w:rPr>
                <w:lang w:val="es-EC"/>
              </w:rPr>
            </w:pPr>
            <w:r w:rsidRPr="009303BC">
              <w:rPr>
                <w:lang w:val="es-EC"/>
              </w:rPr>
              <w:t>33.2</w:t>
            </w:r>
            <w:r w:rsidRPr="009303BC">
              <w:rPr>
                <w:lang w:val="es-EC"/>
              </w:rPr>
              <w:tab/>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colaborará</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preparación</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consideración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posibles</w:t>
            </w:r>
            <w:r w:rsidR="007D17DD" w:rsidRPr="009303BC">
              <w:rPr>
                <w:spacing w:val="-3"/>
                <w:lang w:val="es-EC"/>
              </w:rPr>
              <w:t xml:space="preserve"> </w:t>
            </w:r>
            <w:r w:rsidRPr="009303BC">
              <w:rPr>
                <w:spacing w:val="-3"/>
                <w:lang w:val="es-EC"/>
              </w:rPr>
              <w:t>maneras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cualquier</w:t>
            </w:r>
            <w:r w:rsidR="007D17DD" w:rsidRPr="009303BC">
              <w:rPr>
                <w:spacing w:val="-3"/>
                <w:lang w:val="es-EC"/>
              </w:rPr>
              <w:t xml:space="preserve"> </w:t>
            </w:r>
            <w:r w:rsidRPr="009303BC">
              <w:rPr>
                <w:spacing w:val="-3"/>
                <w:lang w:val="es-EC"/>
              </w:rPr>
              <w:t>participante</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trabajos</w:t>
            </w:r>
            <w:r w:rsidR="007D17DD" w:rsidRPr="009303BC">
              <w:rPr>
                <w:spacing w:val="-3"/>
                <w:lang w:val="es-EC"/>
              </w:rPr>
              <w:t xml:space="preserve"> </w:t>
            </w:r>
            <w:r w:rsidRPr="009303BC">
              <w:rPr>
                <w:spacing w:val="-3"/>
                <w:lang w:val="es-EC"/>
              </w:rPr>
              <w:t>pueda</w:t>
            </w:r>
            <w:r w:rsidR="007D17DD" w:rsidRPr="009303BC">
              <w:rPr>
                <w:spacing w:val="-3"/>
                <w:lang w:val="es-EC"/>
              </w:rPr>
              <w:t xml:space="preserve"> </w:t>
            </w:r>
            <w:r w:rsidRPr="009303BC">
              <w:rPr>
                <w:spacing w:val="-3"/>
                <w:lang w:val="es-EC"/>
              </w:rPr>
              <w:t>evitar</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reducir</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efectos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dicho</w:t>
            </w:r>
            <w:r w:rsidR="007D17DD" w:rsidRPr="009303BC">
              <w:rPr>
                <w:spacing w:val="-3"/>
                <w:lang w:val="es-EC"/>
              </w:rPr>
              <w:t xml:space="preserve"> </w:t>
            </w:r>
            <w:r w:rsidRPr="009303BC">
              <w:rPr>
                <w:spacing w:val="-3"/>
                <w:lang w:val="es-EC"/>
              </w:rPr>
              <w:t>evento</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circunstancia</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ejecutar</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instrucciones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consecuentemente</w:t>
            </w:r>
            <w:r w:rsidR="007D17DD" w:rsidRPr="009303BC">
              <w:rPr>
                <w:spacing w:val="-3"/>
                <w:lang w:val="es-EC"/>
              </w:rPr>
              <w:t xml:space="preserve"> </w:t>
            </w:r>
            <w:r w:rsidRPr="009303BC">
              <w:rPr>
                <w:spacing w:val="-3"/>
                <w:lang w:val="es-EC"/>
              </w:rPr>
              <w:t>ordenare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Pr="009303BC">
              <w:rPr>
                <w:spacing w:val="-3"/>
                <w:lang w:val="es-EC"/>
              </w:rPr>
              <w:t>.</w:t>
            </w:r>
          </w:p>
        </w:tc>
      </w:tr>
    </w:tbl>
    <w:p w14:paraId="5F259B0E" w14:textId="0CE7780D" w:rsidR="001377B0" w:rsidRPr="009303BC" w:rsidRDefault="001377B0" w:rsidP="003F79AA">
      <w:pPr>
        <w:pStyle w:val="SectionVHeading2"/>
        <w:rPr>
          <w:rFonts w:ascii="Times New Roman" w:hAnsi="Times New Roman"/>
          <w:lang w:val="es-EC"/>
        </w:rPr>
      </w:pPr>
      <w:bookmarkStart w:id="208" w:name="_Toc399832273"/>
      <w:r w:rsidRPr="009303BC">
        <w:rPr>
          <w:rFonts w:ascii="Times New Roman" w:hAnsi="Times New Roman"/>
          <w:lang w:val="es-EC"/>
        </w:rPr>
        <w:t>D.</w:t>
      </w:r>
      <w:r w:rsidR="007D17DD" w:rsidRPr="009303BC">
        <w:rPr>
          <w:rFonts w:ascii="Times New Roman" w:hAnsi="Times New Roman"/>
          <w:lang w:val="es-EC"/>
        </w:rPr>
        <w:t xml:space="preserve"> </w:t>
      </w:r>
      <w:r w:rsidRPr="009303BC">
        <w:rPr>
          <w:rFonts w:ascii="Times New Roman" w:hAnsi="Times New Roman"/>
          <w:lang w:val="es-EC"/>
        </w:rPr>
        <w:t>Control</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Calidad</w:t>
      </w:r>
      <w:bookmarkEnd w:id="208"/>
    </w:p>
    <w:tbl>
      <w:tblPr>
        <w:tblW w:w="9657" w:type="dxa"/>
        <w:tblLook w:val="0000" w:firstRow="0" w:lastRow="0" w:firstColumn="0" w:lastColumn="0" w:noHBand="0" w:noVBand="0"/>
      </w:tblPr>
      <w:tblGrid>
        <w:gridCol w:w="2177"/>
        <w:gridCol w:w="90"/>
        <w:gridCol w:w="6370"/>
        <w:gridCol w:w="288"/>
        <w:gridCol w:w="732"/>
      </w:tblGrid>
      <w:tr w:rsidR="001377B0" w:rsidRPr="009303BC" w14:paraId="6EAD8B33" w14:textId="77777777" w:rsidTr="2B5E3ACD">
        <w:tc>
          <w:tcPr>
            <w:tcW w:w="2268" w:type="dxa"/>
            <w:gridSpan w:val="2"/>
          </w:tcPr>
          <w:p w14:paraId="40BA412D" w14:textId="0CEC1680" w:rsidR="001377B0" w:rsidRPr="009303BC" w:rsidRDefault="001377B0" w:rsidP="00DC6256">
            <w:pPr>
              <w:pStyle w:val="SectionVHeading3"/>
              <w:rPr>
                <w:lang w:val="es-EC"/>
              </w:rPr>
            </w:pPr>
            <w:bookmarkStart w:id="209" w:name="_Toc399832274"/>
            <w:r w:rsidRPr="009303BC">
              <w:rPr>
                <w:lang w:val="es-EC"/>
              </w:rPr>
              <w:t>34.</w:t>
            </w:r>
            <w:r w:rsidRPr="009303BC">
              <w:rPr>
                <w:lang w:val="es-EC"/>
              </w:rPr>
              <w:tab/>
              <w:t>Identificación</w:t>
            </w:r>
            <w:r w:rsidR="007D17DD" w:rsidRPr="009303BC">
              <w:rPr>
                <w:lang w:val="es-EC"/>
              </w:rPr>
              <w:t xml:space="preserve"> </w:t>
            </w:r>
            <w:r w:rsidRPr="009303BC">
              <w:rPr>
                <w:lang w:val="es-EC"/>
              </w:rPr>
              <w:t>de</w:t>
            </w:r>
            <w:r w:rsidR="007D17DD" w:rsidRPr="009303BC">
              <w:rPr>
                <w:lang w:val="es-EC"/>
              </w:rPr>
              <w:t xml:space="preserve"> </w:t>
            </w:r>
            <w:r w:rsidR="00681FC0" w:rsidRPr="009303BC">
              <w:rPr>
                <w:lang w:val="es-EC"/>
              </w:rPr>
              <w:t xml:space="preserve">los </w:t>
            </w:r>
            <w:r w:rsidRPr="009303BC">
              <w:rPr>
                <w:lang w:val="es-EC"/>
              </w:rPr>
              <w:t>Defectos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o</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Supervisión</w:t>
            </w:r>
            <w:r w:rsidR="007D17DD" w:rsidRPr="009303BC">
              <w:rPr>
                <w:lang w:val="es-EC"/>
              </w:rPr>
              <w:t xml:space="preserve"> </w:t>
            </w:r>
            <w:r w:rsidRPr="009303BC">
              <w:rPr>
                <w:lang w:val="es-EC"/>
              </w:rPr>
              <w:t>Técnica</w:t>
            </w:r>
            <w:bookmarkEnd w:id="209"/>
          </w:p>
        </w:tc>
        <w:tc>
          <w:tcPr>
            <w:tcW w:w="7389" w:type="dxa"/>
            <w:gridSpan w:val="3"/>
          </w:tcPr>
          <w:p w14:paraId="44633410" w14:textId="1F9289B8" w:rsidR="001377B0" w:rsidRPr="009303BC" w:rsidRDefault="001377B0" w:rsidP="00130F6E">
            <w:pPr>
              <w:spacing w:after="200"/>
              <w:ind w:left="612" w:right="656" w:hanging="540"/>
              <w:jc w:val="both"/>
              <w:rPr>
                <w:spacing w:val="-3"/>
                <w:lang w:val="es-EC"/>
              </w:rPr>
            </w:pPr>
            <w:r w:rsidRPr="009303BC">
              <w:rPr>
                <w:lang w:val="es-EC"/>
              </w:rPr>
              <w:t>34.1</w:t>
            </w:r>
            <w:r w:rsidRPr="009303BC">
              <w:rPr>
                <w:lang w:val="es-EC"/>
              </w:rPr>
              <w:tab/>
              <w:t>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es</w:t>
            </w:r>
            <w:r w:rsidR="007D17DD" w:rsidRPr="009303BC">
              <w:rPr>
                <w:lang w:val="es-EC"/>
              </w:rPr>
              <w:t xml:space="preserve"> </w:t>
            </w:r>
            <w:r w:rsidRPr="009303BC">
              <w:rPr>
                <w:lang w:val="es-EC"/>
              </w:rPr>
              <w:t>responsable</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calidad</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diseños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w:t>
            </w:r>
            <w:r w:rsidR="00681FC0" w:rsidRPr="009303BC">
              <w:rPr>
                <w:lang w:val="es-EC"/>
              </w:rPr>
              <w:t>a</w:t>
            </w:r>
            <w:r w:rsidRPr="009303BC">
              <w:rPr>
                <w:lang w:val="es-EC"/>
              </w:rPr>
              <w:t>s</w:t>
            </w:r>
            <w:r w:rsidR="007D17DD" w:rsidRPr="009303BC">
              <w:rPr>
                <w:lang w:val="es-EC"/>
              </w:rPr>
              <w:t xml:space="preserve"> </w:t>
            </w:r>
            <w:r w:rsidR="00681FC0" w:rsidRPr="009303BC">
              <w:rPr>
                <w:lang w:val="es-EC"/>
              </w:rPr>
              <w:t>O</w:t>
            </w:r>
            <w:r w:rsidR="003F1C45" w:rsidRPr="009303BC">
              <w:rPr>
                <w:lang w:val="es-EC"/>
              </w:rPr>
              <w:t>bras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deberá</w:t>
            </w:r>
            <w:r w:rsidR="007D17DD" w:rsidRPr="009303BC">
              <w:rPr>
                <w:lang w:val="es-EC"/>
              </w:rPr>
              <w:t xml:space="preserve"> </w:t>
            </w:r>
            <w:r w:rsidRPr="009303BC">
              <w:rPr>
                <w:lang w:val="es-EC"/>
              </w:rPr>
              <w:t>asignar</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tareas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control</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calidad</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Supervisión</w:t>
            </w:r>
            <w:r w:rsidR="007D17DD" w:rsidRPr="009303BC">
              <w:rPr>
                <w:lang w:val="es-EC"/>
              </w:rPr>
              <w:t xml:space="preserve"> </w:t>
            </w:r>
            <w:r w:rsidRPr="009303BC">
              <w:rPr>
                <w:lang w:val="es-EC"/>
              </w:rPr>
              <w:t>Técnica</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experiencia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suficientes</w:t>
            </w:r>
            <w:r w:rsidR="007D17DD" w:rsidRPr="009303BC">
              <w:rPr>
                <w:lang w:val="es-EC"/>
              </w:rPr>
              <w:t xml:space="preserve"> </w:t>
            </w:r>
            <w:r w:rsidRPr="009303BC">
              <w:rPr>
                <w:lang w:val="es-EC"/>
              </w:rPr>
              <w:t>recursos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realización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tareas.</w:t>
            </w:r>
            <w:r w:rsidR="007D17DD" w:rsidRPr="009303BC">
              <w:rPr>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sidDel="001802D1">
              <w:rPr>
                <w:spacing w:val="-3"/>
                <w:lang w:val="es-EC"/>
              </w:rPr>
              <w:t>controlará</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trabajo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00936764" w:rsidRPr="009303BC">
              <w:rPr>
                <w:spacing w:val="-3"/>
                <w:lang w:val="es-EC"/>
              </w:rPr>
              <w:t>y</w:t>
            </w:r>
            <w:r w:rsidR="007D17DD" w:rsidRPr="009303BC">
              <w:rPr>
                <w:spacing w:val="-3"/>
                <w:lang w:val="es-EC"/>
              </w:rPr>
              <w:t xml:space="preserve"> </w:t>
            </w:r>
            <w:r w:rsidR="00936764" w:rsidRPr="009303BC">
              <w:rPr>
                <w:spacing w:val="-3"/>
                <w:lang w:val="es-EC"/>
              </w:rPr>
              <w:t>de</w:t>
            </w:r>
            <w:r w:rsidR="007D17DD" w:rsidRPr="009303BC">
              <w:rPr>
                <w:spacing w:val="-3"/>
                <w:lang w:val="es-EC"/>
              </w:rPr>
              <w:t xml:space="preserve"> </w:t>
            </w:r>
            <w:r w:rsidR="00936764" w:rsidRPr="009303BC">
              <w:rPr>
                <w:spacing w:val="-3"/>
                <w:lang w:val="es-EC"/>
              </w:rPr>
              <w:t>su</w:t>
            </w:r>
            <w:r w:rsidR="007D17DD" w:rsidRPr="009303BC">
              <w:rPr>
                <w:spacing w:val="-3"/>
                <w:lang w:val="es-EC"/>
              </w:rPr>
              <w:t xml:space="preserve"> </w:t>
            </w:r>
            <w:r w:rsidR="00936764" w:rsidRPr="009303BC">
              <w:rPr>
                <w:spacing w:val="-3"/>
                <w:lang w:val="es-EC"/>
              </w:rPr>
              <w:t>Supervisión</w:t>
            </w:r>
            <w:r w:rsidR="007D17DD" w:rsidRPr="009303BC">
              <w:rPr>
                <w:spacing w:val="-3"/>
                <w:lang w:val="es-EC"/>
              </w:rPr>
              <w:t xml:space="preserve"> </w:t>
            </w:r>
            <w:r w:rsidR="00936764" w:rsidRPr="009303BC">
              <w:rPr>
                <w:spacing w:val="-3"/>
                <w:lang w:val="es-EC"/>
              </w:rPr>
              <w:t>Técnica</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le</w:t>
            </w:r>
            <w:r w:rsidR="007D17DD" w:rsidRPr="009303BC">
              <w:rPr>
                <w:spacing w:val="-3"/>
                <w:lang w:val="es-EC"/>
              </w:rPr>
              <w:t xml:space="preserve"> </w:t>
            </w:r>
            <w:r w:rsidRPr="009303BC">
              <w:rPr>
                <w:spacing w:val="-3"/>
                <w:lang w:val="es-EC"/>
              </w:rPr>
              <w:t>notificará</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cualquier</w:t>
            </w:r>
            <w:r w:rsidR="007D17DD" w:rsidRPr="009303BC">
              <w:rPr>
                <w:spacing w:val="-3"/>
                <w:lang w:val="es-EC"/>
              </w:rPr>
              <w:t xml:space="preserve"> </w:t>
            </w:r>
            <w:r w:rsidRPr="009303BC">
              <w:rPr>
                <w:spacing w:val="-3"/>
                <w:lang w:val="es-EC"/>
              </w:rPr>
              <w:t>falta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control,</w:t>
            </w:r>
            <w:r w:rsidR="007D17DD" w:rsidRPr="009303BC">
              <w:rPr>
                <w:spacing w:val="-3"/>
                <w:lang w:val="es-EC"/>
              </w:rPr>
              <w:t xml:space="preserve"> </w:t>
            </w:r>
            <w:r w:rsidRPr="009303BC">
              <w:rPr>
                <w:spacing w:val="-3"/>
                <w:lang w:val="es-EC"/>
              </w:rPr>
              <w:t>falta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supervisión</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defecto</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encuentre.</w:t>
            </w:r>
            <w:r w:rsidR="007D17DD" w:rsidRPr="009303BC">
              <w:rPr>
                <w:spacing w:val="-3"/>
                <w:lang w:val="es-EC"/>
              </w:rPr>
              <w:t xml:space="preserve"> </w:t>
            </w:r>
            <w:r w:rsidRPr="009303BC" w:rsidDel="001802D1">
              <w:rPr>
                <w:spacing w:val="-3"/>
                <w:lang w:val="es-EC"/>
              </w:rPr>
              <w:t>Dicho</w:t>
            </w:r>
            <w:r w:rsidR="00F80FCD" w:rsidRPr="009303BC">
              <w:rPr>
                <w:spacing w:val="-3"/>
                <w:lang w:val="es-EC"/>
              </w:rPr>
              <w:t xml:space="preserve"> </w:t>
            </w:r>
            <w:r w:rsidRPr="009303BC" w:rsidDel="001802D1">
              <w:rPr>
                <w:spacing w:val="-3"/>
                <w:lang w:val="es-EC"/>
              </w:rPr>
              <w:t>control</w:t>
            </w:r>
            <w:r w:rsidR="007D17DD" w:rsidRPr="009303BC">
              <w:rPr>
                <w:spacing w:val="-3"/>
                <w:lang w:val="es-EC"/>
              </w:rPr>
              <w:t xml:space="preserve"> </w:t>
            </w:r>
            <w:r w:rsidRPr="009303BC">
              <w:rPr>
                <w:spacing w:val="-3"/>
                <w:lang w:val="es-EC"/>
              </w:rPr>
              <w:t>observación</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modificará</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manera</w:t>
            </w:r>
            <w:r w:rsidR="007D17DD" w:rsidRPr="009303BC">
              <w:rPr>
                <w:spacing w:val="-3"/>
                <w:lang w:val="es-EC"/>
              </w:rPr>
              <w:t xml:space="preserve"> </w:t>
            </w:r>
            <w:r w:rsidRPr="009303BC">
              <w:rPr>
                <w:spacing w:val="-3"/>
                <w:lang w:val="es-EC"/>
              </w:rPr>
              <w:t>alguna</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obligaciones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Como</w:t>
            </w:r>
            <w:r w:rsidR="007D17DD" w:rsidRPr="009303BC">
              <w:rPr>
                <w:spacing w:val="-3"/>
                <w:lang w:val="es-EC"/>
              </w:rPr>
              <w:t xml:space="preserve"> </w:t>
            </w:r>
            <w:r w:rsidRPr="009303BC">
              <w:rPr>
                <w:spacing w:val="-3"/>
                <w:lang w:val="es-EC"/>
              </w:rPr>
              <w:t>consecuencia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esas</w:t>
            </w:r>
            <w:r w:rsidR="007D17DD" w:rsidRPr="009303BC">
              <w:rPr>
                <w:spacing w:val="-3"/>
                <w:lang w:val="es-EC"/>
              </w:rPr>
              <w:t xml:space="preserve"> </w:t>
            </w:r>
            <w:r w:rsidRPr="009303BC">
              <w:rPr>
                <w:spacing w:val="-3"/>
                <w:lang w:val="es-EC"/>
              </w:rPr>
              <w:t>observaciones,</w:t>
            </w:r>
            <w:r w:rsidR="007D17DD" w:rsidRPr="009303BC">
              <w:rPr>
                <w:spacing w:val="-3"/>
                <w:lang w:val="es-EC"/>
              </w:rPr>
              <w:t xml:space="preserve"> </w:t>
            </w:r>
            <w:r w:rsidR="00805466" w:rsidRPr="009303BC">
              <w:rPr>
                <w:spacing w:val="-3"/>
                <w:lang w:val="es-EC"/>
              </w:rPr>
              <w:t>e</w:t>
            </w:r>
            <w:r w:rsidRPr="009303BC">
              <w:rPr>
                <w:spacing w:val="-3"/>
                <w:lang w:val="es-EC"/>
              </w:rPr>
              <w:t>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podrá</w:t>
            </w:r>
            <w:r w:rsidR="007D17DD" w:rsidRPr="009303BC">
              <w:rPr>
                <w:spacing w:val="-3"/>
                <w:lang w:val="es-EC"/>
              </w:rPr>
              <w:t xml:space="preserve"> </w:t>
            </w:r>
            <w:r w:rsidRPr="009303BC">
              <w:rPr>
                <w:spacing w:val="-3"/>
                <w:lang w:val="es-EC"/>
              </w:rPr>
              <w:t>ordenar</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reemplace</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refuerce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Supervisión</w:t>
            </w:r>
            <w:r w:rsidR="007D17DD" w:rsidRPr="009303BC">
              <w:rPr>
                <w:spacing w:val="-3"/>
                <w:lang w:val="es-EC"/>
              </w:rPr>
              <w:t xml:space="preserve"> </w:t>
            </w:r>
            <w:r w:rsidRPr="009303BC">
              <w:rPr>
                <w:spacing w:val="-3"/>
                <w:lang w:val="es-EC"/>
              </w:rPr>
              <w:t>Técnica</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cualquier</w:t>
            </w:r>
            <w:r w:rsidR="007D17DD" w:rsidRPr="009303BC">
              <w:rPr>
                <w:spacing w:val="-3"/>
                <w:lang w:val="es-EC"/>
              </w:rPr>
              <w:t xml:space="preserve"> </w:t>
            </w:r>
            <w:r w:rsidRPr="009303BC">
              <w:rPr>
                <w:spacing w:val="-3"/>
                <w:lang w:val="es-EC"/>
              </w:rPr>
              <w:t>miembro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esta,</w:t>
            </w:r>
            <w:r w:rsidR="007D17DD" w:rsidRPr="009303BC">
              <w:rPr>
                <w:spacing w:val="-3"/>
                <w:lang w:val="es-EC"/>
              </w:rPr>
              <w:t xml:space="preserve"> </w:t>
            </w:r>
            <w:r w:rsidRPr="009303BC">
              <w:rPr>
                <w:spacing w:val="-3"/>
                <w:lang w:val="es-EC"/>
              </w:rPr>
              <w:t>cuando</w:t>
            </w:r>
            <w:r w:rsidR="007D17DD" w:rsidRPr="009303BC">
              <w:rPr>
                <w:spacing w:val="-3"/>
                <w:lang w:val="es-EC"/>
              </w:rPr>
              <w:t xml:space="preserve"> </w:t>
            </w:r>
            <w:r w:rsidRPr="009303BC">
              <w:rPr>
                <w:spacing w:val="-3"/>
                <w:lang w:val="es-EC"/>
              </w:rPr>
              <w:t>note</w:t>
            </w:r>
            <w:r w:rsidR="007D17DD" w:rsidRPr="009303BC">
              <w:rPr>
                <w:spacing w:val="-3"/>
                <w:lang w:val="es-EC"/>
              </w:rPr>
              <w:t xml:space="preserve"> </w:t>
            </w:r>
            <w:r w:rsidRPr="009303BC">
              <w:rPr>
                <w:spacing w:val="-3"/>
                <w:lang w:val="es-EC"/>
              </w:rPr>
              <w:t>deficiencias,</w:t>
            </w:r>
            <w:r w:rsidR="007D17DD" w:rsidRPr="009303BC">
              <w:rPr>
                <w:spacing w:val="-3"/>
                <w:lang w:val="es-EC"/>
              </w:rPr>
              <w:t xml:space="preserve"> </w:t>
            </w:r>
            <w:r w:rsidRPr="009303BC">
              <w:rPr>
                <w:spacing w:val="-3"/>
                <w:lang w:val="es-EC"/>
              </w:rPr>
              <w:t>ausencias</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insuficiencias</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falta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idoneidad</w:t>
            </w:r>
            <w:r w:rsidR="007D17DD" w:rsidRPr="009303BC">
              <w:rPr>
                <w:spacing w:val="-3"/>
                <w:lang w:val="es-EC"/>
              </w:rPr>
              <w:t xml:space="preserve"> </w:t>
            </w:r>
            <w:r w:rsidRPr="009303BC">
              <w:rPr>
                <w:spacing w:val="-3"/>
                <w:lang w:val="es-EC"/>
              </w:rPr>
              <w:t>u</w:t>
            </w:r>
            <w:r w:rsidR="007D17DD" w:rsidRPr="009303BC">
              <w:rPr>
                <w:spacing w:val="-3"/>
                <w:lang w:val="es-EC"/>
              </w:rPr>
              <w:t xml:space="preserve"> </w:t>
            </w:r>
            <w:r w:rsidRPr="009303BC">
              <w:rPr>
                <w:spacing w:val="-3"/>
                <w:lang w:val="es-EC"/>
              </w:rPr>
              <w:t>oportunidad</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inspección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debe</w:t>
            </w:r>
            <w:r w:rsidR="007D17DD" w:rsidRPr="009303BC">
              <w:rPr>
                <w:spacing w:val="-3"/>
                <w:lang w:val="es-EC"/>
              </w:rPr>
              <w:t xml:space="preserve"> </w:t>
            </w:r>
            <w:r w:rsidRPr="009303BC">
              <w:rPr>
                <w:spacing w:val="-3"/>
                <w:lang w:val="es-EC"/>
              </w:rPr>
              <w:t>tener</w:t>
            </w:r>
            <w:r w:rsidR="007D17DD" w:rsidRPr="009303BC">
              <w:rPr>
                <w:spacing w:val="-3"/>
                <w:lang w:val="es-EC"/>
              </w:rPr>
              <w:t xml:space="preserve"> </w:t>
            </w:r>
            <w:r w:rsidRPr="009303BC">
              <w:rPr>
                <w:spacing w:val="-3"/>
                <w:lang w:val="es-EC"/>
              </w:rPr>
              <w:t>acceso</w:t>
            </w:r>
            <w:r w:rsidR="007D17DD" w:rsidRPr="009303BC">
              <w:rPr>
                <w:spacing w:val="-3"/>
                <w:lang w:val="es-EC"/>
              </w:rPr>
              <w:t xml:space="preserve"> </w:t>
            </w:r>
            <w:r w:rsidRPr="009303BC">
              <w:rPr>
                <w:spacing w:val="-3"/>
                <w:lang w:val="es-EC"/>
              </w:rPr>
              <w:t>irrestricto</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resultados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todas</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pruebas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especialmente</w:t>
            </w:r>
            <w:r w:rsidR="007D17DD" w:rsidRPr="009303BC">
              <w:rPr>
                <w:spacing w:val="-3"/>
                <w:lang w:val="es-EC"/>
              </w:rPr>
              <w:t xml:space="preserve"> </w:t>
            </w:r>
            <w:r w:rsidRPr="009303BC">
              <w:rPr>
                <w:spacing w:val="-3"/>
                <w:lang w:val="es-EC"/>
              </w:rPr>
              <w:t>aquellas</w:t>
            </w:r>
            <w:r w:rsidR="007D17DD" w:rsidRPr="009303BC">
              <w:rPr>
                <w:spacing w:val="-3"/>
                <w:lang w:val="es-EC"/>
              </w:rPr>
              <w:t xml:space="preserve"> </w:t>
            </w:r>
            <w:r w:rsidRPr="009303BC">
              <w:rPr>
                <w:spacing w:val="-3"/>
                <w:lang w:val="es-EC"/>
              </w:rPr>
              <w:t>resultantes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control</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aseguramiento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calidad</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realiza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Supervisión</w:t>
            </w:r>
            <w:r w:rsidR="007D17DD" w:rsidRPr="009303BC">
              <w:rPr>
                <w:spacing w:val="-3"/>
                <w:lang w:val="es-EC"/>
              </w:rPr>
              <w:t xml:space="preserve"> </w:t>
            </w:r>
            <w:r w:rsidRPr="009303BC">
              <w:rPr>
                <w:spacing w:val="-3"/>
                <w:lang w:val="es-EC"/>
              </w:rPr>
              <w:t>Técnica</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p>
          <w:p w14:paraId="2CD1260D" w14:textId="78A27A45" w:rsidR="001377B0" w:rsidRPr="009303BC" w:rsidRDefault="001377B0" w:rsidP="00130F6E">
            <w:pPr>
              <w:spacing w:after="200"/>
              <w:ind w:left="612" w:right="656" w:hanging="540"/>
              <w:jc w:val="both"/>
              <w:rPr>
                <w:lang w:val="es-EC"/>
              </w:rPr>
            </w:pPr>
            <w:r w:rsidRPr="009303BC">
              <w:rPr>
                <w:spacing w:val="-3"/>
                <w:lang w:val="es-EC"/>
              </w:rPr>
              <w:t>34.2</w:t>
            </w:r>
            <w:r w:rsidR="007D17DD" w:rsidRPr="009303BC">
              <w:rPr>
                <w:spacing w:val="-3"/>
                <w:lang w:val="es-EC"/>
              </w:rPr>
              <w:t xml:space="preserve"> </w:t>
            </w:r>
            <w:r w:rsidR="00ED43A1" w:rsidRPr="009303BC">
              <w:rPr>
                <w:spacing w:val="-3"/>
                <w:lang w:val="es-EC"/>
              </w:rPr>
              <w:t>El Gerente de Proyecto podrá ordenar al Contratista que inspeccione cualquier defecto y lo revele, y que someta a Prueba cualquier Obra que el Gerente de Proyecto considere que pueda tener algún defecto.</w:t>
            </w:r>
          </w:p>
        </w:tc>
      </w:tr>
      <w:tr w:rsidR="001377B0" w:rsidRPr="009303BC" w14:paraId="20E866B8" w14:textId="77777777" w:rsidTr="2B5E3ACD">
        <w:tc>
          <w:tcPr>
            <w:tcW w:w="2268" w:type="dxa"/>
            <w:gridSpan w:val="2"/>
          </w:tcPr>
          <w:p w14:paraId="12C21280" w14:textId="35417CAE" w:rsidR="001377B0" w:rsidRPr="009303BC" w:rsidRDefault="001377B0" w:rsidP="00DC6256">
            <w:pPr>
              <w:pStyle w:val="SectionVHeading3"/>
              <w:rPr>
                <w:lang w:val="es-EC"/>
              </w:rPr>
            </w:pPr>
            <w:bookmarkStart w:id="210" w:name="_Toc399832275"/>
            <w:r w:rsidRPr="009303BC">
              <w:rPr>
                <w:lang w:val="es-EC"/>
              </w:rPr>
              <w:t>35.</w:t>
            </w:r>
            <w:r w:rsidRPr="009303BC">
              <w:rPr>
                <w:lang w:val="es-EC"/>
              </w:rPr>
              <w:tab/>
              <w:t>Pruebas</w:t>
            </w:r>
            <w:bookmarkEnd w:id="210"/>
          </w:p>
        </w:tc>
        <w:tc>
          <w:tcPr>
            <w:tcW w:w="7389" w:type="dxa"/>
            <w:gridSpan w:val="3"/>
          </w:tcPr>
          <w:p w14:paraId="3A4C6C6D" w14:textId="42725F20" w:rsidR="001377B0" w:rsidRPr="009303BC" w:rsidRDefault="001377B0" w:rsidP="00130F6E">
            <w:pPr>
              <w:spacing w:after="200"/>
              <w:ind w:left="612" w:right="656" w:hanging="612"/>
              <w:jc w:val="both"/>
              <w:rPr>
                <w:b/>
                <w:lang w:val="es-EC"/>
              </w:rPr>
            </w:pPr>
            <w:r w:rsidRPr="009303BC">
              <w:rPr>
                <w:lang w:val="es-EC"/>
              </w:rPr>
              <w:t>35.1</w:t>
            </w:r>
            <w:r w:rsidRPr="009303BC">
              <w:rPr>
                <w:b/>
                <w:lang w:val="es-EC"/>
              </w:rPr>
              <w:tab/>
            </w:r>
            <w:r w:rsidRPr="009303BC">
              <w:rPr>
                <w:spacing w:val="-3"/>
                <w:lang w:val="es-EC"/>
              </w:rPr>
              <w:t>Si</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ordena</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realizar</w:t>
            </w:r>
            <w:r w:rsidR="007D17DD" w:rsidRPr="009303BC">
              <w:rPr>
                <w:spacing w:val="-3"/>
                <w:lang w:val="es-EC"/>
              </w:rPr>
              <w:t xml:space="preserve"> </w:t>
            </w:r>
            <w:r w:rsidRPr="009303BC">
              <w:rPr>
                <w:spacing w:val="-3"/>
                <w:lang w:val="es-EC"/>
              </w:rPr>
              <w:t>alguna</w:t>
            </w:r>
            <w:r w:rsidR="007D17DD" w:rsidRPr="009303BC">
              <w:rPr>
                <w:spacing w:val="-3"/>
                <w:lang w:val="es-EC"/>
              </w:rPr>
              <w:t xml:space="preserve"> </w:t>
            </w:r>
            <w:r w:rsidRPr="009303BC">
              <w:rPr>
                <w:spacing w:val="-3"/>
                <w:lang w:val="es-EC"/>
              </w:rPr>
              <w:t>prueba</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esté</w:t>
            </w:r>
            <w:r w:rsidR="007D17DD" w:rsidRPr="009303BC">
              <w:rPr>
                <w:spacing w:val="-3"/>
                <w:lang w:val="es-EC"/>
              </w:rPr>
              <w:t xml:space="preserve"> </w:t>
            </w:r>
            <w:r w:rsidRPr="009303BC">
              <w:rPr>
                <w:spacing w:val="-3"/>
                <w:lang w:val="es-EC"/>
              </w:rPr>
              <w:t>contemplada</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Especificaciones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fin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lastRenderedPageBreak/>
              <w:t>verificar</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algún</w:t>
            </w:r>
            <w:r w:rsidR="007D17DD" w:rsidRPr="009303BC">
              <w:rPr>
                <w:spacing w:val="-3"/>
                <w:lang w:val="es-EC"/>
              </w:rPr>
              <w:t xml:space="preserve"> </w:t>
            </w:r>
            <w:r w:rsidRPr="009303BC">
              <w:rPr>
                <w:spacing w:val="-3"/>
                <w:lang w:val="es-EC"/>
              </w:rPr>
              <w:t>trabajo</w:t>
            </w:r>
            <w:r w:rsidR="007D17DD" w:rsidRPr="009303BC">
              <w:rPr>
                <w:spacing w:val="-3"/>
                <w:lang w:val="es-EC"/>
              </w:rPr>
              <w:t xml:space="preserve"> </w:t>
            </w:r>
            <w:r w:rsidRPr="009303BC">
              <w:rPr>
                <w:spacing w:val="-3"/>
                <w:lang w:val="es-EC"/>
              </w:rPr>
              <w:t>tiene</w:t>
            </w:r>
            <w:r w:rsidR="007D17DD" w:rsidRPr="009303BC">
              <w:rPr>
                <w:spacing w:val="-3"/>
                <w:lang w:val="es-EC"/>
              </w:rPr>
              <w:t xml:space="preserve"> </w:t>
            </w:r>
            <w:r w:rsidRPr="009303BC">
              <w:rPr>
                <w:spacing w:val="-3"/>
                <w:lang w:val="es-EC"/>
              </w:rPr>
              <w:t>defectos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prueba</w:t>
            </w:r>
            <w:r w:rsidR="007D17DD" w:rsidRPr="009303BC">
              <w:rPr>
                <w:spacing w:val="-3"/>
                <w:lang w:val="es-EC"/>
              </w:rPr>
              <w:t xml:space="preserve"> </w:t>
            </w:r>
            <w:r w:rsidRPr="009303BC">
              <w:rPr>
                <w:spacing w:val="-3"/>
                <w:lang w:val="es-EC"/>
              </w:rPr>
              <w:t>revela</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tiene,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pagará</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costo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prueba</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muestras.</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encuentra</w:t>
            </w:r>
            <w:r w:rsidR="007D17DD" w:rsidRPr="009303BC">
              <w:rPr>
                <w:spacing w:val="-3"/>
                <w:lang w:val="es-EC"/>
              </w:rPr>
              <w:t xml:space="preserve"> </w:t>
            </w:r>
            <w:r w:rsidRPr="009303BC">
              <w:rPr>
                <w:spacing w:val="-3"/>
                <w:lang w:val="es-EC"/>
              </w:rPr>
              <w:t>ningún</w:t>
            </w:r>
            <w:r w:rsidR="007D17DD" w:rsidRPr="009303BC">
              <w:rPr>
                <w:spacing w:val="-3"/>
                <w:lang w:val="es-EC"/>
              </w:rPr>
              <w:t xml:space="preserve"> </w:t>
            </w:r>
            <w:r w:rsidRPr="009303BC">
              <w:rPr>
                <w:spacing w:val="-3"/>
                <w:lang w:val="es-EC"/>
              </w:rPr>
              <w:t>defecto,</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prueba</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considerará</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Evento</w:t>
            </w:r>
            <w:r w:rsidR="007D17DD" w:rsidRPr="009303BC">
              <w:rPr>
                <w:spacing w:val="-3"/>
                <w:lang w:val="es-EC"/>
              </w:rPr>
              <w:t xml:space="preserve"> </w:t>
            </w:r>
            <w:r w:rsidRPr="009303BC">
              <w:rPr>
                <w:spacing w:val="-3"/>
                <w:lang w:val="es-EC"/>
              </w:rPr>
              <w:t>Compensable.</w:t>
            </w:r>
          </w:p>
        </w:tc>
      </w:tr>
      <w:tr w:rsidR="001377B0" w:rsidRPr="009303BC" w14:paraId="05B914F8" w14:textId="77777777" w:rsidTr="2B5E3ACD">
        <w:tc>
          <w:tcPr>
            <w:tcW w:w="2268" w:type="dxa"/>
            <w:gridSpan w:val="2"/>
          </w:tcPr>
          <w:p w14:paraId="0EB96183" w14:textId="50449473" w:rsidR="001377B0" w:rsidRPr="009303BC" w:rsidRDefault="001377B0" w:rsidP="00DC6256">
            <w:pPr>
              <w:pStyle w:val="SectionVHeading3"/>
              <w:rPr>
                <w:lang w:val="es-EC"/>
              </w:rPr>
            </w:pPr>
            <w:bookmarkStart w:id="211" w:name="_Toc399832276"/>
            <w:r w:rsidRPr="009303BC">
              <w:rPr>
                <w:lang w:val="es-EC"/>
              </w:rPr>
              <w:lastRenderedPageBreak/>
              <w:t>36.</w:t>
            </w:r>
            <w:r w:rsidRPr="009303BC">
              <w:rPr>
                <w:lang w:val="es-EC"/>
              </w:rPr>
              <w:tab/>
              <w:t>Corrección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Defectos</w:t>
            </w:r>
            <w:bookmarkEnd w:id="211"/>
          </w:p>
        </w:tc>
        <w:tc>
          <w:tcPr>
            <w:tcW w:w="7389" w:type="dxa"/>
            <w:gridSpan w:val="3"/>
          </w:tcPr>
          <w:p w14:paraId="78DE88B2" w14:textId="0B8AD3B1" w:rsidR="001377B0" w:rsidRPr="009303BC" w:rsidRDefault="001377B0" w:rsidP="00130F6E">
            <w:pPr>
              <w:spacing w:after="200"/>
              <w:ind w:left="612" w:right="656" w:hanging="612"/>
              <w:jc w:val="both"/>
              <w:rPr>
                <w:spacing w:val="-3"/>
                <w:lang w:val="es-EC"/>
              </w:rPr>
            </w:pPr>
            <w:r w:rsidRPr="009303BC">
              <w:rPr>
                <w:lang w:val="es-EC"/>
              </w:rPr>
              <w:t>36.1</w:t>
            </w:r>
            <w:r w:rsidRPr="009303BC">
              <w:rPr>
                <w:b/>
                <w:lang w:val="es-EC"/>
              </w:rPr>
              <w:tab/>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notificará</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todos</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defectos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tenga</w:t>
            </w:r>
            <w:r w:rsidR="007D17DD" w:rsidRPr="009303BC">
              <w:rPr>
                <w:spacing w:val="-3"/>
                <w:lang w:val="es-EC"/>
              </w:rPr>
              <w:t xml:space="preserve"> </w:t>
            </w:r>
            <w:r w:rsidRPr="009303BC">
              <w:rPr>
                <w:spacing w:val="-3"/>
                <w:lang w:val="es-EC"/>
              </w:rPr>
              <w:t>conocimiento</w:t>
            </w:r>
            <w:r w:rsidR="007D17DD" w:rsidRPr="009303BC">
              <w:rPr>
                <w:spacing w:val="-3"/>
                <w:lang w:val="es-EC"/>
              </w:rPr>
              <w:t xml:space="preserve"> </w:t>
            </w:r>
            <w:r w:rsidRPr="009303BC">
              <w:rPr>
                <w:spacing w:val="-3"/>
                <w:lang w:val="es-EC"/>
              </w:rPr>
              <w:t>antes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finalice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Período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Responsabilidad</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Defectos,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inicia</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define</w:t>
            </w:r>
            <w:r w:rsidR="007D17DD" w:rsidRPr="009303BC">
              <w:rPr>
                <w:b/>
                <w:spacing w:val="-3"/>
                <w:lang w:val="es-EC"/>
              </w:rPr>
              <w:t xml:space="preserve"> </w:t>
            </w:r>
            <w:r w:rsidRPr="009303BC">
              <w:rPr>
                <w:b/>
                <w:spacing w:val="-3"/>
                <w:lang w:val="es-EC"/>
              </w:rPr>
              <w:t>en</w:t>
            </w:r>
            <w:r w:rsidR="007D17DD" w:rsidRPr="009303BC">
              <w:rPr>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Pr="009303BC">
              <w:rPr>
                <w:spacing w:val="-3"/>
                <w:lang w:val="es-EC"/>
              </w:rPr>
              <w:t>.</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Período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Responsabilidad</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Defectos</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prorrogará</w:t>
            </w:r>
            <w:r w:rsidR="007D17DD" w:rsidRPr="009303BC">
              <w:rPr>
                <w:spacing w:val="-3"/>
                <w:lang w:val="es-EC"/>
              </w:rPr>
              <w:t xml:space="preserve"> </w:t>
            </w:r>
            <w:r w:rsidRPr="009303BC">
              <w:rPr>
                <w:spacing w:val="-3"/>
                <w:lang w:val="es-EC"/>
              </w:rPr>
              <w:t>mientras</w:t>
            </w:r>
            <w:r w:rsidR="007D17DD" w:rsidRPr="009303BC">
              <w:rPr>
                <w:spacing w:val="-3"/>
                <w:lang w:val="es-EC"/>
              </w:rPr>
              <w:t xml:space="preserve"> </w:t>
            </w:r>
            <w:r w:rsidRPr="009303BC">
              <w:rPr>
                <w:spacing w:val="-3"/>
                <w:lang w:val="es-EC"/>
              </w:rPr>
              <w:t>queden</w:t>
            </w:r>
            <w:r w:rsidR="007D17DD" w:rsidRPr="009303BC">
              <w:rPr>
                <w:spacing w:val="-3"/>
                <w:lang w:val="es-EC"/>
              </w:rPr>
              <w:t xml:space="preserve"> </w:t>
            </w:r>
            <w:r w:rsidRPr="009303BC">
              <w:rPr>
                <w:spacing w:val="-3"/>
                <w:lang w:val="es-EC"/>
              </w:rPr>
              <w:t>defectos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corregir.</w:t>
            </w:r>
          </w:p>
          <w:p w14:paraId="0C2F1804" w14:textId="4570666C" w:rsidR="001377B0" w:rsidRPr="009303BC" w:rsidRDefault="001377B0" w:rsidP="00130F6E">
            <w:pPr>
              <w:spacing w:after="200"/>
              <w:ind w:left="612" w:right="656" w:hanging="612"/>
              <w:jc w:val="both"/>
              <w:rPr>
                <w:lang w:val="es-EC"/>
              </w:rPr>
            </w:pPr>
            <w:r w:rsidRPr="009303BC">
              <w:rPr>
                <w:lang w:val="es-EC"/>
              </w:rPr>
              <w:t>36.2</w:t>
            </w:r>
            <w:r w:rsidRPr="009303BC">
              <w:rPr>
                <w:lang w:val="es-EC"/>
              </w:rPr>
              <w:tab/>
            </w:r>
            <w:r w:rsidRPr="009303BC">
              <w:rPr>
                <w:spacing w:val="-3"/>
                <w:lang w:val="es-EC"/>
              </w:rPr>
              <w:t>Cada</w:t>
            </w:r>
            <w:r w:rsidR="007D17DD" w:rsidRPr="009303BC">
              <w:rPr>
                <w:spacing w:val="-3"/>
                <w:lang w:val="es-EC"/>
              </w:rPr>
              <w:t xml:space="preserve"> </w:t>
            </w:r>
            <w:r w:rsidRPr="009303BC">
              <w:rPr>
                <w:spacing w:val="-3"/>
                <w:lang w:val="es-EC"/>
              </w:rPr>
              <w:t>vez</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notifique</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defecto,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lo</w:t>
            </w:r>
            <w:r w:rsidR="007D17DD" w:rsidRPr="009303BC">
              <w:rPr>
                <w:spacing w:val="-3"/>
                <w:lang w:val="es-EC"/>
              </w:rPr>
              <w:t xml:space="preserve"> </w:t>
            </w:r>
            <w:r w:rsidRPr="009303BC">
              <w:rPr>
                <w:spacing w:val="-3"/>
                <w:lang w:val="es-EC"/>
              </w:rPr>
              <w:t>corregirá</w:t>
            </w:r>
            <w:r w:rsidR="007D17DD" w:rsidRPr="009303BC">
              <w:rPr>
                <w:spacing w:val="-3"/>
                <w:lang w:val="es-EC"/>
              </w:rPr>
              <w:t xml:space="preserve"> </w:t>
            </w:r>
            <w:r w:rsidRPr="009303BC">
              <w:rPr>
                <w:spacing w:val="-3"/>
                <w:lang w:val="es-EC"/>
              </w:rPr>
              <w:t>dentro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plazo</w:t>
            </w:r>
            <w:r w:rsidR="007D17DD" w:rsidRPr="009303BC">
              <w:rPr>
                <w:spacing w:val="-3"/>
                <w:lang w:val="es-EC"/>
              </w:rPr>
              <w:t xml:space="preserve"> </w:t>
            </w:r>
            <w:r w:rsidRPr="009303BC">
              <w:rPr>
                <w:spacing w:val="-3"/>
                <w:lang w:val="es-EC"/>
              </w:rPr>
              <w:t>especificado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notificación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00F451E9" w:rsidRPr="009303BC">
              <w:rPr>
                <w:spacing w:val="-3"/>
                <w:lang w:val="es-EC"/>
              </w:rPr>
              <w:t>Gerente de Proyecto</w:t>
            </w:r>
            <w:r w:rsidRPr="009303BC">
              <w:rPr>
                <w:spacing w:val="-3"/>
                <w:lang w:val="es-EC"/>
              </w:rPr>
              <w:t>.</w:t>
            </w:r>
          </w:p>
        </w:tc>
      </w:tr>
      <w:tr w:rsidR="001377B0" w:rsidRPr="009303BC" w14:paraId="78994FA3" w14:textId="77777777" w:rsidTr="2B5E3ACD">
        <w:trPr>
          <w:trHeight w:val="1360"/>
        </w:trPr>
        <w:tc>
          <w:tcPr>
            <w:tcW w:w="2268" w:type="dxa"/>
            <w:gridSpan w:val="2"/>
          </w:tcPr>
          <w:p w14:paraId="28661475" w14:textId="16E6A8C7" w:rsidR="001377B0" w:rsidRPr="009303BC" w:rsidRDefault="001377B0" w:rsidP="00DC6256">
            <w:pPr>
              <w:pStyle w:val="SectionVHeading3"/>
              <w:rPr>
                <w:lang w:val="es-EC"/>
              </w:rPr>
            </w:pPr>
            <w:bookmarkStart w:id="212" w:name="_Toc399832277"/>
            <w:r w:rsidRPr="009303BC">
              <w:rPr>
                <w:lang w:val="es-EC"/>
              </w:rPr>
              <w:t>37.</w:t>
            </w:r>
            <w:r w:rsidRPr="009303BC">
              <w:rPr>
                <w:lang w:val="es-EC"/>
              </w:rPr>
              <w:tab/>
              <w:t>Defectos</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corregidos</w:t>
            </w:r>
            <w:bookmarkEnd w:id="212"/>
          </w:p>
        </w:tc>
        <w:tc>
          <w:tcPr>
            <w:tcW w:w="7389" w:type="dxa"/>
            <w:gridSpan w:val="3"/>
          </w:tcPr>
          <w:p w14:paraId="6F2BA657" w14:textId="5EAB23A2" w:rsidR="001377B0" w:rsidRPr="009303BC" w:rsidRDefault="001377B0" w:rsidP="00130F6E">
            <w:pPr>
              <w:spacing w:after="200"/>
              <w:ind w:left="612" w:right="656" w:hanging="612"/>
              <w:jc w:val="both"/>
              <w:rPr>
                <w:lang w:val="es-EC"/>
              </w:rPr>
            </w:pPr>
            <w:r w:rsidRPr="009303BC">
              <w:rPr>
                <w:lang w:val="es-EC"/>
              </w:rPr>
              <w:t>37.1</w:t>
            </w:r>
            <w:r w:rsidRPr="009303BC">
              <w:rPr>
                <w:lang w:val="es-EC"/>
              </w:rPr>
              <w:tab/>
            </w:r>
            <w:r w:rsidRPr="009303BC">
              <w:rPr>
                <w:spacing w:val="-3"/>
                <w:lang w:val="es-EC"/>
              </w:rPr>
              <w:t>Si</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ha</w:t>
            </w:r>
            <w:r w:rsidR="007D17DD" w:rsidRPr="009303BC">
              <w:rPr>
                <w:spacing w:val="-3"/>
                <w:lang w:val="es-EC"/>
              </w:rPr>
              <w:t xml:space="preserve"> </w:t>
            </w:r>
            <w:r w:rsidRPr="009303BC">
              <w:rPr>
                <w:spacing w:val="-3"/>
                <w:lang w:val="es-EC"/>
              </w:rPr>
              <w:t>corregido</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defecto</w:t>
            </w:r>
            <w:r w:rsidR="007D17DD" w:rsidRPr="009303BC">
              <w:rPr>
                <w:spacing w:val="-3"/>
                <w:lang w:val="es-EC"/>
              </w:rPr>
              <w:t xml:space="preserve"> </w:t>
            </w:r>
            <w:r w:rsidRPr="009303BC">
              <w:rPr>
                <w:spacing w:val="-3"/>
                <w:lang w:val="es-EC"/>
              </w:rPr>
              <w:t>dentro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plazo</w:t>
            </w:r>
            <w:r w:rsidR="007D17DD" w:rsidRPr="009303BC">
              <w:rPr>
                <w:spacing w:val="-3"/>
                <w:lang w:val="es-EC"/>
              </w:rPr>
              <w:t xml:space="preserve"> </w:t>
            </w:r>
            <w:r w:rsidRPr="009303BC">
              <w:rPr>
                <w:spacing w:val="-3"/>
                <w:lang w:val="es-EC"/>
              </w:rPr>
              <w:t>especificado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notificación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00F451E9" w:rsidRPr="009303BC">
              <w:rPr>
                <w:spacing w:val="-3"/>
                <w:lang w:val="es-EC"/>
              </w:rPr>
              <w:t>Gerente de Proyecto</w:t>
            </w:r>
            <w:r w:rsidRPr="009303BC">
              <w:rPr>
                <w:spacing w:val="-3"/>
                <w:lang w:val="es-EC"/>
              </w:rPr>
              <w:t>,</w:t>
            </w:r>
            <w:r w:rsidR="007D17DD" w:rsidRPr="009303BC">
              <w:rPr>
                <w:spacing w:val="-3"/>
                <w:lang w:val="es-EC"/>
              </w:rPr>
              <w:t xml:space="preserve"> </w:t>
            </w:r>
            <w:r w:rsidRPr="009303BC">
              <w:rPr>
                <w:spacing w:val="-3"/>
                <w:lang w:val="es-EC"/>
              </w:rPr>
              <w:t>este</w:t>
            </w:r>
            <w:r w:rsidR="007D17DD" w:rsidRPr="009303BC">
              <w:rPr>
                <w:spacing w:val="-3"/>
                <w:lang w:val="es-EC"/>
              </w:rPr>
              <w:t xml:space="preserve"> </w:t>
            </w:r>
            <w:r w:rsidRPr="009303BC">
              <w:rPr>
                <w:spacing w:val="-3"/>
                <w:lang w:val="es-EC"/>
              </w:rPr>
              <w:t>último</w:t>
            </w:r>
            <w:r w:rsidR="007D17DD" w:rsidRPr="009303BC">
              <w:rPr>
                <w:spacing w:val="-3"/>
                <w:lang w:val="es-EC"/>
              </w:rPr>
              <w:t xml:space="preserve"> </w:t>
            </w:r>
            <w:r w:rsidRPr="009303BC">
              <w:rPr>
                <w:spacing w:val="-3"/>
                <w:lang w:val="es-EC"/>
              </w:rPr>
              <w:t>estimará</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precio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corrección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defecto,</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pagar</w:t>
            </w:r>
            <w:r w:rsidR="007D17DD" w:rsidRPr="009303BC">
              <w:rPr>
                <w:spacing w:val="-3"/>
                <w:lang w:val="es-EC"/>
              </w:rPr>
              <w:t xml:space="preserve"> </w:t>
            </w:r>
            <w:r w:rsidRPr="009303BC">
              <w:rPr>
                <w:spacing w:val="-3"/>
                <w:lang w:val="es-EC"/>
              </w:rPr>
              <w:t>dicho</w:t>
            </w:r>
            <w:r w:rsidR="007D17DD" w:rsidRPr="009303BC">
              <w:rPr>
                <w:spacing w:val="-3"/>
                <w:lang w:val="es-EC"/>
              </w:rPr>
              <w:t xml:space="preserve"> </w:t>
            </w:r>
            <w:r w:rsidRPr="009303BC">
              <w:rPr>
                <w:spacing w:val="-3"/>
                <w:lang w:val="es-EC"/>
              </w:rPr>
              <w:t>monto</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valores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mercado,</w:t>
            </w:r>
            <w:r w:rsidR="007D17DD" w:rsidRPr="009303BC">
              <w:rPr>
                <w:spacing w:val="-3"/>
                <w:lang w:val="es-EC"/>
              </w:rPr>
              <w:t xml:space="preserve"> </w:t>
            </w:r>
            <w:r w:rsidRPr="009303BC">
              <w:rPr>
                <w:spacing w:val="-3"/>
                <w:lang w:val="es-EC"/>
              </w:rPr>
              <w:t>siendo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precio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actividad</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ha</w:t>
            </w:r>
            <w:r w:rsidR="007D17DD" w:rsidRPr="009303BC">
              <w:rPr>
                <w:spacing w:val="-3"/>
                <w:lang w:val="es-EC"/>
              </w:rPr>
              <w:t xml:space="preserve"> </w:t>
            </w:r>
            <w:r w:rsidRPr="009303BC">
              <w:rPr>
                <w:spacing w:val="-3"/>
                <w:lang w:val="es-EC"/>
              </w:rPr>
              <w:t>previsto</w:t>
            </w:r>
            <w:r w:rsidR="007D17DD" w:rsidRPr="009303BC">
              <w:rPr>
                <w:spacing w:val="-3"/>
                <w:lang w:val="es-EC"/>
              </w:rPr>
              <w:t xml:space="preserve"> </w:t>
            </w:r>
            <w:r w:rsidRPr="009303BC">
              <w:rPr>
                <w:spacing w:val="-3"/>
                <w:lang w:val="es-EC"/>
              </w:rPr>
              <w:t>meramente</w:t>
            </w:r>
            <w:r w:rsidR="007D17DD" w:rsidRPr="009303BC">
              <w:rPr>
                <w:spacing w:val="-3"/>
                <w:lang w:val="es-EC"/>
              </w:rPr>
              <w:t xml:space="preserve"> </w:t>
            </w:r>
            <w:r w:rsidRPr="009303BC">
              <w:rPr>
                <w:spacing w:val="-3"/>
                <w:lang w:val="es-EC"/>
              </w:rPr>
              <w:t>referencial.</w:t>
            </w:r>
          </w:p>
        </w:tc>
      </w:tr>
      <w:tr w:rsidR="001377B0" w:rsidRPr="009303BC" w14:paraId="06743833" w14:textId="77777777" w:rsidTr="2B5E3ACD">
        <w:trPr>
          <w:gridAfter w:val="1"/>
          <w:wAfter w:w="722" w:type="dxa"/>
          <w:trHeight w:val="69"/>
        </w:trPr>
        <w:tc>
          <w:tcPr>
            <w:tcW w:w="8935" w:type="dxa"/>
            <w:gridSpan w:val="4"/>
          </w:tcPr>
          <w:p w14:paraId="5689FB22" w14:textId="64A6DC5F" w:rsidR="001377B0" w:rsidRPr="009303BC" w:rsidDel="001802D1" w:rsidRDefault="001377B0" w:rsidP="00086027">
            <w:pPr>
              <w:pStyle w:val="SectionVHeading2"/>
              <w:tabs>
                <w:tab w:val="left" w:pos="456"/>
              </w:tabs>
              <w:spacing w:before="200"/>
              <w:rPr>
                <w:rFonts w:ascii="Times New Roman" w:hAnsi="Times New Roman"/>
                <w:lang w:val="es-EC"/>
              </w:rPr>
            </w:pPr>
            <w:bookmarkStart w:id="213" w:name="_Toc399832278"/>
            <w:r w:rsidRPr="009303BC">
              <w:rPr>
                <w:rFonts w:ascii="Times New Roman" w:hAnsi="Times New Roman"/>
                <w:lang w:val="es-EC"/>
              </w:rPr>
              <w:t>E.</w:t>
            </w:r>
            <w:r w:rsidR="00086027" w:rsidRPr="009303BC">
              <w:rPr>
                <w:rFonts w:ascii="Times New Roman" w:hAnsi="Times New Roman"/>
                <w:spacing w:val="-3"/>
                <w:lang w:val="es-EC"/>
              </w:rPr>
              <w:tab/>
            </w:r>
            <w:r w:rsidRPr="009303BC">
              <w:rPr>
                <w:rFonts w:ascii="Times New Roman" w:hAnsi="Times New Roman"/>
                <w:lang w:val="es-EC"/>
              </w:rPr>
              <w:t>Control</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Costos</w:t>
            </w:r>
            <w:bookmarkEnd w:id="213"/>
          </w:p>
        </w:tc>
      </w:tr>
      <w:tr w:rsidR="001377B0" w:rsidRPr="009303BC" w14:paraId="722EE7A4" w14:textId="77777777" w:rsidTr="2B5E3ACD">
        <w:trPr>
          <w:gridAfter w:val="1"/>
          <w:wAfter w:w="734" w:type="dxa"/>
          <w:trHeight w:val="2628"/>
        </w:trPr>
        <w:tc>
          <w:tcPr>
            <w:tcW w:w="2268" w:type="dxa"/>
            <w:gridSpan w:val="2"/>
          </w:tcPr>
          <w:p w14:paraId="339C9EC5" w14:textId="0DAE63BE" w:rsidR="001377B0" w:rsidRPr="009303BC" w:rsidDel="001802D1" w:rsidRDefault="001377B0" w:rsidP="005D07DA">
            <w:pPr>
              <w:pStyle w:val="SectionVHeading3"/>
              <w:rPr>
                <w:lang w:val="es-EC"/>
              </w:rPr>
            </w:pPr>
            <w:bookmarkStart w:id="214" w:name="_Toc399832279"/>
            <w:bookmarkStart w:id="215" w:name="_Hlk76044633"/>
            <w:r w:rsidRPr="009303BC">
              <w:rPr>
                <w:lang w:val="es-EC"/>
              </w:rPr>
              <w:t>38.</w:t>
            </w:r>
            <w:r w:rsidRPr="009303BC">
              <w:rPr>
                <w:lang w:val="es-EC"/>
              </w:rPr>
              <w:tab/>
            </w:r>
            <w:r w:rsidR="00613FDF" w:rsidRPr="009303BC">
              <w:rPr>
                <w:lang w:val="es-EC"/>
              </w:rPr>
              <w:t xml:space="preserve">Lista </w:t>
            </w:r>
            <w:r w:rsidRPr="009303BC">
              <w:rPr>
                <w:lang w:val="es-EC"/>
              </w:rPr>
              <w:t>de</w:t>
            </w:r>
            <w:r w:rsidR="007D17DD" w:rsidRPr="009303BC">
              <w:rPr>
                <w:lang w:val="es-EC"/>
              </w:rPr>
              <w:t xml:space="preserve"> </w:t>
            </w:r>
            <w:r w:rsidR="00912611" w:rsidRPr="009303BC">
              <w:rPr>
                <w:lang w:val="es-EC"/>
              </w:rPr>
              <w:t>Actividades</w:t>
            </w:r>
            <w:bookmarkEnd w:id="214"/>
          </w:p>
        </w:tc>
        <w:tc>
          <w:tcPr>
            <w:tcW w:w="6655" w:type="dxa"/>
            <w:gridSpan w:val="2"/>
          </w:tcPr>
          <w:p w14:paraId="1A83C5C8" w14:textId="54616191" w:rsidR="001377B0" w:rsidRPr="009303BC" w:rsidRDefault="001377B0" w:rsidP="00DC6256">
            <w:pPr>
              <w:spacing w:after="240"/>
              <w:ind w:left="619" w:hanging="619"/>
              <w:jc w:val="both"/>
              <w:rPr>
                <w:spacing w:val="-3"/>
                <w:lang w:val="es-EC"/>
              </w:rPr>
            </w:pPr>
            <w:r w:rsidRPr="009303BC">
              <w:rPr>
                <w:spacing w:val="-3"/>
                <w:lang w:val="es-EC"/>
              </w:rPr>
              <w:t>38.1</w:t>
            </w:r>
            <w:r w:rsidRPr="009303BC">
              <w:rPr>
                <w:spacing w:val="-3"/>
                <w:lang w:val="es-EC"/>
              </w:rPr>
              <w:tab/>
            </w:r>
            <w:r w:rsidR="00446F19" w:rsidRPr="009303BC">
              <w:rPr>
                <w:spacing w:val="-2"/>
                <w:lang w:val="es-EC"/>
              </w:rPr>
              <w:t xml:space="preserve">El Contratista deberá presentar una Lista de Actividades actualizado dentro de los catorce (14) días siguientes a su solicitud por parte del </w:t>
            </w:r>
            <w:r w:rsidR="00446F19" w:rsidRPr="009303BC">
              <w:rPr>
                <w:lang w:val="es-EC"/>
              </w:rPr>
              <w:t>Gerente de Proyecto</w:t>
            </w:r>
            <w:r w:rsidR="00446F19" w:rsidRPr="009303BC">
              <w:rPr>
                <w:spacing w:val="-2"/>
                <w:lang w:val="es-EC"/>
              </w:rPr>
              <w:t>. Dichas actividades deberán coordinarse con las del Programa.</w:t>
            </w:r>
          </w:p>
          <w:p w14:paraId="4C4757CE" w14:textId="5577C910" w:rsidR="001377B0" w:rsidRPr="009303BC" w:rsidDel="00EA7028" w:rsidRDefault="001377B0" w:rsidP="001377B0">
            <w:pPr>
              <w:spacing w:after="240"/>
              <w:ind w:left="619" w:hanging="619"/>
              <w:jc w:val="both"/>
              <w:rPr>
                <w:spacing w:val="-3"/>
                <w:lang w:val="es-EC"/>
              </w:rPr>
            </w:pPr>
            <w:r w:rsidRPr="009303BC">
              <w:rPr>
                <w:lang w:val="es-EC"/>
              </w:rPr>
              <w:t>38.2</w:t>
            </w:r>
            <w:r w:rsidRPr="009303BC">
              <w:rPr>
                <w:lang w:val="es-EC"/>
              </w:rPr>
              <w:tab/>
            </w:r>
            <w:r w:rsidR="00446F19" w:rsidRPr="009303BC">
              <w:rPr>
                <w:spacing w:val="-2"/>
                <w:lang w:val="es-EC"/>
              </w:rPr>
              <w:t>En la Lista de Actividades el Contratista deberá indicar por separado la entrega de los materiales en el Lugar de las Obras cuando el pago de los materiales en el sitio deba efectuarse por separado.</w:t>
            </w:r>
          </w:p>
          <w:p w14:paraId="680064FB" w14:textId="1146F949" w:rsidR="001377B0" w:rsidRPr="009303BC" w:rsidDel="001802D1" w:rsidRDefault="001377B0" w:rsidP="00E501D1">
            <w:pPr>
              <w:spacing w:after="200"/>
              <w:ind w:left="612" w:hanging="612"/>
              <w:jc w:val="both"/>
              <w:rPr>
                <w:lang w:val="es-EC"/>
              </w:rPr>
            </w:pPr>
            <w:r w:rsidRPr="009303BC" w:rsidDel="00EA7028">
              <w:rPr>
                <w:lang w:val="es-EC"/>
              </w:rPr>
              <w:t>38.</w:t>
            </w:r>
            <w:r w:rsidR="00133B7B" w:rsidRPr="009303BC">
              <w:rPr>
                <w:lang w:val="es-EC"/>
              </w:rPr>
              <w:t>3</w:t>
            </w:r>
            <w:r w:rsidRPr="009303BC" w:rsidDel="00EA7028">
              <w:rPr>
                <w:lang w:val="es-EC"/>
              </w:rPr>
              <w:tab/>
            </w:r>
            <w:r w:rsidRPr="009303BC" w:rsidDel="00EA7028">
              <w:rPr>
                <w:spacing w:val="-3"/>
                <w:lang w:val="es-EC"/>
              </w:rPr>
              <w:t>Al</w:t>
            </w:r>
            <w:r w:rsidR="007D17DD" w:rsidRPr="009303BC">
              <w:rPr>
                <w:spacing w:val="-3"/>
                <w:lang w:val="es-EC"/>
              </w:rPr>
              <w:t xml:space="preserve"> </w:t>
            </w:r>
            <w:r w:rsidRPr="009303BC" w:rsidDel="00EA7028">
              <w:rPr>
                <w:spacing w:val="-3"/>
                <w:lang w:val="es-EC"/>
              </w:rPr>
              <w:t>Contratista</w:t>
            </w:r>
            <w:r w:rsidR="007D17DD" w:rsidRPr="009303BC">
              <w:rPr>
                <w:spacing w:val="-3"/>
                <w:lang w:val="es-EC"/>
              </w:rPr>
              <w:t xml:space="preserve"> </w:t>
            </w:r>
            <w:r w:rsidRPr="009303BC" w:rsidDel="00EA7028">
              <w:rPr>
                <w:spacing w:val="-3"/>
                <w:lang w:val="es-EC"/>
              </w:rPr>
              <w:t>se</w:t>
            </w:r>
            <w:r w:rsidR="007D17DD" w:rsidRPr="009303BC">
              <w:rPr>
                <w:spacing w:val="-3"/>
                <w:lang w:val="es-EC"/>
              </w:rPr>
              <w:t xml:space="preserve"> </w:t>
            </w:r>
            <w:r w:rsidRPr="009303BC" w:rsidDel="00EA7028">
              <w:rPr>
                <w:spacing w:val="-3"/>
                <w:lang w:val="es-EC"/>
              </w:rPr>
              <w:t>le</w:t>
            </w:r>
            <w:r w:rsidR="007D17DD" w:rsidRPr="009303BC">
              <w:rPr>
                <w:spacing w:val="-3"/>
                <w:lang w:val="es-EC"/>
              </w:rPr>
              <w:t xml:space="preserve"> </w:t>
            </w:r>
            <w:r w:rsidRPr="009303BC" w:rsidDel="00EA7028">
              <w:rPr>
                <w:spacing w:val="-3"/>
                <w:lang w:val="es-EC"/>
              </w:rPr>
              <w:t>paga</w:t>
            </w:r>
            <w:r w:rsidR="007D17DD" w:rsidRPr="009303BC">
              <w:rPr>
                <w:spacing w:val="-3"/>
                <w:lang w:val="es-EC"/>
              </w:rPr>
              <w:t xml:space="preserve"> </w:t>
            </w:r>
            <w:r w:rsidRPr="009303BC" w:rsidDel="00EA7028">
              <w:rPr>
                <w:spacing w:val="-3"/>
                <w:lang w:val="es-EC"/>
              </w:rPr>
              <w:t>por</w:t>
            </w:r>
            <w:r w:rsidR="007D17DD" w:rsidRPr="009303BC">
              <w:rPr>
                <w:spacing w:val="-3"/>
                <w:lang w:val="es-EC"/>
              </w:rPr>
              <w:t xml:space="preserve"> </w:t>
            </w:r>
            <w:r w:rsidR="00E501D1" w:rsidRPr="009303BC">
              <w:rPr>
                <w:spacing w:val="-3"/>
                <w:lang w:val="es-EC"/>
              </w:rPr>
              <w:t>el</w:t>
            </w:r>
            <w:r w:rsidR="007D17DD" w:rsidRPr="009303BC">
              <w:rPr>
                <w:spacing w:val="-3"/>
                <w:lang w:val="es-EC"/>
              </w:rPr>
              <w:t xml:space="preserve"> </w:t>
            </w:r>
            <w:r w:rsidR="00E501D1" w:rsidRPr="009303BC">
              <w:rPr>
                <w:spacing w:val="-3"/>
                <w:lang w:val="es-EC"/>
              </w:rPr>
              <w:t>avance</w:t>
            </w:r>
            <w:r w:rsidR="007D17DD" w:rsidRPr="009303BC">
              <w:rPr>
                <w:spacing w:val="-3"/>
                <w:lang w:val="es-EC"/>
              </w:rPr>
              <w:t xml:space="preserve"> </w:t>
            </w:r>
            <w:r w:rsidR="00D02EEE" w:rsidRPr="009303BC">
              <w:rPr>
                <w:spacing w:val="-3"/>
                <w:lang w:val="es-EC"/>
              </w:rPr>
              <w:t>certificado</w:t>
            </w:r>
            <w:r w:rsidR="007D17DD" w:rsidRPr="009303BC">
              <w:rPr>
                <w:spacing w:val="-3"/>
                <w:lang w:val="es-EC"/>
              </w:rPr>
              <w:t xml:space="preserve"> </w:t>
            </w:r>
            <w:r w:rsidR="00D02EEE" w:rsidRPr="009303BC">
              <w:rPr>
                <w:spacing w:val="-3"/>
                <w:lang w:val="es-EC"/>
              </w:rPr>
              <w:t>por</w:t>
            </w:r>
            <w:r w:rsidR="007D17DD" w:rsidRPr="009303BC">
              <w:rPr>
                <w:spacing w:val="-3"/>
                <w:lang w:val="es-EC"/>
              </w:rPr>
              <w:t xml:space="preserve"> </w:t>
            </w:r>
            <w:r w:rsidR="00D02EEE"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00E501D1" w:rsidRPr="009303BC">
              <w:rPr>
                <w:spacing w:val="-3"/>
                <w:lang w:val="es-EC"/>
              </w:rPr>
              <w:t>en</w:t>
            </w:r>
            <w:r w:rsidR="007D17DD" w:rsidRPr="009303BC">
              <w:rPr>
                <w:spacing w:val="-3"/>
                <w:lang w:val="es-EC"/>
              </w:rPr>
              <w:t xml:space="preserve"> </w:t>
            </w:r>
            <w:r w:rsidRPr="009303BC" w:rsidDel="00EA7028">
              <w:rPr>
                <w:spacing w:val="-3"/>
                <w:lang w:val="es-EC"/>
              </w:rPr>
              <w:t>las</w:t>
            </w:r>
            <w:r w:rsidR="007D17DD" w:rsidRPr="009303BC">
              <w:rPr>
                <w:spacing w:val="-3"/>
                <w:lang w:val="es-EC"/>
              </w:rPr>
              <w:t xml:space="preserve"> </w:t>
            </w:r>
            <w:r w:rsidRPr="009303BC" w:rsidDel="00EA7028">
              <w:rPr>
                <w:spacing w:val="-3"/>
                <w:lang w:val="es-EC"/>
              </w:rPr>
              <w:t>actividades</w:t>
            </w:r>
            <w:r w:rsidR="007D17DD" w:rsidRPr="009303BC">
              <w:rPr>
                <w:spacing w:val="-3"/>
                <w:lang w:val="es-EC"/>
              </w:rPr>
              <w:t xml:space="preserve"> </w:t>
            </w:r>
            <w:r w:rsidRPr="009303BC" w:rsidDel="00EA7028">
              <w:rPr>
                <w:spacing w:val="-3"/>
                <w:lang w:val="es-EC"/>
              </w:rPr>
              <w:t>o</w:t>
            </w:r>
            <w:r w:rsidR="007D17DD" w:rsidRPr="009303BC">
              <w:rPr>
                <w:spacing w:val="-3"/>
                <w:lang w:val="es-EC"/>
              </w:rPr>
              <w:t xml:space="preserve"> </w:t>
            </w:r>
            <w:r w:rsidRPr="009303BC" w:rsidDel="00EA7028">
              <w:rPr>
                <w:spacing w:val="-3"/>
                <w:lang w:val="es-EC"/>
              </w:rPr>
              <w:t>parte</w:t>
            </w:r>
            <w:r w:rsidR="007D17DD" w:rsidRPr="009303BC">
              <w:rPr>
                <w:spacing w:val="-3"/>
                <w:lang w:val="es-EC"/>
              </w:rPr>
              <w:t xml:space="preserve"> </w:t>
            </w:r>
            <w:r w:rsidRPr="009303BC" w:rsidDel="00EA7028">
              <w:rPr>
                <w:spacing w:val="-3"/>
                <w:lang w:val="es-EC"/>
              </w:rPr>
              <w:t>de</w:t>
            </w:r>
            <w:r w:rsidR="007D17DD" w:rsidRPr="009303BC">
              <w:rPr>
                <w:spacing w:val="-3"/>
                <w:lang w:val="es-EC"/>
              </w:rPr>
              <w:t xml:space="preserve"> </w:t>
            </w:r>
            <w:r w:rsidRPr="009303BC" w:rsidDel="00EA7028">
              <w:rPr>
                <w:spacing w:val="-3"/>
                <w:lang w:val="es-EC"/>
              </w:rPr>
              <w:t>las</w:t>
            </w:r>
            <w:r w:rsidR="007D17DD" w:rsidRPr="009303BC">
              <w:rPr>
                <w:spacing w:val="-3"/>
                <w:lang w:val="es-EC"/>
              </w:rPr>
              <w:t xml:space="preserve"> </w:t>
            </w:r>
            <w:r w:rsidRPr="009303BC" w:rsidDel="00EA7028">
              <w:rPr>
                <w:spacing w:val="-3"/>
                <w:lang w:val="es-EC"/>
              </w:rPr>
              <w:t>actividades</w:t>
            </w:r>
            <w:r w:rsidR="007D17DD" w:rsidRPr="009303BC">
              <w:rPr>
                <w:spacing w:val="-3"/>
                <w:lang w:val="es-EC"/>
              </w:rPr>
              <w:t xml:space="preserve"> </w:t>
            </w:r>
            <w:r w:rsidRPr="009303BC" w:rsidDel="00EA7028">
              <w:rPr>
                <w:spacing w:val="-3"/>
                <w:lang w:val="es-EC"/>
              </w:rPr>
              <w:t>definidas</w:t>
            </w:r>
            <w:r w:rsidR="007D17DD" w:rsidRPr="009303BC">
              <w:rPr>
                <w:spacing w:val="-3"/>
                <w:lang w:val="es-EC"/>
              </w:rPr>
              <w:t xml:space="preserve"> </w:t>
            </w:r>
            <w:r w:rsidRPr="009303BC" w:rsidDel="00EA7028">
              <w:rPr>
                <w:spacing w:val="-3"/>
                <w:lang w:val="es-EC"/>
              </w:rPr>
              <w:t>en</w:t>
            </w:r>
            <w:r w:rsidR="007D17DD" w:rsidRPr="009303BC">
              <w:rPr>
                <w:spacing w:val="-3"/>
                <w:lang w:val="es-EC"/>
              </w:rPr>
              <w:t xml:space="preserve"> </w:t>
            </w:r>
            <w:r w:rsidRPr="009303BC" w:rsidDel="00EA7028">
              <w:rPr>
                <w:spacing w:val="-3"/>
                <w:lang w:val="es-EC"/>
              </w:rPr>
              <w:t>la</w:t>
            </w:r>
            <w:r w:rsidR="007D17DD" w:rsidRPr="009303BC">
              <w:rPr>
                <w:spacing w:val="-3"/>
                <w:lang w:val="es-EC"/>
              </w:rPr>
              <w:t xml:space="preserve"> </w:t>
            </w:r>
            <w:r w:rsidRPr="009303BC" w:rsidDel="00EA7028">
              <w:rPr>
                <w:spacing w:val="-3"/>
                <w:lang w:val="es-EC"/>
              </w:rPr>
              <w:t>Lista</w:t>
            </w:r>
            <w:r w:rsidR="007D17DD" w:rsidRPr="009303BC">
              <w:rPr>
                <w:spacing w:val="-3"/>
                <w:lang w:val="es-EC"/>
              </w:rPr>
              <w:t xml:space="preserve"> </w:t>
            </w:r>
            <w:r w:rsidRPr="009303BC" w:rsidDel="00EA7028">
              <w:rPr>
                <w:spacing w:val="-3"/>
                <w:lang w:val="es-EC"/>
              </w:rPr>
              <w:t>de</w:t>
            </w:r>
            <w:r w:rsidR="007D17DD" w:rsidRPr="009303BC">
              <w:rPr>
                <w:spacing w:val="-3"/>
                <w:lang w:val="es-EC"/>
              </w:rPr>
              <w:t xml:space="preserve"> </w:t>
            </w:r>
            <w:r w:rsidRPr="009303BC" w:rsidDel="00EA7028">
              <w:rPr>
                <w:spacing w:val="-3"/>
                <w:lang w:val="es-EC"/>
              </w:rPr>
              <w:t>Actividades</w:t>
            </w:r>
            <w:r w:rsidR="00D02EEE" w:rsidRPr="009303BC">
              <w:rPr>
                <w:spacing w:val="-3"/>
                <w:lang w:val="es-EC"/>
              </w:rPr>
              <w:t>,</w:t>
            </w:r>
            <w:r w:rsidR="007D17DD" w:rsidRPr="009303BC">
              <w:rPr>
                <w:spacing w:val="-3"/>
                <w:lang w:val="es-EC"/>
              </w:rPr>
              <w:t xml:space="preserve"> </w:t>
            </w:r>
            <w:r w:rsidR="00D02EEE" w:rsidRPr="009303BC">
              <w:rPr>
                <w:spacing w:val="-3"/>
                <w:lang w:val="es-EC"/>
              </w:rPr>
              <w:t>de</w:t>
            </w:r>
            <w:r w:rsidR="007D17DD" w:rsidRPr="009303BC">
              <w:rPr>
                <w:spacing w:val="-3"/>
                <w:lang w:val="es-EC"/>
              </w:rPr>
              <w:t xml:space="preserve"> </w:t>
            </w:r>
            <w:r w:rsidR="00D02EEE" w:rsidRPr="009303BC">
              <w:rPr>
                <w:spacing w:val="-3"/>
                <w:lang w:val="es-EC"/>
              </w:rPr>
              <w:t>conformidad</w:t>
            </w:r>
            <w:r w:rsidR="007D17DD" w:rsidRPr="009303BC">
              <w:rPr>
                <w:spacing w:val="-3"/>
                <w:lang w:val="es-EC"/>
              </w:rPr>
              <w:t xml:space="preserve"> </w:t>
            </w:r>
            <w:r w:rsidR="00D02EEE" w:rsidRPr="009303BC">
              <w:rPr>
                <w:spacing w:val="-3"/>
                <w:lang w:val="es-EC"/>
              </w:rPr>
              <w:t>con</w:t>
            </w:r>
            <w:r w:rsidR="007D17DD" w:rsidRPr="009303BC">
              <w:rPr>
                <w:spacing w:val="-3"/>
                <w:lang w:val="es-EC"/>
              </w:rPr>
              <w:t xml:space="preserve"> </w:t>
            </w:r>
            <w:r w:rsidR="00D02EEE" w:rsidRPr="009303BC">
              <w:rPr>
                <w:spacing w:val="-3"/>
                <w:lang w:val="es-EC"/>
              </w:rPr>
              <w:t>la</w:t>
            </w:r>
            <w:r w:rsidR="007D17DD" w:rsidRPr="009303BC">
              <w:rPr>
                <w:spacing w:val="-3"/>
                <w:lang w:val="es-EC"/>
              </w:rPr>
              <w:t xml:space="preserve"> </w:t>
            </w:r>
            <w:r w:rsidR="006B22A7" w:rsidRPr="009303BC">
              <w:rPr>
                <w:spacing w:val="-3"/>
                <w:lang w:val="es-EC"/>
              </w:rPr>
              <w:t>“</w:t>
            </w:r>
            <w:r w:rsidR="00D02EEE" w:rsidRPr="009303BC">
              <w:rPr>
                <w:spacing w:val="-3"/>
                <w:lang w:val="es-EC"/>
              </w:rPr>
              <w:t>Proyección</w:t>
            </w:r>
            <w:r w:rsidR="007D17DD" w:rsidRPr="009303BC">
              <w:rPr>
                <w:spacing w:val="-3"/>
                <w:lang w:val="es-EC"/>
              </w:rPr>
              <w:t xml:space="preserve"> </w:t>
            </w:r>
            <w:r w:rsidR="00D02EEE" w:rsidRPr="009303BC">
              <w:rPr>
                <w:spacing w:val="-3"/>
                <w:lang w:val="es-EC"/>
              </w:rPr>
              <w:t>de</w:t>
            </w:r>
            <w:r w:rsidR="007D17DD" w:rsidRPr="009303BC">
              <w:rPr>
                <w:spacing w:val="-3"/>
                <w:lang w:val="es-EC"/>
              </w:rPr>
              <w:t xml:space="preserve"> </w:t>
            </w:r>
            <w:r w:rsidR="00D02EEE" w:rsidRPr="009303BC">
              <w:rPr>
                <w:spacing w:val="-3"/>
                <w:lang w:val="es-EC"/>
              </w:rPr>
              <w:t>Flujos</w:t>
            </w:r>
            <w:r w:rsidR="007D17DD" w:rsidRPr="009303BC">
              <w:rPr>
                <w:spacing w:val="-3"/>
                <w:lang w:val="es-EC"/>
              </w:rPr>
              <w:t xml:space="preserve"> </w:t>
            </w:r>
            <w:r w:rsidR="00D02EEE" w:rsidRPr="009303BC">
              <w:rPr>
                <w:spacing w:val="-3"/>
                <w:lang w:val="es-EC"/>
              </w:rPr>
              <w:t>de</w:t>
            </w:r>
            <w:r w:rsidR="007D17DD" w:rsidRPr="009303BC">
              <w:rPr>
                <w:spacing w:val="-3"/>
                <w:lang w:val="es-EC"/>
              </w:rPr>
              <w:t xml:space="preserve"> </w:t>
            </w:r>
            <w:r w:rsidR="00D02EEE" w:rsidRPr="009303BC">
              <w:rPr>
                <w:spacing w:val="-3"/>
                <w:lang w:val="es-EC"/>
              </w:rPr>
              <w:t>Efectivo</w:t>
            </w:r>
            <w:r w:rsidR="006B22A7" w:rsidRPr="009303BC">
              <w:rPr>
                <w:spacing w:val="-3"/>
                <w:lang w:val="es-EC"/>
              </w:rPr>
              <w:t>”</w:t>
            </w:r>
            <w:r w:rsidR="007D17DD" w:rsidRPr="009303BC">
              <w:rPr>
                <w:spacing w:val="-3"/>
                <w:lang w:val="es-EC"/>
              </w:rPr>
              <w:t xml:space="preserve"> </w:t>
            </w:r>
            <w:r w:rsidR="00D02EEE" w:rsidRPr="009303BC">
              <w:rPr>
                <w:spacing w:val="-3"/>
                <w:lang w:val="es-EC"/>
              </w:rPr>
              <w:t>de</w:t>
            </w:r>
            <w:r w:rsidR="007D17DD" w:rsidRPr="009303BC">
              <w:rPr>
                <w:spacing w:val="-3"/>
                <w:lang w:val="es-EC"/>
              </w:rPr>
              <w:t xml:space="preserve"> </w:t>
            </w:r>
            <w:r w:rsidR="00D02EEE" w:rsidRPr="009303BC">
              <w:rPr>
                <w:spacing w:val="-3"/>
                <w:lang w:val="es-EC"/>
              </w:rPr>
              <w:t>la</w:t>
            </w:r>
            <w:r w:rsidR="007D17DD" w:rsidRPr="009303BC">
              <w:rPr>
                <w:spacing w:val="-3"/>
                <w:lang w:val="es-EC"/>
              </w:rPr>
              <w:t xml:space="preserve"> </w:t>
            </w:r>
            <w:r w:rsidR="00D02EEE" w:rsidRPr="009303BC">
              <w:rPr>
                <w:spacing w:val="-3"/>
                <w:lang w:val="es-EC"/>
              </w:rPr>
              <w:t>Cláusula</w:t>
            </w:r>
            <w:r w:rsidR="007D17DD" w:rsidRPr="009303BC">
              <w:rPr>
                <w:spacing w:val="-3"/>
                <w:lang w:val="es-EC"/>
              </w:rPr>
              <w:t xml:space="preserve"> </w:t>
            </w:r>
            <w:r w:rsidR="00D02EEE" w:rsidRPr="009303BC">
              <w:rPr>
                <w:spacing w:val="-3"/>
                <w:lang w:val="es-EC"/>
              </w:rPr>
              <w:t>41</w:t>
            </w:r>
            <w:r w:rsidR="007D17DD" w:rsidRPr="009303BC">
              <w:rPr>
                <w:spacing w:val="-3"/>
                <w:lang w:val="es-EC"/>
              </w:rPr>
              <w:t xml:space="preserve"> </w:t>
            </w:r>
            <w:r w:rsidR="00267FC3" w:rsidRPr="009303BC">
              <w:rPr>
                <w:spacing w:val="-3"/>
                <w:lang w:val="es-EC"/>
              </w:rPr>
              <w:t xml:space="preserve">de las CGC </w:t>
            </w:r>
            <w:r w:rsidR="00D02EEE" w:rsidRPr="009303BC">
              <w:rPr>
                <w:spacing w:val="-3"/>
                <w:lang w:val="es-EC"/>
              </w:rPr>
              <w:t>y</w:t>
            </w:r>
            <w:r w:rsidR="007D17DD" w:rsidRPr="009303BC">
              <w:rPr>
                <w:spacing w:val="-3"/>
                <w:lang w:val="es-EC"/>
              </w:rPr>
              <w:t xml:space="preserve"> </w:t>
            </w:r>
            <w:r w:rsidR="00D02EEE" w:rsidRPr="009303BC">
              <w:rPr>
                <w:spacing w:val="-3"/>
                <w:lang w:val="es-EC"/>
              </w:rPr>
              <w:t>sus</w:t>
            </w:r>
            <w:r w:rsidR="007D17DD" w:rsidRPr="009303BC">
              <w:rPr>
                <w:spacing w:val="-3"/>
                <w:lang w:val="es-EC"/>
              </w:rPr>
              <w:t xml:space="preserve"> </w:t>
            </w:r>
            <w:r w:rsidR="00D02EEE" w:rsidRPr="009303BC">
              <w:rPr>
                <w:spacing w:val="-3"/>
                <w:lang w:val="es-EC"/>
              </w:rPr>
              <w:t>actualizaciones</w:t>
            </w:r>
            <w:r w:rsidR="007D17DD" w:rsidRPr="009303BC">
              <w:rPr>
                <w:spacing w:val="-3"/>
                <w:lang w:val="es-EC"/>
              </w:rPr>
              <w:t xml:space="preserve"> </w:t>
            </w:r>
            <w:r w:rsidR="00D02EEE" w:rsidRPr="009303BC">
              <w:rPr>
                <w:spacing w:val="-3"/>
                <w:lang w:val="es-EC"/>
              </w:rPr>
              <w:t>aprobadas.</w:t>
            </w:r>
          </w:p>
        </w:tc>
      </w:tr>
      <w:tr w:rsidR="001377B0" w:rsidRPr="009303BC" w14:paraId="2985902D" w14:textId="77777777" w:rsidTr="2B5E3ACD">
        <w:trPr>
          <w:gridAfter w:val="1"/>
          <w:wAfter w:w="734" w:type="dxa"/>
          <w:trHeight w:val="1858"/>
        </w:trPr>
        <w:tc>
          <w:tcPr>
            <w:tcW w:w="2268" w:type="dxa"/>
            <w:gridSpan w:val="2"/>
          </w:tcPr>
          <w:p w14:paraId="0C798574" w14:textId="498AC2AD" w:rsidR="001377B0" w:rsidRPr="009303BC" w:rsidRDefault="001377B0" w:rsidP="005D07DA">
            <w:pPr>
              <w:pStyle w:val="SectionVHeading3"/>
              <w:rPr>
                <w:lang w:val="es-EC"/>
              </w:rPr>
            </w:pPr>
            <w:bookmarkStart w:id="216" w:name="_Toc399832280"/>
            <w:bookmarkEnd w:id="215"/>
            <w:r w:rsidRPr="009303BC">
              <w:rPr>
                <w:lang w:val="es-EC"/>
              </w:rPr>
              <w:t>39.</w:t>
            </w:r>
            <w:r w:rsidRPr="009303BC">
              <w:rPr>
                <w:lang w:val="es-EC"/>
              </w:rPr>
              <w:tab/>
              <w:t>Modificaciones</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Lista</w:t>
            </w:r>
            <w:r w:rsidR="007D17DD" w:rsidRPr="009303BC">
              <w:rPr>
                <w:lang w:val="es-EC"/>
              </w:rPr>
              <w:t xml:space="preserve"> </w:t>
            </w:r>
            <w:r w:rsidRPr="009303BC">
              <w:rPr>
                <w:lang w:val="es-EC"/>
              </w:rPr>
              <w:t>de</w:t>
            </w:r>
            <w:r w:rsidR="007D17DD" w:rsidRPr="009303BC">
              <w:rPr>
                <w:lang w:val="es-EC"/>
              </w:rPr>
              <w:t xml:space="preserve"> </w:t>
            </w:r>
            <w:r w:rsidR="00912611" w:rsidRPr="009303BC">
              <w:rPr>
                <w:lang w:val="es-EC"/>
              </w:rPr>
              <w:t>Actividades</w:t>
            </w:r>
            <w:bookmarkEnd w:id="216"/>
          </w:p>
        </w:tc>
        <w:tc>
          <w:tcPr>
            <w:tcW w:w="6655" w:type="dxa"/>
            <w:gridSpan w:val="2"/>
          </w:tcPr>
          <w:p w14:paraId="2D0164D2" w14:textId="349A74A4" w:rsidR="001377B0" w:rsidRPr="009303BC" w:rsidRDefault="001377B0" w:rsidP="00B1498A">
            <w:pPr>
              <w:spacing w:after="200"/>
              <w:ind w:left="612" w:right="294" w:hanging="612"/>
              <w:jc w:val="both"/>
              <w:rPr>
                <w:spacing w:val="-3"/>
                <w:lang w:val="es-EC"/>
              </w:rPr>
            </w:pPr>
            <w:r w:rsidRPr="009303BC">
              <w:rPr>
                <w:lang w:val="es-EC"/>
              </w:rPr>
              <w:t>39.1</w:t>
            </w:r>
            <w:r w:rsidRPr="009303BC">
              <w:rPr>
                <w:lang w:val="es-EC"/>
              </w:rPr>
              <w:tab/>
            </w:r>
            <w:r w:rsidRPr="009303BC">
              <w:rPr>
                <w:spacing w:val="-2"/>
                <w:lang w:val="es-EC"/>
              </w:rPr>
              <w:t>La</w:t>
            </w:r>
            <w:r w:rsidR="007D17DD" w:rsidRPr="009303BC">
              <w:rPr>
                <w:spacing w:val="-2"/>
                <w:lang w:val="es-EC"/>
              </w:rPr>
              <w:t xml:space="preserve"> </w:t>
            </w:r>
            <w:r w:rsidRPr="009303BC">
              <w:rPr>
                <w:spacing w:val="-2"/>
                <w:lang w:val="es-EC"/>
              </w:rPr>
              <w:t>Lista</w:t>
            </w:r>
            <w:r w:rsidR="007D17DD" w:rsidRPr="009303BC">
              <w:rPr>
                <w:spacing w:val="-2"/>
                <w:lang w:val="es-EC"/>
              </w:rPr>
              <w:t xml:space="preserve"> </w:t>
            </w:r>
            <w:r w:rsidRPr="009303BC">
              <w:rPr>
                <w:spacing w:val="-2"/>
                <w:lang w:val="es-EC"/>
              </w:rPr>
              <w:t>de</w:t>
            </w:r>
            <w:r w:rsidR="007D17DD" w:rsidRPr="009303BC">
              <w:rPr>
                <w:spacing w:val="-2"/>
                <w:lang w:val="es-EC"/>
              </w:rPr>
              <w:t xml:space="preserve"> </w:t>
            </w:r>
            <w:r w:rsidRPr="009303BC">
              <w:rPr>
                <w:spacing w:val="-2"/>
                <w:lang w:val="es-EC"/>
              </w:rPr>
              <w:t>Actividades</w:t>
            </w:r>
            <w:r w:rsidR="007D17DD" w:rsidRPr="009303BC">
              <w:rPr>
                <w:spacing w:val="-2"/>
                <w:lang w:val="es-EC"/>
              </w:rPr>
              <w:t xml:space="preserve"> </w:t>
            </w:r>
            <w:r w:rsidRPr="009303BC">
              <w:rPr>
                <w:spacing w:val="-2"/>
                <w:lang w:val="es-EC"/>
              </w:rPr>
              <w:t>será</w:t>
            </w:r>
            <w:r w:rsidR="007D17DD" w:rsidRPr="009303BC">
              <w:rPr>
                <w:spacing w:val="-2"/>
                <w:lang w:val="es-EC"/>
              </w:rPr>
              <w:t xml:space="preserve"> </w:t>
            </w:r>
            <w:r w:rsidRPr="009303BC">
              <w:rPr>
                <w:spacing w:val="-2"/>
                <w:lang w:val="es-EC"/>
              </w:rPr>
              <w:t>modificada</w:t>
            </w:r>
            <w:r w:rsidR="007D17DD" w:rsidRPr="009303BC">
              <w:rPr>
                <w:spacing w:val="-2"/>
                <w:lang w:val="es-EC"/>
              </w:rPr>
              <w:t xml:space="preserve"> </w:t>
            </w:r>
            <w:r w:rsidRPr="009303BC">
              <w:rPr>
                <w:spacing w:val="-2"/>
                <w:lang w:val="es-EC"/>
              </w:rPr>
              <w:t>por</w:t>
            </w:r>
            <w:r w:rsidR="007D17DD" w:rsidRPr="009303BC">
              <w:rPr>
                <w:spacing w:val="-2"/>
                <w:lang w:val="es-EC"/>
              </w:rPr>
              <w:t xml:space="preserve"> </w:t>
            </w:r>
            <w:r w:rsidRPr="009303BC">
              <w:rPr>
                <w:spacing w:val="-2"/>
                <w:lang w:val="es-EC"/>
              </w:rPr>
              <w:t>el</w:t>
            </w:r>
            <w:r w:rsidR="007D17DD" w:rsidRPr="009303BC">
              <w:rPr>
                <w:spacing w:val="-2"/>
                <w:lang w:val="es-EC"/>
              </w:rPr>
              <w:t xml:space="preserve"> </w:t>
            </w:r>
            <w:r w:rsidRPr="009303BC">
              <w:rPr>
                <w:spacing w:val="-2"/>
                <w:lang w:val="es-EC"/>
              </w:rPr>
              <w:t>Contratista</w:t>
            </w:r>
            <w:r w:rsidR="007D17DD" w:rsidRPr="009303BC">
              <w:rPr>
                <w:spacing w:val="-2"/>
                <w:lang w:val="es-EC"/>
              </w:rPr>
              <w:t xml:space="preserve"> </w:t>
            </w:r>
            <w:r w:rsidRPr="009303BC">
              <w:rPr>
                <w:spacing w:val="-2"/>
                <w:lang w:val="es-EC"/>
              </w:rPr>
              <w:t>para</w:t>
            </w:r>
            <w:r w:rsidR="007D17DD" w:rsidRPr="009303BC">
              <w:rPr>
                <w:spacing w:val="-2"/>
                <w:lang w:val="es-EC"/>
              </w:rPr>
              <w:t xml:space="preserve"> </w:t>
            </w:r>
            <w:r w:rsidRPr="009303BC">
              <w:rPr>
                <w:spacing w:val="-3"/>
                <w:lang w:val="es-EC"/>
              </w:rPr>
              <w:t>incorporar</w:t>
            </w:r>
            <w:r w:rsidR="007D17DD" w:rsidRPr="009303BC">
              <w:rPr>
                <w:spacing w:val="-2"/>
                <w:lang w:val="es-EC"/>
              </w:rPr>
              <w:t xml:space="preserve"> </w:t>
            </w:r>
            <w:r w:rsidRPr="009303BC">
              <w:rPr>
                <w:spacing w:val="-2"/>
                <w:lang w:val="es-EC"/>
              </w:rPr>
              <w:t>las</w:t>
            </w:r>
            <w:r w:rsidR="007D17DD" w:rsidRPr="009303BC">
              <w:rPr>
                <w:spacing w:val="-2"/>
                <w:lang w:val="es-EC"/>
              </w:rPr>
              <w:t xml:space="preserve"> </w:t>
            </w:r>
            <w:r w:rsidRPr="009303BC">
              <w:rPr>
                <w:spacing w:val="-2"/>
                <w:lang w:val="es-EC"/>
              </w:rPr>
              <w:t>modificaciones</w:t>
            </w:r>
            <w:r w:rsidR="007D17DD" w:rsidRPr="009303BC">
              <w:rPr>
                <w:spacing w:val="-2"/>
                <w:lang w:val="es-EC"/>
              </w:rPr>
              <w:t xml:space="preserve"> </w:t>
            </w:r>
            <w:r w:rsidRPr="009303BC">
              <w:rPr>
                <w:spacing w:val="-2"/>
                <w:lang w:val="es-EC"/>
              </w:rPr>
              <w:t>en</w:t>
            </w:r>
            <w:r w:rsidR="007D17DD" w:rsidRPr="009303BC">
              <w:rPr>
                <w:spacing w:val="-2"/>
                <w:lang w:val="es-EC"/>
              </w:rPr>
              <w:t xml:space="preserve"> </w:t>
            </w:r>
            <w:r w:rsidRPr="009303BC">
              <w:rPr>
                <w:spacing w:val="-2"/>
                <w:lang w:val="es-EC"/>
              </w:rPr>
              <w:t>el</w:t>
            </w:r>
            <w:r w:rsidR="007D17DD" w:rsidRPr="009303BC">
              <w:rPr>
                <w:spacing w:val="-2"/>
                <w:lang w:val="es-EC"/>
              </w:rPr>
              <w:t xml:space="preserve"> </w:t>
            </w:r>
            <w:r w:rsidRPr="009303BC">
              <w:rPr>
                <w:spacing w:val="-2"/>
                <w:lang w:val="es-EC"/>
              </w:rPr>
              <w:t>Programa</w:t>
            </w:r>
            <w:r w:rsidR="007D17DD" w:rsidRPr="009303BC">
              <w:rPr>
                <w:spacing w:val="-2"/>
                <w:lang w:val="es-EC"/>
              </w:rPr>
              <w:t xml:space="preserve"> </w:t>
            </w:r>
            <w:r w:rsidRPr="009303BC">
              <w:rPr>
                <w:spacing w:val="-2"/>
                <w:lang w:val="es-EC"/>
              </w:rPr>
              <w:t>o</w:t>
            </w:r>
            <w:r w:rsidR="007D17DD" w:rsidRPr="009303BC">
              <w:rPr>
                <w:spacing w:val="-2"/>
                <w:lang w:val="es-EC"/>
              </w:rPr>
              <w:t xml:space="preserve"> </w:t>
            </w:r>
            <w:r w:rsidRPr="009303BC">
              <w:rPr>
                <w:spacing w:val="-2"/>
                <w:lang w:val="es-EC"/>
              </w:rPr>
              <w:t>método</w:t>
            </w:r>
            <w:r w:rsidR="007D17DD" w:rsidRPr="009303BC">
              <w:rPr>
                <w:spacing w:val="-2"/>
                <w:lang w:val="es-EC"/>
              </w:rPr>
              <w:t xml:space="preserve"> </w:t>
            </w:r>
            <w:r w:rsidRPr="009303BC">
              <w:rPr>
                <w:spacing w:val="-2"/>
                <w:lang w:val="es-EC"/>
              </w:rPr>
              <w:t>de</w:t>
            </w:r>
            <w:r w:rsidR="007D17DD" w:rsidRPr="009303BC">
              <w:rPr>
                <w:spacing w:val="-2"/>
                <w:lang w:val="es-EC"/>
              </w:rPr>
              <w:t xml:space="preserve"> </w:t>
            </w:r>
            <w:r w:rsidRPr="009303BC">
              <w:rPr>
                <w:spacing w:val="-2"/>
                <w:lang w:val="es-EC"/>
              </w:rPr>
              <w:t>trabajo</w:t>
            </w:r>
            <w:r w:rsidR="007D17DD" w:rsidRPr="009303BC">
              <w:rPr>
                <w:spacing w:val="-2"/>
                <w:lang w:val="es-EC"/>
              </w:rPr>
              <w:t xml:space="preserve"> </w:t>
            </w:r>
            <w:r w:rsidRPr="009303BC">
              <w:rPr>
                <w:spacing w:val="-2"/>
                <w:lang w:val="es-EC"/>
              </w:rPr>
              <w:t>que</w:t>
            </w:r>
            <w:r w:rsidR="007D17DD" w:rsidRPr="009303BC">
              <w:rPr>
                <w:spacing w:val="-2"/>
                <w:lang w:val="es-EC"/>
              </w:rPr>
              <w:t xml:space="preserve"> </w:t>
            </w:r>
            <w:r w:rsidRPr="009303BC">
              <w:rPr>
                <w:spacing w:val="-2"/>
                <w:lang w:val="es-EC"/>
              </w:rPr>
              <w:t>haya</w:t>
            </w:r>
            <w:r w:rsidR="007D17DD" w:rsidRPr="009303BC">
              <w:rPr>
                <w:spacing w:val="-2"/>
                <w:lang w:val="es-EC"/>
              </w:rPr>
              <w:t xml:space="preserve"> </w:t>
            </w:r>
            <w:r w:rsidRPr="009303BC">
              <w:rPr>
                <w:spacing w:val="-2"/>
                <w:lang w:val="es-EC"/>
              </w:rPr>
              <w:t>introducido</w:t>
            </w:r>
            <w:r w:rsidR="007D17DD" w:rsidRPr="009303BC">
              <w:rPr>
                <w:spacing w:val="-2"/>
                <w:lang w:val="es-EC"/>
              </w:rPr>
              <w:t xml:space="preserve"> </w:t>
            </w:r>
            <w:r w:rsidRPr="009303BC">
              <w:rPr>
                <w:spacing w:val="-2"/>
                <w:lang w:val="es-EC"/>
              </w:rPr>
              <w:t>el</w:t>
            </w:r>
            <w:r w:rsidR="007D17DD" w:rsidRPr="009303BC">
              <w:rPr>
                <w:spacing w:val="-2"/>
                <w:lang w:val="es-EC"/>
              </w:rPr>
              <w:t xml:space="preserve"> </w:t>
            </w:r>
            <w:r w:rsidRPr="009303BC">
              <w:rPr>
                <w:spacing w:val="-2"/>
                <w:lang w:val="es-EC"/>
              </w:rPr>
              <w:t>Contratista</w:t>
            </w:r>
            <w:r w:rsidR="007D17DD" w:rsidRPr="009303BC">
              <w:rPr>
                <w:spacing w:val="-2"/>
                <w:lang w:val="es-EC"/>
              </w:rPr>
              <w:t xml:space="preserve"> </w:t>
            </w:r>
            <w:r w:rsidRPr="009303BC">
              <w:rPr>
                <w:spacing w:val="-2"/>
                <w:lang w:val="es-EC"/>
              </w:rPr>
              <w:t>por</w:t>
            </w:r>
            <w:r w:rsidR="007D17DD" w:rsidRPr="009303BC">
              <w:rPr>
                <w:spacing w:val="-2"/>
                <w:lang w:val="es-EC"/>
              </w:rPr>
              <w:t xml:space="preserve"> </w:t>
            </w:r>
            <w:r w:rsidRPr="009303BC">
              <w:rPr>
                <w:spacing w:val="-2"/>
                <w:lang w:val="es-EC"/>
              </w:rPr>
              <w:t>su</w:t>
            </w:r>
            <w:r w:rsidR="007D17DD" w:rsidRPr="009303BC">
              <w:rPr>
                <w:spacing w:val="-2"/>
                <w:lang w:val="es-EC"/>
              </w:rPr>
              <w:t xml:space="preserve"> </w:t>
            </w:r>
            <w:r w:rsidRPr="009303BC">
              <w:rPr>
                <w:spacing w:val="-2"/>
                <w:lang w:val="es-EC"/>
              </w:rPr>
              <w:t>propia</w:t>
            </w:r>
            <w:r w:rsidR="007D17DD" w:rsidRPr="009303BC">
              <w:rPr>
                <w:spacing w:val="-2"/>
                <w:lang w:val="es-EC"/>
              </w:rPr>
              <w:t xml:space="preserve"> </w:t>
            </w:r>
            <w:r w:rsidRPr="009303BC">
              <w:rPr>
                <w:spacing w:val="-2"/>
                <w:lang w:val="es-EC"/>
              </w:rPr>
              <w:t>cuenta.</w:t>
            </w:r>
            <w:r w:rsidR="007D17DD" w:rsidRPr="009303BC">
              <w:rPr>
                <w:spacing w:val="-2"/>
                <w:lang w:val="es-EC"/>
              </w:rPr>
              <w:t xml:space="preserve"> </w:t>
            </w:r>
            <w:r w:rsidRPr="009303BC">
              <w:rPr>
                <w:spacing w:val="-2"/>
                <w:lang w:val="es-EC"/>
              </w:rPr>
              <w:t>Los</w:t>
            </w:r>
            <w:r w:rsidR="007D17DD" w:rsidRPr="009303BC">
              <w:rPr>
                <w:spacing w:val="-2"/>
                <w:lang w:val="es-EC"/>
              </w:rPr>
              <w:t xml:space="preserve"> </w:t>
            </w:r>
            <w:r w:rsidRPr="009303BC">
              <w:rPr>
                <w:spacing w:val="-2"/>
                <w:lang w:val="es-EC"/>
              </w:rPr>
              <w:t>precios</w:t>
            </w:r>
            <w:r w:rsidR="007D17DD" w:rsidRPr="009303BC">
              <w:rPr>
                <w:spacing w:val="-2"/>
                <w:lang w:val="es-EC"/>
              </w:rPr>
              <w:t xml:space="preserve"> </w:t>
            </w:r>
            <w:r w:rsidRPr="009303BC">
              <w:rPr>
                <w:spacing w:val="-2"/>
                <w:lang w:val="es-EC"/>
              </w:rPr>
              <w:t>de</w:t>
            </w:r>
            <w:r w:rsidR="007D17DD" w:rsidRPr="009303BC">
              <w:rPr>
                <w:spacing w:val="-2"/>
                <w:lang w:val="es-EC"/>
              </w:rPr>
              <w:t xml:space="preserve"> </w:t>
            </w:r>
            <w:r w:rsidRPr="009303BC">
              <w:rPr>
                <w:spacing w:val="-2"/>
                <w:lang w:val="es-EC"/>
              </w:rPr>
              <w:t>la</w:t>
            </w:r>
            <w:r w:rsidR="007D17DD" w:rsidRPr="009303BC">
              <w:rPr>
                <w:spacing w:val="-2"/>
                <w:lang w:val="es-EC"/>
              </w:rPr>
              <w:t xml:space="preserve"> </w:t>
            </w:r>
            <w:r w:rsidRPr="009303BC">
              <w:rPr>
                <w:spacing w:val="-2"/>
                <w:lang w:val="es-EC"/>
              </w:rPr>
              <w:t>Lista</w:t>
            </w:r>
            <w:r w:rsidR="007D17DD" w:rsidRPr="009303BC">
              <w:rPr>
                <w:spacing w:val="-2"/>
                <w:lang w:val="es-EC"/>
              </w:rPr>
              <w:t xml:space="preserve"> </w:t>
            </w:r>
            <w:r w:rsidRPr="009303BC">
              <w:rPr>
                <w:spacing w:val="-2"/>
                <w:lang w:val="es-EC"/>
              </w:rPr>
              <w:t>de</w:t>
            </w:r>
            <w:r w:rsidR="007D17DD" w:rsidRPr="009303BC">
              <w:rPr>
                <w:spacing w:val="-2"/>
                <w:lang w:val="es-EC"/>
              </w:rPr>
              <w:t xml:space="preserve"> </w:t>
            </w:r>
            <w:r w:rsidRPr="009303BC">
              <w:rPr>
                <w:spacing w:val="-2"/>
                <w:lang w:val="es-EC"/>
              </w:rPr>
              <w:t>Actividades</w:t>
            </w:r>
            <w:r w:rsidR="007D17DD" w:rsidRPr="009303BC">
              <w:rPr>
                <w:spacing w:val="-2"/>
                <w:lang w:val="es-EC"/>
              </w:rPr>
              <w:t xml:space="preserve"> </w:t>
            </w:r>
            <w:r w:rsidRPr="009303BC">
              <w:rPr>
                <w:spacing w:val="-2"/>
                <w:lang w:val="es-EC"/>
              </w:rPr>
              <w:t>no</w:t>
            </w:r>
            <w:r w:rsidR="007D17DD" w:rsidRPr="009303BC">
              <w:rPr>
                <w:spacing w:val="-2"/>
                <w:lang w:val="es-EC"/>
              </w:rPr>
              <w:t xml:space="preserve"> </w:t>
            </w:r>
            <w:r w:rsidRPr="009303BC">
              <w:rPr>
                <w:spacing w:val="-2"/>
                <w:lang w:val="es-EC"/>
              </w:rPr>
              <w:t>sufrirán</w:t>
            </w:r>
            <w:r w:rsidR="007D17DD" w:rsidRPr="009303BC">
              <w:rPr>
                <w:spacing w:val="-2"/>
                <w:lang w:val="es-EC"/>
              </w:rPr>
              <w:t xml:space="preserve"> </w:t>
            </w:r>
            <w:r w:rsidRPr="009303BC">
              <w:rPr>
                <w:spacing w:val="-2"/>
                <w:lang w:val="es-EC"/>
              </w:rPr>
              <w:t>modificación</w:t>
            </w:r>
            <w:r w:rsidR="007D17DD" w:rsidRPr="009303BC">
              <w:rPr>
                <w:spacing w:val="-2"/>
                <w:lang w:val="es-EC"/>
              </w:rPr>
              <w:t xml:space="preserve"> </w:t>
            </w:r>
            <w:r w:rsidRPr="009303BC">
              <w:rPr>
                <w:spacing w:val="-2"/>
                <w:lang w:val="es-EC"/>
              </w:rPr>
              <w:t>alguna</w:t>
            </w:r>
            <w:r w:rsidR="007D17DD" w:rsidRPr="009303BC">
              <w:rPr>
                <w:spacing w:val="-2"/>
                <w:lang w:val="es-EC"/>
              </w:rPr>
              <w:t xml:space="preserve"> </w:t>
            </w:r>
            <w:r w:rsidRPr="009303BC">
              <w:rPr>
                <w:spacing w:val="-2"/>
                <w:lang w:val="es-EC"/>
              </w:rPr>
              <w:t>cuando</w:t>
            </w:r>
            <w:r w:rsidR="007D17DD" w:rsidRPr="009303BC">
              <w:rPr>
                <w:spacing w:val="-2"/>
                <w:lang w:val="es-EC"/>
              </w:rPr>
              <w:t xml:space="preserve"> </w:t>
            </w:r>
            <w:r w:rsidRPr="009303BC">
              <w:rPr>
                <w:spacing w:val="-2"/>
                <w:lang w:val="es-EC"/>
              </w:rPr>
              <w:t>el</w:t>
            </w:r>
            <w:r w:rsidR="007D17DD" w:rsidRPr="009303BC">
              <w:rPr>
                <w:spacing w:val="-2"/>
                <w:lang w:val="es-EC"/>
              </w:rPr>
              <w:t xml:space="preserve"> </w:t>
            </w:r>
            <w:r w:rsidRPr="009303BC">
              <w:rPr>
                <w:spacing w:val="-2"/>
                <w:lang w:val="es-EC"/>
              </w:rPr>
              <w:t>Contratista</w:t>
            </w:r>
            <w:r w:rsidR="007D17DD" w:rsidRPr="009303BC">
              <w:rPr>
                <w:spacing w:val="-2"/>
                <w:lang w:val="es-EC"/>
              </w:rPr>
              <w:t xml:space="preserve"> </w:t>
            </w:r>
            <w:r w:rsidRPr="009303BC">
              <w:rPr>
                <w:spacing w:val="-2"/>
                <w:lang w:val="es-EC"/>
              </w:rPr>
              <w:t>introduzca</w:t>
            </w:r>
            <w:r w:rsidR="007D17DD" w:rsidRPr="009303BC">
              <w:rPr>
                <w:spacing w:val="-2"/>
                <w:lang w:val="es-EC"/>
              </w:rPr>
              <w:t xml:space="preserve"> </w:t>
            </w:r>
            <w:r w:rsidRPr="009303BC">
              <w:rPr>
                <w:spacing w:val="-2"/>
                <w:lang w:val="es-EC"/>
              </w:rPr>
              <w:t>tales</w:t>
            </w:r>
            <w:r w:rsidR="007D17DD" w:rsidRPr="009303BC">
              <w:rPr>
                <w:spacing w:val="-2"/>
                <w:lang w:val="es-EC"/>
              </w:rPr>
              <w:t xml:space="preserve"> </w:t>
            </w:r>
            <w:r w:rsidRPr="009303BC">
              <w:rPr>
                <w:spacing w:val="-2"/>
                <w:lang w:val="es-EC"/>
              </w:rPr>
              <w:t>cambios</w:t>
            </w:r>
            <w:r w:rsidR="00912611" w:rsidRPr="009303BC">
              <w:rPr>
                <w:lang w:val="es-EC"/>
              </w:rPr>
              <w:t>.</w:t>
            </w:r>
          </w:p>
        </w:tc>
      </w:tr>
      <w:tr w:rsidR="001377B0" w:rsidRPr="009303BC" w14:paraId="340AEBC9" w14:textId="77777777" w:rsidTr="2B5E3ACD">
        <w:trPr>
          <w:gridAfter w:val="2"/>
          <w:wAfter w:w="1010" w:type="dxa"/>
        </w:trPr>
        <w:tc>
          <w:tcPr>
            <w:tcW w:w="2177" w:type="dxa"/>
          </w:tcPr>
          <w:p w14:paraId="426E76D6" w14:textId="1DA8CBC2" w:rsidR="001377B0" w:rsidRPr="009303BC" w:rsidRDefault="001377B0" w:rsidP="00DC6256">
            <w:pPr>
              <w:pStyle w:val="SectionVHeading3"/>
              <w:rPr>
                <w:lang w:val="es-EC"/>
              </w:rPr>
            </w:pPr>
            <w:bookmarkStart w:id="217" w:name="_Toc399832281"/>
            <w:r w:rsidRPr="009303BC">
              <w:rPr>
                <w:lang w:val="es-EC"/>
              </w:rPr>
              <w:lastRenderedPageBreak/>
              <w:t>40.</w:t>
            </w:r>
            <w:r w:rsidRPr="009303BC">
              <w:rPr>
                <w:lang w:val="es-EC"/>
              </w:rPr>
              <w:tab/>
            </w:r>
            <w:r w:rsidRPr="009303BC" w:rsidDel="004F707A">
              <w:rPr>
                <w:lang w:val="es-EC"/>
              </w:rPr>
              <w:t>Pagos</w:t>
            </w:r>
            <w:r w:rsidR="007D17DD" w:rsidRPr="009303BC">
              <w:rPr>
                <w:lang w:val="es-EC"/>
              </w:rPr>
              <w:t xml:space="preserve"> </w:t>
            </w:r>
            <w:r w:rsidRPr="009303BC" w:rsidDel="004F707A">
              <w:rPr>
                <w:lang w:val="es-EC"/>
              </w:rPr>
              <w:t>de</w:t>
            </w:r>
            <w:r w:rsidR="007D17DD" w:rsidRPr="009303BC">
              <w:rPr>
                <w:lang w:val="es-EC"/>
              </w:rPr>
              <w:t xml:space="preserve"> </w:t>
            </w:r>
            <w:r w:rsidRPr="009303BC" w:rsidDel="004F707A">
              <w:rPr>
                <w:lang w:val="es-EC"/>
              </w:rPr>
              <w:t>las</w:t>
            </w:r>
            <w:r w:rsidR="007D17DD" w:rsidRPr="009303BC">
              <w:rPr>
                <w:lang w:val="es-EC"/>
              </w:rPr>
              <w:t xml:space="preserve"> </w:t>
            </w:r>
            <w:r w:rsidRPr="009303BC">
              <w:rPr>
                <w:lang w:val="es-EC"/>
              </w:rPr>
              <w:t>Variaciones</w:t>
            </w:r>
            <w:bookmarkEnd w:id="217"/>
          </w:p>
        </w:tc>
        <w:tc>
          <w:tcPr>
            <w:tcW w:w="6470" w:type="dxa"/>
            <w:gridSpan w:val="2"/>
          </w:tcPr>
          <w:p w14:paraId="22D1B79A" w14:textId="30AEEDAE" w:rsidR="001377B0" w:rsidRPr="009303BC" w:rsidRDefault="001377B0" w:rsidP="003F79AA">
            <w:pPr>
              <w:pStyle w:val="Outline"/>
              <w:spacing w:before="0" w:after="200"/>
              <w:ind w:left="612" w:hanging="612"/>
              <w:jc w:val="both"/>
              <w:rPr>
                <w:kern w:val="0"/>
                <w:lang w:val="es-EC"/>
              </w:rPr>
            </w:pPr>
            <w:r w:rsidRPr="009303BC">
              <w:rPr>
                <w:kern w:val="0"/>
                <w:lang w:val="es-EC"/>
              </w:rPr>
              <w:t>40.1</w:t>
            </w:r>
            <w:r w:rsidRPr="009303BC">
              <w:rPr>
                <w:kern w:val="0"/>
                <w:lang w:val="es-EC"/>
              </w:rPr>
              <w:tab/>
              <w:t>C</w:t>
            </w:r>
            <w:r w:rsidRPr="009303BC">
              <w:rPr>
                <w:spacing w:val="-3"/>
                <w:lang w:val="es-EC"/>
              </w:rPr>
              <w:t>uando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solicite,</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Contratista</w:t>
            </w:r>
            <w:r w:rsidR="007D17DD" w:rsidRPr="009303BC">
              <w:rPr>
                <w:kern w:val="0"/>
                <w:lang w:val="es-EC"/>
              </w:rPr>
              <w:t xml:space="preserve"> </w:t>
            </w:r>
            <w:r w:rsidRPr="009303BC">
              <w:rPr>
                <w:kern w:val="0"/>
                <w:lang w:val="es-EC"/>
              </w:rPr>
              <w:t>deberá</w:t>
            </w:r>
            <w:r w:rsidR="007D17DD" w:rsidRPr="009303BC">
              <w:rPr>
                <w:kern w:val="0"/>
                <w:lang w:val="es-EC"/>
              </w:rPr>
              <w:t xml:space="preserve"> </w:t>
            </w:r>
            <w:r w:rsidRPr="009303BC">
              <w:rPr>
                <w:kern w:val="0"/>
                <w:lang w:val="es-EC"/>
              </w:rPr>
              <w:t>presentarle</w:t>
            </w:r>
            <w:r w:rsidR="007D17DD" w:rsidRPr="009303BC">
              <w:rPr>
                <w:kern w:val="0"/>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cotización</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ejecución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Variación.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proporcionársela</w:t>
            </w:r>
            <w:r w:rsidR="007D17DD" w:rsidRPr="009303BC">
              <w:rPr>
                <w:spacing w:val="-3"/>
                <w:lang w:val="es-EC"/>
              </w:rPr>
              <w:t xml:space="preserve"> </w:t>
            </w:r>
            <w:r w:rsidRPr="009303BC">
              <w:rPr>
                <w:spacing w:val="-3"/>
                <w:lang w:val="es-EC"/>
              </w:rPr>
              <w:t>dentro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siete</w:t>
            </w:r>
            <w:r w:rsidR="007D17DD" w:rsidRPr="009303BC">
              <w:rPr>
                <w:spacing w:val="-3"/>
                <w:lang w:val="es-EC"/>
              </w:rPr>
              <w:t xml:space="preserve"> </w:t>
            </w:r>
            <w:r w:rsidRPr="009303BC">
              <w:rPr>
                <w:spacing w:val="-3"/>
                <w:lang w:val="es-EC"/>
              </w:rPr>
              <w:t>(7)</w:t>
            </w:r>
            <w:r w:rsidR="007D17DD" w:rsidRPr="009303BC">
              <w:rPr>
                <w:spacing w:val="-3"/>
                <w:lang w:val="es-EC"/>
              </w:rPr>
              <w:t xml:space="preserve"> </w:t>
            </w:r>
            <w:r w:rsidRPr="009303BC">
              <w:rPr>
                <w:spacing w:val="-3"/>
                <w:lang w:val="es-EC"/>
              </w:rPr>
              <w:t>días</w:t>
            </w:r>
            <w:r w:rsidR="007D17DD" w:rsidRPr="009303BC">
              <w:rPr>
                <w:spacing w:val="-3"/>
                <w:lang w:val="es-EC"/>
              </w:rPr>
              <w:t xml:space="preserve"> </w:t>
            </w:r>
            <w:r w:rsidRPr="009303BC">
              <w:rPr>
                <w:spacing w:val="-3"/>
                <w:lang w:val="es-EC"/>
              </w:rPr>
              <w:t>siguientes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solicitud,</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dentro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plazo</w:t>
            </w:r>
            <w:r w:rsidR="007D17DD" w:rsidRPr="009303BC">
              <w:rPr>
                <w:spacing w:val="-3"/>
                <w:lang w:val="es-EC"/>
              </w:rPr>
              <w:t xml:space="preserve"> </w:t>
            </w:r>
            <w:r w:rsidRPr="009303BC">
              <w:rPr>
                <w:spacing w:val="-3"/>
                <w:lang w:val="es-EC"/>
              </w:rPr>
              <w:t>mayor</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así</w:t>
            </w:r>
            <w:r w:rsidR="007D17DD" w:rsidRPr="009303BC">
              <w:rPr>
                <w:spacing w:val="-3"/>
                <w:lang w:val="es-EC"/>
              </w:rPr>
              <w:t xml:space="preserve"> </w:t>
            </w:r>
            <w:r w:rsidRPr="009303BC">
              <w:rPr>
                <w:spacing w:val="-3"/>
                <w:lang w:val="es-EC"/>
              </w:rPr>
              <w:t>lo</w:t>
            </w:r>
            <w:r w:rsidR="007D17DD" w:rsidRPr="009303BC">
              <w:rPr>
                <w:spacing w:val="-3"/>
                <w:lang w:val="es-EC"/>
              </w:rPr>
              <w:t xml:space="preserve"> </w:t>
            </w:r>
            <w:r w:rsidRPr="009303BC">
              <w:rPr>
                <w:spacing w:val="-3"/>
                <w:lang w:val="es-EC"/>
              </w:rPr>
              <w:t>hubiera</w:t>
            </w:r>
            <w:r w:rsidR="007D17DD" w:rsidRPr="009303BC">
              <w:rPr>
                <w:spacing w:val="-3"/>
                <w:lang w:val="es-EC"/>
              </w:rPr>
              <w:t xml:space="preserve"> </w:t>
            </w:r>
            <w:r w:rsidRPr="009303BC">
              <w:rPr>
                <w:spacing w:val="-3"/>
                <w:lang w:val="es-EC"/>
              </w:rPr>
              <w:t>determinado.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analizar</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cotización</w:t>
            </w:r>
            <w:r w:rsidR="007D17DD" w:rsidRPr="009303BC">
              <w:rPr>
                <w:spacing w:val="-3"/>
                <w:lang w:val="es-EC"/>
              </w:rPr>
              <w:t xml:space="preserve"> </w:t>
            </w:r>
            <w:r w:rsidRPr="009303BC">
              <w:rPr>
                <w:spacing w:val="-3"/>
                <w:lang w:val="es-EC"/>
              </w:rPr>
              <w:t>antes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ordenar</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Variación.</w:t>
            </w:r>
          </w:p>
          <w:p w14:paraId="627D49D6" w14:textId="50A0A780" w:rsidR="001377B0" w:rsidRPr="009303BC" w:rsidRDefault="001377B0" w:rsidP="003F79AA">
            <w:pPr>
              <w:suppressAutoHyphens/>
              <w:spacing w:after="200"/>
              <w:ind w:left="612" w:hanging="612"/>
              <w:jc w:val="both"/>
              <w:rPr>
                <w:spacing w:val="-3"/>
                <w:lang w:val="es-EC"/>
              </w:rPr>
            </w:pPr>
            <w:r w:rsidRPr="009303BC">
              <w:rPr>
                <w:lang w:val="es-EC"/>
              </w:rPr>
              <w:t>40.</w:t>
            </w:r>
            <w:r w:rsidR="000F5FA6" w:rsidRPr="009303BC">
              <w:rPr>
                <w:lang w:val="es-EC"/>
              </w:rPr>
              <w:t>2</w:t>
            </w:r>
            <w:r w:rsidRPr="009303BC">
              <w:rPr>
                <w:lang w:val="es-EC"/>
              </w:rPr>
              <w:tab/>
            </w:r>
            <w:r w:rsidRPr="009303BC">
              <w:rPr>
                <w:spacing w:val="-3"/>
                <w:lang w:val="es-EC"/>
              </w:rPr>
              <w:t>Si</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considerase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cotización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razonable,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podrá</w:t>
            </w:r>
            <w:r w:rsidR="007D17DD" w:rsidRPr="009303BC">
              <w:rPr>
                <w:spacing w:val="-3"/>
                <w:lang w:val="es-EC"/>
              </w:rPr>
              <w:t xml:space="preserve"> </w:t>
            </w:r>
            <w:r w:rsidRPr="009303BC">
              <w:rPr>
                <w:spacing w:val="-3"/>
                <w:lang w:val="es-EC"/>
              </w:rPr>
              <w:t>ordenar</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Variación</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modificar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Precio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basado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su</w:t>
            </w:r>
            <w:r w:rsidR="007D17DD" w:rsidRPr="009303BC">
              <w:rPr>
                <w:spacing w:val="-3"/>
                <w:lang w:val="es-EC"/>
              </w:rPr>
              <w:t xml:space="preserve"> </w:t>
            </w:r>
            <w:r w:rsidRPr="009303BC">
              <w:rPr>
                <w:spacing w:val="-3"/>
                <w:lang w:val="es-EC"/>
              </w:rPr>
              <w:t>propia</w:t>
            </w:r>
            <w:r w:rsidR="007D17DD" w:rsidRPr="009303BC">
              <w:rPr>
                <w:spacing w:val="-3"/>
                <w:lang w:val="es-EC"/>
              </w:rPr>
              <w:t xml:space="preserve"> </w:t>
            </w:r>
            <w:r w:rsidRPr="009303BC">
              <w:rPr>
                <w:spacing w:val="-3"/>
                <w:lang w:val="es-EC"/>
              </w:rPr>
              <w:t>estimación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efectos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Variación</w:t>
            </w:r>
            <w:r w:rsidR="007D17DD" w:rsidRPr="009303BC">
              <w:rPr>
                <w:spacing w:val="-3"/>
                <w:lang w:val="es-EC"/>
              </w:rPr>
              <w:t xml:space="preserve"> </w:t>
            </w:r>
            <w:r w:rsidRPr="009303BC">
              <w:rPr>
                <w:spacing w:val="-3"/>
                <w:lang w:val="es-EC"/>
              </w:rPr>
              <w:t>sobre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costos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p>
          <w:p w14:paraId="7B868E1A" w14:textId="37A03632" w:rsidR="001377B0" w:rsidRPr="009303BC" w:rsidRDefault="00A1637B" w:rsidP="003F79AA">
            <w:pPr>
              <w:tabs>
                <w:tab w:val="left" w:pos="502"/>
                <w:tab w:val="left" w:pos="1938"/>
                <w:tab w:val="left" w:pos="2586"/>
                <w:tab w:val="left" w:pos="2880"/>
              </w:tabs>
              <w:suppressAutoHyphens/>
              <w:spacing w:after="200"/>
              <w:ind w:left="612" w:hanging="612"/>
              <w:jc w:val="both"/>
              <w:rPr>
                <w:spacing w:val="-3"/>
                <w:lang w:val="es-EC"/>
              </w:rPr>
            </w:pPr>
            <w:r w:rsidRPr="009303BC">
              <w:rPr>
                <w:spacing w:val="-3"/>
                <w:lang w:val="es-EC"/>
              </w:rPr>
              <w:t>40</w:t>
            </w:r>
            <w:r w:rsidR="001377B0" w:rsidRPr="009303BC">
              <w:rPr>
                <w:spacing w:val="-3"/>
                <w:lang w:val="es-EC"/>
              </w:rPr>
              <w:t>.</w:t>
            </w:r>
            <w:r w:rsidR="000F5FA6" w:rsidRPr="009303BC">
              <w:rPr>
                <w:spacing w:val="-3"/>
                <w:lang w:val="es-EC"/>
              </w:rPr>
              <w:t>3</w:t>
            </w:r>
            <w:r w:rsidR="001377B0" w:rsidRPr="009303BC">
              <w:rPr>
                <w:spacing w:val="-3"/>
                <w:lang w:val="es-EC"/>
              </w:rPr>
              <w:tab/>
              <w:t>Si</w:t>
            </w:r>
            <w:r w:rsidR="007D17DD" w:rsidRPr="009303BC">
              <w:rPr>
                <w:spacing w:val="-3"/>
                <w:lang w:val="es-EC"/>
              </w:rPr>
              <w:t xml:space="preserve"> </w:t>
            </w:r>
            <w:r w:rsidR="001377B0"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001377B0" w:rsidRPr="009303BC">
              <w:rPr>
                <w:spacing w:val="-3"/>
                <w:lang w:val="es-EC"/>
              </w:rPr>
              <w:t>decide</w:t>
            </w:r>
            <w:r w:rsidR="007D17DD" w:rsidRPr="009303BC">
              <w:rPr>
                <w:spacing w:val="-3"/>
                <w:lang w:val="es-EC"/>
              </w:rPr>
              <w:t xml:space="preserve"> </w:t>
            </w:r>
            <w:r w:rsidR="001377B0" w:rsidRPr="009303BC">
              <w:rPr>
                <w:spacing w:val="-3"/>
                <w:lang w:val="es-EC"/>
              </w:rPr>
              <w:t>que</w:t>
            </w:r>
            <w:r w:rsidR="007D17DD" w:rsidRPr="009303BC">
              <w:rPr>
                <w:spacing w:val="-3"/>
                <w:lang w:val="es-EC"/>
              </w:rPr>
              <w:t xml:space="preserve"> </w:t>
            </w:r>
            <w:r w:rsidR="001377B0" w:rsidRPr="009303BC">
              <w:rPr>
                <w:spacing w:val="-3"/>
                <w:lang w:val="es-EC"/>
              </w:rPr>
              <w:t>la</w:t>
            </w:r>
            <w:r w:rsidR="007D17DD" w:rsidRPr="009303BC">
              <w:rPr>
                <w:spacing w:val="-3"/>
                <w:lang w:val="es-EC"/>
              </w:rPr>
              <w:t xml:space="preserve"> </w:t>
            </w:r>
            <w:r w:rsidR="001377B0" w:rsidRPr="009303BC">
              <w:rPr>
                <w:spacing w:val="-3"/>
                <w:lang w:val="es-EC"/>
              </w:rPr>
              <w:t>urgencia</w:t>
            </w:r>
            <w:r w:rsidR="007D17DD" w:rsidRPr="009303BC">
              <w:rPr>
                <w:spacing w:val="-3"/>
                <w:lang w:val="es-EC"/>
              </w:rPr>
              <w:t xml:space="preserve"> </w:t>
            </w:r>
            <w:r w:rsidR="001377B0" w:rsidRPr="009303BC">
              <w:rPr>
                <w:spacing w:val="-3"/>
                <w:lang w:val="es-EC"/>
              </w:rPr>
              <w:t>de</w:t>
            </w:r>
            <w:r w:rsidR="007D17DD" w:rsidRPr="009303BC">
              <w:rPr>
                <w:spacing w:val="-3"/>
                <w:lang w:val="es-EC"/>
              </w:rPr>
              <w:t xml:space="preserve"> </w:t>
            </w:r>
            <w:r w:rsidR="001377B0" w:rsidRPr="009303BC">
              <w:rPr>
                <w:spacing w:val="-3"/>
                <w:lang w:val="es-EC"/>
              </w:rPr>
              <w:t>la</w:t>
            </w:r>
            <w:r w:rsidR="007D17DD" w:rsidRPr="009303BC">
              <w:rPr>
                <w:spacing w:val="-3"/>
                <w:lang w:val="es-EC"/>
              </w:rPr>
              <w:t xml:space="preserve"> </w:t>
            </w:r>
            <w:r w:rsidR="001377B0" w:rsidRPr="009303BC">
              <w:rPr>
                <w:spacing w:val="-3"/>
                <w:lang w:val="es-EC"/>
              </w:rPr>
              <w:t>Variación</w:t>
            </w:r>
            <w:r w:rsidR="007D17DD" w:rsidRPr="009303BC">
              <w:rPr>
                <w:spacing w:val="-3"/>
                <w:lang w:val="es-EC"/>
              </w:rPr>
              <w:t xml:space="preserve"> </w:t>
            </w:r>
            <w:r w:rsidR="001377B0" w:rsidRPr="009303BC">
              <w:rPr>
                <w:spacing w:val="-3"/>
                <w:lang w:val="es-EC"/>
              </w:rPr>
              <w:t>no</w:t>
            </w:r>
            <w:r w:rsidR="007D17DD" w:rsidRPr="009303BC">
              <w:rPr>
                <w:spacing w:val="-3"/>
                <w:lang w:val="es-EC"/>
              </w:rPr>
              <w:t xml:space="preserve"> </w:t>
            </w:r>
            <w:r w:rsidR="001377B0" w:rsidRPr="009303BC">
              <w:rPr>
                <w:spacing w:val="-3"/>
                <w:lang w:val="es-EC"/>
              </w:rPr>
              <w:t>permite</w:t>
            </w:r>
            <w:r w:rsidR="007D17DD" w:rsidRPr="009303BC">
              <w:rPr>
                <w:spacing w:val="-3"/>
                <w:lang w:val="es-EC"/>
              </w:rPr>
              <w:t xml:space="preserve"> </w:t>
            </w:r>
            <w:r w:rsidR="001377B0" w:rsidRPr="009303BC">
              <w:rPr>
                <w:spacing w:val="-3"/>
                <w:lang w:val="es-EC"/>
              </w:rPr>
              <w:t>obtener</w:t>
            </w:r>
            <w:r w:rsidR="007D17DD" w:rsidRPr="009303BC">
              <w:rPr>
                <w:spacing w:val="-3"/>
                <w:lang w:val="es-EC"/>
              </w:rPr>
              <w:t xml:space="preserve"> </w:t>
            </w:r>
            <w:r w:rsidR="001377B0" w:rsidRPr="009303BC">
              <w:rPr>
                <w:spacing w:val="-3"/>
                <w:lang w:val="es-EC"/>
              </w:rPr>
              <w:t>y</w:t>
            </w:r>
            <w:r w:rsidR="007D17DD" w:rsidRPr="009303BC">
              <w:rPr>
                <w:spacing w:val="-3"/>
                <w:lang w:val="es-EC"/>
              </w:rPr>
              <w:t xml:space="preserve"> </w:t>
            </w:r>
            <w:r w:rsidR="001377B0" w:rsidRPr="009303BC">
              <w:rPr>
                <w:spacing w:val="-3"/>
                <w:lang w:val="es-EC"/>
              </w:rPr>
              <w:t>analizar</w:t>
            </w:r>
            <w:r w:rsidR="007D17DD" w:rsidRPr="009303BC">
              <w:rPr>
                <w:spacing w:val="-3"/>
                <w:lang w:val="es-EC"/>
              </w:rPr>
              <w:t xml:space="preserve"> </w:t>
            </w:r>
            <w:r w:rsidR="001377B0" w:rsidRPr="009303BC">
              <w:rPr>
                <w:spacing w:val="-3"/>
                <w:lang w:val="es-EC"/>
              </w:rPr>
              <w:t>una</w:t>
            </w:r>
            <w:r w:rsidR="007D17DD" w:rsidRPr="009303BC">
              <w:rPr>
                <w:spacing w:val="-3"/>
                <w:lang w:val="es-EC"/>
              </w:rPr>
              <w:t xml:space="preserve"> </w:t>
            </w:r>
            <w:r w:rsidR="001377B0" w:rsidRPr="009303BC">
              <w:rPr>
                <w:spacing w:val="-3"/>
                <w:lang w:val="es-EC"/>
              </w:rPr>
              <w:t>cotización</w:t>
            </w:r>
            <w:r w:rsidR="007D17DD" w:rsidRPr="009303BC">
              <w:rPr>
                <w:spacing w:val="-3"/>
                <w:lang w:val="es-EC"/>
              </w:rPr>
              <w:t xml:space="preserve"> </w:t>
            </w:r>
            <w:r w:rsidR="001377B0" w:rsidRPr="009303BC">
              <w:rPr>
                <w:spacing w:val="-3"/>
                <w:lang w:val="es-EC"/>
              </w:rPr>
              <w:t>sin</w:t>
            </w:r>
            <w:r w:rsidR="007D17DD" w:rsidRPr="009303BC">
              <w:rPr>
                <w:spacing w:val="-3"/>
                <w:lang w:val="es-EC"/>
              </w:rPr>
              <w:t xml:space="preserve"> </w:t>
            </w:r>
            <w:r w:rsidR="001377B0" w:rsidRPr="009303BC">
              <w:rPr>
                <w:spacing w:val="-3"/>
                <w:lang w:val="es-EC"/>
              </w:rPr>
              <w:t>demorar</w:t>
            </w:r>
            <w:r w:rsidR="007D17DD" w:rsidRPr="009303BC">
              <w:rPr>
                <w:spacing w:val="-3"/>
                <w:lang w:val="es-EC"/>
              </w:rPr>
              <w:t xml:space="preserve"> </w:t>
            </w:r>
            <w:r w:rsidR="001377B0" w:rsidRPr="009303BC">
              <w:rPr>
                <w:spacing w:val="-3"/>
                <w:lang w:val="es-EC"/>
              </w:rPr>
              <w:t>los</w:t>
            </w:r>
            <w:r w:rsidR="007D17DD" w:rsidRPr="009303BC">
              <w:rPr>
                <w:spacing w:val="-3"/>
                <w:lang w:val="es-EC"/>
              </w:rPr>
              <w:t xml:space="preserve"> </w:t>
            </w:r>
            <w:r w:rsidR="001377B0" w:rsidRPr="009303BC">
              <w:rPr>
                <w:spacing w:val="-3"/>
                <w:lang w:val="es-EC"/>
              </w:rPr>
              <w:t>trabajos,</w:t>
            </w:r>
            <w:r w:rsidR="007D17DD" w:rsidRPr="009303BC">
              <w:rPr>
                <w:spacing w:val="-3"/>
                <w:lang w:val="es-EC"/>
              </w:rPr>
              <w:t xml:space="preserve"> </w:t>
            </w:r>
            <w:r w:rsidR="001377B0" w:rsidRPr="009303BC">
              <w:rPr>
                <w:spacing w:val="-3"/>
                <w:lang w:val="es-EC"/>
              </w:rPr>
              <w:t>no</w:t>
            </w:r>
            <w:r w:rsidR="007D17DD" w:rsidRPr="009303BC">
              <w:rPr>
                <w:spacing w:val="-3"/>
                <w:lang w:val="es-EC"/>
              </w:rPr>
              <w:t xml:space="preserve"> </w:t>
            </w:r>
            <w:r w:rsidR="001377B0" w:rsidRPr="009303BC">
              <w:rPr>
                <w:spacing w:val="-3"/>
                <w:lang w:val="es-EC"/>
              </w:rPr>
              <w:t>se</w:t>
            </w:r>
            <w:r w:rsidR="007D17DD" w:rsidRPr="009303BC">
              <w:rPr>
                <w:spacing w:val="-3"/>
                <w:lang w:val="es-EC"/>
              </w:rPr>
              <w:t xml:space="preserve"> </w:t>
            </w:r>
            <w:r w:rsidR="001377B0" w:rsidRPr="009303BC">
              <w:rPr>
                <w:spacing w:val="-3"/>
                <w:lang w:val="es-EC"/>
              </w:rPr>
              <w:t>solicitará</w:t>
            </w:r>
            <w:r w:rsidR="007D17DD" w:rsidRPr="009303BC">
              <w:rPr>
                <w:spacing w:val="-3"/>
                <w:lang w:val="es-EC"/>
              </w:rPr>
              <w:t xml:space="preserve"> </w:t>
            </w:r>
            <w:r w:rsidR="001377B0" w:rsidRPr="009303BC">
              <w:rPr>
                <w:spacing w:val="-3"/>
                <w:lang w:val="es-EC"/>
              </w:rPr>
              <w:t>cotización</w:t>
            </w:r>
            <w:r w:rsidR="007D17DD" w:rsidRPr="009303BC">
              <w:rPr>
                <w:spacing w:val="-3"/>
                <w:lang w:val="es-EC"/>
              </w:rPr>
              <w:t xml:space="preserve"> </w:t>
            </w:r>
            <w:r w:rsidR="001377B0" w:rsidRPr="009303BC">
              <w:rPr>
                <w:spacing w:val="-3"/>
                <w:lang w:val="es-EC"/>
              </w:rPr>
              <w:t>alguna</w:t>
            </w:r>
            <w:r w:rsidR="007D17DD" w:rsidRPr="009303BC">
              <w:rPr>
                <w:spacing w:val="-3"/>
                <w:lang w:val="es-EC"/>
              </w:rPr>
              <w:t xml:space="preserve"> </w:t>
            </w:r>
            <w:r w:rsidR="001377B0" w:rsidRPr="009303BC">
              <w:rPr>
                <w:spacing w:val="-3"/>
                <w:lang w:val="es-EC"/>
              </w:rPr>
              <w:t>y</w:t>
            </w:r>
            <w:r w:rsidR="007D17DD" w:rsidRPr="009303BC">
              <w:rPr>
                <w:spacing w:val="-3"/>
                <w:lang w:val="es-EC"/>
              </w:rPr>
              <w:t xml:space="preserve"> </w:t>
            </w:r>
            <w:r w:rsidR="001377B0" w:rsidRPr="009303BC">
              <w:rPr>
                <w:spacing w:val="-3"/>
                <w:lang w:val="es-EC"/>
              </w:rPr>
              <w:t>la</w:t>
            </w:r>
            <w:r w:rsidR="007D17DD" w:rsidRPr="009303BC">
              <w:rPr>
                <w:spacing w:val="-3"/>
                <w:lang w:val="es-EC"/>
              </w:rPr>
              <w:t xml:space="preserve"> </w:t>
            </w:r>
            <w:r w:rsidR="001377B0" w:rsidRPr="009303BC">
              <w:rPr>
                <w:spacing w:val="-3"/>
                <w:lang w:val="es-EC"/>
              </w:rPr>
              <w:t>Variación</w:t>
            </w:r>
            <w:r w:rsidR="007D17DD" w:rsidRPr="009303BC">
              <w:rPr>
                <w:spacing w:val="-3"/>
                <w:lang w:val="es-EC"/>
              </w:rPr>
              <w:t xml:space="preserve"> </w:t>
            </w:r>
            <w:r w:rsidR="001377B0" w:rsidRPr="009303BC">
              <w:rPr>
                <w:spacing w:val="-3"/>
                <w:lang w:val="es-EC"/>
              </w:rPr>
              <w:t>se</w:t>
            </w:r>
            <w:r w:rsidR="007D17DD" w:rsidRPr="009303BC">
              <w:rPr>
                <w:spacing w:val="-3"/>
                <w:lang w:val="es-EC"/>
              </w:rPr>
              <w:t xml:space="preserve"> </w:t>
            </w:r>
            <w:r w:rsidR="001377B0" w:rsidRPr="009303BC">
              <w:rPr>
                <w:spacing w:val="-3"/>
                <w:lang w:val="es-EC"/>
              </w:rPr>
              <w:t>considerará</w:t>
            </w:r>
            <w:r w:rsidR="007D17DD" w:rsidRPr="009303BC">
              <w:rPr>
                <w:spacing w:val="-3"/>
                <w:lang w:val="es-EC"/>
              </w:rPr>
              <w:t xml:space="preserve"> </w:t>
            </w:r>
            <w:r w:rsidR="001377B0" w:rsidRPr="009303BC">
              <w:rPr>
                <w:spacing w:val="-3"/>
                <w:lang w:val="es-EC"/>
              </w:rPr>
              <w:t>como</w:t>
            </w:r>
            <w:r w:rsidR="007D17DD" w:rsidRPr="009303BC">
              <w:rPr>
                <w:spacing w:val="-3"/>
                <w:lang w:val="es-EC"/>
              </w:rPr>
              <w:t xml:space="preserve"> </w:t>
            </w:r>
            <w:r w:rsidR="001377B0" w:rsidRPr="009303BC">
              <w:rPr>
                <w:spacing w:val="-3"/>
                <w:lang w:val="es-EC"/>
              </w:rPr>
              <w:t>un</w:t>
            </w:r>
            <w:r w:rsidR="007D17DD" w:rsidRPr="009303BC">
              <w:rPr>
                <w:spacing w:val="-3"/>
                <w:lang w:val="es-EC"/>
              </w:rPr>
              <w:t xml:space="preserve"> </w:t>
            </w:r>
            <w:r w:rsidR="001377B0" w:rsidRPr="009303BC">
              <w:rPr>
                <w:spacing w:val="-3"/>
                <w:lang w:val="es-EC"/>
              </w:rPr>
              <w:t>Evento</w:t>
            </w:r>
            <w:r w:rsidR="007D17DD" w:rsidRPr="009303BC">
              <w:rPr>
                <w:spacing w:val="-3"/>
                <w:lang w:val="es-EC"/>
              </w:rPr>
              <w:t xml:space="preserve"> </w:t>
            </w:r>
            <w:r w:rsidR="001377B0" w:rsidRPr="009303BC">
              <w:rPr>
                <w:spacing w:val="-3"/>
                <w:lang w:val="es-EC"/>
              </w:rPr>
              <w:t>Compensable.</w:t>
            </w:r>
          </w:p>
          <w:p w14:paraId="740662D8" w14:textId="32777513" w:rsidR="001377B0" w:rsidRPr="009303BC" w:rsidRDefault="001377B0" w:rsidP="00C0013A">
            <w:pPr>
              <w:tabs>
                <w:tab w:val="left" w:pos="1938"/>
                <w:tab w:val="left" w:pos="2586"/>
                <w:tab w:val="left" w:pos="2880"/>
              </w:tabs>
              <w:suppressAutoHyphens/>
              <w:spacing w:after="200"/>
              <w:ind w:left="612" w:hanging="612"/>
              <w:jc w:val="both"/>
              <w:rPr>
                <w:lang w:val="es-EC"/>
              </w:rPr>
            </w:pPr>
            <w:r w:rsidRPr="009303BC">
              <w:rPr>
                <w:lang w:val="es-EC"/>
              </w:rPr>
              <w:t>40.</w:t>
            </w:r>
            <w:r w:rsidR="000F5FA6" w:rsidRPr="009303BC">
              <w:rPr>
                <w:lang w:val="es-EC"/>
              </w:rPr>
              <w:t>4</w:t>
            </w:r>
            <w:r w:rsidRPr="009303BC">
              <w:rPr>
                <w:lang w:val="es-EC"/>
              </w:rPr>
              <w:tab/>
              <w:t>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tendrá</w:t>
            </w:r>
            <w:r w:rsidR="007D17DD" w:rsidRPr="009303BC">
              <w:rPr>
                <w:lang w:val="es-EC"/>
              </w:rPr>
              <w:t xml:space="preserve"> </w:t>
            </w:r>
            <w:r w:rsidRPr="009303BC">
              <w:rPr>
                <w:lang w:val="es-EC"/>
              </w:rPr>
              <w:t>derecho</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pago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costos</w:t>
            </w:r>
            <w:r w:rsidR="007D17DD" w:rsidRPr="009303BC">
              <w:rPr>
                <w:lang w:val="es-EC"/>
              </w:rPr>
              <w:t xml:space="preserve"> </w:t>
            </w:r>
            <w:r w:rsidRPr="009303BC">
              <w:rPr>
                <w:lang w:val="es-EC"/>
              </w:rPr>
              <w:t>adicionales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podrían</w:t>
            </w:r>
            <w:r w:rsidR="007D17DD" w:rsidRPr="009303BC">
              <w:rPr>
                <w:lang w:val="es-EC"/>
              </w:rPr>
              <w:t xml:space="preserve"> </w:t>
            </w:r>
            <w:r w:rsidRPr="009303BC">
              <w:rPr>
                <w:lang w:val="es-EC"/>
              </w:rPr>
              <w:t>haberse</w:t>
            </w:r>
            <w:r w:rsidR="007D17DD" w:rsidRPr="009303BC">
              <w:rPr>
                <w:lang w:val="es-EC"/>
              </w:rPr>
              <w:t xml:space="preserve"> </w:t>
            </w:r>
            <w:r w:rsidRPr="009303BC">
              <w:rPr>
                <w:lang w:val="es-EC"/>
              </w:rPr>
              <w:t>evitado</w:t>
            </w:r>
            <w:r w:rsidR="007D17DD" w:rsidRPr="009303BC">
              <w:rPr>
                <w:lang w:val="es-EC"/>
              </w:rPr>
              <w:t xml:space="preserve"> </w:t>
            </w:r>
            <w:r w:rsidRPr="009303BC">
              <w:rPr>
                <w:lang w:val="es-EC"/>
              </w:rPr>
              <w:t>si</w:t>
            </w:r>
            <w:r w:rsidR="007D17DD" w:rsidRPr="009303BC">
              <w:rPr>
                <w:lang w:val="es-EC"/>
              </w:rPr>
              <w:t xml:space="preserve"> </w:t>
            </w:r>
            <w:r w:rsidRPr="009303BC">
              <w:rPr>
                <w:lang w:val="es-EC"/>
              </w:rPr>
              <w:t>hubiese</w:t>
            </w:r>
            <w:r w:rsidR="007D17DD" w:rsidRPr="009303BC">
              <w:rPr>
                <w:lang w:val="es-EC"/>
              </w:rPr>
              <w:t xml:space="preserve"> </w:t>
            </w:r>
            <w:r w:rsidRPr="009303BC">
              <w:rPr>
                <w:lang w:val="es-EC"/>
              </w:rPr>
              <w:t>hecho</w:t>
            </w:r>
            <w:r w:rsidR="007D17DD" w:rsidRPr="009303BC">
              <w:rPr>
                <w:lang w:val="es-EC"/>
              </w:rPr>
              <w:t xml:space="preserve"> </w:t>
            </w:r>
            <w:r w:rsidRPr="009303BC">
              <w:rPr>
                <w:lang w:val="es-EC"/>
              </w:rPr>
              <w:t>la</w:t>
            </w:r>
            <w:r w:rsidR="007D17DD" w:rsidRPr="009303BC">
              <w:rPr>
                <w:lang w:val="es-EC"/>
              </w:rPr>
              <w:t xml:space="preserve"> </w:t>
            </w:r>
            <w:r w:rsidR="00A1637B" w:rsidRPr="009303BC">
              <w:rPr>
                <w:lang w:val="es-EC"/>
              </w:rPr>
              <w:t>Alerta</w:t>
            </w:r>
            <w:r w:rsidR="007D17DD" w:rsidRPr="009303BC">
              <w:rPr>
                <w:lang w:val="es-EC"/>
              </w:rPr>
              <w:t xml:space="preserve"> </w:t>
            </w:r>
            <w:r w:rsidR="00A1637B" w:rsidRPr="009303BC">
              <w:rPr>
                <w:lang w:val="es-EC"/>
              </w:rPr>
              <w:t>Anticipada</w:t>
            </w:r>
            <w:r w:rsidR="007D17DD" w:rsidRPr="009303BC">
              <w:rPr>
                <w:lang w:val="es-EC"/>
              </w:rPr>
              <w:t xml:space="preserve"> </w:t>
            </w:r>
            <w:r w:rsidRPr="009303BC">
              <w:rPr>
                <w:lang w:val="es-EC"/>
              </w:rPr>
              <w:t>pertinente.</w:t>
            </w:r>
          </w:p>
        </w:tc>
      </w:tr>
      <w:tr w:rsidR="001377B0" w:rsidRPr="009303BC" w14:paraId="296EFDFA" w14:textId="77777777" w:rsidTr="2B5E3ACD">
        <w:trPr>
          <w:gridAfter w:val="2"/>
          <w:wAfter w:w="1010" w:type="dxa"/>
        </w:trPr>
        <w:tc>
          <w:tcPr>
            <w:tcW w:w="2177" w:type="dxa"/>
          </w:tcPr>
          <w:p w14:paraId="2204467A" w14:textId="2E1A8CBC" w:rsidR="001377B0" w:rsidRPr="009303BC" w:rsidRDefault="001377B0" w:rsidP="003F79AA">
            <w:pPr>
              <w:pStyle w:val="SectionVHeading3"/>
              <w:rPr>
                <w:lang w:val="es-EC"/>
              </w:rPr>
            </w:pPr>
            <w:bookmarkStart w:id="218" w:name="_Toc399832282"/>
            <w:r w:rsidRPr="009303BC">
              <w:rPr>
                <w:lang w:val="es-EC"/>
              </w:rPr>
              <w:t>41.</w:t>
            </w:r>
            <w:r w:rsidRPr="009303BC">
              <w:rPr>
                <w:lang w:val="es-EC"/>
              </w:rPr>
              <w:tab/>
              <w:t>Proyecciones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Flujo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Efectivos</w:t>
            </w:r>
            <w:bookmarkEnd w:id="218"/>
          </w:p>
        </w:tc>
        <w:tc>
          <w:tcPr>
            <w:tcW w:w="6470" w:type="dxa"/>
            <w:gridSpan w:val="2"/>
          </w:tcPr>
          <w:p w14:paraId="1910829A" w14:textId="592B8011" w:rsidR="001377B0" w:rsidRPr="009303BC" w:rsidRDefault="001377B0" w:rsidP="005D07DA">
            <w:pPr>
              <w:pStyle w:val="Outline"/>
              <w:spacing w:before="0" w:after="200"/>
              <w:ind w:left="612" w:hanging="612"/>
              <w:jc w:val="both"/>
              <w:rPr>
                <w:kern w:val="0"/>
                <w:lang w:val="es-EC"/>
              </w:rPr>
            </w:pPr>
            <w:r w:rsidRPr="009303BC">
              <w:rPr>
                <w:kern w:val="0"/>
                <w:lang w:val="es-EC"/>
              </w:rPr>
              <w:t>41.1</w:t>
            </w:r>
            <w:r w:rsidRPr="009303BC">
              <w:rPr>
                <w:kern w:val="0"/>
                <w:lang w:val="es-EC"/>
              </w:rPr>
              <w:tab/>
            </w:r>
            <w:r w:rsidRPr="009303BC">
              <w:rPr>
                <w:spacing w:val="-3"/>
                <w:lang w:val="es-EC"/>
              </w:rPr>
              <w:t>Cuando</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actualice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Programa</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00D83E49" w:rsidRPr="009303BC">
              <w:rPr>
                <w:spacing w:val="-3"/>
                <w:lang w:val="es-EC"/>
              </w:rPr>
              <w:t>Lista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Actividades,</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proporcionar</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proyección</w:t>
            </w:r>
            <w:r w:rsidR="007D17DD" w:rsidRPr="009303BC">
              <w:rPr>
                <w:spacing w:val="-3"/>
                <w:lang w:val="es-EC"/>
              </w:rPr>
              <w:t xml:space="preserve"> </w:t>
            </w:r>
            <w:r w:rsidRPr="009303BC">
              <w:rPr>
                <w:spacing w:val="-3"/>
                <w:lang w:val="es-EC"/>
              </w:rPr>
              <w:t>actualizada</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flujo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efectivos.</w:t>
            </w:r>
            <w:r w:rsidR="007D17DD" w:rsidRPr="009303BC">
              <w:rPr>
                <w:spacing w:val="-3"/>
                <w:lang w:val="es-EC"/>
              </w:rPr>
              <w:t xml:space="preserve"> </w:t>
            </w:r>
            <w:r w:rsidRPr="009303BC">
              <w:rPr>
                <w:spacing w:val="-3"/>
                <w:lang w:val="es-EC"/>
              </w:rPr>
              <w:t>Dicha</w:t>
            </w:r>
            <w:r w:rsidR="007D17DD" w:rsidRPr="009303BC">
              <w:rPr>
                <w:spacing w:val="-3"/>
                <w:lang w:val="es-EC"/>
              </w:rPr>
              <w:t xml:space="preserve"> </w:t>
            </w:r>
            <w:r w:rsidRPr="009303BC">
              <w:rPr>
                <w:spacing w:val="-3"/>
                <w:lang w:val="es-EC"/>
              </w:rPr>
              <w:t>proyección</w:t>
            </w:r>
            <w:r w:rsidR="007D17DD" w:rsidRPr="009303BC">
              <w:rPr>
                <w:spacing w:val="-3"/>
                <w:lang w:val="es-EC"/>
              </w:rPr>
              <w:t xml:space="preserve"> </w:t>
            </w:r>
            <w:r w:rsidRPr="009303BC">
              <w:rPr>
                <w:spacing w:val="-3"/>
                <w:lang w:val="es-EC"/>
              </w:rPr>
              <w:t>podrá</w:t>
            </w:r>
            <w:r w:rsidR="007D17DD" w:rsidRPr="009303BC">
              <w:rPr>
                <w:spacing w:val="-3"/>
                <w:lang w:val="es-EC"/>
              </w:rPr>
              <w:t xml:space="preserve"> </w:t>
            </w:r>
            <w:r w:rsidRPr="009303BC">
              <w:rPr>
                <w:spacing w:val="-3"/>
                <w:lang w:val="es-EC"/>
              </w:rPr>
              <w:t>incluir</w:t>
            </w:r>
            <w:r w:rsidR="007D17DD" w:rsidRPr="009303BC">
              <w:rPr>
                <w:spacing w:val="-3"/>
                <w:lang w:val="es-EC"/>
              </w:rPr>
              <w:t xml:space="preserve"> </w:t>
            </w:r>
            <w:r w:rsidRPr="009303BC">
              <w:rPr>
                <w:spacing w:val="-3"/>
                <w:lang w:val="es-EC"/>
              </w:rPr>
              <w:t>diferentes</w:t>
            </w:r>
            <w:r w:rsidR="007D17DD" w:rsidRPr="009303BC">
              <w:rPr>
                <w:spacing w:val="-3"/>
                <w:lang w:val="es-EC"/>
              </w:rPr>
              <w:t xml:space="preserve"> </w:t>
            </w:r>
            <w:r w:rsidRPr="009303BC">
              <w:rPr>
                <w:spacing w:val="-3"/>
                <w:lang w:val="es-EC"/>
              </w:rPr>
              <w:t>monedas</w:t>
            </w:r>
            <w:r w:rsidR="007D17DD" w:rsidRPr="009303BC">
              <w:rPr>
                <w:spacing w:val="-3"/>
                <w:lang w:val="es-EC"/>
              </w:rPr>
              <w:t xml:space="preserve"> </w:t>
            </w:r>
            <w:r w:rsidRPr="009303BC">
              <w:rPr>
                <w:spacing w:val="-3"/>
                <w:lang w:val="es-EC"/>
              </w:rPr>
              <w:t>según</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estipulen</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convertidas</w:t>
            </w:r>
            <w:r w:rsidR="007D17DD" w:rsidRPr="009303BC">
              <w:rPr>
                <w:spacing w:val="-3"/>
                <w:lang w:val="es-EC"/>
              </w:rPr>
              <w:t xml:space="preserve"> </w:t>
            </w:r>
            <w:r w:rsidRPr="009303BC">
              <w:rPr>
                <w:spacing w:val="-3"/>
                <w:lang w:val="es-EC"/>
              </w:rPr>
              <w:t>según</w:t>
            </w:r>
            <w:r w:rsidR="007D17DD" w:rsidRPr="009303BC">
              <w:rPr>
                <w:spacing w:val="-3"/>
                <w:lang w:val="es-EC"/>
              </w:rPr>
              <w:t xml:space="preserve"> </w:t>
            </w:r>
            <w:r w:rsidRPr="009303BC">
              <w:rPr>
                <w:spacing w:val="-3"/>
                <w:lang w:val="es-EC"/>
              </w:rPr>
              <w:t>sea</w:t>
            </w:r>
            <w:r w:rsidR="007D17DD" w:rsidRPr="009303BC">
              <w:rPr>
                <w:spacing w:val="-3"/>
                <w:lang w:val="es-EC"/>
              </w:rPr>
              <w:t xml:space="preserve"> </w:t>
            </w:r>
            <w:r w:rsidRPr="009303BC">
              <w:rPr>
                <w:spacing w:val="-3"/>
                <w:lang w:val="es-EC"/>
              </w:rPr>
              <w:t>necesario</w:t>
            </w:r>
            <w:r w:rsidR="007D17DD" w:rsidRPr="009303BC">
              <w:rPr>
                <w:spacing w:val="-3"/>
                <w:lang w:val="es-EC"/>
              </w:rPr>
              <w:t xml:space="preserve"> </w:t>
            </w:r>
            <w:r w:rsidRPr="009303BC">
              <w:rPr>
                <w:spacing w:val="-3"/>
                <w:lang w:val="es-EC"/>
              </w:rPr>
              <w:t>utilizando</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tasas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cambio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p>
        </w:tc>
      </w:tr>
      <w:tr w:rsidR="001377B0" w:rsidRPr="009303BC" w14:paraId="049FE4F9" w14:textId="77777777" w:rsidTr="2B5E3ACD">
        <w:trPr>
          <w:gridAfter w:val="2"/>
          <w:wAfter w:w="1010" w:type="dxa"/>
        </w:trPr>
        <w:tc>
          <w:tcPr>
            <w:tcW w:w="2177" w:type="dxa"/>
          </w:tcPr>
          <w:p w14:paraId="221223DB" w14:textId="3581CA73" w:rsidR="001377B0" w:rsidRPr="009303BC" w:rsidRDefault="001377B0" w:rsidP="003F79AA">
            <w:pPr>
              <w:pStyle w:val="SectionVHeading3"/>
              <w:rPr>
                <w:lang w:val="es-EC"/>
              </w:rPr>
            </w:pPr>
            <w:bookmarkStart w:id="219" w:name="_Toc399832283"/>
            <w:r w:rsidRPr="009303BC">
              <w:rPr>
                <w:lang w:val="es-EC"/>
              </w:rPr>
              <w:t>42.</w:t>
            </w:r>
            <w:r w:rsidRPr="009303BC">
              <w:rPr>
                <w:lang w:val="es-EC"/>
              </w:rPr>
              <w:tab/>
              <w:t>Certificados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Pago</w:t>
            </w:r>
            <w:bookmarkEnd w:id="219"/>
          </w:p>
        </w:tc>
        <w:tc>
          <w:tcPr>
            <w:tcW w:w="6470" w:type="dxa"/>
            <w:gridSpan w:val="2"/>
          </w:tcPr>
          <w:p w14:paraId="2CF65FB4" w14:textId="1ECD981E" w:rsidR="001377B0" w:rsidRPr="009303BC" w:rsidRDefault="001377B0" w:rsidP="003F79AA">
            <w:pPr>
              <w:pStyle w:val="Outline"/>
              <w:spacing w:before="0" w:after="200"/>
              <w:ind w:left="612" w:hanging="612"/>
              <w:jc w:val="both"/>
              <w:rPr>
                <w:kern w:val="0"/>
                <w:lang w:val="es-EC"/>
              </w:rPr>
            </w:pPr>
            <w:r w:rsidRPr="009303BC">
              <w:rPr>
                <w:kern w:val="0"/>
                <w:lang w:val="es-EC"/>
              </w:rPr>
              <w:t>42.1</w:t>
            </w:r>
            <w:r w:rsidRPr="009303BC">
              <w:rPr>
                <w:kern w:val="0"/>
                <w:lang w:val="es-EC"/>
              </w:rPr>
              <w:tab/>
            </w:r>
            <w:r w:rsidR="00254F22" w:rsidRPr="009303BC">
              <w:rPr>
                <w:kern w:val="0"/>
                <w:lang w:val="es-EC"/>
              </w:rPr>
              <w:t>El Contratista presentará al Gerente de Proyecto cuentas mensuales por el valor estimado de l</w:t>
            </w:r>
            <w:r w:rsidR="0070669F" w:rsidRPr="009303BC">
              <w:rPr>
                <w:kern w:val="0"/>
                <w:lang w:val="es-EC"/>
              </w:rPr>
              <w:t>o</w:t>
            </w:r>
            <w:r w:rsidR="00254F22" w:rsidRPr="009303BC">
              <w:rPr>
                <w:kern w:val="0"/>
                <w:lang w:val="es-EC"/>
              </w:rPr>
              <w:t xml:space="preserve">s </w:t>
            </w:r>
            <w:r w:rsidR="0070669F" w:rsidRPr="009303BC">
              <w:rPr>
                <w:kern w:val="0"/>
                <w:lang w:val="es-EC"/>
              </w:rPr>
              <w:t xml:space="preserve">trabajos </w:t>
            </w:r>
            <w:r w:rsidR="00254F22" w:rsidRPr="009303BC">
              <w:rPr>
                <w:kern w:val="0"/>
                <w:lang w:val="es-EC"/>
              </w:rPr>
              <w:t>ejecutad</w:t>
            </w:r>
            <w:r w:rsidR="0070669F" w:rsidRPr="009303BC">
              <w:rPr>
                <w:kern w:val="0"/>
                <w:lang w:val="es-EC"/>
              </w:rPr>
              <w:t>o</w:t>
            </w:r>
            <w:r w:rsidR="00254F22" w:rsidRPr="009303BC">
              <w:rPr>
                <w:kern w:val="0"/>
                <w:lang w:val="es-EC"/>
              </w:rPr>
              <w:t>s de conformidad con las actividades y subactividades o con el avance de hitos menos las sumas acumuladas previamente certificadas por el Gerente de Proyecto de conformidad con la Subcláusula 42.2 de las CGC.</w:t>
            </w:r>
            <w:r w:rsidR="007D17DD" w:rsidRPr="009303BC">
              <w:rPr>
                <w:kern w:val="0"/>
                <w:lang w:val="es-EC"/>
              </w:rPr>
              <w:t xml:space="preserve"> </w:t>
            </w:r>
          </w:p>
          <w:p w14:paraId="02C23963" w14:textId="4A9DE160" w:rsidR="001377B0" w:rsidRPr="009303BC" w:rsidRDefault="001377B0" w:rsidP="003F79AA">
            <w:pPr>
              <w:pStyle w:val="Outline"/>
              <w:spacing w:before="0" w:after="200"/>
              <w:ind w:left="612" w:hanging="612"/>
              <w:jc w:val="both"/>
              <w:rPr>
                <w:kern w:val="0"/>
                <w:lang w:val="es-EC"/>
              </w:rPr>
            </w:pPr>
            <w:r w:rsidRPr="009303BC">
              <w:rPr>
                <w:kern w:val="0"/>
                <w:lang w:val="es-EC"/>
              </w:rPr>
              <w:t>42.2</w:t>
            </w:r>
            <w:r w:rsidRPr="009303BC">
              <w:rPr>
                <w:kern w:val="0"/>
                <w:lang w:val="es-EC"/>
              </w:rPr>
              <w:tab/>
              <w:t>El</w:t>
            </w:r>
            <w:r w:rsidR="007D17DD" w:rsidRPr="009303BC">
              <w:rPr>
                <w:kern w:val="0"/>
                <w:lang w:val="es-EC"/>
              </w:rPr>
              <w:t xml:space="preserve"> </w:t>
            </w:r>
            <w:r w:rsidR="00F451E9" w:rsidRPr="009303BC">
              <w:rPr>
                <w:kern w:val="0"/>
                <w:lang w:val="es-EC"/>
              </w:rPr>
              <w:t>Gerente de Proyecto</w:t>
            </w:r>
            <w:r w:rsidR="007D17DD" w:rsidRPr="009303BC">
              <w:rPr>
                <w:kern w:val="0"/>
                <w:lang w:val="es-EC"/>
              </w:rPr>
              <w:t xml:space="preserve"> </w:t>
            </w:r>
            <w:r w:rsidRPr="009303BC">
              <w:rPr>
                <w:kern w:val="0"/>
                <w:lang w:val="es-EC"/>
              </w:rPr>
              <w:t>verificará</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cuentas</w:t>
            </w:r>
            <w:r w:rsidR="007D17DD" w:rsidRPr="009303BC">
              <w:rPr>
                <w:kern w:val="0"/>
                <w:lang w:val="es-EC"/>
              </w:rPr>
              <w:t xml:space="preserve"> </w:t>
            </w:r>
            <w:r w:rsidRPr="009303BC">
              <w:rPr>
                <w:kern w:val="0"/>
                <w:lang w:val="es-EC"/>
              </w:rPr>
              <w:t>mensuales</w:t>
            </w:r>
            <w:r w:rsidR="007D17DD" w:rsidRPr="009303BC">
              <w:rPr>
                <w:kern w:val="0"/>
                <w:lang w:val="es-EC"/>
              </w:rPr>
              <w:t xml:space="preserve"> </w:t>
            </w:r>
            <w:r w:rsidRPr="009303BC">
              <w:rPr>
                <w:kern w:val="0"/>
                <w:lang w:val="es-EC"/>
              </w:rPr>
              <w:t>del</w:t>
            </w:r>
            <w:r w:rsidR="007D17DD" w:rsidRPr="009303BC">
              <w:rPr>
                <w:kern w:val="0"/>
                <w:lang w:val="es-EC"/>
              </w:rPr>
              <w:t xml:space="preserve"> </w:t>
            </w:r>
            <w:r w:rsidRPr="009303BC">
              <w:rPr>
                <w:kern w:val="0"/>
                <w:lang w:val="es-EC"/>
              </w:rPr>
              <w:t>Contratista</w:t>
            </w:r>
            <w:r w:rsidR="007D17DD" w:rsidRPr="009303BC">
              <w:rPr>
                <w:kern w:val="0"/>
                <w:lang w:val="es-EC"/>
              </w:rPr>
              <w:t xml:space="preserve"> </w:t>
            </w:r>
            <w:r w:rsidRPr="009303BC">
              <w:rPr>
                <w:kern w:val="0"/>
                <w:lang w:val="es-EC"/>
              </w:rPr>
              <w:t>y</w:t>
            </w:r>
            <w:r w:rsidR="007D17DD" w:rsidRPr="009303BC">
              <w:rPr>
                <w:kern w:val="0"/>
                <w:lang w:val="es-EC"/>
              </w:rPr>
              <w:t xml:space="preserve"> </w:t>
            </w:r>
            <w:r w:rsidRPr="009303BC">
              <w:rPr>
                <w:kern w:val="0"/>
                <w:lang w:val="es-EC"/>
              </w:rPr>
              <w:t>certificará</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suma</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deberá</w:t>
            </w:r>
            <w:r w:rsidR="007D17DD" w:rsidRPr="009303BC">
              <w:rPr>
                <w:kern w:val="0"/>
                <w:lang w:val="es-EC"/>
              </w:rPr>
              <w:t xml:space="preserve"> </w:t>
            </w:r>
            <w:r w:rsidRPr="009303BC">
              <w:rPr>
                <w:kern w:val="0"/>
                <w:lang w:val="es-EC"/>
              </w:rPr>
              <w:t>pagársele.</w:t>
            </w:r>
          </w:p>
          <w:p w14:paraId="702038E5" w14:textId="05D932B2" w:rsidR="001377B0" w:rsidRPr="009303BC" w:rsidRDefault="001377B0" w:rsidP="003F79AA">
            <w:pPr>
              <w:pStyle w:val="Outline"/>
              <w:spacing w:before="0" w:after="200"/>
              <w:ind w:left="612" w:hanging="612"/>
              <w:jc w:val="both"/>
              <w:rPr>
                <w:kern w:val="0"/>
                <w:lang w:val="es-EC"/>
              </w:rPr>
            </w:pPr>
            <w:r w:rsidRPr="009303BC">
              <w:rPr>
                <w:kern w:val="0"/>
                <w:lang w:val="es-EC"/>
              </w:rPr>
              <w:t>42.3</w:t>
            </w:r>
            <w:r w:rsidRPr="009303BC">
              <w:rPr>
                <w:kern w:val="0"/>
                <w:lang w:val="es-EC"/>
              </w:rPr>
              <w:tab/>
              <w:t>El</w:t>
            </w:r>
            <w:r w:rsidR="007D17DD" w:rsidRPr="009303BC">
              <w:rPr>
                <w:kern w:val="0"/>
                <w:lang w:val="es-EC"/>
              </w:rPr>
              <w:t xml:space="preserve"> </w:t>
            </w:r>
            <w:r w:rsidRPr="009303BC">
              <w:rPr>
                <w:kern w:val="0"/>
                <w:lang w:val="es-EC"/>
              </w:rPr>
              <w:t>valor</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trabajos</w:t>
            </w:r>
            <w:r w:rsidR="007D17DD" w:rsidRPr="009303BC">
              <w:rPr>
                <w:kern w:val="0"/>
                <w:lang w:val="es-EC"/>
              </w:rPr>
              <w:t xml:space="preserve"> </w:t>
            </w:r>
            <w:r w:rsidRPr="009303BC">
              <w:rPr>
                <w:kern w:val="0"/>
                <w:lang w:val="es-EC"/>
              </w:rPr>
              <w:t>ejecutados</w:t>
            </w:r>
            <w:r w:rsidR="007D17DD" w:rsidRPr="009303BC">
              <w:rPr>
                <w:kern w:val="0"/>
                <w:lang w:val="es-EC"/>
              </w:rPr>
              <w:t xml:space="preserve"> </w:t>
            </w:r>
            <w:r w:rsidRPr="009303BC">
              <w:rPr>
                <w:kern w:val="0"/>
                <w:lang w:val="es-EC"/>
              </w:rPr>
              <w:t>será</w:t>
            </w:r>
            <w:r w:rsidR="007D17DD" w:rsidRPr="009303BC">
              <w:rPr>
                <w:kern w:val="0"/>
                <w:lang w:val="es-EC"/>
              </w:rPr>
              <w:t xml:space="preserve"> </w:t>
            </w:r>
            <w:r w:rsidRPr="009303BC">
              <w:rPr>
                <w:kern w:val="0"/>
                <w:lang w:val="es-EC"/>
              </w:rPr>
              <w:t>determinado</w:t>
            </w:r>
            <w:r w:rsidR="007D17DD" w:rsidRPr="009303BC">
              <w:rPr>
                <w:kern w:val="0"/>
                <w:lang w:val="es-EC"/>
              </w:rPr>
              <w:t xml:space="preserve"> </w:t>
            </w:r>
            <w:r w:rsidRPr="009303BC">
              <w:rPr>
                <w:kern w:val="0"/>
                <w:lang w:val="es-EC"/>
              </w:rPr>
              <w:t>por</w:t>
            </w:r>
            <w:r w:rsidR="007D17DD" w:rsidRPr="009303BC">
              <w:rPr>
                <w:kern w:val="0"/>
                <w:lang w:val="es-EC"/>
              </w:rPr>
              <w:t xml:space="preserve"> </w:t>
            </w:r>
            <w:r w:rsidRPr="009303BC">
              <w:rPr>
                <w:kern w:val="0"/>
                <w:lang w:val="es-EC"/>
              </w:rPr>
              <w:t>el</w:t>
            </w:r>
            <w:r w:rsidR="007D17DD" w:rsidRPr="009303BC">
              <w:rPr>
                <w:kern w:val="0"/>
                <w:lang w:val="es-EC"/>
              </w:rPr>
              <w:t xml:space="preserve"> </w:t>
            </w:r>
            <w:r w:rsidR="00F451E9" w:rsidRPr="009303BC">
              <w:rPr>
                <w:kern w:val="0"/>
                <w:lang w:val="es-EC"/>
              </w:rPr>
              <w:t>Gerente de Proyecto</w:t>
            </w:r>
            <w:r w:rsidRPr="009303BC">
              <w:rPr>
                <w:kern w:val="0"/>
                <w:lang w:val="es-EC"/>
              </w:rPr>
              <w:t>.</w:t>
            </w:r>
          </w:p>
          <w:p w14:paraId="1F33904C" w14:textId="70220B74" w:rsidR="001377B0" w:rsidRPr="009303BC" w:rsidRDefault="001377B0" w:rsidP="003F79AA">
            <w:pPr>
              <w:pStyle w:val="Outline"/>
              <w:spacing w:before="0" w:after="200"/>
              <w:ind w:left="612" w:hanging="612"/>
              <w:jc w:val="both"/>
              <w:rPr>
                <w:kern w:val="0"/>
                <w:lang w:val="es-EC"/>
              </w:rPr>
            </w:pPr>
            <w:r w:rsidRPr="009303BC">
              <w:rPr>
                <w:kern w:val="0"/>
                <w:lang w:val="es-EC"/>
              </w:rPr>
              <w:t>42.4</w:t>
            </w:r>
            <w:r w:rsidRPr="009303BC">
              <w:rPr>
                <w:kern w:val="0"/>
                <w:lang w:val="es-EC"/>
              </w:rPr>
              <w:tab/>
            </w:r>
            <w:r w:rsidR="00FC033E" w:rsidRPr="009303BC" w:rsidDel="004F707A">
              <w:rPr>
                <w:spacing w:val="-2"/>
                <w:lang w:val="es-EC"/>
              </w:rPr>
              <w:t>El</w:t>
            </w:r>
            <w:r w:rsidR="007D17DD" w:rsidRPr="009303BC">
              <w:rPr>
                <w:spacing w:val="-2"/>
                <w:lang w:val="es-EC"/>
              </w:rPr>
              <w:t xml:space="preserve"> </w:t>
            </w:r>
            <w:r w:rsidR="00FC033E" w:rsidRPr="009303BC" w:rsidDel="004F707A">
              <w:rPr>
                <w:spacing w:val="-2"/>
                <w:lang w:val="es-EC"/>
              </w:rPr>
              <w:t>valor</w:t>
            </w:r>
            <w:r w:rsidR="007D17DD" w:rsidRPr="009303BC">
              <w:rPr>
                <w:spacing w:val="-2"/>
                <w:lang w:val="es-EC"/>
              </w:rPr>
              <w:t xml:space="preserve"> </w:t>
            </w:r>
            <w:r w:rsidR="00FC033E" w:rsidRPr="009303BC" w:rsidDel="004F707A">
              <w:rPr>
                <w:spacing w:val="-2"/>
                <w:lang w:val="es-EC"/>
              </w:rPr>
              <w:t>de</w:t>
            </w:r>
            <w:r w:rsidR="007D17DD" w:rsidRPr="009303BC">
              <w:rPr>
                <w:spacing w:val="-2"/>
                <w:lang w:val="es-EC"/>
              </w:rPr>
              <w:t xml:space="preserve"> </w:t>
            </w:r>
            <w:r w:rsidR="00FC033E" w:rsidRPr="009303BC" w:rsidDel="004F707A">
              <w:rPr>
                <w:spacing w:val="-2"/>
                <w:lang w:val="es-EC"/>
              </w:rPr>
              <w:t>los</w:t>
            </w:r>
            <w:r w:rsidR="007D17DD" w:rsidRPr="009303BC">
              <w:rPr>
                <w:spacing w:val="-2"/>
                <w:lang w:val="es-EC"/>
              </w:rPr>
              <w:t xml:space="preserve"> </w:t>
            </w:r>
            <w:r w:rsidR="00FC033E" w:rsidRPr="009303BC" w:rsidDel="004F707A">
              <w:rPr>
                <w:spacing w:val="-2"/>
                <w:lang w:val="es-EC"/>
              </w:rPr>
              <w:t>trabajos</w:t>
            </w:r>
            <w:r w:rsidR="007D17DD" w:rsidRPr="009303BC">
              <w:rPr>
                <w:spacing w:val="-2"/>
                <w:lang w:val="es-EC"/>
              </w:rPr>
              <w:t xml:space="preserve"> </w:t>
            </w:r>
            <w:r w:rsidR="00FC033E" w:rsidRPr="009303BC" w:rsidDel="004F707A">
              <w:rPr>
                <w:spacing w:val="-2"/>
                <w:lang w:val="es-EC"/>
              </w:rPr>
              <w:t>ejecutados</w:t>
            </w:r>
            <w:r w:rsidR="007D17DD" w:rsidRPr="009303BC">
              <w:rPr>
                <w:spacing w:val="-2"/>
                <w:lang w:val="es-EC"/>
              </w:rPr>
              <w:t xml:space="preserve"> </w:t>
            </w:r>
            <w:r w:rsidR="00FC033E" w:rsidRPr="009303BC" w:rsidDel="004F707A">
              <w:rPr>
                <w:spacing w:val="-2"/>
                <w:lang w:val="es-EC"/>
              </w:rPr>
              <w:t>comprenderá</w:t>
            </w:r>
            <w:r w:rsidR="007D17DD" w:rsidRPr="009303BC">
              <w:rPr>
                <w:spacing w:val="-2"/>
                <w:lang w:val="es-EC"/>
              </w:rPr>
              <w:t xml:space="preserve"> </w:t>
            </w:r>
            <w:r w:rsidR="00FC033E" w:rsidRPr="009303BC" w:rsidDel="004F707A">
              <w:rPr>
                <w:spacing w:val="-2"/>
                <w:lang w:val="es-EC"/>
              </w:rPr>
              <w:t>el</w:t>
            </w:r>
            <w:r w:rsidR="007D17DD" w:rsidRPr="009303BC">
              <w:rPr>
                <w:spacing w:val="-2"/>
                <w:lang w:val="es-EC"/>
              </w:rPr>
              <w:t xml:space="preserve"> </w:t>
            </w:r>
            <w:r w:rsidR="00FC033E" w:rsidRPr="009303BC" w:rsidDel="004F707A">
              <w:rPr>
                <w:spacing w:val="-2"/>
                <w:lang w:val="es-EC"/>
              </w:rPr>
              <w:t>valor</w:t>
            </w:r>
            <w:r w:rsidR="007D17DD" w:rsidRPr="009303BC">
              <w:rPr>
                <w:spacing w:val="-2"/>
                <w:lang w:val="es-EC"/>
              </w:rPr>
              <w:t xml:space="preserve"> </w:t>
            </w:r>
            <w:r w:rsidR="00FC033E" w:rsidRPr="009303BC" w:rsidDel="004F707A">
              <w:rPr>
                <w:spacing w:val="-2"/>
                <w:lang w:val="es-EC"/>
              </w:rPr>
              <w:t>de</w:t>
            </w:r>
            <w:r w:rsidR="007D17DD" w:rsidRPr="009303BC">
              <w:rPr>
                <w:spacing w:val="-2"/>
                <w:lang w:val="es-EC"/>
              </w:rPr>
              <w:t xml:space="preserve"> </w:t>
            </w:r>
            <w:r w:rsidR="00C0013A" w:rsidRPr="009303BC">
              <w:rPr>
                <w:spacing w:val="-2"/>
                <w:lang w:val="es-EC"/>
              </w:rPr>
              <w:t>los</w:t>
            </w:r>
            <w:r w:rsidR="007D17DD" w:rsidRPr="009303BC">
              <w:rPr>
                <w:spacing w:val="-2"/>
                <w:lang w:val="es-EC"/>
              </w:rPr>
              <w:t xml:space="preserve"> </w:t>
            </w:r>
            <w:r w:rsidR="00C0013A" w:rsidRPr="009303BC">
              <w:rPr>
                <w:spacing w:val="-2"/>
                <w:lang w:val="es-EC"/>
              </w:rPr>
              <w:t>hitos,</w:t>
            </w:r>
            <w:r w:rsidR="007D17DD" w:rsidRPr="009303BC">
              <w:rPr>
                <w:spacing w:val="-2"/>
                <w:lang w:val="es-EC"/>
              </w:rPr>
              <w:t xml:space="preserve"> </w:t>
            </w:r>
            <w:r w:rsidR="00FC033E" w:rsidRPr="009303BC" w:rsidDel="004F707A">
              <w:rPr>
                <w:spacing w:val="-2"/>
                <w:lang w:val="es-EC"/>
              </w:rPr>
              <w:t>las</w:t>
            </w:r>
            <w:r w:rsidR="007D17DD" w:rsidRPr="009303BC">
              <w:rPr>
                <w:spacing w:val="-2"/>
                <w:lang w:val="es-EC"/>
              </w:rPr>
              <w:t xml:space="preserve"> </w:t>
            </w:r>
            <w:r w:rsidR="00FC033E" w:rsidRPr="009303BC" w:rsidDel="004F707A">
              <w:rPr>
                <w:spacing w:val="-2"/>
                <w:lang w:val="es-EC"/>
              </w:rPr>
              <w:t>actividades</w:t>
            </w:r>
            <w:r w:rsidR="007D17DD" w:rsidRPr="009303BC">
              <w:rPr>
                <w:spacing w:val="-2"/>
                <w:lang w:val="es-EC"/>
              </w:rPr>
              <w:t xml:space="preserve"> </w:t>
            </w:r>
            <w:r w:rsidR="00C0013A" w:rsidRPr="009303BC">
              <w:rPr>
                <w:spacing w:val="-2"/>
                <w:lang w:val="es-EC"/>
              </w:rPr>
              <w:t>o</w:t>
            </w:r>
            <w:r w:rsidR="007D17DD" w:rsidRPr="009303BC">
              <w:rPr>
                <w:spacing w:val="-2"/>
                <w:lang w:val="es-EC"/>
              </w:rPr>
              <w:t xml:space="preserve"> </w:t>
            </w:r>
            <w:r w:rsidR="00C0013A" w:rsidRPr="009303BC">
              <w:rPr>
                <w:spacing w:val="-2"/>
                <w:lang w:val="es-EC"/>
              </w:rPr>
              <w:t>las</w:t>
            </w:r>
            <w:r w:rsidR="007D17DD" w:rsidRPr="009303BC">
              <w:rPr>
                <w:spacing w:val="-2"/>
                <w:lang w:val="es-EC"/>
              </w:rPr>
              <w:t xml:space="preserve"> </w:t>
            </w:r>
            <w:r w:rsidR="00C0013A" w:rsidRPr="009303BC">
              <w:rPr>
                <w:spacing w:val="-2"/>
                <w:lang w:val="es-EC"/>
              </w:rPr>
              <w:t>subactividades</w:t>
            </w:r>
            <w:r w:rsidR="007D17DD" w:rsidRPr="009303BC">
              <w:rPr>
                <w:spacing w:val="-2"/>
                <w:lang w:val="es-EC"/>
              </w:rPr>
              <w:t xml:space="preserve"> </w:t>
            </w:r>
            <w:r w:rsidR="00FC033E" w:rsidRPr="009303BC" w:rsidDel="004F707A">
              <w:rPr>
                <w:spacing w:val="-2"/>
                <w:lang w:val="es-EC"/>
              </w:rPr>
              <w:t>terminadas</w:t>
            </w:r>
            <w:r w:rsidR="007D17DD" w:rsidRPr="009303BC">
              <w:rPr>
                <w:spacing w:val="-2"/>
                <w:lang w:val="es-EC"/>
              </w:rPr>
              <w:t xml:space="preserve"> </w:t>
            </w:r>
            <w:r w:rsidR="00FC033E" w:rsidRPr="009303BC" w:rsidDel="004F707A">
              <w:rPr>
                <w:spacing w:val="-2"/>
                <w:lang w:val="es-EC"/>
              </w:rPr>
              <w:t>incluidas</w:t>
            </w:r>
            <w:r w:rsidR="007D17DD" w:rsidRPr="009303BC">
              <w:rPr>
                <w:spacing w:val="-2"/>
                <w:lang w:val="es-EC"/>
              </w:rPr>
              <w:t xml:space="preserve"> </w:t>
            </w:r>
            <w:r w:rsidR="00FC033E" w:rsidRPr="009303BC" w:rsidDel="004F707A">
              <w:rPr>
                <w:spacing w:val="-2"/>
                <w:lang w:val="es-EC"/>
              </w:rPr>
              <w:t>en</w:t>
            </w:r>
            <w:r w:rsidR="007D17DD" w:rsidRPr="009303BC">
              <w:rPr>
                <w:spacing w:val="-2"/>
                <w:lang w:val="es-EC"/>
              </w:rPr>
              <w:t xml:space="preserve"> </w:t>
            </w:r>
            <w:r w:rsidR="00C0013A" w:rsidRPr="009303BC">
              <w:rPr>
                <w:spacing w:val="-2"/>
                <w:lang w:val="es-EC"/>
              </w:rPr>
              <w:t>La</w:t>
            </w:r>
            <w:r w:rsidR="007D17DD" w:rsidRPr="009303BC">
              <w:rPr>
                <w:spacing w:val="-2"/>
                <w:lang w:val="es-EC"/>
              </w:rPr>
              <w:t xml:space="preserve"> </w:t>
            </w:r>
            <w:r w:rsidR="00C0013A" w:rsidRPr="009303BC">
              <w:rPr>
                <w:spacing w:val="-2"/>
                <w:lang w:val="es-EC"/>
              </w:rPr>
              <w:t>Lista</w:t>
            </w:r>
            <w:r w:rsidR="007D17DD" w:rsidRPr="009303BC">
              <w:rPr>
                <w:spacing w:val="-2"/>
                <w:lang w:val="es-EC"/>
              </w:rPr>
              <w:t xml:space="preserve"> </w:t>
            </w:r>
            <w:r w:rsidR="00FC033E" w:rsidRPr="009303BC" w:rsidDel="004F707A">
              <w:rPr>
                <w:spacing w:val="-2"/>
                <w:lang w:val="es-EC"/>
              </w:rPr>
              <w:t>de</w:t>
            </w:r>
            <w:r w:rsidR="007D17DD" w:rsidRPr="009303BC">
              <w:rPr>
                <w:spacing w:val="-2"/>
                <w:lang w:val="es-EC"/>
              </w:rPr>
              <w:t xml:space="preserve"> </w:t>
            </w:r>
            <w:r w:rsidR="00FC033E" w:rsidRPr="009303BC" w:rsidDel="004F707A">
              <w:rPr>
                <w:spacing w:val="-2"/>
                <w:lang w:val="es-EC"/>
              </w:rPr>
              <w:t>actividades</w:t>
            </w:r>
            <w:r w:rsidRPr="009303BC" w:rsidDel="004F707A">
              <w:rPr>
                <w:kern w:val="0"/>
                <w:lang w:val="es-EC"/>
              </w:rPr>
              <w:t>.</w:t>
            </w:r>
          </w:p>
          <w:p w14:paraId="18337BC5" w14:textId="421EFE46" w:rsidR="001377B0" w:rsidRPr="009303BC" w:rsidRDefault="001377B0" w:rsidP="003F79AA">
            <w:pPr>
              <w:pStyle w:val="Outline"/>
              <w:spacing w:before="0" w:after="200"/>
              <w:ind w:left="612" w:hanging="612"/>
              <w:jc w:val="both"/>
              <w:rPr>
                <w:kern w:val="0"/>
                <w:lang w:val="es-EC"/>
              </w:rPr>
            </w:pPr>
            <w:r w:rsidRPr="009303BC">
              <w:rPr>
                <w:kern w:val="0"/>
                <w:lang w:val="es-EC"/>
              </w:rPr>
              <w:lastRenderedPageBreak/>
              <w:t>42.5</w:t>
            </w:r>
            <w:r w:rsidRPr="009303BC">
              <w:rPr>
                <w:kern w:val="0"/>
                <w:lang w:val="es-EC"/>
              </w:rPr>
              <w:tab/>
              <w:t>El</w:t>
            </w:r>
            <w:r w:rsidR="007D17DD" w:rsidRPr="009303BC">
              <w:rPr>
                <w:kern w:val="0"/>
                <w:lang w:val="es-EC"/>
              </w:rPr>
              <w:t xml:space="preserve"> </w:t>
            </w:r>
            <w:r w:rsidRPr="009303BC">
              <w:rPr>
                <w:kern w:val="0"/>
                <w:lang w:val="es-EC"/>
              </w:rPr>
              <w:t>valor</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trabajos</w:t>
            </w:r>
            <w:r w:rsidR="007D17DD" w:rsidRPr="009303BC">
              <w:rPr>
                <w:kern w:val="0"/>
                <w:lang w:val="es-EC"/>
              </w:rPr>
              <w:t xml:space="preserve"> </w:t>
            </w:r>
            <w:r w:rsidRPr="009303BC">
              <w:rPr>
                <w:kern w:val="0"/>
                <w:lang w:val="es-EC"/>
              </w:rPr>
              <w:t>ejecutados</w:t>
            </w:r>
            <w:r w:rsidR="007D17DD" w:rsidRPr="009303BC">
              <w:rPr>
                <w:kern w:val="0"/>
                <w:lang w:val="es-EC"/>
              </w:rPr>
              <w:t xml:space="preserve"> </w:t>
            </w:r>
            <w:r w:rsidRPr="009303BC">
              <w:rPr>
                <w:kern w:val="0"/>
                <w:lang w:val="es-EC"/>
              </w:rPr>
              <w:t>incluirá</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estimación</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Variaciones</w:t>
            </w:r>
            <w:r w:rsidR="007D17DD" w:rsidRPr="009303BC">
              <w:rPr>
                <w:kern w:val="0"/>
                <w:lang w:val="es-EC"/>
              </w:rPr>
              <w:t xml:space="preserve"> </w:t>
            </w:r>
            <w:r w:rsidRPr="009303BC">
              <w:rPr>
                <w:kern w:val="0"/>
                <w:lang w:val="es-EC"/>
              </w:rPr>
              <w:t>y</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Eventos</w:t>
            </w:r>
            <w:r w:rsidR="007D17DD" w:rsidRPr="009303BC">
              <w:rPr>
                <w:kern w:val="0"/>
                <w:lang w:val="es-EC"/>
              </w:rPr>
              <w:t xml:space="preserve"> </w:t>
            </w:r>
            <w:r w:rsidRPr="009303BC">
              <w:rPr>
                <w:kern w:val="0"/>
                <w:lang w:val="es-EC"/>
              </w:rPr>
              <w:t>Compensables.</w:t>
            </w:r>
          </w:p>
          <w:p w14:paraId="0A1FE4F9" w14:textId="651E4638" w:rsidR="001377B0" w:rsidRPr="009303BC" w:rsidRDefault="001377B0" w:rsidP="00627EDE">
            <w:pPr>
              <w:pStyle w:val="Outline"/>
              <w:spacing w:before="0" w:after="200"/>
              <w:ind w:left="612" w:hanging="612"/>
              <w:jc w:val="both"/>
              <w:rPr>
                <w:kern w:val="0"/>
                <w:lang w:val="es-EC"/>
              </w:rPr>
            </w:pPr>
            <w:r w:rsidRPr="009303BC">
              <w:rPr>
                <w:kern w:val="0"/>
                <w:lang w:val="es-EC"/>
              </w:rPr>
              <w:t>42.6</w:t>
            </w:r>
            <w:r w:rsidRPr="009303BC">
              <w:rPr>
                <w:kern w:val="0"/>
                <w:lang w:val="es-EC"/>
              </w:rPr>
              <w:tab/>
              <w:t>El</w:t>
            </w:r>
            <w:r w:rsidR="007D17DD" w:rsidRPr="009303BC">
              <w:rPr>
                <w:kern w:val="0"/>
                <w:lang w:val="es-EC"/>
              </w:rPr>
              <w:t xml:space="preserve"> </w:t>
            </w:r>
            <w:r w:rsidR="00F451E9" w:rsidRPr="009303BC">
              <w:rPr>
                <w:kern w:val="0"/>
                <w:lang w:val="es-EC"/>
              </w:rPr>
              <w:t>Gerente de Proyecto</w:t>
            </w:r>
            <w:r w:rsidR="007D17DD" w:rsidRPr="009303BC">
              <w:rPr>
                <w:kern w:val="0"/>
                <w:lang w:val="es-EC"/>
              </w:rPr>
              <w:t xml:space="preserve"> </w:t>
            </w:r>
            <w:r w:rsidRPr="009303BC">
              <w:rPr>
                <w:spacing w:val="-3"/>
                <w:lang w:val="es-EC"/>
              </w:rPr>
              <w:t>podrá</w:t>
            </w:r>
            <w:r w:rsidR="007D17DD" w:rsidRPr="009303BC">
              <w:rPr>
                <w:spacing w:val="-3"/>
                <w:lang w:val="es-EC"/>
              </w:rPr>
              <w:t xml:space="preserve"> </w:t>
            </w:r>
            <w:r w:rsidRPr="009303BC">
              <w:rPr>
                <w:spacing w:val="-3"/>
                <w:lang w:val="es-EC"/>
              </w:rPr>
              <w:t>excluir</w:t>
            </w:r>
            <w:r w:rsidR="007D17DD" w:rsidRPr="009303BC">
              <w:rPr>
                <w:spacing w:val="-3"/>
                <w:lang w:val="es-EC"/>
              </w:rPr>
              <w:t xml:space="preserve"> </w:t>
            </w:r>
            <w:r w:rsidRPr="009303BC">
              <w:rPr>
                <w:spacing w:val="-3"/>
                <w:lang w:val="es-EC"/>
              </w:rPr>
              <w:t>cualquier</w:t>
            </w:r>
            <w:r w:rsidR="007D17DD" w:rsidRPr="009303BC">
              <w:rPr>
                <w:spacing w:val="-3"/>
                <w:lang w:val="es-EC"/>
              </w:rPr>
              <w:t xml:space="preserve"> </w:t>
            </w:r>
            <w:r w:rsidR="00C0013A" w:rsidRPr="009303BC">
              <w:rPr>
                <w:spacing w:val="-3"/>
                <w:lang w:val="es-EC"/>
              </w:rPr>
              <w:t>hito</w:t>
            </w:r>
            <w:r w:rsidR="007D17DD" w:rsidRPr="009303BC">
              <w:rPr>
                <w:spacing w:val="-3"/>
                <w:lang w:val="es-EC"/>
              </w:rPr>
              <w:t xml:space="preserve"> </w:t>
            </w:r>
            <w:r w:rsidR="00C0013A" w:rsidRPr="009303BC">
              <w:rPr>
                <w:spacing w:val="-3"/>
                <w:lang w:val="es-EC"/>
              </w:rPr>
              <w:t>o</w:t>
            </w:r>
            <w:r w:rsidR="007D17DD" w:rsidRPr="009303BC">
              <w:rPr>
                <w:spacing w:val="-3"/>
                <w:lang w:val="es-EC"/>
              </w:rPr>
              <w:t xml:space="preserve"> </w:t>
            </w:r>
            <w:r w:rsidR="00C0013A" w:rsidRPr="009303BC">
              <w:rPr>
                <w:spacing w:val="-3"/>
                <w:lang w:val="es-EC"/>
              </w:rPr>
              <w:t>subactividad</w:t>
            </w:r>
            <w:r w:rsidR="007D17DD" w:rsidRPr="009303BC">
              <w:rPr>
                <w:spacing w:val="-3"/>
                <w:lang w:val="es-EC"/>
              </w:rPr>
              <w:t xml:space="preserve"> </w:t>
            </w:r>
            <w:r w:rsidRPr="009303BC">
              <w:rPr>
                <w:spacing w:val="-3"/>
                <w:lang w:val="es-EC"/>
              </w:rPr>
              <w:t>incluido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certificado</w:t>
            </w:r>
            <w:r w:rsidR="007D17DD" w:rsidRPr="009303BC">
              <w:rPr>
                <w:spacing w:val="-3"/>
                <w:lang w:val="es-EC"/>
              </w:rPr>
              <w:t xml:space="preserve"> </w:t>
            </w:r>
            <w:r w:rsidRPr="009303BC">
              <w:rPr>
                <w:spacing w:val="-3"/>
                <w:lang w:val="es-EC"/>
              </w:rPr>
              <w:t>anterior</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reducir</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proporción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00F37061" w:rsidRPr="009303BC">
              <w:rPr>
                <w:spacing w:val="-3"/>
                <w:lang w:val="es-EC"/>
              </w:rPr>
              <w:t>rubro considerando la información más reciente</w:t>
            </w:r>
            <w:r w:rsidRPr="009303BC">
              <w:rPr>
                <w:spacing w:val="-3"/>
                <w:lang w:val="es-EC"/>
              </w:rPr>
              <w:t>.</w:t>
            </w:r>
          </w:p>
        </w:tc>
      </w:tr>
      <w:tr w:rsidR="001377B0" w:rsidRPr="009303BC" w14:paraId="4A26E976" w14:textId="77777777" w:rsidTr="2B5E3ACD">
        <w:trPr>
          <w:gridAfter w:val="2"/>
          <w:wAfter w:w="1010" w:type="dxa"/>
        </w:trPr>
        <w:tc>
          <w:tcPr>
            <w:tcW w:w="2177" w:type="dxa"/>
          </w:tcPr>
          <w:p w14:paraId="051FE6FF" w14:textId="12310EBE" w:rsidR="001377B0" w:rsidRPr="009303BC" w:rsidRDefault="001377B0" w:rsidP="003F79AA">
            <w:pPr>
              <w:pStyle w:val="SectionVHeading3"/>
              <w:rPr>
                <w:lang w:val="es-EC"/>
              </w:rPr>
            </w:pPr>
            <w:bookmarkStart w:id="220" w:name="_Toc399832284"/>
            <w:r w:rsidRPr="009303BC">
              <w:rPr>
                <w:lang w:val="es-EC"/>
              </w:rPr>
              <w:lastRenderedPageBreak/>
              <w:t>43.</w:t>
            </w:r>
            <w:r w:rsidRPr="009303BC">
              <w:rPr>
                <w:lang w:val="es-EC"/>
              </w:rPr>
              <w:tab/>
              <w:t>Pagos</w:t>
            </w:r>
            <w:bookmarkEnd w:id="220"/>
          </w:p>
        </w:tc>
        <w:tc>
          <w:tcPr>
            <w:tcW w:w="6470" w:type="dxa"/>
            <w:gridSpan w:val="2"/>
          </w:tcPr>
          <w:p w14:paraId="33ED8381" w14:textId="626962CB" w:rsidR="001377B0" w:rsidRPr="009303BC" w:rsidRDefault="001377B0" w:rsidP="003F79AA">
            <w:pPr>
              <w:pStyle w:val="Outline"/>
              <w:spacing w:before="0" w:after="200"/>
              <w:ind w:left="612" w:hanging="612"/>
              <w:jc w:val="both"/>
              <w:rPr>
                <w:kern w:val="0"/>
                <w:lang w:val="es-EC"/>
              </w:rPr>
            </w:pPr>
            <w:r w:rsidRPr="009303BC">
              <w:rPr>
                <w:kern w:val="0"/>
                <w:lang w:val="es-EC"/>
              </w:rPr>
              <w:t>43.1</w:t>
            </w:r>
            <w:r w:rsidRPr="009303BC">
              <w:rPr>
                <w:kern w:val="0"/>
                <w:lang w:val="es-EC"/>
              </w:rPr>
              <w:tab/>
              <w:t>Los</w:t>
            </w:r>
            <w:r w:rsidR="007D17DD" w:rsidRPr="009303BC">
              <w:rPr>
                <w:kern w:val="0"/>
                <w:lang w:val="es-EC"/>
              </w:rPr>
              <w:t xml:space="preserve"> </w:t>
            </w:r>
            <w:r w:rsidRPr="009303BC">
              <w:rPr>
                <w:kern w:val="0"/>
                <w:lang w:val="es-EC"/>
              </w:rPr>
              <w:t>pagos</w:t>
            </w:r>
            <w:r w:rsidR="007D17DD" w:rsidRPr="009303BC">
              <w:rPr>
                <w:kern w:val="0"/>
                <w:lang w:val="es-EC"/>
              </w:rPr>
              <w:t xml:space="preserve"> </w:t>
            </w:r>
            <w:r w:rsidRPr="009303BC">
              <w:rPr>
                <w:kern w:val="0"/>
                <w:lang w:val="es-EC"/>
              </w:rPr>
              <w:t>serán</w:t>
            </w:r>
            <w:r w:rsidR="007D17DD" w:rsidRPr="009303BC">
              <w:rPr>
                <w:kern w:val="0"/>
                <w:lang w:val="es-EC"/>
              </w:rPr>
              <w:t xml:space="preserve"> </w:t>
            </w:r>
            <w:r w:rsidRPr="009303BC">
              <w:rPr>
                <w:kern w:val="0"/>
                <w:lang w:val="es-EC"/>
              </w:rPr>
              <w:t>ajustados</w:t>
            </w:r>
            <w:r w:rsidR="007D17DD" w:rsidRPr="009303BC">
              <w:rPr>
                <w:kern w:val="0"/>
                <w:lang w:val="es-EC"/>
              </w:rPr>
              <w:t xml:space="preserve"> </w:t>
            </w:r>
            <w:r w:rsidRPr="009303BC">
              <w:rPr>
                <w:kern w:val="0"/>
                <w:lang w:val="es-EC"/>
              </w:rPr>
              <w:t>para</w:t>
            </w:r>
            <w:r w:rsidR="007D17DD" w:rsidRPr="009303BC">
              <w:rPr>
                <w:kern w:val="0"/>
                <w:lang w:val="es-EC"/>
              </w:rPr>
              <w:t xml:space="preserve"> </w:t>
            </w:r>
            <w:r w:rsidRPr="009303BC">
              <w:rPr>
                <w:kern w:val="0"/>
                <w:lang w:val="es-EC"/>
              </w:rPr>
              <w:t>deducir</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pagos</w:t>
            </w:r>
            <w:r w:rsidR="007D17DD" w:rsidRPr="009303BC">
              <w:rPr>
                <w:kern w:val="0"/>
                <w:lang w:val="es-EC"/>
              </w:rPr>
              <w:t xml:space="preserve"> </w:t>
            </w:r>
            <w:r w:rsidR="00BA20B2" w:rsidRPr="009303BC">
              <w:rPr>
                <w:lang w:val="es-EC"/>
              </w:rPr>
              <w:t>anticipados</w:t>
            </w:r>
            <w:r w:rsidR="007D17DD" w:rsidRPr="009303BC">
              <w:rPr>
                <w:kern w:val="0"/>
                <w:lang w:val="es-EC"/>
              </w:rPr>
              <w:t xml:space="preserve"> </w:t>
            </w:r>
            <w:r w:rsidRPr="009303BC">
              <w:rPr>
                <w:kern w:val="0"/>
                <w:lang w:val="es-EC"/>
              </w:rPr>
              <w:t>y</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retenciones.</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Contratante</w:t>
            </w:r>
            <w:r w:rsidR="007D17DD" w:rsidRPr="009303BC">
              <w:rPr>
                <w:kern w:val="0"/>
                <w:lang w:val="es-EC"/>
              </w:rPr>
              <w:t xml:space="preserve"> </w:t>
            </w:r>
            <w:r w:rsidRPr="009303BC">
              <w:rPr>
                <w:kern w:val="0"/>
                <w:lang w:val="es-EC"/>
              </w:rPr>
              <w:t>pagará</w:t>
            </w:r>
            <w:r w:rsidR="007D17DD" w:rsidRPr="009303BC">
              <w:rPr>
                <w:kern w:val="0"/>
                <w:lang w:val="es-EC"/>
              </w:rPr>
              <w:t xml:space="preserve"> </w:t>
            </w:r>
            <w:r w:rsidRPr="009303BC">
              <w:rPr>
                <w:kern w:val="0"/>
                <w:lang w:val="es-EC"/>
              </w:rPr>
              <w:t>al</w:t>
            </w:r>
            <w:r w:rsidR="007D17DD" w:rsidRPr="009303BC">
              <w:rPr>
                <w:kern w:val="0"/>
                <w:lang w:val="es-EC"/>
              </w:rPr>
              <w:t xml:space="preserve"> </w:t>
            </w:r>
            <w:r w:rsidRPr="009303BC">
              <w:rPr>
                <w:kern w:val="0"/>
                <w:lang w:val="es-EC"/>
              </w:rPr>
              <w:t>Contratista</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montos</w:t>
            </w:r>
            <w:r w:rsidR="007D17DD" w:rsidRPr="009303BC">
              <w:rPr>
                <w:kern w:val="0"/>
                <w:lang w:val="es-EC"/>
              </w:rPr>
              <w:t xml:space="preserve"> </w:t>
            </w:r>
            <w:r w:rsidRPr="009303BC">
              <w:rPr>
                <w:kern w:val="0"/>
                <w:lang w:val="es-EC"/>
              </w:rPr>
              <w:t>certificados</w:t>
            </w:r>
            <w:r w:rsidR="007D17DD" w:rsidRPr="009303BC">
              <w:rPr>
                <w:kern w:val="0"/>
                <w:lang w:val="es-EC"/>
              </w:rPr>
              <w:t xml:space="preserve"> </w:t>
            </w:r>
            <w:r w:rsidRPr="009303BC">
              <w:rPr>
                <w:kern w:val="0"/>
                <w:lang w:val="es-EC"/>
              </w:rPr>
              <w:t>por</w:t>
            </w:r>
            <w:r w:rsidR="007D17DD" w:rsidRPr="009303BC">
              <w:rPr>
                <w:kern w:val="0"/>
                <w:lang w:val="es-EC"/>
              </w:rPr>
              <w:t xml:space="preserve"> </w:t>
            </w:r>
            <w:r w:rsidRPr="009303BC">
              <w:rPr>
                <w:kern w:val="0"/>
                <w:lang w:val="es-EC"/>
              </w:rPr>
              <w:t>el</w:t>
            </w:r>
            <w:r w:rsidR="007D17DD" w:rsidRPr="009303BC">
              <w:rPr>
                <w:kern w:val="0"/>
                <w:lang w:val="es-EC"/>
              </w:rPr>
              <w:t xml:space="preserve"> </w:t>
            </w:r>
            <w:r w:rsidR="00F451E9" w:rsidRPr="009303BC">
              <w:rPr>
                <w:kern w:val="0"/>
                <w:lang w:val="es-EC"/>
              </w:rPr>
              <w:t>Gerente de Proyecto</w:t>
            </w:r>
            <w:r w:rsidR="007D17DD" w:rsidRPr="009303BC">
              <w:rPr>
                <w:kern w:val="0"/>
                <w:lang w:val="es-EC"/>
              </w:rPr>
              <w:t xml:space="preserve"> </w:t>
            </w:r>
            <w:r w:rsidRPr="009303BC">
              <w:rPr>
                <w:kern w:val="0"/>
                <w:lang w:val="es-EC"/>
              </w:rPr>
              <w:t>dentro</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28</w:t>
            </w:r>
            <w:r w:rsidR="007D17DD" w:rsidRPr="009303BC">
              <w:rPr>
                <w:kern w:val="0"/>
                <w:lang w:val="es-EC"/>
              </w:rPr>
              <w:t xml:space="preserve"> </w:t>
            </w:r>
            <w:r w:rsidRPr="009303BC">
              <w:rPr>
                <w:kern w:val="0"/>
                <w:lang w:val="es-EC"/>
              </w:rPr>
              <w:t>días</w:t>
            </w:r>
            <w:r w:rsidR="007D17DD" w:rsidRPr="009303BC">
              <w:rPr>
                <w:kern w:val="0"/>
                <w:lang w:val="es-EC"/>
              </w:rPr>
              <w:t xml:space="preserve"> </w:t>
            </w:r>
            <w:r w:rsidRPr="009303BC">
              <w:rPr>
                <w:kern w:val="0"/>
                <w:lang w:val="es-EC"/>
              </w:rPr>
              <w:t>siguientes</w:t>
            </w:r>
            <w:r w:rsidR="007D17DD" w:rsidRPr="009303BC">
              <w:rPr>
                <w:kern w:val="0"/>
                <w:lang w:val="es-EC"/>
              </w:rPr>
              <w:t xml:space="preserve"> </w:t>
            </w:r>
            <w:r w:rsidRPr="009303BC">
              <w:rPr>
                <w:kern w:val="0"/>
                <w:lang w:val="es-EC"/>
              </w:rPr>
              <w:t>a</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fecha</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cada</w:t>
            </w:r>
            <w:r w:rsidR="007D17DD" w:rsidRPr="009303BC">
              <w:rPr>
                <w:kern w:val="0"/>
                <w:lang w:val="es-EC"/>
              </w:rPr>
              <w:t xml:space="preserve"> </w:t>
            </w:r>
            <w:r w:rsidRPr="009303BC">
              <w:rPr>
                <w:kern w:val="0"/>
                <w:lang w:val="es-EC"/>
              </w:rPr>
              <w:t>certificado.</w:t>
            </w:r>
            <w:r w:rsidR="007D17DD" w:rsidRPr="009303BC">
              <w:rPr>
                <w:kern w:val="0"/>
                <w:lang w:val="es-EC"/>
              </w:rPr>
              <w:t xml:space="preserve"> </w:t>
            </w:r>
            <w:r w:rsidRPr="009303BC">
              <w:rPr>
                <w:kern w:val="0"/>
                <w:lang w:val="es-EC"/>
              </w:rPr>
              <w:t>Si</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Contratante</w:t>
            </w:r>
            <w:r w:rsidR="007D17DD" w:rsidRPr="009303BC">
              <w:rPr>
                <w:kern w:val="0"/>
                <w:lang w:val="es-EC"/>
              </w:rPr>
              <w:t xml:space="preserve"> </w:t>
            </w:r>
            <w:r w:rsidRPr="009303BC">
              <w:rPr>
                <w:kern w:val="0"/>
                <w:lang w:val="es-EC"/>
              </w:rPr>
              <w:t>emite</w:t>
            </w:r>
            <w:r w:rsidR="007D17DD" w:rsidRPr="009303BC">
              <w:rPr>
                <w:kern w:val="0"/>
                <w:lang w:val="es-EC"/>
              </w:rPr>
              <w:t xml:space="preserve"> </w:t>
            </w:r>
            <w:r w:rsidRPr="009303BC">
              <w:rPr>
                <w:kern w:val="0"/>
                <w:lang w:val="es-EC"/>
              </w:rPr>
              <w:t>un</w:t>
            </w:r>
            <w:r w:rsidR="007D17DD" w:rsidRPr="009303BC">
              <w:rPr>
                <w:kern w:val="0"/>
                <w:lang w:val="es-EC"/>
              </w:rPr>
              <w:t xml:space="preserve"> </w:t>
            </w:r>
            <w:r w:rsidRPr="009303BC">
              <w:rPr>
                <w:kern w:val="0"/>
                <w:lang w:val="es-EC"/>
              </w:rPr>
              <w:t>pago</w:t>
            </w:r>
            <w:r w:rsidR="007D17DD" w:rsidRPr="009303BC">
              <w:rPr>
                <w:kern w:val="0"/>
                <w:lang w:val="es-EC"/>
              </w:rPr>
              <w:t xml:space="preserve"> </w:t>
            </w:r>
            <w:r w:rsidRPr="009303BC">
              <w:rPr>
                <w:kern w:val="0"/>
                <w:lang w:val="es-EC"/>
              </w:rPr>
              <w:t>atrasado,</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pago</w:t>
            </w:r>
            <w:r w:rsidR="007D17DD" w:rsidRPr="009303BC">
              <w:rPr>
                <w:kern w:val="0"/>
                <w:lang w:val="es-EC"/>
              </w:rPr>
              <w:t xml:space="preserve"> </w:t>
            </w:r>
            <w:r w:rsidRPr="009303BC">
              <w:rPr>
                <w:kern w:val="0"/>
                <w:lang w:val="es-EC"/>
              </w:rPr>
              <w:t>siguiente</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deberá</w:t>
            </w:r>
            <w:r w:rsidR="007D17DD" w:rsidRPr="009303BC">
              <w:rPr>
                <w:kern w:val="0"/>
                <w:lang w:val="es-EC"/>
              </w:rPr>
              <w:t xml:space="preserve"> </w:t>
            </w:r>
            <w:r w:rsidRPr="009303BC">
              <w:rPr>
                <w:kern w:val="0"/>
                <w:lang w:val="es-EC"/>
              </w:rPr>
              <w:t>pagarle</w:t>
            </w:r>
            <w:r w:rsidR="007D17DD" w:rsidRPr="009303BC">
              <w:rPr>
                <w:kern w:val="0"/>
                <w:lang w:val="es-EC"/>
              </w:rPr>
              <w:t xml:space="preserve"> </w:t>
            </w:r>
            <w:r w:rsidRPr="009303BC">
              <w:rPr>
                <w:kern w:val="0"/>
                <w:lang w:val="es-EC"/>
              </w:rPr>
              <w:t>al</w:t>
            </w:r>
            <w:r w:rsidR="007D17DD" w:rsidRPr="009303BC">
              <w:rPr>
                <w:kern w:val="0"/>
                <w:lang w:val="es-EC"/>
              </w:rPr>
              <w:t xml:space="preserve"> </w:t>
            </w:r>
            <w:r w:rsidRPr="009303BC">
              <w:rPr>
                <w:kern w:val="0"/>
                <w:lang w:val="es-EC"/>
              </w:rPr>
              <w:t>Contratista</w:t>
            </w:r>
            <w:r w:rsidR="007D17DD" w:rsidRPr="009303BC">
              <w:rPr>
                <w:kern w:val="0"/>
                <w:lang w:val="es-EC"/>
              </w:rPr>
              <w:t xml:space="preserve"> </w:t>
            </w:r>
            <w:r w:rsidRPr="009303BC">
              <w:rPr>
                <w:kern w:val="0"/>
                <w:lang w:val="es-EC"/>
              </w:rPr>
              <w:t>interés</w:t>
            </w:r>
            <w:r w:rsidR="007D17DD" w:rsidRPr="009303BC">
              <w:rPr>
                <w:kern w:val="0"/>
                <w:lang w:val="es-EC"/>
              </w:rPr>
              <w:t xml:space="preserve"> </w:t>
            </w:r>
            <w:r w:rsidRPr="009303BC">
              <w:rPr>
                <w:kern w:val="0"/>
                <w:lang w:val="es-EC"/>
              </w:rPr>
              <w:t>sobre</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pago</w:t>
            </w:r>
            <w:r w:rsidR="007D17DD" w:rsidRPr="009303BC">
              <w:rPr>
                <w:kern w:val="0"/>
                <w:lang w:val="es-EC"/>
              </w:rPr>
              <w:t xml:space="preserve"> </w:t>
            </w:r>
            <w:r w:rsidRPr="009303BC">
              <w:rPr>
                <w:kern w:val="0"/>
                <w:lang w:val="es-EC"/>
              </w:rPr>
              <w:t>atrasado.</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interés</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calculará</w:t>
            </w:r>
            <w:r w:rsidR="007D17DD" w:rsidRPr="009303BC">
              <w:rPr>
                <w:kern w:val="0"/>
                <w:lang w:val="es-EC"/>
              </w:rPr>
              <w:t xml:space="preserve"> </w:t>
            </w:r>
            <w:r w:rsidRPr="009303BC">
              <w:rPr>
                <w:kern w:val="0"/>
                <w:lang w:val="es-EC"/>
              </w:rPr>
              <w:t>a</w:t>
            </w:r>
            <w:r w:rsidR="007D17DD" w:rsidRPr="009303BC">
              <w:rPr>
                <w:kern w:val="0"/>
                <w:lang w:val="es-EC"/>
              </w:rPr>
              <w:t xml:space="preserve"> </w:t>
            </w:r>
            <w:r w:rsidRPr="009303BC">
              <w:rPr>
                <w:kern w:val="0"/>
                <w:lang w:val="es-EC"/>
              </w:rPr>
              <w:t>partir</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fecha</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pago</w:t>
            </w:r>
            <w:r w:rsidR="007D17DD" w:rsidRPr="009303BC">
              <w:rPr>
                <w:kern w:val="0"/>
                <w:lang w:val="es-EC"/>
              </w:rPr>
              <w:t xml:space="preserve"> </w:t>
            </w:r>
            <w:r w:rsidRPr="009303BC">
              <w:rPr>
                <w:kern w:val="0"/>
                <w:lang w:val="es-EC"/>
              </w:rPr>
              <w:t>atrasado</w:t>
            </w:r>
            <w:r w:rsidR="007D17DD" w:rsidRPr="009303BC">
              <w:rPr>
                <w:kern w:val="0"/>
                <w:lang w:val="es-EC"/>
              </w:rPr>
              <w:t xml:space="preserve"> </w:t>
            </w:r>
            <w:r w:rsidRPr="009303BC">
              <w:rPr>
                <w:kern w:val="0"/>
                <w:lang w:val="es-EC"/>
              </w:rPr>
              <w:t>debería</w:t>
            </w:r>
            <w:r w:rsidR="007D17DD" w:rsidRPr="009303BC">
              <w:rPr>
                <w:kern w:val="0"/>
                <w:lang w:val="es-EC"/>
              </w:rPr>
              <w:t xml:space="preserve"> </w:t>
            </w:r>
            <w:r w:rsidRPr="009303BC">
              <w:rPr>
                <w:kern w:val="0"/>
                <w:lang w:val="es-EC"/>
              </w:rPr>
              <w:t>haberse</w:t>
            </w:r>
            <w:r w:rsidR="007D17DD" w:rsidRPr="009303BC">
              <w:rPr>
                <w:kern w:val="0"/>
                <w:lang w:val="es-EC"/>
              </w:rPr>
              <w:t xml:space="preserve"> </w:t>
            </w:r>
            <w:r w:rsidRPr="009303BC">
              <w:rPr>
                <w:kern w:val="0"/>
                <w:lang w:val="es-EC"/>
              </w:rPr>
              <w:t>emitido</w:t>
            </w:r>
            <w:r w:rsidR="007D17DD" w:rsidRPr="009303BC">
              <w:rPr>
                <w:kern w:val="0"/>
                <w:lang w:val="es-EC"/>
              </w:rPr>
              <w:t xml:space="preserve"> </w:t>
            </w:r>
            <w:r w:rsidRPr="009303BC">
              <w:rPr>
                <w:kern w:val="0"/>
                <w:lang w:val="es-EC"/>
              </w:rPr>
              <w:t>hasta</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fecha</w:t>
            </w:r>
            <w:r w:rsidR="007D17DD" w:rsidRPr="009303BC">
              <w:rPr>
                <w:kern w:val="0"/>
                <w:lang w:val="es-EC"/>
              </w:rPr>
              <w:t xml:space="preserve"> </w:t>
            </w:r>
            <w:r w:rsidRPr="009303BC">
              <w:rPr>
                <w:kern w:val="0"/>
                <w:lang w:val="es-EC"/>
              </w:rPr>
              <w:t>cuando</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pago</w:t>
            </w:r>
            <w:r w:rsidR="007D17DD" w:rsidRPr="009303BC">
              <w:rPr>
                <w:kern w:val="0"/>
                <w:lang w:val="es-EC"/>
              </w:rPr>
              <w:t xml:space="preserve"> </w:t>
            </w:r>
            <w:r w:rsidRPr="009303BC">
              <w:rPr>
                <w:kern w:val="0"/>
                <w:lang w:val="es-EC"/>
              </w:rPr>
              <w:t>atrasado</w:t>
            </w:r>
            <w:r w:rsidR="007D17DD" w:rsidRPr="009303BC">
              <w:rPr>
                <w:kern w:val="0"/>
                <w:lang w:val="es-EC"/>
              </w:rPr>
              <w:t xml:space="preserve"> </w:t>
            </w:r>
            <w:r w:rsidRPr="009303BC">
              <w:rPr>
                <w:kern w:val="0"/>
                <w:lang w:val="es-EC"/>
              </w:rPr>
              <w:t>es</w:t>
            </w:r>
            <w:r w:rsidR="007D17DD" w:rsidRPr="009303BC">
              <w:rPr>
                <w:kern w:val="0"/>
                <w:lang w:val="es-EC"/>
              </w:rPr>
              <w:t xml:space="preserve"> </w:t>
            </w:r>
            <w:r w:rsidRPr="009303BC">
              <w:rPr>
                <w:kern w:val="0"/>
                <w:lang w:val="es-EC"/>
              </w:rPr>
              <w:t>emitido,</w:t>
            </w:r>
            <w:r w:rsidR="007D17DD" w:rsidRPr="009303BC">
              <w:rPr>
                <w:kern w:val="0"/>
                <w:lang w:val="es-EC"/>
              </w:rPr>
              <w:t xml:space="preserve"> </w:t>
            </w:r>
            <w:r w:rsidRPr="009303BC">
              <w:rPr>
                <w:kern w:val="0"/>
                <w:lang w:val="es-EC"/>
              </w:rPr>
              <w:t>a</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tasa</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interés</w:t>
            </w:r>
            <w:r w:rsidR="007D17DD" w:rsidRPr="009303BC">
              <w:rPr>
                <w:kern w:val="0"/>
                <w:lang w:val="es-EC"/>
              </w:rPr>
              <w:t xml:space="preserve"> </w:t>
            </w:r>
            <w:r w:rsidRPr="009303BC">
              <w:rPr>
                <w:kern w:val="0"/>
                <w:lang w:val="es-EC"/>
              </w:rPr>
              <w:t>vigente</w:t>
            </w:r>
            <w:r w:rsidR="007D17DD" w:rsidRPr="009303BC">
              <w:rPr>
                <w:kern w:val="0"/>
                <w:lang w:val="es-EC"/>
              </w:rPr>
              <w:t xml:space="preserve"> </w:t>
            </w:r>
            <w:r w:rsidRPr="009303BC">
              <w:rPr>
                <w:kern w:val="0"/>
                <w:lang w:val="es-EC"/>
              </w:rPr>
              <w:t>para</w:t>
            </w:r>
            <w:r w:rsidR="007D17DD" w:rsidRPr="009303BC">
              <w:rPr>
                <w:kern w:val="0"/>
                <w:lang w:val="es-EC"/>
              </w:rPr>
              <w:t xml:space="preserve"> </w:t>
            </w:r>
            <w:r w:rsidRPr="009303BC">
              <w:rPr>
                <w:kern w:val="0"/>
                <w:lang w:val="es-EC"/>
              </w:rPr>
              <w:t>préstamos</w:t>
            </w:r>
            <w:r w:rsidR="007D17DD" w:rsidRPr="009303BC">
              <w:rPr>
                <w:kern w:val="0"/>
                <w:lang w:val="es-EC"/>
              </w:rPr>
              <w:t xml:space="preserve"> </w:t>
            </w:r>
            <w:r w:rsidRPr="009303BC">
              <w:rPr>
                <w:kern w:val="0"/>
                <w:lang w:val="es-EC"/>
              </w:rPr>
              <w:t>comerciales</w:t>
            </w:r>
            <w:r w:rsidR="007D17DD" w:rsidRPr="009303BC">
              <w:rPr>
                <w:kern w:val="0"/>
                <w:lang w:val="es-EC"/>
              </w:rPr>
              <w:t xml:space="preserve"> </w:t>
            </w:r>
            <w:r w:rsidRPr="009303BC">
              <w:rPr>
                <w:kern w:val="0"/>
                <w:lang w:val="es-EC"/>
              </w:rPr>
              <w:t>para</w:t>
            </w:r>
            <w:r w:rsidR="007D17DD" w:rsidRPr="009303BC">
              <w:rPr>
                <w:kern w:val="0"/>
                <w:lang w:val="es-EC"/>
              </w:rPr>
              <w:t xml:space="preserve"> </w:t>
            </w:r>
            <w:r w:rsidRPr="009303BC">
              <w:rPr>
                <w:kern w:val="0"/>
                <w:lang w:val="es-EC"/>
              </w:rPr>
              <w:t>cada</w:t>
            </w:r>
            <w:r w:rsidR="007D17DD" w:rsidRPr="009303BC">
              <w:rPr>
                <w:kern w:val="0"/>
                <w:lang w:val="es-EC"/>
              </w:rPr>
              <w:t xml:space="preserve"> </w:t>
            </w:r>
            <w:r w:rsidRPr="009303BC">
              <w:rPr>
                <w:kern w:val="0"/>
                <w:lang w:val="es-EC"/>
              </w:rPr>
              <w:t>una</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monedas</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cuales</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hace</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pago.</w:t>
            </w:r>
            <w:r w:rsidR="007D17DD" w:rsidRPr="009303BC">
              <w:rPr>
                <w:kern w:val="0"/>
                <w:lang w:val="es-EC"/>
              </w:rPr>
              <w:t xml:space="preserve"> </w:t>
            </w:r>
          </w:p>
          <w:p w14:paraId="39DAAE8D" w14:textId="472F7CCD" w:rsidR="001377B0" w:rsidRPr="009303BC" w:rsidRDefault="001377B0" w:rsidP="003F79AA">
            <w:pPr>
              <w:suppressAutoHyphens/>
              <w:spacing w:after="200"/>
              <w:ind w:left="612" w:hanging="612"/>
              <w:jc w:val="both"/>
              <w:rPr>
                <w:spacing w:val="-3"/>
                <w:lang w:val="es-EC"/>
              </w:rPr>
            </w:pPr>
            <w:r w:rsidRPr="009303BC">
              <w:rPr>
                <w:lang w:val="es-EC"/>
              </w:rPr>
              <w:t>43.2</w:t>
            </w:r>
            <w:r w:rsidRPr="009303BC">
              <w:rPr>
                <w:lang w:val="es-EC"/>
              </w:rPr>
              <w:tab/>
              <w:t>Si</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monto</w:t>
            </w:r>
            <w:r w:rsidR="007D17DD" w:rsidRPr="009303BC">
              <w:rPr>
                <w:lang w:val="es-EC"/>
              </w:rPr>
              <w:t xml:space="preserve"> </w:t>
            </w:r>
            <w:r w:rsidRPr="009303BC">
              <w:rPr>
                <w:lang w:val="es-EC"/>
              </w:rPr>
              <w:t>certificado</w:t>
            </w:r>
            <w:r w:rsidR="007D17DD" w:rsidRPr="009303BC">
              <w:rPr>
                <w:lang w:val="es-EC"/>
              </w:rPr>
              <w:t xml:space="preserve"> </w:t>
            </w:r>
            <w:r w:rsidRPr="009303BC">
              <w:rPr>
                <w:lang w:val="es-EC"/>
              </w:rPr>
              <w:t>es</w:t>
            </w:r>
            <w:r w:rsidR="007D17DD" w:rsidRPr="009303BC">
              <w:rPr>
                <w:lang w:val="es-EC"/>
              </w:rPr>
              <w:t xml:space="preserve"> </w:t>
            </w:r>
            <w:r w:rsidRPr="009303BC">
              <w:rPr>
                <w:lang w:val="es-EC"/>
              </w:rPr>
              <w:t>incrementado</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un</w:t>
            </w:r>
            <w:r w:rsidR="007D17DD" w:rsidRPr="009303BC">
              <w:rPr>
                <w:lang w:val="es-EC"/>
              </w:rPr>
              <w:t xml:space="preserve"> </w:t>
            </w:r>
            <w:r w:rsidRPr="009303BC">
              <w:rPr>
                <w:lang w:val="es-EC"/>
              </w:rPr>
              <w:t>certificado</w:t>
            </w:r>
            <w:r w:rsidR="007D17DD" w:rsidRPr="009303BC">
              <w:rPr>
                <w:lang w:val="es-EC"/>
              </w:rPr>
              <w:t xml:space="preserve"> </w:t>
            </w:r>
            <w:r w:rsidRPr="009303BC">
              <w:rPr>
                <w:lang w:val="es-EC"/>
              </w:rPr>
              <w:t>posterior</w:t>
            </w:r>
            <w:r w:rsidR="007D17DD" w:rsidRPr="009303BC">
              <w:rPr>
                <w:lang w:val="es-EC"/>
              </w:rPr>
              <w:t xml:space="preserve"> </w:t>
            </w:r>
            <w:r w:rsidRPr="009303BC">
              <w:rPr>
                <w:lang w:val="es-EC"/>
              </w:rPr>
              <w:t>o</w:t>
            </w:r>
            <w:r w:rsidR="007D17DD" w:rsidRPr="009303BC">
              <w:rPr>
                <w:lang w:val="es-EC"/>
              </w:rPr>
              <w:t xml:space="preserve"> </w:t>
            </w:r>
            <w:r w:rsidRPr="009303BC">
              <w:rPr>
                <w:lang w:val="es-EC"/>
              </w:rPr>
              <w:t>como</w:t>
            </w:r>
            <w:r w:rsidR="007D17DD" w:rsidRPr="009303BC">
              <w:rPr>
                <w:lang w:val="es-EC"/>
              </w:rPr>
              <w:t xml:space="preserve"> </w:t>
            </w:r>
            <w:r w:rsidRPr="009303BC">
              <w:rPr>
                <w:lang w:val="es-EC"/>
              </w:rPr>
              <w:t>resultado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un</w:t>
            </w:r>
            <w:r w:rsidR="007D17DD" w:rsidRPr="009303BC">
              <w:rPr>
                <w:lang w:val="es-EC"/>
              </w:rPr>
              <w:t xml:space="preserve"> </w:t>
            </w:r>
            <w:r w:rsidRPr="009303BC">
              <w:rPr>
                <w:lang w:val="es-EC"/>
              </w:rPr>
              <w:t>veredicto</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Conciliador</w:t>
            </w:r>
            <w:r w:rsidR="007D17DD" w:rsidRPr="009303BC">
              <w:rPr>
                <w:lang w:val="es-EC"/>
              </w:rPr>
              <w:t xml:space="preserve"> </w:t>
            </w:r>
            <w:r w:rsidR="00643718" w:rsidRPr="009303BC">
              <w:rPr>
                <w:lang w:val="es-EC"/>
              </w:rPr>
              <w:t>Técnico</w:t>
            </w:r>
            <w:r w:rsidR="007D17DD" w:rsidRPr="009303BC">
              <w:rPr>
                <w:lang w:val="es-EC"/>
              </w:rPr>
              <w:t xml:space="preserve"> </w:t>
            </w:r>
            <w:r w:rsidRPr="009303BC">
              <w:rPr>
                <w:lang w:val="es-EC"/>
              </w:rPr>
              <w:t>o</w:t>
            </w:r>
            <w:r w:rsidR="007D17DD" w:rsidRPr="009303BC">
              <w:rPr>
                <w:lang w:val="es-EC"/>
              </w:rPr>
              <w:t xml:space="preserve"> </w:t>
            </w:r>
            <w:r w:rsidRPr="009303BC">
              <w:rPr>
                <w:lang w:val="es-EC"/>
              </w:rPr>
              <w:t>un</w:t>
            </w:r>
            <w:r w:rsidR="007D17DD" w:rsidRPr="009303BC">
              <w:rPr>
                <w:lang w:val="es-EC"/>
              </w:rPr>
              <w:t xml:space="preserve"> </w:t>
            </w:r>
            <w:r w:rsidRPr="009303BC">
              <w:rPr>
                <w:lang w:val="es-EC"/>
              </w:rPr>
              <w:t>Árbitro,</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le</w:t>
            </w:r>
            <w:r w:rsidR="007D17DD" w:rsidRPr="009303BC">
              <w:rPr>
                <w:lang w:val="es-EC"/>
              </w:rPr>
              <w:t xml:space="preserve"> </w:t>
            </w:r>
            <w:r w:rsidRPr="009303BC">
              <w:rPr>
                <w:lang w:val="es-EC"/>
              </w:rPr>
              <w:t>pagará</w:t>
            </w:r>
            <w:r w:rsidR="007D17DD" w:rsidRPr="009303BC">
              <w:rPr>
                <w:lang w:val="es-EC"/>
              </w:rPr>
              <w:t xml:space="preserve"> </w:t>
            </w:r>
            <w:r w:rsidRPr="009303BC">
              <w:rPr>
                <w:lang w:val="es-EC"/>
              </w:rPr>
              <w:t>interés</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sobre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pago</w:t>
            </w:r>
            <w:r w:rsidR="007D17DD" w:rsidRPr="009303BC">
              <w:rPr>
                <w:lang w:val="es-EC"/>
              </w:rPr>
              <w:t xml:space="preserve"> </w:t>
            </w:r>
            <w:r w:rsidRPr="009303BC">
              <w:rPr>
                <w:lang w:val="es-EC"/>
              </w:rPr>
              <w:t>demorado</w:t>
            </w:r>
            <w:r w:rsidR="007D17DD" w:rsidRPr="009303BC">
              <w:rPr>
                <w:lang w:val="es-EC"/>
              </w:rPr>
              <w:t xml:space="preserve"> </w:t>
            </w:r>
            <w:r w:rsidRPr="009303BC">
              <w:rPr>
                <w:lang w:val="es-EC"/>
              </w:rPr>
              <w:t>como</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establece</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esta</w:t>
            </w:r>
            <w:r w:rsidR="007D17DD" w:rsidRPr="009303BC">
              <w:rPr>
                <w:lang w:val="es-EC"/>
              </w:rPr>
              <w:t xml:space="preserve"> </w:t>
            </w:r>
            <w:r w:rsidRPr="009303BC">
              <w:rPr>
                <w:lang w:val="es-EC"/>
              </w:rPr>
              <w:t>cláusula.</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interés</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calculará</w:t>
            </w:r>
            <w:r w:rsidR="007D17DD" w:rsidRPr="009303BC">
              <w:rPr>
                <w:lang w:val="es-EC"/>
              </w:rPr>
              <w:t xml:space="preserve"> </w:t>
            </w:r>
            <w:r w:rsidRPr="009303BC">
              <w:rPr>
                <w:lang w:val="es-EC"/>
              </w:rPr>
              <w:t>a</w:t>
            </w:r>
            <w:r w:rsidR="007D17DD" w:rsidRPr="009303BC">
              <w:rPr>
                <w:lang w:val="es-EC"/>
              </w:rPr>
              <w:t xml:space="preserve"> </w:t>
            </w:r>
            <w:r w:rsidRPr="009303BC">
              <w:rPr>
                <w:lang w:val="es-EC"/>
              </w:rPr>
              <w:t>partir</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fecha</w:t>
            </w:r>
            <w:r w:rsidR="007D17DD" w:rsidRPr="009303BC">
              <w:rPr>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debería</w:t>
            </w:r>
            <w:r w:rsidR="007D17DD" w:rsidRPr="009303BC">
              <w:rPr>
                <w:spacing w:val="-3"/>
                <w:lang w:val="es-EC"/>
              </w:rPr>
              <w:t xml:space="preserve"> </w:t>
            </w:r>
            <w:r w:rsidRPr="009303BC">
              <w:rPr>
                <w:spacing w:val="-3"/>
                <w:lang w:val="es-EC"/>
              </w:rPr>
              <w:t>haber</w:t>
            </w:r>
            <w:r w:rsidR="007D17DD" w:rsidRPr="009303BC">
              <w:rPr>
                <w:spacing w:val="-3"/>
                <w:lang w:val="es-EC"/>
              </w:rPr>
              <w:t xml:space="preserve"> </w:t>
            </w:r>
            <w:r w:rsidRPr="009303BC">
              <w:rPr>
                <w:spacing w:val="-3"/>
                <w:lang w:val="es-EC"/>
              </w:rPr>
              <w:t>certificado</w:t>
            </w:r>
            <w:r w:rsidR="007D17DD" w:rsidRPr="009303BC">
              <w:rPr>
                <w:spacing w:val="-3"/>
                <w:lang w:val="es-EC"/>
              </w:rPr>
              <w:t xml:space="preserve"> </w:t>
            </w:r>
            <w:r w:rsidRPr="009303BC">
              <w:rPr>
                <w:spacing w:val="-3"/>
                <w:lang w:val="es-EC"/>
              </w:rPr>
              <w:t>dicho</w:t>
            </w:r>
            <w:r w:rsidR="007D17DD" w:rsidRPr="009303BC">
              <w:rPr>
                <w:spacing w:val="-3"/>
                <w:lang w:val="es-EC"/>
              </w:rPr>
              <w:t xml:space="preserve"> </w:t>
            </w:r>
            <w:r w:rsidRPr="009303BC">
              <w:rPr>
                <w:spacing w:val="-3"/>
                <w:lang w:val="es-EC"/>
              </w:rPr>
              <w:t>incremento</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hubiera</w:t>
            </w:r>
            <w:r w:rsidR="007D17DD" w:rsidRPr="009303BC">
              <w:rPr>
                <w:spacing w:val="-3"/>
                <w:lang w:val="es-EC"/>
              </w:rPr>
              <w:t xml:space="preserve"> </w:t>
            </w:r>
            <w:r w:rsidRPr="009303BC">
              <w:rPr>
                <w:spacing w:val="-3"/>
                <w:lang w:val="es-EC"/>
              </w:rPr>
              <w:t>habido</w:t>
            </w:r>
            <w:r w:rsidR="007D17DD" w:rsidRPr="009303BC">
              <w:rPr>
                <w:spacing w:val="-3"/>
                <w:lang w:val="es-EC"/>
              </w:rPr>
              <w:t xml:space="preserve"> </w:t>
            </w:r>
            <w:r w:rsidRPr="009303BC">
              <w:rPr>
                <w:spacing w:val="-3"/>
                <w:lang w:val="es-EC"/>
              </w:rPr>
              <w:t>controversia.</w:t>
            </w:r>
          </w:p>
          <w:p w14:paraId="15672407" w14:textId="1E4EEBDF" w:rsidR="001377B0" w:rsidRPr="009303BC" w:rsidRDefault="001377B0" w:rsidP="003F79AA">
            <w:pPr>
              <w:suppressAutoHyphens/>
              <w:spacing w:after="200"/>
              <w:ind w:left="612" w:hanging="612"/>
              <w:jc w:val="both"/>
              <w:rPr>
                <w:spacing w:val="-3"/>
                <w:lang w:val="es-EC"/>
              </w:rPr>
            </w:pPr>
            <w:r w:rsidRPr="009303BC">
              <w:rPr>
                <w:spacing w:val="-3"/>
                <w:lang w:val="es-EC"/>
              </w:rPr>
              <w:t>43.3</w:t>
            </w:r>
            <w:r w:rsidRPr="009303BC">
              <w:rPr>
                <w:spacing w:val="-3"/>
                <w:lang w:val="es-EC"/>
              </w:rPr>
              <w:tab/>
              <w:t>Salvo</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establezca</w:t>
            </w:r>
            <w:r w:rsidR="007D17DD" w:rsidRPr="009303BC">
              <w:rPr>
                <w:spacing w:val="-3"/>
                <w:lang w:val="es-EC"/>
              </w:rPr>
              <w:t xml:space="preserve"> </w:t>
            </w:r>
            <w:r w:rsidRPr="009303BC">
              <w:rPr>
                <w:spacing w:val="-3"/>
                <w:lang w:val="es-EC"/>
              </w:rPr>
              <w:t>otra</w:t>
            </w:r>
            <w:r w:rsidR="007D17DD" w:rsidRPr="009303BC">
              <w:rPr>
                <w:spacing w:val="-3"/>
                <w:lang w:val="es-EC"/>
              </w:rPr>
              <w:t xml:space="preserve"> </w:t>
            </w:r>
            <w:r w:rsidRPr="009303BC">
              <w:rPr>
                <w:spacing w:val="-3"/>
                <w:lang w:val="es-EC"/>
              </w:rPr>
              <w:t>cosa,</w:t>
            </w:r>
            <w:r w:rsidR="007D17DD" w:rsidRPr="009303BC">
              <w:rPr>
                <w:spacing w:val="-3"/>
                <w:lang w:val="es-EC"/>
              </w:rPr>
              <w:t xml:space="preserve"> </w:t>
            </w:r>
            <w:r w:rsidRPr="009303BC">
              <w:rPr>
                <w:spacing w:val="-3"/>
                <w:lang w:val="es-EC"/>
              </w:rPr>
              <w:t>todos</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pagos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deducciones</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efectuarán</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proporciones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monedas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está</w:t>
            </w:r>
            <w:r w:rsidR="007D17DD" w:rsidRPr="009303BC">
              <w:rPr>
                <w:spacing w:val="-3"/>
                <w:lang w:val="es-EC"/>
              </w:rPr>
              <w:t xml:space="preserve"> </w:t>
            </w:r>
            <w:r w:rsidRPr="009303BC">
              <w:rPr>
                <w:spacing w:val="-3"/>
                <w:lang w:val="es-EC"/>
              </w:rPr>
              <w:t>expresado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Precio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Pr="009303BC">
              <w:rPr>
                <w:i/>
                <w:spacing w:val="-3"/>
                <w:lang w:val="es-EC"/>
              </w:rPr>
              <w:t>.</w:t>
            </w:r>
          </w:p>
          <w:p w14:paraId="30DDDAFD" w14:textId="5A9263C4" w:rsidR="001377B0" w:rsidRPr="009303BC" w:rsidRDefault="001377B0" w:rsidP="00627EDE">
            <w:pPr>
              <w:pStyle w:val="Outline"/>
              <w:spacing w:before="0" w:after="200"/>
              <w:ind w:left="612" w:hanging="612"/>
              <w:jc w:val="both"/>
              <w:rPr>
                <w:kern w:val="0"/>
                <w:lang w:val="es-EC"/>
              </w:rPr>
            </w:pPr>
            <w:r w:rsidRPr="009303BC">
              <w:rPr>
                <w:kern w:val="0"/>
                <w:lang w:val="es-EC"/>
              </w:rPr>
              <w:t>43.4</w:t>
            </w:r>
            <w:r w:rsidRPr="009303BC">
              <w:rPr>
                <w:kern w:val="0"/>
                <w:lang w:val="es-EC"/>
              </w:rPr>
              <w:tab/>
              <w:t>El</w:t>
            </w:r>
            <w:r w:rsidR="007D17DD" w:rsidRPr="009303BC">
              <w:rPr>
                <w:kern w:val="0"/>
                <w:lang w:val="es-EC"/>
              </w:rPr>
              <w:t xml:space="preserve"> </w:t>
            </w:r>
            <w:r w:rsidRPr="009303BC">
              <w:rPr>
                <w:kern w:val="0"/>
                <w:lang w:val="es-EC"/>
              </w:rPr>
              <w:t>Contratante</w:t>
            </w:r>
            <w:r w:rsidR="007D17DD" w:rsidRPr="009303BC">
              <w:rPr>
                <w:kern w:val="0"/>
                <w:lang w:val="es-EC"/>
              </w:rPr>
              <w:t xml:space="preserve"> </w:t>
            </w:r>
            <w:r w:rsidRPr="009303BC">
              <w:rPr>
                <w:kern w:val="0"/>
                <w:lang w:val="es-EC"/>
              </w:rPr>
              <w:t>no</w:t>
            </w:r>
            <w:r w:rsidR="007D17DD" w:rsidRPr="009303BC">
              <w:rPr>
                <w:kern w:val="0"/>
                <w:lang w:val="es-EC"/>
              </w:rPr>
              <w:t xml:space="preserve"> </w:t>
            </w:r>
            <w:r w:rsidRPr="009303BC">
              <w:rPr>
                <w:kern w:val="0"/>
                <w:lang w:val="es-EC"/>
              </w:rPr>
              <w:t>pagará</w:t>
            </w:r>
            <w:r w:rsidR="007D17DD" w:rsidRPr="009303BC">
              <w:rPr>
                <w:kern w:val="0"/>
                <w:lang w:val="es-EC"/>
              </w:rPr>
              <w:t xml:space="preserve"> </w:t>
            </w:r>
            <w:r w:rsidRPr="009303BC">
              <w:rPr>
                <w:kern w:val="0"/>
                <w:lang w:val="es-EC"/>
              </w:rPr>
              <w:t>los</w:t>
            </w:r>
            <w:r w:rsidR="007D17DD" w:rsidRPr="009303BC">
              <w:rPr>
                <w:kern w:val="0"/>
                <w:lang w:val="es-EC"/>
              </w:rPr>
              <w:t xml:space="preserve"> </w:t>
            </w:r>
            <w:r w:rsidR="00636D79" w:rsidRPr="009303BC">
              <w:rPr>
                <w:kern w:val="0"/>
                <w:lang w:val="es-EC"/>
              </w:rPr>
              <w:t>elementos</w:t>
            </w:r>
            <w:r w:rsidR="007D17DD" w:rsidRPr="009303BC">
              <w:rPr>
                <w:kern w:val="0"/>
                <w:lang w:val="es-EC"/>
              </w:rPr>
              <w:t xml:space="preserve"> </w:t>
            </w:r>
            <w:r w:rsidR="00636D79" w:rsidRPr="009303BC">
              <w:rPr>
                <w:kern w:val="0"/>
                <w:lang w:val="es-EC"/>
              </w:rPr>
              <w:t>o</w:t>
            </w:r>
            <w:r w:rsidR="007D17DD" w:rsidRPr="009303BC">
              <w:rPr>
                <w:kern w:val="0"/>
                <w:lang w:val="es-EC"/>
              </w:rPr>
              <w:t xml:space="preserve"> </w:t>
            </w:r>
            <w:r w:rsidR="00636D79" w:rsidRPr="009303BC">
              <w:rPr>
                <w:kern w:val="0"/>
                <w:lang w:val="es-EC"/>
              </w:rPr>
              <w:t>subactividades</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Obras</w:t>
            </w:r>
            <w:r w:rsidR="007D17DD" w:rsidRPr="009303BC">
              <w:rPr>
                <w:kern w:val="0"/>
                <w:lang w:val="es-EC"/>
              </w:rPr>
              <w:t xml:space="preserve"> </w:t>
            </w:r>
            <w:r w:rsidRPr="009303BC">
              <w:rPr>
                <w:kern w:val="0"/>
                <w:lang w:val="es-EC"/>
              </w:rPr>
              <w:t>para</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cuales</w:t>
            </w:r>
            <w:r w:rsidR="007D17DD" w:rsidRPr="009303BC">
              <w:rPr>
                <w:kern w:val="0"/>
                <w:lang w:val="es-EC"/>
              </w:rPr>
              <w:t xml:space="preserve"> </w:t>
            </w:r>
            <w:r w:rsidRPr="009303BC">
              <w:rPr>
                <w:kern w:val="0"/>
                <w:lang w:val="es-EC"/>
              </w:rPr>
              <w:t>no</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indicó</w:t>
            </w:r>
            <w:r w:rsidR="007D17DD" w:rsidRPr="009303BC">
              <w:rPr>
                <w:kern w:val="0"/>
                <w:lang w:val="es-EC"/>
              </w:rPr>
              <w:t xml:space="preserve"> </w:t>
            </w:r>
            <w:r w:rsidRPr="009303BC">
              <w:rPr>
                <w:kern w:val="0"/>
                <w:lang w:val="es-EC"/>
              </w:rPr>
              <w:t>precio</w:t>
            </w:r>
            <w:r w:rsidR="007D17DD" w:rsidRPr="009303BC">
              <w:rPr>
                <w:kern w:val="0"/>
                <w:lang w:val="es-EC"/>
              </w:rPr>
              <w:t xml:space="preserve"> </w:t>
            </w:r>
            <w:r w:rsidRPr="009303BC">
              <w:rPr>
                <w:kern w:val="0"/>
                <w:lang w:val="es-EC"/>
              </w:rPr>
              <w:t>y</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entenderá</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están</w:t>
            </w:r>
            <w:r w:rsidR="007D17DD" w:rsidRPr="009303BC">
              <w:rPr>
                <w:kern w:val="0"/>
                <w:lang w:val="es-EC"/>
              </w:rPr>
              <w:t xml:space="preserve"> </w:t>
            </w:r>
            <w:r w:rsidRPr="009303BC">
              <w:rPr>
                <w:kern w:val="0"/>
                <w:lang w:val="es-EC"/>
              </w:rPr>
              <w:t>cubiertos</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otros</w:t>
            </w:r>
            <w:r w:rsidR="007D17DD" w:rsidRPr="009303BC">
              <w:rPr>
                <w:kern w:val="0"/>
                <w:lang w:val="es-EC"/>
              </w:rPr>
              <w:t xml:space="preserve"> </w:t>
            </w:r>
            <w:r w:rsidRPr="009303BC">
              <w:rPr>
                <w:kern w:val="0"/>
                <w:lang w:val="es-EC"/>
              </w:rPr>
              <w:t>precios</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Contrato.</w:t>
            </w:r>
          </w:p>
        </w:tc>
      </w:tr>
      <w:tr w:rsidR="001377B0" w:rsidRPr="009303BC" w14:paraId="5D95F8AE" w14:textId="77777777" w:rsidTr="2B5E3ACD">
        <w:trPr>
          <w:gridAfter w:val="2"/>
          <w:wAfter w:w="1010" w:type="dxa"/>
        </w:trPr>
        <w:tc>
          <w:tcPr>
            <w:tcW w:w="2177" w:type="dxa"/>
          </w:tcPr>
          <w:p w14:paraId="51D72DA1" w14:textId="26B2B1B0" w:rsidR="001377B0" w:rsidRPr="009303BC" w:rsidRDefault="001377B0" w:rsidP="003F79AA">
            <w:pPr>
              <w:pStyle w:val="SectionVHeading3"/>
              <w:rPr>
                <w:lang w:val="es-EC"/>
              </w:rPr>
            </w:pPr>
            <w:bookmarkStart w:id="221" w:name="_Toc399832285"/>
            <w:r w:rsidRPr="009303BC">
              <w:rPr>
                <w:lang w:val="es-EC"/>
              </w:rPr>
              <w:t>44.</w:t>
            </w:r>
            <w:r w:rsidRPr="009303BC">
              <w:rPr>
                <w:lang w:val="es-EC"/>
              </w:rPr>
              <w:tab/>
              <w:t>Eventos</w:t>
            </w:r>
            <w:r w:rsidR="007D17DD" w:rsidRPr="009303BC">
              <w:rPr>
                <w:lang w:val="es-EC"/>
              </w:rPr>
              <w:t xml:space="preserve"> </w:t>
            </w:r>
            <w:r w:rsidRPr="009303BC">
              <w:rPr>
                <w:lang w:val="es-EC"/>
              </w:rPr>
              <w:t>Compensables</w:t>
            </w:r>
            <w:bookmarkEnd w:id="221"/>
          </w:p>
        </w:tc>
        <w:tc>
          <w:tcPr>
            <w:tcW w:w="6470" w:type="dxa"/>
            <w:gridSpan w:val="2"/>
          </w:tcPr>
          <w:p w14:paraId="46FE6A8E" w14:textId="5CB6A282" w:rsidR="001377B0" w:rsidRPr="009303BC" w:rsidRDefault="001377B0" w:rsidP="003F79AA">
            <w:pPr>
              <w:pStyle w:val="Outline"/>
              <w:spacing w:before="0" w:after="200"/>
              <w:ind w:left="612" w:hanging="612"/>
              <w:jc w:val="both"/>
              <w:rPr>
                <w:kern w:val="0"/>
                <w:lang w:val="es-EC"/>
              </w:rPr>
            </w:pPr>
            <w:r w:rsidRPr="009303BC">
              <w:rPr>
                <w:kern w:val="0"/>
                <w:lang w:val="es-EC"/>
              </w:rPr>
              <w:t>44.1</w:t>
            </w:r>
            <w:r w:rsidRPr="009303BC">
              <w:rPr>
                <w:kern w:val="0"/>
                <w:lang w:val="es-EC"/>
              </w:rPr>
              <w:tab/>
              <w:t>Se</w:t>
            </w:r>
            <w:r w:rsidR="007D17DD" w:rsidRPr="009303BC">
              <w:rPr>
                <w:kern w:val="0"/>
                <w:lang w:val="es-EC"/>
              </w:rPr>
              <w:t xml:space="preserve"> </w:t>
            </w:r>
            <w:r w:rsidRPr="009303BC">
              <w:rPr>
                <w:kern w:val="0"/>
                <w:lang w:val="es-EC"/>
              </w:rPr>
              <w:t>considerarán</w:t>
            </w:r>
            <w:r w:rsidR="007D17DD" w:rsidRPr="009303BC">
              <w:rPr>
                <w:kern w:val="0"/>
                <w:lang w:val="es-EC"/>
              </w:rPr>
              <w:t xml:space="preserve"> </w:t>
            </w:r>
            <w:r w:rsidRPr="009303BC">
              <w:rPr>
                <w:kern w:val="0"/>
                <w:lang w:val="es-EC"/>
              </w:rPr>
              <w:t>eventos</w:t>
            </w:r>
            <w:r w:rsidR="007D17DD" w:rsidRPr="009303BC">
              <w:rPr>
                <w:kern w:val="0"/>
                <w:lang w:val="es-EC"/>
              </w:rPr>
              <w:t xml:space="preserve"> </w:t>
            </w:r>
            <w:r w:rsidRPr="009303BC">
              <w:rPr>
                <w:kern w:val="0"/>
                <w:lang w:val="es-EC"/>
              </w:rPr>
              <w:t>compensables</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siguientes:</w:t>
            </w:r>
          </w:p>
          <w:p w14:paraId="294AA719" w14:textId="2F3CEDF0" w:rsidR="001377B0" w:rsidRPr="009303BC" w:rsidRDefault="001377B0" w:rsidP="003F79AA">
            <w:pPr>
              <w:pStyle w:val="Outline"/>
              <w:spacing w:before="0" w:after="200"/>
              <w:ind w:left="1152" w:hanging="612"/>
              <w:jc w:val="both"/>
              <w:rPr>
                <w:kern w:val="0"/>
                <w:lang w:val="es-EC"/>
              </w:rPr>
            </w:pPr>
            <w:r w:rsidRPr="009303BC">
              <w:rPr>
                <w:kern w:val="0"/>
                <w:lang w:val="es-EC"/>
              </w:rPr>
              <w:t>(a)</w:t>
            </w:r>
            <w:r w:rsidRPr="009303BC">
              <w:rPr>
                <w:kern w:val="0"/>
                <w:lang w:val="es-EC"/>
              </w:rPr>
              <w:tab/>
              <w:t>El</w:t>
            </w:r>
            <w:r w:rsidR="007D17DD" w:rsidRPr="009303BC">
              <w:rPr>
                <w:kern w:val="0"/>
                <w:lang w:val="es-EC"/>
              </w:rPr>
              <w:t xml:space="preserve"> </w:t>
            </w:r>
            <w:r w:rsidRPr="009303BC">
              <w:rPr>
                <w:kern w:val="0"/>
                <w:lang w:val="es-EC"/>
              </w:rPr>
              <w:t>Contratante</w:t>
            </w:r>
            <w:r w:rsidR="007D17DD" w:rsidRPr="009303BC">
              <w:rPr>
                <w:kern w:val="0"/>
                <w:lang w:val="es-EC"/>
              </w:rPr>
              <w:t xml:space="preserve"> </w:t>
            </w:r>
            <w:r w:rsidRPr="009303BC">
              <w:rPr>
                <w:kern w:val="0"/>
                <w:lang w:val="es-EC"/>
              </w:rPr>
              <w:t>no</w:t>
            </w:r>
            <w:r w:rsidR="007D17DD" w:rsidRPr="009303BC">
              <w:rPr>
                <w:kern w:val="0"/>
                <w:lang w:val="es-EC"/>
              </w:rPr>
              <w:t xml:space="preserve"> </w:t>
            </w:r>
            <w:r w:rsidRPr="009303BC">
              <w:rPr>
                <w:kern w:val="0"/>
                <w:lang w:val="es-EC"/>
              </w:rPr>
              <w:t>permite</w:t>
            </w:r>
            <w:r w:rsidR="007D17DD" w:rsidRPr="009303BC">
              <w:rPr>
                <w:kern w:val="0"/>
                <w:lang w:val="es-EC"/>
              </w:rPr>
              <w:t xml:space="preserve"> </w:t>
            </w:r>
            <w:r w:rsidRPr="009303BC">
              <w:rPr>
                <w:kern w:val="0"/>
                <w:lang w:val="es-EC"/>
              </w:rPr>
              <w:t>acceso</w:t>
            </w:r>
            <w:r w:rsidR="007D17DD" w:rsidRPr="009303BC">
              <w:rPr>
                <w:kern w:val="0"/>
                <w:lang w:val="es-EC"/>
              </w:rPr>
              <w:t xml:space="preserve"> </w:t>
            </w:r>
            <w:r w:rsidRPr="009303BC">
              <w:rPr>
                <w:kern w:val="0"/>
                <w:lang w:val="es-EC"/>
              </w:rPr>
              <w:t>a</w:t>
            </w:r>
            <w:r w:rsidR="007D17DD" w:rsidRPr="009303BC">
              <w:rPr>
                <w:kern w:val="0"/>
                <w:lang w:val="es-EC"/>
              </w:rPr>
              <w:t xml:space="preserve"> </w:t>
            </w:r>
            <w:r w:rsidRPr="009303BC">
              <w:rPr>
                <w:kern w:val="0"/>
                <w:lang w:val="es-EC"/>
              </w:rPr>
              <w:t>una</w:t>
            </w:r>
            <w:r w:rsidR="007D17DD" w:rsidRPr="009303BC">
              <w:rPr>
                <w:kern w:val="0"/>
                <w:lang w:val="es-EC"/>
              </w:rPr>
              <w:t xml:space="preserve"> </w:t>
            </w:r>
            <w:r w:rsidRPr="009303BC">
              <w:rPr>
                <w:kern w:val="0"/>
                <w:lang w:val="es-EC"/>
              </w:rPr>
              <w:t>parte</w:t>
            </w:r>
            <w:r w:rsidR="007D17DD" w:rsidRPr="009303BC">
              <w:rPr>
                <w:kern w:val="0"/>
                <w:lang w:val="es-EC"/>
              </w:rPr>
              <w:t xml:space="preserve"> </w:t>
            </w:r>
            <w:r w:rsidRPr="009303BC">
              <w:rPr>
                <w:kern w:val="0"/>
                <w:lang w:val="es-EC"/>
              </w:rPr>
              <w:t>del</w:t>
            </w:r>
            <w:r w:rsidR="007D17DD" w:rsidRPr="009303BC">
              <w:rPr>
                <w:kern w:val="0"/>
                <w:lang w:val="es-EC"/>
              </w:rPr>
              <w:t xml:space="preserve"> </w:t>
            </w:r>
            <w:r w:rsidR="00933FD4" w:rsidRPr="009303BC">
              <w:rPr>
                <w:kern w:val="0"/>
                <w:lang w:val="es-EC"/>
              </w:rPr>
              <w:t>Lugar</w:t>
            </w:r>
            <w:r w:rsidR="007D17DD" w:rsidRPr="009303BC">
              <w:rPr>
                <w:kern w:val="0"/>
                <w:lang w:val="es-EC"/>
              </w:rPr>
              <w:t xml:space="preserve"> </w:t>
            </w:r>
            <w:r w:rsidR="00933FD4" w:rsidRPr="009303BC">
              <w:rPr>
                <w:kern w:val="0"/>
                <w:lang w:val="es-EC"/>
              </w:rPr>
              <w:t>de</w:t>
            </w:r>
            <w:r w:rsidR="007D17DD" w:rsidRPr="009303BC">
              <w:rPr>
                <w:kern w:val="0"/>
                <w:lang w:val="es-EC"/>
              </w:rPr>
              <w:t xml:space="preserve"> </w:t>
            </w:r>
            <w:r w:rsidR="00933FD4" w:rsidRPr="009303BC">
              <w:rPr>
                <w:kern w:val="0"/>
                <w:lang w:val="es-EC"/>
              </w:rPr>
              <w:t>las</w:t>
            </w:r>
            <w:r w:rsidR="007D17DD" w:rsidRPr="009303BC">
              <w:rPr>
                <w:kern w:val="0"/>
                <w:lang w:val="es-EC"/>
              </w:rPr>
              <w:t xml:space="preserve"> </w:t>
            </w:r>
            <w:r w:rsidR="00933FD4" w:rsidRPr="009303BC">
              <w:rPr>
                <w:kern w:val="0"/>
                <w:lang w:val="es-EC"/>
              </w:rPr>
              <w:t>Obras</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Fecha</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Posesión</w:t>
            </w:r>
            <w:r w:rsidR="007D17DD" w:rsidRPr="009303BC">
              <w:rPr>
                <w:kern w:val="0"/>
                <w:lang w:val="es-EC"/>
              </w:rPr>
              <w:t xml:space="preserve"> </w:t>
            </w:r>
            <w:r w:rsidRPr="009303BC">
              <w:rPr>
                <w:kern w:val="0"/>
                <w:lang w:val="es-EC"/>
              </w:rPr>
              <w:t>del</w:t>
            </w:r>
            <w:r w:rsidR="007D17DD" w:rsidRPr="009303BC">
              <w:rPr>
                <w:kern w:val="0"/>
                <w:lang w:val="es-EC"/>
              </w:rPr>
              <w:t xml:space="preserve"> </w:t>
            </w:r>
            <w:r w:rsidR="00933FD4" w:rsidRPr="009303BC">
              <w:rPr>
                <w:kern w:val="0"/>
                <w:lang w:val="es-EC"/>
              </w:rPr>
              <w:t>Lugar</w:t>
            </w:r>
            <w:r w:rsidR="007D17DD" w:rsidRPr="009303BC">
              <w:rPr>
                <w:kern w:val="0"/>
                <w:lang w:val="es-EC"/>
              </w:rPr>
              <w:t xml:space="preserve"> </w:t>
            </w:r>
            <w:r w:rsidR="00933FD4" w:rsidRPr="009303BC">
              <w:rPr>
                <w:kern w:val="0"/>
                <w:lang w:val="es-EC"/>
              </w:rPr>
              <w:t>de</w:t>
            </w:r>
            <w:r w:rsidR="007D17DD" w:rsidRPr="009303BC">
              <w:rPr>
                <w:kern w:val="0"/>
                <w:lang w:val="es-EC"/>
              </w:rPr>
              <w:t xml:space="preserve"> </w:t>
            </w:r>
            <w:r w:rsidR="00933FD4" w:rsidRPr="009303BC">
              <w:rPr>
                <w:kern w:val="0"/>
                <w:lang w:val="es-EC"/>
              </w:rPr>
              <w:t>las</w:t>
            </w:r>
            <w:r w:rsidR="007D17DD" w:rsidRPr="009303BC">
              <w:rPr>
                <w:kern w:val="0"/>
                <w:lang w:val="es-EC"/>
              </w:rPr>
              <w:t xml:space="preserve"> </w:t>
            </w:r>
            <w:r w:rsidR="00933FD4" w:rsidRPr="009303BC">
              <w:rPr>
                <w:kern w:val="0"/>
                <w:lang w:val="es-EC"/>
              </w:rPr>
              <w:t>Obras</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acuerdo</w:t>
            </w:r>
            <w:r w:rsidR="007D17DD" w:rsidRPr="009303BC">
              <w:rPr>
                <w:kern w:val="0"/>
                <w:lang w:val="es-EC"/>
              </w:rPr>
              <w:t xml:space="preserve"> </w:t>
            </w:r>
            <w:r w:rsidRPr="009303BC">
              <w:rPr>
                <w:kern w:val="0"/>
                <w:lang w:val="es-EC"/>
              </w:rPr>
              <w:t>con</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Subcláusula</w:t>
            </w:r>
            <w:r w:rsidR="007D17DD" w:rsidRPr="009303BC">
              <w:rPr>
                <w:kern w:val="0"/>
                <w:lang w:val="es-EC"/>
              </w:rPr>
              <w:t xml:space="preserve"> </w:t>
            </w:r>
            <w:r w:rsidRPr="009303BC">
              <w:rPr>
                <w:kern w:val="0"/>
                <w:lang w:val="es-EC"/>
              </w:rPr>
              <w:t>21.1</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CGC.</w:t>
            </w:r>
          </w:p>
          <w:p w14:paraId="2FF937EF" w14:textId="503BA003" w:rsidR="001377B0" w:rsidRPr="009303BC" w:rsidRDefault="001377B0" w:rsidP="003F79AA">
            <w:pPr>
              <w:pStyle w:val="Outline"/>
              <w:spacing w:before="0" w:after="200"/>
              <w:ind w:left="1152" w:hanging="612"/>
              <w:jc w:val="both"/>
              <w:rPr>
                <w:kern w:val="0"/>
                <w:lang w:val="es-EC"/>
              </w:rPr>
            </w:pPr>
            <w:r w:rsidRPr="009303BC">
              <w:rPr>
                <w:kern w:val="0"/>
                <w:lang w:val="es-EC"/>
              </w:rPr>
              <w:t>(b)</w:t>
            </w:r>
            <w:r w:rsidRPr="009303BC">
              <w:rPr>
                <w:kern w:val="0"/>
                <w:lang w:val="es-EC"/>
              </w:rPr>
              <w:tab/>
              <w:t>El</w:t>
            </w:r>
            <w:r w:rsidR="007D17DD" w:rsidRPr="009303BC">
              <w:rPr>
                <w:kern w:val="0"/>
                <w:lang w:val="es-EC"/>
              </w:rPr>
              <w:t xml:space="preserve"> </w:t>
            </w:r>
            <w:r w:rsidRPr="009303BC">
              <w:rPr>
                <w:kern w:val="0"/>
                <w:lang w:val="es-EC"/>
              </w:rPr>
              <w:t>Contratante</w:t>
            </w:r>
            <w:r w:rsidR="007D17DD" w:rsidRPr="009303BC">
              <w:rPr>
                <w:kern w:val="0"/>
                <w:lang w:val="es-EC"/>
              </w:rPr>
              <w:t xml:space="preserve"> </w:t>
            </w:r>
            <w:r w:rsidRPr="009303BC">
              <w:rPr>
                <w:kern w:val="0"/>
                <w:lang w:val="es-EC"/>
              </w:rPr>
              <w:t>modifica</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Lista</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Otros</w:t>
            </w:r>
            <w:r w:rsidR="007D17DD" w:rsidRPr="009303BC">
              <w:rPr>
                <w:kern w:val="0"/>
                <w:lang w:val="es-EC"/>
              </w:rPr>
              <w:t xml:space="preserve"> </w:t>
            </w:r>
            <w:r w:rsidRPr="009303BC">
              <w:rPr>
                <w:kern w:val="0"/>
                <w:lang w:val="es-EC"/>
              </w:rPr>
              <w:t>Contratistas</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tal</w:t>
            </w:r>
            <w:r w:rsidR="007D17DD" w:rsidRPr="009303BC">
              <w:rPr>
                <w:kern w:val="0"/>
                <w:lang w:val="es-EC"/>
              </w:rPr>
              <w:t xml:space="preserve"> </w:t>
            </w:r>
            <w:r w:rsidRPr="009303BC">
              <w:rPr>
                <w:kern w:val="0"/>
                <w:lang w:val="es-EC"/>
              </w:rPr>
              <w:t>manera</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afecta</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trabajo</w:t>
            </w:r>
            <w:r w:rsidR="007D17DD" w:rsidRPr="009303BC">
              <w:rPr>
                <w:kern w:val="0"/>
                <w:lang w:val="es-EC"/>
              </w:rPr>
              <w:t xml:space="preserve"> </w:t>
            </w:r>
            <w:r w:rsidRPr="009303BC">
              <w:rPr>
                <w:kern w:val="0"/>
                <w:lang w:val="es-EC"/>
              </w:rPr>
              <w:t>del</w:t>
            </w:r>
            <w:r w:rsidR="007D17DD" w:rsidRPr="009303BC">
              <w:rPr>
                <w:kern w:val="0"/>
                <w:lang w:val="es-EC"/>
              </w:rPr>
              <w:t xml:space="preserve"> </w:t>
            </w:r>
            <w:r w:rsidRPr="009303BC">
              <w:rPr>
                <w:kern w:val="0"/>
                <w:lang w:val="es-EC"/>
              </w:rPr>
              <w:t>Contratista</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virtud</w:t>
            </w:r>
            <w:r w:rsidR="007D17DD" w:rsidRPr="009303BC">
              <w:rPr>
                <w:kern w:val="0"/>
                <w:lang w:val="es-EC"/>
              </w:rPr>
              <w:t xml:space="preserve"> </w:t>
            </w:r>
            <w:r w:rsidRPr="009303BC">
              <w:rPr>
                <w:kern w:val="0"/>
                <w:lang w:val="es-EC"/>
              </w:rPr>
              <w:t>del</w:t>
            </w:r>
            <w:r w:rsidR="007D17DD" w:rsidRPr="009303BC">
              <w:rPr>
                <w:kern w:val="0"/>
                <w:lang w:val="es-EC"/>
              </w:rPr>
              <w:t xml:space="preserve"> </w:t>
            </w:r>
            <w:r w:rsidRPr="009303BC">
              <w:rPr>
                <w:kern w:val="0"/>
                <w:lang w:val="es-EC"/>
              </w:rPr>
              <w:t>Contrato.</w:t>
            </w:r>
          </w:p>
          <w:p w14:paraId="06E39B1A" w14:textId="07AB695E" w:rsidR="001377B0" w:rsidRPr="009303BC" w:rsidRDefault="007B342A" w:rsidP="003F79AA">
            <w:pPr>
              <w:pStyle w:val="Outline"/>
              <w:spacing w:before="0" w:after="200"/>
              <w:ind w:left="1152" w:hanging="612"/>
              <w:jc w:val="both"/>
              <w:rPr>
                <w:kern w:val="0"/>
                <w:lang w:val="es-EC"/>
              </w:rPr>
            </w:pPr>
            <w:r w:rsidRPr="009303BC">
              <w:rPr>
                <w:kern w:val="0"/>
                <w:lang w:val="es-EC"/>
              </w:rPr>
              <w:t>(c)</w:t>
            </w:r>
            <w:r w:rsidRPr="009303BC">
              <w:rPr>
                <w:kern w:val="0"/>
                <w:lang w:val="es-EC"/>
              </w:rPr>
              <w:tab/>
            </w:r>
            <w:r w:rsidR="002B287A" w:rsidRPr="009303BC">
              <w:rPr>
                <w:kern w:val="0"/>
                <w:lang w:val="es-EC"/>
              </w:rPr>
              <w:t xml:space="preserve">El Gerente de Proyecto ordena una demora o no emite, dentro de los veintiocho (28) días siguientes a </w:t>
            </w:r>
            <w:r w:rsidR="002B287A" w:rsidRPr="009303BC">
              <w:rPr>
                <w:kern w:val="0"/>
                <w:lang w:val="es-EC"/>
              </w:rPr>
              <w:lastRenderedPageBreak/>
              <w:t>la presentación por el Contratista de los documentos iniciales o rectificaciones, la aprobación de los diseños, los Planos, los documentos de las Especificaciones, o las instrucciones necesarias para la ejecución oportuna de la construcción de las Obras.</w:t>
            </w:r>
          </w:p>
          <w:p w14:paraId="64C1EEAA" w14:textId="7AD0A943" w:rsidR="001377B0" w:rsidRPr="009303BC" w:rsidRDefault="001377B0" w:rsidP="003F79AA">
            <w:pPr>
              <w:pStyle w:val="Outline"/>
              <w:spacing w:before="0" w:after="200"/>
              <w:ind w:left="1152" w:hanging="612"/>
              <w:jc w:val="both"/>
              <w:rPr>
                <w:kern w:val="0"/>
                <w:lang w:val="es-EC"/>
              </w:rPr>
            </w:pPr>
            <w:r w:rsidRPr="009303BC">
              <w:rPr>
                <w:kern w:val="0"/>
                <w:lang w:val="es-EC"/>
              </w:rPr>
              <w:t>(d)</w:t>
            </w:r>
            <w:r w:rsidRPr="009303BC">
              <w:rPr>
                <w:kern w:val="0"/>
                <w:lang w:val="es-EC"/>
              </w:rPr>
              <w:tab/>
              <w:t>El</w:t>
            </w:r>
            <w:r w:rsidR="007D17DD" w:rsidRPr="009303BC">
              <w:rPr>
                <w:kern w:val="0"/>
                <w:lang w:val="es-EC"/>
              </w:rPr>
              <w:t xml:space="preserve"> </w:t>
            </w:r>
            <w:r w:rsidR="00F451E9" w:rsidRPr="009303BC">
              <w:rPr>
                <w:kern w:val="0"/>
                <w:lang w:val="es-EC"/>
              </w:rPr>
              <w:t>Gerente de Proyecto</w:t>
            </w:r>
            <w:r w:rsidR="007D17DD" w:rsidRPr="009303BC">
              <w:rPr>
                <w:kern w:val="0"/>
                <w:lang w:val="es-EC"/>
              </w:rPr>
              <w:t xml:space="preserve"> </w:t>
            </w:r>
            <w:r w:rsidRPr="009303BC">
              <w:rPr>
                <w:kern w:val="0"/>
                <w:lang w:val="es-EC"/>
              </w:rPr>
              <w:t>ordena</w:t>
            </w:r>
            <w:r w:rsidR="007D17DD" w:rsidRPr="009303BC">
              <w:rPr>
                <w:kern w:val="0"/>
                <w:lang w:val="es-EC"/>
              </w:rPr>
              <w:t xml:space="preserve"> </w:t>
            </w:r>
            <w:r w:rsidRPr="009303BC">
              <w:rPr>
                <w:kern w:val="0"/>
                <w:lang w:val="es-EC"/>
              </w:rPr>
              <w:t>al</w:t>
            </w:r>
            <w:r w:rsidR="007D17DD" w:rsidRPr="009303BC">
              <w:rPr>
                <w:kern w:val="0"/>
                <w:lang w:val="es-EC"/>
              </w:rPr>
              <w:t xml:space="preserve"> </w:t>
            </w:r>
            <w:r w:rsidRPr="009303BC">
              <w:rPr>
                <w:kern w:val="0"/>
                <w:lang w:val="es-EC"/>
              </w:rPr>
              <w:t>Contratista</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ponga</w:t>
            </w:r>
            <w:r w:rsidR="007D17DD" w:rsidRPr="009303BC">
              <w:rPr>
                <w:kern w:val="0"/>
                <w:lang w:val="es-EC"/>
              </w:rPr>
              <w:t xml:space="preserve"> </w:t>
            </w:r>
            <w:r w:rsidRPr="009303BC">
              <w:rPr>
                <w:kern w:val="0"/>
                <w:lang w:val="es-EC"/>
              </w:rPr>
              <w:t>al</w:t>
            </w:r>
            <w:r w:rsidR="007D17DD" w:rsidRPr="009303BC">
              <w:rPr>
                <w:kern w:val="0"/>
                <w:lang w:val="es-EC"/>
              </w:rPr>
              <w:t xml:space="preserve"> </w:t>
            </w:r>
            <w:r w:rsidRPr="009303BC">
              <w:rPr>
                <w:kern w:val="0"/>
                <w:lang w:val="es-EC"/>
              </w:rPr>
              <w:t>descubierto</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trabajos</w:t>
            </w:r>
            <w:r w:rsidR="007D17DD" w:rsidRPr="009303BC">
              <w:rPr>
                <w:kern w:val="0"/>
                <w:lang w:val="es-EC"/>
              </w:rPr>
              <w:t xml:space="preserve"> </w:t>
            </w:r>
            <w:r w:rsidRPr="009303BC">
              <w:rPr>
                <w:kern w:val="0"/>
                <w:lang w:val="es-EC"/>
              </w:rPr>
              <w:t>o</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realice</w:t>
            </w:r>
            <w:r w:rsidR="007D17DD" w:rsidRPr="009303BC">
              <w:rPr>
                <w:kern w:val="0"/>
                <w:lang w:val="es-EC"/>
              </w:rPr>
              <w:t xml:space="preserve"> </w:t>
            </w:r>
            <w:r w:rsidRPr="009303BC">
              <w:rPr>
                <w:kern w:val="0"/>
                <w:lang w:val="es-EC"/>
              </w:rPr>
              <w:t>pruebas</w:t>
            </w:r>
            <w:r w:rsidR="007D17DD" w:rsidRPr="009303BC">
              <w:rPr>
                <w:kern w:val="0"/>
                <w:lang w:val="es-EC"/>
              </w:rPr>
              <w:t xml:space="preserve"> </w:t>
            </w:r>
            <w:r w:rsidRPr="009303BC">
              <w:rPr>
                <w:kern w:val="0"/>
                <w:lang w:val="es-EC"/>
              </w:rPr>
              <w:t>adicionales</w:t>
            </w:r>
            <w:r w:rsidR="007D17DD" w:rsidRPr="009303BC">
              <w:rPr>
                <w:kern w:val="0"/>
                <w:lang w:val="es-EC"/>
              </w:rPr>
              <w:t xml:space="preserve"> </w:t>
            </w:r>
            <w:r w:rsidRPr="009303BC">
              <w:rPr>
                <w:kern w:val="0"/>
                <w:lang w:val="es-EC"/>
              </w:rPr>
              <w:t>a</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trabajos</w:t>
            </w:r>
            <w:r w:rsidR="007D17DD" w:rsidRPr="009303BC">
              <w:rPr>
                <w:kern w:val="0"/>
                <w:lang w:val="es-EC"/>
              </w:rPr>
              <w:t xml:space="preserve"> </w:t>
            </w:r>
            <w:r w:rsidRPr="009303BC">
              <w:rPr>
                <w:kern w:val="0"/>
                <w:lang w:val="es-EC"/>
              </w:rPr>
              <w:t>y</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comprueba</w:t>
            </w:r>
            <w:r w:rsidR="007D17DD" w:rsidRPr="009303BC">
              <w:rPr>
                <w:kern w:val="0"/>
                <w:lang w:val="es-EC"/>
              </w:rPr>
              <w:t xml:space="preserve"> </w:t>
            </w:r>
            <w:r w:rsidRPr="009303BC">
              <w:rPr>
                <w:kern w:val="0"/>
                <w:lang w:val="es-EC"/>
              </w:rPr>
              <w:t>posteriormente</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mismos</w:t>
            </w:r>
            <w:r w:rsidR="007D17DD" w:rsidRPr="009303BC">
              <w:rPr>
                <w:kern w:val="0"/>
                <w:lang w:val="es-EC"/>
              </w:rPr>
              <w:t xml:space="preserve"> </w:t>
            </w:r>
            <w:r w:rsidRPr="009303BC">
              <w:rPr>
                <w:kern w:val="0"/>
                <w:lang w:val="es-EC"/>
              </w:rPr>
              <w:t>no</w:t>
            </w:r>
            <w:r w:rsidR="007D17DD" w:rsidRPr="009303BC">
              <w:rPr>
                <w:kern w:val="0"/>
                <w:lang w:val="es-EC"/>
              </w:rPr>
              <w:t xml:space="preserve"> </w:t>
            </w:r>
            <w:r w:rsidRPr="009303BC">
              <w:rPr>
                <w:kern w:val="0"/>
                <w:lang w:val="es-EC"/>
              </w:rPr>
              <w:t>presentaban</w:t>
            </w:r>
            <w:r w:rsidR="007D17DD" w:rsidRPr="009303BC">
              <w:rPr>
                <w:kern w:val="0"/>
                <w:lang w:val="es-EC"/>
              </w:rPr>
              <w:t xml:space="preserve"> </w:t>
            </w:r>
            <w:r w:rsidRPr="009303BC">
              <w:rPr>
                <w:kern w:val="0"/>
                <w:lang w:val="es-EC"/>
              </w:rPr>
              <w:t>Defectos.</w:t>
            </w:r>
          </w:p>
          <w:p w14:paraId="7EEDCEC3" w14:textId="6FBE376E" w:rsidR="001377B0" w:rsidRPr="009303BC" w:rsidRDefault="001377B0" w:rsidP="003F79AA">
            <w:pPr>
              <w:pStyle w:val="Outline"/>
              <w:spacing w:before="0" w:after="200"/>
              <w:ind w:left="1152" w:hanging="612"/>
              <w:jc w:val="both"/>
              <w:rPr>
                <w:kern w:val="0"/>
                <w:lang w:val="es-EC"/>
              </w:rPr>
            </w:pPr>
            <w:r w:rsidRPr="009303BC">
              <w:rPr>
                <w:kern w:val="0"/>
                <w:lang w:val="es-EC"/>
              </w:rPr>
              <w:t>(e)</w:t>
            </w:r>
            <w:r w:rsidRPr="009303BC">
              <w:rPr>
                <w:kern w:val="0"/>
                <w:lang w:val="es-EC"/>
              </w:rPr>
              <w:tab/>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sin</w:t>
            </w:r>
            <w:r w:rsidR="007D17DD" w:rsidRPr="009303BC">
              <w:rPr>
                <w:spacing w:val="-3"/>
                <w:lang w:val="es-EC"/>
              </w:rPr>
              <w:t xml:space="preserve"> </w:t>
            </w:r>
            <w:r w:rsidRPr="009303BC">
              <w:rPr>
                <w:spacing w:val="-3"/>
                <w:lang w:val="es-EC"/>
              </w:rPr>
              <w:t>justificación</w:t>
            </w:r>
            <w:r w:rsidR="007D17DD" w:rsidRPr="009303BC">
              <w:rPr>
                <w:spacing w:val="-3"/>
                <w:lang w:val="es-EC"/>
              </w:rPr>
              <w:t xml:space="preserve"> </w:t>
            </w:r>
            <w:r w:rsidRPr="009303BC">
              <w:rPr>
                <w:spacing w:val="-3"/>
                <w:lang w:val="es-EC"/>
              </w:rPr>
              <w:t>desaprueba</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subcontratación.</w:t>
            </w:r>
            <w:r w:rsidR="007D17DD" w:rsidRPr="009303BC">
              <w:rPr>
                <w:kern w:val="0"/>
                <w:lang w:val="es-EC"/>
              </w:rPr>
              <w:t xml:space="preserve"> </w:t>
            </w:r>
          </w:p>
          <w:p w14:paraId="04221B56" w14:textId="0739CE0C" w:rsidR="001377B0" w:rsidRPr="009303BC" w:rsidRDefault="001377B0" w:rsidP="003F79AA">
            <w:pPr>
              <w:pStyle w:val="Outline"/>
              <w:spacing w:before="0" w:after="200"/>
              <w:ind w:left="1152" w:hanging="612"/>
              <w:jc w:val="both"/>
              <w:rPr>
                <w:kern w:val="0"/>
                <w:lang w:val="es-EC"/>
              </w:rPr>
            </w:pPr>
            <w:r w:rsidRPr="009303BC">
              <w:rPr>
                <w:kern w:val="0"/>
                <w:lang w:val="es-EC"/>
              </w:rPr>
              <w:t>(</w:t>
            </w:r>
            <w:r w:rsidR="0046548C" w:rsidRPr="009303BC">
              <w:rPr>
                <w:kern w:val="0"/>
                <w:lang w:val="es-EC"/>
              </w:rPr>
              <w:t>f</w:t>
            </w:r>
            <w:r w:rsidRPr="009303BC">
              <w:rPr>
                <w:kern w:val="0"/>
                <w:lang w:val="es-EC"/>
              </w:rPr>
              <w:t>)</w:t>
            </w:r>
            <w:r w:rsidRPr="009303BC">
              <w:rPr>
                <w:kern w:val="0"/>
                <w:lang w:val="es-EC"/>
              </w:rPr>
              <w:tab/>
              <w:t>El</w:t>
            </w:r>
            <w:r w:rsidR="007D17DD" w:rsidRPr="009303BC">
              <w:rPr>
                <w:kern w:val="0"/>
                <w:lang w:val="es-EC"/>
              </w:rPr>
              <w:t xml:space="preserve"> </w:t>
            </w:r>
            <w:r w:rsidR="00F451E9" w:rsidRPr="009303BC">
              <w:rPr>
                <w:kern w:val="0"/>
                <w:lang w:val="es-EC"/>
              </w:rPr>
              <w:t>Gerente de Proyecto</w:t>
            </w:r>
            <w:r w:rsidR="007D17DD" w:rsidRPr="009303BC">
              <w:rPr>
                <w:kern w:val="0"/>
                <w:lang w:val="es-EC"/>
              </w:rPr>
              <w:t xml:space="preserve"> </w:t>
            </w:r>
            <w:r w:rsidRPr="009303BC">
              <w:rPr>
                <w:kern w:val="0"/>
                <w:lang w:val="es-EC"/>
              </w:rPr>
              <w:t>imparte</w:t>
            </w:r>
            <w:r w:rsidR="007D17DD" w:rsidRPr="009303BC">
              <w:rPr>
                <w:kern w:val="0"/>
                <w:lang w:val="es-EC"/>
              </w:rPr>
              <w:t xml:space="preserve"> </w:t>
            </w:r>
            <w:r w:rsidRPr="009303BC">
              <w:rPr>
                <w:kern w:val="0"/>
                <w:lang w:val="es-EC"/>
              </w:rPr>
              <w:t>una</w:t>
            </w:r>
            <w:r w:rsidR="007D17DD" w:rsidRPr="009303BC">
              <w:rPr>
                <w:kern w:val="0"/>
                <w:lang w:val="es-EC"/>
              </w:rPr>
              <w:t xml:space="preserve"> </w:t>
            </w:r>
            <w:r w:rsidRPr="009303BC">
              <w:rPr>
                <w:kern w:val="0"/>
                <w:lang w:val="es-EC"/>
              </w:rPr>
              <w:t>instrucción</w:t>
            </w:r>
            <w:r w:rsidR="007D17DD" w:rsidRPr="009303BC">
              <w:rPr>
                <w:kern w:val="0"/>
                <w:lang w:val="es-EC"/>
              </w:rPr>
              <w:t xml:space="preserve"> </w:t>
            </w:r>
            <w:r w:rsidRPr="009303BC">
              <w:rPr>
                <w:kern w:val="0"/>
                <w:lang w:val="es-EC"/>
              </w:rPr>
              <w:t>para</w:t>
            </w:r>
            <w:r w:rsidR="007D17DD" w:rsidRPr="009303BC">
              <w:rPr>
                <w:kern w:val="0"/>
                <w:lang w:val="es-EC"/>
              </w:rPr>
              <w:t xml:space="preserve"> </w:t>
            </w:r>
            <w:r w:rsidRPr="009303BC">
              <w:rPr>
                <w:kern w:val="0"/>
                <w:lang w:val="es-EC"/>
              </w:rPr>
              <w:t>lidiar</w:t>
            </w:r>
            <w:r w:rsidR="007D17DD" w:rsidRPr="009303BC">
              <w:rPr>
                <w:kern w:val="0"/>
                <w:lang w:val="es-EC"/>
              </w:rPr>
              <w:t xml:space="preserve"> </w:t>
            </w:r>
            <w:r w:rsidRPr="009303BC">
              <w:rPr>
                <w:kern w:val="0"/>
                <w:lang w:val="es-EC"/>
              </w:rPr>
              <w:t>con</w:t>
            </w:r>
            <w:r w:rsidR="007D17DD" w:rsidRPr="009303BC">
              <w:rPr>
                <w:kern w:val="0"/>
                <w:lang w:val="es-EC"/>
              </w:rPr>
              <w:t xml:space="preserve"> </w:t>
            </w:r>
            <w:r w:rsidRPr="009303BC">
              <w:rPr>
                <w:kern w:val="0"/>
                <w:lang w:val="es-EC"/>
              </w:rPr>
              <w:t>una</w:t>
            </w:r>
            <w:r w:rsidR="007D17DD" w:rsidRPr="009303BC">
              <w:rPr>
                <w:kern w:val="0"/>
                <w:lang w:val="es-EC"/>
              </w:rPr>
              <w:t xml:space="preserve"> </w:t>
            </w:r>
            <w:r w:rsidRPr="009303BC">
              <w:rPr>
                <w:kern w:val="0"/>
                <w:lang w:val="es-EC"/>
              </w:rPr>
              <w:t>condición</w:t>
            </w:r>
            <w:r w:rsidR="007D17DD" w:rsidRPr="009303BC">
              <w:rPr>
                <w:kern w:val="0"/>
                <w:lang w:val="es-EC"/>
              </w:rPr>
              <w:t xml:space="preserve"> </w:t>
            </w:r>
            <w:r w:rsidRPr="009303BC">
              <w:rPr>
                <w:kern w:val="0"/>
                <w:lang w:val="es-EC"/>
              </w:rPr>
              <w:t>imprevista,</w:t>
            </w:r>
            <w:r w:rsidR="007D17DD" w:rsidRPr="009303BC">
              <w:rPr>
                <w:kern w:val="0"/>
                <w:lang w:val="es-EC"/>
              </w:rPr>
              <w:t xml:space="preserve"> </w:t>
            </w:r>
            <w:r w:rsidRPr="009303BC">
              <w:rPr>
                <w:kern w:val="0"/>
                <w:lang w:val="es-EC"/>
              </w:rPr>
              <w:t>causada</w:t>
            </w:r>
            <w:r w:rsidR="007D17DD" w:rsidRPr="009303BC">
              <w:rPr>
                <w:kern w:val="0"/>
                <w:lang w:val="es-EC"/>
              </w:rPr>
              <w:t xml:space="preserve"> </w:t>
            </w:r>
            <w:r w:rsidRPr="009303BC">
              <w:rPr>
                <w:kern w:val="0"/>
                <w:lang w:val="es-EC"/>
              </w:rPr>
              <w:t>por</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Contratante,</w:t>
            </w:r>
            <w:r w:rsidR="007D17DD" w:rsidRPr="009303BC">
              <w:rPr>
                <w:kern w:val="0"/>
                <w:lang w:val="es-EC"/>
              </w:rPr>
              <w:t xml:space="preserve"> </w:t>
            </w:r>
            <w:r w:rsidRPr="009303BC">
              <w:rPr>
                <w:kern w:val="0"/>
                <w:lang w:val="es-EC"/>
              </w:rPr>
              <w:t>o</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ejecutar</w:t>
            </w:r>
            <w:r w:rsidR="007D17DD" w:rsidRPr="009303BC">
              <w:rPr>
                <w:kern w:val="0"/>
                <w:lang w:val="es-EC"/>
              </w:rPr>
              <w:t xml:space="preserve"> </w:t>
            </w:r>
            <w:r w:rsidRPr="009303BC">
              <w:rPr>
                <w:kern w:val="0"/>
                <w:lang w:val="es-EC"/>
              </w:rPr>
              <w:t>trabajos</w:t>
            </w:r>
            <w:r w:rsidR="007D17DD" w:rsidRPr="009303BC">
              <w:rPr>
                <w:kern w:val="0"/>
                <w:lang w:val="es-EC"/>
              </w:rPr>
              <w:t xml:space="preserve"> </w:t>
            </w:r>
            <w:r w:rsidRPr="009303BC">
              <w:rPr>
                <w:kern w:val="0"/>
                <w:lang w:val="es-EC"/>
              </w:rPr>
              <w:t>adicionales</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son</w:t>
            </w:r>
            <w:r w:rsidR="007D17DD" w:rsidRPr="009303BC">
              <w:rPr>
                <w:kern w:val="0"/>
                <w:lang w:val="es-EC"/>
              </w:rPr>
              <w:t xml:space="preserve"> </w:t>
            </w:r>
            <w:r w:rsidRPr="009303BC">
              <w:rPr>
                <w:kern w:val="0"/>
                <w:lang w:val="es-EC"/>
              </w:rPr>
              <w:t>necesarios</w:t>
            </w:r>
            <w:r w:rsidR="007D17DD" w:rsidRPr="009303BC">
              <w:rPr>
                <w:kern w:val="0"/>
                <w:lang w:val="es-EC"/>
              </w:rPr>
              <w:t xml:space="preserve"> </w:t>
            </w:r>
            <w:r w:rsidRPr="009303BC">
              <w:rPr>
                <w:kern w:val="0"/>
                <w:lang w:val="es-EC"/>
              </w:rPr>
              <w:t>por</w:t>
            </w:r>
            <w:r w:rsidR="007D17DD" w:rsidRPr="009303BC">
              <w:rPr>
                <w:kern w:val="0"/>
                <w:lang w:val="es-EC"/>
              </w:rPr>
              <w:t xml:space="preserve"> </w:t>
            </w:r>
            <w:r w:rsidRPr="009303BC">
              <w:rPr>
                <w:kern w:val="0"/>
                <w:lang w:val="es-EC"/>
              </w:rPr>
              <w:t>razones</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seguridad</w:t>
            </w:r>
            <w:r w:rsidR="007D17DD" w:rsidRPr="009303BC">
              <w:rPr>
                <w:kern w:val="0"/>
                <w:lang w:val="es-EC"/>
              </w:rPr>
              <w:t xml:space="preserve"> </w:t>
            </w:r>
            <w:r w:rsidRPr="009303BC">
              <w:rPr>
                <w:kern w:val="0"/>
                <w:lang w:val="es-EC"/>
              </w:rPr>
              <w:t>u</w:t>
            </w:r>
            <w:r w:rsidR="007D17DD" w:rsidRPr="009303BC">
              <w:rPr>
                <w:kern w:val="0"/>
                <w:lang w:val="es-EC"/>
              </w:rPr>
              <w:t xml:space="preserve"> </w:t>
            </w:r>
            <w:r w:rsidRPr="009303BC">
              <w:rPr>
                <w:kern w:val="0"/>
                <w:lang w:val="es-EC"/>
              </w:rPr>
              <w:t>otros</w:t>
            </w:r>
            <w:r w:rsidR="007D17DD" w:rsidRPr="009303BC">
              <w:rPr>
                <w:kern w:val="0"/>
                <w:lang w:val="es-EC"/>
              </w:rPr>
              <w:t xml:space="preserve"> </w:t>
            </w:r>
            <w:r w:rsidRPr="009303BC">
              <w:rPr>
                <w:kern w:val="0"/>
                <w:lang w:val="es-EC"/>
              </w:rPr>
              <w:t>motivos.</w:t>
            </w:r>
          </w:p>
          <w:p w14:paraId="2B7F5589" w14:textId="30403900" w:rsidR="001377B0" w:rsidRPr="009303BC" w:rsidRDefault="001377B0" w:rsidP="003F79AA">
            <w:pPr>
              <w:pStyle w:val="Outline"/>
              <w:spacing w:before="0" w:after="200"/>
              <w:ind w:left="1152" w:hanging="612"/>
              <w:jc w:val="both"/>
              <w:rPr>
                <w:kern w:val="0"/>
                <w:lang w:val="es-EC"/>
              </w:rPr>
            </w:pPr>
            <w:r w:rsidRPr="009303BC">
              <w:rPr>
                <w:kern w:val="0"/>
                <w:lang w:val="es-EC"/>
              </w:rPr>
              <w:t>(</w:t>
            </w:r>
            <w:r w:rsidR="0046548C" w:rsidRPr="009303BC">
              <w:rPr>
                <w:kern w:val="0"/>
                <w:lang w:val="es-EC"/>
              </w:rPr>
              <w:t>g</w:t>
            </w:r>
            <w:r w:rsidRPr="009303BC">
              <w:rPr>
                <w:kern w:val="0"/>
                <w:lang w:val="es-EC"/>
              </w:rPr>
              <w:t>)</w:t>
            </w:r>
            <w:r w:rsidRPr="009303BC">
              <w:rPr>
                <w:kern w:val="0"/>
                <w:lang w:val="es-EC"/>
              </w:rPr>
              <w:tab/>
              <w:t>Otros</w:t>
            </w:r>
            <w:r w:rsidR="007D17DD" w:rsidRPr="009303BC">
              <w:rPr>
                <w:kern w:val="0"/>
                <w:lang w:val="es-EC"/>
              </w:rPr>
              <w:t xml:space="preserve"> </w:t>
            </w:r>
            <w:r w:rsidRPr="009303BC">
              <w:rPr>
                <w:kern w:val="0"/>
                <w:lang w:val="es-EC"/>
              </w:rPr>
              <w:t>contratistas,</w:t>
            </w:r>
            <w:r w:rsidR="007D17DD" w:rsidRPr="009303BC">
              <w:rPr>
                <w:kern w:val="0"/>
                <w:lang w:val="es-EC"/>
              </w:rPr>
              <w:t xml:space="preserve"> </w:t>
            </w:r>
            <w:r w:rsidR="004B120D" w:rsidRPr="009303BC">
              <w:rPr>
                <w:kern w:val="0"/>
                <w:lang w:val="es-EC"/>
              </w:rPr>
              <w:t>autoridades</w:t>
            </w:r>
            <w:r w:rsidRPr="009303BC">
              <w:rPr>
                <w:kern w:val="0"/>
                <w:lang w:val="es-EC"/>
              </w:rPr>
              <w:t>,</w:t>
            </w:r>
            <w:r w:rsidR="007D17DD" w:rsidRPr="009303BC">
              <w:rPr>
                <w:kern w:val="0"/>
                <w:lang w:val="es-EC"/>
              </w:rPr>
              <w:t xml:space="preserve"> </w:t>
            </w:r>
            <w:r w:rsidRPr="009303BC">
              <w:rPr>
                <w:kern w:val="0"/>
                <w:lang w:val="es-EC"/>
              </w:rPr>
              <w:t>empresas</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servicios</w:t>
            </w:r>
            <w:r w:rsidR="007D17DD" w:rsidRPr="009303BC">
              <w:rPr>
                <w:kern w:val="0"/>
                <w:lang w:val="es-EC"/>
              </w:rPr>
              <w:t xml:space="preserve"> </w:t>
            </w:r>
            <w:r w:rsidRPr="009303BC">
              <w:rPr>
                <w:kern w:val="0"/>
                <w:lang w:val="es-EC"/>
              </w:rPr>
              <w:t>públicos,</w:t>
            </w:r>
            <w:r w:rsidR="007D17DD" w:rsidRPr="009303BC">
              <w:rPr>
                <w:kern w:val="0"/>
                <w:lang w:val="es-EC"/>
              </w:rPr>
              <w:t xml:space="preserve"> </w:t>
            </w:r>
            <w:r w:rsidRPr="009303BC">
              <w:rPr>
                <w:kern w:val="0"/>
                <w:lang w:val="es-EC"/>
              </w:rPr>
              <w:t>o</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Contratante</w:t>
            </w:r>
            <w:r w:rsidR="007D17DD" w:rsidRPr="009303BC">
              <w:rPr>
                <w:kern w:val="0"/>
                <w:lang w:val="es-EC"/>
              </w:rPr>
              <w:t xml:space="preserve"> </w:t>
            </w:r>
            <w:r w:rsidRPr="009303BC">
              <w:rPr>
                <w:kern w:val="0"/>
                <w:lang w:val="es-EC"/>
              </w:rPr>
              <w:t>no</w:t>
            </w:r>
            <w:r w:rsidR="007D17DD" w:rsidRPr="009303BC">
              <w:rPr>
                <w:kern w:val="0"/>
                <w:lang w:val="es-EC"/>
              </w:rPr>
              <w:t xml:space="preserve"> </w:t>
            </w:r>
            <w:r w:rsidRPr="009303BC">
              <w:rPr>
                <w:kern w:val="0"/>
                <w:lang w:val="es-EC"/>
              </w:rPr>
              <w:t>trabajan</w:t>
            </w:r>
            <w:r w:rsidR="007D17DD" w:rsidRPr="009303BC">
              <w:rPr>
                <w:kern w:val="0"/>
                <w:lang w:val="es-EC"/>
              </w:rPr>
              <w:t xml:space="preserve"> </w:t>
            </w:r>
            <w:r w:rsidRPr="009303BC">
              <w:rPr>
                <w:kern w:val="0"/>
                <w:lang w:val="es-EC"/>
              </w:rPr>
              <w:t>conforme</w:t>
            </w:r>
            <w:r w:rsidR="007D17DD" w:rsidRPr="009303BC">
              <w:rPr>
                <w:kern w:val="0"/>
                <w:lang w:val="es-EC"/>
              </w:rPr>
              <w:t xml:space="preserve"> </w:t>
            </w:r>
            <w:r w:rsidRPr="009303BC">
              <w:rPr>
                <w:kern w:val="0"/>
                <w:lang w:val="es-EC"/>
              </w:rPr>
              <w:t>a</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fechas</w:t>
            </w:r>
            <w:r w:rsidR="007D17DD" w:rsidRPr="009303BC">
              <w:rPr>
                <w:kern w:val="0"/>
                <w:lang w:val="es-EC"/>
              </w:rPr>
              <w:t xml:space="preserve"> </w:t>
            </w:r>
            <w:r w:rsidRPr="009303BC">
              <w:rPr>
                <w:kern w:val="0"/>
                <w:lang w:val="es-EC"/>
              </w:rPr>
              <w:t>y</w:t>
            </w:r>
            <w:r w:rsidR="007D17DD" w:rsidRPr="009303BC">
              <w:rPr>
                <w:kern w:val="0"/>
                <w:lang w:val="es-EC"/>
              </w:rPr>
              <w:t xml:space="preserve"> </w:t>
            </w:r>
            <w:r w:rsidRPr="009303BC">
              <w:rPr>
                <w:kern w:val="0"/>
                <w:lang w:val="es-EC"/>
              </w:rPr>
              <w:t>otras</w:t>
            </w:r>
            <w:r w:rsidR="007D17DD" w:rsidRPr="009303BC">
              <w:rPr>
                <w:kern w:val="0"/>
                <w:lang w:val="es-EC"/>
              </w:rPr>
              <w:t xml:space="preserve"> </w:t>
            </w:r>
            <w:r w:rsidRPr="009303BC">
              <w:rPr>
                <w:kern w:val="0"/>
                <w:lang w:val="es-EC"/>
              </w:rPr>
              <w:t>limitaciones</w:t>
            </w:r>
            <w:r w:rsidR="007D17DD" w:rsidRPr="009303BC">
              <w:rPr>
                <w:kern w:val="0"/>
                <w:lang w:val="es-EC"/>
              </w:rPr>
              <w:t xml:space="preserve"> </w:t>
            </w:r>
            <w:r w:rsidRPr="009303BC">
              <w:rPr>
                <w:kern w:val="0"/>
                <w:lang w:val="es-EC"/>
              </w:rPr>
              <w:t>estipuladas</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Contrato,</w:t>
            </w:r>
            <w:r w:rsidR="007D17DD" w:rsidRPr="009303BC">
              <w:rPr>
                <w:kern w:val="0"/>
                <w:lang w:val="es-EC"/>
              </w:rPr>
              <w:t xml:space="preserve"> </w:t>
            </w:r>
            <w:r w:rsidRPr="009303BC">
              <w:rPr>
                <w:kern w:val="0"/>
                <w:lang w:val="es-EC"/>
              </w:rPr>
              <w:t>causando</w:t>
            </w:r>
            <w:r w:rsidR="007D17DD" w:rsidRPr="009303BC">
              <w:rPr>
                <w:kern w:val="0"/>
                <w:lang w:val="es-EC"/>
              </w:rPr>
              <w:t xml:space="preserve"> </w:t>
            </w:r>
            <w:r w:rsidRPr="009303BC">
              <w:rPr>
                <w:kern w:val="0"/>
                <w:lang w:val="es-EC"/>
              </w:rPr>
              <w:t>demoras</w:t>
            </w:r>
            <w:r w:rsidR="007D17DD" w:rsidRPr="009303BC">
              <w:rPr>
                <w:kern w:val="0"/>
                <w:lang w:val="es-EC"/>
              </w:rPr>
              <w:t xml:space="preserve"> </w:t>
            </w:r>
            <w:r w:rsidRPr="009303BC">
              <w:rPr>
                <w:kern w:val="0"/>
                <w:lang w:val="es-EC"/>
              </w:rPr>
              <w:t>o</w:t>
            </w:r>
            <w:r w:rsidR="007D17DD" w:rsidRPr="009303BC">
              <w:rPr>
                <w:kern w:val="0"/>
                <w:lang w:val="es-EC"/>
              </w:rPr>
              <w:t xml:space="preserve"> </w:t>
            </w:r>
            <w:r w:rsidRPr="009303BC">
              <w:rPr>
                <w:kern w:val="0"/>
                <w:lang w:val="es-EC"/>
              </w:rPr>
              <w:t>costos</w:t>
            </w:r>
            <w:r w:rsidR="007D17DD" w:rsidRPr="009303BC">
              <w:rPr>
                <w:kern w:val="0"/>
                <w:lang w:val="es-EC"/>
              </w:rPr>
              <w:t xml:space="preserve"> </w:t>
            </w:r>
            <w:r w:rsidRPr="009303BC">
              <w:rPr>
                <w:kern w:val="0"/>
                <w:lang w:val="es-EC"/>
              </w:rPr>
              <w:t>adicionales</w:t>
            </w:r>
            <w:r w:rsidR="007D17DD" w:rsidRPr="009303BC">
              <w:rPr>
                <w:kern w:val="0"/>
                <w:lang w:val="es-EC"/>
              </w:rPr>
              <w:t xml:space="preserve"> </w:t>
            </w:r>
            <w:r w:rsidRPr="009303BC">
              <w:rPr>
                <w:kern w:val="0"/>
                <w:lang w:val="es-EC"/>
              </w:rPr>
              <w:t>al</w:t>
            </w:r>
            <w:r w:rsidR="007D17DD" w:rsidRPr="009303BC">
              <w:rPr>
                <w:kern w:val="0"/>
                <w:lang w:val="es-EC"/>
              </w:rPr>
              <w:t xml:space="preserve"> </w:t>
            </w:r>
            <w:r w:rsidRPr="009303BC">
              <w:rPr>
                <w:kern w:val="0"/>
                <w:lang w:val="es-EC"/>
              </w:rPr>
              <w:t>Contratista.</w:t>
            </w:r>
          </w:p>
          <w:p w14:paraId="4F013173" w14:textId="37907EB6" w:rsidR="001377B0" w:rsidRPr="009303BC" w:rsidRDefault="001377B0" w:rsidP="003F79AA">
            <w:pPr>
              <w:pStyle w:val="Outline"/>
              <w:spacing w:before="0" w:after="200"/>
              <w:ind w:left="1152" w:hanging="612"/>
              <w:jc w:val="both"/>
              <w:rPr>
                <w:kern w:val="0"/>
                <w:lang w:val="es-EC"/>
              </w:rPr>
            </w:pPr>
            <w:r w:rsidRPr="009303BC">
              <w:rPr>
                <w:kern w:val="0"/>
                <w:lang w:val="es-EC"/>
              </w:rPr>
              <w:t>(</w:t>
            </w:r>
            <w:r w:rsidR="0046548C" w:rsidRPr="009303BC">
              <w:rPr>
                <w:kern w:val="0"/>
                <w:lang w:val="es-EC"/>
              </w:rPr>
              <w:t>h</w:t>
            </w:r>
            <w:r w:rsidRPr="009303BC">
              <w:rPr>
                <w:kern w:val="0"/>
                <w:lang w:val="es-EC"/>
              </w:rPr>
              <w:t>)</w:t>
            </w:r>
            <w:r w:rsidRPr="009303BC">
              <w:rPr>
                <w:kern w:val="0"/>
                <w:lang w:val="es-EC"/>
              </w:rPr>
              <w:tab/>
              <w:t>El</w:t>
            </w:r>
            <w:r w:rsidR="007D17DD" w:rsidRPr="009303BC">
              <w:rPr>
                <w:kern w:val="0"/>
                <w:lang w:val="es-EC"/>
              </w:rPr>
              <w:t xml:space="preserve"> </w:t>
            </w:r>
            <w:r w:rsidRPr="009303BC">
              <w:rPr>
                <w:kern w:val="0"/>
                <w:lang w:val="es-EC"/>
              </w:rPr>
              <w:t>anticipo</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paga</w:t>
            </w:r>
            <w:r w:rsidR="007D17DD" w:rsidRPr="009303BC">
              <w:rPr>
                <w:kern w:val="0"/>
                <w:lang w:val="es-EC"/>
              </w:rPr>
              <w:t xml:space="preserve"> </w:t>
            </w:r>
            <w:r w:rsidRPr="009303BC">
              <w:rPr>
                <w:kern w:val="0"/>
                <w:lang w:val="es-EC"/>
              </w:rPr>
              <w:t>atrasado.</w:t>
            </w:r>
          </w:p>
          <w:p w14:paraId="7BD2E9F5" w14:textId="2A159F5F" w:rsidR="001377B0" w:rsidRPr="009303BC" w:rsidRDefault="001377B0" w:rsidP="003F79AA">
            <w:pPr>
              <w:pStyle w:val="Outline"/>
              <w:spacing w:before="0" w:after="200"/>
              <w:ind w:left="1152" w:hanging="612"/>
              <w:jc w:val="both"/>
              <w:rPr>
                <w:kern w:val="0"/>
                <w:lang w:val="es-EC"/>
              </w:rPr>
            </w:pPr>
            <w:r w:rsidRPr="009303BC">
              <w:rPr>
                <w:kern w:val="0"/>
                <w:lang w:val="es-EC"/>
              </w:rPr>
              <w:t>(</w:t>
            </w:r>
            <w:r w:rsidR="0046548C" w:rsidRPr="009303BC">
              <w:rPr>
                <w:kern w:val="0"/>
                <w:lang w:val="es-EC"/>
              </w:rPr>
              <w:t>i</w:t>
            </w:r>
            <w:r w:rsidRPr="009303BC">
              <w:rPr>
                <w:kern w:val="0"/>
                <w:lang w:val="es-EC"/>
              </w:rPr>
              <w:t>)</w:t>
            </w:r>
            <w:r w:rsidRPr="009303BC">
              <w:rPr>
                <w:kern w:val="0"/>
                <w:lang w:val="es-EC"/>
              </w:rPr>
              <w:tab/>
              <w:t>Los</w:t>
            </w:r>
            <w:r w:rsidR="007D17DD" w:rsidRPr="009303BC">
              <w:rPr>
                <w:kern w:val="0"/>
                <w:lang w:val="es-EC"/>
              </w:rPr>
              <w:t xml:space="preserve"> </w:t>
            </w:r>
            <w:r w:rsidRPr="009303BC">
              <w:rPr>
                <w:kern w:val="0"/>
                <w:lang w:val="es-EC"/>
              </w:rPr>
              <w:t>efectos</w:t>
            </w:r>
            <w:r w:rsidR="007D17DD" w:rsidRPr="009303BC">
              <w:rPr>
                <w:kern w:val="0"/>
                <w:lang w:val="es-EC"/>
              </w:rPr>
              <w:t xml:space="preserve"> </w:t>
            </w:r>
            <w:r w:rsidRPr="009303BC">
              <w:rPr>
                <w:kern w:val="0"/>
                <w:lang w:val="es-EC"/>
              </w:rPr>
              <w:t>sobre</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Contratista</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cualquiera</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riesgos</w:t>
            </w:r>
            <w:r w:rsidR="007D17DD" w:rsidRPr="009303BC">
              <w:rPr>
                <w:kern w:val="0"/>
                <w:lang w:val="es-EC"/>
              </w:rPr>
              <w:t xml:space="preserve"> </w:t>
            </w:r>
            <w:r w:rsidRPr="009303BC">
              <w:rPr>
                <w:kern w:val="0"/>
                <w:lang w:val="es-EC"/>
              </w:rPr>
              <w:t>del</w:t>
            </w:r>
            <w:r w:rsidR="007D17DD" w:rsidRPr="009303BC">
              <w:rPr>
                <w:kern w:val="0"/>
                <w:lang w:val="es-EC"/>
              </w:rPr>
              <w:t xml:space="preserve"> </w:t>
            </w:r>
            <w:r w:rsidRPr="009303BC">
              <w:rPr>
                <w:kern w:val="0"/>
                <w:lang w:val="es-EC"/>
              </w:rPr>
              <w:t>Contratante.</w:t>
            </w:r>
          </w:p>
          <w:p w14:paraId="65664C65" w14:textId="23D4AC9F" w:rsidR="001377B0" w:rsidRPr="009303BC" w:rsidRDefault="001377B0" w:rsidP="003F79AA">
            <w:pPr>
              <w:pStyle w:val="Outline"/>
              <w:spacing w:before="0" w:after="200"/>
              <w:ind w:left="1152" w:hanging="612"/>
              <w:jc w:val="both"/>
              <w:rPr>
                <w:spacing w:val="-3"/>
                <w:lang w:val="es-EC"/>
              </w:rPr>
            </w:pPr>
            <w:r w:rsidRPr="009303BC">
              <w:rPr>
                <w:kern w:val="0"/>
                <w:lang w:val="es-EC"/>
              </w:rPr>
              <w:t>(</w:t>
            </w:r>
            <w:r w:rsidR="0046548C" w:rsidRPr="009303BC">
              <w:rPr>
                <w:kern w:val="0"/>
                <w:lang w:val="es-EC"/>
              </w:rPr>
              <w:t>j</w:t>
            </w:r>
            <w:r w:rsidRPr="009303BC">
              <w:rPr>
                <w:kern w:val="0"/>
                <w:lang w:val="es-EC"/>
              </w:rPr>
              <w:t>)</w:t>
            </w:r>
            <w:r w:rsidRPr="009303BC">
              <w:rPr>
                <w:kern w:val="0"/>
                <w:lang w:val="es-EC"/>
              </w:rPr>
              <w:tab/>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demora</w:t>
            </w:r>
            <w:r w:rsidR="007D17DD" w:rsidRPr="009303BC">
              <w:rPr>
                <w:spacing w:val="-3"/>
                <w:lang w:val="es-EC"/>
              </w:rPr>
              <w:t xml:space="preserve"> </w:t>
            </w:r>
            <w:r w:rsidRPr="009303BC">
              <w:rPr>
                <w:spacing w:val="-3"/>
                <w:lang w:val="es-EC"/>
              </w:rPr>
              <w:t>sin</w:t>
            </w:r>
            <w:r w:rsidR="007D17DD" w:rsidRPr="009303BC">
              <w:rPr>
                <w:spacing w:val="-3"/>
                <w:lang w:val="es-EC"/>
              </w:rPr>
              <w:t xml:space="preserve"> </w:t>
            </w:r>
            <w:r w:rsidRPr="009303BC">
              <w:rPr>
                <w:spacing w:val="-3"/>
                <w:lang w:val="es-EC"/>
              </w:rPr>
              <w:t>justificación</w:t>
            </w:r>
            <w:r w:rsidR="007D17DD" w:rsidRPr="009303BC">
              <w:rPr>
                <w:spacing w:val="-3"/>
                <w:lang w:val="es-EC"/>
              </w:rPr>
              <w:t xml:space="preserve"> </w:t>
            </w:r>
            <w:r w:rsidRPr="009303BC">
              <w:rPr>
                <w:spacing w:val="-3"/>
                <w:lang w:val="es-EC"/>
              </w:rPr>
              <w:t>alguna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emisión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Certificado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p>
          <w:p w14:paraId="208DAA37" w14:textId="57BA7AEF" w:rsidR="001377B0" w:rsidRPr="009303BC" w:rsidRDefault="001377B0" w:rsidP="00DC6256">
            <w:pPr>
              <w:pStyle w:val="Outline"/>
              <w:spacing w:before="0" w:after="200"/>
              <w:ind w:left="1152" w:hanging="612"/>
              <w:jc w:val="both"/>
              <w:rPr>
                <w:spacing w:val="-3"/>
                <w:lang w:val="es-EC"/>
              </w:rPr>
            </w:pPr>
            <w:r w:rsidRPr="009303BC">
              <w:rPr>
                <w:spacing w:val="-3"/>
                <w:lang w:val="es-EC"/>
              </w:rPr>
              <w:t>(</w:t>
            </w:r>
            <w:r w:rsidR="0046548C" w:rsidRPr="009303BC">
              <w:rPr>
                <w:spacing w:val="-3"/>
                <w:lang w:val="es-EC"/>
              </w:rPr>
              <w:t>k</w:t>
            </w:r>
            <w:r w:rsidRPr="009303BC">
              <w:rPr>
                <w:spacing w:val="-3"/>
                <w:lang w:val="es-EC"/>
              </w:rPr>
              <w:t>)</w:t>
            </w:r>
            <w:r w:rsidR="00972090" w:rsidRPr="009303BC">
              <w:rPr>
                <w:kern w:val="0"/>
                <w:lang w:val="es-EC"/>
              </w:rPr>
              <w:tab/>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demuestra</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ha</w:t>
            </w:r>
            <w:r w:rsidR="007D17DD" w:rsidRPr="009303BC">
              <w:rPr>
                <w:spacing w:val="-3"/>
                <w:lang w:val="es-EC"/>
              </w:rPr>
              <w:t xml:space="preserve"> </w:t>
            </w:r>
            <w:r w:rsidRPr="009303BC">
              <w:rPr>
                <w:spacing w:val="-3"/>
                <w:lang w:val="es-EC"/>
              </w:rPr>
              <w:t>cumplido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rigor</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todos</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requisitos</w:t>
            </w:r>
            <w:r w:rsidR="007D17DD" w:rsidRPr="009303BC">
              <w:rPr>
                <w:spacing w:val="-3"/>
                <w:lang w:val="es-EC"/>
              </w:rPr>
              <w:t xml:space="preserve"> </w:t>
            </w:r>
            <w:r w:rsidRPr="009303BC">
              <w:rPr>
                <w:spacing w:val="-3"/>
                <w:lang w:val="es-EC"/>
              </w:rPr>
              <w:t>impuestos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autoridades</w:t>
            </w:r>
            <w:r w:rsidR="007D17DD" w:rsidRPr="009303BC">
              <w:rPr>
                <w:spacing w:val="-3"/>
                <w:lang w:val="es-EC"/>
              </w:rPr>
              <w:t xml:space="preserve"> </w:t>
            </w:r>
            <w:r w:rsidRPr="009303BC">
              <w:rPr>
                <w:spacing w:val="-3"/>
                <w:lang w:val="es-EC"/>
              </w:rPr>
              <w:t>ambientales</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locales</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obtener</w:t>
            </w:r>
            <w:r w:rsidR="007D17DD" w:rsidRPr="009303BC">
              <w:rPr>
                <w:spacing w:val="-3"/>
                <w:lang w:val="es-EC"/>
              </w:rPr>
              <w:t xml:space="preserve"> </w:t>
            </w:r>
            <w:r w:rsidRPr="009303BC">
              <w:rPr>
                <w:spacing w:val="-3"/>
                <w:lang w:val="es-EC"/>
              </w:rPr>
              <w:t>permisos,</w:t>
            </w:r>
            <w:r w:rsidR="007D17DD" w:rsidRPr="009303BC">
              <w:rPr>
                <w:spacing w:val="-3"/>
                <w:lang w:val="es-EC"/>
              </w:rPr>
              <w:t xml:space="preserve"> </w:t>
            </w:r>
            <w:r w:rsidRPr="009303BC">
              <w:rPr>
                <w:spacing w:val="-3"/>
                <w:lang w:val="es-EC"/>
              </w:rPr>
              <w:t>licencias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consentimientos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esas</w:t>
            </w:r>
            <w:r w:rsidR="007D17DD" w:rsidRPr="009303BC">
              <w:rPr>
                <w:spacing w:val="-3"/>
                <w:lang w:val="es-EC"/>
              </w:rPr>
              <w:t xml:space="preserve"> </w:t>
            </w:r>
            <w:r w:rsidRPr="009303BC">
              <w:rPr>
                <w:spacing w:val="-3"/>
                <w:lang w:val="es-EC"/>
              </w:rPr>
              <w:t>autoridades</w:t>
            </w:r>
            <w:r w:rsidR="007D17DD" w:rsidRPr="009303BC">
              <w:rPr>
                <w:spacing w:val="-3"/>
                <w:lang w:val="es-EC"/>
              </w:rPr>
              <w:t xml:space="preserve"> </w:t>
            </w:r>
            <w:r w:rsidRPr="009303BC">
              <w:rPr>
                <w:spacing w:val="-3"/>
                <w:lang w:val="es-EC"/>
              </w:rPr>
              <w:t>fallan</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otorgar</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permisos,</w:t>
            </w:r>
            <w:r w:rsidR="007D17DD" w:rsidRPr="009303BC">
              <w:rPr>
                <w:spacing w:val="-3"/>
                <w:lang w:val="es-EC"/>
              </w:rPr>
              <w:t xml:space="preserve"> </w:t>
            </w:r>
            <w:r w:rsidRPr="009303BC">
              <w:rPr>
                <w:spacing w:val="-3"/>
                <w:lang w:val="es-EC"/>
              </w:rPr>
              <w:t>licencias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consentimientos</w:t>
            </w:r>
            <w:r w:rsidR="007D17DD" w:rsidRPr="009303BC">
              <w:rPr>
                <w:spacing w:val="-3"/>
                <w:lang w:val="es-EC"/>
              </w:rPr>
              <w:t xml:space="preserve"> </w:t>
            </w:r>
            <w:r w:rsidRPr="009303BC">
              <w:rPr>
                <w:spacing w:val="-3"/>
                <w:lang w:val="es-EC"/>
              </w:rPr>
              <w:t>dentro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plazos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otorgan</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otras</w:t>
            </w:r>
            <w:r w:rsidR="007D17DD" w:rsidRPr="009303BC">
              <w:rPr>
                <w:spacing w:val="-3"/>
                <w:lang w:val="es-EC"/>
              </w:rPr>
              <w:t xml:space="preserve"> </w:t>
            </w:r>
            <w:r w:rsidRPr="009303BC">
              <w:rPr>
                <w:spacing w:val="-3"/>
                <w:lang w:val="es-EC"/>
              </w:rPr>
              <w:t>solicitudes</w:t>
            </w:r>
            <w:r w:rsidR="007D17DD" w:rsidRPr="009303BC">
              <w:rPr>
                <w:spacing w:val="-3"/>
                <w:lang w:val="es-EC"/>
              </w:rPr>
              <w:t xml:space="preserve"> </w:t>
            </w:r>
            <w:r w:rsidRPr="009303BC">
              <w:rPr>
                <w:spacing w:val="-3"/>
                <w:lang w:val="es-EC"/>
              </w:rPr>
              <w:t>semejantes.</w:t>
            </w:r>
          </w:p>
          <w:p w14:paraId="75C7CC8E" w14:textId="5DA3BE16" w:rsidR="001377B0" w:rsidRPr="009303BC" w:rsidRDefault="001377B0" w:rsidP="003F79AA">
            <w:pPr>
              <w:pStyle w:val="Outline"/>
              <w:spacing w:before="0" w:after="200"/>
              <w:ind w:left="612" w:hanging="612"/>
              <w:jc w:val="both"/>
              <w:rPr>
                <w:kern w:val="0"/>
                <w:lang w:val="es-EC"/>
              </w:rPr>
            </w:pPr>
            <w:r w:rsidRPr="009303BC">
              <w:rPr>
                <w:kern w:val="0"/>
                <w:lang w:val="es-EC"/>
              </w:rPr>
              <w:t>44.2</w:t>
            </w:r>
            <w:r w:rsidRPr="009303BC">
              <w:rPr>
                <w:kern w:val="0"/>
                <w:lang w:val="es-EC"/>
              </w:rPr>
              <w:tab/>
            </w:r>
            <w:r w:rsidRPr="009303BC">
              <w:rPr>
                <w:spacing w:val="-3"/>
                <w:lang w:val="es-EC"/>
              </w:rPr>
              <w:t>Si</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evento</w:t>
            </w:r>
            <w:r w:rsidR="007D17DD" w:rsidRPr="009303BC">
              <w:rPr>
                <w:spacing w:val="-3"/>
                <w:lang w:val="es-EC"/>
              </w:rPr>
              <w:t xml:space="preserve"> </w:t>
            </w:r>
            <w:r w:rsidRPr="009303BC">
              <w:rPr>
                <w:spacing w:val="-3"/>
                <w:lang w:val="es-EC"/>
              </w:rPr>
              <w:t>compensable</w:t>
            </w:r>
            <w:r w:rsidR="007D17DD" w:rsidRPr="009303BC">
              <w:rPr>
                <w:spacing w:val="-3"/>
                <w:lang w:val="es-EC"/>
              </w:rPr>
              <w:t xml:space="preserve"> </w:t>
            </w:r>
            <w:r w:rsidRPr="009303BC">
              <w:rPr>
                <w:spacing w:val="-3"/>
                <w:lang w:val="es-EC"/>
              </w:rPr>
              <w:t>ocasiona</w:t>
            </w:r>
            <w:r w:rsidR="007D17DD" w:rsidRPr="009303BC">
              <w:rPr>
                <w:spacing w:val="-3"/>
                <w:lang w:val="es-EC"/>
              </w:rPr>
              <w:t xml:space="preserve"> </w:t>
            </w:r>
            <w:r w:rsidRPr="009303BC">
              <w:rPr>
                <w:spacing w:val="-3"/>
                <w:lang w:val="es-EC"/>
              </w:rPr>
              <w:t>costos</w:t>
            </w:r>
            <w:r w:rsidR="007D17DD" w:rsidRPr="009303BC">
              <w:rPr>
                <w:spacing w:val="-3"/>
                <w:lang w:val="es-EC"/>
              </w:rPr>
              <w:t xml:space="preserve"> </w:t>
            </w:r>
            <w:r w:rsidRPr="009303BC">
              <w:rPr>
                <w:spacing w:val="-3"/>
                <w:lang w:val="es-EC"/>
              </w:rPr>
              <w:t>adicionales</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impide</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trabajos</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terminen</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anterioridad</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Prevista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aumentar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Precio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y/o</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prorrogar</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Prevista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decidirá</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Precio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incrementarse</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monto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incremento,</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lastRenderedPageBreak/>
              <w:t>si</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Prevista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prorrogarse</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qué</w:t>
            </w:r>
            <w:r w:rsidR="007D17DD" w:rsidRPr="009303BC">
              <w:rPr>
                <w:spacing w:val="-3"/>
                <w:lang w:val="es-EC"/>
              </w:rPr>
              <w:t xml:space="preserve"> </w:t>
            </w:r>
            <w:r w:rsidRPr="009303BC">
              <w:rPr>
                <w:spacing w:val="-3"/>
                <w:lang w:val="es-EC"/>
              </w:rPr>
              <w:t>medida.</w:t>
            </w:r>
          </w:p>
          <w:p w14:paraId="0CFF55DB" w14:textId="326455F4" w:rsidR="001377B0" w:rsidRPr="009303BC" w:rsidRDefault="001377B0" w:rsidP="003F79AA">
            <w:pPr>
              <w:suppressAutoHyphens/>
              <w:spacing w:after="200"/>
              <w:ind w:left="612" w:hanging="612"/>
              <w:jc w:val="both"/>
              <w:rPr>
                <w:lang w:val="es-EC"/>
              </w:rPr>
            </w:pPr>
            <w:r w:rsidRPr="009303BC">
              <w:rPr>
                <w:lang w:val="es-EC"/>
              </w:rPr>
              <w:t>44.3</w:t>
            </w:r>
            <w:r w:rsidRPr="009303BC">
              <w:rPr>
                <w:lang w:val="es-EC"/>
              </w:rPr>
              <w:tab/>
              <w:t>Tan</w:t>
            </w:r>
            <w:r w:rsidR="007D17DD" w:rsidRPr="009303BC">
              <w:rPr>
                <w:lang w:val="es-EC"/>
              </w:rPr>
              <w:t xml:space="preserve"> </w:t>
            </w:r>
            <w:r w:rsidRPr="009303BC">
              <w:rPr>
                <w:lang w:val="es-EC"/>
              </w:rPr>
              <w:t>pronto</w:t>
            </w:r>
            <w:r w:rsidR="007D17DD" w:rsidRPr="009303BC">
              <w:rPr>
                <w:lang w:val="es-EC"/>
              </w:rPr>
              <w:t xml:space="preserve"> </w:t>
            </w:r>
            <w:r w:rsidRPr="009303BC">
              <w:rPr>
                <w:lang w:val="es-EC"/>
              </w:rPr>
              <w:t>como</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proporcione</w:t>
            </w:r>
            <w:r w:rsidR="007D17DD" w:rsidRPr="009303BC">
              <w:rPr>
                <w:lang w:val="es-EC"/>
              </w:rPr>
              <w:t xml:space="preserve"> </w:t>
            </w:r>
            <w:r w:rsidRPr="009303BC">
              <w:rPr>
                <w:lang w:val="es-EC"/>
              </w:rPr>
              <w:t>información</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demuestre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efectos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cada</w:t>
            </w:r>
            <w:r w:rsidR="007D17DD" w:rsidRPr="009303BC">
              <w:rPr>
                <w:lang w:val="es-EC"/>
              </w:rPr>
              <w:t xml:space="preserve"> </w:t>
            </w:r>
            <w:r w:rsidRPr="009303BC">
              <w:rPr>
                <w:lang w:val="es-EC"/>
              </w:rPr>
              <w:t>evento</w:t>
            </w:r>
            <w:r w:rsidR="007D17DD" w:rsidRPr="009303BC">
              <w:rPr>
                <w:lang w:val="es-EC"/>
              </w:rPr>
              <w:t xml:space="preserve"> </w:t>
            </w:r>
            <w:r w:rsidRPr="009303BC">
              <w:rPr>
                <w:lang w:val="es-EC"/>
              </w:rPr>
              <w:t>compensable</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su</w:t>
            </w:r>
            <w:r w:rsidR="007D17DD" w:rsidRPr="009303BC">
              <w:rPr>
                <w:lang w:val="es-EC"/>
              </w:rPr>
              <w:t xml:space="preserve"> </w:t>
            </w:r>
            <w:r w:rsidRPr="009303BC">
              <w:rPr>
                <w:lang w:val="es-EC"/>
              </w:rPr>
              <w:t>proyección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costos,</w:t>
            </w:r>
            <w:r w:rsidR="007D17DD" w:rsidRPr="009303BC">
              <w:rPr>
                <w:lang w:val="es-EC"/>
              </w:rPr>
              <w:t xml:space="preserve"> </w:t>
            </w:r>
            <w:r w:rsidRPr="009303BC">
              <w:rPr>
                <w:lang w:val="es-EC"/>
              </w:rPr>
              <w:t>el</w:t>
            </w:r>
            <w:r w:rsidR="007D17DD" w:rsidRPr="009303BC">
              <w:rPr>
                <w:lang w:val="es-EC"/>
              </w:rPr>
              <w:t xml:space="preserve"> </w:t>
            </w:r>
            <w:r w:rsidR="00F451E9" w:rsidRPr="009303BC">
              <w:rPr>
                <w:lang w:val="es-EC"/>
              </w:rPr>
              <w:t>Gerente de Proyecto</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evaluará</w:t>
            </w:r>
            <w:r w:rsidR="007D17DD" w:rsidRPr="009303BC">
              <w:rPr>
                <w:lang w:val="es-EC"/>
              </w:rPr>
              <w:t xml:space="preserve"> </w:t>
            </w:r>
            <w:r w:rsidRPr="009303BC">
              <w:rPr>
                <w:lang w:val="es-EC"/>
              </w:rPr>
              <w:t>y</w:t>
            </w:r>
            <w:r w:rsidR="007D17DD" w:rsidRPr="009303BC">
              <w:rPr>
                <w:lang w:val="es-EC"/>
              </w:rPr>
              <w:t xml:space="preserve"> </w:t>
            </w:r>
            <w:r w:rsidRPr="009303BC">
              <w:rPr>
                <w:lang w:val="es-EC"/>
              </w:rPr>
              <w:t>ajustará</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Precio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como</w:t>
            </w:r>
            <w:r w:rsidR="007D17DD" w:rsidRPr="009303BC">
              <w:rPr>
                <w:lang w:val="es-EC"/>
              </w:rPr>
              <w:t xml:space="preserve"> </w:t>
            </w:r>
            <w:r w:rsidRPr="009303BC">
              <w:rPr>
                <w:lang w:val="es-EC"/>
              </w:rPr>
              <w:t>corresponda.</w:t>
            </w:r>
            <w:r w:rsidR="007D17DD" w:rsidRPr="009303BC">
              <w:rPr>
                <w:lang w:val="es-EC"/>
              </w:rPr>
              <w:t xml:space="preserve"> </w:t>
            </w:r>
            <w:r w:rsidRPr="009303BC">
              <w:rPr>
                <w:lang w:val="es-EC"/>
              </w:rPr>
              <w:t>Si</w:t>
            </w:r>
            <w:r w:rsidR="007D17DD" w:rsidRPr="009303BC">
              <w:rPr>
                <w:lang w:val="es-EC"/>
              </w:rPr>
              <w:t xml:space="preserve"> </w:t>
            </w:r>
            <w:r w:rsidRPr="009303BC">
              <w:rPr>
                <w:lang w:val="es-EC"/>
              </w:rPr>
              <w:t>el</w:t>
            </w:r>
            <w:r w:rsidR="007D17DD" w:rsidRPr="009303BC">
              <w:rPr>
                <w:lang w:val="es-EC"/>
              </w:rPr>
              <w:t xml:space="preserve"> </w:t>
            </w:r>
            <w:r w:rsidR="00F451E9" w:rsidRPr="009303BC">
              <w:rPr>
                <w:lang w:val="es-EC"/>
              </w:rPr>
              <w:t>Gerente de Proyecto</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considerase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estimación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razonable,</w:t>
            </w:r>
            <w:r w:rsidR="007D17DD" w:rsidRPr="009303BC">
              <w:rPr>
                <w:lang w:val="es-EC"/>
              </w:rPr>
              <w:t xml:space="preserve"> </w:t>
            </w:r>
            <w:r w:rsidRPr="009303BC">
              <w:rPr>
                <w:lang w:val="es-EC"/>
              </w:rPr>
              <w:t>el</w:t>
            </w:r>
            <w:r w:rsidR="007D17DD" w:rsidRPr="009303BC">
              <w:rPr>
                <w:lang w:val="es-EC"/>
              </w:rPr>
              <w:t xml:space="preserve"> </w:t>
            </w:r>
            <w:r w:rsidR="00F451E9" w:rsidRPr="009303BC">
              <w:rPr>
                <w:lang w:val="es-EC"/>
              </w:rPr>
              <w:t>Gerente de Proyecto</w:t>
            </w:r>
            <w:r w:rsidR="007D17DD" w:rsidRPr="009303BC">
              <w:rPr>
                <w:lang w:val="es-EC"/>
              </w:rPr>
              <w:t xml:space="preserve"> </w:t>
            </w:r>
            <w:r w:rsidRPr="009303BC">
              <w:rPr>
                <w:lang w:val="es-EC"/>
              </w:rPr>
              <w:t>preparará</w:t>
            </w:r>
            <w:r w:rsidR="007D17DD" w:rsidRPr="009303BC">
              <w:rPr>
                <w:lang w:val="es-EC"/>
              </w:rPr>
              <w:t xml:space="preserve"> </w:t>
            </w:r>
            <w:r w:rsidRPr="009303BC">
              <w:rPr>
                <w:lang w:val="es-EC"/>
              </w:rPr>
              <w:t>su</w:t>
            </w:r>
            <w:r w:rsidR="007D17DD" w:rsidRPr="009303BC">
              <w:rPr>
                <w:lang w:val="es-EC"/>
              </w:rPr>
              <w:t xml:space="preserve"> </w:t>
            </w:r>
            <w:r w:rsidRPr="009303BC">
              <w:rPr>
                <w:lang w:val="es-EC"/>
              </w:rPr>
              <w:t>propia</w:t>
            </w:r>
            <w:r w:rsidR="007D17DD" w:rsidRPr="009303BC">
              <w:rPr>
                <w:lang w:val="es-EC"/>
              </w:rPr>
              <w:t xml:space="preserve"> </w:t>
            </w:r>
            <w:r w:rsidRPr="009303BC">
              <w:rPr>
                <w:lang w:val="es-EC"/>
              </w:rPr>
              <w:t>estimación</w:t>
            </w:r>
            <w:r w:rsidR="007D17DD" w:rsidRPr="009303BC">
              <w:rPr>
                <w:lang w:val="es-EC"/>
              </w:rPr>
              <w:t xml:space="preserve"> </w:t>
            </w:r>
            <w:r w:rsidRPr="009303BC">
              <w:rPr>
                <w:lang w:val="es-EC"/>
              </w:rPr>
              <w:t>y</w:t>
            </w:r>
            <w:r w:rsidR="007D17DD" w:rsidRPr="009303BC">
              <w:rPr>
                <w:lang w:val="es-EC"/>
              </w:rPr>
              <w:t xml:space="preserve"> </w:t>
            </w:r>
            <w:r w:rsidRPr="009303BC">
              <w:rPr>
                <w:lang w:val="es-EC"/>
              </w:rPr>
              <w:t>ajustará</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Precio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conforme</w:t>
            </w:r>
            <w:r w:rsidR="007D17DD" w:rsidRPr="009303BC">
              <w:rPr>
                <w:lang w:val="es-EC"/>
              </w:rPr>
              <w:t xml:space="preserve"> </w:t>
            </w:r>
            <w:r w:rsidRPr="009303BC">
              <w:rPr>
                <w:lang w:val="es-EC"/>
              </w:rPr>
              <w:t>a</w:t>
            </w:r>
            <w:r w:rsidR="007D17DD" w:rsidRPr="009303BC">
              <w:rPr>
                <w:lang w:val="es-EC"/>
              </w:rPr>
              <w:t xml:space="preserve"> </w:t>
            </w:r>
            <w:r w:rsidRPr="009303BC">
              <w:rPr>
                <w:lang w:val="es-EC"/>
              </w:rPr>
              <w:t>ésta.</w:t>
            </w:r>
            <w:r w:rsidR="007D17DD" w:rsidRPr="009303BC">
              <w:rPr>
                <w:lang w:val="es-EC"/>
              </w:rPr>
              <w:t xml:space="preserve"> </w:t>
            </w:r>
            <w:r w:rsidRPr="009303BC">
              <w:rPr>
                <w:lang w:val="es-EC"/>
              </w:rPr>
              <w:t>El</w:t>
            </w:r>
            <w:r w:rsidR="007D17DD" w:rsidRPr="009303BC">
              <w:rPr>
                <w:lang w:val="es-EC"/>
              </w:rPr>
              <w:t xml:space="preserve"> </w:t>
            </w:r>
            <w:r w:rsidR="00F451E9" w:rsidRPr="009303BC">
              <w:rPr>
                <w:lang w:val="es-EC"/>
              </w:rPr>
              <w:t>Gerente de Proyecto</w:t>
            </w:r>
            <w:r w:rsidR="007D17DD" w:rsidRPr="009303BC">
              <w:rPr>
                <w:lang w:val="es-EC"/>
              </w:rPr>
              <w:t xml:space="preserve"> </w:t>
            </w:r>
            <w:r w:rsidRPr="009303BC">
              <w:rPr>
                <w:lang w:val="es-EC"/>
              </w:rPr>
              <w:t>supondrá</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reaccionará</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forma</w:t>
            </w:r>
            <w:r w:rsidR="007D17DD" w:rsidRPr="009303BC">
              <w:rPr>
                <w:lang w:val="es-EC"/>
              </w:rPr>
              <w:t xml:space="preserve"> </w:t>
            </w:r>
            <w:r w:rsidRPr="009303BC">
              <w:rPr>
                <w:lang w:val="es-EC"/>
              </w:rPr>
              <w:t>competente</w:t>
            </w:r>
            <w:r w:rsidR="007D17DD" w:rsidRPr="009303BC">
              <w:rPr>
                <w:lang w:val="es-EC"/>
              </w:rPr>
              <w:t xml:space="preserve"> </w:t>
            </w:r>
            <w:r w:rsidRPr="009303BC">
              <w:rPr>
                <w:lang w:val="es-EC"/>
              </w:rPr>
              <w:t>y</w:t>
            </w:r>
            <w:r w:rsidR="007D17DD" w:rsidRPr="009303BC">
              <w:rPr>
                <w:lang w:val="es-EC"/>
              </w:rPr>
              <w:t xml:space="preserve"> </w:t>
            </w:r>
            <w:r w:rsidRPr="009303BC">
              <w:rPr>
                <w:lang w:val="es-EC"/>
              </w:rPr>
              <w:t>oportunamente</w:t>
            </w:r>
            <w:r w:rsidR="007D17DD" w:rsidRPr="009303BC">
              <w:rPr>
                <w:lang w:val="es-EC"/>
              </w:rPr>
              <w:t xml:space="preserve"> </w:t>
            </w:r>
            <w:r w:rsidRPr="009303BC">
              <w:rPr>
                <w:lang w:val="es-EC"/>
              </w:rPr>
              <w:t>frente</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evento.</w:t>
            </w:r>
          </w:p>
          <w:p w14:paraId="3A8D662F" w14:textId="38B77216" w:rsidR="001377B0" w:rsidRPr="009303BC" w:rsidRDefault="001377B0" w:rsidP="003F79AA">
            <w:pPr>
              <w:suppressAutoHyphens/>
              <w:spacing w:after="200"/>
              <w:ind w:left="612" w:hanging="612"/>
              <w:jc w:val="both"/>
              <w:rPr>
                <w:lang w:val="es-EC"/>
              </w:rPr>
            </w:pPr>
            <w:r w:rsidRPr="009303BC">
              <w:rPr>
                <w:lang w:val="es-EC"/>
              </w:rPr>
              <w:t>44.4</w:t>
            </w:r>
            <w:r w:rsidRPr="009303BC">
              <w:rPr>
                <w:lang w:val="es-EC"/>
              </w:rPr>
              <w:tab/>
              <w:t>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tendrá</w:t>
            </w:r>
            <w:r w:rsidR="007D17DD" w:rsidRPr="009303BC">
              <w:rPr>
                <w:lang w:val="es-EC"/>
              </w:rPr>
              <w:t xml:space="preserve"> </w:t>
            </w:r>
            <w:r w:rsidRPr="009303BC">
              <w:rPr>
                <w:lang w:val="es-EC"/>
              </w:rPr>
              <w:t>derecho</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pago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ninguna</w:t>
            </w:r>
            <w:r w:rsidR="007D17DD" w:rsidRPr="009303BC">
              <w:rPr>
                <w:lang w:val="es-EC"/>
              </w:rPr>
              <w:t xml:space="preserve"> </w:t>
            </w:r>
            <w:r w:rsidRPr="009303BC">
              <w:rPr>
                <w:lang w:val="es-EC"/>
              </w:rPr>
              <w:t>compensación</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medida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intereses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vieran</w:t>
            </w:r>
            <w:r w:rsidR="007D17DD" w:rsidRPr="009303BC">
              <w:rPr>
                <w:lang w:val="es-EC"/>
              </w:rPr>
              <w:t xml:space="preserve"> </w:t>
            </w:r>
            <w:r w:rsidRPr="009303BC">
              <w:rPr>
                <w:lang w:val="es-EC"/>
              </w:rPr>
              <w:t>perjudicados</w:t>
            </w:r>
            <w:r w:rsidR="007D17DD" w:rsidRPr="009303BC">
              <w:rPr>
                <w:lang w:val="es-EC"/>
              </w:rPr>
              <w:t xml:space="preserve"> </w:t>
            </w:r>
            <w:r w:rsidRPr="009303BC">
              <w:rPr>
                <w:lang w:val="es-EC"/>
              </w:rPr>
              <w:t>si</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hubiera</w:t>
            </w:r>
            <w:r w:rsidR="007D17DD" w:rsidRPr="009303BC">
              <w:rPr>
                <w:lang w:val="es-EC"/>
              </w:rPr>
              <w:t xml:space="preserve"> </w:t>
            </w:r>
            <w:r w:rsidRPr="009303BC">
              <w:rPr>
                <w:lang w:val="es-EC"/>
              </w:rPr>
              <w:t>dado</w:t>
            </w:r>
            <w:r w:rsidR="007D17DD" w:rsidRPr="009303BC">
              <w:rPr>
                <w:lang w:val="es-EC"/>
              </w:rPr>
              <w:t xml:space="preserve"> </w:t>
            </w:r>
            <w:r w:rsidR="000B0FC0" w:rsidRPr="009303BC">
              <w:rPr>
                <w:lang w:val="es-EC"/>
              </w:rPr>
              <w:t xml:space="preserve">la advertencia anticipada </w:t>
            </w:r>
            <w:r w:rsidRPr="009303BC">
              <w:rPr>
                <w:lang w:val="es-EC"/>
              </w:rPr>
              <w:t>o</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hubiera</w:t>
            </w:r>
            <w:r w:rsidR="007D17DD" w:rsidRPr="009303BC">
              <w:rPr>
                <w:lang w:val="es-EC"/>
              </w:rPr>
              <w:t xml:space="preserve"> </w:t>
            </w:r>
            <w:r w:rsidRPr="009303BC">
              <w:rPr>
                <w:lang w:val="es-EC"/>
              </w:rPr>
              <w:t>cooperado</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el</w:t>
            </w:r>
            <w:r w:rsidR="007D17DD" w:rsidRPr="009303BC">
              <w:rPr>
                <w:lang w:val="es-EC"/>
              </w:rPr>
              <w:t xml:space="preserve"> </w:t>
            </w:r>
            <w:r w:rsidR="00F451E9" w:rsidRPr="009303BC">
              <w:rPr>
                <w:lang w:val="es-EC"/>
              </w:rPr>
              <w:t>Gerente de Proyecto</w:t>
            </w:r>
            <w:r w:rsidRPr="009303BC">
              <w:rPr>
                <w:lang w:val="es-EC"/>
              </w:rPr>
              <w:t>.</w:t>
            </w:r>
          </w:p>
        </w:tc>
      </w:tr>
      <w:tr w:rsidR="001377B0" w:rsidRPr="009303BC" w14:paraId="7CB3E9C8" w14:textId="77777777" w:rsidTr="2B5E3ACD">
        <w:trPr>
          <w:gridAfter w:val="2"/>
          <w:wAfter w:w="1010" w:type="dxa"/>
        </w:trPr>
        <w:tc>
          <w:tcPr>
            <w:tcW w:w="2177" w:type="dxa"/>
          </w:tcPr>
          <w:p w14:paraId="5D7222B8" w14:textId="6D367432" w:rsidR="001377B0" w:rsidRPr="009303BC" w:rsidRDefault="001377B0" w:rsidP="003F79AA">
            <w:pPr>
              <w:pStyle w:val="SectionVHeading3"/>
              <w:rPr>
                <w:lang w:val="es-EC"/>
              </w:rPr>
            </w:pPr>
            <w:bookmarkStart w:id="222" w:name="_Toc399832286"/>
            <w:r w:rsidRPr="009303BC">
              <w:rPr>
                <w:lang w:val="es-EC"/>
              </w:rPr>
              <w:lastRenderedPageBreak/>
              <w:t>45.</w:t>
            </w:r>
            <w:r w:rsidRPr="009303BC">
              <w:rPr>
                <w:lang w:val="es-EC"/>
              </w:rPr>
              <w:tab/>
              <w:t>Impuestos</w:t>
            </w:r>
            <w:bookmarkEnd w:id="222"/>
          </w:p>
        </w:tc>
        <w:tc>
          <w:tcPr>
            <w:tcW w:w="6470" w:type="dxa"/>
            <w:gridSpan w:val="2"/>
          </w:tcPr>
          <w:p w14:paraId="7EAAE22E" w14:textId="323A26DD" w:rsidR="001377B0" w:rsidRPr="009303BC" w:rsidRDefault="001377B0" w:rsidP="003F79AA">
            <w:pPr>
              <w:pStyle w:val="Outline"/>
              <w:spacing w:before="0" w:after="200"/>
              <w:ind w:left="612" w:hanging="612"/>
              <w:jc w:val="both"/>
              <w:rPr>
                <w:kern w:val="0"/>
                <w:lang w:val="es-EC"/>
              </w:rPr>
            </w:pPr>
            <w:r w:rsidRPr="009303BC">
              <w:rPr>
                <w:kern w:val="0"/>
                <w:lang w:val="es-EC"/>
              </w:rPr>
              <w:t>45.1</w:t>
            </w:r>
            <w:r w:rsidRPr="009303BC">
              <w:rPr>
                <w:kern w:val="0"/>
                <w:lang w:val="es-EC"/>
              </w:rPr>
              <w:tab/>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ajustar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Precio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impuestos,</w:t>
            </w:r>
            <w:r w:rsidR="007D17DD" w:rsidRPr="009303BC">
              <w:rPr>
                <w:spacing w:val="-3"/>
                <w:lang w:val="es-EC"/>
              </w:rPr>
              <w:t xml:space="preserve"> </w:t>
            </w:r>
            <w:r w:rsidRPr="009303BC">
              <w:rPr>
                <w:spacing w:val="-3"/>
                <w:lang w:val="es-EC"/>
              </w:rPr>
              <w:t>derechos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otros</w:t>
            </w:r>
            <w:r w:rsidR="007D17DD" w:rsidRPr="009303BC">
              <w:rPr>
                <w:spacing w:val="-3"/>
                <w:lang w:val="es-EC"/>
              </w:rPr>
              <w:t xml:space="preserve"> </w:t>
            </w:r>
            <w:r w:rsidRPr="009303BC">
              <w:rPr>
                <w:spacing w:val="-3"/>
                <w:lang w:val="es-EC"/>
              </w:rPr>
              <w:t>gravámenes</w:t>
            </w:r>
            <w:r w:rsidR="007D17DD" w:rsidRPr="009303BC">
              <w:rPr>
                <w:spacing w:val="-3"/>
                <w:lang w:val="es-EC"/>
              </w:rPr>
              <w:t xml:space="preserve"> </w:t>
            </w:r>
            <w:r w:rsidRPr="009303BC">
              <w:rPr>
                <w:spacing w:val="-3"/>
                <w:lang w:val="es-EC"/>
              </w:rPr>
              <w:t>cambian</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período</w:t>
            </w:r>
            <w:r w:rsidR="007D17DD" w:rsidRPr="009303BC">
              <w:rPr>
                <w:spacing w:val="-3"/>
                <w:lang w:val="es-EC"/>
              </w:rPr>
              <w:t xml:space="preserve"> </w:t>
            </w:r>
            <w:r w:rsidRPr="009303BC">
              <w:rPr>
                <w:spacing w:val="-3"/>
                <w:lang w:val="es-EC"/>
              </w:rPr>
              <w:t>comprendido</w:t>
            </w:r>
            <w:r w:rsidR="007D17DD" w:rsidRPr="009303BC">
              <w:rPr>
                <w:spacing w:val="-3"/>
                <w:lang w:val="es-EC"/>
              </w:rPr>
              <w:t xml:space="preserve"> </w:t>
            </w:r>
            <w:r w:rsidRPr="009303BC">
              <w:rPr>
                <w:spacing w:val="-3"/>
                <w:lang w:val="es-EC"/>
              </w:rPr>
              <w:t>entre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sea</w:t>
            </w:r>
            <w:r w:rsidR="007D17DD" w:rsidRPr="009303BC">
              <w:rPr>
                <w:spacing w:val="-3"/>
                <w:lang w:val="es-EC"/>
              </w:rPr>
              <w:t xml:space="preserve"> </w:t>
            </w:r>
            <w:r w:rsidRPr="009303BC">
              <w:rPr>
                <w:spacing w:val="-3"/>
                <w:lang w:val="es-EC"/>
              </w:rPr>
              <w:t>28</w:t>
            </w:r>
            <w:r w:rsidR="007D17DD" w:rsidRPr="009303BC">
              <w:rPr>
                <w:spacing w:val="-3"/>
                <w:lang w:val="es-EC"/>
              </w:rPr>
              <w:t xml:space="preserve"> </w:t>
            </w:r>
            <w:r w:rsidRPr="009303BC">
              <w:rPr>
                <w:spacing w:val="-3"/>
                <w:lang w:val="es-EC"/>
              </w:rPr>
              <w:t>días</w:t>
            </w:r>
            <w:r w:rsidR="007D17DD" w:rsidRPr="009303BC">
              <w:rPr>
                <w:spacing w:val="-3"/>
                <w:lang w:val="es-EC"/>
              </w:rPr>
              <w:t xml:space="preserve"> </w:t>
            </w:r>
            <w:r w:rsidRPr="009303BC">
              <w:rPr>
                <w:spacing w:val="-3"/>
                <w:lang w:val="es-EC"/>
              </w:rPr>
              <w:t>anterior</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presentación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Ofertas</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último</w:t>
            </w:r>
            <w:r w:rsidR="007D17DD" w:rsidRPr="009303BC">
              <w:rPr>
                <w:spacing w:val="-3"/>
                <w:lang w:val="es-EC"/>
              </w:rPr>
              <w:t xml:space="preserve"> </w:t>
            </w:r>
            <w:r w:rsidRPr="009303BC">
              <w:rPr>
                <w:spacing w:val="-3"/>
                <w:lang w:val="es-EC"/>
              </w:rPr>
              <w:t>Certificado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ajuste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hará</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monto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cambios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impuestos</w:t>
            </w:r>
            <w:r w:rsidR="007D17DD" w:rsidRPr="009303BC">
              <w:rPr>
                <w:spacing w:val="-3"/>
                <w:lang w:val="es-EC"/>
              </w:rPr>
              <w:t xml:space="preserve"> </w:t>
            </w:r>
            <w:r w:rsidRPr="009303BC">
              <w:rPr>
                <w:spacing w:val="-3"/>
                <w:lang w:val="es-EC"/>
              </w:rPr>
              <w:t>pagaderos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siempre</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dichos</w:t>
            </w:r>
            <w:r w:rsidR="007D17DD" w:rsidRPr="009303BC">
              <w:rPr>
                <w:spacing w:val="-3"/>
                <w:lang w:val="es-EC"/>
              </w:rPr>
              <w:t xml:space="preserve"> </w:t>
            </w:r>
            <w:r w:rsidRPr="009303BC">
              <w:rPr>
                <w:spacing w:val="-3"/>
                <w:lang w:val="es-EC"/>
              </w:rPr>
              <w:t>cambios</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estuvieran</w:t>
            </w:r>
            <w:r w:rsidR="007D17DD" w:rsidRPr="009303BC">
              <w:rPr>
                <w:spacing w:val="-3"/>
                <w:lang w:val="es-EC"/>
              </w:rPr>
              <w:t xml:space="preserve"> </w:t>
            </w:r>
            <w:r w:rsidRPr="009303BC">
              <w:rPr>
                <w:spacing w:val="-3"/>
                <w:lang w:val="es-EC"/>
              </w:rPr>
              <w:t>ya</w:t>
            </w:r>
            <w:r w:rsidR="007D17DD" w:rsidRPr="009303BC">
              <w:rPr>
                <w:spacing w:val="-3"/>
                <w:lang w:val="es-EC"/>
              </w:rPr>
              <w:t xml:space="preserve"> </w:t>
            </w:r>
            <w:r w:rsidRPr="009303BC">
              <w:rPr>
                <w:spacing w:val="-3"/>
                <w:lang w:val="es-EC"/>
              </w:rPr>
              <w:t>reflejados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Precio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sean</w:t>
            </w:r>
            <w:r w:rsidR="007D17DD" w:rsidRPr="009303BC">
              <w:rPr>
                <w:spacing w:val="-3"/>
                <w:lang w:val="es-EC"/>
              </w:rPr>
              <w:t xml:space="preserve"> </w:t>
            </w:r>
            <w:r w:rsidRPr="009303BC">
              <w:rPr>
                <w:spacing w:val="-3"/>
                <w:lang w:val="es-EC"/>
              </w:rPr>
              <w:t>resultado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aplicación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cláusula</w:t>
            </w:r>
            <w:r w:rsidR="007D17DD" w:rsidRPr="009303BC">
              <w:rPr>
                <w:spacing w:val="-3"/>
                <w:lang w:val="es-EC"/>
              </w:rPr>
              <w:t xml:space="preserve"> </w:t>
            </w:r>
            <w:r w:rsidRPr="009303BC">
              <w:rPr>
                <w:spacing w:val="-3"/>
                <w:lang w:val="es-EC"/>
              </w:rPr>
              <w:t>47</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CGC.</w:t>
            </w:r>
          </w:p>
        </w:tc>
      </w:tr>
      <w:tr w:rsidR="001377B0" w:rsidRPr="009303BC" w14:paraId="43EEF6C0" w14:textId="77777777" w:rsidTr="2B5E3ACD">
        <w:trPr>
          <w:gridAfter w:val="2"/>
          <w:wAfter w:w="1010" w:type="dxa"/>
        </w:trPr>
        <w:tc>
          <w:tcPr>
            <w:tcW w:w="2177" w:type="dxa"/>
          </w:tcPr>
          <w:p w14:paraId="1D1C8D3A" w14:textId="1AC48D62" w:rsidR="001377B0" w:rsidRPr="009303BC" w:rsidRDefault="001377B0" w:rsidP="003F79AA">
            <w:pPr>
              <w:pStyle w:val="SectionVHeading3"/>
              <w:rPr>
                <w:lang w:val="es-EC"/>
              </w:rPr>
            </w:pPr>
            <w:bookmarkStart w:id="223" w:name="_Toc399832287"/>
            <w:r w:rsidRPr="009303BC">
              <w:rPr>
                <w:lang w:val="es-EC"/>
              </w:rPr>
              <w:t>46.</w:t>
            </w:r>
            <w:r w:rsidRPr="009303BC">
              <w:rPr>
                <w:lang w:val="es-EC"/>
              </w:rPr>
              <w:tab/>
              <w:t>Monedas</w:t>
            </w:r>
            <w:bookmarkEnd w:id="223"/>
          </w:p>
        </w:tc>
        <w:tc>
          <w:tcPr>
            <w:tcW w:w="6470" w:type="dxa"/>
            <w:gridSpan w:val="2"/>
          </w:tcPr>
          <w:p w14:paraId="6B62AF60" w14:textId="0F393F0A" w:rsidR="001377B0" w:rsidRPr="009303BC" w:rsidRDefault="001377B0" w:rsidP="003F79AA">
            <w:pPr>
              <w:pStyle w:val="Outline"/>
              <w:spacing w:before="0" w:after="200"/>
              <w:ind w:left="612" w:hanging="612"/>
              <w:jc w:val="both"/>
              <w:rPr>
                <w:kern w:val="0"/>
                <w:lang w:val="es-EC"/>
              </w:rPr>
            </w:pPr>
            <w:r w:rsidRPr="009303BC">
              <w:rPr>
                <w:kern w:val="0"/>
                <w:lang w:val="es-EC"/>
              </w:rPr>
              <w:t>46.1</w:t>
            </w:r>
            <w:r w:rsidRPr="009303BC">
              <w:rPr>
                <w:kern w:val="0"/>
                <w:lang w:val="es-EC"/>
              </w:rPr>
              <w:tab/>
              <w:t>Cuando</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pagos</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deban</w:t>
            </w:r>
            <w:r w:rsidR="007D17DD" w:rsidRPr="009303BC">
              <w:rPr>
                <w:kern w:val="0"/>
                <w:lang w:val="es-EC"/>
              </w:rPr>
              <w:t xml:space="preserve"> </w:t>
            </w:r>
            <w:r w:rsidRPr="009303BC">
              <w:rPr>
                <w:kern w:val="0"/>
                <w:lang w:val="es-EC"/>
              </w:rPr>
              <w:t>hacer</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monedas</w:t>
            </w:r>
            <w:r w:rsidR="007D17DD" w:rsidRPr="009303BC">
              <w:rPr>
                <w:kern w:val="0"/>
                <w:lang w:val="es-EC"/>
              </w:rPr>
              <w:t xml:space="preserve"> </w:t>
            </w:r>
            <w:r w:rsidRPr="009303BC">
              <w:rPr>
                <w:kern w:val="0"/>
                <w:lang w:val="es-EC"/>
              </w:rPr>
              <w:t>diferentes</w:t>
            </w:r>
            <w:r w:rsidR="007D17DD" w:rsidRPr="009303BC">
              <w:rPr>
                <w:kern w:val="0"/>
                <w:lang w:val="es-EC"/>
              </w:rPr>
              <w:t xml:space="preserve"> </w:t>
            </w:r>
            <w:r w:rsidRPr="009303BC">
              <w:rPr>
                <w:kern w:val="0"/>
                <w:lang w:val="es-EC"/>
              </w:rPr>
              <w:t>a</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del</w:t>
            </w:r>
            <w:r w:rsidR="007D17DD" w:rsidRPr="009303BC">
              <w:rPr>
                <w:kern w:val="0"/>
                <w:lang w:val="es-EC"/>
              </w:rPr>
              <w:t xml:space="preserve"> </w:t>
            </w:r>
            <w:r w:rsidRPr="009303BC">
              <w:rPr>
                <w:kern w:val="0"/>
                <w:lang w:val="es-EC"/>
              </w:rPr>
              <w:t>país</w:t>
            </w:r>
            <w:r w:rsidR="007D17DD" w:rsidRPr="009303BC">
              <w:rPr>
                <w:kern w:val="0"/>
                <w:lang w:val="es-EC"/>
              </w:rPr>
              <w:t xml:space="preserve"> </w:t>
            </w:r>
            <w:r w:rsidRPr="009303BC">
              <w:rPr>
                <w:kern w:val="0"/>
                <w:lang w:val="es-EC"/>
              </w:rPr>
              <w:t>del</w:t>
            </w:r>
            <w:r w:rsidR="007D17DD" w:rsidRPr="009303BC">
              <w:rPr>
                <w:kern w:val="0"/>
                <w:lang w:val="es-EC"/>
              </w:rPr>
              <w:t xml:space="preserve"> </w:t>
            </w:r>
            <w:r w:rsidRPr="009303BC">
              <w:rPr>
                <w:kern w:val="0"/>
                <w:lang w:val="es-EC"/>
              </w:rPr>
              <w:t>Contratante</w:t>
            </w:r>
            <w:r w:rsidR="007D17DD" w:rsidRPr="009303BC">
              <w:rPr>
                <w:kern w:val="0"/>
                <w:lang w:val="es-EC"/>
              </w:rPr>
              <w:t xml:space="preserve"> </w:t>
            </w:r>
            <w:r w:rsidRPr="009303BC">
              <w:rPr>
                <w:kern w:val="0"/>
                <w:lang w:val="es-EC"/>
              </w:rPr>
              <w:t>estipulada</w:t>
            </w:r>
            <w:r w:rsidR="007D17DD" w:rsidRPr="009303BC">
              <w:rPr>
                <w:b/>
                <w:kern w:val="0"/>
                <w:lang w:val="es-EC"/>
              </w:rPr>
              <w:t xml:space="preserve"> </w:t>
            </w:r>
            <w:r w:rsidRPr="009303BC">
              <w:rPr>
                <w:b/>
                <w:kern w:val="0"/>
                <w:lang w:val="es-EC"/>
              </w:rPr>
              <w:t>en</w:t>
            </w:r>
            <w:r w:rsidR="007D17DD" w:rsidRPr="009303BC">
              <w:rPr>
                <w:b/>
                <w:kern w:val="0"/>
                <w:lang w:val="es-EC"/>
              </w:rPr>
              <w:t xml:space="preserve"> </w:t>
            </w:r>
            <w:r w:rsidRPr="009303BC">
              <w:rPr>
                <w:b/>
                <w:kern w:val="0"/>
                <w:lang w:val="es-EC"/>
              </w:rPr>
              <w:t>las</w:t>
            </w:r>
            <w:r w:rsidR="007D17DD" w:rsidRPr="009303BC">
              <w:rPr>
                <w:b/>
                <w:kern w:val="0"/>
                <w:lang w:val="es-EC"/>
              </w:rPr>
              <w:t xml:space="preserve"> </w:t>
            </w:r>
            <w:r w:rsidRPr="009303BC">
              <w:rPr>
                <w:b/>
                <w:kern w:val="0"/>
                <w:lang w:val="es-EC"/>
              </w:rPr>
              <w:t>CPC</w:t>
            </w:r>
            <w:r w:rsidRPr="009303BC">
              <w:rPr>
                <w:kern w:val="0"/>
                <w:lang w:val="es-EC"/>
              </w:rPr>
              <w:t>,</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tasas</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cambio</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utilizarán</w:t>
            </w:r>
            <w:r w:rsidR="007D17DD" w:rsidRPr="009303BC">
              <w:rPr>
                <w:kern w:val="0"/>
                <w:lang w:val="es-EC"/>
              </w:rPr>
              <w:t xml:space="preserve"> </w:t>
            </w:r>
            <w:r w:rsidRPr="009303BC">
              <w:rPr>
                <w:kern w:val="0"/>
                <w:lang w:val="es-EC"/>
              </w:rPr>
              <w:t>para</w:t>
            </w:r>
            <w:r w:rsidR="007D17DD" w:rsidRPr="009303BC">
              <w:rPr>
                <w:kern w:val="0"/>
                <w:lang w:val="es-EC"/>
              </w:rPr>
              <w:t xml:space="preserve"> </w:t>
            </w:r>
            <w:r w:rsidRPr="009303BC">
              <w:rPr>
                <w:kern w:val="0"/>
                <w:lang w:val="es-EC"/>
              </w:rPr>
              <w:t>calcular</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sumas</w:t>
            </w:r>
            <w:r w:rsidR="007D17DD" w:rsidRPr="009303BC">
              <w:rPr>
                <w:kern w:val="0"/>
                <w:lang w:val="es-EC"/>
              </w:rPr>
              <w:t xml:space="preserve"> </w:t>
            </w:r>
            <w:r w:rsidRPr="009303BC">
              <w:rPr>
                <w:kern w:val="0"/>
                <w:lang w:val="es-EC"/>
              </w:rPr>
              <w:t>pagaderas</w:t>
            </w:r>
            <w:r w:rsidR="007D17DD" w:rsidRPr="009303BC">
              <w:rPr>
                <w:kern w:val="0"/>
                <w:lang w:val="es-EC"/>
              </w:rPr>
              <w:t xml:space="preserve"> </w:t>
            </w:r>
            <w:r w:rsidRPr="009303BC">
              <w:rPr>
                <w:kern w:val="0"/>
                <w:lang w:val="es-EC"/>
              </w:rPr>
              <w:t>serán</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estipulados</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Oferta.</w:t>
            </w:r>
            <w:r w:rsidR="007D17DD" w:rsidRPr="009303BC">
              <w:rPr>
                <w:kern w:val="0"/>
                <w:lang w:val="es-EC"/>
              </w:rPr>
              <w:t xml:space="preserve"> </w:t>
            </w:r>
          </w:p>
        </w:tc>
      </w:tr>
      <w:tr w:rsidR="001377B0" w:rsidRPr="009303BC" w14:paraId="5CE4DB20" w14:textId="77777777" w:rsidTr="2B5E3ACD">
        <w:trPr>
          <w:gridAfter w:val="2"/>
          <w:wAfter w:w="1010" w:type="dxa"/>
        </w:trPr>
        <w:tc>
          <w:tcPr>
            <w:tcW w:w="2177" w:type="dxa"/>
          </w:tcPr>
          <w:p w14:paraId="417D0DC6" w14:textId="57CE6BDD" w:rsidR="001377B0" w:rsidRPr="009303BC" w:rsidRDefault="001377B0" w:rsidP="003F79AA">
            <w:pPr>
              <w:pStyle w:val="SectionVHeading3"/>
              <w:rPr>
                <w:lang w:val="es-EC"/>
              </w:rPr>
            </w:pPr>
            <w:bookmarkStart w:id="224" w:name="_Toc399832288"/>
            <w:r w:rsidRPr="009303BC">
              <w:rPr>
                <w:lang w:val="es-EC"/>
              </w:rPr>
              <w:t>47.</w:t>
            </w:r>
            <w:r w:rsidRPr="009303BC">
              <w:rPr>
                <w:lang w:val="es-EC"/>
              </w:rPr>
              <w:tab/>
              <w:t>Ajustes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Precios</w:t>
            </w:r>
            <w:bookmarkEnd w:id="224"/>
          </w:p>
        </w:tc>
        <w:tc>
          <w:tcPr>
            <w:tcW w:w="6470" w:type="dxa"/>
            <w:gridSpan w:val="2"/>
          </w:tcPr>
          <w:p w14:paraId="75863F97" w14:textId="48F25F0F" w:rsidR="001377B0" w:rsidRPr="009303BC" w:rsidRDefault="001377B0" w:rsidP="003F79AA">
            <w:pPr>
              <w:suppressAutoHyphens/>
              <w:spacing w:after="200"/>
              <w:ind w:left="612" w:hanging="612"/>
              <w:jc w:val="both"/>
              <w:rPr>
                <w:spacing w:val="-3"/>
                <w:lang w:val="es-EC"/>
              </w:rPr>
            </w:pPr>
            <w:r w:rsidRPr="009303BC">
              <w:rPr>
                <w:lang w:val="es-EC"/>
              </w:rPr>
              <w:t>47.1</w:t>
            </w:r>
            <w:r w:rsidRPr="009303BC">
              <w:rPr>
                <w:lang w:val="es-EC"/>
              </w:rPr>
              <w:tab/>
            </w:r>
            <w:r w:rsidRPr="009303BC">
              <w:rPr>
                <w:spacing w:val="-3"/>
                <w:lang w:val="es-EC"/>
              </w:rPr>
              <w:t>Los</w:t>
            </w:r>
            <w:r w:rsidR="007D17DD" w:rsidRPr="009303BC">
              <w:rPr>
                <w:spacing w:val="-3"/>
                <w:lang w:val="es-EC"/>
              </w:rPr>
              <w:t xml:space="preserve"> </w:t>
            </w:r>
            <w:r w:rsidRPr="009303BC">
              <w:rPr>
                <w:spacing w:val="-3"/>
                <w:lang w:val="es-EC"/>
              </w:rPr>
              <w:t>precios</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ajustarán</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tener</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cuenta</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fluctuaciones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costo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insumos,</w:t>
            </w:r>
            <w:r w:rsidR="007D17DD" w:rsidRPr="009303BC">
              <w:rPr>
                <w:spacing w:val="-3"/>
                <w:lang w:val="es-EC"/>
              </w:rPr>
              <w:t xml:space="preserve"> </w:t>
            </w:r>
            <w:r w:rsidRPr="009303BC">
              <w:rPr>
                <w:spacing w:val="-3"/>
                <w:lang w:val="es-EC"/>
              </w:rPr>
              <w:t>únicamente</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así</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estipula</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Pr="009303BC">
              <w:rPr>
                <w:spacing w:val="-3"/>
                <w:lang w:val="es-EC"/>
              </w:rPr>
              <w:t>.</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tal</w:t>
            </w:r>
            <w:r w:rsidR="007D17DD" w:rsidRPr="009303BC">
              <w:rPr>
                <w:spacing w:val="-3"/>
                <w:lang w:val="es-EC"/>
              </w:rPr>
              <w:t xml:space="preserve"> </w:t>
            </w:r>
            <w:r w:rsidRPr="009303BC">
              <w:rPr>
                <w:spacing w:val="-3"/>
                <w:lang w:val="es-EC"/>
              </w:rPr>
              <w:t>caso,</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montos</w:t>
            </w:r>
            <w:r w:rsidR="007D17DD" w:rsidRPr="009303BC">
              <w:rPr>
                <w:spacing w:val="-3"/>
                <w:lang w:val="es-EC"/>
              </w:rPr>
              <w:t xml:space="preserve"> </w:t>
            </w:r>
            <w:r w:rsidRPr="009303BC">
              <w:rPr>
                <w:spacing w:val="-3"/>
                <w:lang w:val="es-EC"/>
              </w:rPr>
              <w:t>autorizados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cada</w:t>
            </w:r>
            <w:r w:rsidR="007D17DD" w:rsidRPr="009303BC">
              <w:rPr>
                <w:spacing w:val="-3"/>
                <w:lang w:val="es-EC"/>
              </w:rPr>
              <w:t xml:space="preserve"> </w:t>
            </w:r>
            <w:r w:rsidRPr="009303BC">
              <w:rPr>
                <w:spacing w:val="-3"/>
                <w:lang w:val="es-EC"/>
              </w:rPr>
              <w:t>certificado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pago,</w:t>
            </w:r>
            <w:r w:rsidR="007D17DD" w:rsidRPr="009303BC">
              <w:rPr>
                <w:spacing w:val="-3"/>
                <w:lang w:val="es-EC"/>
              </w:rPr>
              <w:t xml:space="preserve"> </w:t>
            </w:r>
            <w:r w:rsidRPr="009303BC">
              <w:rPr>
                <w:spacing w:val="-3"/>
                <w:lang w:val="es-EC"/>
              </w:rPr>
              <w:t>antes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deducciones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concepto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anticipo,</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deberán</w:t>
            </w:r>
            <w:r w:rsidR="007D17DD" w:rsidRPr="009303BC">
              <w:rPr>
                <w:spacing w:val="-3"/>
                <w:lang w:val="es-EC"/>
              </w:rPr>
              <w:t xml:space="preserve"> </w:t>
            </w:r>
            <w:r w:rsidRPr="009303BC">
              <w:rPr>
                <w:spacing w:val="-3"/>
                <w:lang w:val="es-EC"/>
              </w:rPr>
              <w:t>ajustar</w:t>
            </w:r>
            <w:r w:rsidR="007D17DD" w:rsidRPr="009303BC">
              <w:rPr>
                <w:spacing w:val="-3"/>
                <w:lang w:val="es-EC"/>
              </w:rPr>
              <w:t xml:space="preserve"> </w:t>
            </w:r>
            <w:r w:rsidRPr="009303BC">
              <w:rPr>
                <w:spacing w:val="-3"/>
                <w:lang w:val="es-EC"/>
              </w:rPr>
              <w:t>aplicando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respectivo</w:t>
            </w:r>
            <w:r w:rsidR="007D17DD" w:rsidRPr="009303BC">
              <w:rPr>
                <w:spacing w:val="-3"/>
                <w:lang w:val="es-EC"/>
              </w:rPr>
              <w:t xml:space="preserve"> </w:t>
            </w:r>
            <w:r w:rsidRPr="009303BC">
              <w:rPr>
                <w:spacing w:val="-3"/>
                <w:lang w:val="es-EC"/>
              </w:rPr>
              <w:t>factor</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ajuste</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precios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montos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deban</w:t>
            </w:r>
            <w:r w:rsidR="007D17DD" w:rsidRPr="009303BC">
              <w:rPr>
                <w:spacing w:val="-3"/>
                <w:lang w:val="es-EC"/>
              </w:rPr>
              <w:t xml:space="preserve"> </w:t>
            </w:r>
            <w:r w:rsidRPr="009303BC">
              <w:rPr>
                <w:spacing w:val="-3"/>
                <w:lang w:val="es-EC"/>
              </w:rPr>
              <w:t>pagarse</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cada</w:t>
            </w:r>
            <w:r w:rsidR="007D17DD" w:rsidRPr="009303BC">
              <w:rPr>
                <w:spacing w:val="-3"/>
                <w:lang w:val="es-EC"/>
              </w:rPr>
              <w:t xml:space="preserve"> </w:t>
            </w:r>
            <w:r w:rsidRPr="009303BC">
              <w:rPr>
                <w:spacing w:val="-3"/>
                <w:lang w:val="es-EC"/>
              </w:rPr>
              <w:t>moneda.</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cada</w:t>
            </w:r>
            <w:r w:rsidR="007D17DD" w:rsidRPr="009303BC">
              <w:rPr>
                <w:spacing w:val="-3"/>
                <w:lang w:val="es-EC"/>
              </w:rPr>
              <w:t xml:space="preserve"> </w:t>
            </w:r>
            <w:r w:rsidRPr="009303BC">
              <w:rPr>
                <w:spacing w:val="-3"/>
                <w:lang w:val="es-EC"/>
              </w:rPr>
              <w:t>moneda</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aplicará</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separado</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fórmula</w:t>
            </w:r>
            <w:r w:rsidR="007D17DD" w:rsidRPr="009303BC">
              <w:rPr>
                <w:spacing w:val="-3"/>
                <w:lang w:val="es-EC"/>
              </w:rPr>
              <w:t xml:space="preserve"> </w:t>
            </w:r>
            <w:r w:rsidRPr="009303BC">
              <w:rPr>
                <w:spacing w:val="-3"/>
                <w:lang w:val="es-EC"/>
              </w:rPr>
              <w:t>similar</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siguiente:</w:t>
            </w:r>
          </w:p>
          <w:p w14:paraId="3A427BD1" w14:textId="51AE55EC" w:rsidR="001377B0" w:rsidRPr="009303BC" w:rsidRDefault="001377B0" w:rsidP="00631D71">
            <w:pPr>
              <w:suppressAutoHyphens/>
              <w:spacing w:before="200" w:after="200"/>
              <w:ind w:left="2160"/>
              <w:jc w:val="both"/>
              <w:rPr>
                <w:b/>
                <w:spacing w:val="-3"/>
                <w:sz w:val="28"/>
                <w:szCs w:val="28"/>
                <w:vertAlign w:val="subscript"/>
                <w:lang w:val="en-US"/>
              </w:rPr>
            </w:pPr>
            <w:r w:rsidRPr="009303BC">
              <w:rPr>
                <w:b/>
                <w:spacing w:val="-3"/>
                <w:sz w:val="28"/>
                <w:szCs w:val="28"/>
                <w:lang w:val="en-US"/>
              </w:rPr>
              <w:t>P</w:t>
            </w:r>
            <w:r w:rsidRPr="009303BC">
              <w:rPr>
                <w:b/>
                <w:spacing w:val="-3"/>
                <w:sz w:val="28"/>
                <w:szCs w:val="28"/>
                <w:vertAlign w:val="subscript"/>
                <w:lang w:val="en-US"/>
              </w:rPr>
              <w:t>c</w:t>
            </w:r>
            <w:r w:rsidR="007D17DD" w:rsidRPr="009303BC">
              <w:rPr>
                <w:b/>
                <w:spacing w:val="-3"/>
                <w:sz w:val="28"/>
                <w:szCs w:val="28"/>
                <w:vertAlign w:val="subscript"/>
                <w:lang w:val="en-US"/>
              </w:rPr>
              <w:t xml:space="preserve"> </w:t>
            </w:r>
            <w:r w:rsidRPr="009303BC">
              <w:rPr>
                <w:b/>
                <w:spacing w:val="-3"/>
                <w:sz w:val="28"/>
                <w:szCs w:val="28"/>
                <w:lang w:val="en-US"/>
              </w:rPr>
              <w:t>=</w:t>
            </w:r>
            <w:r w:rsidR="007D17DD" w:rsidRPr="009303BC">
              <w:rPr>
                <w:b/>
                <w:spacing w:val="-3"/>
                <w:sz w:val="28"/>
                <w:szCs w:val="28"/>
                <w:lang w:val="en-US"/>
              </w:rPr>
              <w:t xml:space="preserve"> </w:t>
            </w:r>
            <w:r w:rsidRPr="009303BC">
              <w:rPr>
                <w:b/>
                <w:spacing w:val="-3"/>
                <w:sz w:val="28"/>
                <w:szCs w:val="28"/>
                <w:lang w:val="en-US"/>
              </w:rPr>
              <w:t>A</w:t>
            </w:r>
            <w:r w:rsidRPr="009303BC">
              <w:rPr>
                <w:b/>
                <w:spacing w:val="-3"/>
                <w:sz w:val="28"/>
                <w:szCs w:val="28"/>
                <w:vertAlign w:val="subscript"/>
                <w:lang w:val="en-US"/>
              </w:rPr>
              <w:t>c</w:t>
            </w:r>
            <w:r w:rsidR="007D17DD" w:rsidRPr="009303BC">
              <w:rPr>
                <w:b/>
                <w:spacing w:val="-3"/>
                <w:sz w:val="28"/>
                <w:szCs w:val="28"/>
                <w:lang w:val="en-US"/>
              </w:rPr>
              <w:t xml:space="preserve"> </w:t>
            </w:r>
            <w:r w:rsidRPr="009303BC">
              <w:rPr>
                <w:b/>
                <w:spacing w:val="-3"/>
                <w:sz w:val="28"/>
                <w:szCs w:val="28"/>
                <w:lang w:val="en-US"/>
              </w:rPr>
              <w:t>+</w:t>
            </w:r>
            <w:r w:rsidR="007D17DD" w:rsidRPr="009303BC">
              <w:rPr>
                <w:b/>
                <w:spacing w:val="-3"/>
                <w:sz w:val="28"/>
                <w:szCs w:val="28"/>
                <w:lang w:val="en-US"/>
              </w:rPr>
              <w:t xml:space="preserve"> </w:t>
            </w:r>
            <w:proofErr w:type="spellStart"/>
            <w:r w:rsidRPr="009303BC">
              <w:rPr>
                <w:b/>
                <w:spacing w:val="-3"/>
                <w:sz w:val="28"/>
                <w:szCs w:val="28"/>
                <w:lang w:val="en-US"/>
              </w:rPr>
              <w:t>B</w:t>
            </w:r>
            <w:r w:rsidRPr="009303BC">
              <w:rPr>
                <w:b/>
                <w:spacing w:val="-3"/>
                <w:sz w:val="28"/>
                <w:szCs w:val="28"/>
                <w:vertAlign w:val="subscript"/>
                <w:lang w:val="en-US"/>
              </w:rPr>
              <w:t>c</w:t>
            </w:r>
            <w:proofErr w:type="spellEnd"/>
            <w:r w:rsidR="007D17DD" w:rsidRPr="009303BC">
              <w:rPr>
                <w:b/>
                <w:spacing w:val="-3"/>
                <w:sz w:val="28"/>
                <w:szCs w:val="28"/>
                <w:lang w:val="en-US"/>
              </w:rPr>
              <w:t xml:space="preserve"> </w:t>
            </w:r>
            <w:r w:rsidRPr="009303BC">
              <w:rPr>
                <w:b/>
                <w:spacing w:val="-3"/>
                <w:sz w:val="28"/>
                <w:szCs w:val="28"/>
                <w:lang w:val="en-US"/>
              </w:rPr>
              <w:t>(</w:t>
            </w:r>
            <w:proofErr w:type="spellStart"/>
            <w:r w:rsidRPr="009303BC">
              <w:rPr>
                <w:b/>
                <w:spacing w:val="-3"/>
                <w:sz w:val="28"/>
                <w:szCs w:val="28"/>
                <w:lang w:val="en-US"/>
              </w:rPr>
              <w:t>Imc</w:t>
            </w:r>
            <w:proofErr w:type="spellEnd"/>
            <w:r w:rsidRPr="009303BC">
              <w:rPr>
                <w:b/>
                <w:spacing w:val="-3"/>
                <w:sz w:val="28"/>
                <w:szCs w:val="28"/>
                <w:lang w:val="en-US"/>
              </w:rPr>
              <w:t>/</w:t>
            </w:r>
            <w:proofErr w:type="spellStart"/>
            <w:r w:rsidRPr="009303BC">
              <w:rPr>
                <w:b/>
                <w:spacing w:val="-3"/>
                <w:sz w:val="28"/>
                <w:szCs w:val="28"/>
                <w:lang w:val="en-US"/>
              </w:rPr>
              <w:t>Ioc</w:t>
            </w:r>
            <w:proofErr w:type="spellEnd"/>
            <w:r w:rsidRPr="009303BC">
              <w:rPr>
                <w:b/>
                <w:spacing w:val="-3"/>
                <w:sz w:val="28"/>
                <w:szCs w:val="28"/>
                <w:lang w:val="en-US"/>
              </w:rPr>
              <w:t>)</w:t>
            </w:r>
          </w:p>
          <w:p w14:paraId="2394D36D" w14:textId="3C3E969F" w:rsidR="001377B0" w:rsidRPr="009303BC" w:rsidRDefault="001377B0" w:rsidP="00AD0DC2">
            <w:pPr>
              <w:tabs>
                <w:tab w:val="left" w:pos="688"/>
                <w:tab w:val="left" w:pos="972"/>
                <w:tab w:val="left" w:pos="1210"/>
                <w:tab w:val="left" w:pos="1812"/>
                <w:tab w:val="left" w:pos="2610"/>
                <w:tab w:val="left" w:pos="3024"/>
                <w:tab w:val="left" w:pos="3629"/>
                <w:tab w:val="left" w:pos="4234"/>
                <w:tab w:val="left" w:pos="4836"/>
                <w:tab w:val="left" w:pos="5442"/>
                <w:tab w:val="left" w:pos="6048"/>
                <w:tab w:val="left" w:pos="6653"/>
                <w:tab w:val="left" w:pos="7258"/>
                <w:tab w:val="left" w:pos="7860"/>
                <w:tab w:val="left" w:pos="8466"/>
                <w:tab w:val="left" w:pos="9072"/>
                <w:tab w:val="left" w:pos="9360"/>
              </w:tabs>
              <w:suppressAutoHyphens/>
              <w:spacing w:after="200"/>
              <w:ind w:left="1812" w:hanging="1124"/>
              <w:jc w:val="both"/>
              <w:rPr>
                <w:lang w:val="es-EC"/>
              </w:rPr>
            </w:pP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cual:</w:t>
            </w:r>
          </w:p>
          <w:p w14:paraId="1F7FAF8D" w14:textId="43CD263C" w:rsidR="001377B0" w:rsidRPr="009303BC" w:rsidRDefault="001377B0" w:rsidP="0001199B">
            <w:pPr>
              <w:spacing w:after="200"/>
              <w:ind w:left="1255" w:hanging="425"/>
              <w:jc w:val="both"/>
              <w:rPr>
                <w:lang w:val="es-EC"/>
              </w:rPr>
            </w:pPr>
            <w:r w:rsidRPr="009303BC">
              <w:rPr>
                <w:sz w:val="28"/>
                <w:lang w:val="es-EC"/>
              </w:rPr>
              <w:lastRenderedPageBreak/>
              <w:t>P</w:t>
            </w:r>
            <w:r w:rsidRPr="009303BC">
              <w:rPr>
                <w:sz w:val="32"/>
                <w:vertAlign w:val="subscript"/>
                <w:lang w:val="es-EC"/>
              </w:rPr>
              <w:t>c</w:t>
            </w:r>
            <w:r w:rsidRPr="009303BC">
              <w:rPr>
                <w:lang w:val="es-EC"/>
              </w:rPr>
              <w:tab/>
              <w:t>es</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factor</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ajuste</w:t>
            </w:r>
            <w:r w:rsidR="007D17DD" w:rsidRPr="009303BC">
              <w:rPr>
                <w:lang w:val="es-EC"/>
              </w:rPr>
              <w:t xml:space="preserve"> </w:t>
            </w:r>
            <w:r w:rsidRPr="009303BC">
              <w:rPr>
                <w:lang w:val="es-EC"/>
              </w:rPr>
              <w:t>correspondiente</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porción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Precio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debe</w:t>
            </w:r>
            <w:r w:rsidR="007D17DD" w:rsidRPr="009303BC">
              <w:rPr>
                <w:lang w:val="es-EC"/>
              </w:rPr>
              <w:t xml:space="preserve"> </w:t>
            </w:r>
            <w:r w:rsidRPr="009303BC">
              <w:rPr>
                <w:lang w:val="es-EC"/>
              </w:rPr>
              <w:t>pagarse</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moneda</w:t>
            </w:r>
            <w:r w:rsidR="007D17DD" w:rsidRPr="009303BC">
              <w:rPr>
                <w:lang w:val="es-EC"/>
              </w:rPr>
              <w:t xml:space="preserve"> </w:t>
            </w:r>
            <w:r w:rsidRPr="009303BC">
              <w:rPr>
                <w:lang w:val="es-EC"/>
              </w:rPr>
              <w:t>específica,</w:t>
            </w:r>
            <w:r w:rsidR="007D17DD" w:rsidRPr="009303BC">
              <w:rPr>
                <w:lang w:val="es-EC"/>
              </w:rPr>
              <w:t xml:space="preserve"> </w:t>
            </w:r>
            <w:r w:rsidR="006B22A7" w:rsidRPr="009303BC">
              <w:rPr>
                <w:lang w:val="es-EC"/>
              </w:rPr>
              <w:t>“</w:t>
            </w:r>
            <w:r w:rsidRPr="009303BC">
              <w:rPr>
                <w:lang w:val="es-EC"/>
              </w:rPr>
              <w:t>c</w:t>
            </w:r>
            <w:r w:rsidR="006B22A7" w:rsidRPr="009303BC">
              <w:rPr>
                <w:lang w:val="es-EC"/>
              </w:rPr>
              <w:t>”</w:t>
            </w:r>
            <w:r w:rsidRPr="009303BC">
              <w:rPr>
                <w:lang w:val="es-EC"/>
              </w:rPr>
              <w:t>;</w:t>
            </w:r>
          </w:p>
          <w:p w14:paraId="007E7B7C" w14:textId="6ECA3183" w:rsidR="001377B0" w:rsidRPr="009303BC" w:rsidRDefault="001377B0" w:rsidP="0001199B">
            <w:pPr>
              <w:spacing w:after="200"/>
              <w:ind w:left="1255" w:hanging="992"/>
              <w:jc w:val="both"/>
              <w:rPr>
                <w:lang w:val="es-EC"/>
              </w:rPr>
            </w:pPr>
            <w:r w:rsidRPr="009303BC">
              <w:rPr>
                <w:sz w:val="28"/>
                <w:lang w:val="es-EC"/>
              </w:rPr>
              <w:t>A</w:t>
            </w:r>
            <w:r w:rsidRPr="009303BC">
              <w:rPr>
                <w:sz w:val="32"/>
                <w:vertAlign w:val="subscript"/>
                <w:lang w:val="es-EC"/>
              </w:rPr>
              <w:t>c</w:t>
            </w:r>
            <w:r w:rsidR="00AD0DC2" w:rsidRPr="009303BC">
              <w:rPr>
                <w:lang w:val="es-EC"/>
              </w:rPr>
              <w:t xml:space="preserve"> </w:t>
            </w:r>
            <w:r w:rsidRPr="009303BC">
              <w:rPr>
                <w:lang w:val="es-EC"/>
              </w:rPr>
              <w:t>y</w:t>
            </w:r>
            <w:r w:rsidR="007D17DD" w:rsidRPr="009303BC">
              <w:rPr>
                <w:lang w:val="es-EC"/>
              </w:rPr>
              <w:t xml:space="preserve"> </w:t>
            </w:r>
            <w:r w:rsidRPr="009303BC">
              <w:rPr>
                <w:sz w:val="28"/>
                <w:lang w:val="es-EC"/>
              </w:rPr>
              <w:t>B</w:t>
            </w:r>
            <w:r w:rsidRPr="009303BC">
              <w:rPr>
                <w:sz w:val="28"/>
                <w:vertAlign w:val="subscript"/>
                <w:lang w:val="es-EC"/>
              </w:rPr>
              <w:t>c</w:t>
            </w:r>
            <w:r w:rsidR="0001199B" w:rsidRPr="009303BC">
              <w:rPr>
                <w:lang w:val="es-EC"/>
              </w:rPr>
              <w:tab/>
            </w:r>
            <w:r w:rsidRPr="009303BC">
              <w:rPr>
                <w:lang w:val="es-EC"/>
              </w:rPr>
              <w:t>son</w:t>
            </w:r>
            <w:r w:rsidR="007D17DD" w:rsidRPr="009303BC">
              <w:rPr>
                <w:lang w:val="es-EC"/>
              </w:rPr>
              <w:t xml:space="preserve"> </w:t>
            </w:r>
            <w:r w:rsidRPr="009303BC">
              <w:rPr>
                <w:lang w:val="es-EC"/>
              </w:rPr>
              <w:t>coeficientes</w:t>
            </w:r>
            <w:r w:rsidRPr="009303BC">
              <w:rPr>
                <w:lang w:val="es-EC"/>
              </w:rPr>
              <w:footnoteReference w:id="22"/>
            </w:r>
            <w:r w:rsidR="007D17DD" w:rsidRPr="009303BC">
              <w:rPr>
                <w:lang w:val="es-EC"/>
              </w:rPr>
              <w:t xml:space="preserve"> </w:t>
            </w:r>
            <w:r w:rsidRPr="009303BC">
              <w:rPr>
                <w:lang w:val="es-EC"/>
              </w:rPr>
              <w:t>estipulados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CPC</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representan,</w:t>
            </w:r>
            <w:r w:rsidR="007D17DD" w:rsidRPr="009303BC">
              <w:rPr>
                <w:lang w:val="es-EC"/>
              </w:rPr>
              <w:t xml:space="preserve"> </w:t>
            </w:r>
            <w:r w:rsidRPr="009303BC">
              <w:rPr>
                <w:lang w:val="es-EC"/>
              </w:rPr>
              <w:t>respectivamente,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porciones</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ajustables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ajustables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Precio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deben</w:t>
            </w:r>
            <w:r w:rsidR="007D17DD" w:rsidRPr="009303BC">
              <w:rPr>
                <w:lang w:val="es-EC"/>
              </w:rPr>
              <w:t xml:space="preserve"> </w:t>
            </w:r>
            <w:r w:rsidRPr="009303BC">
              <w:rPr>
                <w:lang w:val="es-EC"/>
              </w:rPr>
              <w:t>pagarse</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esa</w:t>
            </w:r>
            <w:r w:rsidR="007D17DD" w:rsidRPr="009303BC">
              <w:rPr>
                <w:lang w:val="es-EC"/>
              </w:rPr>
              <w:t xml:space="preserve"> </w:t>
            </w:r>
            <w:r w:rsidRPr="009303BC">
              <w:rPr>
                <w:lang w:val="es-EC"/>
              </w:rPr>
              <w:t>moneda</w:t>
            </w:r>
            <w:r w:rsidR="007D17DD" w:rsidRPr="009303BC">
              <w:rPr>
                <w:lang w:val="es-EC"/>
              </w:rPr>
              <w:t xml:space="preserve"> </w:t>
            </w:r>
            <w:r w:rsidRPr="009303BC">
              <w:rPr>
                <w:lang w:val="es-EC"/>
              </w:rPr>
              <w:t>específica</w:t>
            </w:r>
            <w:r w:rsidR="007D17DD" w:rsidRPr="009303BC">
              <w:rPr>
                <w:lang w:val="es-EC"/>
              </w:rPr>
              <w:t xml:space="preserve"> </w:t>
            </w:r>
            <w:r w:rsidR="006B22A7" w:rsidRPr="009303BC">
              <w:rPr>
                <w:lang w:val="es-EC"/>
              </w:rPr>
              <w:t>“</w:t>
            </w:r>
            <w:r w:rsidRPr="009303BC">
              <w:rPr>
                <w:lang w:val="es-EC"/>
              </w:rPr>
              <w:t>c</w:t>
            </w:r>
            <w:r w:rsidR="006B22A7" w:rsidRPr="009303BC">
              <w:rPr>
                <w:lang w:val="es-EC"/>
              </w:rPr>
              <w:t>”</w:t>
            </w:r>
            <w:r w:rsidRPr="009303BC">
              <w:rPr>
                <w:lang w:val="es-EC"/>
              </w:rPr>
              <w:t>,</w:t>
            </w:r>
            <w:r w:rsidR="007D17DD" w:rsidRPr="009303BC">
              <w:rPr>
                <w:lang w:val="es-EC"/>
              </w:rPr>
              <w:t xml:space="preserve"> </w:t>
            </w:r>
            <w:r w:rsidRPr="009303BC">
              <w:rPr>
                <w:lang w:val="es-EC"/>
              </w:rPr>
              <w:t>e</w:t>
            </w:r>
          </w:p>
          <w:p w14:paraId="0F53ED8F" w14:textId="31027F68" w:rsidR="001377B0" w:rsidRPr="009303BC" w:rsidRDefault="001377B0" w:rsidP="00AD0DC2">
            <w:pPr>
              <w:spacing w:after="200"/>
              <w:ind w:left="1255" w:hanging="567"/>
              <w:jc w:val="both"/>
              <w:rPr>
                <w:lang w:val="es-EC"/>
              </w:rPr>
            </w:pPr>
            <w:r w:rsidRPr="009303BC">
              <w:rPr>
                <w:sz w:val="28"/>
                <w:lang w:val="es-EC"/>
              </w:rPr>
              <w:t>I</w:t>
            </w:r>
            <w:r w:rsidRPr="009303BC">
              <w:rPr>
                <w:sz w:val="32"/>
                <w:vertAlign w:val="subscript"/>
                <w:lang w:val="es-EC"/>
              </w:rPr>
              <w:t>mc</w:t>
            </w:r>
            <w:r w:rsidRPr="009303BC">
              <w:rPr>
                <w:lang w:val="es-EC"/>
              </w:rPr>
              <w:tab/>
              <w:t>es</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índice</w:t>
            </w:r>
            <w:r w:rsidR="007D17DD" w:rsidRPr="009303BC">
              <w:rPr>
                <w:lang w:val="es-EC"/>
              </w:rPr>
              <w:t xml:space="preserve"> </w:t>
            </w:r>
            <w:r w:rsidRPr="009303BC">
              <w:rPr>
                <w:lang w:val="es-EC"/>
              </w:rPr>
              <w:t>vigente</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final</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mes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factura,</w:t>
            </w:r>
            <w:r w:rsidR="007D17DD" w:rsidRPr="009303BC">
              <w:rPr>
                <w:lang w:val="es-EC"/>
              </w:rPr>
              <w:t xml:space="preserve"> </w:t>
            </w:r>
            <w:r w:rsidRPr="009303BC">
              <w:rPr>
                <w:lang w:val="es-EC"/>
              </w:rPr>
              <w:t>e</w:t>
            </w:r>
            <w:r w:rsidR="007D17DD" w:rsidRPr="009303BC">
              <w:rPr>
                <w:lang w:val="es-EC"/>
              </w:rPr>
              <w:t xml:space="preserve"> </w:t>
            </w:r>
            <w:r w:rsidR="008A5856" w:rsidRPr="009303BC">
              <w:rPr>
                <w:sz w:val="28"/>
                <w:lang w:val="es-EC"/>
              </w:rPr>
              <w:t>I</w:t>
            </w:r>
            <w:r w:rsidR="008A5856" w:rsidRPr="009303BC">
              <w:rPr>
                <w:sz w:val="32"/>
                <w:vertAlign w:val="subscript"/>
                <w:lang w:val="es-EC"/>
              </w:rPr>
              <w:t>oc</w:t>
            </w:r>
            <w:r w:rsidR="007D17DD" w:rsidRPr="009303BC">
              <w:rPr>
                <w:lang w:val="es-EC"/>
              </w:rPr>
              <w:t xml:space="preserve"> </w:t>
            </w:r>
            <w:r w:rsidRPr="009303BC">
              <w:rPr>
                <w:lang w:val="es-EC"/>
              </w:rPr>
              <w:t>es</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índice</w:t>
            </w:r>
            <w:r w:rsidR="007D17DD" w:rsidRPr="009303BC">
              <w:rPr>
                <w:lang w:val="es-EC"/>
              </w:rPr>
              <w:t xml:space="preserve"> </w:t>
            </w:r>
            <w:r w:rsidRPr="009303BC">
              <w:rPr>
                <w:lang w:val="es-EC"/>
              </w:rPr>
              <w:t>correspondiente</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insumos</w:t>
            </w:r>
            <w:r w:rsidR="007D17DD" w:rsidRPr="009303BC">
              <w:rPr>
                <w:lang w:val="es-EC"/>
              </w:rPr>
              <w:t xml:space="preserve"> </w:t>
            </w:r>
            <w:r w:rsidRPr="009303BC">
              <w:rPr>
                <w:lang w:val="es-EC"/>
              </w:rPr>
              <w:t>pagaderos,</w:t>
            </w:r>
            <w:r w:rsidR="007D17DD" w:rsidRPr="009303BC">
              <w:rPr>
                <w:lang w:val="es-EC"/>
              </w:rPr>
              <w:t xml:space="preserve"> </w:t>
            </w:r>
            <w:r w:rsidRPr="009303BC">
              <w:rPr>
                <w:lang w:val="es-EC"/>
              </w:rPr>
              <w:t>vigente</w:t>
            </w:r>
            <w:r w:rsidR="007D17DD" w:rsidRPr="009303BC">
              <w:rPr>
                <w:lang w:val="es-EC"/>
              </w:rPr>
              <w:t xml:space="preserve"> </w:t>
            </w:r>
            <w:r w:rsidR="009E5364" w:rsidRPr="009303BC">
              <w:rPr>
                <w:lang w:val="es-EC"/>
              </w:rPr>
              <w:t>veintiocho (28)</w:t>
            </w:r>
            <w:r w:rsidR="007D17DD" w:rsidRPr="009303BC">
              <w:rPr>
                <w:lang w:val="es-EC"/>
              </w:rPr>
              <w:t xml:space="preserve"> </w:t>
            </w:r>
            <w:r w:rsidRPr="009303BC">
              <w:rPr>
                <w:lang w:val="es-EC"/>
              </w:rPr>
              <w:t>días</w:t>
            </w:r>
            <w:r w:rsidR="007D17DD" w:rsidRPr="009303BC">
              <w:rPr>
                <w:lang w:val="es-EC"/>
              </w:rPr>
              <w:t xml:space="preserve"> </w:t>
            </w:r>
            <w:r w:rsidRPr="009303BC">
              <w:rPr>
                <w:lang w:val="es-EC"/>
              </w:rPr>
              <w:t>antes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apertura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Ofertas;</w:t>
            </w:r>
            <w:r w:rsidR="007D17DD" w:rsidRPr="009303BC">
              <w:rPr>
                <w:lang w:val="es-EC"/>
              </w:rPr>
              <w:t xml:space="preserve"> </w:t>
            </w:r>
            <w:r w:rsidRPr="009303BC">
              <w:rPr>
                <w:lang w:val="es-EC"/>
              </w:rPr>
              <w:t>ambos</w:t>
            </w:r>
            <w:r w:rsidR="007D17DD" w:rsidRPr="009303BC">
              <w:rPr>
                <w:lang w:val="es-EC"/>
              </w:rPr>
              <w:t xml:space="preserve"> </w:t>
            </w:r>
            <w:r w:rsidRPr="009303BC">
              <w:rPr>
                <w:lang w:val="es-EC"/>
              </w:rPr>
              <w:t>índices</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refieren</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moneda</w:t>
            </w:r>
            <w:r w:rsidR="007D17DD" w:rsidRPr="009303BC">
              <w:rPr>
                <w:lang w:val="es-EC"/>
              </w:rPr>
              <w:t xml:space="preserve"> </w:t>
            </w:r>
            <w:r w:rsidR="006B22A7" w:rsidRPr="009303BC">
              <w:rPr>
                <w:lang w:val="es-EC"/>
              </w:rPr>
              <w:t>“</w:t>
            </w:r>
            <w:r w:rsidRPr="009303BC">
              <w:rPr>
                <w:lang w:val="es-EC"/>
              </w:rPr>
              <w:t>c</w:t>
            </w:r>
            <w:r w:rsidR="006B22A7" w:rsidRPr="009303BC">
              <w:rPr>
                <w:lang w:val="es-EC"/>
              </w:rPr>
              <w:t>”</w:t>
            </w:r>
            <w:r w:rsidRPr="009303BC">
              <w:rPr>
                <w:lang w:val="es-EC"/>
              </w:rPr>
              <w:t>.</w:t>
            </w:r>
          </w:p>
          <w:p w14:paraId="21CD528E" w14:textId="725E0486" w:rsidR="001377B0" w:rsidRPr="009303BC" w:rsidRDefault="001377B0" w:rsidP="003F79AA">
            <w:pPr>
              <w:suppressAutoHyphens/>
              <w:spacing w:after="200"/>
              <w:ind w:left="612" w:hanging="612"/>
              <w:jc w:val="both"/>
              <w:rPr>
                <w:lang w:val="es-EC"/>
              </w:rPr>
            </w:pPr>
            <w:r w:rsidRPr="009303BC">
              <w:rPr>
                <w:lang w:val="es-EC"/>
              </w:rPr>
              <w:t>47.2</w:t>
            </w:r>
            <w:r w:rsidRPr="009303BC">
              <w:rPr>
                <w:lang w:val="es-EC"/>
              </w:rPr>
              <w:tab/>
              <w:t>Si</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modifica</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valor</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índice</w:t>
            </w:r>
            <w:r w:rsidR="007D17DD" w:rsidRPr="009303BC">
              <w:rPr>
                <w:lang w:val="es-EC"/>
              </w:rPr>
              <w:t xml:space="preserve"> </w:t>
            </w:r>
            <w:r w:rsidRPr="009303BC">
              <w:rPr>
                <w:lang w:val="es-EC"/>
              </w:rPr>
              <w:t>después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haberlo</w:t>
            </w:r>
            <w:r w:rsidR="007D17DD" w:rsidRPr="009303BC">
              <w:rPr>
                <w:lang w:val="es-EC"/>
              </w:rPr>
              <w:t xml:space="preserve"> </w:t>
            </w:r>
            <w:r w:rsidRPr="009303BC">
              <w:rPr>
                <w:lang w:val="es-EC"/>
              </w:rPr>
              <w:t>usado</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un</w:t>
            </w:r>
            <w:r w:rsidR="007D17DD" w:rsidRPr="009303BC">
              <w:rPr>
                <w:lang w:val="es-EC"/>
              </w:rPr>
              <w:t xml:space="preserve"> </w:t>
            </w:r>
            <w:r w:rsidRPr="009303BC">
              <w:rPr>
                <w:lang w:val="es-EC"/>
              </w:rPr>
              <w:t>cálculo,</w:t>
            </w:r>
            <w:r w:rsidR="007D17DD" w:rsidRPr="009303BC">
              <w:rPr>
                <w:lang w:val="es-EC"/>
              </w:rPr>
              <w:t xml:space="preserve"> </w:t>
            </w:r>
            <w:r w:rsidRPr="009303BC">
              <w:rPr>
                <w:lang w:val="es-EC"/>
              </w:rPr>
              <w:t>dicho</w:t>
            </w:r>
            <w:r w:rsidR="007D17DD" w:rsidRPr="009303BC">
              <w:rPr>
                <w:lang w:val="es-EC"/>
              </w:rPr>
              <w:t xml:space="preserve"> </w:t>
            </w:r>
            <w:r w:rsidRPr="009303BC">
              <w:rPr>
                <w:lang w:val="es-EC"/>
              </w:rPr>
              <w:t>cálculo</w:t>
            </w:r>
            <w:r w:rsidR="007D17DD" w:rsidRPr="009303BC">
              <w:rPr>
                <w:lang w:val="es-EC"/>
              </w:rPr>
              <w:t xml:space="preserve"> </w:t>
            </w:r>
            <w:r w:rsidRPr="009303BC">
              <w:rPr>
                <w:lang w:val="es-EC"/>
              </w:rPr>
              <w:t>deberá</w:t>
            </w:r>
            <w:r w:rsidR="007D17DD" w:rsidRPr="009303BC">
              <w:rPr>
                <w:lang w:val="es-EC"/>
              </w:rPr>
              <w:t xml:space="preserve"> </w:t>
            </w:r>
            <w:r w:rsidRPr="009303BC">
              <w:rPr>
                <w:lang w:val="es-EC"/>
              </w:rPr>
              <w:t>corregirse</w:t>
            </w:r>
            <w:r w:rsidR="007D17DD" w:rsidRPr="009303BC">
              <w:rPr>
                <w:lang w:val="es-EC"/>
              </w:rPr>
              <w:t xml:space="preserve"> </w:t>
            </w:r>
            <w:r w:rsidRPr="009303BC">
              <w:rPr>
                <w:lang w:val="es-EC"/>
              </w:rPr>
              <w:t>y</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deberá</w:t>
            </w:r>
            <w:r w:rsidR="007D17DD" w:rsidRPr="009303BC">
              <w:rPr>
                <w:lang w:val="es-EC"/>
              </w:rPr>
              <w:t xml:space="preserve"> </w:t>
            </w:r>
            <w:r w:rsidRPr="009303BC">
              <w:rPr>
                <w:lang w:val="es-EC"/>
              </w:rPr>
              <w:t>hacer</w:t>
            </w:r>
            <w:r w:rsidR="007D17DD" w:rsidRPr="009303BC">
              <w:rPr>
                <w:lang w:val="es-EC"/>
              </w:rPr>
              <w:t xml:space="preserve"> </w:t>
            </w:r>
            <w:r w:rsidRPr="009303BC">
              <w:rPr>
                <w:lang w:val="es-EC"/>
              </w:rPr>
              <w:t>un</w:t>
            </w:r>
            <w:r w:rsidR="007D17DD" w:rsidRPr="009303BC">
              <w:rPr>
                <w:lang w:val="es-EC"/>
              </w:rPr>
              <w:t xml:space="preserve"> </w:t>
            </w:r>
            <w:r w:rsidRPr="009303BC">
              <w:rPr>
                <w:lang w:val="es-EC"/>
              </w:rPr>
              <w:t>ajuste</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certificado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pago</w:t>
            </w:r>
            <w:r w:rsidR="007D17DD" w:rsidRPr="009303BC">
              <w:rPr>
                <w:lang w:val="es-EC"/>
              </w:rPr>
              <w:t xml:space="preserve"> </w:t>
            </w:r>
            <w:r w:rsidRPr="009303BC">
              <w:rPr>
                <w:lang w:val="es-EC"/>
              </w:rPr>
              <w:t>siguiente.</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considerará</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valor</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índice</w:t>
            </w:r>
            <w:r w:rsidR="007D17DD" w:rsidRPr="009303BC">
              <w:rPr>
                <w:lang w:val="es-EC"/>
              </w:rPr>
              <w:t xml:space="preserve"> </w:t>
            </w:r>
            <w:r w:rsidRPr="009303BC">
              <w:rPr>
                <w:lang w:val="es-EC"/>
              </w:rPr>
              <w:t>tiene</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cuenta</w:t>
            </w:r>
            <w:r w:rsidR="007D17DD" w:rsidRPr="009303BC">
              <w:rPr>
                <w:lang w:val="es-EC"/>
              </w:rPr>
              <w:t xml:space="preserve"> </w:t>
            </w:r>
            <w:r w:rsidRPr="009303BC">
              <w:rPr>
                <w:lang w:val="es-EC"/>
              </w:rPr>
              <w:t>todos</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cambios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costo</w:t>
            </w:r>
            <w:r w:rsidR="007D17DD" w:rsidRPr="009303BC">
              <w:rPr>
                <w:lang w:val="es-EC"/>
              </w:rPr>
              <w:t xml:space="preserve"> </w:t>
            </w:r>
            <w:r w:rsidRPr="009303BC">
              <w:rPr>
                <w:lang w:val="es-EC"/>
              </w:rPr>
              <w:t>debido</w:t>
            </w:r>
            <w:r w:rsidR="007D17DD" w:rsidRPr="009303BC">
              <w:rPr>
                <w:lang w:val="es-EC"/>
              </w:rPr>
              <w:t xml:space="preserve"> </w:t>
            </w:r>
            <w:r w:rsidRPr="009303BC">
              <w:rPr>
                <w:lang w:val="es-EC"/>
              </w:rPr>
              <w:t>a</w:t>
            </w:r>
            <w:r w:rsidR="007D17DD" w:rsidRPr="009303BC">
              <w:rPr>
                <w:lang w:val="es-EC"/>
              </w:rPr>
              <w:t xml:space="preserve"> </w:t>
            </w:r>
            <w:r w:rsidRPr="009303BC">
              <w:rPr>
                <w:lang w:val="es-EC"/>
              </w:rPr>
              <w:t>fluctuaciones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costos.</w:t>
            </w:r>
          </w:p>
        </w:tc>
      </w:tr>
      <w:tr w:rsidR="001377B0" w:rsidRPr="009303BC" w14:paraId="6A0844DD" w14:textId="77777777" w:rsidTr="2B5E3ACD">
        <w:trPr>
          <w:gridAfter w:val="2"/>
          <w:wAfter w:w="1010" w:type="dxa"/>
        </w:trPr>
        <w:tc>
          <w:tcPr>
            <w:tcW w:w="2177" w:type="dxa"/>
          </w:tcPr>
          <w:p w14:paraId="52B75266" w14:textId="07409A22" w:rsidR="001377B0" w:rsidRPr="009303BC" w:rsidRDefault="001377B0" w:rsidP="003F79AA">
            <w:pPr>
              <w:pStyle w:val="SectionVHeading3"/>
              <w:rPr>
                <w:lang w:val="es-EC"/>
              </w:rPr>
            </w:pPr>
            <w:bookmarkStart w:id="225" w:name="_Toc399832289"/>
            <w:r w:rsidRPr="009303BC">
              <w:rPr>
                <w:lang w:val="es-EC"/>
              </w:rPr>
              <w:lastRenderedPageBreak/>
              <w:t>48.</w:t>
            </w:r>
            <w:r w:rsidRPr="009303BC">
              <w:rPr>
                <w:lang w:val="es-EC"/>
              </w:rPr>
              <w:tab/>
              <w:t>Retenciones</w:t>
            </w:r>
            <w:bookmarkEnd w:id="225"/>
          </w:p>
        </w:tc>
        <w:tc>
          <w:tcPr>
            <w:tcW w:w="6470" w:type="dxa"/>
            <w:gridSpan w:val="2"/>
          </w:tcPr>
          <w:p w14:paraId="5DE0E746" w14:textId="370A4D2B" w:rsidR="001377B0" w:rsidRPr="009303BC" w:rsidRDefault="001377B0" w:rsidP="003F79AA">
            <w:pPr>
              <w:suppressAutoHyphens/>
              <w:spacing w:after="200"/>
              <w:ind w:left="612" w:hanging="612"/>
              <w:jc w:val="both"/>
              <w:rPr>
                <w:spacing w:val="-3"/>
                <w:lang w:val="es-EC"/>
              </w:rPr>
            </w:pPr>
            <w:r w:rsidRPr="009303BC">
              <w:rPr>
                <w:lang w:val="es-EC"/>
              </w:rPr>
              <w:t>48.1</w:t>
            </w:r>
            <w:r w:rsidRPr="009303BC">
              <w:rPr>
                <w:lang w:val="es-EC"/>
              </w:rPr>
              <w:tab/>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retendrá</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cada</w:t>
            </w:r>
            <w:r w:rsidR="007D17DD" w:rsidRPr="009303BC">
              <w:rPr>
                <w:spacing w:val="-3"/>
                <w:lang w:val="es-EC"/>
              </w:rPr>
              <w:t xml:space="preserve"> </w:t>
            </w:r>
            <w:r w:rsidRPr="009303BC">
              <w:rPr>
                <w:spacing w:val="-3"/>
                <w:lang w:val="es-EC"/>
              </w:rPr>
              <w:t>pago</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adeude</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proporción</w:t>
            </w:r>
            <w:r w:rsidR="007D17DD" w:rsidRPr="009303BC">
              <w:rPr>
                <w:spacing w:val="-3"/>
                <w:lang w:val="es-EC"/>
              </w:rPr>
              <w:t xml:space="preserve"> </w:t>
            </w:r>
            <w:r w:rsidRPr="009303BC">
              <w:rPr>
                <w:spacing w:val="-3"/>
                <w:lang w:val="es-EC"/>
              </w:rPr>
              <w:t>estipulada</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007D17DD" w:rsidRPr="009303BC">
              <w:rPr>
                <w:spacing w:val="-3"/>
                <w:lang w:val="es-EC"/>
              </w:rPr>
              <w:t xml:space="preserve"> </w:t>
            </w:r>
            <w:r w:rsidRPr="009303BC">
              <w:rPr>
                <w:spacing w:val="-3"/>
                <w:lang w:val="es-EC"/>
              </w:rPr>
              <w:t>hasta</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estén</w:t>
            </w:r>
            <w:r w:rsidR="007D17DD" w:rsidRPr="009303BC">
              <w:rPr>
                <w:spacing w:val="-3"/>
                <w:lang w:val="es-EC"/>
              </w:rPr>
              <w:t xml:space="preserve"> </w:t>
            </w:r>
            <w:r w:rsidRPr="009303BC">
              <w:rPr>
                <w:spacing w:val="-3"/>
                <w:lang w:val="es-EC"/>
              </w:rPr>
              <w:t>terminadas</w:t>
            </w:r>
            <w:r w:rsidR="007D17DD" w:rsidRPr="009303BC">
              <w:rPr>
                <w:spacing w:val="-3"/>
                <w:lang w:val="es-EC"/>
              </w:rPr>
              <w:t xml:space="preserve"> </w:t>
            </w:r>
            <w:r w:rsidRPr="009303BC">
              <w:rPr>
                <w:spacing w:val="-3"/>
                <w:lang w:val="es-EC"/>
              </w:rPr>
              <w:t>totalmente.</w:t>
            </w:r>
          </w:p>
          <w:p w14:paraId="18154891" w14:textId="651E493A" w:rsidR="001377B0" w:rsidRPr="009303BC" w:rsidRDefault="001377B0" w:rsidP="003F79AA">
            <w:pPr>
              <w:suppressAutoHyphens/>
              <w:spacing w:after="200"/>
              <w:ind w:left="612" w:hanging="612"/>
              <w:jc w:val="both"/>
              <w:rPr>
                <w:lang w:val="es-EC"/>
              </w:rPr>
            </w:pPr>
            <w:r w:rsidRPr="009303BC">
              <w:rPr>
                <w:lang w:val="es-EC"/>
              </w:rPr>
              <w:t>48.2</w:t>
            </w:r>
            <w:r w:rsidRPr="009303BC">
              <w:rPr>
                <w:lang w:val="es-EC"/>
              </w:rPr>
              <w:tab/>
              <w:t>Cuando</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estén</w:t>
            </w:r>
            <w:r w:rsidR="007D17DD" w:rsidRPr="009303BC">
              <w:rPr>
                <w:lang w:val="es-EC"/>
              </w:rPr>
              <w:t xml:space="preserve"> </w:t>
            </w:r>
            <w:r w:rsidRPr="009303BC">
              <w:rPr>
                <w:lang w:val="es-EC"/>
              </w:rPr>
              <w:t>totalmente</w:t>
            </w:r>
            <w:r w:rsidR="007D17DD" w:rsidRPr="009303BC">
              <w:rPr>
                <w:lang w:val="es-EC"/>
              </w:rPr>
              <w:t xml:space="preserve"> </w:t>
            </w:r>
            <w:r w:rsidRPr="009303BC">
              <w:rPr>
                <w:lang w:val="es-EC"/>
              </w:rPr>
              <w:t>terminadas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el</w:t>
            </w:r>
            <w:r w:rsidR="007D17DD" w:rsidRPr="009303BC">
              <w:rPr>
                <w:lang w:val="es-EC"/>
              </w:rPr>
              <w:t xml:space="preserve"> </w:t>
            </w:r>
            <w:r w:rsidR="00F451E9" w:rsidRPr="009303BC">
              <w:rPr>
                <w:lang w:val="es-EC"/>
              </w:rPr>
              <w:t>Gerente de Proyecto</w:t>
            </w:r>
            <w:r w:rsidR="007D17DD" w:rsidRPr="009303BC">
              <w:rPr>
                <w:lang w:val="es-EC"/>
              </w:rPr>
              <w:t xml:space="preserve"> </w:t>
            </w:r>
            <w:r w:rsidRPr="009303BC">
              <w:rPr>
                <w:lang w:val="es-EC"/>
              </w:rPr>
              <w:t>haya</w:t>
            </w:r>
            <w:r w:rsidR="007D17DD" w:rsidRPr="009303BC">
              <w:rPr>
                <w:lang w:val="es-EC"/>
              </w:rPr>
              <w:t xml:space="preserve"> </w:t>
            </w:r>
            <w:r w:rsidRPr="009303BC">
              <w:rPr>
                <w:lang w:val="es-EC"/>
              </w:rPr>
              <w:t>emitido</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Certificado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Terminación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conformidad</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Subcláusula</w:t>
            </w:r>
            <w:r w:rsidR="007D17DD" w:rsidRPr="009303BC">
              <w:rPr>
                <w:lang w:val="es-EC"/>
              </w:rPr>
              <w:t xml:space="preserve"> </w:t>
            </w:r>
            <w:r w:rsidRPr="009303BC">
              <w:rPr>
                <w:lang w:val="es-EC"/>
              </w:rPr>
              <w:t>55.1</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CGC,</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le</w:t>
            </w:r>
            <w:r w:rsidR="007D17DD" w:rsidRPr="009303BC">
              <w:rPr>
                <w:lang w:val="es-EC"/>
              </w:rPr>
              <w:t xml:space="preserve"> </w:t>
            </w:r>
            <w:r w:rsidRPr="009303BC">
              <w:rPr>
                <w:lang w:val="es-EC"/>
              </w:rPr>
              <w:t>pagará</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mitad</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total</w:t>
            </w:r>
            <w:r w:rsidR="007D17DD" w:rsidRPr="009303BC">
              <w:rPr>
                <w:lang w:val="es-EC"/>
              </w:rPr>
              <w:t xml:space="preserve"> </w:t>
            </w:r>
            <w:r w:rsidRPr="009303BC">
              <w:rPr>
                <w:lang w:val="es-EC"/>
              </w:rPr>
              <w:t>retenido</w:t>
            </w:r>
            <w:r w:rsidR="007D17DD" w:rsidRPr="009303BC">
              <w:rPr>
                <w:lang w:val="es-EC"/>
              </w:rPr>
              <w:t xml:space="preserve"> </w:t>
            </w:r>
            <w:r w:rsidRPr="009303BC">
              <w:rPr>
                <w:lang w:val="es-EC"/>
              </w:rPr>
              <w:t>y</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otra</w:t>
            </w:r>
            <w:r w:rsidR="007D17DD" w:rsidRPr="009303BC">
              <w:rPr>
                <w:lang w:val="es-EC"/>
              </w:rPr>
              <w:t xml:space="preserve"> </w:t>
            </w:r>
            <w:r w:rsidRPr="009303BC">
              <w:rPr>
                <w:lang w:val="es-EC"/>
              </w:rPr>
              <w:t>mitad</w:t>
            </w:r>
            <w:r w:rsidR="007D17DD" w:rsidRPr="009303BC">
              <w:rPr>
                <w:lang w:val="es-EC"/>
              </w:rPr>
              <w:t xml:space="preserve"> </w:t>
            </w:r>
            <w:r w:rsidRPr="009303BC">
              <w:rPr>
                <w:lang w:val="es-EC"/>
              </w:rPr>
              <w:t>cuando</w:t>
            </w:r>
            <w:r w:rsidR="007D17DD" w:rsidRPr="009303BC">
              <w:rPr>
                <w:lang w:val="es-EC"/>
              </w:rPr>
              <w:t xml:space="preserve"> </w:t>
            </w:r>
            <w:r w:rsidRPr="009303BC">
              <w:rPr>
                <w:lang w:val="es-EC"/>
              </w:rPr>
              <w:t>haya</w:t>
            </w:r>
            <w:r w:rsidR="007D17DD" w:rsidRPr="009303BC">
              <w:rPr>
                <w:lang w:val="es-EC"/>
              </w:rPr>
              <w:t xml:space="preserve"> </w:t>
            </w:r>
            <w:r w:rsidRPr="009303BC">
              <w:rPr>
                <w:lang w:val="es-EC"/>
              </w:rPr>
              <w:t>transcurrido</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Período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Responsabilidad</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Defectos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el</w:t>
            </w:r>
            <w:r w:rsidR="007D17DD" w:rsidRPr="009303BC">
              <w:rPr>
                <w:lang w:val="es-EC"/>
              </w:rPr>
              <w:t xml:space="preserve"> </w:t>
            </w:r>
            <w:r w:rsidR="00F451E9" w:rsidRPr="009303BC">
              <w:rPr>
                <w:lang w:val="es-EC"/>
              </w:rPr>
              <w:t>Gerente de Proyecto</w:t>
            </w:r>
            <w:r w:rsidR="007D17DD" w:rsidRPr="009303BC">
              <w:rPr>
                <w:lang w:val="es-EC"/>
              </w:rPr>
              <w:t xml:space="preserve"> </w:t>
            </w:r>
            <w:r w:rsidRPr="009303BC">
              <w:rPr>
                <w:lang w:val="es-EC"/>
              </w:rPr>
              <w:t>haya</w:t>
            </w:r>
            <w:r w:rsidR="007D17DD" w:rsidRPr="009303BC">
              <w:rPr>
                <w:lang w:val="es-EC"/>
              </w:rPr>
              <w:t xml:space="preserve"> </w:t>
            </w:r>
            <w:r w:rsidRPr="009303BC">
              <w:rPr>
                <w:lang w:val="es-EC"/>
              </w:rPr>
              <w:t>certificado</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todos</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defectos</w:t>
            </w:r>
            <w:r w:rsidR="007D17DD" w:rsidRPr="009303BC">
              <w:rPr>
                <w:lang w:val="es-EC"/>
              </w:rPr>
              <w:t xml:space="preserve"> </w:t>
            </w:r>
            <w:r w:rsidRPr="009303BC">
              <w:rPr>
                <w:lang w:val="es-EC"/>
              </w:rPr>
              <w:t>notificados</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antes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vencimiento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este</w:t>
            </w:r>
            <w:r w:rsidR="007D17DD" w:rsidRPr="009303BC">
              <w:rPr>
                <w:lang w:val="es-EC"/>
              </w:rPr>
              <w:t xml:space="preserve"> </w:t>
            </w:r>
            <w:r w:rsidRPr="009303BC">
              <w:rPr>
                <w:lang w:val="es-EC"/>
              </w:rPr>
              <w:t>período</w:t>
            </w:r>
            <w:r w:rsidR="007D17DD" w:rsidRPr="009303BC">
              <w:rPr>
                <w:lang w:val="es-EC"/>
              </w:rPr>
              <w:t xml:space="preserve"> </w:t>
            </w:r>
            <w:r w:rsidRPr="009303BC">
              <w:rPr>
                <w:lang w:val="es-EC"/>
              </w:rPr>
              <w:t>han</w:t>
            </w:r>
            <w:r w:rsidR="007D17DD" w:rsidRPr="009303BC">
              <w:rPr>
                <w:lang w:val="es-EC"/>
              </w:rPr>
              <w:t xml:space="preserve"> </w:t>
            </w:r>
            <w:r w:rsidRPr="009303BC">
              <w:rPr>
                <w:lang w:val="es-EC"/>
              </w:rPr>
              <w:t>sido</w:t>
            </w:r>
            <w:r w:rsidR="007D17DD" w:rsidRPr="009303BC">
              <w:rPr>
                <w:lang w:val="es-EC"/>
              </w:rPr>
              <w:t xml:space="preserve"> </w:t>
            </w:r>
            <w:r w:rsidRPr="009303BC">
              <w:rPr>
                <w:lang w:val="es-EC"/>
              </w:rPr>
              <w:t>corregidos.</w:t>
            </w:r>
            <w:r w:rsidR="007D17DD" w:rsidRPr="009303BC">
              <w:rPr>
                <w:lang w:val="es-EC"/>
              </w:rPr>
              <w:t xml:space="preserve"> </w:t>
            </w:r>
          </w:p>
          <w:p w14:paraId="038D97E1" w14:textId="656C3F17" w:rsidR="001377B0" w:rsidRPr="009303BC" w:rsidRDefault="001377B0" w:rsidP="003F79AA">
            <w:pPr>
              <w:suppressAutoHyphens/>
              <w:spacing w:after="200"/>
              <w:ind w:left="612" w:hanging="612"/>
              <w:jc w:val="both"/>
              <w:rPr>
                <w:lang w:val="es-EC"/>
              </w:rPr>
            </w:pPr>
            <w:r w:rsidRPr="009303BC">
              <w:rPr>
                <w:lang w:val="es-EC"/>
              </w:rPr>
              <w:t>48.3</w:t>
            </w:r>
            <w:r w:rsidRPr="009303BC">
              <w:rPr>
                <w:lang w:val="es-EC"/>
              </w:rPr>
              <w:tab/>
              <w:t>Cuando</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estén</w:t>
            </w:r>
            <w:r w:rsidR="007D17DD" w:rsidRPr="009303BC">
              <w:rPr>
                <w:lang w:val="es-EC"/>
              </w:rPr>
              <w:t xml:space="preserve"> </w:t>
            </w:r>
            <w:r w:rsidRPr="009303BC">
              <w:rPr>
                <w:lang w:val="es-EC"/>
              </w:rPr>
              <w:t>totalmente</w:t>
            </w:r>
            <w:r w:rsidR="007D17DD" w:rsidRPr="009303BC">
              <w:rPr>
                <w:lang w:val="es-EC"/>
              </w:rPr>
              <w:t xml:space="preserve"> </w:t>
            </w:r>
            <w:r w:rsidRPr="009303BC">
              <w:rPr>
                <w:lang w:val="es-EC"/>
              </w:rPr>
              <w:t>terminadas</w:t>
            </w:r>
            <w:r w:rsidRPr="009303BC">
              <w:rPr>
                <w:spacing w:val="-3"/>
                <w:lang w:val="es-EC"/>
              </w:rPr>
              <w:t>,</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podrá</w:t>
            </w:r>
            <w:r w:rsidR="007D17DD" w:rsidRPr="009303BC">
              <w:rPr>
                <w:spacing w:val="-3"/>
                <w:lang w:val="es-EC"/>
              </w:rPr>
              <w:t xml:space="preserve"> </w:t>
            </w:r>
            <w:r w:rsidRPr="009303BC">
              <w:rPr>
                <w:spacing w:val="-3"/>
                <w:lang w:val="es-EC"/>
              </w:rPr>
              <w:t>sustituir</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retención</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garantía</w:t>
            </w:r>
            <w:r w:rsidR="007D17DD" w:rsidRPr="009303BC">
              <w:rPr>
                <w:spacing w:val="-3"/>
                <w:lang w:val="es-EC"/>
              </w:rPr>
              <w:t xml:space="preserve"> </w:t>
            </w:r>
            <w:r w:rsidRPr="009303BC">
              <w:rPr>
                <w:spacing w:val="-3"/>
                <w:lang w:val="es-EC"/>
              </w:rPr>
              <w:t>bancaria</w:t>
            </w:r>
            <w:r w:rsidR="007D17DD" w:rsidRPr="009303BC">
              <w:rPr>
                <w:spacing w:val="-3"/>
                <w:lang w:val="es-EC"/>
              </w:rPr>
              <w:t xml:space="preserve"> </w:t>
            </w:r>
            <w:r w:rsidR="006B22A7" w:rsidRPr="009303BC">
              <w:rPr>
                <w:spacing w:val="-3"/>
                <w:lang w:val="es-EC"/>
              </w:rPr>
              <w:t>“</w:t>
            </w:r>
            <w:r w:rsidR="00565DAF" w:rsidRPr="009303BC">
              <w:rPr>
                <w:spacing w:val="-3"/>
                <w:lang w:val="es-EC"/>
              </w:rPr>
              <w:t xml:space="preserve">a </w:t>
            </w:r>
            <w:r w:rsidR="00A670BD" w:rsidRPr="009303BC">
              <w:rPr>
                <w:spacing w:val="-3"/>
                <w:lang w:val="es-EC"/>
              </w:rPr>
              <w:t>P</w:t>
            </w:r>
            <w:r w:rsidR="00565DAF" w:rsidRPr="009303BC">
              <w:rPr>
                <w:spacing w:val="-3"/>
                <w:lang w:val="es-EC"/>
              </w:rPr>
              <w:t>rimera Solicitud</w:t>
            </w:r>
            <w:r w:rsidR="006B22A7" w:rsidRPr="009303BC">
              <w:rPr>
                <w:spacing w:val="-3"/>
                <w:lang w:val="es-EC"/>
              </w:rPr>
              <w:t>”</w:t>
            </w:r>
            <w:r w:rsidRPr="009303BC">
              <w:rPr>
                <w:spacing w:val="-3"/>
                <w:lang w:val="es-EC"/>
              </w:rPr>
              <w:t>.</w:t>
            </w:r>
          </w:p>
        </w:tc>
      </w:tr>
      <w:tr w:rsidR="001377B0" w:rsidRPr="009303BC" w14:paraId="18669DF6" w14:textId="77777777" w:rsidTr="2B5E3ACD">
        <w:trPr>
          <w:gridAfter w:val="2"/>
          <w:wAfter w:w="1010" w:type="dxa"/>
        </w:trPr>
        <w:tc>
          <w:tcPr>
            <w:tcW w:w="2177" w:type="dxa"/>
          </w:tcPr>
          <w:p w14:paraId="5A46BFFB" w14:textId="548C394C" w:rsidR="001377B0" w:rsidRPr="009303BC" w:rsidRDefault="001377B0" w:rsidP="003F79AA">
            <w:pPr>
              <w:pStyle w:val="SectionVHeading3"/>
              <w:rPr>
                <w:lang w:val="es-EC"/>
              </w:rPr>
            </w:pPr>
            <w:bookmarkStart w:id="226" w:name="_Toc399832290"/>
            <w:r w:rsidRPr="009303BC">
              <w:rPr>
                <w:lang w:val="es-EC"/>
              </w:rPr>
              <w:t>49.</w:t>
            </w:r>
            <w:r w:rsidRPr="009303BC">
              <w:rPr>
                <w:lang w:val="es-EC"/>
              </w:rPr>
              <w:tab/>
              <w:t>Liquidación</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daños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perjuicios</w:t>
            </w:r>
            <w:bookmarkEnd w:id="226"/>
          </w:p>
        </w:tc>
        <w:tc>
          <w:tcPr>
            <w:tcW w:w="6470" w:type="dxa"/>
            <w:gridSpan w:val="2"/>
          </w:tcPr>
          <w:p w14:paraId="673FD706" w14:textId="447ED707" w:rsidR="001377B0" w:rsidRPr="009303BC" w:rsidRDefault="001377B0" w:rsidP="003F79AA">
            <w:pPr>
              <w:suppressAutoHyphens/>
              <w:spacing w:after="200"/>
              <w:ind w:left="612" w:hanging="612"/>
              <w:jc w:val="both"/>
              <w:rPr>
                <w:spacing w:val="-3"/>
                <w:lang w:val="es-EC"/>
              </w:rPr>
            </w:pPr>
            <w:r w:rsidRPr="009303BC">
              <w:rPr>
                <w:lang w:val="es-EC"/>
              </w:rPr>
              <w:t>49.1</w:t>
            </w:r>
            <w:r w:rsidRPr="009303BC">
              <w:rPr>
                <w:lang w:val="es-EC"/>
              </w:rPr>
              <w:tab/>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indemnizar</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daños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perjuicios</w:t>
            </w:r>
            <w:r w:rsidR="007D17DD" w:rsidRPr="009303BC">
              <w:rPr>
                <w:spacing w:val="-3"/>
                <w:lang w:val="es-EC"/>
              </w:rPr>
              <w:t xml:space="preserve"> </w:t>
            </w:r>
            <w:r w:rsidRPr="009303BC">
              <w:rPr>
                <w:spacing w:val="-3"/>
                <w:lang w:val="es-EC"/>
              </w:rPr>
              <w:t>conforme</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precio</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día</w:t>
            </w:r>
            <w:r w:rsidR="007D17DD" w:rsidRPr="009303BC">
              <w:rPr>
                <w:spacing w:val="-3"/>
                <w:lang w:val="es-EC"/>
              </w:rPr>
              <w:t xml:space="preserve"> </w:t>
            </w:r>
            <w:r w:rsidRPr="009303BC">
              <w:rPr>
                <w:spacing w:val="-3"/>
                <w:lang w:val="es-EC"/>
              </w:rPr>
              <w:t>establecida</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Pr="009303BC">
              <w:rPr>
                <w:spacing w:val="-3"/>
                <w:lang w:val="es-EC"/>
              </w:rPr>
              <w:t>,</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cada</w:t>
            </w:r>
            <w:r w:rsidR="007D17DD" w:rsidRPr="009303BC">
              <w:rPr>
                <w:spacing w:val="-3"/>
                <w:lang w:val="es-EC"/>
              </w:rPr>
              <w:t xml:space="preserve"> </w:t>
            </w:r>
            <w:r w:rsidRPr="009303BC">
              <w:rPr>
                <w:spacing w:val="-3"/>
                <w:lang w:val="es-EC"/>
              </w:rPr>
              <w:t>día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retraso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lastRenderedPageBreak/>
              <w:t>respecto</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Prevista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F32AC5" w:rsidRPr="009303BC">
              <w:rPr>
                <w:rStyle w:val="Refdenotaalpie"/>
                <w:spacing w:val="-3"/>
                <w:lang w:val="es-EC"/>
              </w:rPr>
              <w:footnoteReference w:id="23"/>
            </w:r>
            <w:r w:rsidRPr="009303BC">
              <w:rPr>
                <w:spacing w:val="-3"/>
                <w:lang w:val="es-EC"/>
              </w:rPr>
              <w:t>.</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monto</w:t>
            </w:r>
            <w:r w:rsidR="007D17DD" w:rsidRPr="009303BC">
              <w:rPr>
                <w:spacing w:val="-3"/>
                <w:lang w:val="es-EC"/>
              </w:rPr>
              <w:t xml:space="preserve"> </w:t>
            </w:r>
            <w:r w:rsidRPr="009303BC">
              <w:rPr>
                <w:spacing w:val="-3"/>
                <w:lang w:val="es-EC"/>
              </w:rPr>
              <w:t>total</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daños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perjuicios</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exceder</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monto</w:t>
            </w:r>
            <w:r w:rsidR="007D17DD" w:rsidRPr="009303BC">
              <w:rPr>
                <w:spacing w:val="-3"/>
                <w:lang w:val="es-EC"/>
              </w:rPr>
              <w:t xml:space="preserve"> </w:t>
            </w:r>
            <w:r w:rsidRPr="009303BC">
              <w:rPr>
                <w:spacing w:val="-3"/>
                <w:lang w:val="es-EC"/>
              </w:rPr>
              <w:t>estipulado</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Pr="009303BC">
              <w:rPr>
                <w:spacing w:val="-3"/>
                <w:lang w:val="es-EC"/>
              </w:rPr>
              <w:t>.</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podrá</w:t>
            </w:r>
            <w:r w:rsidR="007D17DD" w:rsidRPr="009303BC">
              <w:rPr>
                <w:spacing w:val="-3"/>
                <w:lang w:val="es-EC"/>
              </w:rPr>
              <w:t xml:space="preserve"> </w:t>
            </w:r>
            <w:r w:rsidRPr="009303BC">
              <w:rPr>
                <w:spacing w:val="-3"/>
                <w:lang w:val="es-EC"/>
              </w:rPr>
              <w:t>deducir</w:t>
            </w:r>
            <w:r w:rsidR="007D17DD" w:rsidRPr="009303BC">
              <w:rPr>
                <w:spacing w:val="-3"/>
                <w:lang w:val="es-EC"/>
              </w:rPr>
              <w:t xml:space="preserve"> </w:t>
            </w:r>
            <w:r w:rsidRPr="009303BC">
              <w:rPr>
                <w:spacing w:val="-3"/>
                <w:lang w:val="es-EC"/>
              </w:rPr>
              <w:t>dicha</w:t>
            </w:r>
            <w:r w:rsidR="007D17DD" w:rsidRPr="009303BC">
              <w:rPr>
                <w:spacing w:val="-3"/>
                <w:lang w:val="es-EC"/>
              </w:rPr>
              <w:t xml:space="preserve"> </w:t>
            </w:r>
            <w:r w:rsidRPr="009303BC">
              <w:rPr>
                <w:spacing w:val="-3"/>
                <w:lang w:val="es-EC"/>
              </w:rPr>
              <w:t>indemnización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pagos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adeudaren</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pago</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daños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perjuicios</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afectará</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obligaciones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p>
          <w:p w14:paraId="1728EF07" w14:textId="6104F772" w:rsidR="001377B0" w:rsidRPr="009303BC" w:rsidRDefault="001377B0" w:rsidP="003F79AA">
            <w:pPr>
              <w:suppressAutoHyphens/>
              <w:spacing w:after="200"/>
              <w:ind w:left="612" w:hanging="540"/>
              <w:jc w:val="both"/>
              <w:rPr>
                <w:lang w:val="es-EC"/>
              </w:rPr>
            </w:pPr>
            <w:r w:rsidRPr="009303BC">
              <w:rPr>
                <w:lang w:val="es-EC"/>
              </w:rPr>
              <w:t>49.2</w:t>
            </w:r>
            <w:r w:rsidRPr="009303BC">
              <w:rPr>
                <w:lang w:val="es-EC"/>
              </w:rPr>
              <w:tab/>
            </w:r>
            <w:r w:rsidRPr="009303BC">
              <w:rPr>
                <w:spacing w:val="-3"/>
                <w:lang w:val="es-EC"/>
              </w:rPr>
              <w:t>Si</w:t>
            </w:r>
            <w:r w:rsidR="007D17DD" w:rsidRPr="009303BC">
              <w:rPr>
                <w:spacing w:val="-3"/>
                <w:lang w:val="es-EC"/>
              </w:rPr>
              <w:t xml:space="preserve"> </w:t>
            </w:r>
            <w:r w:rsidRPr="009303BC">
              <w:rPr>
                <w:spacing w:val="-3"/>
                <w:lang w:val="es-EC"/>
              </w:rPr>
              <w:t>después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hecha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liquidación</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daños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perjuicios</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prorrogara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Prevista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corregir</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siguiente</w:t>
            </w:r>
            <w:r w:rsidR="007D17DD" w:rsidRPr="009303BC">
              <w:rPr>
                <w:spacing w:val="-3"/>
                <w:lang w:val="es-EC"/>
              </w:rPr>
              <w:t xml:space="preserve"> </w:t>
            </w:r>
            <w:r w:rsidRPr="009303BC">
              <w:rPr>
                <w:spacing w:val="-3"/>
                <w:lang w:val="es-EC"/>
              </w:rPr>
              <w:t>certificado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pago</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pagos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exceso</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hubiere</w:t>
            </w:r>
            <w:r w:rsidR="007D17DD" w:rsidRPr="009303BC">
              <w:rPr>
                <w:spacing w:val="-3"/>
                <w:lang w:val="es-EC"/>
              </w:rPr>
              <w:t xml:space="preserve"> </w:t>
            </w:r>
            <w:r w:rsidRPr="009303BC">
              <w:rPr>
                <w:spacing w:val="-3"/>
                <w:lang w:val="es-EC"/>
              </w:rPr>
              <w:t>efectuado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concepto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liquidación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daños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perjuicios.</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deberán</w:t>
            </w:r>
            <w:r w:rsidR="007D17DD" w:rsidRPr="009303BC">
              <w:rPr>
                <w:spacing w:val="-3"/>
                <w:lang w:val="es-EC"/>
              </w:rPr>
              <w:t xml:space="preserve"> </w:t>
            </w:r>
            <w:r w:rsidRPr="009303BC">
              <w:rPr>
                <w:spacing w:val="-3"/>
                <w:lang w:val="es-EC"/>
              </w:rPr>
              <w:t>pagar</w:t>
            </w:r>
            <w:r w:rsidR="007D17DD" w:rsidRPr="009303BC">
              <w:rPr>
                <w:spacing w:val="-3"/>
                <w:lang w:val="es-EC"/>
              </w:rPr>
              <w:t xml:space="preserve"> </w:t>
            </w:r>
            <w:r w:rsidRPr="009303BC">
              <w:rPr>
                <w:spacing w:val="-3"/>
                <w:lang w:val="es-EC"/>
              </w:rPr>
              <w:t>intereses</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sobre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monto</w:t>
            </w:r>
            <w:r w:rsidR="007D17DD" w:rsidRPr="009303BC">
              <w:rPr>
                <w:spacing w:val="-3"/>
                <w:lang w:val="es-EC"/>
              </w:rPr>
              <w:t xml:space="preserve"> </w:t>
            </w:r>
            <w:r w:rsidRPr="009303BC">
              <w:rPr>
                <w:spacing w:val="-3"/>
                <w:lang w:val="es-EC"/>
              </w:rPr>
              <w:t>pagado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exceso,</w:t>
            </w:r>
            <w:r w:rsidR="007D17DD" w:rsidRPr="009303BC">
              <w:rPr>
                <w:spacing w:val="-3"/>
                <w:lang w:val="es-EC"/>
              </w:rPr>
              <w:t xml:space="preserve"> </w:t>
            </w:r>
            <w:r w:rsidRPr="009303BC">
              <w:rPr>
                <w:spacing w:val="-3"/>
                <w:lang w:val="es-EC"/>
              </w:rPr>
              <w:t>calculados</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período</w:t>
            </w:r>
            <w:r w:rsidR="007D17DD" w:rsidRPr="009303BC">
              <w:rPr>
                <w:spacing w:val="-3"/>
                <w:lang w:val="es-EC"/>
              </w:rPr>
              <w:t xml:space="preserve"> </w:t>
            </w:r>
            <w:r w:rsidRPr="009303BC">
              <w:rPr>
                <w:spacing w:val="-3"/>
                <w:lang w:val="es-EC"/>
              </w:rPr>
              <w:t>entre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pago</w:t>
            </w:r>
            <w:r w:rsidR="007D17DD" w:rsidRPr="009303BC">
              <w:rPr>
                <w:spacing w:val="-3"/>
                <w:lang w:val="es-EC"/>
              </w:rPr>
              <w:t xml:space="preserve"> </w:t>
            </w:r>
            <w:r w:rsidRPr="009303BC">
              <w:rPr>
                <w:spacing w:val="-3"/>
                <w:lang w:val="es-EC"/>
              </w:rPr>
              <w:t>hasta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reembolso,</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tasas</w:t>
            </w:r>
            <w:r w:rsidR="007D17DD" w:rsidRPr="009303BC">
              <w:rPr>
                <w:spacing w:val="-3"/>
                <w:lang w:val="es-EC"/>
              </w:rPr>
              <w:t xml:space="preserve"> </w:t>
            </w:r>
            <w:r w:rsidRPr="009303BC">
              <w:rPr>
                <w:spacing w:val="-3"/>
                <w:lang w:val="es-EC"/>
              </w:rPr>
              <w:t>especificadas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Subcláusula</w:t>
            </w:r>
            <w:r w:rsidR="007D17DD" w:rsidRPr="009303BC">
              <w:rPr>
                <w:spacing w:val="-3"/>
                <w:lang w:val="es-EC"/>
              </w:rPr>
              <w:t xml:space="preserve"> </w:t>
            </w:r>
            <w:r w:rsidRPr="009303BC">
              <w:rPr>
                <w:spacing w:val="-3"/>
                <w:lang w:val="es-EC"/>
              </w:rPr>
              <w:t>43.1</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CGC.</w:t>
            </w:r>
          </w:p>
        </w:tc>
      </w:tr>
      <w:tr w:rsidR="001377B0" w:rsidRPr="009303BC" w14:paraId="3DAEC04D" w14:textId="77777777" w:rsidTr="2B5E3ACD">
        <w:trPr>
          <w:gridAfter w:val="2"/>
          <w:wAfter w:w="1010" w:type="dxa"/>
        </w:trPr>
        <w:tc>
          <w:tcPr>
            <w:tcW w:w="2177" w:type="dxa"/>
          </w:tcPr>
          <w:p w14:paraId="33C6A59C" w14:textId="2864668C" w:rsidR="001377B0" w:rsidRPr="009303BC" w:rsidRDefault="001377B0" w:rsidP="003F79AA">
            <w:pPr>
              <w:pStyle w:val="SectionVHeading3"/>
              <w:rPr>
                <w:lang w:val="es-EC"/>
              </w:rPr>
            </w:pPr>
            <w:bookmarkStart w:id="227" w:name="_Toc399832291"/>
            <w:r w:rsidRPr="009303BC">
              <w:rPr>
                <w:lang w:val="es-EC"/>
              </w:rPr>
              <w:lastRenderedPageBreak/>
              <w:t>50.</w:t>
            </w:r>
            <w:r w:rsidRPr="009303BC">
              <w:rPr>
                <w:lang w:val="es-EC"/>
              </w:rPr>
              <w:tab/>
              <w:t>Bonificaciones</w:t>
            </w:r>
            <w:bookmarkEnd w:id="227"/>
          </w:p>
        </w:tc>
        <w:tc>
          <w:tcPr>
            <w:tcW w:w="6470" w:type="dxa"/>
            <w:gridSpan w:val="2"/>
          </w:tcPr>
          <w:p w14:paraId="66CC10D6" w14:textId="1A027905" w:rsidR="001377B0" w:rsidRPr="009303BC" w:rsidRDefault="001377B0" w:rsidP="005D07DA">
            <w:pPr>
              <w:suppressAutoHyphens/>
              <w:spacing w:after="200"/>
              <w:ind w:left="612" w:hanging="612"/>
              <w:jc w:val="both"/>
              <w:rPr>
                <w:lang w:val="es-EC"/>
              </w:rPr>
            </w:pPr>
            <w:r w:rsidRPr="009303BC">
              <w:rPr>
                <w:spacing w:val="-3"/>
                <w:lang w:val="es-EC"/>
              </w:rPr>
              <w:t>50.1</w:t>
            </w:r>
            <w:r w:rsidRPr="009303BC">
              <w:rPr>
                <w:spacing w:val="-3"/>
                <w:lang w:val="es-EC"/>
              </w:rPr>
              <w:tab/>
              <w:t>Se</w:t>
            </w:r>
            <w:r w:rsidR="007D17DD" w:rsidRPr="009303BC">
              <w:rPr>
                <w:spacing w:val="-3"/>
                <w:lang w:val="es-EC"/>
              </w:rPr>
              <w:t xml:space="preserve"> </w:t>
            </w:r>
            <w:r w:rsidRPr="009303BC">
              <w:rPr>
                <w:spacing w:val="-3"/>
                <w:lang w:val="es-EC"/>
              </w:rPr>
              <w:t>pagará</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bonificación</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calculará</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tasa</w:t>
            </w:r>
            <w:r w:rsidR="007D17DD" w:rsidRPr="009303BC">
              <w:rPr>
                <w:spacing w:val="-3"/>
                <w:lang w:val="es-EC"/>
              </w:rPr>
              <w:t xml:space="preserve"> </w:t>
            </w:r>
            <w:r w:rsidRPr="009303BC">
              <w:rPr>
                <w:spacing w:val="-3"/>
                <w:lang w:val="es-EC"/>
              </w:rPr>
              <w:t>diaria</w:t>
            </w:r>
            <w:r w:rsidR="007D17DD" w:rsidRPr="009303BC">
              <w:rPr>
                <w:spacing w:val="-3"/>
                <w:lang w:val="es-EC"/>
              </w:rPr>
              <w:t xml:space="preserve"> </w:t>
            </w:r>
            <w:r w:rsidRPr="009303BC">
              <w:rPr>
                <w:spacing w:val="-3"/>
                <w:lang w:val="es-EC"/>
              </w:rPr>
              <w:t>establecida</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Pr="009303BC">
              <w:rPr>
                <w:spacing w:val="-3"/>
                <w:lang w:val="es-EC"/>
              </w:rPr>
              <w:t>,</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cada</w:t>
            </w:r>
            <w:r w:rsidR="007D17DD" w:rsidRPr="009303BC">
              <w:rPr>
                <w:spacing w:val="-3"/>
                <w:lang w:val="es-EC"/>
              </w:rPr>
              <w:t xml:space="preserve"> </w:t>
            </w:r>
            <w:r w:rsidRPr="009303BC">
              <w:rPr>
                <w:spacing w:val="-3"/>
                <w:lang w:val="es-EC"/>
              </w:rPr>
              <w:t>día</w:t>
            </w:r>
            <w:r w:rsidR="007D17DD" w:rsidRPr="009303BC">
              <w:rPr>
                <w:spacing w:val="-3"/>
                <w:lang w:val="es-EC"/>
              </w:rPr>
              <w:t xml:space="preserve"> </w:t>
            </w:r>
            <w:r w:rsidRPr="009303BC">
              <w:rPr>
                <w:spacing w:val="-3"/>
                <w:lang w:val="es-EC"/>
              </w:rPr>
              <w:t>(menos</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días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le</w:t>
            </w:r>
            <w:r w:rsidR="007D17DD" w:rsidRPr="009303BC">
              <w:rPr>
                <w:spacing w:val="-3"/>
                <w:lang w:val="es-EC"/>
              </w:rPr>
              <w:t xml:space="preserve"> </w:t>
            </w:r>
            <w:r w:rsidRPr="009303BC">
              <w:rPr>
                <w:spacing w:val="-3"/>
                <w:lang w:val="es-EC"/>
              </w:rPr>
              <w:t>pague</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acelerar</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totalidad</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sea</w:t>
            </w:r>
            <w:r w:rsidR="007D17DD" w:rsidRPr="009303BC">
              <w:rPr>
                <w:spacing w:val="-3"/>
                <w:lang w:val="es-EC"/>
              </w:rPr>
              <w:t xml:space="preserve"> </w:t>
            </w:r>
            <w:r w:rsidRPr="009303BC">
              <w:rPr>
                <w:spacing w:val="-3"/>
                <w:lang w:val="es-EC"/>
              </w:rPr>
              <w:t>anterior</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Prevista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certificar</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han</w:t>
            </w:r>
            <w:r w:rsidR="007D17DD" w:rsidRPr="009303BC">
              <w:rPr>
                <w:spacing w:val="-3"/>
                <w:lang w:val="es-EC"/>
              </w:rPr>
              <w:t xml:space="preserve"> </w:t>
            </w:r>
            <w:r w:rsidRPr="009303BC">
              <w:rPr>
                <w:spacing w:val="-3"/>
                <w:lang w:val="es-EC"/>
              </w:rPr>
              <w:t>terminado</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conformidad</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Subcláusula</w:t>
            </w:r>
            <w:r w:rsidR="007D17DD" w:rsidRPr="009303BC">
              <w:rPr>
                <w:spacing w:val="-3"/>
                <w:lang w:val="es-EC"/>
              </w:rPr>
              <w:t xml:space="preserve"> </w:t>
            </w:r>
            <w:r w:rsidRPr="009303BC">
              <w:rPr>
                <w:spacing w:val="-3"/>
                <w:lang w:val="es-EC"/>
              </w:rPr>
              <w:t>55.1</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CGC</w:t>
            </w:r>
            <w:r w:rsidR="007D17DD" w:rsidRPr="009303BC">
              <w:rPr>
                <w:spacing w:val="-3"/>
                <w:lang w:val="es-EC"/>
              </w:rPr>
              <w:t xml:space="preserve"> </w:t>
            </w:r>
            <w:r w:rsidR="007B342A" w:rsidRPr="009303BC" w:rsidDel="00D61DCF">
              <w:rPr>
                <w:spacing w:val="-3"/>
                <w:lang w:val="es-EC"/>
              </w:rPr>
              <w:t>a</w:t>
            </w:r>
            <w:r w:rsidR="008C1231" w:rsidRPr="009303BC">
              <w:rPr>
                <w:spacing w:val="-3"/>
                <w:lang w:val="es-EC"/>
              </w:rPr>
              <w:t>ú</w:t>
            </w:r>
            <w:r w:rsidR="007B342A" w:rsidRPr="009303BC" w:rsidDel="00D61DCF">
              <w:rPr>
                <w:spacing w:val="-3"/>
                <w:lang w:val="es-EC"/>
              </w:rPr>
              <w:t>n</w:t>
            </w:r>
            <w:r w:rsidR="007D17DD" w:rsidRPr="009303BC">
              <w:rPr>
                <w:spacing w:val="-3"/>
                <w:lang w:val="es-EC"/>
              </w:rPr>
              <w:t xml:space="preserve"> </w:t>
            </w:r>
            <w:r w:rsidRPr="009303BC">
              <w:rPr>
                <w:spacing w:val="-3"/>
                <w:lang w:val="es-EC"/>
              </w:rPr>
              <w:t>cuando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plazo</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terminarlas</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estuviera</w:t>
            </w:r>
            <w:r w:rsidR="007D17DD" w:rsidRPr="009303BC">
              <w:rPr>
                <w:spacing w:val="-3"/>
                <w:lang w:val="es-EC"/>
              </w:rPr>
              <w:t xml:space="preserve"> </w:t>
            </w:r>
            <w:r w:rsidRPr="009303BC">
              <w:rPr>
                <w:spacing w:val="-3"/>
                <w:lang w:val="es-EC"/>
              </w:rPr>
              <w:t>vencido.</w:t>
            </w:r>
          </w:p>
        </w:tc>
      </w:tr>
      <w:tr w:rsidR="001377B0" w:rsidRPr="009303BC" w14:paraId="6F518133" w14:textId="77777777" w:rsidTr="2B5E3ACD">
        <w:trPr>
          <w:gridAfter w:val="2"/>
          <w:wAfter w:w="1010" w:type="dxa"/>
        </w:trPr>
        <w:tc>
          <w:tcPr>
            <w:tcW w:w="2177" w:type="dxa"/>
          </w:tcPr>
          <w:p w14:paraId="74142CA6" w14:textId="0CED97F0" w:rsidR="001377B0" w:rsidRPr="009303BC" w:rsidRDefault="001377B0" w:rsidP="005D07DA">
            <w:pPr>
              <w:pStyle w:val="SectionVHeading3"/>
              <w:rPr>
                <w:lang w:val="es-EC"/>
              </w:rPr>
            </w:pPr>
            <w:bookmarkStart w:id="228" w:name="_Toc399832292"/>
            <w:r w:rsidRPr="009303BC">
              <w:rPr>
                <w:lang w:val="es-EC"/>
              </w:rPr>
              <w:t>51.</w:t>
            </w:r>
            <w:r w:rsidRPr="009303BC">
              <w:rPr>
                <w:lang w:val="es-EC"/>
              </w:rPr>
              <w:tab/>
              <w:t>Pago</w:t>
            </w:r>
            <w:r w:rsidR="007D17DD" w:rsidRPr="009303BC">
              <w:rPr>
                <w:lang w:val="es-EC"/>
              </w:rPr>
              <w:t xml:space="preserve"> </w:t>
            </w:r>
            <w:r w:rsidR="00FB3C33" w:rsidRPr="009303BC">
              <w:rPr>
                <w:lang w:val="es-EC"/>
              </w:rPr>
              <w:t>Anticipado</w:t>
            </w:r>
            <w:bookmarkEnd w:id="228"/>
          </w:p>
        </w:tc>
        <w:tc>
          <w:tcPr>
            <w:tcW w:w="6470" w:type="dxa"/>
            <w:gridSpan w:val="2"/>
          </w:tcPr>
          <w:p w14:paraId="4501E4F9" w14:textId="63DF2905" w:rsidR="001377B0" w:rsidRPr="009303BC" w:rsidRDefault="001377B0" w:rsidP="003F79AA">
            <w:pPr>
              <w:suppressAutoHyphens/>
              <w:spacing w:after="200"/>
              <w:ind w:left="612" w:hanging="612"/>
              <w:jc w:val="both"/>
              <w:rPr>
                <w:spacing w:val="-3"/>
                <w:lang w:val="es-EC"/>
              </w:rPr>
            </w:pPr>
            <w:r w:rsidRPr="009303BC">
              <w:rPr>
                <w:spacing w:val="-3"/>
                <w:lang w:val="es-EC"/>
              </w:rPr>
              <w:t>51.1</w:t>
            </w:r>
            <w:r w:rsidRPr="009303BC">
              <w:rPr>
                <w:spacing w:val="-3"/>
                <w:lang w:val="es-EC"/>
              </w:rPr>
              <w:tab/>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pagará</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anticipo</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monto</w:t>
            </w:r>
            <w:r w:rsidR="007D17DD" w:rsidRPr="009303BC">
              <w:rPr>
                <w:spacing w:val="-3"/>
                <w:lang w:val="es-EC"/>
              </w:rPr>
              <w:t xml:space="preserve"> </w:t>
            </w:r>
            <w:r w:rsidRPr="009303BC">
              <w:rPr>
                <w:spacing w:val="-3"/>
                <w:lang w:val="es-EC"/>
              </w:rPr>
              <w:t>estipulado</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también</w:t>
            </w:r>
            <w:r w:rsidR="007D17DD" w:rsidRPr="009303BC">
              <w:rPr>
                <w:spacing w:val="-3"/>
                <w:lang w:val="es-EC"/>
              </w:rPr>
              <w:t xml:space="preserve"> </w:t>
            </w:r>
            <w:r w:rsidRPr="009303BC">
              <w:rPr>
                <w:spacing w:val="-3"/>
                <w:lang w:val="es-EC"/>
              </w:rPr>
              <w:t>estipulada</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007D17DD" w:rsidRPr="009303BC">
              <w:rPr>
                <w:b/>
                <w:spacing w:val="-3"/>
                <w:lang w:val="es-EC"/>
              </w:rPr>
              <w:t xml:space="preserve"> </w:t>
            </w:r>
            <w:r w:rsidRPr="009303BC">
              <w:rPr>
                <w:spacing w:val="-3"/>
                <w:lang w:val="es-EC"/>
              </w:rPr>
              <w:t>contra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presentación</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Garantía</w:t>
            </w:r>
            <w:r w:rsidR="007D17DD" w:rsidRPr="009303BC">
              <w:rPr>
                <w:spacing w:val="-3"/>
                <w:lang w:val="es-EC"/>
              </w:rPr>
              <w:t xml:space="preserve"> </w:t>
            </w:r>
            <w:r w:rsidRPr="009303BC">
              <w:rPr>
                <w:spacing w:val="-3"/>
                <w:lang w:val="es-EC"/>
              </w:rPr>
              <w:t>Bancaria</w:t>
            </w:r>
            <w:r w:rsidR="007D17DD" w:rsidRPr="009303BC">
              <w:rPr>
                <w:spacing w:val="-3"/>
                <w:lang w:val="es-EC"/>
              </w:rPr>
              <w:t xml:space="preserve"> </w:t>
            </w:r>
            <w:r w:rsidRPr="009303BC">
              <w:rPr>
                <w:spacing w:val="-3"/>
                <w:lang w:val="es-EC"/>
              </w:rPr>
              <w:t>Incondicional</w:t>
            </w:r>
            <w:r w:rsidR="007D17DD" w:rsidRPr="009303BC">
              <w:rPr>
                <w:spacing w:val="-3"/>
                <w:lang w:val="es-EC"/>
              </w:rPr>
              <w:t xml:space="preserve"> </w:t>
            </w:r>
            <w:r w:rsidRPr="009303BC">
              <w:rPr>
                <w:spacing w:val="-3"/>
                <w:lang w:val="es-EC"/>
              </w:rPr>
              <w:t>emitida</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forma</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banco</w:t>
            </w:r>
            <w:r w:rsidR="007D17DD" w:rsidRPr="009303BC">
              <w:rPr>
                <w:spacing w:val="-3"/>
                <w:lang w:val="es-EC"/>
              </w:rPr>
              <w:t xml:space="preserve"> </w:t>
            </w:r>
            <w:r w:rsidRPr="009303BC">
              <w:rPr>
                <w:spacing w:val="-3"/>
                <w:lang w:val="es-EC"/>
              </w:rPr>
              <w:t>aceptables</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mismos</w:t>
            </w:r>
            <w:r w:rsidR="007D17DD" w:rsidRPr="009303BC">
              <w:rPr>
                <w:spacing w:val="-3"/>
                <w:lang w:val="es-EC"/>
              </w:rPr>
              <w:t xml:space="preserve"> </w:t>
            </w:r>
            <w:r w:rsidRPr="009303BC">
              <w:rPr>
                <w:spacing w:val="-3"/>
                <w:lang w:val="es-EC"/>
              </w:rPr>
              <w:t>montos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monedas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anticipo.</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garantía</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permanecer</w:t>
            </w:r>
            <w:r w:rsidR="007D17DD" w:rsidRPr="009303BC">
              <w:rPr>
                <w:spacing w:val="-3"/>
                <w:lang w:val="es-EC"/>
              </w:rPr>
              <w:t xml:space="preserve"> </w:t>
            </w:r>
            <w:r w:rsidRPr="009303BC">
              <w:rPr>
                <w:spacing w:val="-3"/>
                <w:lang w:val="es-EC"/>
              </w:rPr>
              <w:t>vigente</w:t>
            </w:r>
            <w:r w:rsidR="007D17DD" w:rsidRPr="009303BC">
              <w:rPr>
                <w:spacing w:val="-3"/>
                <w:lang w:val="es-EC"/>
              </w:rPr>
              <w:t xml:space="preserve"> </w:t>
            </w:r>
            <w:r w:rsidRPr="009303BC">
              <w:rPr>
                <w:spacing w:val="-3"/>
                <w:lang w:val="es-EC"/>
              </w:rPr>
              <w:t>hasta</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anticipo</w:t>
            </w:r>
            <w:r w:rsidR="007D17DD" w:rsidRPr="009303BC">
              <w:rPr>
                <w:spacing w:val="-3"/>
                <w:lang w:val="es-EC"/>
              </w:rPr>
              <w:t xml:space="preserve"> </w:t>
            </w:r>
            <w:r w:rsidRPr="009303BC">
              <w:rPr>
                <w:spacing w:val="-3"/>
                <w:lang w:val="es-EC"/>
              </w:rPr>
              <w:t>pagado</w:t>
            </w:r>
            <w:r w:rsidR="007D17DD" w:rsidRPr="009303BC">
              <w:rPr>
                <w:spacing w:val="-3"/>
                <w:lang w:val="es-EC"/>
              </w:rPr>
              <w:t xml:space="preserve"> </w:t>
            </w:r>
            <w:r w:rsidRPr="009303BC">
              <w:rPr>
                <w:spacing w:val="-3"/>
                <w:lang w:val="es-EC"/>
              </w:rPr>
              <w:t>haya</w:t>
            </w:r>
            <w:r w:rsidR="007D17DD" w:rsidRPr="009303BC">
              <w:rPr>
                <w:spacing w:val="-3"/>
                <w:lang w:val="es-EC"/>
              </w:rPr>
              <w:t xml:space="preserve"> </w:t>
            </w:r>
            <w:r w:rsidRPr="009303BC">
              <w:rPr>
                <w:spacing w:val="-3"/>
                <w:lang w:val="es-EC"/>
              </w:rPr>
              <w:t>sido</w:t>
            </w:r>
            <w:r w:rsidR="007D17DD" w:rsidRPr="009303BC">
              <w:rPr>
                <w:spacing w:val="-3"/>
                <w:lang w:val="es-EC"/>
              </w:rPr>
              <w:t xml:space="preserve"> </w:t>
            </w:r>
            <w:r w:rsidRPr="009303BC">
              <w:rPr>
                <w:spacing w:val="-3"/>
                <w:lang w:val="es-EC"/>
              </w:rPr>
              <w:t>reembolsado,</w:t>
            </w:r>
            <w:r w:rsidR="007D17DD" w:rsidRPr="009303BC">
              <w:rPr>
                <w:spacing w:val="-3"/>
                <w:lang w:val="es-EC"/>
              </w:rPr>
              <w:t xml:space="preserve"> </w:t>
            </w:r>
            <w:r w:rsidRPr="009303BC">
              <w:rPr>
                <w:spacing w:val="-3"/>
                <w:lang w:val="es-EC"/>
              </w:rPr>
              <w:t>pero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monto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garantía</w:t>
            </w:r>
            <w:r w:rsidR="007D17DD" w:rsidRPr="009303BC">
              <w:rPr>
                <w:spacing w:val="-3"/>
                <w:lang w:val="es-EC"/>
              </w:rPr>
              <w:t xml:space="preserve"> </w:t>
            </w:r>
            <w:r w:rsidRPr="009303BC">
              <w:rPr>
                <w:spacing w:val="-3"/>
                <w:lang w:val="es-EC"/>
              </w:rPr>
              <w:t>será</w:t>
            </w:r>
            <w:r w:rsidR="007D17DD" w:rsidRPr="009303BC">
              <w:rPr>
                <w:spacing w:val="-3"/>
                <w:lang w:val="es-EC"/>
              </w:rPr>
              <w:t xml:space="preserve"> </w:t>
            </w:r>
            <w:r w:rsidRPr="009303BC">
              <w:rPr>
                <w:spacing w:val="-3"/>
                <w:lang w:val="es-EC"/>
              </w:rPr>
              <w:t>reducido</w:t>
            </w:r>
            <w:r w:rsidR="007D17DD" w:rsidRPr="009303BC">
              <w:rPr>
                <w:spacing w:val="-3"/>
                <w:lang w:val="es-EC"/>
              </w:rPr>
              <w:t xml:space="preserve"> </w:t>
            </w:r>
            <w:r w:rsidRPr="009303BC">
              <w:rPr>
                <w:spacing w:val="-3"/>
                <w:lang w:val="es-EC"/>
              </w:rPr>
              <w:t>progresivamente</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montos</w:t>
            </w:r>
            <w:r w:rsidR="007D17DD" w:rsidRPr="009303BC">
              <w:rPr>
                <w:spacing w:val="-3"/>
                <w:lang w:val="es-EC"/>
              </w:rPr>
              <w:t xml:space="preserve"> </w:t>
            </w:r>
            <w:r w:rsidRPr="009303BC">
              <w:rPr>
                <w:spacing w:val="-3"/>
                <w:lang w:val="es-EC"/>
              </w:rPr>
              <w:t>reembolsados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anticipo</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devengará</w:t>
            </w:r>
            <w:r w:rsidR="007D17DD" w:rsidRPr="009303BC">
              <w:rPr>
                <w:spacing w:val="-3"/>
                <w:lang w:val="es-EC"/>
              </w:rPr>
              <w:t xml:space="preserve"> </w:t>
            </w:r>
            <w:r w:rsidRPr="009303BC">
              <w:rPr>
                <w:spacing w:val="-3"/>
                <w:lang w:val="es-EC"/>
              </w:rPr>
              <w:t>intereses.</w:t>
            </w:r>
          </w:p>
          <w:p w14:paraId="74BA0A48" w14:textId="6A84B34B" w:rsidR="001377B0" w:rsidRPr="009303BC" w:rsidRDefault="001377B0" w:rsidP="003F79AA">
            <w:pPr>
              <w:suppressAutoHyphens/>
              <w:spacing w:after="200"/>
              <w:ind w:left="612" w:hanging="612"/>
              <w:jc w:val="both"/>
              <w:rPr>
                <w:spacing w:val="-3"/>
                <w:lang w:val="es-EC"/>
              </w:rPr>
            </w:pPr>
            <w:r w:rsidRPr="009303BC">
              <w:rPr>
                <w:spacing w:val="-3"/>
                <w:lang w:val="es-EC"/>
              </w:rPr>
              <w:t>51.2</w:t>
            </w:r>
            <w:r w:rsidRPr="009303BC">
              <w:rPr>
                <w:spacing w:val="-3"/>
                <w:lang w:val="es-EC"/>
              </w:rPr>
              <w:tab/>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usar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anticipo</w:t>
            </w:r>
            <w:r w:rsidR="007D17DD" w:rsidRPr="009303BC">
              <w:rPr>
                <w:spacing w:val="-3"/>
                <w:lang w:val="es-EC"/>
              </w:rPr>
              <w:t xml:space="preserve"> </w:t>
            </w:r>
            <w:r w:rsidRPr="009303BC">
              <w:rPr>
                <w:spacing w:val="-3"/>
                <w:lang w:val="es-EC"/>
              </w:rPr>
              <w:t>únicamente</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pagar</w:t>
            </w:r>
            <w:r w:rsidR="007D17DD" w:rsidRPr="009303BC">
              <w:rPr>
                <w:spacing w:val="-3"/>
                <w:lang w:val="es-EC"/>
              </w:rPr>
              <w:t xml:space="preserve"> </w:t>
            </w:r>
            <w:r w:rsidRPr="009303BC">
              <w:rPr>
                <w:spacing w:val="-3"/>
                <w:lang w:val="es-EC"/>
              </w:rPr>
              <w:t>equipos,</w:t>
            </w:r>
            <w:r w:rsidR="007D17DD" w:rsidRPr="009303BC">
              <w:rPr>
                <w:spacing w:val="-3"/>
                <w:lang w:val="es-EC"/>
              </w:rPr>
              <w:t xml:space="preserve"> </w:t>
            </w:r>
            <w:r w:rsidRPr="009303BC">
              <w:rPr>
                <w:spacing w:val="-3"/>
                <w:lang w:val="es-EC"/>
              </w:rPr>
              <w:t>planta,</w:t>
            </w:r>
            <w:r w:rsidR="007D17DD" w:rsidRPr="009303BC">
              <w:rPr>
                <w:spacing w:val="-3"/>
                <w:lang w:val="es-EC"/>
              </w:rPr>
              <w:t xml:space="preserve"> </w:t>
            </w:r>
            <w:r w:rsidRPr="009303BC">
              <w:rPr>
                <w:spacing w:val="-3"/>
                <w:lang w:val="es-EC"/>
              </w:rPr>
              <w:t>materiales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gastos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movilización</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requieran</w:t>
            </w:r>
            <w:r w:rsidR="007D17DD" w:rsidRPr="009303BC">
              <w:rPr>
                <w:spacing w:val="-3"/>
                <w:lang w:val="es-EC"/>
              </w:rPr>
              <w:t xml:space="preserve"> </w:t>
            </w:r>
            <w:r w:rsidRPr="009303BC">
              <w:rPr>
                <w:spacing w:val="-3"/>
                <w:lang w:val="es-EC"/>
              </w:rPr>
              <w:t>específicamente</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ejecución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demostrar</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ha</w:t>
            </w:r>
            <w:r w:rsidR="007D17DD" w:rsidRPr="009303BC">
              <w:rPr>
                <w:spacing w:val="-3"/>
                <w:lang w:val="es-EC"/>
              </w:rPr>
              <w:t xml:space="preserve"> </w:t>
            </w:r>
            <w:r w:rsidRPr="009303BC">
              <w:rPr>
                <w:spacing w:val="-3"/>
                <w:lang w:val="es-EC"/>
              </w:rPr>
              <w:t>utilizado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anticipo</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lastRenderedPageBreak/>
              <w:t>tales</w:t>
            </w:r>
            <w:r w:rsidR="007D17DD" w:rsidRPr="009303BC">
              <w:rPr>
                <w:spacing w:val="-3"/>
                <w:lang w:val="es-EC"/>
              </w:rPr>
              <w:t xml:space="preserve"> </w:t>
            </w:r>
            <w:r w:rsidRPr="009303BC">
              <w:rPr>
                <w:spacing w:val="-3"/>
                <w:lang w:val="es-EC"/>
              </w:rPr>
              <w:t>fines</w:t>
            </w:r>
            <w:r w:rsidR="007D17DD" w:rsidRPr="009303BC">
              <w:rPr>
                <w:spacing w:val="-3"/>
                <w:lang w:val="es-EC"/>
              </w:rPr>
              <w:t xml:space="preserve"> </w:t>
            </w:r>
            <w:r w:rsidRPr="009303BC">
              <w:rPr>
                <w:spacing w:val="-3"/>
                <w:lang w:val="es-EC"/>
              </w:rPr>
              <w:t>mediante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presentación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copias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facturas</w:t>
            </w:r>
            <w:r w:rsidR="007D17DD" w:rsidRPr="009303BC">
              <w:rPr>
                <w:spacing w:val="-3"/>
                <w:lang w:val="es-EC"/>
              </w:rPr>
              <w:t xml:space="preserve"> </w:t>
            </w:r>
            <w:r w:rsidRPr="009303BC">
              <w:rPr>
                <w:spacing w:val="-3"/>
                <w:lang w:val="es-EC"/>
              </w:rPr>
              <w:t>u</w:t>
            </w:r>
            <w:r w:rsidR="007D17DD" w:rsidRPr="009303BC">
              <w:rPr>
                <w:spacing w:val="-3"/>
                <w:lang w:val="es-EC"/>
              </w:rPr>
              <w:t xml:space="preserve"> </w:t>
            </w:r>
            <w:r w:rsidRPr="009303BC">
              <w:rPr>
                <w:spacing w:val="-3"/>
                <w:lang w:val="es-EC"/>
              </w:rPr>
              <w:t>otros</w:t>
            </w:r>
            <w:r w:rsidR="007D17DD" w:rsidRPr="009303BC">
              <w:rPr>
                <w:spacing w:val="-3"/>
                <w:lang w:val="es-EC"/>
              </w:rPr>
              <w:t xml:space="preserve"> </w:t>
            </w:r>
            <w:r w:rsidRPr="009303BC">
              <w:rPr>
                <w:spacing w:val="-3"/>
                <w:lang w:val="es-EC"/>
              </w:rPr>
              <w:t>documentos</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00F451E9" w:rsidRPr="009303BC">
              <w:rPr>
                <w:spacing w:val="-3"/>
                <w:lang w:val="es-EC"/>
              </w:rPr>
              <w:t>Gerente de Proyecto</w:t>
            </w:r>
            <w:r w:rsidRPr="009303BC">
              <w:rPr>
                <w:spacing w:val="-3"/>
                <w:lang w:val="es-EC"/>
              </w:rPr>
              <w:t>.</w:t>
            </w:r>
          </w:p>
          <w:p w14:paraId="20296697" w14:textId="6C8E10A7" w:rsidR="001377B0" w:rsidRPr="009303BC" w:rsidRDefault="001377B0" w:rsidP="003F79AA">
            <w:pPr>
              <w:suppressAutoHyphens/>
              <w:spacing w:after="200"/>
              <w:ind w:left="612" w:hanging="612"/>
              <w:jc w:val="both"/>
              <w:rPr>
                <w:spacing w:val="-3"/>
                <w:lang w:val="es-EC"/>
              </w:rPr>
            </w:pPr>
            <w:r w:rsidRPr="009303BC">
              <w:rPr>
                <w:spacing w:val="-3"/>
                <w:lang w:val="es-EC"/>
              </w:rPr>
              <w:t>51.3</w:t>
            </w:r>
            <w:r w:rsidRPr="009303BC">
              <w:rPr>
                <w:spacing w:val="-3"/>
                <w:lang w:val="es-EC"/>
              </w:rPr>
              <w:tab/>
              <w:t>El</w:t>
            </w:r>
            <w:r w:rsidR="007D17DD" w:rsidRPr="009303BC">
              <w:rPr>
                <w:spacing w:val="-3"/>
                <w:lang w:val="es-EC"/>
              </w:rPr>
              <w:t xml:space="preserve"> </w:t>
            </w:r>
            <w:r w:rsidRPr="009303BC">
              <w:rPr>
                <w:spacing w:val="-3"/>
                <w:lang w:val="es-EC"/>
              </w:rPr>
              <w:t>anticipo</w:t>
            </w:r>
            <w:r w:rsidR="007D17DD" w:rsidRPr="009303BC">
              <w:rPr>
                <w:spacing w:val="-3"/>
                <w:lang w:val="es-EC"/>
              </w:rPr>
              <w:t xml:space="preserve"> </w:t>
            </w:r>
            <w:r w:rsidRPr="009303BC">
              <w:rPr>
                <w:spacing w:val="-3"/>
                <w:lang w:val="es-EC"/>
              </w:rPr>
              <w:t>será</w:t>
            </w:r>
            <w:r w:rsidR="007D17DD" w:rsidRPr="009303BC">
              <w:rPr>
                <w:spacing w:val="-3"/>
                <w:lang w:val="es-EC"/>
              </w:rPr>
              <w:t xml:space="preserve"> </w:t>
            </w:r>
            <w:r w:rsidRPr="009303BC">
              <w:rPr>
                <w:spacing w:val="-3"/>
                <w:lang w:val="es-EC"/>
              </w:rPr>
              <w:t>reembolsado</w:t>
            </w:r>
            <w:r w:rsidR="007D17DD" w:rsidRPr="009303BC">
              <w:rPr>
                <w:spacing w:val="-3"/>
                <w:lang w:val="es-EC"/>
              </w:rPr>
              <w:t xml:space="preserve"> </w:t>
            </w:r>
            <w:r w:rsidRPr="009303BC">
              <w:rPr>
                <w:spacing w:val="-3"/>
                <w:lang w:val="es-EC"/>
              </w:rPr>
              <w:t>mediante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deducción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montos</w:t>
            </w:r>
            <w:r w:rsidR="007D17DD" w:rsidRPr="009303BC">
              <w:rPr>
                <w:spacing w:val="-3"/>
                <w:lang w:val="es-EC"/>
              </w:rPr>
              <w:t xml:space="preserve"> </w:t>
            </w:r>
            <w:r w:rsidRPr="009303BC">
              <w:rPr>
                <w:spacing w:val="-3"/>
                <w:lang w:val="es-EC"/>
              </w:rPr>
              <w:t>proporcionales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pagos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adeuden</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conformidad</w:t>
            </w:r>
            <w:r w:rsidR="007D17DD" w:rsidRPr="009303BC">
              <w:rPr>
                <w:spacing w:val="-3"/>
                <w:lang w:val="es-EC"/>
              </w:rPr>
              <w:t xml:space="preserve"> </w:t>
            </w:r>
            <w:r w:rsidRPr="009303BC">
              <w:rPr>
                <w:spacing w:val="-3"/>
                <w:lang w:val="es-EC"/>
              </w:rPr>
              <w:t>con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valoración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porcentaje</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haya</w:t>
            </w:r>
            <w:r w:rsidR="007D17DD" w:rsidRPr="009303BC">
              <w:rPr>
                <w:spacing w:val="-3"/>
                <w:lang w:val="es-EC"/>
              </w:rPr>
              <w:t xml:space="preserve"> </w:t>
            </w:r>
            <w:r w:rsidRPr="009303BC">
              <w:rPr>
                <w:spacing w:val="-3"/>
                <w:lang w:val="es-EC"/>
              </w:rPr>
              <w:t>sido</w:t>
            </w:r>
            <w:r w:rsidR="007D17DD" w:rsidRPr="009303BC">
              <w:rPr>
                <w:spacing w:val="-3"/>
                <w:lang w:val="es-EC"/>
              </w:rPr>
              <w:t xml:space="preserve"> </w:t>
            </w:r>
            <w:r w:rsidRPr="009303BC">
              <w:rPr>
                <w:spacing w:val="-3"/>
                <w:lang w:val="es-EC"/>
              </w:rPr>
              <w:t>terminado.</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tomarán</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cuenta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anticipo</w:t>
            </w:r>
            <w:r w:rsidR="007D17DD" w:rsidRPr="009303BC">
              <w:rPr>
                <w:spacing w:val="-3"/>
                <w:lang w:val="es-EC"/>
              </w:rPr>
              <w:t xml:space="preserve"> </w:t>
            </w:r>
            <w:r w:rsidRPr="009303BC">
              <w:rPr>
                <w:spacing w:val="-3"/>
                <w:lang w:val="es-EC"/>
              </w:rPr>
              <w:t>ni</w:t>
            </w:r>
            <w:r w:rsidR="007D17DD" w:rsidRPr="009303BC">
              <w:rPr>
                <w:spacing w:val="-3"/>
                <w:lang w:val="es-EC"/>
              </w:rPr>
              <w:t xml:space="preserve"> </w:t>
            </w:r>
            <w:r w:rsidRPr="009303BC">
              <w:rPr>
                <w:spacing w:val="-3"/>
                <w:lang w:val="es-EC"/>
              </w:rPr>
              <w:t>sus</w:t>
            </w:r>
            <w:r w:rsidR="007D17DD" w:rsidRPr="009303BC">
              <w:rPr>
                <w:spacing w:val="-3"/>
                <w:lang w:val="es-EC"/>
              </w:rPr>
              <w:t xml:space="preserve"> </w:t>
            </w:r>
            <w:r w:rsidRPr="009303BC">
              <w:rPr>
                <w:spacing w:val="-3"/>
                <w:lang w:val="es-EC"/>
              </w:rPr>
              <w:t>reembolsos</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determinar</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valoración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trabajos</w:t>
            </w:r>
            <w:r w:rsidR="007D17DD" w:rsidRPr="009303BC">
              <w:rPr>
                <w:spacing w:val="-3"/>
                <w:lang w:val="es-EC"/>
              </w:rPr>
              <w:t xml:space="preserve"> </w:t>
            </w:r>
            <w:r w:rsidRPr="009303BC">
              <w:rPr>
                <w:spacing w:val="-3"/>
                <w:lang w:val="es-EC"/>
              </w:rPr>
              <w:t>realizados,</w:t>
            </w:r>
            <w:r w:rsidR="007D17DD" w:rsidRPr="009303BC">
              <w:rPr>
                <w:spacing w:val="-3"/>
                <w:lang w:val="es-EC"/>
              </w:rPr>
              <w:t xml:space="preserve"> </w:t>
            </w:r>
            <w:r w:rsidRPr="009303BC">
              <w:rPr>
                <w:spacing w:val="-3"/>
                <w:lang w:val="es-EC"/>
              </w:rPr>
              <w:t>Variaciones,</w:t>
            </w:r>
            <w:r w:rsidR="007D17DD" w:rsidRPr="009303BC">
              <w:rPr>
                <w:spacing w:val="-3"/>
                <w:lang w:val="es-EC"/>
              </w:rPr>
              <w:t xml:space="preserve"> </w:t>
            </w:r>
            <w:r w:rsidRPr="009303BC">
              <w:rPr>
                <w:spacing w:val="-3"/>
                <w:lang w:val="es-EC"/>
              </w:rPr>
              <w:t>ajuste</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precios,</w:t>
            </w:r>
            <w:r w:rsidR="007D17DD" w:rsidRPr="009303BC">
              <w:rPr>
                <w:spacing w:val="-3"/>
                <w:lang w:val="es-EC"/>
              </w:rPr>
              <w:t xml:space="preserve"> </w:t>
            </w:r>
            <w:r w:rsidRPr="009303BC">
              <w:rPr>
                <w:spacing w:val="-3"/>
                <w:lang w:val="es-EC"/>
              </w:rPr>
              <w:t>eventos</w:t>
            </w:r>
            <w:r w:rsidR="007D17DD" w:rsidRPr="009303BC">
              <w:rPr>
                <w:spacing w:val="-3"/>
                <w:lang w:val="es-EC"/>
              </w:rPr>
              <w:t xml:space="preserve"> </w:t>
            </w:r>
            <w:r w:rsidRPr="009303BC">
              <w:rPr>
                <w:spacing w:val="-3"/>
                <w:lang w:val="es-EC"/>
              </w:rPr>
              <w:t>compensables,</w:t>
            </w:r>
            <w:r w:rsidR="007D17DD" w:rsidRPr="009303BC">
              <w:rPr>
                <w:spacing w:val="-3"/>
                <w:lang w:val="es-EC"/>
              </w:rPr>
              <w:t xml:space="preserve"> </w:t>
            </w:r>
            <w:r w:rsidRPr="009303BC">
              <w:rPr>
                <w:spacing w:val="-3"/>
                <w:lang w:val="es-EC"/>
              </w:rPr>
              <w:t>bonificaciones,</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liquidación</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daños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perjuicios.</w:t>
            </w:r>
          </w:p>
        </w:tc>
      </w:tr>
      <w:tr w:rsidR="001377B0" w:rsidRPr="009303BC" w14:paraId="6E7C628A" w14:textId="77777777" w:rsidTr="2B5E3ACD">
        <w:trPr>
          <w:gridAfter w:val="2"/>
          <w:wAfter w:w="1010" w:type="dxa"/>
        </w:trPr>
        <w:tc>
          <w:tcPr>
            <w:tcW w:w="2177" w:type="dxa"/>
          </w:tcPr>
          <w:p w14:paraId="24D67345" w14:textId="548E20CD" w:rsidR="001377B0" w:rsidRPr="009303BC" w:rsidRDefault="001377B0" w:rsidP="003F79AA">
            <w:pPr>
              <w:pStyle w:val="SectionVHeading3"/>
              <w:rPr>
                <w:lang w:val="es-EC"/>
              </w:rPr>
            </w:pPr>
            <w:bookmarkStart w:id="229" w:name="_Toc399832293"/>
            <w:r w:rsidRPr="009303BC">
              <w:rPr>
                <w:lang w:val="es-EC"/>
              </w:rPr>
              <w:lastRenderedPageBreak/>
              <w:t>52.</w:t>
            </w:r>
            <w:r w:rsidRPr="009303BC">
              <w:rPr>
                <w:lang w:val="es-EC"/>
              </w:rPr>
              <w:tab/>
              <w:t>Garantías</w:t>
            </w:r>
            <w:bookmarkEnd w:id="229"/>
          </w:p>
        </w:tc>
        <w:tc>
          <w:tcPr>
            <w:tcW w:w="6470" w:type="dxa"/>
            <w:gridSpan w:val="2"/>
          </w:tcPr>
          <w:p w14:paraId="5210EDB7" w14:textId="29B3E168" w:rsidR="001377B0" w:rsidRPr="009303BC" w:rsidRDefault="001377B0" w:rsidP="005D07DA">
            <w:pPr>
              <w:suppressAutoHyphens/>
              <w:spacing w:after="200"/>
              <w:ind w:left="612" w:hanging="612"/>
              <w:jc w:val="both"/>
              <w:rPr>
                <w:spacing w:val="-3"/>
                <w:lang w:val="es-EC"/>
              </w:rPr>
            </w:pPr>
            <w:r w:rsidRPr="009303BC">
              <w:rPr>
                <w:spacing w:val="-3"/>
                <w:lang w:val="es-EC"/>
              </w:rPr>
              <w:t>52.1</w:t>
            </w:r>
            <w:r w:rsidRPr="009303BC">
              <w:rPr>
                <w:spacing w:val="-3"/>
                <w:lang w:val="es-EC"/>
              </w:rPr>
              <w:tab/>
            </w:r>
            <w:r w:rsidR="00A03C2C" w:rsidRPr="009303BC">
              <w:rPr>
                <w:spacing w:val="-3"/>
                <w:lang w:val="es-EC"/>
              </w:rPr>
              <w:t xml:space="preserve">El Contratista deberá proporcionar al Contratante la Garantía de Cumplimiento, y si así se </w:t>
            </w:r>
            <w:r w:rsidR="00A03C2C" w:rsidRPr="009303BC">
              <w:rPr>
                <w:b/>
                <w:spacing w:val="-3"/>
                <w:lang w:val="es-EC"/>
              </w:rPr>
              <w:t>especifica en las CPC</w:t>
            </w:r>
            <w:r w:rsidR="00A03C2C" w:rsidRPr="009303BC">
              <w:rPr>
                <w:spacing w:val="-3"/>
                <w:lang w:val="es-EC"/>
              </w:rPr>
              <w:t xml:space="preserve"> una Garantía de Cumplimiento ASSS, a más tardar en la fecha definida en la Carta de Aceptación y por el monto </w:t>
            </w:r>
            <w:r w:rsidR="00A03C2C" w:rsidRPr="009303BC">
              <w:rPr>
                <w:b/>
                <w:spacing w:val="-3"/>
                <w:lang w:val="es-EC"/>
              </w:rPr>
              <w:t>estipulado en las CPC</w:t>
            </w:r>
            <w:r w:rsidR="00A03C2C" w:rsidRPr="009303BC">
              <w:rPr>
                <w:spacing w:val="-3"/>
                <w:lang w:val="es-EC"/>
              </w:rPr>
              <w:t>, emitida por un banco o compañía afianzadora aceptables para el Contratante y expresada en los tipos y proporciones de monedas en que deba pagarse el Precio del Contrato. La validez de la Garantía de Cumplimiento excederá en veintiocho (28) días la fecha de emisión del Certificado de Terminación de las Obras en el caso de una garantía bancaria, y excederá en un año dicha fecha en el caso de una Fianza de Cumplimiento.</w:t>
            </w:r>
          </w:p>
        </w:tc>
      </w:tr>
      <w:tr w:rsidR="001377B0" w:rsidRPr="009303BC" w14:paraId="44B5F919" w14:textId="77777777" w:rsidTr="2B5E3ACD">
        <w:trPr>
          <w:gridAfter w:val="1"/>
          <w:wAfter w:w="726" w:type="dxa"/>
        </w:trPr>
        <w:tc>
          <w:tcPr>
            <w:tcW w:w="2177" w:type="dxa"/>
          </w:tcPr>
          <w:p w14:paraId="34DD38E7" w14:textId="7FD108AE" w:rsidR="001377B0" w:rsidRPr="009303BC" w:rsidRDefault="001377B0" w:rsidP="003F79AA">
            <w:pPr>
              <w:pStyle w:val="SectionVHeading3"/>
              <w:rPr>
                <w:lang w:val="es-EC"/>
              </w:rPr>
            </w:pPr>
            <w:bookmarkStart w:id="230" w:name="_Toc399832294"/>
            <w:r w:rsidRPr="009303BC">
              <w:rPr>
                <w:lang w:val="es-EC"/>
              </w:rPr>
              <w:t>53.</w:t>
            </w:r>
            <w:r w:rsidRPr="009303BC">
              <w:rPr>
                <w:lang w:val="es-EC"/>
              </w:rPr>
              <w:tab/>
            </w:r>
            <w:bookmarkEnd w:id="230"/>
            <w:r w:rsidR="00DD2F75" w:rsidRPr="009303BC">
              <w:rPr>
                <w:lang w:val="es-EC"/>
              </w:rPr>
              <w:t>Trabajos</w:t>
            </w:r>
            <w:r w:rsidR="007D17DD" w:rsidRPr="009303BC">
              <w:rPr>
                <w:lang w:val="es-EC"/>
              </w:rPr>
              <w:t xml:space="preserve"> </w:t>
            </w:r>
            <w:r w:rsidR="00DD2F75" w:rsidRPr="009303BC">
              <w:rPr>
                <w:lang w:val="es-EC"/>
              </w:rPr>
              <w:t>por</w:t>
            </w:r>
            <w:r w:rsidR="007D17DD" w:rsidRPr="009303BC">
              <w:rPr>
                <w:lang w:val="es-EC"/>
              </w:rPr>
              <w:t xml:space="preserve"> </w:t>
            </w:r>
            <w:r w:rsidR="00DD2F75" w:rsidRPr="009303BC">
              <w:rPr>
                <w:lang w:val="es-EC"/>
              </w:rPr>
              <w:t>Administración</w:t>
            </w:r>
          </w:p>
        </w:tc>
        <w:tc>
          <w:tcPr>
            <w:tcW w:w="6754" w:type="dxa"/>
            <w:gridSpan w:val="3"/>
          </w:tcPr>
          <w:p w14:paraId="25DCB7A2" w14:textId="2F2A314D" w:rsidR="001377B0" w:rsidRPr="009303BC" w:rsidRDefault="001377B0" w:rsidP="003F79AA">
            <w:pPr>
              <w:suppressAutoHyphens/>
              <w:spacing w:after="200"/>
              <w:ind w:left="612" w:hanging="612"/>
              <w:jc w:val="both"/>
              <w:rPr>
                <w:spacing w:val="-3"/>
                <w:lang w:val="es-EC"/>
              </w:rPr>
            </w:pPr>
            <w:r w:rsidRPr="009303BC">
              <w:rPr>
                <w:spacing w:val="-3"/>
                <w:lang w:val="es-EC"/>
              </w:rPr>
              <w:t>53.1</w:t>
            </w:r>
            <w:r w:rsidRPr="009303BC">
              <w:rPr>
                <w:spacing w:val="-3"/>
                <w:lang w:val="es-EC"/>
              </w:rPr>
              <w:tab/>
              <w:t>Cuando</w:t>
            </w:r>
            <w:r w:rsidR="007D17DD" w:rsidRPr="009303BC">
              <w:rPr>
                <w:spacing w:val="-3"/>
                <w:lang w:val="es-EC"/>
              </w:rPr>
              <w:t xml:space="preserve"> </w:t>
            </w:r>
            <w:r w:rsidRPr="009303BC">
              <w:rPr>
                <w:spacing w:val="-3"/>
                <w:lang w:val="es-EC"/>
              </w:rPr>
              <w:t>corresponda,</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precios</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00DD2F75" w:rsidRPr="009303BC">
              <w:rPr>
                <w:spacing w:val="-3"/>
                <w:lang w:val="es-EC"/>
              </w:rPr>
              <w:t>Trabajos</w:t>
            </w:r>
            <w:r w:rsidR="007D17DD" w:rsidRPr="009303BC">
              <w:rPr>
                <w:spacing w:val="-3"/>
                <w:lang w:val="es-EC"/>
              </w:rPr>
              <w:t xml:space="preserve"> </w:t>
            </w:r>
            <w:r w:rsidR="00DD2F75" w:rsidRPr="009303BC">
              <w:rPr>
                <w:spacing w:val="-3"/>
                <w:lang w:val="es-EC"/>
              </w:rPr>
              <w:t>por</w:t>
            </w:r>
            <w:r w:rsidR="007D17DD" w:rsidRPr="009303BC">
              <w:rPr>
                <w:spacing w:val="-3"/>
                <w:lang w:val="es-EC"/>
              </w:rPr>
              <w:t xml:space="preserve"> </w:t>
            </w:r>
            <w:r w:rsidR="00DD2F75" w:rsidRPr="009303BC">
              <w:rPr>
                <w:spacing w:val="-3"/>
                <w:lang w:val="es-EC"/>
              </w:rPr>
              <w:t>Administración</w:t>
            </w:r>
            <w:r w:rsidR="007D17DD" w:rsidRPr="009303BC">
              <w:rPr>
                <w:spacing w:val="-3"/>
                <w:lang w:val="es-EC"/>
              </w:rPr>
              <w:t xml:space="preserve"> </w:t>
            </w:r>
            <w:r w:rsidRPr="009303BC">
              <w:rPr>
                <w:spacing w:val="-3"/>
                <w:lang w:val="es-EC"/>
              </w:rPr>
              <w:t>indicadas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Oferta</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aplicarán</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pequeñas</w:t>
            </w:r>
            <w:r w:rsidR="007D17DD" w:rsidRPr="009303BC">
              <w:rPr>
                <w:spacing w:val="-3"/>
                <w:lang w:val="es-EC"/>
              </w:rPr>
              <w:t xml:space="preserve"> </w:t>
            </w:r>
            <w:r w:rsidRPr="009303BC">
              <w:rPr>
                <w:spacing w:val="-3"/>
                <w:lang w:val="es-EC"/>
              </w:rPr>
              <w:t>cantidades</w:t>
            </w:r>
            <w:r w:rsidR="007D17DD" w:rsidRPr="009303BC">
              <w:rPr>
                <w:spacing w:val="-3"/>
                <w:lang w:val="es-EC"/>
              </w:rPr>
              <w:t xml:space="preserve"> </w:t>
            </w:r>
            <w:r w:rsidRPr="009303BC">
              <w:rPr>
                <w:spacing w:val="-3"/>
                <w:lang w:val="es-EC"/>
              </w:rPr>
              <w:t>adicionales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trabajo</w:t>
            </w:r>
            <w:r w:rsidR="007D17DD" w:rsidRPr="009303BC">
              <w:rPr>
                <w:spacing w:val="-3"/>
                <w:lang w:val="es-EC"/>
              </w:rPr>
              <w:t xml:space="preserve"> </w:t>
            </w:r>
            <w:r w:rsidRPr="009303BC">
              <w:rPr>
                <w:spacing w:val="-3"/>
                <w:lang w:val="es-EC"/>
              </w:rPr>
              <w:t>sólo</w:t>
            </w:r>
            <w:r w:rsidR="007D17DD" w:rsidRPr="009303BC">
              <w:rPr>
                <w:spacing w:val="-3"/>
                <w:lang w:val="es-EC"/>
              </w:rPr>
              <w:t xml:space="preserve"> </w:t>
            </w:r>
            <w:r w:rsidRPr="009303BC">
              <w:rPr>
                <w:spacing w:val="-3"/>
                <w:lang w:val="es-EC"/>
              </w:rPr>
              <w:t>cuando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hubiera</w:t>
            </w:r>
            <w:r w:rsidR="007D17DD" w:rsidRPr="009303BC">
              <w:rPr>
                <w:spacing w:val="-3"/>
                <w:lang w:val="es-EC"/>
              </w:rPr>
              <w:t xml:space="preserve"> </w:t>
            </w:r>
            <w:r w:rsidRPr="009303BC">
              <w:rPr>
                <w:spacing w:val="-3"/>
                <w:lang w:val="es-EC"/>
              </w:rPr>
              <w:t>impartido</w:t>
            </w:r>
            <w:r w:rsidR="007D17DD" w:rsidRPr="009303BC">
              <w:rPr>
                <w:spacing w:val="-3"/>
                <w:lang w:val="es-EC"/>
              </w:rPr>
              <w:t xml:space="preserve"> </w:t>
            </w:r>
            <w:r w:rsidRPr="009303BC">
              <w:rPr>
                <w:spacing w:val="-3"/>
                <w:lang w:val="es-EC"/>
              </w:rPr>
              <w:t>instrucciones</w:t>
            </w:r>
            <w:r w:rsidR="007D17DD" w:rsidRPr="009303BC">
              <w:rPr>
                <w:spacing w:val="-3"/>
                <w:lang w:val="es-EC"/>
              </w:rPr>
              <w:t xml:space="preserve"> </w:t>
            </w:r>
            <w:r w:rsidRPr="009303BC">
              <w:rPr>
                <w:spacing w:val="-3"/>
                <w:lang w:val="es-EC"/>
              </w:rPr>
              <w:t>previamente</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escrito</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ejecución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trabajos</w:t>
            </w:r>
            <w:r w:rsidR="007D17DD" w:rsidRPr="009303BC">
              <w:rPr>
                <w:spacing w:val="-3"/>
                <w:lang w:val="es-EC"/>
              </w:rPr>
              <w:t xml:space="preserve"> </w:t>
            </w:r>
            <w:r w:rsidRPr="009303BC">
              <w:rPr>
                <w:spacing w:val="-3"/>
                <w:lang w:val="es-EC"/>
              </w:rPr>
              <w:t>adicionales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han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pagar</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esa</w:t>
            </w:r>
            <w:r w:rsidR="007D17DD" w:rsidRPr="009303BC">
              <w:rPr>
                <w:spacing w:val="-3"/>
                <w:lang w:val="es-EC"/>
              </w:rPr>
              <w:t xml:space="preserve"> </w:t>
            </w:r>
            <w:r w:rsidRPr="009303BC">
              <w:rPr>
                <w:spacing w:val="-3"/>
                <w:lang w:val="es-EC"/>
              </w:rPr>
              <w:t>manera.</w:t>
            </w:r>
          </w:p>
          <w:p w14:paraId="1F7D80CB" w14:textId="4AB01F8D" w:rsidR="001377B0" w:rsidRPr="009303BC" w:rsidRDefault="001377B0" w:rsidP="003F79AA">
            <w:pPr>
              <w:suppressAutoHyphens/>
              <w:spacing w:after="200"/>
              <w:ind w:left="612" w:hanging="612"/>
              <w:jc w:val="both"/>
              <w:rPr>
                <w:spacing w:val="-3"/>
                <w:lang w:val="es-EC"/>
              </w:rPr>
            </w:pPr>
            <w:r w:rsidRPr="009303BC">
              <w:rPr>
                <w:spacing w:val="-3"/>
                <w:lang w:val="es-EC"/>
              </w:rPr>
              <w:t>53.2</w:t>
            </w:r>
            <w:r w:rsidRPr="009303BC">
              <w:rPr>
                <w:spacing w:val="-3"/>
                <w:lang w:val="es-EC"/>
              </w:rPr>
              <w:tab/>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dejar</w:t>
            </w:r>
            <w:r w:rsidR="007D17DD" w:rsidRPr="009303BC">
              <w:rPr>
                <w:spacing w:val="-3"/>
                <w:lang w:val="es-EC"/>
              </w:rPr>
              <w:t xml:space="preserve"> </w:t>
            </w:r>
            <w:r w:rsidRPr="009303BC">
              <w:rPr>
                <w:spacing w:val="-3"/>
                <w:lang w:val="es-EC"/>
              </w:rPr>
              <w:t>constancia</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formularios</w:t>
            </w:r>
            <w:r w:rsidR="007D17DD" w:rsidRPr="009303BC">
              <w:rPr>
                <w:spacing w:val="-3"/>
                <w:lang w:val="es-EC"/>
              </w:rPr>
              <w:t xml:space="preserve"> </w:t>
            </w:r>
            <w:r w:rsidRPr="009303BC">
              <w:rPr>
                <w:spacing w:val="-3"/>
                <w:lang w:val="es-EC"/>
              </w:rPr>
              <w:t>aprobados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todo</w:t>
            </w:r>
            <w:r w:rsidR="007D17DD" w:rsidRPr="009303BC">
              <w:rPr>
                <w:spacing w:val="-3"/>
                <w:lang w:val="es-EC"/>
              </w:rPr>
              <w:t xml:space="preserve"> </w:t>
            </w:r>
            <w:r w:rsidRPr="009303BC">
              <w:rPr>
                <w:spacing w:val="-3"/>
                <w:lang w:val="es-EC"/>
              </w:rPr>
              <w:t>trabajo</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deba</w:t>
            </w:r>
            <w:r w:rsidR="007D17DD" w:rsidRPr="009303BC">
              <w:rPr>
                <w:spacing w:val="-3"/>
                <w:lang w:val="es-EC"/>
              </w:rPr>
              <w:t xml:space="preserve"> </w:t>
            </w:r>
            <w:r w:rsidRPr="009303BC">
              <w:rPr>
                <w:spacing w:val="-3"/>
                <w:lang w:val="es-EC"/>
              </w:rPr>
              <w:t>pagarse</w:t>
            </w:r>
            <w:r w:rsidR="007D17DD" w:rsidRPr="009303BC">
              <w:rPr>
                <w:spacing w:val="-3"/>
                <w:lang w:val="es-EC"/>
              </w:rPr>
              <w:t xml:space="preserve"> </w:t>
            </w:r>
            <w:r w:rsidRPr="009303BC">
              <w:rPr>
                <w:spacing w:val="-3"/>
                <w:lang w:val="es-EC"/>
              </w:rPr>
              <w:t>como</w:t>
            </w:r>
            <w:r w:rsidR="007D17DD" w:rsidRPr="009303BC">
              <w:rPr>
                <w:spacing w:val="-3"/>
                <w:lang w:val="es-EC"/>
              </w:rPr>
              <w:t xml:space="preserve"> </w:t>
            </w:r>
            <w:r w:rsidR="00DD2F75" w:rsidRPr="009303BC">
              <w:rPr>
                <w:spacing w:val="-3"/>
                <w:lang w:val="es-EC"/>
              </w:rPr>
              <w:t>Trabajos</w:t>
            </w:r>
            <w:r w:rsidR="007D17DD" w:rsidRPr="009303BC">
              <w:rPr>
                <w:spacing w:val="-3"/>
                <w:lang w:val="es-EC"/>
              </w:rPr>
              <w:t xml:space="preserve"> </w:t>
            </w:r>
            <w:r w:rsidR="00DD2F75" w:rsidRPr="009303BC">
              <w:rPr>
                <w:spacing w:val="-3"/>
                <w:lang w:val="es-EC"/>
              </w:rPr>
              <w:t>por</w:t>
            </w:r>
            <w:r w:rsidR="007D17DD" w:rsidRPr="009303BC">
              <w:rPr>
                <w:spacing w:val="-3"/>
                <w:lang w:val="es-EC"/>
              </w:rPr>
              <w:t xml:space="preserve"> </w:t>
            </w:r>
            <w:r w:rsidR="00DD2F75" w:rsidRPr="009303BC">
              <w:rPr>
                <w:spacing w:val="-3"/>
                <w:lang w:val="es-EC"/>
              </w:rPr>
              <w:t>Administración</w:t>
            </w:r>
            <w:r w:rsidRPr="009303BC">
              <w:rPr>
                <w:spacing w:val="-3"/>
                <w:lang w:val="es-EC"/>
              </w:rPr>
              <w:t>.</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verificar</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firmar</w:t>
            </w:r>
            <w:r w:rsidR="007D17DD" w:rsidRPr="009303BC">
              <w:rPr>
                <w:spacing w:val="-3"/>
                <w:lang w:val="es-EC"/>
              </w:rPr>
              <w:t xml:space="preserve"> </w:t>
            </w:r>
            <w:r w:rsidRPr="009303BC">
              <w:rPr>
                <w:spacing w:val="-3"/>
                <w:lang w:val="es-EC"/>
              </w:rPr>
              <w:t>dentro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dos</w:t>
            </w:r>
            <w:r w:rsidR="007D17DD" w:rsidRPr="009303BC">
              <w:rPr>
                <w:spacing w:val="-3"/>
                <w:lang w:val="es-EC"/>
              </w:rPr>
              <w:t xml:space="preserve"> </w:t>
            </w:r>
            <w:r w:rsidRPr="009303BC">
              <w:rPr>
                <w:spacing w:val="-3"/>
                <w:lang w:val="es-EC"/>
              </w:rPr>
              <w:t>días</w:t>
            </w:r>
            <w:r w:rsidR="007D17DD" w:rsidRPr="009303BC">
              <w:rPr>
                <w:spacing w:val="-3"/>
                <w:lang w:val="es-EC"/>
              </w:rPr>
              <w:t xml:space="preserve"> </w:t>
            </w:r>
            <w:r w:rsidRPr="009303BC">
              <w:rPr>
                <w:spacing w:val="-3"/>
                <w:lang w:val="es-EC"/>
              </w:rPr>
              <w:t>siguientes</w:t>
            </w:r>
            <w:r w:rsidR="007D17DD" w:rsidRPr="009303BC">
              <w:rPr>
                <w:spacing w:val="-3"/>
                <w:lang w:val="es-EC"/>
              </w:rPr>
              <w:t xml:space="preserve"> </w:t>
            </w:r>
            <w:r w:rsidRPr="009303BC">
              <w:rPr>
                <w:spacing w:val="-3"/>
                <w:lang w:val="es-EC"/>
              </w:rPr>
              <w:t>después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haberse</w:t>
            </w:r>
            <w:r w:rsidR="007D17DD" w:rsidRPr="009303BC">
              <w:rPr>
                <w:spacing w:val="-3"/>
                <w:lang w:val="es-EC"/>
              </w:rPr>
              <w:t xml:space="preserve"> </w:t>
            </w:r>
            <w:r w:rsidRPr="009303BC">
              <w:rPr>
                <w:spacing w:val="-3"/>
                <w:lang w:val="es-EC"/>
              </w:rPr>
              <w:t>realizado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trabajo</w:t>
            </w:r>
            <w:r w:rsidR="007D17DD" w:rsidRPr="009303BC">
              <w:rPr>
                <w:spacing w:val="-3"/>
                <w:lang w:val="es-EC"/>
              </w:rPr>
              <w:t xml:space="preserve"> </w:t>
            </w:r>
            <w:r w:rsidRPr="009303BC">
              <w:rPr>
                <w:spacing w:val="-3"/>
                <w:lang w:val="es-EC"/>
              </w:rPr>
              <w:t>todos</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formularios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llenen</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este</w:t>
            </w:r>
            <w:r w:rsidR="007D17DD" w:rsidRPr="009303BC">
              <w:rPr>
                <w:spacing w:val="-3"/>
                <w:lang w:val="es-EC"/>
              </w:rPr>
              <w:t xml:space="preserve"> </w:t>
            </w:r>
            <w:r w:rsidRPr="009303BC">
              <w:rPr>
                <w:spacing w:val="-3"/>
                <w:lang w:val="es-EC"/>
              </w:rPr>
              <w:t>propósito.</w:t>
            </w:r>
          </w:p>
          <w:p w14:paraId="2CC2B567" w14:textId="2DDDB720" w:rsidR="001377B0" w:rsidRPr="009303BC" w:rsidRDefault="001377B0" w:rsidP="003F79AA">
            <w:pPr>
              <w:suppressAutoHyphens/>
              <w:spacing w:after="200"/>
              <w:ind w:left="612" w:hanging="612"/>
              <w:jc w:val="both"/>
              <w:rPr>
                <w:spacing w:val="-3"/>
                <w:lang w:val="es-EC"/>
              </w:rPr>
            </w:pPr>
            <w:r w:rsidRPr="009303BC">
              <w:rPr>
                <w:spacing w:val="-3"/>
                <w:lang w:val="es-EC"/>
              </w:rPr>
              <w:t>53.3</w:t>
            </w:r>
            <w:r w:rsidRPr="009303BC">
              <w:rPr>
                <w:spacing w:val="-3"/>
                <w:lang w:val="es-EC"/>
              </w:rPr>
              <w:tab/>
              <w:t>Los</w:t>
            </w:r>
            <w:r w:rsidR="007D17DD" w:rsidRPr="009303BC">
              <w:rPr>
                <w:spacing w:val="-3"/>
                <w:lang w:val="es-EC"/>
              </w:rPr>
              <w:t xml:space="preserve"> </w:t>
            </w:r>
            <w:r w:rsidRPr="009303BC">
              <w:rPr>
                <w:spacing w:val="-3"/>
                <w:lang w:val="es-EC"/>
              </w:rPr>
              <w:t>pagos</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concepto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00DD2F75" w:rsidRPr="009303BC">
              <w:rPr>
                <w:spacing w:val="-3"/>
                <w:lang w:val="es-EC"/>
              </w:rPr>
              <w:t>Trabajos</w:t>
            </w:r>
            <w:r w:rsidR="007D17DD" w:rsidRPr="009303BC">
              <w:rPr>
                <w:spacing w:val="-3"/>
                <w:lang w:val="es-EC"/>
              </w:rPr>
              <w:t xml:space="preserve"> </w:t>
            </w:r>
            <w:r w:rsidR="00DD2F75" w:rsidRPr="009303BC">
              <w:rPr>
                <w:spacing w:val="-3"/>
                <w:lang w:val="es-EC"/>
              </w:rPr>
              <w:t>por</w:t>
            </w:r>
            <w:r w:rsidR="007D17DD" w:rsidRPr="009303BC">
              <w:rPr>
                <w:spacing w:val="-3"/>
                <w:lang w:val="es-EC"/>
              </w:rPr>
              <w:t xml:space="preserve"> </w:t>
            </w:r>
            <w:r w:rsidR="00DD2F75" w:rsidRPr="009303BC">
              <w:rPr>
                <w:spacing w:val="-3"/>
                <w:lang w:val="es-EC"/>
              </w:rPr>
              <w:t>Administración</w:t>
            </w:r>
            <w:r w:rsidR="007D17DD" w:rsidRPr="009303BC">
              <w:rPr>
                <w:spacing w:val="-3"/>
                <w:lang w:val="es-EC"/>
              </w:rPr>
              <w:t xml:space="preserve"> </w:t>
            </w:r>
            <w:r w:rsidRPr="009303BC">
              <w:rPr>
                <w:spacing w:val="-3"/>
                <w:lang w:val="es-EC"/>
              </w:rPr>
              <w:t>estarán</w:t>
            </w:r>
            <w:r w:rsidR="007D17DD" w:rsidRPr="009303BC">
              <w:rPr>
                <w:spacing w:val="-3"/>
                <w:lang w:val="es-EC"/>
              </w:rPr>
              <w:t xml:space="preserve"> </w:t>
            </w:r>
            <w:r w:rsidRPr="009303BC">
              <w:rPr>
                <w:spacing w:val="-3"/>
                <w:lang w:val="es-EC"/>
              </w:rPr>
              <w:t>supeditados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presentación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formularios</w:t>
            </w:r>
            <w:r w:rsidR="007D17DD" w:rsidRPr="009303BC">
              <w:rPr>
                <w:spacing w:val="-3"/>
                <w:lang w:val="es-EC"/>
              </w:rPr>
              <w:t xml:space="preserve"> </w:t>
            </w:r>
            <w:r w:rsidRPr="009303BC">
              <w:rPr>
                <w:spacing w:val="-3"/>
                <w:lang w:val="es-EC"/>
              </w:rPr>
              <w:t>mencionados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Subcláusula</w:t>
            </w:r>
            <w:r w:rsidR="007D17DD" w:rsidRPr="009303BC">
              <w:rPr>
                <w:spacing w:val="-3"/>
                <w:lang w:val="es-EC"/>
              </w:rPr>
              <w:t xml:space="preserve"> </w:t>
            </w:r>
            <w:r w:rsidRPr="009303BC">
              <w:rPr>
                <w:spacing w:val="-3"/>
                <w:lang w:val="es-EC"/>
              </w:rPr>
              <w:t>53.2</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CGC.</w:t>
            </w:r>
          </w:p>
        </w:tc>
      </w:tr>
      <w:tr w:rsidR="001377B0" w:rsidRPr="009303BC" w14:paraId="7EE14074" w14:textId="77777777" w:rsidTr="2B5E3ACD">
        <w:trPr>
          <w:gridAfter w:val="1"/>
          <w:wAfter w:w="726" w:type="dxa"/>
        </w:trPr>
        <w:tc>
          <w:tcPr>
            <w:tcW w:w="2177" w:type="dxa"/>
          </w:tcPr>
          <w:p w14:paraId="14221544" w14:textId="549FBFAD" w:rsidR="001377B0" w:rsidRPr="009303BC" w:rsidRDefault="001377B0" w:rsidP="005D07DA">
            <w:pPr>
              <w:pStyle w:val="SectionVHeading3"/>
              <w:rPr>
                <w:lang w:val="es-EC"/>
              </w:rPr>
            </w:pPr>
            <w:bookmarkStart w:id="231" w:name="_Toc399832295"/>
            <w:r w:rsidRPr="009303BC">
              <w:rPr>
                <w:lang w:val="es-EC"/>
              </w:rPr>
              <w:t>54.</w:t>
            </w:r>
            <w:r w:rsidRPr="009303BC">
              <w:rPr>
                <w:lang w:val="es-EC"/>
              </w:rPr>
              <w:tab/>
              <w:t>Costo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Reparaciones</w:t>
            </w:r>
            <w:bookmarkEnd w:id="231"/>
          </w:p>
        </w:tc>
        <w:tc>
          <w:tcPr>
            <w:tcW w:w="6754" w:type="dxa"/>
            <w:gridSpan w:val="3"/>
          </w:tcPr>
          <w:p w14:paraId="7A969BBB" w14:textId="199E758C" w:rsidR="001377B0" w:rsidRPr="009303BC" w:rsidRDefault="001377B0" w:rsidP="003F79AA">
            <w:pPr>
              <w:suppressAutoHyphens/>
              <w:spacing w:after="200"/>
              <w:ind w:left="612" w:hanging="612"/>
              <w:jc w:val="both"/>
              <w:rPr>
                <w:spacing w:val="-3"/>
                <w:lang w:val="es-EC"/>
              </w:rPr>
            </w:pPr>
            <w:r w:rsidRPr="009303BC">
              <w:rPr>
                <w:spacing w:val="-3"/>
                <w:lang w:val="es-EC"/>
              </w:rPr>
              <w:t>54.1</w:t>
            </w:r>
            <w:r w:rsidRPr="009303BC">
              <w:rPr>
                <w:spacing w:val="-3"/>
                <w:lang w:val="es-EC"/>
              </w:rPr>
              <w:tab/>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será</w:t>
            </w:r>
            <w:r w:rsidR="007D17DD" w:rsidRPr="009303BC">
              <w:rPr>
                <w:spacing w:val="-3"/>
                <w:lang w:val="es-EC"/>
              </w:rPr>
              <w:t xml:space="preserve"> </w:t>
            </w:r>
            <w:r w:rsidRPr="009303BC">
              <w:rPr>
                <w:spacing w:val="-3"/>
                <w:lang w:val="es-EC"/>
              </w:rPr>
              <w:t>responsable</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reparar</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pagar</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cuenta</w:t>
            </w:r>
            <w:r w:rsidR="007D17DD" w:rsidRPr="009303BC">
              <w:rPr>
                <w:spacing w:val="-3"/>
                <w:lang w:val="es-EC"/>
              </w:rPr>
              <w:t xml:space="preserve"> </w:t>
            </w:r>
            <w:r w:rsidRPr="009303BC">
              <w:rPr>
                <w:spacing w:val="-3"/>
                <w:lang w:val="es-EC"/>
              </w:rPr>
              <w:t>propia</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pérdidas</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daños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sufran</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Materiales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hayan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incorporarse</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ellas</w:t>
            </w:r>
            <w:r w:rsidR="007D17DD" w:rsidRPr="009303BC">
              <w:rPr>
                <w:spacing w:val="-3"/>
                <w:lang w:val="es-EC"/>
              </w:rPr>
              <w:t xml:space="preserve"> </w:t>
            </w:r>
            <w:r w:rsidRPr="009303BC">
              <w:rPr>
                <w:spacing w:val="-3"/>
                <w:lang w:val="es-EC"/>
              </w:rPr>
              <w:t>entre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Inicio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vencimiento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Período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Responsabilidad</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lastRenderedPageBreak/>
              <w:t>Defectos,</w:t>
            </w:r>
            <w:r w:rsidR="007D17DD" w:rsidRPr="009303BC">
              <w:rPr>
                <w:spacing w:val="-3"/>
                <w:lang w:val="es-EC"/>
              </w:rPr>
              <w:t xml:space="preserve"> </w:t>
            </w:r>
            <w:r w:rsidRPr="009303BC">
              <w:rPr>
                <w:spacing w:val="-3"/>
                <w:lang w:val="es-EC"/>
              </w:rPr>
              <w:t>cuando</w:t>
            </w:r>
            <w:r w:rsidR="007D17DD" w:rsidRPr="009303BC">
              <w:rPr>
                <w:spacing w:val="-3"/>
                <w:lang w:val="es-EC"/>
              </w:rPr>
              <w:t xml:space="preserve"> </w:t>
            </w:r>
            <w:r w:rsidRPr="009303BC">
              <w:rPr>
                <w:spacing w:val="-3"/>
                <w:lang w:val="es-EC"/>
              </w:rPr>
              <w:t>dichas</w:t>
            </w:r>
            <w:r w:rsidR="007D17DD" w:rsidRPr="009303BC">
              <w:rPr>
                <w:spacing w:val="-3"/>
                <w:lang w:val="es-EC"/>
              </w:rPr>
              <w:t xml:space="preserve"> </w:t>
            </w:r>
            <w:r w:rsidRPr="009303BC">
              <w:rPr>
                <w:spacing w:val="-3"/>
                <w:lang w:val="es-EC"/>
              </w:rPr>
              <w:t>pérdidas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daños</w:t>
            </w:r>
            <w:r w:rsidR="007D17DD" w:rsidRPr="009303BC">
              <w:rPr>
                <w:spacing w:val="-3"/>
                <w:lang w:val="es-EC"/>
              </w:rPr>
              <w:t xml:space="preserve"> </w:t>
            </w:r>
            <w:r w:rsidRPr="009303BC">
              <w:rPr>
                <w:spacing w:val="-3"/>
                <w:lang w:val="es-EC"/>
              </w:rPr>
              <w:t>sean</w:t>
            </w:r>
            <w:r w:rsidR="007D17DD" w:rsidRPr="009303BC">
              <w:rPr>
                <w:spacing w:val="-3"/>
                <w:lang w:val="es-EC"/>
              </w:rPr>
              <w:t xml:space="preserve"> </w:t>
            </w:r>
            <w:r w:rsidRPr="009303BC">
              <w:rPr>
                <w:spacing w:val="-3"/>
                <w:lang w:val="es-EC"/>
              </w:rPr>
              <w:t>ocasionados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sus</w:t>
            </w:r>
            <w:r w:rsidR="007D17DD" w:rsidRPr="009303BC">
              <w:rPr>
                <w:spacing w:val="-3"/>
                <w:lang w:val="es-EC"/>
              </w:rPr>
              <w:t xml:space="preserve"> </w:t>
            </w:r>
            <w:r w:rsidRPr="009303BC">
              <w:rPr>
                <w:spacing w:val="-3"/>
                <w:lang w:val="es-EC"/>
              </w:rPr>
              <w:t>propios</w:t>
            </w:r>
            <w:r w:rsidR="007D17DD" w:rsidRPr="009303BC">
              <w:rPr>
                <w:spacing w:val="-3"/>
                <w:lang w:val="es-EC"/>
              </w:rPr>
              <w:t xml:space="preserve"> </w:t>
            </w:r>
            <w:r w:rsidRPr="009303BC">
              <w:rPr>
                <w:spacing w:val="-3"/>
                <w:lang w:val="es-EC"/>
              </w:rPr>
              <w:t>actos</w:t>
            </w:r>
            <w:r w:rsidR="007D17DD" w:rsidRPr="009303BC">
              <w:rPr>
                <w:spacing w:val="-3"/>
                <w:lang w:val="es-EC"/>
              </w:rPr>
              <w:t xml:space="preserve"> </w:t>
            </w:r>
            <w:r w:rsidRPr="009303BC">
              <w:rPr>
                <w:spacing w:val="-3"/>
                <w:lang w:val="es-EC"/>
              </w:rPr>
              <w:t>u</w:t>
            </w:r>
            <w:r w:rsidR="007D17DD" w:rsidRPr="009303BC">
              <w:rPr>
                <w:spacing w:val="-3"/>
                <w:lang w:val="es-EC"/>
              </w:rPr>
              <w:t xml:space="preserve"> </w:t>
            </w:r>
            <w:r w:rsidRPr="009303BC">
              <w:rPr>
                <w:spacing w:val="-3"/>
                <w:lang w:val="es-EC"/>
              </w:rPr>
              <w:t>omisiones.</w:t>
            </w:r>
          </w:p>
        </w:tc>
      </w:tr>
    </w:tbl>
    <w:p w14:paraId="22729528" w14:textId="1803A136" w:rsidR="001377B0" w:rsidRPr="009303BC" w:rsidRDefault="0065386F" w:rsidP="009F3EED">
      <w:pPr>
        <w:pStyle w:val="SectionVHeading2"/>
        <w:tabs>
          <w:tab w:val="left" w:pos="426"/>
        </w:tabs>
        <w:rPr>
          <w:rFonts w:ascii="Times New Roman" w:hAnsi="Times New Roman"/>
          <w:lang w:val="es-EC"/>
        </w:rPr>
      </w:pPr>
      <w:bookmarkStart w:id="232" w:name="_Toc399832296"/>
      <w:r w:rsidRPr="009303BC">
        <w:rPr>
          <w:rFonts w:ascii="Times New Roman" w:hAnsi="Times New Roman"/>
          <w:lang w:val="es-EC"/>
        </w:rPr>
        <w:lastRenderedPageBreak/>
        <w:t>F</w:t>
      </w:r>
      <w:r w:rsidR="001377B0" w:rsidRPr="009303BC">
        <w:rPr>
          <w:rFonts w:ascii="Times New Roman" w:hAnsi="Times New Roman"/>
          <w:lang w:val="es-EC"/>
        </w:rPr>
        <w:t>.</w:t>
      </w:r>
      <w:r w:rsidR="009F3EED" w:rsidRPr="009303BC">
        <w:rPr>
          <w:rFonts w:ascii="Times New Roman" w:hAnsi="Times New Roman"/>
          <w:lang w:val="es-EC"/>
        </w:rPr>
        <w:tab/>
      </w:r>
      <w:r w:rsidR="001377B0" w:rsidRPr="009303BC">
        <w:rPr>
          <w:rFonts w:ascii="Times New Roman" w:hAnsi="Times New Roman"/>
          <w:lang w:val="es-EC"/>
        </w:rPr>
        <w:t>Finalización</w:t>
      </w:r>
      <w:r w:rsidR="007D17DD" w:rsidRPr="009303BC">
        <w:rPr>
          <w:rFonts w:ascii="Times New Roman" w:hAnsi="Times New Roman"/>
          <w:lang w:val="es-EC"/>
        </w:rPr>
        <w:t xml:space="preserve"> </w:t>
      </w:r>
      <w:r w:rsidR="001377B0" w:rsidRPr="009303BC">
        <w:rPr>
          <w:rFonts w:ascii="Times New Roman" w:hAnsi="Times New Roman"/>
          <w:lang w:val="es-EC"/>
        </w:rPr>
        <w:t>del</w:t>
      </w:r>
      <w:r w:rsidR="007D17DD" w:rsidRPr="009303BC">
        <w:rPr>
          <w:rFonts w:ascii="Times New Roman" w:hAnsi="Times New Roman"/>
          <w:lang w:val="es-EC"/>
        </w:rPr>
        <w:t xml:space="preserve"> </w:t>
      </w:r>
      <w:r w:rsidR="001377B0" w:rsidRPr="009303BC">
        <w:rPr>
          <w:rFonts w:ascii="Times New Roman" w:hAnsi="Times New Roman"/>
          <w:lang w:val="es-EC"/>
        </w:rPr>
        <w:t>Contrato</w:t>
      </w:r>
      <w:bookmarkEnd w:id="232"/>
    </w:p>
    <w:tbl>
      <w:tblPr>
        <w:tblW w:w="0" w:type="auto"/>
        <w:tblLook w:val="0000" w:firstRow="0" w:lastRow="0" w:firstColumn="0" w:lastColumn="0" w:noHBand="0" w:noVBand="0"/>
      </w:tblPr>
      <w:tblGrid>
        <w:gridCol w:w="2127"/>
        <w:gridCol w:w="6929"/>
      </w:tblGrid>
      <w:tr w:rsidR="001377B0" w:rsidRPr="009303BC" w14:paraId="29966D86" w14:textId="77777777" w:rsidTr="006A77E6">
        <w:tc>
          <w:tcPr>
            <w:tcW w:w="2127" w:type="dxa"/>
          </w:tcPr>
          <w:p w14:paraId="20D0F27B" w14:textId="4581ED23" w:rsidR="001377B0" w:rsidRPr="009303BC" w:rsidRDefault="001377B0" w:rsidP="003F79AA">
            <w:pPr>
              <w:pStyle w:val="SectionVHeading3"/>
              <w:rPr>
                <w:lang w:val="es-EC"/>
              </w:rPr>
            </w:pPr>
            <w:bookmarkStart w:id="233" w:name="_Toc399832297"/>
            <w:r w:rsidRPr="009303BC">
              <w:rPr>
                <w:lang w:val="es-EC"/>
              </w:rPr>
              <w:t>55.</w:t>
            </w:r>
            <w:r w:rsidRPr="009303BC">
              <w:rPr>
                <w:lang w:val="es-EC"/>
              </w:rPr>
              <w:tab/>
              <w:t>Terminación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bookmarkEnd w:id="233"/>
          </w:p>
        </w:tc>
        <w:tc>
          <w:tcPr>
            <w:tcW w:w="6929" w:type="dxa"/>
          </w:tcPr>
          <w:p w14:paraId="0AF30F16" w14:textId="336B3862" w:rsidR="001377B0" w:rsidRPr="009303BC" w:rsidRDefault="001377B0" w:rsidP="00726469">
            <w:pPr>
              <w:suppressAutoHyphens/>
              <w:spacing w:after="200"/>
              <w:ind w:left="612" w:hanging="612"/>
              <w:jc w:val="both"/>
              <w:rPr>
                <w:lang w:val="es-EC"/>
              </w:rPr>
            </w:pPr>
            <w:r w:rsidRPr="009303BC">
              <w:rPr>
                <w:lang w:val="es-EC"/>
              </w:rPr>
              <w:t>55.1</w:t>
            </w:r>
            <w:r w:rsidRPr="009303BC">
              <w:rPr>
                <w:lang w:val="es-EC"/>
              </w:rPr>
              <w:tab/>
              <w:t>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le</w:t>
            </w:r>
            <w:r w:rsidR="007D17DD" w:rsidRPr="009303BC">
              <w:rPr>
                <w:spacing w:val="-3"/>
                <w:lang w:val="es-EC"/>
              </w:rPr>
              <w:t xml:space="preserve"> </w:t>
            </w:r>
            <w:r w:rsidRPr="009303BC">
              <w:rPr>
                <w:spacing w:val="-3"/>
                <w:lang w:val="es-EC"/>
              </w:rPr>
              <w:t>pedirá</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emita</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Certificado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lo</w:t>
            </w:r>
            <w:r w:rsidR="007D17DD" w:rsidRPr="009303BC">
              <w:rPr>
                <w:spacing w:val="-3"/>
                <w:lang w:val="es-EC"/>
              </w:rPr>
              <w:t xml:space="preserve"> </w:t>
            </w:r>
            <w:r w:rsidRPr="009303BC">
              <w:rPr>
                <w:spacing w:val="-3"/>
                <w:lang w:val="es-EC"/>
              </w:rPr>
              <w:t>emitirá</w:t>
            </w:r>
            <w:r w:rsidR="007D17DD" w:rsidRPr="009303BC">
              <w:rPr>
                <w:spacing w:val="-3"/>
                <w:lang w:val="es-EC"/>
              </w:rPr>
              <w:t xml:space="preserve"> </w:t>
            </w:r>
            <w:r w:rsidRPr="009303BC">
              <w:rPr>
                <w:spacing w:val="-3"/>
                <w:lang w:val="es-EC"/>
              </w:rPr>
              <w:t>cuando</w:t>
            </w:r>
            <w:r w:rsidR="007D17DD" w:rsidRPr="009303BC">
              <w:rPr>
                <w:spacing w:val="-3"/>
                <w:lang w:val="es-EC"/>
              </w:rPr>
              <w:t xml:space="preserve"> </w:t>
            </w:r>
            <w:r w:rsidRPr="009303BC">
              <w:rPr>
                <w:spacing w:val="-3"/>
                <w:lang w:val="es-EC"/>
              </w:rPr>
              <w:t>decida</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están</w:t>
            </w:r>
            <w:r w:rsidR="007D17DD" w:rsidRPr="009303BC">
              <w:rPr>
                <w:spacing w:val="-3"/>
                <w:lang w:val="es-EC"/>
              </w:rPr>
              <w:t xml:space="preserve"> </w:t>
            </w:r>
            <w:r w:rsidRPr="009303BC">
              <w:rPr>
                <w:spacing w:val="-3"/>
                <w:lang w:val="es-EC"/>
              </w:rPr>
              <w:t>terminadas.</w:t>
            </w:r>
          </w:p>
        </w:tc>
      </w:tr>
      <w:tr w:rsidR="001377B0" w:rsidRPr="009303BC" w14:paraId="4EC68A90" w14:textId="77777777" w:rsidTr="006A77E6">
        <w:tc>
          <w:tcPr>
            <w:tcW w:w="2127" w:type="dxa"/>
          </w:tcPr>
          <w:p w14:paraId="0AF47FCE" w14:textId="1218C3DB" w:rsidR="001377B0" w:rsidRPr="009303BC" w:rsidRDefault="001377B0" w:rsidP="003F79AA">
            <w:pPr>
              <w:pStyle w:val="SectionVHeading3"/>
              <w:rPr>
                <w:lang w:val="es-EC"/>
              </w:rPr>
            </w:pPr>
            <w:bookmarkStart w:id="234" w:name="_Toc399832298"/>
            <w:r w:rsidRPr="009303BC">
              <w:rPr>
                <w:lang w:val="es-EC"/>
              </w:rPr>
              <w:t>56.</w:t>
            </w:r>
            <w:r w:rsidRPr="009303BC">
              <w:rPr>
                <w:lang w:val="es-EC"/>
              </w:rPr>
              <w:tab/>
              <w:t>Recepción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bookmarkEnd w:id="234"/>
          </w:p>
        </w:tc>
        <w:tc>
          <w:tcPr>
            <w:tcW w:w="6929" w:type="dxa"/>
          </w:tcPr>
          <w:p w14:paraId="60D7B84F" w14:textId="59ADE137" w:rsidR="001377B0" w:rsidRPr="009303BC" w:rsidRDefault="001377B0" w:rsidP="00726469">
            <w:pPr>
              <w:pStyle w:val="Outline"/>
              <w:spacing w:before="0" w:after="200"/>
              <w:ind w:left="612" w:hanging="612"/>
              <w:jc w:val="both"/>
              <w:rPr>
                <w:kern w:val="0"/>
                <w:lang w:val="es-EC"/>
              </w:rPr>
            </w:pPr>
            <w:r w:rsidRPr="009303BC">
              <w:rPr>
                <w:kern w:val="0"/>
                <w:lang w:val="es-EC"/>
              </w:rPr>
              <w:t>56.1</w:t>
            </w:r>
            <w:r w:rsidRPr="009303BC">
              <w:rPr>
                <w:kern w:val="0"/>
                <w:lang w:val="es-EC"/>
              </w:rPr>
              <w:tab/>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tomará</w:t>
            </w:r>
            <w:r w:rsidR="007D17DD" w:rsidRPr="009303BC">
              <w:rPr>
                <w:spacing w:val="-3"/>
                <w:lang w:val="es-EC"/>
              </w:rPr>
              <w:t xml:space="preserve"> </w:t>
            </w:r>
            <w:r w:rsidRPr="009303BC">
              <w:rPr>
                <w:spacing w:val="-3"/>
                <w:lang w:val="es-EC"/>
              </w:rPr>
              <w:t>posesión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00933FD4" w:rsidRPr="009303BC">
              <w:rPr>
                <w:spacing w:val="-3"/>
                <w:lang w:val="es-EC"/>
              </w:rPr>
              <w:t>Lugar</w:t>
            </w:r>
            <w:r w:rsidR="007D17DD" w:rsidRPr="009303BC">
              <w:rPr>
                <w:spacing w:val="-3"/>
                <w:lang w:val="es-EC"/>
              </w:rPr>
              <w:t xml:space="preserve"> </w:t>
            </w:r>
            <w:r w:rsidR="00933FD4" w:rsidRPr="009303BC">
              <w:rPr>
                <w:spacing w:val="-3"/>
                <w:lang w:val="es-EC"/>
              </w:rPr>
              <w:t>de</w:t>
            </w:r>
            <w:r w:rsidR="007D17DD" w:rsidRPr="009303BC">
              <w:rPr>
                <w:spacing w:val="-3"/>
                <w:lang w:val="es-EC"/>
              </w:rPr>
              <w:t xml:space="preserve"> </w:t>
            </w:r>
            <w:r w:rsidR="00933FD4" w:rsidRPr="009303BC">
              <w:rPr>
                <w:spacing w:val="-3"/>
                <w:lang w:val="es-EC"/>
              </w:rPr>
              <w:t>las</w:t>
            </w:r>
            <w:r w:rsidR="007D17DD" w:rsidRPr="009303BC">
              <w:rPr>
                <w:spacing w:val="-3"/>
                <w:lang w:val="es-EC"/>
              </w:rPr>
              <w:t xml:space="preserve"> </w:t>
            </w:r>
            <w:r w:rsidR="00933FD4" w:rsidRPr="009303BC">
              <w:rPr>
                <w:spacing w:val="-3"/>
                <w:lang w:val="es-EC"/>
              </w:rPr>
              <w:t>Obras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dentro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siete</w:t>
            </w:r>
            <w:r w:rsidR="007D17DD" w:rsidRPr="009303BC">
              <w:rPr>
                <w:spacing w:val="-3"/>
                <w:lang w:val="es-EC"/>
              </w:rPr>
              <w:t xml:space="preserve"> </w:t>
            </w:r>
            <w:r w:rsidRPr="009303BC">
              <w:rPr>
                <w:spacing w:val="-3"/>
                <w:lang w:val="es-EC"/>
              </w:rPr>
              <w:t>(7)</w:t>
            </w:r>
            <w:r w:rsidR="007D17DD" w:rsidRPr="009303BC">
              <w:rPr>
                <w:spacing w:val="-3"/>
                <w:lang w:val="es-EC"/>
              </w:rPr>
              <w:t xml:space="preserve"> </w:t>
            </w:r>
            <w:r w:rsidRPr="009303BC">
              <w:rPr>
                <w:spacing w:val="-3"/>
                <w:lang w:val="es-EC"/>
              </w:rPr>
              <w:t>días</w:t>
            </w:r>
            <w:r w:rsidR="007D17DD" w:rsidRPr="009303BC">
              <w:rPr>
                <w:spacing w:val="-3"/>
                <w:lang w:val="es-EC"/>
              </w:rPr>
              <w:t xml:space="preserve"> </w:t>
            </w:r>
            <w:r w:rsidRPr="009303BC">
              <w:rPr>
                <w:spacing w:val="-3"/>
                <w:lang w:val="es-EC"/>
              </w:rPr>
              <w:t>siguientes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emita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Certificado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p>
        </w:tc>
      </w:tr>
      <w:tr w:rsidR="001377B0" w:rsidRPr="009303BC" w14:paraId="55842BC5" w14:textId="77777777" w:rsidTr="006A77E6">
        <w:tc>
          <w:tcPr>
            <w:tcW w:w="2127" w:type="dxa"/>
          </w:tcPr>
          <w:p w14:paraId="31BE8450" w14:textId="5989EA94" w:rsidR="001377B0" w:rsidRPr="009303BC" w:rsidRDefault="001377B0" w:rsidP="003F79AA">
            <w:pPr>
              <w:pStyle w:val="SectionVHeading3"/>
              <w:rPr>
                <w:lang w:val="es-EC"/>
              </w:rPr>
            </w:pPr>
            <w:bookmarkStart w:id="235" w:name="_Toc399832299"/>
            <w:r w:rsidRPr="009303BC">
              <w:rPr>
                <w:lang w:val="es-EC"/>
              </w:rPr>
              <w:t>57.</w:t>
            </w:r>
            <w:r w:rsidRPr="009303BC">
              <w:rPr>
                <w:lang w:val="es-EC"/>
              </w:rPr>
              <w:tab/>
              <w:t>Liquidación</w:t>
            </w:r>
            <w:r w:rsidR="007D17DD" w:rsidRPr="009303BC">
              <w:rPr>
                <w:lang w:val="es-EC"/>
              </w:rPr>
              <w:t xml:space="preserve"> </w:t>
            </w:r>
            <w:r w:rsidRPr="009303BC">
              <w:rPr>
                <w:lang w:val="es-EC"/>
              </w:rPr>
              <w:t>final</w:t>
            </w:r>
            <w:bookmarkEnd w:id="235"/>
          </w:p>
        </w:tc>
        <w:tc>
          <w:tcPr>
            <w:tcW w:w="6929" w:type="dxa"/>
          </w:tcPr>
          <w:p w14:paraId="74E6CE45" w14:textId="6CCB5A4B" w:rsidR="001377B0" w:rsidRPr="009303BC" w:rsidRDefault="001377B0" w:rsidP="00726469">
            <w:pPr>
              <w:pStyle w:val="Outline"/>
              <w:spacing w:before="0" w:after="200"/>
              <w:ind w:left="612" w:hanging="612"/>
              <w:jc w:val="both"/>
              <w:rPr>
                <w:kern w:val="0"/>
                <w:lang w:val="es-EC"/>
              </w:rPr>
            </w:pPr>
            <w:r w:rsidRPr="009303BC">
              <w:rPr>
                <w:kern w:val="0"/>
                <w:lang w:val="es-EC"/>
              </w:rPr>
              <w:t>57.1</w:t>
            </w:r>
            <w:r w:rsidRPr="009303BC">
              <w:rPr>
                <w:kern w:val="0"/>
                <w:lang w:val="es-EC"/>
              </w:rPr>
              <w:tab/>
            </w:r>
            <w:r w:rsidR="00605546" w:rsidRPr="009303BC">
              <w:rPr>
                <w:spacing w:val="-3"/>
                <w:lang w:val="es-EC"/>
              </w:rPr>
              <w:t>El Contratista deberá proporcionar al Gerente de Proyecto un estado de cuenta detallado del monto total que el Contratista considere que se le adeuda en virtud del Contrato antes del vencimiento del Período de Responsabilidad por Defectos. El Gerente de Proyecto emitirá un Certificado de Responsabilidad por Defectos y certificará cualquier pago final que se adeude al Contratista dentro de los cincuenta y seis (56) días siguientes a haber recibido del Contratista el estado de cuenta detallado y éste estuviera correcto y completo a juicio del Gerente de Proyecto. De no encontrarse el estado de cuenta correcto y completo, el Gerente de Proyecto deberá emitir dentro de cincuenta y seis (56) días una lista que establezca la naturaleza de las correcciones o adiciones que sean necesarias. Si después de que el Contratista volviese a presentar el estado de cuenta final aún no fuera satisfactorio a juicio del Gerente de Proyecto, éste decidirá el monto que deberá pagarse al Contratista, y emitirá el Certificado de Pago.</w:t>
            </w:r>
          </w:p>
        </w:tc>
      </w:tr>
      <w:tr w:rsidR="001377B0" w:rsidRPr="009303BC" w14:paraId="614F83DA" w14:textId="77777777" w:rsidTr="006A77E6">
        <w:tc>
          <w:tcPr>
            <w:tcW w:w="2127" w:type="dxa"/>
          </w:tcPr>
          <w:p w14:paraId="4A900466" w14:textId="2F1664D8" w:rsidR="001377B0" w:rsidRPr="009303BC" w:rsidRDefault="001377B0" w:rsidP="003F79AA">
            <w:pPr>
              <w:pStyle w:val="SectionVHeading3"/>
              <w:rPr>
                <w:lang w:val="es-EC"/>
              </w:rPr>
            </w:pPr>
            <w:bookmarkStart w:id="236" w:name="_Toc399832300"/>
            <w:r w:rsidRPr="009303BC">
              <w:rPr>
                <w:lang w:val="es-EC"/>
              </w:rPr>
              <w:t>58.</w:t>
            </w:r>
            <w:r w:rsidRPr="009303BC">
              <w:rPr>
                <w:lang w:val="es-EC"/>
              </w:rPr>
              <w:tab/>
              <w:t>Manuales</w:t>
            </w:r>
            <w:r w:rsidR="007D17DD" w:rsidRPr="009303BC">
              <w:rPr>
                <w:lang w:val="es-EC"/>
              </w:rPr>
              <w:t xml:space="preserve"> </w:t>
            </w:r>
            <w:r w:rsidRPr="009303BC">
              <w:rPr>
                <w:lang w:val="es-EC"/>
              </w:rPr>
              <w:t>de</w:t>
            </w:r>
            <w:r w:rsidR="007D17DD" w:rsidRPr="009303BC">
              <w:rPr>
                <w:lang w:val="es-EC"/>
              </w:rPr>
              <w:t xml:space="preserve"> </w:t>
            </w:r>
            <w:r w:rsidR="00160EE8" w:rsidRPr="009303BC">
              <w:rPr>
                <w:spacing w:val="-2"/>
                <w:lang w:val="es-EC"/>
              </w:rPr>
              <w:t>Servicio de Operación</w:t>
            </w:r>
            <w:bookmarkEnd w:id="236"/>
          </w:p>
        </w:tc>
        <w:tc>
          <w:tcPr>
            <w:tcW w:w="6929" w:type="dxa"/>
          </w:tcPr>
          <w:p w14:paraId="1205A31C" w14:textId="49127A68" w:rsidR="001377B0" w:rsidRPr="009303BC" w:rsidRDefault="001377B0" w:rsidP="00726469">
            <w:pPr>
              <w:pStyle w:val="Outline"/>
              <w:spacing w:before="0" w:after="200"/>
              <w:ind w:left="612" w:hanging="612"/>
              <w:jc w:val="both"/>
              <w:rPr>
                <w:b/>
                <w:spacing w:val="-3"/>
                <w:lang w:val="es-EC"/>
              </w:rPr>
            </w:pPr>
            <w:r w:rsidRPr="009303BC">
              <w:rPr>
                <w:kern w:val="0"/>
                <w:lang w:val="es-EC"/>
              </w:rPr>
              <w:t>58.1</w:t>
            </w:r>
            <w:r w:rsidRPr="009303BC">
              <w:rPr>
                <w:kern w:val="0"/>
                <w:lang w:val="es-EC"/>
              </w:rPr>
              <w:tab/>
            </w:r>
            <w:r w:rsidRPr="009303BC">
              <w:rPr>
                <w:spacing w:val="-3"/>
                <w:lang w:val="es-EC"/>
              </w:rPr>
              <w:t>Si</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solicitan</w:t>
            </w:r>
            <w:r w:rsidR="007D17DD" w:rsidRPr="009303BC">
              <w:rPr>
                <w:spacing w:val="-3"/>
                <w:lang w:val="es-EC"/>
              </w:rPr>
              <w:t xml:space="preserve"> </w:t>
            </w:r>
            <w:r w:rsidRPr="009303BC">
              <w:rPr>
                <w:spacing w:val="-3"/>
                <w:lang w:val="es-EC"/>
              </w:rPr>
              <w:t>planos</w:t>
            </w:r>
            <w:r w:rsidR="007D17DD" w:rsidRPr="009303BC">
              <w:rPr>
                <w:spacing w:val="-3"/>
                <w:lang w:val="es-EC"/>
              </w:rPr>
              <w:t xml:space="preserve"> </w:t>
            </w:r>
            <w:r w:rsidRPr="009303BC">
              <w:rPr>
                <w:spacing w:val="-3"/>
                <w:lang w:val="es-EC"/>
              </w:rPr>
              <w:t>finales</w:t>
            </w:r>
            <w:r w:rsidR="007D17DD" w:rsidRPr="009303BC">
              <w:rPr>
                <w:spacing w:val="-3"/>
                <w:lang w:val="es-EC"/>
              </w:rPr>
              <w:t xml:space="preserve"> </w:t>
            </w:r>
            <w:r w:rsidRPr="009303BC">
              <w:rPr>
                <w:spacing w:val="-3"/>
                <w:lang w:val="es-EC"/>
              </w:rPr>
              <w:t>actualizados</w:t>
            </w:r>
            <w:r w:rsidR="007D17DD" w:rsidRPr="009303BC">
              <w:rPr>
                <w:spacing w:val="-3"/>
                <w:lang w:val="es-EC"/>
              </w:rPr>
              <w:t xml:space="preserve"> </w:t>
            </w:r>
            <w:r w:rsidRPr="009303BC">
              <w:rPr>
                <w:spacing w:val="-3"/>
                <w:lang w:val="es-EC"/>
              </w:rPr>
              <w:t>y/o</w:t>
            </w:r>
            <w:r w:rsidR="007D17DD" w:rsidRPr="009303BC">
              <w:rPr>
                <w:spacing w:val="-3"/>
                <w:lang w:val="es-EC"/>
              </w:rPr>
              <w:t xml:space="preserve"> </w:t>
            </w:r>
            <w:r w:rsidRPr="009303BC">
              <w:rPr>
                <w:spacing w:val="-3"/>
                <w:lang w:val="es-EC"/>
              </w:rPr>
              <w:t>manuales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00160EE8" w:rsidRPr="009303BC">
              <w:rPr>
                <w:spacing w:val="-2"/>
                <w:lang w:val="es-EC"/>
              </w:rPr>
              <w:t>Servicio de Operación</w:t>
            </w:r>
            <w:r w:rsidR="00160EE8" w:rsidRPr="009303BC">
              <w:rPr>
                <w:spacing w:val="-3"/>
                <w:lang w:val="es-EC"/>
              </w:rPr>
              <w:t xml:space="preserve"> </w:t>
            </w:r>
            <w:r w:rsidRPr="009303BC">
              <w:rPr>
                <w:spacing w:val="-3"/>
                <w:lang w:val="es-EC"/>
              </w:rPr>
              <w:t>actualizados,</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entregará</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fechas</w:t>
            </w:r>
            <w:r w:rsidR="007D17DD" w:rsidRPr="009303BC">
              <w:rPr>
                <w:spacing w:val="-3"/>
                <w:lang w:val="es-EC"/>
              </w:rPr>
              <w:t xml:space="preserve"> </w:t>
            </w:r>
            <w:r w:rsidRPr="009303BC">
              <w:rPr>
                <w:spacing w:val="-3"/>
                <w:lang w:val="es-EC"/>
              </w:rPr>
              <w:t>estipuladas</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p>
          <w:p w14:paraId="7D4F2BC8" w14:textId="5F558039" w:rsidR="001377B0" w:rsidRPr="009303BC" w:rsidRDefault="001377B0" w:rsidP="00726469">
            <w:pPr>
              <w:pStyle w:val="Outline"/>
              <w:spacing w:before="0" w:after="200"/>
              <w:ind w:left="612" w:hanging="612"/>
              <w:jc w:val="both"/>
              <w:rPr>
                <w:kern w:val="0"/>
                <w:lang w:val="es-EC"/>
              </w:rPr>
            </w:pPr>
            <w:r w:rsidRPr="009303BC">
              <w:rPr>
                <w:kern w:val="0"/>
                <w:lang w:val="es-EC"/>
              </w:rPr>
              <w:t>58.2</w:t>
            </w:r>
            <w:r w:rsidRPr="009303BC">
              <w:rPr>
                <w:kern w:val="0"/>
                <w:lang w:val="es-EC"/>
              </w:rPr>
              <w:tab/>
              <w:t>Si</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Contratista</w:t>
            </w:r>
            <w:r w:rsidR="007D17DD" w:rsidRPr="009303BC">
              <w:rPr>
                <w:kern w:val="0"/>
                <w:lang w:val="es-EC"/>
              </w:rPr>
              <w:t xml:space="preserve"> </w:t>
            </w:r>
            <w:r w:rsidRPr="009303BC">
              <w:rPr>
                <w:kern w:val="0"/>
                <w:lang w:val="es-EC"/>
              </w:rPr>
              <w:t>no</w:t>
            </w:r>
            <w:r w:rsidR="007D17DD" w:rsidRPr="009303BC">
              <w:rPr>
                <w:kern w:val="0"/>
                <w:lang w:val="es-EC"/>
              </w:rPr>
              <w:t xml:space="preserve"> </w:t>
            </w:r>
            <w:r w:rsidRPr="009303BC">
              <w:rPr>
                <w:kern w:val="0"/>
                <w:lang w:val="es-EC"/>
              </w:rPr>
              <w:t>proporciona</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planos</w:t>
            </w:r>
            <w:r w:rsidR="007D17DD" w:rsidRPr="009303BC">
              <w:rPr>
                <w:kern w:val="0"/>
                <w:lang w:val="es-EC"/>
              </w:rPr>
              <w:t xml:space="preserve"> </w:t>
            </w:r>
            <w:r w:rsidRPr="009303BC">
              <w:rPr>
                <w:kern w:val="0"/>
                <w:lang w:val="es-EC"/>
              </w:rPr>
              <w:t>finales</w:t>
            </w:r>
            <w:r w:rsidR="007D17DD" w:rsidRPr="009303BC">
              <w:rPr>
                <w:kern w:val="0"/>
                <w:lang w:val="es-EC"/>
              </w:rPr>
              <w:t xml:space="preserve"> </w:t>
            </w:r>
            <w:r w:rsidRPr="009303BC">
              <w:rPr>
                <w:kern w:val="0"/>
                <w:lang w:val="es-EC"/>
              </w:rPr>
              <w:t>actualizados</w:t>
            </w:r>
            <w:r w:rsidR="007D17DD" w:rsidRPr="009303BC">
              <w:rPr>
                <w:kern w:val="0"/>
                <w:lang w:val="es-EC"/>
              </w:rPr>
              <w:t xml:space="preserve"> </w:t>
            </w:r>
            <w:r w:rsidRPr="009303BC">
              <w:rPr>
                <w:kern w:val="0"/>
                <w:lang w:val="es-EC"/>
              </w:rPr>
              <w:t>y/o</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manuales</w:t>
            </w:r>
            <w:r w:rsidR="007D17DD" w:rsidRPr="009303BC">
              <w:rPr>
                <w:kern w:val="0"/>
                <w:lang w:val="es-EC"/>
              </w:rPr>
              <w:t xml:space="preserve"> </w:t>
            </w:r>
            <w:r w:rsidRPr="009303BC">
              <w:rPr>
                <w:kern w:val="0"/>
                <w:lang w:val="es-EC"/>
              </w:rPr>
              <w:t>de</w:t>
            </w:r>
            <w:r w:rsidR="007D17DD" w:rsidRPr="009303BC">
              <w:rPr>
                <w:kern w:val="0"/>
                <w:lang w:val="es-EC"/>
              </w:rPr>
              <w:t xml:space="preserve"> </w:t>
            </w:r>
            <w:r w:rsidR="00160EE8" w:rsidRPr="009303BC">
              <w:rPr>
                <w:spacing w:val="-2"/>
                <w:lang w:val="es-EC"/>
              </w:rPr>
              <w:t>Servicio de Operación</w:t>
            </w:r>
            <w:r w:rsidR="00160EE8" w:rsidRPr="009303BC">
              <w:rPr>
                <w:kern w:val="0"/>
                <w:lang w:val="es-EC"/>
              </w:rPr>
              <w:t xml:space="preserve"> </w:t>
            </w:r>
            <w:r w:rsidRPr="009303BC">
              <w:rPr>
                <w:kern w:val="0"/>
                <w:lang w:val="es-EC"/>
              </w:rPr>
              <w:t>a</w:t>
            </w:r>
            <w:r w:rsidR="007D17DD" w:rsidRPr="009303BC">
              <w:rPr>
                <w:kern w:val="0"/>
                <w:lang w:val="es-EC"/>
              </w:rPr>
              <w:t xml:space="preserve"> </w:t>
            </w:r>
            <w:r w:rsidRPr="009303BC">
              <w:rPr>
                <w:kern w:val="0"/>
                <w:lang w:val="es-EC"/>
              </w:rPr>
              <w:t>más</w:t>
            </w:r>
            <w:r w:rsidR="007D17DD" w:rsidRPr="009303BC">
              <w:rPr>
                <w:kern w:val="0"/>
                <w:lang w:val="es-EC"/>
              </w:rPr>
              <w:t xml:space="preserve"> </w:t>
            </w:r>
            <w:r w:rsidRPr="009303BC">
              <w:rPr>
                <w:kern w:val="0"/>
                <w:lang w:val="es-EC"/>
              </w:rPr>
              <w:t>tardar</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fechas</w:t>
            </w:r>
            <w:r w:rsidR="007D17DD" w:rsidRPr="009303BC">
              <w:rPr>
                <w:kern w:val="0"/>
                <w:lang w:val="es-EC"/>
              </w:rPr>
              <w:t xml:space="preserve"> </w:t>
            </w:r>
            <w:r w:rsidRPr="009303BC">
              <w:rPr>
                <w:kern w:val="0"/>
                <w:lang w:val="es-EC"/>
              </w:rPr>
              <w:t>estipuladas</w:t>
            </w:r>
            <w:r w:rsidR="007D17DD" w:rsidRPr="009303BC">
              <w:rPr>
                <w:b/>
                <w:kern w:val="0"/>
                <w:lang w:val="es-EC"/>
              </w:rPr>
              <w:t xml:space="preserve"> </w:t>
            </w:r>
            <w:r w:rsidRPr="009303BC">
              <w:rPr>
                <w:b/>
                <w:kern w:val="0"/>
                <w:lang w:val="es-EC"/>
              </w:rPr>
              <w:t>en</w:t>
            </w:r>
            <w:r w:rsidR="007D17DD" w:rsidRPr="009303BC">
              <w:rPr>
                <w:b/>
                <w:kern w:val="0"/>
                <w:lang w:val="es-EC"/>
              </w:rPr>
              <w:t xml:space="preserve"> </w:t>
            </w:r>
            <w:r w:rsidRPr="009303BC">
              <w:rPr>
                <w:b/>
                <w:kern w:val="0"/>
                <w:lang w:val="es-EC"/>
              </w:rPr>
              <w:t>las</w:t>
            </w:r>
            <w:r w:rsidR="007D17DD" w:rsidRPr="009303BC">
              <w:rPr>
                <w:b/>
                <w:kern w:val="0"/>
                <w:lang w:val="es-EC"/>
              </w:rPr>
              <w:t xml:space="preserve"> </w:t>
            </w:r>
            <w:r w:rsidRPr="009303BC">
              <w:rPr>
                <w:b/>
                <w:kern w:val="0"/>
                <w:lang w:val="es-EC"/>
              </w:rPr>
              <w:t>CPC,</w:t>
            </w:r>
            <w:r w:rsidR="007D17DD" w:rsidRPr="009303BC">
              <w:rPr>
                <w:b/>
                <w:kern w:val="0"/>
                <w:lang w:val="es-EC"/>
              </w:rPr>
              <w:t xml:space="preserve"> </w:t>
            </w:r>
            <w:r w:rsidRPr="009303BC">
              <w:rPr>
                <w:kern w:val="0"/>
                <w:lang w:val="es-EC"/>
              </w:rPr>
              <w:t>o</w:t>
            </w:r>
            <w:r w:rsidR="007D17DD" w:rsidRPr="009303BC">
              <w:rPr>
                <w:kern w:val="0"/>
                <w:lang w:val="es-EC"/>
              </w:rPr>
              <w:t xml:space="preserve"> </w:t>
            </w:r>
            <w:r w:rsidRPr="009303BC">
              <w:rPr>
                <w:kern w:val="0"/>
                <w:lang w:val="es-EC"/>
              </w:rPr>
              <w:t>no</w:t>
            </w:r>
            <w:r w:rsidR="007D17DD" w:rsidRPr="009303BC">
              <w:rPr>
                <w:kern w:val="0"/>
                <w:lang w:val="es-EC"/>
              </w:rPr>
              <w:t xml:space="preserve"> </w:t>
            </w:r>
            <w:r w:rsidRPr="009303BC">
              <w:rPr>
                <w:kern w:val="0"/>
                <w:lang w:val="es-EC"/>
              </w:rPr>
              <w:t>son</w:t>
            </w:r>
            <w:r w:rsidR="007D17DD" w:rsidRPr="009303BC">
              <w:rPr>
                <w:kern w:val="0"/>
                <w:lang w:val="es-EC"/>
              </w:rPr>
              <w:t xml:space="preserve"> </w:t>
            </w:r>
            <w:r w:rsidRPr="009303BC">
              <w:rPr>
                <w:kern w:val="0"/>
                <w:lang w:val="es-EC"/>
              </w:rPr>
              <w:t>aprobados</w:t>
            </w:r>
            <w:r w:rsidR="007D17DD" w:rsidRPr="009303BC">
              <w:rPr>
                <w:kern w:val="0"/>
                <w:lang w:val="es-EC"/>
              </w:rPr>
              <w:t xml:space="preserve"> </w:t>
            </w:r>
            <w:r w:rsidRPr="009303BC">
              <w:rPr>
                <w:kern w:val="0"/>
                <w:lang w:val="es-EC"/>
              </w:rPr>
              <w:t>por</w:t>
            </w:r>
            <w:r w:rsidR="007D17DD" w:rsidRPr="009303BC">
              <w:rPr>
                <w:kern w:val="0"/>
                <w:lang w:val="es-EC"/>
              </w:rPr>
              <w:t xml:space="preserve"> </w:t>
            </w:r>
            <w:r w:rsidRPr="009303BC">
              <w:rPr>
                <w:kern w:val="0"/>
                <w:lang w:val="es-EC"/>
              </w:rPr>
              <w:t>el</w:t>
            </w:r>
            <w:r w:rsidR="007D17DD" w:rsidRPr="009303BC">
              <w:rPr>
                <w:kern w:val="0"/>
                <w:lang w:val="es-EC"/>
              </w:rPr>
              <w:t xml:space="preserve"> </w:t>
            </w:r>
            <w:r w:rsidR="00F451E9" w:rsidRPr="009303BC">
              <w:rPr>
                <w:kern w:val="0"/>
                <w:lang w:val="es-EC"/>
              </w:rPr>
              <w:t>Gerente de Proyecto</w:t>
            </w:r>
            <w:r w:rsidRPr="009303BC">
              <w:rPr>
                <w:kern w:val="0"/>
                <w:lang w:val="es-EC"/>
              </w:rPr>
              <w:t>,</w:t>
            </w:r>
            <w:r w:rsidR="007D17DD" w:rsidRPr="009303BC">
              <w:rPr>
                <w:kern w:val="0"/>
                <w:lang w:val="es-EC"/>
              </w:rPr>
              <w:t xml:space="preserve"> </w:t>
            </w:r>
            <w:r w:rsidRPr="009303BC">
              <w:rPr>
                <w:kern w:val="0"/>
                <w:lang w:val="es-EC"/>
              </w:rPr>
              <w:t>éste</w:t>
            </w:r>
            <w:r w:rsidR="007D17DD" w:rsidRPr="009303BC">
              <w:rPr>
                <w:kern w:val="0"/>
                <w:lang w:val="es-EC"/>
              </w:rPr>
              <w:t xml:space="preserve"> </w:t>
            </w:r>
            <w:r w:rsidRPr="009303BC">
              <w:rPr>
                <w:kern w:val="0"/>
                <w:lang w:val="es-EC"/>
              </w:rPr>
              <w:t>retendrá</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suma</w:t>
            </w:r>
            <w:r w:rsidR="007D17DD" w:rsidRPr="009303BC">
              <w:rPr>
                <w:kern w:val="0"/>
                <w:lang w:val="es-EC"/>
              </w:rPr>
              <w:t xml:space="preserve"> </w:t>
            </w:r>
            <w:r w:rsidRPr="009303BC">
              <w:rPr>
                <w:kern w:val="0"/>
                <w:lang w:val="es-EC"/>
              </w:rPr>
              <w:t>estipulada</w:t>
            </w:r>
            <w:r w:rsidR="007D17DD" w:rsidRPr="009303BC">
              <w:rPr>
                <w:kern w:val="0"/>
                <w:lang w:val="es-EC"/>
              </w:rPr>
              <w:t xml:space="preserve"> </w:t>
            </w:r>
            <w:r w:rsidRPr="009303BC">
              <w:rPr>
                <w:b/>
                <w:kern w:val="0"/>
                <w:lang w:val="es-EC"/>
              </w:rPr>
              <w:t>en</w:t>
            </w:r>
            <w:r w:rsidR="007D17DD" w:rsidRPr="009303BC">
              <w:rPr>
                <w:b/>
                <w:kern w:val="0"/>
                <w:lang w:val="es-EC"/>
              </w:rPr>
              <w:t xml:space="preserve"> </w:t>
            </w:r>
            <w:r w:rsidRPr="009303BC">
              <w:rPr>
                <w:b/>
                <w:kern w:val="0"/>
                <w:lang w:val="es-EC"/>
              </w:rPr>
              <w:t>las</w:t>
            </w:r>
            <w:r w:rsidR="007D17DD" w:rsidRPr="009303BC">
              <w:rPr>
                <w:b/>
                <w:kern w:val="0"/>
                <w:lang w:val="es-EC"/>
              </w:rPr>
              <w:t xml:space="preserve"> </w:t>
            </w:r>
            <w:r w:rsidRPr="009303BC">
              <w:rPr>
                <w:b/>
                <w:kern w:val="0"/>
                <w:lang w:val="es-EC"/>
              </w:rPr>
              <w:t>CPC</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pagos</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le</w:t>
            </w:r>
            <w:r w:rsidR="007D17DD" w:rsidRPr="009303BC">
              <w:rPr>
                <w:kern w:val="0"/>
                <w:lang w:val="es-EC"/>
              </w:rPr>
              <w:t xml:space="preserve"> </w:t>
            </w:r>
            <w:r w:rsidRPr="009303BC">
              <w:rPr>
                <w:kern w:val="0"/>
                <w:lang w:val="es-EC"/>
              </w:rPr>
              <w:t>adeuden</w:t>
            </w:r>
            <w:r w:rsidR="007D17DD" w:rsidRPr="009303BC">
              <w:rPr>
                <w:kern w:val="0"/>
                <w:lang w:val="es-EC"/>
              </w:rPr>
              <w:t xml:space="preserve"> </w:t>
            </w:r>
            <w:r w:rsidRPr="009303BC">
              <w:rPr>
                <w:kern w:val="0"/>
                <w:lang w:val="es-EC"/>
              </w:rPr>
              <w:t>al</w:t>
            </w:r>
            <w:r w:rsidR="007D17DD" w:rsidRPr="009303BC">
              <w:rPr>
                <w:kern w:val="0"/>
                <w:lang w:val="es-EC"/>
              </w:rPr>
              <w:t xml:space="preserve"> </w:t>
            </w:r>
            <w:r w:rsidRPr="009303BC">
              <w:rPr>
                <w:kern w:val="0"/>
                <w:lang w:val="es-EC"/>
              </w:rPr>
              <w:t>Contratista.</w:t>
            </w:r>
            <w:r w:rsidR="007D17DD" w:rsidRPr="009303BC">
              <w:rPr>
                <w:kern w:val="0"/>
                <w:lang w:val="es-EC"/>
              </w:rPr>
              <w:t xml:space="preserve"> </w:t>
            </w:r>
          </w:p>
        </w:tc>
      </w:tr>
      <w:tr w:rsidR="001377B0" w:rsidRPr="009303BC" w14:paraId="79865567" w14:textId="77777777" w:rsidTr="006A77E6">
        <w:tc>
          <w:tcPr>
            <w:tcW w:w="2127" w:type="dxa"/>
          </w:tcPr>
          <w:p w14:paraId="42822720" w14:textId="4D32D9A9" w:rsidR="001377B0" w:rsidRPr="009303BC" w:rsidRDefault="001377B0" w:rsidP="003F79AA">
            <w:pPr>
              <w:pStyle w:val="SectionVHeading3"/>
              <w:rPr>
                <w:lang w:val="es-EC"/>
              </w:rPr>
            </w:pPr>
            <w:bookmarkStart w:id="237" w:name="_Toc399832301"/>
            <w:r w:rsidRPr="009303BC">
              <w:rPr>
                <w:lang w:val="es-EC"/>
              </w:rPr>
              <w:t>59.</w:t>
            </w:r>
            <w:r w:rsidRPr="009303BC">
              <w:rPr>
                <w:lang w:val="es-EC"/>
              </w:rPr>
              <w:tab/>
              <w:t>Terminación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bookmarkEnd w:id="237"/>
          </w:p>
        </w:tc>
        <w:tc>
          <w:tcPr>
            <w:tcW w:w="6929" w:type="dxa"/>
          </w:tcPr>
          <w:p w14:paraId="1623C3CE" w14:textId="0CB55174" w:rsidR="001377B0" w:rsidRPr="009303BC" w:rsidRDefault="001377B0" w:rsidP="00726469">
            <w:pPr>
              <w:pStyle w:val="Outline"/>
              <w:spacing w:before="0" w:after="200"/>
              <w:ind w:left="612" w:hanging="612"/>
              <w:rPr>
                <w:spacing w:val="-3"/>
                <w:lang w:val="es-EC"/>
              </w:rPr>
            </w:pPr>
            <w:r w:rsidRPr="009303BC">
              <w:rPr>
                <w:kern w:val="0"/>
                <w:lang w:val="es-EC"/>
              </w:rPr>
              <w:t>59.1</w:t>
            </w:r>
            <w:r w:rsidRPr="009303BC">
              <w:rPr>
                <w:kern w:val="0"/>
                <w:lang w:val="es-EC"/>
              </w:rPr>
              <w:tab/>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podrán</w:t>
            </w:r>
            <w:r w:rsidR="007D17DD" w:rsidRPr="009303BC">
              <w:rPr>
                <w:spacing w:val="-3"/>
                <w:lang w:val="es-EC"/>
              </w:rPr>
              <w:t xml:space="preserve"> </w:t>
            </w:r>
            <w:r w:rsidRPr="009303BC">
              <w:rPr>
                <w:spacing w:val="-3"/>
                <w:lang w:val="es-EC"/>
              </w:rPr>
              <w:t>terminar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otra</w:t>
            </w:r>
            <w:r w:rsidR="007D17DD" w:rsidRPr="009303BC">
              <w:rPr>
                <w:spacing w:val="-3"/>
                <w:lang w:val="es-EC"/>
              </w:rPr>
              <w:t xml:space="preserve"> </w:t>
            </w:r>
            <w:r w:rsidRPr="009303BC">
              <w:rPr>
                <w:spacing w:val="-3"/>
                <w:lang w:val="es-EC"/>
              </w:rPr>
              <w:t>parte</w:t>
            </w:r>
            <w:r w:rsidR="007D17DD" w:rsidRPr="009303BC">
              <w:rPr>
                <w:spacing w:val="-3"/>
                <w:lang w:val="es-EC"/>
              </w:rPr>
              <w:t xml:space="preserve"> </w:t>
            </w:r>
            <w:r w:rsidRPr="009303BC">
              <w:rPr>
                <w:spacing w:val="-3"/>
                <w:lang w:val="es-EC"/>
              </w:rPr>
              <w:t>incurriese</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incumplimiento</w:t>
            </w:r>
            <w:r w:rsidR="007D17DD" w:rsidRPr="009303BC">
              <w:rPr>
                <w:spacing w:val="-3"/>
                <w:lang w:val="es-EC"/>
              </w:rPr>
              <w:t xml:space="preserve"> </w:t>
            </w:r>
            <w:r w:rsidRPr="009303BC">
              <w:rPr>
                <w:spacing w:val="-3"/>
                <w:lang w:val="es-EC"/>
              </w:rPr>
              <w:t>fundamental</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p>
          <w:p w14:paraId="751B6CC1" w14:textId="56FD3B7A" w:rsidR="001377B0" w:rsidRPr="009303BC" w:rsidRDefault="001377B0" w:rsidP="00726469">
            <w:pPr>
              <w:pStyle w:val="Outline"/>
              <w:spacing w:before="0" w:after="200"/>
              <w:ind w:left="612" w:hanging="612"/>
              <w:rPr>
                <w:spacing w:val="-3"/>
                <w:lang w:val="es-EC"/>
              </w:rPr>
            </w:pPr>
            <w:r w:rsidRPr="009303BC">
              <w:rPr>
                <w:kern w:val="0"/>
                <w:lang w:val="es-EC"/>
              </w:rPr>
              <w:t>59.2</w:t>
            </w:r>
            <w:r w:rsidRPr="009303BC">
              <w:rPr>
                <w:kern w:val="0"/>
                <w:lang w:val="es-EC"/>
              </w:rPr>
              <w:tab/>
            </w:r>
            <w:r w:rsidRPr="009303BC">
              <w:rPr>
                <w:spacing w:val="-3"/>
                <w:lang w:val="es-EC"/>
              </w:rPr>
              <w:t>Los</w:t>
            </w:r>
            <w:r w:rsidR="007D17DD" w:rsidRPr="009303BC">
              <w:rPr>
                <w:spacing w:val="-3"/>
                <w:lang w:val="es-EC"/>
              </w:rPr>
              <w:t xml:space="preserve"> </w:t>
            </w:r>
            <w:r w:rsidRPr="009303BC">
              <w:rPr>
                <w:spacing w:val="-3"/>
                <w:lang w:val="es-EC"/>
              </w:rPr>
              <w:t>incumplimientos</w:t>
            </w:r>
            <w:r w:rsidR="007D17DD" w:rsidRPr="009303BC">
              <w:rPr>
                <w:spacing w:val="-3"/>
                <w:lang w:val="es-EC"/>
              </w:rPr>
              <w:t xml:space="preserve"> </w:t>
            </w:r>
            <w:r w:rsidRPr="009303BC">
              <w:rPr>
                <w:spacing w:val="-3"/>
                <w:lang w:val="es-EC"/>
              </w:rPr>
              <w:t>fundamentales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incluirán,</w:t>
            </w:r>
            <w:r w:rsidR="007D17DD" w:rsidRPr="009303BC">
              <w:rPr>
                <w:spacing w:val="-3"/>
                <w:lang w:val="es-EC"/>
              </w:rPr>
              <w:t xml:space="preserve"> </w:t>
            </w:r>
            <w:r w:rsidRPr="009303BC">
              <w:rPr>
                <w:spacing w:val="-3"/>
                <w:lang w:val="es-EC"/>
              </w:rPr>
              <w:t>pero</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estarán</w:t>
            </w:r>
            <w:r w:rsidR="007D17DD" w:rsidRPr="009303BC">
              <w:rPr>
                <w:spacing w:val="-3"/>
                <w:lang w:val="es-EC"/>
              </w:rPr>
              <w:t xml:space="preserve"> </w:t>
            </w:r>
            <w:r w:rsidRPr="009303BC">
              <w:rPr>
                <w:spacing w:val="-3"/>
                <w:lang w:val="es-EC"/>
              </w:rPr>
              <w:t>limitados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siguientes:</w:t>
            </w:r>
          </w:p>
          <w:p w14:paraId="38282DC9" w14:textId="2948F5C1" w:rsidR="001377B0" w:rsidRPr="009303BC" w:rsidRDefault="001377B0" w:rsidP="00E87EC3">
            <w:pPr>
              <w:pStyle w:val="Outline"/>
              <w:numPr>
                <w:ilvl w:val="0"/>
                <w:numId w:val="19"/>
              </w:numPr>
              <w:spacing w:before="0" w:after="200"/>
              <w:jc w:val="both"/>
              <w:rPr>
                <w:kern w:val="0"/>
                <w:lang w:val="es-EC"/>
              </w:rPr>
            </w:pPr>
            <w:r w:rsidRPr="009303BC">
              <w:rPr>
                <w:kern w:val="0"/>
                <w:lang w:val="es-EC"/>
              </w:rPr>
              <w:lastRenderedPageBreak/>
              <w:t>el</w:t>
            </w:r>
            <w:r w:rsidR="007D17DD" w:rsidRPr="009303BC">
              <w:rPr>
                <w:kern w:val="0"/>
                <w:lang w:val="es-EC"/>
              </w:rPr>
              <w:t xml:space="preserve"> </w:t>
            </w:r>
            <w:r w:rsidR="00F451E9" w:rsidRPr="009303BC">
              <w:rPr>
                <w:kern w:val="0"/>
                <w:lang w:val="es-EC"/>
              </w:rPr>
              <w:t>Gerente de Proyecto</w:t>
            </w:r>
            <w:r w:rsidR="007D17DD" w:rsidRPr="009303BC">
              <w:rPr>
                <w:kern w:val="0"/>
                <w:lang w:val="es-EC"/>
              </w:rPr>
              <w:t xml:space="preserve"> </w:t>
            </w:r>
            <w:r w:rsidRPr="009303BC">
              <w:rPr>
                <w:kern w:val="0"/>
                <w:lang w:val="es-EC"/>
              </w:rPr>
              <w:t>rechaza</w:t>
            </w:r>
            <w:r w:rsidR="007D17DD" w:rsidRPr="009303BC">
              <w:rPr>
                <w:kern w:val="0"/>
                <w:lang w:val="es-EC"/>
              </w:rPr>
              <w:t xml:space="preserve"> </w:t>
            </w:r>
            <w:r w:rsidR="00E501D1" w:rsidRPr="009303BC">
              <w:rPr>
                <w:kern w:val="0"/>
                <w:lang w:val="es-EC"/>
              </w:rPr>
              <w:t>reiteradamente</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diseño</w:t>
            </w:r>
            <w:r w:rsidR="007D17DD" w:rsidRPr="009303BC">
              <w:rPr>
                <w:kern w:val="0"/>
                <w:lang w:val="es-EC"/>
              </w:rPr>
              <w:t xml:space="preserve"> </w:t>
            </w:r>
            <w:r w:rsidRPr="009303BC">
              <w:rPr>
                <w:kern w:val="0"/>
                <w:lang w:val="es-EC"/>
              </w:rPr>
              <w:t>o</w:t>
            </w:r>
            <w:r w:rsidR="007D17DD" w:rsidRPr="009303BC">
              <w:rPr>
                <w:kern w:val="0"/>
                <w:lang w:val="es-EC"/>
              </w:rPr>
              <w:t xml:space="preserve"> </w:t>
            </w:r>
            <w:r w:rsidRPr="009303BC">
              <w:rPr>
                <w:kern w:val="0"/>
                <w:lang w:val="es-EC"/>
              </w:rPr>
              <w:t>partes</w:t>
            </w:r>
            <w:r w:rsidR="007D17DD" w:rsidRPr="009303BC">
              <w:rPr>
                <w:kern w:val="0"/>
                <w:lang w:val="es-EC"/>
              </w:rPr>
              <w:t xml:space="preserve"> </w:t>
            </w:r>
            <w:r w:rsidRPr="009303BC">
              <w:rPr>
                <w:kern w:val="0"/>
                <w:lang w:val="es-EC"/>
              </w:rPr>
              <w:t>del</w:t>
            </w:r>
            <w:r w:rsidR="007D17DD" w:rsidRPr="009303BC">
              <w:rPr>
                <w:kern w:val="0"/>
                <w:lang w:val="es-EC"/>
              </w:rPr>
              <w:t xml:space="preserve"> </w:t>
            </w:r>
            <w:r w:rsidRPr="009303BC">
              <w:rPr>
                <w:kern w:val="0"/>
                <w:lang w:val="es-EC"/>
              </w:rPr>
              <w:t>diseño</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Obras</w:t>
            </w:r>
            <w:r w:rsidR="007D17DD" w:rsidRPr="009303BC">
              <w:rPr>
                <w:kern w:val="0"/>
                <w:lang w:val="es-EC"/>
              </w:rPr>
              <w:t xml:space="preserve"> </w:t>
            </w:r>
            <w:r w:rsidRPr="009303BC">
              <w:rPr>
                <w:kern w:val="0"/>
                <w:lang w:val="es-EC"/>
              </w:rPr>
              <w:t>efectuado</w:t>
            </w:r>
            <w:r w:rsidR="007D17DD" w:rsidRPr="009303BC">
              <w:rPr>
                <w:kern w:val="0"/>
                <w:lang w:val="es-EC"/>
              </w:rPr>
              <w:t xml:space="preserve"> </w:t>
            </w:r>
            <w:r w:rsidRPr="009303BC">
              <w:rPr>
                <w:kern w:val="0"/>
                <w:lang w:val="es-EC"/>
              </w:rPr>
              <w:t>por</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Contratista;</w:t>
            </w:r>
            <w:r w:rsidR="007D17DD" w:rsidRPr="009303BC">
              <w:rPr>
                <w:kern w:val="0"/>
                <w:lang w:val="es-EC"/>
              </w:rPr>
              <w:t xml:space="preserve"> </w:t>
            </w:r>
          </w:p>
          <w:p w14:paraId="787153A7" w14:textId="22EBB32B" w:rsidR="001377B0" w:rsidRPr="009303BC" w:rsidRDefault="001377B0" w:rsidP="00E87EC3">
            <w:pPr>
              <w:pStyle w:val="Outline"/>
              <w:numPr>
                <w:ilvl w:val="0"/>
                <w:numId w:val="19"/>
              </w:numPr>
              <w:spacing w:before="0" w:after="200"/>
              <w:jc w:val="both"/>
              <w:rPr>
                <w:kern w:val="0"/>
                <w:lang w:val="es-EC"/>
              </w:rPr>
            </w:pPr>
            <w:r w:rsidRPr="009303BC">
              <w:rPr>
                <w:kern w:val="0"/>
                <w:lang w:val="es-EC"/>
              </w:rPr>
              <w:t>el</w:t>
            </w:r>
            <w:r w:rsidR="007D17DD" w:rsidRPr="009303BC">
              <w:rPr>
                <w:kern w:val="0"/>
                <w:lang w:val="es-EC"/>
              </w:rPr>
              <w:t xml:space="preserve"> </w:t>
            </w:r>
            <w:r w:rsidR="00F451E9" w:rsidRPr="009303BC">
              <w:rPr>
                <w:kern w:val="0"/>
                <w:lang w:val="es-EC"/>
              </w:rPr>
              <w:t>Gerente de Proyecto</w:t>
            </w:r>
            <w:r w:rsidR="007D17DD" w:rsidRPr="009303BC">
              <w:rPr>
                <w:kern w:val="0"/>
                <w:lang w:val="es-EC"/>
              </w:rPr>
              <w:t xml:space="preserve"> </w:t>
            </w:r>
            <w:r w:rsidRPr="009303BC">
              <w:rPr>
                <w:kern w:val="0"/>
                <w:lang w:val="es-EC"/>
              </w:rPr>
              <w:t>determina</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Supervisión</w:t>
            </w:r>
            <w:r w:rsidR="007D17DD" w:rsidRPr="009303BC">
              <w:rPr>
                <w:kern w:val="0"/>
                <w:lang w:val="es-EC"/>
              </w:rPr>
              <w:t xml:space="preserve"> </w:t>
            </w:r>
            <w:r w:rsidRPr="009303BC">
              <w:rPr>
                <w:kern w:val="0"/>
                <w:lang w:val="es-EC"/>
              </w:rPr>
              <w:t>Técnica</w:t>
            </w:r>
            <w:r w:rsidR="007D17DD" w:rsidRPr="009303BC">
              <w:rPr>
                <w:kern w:val="0"/>
                <w:lang w:val="es-EC"/>
              </w:rPr>
              <w:t xml:space="preserve"> </w:t>
            </w:r>
            <w:r w:rsidRPr="009303BC">
              <w:rPr>
                <w:kern w:val="0"/>
                <w:lang w:val="es-EC"/>
              </w:rPr>
              <w:t>del</w:t>
            </w:r>
            <w:r w:rsidR="007D17DD" w:rsidRPr="009303BC">
              <w:rPr>
                <w:kern w:val="0"/>
                <w:lang w:val="es-EC"/>
              </w:rPr>
              <w:t xml:space="preserve"> </w:t>
            </w:r>
            <w:r w:rsidRPr="009303BC">
              <w:rPr>
                <w:kern w:val="0"/>
                <w:lang w:val="es-EC"/>
              </w:rPr>
              <w:t>Contratista</w:t>
            </w:r>
            <w:r w:rsidR="007D17DD" w:rsidRPr="009303BC">
              <w:rPr>
                <w:kern w:val="0"/>
                <w:lang w:val="es-EC"/>
              </w:rPr>
              <w:t xml:space="preserve"> </w:t>
            </w:r>
            <w:r w:rsidRPr="009303BC">
              <w:rPr>
                <w:kern w:val="0"/>
                <w:lang w:val="es-EC"/>
              </w:rPr>
              <w:t>es</w:t>
            </w:r>
            <w:r w:rsidR="007D17DD" w:rsidRPr="009303BC">
              <w:rPr>
                <w:kern w:val="0"/>
                <w:lang w:val="es-EC"/>
              </w:rPr>
              <w:t xml:space="preserve"> </w:t>
            </w:r>
            <w:r w:rsidRPr="009303BC">
              <w:rPr>
                <w:kern w:val="0"/>
                <w:lang w:val="es-EC"/>
              </w:rPr>
              <w:t>ausente,</w:t>
            </w:r>
            <w:r w:rsidR="007D17DD" w:rsidRPr="009303BC">
              <w:rPr>
                <w:kern w:val="0"/>
                <w:lang w:val="es-EC"/>
              </w:rPr>
              <w:t xml:space="preserve"> </w:t>
            </w:r>
            <w:r w:rsidRPr="009303BC">
              <w:rPr>
                <w:kern w:val="0"/>
                <w:lang w:val="es-EC"/>
              </w:rPr>
              <w:t>deficiente</w:t>
            </w:r>
            <w:r w:rsidR="007D17DD" w:rsidRPr="009303BC">
              <w:rPr>
                <w:kern w:val="0"/>
                <w:lang w:val="es-EC"/>
              </w:rPr>
              <w:t xml:space="preserve"> </w:t>
            </w:r>
            <w:r w:rsidRPr="009303BC">
              <w:rPr>
                <w:kern w:val="0"/>
                <w:lang w:val="es-EC"/>
              </w:rPr>
              <w:t>o</w:t>
            </w:r>
            <w:r w:rsidR="007D17DD" w:rsidRPr="009303BC">
              <w:rPr>
                <w:kern w:val="0"/>
                <w:lang w:val="es-EC"/>
              </w:rPr>
              <w:t xml:space="preserve"> </w:t>
            </w:r>
            <w:r w:rsidRPr="009303BC">
              <w:rPr>
                <w:kern w:val="0"/>
                <w:lang w:val="es-EC"/>
              </w:rPr>
              <w:t>insuficiente</w:t>
            </w:r>
            <w:r w:rsidR="007D17DD" w:rsidRPr="009303BC">
              <w:rPr>
                <w:kern w:val="0"/>
                <w:lang w:val="es-EC"/>
              </w:rPr>
              <w:t xml:space="preserve"> </w:t>
            </w:r>
            <w:r w:rsidRPr="009303BC">
              <w:rPr>
                <w:kern w:val="0"/>
                <w:lang w:val="es-EC"/>
              </w:rPr>
              <w:t>para</w:t>
            </w:r>
            <w:r w:rsidR="007D17DD" w:rsidRPr="009303BC">
              <w:rPr>
                <w:kern w:val="0"/>
                <w:lang w:val="es-EC"/>
              </w:rPr>
              <w:t xml:space="preserve"> </w:t>
            </w:r>
            <w:r w:rsidRPr="009303BC">
              <w:rPr>
                <w:kern w:val="0"/>
                <w:lang w:val="es-EC"/>
              </w:rPr>
              <w:t>construir</w:t>
            </w:r>
            <w:r w:rsidR="007D17DD" w:rsidRPr="009303BC">
              <w:rPr>
                <w:kern w:val="0"/>
                <w:lang w:val="es-EC"/>
              </w:rPr>
              <w:t xml:space="preserve"> </w:t>
            </w:r>
            <w:r w:rsidRPr="009303BC">
              <w:rPr>
                <w:kern w:val="0"/>
                <w:lang w:val="es-EC"/>
              </w:rPr>
              <w:t>las</w:t>
            </w:r>
            <w:r w:rsidR="007D17DD" w:rsidRPr="009303BC">
              <w:rPr>
                <w:kern w:val="0"/>
                <w:lang w:val="es-EC"/>
              </w:rPr>
              <w:t xml:space="preserve"> </w:t>
            </w:r>
            <w:r w:rsidRPr="009303BC">
              <w:rPr>
                <w:kern w:val="0"/>
                <w:lang w:val="es-EC"/>
              </w:rPr>
              <w:t>Obras</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conformidad</w:t>
            </w:r>
            <w:r w:rsidR="007D17DD" w:rsidRPr="009303BC">
              <w:rPr>
                <w:kern w:val="0"/>
                <w:lang w:val="es-EC"/>
              </w:rPr>
              <w:t xml:space="preserve"> </w:t>
            </w:r>
            <w:r w:rsidRPr="009303BC">
              <w:rPr>
                <w:kern w:val="0"/>
                <w:lang w:val="es-EC"/>
              </w:rPr>
              <w:t>con</w:t>
            </w:r>
            <w:r w:rsidR="007D17DD" w:rsidRPr="009303BC">
              <w:rPr>
                <w:kern w:val="0"/>
                <w:lang w:val="es-EC"/>
              </w:rPr>
              <w:t xml:space="preserve"> </w:t>
            </w:r>
            <w:r w:rsidRPr="009303BC">
              <w:rPr>
                <w:kern w:val="0"/>
                <w:lang w:val="es-EC"/>
              </w:rPr>
              <w:t>los</w:t>
            </w:r>
            <w:r w:rsidR="007D17DD" w:rsidRPr="009303BC">
              <w:rPr>
                <w:kern w:val="0"/>
                <w:lang w:val="es-EC"/>
              </w:rPr>
              <w:t xml:space="preserve"> </w:t>
            </w:r>
            <w:r w:rsidRPr="009303BC">
              <w:rPr>
                <w:kern w:val="0"/>
                <w:lang w:val="es-EC"/>
              </w:rPr>
              <w:t>diseños,</w:t>
            </w:r>
            <w:r w:rsidR="007D17DD" w:rsidRPr="009303BC">
              <w:rPr>
                <w:kern w:val="0"/>
                <w:lang w:val="es-EC"/>
              </w:rPr>
              <w:t xml:space="preserve"> </w:t>
            </w:r>
            <w:r w:rsidRPr="009303BC">
              <w:rPr>
                <w:kern w:val="0"/>
                <w:lang w:val="es-EC"/>
              </w:rPr>
              <w:t>planos</w:t>
            </w:r>
            <w:r w:rsidR="007D17DD" w:rsidRPr="009303BC">
              <w:rPr>
                <w:kern w:val="0"/>
                <w:lang w:val="es-EC"/>
              </w:rPr>
              <w:t xml:space="preserve"> </w:t>
            </w:r>
            <w:r w:rsidRPr="009303BC">
              <w:rPr>
                <w:kern w:val="0"/>
                <w:lang w:val="es-EC"/>
              </w:rPr>
              <w:t>y</w:t>
            </w:r>
            <w:r w:rsidR="007D17DD" w:rsidRPr="009303BC">
              <w:rPr>
                <w:kern w:val="0"/>
                <w:lang w:val="es-EC"/>
              </w:rPr>
              <w:t xml:space="preserve"> </w:t>
            </w:r>
            <w:r w:rsidRPr="009303BC">
              <w:rPr>
                <w:kern w:val="0"/>
                <w:lang w:val="es-EC"/>
              </w:rPr>
              <w:t>Especificaciones</w:t>
            </w:r>
            <w:r w:rsidR="007D17DD" w:rsidRPr="009303BC">
              <w:rPr>
                <w:kern w:val="0"/>
                <w:lang w:val="es-EC"/>
              </w:rPr>
              <w:t xml:space="preserve"> </w:t>
            </w:r>
            <w:r w:rsidRPr="009303BC">
              <w:rPr>
                <w:kern w:val="0"/>
                <w:lang w:val="es-EC"/>
              </w:rPr>
              <w:t>aprobadas,</w:t>
            </w:r>
            <w:r w:rsidR="007D17DD" w:rsidRPr="009303BC">
              <w:rPr>
                <w:kern w:val="0"/>
                <w:lang w:val="es-EC"/>
              </w:rPr>
              <w:t xml:space="preserve"> </w:t>
            </w:r>
            <w:r w:rsidRPr="009303BC">
              <w:rPr>
                <w:kern w:val="0"/>
                <w:lang w:val="es-EC"/>
              </w:rPr>
              <w:t>siempre</w:t>
            </w:r>
            <w:r w:rsidR="007D17DD" w:rsidRPr="009303BC">
              <w:rPr>
                <w:kern w:val="0"/>
                <w:lang w:val="es-EC"/>
              </w:rPr>
              <w:t xml:space="preserve"> </w:t>
            </w:r>
            <w:r w:rsidRPr="009303BC">
              <w:rPr>
                <w:kern w:val="0"/>
                <w:lang w:val="es-EC"/>
              </w:rPr>
              <w:t>y</w:t>
            </w:r>
            <w:r w:rsidR="007D17DD" w:rsidRPr="009303BC">
              <w:rPr>
                <w:kern w:val="0"/>
                <w:lang w:val="es-EC"/>
              </w:rPr>
              <w:t xml:space="preserve"> </w:t>
            </w:r>
            <w:r w:rsidRPr="009303BC">
              <w:rPr>
                <w:kern w:val="0"/>
                <w:lang w:val="es-EC"/>
              </w:rPr>
              <w:t>cuando</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Contratista</w:t>
            </w:r>
            <w:r w:rsidR="007D17DD" w:rsidRPr="009303BC">
              <w:rPr>
                <w:kern w:val="0"/>
                <w:lang w:val="es-EC"/>
              </w:rPr>
              <w:t xml:space="preserve"> </w:t>
            </w:r>
            <w:r w:rsidRPr="009303BC">
              <w:rPr>
                <w:kern w:val="0"/>
                <w:lang w:val="es-EC"/>
              </w:rPr>
              <w:t>haya</w:t>
            </w:r>
            <w:r w:rsidR="007D17DD" w:rsidRPr="009303BC">
              <w:rPr>
                <w:kern w:val="0"/>
                <w:lang w:val="es-EC"/>
              </w:rPr>
              <w:t xml:space="preserve"> </w:t>
            </w:r>
            <w:r w:rsidRPr="009303BC">
              <w:rPr>
                <w:kern w:val="0"/>
                <w:lang w:val="es-EC"/>
              </w:rPr>
              <w:t>sido</w:t>
            </w:r>
            <w:r w:rsidR="007D17DD" w:rsidRPr="009303BC">
              <w:rPr>
                <w:kern w:val="0"/>
                <w:lang w:val="es-EC"/>
              </w:rPr>
              <w:t xml:space="preserve"> </w:t>
            </w:r>
            <w:r w:rsidRPr="009303BC">
              <w:rPr>
                <w:kern w:val="0"/>
                <w:lang w:val="es-EC"/>
              </w:rPr>
              <w:t>advertido</w:t>
            </w:r>
            <w:r w:rsidR="007D17DD" w:rsidRPr="009303BC">
              <w:rPr>
                <w:kern w:val="0"/>
                <w:lang w:val="es-EC"/>
              </w:rPr>
              <w:t xml:space="preserve"> </w:t>
            </w:r>
            <w:r w:rsidRPr="009303BC">
              <w:rPr>
                <w:kern w:val="0"/>
                <w:lang w:val="es-EC"/>
              </w:rPr>
              <w:t>al</w:t>
            </w:r>
            <w:r w:rsidR="007D17DD" w:rsidRPr="009303BC">
              <w:rPr>
                <w:kern w:val="0"/>
                <w:lang w:val="es-EC"/>
              </w:rPr>
              <w:t xml:space="preserve"> </w:t>
            </w:r>
            <w:r w:rsidRPr="009303BC">
              <w:rPr>
                <w:kern w:val="0"/>
                <w:lang w:val="es-EC"/>
              </w:rPr>
              <w:t>respecto</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conformidad</w:t>
            </w:r>
            <w:r w:rsidR="007D17DD" w:rsidRPr="009303BC">
              <w:rPr>
                <w:kern w:val="0"/>
                <w:lang w:val="es-EC"/>
              </w:rPr>
              <w:t xml:space="preserve"> </w:t>
            </w:r>
            <w:r w:rsidRPr="009303BC">
              <w:rPr>
                <w:kern w:val="0"/>
                <w:lang w:val="es-EC"/>
              </w:rPr>
              <w:t>con</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Subcláusula</w:t>
            </w:r>
            <w:r w:rsidR="007D17DD" w:rsidRPr="009303BC">
              <w:rPr>
                <w:kern w:val="0"/>
                <w:lang w:val="es-EC"/>
              </w:rPr>
              <w:t xml:space="preserve"> </w:t>
            </w:r>
            <w:r w:rsidRPr="009303BC">
              <w:rPr>
                <w:kern w:val="0"/>
                <w:lang w:val="es-EC"/>
              </w:rPr>
              <w:t>34.1</w:t>
            </w:r>
            <w:r w:rsidR="00454BE1" w:rsidRPr="009303BC">
              <w:rPr>
                <w:kern w:val="0"/>
                <w:lang w:val="es-EC"/>
              </w:rPr>
              <w:t xml:space="preserve"> de las CGC</w:t>
            </w:r>
            <w:r w:rsidRPr="009303BC">
              <w:rPr>
                <w:kern w:val="0"/>
                <w:lang w:val="es-EC"/>
              </w:rPr>
              <w:t>,</w:t>
            </w:r>
            <w:r w:rsidR="007D17DD" w:rsidRPr="009303BC">
              <w:rPr>
                <w:kern w:val="0"/>
                <w:lang w:val="es-EC"/>
              </w:rPr>
              <w:t xml:space="preserve"> </w:t>
            </w:r>
            <w:r w:rsidRPr="009303BC">
              <w:rPr>
                <w:kern w:val="0"/>
                <w:lang w:val="es-EC"/>
              </w:rPr>
              <w:t>con</w:t>
            </w:r>
            <w:r w:rsidR="007D17DD" w:rsidRPr="009303BC">
              <w:rPr>
                <w:kern w:val="0"/>
                <w:lang w:val="es-EC"/>
              </w:rPr>
              <w:t xml:space="preserve"> </w:t>
            </w:r>
            <w:r w:rsidRPr="009303BC">
              <w:rPr>
                <w:kern w:val="0"/>
                <w:lang w:val="es-EC"/>
              </w:rPr>
              <w:t>anterioridad</w:t>
            </w:r>
            <w:r w:rsidR="007D17DD" w:rsidRPr="009303BC">
              <w:rPr>
                <w:kern w:val="0"/>
                <w:lang w:val="es-EC"/>
              </w:rPr>
              <w:t xml:space="preserve"> </w:t>
            </w:r>
            <w:r w:rsidRPr="009303BC">
              <w:rPr>
                <w:kern w:val="0"/>
                <w:lang w:val="es-EC"/>
              </w:rPr>
              <w:t>a</w:t>
            </w:r>
            <w:r w:rsidR="007D17DD" w:rsidRPr="009303BC">
              <w:rPr>
                <w:kern w:val="0"/>
                <w:lang w:val="es-EC"/>
              </w:rPr>
              <w:t xml:space="preserve"> </w:t>
            </w:r>
            <w:r w:rsidRPr="009303BC">
              <w:rPr>
                <w:kern w:val="0"/>
                <w:lang w:val="es-EC"/>
              </w:rPr>
              <w:t>la</w:t>
            </w:r>
            <w:r w:rsidR="007D17DD" w:rsidRPr="009303BC">
              <w:rPr>
                <w:kern w:val="0"/>
                <w:lang w:val="es-EC"/>
              </w:rPr>
              <w:t xml:space="preserve"> </w:t>
            </w:r>
            <w:r w:rsidRPr="009303BC">
              <w:rPr>
                <w:kern w:val="0"/>
                <w:lang w:val="es-EC"/>
              </w:rPr>
              <w:t>determinación;</w:t>
            </w:r>
          </w:p>
          <w:p w14:paraId="2EA3337E" w14:textId="6D42C9C1" w:rsidR="001377B0" w:rsidRPr="009303BC" w:rsidRDefault="009B1651" w:rsidP="00E87EC3">
            <w:pPr>
              <w:pStyle w:val="Outline"/>
              <w:numPr>
                <w:ilvl w:val="0"/>
                <w:numId w:val="19"/>
              </w:numPr>
              <w:spacing w:before="0" w:after="200"/>
              <w:jc w:val="both"/>
              <w:rPr>
                <w:spacing w:val="-3"/>
                <w:lang w:val="es-EC"/>
              </w:rPr>
            </w:pPr>
            <w:r w:rsidRPr="009303BC">
              <w:rPr>
                <w:spacing w:val="-3"/>
                <w:lang w:val="es-EC"/>
              </w:rPr>
              <w:t xml:space="preserve">el Contratista suspende los trabajos por </w:t>
            </w:r>
            <w:r w:rsidRPr="009303BC">
              <w:rPr>
                <w:kern w:val="0"/>
                <w:lang w:val="es-EC"/>
              </w:rPr>
              <w:t xml:space="preserve">veintiocho (28) </w:t>
            </w:r>
            <w:r w:rsidRPr="009303BC">
              <w:rPr>
                <w:spacing w:val="-3"/>
                <w:lang w:val="es-EC"/>
              </w:rPr>
              <w:t xml:space="preserve">días cuando el Programa vigente no prevé tal suspensión y tampoco ha sido autorizada por el </w:t>
            </w:r>
            <w:r w:rsidRPr="009303BC">
              <w:rPr>
                <w:lang w:val="es-EC"/>
              </w:rPr>
              <w:t>Gerente de Proyecto</w:t>
            </w:r>
            <w:r w:rsidR="001377B0" w:rsidRPr="009303BC">
              <w:rPr>
                <w:spacing w:val="-3"/>
                <w:lang w:val="es-EC"/>
              </w:rPr>
              <w:t>;</w:t>
            </w:r>
          </w:p>
          <w:p w14:paraId="45FB2C22" w14:textId="5B39D71E" w:rsidR="001377B0" w:rsidRPr="009303BC" w:rsidRDefault="0032587F" w:rsidP="00E87EC3">
            <w:pPr>
              <w:pStyle w:val="Outline"/>
              <w:numPr>
                <w:ilvl w:val="0"/>
                <w:numId w:val="19"/>
              </w:numPr>
              <w:spacing w:before="0" w:after="200"/>
              <w:jc w:val="both"/>
              <w:rPr>
                <w:kern w:val="0"/>
                <w:lang w:val="es-EC"/>
              </w:rPr>
            </w:pPr>
            <w:r w:rsidRPr="009303BC">
              <w:rPr>
                <w:kern w:val="0"/>
                <w:lang w:val="es-EC"/>
              </w:rPr>
              <w:t>el Gerente de Proyecto ordena al Contratista detener el avance de las Obras, y no retira la orden dentro de los veintiocho (28) días siguientes</w:t>
            </w:r>
            <w:r w:rsidR="001377B0" w:rsidRPr="009303BC">
              <w:rPr>
                <w:kern w:val="0"/>
                <w:lang w:val="es-EC"/>
              </w:rPr>
              <w:t>;</w:t>
            </w:r>
          </w:p>
          <w:p w14:paraId="4FD8F981" w14:textId="010492C0" w:rsidR="001377B0" w:rsidRPr="009303BC" w:rsidRDefault="001377B0" w:rsidP="00E87EC3">
            <w:pPr>
              <w:pStyle w:val="Outline"/>
              <w:numPr>
                <w:ilvl w:val="0"/>
                <w:numId w:val="19"/>
              </w:numPr>
              <w:spacing w:before="0" w:after="200"/>
              <w:jc w:val="both"/>
              <w:rPr>
                <w:kern w:val="0"/>
                <w:lang w:val="es-EC"/>
              </w:rPr>
            </w:pPr>
            <w:r w:rsidRPr="009303BC">
              <w:rPr>
                <w:kern w:val="0"/>
                <w:lang w:val="es-EC"/>
              </w:rPr>
              <w:t>el</w:t>
            </w:r>
            <w:r w:rsidR="007D17DD" w:rsidRPr="009303BC">
              <w:rPr>
                <w:kern w:val="0"/>
                <w:lang w:val="es-EC"/>
              </w:rPr>
              <w:t xml:space="preserve"> </w:t>
            </w:r>
            <w:r w:rsidRPr="009303BC">
              <w:rPr>
                <w:kern w:val="0"/>
                <w:lang w:val="es-EC"/>
              </w:rPr>
              <w:t>Contratante</w:t>
            </w:r>
            <w:r w:rsidR="007D17DD" w:rsidRPr="009303BC">
              <w:rPr>
                <w:kern w:val="0"/>
                <w:lang w:val="es-EC"/>
              </w:rPr>
              <w:t xml:space="preserve"> </w:t>
            </w:r>
            <w:r w:rsidRPr="009303BC">
              <w:rPr>
                <w:kern w:val="0"/>
                <w:lang w:val="es-EC"/>
              </w:rPr>
              <w:t>o</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Contratista</w:t>
            </w:r>
            <w:r w:rsidR="007D17DD" w:rsidRPr="009303BC">
              <w:rPr>
                <w:kern w:val="0"/>
                <w:lang w:val="es-EC"/>
              </w:rPr>
              <w:t xml:space="preserve"> </w:t>
            </w:r>
            <w:r w:rsidRPr="009303BC">
              <w:rPr>
                <w:kern w:val="0"/>
                <w:lang w:val="es-EC"/>
              </w:rPr>
              <w:t>se</w:t>
            </w:r>
            <w:r w:rsidR="007D17DD" w:rsidRPr="009303BC">
              <w:rPr>
                <w:kern w:val="0"/>
                <w:lang w:val="es-EC"/>
              </w:rPr>
              <w:t xml:space="preserve"> </w:t>
            </w:r>
            <w:r w:rsidRPr="009303BC">
              <w:rPr>
                <w:kern w:val="0"/>
                <w:lang w:val="es-EC"/>
              </w:rPr>
              <w:t>declaran</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quiebra</w:t>
            </w:r>
            <w:r w:rsidR="007D17DD" w:rsidRPr="009303BC">
              <w:rPr>
                <w:kern w:val="0"/>
                <w:lang w:val="es-EC"/>
              </w:rPr>
              <w:t xml:space="preserve"> </w:t>
            </w:r>
            <w:r w:rsidRPr="009303BC">
              <w:rPr>
                <w:kern w:val="0"/>
                <w:lang w:val="es-EC"/>
              </w:rPr>
              <w:t>o</w:t>
            </w:r>
            <w:r w:rsidR="007D17DD" w:rsidRPr="009303BC">
              <w:rPr>
                <w:kern w:val="0"/>
                <w:lang w:val="es-EC"/>
              </w:rPr>
              <w:t xml:space="preserve"> </w:t>
            </w:r>
            <w:r w:rsidRPr="009303BC">
              <w:rPr>
                <w:kern w:val="0"/>
                <w:lang w:val="es-EC"/>
              </w:rPr>
              <w:t>entran</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liquidación</w:t>
            </w:r>
            <w:r w:rsidR="007D17DD" w:rsidRPr="009303BC">
              <w:rPr>
                <w:kern w:val="0"/>
                <w:lang w:val="es-EC"/>
              </w:rPr>
              <w:t xml:space="preserve"> </w:t>
            </w:r>
            <w:r w:rsidRPr="009303BC">
              <w:rPr>
                <w:kern w:val="0"/>
                <w:lang w:val="es-EC"/>
              </w:rPr>
              <w:t>por</w:t>
            </w:r>
            <w:r w:rsidR="007D17DD" w:rsidRPr="009303BC">
              <w:rPr>
                <w:kern w:val="0"/>
                <w:lang w:val="es-EC"/>
              </w:rPr>
              <w:t xml:space="preserve"> </w:t>
            </w:r>
            <w:r w:rsidRPr="009303BC">
              <w:rPr>
                <w:kern w:val="0"/>
                <w:lang w:val="es-EC"/>
              </w:rPr>
              <w:t>causas</w:t>
            </w:r>
            <w:r w:rsidR="007D17DD" w:rsidRPr="009303BC">
              <w:rPr>
                <w:kern w:val="0"/>
                <w:lang w:val="es-EC"/>
              </w:rPr>
              <w:t xml:space="preserve"> </w:t>
            </w:r>
            <w:r w:rsidRPr="009303BC">
              <w:rPr>
                <w:kern w:val="0"/>
                <w:lang w:val="es-EC"/>
              </w:rPr>
              <w:t>distintas</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una</w:t>
            </w:r>
            <w:r w:rsidR="007D17DD" w:rsidRPr="009303BC">
              <w:rPr>
                <w:kern w:val="0"/>
                <w:lang w:val="es-EC"/>
              </w:rPr>
              <w:t xml:space="preserve"> </w:t>
            </w:r>
            <w:r w:rsidRPr="009303BC">
              <w:rPr>
                <w:kern w:val="0"/>
                <w:lang w:val="es-EC"/>
              </w:rPr>
              <w:t>reorganización</w:t>
            </w:r>
            <w:r w:rsidR="007D17DD" w:rsidRPr="009303BC">
              <w:rPr>
                <w:kern w:val="0"/>
                <w:lang w:val="es-EC"/>
              </w:rPr>
              <w:t xml:space="preserve"> </w:t>
            </w:r>
            <w:r w:rsidRPr="009303BC">
              <w:rPr>
                <w:kern w:val="0"/>
                <w:lang w:val="es-EC"/>
              </w:rPr>
              <w:t>o</w:t>
            </w:r>
            <w:r w:rsidR="007D17DD" w:rsidRPr="009303BC">
              <w:rPr>
                <w:kern w:val="0"/>
                <w:lang w:val="es-EC"/>
              </w:rPr>
              <w:t xml:space="preserve"> </w:t>
            </w:r>
            <w:r w:rsidRPr="009303BC">
              <w:rPr>
                <w:kern w:val="0"/>
                <w:lang w:val="es-EC"/>
              </w:rPr>
              <w:t>fusión</w:t>
            </w:r>
            <w:r w:rsidR="007D17DD" w:rsidRPr="009303BC">
              <w:rPr>
                <w:kern w:val="0"/>
                <w:lang w:val="es-EC"/>
              </w:rPr>
              <w:t xml:space="preserve"> </w:t>
            </w:r>
            <w:r w:rsidRPr="009303BC">
              <w:rPr>
                <w:kern w:val="0"/>
                <w:lang w:val="es-EC"/>
              </w:rPr>
              <w:t>de</w:t>
            </w:r>
            <w:r w:rsidR="007D17DD" w:rsidRPr="009303BC">
              <w:rPr>
                <w:kern w:val="0"/>
                <w:lang w:val="es-EC"/>
              </w:rPr>
              <w:t xml:space="preserve"> </w:t>
            </w:r>
            <w:r w:rsidRPr="009303BC">
              <w:rPr>
                <w:kern w:val="0"/>
                <w:lang w:val="es-EC"/>
              </w:rPr>
              <w:t>sociedades;</w:t>
            </w:r>
          </w:p>
          <w:p w14:paraId="51E8ABF2" w14:textId="15483F14" w:rsidR="001377B0" w:rsidRPr="009303BC" w:rsidRDefault="001377B0" w:rsidP="00E87EC3">
            <w:pPr>
              <w:pStyle w:val="Outline"/>
              <w:numPr>
                <w:ilvl w:val="0"/>
                <w:numId w:val="19"/>
              </w:numPr>
              <w:spacing w:before="0" w:after="200"/>
              <w:jc w:val="both"/>
              <w:rPr>
                <w:spacing w:val="-3"/>
                <w:lang w:val="es-EC"/>
              </w:rPr>
            </w:pP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efectúa</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pago</w:t>
            </w:r>
            <w:r w:rsidR="007D17DD" w:rsidRPr="009303BC">
              <w:rPr>
                <w:spacing w:val="-3"/>
                <w:lang w:val="es-EC"/>
              </w:rPr>
              <w:t xml:space="preserve"> </w:t>
            </w:r>
            <w:r w:rsidRPr="009303BC">
              <w:rPr>
                <w:spacing w:val="-3"/>
                <w:lang w:val="es-EC"/>
              </w:rPr>
              <w:t>certificado</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Pr="009303BC">
              <w:rPr>
                <w:spacing w:val="-3"/>
                <w:lang w:val="es-EC"/>
              </w:rPr>
              <w:t>,</w:t>
            </w:r>
            <w:r w:rsidR="007D17DD" w:rsidRPr="009303BC">
              <w:rPr>
                <w:spacing w:val="-3"/>
                <w:lang w:val="es-EC"/>
              </w:rPr>
              <w:t xml:space="preserve"> </w:t>
            </w:r>
            <w:r w:rsidRPr="009303BC">
              <w:rPr>
                <w:spacing w:val="-3"/>
                <w:lang w:val="es-EC"/>
              </w:rPr>
              <w:t>dentro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84</w:t>
            </w:r>
            <w:r w:rsidR="007D17DD" w:rsidRPr="009303BC">
              <w:rPr>
                <w:spacing w:val="-3"/>
                <w:lang w:val="es-EC"/>
              </w:rPr>
              <w:t xml:space="preserve"> </w:t>
            </w:r>
            <w:r w:rsidRPr="009303BC">
              <w:rPr>
                <w:spacing w:val="-3"/>
                <w:lang w:val="es-EC"/>
              </w:rPr>
              <w:t>días</w:t>
            </w:r>
            <w:r w:rsidR="007D17DD" w:rsidRPr="009303BC">
              <w:rPr>
                <w:spacing w:val="-3"/>
                <w:lang w:val="es-EC"/>
              </w:rPr>
              <w:t xml:space="preserve"> </w:t>
            </w:r>
            <w:r w:rsidRPr="009303BC">
              <w:rPr>
                <w:spacing w:val="-3"/>
                <w:lang w:val="es-EC"/>
              </w:rPr>
              <w:t>siguientes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emisión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certificado</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Pr="009303BC">
              <w:rPr>
                <w:spacing w:val="-3"/>
                <w:lang w:val="es-EC"/>
              </w:rPr>
              <w:t>;</w:t>
            </w:r>
          </w:p>
          <w:p w14:paraId="661933D6" w14:textId="2E2EBC57" w:rsidR="001377B0" w:rsidRPr="009303BC" w:rsidRDefault="001377B0" w:rsidP="00E87EC3">
            <w:pPr>
              <w:pStyle w:val="Outline"/>
              <w:numPr>
                <w:ilvl w:val="0"/>
                <w:numId w:val="19"/>
              </w:numPr>
              <w:spacing w:before="0" w:after="200"/>
              <w:jc w:val="both"/>
              <w:rPr>
                <w:spacing w:val="-3"/>
                <w:lang w:val="es-EC"/>
              </w:rPr>
            </w:pP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le</w:t>
            </w:r>
            <w:r w:rsidR="007D17DD" w:rsidRPr="009303BC">
              <w:rPr>
                <w:spacing w:val="-3"/>
                <w:lang w:val="es-EC"/>
              </w:rPr>
              <w:t xml:space="preserve"> </w:t>
            </w:r>
            <w:r w:rsidRPr="009303BC">
              <w:rPr>
                <w:spacing w:val="-3"/>
                <w:lang w:val="es-EC"/>
              </w:rPr>
              <w:t>notifica</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corregir</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defecto</w:t>
            </w:r>
            <w:r w:rsidR="007D17DD" w:rsidRPr="009303BC">
              <w:rPr>
                <w:spacing w:val="-3"/>
                <w:lang w:val="es-EC"/>
              </w:rPr>
              <w:t xml:space="preserve"> </w:t>
            </w:r>
            <w:r w:rsidRPr="009303BC">
              <w:rPr>
                <w:spacing w:val="-3"/>
                <w:lang w:val="es-EC"/>
              </w:rPr>
              <w:t>determinado</w:t>
            </w:r>
            <w:r w:rsidR="007D17DD" w:rsidRPr="009303BC">
              <w:rPr>
                <w:spacing w:val="-3"/>
                <w:lang w:val="es-EC"/>
              </w:rPr>
              <w:t xml:space="preserve"> </w:t>
            </w:r>
            <w:r w:rsidRPr="009303BC">
              <w:rPr>
                <w:spacing w:val="-3"/>
                <w:lang w:val="es-EC"/>
              </w:rPr>
              <w:t>constituye</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caso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incumplimiento</w:t>
            </w:r>
            <w:r w:rsidR="007D17DD" w:rsidRPr="009303BC">
              <w:rPr>
                <w:spacing w:val="-3"/>
                <w:lang w:val="es-EC"/>
              </w:rPr>
              <w:t xml:space="preserve"> </w:t>
            </w:r>
            <w:r w:rsidRPr="009303BC">
              <w:rPr>
                <w:spacing w:val="-3"/>
                <w:lang w:val="es-EC"/>
              </w:rPr>
              <w:t>fundamental</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procede</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corregirlo</w:t>
            </w:r>
            <w:r w:rsidR="007D17DD" w:rsidRPr="009303BC">
              <w:rPr>
                <w:spacing w:val="-3"/>
                <w:lang w:val="es-EC"/>
              </w:rPr>
              <w:t xml:space="preserve"> </w:t>
            </w:r>
            <w:r w:rsidRPr="009303BC">
              <w:rPr>
                <w:spacing w:val="-3"/>
                <w:lang w:val="es-EC"/>
              </w:rPr>
              <w:t>dentro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plazo</w:t>
            </w:r>
            <w:r w:rsidR="007D17DD" w:rsidRPr="009303BC">
              <w:rPr>
                <w:spacing w:val="-3"/>
                <w:lang w:val="es-EC"/>
              </w:rPr>
              <w:t xml:space="preserve"> </w:t>
            </w:r>
            <w:r w:rsidRPr="009303BC">
              <w:rPr>
                <w:spacing w:val="-3"/>
                <w:lang w:val="es-EC"/>
              </w:rPr>
              <w:t>razonable</w:t>
            </w:r>
            <w:r w:rsidR="007D17DD" w:rsidRPr="009303BC">
              <w:rPr>
                <w:spacing w:val="-3"/>
                <w:lang w:val="es-EC"/>
              </w:rPr>
              <w:t xml:space="preserve"> </w:t>
            </w:r>
            <w:r w:rsidRPr="009303BC">
              <w:rPr>
                <w:spacing w:val="-3"/>
                <w:lang w:val="es-EC"/>
              </w:rPr>
              <w:t>establecido</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notificación</w:t>
            </w:r>
            <w:r w:rsidR="00D32D6A" w:rsidRPr="009303BC">
              <w:rPr>
                <w:spacing w:val="-3"/>
                <w:lang w:val="es-EC"/>
              </w:rPr>
              <w:t>,</w:t>
            </w:r>
            <w:r w:rsidR="007D17DD" w:rsidRPr="009303BC">
              <w:rPr>
                <w:spacing w:val="-3"/>
                <w:lang w:val="es-EC"/>
              </w:rPr>
              <w:t xml:space="preserve"> </w:t>
            </w:r>
            <w:r w:rsidR="00D32D6A" w:rsidRPr="009303BC">
              <w:rPr>
                <w:spacing w:val="-3"/>
                <w:lang w:val="es-EC"/>
              </w:rPr>
              <w:t>que</w:t>
            </w:r>
            <w:r w:rsidR="007D17DD" w:rsidRPr="009303BC">
              <w:rPr>
                <w:spacing w:val="-3"/>
                <w:lang w:val="es-EC"/>
              </w:rPr>
              <w:t xml:space="preserve"> </w:t>
            </w:r>
            <w:r w:rsidR="00D32D6A" w:rsidRPr="009303BC">
              <w:rPr>
                <w:spacing w:val="-3"/>
                <w:lang w:val="es-EC"/>
              </w:rPr>
              <w:t>sea</w:t>
            </w:r>
            <w:r w:rsidR="007D17DD" w:rsidRPr="009303BC">
              <w:rPr>
                <w:spacing w:val="-3"/>
                <w:lang w:val="es-EC"/>
              </w:rPr>
              <w:t xml:space="preserve"> </w:t>
            </w:r>
            <w:r w:rsidR="00D32D6A" w:rsidRPr="009303BC">
              <w:rPr>
                <w:spacing w:val="-3"/>
                <w:lang w:val="es-EC"/>
              </w:rPr>
              <w:t>consistente</w:t>
            </w:r>
            <w:r w:rsidR="007D17DD" w:rsidRPr="009303BC">
              <w:rPr>
                <w:spacing w:val="-3"/>
                <w:lang w:val="es-EC"/>
              </w:rPr>
              <w:t xml:space="preserve"> </w:t>
            </w:r>
            <w:r w:rsidR="00D32D6A" w:rsidRPr="009303BC">
              <w:rPr>
                <w:spacing w:val="-3"/>
                <w:lang w:val="es-EC"/>
              </w:rPr>
              <w:t>con</w:t>
            </w:r>
            <w:r w:rsidR="007D17DD" w:rsidRPr="009303BC">
              <w:rPr>
                <w:spacing w:val="-3"/>
                <w:lang w:val="es-EC"/>
              </w:rPr>
              <w:t xml:space="preserve"> </w:t>
            </w:r>
            <w:r w:rsidR="00D32D6A" w:rsidRPr="009303BC">
              <w:rPr>
                <w:spacing w:val="-3"/>
                <w:lang w:val="es-EC"/>
              </w:rPr>
              <w:t>el</w:t>
            </w:r>
            <w:r w:rsidR="007D17DD" w:rsidRPr="009303BC">
              <w:rPr>
                <w:spacing w:val="-3"/>
                <w:lang w:val="es-EC"/>
              </w:rPr>
              <w:t xml:space="preserve"> </w:t>
            </w:r>
            <w:r w:rsidR="00D32D6A" w:rsidRPr="009303BC">
              <w:rPr>
                <w:spacing w:val="-3"/>
                <w:lang w:val="es-EC"/>
              </w:rPr>
              <w:t>plazo</w:t>
            </w:r>
            <w:r w:rsidR="007D17DD" w:rsidRPr="009303BC">
              <w:rPr>
                <w:spacing w:val="-3"/>
                <w:lang w:val="es-EC"/>
              </w:rPr>
              <w:t xml:space="preserve"> </w:t>
            </w:r>
            <w:r w:rsidR="00D32D6A" w:rsidRPr="009303BC">
              <w:rPr>
                <w:spacing w:val="-3"/>
                <w:lang w:val="es-EC"/>
              </w:rPr>
              <w:t>máximo</w:t>
            </w:r>
            <w:r w:rsidR="007D17DD" w:rsidRPr="009303BC">
              <w:rPr>
                <w:spacing w:val="-3"/>
                <w:lang w:val="es-EC"/>
              </w:rPr>
              <w:t xml:space="preserve"> </w:t>
            </w:r>
            <w:r w:rsidR="00D32D6A" w:rsidRPr="009303BC">
              <w:rPr>
                <w:spacing w:val="-3"/>
                <w:lang w:val="es-EC"/>
              </w:rPr>
              <w:t>con</w:t>
            </w:r>
            <w:r w:rsidR="007D17DD" w:rsidRPr="009303BC">
              <w:rPr>
                <w:spacing w:val="-3"/>
                <w:lang w:val="es-EC"/>
              </w:rPr>
              <w:t xml:space="preserve"> </w:t>
            </w:r>
            <w:r w:rsidR="00D32D6A" w:rsidRPr="009303BC">
              <w:rPr>
                <w:spacing w:val="-3"/>
                <w:lang w:val="es-EC"/>
              </w:rPr>
              <w:t>el</w:t>
            </w:r>
            <w:r w:rsidR="007D17DD" w:rsidRPr="009303BC">
              <w:rPr>
                <w:spacing w:val="-3"/>
                <w:lang w:val="es-EC"/>
              </w:rPr>
              <w:t xml:space="preserve"> </w:t>
            </w:r>
            <w:r w:rsidR="00D32D6A" w:rsidRPr="009303BC">
              <w:rPr>
                <w:spacing w:val="-3"/>
                <w:lang w:val="es-EC"/>
              </w:rPr>
              <w:t>que</w:t>
            </w:r>
            <w:r w:rsidR="007D17DD" w:rsidRPr="009303BC">
              <w:rPr>
                <w:spacing w:val="-3"/>
                <w:lang w:val="es-EC"/>
              </w:rPr>
              <w:t xml:space="preserve"> </w:t>
            </w:r>
            <w:r w:rsidR="00D32D6A" w:rsidRPr="009303BC">
              <w:rPr>
                <w:spacing w:val="-3"/>
                <w:lang w:val="es-EC"/>
              </w:rPr>
              <w:t>se</w:t>
            </w:r>
            <w:r w:rsidR="007D17DD" w:rsidRPr="009303BC">
              <w:rPr>
                <w:spacing w:val="-3"/>
                <w:lang w:val="es-EC"/>
              </w:rPr>
              <w:t xml:space="preserve"> </w:t>
            </w:r>
            <w:r w:rsidR="00D32D6A" w:rsidRPr="009303BC">
              <w:rPr>
                <w:spacing w:val="-3"/>
                <w:lang w:val="es-EC"/>
              </w:rPr>
              <w:t>alcanza</w:t>
            </w:r>
            <w:r w:rsidR="00D001CC" w:rsidRPr="009303BC">
              <w:rPr>
                <w:spacing w:val="-3"/>
                <w:lang w:val="es-EC"/>
              </w:rPr>
              <w:t>ría</w:t>
            </w:r>
            <w:r w:rsidR="007D17DD" w:rsidRPr="009303BC">
              <w:rPr>
                <w:spacing w:val="-3"/>
                <w:lang w:val="es-EC"/>
              </w:rPr>
              <w:t xml:space="preserve"> </w:t>
            </w:r>
            <w:r w:rsidR="00D32D6A" w:rsidRPr="009303BC">
              <w:rPr>
                <w:spacing w:val="-3"/>
                <w:lang w:val="es-EC"/>
              </w:rPr>
              <w:t>el</w:t>
            </w:r>
            <w:r w:rsidR="007D17DD" w:rsidRPr="009303BC">
              <w:rPr>
                <w:spacing w:val="-3"/>
                <w:lang w:val="es-EC"/>
              </w:rPr>
              <w:t xml:space="preserve"> </w:t>
            </w:r>
            <w:r w:rsidR="00D32D6A" w:rsidRPr="009303BC">
              <w:rPr>
                <w:spacing w:val="-3"/>
                <w:lang w:val="es-EC"/>
              </w:rPr>
              <w:t>monto</w:t>
            </w:r>
            <w:r w:rsidR="007D17DD" w:rsidRPr="009303BC">
              <w:rPr>
                <w:spacing w:val="-3"/>
                <w:lang w:val="es-EC"/>
              </w:rPr>
              <w:t xml:space="preserve"> </w:t>
            </w:r>
            <w:r w:rsidR="00D32D6A" w:rsidRPr="009303BC">
              <w:rPr>
                <w:spacing w:val="-3"/>
                <w:lang w:val="es-EC"/>
              </w:rPr>
              <w:t>máximo</w:t>
            </w:r>
            <w:r w:rsidR="007D17DD" w:rsidRPr="009303BC">
              <w:rPr>
                <w:spacing w:val="-3"/>
                <w:lang w:val="es-EC"/>
              </w:rPr>
              <w:t xml:space="preserve"> </w:t>
            </w:r>
            <w:r w:rsidR="00D32D6A" w:rsidRPr="009303BC">
              <w:rPr>
                <w:spacing w:val="-3"/>
                <w:lang w:val="es-EC"/>
              </w:rPr>
              <w:t>establecido</w:t>
            </w:r>
            <w:r w:rsidR="007D17DD" w:rsidRPr="009303BC">
              <w:rPr>
                <w:spacing w:val="-3"/>
                <w:lang w:val="es-EC"/>
              </w:rPr>
              <w:t xml:space="preserve"> </w:t>
            </w:r>
            <w:r w:rsidR="00D32D6A" w:rsidRPr="009303BC">
              <w:rPr>
                <w:spacing w:val="-3"/>
                <w:lang w:val="es-EC"/>
              </w:rPr>
              <w:t>en</w:t>
            </w:r>
            <w:r w:rsidR="007D17DD" w:rsidRPr="009303BC">
              <w:rPr>
                <w:spacing w:val="-3"/>
                <w:lang w:val="es-EC"/>
              </w:rPr>
              <w:t xml:space="preserve"> </w:t>
            </w:r>
            <w:r w:rsidR="00D32D6A" w:rsidRPr="009303BC">
              <w:rPr>
                <w:spacing w:val="-3"/>
                <w:lang w:val="es-EC"/>
              </w:rPr>
              <w:t>la</w:t>
            </w:r>
            <w:r w:rsidR="007D17DD" w:rsidRPr="009303BC">
              <w:rPr>
                <w:spacing w:val="-3"/>
                <w:lang w:val="es-EC"/>
              </w:rPr>
              <w:t xml:space="preserve"> </w:t>
            </w:r>
            <w:r w:rsidR="002F586D" w:rsidRPr="009303BC">
              <w:rPr>
                <w:spacing w:val="-3"/>
                <w:lang w:val="es-EC"/>
              </w:rPr>
              <w:t>Subcláusula 49.1 de las CGC</w:t>
            </w:r>
            <w:r w:rsidRPr="009303BC">
              <w:rPr>
                <w:spacing w:val="-3"/>
                <w:lang w:val="es-EC"/>
              </w:rPr>
              <w:t>;</w:t>
            </w:r>
            <w:r w:rsidR="007D17DD" w:rsidRPr="009303BC">
              <w:rPr>
                <w:spacing w:val="-3"/>
                <w:lang w:val="es-EC"/>
              </w:rPr>
              <w:t xml:space="preserve"> </w:t>
            </w:r>
          </w:p>
          <w:p w14:paraId="6FE6792C" w14:textId="7434F997" w:rsidR="001377B0" w:rsidRPr="009303BC" w:rsidRDefault="001377B0" w:rsidP="00E87EC3">
            <w:pPr>
              <w:pStyle w:val="Outline"/>
              <w:numPr>
                <w:ilvl w:val="0"/>
                <w:numId w:val="19"/>
              </w:numPr>
              <w:spacing w:before="0" w:after="200"/>
              <w:jc w:val="both"/>
              <w:rPr>
                <w:kern w:val="0"/>
                <w:lang w:val="es-EC"/>
              </w:rPr>
            </w:pPr>
            <w:r w:rsidRPr="009303BC">
              <w:rPr>
                <w:kern w:val="0"/>
                <w:lang w:val="es-EC"/>
              </w:rPr>
              <w:t>el</w:t>
            </w:r>
            <w:r w:rsidR="007D17DD" w:rsidRPr="009303BC">
              <w:rPr>
                <w:kern w:val="0"/>
                <w:lang w:val="es-EC"/>
              </w:rPr>
              <w:t xml:space="preserve"> </w:t>
            </w:r>
            <w:r w:rsidRPr="009303BC">
              <w:rPr>
                <w:kern w:val="0"/>
                <w:lang w:val="es-EC"/>
              </w:rPr>
              <w:t>Contratista</w:t>
            </w:r>
            <w:r w:rsidR="007D17DD" w:rsidRPr="009303BC">
              <w:rPr>
                <w:kern w:val="0"/>
                <w:lang w:val="es-EC"/>
              </w:rPr>
              <w:t xml:space="preserve"> </w:t>
            </w:r>
            <w:r w:rsidRPr="009303BC">
              <w:rPr>
                <w:kern w:val="0"/>
                <w:lang w:val="es-EC"/>
              </w:rPr>
              <w:t>no</w:t>
            </w:r>
            <w:r w:rsidR="007D17DD" w:rsidRPr="009303BC">
              <w:rPr>
                <w:kern w:val="0"/>
                <w:lang w:val="es-EC"/>
              </w:rPr>
              <w:t xml:space="preserve"> </w:t>
            </w:r>
            <w:r w:rsidRPr="009303BC">
              <w:rPr>
                <w:kern w:val="0"/>
                <w:lang w:val="es-EC"/>
              </w:rPr>
              <w:t>mantiene</w:t>
            </w:r>
            <w:r w:rsidR="007D17DD" w:rsidRPr="009303BC">
              <w:rPr>
                <w:kern w:val="0"/>
                <w:lang w:val="es-EC"/>
              </w:rPr>
              <w:t xml:space="preserve"> </w:t>
            </w:r>
            <w:r w:rsidRPr="009303BC">
              <w:rPr>
                <w:kern w:val="0"/>
                <w:lang w:val="es-EC"/>
              </w:rPr>
              <w:t>una</w:t>
            </w:r>
            <w:r w:rsidR="007D17DD" w:rsidRPr="009303BC">
              <w:rPr>
                <w:kern w:val="0"/>
                <w:lang w:val="es-EC"/>
              </w:rPr>
              <w:t xml:space="preserve"> </w:t>
            </w:r>
            <w:r w:rsidRPr="009303BC">
              <w:rPr>
                <w:kern w:val="0"/>
                <w:lang w:val="es-EC"/>
              </w:rPr>
              <w:t>garantía</w:t>
            </w:r>
            <w:r w:rsidR="007D17DD" w:rsidRPr="009303BC">
              <w:rPr>
                <w:kern w:val="0"/>
                <w:lang w:val="es-EC"/>
              </w:rPr>
              <w:t xml:space="preserve"> </w:t>
            </w:r>
            <w:r w:rsidRPr="009303BC">
              <w:rPr>
                <w:kern w:val="0"/>
                <w:lang w:val="es-EC"/>
              </w:rPr>
              <w:t>que</w:t>
            </w:r>
            <w:r w:rsidR="007D17DD" w:rsidRPr="009303BC">
              <w:rPr>
                <w:kern w:val="0"/>
                <w:lang w:val="es-EC"/>
              </w:rPr>
              <w:t xml:space="preserve"> </w:t>
            </w:r>
            <w:r w:rsidRPr="009303BC">
              <w:rPr>
                <w:kern w:val="0"/>
                <w:lang w:val="es-EC"/>
              </w:rPr>
              <w:t>sea</w:t>
            </w:r>
            <w:r w:rsidR="007D17DD" w:rsidRPr="009303BC">
              <w:rPr>
                <w:kern w:val="0"/>
                <w:lang w:val="es-EC"/>
              </w:rPr>
              <w:t xml:space="preserve"> </w:t>
            </w:r>
            <w:r w:rsidRPr="009303BC">
              <w:rPr>
                <w:kern w:val="0"/>
                <w:lang w:val="es-EC"/>
              </w:rPr>
              <w:t>exigida</w:t>
            </w:r>
            <w:r w:rsidR="007D17DD" w:rsidRPr="009303BC">
              <w:rPr>
                <w:kern w:val="0"/>
                <w:lang w:val="es-EC"/>
              </w:rPr>
              <w:t xml:space="preserve"> </w:t>
            </w:r>
            <w:r w:rsidRPr="009303BC">
              <w:rPr>
                <w:kern w:val="0"/>
                <w:lang w:val="es-EC"/>
              </w:rPr>
              <w:t>en</w:t>
            </w:r>
            <w:r w:rsidR="007D17DD" w:rsidRPr="009303BC">
              <w:rPr>
                <w:kern w:val="0"/>
                <w:lang w:val="es-EC"/>
              </w:rPr>
              <w:t xml:space="preserve"> </w:t>
            </w:r>
            <w:r w:rsidRPr="009303BC">
              <w:rPr>
                <w:kern w:val="0"/>
                <w:lang w:val="es-EC"/>
              </w:rPr>
              <w:t>el</w:t>
            </w:r>
            <w:r w:rsidR="007D17DD" w:rsidRPr="009303BC">
              <w:rPr>
                <w:kern w:val="0"/>
                <w:lang w:val="es-EC"/>
              </w:rPr>
              <w:t xml:space="preserve"> </w:t>
            </w:r>
            <w:r w:rsidRPr="009303BC">
              <w:rPr>
                <w:kern w:val="0"/>
                <w:lang w:val="es-EC"/>
              </w:rPr>
              <w:t>Contrato;</w:t>
            </w:r>
            <w:r w:rsidR="007D17DD" w:rsidRPr="009303BC">
              <w:rPr>
                <w:kern w:val="0"/>
                <w:lang w:val="es-EC"/>
              </w:rPr>
              <w:t xml:space="preserve"> </w:t>
            </w:r>
          </w:p>
          <w:p w14:paraId="77C3846B" w14:textId="6711AC23" w:rsidR="001377B0" w:rsidRPr="009303BC" w:rsidRDefault="001377B0" w:rsidP="00E87EC3">
            <w:pPr>
              <w:pStyle w:val="Outline"/>
              <w:numPr>
                <w:ilvl w:val="0"/>
                <w:numId w:val="19"/>
              </w:numPr>
              <w:spacing w:before="0" w:after="200"/>
              <w:jc w:val="both"/>
              <w:rPr>
                <w:b/>
                <w:spacing w:val="-3"/>
                <w:lang w:val="es-EC"/>
              </w:rPr>
            </w:pP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ha</w:t>
            </w:r>
            <w:r w:rsidR="007D17DD" w:rsidRPr="009303BC">
              <w:rPr>
                <w:spacing w:val="-3"/>
                <w:lang w:val="es-EC"/>
              </w:rPr>
              <w:t xml:space="preserve"> </w:t>
            </w:r>
            <w:r w:rsidRPr="009303BC">
              <w:rPr>
                <w:spacing w:val="-3"/>
                <w:lang w:val="es-EC"/>
              </w:rPr>
              <w:t>demorado</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número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días</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cual</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puede</w:t>
            </w:r>
            <w:r w:rsidR="007D17DD" w:rsidRPr="009303BC">
              <w:rPr>
                <w:spacing w:val="-3"/>
                <w:lang w:val="es-EC"/>
              </w:rPr>
              <w:t xml:space="preserve"> </w:t>
            </w:r>
            <w:r w:rsidRPr="009303BC">
              <w:rPr>
                <w:spacing w:val="-3"/>
                <w:lang w:val="es-EC"/>
              </w:rPr>
              <w:t>pagar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monto</w:t>
            </w:r>
            <w:r w:rsidR="007D17DD" w:rsidRPr="009303BC">
              <w:rPr>
                <w:spacing w:val="-3"/>
                <w:lang w:val="es-EC"/>
              </w:rPr>
              <w:t xml:space="preserve"> </w:t>
            </w:r>
            <w:r w:rsidRPr="009303BC">
              <w:rPr>
                <w:spacing w:val="-3"/>
                <w:lang w:val="es-EC"/>
              </w:rPr>
              <w:t>máximo</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concepto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daños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perjuicios,</w:t>
            </w:r>
            <w:r w:rsidR="007D17DD" w:rsidRPr="009303BC">
              <w:rPr>
                <w:spacing w:val="-3"/>
                <w:lang w:val="es-EC"/>
              </w:rPr>
              <w:t xml:space="preserve"> </w:t>
            </w:r>
            <w:r w:rsidRPr="009303BC">
              <w:rPr>
                <w:spacing w:val="-3"/>
                <w:lang w:val="es-EC"/>
              </w:rPr>
              <w:t>según</w:t>
            </w:r>
            <w:r w:rsidR="007D17DD" w:rsidRPr="009303BC">
              <w:rPr>
                <w:spacing w:val="-3"/>
                <w:lang w:val="es-EC"/>
              </w:rPr>
              <w:t xml:space="preserve"> </w:t>
            </w:r>
            <w:r w:rsidRPr="009303BC">
              <w:rPr>
                <w:spacing w:val="-3"/>
                <w:lang w:val="es-EC"/>
              </w:rPr>
              <w:t>lo</w:t>
            </w:r>
            <w:r w:rsidR="007D17DD" w:rsidRPr="009303BC">
              <w:rPr>
                <w:spacing w:val="-3"/>
                <w:lang w:val="es-EC"/>
              </w:rPr>
              <w:t xml:space="preserve"> </w:t>
            </w:r>
            <w:r w:rsidRPr="009303BC">
              <w:rPr>
                <w:spacing w:val="-3"/>
                <w:lang w:val="es-EC"/>
              </w:rPr>
              <w:t>estipulado</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00BA649D" w:rsidRPr="009303BC">
              <w:rPr>
                <w:b/>
                <w:spacing w:val="-3"/>
                <w:lang w:val="es-EC"/>
              </w:rPr>
              <w:t>;</w:t>
            </w:r>
          </w:p>
          <w:p w14:paraId="0698E59B" w14:textId="3CE217F1" w:rsidR="000A4205" w:rsidRPr="009303BC" w:rsidRDefault="000075B5" w:rsidP="00E87EC3">
            <w:pPr>
              <w:pStyle w:val="Outline"/>
              <w:numPr>
                <w:ilvl w:val="0"/>
                <w:numId w:val="19"/>
              </w:numPr>
              <w:spacing w:before="0" w:after="200"/>
              <w:jc w:val="both"/>
              <w:rPr>
                <w:spacing w:val="-3"/>
                <w:lang w:val="es-EC"/>
              </w:rPr>
            </w:pPr>
            <w:r w:rsidRPr="009303BC">
              <w:rPr>
                <w:spacing w:val="-2"/>
                <w:lang w:val="es-EC"/>
              </w:rPr>
              <w:t>sí</w:t>
            </w:r>
            <w:r w:rsidR="00726469" w:rsidRPr="009303BC">
              <w:rPr>
                <w:spacing w:val="-2"/>
                <w:lang w:val="es-EC"/>
              </w:rPr>
              <w:t>,</w:t>
            </w:r>
            <w:r w:rsidR="007D17DD" w:rsidRPr="009303BC">
              <w:rPr>
                <w:spacing w:val="-2"/>
                <w:lang w:val="es-EC"/>
              </w:rPr>
              <w:t xml:space="preserve"> </w:t>
            </w:r>
            <w:r w:rsidR="000A4205" w:rsidRPr="009303BC">
              <w:rPr>
                <w:spacing w:val="-2"/>
                <w:lang w:val="es-EC"/>
              </w:rPr>
              <w:t>de</w:t>
            </w:r>
            <w:r w:rsidR="007D17DD" w:rsidRPr="009303BC">
              <w:rPr>
                <w:spacing w:val="-2"/>
                <w:lang w:val="es-EC"/>
              </w:rPr>
              <w:t xml:space="preserve"> </w:t>
            </w:r>
            <w:r w:rsidR="000A4205" w:rsidRPr="009303BC">
              <w:rPr>
                <w:spacing w:val="-2"/>
                <w:lang w:val="es-EC"/>
              </w:rPr>
              <w:t>conformidad</w:t>
            </w:r>
            <w:r w:rsidR="007D17DD" w:rsidRPr="009303BC">
              <w:rPr>
                <w:spacing w:val="-2"/>
                <w:lang w:val="es-EC"/>
              </w:rPr>
              <w:t xml:space="preserve"> </w:t>
            </w:r>
            <w:r w:rsidR="000A4205" w:rsidRPr="009303BC">
              <w:rPr>
                <w:spacing w:val="-2"/>
                <w:lang w:val="es-EC"/>
              </w:rPr>
              <w:t>con</w:t>
            </w:r>
            <w:r w:rsidR="007D17DD" w:rsidRPr="009303BC">
              <w:rPr>
                <w:spacing w:val="-2"/>
                <w:lang w:val="es-EC"/>
              </w:rPr>
              <w:t xml:space="preserve"> </w:t>
            </w:r>
            <w:r w:rsidR="000A4205" w:rsidRPr="009303BC">
              <w:rPr>
                <w:spacing w:val="-2"/>
                <w:lang w:val="es-EC"/>
              </w:rPr>
              <w:t>los</w:t>
            </w:r>
            <w:r w:rsidR="007D17DD" w:rsidRPr="009303BC">
              <w:rPr>
                <w:spacing w:val="-2"/>
                <w:lang w:val="es-EC"/>
              </w:rPr>
              <w:t xml:space="preserve"> </w:t>
            </w:r>
            <w:r w:rsidR="000A4205" w:rsidRPr="009303BC">
              <w:rPr>
                <w:spacing w:val="-2"/>
                <w:lang w:val="es-EC"/>
              </w:rPr>
              <w:t>Procedimientos</w:t>
            </w:r>
            <w:r w:rsidR="007D17DD" w:rsidRPr="009303BC">
              <w:rPr>
                <w:spacing w:val="-2"/>
                <w:lang w:val="es-EC"/>
              </w:rPr>
              <w:t xml:space="preserve"> </w:t>
            </w:r>
            <w:r w:rsidR="000A4205" w:rsidRPr="009303BC">
              <w:rPr>
                <w:spacing w:val="-2"/>
                <w:lang w:val="es-EC"/>
              </w:rPr>
              <w:t>de</w:t>
            </w:r>
            <w:r w:rsidR="007D17DD" w:rsidRPr="009303BC">
              <w:rPr>
                <w:spacing w:val="-2"/>
                <w:lang w:val="es-EC"/>
              </w:rPr>
              <w:t xml:space="preserve"> </w:t>
            </w:r>
            <w:r w:rsidR="000A4205" w:rsidRPr="009303BC">
              <w:rPr>
                <w:spacing w:val="-2"/>
                <w:lang w:val="es-EC"/>
              </w:rPr>
              <w:t>Sanciones</w:t>
            </w:r>
            <w:r w:rsidR="007D17DD" w:rsidRPr="009303BC">
              <w:rPr>
                <w:spacing w:val="-2"/>
                <w:lang w:val="es-EC"/>
              </w:rPr>
              <w:t xml:space="preserve"> </w:t>
            </w:r>
            <w:r w:rsidR="000A4205" w:rsidRPr="009303BC">
              <w:rPr>
                <w:spacing w:val="-2"/>
                <w:lang w:val="es-EC"/>
              </w:rPr>
              <w:t>del</w:t>
            </w:r>
            <w:r w:rsidR="007D17DD" w:rsidRPr="009303BC">
              <w:rPr>
                <w:spacing w:val="-2"/>
                <w:lang w:val="es-EC"/>
              </w:rPr>
              <w:t xml:space="preserve"> </w:t>
            </w:r>
            <w:r w:rsidR="000A4205" w:rsidRPr="009303BC">
              <w:rPr>
                <w:spacing w:val="-2"/>
                <w:lang w:val="es-EC"/>
              </w:rPr>
              <w:t>Banco</w:t>
            </w:r>
            <w:r w:rsidR="007D17DD" w:rsidRPr="009303BC">
              <w:rPr>
                <w:spacing w:val="-2"/>
                <w:lang w:val="es-EC"/>
              </w:rPr>
              <w:t xml:space="preserve"> </w:t>
            </w:r>
            <w:r w:rsidR="000A4205" w:rsidRPr="009303BC">
              <w:rPr>
                <w:spacing w:val="-2"/>
                <w:lang w:val="es-EC"/>
              </w:rPr>
              <w:t>se</w:t>
            </w:r>
            <w:r w:rsidR="007D17DD" w:rsidRPr="009303BC">
              <w:rPr>
                <w:spacing w:val="-2"/>
                <w:lang w:val="es-EC"/>
              </w:rPr>
              <w:t xml:space="preserve"> </w:t>
            </w:r>
            <w:r w:rsidR="000A4205" w:rsidRPr="009303BC">
              <w:rPr>
                <w:spacing w:val="-2"/>
                <w:lang w:val="es-EC"/>
              </w:rPr>
              <w:t>determina</w:t>
            </w:r>
            <w:r w:rsidR="007D17DD" w:rsidRPr="009303BC">
              <w:rPr>
                <w:spacing w:val="-2"/>
                <w:lang w:val="es-EC"/>
              </w:rPr>
              <w:t xml:space="preserve"> </w:t>
            </w:r>
            <w:r w:rsidR="000A4205" w:rsidRPr="009303BC">
              <w:rPr>
                <w:spacing w:val="-2"/>
                <w:lang w:val="es-EC"/>
              </w:rPr>
              <w:t>que,</w:t>
            </w:r>
            <w:r w:rsidR="007D17DD" w:rsidRPr="009303BC">
              <w:rPr>
                <w:spacing w:val="-2"/>
                <w:lang w:val="es-EC"/>
              </w:rPr>
              <w:t xml:space="preserve"> </w:t>
            </w:r>
            <w:r w:rsidR="000A4205" w:rsidRPr="009303BC">
              <w:rPr>
                <w:spacing w:val="-2"/>
                <w:lang w:val="es-EC"/>
              </w:rPr>
              <w:t>durante</w:t>
            </w:r>
            <w:r w:rsidR="007D17DD" w:rsidRPr="009303BC">
              <w:rPr>
                <w:spacing w:val="-2"/>
                <w:lang w:val="es-EC"/>
              </w:rPr>
              <w:t xml:space="preserve"> </w:t>
            </w:r>
            <w:r w:rsidR="000A4205" w:rsidRPr="009303BC">
              <w:rPr>
                <w:spacing w:val="-2"/>
                <w:lang w:val="es-EC"/>
              </w:rPr>
              <w:t>el</w:t>
            </w:r>
            <w:r w:rsidR="007D17DD" w:rsidRPr="009303BC">
              <w:rPr>
                <w:spacing w:val="-2"/>
                <w:lang w:val="es-EC"/>
              </w:rPr>
              <w:t xml:space="preserve"> </w:t>
            </w:r>
            <w:r w:rsidR="000A4205" w:rsidRPr="009303BC">
              <w:rPr>
                <w:spacing w:val="-2"/>
                <w:lang w:val="es-EC"/>
              </w:rPr>
              <w:t>proceso</w:t>
            </w:r>
            <w:r w:rsidR="007D17DD" w:rsidRPr="009303BC">
              <w:rPr>
                <w:spacing w:val="-2"/>
                <w:lang w:val="es-EC"/>
              </w:rPr>
              <w:t xml:space="preserve"> </w:t>
            </w:r>
            <w:r w:rsidR="000A4205" w:rsidRPr="009303BC">
              <w:rPr>
                <w:spacing w:val="-2"/>
                <w:lang w:val="es-EC"/>
              </w:rPr>
              <w:t>licitatorio</w:t>
            </w:r>
            <w:r w:rsidR="007D17DD" w:rsidRPr="009303BC">
              <w:rPr>
                <w:spacing w:val="-2"/>
                <w:lang w:val="es-EC"/>
              </w:rPr>
              <w:t xml:space="preserve"> </w:t>
            </w:r>
            <w:r w:rsidR="000A4205" w:rsidRPr="009303BC">
              <w:rPr>
                <w:spacing w:val="-2"/>
                <w:lang w:val="es-EC"/>
              </w:rPr>
              <w:t>o</w:t>
            </w:r>
            <w:r w:rsidR="007D17DD" w:rsidRPr="009303BC">
              <w:rPr>
                <w:spacing w:val="-2"/>
                <w:lang w:val="es-EC"/>
              </w:rPr>
              <w:t xml:space="preserve"> </w:t>
            </w:r>
            <w:r w:rsidR="000A4205" w:rsidRPr="009303BC">
              <w:rPr>
                <w:spacing w:val="-2"/>
                <w:lang w:val="es-EC"/>
              </w:rPr>
              <w:t>de</w:t>
            </w:r>
            <w:r w:rsidR="007D17DD" w:rsidRPr="009303BC">
              <w:rPr>
                <w:spacing w:val="-2"/>
                <w:lang w:val="es-EC"/>
              </w:rPr>
              <w:t xml:space="preserve"> </w:t>
            </w:r>
            <w:r w:rsidR="000A4205" w:rsidRPr="009303BC">
              <w:rPr>
                <w:spacing w:val="-2"/>
                <w:lang w:val="es-EC"/>
              </w:rPr>
              <w:t>ejecución</w:t>
            </w:r>
            <w:r w:rsidR="007D17DD" w:rsidRPr="009303BC">
              <w:rPr>
                <w:spacing w:val="-2"/>
                <w:lang w:val="es-EC"/>
              </w:rPr>
              <w:t xml:space="preserve"> </w:t>
            </w:r>
            <w:r w:rsidR="000A4205" w:rsidRPr="009303BC">
              <w:rPr>
                <w:spacing w:val="-2"/>
                <w:lang w:val="es-EC"/>
              </w:rPr>
              <w:t>del</w:t>
            </w:r>
            <w:r w:rsidR="007D17DD" w:rsidRPr="009303BC">
              <w:rPr>
                <w:spacing w:val="-2"/>
                <w:lang w:val="es-EC"/>
              </w:rPr>
              <w:t xml:space="preserve"> </w:t>
            </w:r>
            <w:r w:rsidR="000A4205" w:rsidRPr="009303BC">
              <w:rPr>
                <w:spacing w:val="-2"/>
                <w:lang w:val="es-EC"/>
              </w:rPr>
              <w:t>Contrato,</w:t>
            </w:r>
            <w:r w:rsidR="007D17DD" w:rsidRPr="009303BC">
              <w:rPr>
                <w:spacing w:val="-2"/>
                <w:lang w:val="es-EC"/>
              </w:rPr>
              <w:t xml:space="preserve"> </w:t>
            </w:r>
            <w:r w:rsidR="000A4205" w:rsidRPr="009303BC">
              <w:rPr>
                <w:spacing w:val="-2"/>
                <w:lang w:val="es-EC"/>
              </w:rPr>
              <w:t>el</w:t>
            </w:r>
            <w:r w:rsidR="007D17DD" w:rsidRPr="009303BC">
              <w:rPr>
                <w:spacing w:val="-2"/>
                <w:lang w:val="es-EC"/>
              </w:rPr>
              <w:t xml:space="preserve"> </w:t>
            </w:r>
            <w:r w:rsidR="000A4205" w:rsidRPr="009303BC">
              <w:rPr>
                <w:spacing w:val="-2"/>
                <w:lang w:val="es-EC"/>
              </w:rPr>
              <w:t>Contratista</w:t>
            </w:r>
            <w:r w:rsidR="007D17DD" w:rsidRPr="009303BC">
              <w:rPr>
                <w:spacing w:val="-2"/>
                <w:lang w:val="es-EC"/>
              </w:rPr>
              <w:t xml:space="preserve"> </w:t>
            </w:r>
            <w:r w:rsidR="000A4205" w:rsidRPr="009303BC">
              <w:rPr>
                <w:spacing w:val="-2"/>
                <w:lang w:val="es-EC"/>
              </w:rPr>
              <w:t>ha</w:t>
            </w:r>
            <w:r w:rsidR="007D17DD" w:rsidRPr="009303BC">
              <w:rPr>
                <w:spacing w:val="-2"/>
                <w:lang w:val="es-EC"/>
              </w:rPr>
              <w:t xml:space="preserve"> </w:t>
            </w:r>
            <w:r w:rsidR="000A4205" w:rsidRPr="009303BC">
              <w:rPr>
                <w:spacing w:val="-2"/>
                <w:lang w:val="es-EC"/>
              </w:rPr>
              <w:t>participado</w:t>
            </w:r>
            <w:r w:rsidR="007D17DD" w:rsidRPr="009303BC">
              <w:rPr>
                <w:spacing w:val="-2"/>
                <w:lang w:val="es-EC"/>
              </w:rPr>
              <w:t xml:space="preserve"> </w:t>
            </w:r>
            <w:r w:rsidR="000A4205" w:rsidRPr="009303BC">
              <w:rPr>
                <w:spacing w:val="-2"/>
                <w:lang w:val="es-EC"/>
              </w:rPr>
              <w:lastRenderedPageBreak/>
              <w:t>en</w:t>
            </w:r>
            <w:r w:rsidR="007D17DD" w:rsidRPr="009303BC">
              <w:rPr>
                <w:spacing w:val="-2"/>
                <w:lang w:val="es-EC"/>
              </w:rPr>
              <w:t xml:space="preserve"> </w:t>
            </w:r>
            <w:r w:rsidR="000A4205" w:rsidRPr="009303BC">
              <w:rPr>
                <w:spacing w:val="-2"/>
                <w:lang w:val="es-EC"/>
              </w:rPr>
              <w:t>actos</w:t>
            </w:r>
            <w:r w:rsidR="007D17DD" w:rsidRPr="009303BC">
              <w:rPr>
                <w:spacing w:val="-2"/>
                <w:lang w:val="es-EC"/>
              </w:rPr>
              <w:t xml:space="preserve"> </w:t>
            </w:r>
            <w:r w:rsidR="000A4205" w:rsidRPr="009303BC">
              <w:rPr>
                <w:spacing w:val="-2"/>
                <w:lang w:val="es-EC"/>
              </w:rPr>
              <w:t>de</w:t>
            </w:r>
            <w:r w:rsidR="007D17DD" w:rsidRPr="009303BC">
              <w:rPr>
                <w:spacing w:val="-2"/>
                <w:lang w:val="es-EC"/>
              </w:rPr>
              <w:t xml:space="preserve"> </w:t>
            </w:r>
            <w:r w:rsidR="00BA649D" w:rsidRPr="009303BC">
              <w:rPr>
                <w:spacing w:val="-2"/>
                <w:lang w:val="es-EC"/>
              </w:rPr>
              <w:t>Prácticas</w:t>
            </w:r>
            <w:r w:rsidR="007D17DD" w:rsidRPr="009303BC">
              <w:rPr>
                <w:spacing w:val="-2"/>
                <w:lang w:val="es-EC"/>
              </w:rPr>
              <w:t xml:space="preserve"> </w:t>
            </w:r>
            <w:r w:rsidR="00BA649D" w:rsidRPr="009303BC">
              <w:rPr>
                <w:spacing w:val="-2"/>
                <w:lang w:val="es-EC"/>
              </w:rPr>
              <w:t>Prohibidas</w:t>
            </w:r>
            <w:r w:rsidR="007D17DD" w:rsidRPr="009303BC">
              <w:rPr>
                <w:spacing w:val="-2"/>
                <w:lang w:val="es-EC"/>
              </w:rPr>
              <w:t xml:space="preserve"> </w:t>
            </w:r>
            <w:r w:rsidR="000A4205" w:rsidRPr="009303BC">
              <w:rPr>
                <w:spacing w:val="-2"/>
                <w:lang w:val="es-EC"/>
              </w:rPr>
              <w:t>según</w:t>
            </w:r>
            <w:r w:rsidR="007D17DD" w:rsidRPr="009303BC">
              <w:rPr>
                <w:spacing w:val="-2"/>
                <w:lang w:val="es-EC"/>
              </w:rPr>
              <w:t xml:space="preserve"> </w:t>
            </w:r>
            <w:r w:rsidR="000A4205" w:rsidRPr="009303BC">
              <w:rPr>
                <w:spacing w:val="-2"/>
                <w:lang w:val="es-EC"/>
              </w:rPr>
              <w:t>la</w:t>
            </w:r>
            <w:r w:rsidR="007D17DD" w:rsidRPr="009303BC">
              <w:rPr>
                <w:spacing w:val="-2"/>
                <w:lang w:val="es-EC"/>
              </w:rPr>
              <w:t xml:space="preserve"> </w:t>
            </w:r>
            <w:r w:rsidR="000A4205" w:rsidRPr="009303BC">
              <w:rPr>
                <w:spacing w:val="-2"/>
                <w:lang w:val="es-EC"/>
              </w:rPr>
              <w:t>Cláusula</w:t>
            </w:r>
            <w:r w:rsidR="007D17DD" w:rsidRPr="009303BC">
              <w:rPr>
                <w:spacing w:val="-2"/>
                <w:lang w:val="es-EC"/>
              </w:rPr>
              <w:t xml:space="preserve"> </w:t>
            </w:r>
            <w:r w:rsidR="000A4205" w:rsidRPr="009303BC">
              <w:rPr>
                <w:spacing w:val="-2"/>
                <w:lang w:val="es-EC"/>
              </w:rPr>
              <w:t>60</w:t>
            </w:r>
            <w:r w:rsidR="007D17DD" w:rsidRPr="009303BC">
              <w:rPr>
                <w:spacing w:val="-2"/>
                <w:lang w:val="es-EC"/>
              </w:rPr>
              <w:t xml:space="preserve"> </w:t>
            </w:r>
            <w:r w:rsidR="000A4205" w:rsidRPr="009303BC">
              <w:rPr>
                <w:spacing w:val="-2"/>
                <w:lang w:val="es-EC"/>
              </w:rPr>
              <w:t>de</w:t>
            </w:r>
            <w:r w:rsidR="007D17DD" w:rsidRPr="009303BC">
              <w:rPr>
                <w:spacing w:val="-2"/>
                <w:lang w:val="es-EC"/>
              </w:rPr>
              <w:t xml:space="preserve"> </w:t>
            </w:r>
            <w:r w:rsidR="000A4205" w:rsidRPr="009303BC">
              <w:rPr>
                <w:spacing w:val="-2"/>
                <w:lang w:val="es-EC"/>
              </w:rPr>
              <w:t>las</w:t>
            </w:r>
            <w:r w:rsidR="007D17DD" w:rsidRPr="009303BC">
              <w:rPr>
                <w:spacing w:val="-2"/>
                <w:lang w:val="es-EC"/>
              </w:rPr>
              <w:t xml:space="preserve"> </w:t>
            </w:r>
            <w:r w:rsidR="000A4205" w:rsidRPr="009303BC">
              <w:rPr>
                <w:spacing w:val="-2"/>
                <w:lang w:val="es-EC"/>
              </w:rPr>
              <w:t>CG</w:t>
            </w:r>
            <w:r w:rsidR="00F646A8" w:rsidRPr="009303BC">
              <w:rPr>
                <w:spacing w:val="-2"/>
                <w:lang w:val="es-EC"/>
              </w:rPr>
              <w:t>C</w:t>
            </w:r>
            <w:r w:rsidR="00BA649D" w:rsidRPr="009303BC">
              <w:rPr>
                <w:spacing w:val="-3"/>
                <w:lang w:val="es-EC"/>
              </w:rPr>
              <w:t>;</w:t>
            </w:r>
            <w:r w:rsidR="008B11B4" w:rsidRPr="009303BC">
              <w:rPr>
                <w:spacing w:val="-3"/>
                <w:lang w:val="es-EC"/>
              </w:rPr>
              <w:t xml:space="preserve"> y</w:t>
            </w:r>
          </w:p>
          <w:p w14:paraId="22BBEB64" w14:textId="2F5CA6D8" w:rsidR="001377B0" w:rsidRPr="009303BC" w:rsidRDefault="009D60DE" w:rsidP="00E87EC3">
            <w:pPr>
              <w:pStyle w:val="Outline"/>
              <w:numPr>
                <w:ilvl w:val="0"/>
                <w:numId w:val="19"/>
              </w:numPr>
              <w:spacing w:before="0" w:after="200"/>
              <w:jc w:val="both"/>
              <w:rPr>
                <w:spacing w:val="-3"/>
                <w:lang w:val="es-EC"/>
              </w:rPr>
            </w:pPr>
            <w:r w:rsidRPr="009303BC">
              <w:rPr>
                <w:spacing w:val="-2"/>
                <w:lang w:val="es-EC"/>
              </w:rPr>
              <w:t xml:space="preserve">si el Contratista impide sustancialmente el ejercicio de los derechos del Banco de realizar auditorías, sin perjuicio de lo indicado en la </w:t>
            </w:r>
            <w:r w:rsidR="00C5086E" w:rsidRPr="009303BC">
              <w:rPr>
                <w:spacing w:val="-2"/>
                <w:lang w:val="es-EC"/>
              </w:rPr>
              <w:t>Subc</w:t>
            </w:r>
            <w:r w:rsidRPr="009303BC">
              <w:rPr>
                <w:spacing w:val="-2"/>
                <w:lang w:val="es-EC"/>
              </w:rPr>
              <w:t>láusula 60.1(f) de las CGC</w:t>
            </w:r>
            <w:r w:rsidR="000A4205" w:rsidRPr="009303BC">
              <w:rPr>
                <w:spacing w:val="-2"/>
                <w:lang w:val="es-EC"/>
              </w:rPr>
              <w:t>.</w:t>
            </w:r>
            <w:r w:rsidR="007D17DD" w:rsidRPr="009303BC">
              <w:rPr>
                <w:spacing w:val="-3"/>
                <w:lang w:val="es-EC"/>
              </w:rPr>
              <w:t xml:space="preserve"> </w:t>
            </w:r>
          </w:p>
          <w:p w14:paraId="1E42322C" w14:textId="0D920D00" w:rsidR="001377B0" w:rsidRPr="009303BC" w:rsidRDefault="001377B0" w:rsidP="00726469">
            <w:pPr>
              <w:spacing w:after="200"/>
              <w:ind w:left="612" w:hanging="540"/>
              <w:jc w:val="both"/>
              <w:rPr>
                <w:spacing w:val="-3"/>
                <w:lang w:val="es-EC"/>
              </w:rPr>
            </w:pPr>
            <w:r w:rsidRPr="009303BC">
              <w:rPr>
                <w:lang w:val="es-EC"/>
              </w:rPr>
              <w:t>59.3</w:t>
            </w:r>
            <w:r w:rsidRPr="009303BC">
              <w:rPr>
                <w:lang w:val="es-EC"/>
              </w:rPr>
              <w:tab/>
            </w:r>
            <w:r w:rsidRPr="009303BC">
              <w:rPr>
                <w:spacing w:val="-3"/>
                <w:lang w:val="es-EC"/>
              </w:rPr>
              <w:t>Cuando</w:t>
            </w:r>
            <w:r w:rsidR="007D17DD" w:rsidRPr="009303BC">
              <w:rPr>
                <w:spacing w:val="-3"/>
                <w:lang w:val="es-EC"/>
              </w:rPr>
              <w:t xml:space="preserve"> </w:t>
            </w:r>
            <w:r w:rsidRPr="009303BC">
              <w:rPr>
                <w:spacing w:val="-3"/>
                <w:lang w:val="es-EC"/>
              </w:rPr>
              <w:t>cualquiera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partes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notifique</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incumplimiento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causa</w:t>
            </w:r>
            <w:r w:rsidR="007D17DD" w:rsidRPr="009303BC">
              <w:rPr>
                <w:spacing w:val="-3"/>
                <w:lang w:val="es-EC"/>
              </w:rPr>
              <w:t xml:space="preserve"> </w:t>
            </w:r>
            <w:r w:rsidRPr="009303BC">
              <w:rPr>
                <w:spacing w:val="-3"/>
                <w:lang w:val="es-EC"/>
              </w:rPr>
              <w:t>diferente</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indicadas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Subcláusula</w:t>
            </w:r>
            <w:r w:rsidR="007D17DD" w:rsidRPr="009303BC">
              <w:rPr>
                <w:spacing w:val="-3"/>
                <w:lang w:val="es-EC"/>
              </w:rPr>
              <w:t xml:space="preserve"> </w:t>
            </w:r>
            <w:r w:rsidRPr="009303BC">
              <w:rPr>
                <w:spacing w:val="-3"/>
                <w:lang w:val="es-EC"/>
              </w:rPr>
              <w:t>59.2</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CGC,</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decidir</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incumplimiento</w:t>
            </w:r>
            <w:r w:rsidR="007D17DD" w:rsidRPr="009303BC">
              <w:rPr>
                <w:spacing w:val="-3"/>
                <w:lang w:val="es-EC"/>
              </w:rPr>
              <w:t xml:space="preserve"> </w:t>
            </w:r>
            <w:r w:rsidRPr="009303BC">
              <w:rPr>
                <w:spacing w:val="-3"/>
                <w:lang w:val="es-EC"/>
              </w:rPr>
              <w:t>es</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fundamental.</w:t>
            </w:r>
          </w:p>
          <w:p w14:paraId="6C8B8977" w14:textId="025B0D63" w:rsidR="001377B0" w:rsidRPr="009303BC" w:rsidRDefault="001377B0" w:rsidP="00726469">
            <w:pPr>
              <w:spacing w:after="200"/>
              <w:ind w:left="612" w:hanging="540"/>
              <w:jc w:val="both"/>
              <w:rPr>
                <w:lang w:val="es-EC"/>
              </w:rPr>
            </w:pPr>
            <w:r w:rsidRPr="009303BC">
              <w:rPr>
                <w:lang w:val="es-EC"/>
              </w:rPr>
              <w:t>59.4</w:t>
            </w:r>
            <w:r w:rsidRPr="009303BC">
              <w:rPr>
                <w:lang w:val="es-EC"/>
              </w:rPr>
              <w:tab/>
              <w:t>No</w:t>
            </w:r>
            <w:r w:rsidR="007D17DD" w:rsidRPr="009303BC">
              <w:rPr>
                <w:lang w:val="es-EC"/>
              </w:rPr>
              <w:t xml:space="preserve"> </w:t>
            </w:r>
            <w:r w:rsidRPr="009303BC">
              <w:rPr>
                <w:lang w:val="es-EC"/>
              </w:rPr>
              <w:t>obstante</w:t>
            </w:r>
            <w:r w:rsidR="007D17DD" w:rsidRPr="009303BC">
              <w:rPr>
                <w:lang w:val="es-EC"/>
              </w:rPr>
              <w:t xml:space="preserve"> </w:t>
            </w:r>
            <w:r w:rsidRPr="009303BC">
              <w:rPr>
                <w:lang w:val="es-EC"/>
              </w:rPr>
              <w:t>lo</w:t>
            </w:r>
            <w:r w:rsidR="007D17DD" w:rsidRPr="009303BC">
              <w:rPr>
                <w:lang w:val="es-EC"/>
              </w:rPr>
              <w:t xml:space="preserve"> </w:t>
            </w:r>
            <w:r w:rsidRPr="009303BC">
              <w:rPr>
                <w:lang w:val="es-EC"/>
              </w:rPr>
              <w:t>anterior,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podrá</w:t>
            </w:r>
            <w:r w:rsidR="007D17DD" w:rsidRPr="009303BC">
              <w:rPr>
                <w:lang w:val="es-EC"/>
              </w:rPr>
              <w:t xml:space="preserve"> </w:t>
            </w:r>
            <w:r w:rsidRPr="009303BC">
              <w:rPr>
                <w:lang w:val="es-EC"/>
              </w:rPr>
              <w:t>terminar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conveniencia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cualquier</w:t>
            </w:r>
            <w:r w:rsidR="007D17DD" w:rsidRPr="009303BC">
              <w:rPr>
                <w:lang w:val="es-EC"/>
              </w:rPr>
              <w:t xml:space="preserve"> </w:t>
            </w:r>
            <w:r w:rsidRPr="009303BC">
              <w:rPr>
                <w:lang w:val="es-EC"/>
              </w:rPr>
              <w:t>momento</w:t>
            </w:r>
            <w:r w:rsidR="007D17DD" w:rsidRPr="009303BC">
              <w:rPr>
                <w:lang w:val="es-EC"/>
              </w:rPr>
              <w:t xml:space="preserve"> </w:t>
            </w:r>
          </w:p>
          <w:p w14:paraId="40257F02" w14:textId="5A8D3CC1" w:rsidR="001377B0" w:rsidRPr="009303BC" w:rsidRDefault="001377B0" w:rsidP="00726469">
            <w:pPr>
              <w:spacing w:after="200"/>
              <w:ind w:left="612" w:hanging="540"/>
              <w:jc w:val="both"/>
              <w:rPr>
                <w:lang w:val="es-EC"/>
              </w:rPr>
            </w:pPr>
            <w:r w:rsidRPr="009303BC">
              <w:rPr>
                <w:lang w:val="es-EC"/>
              </w:rPr>
              <w:t>59.5</w:t>
            </w:r>
            <w:r w:rsidRPr="009303BC">
              <w:rPr>
                <w:lang w:val="es-EC"/>
              </w:rPr>
              <w:tab/>
              <w:t>Si</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fuere</w:t>
            </w:r>
            <w:r w:rsidR="007D17DD" w:rsidRPr="009303BC">
              <w:rPr>
                <w:lang w:val="es-EC"/>
              </w:rPr>
              <w:t xml:space="preserve"> </w:t>
            </w:r>
            <w:r w:rsidRPr="009303BC">
              <w:rPr>
                <w:lang w:val="es-EC"/>
              </w:rPr>
              <w:t>terminado,</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deberá</w:t>
            </w:r>
            <w:r w:rsidR="007D17DD" w:rsidRPr="009303BC">
              <w:rPr>
                <w:lang w:val="es-EC"/>
              </w:rPr>
              <w:t xml:space="preserve"> </w:t>
            </w:r>
            <w:r w:rsidRPr="009303BC">
              <w:rPr>
                <w:lang w:val="es-EC"/>
              </w:rPr>
              <w:t>suspender</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trabajos</w:t>
            </w:r>
            <w:r w:rsidR="007D17DD" w:rsidRPr="009303BC">
              <w:rPr>
                <w:lang w:val="es-EC"/>
              </w:rPr>
              <w:t xml:space="preserve"> </w:t>
            </w:r>
            <w:r w:rsidRPr="009303BC">
              <w:rPr>
                <w:lang w:val="es-EC"/>
              </w:rPr>
              <w:t>inmediatamente,</w:t>
            </w:r>
            <w:r w:rsidR="007D17DD" w:rsidRPr="009303BC">
              <w:rPr>
                <w:lang w:val="es-EC"/>
              </w:rPr>
              <w:t xml:space="preserve"> </w:t>
            </w:r>
            <w:r w:rsidRPr="009303BC">
              <w:rPr>
                <w:lang w:val="es-EC"/>
              </w:rPr>
              <w:t>disponer</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medidas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seguridad</w:t>
            </w:r>
            <w:r w:rsidR="007D17DD" w:rsidRPr="009303BC">
              <w:rPr>
                <w:lang w:val="es-EC"/>
              </w:rPr>
              <w:t xml:space="preserve"> </w:t>
            </w:r>
            <w:r w:rsidRPr="009303BC">
              <w:rPr>
                <w:lang w:val="es-EC"/>
              </w:rPr>
              <w:t>necesarias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el</w:t>
            </w:r>
            <w:r w:rsidR="007D17DD" w:rsidRPr="009303BC">
              <w:rPr>
                <w:lang w:val="es-EC"/>
              </w:rPr>
              <w:t xml:space="preserve"> </w:t>
            </w:r>
            <w:r w:rsidR="00933FD4" w:rsidRPr="009303BC">
              <w:rPr>
                <w:lang w:val="es-EC"/>
              </w:rPr>
              <w:t>Lugar</w:t>
            </w:r>
            <w:r w:rsidR="007D17DD" w:rsidRPr="009303BC">
              <w:rPr>
                <w:lang w:val="es-EC"/>
              </w:rPr>
              <w:t xml:space="preserve"> </w:t>
            </w:r>
            <w:r w:rsidR="00933FD4" w:rsidRPr="009303BC">
              <w:rPr>
                <w:lang w:val="es-EC"/>
              </w:rPr>
              <w:t>de</w:t>
            </w:r>
            <w:r w:rsidR="007D17DD" w:rsidRPr="009303BC">
              <w:rPr>
                <w:lang w:val="es-EC"/>
              </w:rPr>
              <w:t xml:space="preserve"> </w:t>
            </w:r>
            <w:r w:rsidR="00933FD4" w:rsidRPr="009303BC">
              <w:rPr>
                <w:lang w:val="es-EC"/>
              </w:rPr>
              <w:t>las</w:t>
            </w:r>
            <w:r w:rsidR="007D17DD" w:rsidRPr="009303BC">
              <w:rPr>
                <w:lang w:val="es-EC"/>
              </w:rPr>
              <w:t xml:space="preserve"> </w:t>
            </w:r>
            <w:r w:rsidR="00933FD4" w:rsidRPr="009303BC">
              <w:rPr>
                <w:lang w:val="es-EC"/>
              </w:rPr>
              <w:t>Obras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retirarse</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lugar</w:t>
            </w:r>
            <w:r w:rsidR="007D17DD" w:rsidRPr="009303BC">
              <w:rPr>
                <w:lang w:val="es-EC"/>
              </w:rPr>
              <w:t xml:space="preserve"> </w:t>
            </w:r>
            <w:r w:rsidRPr="009303BC">
              <w:rPr>
                <w:lang w:val="es-EC"/>
              </w:rPr>
              <w:t>tan</w:t>
            </w:r>
            <w:r w:rsidR="007D17DD" w:rsidRPr="009303BC">
              <w:rPr>
                <w:lang w:val="es-EC"/>
              </w:rPr>
              <w:t xml:space="preserve"> </w:t>
            </w:r>
            <w:r w:rsidRPr="009303BC">
              <w:rPr>
                <w:lang w:val="es-EC"/>
              </w:rPr>
              <w:t>pronto</w:t>
            </w:r>
            <w:r w:rsidR="007D17DD" w:rsidRPr="009303BC">
              <w:rPr>
                <w:lang w:val="es-EC"/>
              </w:rPr>
              <w:t xml:space="preserve"> </w:t>
            </w:r>
            <w:r w:rsidRPr="009303BC">
              <w:rPr>
                <w:lang w:val="es-EC"/>
              </w:rPr>
              <w:t>como</w:t>
            </w:r>
            <w:r w:rsidR="007D17DD" w:rsidRPr="009303BC">
              <w:rPr>
                <w:lang w:val="es-EC"/>
              </w:rPr>
              <w:t xml:space="preserve"> </w:t>
            </w:r>
            <w:r w:rsidRPr="009303BC">
              <w:rPr>
                <w:lang w:val="es-EC"/>
              </w:rPr>
              <w:t>sea</w:t>
            </w:r>
            <w:r w:rsidR="007D17DD" w:rsidRPr="009303BC">
              <w:rPr>
                <w:lang w:val="es-EC"/>
              </w:rPr>
              <w:t xml:space="preserve"> </w:t>
            </w:r>
            <w:r w:rsidRPr="009303BC">
              <w:rPr>
                <w:lang w:val="es-EC"/>
              </w:rPr>
              <w:t>razonablemente</w:t>
            </w:r>
            <w:r w:rsidR="007D17DD" w:rsidRPr="009303BC">
              <w:rPr>
                <w:lang w:val="es-EC"/>
              </w:rPr>
              <w:t xml:space="preserve"> </w:t>
            </w:r>
            <w:r w:rsidRPr="009303BC">
              <w:rPr>
                <w:lang w:val="es-EC"/>
              </w:rPr>
              <w:t>posible.</w:t>
            </w:r>
          </w:p>
        </w:tc>
      </w:tr>
      <w:tr w:rsidR="001F22EE" w:rsidRPr="009303BC" w14:paraId="5CB86B7D" w14:textId="77777777" w:rsidTr="006A77E6">
        <w:tc>
          <w:tcPr>
            <w:tcW w:w="2127" w:type="dxa"/>
          </w:tcPr>
          <w:p w14:paraId="0874A162" w14:textId="5DD7B3F4" w:rsidR="001F22EE" w:rsidRPr="009303BC" w:rsidRDefault="001F22EE" w:rsidP="001F22EE">
            <w:pPr>
              <w:pStyle w:val="Heading1-Clausename"/>
              <w:tabs>
                <w:tab w:val="clear" w:pos="360"/>
              </w:tabs>
              <w:spacing w:after="0"/>
              <w:ind w:left="432" w:hanging="432"/>
              <w:rPr>
                <w:lang w:val="es-EC"/>
              </w:rPr>
            </w:pPr>
            <w:r w:rsidRPr="009303BC">
              <w:rPr>
                <w:lang w:val="es-EC"/>
              </w:rPr>
              <w:lastRenderedPageBreak/>
              <w:t>60.</w:t>
            </w:r>
            <w:r w:rsidRPr="009303BC">
              <w:rPr>
                <w:lang w:val="es-EC"/>
              </w:rPr>
              <w:tab/>
              <w:t>Prácticas</w:t>
            </w:r>
            <w:r w:rsidR="007D17DD" w:rsidRPr="009303BC">
              <w:rPr>
                <w:lang w:val="es-EC"/>
              </w:rPr>
              <w:t xml:space="preserve"> </w:t>
            </w:r>
            <w:r w:rsidRPr="009303BC">
              <w:rPr>
                <w:lang w:val="es-EC"/>
              </w:rPr>
              <w:t>Prohibidas</w:t>
            </w:r>
          </w:p>
        </w:tc>
        <w:tc>
          <w:tcPr>
            <w:tcW w:w="6929" w:type="dxa"/>
          </w:tcPr>
          <w:p w14:paraId="5AA2B685" w14:textId="722560FC" w:rsidR="001F22EE" w:rsidRPr="009303BC" w:rsidRDefault="001F22EE" w:rsidP="00726469">
            <w:pPr>
              <w:pStyle w:val="Prrafodelista"/>
              <w:spacing w:after="200"/>
              <w:ind w:left="529" w:hanging="567"/>
              <w:contextualSpacing w:val="0"/>
              <w:jc w:val="both"/>
              <w:rPr>
                <w:lang w:val="es-EC"/>
              </w:rPr>
            </w:pPr>
            <w:r w:rsidRPr="009303BC">
              <w:rPr>
                <w:lang w:val="es-EC"/>
              </w:rPr>
              <w:t>60.1</w:t>
            </w:r>
            <w:r w:rsidR="00950A50" w:rsidRPr="009303BC">
              <w:rPr>
                <w:lang w:val="es-EC"/>
              </w:rPr>
              <w:tab/>
              <w:t>El Banco exige a todos los Prestatarios (incluidos los Beneficiarios de donaciones), Organismos Ejecutores y Organismos Contratantes, al igual que a todas las firmas, entidades o individuos oferentes por participar o participando en actividades financiadas por el Banco incluidos, entre otros, solicitantes, oferentes, proveedores de bienes, contratistas, consultores, miembros del personal, subcontratistas, subconsultores, proveedores de servicios y concesionarios (incluidos sus respectivos funcionarios, empleados y representantes, ya sean sus atribuciones expresas o implícitas) observar los más altos niveles éticos y denunciar al Banco</w:t>
            </w:r>
            <w:r w:rsidR="00950A50" w:rsidRPr="009303BC">
              <w:rPr>
                <w:vertAlign w:val="superscript"/>
                <w:lang w:val="es-EC"/>
              </w:rPr>
              <w:footnoteReference w:id="24"/>
            </w:r>
            <w:r w:rsidR="00950A50" w:rsidRPr="009303BC">
              <w:rPr>
                <w:lang w:val="es-EC"/>
              </w:rPr>
              <w:t xml:space="preserve"> todo acto sospechoso de constituir una Práctica Prohibida del cual tenga conocimiento o sea informado durante el proceso de selección y las negociaciones o la ejecución de un contrato. Las Prácticas Prohibidas comprenden: (i) prácticas corruptas; (ii) prácticas fraudulentas; (iii) prácticas coercitivas; (iv) prácticas colusorias; (v) prácticas obstructivas; y (vi) apropiación indebida. El Banco ha establecido mecanismos para denunciar la supuesta comisión de Prácticas Prohibidas. Toda denuncia deberá ser remitida a la Oficina de Integridad Institucional (OII) del Banco para que se investigue debidamente. El Banco también ha adoptado procedimientos de sanción para la resolución de casos. Asimismo, el Banco ha celebrado acuerdos con otras </w:t>
            </w:r>
            <w:r w:rsidR="00950A50" w:rsidRPr="009303BC">
              <w:rPr>
                <w:lang w:val="es-EC"/>
              </w:rPr>
              <w:lastRenderedPageBreak/>
              <w:t>Instituciones Financieras Internacionales (IFIs) a fin de dar un reconocimiento recíproco a las sanciones impuestas por sus respectivos órganos sancionadores.</w:t>
            </w:r>
          </w:p>
          <w:p w14:paraId="6B42963D" w14:textId="75E0F675" w:rsidR="001F22EE" w:rsidRPr="009303BC" w:rsidRDefault="00A63558" w:rsidP="00E87EC3">
            <w:pPr>
              <w:pStyle w:val="Prrafodelista"/>
              <w:numPr>
                <w:ilvl w:val="0"/>
                <w:numId w:val="67"/>
              </w:numPr>
              <w:spacing w:after="200"/>
              <w:contextualSpacing w:val="0"/>
              <w:jc w:val="both"/>
              <w:rPr>
                <w:lang w:val="es-EC"/>
              </w:rPr>
            </w:pPr>
            <w:r w:rsidRPr="009303BC">
              <w:rPr>
                <w:lang w:val="es-EC"/>
              </w:rPr>
              <w:t>A efectos del cumplimiento de las Políticas para la Adquisición de Bienes y Obras financiadas por el Banco, el Banco define las expresiones que se indican a continuación:</w:t>
            </w:r>
          </w:p>
          <w:p w14:paraId="22D2D4B8" w14:textId="1C656C66" w:rsidR="00A63558" w:rsidRPr="009303BC" w:rsidRDefault="00A63558" w:rsidP="00E87EC3">
            <w:pPr>
              <w:pStyle w:val="Prrafodelista"/>
              <w:numPr>
                <w:ilvl w:val="0"/>
                <w:numId w:val="71"/>
              </w:numPr>
              <w:spacing w:after="200"/>
              <w:ind w:left="1430" w:hanging="646"/>
              <w:contextualSpacing w:val="0"/>
              <w:jc w:val="both"/>
              <w:rPr>
                <w:lang w:val="es-EC"/>
              </w:rPr>
            </w:pPr>
            <w:r w:rsidRPr="009303BC">
              <w:rPr>
                <w:lang w:val="es-EC"/>
              </w:rPr>
              <w:t xml:space="preserve">una </w:t>
            </w:r>
            <w:r w:rsidRPr="009303BC">
              <w:rPr>
                <w:i/>
                <w:lang w:val="es-EC"/>
              </w:rPr>
              <w:t>práctica corrupta</w:t>
            </w:r>
            <w:r w:rsidRPr="009303BC">
              <w:rPr>
                <w:lang w:val="es-EC"/>
              </w:rPr>
              <w:t xml:space="preserve"> consiste en ofrecer, dar, recibir o solicitar, directa o indirectamente, cualquier cosa de valor para influenciar indebidamente las acciones de otra parte;</w:t>
            </w:r>
          </w:p>
          <w:p w14:paraId="0D375663" w14:textId="77777777" w:rsidR="00A63558" w:rsidRPr="009303BC" w:rsidRDefault="00A63558" w:rsidP="00E87EC3">
            <w:pPr>
              <w:pStyle w:val="Prrafodelista"/>
              <w:numPr>
                <w:ilvl w:val="0"/>
                <w:numId w:val="71"/>
              </w:numPr>
              <w:spacing w:after="200"/>
              <w:ind w:left="1430" w:hanging="646"/>
              <w:contextualSpacing w:val="0"/>
              <w:jc w:val="both"/>
              <w:rPr>
                <w:lang w:val="es-EC"/>
              </w:rPr>
            </w:pPr>
            <w:r w:rsidRPr="009303BC">
              <w:rPr>
                <w:lang w:val="es-EC"/>
              </w:rPr>
              <w:t xml:space="preserve">una </w:t>
            </w:r>
            <w:r w:rsidRPr="009303BC">
              <w:rPr>
                <w:i/>
                <w:lang w:val="es-EC"/>
              </w:rPr>
              <w:t>práctica fraudulenta</w:t>
            </w:r>
            <w:r w:rsidRPr="009303BC">
              <w:rPr>
                <w:lang w:val="es-EC"/>
              </w:rPr>
              <w:t xml:space="preserve"> es cualquier acto u omisión, incluida la tergiversación de hechos y circunstancias, que deliberada o imprudentemente, engañen, o intenten engañar, a alguna parte para obtener un beneficio financiero o de otra naturaleza o para evadir una obligación;</w:t>
            </w:r>
          </w:p>
          <w:p w14:paraId="1EF9C8A4" w14:textId="77777777" w:rsidR="00A63558" w:rsidRPr="009303BC" w:rsidRDefault="00A63558" w:rsidP="00E87EC3">
            <w:pPr>
              <w:pStyle w:val="Prrafodelista"/>
              <w:numPr>
                <w:ilvl w:val="0"/>
                <w:numId w:val="71"/>
              </w:numPr>
              <w:spacing w:after="200"/>
              <w:ind w:left="1430" w:hanging="646"/>
              <w:contextualSpacing w:val="0"/>
              <w:jc w:val="both"/>
              <w:rPr>
                <w:lang w:val="es-EC"/>
              </w:rPr>
            </w:pPr>
            <w:r w:rsidRPr="009303BC">
              <w:rPr>
                <w:lang w:val="es-EC"/>
              </w:rPr>
              <w:t xml:space="preserve">una </w:t>
            </w:r>
            <w:r w:rsidRPr="009303BC">
              <w:rPr>
                <w:i/>
                <w:lang w:val="es-EC"/>
              </w:rPr>
              <w:t>práctica coercitiva</w:t>
            </w:r>
            <w:r w:rsidRPr="009303BC">
              <w:rPr>
                <w:lang w:val="es-EC"/>
              </w:rPr>
              <w:t xml:space="preserve"> consiste en perjudicar o causar daño, o amenazar perjudicar o causar daño, directa o indirectamente, a cualquier parte o a sus bienes para influenciar indebidamente las acciones de una parte;</w:t>
            </w:r>
          </w:p>
          <w:p w14:paraId="6F9309A7" w14:textId="77777777" w:rsidR="00A63558" w:rsidRPr="009303BC" w:rsidRDefault="00A63558" w:rsidP="00E87EC3">
            <w:pPr>
              <w:pStyle w:val="Prrafodelista"/>
              <w:numPr>
                <w:ilvl w:val="0"/>
                <w:numId w:val="71"/>
              </w:numPr>
              <w:spacing w:after="200"/>
              <w:ind w:left="1430" w:hanging="646"/>
              <w:contextualSpacing w:val="0"/>
              <w:jc w:val="both"/>
              <w:rPr>
                <w:lang w:val="es-EC"/>
              </w:rPr>
            </w:pPr>
            <w:r w:rsidRPr="009303BC">
              <w:rPr>
                <w:lang w:val="es-EC"/>
              </w:rPr>
              <w:t xml:space="preserve">una </w:t>
            </w:r>
            <w:r w:rsidRPr="009303BC">
              <w:rPr>
                <w:i/>
                <w:lang w:val="es-EC"/>
              </w:rPr>
              <w:t>práctica colusoria</w:t>
            </w:r>
            <w:r w:rsidRPr="009303BC">
              <w:rPr>
                <w:lang w:val="es-EC"/>
              </w:rPr>
              <w:t xml:space="preserve"> es un acuerdo entre dos o más partes realizado con la intención de alcanzar un propósito inapropiado, lo que incluye influenciar en forma inapropiada las acciones de otra parte; </w:t>
            </w:r>
          </w:p>
          <w:p w14:paraId="76E62FD8" w14:textId="77777777" w:rsidR="00A63558" w:rsidRPr="009303BC" w:rsidRDefault="00A63558" w:rsidP="00E87EC3">
            <w:pPr>
              <w:pStyle w:val="Prrafodelista"/>
              <w:numPr>
                <w:ilvl w:val="0"/>
                <w:numId w:val="71"/>
              </w:numPr>
              <w:spacing w:after="200"/>
              <w:ind w:left="1430" w:hanging="646"/>
              <w:contextualSpacing w:val="0"/>
              <w:jc w:val="both"/>
              <w:rPr>
                <w:lang w:val="es-EC"/>
              </w:rPr>
            </w:pPr>
            <w:r w:rsidRPr="009303BC">
              <w:rPr>
                <w:lang w:val="es-EC"/>
              </w:rPr>
              <w:t xml:space="preserve">una </w:t>
            </w:r>
            <w:r w:rsidRPr="009303BC">
              <w:rPr>
                <w:i/>
                <w:lang w:val="es-EC"/>
              </w:rPr>
              <w:t>práctica obstructiva</w:t>
            </w:r>
            <w:r w:rsidRPr="009303BC">
              <w:rPr>
                <w:lang w:val="es-EC"/>
              </w:rPr>
              <w:t xml:space="preserve"> consiste en:</w:t>
            </w:r>
          </w:p>
          <w:p w14:paraId="77C66C20" w14:textId="77777777" w:rsidR="00A63558" w:rsidRPr="009303BC" w:rsidRDefault="00A63558" w:rsidP="00E87EC3">
            <w:pPr>
              <w:numPr>
                <w:ilvl w:val="0"/>
                <w:numId w:val="72"/>
              </w:numPr>
              <w:spacing w:after="200"/>
              <w:ind w:left="1856" w:hanging="221"/>
              <w:jc w:val="both"/>
              <w:rPr>
                <w:lang w:val="es-EC"/>
              </w:rPr>
            </w:pPr>
            <w:r w:rsidRPr="009303BC">
              <w:rPr>
                <w:lang w:val="es-EC"/>
              </w:rPr>
              <w:t xml:space="preserve">destruir, falsificar, alterar u ocultar evidencia significativa para una investigación del Grupo BID, o realizar declaraciones falsas ante los investigadores con la intención de impedir una investigación del Grupo BID; </w:t>
            </w:r>
          </w:p>
          <w:p w14:paraId="122EEECE" w14:textId="77777777" w:rsidR="00A63558" w:rsidRPr="009303BC" w:rsidRDefault="00A63558" w:rsidP="00E87EC3">
            <w:pPr>
              <w:numPr>
                <w:ilvl w:val="0"/>
                <w:numId w:val="72"/>
              </w:numPr>
              <w:spacing w:after="200"/>
              <w:ind w:left="1856" w:hanging="221"/>
              <w:jc w:val="both"/>
              <w:rPr>
                <w:lang w:val="es-EC"/>
              </w:rPr>
            </w:pPr>
            <w:r w:rsidRPr="009303BC">
              <w:rPr>
                <w:lang w:val="es-EC"/>
              </w:rPr>
              <w:t xml:space="preserve">amenazar, hostigar o intimidar a cualquier parte para impedir que divulgue su conocimiento de asuntos que son importantes para una investigación del Grupo BID o que prosiga con la investigación; o </w:t>
            </w:r>
          </w:p>
          <w:p w14:paraId="2D8C0CF5" w14:textId="48E23926" w:rsidR="00A63558" w:rsidRPr="009303BC" w:rsidRDefault="00A63558" w:rsidP="00E87EC3">
            <w:pPr>
              <w:numPr>
                <w:ilvl w:val="0"/>
                <w:numId w:val="72"/>
              </w:numPr>
              <w:spacing w:after="200"/>
              <w:ind w:left="1856" w:hanging="221"/>
              <w:jc w:val="both"/>
              <w:rPr>
                <w:lang w:val="es-EC"/>
              </w:rPr>
            </w:pPr>
            <w:r w:rsidRPr="009303BC">
              <w:rPr>
                <w:lang w:val="es-EC"/>
              </w:rPr>
              <w:t>actos realizados con la intención de impedir el ejercicio de los derechos contractuales de auditoría e inspección del Grupo BID previstos en la</w:t>
            </w:r>
            <w:r w:rsidR="008E642B" w:rsidRPr="009303BC">
              <w:rPr>
                <w:lang w:val="es-EC"/>
              </w:rPr>
              <w:t xml:space="preserve"> </w:t>
            </w:r>
            <w:r w:rsidR="008E642B" w:rsidRPr="009303BC">
              <w:rPr>
                <w:lang w:val="es-EC"/>
              </w:rPr>
              <w:lastRenderedPageBreak/>
              <w:t>Subcláusula</w:t>
            </w:r>
            <w:r w:rsidRPr="009303BC">
              <w:rPr>
                <w:lang w:val="es-EC"/>
              </w:rPr>
              <w:t xml:space="preserve"> 60.1(f) </w:t>
            </w:r>
            <w:r w:rsidR="008E642B" w:rsidRPr="009303BC">
              <w:rPr>
                <w:lang w:val="es-EC"/>
              </w:rPr>
              <w:t>d</w:t>
            </w:r>
            <w:r w:rsidR="00083AE8" w:rsidRPr="009303BC">
              <w:rPr>
                <w:lang w:val="es-EC"/>
              </w:rPr>
              <w:t>e l</w:t>
            </w:r>
            <w:r w:rsidR="008E642B" w:rsidRPr="009303BC">
              <w:rPr>
                <w:lang w:val="es-EC"/>
              </w:rPr>
              <w:t xml:space="preserve">as CGC </w:t>
            </w:r>
            <w:r w:rsidRPr="009303BC">
              <w:rPr>
                <w:lang w:val="es-EC"/>
              </w:rPr>
              <w:t>de abajo, o sus derechos de acceso a la información; y</w:t>
            </w:r>
          </w:p>
          <w:p w14:paraId="1CA4DDC8" w14:textId="12AFC752" w:rsidR="001F22EE" w:rsidRPr="009303BC" w:rsidRDefault="00A63558" w:rsidP="00726469">
            <w:pPr>
              <w:pStyle w:val="Sangra3detindependiente"/>
              <w:tabs>
                <w:tab w:val="num" w:pos="1440"/>
              </w:tabs>
              <w:spacing w:after="200"/>
              <w:ind w:left="1430" w:hanging="646"/>
              <w:jc w:val="both"/>
              <w:outlineLvl w:val="7"/>
              <w:rPr>
                <w:lang w:val="es-EC"/>
              </w:rPr>
            </w:pPr>
            <w:r w:rsidRPr="009303BC">
              <w:rPr>
                <w:lang w:val="es-EC"/>
              </w:rPr>
              <w:t>(vi)</w:t>
            </w:r>
            <w:r w:rsidRPr="009303BC">
              <w:rPr>
                <w:lang w:val="es-EC"/>
              </w:rPr>
              <w:tab/>
              <w:t xml:space="preserve">una </w:t>
            </w:r>
            <w:r w:rsidRPr="009303BC">
              <w:rPr>
                <w:i/>
                <w:lang w:val="es-EC"/>
              </w:rPr>
              <w:t>apropiación indebida</w:t>
            </w:r>
            <w:r w:rsidRPr="009303BC">
              <w:rPr>
                <w:lang w:val="es-EC"/>
              </w:rPr>
              <w:t xml:space="preserve"> consiste en el uso de fondos o recursos del Grupo BID para un propósito indebido o para un propósito no autorizado, cometido de forma intencional o por negligencia grave</w:t>
            </w:r>
            <w:r w:rsidR="00217412" w:rsidRPr="009303BC">
              <w:rPr>
                <w:lang w:val="es-EC"/>
              </w:rPr>
              <w:t xml:space="preserve">. </w:t>
            </w:r>
          </w:p>
          <w:p w14:paraId="7B329FA7" w14:textId="798B0853" w:rsidR="00070C32" w:rsidRPr="009303BC" w:rsidRDefault="00070C32" w:rsidP="00E87EC3">
            <w:pPr>
              <w:numPr>
                <w:ilvl w:val="0"/>
                <w:numId w:val="67"/>
              </w:numPr>
              <w:tabs>
                <w:tab w:val="num" w:pos="1872"/>
              </w:tabs>
              <w:spacing w:after="200"/>
              <w:jc w:val="both"/>
              <w:rPr>
                <w:lang w:val="es-EC"/>
              </w:rPr>
            </w:pPr>
            <w:r w:rsidRPr="009303BC">
              <w:rPr>
                <w:lang w:val="es-EC"/>
              </w:rPr>
              <w:t xml:space="preserve">Si el Banco determina que cualquier </w:t>
            </w:r>
            <w:r w:rsidR="00F1307B" w:rsidRPr="009303BC">
              <w:rPr>
                <w:lang w:val="es-EC"/>
              </w:rPr>
              <w:t xml:space="preserve">parte que, directa o indirectamente, participe o intente participar en una actividad financiada por el Banco u obtenga o intente obtener financiamiento para una actividad financiada por el Banco (incluyendo, pero sin limitarse a, prestatarios, beneficiarios de financiamiento no reembolsable, beneficiarios, oferentes, proveedores, contratistas, subcontratistas, consultores, subconsultores, proveedores de servicios, agentes, intermediarios financieros, patrocinadores, partes de un acuerdo de garantía, administradores de fondos, obligados, emisores de títulos valores, y receptores de inversiones, incluidos los respectivos funcionarios, empleados agentes, afiliados y accionistas de cualquiera de las partes previamente listadas, según resulte aplicable)  </w:t>
            </w:r>
            <w:r w:rsidRPr="009303BC">
              <w:rPr>
                <w:lang w:val="es-EC"/>
              </w:rPr>
              <w:t xml:space="preserve">ha cometido una Práctica Prohibida en cualquier etapa de la </w:t>
            </w:r>
            <w:r w:rsidR="00764208" w:rsidRPr="009303BC">
              <w:rPr>
                <w:lang w:val="es-EC"/>
              </w:rPr>
              <w:t xml:space="preserve">adquisición </w:t>
            </w:r>
            <w:r w:rsidRPr="009303BC">
              <w:rPr>
                <w:lang w:val="es-EC"/>
              </w:rPr>
              <w:t>o ejecución de un contrato, el Banco podrá:</w:t>
            </w:r>
          </w:p>
          <w:p w14:paraId="6023BBDB" w14:textId="77777777" w:rsidR="00070C32" w:rsidRPr="009303BC" w:rsidRDefault="00070C32" w:rsidP="00E87EC3">
            <w:pPr>
              <w:numPr>
                <w:ilvl w:val="0"/>
                <w:numId w:val="73"/>
              </w:numPr>
              <w:spacing w:after="200"/>
              <w:ind w:left="1451" w:hanging="567"/>
              <w:jc w:val="both"/>
              <w:rPr>
                <w:lang w:val="es-EC"/>
              </w:rPr>
            </w:pPr>
            <w:r w:rsidRPr="009303BC">
              <w:rPr>
                <w:lang w:val="es-EC"/>
              </w:rPr>
              <w:t>no financiar ninguna propuesta de adjudicación de un Contrato para la adquisición de bienes o la contratación de obras financiadas por el Banco;</w:t>
            </w:r>
          </w:p>
          <w:p w14:paraId="55EAB9DE" w14:textId="77777777" w:rsidR="00070C32" w:rsidRPr="009303BC" w:rsidRDefault="00070C32" w:rsidP="00E87EC3">
            <w:pPr>
              <w:numPr>
                <w:ilvl w:val="0"/>
                <w:numId w:val="73"/>
              </w:numPr>
              <w:spacing w:after="200"/>
              <w:ind w:left="1451" w:hanging="567"/>
              <w:jc w:val="both"/>
              <w:rPr>
                <w:lang w:val="es-EC"/>
              </w:rPr>
            </w:pPr>
            <w:r w:rsidRPr="009303BC">
              <w:rPr>
                <w:lang w:val="es-EC"/>
              </w:rPr>
              <w:t>suspender los desembolsos de la operación si se determina, en cualquier etapa, que un empleado, agencia o representante del Prestatario, el Organismo Ejecutor o el Organismo Contratante ha cometido una Práctica Prohibida;</w:t>
            </w:r>
          </w:p>
          <w:p w14:paraId="28E95669" w14:textId="77777777" w:rsidR="00070C32" w:rsidRPr="009303BC" w:rsidRDefault="00070C32" w:rsidP="00E87EC3">
            <w:pPr>
              <w:numPr>
                <w:ilvl w:val="0"/>
                <w:numId w:val="73"/>
              </w:numPr>
              <w:spacing w:after="200"/>
              <w:ind w:left="1451" w:hanging="567"/>
              <w:jc w:val="both"/>
              <w:rPr>
                <w:lang w:val="es-EC"/>
              </w:rPr>
            </w:pPr>
            <w:r w:rsidRPr="009303BC">
              <w:rPr>
                <w:lang w:val="es-EC"/>
              </w:rPr>
              <w:t>declarar una Contratación Viciada para financiamiento del Banco y cancelar y/o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w:t>
            </w:r>
          </w:p>
          <w:p w14:paraId="1AA4CF0A" w14:textId="77777777" w:rsidR="00070C32" w:rsidRPr="009303BC" w:rsidRDefault="00070C32" w:rsidP="00E87EC3">
            <w:pPr>
              <w:numPr>
                <w:ilvl w:val="0"/>
                <w:numId w:val="73"/>
              </w:numPr>
              <w:spacing w:after="200"/>
              <w:ind w:left="1451" w:hanging="567"/>
              <w:jc w:val="both"/>
              <w:rPr>
                <w:lang w:val="es-EC"/>
              </w:rPr>
            </w:pPr>
            <w:r w:rsidRPr="009303BC">
              <w:rPr>
                <w:lang w:val="es-EC"/>
              </w:rPr>
              <w:lastRenderedPageBreak/>
              <w:t>emitir una amonestación a la firma, entidad o individuo en el formato de una carta oficial</w:t>
            </w:r>
            <w:r w:rsidRPr="009303BC">
              <w:rPr>
                <w:b/>
                <w:lang w:val="es-EC"/>
              </w:rPr>
              <w:t xml:space="preserve"> </w:t>
            </w:r>
            <w:r w:rsidRPr="009303BC">
              <w:rPr>
                <w:lang w:val="es-EC"/>
              </w:rPr>
              <w:t>de censura por su conducta;</w:t>
            </w:r>
          </w:p>
          <w:p w14:paraId="3FA784C1" w14:textId="77777777" w:rsidR="00070C32" w:rsidRPr="009303BC" w:rsidRDefault="00070C32" w:rsidP="00E87EC3">
            <w:pPr>
              <w:numPr>
                <w:ilvl w:val="0"/>
                <w:numId w:val="73"/>
              </w:numPr>
              <w:spacing w:after="200"/>
              <w:ind w:left="1451" w:hanging="567"/>
              <w:jc w:val="both"/>
              <w:rPr>
                <w:lang w:val="es-EC"/>
              </w:rPr>
            </w:pPr>
            <w:r w:rsidRPr="009303BC">
              <w:rPr>
                <w:lang w:val="es-EC"/>
              </w:rPr>
              <w:t>declarar a una firma, entidad o individuo inelegible, en forma permanente o por determinado período de tiempo, para (i) la participación y/o la adjudicación de contratos adicionales financiados con recursos del Banco y (ii) sea designado</w:t>
            </w:r>
            <w:r w:rsidRPr="009303BC">
              <w:rPr>
                <w:vertAlign w:val="superscript"/>
                <w:lang w:val="es-EC"/>
              </w:rPr>
              <w:footnoteReference w:id="25"/>
            </w:r>
            <w:r w:rsidRPr="009303BC">
              <w:rPr>
                <w:lang w:val="es-EC"/>
              </w:rPr>
              <w:t xml:space="preserve"> subconsultor, subcontratista o proveedor de bienes o servicios por otra firma elegible a la que se adjudique un contrato para ejecutar actividades financiadas por el Banco;</w:t>
            </w:r>
          </w:p>
          <w:p w14:paraId="189CBCF4" w14:textId="77777777" w:rsidR="00070C32" w:rsidRPr="009303BC" w:rsidRDefault="00070C32" w:rsidP="00E87EC3">
            <w:pPr>
              <w:numPr>
                <w:ilvl w:val="0"/>
                <w:numId w:val="73"/>
              </w:numPr>
              <w:spacing w:after="200"/>
              <w:ind w:left="1451" w:hanging="567"/>
              <w:jc w:val="both"/>
              <w:rPr>
                <w:lang w:val="es-EC"/>
              </w:rPr>
            </w:pPr>
            <w:r w:rsidRPr="009303BC">
              <w:rPr>
                <w:lang w:val="es-EC"/>
              </w:rPr>
              <w:t xml:space="preserve">imponer otras sanciones que considere apropiadas, entre otras, restitución de fondos y multas equivalentes al reembolso de los costos vinculados con las investigaciones y actuaciones previstas en los Procedimientos de Sanciones. Dichas sanciones podrán ser impuestas en forma adicional o en sustitución de las sanciones arriba referidas (las sanciones “arriba referidas” son la amonestación y la inhabilitación/inelegibilidad); </w:t>
            </w:r>
          </w:p>
          <w:p w14:paraId="50099224" w14:textId="77777777" w:rsidR="00070C32" w:rsidRPr="009303BC" w:rsidRDefault="00070C32" w:rsidP="00E87EC3">
            <w:pPr>
              <w:numPr>
                <w:ilvl w:val="0"/>
                <w:numId w:val="73"/>
              </w:numPr>
              <w:spacing w:after="200"/>
              <w:ind w:left="1451" w:hanging="567"/>
              <w:jc w:val="both"/>
              <w:rPr>
                <w:lang w:val="es-EC"/>
              </w:rPr>
            </w:pPr>
            <w:r w:rsidRPr="009303BC">
              <w:rPr>
                <w:lang w:val="es-EC"/>
              </w:rPr>
              <w:t xml:space="preserve">extender las sanciones impuestas a cualquier individuo, entidad o firma que, directa o indirectamente, sea propietario o controle a una entidad sancionada, sea de propiedad o esté controlada por un sancionado o sea objeto de propiedad o control común con un sancionado, así como a los funcionarios, empleados, afiliados, representantes o agentes de un sancionado que sean también propietarios de una entidad sancionada y/o ejerzan control sobre una entidad sancionada aun cuando no se haya concluido que esas partes incurrieron directamente en una Práctica Prohibida; y/o </w:t>
            </w:r>
          </w:p>
          <w:p w14:paraId="1A383D15" w14:textId="77777777" w:rsidR="00070C32" w:rsidRPr="009303BC" w:rsidRDefault="00070C32" w:rsidP="00E87EC3">
            <w:pPr>
              <w:numPr>
                <w:ilvl w:val="0"/>
                <w:numId w:val="73"/>
              </w:numPr>
              <w:spacing w:after="200"/>
              <w:ind w:left="1451" w:hanging="567"/>
              <w:jc w:val="both"/>
              <w:rPr>
                <w:lang w:val="es-EC"/>
              </w:rPr>
            </w:pPr>
            <w:r w:rsidRPr="009303BC">
              <w:rPr>
                <w:lang w:val="es-EC"/>
              </w:rPr>
              <w:t>remitir el tema a las autoridades nacionales pertinentes encargadas de hacer cumplir las leyes.</w:t>
            </w:r>
          </w:p>
          <w:p w14:paraId="7A8C0579" w14:textId="4294C3F7" w:rsidR="00070C32" w:rsidRPr="009303BC" w:rsidRDefault="00070C32" w:rsidP="00E87EC3">
            <w:pPr>
              <w:pStyle w:val="Prrafodelista"/>
              <w:numPr>
                <w:ilvl w:val="0"/>
                <w:numId w:val="74"/>
              </w:numPr>
              <w:spacing w:after="200"/>
              <w:ind w:left="863"/>
              <w:contextualSpacing w:val="0"/>
              <w:jc w:val="both"/>
              <w:rPr>
                <w:lang w:val="es-EC"/>
              </w:rPr>
            </w:pPr>
            <w:r w:rsidRPr="009303BC">
              <w:rPr>
                <w:lang w:val="es-EC"/>
              </w:rPr>
              <w:t xml:space="preserve">Lo dispuesto en los incisos (i) y (ii) de la Subcláusula 60.1(b) de las CGC se aplicará también en casos en los que las partes hayan sido </w:t>
            </w:r>
            <w:r w:rsidR="00F1307B" w:rsidRPr="009303BC">
              <w:rPr>
                <w:lang w:val="es-EC"/>
              </w:rPr>
              <w:t xml:space="preserve">suspendidas </w:t>
            </w:r>
            <w:r w:rsidR="008B55D2" w:rsidRPr="009303BC">
              <w:rPr>
                <w:lang w:val="es-EC"/>
              </w:rPr>
              <w:t>temporalmente para</w:t>
            </w:r>
            <w:r w:rsidRPr="009303BC">
              <w:rPr>
                <w:lang w:val="es-EC"/>
              </w:rPr>
              <w:t xml:space="preserve"> la adjudicación </w:t>
            </w:r>
            <w:r w:rsidRPr="009303BC">
              <w:rPr>
                <w:lang w:val="es-EC"/>
              </w:rPr>
              <w:lastRenderedPageBreak/>
              <w:t>de nuevos contratos en espera de que se adopte una decisión definitiva en un Procedimiento de Sanción, u otra resolución.</w:t>
            </w:r>
          </w:p>
          <w:p w14:paraId="68BAF1A9" w14:textId="46B5B976" w:rsidR="00070C32" w:rsidRPr="009303BC" w:rsidRDefault="00070C32" w:rsidP="00E87EC3">
            <w:pPr>
              <w:pStyle w:val="Prrafodelista"/>
              <w:numPr>
                <w:ilvl w:val="0"/>
                <w:numId w:val="74"/>
              </w:numPr>
              <w:spacing w:after="200"/>
              <w:ind w:left="863"/>
              <w:contextualSpacing w:val="0"/>
              <w:jc w:val="both"/>
              <w:rPr>
                <w:lang w:val="es-EC"/>
              </w:rPr>
            </w:pPr>
            <w:r w:rsidRPr="009303BC">
              <w:rPr>
                <w:lang w:val="es-EC"/>
              </w:rPr>
              <w:t xml:space="preserve">La imposición de cualquier medida que sea tomada por el Banco de conformidad con las provisiones referidas anteriormente </w:t>
            </w:r>
            <w:r w:rsidR="00F1307B" w:rsidRPr="009303BC">
              <w:rPr>
                <w:lang w:val="es-EC"/>
              </w:rPr>
              <w:t xml:space="preserve">podrá </w:t>
            </w:r>
            <w:r w:rsidRPr="009303BC">
              <w:rPr>
                <w:lang w:val="es-EC"/>
              </w:rPr>
              <w:t>ser de carácter público.</w:t>
            </w:r>
          </w:p>
          <w:p w14:paraId="66D5C03A" w14:textId="5CB4BBD9" w:rsidR="00070C32" w:rsidRPr="009303BC" w:rsidRDefault="00070C32" w:rsidP="00E87EC3">
            <w:pPr>
              <w:pStyle w:val="Prrafodelista"/>
              <w:numPr>
                <w:ilvl w:val="0"/>
                <w:numId w:val="74"/>
              </w:numPr>
              <w:spacing w:after="200"/>
              <w:ind w:left="863"/>
              <w:contextualSpacing w:val="0"/>
              <w:jc w:val="both"/>
              <w:rPr>
                <w:lang w:val="es-EC"/>
              </w:rPr>
            </w:pPr>
            <w:r w:rsidRPr="009303BC">
              <w:rPr>
                <w:lang w:val="es-EC"/>
              </w:rPr>
              <w:t>Asimismo, cualquier firma, entidad o individuo actuando como oferente o participando en una actividad financiada por el Banco, incluidos, entre otros, solicitantes, oferentes, consultores, proveedores de bienes, contratistas, miembros del personal, subcontratistas, subconsultores, proveedores de servicios, concesionarios, podrán verse sujetos a sanciones de conformidad con lo dispuesto en convenios suscritos por el Banco con otras IFIs concernientes al reconocimiento recíproco de decisiones de inhabilitación. A efectos de lo dispuesto en esta Subcláusula, el término “sanción” incluye toda inhabilitación permanente, imposición de condiciones para la participación en futuros contratos o adopción pública de medidas en respuesta a una contravención del marco vigente de una IFI aplicable a la resolución de denuncias de comisión de Prácticas Prohibidas.</w:t>
            </w:r>
          </w:p>
          <w:p w14:paraId="1FADF378" w14:textId="6BE987C2" w:rsidR="001F22EE" w:rsidRPr="009303BC" w:rsidRDefault="00070C32" w:rsidP="000075B5">
            <w:pPr>
              <w:pStyle w:val="Prrafodelista"/>
              <w:numPr>
                <w:ilvl w:val="0"/>
                <w:numId w:val="74"/>
              </w:numPr>
              <w:spacing w:after="200"/>
              <w:ind w:left="863"/>
              <w:contextualSpacing w:val="0"/>
              <w:jc w:val="both"/>
              <w:rPr>
                <w:sz w:val="26"/>
                <w:lang w:val="es-EC"/>
              </w:rPr>
            </w:pPr>
            <w:r w:rsidRPr="009303BC">
              <w:rPr>
                <w:lang w:val="es-EC"/>
              </w:rPr>
              <w:t xml:space="preserve">El Banco exige  a los licitantes, oferentes, proponentes, solicitantes, proveedores de bienes y sus representantes o agentes, contratistas, consultores, funcionarios o empleados, subcontratistas, subconsultores, proveedores de servicios y sus representantes o agentes, y concesionarios le permitan </w:t>
            </w:r>
            <w:r w:rsidR="00F1307B" w:rsidRPr="009303BC">
              <w:rPr>
                <w:lang w:val="es-EC"/>
              </w:rPr>
              <w:t xml:space="preserve">al Banco </w:t>
            </w:r>
            <w:r w:rsidRPr="009303BC">
              <w:rPr>
                <w:lang w:val="es-EC"/>
              </w:rPr>
              <w:t xml:space="preserve">revisar </w:t>
            </w:r>
            <w:r w:rsidR="00F1307B" w:rsidRPr="009303BC">
              <w:rPr>
                <w:lang w:val="es-EC"/>
              </w:rPr>
              <w:t xml:space="preserve">libros de </w:t>
            </w:r>
            <w:r w:rsidRPr="009303BC">
              <w:rPr>
                <w:lang w:val="es-EC"/>
              </w:rPr>
              <w:t>cuentas</w:t>
            </w:r>
            <w:r w:rsidR="00F1307B" w:rsidRPr="009303BC">
              <w:rPr>
                <w:lang w:val="es-EC"/>
              </w:rPr>
              <w:t xml:space="preserve"> o de contabilidad</w:t>
            </w:r>
            <w:r w:rsidRPr="009303BC">
              <w:rPr>
                <w:lang w:val="es-EC"/>
              </w:rPr>
              <w:t xml:space="preserve">, registros </w:t>
            </w:r>
            <w:r w:rsidR="00F31731" w:rsidRPr="009303BC">
              <w:rPr>
                <w:lang w:val="es-EC"/>
              </w:rPr>
              <w:t>incluyendo por ejemplo facturas, estados de cuentas, n</w:t>
            </w:r>
            <w:r w:rsidR="00304D35" w:rsidRPr="009303BC">
              <w:rPr>
                <w:lang w:val="es-EC"/>
              </w:rPr>
              <w:t>ó</w:t>
            </w:r>
            <w:r w:rsidR="00F31731" w:rsidRPr="009303BC">
              <w:rPr>
                <w:lang w:val="es-EC"/>
              </w:rPr>
              <w:t xml:space="preserve">minas, contratos u otros datos financieros y empresariales, </w:t>
            </w:r>
            <w:r w:rsidRPr="009303BC">
              <w:rPr>
                <w:lang w:val="es-EC"/>
              </w:rPr>
              <w:t>y otros documentos relacionados con la presentación de propuestas y el cumplimiento del contrato, y someterlos a una auditoría por auditores designados por el Banco</w:t>
            </w:r>
            <w:r w:rsidR="004002CA" w:rsidRPr="009303BC">
              <w:rPr>
                <w:lang w:val="es-EC"/>
              </w:rPr>
              <w:t>, en el caso de que el Banco lo determine necesario</w:t>
            </w:r>
            <w:r w:rsidRPr="009303BC">
              <w:rPr>
                <w:lang w:val="es-EC"/>
              </w:rPr>
              <w:t xml:space="preserve">. Todo licitante, oferente, proponente, solicitante, proveedor de bienes y su representante o agente, contratista, consultor, miembro del personal, subcontratista, subconsultor, proveedor de servicios y concesionario deberá prestar plena asistencia al Banco en su investigación. El Banco también requiere que los licitantes, oferentes, proponentes, solicitantes, proveedores de bienes y sus representantes o agentes, contratistas, consultores, miembros del personal, subcontratistas, subconsultores, proveedores de servicios y concesionarios: (i) conserven todos los documentos y registros relacionados con actividades financiadas por el Banco por un período de siete (7) años luego de terminado el trabajo contemplado en el </w:t>
            </w:r>
            <w:r w:rsidRPr="009303BC">
              <w:rPr>
                <w:lang w:val="es-EC"/>
              </w:rPr>
              <w:lastRenderedPageBreak/>
              <w:t>respectivo contrato; y (ii) entreguen todo documento necesario para la investigación de denuncias de comisión de Prácticas Prohibidas y (iii) aseguren que los empleados o agentes de los licitantes, oferentes, proponentes, solicitantes, proveedores de bienes y sus representantes o agentes, contratistas, consultores, subcontratistas, subconsultores, proveedores de servicios y concesionarios, estén disponibles para responder a las consultas relacionadas con la investigación provenientes de personal del Banco o de cualquier investigador, agente, auditor, o consultor debidamente designado. Si los licitantes, oferentes, proponentes, solicitantes, proveedores de bienes y sus representantes o agentes, contratistas, consultores, miembros del personal, subcontratistas, subconsultores, proveedores de servicios o concesionarios se niegan a cooperar o incumplen el requerimiento del Banco, o de cualquier otra forma obstaculizan la investigación, el Banco, discrecionalmente, podrá tomar medidas apropiadas en contra de los licitantes, oferentes, proponentes, solicitantes, proveedores de bienes y sus representantes o agentes, contratistas, consultores, miembros del personal, subcontratistas, subconsultores, proveedores de servicios o concesionarios.</w:t>
            </w:r>
          </w:p>
          <w:p w14:paraId="1CE4B9CF" w14:textId="62477072" w:rsidR="001F22EE" w:rsidRPr="009303BC" w:rsidRDefault="001F22EE" w:rsidP="00726469">
            <w:pPr>
              <w:pStyle w:val="Prrafodelista"/>
              <w:spacing w:after="200"/>
              <w:ind w:left="529" w:hanging="567"/>
              <w:contextualSpacing w:val="0"/>
              <w:jc w:val="both"/>
              <w:rPr>
                <w:lang w:val="es-EC"/>
              </w:rPr>
            </w:pPr>
            <w:r w:rsidRPr="009303BC">
              <w:rPr>
                <w:lang w:val="es-EC"/>
              </w:rPr>
              <w:t>60.2</w:t>
            </w:r>
            <w:r w:rsidR="001E4E99" w:rsidRPr="009303BC">
              <w:rPr>
                <w:lang w:val="es-EC"/>
              </w:rPr>
              <w:tab/>
              <w:t>El Contratista declara y garantiza:</w:t>
            </w:r>
          </w:p>
          <w:p w14:paraId="48809525" w14:textId="77777777" w:rsidR="001E4E99" w:rsidRPr="009303BC" w:rsidRDefault="001E4E99" w:rsidP="00E87EC3">
            <w:pPr>
              <w:pStyle w:val="Prrafodelista"/>
              <w:numPr>
                <w:ilvl w:val="0"/>
                <w:numId w:val="75"/>
              </w:numPr>
              <w:spacing w:after="200"/>
              <w:ind w:left="863" w:hanging="357"/>
              <w:contextualSpacing w:val="0"/>
              <w:jc w:val="both"/>
              <w:rPr>
                <w:lang w:val="es-EC"/>
              </w:rPr>
            </w:pPr>
            <w:r w:rsidRPr="009303BC">
              <w:rPr>
                <w:lang w:val="es-EC"/>
              </w:rPr>
              <w:t>que ha leído y entendido las definiciones de Prácticas Prohibidas del Banco y las sanciones aplicables de conformidad con los Procedimientos de Sanciones;</w:t>
            </w:r>
          </w:p>
          <w:p w14:paraId="07E687C8" w14:textId="412C46DB" w:rsidR="001E4E99" w:rsidRPr="009303BC" w:rsidRDefault="001E4E99" w:rsidP="00E87EC3">
            <w:pPr>
              <w:pStyle w:val="Prrafodelista"/>
              <w:numPr>
                <w:ilvl w:val="0"/>
                <w:numId w:val="75"/>
              </w:numPr>
              <w:spacing w:after="200"/>
              <w:ind w:left="863" w:hanging="357"/>
              <w:contextualSpacing w:val="0"/>
              <w:jc w:val="both"/>
              <w:rPr>
                <w:lang w:val="es-EC"/>
              </w:rPr>
            </w:pPr>
            <w:r w:rsidRPr="009303BC">
              <w:rPr>
                <w:lang w:val="es-EC"/>
              </w:rPr>
              <w:t xml:space="preserve">que </w:t>
            </w:r>
            <w:r w:rsidR="00F348AE" w:rsidRPr="009303BC">
              <w:rPr>
                <w:lang w:val="es-EC"/>
              </w:rPr>
              <w:t>ni ellos ni sus agentes, subcontratistas, subconsultores, directores, personal clave o accionistas principales</w:t>
            </w:r>
            <w:r w:rsidRPr="009303BC">
              <w:rPr>
                <w:lang w:val="es-EC"/>
              </w:rPr>
              <w:t xml:space="preserve"> ha</w:t>
            </w:r>
            <w:r w:rsidR="00F348AE" w:rsidRPr="009303BC">
              <w:rPr>
                <w:lang w:val="es-EC"/>
              </w:rPr>
              <w:t>n</w:t>
            </w:r>
            <w:r w:rsidRPr="009303BC">
              <w:rPr>
                <w:lang w:val="es-EC"/>
              </w:rPr>
              <w:t xml:space="preserve"> incurrido o no incurrirá en ninguna Práctica Prohibida descrita en este documento durante los procesos de </w:t>
            </w:r>
            <w:r w:rsidR="00CB4445" w:rsidRPr="009303BC">
              <w:rPr>
                <w:lang w:val="es-EC"/>
              </w:rPr>
              <w:t>selección</w:t>
            </w:r>
            <w:r w:rsidRPr="009303BC">
              <w:rPr>
                <w:lang w:val="es-EC"/>
              </w:rPr>
              <w:t>, negociación, adjudicación o ejecución de este Contrato;</w:t>
            </w:r>
          </w:p>
          <w:p w14:paraId="31F3C73E" w14:textId="4338A27E" w:rsidR="001E4E99" w:rsidRPr="009303BC" w:rsidRDefault="001E4E99" w:rsidP="00E87EC3">
            <w:pPr>
              <w:pStyle w:val="Prrafodelista"/>
              <w:numPr>
                <w:ilvl w:val="0"/>
                <w:numId w:val="75"/>
              </w:numPr>
              <w:spacing w:after="200"/>
              <w:ind w:left="863" w:hanging="357"/>
              <w:contextualSpacing w:val="0"/>
              <w:jc w:val="both"/>
              <w:rPr>
                <w:lang w:val="es-EC"/>
              </w:rPr>
            </w:pPr>
            <w:r w:rsidRPr="009303BC">
              <w:rPr>
                <w:lang w:val="es-EC"/>
              </w:rPr>
              <w:t xml:space="preserve">que no ha tergiversado ni ocultado ningún hecho sustancial durante los procesos de </w:t>
            </w:r>
            <w:r w:rsidR="00CB4445" w:rsidRPr="009303BC">
              <w:rPr>
                <w:lang w:val="es-EC"/>
              </w:rPr>
              <w:t>selección</w:t>
            </w:r>
            <w:r w:rsidRPr="009303BC">
              <w:rPr>
                <w:lang w:val="es-EC"/>
              </w:rPr>
              <w:t>, negociación, adjudicación o ejecución de este Contrato;</w:t>
            </w:r>
          </w:p>
          <w:p w14:paraId="702F6937" w14:textId="77777777" w:rsidR="001E4E99" w:rsidRPr="009303BC" w:rsidRDefault="001E4E99" w:rsidP="00E87EC3">
            <w:pPr>
              <w:pStyle w:val="Prrafodelista"/>
              <w:numPr>
                <w:ilvl w:val="0"/>
                <w:numId w:val="75"/>
              </w:numPr>
              <w:spacing w:after="200"/>
              <w:ind w:left="863" w:hanging="357"/>
              <w:contextualSpacing w:val="0"/>
              <w:jc w:val="both"/>
              <w:rPr>
                <w:lang w:val="es-EC"/>
              </w:rPr>
            </w:pPr>
            <w:r w:rsidRPr="009303BC">
              <w:rPr>
                <w:lang w:val="es-EC"/>
              </w:rPr>
              <w:t xml:space="preserve">que ni él ni sus agentes, subcontratistas, subconsultores, directores, personal clave o accionistas principales son inelegibles para la adjudicación de contratos financiados por el Banco; </w:t>
            </w:r>
          </w:p>
          <w:p w14:paraId="65E45F0F" w14:textId="77777777" w:rsidR="001E4E99" w:rsidRPr="009303BC" w:rsidRDefault="001E4E99" w:rsidP="00E87EC3">
            <w:pPr>
              <w:pStyle w:val="Prrafodelista"/>
              <w:numPr>
                <w:ilvl w:val="0"/>
                <w:numId w:val="75"/>
              </w:numPr>
              <w:spacing w:after="200"/>
              <w:ind w:left="863" w:hanging="357"/>
              <w:contextualSpacing w:val="0"/>
              <w:jc w:val="both"/>
              <w:rPr>
                <w:lang w:val="es-EC"/>
              </w:rPr>
            </w:pPr>
            <w:r w:rsidRPr="009303BC">
              <w:rPr>
                <w:lang w:val="es-EC"/>
              </w:rPr>
              <w:t xml:space="preserve">que ha declarado todas las comisiones, honorarios de representantes o agentes, pagos por servicios de facilitación o </w:t>
            </w:r>
            <w:r w:rsidRPr="009303BC">
              <w:rPr>
                <w:lang w:val="es-EC"/>
              </w:rPr>
              <w:lastRenderedPageBreak/>
              <w:t>acuerdos para compartir ingresos relacionados con actividades financiadas por el Banco; y</w:t>
            </w:r>
          </w:p>
          <w:p w14:paraId="1F1C0BFB" w14:textId="77777777" w:rsidR="00A74CC9" w:rsidRPr="009303BC" w:rsidRDefault="001E4E99" w:rsidP="00E87EC3">
            <w:pPr>
              <w:pStyle w:val="Prrafodelista"/>
              <w:numPr>
                <w:ilvl w:val="0"/>
                <w:numId w:val="75"/>
              </w:numPr>
              <w:spacing w:after="200"/>
              <w:ind w:left="863" w:hanging="357"/>
              <w:contextualSpacing w:val="0"/>
              <w:jc w:val="both"/>
              <w:rPr>
                <w:lang w:val="es-EC"/>
              </w:rPr>
            </w:pPr>
            <w:r w:rsidRPr="009303BC">
              <w:rPr>
                <w:lang w:val="es-EC"/>
              </w:rPr>
              <w:t>que reconoce que el incumplimiento de cualquiera de estas garantías podrá dar lugar a la imposición por el Banco de una o más de las medidas descritas en la Subcláusula 60.1(b) de las CGC</w:t>
            </w:r>
            <w:r w:rsidR="00BA3F00" w:rsidRPr="009303BC">
              <w:rPr>
                <w:lang w:val="es-EC"/>
              </w:rPr>
              <w:t>.</w:t>
            </w:r>
          </w:p>
          <w:p w14:paraId="2F7D2003" w14:textId="77777777" w:rsidR="00E1540A" w:rsidRPr="009303BC" w:rsidRDefault="00E1540A" w:rsidP="00E1540A">
            <w:pPr>
              <w:pStyle w:val="Prrafodelista"/>
              <w:spacing w:after="200"/>
              <w:ind w:left="863"/>
              <w:contextualSpacing w:val="0"/>
              <w:jc w:val="both"/>
              <w:rPr>
                <w:lang w:val="es-EC"/>
              </w:rPr>
            </w:pPr>
            <w:r w:rsidRPr="009303BC">
              <w:rPr>
                <w:b/>
                <w:lang w:val="es-EC"/>
              </w:rPr>
              <w:t>A</w:t>
            </w:r>
            <w:r w:rsidR="00A81FCC" w:rsidRPr="009303BC">
              <w:rPr>
                <w:b/>
                <w:lang w:val="es-EC"/>
              </w:rPr>
              <w:t>ctividades Prohibidas</w:t>
            </w:r>
            <w:r w:rsidR="00A81FCC" w:rsidRPr="009303BC">
              <w:rPr>
                <w:lang w:val="es-EC"/>
              </w:rPr>
              <w:t>:</w:t>
            </w:r>
          </w:p>
          <w:p w14:paraId="074FEE9F" w14:textId="33B72285" w:rsidR="00A81FCC" w:rsidRPr="009303BC" w:rsidRDefault="00A81FCC" w:rsidP="00553FEE">
            <w:pPr>
              <w:pStyle w:val="Prrafodelista"/>
              <w:numPr>
                <w:ilvl w:val="0"/>
                <w:numId w:val="94"/>
              </w:numPr>
              <w:jc w:val="both"/>
              <w:rPr>
                <w:lang w:val="es-EC"/>
              </w:rPr>
            </w:pPr>
            <w:r w:rsidRPr="009303BC">
              <w:rPr>
                <w:lang w:val="es-EC"/>
              </w:rPr>
              <w:t>El Banco exige que todos los Prestatarios (incluidos los beneficiarios de donaciones), las agencias de ejecución y las agencias de  contratación, así como todas las empresas, entidades y personas físicas que participen en una actividad financiada por el Banco y actúen, entre otros, como oferentes, proponentes, proveedores, contratistas, consultores , subcontratistas, subconsultores, proveedores de servicios y concesionarios no participarán a sabiendas, directa o indirectamente a través de Intermediarios Financieros, en la producción, comercialización o uso de los productos y sustancias o las actividades enumeradas en el Anexo 1 - LISTA DE EXCLUSIÓN DEL BID A EFECTOS AMBIENTALES Y SOCIALES del Marco de Política Ambiental y Social</w:t>
            </w:r>
            <w:r w:rsidRPr="009303BC">
              <w:rPr>
                <w:vertAlign w:val="superscript"/>
                <w:lang w:val="es-EC"/>
              </w:rPr>
              <w:footnoteReference w:id="26"/>
            </w:r>
            <w:r w:rsidRPr="009303BC">
              <w:rPr>
                <w:lang w:val="es-EC"/>
              </w:rPr>
              <w:t>, la cual permite adicionalmente incluir  exclusiones adicionales.</w:t>
            </w:r>
          </w:p>
          <w:p w14:paraId="0D57DB59" w14:textId="77777777" w:rsidR="0096734D" w:rsidRPr="009303BC" w:rsidRDefault="0096734D" w:rsidP="00553FEE">
            <w:pPr>
              <w:jc w:val="both"/>
              <w:rPr>
                <w:lang w:val="es-EC"/>
              </w:rPr>
            </w:pPr>
          </w:p>
          <w:p w14:paraId="2081F11A" w14:textId="150775AB" w:rsidR="00A81FCC" w:rsidRPr="009303BC" w:rsidRDefault="00A81FCC" w:rsidP="00553FEE">
            <w:pPr>
              <w:pStyle w:val="Prrafodelista"/>
              <w:numPr>
                <w:ilvl w:val="0"/>
                <w:numId w:val="94"/>
              </w:numPr>
              <w:spacing w:after="200"/>
              <w:jc w:val="both"/>
              <w:rPr>
                <w:lang w:val="es-EC"/>
              </w:rPr>
            </w:pPr>
            <w:r w:rsidRPr="009303BC">
              <w:rPr>
                <w:lang w:val="es-EC"/>
              </w:rPr>
              <w:t>Si el Banco determina que, en cualquier etapa de la implementación de un contrato, el Prestatario (incluidos los beneficiarios de donaciones), las agencias de ejecución, las agencias de contratación, cualquier firma, entidad o individuo que participe en una actividad financiada por el Banco como, entre otros, licitantes , proponentes, proveedores, contratistas, consultores, personal, subcontratistas, subconsultores, proveedores de bienes o servicios, concesionarios utilizaron recursos del BID para realizar una Actividad Prohibida durante la ejecución del contrato, el Banco podrá</w:t>
            </w:r>
          </w:p>
          <w:p w14:paraId="5C1340C5" w14:textId="77777777" w:rsidR="0096734D" w:rsidRPr="009303BC" w:rsidRDefault="0096734D" w:rsidP="00251546">
            <w:pPr>
              <w:pStyle w:val="Prrafodelista"/>
              <w:rPr>
                <w:lang w:val="es-EC"/>
              </w:rPr>
            </w:pPr>
          </w:p>
          <w:p w14:paraId="59097D28" w14:textId="77777777" w:rsidR="0096734D" w:rsidRPr="009303BC" w:rsidRDefault="0096734D" w:rsidP="00251546">
            <w:pPr>
              <w:pStyle w:val="Prrafodelista"/>
              <w:spacing w:after="200"/>
              <w:rPr>
                <w:lang w:val="es-EC"/>
              </w:rPr>
            </w:pPr>
          </w:p>
          <w:p w14:paraId="340B33C9" w14:textId="77777777" w:rsidR="00A81FCC" w:rsidRPr="009303BC" w:rsidRDefault="00A81FCC" w:rsidP="00553FEE">
            <w:pPr>
              <w:pStyle w:val="Prrafodelista"/>
              <w:spacing w:after="200"/>
              <w:ind w:left="863"/>
              <w:jc w:val="both"/>
              <w:rPr>
                <w:lang w:val="es-EC"/>
              </w:rPr>
            </w:pPr>
            <w:r w:rsidRPr="009303BC">
              <w:rPr>
                <w:lang w:val="es-EC"/>
              </w:rPr>
              <w:t>a) suspender el desembolso de la operación si se determina en cualquier etapa del contrato se ha utilizado recursos del BID para realizar una Actividad Excluida</w:t>
            </w:r>
          </w:p>
          <w:p w14:paraId="217EE252" w14:textId="77777777" w:rsidR="0096734D" w:rsidRPr="009303BC" w:rsidRDefault="0096734D" w:rsidP="00553FEE">
            <w:pPr>
              <w:pStyle w:val="Prrafodelista"/>
              <w:spacing w:after="200"/>
              <w:ind w:left="863"/>
              <w:jc w:val="both"/>
              <w:rPr>
                <w:lang w:val="es-EC"/>
              </w:rPr>
            </w:pPr>
          </w:p>
          <w:p w14:paraId="2CCE687C" w14:textId="669FF4CA" w:rsidR="00A81FCC" w:rsidRPr="009303BC" w:rsidRDefault="00A81FCC" w:rsidP="00553FEE">
            <w:pPr>
              <w:pStyle w:val="Prrafodelista"/>
              <w:spacing w:after="200"/>
              <w:ind w:left="863"/>
              <w:jc w:val="both"/>
              <w:rPr>
                <w:lang w:val="es-EC"/>
              </w:rPr>
            </w:pPr>
            <w:r w:rsidRPr="009303BC">
              <w:rPr>
                <w:lang w:val="es-EC"/>
              </w:rPr>
              <w:t xml:space="preserve">b) Declarar la adquisición no elegible y cancelar y/o acelerar el pago de la parte del préstamo o donación destinada a un contrato, cuando exista evidencia de que el representante del Prestatario, o Beneficiario de una donación, no ha tomado las </w:t>
            </w:r>
            <w:r w:rsidRPr="009303BC">
              <w:rPr>
                <w:lang w:val="es-EC"/>
              </w:rPr>
              <w:lastRenderedPageBreak/>
              <w:t>medidas correctivas adecuadas. medidas (que incluyen, entre otras cosas, proporcionar notificación adecuada al Banco al enterarse de la Actividad Prohibida) dentro de un período de tiempo que el Banco considere razonable; c) remitir el asunto a las autoridades competentes encargadas de hacer cumplir la ley.</w:t>
            </w:r>
          </w:p>
          <w:p w14:paraId="058B14F3" w14:textId="53BA2D90" w:rsidR="00A81FCC" w:rsidRPr="009303BC" w:rsidRDefault="00A81FCC" w:rsidP="00553FEE">
            <w:pPr>
              <w:pStyle w:val="Prrafodelista"/>
              <w:numPr>
                <w:ilvl w:val="0"/>
                <w:numId w:val="94"/>
              </w:numPr>
              <w:spacing w:after="200"/>
              <w:jc w:val="both"/>
              <w:rPr>
                <w:lang w:val="es-EC"/>
              </w:rPr>
            </w:pPr>
            <w:r w:rsidRPr="009303BC">
              <w:rPr>
                <w:lang w:val="es-EC"/>
              </w:rPr>
              <w:t xml:space="preserve">El Banco exige que todos los solicitantes, postores, proponentes, proveedores y sus representantes o agentes, contratistas, consultores, funcionarios o empleados, subcontratistas, proveedores de servicios y concesionarios permitan al Banco inspeccionar cuentas, registros y otros documentos relacionados con </w:t>
            </w:r>
            <w:r w:rsidR="00BB1DA3" w:rsidRPr="009303BC">
              <w:rPr>
                <w:lang w:val="es-EC"/>
              </w:rPr>
              <w:t>el cumplimiento</w:t>
            </w:r>
            <w:r w:rsidRPr="009303BC">
              <w:rPr>
                <w:lang w:val="es-EC"/>
              </w:rPr>
              <w:t xml:space="preserve"> de los contratos, así como hacerlos auditar por personal designado por el Banco.</w:t>
            </w:r>
          </w:p>
          <w:p w14:paraId="629DEADB" w14:textId="77777777" w:rsidR="00435991" w:rsidRPr="009303BC" w:rsidRDefault="00435991" w:rsidP="00251546">
            <w:pPr>
              <w:pStyle w:val="Prrafodelista"/>
              <w:spacing w:after="200"/>
              <w:rPr>
                <w:lang w:val="es-EC"/>
              </w:rPr>
            </w:pPr>
          </w:p>
          <w:p w14:paraId="43AF4EB9" w14:textId="71549EAF" w:rsidR="00A81FCC" w:rsidRPr="009303BC" w:rsidRDefault="00A81FCC" w:rsidP="00553FEE">
            <w:pPr>
              <w:pStyle w:val="Prrafodelista"/>
              <w:numPr>
                <w:ilvl w:val="0"/>
                <w:numId w:val="94"/>
              </w:numPr>
              <w:spacing w:after="200"/>
              <w:ind w:left="360" w:hanging="52"/>
              <w:jc w:val="both"/>
              <w:rPr>
                <w:lang w:val="es-EC"/>
              </w:rPr>
            </w:pPr>
            <w:r w:rsidRPr="009303BC">
              <w:rPr>
                <w:lang w:val="es-EC"/>
              </w:rPr>
              <w:t>Los solicitantes, postores, proponentes, proveedores y sus representantes o agentes, contratistas, consultores, subcontratistas, subconsultores, proveedores de servicios y concesionarios deberán asistir plenamente al Banco en su seguimiento y supervisión.</w:t>
            </w:r>
          </w:p>
          <w:p w14:paraId="5011FA34" w14:textId="0C3C9497" w:rsidR="00A81FCC" w:rsidRPr="009303BC" w:rsidRDefault="00A81FCC" w:rsidP="00251546">
            <w:pPr>
              <w:pStyle w:val="Prrafodelista"/>
              <w:spacing w:after="200"/>
              <w:ind w:left="863"/>
              <w:contextualSpacing w:val="0"/>
              <w:jc w:val="both"/>
              <w:rPr>
                <w:lang w:val="es-EC"/>
              </w:rPr>
            </w:pPr>
          </w:p>
        </w:tc>
      </w:tr>
      <w:tr w:rsidR="001377B0" w:rsidRPr="009303BC" w14:paraId="6554492A" w14:textId="77777777" w:rsidTr="006A77E6">
        <w:tc>
          <w:tcPr>
            <w:tcW w:w="2127" w:type="dxa"/>
          </w:tcPr>
          <w:p w14:paraId="2A008902" w14:textId="7AA2DF24" w:rsidR="001377B0" w:rsidRPr="009303BC" w:rsidRDefault="001377B0" w:rsidP="003F79AA">
            <w:pPr>
              <w:pStyle w:val="SectionVHeading3"/>
              <w:rPr>
                <w:lang w:val="es-EC"/>
              </w:rPr>
            </w:pPr>
            <w:bookmarkStart w:id="238" w:name="_Toc399832302"/>
            <w:r w:rsidRPr="009303BC">
              <w:rPr>
                <w:lang w:val="es-EC"/>
              </w:rPr>
              <w:lastRenderedPageBreak/>
              <w:t>61.</w:t>
            </w:r>
            <w:r w:rsidRPr="009303BC">
              <w:rPr>
                <w:lang w:val="es-EC"/>
              </w:rPr>
              <w:tab/>
              <w:t>Pagos</w:t>
            </w:r>
            <w:r w:rsidR="007D17DD" w:rsidRPr="009303BC">
              <w:rPr>
                <w:lang w:val="es-EC"/>
              </w:rPr>
              <w:t xml:space="preserve"> </w:t>
            </w:r>
            <w:r w:rsidRPr="009303BC">
              <w:rPr>
                <w:lang w:val="es-EC"/>
              </w:rPr>
              <w:t>posteriores</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terminación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bookmarkEnd w:id="238"/>
          </w:p>
        </w:tc>
        <w:tc>
          <w:tcPr>
            <w:tcW w:w="6929" w:type="dxa"/>
          </w:tcPr>
          <w:p w14:paraId="7194C919" w14:textId="7EE3FDE1" w:rsidR="001377B0" w:rsidRPr="009303BC" w:rsidRDefault="001377B0" w:rsidP="00726469">
            <w:pPr>
              <w:pStyle w:val="Outline"/>
              <w:spacing w:before="0" w:after="200"/>
              <w:ind w:left="612" w:hanging="612"/>
              <w:jc w:val="both"/>
              <w:rPr>
                <w:spacing w:val="-3"/>
                <w:lang w:val="es-EC"/>
              </w:rPr>
            </w:pPr>
            <w:r w:rsidRPr="009303BC">
              <w:rPr>
                <w:kern w:val="0"/>
                <w:lang w:val="es-EC"/>
              </w:rPr>
              <w:t>61.1</w:t>
            </w:r>
            <w:r w:rsidRPr="009303BC">
              <w:rPr>
                <w:kern w:val="0"/>
                <w:lang w:val="es-EC"/>
              </w:rPr>
              <w:tab/>
            </w:r>
            <w:r w:rsidRPr="009303BC">
              <w:rPr>
                <w:spacing w:val="-3"/>
                <w:lang w:val="es-EC"/>
              </w:rPr>
              <w:t>Si</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termina</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incumplimiento</w:t>
            </w:r>
            <w:r w:rsidR="007D17DD" w:rsidRPr="009303BC">
              <w:rPr>
                <w:spacing w:val="-3"/>
                <w:lang w:val="es-EC"/>
              </w:rPr>
              <w:t xml:space="preserve"> </w:t>
            </w:r>
            <w:r w:rsidRPr="009303BC">
              <w:rPr>
                <w:spacing w:val="-3"/>
                <w:lang w:val="es-EC"/>
              </w:rPr>
              <w:t>fundamental</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emitir</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certificado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conste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valor</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trabajos</w:t>
            </w:r>
            <w:r w:rsidR="007D17DD" w:rsidRPr="009303BC">
              <w:rPr>
                <w:spacing w:val="-3"/>
                <w:lang w:val="es-EC"/>
              </w:rPr>
              <w:t xml:space="preserve"> </w:t>
            </w:r>
            <w:r w:rsidRPr="009303BC">
              <w:rPr>
                <w:spacing w:val="-3"/>
                <w:lang w:val="es-EC"/>
              </w:rPr>
              <w:t>realizados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Materiales</w:t>
            </w:r>
            <w:r w:rsidR="007D17DD" w:rsidRPr="009303BC">
              <w:rPr>
                <w:spacing w:val="-3"/>
                <w:lang w:val="es-EC"/>
              </w:rPr>
              <w:t xml:space="preserve"> </w:t>
            </w:r>
            <w:r w:rsidRPr="009303BC">
              <w:rPr>
                <w:spacing w:val="-3"/>
                <w:lang w:val="es-EC"/>
              </w:rPr>
              <w:t>ordenados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menos</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anticipos</w:t>
            </w:r>
            <w:r w:rsidR="007D17DD" w:rsidRPr="009303BC">
              <w:rPr>
                <w:spacing w:val="-3"/>
                <w:lang w:val="es-EC"/>
              </w:rPr>
              <w:t xml:space="preserve"> </w:t>
            </w:r>
            <w:r w:rsidRPr="009303BC">
              <w:rPr>
                <w:spacing w:val="-3"/>
                <w:lang w:val="es-EC"/>
              </w:rPr>
              <w:t>recibidos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él</w:t>
            </w:r>
            <w:r w:rsidR="007D17DD" w:rsidRPr="009303BC">
              <w:rPr>
                <w:spacing w:val="-3"/>
                <w:lang w:val="es-EC"/>
              </w:rPr>
              <w:t xml:space="preserve"> </w:t>
            </w:r>
            <w:r w:rsidRPr="009303BC">
              <w:rPr>
                <w:spacing w:val="-3"/>
                <w:lang w:val="es-EC"/>
              </w:rPr>
              <w:t>hasta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emisión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dicho</w:t>
            </w:r>
            <w:r w:rsidR="007D17DD" w:rsidRPr="009303BC">
              <w:rPr>
                <w:spacing w:val="-3"/>
                <w:lang w:val="es-EC"/>
              </w:rPr>
              <w:t xml:space="preserve"> </w:t>
            </w:r>
            <w:r w:rsidRPr="009303BC">
              <w:rPr>
                <w:spacing w:val="-3"/>
                <w:lang w:val="es-EC"/>
              </w:rPr>
              <w:t>certificado,</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menos</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porcentaje</w:t>
            </w:r>
            <w:r w:rsidR="007D17DD" w:rsidRPr="009303BC">
              <w:rPr>
                <w:spacing w:val="-3"/>
                <w:lang w:val="es-EC"/>
              </w:rPr>
              <w:t xml:space="preserve"> </w:t>
            </w:r>
            <w:r w:rsidRPr="009303BC">
              <w:rPr>
                <w:spacing w:val="-3"/>
                <w:lang w:val="es-EC"/>
              </w:rPr>
              <w:t>estipulado</w:t>
            </w:r>
            <w:r w:rsidR="007D17DD" w:rsidRPr="009303BC">
              <w:rPr>
                <w:b/>
                <w:spacing w:val="-3"/>
                <w:lang w:val="es-EC"/>
              </w:rPr>
              <w:t xml:space="preserve"> </w:t>
            </w:r>
            <w:r w:rsidRPr="009303BC">
              <w:rPr>
                <w:b/>
                <w:spacing w:val="-3"/>
                <w:lang w:val="es-EC"/>
              </w:rPr>
              <w:t>en</w:t>
            </w:r>
            <w:r w:rsidR="007D17DD" w:rsidRPr="009303BC">
              <w:rPr>
                <w:b/>
                <w:spacing w:val="-3"/>
                <w:lang w:val="es-EC"/>
              </w:rPr>
              <w:t xml:space="preserve"> </w:t>
            </w:r>
            <w:r w:rsidRPr="009303BC">
              <w:rPr>
                <w:b/>
                <w:spacing w:val="-3"/>
                <w:lang w:val="es-EC"/>
              </w:rPr>
              <w:t>las</w:t>
            </w:r>
            <w:r w:rsidR="007D17DD" w:rsidRPr="009303BC">
              <w:rPr>
                <w:b/>
                <w:spacing w:val="-3"/>
                <w:lang w:val="es-EC"/>
              </w:rPr>
              <w:t xml:space="preserve"> </w:t>
            </w:r>
            <w:r w:rsidRPr="009303BC">
              <w:rPr>
                <w:b/>
                <w:spacing w:val="-3"/>
                <w:lang w:val="es-EC"/>
              </w:rPr>
              <w:t>CPC</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haya</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aplicar</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valor</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trabajos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hubieran</w:t>
            </w:r>
            <w:r w:rsidR="007D17DD" w:rsidRPr="009303BC">
              <w:rPr>
                <w:spacing w:val="-3"/>
                <w:lang w:val="es-EC"/>
              </w:rPr>
              <w:t xml:space="preserve"> </w:t>
            </w:r>
            <w:r w:rsidRPr="009303BC">
              <w:rPr>
                <w:spacing w:val="-3"/>
                <w:lang w:val="es-EC"/>
              </w:rPr>
              <w:t>terminado.</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corresponderá</w:t>
            </w:r>
            <w:r w:rsidR="007D17DD" w:rsidRPr="009303BC">
              <w:rPr>
                <w:spacing w:val="-3"/>
                <w:lang w:val="es-EC"/>
              </w:rPr>
              <w:t xml:space="preserve"> </w:t>
            </w:r>
            <w:r w:rsidRPr="009303BC">
              <w:rPr>
                <w:spacing w:val="-3"/>
                <w:lang w:val="es-EC"/>
              </w:rPr>
              <w:t>pagar</w:t>
            </w:r>
            <w:r w:rsidR="007D17DD" w:rsidRPr="009303BC">
              <w:rPr>
                <w:spacing w:val="-3"/>
                <w:lang w:val="es-EC"/>
              </w:rPr>
              <w:t xml:space="preserve"> </w:t>
            </w:r>
            <w:r w:rsidRPr="009303BC">
              <w:rPr>
                <w:spacing w:val="-3"/>
                <w:lang w:val="es-EC"/>
              </w:rPr>
              <w:t>indemnizaciones</w:t>
            </w:r>
            <w:r w:rsidR="007D17DD" w:rsidRPr="009303BC">
              <w:rPr>
                <w:spacing w:val="-3"/>
                <w:lang w:val="es-EC"/>
              </w:rPr>
              <w:t xml:space="preserve"> </w:t>
            </w:r>
            <w:r w:rsidRPr="009303BC">
              <w:rPr>
                <w:spacing w:val="-3"/>
                <w:lang w:val="es-EC"/>
              </w:rPr>
              <w:t>adicionales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daños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perjuicios.</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monto</w:t>
            </w:r>
            <w:r w:rsidR="007D17DD" w:rsidRPr="009303BC">
              <w:rPr>
                <w:spacing w:val="-3"/>
                <w:lang w:val="es-EC"/>
              </w:rPr>
              <w:t xml:space="preserve"> </w:t>
            </w:r>
            <w:r w:rsidRPr="009303BC">
              <w:rPr>
                <w:spacing w:val="-3"/>
                <w:lang w:val="es-EC"/>
              </w:rPr>
              <w:t>total</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adeuda</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excediera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monto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cualquier</w:t>
            </w:r>
            <w:r w:rsidR="007D17DD" w:rsidRPr="009303BC">
              <w:rPr>
                <w:spacing w:val="-3"/>
                <w:lang w:val="es-EC"/>
              </w:rPr>
              <w:t xml:space="preserve"> </w:t>
            </w:r>
            <w:r w:rsidRPr="009303BC">
              <w:rPr>
                <w:spacing w:val="-3"/>
                <w:lang w:val="es-EC"/>
              </w:rPr>
              <w:t>pago</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debiera</w:t>
            </w:r>
            <w:r w:rsidR="007D17DD" w:rsidRPr="009303BC">
              <w:rPr>
                <w:spacing w:val="-3"/>
                <w:lang w:val="es-EC"/>
              </w:rPr>
              <w:t xml:space="preserve"> </w:t>
            </w:r>
            <w:r w:rsidRPr="009303BC">
              <w:rPr>
                <w:spacing w:val="-3"/>
                <w:lang w:val="es-EC"/>
              </w:rPr>
              <w:t>efectuarse</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diferencia</w:t>
            </w:r>
            <w:r w:rsidR="007D17DD" w:rsidRPr="009303BC">
              <w:rPr>
                <w:spacing w:val="-3"/>
                <w:lang w:val="es-EC"/>
              </w:rPr>
              <w:t xml:space="preserve"> </w:t>
            </w:r>
            <w:r w:rsidRPr="009303BC">
              <w:rPr>
                <w:spacing w:val="-3"/>
                <w:lang w:val="es-EC"/>
              </w:rPr>
              <w:t>constituirá</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deuda</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favor</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Contratante.</w:t>
            </w:r>
          </w:p>
          <w:p w14:paraId="73F3A6D6" w14:textId="1D7A8D9E" w:rsidR="001377B0" w:rsidRPr="009303BC" w:rsidRDefault="001377B0" w:rsidP="00726469">
            <w:pPr>
              <w:pStyle w:val="Outline"/>
              <w:spacing w:before="0" w:after="200"/>
              <w:ind w:left="612" w:hanging="612"/>
              <w:jc w:val="both"/>
              <w:rPr>
                <w:kern w:val="0"/>
                <w:lang w:val="es-EC"/>
              </w:rPr>
            </w:pPr>
            <w:r w:rsidRPr="009303BC">
              <w:rPr>
                <w:kern w:val="0"/>
                <w:lang w:val="es-EC"/>
              </w:rPr>
              <w:t>61.2</w:t>
            </w:r>
            <w:r w:rsidRPr="009303BC">
              <w:rPr>
                <w:kern w:val="0"/>
                <w:lang w:val="es-EC"/>
              </w:rPr>
              <w:tab/>
            </w:r>
            <w:r w:rsidRPr="009303BC">
              <w:rPr>
                <w:spacing w:val="-3"/>
                <w:lang w:val="es-EC"/>
              </w:rPr>
              <w:t>Si</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rescinde</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conveniencia</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incumplimiento</w:t>
            </w:r>
            <w:r w:rsidR="007D17DD" w:rsidRPr="009303BC">
              <w:rPr>
                <w:spacing w:val="-3"/>
                <w:lang w:val="es-EC"/>
              </w:rPr>
              <w:t xml:space="preserve"> </w:t>
            </w:r>
            <w:r w:rsidRPr="009303BC">
              <w:rPr>
                <w:spacing w:val="-3"/>
                <w:lang w:val="es-EC"/>
              </w:rPr>
              <w:t>fundamental</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emitir</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certificado</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valor</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trabajos</w:t>
            </w:r>
            <w:r w:rsidR="007D17DD" w:rsidRPr="009303BC">
              <w:rPr>
                <w:spacing w:val="-3"/>
                <w:lang w:val="es-EC"/>
              </w:rPr>
              <w:t xml:space="preserve"> </w:t>
            </w:r>
            <w:r w:rsidRPr="009303BC">
              <w:rPr>
                <w:spacing w:val="-3"/>
                <w:lang w:val="es-EC"/>
              </w:rPr>
              <w:t>realizados,</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materiales</w:t>
            </w:r>
            <w:r w:rsidR="007D17DD" w:rsidRPr="009303BC">
              <w:rPr>
                <w:spacing w:val="-3"/>
                <w:lang w:val="es-EC"/>
              </w:rPr>
              <w:t xml:space="preserve"> </w:t>
            </w:r>
            <w:r w:rsidRPr="009303BC">
              <w:rPr>
                <w:spacing w:val="-3"/>
                <w:lang w:val="es-EC"/>
              </w:rPr>
              <w:t>ordenados,</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costo</w:t>
            </w:r>
            <w:r w:rsidR="007D17DD" w:rsidRPr="009303BC">
              <w:rPr>
                <w:spacing w:val="-3"/>
                <w:lang w:val="es-EC"/>
              </w:rPr>
              <w:t xml:space="preserve"> </w:t>
            </w:r>
            <w:r w:rsidRPr="009303BC">
              <w:rPr>
                <w:spacing w:val="-3"/>
                <w:lang w:val="es-EC"/>
              </w:rPr>
              <w:t>razonable</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retiro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equipos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repatriación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personal</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ocupado</w:t>
            </w:r>
            <w:r w:rsidR="007D17DD" w:rsidRPr="009303BC">
              <w:rPr>
                <w:spacing w:val="-3"/>
                <w:lang w:val="es-EC"/>
              </w:rPr>
              <w:t xml:space="preserve"> </w:t>
            </w:r>
            <w:r w:rsidRPr="009303BC">
              <w:rPr>
                <w:spacing w:val="-3"/>
                <w:lang w:val="es-EC"/>
              </w:rPr>
              <w:t>exclusivamente</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costos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hubiera</w:t>
            </w:r>
            <w:r w:rsidR="007D17DD" w:rsidRPr="009303BC">
              <w:rPr>
                <w:spacing w:val="-3"/>
                <w:lang w:val="es-EC"/>
              </w:rPr>
              <w:t xml:space="preserve"> </w:t>
            </w:r>
            <w:r w:rsidRPr="009303BC">
              <w:rPr>
                <w:spacing w:val="-3"/>
                <w:lang w:val="es-EC"/>
              </w:rPr>
              <w:t>incurrido</w:t>
            </w:r>
            <w:r w:rsidR="007D17DD" w:rsidRPr="009303BC">
              <w:rPr>
                <w:spacing w:val="-3"/>
                <w:lang w:val="es-EC"/>
              </w:rPr>
              <w:t xml:space="preserve"> </w:t>
            </w:r>
            <w:r w:rsidRPr="009303BC">
              <w:rPr>
                <w:spacing w:val="-3"/>
                <w:lang w:val="es-EC"/>
              </w:rPr>
              <w:t>para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resguardo</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seguridad</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menos</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anticipos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hubiera</w:t>
            </w:r>
            <w:r w:rsidR="007D17DD" w:rsidRPr="009303BC">
              <w:rPr>
                <w:spacing w:val="-3"/>
                <w:lang w:val="es-EC"/>
              </w:rPr>
              <w:t xml:space="preserve"> </w:t>
            </w:r>
            <w:r w:rsidRPr="009303BC">
              <w:rPr>
                <w:spacing w:val="-3"/>
                <w:lang w:val="es-EC"/>
              </w:rPr>
              <w:t>recibido</w:t>
            </w:r>
            <w:r w:rsidR="007D17DD" w:rsidRPr="009303BC">
              <w:rPr>
                <w:spacing w:val="-3"/>
                <w:lang w:val="es-EC"/>
              </w:rPr>
              <w:t xml:space="preserve"> </w:t>
            </w:r>
            <w:r w:rsidRPr="009303BC">
              <w:rPr>
                <w:spacing w:val="-3"/>
                <w:lang w:val="es-EC"/>
              </w:rPr>
              <w:t>hasta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emisión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dicho</w:t>
            </w:r>
            <w:r w:rsidR="007D17DD" w:rsidRPr="009303BC">
              <w:rPr>
                <w:spacing w:val="-3"/>
                <w:lang w:val="es-EC"/>
              </w:rPr>
              <w:t xml:space="preserve"> </w:t>
            </w:r>
            <w:r w:rsidRPr="009303BC">
              <w:rPr>
                <w:spacing w:val="-3"/>
                <w:lang w:val="es-EC"/>
              </w:rPr>
              <w:t>certificado.</w:t>
            </w:r>
          </w:p>
        </w:tc>
      </w:tr>
      <w:tr w:rsidR="001377B0" w:rsidRPr="009303BC" w14:paraId="2BE557BA" w14:textId="77777777" w:rsidTr="006A77E6">
        <w:tc>
          <w:tcPr>
            <w:tcW w:w="2127" w:type="dxa"/>
          </w:tcPr>
          <w:p w14:paraId="6D87BFF9" w14:textId="5A2CBA4A" w:rsidR="001377B0" w:rsidRPr="009303BC" w:rsidRDefault="001377B0" w:rsidP="005D07DA">
            <w:pPr>
              <w:pStyle w:val="SectionVHeading3"/>
              <w:rPr>
                <w:lang w:val="es-EC"/>
              </w:rPr>
            </w:pPr>
            <w:bookmarkStart w:id="239" w:name="_Toc399832303"/>
            <w:r w:rsidRPr="009303BC">
              <w:rPr>
                <w:lang w:val="es-EC"/>
              </w:rPr>
              <w:t>62.</w:t>
            </w:r>
            <w:r w:rsidRPr="009303BC">
              <w:rPr>
                <w:lang w:val="es-EC"/>
              </w:rPr>
              <w:tab/>
              <w:t>Derechos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Propiedad</w:t>
            </w:r>
            <w:bookmarkEnd w:id="239"/>
          </w:p>
        </w:tc>
        <w:tc>
          <w:tcPr>
            <w:tcW w:w="6929" w:type="dxa"/>
          </w:tcPr>
          <w:p w14:paraId="0BDCACFF" w14:textId="17F9AD99" w:rsidR="001377B0" w:rsidRPr="009303BC" w:rsidRDefault="001377B0" w:rsidP="00726469">
            <w:pPr>
              <w:pStyle w:val="Outline"/>
              <w:spacing w:before="0" w:after="200"/>
              <w:ind w:left="612" w:hanging="612"/>
              <w:jc w:val="both"/>
              <w:rPr>
                <w:kern w:val="0"/>
                <w:lang w:val="es-EC"/>
              </w:rPr>
            </w:pPr>
            <w:r w:rsidRPr="009303BC">
              <w:rPr>
                <w:kern w:val="0"/>
                <w:lang w:val="es-EC"/>
              </w:rPr>
              <w:t>62.1</w:t>
            </w:r>
            <w:r w:rsidRPr="009303BC">
              <w:rPr>
                <w:kern w:val="0"/>
                <w:lang w:val="es-EC"/>
              </w:rPr>
              <w:tab/>
              <w:t>S</w:t>
            </w:r>
            <w:r w:rsidRPr="009303BC">
              <w:rPr>
                <w:spacing w:val="-3"/>
                <w:lang w:val="es-EC"/>
              </w:rPr>
              <w:t>i</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termina</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incumplimiento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todos</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Materiales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encuentren</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933FD4" w:rsidRPr="009303BC">
              <w:rPr>
                <w:spacing w:val="-3"/>
                <w:lang w:val="es-EC"/>
              </w:rPr>
              <w:t>Lugar</w:t>
            </w:r>
            <w:r w:rsidR="007D17DD" w:rsidRPr="009303BC">
              <w:rPr>
                <w:spacing w:val="-3"/>
                <w:lang w:val="es-EC"/>
              </w:rPr>
              <w:t xml:space="preserve"> </w:t>
            </w:r>
            <w:r w:rsidR="00933FD4" w:rsidRPr="009303BC">
              <w:rPr>
                <w:spacing w:val="-3"/>
                <w:lang w:val="es-EC"/>
              </w:rPr>
              <w:t>de</w:t>
            </w:r>
            <w:r w:rsidR="007D17DD" w:rsidRPr="009303BC">
              <w:rPr>
                <w:spacing w:val="-3"/>
                <w:lang w:val="es-EC"/>
              </w:rPr>
              <w:t xml:space="preserve"> </w:t>
            </w:r>
            <w:r w:rsidR="00933FD4" w:rsidRPr="009303BC">
              <w:rPr>
                <w:spacing w:val="-3"/>
                <w:lang w:val="es-EC"/>
              </w:rPr>
              <w:t>las</w:t>
            </w:r>
            <w:r w:rsidR="007D17DD" w:rsidRPr="009303BC">
              <w:rPr>
                <w:spacing w:val="-3"/>
                <w:lang w:val="es-EC"/>
              </w:rPr>
              <w:t xml:space="preserve"> </w:t>
            </w:r>
            <w:r w:rsidR="00933FD4" w:rsidRPr="009303BC">
              <w:rPr>
                <w:spacing w:val="-3"/>
                <w:lang w:val="es-EC"/>
              </w:rPr>
              <w:t>Obras</w:t>
            </w:r>
            <w:r w:rsidRPr="009303BC">
              <w:rPr>
                <w:spacing w:val="-3"/>
                <w:lang w:val="es-EC"/>
              </w:rPr>
              <w:t>,</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Planta,</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Equipos,</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provisionales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considerarán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propiedad</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diseños,</w:t>
            </w:r>
            <w:r w:rsidR="007D17DD" w:rsidRPr="009303BC">
              <w:rPr>
                <w:spacing w:val="-3"/>
                <w:lang w:val="es-EC"/>
              </w:rPr>
              <w:t xml:space="preserve"> </w:t>
            </w:r>
            <w:r w:rsidRPr="009303BC">
              <w:rPr>
                <w:spacing w:val="-3"/>
                <w:lang w:val="es-EC"/>
              </w:rPr>
              <w:t>planos,</w:t>
            </w:r>
            <w:r w:rsidR="007D17DD" w:rsidRPr="009303BC">
              <w:rPr>
                <w:spacing w:val="-3"/>
                <w:lang w:val="es-EC"/>
              </w:rPr>
              <w:t xml:space="preserve"> </w:t>
            </w:r>
            <w:r w:rsidRPr="009303BC">
              <w:rPr>
                <w:spacing w:val="-3"/>
                <w:lang w:val="es-EC"/>
              </w:rPr>
              <w:t>memorias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cálculos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diseño</w:t>
            </w:r>
            <w:r w:rsidR="007D17DD" w:rsidRPr="009303BC">
              <w:rPr>
                <w:spacing w:val="-3"/>
                <w:lang w:val="es-EC"/>
              </w:rPr>
              <w:t xml:space="preserve"> </w:t>
            </w:r>
            <w:r w:rsidRPr="009303BC">
              <w:rPr>
                <w:spacing w:val="-3"/>
                <w:lang w:val="es-EC"/>
              </w:rPr>
              <w:t>realizado</w:t>
            </w:r>
            <w:r w:rsidR="003F0F1E" w:rsidRPr="009303BC">
              <w:rPr>
                <w:spacing w:val="-3"/>
                <w:lang w:val="es-EC"/>
              </w:rPr>
              <w:t>s</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son</w:t>
            </w:r>
            <w:r w:rsidR="007D17DD" w:rsidRPr="009303BC">
              <w:rPr>
                <w:spacing w:val="-3"/>
                <w:lang w:val="es-EC"/>
              </w:rPr>
              <w:t xml:space="preserve"> </w:t>
            </w:r>
            <w:r w:rsidRPr="009303BC">
              <w:rPr>
                <w:spacing w:val="-3"/>
                <w:lang w:val="es-EC"/>
              </w:rPr>
              <w:lastRenderedPageBreak/>
              <w:t>propiedad</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pero</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entregar</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obtener</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aprobación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diseños,</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otorga</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derechos</w:t>
            </w:r>
            <w:r w:rsidR="007D17DD" w:rsidRPr="009303BC">
              <w:rPr>
                <w:spacing w:val="-3"/>
                <w:lang w:val="es-EC"/>
              </w:rPr>
              <w:t xml:space="preserve"> </w:t>
            </w:r>
            <w:r w:rsidRPr="009303BC">
              <w:rPr>
                <w:spacing w:val="-3"/>
                <w:lang w:val="es-EC"/>
              </w:rPr>
              <w:t>ilimitados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uso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su</w:t>
            </w:r>
            <w:r w:rsidR="007D17DD" w:rsidRPr="009303BC">
              <w:rPr>
                <w:spacing w:val="-3"/>
                <w:lang w:val="es-EC"/>
              </w:rPr>
              <w:t xml:space="preserve"> </w:t>
            </w:r>
            <w:r w:rsidRPr="009303BC">
              <w:rPr>
                <w:spacing w:val="-3"/>
                <w:lang w:val="es-EC"/>
              </w:rPr>
              <w:t>propiedad</w:t>
            </w:r>
            <w:r w:rsidR="007D17DD" w:rsidRPr="009303BC">
              <w:rPr>
                <w:spacing w:val="-3"/>
                <w:lang w:val="es-EC"/>
              </w:rPr>
              <w:t xml:space="preserve"> </w:t>
            </w:r>
            <w:r w:rsidRPr="009303BC">
              <w:rPr>
                <w:spacing w:val="-3"/>
                <w:lang w:val="es-EC"/>
              </w:rPr>
              <w:t>intelectual.</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empleo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software</w:t>
            </w:r>
            <w:r w:rsidR="007D17DD" w:rsidRPr="009303BC">
              <w:rPr>
                <w:spacing w:val="-3"/>
                <w:lang w:val="es-EC"/>
              </w:rPr>
              <w:t xml:space="preserve"> </w:t>
            </w:r>
            <w:r w:rsidR="00643718" w:rsidRPr="009303BC">
              <w:rPr>
                <w:spacing w:val="-3"/>
                <w:lang w:val="es-EC"/>
              </w:rPr>
              <w:t>de</w:t>
            </w:r>
            <w:r w:rsidR="007D17DD" w:rsidRPr="009303BC">
              <w:rPr>
                <w:spacing w:val="-3"/>
                <w:lang w:val="es-EC"/>
              </w:rPr>
              <w:t xml:space="preserve"> </w:t>
            </w:r>
            <w:r w:rsidR="00643718" w:rsidRPr="009303BC">
              <w:rPr>
                <w:spacing w:val="-3"/>
                <w:lang w:val="es-EC"/>
              </w:rPr>
              <w:t>modelaje</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programación,</w:t>
            </w:r>
            <w:r w:rsidR="007D17DD" w:rsidRPr="009303BC">
              <w:rPr>
                <w:spacing w:val="-3"/>
                <w:lang w:val="es-EC"/>
              </w:rPr>
              <w:t xml:space="preserve"> </w:t>
            </w:r>
            <w:r w:rsidRPr="009303BC">
              <w:rPr>
                <w:spacing w:val="-3"/>
                <w:lang w:val="es-EC"/>
              </w:rPr>
              <w:t>implicará</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tiene</w:t>
            </w:r>
            <w:r w:rsidR="007D17DD" w:rsidRPr="009303BC">
              <w:rPr>
                <w:spacing w:val="-3"/>
                <w:lang w:val="es-EC"/>
              </w:rPr>
              <w:t xml:space="preserve"> </w:t>
            </w:r>
            <w:r w:rsidRPr="009303BC">
              <w:rPr>
                <w:spacing w:val="-3"/>
                <w:lang w:val="es-EC"/>
              </w:rPr>
              <w:t>derecho</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uso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respectivo</w:t>
            </w:r>
            <w:r w:rsidR="007D17DD" w:rsidRPr="009303BC">
              <w:rPr>
                <w:spacing w:val="-3"/>
                <w:lang w:val="es-EC"/>
              </w:rPr>
              <w:t xml:space="preserve"> </w:t>
            </w:r>
            <w:r w:rsidRPr="009303BC">
              <w:rPr>
                <w:spacing w:val="-3"/>
                <w:lang w:val="es-EC"/>
              </w:rPr>
              <w:t>programa,</w:t>
            </w:r>
            <w:r w:rsidR="007D17DD" w:rsidRPr="009303BC">
              <w:rPr>
                <w:spacing w:val="-3"/>
                <w:lang w:val="es-EC"/>
              </w:rPr>
              <w:t xml:space="preserve"> </w:t>
            </w:r>
            <w:r w:rsidR="00726469" w:rsidRPr="009303BC">
              <w:rPr>
                <w:spacing w:val="-3"/>
                <w:lang w:val="es-EC"/>
              </w:rPr>
              <w:t>de acuerdo con</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normas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regulan</w:t>
            </w:r>
            <w:r w:rsidR="007D17DD" w:rsidRPr="009303BC">
              <w:rPr>
                <w:spacing w:val="-3"/>
                <w:lang w:val="es-EC"/>
              </w:rPr>
              <w:t xml:space="preserve"> </w:t>
            </w:r>
            <w:r w:rsidRPr="009303BC">
              <w:rPr>
                <w:spacing w:val="-3"/>
                <w:lang w:val="es-EC"/>
              </w:rPr>
              <w:t>propiedad</w:t>
            </w:r>
            <w:r w:rsidR="007D17DD" w:rsidRPr="009303BC">
              <w:rPr>
                <w:spacing w:val="-3"/>
                <w:lang w:val="es-EC"/>
              </w:rPr>
              <w:t xml:space="preserve"> </w:t>
            </w:r>
            <w:r w:rsidRPr="009303BC">
              <w:rPr>
                <w:spacing w:val="-3"/>
                <w:lang w:val="es-EC"/>
              </w:rPr>
              <w:t>intelectual</w:t>
            </w:r>
            <w:r w:rsidR="007D17DD" w:rsidRPr="009303BC">
              <w:rPr>
                <w:spacing w:val="-3"/>
                <w:lang w:val="es-EC"/>
              </w:rPr>
              <w:t xml:space="preserve"> </w:t>
            </w:r>
            <w:r w:rsidRPr="009303BC">
              <w:rPr>
                <w:spacing w:val="-3"/>
                <w:lang w:val="es-EC"/>
              </w:rPr>
              <w:t>e</w:t>
            </w:r>
            <w:r w:rsidR="007D17DD" w:rsidRPr="009303BC">
              <w:rPr>
                <w:spacing w:val="-3"/>
                <w:lang w:val="es-EC"/>
              </w:rPr>
              <w:t xml:space="preserve"> </w:t>
            </w:r>
            <w:r w:rsidRPr="009303BC">
              <w:rPr>
                <w:spacing w:val="-3"/>
                <w:lang w:val="es-EC"/>
              </w:rPr>
              <w:t>industrial</w:t>
            </w:r>
            <w:r w:rsidR="00643718" w:rsidRPr="009303BC">
              <w:rPr>
                <w:spacing w:val="-3"/>
                <w:lang w:val="es-EC"/>
              </w:rPr>
              <w:t>.</w:t>
            </w:r>
          </w:p>
        </w:tc>
      </w:tr>
      <w:tr w:rsidR="001377B0" w:rsidRPr="009303BC" w14:paraId="3E15B8B5" w14:textId="77777777" w:rsidTr="006A77E6">
        <w:tc>
          <w:tcPr>
            <w:tcW w:w="2127" w:type="dxa"/>
          </w:tcPr>
          <w:p w14:paraId="1863510A" w14:textId="27A3B5FE" w:rsidR="001377B0" w:rsidRPr="009303BC" w:rsidRDefault="001377B0" w:rsidP="005D07DA">
            <w:pPr>
              <w:pStyle w:val="SectionVHeading3"/>
              <w:rPr>
                <w:lang w:val="es-EC"/>
              </w:rPr>
            </w:pPr>
            <w:bookmarkStart w:id="240" w:name="_Toc399832304"/>
            <w:r w:rsidRPr="009303BC">
              <w:rPr>
                <w:lang w:val="es-EC"/>
              </w:rPr>
              <w:lastRenderedPageBreak/>
              <w:t>63.</w:t>
            </w:r>
            <w:r w:rsidRPr="009303BC">
              <w:rPr>
                <w:lang w:val="es-EC"/>
              </w:rPr>
              <w:tab/>
              <w:t>Liberación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Cumplimiento</w:t>
            </w:r>
            <w:bookmarkEnd w:id="240"/>
          </w:p>
        </w:tc>
        <w:tc>
          <w:tcPr>
            <w:tcW w:w="6929" w:type="dxa"/>
          </w:tcPr>
          <w:p w14:paraId="3528B7A3" w14:textId="314D08A9" w:rsidR="001377B0" w:rsidRPr="009303BC" w:rsidRDefault="001377B0" w:rsidP="00726469">
            <w:pPr>
              <w:suppressAutoHyphens/>
              <w:spacing w:after="200"/>
              <w:ind w:left="612" w:hanging="540"/>
              <w:jc w:val="both"/>
              <w:rPr>
                <w:spacing w:val="-3"/>
                <w:lang w:val="es-EC"/>
              </w:rPr>
            </w:pPr>
            <w:r w:rsidRPr="009303BC">
              <w:rPr>
                <w:spacing w:val="-3"/>
                <w:lang w:val="es-EC"/>
              </w:rPr>
              <w:t>63.1</w:t>
            </w:r>
            <w:r w:rsidRPr="009303BC">
              <w:rPr>
                <w:spacing w:val="-3"/>
                <w:lang w:val="es-EC"/>
              </w:rPr>
              <w:tab/>
              <w:t>Si</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es</w:t>
            </w:r>
            <w:r w:rsidR="007D17DD" w:rsidRPr="009303BC">
              <w:rPr>
                <w:spacing w:val="-3"/>
                <w:lang w:val="es-EC"/>
              </w:rPr>
              <w:t xml:space="preserve"> </w:t>
            </w:r>
            <w:r w:rsidRPr="009303BC">
              <w:rPr>
                <w:spacing w:val="-3"/>
                <w:lang w:val="es-EC"/>
              </w:rPr>
              <w:t>frustrado</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motivo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guerra,</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cualquier</w:t>
            </w:r>
            <w:r w:rsidR="007D17DD" w:rsidRPr="009303BC">
              <w:rPr>
                <w:spacing w:val="-3"/>
                <w:lang w:val="es-EC"/>
              </w:rPr>
              <w:t xml:space="preserve"> </w:t>
            </w:r>
            <w:r w:rsidRPr="009303BC">
              <w:rPr>
                <w:spacing w:val="-3"/>
                <w:lang w:val="es-EC"/>
              </w:rPr>
              <w:t>otro</w:t>
            </w:r>
            <w:r w:rsidR="007D17DD" w:rsidRPr="009303BC">
              <w:rPr>
                <w:spacing w:val="-3"/>
                <w:lang w:val="es-EC"/>
              </w:rPr>
              <w:t xml:space="preserve"> </w:t>
            </w:r>
            <w:r w:rsidRPr="009303BC">
              <w:rPr>
                <w:spacing w:val="-3"/>
                <w:lang w:val="es-EC"/>
              </w:rPr>
              <w:t>evento</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esté</w:t>
            </w:r>
            <w:r w:rsidR="007D17DD" w:rsidRPr="009303BC">
              <w:rPr>
                <w:spacing w:val="-3"/>
                <w:lang w:val="es-EC"/>
              </w:rPr>
              <w:t xml:space="preserve"> </w:t>
            </w:r>
            <w:r w:rsidRPr="009303BC">
              <w:rPr>
                <w:spacing w:val="-3"/>
                <w:lang w:val="es-EC"/>
              </w:rPr>
              <w:t>totalmente</w:t>
            </w:r>
            <w:r w:rsidR="007D17DD" w:rsidRPr="009303BC">
              <w:rPr>
                <w:spacing w:val="-3"/>
                <w:lang w:val="es-EC"/>
              </w:rPr>
              <w:t xml:space="preserve"> </w:t>
            </w:r>
            <w:r w:rsidRPr="009303BC">
              <w:rPr>
                <w:spacing w:val="-3"/>
                <w:lang w:val="es-EC"/>
              </w:rPr>
              <w:t>fuera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control</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F451E9" w:rsidRPr="009303BC">
              <w:rPr>
                <w:spacing w:val="-3"/>
                <w:lang w:val="es-EC"/>
              </w:rPr>
              <w:t>Gerente de Proyecto</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certificar</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frustración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tal</w:t>
            </w:r>
            <w:r w:rsidR="007D17DD" w:rsidRPr="009303BC">
              <w:rPr>
                <w:spacing w:val="-3"/>
                <w:lang w:val="es-EC"/>
              </w:rPr>
              <w:t xml:space="preserve"> </w:t>
            </w:r>
            <w:r w:rsidRPr="009303BC">
              <w:rPr>
                <w:spacing w:val="-3"/>
                <w:lang w:val="es-EC"/>
              </w:rPr>
              <w:t>caso,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disponer</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medidas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seguridad</w:t>
            </w:r>
            <w:r w:rsidR="007D17DD" w:rsidRPr="009303BC">
              <w:rPr>
                <w:spacing w:val="-3"/>
                <w:lang w:val="es-EC"/>
              </w:rPr>
              <w:t xml:space="preserve"> </w:t>
            </w:r>
            <w:r w:rsidRPr="009303BC">
              <w:rPr>
                <w:spacing w:val="-3"/>
                <w:lang w:val="es-EC"/>
              </w:rPr>
              <w:t>necesarias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00933FD4" w:rsidRPr="009303BC">
              <w:rPr>
                <w:spacing w:val="-3"/>
                <w:lang w:val="es-EC"/>
              </w:rPr>
              <w:t>Lugar</w:t>
            </w:r>
            <w:r w:rsidR="007D17DD" w:rsidRPr="009303BC">
              <w:rPr>
                <w:spacing w:val="-3"/>
                <w:lang w:val="es-EC"/>
              </w:rPr>
              <w:t xml:space="preserve"> </w:t>
            </w:r>
            <w:r w:rsidR="00933FD4" w:rsidRPr="009303BC">
              <w:rPr>
                <w:spacing w:val="-3"/>
                <w:lang w:val="es-EC"/>
              </w:rPr>
              <w:t>de</w:t>
            </w:r>
            <w:r w:rsidR="007D17DD" w:rsidRPr="009303BC">
              <w:rPr>
                <w:spacing w:val="-3"/>
                <w:lang w:val="es-EC"/>
              </w:rPr>
              <w:t xml:space="preserve"> </w:t>
            </w:r>
            <w:r w:rsidR="00933FD4" w:rsidRPr="009303BC">
              <w:rPr>
                <w:spacing w:val="-3"/>
                <w:lang w:val="es-EC"/>
              </w:rPr>
              <w:t>las</w:t>
            </w:r>
            <w:r w:rsidR="007D17DD" w:rsidRPr="009303BC">
              <w:rPr>
                <w:spacing w:val="-3"/>
                <w:lang w:val="es-EC"/>
              </w:rPr>
              <w:t xml:space="preserve"> </w:t>
            </w:r>
            <w:r w:rsidR="00933FD4" w:rsidRPr="009303BC">
              <w:rPr>
                <w:spacing w:val="-3"/>
                <w:lang w:val="es-EC"/>
              </w:rPr>
              <w:t>Obras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suspender</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trabajos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brevedad</w:t>
            </w:r>
            <w:r w:rsidR="007D17DD" w:rsidRPr="009303BC">
              <w:rPr>
                <w:spacing w:val="-3"/>
                <w:lang w:val="es-EC"/>
              </w:rPr>
              <w:t xml:space="preserve"> </w:t>
            </w:r>
            <w:r w:rsidRPr="009303BC">
              <w:rPr>
                <w:spacing w:val="-3"/>
                <w:lang w:val="es-EC"/>
              </w:rPr>
              <w:t>posible</w:t>
            </w:r>
            <w:r w:rsidR="007D17DD" w:rsidRPr="009303BC">
              <w:rPr>
                <w:spacing w:val="-3"/>
                <w:lang w:val="es-EC"/>
              </w:rPr>
              <w:t xml:space="preserve"> </w:t>
            </w:r>
            <w:r w:rsidRPr="009303BC">
              <w:rPr>
                <w:spacing w:val="-3"/>
                <w:lang w:val="es-EC"/>
              </w:rPr>
              <w:t>después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recibir</w:t>
            </w:r>
            <w:r w:rsidR="007D17DD" w:rsidRPr="009303BC">
              <w:rPr>
                <w:spacing w:val="-3"/>
                <w:lang w:val="es-EC"/>
              </w:rPr>
              <w:t xml:space="preserve"> </w:t>
            </w:r>
            <w:r w:rsidRPr="009303BC">
              <w:rPr>
                <w:spacing w:val="-3"/>
                <w:lang w:val="es-EC"/>
              </w:rPr>
              <w:t>este</w:t>
            </w:r>
            <w:r w:rsidR="007D17DD" w:rsidRPr="009303BC">
              <w:rPr>
                <w:spacing w:val="-3"/>
                <w:lang w:val="es-EC"/>
              </w:rPr>
              <w:t xml:space="preserve"> </w:t>
            </w:r>
            <w:r w:rsidRPr="009303BC">
              <w:rPr>
                <w:spacing w:val="-3"/>
                <w:lang w:val="es-EC"/>
              </w:rPr>
              <w:t>certificado.</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caso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frustración,</w:t>
            </w:r>
            <w:r w:rsidR="007D17DD" w:rsidRPr="009303BC">
              <w:rPr>
                <w:spacing w:val="-3"/>
                <w:lang w:val="es-EC"/>
              </w:rPr>
              <w:t xml:space="preserve"> </w:t>
            </w:r>
            <w:r w:rsidRPr="009303BC">
              <w:rPr>
                <w:spacing w:val="-3"/>
                <w:lang w:val="es-EC"/>
              </w:rPr>
              <w:t>deberá</w:t>
            </w:r>
            <w:r w:rsidR="007D17DD" w:rsidRPr="009303BC">
              <w:rPr>
                <w:spacing w:val="-3"/>
                <w:lang w:val="es-EC"/>
              </w:rPr>
              <w:t xml:space="preserve"> </w:t>
            </w:r>
            <w:r w:rsidRPr="009303BC">
              <w:rPr>
                <w:spacing w:val="-3"/>
                <w:lang w:val="es-EC"/>
              </w:rPr>
              <w:t>pagarse</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todos</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trabajos</w:t>
            </w:r>
            <w:r w:rsidR="007D17DD" w:rsidRPr="009303BC">
              <w:rPr>
                <w:spacing w:val="-3"/>
                <w:lang w:val="es-EC"/>
              </w:rPr>
              <w:t xml:space="preserve"> </w:t>
            </w:r>
            <w:r w:rsidRPr="009303BC">
              <w:rPr>
                <w:spacing w:val="-3"/>
                <w:lang w:val="es-EC"/>
              </w:rPr>
              <w:t>realizados</w:t>
            </w:r>
            <w:r w:rsidR="007D17DD" w:rsidRPr="009303BC">
              <w:rPr>
                <w:spacing w:val="-3"/>
                <w:lang w:val="es-EC"/>
              </w:rPr>
              <w:t xml:space="preserve"> </w:t>
            </w:r>
            <w:r w:rsidRPr="009303BC">
              <w:rPr>
                <w:spacing w:val="-3"/>
                <w:lang w:val="es-EC"/>
              </w:rPr>
              <w:t>antes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recepción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certificado,</w:t>
            </w:r>
            <w:r w:rsidR="007D17DD" w:rsidRPr="009303BC">
              <w:rPr>
                <w:spacing w:val="-3"/>
                <w:lang w:val="es-EC"/>
              </w:rPr>
              <w:t xml:space="preserve"> </w:t>
            </w:r>
            <w:r w:rsidRPr="009303BC">
              <w:rPr>
                <w:spacing w:val="-3"/>
                <w:lang w:val="es-EC"/>
              </w:rPr>
              <w:t>así</w:t>
            </w:r>
            <w:r w:rsidR="007D17DD" w:rsidRPr="009303BC">
              <w:rPr>
                <w:spacing w:val="-3"/>
                <w:lang w:val="es-EC"/>
              </w:rPr>
              <w:t xml:space="preserve"> </w:t>
            </w:r>
            <w:r w:rsidRPr="009303BC">
              <w:rPr>
                <w:spacing w:val="-3"/>
                <w:lang w:val="es-EC"/>
              </w:rPr>
              <w:t>como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cualesquier</w:t>
            </w:r>
            <w:r w:rsidR="007D17DD" w:rsidRPr="009303BC">
              <w:rPr>
                <w:spacing w:val="-3"/>
                <w:lang w:val="es-EC"/>
              </w:rPr>
              <w:t xml:space="preserve"> </w:t>
            </w:r>
            <w:r w:rsidRPr="009303BC">
              <w:rPr>
                <w:spacing w:val="-3"/>
                <w:lang w:val="es-EC"/>
              </w:rPr>
              <w:t>trabajos</w:t>
            </w:r>
            <w:r w:rsidR="007D17DD" w:rsidRPr="009303BC">
              <w:rPr>
                <w:spacing w:val="-3"/>
                <w:lang w:val="es-EC"/>
              </w:rPr>
              <w:t xml:space="preserve"> </w:t>
            </w:r>
            <w:r w:rsidRPr="009303BC">
              <w:rPr>
                <w:spacing w:val="-3"/>
                <w:lang w:val="es-EC"/>
              </w:rPr>
              <w:t>realizados</w:t>
            </w:r>
            <w:r w:rsidR="007D17DD" w:rsidRPr="009303BC">
              <w:rPr>
                <w:spacing w:val="-3"/>
                <w:lang w:val="es-EC"/>
              </w:rPr>
              <w:t xml:space="preserve"> </w:t>
            </w:r>
            <w:r w:rsidRPr="009303BC">
              <w:rPr>
                <w:spacing w:val="-3"/>
                <w:lang w:val="es-EC"/>
              </w:rPr>
              <w:t>posteriormente</w:t>
            </w:r>
            <w:r w:rsidR="007D17DD" w:rsidRPr="009303BC">
              <w:rPr>
                <w:spacing w:val="-3"/>
                <w:lang w:val="es-EC"/>
              </w:rPr>
              <w:t xml:space="preserve"> </w:t>
            </w:r>
            <w:r w:rsidRPr="009303BC">
              <w:rPr>
                <w:spacing w:val="-3"/>
                <w:lang w:val="es-EC"/>
              </w:rPr>
              <w:t>sobre</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cuales</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hubieran</w:t>
            </w:r>
            <w:r w:rsidR="007D17DD" w:rsidRPr="009303BC">
              <w:rPr>
                <w:spacing w:val="-3"/>
                <w:lang w:val="es-EC"/>
              </w:rPr>
              <w:t xml:space="preserve"> </w:t>
            </w:r>
            <w:r w:rsidRPr="009303BC">
              <w:rPr>
                <w:spacing w:val="-3"/>
                <w:lang w:val="es-EC"/>
              </w:rPr>
              <w:t>adquirido</w:t>
            </w:r>
            <w:r w:rsidR="007D17DD" w:rsidRPr="009303BC">
              <w:rPr>
                <w:spacing w:val="-3"/>
                <w:lang w:val="es-EC"/>
              </w:rPr>
              <w:t xml:space="preserve"> </w:t>
            </w:r>
            <w:r w:rsidRPr="009303BC">
              <w:rPr>
                <w:spacing w:val="-3"/>
                <w:lang w:val="es-EC"/>
              </w:rPr>
              <w:t>compromisos.</w:t>
            </w:r>
          </w:p>
          <w:p w14:paraId="7619BB3B" w14:textId="74D4B52D" w:rsidR="001377B0" w:rsidRPr="009303BC" w:rsidRDefault="001377B0" w:rsidP="00726469">
            <w:pPr>
              <w:suppressAutoHyphens/>
              <w:spacing w:after="200"/>
              <w:ind w:left="612" w:hanging="540"/>
              <w:jc w:val="both"/>
              <w:rPr>
                <w:spacing w:val="-3"/>
                <w:lang w:val="es-EC"/>
              </w:rPr>
            </w:pPr>
            <w:r w:rsidRPr="009303BC">
              <w:rPr>
                <w:spacing w:val="-3"/>
                <w:lang w:val="es-EC"/>
              </w:rPr>
              <w:t>63.2</w:t>
            </w:r>
            <w:r w:rsidR="00726469" w:rsidRPr="009303BC">
              <w:rPr>
                <w:lang w:val="es-EC"/>
              </w:rPr>
              <w:tab/>
            </w:r>
            <w:r w:rsidRPr="009303BC">
              <w:rPr>
                <w:spacing w:val="-3"/>
                <w:lang w:val="es-EC"/>
              </w:rPr>
              <w:t>Una</w:t>
            </w:r>
            <w:r w:rsidR="007D17DD" w:rsidRPr="009303BC">
              <w:rPr>
                <w:spacing w:val="-3"/>
                <w:lang w:val="es-EC"/>
              </w:rPr>
              <w:t xml:space="preserve"> </w:t>
            </w:r>
            <w:r w:rsidRPr="009303BC">
              <w:rPr>
                <w:spacing w:val="-3"/>
                <w:lang w:val="es-EC"/>
              </w:rPr>
              <w:t>vez</w:t>
            </w:r>
            <w:r w:rsidR="007D17DD" w:rsidRPr="009303BC">
              <w:rPr>
                <w:spacing w:val="-3"/>
                <w:lang w:val="es-EC"/>
              </w:rPr>
              <w:t xml:space="preserve"> </w:t>
            </w:r>
            <w:r w:rsidRPr="009303BC">
              <w:rPr>
                <w:spacing w:val="-3"/>
                <w:lang w:val="es-EC"/>
              </w:rPr>
              <w:t>emitido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Certificado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r w:rsidR="007D17DD" w:rsidRPr="009303BC">
              <w:rPr>
                <w:spacing w:val="-3"/>
                <w:lang w:val="es-EC"/>
              </w:rPr>
              <w:t xml:space="preserve"> </w:t>
            </w:r>
            <w:r w:rsidRPr="009303BC">
              <w:rPr>
                <w:spacing w:val="-3"/>
                <w:lang w:val="es-EC"/>
              </w:rPr>
              <w:t>cada</w:t>
            </w:r>
            <w:r w:rsidR="007D17DD" w:rsidRPr="009303BC">
              <w:rPr>
                <w:spacing w:val="-3"/>
                <w:lang w:val="es-EC"/>
              </w:rPr>
              <w:t xml:space="preserve"> </w:t>
            </w:r>
            <w:r w:rsidRPr="009303BC">
              <w:rPr>
                <w:spacing w:val="-3"/>
                <w:lang w:val="es-EC"/>
              </w:rPr>
              <w:t>una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Partes</w:t>
            </w:r>
            <w:r w:rsidR="007D17DD" w:rsidRPr="009303BC">
              <w:rPr>
                <w:spacing w:val="-3"/>
                <w:lang w:val="es-EC"/>
              </w:rPr>
              <w:t xml:space="preserve"> </w:t>
            </w:r>
            <w:r w:rsidRPr="009303BC">
              <w:rPr>
                <w:spacing w:val="-3"/>
                <w:lang w:val="es-EC"/>
              </w:rPr>
              <w:t>continúa</w:t>
            </w:r>
            <w:r w:rsidR="007D17DD" w:rsidRPr="009303BC">
              <w:rPr>
                <w:spacing w:val="-3"/>
                <w:lang w:val="es-EC"/>
              </w:rPr>
              <w:t xml:space="preserve"> </w:t>
            </w:r>
            <w:r w:rsidRPr="009303BC">
              <w:rPr>
                <w:spacing w:val="-3"/>
                <w:lang w:val="es-EC"/>
              </w:rPr>
              <w:t>siendo</w:t>
            </w:r>
            <w:r w:rsidR="007D17DD" w:rsidRPr="009303BC">
              <w:rPr>
                <w:spacing w:val="-3"/>
                <w:lang w:val="es-EC"/>
              </w:rPr>
              <w:t xml:space="preserve"> </w:t>
            </w:r>
            <w:r w:rsidRPr="009303BC">
              <w:rPr>
                <w:spacing w:val="-3"/>
                <w:lang w:val="es-EC"/>
              </w:rPr>
              <w:t>responsable</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cualquier</w:t>
            </w:r>
            <w:r w:rsidR="007D17DD" w:rsidRPr="009303BC">
              <w:rPr>
                <w:spacing w:val="-3"/>
                <w:lang w:val="es-EC"/>
              </w:rPr>
              <w:t xml:space="preserve"> </w:t>
            </w:r>
            <w:r w:rsidRPr="009303BC">
              <w:rPr>
                <w:spacing w:val="-3"/>
                <w:lang w:val="es-EC"/>
              </w:rPr>
              <w:t>obligación</w:t>
            </w:r>
            <w:r w:rsidR="007D17DD" w:rsidRPr="009303BC">
              <w:rPr>
                <w:spacing w:val="-3"/>
                <w:lang w:val="es-EC"/>
              </w:rPr>
              <w:t xml:space="preserve"> </w:t>
            </w:r>
            <w:r w:rsidRPr="009303BC">
              <w:rPr>
                <w:spacing w:val="-3"/>
                <w:lang w:val="es-EC"/>
              </w:rPr>
              <w:t>derivada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ejecución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diseño</w:t>
            </w:r>
            <w:r w:rsidR="007D17DD" w:rsidRPr="009303BC">
              <w:rPr>
                <w:spacing w:val="-3"/>
                <w:lang w:val="es-EC"/>
              </w:rPr>
              <w:t xml:space="preserve"> </w:t>
            </w:r>
            <w:r w:rsidR="00CF51A5" w:rsidRPr="009303BC">
              <w:rPr>
                <w:spacing w:val="-3"/>
                <w:lang w:val="es-EC"/>
              </w:rPr>
              <w:t>y</w:t>
            </w:r>
            <w:r w:rsidR="007D17DD" w:rsidRPr="009303BC">
              <w:rPr>
                <w:spacing w:val="-3"/>
                <w:lang w:val="es-EC"/>
              </w:rPr>
              <w:t xml:space="preserve"> </w:t>
            </w:r>
            <w:r w:rsidR="00CF51A5"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construcción.</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menos</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legislación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País</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especifique</w:t>
            </w:r>
            <w:r w:rsidR="007D17DD" w:rsidRPr="009303BC">
              <w:rPr>
                <w:spacing w:val="-3"/>
                <w:lang w:val="es-EC"/>
              </w:rPr>
              <w:t xml:space="preserve"> </w:t>
            </w:r>
            <w:r w:rsidRPr="009303BC">
              <w:rPr>
                <w:spacing w:val="-3"/>
                <w:lang w:val="es-EC"/>
              </w:rPr>
              <w:t>plazos</w:t>
            </w:r>
            <w:r w:rsidR="007D17DD" w:rsidRPr="009303BC">
              <w:rPr>
                <w:spacing w:val="-3"/>
                <w:lang w:val="es-EC"/>
              </w:rPr>
              <w:t xml:space="preserve"> </w:t>
            </w:r>
            <w:r w:rsidR="00D02EEE" w:rsidRPr="009303BC">
              <w:rPr>
                <w:spacing w:val="-3"/>
                <w:lang w:val="es-EC"/>
              </w:rPr>
              <w:t>mayores</w:t>
            </w:r>
            <w:r w:rsidRPr="009303BC">
              <w:rPr>
                <w:spacing w:val="-3"/>
                <w:lang w:val="es-EC"/>
              </w:rPr>
              <w:t>,</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efectos</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determinar</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naturaleza</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grado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responsabilidad</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Partes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obligaciones</w:t>
            </w:r>
            <w:r w:rsidR="007D17DD" w:rsidRPr="009303BC">
              <w:rPr>
                <w:spacing w:val="-3"/>
                <w:lang w:val="es-EC"/>
              </w:rPr>
              <w:t xml:space="preserve"> </w:t>
            </w:r>
            <w:r w:rsidRPr="009303BC">
              <w:rPr>
                <w:spacing w:val="-3"/>
                <w:lang w:val="es-EC"/>
              </w:rPr>
              <w:t>derivadas,</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considerará</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Contrato</w:t>
            </w:r>
            <w:r w:rsidR="007D17DD" w:rsidRPr="009303BC">
              <w:rPr>
                <w:spacing w:val="-3"/>
                <w:lang w:val="es-EC"/>
              </w:rPr>
              <w:t xml:space="preserve"> </w:t>
            </w:r>
            <w:r w:rsidRPr="009303BC">
              <w:rPr>
                <w:spacing w:val="-3"/>
                <w:lang w:val="es-EC"/>
              </w:rPr>
              <w:t>está</w:t>
            </w:r>
            <w:r w:rsidR="007D17DD" w:rsidRPr="009303BC">
              <w:rPr>
                <w:spacing w:val="-3"/>
                <w:lang w:val="es-EC"/>
              </w:rPr>
              <w:t xml:space="preserve"> </w:t>
            </w:r>
            <w:r w:rsidRPr="009303BC">
              <w:rPr>
                <w:spacing w:val="-3"/>
                <w:lang w:val="es-EC"/>
              </w:rPr>
              <w:t>vigente</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siguientes</w:t>
            </w:r>
            <w:r w:rsidR="007D17DD" w:rsidRPr="009303BC">
              <w:rPr>
                <w:spacing w:val="-3"/>
                <w:lang w:val="es-EC"/>
              </w:rPr>
              <w:t xml:space="preserve"> </w:t>
            </w:r>
            <w:r w:rsidRPr="009303BC">
              <w:rPr>
                <w:spacing w:val="-3"/>
                <w:lang w:val="es-EC"/>
              </w:rPr>
              <w:t>plazos</w:t>
            </w:r>
            <w:r w:rsidR="007D17DD" w:rsidRPr="009303BC">
              <w:rPr>
                <w:spacing w:val="-3"/>
                <w:lang w:val="es-EC"/>
              </w:rPr>
              <w:t xml:space="preserve"> </w:t>
            </w:r>
            <w:r w:rsidRPr="009303BC">
              <w:rPr>
                <w:spacing w:val="-3"/>
                <w:lang w:val="es-EC"/>
              </w:rPr>
              <w:t>contados</w:t>
            </w:r>
            <w:r w:rsidR="007D17DD" w:rsidRPr="009303BC">
              <w:rPr>
                <w:spacing w:val="-3"/>
                <w:lang w:val="es-EC"/>
              </w:rPr>
              <w:t xml:space="preserve"> </w:t>
            </w:r>
            <w:r w:rsidRPr="009303BC">
              <w:rPr>
                <w:spacing w:val="-3"/>
                <w:lang w:val="es-EC"/>
              </w:rPr>
              <w:t>desde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emisión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Certificado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Terminación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las</w:t>
            </w:r>
            <w:r w:rsidR="007D17DD" w:rsidRPr="009303BC">
              <w:rPr>
                <w:spacing w:val="-3"/>
                <w:lang w:val="es-EC"/>
              </w:rPr>
              <w:t xml:space="preserve"> </w:t>
            </w:r>
            <w:r w:rsidRPr="009303BC">
              <w:rPr>
                <w:spacing w:val="-3"/>
                <w:lang w:val="es-EC"/>
              </w:rPr>
              <w:t>Obras:</w:t>
            </w:r>
          </w:p>
          <w:p w14:paraId="5430D087" w14:textId="48F6DD81" w:rsidR="001377B0" w:rsidRPr="009303BC" w:rsidRDefault="0064175E" w:rsidP="00E87EC3">
            <w:pPr>
              <w:pStyle w:val="Prrafodelista"/>
              <w:numPr>
                <w:ilvl w:val="0"/>
                <w:numId w:val="81"/>
              </w:numPr>
              <w:tabs>
                <w:tab w:val="left" w:pos="671"/>
              </w:tabs>
              <w:suppressAutoHyphens/>
              <w:spacing w:after="200"/>
              <w:ind w:left="1168" w:hanging="425"/>
              <w:contextualSpacing w:val="0"/>
              <w:jc w:val="both"/>
              <w:rPr>
                <w:spacing w:val="-3"/>
                <w:lang w:val="es-EC"/>
              </w:rPr>
            </w:pPr>
            <w:r w:rsidRPr="009303BC">
              <w:rPr>
                <w:spacing w:val="-3"/>
                <w:lang w:val="es-EC"/>
              </w:rPr>
              <w:t>Diez (</w:t>
            </w:r>
            <w:r w:rsidR="001377B0" w:rsidRPr="009303BC">
              <w:rPr>
                <w:spacing w:val="-3"/>
                <w:lang w:val="es-EC"/>
              </w:rPr>
              <w:t>10</w:t>
            </w:r>
            <w:r w:rsidRPr="009303BC">
              <w:rPr>
                <w:spacing w:val="-3"/>
                <w:lang w:val="es-EC"/>
              </w:rPr>
              <w:t>)</w:t>
            </w:r>
            <w:r w:rsidR="007D17DD" w:rsidRPr="009303BC">
              <w:rPr>
                <w:spacing w:val="-3"/>
                <w:lang w:val="es-EC"/>
              </w:rPr>
              <w:t xml:space="preserve"> </w:t>
            </w:r>
            <w:r w:rsidR="001377B0" w:rsidRPr="009303BC">
              <w:rPr>
                <w:spacing w:val="-3"/>
                <w:lang w:val="es-EC"/>
              </w:rPr>
              <w:t>años</w:t>
            </w:r>
            <w:r w:rsidR="007D17DD" w:rsidRPr="009303BC">
              <w:rPr>
                <w:spacing w:val="-3"/>
                <w:lang w:val="es-EC"/>
              </w:rPr>
              <w:t xml:space="preserve"> </w:t>
            </w:r>
            <w:r w:rsidR="001377B0" w:rsidRPr="009303BC">
              <w:rPr>
                <w:spacing w:val="-3"/>
                <w:lang w:val="es-EC"/>
              </w:rPr>
              <w:t>en</w:t>
            </w:r>
            <w:r w:rsidR="007D17DD" w:rsidRPr="009303BC">
              <w:rPr>
                <w:spacing w:val="-3"/>
                <w:lang w:val="es-EC"/>
              </w:rPr>
              <w:t xml:space="preserve"> </w:t>
            </w:r>
            <w:r w:rsidR="001377B0" w:rsidRPr="009303BC">
              <w:rPr>
                <w:spacing w:val="-3"/>
                <w:lang w:val="es-EC"/>
              </w:rPr>
              <w:t>caso</w:t>
            </w:r>
            <w:r w:rsidR="007D17DD" w:rsidRPr="009303BC">
              <w:rPr>
                <w:spacing w:val="-3"/>
                <w:lang w:val="es-EC"/>
              </w:rPr>
              <w:t xml:space="preserve"> </w:t>
            </w:r>
            <w:r w:rsidR="001377B0" w:rsidRPr="009303BC">
              <w:rPr>
                <w:spacing w:val="-3"/>
                <w:lang w:val="es-EC"/>
              </w:rPr>
              <w:t>de</w:t>
            </w:r>
            <w:r w:rsidR="007D17DD" w:rsidRPr="009303BC">
              <w:rPr>
                <w:spacing w:val="-3"/>
                <w:lang w:val="es-EC"/>
              </w:rPr>
              <w:t xml:space="preserve"> </w:t>
            </w:r>
            <w:r w:rsidR="001377B0" w:rsidRPr="009303BC">
              <w:rPr>
                <w:spacing w:val="-3"/>
                <w:lang w:val="es-EC"/>
              </w:rPr>
              <w:t>fallas</w:t>
            </w:r>
            <w:r w:rsidR="007D17DD" w:rsidRPr="009303BC">
              <w:rPr>
                <w:spacing w:val="-3"/>
                <w:lang w:val="es-EC"/>
              </w:rPr>
              <w:t xml:space="preserve"> </w:t>
            </w:r>
            <w:r w:rsidR="001377B0" w:rsidRPr="009303BC">
              <w:rPr>
                <w:spacing w:val="-3"/>
                <w:lang w:val="es-EC"/>
              </w:rPr>
              <w:t>o</w:t>
            </w:r>
            <w:r w:rsidR="007D17DD" w:rsidRPr="009303BC">
              <w:rPr>
                <w:spacing w:val="-3"/>
                <w:lang w:val="es-EC"/>
              </w:rPr>
              <w:t xml:space="preserve"> </w:t>
            </w:r>
            <w:r w:rsidR="001377B0" w:rsidRPr="009303BC">
              <w:rPr>
                <w:spacing w:val="-3"/>
                <w:lang w:val="es-EC"/>
              </w:rPr>
              <w:t>defectos</w:t>
            </w:r>
            <w:r w:rsidR="007D17DD" w:rsidRPr="009303BC">
              <w:rPr>
                <w:spacing w:val="-3"/>
                <w:lang w:val="es-EC"/>
              </w:rPr>
              <w:t xml:space="preserve"> </w:t>
            </w:r>
            <w:r w:rsidR="001377B0" w:rsidRPr="009303BC">
              <w:rPr>
                <w:spacing w:val="-3"/>
                <w:lang w:val="es-EC"/>
              </w:rPr>
              <w:t>estructurales;</w:t>
            </w:r>
          </w:p>
          <w:p w14:paraId="6FBC9BE3" w14:textId="226E738F" w:rsidR="001377B0" w:rsidRPr="009303BC" w:rsidRDefault="0064175E" w:rsidP="00E87EC3">
            <w:pPr>
              <w:pStyle w:val="Prrafodelista"/>
              <w:numPr>
                <w:ilvl w:val="0"/>
                <w:numId w:val="81"/>
              </w:numPr>
              <w:tabs>
                <w:tab w:val="left" w:pos="671"/>
              </w:tabs>
              <w:suppressAutoHyphens/>
              <w:spacing w:after="200"/>
              <w:ind w:left="1168" w:hanging="425"/>
              <w:contextualSpacing w:val="0"/>
              <w:jc w:val="both"/>
              <w:rPr>
                <w:spacing w:val="-3"/>
                <w:lang w:val="es-EC"/>
              </w:rPr>
            </w:pPr>
            <w:r w:rsidRPr="009303BC">
              <w:rPr>
                <w:spacing w:val="-3"/>
                <w:lang w:val="es-EC"/>
              </w:rPr>
              <w:t xml:space="preserve">Cinco (5) </w:t>
            </w:r>
            <w:r w:rsidR="001377B0" w:rsidRPr="009303BC">
              <w:rPr>
                <w:spacing w:val="-3"/>
                <w:lang w:val="es-EC"/>
              </w:rPr>
              <w:t>años</w:t>
            </w:r>
            <w:r w:rsidR="007D17DD" w:rsidRPr="009303BC">
              <w:rPr>
                <w:spacing w:val="-3"/>
                <w:lang w:val="es-EC"/>
              </w:rPr>
              <w:t xml:space="preserve"> </w:t>
            </w:r>
            <w:r w:rsidR="001377B0" w:rsidRPr="009303BC">
              <w:rPr>
                <w:spacing w:val="-3"/>
                <w:lang w:val="es-EC"/>
              </w:rPr>
              <w:t>cuando</w:t>
            </w:r>
            <w:r w:rsidR="007D17DD" w:rsidRPr="009303BC">
              <w:rPr>
                <w:spacing w:val="-3"/>
                <w:lang w:val="es-EC"/>
              </w:rPr>
              <w:t xml:space="preserve"> </w:t>
            </w:r>
            <w:r w:rsidR="001377B0" w:rsidRPr="009303BC">
              <w:rPr>
                <w:spacing w:val="-3"/>
                <w:lang w:val="es-EC"/>
              </w:rPr>
              <w:t>se</w:t>
            </w:r>
            <w:r w:rsidR="007D17DD" w:rsidRPr="009303BC">
              <w:rPr>
                <w:spacing w:val="-3"/>
                <w:lang w:val="es-EC"/>
              </w:rPr>
              <w:t xml:space="preserve"> </w:t>
            </w:r>
            <w:r w:rsidR="001377B0" w:rsidRPr="009303BC">
              <w:rPr>
                <w:spacing w:val="-3"/>
                <w:lang w:val="es-EC"/>
              </w:rPr>
              <w:t>trate</w:t>
            </w:r>
            <w:r w:rsidR="007D17DD" w:rsidRPr="009303BC">
              <w:rPr>
                <w:spacing w:val="-3"/>
                <w:lang w:val="es-EC"/>
              </w:rPr>
              <w:t xml:space="preserve"> </w:t>
            </w:r>
            <w:r w:rsidR="001377B0" w:rsidRPr="009303BC">
              <w:rPr>
                <w:spacing w:val="-3"/>
                <w:lang w:val="es-EC"/>
              </w:rPr>
              <w:t>de</w:t>
            </w:r>
            <w:r w:rsidR="007D17DD" w:rsidRPr="009303BC">
              <w:rPr>
                <w:spacing w:val="-3"/>
                <w:lang w:val="es-EC"/>
              </w:rPr>
              <w:t xml:space="preserve"> </w:t>
            </w:r>
            <w:r w:rsidR="001377B0" w:rsidRPr="009303BC">
              <w:rPr>
                <w:spacing w:val="-3"/>
                <w:lang w:val="es-EC"/>
              </w:rPr>
              <w:t>falla</w:t>
            </w:r>
            <w:r w:rsidR="007D17DD" w:rsidRPr="009303BC">
              <w:rPr>
                <w:spacing w:val="-3"/>
                <w:lang w:val="es-EC"/>
              </w:rPr>
              <w:t xml:space="preserve"> </w:t>
            </w:r>
            <w:r w:rsidR="001377B0" w:rsidRPr="009303BC">
              <w:rPr>
                <w:spacing w:val="-3"/>
                <w:lang w:val="es-EC"/>
              </w:rPr>
              <w:t>o</w:t>
            </w:r>
            <w:r w:rsidR="007D17DD" w:rsidRPr="009303BC">
              <w:rPr>
                <w:spacing w:val="-3"/>
                <w:lang w:val="es-EC"/>
              </w:rPr>
              <w:t xml:space="preserve"> </w:t>
            </w:r>
            <w:r w:rsidR="001377B0" w:rsidRPr="009303BC">
              <w:rPr>
                <w:spacing w:val="-3"/>
                <w:lang w:val="es-EC"/>
              </w:rPr>
              <w:t>defectos</w:t>
            </w:r>
            <w:r w:rsidR="007D17DD" w:rsidRPr="009303BC">
              <w:rPr>
                <w:spacing w:val="-3"/>
                <w:lang w:val="es-EC"/>
              </w:rPr>
              <w:t xml:space="preserve"> </w:t>
            </w:r>
            <w:r w:rsidR="001377B0" w:rsidRPr="009303BC">
              <w:rPr>
                <w:spacing w:val="-3"/>
                <w:lang w:val="es-EC"/>
              </w:rPr>
              <w:t>de</w:t>
            </w:r>
            <w:r w:rsidR="007D17DD" w:rsidRPr="009303BC">
              <w:rPr>
                <w:spacing w:val="-3"/>
                <w:lang w:val="es-EC"/>
              </w:rPr>
              <w:t xml:space="preserve"> </w:t>
            </w:r>
            <w:r w:rsidR="001377B0" w:rsidRPr="009303BC">
              <w:rPr>
                <w:spacing w:val="-3"/>
                <w:lang w:val="es-EC"/>
              </w:rPr>
              <w:t>los</w:t>
            </w:r>
            <w:r w:rsidR="007D17DD" w:rsidRPr="009303BC">
              <w:rPr>
                <w:spacing w:val="-3"/>
                <w:lang w:val="es-EC"/>
              </w:rPr>
              <w:t xml:space="preserve"> </w:t>
            </w:r>
            <w:r w:rsidR="001377B0" w:rsidRPr="009303BC">
              <w:rPr>
                <w:spacing w:val="-3"/>
                <w:lang w:val="es-EC"/>
              </w:rPr>
              <w:t>elementos</w:t>
            </w:r>
            <w:r w:rsidR="007D17DD" w:rsidRPr="009303BC">
              <w:rPr>
                <w:spacing w:val="-3"/>
                <w:lang w:val="es-EC"/>
              </w:rPr>
              <w:t xml:space="preserve"> </w:t>
            </w:r>
            <w:r w:rsidR="001377B0" w:rsidRPr="009303BC">
              <w:rPr>
                <w:spacing w:val="-3"/>
                <w:lang w:val="es-EC"/>
              </w:rPr>
              <w:t>constructivos</w:t>
            </w:r>
            <w:r w:rsidR="007D17DD" w:rsidRPr="009303BC">
              <w:rPr>
                <w:spacing w:val="-3"/>
                <w:lang w:val="es-EC"/>
              </w:rPr>
              <w:t xml:space="preserve"> </w:t>
            </w:r>
            <w:r w:rsidR="001377B0" w:rsidRPr="009303BC">
              <w:rPr>
                <w:spacing w:val="-3"/>
                <w:lang w:val="es-EC"/>
              </w:rPr>
              <w:t>o</w:t>
            </w:r>
            <w:r w:rsidR="007D17DD" w:rsidRPr="009303BC">
              <w:rPr>
                <w:spacing w:val="-3"/>
                <w:lang w:val="es-EC"/>
              </w:rPr>
              <w:t xml:space="preserve"> </w:t>
            </w:r>
            <w:r w:rsidR="001377B0" w:rsidRPr="009303BC">
              <w:rPr>
                <w:spacing w:val="-3"/>
                <w:lang w:val="es-EC"/>
              </w:rPr>
              <w:t>de</w:t>
            </w:r>
            <w:r w:rsidR="007D17DD" w:rsidRPr="009303BC">
              <w:rPr>
                <w:spacing w:val="-3"/>
                <w:lang w:val="es-EC"/>
              </w:rPr>
              <w:t xml:space="preserve"> </w:t>
            </w:r>
            <w:r w:rsidR="001377B0" w:rsidRPr="009303BC">
              <w:rPr>
                <w:spacing w:val="-3"/>
                <w:lang w:val="es-EC"/>
              </w:rPr>
              <w:t>las</w:t>
            </w:r>
            <w:r w:rsidR="007D17DD" w:rsidRPr="009303BC">
              <w:rPr>
                <w:spacing w:val="-3"/>
                <w:lang w:val="es-EC"/>
              </w:rPr>
              <w:t xml:space="preserve"> </w:t>
            </w:r>
            <w:r w:rsidR="001377B0" w:rsidRPr="009303BC">
              <w:rPr>
                <w:spacing w:val="-3"/>
                <w:lang w:val="es-EC"/>
              </w:rPr>
              <w:t>instalaciones;</w:t>
            </w:r>
          </w:p>
          <w:p w14:paraId="31B5534B" w14:textId="310CC9EB" w:rsidR="001377B0" w:rsidRPr="009303BC" w:rsidRDefault="0064175E" w:rsidP="00E87EC3">
            <w:pPr>
              <w:pStyle w:val="Prrafodelista"/>
              <w:numPr>
                <w:ilvl w:val="0"/>
                <w:numId w:val="81"/>
              </w:numPr>
              <w:tabs>
                <w:tab w:val="left" w:pos="671"/>
              </w:tabs>
              <w:suppressAutoHyphens/>
              <w:spacing w:after="200"/>
              <w:ind w:left="1168" w:hanging="425"/>
              <w:contextualSpacing w:val="0"/>
              <w:jc w:val="both"/>
              <w:rPr>
                <w:spacing w:val="-3"/>
                <w:lang w:val="es-EC"/>
              </w:rPr>
            </w:pPr>
            <w:r w:rsidRPr="009303BC">
              <w:rPr>
                <w:spacing w:val="-3"/>
                <w:lang w:val="es-EC"/>
              </w:rPr>
              <w:t xml:space="preserve">Tres (3) </w:t>
            </w:r>
            <w:r w:rsidR="001377B0" w:rsidRPr="009303BC">
              <w:rPr>
                <w:spacing w:val="-3"/>
                <w:lang w:val="es-EC"/>
              </w:rPr>
              <w:t>años</w:t>
            </w:r>
            <w:r w:rsidR="007D17DD" w:rsidRPr="009303BC">
              <w:rPr>
                <w:spacing w:val="-3"/>
                <w:lang w:val="es-EC"/>
              </w:rPr>
              <w:t xml:space="preserve"> </w:t>
            </w:r>
            <w:r w:rsidR="001377B0" w:rsidRPr="009303BC">
              <w:rPr>
                <w:spacing w:val="-3"/>
                <w:lang w:val="es-EC"/>
              </w:rPr>
              <w:t>si</w:t>
            </w:r>
            <w:r w:rsidR="007D17DD" w:rsidRPr="009303BC">
              <w:rPr>
                <w:spacing w:val="-3"/>
                <w:lang w:val="es-EC"/>
              </w:rPr>
              <w:t xml:space="preserve"> </w:t>
            </w:r>
            <w:r w:rsidR="001377B0" w:rsidRPr="009303BC">
              <w:rPr>
                <w:spacing w:val="-3"/>
                <w:lang w:val="es-EC"/>
              </w:rPr>
              <w:t>hubiera</w:t>
            </w:r>
            <w:r w:rsidR="007D17DD" w:rsidRPr="009303BC">
              <w:rPr>
                <w:spacing w:val="-3"/>
                <w:lang w:val="es-EC"/>
              </w:rPr>
              <w:t xml:space="preserve"> </w:t>
            </w:r>
            <w:r w:rsidR="001377B0" w:rsidRPr="009303BC">
              <w:rPr>
                <w:spacing w:val="-3"/>
                <w:lang w:val="es-EC"/>
              </w:rPr>
              <w:t>fallas</w:t>
            </w:r>
            <w:r w:rsidR="007D17DD" w:rsidRPr="009303BC">
              <w:rPr>
                <w:spacing w:val="-3"/>
                <w:lang w:val="es-EC"/>
              </w:rPr>
              <w:t xml:space="preserve"> </w:t>
            </w:r>
            <w:r w:rsidR="001377B0" w:rsidRPr="009303BC">
              <w:rPr>
                <w:spacing w:val="-3"/>
                <w:lang w:val="es-EC"/>
              </w:rPr>
              <w:t>o</w:t>
            </w:r>
            <w:r w:rsidR="007D17DD" w:rsidRPr="009303BC">
              <w:rPr>
                <w:spacing w:val="-3"/>
                <w:lang w:val="es-EC"/>
              </w:rPr>
              <w:t xml:space="preserve"> </w:t>
            </w:r>
            <w:r w:rsidR="001377B0" w:rsidRPr="009303BC">
              <w:rPr>
                <w:spacing w:val="-3"/>
                <w:lang w:val="es-EC"/>
              </w:rPr>
              <w:t>defectos</w:t>
            </w:r>
            <w:r w:rsidR="007D17DD" w:rsidRPr="009303BC">
              <w:rPr>
                <w:spacing w:val="-3"/>
                <w:lang w:val="es-EC"/>
              </w:rPr>
              <w:t xml:space="preserve"> </w:t>
            </w:r>
            <w:r w:rsidR="001377B0" w:rsidRPr="009303BC">
              <w:rPr>
                <w:spacing w:val="-3"/>
                <w:lang w:val="es-EC"/>
              </w:rPr>
              <w:t>que</w:t>
            </w:r>
            <w:r w:rsidR="007D17DD" w:rsidRPr="009303BC">
              <w:rPr>
                <w:spacing w:val="-3"/>
                <w:lang w:val="es-EC"/>
              </w:rPr>
              <w:t xml:space="preserve"> </w:t>
            </w:r>
            <w:r w:rsidR="001377B0" w:rsidRPr="009303BC">
              <w:rPr>
                <w:spacing w:val="-3"/>
                <w:lang w:val="es-EC"/>
              </w:rPr>
              <w:t>afecten</w:t>
            </w:r>
            <w:r w:rsidR="007D17DD" w:rsidRPr="009303BC">
              <w:rPr>
                <w:spacing w:val="-3"/>
                <w:lang w:val="es-EC"/>
              </w:rPr>
              <w:t xml:space="preserve"> </w:t>
            </w:r>
            <w:r w:rsidR="001377B0" w:rsidRPr="009303BC">
              <w:rPr>
                <w:spacing w:val="-3"/>
                <w:lang w:val="es-EC"/>
              </w:rPr>
              <w:t>a</w:t>
            </w:r>
            <w:r w:rsidR="007D17DD" w:rsidRPr="009303BC">
              <w:rPr>
                <w:spacing w:val="-3"/>
                <w:lang w:val="es-EC"/>
              </w:rPr>
              <w:t xml:space="preserve"> </w:t>
            </w:r>
            <w:r w:rsidR="001377B0" w:rsidRPr="009303BC">
              <w:rPr>
                <w:spacing w:val="-3"/>
                <w:lang w:val="es-EC"/>
              </w:rPr>
              <w:t>elementos</w:t>
            </w:r>
            <w:r w:rsidR="007D17DD" w:rsidRPr="009303BC">
              <w:rPr>
                <w:spacing w:val="-3"/>
                <w:lang w:val="es-EC"/>
              </w:rPr>
              <w:t xml:space="preserve"> </w:t>
            </w:r>
            <w:r w:rsidR="001377B0" w:rsidRPr="009303BC">
              <w:rPr>
                <w:spacing w:val="-3"/>
                <w:lang w:val="es-EC"/>
              </w:rPr>
              <w:t>de</w:t>
            </w:r>
            <w:r w:rsidR="007D17DD" w:rsidRPr="009303BC">
              <w:rPr>
                <w:spacing w:val="-3"/>
                <w:lang w:val="es-EC"/>
              </w:rPr>
              <w:t xml:space="preserve"> </w:t>
            </w:r>
            <w:r w:rsidR="001377B0" w:rsidRPr="009303BC">
              <w:rPr>
                <w:spacing w:val="-3"/>
                <w:lang w:val="es-EC"/>
              </w:rPr>
              <w:t>terminaciones</w:t>
            </w:r>
            <w:r w:rsidR="007D17DD" w:rsidRPr="009303BC">
              <w:rPr>
                <w:spacing w:val="-3"/>
                <w:lang w:val="es-EC"/>
              </w:rPr>
              <w:t xml:space="preserve"> </w:t>
            </w:r>
            <w:r w:rsidR="001377B0" w:rsidRPr="009303BC">
              <w:rPr>
                <w:spacing w:val="-3"/>
                <w:lang w:val="es-EC"/>
              </w:rPr>
              <w:t>o</w:t>
            </w:r>
            <w:r w:rsidR="007D17DD" w:rsidRPr="009303BC">
              <w:rPr>
                <w:spacing w:val="-3"/>
                <w:lang w:val="es-EC"/>
              </w:rPr>
              <w:t xml:space="preserve"> </w:t>
            </w:r>
            <w:r w:rsidR="001377B0" w:rsidRPr="009303BC">
              <w:rPr>
                <w:spacing w:val="-3"/>
                <w:lang w:val="es-EC"/>
              </w:rPr>
              <w:t>acabados</w:t>
            </w:r>
            <w:r w:rsidR="007D17DD" w:rsidRPr="009303BC">
              <w:rPr>
                <w:spacing w:val="-3"/>
                <w:lang w:val="es-EC"/>
              </w:rPr>
              <w:t xml:space="preserve"> </w:t>
            </w:r>
            <w:r w:rsidR="001377B0" w:rsidRPr="009303BC">
              <w:rPr>
                <w:spacing w:val="-3"/>
                <w:lang w:val="es-EC"/>
              </w:rPr>
              <w:t>de</w:t>
            </w:r>
            <w:r w:rsidR="007D17DD" w:rsidRPr="009303BC">
              <w:rPr>
                <w:spacing w:val="-3"/>
                <w:lang w:val="es-EC"/>
              </w:rPr>
              <w:t xml:space="preserve"> </w:t>
            </w:r>
            <w:r w:rsidR="001377B0" w:rsidRPr="009303BC">
              <w:rPr>
                <w:spacing w:val="-3"/>
                <w:lang w:val="es-EC"/>
              </w:rPr>
              <w:t>las</w:t>
            </w:r>
            <w:r w:rsidR="007D17DD" w:rsidRPr="009303BC">
              <w:rPr>
                <w:spacing w:val="-3"/>
                <w:lang w:val="es-EC"/>
              </w:rPr>
              <w:t xml:space="preserve"> </w:t>
            </w:r>
            <w:r w:rsidR="001377B0" w:rsidRPr="009303BC">
              <w:rPr>
                <w:spacing w:val="-3"/>
                <w:lang w:val="es-EC"/>
              </w:rPr>
              <w:t>obras;</w:t>
            </w:r>
            <w:r w:rsidR="007D17DD" w:rsidRPr="009303BC">
              <w:rPr>
                <w:spacing w:val="-3"/>
                <w:lang w:val="es-EC"/>
              </w:rPr>
              <w:t xml:space="preserve"> </w:t>
            </w:r>
            <w:r w:rsidR="001377B0" w:rsidRPr="009303BC">
              <w:rPr>
                <w:spacing w:val="-3"/>
                <w:lang w:val="es-EC"/>
              </w:rPr>
              <w:t>y</w:t>
            </w:r>
          </w:p>
          <w:p w14:paraId="14493998" w14:textId="4147EFB5" w:rsidR="001377B0" w:rsidRPr="009303BC" w:rsidRDefault="0064175E" w:rsidP="00E87EC3">
            <w:pPr>
              <w:pStyle w:val="Prrafodelista"/>
              <w:numPr>
                <w:ilvl w:val="0"/>
                <w:numId w:val="81"/>
              </w:numPr>
              <w:tabs>
                <w:tab w:val="left" w:pos="671"/>
              </w:tabs>
              <w:suppressAutoHyphens/>
              <w:spacing w:after="200"/>
              <w:ind w:left="1168" w:hanging="425"/>
              <w:contextualSpacing w:val="0"/>
              <w:jc w:val="both"/>
              <w:rPr>
                <w:spacing w:val="-3"/>
                <w:lang w:val="es-EC"/>
              </w:rPr>
            </w:pPr>
            <w:r w:rsidRPr="009303BC">
              <w:rPr>
                <w:spacing w:val="-3"/>
                <w:lang w:val="es-EC"/>
              </w:rPr>
              <w:t xml:space="preserve">Cinco (5) </w:t>
            </w:r>
            <w:r w:rsidR="001377B0" w:rsidRPr="009303BC">
              <w:rPr>
                <w:spacing w:val="-3"/>
                <w:lang w:val="es-EC"/>
              </w:rPr>
              <w:t>años</w:t>
            </w:r>
            <w:r w:rsidR="007D17DD" w:rsidRPr="009303BC">
              <w:rPr>
                <w:spacing w:val="-3"/>
                <w:lang w:val="es-EC"/>
              </w:rPr>
              <w:t xml:space="preserve"> </w:t>
            </w:r>
            <w:r w:rsidR="001377B0" w:rsidRPr="009303BC">
              <w:rPr>
                <w:spacing w:val="-3"/>
                <w:lang w:val="es-EC"/>
              </w:rPr>
              <w:t>para</w:t>
            </w:r>
            <w:r w:rsidR="007D17DD" w:rsidRPr="009303BC">
              <w:rPr>
                <w:spacing w:val="-3"/>
                <w:lang w:val="es-EC"/>
              </w:rPr>
              <w:t xml:space="preserve"> </w:t>
            </w:r>
            <w:r w:rsidR="001377B0" w:rsidRPr="009303BC">
              <w:rPr>
                <w:spacing w:val="-3"/>
                <w:lang w:val="es-EC"/>
              </w:rPr>
              <w:t>fallas</w:t>
            </w:r>
            <w:r w:rsidR="007D17DD" w:rsidRPr="009303BC">
              <w:rPr>
                <w:spacing w:val="-3"/>
                <w:lang w:val="es-EC"/>
              </w:rPr>
              <w:t xml:space="preserve"> </w:t>
            </w:r>
            <w:r w:rsidR="001377B0" w:rsidRPr="009303BC">
              <w:rPr>
                <w:spacing w:val="-3"/>
                <w:lang w:val="es-EC"/>
              </w:rPr>
              <w:t>o</w:t>
            </w:r>
            <w:r w:rsidR="007D17DD" w:rsidRPr="009303BC">
              <w:rPr>
                <w:spacing w:val="-3"/>
                <w:lang w:val="es-EC"/>
              </w:rPr>
              <w:t xml:space="preserve"> </w:t>
            </w:r>
            <w:r w:rsidR="001377B0" w:rsidRPr="009303BC">
              <w:rPr>
                <w:spacing w:val="-3"/>
                <w:lang w:val="es-EC"/>
              </w:rPr>
              <w:t>defectos</w:t>
            </w:r>
            <w:r w:rsidR="007D17DD" w:rsidRPr="009303BC">
              <w:rPr>
                <w:spacing w:val="-3"/>
                <w:lang w:val="es-EC"/>
              </w:rPr>
              <w:t xml:space="preserve"> </w:t>
            </w:r>
            <w:r w:rsidR="001377B0" w:rsidRPr="009303BC">
              <w:rPr>
                <w:spacing w:val="-3"/>
                <w:lang w:val="es-EC"/>
              </w:rPr>
              <w:t>que</w:t>
            </w:r>
            <w:r w:rsidR="007D17DD" w:rsidRPr="009303BC">
              <w:rPr>
                <w:spacing w:val="-3"/>
                <w:lang w:val="es-EC"/>
              </w:rPr>
              <w:t xml:space="preserve"> </w:t>
            </w:r>
            <w:r w:rsidR="001377B0" w:rsidRPr="009303BC">
              <w:rPr>
                <w:spacing w:val="-3"/>
                <w:lang w:val="es-EC"/>
              </w:rPr>
              <w:t>no</w:t>
            </w:r>
            <w:r w:rsidR="007D17DD" w:rsidRPr="009303BC">
              <w:rPr>
                <w:spacing w:val="-3"/>
                <w:lang w:val="es-EC"/>
              </w:rPr>
              <w:t xml:space="preserve"> </w:t>
            </w:r>
            <w:r w:rsidR="001377B0" w:rsidRPr="009303BC">
              <w:rPr>
                <w:spacing w:val="-3"/>
                <w:lang w:val="es-EC"/>
              </w:rPr>
              <w:t>sean</w:t>
            </w:r>
            <w:r w:rsidR="007D17DD" w:rsidRPr="009303BC">
              <w:rPr>
                <w:spacing w:val="-3"/>
                <w:lang w:val="es-EC"/>
              </w:rPr>
              <w:t xml:space="preserve"> </w:t>
            </w:r>
            <w:r w:rsidR="001377B0" w:rsidRPr="009303BC">
              <w:rPr>
                <w:spacing w:val="-3"/>
                <w:lang w:val="es-EC"/>
              </w:rPr>
              <w:t>asimilables</w:t>
            </w:r>
            <w:r w:rsidR="007D17DD" w:rsidRPr="009303BC">
              <w:rPr>
                <w:spacing w:val="-3"/>
                <w:lang w:val="es-EC"/>
              </w:rPr>
              <w:t xml:space="preserve"> </w:t>
            </w:r>
            <w:r w:rsidR="001377B0" w:rsidRPr="009303BC">
              <w:rPr>
                <w:spacing w:val="-3"/>
                <w:lang w:val="es-EC"/>
              </w:rPr>
              <w:t>o</w:t>
            </w:r>
            <w:r w:rsidR="007D17DD" w:rsidRPr="009303BC">
              <w:rPr>
                <w:spacing w:val="-3"/>
                <w:lang w:val="es-EC"/>
              </w:rPr>
              <w:t xml:space="preserve"> </w:t>
            </w:r>
            <w:r w:rsidR="001377B0" w:rsidRPr="009303BC">
              <w:rPr>
                <w:spacing w:val="-3"/>
                <w:lang w:val="es-EC"/>
              </w:rPr>
              <w:t>equivalentes</w:t>
            </w:r>
            <w:r w:rsidR="007D17DD" w:rsidRPr="009303BC">
              <w:rPr>
                <w:spacing w:val="-3"/>
                <w:lang w:val="es-EC"/>
              </w:rPr>
              <w:t xml:space="preserve"> </w:t>
            </w:r>
            <w:r w:rsidR="001377B0" w:rsidRPr="009303BC">
              <w:rPr>
                <w:spacing w:val="-3"/>
                <w:lang w:val="es-EC"/>
              </w:rPr>
              <w:t>a</w:t>
            </w:r>
            <w:r w:rsidR="007D17DD" w:rsidRPr="009303BC">
              <w:rPr>
                <w:spacing w:val="-3"/>
                <w:lang w:val="es-EC"/>
              </w:rPr>
              <w:t xml:space="preserve"> </w:t>
            </w:r>
            <w:r w:rsidR="001377B0" w:rsidRPr="009303BC">
              <w:rPr>
                <w:spacing w:val="-3"/>
                <w:lang w:val="es-EC"/>
              </w:rPr>
              <w:t>los</w:t>
            </w:r>
            <w:r w:rsidR="007D17DD" w:rsidRPr="009303BC">
              <w:rPr>
                <w:spacing w:val="-3"/>
                <w:lang w:val="es-EC"/>
              </w:rPr>
              <w:t xml:space="preserve"> </w:t>
            </w:r>
            <w:r w:rsidR="001377B0" w:rsidRPr="009303BC">
              <w:rPr>
                <w:spacing w:val="-3"/>
                <w:lang w:val="es-EC"/>
              </w:rPr>
              <w:t>apuntados</w:t>
            </w:r>
            <w:r w:rsidR="007D17DD" w:rsidRPr="009303BC">
              <w:rPr>
                <w:spacing w:val="-3"/>
                <w:lang w:val="es-EC"/>
              </w:rPr>
              <w:t xml:space="preserve"> </w:t>
            </w:r>
            <w:r w:rsidR="001377B0" w:rsidRPr="009303BC">
              <w:rPr>
                <w:i/>
                <w:spacing w:val="-3"/>
                <w:lang w:val="es-EC"/>
              </w:rPr>
              <w:t>supra</w:t>
            </w:r>
            <w:r w:rsidR="001377B0" w:rsidRPr="009303BC">
              <w:rPr>
                <w:spacing w:val="-3"/>
                <w:lang w:val="es-EC"/>
              </w:rPr>
              <w:t>.</w:t>
            </w:r>
            <w:r w:rsidR="007D17DD" w:rsidRPr="009303BC">
              <w:rPr>
                <w:spacing w:val="-3"/>
                <w:lang w:val="es-EC"/>
              </w:rPr>
              <w:t xml:space="preserve"> </w:t>
            </w:r>
          </w:p>
          <w:p w14:paraId="58332B6C" w14:textId="0E4D6022" w:rsidR="001377B0" w:rsidRPr="009303BC" w:rsidRDefault="001377B0" w:rsidP="00726469">
            <w:pPr>
              <w:tabs>
                <w:tab w:val="left" w:pos="671"/>
              </w:tabs>
              <w:suppressAutoHyphens/>
              <w:spacing w:after="200"/>
              <w:ind w:left="671"/>
              <w:jc w:val="both"/>
              <w:rPr>
                <w:spacing w:val="-3"/>
                <w:lang w:val="es-EC"/>
              </w:rPr>
            </w:pPr>
            <w:r w:rsidRPr="009303BC">
              <w:rPr>
                <w:spacing w:val="-3"/>
                <w:lang w:val="es-EC"/>
              </w:rPr>
              <w:t>Estos</w:t>
            </w:r>
            <w:r w:rsidR="007D17DD" w:rsidRPr="009303BC">
              <w:rPr>
                <w:spacing w:val="-3"/>
                <w:lang w:val="es-EC"/>
              </w:rPr>
              <w:t xml:space="preserve"> </w:t>
            </w:r>
            <w:r w:rsidRPr="009303BC">
              <w:rPr>
                <w:spacing w:val="-3"/>
                <w:lang w:val="es-EC"/>
              </w:rPr>
              <w:t>plazos</w:t>
            </w:r>
            <w:r w:rsidR="007D17DD" w:rsidRPr="009303BC">
              <w:rPr>
                <w:spacing w:val="-3"/>
                <w:lang w:val="es-EC"/>
              </w:rPr>
              <w:t xml:space="preserve"> </w:t>
            </w:r>
            <w:r w:rsidRPr="009303BC">
              <w:rPr>
                <w:spacing w:val="-3"/>
                <w:lang w:val="es-EC"/>
              </w:rPr>
              <w:t>son</w:t>
            </w:r>
            <w:r w:rsidR="007D17DD" w:rsidRPr="009303BC">
              <w:rPr>
                <w:spacing w:val="-3"/>
                <w:lang w:val="es-EC"/>
              </w:rPr>
              <w:t xml:space="preserve"> </w:t>
            </w:r>
            <w:r w:rsidRPr="009303BC">
              <w:rPr>
                <w:spacing w:val="-3"/>
                <w:lang w:val="es-EC"/>
              </w:rPr>
              <w:t>contractuales</w:t>
            </w:r>
            <w:r w:rsidR="007D17DD" w:rsidRPr="009303BC">
              <w:rPr>
                <w:spacing w:val="-3"/>
                <w:lang w:val="es-EC"/>
              </w:rPr>
              <w:t xml:space="preserve"> </w:t>
            </w:r>
            <w:r w:rsidRPr="009303BC">
              <w:rPr>
                <w:spacing w:val="-3"/>
                <w:lang w:val="es-EC"/>
              </w:rPr>
              <w:t>y</w:t>
            </w:r>
            <w:r w:rsidR="007D17DD" w:rsidRPr="009303BC">
              <w:rPr>
                <w:spacing w:val="-3"/>
                <w:lang w:val="es-EC"/>
              </w:rPr>
              <w:t xml:space="preserve"> </w:t>
            </w:r>
            <w:r w:rsidRPr="009303BC">
              <w:rPr>
                <w:spacing w:val="-3"/>
                <w:lang w:val="es-EC"/>
              </w:rPr>
              <w:t>adicionales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cualquier</w:t>
            </w:r>
            <w:r w:rsidR="007D17DD" w:rsidRPr="009303BC">
              <w:rPr>
                <w:spacing w:val="-3"/>
                <w:lang w:val="es-EC"/>
              </w:rPr>
              <w:t xml:space="preserve"> </w:t>
            </w:r>
            <w:r w:rsidRPr="009303BC">
              <w:rPr>
                <w:spacing w:val="-3"/>
                <w:lang w:val="es-EC"/>
              </w:rPr>
              <w:t>norma</w:t>
            </w:r>
            <w:r w:rsidR="007D17DD" w:rsidRPr="009303BC">
              <w:rPr>
                <w:spacing w:val="-3"/>
                <w:lang w:val="es-EC"/>
              </w:rPr>
              <w:t xml:space="preserve"> </w:t>
            </w:r>
            <w:r w:rsidR="0065386F" w:rsidRPr="009303BC">
              <w:rPr>
                <w:spacing w:val="-3"/>
                <w:lang w:val="es-EC"/>
              </w:rPr>
              <w:t>del</w:t>
            </w:r>
            <w:r w:rsidR="007D17DD" w:rsidRPr="009303BC">
              <w:rPr>
                <w:spacing w:val="-3"/>
                <w:lang w:val="es-EC"/>
              </w:rPr>
              <w:t xml:space="preserve"> </w:t>
            </w:r>
            <w:r w:rsidR="0065386F" w:rsidRPr="009303BC">
              <w:rPr>
                <w:spacing w:val="-3"/>
                <w:lang w:val="es-EC"/>
              </w:rPr>
              <w:t>País</w:t>
            </w:r>
            <w:r w:rsidR="007D17DD" w:rsidRPr="009303BC">
              <w:rPr>
                <w:spacing w:val="-3"/>
                <w:lang w:val="es-EC"/>
              </w:rPr>
              <w:t xml:space="preserve"> </w:t>
            </w:r>
            <w:r w:rsidR="0065386F" w:rsidRPr="009303BC">
              <w:rPr>
                <w:spacing w:val="-3"/>
                <w:lang w:val="es-EC"/>
              </w:rPr>
              <w:t>del</w:t>
            </w:r>
            <w:r w:rsidR="007D17DD" w:rsidRPr="009303BC">
              <w:rPr>
                <w:spacing w:val="-3"/>
                <w:lang w:val="es-EC"/>
              </w:rPr>
              <w:t xml:space="preserve"> </w:t>
            </w:r>
            <w:r w:rsidR="0065386F" w:rsidRPr="009303BC">
              <w:rPr>
                <w:spacing w:val="-3"/>
                <w:lang w:val="es-EC"/>
              </w:rPr>
              <w:t>Contratante</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establezca</w:t>
            </w:r>
            <w:r w:rsidR="007D17DD" w:rsidRPr="009303BC">
              <w:rPr>
                <w:spacing w:val="-3"/>
                <w:lang w:val="es-EC"/>
              </w:rPr>
              <w:t xml:space="preserve"> </w:t>
            </w:r>
            <w:r w:rsidRPr="009303BC">
              <w:rPr>
                <w:spacing w:val="-3"/>
                <w:lang w:val="es-EC"/>
              </w:rPr>
              <w:t>responsabilidades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Contratistas.</w:t>
            </w:r>
            <w:r w:rsidR="007D17DD" w:rsidRPr="009303BC">
              <w:rPr>
                <w:spacing w:val="-3"/>
                <w:lang w:val="es-EC"/>
              </w:rPr>
              <w:t xml:space="preserve"> </w:t>
            </w:r>
            <w:r w:rsidRPr="009303BC">
              <w:rPr>
                <w:spacing w:val="-3"/>
                <w:lang w:val="es-EC"/>
              </w:rPr>
              <w:t>Están</w:t>
            </w:r>
            <w:r w:rsidR="007D17DD" w:rsidRPr="009303BC">
              <w:rPr>
                <w:spacing w:val="-3"/>
                <w:lang w:val="es-EC"/>
              </w:rPr>
              <w:t xml:space="preserve"> </w:t>
            </w:r>
            <w:r w:rsidRPr="009303BC">
              <w:rPr>
                <w:spacing w:val="-3"/>
                <w:lang w:val="es-EC"/>
              </w:rPr>
              <w:t>incluidos</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Precio</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Contrato.</w:t>
            </w:r>
          </w:p>
        </w:tc>
      </w:tr>
      <w:tr w:rsidR="001377B0" w:rsidRPr="009303BC" w14:paraId="17744792" w14:textId="77777777" w:rsidTr="006A77E6">
        <w:tc>
          <w:tcPr>
            <w:tcW w:w="2127" w:type="dxa"/>
          </w:tcPr>
          <w:p w14:paraId="625BD5DD" w14:textId="4E89A7F7" w:rsidR="001377B0" w:rsidRPr="009303BC" w:rsidRDefault="001377B0" w:rsidP="003F79AA">
            <w:pPr>
              <w:pStyle w:val="SectionVHeading3"/>
              <w:rPr>
                <w:lang w:val="es-EC"/>
              </w:rPr>
            </w:pPr>
            <w:bookmarkStart w:id="241" w:name="_Toc399832305"/>
            <w:r w:rsidRPr="009303BC">
              <w:rPr>
                <w:lang w:val="es-EC"/>
              </w:rPr>
              <w:t>64.</w:t>
            </w:r>
            <w:r w:rsidRPr="009303BC">
              <w:rPr>
                <w:lang w:val="es-EC"/>
              </w:rPr>
              <w:tab/>
              <w:t>Suspensión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Desembolsos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Préstamo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Banco</w:t>
            </w:r>
            <w:bookmarkEnd w:id="241"/>
          </w:p>
        </w:tc>
        <w:tc>
          <w:tcPr>
            <w:tcW w:w="6929" w:type="dxa"/>
          </w:tcPr>
          <w:p w14:paraId="78285E84" w14:textId="6E0D361A" w:rsidR="001377B0" w:rsidRPr="009303BC" w:rsidRDefault="001377B0" w:rsidP="00726469">
            <w:pPr>
              <w:suppressAutoHyphens/>
              <w:spacing w:after="200"/>
              <w:ind w:left="612" w:hanging="612"/>
              <w:jc w:val="both"/>
              <w:rPr>
                <w:spacing w:val="-3"/>
                <w:lang w:val="es-EC"/>
              </w:rPr>
            </w:pPr>
            <w:r w:rsidRPr="009303BC">
              <w:rPr>
                <w:lang w:val="es-EC"/>
              </w:rPr>
              <w:t>64.1</w:t>
            </w:r>
            <w:r w:rsidRPr="009303BC">
              <w:rPr>
                <w:lang w:val="es-EC"/>
              </w:rPr>
              <w:tab/>
            </w:r>
            <w:r w:rsidRPr="009303BC">
              <w:rPr>
                <w:spacing w:val="-3"/>
                <w:lang w:val="es-EC"/>
              </w:rPr>
              <w:t>En</w:t>
            </w:r>
            <w:r w:rsidR="007D17DD" w:rsidRPr="009303BC">
              <w:rPr>
                <w:spacing w:val="-3"/>
                <w:lang w:val="es-EC"/>
              </w:rPr>
              <w:t xml:space="preserve"> </w:t>
            </w:r>
            <w:r w:rsidRPr="009303BC">
              <w:rPr>
                <w:spacing w:val="-3"/>
                <w:lang w:val="es-EC"/>
              </w:rPr>
              <w:t>caso</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que</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Banco</w:t>
            </w:r>
            <w:r w:rsidR="007D17DD" w:rsidRPr="009303BC">
              <w:rPr>
                <w:spacing w:val="-3"/>
                <w:lang w:val="es-EC"/>
              </w:rPr>
              <w:t xml:space="preserve"> </w:t>
            </w:r>
            <w:r w:rsidRPr="009303BC">
              <w:rPr>
                <w:spacing w:val="-3"/>
                <w:lang w:val="es-EC"/>
              </w:rPr>
              <w:t>suspendiera</w:t>
            </w:r>
            <w:r w:rsidR="007D17DD" w:rsidRPr="009303BC">
              <w:rPr>
                <w:spacing w:val="-3"/>
                <w:lang w:val="es-EC"/>
              </w:rPr>
              <w:t xml:space="preserve"> </w:t>
            </w:r>
            <w:r w:rsidRPr="009303BC">
              <w:rPr>
                <w:spacing w:val="-3"/>
                <w:lang w:val="es-EC"/>
              </w:rPr>
              <w:t>los</w:t>
            </w:r>
            <w:r w:rsidR="007D17DD" w:rsidRPr="009303BC">
              <w:rPr>
                <w:spacing w:val="-3"/>
                <w:lang w:val="es-EC"/>
              </w:rPr>
              <w:t xml:space="preserve"> </w:t>
            </w:r>
            <w:r w:rsidRPr="009303BC">
              <w:rPr>
                <w:spacing w:val="-3"/>
                <w:lang w:val="es-EC"/>
              </w:rPr>
              <w:t>desembolsos</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bajo</w:t>
            </w:r>
            <w:r w:rsidR="007D17DD" w:rsidRPr="009303BC">
              <w:rPr>
                <w:spacing w:val="-3"/>
                <w:lang w:val="es-EC"/>
              </w:rPr>
              <w:t xml:space="preserve"> </w:t>
            </w:r>
            <w:r w:rsidRPr="009303BC">
              <w:rPr>
                <w:spacing w:val="-3"/>
                <w:lang w:val="es-EC"/>
              </w:rPr>
              <w:t>el</w:t>
            </w:r>
            <w:r w:rsidR="007D17DD" w:rsidRPr="009303BC">
              <w:rPr>
                <w:spacing w:val="-3"/>
                <w:lang w:val="es-EC"/>
              </w:rPr>
              <w:t xml:space="preserve"> </w:t>
            </w:r>
            <w:r w:rsidRPr="009303BC">
              <w:rPr>
                <w:spacing w:val="-3"/>
                <w:lang w:val="es-EC"/>
              </w:rPr>
              <w:t>Préstamo</w:t>
            </w:r>
            <w:r w:rsidR="00FF2564" w:rsidRPr="009303BC">
              <w:rPr>
                <w:spacing w:val="-3"/>
                <w:lang w:val="es-EC"/>
              </w:rPr>
              <w:t xml:space="preserve"> o el Crédito</w:t>
            </w:r>
            <w:r w:rsidRPr="009303BC">
              <w:rPr>
                <w:spacing w:val="-3"/>
                <w:lang w:val="es-EC"/>
              </w:rPr>
              <w:t>,</w:t>
            </w:r>
            <w:r w:rsidR="007D17DD" w:rsidRPr="009303BC">
              <w:rPr>
                <w:spacing w:val="-3"/>
                <w:lang w:val="es-EC"/>
              </w:rPr>
              <w:t xml:space="preserve"> </w:t>
            </w:r>
            <w:r w:rsidRPr="009303BC">
              <w:rPr>
                <w:spacing w:val="-3"/>
                <w:lang w:val="es-EC"/>
              </w:rPr>
              <w:t>parte</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cual</w:t>
            </w:r>
            <w:r w:rsidR="007D17DD" w:rsidRPr="009303BC">
              <w:rPr>
                <w:spacing w:val="-3"/>
                <w:lang w:val="es-EC"/>
              </w:rPr>
              <w:t xml:space="preserve"> </w:t>
            </w:r>
            <w:r w:rsidRPr="009303BC">
              <w:rPr>
                <w:spacing w:val="-3"/>
                <w:lang w:val="es-EC"/>
              </w:rPr>
              <w:t>se</w:t>
            </w:r>
            <w:r w:rsidR="007D17DD" w:rsidRPr="009303BC">
              <w:rPr>
                <w:spacing w:val="-3"/>
                <w:lang w:val="es-EC"/>
              </w:rPr>
              <w:t xml:space="preserve"> </w:t>
            </w:r>
            <w:r w:rsidRPr="009303BC">
              <w:rPr>
                <w:spacing w:val="-3"/>
                <w:lang w:val="es-EC"/>
              </w:rPr>
              <w:t>destinaba</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pagar</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p>
          <w:p w14:paraId="3FBEE8FC" w14:textId="2568E19D" w:rsidR="001377B0" w:rsidRPr="009303BC" w:rsidRDefault="001377B0" w:rsidP="00E87EC3">
            <w:pPr>
              <w:numPr>
                <w:ilvl w:val="2"/>
                <w:numId w:val="15"/>
              </w:numPr>
              <w:suppressAutoHyphens/>
              <w:spacing w:after="200"/>
              <w:ind w:hanging="409"/>
              <w:jc w:val="both"/>
              <w:rPr>
                <w:spacing w:val="-3"/>
                <w:lang w:val="es-EC"/>
              </w:rPr>
            </w:pPr>
            <w:r w:rsidRPr="009303BC">
              <w:rPr>
                <w:spacing w:val="-3"/>
                <w:lang w:val="es-EC"/>
              </w:rPr>
              <w:lastRenderedPageBreak/>
              <w:t>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007B342A" w:rsidRPr="009303BC">
              <w:rPr>
                <w:spacing w:val="-3"/>
                <w:lang w:val="es-EC"/>
              </w:rPr>
              <w:t>está</w:t>
            </w:r>
            <w:r w:rsidR="007D17DD" w:rsidRPr="009303BC">
              <w:rPr>
                <w:spacing w:val="-3"/>
                <w:lang w:val="es-EC"/>
              </w:rPr>
              <w:t xml:space="preserve"> </w:t>
            </w:r>
            <w:r w:rsidRPr="009303BC">
              <w:rPr>
                <w:spacing w:val="-3"/>
                <w:lang w:val="es-EC"/>
              </w:rPr>
              <w:t>obligado</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notificar</w:t>
            </w:r>
            <w:r w:rsidR="007D17DD" w:rsidRPr="009303BC">
              <w:rPr>
                <w:spacing w:val="-3"/>
                <w:lang w:val="es-EC"/>
              </w:rPr>
              <w:t xml:space="preserve"> </w:t>
            </w:r>
            <w:r w:rsidRPr="009303BC">
              <w:rPr>
                <w:spacing w:val="-3"/>
                <w:lang w:val="es-EC"/>
              </w:rPr>
              <w:t>al</w:t>
            </w:r>
            <w:r w:rsidR="007D17DD" w:rsidRPr="009303BC">
              <w:rPr>
                <w:spacing w:val="-3"/>
                <w:lang w:val="es-EC"/>
              </w:rPr>
              <w:t xml:space="preserve"> </w:t>
            </w:r>
            <w:r w:rsidRPr="009303BC">
              <w:rPr>
                <w:spacing w:val="-3"/>
                <w:lang w:val="es-EC"/>
              </w:rPr>
              <w:t>Contratista</w:t>
            </w:r>
            <w:r w:rsidR="007D17DD" w:rsidRPr="009303BC">
              <w:rPr>
                <w:spacing w:val="-3"/>
                <w:lang w:val="es-EC"/>
              </w:rPr>
              <w:t xml:space="preserve"> </w:t>
            </w:r>
            <w:r w:rsidRPr="009303BC">
              <w:rPr>
                <w:spacing w:val="-3"/>
                <w:lang w:val="es-EC"/>
              </w:rPr>
              <w:t>sobre</w:t>
            </w:r>
            <w:r w:rsidR="007D17DD" w:rsidRPr="009303BC">
              <w:rPr>
                <w:spacing w:val="-3"/>
                <w:lang w:val="es-EC"/>
              </w:rPr>
              <w:t xml:space="preserve"> </w:t>
            </w:r>
            <w:r w:rsidRPr="009303BC">
              <w:rPr>
                <w:spacing w:val="-3"/>
                <w:lang w:val="es-EC"/>
              </w:rPr>
              <w:t>dicha</w:t>
            </w:r>
            <w:r w:rsidR="007D17DD" w:rsidRPr="009303BC">
              <w:rPr>
                <w:spacing w:val="-3"/>
                <w:lang w:val="es-EC"/>
              </w:rPr>
              <w:t xml:space="preserve"> </w:t>
            </w:r>
            <w:r w:rsidRPr="009303BC">
              <w:rPr>
                <w:spacing w:val="-3"/>
                <w:lang w:val="es-EC"/>
              </w:rPr>
              <w:t>suspensión</w:t>
            </w:r>
            <w:r w:rsidR="007D17DD" w:rsidRPr="009303BC">
              <w:rPr>
                <w:spacing w:val="-3"/>
                <w:lang w:val="es-EC"/>
              </w:rPr>
              <w:t xml:space="preserve"> </w:t>
            </w:r>
            <w:r w:rsidRPr="009303BC">
              <w:rPr>
                <w:spacing w:val="-3"/>
                <w:lang w:val="es-EC"/>
              </w:rPr>
              <w:t>en</w:t>
            </w:r>
            <w:r w:rsidR="007D17DD" w:rsidRPr="009303BC">
              <w:rPr>
                <w:spacing w:val="-3"/>
                <w:lang w:val="es-EC"/>
              </w:rPr>
              <w:t xml:space="preserve"> </w:t>
            </w:r>
            <w:r w:rsidRPr="009303BC">
              <w:rPr>
                <w:spacing w:val="-3"/>
                <w:lang w:val="es-EC"/>
              </w:rPr>
              <w:t>un</w:t>
            </w:r>
            <w:r w:rsidR="007D17DD" w:rsidRPr="009303BC">
              <w:rPr>
                <w:spacing w:val="-3"/>
                <w:lang w:val="es-EC"/>
              </w:rPr>
              <w:t xml:space="preserve"> </w:t>
            </w:r>
            <w:r w:rsidRPr="009303BC">
              <w:rPr>
                <w:spacing w:val="-3"/>
                <w:lang w:val="es-EC"/>
              </w:rPr>
              <w:t>plazo</w:t>
            </w:r>
            <w:r w:rsidR="007D17DD" w:rsidRPr="009303BC">
              <w:rPr>
                <w:spacing w:val="-3"/>
                <w:lang w:val="es-EC"/>
              </w:rPr>
              <w:t xml:space="preserve"> </w:t>
            </w:r>
            <w:r w:rsidRPr="009303BC">
              <w:rPr>
                <w:spacing w:val="-3"/>
                <w:lang w:val="es-EC"/>
              </w:rPr>
              <w:t>no</w:t>
            </w:r>
            <w:r w:rsidR="007D17DD" w:rsidRPr="009303BC">
              <w:rPr>
                <w:spacing w:val="-3"/>
                <w:lang w:val="es-EC"/>
              </w:rPr>
              <w:t xml:space="preserve"> </w:t>
            </w:r>
            <w:r w:rsidRPr="009303BC">
              <w:rPr>
                <w:spacing w:val="-3"/>
                <w:lang w:val="es-EC"/>
              </w:rPr>
              <w:t>mayor</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009D6427" w:rsidRPr="009303BC">
              <w:rPr>
                <w:spacing w:val="-3"/>
                <w:lang w:val="es-EC"/>
              </w:rPr>
              <w:t>siete (7)</w:t>
            </w:r>
            <w:r w:rsidR="007D17DD" w:rsidRPr="009303BC">
              <w:rPr>
                <w:spacing w:val="-3"/>
                <w:lang w:val="es-EC"/>
              </w:rPr>
              <w:t xml:space="preserve"> </w:t>
            </w:r>
            <w:r w:rsidRPr="009303BC">
              <w:rPr>
                <w:spacing w:val="-3"/>
                <w:lang w:val="es-EC"/>
              </w:rPr>
              <w:t>días</w:t>
            </w:r>
            <w:r w:rsidR="007D17DD" w:rsidRPr="009303BC">
              <w:rPr>
                <w:spacing w:val="-3"/>
                <w:lang w:val="es-EC"/>
              </w:rPr>
              <w:t xml:space="preserve"> </w:t>
            </w:r>
            <w:r w:rsidRPr="009303BC">
              <w:rPr>
                <w:spacing w:val="-3"/>
                <w:lang w:val="es-EC"/>
              </w:rPr>
              <w:t>contados</w:t>
            </w:r>
            <w:r w:rsidR="007D17DD" w:rsidRPr="009303BC">
              <w:rPr>
                <w:spacing w:val="-3"/>
                <w:lang w:val="es-EC"/>
              </w:rPr>
              <w:t xml:space="preserve"> </w:t>
            </w:r>
            <w:r w:rsidRPr="009303BC">
              <w:rPr>
                <w:spacing w:val="-3"/>
                <w:lang w:val="es-EC"/>
              </w:rPr>
              <w:t>a</w:t>
            </w:r>
            <w:r w:rsidR="007D17DD" w:rsidRPr="009303BC">
              <w:rPr>
                <w:spacing w:val="-3"/>
                <w:lang w:val="es-EC"/>
              </w:rPr>
              <w:t xml:space="preserve"> </w:t>
            </w:r>
            <w:r w:rsidRPr="009303BC">
              <w:rPr>
                <w:spacing w:val="-3"/>
                <w:lang w:val="es-EC"/>
              </w:rPr>
              <w:t>partir</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fecha</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recepción</w:t>
            </w:r>
            <w:r w:rsidR="007D17DD" w:rsidRPr="009303BC">
              <w:rPr>
                <w:spacing w:val="-3"/>
                <w:lang w:val="es-EC"/>
              </w:rPr>
              <w:t xml:space="preserve"> </w:t>
            </w:r>
            <w:r w:rsidRPr="009303BC">
              <w:rPr>
                <w:spacing w:val="-3"/>
                <w:lang w:val="es-EC"/>
              </w:rPr>
              <w:t>por</w:t>
            </w:r>
            <w:r w:rsidR="007D17DD" w:rsidRPr="009303BC">
              <w:rPr>
                <w:spacing w:val="-3"/>
                <w:lang w:val="es-EC"/>
              </w:rPr>
              <w:t xml:space="preserve"> </w:t>
            </w:r>
            <w:r w:rsidRPr="009303BC">
              <w:rPr>
                <w:spacing w:val="-3"/>
                <w:lang w:val="es-EC"/>
              </w:rPr>
              <w:t>parte</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Contratante</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la</w:t>
            </w:r>
            <w:r w:rsidR="007D17DD" w:rsidRPr="009303BC">
              <w:rPr>
                <w:spacing w:val="-3"/>
                <w:lang w:val="es-EC"/>
              </w:rPr>
              <w:t xml:space="preserve"> </w:t>
            </w:r>
            <w:r w:rsidRPr="009303BC">
              <w:rPr>
                <w:spacing w:val="-3"/>
                <w:lang w:val="es-EC"/>
              </w:rPr>
              <w:t>notificación</w:t>
            </w:r>
            <w:r w:rsidR="007D17DD" w:rsidRPr="009303BC">
              <w:rPr>
                <w:spacing w:val="-3"/>
                <w:lang w:val="es-EC"/>
              </w:rPr>
              <w:t xml:space="preserve"> </w:t>
            </w:r>
            <w:r w:rsidRPr="009303BC">
              <w:rPr>
                <w:spacing w:val="-3"/>
                <w:lang w:val="es-EC"/>
              </w:rPr>
              <w:t>de</w:t>
            </w:r>
            <w:r w:rsidR="007D17DD" w:rsidRPr="009303BC">
              <w:rPr>
                <w:spacing w:val="-3"/>
                <w:lang w:val="es-EC"/>
              </w:rPr>
              <w:t xml:space="preserve"> </w:t>
            </w:r>
            <w:r w:rsidRPr="009303BC">
              <w:rPr>
                <w:spacing w:val="-3"/>
                <w:lang w:val="es-EC"/>
              </w:rPr>
              <w:t>suspensión</w:t>
            </w:r>
            <w:r w:rsidR="007D17DD" w:rsidRPr="009303BC">
              <w:rPr>
                <w:spacing w:val="-3"/>
                <w:lang w:val="es-EC"/>
              </w:rPr>
              <w:t xml:space="preserve"> </w:t>
            </w:r>
            <w:r w:rsidRPr="009303BC">
              <w:rPr>
                <w:spacing w:val="-3"/>
                <w:lang w:val="es-EC"/>
              </w:rPr>
              <w:t>del</w:t>
            </w:r>
            <w:r w:rsidR="007D17DD" w:rsidRPr="009303BC">
              <w:rPr>
                <w:spacing w:val="-3"/>
                <w:lang w:val="es-EC"/>
              </w:rPr>
              <w:t xml:space="preserve"> </w:t>
            </w:r>
            <w:r w:rsidRPr="009303BC">
              <w:rPr>
                <w:spacing w:val="-3"/>
                <w:lang w:val="es-EC"/>
              </w:rPr>
              <w:t>Banco</w:t>
            </w:r>
            <w:r w:rsidR="007D17DD" w:rsidRPr="009303BC">
              <w:rPr>
                <w:spacing w:val="-3"/>
                <w:lang w:val="es-EC"/>
              </w:rPr>
              <w:t xml:space="preserve"> </w:t>
            </w:r>
          </w:p>
          <w:p w14:paraId="19FCEF47" w14:textId="6E3BFD29" w:rsidR="001377B0" w:rsidRPr="009303BC" w:rsidRDefault="001377B0" w:rsidP="00A62508">
            <w:pPr>
              <w:pStyle w:val="Outline"/>
              <w:tabs>
                <w:tab w:val="num" w:pos="1152"/>
              </w:tabs>
              <w:spacing w:before="0" w:after="200"/>
              <w:ind w:left="1152" w:hanging="409"/>
              <w:jc w:val="both"/>
              <w:rPr>
                <w:kern w:val="0"/>
                <w:lang w:val="es-EC"/>
              </w:rPr>
            </w:pPr>
            <w:r w:rsidRPr="009303BC">
              <w:rPr>
                <w:spacing w:val="-3"/>
                <w:lang w:val="es-EC"/>
              </w:rPr>
              <w:t>(b)</w:t>
            </w:r>
            <w:r w:rsidRPr="009303BC">
              <w:rPr>
                <w:spacing w:val="-3"/>
                <w:lang w:val="es-EC"/>
              </w:rPr>
              <w:tab/>
            </w:r>
            <w:r w:rsidR="00560235" w:rsidRPr="009303BC">
              <w:rPr>
                <w:spacing w:val="-3"/>
                <w:lang w:val="es-EC"/>
              </w:rPr>
              <w:t>Si el Contratista no ha recibido algunas sumas que se le adeudan dentro del periodo de veintiocho (28) días para efectuar los pagos, establecido en la Subcláusula 43.1 de las CGC, el Contratista podrá emitir inmediatamente una notificación para terminar el Contrato en el plazo de catorce (14) días.</w:t>
            </w:r>
          </w:p>
        </w:tc>
      </w:tr>
      <w:tr w:rsidR="001377B0" w:rsidRPr="009303BC" w14:paraId="05F59D92" w14:textId="77777777" w:rsidTr="006A77E6">
        <w:tc>
          <w:tcPr>
            <w:tcW w:w="2127" w:type="dxa"/>
          </w:tcPr>
          <w:p w14:paraId="62EA582C" w14:textId="5CF80F80" w:rsidR="001377B0" w:rsidRPr="009303BC" w:rsidRDefault="001377B0" w:rsidP="003F79AA">
            <w:pPr>
              <w:pStyle w:val="SectionVHeading3"/>
              <w:rPr>
                <w:lang w:val="es-EC"/>
              </w:rPr>
            </w:pPr>
            <w:bookmarkStart w:id="242" w:name="_Toc399832306"/>
            <w:r w:rsidRPr="009303BC">
              <w:rPr>
                <w:lang w:val="es-EC"/>
              </w:rPr>
              <w:lastRenderedPageBreak/>
              <w:t>65.</w:t>
            </w:r>
            <w:r w:rsidR="000E4E93" w:rsidRPr="009303BC">
              <w:rPr>
                <w:spacing w:val="-3"/>
                <w:lang w:val="es-EC"/>
              </w:rPr>
              <w:tab/>
            </w:r>
            <w:r w:rsidRPr="009303BC">
              <w:rPr>
                <w:lang w:val="es-EC"/>
              </w:rPr>
              <w:t>Elegibilidad</w:t>
            </w:r>
            <w:bookmarkEnd w:id="242"/>
          </w:p>
        </w:tc>
        <w:tc>
          <w:tcPr>
            <w:tcW w:w="6929" w:type="dxa"/>
          </w:tcPr>
          <w:p w14:paraId="78B815CF" w14:textId="2746AE00" w:rsidR="00E02395" w:rsidRPr="009303BC" w:rsidRDefault="001377B0" w:rsidP="00E02395">
            <w:pPr>
              <w:spacing w:after="200"/>
              <w:ind w:left="612" w:hanging="576"/>
              <w:jc w:val="both"/>
              <w:rPr>
                <w:lang w:val="es-EC"/>
              </w:rPr>
            </w:pPr>
            <w:r w:rsidRPr="009303BC">
              <w:rPr>
                <w:lang w:val="es-EC"/>
              </w:rPr>
              <w:t>65.1</w:t>
            </w:r>
            <w:r w:rsidR="000E4E93" w:rsidRPr="009303BC">
              <w:rPr>
                <w:spacing w:val="-3"/>
                <w:lang w:val="es-EC"/>
              </w:rPr>
              <w:tab/>
            </w:r>
            <w:r w:rsidR="00E02395" w:rsidRPr="009303BC">
              <w:rPr>
                <w:lang w:val="es-EC"/>
              </w:rPr>
              <w:t>El Contratista y sus Subcontratistas deberán ser originarios de países miembros del Banco. Se considera que un Contratista o Subcontratista tiene la nacionalidad de un país elegible si cumple con los siguientes requisitos:</w:t>
            </w:r>
          </w:p>
          <w:p w14:paraId="49299B16" w14:textId="77777777" w:rsidR="00E02395" w:rsidRPr="009303BC" w:rsidRDefault="00E02395" w:rsidP="00E87EC3">
            <w:pPr>
              <w:numPr>
                <w:ilvl w:val="2"/>
                <w:numId w:val="11"/>
              </w:numPr>
              <w:tabs>
                <w:tab w:val="left" w:pos="1152"/>
              </w:tabs>
              <w:spacing w:after="200"/>
              <w:ind w:left="1152" w:hanging="409"/>
              <w:jc w:val="both"/>
              <w:rPr>
                <w:lang w:val="es-EC"/>
              </w:rPr>
            </w:pPr>
            <w:r w:rsidRPr="009303BC">
              <w:rPr>
                <w:b/>
                <w:lang w:val="es-EC"/>
              </w:rPr>
              <w:t xml:space="preserve">un individuo </w:t>
            </w:r>
            <w:r w:rsidRPr="009303BC">
              <w:rPr>
                <w:lang w:val="es-EC"/>
              </w:rPr>
              <w:t>se considera nacional de un país miembro del Banco si cumple con cualquiera de los siguientes requisitos:</w:t>
            </w:r>
          </w:p>
          <w:p w14:paraId="5C2F829E" w14:textId="77777777" w:rsidR="00E02395" w:rsidRPr="009303BC" w:rsidRDefault="00E02395" w:rsidP="00E87EC3">
            <w:pPr>
              <w:numPr>
                <w:ilvl w:val="0"/>
                <w:numId w:val="14"/>
              </w:numPr>
              <w:tabs>
                <w:tab w:val="clear" w:pos="1800"/>
                <w:tab w:val="num" w:pos="1747"/>
                <w:tab w:val="left" w:pos="2052"/>
              </w:tabs>
              <w:spacing w:after="200"/>
              <w:ind w:left="2052" w:hanging="539"/>
              <w:jc w:val="both"/>
              <w:rPr>
                <w:lang w:val="es-EC"/>
              </w:rPr>
            </w:pPr>
            <w:r w:rsidRPr="009303BC">
              <w:rPr>
                <w:lang w:val="es-EC"/>
              </w:rPr>
              <w:t>es ciudadano de un país miembro; o</w:t>
            </w:r>
          </w:p>
          <w:p w14:paraId="25B2C942" w14:textId="77777777" w:rsidR="00E02395" w:rsidRPr="009303BC" w:rsidRDefault="00E02395" w:rsidP="00E87EC3">
            <w:pPr>
              <w:numPr>
                <w:ilvl w:val="0"/>
                <w:numId w:val="14"/>
              </w:numPr>
              <w:tabs>
                <w:tab w:val="left" w:pos="1889"/>
              </w:tabs>
              <w:spacing w:after="200"/>
              <w:ind w:left="1747" w:hanging="234"/>
              <w:jc w:val="both"/>
              <w:rPr>
                <w:lang w:val="es-EC"/>
              </w:rPr>
            </w:pPr>
            <w:r w:rsidRPr="009303BC">
              <w:rPr>
                <w:lang w:val="es-EC"/>
              </w:rPr>
              <w:t xml:space="preserve">ha establecido su domicilio en un país miembro como residente </w:t>
            </w:r>
            <w:r w:rsidRPr="009303BC">
              <w:rPr>
                <w:i/>
                <w:lang w:val="es-EC"/>
              </w:rPr>
              <w:t xml:space="preserve">“bona fide” </w:t>
            </w:r>
            <w:r w:rsidRPr="009303BC">
              <w:rPr>
                <w:lang w:val="es-EC"/>
              </w:rPr>
              <w:t>y está legalmente facultado para trabajar en el país de domicilio.</w:t>
            </w:r>
          </w:p>
          <w:p w14:paraId="56DFA4FE" w14:textId="77777777" w:rsidR="00E02395" w:rsidRPr="009303BC" w:rsidRDefault="00E02395" w:rsidP="00E87EC3">
            <w:pPr>
              <w:numPr>
                <w:ilvl w:val="2"/>
                <w:numId w:val="11"/>
              </w:numPr>
              <w:tabs>
                <w:tab w:val="left" w:pos="1152"/>
              </w:tabs>
              <w:spacing w:after="200"/>
              <w:ind w:left="1152" w:hanging="409"/>
              <w:jc w:val="both"/>
              <w:rPr>
                <w:lang w:val="es-EC"/>
              </w:rPr>
            </w:pPr>
            <w:r w:rsidRPr="009303BC">
              <w:rPr>
                <w:b/>
                <w:lang w:val="es-EC"/>
              </w:rPr>
              <w:t>una empresa</w:t>
            </w:r>
            <w:r w:rsidRPr="009303BC">
              <w:rPr>
                <w:lang w:val="es-EC"/>
              </w:rPr>
              <w:t xml:space="preserve"> tiene la nacionalidad de un país miembro si satisface los dos siguientes requisitos:</w:t>
            </w:r>
          </w:p>
          <w:p w14:paraId="5CC99111" w14:textId="77777777" w:rsidR="00E02395" w:rsidRPr="009303BC" w:rsidRDefault="00E02395" w:rsidP="00E87EC3">
            <w:pPr>
              <w:numPr>
                <w:ilvl w:val="2"/>
                <w:numId w:val="13"/>
              </w:numPr>
              <w:tabs>
                <w:tab w:val="num" w:pos="1877"/>
              </w:tabs>
              <w:ind w:left="1735" w:hanging="141"/>
              <w:jc w:val="both"/>
              <w:rPr>
                <w:lang w:val="es-EC"/>
              </w:rPr>
            </w:pPr>
            <w:r w:rsidRPr="009303BC">
              <w:rPr>
                <w:lang w:val="es-EC"/>
              </w:rPr>
              <w:t>esta legalmente constituida o incorporada conforme a las leyes de un país miembro del Banco; y</w:t>
            </w:r>
          </w:p>
          <w:p w14:paraId="415C3E67" w14:textId="3BCF2F7D" w:rsidR="001377B0" w:rsidRPr="009303BC" w:rsidRDefault="00E02395" w:rsidP="00E87EC3">
            <w:pPr>
              <w:numPr>
                <w:ilvl w:val="2"/>
                <w:numId w:val="13"/>
              </w:numPr>
              <w:tabs>
                <w:tab w:val="num" w:pos="1877"/>
              </w:tabs>
              <w:spacing w:after="200"/>
              <w:ind w:left="1735" w:hanging="141"/>
              <w:jc w:val="both"/>
              <w:rPr>
                <w:lang w:val="es-EC"/>
              </w:rPr>
            </w:pPr>
            <w:r w:rsidRPr="009303BC">
              <w:rPr>
                <w:lang w:val="es-EC"/>
              </w:rPr>
              <w:t>más del cincuenta por ciento (50%) del capital de la empresa es de propiedad de individuos o empresas de países miembros del Banco</w:t>
            </w:r>
            <w:r w:rsidR="001377B0" w:rsidRPr="009303BC">
              <w:rPr>
                <w:lang w:val="es-EC"/>
              </w:rPr>
              <w:t>.</w:t>
            </w:r>
          </w:p>
          <w:p w14:paraId="0AD2D15C" w14:textId="066F02BE" w:rsidR="001377B0" w:rsidRPr="009303BC" w:rsidRDefault="001377B0" w:rsidP="00726469">
            <w:pPr>
              <w:spacing w:after="200"/>
              <w:ind w:left="612" w:hanging="576"/>
              <w:jc w:val="both"/>
              <w:rPr>
                <w:lang w:val="es-EC"/>
              </w:rPr>
            </w:pPr>
            <w:r w:rsidRPr="009303BC">
              <w:rPr>
                <w:lang w:val="es-EC"/>
              </w:rPr>
              <w:t>65.2</w:t>
            </w:r>
            <w:r w:rsidR="005467BC" w:rsidRPr="009303BC">
              <w:rPr>
                <w:spacing w:val="-3"/>
                <w:lang w:val="es-EC"/>
              </w:rPr>
              <w:tab/>
            </w:r>
            <w:r w:rsidRPr="009303BC">
              <w:rPr>
                <w:lang w:val="es-EC"/>
              </w:rPr>
              <w:t>Todos</w:t>
            </w:r>
            <w:r w:rsidR="007D17DD" w:rsidRPr="009303BC">
              <w:rPr>
                <w:lang w:val="es-EC"/>
              </w:rPr>
              <w:t xml:space="preserve"> </w:t>
            </w:r>
            <w:r w:rsidRPr="009303BC">
              <w:rPr>
                <w:lang w:val="es-EC"/>
              </w:rPr>
              <w:t>los</w:t>
            </w:r>
            <w:r w:rsidR="007D17DD" w:rsidRPr="009303BC">
              <w:rPr>
                <w:lang w:val="es-EC"/>
              </w:rPr>
              <w:t xml:space="preserve"> </w:t>
            </w:r>
            <w:r w:rsidR="00A12505" w:rsidRPr="009303BC">
              <w:rPr>
                <w:lang w:val="es-EC"/>
              </w:rPr>
              <w:t xml:space="preserve">miembros </w:t>
            </w:r>
            <w:r w:rsidRPr="009303BC">
              <w:rPr>
                <w:lang w:val="es-EC"/>
              </w:rPr>
              <w:t>de</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asociación</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participación,</w:t>
            </w:r>
            <w:r w:rsidR="007D17DD" w:rsidRPr="009303BC">
              <w:rPr>
                <w:lang w:val="es-EC"/>
              </w:rPr>
              <w:t xml:space="preserve"> </w:t>
            </w:r>
            <w:r w:rsidRPr="009303BC">
              <w:rPr>
                <w:lang w:val="es-EC"/>
              </w:rPr>
              <w:t>consorcio</w:t>
            </w:r>
            <w:r w:rsidR="007D17DD" w:rsidRPr="009303BC">
              <w:rPr>
                <w:lang w:val="es-EC"/>
              </w:rPr>
              <w:t xml:space="preserve"> </w:t>
            </w:r>
            <w:r w:rsidRPr="009303BC">
              <w:rPr>
                <w:lang w:val="es-EC"/>
              </w:rPr>
              <w:t>o</w:t>
            </w:r>
            <w:r w:rsidR="007D17DD" w:rsidRPr="009303BC">
              <w:rPr>
                <w:lang w:val="es-EC"/>
              </w:rPr>
              <w:t xml:space="preserve"> </w:t>
            </w:r>
            <w:r w:rsidRPr="009303BC">
              <w:rPr>
                <w:lang w:val="es-EC"/>
              </w:rPr>
              <w:t>asociación</w:t>
            </w:r>
            <w:r w:rsidR="007D17DD" w:rsidRPr="009303BC">
              <w:rPr>
                <w:lang w:val="es-EC"/>
              </w:rPr>
              <w:t xml:space="preserve"> </w:t>
            </w:r>
            <w:r w:rsidRPr="009303BC">
              <w:rPr>
                <w:lang w:val="es-EC"/>
              </w:rPr>
              <w:t>(APCA)</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responsabilidad</w:t>
            </w:r>
            <w:r w:rsidR="007D17DD" w:rsidRPr="009303BC">
              <w:rPr>
                <w:lang w:val="es-EC"/>
              </w:rPr>
              <w:t xml:space="preserve"> </w:t>
            </w:r>
            <w:r w:rsidR="00657055" w:rsidRPr="009303BC">
              <w:rPr>
                <w:lang w:val="es-EC"/>
              </w:rPr>
              <w:t>conjunta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solidaria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todos</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subcontratistas</w:t>
            </w:r>
            <w:r w:rsidR="007D17DD" w:rsidRPr="009303BC">
              <w:rPr>
                <w:lang w:val="es-EC"/>
              </w:rPr>
              <w:t xml:space="preserve"> </w:t>
            </w:r>
            <w:r w:rsidRPr="009303BC">
              <w:rPr>
                <w:lang w:val="es-EC"/>
              </w:rPr>
              <w:t>deben</w:t>
            </w:r>
            <w:r w:rsidR="007D17DD" w:rsidRPr="009303BC">
              <w:rPr>
                <w:lang w:val="es-EC"/>
              </w:rPr>
              <w:t xml:space="preserve"> </w:t>
            </w:r>
            <w:r w:rsidRPr="009303BC">
              <w:rPr>
                <w:lang w:val="es-EC"/>
              </w:rPr>
              <w:t>cumplir</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requisitos</w:t>
            </w:r>
            <w:r w:rsidR="007D17DD" w:rsidRPr="009303BC">
              <w:rPr>
                <w:lang w:val="es-EC"/>
              </w:rPr>
              <w:t xml:space="preserve"> </w:t>
            </w:r>
            <w:r w:rsidRPr="009303BC">
              <w:rPr>
                <w:lang w:val="es-EC"/>
              </w:rPr>
              <w:t>arriba</w:t>
            </w:r>
            <w:r w:rsidR="007D17DD" w:rsidRPr="009303BC">
              <w:rPr>
                <w:lang w:val="es-EC"/>
              </w:rPr>
              <w:t xml:space="preserve"> </w:t>
            </w:r>
            <w:r w:rsidRPr="009303BC">
              <w:rPr>
                <w:lang w:val="es-EC"/>
              </w:rPr>
              <w:t>establecidos.</w:t>
            </w:r>
          </w:p>
          <w:p w14:paraId="744E96A1" w14:textId="3FF354E1" w:rsidR="001377B0" w:rsidRPr="009303BC" w:rsidRDefault="001377B0" w:rsidP="00726469">
            <w:pPr>
              <w:spacing w:after="200"/>
              <w:ind w:left="612" w:hanging="576"/>
              <w:jc w:val="both"/>
              <w:rPr>
                <w:lang w:val="es-EC"/>
              </w:rPr>
            </w:pPr>
            <w:r w:rsidRPr="009303BC">
              <w:rPr>
                <w:lang w:val="es-EC"/>
              </w:rPr>
              <w:t>65.3</w:t>
            </w:r>
            <w:r w:rsidRPr="009303BC">
              <w:rPr>
                <w:lang w:val="es-EC"/>
              </w:rPr>
              <w:tab/>
              <w:t>En</w:t>
            </w:r>
            <w:r w:rsidR="007D17DD" w:rsidRPr="009303BC">
              <w:rPr>
                <w:lang w:val="es-EC"/>
              </w:rPr>
              <w:t xml:space="preserve"> </w:t>
            </w:r>
            <w:r w:rsidRPr="009303BC">
              <w:rPr>
                <w:lang w:val="es-EC"/>
              </w:rPr>
              <w:t>caso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Bienes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Servicios</w:t>
            </w:r>
            <w:r w:rsidR="007D17DD" w:rsidRPr="009303BC">
              <w:rPr>
                <w:lang w:val="es-EC"/>
              </w:rPr>
              <w:t xml:space="preserve"> </w:t>
            </w:r>
            <w:r w:rsidRPr="009303BC">
              <w:rPr>
                <w:lang w:val="es-EC"/>
              </w:rPr>
              <w:t>Conexos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hayan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suministrarse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conformidad</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y</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sean</w:t>
            </w:r>
            <w:r w:rsidR="007D17DD" w:rsidRPr="009303BC">
              <w:rPr>
                <w:lang w:val="es-EC"/>
              </w:rPr>
              <w:t xml:space="preserve"> </w:t>
            </w:r>
            <w:r w:rsidRPr="009303BC">
              <w:rPr>
                <w:lang w:val="es-EC"/>
              </w:rPr>
              <w:t>financiados</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Banco</w:t>
            </w:r>
            <w:r w:rsidR="007D17DD" w:rsidRPr="009303BC">
              <w:rPr>
                <w:lang w:val="es-EC"/>
              </w:rPr>
              <w:t xml:space="preserve"> </w:t>
            </w:r>
            <w:r w:rsidRPr="009303BC">
              <w:rPr>
                <w:lang w:val="es-EC"/>
              </w:rPr>
              <w:t>deben</w:t>
            </w:r>
            <w:r w:rsidR="007D17DD" w:rsidRPr="009303BC">
              <w:rPr>
                <w:lang w:val="es-EC"/>
              </w:rPr>
              <w:t xml:space="preserve"> </w:t>
            </w:r>
            <w:r w:rsidRPr="009303BC">
              <w:rPr>
                <w:lang w:val="es-EC"/>
              </w:rPr>
              <w:t>tener</w:t>
            </w:r>
            <w:r w:rsidR="007D17DD" w:rsidRPr="009303BC">
              <w:rPr>
                <w:lang w:val="es-EC"/>
              </w:rPr>
              <w:t xml:space="preserve"> </w:t>
            </w:r>
            <w:r w:rsidRPr="009303BC">
              <w:rPr>
                <w:lang w:val="es-EC"/>
              </w:rPr>
              <w:t>su</w:t>
            </w:r>
            <w:r w:rsidR="007D17DD" w:rsidRPr="009303BC">
              <w:rPr>
                <w:lang w:val="es-EC"/>
              </w:rPr>
              <w:t xml:space="preserve"> </w:t>
            </w:r>
            <w:r w:rsidRPr="009303BC">
              <w:rPr>
                <w:lang w:val="es-EC"/>
              </w:rPr>
              <w:t>origen</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cualquier</w:t>
            </w:r>
            <w:r w:rsidR="007D17DD" w:rsidRPr="009303BC">
              <w:rPr>
                <w:lang w:val="es-EC"/>
              </w:rPr>
              <w:t xml:space="preserve"> </w:t>
            </w:r>
            <w:r w:rsidRPr="009303BC">
              <w:rPr>
                <w:lang w:val="es-EC"/>
              </w:rPr>
              <w:t>país</w:t>
            </w:r>
            <w:r w:rsidR="007D17DD" w:rsidRPr="009303BC">
              <w:rPr>
                <w:lang w:val="es-EC"/>
              </w:rPr>
              <w:t xml:space="preserve"> </w:t>
            </w:r>
            <w:r w:rsidRPr="009303BC">
              <w:rPr>
                <w:lang w:val="es-EC"/>
              </w:rPr>
              <w:t>miembro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Banco.</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bienes</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originan</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un</w:t>
            </w:r>
            <w:r w:rsidR="007D17DD" w:rsidRPr="009303BC">
              <w:rPr>
                <w:lang w:val="es-EC"/>
              </w:rPr>
              <w:t xml:space="preserve"> </w:t>
            </w:r>
            <w:r w:rsidRPr="009303BC">
              <w:rPr>
                <w:lang w:val="es-EC"/>
              </w:rPr>
              <w:t>país</w:t>
            </w:r>
            <w:r w:rsidR="007D17DD" w:rsidRPr="009303BC">
              <w:rPr>
                <w:lang w:val="es-EC"/>
              </w:rPr>
              <w:t xml:space="preserve"> </w:t>
            </w:r>
            <w:r w:rsidRPr="009303BC">
              <w:rPr>
                <w:lang w:val="es-EC"/>
              </w:rPr>
              <w:t>miembro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Banco</w:t>
            </w:r>
            <w:r w:rsidR="007D17DD" w:rsidRPr="009303BC">
              <w:rPr>
                <w:lang w:val="es-EC"/>
              </w:rPr>
              <w:t xml:space="preserve"> </w:t>
            </w:r>
            <w:r w:rsidRPr="009303BC">
              <w:rPr>
                <w:lang w:val="es-EC"/>
              </w:rPr>
              <w:t>si</w:t>
            </w:r>
            <w:r w:rsidR="007D17DD" w:rsidRPr="009303BC">
              <w:rPr>
                <w:lang w:val="es-EC"/>
              </w:rPr>
              <w:t xml:space="preserve"> </w:t>
            </w:r>
            <w:r w:rsidRPr="009303BC">
              <w:rPr>
                <w:lang w:val="es-EC"/>
              </w:rPr>
              <w:t>han</w:t>
            </w:r>
            <w:r w:rsidR="007D17DD" w:rsidRPr="009303BC">
              <w:rPr>
                <w:lang w:val="es-EC"/>
              </w:rPr>
              <w:t xml:space="preserve"> </w:t>
            </w:r>
            <w:r w:rsidRPr="009303BC">
              <w:rPr>
                <w:lang w:val="es-EC"/>
              </w:rPr>
              <w:t>sido</w:t>
            </w:r>
            <w:r w:rsidR="007D17DD" w:rsidRPr="009303BC">
              <w:rPr>
                <w:lang w:val="es-EC"/>
              </w:rPr>
              <w:t xml:space="preserve"> </w:t>
            </w:r>
            <w:r w:rsidRPr="009303BC">
              <w:rPr>
                <w:lang w:val="es-EC"/>
              </w:rPr>
              <w:t>extraídos,</w:t>
            </w:r>
            <w:r w:rsidR="007D17DD" w:rsidRPr="009303BC">
              <w:rPr>
                <w:lang w:val="es-EC"/>
              </w:rPr>
              <w:t xml:space="preserve"> </w:t>
            </w:r>
            <w:r w:rsidRPr="009303BC">
              <w:rPr>
                <w:lang w:val="es-EC"/>
              </w:rPr>
              <w:t>cultivados,</w:t>
            </w:r>
            <w:r w:rsidR="007D17DD" w:rsidRPr="009303BC">
              <w:rPr>
                <w:lang w:val="es-EC"/>
              </w:rPr>
              <w:t xml:space="preserve"> </w:t>
            </w:r>
            <w:r w:rsidRPr="009303BC">
              <w:rPr>
                <w:lang w:val="es-EC"/>
              </w:rPr>
              <w:t>cosechados</w:t>
            </w:r>
            <w:r w:rsidR="007D17DD" w:rsidRPr="009303BC">
              <w:rPr>
                <w:lang w:val="es-EC"/>
              </w:rPr>
              <w:t xml:space="preserve"> </w:t>
            </w:r>
            <w:r w:rsidRPr="009303BC">
              <w:rPr>
                <w:lang w:val="es-EC"/>
              </w:rPr>
              <w:t>o</w:t>
            </w:r>
            <w:r w:rsidR="007D17DD" w:rsidRPr="009303BC">
              <w:rPr>
                <w:lang w:val="es-EC"/>
              </w:rPr>
              <w:t xml:space="preserve"> </w:t>
            </w:r>
            <w:r w:rsidRPr="009303BC">
              <w:rPr>
                <w:lang w:val="es-EC"/>
              </w:rPr>
              <w:t>producidos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un</w:t>
            </w:r>
            <w:r w:rsidR="007D17DD" w:rsidRPr="009303BC">
              <w:rPr>
                <w:lang w:val="es-EC"/>
              </w:rPr>
              <w:t xml:space="preserve"> </w:t>
            </w:r>
            <w:r w:rsidRPr="009303BC">
              <w:rPr>
                <w:lang w:val="es-EC"/>
              </w:rPr>
              <w:t>país</w:t>
            </w:r>
            <w:r w:rsidR="007D17DD" w:rsidRPr="009303BC">
              <w:rPr>
                <w:lang w:val="es-EC"/>
              </w:rPr>
              <w:t xml:space="preserve"> </w:t>
            </w:r>
            <w:r w:rsidRPr="009303BC">
              <w:rPr>
                <w:lang w:val="es-EC"/>
              </w:rPr>
              <w:t>miembro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Banco.</w:t>
            </w:r>
            <w:r w:rsidR="007D17DD" w:rsidRPr="009303BC">
              <w:rPr>
                <w:lang w:val="es-EC"/>
              </w:rPr>
              <w:t xml:space="preserve"> </w:t>
            </w:r>
            <w:r w:rsidRPr="009303BC">
              <w:rPr>
                <w:lang w:val="es-EC"/>
              </w:rPr>
              <w:t>Un</w:t>
            </w:r>
            <w:r w:rsidR="007D17DD" w:rsidRPr="009303BC">
              <w:rPr>
                <w:lang w:val="es-EC"/>
              </w:rPr>
              <w:t xml:space="preserve"> </w:t>
            </w:r>
            <w:r w:rsidRPr="009303BC">
              <w:rPr>
                <w:lang w:val="es-EC"/>
              </w:rPr>
              <w:t>bien</w:t>
            </w:r>
            <w:r w:rsidR="007D17DD" w:rsidRPr="009303BC">
              <w:rPr>
                <w:lang w:val="es-EC"/>
              </w:rPr>
              <w:t xml:space="preserve"> </w:t>
            </w:r>
            <w:r w:rsidRPr="009303BC">
              <w:rPr>
                <w:lang w:val="es-EC"/>
              </w:rPr>
              <w:t>es</w:t>
            </w:r>
            <w:r w:rsidR="007D17DD" w:rsidRPr="009303BC">
              <w:rPr>
                <w:lang w:val="es-EC"/>
              </w:rPr>
              <w:t xml:space="preserve"> </w:t>
            </w:r>
            <w:r w:rsidRPr="009303BC">
              <w:rPr>
                <w:lang w:val="es-EC"/>
              </w:rPr>
              <w:t>producido</w:t>
            </w:r>
            <w:r w:rsidR="007D17DD" w:rsidRPr="009303BC">
              <w:rPr>
                <w:lang w:val="es-EC"/>
              </w:rPr>
              <w:t xml:space="preserve"> </w:t>
            </w:r>
            <w:r w:rsidRPr="009303BC">
              <w:rPr>
                <w:lang w:val="es-EC"/>
              </w:rPr>
              <w:t>cuando</w:t>
            </w:r>
            <w:r w:rsidR="007D17DD" w:rsidRPr="009303BC">
              <w:rPr>
                <w:lang w:val="es-EC"/>
              </w:rPr>
              <w:t xml:space="preserve"> </w:t>
            </w:r>
            <w:r w:rsidRPr="009303BC">
              <w:rPr>
                <w:lang w:val="es-EC"/>
              </w:rPr>
              <w:t>mediante</w:t>
            </w:r>
            <w:r w:rsidR="007D17DD" w:rsidRPr="009303BC">
              <w:rPr>
                <w:lang w:val="es-EC"/>
              </w:rPr>
              <w:t xml:space="preserve"> </w:t>
            </w:r>
            <w:r w:rsidRPr="009303BC">
              <w:rPr>
                <w:lang w:val="es-EC"/>
              </w:rPr>
              <w:t>manufactura,</w:t>
            </w:r>
            <w:r w:rsidR="007D17DD" w:rsidRPr="009303BC">
              <w:rPr>
                <w:lang w:val="es-EC"/>
              </w:rPr>
              <w:t xml:space="preserve"> </w:t>
            </w:r>
            <w:r w:rsidRPr="009303BC">
              <w:rPr>
                <w:lang w:val="es-EC"/>
              </w:rPr>
              <w:t>procesamiento</w:t>
            </w:r>
            <w:r w:rsidR="007D17DD" w:rsidRPr="009303BC">
              <w:rPr>
                <w:lang w:val="es-EC"/>
              </w:rPr>
              <w:t xml:space="preserve"> </w:t>
            </w:r>
            <w:r w:rsidRPr="009303BC">
              <w:rPr>
                <w:lang w:val="es-EC"/>
              </w:rPr>
              <w:t>o</w:t>
            </w:r>
            <w:r w:rsidR="007D17DD" w:rsidRPr="009303BC">
              <w:rPr>
                <w:lang w:val="es-EC"/>
              </w:rPr>
              <w:t xml:space="preserve"> </w:t>
            </w:r>
            <w:r w:rsidRPr="009303BC">
              <w:rPr>
                <w:lang w:val="es-EC"/>
              </w:rPr>
              <w:t>ensamblaje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resultado</w:t>
            </w:r>
            <w:r w:rsidR="007D17DD" w:rsidRPr="009303BC">
              <w:rPr>
                <w:lang w:val="es-EC"/>
              </w:rPr>
              <w:t xml:space="preserve"> </w:t>
            </w:r>
            <w:r w:rsidRPr="009303BC">
              <w:rPr>
                <w:lang w:val="es-EC"/>
              </w:rPr>
              <w:t>es</w:t>
            </w:r>
            <w:r w:rsidR="007D17DD" w:rsidRPr="009303BC">
              <w:rPr>
                <w:lang w:val="es-EC"/>
              </w:rPr>
              <w:t xml:space="preserve"> </w:t>
            </w:r>
            <w:r w:rsidRPr="009303BC">
              <w:rPr>
                <w:lang w:val="es-EC"/>
              </w:rPr>
              <w:t>un</w:t>
            </w:r>
            <w:r w:rsidR="007D17DD" w:rsidRPr="009303BC">
              <w:rPr>
                <w:lang w:val="es-EC"/>
              </w:rPr>
              <w:t xml:space="preserve"> </w:t>
            </w:r>
            <w:r w:rsidRPr="009303BC">
              <w:rPr>
                <w:lang w:val="es-EC"/>
              </w:rPr>
              <w:t>artículo</w:t>
            </w:r>
            <w:r w:rsidR="007D17DD" w:rsidRPr="009303BC">
              <w:rPr>
                <w:lang w:val="es-EC"/>
              </w:rPr>
              <w:t xml:space="preserve"> </w:t>
            </w:r>
            <w:r w:rsidRPr="009303BC">
              <w:rPr>
                <w:lang w:val="es-EC"/>
              </w:rPr>
              <w:t>comercialmente</w:t>
            </w:r>
            <w:r w:rsidR="007D17DD" w:rsidRPr="009303BC">
              <w:rPr>
                <w:lang w:val="es-EC"/>
              </w:rPr>
              <w:t xml:space="preserve"> </w:t>
            </w:r>
            <w:r w:rsidRPr="009303BC">
              <w:rPr>
                <w:lang w:val="es-EC"/>
              </w:rPr>
              <w:t>reconocido</w:t>
            </w:r>
            <w:r w:rsidR="007D17DD" w:rsidRPr="009303BC">
              <w:rPr>
                <w:lang w:val="es-EC"/>
              </w:rPr>
              <w:t xml:space="preserve"> </w:t>
            </w:r>
            <w:r w:rsidRPr="009303BC">
              <w:rPr>
                <w:lang w:val="es-EC"/>
              </w:rPr>
              <w:t>cuyas</w:t>
            </w:r>
            <w:r w:rsidR="007D17DD" w:rsidRPr="009303BC">
              <w:rPr>
                <w:lang w:val="es-EC"/>
              </w:rPr>
              <w:t xml:space="preserve"> </w:t>
            </w:r>
            <w:r w:rsidRPr="009303BC">
              <w:rPr>
                <w:lang w:val="es-EC"/>
              </w:rPr>
              <w:lastRenderedPageBreak/>
              <w:t>características</w:t>
            </w:r>
            <w:r w:rsidR="007D17DD" w:rsidRPr="009303BC">
              <w:rPr>
                <w:lang w:val="es-EC"/>
              </w:rPr>
              <w:t xml:space="preserve"> </w:t>
            </w:r>
            <w:r w:rsidRPr="009303BC">
              <w:rPr>
                <w:lang w:val="es-EC"/>
              </w:rPr>
              <w:t>básicas,</w:t>
            </w:r>
            <w:r w:rsidR="007D17DD" w:rsidRPr="009303BC">
              <w:rPr>
                <w:lang w:val="es-EC"/>
              </w:rPr>
              <w:t xml:space="preserve"> </w:t>
            </w:r>
            <w:r w:rsidRPr="009303BC">
              <w:rPr>
                <w:lang w:val="es-EC"/>
              </w:rPr>
              <w:t>su</w:t>
            </w:r>
            <w:r w:rsidR="007D17DD" w:rsidRPr="009303BC">
              <w:rPr>
                <w:lang w:val="es-EC"/>
              </w:rPr>
              <w:t xml:space="preserve"> </w:t>
            </w:r>
            <w:r w:rsidRPr="009303BC">
              <w:rPr>
                <w:lang w:val="es-EC"/>
              </w:rPr>
              <w:t>función</w:t>
            </w:r>
            <w:r w:rsidR="007D17DD" w:rsidRPr="009303BC">
              <w:rPr>
                <w:lang w:val="es-EC"/>
              </w:rPr>
              <w:t xml:space="preserve"> </w:t>
            </w:r>
            <w:r w:rsidRPr="009303BC">
              <w:rPr>
                <w:lang w:val="es-EC"/>
              </w:rPr>
              <w:t>o</w:t>
            </w:r>
            <w:r w:rsidR="007D17DD" w:rsidRPr="009303BC">
              <w:rPr>
                <w:lang w:val="es-EC"/>
              </w:rPr>
              <w:t xml:space="preserve"> </w:t>
            </w:r>
            <w:r w:rsidRPr="009303BC">
              <w:rPr>
                <w:lang w:val="es-EC"/>
              </w:rPr>
              <w:t>propósito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uso</w:t>
            </w:r>
            <w:r w:rsidR="007D17DD" w:rsidRPr="009303BC">
              <w:rPr>
                <w:lang w:val="es-EC"/>
              </w:rPr>
              <w:t xml:space="preserve"> </w:t>
            </w:r>
            <w:r w:rsidRPr="009303BC">
              <w:rPr>
                <w:lang w:val="es-EC"/>
              </w:rPr>
              <w:t>son</w:t>
            </w:r>
            <w:r w:rsidR="007D17DD" w:rsidRPr="009303BC">
              <w:rPr>
                <w:lang w:val="es-EC"/>
              </w:rPr>
              <w:t xml:space="preserve"> </w:t>
            </w:r>
            <w:r w:rsidRPr="009303BC">
              <w:rPr>
                <w:lang w:val="es-EC"/>
              </w:rPr>
              <w:t>substancialmente</w:t>
            </w:r>
            <w:r w:rsidR="007D17DD" w:rsidRPr="009303BC">
              <w:rPr>
                <w:lang w:val="es-EC"/>
              </w:rPr>
              <w:t xml:space="preserve"> </w:t>
            </w:r>
            <w:r w:rsidRPr="009303BC">
              <w:rPr>
                <w:lang w:val="es-EC"/>
              </w:rPr>
              <w:t>diferentes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sus</w:t>
            </w:r>
            <w:r w:rsidR="007D17DD" w:rsidRPr="009303BC">
              <w:rPr>
                <w:lang w:val="es-EC"/>
              </w:rPr>
              <w:t xml:space="preserve"> </w:t>
            </w:r>
            <w:r w:rsidRPr="009303BC">
              <w:rPr>
                <w:lang w:val="es-EC"/>
              </w:rPr>
              <w:t>partes</w:t>
            </w:r>
            <w:r w:rsidR="007D17DD" w:rsidRPr="009303BC">
              <w:rPr>
                <w:lang w:val="es-EC"/>
              </w:rPr>
              <w:t xml:space="preserve"> </w:t>
            </w:r>
            <w:r w:rsidRPr="009303BC">
              <w:rPr>
                <w:lang w:val="es-EC"/>
              </w:rPr>
              <w:t>o</w:t>
            </w:r>
            <w:r w:rsidR="007D17DD" w:rsidRPr="009303BC">
              <w:rPr>
                <w:lang w:val="es-EC"/>
              </w:rPr>
              <w:t xml:space="preserve"> </w:t>
            </w:r>
            <w:r w:rsidRPr="009303BC">
              <w:rPr>
                <w:lang w:val="es-EC"/>
              </w:rPr>
              <w:t>componentes.</w:t>
            </w:r>
            <w:r w:rsidR="007D17DD" w:rsidRPr="009303BC">
              <w:rPr>
                <w:lang w:val="es-EC"/>
              </w:rPr>
              <w:t xml:space="preserve"> </w:t>
            </w:r>
          </w:p>
        </w:tc>
      </w:tr>
    </w:tbl>
    <w:p w14:paraId="3AAA9FEA" w14:textId="77777777" w:rsidR="001377B0" w:rsidRPr="009303BC" w:rsidRDefault="001377B0" w:rsidP="003F79AA">
      <w:pPr>
        <w:pStyle w:val="Outline"/>
        <w:spacing w:before="0"/>
        <w:rPr>
          <w:kern w:val="0"/>
          <w:lang w:val="es-EC"/>
        </w:rPr>
      </w:pPr>
    </w:p>
    <w:p w14:paraId="25EA09E7" w14:textId="77777777" w:rsidR="00480D93" w:rsidRPr="009303BC" w:rsidRDefault="00480D93" w:rsidP="003F79AA">
      <w:pPr>
        <w:jc w:val="center"/>
        <w:rPr>
          <w:b/>
          <w:sz w:val="36"/>
          <w:lang w:val="es-EC"/>
        </w:rPr>
        <w:sectPr w:rsidR="00480D93" w:rsidRPr="009303BC" w:rsidSect="00ED2218">
          <w:footnotePr>
            <w:numRestart w:val="eachSect"/>
          </w:footnotePr>
          <w:endnotePr>
            <w:numFmt w:val="decimal"/>
          </w:endnotePr>
          <w:type w:val="oddPage"/>
          <w:pgSz w:w="12240" w:h="15840" w:code="1"/>
          <w:pgMar w:top="1440" w:right="1440" w:bottom="1440" w:left="1440" w:header="720" w:footer="720" w:gutter="0"/>
          <w:cols w:space="720"/>
          <w:titlePg/>
          <w:docGrid w:linePitch="326"/>
        </w:sectPr>
      </w:pPr>
    </w:p>
    <w:p w14:paraId="5199EF45" w14:textId="2353B707" w:rsidR="001377B0" w:rsidRPr="009303BC" w:rsidRDefault="001377B0" w:rsidP="00BB1DA3">
      <w:pPr>
        <w:pStyle w:val="Ttulo1"/>
        <w:tabs>
          <w:tab w:val="left" w:pos="1843"/>
        </w:tabs>
        <w:rPr>
          <w:rFonts w:ascii="Times New Roman" w:hAnsi="Times New Roman"/>
          <w:sz w:val="44"/>
          <w:lang w:val="es-EC"/>
        </w:rPr>
      </w:pPr>
      <w:bookmarkStart w:id="243" w:name="_Toc235085515"/>
      <w:r w:rsidRPr="009303BC">
        <w:rPr>
          <w:rFonts w:ascii="Times New Roman" w:hAnsi="Times New Roman"/>
          <w:sz w:val="44"/>
          <w:lang w:val="es-EC"/>
        </w:rPr>
        <w:lastRenderedPageBreak/>
        <w:t>Sección</w:t>
      </w:r>
      <w:r w:rsidR="007D17DD" w:rsidRPr="009303BC">
        <w:rPr>
          <w:rFonts w:ascii="Times New Roman" w:hAnsi="Times New Roman"/>
          <w:sz w:val="44"/>
          <w:lang w:val="es-EC"/>
        </w:rPr>
        <w:t xml:space="preserve"> </w:t>
      </w:r>
      <w:r w:rsidRPr="009303BC">
        <w:rPr>
          <w:rFonts w:ascii="Times New Roman" w:hAnsi="Times New Roman"/>
          <w:sz w:val="44"/>
          <w:lang w:val="es-EC"/>
        </w:rPr>
        <w:t>VI.</w:t>
      </w:r>
      <w:r w:rsidR="006E0BC2" w:rsidRPr="009303BC">
        <w:rPr>
          <w:rFonts w:ascii="Times New Roman" w:hAnsi="Times New Roman"/>
          <w:sz w:val="44"/>
          <w:lang w:val="es-EC"/>
        </w:rPr>
        <w:tab/>
      </w:r>
      <w:r w:rsidRPr="009303BC">
        <w:rPr>
          <w:rFonts w:ascii="Times New Roman" w:hAnsi="Times New Roman"/>
          <w:sz w:val="44"/>
          <w:lang w:val="es-EC"/>
        </w:rPr>
        <w:t>Condiciones</w:t>
      </w:r>
      <w:r w:rsidR="007D17DD" w:rsidRPr="009303BC">
        <w:rPr>
          <w:rFonts w:ascii="Times New Roman" w:hAnsi="Times New Roman"/>
          <w:sz w:val="44"/>
          <w:lang w:val="es-EC"/>
        </w:rPr>
        <w:t xml:space="preserve"> </w:t>
      </w:r>
      <w:r w:rsidRPr="009303BC">
        <w:rPr>
          <w:rFonts w:ascii="Times New Roman" w:hAnsi="Times New Roman"/>
          <w:sz w:val="44"/>
          <w:lang w:val="es-EC"/>
        </w:rPr>
        <w:t>Particulares</w:t>
      </w:r>
      <w:r w:rsidR="007D17DD" w:rsidRPr="009303BC">
        <w:rPr>
          <w:rFonts w:ascii="Times New Roman" w:hAnsi="Times New Roman"/>
          <w:sz w:val="44"/>
          <w:lang w:val="es-EC"/>
        </w:rPr>
        <w:t xml:space="preserve"> </w:t>
      </w:r>
      <w:r w:rsidRPr="009303BC">
        <w:rPr>
          <w:rFonts w:ascii="Times New Roman" w:hAnsi="Times New Roman"/>
          <w:sz w:val="44"/>
          <w:lang w:val="es-EC"/>
        </w:rPr>
        <w:t>del</w:t>
      </w:r>
      <w:r w:rsidR="007D17DD" w:rsidRPr="009303BC">
        <w:rPr>
          <w:rFonts w:ascii="Times New Roman" w:hAnsi="Times New Roman"/>
          <w:sz w:val="44"/>
          <w:lang w:val="es-EC"/>
        </w:rPr>
        <w:t xml:space="preserve"> </w:t>
      </w:r>
      <w:r w:rsidRPr="009303BC">
        <w:rPr>
          <w:rFonts w:ascii="Times New Roman" w:hAnsi="Times New Roman"/>
          <w:sz w:val="44"/>
          <w:lang w:val="es-EC"/>
        </w:rPr>
        <w:t>Contrato</w:t>
      </w:r>
      <w:r w:rsidR="007D17DD" w:rsidRPr="009303BC">
        <w:rPr>
          <w:rFonts w:ascii="Times New Roman" w:hAnsi="Times New Roman"/>
          <w:sz w:val="44"/>
          <w:lang w:val="es-EC"/>
        </w:rPr>
        <w:t xml:space="preserve"> </w:t>
      </w:r>
      <w:r w:rsidR="00480D93" w:rsidRPr="009303BC">
        <w:rPr>
          <w:rFonts w:ascii="Times New Roman" w:hAnsi="Times New Roman"/>
          <w:sz w:val="44"/>
          <w:lang w:val="es-EC"/>
        </w:rPr>
        <w:t>(CPC)</w:t>
      </w:r>
      <w:bookmarkEnd w:id="2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6"/>
        <w:gridCol w:w="7654"/>
      </w:tblGrid>
      <w:tr w:rsidR="00B44BC7" w:rsidRPr="009303BC" w14:paraId="40C1EC8B" w14:textId="77777777" w:rsidTr="00553FEE">
        <w:tc>
          <w:tcPr>
            <w:tcW w:w="1699" w:type="dxa"/>
            <w:shd w:val="clear" w:color="auto" w:fill="F2F2F2" w:themeFill="background1" w:themeFillShade="F2"/>
          </w:tcPr>
          <w:p w14:paraId="39EC68D6" w14:textId="77B3A51E" w:rsidR="00B44BC7" w:rsidRPr="009303BC" w:rsidRDefault="00B44BC7" w:rsidP="00B44BC7">
            <w:pPr>
              <w:pStyle w:val="AheaderTerciaryleve"/>
              <w:rPr>
                <w:sz w:val="24"/>
                <w:lang w:val="es-EC"/>
              </w:rPr>
            </w:pPr>
            <w:r w:rsidRPr="009303BC">
              <w:rPr>
                <w:sz w:val="24"/>
                <w:lang w:val="es-EC"/>
              </w:rPr>
              <w:t>Numero de la Subcláusula de las CGC</w:t>
            </w:r>
          </w:p>
        </w:tc>
        <w:tc>
          <w:tcPr>
            <w:tcW w:w="7651" w:type="dxa"/>
            <w:shd w:val="clear" w:color="auto" w:fill="F2F2F2" w:themeFill="background1" w:themeFillShade="F2"/>
          </w:tcPr>
          <w:p w14:paraId="3D7EB3BB" w14:textId="5CBB5AFA" w:rsidR="00B44BC7" w:rsidRPr="009303BC" w:rsidRDefault="00B44BC7" w:rsidP="00B44BC7">
            <w:pPr>
              <w:pStyle w:val="Ttulo4"/>
              <w:tabs>
                <w:tab w:val="clear" w:pos="1800"/>
                <w:tab w:val="num" w:pos="460"/>
              </w:tabs>
              <w:spacing w:before="200" w:after="200"/>
              <w:ind w:left="1797" w:hanging="1762"/>
              <w:rPr>
                <w:sz w:val="24"/>
                <w:lang w:val="es-EC"/>
              </w:rPr>
            </w:pPr>
            <w:r w:rsidRPr="009303BC">
              <w:rPr>
                <w:sz w:val="24"/>
                <w:lang w:val="es-EC"/>
              </w:rPr>
              <w:t>Disposiciones Generales</w:t>
            </w:r>
          </w:p>
        </w:tc>
      </w:tr>
      <w:tr w:rsidR="000445E9" w:rsidRPr="009303BC" w14:paraId="790C9138" w14:textId="77777777" w:rsidTr="2B5E3ACD">
        <w:tc>
          <w:tcPr>
            <w:tcW w:w="1699" w:type="dxa"/>
          </w:tcPr>
          <w:p w14:paraId="4CE8F59A" w14:textId="3D16601F" w:rsidR="000445E9" w:rsidRPr="009303BC" w:rsidRDefault="000445E9" w:rsidP="000445E9">
            <w:pPr>
              <w:rPr>
                <w:b/>
                <w:lang w:val="es-EC"/>
              </w:rPr>
            </w:pPr>
            <w:r w:rsidRPr="009303BC">
              <w:rPr>
                <w:b/>
                <w:lang w:val="es-EC"/>
              </w:rPr>
              <w:t>CGC 1.1(e)</w:t>
            </w:r>
          </w:p>
        </w:tc>
        <w:tc>
          <w:tcPr>
            <w:tcW w:w="7651" w:type="dxa"/>
          </w:tcPr>
          <w:p w14:paraId="04CE772B" w14:textId="77777777" w:rsidR="000445E9" w:rsidRPr="009303BC" w:rsidRDefault="000445E9" w:rsidP="000445E9">
            <w:pPr>
              <w:spacing w:after="200"/>
              <w:jc w:val="both"/>
              <w:rPr>
                <w:spacing w:val="-3"/>
                <w:lang w:val="es-EC"/>
              </w:rPr>
            </w:pPr>
            <w:r w:rsidRPr="009303BC">
              <w:rPr>
                <w:lang w:val="es-EC"/>
              </w:rPr>
              <w:t xml:space="preserve">El Contratante es </w:t>
            </w:r>
            <w:r w:rsidR="0089541B" w:rsidRPr="009303BC">
              <w:rPr>
                <w:spacing w:val="-3"/>
                <w:lang w:val="es-EC"/>
              </w:rPr>
              <w:t>MINISTERIO DEL INTERIOR</w:t>
            </w:r>
          </w:p>
          <w:p w14:paraId="386E10CB" w14:textId="77777777" w:rsidR="0089541B" w:rsidRPr="00DC628B" w:rsidRDefault="0089541B" w:rsidP="000445E9">
            <w:pPr>
              <w:spacing w:after="200"/>
              <w:jc w:val="both"/>
              <w:rPr>
                <w:spacing w:val="-3"/>
                <w:lang w:val="es-EC"/>
              </w:rPr>
            </w:pPr>
            <w:r w:rsidRPr="00DC628B">
              <w:rPr>
                <w:lang w:val="es-EC"/>
              </w:rPr>
              <w:t xml:space="preserve">Dirección: </w:t>
            </w:r>
            <w:r w:rsidRPr="00DC628B">
              <w:rPr>
                <w:spacing w:val="-3"/>
                <w:lang w:val="es-EC"/>
              </w:rPr>
              <w:t>Av. Amazonas N24-196 y Luis Cordero, edificio Contempo. Piso 7, oficina del PREVIC.</w:t>
            </w:r>
          </w:p>
          <w:p w14:paraId="2022FB3A" w14:textId="3B743790" w:rsidR="0089541B" w:rsidRPr="009303BC" w:rsidRDefault="0089541B" w:rsidP="000445E9">
            <w:pPr>
              <w:spacing w:after="200"/>
              <w:jc w:val="both"/>
              <w:rPr>
                <w:lang w:val="es-EC"/>
              </w:rPr>
            </w:pPr>
            <w:r w:rsidRPr="00DC628B">
              <w:rPr>
                <w:lang w:val="es-EC"/>
              </w:rPr>
              <w:t>Representante: Mónica Donoso, Gerente PREVIC</w:t>
            </w:r>
          </w:p>
        </w:tc>
      </w:tr>
      <w:tr w:rsidR="000445E9" w:rsidRPr="009303BC" w14:paraId="18CC4619" w14:textId="77777777" w:rsidTr="2B5E3ACD">
        <w:tc>
          <w:tcPr>
            <w:tcW w:w="1699" w:type="dxa"/>
          </w:tcPr>
          <w:p w14:paraId="30E82C06" w14:textId="4F58B80F" w:rsidR="000445E9" w:rsidRPr="009303BC" w:rsidRDefault="000445E9" w:rsidP="000445E9">
            <w:pPr>
              <w:rPr>
                <w:b/>
                <w:lang w:val="es-EC"/>
              </w:rPr>
            </w:pPr>
            <w:r w:rsidRPr="009303BC">
              <w:rPr>
                <w:b/>
                <w:lang w:val="es-EC"/>
              </w:rPr>
              <w:t>CGC 1.1(</w:t>
            </w:r>
            <w:r w:rsidR="00A42E31" w:rsidRPr="009303BC">
              <w:rPr>
                <w:b/>
                <w:lang w:val="es-EC"/>
              </w:rPr>
              <w:t>q</w:t>
            </w:r>
            <w:r w:rsidRPr="009303BC">
              <w:rPr>
                <w:b/>
                <w:lang w:val="es-EC"/>
              </w:rPr>
              <w:t>)</w:t>
            </w:r>
          </w:p>
        </w:tc>
        <w:tc>
          <w:tcPr>
            <w:tcW w:w="7651" w:type="dxa"/>
          </w:tcPr>
          <w:p w14:paraId="55EDA47D" w14:textId="78B1B7A8" w:rsidR="000445E9" w:rsidRPr="009303BC" w:rsidRDefault="000445E9" w:rsidP="000445E9">
            <w:pPr>
              <w:spacing w:after="200"/>
              <w:jc w:val="both"/>
              <w:rPr>
                <w:lang w:val="es-EC"/>
              </w:rPr>
            </w:pPr>
            <w:r w:rsidRPr="00DC628B">
              <w:rPr>
                <w:spacing w:val="-3"/>
                <w:lang w:val="es-EC"/>
              </w:rPr>
              <w:t xml:space="preserve">La Fecha de Inicio es </w:t>
            </w:r>
            <w:r w:rsidRPr="00DC628B">
              <w:rPr>
                <w:i/>
                <w:spacing w:val="-3"/>
                <w:highlight w:val="yellow"/>
                <w:lang w:val="es-EC"/>
              </w:rPr>
              <w:t>[indique la fecha]</w:t>
            </w:r>
          </w:p>
        </w:tc>
      </w:tr>
      <w:tr w:rsidR="00646214" w:rsidRPr="009303BC" w14:paraId="07D3E489" w14:textId="77777777" w:rsidTr="2B5E3ACD">
        <w:tc>
          <w:tcPr>
            <w:tcW w:w="1699" w:type="dxa"/>
          </w:tcPr>
          <w:p w14:paraId="4571C34B" w14:textId="0181A459" w:rsidR="00646214" w:rsidRPr="009303BC" w:rsidRDefault="00646214" w:rsidP="00646214">
            <w:pPr>
              <w:rPr>
                <w:b/>
                <w:lang w:val="es-EC"/>
              </w:rPr>
            </w:pPr>
            <w:r w:rsidRPr="009303BC">
              <w:rPr>
                <w:b/>
                <w:lang w:val="es-EC"/>
              </w:rPr>
              <w:t>CGC 1.1(s)</w:t>
            </w:r>
          </w:p>
        </w:tc>
        <w:tc>
          <w:tcPr>
            <w:tcW w:w="7651" w:type="dxa"/>
          </w:tcPr>
          <w:p w14:paraId="385DF6DA" w14:textId="66777520" w:rsidR="00646214" w:rsidRPr="009303BC" w:rsidRDefault="00646214" w:rsidP="00956DDA">
            <w:pPr>
              <w:spacing w:after="200"/>
              <w:jc w:val="both"/>
              <w:rPr>
                <w:i/>
                <w:spacing w:val="-3"/>
                <w:lang w:val="es-EC"/>
              </w:rPr>
            </w:pPr>
            <w:r w:rsidRPr="009303BC">
              <w:rPr>
                <w:spacing w:val="-3"/>
                <w:lang w:val="es-EC"/>
              </w:rPr>
              <w:t>La Fecha Prevista de Finalización de los Diseños e</w:t>
            </w:r>
            <w:r w:rsidR="004734B6" w:rsidRPr="009303BC">
              <w:rPr>
                <w:spacing w:val="-3"/>
                <w:lang w:val="es-EC"/>
              </w:rPr>
              <w:t xml:space="preserve">s </w:t>
            </w:r>
            <w:r w:rsidR="00956DDA" w:rsidRPr="009303BC">
              <w:rPr>
                <w:spacing w:val="-3"/>
                <w:lang w:val="es-ES"/>
              </w:rPr>
              <w:t xml:space="preserve">de </w:t>
            </w:r>
            <w:bookmarkStart w:id="244" w:name="_Hlk230011567"/>
            <w:r w:rsidR="00956DDA" w:rsidRPr="009303BC">
              <w:rPr>
                <w:spacing w:val="-3"/>
                <w:lang w:val="es-ES"/>
              </w:rPr>
              <w:t>120 días contados desde la fecha de notificación de inicio de la obra.</w:t>
            </w:r>
            <w:bookmarkEnd w:id="244"/>
          </w:p>
        </w:tc>
      </w:tr>
      <w:tr w:rsidR="00646214" w:rsidRPr="009303BC" w14:paraId="4FAAE6F5" w14:textId="77777777" w:rsidTr="2B5E3ACD">
        <w:tc>
          <w:tcPr>
            <w:tcW w:w="1699" w:type="dxa"/>
          </w:tcPr>
          <w:p w14:paraId="79D374CF" w14:textId="7AA27065" w:rsidR="00646214" w:rsidRPr="009303BC" w:rsidRDefault="00646214" w:rsidP="00646214">
            <w:pPr>
              <w:rPr>
                <w:b/>
                <w:lang w:val="es-EC"/>
              </w:rPr>
            </w:pPr>
            <w:r w:rsidRPr="009303BC">
              <w:rPr>
                <w:b/>
                <w:lang w:val="es-EC"/>
              </w:rPr>
              <w:t>CGC 1.1(t)</w:t>
            </w:r>
          </w:p>
        </w:tc>
        <w:tc>
          <w:tcPr>
            <w:tcW w:w="7651" w:type="dxa"/>
          </w:tcPr>
          <w:p w14:paraId="40351672" w14:textId="3E045A1C" w:rsidR="00646214" w:rsidRPr="009303BC" w:rsidRDefault="00646214" w:rsidP="00646214">
            <w:pPr>
              <w:spacing w:after="200"/>
              <w:jc w:val="both"/>
              <w:rPr>
                <w:spacing w:val="-3"/>
                <w:lang w:val="es-EC"/>
              </w:rPr>
            </w:pPr>
            <w:r w:rsidRPr="009303BC">
              <w:rPr>
                <w:spacing w:val="-3"/>
                <w:lang w:val="es-EC"/>
              </w:rPr>
              <w:t xml:space="preserve">La Fecha Prevista de Terminación de la totalidad de las Obras es </w:t>
            </w:r>
            <w:r w:rsidR="00956DDA" w:rsidRPr="009303BC">
              <w:rPr>
                <w:spacing w:val="-3"/>
                <w:lang w:val="es-EC"/>
              </w:rPr>
              <w:t>330</w:t>
            </w:r>
            <w:r w:rsidR="00956DDA" w:rsidRPr="009303BC">
              <w:rPr>
                <w:spacing w:val="-3"/>
                <w:lang w:val="es-ES"/>
              </w:rPr>
              <w:t xml:space="preserve"> días contados desde la fecha de notificación de inicio de la obra.</w:t>
            </w:r>
          </w:p>
        </w:tc>
      </w:tr>
      <w:tr w:rsidR="00646214" w:rsidRPr="009303BC" w14:paraId="14B24A38" w14:textId="77777777" w:rsidTr="2B5E3ACD">
        <w:tc>
          <w:tcPr>
            <w:tcW w:w="1699" w:type="dxa"/>
          </w:tcPr>
          <w:p w14:paraId="4AABDB8F" w14:textId="43B64FB6" w:rsidR="00646214" w:rsidRPr="009303BC" w:rsidRDefault="00646214" w:rsidP="00646214">
            <w:pPr>
              <w:rPr>
                <w:b/>
                <w:lang w:val="es-EC"/>
              </w:rPr>
            </w:pPr>
            <w:r w:rsidRPr="009303BC">
              <w:rPr>
                <w:b/>
                <w:lang w:val="es-EC"/>
              </w:rPr>
              <w:t>CGC 1.1(</w:t>
            </w:r>
            <w:r w:rsidR="005E0067" w:rsidRPr="009303BC">
              <w:rPr>
                <w:b/>
                <w:lang w:val="es-EC"/>
              </w:rPr>
              <w:t>u</w:t>
            </w:r>
            <w:r w:rsidRPr="009303BC">
              <w:rPr>
                <w:b/>
                <w:lang w:val="es-EC"/>
              </w:rPr>
              <w:t>)</w:t>
            </w:r>
          </w:p>
        </w:tc>
        <w:tc>
          <w:tcPr>
            <w:tcW w:w="7651" w:type="dxa"/>
          </w:tcPr>
          <w:p w14:paraId="7170EFF4" w14:textId="786DAE59" w:rsidR="00646214" w:rsidRPr="009303BC" w:rsidRDefault="00646214" w:rsidP="00646214">
            <w:pPr>
              <w:spacing w:after="200"/>
              <w:jc w:val="both"/>
              <w:rPr>
                <w:i/>
                <w:spacing w:val="-3"/>
                <w:lang w:val="es-EC"/>
              </w:rPr>
            </w:pPr>
            <w:r w:rsidRPr="009303BC">
              <w:rPr>
                <w:spacing w:val="-3"/>
                <w:lang w:val="es-EC"/>
              </w:rPr>
              <w:t xml:space="preserve">El Gerente de Proyecto es </w:t>
            </w:r>
            <w:r w:rsidRPr="009303BC">
              <w:rPr>
                <w:i/>
                <w:highlight w:val="yellow"/>
                <w:lang w:val="es-EC"/>
              </w:rPr>
              <w:t xml:space="preserve">[indique el nombre y la </w:t>
            </w:r>
            <w:r w:rsidRPr="009303BC" w:rsidDel="00CA29BC">
              <w:rPr>
                <w:i/>
                <w:highlight w:val="yellow"/>
                <w:lang w:val="es-EC"/>
              </w:rPr>
              <w:t>dirección</w:t>
            </w:r>
            <w:r w:rsidRPr="009303BC">
              <w:rPr>
                <w:i/>
                <w:highlight w:val="yellow"/>
                <w:lang w:val="es-EC"/>
              </w:rPr>
              <w:t xml:space="preserve"> del Gerente de Proyecto]</w:t>
            </w:r>
            <w:r w:rsidRPr="009303BC">
              <w:rPr>
                <w:i/>
                <w:spacing w:val="-3"/>
                <w:lang w:val="es-EC"/>
              </w:rPr>
              <w:t xml:space="preserve"> </w:t>
            </w:r>
          </w:p>
        </w:tc>
      </w:tr>
      <w:tr w:rsidR="00646214" w:rsidRPr="009303BC" w14:paraId="1B90520D" w14:textId="77777777" w:rsidTr="2B5E3ACD">
        <w:tc>
          <w:tcPr>
            <w:tcW w:w="1699" w:type="dxa"/>
          </w:tcPr>
          <w:p w14:paraId="16D61373" w14:textId="256ED092" w:rsidR="00646214" w:rsidRPr="009303BC" w:rsidRDefault="00646214" w:rsidP="00646214">
            <w:pPr>
              <w:rPr>
                <w:b/>
                <w:lang w:val="es-EC"/>
              </w:rPr>
            </w:pPr>
            <w:r w:rsidRPr="009303BC">
              <w:rPr>
                <w:b/>
                <w:lang w:val="es-EC"/>
              </w:rPr>
              <w:t>CGC 1.1(x)</w:t>
            </w:r>
          </w:p>
        </w:tc>
        <w:tc>
          <w:tcPr>
            <w:tcW w:w="7651" w:type="dxa"/>
          </w:tcPr>
          <w:p w14:paraId="0D05335E" w14:textId="5F9A72C8" w:rsidR="00646214" w:rsidRPr="009303BC" w:rsidRDefault="00646214" w:rsidP="00646214">
            <w:pPr>
              <w:spacing w:after="200"/>
              <w:jc w:val="both"/>
              <w:rPr>
                <w:i/>
                <w:spacing w:val="-3"/>
                <w:lang w:val="es-EC"/>
              </w:rPr>
            </w:pPr>
            <w:r w:rsidRPr="009303BC">
              <w:rPr>
                <w:spacing w:val="-3"/>
                <w:lang w:val="es-EC"/>
              </w:rPr>
              <w:t>El Lugar de las Obras es</w:t>
            </w:r>
            <w:r w:rsidR="00F92747" w:rsidRPr="009303BC">
              <w:rPr>
                <w:spacing w:val="-3"/>
                <w:lang w:val="es-EC"/>
              </w:rPr>
              <w:t>:</w:t>
            </w:r>
            <w:r w:rsidRPr="009303BC">
              <w:rPr>
                <w:spacing w:val="-3"/>
                <w:lang w:val="es-EC"/>
              </w:rPr>
              <w:t xml:space="preserve"> </w:t>
            </w:r>
            <w:r w:rsidR="0089541B" w:rsidRPr="009303BC">
              <w:rPr>
                <w:i/>
                <w:lang w:val="es-EC"/>
              </w:rPr>
              <w:t>A</w:t>
            </w:r>
            <w:r w:rsidR="0089541B" w:rsidRPr="009303BC">
              <w:rPr>
                <w:iCs/>
                <w:lang w:val="es-EC"/>
              </w:rPr>
              <w:t>venida P10 y CP-1, aledaño a la Casa de la Mujer / Calle A La Pradera II</w:t>
            </w:r>
            <w:r w:rsidRPr="009303BC">
              <w:rPr>
                <w:iCs/>
                <w:spacing w:val="-3"/>
                <w:lang w:val="es-EC"/>
              </w:rPr>
              <w:t xml:space="preserve"> y está definida en los planos</w:t>
            </w:r>
            <w:r w:rsidR="00BB1DA3" w:rsidRPr="009303BC">
              <w:rPr>
                <w:iCs/>
                <w:spacing w:val="-3"/>
                <w:lang w:val="es-EC"/>
              </w:rPr>
              <w:t xml:space="preserve"> No. MANTA-PL-IMPLANTACIÓN ARQUITECTÓNICA EN PREDIO.pdf</w:t>
            </w:r>
          </w:p>
        </w:tc>
      </w:tr>
      <w:tr w:rsidR="00646214" w:rsidRPr="009303BC" w14:paraId="2E107599" w14:textId="77777777" w:rsidTr="2B5E3ACD">
        <w:tc>
          <w:tcPr>
            <w:tcW w:w="1699" w:type="dxa"/>
          </w:tcPr>
          <w:p w14:paraId="0B890460" w14:textId="16437F1C" w:rsidR="00646214" w:rsidRPr="009303BC" w:rsidRDefault="00646214" w:rsidP="00646214">
            <w:pPr>
              <w:rPr>
                <w:b/>
                <w:lang w:val="es-EC"/>
              </w:rPr>
            </w:pPr>
            <w:r w:rsidRPr="009303BC">
              <w:rPr>
                <w:b/>
                <w:lang w:val="es-EC"/>
              </w:rPr>
              <w:t>CGC 1.1(aa)</w:t>
            </w:r>
          </w:p>
        </w:tc>
        <w:tc>
          <w:tcPr>
            <w:tcW w:w="7651" w:type="dxa"/>
          </w:tcPr>
          <w:p w14:paraId="02C076F4" w14:textId="77777777" w:rsidR="00646214" w:rsidRPr="009303BC" w:rsidRDefault="00646214" w:rsidP="00646214">
            <w:pPr>
              <w:spacing w:after="200"/>
              <w:jc w:val="both"/>
              <w:rPr>
                <w:i/>
                <w:iCs/>
                <w:lang w:val="es-EC"/>
              </w:rPr>
            </w:pPr>
            <w:r w:rsidRPr="009303BC">
              <w:rPr>
                <w:spacing w:val="-3"/>
                <w:lang w:val="es-EC"/>
              </w:rPr>
              <w:t xml:space="preserve">Las Obras consisten en </w:t>
            </w:r>
            <w:r w:rsidR="0089541B" w:rsidRPr="009303BC">
              <w:rPr>
                <w:i/>
                <w:lang w:val="es-EC"/>
              </w:rPr>
              <w:t>Contratación para el Diseño, Construcción, Mobiliario y Equipamiento básico CCVP de Manta.</w:t>
            </w:r>
          </w:p>
          <w:p w14:paraId="227999DD" w14:textId="01E0F2FD" w:rsidR="004734B6" w:rsidRPr="009303BC" w:rsidRDefault="00E2434D" w:rsidP="00646214">
            <w:pPr>
              <w:spacing w:after="200"/>
              <w:jc w:val="both"/>
              <w:rPr>
                <w:spacing w:val="-3"/>
                <w:lang w:val="es-EC"/>
              </w:rPr>
            </w:pPr>
            <w:r w:rsidRPr="009303BC">
              <w:rPr>
                <w:spacing w:val="-3"/>
                <w:lang w:val="es-EC"/>
              </w:rPr>
              <w:t xml:space="preserve">El proyecto CCVP – Manta contempla una intervención total de </w:t>
            </w:r>
            <w:r w:rsidR="00BA34D7" w:rsidRPr="009303BC">
              <w:rPr>
                <w:spacing w:val="-3"/>
              </w:rPr>
              <w:t>3</w:t>
            </w:r>
            <w:r w:rsidR="000D7790">
              <w:rPr>
                <w:spacing w:val="-3"/>
              </w:rPr>
              <w:t xml:space="preserve">.983,85 </w:t>
            </w:r>
            <w:r w:rsidRPr="009303BC">
              <w:rPr>
                <w:spacing w:val="-3"/>
                <w:lang w:val="es-EC"/>
              </w:rPr>
              <w:t xml:space="preserve">m² bajo un esquema modular. Incluye una huella edificada de </w:t>
            </w:r>
            <w:r w:rsidR="009945E7" w:rsidRPr="009303BC">
              <w:rPr>
                <w:spacing w:val="-3"/>
                <w:lang w:val="es-EC"/>
              </w:rPr>
              <w:t>1</w:t>
            </w:r>
            <w:r w:rsidR="00006F9D">
              <w:rPr>
                <w:spacing w:val="-3"/>
                <w:lang w:val="es-EC"/>
              </w:rPr>
              <w:t>.</w:t>
            </w:r>
            <w:r w:rsidR="009945E7" w:rsidRPr="009303BC">
              <w:rPr>
                <w:spacing w:val="-3"/>
                <w:lang w:val="es-EC"/>
              </w:rPr>
              <w:t>362,99</w:t>
            </w:r>
            <w:r w:rsidRPr="009303BC">
              <w:rPr>
                <w:spacing w:val="-3"/>
                <w:lang w:val="es-EC"/>
              </w:rPr>
              <w:t xml:space="preserve"> m² conformada por el edificio administrativo, el módulo de la Policía Nacional</w:t>
            </w:r>
            <w:r w:rsidR="000D2DCA" w:rsidRPr="009303BC">
              <w:rPr>
                <w:spacing w:val="-3"/>
                <w:lang w:val="es-EC"/>
              </w:rPr>
              <w:t xml:space="preserve">, </w:t>
            </w:r>
            <w:r w:rsidRPr="009303BC">
              <w:rPr>
                <w:spacing w:val="-3"/>
                <w:lang w:val="es-EC"/>
              </w:rPr>
              <w:t>la zona de ingreso con cuartos de máquinas</w:t>
            </w:r>
            <w:r w:rsidR="000D2DCA" w:rsidRPr="009303BC">
              <w:rPr>
                <w:spacing w:val="-3"/>
                <w:lang w:val="es-EC"/>
              </w:rPr>
              <w:t xml:space="preserve"> y </w:t>
            </w:r>
            <w:r w:rsidR="007D477A" w:rsidRPr="009303BC">
              <w:rPr>
                <w:spacing w:val="-3"/>
                <w:lang w:val="es-EC"/>
              </w:rPr>
              <w:t xml:space="preserve">espacios exteriores </w:t>
            </w:r>
            <w:r w:rsidR="000D2DCA" w:rsidRPr="009303BC">
              <w:rPr>
                <w:spacing w:val="-3"/>
                <w:lang w:val="es-EC"/>
              </w:rPr>
              <w:t>cubiert</w:t>
            </w:r>
            <w:r w:rsidR="007D477A" w:rsidRPr="009303BC">
              <w:rPr>
                <w:spacing w:val="-3"/>
                <w:lang w:val="es-EC"/>
              </w:rPr>
              <w:t>o</w:t>
            </w:r>
            <w:r w:rsidR="000D2DCA" w:rsidRPr="009303BC">
              <w:rPr>
                <w:spacing w:val="-3"/>
                <w:lang w:val="es-EC"/>
              </w:rPr>
              <w:t>s (Cancha de uso múltiple)</w:t>
            </w:r>
            <w:r w:rsidRPr="009303BC">
              <w:rPr>
                <w:spacing w:val="-3"/>
                <w:lang w:val="es-EC"/>
              </w:rPr>
              <w:t xml:space="preserve">. Se complementa con </w:t>
            </w:r>
            <w:r w:rsidR="0031757A" w:rsidRPr="009303BC">
              <w:rPr>
                <w:spacing w:val="-3"/>
                <w:lang w:val="es-EC"/>
              </w:rPr>
              <w:t>1</w:t>
            </w:r>
            <w:r w:rsidR="00006F9D">
              <w:rPr>
                <w:spacing w:val="-3"/>
                <w:lang w:val="es-EC"/>
              </w:rPr>
              <w:t>.</w:t>
            </w:r>
            <w:r w:rsidR="0031757A" w:rsidRPr="009303BC">
              <w:rPr>
                <w:spacing w:val="-3"/>
                <w:lang w:val="es-EC"/>
              </w:rPr>
              <w:t>371</w:t>
            </w:r>
            <w:r w:rsidR="00006F9D">
              <w:rPr>
                <w:spacing w:val="-3"/>
                <w:lang w:val="es-EC"/>
              </w:rPr>
              <w:t>,</w:t>
            </w:r>
            <w:r w:rsidR="0031757A" w:rsidRPr="009303BC">
              <w:rPr>
                <w:spacing w:val="-3"/>
                <w:lang w:val="es-EC"/>
              </w:rPr>
              <w:t xml:space="preserve">36 </w:t>
            </w:r>
            <w:r w:rsidRPr="009303BC">
              <w:rPr>
                <w:spacing w:val="-3"/>
                <w:lang w:val="es-EC"/>
              </w:rPr>
              <w:t xml:space="preserve"> m² de áreas deportivas y recreativas —cancha de uso múltiple, </w:t>
            </w:r>
            <w:r w:rsidR="00E469C6" w:rsidRPr="009303BC">
              <w:rPr>
                <w:spacing w:val="-3"/>
                <w:lang w:val="es-EC"/>
              </w:rPr>
              <w:t>sendero recreativo</w:t>
            </w:r>
            <w:r w:rsidRPr="009303BC">
              <w:rPr>
                <w:spacing w:val="-3"/>
                <w:lang w:val="es-EC"/>
              </w:rPr>
              <w:t xml:space="preserve">, </w:t>
            </w:r>
            <w:r w:rsidR="00E469C6" w:rsidRPr="009303BC">
              <w:rPr>
                <w:spacing w:val="-3"/>
                <w:lang w:val="es-EC"/>
              </w:rPr>
              <w:t>anfiteatro verde</w:t>
            </w:r>
            <w:r w:rsidRPr="009303BC">
              <w:rPr>
                <w:spacing w:val="-3"/>
                <w:lang w:val="es-EC"/>
              </w:rPr>
              <w:t xml:space="preserve"> y zona de juegos infantiles— y</w:t>
            </w:r>
            <w:r w:rsidR="0031757A" w:rsidRPr="009303BC">
              <w:rPr>
                <w:spacing w:val="-3"/>
                <w:lang w:val="es-EC"/>
              </w:rPr>
              <w:t xml:space="preserve"> </w:t>
            </w:r>
            <w:r w:rsidR="00006F9D">
              <w:rPr>
                <w:spacing w:val="-3"/>
                <w:lang w:val="es-EC"/>
              </w:rPr>
              <w:t>1.838,62</w:t>
            </w:r>
            <w:r w:rsidR="0031757A" w:rsidRPr="009303BC">
              <w:rPr>
                <w:spacing w:val="-3"/>
                <w:lang w:val="es-EC"/>
              </w:rPr>
              <w:t xml:space="preserve"> </w:t>
            </w:r>
            <w:r w:rsidRPr="009303BC">
              <w:rPr>
                <w:spacing w:val="-3"/>
                <w:lang w:val="es-EC"/>
              </w:rPr>
              <w:t>m² de acabados exteriores en césped</w:t>
            </w:r>
            <w:r w:rsidR="00E469C6" w:rsidRPr="009303BC">
              <w:rPr>
                <w:spacing w:val="-3"/>
                <w:lang w:val="es-EC"/>
              </w:rPr>
              <w:t xml:space="preserve"> y </w:t>
            </w:r>
            <w:r w:rsidRPr="009303BC">
              <w:rPr>
                <w:spacing w:val="-3"/>
                <w:lang w:val="es-EC"/>
              </w:rPr>
              <w:t>adoquín</w:t>
            </w:r>
            <w:r w:rsidR="00E469C6" w:rsidRPr="009303BC">
              <w:rPr>
                <w:spacing w:val="-3"/>
                <w:lang w:val="es-EC"/>
              </w:rPr>
              <w:t>.</w:t>
            </w:r>
          </w:p>
        </w:tc>
      </w:tr>
      <w:tr w:rsidR="00646214" w:rsidRPr="009303BC" w14:paraId="44FA5E94" w14:textId="77777777" w:rsidTr="2B5E3ACD">
        <w:tc>
          <w:tcPr>
            <w:tcW w:w="1699" w:type="dxa"/>
          </w:tcPr>
          <w:p w14:paraId="2985F039" w14:textId="3335A0C9" w:rsidR="00646214" w:rsidRPr="009303BC" w:rsidRDefault="00646214" w:rsidP="00646214">
            <w:pPr>
              <w:rPr>
                <w:b/>
                <w:lang w:val="es-EC"/>
              </w:rPr>
            </w:pPr>
            <w:r w:rsidRPr="009303BC">
              <w:rPr>
                <w:b/>
                <w:lang w:val="es-EC"/>
              </w:rPr>
              <w:t>CGC 1.1(ee)</w:t>
            </w:r>
          </w:p>
        </w:tc>
        <w:tc>
          <w:tcPr>
            <w:tcW w:w="7651" w:type="dxa"/>
          </w:tcPr>
          <w:p w14:paraId="2B1E5046" w14:textId="167D62F8" w:rsidR="00646214" w:rsidRPr="009303BC" w:rsidRDefault="00646214" w:rsidP="00646214">
            <w:pPr>
              <w:spacing w:after="200"/>
              <w:jc w:val="both"/>
              <w:rPr>
                <w:i/>
                <w:spacing w:val="-3"/>
                <w:lang w:val="es-EC"/>
              </w:rPr>
            </w:pPr>
            <w:r w:rsidRPr="009303BC">
              <w:rPr>
                <w:lang w:val="es-EC"/>
              </w:rPr>
              <w:t>El Período de Responsabilidad por Defectos es</w:t>
            </w:r>
            <w:r w:rsidR="00793C82" w:rsidRPr="009303BC">
              <w:rPr>
                <w:lang w:val="es-EC"/>
              </w:rPr>
              <w:t xml:space="preserve"> de </w:t>
            </w:r>
            <w:r w:rsidR="008A23CE" w:rsidRPr="009303BC">
              <w:rPr>
                <w:lang w:val="es-EC"/>
              </w:rPr>
              <w:t>12 meses</w:t>
            </w:r>
            <w:r w:rsidR="0089541B" w:rsidRPr="009303BC">
              <w:rPr>
                <w:lang w:val="es-EC"/>
              </w:rPr>
              <w:t>.</w:t>
            </w:r>
          </w:p>
        </w:tc>
      </w:tr>
      <w:tr w:rsidR="00646214" w:rsidRPr="009303BC" w14:paraId="328DCA3A" w14:textId="77777777" w:rsidTr="2B5E3ACD">
        <w:tc>
          <w:tcPr>
            <w:tcW w:w="1699" w:type="dxa"/>
          </w:tcPr>
          <w:p w14:paraId="540B22BD" w14:textId="66350F09" w:rsidR="00646214" w:rsidRPr="009303BC" w:rsidRDefault="00646214" w:rsidP="00646214">
            <w:pPr>
              <w:rPr>
                <w:b/>
                <w:lang w:val="es-EC"/>
              </w:rPr>
            </w:pPr>
            <w:r w:rsidRPr="009303BC">
              <w:rPr>
                <w:b/>
                <w:lang w:val="es-EC"/>
              </w:rPr>
              <w:t>CGC 2.2</w:t>
            </w:r>
          </w:p>
        </w:tc>
        <w:tc>
          <w:tcPr>
            <w:tcW w:w="7651" w:type="dxa"/>
          </w:tcPr>
          <w:p w14:paraId="2B09D06E" w14:textId="03DBCAC1" w:rsidR="00646214" w:rsidRPr="009303BC" w:rsidRDefault="00646214" w:rsidP="00646214">
            <w:pPr>
              <w:spacing w:after="200"/>
              <w:jc w:val="both"/>
              <w:rPr>
                <w:i/>
                <w:spacing w:val="-3"/>
                <w:lang w:val="es-EC"/>
              </w:rPr>
            </w:pPr>
            <w:r w:rsidRPr="009303BC">
              <w:rPr>
                <w:spacing w:val="-3"/>
                <w:lang w:val="es-EC"/>
              </w:rPr>
              <w:t xml:space="preserve">Las secciones de las Obras con fechas de terminación distintas a las de la totalidad de las Obras son: </w:t>
            </w:r>
            <w:r w:rsidR="00956DDA" w:rsidRPr="009303BC">
              <w:rPr>
                <w:spacing w:val="-3"/>
                <w:lang w:val="es-EC"/>
              </w:rPr>
              <w:t>No corresponde</w:t>
            </w:r>
          </w:p>
        </w:tc>
      </w:tr>
      <w:tr w:rsidR="00646214" w:rsidRPr="009303BC" w14:paraId="4E8CCE45" w14:textId="77777777" w:rsidTr="2B5E3ACD">
        <w:tc>
          <w:tcPr>
            <w:tcW w:w="1699" w:type="dxa"/>
          </w:tcPr>
          <w:p w14:paraId="0493EABE" w14:textId="5BD6FE03" w:rsidR="00646214" w:rsidRPr="009303BC" w:rsidRDefault="00646214" w:rsidP="00646214">
            <w:pPr>
              <w:rPr>
                <w:b/>
                <w:lang w:val="es-EC"/>
              </w:rPr>
            </w:pPr>
            <w:r w:rsidRPr="009303BC">
              <w:rPr>
                <w:b/>
                <w:lang w:val="es-EC"/>
              </w:rPr>
              <w:t>CGC 2.3(i)</w:t>
            </w:r>
          </w:p>
        </w:tc>
        <w:tc>
          <w:tcPr>
            <w:tcW w:w="7651" w:type="dxa"/>
          </w:tcPr>
          <w:p w14:paraId="0E31AB69" w14:textId="29268C86" w:rsidR="00646214" w:rsidRPr="009303BC" w:rsidRDefault="00646214" w:rsidP="00646214">
            <w:pPr>
              <w:spacing w:after="200"/>
              <w:ind w:left="115" w:hanging="115"/>
              <w:jc w:val="both"/>
              <w:rPr>
                <w:i/>
                <w:spacing w:val="-3"/>
                <w:lang w:val="es-EC"/>
              </w:rPr>
            </w:pPr>
            <w:r w:rsidRPr="009303BC">
              <w:rPr>
                <w:spacing w:val="-3"/>
                <w:lang w:val="es-EC"/>
              </w:rPr>
              <w:t xml:space="preserve">Los siguientes documentos también forman parte integral del Contrato: </w:t>
            </w:r>
          </w:p>
          <w:p w14:paraId="2289A001" w14:textId="1272B275" w:rsidR="00646214" w:rsidRPr="009303BC" w:rsidRDefault="00ED456F" w:rsidP="00E87EC3">
            <w:pPr>
              <w:pStyle w:val="Prrafodelista"/>
              <w:numPr>
                <w:ilvl w:val="0"/>
                <w:numId w:val="82"/>
              </w:numPr>
              <w:spacing w:after="200"/>
              <w:jc w:val="both"/>
              <w:rPr>
                <w:i/>
                <w:spacing w:val="-3"/>
                <w:lang w:val="es-EC"/>
              </w:rPr>
            </w:pPr>
            <w:r w:rsidRPr="009303BC">
              <w:rPr>
                <w:spacing w:val="-3"/>
                <w:lang w:val="es-EC"/>
              </w:rPr>
              <w:lastRenderedPageBreak/>
              <w:t>La Estrategia de Gestión y el Plan de Implementación (EGPI) de la materia ASSS; y</w:t>
            </w:r>
          </w:p>
          <w:p w14:paraId="74BE95FC" w14:textId="48BD50BE" w:rsidR="00646214" w:rsidRPr="009303BC" w:rsidRDefault="008A23CE" w:rsidP="00E87EC3">
            <w:pPr>
              <w:pStyle w:val="Prrafodelista"/>
              <w:numPr>
                <w:ilvl w:val="0"/>
                <w:numId w:val="82"/>
              </w:numPr>
              <w:spacing w:after="200"/>
              <w:jc w:val="both"/>
              <w:rPr>
                <w:spacing w:val="-3"/>
                <w:lang w:val="es-EC"/>
              </w:rPr>
            </w:pPr>
            <w:r w:rsidRPr="009303BC">
              <w:rPr>
                <w:spacing w:val="-3"/>
                <w:lang w:val="es-EC"/>
              </w:rPr>
              <w:t>Código de</w:t>
            </w:r>
            <w:r w:rsidR="00646214" w:rsidRPr="009303BC">
              <w:rPr>
                <w:spacing w:val="-3"/>
                <w:lang w:val="es-EC"/>
              </w:rPr>
              <w:t xml:space="preserve"> Conducta ASSS</w:t>
            </w:r>
          </w:p>
        </w:tc>
      </w:tr>
      <w:tr w:rsidR="00646214" w:rsidRPr="009303BC" w14:paraId="35467391" w14:textId="77777777" w:rsidTr="2B5E3ACD">
        <w:tc>
          <w:tcPr>
            <w:tcW w:w="1699" w:type="dxa"/>
          </w:tcPr>
          <w:p w14:paraId="0AD2124C" w14:textId="0B5C95C8" w:rsidR="00646214" w:rsidRPr="009303BC" w:rsidRDefault="00646214" w:rsidP="00646214">
            <w:pPr>
              <w:rPr>
                <w:b/>
                <w:lang w:val="es-EC"/>
              </w:rPr>
            </w:pPr>
            <w:r w:rsidRPr="009303BC">
              <w:rPr>
                <w:b/>
                <w:lang w:val="es-EC"/>
              </w:rPr>
              <w:lastRenderedPageBreak/>
              <w:t>CGC 3.1</w:t>
            </w:r>
          </w:p>
        </w:tc>
        <w:tc>
          <w:tcPr>
            <w:tcW w:w="7651" w:type="dxa"/>
          </w:tcPr>
          <w:p w14:paraId="0CBC206A" w14:textId="46E9AF63" w:rsidR="00646214" w:rsidRPr="009303BC" w:rsidRDefault="00646214" w:rsidP="00646214">
            <w:pPr>
              <w:spacing w:after="200"/>
              <w:jc w:val="both"/>
              <w:rPr>
                <w:i/>
                <w:spacing w:val="-3"/>
                <w:lang w:val="es-EC"/>
              </w:rPr>
            </w:pPr>
            <w:r w:rsidRPr="009303BC">
              <w:rPr>
                <w:spacing w:val="-3"/>
                <w:lang w:val="es-EC"/>
              </w:rPr>
              <w:t>El idioma en que deben redactarse los documentos del Contrato es</w:t>
            </w:r>
            <w:r w:rsidRPr="009303BC">
              <w:rPr>
                <w:i/>
                <w:lang w:val="es-EC"/>
              </w:rPr>
              <w:t xml:space="preserve"> españo</w:t>
            </w:r>
            <w:r w:rsidR="0089541B" w:rsidRPr="009303BC">
              <w:rPr>
                <w:i/>
                <w:lang w:val="es-EC"/>
              </w:rPr>
              <w:t>l</w:t>
            </w:r>
            <w:r w:rsidRPr="009303BC">
              <w:rPr>
                <w:i/>
                <w:spacing w:val="-3"/>
                <w:lang w:val="es-EC"/>
              </w:rPr>
              <w:t>. El idioma será el mismo de la Oferta</w:t>
            </w:r>
            <w:r w:rsidR="00C13D6D" w:rsidRPr="009303BC">
              <w:rPr>
                <w:i/>
                <w:iCs/>
                <w:spacing w:val="-3"/>
                <w:lang w:val="es-EC"/>
              </w:rPr>
              <w:t xml:space="preserve"> (español).</w:t>
            </w:r>
          </w:p>
          <w:p w14:paraId="77132A30" w14:textId="7E880DBA" w:rsidR="00646214" w:rsidRPr="009303BC" w:rsidRDefault="00646214" w:rsidP="00646214">
            <w:pPr>
              <w:spacing w:after="200"/>
              <w:jc w:val="both"/>
              <w:rPr>
                <w:i/>
                <w:spacing w:val="-3"/>
                <w:lang w:val="es-EC"/>
              </w:rPr>
            </w:pPr>
            <w:r w:rsidRPr="009303BC">
              <w:rPr>
                <w:spacing w:val="-3"/>
                <w:lang w:val="es-EC"/>
              </w:rPr>
              <w:t xml:space="preserve">La ley que gobierna el Contrato es la ley de </w:t>
            </w:r>
            <w:r w:rsidR="0089541B" w:rsidRPr="009303BC">
              <w:rPr>
                <w:i/>
                <w:spacing w:val="-3"/>
                <w:lang w:val="es-EC"/>
              </w:rPr>
              <w:t>Ecuador</w:t>
            </w:r>
          </w:p>
        </w:tc>
      </w:tr>
      <w:tr w:rsidR="00646214" w:rsidRPr="009303BC" w14:paraId="1DDD3C5E" w14:textId="77777777" w:rsidTr="2B5E3ACD">
        <w:tc>
          <w:tcPr>
            <w:tcW w:w="1699" w:type="dxa"/>
          </w:tcPr>
          <w:p w14:paraId="6ACC4C87" w14:textId="0E142A82" w:rsidR="00646214" w:rsidRPr="009303BC" w:rsidRDefault="00646214" w:rsidP="00646214">
            <w:pPr>
              <w:rPr>
                <w:b/>
                <w:lang w:val="es-EC"/>
              </w:rPr>
            </w:pPr>
            <w:r w:rsidRPr="009303BC">
              <w:rPr>
                <w:b/>
                <w:lang w:val="es-EC"/>
              </w:rPr>
              <w:t>CGC 8.1</w:t>
            </w:r>
          </w:p>
        </w:tc>
        <w:tc>
          <w:tcPr>
            <w:tcW w:w="7651" w:type="dxa"/>
          </w:tcPr>
          <w:p w14:paraId="44522188" w14:textId="04CE50A7" w:rsidR="00646214" w:rsidRPr="009303BC" w:rsidRDefault="00646214" w:rsidP="00646214">
            <w:pPr>
              <w:spacing w:after="200"/>
              <w:jc w:val="both"/>
              <w:rPr>
                <w:i/>
                <w:spacing w:val="-3"/>
                <w:lang w:val="es-EC"/>
              </w:rPr>
            </w:pPr>
            <w:r w:rsidRPr="009303BC">
              <w:rPr>
                <w:spacing w:val="-3"/>
                <w:lang w:val="es-EC"/>
              </w:rPr>
              <w:t xml:space="preserve">Lista de Otros Contratistas </w:t>
            </w:r>
            <w:r w:rsidRPr="009303BC">
              <w:rPr>
                <w:iCs/>
                <w:spacing w:val="-3"/>
                <w:lang w:val="es-EC"/>
              </w:rPr>
              <w:t>[liste los nombres de Otros Contratistas, si corresponde]</w:t>
            </w:r>
          </w:p>
        </w:tc>
      </w:tr>
      <w:tr w:rsidR="00646214" w:rsidRPr="009303BC" w14:paraId="7F7ED87F" w14:textId="77777777" w:rsidTr="2B5E3ACD">
        <w:tc>
          <w:tcPr>
            <w:tcW w:w="1699" w:type="dxa"/>
          </w:tcPr>
          <w:p w14:paraId="4B61B372" w14:textId="2B9CD87B" w:rsidR="00646214" w:rsidRPr="009303BC" w:rsidRDefault="00646214" w:rsidP="00646214">
            <w:pPr>
              <w:rPr>
                <w:b/>
                <w:lang w:val="es-EC"/>
              </w:rPr>
            </w:pPr>
            <w:r w:rsidRPr="009303BC">
              <w:rPr>
                <w:b/>
                <w:lang w:val="es-EC"/>
              </w:rPr>
              <w:t>CGC 9.1</w:t>
            </w:r>
          </w:p>
        </w:tc>
        <w:tc>
          <w:tcPr>
            <w:tcW w:w="7651" w:type="dxa"/>
          </w:tcPr>
          <w:p w14:paraId="44C2C7FC" w14:textId="4B92E86E" w:rsidR="006F6398" w:rsidRPr="009303BC" w:rsidRDefault="00646214" w:rsidP="00553FEE">
            <w:pPr>
              <w:spacing w:after="200"/>
              <w:jc w:val="both"/>
              <w:rPr>
                <w:i/>
                <w:spacing w:val="-3"/>
                <w:lang w:val="es-EC"/>
              </w:rPr>
            </w:pPr>
            <w:r w:rsidRPr="009303BC">
              <w:rPr>
                <w:spacing w:val="-3"/>
                <w:lang w:val="es-ES"/>
              </w:rPr>
              <w:t xml:space="preserve">Personal Clave: </w:t>
            </w:r>
            <w:r w:rsidRPr="009303BC">
              <w:rPr>
                <w:i/>
                <w:iCs/>
                <w:spacing w:val="-3"/>
                <w:lang w:val="es-ES"/>
              </w:rPr>
              <w:t>[liste los nombres del Personal Clave, incluyendo el diseñador jefe y el jefe de la Supervisión Técnica del Contratista y otros puestos claves en la misma]</w:t>
            </w:r>
          </w:p>
        </w:tc>
      </w:tr>
      <w:tr w:rsidR="00646214" w:rsidRPr="009303BC" w14:paraId="5D37117F" w14:textId="77777777" w:rsidTr="2B5E3ACD">
        <w:tc>
          <w:tcPr>
            <w:tcW w:w="1699" w:type="dxa"/>
          </w:tcPr>
          <w:p w14:paraId="47306493" w14:textId="59DB7604" w:rsidR="00646214" w:rsidRPr="009303BC" w:rsidRDefault="00646214" w:rsidP="00646214">
            <w:pPr>
              <w:rPr>
                <w:b/>
                <w:lang w:val="es-EC"/>
              </w:rPr>
            </w:pPr>
            <w:r w:rsidRPr="009303BC">
              <w:rPr>
                <w:b/>
                <w:lang w:val="es-EC"/>
              </w:rPr>
              <w:t>CGC 9.2</w:t>
            </w:r>
          </w:p>
        </w:tc>
        <w:tc>
          <w:tcPr>
            <w:tcW w:w="7651" w:type="dxa"/>
          </w:tcPr>
          <w:p w14:paraId="633D118C" w14:textId="21CF5AD9" w:rsidR="00646214" w:rsidRPr="009303BC" w:rsidRDefault="009D5BAC" w:rsidP="2B5E3ACD">
            <w:pPr>
              <w:tabs>
                <w:tab w:val="right" w:pos="7254"/>
              </w:tabs>
              <w:spacing w:after="200"/>
              <w:jc w:val="both"/>
              <w:rPr>
                <w:b/>
                <w:spacing w:val="-3"/>
                <w:lang w:val="es-EC"/>
              </w:rPr>
            </w:pPr>
            <w:r w:rsidRPr="009303BC">
              <w:rPr>
                <w:b/>
                <w:spacing w:val="-3"/>
                <w:lang w:val="es-EC"/>
              </w:rPr>
              <w:t>Código de</w:t>
            </w:r>
            <w:r w:rsidR="00646214" w:rsidRPr="009303BC">
              <w:rPr>
                <w:b/>
                <w:spacing w:val="-3"/>
                <w:lang w:val="es-EC"/>
              </w:rPr>
              <w:t xml:space="preserve"> Conducta ASSS</w:t>
            </w:r>
          </w:p>
          <w:p w14:paraId="38D71781" w14:textId="31FFB918" w:rsidR="00646214" w:rsidRPr="009303BC" w:rsidRDefault="00646214" w:rsidP="00646214">
            <w:pPr>
              <w:tabs>
                <w:tab w:val="right" w:pos="7254"/>
              </w:tabs>
              <w:spacing w:after="200"/>
              <w:jc w:val="both"/>
              <w:rPr>
                <w:lang w:val="es-EC"/>
              </w:rPr>
            </w:pPr>
            <w:r w:rsidRPr="009303BC">
              <w:rPr>
                <w:spacing w:val="-3"/>
                <w:lang w:val="es-EC"/>
              </w:rPr>
              <w:t xml:space="preserve">El siguiente texto se agrega al final de </w:t>
            </w:r>
            <w:r w:rsidR="00E269F0" w:rsidRPr="009303BC">
              <w:rPr>
                <w:spacing w:val="-3"/>
                <w:lang w:val="es-EC"/>
              </w:rPr>
              <w:t>la Subcláusula 9.2 de las CGC</w:t>
            </w:r>
            <w:r w:rsidRPr="009303BC">
              <w:rPr>
                <w:spacing w:val="-3"/>
                <w:lang w:val="es-EC"/>
              </w:rPr>
              <w:t>:</w:t>
            </w:r>
          </w:p>
          <w:p w14:paraId="268F297B" w14:textId="2ADCF7CC" w:rsidR="00646214" w:rsidRPr="009303BC" w:rsidRDefault="00646214" w:rsidP="00646214">
            <w:pPr>
              <w:spacing w:after="200"/>
              <w:jc w:val="both"/>
              <w:rPr>
                <w:lang w:val="es-EC"/>
              </w:rPr>
            </w:pPr>
            <w:r w:rsidRPr="009303BC">
              <w:rPr>
                <w:spacing w:val="-3"/>
                <w:lang w:val="es-EC"/>
              </w:rPr>
              <w:t>“Las razones para destituir a una persona incluye</w:t>
            </w:r>
            <w:r w:rsidR="00C5489B" w:rsidRPr="009303BC">
              <w:rPr>
                <w:spacing w:val="-3"/>
                <w:lang w:val="es-EC"/>
              </w:rPr>
              <w:t>n</w:t>
            </w:r>
            <w:r w:rsidRPr="009303BC">
              <w:rPr>
                <w:spacing w:val="-3"/>
                <w:lang w:val="es-EC"/>
              </w:rPr>
              <w:t xml:space="preserve"> comportamiento que desacata </w:t>
            </w:r>
            <w:r w:rsidR="00FF73AC" w:rsidRPr="009303BC">
              <w:rPr>
                <w:spacing w:val="-3"/>
                <w:lang w:val="es-EC"/>
              </w:rPr>
              <w:t xml:space="preserve">el </w:t>
            </w:r>
            <w:r w:rsidR="009D5BAC" w:rsidRPr="009303BC">
              <w:rPr>
                <w:spacing w:val="-3"/>
                <w:lang w:val="es-EC"/>
              </w:rPr>
              <w:t>Código de</w:t>
            </w:r>
            <w:r w:rsidRPr="009303BC">
              <w:rPr>
                <w:spacing w:val="-3"/>
                <w:lang w:val="es-EC"/>
              </w:rPr>
              <w:t xml:space="preserve"> Conducta ASSS (tales como propagación de enfermedades contagiosas, acoso sexual, violencia basada en género (VBG), explotación y abusos sexuales (EAS), actividades ilegales o criminales)”.</w:t>
            </w:r>
          </w:p>
        </w:tc>
      </w:tr>
      <w:tr w:rsidR="00646214" w:rsidRPr="009303BC" w14:paraId="62EF0C81" w14:textId="77777777" w:rsidTr="2B5E3ACD">
        <w:tc>
          <w:tcPr>
            <w:tcW w:w="1699" w:type="dxa"/>
          </w:tcPr>
          <w:p w14:paraId="40448B0E" w14:textId="5033DB18" w:rsidR="00646214" w:rsidRPr="009303BC" w:rsidRDefault="00646214" w:rsidP="00646214">
            <w:pPr>
              <w:rPr>
                <w:b/>
                <w:lang w:val="es-EC"/>
              </w:rPr>
            </w:pPr>
            <w:r w:rsidRPr="009303BC">
              <w:rPr>
                <w:b/>
                <w:lang w:val="es-EC"/>
              </w:rPr>
              <w:t>CGC 13.1</w:t>
            </w:r>
          </w:p>
        </w:tc>
        <w:tc>
          <w:tcPr>
            <w:tcW w:w="7651" w:type="dxa"/>
          </w:tcPr>
          <w:p w14:paraId="06632631" w14:textId="64399F89" w:rsidR="00646214" w:rsidRPr="009303BC" w:rsidRDefault="00646214" w:rsidP="00646214">
            <w:pPr>
              <w:spacing w:after="200"/>
              <w:jc w:val="both"/>
              <w:rPr>
                <w:spacing w:val="-3"/>
                <w:lang w:val="es-EC"/>
              </w:rPr>
            </w:pPr>
            <w:r w:rsidRPr="009303BC">
              <w:rPr>
                <w:spacing w:val="-3"/>
                <w:lang w:val="es-EC"/>
              </w:rPr>
              <w:t xml:space="preserve">Las coberturas mínimas de seguros y los deducibles serán: </w:t>
            </w:r>
          </w:p>
          <w:p w14:paraId="2BAA5614" w14:textId="00D0F8DB" w:rsidR="00646214" w:rsidRPr="009303BC" w:rsidRDefault="00646214" w:rsidP="00646214">
            <w:pPr>
              <w:spacing w:after="200"/>
              <w:ind w:left="432" w:hanging="432"/>
              <w:jc w:val="both"/>
              <w:rPr>
                <w:spacing w:val="-3"/>
                <w:lang w:val="es-EC"/>
              </w:rPr>
            </w:pPr>
            <w:r w:rsidRPr="009303BC">
              <w:rPr>
                <w:spacing w:val="-3"/>
                <w:lang w:val="es-EC"/>
              </w:rPr>
              <w:t>(a)</w:t>
            </w:r>
            <w:r w:rsidRPr="009303BC">
              <w:rPr>
                <w:spacing w:val="-3"/>
                <w:lang w:val="es-EC"/>
              </w:rPr>
              <w:tab/>
              <w:t xml:space="preserve">para pérdida o daño de las Obras, Planta y Materiales: </w:t>
            </w:r>
            <w:bookmarkStart w:id="245" w:name="_Hlk230011986"/>
            <w:r w:rsidR="00956DDA" w:rsidRPr="009303BC">
              <w:rPr>
                <w:spacing w:val="-3"/>
                <w:lang w:val="es-EC"/>
              </w:rPr>
              <w:t>USD 10.000</w:t>
            </w:r>
            <w:bookmarkEnd w:id="245"/>
          </w:p>
          <w:p w14:paraId="7B8C97C6" w14:textId="4C67A05E" w:rsidR="00646214" w:rsidRPr="009303BC" w:rsidRDefault="00646214" w:rsidP="00646214">
            <w:pPr>
              <w:pStyle w:val="Outline"/>
              <w:spacing w:before="0" w:after="200"/>
              <w:ind w:left="432" w:hanging="432"/>
              <w:jc w:val="both"/>
              <w:rPr>
                <w:spacing w:val="-3"/>
                <w:lang w:val="es-EC"/>
              </w:rPr>
            </w:pPr>
            <w:r w:rsidRPr="009303BC">
              <w:rPr>
                <w:spacing w:val="-3"/>
                <w:kern w:val="0"/>
                <w:lang w:val="es-EC"/>
              </w:rPr>
              <w:t>(b)</w:t>
            </w:r>
            <w:r w:rsidRPr="009303BC">
              <w:rPr>
                <w:spacing w:val="-3"/>
                <w:kern w:val="0"/>
                <w:lang w:val="es-EC"/>
              </w:rPr>
              <w:tab/>
              <w:t xml:space="preserve">para pérdida o daño de equipo: </w:t>
            </w:r>
            <w:r w:rsidR="00956DDA" w:rsidRPr="009303BC">
              <w:rPr>
                <w:spacing w:val="-3"/>
                <w:lang w:val="es-EC"/>
              </w:rPr>
              <w:t>USD 5.000</w:t>
            </w:r>
          </w:p>
          <w:p w14:paraId="44E0F622" w14:textId="4FCD2748" w:rsidR="00646214" w:rsidRPr="009303BC" w:rsidRDefault="00646214" w:rsidP="00646214">
            <w:pPr>
              <w:pStyle w:val="Outline"/>
              <w:spacing w:before="0" w:after="200"/>
              <w:ind w:left="432" w:hanging="432"/>
              <w:jc w:val="both"/>
              <w:rPr>
                <w:spacing w:val="-3"/>
                <w:lang w:val="es-EC"/>
              </w:rPr>
            </w:pPr>
            <w:r w:rsidRPr="009303BC">
              <w:rPr>
                <w:spacing w:val="-3"/>
                <w:kern w:val="0"/>
                <w:lang w:val="es-EC"/>
              </w:rPr>
              <w:t>(c)</w:t>
            </w:r>
            <w:r w:rsidRPr="009303BC">
              <w:rPr>
                <w:spacing w:val="-3"/>
                <w:kern w:val="0"/>
                <w:lang w:val="es-EC"/>
              </w:rPr>
              <w:tab/>
              <w:t xml:space="preserve">para pérdida o daño a la propiedad (excepto a las Obras, Planta, Materiales y Equipos) en conexión con el Contrato </w:t>
            </w:r>
            <w:r w:rsidR="00956DDA" w:rsidRPr="009303BC">
              <w:rPr>
                <w:spacing w:val="-3"/>
                <w:lang w:val="es-EC"/>
              </w:rPr>
              <w:t>USD 10.000</w:t>
            </w:r>
          </w:p>
          <w:p w14:paraId="4EEF5788" w14:textId="31E89D8B" w:rsidR="00646214" w:rsidRPr="009303BC" w:rsidRDefault="00646214" w:rsidP="00646214">
            <w:pPr>
              <w:pStyle w:val="Outline"/>
              <w:spacing w:before="0" w:after="200"/>
              <w:ind w:left="432" w:hanging="432"/>
              <w:jc w:val="both"/>
              <w:rPr>
                <w:spacing w:val="-3"/>
                <w:kern w:val="0"/>
                <w:lang w:val="es-EC"/>
              </w:rPr>
            </w:pPr>
            <w:r w:rsidRPr="009303BC">
              <w:rPr>
                <w:spacing w:val="-3"/>
                <w:kern w:val="0"/>
                <w:lang w:val="es-EC"/>
              </w:rPr>
              <w:t>(d)</w:t>
            </w:r>
            <w:r w:rsidRPr="009303BC">
              <w:rPr>
                <w:spacing w:val="-3"/>
                <w:kern w:val="0"/>
                <w:lang w:val="es-EC"/>
              </w:rPr>
              <w:tab/>
              <w:t>para lesiones personales o muerte:</w:t>
            </w:r>
          </w:p>
          <w:p w14:paraId="7D3BC798" w14:textId="0286233C" w:rsidR="00646214" w:rsidRPr="009303BC" w:rsidRDefault="00646214" w:rsidP="00646214">
            <w:pPr>
              <w:pStyle w:val="Outline"/>
              <w:spacing w:before="0" w:after="200"/>
              <w:ind w:left="972" w:hanging="432"/>
              <w:jc w:val="both"/>
              <w:rPr>
                <w:spacing w:val="-3"/>
                <w:kern w:val="0"/>
                <w:lang w:val="es-EC"/>
              </w:rPr>
            </w:pPr>
            <w:r w:rsidRPr="009303BC">
              <w:rPr>
                <w:spacing w:val="-3"/>
                <w:kern w:val="0"/>
                <w:lang w:val="es-EC"/>
              </w:rPr>
              <w:t>(i)</w:t>
            </w:r>
            <w:r w:rsidRPr="009303BC">
              <w:rPr>
                <w:spacing w:val="-3"/>
                <w:kern w:val="0"/>
                <w:lang w:val="es-EC"/>
              </w:rPr>
              <w:tab/>
              <w:t xml:space="preserve">de los empleados del Contratante: </w:t>
            </w:r>
            <w:r w:rsidR="00956DDA" w:rsidRPr="009303BC">
              <w:rPr>
                <w:spacing w:val="-3"/>
                <w:lang w:val="es-EC"/>
              </w:rPr>
              <w:t>USD 5.000</w:t>
            </w:r>
          </w:p>
          <w:p w14:paraId="36F91A1E" w14:textId="601D9180" w:rsidR="00646214" w:rsidRPr="009303BC" w:rsidRDefault="00646214" w:rsidP="00646214">
            <w:pPr>
              <w:pStyle w:val="Outline"/>
              <w:spacing w:before="0" w:after="200"/>
              <w:ind w:left="972" w:hanging="432"/>
              <w:jc w:val="both"/>
              <w:rPr>
                <w:spacing w:val="-3"/>
                <w:kern w:val="0"/>
                <w:lang w:val="es-EC"/>
              </w:rPr>
            </w:pPr>
            <w:r w:rsidRPr="009303BC">
              <w:rPr>
                <w:spacing w:val="-3"/>
                <w:kern w:val="0"/>
                <w:lang w:val="es-EC"/>
              </w:rPr>
              <w:t>(ii)</w:t>
            </w:r>
            <w:r w:rsidRPr="009303BC">
              <w:rPr>
                <w:spacing w:val="-3"/>
                <w:kern w:val="0"/>
                <w:lang w:val="es-EC"/>
              </w:rPr>
              <w:tab/>
              <w:t xml:space="preserve">de otras personas: </w:t>
            </w:r>
            <w:r w:rsidR="00956DDA" w:rsidRPr="009303BC">
              <w:rPr>
                <w:spacing w:val="-3"/>
                <w:lang w:val="es-EC"/>
              </w:rPr>
              <w:t>USD 5.000</w:t>
            </w:r>
          </w:p>
          <w:p w14:paraId="772BB5EC" w14:textId="271834C5" w:rsidR="00646214" w:rsidRPr="009303BC" w:rsidRDefault="00646214" w:rsidP="00646214">
            <w:pPr>
              <w:pStyle w:val="Outline"/>
              <w:spacing w:before="0" w:after="200"/>
              <w:ind w:left="432" w:hanging="432"/>
              <w:jc w:val="both"/>
              <w:rPr>
                <w:spacing w:val="-3"/>
                <w:kern w:val="0"/>
                <w:lang w:val="es-EC"/>
              </w:rPr>
            </w:pPr>
            <w:r w:rsidRPr="009303BC">
              <w:rPr>
                <w:spacing w:val="-3"/>
                <w:kern w:val="0"/>
                <w:lang w:val="es-EC"/>
              </w:rPr>
              <w:t>(e)</w:t>
            </w:r>
            <w:r w:rsidRPr="009303BC">
              <w:rPr>
                <w:spacing w:val="-3"/>
                <w:kern w:val="0"/>
                <w:lang w:val="es-EC"/>
              </w:rPr>
              <w:tab/>
              <w:t>riesgos profesionales de diseño por un monto no menor al 20% del Precio del contrato</w:t>
            </w:r>
          </w:p>
        </w:tc>
      </w:tr>
      <w:tr w:rsidR="00646214" w:rsidRPr="009303BC" w14:paraId="15BC7C11" w14:textId="77777777" w:rsidTr="2B5E3ACD">
        <w:tc>
          <w:tcPr>
            <w:tcW w:w="1699" w:type="dxa"/>
          </w:tcPr>
          <w:p w14:paraId="07BF8EC1" w14:textId="52FAA83F" w:rsidR="00646214" w:rsidRPr="009303BC" w:rsidRDefault="00646214" w:rsidP="00646214">
            <w:pPr>
              <w:rPr>
                <w:b/>
                <w:lang w:val="es-EC"/>
              </w:rPr>
            </w:pPr>
            <w:r w:rsidRPr="009303BC">
              <w:rPr>
                <w:b/>
                <w:lang w:val="es-EC"/>
              </w:rPr>
              <w:t>CGC 14.1</w:t>
            </w:r>
          </w:p>
        </w:tc>
        <w:tc>
          <w:tcPr>
            <w:tcW w:w="7651" w:type="dxa"/>
          </w:tcPr>
          <w:p w14:paraId="749E5966" w14:textId="32C3F6A3" w:rsidR="00646214" w:rsidRPr="009303BC" w:rsidRDefault="00646214" w:rsidP="002C2C07">
            <w:pPr>
              <w:spacing w:after="200"/>
              <w:jc w:val="both"/>
              <w:rPr>
                <w:spacing w:val="-3"/>
                <w:lang w:val="es-EC"/>
              </w:rPr>
            </w:pPr>
            <w:r w:rsidRPr="009303BC">
              <w:rPr>
                <w:spacing w:val="-3"/>
                <w:lang w:val="es-EC"/>
              </w:rPr>
              <w:t xml:space="preserve">Los Informes de Investigación del Lugar de las Obras son: </w:t>
            </w:r>
          </w:p>
          <w:p w14:paraId="5F3BCBDA" w14:textId="11FA0322" w:rsidR="002C2C07" w:rsidRPr="009303BC" w:rsidRDefault="002C2C07">
            <w:pPr>
              <w:pStyle w:val="Prrafodelista"/>
              <w:numPr>
                <w:ilvl w:val="0"/>
                <w:numId w:val="194"/>
              </w:numPr>
              <w:spacing w:after="200"/>
              <w:jc w:val="both"/>
              <w:rPr>
                <w:spacing w:val="-3"/>
                <w:lang w:val="es-EC"/>
              </w:rPr>
            </w:pPr>
            <w:r w:rsidRPr="009303BC">
              <w:rPr>
                <w:spacing w:val="-3"/>
                <w:lang w:val="es-EC"/>
              </w:rPr>
              <w:t>Informe de estado legal del predio: escritura pública o título de propiedad a nombre del Contratante, certificado de gravámenes actualizado y confirmación de ausencia de afectaciones o servidumbres que limiten la construcción.</w:t>
            </w:r>
          </w:p>
          <w:p w14:paraId="15AFECF6" w14:textId="1C7826AA" w:rsidR="002C2C07" w:rsidRPr="009303BC" w:rsidRDefault="002C2C07">
            <w:pPr>
              <w:pStyle w:val="Prrafodelista"/>
              <w:numPr>
                <w:ilvl w:val="0"/>
                <w:numId w:val="194"/>
              </w:numPr>
              <w:spacing w:after="200"/>
              <w:jc w:val="both"/>
              <w:rPr>
                <w:spacing w:val="-3"/>
                <w:lang w:val="es-EC"/>
              </w:rPr>
            </w:pPr>
            <w:r w:rsidRPr="009303BC">
              <w:rPr>
                <w:spacing w:val="-3"/>
                <w:lang w:val="es-EC"/>
              </w:rPr>
              <w:t xml:space="preserve">Plano de implantación arquitectónica en predio: archivo MANTA-PL-IMPLANTACIÓN ARQUITECTÓNICA EN PREDIO.pdf, con </w:t>
            </w:r>
            <w:r w:rsidRPr="009303BC">
              <w:rPr>
                <w:spacing w:val="-3"/>
                <w:lang w:val="es-EC"/>
              </w:rPr>
              <w:lastRenderedPageBreak/>
              <w:t xml:space="preserve">linderos, afectaciones viales y áreas por espacio conforme a la </w:t>
            </w:r>
            <w:r w:rsidRPr="009303BC">
              <w:rPr>
                <w:b/>
                <w:bCs/>
                <w:spacing w:val="-3"/>
                <w:lang w:val="es-EC"/>
              </w:rPr>
              <w:t xml:space="preserve">Tabla 1 </w:t>
            </w:r>
            <w:r w:rsidRPr="009303BC">
              <w:rPr>
                <w:spacing w:val="-3"/>
                <w:lang w:val="es-EC"/>
              </w:rPr>
              <w:t>de la Sección VII.</w:t>
            </w:r>
          </w:p>
          <w:p w14:paraId="653F7570" w14:textId="7341463F" w:rsidR="002C2C07" w:rsidRPr="009303BC" w:rsidRDefault="002C2C07">
            <w:pPr>
              <w:pStyle w:val="Prrafodelista"/>
              <w:numPr>
                <w:ilvl w:val="0"/>
                <w:numId w:val="194"/>
              </w:numPr>
              <w:spacing w:after="200"/>
              <w:jc w:val="both"/>
              <w:rPr>
                <w:spacing w:val="-3"/>
                <w:lang w:val="es-EC"/>
              </w:rPr>
            </w:pPr>
            <w:r w:rsidRPr="009303BC">
              <w:rPr>
                <w:spacing w:val="-3"/>
                <w:lang w:val="es-EC"/>
              </w:rPr>
              <w:t>Evaluación Ambiental y Social del Proyecto (EAS) y Plan de Gestión Ambiental y Social (PGAS) del proyecto PREVIC — EC-L1294, aprobados por el BID.</w:t>
            </w:r>
          </w:p>
          <w:p w14:paraId="0D5ADEDA" w14:textId="3F56E719" w:rsidR="002C2C07" w:rsidRPr="009303BC" w:rsidRDefault="002C2C07" w:rsidP="002C2C07">
            <w:pPr>
              <w:spacing w:after="200"/>
              <w:jc w:val="both"/>
              <w:rPr>
                <w:spacing w:val="-3"/>
                <w:lang w:val="es-EC"/>
              </w:rPr>
            </w:pPr>
            <w:r w:rsidRPr="009303BC">
              <w:rPr>
                <w:spacing w:val="-3"/>
                <w:lang w:val="es-EC"/>
              </w:rPr>
              <w:t>Los documentos listados en los literales (a) al (c) están disponibles para consulta en las oficinas del Contratante desde la fecha de publicación del pliego.</w:t>
            </w:r>
          </w:p>
          <w:p w14:paraId="17C5AE4D" w14:textId="535A5260" w:rsidR="002C2C07" w:rsidRPr="009303BC" w:rsidRDefault="002C2C07" w:rsidP="002C2C07">
            <w:pPr>
              <w:spacing w:after="200"/>
              <w:jc w:val="both"/>
              <w:rPr>
                <w:spacing w:val="-3"/>
                <w:highlight w:val="yellow"/>
                <w:lang w:val="es-EC"/>
              </w:rPr>
            </w:pPr>
            <w:r w:rsidRPr="009303BC">
              <w:rPr>
                <w:spacing w:val="-3"/>
                <w:lang w:val="es-EC"/>
              </w:rPr>
              <w:t>El Contratista deberá notificar al Gerente de Proyecto, dentro de los quince (15) días calendario siguientes a la recepción de estos documentos, cualquier discrepancia, insuficiencia o condición del sitio que difiera</w:t>
            </w:r>
            <w:r w:rsidR="00D960DB" w:rsidRPr="009303BC">
              <w:rPr>
                <w:spacing w:val="-3"/>
                <w:lang w:val="es-EC"/>
              </w:rPr>
              <w:t>n</w:t>
            </w:r>
            <w:r w:rsidRPr="009303BC">
              <w:rPr>
                <w:spacing w:val="-3"/>
                <w:lang w:val="es-EC"/>
              </w:rPr>
              <w:t xml:space="preserve"> materialmente de la información entregada. La omisión de esta notificación limitará el derecho del Contratista a reclamar extensión de plazo o costo adicional por condiciones imprevistas del sitio que hubieran podido ser detectadas con una revisión diligente de estos documentos.</w:t>
            </w:r>
          </w:p>
        </w:tc>
      </w:tr>
      <w:tr w:rsidR="00646214" w:rsidRPr="009303BC" w14:paraId="58CECF6A" w14:textId="77777777" w:rsidTr="2B5E3ACD">
        <w:tc>
          <w:tcPr>
            <w:tcW w:w="1699" w:type="dxa"/>
          </w:tcPr>
          <w:p w14:paraId="6A408736" w14:textId="184C64C1" w:rsidR="00646214" w:rsidRPr="009303BC" w:rsidRDefault="00646214" w:rsidP="00646214">
            <w:pPr>
              <w:rPr>
                <w:b/>
                <w:lang w:val="es-EC"/>
              </w:rPr>
            </w:pPr>
            <w:r w:rsidRPr="009303BC">
              <w:rPr>
                <w:b/>
                <w:lang w:val="es-EC"/>
              </w:rPr>
              <w:lastRenderedPageBreak/>
              <w:t>Agrega nueva CGC 16.2</w:t>
            </w:r>
          </w:p>
        </w:tc>
        <w:tc>
          <w:tcPr>
            <w:tcW w:w="7651" w:type="dxa"/>
          </w:tcPr>
          <w:p w14:paraId="27C7CC74" w14:textId="77777777" w:rsidR="00C70092" w:rsidRPr="009303BC" w:rsidRDefault="00C70092" w:rsidP="00C70092">
            <w:pPr>
              <w:spacing w:after="200"/>
              <w:jc w:val="both"/>
              <w:rPr>
                <w:b/>
                <w:lang w:val="es-EC"/>
              </w:rPr>
            </w:pPr>
            <w:r w:rsidRPr="009303BC">
              <w:rPr>
                <w:b/>
                <w:spacing w:val="-3"/>
                <w:lang w:val="es-EC"/>
              </w:rPr>
              <w:t>Estrategias de Gestión y Planes de</w:t>
            </w:r>
            <w:r w:rsidRPr="009303BC">
              <w:rPr>
                <w:spacing w:val="-3"/>
                <w:lang w:val="es-EC"/>
              </w:rPr>
              <w:t xml:space="preserve"> </w:t>
            </w:r>
            <w:r w:rsidRPr="009303BC">
              <w:rPr>
                <w:b/>
                <w:spacing w:val="-3"/>
                <w:lang w:val="es-EC"/>
              </w:rPr>
              <w:t>Implementación</w:t>
            </w:r>
            <w:r w:rsidRPr="009303BC">
              <w:rPr>
                <w:spacing w:val="-3"/>
                <w:lang w:val="es-EC"/>
              </w:rPr>
              <w:t xml:space="preserve"> </w:t>
            </w:r>
            <w:r w:rsidRPr="009303BC">
              <w:rPr>
                <w:b/>
                <w:lang w:val="es-EC"/>
              </w:rPr>
              <w:t>(EGPI) para gestionar los riesgos ASSS</w:t>
            </w:r>
          </w:p>
          <w:p w14:paraId="5D09B6A7" w14:textId="1A93B36E" w:rsidR="00646214" w:rsidRPr="009303BC" w:rsidRDefault="00646214" w:rsidP="00646214">
            <w:pPr>
              <w:spacing w:after="200"/>
              <w:ind w:right="-72"/>
              <w:jc w:val="both"/>
              <w:rPr>
                <w:lang w:val="es-EC"/>
              </w:rPr>
            </w:pPr>
            <w:r w:rsidRPr="009303BC">
              <w:rPr>
                <w:lang w:val="es-EC"/>
              </w:rPr>
              <w:t>El siguiente texto se agrega como una nueva Subcláusula 16.2:</w:t>
            </w:r>
          </w:p>
          <w:p w14:paraId="489009A5" w14:textId="04FAEFDC" w:rsidR="00646214" w:rsidRPr="009303BC" w:rsidRDefault="00646214" w:rsidP="00646214">
            <w:pPr>
              <w:spacing w:after="200"/>
              <w:jc w:val="both"/>
              <w:rPr>
                <w:lang w:val="es-EC"/>
              </w:rPr>
            </w:pPr>
            <w:r w:rsidRPr="009303BC">
              <w:rPr>
                <w:lang w:val="es-EC"/>
              </w:rPr>
              <w:t>“</w:t>
            </w:r>
            <w:r w:rsidRPr="009303BC">
              <w:rPr>
                <w:b/>
                <w:lang w:val="es-EC"/>
              </w:rPr>
              <w:t>16.2</w:t>
            </w:r>
            <w:r w:rsidRPr="009303BC">
              <w:rPr>
                <w:lang w:val="es-EC"/>
              </w:rPr>
              <w:t xml:space="preserve"> </w:t>
            </w:r>
            <w:r w:rsidRPr="009303BC">
              <w:rPr>
                <w:lang w:val="es-EC"/>
              </w:rPr>
              <w:tab/>
              <w:t>El Contratista no podrá ejecutar las Obras, incluyendo la movilización y/o las actividades previas a la construcción (tales como limpieza de los caminos de acarreo de materiales, acceso a los sitios de los trabajos, realizar investigaciones geológicas o investigaciones para escoger lugares accesorios a las obras, tales como canteras o áreas de préstamos de materiales) a menos que el Gerente de Proyecto exprese satisfacción sobre la adopción de las medidas para reducir los riesgos e impactos en materia ambiental, social</w:t>
            </w:r>
            <w:r w:rsidR="006B563E" w:rsidRPr="009303BC">
              <w:rPr>
                <w:lang w:val="es-EC"/>
              </w:rPr>
              <w:t xml:space="preserve">, </w:t>
            </w:r>
            <w:r w:rsidRPr="009303BC">
              <w:rPr>
                <w:lang w:val="es-EC"/>
              </w:rPr>
              <w:t xml:space="preserve">  salud y seguridad </w:t>
            </w:r>
            <w:r w:rsidR="00310CB3" w:rsidRPr="009303BC">
              <w:rPr>
                <w:lang w:val="es-EC"/>
              </w:rPr>
              <w:t xml:space="preserve"> (ASSS)</w:t>
            </w:r>
            <w:r w:rsidRPr="009303BC">
              <w:rPr>
                <w:lang w:val="es-EC"/>
              </w:rPr>
              <w:t xml:space="preserve">. Para el inicio de esas actividades preliminares, como mínimo, el Contratista debe estar aplicando las Estrategias de Gestión, el Plan de Implementación y </w:t>
            </w:r>
            <w:r w:rsidR="00FF73AC" w:rsidRPr="009303BC">
              <w:rPr>
                <w:lang w:val="es-EC"/>
              </w:rPr>
              <w:t xml:space="preserve">el </w:t>
            </w:r>
            <w:r w:rsidR="00BF1E3E" w:rsidRPr="009303BC">
              <w:rPr>
                <w:lang w:val="es-EC"/>
              </w:rPr>
              <w:t>Código de</w:t>
            </w:r>
            <w:r w:rsidRPr="009303BC">
              <w:rPr>
                <w:lang w:val="es-EC"/>
              </w:rPr>
              <w:t xml:space="preserve"> Conducta ASSS</w:t>
            </w:r>
            <w:r w:rsidR="005126A1" w:rsidRPr="009303BC">
              <w:rPr>
                <w:lang w:val="es-EC"/>
              </w:rPr>
              <w:t xml:space="preserve"> (incluyendo salud y seguridad laboral, ocupacional y comunitaria, desastres y cambio climático, Pueblos Indígenas, grupos vulnerables, género y violencia sexual, sexual y basada en género (VSG), participación de las partes interesadas</w:t>
            </w:r>
            <w:r w:rsidR="005126A1" w:rsidRPr="009303BC">
              <w:rPr>
                <w:b/>
                <w:lang w:val="es-EC"/>
              </w:rPr>
              <w:t>)</w:t>
            </w:r>
            <w:r w:rsidRPr="009303BC">
              <w:rPr>
                <w:lang w:val="es-EC"/>
              </w:rPr>
              <w:t xml:space="preserve">, que fueron presentados en la oferta y acordados como parte del Contrato. El Contratista debe presentar en forma constante, para aprobación previa del Gerente de Proyecto cualquier Estrategia de Gestión y Planes de Implementación suplementarios que sean necesarios en la gestión de los riesgos e impactos de la materia de ASSS durante la ejecución de las Obras. Estas estrategias y planes en conjunto constituyen el Plan de Gestión Social y Ambiental </w:t>
            </w:r>
            <w:r w:rsidR="00CB69F6" w:rsidRPr="009303BC">
              <w:rPr>
                <w:lang w:val="es-EC"/>
              </w:rPr>
              <w:t xml:space="preserve">del Contratista </w:t>
            </w:r>
            <w:r w:rsidRPr="009303BC">
              <w:rPr>
                <w:lang w:val="es-EC"/>
              </w:rPr>
              <w:t>(PGAS</w:t>
            </w:r>
            <w:r w:rsidR="00CB69F6" w:rsidRPr="009303BC">
              <w:rPr>
                <w:lang w:val="es-EC"/>
              </w:rPr>
              <w:t>-</w:t>
            </w:r>
            <w:r w:rsidR="00BF1E3E" w:rsidRPr="009303BC">
              <w:rPr>
                <w:lang w:val="es-EC"/>
              </w:rPr>
              <w:t>C)</w:t>
            </w:r>
            <w:r w:rsidRPr="009303BC">
              <w:rPr>
                <w:lang w:val="es-EC"/>
              </w:rPr>
              <w:t xml:space="preserve">. El PGAS </w:t>
            </w:r>
            <w:r w:rsidR="00CB69F6" w:rsidRPr="009303BC">
              <w:rPr>
                <w:lang w:val="es-EC"/>
              </w:rPr>
              <w:t xml:space="preserve">– </w:t>
            </w:r>
            <w:r w:rsidR="00BF1E3E" w:rsidRPr="009303BC">
              <w:rPr>
                <w:lang w:val="es-EC"/>
              </w:rPr>
              <w:t>C debe</w:t>
            </w:r>
            <w:r w:rsidRPr="009303BC">
              <w:rPr>
                <w:lang w:val="es-EC"/>
              </w:rPr>
              <w:t xml:space="preserve"> ser aprobado antes del inicio de las actividades de construcción (tales como excavaciones, corte y relleno, puentes y estructuras, desvíos de caminos y vías de agua, extracción de materiales, producción de concretos y de asfalto). El PGAS </w:t>
            </w:r>
            <w:r w:rsidR="00CB69F6" w:rsidRPr="009303BC">
              <w:rPr>
                <w:lang w:val="es-EC"/>
              </w:rPr>
              <w:t xml:space="preserve">– </w:t>
            </w:r>
            <w:r w:rsidR="00BF1E3E" w:rsidRPr="009303BC">
              <w:rPr>
                <w:lang w:val="es-EC"/>
              </w:rPr>
              <w:t>C aprobado</w:t>
            </w:r>
            <w:r w:rsidRPr="009303BC">
              <w:rPr>
                <w:lang w:val="es-EC"/>
              </w:rPr>
              <w:t xml:space="preserve"> debe ser revisado por el Contratista periódicamente (al menos cada seis meses) y actualizado en forma oportuna cuando necesario a efecto de asegurar que el PGAS</w:t>
            </w:r>
            <w:r w:rsidR="00CB69F6" w:rsidRPr="009303BC">
              <w:rPr>
                <w:lang w:val="es-EC"/>
              </w:rPr>
              <w:t xml:space="preserve"> -</w:t>
            </w:r>
            <w:r w:rsidR="00BF1E3E" w:rsidRPr="009303BC">
              <w:rPr>
                <w:lang w:val="es-EC"/>
              </w:rPr>
              <w:t>C contiene</w:t>
            </w:r>
            <w:r w:rsidRPr="009303BC">
              <w:rPr>
                <w:lang w:val="es-EC"/>
              </w:rPr>
              <w:t xml:space="preserve"> las disposiciones apropiadas para las actividades de las </w:t>
            </w:r>
            <w:r w:rsidRPr="009303BC">
              <w:rPr>
                <w:lang w:val="es-EC"/>
              </w:rPr>
              <w:lastRenderedPageBreak/>
              <w:t xml:space="preserve">Obras que se están ejecutando. La actualización del PGAS </w:t>
            </w:r>
            <w:r w:rsidR="0027342A" w:rsidRPr="009303BC">
              <w:rPr>
                <w:lang w:val="es-EC"/>
              </w:rPr>
              <w:t xml:space="preserve">– </w:t>
            </w:r>
            <w:r w:rsidR="00BF1E3E" w:rsidRPr="009303BC">
              <w:rPr>
                <w:lang w:val="es-EC"/>
              </w:rPr>
              <w:t>C debe</w:t>
            </w:r>
            <w:r w:rsidRPr="009303BC">
              <w:rPr>
                <w:lang w:val="es-EC"/>
              </w:rPr>
              <w:t xml:space="preserve"> ser previamente aprobado por el Gerente de Proyecto.”</w:t>
            </w:r>
          </w:p>
        </w:tc>
      </w:tr>
      <w:tr w:rsidR="00646214" w:rsidRPr="009303BC" w14:paraId="29DD2133" w14:textId="77777777" w:rsidTr="2B5E3ACD">
        <w:tc>
          <w:tcPr>
            <w:tcW w:w="1699" w:type="dxa"/>
          </w:tcPr>
          <w:p w14:paraId="7AF06593" w14:textId="567D9217" w:rsidR="00646214" w:rsidRPr="009303BC" w:rsidRDefault="00646214" w:rsidP="00646214">
            <w:pPr>
              <w:rPr>
                <w:b/>
                <w:lang w:val="es-EC"/>
              </w:rPr>
            </w:pPr>
            <w:r w:rsidRPr="009303BC">
              <w:rPr>
                <w:b/>
                <w:lang w:val="es-EC"/>
              </w:rPr>
              <w:lastRenderedPageBreak/>
              <w:t>CGC 18.6</w:t>
            </w:r>
          </w:p>
        </w:tc>
        <w:tc>
          <w:tcPr>
            <w:tcW w:w="7651" w:type="dxa"/>
          </w:tcPr>
          <w:p w14:paraId="041E5C2B" w14:textId="1CACADE9" w:rsidR="00646214" w:rsidRPr="009303BC" w:rsidRDefault="00646214" w:rsidP="00646214">
            <w:pPr>
              <w:spacing w:after="200"/>
              <w:jc w:val="both"/>
              <w:rPr>
                <w:spacing w:val="-3"/>
                <w:lang w:val="es-EC"/>
              </w:rPr>
            </w:pPr>
            <w:r w:rsidRPr="009303BC">
              <w:rPr>
                <w:spacing w:val="-3"/>
                <w:lang w:val="es-EC"/>
              </w:rPr>
              <w:t xml:space="preserve">El nivel diseño requerido por el Contratante es: </w:t>
            </w:r>
          </w:p>
          <w:p w14:paraId="08B7F7A3" w14:textId="27989279" w:rsidR="00BF1E3E" w:rsidRPr="009303BC" w:rsidRDefault="00BF1E3E" w:rsidP="00646214">
            <w:pPr>
              <w:spacing w:after="200"/>
              <w:jc w:val="both"/>
              <w:rPr>
                <w:spacing w:val="-3"/>
                <w:lang w:val="es-EC"/>
              </w:rPr>
            </w:pPr>
            <w:r w:rsidRPr="009303BC">
              <w:rPr>
                <w:spacing w:val="-3"/>
                <w:lang w:val="es-EC"/>
              </w:rPr>
              <w:t>Diseño definitivo, equivalente a planos constructivos a detalle, aptos para la ejecución de la obra (nivel IFC – Issued for Construction), incluyendo memorias, especificaciones técnicas y planos constructivos a detalle, suficientes para la correcta ejecución y control de obras.</w:t>
            </w:r>
          </w:p>
          <w:p w14:paraId="6FF7FCED" w14:textId="77359B98" w:rsidR="00BF1E3E" w:rsidRPr="009303BC" w:rsidRDefault="00BF1E3E" w:rsidP="00BF1E3E">
            <w:pPr>
              <w:spacing w:after="200"/>
              <w:jc w:val="both"/>
              <w:rPr>
                <w:spacing w:val="-3"/>
                <w:lang w:val="es-EC"/>
              </w:rPr>
            </w:pPr>
            <w:r w:rsidRPr="009303BC">
              <w:rPr>
                <w:spacing w:val="-3"/>
                <w:lang w:val="es-EC"/>
              </w:rPr>
              <w:t>Documentación a ser entregada al Gerente de Proyecto:</w:t>
            </w:r>
          </w:p>
          <w:p w14:paraId="37F6FE69" w14:textId="4D4D49CB" w:rsidR="00BF1E3E" w:rsidRPr="009303BC" w:rsidRDefault="00BF1E3E" w:rsidP="00D87D68">
            <w:pPr>
              <w:spacing w:after="200"/>
              <w:jc w:val="both"/>
              <w:rPr>
                <w:spacing w:val="-3"/>
                <w:lang w:val="es-EC"/>
              </w:rPr>
            </w:pPr>
            <w:r w:rsidRPr="009303BC">
              <w:rPr>
                <w:spacing w:val="-3"/>
                <w:lang w:val="es-EC"/>
              </w:rPr>
              <w:t>Copias físicas: Se entregarán tres (3) juegos impresos completos de planos constructivos, memorias técnicas y especificaciones, debidamente firmados y sellados por los profesionales responsables.</w:t>
            </w:r>
          </w:p>
          <w:p w14:paraId="74D3A79E" w14:textId="2337E2BB" w:rsidR="00BF1E3E" w:rsidRPr="009303BC" w:rsidRDefault="00BF1E3E" w:rsidP="00D87D68">
            <w:pPr>
              <w:spacing w:after="200"/>
              <w:jc w:val="both"/>
              <w:rPr>
                <w:spacing w:val="-3"/>
                <w:lang w:val="es-EC"/>
              </w:rPr>
            </w:pPr>
            <w:r w:rsidRPr="009303BC">
              <w:rPr>
                <w:spacing w:val="-3"/>
                <w:lang w:val="es-EC"/>
              </w:rPr>
              <w:t>Formato digital: Se entregará dos (2) copias digitales completas en medio electrónico (USB o plataforma designada), que incluirá:</w:t>
            </w:r>
          </w:p>
          <w:p w14:paraId="712171A2" w14:textId="64A46CBB" w:rsidR="00BF1E3E" w:rsidRPr="009303BC" w:rsidRDefault="00BF1E3E">
            <w:pPr>
              <w:pStyle w:val="Prrafodelista"/>
              <w:numPr>
                <w:ilvl w:val="0"/>
                <w:numId w:val="151"/>
              </w:numPr>
              <w:spacing w:after="200"/>
              <w:jc w:val="both"/>
              <w:rPr>
                <w:spacing w:val="-3"/>
                <w:lang w:val="es-EC"/>
              </w:rPr>
            </w:pPr>
            <w:r w:rsidRPr="009303BC">
              <w:rPr>
                <w:spacing w:val="-3"/>
                <w:lang w:val="es-EC"/>
              </w:rPr>
              <w:t>Planos en formato PDF (no editable) para revisión y archivo.</w:t>
            </w:r>
          </w:p>
          <w:p w14:paraId="0BB7F5A4" w14:textId="0013D95B" w:rsidR="00BF1E3E" w:rsidRPr="009303BC" w:rsidRDefault="00BF1E3E">
            <w:pPr>
              <w:pStyle w:val="Prrafodelista"/>
              <w:numPr>
                <w:ilvl w:val="0"/>
                <w:numId w:val="151"/>
              </w:numPr>
              <w:spacing w:after="200"/>
              <w:jc w:val="both"/>
              <w:rPr>
                <w:spacing w:val="-3"/>
                <w:lang w:val="es-EC"/>
              </w:rPr>
            </w:pPr>
            <w:r w:rsidRPr="009303BC">
              <w:rPr>
                <w:spacing w:val="-3"/>
                <w:lang w:val="es-EC"/>
              </w:rPr>
              <w:t>Planos editables en formato DWG y RVT.</w:t>
            </w:r>
          </w:p>
          <w:p w14:paraId="703DA4BC" w14:textId="76E7E0D9" w:rsidR="00BF1E3E" w:rsidRPr="009303BC" w:rsidRDefault="00BF1E3E">
            <w:pPr>
              <w:pStyle w:val="Prrafodelista"/>
              <w:numPr>
                <w:ilvl w:val="0"/>
                <w:numId w:val="151"/>
              </w:numPr>
              <w:spacing w:after="200"/>
              <w:jc w:val="both"/>
              <w:rPr>
                <w:spacing w:val="-3"/>
                <w:lang w:val="es-EC"/>
              </w:rPr>
            </w:pPr>
            <w:r w:rsidRPr="009303BC">
              <w:rPr>
                <w:spacing w:val="-3"/>
                <w:lang w:val="es-EC"/>
              </w:rPr>
              <w:t>Modelos BIM en formato nativo y IFC</w:t>
            </w:r>
            <w:r w:rsidR="00D87D68" w:rsidRPr="009303BC">
              <w:rPr>
                <w:spacing w:val="-3"/>
                <w:lang w:val="es-EC"/>
              </w:rPr>
              <w:t xml:space="preserve"> – LOD 300</w:t>
            </w:r>
            <w:r w:rsidRPr="009303BC">
              <w:rPr>
                <w:spacing w:val="-3"/>
                <w:lang w:val="es-EC"/>
              </w:rPr>
              <w:t>.</w:t>
            </w:r>
          </w:p>
          <w:p w14:paraId="6FBA35A9" w14:textId="1CB1C4E6" w:rsidR="00BF1E3E" w:rsidRPr="009303BC" w:rsidRDefault="00BF1E3E">
            <w:pPr>
              <w:pStyle w:val="Prrafodelista"/>
              <w:numPr>
                <w:ilvl w:val="0"/>
                <w:numId w:val="151"/>
              </w:numPr>
              <w:spacing w:after="200"/>
              <w:jc w:val="both"/>
              <w:rPr>
                <w:spacing w:val="-3"/>
                <w:lang w:val="es-EC"/>
              </w:rPr>
            </w:pPr>
            <w:r w:rsidRPr="009303BC">
              <w:rPr>
                <w:spacing w:val="-3"/>
                <w:lang w:val="es-EC"/>
              </w:rPr>
              <w:t>Memorias y especificaciones en formato PDF y editable (Word o similar).</w:t>
            </w:r>
          </w:p>
          <w:p w14:paraId="6DAE504F" w14:textId="1A6E19B1" w:rsidR="00BF1E3E" w:rsidRPr="009303BC" w:rsidRDefault="00BF1E3E">
            <w:pPr>
              <w:pStyle w:val="Prrafodelista"/>
              <w:numPr>
                <w:ilvl w:val="0"/>
                <w:numId w:val="151"/>
              </w:numPr>
              <w:spacing w:after="200"/>
              <w:jc w:val="both"/>
              <w:rPr>
                <w:spacing w:val="-3"/>
                <w:lang w:val="es-EC"/>
              </w:rPr>
            </w:pPr>
            <w:r w:rsidRPr="009303BC">
              <w:rPr>
                <w:spacing w:val="-3"/>
                <w:lang w:val="es-EC"/>
              </w:rPr>
              <w:t>Presupuestos y metrados en formato Excel editable</w:t>
            </w:r>
            <w:r w:rsidR="00C925F1" w:rsidRPr="009303BC">
              <w:rPr>
                <w:spacing w:val="-3"/>
                <w:lang w:val="es-EC"/>
              </w:rPr>
              <w:t xml:space="preserve"> (Información únicamente requerida para seguimiento y control del proyecto)</w:t>
            </w:r>
            <w:r w:rsidRPr="009303BC">
              <w:rPr>
                <w:spacing w:val="-3"/>
                <w:lang w:val="es-EC"/>
              </w:rPr>
              <w:t>.</w:t>
            </w:r>
          </w:p>
          <w:p w14:paraId="5347062D" w14:textId="77777777" w:rsidR="00646214" w:rsidRPr="009303BC" w:rsidRDefault="00BF1E3E" w:rsidP="00D87D68">
            <w:pPr>
              <w:spacing w:after="200"/>
              <w:jc w:val="both"/>
              <w:rPr>
                <w:spacing w:val="-3"/>
                <w:lang w:val="es-EC"/>
              </w:rPr>
            </w:pPr>
            <w:r w:rsidRPr="009303BC">
              <w:rPr>
                <w:spacing w:val="-3"/>
                <w:lang w:val="es-EC"/>
              </w:rPr>
              <w:t>Organización de la información: Todos los archivos deberán estar debidamente ordenados por disciplinas (arquitectura, estructuras, instalaciones, etc.), con nomenclatura clara y consistente</w:t>
            </w:r>
            <w:r w:rsidR="00D87D68" w:rsidRPr="009303BC">
              <w:rPr>
                <w:spacing w:val="-3"/>
                <w:lang w:val="es-EC"/>
              </w:rPr>
              <w:t>.</w:t>
            </w:r>
          </w:p>
          <w:p w14:paraId="1F1EE95E" w14:textId="77777777" w:rsidR="00D87D68" w:rsidRPr="009303BC" w:rsidRDefault="00D87D68" w:rsidP="00D87D68">
            <w:pPr>
              <w:spacing w:after="200"/>
              <w:jc w:val="both"/>
              <w:rPr>
                <w:spacing w:val="-3"/>
                <w:lang w:val="es-EC"/>
              </w:rPr>
            </w:pPr>
            <w:r w:rsidRPr="009303BC">
              <w:rPr>
                <w:spacing w:val="-3"/>
                <w:lang w:val="es-EC"/>
              </w:rPr>
              <w:t>Compatibilidad: Los formatos digitales serán compatibles con software de uso común en la industria garantizando su correcta visualización y uso por parte del Gerente de Proyecto.</w:t>
            </w:r>
          </w:p>
          <w:p w14:paraId="405F7A21" w14:textId="50103CB9" w:rsidR="00D87D68" w:rsidRPr="009303BC" w:rsidRDefault="00D87D68" w:rsidP="00D87D68">
            <w:pPr>
              <w:spacing w:after="200"/>
              <w:jc w:val="both"/>
              <w:rPr>
                <w:iCs/>
                <w:spacing w:val="-3"/>
                <w:lang w:val="es-EC"/>
              </w:rPr>
            </w:pPr>
            <w:r w:rsidRPr="009303BC">
              <w:rPr>
                <w:iCs/>
                <w:spacing w:val="-3"/>
                <w:lang w:val="es-EC"/>
              </w:rPr>
              <w:t xml:space="preserve">La entrega se realiza </w:t>
            </w:r>
            <w:r w:rsidR="003F4C78" w:rsidRPr="009303BC">
              <w:rPr>
                <w:iCs/>
                <w:spacing w:val="-3"/>
                <w:lang w:val="es-EC"/>
              </w:rPr>
              <w:t>conforme el plazo definido en la CPC en referencia a CGC1.1 (s).</w:t>
            </w:r>
          </w:p>
        </w:tc>
      </w:tr>
      <w:tr w:rsidR="00646214" w:rsidRPr="009303BC" w14:paraId="739FD061" w14:textId="77777777" w:rsidTr="2B5E3ACD">
        <w:tc>
          <w:tcPr>
            <w:tcW w:w="1699" w:type="dxa"/>
          </w:tcPr>
          <w:p w14:paraId="234F79DF" w14:textId="659A05A5" w:rsidR="00646214" w:rsidRPr="009303BC" w:rsidRDefault="00646214" w:rsidP="00646214">
            <w:pPr>
              <w:rPr>
                <w:b/>
                <w:lang w:val="es-EC"/>
              </w:rPr>
            </w:pPr>
            <w:r w:rsidRPr="009303BC">
              <w:rPr>
                <w:b/>
                <w:lang w:val="es-EC"/>
              </w:rPr>
              <w:t>CGC 21.1</w:t>
            </w:r>
          </w:p>
        </w:tc>
        <w:tc>
          <w:tcPr>
            <w:tcW w:w="7651" w:type="dxa"/>
          </w:tcPr>
          <w:p w14:paraId="00F289DF" w14:textId="3431C654" w:rsidR="00E7169E" w:rsidRPr="00DC628B" w:rsidRDefault="00E7169E" w:rsidP="00646214">
            <w:pPr>
              <w:spacing w:after="200"/>
              <w:jc w:val="both"/>
              <w:rPr>
                <w:iCs/>
                <w:spacing w:val="-3"/>
                <w:lang w:val="es-MX"/>
              </w:rPr>
            </w:pPr>
            <w:r w:rsidRPr="00DC628B">
              <w:rPr>
                <w:iCs/>
                <w:spacing w:val="-3"/>
                <w:lang w:val="es-EC"/>
              </w:rPr>
              <w:t xml:space="preserve">La toma de posesión del terreno ubicado en Avenida P10 y CP-1, aledaño a la Casa de la Mujer / Calle A La Pradera II (Manta – Manabí) se realizará dentro de los 5 días calendario siguientes a la </w:t>
            </w:r>
            <w:r w:rsidR="00DC628B">
              <w:rPr>
                <w:iCs/>
                <w:spacing w:val="-3"/>
                <w:lang w:val="es-EC"/>
              </w:rPr>
              <w:t>notificación de inicio</w:t>
            </w:r>
            <w:r w:rsidRPr="00DC628B">
              <w:rPr>
                <w:iCs/>
                <w:spacing w:val="-3"/>
                <w:lang w:val="es-EC"/>
              </w:rPr>
              <w:t>.</w:t>
            </w:r>
            <w:r w:rsidRPr="00DC628B">
              <w:rPr>
                <w:iCs/>
                <w:spacing w:val="-3"/>
                <w:lang w:val="es-MX"/>
              </w:rPr>
              <w:t xml:space="preserve"> </w:t>
            </w:r>
          </w:p>
        </w:tc>
      </w:tr>
      <w:tr w:rsidR="00646214" w:rsidRPr="009303BC" w14:paraId="6AEFE8B5" w14:textId="77777777" w:rsidTr="2B5E3ACD">
        <w:tc>
          <w:tcPr>
            <w:tcW w:w="1699" w:type="dxa"/>
          </w:tcPr>
          <w:p w14:paraId="550A050F" w14:textId="72CC07FC" w:rsidR="00646214" w:rsidRPr="009303BC" w:rsidRDefault="00646214" w:rsidP="00646214">
            <w:pPr>
              <w:rPr>
                <w:b/>
                <w:lang w:val="es-EC"/>
              </w:rPr>
            </w:pPr>
            <w:r w:rsidRPr="009303BC">
              <w:rPr>
                <w:b/>
                <w:lang w:val="es-EC"/>
              </w:rPr>
              <w:t>CGC 25.2</w:t>
            </w:r>
          </w:p>
        </w:tc>
        <w:tc>
          <w:tcPr>
            <w:tcW w:w="7651" w:type="dxa"/>
          </w:tcPr>
          <w:p w14:paraId="16C6FD4B" w14:textId="7B3A7919" w:rsidR="00646214" w:rsidRPr="009303BC" w:rsidRDefault="00646214" w:rsidP="00646214">
            <w:pPr>
              <w:spacing w:after="200"/>
              <w:jc w:val="both"/>
              <w:rPr>
                <w:i/>
                <w:spacing w:val="-3"/>
                <w:lang w:val="es-EC"/>
              </w:rPr>
            </w:pPr>
            <w:r w:rsidRPr="009303BC">
              <w:rPr>
                <w:spacing w:val="-3"/>
                <w:lang w:val="es-EC"/>
              </w:rPr>
              <w:t xml:space="preserve">Los honorarios y gastos reembolsables pagaderos al Conciliador Técnico serán: </w:t>
            </w:r>
            <w:r w:rsidR="00272DF0" w:rsidRPr="009303BC">
              <w:rPr>
                <w:iCs/>
                <w:spacing w:val="-3"/>
                <w:lang w:val="es-EC"/>
              </w:rPr>
              <w:t>300 dólares</w:t>
            </w:r>
            <w:r w:rsidR="002D30A0" w:rsidRPr="009303BC">
              <w:rPr>
                <w:iCs/>
                <w:spacing w:val="-3"/>
                <w:lang w:val="es-EC"/>
              </w:rPr>
              <w:t xml:space="preserve"> por día</w:t>
            </w:r>
          </w:p>
        </w:tc>
      </w:tr>
      <w:tr w:rsidR="00646214" w:rsidRPr="009303BC" w14:paraId="6BF31699" w14:textId="77777777" w:rsidTr="2B5E3ACD">
        <w:tc>
          <w:tcPr>
            <w:tcW w:w="1699" w:type="dxa"/>
          </w:tcPr>
          <w:p w14:paraId="10BF4604" w14:textId="3214F3F6" w:rsidR="00646214" w:rsidRPr="009303BC" w:rsidRDefault="00646214" w:rsidP="00646214">
            <w:pPr>
              <w:rPr>
                <w:b/>
                <w:lang w:val="es-EC"/>
              </w:rPr>
            </w:pPr>
            <w:r w:rsidRPr="009303BC">
              <w:rPr>
                <w:b/>
                <w:lang w:val="es-EC"/>
              </w:rPr>
              <w:t>CGC 25.3</w:t>
            </w:r>
          </w:p>
        </w:tc>
        <w:tc>
          <w:tcPr>
            <w:tcW w:w="7651" w:type="dxa"/>
          </w:tcPr>
          <w:p w14:paraId="0CF792A1" w14:textId="77777777" w:rsidR="00422F60" w:rsidRPr="009303BC" w:rsidRDefault="00422F60" w:rsidP="00422F60">
            <w:pPr>
              <w:spacing w:after="120"/>
              <w:jc w:val="both"/>
              <w:rPr>
                <w:lang w:val="es-EC"/>
              </w:rPr>
            </w:pPr>
            <w:r w:rsidRPr="009303BC">
              <w:rPr>
                <w:lang w:val="es-EC"/>
              </w:rPr>
              <w:t>Los procedimientos de arbitraje serán los siguientes:</w:t>
            </w:r>
          </w:p>
          <w:p w14:paraId="10C0DF3E" w14:textId="77777777" w:rsidR="00422F60" w:rsidRPr="009303BC" w:rsidRDefault="00422F60" w:rsidP="00422F60">
            <w:pPr>
              <w:spacing w:after="120"/>
              <w:jc w:val="both"/>
              <w:rPr>
                <w:b/>
                <w:lang w:val="es-EC"/>
              </w:rPr>
            </w:pPr>
            <w:r w:rsidRPr="009303BC">
              <w:rPr>
                <w:b/>
                <w:lang w:val="es-EC"/>
              </w:rPr>
              <w:t>Contratista nacional (local):</w:t>
            </w:r>
          </w:p>
          <w:p w14:paraId="5240FC34" w14:textId="77777777" w:rsidR="00422F60" w:rsidRPr="009303BC" w:rsidRDefault="00422F60" w:rsidP="00422F60">
            <w:pPr>
              <w:spacing w:after="120"/>
              <w:jc w:val="both"/>
              <w:rPr>
                <w:lang w:val="es-EC"/>
              </w:rPr>
            </w:pPr>
            <w:r w:rsidRPr="009303BC">
              <w:rPr>
                <w:lang w:val="es-EC"/>
              </w:rPr>
              <w:t xml:space="preserve">1. Si se suscitaren divergencias o controversias en la interpretación o ejecución del presente contrato, cuando las partes no llegaren a un acuerdo amigable </w:t>
            </w:r>
            <w:r w:rsidRPr="009303BC">
              <w:rPr>
                <w:lang w:val="es-EC"/>
              </w:rPr>
              <w:lastRenderedPageBreak/>
              <w:t>directo, podrán utilizar los métodos alternativos para la solución de controversias en el Centro de Mediación de la Procuraduría General del Estado en la ciudad de Quito</w:t>
            </w:r>
          </w:p>
          <w:p w14:paraId="1600DCE0" w14:textId="77777777" w:rsidR="00422F60" w:rsidRPr="009303BC" w:rsidRDefault="00422F60" w:rsidP="00422F60">
            <w:pPr>
              <w:rPr>
                <w:spacing w:val="-3"/>
                <w:lang w:val="es-EC"/>
              </w:rPr>
            </w:pPr>
          </w:p>
          <w:p w14:paraId="3A2633A0" w14:textId="77777777" w:rsidR="00422F60" w:rsidRPr="009303BC" w:rsidRDefault="00422F60" w:rsidP="00422F60">
            <w:pPr>
              <w:jc w:val="both"/>
              <w:rPr>
                <w:b/>
                <w:lang w:val="es-EC"/>
              </w:rPr>
            </w:pPr>
            <w:r w:rsidRPr="009303BC">
              <w:rPr>
                <w:b/>
                <w:lang w:val="es-EC"/>
              </w:rPr>
              <w:t xml:space="preserve">Contratista extranjero: </w:t>
            </w:r>
          </w:p>
          <w:p w14:paraId="66974814" w14:textId="77777777" w:rsidR="00422F60" w:rsidRPr="009303BC" w:rsidRDefault="00422F60" w:rsidP="00422F60">
            <w:pPr>
              <w:rPr>
                <w:spacing w:val="-3"/>
                <w:lang w:val="es-EC"/>
              </w:rPr>
            </w:pPr>
          </w:p>
          <w:p w14:paraId="54B527FE" w14:textId="77777777" w:rsidR="00422F60" w:rsidRPr="009303BC" w:rsidRDefault="00422F60" w:rsidP="00422F60">
            <w:pPr>
              <w:jc w:val="both"/>
              <w:rPr>
                <w:b/>
                <w:spacing w:val="-3"/>
                <w:lang w:val="es-EC"/>
              </w:rPr>
            </w:pPr>
            <w:r w:rsidRPr="009303BC">
              <w:rPr>
                <w:b/>
                <w:spacing w:val="-3"/>
                <w:lang w:val="es-EC"/>
              </w:rPr>
              <w:t xml:space="preserve">“Reglamento de Arbitraje de la Cámara de Comercio Internacional (CCI): </w:t>
            </w:r>
            <w:r w:rsidRPr="009303BC">
              <w:rPr>
                <w:spacing w:val="-3"/>
                <w:lang w:val="es-EC"/>
              </w:rPr>
              <w:t>(ICC, por sus siglas en inglés)</w:t>
            </w:r>
          </w:p>
          <w:p w14:paraId="44CC175C" w14:textId="77777777" w:rsidR="00422F60" w:rsidRPr="009303BC" w:rsidRDefault="00422F60" w:rsidP="00422F60">
            <w:pPr>
              <w:jc w:val="both"/>
              <w:rPr>
                <w:b/>
                <w:spacing w:val="-3"/>
                <w:lang w:val="es-EC"/>
              </w:rPr>
            </w:pPr>
          </w:p>
          <w:p w14:paraId="64A90753" w14:textId="77777777" w:rsidR="00422F60" w:rsidRPr="009303BC" w:rsidRDefault="00422F60" w:rsidP="00422F60">
            <w:pPr>
              <w:jc w:val="both"/>
              <w:rPr>
                <w:spacing w:val="-3"/>
                <w:lang w:val="es-EC"/>
              </w:rPr>
            </w:pPr>
            <w:r w:rsidRPr="009303BC">
              <w:rPr>
                <w:spacing w:val="-3"/>
                <w:lang w:val="es-EC"/>
              </w:rPr>
              <w:t>Subcláusula 25.3 – Cualquiera controversia generada en relación con este contrato deberá ser resuelta finalmente de conformidad con el Reglamento de Conciliación y Arbitraje de la Cámara de Comercio Internacional, por uno o más árbitros designados de acuerdo con dicho Reglamento.”</w:t>
            </w:r>
          </w:p>
          <w:p w14:paraId="438AF25D" w14:textId="77777777" w:rsidR="00422F60" w:rsidRPr="009303BC" w:rsidRDefault="00422F60" w:rsidP="00422F60">
            <w:pPr>
              <w:jc w:val="both"/>
              <w:rPr>
                <w:spacing w:val="-3"/>
                <w:lang w:val="es-EC"/>
              </w:rPr>
            </w:pPr>
          </w:p>
          <w:p w14:paraId="15C970A5" w14:textId="4480B340" w:rsidR="00646214" w:rsidRPr="009303BC" w:rsidRDefault="00422F60" w:rsidP="00422F60">
            <w:pPr>
              <w:pStyle w:val="Outline"/>
              <w:spacing w:before="0" w:after="200"/>
              <w:jc w:val="both"/>
              <w:rPr>
                <w:i/>
                <w:spacing w:val="-3"/>
                <w:lang w:val="es-EC"/>
              </w:rPr>
            </w:pPr>
            <w:r w:rsidRPr="009303BC">
              <w:rPr>
                <w:spacing w:val="-3"/>
                <w:lang w:val="es-EC"/>
              </w:rPr>
              <w:t xml:space="preserve">El lugar de arbitraje será: </w:t>
            </w:r>
            <w:sdt>
              <w:sdtPr>
                <w:rPr>
                  <w:b/>
                  <w:spacing w:val="-3"/>
                  <w:lang w:val="es-EC"/>
                </w:rPr>
                <w:id w:val="1120794249"/>
                <w:placeholder>
                  <w:docPart w:val="D95464A83D1AC84188ABA91F60F1D93D"/>
                </w:placeholder>
                <w:comboBox>
                  <w:listItem w:value="Elija un elemento."/>
                </w:comboBox>
              </w:sdtPr>
              <w:sdtContent>
                <w:r w:rsidR="00042DD2" w:rsidRPr="009303BC">
                  <w:rPr>
                    <w:b/>
                    <w:spacing w:val="-3"/>
                    <w:lang w:val="es-EC"/>
                  </w:rPr>
                  <w:t>Santiago de Chile</w:t>
                </w:r>
              </w:sdtContent>
            </w:sdt>
          </w:p>
        </w:tc>
      </w:tr>
      <w:tr w:rsidR="00270D7F" w:rsidRPr="009303BC" w14:paraId="109F3B85" w14:textId="77777777" w:rsidTr="2B5E3ACD">
        <w:tc>
          <w:tcPr>
            <w:tcW w:w="1699" w:type="dxa"/>
          </w:tcPr>
          <w:p w14:paraId="67B6CF4F" w14:textId="4AF63009" w:rsidR="00270D7F" w:rsidRPr="009303BC" w:rsidRDefault="00270D7F" w:rsidP="00270D7F">
            <w:pPr>
              <w:rPr>
                <w:b/>
                <w:lang w:val="es-EC"/>
              </w:rPr>
            </w:pPr>
            <w:r w:rsidRPr="009303BC">
              <w:rPr>
                <w:b/>
                <w:lang w:val="es-EC"/>
              </w:rPr>
              <w:lastRenderedPageBreak/>
              <w:t>CGC 26.1</w:t>
            </w:r>
          </w:p>
        </w:tc>
        <w:tc>
          <w:tcPr>
            <w:tcW w:w="7651" w:type="dxa"/>
          </w:tcPr>
          <w:p w14:paraId="77FBC41B" w14:textId="05CB186D" w:rsidR="00270D7F" w:rsidRPr="009303BC" w:rsidRDefault="00270D7F" w:rsidP="00270D7F">
            <w:pPr>
              <w:pStyle w:val="Textoindependiente2"/>
              <w:spacing w:after="200"/>
              <w:jc w:val="both"/>
              <w:rPr>
                <w:spacing w:val="-3"/>
                <w:lang w:val="es-EC"/>
              </w:rPr>
            </w:pPr>
            <w:r w:rsidRPr="009303BC">
              <w:rPr>
                <w:i w:val="0"/>
                <w:spacing w:val="-3"/>
                <w:lang w:val="es-EC"/>
              </w:rPr>
              <w:t>La Autoridad Nominadora del Conciliador Técnico es</w:t>
            </w:r>
            <w:r w:rsidR="00E47D72" w:rsidRPr="009303BC">
              <w:rPr>
                <w:i w:val="0"/>
                <w:spacing w:val="-3"/>
                <w:lang w:val="es-EC"/>
              </w:rPr>
              <w:t>: Colegio de Ingenieros Civiles de Pichincha</w:t>
            </w:r>
          </w:p>
        </w:tc>
      </w:tr>
      <w:tr w:rsidR="00646214" w:rsidRPr="009303BC" w14:paraId="22287163" w14:textId="77777777" w:rsidTr="2B5E3ACD">
        <w:trPr>
          <w:cantSplit/>
        </w:trPr>
        <w:tc>
          <w:tcPr>
            <w:tcW w:w="9350" w:type="dxa"/>
            <w:gridSpan w:val="2"/>
            <w:shd w:val="clear" w:color="auto" w:fill="F2F2F2" w:themeFill="background1" w:themeFillShade="F2"/>
            <w:vAlign w:val="center"/>
          </w:tcPr>
          <w:p w14:paraId="6DDF14A8" w14:textId="5FAC4681" w:rsidR="00646214" w:rsidRPr="009303BC" w:rsidRDefault="00E34A61" w:rsidP="00E34A61">
            <w:pPr>
              <w:pStyle w:val="Ttulo4"/>
              <w:spacing w:before="200" w:after="200"/>
              <w:ind w:left="1797" w:hanging="357"/>
              <w:rPr>
                <w:i/>
                <w:sz w:val="24"/>
                <w:lang w:val="es-EC"/>
              </w:rPr>
            </w:pPr>
            <w:r w:rsidRPr="009303BC">
              <w:rPr>
                <w:spacing w:val="-3"/>
                <w:sz w:val="24"/>
                <w:lang w:val="es-EC"/>
              </w:rPr>
              <w:lastRenderedPageBreak/>
              <w:t>Di</w:t>
            </w:r>
            <w:r w:rsidR="00646214" w:rsidRPr="009303BC">
              <w:rPr>
                <w:sz w:val="24"/>
                <w:lang w:val="es-EC"/>
              </w:rPr>
              <w:t>seño de las Obras</w:t>
            </w:r>
          </w:p>
        </w:tc>
      </w:tr>
      <w:tr w:rsidR="00646214" w:rsidRPr="009303BC" w14:paraId="40829A52" w14:textId="77777777" w:rsidTr="2B5E3ACD">
        <w:trPr>
          <w:cantSplit/>
          <w:trHeight w:val="524"/>
        </w:trPr>
        <w:tc>
          <w:tcPr>
            <w:tcW w:w="1641" w:type="dxa"/>
          </w:tcPr>
          <w:p w14:paraId="04929C4A" w14:textId="098B3C7B" w:rsidR="00646214" w:rsidRPr="009303BC" w:rsidRDefault="00646214" w:rsidP="00646214">
            <w:pPr>
              <w:spacing w:after="200"/>
              <w:jc w:val="both"/>
              <w:rPr>
                <w:b/>
                <w:i/>
                <w:lang w:val="es-EC"/>
              </w:rPr>
            </w:pPr>
            <w:r w:rsidRPr="009303BC">
              <w:rPr>
                <w:b/>
                <w:lang w:val="es-EC"/>
              </w:rPr>
              <w:lastRenderedPageBreak/>
              <w:t>CGC 27.</w:t>
            </w:r>
            <w:r w:rsidR="00405292" w:rsidRPr="009303BC">
              <w:rPr>
                <w:b/>
                <w:lang w:val="es-EC"/>
              </w:rPr>
              <w:t>4</w:t>
            </w:r>
          </w:p>
        </w:tc>
        <w:tc>
          <w:tcPr>
            <w:tcW w:w="7709" w:type="dxa"/>
          </w:tcPr>
          <w:p w14:paraId="40E7E441" w14:textId="19F65D07" w:rsidR="004262E9" w:rsidRPr="009303BC" w:rsidRDefault="00646214" w:rsidP="004262E9">
            <w:pPr>
              <w:pStyle w:val="Textoindependiente2"/>
              <w:spacing w:after="200"/>
              <w:jc w:val="both"/>
              <w:rPr>
                <w:spacing w:val="-3"/>
                <w:lang w:val="es-EC"/>
              </w:rPr>
            </w:pPr>
            <w:r w:rsidRPr="009303BC">
              <w:rPr>
                <w:i w:val="0"/>
                <w:lang w:val="es-EC"/>
              </w:rPr>
              <w:t>Los requisitos para la aprobación de los permisos</w:t>
            </w:r>
            <w:r w:rsidRPr="009303BC">
              <w:rPr>
                <w:i w:val="0"/>
                <w:spacing w:val="-3"/>
                <w:lang w:val="es-EC"/>
              </w:rPr>
              <w:t xml:space="preserve">, licencias y consentimientos, incluyendo las licencias ambientales y permisos municipales deben ser cumplidos por el Contratista: </w:t>
            </w:r>
            <w:r w:rsidRPr="009303BC">
              <w:rPr>
                <w:spacing w:val="-3"/>
                <w:lang w:val="es-EC"/>
              </w:rPr>
              <w:t>Si</w:t>
            </w:r>
          </w:p>
          <w:p w14:paraId="32C15C12" w14:textId="1B5B8487" w:rsidR="00646214" w:rsidRPr="009303BC" w:rsidRDefault="004262E9" w:rsidP="004262E9">
            <w:pPr>
              <w:pStyle w:val="Textoindependiente2"/>
              <w:spacing w:after="200"/>
              <w:jc w:val="both"/>
              <w:rPr>
                <w:bCs/>
                <w:i w:val="0"/>
                <w:iCs w:val="0"/>
                <w:spacing w:val="-3"/>
                <w:lang w:val="es-EC"/>
              </w:rPr>
            </w:pPr>
            <w:r w:rsidRPr="009303BC">
              <w:rPr>
                <w:b/>
                <w:bCs/>
                <w:i w:val="0"/>
                <w:iCs w:val="0"/>
                <w:spacing w:val="-3"/>
                <w:lang w:val="es-EC"/>
              </w:rPr>
              <w:t>Gestión Integral:</w:t>
            </w:r>
            <w:r w:rsidRPr="009303BC">
              <w:rPr>
                <w:bCs/>
                <w:i w:val="0"/>
                <w:iCs w:val="0"/>
                <w:spacing w:val="-3"/>
                <w:lang w:val="es-EC"/>
              </w:rPr>
              <w:t xml:space="preserve"> Tramitar y obtener a su nombre de</w:t>
            </w:r>
            <w:r w:rsidR="00203AE4" w:rsidRPr="009303BC">
              <w:rPr>
                <w:bCs/>
                <w:i w:val="0"/>
                <w:iCs w:val="0"/>
                <w:spacing w:val="-3"/>
                <w:lang w:val="es-EC"/>
              </w:rPr>
              <w:t>l</w:t>
            </w:r>
            <w:r w:rsidRPr="009303BC">
              <w:rPr>
                <w:bCs/>
                <w:i w:val="0"/>
                <w:iCs w:val="0"/>
                <w:spacing w:val="-3"/>
                <w:lang w:val="es-EC"/>
              </w:rPr>
              <w:t xml:space="preserve"> Contratante todos los permisos, licencias de construcción, registros ambientales y certificaciones ante las autoridades competentes (municipales, ambientales, de servicios públicos, entre otras) para el desarrollo del proyecto. </w:t>
            </w:r>
          </w:p>
          <w:p w14:paraId="177399C4" w14:textId="77777777" w:rsidR="00646214" w:rsidRPr="009303BC" w:rsidRDefault="003F4C78" w:rsidP="004262E9">
            <w:pPr>
              <w:pStyle w:val="Textoindependiente2"/>
              <w:spacing w:after="200"/>
              <w:jc w:val="both"/>
              <w:rPr>
                <w:bCs/>
                <w:i w:val="0"/>
                <w:iCs w:val="0"/>
                <w:spacing w:val="-3"/>
                <w:lang w:val="es-EC"/>
              </w:rPr>
            </w:pPr>
            <w:r w:rsidRPr="009303BC">
              <w:rPr>
                <w:bCs/>
                <w:i w:val="0"/>
                <w:iCs w:val="0"/>
                <w:spacing w:val="-3"/>
                <w:lang w:val="es-EC"/>
              </w:rPr>
              <w:t>Para facilitar las gestiones del Contratista, el Contratante designa los siguientes puntos de contacto por tipo de trámite:</w:t>
            </w:r>
          </w:p>
          <w:p w14:paraId="452D712D" w14:textId="77777777" w:rsidR="003F4C78" w:rsidRPr="009303BC" w:rsidRDefault="003F4C78">
            <w:pPr>
              <w:pStyle w:val="Textoindependiente2"/>
              <w:numPr>
                <w:ilvl w:val="0"/>
                <w:numId w:val="193"/>
              </w:numPr>
              <w:spacing w:after="200"/>
              <w:jc w:val="both"/>
              <w:rPr>
                <w:bCs/>
                <w:i w:val="0"/>
                <w:iCs w:val="0"/>
                <w:spacing w:val="-3"/>
                <w:lang w:val="es-EC"/>
              </w:rPr>
            </w:pPr>
            <w:r w:rsidRPr="009303BC">
              <w:rPr>
                <w:bCs/>
                <w:i w:val="0"/>
                <w:iCs w:val="0"/>
                <w:spacing w:val="-3"/>
                <w:lang w:val="es-EC"/>
              </w:rPr>
              <w:t xml:space="preserve">Permisos municipales de construcción y uso del suelo (Gobierno Autónomo Descentralizado de Manta): El Gerente de proyecto proporcionará al Contratista, dentro de los cinco (5) días siguientes a la fecha de inicio, una carta de cooperación institucional entre Ministerio del Interior y el GAD de Manta, a fin de agilizar la tramitación de los permisos de construcción. </w:t>
            </w:r>
          </w:p>
          <w:p w14:paraId="4FDA037B" w14:textId="3C5B1C62" w:rsidR="003F4C78" w:rsidRPr="009303BC" w:rsidRDefault="003F4C78">
            <w:pPr>
              <w:pStyle w:val="Textoindependiente2"/>
              <w:numPr>
                <w:ilvl w:val="0"/>
                <w:numId w:val="193"/>
              </w:numPr>
              <w:spacing w:after="200"/>
              <w:jc w:val="both"/>
              <w:rPr>
                <w:bCs/>
                <w:i w:val="0"/>
                <w:iCs w:val="0"/>
                <w:spacing w:val="-3"/>
                <w:lang w:val="es-EC"/>
              </w:rPr>
            </w:pPr>
            <w:r w:rsidRPr="009303BC">
              <w:rPr>
                <w:bCs/>
                <w:i w:val="0"/>
                <w:iCs w:val="0"/>
                <w:spacing w:val="-3"/>
                <w:lang w:val="es-EC"/>
              </w:rPr>
              <w:t>Acometidas y permisos de servicios públicos (agua potable, alcantarillado, energía eléctrica): El Contratante gestionar</w:t>
            </w:r>
            <w:r w:rsidR="00D960DB" w:rsidRPr="009303BC">
              <w:rPr>
                <w:bCs/>
                <w:i w:val="0"/>
                <w:iCs w:val="0"/>
                <w:spacing w:val="-3"/>
                <w:lang w:val="es-EC"/>
              </w:rPr>
              <w:t>á</w:t>
            </w:r>
            <w:r w:rsidRPr="009303BC">
              <w:rPr>
                <w:bCs/>
                <w:i w:val="0"/>
                <w:iCs w:val="0"/>
                <w:spacing w:val="-3"/>
                <w:lang w:val="es-EC"/>
              </w:rPr>
              <w:t>, previo a la fecha de inicio y a su cargo, las cartas de factibilidad de servicios con empresas proveedoras de servicios. Las conexiones definitivas y el pago de derechos de acometida corren a cargo del Contratista. El Gerente de proyecto facilitar</w:t>
            </w:r>
            <w:r w:rsidR="00D960DB" w:rsidRPr="009303BC">
              <w:rPr>
                <w:bCs/>
                <w:i w:val="0"/>
                <w:iCs w:val="0"/>
                <w:spacing w:val="-3"/>
                <w:lang w:val="es-EC"/>
              </w:rPr>
              <w:t>á</w:t>
            </w:r>
            <w:r w:rsidRPr="009303BC">
              <w:rPr>
                <w:bCs/>
                <w:i w:val="0"/>
                <w:iCs w:val="0"/>
                <w:spacing w:val="-3"/>
                <w:lang w:val="es-EC"/>
              </w:rPr>
              <w:t xml:space="preserve"> los documentos de titularidad del predio que las empresas de servicios requieran.</w:t>
            </w:r>
          </w:p>
          <w:p w14:paraId="0EF6020E" w14:textId="0E5CA5DC" w:rsidR="003F4C78" w:rsidRPr="009303BC" w:rsidRDefault="003F4C78">
            <w:pPr>
              <w:pStyle w:val="Textoindependiente2"/>
              <w:numPr>
                <w:ilvl w:val="0"/>
                <w:numId w:val="193"/>
              </w:numPr>
              <w:spacing w:after="200"/>
              <w:jc w:val="both"/>
              <w:rPr>
                <w:bCs/>
                <w:i w:val="0"/>
                <w:iCs w:val="0"/>
                <w:spacing w:val="-3"/>
                <w:lang w:val="es-EC"/>
              </w:rPr>
            </w:pPr>
            <w:r w:rsidRPr="009303BC">
              <w:rPr>
                <w:bCs/>
                <w:i w:val="0"/>
                <w:iCs w:val="0"/>
                <w:spacing w:val="-3"/>
                <w:lang w:val="es-EC"/>
              </w:rPr>
              <w:t xml:space="preserve">Permisos de trabajo en vía </w:t>
            </w:r>
            <w:r w:rsidR="001B1307" w:rsidRPr="009303BC">
              <w:rPr>
                <w:bCs/>
                <w:i w:val="0"/>
                <w:iCs w:val="0"/>
                <w:spacing w:val="-3"/>
                <w:lang w:val="es-EC"/>
              </w:rPr>
              <w:t>pública</w:t>
            </w:r>
            <w:r w:rsidRPr="009303BC">
              <w:rPr>
                <w:bCs/>
                <w:i w:val="0"/>
                <w:iCs w:val="0"/>
                <w:spacing w:val="-3"/>
                <w:lang w:val="es-EC"/>
              </w:rPr>
              <w:t xml:space="preserve"> y señalización: El Contratante proporcionar</w:t>
            </w:r>
            <w:r w:rsidR="00D960DB" w:rsidRPr="009303BC">
              <w:rPr>
                <w:bCs/>
                <w:i w:val="0"/>
                <w:iCs w:val="0"/>
                <w:spacing w:val="-3"/>
                <w:lang w:val="es-EC"/>
              </w:rPr>
              <w:t>á</w:t>
            </w:r>
            <w:r w:rsidRPr="009303BC">
              <w:rPr>
                <w:bCs/>
                <w:i w:val="0"/>
                <w:iCs w:val="0"/>
                <w:spacing w:val="-3"/>
                <w:lang w:val="es-EC"/>
              </w:rPr>
              <w:t xml:space="preserve"> al Contratista, a su solicitud y en </w:t>
            </w:r>
            <w:r w:rsidR="002800B5" w:rsidRPr="009303BC">
              <w:rPr>
                <w:bCs/>
                <w:i w:val="0"/>
                <w:iCs w:val="0"/>
                <w:spacing w:val="-3"/>
                <w:lang w:val="es-EC"/>
              </w:rPr>
              <w:t xml:space="preserve">un </w:t>
            </w:r>
            <w:r w:rsidRPr="009303BC">
              <w:rPr>
                <w:bCs/>
                <w:i w:val="0"/>
                <w:iCs w:val="0"/>
                <w:spacing w:val="-3"/>
                <w:lang w:val="es-EC"/>
              </w:rPr>
              <w:t>pla</w:t>
            </w:r>
            <w:r w:rsidR="002800B5" w:rsidRPr="009303BC">
              <w:rPr>
                <w:bCs/>
                <w:i w:val="0"/>
                <w:iCs w:val="0"/>
                <w:spacing w:val="-3"/>
                <w:lang w:val="es-EC"/>
              </w:rPr>
              <w:t>z</w:t>
            </w:r>
            <w:r w:rsidRPr="009303BC">
              <w:rPr>
                <w:bCs/>
                <w:i w:val="0"/>
                <w:iCs w:val="0"/>
                <w:spacing w:val="-3"/>
                <w:lang w:val="es-EC"/>
              </w:rPr>
              <w:t>o no mayor a diez (10) días, los oficios de respaldo institucionales necesarios para la tramitación de permisos de cierre o afectación de vías durante la fase de construcción.</w:t>
            </w:r>
          </w:p>
          <w:p w14:paraId="56426340" w14:textId="77777777" w:rsidR="002800B5" w:rsidRPr="009303BC" w:rsidRDefault="002800B5">
            <w:pPr>
              <w:pStyle w:val="Textoindependiente2"/>
              <w:numPr>
                <w:ilvl w:val="0"/>
                <w:numId w:val="193"/>
              </w:numPr>
              <w:spacing w:after="200"/>
              <w:jc w:val="both"/>
              <w:rPr>
                <w:bCs/>
                <w:i w:val="0"/>
                <w:iCs w:val="0"/>
                <w:spacing w:val="-3"/>
                <w:lang w:val="es-EC"/>
              </w:rPr>
            </w:pPr>
            <w:r w:rsidRPr="009303BC">
              <w:rPr>
                <w:bCs/>
                <w:i w:val="0"/>
                <w:iCs w:val="0"/>
                <w:spacing w:val="-3"/>
                <w:lang w:val="es-EC"/>
              </w:rPr>
              <w:t>Acreditaciones ante el Cuerpo de Bomberos de Manta (sistema contra incendios): El Contratista tramitará directamente la aprobación de los planos del sistema contra incendios y el permiso de funcionamiento El Contratante facilitará la carta de respaldo institucional a solicitud del Contratista en un plazo no mayor a cinco (5) días.</w:t>
            </w:r>
          </w:p>
          <w:p w14:paraId="7A2A36BB" w14:textId="13539CA0" w:rsidR="002800B5" w:rsidRPr="009303BC" w:rsidRDefault="002800B5" w:rsidP="00553FEE">
            <w:pPr>
              <w:pStyle w:val="Textoindependiente2"/>
              <w:spacing w:after="200"/>
              <w:ind w:left="720"/>
              <w:jc w:val="both"/>
              <w:rPr>
                <w:spacing w:val="-3"/>
                <w:lang w:val="es-EC"/>
              </w:rPr>
            </w:pPr>
            <w:r w:rsidRPr="009303BC">
              <w:rPr>
                <w:bCs/>
                <w:i w:val="0"/>
                <w:iCs w:val="0"/>
                <w:spacing w:val="-3"/>
                <w:lang w:val="es-EC"/>
              </w:rPr>
              <w:t>En todos los casos, el Contratista deberá informar al Gerente de Proyecto sob</w:t>
            </w:r>
            <w:r w:rsidR="00DB7E32" w:rsidRPr="009303BC">
              <w:rPr>
                <w:bCs/>
                <w:i w:val="0"/>
                <w:iCs w:val="0"/>
                <w:spacing w:val="-3"/>
                <w:lang w:val="es-EC"/>
              </w:rPr>
              <w:t>r</w:t>
            </w:r>
            <w:r w:rsidRPr="009303BC">
              <w:rPr>
                <w:bCs/>
                <w:i w:val="0"/>
                <w:iCs w:val="0"/>
                <w:spacing w:val="-3"/>
                <w:lang w:val="es-EC"/>
              </w:rPr>
              <w:t>e el inicio de cada tr</w:t>
            </w:r>
            <w:r w:rsidR="00DB7E32" w:rsidRPr="009303BC">
              <w:rPr>
                <w:bCs/>
                <w:i w:val="0"/>
                <w:iCs w:val="0"/>
                <w:spacing w:val="-3"/>
                <w:lang w:val="es-EC"/>
              </w:rPr>
              <w:t>á</w:t>
            </w:r>
            <w:r w:rsidRPr="009303BC">
              <w:rPr>
                <w:bCs/>
                <w:i w:val="0"/>
                <w:iCs w:val="0"/>
                <w:spacing w:val="-3"/>
                <w:lang w:val="es-EC"/>
              </w:rPr>
              <w:t xml:space="preserve">mite, su estado de avance y la fecha de obtención del permiso o licencia correspondiente, como parte de los informes semanales establecidos. El retraso en la obtención de permisos que sea atribuible al </w:t>
            </w:r>
            <w:r w:rsidR="007F2C11" w:rsidRPr="009303BC">
              <w:rPr>
                <w:bCs/>
                <w:i w:val="0"/>
                <w:iCs w:val="0"/>
                <w:spacing w:val="-3"/>
                <w:lang w:val="es-EC"/>
              </w:rPr>
              <w:t>Contratante,</w:t>
            </w:r>
            <w:r w:rsidRPr="009303BC">
              <w:rPr>
                <w:bCs/>
                <w:i w:val="0"/>
                <w:iCs w:val="0"/>
                <w:spacing w:val="-3"/>
                <w:lang w:val="es-EC"/>
              </w:rPr>
              <w:t xml:space="preserve"> por falta de respaldo documental dentro de los plazos señalados – habilitará al Contratista a solicitar extensión de plazo conforme a la Subcláusula 35.1de las CGC.</w:t>
            </w:r>
          </w:p>
        </w:tc>
      </w:tr>
      <w:tr w:rsidR="00646214" w:rsidRPr="009303BC" w14:paraId="549DEEAD" w14:textId="77777777" w:rsidTr="2B5E3ACD">
        <w:trPr>
          <w:cantSplit/>
          <w:trHeight w:val="524"/>
        </w:trPr>
        <w:tc>
          <w:tcPr>
            <w:tcW w:w="9350" w:type="dxa"/>
            <w:gridSpan w:val="2"/>
          </w:tcPr>
          <w:p w14:paraId="65C1BDDF" w14:textId="341EA839" w:rsidR="00646214" w:rsidRPr="009303BC" w:rsidRDefault="00646214" w:rsidP="00646214">
            <w:pPr>
              <w:pStyle w:val="Textoindependiente2"/>
              <w:spacing w:after="200"/>
              <w:jc w:val="both"/>
              <w:rPr>
                <w:lang w:val="es-EC"/>
              </w:rPr>
            </w:pPr>
            <w:r w:rsidRPr="009303BC">
              <w:rPr>
                <w:lang w:val="es-EC"/>
              </w:rPr>
              <w:lastRenderedPageBreak/>
              <w:t>[</w:t>
            </w:r>
            <w:r w:rsidRPr="009303BC">
              <w:rPr>
                <w:b/>
                <w:lang w:val="es-EC"/>
              </w:rPr>
              <w:t>Nota al Contratante:</w:t>
            </w:r>
            <w:r w:rsidRPr="009303BC">
              <w:rPr>
                <w:lang w:val="es-EC"/>
              </w:rPr>
              <w:t xml:space="preserve"> insertar las modificaciones o agregados necesarios para complementar las obligaciones contractuales relacionadas con el diseño de las obras en esta Parte B de las Condiciones Particulares]</w:t>
            </w:r>
          </w:p>
        </w:tc>
      </w:tr>
      <w:tr w:rsidR="00646214" w:rsidRPr="009303BC" w14:paraId="211F74BC" w14:textId="77777777" w:rsidTr="2B5E3ACD">
        <w:trPr>
          <w:cantSplit/>
        </w:trPr>
        <w:tc>
          <w:tcPr>
            <w:tcW w:w="9350" w:type="dxa"/>
            <w:gridSpan w:val="2"/>
            <w:shd w:val="clear" w:color="auto" w:fill="F2F2F2" w:themeFill="background1" w:themeFillShade="F2"/>
          </w:tcPr>
          <w:p w14:paraId="460AA317" w14:textId="61A1F780" w:rsidR="00646214" w:rsidRPr="009303BC" w:rsidRDefault="00646214" w:rsidP="00646214">
            <w:pPr>
              <w:pStyle w:val="Textoindependiente2"/>
              <w:tabs>
                <w:tab w:val="left" w:pos="456"/>
              </w:tabs>
              <w:spacing w:before="200" w:after="200"/>
              <w:jc w:val="center"/>
              <w:rPr>
                <w:b/>
                <w:i w:val="0"/>
                <w:lang w:val="es-EC"/>
              </w:rPr>
            </w:pPr>
            <w:r w:rsidRPr="009303BC">
              <w:rPr>
                <w:b/>
                <w:i w:val="0"/>
                <w:lang w:val="es-EC"/>
              </w:rPr>
              <w:t>C.</w:t>
            </w:r>
            <w:r w:rsidRPr="009303BC">
              <w:rPr>
                <w:b/>
                <w:i w:val="0"/>
                <w:lang w:val="es-EC"/>
              </w:rPr>
              <w:tab/>
              <w:t>Control de Plazos</w:t>
            </w:r>
          </w:p>
        </w:tc>
      </w:tr>
      <w:tr w:rsidR="00646214" w:rsidRPr="009303BC" w14:paraId="08D52A4E" w14:textId="77777777" w:rsidTr="2B5E3ACD">
        <w:trPr>
          <w:cantSplit/>
        </w:trPr>
        <w:tc>
          <w:tcPr>
            <w:tcW w:w="1699" w:type="dxa"/>
          </w:tcPr>
          <w:p w14:paraId="4ECE1FCC" w14:textId="7A83596B" w:rsidR="00646214" w:rsidRPr="009303BC" w:rsidRDefault="00646214" w:rsidP="00646214">
            <w:pPr>
              <w:rPr>
                <w:b/>
                <w:lang w:val="es-EC"/>
              </w:rPr>
            </w:pPr>
            <w:r w:rsidRPr="009303BC">
              <w:rPr>
                <w:b/>
                <w:lang w:val="es-EC"/>
              </w:rPr>
              <w:t>CGC 28.1</w:t>
            </w:r>
          </w:p>
        </w:tc>
        <w:tc>
          <w:tcPr>
            <w:tcW w:w="7651" w:type="dxa"/>
          </w:tcPr>
          <w:p w14:paraId="17F76472" w14:textId="29D084B1" w:rsidR="00646214" w:rsidRPr="009303BC" w:rsidRDefault="00646214" w:rsidP="00646214">
            <w:pPr>
              <w:spacing w:after="200"/>
              <w:jc w:val="both"/>
              <w:rPr>
                <w:lang w:val="es-EC"/>
              </w:rPr>
            </w:pPr>
            <w:r w:rsidRPr="009303BC">
              <w:rPr>
                <w:lang w:val="es-EC"/>
              </w:rPr>
              <w:t xml:space="preserve">El Contratista presentará un Programa para la aprobación del Gerente de Proyecto dentro de </w:t>
            </w:r>
            <w:r w:rsidR="004262E9" w:rsidRPr="009303BC">
              <w:rPr>
                <w:i/>
                <w:lang w:val="es-EC"/>
              </w:rPr>
              <w:t>15 días</w:t>
            </w:r>
            <w:r w:rsidRPr="009303BC">
              <w:rPr>
                <w:lang w:val="es-EC"/>
              </w:rPr>
              <w:t xml:space="preserve"> a partir de la fecha de la Carta de </w:t>
            </w:r>
            <w:r w:rsidRPr="009303BC" w:rsidDel="004156C5">
              <w:rPr>
                <w:lang w:val="es-EC"/>
              </w:rPr>
              <w:t>Aceptación</w:t>
            </w:r>
            <w:r w:rsidRPr="009303BC">
              <w:rPr>
                <w:lang w:val="es-EC"/>
              </w:rPr>
              <w:t xml:space="preserve">. </w:t>
            </w:r>
          </w:p>
        </w:tc>
      </w:tr>
      <w:tr w:rsidR="00646214" w:rsidRPr="009303BC" w14:paraId="72127628" w14:textId="77777777" w:rsidTr="2B5E3ACD">
        <w:trPr>
          <w:cantSplit/>
        </w:trPr>
        <w:tc>
          <w:tcPr>
            <w:tcW w:w="1699" w:type="dxa"/>
          </w:tcPr>
          <w:p w14:paraId="74C4B159" w14:textId="0ED892B7" w:rsidR="00646214" w:rsidRPr="009303BC" w:rsidRDefault="00646214" w:rsidP="00646214">
            <w:pPr>
              <w:rPr>
                <w:b/>
                <w:lang w:val="es-EC"/>
              </w:rPr>
            </w:pPr>
            <w:r w:rsidRPr="009303BC">
              <w:rPr>
                <w:b/>
                <w:lang w:val="es-EC"/>
              </w:rPr>
              <w:t>CGC 28.3</w:t>
            </w:r>
          </w:p>
        </w:tc>
        <w:tc>
          <w:tcPr>
            <w:tcW w:w="7651" w:type="dxa"/>
          </w:tcPr>
          <w:p w14:paraId="4F310059" w14:textId="50D6AB4A" w:rsidR="00646214" w:rsidRPr="009303BC" w:rsidRDefault="00646214" w:rsidP="00646214">
            <w:pPr>
              <w:spacing w:after="200"/>
              <w:jc w:val="both"/>
              <w:rPr>
                <w:lang w:val="es-EC"/>
              </w:rPr>
            </w:pPr>
            <w:r w:rsidRPr="009303BC">
              <w:rPr>
                <w:lang w:val="es-EC"/>
              </w:rPr>
              <w:t xml:space="preserve">Los plazos entre cada actualización del Programa serán de </w:t>
            </w:r>
            <w:r w:rsidR="00422F60" w:rsidRPr="009303BC">
              <w:rPr>
                <w:lang w:val="es-EC"/>
              </w:rPr>
              <w:t>30</w:t>
            </w:r>
            <w:r w:rsidRPr="009303BC">
              <w:rPr>
                <w:i/>
                <w:lang w:val="es-EC"/>
              </w:rPr>
              <w:t xml:space="preserve"> </w:t>
            </w:r>
            <w:r w:rsidRPr="009303BC">
              <w:rPr>
                <w:lang w:val="es-EC"/>
              </w:rPr>
              <w:t>días.</w:t>
            </w:r>
          </w:p>
          <w:p w14:paraId="3257EC56" w14:textId="0A4FBEC9" w:rsidR="00646214" w:rsidRPr="009303BC" w:rsidRDefault="00646214" w:rsidP="00646214">
            <w:pPr>
              <w:spacing w:after="200"/>
              <w:jc w:val="both"/>
              <w:rPr>
                <w:i/>
                <w:lang w:val="es-EC"/>
              </w:rPr>
            </w:pPr>
            <w:r w:rsidRPr="009303BC">
              <w:rPr>
                <w:lang w:val="es-EC"/>
              </w:rPr>
              <w:t>El monto que será retenido por la presentación retrasada del Programa actualizado será de</w:t>
            </w:r>
            <w:r w:rsidR="00956DDA" w:rsidRPr="009303BC">
              <w:rPr>
                <w:lang w:val="es-EC"/>
              </w:rPr>
              <w:t>l 5% del valor del próximo certificado de pago.</w:t>
            </w:r>
          </w:p>
        </w:tc>
      </w:tr>
      <w:tr w:rsidR="00646214" w:rsidRPr="009303BC" w14:paraId="4106367E" w14:textId="77777777" w:rsidTr="2B5E3ACD">
        <w:trPr>
          <w:cantSplit/>
        </w:trPr>
        <w:tc>
          <w:tcPr>
            <w:tcW w:w="9350" w:type="dxa"/>
            <w:gridSpan w:val="2"/>
            <w:shd w:val="clear" w:color="auto" w:fill="F2F2F2" w:themeFill="background1" w:themeFillShade="F2"/>
          </w:tcPr>
          <w:p w14:paraId="46D3A8F9" w14:textId="200C0547" w:rsidR="00646214" w:rsidRPr="009303BC" w:rsidRDefault="00646214" w:rsidP="00646214">
            <w:pPr>
              <w:pStyle w:val="Ttulo4"/>
              <w:numPr>
                <w:ilvl w:val="0"/>
                <w:numId w:val="0"/>
              </w:numPr>
              <w:tabs>
                <w:tab w:val="left" w:pos="456"/>
              </w:tabs>
              <w:spacing w:before="200" w:after="200"/>
              <w:rPr>
                <w:sz w:val="24"/>
                <w:lang w:val="es-EC"/>
              </w:rPr>
            </w:pPr>
            <w:r w:rsidRPr="009303BC">
              <w:rPr>
                <w:sz w:val="24"/>
                <w:lang w:val="es-EC"/>
              </w:rPr>
              <w:t>D.</w:t>
            </w:r>
            <w:r w:rsidRPr="009303BC">
              <w:rPr>
                <w:sz w:val="24"/>
                <w:lang w:val="es-EC"/>
              </w:rPr>
              <w:tab/>
              <w:t>Control de la Calidad</w:t>
            </w:r>
          </w:p>
        </w:tc>
      </w:tr>
      <w:tr w:rsidR="00646214" w:rsidRPr="009303BC" w14:paraId="2C51BA52" w14:textId="77777777" w:rsidTr="2B5E3ACD">
        <w:trPr>
          <w:cantSplit/>
        </w:trPr>
        <w:tc>
          <w:tcPr>
            <w:tcW w:w="1699" w:type="dxa"/>
          </w:tcPr>
          <w:p w14:paraId="2665580A" w14:textId="617F7186" w:rsidR="00646214" w:rsidRPr="009303BC" w:rsidRDefault="00646214" w:rsidP="00646214">
            <w:pPr>
              <w:rPr>
                <w:b/>
                <w:lang w:val="es-EC"/>
              </w:rPr>
            </w:pPr>
            <w:r w:rsidRPr="009303BC">
              <w:rPr>
                <w:b/>
                <w:lang w:val="es-EC"/>
              </w:rPr>
              <w:t>CGC 36.1</w:t>
            </w:r>
          </w:p>
        </w:tc>
        <w:tc>
          <w:tcPr>
            <w:tcW w:w="7651" w:type="dxa"/>
          </w:tcPr>
          <w:p w14:paraId="6F0EF81F" w14:textId="7BC1A7EB" w:rsidR="00646214" w:rsidRPr="009303BC" w:rsidRDefault="00646214" w:rsidP="00646214">
            <w:pPr>
              <w:spacing w:after="200"/>
              <w:jc w:val="both"/>
              <w:rPr>
                <w:lang w:val="es-EC"/>
              </w:rPr>
            </w:pPr>
            <w:r w:rsidRPr="009303BC">
              <w:rPr>
                <w:lang w:val="es-EC"/>
              </w:rPr>
              <w:t xml:space="preserve">El Período de Responsabilidad por Defectos es: </w:t>
            </w:r>
            <w:r w:rsidR="004262E9" w:rsidRPr="009303BC">
              <w:rPr>
                <w:lang w:val="es-EC"/>
              </w:rPr>
              <w:t>12</w:t>
            </w:r>
            <w:r w:rsidR="00422F60" w:rsidRPr="009303BC">
              <w:rPr>
                <w:lang w:val="es-EC"/>
              </w:rPr>
              <w:t xml:space="preserve"> meses</w:t>
            </w:r>
          </w:p>
        </w:tc>
      </w:tr>
      <w:tr w:rsidR="00646214" w:rsidRPr="009303BC" w14:paraId="3193D88E" w14:textId="77777777" w:rsidTr="2B5E3ACD">
        <w:trPr>
          <w:cantSplit/>
        </w:trPr>
        <w:tc>
          <w:tcPr>
            <w:tcW w:w="9350" w:type="dxa"/>
            <w:gridSpan w:val="2"/>
            <w:shd w:val="clear" w:color="auto" w:fill="F2F2F2" w:themeFill="background1" w:themeFillShade="F2"/>
          </w:tcPr>
          <w:p w14:paraId="30A1284D" w14:textId="33A66A59" w:rsidR="00646214" w:rsidRPr="009303BC" w:rsidRDefault="00646214" w:rsidP="00646214">
            <w:pPr>
              <w:pStyle w:val="Ttulo4"/>
              <w:numPr>
                <w:ilvl w:val="0"/>
                <w:numId w:val="0"/>
              </w:numPr>
              <w:tabs>
                <w:tab w:val="left" w:pos="456"/>
              </w:tabs>
              <w:spacing w:before="200" w:after="200"/>
              <w:rPr>
                <w:sz w:val="24"/>
                <w:lang w:val="es-EC"/>
              </w:rPr>
            </w:pPr>
            <w:r w:rsidRPr="009303BC">
              <w:rPr>
                <w:sz w:val="24"/>
                <w:lang w:val="es-EC"/>
              </w:rPr>
              <w:t>E.</w:t>
            </w:r>
            <w:r w:rsidRPr="009303BC">
              <w:rPr>
                <w:sz w:val="24"/>
                <w:lang w:val="es-EC"/>
              </w:rPr>
              <w:tab/>
              <w:t>Control de Costos</w:t>
            </w:r>
          </w:p>
        </w:tc>
      </w:tr>
      <w:tr w:rsidR="00646214" w:rsidRPr="009303BC" w14:paraId="291C7997" w14:textId="77777777" w:rsidTr="2B5E3ACD">
        <w:trPr>
          <w:cantSplit/>
          <w:trHeight w:val="1237"/>
        </w:trPr>
        <w:tc>
          <w:tcPr>
            <w:tcW w:w="1699" w:type="dxa"/>
          </w:tcPr>
          <w:p w14:paraId="143FC075" w14:textId="5BCCB052" w:rsidR="00646214" w:rsidRPr="009303BC" w:rsidRDefault="00956DDA" w:rsidP="00646214">
            <w:pPr>
              <w:rPr>
                <w:b/>
                <w:lang w:val="es-EC"/>
              </w:rPr>
            </w:pPr>
            <w:r w:rsidRPr="009303BC">
              <w:rPr>
                <w:b/>
              </w:rPr>
              <w:t>CGC</w:t>
            </w:r>
            <w:r w:rsidR="00646214" w:rsidRPr="009303BC">
              <w:rPr>
                <w:b/>
                <w:lang w:val="es-EC"/>
              </w:rPr>
              <w:t xml:space="preserve"> 40.1</w:t>
            </w:r>
          </w:p>
        </w:tc>
        <w:tc>
          <w:tcPr>
            <w:tcW w:w="7651" w:type="dxa"/>
          </w:tcPr>
          <w:p w14:paraId="53F0DB5D" w14:textId="068F7710" w:rsidR="00646214" w:rsidRPr="009303BC" w:rsidRDefault="00646214" w:rsidP="2B5E3ACD">
            <w:pPr>
              <w:spacing w:after="200"/>
              <w:ind w:right="2"/>
              <w:jc w:val="both"/>
              <w:rPr>
                <w:lang w:val="es-EC"/>
              </w:rPr>
            </w:pPr>
            <w:r w:rsidRPr="009303BC">
              <w:rPr>
                <w:lang w:val="es-EC"/>
              </w:rPr>
              <w:t xml:space="preserve">Agregar después de la primera frase al final de la Subcláusula 40.1: </w:t>
            </w:r>
          </w:p>
          <w:p w14:paraId="6CC6FE73" w14:textId="2BEB804A" w:rsidR="00646214" w:rsidRPr="009303BC" w:rsidRDefault="00646214" w:rsidP="00646214">
            <w:pPr>
              <w:spacing w:after="200"/>
              <w:jc w:val="both"/>
              <w:rPr>
                <w:lang w:val="es-EC"/>
              </w:rPr>
            </w:pPr>
            <w:r w:rsidRPr="009303BC">
              <w:rPr>
                <w:lang w:val="es-EC"/>
              </w:rPr>
              <w:t>“El Contratista deberá proporcionar información sobre cualquier riesgo ASSS y su impacto en la Variación”</w:t>
            </w:r>
          </w:p>
        </w:tc>
      </w:tr>
      <w:tr w:rsidR="00646214" w:rsidRPr="009303BC" w14:paraId="6D884012" w14:textId="77777777" w:rsidTr="2B5E3ACD">
        <w:trPr>
          <w:cantSplit/>
        </w:trPr>
        <w:tc>
          <w:tcPr>
            <w:tcW w:w="1699" w:type="dxa"/>
          </w:tcPr>
          <w:p w14:paraId="4825D7F9" w14:textId="752124A6" w:rsidR="00646214" w:rsidRPr="009303BC" w:rsidRDefault="00646214" w:rsidP="00646214">
            <w:pPr>
              <w:rPr>
                <w:b/>
                <w:lang w:val="es-EC"/>
              </w:rPr>
            </w:pPr>
            <w:r w:rsidRPr="009303BC">
              <w:rPr>
                <w:b/>
                <w:lang w:val="es-EC"/>
              </w:rPr>
              <w:lastRenderedPageBreak/>
              <w:t>Agregar Nueva CGC 42.7</w:t>
            </w:r>
          </w:p>
        </w:tc>
        <w:tc>
          <w:tcPr>
            <w:tcW w:w="7651" w:type="dxa"/>
          </w:tcPr>
          <w:p w14:paraId="001EF85A" w14:textId="6C3A4025" w:rsidR="00646214" w:rsidRPr="009303BC" w:rsidRDefault="00646214" w:rsidP="00646214">
            <w:pPr>
              <w:spacing w:after="200"/>
              <w:ind w:right="2"/>
              <w:jc w:val="both"/>
              <w:rPr>
                <w:lang w:val="es-EC"/>
              </w:rPr>
            </w:pPr>
            <w:r w:rsidRPr="009303BC">
              <w:rPr>
                <w:lang w:val="es-EC"/>
              </w:rPr>
              <w:t xml:space="preserve">Si el Contratista no ha cumplido o está incumpliendo con las obligaciones o trabajos ASSS bajo el Contrato, el valor de este trabajo u obligación, según lo determinado por el Gerente de Proyecto, podrá ser retenido hasta que el trabajo u obligación haya sido realizado, </w:t>
            </w:r>
            <w:r w:rsidR="005F3C76" w:rsidRPr="009303BC">
              <w:rPr>
                <w:lang w:val="es-EC"/>
              </w:rPr>
              <w:t xml:space="preserve">y/o </w:t>
            </w:r>
            <w:r w:rsidRPr="009303BC">
              <w:rPr>
                <w:lang w:val="es-EC"/>
              </w:rPr>
              <w:t>el costo de rectificación o reemplazo, según lo determinado por el Gerente de Proyecto, puede ser retenido hasta que se haya completado la rectificación o reemplazo. El incumplimiento incluye, pero no se limita a lo siguiente:</w:t>
            </w:r>
          </w:p>
          <w:p w14:paraId="3F2A3DD5" w14:textId="66001A85" w:rsidR="00646214" w:rsidRPr="009303BC" w:rsidRDefault="00646214" w:rsidP="00E87EC3">
            <w:pPr>
              <w:pStyle w:val="Prrafodelista"/>
              <w:numPr>
                <w:ilvl w:val="0"/>
                <w:numId w:val="83"/>
              </w:numPr>
              <w:spacing w:after="200"/>
              <w:ind w:left="743" w:hanging="424"/>
              <w:contextualSpacing w:val="0"/>
              <w:jc w:val="both"/>
              <w:rPr>
                <w:lang w:val="es-EC"/>
              </w:rPr>
            </w:pPr>
            <w:r w:rsidRPr="009303BC">
              <w:rPr>
                <w:lang w:val="es-EC"/>
              </w:rPr>
              <w:t>el incumplimiento de cualquier obligación o trabajo ASSS descrito en l</w:t>
            </w:r>
            <w:r w:rsidR="00D651FB" w:rsidRPr="009303BC">
              <w:rPr>
                <w:lang w:val="es-EC"/>
              </w:rPr>
              <w:t>a</w:t>
            </w:r>
            <w:r w:rsidRPr="009303BC">
              <w:rPr>
                <w:lang w:val="es-EC"/>
              </w:rPr>
              <w:t xml:space="preserve">s </w:t>
            </w:r>
            <w:r w:rsidR="005F3C76" w:rsidRPr="009303BC">
              <w:rPr>
                <w:lang w:val="es-EC"/>
              </w:rPr>
              <w:t xml:space="preserve">Especificaciones y Condiciones de Cumplimiento </w:t>
            </w:r>
            <w:r w:rsidRPr="009303BC">
              <w:rPr>
                <w:lang w:val="es-EC"/>
              </w:rPr>
              <w:t>que pueden incluir: trabajar fuera de los límites del sitio, polvo excesivo, no mantener las vías públicas en condiciones de uso seguro, daños a la vegetación fuera del sitio, contaminación de vías de agua con aceites o sedimentación, contaminación de tierras con aceites, desechos humanos, daños a la arqueología o al patrimonio cultural, contaminación del aire como resultado de una combustión no autorizada y</w:t>
            </w:r>
            <w:r w:rsidR="005F3C76" w:rsidRPr="009303BC">
              <w:rPr>
                <w:lang w:val="es-EC"/>
              </w:rPr>
              <w:t>/</w:t>
            </w:r>
            <w:r w:rsidRPr="009303BC">
              <w:rPr>
                <w:lang w:val="es-EC"/>
              </w:rPr>
              <w:t>o ineficiente;</w:t>
            </w:r>
          </w:p>
          <w:p w14:paraId="5292E381" w14:textId="3F7F55DD" w:rsidR="00646214" w:rsidRPr="009303BC" w:rsidRDefault="00646214" w:rsidP="00E87EC3">
            <w:pPr>
              <w:pStyle w:val="Prrafodelista"/>
              <w:numPr>
                <w:ilvl w:val="0"/>
                <w:numId w:val="83"/>
              </w:numPr>
              <w:spacing w:after="200"/>
              <w:ind w:left="743" w:hanging="424"/>
              <w:contextualSpacing w:val="0"/>
              <w:jc w:val="both"/>
              <w:rPr>
                <w:lang w:val="es-EC"/>
              </w:rPr>
            </w:pPr>
            <w:r w:rsidRPr="009303BC">
              <w:rPr>
                <w:lang w:val="es-EC"/>
              </w:rPr>
              <w:t>la falta de revisión periódica del PGAS</w:t>
            </w:r>
            <w:r w:rsidR="003E7A73" w:rsidRPr="009303BC">
              <w:rPr>
                <w:lang w:val="es-EC"/>
              </w:rPr>
              <w:t xml:space="preserve"> -</w:t>
            </w:r>
            <w:r w:rsidR="004262E9" w:rsidRPr="009303BC">
              <w:rPr>
                <w:lang w:val="es-EC"/>
              </w:rPr>
              <w:t>C y</w:t>
            </w:r>
            <w:r w:rsidR="005F3C76" w:rsidRPr="009303BC">
              <w:rPr>
                <w:lang w:val="es-EC"/>
              </w:rPr>
              <w:t xml:space="preserve">/o </w:t>
            </w:r>
            <w:r w:rsidRPr="009303BC">
              <w:rPr>
                <w:lang w:val="es-EC"/>
              </w:rPr>
              <w:t>su actualización en el momento oportuno para abordar las cuestiones ASSS emergentes, o los riesgos o impactos previstos;</w:t>
            </w:r>
          </w:p>
          <w:p w14:paraId="682EACE5" w14:textId="130DD7C7" w:rsidR="00646214" w:rsidRPr="009303BC" w:rsidRDefault="00D67713" w:rsidP="00E87EC3">
            <w:pPr>
              <w:pStyle w:val="Prrafodelista"/>
              <w:numPr>
                <w:ilvl w:val="0"/>
                <w:numId w:val="83"/>
              </w:numPr>
              <w:spacing w:after="200"/>
              <w:ind w:left="743" w:hanging="424"/>
              <w:contextualSpacing w:val="0"/>
              <w:jc w:val="both"/>
              <w:rPr>
                <w:lang w:val="es-EC"/>
              </w:rPr>
            </w:pPr>
            <w:r w:rsidRPr="009303BC">
              <w:rPr>
                <w:lang w:val="es-EC"/>
              </w:rPr>
              <w:t xml:space="preserve">incumplimiento o </w:t>
            </w:r>
            <w:r w:rsidR="00646214" w:rsidRPr="009303BC">
              <w:rPr>
                <w:lang w:val="es-EC"/>
              </w:rPr>
              <w:t xml:space="preserve">falta de ejecución del PGAS </w:t>
            </w:r>
            <w:r w:rsidR="003E7A73" w:rsidRPr="009303BC">
              <w:rPr>
                <w:lang w:val="es-EC"/>
              </w:rPr>
              <w:t xml:space="preserve">– </w:t>
            </w:r>
            <w:r w:rsidR="004262E9" w:rsidRPr="009303BC">
              <w:rPr>
                <w:lang w:val="es-EC"/>
              </w:rPr>
              <w:t>C;</w:t>
            </w:r>
            <w:r w:rsidR="00646214" w:rsidRPr="009303BC">
              <w:rPr>
                <w:lang w:val="es-EC"/>
              </w:rPr>
              <w:t xml:space="preserve"> por ejemplo, falta de capacitación o sensibilización;</w:t>
            </w:r>
          </w:p>
          <w:p w14:paraId="61ABAFA5" w14:textId="67D93671" w:rsidR="00646214" w:rsidRPr="009303BC" w:rsidRDefault="00646214" w:rsidP="00E87EC3">
            <w:pPr>
              <w:pStyle w:val="Prrafodelista"/>
              <w:numPr>
                <w:ilvl w:val="0"/>
                <w:numId w:val="83"/>
              </w:numPr>
              <w:spacing w:after="200"/>
              <w:ind w:left="743" w:hanging="424"/>
              <w:contextualSpacing w:val="0"/>
              <w:jc w:val="both"/>
              <w:rPr>
                <w:lang w:val="es-EC"/>
              </w:rPr>
            </w:pPr>
            <w:r w:rsidRPr="009303BC">
              <w:rPr>
                <w:lang w:val="es-EC"/>
              </w:rPr>
              <w:t>no tener los consentimientos/permisos apropiados antes de emprender Obras o actividades relacionadas;</w:t>
            </w:r>
          </w:p>
          <w:p w14:paraId="6EDB48E4" w14:textId="3B5EEEC6" w:rsidR="00646214" w:rsidRPr="009303BC" w:rsidRDefault="00646214" w:rsidP="00E87EC3">
            <w:pPr>
              <w:pStyle w:val="Prrafodelista"/>
              <w:numPr>
                <w:ilvl w:val="0"/>
                <w:numId w:val="83"/>
              </w:numPr>
              <w:spacing w:after="200"/>
              <w:ind w:left="743" w:hanging="424"/>
              <w:contextualSpacing w:val="0"/>
              <w:jc w:val="both"/>
              <w:rPr>
                <w:lang w:val="es-EC"/>
              </w:rPr>
            </w:pPr>
            <w:r w:rsidRPr="009303BC">
              <w:rPr>
                <w:lang w:val="es-EC"/>
              </w:rPr>
              <w:t xml:space="preserve">falta de implementación </w:t>
            </w:r>
            <w:r w:rsidR="00DB7E32" w:rsidRPr="009303BC">
              <w:rPr>
                <w:lang w:val="es-EC"/>
              </w:rPr>
              <w:t xml:space="preserve">de </w:t>
            </w:r>
            <w:r w:rsidRPr="009303BC">
              <w:rPr>
                <w:lang w:val="es-EC"/>
              </w:rPr>
              <w:t>las medidas de mitigación según lo instruido por el Gerente de Proyecto</w:t>
            </w:r>
            <w:r w:rsidR="005F3C76" w:rsidRPr="009303BC">
              <w:rPr>
                <w:lang w:val="es-EC"/>
              </w:rPr>
              <w:t xml:space="preserve"> </w:t>
            </w:r>
            <w:r w:rsidRPr="009303BC">
              <w:rPr>
                <w:lang w:val="es-EC"/>
              </w:rPr>
              <w:t>dentro del plazo especificado (por ejemplo, las medidas de mitigación que abordan los incumplimientos).</w:t>
            </w:r>
          </w:p>
        </w:tc>
      </w:tr>
      <w:tr w:rsidR="00646214" w:rsidRPr="009303BC" w14:paraId="58804DAD" w14:textId="77777777" w:rsidTr="2B5E3ACD">
        <w:trPr>
          <w:cantSplit/>
        </w:trPr>
        <w:tc>
          <w:tcPr>
            <w:tcW w:w="1699" w:type="dxa"/>
          </w:tcPr>
          <w:p w14:paraId="0FE79D79" w14:textId="496A1C0D" w:rsidR="00646214" w:rsidRPr="009303BC" w:rsidRDefault="00646214" w:rsidP="00646214">
            <w:pPr>
              <w:rPr>
                <w:b/>
                <w:lang w:val="es-EC"/>
              </w:rPr>
            </w:pPr>
            <w:r w:rsidRPr="009303BC">
              <w:rPr>
                <w:b/>
                <w:lang w:val="es-EC"/>
              </w:rPr>
              <w:t>CGC 46.1</w:t>
            </w:r>
          </w:p>
        </w:tc>
        <w:tc>
          <w:tcPr>
            <w:tcW w:w="7651" w:type="dxa"/>
          </w:tcPr>
          <w:p w14:paraId="2B1ED28E" w14:textId="4F53E32C" w:rsidR="007947DD" w:rsidRPr="009303BC" w:rsidRDefault="00646214" w:rsidP="00646214">
            <w:pPr>
              <w:spacing w:after="200"/>
              <w:jc w:val="both"/>
              <w:rPr>
                <w:i/>
                <w:lang w:val="es-EC"/>
              </w:rPr>
            </w:pPr>
            <w:r w:rsidRPr="009303BC">
              <w:rPr>
                <w:lang w:val="es-EC"/>
              </w:rPr>
              <w:t xml:space="preserve">La moneda del País del Contratante es: </w:t>
            </w:r>
            <w:r w:rsidR="004262E9" w:rsidRPr="009303BC">
              <w:rPr>
                <w:lang w:val="es-EC"/>
              </w:rPr>
              <w:t>dólares</w:t>
            </w:r>
            <w:r w:rsidR="00422F60" w:rsidRPr="009303BC">
              <w:rPr>
                <w:lang w:val="es-EC"/>
              </w:rPr>
              <w:t xml:space="preserve"> de los Estados Unidos de América</w:t>
            </w:r>
            <w:r w:rsidR="004262E9" w:rsidRPr="009303BC">
              <w:rPr>
                <w:i/>
                <w:iCs/>
                <w:lang w:val="es-EC"/>
              </w:rPr>
              <w:t xml:space="preserve"> </w:t>
            </w:r>
          </w:p>
        </w:tc>
      </w:tr>
      <w:tr w:rsidR="00646214" w:rsidRPr="009303BC" w14:paraId="185D55DC" w14:textId="77777777" w:rsidTr="2B5E3ACD">
        <w:tc>
          <w:tcPr>
            <w:tcW w:w="1699" w:type="dxa"/>
          </w:tcPr>
          <w:p w14:paraId="4D30D99D" w14:textId="719C5126" w:rsidR="00646214" w:rsidRPr="009303BC" w:rsidRDefault="00646214" w:rsidP="00646214">
            <w:pPr>
              <w:rPr>
                <w:b/>
                <w:lang w:val="es-EC"/>
              </w:rPr>
            </w:pPr>
            <w:r w:rsidRPr="009303BC">
              <w:rPr>
                <w:b/>
                <w:lang w:val="es-EC"/>
              </w:rPr>
              <w:t>CGC 47.1</w:t>
            </w:r>
          </w:p>
        </w:tc>
        <w:tc>
          <w:tcPr>
            <w:tcW w:w="7651" w:type="dxa"/>
          </w:tcPr>
          <w:p w14:paraId="260B3E2F" w14:textId="685B3B9C" w:rsidR="00646214" w:rsidRPr="009303BC" w:rsidRDefault="007947DD" w:rsidP="00C12EE7">
            <w:pPr>
              <w:spacing w:after="200"/>
              <w:jc w:val="both"/>
              <w:rPr>
                <w:i/>
                <w:lang w:val="es-EC"/>
              </w:rPr>
            </w:pPr>
            <w:r w:rsidRPr="009303BC">
              <w:rPr>
                <w:lang w:val="es-EC"/>
              </w:rPr>
              <w:t xml:space="preserve">El Contrato </w:t>
            </w:r>
            <w:r w:rsidR="00125C44" w:rsidRPr="009303BC">
              <w:rPr>
                <w:lang w:val="es-EC"/>
              </w:rPr>
              <w:t xml:space="preserve">no </w:t>
            </w:r>
            <w:r w:rsidRPr="009303BC">
              <w:rPr>
                <w:i/>
                <w:lang w:val="es-EC"/>
              </w:rPr>
              <w:t xml:space="preserve">está </w:t>
            </w:r>
            <w:r w:rsidRPr="009303BC">
              <w:rPr>
                <w:lang w:val="es-EC"/>
              </w:rPr>
              <w:t>sujeto a ajuste de precios de conformidad con la Cláusula 47 de las CGC</w:t>
            </w:r>
            <w:r w:rsidR="00125C44" w:rsidRPr="009303BC">
              <w:rPr>
                <w:lang w:val="es-EC"/>
              </w:rPr>
              <w:t>.</w:t>
            </w:r>
          </w:p>
        </w:tc>
      </w:tr>
      <w:tr w:rsidR="00646214" w:rsidRPr="009303BC" w14:paraId="5D9BADB1" w14:textId="77777777" w:rsidTr="2B5E3ACD">
        <w:trPr>
          <w:cantSplit/>
        </w:trPr>
        <w:tc>
          <w:tcPr>
            <w:tcW w:w="1699" w:type="dxa"/>
          </w:tcPr>
          <w:p w14:paraId="4FB3A905" w14:textId="62BD26A2" w:rsidR="00646214" w:rsidRPr="009303BC" w:rsidRDefault="00646214" w:rsidP="00646214">
            <w:pPr>
              <w:rPr>
                <w:b/>
                <w:lang w:val="es-EC"/>
              </w:rPr>
            </w:pPr>
            <w:r w:rsidRPr="009303BC">
              <w:rPr>
                <w:b/>
                <w:lang w:val="es-EC"/>
              </w:rPr>
              <w:t>CGC 48.1</w:t>
            </w:r>
          </w:p>
        </w:tc>
        <w:tc>
          <w:tcPr>
            <w:tcW w:w="7651" w:type="dxa"/>
          </w:tcPr>
          <w:p w14:paraId="232856EE" w14:textId="63D2FA62" w:rsidR="00646214" w:rsidRPr="009303BC" w:rsidRDefault="00646214" w:rsidP="00C12EE7">
            <w:pPr>
              <w:spacing w:after="200"/>
              <w:jc w:val="both"/>
              <w:rPr>
                <w:i/>
                <w:lang w:val="es-EC"/>
              </w:rPr>
            </w:pPr>
            <w:r w:rsidRPr="009303BC">
              <w:rPr>
                <w:lang w:val="es-EC"/>
              </w:rPr>
              <w:t>La proporción que se retendrá de los de pagos es</w:t>
            </w:r>
            <w:r w:rsidR="00BF0421" w:rsidRPr="009303BC">
              <w:rPr>
                <w:lang w:val="es-EC"/>
              </w:rPr>
              <w:t>: 5%</w:t>
            </w:r>
          </w:p>
        </w:tc>
      </w:tr>
      <w:tr w:rsidR="00646214" w:rsidRPr="009303BC" w14:paraId="749E2749" w14:textId="77777777" w:rsidTr="2B5E3ACD">
        <w:trPr>
          <w:cantSplit/>
        </w:trPr>
        <w:tc>
          <w:tcPr>
            <w:tcW w:w="1699" w:type="dxa"/>
          </w:tcPr>
          <w:p w14:paraId="38635936" w14:textId="50A43741" w:rsidR="00646214" w:rsidRPr="009303BC" w:rsidRDefault="00646214" w:rsidP="00646214">
            <w:pPr>
              <w:rPr>
                <w:b/>
                <w:lang w:val="es-EC"/>
              </w:rPr>
            </w:pPr>
            <w:r w:rsidRPr="009303BC">
              <w:rPr>
                <w:b/>
                <w:lang w:val="es-EC"/>
              </w:rPr>
              <w:lastRenderedPageBreak/>
              <w:t>CGC 49.1</w:t>
            </w:r>
          </w:p>
        </w:tc>
        <w:tc>
          <w:tcPr>
            <w:tcW w:w="7651" w:type="dxa"/>
          </w:tcPr>
          <w:p w14:paraId="662DFC75" w14:textId="77777777" w:rsidR="002756EC" w:rsidRPr="009303BC" w:rsidRDefault="002756EC" w:rsidP="002756EC">
            <w:pPr>
              <w:spacing w:line="360" w:lineRule="auto"/>
              <w:jc w:val="both"/>
              <w:rPr>
                <w:lang w:val="es-EC"/>
              </w:rPr>
            </w:pPr>
            <w:r w:rsidRPr="009303BC">
              <w:rPr>
                <w:lang w:val="es-EC"/>
              </w:rPr>
              <w:t>El incumplimiento de las obligaciones contractuales por parte del Contratista dará lugar a la aplicación de penalidades, conforme a lo establecido en el Contrato, las cuales deberán observar principios de proporcionalidad, razonabilidad y debido proceso.</w:t>
            </w:r>
          </w:p>
          <w:p w14:paraId="0D3B1310" w14:textId="0D58E618" w:rsidR="002756EC" w:rsidRPr="009303BC" w:rsidRDefault="002756EC" w:rsidP="002756EC">
            <w:pPr>
              <w:spacing w:line="360" w:lineRule="auto"/>
              <w:jc w:val="both"/>
              <w:rPr>
                <w:lang w:val="es-EC"/>
              </w:rPr>
            </w:pPr>
            <w:r w:rsidRPr="009303BC">
              <w:rPr>
                <w:lang w:val="es-EC"/>
              </w:rPr>
              <w:t xml:space="preserve">Previo a la imposición de cualquier penalidad, </w:t>
            </w:r>
            <w:r w:rsidR="00902B51">
              <w:rPr>
                <w:lang w:val="es-EC"/>
              </w:rPr>
              <w:t>el</w:t>
            </w:r>
            <w:r w:rsidRPr="009303BC">
              <w:rPr>
                <w:lang w:val="es-EC"/>
              </w:rPr>
              <w:t xml:space="preserve"> Contratante y el Gerente de Proyecto, notificará por escrito al Contratista el incumplimiento identificado, otorgándole un plazo razonable para su justificación o subsanación, salvo en casos que comprometan la seguridad, el ambiente o la integridad de la obra, en los cuales la aplicación podrá ser inmediata.</w:t>
            </w:r>
          </w:p>
          <w:p w14:paraId="2E56F846" w14:textId="77777777" w:rsidR="002756EC" w:rsidRPr="009303BC" w:rsidRDefault="002756EC" w:rsidP="002756EC">
            <w:pPr>
              <w:spacing w:line="360" w:lineRule="auto"/>
              <w:jc w:val="both"/>
              <w:rPr>
                <w:lang w:val="es-EC"/>
              </w:rPr>
            </w:pPr>
            <w:r w:rsidRPr="009303BC">
              <w:rPr>
                <w:lang w:val="es-EC"/>
              </w:rPr>
              <w:t>Sin perjuicio de otras penalidades previstas en el Contrato, se considerarán, entre otras, las siguientes:</w:t>
            </w:r>
          </w:p>
          <w:p w14:paraId="597F5664" w14:textId="77777777" w:rsidR="002756EC" w:rsidRPr="009303BC" w:rsidRDefault="002756EC" w:rsidP="002756EC">
            <w:pPr>
              <w:pStyle w:val="Prrafodelista"/>
              <w:numPr>
                <w:ilvl w:val="0"/>
                <w:numId w:val="135"/>
              </w:numPr>
              <w:spacing w:after="160" w:line="360" w:lineRule="auto"/>
              <w:jc w:val="both"/>
              <w:rPr>
                <w:lang w:val="es-EC"/>
              </w:rPr>
            </w:pPr>
            <w:r w:rsidRPr="009303BC">
              <w:rPr>
                <w:b/>
                <w:lang w:val="es-EC"/>
              </w:rPr>
              <w:t>Retraso en el cumplimiento de plazos contractuales</w:t>
            </w:r>
          </w:p>
          <w:p w14:paraId="052226AE" w14:textId="77777777" w:rsidR="002756EC" w:rsidRPr="009303BC" w:rsidRDefault="002756EC" w:rsidP="002756EC">
            <w:pPr>
              <w:pStyle w:val="Prrafodelista"/>
              <w:spacing w:line="360" w:lineRule="auto"/>
              <w:ind w:left="360"/>
              <w:jc w:val="both"/>
              <w:rPr>
                <w:lang w:val="es-EC"/>
              </w:rPr>
            </w:pPr>
            <w:r w:rsidRPr="009303BC">
              <w:rPr>
                <w:lang w:val="es-EC"/>
              </w:rPr>
              <w:t>En caso de incumplimiento de los plazos establecidos en el cronograma aprobado y vigente del proyecto, se aplicará una multa equivalente al uno por mil (1×1000) del Precio Global del Contrato, por cada día calendario de retraso. La multa será acumulativa mientras persista el incumplimiento, considerando un tope máximo equivalente al 10% del valor del contrato.</w:t>
            </w:r>
          </w:p>
          <w:p w14:paraId="0A32875A" w14:textId="77777777" w:rsidR="002756EC" w:rsidRPr="009303BC" w:rsidRDefault="002756EC" w:rsidP="002756EC">
            <w:pPr>
              <w:pStyle w:val="Prrafodelista"/>
              <w:numPr>
                <w:ilvl w:val="0"/>
                <w:numId w:val="135"/>
              </w:numPr>
              <w:spacing w:after="160" w:line="360" w:lineRule="auto"/>
              <w:jc w:val="both"/>
              <w:rPr>
                <w:lang w:val="es-EC"/>
              </w:rPr>
            </w:pPr>
            <w:r w:rsidRPr="009303BC">
              <w:rPr>
                <w:b/>
                <w:lang w:val="es-EC"/>
              </w:rPr>
              <w:t>Incumplimiento de instrucciones técnicas o administrativas</w:t>
            </w:r>
          </w:p>
          <w:p w14:paraId="4F7F4CA1" w14:textId="77777777" w:rsidR="002756EC" w:rsidRPr="009303BC" w:rsidRDefault="002756EC" w:rsidP="002756EC">
            <w:pPr>
              <w:pStyle w:val="Prrafodelista"/>
              <w:spacing w:line="360" w:lineRule="auto"/>
              <w:ind w:left="360"/>
              <w:jc w:val="both"/>
              <w:rPr>
                <w:lang w:val="es-EC"/>
              </w:rPr>
            </w:pPr>
            <w:r w:rsidRPr="009303BC">
              <w:rPr>
                <w:lang w:val="es-EC"/>
              </w:rPr>
              <w:t>En caso de incumplimiento de instrucciones emitidas por escrito por el Gerente de Proyecto o el Contratante, se aplicarán las siguientes penalidades:</w:t>
            </w:r>
          </w:p>
          <w:p w14:paraId="61AB9A86" w14:textId="77777777" w:rsidR="002756EC" w:rsidRPr="009303BC" w:rsidRDefault="002756EC" w:rsidP="002756EC">
            <w:pPr>
              <w:pStyle w:val="Prrafodelista"/>
              <w:numPr>
                <w:ilvl w:val="0"/>
                <w:numId w:val="136"/>
              </w:numPr>
              <w:spacing w:after="160" w:line="360" w:lineRule="auto"/>
              <w:jc w:val="both"/>
              <w:rPr>
                <w:lang w:val="es-EC"/>
              </w:rPr>
            </w:pPr>
            <w:r w:rsidRPr="009303BC">
              <w:rPr>
                <w:lang w:val="es-EC"/>
              </w:rPr>
              <w:t>Cinco mil dólares de los Estados Unidos de América (USD 5.000,00) diarios para incumplimientos relacionados con seguridad, ambiente, normativa urbana o situaciones que representen riesgo para personas, bienes o el entorno.</w:t>
            </w:r>
          </w:p>
          <w:p w14:paraId="0F53DEF3" w14:textId="77777777" w:rsidR="002756EC" w:rsidRPr="009303BC" w:rsidRDefault="002756EC" w:rsidP="002756EC">
            <w:pPr>
              <w:pStyle w:val="Prrafodelista"/>
              <w:numPr>
                <w:ilvl w:val="0"/>
                <w:numId w:val="136"/>
              </w:numPr>
              <w:spacing w:after="160" w:line="360" w:lineRule="auto"/>
              <w:jc w:val="both"/>
              <w:rPr>
                <w:lang w:val="es-EC"/>
              </w:rPr>
            </w:pPr>
            <w:r w:rsidRPr="009303BC">
              <w:rPr>
                <w:lang w:val="es-EC"/>
              </w:rPr>
              <w:t>Dos mil quinientos dólares de los Estados Unidos de América (USD 2.500,00) diarios para incumplimientos de instrucciones técnicas menores.</w:t>
            </w:r>
          </w:p>
          <w:p w14:paraId="1F9CC2B5" w14:textId="77777777" w:rsidR="002756EC" w:rsidRPr="009303BC" w:rsidRDefault="002756EC" w:rsidP="002756EC">
            <w:pPr>
              <w:spacing w:after="160" w:line="360" w:lineRule="auto"/>
              <w:ind w:left="720"/>
              <w:jc w:val="both"/>
              <w:rPr>
                <w:lang w:val="es-EC"/>
              </w:rPr>
            </w:pPr>
            <w:r w:rsidRPr="009303BC">
              <w:rPr>
                <w:lang w:val="es-EC"/>
              </w:rPr>
              <w:t>Se entenderá por instrucción técnica menor aquella que:</w:t>
            </w:r>
          </w:p>
          <w:p w14:paraId="5BE65698" w14:textId="77777777" w:rsidR="002756EC" w:rsidRPr="009303BC" w:rsidRDefault="002756EC" w:rsidP="002756EC">
            <w:pPr>
              <w:pStyle w:val="Prrafodelista"/>
              <w:numPr>
                <w:ilvl w:val="0"/>
                <w:numId w:val="149"/>
              </w:numPr>
              <w:spacing w:after="160" w:line="360" w:lineRule="auto"/>
              <w:jc w:val="both"/>
              <w:rPr>
                <w:lang w:val="es-EC"/>
              </w:rPr>
            </w:pPr>
            <w:r w:rsidRPr="009303BC">
              <w:rPr>
                <w:lang w:val="es-EC"/>
              </w:rPr>
              <w:t>No afecta la seguridad estructural ni operativa.</w:t>
            </w:r>
          </w:p>
          <w:p w14:paraId="2E94F1F1" w14:textId="77777777" w:rsidR="002756EC" w:rsidRPr="009303BC" w:rsidRDefault="002756EC" w:rsidP="002756EC">
            <w:pPr>
              <w:pStyle w:val="Prrafodelista"/>
              <w:numPr>
                <w:ilvl w:val="0"/>
                <w:numId w:val="149"/>
              </w:numPr>
              <w:spacing w:after="160" w:line="360" w:lineRule="auto"/>
              <w:jc w:val="both"/>
              <w:rPr>
                <w:lang w:val="es-EC"/>
              </w:rPr>
            </w:pPr>
            <w:r w:rsidRPr="009303BC">
              <w:rPr>
                <w:lang w:val="es-EC"/>
              </w:rPr>
              <w:lastRenderedPageBreak/>
              <w:t>No implica modificación de alcance, costo o plazo.</w:t>
            </w:r>
          </w:p>
          <w:p w14:paraId="23127388" w14:textId="77777777" w:rsidR="002756EC" w:rsidRPr="009303BC" w:rsidRDefault="002756EC" w:rsidP="002756EC">
            <w:pPr>
              <w:pStyle w:val="Prrafodelista"/>
              <w:numPr>
                <w:ilvl w:val="0"/>
                <w:numId w:val="149"/>
              </w:numPr>
              <w:spacing w:after="160" w:line="360" w:lineRule="auto"/>
              <w:jc w:val="both"/>
              <w:rPr>
                <w:lang w:val="es-EC"/>
              </w:rPr>
            </w:pPr>
            <w:r w:rsidRPr="009303BC">
              <w:rPr>
                <w:lang w:val="es-EC"/>
              </w:rPr>
              <w:t>Corresponde a ajustes de detalle, acabados, orden, limpieza, señalización u observaciones menores.</w:t>
            </w:r>
          </w:p>
          <w:p w14:paraId="15E6FF1A" w14:textId="77777777" w:rsidR="002756EC" w:rsidRPr="009303BC" w:rsidRDefault="002756EC" w:rsidP="002756EC">
            <w:pPr>
              <w:spacing w:after="160" w:line="360" w:lineRule="auto"/>
              <w:jc w:val="both"/>
              <w:rPr>
                <w:lang w:val="es-EC"/>
              </w:rPr>
            </w:pPr>
            <w:r w:rsidRPr="009303BC">
              <w:rPr>
                <w:lang w:val="es-EC"/>
              </w:rPr>
              <w:t>En caso de que la instrucción implique impacto en costo, plazo o alcance, deberá tramitarse mediante el procedimiento de gestión de cambios y no será considerada como instrucción menor.</w:t>
            </w:r>
          </w:p>
          <w:p w14:paraId="59D541FD" w14:textId="267FE7D5" w:rsidR="002756EC" w:rsidRPr="009303BC" w:rsidRDefault="002756EC" w:rsidP="002756EC">
            <w:pPr>
              <w:spacing w:after="160" w:line="360" w:lineRule="auto"/>
              <w:jc w:val="both"/>
              <w:rPr>
                <w:lang w:val="es-EC"/>
              </w:rPr>
            </w:pPr>
            <w:r w:rsidRPr="009303BC">
              <w:rPr>
                <w:lang w:val="es-EC"/>
              </w:rPr>
              <w:t xml:space="preserve">La multa se aplicará mientras dure el incumplimiento. El Contratista deberá notificar por escrito </w:t>
            </w:r>
            <w:r w:rsidR="00902B51">
              <w:rPr>
                <w:lang w:val="es-EC"/>
              </w:rPr>
              <w:t>al</w:t>
            </w:r>
            <w:r w:rsidRPr="009303BC">
              <w:rPr>
                <w:lang w:val="es-EC"/>
              </w:rPr>
              <w:t xml:space="preserve"> Contratante la fecha en que haya dado cumplimiento a la instrucción impartida.</w:t>
            </w:r>
          </w:p>
          <w:p w14:paraId="655173EE" w14:textId="77777777" w:rsidR="002756EC" w:rsidRPr="009303BC" w:rsidRDefault="002756EC" w:rsidP="002756EC">
            <w:pPr>
              <w:pStyle w:val="Prrafodelista"/>
              <w:numPr>
                <w:ilvl w:val="0"/>
                <w:numId w:val="135"/>
              </w:numPr>
              <w:spacing w:after="160" w:line="360" w:lineRule="auto"/>
              <w:jc w:val="both"/>
              <w:rPr>
                <w:lang w:val="es-EC"/>
              </w:rPr>
            </w:pPr>
            <w:r w:rsidRPr="009303BC">
              <w:rPr>
                <w:b/>
                <w:lang w:val="es-EC"/>
              </w:rPr>
              <w:t xml:space="preserve">Incumplimiento en disponibilidad de equipo mínimo: </w:t>
            </w:r>
            <w:r w:rsidRPr="009303BC">
              <w:rPr>
                <w:lang w:val="es-EC"/>
              </w:rPr>
              <w:t>La no disponibilidad o no operatividad del equipo mínimo comprometido dará lugar a: suspensión de certificados de pago y no reconocimiento de avances asociado hasta que se regularice la situación.</w:t>
            </w:r>
          </w:p>
          <w:p w14:paraId="00D95652" w14:textId="77777777" w:rsidR="002756EC" w:rsidRPr="009303BC" w:rsidRDefault="002756EC" w:rsidP="002756EC">
            <w:pPr>
              <w:pStyle w:val="Prrafodelista"/>
              <w:numPr>
                <w:ilvl w:val="0"/>
                <w:numId w:val="135"/>
              </w:numPr>
              <w:spacing w:after="160" w:line="360" w:lineRule="auto"/>
              <w:jc w:val="both"/>
              <w:rPr>
                <w:lang w:val="es-EC"/>
              </w:rPr>
            </w:pPr>
            <w:r w:rsidRPr="009303BC">
              <w:rPr>
                <w:b/>
                <w:lang w:val="es-EC"/>
              </w:rPr>
              <w:t>Incumplimiento de normas de seguridad, ambiente y señalización:</w:t>
            </w:r>
            <w:r w:rsidRPr="009303BC">
              <w:rPr>
                <w:lang w:val="es-EC"/>
              </w:rPr>
              <w:t xml:space="preserve">  El incumplimiento de estas obligaciones dará lugar a: la suspensión inmediata de actividades específicas, aplicación de penalidades y suspensión de pagos asociados sin perjuicio de otras acciones contractuales.</w:t>
            </w:r>
          </w:p>
          <w:p w14:paraId="2CD127A3" w14:textId="77777777" w:rsidR="002756EC" w:rsidRPr="009303BC" w:rsidRDefault="002756EC" w:rsidP="002756EC">
            <w:pPr>
              <w:pStyle w:val="Prrafodelista"/>
              <w:numPr>
                <w:ilvl w:val="0"/>
                <w:numId w:val="135"/>
              </w:numPr>
              <w:spacing w:after="160" w:line="360" w:lineRule="auto"/>
              <w:jc w:val="both"/>
              <w:rPr>
                <w:lang w:val="es-EC"/>
              </w:rPr>
            </w:pPr>
            <w:r w:rsidRPr="009303BC">
              <w:rPr>
                <w:b/>
                <w:lang w:val="es-EC"/>
              </w:rPr>
              <w:t>Deficiencias en la calidad de los trabajos:</w:t>
            </w:r>
            <w:r w:rsidRPr="009303BC">
              <w:rPr>
                <w:lang w:val="es-EC"/>
              </w:rPr>
              <w:t xml:space="preserve">  La ejecución de trabajos que no cumplan con las especificaciones técnicas será causal de penalidad, del 1 x 1000 del precio del contrato, incluyendo la obligación del Contratista de asumir los costos de corrección sin derecho a ampliación de plazo o reconocimiento de costos adicionales.</w:t>
            </w:r>
          </w:p>
          <w:p w14:paraId="6EEA5342" w14:textId="77777777" w:rsidR="002756EC" w:rsidRPr="009303BC" w:rsidRDefault="002756EC" w:rsidP="002756EC">
            <w:pPr>
              <w:pStyle w:val="Prrafodelista"/>
              <w:numPr>
                <w:ilvl w:val="0"/>
                <w:numId w:val="135"/>
              </w:numPr>
              <w:spacing w:after="160" w:line="360" w:lineRule="auto"/>
              <w:jc w:val="both"/>
              <w:rPr>
                <w:lang w:val="es-EC"/>
              </w:rPr>
            </w:pPr>
            <w:r w:rsidRPr="009303BC">
              <w:rPr>
                <w:b/>
                <w:lang w:val="es-EC"/>
              </w:rPr>
              <w:t xml:space="preserve">Retraso en la entrega de </w:t>
            </w:r>
            <w:r w:rsidRPr="009303BC">
              <w:rPr>
                <w:b/>
                <w:bCs/>
                <w:lang w:val="es-EC"/>
              </w:rPr>
              <w:t>certificados de pagos</w:t>
            </w:r>
            <w:r w:rsidRPr="009303BC">
              <w:rPr>
                <w:b/>
                <w:lang w:val="es-EC"/>
              </w:rPr>
              <w:t>:</w:t>
            </w:r>
            <w:r w:rsidRPr="009303BC">
              <w:rPr>
                <w:lang w:val="es-EC"/>
              </w:rPr>
              <w:t xml:space="preserve"> El Contratista está obligado a presentar los certificados de pago dentro de los cinco (5) días calendario posteriores al corte correspondiente. En caso de incumplimiento, se aplicará una multa equivalente al 1×1000 sobre el valor del certificado de pago por cada día de retraso.</w:t>
            </w:r>
          </w:p>
          <w:p w14:paraId="2E88F56A" w14:textId="13EDAA4D" w:rsidR="002756EC" w:rsidRPr="009303BC" w:rsidRDefault="002756EC" w:rsidP="002756EC">
            <w:pPr>
              <w:spacing w:line="360" w:lineRule="auto"/>
              <w:jc w:val="both"/>
              <w:rPr>
                <w:lang w:val="es-EC"/>
              </w:rPr>
            </w:pPr>
            <w:r w:rsidRPr="009303BC">
              <w:rPr>
                <w:lang w:val="es-EC"/>
              </w:rPr>
              <w:lastRenderedPageBreak/>
              <w:t xml:space="preserve">El Contratista autoriza expresamente </w:t>
            </w:r>
            <w:r w:rsidR="00902B51">
              <w:rPr>
                <w:lang w:val="es-EC"/>
              </w:rPr>
              <w:t xml:space="preserve">al </w:t>
            </w:r>
            <w:r w:rsidRPr="009303BC">
              <w:rPr>
                <w:lang w:val="es-EC"/>
              </w:rPr>
              <w:t>Contratante a hacer efectivas las multas que se impongan en virtud de esta cláusula, mediante la deducción de los valores correspondientes del certificado de pago, cuentas por pagar, retenciones, garantías o cualquier otro valor adeudado al Contratista en el marco del presente Contrato.</w:t>
            </w:r>
          </w:p>
          <w:p w14:paraId="573BAAEA" w14:textId="1FAB103C" w:rsidR="002756EC" w:rsidRPr="009303BC" w:rsidRDefault="002756EC" w:rsidP="002756EC">
            <w:pPr>
              <w:keepNext/>
              <w:keepLines/>
              <w:spacing w:after="120" w:line="360" w:lineRule="auto"/>
              <w:jc w:val="both"/>
              <w:rPr>
                <w:lang w:val="es-EC"/>
              </w:rPr>
            </w:pPr>
            <w:r w:rsidRPr="009303BC">
              <w:rPr>
                <w:lang w:val="es-EC"/>
              </w:rPr>
              <w:t>La no aplicación inmediata de una penalidad no implica renuncia al derecho de</w:t>
            </w:r>
            <w:r w:rsidR="00902B51">
              <w:rPr>
                <w:lang w:val="es-EC"/>
              </w:rPr>
              <w:t xml:space="preserve">l </w:t>
            </w:r>
            <w:r w:rsidRPr="009303BC">
              <w:rPr>
                <w:lang w:val="es-EC"/>
              </w:rPr>
              <w:t>Contratante, quien podrá ejercerlo dentro de un plazo de hasta 90 días desde ocurrido el incumplimiento.</w:t>
            </w:r>
          </w:p>
          <w:p w14:paraId="40BB8305" w14:textId="009A937C" w:rsidR="00646214" w:rsidRPr="009303BC" w:rsidRDefault="002756EC" w:rsidP="002756EC">
            <w:pPr>
              <w:spacing w:after="200"/>
              <w:jc w:val="both"/>
              <w:rPr>
                <w:spacing w:val="-3"/>
                <w:lang w:val="es-EC"/>
              </w:rPr>
            </w:pPr>
            <w:r w:rsidRPr="009303BC">
              <w:rPr>
                <w:lang w:val="es-EC"/>
              </w:rPr>
              <w:t xml:space="preserve">La suma de penalidades no excederá el 10% del monto del contrato. En caso de alcanzarse dicho límite, </w:t>
            </w:r>
            <w:r w:rsidR="00902B51">
              <w:rPr>
                <w:lang w:val="es-EC"/>
              </w:rPr>
              <w:t>el</w:t>
            </w:r>
            <w:r w:rsidRPr="009303BC">
              <w:rPr>
                <w:lang w:val="es-EC"/>
              </w:rPr>
              <w:t xml:space="preserve"> Contratante podrá iniciar procesos de terminación contractual y demás mecanismos conforme a la normativa aplicable.</w:t>
            </w:r>
          </w:p>
        </w:tc>
      </w:tr>
      <w:tr w:rsidR="00646214" w:rsidRPr="009303BC" w14:paraId="1D2806CF" w14:textId="77777777" w:rsidTr="2B5E3ACD">
        <w:trPr>
          <w:cantSplit/>
        </w:trPr>
        <w:tc>
          <w:tcPr>
            <w:tcW w:w="1699" w:type="dxa"/>
          </w:tcPr>
          <w:p w14:paraId="72561EDE" w14:textId="09099654" w:rsidR="00646214" w:rsidRPr="009303BC" w:rsidRDefault="00646214" w:rsidP="00646214">
            <w:pPr>
              <w:rPr>
                <w:b/>
                <w:lang w:val="es-EC"/>
              </w:rPr>
            </w:pPr>
            <w:r w:rsidRPr="009303BC">
              <w:rPr>
                <w:b/>
                <w:lang w:val="es-EC"/>
              </w:rPr>
              <w:lastRenderedPageBreak/>
              <w:t>CGC 50.1</w:t>
            </w:r>
          </w:p>
        </w:tc>
        <w:tc>
          <w:tcPr>
            <w:tcW w:w="7651" w:type="dxa"/>
          </w:tcPr>
          <w:p w14:paraId="51614F32" w14:textId="31EAC9F4" w:rsidR="00646214" w:rsidRPr="009303BC" w:rsidRDefault="00BB7661" w:rsidP="00C12EE7">
            <w:pPr>
              <w:pStyle w:val="Textoindependiente2"/>
              <w:spacing w:after="200"/>
              <w:jc w:val="both"/>
              <w:rPr>
                <w:i w:val="0"/>
                <w:spacing w:val="-3"/>
                <w:lang w:val="es-EC"/>
              </w:rPr>
            </w:pPr>
            <w:r w:rsidRPr="009303BC">
              <w:rPr>
                <w:i w:val="0"/>
                <w:spacing w:val="-3"/>
                <w:lang w:val="es-EC"/>
              </w:rPr>
              <w:t>No Aplica</w:t>
            </w:r>
          </w:p>
        </w:tc>
      </w:tr>
      <w:tr w:rsidR="00646214" w:rsidRPr="009303BC" w14:paraId="0FE394DB" w14:textId="77777777" w:rsidTr="2B5E3ACD">
        <w:trPr>
          <w:cantSplit/>
        </w:trPr>
        <w:tc>
          <w:tcPr>
            <w:tcW w:w="1699" w:type="dxa"/>
          </w:tcPr>
          <w:p w14:paraId="2399FE48" w14:textId="3FC4AE4E" w:rsidR="00646214" w:rsidRPr="009303BC" w:rsidRDefault="00646214" w:rsidP="00646214">
            <w:pPr>
              <w:rPr>
                <w:b/>
                <w:lang w:val="es-EC"/>
              </w:rPr>
            </w:pPr>
            <w:r w:rsidRPr="009303BC">
              <w:rPr>
                <w:b/>
                <w:lang w:val="es-EC"/>
              </w:rPr>
              <w:t>CGC 51.1</w:t>
            </w:r>
          </w:p>
        </w:tc>
        <w:tc>
          <w:tcPr>
            <w:tcW w:w="7651" w:type="dxa"/>
          </w:tcPr>
          <w:p w14:paraId="5B709499" w14:textId="77777777" w:rsidR="00646214" w:rsidRPr="009303BC" w:rsidRDefault="00646214" w:rsidP="00C12EE7">
            <w:pPr>
              <w:spacing w:after="200"/>
              <w:jc w:val="both"/>
              <w:rPr>
                <w:i/>
                <w:spacing w:val="-3"/>
                <w:lang w:val="es-EC"/>
              </w:rPr>
            </w:pPr>
            <w:r w:rsidRPr="009303BC">
              <w:rPr>
                <w:spacing w:val="-3"/>
                <w:lang w:val="es-EC"/>
              </w:rPr>
              <w:t xml:space="preserve">El pago (Los pagos) por anticipo será(n) de: </w:t>
            </w:r>
            <w:r w:rsidRPr="009303BC">
              <w:rPr>
                <w:i/>
                <w:spacing w:val="-3"/>
                <w:lang w:val="es-EC"/>
              </w:rPr>
              <w:t xml:space="preserve">[indique los montos] </w:t>
            </w:r>
            <w:r w:rsidRPr="009303BC">
              <w:rPr>
                <w:spacing w:val="-3"/>
                <w:lang w:val="es-EC"/>
              </w:rPr>
              <w:t xml:space="preserve">y se pagará(n) al Contratista a más tardar el </w:t>
            </w:r>
            <w:r w:rsidRPr="009303BC">
              <w:rPr>
                <w:i/>
                <w:spacing w:val="-3"/>
                <w:lang w:val="es-EC"/>
              </w:rPr>
              <w:t>[indicar la(s) fecha(s)]</w:t>
            </w:r>
          </w:p>
          <w:p w14:paraId="063B2748" w14:textId="77777777" w:rsidR="00380DFE" w:rsidRDefault="00380DFE" w:rsidP="00C12EE7">
            <w:pPr>
              <w:spacing w:after="200"/>
              <w:jc w:val="both"/>
              <w:rPr>
                <w:iCs/>
                <w:spacing w:val="-3"/>
                <w:lang w:val="es-EC"/>
              </w:rPr>
            </w:pPr>
            <w:r w:rsidRPr="009303BC">
              <w:rPr>
                <w:iCs/>
                <w:spacing w:val="-3"/>
                <w:lang w:val="es-EC"/>
              </w:rPr>
              <w:t>El anticipo se amortizará mediante deducciones proporcionales de 10% del valor de cada certificación de pago.</w:t>
            </w:r>
          </w:p>
          <w:p w14:paraId="15AFAF45" w14:textId="53B7006A" w:rsidR="003345A8" w:rsidRPr="009303BC" w:rsidRDefault="007A1399" w:rsidP="00C12EE7">
            <w:pPr>
              <w:spacing w:after="200"/>
              <w:jc w:val="both"/>
              <w:rPr>
                <w:iCs/>
                <w:spacing w:val="-3"/>
                <w:lang w:val="es-EC"/>
              </w:rPr>
            </w:pPr>
            <w:r>
              <w:rPr>
                <w:iCs/>
                <w:spacing w:val="-3"/>
                <w:lang w:val="es-EC"/>
              </w:rPr>
              <w:t>Los pagos se realizarán por los hitos completados que se reporten en la certificación de pago mensual presentada.</w:t>
            </w:r>
          </w:p>
        </w:tc>
      </w:tr>
      <w:tr w:rsidR="00646214" w:rsidRPr="009303BC" w14:paraId="1585515A" w14:textId="77777777" w:rsidTr="2B5E3ACD">
        <w:tc>
          <w:tcPr>
            <w:tcW w:w="1699" w:type="dxa"/>
          </w:tcPr>
          <w:p w14:paraId="28D23E2C" w14:textId="6F420A56" w:rsidR="00646214" w:rsidRPr="009303BC" w:rsidRDefault="00646214" w:rsidP="00646214">
            <w:pPr>
              <w:rPr>
                <w:b/>
                <w:lang w:val="es-EC"/>
              </w:rPr>
            </w:pPr>
            <w:r w:rsidRPr="009303BC">
              <w:rPr>
                <w:b/>
                <w:lang w:val="es-EC"/>
              </w:rPr>
              <w:t>CGC 52.1</w:t>
            </w:r>
          </w:p>
        </w:tc>
        <w:tc>
          <w:tcPr>
            <w:tcW w:w="7651" w:type="dxa"/>
          </w:tcPr>
          <w:p w14:paraId="6A9FA3BA" w14:textId="5B38AE64" w:rsidR="0089506F" w:rsidRPr="009303BC" w:rsidRDefault="00646214" w:rsidP="0089506F">
            <w:pPr>
              <w:spacing w:after="200"/>
              <w:jc w:val="both"/>
              <w:rPr>
                <w:spacing w:val="-3"/>
                <w:lang w:val="es-EC"/>
              </w:rPr>
            </w:pPr>
            <w:r w:rsidRPr="009303BC">
              <w:rPr>
                <w:spacing w:val="-3"/>
                <w:lang w:val="es-EC"/>
              </w:rPr>
              <w:t xml:space="preserve">El monto de la Garantía de Cumplimiento es </w:t>
            </w:r>
            <w:r w:rsidR="00F519A2" w:rsidRPr="009303BC">
              <w:rPr>
                <w:spacing w:val="-3"/>
                <w:lang w:val="es-EC"/>
              </w:rPr>
              <w:t>6% del</w:t>
            </w:r>
            <w:r w:rsidRPr="009303BC">
              <w:rPr>
                <w:spacing w:val="-3"/>
                <w:lang w:val="es-EC"/>
              </w:rPr>
              <w:t xml:space="preserve"> monto</w:t>
            </w:r>
            <w:r w:rsidR="0089506F" w:rsidRPr="009303BC">
              <w:rPr>
                <w:spacing w:val="-3"/>
                <w:lang w:val="es-EC"/>
              </w:rPr>
              <w:t xml:space="preserve"> del contrato y se entregará a través de una</w:t>
            </w:r>
            <w:r w:rsidRPr="009303BC">
              <w:rPr>
                <w:spacing w:val="-3"/>
                <w:lang w:val="es-EC"/>
              </w:rPr>
              <w:t xml:space="preserve"> Fianza de Cumplimiento</w:t>
            </w:r>
          </w:p>
          <w:p w14:paraId="366D2DDD" w14:textId="31591D26" w:rsidR="00646214" w:rsidRPr="009303BC" w:rsidRDefault="00646214" w:rsidP="00C12EE7">
            <w:pPr>
              <w:pStyle w:val="Outline"/>
              <w:spacing w:before="0" w:after="200"/>
              <w:jc w:val="both"/>
              <w:rPr>
                <w:spacing w:val="-3"/>
                <w:lang w:val="es-EC"/>
              </w:rPr>
            </w:pPr>
            <w:r w:rsidRPr="009303BC">
              <w:rPr>
                <w:spacing w:val="-3"/>
                <w:lang w:val="es-EC"/>
              </w:rPr>
              <w:t xml:space="preserve">La </w:t>
            </w:r>
            <w:r w:rsidRPr="009303BC">
              <w:rPr>
                <w:b/>
                <w:spacing w:val="-3"/>
                <w:lang w:val="es-EC"/>
              </w:rPr>
              <w:t>Fianza de Cumplimiento</w:t>
            </w:r>
            <w:r w:rsidRPr="009303BC">
              <w:rPr>
                <w:spacing w:val="-3"/>
                <w:lang w:val="es-EC"/>
              </w:rPr>
              <w:t xml:space="preserve"> es una promesa de una institución afianzadora o compañía de seguros (fiador) de completar la construcción en el caso en que el Contratista no cumpla, o de pagarle al Contratante el monto de la póliza.</w:t>
            </w:r>
          </w:p>
        </w:tc>
      </w:tr>
      <w:tr w:rsidR="00646214" w:rsidRPr="009303BC" w14:paraId="1DB1EFEF" w14:textId="77777777" w:rsidTr="2B5E3ACD">
        <w:trPr>
          <w:cantSplit/>
        </w:trPr>
        <w:tc>
          <w:tcPr>
            <w:tcW w:w="9350" w:type="dxa"/>
            <w:gridSpan w:val="2"/>
            <w:shd w:val="clear" w:color="auto" w:fill="F2F2F2" w:themeFill="background1" w:themeFillShade="F2"/>
          </w:tcPr>
          <w:p w14:paraId="506DC1D5" w14:textId="5AC3E438" w:rsidR="00646214" w:rsidRPr="009303BC" w:rsidRDefault="00646214" w:rsidP="00646214">
            <w:pPr>
              <w:pStyle w:val="Ttulo4"/>
              <w:numPr>
                <w:ilvl w:val="0"/>
                <w:numId w:val="0"/>
              </w:numPr>
              <w:tabs>
                <w:tab w:val="left" w:pos="456"/>
              </w:tabs>
              <w:spacing w:before="200" w:after="200"/>
              <w:rPr>
                <w:spacing w:val="-3"/>
                <w:sz w:val="24"/>
                <w:lang w:val="es-EC"/>
              </w:rPr>
            </w:pPr>
            <w:r w:rsidRPr="009303BC">
              <w:rPr>
                <w:spacing w:val="-3"/>
                <w:sz w:val="24"/>
                <w:lang w:val="es-EC"/>
              </w:rPr>
              <w:lastRenderedPageBreak/>
              <w:t>F.</w:t>
            </w:r>
            <w:r w:rsidRPr="009303BC">
              <w:rPr>
                <w:spacing w:val="-3"/>
                <w:sz w:val="24"/>
                <w:lang w:val="es-EC"/>
              </w:rPr>
              <w:tab/>
              <w:t>Finalización del Contrato</w:t>
            </w:r>
          </w:p>
        </w:tc>
      </w:tr>
      <w:tr w:rsidR="00646214" w:rsidRPr="009303BC" w14:paraId="3CECFBFB" w14:textId="77777777" w:rsidTr="2B5E3ACD">
        <w:trPr>
          <w:cantSplit/>
        </w:trPr>
        <w:tc>
          <w:tcPr>
            <w:tcW w:w="1699" w:type="dxa"/>
          </w:tcPr>
          <w:p w14:paraId="4E4E5859" w14:textId="4131CA09" w:rsidR="00646214" w:rsidRPr="009303BC" w:rsidRDefault="00646214" w:rsidP="00646214">
            <w:pPr>
              <w:rPr>
                <w:b/>
                <w:lang w:val="es-EC"/>
              </w:rPr>
            </w:pPr>
            <w:r w:rsidRPr="009303BC">
              <w:rPr>
                <w:b/>
                <w:lang w:val="es-EC"/>
              </w:rPr>
              <w:t>CGC 58.1</w:t>
            </w:r>
          </w:p>
        </w:tc>
        <w:tc>
          <w:tcPr>
            <w:tcW w:w="7651" w:type="dxa"/>
          </w:tcPr>
          <w:p w14:paraId="12923919" w14:textId="73843D59" w:rsidR="004262E9" w:rsidRPr="009303BC" w:rsidRDefault="004262E9" w:rsidP="004262E9">
            <w:pPr>
              <w:spacing w:after="200"/>
              <w:jc w:val="both"/>
              <w:rPr>
                <w:spacing w:val="-3"/>
                <w:lang w:val="es-EC"/>
              </w:rPr>
            </w:pPr>
            <w:r w:rsidRPr="009303BC">
              <w:rPr>
                <w:spacing w:val="-3"/>
                <w:lang w:val="es-EC"/>
              </w:rPr>
              <w:t>La documentación de cierre de proyecto deberá incluir, sin limitarse a:</w:t>
            </w:r>
          </w:p>
          <w:p w14:paraId="1E9EB971" w14:textId="77777777" w:rsidR="004262E9" w:rsidRPr="009303BC" w:rsidRDefault="004262E9" w:rsidP="004262E9">
            <w:pPr>
              <w:spacing w:after="200"/>
              <w:jc w:val="both"/>
              <w:rPr>
                <w:spacing w:val="-3"/>
                <w:lang w:val="es-EC"/>
              </w:rPr>
            </w:pPr>
            <w:r w:rsidRPr="009303BC">
              <w:rPr>
                <w:spacing w:val="-3"/>
                <w:lang w:val="es-EC"/>
              </w:rPr>
              <w:t>Planos As – Built completos (formatos digitales (editables RVT y DWG, y versión no editable en PDF) e impreso), debidamente coordinados entre disciplinas.</w:t>
            </w:r>
          </w:p>
          <w:p w14:paraId="724C08F7" w14:textId="59CCA51E" w:rsidR="00C12EE7" w:rsidRPr="009303BC" w:rsidRDefault="004262E9">
            <w:pPr>
              <w:pStyle w:val="Prrafodelista"/>
              <w:numPr>
                <w:ilvl w:val="0"/>
                <w:numId w:val="152"/>
              </w:numPr>
              <w:spacing w:after="200"/>
              <w:jc w:val="both"/>
              <w:rPr>
                <w:spacing w:val="-3"/>
              </w:rPr>
            </w:pPr>
            <w:r w:rsidRPr="009303BC">
              <w:rPr>
                <w:spacing w:val="-3"/>
              </w:rPr>
              <w:t xml:space="preserve">Modelo BIM As-Built (LOD </w:t>
            </w:r>
            <w:r w:rsidR="0015737C" w:rsidRPr="009303BC">
              <w:rPr>
                <w:spacing w:val="-3"/>
              </w:rPr>
              <w:t>350</w:t>
            </w:r>
            <w:r w:rsidRPr="009303BC">
              <w:rPr>
                <w:spacing w:val="-3"/>
              </w:rPr>
              <w:t>).</w:t>
            </w:r>
          </w:p>
          <w:p w14:paraId="71CD08EE" w14:textId="038BB210" w:rsidR="00C12EE7" w:rsidRPr="009303BC" w:rsidRDefault="004262E9">
            <w:pPr>
              <w:pStyle w:val="Prrafodelista"/>
              <w:numPr>
                <w:ilvl w:val="0"/>
                <w:numId w:val="152"/>
              </w:numPr>
              <w:spacing w:after="200"/>
              <w:jc w:val="both"/>
              <w:rPr>
                <w:spacing w:val="-3"/>
                <w:lang w:val="es-EC"/>
              </w:rPr>
            </w:pPr>
            <w:r w:rsidRPr="009303BC">
              <w:rPr>
                <w:spacing w:val="-3"/>
                <w:lang w:val="es-EC"/>
              </w:rPr>
              <w:t>Plan de Ejecución BIM (PEB) actualizado a condiciones finales</w:t>
            </w:r>
            <w:r w:rsidR="00C12EE7" w:rsidRPr="009303BC">
              <w:rPr>
                <w:spacing w:val="-3"/>
                <w:lang w:val="es-EC"/>
              </w:rPr>
              <w:t>.</w:t>
            </w:r>
          </w:p>
          <w:p w14:paraId="6B46C8EF" w14:textId="2474B10D" w:rsidR="004262E9" w:rsidRPr="009303BC" w:rsidRDefault="004262E9">
            <w:pPr>
              <w:pStyle w:val="Prrafodelista"/>
              <w:numPr>
                <w:ilvl w:val="0"/>
                <w:numId w:val="152"/>
              </w:numPr>
              <w:spacing w:after="200"/>
              <w:jc w:val="both"/>
              <w:rPr>
                <w:spacing w:val="-3"/>
                <w:lang w:val="es-EC"/>
              </w:rPr>
            </w:pPr>
            <w:r w:rsidRPr="009303BC">
              <w:rPr>
                <w:spacing w:val="-3"/>
                <w:lang w:val="es-EC"/>
              </w:rPr>
              <w:t>Manuales de operación y mantenimiento (O&amp;M) del proyecto</w:t>
            </w:r>
            <w:r w:rsidR="00C12EE7" w:rsidRPr="009303BC">
              <w:rPr>
                <w:spacing w:val="-3"/>
                <w:lang w:val="es-EC"/>
              </w:rPr>
              <w:t>.</w:t>
            </w:r>
          </w:p>
          <w:p w14:paraId="15975D15" w14:textId="059F9E73" w:rsidR="004262E9" w:rsidRPr="009303BC" w:rsidRDefault="004262E9">
            <w:pPr>
              <w:pStyle w:val="Prrafodelista"/>
              <w:numPr>
                <w:ilvl w:val="0"/>
                <w:numId w:val="152"/>
              </w:numPr>
              <w:spacing w:after="200"/>
              <w:jc w:val="both"/>
              <w:rPr>
                <w:spacing w:val="-3"/>
                <w:lang w:val="es-EC"/>
              </w:rPr>
            </w:pPr>
            <w:r w:rsidRPr="009303BC">
              <w:rPr>
                <w:spacing w:val="-3"/>
                <w:lang w:val="es-EC"/>
              </w:rPr>
              <w:t>Manuales de operación y mantenimiento de equipos especiales</w:t>
            </w:r>
            <w:r w:rsidR="00C12EE7" w:rsidRPr="009303BC">
              <w:rPr>
                <w:spacing w:val="-3"/>
                <w:lang w:val="es-EC"/>
              </w:rPr>
              <w:t>.</w:t>
            </w:r>
          </w:p>
          <w:p w14:paraId="6ADAA39A" w14:textId="20A32480" w:rsidR="004262E9" w:rsidRPr="009303BC" w:rsidRDefault="004262E9">
            <w:pPr>
              <w:pStyle w:val="Prrafodelista"/>
              <w:numPr>
                <w:ilvl w:val="0"/>
                <w:numId w:val="152"/>
              </w:numPr>
              <w:spacing w:after="200"/>
              <w:jc w:val="both"/>
              <w:rPr>
                <w:spacing w:val="-3"/>
                <w:lang w:val="es-EC"/>
              </w:rPr>
            </w:pPr>
            <w:r w:rsidRPr="009303BC">
              <w:rPr>
                <w:spacing w:val="-3"/>
                <w:lang w:val="es-EC"/>
              </w:rPr>
              <w:t>Garantías de equipos, materiales e instalaciones, debidamente registradas y vigentes.</w:t>
            </w:r>
          </w:p>
          <w:p w14:paraId="60C334E4" w14:textId="65D77170" w:rsidR="004262E9" w:rsidRPr="009303BC" w:rsidRDefault="004262E9">
            <w:pPr>
              <w:pStyle w:val="Prrafodelista"/>
              <w:numPr>
                <w:ilvl w:val="0"/>
                <w:numId w:val="152"/>
              </w:numPr>
              <w:spacing w:after="200"/>
              <w:jc w:val="both"/>
              <w:rPr>
                <w:spacing w:val="-3"/>
                <w:lang w:val="es-EC"/>
              </w:rPr>
            </w:pPr>
            <w:r w:rsidRPr="009303BC">
              <w:rPr>
                <w:spacing w:val="-3"/>
                <w:lang w:val="es-EC"/>
              </w:rPr>
              <w:t>Fichas técnicas (data sheets) de todos los equipos y materiales instalados.</w:t>
            </w:r>
          </w:p>
          <w:p w14:paraId="3BD10909" w14:textId="1FB33D01" w:rsidR="004262E9" w:rsidRPr="009303BC" w:rsidRDefault="004262E9" w:rsidP="004262E9">
            <w:pPr>
              <w:spacing w:after="200"/>
              <w:jc w:val="both"/>
              <w:rPr>
                <w:spacing w:val="-3"/>
                <w:lang w:val="es-EC"/>
              </w:rPr>
            </w:pPr>
            <w:r w:rsidRPr="009303BC">
              <w:rPr>
                <w:spacing w:val="-3"/>
                <w:lang w:val="es-EC"/>
              </w:rPr>
              <w:t>Toda la documentación deberá ser entregada para revisión preliminar con al menos diez (10) días de anticipación a la fecha prevista para la solicitud de emisión del Certificado de Terminación de la</w:t>
            </w:r>
            <w:r w:rsidR="00C12EE7" w:rsidRPr="009303BC">
              <w:rPr>
                <w:spacing w:val="-3"/>
                <w:lang w:val="es-EC"/>
              </w:rPr>
              <w:t>s</w:t>
            </w:r>
            <w:r w:rsidRPr="009303BC">
              <w:rPr>
                <w:spacing w:val="-3"/>
                <w:lang w:val="es-EC"/>
              </w:rPr>
              <w:t xml:space="preserve"> Obra</w:t>
            </w:r>
            <w:r w:rsidR="00C12EE7" w:rsidRPr="009303BC">
              <w:rPr>
                <w:spacing w:val="-3"/>
                <w:lang w:val="es-EC"/>
              </w:rPr>
              <w:t>s</w:t>
            </w:r>
            <w:r w:rsidRPr="009303BC">
              <w:rPr>
                <w:spacing w:val="-3"/>
                <w:lang w:val="es-EC"/>
              </w:rPr>
              <w:t>.</w:t>
            </w:r>
          </w:p>
          <w:p w14:paraId="5D5481EC" w14:textId="77777777" w:rsidR="004262E9" w:rsidRPr="009303BC" w:rsidRDefault="004262E9" w:rsidP="004262E9">
            <w:pPr>
              <w:spacing w:after="200"/>
              <w:jc w:val="both"/>
              <w:rPr>
                <w:spacing w:val="-3"/>
                <w:lang w:val="es-EC"/>
              </w:rPr>
            </w:pPr>
            <w:r w:rsidRPr="009303BC">
              <w:rPr>
                <w:spacing w:val="-3"/>
                <w:lang w:val="es-EC"/>
              </w:rPr>
              <w:t>El Gerente de Proyecto realizará la revisión correspondiente y emitirá observaciones dentro del plazo establecido contractualmente.</w:t>
            </w:r>
          </w:p>
          <w:p w14:paraId="385556BA" w14:textId="0E092AE8" w:rsidR="00646214" w:rsidRPr="009303BC" w:rsidRDefault="004262E9" w:rsidP="004262E9">
            <w:pPr>
              <w:spacing w:after="200"/>
              <w:jc w:val="both"/>
              <w:rPr>
                <w:spacing w:val="-3"/>
                <w:lang w:val="es-EC"/>
              </w:rPr>
            </w:pPr>
            <w:r w:rsidRPr="009303BC">
              <w:rPr>
                <w:spacing w:val="-3"/>
                <w:lang w:val="es-EC"/>
              </w:rPr>
              <w:t>Las observaciones emitidas en la primera revisión deberán ser subsanadas y la documentación final corregida deberá entregarse en un plazo máximo de treinta (30) días contados a partir de la suscripción del Certificado de Terminación de la Obra.</w:t>
            </w:r>
          </w:p>
        </w:tc>
      </w:tr>
      <w:tr w:rsidR="00646214" w:rsidRPr="009303BC" w14:paraId="4348DBEE" w14:textId="77777777" w:rsidTr="2B5E3ACD">
        <w:trPr>
          <w:cantSplit/>
        </w:trPr>
        <w:tc>
          <w:tcPr>
            <w:tcW w:w="1699" w:type="dxa"/>
          </w:tcPr>
          <w:p w14:paraId="6A8BA0ED" w14:textId="7953A62D" w:rsidR="00646214" w:rsidRPr="009303BC" w:rsidRDefault="00646214" w:rsidP="00646214">
            <w:pPr>
              <w:rPr>
                <w:b/>
                <w:lang w:val="es-EC"/>
              </w:rPr>
            </w:pPr>
            <w:r w:rsidRPr="009303BC">
              <w:rPr>
                <w:b/>
                <w:lang w:val="es-EC"/>
              </w:rPr>
              <w:t>CGC 58.2</w:t>
            </w:r>
          </w:p>
        </w:tc>
        <w:tc>
          <w:tcPr>
            <w:tcW w:w="7651" w:type="dxa"/>
          </w:tcPr>
          <w:p w14:paraId="48D23505" w14:textId="636C3620" w:rsidR="00646214" w:rsidRPr="009303BC" w:rsidRDefault="00646214" w:rsidP="00646214">
            <w:pPr>
              <w:spacing w:after="200"/>
              <w:jc w:val="both"/>
              <w:rPr>
                <w:i/>
                <w:spacing w:val="-3"/>
                <w:lang w:val="es-EC"/>
              </w:rPr>
            </w:pPr>
            <w:r w:rsidRPr="009303BC">
              <w:rPr>
                <w:spacing w:val="-3"/>
                <w:lang w:val="es-EC"/>
              </w:rPr>
              <w:t xml:space="preserve">La suma que se retendrá por no cumplir con la presentación de los planos actualizados finales y/o los manuales de </w:t>
            </w:r>
            <w:r w:rsidRPr="009303BC">
              <w:rPr>
                <w:spacing w:val="-2"/>
                <w:lang w:val="es-EC"/>
              </w:rPr>
              <w:t>Servicio de Operación</w:t>
            </w:r>
            <w:r w:rsidRPr="009303BC">
              <w:rPr>
                <w:spacing w:val="-3"/>
                <w:lang w:val="es-EC"/>
              </w:rPr>
              <w:t xml:space="preserve"> en la fecha establecida en la</w:t>
            </w:r>
            <w:r w:rsidR="00590A0A" w:rsidRPr="009303BC">
              <w:rPr>
                <w:spacing w:val="-3"/>
                <w:lang w:val="es-EC"/>
              </w:rPr>
              <w:t xml:space="preserve"> Subcláusula 58.1 de las CGC</w:t>
            </w:r>
            <w:r w:rsidRPr="009303BC">
              <w:rPr>
                <w:spacing w:val="-3"/>
                <w:lang w:val="es-EC"/>
              </w:rPr>
              <w:t xml:space="preserve"> es de </w:t>
            </w:r>
            <w:r w:rsidR="00A35B7E" w:rsidRPr="009303BC">
              <w:rPr>
                <w:spacing w:val="-3"/>
                <w:lang w:val="es-EC"/>
              </w:rPr>
              <w:t>1% del valor total del contrato.</w:t>
            </w:r>
          </w:p>
        </w:tc>
      </w:tr>
      <w:tr w:rsidR="00646214" w:rsidRPr="009303BC" w14:paraId="3876B721" w14:textId="77777777" w:rsidTr="2B5E3ACD">
        <w:trPr>
          <w:cantSplit/>
        </w:trPr>
        <w:tc>
          <w:tcPr>
            <w:tcW w:w="1699" w:type="dxa"/>
          </w:tcPr>
          <w:p w14:paraId="5D2A0E81" w14:textId="712800D8" w:rsidR="00646214" w:rsidRPr="009303BC" w:rsidRDefault="00646214" w:rsidP="00646214">
            <w:pPr>
              <w:rPr>
                <w:b/>
                <w:lang w:val="es-EC"/>
              </w:rPr>
            </w:pPr>
            <w:r w:rsidRPr="009303BC">
              <w:rPr>
                <w:b/>
                <w:lang w:val="es-EC"/>
              </w:rPr>
              <w:t>CGC 59.2 (g)</w:t>
            </w:r>
          </w:p>
        </w:tc>
        <w:tc>
          <w:tcPr>
            <w:tcW w:w="7651" w:type="dxa"/>
          </w:tcPr>
          <w:p w14:paraId="61F61454" w14:textId="685B341E" w:rsidR="00646214" w:rsidRPr="009303BC" w:rsidRDefault="00646214" w:rsidP="00646214">
            <w:pPr>
              <w:spacing w:after="200"/>
              <w:jc w:val="both"/>
              <w:rPr>
                <w:i/>
                <w:spacing w:val="-3"/>
                <w:lang w:val="es-EC"/>
              </w:rPr>
            </w:pPr>
            <w:r w:rsidRPr="009303BC">
              <w:rPr>
                <w:spacing w:val="-3"/>
                <w:lang w:val="es-EC"/>
              </w:rPr>
              <w:t xml:space="preserve">El número máximo de días es </w:t>
            </w:r>
            <w:r w:rsidR="005839C2" w:rsidRPr="009303BC">
              <w:rPr>
                <w:i/>
                <w:spacing w:val="-3"/>
                <w:lang w:val="es-EC"/>
              </w:rPr>
              <w:t>60 días</w:t>
            </w:r>
          </w:p>
        </w:tc>
      </w:tr>
      <w:tr w:rsidR="00646214" w:rsidRPr="009303BC" w14:paraId="31ED4AA5" w14:textId="77777777" w:rsidTr="2B5E3ACD">
        <w:trPr>
          <w:cantSplit/>
        </w:trPr>
        <w:tc>
          <w:tcPr>
            <w:tcW w:w="1699" w:type="dxa"/>
          </w:tcPr>
          <w:p w14:paraId="3D5C33F2" w14:textId="2EB92579" w:rsidR="00646214" w:rsidRPr="009303BC" w:rsidRDefault="00646214" w:rsidP="00646214">
            <w:pPr>
              <w:rPr>
                <w:b/>
                <w:lang w:val="es-EC"/>
              </w:rPr>
            </w:pPr>
            <w:r w:rsidRPr="009303BC">
              <w:rPr>
                <w:b/>
                <w:lang w:val="es-EC"/>
              </w:rPr>
              <w:t>CGC 61.1</w:t>
            </w:r>
          </w:p>
        </w:tc>
        <w:tc>
          <w:tcPr>
            <w:tcW w:w="7651" w:type="dxa"/>
          </w:tcPr>
          <w:p w14:paraId="126E70E2" w14:textId="7E313798" w:rsidR="00646214" w:rsidRPr="009303BC" w:rsidRDefault="00646214" w:rsidP="00646214">
            <w:pPr>
              <w:spacing w:after="200"/>
              <w:jc w:val="both"/>
              <w:rPr>
                <w:i/>
                <w:spacing w:val="-3"/>
                <w:lang w:val="es-EC"/>
              </w:rPr>
            </w:pPr>
            <w:r w:rsidRPr="009303BC">
              <w:rPr>
                <w:spacing w:val="-3"/>
                <w:lang w:val="es-EC"/>
              </w:rPr>
              <w:t xml:space="preserve">El porcentaje que se aplicará al valor de </w:t>
            </w:r>
            <w:r w:rsidR="0076714F" w:rsidRPr="009303BC">
              <w:rPr>
                <w:spacing w:val="-3"/>
                <w:lang w:val="es-EC"/>
              </w:rPr>
              <w:t xml:space="preserve">los trabajos que no se hubieran terminado </w:t>
            </w:r>
            <w:r w:rsidRPr="009303BC">
              <w:rPr>
                <w:spacing w:val="-3"/>
                <w:lang w:val="es-EC"/>
              </w:rPr>
              <w:t xml:space="preserve">es </w:t>
            </w:r>
            <w:r w:rsidR="00E859B4" w:rsidRPr="009303BC">
              <w:rPr>
                <w:i/>
                <w:spacing w:val="-3"/>
                <w:lang w:val="es-EC"/>
              </w:rPr>
              <w:t>20%.</w:t>
            </w:r>
          </w:p>
        </w:tc>
      </w:tr>
    </w:tbl>
    <w:p w14:paraId="37190C2D" w14:textId="77777777" w:rsidR="001377B0" w:rsidRPr="009303BC" w:rsidRDefault="001377B0" w:rsidP="00652118">
      <w:pPr>
        <w:rPr>
          <w:b/>
          <w:sz w:val="36"/>
          <w:lang w:val="es-EC"/>
        </w:rPr>
        <w:sectPr w:rsidR="001377B0" w:rsidRPr="009303BC" w:rsidSect="00ED2218">
          <w:headerReference w:type="even" r:id="rId37"/>
          <w:headerReference w:type="default" r:id="rId38"/>
          <w:headerReference w:type="first" r:id="rId39"/>
          <w:footnotePr>
            <w:numRestart w:val="eachSect"/>
          </w:footnotePr>
          <w:endnotePr>
            <w:numFmt w:val="decimal"/>
          </w:endnotePr>
          <w:type w:val="oddPage"/>
          <w:pgSz w:w="12240" w:h="15840" w:code="1"/>
          <w:pgMar w:top="1440" w:right="1440" w:bottom="1440" w:left="1440" w:header="720" w:footer="720" w:gutter="0"/>
          <w:cols w:space="720"/>
          <w:titlePg/>
          <w:docGrid w:linePitch="326"/>
        </w:sectPr>
      </w:pPr>
    </w:p>
    <w:p w14:paraId="56F4EFEA" w14:textId="5908858E" w:rsidR="001377B0" w:rsidRPr="009303BC" w:rsidRDefault="001377B0" w:rsidP="005B521F">
      <w:pPr>
        <w:pStyle w:val="Ttulo1"/>
        <w:tabs>
          <w:tab w:val="left" w:pos="2552"/>
        </w:tabs>
        <w:rPr>
          <w:rFonts w:ascii="Times New Roman" w:hAnsi="Times New Roman"/>
          <w:sz w:val="44"/>
          <w:lang w:val="es-EC"/>
        </w:rPr>
      </w:pPr>
      <w:bookmarkStart w:id="246" w:name="_Toc235085516"/>
      <w:r w:rsidRPr="009303BC">
        <w:rPr>
          <w:rFonts w:ascii="Times New Roman" w:hAnsi="Times New Roman"/>
          <w:sz w:val="44"/>
          <w:lang w:val="es-EC"/>
        </w:rPr>
        <w:lastRenderedPageBreak/>
        <w:t>Sección</w:t>
      </w:r>
      <w:r w:rsidR="007D17DD" w:rsidRPr="009303BC">
        <w:rPr>
          <w:rFonts w:ascii="Times New Roman" w:hAnsi="Times New Roman"/>
          <w:sz w:val="44"/>
          <w:lang w:val="es-EC"/>
        </w:rPr>
        <w:t xml:space="preserve"> </w:t>
      </w:r>
      <w:r w:rsidRPr="009303BC">
        <w:rPr>
          <w:rFonts w:ascii="Times New Roman" w:hAnsi="Times New Roman"/>
          <w:sz w:val="44"/>
          <w:lang w:val="es-EC"/>
        </w:rPr>
        <w:t>VII.</w:t>
      </w:r>
      <w:r w:rsidR="005B521F" w:rsidRPr="009303BC">
        <w:rPr>
          <w:rFonts w:ascii="Times New Roman" w:hAnsi="Times New Roman"/>
          <w:sz w:val="44"/>
          <w:lang w:val="es-EC"/>
        </w:rPr>
        <w:tab/>
      </w:r>
      <w:r w:rsidRPr="009303BC">
        <w:rPr>
          <w:rFonts w:ascii="Times New Roman" w:hAnsi="Times New Roman"/>
          <w:sz w:val="44"/>
          <w:lang w:val="es-EC"/>
        </w:rPr>
        <w:t>Especificaciones</w:t>
      </w:r>
      <w:r w:rsidR="007D17DD" w:rsidRPr="009303BC">
        <w:rPr>
          <w:rFonts w:ascii="Times New Roman" w:hAnsi="Times New Roman"/>
          <w:sz w:val="44"/>
          <w:lang w:val="es-EC"/>
        </w:rPr>
        <w:t xml:space="preserve"> </w:t>
      </w:r>
      <w:r w:rsidRPr="009303BC">
        <w:rPr>
          <w:rFonts w:ascii="Times New Roman" w:hAnsi="Times New Roman"/>
          <w:sz w:val="44"/>
          <w:lang w:val="es-EC"/>
        </w:rPr>
        <w:t>y</w:t>
      </w:r>
      <w:r w:rsidR="007D17DD" w:rsidRPr="009303BC">
        <w:rPr>
          <w:rFonts w:ascii="Times New Roman" w:hAnsi="Times New Roman"/>
          <w:sz w:val="44"/>
          <w:lang w:val="es-EC"/>
        </w:rPr>
        <w:t xml:space="preserve"> </w:t>
      </w:r>
      <w:r w:rsidRPr="009303BC">
        <w:rPr>
          <w:rFonts w:ascii="Times New Roman" w:hAnsi="Times New Roman"/>
          <w:sz w:val="44"/>
          <w:lang w:val="es-EC"/>
        </w:rPr>
        <w:t>Condiciones</w:t>
      </w:r>
      <w:r w:rsidR="007D17DD" w:rsidRPr="009303BC">
        <w:rPr>
          <w:rFonts w:ascii="Times New Roman" w:hAnsi="Times New Roman"/>
          <w:sz w:val="44"/>
          <w:lang w:val="es-EC"/>
        </w:rPr>
        <w:t xml:space="preserve"> </w:t>
      </w:r>
      <w:r w:rsidRPr="009303BC">
        <w:rPr>
          <w:rFonts w:ascii="Times New Roman" w:hAnsi="Times New Roman"/>
          <w:sz w:val="44"/>
          <w:lang w:val="es-EC"/>
        </w:rPr>
        <w:t>de</w:t>
      </w:r>
      <w:r w:rsidR="007D17DD" w:rsidRPr="009303BC">
        <w:rPr>
          <w:rFonts w:ascii="Times New Roman" w:hAnsi="Times New Roman"/>
          <w:sz w:val="44"/>
          <w:lang w:val="es-EC"/>
        </w:rPr>
        <w:t xml:space="preserve"> </w:t>
      </w:r>
      <w:r w:rsidRPr="009303BC">
        <w:rPr>
          <w:rFonts w:ascii="Times New Roman" w:hAnsi="Times New Roman"/>
          <w:sz w:val="44"/>
          <w:lang w:val="es-EC"/>
        </w:rPr>
        <w:t>Cumplimiento</w:t>
      </w:r>
      <w:bookmarkEnd w:id="246"/>
    </w:p>
    <w:p w14:paraId="7AF8AE5A" w14:textId="77777777" w:rsidR="00422F60" w:rsidRPr="00E7674A" w:rsidRDefault="00422F60">
      <w:pPr>
        <w:pStyle w:val="Subsecciones"/>
        <w:numPr>
          <w:ilvl w:val="0"/>
          <w:numId w:val="148"/>
        </w:numPr>
        <w:tabs>
          <w:tab w:val="left" w:pos="426"/>
        </w:tabs>
        <w:ind w:left="0" w:firstLine="0"/>
        <w:jc w:val="both"/>
        <w:rPr>
          <w:rFonts w:ascii="Times New Roman" w:hAnsi="Times New Roman"/>
          <w:sz w:val="24"/>
          <w:szCs w:val="24"/>
          <w:lang w:val="es-EC"/>
        </w:rPr>
      </w:pPr>
      <w:bookmarkStart w:id="247" w:name="_Toc221119360"/>
      <w:r w:rsidRPr="00E7674A">
        <w:rPr>
          <w:rFonts w:ascii="Times New Roman" w:hAnsi="Times New Roman"/>
          <w:sz w:val="24"/>
          <w:szCs w:val="24"/>
          <w:lang w:val="es-EC"/>
        </w:rPr>
        <w:t>Alcance de la Obra</w:t>
      </w:r>
      <w:bookmarkEnd w:id="247"/>
    </w:p>
    <w:p w14:paraId="6058CD13" w14:textId="151BB4A1" w:rsidR="00F340A5" w:rsidRPr="00E7674A" w:rsidRDefault="00F340A5">
      <w:pPr>
        <w:pStyle w:val="Prrafodelista"/>
        <w:numPr>
          <w:ilvl w:val="1"/>
          <w:numId w:val="148"/>
        </w:numPr>
        <w:spacing w:line="360" w:lineRule="auto"/>
        <w:jc w:val="both"/>
        <w:rPr>
          <w:b/>
          <w:bCs/>
          <w:lang w:val="es-EC"/>
        </w:rPr>
      </w:pPr>
      <w:r w:rsidRPr="00E7674A">
        <w:rPr>
          <w:b/>
          <w:bCs/>
          <w:lang w:val="es-EC"/>
        </w:rPr>
        <w:t>General</w:t>
      </w:r>
    </w:p>
    <w:p w14:paraId="3145B419" w14:textId="62ED34F7" w:rsidR="00422F60" w:rsidRPr="00E7674A" w:rsidRDefault="00EC545E" w:rsidP="00F340A5">
      <w:pPr>
        <w:spacing w:line="360" w:lineRule="auto"/>
        <w:jc w:val="both"/>
        <w:rPr>
          <w:lang w:val="es-EC"/>
        </w:rPr>
      </w:pPr>
      <w:r w:rsidRPr="00E7674A">
        <w:rPr>
          <w:lang w:val="es-EC"/>
        </w:rPr>
        <w:t>Diseño</w:t>
      </w:r>
      <w:r w:rsidR="00422F60" w:rsidRPr="00E7674A">
        <w:rPr>
          <w:lang w:val="es-EC"/>
        </w:rPr>
        <w:t>, Construcción, Equipamiento, y Mobiliario del Centro Cívico por la Vida y la Paz (CCVP) – Manta, provincia de Manabí, bajo la modalidad de</w:t>
      </w:r>
      <w:r w:rsidR="00FD7330" w:rsidRPr="00E7674A">
        <w:rPr>
          <w:lang w:val="es-EC"/>
        </w:rPr>
        <w:t xml:space="preserve"> Diseño y Construcción (</w:t>
      </w:r>
      <w:r w:rsidR="00FD7330" w:rsidRPr="00E7674A">
        <w:rPr>
          <w:lang w:val="es-MX"/>
        </w:rPr>
        <w:t>Design &amp; Build</w:t>
      </w:r>
      <w:r w:rsidR="00FD7330" w:rsidRPr="00E7674A">
        <w:rPr>
          <w:lang w:val="es-EC"/>
        </w:rPr>
        <w:t xml:space="preserve">). </w:t>
      </w:r>
      <w:r w:rsidR="00422F60" w:rsidRPr="00E7674A">
        <w:rPr>
          <w:lang w:val="es-EC"/>
        </w:rPr>
        <w:t>El contrato se ejecutará en tres fases integradas:</w:t>
      </w:r>
    </w:p>
    <w:p w14:paraId="5A1AF13B" w14:textId="77777777" w:rsidR="00422F60" w:rsidRPr="00E7674A" w:rsidRDefault="00422F60">
      <w:pPr>
        <w:pStyle w:val="Prrafodelista"/>
        <w:numPr>
          <w:ilvl w:val="0"/>
          <w:numId w:val="153"/>
        </w:numPr>
        <w:spacing w:line="360" w:lineRule="auto"/>
        <w:jc w:val="both"/>
        <w:rPr>
          <w:lang w:val="es-EC"/>
        </w:rPr>
      </w:pPr>
      <w:r w:rsidRPr="00E7674A">
        <w:rPr>
          <w:b/>
          <w:lang w:val="es-EC"/>
        </w:rPr>
        <w:t>Fase de diseño:</w:t>
      </w:r>
      <w:r w:rsidRPr="00E7674A">
        <w:rPr>
          <w:lang w:val="es-EC"/>
        </w:rPr>
        <w:t xml:space="preserve"> Desarrollo de diseños preliminares, básicos y definitivos del proyecto, incluyendo la ejecución de todos los estudios de campo (geotécnicos, topográficos, hidrológicos, impacto ambiental y social) necesarios para garantizar la viabilidad técnica, seguridad estructural, funcionalidad operativa, sostenibilidad ambiental y cumplimiento normativo.</w:t>
      </w:r>
    </w:p>
    <w:p w14:paraId="56A54F94" w14:textId="77777777" w:rsidR="00422F60" w:rsidRPr="00E7674A" w:rsidRDefault="00422F60">
      <w:pPr>
        <w:pStyle w:val="Prrafodelista"/>
        <w:numPr>
          <w:ilvl w:val="0"/>
          <w:numId w:val="153"/>
        </w:numPr>
        <w:spacing w:line="360" w:lineRule="auto"/>
        <w:jc w:val="both"/>
        <w:rPr>
          <w:lang w:val="es-EC"/>
        </w:rPr>
      </w:pPr>
      <w:r w:rsidRPr="00E7674A">
        <w:rPr>
          <w:b/>
          <w:lang w:val="es-EC"/>
        </w:rPr>
        <w:t>Fase de construcción:</w:t>
      </w:r>
      <w:r w:rsidRPr="00E7674A">
        <w:rPr>
          <w:lang w:val="es-EC"/>
        </w:rPr>
        <w:t xml:space="preserve"> Ejecución de obras civiles, estructurales, arquitectónicas e instalaciones especiales conforme a los diseños aprobados, normas técnicas locales, estándares internacionales y políticas de salvaguardas del BID.</w:t>
      </w:r>
    </w:p>
    <w:p w14:paraId="1EEAD73B" w14:textId="77777777" w:rsidR="00422F60" w:rsidRPr="00E7674A" w:rsidRDefault="00422F60">
      <w:pPr>
        <w:pStyle w:val="Prrafodelista"/>
        <w:numPr>
          <w:ilvl w:val="0"/>
          <w:numId w:val="153"/>
        </w:numPr>
        <w:spacing w:line="360" w:lineRule="auto"/>
        <w:jc w:val="both"/>
        <w:rPr>
          <w:lang w:val="es-EC"/>
        </w:rPr>
      </w:pPr>
      <w:r w:rsidRPr="00E7674A">
        <w:rPr>
          <w:b/>
          <w:lang w:val="es-EC"/>
        </w:rPr>
        <w:t>Fase de equipamiento y puesta en marcha:</w:t>
      </w:r>
      <w:r w:rsidRPr="00E7674A">
        <w:rPr>
          <w:lang w:val="es-EC"/>
        </w:rPr>
        <w:t xml:space="preserve"> Suministro e instalación de equipos y mobiliario, pruebas de sistemas, capacitación operativa al personal designado y entrega del proyecto en estado de plena operatividad.</w:t>
      </w:r>
    </w:p>
    <w:p w14:paraId="324FAC94" w14:textId="4930C350" w:rsidR="00422F60" w:rsidRPr="00E7674A" w:rsidRDefault="00422F60" w:rsidP="00F340A5">
      <w:pPr>
        <w:spacing w:line="360" w:lineRule="auto"/>
        <w:jc w:val="both"/>
        <w:rPr>
          <w:lang w:val="es-EC"/>
        </w:rPr>
      </w:pPr>
      <w:r w:rsidRPr="00E7674A">
        <w:rPr>
          <w:lang w:val="es-EC"/>
        </w:rPr>
        <w:t>Bajo</w:t>
      </w:r>
      <w:r w:rsidR="00FD7330" w:rsidRPr="00E7674A">
        <w:rPr>
          <w:lang w:val="es-EC"/>
        </w:rPr>
        <w:t xml:space="preserve"> el </w:t>
      </w:r>
      <w:r w:rsidR="00FD7330" w:rsidRPr="00E7674A">
        <w:rPr>
          <w:spacing w:val="-3"/>
          <w:lang w:val="es-EC"/>
        </w:rPr>
        <w:t xml:space="preserve">esquema de </w:t>
      </w:r>
      <w:r w:rsidR="00FD7330" w:rsidRPr="00E7674A">
        <w:rPr>
          <w:i/>
          <w:spacing w:val="-3"/>
          <w:lang w:val="es-EC"/>
        </w:rPr>
        <w:t>“responsabilidad única</w:t>
      </w:r>
      <w:r w:rsidR="00FD7330" w:rsidRPr="00E7674A">
        <w:rPr>
          <w:i/>
          <w:iCs/>
          <w:spacing w:val="-3"/>
          <w:lang w:val="es-EC"/>
        </w:rPr>
        <w:t>”</w:t>
      </w:r>
      <w:r w:rsidR="00FD7330" w:rsidRPr="00E7674A">
        <w:rPr>
          <w:spacing w:val="-3"/>
          <w:lang w:val="es-EC"/>
        </w:rPr>
        <w:t xml:space="preserve"> de la totalidad de las </w:t>
      </w:r>
      <w:r w:rsidR="00AB4B9A" w:rsidRPr="00E7674A">
        <w:rPr>
          <w:spacing w:val="-3"/>
          <w:lang w:val="es-EC"/>
        </w:rPr>
        <w:t>o</w:t>
      </w:r>
      <w:r w:rsidR="00FD7330" w:rsidRPr="00E7674A">
        <w:rPr>
          <w:spacing w:val="-3"/>
          <w:lang w:val="es-EC"/>
        </w:rPr>
        <w:t xml:space="preserve">bras, </w:t>
      </w:r>
      <w:r w:rsidRPr="00E7674A">
        <w:rPr>
          <w:lang w:val="es-EC"/>
        </w:rPr>
        <w:t xml:space="preserve">el Contratista asume la responsabilidad de desarrollar los diseños definitivos y la ejecución integral del proyecto. </w:t>
      </w:r>
    </w:p>
    <w:p w14:paraId="3A45BDB6" w14:textId="75648C5C" w:rsidR="00422F60" w:rsidRPr="00E7674A" w:rsidRDefault="00A6160B">
      <w:pPr>
        <w:pStyle w:val="Prrafodelista"/>
        <w:numPr>
          <w:ilvl w:val="1"/>
          <w:numId w:val="148"/>
        </w:numPr>
        <w:spacing w:line="360" w:lineRule="auto"/>
        <w:jc w:val="both"/>
        <w:rPr>
          <w:b/>
          <w:lang w:val="en-ZA"/>
        </w:rPr>
      </w:pPr>
      <w:proofErr w:type="spellStart"/>
      <w:r w:rsidRPr="00E7674A">
        <w:rPr>
          <w:b/>
          <w:lang w:val="en-ZA"/>
        </w:rPr>
        <w:t>Consideraciones</w:t>
      </w:r>
      <w:proofErr w:type="spellEnd"/>
      <w:r w:rsidRPr="00E7674A">
        <w:rPr>
          <w:b/>
          <w:lang w:val="en-ZA"/>
        </w:rPr>
        <w:t xml:space="preserve"> </w:t>
      </w:r>
      <w:r w:rsidR="00422F60" w:rsidRPr="00E7674A">
        <w:rPr>
          <w:b/>
          <w:lang w:val="en-ZA"/>
        </w:rPr>
        <w:t xml:space="preserve">EDGE </w:t>
      </w:r>
      <w:r w:rsidR="00422F60" w:rsidRPr="00E7674A">
        <w:rPr>
          <w:b/>
          <w:i/>
          <w:lang w:val="en-ZA"/>
        </w:rPr>
        <w:t>(Excellence in Design for Greater Efficiencies)</w:t>
      </w:r>
    </w:p>
    <w:p w14:paraId="208BC85C" w14:textId="499C15F1" w:rsidR="00422F60" w:rsidRPr="00E7674A" w:rsidRDefault="00422F60" w:rsidP="00F340A5">
      <w:pPr>
        <w:spacing w:line="360" w:lineRule="auto"/>
        <w:jc w:val="both"/>
        <w:rPr>
          <w:lang w:val="es-EC"/>
        </w:rPr>
      </w:pPr>
      <w:r w:rsidRPr="00E7674A">
        <w:rPr>
          <w:lang w:val="es-EC"/>
        </w:rPr>
        <w:t xml:space="preserve">El proyecto garantizará su sostenibilidad mediante la </w:t>
      </w:r>
      <w:r w:rsidR="00A6160B" w:rsidRPr="00E7674A">
        <w:rPr>
          <w:lang w:val="es-EC"/>
        </w:rPr>
        <w:t xml:space="preserve">implementación de consideraciones de sostenibilidad de </w:t>
      </w:r>
      <w:r w:rsidRPr="00E7674A">
        <w:rPr>
          <w:lang w:val="es-EC"/>
        </w:rPr>
        <w:t>EDGE</w:t>
      </w:r>
      <w:r w:rsidR="00FD7330" w:rsidRPr="00E7674A">
        <w:rPr>
          <w:lang w:val="es-EC"/>
        </w:rPr>
        <w:t xml:space="preserve"> Certified</w:t>
      </w:r>
      <w:r w:rsidRPr="00E7674A">
        <w:rPr>
          <w:lang w:val="es-EC"/>
        </w:rPr>
        <w:t>, enfocada en: (1) eficiencia energética, (2) uso eficiente del agua y (3) uso de materiales</w:t>
      </w:r>
      <w:r w:rsidR="00A6160B" w:rsidRPr="00E7674A">
        <w:rPr>
          <w:lang w:val="es-EC"/>
        </w:rPr>
        <w:t xml:space="preserve"> (No se requerirá certificación)</w:t>
      </w:r>
    </w:p>
    <w:p w14:paraId="022E7D4A" w14:textId="77777777" w:rsidR="006B4960" w:rsidRPr="00E7674A" w:rsidRDefault="00422F60">
      <w:pPr>
        <w:pStyle w:val="Prrafodelista"/>
        <w:numPr>
          <w:ilvl w:val="1"/>
          <w:numId w:val="148"/>
        </w:numPr>
        <w:spacing w:line="360" w:lineRule="auto"/>
        <w:jc w:val="both"/>
        <w:rPr>
          <w:b/>
          <w:lang w:val="en-ZA"/>
        </w:rPr>
      </w:pPr>
      <w:proofErr w:type="spellStart"/>
      <w:r w:rsidRPr="00E7674A">
        <w:rPr>
          <w:b/>
          <w:lang w:val="en-ZA"/>
        </w:rPr>
        <w:t>Coordinación</w:t>
      </w:r>
      <w:proofErr w:type="spellEnd"/>
      <w:r w:rsidRPr="00E7674A">
        <w:rPr>
          <w:b/>
          <w:lang w:val="en-ZA"/>
        </w:rPr>
        <w:t xml:space="preserve"> BIM </w:t>
      </w:r>
      <w:r w:rsidRPr="00E7674A">
        <w:rPr>
          <w:b/>
          <w:i/>
        </w:rPr>
        <w:t>(Building Information Modeling)</w:t>
      </w:r>
    </w:p>
    <w:p w14:paraId="4C6736C4" w14:textId="05E853F1" w:rsidR="00422F60" w:rsidRPr="00E7674A" w:rsidRDefault="00422F60" w:rsidP="00553FEE">
      <w:pPr>
        <w:pStyle w:val="Prrafodelista"/>
        <w:spacing w:line="360" w:lineRule="auto"/>
        <w:jc w:val="both"/>
        <w:rPr>
          <w:b/>
          <w:lang w:val="es-MX"/>
        </w:rPr>
      </w:pPr>
      <w:r w:rsidRPr="00E7674A">
        <w:rPr>
          <w:lang w:val="es-EC"/>
        </w:rPr>
        <w:t>El proyecto se ejecutará obligatoriamente mediante metodología BIM para garantizar la trazabilidad, coordinación interdisciplinaria, detección de interferencias y generación de modelos digitales que faciliten el mantenimiento y operación del CCVP. Se establecen los siguientes niveles de de</w:t>
      </w:r>
      <w:r w:rsidR="00E43750" w:rsidRPr="00E7674A">
        <w:rPr>
          <w:lang w:val="es-EC"/>
        </w:rPr>
        <w:t>sarrollo (LOD):</w:t>
      </w:r>
    </w:p>
    <w:p w14:paraId="2EACD492" w14:textId="06F1F9FA" w:rsidR="00422F60" w:rsidRPr="00E7674A" w:rsidRDefault="00422F60">
      <w:pPr>
        <w:pStyle w:val="Prrafodelista"/>
        <w:numPr>
          <w:ilvl w:val="0"/>
          <w:numId w:val="199"/>
        </w:numPr>
        <w:spacing w:line="360" w:lineRule="auto"/>
        <w:jc w:val="both"/>
        <w:rPr>
          <w:lang w:val="es-EC"/>
        </w:rPr>
      </w:pPr>
      <w:r w:rsidRPr="00E7674A">
        <w:rPr>
          <w:b/>
          <w:lang w:val="es-EC"/>
        </w:rPr>
        <w:lastRenderedPageBreak/>
        <w:t>Fase de diseño (LOD 300):</w:t>
      </w:r>
      <w:r w:rsidRPr="00E7674A">
        <w:rPr>
          <w:lang w:val="es-EC"/>
        </w:rPr>
        <w:t xml:space="preserve"> Modelo </w:t>
      </w:r>
      <w:r w:rsidR="00E43750" w:rsidRPr="00E7674A">
        <w:rPr>
          <w:lang w:val="es-EC"/>
        </w:rPr>
        <w:t>con elementos definidos en tamaño, forma, ubicación y orientación, con información técnica suficiente para la documentación constructiva y coordinación interdisciplinaria.</w:t>
      </w:r>
    </w:p>
    <w:p w14:paraId="3763B6F0" w14:textId="0C0F9722" w:rsidR="00422F60" w:rsidRPr="00E7674A" w:rsidRDefault="00422F60">
      <w:pPr>
        <w:pStyle w:val="Prrafodelista"/>
        <w:numPr>
          <w:ilvl w:val="0"/>
          <w:numId w:val="199"/>
        </w:numPr>
        <w:spacing w:line="360" w:lineRule="auto"/>
        <w:jc w:val="both"/>
        <w:rPr>
          <w:lang w:val="es-EC"/>
        </w:rPr>
      </w:pPr>
      <w:r w:rsidRPr="00E7674A">
        <w:rPr>
          <w:b/>
          <w:lang w:val="es-EC"/>
        </w:rPr>
        <w:t>Fase de Construcción y Equipamiento (LOD 350):</w:t>
      </w:r>
      <w:r w:rsidRPr="00E7674A">
        <w:rPr>
          <w:lang w:val="es-EC"/>
        </w:rPr>
        <w:t xml:space="preserve"> Modelo </w:t>
      </w:r>
      <w:r w:rsidR="00E43750" w:rsidRPr="00E7674A">
        <w:rPr>
          <w:lang w:val="es-EC"/>
        </w:rPr>
        <w:t>que incorpora elementos necesarios para la correcta coordinación entre disciplinas, incluyendo interfaces, soportes y zonas de interferencia.</w:t>
      </w:r>
    </w:p>
    <w:p w14:paraId="076DDD1F" w14:textId="4D25A661" w:rsidR="00422F60" w:rsidRPr="00E7674A" w:rsidRDefault="00422F60">
      <w:pPr>
        <w:pStyle w:val="Prrafodelista"/>
        <w:numPr>
          <w:ilvl w:val="0"/>
          <w:numId w:val="199"/>
        </w:numPr>
        <w:spacing w:line="360" w:lineRule="auto"/>
        <w:jc w:val="both"/>
        <w:rPr>
          <w:lang w:val="es-EC"/>
        </w:rPr>
      </w:pPr>
      <w:r w:rsidRPr="00E7674A">
        <w:rPr>
          <w:b/>
          <w:lang w:val="es-EC"/>
        </w:rPr>
        <w:t xml:space="preserve">As-Built Final (LOD </w:t>
      </w:r>
      <w:r w:rsidR="0015737C" w:rsidRPr="00E7674A">
        <w:rPr>
          <w:b/>
          <w:bCs/>
          <w:lang w:val="es-EC"/>
        </w:rPr>
        <w:t>350</w:t>
      </w:r>
      <w:r w:rsidRPr="00E7674A">
        <w:rPr>
          <w:b/>
          <w:lang w:val="es-EC"/>
        </w:rPr>
        <w:t>):</w:t>
      </w:r>
      <w:r w:rsidRPr="00E7674A">
        <w:rPr>
          <w:lang w:val="es-EC"/>
        </w:rPr>
        <w:t xml:space="preserve"> Modelo final que refleje fielmente lo construido, sirviendo como base para la gestión de activos.</w:t>
      </w:r>
    </w:p>
    <w:p w14:paraId="1CC8B020" w14:textId="77777777" w:rsidR="00422F60" w:rsidRPr="00E7674A" w:rsidRDefault="00422F60">
      <w:pPr>
        <w:pStyle w:val="Ttulo3"/>
        <w:numPr>
          <w:ilvl w:val="1"/>
          <w:numId w:val="119"/>
        </w:numPr>
        <w:spacing w:line="360" w:lineRule="auto"/>
        <w:ind w:left="0" w:firstLine="0"/>
        <w:jc w:val="both"/>
        <w:rPr>
          <w:lang w:val="es-EC"/>
        </w:rPr>
      </w:pPr>
      <w:bookmarkStart w:id="248" w:name="_Toc221119361"/>
      <w:r w:rsidRPr="00E7674A">
        <w:rPr>
          <w:lang w:val="es-EC"/>
        </w:rPr>
        <w:t>Descripción del Proyecto</w:t>
      </w:r>
      <w:bookmarkEnd w:id="248"/>
    </w:p>
    <w:p w14:paraId="5A198880" w14:textId="77777777" w:rsidR="00422F60" w:rsidRPr="00E7674A" w:rsidRDefault="00422F60">
      <w:pPr>
        <w:pStyle w:val="Prrafodelista"/>
        <w:numPr>
          <w:ilvl w:val="2"/>
          <w:numId w:val="119"/>
        </w:numPr>
        <w:spacing w:line="360" w:lineRule="auto"/>
        <w:rPr>
          <w:b/>
          <w:lang w:val="es-EC"/>
        </w:rPr>
      </w:pPr>
      <w:r w:rsidRPr="00E7674A">
        <w:rPr>
          <w:b/>
          <w:lang w:val="es-EC"/>
        </w:rPr>
        <w:t>Antecedentes</w:t>
      </w:r>
    </w:p>
    <w:p w14:paraId="20967E47" w14:textId="04529EB5" w:rsidR="00422F60" w:rsidRPr="00E7674A" w:rsidRDefault="00422F60" w:rsidP="00422F60">
      <w:pPr>
        <w:spacing w:line="360" w:lineRule="auto"/>
        <w:jc w:val="both"/>
        <w:rPr>
          <w:lang w:val="es-EC"/>
        </w:rPr>
      </w:pPr>
      <w:r w:rsidRPr="00E7674A">
        <w:rPr>
          <w:lang w:val="es-EC"/>
        </w:rPr>
        <w:t xml:space="preserve"> Ante el incremento del reclutamiento de niños, niñas y adolescentes (NNA) por </w:t>
      </w:r>
      <w:r w:rsidR="00457EC4" w:rsidRPr="00E7674A">
        <w:rPr>
          <w:lang w:val="es-EC"/>
        </w:rPr>
        <w:t>G</w:t>
      </w:r>
      <w:r w:rsidRPr="00E7674A">
        <w:rPr>
          <w:lang w:val="es-EC"/>
        </w:rPr>
        <w:t xml:space="preserve">rupos de </w:t>
      </w:r>
      <w:r w:rsidR="00457EC4" w:rsidRPr="00E7674A">
        <w:rPr>
          <w:lang w:val="es-EC"/>
        </w:rPr>
        <w:t>D</w:t>
      </w:r>
      <w:r w:rsidRPr="00E7674A">
        <w:rPr>
          <w:lang w:val="es-EC"/>
        </w:rPr>
        <w:t xml:space="preserve">elincuencia </w:t>
      </w:r>
      <w:r w:rsidR="00457EC4" w:rsidRPr="00E7674A">
        <w:rPr>
          <w:lang w:val="es-EC"/>
        </w:rPr>
        <w:t>O</w:t>
      </w:r>
      <w:r w:rsidRPr="00E7674A">
        <w:rPr>
          <w:lang w:val="es-EC"/>
        </w:rPr>
        <w:t xml:space="preserve">rganizada (GDO), el Ministerio del Interior, como autoridad encargada de la seguridad ciudadana, la protección interna y el orden público, promueve el proyecto </w:t>
      </w:r>
      <w:r w:rsidRPr="00E7674A">
        <w:rPr>
          <w:i/>
          <w:lang w:val="es-EC"/>
        </w:rPr>
        <w:t>“Centros Cívicos por la Vida y la Paz (CCVP) - Manta”</w:t>
      </w:r>
      <w:r w:rsidRPr="00E7674A">
        <w:rPr>
          <w:lang w:val="es-EC"/>
        </w:rPr>
        <w:t>. Este proyecto se fundamenta en una estrategia preventiva de carácter integral, cuyo propósito principal es mitigar la violencia y promover la cohesión social mediante la creación de espacios multifuncionales, seguros, recreativos y de desarrollo, destinados a NNA en situación de vulnerabilidad.</w:t>
      </w:r>
    </w:p>
    <w:p w14:paraId="48773339" w14:textId="77777777" w:rsidR="00422F60" w:rsidRPr="00E7674A" w:rsidRDefault="00422F60" w:rsidP="00422F60">
      <w:pPr>
        <w:spacing w:line="360" w:lineRule="auto"/>
        <w:jc w:val="both"/>
        <w:rPr>
          <w:lang w:val="es-EC"/>
        </w:rPr>
      </w:pPr>
      <w:r w:rsidRPr="00E7674A">
        <w:rPr>
          <w:lang w:val="es-EC"/>
        </w:rPr>
        <w:t>La intervención del CCVP – Manta se sustenta en un modelo integral de prevención, abarcando diversas áreas de acción dentro de los campos de Cultura, Arte, Recreación y Tecnología (CART), orientadas a la promoción de valores cívicos, el desarrollo de habilidades sociales y la prevención del delito.</w:t>
      </w:r>
    </w:p>
    <w:p w14:paraId="1FF4EBD9" w14:textId="77777777" w:rsidR="00422F60" w:rsidRPr="00E7674A" w:rsidRDefault="00422F60">
      <w:pPr>
        <w:pStyle w:val="Prrafodelista"/>
        <w:numPr>
          <w:ilvl w:val="0"/>
          <w:numId w:val="200"/>
        </w:numPr>
        <w:pBdr>
          <w:top w:val="nil"/>
          <w:left w:val="nil"/>
          <w:bottom w:val="nil"/>
          <w:right w:val="nil"/>
          <w:between w:val="nil"/>
        </w:pBdr>
        <w:spacing w:line="360" w:lineRule="auto"/>
        <w:jc w:val="both"/>
        <w:rPr>
          <w:lang w:val="es-EC"/>
        </w:rPr>
      </w:pPr>
      <w:r w:rsidRPr="00E7674A">
        <w:rPr>
          <w:b/>
          <w:lang w:val="es-EC"/>
        </w:rPr>
        <w:t>Cultura:</w:t>
      </w:r>
      <w:r w:rsidRPr="00E7674A">
        <w:rPr>
          <w:lang w:val="es-EC"/>
        </w:rPr>
        <w:br/>
        <w:t>Se implementarán programas formativos en danza, teatro, música y tradiciones culturales locales, con el objetivo de fortalecer la identidad cultural, promover la creatividad y desarrollar competencias en comunicación y trabajo en equipo. La participación en estos talleres busca fomentar el sentido de pertenencia y el fortalecimiento de habilidades blandas entre los NNA.</w:t>
      </w:r>
    </w:p>
    <w:p w14:paraId="1208AB04" w14:textId="77777777" w:rsidR="00422F60" w:rsidRPr="00E7674A" w:rsidRDefault="00422F60">
      <w:pPr>
        <w:pStyle w:val="Prrafodelista"/>
        <w:numPr>
          <w:ilvl w:val="0"/>
          <w:numId w:val="200"/>
        </w:numPr>
        <w:pBdr>
          <w:top w:val="nil"/>
          <w:left w:val="nil"/>
          <w:bottom w:val="nil"/>
          <w:right w:val="nil"/>
          <w:between w:val="nil"/>
        </w:pBdr>
        <w:spacing w:line="360" w:lineRule="auto"/>
        <w:jc w:val="both"/>
        <w:rPr>
          <w:lang w:val="es-EC"/>
        </w:rPr>
      </w:pPr>
      <w:r w:rsidRPr="00E7674A">
        <w:rPr>
          <w:b/>
          <w:lang w:val="es-EC"/>
        </w:rPr>
        <w:t>Arte:</w:t>
      </w:r>
      <w:r w:rsidRPr="00E7674A">
        <w:rPr>
          <w:lang w:val="es-EC"/>
        </w:rPr>
        <w:br/>
        <w:t xml:space="preserve">Se llevarán a cabo actividades en disciplinas como pintura, escultura, fotografía, diseño gráfico y manualidades, enfocadas en el desarrollo de habilidades artísticas. Estas </w:t>
      </w:r>
      <w:r w:rsidRPr="00E7674A">
        <w:rPr>
          <w:lang w:val="es-EC"/>
        </w:rPr>
        <w:lastRenderedPageBreak/>
        <w:t>actividades tienen como propósito principal la autoexpresión, la mejora de habilidades cognitivas y la integración social a través de la creación artística.</w:t>
      </w:r>
    </w:p>
    <w:p w14:paraId="7195815B" w14:textId="77777777" w:rsidR="00422F60" w:rsidRPr="00E7674A" w:rsidRDefault="00422F60">
      <w:pPr>
        <w:pStyle w:val="Prrafodelista"/>
        <w:numPr>
          <w:ilvl w:val="0"/>
          <w:numId w:val="200"/>
        </w:numPr>
        <w:pBdr>
          <w:top w:val="nil"/>
          <w:left w:val="nil"/>
          <w:bottom w:val="nil"/>
          <w:right w:val="nil"/>
          <w:between w:val="nil"/>
        </w:pBdr>
        <w:spacing w:line="360" w:lineRule="auto"/>
        <w:jc w:val="both"/>
        <w:rPr>
          <w:b/>
          <w:lang w:val="es-EC"/>
        </w:rPr>
      </w:pPr>
      <w:r w:rsidRPr="00E7674A">
        <w:rPr>
          <w:b/>
          <w:lang w:val="es-EC"/>
        </w:rPr>
        <w:t>Recreación:</w:t>
      </w:r>
      <w:r w:rsidRPr="00E7674A">
        <w:rPr>
          <w:lang w:val="es-EC"/>
        </w:rPr>
        <w:br/>
        <w:t>Se ofrecerán diversas actividades recreativas y deportivas, tales como fútbol, baloncesto, voleibol, skateboarding, senderismo y juegos recreativos en equipo. Estas actividades no solo promueven el desarrollo físico, sino que también contribuyen al fortalecimiento de las habilidades sociales, la cooperación y el trabajo en equipo. Además, se prioriza la enseñanza de hábitos de vida saludable y la importancia de la actividad física regular en el bienestar integral.</w:t>
      </w:r>
    </w:p>
    <w:p w14:paraId="0F907626" w14:textId="77777777" w:rsidR="00422F60" w:rsidRPr="00E7674A" w:rsidRDefault="00422F60">
      <w:pPr>
        <w:pStyle w:val="Prrafodelista"/>
        <w:numPr>
          <w:ilvl w:val="0"/>
          <w:numId w:val="200"/>
        </w:numPr>
        <w:pBdr>
          <w:top w:val="nil"/>
          <w:left w:val="nil"/>
          <w:bottom w:val="nil"/>
          <w:right w:val="nil"/>
          <w:between w:val="nil"/>
        </w:pBdr>
        <w:spacing w:line="360" w:lineRule="auto"/>
        <w:jc w:val="both"/>
        <w:rPr>
          <w:lang w:val="es-EC"/>
        </w:rPr>
      </w:pPr>
      <w:r w:rsidRPr="00E7674A">
        <w:rPr>
          <w:b/>
          <w:lang w:val="es-EC"/>
        </w:rPr>
        <w:t>Tecnología:</w:t>
      </w:r>
      <w:r w:rsidRPr="00E7674A">
        <w:rPr>
          <w:lang w:val="es-EC"/>
        </w:rPr>
        <w:br/>
        <w:t>El proyecto incluye talleres técnicos de robótica, programación, diseño digital y videojuegos, con el objetivo de proporcionar a los NNA las herramientas necesarias para enfrentar los retos del mundo digital y el futuro del trabajo. Además, se incorporarán módulos de formación en el uso responsable de la tecnología, promoviendo el pensamiento crítico, la innovación, la resolución de problemas y el desarrollo de habilidades tecnológicas aplicadas.</w:t>
      </w:r>
    </w:p>
    <w:p w14:paraId="338FF97E" w14:textId="386CA577" w:rsidR="00AB4B9A" w:rsidRPr="00E7674A" w:rsidRDefault="00422F60">
      <w:pPr>
        <w:pStyle w:val="Prrafodelista"/>
        <w:numPr>
          <w:ilvl w:val="2"/>
          <w:numId w:val="119"/>
        </w:numPr>
        <w:spacing w:line="360" w:lineRule="auto"/>
        <w:jc w:val="both"/>
        <w:rPr>
          <w:lang w:val="es-EC"/>
        </w:rPr>
      </w:pPr>
      <w:r w:rsidRPr="00E7674A">
        <w:rPr>
          <w:b/>
          <w:lang w:val="es-EC"/>
        </w:rPr>
        <w:t>Beneficiarios:</w:t>
      </w:r>
    </w:p>
    <w:p w14:paraId="34114D79" w14:textId="3F0B678A" w:rsidR="00422F60" w:rsidRPr="00E7674A" w:rsidRDefault="00422F60" w:rsidP="00AB4B9A">
      <w:pPr>
        <w:spacing w:line="360" w:lineRule="auto"/>
        <w:jc w:val="both"/>
        <w:rPr>
          <w:lang w:val="es-EC"/>
        </w:rPr>
      </w:pPr>
      <w:r w:rsidRPr="00E7674A">
        <w:rPr>
          <w:lang w:val="es-EC"/>
        </w:rPr>
        <w:t>Los beneficiarios directos del proyecto son NNA de 10 a 17 años, residentes permanentes y temporales del cantón Manta, tanto en situación de vulnerabilidad social como en riesgo de ser captados por organizaciones criminales. Los beneficiarios indirectos incluyen a los familiares y la comunidad local, quienes se beneficiarán de una reducción de la violencia y una mayor cohesión social.</w:t>
      </w:r>
    </w:p>
    <w:p w14:paraId="16D5E13E" w14:textId="13F9FD15" w:rsidR="00422F60" w:rsidRPr="00E7674A" w:rsidRDefault="00422F60">
      <w:pPr>
        <w:pStyle w:val="Prrafodelista"/>
        <w:numPr>
          <w:ilvl w:val="2"/>
          <w:numId w:val="119"/>
        </w:numPr>
        <w:spacing w:line="360" w:lineRule="auto"/>
        <w:jc w:val="both"/>
        <w:rPr>
          <w:b/>
          <w:lang w:val="es-EC"/>
        </w:rPr>
      </w:pPr>
      <w:r w:rsidRPr="00E7674A">
        <w:rPr>
          <w:b/>
          <w:lang w:val="es-EC"/>
        </w:rPr>
        <w:t>Infraestructura</w:t>
      </w:r>
    </w:p>
    <w:p w14:paraId="262EC98A" w14:textId="3B1491FC" w:rsidR="00422F60" w:rsidRPr="00E7674A" w:rsidRDefault="00422F60" w:rsidP="00422F60">
      <w:pPr>
        <w:spacing w:line="360" w:lineRule="auto"/>
        <w:jc w:val="both"/>
        <w:rPr>
          <w:lang w:val="es-EC"/>
        </w:rPr>
      </w:pPr>
      <w:r w:rsidRPr="00E7674A">
        <w:rPr>
          <w:lang w:val="es-EC"/>
        </w:rPr>
        <w:t>El diseño arquitectónico se desarrollará bajo un modelo integral y modular, basado en un proceso participativo de levantamiento de información y diseño colaborativo que el Contratista deberá liderar y ejecutar en coordinación con el Ministerio del Interior y los beneficiarios durante la</w:t>
      </w:r>
      <w:r w:rsidR="00076730" w:rsidRPr="00E7674A">
        <w:rPr>
          <w:lang w:val="es-EC"/>
        </w:rPr>
        <w:t xml:space="preserve"> </w:t>
      </w:r>
      <w:r w:rsidRPr="00E7674A">
        <w:rPr>
          <w:lang w:val="es-EC"/>
        </w:rPr>
        <w:t xml:space="preserve">Fase de Diseño. Este proceso garantizará que la infraestructura responda fielmente a las necesidades sociales y de seguridad del sector. </w:t>
      </w:r>
    </w:p>
    <w:p w14:paraId="5F694CB5" w14:textId="4CF58122" w:rsidR="00C6402A" w:rsidRPr="00E7674A" w:rsidRDefault="00422F60" w:rsidP="00713F8B">
      <w:pPr>
        <w:spacing w:line="360" w:lineRule="auto"/>
        <w:jc w:val="both"/>
        <w:rPr>
          <w:lang w:val="es-EC"/>
        </w:rPr>
      </w:pPr>
      <w:r w:rsidRPr="00E7674A">
        <w:rPr>
          <w:lang w:val="es-EC"/>
        </w:rPr>
        <w:t xml:space="preserve">El diseño base se sustenta en una estructura modular, permitiendo la adaptación y ampliación futura. </w:t>
      </w:r>
      <w:r w:rsidR="00860016" w:rsidRPr="00E7674A">
        <w:rPr>
          <w:lang w:val="es-EC"/>
        </w:rPr>
        <w:t>La huella del edificio</w:t>
      </w:r>
      <w:r w:rsidRPr="00E7674A">
        <w:rPr>
          <w:lang w:val="es-EC"/>
        </w:rPr>
        <w:t xml:space="preserve"> aproximada </w:t>
      </w:r>
      <w:r w:rsidR="00860016" w:rsidRPr="00E7674A">
        <w:rPr>
          <w:lang w:val="es-EC"/>
        </w:rPr>
        <w:t xml:space="preserve">es de </w:t>
      </w:r>
      <w:r w:rsidR="009945E7" w:rsidRPr="00E7674A">
        <w:rPr>
          <w:lang w:val="es-EC"/>
        </w:rPr>
        <w:t>1</w:t>
      </w:r>
      <w:r w:rsidR="009C61A1" w:rsidRPr="00E7674A">
        <w:rPr>
          <w:lang w:val="es-EC"/>
        </w:rPr>
        <w:t>.</w:t>
      </w:r>
      <w:r w:rsidR="009945E7" w:rsidRPr="00E7674A">
        <w:rPr>
          <w:lang w:val="es-EC"/>
        </w:rPr>
        <w:t>362</w:t>
      </w:r>
      <w:r w:rsidR="009C61A1" w:rsidRPr="00E7674A">
        <w:rPr>
          <w:lang w:val="es-EC"/>
        </w:rPr>
        <w:t>,</w:t>
      </w:r>
      <w:r w:rsidR="009945E7" w:rsidRPr="00E7674A">
        <w:rPr>
          <w:lang w:val="es-EC"/>
        </w:rPr>
        <w:t>99</w:t>
      </w:r>
      <w:r w:rsidR="00860016" w:rsidRPr="00E7674A">
        <w:rPr>
          <w:lang w:val="es-EC"/>
        </w:rPr>
        <w:t xml:space="preserve"> </w:t>
      </w:r>
      <w:r w:rsidRPr="00E7674A">
        <w:rPr>
          <w:lang w:val="es-EC"/>
        </w:rPr>
        <w:t>m², complementada con áreas deportivas</w:t>
      </w:r>
      <w:r w:rsidR="00860016" w:rsidRPr="00E7674A">
        <w:rPr>
          <w:lang w:val="es-EC"/>
        </w:rPr>
        <w:t xml:space="preserve">, </w:t>
      </w:r>
      <w:r w:rsidRPr="00E7674A">
        <w:rPr>
          <w:lang w:val="es-EC"/>
        </w:rPr>
        <w:t>recreativas</w:t>
      </w:r>
      <w:r w:rsidR="00860016" w:rsidRPr="00E7674A">
        <w:rPr>
          <w:lang w:val="es-EC"/>
        </w:rPr>
        <w:t xml:space="preserve"> y pavimentos </w:t>
      </w:r>
      <w:r w:rsidRPr="00E7674A">
        <w:rPr>
          <w:lang w:val="es-EC"/>
        </w:rPr>
        <w:t xml:space="preserve">que suman un total de intervención </w:t>
      </w:r>
      <w:r w:rsidR="00BA34D7" w:rsidRPr="00E7674A">
        <w:t>3</w:t>
      </w:r>
      <w:r w:rsidR="00701777" w:rsidRPr="00E7674A">
        <w:t>.983</w:t>
      </w:r>
      <w:r w:rsidR="00B11073" w:rsidRPr="00E7674A">
        <w:t>,</w:t>
      </w:r>
      <w:r w:rsidR="00701777" w:rsidRPr="00E7674A">
        <w:t xml:space="preserve">85 </w:t>
      </w:r>
      <w:r w:rsidRPr="00E7674A">
        <w:rPr>
          <w:lang w:val="es-EC"/>
        </w:rPr>
        <w:t>m</w:t>
      </w:r>
      <w:r w:rsidRPr="00E7674A">
        <w:rPr>
          <w:vertAlign w:val="superscript"/>
          <w:lang w:val="es-EC"/>
        </w:rPr>
        <w:t>2</w:t>
      </w:r>
      <w:r w:rsidRPr="00E7674A">
        <w:rPr>
          <w:lang w:val="es-EC"/>
        </w:rPr>
        <w:t xml:space="preserve"> (ver</w:t>
      </w:r>
      <w:r w:rsidRPr="00E7674A">
        <w:rPr>
          <w:b/>
          <w:lang w:val="es-EC"/>
        </w:rPr>
        <w:t xml:space="preserve"> </w:t>
      </w:r>
      <w:bookmarkStart w:id="249" w:name="_Ref220436084"/>
      <w:r w:rsidR="009C61A1" w:rsidRPr="00E7674A">
        <w:rPr>
          <w:b/>
          <w:lang w:val="es-EC"/>
        </w:rPr>
        <w:fldChar w:fldCharType="begin"/>
      </w:r>
      <w:r w:rsidR="009C61A1" w:rsidRPr="00E7674A">
        <w:rPr>
          <w:b/>
          <w:lang w:val="es-EC"/>
        </w:rPr>
        <w:instrText xml:space="preserve"> REF _Ref232258053 \h  \* MERGEFORMAT </w:instrText>
      </w:r>
      <w:r w:rsidR="009C61A1" w:rsidRPr="00E7674A">
        <w:rPr>
          <w:b/>
          <w:lang w:val="es-EC"/>
        </w:rPr>
      </w:r>
      <w:r w:rsidR="009C61A1" w:rsidRPr="00E7674A">
        <w:rPr>
          <w:b/>
          <w:lang w:val="es-EC"/>
        </w:rPr>
        <w:fldChar w:fldCharType="separate"/>
      </w:r>
      <w:r w:rsidR="009C61A1" w:rsidRPr="00333BEF">
        <w:rPr>
          <w:b/>
          <w:lang w:val="es-EC"/>
        </w:rPr>
        <w:t xml:space="preserve">Tabla </w:t>
      </w:r>
      <w:r w:rsidR="009C61A1" w:rsidRPr="00333BEF">
        <w:rPr>
          <w:b/>
          <w:noProof/>
          <w:lang w:val="es-EC"/>
        </w:rPr>
        <w:t>1</w:t>
      </w:r>
      <w:r w:rsidR="009C61A1" w:rsidRPr="00E7674A">
        <w:rPr>
          <w:b/>
          <w:lang w:val="es-EC"/>
        </w:rPr>
        <w:fldChar w:fldCharType="end"/>
      </w:r>
      <w:r w:rsidR="009C61A1" w:rsidRPr="00333BEF">
        <w:rPr>
          <w:bCs/>
          <w:lang w:val="es-EC"/>
        </w:rPr>
        <w:t>)</w:t>
      </w:r>
      <w:r w:rsidR="00E7674A">
        <w:rPr>
          <w:bCs/>
          <w:lang w:val="es-EC"/>
        </w:rPr>
        <w:t>.</w:t>
      </w:r>
    </w:p>
    <w:tbl>
      <w:tblPr>
        <w:tblW w:w="5000" w:type="pct"/>
        <w:tblLook w:val="04A0" w:firstRow="1" w:lastRow="0" w:firstColumn="1" w:lastColumn="0" w:noHBand="0" w:noVBand="1"/>
      </w:tblPr>
      <w:tblGrid>
        <w:gridCol w:w="8030"/>
        <w:gridCol w:w="1320"/>
      </w:tblGrid>
      <w:tr w:rsidR="00E825AB" w:rsidRPr="00E825AB" w14:paraId="321795F9" w14:textId="77777777" w:rsidTr="00333BEF">
        <w:trPr>
          <w:trHeight w:val="996"/>
          <w:tblHeader/>
        </w:trPr>
        <w:tc>
          <w:tcPr>
            <w:tcW w:w="4294" w:type="pct"/>
            <w:tcBorders>
              <w:top w:val="single" w:sz="4" w:space="0" w:color="auto"/>
              <w:left w:val="single" w:sz="4" w:space="0" w:color="auto"/>
              <w:bottom w:val="single" w:sz="4" w:space="0" w:color="auto"/>
              <w:right w:val="single" w:sz="4" w:space="0" w:color="auto"/>
            </w:tcBorders>
            <w:noWrap/>
            <w:vAlign w:val="center"/>
            <w:hideMark/>
          </w:tcPr>
          <w:p w14:paraId="708192C5" w14:textId="6824B627" w:rsidR="00E825AB" w:rsidRPr="00333BEF" w:rsidRDefault="00E825AB">
            <w:pPr>
              <w:jc w:val="center"/>
              <w:rPr>
                <w:b/>
                <w:bCs/>
                <w:color w:val="000000"/>
                <w:sz w:val="22"/>
                <w:szCs w:val="22"/>
                <w:lang w:val="en-US"/>
              </w:rPr>
            </w:pPr>
            <w:r w:rsidRPr="00333BEF">
              <w:rPr>
                <w:b/>
                <w:bCs/>
                <w:color w:val="000000"/>
                <w:sz w:val="22"/>
                <w:szCs w:val="22"/>
              </w:rPr>
              <w:lastRenderedPageBreak/>
              <w:t xml:space="preserve">ESPACIO </w:t>
            </w:r>
          </w:p>
        </w:tc>
        <w:tc>
          <w:tcPr>
            <w:tcW w:w="706" w:type="pct"/>
            <w:tcBorders>
              <w:top w:val="single" w:sz="4" w:space="0" w:color="auto"/>
              <w:left w:val="nil"/>
              <w:bottom w:val="single" w:sz="4" w:space="0" w:color="auto"/>
              <w:right w:val="single" w:sz="4" w:space="0" w:color="auto"/>
            </w:tcBorders>
            <w:vAlign w:val="center"/>
            <w:hideMark/>
          </w:tcPr>
          <w:p w14:paraId="1C45A56C" w14:textId="77777777" w:rsidR="00E825AB" w:rsidRPr="00333BEF" w:rsidRDefault="00E825AB">
            <w:pPr>
              <w:jc w:val="center"/>
              <w:rPr>
                <w:b/>
                <w:bCs/>
                <w:color w:val="000000"/>
                <w:sz w:val="22"/>
                <w:szCs w:val="22"/>
              </w:rPr>
            </w:pPr>
            <w:r w:rsidRPr="00333BEF">
              <w:rPr>
                <w:b/>
                <w:bCs/>
                <w:color w:val="000000"/>
                <w:sz w:val="22"/>
                <w:szCs w:val="22"/>
              </w:rPr>
              <w:t>MANTA</w:t>
            </w:r>
          </w:p>
          <w:p w14:paraId="35E87685" w14:textId="6CD68630" w:rsidR="00E825AB" w:rsidRPr="00333BEF" w:rsidRDefault="00E825AB">
            <w:pPr>
              <w:jc w:val="center"/>
              <w:rPr>
                <w:b/>
                <w:bCs/>
                <w:color w:val="000000"/>
                <w:sz w:val="22"/>
                <w:szCs w:val="22"/>
              </w:rPr>
            </w:pPr>
            <w:r w:rsidRPr="00333BEF">
              <w:rPr>
                <w:b/>
                <w:bCs/>
                <w:color w:val="000000"/>
                <w:sz w:val="22"/>
                <w:szCs w:val="22"/>
              </w:rPr>
              <w:t>ÁREA (m</w:t>
            </w:r>
            <w:r w:rsidRPr="00333BEF">
              <w:rPr>
                <w:b/>
                <w:bCs/>
                <w:color w:val="000000"/>
                <w:sz w:val="22"/>
                <w:szCs w:val="22"/>
                <w:vertAlign w:val="superscript"/>
              </w:rPr>
              <w:t>2</w:t>
            </w:r>
            <w:r w:rsidRPr="00333BEF">
              <w:rPr>
                <w:b/>
                <w:bCs/>
                <w:color w:val="000000"/>
                <w:sz w:val="22"/>
                <w:szCs w:val="22"/>
              </w:rPr>
              <w:t>)</w:t>
            </w:r>
          </w:p>
        </w:tc>
      </w:tr>
      <w:tr w:rsidR="00E825AB" w:rsidRPr="00E825AB" w14:paraId="40E1C113" w14:textId="77777777" w:rsidTr="00333BEF">
        <w:trPr>
          <w:trHeight w:hRule="exact" w:val="475"/>
        </w:trPr>
        <w:tc>
          <w:tcPr>
            <w:tcW w:w="4294" w:type="pct"/>
            <w:tcBorders>
              <w:top w:val="nil"/>
              <w:left w:val="single" w:sz="4" w:space="0" w:color="auto"/>
              <w:bottom w:val="single" w:sz="4" w:space="0" w:color="auto"/>
              <w:right w:val="single" w:sz="4" w:space="0" w:color="auto"/>
            </w:tcBorders>
            <w:shd w:val="clear" w:color="000000" w:fill="D0D0D0"/>
            <w:noWrap/>
            <w:vAlign w:val="center"/>
            <w:hideMark/>
          </w:tcPr>
          <w:p w14:paraId="4FEE3D91" w14:textId="77777777" w:rsidR="00E825AB" w:rsidRPr="00333BEF" w:rsidRDefault="00E825AB">
            <w:pPr>
              <w:rPr>
                <w:b/>
                <w:bCs/>
                <w:color w:val="000000"/>
                <w:sz w:val="22"/>
                <w:szCs w:val="22"/>
              </w:rPr>
            </w:pPr>
            <w:r w:rsidRPr="00333BEF">
              <w:rPr>
                <w:b/>
                <w:bCs/>
                <w:color w:val="000000"/>
                <w:sz w:val="22"/>
                <w:szCs w:val="22"/>
              </w:rPr>
              <w:t xml:space="preserve">(A) EDIFICIO ADMINISTRATIVO </w:t>
            </w:r>
            <w:r w:rsidRPr="00333BEF">
              <w:rPr>
                <w:i/>
                <w:iCs/>
                <w:color w:val="000000"/>
                <w:sz w:val="22"/>
                <w:szCs w:val="22"/>
              </w:rPr>
              <w:t>(Incluido paredes)</w:t>
            </w:r>
            <w:r w:rsidRPr="00333BEF">
              <w:rPr>
                <w:b/>
                <w:bCs/>
                <w:color w:val="000000"/>
                <w:sz w:val="22"/>
                <w:szCs w:val="22"/>
              </w:rPr>
              <w:t xml:space="preserve"> </w:t>
            </w:r>
          </w:p>
        </w:tc>
        <w:tc>
          <w:tcPr>
            <w:tcW w:w="706" w:type="pct"/>
            <w:tcBorders>
              <w:top w:val="nil"/>
              <w:left w:val="nil"/>
              <w:bottom w:val="single" w:sz="4" w:space="0" w:color="auto"/>
              <w:right w:val="single" w:sz="4" w:space="0" w:color="auto"/>
            </w:tcBorders>
            <w:shd w:val="clear" w:color="000000" w:fill="D0D0D0"/>
            <w:noWrap/>
            <w:vAlign w:val="center"/>
            <w:hideMark/>
          </w:tcPr>
          <w:p w14:paraId="01BCBE6B" w14:textId="77777777" w:rsidR="00E825AB" w:rsidRPr="00333BEF" w:rsidRDefault="00E825AB">
            <w:pPr>
              <w:jc w:val="center"/>
              <w:rPr>
                <w:b/>
                <w:bCs/>
                <w:color w:val="000000"/>
                <w:sz w:val="22"/>
                <w:szCs w:val="22"/>
              </w:rPr>
            </w:pPr>
            <w:r w:rsidRPr="00333BEF">
              <w:rPr>
                <w:b/>
                <w:bCs/>
                <w:color w:val="000000"/>
                <w:sz w:val="22"/>
                <w:szCs w:val="22"/>
              </w:rPr>
              <w:t>726,92</w:t>
            </w:r>
          </w:p>
        </w:tc>
      </w:tr>
      <w:tr w:rsidR="00E825AB" w:rsidRPr="00E825AB" w14:paraId="2127B431" w14:textId="77777777" w:rsidTr="00333BEF">
        <w:trPr>
          <w:trHeight w:hRule="exact" w:val="475"/>
        </w:trPr>
        <w:tc>
          <w:tcPr>
            <w:tcW w:w="4294" w:type="pct"/>
            <w:tcBorders>
              <w:top w:val="nil"/>
              <w:left w:val="single" w:sz="4" w:space="0" w:color="auto"/>
              <w:bottom w:val="single" w:sz="4" w:space="0" w:color="auto"/>
              <w:right w:val="single" w:sz="4" w:space="0" w:color="auto"/>
            </w:tcBorders>
            <w:shd w:val="clear" w:color="000000" w:fill="E8E8E8"/>
            <w:noWrap/>
            <w:vAlign w:val="center"/>
            <w:hideMark/>
          </w:tcPr>
          <w:p w14:paraId="2FB8C435" w14:textId="77777777" w:rsidR="00E825AB" w:rsidRPr="00333BEF" w:rsidRDefault="00E825AB">
            <w:pPr>
              <w:outlineLvl w:val="0"/>
              <w:rPr>
                <w:b/>
                <w:bCs/>
                <w:color w:val="000000"/>
                <w:sz w:val="22"/>
                <w:szCs w:val="22"/>
              </w:rPr>
            </w:pPr>
            <w:r w:rsidRPr="00333BEF">
              <w:rPr>
                <w:b/>
                <w:bCs/>
                <w:color w:val="000000"/>
                <w:sz w:val="22"/>
                <w:szCs w:val="22"/>
              </w:rPr>
              <w:t>ZONA DE NIÑOS, NIÑAS Y ADOLESCENTES (NNA)</w:t>
            </w:r>
          </w:p>
        </w:tc>
        <w:tc>
          <w:tcPr>
            <w:tcW w:w="706" w:type="pct"/>
            <w:tcBorders>
              <w:top w:val="nil"/>
              <w:left w:val="nil"/>
              <w:bottom w:val="single" w:sz="4" w:space="0" w:color="auto"/>
              <w:right w:val="single" w:sz="4" w:space="0" w:color="auto"/>
            </w:tcBorders>
            <w:shd w:val="clear" w:color="000000" w:fill="E8E8E8"/>
            <w:noWrap/>
            <w:vAlign w:val="center"/>
            <w:hideMark/>
          </w:tcPr>
          <w:p w14:paraId="5E4BE89D" w14:textId="77777777" w:rsidR="00E825AB" w:rsidRPr="00333BEF" w:rsidRDefault="00E825AB">
            <w:pPr>
              <w:jc w:val="center"/>
              <w:outlineLvl w:val="0"/>
              <w:rPr>
                <w:b/>
                <w:bCs/>
                <w:color w:val="000000"/>
                <w:sz w:val="22"/>
                <w:szCs w:val="22"/>
              </w:rPr>
            </w:pPr>
            <w:r w:rsidRPr="00333BEF">
              <w:rPr>
                <w:b/>
                <w:bCs/>
                <w:color w:val="000000"/>
                <w:sz w:val="22"/>
                <w:szCs w:val="22"/>
              </w:rPr>
              <w:t>240,91</w:t>
            </w:r>
          </w:p>
        </w:tc>
      </w:tr>
      <w:tr w:rsidR="00E825AB" w:rsidRPr="00E825AB" w14:paraId="1A85D698"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0B387786" w14:textId="77777777" w:rsidR="00E825AB" w:rsidRPr="00333BEF" w:rsidRDefault="00E825AB">
            <w:pPr>
              <w:outlineLvl w:val="1"/>
              <w:rPr>
                <w:color w:val="000000"/>
                <w:sz w:val="22"/>
                <w:szCs w:val="22"/>
              </w:rPr>
            </w:pPr>
            <w:r w:rsidRPr="00333BEF">
              <w:rPr>
                <w:color w:val="000000"/>
                <w:sz w:val="22"/>
                <w:szCs w:val="22"/>
              </w:rPr>
              <w:t>Auditorios modulares</w:t>
            </w:r>
          </w:p>
        </w:tc>
        <w:tc>
          <w:tcPr>
            <w:tcW w:w="706" w:type="pct"/>
            <w:tcBorders>
              <w:top w:val="nil"/>
              <w:left w:val="nil"/>
              <w:bottom w:val="single" w:sz="4" w:space="0" w:color="auto"/>
              <w:right w:val="single" w:sz="4" w:space="0" w:color="auto"/>
            </w:tcBorders>
            <w:noWrap/>
            <w:vAlign w:val="center"/>
            <w:hideMark/>
          </w:tcPr>
          <w:p w14:paraId="104DFA3E" w14:textId="77777777" w:rsidR="00E825AB" w:rsidRPr="00333BEF" w:rsidRDefault="00E825AB">
            <w:pPr>
              <w:jc w:val="center"/>
              <w:outlineLvl w:val="1"/>
              <w:rPr>
                <w:color w:val="000000"/>
                <w:sz w:val="22"/>
                <w:szCs w:val="22"/>
              </w:rPr>
            </w:pPr>
            <w:r w:rsidRPr="00333BEF">
              <w:rPr>
                <w:color w:val="000000"/>
                <w:sz w:val="22"/>
                <w:szCs w:val="22"/>
              </w:rPr>
              <w:t>87,68</w:t>
            </w:r>
          </w:p>
        </w:tc>
      </w:tr>
      <w:tr w:rsidR="00E825AB" w:rsidRPr="00E825AB" w14:paraId="7785DD71"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1B86564B" w14:textId="77777777" w:rsidR="00E825AB" w:rsidRPr="00333BEF" w:rsidRDefault="00E825AB">
            <w:pPr>
              <w:outlineLvl w:val="1"/>
              <w:rPr>
                <w:color w:val="000000"/>
                <w:sz w:val="22"/>
                <w:szCs w:val="22"/>
              </w:rPr>
            </w:pPr>
            <w:r w:rsidRPr="00333BEF">
              <w:rPr>
                <w:color w:val="000000"/>
                <w:sz w:val="22"/>
                <w:szCs w:val="22"/>
              </w:rPr>
              <w:t>Sala de talleres gastronómicos</w:t>
            </w:r>
          </w:p>
        </w:tc>
        <w:tc>
          <w:tcPr>
            <w:tcW w:w="706" w:type="pct"/>
            <w:tcBorders>
              <w:top w:val="nil"/>
              <w:left w:val="nil"/>
              <w:bottom w:val="single" w:sz="4" w:space="0" w:color="auto"/>
              <w:right w:val="single" w:sz="4" w:space="0" w:color="auto"/>
            </w:tcBorders>
            <w:noWrap/>
            <w:vAlign w:val="center"/>
            <w:hideMark/>
          </w:tcPr>
          <w:p w14:paraId="0BA94341" w14:textId="77777777" w:rsidR="00E825AB" w:rsidRPr="00333BEF" w:rsidRDefault="00E825AB">
            <w:pPr>
              <w:jc w:val="center"/>
              <w:outlineLvl w:val="1"/>
              <w:rPr>
                <w:color w:val="000000"/>
                <w:sz w:val="22"/>
                <w:szCs w:val="22"/>
              </w:rPr>
            </w:pPr>
            <w:r w:rsidRPr="00333BEF">
              <w:rPr>
                <w:color w:val="000000"/>
                <w:sz w:val="22"/>
                <w:szCs w:val="22"/>
              </w:rPr>
              <w:t>29,79</w:t>
            </w:r>
          </w:p>
        </w:tc>
      </w:tr>
      <w:tr w:rsidR="00E825AB" w:rsidRPr="00E825AB" w14:paraId="5B0945B5"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658D272B" w14:textId="77777777" w:rsidR="00E825AB" w:rsidRPr="00333BEF" w:rsidRDefault="00E825AB">
            <w:pPr>
              <w:outlineLvl w:val="1"/>
              <w:rPr>
                <w:color w:val="000000"/>
                <w:sz w:val="22"/>
                <w:szCs w:val="22"/>
              </w:rPr>
            </w:pPr>
            <w:r w:rsidRPr="00333BEF">
              <w:rPr>
                <w:color w:val="000000"/>
                <w:sz w:val="22"/>
                <w:szCs w:val="22"/>
              </w:rPr>
              <w:t>Sala de uso múltiple</w:t>
            </w:r>
          </w:p>
        </w:tc>
        <w:tc>
          <w:tcPr>
            <w:tcW w:w="706" w:type="pct"/>
            <w:tcBorders>
              <w:top w:val="nil"/>
              <w:left w:val="nil"/>
              <w:bottom w:val="single" w:sz="4" w:space="0" w:color="auto"/>
              <w:right w:val="single" w:sz="4" w:space="0" w:color="auto"/>
            </w:tcBorders>
            <w:noWrap/>
            <w:vAlign w:val="center"/>
            <w:hideMark/>
          </w:tcPr>
          <w:p w14:paraId="732484D8" w14:textId="77777777" w:rsidR="00E825AB" w:rsidRPr="00333BEF" w:rsidRDefault="00E825AB">
            <w:pPr>
              <w:jc w:val="center"/>
              <w:outlineLvl w:val="1"/>
              <w:rPr>
                <w:color w:val="000000"/>
                <w:sz w:val="22"/>
                <w:szCs w:val="22"/>
              </w:rPr>
            </w:pPr>
            <w:r w:rsidRPr="00333BEF">
              <w:rPr>
                <w:color w:val="000000"/>
                <w:sz w:val="22"/>
                <w:szCs w:val="22"/>
              </w:rPr>
              <w:t>29,62</w:t>
            </w:r>
          </w:p>
        </w:tc>
      </w:tr>
      <w:tr w:rsidR="00E825AB" w:rsidRPr="00E825AB" w14:paraId="3BB0D9AA"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0DC418AF" w14:textId="77777777" w:rsidR="00E825AB" w:rsidRPr="00333BEF" w:rsidRDefault="00E825AB">
            <w:pPr>
              <w:outlineLvl w:val="1"/>
              <w:rPr>
                <w:color w:val="000000"/>
                <w:sz w:val="22"/>
                <w:szCs w:val="22"/>
              </w:rPr>
            </w:pPr>
            <w:r w:rsidRPr="00333BEF">
              <w:rPr>
                <w:color w:val="000000"/>
                <w:sz w:val="22"/>
                <w:szCs w:val="22"/>
              </w:rPr>
              <w:t>Sala de música</w:t>
            </w:r>
          </w:p>
        </w:tc>
        <w:tc>
          <w:tcPr>
            <w:tcW w:w="706" w:type="pct"/>
            <w:tcBorders>
              <w:top w:val="nil"/>
              <w:left w:val="nil"/>
              <w:bottom w:val="single" w:sz="4" w:space="0" w:color="auto"/>
              <w:right w:val="single" w:sz="4" w:space="0" w:color="auto"/>
            </w:tcBorders>
            <w:noWrap/>
            <w:vAlign w:val="center"/>
            <w:hideMark/>
          </w:tcPr>
          <w:p w14:paraId="36F3A294" w14:textId="77777777" w:rsidR="00E825AB" w:rsidRPr="00333BEF" w:rsidRDefault="00E825AB">
            <w:pPr>
              <w:jc w:val="center"/>
              <w:outlineLvl w:val="1"/>
              <w:rPr>
                <w:color w:val="000000"/>
                <w:sz w:val="22"/>
                <w:szCs w:val="22"/>
              </w:rPr>
            </w:pPr>
            <w:r w:rsidRPr="00333BEF">
              <w:rPr>
                <w:color w:val="000000"/>
                <w:sz w:val="22"/>
                <w:szCs w:val="22"/>
              </w:rPr>
              <w:t>28,13</w:t>
            </w:r>
          </w:p>
        </w:tc>
      </w:tr>
      <w:tr w:rsidR="00E825AB" w:rsidRPr="00E825AB" w14:paraId="0A0A8623"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0A9B16B1" w14:textId="77777777" w:rsidR="00E825AB" w:rsidRPr="00333BEF" w:rsidRDefault="00E825AB">
            <w:pPr>
              <w:outlineLvl w:val="1"/>
              <w:rPr>
                <w:color w:val="000000"/>
                <w:sz w:val="22"/>
                <w:szCs w:val="22"/>
              </w:rPr>
            </w:pPr>
            <w:r w:rsidRPr="00333BEF">
              <w:rPr>
                <w:color w:val="000000"/>
                <w:sz w:val="22"/>
                <w:szCs w:val="22"/>
              </w:rPr>
              <w:t>Sala de informática</w:t>
            </w:r>
          </w:p>
        </w:tc>
        <w:tc>
          <w:tcPr>
            <w:tcW w:w="706" w:type="pct"/>
            <w:tcBorders>
              <w:top w:val="nil"/>
              <w:left w:val="nil"/>
              <w:bottom w:val="single" w:sz="4" w:space="0" w:color="auto"/>
              <w:right w:val="single" w:sz="4" w:space="0" w:color="auto"/>
            </w:tcBorders>
            <w:noWrap/>
            <w:vAlign w:val="center"/>
            <w:hideMark/>
          </w:tcPr>
          <w:p w14:paraId="7AC24629" w14:textId="77777777" w:rsidR="00E825AB" w:rsidRPr="00333BEF" w:rsidRDefault="00E825AB">
            <w:pPr>
              <w:jc w:val="center"/>
              <w:outlineLvl w:val="1"/>
              <w:rPr>
                <w:color w:val="000000"/>
                <w:sz w:val="22"/>
                <w:szCs w:val="22"/>
              </w:rPr>
            </w:pPr>
            <w:r w:rsidRPr="00333BEF">
              <w:rPr>
                <w:color w:val="000000"/>
                <w:sz w:val="22"/>
                <w:szCs w:val="22"/>
              </w:rPr>
              <w:t>28,33</w:t>
            </w:r>
          </w:p>
        </w:tc>
      </w:tr>
      <w:tr w:rsidR="00E825AB" w:rsidRPr="00E825AB" w14:paraId="56E343CA"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50C8AE47" w14:textId="77777777" w:rsidR="00E825AB" w:rsidRPr="00333BEF" w:rsidRDefault="00E825AB">
            <w:pPr>
              <w:outlineLvl w:val="1"/>
              <w:rPr>
                <w:color w:val="000000"/>
                <w:sz w:val="22"/>
                <w:szCs w:val="22"/>
              </w:rPr>
            </w:pPr>
            <w:r w:rsidRPr="00333BEF">
              <w:rPr>
                <w:color w:val="000000"/>
                <w:sz w:val="22"/>
                <w:szCs w:val="22"/>
              </w:rPr>
              <w:t>SSHH interior mujeres</w:t>
            </w:r>
          </w:p>
        </w:tc>
        <w:tc>
          <w:tcPr>
            <w:tcW w:w="706" w:type="pct"/>
            <w:tcBorders>
              <w:top w:val="nil"/>
              <w:left w:val="nil"/>
              <w:bottom w:val="single" w:sz="4" w:space="0" w:color="auto"/>
              <w:right w:val="single" w:sz="4" w:space="0" w:color="auto"/>
            </w:tcBorders>
            <w:noWrap/>
            <w:vAlign w:val="center"/>
            <w:hideMark/>
          </w:tcPr>
          <w:p w14:paraId="3DD2B129" w14:textId="77777777" w:rsidR="00E825AB" w:rsidRPr="00333BEF" w:rsidRDefault="00E825AB">
            <w:pPr>
              <w:jc w:val="center"/>
              <w:outlineLvl w:val="1"/>
              <w:rPr>
                <w:color w:val="000000"/>
                <w:sz w:val="22"/>
                <w:szCs w:val="22"/>
              </w:rPr>
            </w:pPr>
            <w:r w:rsidRPr="00333BEF">
              <w:rPr>
                <w:color w:val="000000"/>
                <w:sz w:val="22"/>
                <w:szCs w:val="22"/>
              </w:rPr>
              <w:t>10,42</w:t>
            </w:r>
          </w:p>
        </w:tc>
      </w:tr>
      <w:tr w:rsidR="00E825AB" w:rsidRPr="00E825AB" w14:paraId="7A2360C7"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67AC8AAD" w14:textId="77777777" w:rsidR="00E825AB" w:rsidRPr="00333BEF" w:rsidRDefault="00E825AB">
            <w:pPr>
              <w:outlineLvl w:val="1"/>
              <w:rPr>
                <w:color w:val="000000"/>
                <w:sz w:val="22"/>
                <w:szCs w:val="22"/>
              </w:rPr>
            </w:pPr>
            <w:r w:rsidRPr="00333BEF">
              <w:rPr>
                <w:color w:val="000000"/>
                <w:sz w:val="22"/>
                <w:szCs w:val="22"/>
              </w:rPr>
              <w:t>SSHH interior hombres</w:t>
            </w:r>
          </w:p>
        </w:tc>
        <w:tc>
          <w:tcPr>
            <w:tcW w:w="706" w:type="pct"/>
            <w:tcBorders>
              <w:top w:val="nil"/>
              <w:left w:val="nil"/>
              <w:bottom w:val="single" w:sz="4" w:space="0" w:color="auto"/>
              <w:right w:val="single" w:sz="4" w:space="0" w:color="auto"/>
            </w:tcBorders>
            <w:noWrap/>
            <w:vAlign w:val="center"/>
            <w:hideMark/>
          </w:tcPr>
          <w:p w14:paraId="6150F712" w14:textId="77777777" w:rsidR="00E825AB" w:rsidRPr="00333BEF" w:rsidRDefault="00E825AB">
            <w:pPr>
              <w:jc w:val="center"/>
              <w:outlineLvl w:val="1"/>
              <w:rPr>
                <w:color w:val="000000"/>
                <w:sz w:val="22"/>
                <w:szCs w:val="22"/>
              </w:rPr>
            </w:pPr>
            <w:r w:rsidRPr="00333BEF">
              <w:rPr>
                <w:color w:val="000000"/>
                <w:sz w:val="22"/>
                <w:szCs w:val="22"/>
              </w:rPr>
              <w:t>10,42</w:t>
            </w:r>
          </w:p>
        </w:tc>
      </w:tr>
      <w:tr w:rsidR="00E825AB" w:rsidRPr="00E825AB" w14:paraId="07A57D1B"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3A449A12" w14:textId="77777777" w:rsidR="00E825AB" w:rsidRPr="00333BEF" w:rsidRDefault="00E825AB">
            <w:pPr>
              <w:outlineLvl w:val="1"/>
              <w:rPr>
                <w:color w:val="000000"/>
                <w:sz w:val="22"/>
                <w:szCs w:val="22"/>
              </w:rPr>
            </w:pPr>
            <w:r w:rsidRPr="00333BEF">
              <w:rPr>
                <w:color w:val="000000"/>
                <w:sz w:val="22"/>
                <w:szCs w:val="22"/>
              </w:rPr>
              <w:t>SSHH Exteriores hombres / Vestidor hombres</w:t>
            </w:r>
          </w:p>
        </w:tc>
        <w:tc>
          <w:tcPr>
            <w:tcW w:w="706" w:type="pct"/>
            <w:tcBorders>
              <w:top w:val="nil"/>
              <w:left w:val="nil"/>
              <w:bottom w:val="single" w:sz="4" w:space="0" w:color="auto"/>
              <w:right w:val="single" w:sz="4" w:space="0" w:color="auto"/>
            </w:tcBorders>
            <w:noWrap/>
            <w:vAlign w:val="center"/>
            <w:hideMark/>
          </w:tcPr>
          <w:p w14:paraId="74D76E0A" w14:textId="77777777" w:rsidR="00E825AB" w:rsidRPr="00333BEF" w:rsidRDefault="00E825AB">
            <w:pPr>
              <w:jc w:val="center"/>
              <w:outlineLvl w:val="1"/>
              <w:rPr>
                <w:color w:val="000000"/>
                <w:sz w:val="22"/>
                <w:szCs w:val="22"/>
              </w:rPr>
            </w:pPr>
            <w:r w:rsidRPr="00333BEF">
              <w:rPr>
                <w:color w:val="000000"/>
                <w:sz w:val="22"/>
                <w:szCs w:val="22"/>
              </w:rPr>
              <w:t>8,27</w:t>
            </w:r>
          </w:p>
        </w:tc>
      </w:tr>
      <w:tr w:rsidR="00E825AB" w:rsidRPr="00E825AB" w14:paraId="27C41C9A"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72BD37DE" w14:textId="77777777" w:rsidR="00E825AB" w:rsidRPr="00333BEF" w:rsidRDefault="00E825AB">
            <w:pPr>
              <w:outlineLvl w:val="1"/>
              <w:rPr>
                <w:color w:val="000000"/>
                <w:sz w:val="22"/>
                <w:szCs w:val="22"/>
              </w:rPr>
            </w:pPr>
            <w:r w:rsidRPr="00333BEF">
              <w:rPr>
                <w:color w:val="000000"/>
                <w:sz w:val="22"/>
                <w:szCs w:val="22"/>
              </w:rPr>
              <w:t>SSHH Exteriores mujeres / Vestidor mujeres</w:t>
            </w:r>
          </w:p>
        </w:tc>
        <w:tc>
          <w:tcPr>
            <w:tcW w:w="706" w:type="pct"/>
            <w:tcBorders>
              <w:top w:val="nil"/>
              <w:left w:val="nil"/>
              <w:bottom w:val="single" w:sz="4" w:space="0" w:color="auto"/>
              <w:right w:val="single" w:sz="4" w:space="0" w:color="auto"/>
            </w:tcBorders>
            <w:noWrap/>
            <w:vAlign w:val="center"/>
            <w:hideMark/>
          </w:tcPr>
          <w:p w14:paraId="60152F4A" w14:textId="77777777" w:rsidR="00E825AB" w:rsidRPr="00333BEF" w:rsidRDefault="00E825AB">
            <w:pPr>
              <w:jc w:val="center"/>
              <w:outlineLvl w:val="1"/>
              <w:rPr>
                <w:color w:val="000000"/>
                <w:sz w:val="22"/>
                <w:szCs w:val="22"/>
              </w:rPr>
            </w:pPr>
            <w:r w:rsidRPr="00333BEF">
              <w:rPr>
                <w:color w:val="000000"/>
                <w:sz w:val="22"/>
                <w:szCs w:val="22"/>
              </w:rPr>
              <w:t>8,25</w:t>
            </w:r>
          </w:p>
        </w:tc>
      </w:tr>
      <w:tr w:rsidR="00E825AB" w:rsidRPr="00E825AB" w14:paraId="445CD988" w14:textId="77777777" w:rsidTr="00333BEF">
        <w:trPr>
          <w:trHeight w:hRule="exact" w:val="475"/>
        </w:trPr>
        <w:tc>
          <w:tcPr>
            <w:tcW w:w="4294" w:type="pct"/>
            <w:tcBorders>
              <w:top w:val="nil"/>
              <w:left w:val="single" w:sz="4" w:space="0" w:color="auto"/>
              <w:bottom w:val="single" w:sz="4" w:space="0" w:color="auto"/>
              <w:right w:val="single" w:sz="4" w:space="0" w:color="auto"/>
            </w:tcBorders>
            <w:shd w:val="clear" w:color="000000" w:fill="E8E8E8"/>
            <w:noWrap/>
            <w:vAlign w:val="center"/>
            <w:hideMark/>
          </w:tcPr>
          <w:p w14:paraId="2989F6F2" w14:textId="77777777" w:rsidR="00E825AB" w:rsidRPr="00333BEF" w:rsidRDefault="00E825AB">
            <w:pPr>
              <w:outlineLvl w:val="0"/>
              <w:rPr>
                <w:b/>
                <w:bCs/>
                <w:color w:val="000000"/>
                <w:sz w:val="22"/>
                <w:szCs w:val="22"/>
              </w:rPr>
            </w:pPr>
            <w:r w:rsidRPr="00333BEF">
              <w:rPr>
                <w:b/>
                <w:bCs/>
                <w:color w:val="000000"/>
                <w:sz w:val="22"/>
                <w:szCs w:val="22"/>
              </w:rPr>
              <w:t>ZONA PARA USUARIOS MAYORES DE EDAD</w:t>
            </w:r>
          </w:p>
        </w:tc>
        <w:tc>
          <w:tcPr>
            <w:tcW w:w="706" w:type="pct"/>
            <w:tcBorders>
              <w:top w:val="nil"/>
              <w:left w:val="nil"/>
              <w:bottom w:val="single" w:sz="4" w:space="0" w:color="auto"/>
              <w:right w:val="single" w:sz="4" w:space="0" w:color="auto"/>
            </w:tcBorders>
            <w:shd w:val="clear" w:color="000000" w:fill="E8E8E8"/>
            <w:noWrap/>
            <w:vAlign w:val="center"/>
            <w:hideMark/>
          </w:tcPr>
          <w:p w14:paraId="2CD361D4" w14:textId="77777777" w:rsidR="00E825AB" w:rsidRPr="00333BEF" w:rsidRDefault="00E825AB">
            <w:pPr>
              <w:jc w:val="center"/>
              <w:outlineLvl w:val="0"/>
              <w:rPr>
                <w:b/>
                <w:bCs/>
                <w:color w:val="000000"/>
                <w:sz w:val="22"/>
                <w:szCs w:val="22"/>
              </w:rPr>
            </w:pPr>
            <w:r w:rsidRPr="00333BEF">
              <w:rPr>
                <w:b/>
                <w:bCs/>
                <w:color w:val="000000"/>
                <w:sz w:val="22"/>
                <w:szCs w:val="22"/>
              </w:rPr>
              <w:t>142,38</w:t>
            </w:r>
          </w:p>
        </w:tc>
      </w:tr>
      <w:tr w:rsidR="00E825AB" w:rsidRPr="00E825AB" w14:paraId="4B03E897"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3912163E" w14:textId="77777777" w:rsidR="00E825AB" w:rsidRPr="00333BEF" w:rsidRDefault="00E825AB">
            <w:pPr>
              <w:outlineLvl w:val="1"/>
              <w:rPr>
                <w:color w:val="000000"/>
                <w:sz w:val="22"/>
                <w:szCs w:val="22"/>
              </w:rPr>
            </w:pPr>
            <w:r w:rsidRPr="00333BEF">
              <w:rPr>
                <w:color w:val="000000"/>
                <w:sz w:val="22"/>
                <w:szCs w:val="22"/>
              </w:rPr>
              <w:t>Sala de Coworking</w:t>
            </w:r>
          </w:p>
        </w:tc>
        <w:tc>
          <w:tcPr>
            <w:tcW w:w="706" w:type="pct"/>
            <w:tcBorders>
              <w:top w:val="nil"/>
              <w:left w:val="nil"/>
              <w:bottom w:val="single" w:sz="4" w:space="0" w:color="auto"/>
              <w:right w:val="single" w:sz="4" w:space="0" w:color="auto"/>
            </w:tcBorders>
            <w:noWrap/>
            <w:vAlign w:val="center"/>
            <w:hideMark/>
          </w:tcPr>
          <w:p w14:paraId="05EC0837" w14:textId="77777777" w:rsidR="00E825AB" w:rsidRPr="00333BEF" w:rsidRDefault="00E825AB">
            <w:pPr>
              <w:jc w:val="center"/>
              <w:outlineLvl w:val="1"/>
              <w:rPr>
                <w:color w:val="000000"/>
                <w:sz w:val="22"/>
                <w:szCs w:val="22"/>
              </w:rPr>
            </w:pPr>
            <w:r w:rsidRPr="00333BEF">
              <w:rPr>
                <w:color w:val="000000"/>
                <w:sz w:val="22"/>
                <w:szCs w:val="22"/>
              </w:rPr>
              <w:t>90,51</w:t>
            </w:r>
          </w:p>
        </w:tc>
      </w:tr>
      <w:tr w:rsidR="00E825AB" w:rsidRPr="00E825AB" w14:paraId="20CA2BEC"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6FFED50D" w14:textId="77777777" w:rsidR="00E825AB" w:rsidRPr="00333BEF" w:rsidRDefault="00E825AB">
            <w:pPr>
              <w:outlineLvl w:val="1"/>
              <w:rPr>
                <w:color w:val="000000"/>
                <w:sz w:val="22"/>
                <w:szCs w:val="22"/>
              </w:rPr>
            </w:pPr>
            <w:r w:rsidRPr="00333BEF">
              <w:rPr>
                <w:color w:val="000000"/>
                <w:sz w:val="22"/>
                <w:szCs w:val="22"/>
              </w:rPr>
              <w:t>SSHH 1 hombres - Coworking</w:t>
            </w:r>
          </w:p>
        </w:tc>
        <w:tc>
          <w:tcPr>
            <w:tcW w:w="706" w:type="pct"/>
            <w:tcBorders>
              <w:top w:val="nil"/>
              <w:left w:val="nil"/>
              <w:bottom w:val="single" w:sz="4" w:space="0" w:color="auto"/>
              <w:right w:val="single" w:sz="4" w:space="0" w:color="auto"/>
            </w:tcBorders>
            <w:noWrap/>
            <w:vAlign w:val="center"/>
            <w:hideMark/>
          </w:tcPr>
          <w:p w14:paraId="1E4038A7" w14:textId="77777777" w:rsidR="00E825AB" w:rsidRPr="00333BEF" w:rsidRDefault="00E825AB">
            <w:pPr>
              <w:jc w:val="center"/>
              <w:outlineLvl w:val="1"/>
              <w:rPr>
                <w:color w:val="000000"/>
                <w:sz w:val="22"/>
                <w:szCs w:val="22"/>
              </w:rPr>
            </w:pPr>
            <w:r w:rsidRPr="00333BEF">
              <w:rPr>
                <w:color w:val="000000"/>
                <w:sz w:val="22"/>
                <w:szCs w:val="22"/>
              </w:rPr>
              <w:t>2,64</w:t>
            </w:r>
          </w:p>
        </w:tc>
      </w:tr>
      <w:tr w:rsidR="00E825AB" w:rsidRPr="00E825AB" w14:paraId="77574412"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0703BAA1" w14:textId="77777777" w:rsidR="00E825AB" w:rsidRPr="00333BEF" w:rsidRDefault="00E825AB">
            <w:pPr>
              <w:outlineLvl w:val="1"/>
              <w:rPr>
                <w:color w:val="000000"/>
                <w:sz w:val="22"/>
                <w:szCs w:val="22"/>
              </w:rPr>
            </w:pPr>
            <w:r w:rsidRPr="00333BEF">
              <w:rPr>
                <w:color w:val="000000"/>
                <w:sz w:val="22"/>
                <w:szCs w:val="22"/>
              </w:rPr>
              <w:t>SSHH 2 mujeres - Coworking</w:t>
            </w:r>
          </w:p>
        </w:tc>
        <w:tc>
          <w:tcPr>
            <w:tcW w:w="706" w:type="pct"/>
            <w:tcBorders>
              <w:top w:val="nil"/>
              <w:left w:val="nil"/>
              <w:bottom w:val="single" w:sz="4" w:space="0" w:color="auto"/>
              <w:right w:val="single" w:sz="4" w:space="0" w:color="auto"/>
            </w:tcBorders>
            <w:noWrap/>
            <w:vAlign w:val="center"/>
            <w:hideMark/>
          </w:tcPr>
          <w:p w14:paraId="351B6750" w14:textId="77777777" w:rsidR="00E825AB" w:rsidRPr="00333BEF" w:rsidRDefault="00E825AB">
            <w:pPr>
              <w:jc w:val="center"/>
              <w:outlineLvl w:val="1"/>
              <w:rPr>
                <w:color w:val="000000"/>
                <w:sz w:val="22"/>
                <w:szCs w:val="22"/>
              </w:rPr>
            </w:pPr>
            <w:r w:rsidRPr="00333BEF">
              <w:rPr>
                <w:color w:val="000000"/>
                <w:sz w:val="22"/>
                <w:szCs w:val="22"/>
              </w:rPr>
              <w:t>2,64</w:t>
            </w:r>
          </w:p>
        </w:tc>
      </w:tr>
      <w:tr w:rsidR="00E825AB" w:rsidRPr="00E825AB" w14:paraId="5B6AF2DD"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69DB68D6" w14:textId="77777777" w:rsidR="00E825AB" w:rsidRPr="00333BEF" w:rsidRDefault="00E825AB">
            <w:pPr>
              <w:outlineLvl w:val="1"/>
              <w:rPr>
                <w:color w:val="000000"/>
                <w:sz w:val="22"/>
                <w:szCs w:val="22"/>
              </w:rPr>
            </w:pPr>
            <w:r w:rsidRPr="00333BEF">
              <w:rPr>
                <w:color w:val="000000"/>
                <w:sz w:val="22"/>
                <w:szCs w:val="22"/>
              </w:rPr>
              <w:t>SSHH Discapacitados - Coworking</w:t>
            </w:r>
          </w:p>
        </w:tc>
        <w:tc>
          <w:tcPr>
            <w:tcW w:w="706" w:type="pct"/>
            <w:tcBorders>
              <w:top w:val="nil"/>
              <w:left w:val="nil"/>
              <w:bottom w:val="single" w:sz="4" w:space="0" w:color="auto"/>
              <w:right w:val="single" w:sz="4" w:space="0" w:color="auto"/>
            </w:tcBorders>
            <w:noWrap/>
            <w:vAlign w:val="center"/>
            <w:hideMark/>
          </w:tcPr>
          <w:p w14:paraId="2151D527" w14:textId="77777777" w:rsidR="00E825AB" w:rsidRPr="00333BEF" w:rsidRDefault="00E825AB">
            <w:pPr>
              <w:jc w:val="center"/>
              <w:outlineLvl w:val="1"/>
              <w:rPr>
                <w:color w:val="000000"/>
                <w:sz w:val="22"/>
                <w:szCs w:val="22"/>
              </w:rPr>
            </w:pPr>
            <w:r w:rsidRPr="00333BEF">
              <w:rPr>
                <w:color w:val="000000"/>
                <w:sz w:val="22"/>
                <w:szCs w:val="22"/>
              </w:rPr>
              <w:t>6,76</w:t>
            </w:r>
          </w:p>
        </w:tc>
      </w:tr>
      <w:tr w:rsidR="00E825AB" w:rsidRPr="00E825AB" w14:paraId="01E1C3A8"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30F3DCE1" w14:textId="77777777" w:rsidR="00E825AB" w:rsidRPr="00333BEF" w:rsidRDefault="00E825AB">
            <w:pPr>
              <w:outlineLvl w:val="1"/>
              <w:rPr>
                <w:color w:val="000000"/>
                <w:sz w:val="22"/>
                <w:szCs w:val="22"/>
              </w:rPr>
            </w:pPr>
            <w:r w:rsidRPr="00333BEF">
              <w:rPr>
                <w:color w:val="000000"/>
                <w:sz w:val="22"/>
                <w:szCs w:val="22"/>
              </w:rPr>
              <w:t>Oficina atención salud</w:t>
            </w:r>
          </w:p>
        </w:tc>
        <w:tc>
          <w:tcPr>
            <w:tcW w:w="706" w:type="pct"/>
            <w:tcBorders>
              <w:top w:val="nil"/>
              <w:left w:val="nil"/>
              <w:bottom w:val="single" w:sz="4" w:space="0" w:color="auto"/>
              <w:right w:val="single" w:sz="4" w:space="0" w:color="auto"/>
            </w:tcBorders>
            <w:noWrap/>
            <w:vAlign w:val="center"/>
            <w:hideMark/>
          </w:tcPr>
          <w:p w14:paraId="166D805A" w14:textId="77777777" w:rsidR="00E825AB" w:rsidRPr="00333BEF" w:rsidRDefault="00E825AB">
            <w:pPr>
              <w:jc w:val="center"/>
              <w:outlineLvl w:val="1"/>
              <w:rPr>
                <w:color w:val="000000"/>
                <w:sz w:val="22"/>
                <w:szCs w:val="22"/>
              </w:rPr>
            </w:pPr>
            <w:r w:rsidRPr="00333BEF">
              <w:rPr>
                <w:color w:val="000000"/>
                <w:sz w:val="22"/>
                <w:szCs w:val="22"/>
              </w:rPr>
              <w:t>8,58</w:t>
            </w:r>
          </w:p>
        </w:tc>
      </w:tr>
      <w:tr w:rsidR="00E825AB" w:rsidRPr="00E825AB" w14:paraId="4EFD982E"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4D1BB808" w14:textId="77777777" w:rsidR="00E825AB" w:rsidRPr="00333BEF" w:rsidRDefault="00E825AB">
            <w:pPr>
              <w:outlineLvl w:val="1"/>
              <w:rPr>
                <w:color w:val="000000"/>
                <w:sz w:val="22"/>
                <w:szCs w:val="22"/>
              </w:rPr>
            </w:pPr>
            <w:r w:rsidRPr="00333BEF">
              <w:rPr>
                <w:color w:val="000000"/>
                <w:sz w:val="22"/>
                <w:szCs w:val="22"/>
              </w:rPr>
              <w:t>SSHH - Oficina atención salud</w:t>
            </w:r>
          </w:p>
        </w:tc>
        <w:tc>
          <w:tcPr>
            <w:tcW w:w="706" w:type="pct"/>
            <w:tcBorders>
              <w:top w:val="nil"/>
              <w:left w:val="nil"/>
              <w:bottom w:val="single" w:sz="4" w:space="0" w:color="auto"/>
              <w:right w:val="single" w:sz="4" w:space="0" w:color="auto"/>
            </w:tcBorders>
            <w:noWrap/>
            <w:vAlign w:val="center"/>
            <w:hideMark/>
          </w:tcPr>
          <w:p w14:paraId="3B6FE6FF" w14:textId="77777777" w:rsidR="00E825AB" w:rsidRPr="00333BEF" w:rsidRDefault="00E825AB">
            <w:pPr>
              <w:jc w:val="center"/>
              <w:outlineLvl w:val="1"/>
              <w:rPr>
                <w:color w:val="000000"/>
                <w:sz w:val="22"/>
                <w:szCs w:val="22"/>
              </w:rPr>
            </w:pPr>
            <w:r w:rsidRPr="00333BEF">
              <w:rPr>
                <w:color w:val="000000"/>
                <w:sz w:val="22"/>
                <w:szCs w:val="22"/>
              </w:rPr>
              <w:t>2,72</w:t>
            </w:r>
          </w:p>
        </w:tc>
      </w:tr>
      <w:tr w:rsidR="00E825AB" w:rsidRPr="00E825AB" w14:paraId="46745307"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71C40ADA" w14:textId="77777777" w:rsidR="00E825AB" w:rsidRPr="00333BEF" w:rsidRDefault="00E825AB">
            <w:pPr>
              <w:outlineLvl w:val="1"/>
              <w:rPr>
                <w:color w:val="000000"/>
                <w:sz w:val="22"/>
                <w:szCs w:val="22"/>
              </w:rPr>
            </w:pPr>
            <w:r w:rsidRPr="00333BEF">
              <w:rPr>
                <w:color w:val="000000"/>
                <w:sz w:val="22"/>
                <w:szCs w:val="22"/>
              </w:rPr>
              <w:t>Sala de reuniones</w:t>
            </w:r>
          </w:p>
        </w:tc>
        <w:tc>
          <w:tcPr>
            <w:tcW w:w="706" w:type="pct"/>
            <w:tcBorders>
              <w:top w:val="nil"/>
              <w:left w:val="nil"/>
              <w:bottom w:val="single" w:sz="4" w:space="0" w:color="auto"/>
              <w:right w:val="single" w:sz="4" w:space="0" w:color="auto"/>
            </w:tcBorders>
            <w:noWrap/>
            <w:vAlign w:val="center"/>
            <w:hideMark/>
          </w:tcPr>
          <w:p w14:paraId="08E14DDA" w14:textId="77777777" w:rsidR="00E825AB" w:rsidRPr="00333BEF" w:rsidRDefault="00E825AB">
            <w:pPr>
              <w:jc w:val="center"/>
              <w:outlineLvl w:val="1"/>
              <w:rPr>
                <w:color w:val="000000"/>
                <w:sz w:val="22"/>
                <w:szCs w:val="22"/>
              </w:rPr>
            </w:pPr>
            <w:r w:rsidRPr="00333BEF">
              <w:rPr>
                <w:color w:val="000000"/>
                <w:sz w:val="22"/>
                <w:szCs w:val="22"/>
              </w:rPr>
              <w:t>28,53</w:t>
            </w:r>
          </w:p>
        </w:tc>
      </w:tr>
      <w:tr w:rsidR="00E825AB" w:rsidRPr="00E825AB" w14:paraId="2139E577" w14:textId="77777777" w:rsidTr="00333BEF">
        <w:trPr>
          <w:trHeight w:hRule="exact" w:val="475"/>
        </w:trPr>
        <w:tc>
          <w:tcPr>
            <w:tcW w:w="4294" w:type="pct"/>
            <w:tcBorders>
              <w:top w:val="nil"/>
              <w:left w:val="single" w:sz="4" w:space="0" w:color="auto"/>
              <w:bottom w:val="single" w:sz="4" w:space="0" w:color="auto"/>
              <w:right w:val="single" w:sz="4" w:space="0" w:color="auto"/>
            </w:tcBorders>
            <w:shd w:val="clear" w:color="000000" w:fill="E8E8E8"/>
            <w:noWrap/>
            <w:vAlign w:val="center"/>
            <w:hideMark/>
          </w:tcPr>
          <w:p w14:paraId="77A1FB2C" w14:textId="77777777" w:rsidR="00E825AB" w:rsidRPr="00333BEF" w:rsidRDefault="00E825AB">
            <w:pPr>
              <w:outlineLvl w:val="0"/>
              <w:rPr>
                <w:b/>
                <w:bCs/>
                <w:color w:val="000000"/>
                <w:sz w:val="22"/>
                <w:szCs w:val="22"/>
              </w:rPr>
            </w:pPr>
            <w:r w:rsidRPr="00333BEF">
              <w:rPr>
                <w:b/>
                <w:bCs/>
                <w:color w:val="000000"/>
                <w:sz w:val="22"/>
                <w:szCs w:val="22"/>
              </w:rPr>
              <w:t>ZONA DE ARTICULACIÓN Y CONTROL</w:t>
            </w:r>
          </w:p>
        </w:tc>
        <w:tc>
          <w:tcPr>
            <w:tcW w:w="706" w:type="pct"/>
            <w:tcBorders>
              <w:top w:val="nil"/>
              <w:left w:val="nil"/>
              <w:bottom w:val="single" w:sz="4" w:space="0" w:color="auto"/>
              <w:right w:val="single" w:sz="4" w:space="0" w:color="auto"/>
            </w:tcBorders>
            <w:shd w:val="clear" w:color="000000" w:fill="E8E8E8"/>
            <w:noWrap/>
            <w:vAlign w:val="center"/>
            <w:hideMark/>
          </w:tcPr>
          <w:p w14:paraId="1C2DB9B4" w14:textId="77777777" w:rsidR="00E825AB" w:rsidRPr="00333BEF" w:rsidRDefault="00E825AB">
            <w:pPr>
              <w:jc w:val="center"/>
              <w:outlineLvl w:val="0"/>
              <w:rPr>
                <w:b/>
                <w:bCs/>
                <w:color w:val="000000"/>
                <w:sz w:val="22"/>
                <w:szCs w:val="22"/>
              </w:rPr>
            </w:pPr>
            <w:r w:rsidRPr="00333BEF">
              <w:rPr>
                <w:b/>
                <w:bCs/>
                <w:color w:val="000000"/>
                <w:sz w:val="22"/>
                <w:szCs w:val="22"/>
              </w:rPr>
              <w:t>249,05</w:t>
            </w:r>
          </w:p>
        </w:tc>
      </w:tr>
      <w:tr w:rsidR="00E825AB" w:rsidRPr="00E825AB" w14:paraId="650D1EAB"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4524CD1D" w14:textId="77777777" w:rsidR="00E825AB" w:rsidRPr="00333BEF" w:rsidRDefault="00E825AB">
            <w:pPr>
              <w:outlineLvl w:val="1"/>
              <w:rPr>
                <w:color w:val="000000"/>
                <w:sz w:val="22"/>
                <w:szCs w:val="22"/>
              </w:rPr>
            </w:pPr>
            <w:r w:rsidRPr="00333BEF">
              <w:rPr>
                <w:color w:val="000000"/>
                <w:sz w:val="22"/>
                <w:szCs w:val="22"/>
              </w:rPr>
              <w:t>Recepción / Sala de espera</w:t>
            </w:r>
          </w:p>
        </w:tc>
        <w:tc>
          <w:tcPr>
            <w:tcW w:w="706" w:type="pct"/>
            <w:tcBorders>
              <w:top w:val="nil"/>
              <w:left w:val="nil"/>
              <w:bottom w:val="single" w:sz="4" w:space="0" w:color="auto"/>
              <w:right w:val="single" w:sz="4" w:space="0" w:color="auto"/>
            </w:tcBorders>
            <w:noWrap/>
            <w:vAlign w:val="center"/>
            <w:hideMark/>
          </w:tcPr>
          <w:p w14:paraId="2FDDA4EF" w14:textId="77777777" w:rsidR="00E825AB" w:rsidRPr="00333BEF" w:rsidRDefault="00E825AB">
            <w:pPr>
              <w:jc w:val="center"/>
              <w:outlineLvl w:val="1"/>
              <w:rPr>
                <w:color w:val="000000"/>
                <w:sz w:val="22"/>
                <w:szCs w:val="22"/>
              </w:rPr>
            </w:pPr>
            <w:r w:rsidRPr="00333BEF">
              <w:rPr>
                <w:color w:val="000000"/>
                <w:sz w:val="22"/>
                <w:szCs w:val="22"/>
              </w:rPr>
              <w:t>92,76</w:t>
            </w:r>
          </w:p>
        </w:tc>
      </w:tr>
      <w:tr w:rsidR="00E825AB" w:rsidRPr="00E825AB" w14:paraId="46387E57"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435E68A7" w14:textId="77777777" w:rsidR="00E825AB" w:rsidRPr="00333BEF" w:rsidRDefault="00E825AB">
            <w:pPr>
              <w:outlineLvl w:val="1"/>
              <w:rPr>
                <w:color w:val="000000"/>
                <w:sz w:val="22"/>
                <w:szCs w:val="22"/>
              </w:rPr>
            </w:pPr>
            <w:r w:rsidRPr="00333BEF">
              <w:rPr>
                <w:color w:val="000000"/>
                <w:sz w:val="22"/>
                <w:szCs w:val="22"/>
              </w:rPr>
              <w:t>Hall</w:t>
            </w:r>
          </w:p>
        </w:tc>
        <w:tc>
          <w:tcPr>
            <w:tcW w:w="706" w:type="pct"/>
            <w:tcBorders>
              <w:top w:val="nil"/>
              <w:left w:val="nil"/>
              <w:bottom w:val="single" w:sz="4" w:space="0" w:color="auto"/>
              <w:right w:val="single" w:sz="4" w:space="0" w:color="auto"/>
            </w:tcBorders>
            <w:noWrap/>
            <w:vAlign w:val="center"/>
            <w:hideMark/>
          </w:tcPr>
          <w:p w14:paraId="17E1A30A" w14:textId="77777777" w:rsidR="00E825AB" w:rsidRPr="00333BEF" w:rsidRDefault="00E825AB">
            <w:pPr>
              <w:jc w:val="center"/>
              <w:outlineLvl w:val="1"/>
              <w:rPr>
                <w:color w:val="000000"/>
                <w:sz w:val="22"/>
                <w:szCs w:val="22"/>
              </w:rPr>
            </w:pPr>
            <w:r w:rsidRPr="00333BEF">
              <w:rPr>
                <w:color w:val="000000"/>
                <w:sz w:val="22"/>
                <w:szCs w:val="22"/>
              </w:rPr>
              <w:t>122,00</w:t>
            </w:r>
          </w:p>
        </w:tc>
      </w:tr>
      <w:tr w:rsidR="00E825AB" w:rsidRPr="00E825AB" w14:paraId="07BDC4E6"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0053A2EE" w14:textId="77777777" w:rsidR="00E825AB" w:rsidRPr="00333BEF" w:rsidRDefault="00E825AB">
            <w:pPr>
              <w:outlineLvl w:val="1"/>
              <w:rPr>
                <w:color w:val="000000"/>
                <w:sz w:val="22"/>
                <w:szCs w:val="22"/>
              </w:rPr>
            </w:pPr>
            <w:r w:rsidRPr="00333BEF">
              <w:rPr>
                <w:color w:val="000000"/>
                <w:sz w:val="22"/>
                <w:szCs w:val="22"/>
              </w:rPr>
              <w:t>Oficina Director del CCVP</w:t>
            </w:r>
          </w:p>
        </w:tc>
        <w:tc>
          <w:tcPr>
            <w:tcW w:w="706" w:type="pct"/>
            <w:tcBorders>
              <w:top w:val="nil"/>
              <w:left w:val="nil"/>
              <w:bottom w:val="single" w:sz="4" w:space="0" w:color="auto"/>
              <w:right w:val="single" w:sz="4" w:space="0" w:color="auto"/>
            </w:tcBorders>
            <w:noWrap/>
            <w:vAlign w:val="center"/>
            <w:hideMark/>
          </w:tcPr>
          <w:p w14:paraId="239E3757" w14:textId="77777777" w:rsidR="00E825AB" w:rsidRPr="00333BEF" w:rsidRDefault="00E825AB">
            <w:pPr>
              <w:jc w:val="center"/>
              <w:outlineLvl w:val="1"/>
              <w:rPr>
                <w:color w:val="000000"/>
                <w:sz w:val="22"/>
                <w:szCs w:val="22"/>
              </w:rPr>
            </w:pPr>
            <w:r w:rsidRPr="00333BEF">
              <w:rPr>
                <w:color w:val="000000"/>
                <w:sz w:val="22"/>
                <w:szCs w:val="22"/>
              </w:rPr>
              <w:t>19,36</w:t>
            </w:r>
          </w:p>
        </w:tc>
      </w:tr>
      <w:tr w:rsidR="00E825AB" w:rsidRPr="00E825AB" w14:paraId="52CA39B1"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16376793" w14:textId="77777777" w:rsidR="00E825AB" w:rsidRPr="00333BEF" w:rsidRDefault="00E825AB">
            <w:pPr>
              <w:outlineLvl w:val="1"/>
              <w:rPr>
                <w:color w:val="000000"/>
                <w:sz w:val="22"/>
                <w:szCs w:val="22"/>
              </w:rPr>
            </w:pPr>
            <w:r w:rsidRPr="00333BEF">
              <w:rPr>
                <w:color w:val="000000"/>
                <w:sz w:val="22"/>
                <w:szCs w:val="22"/>
              </w:rPr>
              <w:t>SSHH  - Director del CCVP</w:t>
            </w:r>
          </w:p>
        </w:tc>
        <w:tc>
          <w:tcPr>
            <w:tcW w:w="706" w:type="pct"/>
            <w:tcBorders>
              <w:top w:val="nil"/>
              <w:left w:val="nil"/>
              <w:bottom w:val="single" w:sz="4" w:space="0" w:color="auto"/>
              <w:right w:val="single" w:sz="4" w:space="0" w:color="auto"/>
            </w:tcBorders>
            <w:noWrap/>
            <w:vAlign w:val="center"/>
            <w:hideMark/>
          </w:tcPr>
          <w:p w14:paraId="668D38D5" w14:textId="77777777" w:rsidR="00E825AB" w:rsidRPr="00333BEF" w:rsidRDefault="00E825AB">
            <w:pPr>
              <w:jc w:val="center"/>
              <w:outlineLvl w:val="1"/>
              <w:rPr>
                <w:color w:val="000000"/>
                <w:sz w:val="22"/>
                <w:szCs w:val="22"/>
              </w:rPr>
            </w:pPr>
            <w:r w:rsidRPr="00333BEF">
              <w:rPr>
                <w:color w:val="000000"/>
                <w:sz w:val="22"/>
                <w:szCs w:val="22"/>
              </w:rPr>
              <w:t>2,59</w:t>
            </w:r>
          </w:p>
        </w:tc>
      </w:tr>
      <w:tr w:rsidR="00E825AB" w:rsidRPr="00E825AB" w14:paraId="75629ABE"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33140DDF" w14:textId="77777777" w:rsidR="00E825AB" w:rsidRPr="00333BEF" w:rsidRDefault="00E825AB">
            <w:pPr>
              <w:outlineLvl w:val="1"/>
              <w:rPr>
                <w:color w:val="000000"/>
                <w:sz w:val="22"/>
                <w:szCs w:val="22"/>
              </w:rPr>
            </w:pPr>
            <w:r w:rsidRPr="00333BEF">
              <w:rPr>
                <w:color w:val="000000"/>
                <w:sz w:val="22"/>
                <w:szCs w:val="22"/>
              </w:rPr>
              <w:t>Lactario</w:t>
            </w:r>
          </w:p>
        </w:tc>
        <w:tc>
          <w:tcPr>
            <w:tcW w:w="706" w:type="pct"/>
            <w:tcBorders>
              <w:top w:val="nil"/>
              <w:left w:val="nil"/>
              <w:bottom w:val="single" w:sz="4" w:space="0" w:color="auto"/>
              <w:right w:val="single" w:sz="4" w:space="0" w:color="auto"/>
            </w:tcBorders>
            <w:noWrap/>
            <w:vAlign w:val="center"/>
            <w:hideMark/>
          </w:tcPr>
          <w:p w14:paraId="2365044C" w14:textId="77777777" w:rsidR="00E825AB" w:rsidRPr="00333BEF" w:rsidRDefault="00E825AB">
            <w:pPr>
              <w:jc w:val="center"/>
              <w:outlineLvl w:val="1"/>
              <w:rPr>
                <w:color w:val="000000"/>
                <w:sz w:val="22"/>
                <w:szCs w:val="22"/>
              </w:rPr>
            </w:pPr>
            <w:r w:rsidRPr="00333BEF">
              <w:rPr>
                <w:color w:val="000000"/>
                <w:sz w:val="22"/>
                <w:szCs w:val="22"/>
              </w:rPr>
              <w:t>6,48</w:t>
            </w:r>
          </w:p>
        </w:tc>
      </w:tr>
      <w:tr w:rsidR="00E825AB" w:rsidRPr="00E825AB" w14:paraId="7A357D47"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62D761A2" w14:textId="77777777" w:rsidR="00E825AB" w:rsidRPr="00333BEF" w:rsidRDefault="00E825AB">
            <w:pPr>
              <w:outlineLvl w:val="1"/>
              <w:rPr>
                <w:color w:val="000000"/>
                <w:sz w:val="22"/>
                <w:szCs w:val="22"/>
              </w:rPr>
            </w:pPr>
            <w:r w:rsidRPr="00333BEF">
              <w:rPr>
                <w:color w:val="000000"/>
                <w:sz w:val="22"/>
                <w:szCs w:val="22"/>
              </w:rPr>
              <w:lastRenderedPageBreak/>
              <w:t>Cuarto de monitoreo CCTV</w:t>
            </w:r>
          </w:p>
        </w:tc>
        <w:tc>
          <w:tcPr>
            <w:tcW w:w="706" w:type="pct"/>
            <w:tcBorders>
              <w:top w:val="nil"/>
              <w:left w:val="nil"/>
              <w:bottom w:val="single" w:sz="4" w:space="0" w:color="auto"/>
              <w:right w:val="single" w:sz="4" w:space="0" w:color="auto"/>
            </w:tcBorders>
            <w:noWrap/>
            <w:vAlign w:val="center"/>
            <w:hideMark/>
          </w:tcPr>
          <w:p w14:paraId="7BC9725E" w14:textId="77777777" w:rsidR="00E825AB" w:rsidRPr="00333BEF" w:rsidRDefault="00E825AB">
            <w:pPr>
              <w:jc w:val="center"/>
              <w:outlineLvl w:val="1"/>
              <w:rPr>
                <w:color w:val="000000"/>
                <w:sz w:val="22"/>
                <w:szCs w:val="22"/>
              </w:rPr>
            </w:pPr>
            <w:r w:rsidRPr="00333BEF">
              <w:rPr>
                <w:color w:val="000000"/>
                <w:sz w:val="22"/>
                <w:szCs w:val="22"/>
              </w:rPr>
              <w:t>5,86</w:t>
            </w:r>
          </w:p>
        </w:tc>
      </w:tr>
      <w:tr w:rsidR="00E825AB" w:rsidRPr="00E825AB" w14:paraId="5D03E8C5" w14:textId="77777777" w:rsidTr="00333BEF">
        <w:trPr>
          <w:trHeight w:hRule="exact" w:val="475"/>
        </w:trPr>
        <w:tc>
          <w:tcPr>
            <w:tcW w:w="4294" w:type="pct"/>
            <w:tcBorders>
              <w:top w:val="nil"/>
              <w:left w:val="single" w:sz="4" w:space="0" w:color="auto"/>
              <w:bottom w:val="single" w:sz="4" w:space="0" w:color="auto"/>
              <w:right w:val="single" w:sz="4" w:space="0" w:color="auto"/>
            </w:tcBorders>
            <w:shd w:val="clear" w:color="000000" w:fill="E8E8E8"/>
            <w:noWrap/>
            <w:vAlign w:val="center"/>
            <w:hideMark/>
          </w:tcPr>
          <w:p w14:paraId="7113F3D1" w14:textId="77777777" w:rsidR="00E825AB" w:rsidRPr="00333BEF" w:rsidRDefault="00E825AB">
            <w:pPr>
              <w:outlineLvl w:val="0"/>
              <w:rPr>
                <w:b/>
                <w:bCs/>
                <w:color w:val="000000"/>
                <w:sz w:val="22"/>
                <w:szCs w:val="22"/>
              </w:rPr>
            </w:pPr>
            <w:r w:rsidRPr="00333BEF">
              <w:rPr>
                <w:b/>
                <w:bCs/>
                <w:color w:val="000000"/>
                <w:sz w:val="22"/>
                <w:szCs w:val="22"/>
              </w:rPr>
              <w:t>ZONAS DE APOYO</w:t>
            </w:r>
          </w:p>
        </w:tc>
        <w:tc>
          <w:tcPr>
            <w:tcW w:w="706" w:type="pct"/>
            <w:tcBorders>
              <w:top w:val="nil"/>
              <w:left w:val="nil"/>
              <w:bottom w:val="single" w:sz="4" w:space="0" w:color="auto"/>
              <w:right w:val="single" w:sz="4" w:space="0" w:color="auto"/>
            </w:tcBorders>
            <w:shd w:val="clear" w:color="000000" w:fill="E8E8E8"/>
            <w:noWrap/>
            <w:vAlign w:val="center"/>
            <w:hideMark/>
          </w:tcPr>
          <w:p w14:paraId="257D8FD7" w14:textId="77777777" w:rsidR="00E825AB" w:rsidRPr="00333BEF" w:rsidRDefault="00E825AB">
            <w:pPr>
              <w:jc w:val="center"/>
              <w:outlineLvl w:val="0"/>
              <w:rPr>
                <w:b/>
                <w:bCs/>
                <w:color w:val="000000"/>
                <w:sz w:val="22"/>
                <w:szCs w:val="22"/>
              </w:rPr>
            </w:pPr>
            <w:r w:rsidRPr="00333BEF">
              <w:rPr>
                <w:b/>
                <w:bCs/>
                <w:color w:val="000000"/>
                <w:sz w:val="22"/>
                <w:szCs w:val="22"/>
              </w:rPr>
              <w:t>52,54</w:t>
            </w:r>
          </w:p>
        </w:tc>
      </w:tr>
      <w:tr w:rsidR="00E825AB" w:rsidRPr="00E825AB" w14:paraId="5E7E9829"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7A05BA36" w14:textId="77777777" w:rsidR="00E825AB" w:rsidRPr="00333BEF" w:rsidRDefault="00E825AB">
            <w:pPr>
              <w:outlineLvl w:val="0"/>
              <w:rPr>
                <w:color w:val="000000"/>
                <w:sz w:val="22"/>
                <w:szCs w:val="22"/>
              </w:rPr>
            </w:pPr>
            <w:r w:rsidRPr="00333BEF">
              <w:rPr>
                <w:color w:val="000000"/>
                <w:sz w:val="22"/>
                <w:szCs w:val="22"/>
              </w:rPr>
              <w:t>Bodega de insumos de limpieza</w:t>
            </w:r>
          </w:p>
        </w:tc>
        <w:tc>
          <w:tcPr>
            <w:tcW w:w="706" w:type="pct"/>
            <w:tcBorders>
              <w:top w:val="nil"/>
              <w:left w:val="nil"/>
              <w:bottom w:val="single" w:sz="4" w:space="0" w:color="auto"/>
              <w:right w:val="single" w:sz="4" w:space="0" w:color="auto"/>
            </w:tcBorders>
            <w:noWrap/>
            <w:vAlign w:val="center"/>
            <w:hideMark/>
          </w:tcPr>
          <w:p w14:paraId="48C591FE" w14:textId="77777777" w:rsidR="00E825AB" w:rsidRPr="00333BEF" w:rsidRDefault="00E825AB">
            <w:pPr>
              <w:jc w:val="center"/>
              <w:outlineLvl w:val="0"/>
              <w:rPr>
                <w:color w:val="000000"/>
                <w:sz w:val="22"/>
                <w:szCs w:val="22"/>
              </w:rPr>
            </w:pPr>
            <w:r w:rsidRPr="00333BEF">
              <w:rPr>
                <w:color w:val="000000"/>
                <w:sz w:val="22"/>
                <w:szCs w:val="22"/>
              </w:rPr>
              <w:t>8,03</w:t>
            </w:r>
          </w:p>
        </w:tc>
      </w:tr>
      <w:tr w:rsidR="00E825AB" w:rsidRPr="00E825AB" w14:paraId="2BC83A02"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39A04366" w14:textId="77777777" w:rsidR="00E825AB" w:rsidRPr="00333BEF" w:rsidRDefault="00E825AB">
            <w:pPr>
              <w:outlineLvl w:val="0"/>
              <w:rPr>
                <w:color w:val="000000"/>
                <w:sz w:val="22"/>
                <w:szCs w:val="22"/>
              </w:rPr>
            </w:pPr>
            <w:r w:rsidRPr="00333BEF">
              <w:rPr>
                <w:color w:val="000000"/>
                <w:sz w:val="22"/>
                <w:szCs w:val="22"/>
              </w:rPr>
              <w:t>Bodega de insumos edificio principal</w:t>
            </w:r>
          </w:p>
        </w:tc>
        <w:tc>
          <w:tcPr>
            <w:tcW w:w="706" w:type="pct"/>
            <w:tcBorders>
              <w:top w:val="nil"/>
              <w:left w:val="nil"/>
              <w:bottom w:val="single" w:sz="4" w:space="0" w:color="auto"/>
              <w:right w:val="single" w:sz="4" w:space="0" w:color="auto"/>
            </w:tcBorders>
            <w:noWrap/>
            <w:vAlign w:val="center"/>
            <w:hideMark/>
          </w:tcPr>
          <w:p w14:paraId="5446661D" w14:textId="77777777" w:rsidR="00E825AB" w:rsidRPr="00333BEF" w:rsidRDefault="00E825AB">
            <w:pPr>
              <w:jc w:val="center"/>
              <w:outlineLvl w:val="0"/>
              <w:rPr>
                <w:color w:val="000000"/>
                <w:sz w:val="22"/>
                <w:szCs w:val="22"/>
              </w:rPr>
            </w:pPr>
            <w:r w:rsidRPr="00333BEF">
              <w:rPr>
                <w:color w:val="000000"/>
                <w:sz w:val="22"/>
                <w:szCs w:val="22"/>
              </w:rPr>
              <w:t>15,98</w:t>
            </w:r>
          </w:p>
        </w:tc>
      </w:tr>
      <w:tr w:rsidR="00E825AB" w:rsidRPr="00E825AB" w14:paraId="1A2ADC3E"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3B661F8A" w14:textId="77777777" w:rsidR="00E825AB" w:rsidRPr="00333BEF" w:rsidRDefault="00E825AB">
            <w:pPr>
              <w:outlineLvl w:val="0"/>
              <w:rPr>
                <w:color w:val="000000"/>
                <w:sz w:val="22"/>
                <w:szCs w:val="22"/>
              </w:rPr>
            </w:pPr>
            <w:r w:rsidRPr="00333BEF">
              <w:rPr>
                <w:color w:val="000000"/>
                <w:sz w:val="22"/>
                <w:szCs w:val="22"/>
              </w:rPr>
              <w:t>Bodega de insumos deportivos</w:t>
            </w:r>
          </w:p>
        </w:tc>
        <w:tc>
          <w:tcPr>
            <w:tcW w:w="706" w:type="pct"/>
            <w:tcBorders>
              <w:top w:val="nil"/>
              <w:left w:val="nil"/>
              <w:bottom w:val="single" w:sz="4" w:space="0" w:color="auto"/>
              <w:right w:val="single" w:sz="4" w:space="0" w:color="auto"/>
            </w:tcBorders>
            <w:noWrap/>
            <w:vAlign w:val="center"/>
            <w:hideMark/>
          </w:tcPr>
          <w:p w14:paraId="57D4CF8B" w14:textId="77777777" w:rsidR="00E825AB" w:rsidRPr="00333BEF" w:rsidRDefault="00E825AB">
            <w:pPr>
              <w:jc w:val="center"/>
              <w:outlineLvl w:val="0"/>
              <w:rPr>
                <w:color w:val="000000"/>
                <w:sz w:val="22"/>
                <w:szCs w:val="22"/>
              </w:rPr>
            </w:pPr>
            <w:r w:rsidRPr="00333BEF">
              <w:rPr>
                <w:color w:val="000000"/>
                <w:sz w:val="22"/>
                <w:szCs w:val="22"/>
              </w:rPr>
              <w:t>28,53</w:t>
            </w:r>
          </w:p>
        </w:tc>
      </w:tr>
      <w:tr w:rsidR="00E825AB" w:rsidRPr="00E825AB" w14:paraId="3AAB8491" w14:textId="77777777" w:rsidTr="00333BEF">
        <w:trPr>
          <w:trHeight w:hRule="exact" w:val="475"/>
        </w:trPr>
        <w:tc>
          <w:tcPr>
            <w:tcW w:w="4294" w:type="pct"/>
            <w:tcBorders>
              <w:top w:val="nil"/>
              <w:left w:val="single" w:sz="4" w:space="0" w:color="auto"/>
              <w:bottom w:val="single" w:sz="4" w:space="0" w:color="auto"/>
              <w:right w:val="single" w:sz="4" w:space="0" w:color="auto"/>
            </w:tcBorders>
            <w:shd w:val="clear" w:color="000000" w:fill="D0D0D0"/>
            <w:noWrap/>
            <w:vAlign w:val="center"/>
            <w:hideMark/>
          </w:tcPr>
          <w:p w14:paraId="794FFAB4" w14:textId="77777777" w:rsidR="00E825AB" w:rsidRPr="00333BEF" w:rsidRDefault="00E825AB">
            <w:pPr>
              <w:rPr>
                <w:b/>
                <w:bCs/>
                <w:color w:val="000000"/>
                <w:sz w:val="22"/>
                <w:szCs w:val="22"/>
              </w:rPr>
            </w:pPr>
            <w:r w:rsidRPr="00333BEF">
              <w:rPr>
                <w:b/>
                <w:bCs/>
                <w:color w:val="000000"/>
                <w:sz w:val="22"/>
                <w:szCs w:val="22"/>
              </w:rPr>
              <w:t xml:space="preserve">(B) MÓDULO DE LA POLICÍA NACIONAL </w:t>
            </w:r>
            <w:r w:rsidRPr="00333BEF">
              <w:rPr>
                <w:i/>
                <w:iCs/>
                <w:color w:val="000000"/>
                <w:sz w:val="22"/>
                <w:szCs w:val="22"/>
              </w:rPr>
              <w:t>(Incluido paredes)</w:t>
            </w:r>
            <w:r w:rsidRPr="00333BEF">
              <w:rPr>
                <w:b/>
                <w:bCs/>
                <w:color w:val="000000"/>
                <w:sz w:val="22"/>
                <w:szCs w:val="22"/>
              </w:rPr>
              <w:t xml:space="preserve"> </w:t>
            </w:r>
          </w:p>
        </w:tc>
        <w:tc>
          <w:tcPr>
            <w:tcW w:w="706" w:type="pct"/>
            <w:tcBorders>
              <w:top w:val="nil"/>
              <w:left w:val="nil"/>
              <w:bottom w:val="single" w:sz="4" w:space="0" w:color="auto"/>
              <w:right w:val="single" w:sz="4" w:space="0" w:color="auto"/>
            </w:tcBorders>
            <w:shd w:val="clear" w:color="000000" w:fill="D0D0D0"/>
            <w:noWrap/>
            <w:vAlign w:val="center"/>
            <w:hideMark/>
          </w:tcPr>
          <w:p w14:paraId="0C51D6D6" w14:textId="77777777" w:rsidR="00E825AB" w:rsidRPr="00333BEF" w:rsidRDefault="00E825AB">
            <w:pPr>
              <w:jc w:val="center"/>
              <w:rPr>
                <w:b/>
                <w:bCs/>
                <w:color w:val="000000"/>
                <w:sz w:val="22"/>
                <w:szCs w:val="22"/>
              </w:rPr>
            </w:pPr>
            <w:r w:rsidRPr="00333BEF">
              <w:rPr>
                <w:b/>
                <w:bCs/>
                <w:color w:val="000000"/>
                <w:sz w:val="22"/>
                <w:szCs w:val="22"/>
              </w:rPr>
              <w:t>25,95</w:t>
            </w:r>
          </w:p>
        </w:tc>
      </w:tr>
      <w:tr w:rsidR="00E825AB" w:rsidRPr="00E825AB" w14:paraId="7C902F57" w14:textId="77777777" w:rsidTr="00333BEF">
        <w:trPr>
          <w:trHeight w:hRule="exact" w:val="475"/>
        </w:trPr>
        <w:tc>
          <w:tcPr>
            <w:tcW w:w="4294" w:type="pct"/>
            <w:tcBorders>
              <w:top w:val="nil"/>
              <w:left w:val="single" w:sz="4" w:space="0" w:color="auto"/>
              <w:bottom w:val="single" w:sz="4" w:space="0" w:color="auto"/>
              <w:right w:val="single" w:sz="4" w:space="0" w:color="auto"/>
            </w:tcBorders>
            <w:shd w:val="clear" w:color="000000" w:fill="E8E8E8"/>
            <w:noWrap/>
            <w:vAlign w:val="center"/>
            <w:hideMark/>
          </w:tcPr>
          <w:p w14:paraId="61098AB0" w14:textId="77777777" w:rsidR="00E825AB" w:rsidRPr="00333BEF" w:rsidRDefault="00E825AB">
            <w:pPr>
              <w:outlineLvl w:val="0"/>
              <w:rPr>
                <w:b/>
                <w:bCs/>
                <w:color w:val="000000"/>
                <w:sz w:val="22"/>
                <w:szCs w:val="22"/>
              </w:rPr>
            </w:pPr>
            <w:r w:rsidRPr="00333BEF">
              <w:rPr>
                <w:b/>
                <w:bCs/>
                <w:color w:val="000000"/>
                <w:sz w:val="22"/>
                <w:szCs w:val="22"/>
              </w:rPr>
              <w:t>MÓDULO DE LA POLICÍA NACIONAL</w:t>
            </w:r>
          </w:p>
        </w:tc>
        <w:tc>
          <w:tcPr>
            <w:tcW w:w="706" w:type="pct"/>
            <w:tcBorders>
              <w:top w:val="nil"/>
              <w:left w:val="nil"/>
              <w:bottom w:val="single" w:sz="4" w:space="0" w:color="auto"/>
              <w:right w:val="single" w:sz="4" w:space="0" w:color="auto"/>
            </w:tcBorders>
            <w:shd w:val="clear" w:color="000000" w:fill="E8E8E8"/>
            <w:noWrap/>
            <w:vAlign w:val="center"/>
            <w:hideMark/>
          </w:tcPr>
          <w:p w14:paraId="461A5DE0" w14:textId="77777777" w:rsidR="00E825AB" w:rsidRPr="00333BEF" w:rsidRDefault="00E825AB">
            <w:pPr>
              <w:jc w:val="center"/>
              <w:outlineLvl w:val="0"/>
              <w:rPr>
                <w:b/>
                <w:bCs/>
                <w:color w:val="000000"/>
                <w:sz w:val="22"/>
                <w:szCs w:val="22"/>
              </w:rPr>
            </w:pPr>
            <w:r w:rsidRPr="00333BEF">
              <w:rPr>
                <w:b/>
                <w:bCs/>
                <w:color w:val="000000"/>
                <w:sz w:val="22"/>
                <w:szCs w:val="22"/>
              </w:rPr>
              <w:t>21,87</w:t>
            </w:r>
          </w:p>
        </w:tc>
      </w:tr>
      <w:tr w:rsidR="00E825AB" w:rsidRPr="00E825AB" w14:paraId="34C0BB5E"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42751C0F" w14:textId="77777777" w:rsidR="00E825AB" w:rsidRPr="00333BEF" w:rsidRDefault="00E825AB">
            <w:pPr>
              <w:outlineLvl w:val="0"/>
              <w:rPr>
                <w:color w:val="000000"/>
                <w:sz w:val="22"/>
                <w:szCs w:val="22"/>
              </w:rPr>
            </w:pPr>
            <w:r w:rsidRPr="00333BEF">
              <w:rPr>
                <w:color w:val="000000"/>
                <w:sz w:val="22"/>
                <w:szCs w:val="22"/>
              </w:rPr>
              <w:t>Punto de control (3 usuarios)</w:t>
            </w:r>
          </w:p>
        </w:tc>
        <w:tc>
          <w:tcPr>
            <w:tcW w:w="706" w:type="pct"/>
            <w:tcBorders>
              <w:top w:val="nil"/>
              <w:left w:val="nil"/>
              <w:bottom w:val="single" w:sz="4" w:space="0" w:color="auto"/>
              <w:right w:val="single" w:sz="4" w:space="0" w:color="auto"/>
            </w:tcBorders>
            <w:noWrap/>
            <w:vAlign w:val="center"/>
            <w:hideMark/>
          </w:tcPr>
          <w:p w14:paraId="21C2443E" w14:textId="77777777" w:rsidR="00E825AB" w:rsidRPr="00333BEF" w:rsidRDefault="00E825AB">
            <w:pPr>
              <w:jc w:val="center"/>
              <w:outlineLvl w:val="0"/>
              <w:rPr>
                <w:color w:val="000000"/>
                <w:sz w:val="22"/>
                <w:szCs w:val="22"/>
              </w:rPr>
            </w:pPr>
            <w:r w:rsidRPr="00333BEF">
              <w:rPr>
                <w:color w:val="000000"/>
                <w:sz w:val="22"/>
                <w:szCs w:val="22"/>
              </w:rPr>
              <w:t>6,15</w:t>
            </w:r>
          </w:p>
        </w:tc>
      </w:tr>
      <w:tr w:rsidR="00E825AB" w:rsidRPr="00E825AB" w14:paraId="3B43DEF2"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60E0CB81" w14:textId="77777777" w:rsidR="00E825AB" w:rsidRPr="00333BEF" w:rsidRDefault="00E825AB">
            <w:pPr>
              <w:outlineLvl w:val="0"/>
              <w:rPr>
                <w:color w:val="000000"/>
                <w:sz w:val="22"/>
                <w:szCs w:val="22"/>
              </w:rPr>
            </w:pPr>
            <w:r w:rsidRPr="00333BEF">
              <w:rPr>
                <w:color w:val="000000"/>
                <w:sz w:val="22"/>
                <w:szCs w:val="22"/>
              </w:rPr>
              <w:t>Sala de espera</w:t>
            </w:r>
          </w:p>
        </w:tc>
        <w:tc>
          <w:tcPr>
            <w:tcW w:w="706" w:type="pct"/>
            <w:tcBorders>
              <w:top w:val="nil"/>
              <w:left w:val="nil"/>
              <w:bottom w:val="single" w:sz="4" w:space="0" w:color="auto"/>
              <w:right w:val="single" w:sz="4" w:space="0" w:color="auto"/>
            </w:tcBorders>
            <w:noWrap/>
            <w:vAlign w:val="center"/>
            <w:hideMark/>
          </w:tcPr>
          <w:p w14:paraId="2AEC0335" w14:textId="77777777" w:rsidR="00E825AB" w:rsidRPr="00333BEF" w:rsidRDefault="00E825AB">
            <w:pPr>
              <w:jc w:val="center"/>
              <w:outlineLvl w:val="0"/>
              <w:rPr>
                <w:color w:val="000000"/>
                <w:sz w:val="22"/>
                <w:szCs w:val="22"/>
              </w:rPr>
            </w:pPr>
            <w:r w:rsidRPr="00333BEF">
              <w:rPr>
                <w:color w:val="000000"/>
                <w:sz w:val="22"/>
                <w:szCs w:val="22"/>
              </w:rPr>
              <w:t>7,34</w:t>
            </w:r>
          </w:p>
        </w:tc>
      </w:tr>
      <w:tr w:rsidR="00E825AB" w:rsidRPr="00E825AB" w14:paraId="76663D8D"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35CCC9D3" w14:textId="77777777" w:rsidR="00E825AB" w:rsidRPr="00333BEF" w:rsidRDefault="00E825AB">
            <w:pPr>
              <w:outlineLvl w:val="0"/>
              <w:rPr>
                <w:color w:val="000000"/>
                <w:sz w:val="22"/>
                <w:szCs w:val="22"/>
              </w:rPr>
            </w:pPr>
            <w:r w:rsidRPr="00333BEF">
              <w:rPr>
                <w:color w:val="000000"/>
                <w:sz w:val="22"/>
                <w:szCs w:val="22"/>
              </w:rPr>
              <w:t>Cubículo de atención</w:t>
            </w:r>
          </w:p>
        </w:tc>
        <w:tc>
          <w:tcPr>
            <w:tcW w:w="706" w:type="pct"/>
            <w:tcBorders>
              <w:top w:val="nil"/>
              <w:left w:val="nil"/>
              <w:bottom w:val="single" w:sz="4" w:space="0" w:color="auto"/>
              <w:right w:val="single" w:sz="4" w:space="0" w:color="auto"/>
            </w:tcBorders>
            <w:noWrap/>
            <w:vAlign w:val="center"/>
            <w:hideMark/>
          </w:tcPr>
          <w:p w14:paraId="0C676A50" w14:textId="77777777" w:rsidR="00E825AB" w:rsidRPr="00333BEF" w:rsidRDefault="00E825AB">
            <w:pPr>
              <w:jc w:val="center"/>
              <w:outlineLvl w:val="0"/>
              <w:rPr>
                <w:color w:val="000000"/>
                <w:sz w:val="22"/>
                <w:szCs w:val="22"/>
              </w:rPr>
            </w:pPr>
            <w:r w:rsidRPr="00333BEF">
              <w:rPr>
                <w:color w:val="000000"/>
                <w:sz w:val="22"/>
                <w:szCs w:val="22"/>
              </w:rPr>
              <w:t>4,67</w:t>
            </w:r>
          </w:p>
        </w:tc>
      </w:tr>
      <w:tr w:rsidR="00E825AB" w:rsidRPr="00E825AB" w14:paraId="023AF5FA"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4B5436CB" w14:textId="77777777" w:rsidR="00E825AB" w:rsidRPr="00333BEF" w:rsidRDefault="00E825AB">
            <w:pPr>
              <w:outlineLvl w:val="0"/>
              <w:rPr>
                <w:color w:val="000000"/>
                <w:sz w:val="22"/>
                <w:szCs w:val="22"/>
              </w:rPr>
            </w:pPr>
            <w:r w:rsidRPr="00333BEF">
              <w:rPr>
                <w:color w:val="000000"/>
                <w:sz w:val="22"/>
                <w:szCs w:val="22"/>
              </w:rPr>
              <w:t>SSHH - Módulo de la Policía Nacional</w:t>
            </w:r>
          </w:p>
        </w:tc>
        <w:tc>
          <w:tcPr>
            <w:tcW w:w="706" w:type="pct"/>
            <w:tcBorders>
              <w:top w:val="nil"/>
              <w:left w:val="nil"/>
              <w:bottom w:val="single" w:sz="4" w:space="0" w:color="auto"/>
              <w:right w:val="single" w:sz="4" w:space="0" w:color="auto"/>
            </w:tcBorders>
            <w:noWrap/>
            <w:vAlign w:val="center"/>
            <w:hideMark/>
          </w:tcPr>
          <w:p w14:paraId="78C6EB3A" w14:textId="77777777" w:rsidR="00E825AB" w:rsidRPr="00333BEF" w:rsidRDefault="00E825AB">
            <w:pPr>
              <w:jc w:val="center"/>
              <w:outlineLvl w:val="0"/>
              <w:rPr>
                <w:color w:val="000000"/>
                <w:sz w:val="22"/>
                <w:szCs w:val="22"/>
              </w:rPr>
            </w:pPr>
            <w:r w:rsidRPr="00333BEF">
              <w:rPr>
                <w:color w:val="000000"/>
                <w:sz w:val="22"/>
                <w:szCs w:val="22"/>
              </w:rPr>
              <w:t>3,71</w:t>
            </w:r>
          </w:p>
        </w:tc>
      </w:tr>
      <w:tr w:rsidR="00E825AB" w:rsidRPr="00E825AB" w14:paraId="321B5CCD" w14:textId="77777777" w:rsidTr="00333BEF">
        <w:trPr>
          <w:trHeight w:hRule="exact" w:val="475"/>
        </w:trPr>
        <w:tc>
          <w:tcPr>
            <w:tcW w:w="4294" w:type="pct"/>
            <w:tcBorders>
              <w:top w:val="nil"/>
              <w:left w:val="single" w:sz="4" w:space="0" w:color="auto"/>
              <w:bottom w:val="single" w:sz="4" w:space="0" w:color="auto"/>
              <w:right w:val="single" w:sz="4" w:space="0" w:color="auto"/>
            </w:tcBorders>
            <w:shd w:val="clear" w:color="000000" w:fill="D0D0D0"/>
            <w:noWrap/>
            <w:vAlign w:val="center"/>
            <w:hideMark/>
          </w:tcPr>
          <w:p w14:paraId="2AFB2C7F" w14:textId="77777777" w:rsidR="00E825AB" w:rsidRPr="00333BEF" w:rsidRDefault="00E825AB">
            <w:pPr>
              <w:rPr>
                <w:b/>
                <w:bCs/>
                <w:color w:val="000000"/>
                <w:sz w:val="22"/>
                <w:szCs w:val="22"/>
              </w:rPr>
            </w:pPr>
            <w:r w:rsidRPr="00333BEF">
              <w:rPr>
                <w:b/>
                <w:bCs/>
                <w:color w:val="000000"/>
                <w:sz w:val="22"/>
                <w:szCs w:val="22"/>
              </w:rPr>
              <w:t xml:space="preserve">(C) ZONA DE INGRESO Y CUARTO DE MÁQUINAS </w:t>
            </w:r>
            <w:r w:rsidRPr="00333BEF">
              <w:rPr>
                <w:i/>
                <w:iCs/>
                <w:color w:val="000000"/>
                <w:sz w:val="22"/>
                <w:szCs w:val="22"/>
              </w:rPr>
              <w:t>(Incluido paredes)</w:t>
            </w:r>
          </w:p>
        </w:tc>
        <w:tc>
          <w:tcPr>
            <w:tcW w:w="706" w:type="pct"/>
            <w:tcBorders>
              <w:top w:val="nil"/>
              <w:left w:val="nil"/>
              <w:bottom w:val="single" w:sz="4" w:space="0" w:color="auto"/>
              <w:right w:val="single" w:sz="4" w:space="0" w:color="auto"/>
            </w:tcBorders>
            <w:shd w:val="clear" w:color="000000" w:fill="D0D0D0"/>
            <w:noWrap/>
            <w:vAlign w:val="center"/>
            <w:hideMark/>
          </w:tcPr>
          <w:p w14:paraId="00E6D238" w14:textId="77777777" w:rsidR="00E825AB" w:rsidRPr="00333BEF" w:rsidRDefault="00E825AB">
            <w:pPr>
              <w:jc w:val="center"/>
              <w:rPr>
                <w:b/>
                <w:bCs/>
                <w:color w:val="000000"/>
                <w:sz w:val="22"/>
                <w:szCs w:val="22"/>
              </w:rPr>
            </w:pPr>
            <w:r w:rsidRPr="00333BEF">
              <w:rPr>
                <w:b/>
                <w:bCs/>
                <w:color w:val="000000"/>
                <w:sz w:val="22"/>
                <w:szCs w:val="22"/>
              </w:rPr>
              <w:t>21,00</w:t>
            </w:r>
          </w:p>
        </w:tc>
      </w:tr>
      <w:tr w:rsidR="00E825AB" w:rsidRPr="00E825AB" w14:paraId="51F8733A" w14:textId="77777777" w:rsidTr="00333BEF">
        <w:trPr>
          <w:trHeight w:hRule="exact" w:val="475"/>
        </w:trPr>
        <w:tc>
          <w:tcPr>
            <w:tcW w:w="4294" w:type="pct"/>
            <w:tcBorders>
              <w:top w:val="nil"/>
              <w:left w:val="single" w:sz="4" w:space="0" w:color="auto"/>
              <w:bottom w:val="single" w:sz="4" w:space="0" w:color="auto"/>
              <w:right w:val="single" w:sz="4" w:space="0" w:color="auto"/>
            </w:tcBorders>
            <w:shd w:val="clear" w:color="000000" w:fill="E8E8E8"/>
            <w:noWrap/>
            <w:vAlign w:val="center"/>
            <w:hideMark/>
          </w:tcPr>
          <w:p w14:paraId="5EC3EFA0" w14:textId="77777777" w:rsidR="00E825AB" w:rsidRPr="00333BEF" w:rsidRDefault="00E825AB">
            <w:pPr>
              <w:outlineLvl w:val="0"/>
              <w:rPr>
                <w:b/>
                <w:bCs/>
                <w:color w:val="000000"/>
                <w:sz w:val="22"/>
                <w:szCs w:val="22"/>
              </w:rPr>
            </w:pPr>
            <w:r w:rsidRPr="00333BEF">
              <w:rPr>
                <w:b/>
                <w:bCs/>
                <w:color w:val="000000"/>
                <w:sz w:val="22"/>
                <w:szCs w:val="22"/>
              </w:rPr>
              <w:t>ZONA DE INGRESO Y CUARTO DE MÁQUINAS</w:t>
            </w:r>
          </w:p>
        </w:tc>
        <w:tc>
          <w:tcPr>
            <w:tcW w:w="706" w:type="pct"/>
            <w:tcBorders>
              <w:top w:val="nil"/>
              <w:left w:val="nil"/>
              <w:bottom w:val="single" w:sz="4" w:space="0" w:color="auto"/>
              <w:right w:val="single" w:sz="4" w:space="0" w:color="auto"/>
            </w:tcBorders>
            <w:shd w:val="clear" w:color="000000" w:fill="E8E8E8"/>
            <w:noWrap/>
            <w:vAlign w:val="center"/>
            <w:hideMark/>
          </w:tcPr>
          <w:p w14:paraId="1DCCB996" w14:textId="77777777" w:rsidR="00E825AB" w:rsidRPr="00333BEF" w:rsidRDefault="00E825AB">
            <w:pPr>
              <w:jc w:val="center"/>
              <w:outlineLvl w:val="0"/>
              <w:rPr>
                <w:b/>
                <w:bCs/>
                <w:color w:val="000000"/>
                <w:sz w:val="22"/>
                <w:szCs w:val="22"/>
              </w:rPr>
            </w:pPr>
            <w:r w:rsidRPr="00333BEF">
              <w:rPr>
                <w:b/>
                <w:bCs/>
                <w:color w:val="000000"/>
                <w:sz w:val="22"/>
                <w:szCs w:val="22"/>
              </w:rPr>
              <w:t>16,65</w:t>
            </w:r>
          </w:p>
        </w:tc>
      </w:tr>
      <w:tr w:rsidR="00E825AB" w:rsidRPr="00E825AB" w14:paraId="7B70E671"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436959B4" w14:textId="77777777" w:rsidR="00E825AB" w:rsidRPr="00333BEF" w:rsidRDefault="00E825AB">
            <w:pPr>
              <w:outlineLvl w:val="0"/>
              <w:rPr>
                <w:color w:val="000000"/>
                <w:sz w:val="22"/>
                <w:szCs w:val="22"/>
              </w:rPr>
            </w:pPr>
            <w:r w:rsidRPr="00333BEF">
              <w:rPr>
                <w:color w:val="000000"/>
                <w:sz w:val="22"/>
                <w:szCs w:val="22"/>
              </w:rPr>
              <w:t>Garita</w:t>
            </w:r>
          </w:p>
        </w:tc>
        <w:tc>
          <w:tcPr>
            <w:tcW w:w="706" w:type="pct"/>
            <w:tcBorders>
              <w:top w:val="nil"/>
              <w:left w:val="nil"/>
              <w:bottom w:val="single" w:sz="4" w:space="0" w:color="auto"/>
              <w:right w:val="single" w:sz="4" w:space="0" w:color="auto"/>
            </w:tcBorders>
            <w:noWrap/>
            <w:vAlign w:val="center"/>
            <w:hideMark/>
          </w:tcPr>
          <w:p w14:paraId="3BA31BDE" w14:textId="77777777" w:rsidR="00E825AB" w:rsidRPr="00333BEF" w:rsidRDefault="00E825AB">
            <w:pPr>
              <w:jc w:val="center"/>
              <w:outlineLvl w:val="0"/>
              <w:rPr>
                <w:color w:val="000000"/>
                <w:sz w:val="22"/>
                <w:szCs w:val="22"/>
              </w:rPr>
            </w:pPr>
            <w:r w:rsidRPr="00333BEF">
              <w:rPr>
                <w:color w:val="000000"/>
                <w:sz w:val="22"/>
                <w:szCs w:val="22"/>
              </w:rPr>
              <w:t>2,25</w:t>
            </w:r>
          </w:p>
        </w:tc>
      </w:tr>
      <w:tr w:rsidR="00E825AB" w:rsidRPr="00E825AB" w14:paraId="5CED13FB"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3545723D" w14:textId="77777777" w:rsidR="00E825AB" w:rsidRPr="00333BEF" w:rsidRDefault="00E825AB">
            <w:pPr>
              <w:outlineLvl w:val="0"/>
              <w:rPr>
                <w:color w:val="000000"/>
                <w:sz w:val="22"/>
                <w:szCs w:val="22"/>
              </w:rPr>
            </w:pPr>
            <w:r w:rsidRPr="00333BEF">
              <w:rPr>
                <w:color w:val="000000"/>
                <w:sz w:val="22"/>
                <w:szCs w:val="22"/>
              </w:rPr>
              <w:t>SSHH - Garita</w:t>
            </w:r>
          </w:p>
        </w:tc>
        <w:tc>
          <w:tcPr>
            <w:tcW w:w="706" w:type="pct"/>
            <w:tcBorders>
              <w:top w:val="nil"/>
              <w:left w:val="nil"/>
              <w:bottom w:val="single" w:sz="4" w:space="0" w:color="auto"/>
              <w:right w:val="single" w:sz="4" w:space="0" w:color="auto"/>
            </w:tcBorders>
            <w:noWrap/>
            <w:vAlign w:val="center"/>
            <w:hideMark/>
          </w:tcPr>
          <w:p w14:paraId="443C6B4C" w14:textId="77777777" w:rsidR="00E825AB" w:rsidRPr="00333BEF" w:rsidRDefault="00E825AB">
            <w:pPr>
              <w:jc w:val="center"/>
              <w:outlineLvl w:val="0"/>
              <w:rPr>
                <w:color w:val="000000"/>
                <w:sz w:val="22"/>
                <w:szCs w:val="22"/>
              </w:rPr>
            </w:pPr>
            <w:r w:rsidRPr="00333BEF">
              <w:rPr>
                <w:color w:val="000000"/>
                <w:sz w:val="22"/>
                <w:szCs w:val="22"/>
              </w:rPr>
              <w:t>1,71</w:t>
            </w:r>
          </w:p>
        </w:tc>
      </w:tr>
      <w:tr w:rsidR="00E825AB" w:rsidRPr="00E825AB" w14:paraId="47223AEF"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0E246811" w14:textId="77777777" w:rsidR="00E825AB" w:rsidRPr="00333BEF" w:rsidRDefault="00E825AB">
            <w:pPr>
              <w:outlineLvl w:val="0"/>
              <w:rPr>
                <w:color w:val="000000"/>
                <w:sz w:val="22"/>
                <w:szCs w:val="22"/>
              </w:rPr>
            </w:pPr>
            <w:r w:rsidRPr="00333BEF">
              <w:rPr>
                <w:color w:val="000000"/>
                <w:sz w:val="22"/>
                <w:szCs w:val="22"/>
              </w:rPr>
              <w:t>Cuarto de máquinas - Generador</w:t>
            </w:r>
          </w:p>
        </w:tc>
        <w:tc>
          <w:tcPr>
            <w:tcW w:w="706" w:type="pct"/>
            <w:tcBorders>
              <w:top w:val="nil"/>
              <w:left w:val="nil"/>
              <w:bottom w:val="single" w:sz="4" w:space="0" w:color="auto"/>
              <w:right w:val="single" w:sz="4" w:space="0" w:color="auto"/>
            </w:tcBorders>
            <w:noWrap/>
            <w:vAlign w:val="center"/>
            <w:hideMark/>
          </w:tcPr>
          <w:p w14:paraId="25B90C86" w14:textId="77777777" w:rsidR="00E825AB" w:rsidRPr="00333BEF" w:rsidRDefault="00E825AB">
            <w:pPr>
              <w:jc w:val="center"/>
              <w:outlineLvl w:val="0"/>
              <w:rPr>
                <w:color w:val="000000"/>
                <w:sz w:val="22"/>
                <w:szCs w:val="22"/>
              </w:rPr>
            </w:pPr>
            <w:r w:rsidRPr="00333BEF">
              <w:rPr>
                <w:color w:val="000000"/>
                <w:sz w:val="22"/>
                <w:szCs w:val="22"/>
              </w:rPr>
              <w:t>4,23</w:t>
            </w:r>
          </w:p>
        </w:tc>
      </w:tr>
      <w:tr w:rsidR="00E825AB" w:rsidRPr="00E825AB" w14:paraId="7DAE6E05"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073BBCE4" w14:textId="77777777" w:rsidR="00E825AB" w:rsidRPr="00333BEF" w:rsidRDefault="00E825AB">
            <w:pPr>
              <w:outlineLvl w:val="0"/>
              <w:rPr>
                <w:color w:val="000000"/>
                <w:sz w:val="22"/>
                <w:szCs w:val="22"/>
              </w:rPr>
            </w:pPr>
            <w:r w:rsidRPr="00333BEF">
              <w:rPr>
                <w:color w:val="000000"/>
                <w:sz w:val="22"/>
                <w:szCs w:val="22"/>
              </w:rPr>
              <w:t>Cuarto de máquinas - Transformador</w:t>
            </w:r>
          </w:p>
        </w:tc>
        <w:tc>
          <w:tcPr>
            <w:tcW w:w="706" w:type="pct"/>
            <w:tcBorders>
              <w:top w:val="nil"/>
              <w:left w:val="nil"/>
              <w:bottom w:val="single" w:sz="4" w:space="0" w:color="auto"/>
              <w:right w:val="single" w:sz="4" w:space="0" w:color="auto"/>
            </w:tcBorders>
            <w:noWrap/>
            <w:vAlign w:val="center"/>
            <w:hideMark/>
          </w:tcPr>
          <w:p w14:paraId="19CA370B" w14:textId="77777777" w:rsidR="00E825AB" w:rsidRPr="00333BEF" w:rsidRDefault="00E825AB">
            <w:pPr>
              <w:jc w:val="center"/>
              <w:outlineLvl w:val="0"/>
              <w:rPr>
                <w:color w:val="000000"/>
                <w:sz w:val="22"/>
                <w:szCs w:val="22"/>
              </w:rPr>
            </w:pPr>
            <w:r w:rsidRPr="00333BEF">
              <w:rPr>
                <w:color w:val="000000"/>
                <w:sz w:val="22"/>
                <w:szCs w:val="22"/>
              </w:rPr>
              <w:t>4,23</w:t>
            </w:r>
          </w:p>
        </w:tc>
      </w:tr>
      <w:tr w:rsidR="00E825AB" w:rsidRPr="00E825AB" w14:paraId="2CF81EFB"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27BFAB88" w14:textId="77777777" w:rsidR="00E825AB" w:rsidRPr="00333BEF" w:rsidRDefault="00E825AB">
            <w:pPr>
              <w:outlineLvl w:val="0"/>
              <w:rPr>
                <w:color w:val="000000"/>
                <w:sz w:val="22"/>
                <w:szCs w:val="22"/>
              </w:rPr>
            </w:pPr>
            <w:r w:rsidRPr="00333BEF">
              <w:rPr>
                <w:color w:val="000000"/>
                <w:sz w:val="22"/>
                <w:szCs w:val="22"/>
              </w:rPr>
              <w:t>Cuarto de máquinas - Cisterna</w:t>
            </w:r>
          </w:p>
        </w:tc>
        <w:tc>
          <w:tcPr>
            <w:tcW w:w="706" w:type="pct"/>
            <w:tcBorders>
              <w:top w:val="nil"/>
              <w:left w:val="nil"/>
              <w:bottom w:val="single" w:sz="4" w:space="0" w:color="auto"/>
              <w:right w:val="single" w:sz="4" w:space="0" w:color="auto"/>
            </w:tcBorders>
            <w:noWrap/>
            <w:vAlign w:val="center"/>
            <w:hideMark/>
          </w:tcPr>
          <w:p w14:paraId="7F2441AA" w14:textId="77777777" w:rsidR="00E825AB" w:rsidRPr="00333BEF" w:rsidRDefault="00E825AB">
            <w:pPr>
              <w:jc w:val="center"/>
              <w:outlineLvl w:val="0"/>
              <w:rPr>
                <w:color w:val="000000"/>
                <w:sz w:val="22"/>
                <w:szCs w:val="22"/>
              </w:rPr>
            </w:pPr>
            <w:r w:rsidRPr="00333BEF">
              <w:rPr>
                <w:color w:val="000000"/>
                <w:sz w:val="22"/>
                <w:szCs w:val="22"/>
              </w:rPr>
              <w:t>4,23</w:t>
            </w:r>
          </w:p>
        </w:tc>
      </w:tr>
      <w:tr w:rsidR="00E825AB" w:rsidRPr="00E825AB" w14:paraId="3B2A37E2" w14:textId="77777777" w:rsidTr="00333BEF">
        <w:trPr>
          <w:trHeight w:hRule="exact" w:val="475"/>
        </w:trPr>
        <w:tc>
          <w:tcPr>
            <w:tcW w:w="4294" w:type="pct"/>
            <w:tcBorders>
              <w:top w:val="nil"/>
              <w:left w:val="single" w:sz="4" w:space="0" w:color="auto"/>
              <w:bottom w:val="single" w:sz="4" w:space="0" w:color="auto"/>
              <w:right w:val="single" w:sz="4" w:space="0" w:color="auto"/>
            </w:tcBorders>
            <w:shd w:val="clear" w:color="000000" w:fill="D0D0D0"/>
            <w:noWrap/>
            <w:vAlign w:val="center"/>
            <w:hideMark/>
          </w:tcPr>
          <w:p w14:paraId="45C93F5A" w14:textId="77777777" w:rsidR="00E825AB" w:rsidRPr="00333BEF" w:rsidRDefault="00E825AB">
            <w:pPr>
              <w:rPr>
                <w:b/>
                <w:bCs/>
                <w:color w:val="000000"/>
                <w:sz w:val="22"/>
                <w:szCs w:val="22"/>
              </w:rPr>
            </w:pPr>
            <w:r w:rsidRPr="00333BEF">
              <w:rPr>
                <w:b/>
                <w:bCs/>
                <w:color w:val="000000"/>
                <w:sz w:val="22"/>
                <w:szCs w:val="22"/>
              </w:rPr>
              <w:t xml:space="preserve">(E) ÁREAS DEPORTIVAS Y RECREATIVAS </w:t>
            </w:r>
          </w:p>
        </w:tc>
        <w:tc>
          <w:tcPr>
            <w:tcW w:w="706" w:type="pct"/>
            <w:tcBorders>
              <w:top w:val="nil"/>
              <w:left w:val="nil"/>
              <w:bottom w:val="single" w:sz="4" w:space="0" w:color="auto"/>
              <w:right w:val="single" w:sz="4" w:space="0" w:color="auto"/>
            </w:tcBorders>
            <w:shd w:val="clear" w:color="000000" w:fill="D0D0D0"/>
            <w:noWrap/>
            <w:vAlign w:val="center"/>
            <w:hideMark/>
          </w:tcPr>
          <w:p w14:paraId="54903410" w14:textId="62CC0951" w:rsidR="00E825AB" w:rsidRPr="00333BEF" w:rsidRDefault="00E825AB">
            <w:pPr>
              <w:jc w:val="center"/>
              <w:rPr>
                <w:b/>
                <w:bCs/>
                <w:color w:val="000000"/>
                <w:sz w:val="22"/>
                <w:szCs w:val="22"/>
              </w:rPr>
            </w:pPr>
            <w:r w:rsidRPr="00333BEF">
              <w:rPr>
                <w:b/>
                <w:bCs/>
                <w:color w:val="000000"/>
                <w:sz w:val="22"/>
                <w:szCs w:val="22"/>
              </w:rPr>
              <w:t>1</w:t>
            </w:r>
            <w:r w:rsidR="00B11073">
              <w:rPr>
                <w:b/>
                <w:bCs/>
                <w:color w:val="000000"/>
                <w:sz w:val="22"/>
                <w:szCs w:val="22"/>
              </w:rPr>
              <w:t>.</w:t>
            </w:r>
            <w:r w:rsidRPr="00333BEF">
              <w:rPr>
                <w:b/>
                <w:bCs/>
                <w:color w:val="000000"/>
                <w:sz w:val="22"/>
                <w:szCs w:val="22"/>
              </w:rPr>
              <w:t>371,36</w:t>
            </w:r>
          </w:p>
        </w:tc>
      </w:tr>
      <w:tr w:rsidR="00E825AB" w:rsidRPr="00E825AB" w14:paraId="1AFBFC9D"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5DAEAC6C" w14:textId="77777777" w:rsidR="00E825AB" w:rsidRPr="00333BEF" w:rsidRDefault="00E825AB">
            <w:pPr>
              <w:ind w:firstLineChars="100" w:firstLine="220"/>
              <w:outlineLvl w:val="0"/>
              <w:rPr>
                <w:color w:val="000000"/>
                <w:sz w:val="22"/>
                <w:szCs w:val="22"/>
              </w:rPr>
            </w:pPr>
            <w:r w:rsidRPr="00333BEF">
              <w:rPr>
                <w:color w:val="000000"/>
                <w:sz w:val="22"/>
                <w:szCs w:val="22"/>
              </w:rPr>
              <w:t>Zona de juegos infantiles</w:t>
            </w:r>
          </w:p>
        </w:tc>
        <w:tc>
          <w:tcPr>
            <w:tcW w:w="706" w:type="pct"/>
            <w:tcBorders>
              <w:top w:val="nil"/>
              <w:left w:val="nil"/>
              <w:bottom w:val="single" w:sz="4" w:space="0" w:color="auto"/>
              <w:right w:val="single" w:sz="4" w:space="0" w:color="auto"/>
            </w:tcBorders>
            <w:noWrap/>
            <w:vAlign w:val="center"/>
            <w:hideMark/>
          </w:tcPr>
          <w:p w14:paraId="1119847A" w14:textId="77777777" w:rsidR="00E825AB" w:rsidRPr="00333BEF" w:rsidRDefault="00E825AB">
            <w:pPr>
              <w:jc w:val="center"/>
              <w:outlineLvl w:val="0"/>
              <w:rPr>
                <w:color w:val="000000"/>
                <w:sz w:val="22"/>
                <w:szCs w:val="22"/>
              </w:rPr>
            </w:pPr>
            <w:r w:rsidRPr="00333BEF">
              <w:rPr>
                <w:color w:val="000000"/>
                <w:sz w:val="22"/>
                <w:szCs w:val="22"/>
              </w:rPr>
              <w:t>98,05</w:t>
            </w:r>
          </w:p>
        </w:tc>
      </w:tr>
      <w:tr w:rsidR="00E825AB" w:rsidRPr="00E825AB" w14:paraId="198DDD43"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5016C0AA" w14:textId="77777777" w:rsidR="00E825AB" w:rsidRPr="00333BEF" w:rsidRDefault="00E825AB">
            <w:pPr>
              <w:ind w:firstLineChars="100" w:firstLine="220"/>
              <w:outlineLvl w:val="0"/>
              <w:rPr>
                <w:color w:val="000000"/>
                <w:sz w:val="22"/>
                <w:szCs w:val="22"/>
              </w:rPr>
            </w:pPr>
            <w:r w:rsidRPr="00333BEF">
              <w:rPr>
                <w:color w:val="000000"/>
                <w:sz w:val="22"/>
                <w:szCs w:val="22"/>
              </w:rPr>
              <w:t>Sendero recreativo</w:t>
            </w:r>
          </w:p>
        </w:tc>
        <w:tc>
          <w:tcPr>
            <w:tcW w:w="706" w:type="pct"/>
            <w:tcBorders>
              <w:top w:val="nil"/>
              <w:left w:val="nil"/>
              <w:bottom w:val="single" w:sz="4" w:space="0" w:color="auto"/>
              <w:right w:val="single" w:sz="4" w:space="0" w:color="auto"/>
            </w:tcBorders>
            <w:noWrap/>
            <w:vAlign w:val="center"/>
            <w:hideMark/>
          </w:tcPr>
          <w:p w14:paraId="13EA2B5A" w14:textId="77777777" w:rsidR="00E825AB" w:rsidRPr="00333BEF" w:rsidRDefault="00E825AB">
            <w:pPr>
              <w:jc w:val="center"/>
              <w:outlineLvl w:val="0"/>
              <w:rPr>
                <w:color w:val="000000"/>
                <w:sz w:val="22"/>
                <w:szCs w:val="22"/>
              </w:rPr>
            </w:pPr>
            <w:r w:rsidRPr="00333BEF">
              <w:rPr>
                <w:color w:val="000000"/>
                <w:sz w:val="22"/>
                <w:szCs w:val="22"/>
              </w:rPr>
              <w:t>599,24</w:t>
            </w:r>
          </w:p>
        </w:tc>
      </w:tr>
      <w:tr w:rsidR="00E825AB" w:rsidRPr="00E825AB" w14:paraId="5D1B8DA7"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726E0457" w14:textId="77777777" w:rsidR="00E825AB" w:rsidRPr="00333BEF" w:rsidRDefault="00E825AB">
            <w:pPr>
              <w:ind w:firstLineChars="100" w:firstLine="220"/>
              <w:outlineLvl w:val="0"/>
              <w:rPr>
                <w:color w:val="000000"/>
                <w:sz w:val="22"/>
                <w:szCs w:val="22"/>
              </w:rPr>
            </w:pPr>
            <w:r w:rsidRPr="00333BEF">
              <w:rPr>
                <w:color w:val="000000"/>
                <w:sz w:val="22"/>
                <w:szCs w:val="22"/>
              </w:rPr>
              <w:t>Anfiteatro verde</w:t>
            </w:r>
          </w:p>
        </w:tc>
        <w:tc>
          <w:tcPr>
            <w:tcW w:w="706" w:type="pct"/>
            <w:tcBorders>
              <w:top w:val="nil"/>
              <w:left w:val="nil"/>
              <w:bottom w:val="single" w:sz="4" w:space="0" w:color="auto"/>
              <w:right w:val="single" w:sz="4" w:space="0" w:color="auto"/>
            </w:tcBorders>
            <w:noWrap/>
            <w:vAlign w:val="center"/>
            <w:hideMark/>
          </w:tcPr>
          <w:p w14:paraId="01A975DF" w14:textId="77777777" w:rsidR="00E825AB" w:rsidRPr="00333BEF" w:rsidRDefault="00E825AB">
            <w:pPr>
              <w:jc w:val="center"/>
              <w:outlineLvl w:val="0"/>
              <w:rPr>
                <w:color w:val="000000"/>
                <w:sz w:val="22"/>
                <w:szCs w:val="22"/>
              </w:rPr>
            </w:pPr>
            <w:r w:rsidRPr="00333BEF">
              <w:rPr>
                <w:color w:val="000000"/>
                <w:sz w:val="22"/>
                <w:szCs w:val="22"/>
              </w:rPr>
              <w:t>84,95</w:t>
            </w:r>
          </w:p>
        </w:tc>
      </w:tr>
      <w:tr w:rsidR="00E825AB" w:rsidRPr="00E825AB" w14:paraId="35E7FDE4"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65B9DE32" w14:textId="77777777" w:rsidR="00E825AB" w:rsidRPr="00333BEF" w:rsidRDefault="00E825AB">
            <w:pPr>
              <w:ind w:firstLineChars="100" w:firstLine="220"/>
              <w:outlineLvl w:val="0"/>
              <w:rPr>
                <w:color w:val="000000"/>
                <w:sz w:val="22"/>
                <w:szCs w:val="22"/>
              </w:rPr>
            </w:pPr>
            <w:r w:rsidRPr="00333BEF">
              <w:rPr>
                <w:color w:val="000000"/>
                <w:sz w:val="22"/>
                <w:szCs w:val="22"/>
              </w:rPr>
              <w:t>Cancha de uso múltiple</w:t>
            </w:r>
          </w:p>
        </w:tc>
        <w:tc>
          <w:tcPr>
            <w:tcW w:w="706" w:type="pct"/>
            <w:tcBorders>
              <w:top w:val="nil"/>
              <w:left w:val="nil"/>
              <w:bottom w:val="single" w:sz="4" w:space="0" w:color="auto"/>
              <w:right w:val="single" w:sz="4" w:space="0" w:color="auto"/>
            </w:tcBorders>
            <w:noWrap/>
            <w:vAlign w:val="center"/>
            <w:hideMark/>
          </w:tcPr>
          <w:p w14:paraId="268E232B" w14:textId="77777777" w:rsidR="00E825AB" w:rsidRPr="00333BEF" w:rsidRDefault="00E825AB">
            <w:pPr>
              <w:jc w:val="center"/>
              <w:outlineLvl w:val="0"/>
              <w:rPr>
                <w:color w:val="000000"/>
                <w:sz w:val="22"/>
                <w:szCs w:val="22"/>
              </w:rPr>
            </w:pPr>
            <w:r w:rsidRPr="00333BEF">
              <w:rPr>
                <w:color w:val="000000"/>
                <w:sz w:val="22"/>
                <w:szCs w:val="22"/>
              </w:rPr>
              <w:t>589,12</w:t>
            </w:r>
          </w:p>
        </w:tc>
      </w:tr>
      <w:tr w:rsidR="00E825AB" w:rsidRPr="00E825AB" w14:paraId="6BB45B89" w14:textId="77777777" w:rsidTr="00333BEF">
        <w:trPr>
          <w:trHeight w:hRule="exact" w:val="475"/>
        </w:trPr>
        <w:tc>
          <w:tcPr>
            <w:tcW w:w="4294" w:type="pct"/>
            <w:tcBorders>
              <w:top w:val="nil"/>
              <w:left w:val="single" w:sz="4" w:space="0" w:color="auto"/>
              <w:bottom w:val="single" w:sz="4" w:space="0" w:color="auto"/>
              <w:right w:val="single" w:sz="4" w:space="0" w:color="auto"/>
            </w:tcBorders>
            <w:shd w:val="clear" w:color="000000" w:fill="D0D0D0"/>
            <w:noWrap/>
            <w:vAlign w:val="center"/>
            <w:hideMark/>
          </w:tcPr>
          <w:p w14:paraId="2003E26E" w14:textId="77777777" w:rsidR="00E825AB" w:rsidRPr="00333BEF" w:rsidRDefault="00E825AB">
            <w:pPr>
              <w:rPr>
                <w:b/>
                <w:bCs/>
                <w:color w:val="000000"/>
                <w:sz w:val="22"/>
                <w:szCs w:val="22"/>
              </w:rPr>
            </w:pPr>
            <w:r w:rsidRPr="00333BEF">
              <w:rPr>
                <w:b/>
                <w:bCs/>
                <w:color w:val="000000"/>
                <w:sz w:val="22"/>
                <w:szCs w:val="22"/>
              </w:rPr>
              <w:t xml:space="preserve">(F) ACABADOS EXTERIORES </w:t>
            </w:r>
          </w:p>
        </w:tc>
        <w:tc>
          <w:tcPr>
            <w:tcW w:w="706" w:type="pct"/>
            <w:tcBorders>
              <w:top w:val="nil"/>
              <w:left w:val="nil"/>
              <w:bottom w:val="single" w:sz="4" w:space="0" w:color="auto"/>
              <w:right w:val="single" w:sz="4" w:space="0" w:color="auto"/>
            </w:tcBorders>
            <w:shd w:val="clear" w:color="000000" w:fill="D0D0D0"/>
            <w:noWrap/>
            <w:vAlign w:val="center"/>
            <w:hideMark/>
          </w:tcPr>
          <w:p w14:paraId="50125E31" w14:textId="6067746F" w:rsidR="00E825AB" w:rsidRPr="00333BEF" w:rsidRDefault="00E825AB">
            <w:pPr>
              <w:jc w:val="center"/>
              <w:rPr>
                <w:b/>
                <w:bCs/>
                <w:color w:val="000000"/>
                <w:sz w:val="22"/>
                <w:szCs w:val="22"/>
              </w:rPr>
            </w:pPr>
            <w:r w:rsidRPr="00333BEF">
              <w:rPr>
                <w:b/>
                <w:bCs/>
                <w:color w:val="000000"/>
                <w:sz w:val="22"/>
                <w:szCs w:val="22"/>
              </w:rPr>
              <w:t>1</w:t>
            </w:r>
            <w:r w:rsidR="00B11073">
              <w:rPr>
                <w:b/>
                <w:bCs/>
                <w:color w:val="000000"/>
                <w:sz w:val="22"/>
                <w:szCs w:val="22"/>
              </w:rPr>
              <w:t>.</w:t>
            </w:r>
            <w:r w:rsidRPr="00333BEF">
              <w:rPr>
                <w:b/>
                <w:bCs/>
                <w:color w:val="000000"/>
                <w:sz w:val="22"/>
                <w:szCs w:val="22"/>
              </w:rPr>
              <w:t>838,62</w:t>
            </w:r>
          </w:p>
        </w:tc>
      </w:tr>
      <w:tr w:rsidR="00E825AB" w:rsidRPr="00E825AB" w14:paraId="6CDD1C16"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01287987" w14:textId="77777777" w:rsidR="00E825AB" w:rsidRPr="00333BEF" w:rsidRDefault="00E825AB">
            <w:pPr>
              <w:ind w:firstLineChars="100" w:firstLine="220"/>
              <w:outlineLvl w:val="0"/>
              <w:rPr>
                <w:color w:val="000000"/>
                <w:sz w:val="22"/>
                <w:szCs w:val="22"/>
              </w:rPr>
            </w:pPr>
            <w:r w:rsidRPr="00333BEF">
              <w:rPr>
                <w:color w:val="000000"/>
                <w:sz w:val="22"/>
                <w:szCs w:val="22"/>
              </w:rPr>
              <w:t>Césped natural</w:t>
            </w:r>
          </w:p>
        </w:tc>
        <w:tc>
          <w:tcPr>
            <w:tcW w:w="706" w:type="pct"/>
            <w:tcBorders>
              <w:top w:val="nil"/>
              <w:left w:val="nil"/>
              <w:bottom w:val="single" w:sz="4" w:space="0" w:color="auto"/>
              <w:right w:val="single" w:sz="4" w:space="0" w:color="auto"/>
            </w:tcBorders>
            <w:noWrap/>
            <w:vAlign w:val="center"/>
            <w:hideMark/>
          </w:tcPr>
          <w:p w14:paraId="08CAF31C" w14:textId="77777777" w:rsidR="00E825AB" w:rsidRPr="00333BEF" w:rsidRDefault="00E825AB">
            <w:pPr>
              <w:jc w:val="center"/>
              <w:outlineLvl w:val="0"/>
              <w:rPr>
                <w:color w:val="000000"/>
                <w:sz w:val="22"/>
                <w:szCs w:val="22"/>
              </w:rPr>
            </w:pPr>
            <w:r w:rsidRPr="00333BEF">
              <w:rPr>
                <w:color w:val="000000"/>
                <w:sz w:val="22"/>
                <w:szCs w:val="22"/>
              </w:rPr>
              <w:t>888,96</w:t>
            </w:r>
          </w:p>
        </w:tc>
      </w:tr>
      <w:tr w:rsidR="00E825AB" w:rsidRPr="00E825AB" w14:paraId="1C8E5C22"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798B760E" w14:textId="77777777" w:rsidR="00E825AB" w:rsidRPr="00333BEF" w:rsidRDefault="00E825AB">
            <w:pPr>
              <w:ind w:firstLineChars="100" w:firstLine="220"/>
              <w:outlineLvl w:val="0"/>
              <w:rPr>
                <w:color w:val="000000"/>
                <w:sz w:val="22"/>
                <w:szCs w:val="22"/>
              </w:rPr>
            </w:pPr>
            <w:r w:rsidRPr="00333BEF">
              <w:rPr>
                <w:color w:val="000000"/>
                <w:sz w:val="22"/>
                <w:szCs w:val="22"/>
              </w:rPr>
              <w:lastRenderedPageBreak/>
              <w:t>Adoquín</w:t>
            </w:r>
          </w:p>
        </w:tc>
        <w:tc>
          <w:tcPr>
            <w:tcW w:w="706" w:type="pct"/>
            <w:tcBorders>
              <w:top w:val="nil"/>
              <w:left w:val="nil"/>
              <w:bottom w:val="single" w:sz="4" w:space="0" w:color="auto"/>
              <w:right w:val="single" w:sz="4" w:space="0" w:color="auto"/>
            </w:tcBorders>
            <w:noWrap/>
            <w:vAlign w:val="center"/>
            <w:hideMark/>
          </w:tcPr>
          <w:p w14:paraId="763CFBA2" w14:textId="77777777" w:rsidR="00E825AB" w:rsidRPr="00333BEF" w:rsidRDefault="00E825AB">
            <w:pPr>
              <w:jc w:val="center"/>
              <w:outlineLvl w:val="0"/>
              <w:rPr>
                <w:color w:val="000000"/>
                <w:sz w:val="22"/>
                <w:szCs w:val="22"/>
              </w:rPr>
            </w:pPr>
            <w:r w:rsidRPr="00333BEF">
              <w:rPr>
                <w:color w:val="000000"/>
                <w:sz w:val="22"/>
                <w:szCs w:val="22"/>
              </w:rPr>
              <w:t>949,66</w:t>
            </w:r>
          </w:p>
        </w:tc>
      </w:tr>
      <w:tr w:rsidR="00E825AB" w:rsidRPr="00E825AB" w14:paraId="21487D14" w14:textId="77777777" w:rsidTr="00333BEF">
        <w:trPr>
          <w:trHeight w:hRule="exact" w:val="1837"/>
        </w:trPr>
        <w:tc>
          <w:tcPr>
            <w:tcW w:w="4294" w:type="pct"/>
            <w:tcBorders>
              <w:top w:val="nil"/>
              <w:left w:val="single" w:sz="4" w:space="0" w:color="auto"/>
              <w:bottom w:val="single" w:sz="4" w:space="0" w:color="auto"/>
              <w:right w:val="single" w:sz="4" w:space="0" w:color="auto"/>
            </w:tcBorders>
            <w:shd w:val="clear" w:color="000000" w:fill="D0D0D0"/>
            <w:vAlign w:val="center"/>
            <w:hideMark/>
          </w:tcPr>
          <w:p w14:paraId="7A0763B5" w14:textId="77777777" w:rsidR="00701777" w:rsidRDefault="00E825AB" w:rsidP="00701777">
            <w:pPr>
              <w:rPr>
                <w:b/>
                <w:bCs/>
                <w:color w:val="000000"/>
                <w:sz w:val="22"/>
                <w:szCs w:val="22"/>
              </w:rPr>
            </w:pPr>
            <w:r w:rsidRPr="00333BEF">
              <w:rPr>
                <w:b/>
                <w:bCs/>
                <w:color w:val="000000"/>
                <w:sz w:val="22"/>
                <w:szCs w:val="22"/>
              </w:rPr>
              <w:t>(D) CUBIERTAS</w:t>
            </w:r>
          </w:p>
          <w:p w14:paraId="68CB8CA8" w14:textId="5E6594B9" w:rsidR="00E825AB" w:rsidRPr="00333BEF" w:rsidRDefault="00E825AB" w:rsidP="00333BEF">
            <w:pPr>
              <w:jc w:val="both"/>
              <w:rPr>
                <w:b/>
                <w:bCs/>
                <w:color w:val="000000"/>
                <w:sz w:val="22"/>
                <w:szCs w:val="22"/>
              </w:rPr>
            </w:pPr>
            <w:r w:rsidRPr="00333BEF">
              <w:rPr>
                <w:b/>
                <w:bCs/>
                <w:color w:val="000000"/>
                <w:sz w:val="22"/>
                <w:szCs w:val="22"/>
              </w:rPr>
              <w:br/>
            </w:r>
            <w:r w:rsidRPr="00333BEF">
              <w:rPr>
                <w:color w:val="000000"/>
                <w:sz w:val="22"/>
                <w:szCs w:val="22"/>
              </w:rPr>
              <w:t>Nota: El área total del espacio se encuentra debidamente contabilizada en el ítem (E) correspondiente a áreas deportivas y recreativas; sin embargo, se especifica adicionalmente qué porción de dicha área corresponde a superficie cubierta, a fin de evitar duplicidades y garantizar una correcta interpretación de los datos.</w:t>
            </w:r>
          </w:p>
        </w:tc>
        <w:tc>
          <w:tcPr>
            <w:tcW w:w="706" w:type="pct"/>
            <w:tcBorders>
              <w:top w:val="nil"/>
              <w:left w:val="nil"/>
              <w:bottom w:val="single" w:sz="4" w:space="0" w:color="auto"/>
              <w:right w:val="single" w:sz="4" w:space="0" w:color="auto"/>
            </w:tcBorders>
            <w:shd w:val="clear" w:color="000000" w:fill="D0D0D0"/>
            <w:noWrap/>
            <w:vAlign w:val="center"/>
            <w:hideMark/>
          </w:tcPr>
          <w:p w14:paraId="63DFF1B4" w14:textId="77777777" w:rsidR="00E825AB" w:rsidRPr="00333BEF" w:rsidRDefault="00E825AB">
            <w:pPr>
              <w:jc w:val="center"/>
              <w:rPr>
                <w:b/>
                <w:bCs/>
                <w:color w:val="000000"/>
                <w:sz w:val="22"/>
                <w:szCs w:val="22"/>
              </w:rPr>
            </w:pPr>
            <w:r w:rsidRPr="00333BEF">
              <w:rPr>
                <w:b/>
                <w:bCs/>
                <w:color w:val="000000"/>
                <w:sz w:val="22"/>
                <w:szCs w:val="22"/>
              </w:rPr>
              <w:t>589,12</w:t>
            </w:r>
          </w:p>
        </w:tc>
      </w:tr>
      <w:tr w:rsidR="00E825AB" w:rsidRPr="00E825AB" w14:paraId="5D88F9E1"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0FEC40AC" w14:textId="77777777" w:rsidR="00E825AB" w:rsidRPr="00333BEF" w:rsidRDefault="00E825AB">
            <w:pPr>
              <w:ind w:firstLineChars="100" w:firstLine="220"/>
              <w:outlineLvl w:val="0"/>
              <w:rPr>
                <w:color w:val="000000"/>
                <w:sz w:val="22"/>
                <w:szCs w:val="22"/>
              </w:rPr>
            </w:pPr>
            <w:r w:rsidRPr="00333BEF">
              <w:rPr>
                <w:color w:val="000000"/>
                <w:sz w:val="22"/>
                <w:szCs w:val="22"/>
              </w:rPr>
              <w:t>Cancha de uso múltiple</w:t>
            </w:r>
          </w:p>
        </w:tc>
        <w:tc>
          <w:tcPr>
            <w:tcW w:w="706" w:type="pct"/>
            <w:tcBorders>
              <w:top w:val="nil"/>
              <w:left w:val="nil"/>
              <w:bottom w:val="single" w:sz="4" w:space="0" w:color="auto"/>
              <w:right w:val="single" w:sz="4" w:space="0" w:color="auto"/>
            </w:tcBorders>
            <w:noWrap/>
            <w:vAlign w:val="center"/>
            <w:hideMark/>
          </w:tcPr>
          <w:p w14:paraId="7579D262" w14:textId="77777777" w:rsidR="00E825AB" w:rsidRPr="00333BEF" w:rsidRDefault="00E825AB">
            <w:pPr>
              <w:jc w:val="center"/>
              <w:outlineLvl w:val="0"/>
              <w:rPr>
                <w:color w:val="000000"/>
                <w:sz w:val="22"/>
                <w:szCs w:val="22"/>
              </w:rPr>
            </w:pPr>
            <w:r w:rsidRPr="00333BEF">
              <w:rPr>
                <w:color w:val="000000"/>
                <w:sz w:val="22"/>
                <w:szCs w:val="22"/>
              </w:rPr>
              <w:t>589,12</w:t>
            </w:r>
          </w:p>
        </w:tc>
      </w:tr>
      <w:tr w:rsidR="00E825AB" w:rsidRPr="00E825AB" w14:paraId="0ADE2DED" w14:textId="77777777" w:rsidTr="00333BEF">
        <w:trPr>
          <w:trHeight w:hRule="exact" w:val="475"/>
        </w:trPr>
        <w:tc>
          <w:tcPr>
            <w:tcW w:w="4294" w:type="pct"/>
            <w:tcBorders>
              <w:top w:val="nil"/>
              <w:left w:val="single" w:sz="4" w:space="0" w:color="auto"/>
              <w:bottom w:val="single" w:sz="4" w:space="0" w:color="auto"/>
              <w:right w:val="single" w:sz="4" w:space="0" w:color="auto"/>
            </w:tcBorders>
            <w:shd w:val="clear" w:color="000000" w:fill="D0D0D0"/>
            <w:noWrap/>
            <w:vAlign w:val="center"/>
            <w:hideMark/>
          </w:tcPr>
          <w:p w14:paraId="1110B8FE" w14:textId="77777777" w:rsidR="00E825AB" w:rsidRPr="00333BEF" w:rsidRDefault="00E825AB">
            <w:pPr>
              <w:rPr>
                <w:b/>
                <w:bCs/>
                <w:color w:val="000000"/>
                <w:sz w:val="22"/>
                <w:szCs w:val="22"/>
              </w:rPr>
            </w:pPr>
            <w:r w:rsidRPr="00333BEF">
              <w:rPr>
                <w:b/>
                <w:bCs/>
                <w:color w:val="000000"/>
                <w:sz w:val="22"/>
                <w:szCs w:val="22"/>
              </w:rPr>
              <w:t>(H) CERRAMIENTO</w:t>
            </w:r>
          </w:p>
        </w:tc>
        <w:tc>
          <w:tcPr>
            <w:tcW w:w="706" w:type="pct"/>
            <w:tcBorders>
              <w:top w:val="nil"/>
              <w:left w:val="nil"/>
              <w:bottom w:val="single" w:sz="4" w:space="0" w:color="auto"/>
              <w:right w:val="single" w:sz="4" w:space="0" w:color="auto"/>
            </w:tcBorders>
            <w:shd w:val="clear" w:color="000000" w:fill="D0D0D0"/>
            <w:noWrap/>
            <w:vAlign w:val="center"/>
            <w:hideMark/>
          </w:tcPr>
          <w:p w14:paraId="49959767" w14:textId="77777777" w:rsidR="00E825AB" w:rsidRPr="00333BEF" w:rsidRDefault="00E825AB">
            <w:pPr>
              <w:jc w:val="center"/>
              <w:rPr>
                <w:b/>
                <w:bCs/>
                <w:color w:val="000000"/>
                <w:sz w:val="22"/>
                <w:szCs w:val="22"/>
              </w:rPr>
            </w:pPr>
            <w:r w:rsidRPr="00333BEF">
              <w:rPr>
                <w:b/>
                <w:bCs/>
                <w:color w:val="000000"/>
                <w:sz w:val="22"/>
                <w:szCs w:val="22"/>
              </w:rPr>
              <w:t>284,92</w:t>
            </w:r>
          </w:p>
        </w:tc>
      </w:tr>
      <w:tr w:rsidR="00E825AB" w:rsidRPr="00E825AB" w14:paraId="3CB1EB0C" w14:textId="77777777" w:rsidTr="00333BEF">
        <w:trPr>
          <w:trHeight w:hRule="exact" w:val="475"/>
        </w:trPr>
        <w:tc>
          <w:tcPr>
            <w:tcW w:w="4294" w:type="pct"/>
            <w:tcBorders>
              <w:top w:val="nil"/>
              <w:left w:val="single" w:sz="4" w:space="0" w:color="auto"/>
              <w:bottom w:val="single" w:sz="4" w:space="0" w:color="auto"/>
              <w:right w:val="single" w:sz="4" w:space="0" w:color="auto"/>
            </w:tcBorders>
            <w:noWrap/>
            <w:vAlign w:val="center"/>
            <w:hideMark/>
          </w:tcPr>
          <w:p w14:paraId="089498F8" w14:textId="77777777" w:rsidR="00E825AB" w:rsidRPr="00333BEF" w:rsidRDefault="00E825AB">
            <w:pPr>
              <w:ind w:firstLineChars="100" w:firstLine="220"/>
              <w:outlineLvl w:val="0"/>
              <w:rPr>
                <w:color w:val="000000"/>
                <w:sz w:val="22"/>
                <w:szCs w:val="22"/>
              </w:rPr>
            </w:pPr>
            <w:r w:rsidRPr="00333BEF">
              <w:rPr>
                <w:color w:val="000000"/>
                <w:sz w:val="22"/>
                <w:szCs w:val="22"/>
              </w:rPr>
              <w:t>Cerramiento E: 20 cm (m)</w:t>
            </w:r>
          </w:p>
        </w:tc>
        <w:tc>
          <w:tcPr>
            <w:tcW w:w="706" w:type="pct"/>
            <w:tcBorders>
              <w:top w:val="nil"/>
              <w:left w:val="nil"/>
              <w:bottom w:val="single" w:sz="4" w:space="0" w:color="auto"/>
              <w:right w:val="single" w:sz="4" w:space="0" w:color="auto"/>
            </w:tcBorders>
            <w:noWrap/>
            <w:vAlign w:val="center"/>
            <w:hideMark/>
          </w:tcPr>
          <w:p w14:paraId="47BD1A97" w14:textId="77777777" w:rsidR="00E825AB" w:rsidRPr="00333BEF" w:rsidRDefault="00E825AB">
            <w:pPr>
              <w:jc w:val="center"/>
              <w:outlineLvl w:val="0"/>
              <w:rPr>
                <w:color w:val="000000"/>
                <w:sz w:val="22"/>
                <w:szCs w:val="22"/>
              </w:rPr>
            </w:pPr>
            <w:r w:rsidRPr="00333BEF">
              <w:rPr>
                <w:color w:val="000000"/>
                <w:sz w:val="22"/>
                <w:szCs w:val="22"/>
              </w:rPr>
              <w:t>284,92</w:t>
            </w:r>
          </w:p>
        </w:tc>
      </w:tr>
      <w:tr w:rsidR="00E825AB" w:rsidRPr="00E825AB" w14:paraId="2CB9069E" w14:textId="77777777" w:rsidTr="00333BEF">
        <w:trPr>
          <w:trHeight w:hRule="exact" w:val="685"/>
        </w:trPr>
        <w:tc>
          <w:tcPr>
            <w:tcW w:w="4294" w:type="pct"/>
            <w:tcBorders>
              <w:top w:val="nil"/>
              <w:left w:val="single" w:sz="4" w:space="0" w:color="auto"/>
              <w:bottom w:val="single" w:sz="4" w:space="0" w:color="auto"/>
              <w:right w:val="single" w:sz="4" w:space="0" w:color="auto"/>
            </w:tcBorders>
            <w:shd w:val="clear" w:color="000000" w:fill="FFFFFF"/>
            <w:vAlign w:val="center"/>
            <w:hideMark/>
          </w:tcPr>
          <w:p w14:paraId="1092FD2F" w14:textId="77777777" w:rsidR="00E825AB" w:rsidRPr="00333BEF" w:rsidRDefault="00E825AB">
            <w:pPr>
              <w:rPr>
                <w:b/>
                <w:bCs/>
                <w:color w:val="000000"/>
                <w:sz w:val="22"/>
                <w:szCs w:val="22"/>
              </w:rPr>
            </w:pPr>
            <w:r w:rsidRPr="00333BEF">
              <w:rPr>
                <w:b/>
                <w:bCs/>
                <w:color w:val="000000"/>
                <w:sz w:val="22"/>
                <w:szCs w:val="22"/>
              </w:rPr>
              <w:t>HUELLA DEL EDIFICIO (A) + (B) + (C)  + (D)  (m</w:t>
            </w:r>
            <w:r w:rsidRPr="00333BEF">
              <w:rPr>
                <w:b/>
                <w:bCs/>
                <w:color w:val="000000"/>
                <w:sz w:val="22"/>
                <w:szCs w:val="22"/>
                <w:vertAlign w:val="superscript"/>
              </w:rPr>
              <w:t>2</w:t>
            </w:r>
            <w:r w:rsidRPr="00333BEF">
              <w:rPr>
                <w:b/>
                <w:bCs/>
                <w:color w:val="000000"/>
                <w:sz w:val="22"/>
                <w:szCs w:val="22"/>
              </w:rPr>
              <w:t>)</w:t>
            </w:r>
            <w:r w:rsidRPr="00333BEF">
              <w:rPr>
                <w:b/>
                <w:bCs/>
                <w:color w:val="000000"/>
                <w:sz w:val="22"/>
                <w:szCs w:val="22"/>
              </w:rPr>
              <w:br/>
            </w:r>
            <w:r w:rsidRPr="00333BEF">
              <w:rPr>
                <w:color w:val="000000"/>
                <w:sz w:val="22"/>
                <w:szCs w:val="22"/>
              </w:rPr>
              <w:t>Áreas cubiertas</w:t>
            </w:r>
          </w:p>
        </w:tc>
        <w:tc>
          <w:tcPr>
            <w:tcW w:w="706" w:type="pct"/>
            <w:tcBorders>
              <w:top w:val="nil"/>
              <w:left w:val="nil"/>
              <w:bottom w:val="single" w:sz="4" w:space="0" w:color="auto"/>
              <w:right w:val="single" w:sz="4" w:space="0" w:color="auto"/>
            </w:tcBorders>
            <w:shd w:val="clear" w:color="000000" w:fill="FFFFFF"/>
            <w:noWrap/>
            <w:vAlign w:val="center"/>
            <w:hideMark/>
          </w:tcPr>
          <w:p w14:paraId="7207B509" w14:textId="417DB1A8" w:rsidR="00E825AB" w:rsidRPr="00333BEF" w:rsidRDefault="00E825AB">
            <w:pPr>
              <w:jc w:val="center"/>
              <w:rPr>
                <w:b/>
                <w:bCs/>
                <w:color w:val="000000"/>
                <w:sz w:val="22"/>
                <w:szCs w:val="22"/>
              </w:rPr>
            </w:pPr>
            <w:r w:rsidRPr="00333BEF">
              <w:rPr>
                <w:b/>
                <w:bCs/>
                <w:color w:val="000000"/>
                <w:sz w:val="22"/>
                <w:szCs w:val="22"/>
              </w:rPr>
              <w:t>1</w:t>
            </w:r>
            <w:r w:rsidR="00B11073">
              <w:rPr>
                <w:b/>
                <w:bCs/>
                <w:color w:val="000000"/>
                <w:sz w:val="22"/>
                <w:szCs w:val="22"/>
              </w:rPr>
              <w:t>.</w:t>
            </w:r>
            <w:r w:rsidRPr="00333BEF">
              <w:rPr>
                <w:b/>
                <w:bCs/>
                <w:color w:val="000000"/>
                <w:sz w:val="22"/>
                <w:szCs w:val="22"/>
              </w:rPr>
              <w:t>362,99</w:t>
            </w:r>
          </w:p>
        </w:tc>
      </w:tr>
      <w:tr w:rsidR="00E825AB" w:rsidRPr="00E825AB" w14:paraId="42C21603" w14:textId="77777777" w:rsidTr="00333BEF">
        <w:trPr>
          <w:trHeight w:hRule="exact" w:val="475"/>
        </w:trPr>
        <w:tc>
          <w:tcPr>
            <w:tcW w:w="4294"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13FA80D" w14:textId="77777777" w:rsidR="00E825AB" w:rsidRPr="00B11073" w:rsidRDefault="00E825AB">
            <w:pPr>
              <w:rPr>
                <w:b/>
                <w:bCs/>
                <w:color w:val="000000"/>
                <w:sz w:val="22"/>
                <w:szCs w:val="22"/>
              </w:rPr>
            </w:pPr>
            <w:r w:rsidRPr="00B11073">
              <w:rPr>
                <w:b/>
                <w:bCs/>
                <w:color w:val="000000"/>
                <w:sz w:val="22"/>
                <w:szCs w:val="22"/>
              </w:rPr>
              <w:t>TOTAL (A) + (B) + (C) + (E)+ (F)  (m</w:t>
            </w:r>
            <w:r w:rsidRPr="00B11073">
              <w:rPr>
                <w:b/>
                <w:bCs/>
                <w:color w:val="000000"/>
                <w:sz w:val="22"/>
                <w:szCs w:val="22"/>
                <w:vertAlign w:val="superscript"/>
              </w:rPr>
              <w:t>2</w:t>
            </w:r>
            <w:r w:rsidRPr="00B11073">
              <w:rPr>
                <w:b/>
                <w:bCs/>
                <w:color w:val="000000"/>
                <w:sz w:val="22"/>
                <w:szCs w:val="22"/>
              </w:rPr>
              <w:t>)</w:t>
            </w:r>
          </w:p>
        </w:tc>
        <w:tc>
          <w:tcPr>
            <w:tcW w:w="706" w:type="pct"/>
            <w:tcBorders>
              <w:top w:val="nil"/>
              <w:left w:val="nil"/>
              <w:bottom w:val="single" w:sz="4" w:space="0" w:color="auto"/>
              <w:right w:val="single" w:sz="4" w:space="0" w:color="auto"/>
            </w:tcBorders>
            <w:shd w:val="clear" w:color="auto" w:fill="FFFFFF" w:themeFill="background1"/>
            <w:noWrap/>
            <w:vAlign w:val="center"/>
            <w:hideMark/>
          </w:tcPr>
          <w:p w14:paraId="121ECD99" w14:textId="19B9204A" w:rsidR="00E825AB" w:rsidRPr="00B11073" w:rsidRDefault="00E825AB">
            <w:pPr>
              <w:jc w:val="center"/>
              <w:rPr>
                <w:b/>
                <w:bCs/>
                <w:color w:val="000000"/>
                <w:sz w:val="22"/>
                <w:szCs w:val="22"/>
              </w:rPr>
            </w:pPr>
            <w:r w:rsidRPr="00B11073">
              <w:rPr>
                <w:b/>
                <w:bCs/>
                <w:color w:val="000000"/>
                <w:sz w:val="22"/>
                <w:szCs w:val="22"/>
              </w:rPr>
              <w:t>3</w:t>
            </w:r>
            <w:r w:rsidR="00B11073">
              <w:rPr>
                <w:b/>
                <w:bCs/>
                <w:color w:val="000000"/>
                <w:sz w:val="22"/>
                <w:szCs w:val="22"/>
              </w:rPr>
              <w:t>.</w:t>
            </w:r>
            <w:r w:rsidRPr="00B11073">
              <w:rPr>
                <w:b/>
                <w:bCs/>
                <w:color w:val="000000"/>
                <w:sz w:val="22"/>
                <w:szCs w:val="22"/>
              </w:rPr>
              <w:t>983,85</w:t>
            </w:r>
          </w:p>
        </w:tc>
      </w:tr>
    </w:tbl>
    <w:p w14:paraId="437024FA" w14:textId="74D48329" w:rsidR="00422F60" w:rsidRPr="009303BC" w:rsidRDefault="00422F60" w:rsidP="00422F60">
      <w:pPr>
        <w:pStyle w:val="Descripcin"/>
        <w:spacing w:line="360" w:lineRule="auto"/>
        <w:rPr>
          <w:rFonts w:ascii="Times New Roman" w:hAnsi="Times New Roman"/>
          <w:b w:val="0"/>
          <w:sz w:val="22"/>
          <w:lang w:val="es-EC"/>
        </w:rPr>
      </w:pPr>
      <w:bookmarkStart w:id="250" w:name="_Ref232258053"/>
      <w:r w:rsidRPr="009303BC">
        <w:rPr>
          <w:rFonts w:ascii="Times New Roman" w:hAnsi="Times New Roman"/>
          <w:sz w:val="22"/>
          <w:lang w:val="es-EC"/>
        </w:rPr>
        <w:t xml:space="preserve">Tabla </w:t>
      </w:r>
      <w:r w:rsidRPr="009303BC">
        <w:rPr>
          <w:rFonts w:ascii="Times New Roman" w:hAnsi="Times New Roman"/>
          <w:sz w:val="22"/>
          <w:lang w:val="es-EC"/>
        </w:rPr>
        <w:fldChar w:fldCharType="begin"/>
      </w:r>
      <w:r w:rsidRPr="009303BC">
        <w:rPr>
          <w:rFonts w:ascii="Times New Roman" w:hAnsi="Times New Roman"/>
          <w:sz w:val="22"/>
          <w:lang w:val="es-EC"/>
        </w:rPr>
        <w:instrText xml:space="preserve"> SEQ Tabla \* ARABIC </w:instrText>
      </w:r>
      <w:r w:rsidRPr="009303BC">
        <w:rPr>
          <w:rFonts w:ascii="Times New Roman" w:hAnsi="Times New Roman"/>
          <w:sz w:val="22"/>
          <w:lang w:val="es-EC"/>
        </w:rPr>
        <w:fldChar w:fldCharType="separate"/>
      </w:r>
      <w:r w:rsidR="00AD0AF5">
        <w:rPr>
          <w:rFonts w:ascii="Times New Roman" w:hAnsi="Times New Roman"/>
          <w:noProof/>
          <w:sz w:val="22"/>
          <w:lang w:val="es-EC"/>
        </w:rPr>
        <w:t>1</w:t>
      </w:r>
      <w:r w:rsidRPr="009303BC">
        <w:rPr>
          <w:rFonts w:ascii="Times New Roman" w:hAnsi="Times New Roman"/>
          <w:sz w:val="22"/>
          <w:lang w:val="es-EC"/>
        </w:rPr>
        <w:fldChar w:fldCharType="end"/>
      </w:r>
      <w:bookmarkEnd w:id="249"/>
      <w:bookmarkEnd w:id="250"/>
      <w:r w:rsidRPr="009303BC">
        <w:rPr>
          <w:rFonts w:ascii="Times New Roman" w:hAnsi="Times New Roman"/>
          <w:sz w:val="22"/>
          <w:lang w:val="es-EC"/>
        </w:rPr>
        <w:t xml:space="preserve">. </w:t>
      </w:r>
      <w:r w:rsidRPr="009303BC">
        <w:rPr>
          <w:rFonts w:ascii="Times New Roman" w:hAnsi="Times New Roman"/>
          <w:b w:val="0"/>
          <w:sz w:val="22"/>
          <w:lang w:val="es-EC"/>
        </w:rPr>
        <w:t>Áreas por espacio referenciales CCVP – Manta</w:t>
      </w:r>
    </w:p>
    <w:p w14:paraId="40476110" w14:textId="7D502691" w:rsidR="00422F60" w:rsidRPr="00E7674A" w:rsidRDefault="00422F60" w:rsidP="003C31B5">
      <w:pPr>
        <w:spacing w:line="360" w:lineRule="auto"/>
        <w:jc w:val="both"/>
        <w:rPr>
          <w:lang w:val="es-EC"/>
        </w:rPr>
      </w:pPr>
      <w:r w:rsidRPr="00E7674A">
        <w:rPr>
          <w:b/>
          <w:lang w:val="es-EC"/>
        </w:rPr>
        <w:t>NOTA:</w:t>
      </w:r>
      <w:r w:rsidRPr="00E7674A">
        <w:rPr>
          <w:lang w:val="es-EC"/>
        </w:rPr>
        <w:t xml:space="preserve"> </w:t>
      </w:r>
    </w:p>
    <w:p w14:paraId="4C4A77F1" w14:textId="42CE94DA" w:rsidR="009C61A1" w:rsidRPr="00E7674A" w:rsidRDefault="009C61A1" w:rsidP="009C61A1">
      <w:pPr>
        <w:spacing w:line="360" w:lineRule="auto"/>
        <w:jc w:val="both"/>
        <w:rPr>
          <w:lang w:val="es-EC"/>
        </w:rPr>
      </w:pPr>
      <w:r w:rsidRPr="00E7674A">
        <w:rPr>
          <w:lang w:val="es-EC"/>
        </w:rPr>
        <w:t xml:space="preserve">Las áreas indicadas en la </w:t>
      </w:r>
      <w:r w:rsidRPr="00E7674A">
        <w:rPr>
          <w:b/>
          <w:lang w:val="es-EC"/>
        </w:rPr>
        <w:fldChar w:fldCharType="begin"/>
      </w:r>
      <w:r w:rsidRPr="00E7674A">
        <w:rPr>
          <w:b/>
          <w:lang w:val="es-EC"/>
        </w:rPr>
        <w:instrText xml:space="preserve"> REF _Ref232258053 \h  \* MERGEFORMAT </w:instrText>
      </w:r>
      <w:r w:rsidRPr="00E7674A">
        <w:rPr>
          <w:b/>
          <w:lang w:val="es-EC"/>
        </w:rPr>
      </w:r>
      <w:r w:rsidRPr="00E7674A">
        <w:rPr>
          <w:b/>
          <w:lang w:val="es-EC"/>
        </w:rPr>
        <w:fldChar w:fldCharType="separate"/>
      </w:r>
      <w:r w:rsidRPr="00E7674A">
        <w:rPr>
          <w:b/>
          <w:lang w:val="es-EC"/>
        </w:rPr>
        <w:t xml:space="preserve">Tabla </w:t>
      </w:r>
      <w:r w:rsidRPr="00E7674A">
        <w:rPr>
          <w:b/>
          <w:noProof/>
          <w:lang w:val="es-EC"/>
        </w:rPr>
        <w:t>1</w:t>
      </w:r>
      <w:r w:rsidRPr="00E7674A">
        <w:rPr>
          <w:b/>
          <w:lang w:val="es-EC"/>
        </w:rPr>
        <w:fldChar w:fldCharType="end"/>
      </w:r>
      <w:r w:rsidRPr="00E7674A">
        <w:rPr>
          <w:lang w:val="es-EC"/>
        </w:rPr>
        <w:t xml:space="preserve"> corresponden a un esquema preliminar de distribución espacial (plan masa de referencia) elaborado como punto de partida para la conceptualización del proyecto. Dichas áreas no constituyen un programa arquitectónico definitivo ni vinculante en cuanto a dimensiones exactas por espacio.</w:t>
      </w:r>
    </w:p>
    <w:p w14:paraId="5FE83E14" w14:textId="71B79B21" w:rsidR="009C61A1" w:rsidRPr="00E7674A" w:rsidRDefault="009C61A1" w:rsidP="009C61A1">
      <w:pPr>
        <w:spacing w:line="360" w:lineRule="auto"/>
        <w:jc w:val="both"/>
        <w:rPr>
          <w:lang w:val="es-EC"/>
        </w:rPr>
      </w:pPr>
      <w:r w:rsidRPr="00E7674A">
        <w:rPr>
          <w:lang w:val="es-EC"/>
        </w:rPr>
        <w:t>El Contratista, en el marco de su responsabilidad de diseño bajo la modalidad Design &amp; Build, deberá realizar un análisis de necesidades funcionales y espaciales que optimice el aprovechamiento del área del terreno de 3.983,85 m², dando cumplimiento a los requerimientos de uso, aforo, accesibilidad universal y normativa vigente.</w:t>
      </w:r>
    </w:p>
    <w:p w14:paraId="68D13ED6" w14:textId="629BD513" w:rsidR="009C61A1" w:rsidRPr="00E7674A" w:rsidRDefault="009C61A1" w:rsidP="003C31B5">
      <w:pPr>
        <w:spacing w:line="360" w:lineRule="auto"/>
        <w:jc w:val="both"/>
        <w:rPr>
          <w:lang w:val="es-EC"/>
        </w:rPr>
      </w:pPr>
      <w:r w:rsidRPr="00E7674A">
        <w:rPr>
          <w:lang w:val="es-EC"/>
        </w:rPr>
        <w:t>Las áreas resultantes del diseño definitivo podrán diferir de las indicadas en la tabla referencial, siempre que el Contratista justifique técnicamente que se mantienen o mejoran la funcionalidad, los aforos mínimos por ambiente y los estándares de calidad exigidos. Dicha justificación deberá ser aprobada por el Gerente de Proyecto como condición previa a la emisión de los planos IFC.</w:t>
      </w:r>
    </w:p>
    <w:p w14:paraId="0D637F47" w14:textId="77777777" w:rsidR="00422F60" w:rsidRPr="00E7674A" w:rsidRDefault="00422F60" w:rsidP="00E87EC3">
      <w:pPr>
        <w:numPr>
          <w:ilvl w:val="0"/>
          <w:numId w:val="101"/>
        </w:numPr>
        <w:pBdr>
          <w:top w:val="nil"/>
          <w:left w:val="nil"/>
          <w:bottom w:val="nil"/>
          <w:right w:val="nil"/>
          <w:between w:val="nil"/>
        </w:pBdr>
        <w:spacing w:before="120" w:line="360" w:lineRule="auto"/>
        <w:jc w:val="both"/>
        <w:rPr>
          <w:lang w:val="es-EC"/>
        </w:rPr>
      </w:pPr>
      <w:r w:rsidRPr="00E7674A">
        <w:rPr>
          <w:b/>
          <w:lang w:val="es-EC"/>
        </w:rPr>
        <w:t>Zona para niños, niñas y adolescentes (NNA):</w:t>
      </w:r>
      <w:r w:rsidRPr="00E7674A">
        <w:rPr>
          <w:lang w:val="es-EC"/>
        </w:rPr>
        <w:t xml:space="preserve"> </w:t>
      </w:r>
    </w:p>
    <w:p w14:paraId="3D167FD0" w14:textId="77777777" w:rsidR="00422F60" w:rsidRPr="00E7674A" w:rsidRDefault="00422F60">
      <w:pPr>
        <w:pStyle w:val="Prrafodelista"/>
        <w:numPr>
          <w:ilvl w:val="0"/>
          <w:numId w:val="173"/>
        </w:numPr>
        <w:pBdr>
          <w:top w:val="nil"/>
          <w:left w:val="nil"/>
          <w:bottom w:val="nil"/>
          <w:right w:val="nil"/>
          <w:between w:val="nil"/>
        </w:pBdr>
        <w:spacing w:line="360" w:lineRule="auto"/>
        <w:jc w:val="both"/>
        <w:rPr>
          <w:lang w:val="es-EC"/>
        </w:rPr>
      </w:pPr>
      <w:r w:rsidRPr="00E7674A">
        <w:rPr>
          <w:i/>
          <w:lang w:val="es-EC"/>
        </w:rPr>
        <w:lastRenderedPageBreak/>
        <w:t>Auditorios modulares:</w:t>
      </w:r>
      <w:r w:rsidRPr="00E7674A">
        <w:rPr>
          <w:lang w:val="es-EC"/>
        </w:rPr>
        <w:t xml:space="preserve"> Tres auditorios flexibles que pueden funcionar de manera independiente, con capacidad aproximada de 25 usuarios cada uno, o integrarse en un gran espacio colectivo para talleres, actividades educativas y eventos.</w:t>
      </w:r>
    </w:p>
    <w:p w14:paraId="5624DD85" w14:textId="77872183" w:rsidR="00845E38" w:rsidRPr="00E7674A" w:rsidRDefault="00845E38" w:rsidP="00845E38">
      <w:pPr>
        <w:pStyle w:val="Prrafodelista"/>
        <w:pBdr>
          <w:top w:val="nil"/>
          <w:left w:val="nil"/>
          <w:bottom w:val="nil"/>
          <w:right w:val="nil"/>
          <w:between w:val="nil"/>
        </w:pBdr>
        <w:spacing w:line="360" w:lineRule="auto"/>
        <w:jc w:val="both"/>
        <w:rPr>
          <w:lang w:val="es-EC"/>
        </w:rPr>
      </w:pPr>
      <w:r w:rsidRPr="00E7674A">
        <w:rPr>
          <w:lang w:val="es-EC"/>
        </w:rPr>
        <w:t>La integración de los tres módulos en un espacio único de 75 personas se logra mediante el sistema de paneles divisorios móviles especificado en el diseño arquitectónico. La apertura total entre módulos y el aislamiento acústico en configuración cerrada son requerimientos del diseño arquitectónico e ingenierías del proyecto.</w:t>
      </w:r>
    </w:p>
    <w:p w14:paraId="418B8D2F" w14:textId="77777777" w:rsidR="00971B65" w:rsidRPr="00E7674A" w:rsidRDefault="00C134F7" w:rsidP="00971B65">
      <w:pPr>
        <w:pStyle w:val="Prrafodelista"/>
        <w:numPr>
          <w:ilvl w:val="0"/>
          <w:numId w:val="173"/>
        </w:numPr>
        <w:pBdr>
          <w:top w:val="nil"/>
          <w:left w:val="nil"/>
          <w:bottom w:val="nil"/>
          <w:right w:val="nil"/>
          <w:between w:val="nil"/>
        </w:pBdr>
        <w:spacing w:line="360" w:lineRule="auto"/>
        <w:jc w:val="both"/>
        <w:rPr>
          <w:lang w:val="es-EC"/>
        </w:rPr>
      </w:pPr>
      <w:r w:rsidRPr="00E7674A">
        <w:rPr>
          <w:i/>
          <w:iCs/>
          <w:lang w:val="es-EC"/>
        </w:rPr>
        <w:t>(Sala de talleres gastronómicos /  Sala</w:t>
      </w:r>
      <w:r w:rsidRPr="00E7674A">
        <w:rPr>
          <w:i/>
          <w:lang w:val="es-EC"/>
        </w:rPr>
        <w:t xml:space="preserve"> de uso múltiple</w:t>
      </w:r>
      <w:r w:rsidRPr="00E7674A">
        <w:rPr>
          <w:i/>
          <w:iCs/>
          <w:lang w:val="es-EC"/>
        </w:rPr>
        <w:t xml:space="preserve"> / Sala de música )</w:t>
      </w:r>
      <w:r w:rsidR="00422F60" w:rsidRPr="00E7674A">
        <w:rPr>
          <w:i/>
          <w:iCs/>
          <w:lang w:val="es-EC"/>
        </w:rPr>
        <w:t>:</w:t>
      </w:r>
      <w:r w:rsidR="00422F60" w:rsidRPr="00E7674A">
        <w:rPr>
          <w:lang w:val="es-EC"/>
        </w:rPr>
        <w:t xml:space="preserve"> Conformadas por tres espacios adaptables, diseñadas para ser utilizadas de manera individual o conjunta, destinadas a actividades de </w:t>
      </w:r>
      <w:r w:rsidR="005C0DD2" w:rsidRPr="00E7674A">
        <w:rPr>
          <w:lang w:val="es-EC"/>
        </w:rPr>
        <w:t xml:space="preserve">gastronomía, </w:t>
      </w:r>
      <w:r w:rsidR="00422F60" w:rsidRPr="00E7674A">
        <w:rPr>
          <w:lang w:val="es-EC"/>
        </w:rPr>
        <w:t>música, lectura y atención a niños, permitiendo su uso para distintos programas educativos, culturales y recreativos.</w:t>
      </w:r>
    </w:p>
    <w:p w14:paraId="3DE03C29" w14:textId="75CE8396" w:rsidR="00971B65" w:rsidRPr="00E7674A" w:rsidRDefault="00971B65" w:rsidP="00E47D72">
      <w:pPr>
        <w:pStyle w:val="Prrafodelista"/>
        <w:pBdr>
          <w:top w:val="nil"/>
          <w:left w:val="nil"/>
          <w:bottom w:val="nil"/>
          <w:right w:val="nil"/>
          <w:between w:val="nil"/>
        </w:pBdr>
        <w:spacing w:line="360" w:lineRule="auto"/>
        <w:jc w:val="both"/>
        <w:rPr>
          <w:lang w:val="es-EC"/>
        </w:rPr>
      </w:pPr>
      <w:r w:rsidRPr="00E7674A">
        <w:rPr>
          <w:lang w:val="es-EC"/>
        </w:rPr>
        <w:t>La sala de talleres gastronómicos deberá equiparse con los elementos necesarios para garantizar condiciones adecuadas de trabajo en grupo: fregadero de acero inoxidable de doble pozo con trampa de grasa, instalaciones eléctricas con circuitos independientes para electrodomésticos de uso intensivo (refrigeradora, cocina semi-industrial, microondas y equipos menores), y mobiliario de acero inoxidable que incluy</w:t>
      </w:r>
      <w:r w:rsidR="00DB7E32" w:rsidRPr="00E7674A">
        <w:rPr>
          <w:lang w:val="es-EC"/>
        </w:rPr>
        <w:t>e</w:t>
      </w:r>
      <w:r w:rsidRPr="00E7674A">
        <w:rPr>
          <w:lang w:val="es-EC"/>
        </w:rPr>
        <w:t xml:space="preserve"> mesones de trabajo, estantería y zona de demostración, todo dimensionado para permitir el desarrollo cómodo y seguro de actividades formativas con grupos de usuarios simultáneos.</w:t>
      </w:r>
    </w:p>
    <w:p w14:paraId="579519F5" w14:textId="77777777" w:rsidR="00422F60" w:rsidRPr="00E7674A" w:rsidRDefault="00422F60">
      <w:pPr>
        <w:pStyle w:val="Prrafodelista"/>
        <w:numPr>
          <w:ilvl w:val="0"/>
          <w:numId w:val="173"/>
        </w:numPr>
        <w:pBdr>
          <w:top w:val="nil"/>
          <w:left w:val="nil"/>
          <w:bottom w:val="nil"/>
          <w:right w:val="nil"/>
          <w:between w:val="nil"/>
        </w:pBdr>
        <w:spacing w:line="360" w:lineRule="auto"/>
        <w:jc w:val="both"/>
        <w:rPr>
          <w:lang w:val="es-EC"/>
        </w:rPr>
      </w:pPr>
      <w:r w:rsidRPr="00E7674A">
        <w:rPr>
          <w:i/>
          <w:lang w:val="es-EC"/>
        </w:rPr>
        <w:t>Sala de informática:</w:t>
      </w:r>
      <w:r w:rsidRPr="00E7674A">
        <w:rPr>
          <w:lang w:val="es-EC"/>
        </w:rPr>
        <w:t xml:space="preserve"> Espacio equipado para clases de informática, con capacidad para 20 usuarios más un tutor, destinado a la formación tecnológica y desarrollo de habilidades digitales.</w:t>
      </w:r>
    </w:p>
    <w:p w14:paraId="0E11B5F5" w14:textId="77777777" w:rsidR="00422F60" w:rsidRPr="00E7674A" w:rsidRDefault="00422F60">
      <w:pPr>
        <w:pStyle w:val="Prrafodelista"/>
        <w:numPr>
          <w:ilvl w:val="0"/>
          <w:numId w:val="173"/>
        </w:numPr>
        <w:pBdr>
          <w:top w:val="nil"/>
          <w:left w:val="nil"/>
          <w:bottom w:val="nil"/>
          <w:right w:val="nil"/>
          <w:between w:val="nil"/>
        </w:pBdr>
        <w:spacing w:line="360" w:lineRule="auto"/>
        <w:jc w:val="both"/>
        <w:rPr>
          <w:lang w:val="es-EC"/>
        </w:rPr>
      </w:pPr>
      <w:r w:rsidRPr="00E7674A">
        <w:rPr>
          <w:i/>
          <w:lang w:val="es-EC"/>
        </w:rPr>
        <w:t>Baños interiores:</w:t>
      </w:r>
      <w:r w:rsidRPr="00E7674A">
        <w:rPr>
          <w:lang w:val="es-EC"/>
        </w:rPr>
        <w:t xml:space="preserve"> Servicios higiénicos separados para hombres y mujeres usuarios de las áreas de NNA, ubicados estratégicamente para permitir vigilancia y control desde las áreas comunes de circulación y descanso.</w:t>
      </w:r>
    </w:p>
    <w:p w14:paraId="587E2556" w14:textId="77777777" w:rsidR="00422F60" w:rsidRPr="00E7674A" w:rsidRDefault="00422F60">
      <w:pPr>
        <w:pStyle w:val="Prrafodelista"/>
        <w:numPr>
          <w:ilvl w:val="0"/>
          <w:numId w:val="173"/>
        </w:numPr>
        <w:pBdr>
          <w:top w:val="nil"/>
          <w:left w:val="nil"/>
          <w:bottom w:val="nil"/>
          <w:right w:val="nil"/>
          <w:between w:val="nil"/>
        </w:pBdr>
        <w:spacing w:line="360" w:lineRule="auto"/>
        <w:jc w:val="both"/>
        <w:rPr>
          <w:lang w:val="es-EC"/>
        </w:rPr>
      </w:pPr>
      <w:r w:rsidRPr="00E7674A">
        <w:rPr>
          <w:i/>
          <w:lang w:val="es-EC"/>
        </w:rPr>
        <w:t>Baños exteriores:</w:t>
      </w:r>
      <w:r w:rsidRPr="00E7674A">
        <w:rPr>
          <w:lang w:val="es-EC"/>
        </w:rPr>
        <w:t xml:space="preserve"> Servicios higiénicos destinados a las áreas deportivas, con vestidores separados para hombres y mujeres, diseñados de manera semi abierta para facilitar la supervisión y control del espacio durante el uso.</w:t>
      </w:r>
    </w:p>
    <w:p w14:paraId="7A6B29F5" w14:textId="77777777" w:rsidR="00422F60" w:rsidRPr="00E7674A" w:rsidRDefault="00422F60" w:rsidP="00E87EC3">
      <w:pPr>
        <w:numPr>
          <w:ilvl w:val="0"/>
          <w:numId w:val="101"/>
        </w:numPr>
        <w:pBdr>
          <w:top w:val="nil"/>
          <w:left w:val="nil"/>
          <w:bottom w:val="nil"/>
          <w:right w:val="nil"/>
          <w:between w:val="nil"/>
        </w:pBdr>
        <w:spacing w:line="360" w:lineRule="auto"/>
        <w:jc w:val="both"/>
        <w:rPr>
          <w:b/>
          <w:lang w:val="es-EC"/>
        </w:rPr>
      </w:pPr>
      <w:r w:rsidRPr="00E7674A">
        <w:rPr>
          <w:b/>
          <w:lang w:val="es-EC"/>
        </w:rPr>
        <w:t>Zona para usuarios mayores de edad:</w:t>
      </w:r>
    </w:p>
    <w:p w14:paraId="7C359469" w14:textId="680E6FF1" w:rsidR="00422F60" w:rsidRPr="00E7674A" w:rsidRDefault="00422F60">
      <w:pPr>
        <w:pStyle w:val="Prrafodelista"/>
        <w:numPr>
          <w:ilvl w:val="0"/>
          <w:numId w:val="174"/>
        </w:numPr>
        <w:pBdr>
          <w:top w:val="nil"/>
          <w:left w:val="nil"/>
          <w:bottom w:val="nil"/>
          <w:right w:val="nil"/>
          <w:between w:val="nil"/>
        </w:pBdr>
        <w:spacing w:line="360" w:lineRule="auto"/>
        <w:jc w:val="both"/>
        <w:rPr>
          <w:lang w:val="es-EC"/>
        </w:rPr>
      </w:pPr>
      <w:r w:rsidRPr="00E7674A">
        <w:rPr>
          <w:i/>
          <w:lang w:val="es-EC"/>
        </w:rPr>
        <w:t>Sala de Coworking:</w:t>
      </w:r>
      <w:r w:rsidRPr="00E7674A">
        <w:rPr>
          <w:lang w:val="es-EC"/>
        </w:rPr>
        <w:t xml:space="preserve"> Espacio abierto con capacidad </w:t>
      </w:r>
      <w:r w:rsidR="00990A58" w:rsidRPr="00E7674A">
        <w:rPr>
          <w:lang w:val="es-EC"/>
        </w:rPr>
        <w:t xml:space="preserve">total </w:t>
      </w:r>
      <w:r w:rsidRPr="00E7674A">
        <w:rPr>
          <w:lang w:val="es-EC"/>
        </w:rPr>
        <w:t xml:space="preserve">para </w:t>
      </w:r>
      <w:r w:rsidR="00990A58" w:rsidRPr="00E7674A">
        <w:rPr>
          <w:lang w:val="es-EC"/>
        </w:rPr>
        <w:t>22</w:t>
      </w:r>
      <w:r w:rsidRPr="00E7674A">
        <w:rPr>
          <w:lang w:val="es-EC"/>
        </w:rPr>
        <w:t xml:space="preserve"> usuarios, </w:t>
      </w:r>
      <w:r w:rsidR="00990A58" w:rsidRPr="00E7674A">
        <w:rPr>
          <w:lang w:val="es-EC"/>
        </w:rPr>
        <w:t>distribuidos en 16 puestos operativos en islas compartidas y 1 área integrada con mesa de reuniones para 6 personas, garantizando conectividad independiente y ergonomía para ambos tipos de uso</w:t>
      </w:r>
      <w:r w:rsidRPr="00E7674A">
        <w:rPr>
          <w:lang w:val="es-EC"/>
        </w:rPr>
        <w:t>.</w:t>
      </w:r>
    </w:p>
    <w:p w14:paraId="2E8B7C74" w14:textId="51C20BAB" w:rsidR="00422F60" w:rsidRPr="00E7674A" w:rsidRDefault="00C134F7">
      <w:pPr>
        <w:pStyle w:val="Prrafodelista"/>
        <w:numPr>
          <w:ilvl w:val="0"/>
          <w:numId w:val="174"/>
        </w:numPr>
        <w:pBdr>
          <w:top w:val="nil"/>
          <w:left w:val="nil"/>
          <w:bottom w:val="nil"/>
          <w:right w:val="nil"/>
          <w:between w:val="nil"/>
        </w:pBdr>
        <w:spacing w:line="360" w:lineRule="auto"/>
        <w:jc w:val="both"/>
        <w:rPr>
          <w:lang w:val="es-EC"/>
        </w:rPr>
      </w:pPr>
      <w:r w:rsidRPr="00E7674A">
        <w:rPr>
          <w:i/>
          <w:iCs/>
          <w:lang w:val="es-EC"/>
        </w:rPr>
        <w:lastRenderedPageBreak/>
        <w:t xml:space="preserve">Recepción / </w:t>
      </w:r>
      <w:r w:rsidR="00422F60" w:rsidRPr="00E7674A">
        <w:rPr>
          <w:i/>
          <w:lang w:val="es-EC"/>
        </w:rPr>
        <w:t>Sala de espera:</w:t>
      </w:r>
      <w:r w:rsidR="00422F60" w:rsidRPr="00E7674A">
        <w:rPr>
          <w:lang w:val="es-EC"/>
        </w:rPr>
        <w:t xml:space="preserve"> Área destinada a la recepción y espera de usuarios, diseñada para brindar comodidad y seguridad.</w:t>
      </w:r>
    </w:p>
    <w:p w14:paraId="38322ECE" w14:textId="0CE95568" w:rsidR="00422F60" w:rsidRPr="00E7674A" w:rsidRDefault="00422F60">
      <w:pPr>
        <w:pStyle w:val="Prrafodelista"/>
        <w:numPr>
          <w:ilvl w:val="0"/>
          <w:numId w:val="174"/>
        </w:numPr>
        <w:pBdr>
          <w:top w:val="nil"/>
          <w:left w:val="nil"/>
          <w:bottom w:val="nil"/>
          <w:right w:val="nil"/>
          <w:between w:val="nil"/>
        </w:pBdr>
        <w:spacing w:line="360" w:lineRule="auto"/>
        <w:jc w:val="both"/>
        <w:rPr>
          <w:lang w:val="es-EC"/>
        </w:rPr>
      </w:pPr>
      <w:r w:rsidRPr="00E7674A">
        <w:rPr>
          <w:i/>
          <w:lang w:val="es-EC"/>
        </w:rPr>
        <w:t xml:space="preserve">Oficina </w:t>
      </w:r>
      <w:r w:rsidR="00C134F7" w:rsidRPr="00E7674A">
        <w:rPr>
          <w:i/>
          <w:iCs/>
          <w:lang w:val="es-EC"/>
        </w:rPr>
        <w:t>atención salud</w:t>
      </w:r>
      <w:r w:rsidRPr="00E7674A">
        <w:rPr>
          <w:i/>
          <w:lang w:val="es-EC"/>
        </w:rPr>
        <w:t>:</w:t>
      </w:r>
      <w:r w:rsidRPr="00E7674A">
        <w:rPr>
          <w:lang w:val="es-EC"/>
        </w:rPr>
        <w:t xml:space="preserve"> Espacio accesible destinado para servicios de salud o como oficina de soporte administrativo, adaptable según las necesidades operativas del CCVP.</w:t>
      </w:r>
    </w:p>
    <w:p w14:paraId="783A654E" w14:textId="77777777" w:rsidR="00422F60" w:rsidRPr="00E7674A" w:rsidRDefault="00422F60">
      <w:pPr>
        <w:pStyle w:val="Prrafodelista"/>
        <w:numPr>
          <w:ilvl w:val="0"/>
          <w:numId w:val="174"/>
        </w:numPr>
        <w:pBdr>
          <w:top w:val="nil"/>
          <w:left w:val="nil"/>
          <w:bottom w:val="nil"/>
          <w:right w:val="nil"/>
          <w:between w:val="nil"/>
        </w:pBdr>
        <w:spacing w:line="360" w:lineRule="auto"/>
        <w:jc w:val="both"/>
        <w:rPr>
          <w:lang w:val="es-EC"/>
        </w:rPr>
      </w:pPr>
      <w:r w:rsidRPr="00E7674A">
        <w:rPr>
          <w:i/>
          <w:lang w:val="es-EC"/>
        </w:rPr>
        <w:t>Sala de reuniones:</w:t>
      </w:r>
      <w:r w:rsidRPr="00E7674A">
        <w:rPr>
          <w:lang w:val="es-EC"/>
        </w:rPr>
        <w:t xml:space="preserve"> Capacidad para 20 usuarios, destinada al personal que trabaje de manera itinerante o fija en los CCVP, para coordinación, planificación y capacitación.</w:t>
      </w:r>
    </w:p>
    <w:p w14:paraId="734D64AF" w14:textId="77777777" w:rsidR="00422F60" w:rsidRPr="00E7674A" w:rsidRDefault="00422F60">
      <w:pPr>
        <w:pStyle w:val="Prrafodelista"/>
        <w:numPr>
          <w:ilvl w:val="0"/>
          <w:numId w:val="174"/>
        </w:numPr>
        <w:pBdr>
          <w:top w:val="nil"/>
          <w:left w:val="nil"/>
          <w:bottom w:val="nil"/>
          <w:right w:val="nil"/>
          <w:between w:val="nil"/>
        </w:pBdr>
        <w:spacing w:line="360" w:lineRule="auto"/>
        <w:jc w:val="both"/>
        <w:rPr>
          <w:lang w:val="es-EC"/>
        </w:rPr>
      </w:pPr>
      <w:r w:rsidRPr="00E7674A">
        <w:rPr>
          <w:i/>
          <w:lang w:val="es-EC"/>
        </w:rPr>
        <w:t>Baños:</w:t>
      </w:r>
      <w:r w:rsidRPr="00E7674A">
        <w:rPr>
          <w:lang w:val="es-EC"/>
        </w:rPr>
        <w:t xml:space="preserve"> Servicios higiénicos para hombres, mujeres y personas con discapacidad mayores de edad, diseñados con criterios de accesibilidad y seguridad para todos los usuarios.</w:t>
      </w:r>
    </w:p>
    <w:p w14:paraId="7B1C7772" w14:textId="77777777" w:rsidR="00422F60" w:rsidRPr="00E7674A" w:rsidRDefault="00422F60" w:rsidP="00E87EC3">
      <w:pPr>
        <w:numPr>
          <w:ilvl w:val="0"/>
          <w:numId w:val="101"/>
        </w:numPr>
        <w:pBdr>
          <w:top w:val="nil"/>
          <w:left w:val="nil"/>
          <w:bottom w:val="nil"/>
          <w:right w:val="nil"/>
          <w:between w:val="nil"/>
        </w:pBdr>
        <w:spacing w:line="360" w:lineRule="auto"/>
        <w:jc w:val="both"/>
        <w:rPr>
          <w:b/>
          <w:lang w:val="es-EC"/>
        </w:rPr>
      </w:pPr>
      <w:r w:rsidRPr="00E7674A">
        <w:rPr>
          <w:b/>
          <w:lang w:val="es-EC"/>
        </w:rPr>
        <w:t xml:space="preserve">Zona de Articulación y control: </w:t>
      </w:r>
    </w:p>
    <w:p w14:paraId="0E1F4395" w14:textId="6E7E3CFD" w:rsidR="00422F60" w:rsidRPr="00E7674A" w:rsidRDefault="0051450F">
      <w:pPr>
        <w:pStyle w:val="Prrafodelista"/>
        <w:numPr>
          <w:ilvl w:val="0"/>
          <w:numId w:val="175"/>
        </w:numPr>
        <w:pBdr>
          <w:top w:val="nil"/>
          <w:left w:val="nil"/>
          <w:bottom w:val="nil"/>
          <w:right w:val="nil"/>
          <w:between w:val="nil"/>
        </w:pBdr>
        <w:spacing w:line="360" w:lineRule="auto"/>
        <w:jc w:val="both"/>
        <w:rPr>
          <w:lang w:val="es-EC"/>
        </w:rPr>
      </w:pPr>
      <w:r w:rsidRPr="00E7674A">
        <w:rPr>
          <w:i/>
          <w:iCs/>
          <w:lang w:val="es-EC"/>
        </w:rPr>
        <w:t>Hall</w:t>
      </w:r>
      <w:r w:rsidR="00422F60" w:rsidRPr="00E7674A">
        <w:rPr>
          <w:i/>
          <w:lang w:val="es-EC"/>
        </w:rPr>
        <w:t>:</w:t>
      </w:r>
      <w:r w:rsidR="00422F60" w:rsidRPr="00E7674A">
        <w:rPr>
          <w:lang w:val="es-EC"/>
        </w:rPr>
        <w:t xml:space="preserve"> Actúan como eje de control del flujo de usuarios, separando de manera eficiente y segura a niños, niñas y adolescentes de los usuarios mayores de edad, garantizando un tránsito organizado y controlado dentro del centro.</w:t>
      </w:r>
    </w:p>
    <w:p w14:paraId="607065A5" w14:textId="7BF69750" w:rsidR="00422F60" w:rsidRPr="00E7674A" w:rsidRDefault="00422F60">
      <w:pPr>
        <w:pStyle w:val="Prrafodelista"/>
        <w:numPr>
          <w:ilvl w:val="0"/>
          <w:numId w:val="175"/>
        </w:numPr>
        <w:pBdr>
          <w:top w:val="nil"/>
          <w:left w:val="nil"/>
          <w:bottom w:val="nil"/>
          <w:right w:val="nil"/>
          <w:between w:val="nil"/>
        </w:pBdr>
        <w:spacing w:line="360" w:lineRule="auto"/>
        <w:jc w:val="both"/>
        <w:rPr>
          <w:lang w:val="es-EC"/>
        </w:rPr>
      </w:pPr>
      <w:r w:rsidRPr="00E7674A">
        <w:rPr>
          <w:i/>
          <w:lang w:val="es-EC"/>
        </w:rPr>
        <w:t>Oficina</w:t>
      </w:r>
      <w:r w:rsidR="00C134F7" w:rsidRPr="00E7674A">
        <w:rPr>
          <w:i/>
          <w:lang w:val="es-EC"/>
        </w:rPr>
        <w:t xml:space="preserve"> </w:t>
      </w:r>
      <w:r w:rsidR="00C134F7" w:rsidRPr="00E7674A">
        <w:rPr>
          <w:i/>
          <w:iCs/>
          <w:lang w:val="es-EC"/>
        </w:rPr>
        <w:t>D</w:t>
      </w:r>
      <w:r w:rsidRPr="00E7674A">
        <w:rPr>
          <w:i/>
          <w:iCs/>
          <w:lang w:val="es-EC"/>
        </w:rPr>
        <w:t>irector</w:t>
      </w:r>
      <w:r w:rsidRPr="00E7674A">
        <w:rPr>
          <w:i/>
          <w:lang w:val="es-EC"/>
        </w:rPr>
        <w:t xml:space="preserve"> del CCVP:</w:t>
      </w:r>
      <w:r w:rsidRPr="00E7674A">
        <w:rPr>
          <w:lang w:val="es-EC"/>
        </w:rPr>
        <w:t xml:space="preserve"> Ubicada junto a la recepción central, esta oficina apoya la función de control y vigilancia del edificio principal. Cuenta con áreas de trabajo y asistencia para los beneficiarios, un baño privado, y una salida independiente hacia la zona de parqueo y evacuación en caso de emergencia. Además, su ubicación estratégica permite vigilancia directa de las áreas deportivas y exteriores.</w:t>
      </w:r>
    </w:p>
    <w:p w14:paraId="52F865D3" w14:textId="77777777" w:rsidR="00422F60" w:rsidRPr="00E7674A" w:rsidRDefault="00422F60">
      <w:pPr>
        <w:pStyle w:val="Prrafodelista"/>
        <w:numPr>
          <w:ilvl w:val="0"/>
          <w:numId w:val="175"/>
        </w:numPr>
        <w:pBdr>
          <w:top w:val="nil"/>
          <w:left w:val="nil"/>
          <w:bottom w:val="nil"/>
          <w:right w:val="nil"/>
          <w:between w:val="nil"/>
        </w:pBdr>
        <w:spacing w:line="360" w:lineRule="auto"/>
        <w:jc w:val="both"/>
        <w:rPr>
          <w:lang w:val="es-EC"/>
        </w:rPr>
      </w:pPr>
      <w:r w:rsidRPr="00E7674A">
        <w:rPr>
          <w:i/>
          <w:lang w:val="es-EC"/>
        </w:rPr>
        <w:t>Lactario:</w:t>
      </w:r>
      <w:r w:rsidRPr="00E7674A">
        <w:rPr>
          <w:lang w:val="es-EC"/>
        </w:rPr>
        <w:t xml:space="preserve"> Espacio acondicionado para el uso exclusivo de mujeres lactantes, permitiendo amamantar o extraer leche materna durante su estancia en el CCVP.</w:t>
      </w:r>
    </w:p>
    <w:p w14:paraId="1E67254C" w14:textId="77777777" w:rsidR="00422F60" w:rsidRPr="00E7674A" w:rsidRDefault="00422F60" w:rsidP="00553FEE">
      <w:pPr>
        <w:pStyle w:val="Prrafodelista"/>
        <w:pBdr>
          <w:top w:val="nil"/>
          <w:left w:val="nil"/>
          <w:bottom w:val="nil"/>
          <w:right w:val="nil"/>
          <w:between w:val="nil"/>
        </w:pBdr>
        <w:spacing w:line="360" w:lineRule="auto"/>
        <w:jc w:val="both"/>
        <w:rPr>
          <w:lang w:val="es-EC"/>
        </w:rPr>
      </w:pPr>
      <w:r w:rsidRPr="00E7674A">
        <w:rPr>
          <w:lang w:val="es-EC"/>
        </w:rPr>
        <w:t>El área deberá disponer de un lavabo que facilite el lavado de manos y la higiene de los senos, garantizando condiciones adecuadas de higiene y salubridad.</w:t>
      </w:r>
    </w:p>
    <w:p w14:paraId="760E9FAF" w14:textId="77777777" w:rsidR="00422F60" w:rsidRPr="00E7674A" w:rsidRDefault="00422F60" w:rsidP="00553FEE">
      <w:pPr>
        <w:pStyle w:val="Prrafodelista"/>
        <w:pBdr>
          <w:top w:val="nil"/>
          <w:left w:val="nil"/>
          <w:bottom w:val="nil"/>
          <w:right w:val="nil"/>
          <w:between w:val="nil"/>
        </w:pBdr>
        <w:spacing w:line="360" w:lineRule="auto"/>
        <w:jc w:val="both"/>
        <w:rPr>
          <w:lang w:val="es-EC"/>
        </w:rPr>
      </w:pPr>
      <w:r w:rsidRPr="00E7674A">
        <w:rPr>
          <w:lang w:val="es-EC"/>
        </w:rPr>
        <w:t>Privacidad: el espacio deberá garantizar condiciones de privacidad adecuadas, mediante cerramiento, puerta o separaciones visuales.</w:t>
      </w:r>
    </w:p>
    <w:p w14:paraId="2A10FCEE" w14:textId="3E17DD5C" w:rsidR="00422F60" w:rsidRPr="00E7674A" w:rsidRDefault="00422F60">
      <w:pPr>
        <w:pStyle w:val="Prrafodelista"/>
        <w:numPr>
          <w:ilvl w:val="0"/>
          <w:numId w:val="175"/>
        </w:numPr>
        <w:pBdr>
          <w:top w:val="nil"/>
          <w:left w:val="nil"/>
          <w:bottom w:val="nil"/>
          <w:right w:val="nil"/>
          <w:between w:val="nil"/>
        </w:pBdr>
        <w:spacing w:line="360" w:lineRule="auto"/>
        <w:jc w:val="both"/>
        <w:rPr>
          <w:lang w:val="es-EC"/>
        </w:rPr>
      </w:pPr>
      <w:r w:rsidRPr="00E7674A">
        <w:rPr>
          <w:i/>
          <w:lang w:val="es-EC"/>
        </w:rPr>
        <w:t>Cuarto de monitoreo CCTV:</w:t>
      </w:r>
      <w:r w:rsidRPr="00E7674A">
        <w:rPr>
          <w:lang w:val="es-EC"/>
        </w:rPr>
        <w:t xml:space="preserve"> Área destinada a la recepción y visualización en tiempo real de las imágenes captadas por el sistema de cámaras de seguridad, asegurando la supervisión constante de </w:t>
      </w:r>
      <w:r w:rsidR="0051450F" w:rsidRPr="00E7674A">
        <w:rPr>
          <w:lang w:val="es-EC"/>
        </w:rPr>
        <w:t xml:space="preserve">todos </w:t>
      </w:r>
      <w:r w:rsidRPr="00E7674A">
        <w:rPr>
          <w:lang w:val="es-EC"/>
        </w:rPr>
        <w:t>los espacios</w:t>
      </w:r>
      <w:r w:rsidR="0051450F" w:rsidRPr="00E7674A">
        <w:rPr>
          <w:lang w:val="es-EC"/>
        </w:rPr>
        <w:t xml:space="preserve"> </w:t>
      </w:r>
      <w:r w:rsidRPr="00E7674A">
        <w:rPr>
          <w:lang w:val="es-EC"/>
        </w:rPr>
        <w:t>del CCVP.</w:t>
      </w:r>
    </w:p>
    <w:p w14:paraId="68C3EFC7" w14:textId="77777777" w:rsidR="00422F60" w:rsidRPr="00E7674A" w:rsidRDefault="00422F60" w:rsidP="00E87EC3">
      <w:pPr>
        <w:numPr>
          <w:ilvl w:val="0"/>
          <w:numId w:val="101"/>
        </w:numPr>
        <w:pBdr>
          <w:top w:val="nil"/>
          <w:left w:val="nil"/>
          <w:bottom w:val="nil"/>
          <w:right w:val="nil"/>
          <w:between w:val="nil"/>
        </w:pBdr>
        <w:spacing w:line="360" w:lineRule="auto"/>
        <w:jc w:val="both"/>
        <w:rPr>
          <w:b/>
          <w:lang w:val="es-EC"/>
        </w:rPr>
      </w:pPr>
      <w:r w:rsidRPr="00E7674A">
        <w:rPr>
          <w:b/>
          <w:lang w:val="es-EC"/>
        </w:rPr>
        <w:t xml:space="preserve">Zonas de Apoyo: </w:t>
      </w:r>
    </w:p>
    <w:p w14:paraId="0265B7CA" w14:textId="6DA75195" w:rsidR="00C134F7" w:rsidRPr="00E7674A" w:rsidRDefault="00C134F7" w:rsidP="00C134F7">
      <w:pPr>
        <w:pStyle w:val="Prrafodelista"/>
        <w:pBdr>
          <w:top w:val="nil"/>
          <w:left w:val="nil"/>
          <w:bottom w:val="nil"/>
          <w:right w:val="nil"/>
          <w:between w:val="nil"/>
        </w:pBdr>
        <w:spacing w:line="360" w:lineRule="auto"/>
        <w:jc w:val="both"/>
        <w:rPr>
          <w:i/>
          <w:iCs/>
          <w:lang w:val="es-EC"/>
        </w:rPr>
      </w:pPr>
      <w:r w:rsidRPr="00E7674A">
        <w:rPr>
          <w:i/>
          <w:iCs/>
          <w:lang w:val="es-EC"/>
        </w:rPr>
        <w:t>Bodega de insumos de limpieza / Bodega de insumos deportivos / Bodega de insumos edificio principal</w:t>
      </w:r>
    </w:p>
    <w:p w14:paraId="0E0B443E" w14:textId="77777777" w:rsidR="005658A5" w:rsidRPr="00E7674A" w:rsidRDefault="00422F60" w:rsidP="005658A5">
      <w:pPr>
        <w:pStyle w:val="Prrafodelista"/>
        <w:numPr>
          <w:ilvl w:val="0"/>
          <w:numId w:val="176"/>
        </w:numPr>
        <w:pBdr>
          <w:top w:val="nil"/>
          <w:left w:val="nil"/>
          <w:bottom w:val="nil"/>
          <w:right w:val="nil"/>
          <w:between w:val="nil"/>
        </w:pBdr>
        <w:spacing w:line="360" w:lineRule="auto"/>
        <w:jc w:val="both"/>
        <w:rPr>
          <w:lang w:val="es-EC"/>
        </w:rPr>
      </w:pPr>
      <w:r w:rsidRPr="00E7674A">
        <w:rPr>
          <w:lang w:val="es-EC"/>
        </w:rPr>
        <w:t xml:space="preserve">El edificio principal contará con tres bodegas destinadas a limpieza, almacenaje de bienes e implementos deportivos. La tercera bodega dispondrá de acceso directo desde el exterior, </w:t>
      </w:r>
      <w:r w:rsidRPr="00E7674A">
        <w:rPr>
          <w:lang w:val="es-EC"/>
        </w:rPr>
        <w:lastRenderedPageBreak/>
        <w:t>facilitando la distribución de implementos hacia las áreas recreacionales exteriores y garantizando un flujo operativo eficiente sin afectar las actividades internas del centro.</w:t>
      </w:r>
    </w:p>
    <w:p w14:paraId="28C8F8D6" w14:textId="249F4AF4" w:rsidR="005658A5" w:rsidRPr="00E7674A" w:rsidRDefault="005658A5" w:rsidP="00E47D72">
      <w:pPr>
        <w:pStyle w:val="Prrafodelista"/>
        <w:pBdr>
          <w:top w:val="nil"/>
          <w:left w:val="nil"/>
          <w:bottom w:val="nil"/>
          <w:right w:val="nil"/>
          <w:between w:val="nil"/>
        </w:pBdr>
        <w:spacing w:line="360" w:lineRule="auto"/>
        <w:jc w:val="both"/>
        <w:rPr>
          <w:lang w:val="es-EC"/>
        </w:rPr>
      </w:pPr>
      <w:r w:rsidRPr="00E7674A">
        <w:rPr>
          <w:lang w:val="es-MX"/>
        </w:rPr>
        <w:t>La bodega de insumos de limpieza deberá contar con un cubeto, acompañado de un punto de agua destinado a la limpieza de mopas.</w:t>
      </w:r>
    </w:p>
    <w:p w14:paraId="0EE1ADC9" w14:textId="77777777" w:rsidR="00422F60" w:rsidRPr="00E7674A" w:rsidRDefault="00422F60" w:rsidP="00E87EC3">
      <w:pPr>
        <w:numPr>
          <w:ilvl w:val="0"/>
          <w:numId w:val="101"/>
        </w:numPr>
        <w:pBdr>
          <w:top w:val="nil"/>
          <w:left w:val="nil"/>
          <w:bottom w:val="nil"/>
          <w:right w:val="nil"/>
          <w:between w:val="nil"/>
        </w:pBdr>
        <w:spacing w:after="120" w:line="360" w:lineRule="auto"/>
        <w:jc w:val="both"/>
        <w:rPr>
          <w:b/>
          <w:lang w:val="es-EC"/>
        </w:rPr>
      </w:pPr>
      <w:r w:rsidRPr="00E7674A">
        <w:rPr>
          <w:b/>
          <w:lang w:val="es-EC"/>
        </w:rPr>
        <w:t xml:space="preserve">Módulo de la Policía Nacional </w:t>
      </w:r>
    </w:p>
    <w:p w14:paraId="02D4BD1C" w14:textId="77777777" w:rsidR="00422F60" w:rsidRPr="00E7674A" w:rsidRDefault="00422F60" w:rsidP="00422F60">
      <w:pPr>
        <w:spacing w:before="120" w:after="120" w:line="360" w:lineRule="auto"/>
        <w:jc w:val="both"/>
        <w:rPr>
          <w:lang w:val="es-EC"/>
        </w:rPr>
      </w:pPr>
      <w:r w:rsidRPr="00E7674A">
        <w:rPr>
          <w:lang w:val="es-EC"/>
        </w:rPr>
        <w:t>Área diseñada para fortalecer el rol de la Policía Nacional en la prevención de delitos, protección de derechos y atención a víctimas, así como en el desarrollo de programas comunitarios. El espacio contará con puntos de control para tres usuarios, cubículo para atención personalizada y baño completo para uso del personal. El diseño deberá garantizar condiciones de privacidad visual y acústica que permitan la atención confidencial de usuarios y víctimas.</w:t>
      </w:r>
    </w:p>
    <w:p w14:paraId="36677A6B" w14:textId="77777777" w:rsidR="00422F60" w:rsidRPr="00E7674A" w:rsidRDefault="00422F60" w:rsidP="00422F60">
      <w:pPr>
        <w:spacing w:before="120" w:after="120" w:line="360" w:lineRule="auto"/>
        <w:jc w:val="both"/>
        <w:rPr>
          <w:lang w:val="es-EC"/>
        </w:rPr>
      </w:pPr>
      <w:r w:rsidRPr="00E7674A">
        <w:rPr>
          <w:lang w:val="es-EC"/>
        </w:rPr>
        <w:t>El módulo de seguridad deberá ubicarse y diseñarse de manera que permita control visual directo sobre accesos principales, áreas de circulación y espacios públicos cercanos, favoreciendo la vigilancia preventiva.</w:t>
      </w:r>
    </w:p>
    <w:p w14:paraId="3AD02AE6" w14:textId="77777777" w:rsidR="00422F60" w:rsidRPr="00E7674A" w:rsidRDefault="00422F60" w:rsidP="00422F60">
      <w:pPr>
        <w:spacing w:before="120" w:after="120" w:line="360" w:lineRule="auto"/>
        <w:jc w:val="both"/>
        <w:rPr>
          <w:lang w:val="es-EC"/>
        </w:rPr>
      </w:pPr>
      <w:r w:rsidRPr="00E7674A">
        <w:rPr>
          <w:lang w:val="es-EC"/>
        </w:rPr>
        <w:t>La disposición espacial deberá diferenciar claramente las áreas de atención al público de las áreas operativas del personal policial, garantizando seguridad, control de acceso y confidencialidad en las actividades internas.</w:t>
      </w:r>
    </w:p>
    <w:p w14:paraId="5F0A83BB" w14:textId="77777777" w:rsidR="00422F60" w:rsidRPr="00E7674A" w:rsidRDefault="00422F60" w:rsidP="00422F60">
      <w:pPr>
        <w:spacing w:before="120" w:after="120" w:line="360" w:lineRule="auto"/>
        <w:jc w:val="both"/>
        <w:rPr>
          <w:lang w:val="es-EC"/>
        </w:rPr>
      </w:pPr>
      <w:r w:rsidRPr="00E7674A">
        <w:rPr>
          <w:lang w:val="es-EC"/>
        </w:rPr>
        <w:t>El módulo deberá prever infraestructura para sistemas de comunicación, monitoreo y videovigilancia, incluyendo canalizaciones eléctricas y de datos necesarias para la operación de los equipos de seguridad.</w:t>
      </w:r>
    </w:p>
    <w:p w14:paraId="316C9665" w14:textId="77777777" w:rsidR="00422F60" w:rsidRPr="00E7674A" w:rsidRDefault="00422F60" w:rsidP="00422F60">
      <w:pPr>
        <w:spacing w:before="120" w:after="120" w:line="360" w:lineRule="auto"/>
        <w:jc w:val="both"/>
        <w:rPr>
          <w:lang w:val="es-EC"/>
        </w:rPr>
      </w:pPr>
      <w:r w:rsidRPr="00E7674A">
        <w:rPr>
          <w:lang w:val="es-EC"/>
        </w:rPr>
        <w:t>El Contratista deberá coordinar con la Policía Nacional el diseño y funcionamiento del módulo de seguridad, incluyendo requerimientos operativos, tecnológicos y de vigilancia. La revisión y aprobación de la Policía será requisito para validar el diseño definitivo.</w:t>
      </w:r>
    </w:p>
    <w:p w14:paraId="2DD26507" w14:textId="77777777" w:rsidR="00422F60" w:rsidRPr="00E7674A" w:rsidRDefault="00422F60" w:rsidP="00E87EC3">
      <w:pPr>
        <w:numPr>
          <w:ilvl w:val="0"/>
          <w:numId w:val="101"/>
        </w:numPr>
        <w:pBdr>
          <w:top w:val="nil"/>
          <w:left w:val="nil"/>
          <w:bottom w:val="nil"/>
          <w:right w:val="nil"/>
          <w:between w:val="nil"/>
        </w:pBdr>
        <w:spacing w:before="120" w:after="120" w:line="360" w:lineRule="auto"/>
        <w:jc w:val="both"/>
        <w:rPr>
          <w:lang w:val="es-EC"/>
        </w:rPr>
      </w:pPr>
      <w:r w:rsidRPr="00E7674A">
        <w:rPr>
          <w:b/>
          <w:lang w:val="es-EC"/>
        </w:rPr>
        <w:t xml:space="preserve">Zona de ingreso y cuartos de máquinas </w:t>
      </w:r>
    </w:p>
    <w:p w14:paraId="7B7A8A31" w14:textId="77777777" w:rsidR="00422F60" w:rsidRPr="00E7674A" w:rsidRDefault="00422F60" w:rsidP="00422F60">
      <w:pPr>
        <w:spacing w:before="120" w:after="120" w:line="360" w:lineRule="auto"/>
        <w:jc w:val="both"/>
        <w:rPr>
          <w:lang w:val="es-EC"/>
        </w:rPr>
      </w:pPr>
      <w:r w:rsidRPr="00E7674A">
        <w:rPr>
          <w:lang w:val="es-EC"/>
        </w:rPr>
        <w:t>Área destinada al control del acceso de usuarios y al apoyo operativo de los sistemas de mantenimiento del CCVP, con una superficie de 21 m² y ubicación estratégica dentro del predio.</w:t>
      </w:r>
    </w:p>
    <w:p w14:paraId="27147309" w14:textId="77777777" w:rsidR="00422F60" w:rsidRPr="00E7674A" w:rsidRDefault="00422F60" w:rsidP="00422F60">
      <w:pPr>
        <w:spacing w:before="120" w:after="120" w:line="360" w:lineRule="auto"/>
        <w:jc w:val="both"/>
        <w:rPr>
          <w:lang w:val="es-EC"/>
        </w:rPr>
      </w:pPr>
      <w:r w:rsidRPr="00E7674A">
        <w:rPr>
          <w:lang w:val="es-EC"/>
        </w:rPr>
        <w:t>Distribución:</w:t>
      </w:r>
    </w:p>
    <w:p w14:paraId="568DF610" w14:textId="77777777" w:rsidR="00422F60" w:rsidRPr="00E7674A" w:rsidRDefault="00422F60" w:rsidP="00E87EC3">
      <w:pPr>
        <w:numPr>
          <w:ilvl w:val="0"/>
          <w:numId w:val="100"/>
        </w:numPr>
        <w:spacing w:before="120" w:after="120" w:line="360" w:lineRule="auto"/>
        <w:jc w:val="both"/>
        <w:rPr>
          <w:lang w:val="es-EC"/>
        </w:rPr>
      </w:pPr>
      <w:r w:rsidRPr="00E7674A">
        <w:rPr>
          <w:lang w:val="es-EC"/>
        </w:rPr>
        <w:t>Garita: Punto de control de acceso peatonal y vehicular, que incluye un medio baño privado para el personal encargado de la supervisión.</w:t>
      </w:r>
    </w:p>
    <w:p w14:paraId="1F259CD4" w14:textId="77777777" w:rsidR="00422F60" w:rsidRPr="00E7674A" w:rsidRDefault="00422F60" w:rsidP="00E87EC3">
      <w:pPr>
        <w:numPr>
          <w:ilvl w:val="0"/>
          <w:numId w:val="100"/>
        </w:numPr>
        <w:spacing w:before="120" w:after="120" w:line="360" w:lineRule="auto"/>
        <w:jc w:val="both"/>
        <w:rPr>
          <w:lang w:val="es-EC"/>
        </w:rPr>
      </w:pPr>
      <w:r w:rsidRPr="00E7674A">
        <w:rPr>
          <w:lang w:val="es-EC"/>
        </w:rPr>
        <w:lastRenderedPageBreak/>
        <w:t>Cuarto de máquinas, destinado a albergar el generador eléctrico, transformador eléctrico y sistema de bombeo y almacenamiento de agua. Este espacio contará con una cisterna ubicada en el subsuelo, adyacente a los cuartos de máquinas del CCVP, garantizando la operatividad continua.</w:t>
      </w:r>
    </w:p>
    <w:p w14:paraId="00FE42C4" w14:textId="77777777" w:rsidR="00422F60" w:rsidRPr="00E7674A" w:rsidRDefault="00422F60" w:rsidP="00E87EC3">
      <w:pPr>
        <w:numPr>
          <w:ilvl w:val="0"/>
          <w:numId w:val="100"/>
        </w:numPr>
        <w:spacing w:before="120" w:after="120" w:line="360" w:lineRule="auto"/>
        <w:jc w:val="both"/>
        <w:rPr>
          <w:lang w:val="es-EC"/>
        </w:rPr>
      </w:pPr>
      <w:r w:rsidRPr="00E7674A">
        <w:rPr>
          <w:lang w:val="es-EC"/>
        </w:rPr>
        <w:t>Parqueaderos internos</w:t>
      </w:r>
    </w:p>
    <w:p w14:paraId="089B9651" w14:textId="77777777" w:rsidR="00422F60" w:rsidRPr="00E7674A" w:rsidRDefault="00422F60" w:rsidP="00E87EC3">
      <w:pPr>
        <w:numPr>
          <w:ilvl w:val="0"/>
          <w:numId w:val="101"/>
        </w:numPr>
        <w:pBdr>
          <w:top w:val="nil"/>
          <w:left w:val="nil"/>
          <w:bottom w:val="nil"/>
          <w:right w:val="nil"/>
          <w:between w:val="nil"/>
        </w:pBdr>
        <w:spacing w:before="120" w:after="120" w:line="360" w:lineRule="auto"/>
        <w:jc w:val="both"/>
        <w:rPr>
          <w:b/>
          <w:lang w:val="es-EC"/>
        </w:rPr>
      </w:pPr>
      <w:r w:rsidRPr="00E7674A">
        <w:rPr>
          <w:b/>
          <w:lang w:val="es-EC"/>
        </w:rPr>
        <w:t>ÁREAS DEPORTIVAS Y RECREATIVAS</w:t>
      </w:r>
    </w:p>
    <w:p w14:paraId="53E24C49" w14:textId="77777777" w:rsidR="00422F60" w:rsidRPr="00E7674A" w:rsidRDefault="00422F60">
      <w:pPr>
        <w:pStyle w:val="Prrafodelista"/>
        <w:numPr>
          <w:ilvl w:val="0"/>
          <w:numId w:val="176"/>
        </w:numPr>
        <w:spacing w:line="360" w:lineRule="auto"/>
        <w:jc w:val="both"/>
        <w:rPr>
          <w:lang w:val="es-EC"/>
        </w:rPr>
      </w:pPr>
      <w:r w:rsidRPr="00E7674A">
        <w:rPr>
          <w:b/>
          <w:lang w:val="es-EC"/>
        </w:rPr>
        <w:t>Cancha de uso múltiple:</w:t>
      </w:r>
      <w:r w:rsidRPr="00E7674A">
        <w:rPr>
          <w:lang w:val="es-EC"/>
        </w:rPr>
        <w:t xml:space="preserve"> diseñada para la práctica de baloncesto, fútbol sala y vóleibol, con mobiliario y demarcación reglamentaria según cada disciplina.</w:t>
      </w:r>
    </w:p>
    <w:p w14:paraId="2B956277" w14:textId="77777777" w:rsidR="00422F60" w:rsidRPr="00E7674A" w:rsidRDefault="00422F60">
      <w:pPr>
        <w:pStyle w:val="Prrafodelista"/>
        <w:numPr>
          <w:ilvl w:val="0"/>
          <w:numId w:val="176"/>
        </w:numPr>
        <w:spacing w:line="360" w:lineRule="auto"/>
        <w:rPr>
          <w:lang w:val="es-EC"/>
        </w:rPr>
      </w:pPr>
      <w:r w:rsidRPr="00E7674A">
        <w:rPr>
          <w:b/>
          <w:lang w:val="es-EC"/>
        </w:rPr>
        <w:t>Zona de juegos infantiles:</w:t>
      </w:r>
      <w:r w:rsidRPr="00E7674A">
        <w:rPr>
          <w:lang w:val="es-EC"/>
        </w:rPr>
        <w:t xml:space="preserve"> Equipamiento con certificación de seguridad, con piso de caucho amortiguador sobre losa nivelada, garantizando protección en actividades lúdicas.</w:t>
      </w:r>
    </w:p>
    <w:p w14:paraId="1CEF2FD2" w14:textId="77777777" w:rsidR="00422F60" w:rsidRPr="00E7674A" w:rsidRDefault="00422F60">
      <w:pPr>
        <w:pStyle w:val="Prrafodelista"/>
        <w:numPr>
          <w:ilvl w:val="0"/>
          <w:numId w:val="176"/>
        </w:numPr>
        <w:spacing w:line="360" w:lineRule="auto"/>
        <w:jc w:val="both"/>
        <w:rPr>
          <w:lang w:val="es-EC"/>
        </w:rPr>
      </w:pPr>
      <w:r w:rsidRPr="00E7674A">
        <w:rPr>
          <w:b/>
          <w:lang w:val="es-EC"/>
        </w:rPr>
        <w:t>Áreas verdes:</w:t>
      </w:r>
      <w:r w:rsidRPr="00E7674A">
        <w:rPr>
          <w:lang w:val="es-EC"/>
        </w:rPr>
        <w:t xml:space="preserve"> Espacios destinados a la recreación pasiva y actividades culturales al aire libre, promoviendo la integración social y el contacto con la naturaleza.</w:t>
      </w:r>
    </w:p>
    <w:p w14:paraId="1F0A54CC" w14:textId="42F5EA33" w:rsidR="00422F60" w:rsidRPr="00E7674A" w:rsidRDefault="001926E3">
      <w:pPr>
        <w:pStyle w:val="Prrafodelista"/>
        <w:numPr>
          <w:ilvl w:val="0"/>
          <w:numId w:val="176"/>
        </w:numPr>
        <w:spacing w:line="360" w:lineRule="auto"/>
        <w:jc w:val="both"/>
        <w:rPr>
          <w:lang w:val="es-EC"/>
        </w:rPr>
      </w:pPr>
      <w:r w:rsidRPr="00E7674A">
        <w:rPr>
          <w:b/>
          <w:lang w:val="es-EC"/>
        </w:rPr>
        <w:t>Sendero recreativo</w:t>
      </w:r>
      <w:r w:rsidR="00422F60" w:rsidRPr="00E7674A">
        <w:rPr>
          <w:b/>
          <w:lang w:val="es-EC"/>
        </w:rPr>
        <w:t>:</w:t>
      </w:r>
      <w:r w:rsidR="00422F60" w:rsidRPr="00E7674A">
        <w:rPr>
          <w:lang w:val="es-EC"/>
        </w:rPr>
        <w:t xml:space="preserve"> Recorrido que bordea todo el CCVP.</w:t>
      </w:r>
    </w:p>
    <w:p w14:paraId="1FCE9DAF" w14:textId="396399A8" w:rsidR="001926E3" w:rsidRPr="00E7674A" w:rsidRDefault="001926E3" w:rsidP="001926E3">
      <w:pPr>
        <w:pStyle w:val="Prrafodelista"/>
        <w:numPr>
          <w:ilvl w:val="0"/>
          <w:numId w:val="176"/>
        </w:numPr>
        <w:spacing w:line="360" w:lineRule="auto"/>
        <w:jc w:val="both"/>
        <w:rPr>
          <w:lang w:val="es-EC"/>
        </w:rPr>
      </w:pPr>
      <w:r w:rsidRPr="00E7674A">
        <w:rPr>
          <w:b/>
          <w:lang w:val="es-EC"/>
        </w:rPr>
        <w:t>Anfiteatro verde</w:t>
      </w:r>
      <w:r w:rsidR="00422F60" w:rsidRPr="00E7674A">
        <w:rPr>
          <w:b/>
          <w:lang w:val="es-EC"/>
        </w:rPr>
        <w:t>:</w:t>
      </w:r>
      <w:r w:rsidR="00422F60" w:rsidRPr="00E7674A">
        <w:rPr>
          <w:lang w:val="es-EC"/>
        </w:rPr>
        <w:t xml:space="preserve"> </w:t>
      </w:r>
      <w:r w:rsidRPr="00E7674A">
        <w:rPr>
          <w:lang w:val="es-ES_tradnl"/>
        </w:rPr>
        <w:t>Espacio pedagógico exterior destinado a presentaciones y actividades al aire libre, que incorpora un pequeño escenario para el desarrollo de eventos culturales, recreativos y comunitarios. El área estará integrada paisajísticamente mediante vegetación resistente a la radiación solar y salinidad propias del entorno costero, priorizando la generación de sombra y confort térmico. El anfiteatro se conformará a través de terrazas compactadas y huellas de césped con bordes de hormigón, promoviendo una solución de bajo mantenimiento e integración natural con el espacio exterior.</w:t>
      </w:r>
    </w:p>
    <w:p w14:paraId="6034F886" w14:textId="1AC59CB7" w:rsidR="001A5470" w:rsidRPr="00E7674A" w:rsidRDefault="001A5470" w:rsidP="00BA5F1E">
      <w:pPr>
        <w:spacing w:line="360" w:lineRule="auto"/>
        <w:jc w:val="both"/>
        <w:rPr>
          <w:lang w:val="es-EC"/>
        </w:rPr>
      </w:pPr>
      <w:r w:rsidRPr="00E7674A">
        <w:rPr>
          <w:lang w:val="es-EC"/>
        </w:rPr>
        <w:t>Se deberá considerar la ubicación estratégica de bebederos en zonas aledañas a las canchas y áreas de juegos, garantizando accesibilidad y servicio adecuado para los usuarios.</w:t>
      </w:r>
    </w:p>
    <w:p w14:paraId="55B9FD94" w14:textId="77777777" w:rsidR="00422F60" w:rsidRPr="00E7674A" w:rsidRDefault="00422F60" w:rsidP="00BA5F1E">
      <w:pPr>
        <w:pStyle w:val="Ttulo3"/>
        <w:numPr>
          <w:ilvl w:val="1"/>
          <w:numId w:val="119"/>
        </w:numPr>
        <w:tabs>
          <w:tab w:val="left" w:pos="360"/>
        </w:tabs>
        <w:spacing w:line="360" w:lineRule="auto"/>
        <w:ind w:left="0" w:firstLine="0"/>
        <w:jc w:val="both"/>
        <w:rPr>
          <w:lang w:val="es-EC"/>
        </w:rPr>
      </w:pPr>
      <w:bookmarkStart w:id="251" w:name="_Toc221119362"/>
      <w:r w:rsidRPr="00E7674A">
        <w:rPr>
          <w:lang w:val="es-EC"/>
        </w:rPr>
        <w:t>Plazo de ejecución</w:t>
      </w:r>
      <w:bookmarkEnd w:id="251"/>
    </w:p>
    <w:p w14:paraId="5B41F360" w14:textId="432CA582" w:rsidR="00422F60" w:rsidRPr="00E7674A" w:rsidRDefault="00422F60" w:rsidP="00DC628B">
      <w:pPr>
        <w:spacing w:line="360" w:lineRule="auto"/>
        <w:jc w:val="both"/>
        <w:rPr>
          <w:lang w:val="es-EC"/>
        </w:rPr>
      </w:pPr>
      <w:r w:rsidRPr="00E7674A">
        <w:rPr>
          <w:lang w:val="es-EC"/>
        </w:rPr>
        <w:t xml:space="preserve">El plazo total para la ejecución integral del </w:t>
      </w:r>
      <w:r w:rsidR="001F40E6" w:rsidRPr="00E7674A">
        <w:rPr>
          <w:lang w:val="es-EC"/>
        </w:rPr>
        <w:t>servicio</w:t>
      </w:r>
      <w:r w:rsidR="00702997" w:rsidRPr="00E7674A">
        <w:rPr>
          <w:lang w:val="es-EC"/>
        </w:rPr>
        <w:t xml:space="preserve"> </w:t>
      </w:r>
      <w:r w:rsidRPr="00E7674A">
        <w:rPr>
          <w:lang w:val="es-EC"/>
        </w:rPr>
        <w:t xml:space="preserve">del CCVP – Manta, será de </w:t>
      </w:r>
      <w:r w:rsidR="00B97E24" w:rsidRPr="00E7674A">
        <w:rPr>
          <w:b/>
          <w:bCs/>
          <w:lang w:val="es-EC"/>
        </w:rPr>
        <w:t xml:space="preserve">690 </w:t>
      </w:r>
      <w:r w:rsidRPr="00E7674A">
        <w:rPr>
          <w:b/>
          <w:lang w:val="es-EC"/>
        </w:rPr>
        <w:t>días</w:t>
      </w:r>
      <w:r w:rsidR="00B97E24" w:rsidRPr="00E7674A">
        <w:rPr>
          <w:b/>
          <w:lang w:val="es-EC"/>
        </w:rPr>
        <w:t xml:space="preserve"> (</w:t>
      </w:r>
      <w:r w:rsidR="00B97E24" w:rsidRPr="00E7674A">
        <w:rPr>
          <w:lang w:val="es-EC"/>
        </w:rPr>
        <w:t xml:space="preserve">330 días hasta Certificado de Terminación de las obras + 360 </w:t>
      </w:r>
      <w:r w:rsidR="00E47D72" w:rsidRPr="00E7674A">
        <w:rPr>
          <w:lang w:val="es-EC"/>
        </w:rPr>
        <w:t xml:space="preserve">días </w:t>
      </w:r>
      <w:r w:rsidR="00B97E24" w:rsidRPr="00E7674A">
        <w:rPr>
          <w:lang w:val="es-EC"/>
        </w:rPr>
        <w:t xml:space="preserve">hasta </w:t>
      </w:r>
      <w:r w:rsidR="00E47D72" w:rsidRPr="00E7674A">
        <w:rPr>
          <w:lang w:val="es-EC"/>
        </w:rPr>
        <w:t xml:space="preserve">el </w:t>
      </w:r>
      <w:r w:rsidR="00B97E24" w:rsidRPr="00E7674A">
        <w:rPr>
          <w:lang w:val="es-EC"/>
        </w:rPr>
        <w:t>Certificado de Responsabilidad por Defectos</w:t>
      </w:r>
      <w:r w:rsidR="00B97E24" w:rsidRPr="00E7674A">
        <w:rPr>
          <w:b/>
          <w:lang w:val="es-EC"/>
        </w:rPr>
        <w:t>)</w:t>
      </w:r>
      <w:r w:rsidRPr="00E7674A">
        <w:rPr>
          <w:lang w:val="es-EC"/>
        </w:rPr>
        <w:t>, contados a partir de la fecha efectiva</w:t>
      </w:r>
      <w:r w:rsidR="00E47D72" w:rsidRPr="00E7674A">
        <w:rPr>
          <w:lang w:val="es-EC"/>
        </w:rPr>
        <w:t xml:space="preserve"> de inicio</w:t>
      </w:r>
      <w:r w:rsidRPr="00E7674A">
        <w:rPr>
          <w:lang w:val="es-EC"/>
        </w:rPr>
        <w:t xml:space="preserve"> establecida en el contrato. Este plazo comprende todas las etapas contractuales hasta la emisión del </w:t>
      </w:r>
      <w:r w:rsidR="001F40E6" w:rsidRPr="00E7674A">
        <w:rPr>
          <w:lang w:val="es-EC"/>
        </w:rPr>
        <w:t xml:space="preserve">Certificado de Terminación de las Obras </w:t>
      </w:r>
      <w:r w:rsidRPr="00E7674A">
        <w:rPr>
          <w:lang w:val="es-EC"/>
        </w:rPr>
        <w:t xml:space="preserve">(Ver </w:t>
      </w:r>
      <w:r w:rsidRPr="00E7674A">
        <w:rPr>
          <w:b/>
          <w:lang w:val="es-EC"/>
        </w:rPr>
        <w:fldChar w:fldCharType="begin"/>
      </w:r>
      <w:r w:rsidRPr="00E7674A">
        <w:rPr>
          <w:b/>
          <w:lang w:val="es-EC"/>
        </w:rPr>
        <w:instrText xml:space="preserve"> REF _Ref223890047 \h  \* MERGEFORMAT </w:instrText>
      </w:r>
      <w:r w:rsidRPr="00E7674A">
        <w:rPr>
          <w:b/>
          <w:lang w:val="es-EC"/>
        </w:rPr>
      </w:r>
      <w:r w:rsidRPr="00E7674A">
        <w:rPr>
          <w:b/>
          <w:lang w:val="es-EC"/>
        </w:rPr>
        <w:fldChar w:fldCharType="separate"/>
      </w:r>
      <w:r w:rsidR="00AD0AF5" w:rsidRPr="00E7674A">
        <w:rPr>
          <w:b/>
          <w:lang w:val="es-EC"/>
        </w:rPr>
        <w:t xml:space="preserve">Tabla </w:t>
      </w:r>
      <w:r w:rsidR="00AD0AF5" w:rsidRPr="00E7674A">
        <w:rPr>
          <w:b/>
          <w:bCs/>
          <w:noProof/>
          <w:lang w:val="es-EC"/>
        </w:rPr>
        <w:t>2</w:t>
      </w:r>
      <w:r w:rsidRPr="00E7674A">
        <w:rPr>
          <w:b/>
          <w:lang w:val="es-EC"/>
        </w:rPr>
        <w:fldChar w:fldCharType="end"/>
      </w:r>
      <w:r w:rsidRPr="00E7674A">
        <w:rPr>
          <w:lang w:val="es-EC"/>
        </w:rPr>
        <w:t>).</w:t>
      </w:r>
    </w:p>
    <w:tbl>
      <w:tblPr>
        <w:tblStyle w:val="Tablaconcuadrcula"/>
        <w:tblW w:w="5000" w:type="pct"/>
        <w:jc w:val="center"/>
        <w:tblLook w:val="04A0" w:firstRow="1" w:lastRow="0" w:firstColumn="1" w:lastColumn="0" w:noHBand="0" w:noVBand="1"/>
      </w:tblPr>
      <w:tblGrid>
        <w:gridCol w:w="2426"/>
        <w:gridCol w:w="4903"/>
        <w:gridCol w:w="2021"/>
      </w:tblGrid>
      <w:tr w:rsidR="000B0E73" w:rsidRPr="003C31B5" w14:paraId="6B00C11A" w14:textId="77777777" w:rsidTr="00DC628B">
        <w:trPr>
          <w:trHeight w:val="584"/>
          <w:tblHeader/>
          <w:jc w:val="center"/>
        </w:trPr>
        <w:tc>
          <w:tcPr>
            <w:tcW w:w="1297" w:type="pct"/>
            <w:shd w:val="clear" w:color="auto" w:fill="F2F2F2" w:themeFill="background1" w:themeFillShade="F2"/>
            <w:vAlign w:val="center"/>
          </w:tcPr>
          <w:p w14:paraId="67E352D0" w14:textId="3378349D" w:rsidR="000B0E73" w:rsidRPr="003C31B5" w:rsidRDefault="000B0E73" w:rsidP="007B4C8A">
            <w:pPr>
              <w:spacing w:before="120" w:after="120" w:line="360" w:lineRule="auto"/>
              <w:jc w:val="center"/>
              <w:rPr>
                <w:b/>
                <w:sz w:val="22"/>
                <w:szCs w:val="22"/>
                <w:lang w:val="es-EC"/>
              </w:rPr>
            </w:pPr>
            <w:r w:rsidRPr="003C31B5">
              <w:rPr>
                <w:b/>
                <w:sz w:val="22"/>
                <w:szCs w:val="22"/>
                <w:lang w:val="es-EC"/>
              </w:rPr>
              <w:lastRenderedPageBreak/>
              <w:t>Fase</w:t>
            </w:r>
          </w:p>
        </w:tc>
        <w:tc>
          <w:tcPr>
            <w:tcW w:w="2622" w:type="pct"/>
            <w:shd w:val="clear" w:color="auto" w:fill="F2F2F2" w:themeFill="background1" w:themeFillShade="F2"/>
            <w:vAlign w:val="center"/>
          </w:tcPr>
          <w:p w14:paraId="16ECECA0" w14:textId="25874720" w:rsidR="000B0E73" w:rsidRPr="003C31B5" w:rsidRDefault="000B0E73" w:rsidP="007B4C8A">
            <w:pPr>
              <w:spacing w:before="120" w:after="120" w:line="360" w:lineRule="auto"/>
              <w:jc w:val="center"/>
              <w:rPr>
                <w:b/>
                <w:sz w:val="22"/>
                <w:szCs w:val="22"/>
                <w:lang w:val="es-EC"/>
              </w:rPr>
            </w:pPr>
            <w:r w:rsidRPr="003C31B5">
              <w:rPr>
                <w:b/>
                <w:bCs/>
                <w:sz w:val="22"/>
                <w:szCs w:val="22"/>
                <w:lang w:val="es-EC"/>
              </w:rPr>
              <w:t>Hito</w:t>
            </w:r>
          </w:p>
        </w:tc>
        <w:tc>
          <w:tcPr>
            <w:tcW w:w="1081" w:type="pct"/>
            <w:shd w:val="clear" w:color="auto" w:fill="F2F2F2" w:themeFill="background1" w:themeFillShade="F2"/>
            <w:vAlign w:val="center"/>
          </w:tcPr>
          <w:p w14:paraId="1A3E81A8" w14:textId="51C0532B" w:rsidR="000B0E73" w:rsidRPr="003C31B5" w:rsidRDefault="000B0E73" w:rsidP="007B4C8A">
            <w:pPr>
              <w:spacing w:before="120" w:after="120" w:line="360" w:lineRule="auto"/>
              <w:jc w:val="center"/>
              <w:rPr>
                <w:b/>
                <w:sz w:val="22"/>
                <w:szCs w:val="22"/>
                <w:lang w:val="es-EC"/>
              </w:rPr>
            </w:pPr>
            <w:r w:rsidRPr="003C31B5">
              <w:rPr>
                <w:b/>
                <w:bCs/>
                <w:sz w:val="22"/>
                <w:szCs w:val="22"/>
                <w:lang w:val="es-EC"/>
              </w:rPr>
              <w:t>Duración</w:t>
            </w:r>
          </w:p>
        </w:tc>
      </w:tr>
      <w:tr w:rsidR="000B0E73" w:rsidRPr="003C31B5" w14:paraId="69B9489C" w14:textId="77777777" w:rsidTr="00553FEE">
        <w:trPr>
          <w:trHeight w:val="288"/>
          <w:jc w:val="center"/>
        </w:trPr>
        <w:tc>
          <w:tcPr>
            <w:tcW w:w="3919" w:type="pct"/>
            <w:gridSpan w:val="2"/>
            <w:vAlign w:val="center"/>
          </w:tcPr>
          <w:p w14:paraId="16FCEFB2" w14:textId="6731FA0E" w:rsidR="000B0E73" w:rsidRPr="003C31B5" w:rsidRDefault="000B0E73" w:rsidP="007B4C8A">
            <w:pPr>
              <w:spacing w:before="120" w:after="120" w:line="360" w:lineRule="auto"/>
              <w:rPr>
                <w:b/>
                <w:sz w:val="22"/>
                <w:szCs w:val="22"/>
                <w:lang w:val="es-EC"/>
              </w:rPr>
            </w:pPr>
            <w:r w:rsidRPr="003C31B5">
              <w:rPr>
                <w:b/>
                <w:bCs/>
                <w:sz w:val="22"/>
                <w:szCs w:val="22"/>
                <w:lang w:val="es-EC"/>
              </w:rPr>
              <w:t>FASE DE</w:t>
            </w:r>
            <w:r w:rsidRPr="003C31B5">
              <w:rPr>
                <w:b/>
                <w:sz w:val="22"/>
                <w:szCs w:val="22"/>
                <w:lang w:val="es-EC"/>
              </w:rPr>
              <w:t xml:space="preserve"> DISEÑO</w:t>
            </w:r>
          </w:p>
        </w:tc>
        <w:tc>
          <w:tcPr>
            <w:tcW w:w="1081" w:type="pct"/>
            <w:vAlign w:val="center"/>
          </w:tcPr>
          <w:p w14:paraId="00842CDA" w14:textId="77777777" w:rsidR="000B0E73" w:rsidRPr="003C31B5" w:rsidRDefault="000B0E73" w:rsidP="007B4C8A">
            <w:pPr>
              <w:spacing w:before="120" w:after="120" w:line="360" w:lineRule="auto"/>
              <w:jc w:val="center"/>
              <w:rPr>
                <w:sz w:val="22"/>
                <w:szCs w:val="22"/>
                <w:lang w:val="es-EC"/>
              </w:rPr>
            </w:pPr>
            <w:r w:rsidRPr="003C31B5">
              <w:rPr>
                <w:b/>
                <w:sz w:val="22"/>
                <w:szCs w:val="22"/>
                <w:lang w:val="es-EC"/>
              </w:rPr>
              <w:t>120 días</w:t>
            </w:r>
          </w:p>
        </w:tc>
      </w:tr>
      <w:tr w:rsidR="000B0E73" w:rsidRPr="003C31B5" w14:paraId="7A4D1276" w14:textId="77777777" w:rsidTr="00553FEE">
        <w:trPr>
          <w:trHeight w:hRule="exact" w:val="829"/>
          <w:jc w:val="center"/>
        </w:trPr>
        <w:tc>
          <w:tcPr>
            <w:tcW w:w="1297" w:type="pct"/>
            <w:vMerge w:val="restart"/>
            <w:vAlign w:val="center"/>
          </w:tcPr>
          <w:p w14:paraId="04238954" w14:textId="0352E6A6" w:rsidR="000B0E73" w:rsidRPr="003C31B5" w:rsidRDefault="000B0E73" w:rsidP="00553FEE">
            <w:pPr>
              <w:spacing w:before="120" w:after="120" w:line="360" w:lineRule="auto"/>
              <w:jc w:val="center"/>
              <w:rPr>
                <w:sz w:val="22"/>
                <w:szCs w:val="22"/>
                <w:lang w:val="es-EC"/>
              </w:rPr>
            </w:pPr>
            <w:r w:rsidRPr="003C31B5">
              <w:rPr>
                <w:sz w:val="22"/>
                <w:szCs w:val="22"/>
                <w:lang w:val="es-EC"/>
              </w:rPr>
              <w:t>FASE DE DISEÑO</w:t>
            </w:r>
          </w:p>
        </w:tc>
        <w:tc>
          <w:tcPr>
            <w:tcW w:w="2622" w:type="pct"/>
            <w:vMerge w:val="restart"/>
            <w:vAlign w:val="center"/>
          </w:tcPr>
          <w:p w14:paraId="625815BC" w14:textId="1E670F93" w:rsidR="000B0E73" w:rsidRPr="003C31B5" w:rsidRDefault="000B0E73" w:rsidP="00553FEE">
            <w:pPr>
              <w:spacing w:before="120" w:after="120" w:line="360" w:lineRule="auto"/>
              <w:jc w:val="both"/>
              <w:rPr>
                <w:b/>
                <w:sz w:val="22"/>
                <w:szCs w:val="22"/>
                <w:lang w:val="es-EC"/>
              </w:rPr>
            </w:pPr>
            <w:r w:rsidRPr="003C31B5">
              <w:rPr>
                <w:b/>
                <w:sz w:val="22"/>
                <w:szCs w:val="22"/>
                <w:lang w:val="es-EC"/>
              </w:rPr>
              <w:t>HITO 1</w:t>
            </w:r>
            <w:r w:rsidRPr="003C31B5">
              <w:rPr>
                <w:b/>
                <w:bCs/>
                <w:sz w:val="22"/>
                <w:szCs w:val="22"/>
                <w:lang w:val="es-EC"/>
              </w:rPr>
              <w:t xml:space="preserve">: </w:t>
            </w:r>
            <w:r w:rsidRPr="003C31B5">
              <w:rPr>
                <w:sz w:val="22"/>
                <w:szCs w:val="22"/>
                <w:lang w:val="es-EC"/>
              </w:rPr>
              <w:t>Diseño preliminar (Plan Masa, Anteproyecto arquitectónico e ingenierías)</w:t>
            </w:r>
          </w:p>
        </w:tc>
        <w:tc>
          <w:tcPr>
            <w:tcW w:w="1081" w:type="pct"/>
            <w:vAlign w:val="center"/>
          </w:tcPr>
          <w:p w14:paraId="6846AC4E" w14:textId="77777777" w:rsidR="000B0E73" w:rsidRPr="003C31B5" w:rsidRDefault="000B0E73" w:rsidP="007B4C8A">
            <w:pPr>
              <w:spacing w:before="120" w:after="120" w:line="360" w:lineRule="auto"/>
              <w:jc w:val="center"/>
              <w:rPr>
                <w:sz w:val="22"/>
                <w:szCs w:val="22"/>
                <w:lang w:val="es-EC"/>
              </w:rPr>
            </w:pPr>
            <w:r w:rsidRPr="003C31B5">
              <w:rPr>
                <w:sz w:val="22"/>
                <w:szCs w:val="22"/>
                <w:lang w:val="es-EC"/>
              </w:rPr>
              <w:t>15 días</w:t>
            </w:r>
          </w:p>
        </w:tc>
      </w:tr>
      <w:tr w:rsidR="000B0E73" w:rsidRPr="003C31B5" w14:paraId="266C209B" w14:textId="77777777" w:rsidTr="00553FEE">
        <w:trPr>
          <w:trHeight w:hRule="exact" w:val="901"/>
          <w:jc w:val="center"/>
        </w:trPr>
        <w:tc>
          <w:tcPr>
            <w:tcW w:w="1297" w:type="pct"/>
            <w:vMerge/>
            <w:vAlign w:val="center"/>
          </w:tcPr>
          <w:p w14:paraId="79CA28CF" w14:textId="72CD46C1" w:rsidR="000B0E73" w:rsidRPr="003C31B5" w:rsidRDefault="000B0E73" w:rsidP="00553FEE">
            <w:pPr>
              <w:spacing w:before="120" w:after="120" w:line="360" w:lineRule="auto"/>
              <w:jc w:val="center"/>
              <w:rPr>
                <w:sz w:val="22"/>
                <w:szCs w:val="22"/>
                <w:lang w:val="es-EC"/>
              </w:rPr>
            </w:pPr>
          </w:p>
        </w:tc>
        <w:tc>
          <w:tcPr>
            <w:tcW w:w="2622" w:type="pct"/>
            <w:vMerge/>
            <w:vAlign w:val="center"/>
          </w:tcPr>
          <w:p w14:paraId="5B8C756C" w14:textId="77777777" w:rsidR="000B0E73" w:rsidRPr="003C31B5" w:rsidRDefault="000B0E73" w:rsidP="00553FEE">
            <w:pPr>
              <w:spacing w:before="120" w:after="120" w:line="360" w:lineRule="auto"/>
              <w:jc w:val="both"/>
              <w:rPr>
                <w:sz w:val="22"/>
                <w:szCs w:val="22"/>
                <w:lang w:val="es-EC"/>
              </w:rPr>
            </w:pPr>
          </w:p>
        </w:tc>
        <w:tc>
          <w:tcPr>
            <w:tcW w:w="1081" w:type="pct"/>
            <w:vAlign w:val="center"/>
          </w:tcPr>
          <w:p w14:paraId="3681A38D" w14:textId="77777777" w:rsidR="000B0E73" w:rsidRPr="003C31B5" w:rsidRDefault="000B0E73" w:rsidP="007B4C8A">
            <w:pPr>
              <w:spacing w:before="120" w:after="120" w:line="360" w:lineRule="auto"/>
              <w:jc w:val="center"/>
              <w:rPr>
                <w:sz w:val="22"/>
                <w:szCs w:val="22"/>
                <w:lang w:val="es-EC"/>
              </w:rPr>
            </w:pPr>
            <w:r w:rsidRPr="003C31B5">
              <w:rPr>
                <w:sz w:val="22"/>
                <w:szCs w:val="22"/>
                <w:lang w:val="es-EC"/>
              </w:rPr>
              <w:t>30 días</w:t>
            </w:r>
          </w:p>
        </w:tc>
      </w:tr>
      <w:tr w:rsidR="00376037" w:rsidRPr="003C31B5" w14:paraId="37F58CFA" w14:textId="77777777" w:rsidTr="00553FEE">
        <w:trPr>
          <w:trHeight w:hRule="exact" w:val="901"/>
          <w:jc w:val="center"/>
        </w:trPr>
        <w:tc>
          <w:tcPr>
            <w:tcW w:w="1297" w:type="pct"/>
            <w:vMerge/>
            <w:vAlign w:val="center"/>
          </w:tcPr>
          <w:p w14:paraId="47B48A54" w14:textId="77777777" w:rsidR="00376037" w:rsidRPr="003C31B5" w:rsidRDefault="00376037" w:rsidP="00553FEE">
            <w:pPr>
              <w:spacing w:before="120" w:after="120" w:line="360" w:lineRule="auto"/>
              <w:jc w:val="center"/>
              <w:rPr>
                <w:sz w:val="22"/>
                <w:szCs w:val="22"/>
                <w:lang w:val="es-EC"/>
              </w:rPr>
            </w:pPr>
          </w:p>
        </w:tc>
        <w:tc>
          <w:tcPr>
            <w:tcW w:w="2622" w:type="pct"/>
            <w:vAlign w:val="center"/>
          </w:tcPr>
          <w:p w14:paraId="742B8E88" w14:textId="7B6CD78C" w:rsidR="00376037" w:rsidRPr="003C31B5" w:rsidRDefault="00376037" w:rsidP="00553FEE">
            <w:pPr>
              <w:spacing w:before="120" w:after="120" w:line="360" w:lineRule="auto"/>
              <w:jc w:val="both"/>
              <w:rPr>
                <w:sz w:val="22"/>
                <w:szCs w:val="22"/>
                <w:lang w:val="es-EC"/>
              </w:rPr>
            </w:pPr>
            <w:r w:rsidRPr="003C31B5">
              <w:rPr>
                <w:b/>
                <w:sz w:val="22"/>
                <w:szCs w:val="22"/>
                <w:lang w:val="es-EC"/>
              </w:rPr>
              <w:t>HITO 2</w:t>
            </w:r>
            <w:r w:rsidRPr="003C31B5">
              <w:rPr>
                <w:b/>
                <w:bCs/>
                <w:sz w:val="22"/>
                <w:szCs w:val="22"/>
                <w:lang w:val="es-EC"/>
              </w:rPr>
              <w:t xml:space="preserve">: </w:t>
            </w:r>
            <w:r w:rsidRPr="003C31B5">
              <w:rPr>
                <w:sz w:val="22"/>
                <w:szCs w:val="22"/>
                <w:lang w:val="es-EC"/>
              </w:rPr>
              <w:t>Diseño definitivo (Arquitectura e Ingenierías)</w:t>
            </w:r>
          </w:p>
        </w:tc>
        <w:tc>
          <w:tcPr>
            <w:tcW w:w="1081" w:type="pct"/>
            <w:vAlign w:val="center"/>
          </w:tcPr>
          <w:p w14:paraId="4607E553" w14:textId="30CF5EB9" w:rsidR="00376037" w:rsidRPr="003C31B5" w:rsidRDefault="00B36A8C" w:rsidP="007B4C8A">
            <w:pPr>
              <w:spacing w:before="120" w:after="120" w:line="360" w:lineRule="auto"/>
              <w:jc w:val="center"/>
              <w:rPr>
                <w:sz w:val="22"/>
                <w:szCs w:val="22"/>
                <w:lang w:val="es-EC"/>
              </w:rPr>
            </w:pPr>
            <w:r w:rsidRPr="003C31B5">
              <w:rPr>
                <w:sz w:val="22"/>
                <w:szCs w:val="22"/>
                <w:lang w:val="es-EC"/>
              </w:rPr>
              <w:t>45</w:t>
            </w:r>
            <w:r w:rsidR="00376037" w:rsidRPr="003C31B5">
              <w:rPr>
                <w:sz w:val="22"/>
                <w:szCs w:val="22"/>
                <w:lang w:val="es-EC"/>
              </w:rPr>
              <w:t xml:space="preserve"> días</w:t>
            </w:r>
          </w:p>
        </w:tc>
      </w:tr>
      <w:tr w:rsidR="00376037" w:rsidRPr="003C31B5" w14:paraId="06A7F7B3" w14:textId="77777777" w:rsidTr="00333BEF">
        <w:trPr>
          <w:trHeight w:hRule="exact" w:val="1378"/>
          <w:jc w:val="center"/>
        </w:trPr>
        <w:tc>
          <w:tcPr>
            <w:tcW w:w="1297" w:type="pct"/>
            <w:vMerge/>
            <w:vAlign w:val="center"/>
          </w:tcPr>
          <w:p w14:paraId="38CE39EA" w14:textId="77777777" w:rsidR="00376037" w:rsidRPr="003C31B5" w:rsidRDefault="00376037" w:rsidP="00553FEE">
            <w:pPr>
              <w:spacing w:before="120" w:after="120" w:line="360" w:lineRule="auto"/>
              <w:jc w:val="center"/>
              <w:rPr>
                <w:sz w:val="22"/>
                <w:szCs w:val="22"/>
                <w:lang w:val="es-EC"/>
              </w:rPr>
            </w:pPr>
          </w:p>
        </w:tc>
        <w:tc>
          <w:tcPr>
            <w:tcW w:w="2622" w:type="pct"/>
            <w:vAlign w:val="center"/>
          </w:tcPr>
          <w:p w14:paraId="2C31E12D" w14:textId="0F484300" w:rsidR="00376037" w:rsidRPr="003C31B5" w:rsidRDefault="00376037" w:rsidP="00376037">
            <w:pPr>
              <w:spacing w:before="120" w:after="120" w:line="360" w:lineRule="auto"/>
              <w:jc w:val="both"/>
              <w:rPr>
                <w:sz w:val="22"/>
                <w:szCs w:val="22"/>
                <w:lang w:val="es-EC"/>
              </w:rPr>
            </w:pPr>
            <w:r w:rsidRPr="003C31B5">
              <w:rPr>
                <w:b/>
                <w:sz w:val="22"/>
                <w:szCs w:val="22"/>
                <w:lang w:val="es-EC"/>
              </w:rPr>
              <w:t>HITO 3</w:t>
            </w:r>
            <w:r w:rsidRPr="003C31B5">
              <w:rPr>
                <w:b/>
                <w:bCs/>
                <w:sz w:val="22"/>
                <w:szCs w:val="22"/>
                <w:lang w:val="es-EC"/>
              </w:rPr>
              <w:t xml:space="preserve">: </w:t>
            </w:r>
            <w:r w:rsidR="00E263F3">
              <w:rPr>
                <w:sz w:val="22"/>
                <w:szCs w:val="22"/>
                <w:lang w:val="es-EC"/>
              </w:rPr>
              <w:t>Revisión de parámetros</w:t>
            </w:r>
            <w:r w:rsidR="00E263F3" w:rsidRPr="003C31B5">
              <w:rPr>
                <w:sz w:val="22"/>
                <w:szCs w:val="22"/>
                <w:lang w:val="es-EC"/>
              </w:rPr>
              <w:t xml:space="preserve"> </w:t>
            </w:r>
            <w:r w:rsidRPr="003C31B5">
              <w:rPr>
                <w:sz w:val="22"/>
                <w:szCs w:val="22"/>
                <w:lang w:val="es-EC"/>
              </w:rPr>
              <w:t>EDGE Certified</w:t>
            </w:r>
            <w:r w:rsidR="00BC2D64">
              <w:rPr>
                <w:sz w:val="22"/>
                <w:szCs w:val="22"/>
                <w:lang w:val="es-EC"/>
              </w:rPr>
              <w:t xml:space="preserve"> (Diseño)</w:t>
            </w:r>
          </w:p>
          <w:p w14:paraId="5A90883E" w14:textId="623F12CB" w:rsidR="00376037" w:rsidRPr="003C31B5" w:rsidRDefault="00376037" w:rsidP="00376037">
            <w:pPr>
              <w:spacing w:before="120" w:after="120" w:line="360" w:lineRule="auto"/>
              <w:jc w:val="both"/>
              <w:rPr>
                <w:b/>
                <w:sz w:val="22"/>
                <w:szCs w:val="22"/>
                <w:lang w:val="es-EC"/>
              </w:rPr>
            </w:pPr>
          </w:p>
        </w:tc>
        <w:tc>
          <w:tcPr>
            <w:tcW w:w="1081" w:type="pct"/>
            <w:vAlign w:val="center"/>
          </w:tcPr>
          <w:p w14:paraId="75C7A23D" w14:textId="0DD2DB0F" w:rsidR="00376037" w:rsidRPr="003C31B5" w:rsidRDefault="00376037" w:rsidP="007B4C8A">
            <w:pPr>
              <w:spacing w:before="120" w:after="120" w:line="360" w:lineRule="auto"/>
              <w:jc w:val="center"/>
              <w:rPr>
                <w:sz w:val="22"/>
                <w:szCs w:val="22"/>
                <w:lang w:val="es-EC"/>
              </w:rPr>
            </w:pPr>
            <w:r w:rsidRPr="003C31B5">
              <w:rPr>
                <w:sz w:val="22"/>
                <w:szCs w:val="22"/>
                <w:lang w:val="es-EC"/>
              </w:rPr>
              <w:t>Paralelo a Hito (2)</w:t>
            </w:r>
          </w:p>
        </w:tc>
      </w:tr>
      <w:tr w:rsidR="00376037" w:rsidRPr="003C31B5" w14:paraId="5477CF56" w14:textId="77777777" w:rsidTr="00553FEE">
        <w:trPr>
          <w:trHeight w:hRule="exact" w:val="901"/>
          <w:jc w:val="center"/>
        </w:trPr>
        <w:tc>
          <w:tcPr>
            <w:tcW w:w="1297" w:type="pct"/>
            <w:vMerge/>
            <w:vAlign w:val="center"/>
          </w:tcPr>
          <w:p w14:paraId="014E51B0" w14:textId="77777777" w:rsidR="00376037" w:rsidRPr="003C31B5" w:rsidRDefault="00376037" w:rsidP="00553FEE">
            <w:pPr>
              <w:spacing w:before="120" w:after="120" w:line="360" w:lineRule="auto"/>
              <w:jc w:val="center"/>
              <w:rPr>
                <w:sz w:val="22"/>
                <w:szCs w:val="22"/>
                <w:lang w:val="es-EC"/>
              </w:rPr>
            </w:pPr>
          </w:p>
        </w:tc>
        <w:tc>
          <w:tcPr>
            <w:tcW w:w="2622" w:type="pct"/>
            <w:vAlign w:val="center"/>
          </w:tcPr>
          <w:p w14:paraId="34A08356" w14:textId="72A50D5A" w:rsidR="00376037" w:rsidRPr="003C31B5" w:rsidRDefault="00376037" w:rsidP="00376037">
            <w:pPr>
              <w:spacing w:before="120" w:after="120" w:line="360" w:lineRule="auto"/>
              <w:jc w:val="both"/>
              <w:rPr>
                <w:b/>
                <w:sz w:val="22"/>
                <w:szCs w:val="22"/>
                <w:lang w:val="es-EC"/>
              </w:rPr>
            </w:pPr>
            <w:r w:rsidRPr="003C31B5">
              <w:rPr>
                <w:b/>
                <w:sz w:val="22"/>
                <w:szCs w:val="22"/>
                <w:lang w:val="es-EC"/>
              </w:rPr>
              <w:t>HITO 4</w:t>
            </w:r>
            <w:r w:rsidRPr="003C31B5">
              <w:rPr>
                <w:b/>
                <w:bCs/>
                <w:sz w:val="22"/>
                <w:szCs w:val="22"/>
                <w:lang w:val="es-EC"/>
              </w:rPr>
              <w:t xml:space="preserve">: </w:t>
            </w:r>
            <w:r w:rsidRPr="003C31B5">
              <w:rPr>
                <w:sz w:val="22"/>
                <w:szCs w:val="22"/>
                <w:lang w:val="es-EC"/>
              </w:rPr>
              <w:t>Planos IFC</w:t>
            </w:r>
          </w:p>
        </w:tc>
        <w:tc>
          <w:tcPr>
            <w:tcW w:w="1081" w:type="pct"/>
            <w:vAlign w:val="center"/>
          </w:tcPr>
          <w:p w14:paraId="0CDB4F24" w14:textId="39F2EECA" w:rsidR="00376037" w:rsidRPr="003C31B5" w:rsidRDefault="00376037" w:rsidP="007B4C8A">
            <w:pPr>
              <w:spacing w:before="120" w:after="120" w:line="360" w:lineRule="auto"/>
              <w:jc w:val="center"/>
              <w:rPr>
                <w:sz w:val="22"/>
                <w:szCs w:val="22"/>
                <w:lang w:val="es-EC"/>
              </w:rPr>
            </w:pPr>
            <w:r w:rsidRPr="003C31B5">
              <w:rPr>
                <w:sz w:val="22"/>
                <w:szCs w:val="22"/>
                <w:lang w:val="es-EC"/>
              </w:rPr>
              <w:t>15 días</w:t>
            </w:r>
          </w:p>
        </w:tc>
      </w:tr>
      <w:tr w:rsidR="00376037" w:rsidRPr="003C31B5" w14:paraId="78143B00" w14:textId="77777777" w:rsidTr="00553FEE">
        <w:trPr>
          <w:trHeight w:hRule="exact" w:val="901"/>
          <w:jc w:val="center"/>
        </w:trPr>
        <w:tc>
          <w:tcPr>
            <w:tcW w:w="1297" w:type="pct"/>
            <w:vMerge/>
            <w:vAlign w:val="center"/>
          </w:tcPr>
          <w:p w14:paraId="6959C639" w14:textId="77777777" w:rsidR="00376037" w:rsidRPr="003C31B5" w:rsidRDefault="00376037" w:rsidP="00553FEE">
            <w:pPr>
              <w:spacing w:before="120" w:after="120" w:line="360" w:lineRule="auto"/>
              <w:jc w:val="center"/>
              <w:rPr>
                <w:sz w:val="22"/>
                <w:szCs w:val="22"/>
                <w:lang w:val="es-EC"/>
              </w:rPr>
            </w:pPr>
          </w:p>
        </w:tc>
        <w:tc>
          <w:tcPr>
            <w:tcW w:w="2622" w:type="pct"/>
            <w:vAlign w:val="center"/>
          </w:tcPr>
          <w:p w14:paraId="34167769" w14:textId="7401A5C3" w:rsidR="00376037" w:rsidRPr="003C31B5" w:rsidRDefault="00376037" w:rsidP="00376037">
            <w:pPr>
              <w:spacing w:before="120" w:after="120" w:line="360" w:lineRule="auto"/>
              <w:jc w:val="both"/>
              <w:rPr>
                <w:b/>
                <w:sz w:val="22"/>
                <w:szCs w:val="22"/>
                <w:lang w:val="es-EC"/>
              </w:rPr>
            </w:pPr>
            <w:r w:rsidRPr="003C31B5">
              <w:rPr>
                <w:b/>
                <w:sz w:val="22"/>
                <w:szCs w:val="22"/>
                <w:lang w:val="es-EC"/>
              </w:rPr>
              <w:t>HITO 5</w:t>
            </w:r>
            <w:r w:rsidRPr="003C31B5">
              <w:rPr>
                <w:b/>
                <w:bCs/>
                <w:sz w:val="22"/>
                <w:szCs w:val="22"/>
                <w:lang w:val="es-EC"/>
              </w:rPr>
              <w:t xml:space="preserve">: </w:t>
            </w:r>
            <w:r w:rsidRPr="003C31B5">
              <w:rPr>
                <w:sz w:val="22"/>
                <w:szCs w:val="22"/>
                <w:lang w:val="es-EC"/>
              </w:rPr>
              <w:t>Cuantificación de obra y especificaciones técnicas</w:t>
            </w:r>
          </w:p>
        </w:tc>
        <w:tc>
          <w:tcPr>
            <w:tcW w:w="1081" w:type="pct"/>
            <w:vAlign w:val="center"/>
          </w:tcPr>
          <w:p w14:paraId="5CEFD6E7" w14:textId="11C4DC10" w:rsidR="00376037" w:rsidRPr="003C31B5" w:rsidRDefault="00B36A8C" w:rsidP="007B4C8A">
            <w:pPr>
              <w:spacing w:before="120" w:after="120" w:line="360" w:lineRule="auto"/>
              <w:jc w:val="center"/>
              <w:rPr>
                <w:sz w:val="22"/>
                <w:szCs w:val="22"/>
                <w:lang w:val="es-EC"/>
              </w:rPr>
            </w:pPr>
            <w:r w:rsidRPr="003C31B5">
              <w:rPr>
                <w:sz w:val="22"/>
                <w:szCs w:val="22"/>
                <w:lang w:val="es-EC"/>
              </w:rPr>
              <w:t>15 días</w:t>
            </w:r>
          </w:p>
        </w:tc>
      </w:tr>
      <w:tr w:rsidR="000B0E73" w:rsidRPr="003C31B5" w14:paraId="51D43973" w14:textId="77777777" w:rsidTr="00553FEE">
        <w:trPr>
          <w:trHeight w:val="288"/>
          <w:jc w:val="center"/>
        </w:trPr>
        <w:tc>
          <w:tcPr>
            <w:tcW w:w="3919" w:type="pct"/>
            <w:gridSpan w:val="2"/>
            <w:vAlign w:val="center"/>
          </w:tcPr>
          <w:p w14:paraId="0ADD3A80" w14:textId="6D799B2E" w:rsidR="000B0E73" w:rsidRPr="003C31B5" w:rsidRDefault="000B0E73" w:rsidP="00553FEE">
            <w:pPr>
              <w:spacing w:before="120" w:after="240" w:line="360" w:lineRule="auto"/>
              <w:rPr>
                <w:b/>
                <w:sz w:val="22"/>
                <w:szCs w:val="22"/>
                <w:lang w:val="es-EC"/>
              </w:rPr>
            </w:pPr>
            <w:r w:rsidRPr="003C31B5">
              <w:rPr>
                <w:b/>
                <w:bCs/>
                <w:sz w:val="22"/>
                <w:szCs w:val="22"/>
                <w:lang w:val="es-EC"/>
              </w:rPr>
              <w:t>FASE DE</w:t>
            </w:r>
            <w:r w:rsidRPr="003C31B5">
              <w:rPr>
                <w:b/>
                <w:sz w:val="22"/>
                <w:szCs w:val="22"/>
                <w:lang w:val="es-EC"/>
              </w:rPr>
              <w:t xml:space="preserve"> CONSTRUCCIÓN </w:t>
            </w:r>
          </w:p>
        </w:tc>
        <w:tc>
          <w:tcPr>
            <w:tcW w:w="1081" w:type="pct"/>
            <w:vAlign w:val="center"/>
          </w:tcPr>
          <w:p w14:paraId="6419EE34" w14:textId="6D432D2B" w:rsidR="000B0E73" w:rsidRPr="003C31B5" w:rsidRDefault="000B0E73" w:rsidP="007B4C8A">
            <w:pPr>
              <w:spacing w:before="120" w:after="120" w:line="360" w:lineRule="auto"/>
              <w:jc w:val="center"/>
              <w:rPr>
                <w:sz w:val="22"/>
                <w:szCs w:val="22"/>
                <w:lang w:val="es-EC"/>
              </w:rPr>
            </w:pPr>
            <w:r w:rsidRPr="003C31B5">
              <w:rPr>
                <w:b/>
                <w:bCs/>
                <w:sz w:val="22"/>
                <w:szCs w:val="22"/>
                <w:lang w:val="es-EC"/>
              </w:rPr>
              <w:t>180</w:t>
            </w:r>
            <w:r w:rsidRPr="003C31B5">
              <w:rPr>
                <w:b/>
                <w:sz w:val="22"/>
                <w:szCs w:val="22"/>
                <w:lang w:val="es-EC"/>
              </w:rPr>
              <w:t xml:space="preserve"> días</w:t>
            </w:r>
          </w:p>
        </w:tc>
      </w:tr>
      <w:tr w:rsidR="000B0E73" w:rsidRPr="003C31B5" w14:paraId="1FB84BA8" w14:textId="77777777" w:rsidTr="00553FEE">
        <w:trPr>
          <w:trHeight w:hRule="exact" w:val="1080"/>
          <w:jc w:val="center"/>
        </w:trPr>
        <w:tc>
          <w:tcPr>
            <w:tcW w:w="1297" w:type="pct"/>
            <w:vMerge w:val="restart"/>
            <w:tcBorders>
              <w:right w:val="single" w:sz="4" w:space="0" w:color="auto"/>
            </w:tcBorders>
            <w:vAlign w:val="center"/>
          </w:tcPr>
          <w:p w14:paraId="55ACD495" w14:textId="005F26B0" w:rsidR="000B0E73" w:rsidRPr="003C31B5" w:rsidRDefault="000B0E73" w:rsidP="001444D6">
            <w:pPr>
              <w:spacing w:before="120" w:after="120" w:line="360" w:lineRule="auto"/>
              <w:jc w:val="center"/>
              <w:rPr>
                <w:sz w:val="22"/>
                <w:szCs w:val="22"/>
                <w:lang w:val="es-EC"/>
              </w:rPr>
            </w:pPr>
            <w:r w:rsidRPr="003C31B5">
              <w:rPr>
                <w:sz w:val="22"/>
                <w:szCs w:val="22"/>
                <w:lang w:val="es-EC"/>
              </w:rPr>
              <w:t>FASE DE CONSTRUCCIÓN</w:t>
            </w:r>
          </w:p>
        </w:tc>
        <w:tc>
          <w:tcPr>
            <w:tcW w:w="2622" w:type="pct"/>
            <w:tcBorders>
              <w:top w:val="single" w:sz="4" w:space="0" w:color="auto"/>
              <w:left w:val="single" w:sz="4" w:space="0" w:color="auto"/>
              <w:bottom w:val="single" w:sz="4" w:space="0" w:color="auto"/>
              <w:right w:val="single" w:sz="4" w:space="0" w:color="auto"/>
            </w:tcBorders>
            <w:vAlign w:val="center"/>
          </w:tcPr>
          <w:p w14:paraId="62642FDE" w14:textId="27B87EA2" w:rsidR="000B0E73" w:rsidRPr="003C31B5" w:rsidRDefault="000B0E73" w:rsidP="00553FEE">
            <w:pPr>
              <w:spacing w:before="120" w:after="240" w:line="360" w:lineRule="auto"/>
              <w:jc w:val="both"/>
              <w:rPr>
                <w:b/>
                <w:sz w:val="22"/>
                <w:szCs w:val="22"/>
                <w:lang w:val="es-EC"/>
              </w:rPr>
            </w:pPr>
            <w:r w:rsidRPr="003C31B5">
              <w:rPr>
                <w:b/>
                <w:sz w:val="22"/>
                <w:szCs w:val="22"/>
                <w:lang w:val="es-EC"/>
              </w:rPr>
              <w:t>HITO 6</w:t>
            </w:r>
            <w:r w:rsidRPr="003C31B5">
              <w:rPr>
                <w:b/>
                <w:bCs/>
                <w:sz w:val="22"/>
                <w:szCs w:val="22"/>
                <w:lang w:val="es-EC"/>
              </w:rPr>
              <w:t xml:space="preserve">: </w:t>
            </w:r>
            <w:r w:rsidRPr="003C31B5">
              <w:rPr>
                <w:sz w:val="22"/>
                <w:szCs w:val="22"/>
                <w:lang w:val="es-EC"/>
              </w:rPr>
              <w:t>Programación de obra</w:t>
            </w:r>
          </w:p>
        </w:tc>
        <w:tc>
          <w:tcPr>
            <w:tcW w:w="1081" w:type="pct"/>
            <w:vMerge w:val="restart"/>
            <w:tcBorders>
              <w:left w:val="single" w:sz="4" w:space="0" w:color="auto"/>
            </w:tcBorders>
            <w:vAlign w:val="center"/>
          </w:tcPr>
          <w:p w14:paraId="388D4C63" w14:textId="6BDED4DB" w:rsidR="000B0E73" w:rsidRPr="003C31B5" w:rsidRDefault="000B0E73" w:rsidP="007B4C8A">
            <w:pPr>
              <w:spacing w:before="120" w:after="120" w:line="360" w:lineRule="auto"/>
              <w:jc w:val="center"/>
              <w:rPr>
                <w:sz w:val="22"/>
                <w:szCs w:val="22"/>
                <w:lang w:val="es-EC"/>
              </w:rPr>
            </w:pPr>
            <w:r w:rsidRPr="003C31B5">
              <w:rPr>
                <w:sz w:val="22"/>
                <w:szCs w:val="22"/>
                <w:lang w:val="es-EC"/>
              </w:rPr>
              <w:t>180 días</w:t>
            </w:r>
          </w:p>
        </w:tc>
      </w:tr>
      <w:tr w:rsidR="000B0E73" w:rsidRPr="003C31B5" w14:paraId="4FCB4502" w14:textId="77777777" w:rsidTr="00553FEE">
        <w:trPr>
          <w:trHeight w:hRule="exact" w:val="1080"/>
          <w:jc w:val="center"/>
        </w:trPr>
        <w:tc>
          <w:tcPr>
            <w:tcW w:w="1297" w:type="pct"/>
            <w:vMerge/>
            <w:tcBorders>
              <w:right w:val="single" w:sz="4" w:space="0" w:color="auto"/>
            </w:tcBorders>
            <w:vAlign w:val="center"/>
          </w:tcPr>
          <w:p w14:paraId="7C3B2FC3" w14:textId="77777777" w:rsidR="000B0E73" w:rsidRPr="003C31B5" w:rsidRDefault="000B0E73" w:rsidP="00553FEE">
            <w:pPr>
              <w:spacing w:before="120" w:after="120" w:line="360" w:lineRule="auto"/>
              <w:jc w:val="center"/>
              <w:rPr>
                <w:sz w:val="22"/>
                <w:szCs w:val="22"/>
                <w:lang w:val="es-EC"/>
              </w:rPr>
            </w:pPr>
          </w:p>
        </w:tc>
        <w:tc>
          <w:tcPr>
            <w:tcW w:w="2622" w:type="pct"/>
            <w:tcBorders>
              <w:top w:val="single" w:sz="4" w:space="0" w:color="auto"/>
              <w:left w:val="single" w:sz="4" w:space="0" w:color="auto"/>
              <w:bottom w:val="single" w:sz="4" w:space="0" w:color="auto"/>
              <w:right w:val="single" w:sz="4" w:space="0" w:color="auto"/>
            </w:tcBorders>
            <w:vAlign w:val="center"/>
          </w:tcPr>
          <w:p w14:paraId="05A453D7" w14:textId="25C0E8DF" w:rsidR="000B0E73" w:rsidRPr="003C31B5" w:rsidRDefault="000B0E73" w:rsidP="00553FEE">
            <w:pPr>
              <w:spacing w:before="120" w:after="240" w:line="360" w:lineRule="auto"/>
              <w:jc w:val="both"/>
              <w:rPr>
                <w:b/>
                <w:sz w:val="22"/>
                <w:szCs w:val="22"/>
                <w:lang w:val="es-EC"/>
              </w:rPr>
            </w:pPr>
            <w:r w:rsidRPr="003C31B5">
              <w:rPr>
                <w:b/>
                <w:sz w:val="22"/>
                <w:szCs w:val="22"/>
                <w:lang w:val="es-EC"/>
              </w:rPr>
              <w:t xml:space="preserve">HITO </w:t>
            </w:r>
            <w:r w:rsidRPr="003C31B5">
              <w:rPr>
                <w:b/>
                <w:bCs/>
                <w:sz w:val="22"/>
                <w:szCs w:val="22"/>
                <w:lang w:val="es-EC"/>
              </w:rPr>
              <w:t xml:space="preserve">7: </w:t>
            </w:r>
            <w:r w:rsidRPr="003C31B5">
              <w:rPr>
                <w:sz w:val="22"/>
                <w:szCs w:val="22"/>
                <w:lang w:val="es-EC"/>
              </w:rPr>
              <w:t>Preliminares</w:t>
            </w:r>
          </w:p>
        </w:tc>
        <w:tc>
          <w:tcPr>
            <w:tcW w:w="1081" w:type="pct"/>
            <w:vMerge/>
            <w:tcBorders>
              <w:left w:val="single" w:sz="4" w:space="0" w:color="auto"/>
            </w:tcBorders>
            <w:vAlign w:val="center"/>
          </w:tcPr>
          <w:p w14:paraId="0C31064C" w14:textId="77777777" w:rsidR="000B0E73" w:rsidRPr="003C31B5" w:rsidRDefault="000B0E73" w:rsidP="007B4C8A">
            <w:pPr>
              <w:spacing w:before="120" w:after="120" w:line="360" w:lineRule="auto"/>
              <w:jc w:val="center"/>
              <w:rPr>
                <w:sz w:val="22"/>
                <w:szCs w:val="22"/>
                <w:lang w:val="es-EC"/>
              </w:rPr>
            </w:pPr>
          </w:p>
        </w:tc>
      </w:tr>
      <w:tr w:rsidR="000B0E73" w:rsidRPr="003C31B5" w14:paraId="4532B84A" w14:textId="77777777" w:rsidTr="00553FEE">
        <w:trPr>
          <w:trHeight w:hRule="exact" w:val="1080"/>
          <w:jc w:val="center"/>
        </w:trPr>
        <w:tc>
          <w:tcPr>
            <w:tcW w:w="1297" w:type="pct"/>
            <w:vMerge/>
            <w:tcBorders>
              <w:right w:val="single" w:sz="4" w:space="0" w:color="auto"/>
            </w:tcBorders>
            <w:vAlign w:val="center"/>
          </w:tcPr>
          <w:p w14:paraId="44234ECB" w14:textId="77777777" w:rsidR="000B0E73" w:rsidRPr="003C31B5" w:rsidRDefault="000B0E73" w:rsidP="00553FEE">
            <w:pPr>
              <w:spacing w:before="120" w:after="120" w:line="360" w:lineRule="auto"/>
              <w:jc w:val="center"/>
              <w:rPr>
                <w:sz w:val="22"/>
                <w:szCs w:val="22"/>
                <w:lang w:val="es-EC"/>
              </w:rPr>
            </w:pPr>
          </w:p>
        </w:tc>
        <w:tc>
          <w:tcPr>
            <w:tcW w:w="2622" w:type="pct"/>
            <w:tcBorders>
              <w:top w:val="single" w:sz="4" w:space="0" w:color="auto"/>
              <w:left w:val="single" w:sz="4" w:space="0" w:color="auto"/>
              <w:bottom w:val="single" w:sz="4" w:space="0" w:color="auto"/>
              <w:right w:val="single" w:sz="4" w:space="0" w:color="auto"/>
            </w:tcBorders>
            <w:vAlign w:val="center"/>
          </w:tcPr>
          <w:p w14:paraId="19929F42" w14:textId="7D37A261" w:rsidR="000B0E73" w:rsidRPr="003C31B5" w:rsidRDefault="000B0E73" w:rsidP="00553FEE">
            <w:pPr>
              <w:spacing w:before="120" w:after="240" w:line="360" w:lineRule="auto"/>
              <w:jc w:val="both"/>
              <w:rPr>
                <w:b/>
                <w:sz w:val="22"/>
                <w:szCs w:val="22"/>
                <w:lang w:val="es-EC"/>
              </w:rPr>
            </w:pPr>
            <w:r w:rsidRPr="003C31B5">
              <w:rPr>
                <w:b/>
                <w:sz w:val="22"/>
                <w:szCs w:val="22"/>
                <w:lang w:val="es-EC"/>
              </w:rPr>
              <w:t xml:space="preserve">HITO </w:t>
            </w:r>
            <w:r w:rsidRPr="003C31B5">
              <w:rPr>
                <w:b/>
                <w:bCs/>
                <w:sz w:val="22"/>
                <w:szCs w:val="22"/>
                <w:lang w:val="es-EC"/>
              </w:rPr>
              <w:t xml:space="preserve">8: </w:t>
            </w:r>
            <w:r w:rsidRPr="003C31B5">
              <w:rPr>
                <w:sz w:val="22"/>
                <w:szCs w:val="22"/>
                <w:lang w:val="es-EC"/>
              </w:rPr>
              <w:t>Movimiento de tierras, excavaciones y rellenos</w:t>
            </w:r>
          </w:p>
        </w:tc>
        <w:tc>
          <w:tcPr>
            <w:tcW w:w="1081" w:type="pct"/>
            <w:vMerge/>
            <w:tcBorders>
              <w:left w:val="single" w:sz="4" w:space="0" w:color="auto"/>
            </w:tcBorders>
            <w:vAlign w:val="center"/>
          </w:tcPr>
          <w:p w14:paraId="28F474D4" w14:textId="77777777" w:rsidR="000B0E73" w:rsidRPr="003C31B5" w:rsidRDefault="000B0E73" w:rsidP="007B4C8A">
            <w:pPr>
              <w:spacing w:before="120" w:after="120" w:line="360" w:lineRule="auto"/>
              <w:jc w:val="center"/>
              <w:rPr>
                <w:sz w:val="22"/>
                <w:szCs w:val="22"/>
                <w:lang w:val="es-EC"/>
              </w:rPr>
            </w:pPr>
          </w:p>
        </w:tc>
      </w:tr>
      <w:tr w:rsidR="000B0E73" w:rsidRPr="003C31B5" w14:paraId="3574E177" w14:textId="77777777" w:rsidTr="00553FEE">
        <w:trPr>
          <w:trHeight w:hRule="exact" w:val="1080"/>
          <w:jc w:val="center"/>
        </w:trPr>
        <w:tc>
          <w:tcPr>
            <w:tcW w:w="1297" w:type="pct"/>
            <w:vMerge/>
            <w:tcBorders>
              <w:right w:val="single" w:sz="4" w:space="0" w:color="auto"/>
            </w:tcBorders>
            <w:vAlign w:val="center"/>
          </w:tcPr>
          <w:p w14:paraId="45D4CF77" w14:textId="77777777" w:rsidR="000B0E73" w:rsidRPr="003C31B5" w:rsidRDefault="000B0E73" w:rsidP="00553FEE">
            <w:pPr>
              <w:spacing w:before="120" w:after="120" w:line="360" w:lineRule="auto"/>
              <w:jc w:val="center"/>
              <w:rPr>
                <w:sz w:val="22"/>
                <w:szCs w:val="22"/>
                <w:lang w:val="es-EC"/>
              </w:rPr>
            </w:pPr>
          </w:p>
        </w:tc>
        <w:tc>
          <w:tcPr>
            <w:tcW w:w="2622" w:type="pct"/>
            <w:tcBorders>
              <w:top w:val="single" w:sz="4" w:space="0" w:color="auto"/>
              <w:left w:val="single" w:sz="4" w:space="0" w:color="auto"/>
              <w:bottom w:val="single" w:sz="4" w:space="0" w:color="auto"/>
              <w:right w:val="single" w:sz="4" w:space="0" w:color="auto"/>
            </w:tcBorders>
            <w:vAlign w:val="center"/>
          </w:tcPr>
          <w:p w14:paraId="1027E73E" w14:textId="48B49AB7" w:rsidR="000B0E73" w:rsidRPr="003C31B5" w:rsidRDefault="000B0E73" w:rsidP="00553FEE">
            <w:pPr>
              <w:spacing w:before="120" w:after="240" w:line="360" w:lineRule="auto"/>
              <w:jc w:val="both"/>
              <w:rPr>
                <w:b/>
                <w:sz w:val="22"/>
                <w:szCs w:val="22"/>
                <w:lang w:val="es-EC"/>
              </w:rPr>
            </w:pPr>
            <w:r w:rsidRPr="003C31B5">
              <w:rPr>
                <w:b/>
                <w:sz w:val="22"/>
                <w:szCs w:val="22"/>
                <w:lang w:val="es-EC"/>
              </w:rPr>
              <w:t xml:space="preserve">HITO </w:t>
            </w:r>
            <w:r w:rsidRPr="003C31B5">
              <w:rPr>
                <w:b/>
                <w:bCs/>
                <w:sz w:val="22"/>
                <w:szCs w:val="22"/>
                <w:lang w:val="es-EC"/>
              </w:rPr>
              <w:t xml:space="preserve">9: </w:t>
            </w:r>
            <w:r w:rsidRPr="003C31B5">
              <w:rPr>
                <w:sz w:val="22"/>
                <w:szCs w:val="22"/>
                <w:lang w:val="es-EC"/>
              </w:rPr>
              <w:t>Estructura</w:t>
            </w:r>
          </w:p>
        </w:tc>
        <w:tc>
          <w:tcPr>
            <w:tcW w:w="1081" w:type="pct"/>
            <w:vMerge/>
            <w:tcBorders>
              <w:left w:val="single" w:sz="4" w:space="0" w:color="auto"/>
            </w:tcBorders>
            <w:vAlign w:val="center"/>
          </w:tcPr>
          <w:p w14:paraId="65DEF549" w14:textId="77777777" w:rsidR="000B0E73" w:rsidRPr="003C31B5" w:rsidRDefault="000B0E73" w:rsidP="007B4C8A">
            <w:pPr>
              <w:spacing w:before="120" w:after="120" w:line="360" w:lineRule="auto"/>
              <w:jc w:val="center"/>
              <w:rPr>
                <w:sz w:val="22"/>
                <w:szCs w:val="22"/>
                <w:lang w:val="es-EC"/>
              </w:rPr>
            </w:pPr>
          </w:p>
        </w:tc>
      </w:tr>
      <w:tr w:rsidR="000B0E73" w:rsidRPr="003C31B5" w14:paraId="1F5886AA" w14:textId="77777777" w:rsidTr="00553FEE">
        <w:trPr>
          <w:trHeight w:hRule="exact" w:val="1080"/>
          <w:jc w:val="center"/>
        </w:trPr>
        <w:tc>
          <w:tcPr>
            <w:tcW w:w="1297" w:type="pct"/>
            <w:vMerge/>
            <w:tcBorders>
              <w:right w:val="single" w:sz="4" w:space="0" w:color="auto"/>
            </w:tcBorders>
            <w:vAlign w:val="center"/>
          </w:tcPr>
          <w:p w14:paraId="5FFA53F1" w14:textId="77777777" w:rsidR="000B0E73" w:rsidRPr="003C31B5" w:rsidRDefault="000B0E73" w:rsidP="00553FEE">
            <w:pPr>
              <w:spacing w:before="120" w:after="120" w:line="360" w:lineRule="auto"/>
              <w:jc w:val="center"/>
              <w:rPr>
                <w:sz w:val="22"/>
                <w:szCs w:val="22"/>
                <w:lang w:val="es-EC"/>
              </w:rPr>
            </w:pPr>
          </w:p>
        </w:tc>
        <w:tc>
          <w:tcPr>
            <w:tcW w:w="2622" w:type="pct"/>
            <w:tcBorders>
              <w:top w:val="single" w:sz="4" w:space="0" w:color="auto"/>
              <w:left w:val="single" w:sz="4" w:space="0" w:color="auto"/>
              <w:bottom w:val="single" w:sz="4" w:space="0" w:color="auto"/>
              <w:right w:val="single" w:sz="4" w:space="0" w:color="auto"/>
            </w:tcBorders>
            <w:vAlign w:val="center"/>
          </w:tcPr>
          <w:p w14:paraId="217329DB" w14:textId="459D47F3" w:rsidR="000B0E73" w:rsidRPr="003C31B5" w:rsidRDefault="000B0E73" w:rsidP="00553FEE">
            <w:pPr>
              <w:spacing w:before="120" w:after="240" w:line="360" w:lineRule="auto"/>
              <w:jc w:val="both"/>
              <w:rPr>
                <w:b/>
                <w:sz w:val="22"/>
                <w:szCs w:val="22"/>
                <w:lang w:val="es-EC"/>
              </w:rPr>
            </w:pPr>
            <w:r w:rsidRPr="003C31B5">
              <w:rPr>
                <w:b/>
                <w:sz w:val="22"/>
                <w:szCs w:val="22"/>
                <w:lang w:val="es-EC"/>
              </w:rPr>
              <w:t xml:space="preserve">HITO </w:t>
            </w:r>
            <w:r w:rsidRPr="003C31B5">
              <w:rPr>
                <w:b/>
                <w:bCs/>
                <w:sz w:val="22"/>
                <w:szCs w:val="22"/>
                <w:lang w:val="es-EC"/>
              </w:rPr>
              <w:t xml:space="preserve">10: </w:t>
            </w:r>
            <w:r w:rsidRPr="003C31B5">
              <w:rPr>
                <w:sz w:val="22"/>
                <w:szCs w:val="22"/>
                <w:lang w:val="es-EC"/>
              </w:rPr>
              <w:t xml:space="preserve">Arquitectura </w:t>
            </w:r>
          </w:p>
        </w:tc>
        <w:tc>
          <w:tcPr>
            <w:tcW w:w="1081" w:type="pct"/>
            <w:vMerge/>
            <w:tcBorders>
              <w:left w:val="single" w:sz="4" w:space="0" w:color="auto"/>
            </w:tcBorders>
            <w:vAlign w:val="center"/>
          </w:tcPr>
          <w:p w14:paraId="5A198036" w14:textId="77777777" w:rsidR="000B0E73" w:rsidRPr="003C31B5" w:rsidRDefault="000B0E73" w:rsidP="007B4C8A">
            <w:pPr>
              <w:spacing w:before="120" w:after="120" w:line="360" w:lineRule="auto"/>
              <w:jc w:val="center"/>
              <w:rPr>
                <w:sz w:val="22"/>
                <w:szCs w:val="22"/>
                <w:lang w:val="es-EC"/>
              </w:rPr>
            </w:pPr>
          </w:p>
        </w:tc>
      </w:tr>
      <w:tr w:rsidR="000B0E73" w:rsidRPr="003C31B5" w14:paraId="021D17A6" w14:textId="77777777" w:rsidTr="00553FEE">
        <w:trPr>
          <w:trHeight w:hRule="exact" w:val="1080"/>
          <w:jc w:val="center"/>
        </w:trPr>
        <w:tc>
          <w:tcPr>
            <w:tcW w:w="1297" w:type="pct"/>
            <w:vMerge/>
            <w:tcBorders>
              <w:right w:val="single" w:sz="4" w:space="0" w:color="auto"/>
            </w:tcBorders>
            <w:vAlign w:val="center"/>
          </w:tcPr>
          <w:p w14:paraId="2232E294" w14:textId="77777777" w:rsidR="000B0E73" w:rsidRPr="003C31B5" w:rsidRDefault="000B0E73" w:rsidP="00553FEE">
            <w:pPr>
              <w:spacing w:before="120" w:after="120" w:line="360" w:lineRule="auto"/>
              <w:jc w:val="center"/>
              <w:rPr>
                <w:sz w:val="22"/>
                <w:szCs w:val="22"/>
                <w:lang w:val="es-EC"/>
              </w:rPr>
            </w:pPr>
          </w:p>
        </w:tc>
        <w:tc>
          <w:tcPr>
            <w:tcW w:w="2622" w:type="pct"/>
            <w:tcBorders>
              <w:top w:val="single" w:sz="4" w:space="0" w:color="auto"/>
              <w:left w:val="single" w:sz="4" w:space="0" w:color="auto"/>
              <w:bottom w:val="single" w:sz="4" w:space="0" w:color="auto"/>
              <w:right w:val="single" w:sz="4" w:space="0" w:color="auto"/>
            </w:tcBorders>
            <w:vAlign w:val="center"/>
          </w:tcPr>
          <w:p w14:paraId="152B11CC" w14:textId="0D6C4740" w:rsidR="000B0E73" w:rsidRPr="003C31B5" w:rsidRDefault="000B0E73" w:rsidP="00553FEE">
            <w:pPr>
              <w:spacing w:before="120" w:after="240" w:line="360" w:lineRule="auto"/>
              <w:jc w:val="both"/>
              <w:rPr>
                <w:b/>
                <w:sz w:val="22"/>
                <w:szCs w:val="22"/>
                <w:lang w:val="es-EC"/>
              </w:rPr>
            </w:pPr>
            <w:r w:rsidRPr="003C31B5">
              <w:rPr>
                <w:b/>
                <w:sz w:val="22"/>
                <w:szCs w:val="22"/>
                <w:lang w:val="es-EC"/>
              </w:rPr>
              <w:t xml:space="preserve">HITO </w:t>
            </w:r>
            <w:r w:rsidRPr="003C31B5">
              <w:rPr>
                <w:b/>
                <w:bCs/>
                <w:sz w:val="22"/>
                <w:szCs w:val="22"/>
                <w:lang w:val="es-EC"/>
              </w:rPr>
              <w:t xml:space="preserve">11: </w:t>
            </w:r>
            <w:r w:rsidRPr="003C31B5">
              <w:rPr>
                <w:sz w:val="22"/>
                <w:szCs w:val="22"/>
                <w:lang w:val="es-EC"/>
              </w:rPr>
              <w:t>Ingenierías MEPS</w:t>
            </w:r>
          </w:p>
        </w:tc>
        <w:tc>
          <w:tcPr>
            <w:tcW w:w="1081" w:type="pct"/>
            <w:vMerge/>
            <w:tcBorders>
              <w:left w:val="single" w:sz="4" w:space="0" w:color="auto"/>
            </w:tcBorders>
            <w:vAlign w:val="center"/>
          </w:tcPr>
          <w:p w14:paraId="30568445" w14:textId="77777777" w:rsidR="000B0E73" w:rsidRPr="003C31B5" w:rsidRDefault="000B0E73" w:rsidP="007B4C8A">
            <w:pPr>
              <w:spacing w:before="120" w:after="120" w:line="360" w:lineRule="auto"/>
              <w:jc w:val="center"/>
              <w:rPr>
                <w:sz w:val="22"/>
                <w:szCs w:val="22"/>
                <w:lang w:val="es-EC"/>
              </w:rPr>
            </w:pPr>
          </w:p>
        </w:tc>
      </w:tr>
      <w:tr w:rsidR="000B0E73" w:rsidRPr="003C31B5" w14:paraId="53365817" w14:textId="77777777" w:rsidTr="00553FEE">
        <w:trPr>
          <w:trHeight w:hRule="exact" w:val="1080"/>
          <w:jc w:val="center"/>
        </w:trPr>
        <w:tc>
          <w:tcPr>
            <w:tcW w:w="1297" w:type="pct"/>
            <w:vMerge/>
            <w:tcBorders>
              <w:right w:val="single" w:sz="4" w:space="0" w:color="auto"/>
            </w:tcBorders>
            <w:vAlign w:val="center"/>
          </w:tcPr>
          <w:p w14:paraId="3120E0D8" w14:textId="77777777" w:rsidR="000B0E73" w:rsidRPr="003C31B5" w:rsidRDefault="000B0E73" w:rsidP="00553FEE">
            <w:pPr>
              <w:spacing w:before="120" w:after="120" w:line="360" w:lineRule="auto"/>
              <w:jc w:val="center"/>
              <w:rPr>
                <w:sz w:val="22"/>
                <w:szCs w:val="22"/>
                <w:lang w:val="es-EC"/>
              </w:rPr>
            </w:pPr>
          </w:p>
        </w:tc>
        <w:tc>
          <w:tcPr>
            <w:tcW w:w="2622" w:type="pct"/>
            <w:tcBorders>
              <w:top w:val="single" w:sz="4" w:space="0" w:color="auto"/>
              <w:left w:val="single" w:sz="4" w:space="0" w:color="auto"/>
              <w:bottom w:val="single" w:sz="4" w:space="0" w:color="auto"/>
              <w:right w:val="single" w:sz="4" w:space="0" w:color="auto"/>
            </w:tcBorders>
            <w:vAlign w:val="center"/>
          </w:tcPr>
          <w:p w14:paraId="555E9862" w14:textId="690BF5FF" w:rsidR="000B0E73" w:rsidRPr="003C31B5" w:rsidRDefault="000B0E73" w:rsidP="00553FEE">
            <w:pPr>
              <w:spacing w:before="120" w:after="240" w:line="360" w:lineRule="auto"/>
              <w:jc w:val="both"/>
              <w:rPr>
                <w:b/>
                <w:sz w:val="22"/>
                <w:szCs w:val="22"/>
                <w:lang w:val="es-EC"/>
              </w:rPr>
            </w:pPr>
            <w:r w:rsidRPr="003C31B5">
              <w:rPr>
                <w:b/>
                <w:sz w:val="22"/>
                <w:szCs w:val="22"/>
                <w:lang w:val="es-EC"/>
              </w:rPr>
              <w:t xml:space="preserve">HITO </w:t>
            </w:r>
            <w:r w:rsidRPr="003C31B5">
              <w:rPr>
                <w:b/>
                <w:bCs/>
                <w:sz w:val="22"/>
                <w:szCs w:val="22"/>
                <w:lang w:val="es-EC"/>
              </w:rPr>
              <w:t xml:space="preserve">12: </w:t>
            </w:r>
            <w:r w:rsidRPr="003C31B5">
              <w:rPr>
                <w:sz w:val="22"/>
                <w:szCs w:val="22"/>
                <w:lang w:val="es-EC"/>
              </w:rPr>
              <w:t>Exteriores - Áreas deportivas y recreativas</w:t>
            </w:r>
          </w:p>
        </w:tc>
        <w:tc>
          <w:tcPr>
            <w:tcW w:w="1081" w:type="pct"/>
            <w:vMerge/>
            <w:tcBorders>
              <w:left w:val="single" w:sz="4" w:space="0" w:color="auto"/>
            </w:tcBorders>
            <w:vAlign w:val="center"/>
          </w:tcPr>
          <w:p w14:paraId="2908D73F" w14:textId="77777777" w:rsidR="000B0E73" w:rsidRPr="003C31B5" w:rsidRDefault="000B0E73" w:rsidP="007B4C8A">
            <w:pPr>
              <w:spacing w:before="120" w:after="120" w:line="360" w:lineRule="auto"/>
              <w:jc w:val="center"/>
              <w:rPr>
                <w:sz w:val="22"/>
                <w:szCs w:val="22"/>
                <w:lang w:val="es-EC"/>
              </w:rPr>
            </w:pPr>
          </w:p>
        </w:tc>
      </w:tr>
      <w:tr w:rsidR="000B0E73" w:rsidRPr="003C31B5" w14:paraId="4092148B" w14:textId="77777777" w:rsidTr="00553FEE">
        <w:trPr>
          <w:trHeight w:hRule="exact" w:val="1080"/>
          <w:jc w:val="center"/>
        </w:trPr>
        <w:tc>
          <w:tcPr>
            <w:tcW w:w="1297" w:type="pct"/>
            <w:vMerge/>
            <w:tcBorders>
              <w:right w:val="single" w:sz="4" w:space="0" w:color="auto"/>
            </w:tcBorders>
            <w:vAlign w:val="center"/>
          </w:tcPr>
          <w:p w14:paraId="66DE39C7" w14:textId="77777777" w:rsidR="000B0E73" w:rsidRPr="003C31B5" w:rsidRDefault="000B0E73" w:rsidP="00553FEE">
            <w:pPr>
              <w:spacing w:before="120" w:after="120" w:line="360" w:lineRule="auto"/>
              <w:jc w:val="center"/>
              <w:rPr>
                <w:sz w:val="22"/>
                <w:szCs w:val="22"/>
                <w:lang w:val="es-EC"/>
              </w:rPr>
            </w:pPr>
          </w:p>
        </w:tc>
        <w:tc>
          <w:tcPr>
            <w:tcW w:w="2622" w:type="pct"/>
            <w:tcBorders>
              <w:top w:val="single" w:sz="4" w:space="0" w:color="auto"/>
              <w:left w:val="single" w:sz="4" w:space="0" w:color="auto"/>
              <w:bottom w:val="single" w:sz="4" w:space="0" w:color="auto"/>
              <w:right w:val="single" w:sz="4" w:space="0" w:color="auto"/>
            </w:tcBorders>
            <w:vAlign w:val="center"/>
          </w:tcPr>
          <w:p w14:paraId="765B75CF" w14:textId="30214401" w:rsidR="000B0E73" w:rsidRPr="003C31B5" w:rsidRDefault="000B0E73" w:rsidP="00553FEE">
            <w:pPr>
              <w:spacing w:before="120" w:after="240" w:line="360" w:lineRule="auto"/>
              <w:jc w:val="both"/>
              <w:rPr>
                <w:b/>
                <w:sz w:val="22"/>
                <w:szCs w:val="22"/>
                <w:lang w:val="es-EC"/>
              </w:rPr>
            </w:pPr>
            <w:r w:rsidRPr="003C31B5">
              <w:rPr>
                <w:b/>
                <w:sz w:val="22"/>
                <w:szCs w:val="22"/>
                <w:lang w:val="es-EC"/>
              </w:rPr>
              <w:t xml:space="preserve">HITO </w:t>
            </w:r>
            <w:r w:rsidRPr="003C31B5">
              <w:rPr>
                <w:b/>
                <w:bCs/>
                <w:sz w:val="22"/>
                <w:szCs w:val="22"/>
                <w:lang w:val="es-EC"/>
              </w:rPr>
              <w:t xml:space="preserve">13: </w:t>
            </w:r>
            <w:r w:rsidRPr="003C31B5">
              <w:rPr>
                <w:sz w:val="22"/>
                <w:szCs w:val="22"/>
                <w:lang w:val="es-EC"/>
              </w:rPr>
              <w:t>Pavimentos</w:t>
            </w:r>
          </w:p>
        </w:tc>
        <w:tc>
          <w:tcPr>
            <w:tcW w:w="1081" w:type="pct"/>
            <w:vMerge/>
            <w:tcBorders>
              <w:left w:val="single" w:sz="4" w:space="0" w:color="auto"/>
            </w:tcBorders>
            <w:vAlign w:val="center"/>
          </w:tcPr>
          <w:p w14:paraId="2DC38355" w14:textId="77777777" w:rsidR="000B0E73" w:rsidRPr="003C31B5" w:rsidRDefault="000B0E73" w:rsidP="007B4C8A">
            <w:pPr>
              <w:spacing w:before="120" w:after="120" w:line="360" w:lineRule="auto"/>
              <w:jc w:val="center"/>
              <w:rPr>
                <w:sz w:val="22"/>
                <w:szCs w:val="22"/>
                <w:lang w:val="es-EC"/>
              </w:rPr>
            </w:pPr>
          </w:p>
        </w:tc>
      </w:tr>
      <w:tr w:rsidR="000B0E73" w:rsidRPr="003C31B5" w14:paraId="47F5FDEF" w14:textId="77777777" w:rsidTr="00553FEE">
        <w:trPr>
          <w:trHeight w:hRule="exact" w:val="1440"/>
          <w:jc w:val="center"/>
        </w:trPr>
        <w:tc>
          <w:tcPr>
            <w:tcW w:w="1297" w:type="pct"/>
            <w:vMerge/>
            <w:tcBorders>
              <w:right w:val="single" w:sz="4" w:space="0" w:color="auto"/>
            </w:tcBorders>
            <w:vAlign w:val="center"/>
          </w:tcPr>
          <w:p w14:paraId="3F2AE8F8" w14:textId="77777777" w:rsidR="000B0E73" w:rsidRPr="003C31B5" w:rsidRDefault="000B0E73" w:rsidP="00553FEE">
            <w:pPr>
              <w:spacing w:before="120" w:after="120" w:line="360" w:lineRule="auto"/>
              <w:jc w:val="center"/>
              <w:rPr>
                <w:sz w:val="22"/>
                <w:szCs w:val="22"/>
                <w:lang w:val="es-EC"/>
              </w:rPr>
            </w:pPr>
          </w:p>
        </w:tc>
        <w:tc>
          <w:tcPr>
            <w:tcW w:w="2622" w:type="pct"/>
            <w:tcBorders>
              <w:top w:val="single" w:sz="4" w:space="0" w:color="auto"/>
              <w:left w:val="single" w:sz="4" w:space="0" w:color="auto"/>
              <w:bottom w:val="single" w:sz="4" w:space="0" w:color="auto"/>
              <w:right w:val="single" w:sz="4" w:space="0" w:color="auto"/>
            </w:tcBorders>
            <w:vAlign w:val="center"/>
          </w:tcPr>
          <w:p w14:paraId="6C384F14" w14:textId="6E5A2C03" w:rsidR="000B0E73" w:rsidRPr="003C31B5" w:rsidRDefault="000B0E73" w:rsidP="00553FEE">
            <w:pPr>
              <w:spacing w:before="120" w:after="240" w:line="360" w:lineRule="auto"/>
              <w:jc w:val="both"/>
              <w:rPr>
                <w:b/>
                <w:sz w:val="22"/>
                <w:szCs w:val="22"/>
                <w:lang w:val="es-EC"/>
              </w:rPr>
            </w:pPr>
            <w:r w:rsidRPr="003C31B5">
              <w:rPr>
                <w:b/>
                <w:sz w:val="22"/>
                <w:szCs w:val="22"/>
                <w:lang w:val="es-EC"/>
              </w:rPr>
              <w:t xml:space="preserve">HITO </w:t>
            </w:r>
            <w:r w:rsidRPr="003C31B5">
              <w:rPr>
                <w:b/>
                <w:bCs/>
                <w:sz w:val="22"/>
                <w:szCs w:val="22"/>
                <w:lang w:val="es-EC"/>
              </w:rPr>
              <w:t xml:space="preserve">14: </w:t>
            </w:r>
            <w:r w:rsidRPr="003C31B5">
              <w:rPr>
                <w:sz w:val="22"/>
                <w:szCs w:val="22"/>
                <w:lang w:val="es-EC"/>
              </w:rPr>
              <w:t>Pruebas de usuario de sistemas MEPS (individuales e integradas)</w:t>
            </w:r>
          </w:p>
        </w:tc>
        <w:tc>
          <w:tcPr>
            <w:tcW w:w="1081" w:type="pct"/>
            <w:vMerge/>
            <w:tcBorders>
              <w:left w:val="single" w:sz="4" w:space="0" w:color="auto"/>
            </w:tcBorders>
            <w:vAlign w:val="center"/>
          </w:tcPr>
          <w:p w14:paraId="473E9C10" w14:textId="77777777" w:rsidR="000B0E73" w:rsidRPr="003C31B5" w:rsidRDefault="000B0E73" w:rsidP="007B4C8A">
            <w:pPr>
              <w:spacing w:before="120" w:after="120" w:line="360" w:lineRule="auto"/>
              <w:jc w:val="center"/>
              <w:rPr>
                <w:sz w:val="22"/>
                <w:szCs w:val="22"/>
                <w:lang w:val="es-EC"/>
              </w:rPr>
            </w:pPr>
          </w:p>
        </w:tc>
      </w:tr>
      <w:tr w:rsidR="000B0E73" w:rsidRPr="00BC2D64" w14:paraId="13972913" w14:textId="77777777" w:rsidTr="00553FEE">
        <w:trPr>
          <w:trHeight w:hRule="exact" w:val="1432"/>
          <w:jc w:val="center"/>
        </w:trPr>
        <w:tc>
          <w:tcPr>
            <w:tcW w:w="1297" w:type="pct"/>
            <w:vMerge/>
            <w:tcBorders>
              <w:right w:val="single" w:sz="4" w:space="0" w:color="auto"/>
            </w:tcBorders>
            <w:vAlign w:val="center"/>
          </w:tcPr>
          <w:p w14:paraId="431B97C9" w14:textId="77777777" w:rsidR="000B0E73" w:rsidRPr="003C31B5" w:rsidRDefault="000B0E73" w:rsidP="00553FEE">
            <w:pPr>
              <w:spacing w:before="120" w:after="120" w:line="360" w:lineRule="auto"/>
              <w:jc w:val="center"/>
              <w:rPr>
                <w:sz w:val="22"/>
                <w:szCs w:val="22"/>
                <w:lang w:val="es-EC"/>
              </w:rPr>
            </w:pPr>
          </w:p>
        </w:tc>
        <w:tc>
          <w:tcPr>
            <w:tcW w:w="2622" w:type="pct"/>
            <w:tcBorders>
              <w:top w:val="single" w:sz="4" w:space="0" w:color="auto"/>
              <w:left w:val="single" w:sz="4" w:space="0" w:color="auto"/>
              <w:bottom w:val="single" w:sz="4" w:space="0" w:color="auto"/>
              <w:right w:val="single" w:sz="4" w:space="0" w:color="auto"/>
            </w:tcBorders>
            <w:vAlign w:val="center"/>
          </w:tcPr>
          <w:p w14:paraId="2D776486" w14:textId="28C0CDA4" w:rsidR="00622E59" w:rsidRPr="00333BEF" w:rsidRDefault="000B0E73" w:rsidP="000B0E73">
            <w:pPr>
              <w:spacing w:before="120" w:after="240" w:line="360" w:lineRule="auto"/>
              <w:jc w:val="both"/>
              <w:rPr>
                <w:sz w:val="22"/>
                <w:szCs w:val="22"/>
                <w:lang w:val="es-MX"/>
              </w:rPr>
            </w:pPr>
            <w:r w:rsidRPr="00333BEF">
              <w:rPr>
                <w:b/>
                <w:sz w:val="22"/>
                <w:szCs w:val="22"/>
                <w:lang w:val="es-MX"/>
              </w:rPr>
              <w:t xml:space="preserve">HITO </w:t>
            </w:r>
            <w:r w:rsidRPr="00333BEF">
              <w:rPr>
                <w:b/>
                <w:bCs/>
                <w:sz w:val="22"/>
                <w:szCs w:val="22"/>
                <w:lang w:val="es-MX"/>
              </w:rPr>
              <w:t>15:</w:t>
            </w:r>
            <w:r w:rsidRPr="00333BEF">
              <w:rPr>
                <w:b/>
                <w:sz w:val="22"/>
                <w:szCs w:val="22"/>
                <w:lang w:val="es-MX"/>
              </w:rPr>
              <w:t xml:space="preserve"> </w:t>
            </w:r>
            <w:r w:rsidR="00416290">
              <w:rPr>
                <w:sz w:val="22"/>
                <w:szCs w:val="22"/>
                <w:lang w:val="es-EC"/>
              </w:rPr>
              <w:t>Revisión de parámetros</w:t>
            </w:r>
            <w:r w:rsidRPr="00333BEF">
              <w:rPr>
                <w:sz w:val="22"/>
                <w:szCs w:val="22"/>
                <w:lang w:val="es-MX"/>
              </w:rPr>
              <w:t xml:space="preserve"> EDGE </w:t>
            </w:r>
            <w:r w:rsidR="00622E59" w:rsidRPr="00333BEF">
              <w:rPr>
                <w:sz w:val="22"/>
                <w:szCs w:val="22"/>
                <w:lang w:val="es-MX"/>
              </w:rPr>
              <w:t>Certified</w:t>
            </w:r>
            <w:r w:rsidRPr="00333BEF">
              <w:rPr>
                <w:sz w:val="22"/>
                <w:szCs w:val="22"/>
                <w:lang w:val="es-MX"/>
              </w:rPr>
              <w:t xml:space="preserve"> </w:t>
            </w:r>
            <w:r w:rsidR="00BC2D64">
              <w:rPr>
                <w:sz w:val="22"/>
                <w:szCs w:val="22"/>
                <w:lang w:val="es-MX"/>
              </w:rPr>
              <w:t>(Construcción)</w:t>
            </w:r>
          </w:p>
          <w:p w14:paraId="149ACB52" w14:textId="0F005443" w:rsidR="000B0E73" w:rsidRPr="00333BEF" w:rsidRDefault="000B0E73" w:rsidP="00553FEE">
            <w:pPr>
              <w:spacing w:before="120" w:after="240" w:line="360" w:lineRule="auto"/>
              <w:jc w:val="both"/>
              <w:rPr>
                <w:i/>
                <w:sz w:val="22"/>
                <w:szCs w:val="22"/>
                <w:lang w:val="es-MX"/>
              </w:rPr>
            </w:pPr>
          </w:p>
        </w:tc>
        <w:tc>
          <w:tcPr>
            <w:tcW w:w="1081" w:type="pct"/>
            <w:vMerge/>
            <w:tcBorders>
              <w:left w:val="single" w:sz="4" w:space="0" w:color="auto"/>
            </w:tcBorders>
            <w:vAlign w:val="center"/>
          </w:tcPr>
          <w:p w14:paraId="1176BF57" w14:textId="77777777" w:rsidR="000B0E73" w:rsidRPr="00333BEF" w:rsidRDefault="000B0E73" w:rsidP="007B4C8A">
            <w:pPr>
              <w:spacing w:before="120" w:after="120" w:line="360" w:lineRule="auto"/>
              <w:jc w:val="center"/>
              <w:rPr>
                <w:sz w:val="22"/>
                <w:szCs w:val="22"/>
                <w:lang w:val="es-MX"/>
              </w:rPr>
            </w:pPr>
          </w:p>
        </w:tc>
      </w:tr>
      <w:tr w:rsidR="000B0E73" w:rsidRPr="003C31B5" w14:paraId="0D22E720" w14:textId="77777777" w:rsidTr="00553FEE">
        <w:trPr>
          <w:trHeight w:hRule="exact" w:val="2161"/>
          <w:jc w:val="center"/>
        </w:trPr>
        <w:tc>
          <w:tcPr>
            <w:tcW w:w="1297" w:type="pct"/>
            <w:tcBorders>
              <w:right w:val="single" w:sz="4" w:space="0" w:color="auto"/>
            </w:tcBorders>
            <w:vAlign w:val="center"/>
          </w:tcPr>
          <w:p w14:paraId="290F87C9" w14:textId="77777777" w:rsidR="000B0E73" w:rsidRPr="003C31B5" w:rsidRDefault="000B0E73" w:rsidP="00553FEE">
            <w:pPr>
              <w:spacing w:before="120" w:after="120" w:line="360" w:lineRule="auto"/>
              <w:jc w:val="center"/>
              <w:rPr>
                <w:sz w:val="22"/>
                <w:szCs w:val="22"/>
                <w:lang w:val="es-EC"/>
              </w:rPr>
            </w:pPr>
            <w:r w:rsidRPr="003C31B5">
              <w:rPr>
                <w:sz w:val="22"/>
                <w:szCs w:val="22"/>
                <w:lang w:val="es-EC"/>
              </w:rPr>
              <w:t>FASE DE EQUIPAMIENTO Y PUESTA EN MARCHA</w:t>
            </w:r>
          </w:p>
        </w:tc>
        <w:tc>
          <w:tcPr>
            <w:tcW w:w="2622" w:type="pct"/>
            <w:tcBorders>
              <w:top w:val="single" w:sz="4" w:space="0" w:color="auto"/>
              <w:left w:val="single" w:sz="4" w:space="0" w:color="auto"/>
              <w:bottom w:val="single" w:sz="4" w:space="0" w:color="auto"/>
              <w:right w:val="single" w:sz="4" w:space="0" w:color="auto"/>
            </w:tcBorders>
            <w:vAlign w:val="center"/>
          </w:tcPr>
          <w:p w14:paraId="53D8E13E" w14:textId="1A0CFDB5" w:rsidR="000B0E73" w:rsidRPr="003C31B5" w:rsidRDefault="000B0E73" w:rsidP="00553FEE">
            <w:pPr>
              <w:spacing w:before="120" w:after="240" w:line="360" w:lineRule="auto"/>
              <w:jc w:val="both"/>
              <w:rPr>
                <w:b/>
                <w:sz w:val="22"/>
                <w:szCs w:val="22"/>
                <w:lang w:val="es-EC"/>
              </w:rPr>
            </w:pPr>
            <w:r w:rsidRPr="003C31B5">
              <w:rPr>
                <w:b/>
                <w:sz w:val="22"/>
                <w:szCs w:val="22"/>
                <w:lang w:val="es-EC"/>
              </w:rPr>
              <w:t xml:space="preserve">HITO </w:t>
            </w:r>
            <w:r w:rsidRPr="003C31B5">
              <w:rPr>
                <w:b/>
                <w:bCs/>
                <w:sz w:val="22"/>
                <w:szCs w:val="22"/>
                <w:lang w:val="es-EC"/>
              </w:rPr>
              <w:t xml:space="preserve">16: </w:t>
            </w:r>
            <w:r w:rsidRPr="003C31B5">
              <w:rPr>
                <w:sz w:val="22"/>
                <w:szCs w:val="22"/>
                <w:lang w:val="es-EC"/>
              </w:rPr>
              <w:t>Equipamiento instalado y operativo</w:t>
            </w:r>
          </w:p>
        </w:tc>
        <w:tc>
          <w:tcPr>
            <w:tcW w:w="1081" w:type="pct"/>
            <w:tcBorders>
              <w:left w:val="single" w:sz="4" w:space="0" w:color="auto"/>
            </w:tcBorders>
            <w:vAlign w:val="center"/>
          </w:tcPr>
          <w:p w14:paraId="4245DC58" w14:textId="77777777" w:rsidR="000B0E73" w:rsidRPr="003C31B5" w:rsidRDefault="000B0E73" w:rsidP="007B4C8A">
            <w:pPr>
              <w:spacing w:before="120" w:after="120" w:line="360" w:lineRule="auto"/>
              <w:jc w:val="center"/>
              <w:rPr>
                <w:sz w:val="22"/>
                <w:szCs w:val="22"/>
                <w:lang w:val="es-EC"/>
              </w:rPr>
            </w:pPr>
            <w:r w:rsidRPr="003C31B5">
              <w:rPr>
                <w:sz w:val="22"/>
                <w:szCs w:val="22"/>
                <w:lang w:val="es-EC"/>
              </w:rPr>
              <w:t>30 días</w:t>
            </w:r>
          </w:p>
        </w:tc>
      </w:tr>
      <w:tr w:rsidR="00BA5F1E" w:rsidRPr="003C31B5" w14:paraId="6100615E" w14:textId="77777777" w:rsidTr="00333BEF">
        <w:trPr>
          <w:trHeight w:hRule="exact" w:val="1549"/>
          <w:jc w:val="center"/>
        </w:trPr>
        <w:tc>
          <w:tcPr>
            <w:tcW w:w="1297" w:type="pct"/>
            <w:vMerge w:val="restart"/>
            <w:tcBorders>
              <w:right w:val="single" w:sz="4" w:space="0" w:color="auto"/>
            </w:tcBorders>
            <w:vAlign w:val="center"/>
          </w:tcPr>
          <w:p w14:paraId="0F097139" w14:textId="77777777" w:rsidR="00BA5F1E" w:rsidRPr="003C31B5" w:rsidRDefault="00BA5F1E" w:rsidP="00553FEE">
            <w:pPr>
              <w:spacing w:before="120" w:after="120" w:line="360" w:lineRule="auto"/>
              <w:jc w:val="center"/>
              <w:rPr>
                <w:sz w:val="22"/>
                <w:szCs w:val="22"/>
                <w:lang w:val="es-EC"/>
              </w:rPr>
            </w:pPr>
            <w:r w:rsidRPr="003C31B5">
              <w:rPr>
                <w:sz w:val="22"/>
                <w:szCs w:val="22"/>
                <w:lang w:val="es-EC"/>
              </w:rPr>
              <w:t>RECEPCIÓN Y CIERRE</w:t>
            </w:r>
          </w:p>
        </w:tc>
        <w:tc>
          <w:tcPr>
            <w:tcW w:w="2622" w:type="pct"/>
            <w:tcBorders>
              <w:top w:val="single" w:sz="4" w:space="0" w:color="auto"/>
              <w:left w:val="single" w:sz="4" w:space="0" w:color="auto"/>
              <w:bottom w:val="single" w:sz="4" w:space="0" w:color="auto"/>
              <w:right w:val="single" w:sz="4" w:space="0" w:color="auto"/>
            </w:tcBorders>
            <w:vAlign w:val="center"/>
          </w:tcPr>
          <w:p w14:paraId="1CBAD8DC" w14:textId="7F6DC2BF" w:rsidR="00BA5F1E" w:rsidRPr="003C31B5" w:rsidRDefault="00BA5F1E" w:rsidP="00553FEE">
            <w:pPr>
              <w:spacing w:before="120" w:after="240" w:line="360" w:lineRule="auto"/>
              <w:jc w:val="both"/>
              <w:rPr>
                <w:sz w:val="22"/>
                <w:szCs w:val="22"/>
                <w:lang w:val="es-EC"/>
              </w:rPr>
            </w:pPr>
            <w:r w:rsidRPr="003C31B5">
              <w:rPr>
                <w:b/>
                <w:sz w:val="22"/>
                <w:szCs w:val="22"/>
                <w:lang w:val="es-EC"/>
              </w:rPr>
              <w:t xml:space="preserve">HITO </w:t>
            </w:r>
            <w:r w:rsidRPr="003C31B5">
              <w:rPr>
                <w:b/>
                <w:bCs/>
                <w:sz w:val="22"/>
                <w:szCs w:val="22"/>
                <w:lang w:val="es-EC"/>
              </w:rPr>
              <w:t xml:space="preserve">17: </w:t>
            </w:r>
            <w:r w:rsidRPr="003C31B5">
              <w:rPr>
                <w:sz w:val="22"/>
                <w:szCs w:val="22"/>
                <w:lang w:val="es-EC"/>
              </w:rPr>
              <w:t xml:space="preserve">Terminación de Obra </w:t>
            </w:r>
          </w:p>
          <w:p w14:paraId="78494CD4" w14:textId="30D509DB" w:rsidR="00BA5F1E" w:rsidRPr="003C31B5" w:rsidRDefault="00BA5F1E" w:rsidP="00553FEE">
            <w:pPr>
              <w:spacing w:before="120" w:after="240" w:line="360" w:lineRule="auto"/>
              <w:jc w:val="both"/>
              <w:rPr>
                <w:i/>
                <w:sz w:val="22"/>
                <w:szCs w:val="22"/>
                <w:lang w:val="es-EC"/>
              </w:rPr>
            </w:pPr>
            <w:r w:rsidRPr="003C31B5">
              <w:rPr>
                <w:i/>
                <w:iCs/>
                <w:sz w:val="22"/>
                <w:szCs w:val="22"/>
                <w:lang w:val="es-EC"/>
              </w:rPr>
              <w:t>(Certificado de Terminación de las Obras</w:t>
            </w:r>
            <w:r w:rsidRPr="003C31B5">
              <w:rPr>
                <w:bCs/>
                <w:i/>
                <w:iCs/>
                <w:sz w:val="22"/>
                <w:szCs w:val="22"/>
                <w:lang w:val="es-EC"/>
              </w:rPr>
              <w:t>)</w:t>
            </w:r>
          </w:p>
        </w:tc>
        <w:tc>
          <w:tcPr>
            <w:tcW w:w="1081" w:type="pct"/>
            <w:tcBorders>
              <w:left w:val="single" w:sz="4" w:space="0" w:color="auto"/>
            </w:tcBorders>
            <w:vAlign w:val="center"/>
          </w:tcPr>
          <w:p w14:paraId="2F1558E7" w14:textId="77777777" w:rsidR="00BA5F1E" w:rsidRPr="003C31B5" w:rsidRDefault="00BA5F1E" w:rsidP="007B4C8A">
            <w:pPr>
              <w:spacing w:before="120" w:after="120" w:line="360" w:lineRule="auto"/>
              <w:jc w:val="center"/>
              <w:rPr>
                <w:sz w:val="22"/>
                <w:szCs w:val="22"/>
                <w:lang w:val="es-EC"/>
              </w:rPr>
            </w:pPr>
            <w:r w:rsidRPr="003C31B5">
              <w:rPr>
                <w:sz w:val="22"/>
                <w:szCs w:val="22"/>
                <w:lang w:val="es-EC"/>
              </w:rPr>
              <w:t>-</w:t>
            </w:r>
          </w:p>
        </w:tc>
      </w:tr>
      <w:tr w:rsidR="00BA5F1E" w:rsidRPr="003C31B5" w14:paraId="67FFB591" w14:textId="77777777" w:rsidTr="00553FEE">
        <w:trPr>
          <w:trHeight w:hRule="exact" w:val="2161"/>
          <w:jc w:val="center"/>
        </w:trPr>
        <w:tc>
          <w:tcPr>
            <w:tcW w:w="1297" w:type="pct"/>
            <w:vMerge/>
            <w:tcBorders>
              <w:right w:val="single" w:sz="4" w:space="0" w:color="auto"/>
            </w:tcBorders>
            <w:vAlign w:val="center"/>
          </w:tcPr>
          <w:p w14:paraId="66A44FFA" w14:textId="77777777" w:rsidR="00BA5F1E" w:rsidRPr="003C31B5" w:rsidRDefault="00BA5F1E" w:rsidP="007B4C8A">
            <w:pPr>
              <w:spacing w:before="120" w:after="120" w:line="360" w:lineRule="auto"/>
              <w:jc w:val="both"/>
              <w:rPr>
                <w:sz w:val="22"/>
                <w:szCs w:val="22"/>
                <w:lang w:val="es-EC"/>
              </w:rPr>
            </w:pPr>
          </w:p>
        </w:tc>
        <w:tc>
          <w:tcPr>
            <w:tcW w:w="2622" w:type="pct"/>
            <w:tcBorders>
              <w:top w:val="single" w:sz="4" w:space="0" w:color="auto"/>
              <w:left w:val="single" w:sz="4" w:space="0" w:color="auto"/>
              <w:bottom w:val="single" w:sz="4" w:space="0" w:color="auto"/>
              <w:right w:val="single" w:sz="4" w:space="0" w:color="auto"/>
            </w:tcBorders>
            <w:vAlign w:val="center"/>
          </w:tcPr>
          <w:p w14:paraId="489D1B30" w14:textId="755598B0" w:rsidR="00BA5F1E" w:rsidRPr="003C31B5" w:rsidRDefault="00BA5F1E" w:rsidP="007B4C8A">
            <w:pPr>
              <w:spacing w:before="120" w:after="240" w:line="360" w:lineRule="auto"/>
              <w:jc w:val="both"/>
              <w:rPr>
                <w:sz w:val="22"/>
                <w:szCs w:val="22"/>
                <w:lang w:val="es-EC"/>
              </w:rPr>
            </w:pPr>
            <w:r w:rsidRPr="003C31B5">
              <w:rPr>
                <w:b/>
                <w:sz w:val="22"/>
                <w:szCs w:val="22"/>
                <w:lang w:val="es-EC"/>
              </w:rPr>
              <w:t xml:space="preserve">HITO </w:t>
            </w:r>
            <w:r w:rsidRPr="003C31B5">
              <w:rPr>
                <w:b/>
                <w:bCs/>
                <w:sz w:val="22"/>
                <w:szCs w:val="22"/>
                <w:lang w:val="es-EC"/>
              </w:rPr>
              <w:t xml:space="preserve">18: </w:t>
            </w:r>
            <w:r w:rsidRPr="003C31B5">
              <w:rPr>
                <w:sz w:val="22"/>
                <w:szCs w:val="22"/>
                <w:lang w:val="es-EC"/>
              </w:rPr>
              <w:t xml:space="preserve">Recepción definitiva </w:t>
            </w:r>
            <w:bookmarkStart w:id="252" w:name="_Hlk225455407"/>
            <w:r w:rsidRPr="003C31B5">
              <w:rPr>
                <w:sz w:val="22"/>
                <w:szCs w:val="22"/>
                <w:lang w:val="es-EC"/>
              </w:rPr>
              <w:t xml:space="preserve">(12 meses) a partir del cumplimiento del </w:t>
            </w:r>
            <w:bookmarkEnd w:id="252"/>
            <w:r w:rsidRPr="003C31B5">
              <w:rPr>
                <w:sz w:val="22"/>
                <w:szCs w:val="22"/>
                <w:lang w:val="es-EC"/>
              </w:rPr>
              <w:t>Hito 17)</w:t>
            </w:r>
          </w:p>
          <w:p w14:paraId="4E28D375" w14:textId="0CA2FA23" w:rsidR="00BA5F1E" w:rsidRPr="003C31B5" w:rsidRDefault="00BA5F1E" w:rsidP="000B0E73">
            <w:pPr>
              <w:spacing w:before="120" w:after="240" w:line="360" w:lineRule="auto"/>
              <w:jc w:val="center"/>
              <w:rPr>
                <w:b/>
                <w:sz w:val="22"/>
                <w:szCs w:val="22"/>
                <w:lang w:val="es-EC"/>
              </w:rPr>
            </w:pPr>
            <w:r w:rsidRPr="003C31B5">
              <w:rPr>
                <w:i/>
                <w:iCs/>
                <w:sz w:val="22"/>
                <w:szCs w:val="22"/>
                <w:lang w:val="es-EC"/>
              </w:rPr>
              <w:t>(Certificado de responsabilidad por defectos)</w:t>
            </w:r>
          </w:p>
        </w:tc>
        <w:tc>
          <w:tcPr>
            <w:tcW w:w="1081" w:type="pct"/>
            <w:tcBorders>
              <w:left w:val="single" w:sz="4" w:space="0" w:color="auto"/>
            </w:tcBorders>
            <w:vAlign w:val="center"/>
          </w:tcPr>
          <w:p w14:paraId="0F45133D" w14:textId="77777777" w:rsidR="00BA5F1E" w:rsidRPr="003C31B5" w:rsidRDefault="00BA5F1E" w:rsidP="007B4C8A">
            <w:pPr>
              <w:spacing w:before="120" w:after="120" w:line="360" w:lineRule="auto"/>
              <w:jc w:val="center"/>
              <w:rPr>
                <w:sz w:val="22"/>
                <w:szCs w:val="22"/>
                <w:lang w:val="es-EC"/>
              </w:rPr>
            </w:pPr>
            <w:r w:rsidRPr="003C31B5">
              <w:rPr>
                <w:sz w:val="22"/>
                <w:szCs w:val="22"/>
                <w:lang w:val="es-EC"/>
              </w:rPr>
              <w:t>-</w:t>
            </w:r>
          </w:p>
        </w:tc>
      </w:tr>
    </w:tbl>
    <w:p w14:paraId="1DB4EBAA" w14:textId="7148C6A8" w:rsidR="00422F60" w:rsidRPr="009303BC" w:rsidRDefault="00422F60" w:rsidP="00422F60">
      <w:pPr>
        <w:pStyle w:val="Descripcin"/>
        <w:spacing w:line="360" w:lineRule="auto"/>
        <w:rPr>
          <w:rFonts w:ascii="Times New Roman" w:hAnsi="Times New Roman" w:cs="Times New Roman"/>
          <w:b w:val="0"/>
          <w:bCs/>
          <w:sz w:val="22"/>
          <w:szCs w:val="22"/>
          <w:lang w:val="es-EC"/>
        </w:rPr>
      </w:pPr>
      <w:bookmarkStart w:id="253" w:name="_Ref223890047"/>
      <w:r w:rsidRPr="009303BC">
        <w:rPr>
          <w:rFonts w:ascii="Times New Roman" w:hAnsi="Times New Roman" w:cs="Times New Roman"/>
          <w:sz w:val="22"/>
          <w:szCs w:val="22"/>
          <w:lang w:val="es-EC"/>
        </w:rPr>
        <w:t xml:space="preserve">Tabla </w:t>
      </w:r>
      <w:r w:rsidRPr="009303BC">
        <w:rPr>
          <w:rFonts w:ascii="Times New Roman" w:hAnsi="Times New Roman"/>
          <w:sz w:val="22"/>
          <w:lang w:val="es-EC"/>
        </w:rPr>
        <w:fldChar w:fldCharType="begin"/>
      </w:r>
      <w:r w:rsidRPr="009303BC">
        <w:rPr>
          <w:rFonts w:ascii="Times New Roman" w:hAnsi="Times New Roman" w:cs="Times New Roman"/>
          <w:sz w:val="22"/>
          <w:szCs w:val="22"/>
          <w:lang w:val="es-EC"/>
        </w:rPr>
        <w:instrText xml:space="preserve"> SEQ Tabla \* ARABIC </w:instrText>
      </w:r>
      <w:r w:rsidRPr="009303BC">
        <w:rPr>
          <w:rFonts w:ascii="Times New Roman" w:hAnsi="Times New Roman"/>
          <w:sz w:val="22"/>
          <w:lang w:val="es-EC"/>
        </w:rPr>
        <w:fldChar w:fldCharType="separate"/>
      </w:r>
      <w:r w:rsidR="00AD0AF5">
        <w:rPr>
          <w:rFonts w:ascii="Times New Roman" w:hAnsi="Times New Roman" w:cs="Times New Roman"/>
          <w:noProof/>
          <w:sz w:val="22"/>
          <w:szCs w:val="22"/>
          <w:lang w:val="es-EC"/>
        </w:rPr>
        <w:t>2</w:t>
      </w:r>
      <w:r w:rsidRPr="009303BC">
        <w:rPr>
          <w:rFonts w:ascii="Times New Roman" w:hAnsi="Times New Roman"/>
          <w:sz w:val="22"/>
          <w:lang w:val="es-EC"/>
        </w:rPr>
        <w:fldChar w:fldCharType="end"/>
      </w:r>
      <w:bookmarkEnd w:id="253"/>
      <w:r w:rsidRPr="009303BC">
        <w:rPr>
          <w:rFonts w:ascii="Times New Roman" w:hAnsi="Times New Roman" w:cs="Times New Roman"/>
          <w:sz w:val="22"/>
          <w:szCs w:val="22"/>
          <w:lang w:val="es-EC"/>
        </w:rPr>
        <w:t xml:space="preserve">. </w:t>
      </w:r>
      <w:r w:rsidRPr="009303BC">
        <w:rPr>
          <w:rFonts w:ascii="Times New Roman" w:hAnsi="Times New Roman" w:cs="Times New Roman"/>
          <w:b w:val="0"/>
          <w:bCs/>
          <w:sz w:val="22"/>
          <w:szCs w:val="22"/>
          <w:lang w:val="es-EC"/>
        </w:rPr>
        <w:t>Plazo de ejecución</w:t>
      </w:r>
    </w:p>
    <w:p w14:paraId="7F3895C9" w14:textId="77777777" w:rsidR="00B97E24" w:rsidRPr="009303BC" w:rsidRDefault="00B97E24" w:rsidP="00B97E24">
      <w:pPr>
        <w:rPr>
          <w:lang w:val="es-EC"/>
        </w:rPr>
      </w:pPr>
    </w:p>
    <w:p w14:paraId="40C19BB5" w14:textId="77777777" w:rsidR="00422F60" w:rsidRPr="00E7674A" w:rsidRDefault="00422F60" w:rsidP="00422F60">
      <w:pPr>
        <w:spacing w:line="360" w:lineRule="auto"/>
        <w:jc w:val="both"/>
        <w:rPr>
          <w:lang w:val="es-EC"/>
        </w:rPr>
      </w:pPr>
      <w:r w:rsidRPr="00E7674A">
        <w:rPr>
          <w:b/>
          <w:lang w:val="es-EC"/>
        </w:rPr>
        <w:t>Condiciones especiales del plazo:</w:t>
      </w:r>
    </w:p>
    <w:p w14:paraId="5E7F40C3" w14:textId="443275E0" w:rsidR="00422F60" w:rsidRPr="00E7674A" w:rsidRDefault="00422F60">
      <w:pPr>
        <w:numPr>
          <w:ilvl w:val="0"/>
          <w:numId w:val="132"/>
        </w:numPr>
        <w:spacing w:line="360" w:lineRule="auto"/>
        <w:jc w:val="both"/>
        <w:rPr>
          <w:lang w:val="es-EC"/>
        </w:rPr>
      </w:pPr>
      <w:r w:rsidRPr="00E7674A">
        <w:rPr>
          <w:b/>
          <w:lang w:val="es-EC"/>
        </w:rPr>
        <w:t>Tiempos de Revisión:</w:t>
      </w:r>
      <w:r w:rsidRPr="00E7674A">
        <w:rPr>
          <w:lang w:val="es-EC"/>
        </w:rPr>
        <w:t xml:space="preserve"> Los 120 días de la etapa de diseño incluyen los tiempos de respuesta de</w:t>
      </w:r>
      <w:r w:rsidR="00814623" w:rsidRPr="00E7674A">
        <w:rPr>
          <w:lang w:val="es-EC"/>
        </w:rPr>
        <w:t>l</w:t>
      </w:r>
      <w:r w:rsidR="00D6316E" w:rsidRPr="00E7674A">
        <w:rPr>
          <w:lang w:val="es-EC"/>
        </w:rPr>
        <w:t xml:space="preserve"> Gerente de Proyecto</w:t>
      </w:r>
      <w:r w:rsidRPr="00E7674A">
        <w:rPr>
          <w:lang w:val="es-EC"/>
        </w:rPr>
        <w:t xml:space="preserve">. </w:t>
      </w:r>
      <w:r w:rsidR="00D6316E" w:rsidRPr="00E7674A">
        <w:rPr>
          <w:lang w:val="es-EC"/>
        </w:rPr>
        <w:t>El Gerente de Proyecto</w:t>
      </w:r>
      <w:r w:rsidRPr="00E7674A">
        <w:rPr>
          <w:lang w:val="es-EC"/>
        </w:rPr>
        <w:t xml:space="preserve"> y </w:t>
      </w:r>
      <w:r w:rsidR="001F40E6" w:rsidRPr="00E7674A">
        <w:rPr>
          <w:lang w:val="es-EC"/>
        </w:rPr>
        <w:t>el</w:t>
      </w:r>
      <w:r w:rsidRPr="00E7674A">
        <w:rPr>
          <w:lang w:val="es-EC"/>
        </w:rPr>
        <w:t xml:space="preserve"> Contratante tendrá</w:t>
      </w:r>
      <w:r w:rsidR="00814623" w:rsidRPr="00E7674A">
        <w:rPr>
          <w:lang w:val="es-EC"/>
        </w:rPr>
        <w:t>n</w:t>
      </w:r>
      <w:r w:rsidRPr="00E7674A">
        <w:rPr>
          <w:lang w:val="es-EC"/>
        </w:rPr>
        <w:t xml:space="preserve"> un plazo máximo de </w:t>
      </w:r>
      <w:r w:rsidR="00956DDA" w:rsidRPr="00E7674A">
        <w:rPr>
          <w:b/>
          <w:lang w:val="es-EC"/>
        </w:rPr>
        <w:t>7</w:t>
      </w:r>
      <w:r w:rsidRPr="00E7674A">
        <w:rPr>
          <w:b/>
          <w:lang w:val="es-EC"/>
        </w:rPr>
        <w:t xml:space="preserve"> días</w:t>
      </w:r>
      <w:r w:rsidR="000B0E73" w:rsidRPr="00E7674A">
        <w:rPr>
          <w:b/>
          <w:lang w:val="es-EC"/>
        </w:rPr>
        <w:t xml:space="preserve"> </w:t>
      </w:r>
      <w:r w:rsidRPr="00E7674A">
        <w:rPr>
          <w:lang w:val="es-EC"/>
        </w:rPr>
        <w:t>para la revisión y emisión de observaciones por cada entregable.</w:t>
      </w:r>
      <w:r w:rsidR="00B955E1" w:rsidRPr="00E7674A">
        <w:t xml:space="preserve"> </w:t>
      </w:r>
      <w:r w:rsidR="00B955E1" w:rsidRPr="00E7674A">
        <w:rPr>
          <w:lang w:val="es-EC"/>
        </w:rPr>
        <w:t>Los siete (7) días destinados a revisión se encuentran incluidos dentro del plazo establecido para cada hito, por lo que no constituyen un tiempo adicional acumulable.</w:t>
      </w:r>
    </w:p>
    <w:p w14:paraId="52E45E71" w14:textId="77777777" w:rsidR="00422F60" w:rsidRPr="00E7674A" w:rsidRDefault="00422F60">
      <w:pPr>
        <w:numPr>
          <w:ilvl w:val="0"/>
          <w:numId w:val="132"/>
        </w:numPr>
        <w:spacing w:line="360" w:lineRule="auto"/>
        <w:jc w:val="both"/>
        <w:rPr>
          <w:lang w:val="es-EC"/>
        </w:rPr>
      </w:pPr>
      <w:r w:rsidRPr="00E7674A">
        <w:rPr>
          <w:b/>
          <w:lang w:val="es-EC"/>
        </w:rPr>
        <w:t>Optimización de Ruta Crítica (Fast-Track):</w:t>
      </w:r>
      <w:r w:rsidRPr="00E7674A">
        <w:rPr>
          <w:lang w:val="es-EC"/>
        </w:rPr>
        <w:t xml:space="preserve"> </w:t>
      </w:r>
    </w:p>
    <w:p w14:paraId="1E07FA95" w14:textId="77777777" w:rsidR="00422F60" w:rsidRPr="00E7674A" w:rsidRDefault="00422F60" w:rsidP="00422F60">
      <w:pPr>
        <w:spacing w:line="360" w:lineRule="auto"/>
        <w:ind w:left="720"/>
        <w:jc w:val="both"/>
        <w:rPr>
          <w:lang w:val="es-EC"/>
        </w:rPr>
      </w:pPr>
      <w:r w:rsidRPr="00E7674A">
        <w:rPr>
          <w:lang w:val="es-EC"/>
        </w:rPr>
        <w:t>El Contratista deberá planificar y ejecutar frentes de trabajo simultáneos, debidamente coordinados, a fin de optimizar el plazo contractual, lo cual será verificado en el Cronograma de Obra.</w:t>
      </w:r>
    </w:p>
    <w:p w14:paraId="3324DE54" w14:textId="53A71AFE" w:rsidR="00422F60" w:rsidRPr="00E7674A" w:rsidRDefault="00422F60" w:rsidP="00422F60">
      <w:pPr>
        <w:spacing w:line="360" w:lineRule="auto"/>
        <w:ind w:left="720"/>
        <w:jc w:val="both"/>
        <w:rPr>
          <w:lang w:val="es-EC"/>
        </w:rPr>
      </w:pPr>
      <w:r w:rsidRPr="00E7674A">
        <w:rPr>
          <w:lang w:val="es-EC"/>
        </w:rPr>
        <w:t>Se permitirá el inicio de actividades de construcción mediante la aprobación de paquetes de diseño parciales (ej. Movimiento de tierras, cimentaciones y estructuras), siempre que se cuente con el aval expreso de</w:t>
      </w:r>
      <w:r w:rsidR="00D23C0A" w:rsidRPr="00E7674A">
        <w:rPr>
          <w:lang w:val="es-EC"/>
        </w:rPr>
        <w:t>l Gerente de Proyecto</w:t>
      </w:r>
      <w:r w:rsidRPr="00E7674A">
        <w:rPr>
          <w:lang w:val="es-EC"/>
        </w:rPr>
        <w:t xml:space="preserve">, </w:t>
      </w:r>
      <w:r w:rsidR="00203AE4" w:rsidRPr="00E7674A">
        <w:rPr>
          <w:lang w:val="es-EC"/>
        </w:rPr>
        <w:t>el</w:t>
      </w:r>
      <w:r w:rsidRPr="00E7674A">
        <w:rPr>
          <w:lang w:val="es-EC"/>
        </w:rPr>
        <w:t xml:space="preserve"> Contratante y se garantice el cumplimiento estricto de las salvaguardas ambientales y sociales del BID. Para ello, deberá contemplar la adecuada asignación de recursos humanos, equipos y logística, evitando interferencias entre actividades y asegurando condiciones seguras de trabajo.</w:t>
      </w:r>
    </w:p>
    <w:p w14:paraId="2871F8D6" w14:textId="77777777" w:rsidR="00422F60" w:rsidRPr="00E7674A" w:rsidRDefault="00422F60" w:rsidP="00422F60">
      <w:pPr>
        <w:spacing w:line="360" w:lineRule="auto"/>
        <w:ind w:left="720"/>
        <w:jc w:val="both"/>
        <w:rPr>
          <w:lang w:val="es-EC"/>
        </w:rPr>
      </w:pPr>
      <w:r w:rsidRPr="00E7674A">
        <w:rPr>
          <w:b/>
          <w:lang w:val="es-EC"/>
        </w:rPr>
        <w:t>Ejecución por Frentes de Trabajo:</w:t>
      </w:r>
      <w:r w:rsidRPr="00E7674A">
        <w:rPr>
          <w:lang w:val="es-EC"/>
        </w:rPr>
        <w:t xml:space="preserve"> Se definen los siguientes frentes de activación temprana:</w:t>
      </w:r>
    </w:p>
    <w:p w14:paraId="76988BCB" w14:textId="600D8468" w:rsidR="009377E3" w:rsidRPr="00E7674A" w:rsidRDefault="00422F60" w:rsidP="009377E3">
      <w:pPr>
        <w:pStyle w:val="Prrafodelista"/>
        <w:numPr>
          <w:ilvl w:val="0"/>
          <w:numId w:val="154"/>
        </w:numPr>
        <w:spacing w:line="360" w:lineRule="auto"/>
        <w:jc w:val="both"/>
        <w:rPr>
          <w:lang w:val="es-EC"/>
        </w:rPr>
      </w:pPr>
      <w:r w:rsidRPr="00E7674A">
        <w:rPr>
          <w:b/>
          <w:lang w:val="es-EC"/>
        </w:rPr>
        <w:t>Frente A (Movimiento de tierras y cimentación):</w:t>
      </w:r>
      <w:r w:rsidRPr="00E7674A">
        <w:rPr>
          <w:lang w:val="es-EC"/>
        </w:rPr>
        <w:t xml:space="preserve"> Podrá iniciar tras la revisión y no objeción </w:t>
      </w:r>
      <w:r w:rsidR="001F40E6" w:rsidRPr="00E7674A">
        <w:rPr>
          <w:lang w:val="es-EC"/>
        </w:rPr>
        <w:t>del Gerente de Proyecto</w:t>
      </w:r>
      <w:r w:rsidRPr="00E7674A">
        <w:rPr>
          <w:lang w:val="es-EC"/>
        </w:rPr>
        <w:t xml:space="preserve"> y</w:t>
      </w:r>
      <w:r w:rsidR="001F40E6" w:rsidRPr="00E7674A">
        <w:rPr>
          <w:lang w:val="es-EC"/>
        </w:rPr>
        <w:t xml:space="preserve"> </w:t>
      </w:r>
      <w:r w:rsidR="00203AE4" w:rsidRPr="00E7674A">
        <w:rPr>
          <w:lang w:val="es-EC"/>
        </w:rPr>
        <w:t>el</w:t>
      </w:r>
      <w:r w:rsidRPr="00E7674A">
        <w:rPr>
          <w:lang w:val="es-EC"/>
        </w:rPr>
        <w:t xml:space="preserve"> Contratante, sin necesidad de esperar el diseño de acabados o equipamiento.</w:t>
      </w:r>
      <w:r w:rsidR="009377E3" w:rsidRPr="00E7674A">
        <w:rPr>
          <w:lang w:val="es-EC"/>
        </w:rPr>
        <w:t xml:space="preserve"> Condición habilitante: el estudio geotécnico y el tipo de cimentación definitivo deberán estar aprobados.</w:t>
      </w:r>
    </w:p>
    <w:p w14:paraId="0E6F5068" w14:textId="6074BB9B" w:rsidR="00422F60" w:rsidRPr="00E7674A" w:rsidRDefault="00422F60">
      <w:pPr>
        <w:pStyle w:val="Prrafodelista"/>
        <w:numPr>
          <w:ilvl w:val="0"/>
          <w:numId w:val="154"/>
        </w:numPr>
        <w:spacing w:line="360" w:lineRule="auto"/>
        <w:jc w:val="both"/>
        <w:rPr>
          <w:lang w:val="es-EC"/>
        </w:rPr>
      </w:pPr>
      <w:r w:rsidRPr="00E7674A">
        <w:rPr>
          <w:b/>
          <w:lang w:val="es-EC"/>
        </w:rPr>
        <w:lastRenderedPageBreak/>
        <w:t xml:space="preserve">Frente B (Estructura): </w:t>
      </w:r>
      <w:r w:rsidRPr="00E7674A">
        <w:rPr>
          <w:lang w:val="es-EC"/>
        </w:rPr>
        <w:t>Podrá iniciar una vez liberados los planos IFC estructurales.</w:t>
      </w:r>
      <w:r w:rsidR="00EB5E38" w:rsidRPr="00E7674A">
        <w:rPr>
          <w:lang w:val="es-EC"/>
        </w:rPr>
        <w:t xml:space="preserve"> El Contratante no reconocerá como variación ningún rediseño que derive de condiciones de suelo que pudieron preverse con el estudio geotécnico.</w:t>
      </w:r>
    </w:p>
    <w:p w14:paraId="5F6C537C" w14:textId="77777777" w:rsidR="00422F60" w:rsidRPr="00E7674A" w:rsidRDefault="00422F60">
      <w:pPr>
        <w:pStyle w:val="Prrafodelista"/>
        <w:numPr>
          <w:ilvl w:val="0"/>
          <w:numId w:val="154"/>
        </w:numPr>
        <w:spacing w:line="360" w:lineRule="auto"/>
        <w:jc w:val="both"/>
        <w:rPr>
          <w:lang w:val="es-EC"/>
        </w:rPr>
      </w:pPr>
      <w:r w:rsidRPr="00E7674A">
        <w:rPr>
          <w:b/>
          <w:lang w:val="es-EC"/>
        </w:rPr>
        <w:t xml:space="preserve">Frente C (Instalaciones y Arquitectura): </w:t>
      </w:r>
      <w:r w:rsidRPr="00E7674A">
        <w:rPr>
          <w:lang w:val="es-EC"/>
        </w:rPr>
        <w:t>Iniciará conforme se liberen las ingenierías de detalle.</w:t>
      </w:r>
    </w:p>
    <w:p w14:paraId="59CBB49B" w14:textId="77777777" w:rsidR="00422F60" w:rsidRPr="00E7674A" w:rsidRDefault="00422F60" w:rsidP="00422F60">
      <w:pPr>
        <w:spacing w:line="360" w:lineRule="auto"/>
        <w:ind w:left="720"/>
        <w:jc w:val="both"/>
        <w:rPr>
          <w:lang w:val="es-EC"/>
        </w:rPr>
      </w:pPr>
      <w:r w:rsidRPr="00E7674A">
        <w:rPr>
          <w:b/>
          <w:lang w:val="es-EC"/>
        </w:rPr>
        <w:t xml:space="preserve">Nota: </w:t>
      </w:r>
      <w:r w:rsidRPr="00E7674A">
        <w:rPr>
          <w:lang w:val="es-EC"/>
        </w:rPr>
        <w:t>El Contratista asume el riesgo de cualquier descoordinación entre frentes. Si un diseño posterior obliga a modificar lo ya construido en un frente previo, el costo será íntegramente del Contratista.</w:t>
      </w:r>
    </w:p>
    <w:p w14:paraId="76DC821C" w14:textId="7CC8C0AE" w:rsidR="00422F60" w:rsidRPr="00E7674A" w:rsidRDefault="00422F60">
      <w:pPr>
        <w:numPr>
          <w:ilvl w:val="0"/>
          <w:numId w:val="132"/>
        </w:numPr>
        <w:spacing w:line="360" w:lineRule="auto"/>
        <w:jc w:val="both"/>
        <w:rPr>
          <w:lang w:val="es-EC"/>
        </w:rPr>
      </w:pPr>
      <w:r w:rsidRPr="00E7674A">
        <w:rPr>
          <w:b/>
          <w:lang w:val="es-EC"/>
        </w:rPr>
        <w:t>Puesta en Marcha:</w:t>
      </w:r>
      <w:r w:rsidRPr="00E7674A">
        <w:rPr>
          <w:lang w:val="es-EC"/>
        </w:rPr>
        <w:t xml:space="preserve"> Dentro de los últimos 30 días de </w:t>
      </w:r>
      <w:r w:rsidR="001F40E6" w:rsidRPr="00E7674A">
        <w:rPr>
          <w:lang w:val="es-EC"/>
        </w:rPr>
        <w:t xml:space="preserve">terminación de obra, </w:t>
      </w:r>
      <w:r w:rsidRPr="00E7674A">
        <w:rPr>
          <w:lang w:val="es-EC"/>
        </w:rPr>
        <w:t xml:space="preserve">el Contratista deberá ejecutar las pruebas de sistemas, capacitación de personal y entrega de manuales de operación y mantenimiento. </w:t>
      </w:r>
    </w:p>
    <w:p w14:paraId="04786A48" w14:textId="77777777" w:rsidR="00422F60" w:rsidRPr="00E7674A" w:rsidRDefault="00422F60">
      <w:pPr>
        <w:pStyle w:val="Ttulo3"/>
        <w:numPr>
          <w:ilvl w:val="1"/>
          <w:numId w:val="119"/>
        </w:numPr>
        <w:spacing w:line="360" w:lineRule="auto"/>
        <w:ind w:left="0" w:firstLine="0"/>
        <w:jc w:val="both"/>
        <w:rPr>
          <w:lang w:val="es-EC"/>
        </w:rPr>
      </w:pPr>
      <w:bookmarkStart w:id="254" w:name="_Toc221119363"/>
      <w:r w:rsidRPr="00E7674A">
        <w:rPr>
          <w:lang w:val="es-EC"/>
        </w:rPr>
        <w:t>Base Legal</w:t>
      </w:r>
      <w:bookmarkEnd w:id="254"/>
    </w:p>
    <w:p w14:paraId="1A91F43F" w14:textId="77777777" w:rsidR="00422F60" w:rsidRPr="00E7674A" w:rsidRDefault="00422F60" w:rsidP="00422F60">
      <w:pPr>
        <w:spacing w:line="360" w:lineRule="auto"/>
        <w:jc w:val="both"/>
        <w:rPr>
          <w:lang w:val="es-EC"/>
        </w:rPr>
      </w:pPr>
      <w:r w:rsidRPr="00E7674A">
        <w:rPr>
          <w:lang w:val="es-EC"/>
        </w:rPr>
        <w:t>El artículo 425 de la Constitución de la República del Ecuador, establece: “El orden jerárquico de aplicación de las normas será el siguiente: La Constitución; los tratados y convenios internacionales; las leyes orgánicas; las leyes ordinarias; las normas regionales y las ordenanzas distritales; los decretos y reglamentos; las ordenanzas; los acuerdos y las resoluciones; y los demás actos y decisiones de los poderes públicos.”</w:t>
      </w:r>
    </w:p>
    <w:p w14:paraId="6C53CF2E" w14:textId="77777777" w:rsidR="00422F60" w:rsidRPr="00E7674A" w:rsidRDefault="00422F60" w:rsidP="00422F60">
      <w:pPr>
        <w:spacing w:line="360" w:lineRule="auto"/>
        <w:jc w:val="both"/>
        <w:rPr>
          <w:lang w:val="es-EC"/>
        </w:rPr>
      </w:pPr>
      <w:r w:rsidRPr="00E7674A">
        <w:rPr>
          <w:lang w:val="es-EC"/>
        </w:rPr>
        <w:t xml:space="preserve">Mediante Contrato de Préstamo Nos. 5932/OC-EC y 5933/OC-EC entre la República del Ecuador y el Banco Interamericano de Desarrollo, del 16 de junio de 2025, se acordaron los términos y condiciones en que el Banco otorga un préstamo al Prestatario para contribuir a la financiación y ejecución del </w:t>
      </w:r>
      <w:bookmarkStart w:id="255" w:name="_Hlk230164250"/>
      <w:r w:rsidRPr="00E7674A">
        <w:rPr>
          <w:lang w:val="es-EC"/>
        </w:rPr>
        <w:t>Programa de Prevención y Respuesta a la Violencia en el Ecuador (PREVIC)</w:t>
      </w:r>
      <w:bookmarkEnd w:id="255"/>
      <w:r w:rsidRPr="00E7674A">
        <w:rPr>
          <w:lang w:val="es-EC"/>
        </w:rPr>
        <w:t xml:space="preserve">. </w:t>
      </w:r>
    </w:p>
    <w:p w14:paraId="663FFDB0" w14:textId="77777777" w:rsidR="00422F60" w:rsidRPr="00E7674A" w:rsidRDefault="00422F60" w:rsidP="00422F60">
      <w:pPr>
        <w:spacing w:line="360" w:lineRule="auto"/>
        <w:jc w:val="both"/>
        <w:rPr>
          <w:lang w:val="es-EC"/>
        </w:rPr>
      </w:pPr>
      <w:r w:rsidRPr="00E7674A">
        <w:rPr>
          <w:lang w:val="es-EC"/>
        </w:rPr>
        <w:t xml:space="preserve">Mediante Convenio de Financiamiento No Reembolsable para Inversión N° 5934/GR-EC entre la República del Ecuador y el Banco Interamericano de Desarrollo, del 16 de junio de 2025, se acordaron los términos y las condiciones en las que el Banco otorga un financiamiento no reembolsable para inversión al Beneficiario para contribuir a la financiación y ejecución del Programa de Prevención y Respuesta a la Violencia y la Criminalidad en el Ecuador (PREVIC). </w:t>
      </w:r>
    </w:p>
    <w:p w14:paraId="3FF42B05" w14:textId="77777777" w:rsidR="00422F60" w:rsidRPr="00E7674A" w:rsidRDefault="00422F60" w:rsidP="00422F60">
      <w:pPr>
        <w:spacing w:line="360" w:lineRule="auto"/>
        <w:jc w:val="both"/>
        <w:rPr>
          <w:lang w:val="es-EC"/>
        </w:rPr>
      </w:pPr>
      <w:r w:rsidRPr="00E7674A">
        <w:rPr>
          <w:lang w:val="es-EC"/>
        </w:rPr>
        <w:t>Mediante Convenio Subsidiario entre el Ministerio de Economía y Finanzas (MEF), en representación del Estado ecuatoriano, y el Ministerio del Interior (MDI), como ejecutor, del 08 de julio de 2025, se transfieren al MDI los recursos, derechos y obligaciones del préstamo otorgado por el Banco Interamericano de Desarrollo (BID) para el Programa de Prevención y Respuesta a la Violencia y la Criminalidad en el Ecuador (PREVIC).</w:t>
      </w:r>
    </w:p>
    <w:p w14:paraId="15232FBE" w14:textId="77777777" w:rsidR="00422F60" w:rsidRPr="00E7674A" w:rsidRDefault="00422F60">
      <w:pPr>
        <w:pStyle w:val="Ttulo3"/>
        <w:numPr>
          <w:ilvl w:val="1"/>
          <w:numId w:val="119"/>
        </w:numPr>
        <w:spacing w:line="360" w:lineRule="auto"/>
        <w:ind w:left="0" w:firstLine="0"/>
        <w:rPr>
          <w:lang w:val="es-EC"/>
        </w:rPr>
      </w:pPr>
      <w:bookmarkStart w:id="256" w:name="_Toc221119364"/>
      <w:r w:rsidRPr="00E7674A">
        <w:rPr>
          <w:lang w:val="es-EC"/>
        </w:rPr>
        <w:lastRenderedPageBreak/>
        <w:t>Objetivos</w:t>
      </w:r>
      <w:bookmarkEnd w:id="256"/>
    </w:p>
    <w:p w14:paraId="01EB4619" w14:textId="77777777" w:rsidR="00422F60" w:rsidRPr="00E7674A" w:rsidRDefault="00422F60" w:rsidP="00422F60">
      <w:pPr>
        <w:spacing w:line="360" w:lineRule="auto"/>
        <w:jc w:val="both"/>
        <w:rPr>
          <w:b/>
          <w:lang w:val="es-EC"/>
        </w:rPr>
      </w:pPr>
      <w:r w:rsidRPr="00E7674A">
        <w:rPr>
          <w:b/>
          <w:lang w:val="es-EC"/>
        </w:rPr>
        <w:t>Objetivo general</w:t>
      </w:r>
    </w:p>
    <w:p w14:paraId="39ECD7CB" w14:textId="1AAD4291" w:rsidR="00422F60" w:rsidRPr="00E7674A" w:rsidRDefault="00422F60">
      <w:pPr>
        <w:pStyle w:val="Prrafodelista"/>
        <w:numPr>
          <w:ilvl w:val="0"/>
          <w:numId w:val="155"/>
        </w:numPr>
        <w:pBdr>
          <w:top w:val="nil"/>
          <w:left w:val="nil"/>
          <w:bottom w:val="nil"/>
          <w:right w:val="nil"/>
          <w:between w:val="nil"/>
        </w:pBdr>
        <w:spacing w:before="120" w:line="360" w:lineRule="auto"/>
        <w:jc w:val="both"/>
        <w:rPr>
          <w:lang w:val="es-EC"/>
        </w:rPr>
      </w:pPr>
      <w:r w:rsidRPr="00E7674A">
        <w:rPr>
          <w:lang w:val="es-EC"/>
        </w:rPr>
        <w:t>Contratar el</w:t>
      </w:r>
      <w:r w:rsidR="001F40E6" w:rsidRPr="00E7674A">
        <w:rPr>
          <w:lang w:val="es-EC"/>
        </w:rPr>
        <w:t xml:space="preserve"> servicio de Diseño y Construcción (</w:t>
      </w:r>
      <w:r w:rsidR="001F40E6" w:rsidRPr="00E7674A">
        <w:rPr>
          <w:lang w:val="es-MX"/>
        </w:rPr>
        <w:t>Design &amp; Build</w:t>
      </w:r>
      <w:r w:rsidR="001F40E6" w:rsidRPr="00E7674A">
        <w:rPr>
          <w:lang w:val="es-EC"/>
        </w:rPr>
        <w:t xml:space="preserve">) </w:t>
      </w:r>
      <w:r w:rsidRPr="00E7674A">
        <w:rPr>
          <w:lang w:val="es-EC"/>
        </w:rPr>
        <w:t xml:space="preserve">para diseñar, construir, equipar y poner en marcha el proyecto “Centros Cívicos por la Vida y la Paz (CCVP) – Manta”, a fin de garantizar que infraestructura sea segura, inclusiva, resiliente, funcional y sostenible (EDGE </w:t>
      </w:r>
      <w:r w:rsidR="00622E59" w:rsidRPr="00E7674A">
        <w:rPr>
          <w:lang w:val="es-EC"/>
        </w:rPr>
        <w:t>Certified</w:t>
      </w:r>
      <w:r w:rsidRPr="00E7674A">
        <w:rPr>
          <w:lang w:val="es-EC"/>
        </w:rPr>
        <w:t>), que permita la implementación de programas educativos, culturales, deportivos y de acompañamiento psicosocial, contribuyendo a la cohesión social, la protección integral de derechos y el desarrollo integral de la niñez y adolescencia.</w:t>
      </w:r>
    </w:p>
    <w:p w14:paraId="4E1F4EC1" w14:textId="77777777" w:rsidR="00422F60" w:rsidRPr="00E7674A" w:rsidRDefault="00422F60" w:rsidP="00422F60">
      <w:pPr>
        <w:spacing w:line="360" w:lineRule="auto"/>
        <w:jc w:val="both"/>
        <w:rPr>
          <w:b/>
          <w:lang w:val="es-EC"/>
        </w:rPr>
      </w:pPr>
      <w:r w:rsidRPr="00E7674A">
        <w:rPr>
          <w:b/>
          <w:lang w:val="es-EC"/>
        </w:rPr>
        <w:t xml:space="preserve">Objetivos específicos </w:t>
      </w:r>
    </w:p>
    <w:p w14:paraId="72B7380D" w14:textId="1780ECE3" w:rsidR="00E7674A" w:rsidRPr="00E7674A" w:rsidRDefault="00422F60" w:rsidP="00E7674A">
      <w:pPr>
        <w:pStyle w:val="Prrafodelista"/>
        <w:numPr>
          <w:ilvl w:val="0"/>
          <w:numId w:val="207"/>
        </w:numPr>
        <w:pBdr>
          <w:top w:val="nil"/>
          <w:left w:val="nil"/>
          <w:bottom w:val="nil"/>
          <w:right w:val="nil"/>
          <w:between w:val="nil"/>
        </w:pBdr>
        <w:spacing w:line="360" w:lineRule="auto"/>
        <w:jc w:val="both"/>
        <w:rPr>
          <w:lang w:val="es-EC"/>
        </w:rPr>
      </w:pPr>
      <w:r w:rsidRPr="00E7674A">
        <w:rPr>
          <w:lang w:val="es-EC"/>
        </w:rPr>
        <w:t>Desarrollar la ingeniería integral (conceptual, básica y de detalle) del CCVP - Manta, cumpliendo con normativa técnica, buenas prácticas constructivas, accesibilidad</w:t>
      </w:r>
      <w:r w:rsidR="00E7674A" w:rsidRPr="00E7674A">
        <w:rPr>
          <w:lang w:val="es-EC"/>
        </w:rPr>
        <w:t xml:space="preserve"> universal y criterios de sostenibilidad, asegurando que los diseños sean aprobados por el Ministerio del Interior y cumplan con los parámetros de sostenibilidad EDGE Certified en fase de diseño.</w:t>
      </w:r>
    </w:p>
    <w:p w14:paraId="79EE326C" w14:textId="77777777" w:rsidR="00E7674A" w:rsidRPr="008762B2" w:rsidRDefault="00E7674A" w:rsidP="00E7674A">
      <w:pPr>
        <w:pStyle w:val="Prrafodelista"/>
        <w:numPr>
          <w:ilvl w:val="0"/>
          <w:numId w:val="155"/>
        </w:numPr>
        <w:pBdr>
          <w:top w:val="nil"/>
          <w:left w:val="nil"/>
          <w:bottom w:val="nil"/>
          <w:right w:val="nil"/>
          <w:between w:val="nil"/>
        </w:pBdr>
        <w:spacing w:line="360" w:lineRule="auto"/>
        <w:jc w:val="both"/>
        <w:rPr>
          <w:lang w:val="es-EC"/>
        </w:rPr>
      </w:pPr>
      <w:r w:rsidRPr="008762B2">
        <w:rPr>
          <w:lang w:val="es-EC"/>
        </w:rPr>
        <w:t>Ejecutar la construcción y el equipamiento del CCVP - Manta, conforme a los diseños aprobados, cronogramas y presupuestos establecidos asegurando condiciones de seguridad ocupacional, control de calidad y estricto cumplimiento de las salvaguardas ambientales y sociales del BID.</w:t>
      </w:r>
    </w:p>
    <w:p w14:paraId="4211420F" w14:textId="77777777" w:rsidR="00E7674A" w:rsidRPr="008762B2" w:rsidRDefault="00E7674A" w:rsidP="00E7674A">
      <w:pPr>
        <w:pStyle w:val="Prrafodelista"/>
        <w:numPr>
          <w:ilvl w:val="0"/>
          <w:numId w:val="155"/>
        </w:numPr>
        <w:pBdr>
          <w:top w:val="nil"/>
          <w:left w:val="nil"/>
          <w:bottom w:val="nil"/>
          <w:right w:val="nil"/>
          <w:between w:val="nil"/>
        </w:pBdr>
        <w:spacing w:line="360" w:lineRule="auto"/>
        <w:jc w:val="both"/>
        <w:rPr>
          <w:lang w:val="es-EC"/>
        </w:rPr>
      </w:pPr>
      <w:r w:rsidRPr="008762B2">
        <w:rPr>
          <w:lang w:val="es-EC"/>
        </w:rPr>
        <w:t>Gestionar la procura de materiales, equipos y mobiliario, asegurando estándares de calidad, durabilidad y sostenibilidad, priorizando soluciones adecuadas al contexto climático de Manta y a los requisitos de eficiencia de recursos (agua y energía).</w:t>
      </w:r>
    </w:p>
    <w:p w14:paraId="2B2017C9" w14:textId="77777777" w:rsidR="00E7674A" w:rsidRPr="008762B2" w:rsidRDefault="00E7674A" w:rsidP="00E7674A">
      <w:pPr>
        <w:pStyle w:val="Prrafodelista"/>
        <w:numPr>
          <w:ilvl w:val="0"/>
          <w:numId w:val="155"/>
        </w:numPr>
        <w:pBdr>
          <w:top w:val="nil"/>
          <w:left w:val="nil"/>
          <w:bottom w:val="nil"/>
          <w:right w:val="nil"/>
          <w:between w:val="nil"/>
        </w:pBdr>
        <w:spacing w:line="360" w:lineRule="auto"/>
        <w:jc w:val="both"/>
        <w:rPr>
          <w:lang w:val="es-EC"/>
        </w:rPr>
      </w:pPr>
      <w:r w:rsidRPr="008762B2">
        <w:rPr>
          <w:lang w:val="es-EC"/>
        </w:rPr>
        <w:t xml:space="preserve">Garantizar la puesta en marcha del CCVP - Manta, incluyendo pruebas de funcionamiento, entrega de manuales técnicos, modelo BIM As-Built (LOD 350) y la </w:t>
      </w:r>
      <w:r>
        <w:rPr>
          <w:lang w:val="es-EC"/>
        </w:rPr>
        <w:t xml:space="preserve">implementación de parámetros </w:t>
      </w:r>
      <w:r w:rsidRPr="008762B2">
        <w:rPr>
          <w:lang w:val="es-EC"/>
        </w:rPr>
        <w:t>EDGE Certified de construcción, así como la capacitación del personal designado para la operación y mantenimiento.</w:t>
      </w:r>
    </w:p>
    <w:p w14:paraId="347D50B7" w14:textId="093D47CC" w:rsidR="008762B2" w:rsidRPr="00E7674A" w:rsidRDefault="008762B2">
      <w:pPr>
        <w:pStyle w:val="Prrafodelista"/>
        <w:numPr>
          <w:ilvl w:val="0"/>
          <w:numId w:val="155"/>
        </w:numPr>
        <w:pBdr>
          <w:top w:val="nil"/>
          <w:left w:val="nil"/>
          <w:bottom w:val="nil"/>
          <w:right w:val="nil"/>
          <w:between w:val="nil"/>
        </w:pBdr>
        <w:spacing w:line="360" w:lineRule="auto"/>
        <w:jc w:val="both"/>
        <w:rPr>
          <w:lang w:val="es-EC"/>
        </w:rPr>
        <w:sectPr w:rsidR="008762B2" w:rsidRPr="00E7674A" w:rsidSect="00E7674A">
          <w:headerReference w:type="even" r:id="rId40"/>
          <w:headerReference w:type="default" r:id="rId41"/>
          <w:headerReference w:type="first" r:id="rId42"/>
          <w:footnotePr>
            <w:numRestart w:val="eachSect"/>
          </w:footnotePr>
          <w:endnotePr>
            <w:numFmt w:val="decimal"/>
          </w:endnotePr>
          <w:pgSz w:w="12240" w:h="15840" w:code="1"/>
          <w:pgMar w:top="1440" w:right="1440" w:bottom="1440" w:left="1440" w:header="720" w:footer="720" w:gutter="0"/>
          <w:cols w:space="720"/>
          <w:titlePg/>
          <w:docGrid w:linePitch="326"/>
        </w:sectPr>
      </w:pPr>
    </w:p>
    <w:p w14:paraId="433AFA86" w14:textId="77777777" w:rsidR="008762B2" w:rsidRPr="00E7674A" w:rsidRDefault="008762B2" w:rsidP="008762B2">
      <w:pPr>
        <w:pStyle w:val="Ttulo3"/>
        <w:numPr>
          <w:ilvl w:val="1"/>
          <w:numId w:val="119"/>
        </w:numPr>
        <w:tabs>
          <w:tab w:val="num" w:pos="1800"/>
        </w:tabs>
        <w:spacing w:line="360" w:lineRule="auto"/>
        <w:ind w:left="0" w:firstLine="0"/>
        <w:rPr>
          <w:lang w:val="es-EC"/>
        </w:rPr>
      </w:pPr>
      <w:bookmarkStart w:id="257" w:name="_Toc221119365"/>
      <w:r w:rsidRPr="00E7674A">
        <w:rPr>
          <w:lang w:val="es-EC"/>
        </w:rPr>
        <w:lastRenderedPageBreak/>
        <w:t>Ubicación del Proyecto</w:t>
      </w:r>
      <w:bookmarkEnd w:id="257"/>
    </w:p>
    <w:p w14:paraId="48A9B966" w14:textId="77777777" w:rsidR="008762B2" w:rsidRPr="00E7674A" w:rsidRDefault="008762B2" w:rsidP="008762B2">
      <w:pPr>
        <w:spacing w:line="360" w:lineRule="auto"/>
        <w:jc w:val="both"/>
        <w:rPr>
          <w:lang w:val="es-EC"/>
        </w:rPr>
      </w:pPr>
      <w:r w:rsidRPr="00E7674A">
        <w:rPr>
          <w:lang w:val="es-EC"/>
        </w:rPr>
        <w:t>El proyecto Centro Cívico por la Vida y la Paz (CCVP) – Manta se encuentra ubicado en la provincia de Manabí, cuyos datos son:</w:t>
      </w:r>
    </w:p>
    <w:p w14:paraId="323A6C46" w14:textId="77777777" w:rsidR="008762B2" w:rsidRPr="00E7674A" w:rsidRDefault="008762B2" w:rsidP="008762B2">
      <w:pPr>
        <w:pBdr>
          <w:top w:val="nil"/>
          <w:left w:val="nil"/>
          <w:bottom w:val="nil"/>
          <w:right w:val="nil"/>
          <w:between w:val="nil"/>
        </w:pBdr>
        <w:spacing w:line="360" w:lineRule="auto"/>
        <w:ind w:left="1004" w:hanging="360"/>
        <w:rPr>
          <w:lang w:val="es-EC"/>
        </w:rPr>
      </w:pPr>
      <w:r w:rsidRPr="00E7674A">
        <w:rPr>
          <w:lang w:val="es-EC"/>
        </w:rPr>
        <w:t>Clave Catastral: 2-17-90-01-000</w:t>
      </w:r>
    </w:p>
    <w:p w14:paraId="2CB605C7" w14:textId="5ADE1967" w:rsidR="008F1D15" w:rsidRPr="00E7674A" w:rsidRDefault="008F1D15" w:rsidP="008762B2">
      <w:pPr>
        <w:pBdr>
          <w:top w:val="nil"/>
          <w:left w:val="nil"/>
          <w:bottom w:val="nil"/>
          <w:right w:val="nil"/>
          <w:between w:val="nil"/>
        </w:pBdr>
        <w:spacing w:line="360" w:lineRule="auto"/>
        <w:ind w:left="1004" w:hanging="360"/>
        <w:rPr>
          <w:lang w:val="es-EC"/>
        </w:rPr>
      </w:pPr>
      <w:r w:rsidRPr="00E7674A">
        <w:rPr>
          <w:lang w:val="es-EC"/>
        </w:rPr>
        <w:t>Clasificación: Suelo urbano</w:t>
      </w:r>
    </w:p>
    <w:p w14:paraId="06589AB1" w14:textId="6338EEB5" w:rsidR="008762B2" w:rsidRPr="00E7674A" w:rsidRDefault="008F1D15" w:rsidP="008762B2">
      <w:pPr>
        <w:pBdr>
          <w:top w:val="nil"/>
          <w:left w:val="nil"/>
          <w:bottom w:val="nil"/>
          <w:right w:val="nil"/>
          <w:between w:val="nil"/>
        </w:pBdr>
        <w:spacing w:line="360" w:lineRule="auto"/>
        <w:ind w:left="1004" w:hanging="360"/>
        <w:rPr>
          <w:lang w:val="es-EC"/>
        </w:rPr>
      </w:pPr>
      <w:r w:rsidRPr="00E7674A">
        <w:rPr>
          <w:lang w:val="es-EC"/>
        </w:rPr>
        <w:t>Uso de suelo: Residencial 3 (R3)</w:t>
      </w:r>
      <w:r w:rsidR="008762B2" w:rsidRPr="00E7674A">
        <w:rPr>
          <w:lang w:val="es-EC"/>
        </w:rPr>
        <w:t xml:space="preserve">Área del lote: </w:t>
      </w:r>
      <w:r w:rsidR="00CC7D28" w:rsidRPr="00E7674A">
        <w:rPr>
          <w:lang w:val="es-EC"/>
        </w:rPr>
        <w:t xml:space="preserve">3.983,85 </w:t>
      </w:r>
      <w:r w:rsidR="008762B2" w:rsidRPr="00E7674A">
        <w:rPr>
          <w:lang w:val="es-EC"/>
        </w:rPr>
        <w:t>m</w:t>
      </w:r>
      <w:r w:rsidR="008762B2" w:rsidRPr="00E7674A">
        <w:rPr>
          <w:vertAlign w:val="superscript"/>
          <w:lang w:val="es-EC"/>
        </w:rPr>
        <w:t xml:space="preserve">2 </w:t>
      </w:r>
      <w:r w:rsidR="008762B2" w:rsidRPr="00E7674A">
        <w:rPr>
          <w:lang w:val="es-EC"/>
        </w:rPr>
        <w:t>(Área oficial para fines de oferta que deberá ser validada por el Contratista mediante levantamiento topográfico)</w:t>
      </w:r>
    </w:p>
    <w:p w14:paraId="14D0123A" w14:textId="77777777" w:rsidR="008762B2" w:rsidRPr="00E7674A" w:rsidRDefault="008762B2" w:rsidP="008762B2">
      <w:pPr>
        <w:pBdr>
          <w:top w:val="nil"/>
          <w:left w:val="nil"/>
          <w:bottom w:val="nil"/>
          <w:right w:val="nil"/>
          <w:between w:val="nil"/>
        </w:pBdr>
        <w:spacing w:line="360" w:lineRule="auto"/>
        <w:ind w:left="1004" w:hanging="360"/>
        <w:jc w:val="both"/>
        <w:rPr>
          <w:lang w:val="es-EC"/>
        </w:rPr>
      </w:pPr>
      <w:r w:rsidRPr="00E7674A">
        <w:rPr>
          <w:lang w:val="es-EC"/>
        </w:rPr>
        <w:t>Zona / Parroquia / Barrio: Urbana / Los Esteros / La Pradera</w:t>
      </w:r>
    </w:p>
    <w:p w14:paraId="0D580806" w14:textId="77777777" w:rsidR="008762B2" w:rsidRPr="00E7674A" w:rsidRDefault="008762B2" w:rsidP="008762B2">
      <w:pPr>
        <w:pBdr>
          <w:top w:val="nil"/>
          <w:left w:val="nil"/>
          <w:bottom w:val="nil"/>
          <w:right w:val="nil"/>
          <w:between w:val="nil"/>
        </w:pBdr>
        <w:spacing w:line="360" w:lineRule="auto"/>
        <w:ind w:left="1004" w:hanging="360"/>
        <w:rPr>
          <w:lang w:val="es-EC"/>
        </w:rPr>
      </w:pPr>
      <w:r w:rsidRPr="00E7674A">
        <w:rPr>
          <w:lang w:val="es-EC"/>
        </w:rPr>
        <w:t>Dirección: Avenida P10 y CP-1, aledaño a la Casa de la Mujer / Calle A La Pradera II.</w:t>
      </w:r>
    </w:p>
    <w:p w14:paraId="05389690" w14:textId="77777777" w:rsidR="008762B2" w:rsidRPr="00E7674A" w:rsidRDefault="008762B2" w:rsidP="008762B2">
      <w:pPr>
        <w:pBdr>
          <w:top w:val="nil"/>
          <w:left w:val="nil"/>
          <w:bottom w:val="nil"/>
          <w:right w:val="nil"/>
          <w:between w:val="nil"/>
        </w:pBdr>
        <w:spacing w:line="360" w:lineRule="auto"/>
        <w:ind w:left="1004" w:hanging="360"/>
        <w:rPr>
          <w:lang w:val="es-EC"/>
        </w:rPr>
      </w:pPr>
      <w:r w:rsidRPr="00E7674A">
        <w:rPr>
          <w:lang w:val="es-EC"/>
        </w:rPr>
        <w:t>Coordenadas: X: 534812; Y: 9891878</w:t>
      </w:r>
    </w:p>
    <w:p w14:paraId="5AC79C02" w14:textId="6987558D" w:rsidR="0083193F" w:rsidRPr="00E7674A" w:rsidRDefault="00AD7624" w:rsidP="0083193F">
      <w:pPr>
        <w:pBdr>
          <w:top w:val="nil"/>
          <w:left w:val="nil"/>
          <w:bottom w:val="nil"/>
          <w:right w:val="nil"/>
          <w:between w:val="nil"/>
        </w:pBdr>
        <w:spacing w:line="360" w:lineRule="auto"/>
        <w:ind w:left="1004" w:hanging="360"/>
        <w:rPr>
          <w:lang w:val="es-EC"/>
        </w:rPr>
      </w:pPr>
      <w:r w:rsidRPr="00E7674A">
        <w:rPr>
          <w:lang w:val="es-EC"/>
        </w:rPr>
        <w:t>Ocupación</w:t>
      </w:r>
      <w:r w:rsidR="008F1D15" w:rsidRPr="00E7674A">
        <w:rPr>
          <w:lang w:val="es-EC"/>
        </w:rPr>
        <w:t xml:space="preserve">: </w:t>
      </w:r>
      <w:r w:rsidR="0083193F" w:rsidRPr="00E7674A">
        <w:rPr>
          <w:lang w:val="es-EC"/>
        </w:rPr>
        <w:t>C304</w:t>
      </w:r>
    </w:p>
    <w:p w14:paraId="48BDDB0D" w14:textId="6120B8C5" w:rsidR="00CC7D28" w:rsidRPr="00E7674A" w:rsidRDefault="00CC7D28" w:rsidP="008762B2">
      <w:pPr>
        <w:pBdr>
          <w:top w:val="nil"/>
          <w:left w:val="nil"/>
          <w:bottom w:val="nil"/>
          <w:right w:val="nil"/>
          <w:between w:val="nil"/>
        </w:pBdr>
        <w:spacing w:line="360" w:lineRule="auto"/>
        <w:ind w:left="1004" w:hanging="360"/>
        <w:rPr>
          <w:lang w:val="es-EC"/>
        </w:rPr>
      </w:pPr>
      <w:r w:rsidRPr="00E7674A">
        <w:rPr>
          <w:lang w:val="es-EC"/>
        </w:rPr>
        <w:t>Medidas y linderos:</w:t>
      </w:r>
    </w:p>
    <w:p w14:paraId="3A0DC7C8" w14:textId="51D9F6A4" w:rsidR="00CC7D28" w:rsidRPr="00E7674A" w:rsidRDefault="00CC7D28" w:rsidP="009F61F5">
      <w:pPr>
        <w:pStyle w:val="Prrafodelista"/>
        <w:numPr>
          <w:ilvl w:val="0"/>
          <w:numId w:val="206"/>
        </w:numPr>
        <w:pBdr>
          <w:top w:val="nil"/>
          <w:left w:val="nil"/>
          <w:bottom w:val="nil"/>
          <w:right w:val="nil"/>
          <w:between w:val="nil"/>
        </w:pBdr>
        <w:spacing w:line="360" w:lineRule="auto"/>
        <w:rPr>
          <w:lang w:val="es-EC"/>
        </w:rPr>
      </w:pPr>
      <w:r w:rsidRPr="00E7674A">
        <w:rPr>
          <w:lang w:val="es-EC"/>
        </w:rPr>
        <w:t>Frente: 44,14 m + 6,09 m Avenida P10</w:t>
      </w:r>
    </w:p>
    <w:p w14:paraId="61B9AAB1" w14:textId="105EE709" w:rsidR="00CC7D28" w:rsidRPr="00E7674A" w:rsidRDefault="00CC7D28" w:rsidP="009F61F5">
      <w:pPr>
        <w:pStyle w:val="Prrafodelista"/>
        <w:numPr>
          <w:ilvl w:val="0"/>
          <w:numId w:val="206"/>
        </w:numPr>
        <w:pBdr>
          <w:top w:val="nil"/>
          <w:left w:val="nil"/>
          <w:bottom w:val="nil"/>
          <w:right w:val="nil"/>
          <w:between w:val="nil"/>
        </w:pBdr>
        <w:spacing w:line="360" w:lineRule="auto"/>
        <w:rPr>
          <w:lang w:val="es-EC"/>
        </w:rPr>
      </w:pPr>
      <w:r w:rsidRPr="00E7674A">
        <w:rPr>
          <w:lang w:val="es-EC"/>
        </w:rPr>
        <w:t>Posterior: 69,50 m Pasaje 17</w:t>
      </w:r>
    </w:p>
    <w:p w14:paraId="731CC571" w14:textId="63361872" w:rsidR="00CC7D28" w:rsidRPr="00333BEF" w:rsidRDefault="00CC7D28" w:rsidP="009F61F5">
      <w:pPr>
        <w:pStyle w:val="Prrafodelista"/>
        <w:numPr>
          <w:ilvl w:val="0"/>
          <w:numId w:val="206"/>
        </w:numPr>
        <w:pBdr>
          <w:top w:val="nil"/>
          <w:left w:val="nil"/>
          <w:bottom w:val="nil"/>
          <w:right w:val="nil"/>
          <w:between w:val="nil"/>
        </w:pBdr>
        <w:spacing w:line="360" w:lineRule="auto"/>
        <w:rPr>
          <w:lang w:val="es-MX"/>
        </w:rPr>
      </w:pPr>
      <w:r w:rsidRPr="00E7674A">
        <w:rPr>
          <w:lang w:val="es-EC"/>
        </w:rPr>
        <w:t xml:space="preserve">Costado derecho: 2,60 m + 53,06 m + 19,81 m  + 15,30 m Avenida P10 – Lote 02 – </w:t>
      </w:r>
      <w:r w:rsidR="0004791E" w:rsidRPr="00E7674A">
        <w:rPr>
          <w:lang w:val="es-EC"/>
        </w:rPr>
        <w:t>P</w:t>
      </w:r>
      <w:r w:rsidRPr="00E7674A">
        <w:rPr>
          <w:lang w:val="es-EC"/>
        </w:rPr>
        <w:t xml:space="preserve">asaje </w:t>
      </w:r>
      <w:r w:rsidR="0004791E" w:rsidRPr="00E7674A">
        <w:rPr>
          <w:lang w:val="es-EC"/>
        </w:rPr>
        <w:t>vehicular</w:t>
      </w:r>
      <w:r w:rsidRPr="00E7674A">
        <w:rPr>
          <w:lang w:val="es-EC"/>
        </w:rPr>
        <w:t>.</w:t>
      </w:r>
    </w:p>
    <w:p w14:paraId="577222BC" w14:textId="54E474D0" w:rsidR="00CC7D28" w:rsidRPr="00333BEF" w:rsidRDefault="00CC7D28" w:rsidP="009F61F5">
      <w:pPr>
        <w:pStyle w:val="Prrafodelista"/>
        <w:numPr>
          <w:ilvl w:val="0"/>
          <w:numId w:val="206"/>
        </w:numPr>
        <w:pBdr>
          <w:top w:val="nil"/>
          <w:left w:val="nil"/>
          <w:bottom w:val="nil"/>
          <w:right w:val="nil"/>
          <w:between w:val="nil"/>
        </w:pBdr>
        <w:spacing w:line="360" w:lineRule="auto"/>
        <w:rPr>
          <w:lang w:val="es-EC"/>
        </w:rPr>
      </w:pPr>
      <w:r w:rsidRPr="00333BEF">
        <w:rPr>
          <w:lang w:val="es-EC"/>
        </w:rPr>
        <w:t>Costado izquierdo: 77,55  m Calle 1</w:t>
      </w:r>
    </w:p>
    <w:p w14:paraId="2FA94137" w14:textId="480216A3" w:rsidR="00CB2187" w:rsidRPr="00E7674A" w:rsidRDefault="008762B2" w:rsidP="00CB2187">
      <w:pPr>
        <w:pBdr>
          <w:top w:val="nil"/>
          <w:left w:val="nil"/>
          <w:bottom w:val="nil"/>
          <w:right w:val="nil"/>
          <w:between w:val="nil"/>
        </w:pBdr>
        <w:spacing w:line="360" w:lineRule="auto"/>
        <w:rPr>
          <w:lang w:val="es-EC"/>
        </w:rPr>
      </w:pPr>
      <w:r w:rsidRPr="00E7674A">
        <w:rPr>
          <w:lang w:val="es-EC"/>
        </w:rPr>
        <w:t xml:space="preserve">Enlace de ubicación: </w:t>
      </w:r>
      <w:hyperlink r:id="rId43" w:history="1">
        <w:r w:rsidR="00CB2187" w:rsidRPr="00E7674A">
          <w:rPr>
            <w:rStyle w:val="Hipervnculo"/>
            <w:lang w:val="es-EC"/>
          </w:rPr>
          <w:t>https://maps.app.goo.gl/3ejpFgst2ZMhQF8A8</w:t>
        </w:r>
      </w:hyperlink>
    </w:p>
    <w:p w14:paraId="3D01760B" w14:textId="456ADCE6" w:rsidR="00BA5F1E" w:rsidRPr="008762B2" w:rsidRDefault="008762B2" w:rsidP="00CB2187">
      <w:pPr>
        <w:pBdr>
          <w:top w:val="nil"/>
          <w:left w:val="nil"/>
          <w:bottom w:val="nil"/>
          <w:right w:val="nil"/>
          <w:between w:val="nil"/>
        </w:pBdr>
        <w:spacing w:line="360" w:lineRule="auto"/>
        <w:jc w:val="center"/>
        <w:rPr>
          <w:lang w:val="es-EC"/>
        </w:rPr>
      </w:pPr>
      <w:r w:rsidRPr="008762B2">
        <w:rPr>
          <w:b/>
          <w:noProof/>
          <w:lang w:val="es-EC"/>
        </w:rPr>
        <w:lastRenderedPageBreak/>
        <w:drawing>
          <wp:inline distT="0" distB="0" distL="0" distR="0" wp14:anchorId="1446C291" wp14:editId="79A2EBF9">
            <wp:extent cx="4808487" cy="3600000"/>
            <wp:effectExtent l="0" t="0" r="0" b="0"/>
            <wp:docPr id="177060548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4"/>
                    <a:srcRect/>
                    <a:stretch>
                      <a:fillRect/>
                    </a:stretch>
                  </pic:blipFill>
                  <pic:spPr>
                    <a:xfrm>
                      <a:off x="0" y="0"/>
                      <a:ext cx="4808487" cy="3600000"/>
                    </a:xfrm>
                    <a:prstGeom prst="rect">
                      <a:avLst/>
                    </a:prstGeom>
                    <a:ln/>
                  </pic:spPr>
                </pic:pic>
              </a:graphicData>
            </a:graphic>
          </wp:inline>
        </w:drawing>
      </w:r>
    </w:p>
    <w:p w14:paraId="7C1A566A" w14:textId="6BE2863A" w:rsidR="008762B2" w:rsidRDefault="008762B2" w:rsidP="008762B2">
      <w:pPr>
        <w:pStyle w:val="Descripcin"/>
        <w:spacing w:line="360" w:lineRule="auto"/>
        <w:rPr>
          <w:rFonts w:ascii="Times New Roman" w:hAnsi="Times New Roman" w:cs="Times New Roman"/>
          <w:b w:val="0"/>
          <w:bCs/>
          <w:sz w:val="22"/>
          <w:szCs w:val="22"/>
          <w:lang w:val="es-EC"/>
        </w:rPr>
      </w:pPr>
      <w:r w:rsidRPr="008762B2">
        <w:rPr>
          <w:rFonts w:ascii="Times New Roman" w:hAnsi="Times New Roman" w:cs="Times New Roman"/>
          <w:sz w:val="22"/>
          <w:szCs w:val="22"/>
          <w:lang w:val="es-EC"/>
        </w:rPr>
        <w:t xml:space="preserve">Figura </w:t>
      </w:r>
      <w:r w:rsidRPr="008762B2">
        <w:rPr>
          <w:rFonts w:ascii="Times New Roman" w:hAnsi="Times New Roman"/>
          <w:sz w:val="22"/>
          <w:szCs w:val="22"/>
          <w:lang w:val="es-EC"/>
        </w:rPr>
        <w:fldChar w:fldCharType="begin"/>
      </w:r>
      <w:r w:rsidRPr="008762B2">
        <w:rPr>
          <w:rFonts w:ascii="Times New Roman" w:hAnsi="Times New Roman" w:cs="Times New Roman"/>
          <w:sz w:val="22"/>
          <w:szCs w:val="22"/>
          <w:lang w:val="es-EC"/>
        </w:rPr>
        <w:instrText xml:space="preserve"> SEQ Figura \* ARABIC </w:instrText>
      </w:r>
      <w:r w:rsidRPr="008762B2">
        <w:rPr>
          <w:rFonts w:ascii="Times New Roman" w:hAnsi="Times New Roman"/>
          <w:sz w:val="22"/>
          <w:szCs w:val="22"/>
          <w:lang w:val="es-EC"/>
        </w:rPr>
        <w:fldChar w:fldCharType="separate"/>
      </w:r>
      <w:r w:rsidR="00AD0AF5">
        <w:rPr>
          <w:rFonts w:ascii="Times New Roman" w:hAnsi="Times New Roman" w:cs="Times New Roman"/>
          <w:noProof/>
          <w:sz w:val="22"/>
          <w:szCs w:val="22"/>
          <w:lang w:val="es-EC"/>
        </w:rPr>
        <w:t>1</w:t>
      </w:r>
      <w:r w:rsidRPr="008762B2">
        <w:rPr>
          <w:rFonts w:ascii="Times New Roman" w:hAnsi="Times New Roman"/>
          <w:sz w:val="22"/>
          <w:szCs w:val="22"/>
          <w:lang w:val="es-EC"/>
        </w:rPr>
        <w:fldChar w:fldCharType="end"/>
      </w:r>
      <w:r w:rsidRPr="008762B2">
        <w:rPr>
          <w:rFonts w:ascii="Times New Roman" w:hAnsi="Times New Roman" w:cs="Times New Roman"/>
          <w:sz w:val="22"/>
          <w:szCs w:val="22"/>
          <w:lang w:val="es-EC"/>
        </w:rPr>
        <w:t>.</w:t>
      </w:r>
      <w:r w:rsidRPr="008762B2">
        <w:rPr>
          <w:rFonts w:ascii="Times New Roman" w:hAnsi="Times New Roman" w:cs="Times New Roman"/>
          <w:b w:val="0"/>
          <w:bCs/>
          <w:sz w:val="22"/>
          <w:szCs w:val="22"/>
          <w:lang w:val="es-EC"/>
        </w:rPr>
        <w:t xml:space="preserve"> Ubicación predio</w:t>
      </w:r>
    </w:p>
    <w:p w14:paraId="02AD9ADC" w14:textId="5681AFC0" w:rsidR="000D7790" w:rsidRDefault="000D7790" w:rsidP="000D7790">
      <w:pPr>
        <w:jc w:val="center"/>
        <w:rPr>
          <w:lang w:val="es-EC"/>
        </w:rPr>
      </w:pPr>
      <w:r w:rsidRPr="000D7790">
        <w:rPr>
          <w:noProof/>
          <w:lang w:val="es-EC"/>
        </w:rPr>
        <w:drawing>
          <wp:inline distT="0" distB="0" distL="0" distR="0" wp14:anchorId="3780AFDE" wp14:editId="2AE9FA07">
            <wp:extent cx="5486400" cy="4045634"/>
            <wp:effectExtent l="0" t="0" r="0" b="0"/>
            <wp:docPr id="10324524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6400" cy="4045634"/>
                    </a:xfrm>
                    <a:prstGeom prst="rect">
                      <a:avLst/>
                    </a:prstGeom>
                    <a:noFill/>
                    <a:ln>
                      <a:noFill/>
                    </a:ln>
                  </pic:spPr>
                </pic:pic>
              </a:graphicData>
            </a:graphic>
          </wp:inline>
        </w:drawing>
      </w:r>
    </w:p>
    <w:p w14:paraId="1A28FCE1" w14:textId="0FB1CDE8" w:rsidR="000D7790" w:rsidRDefault="000D7790" w:rsidP="000D7790">
      <w:pPr>
        <w:pStyle w:val="Descripcin"/>
        <w:rPr>
          <w:rFonts w:ascii="Times New Roman" w:hAnsi="Times New Roman" w:cs="Times New Roman"/>
          <w:sz w:val="22"/>
          <w:szCs w:val="22"/>
          <w:lang w:val="es-EC"/>
        </w:rPr>
      </w:pPr>
      <w:r w:rsidRPr="00333BEF">
        <w:rPr>
          <w:rFonts w:ascii="Times New Roman" w:hAnsi="Times New Roman" w:cs="Times New Roman"/>
          <w:sz w:val="22"/>
          <w:szCs w:val="22"/>
          <w:lang w:val="es-EC"/>
        </w:rPr>
        <w:lastRenderedPageBreak/>
        <w:t xml:space="preserve">Fotografía </w:t>
      </w:r>
      <w:r w:rsidRPr="00333BEF">
        <w:rPr>
          <w:rFonts w:ascii="Times New Roman" w:hAnsi="Times New Roman" w:cs="Times New Roman"/>
          <w:sz w:val="22"/>
          <w:szCs w:val="22"/>
          <w:lang w:val="es-EC"/>
        </w:rPr>
        <w:fldChar w:fldCharType="begin"/>
      </w:r>
      <w:r w:rsidRPr="00333BEF">
        <w:rPr>
          <w:rFonts w:ascii="Times New Roman" w:hAnsi="Times New Roman" w:cs="Times New Roman"/>
          <w:sz w:val="22"/>
          <w:szCs w:val="22"/>
          <w:lang w:val="es-EC"/>
        </w:rPr>
        <w:instrText xml:space="preserve"> SEQ Fotografía \* ARABIC </w:instrText>
      </w:r>
      <w:r w:rsidRPr="00333BEF">
        <w:rPr>
          <w:rFonts w:ascii="Times New Roman" w:hAnsi="Times New Roman" w:cs="Times New Roman"/>
          <w:sz w:val="22"/>
          <w:szCs w:val="22"/>
          <w:lang w:val="es-EC"/>
        </w:rPr>
        <w:fldChar w:fldCharType="separate"/>
      </w:r>
      <w:r w:rsidRPr="00333BEF">
        <w:rPr>
          <w:rFonts w:ascii="Times New Roman" w:hAnsi="Times New Roman" w:cs="Times New Roman"/>
          <w:noProof/>
          <w:sz w:val="22"/>
          <w:szCs w:val="22"/>
          <w:lang w:val="es-EC"/>
        </w:rPr>
        <w:t>1</w:t>
      </w:r>
      <w:r w:rsidRPr="00333BEF">
        <w:rPr>
          <w:rFonts w:ascii="Times New Roman" w:hAnsi="Times New Roman" w:cs="Times New Roman"/>
          <w:sz w:val="22"/>
          <w:szCs w:val="22"/>
          <w:lang w:val="es-EC"/>
        </w:rPr>
        <w:fldChar w:fldCharType="end"/>
      </w:r>
      <w:r w:rsidRPr="00333BEF">
        <w:rPr>
          <w:rFonts w:ascii="Times New Roman" w:hAnsi="Times New Roman" w:cs="Times New Roman"/>
          <w:sz w:val="22"/>
          <w:szCs w:val="22"/>
          <w:lang w:val="es-EC"/>
        </w:rPr>
        <w:t xml:space="preserve">. </w:t>
      </w:r>
      <w:r w:rsidRPr="00333BEF">
        <w:rPr>
          <w:rFonts w:ascii="Times New Roman" w:hAnsi="Times New Roman" w:cs="Times New Roman"/>
          <w:b w:val="0"/>
          <w:bCs/>
          <w:sz w:val="22"/>
          <w:szCs w:val="22"/>
          <w:lang w:val="es-EC"/>
        </w:rPr>
        <w:t>Predio CCVP – Manta</w:t>
      </w:r>
      <w:r w:rsidRPr="00333BEF">
        <w:rPr>
          <w:rFonts w:ascii="Times New Roman" w:hAnsi="Times New Roman" w:cs="Times New Roman"/>
          <w:sz w:val="22"/>
          <w:szCs w:val="22"/>
          <w:lang w:val="es-EC"/>
        </w:rPr>
        <w:t xml:space="preserve"> </w:t>
      </w:r>
    </w:p>
    <w:p w14:paraId="2D2891E0" w14:textId="77777777" w:rsidR="000D7790" w:rsidRPr="000D7790" w:rsidRDefault="000D7790" w:rsidP="00333BEF">
      <w:pPr>
        <w:rPr>
          <w:lang w:val="es-EC"/>
        </w:rPr>
      </w:pPr>
    </w:p>
    <w:p w14:paraId="19721938" w14:textId="77777777" w:rsidR="008762B2" w:rsidRPr="008762B2" w:rsidRDefault="008762B2" w:rsidP="008762B2">
      <w:pPr>
        <w:pBdr>
          <w:top w:val="nil"/>
          <w:left w:val="nil"/>
          <w:bottom w:val="nil"/>
          <w:right w:val="nil"/>
          <w:between w:val="nil"/>
        </w:pBdr>
        <w:spacing w:line="360" w:lineRule="auto"/>
        <w:rPr>
          <w:lang w:val="es-EC"/>
        </w:rPr>
      </w:pPr>
      <w:r w:rsidRPr="008762B2">
        <w:rPr>
          <w:lang w:val="es-EC"/>
        </w:rPr>
        <w:t>Infraestructura aledaña:</w:t>
      </w:r>
    </w:p>
    <w:p w14:paraId="493E44CC" w14:textId="09927ECF" w:rsidR="008762B2" w:rsidRPr="008762B2" w:rsidRDefault="008762B2" w:rsidP="008762B2">
      <w:pPr>
        <w:pStyle w:val="S1-Header2"/>
        <w:numPr>
          <w:ilvl w:val="0"/>
          <w:numId w:val="117"/>
        </w:numPr>
        <w:spacing w:line="360" w:lineRule="auto"/>
        <w:rPr>
          <w:b w:val="0"/>
          <w:lang w:val="es-EC"/>
        </w:rPr>
      </w:pPr>
      <w:r w:rsidRPr="008762B2">
        <w:rPr>
          <w:b w:val="0"/>
          <w:lang w:val="es-EC"/>
        </w:rPr>
        <w:t>Casa de la Mujer Manta (10</w:t>
      </w:r>
      <w:r w:rsidR="00B11073">
        <w:rPr>
          <w:b w:val="0"/>
          <w:lang w:val="es-EC"/>
        </w:rPr>
        <w:t xml:space="preserve"> </w:t>
      </w:r>
      <w:r w:rsidRPr="008762B2">
        <w:rPr>
          <w:b w:val="0"/>
          <w:lang w:val="es-EC"/>
        </w:rPr>
        <w:t>m)</w:t>
      </w:r>
    </w:p>
    <w:p w14:paraId="74E21C93" w14:textId="77777777" w:rsidR="008762B2" w:rsidRPr="008762B2" w:rsidRDefault="008762B2" w:rsidP="008762B2">
      <w:pPr>
        <w:pStyle w:val="S1-Header2"/>
        <w:numPr>
          <w:ilvl w:val="0"/>
          <w:numId w:val="117"/>
        </w:numPr>
        <w:spacing w:line="360" w:lineRule="auto"/>
        <w:rPr>
          <w:b w:val="0"/>
          <w:lang w:val="es-EC"/>
        </w:rPr>
      </w:pPr>
      <w:r w:rsidRPr="008762B2">
        <w:rPr>
          <w:b w:val="0"/>
          <w:lang w:val="es-EC"/>
        </w:rPr>
        <w:t>Escuela 'La Pradera' (290 m)</w:t>
      </w:r>
    </w:p>
    <w:p w14:paraId="216F24C5" w14:textId="77777777" w:rsidR="008762B2" w:rsidRPr="008762B2" w:rsidRDefault="008762B2" w:rsidP="008762B2">
      <w:pPr>
        <w:pStyle w:val="S1-Header2"/>
        <w:numPr>
          <w:ilvl w:val="0"/>
          <w:numId w:val="117"/>
        </w:numPr>
        <w:spacing w:line="360" w:lineRule="auto"/>
        <w:rPr>
          <w:b w:val="0"/>
          <w:lang w:val="es-EC"/>
        </w:rPr>
      </w:pPr>
      <w:r w:rsidRPr="008762B2">
        <w:rPr>
          <w:b w:val="0"/>
          <w:lang w:val="es-EC"/>
        </w:rPr>
        <w:t>Unidad Educativa Eugenio Espejo (500 m)</w:t>
      </w:r>
    </w:p>
    <w:p w14:paraId="68D01D41" w14:textId="1CE9698E" w:rsidR="008762B2" w:rsidRDefault="008762B2" w:rsidP="008762B2">
      <w:pPr>
        <w:pStyle w:val="S1-Header2"/>
        <w:numPr>
          <w:ilvl w:val="0"/>
          <w:numId w:val="117"/>
        </w:numPr>
        <w:spacing w:line="360" w:lineRule="auto"/>
        <w:rPr>
          <w:b w:val="0"/>
          <w:lang w:val="es-EC"/>
        </w:rPr>
      </w:pPr>
      <w:r w:rsidRPr="008762B2">
        <w:rPr>
          <w:b w:val="0"/>
          <w:lang w:val="es-EC"/>
        </w:rPr>
        <w:t>Hospital General Manta - IESS (1</w:t>
      </w:r>
      <w:r w:rsidR="005F27B5">
        <w:rPr>
          <w:b w:val="0"/>
          <w:lang w:val="es-EC"/>
        </w:rPr>
        <w:t>,</w:t>
      </w:r>
      <w:r w:rsidRPr="008762B2">
        <w:rPr>
          <w:b w:val="0"/>
          <w:lang w:val="es-EC"/>
        </w:rPr>
        <w:t>50 Km)</w:t>
      </w:r>
    </w:p>
    <w:p w14:paraId="77C1621D" w14:textId="63024340" w:rsidR="008762B2" w:rsidRPr="008762B2" w:rsidRDefault="008762B2" w:rsidP="008762B2">
      <w:pPr>
        <w:pStyle w:val="S1-Header2"/>
        <w:numPr>
          <w:ilvl w:val="0"/>
          <w:numId w:val="117"/>
        </w:numPr>
        <w:spacing w:line="360" w:lineRule="auto"/>
        <w:rPr>
          <w:b w:val="0"/>
          <w:lang w:val="es-EC"/>
        </w:rPr>
      </w:pPr>
      <w:r w:rsidRPr="008762B2">
        <w:rPr>
          <w:b w:val="0"/>
          <w:lang w:val="es-EC"/>
        </w:rPr>
        <w:t>Aeropuerto Eloy Alfaro Manta (4</w:t>
      </w:r>
      <w:r w:rsidR="005F27B5">
        <w:rPr>
          <w:b w:val="0"/>
          <w:lang w:val="es-EC"/>
        </w:rPr>
        <w:t>,</w:t>
      </w:r>
      <w:r w:rsidRPr="008762B2">
        <w:rPr>
          <w:b w:val="0"/>
          <w:lang w:val="es-EC"/>
        </w:rPr>
        <w:t>50 Km)</w:t>
      </w:r>
    </w:p>
    <w:p w14:paraId="59B43982" w14:textId="77777777" w:rsidR="008762B2" w:rsidRDefault="008762B2" w:rsidP="008762B2">
      <w:pPr>
        <w:tabs>
          <w:tab w:val="left" w:pos="2904"/>
        </w:tabs>
        <w:rPr>
          <w:lang w:val="es-EC"/>
        </w:rPr>
      </w:pPr>
    </w:p>
    <w:p w14:paraId="7A347080" w14:textId="3EA7DB55" w:rsidR="008762B2" w:rsidRPr="008762B2" w:rsidRDefault="008762B2" w:rsidP="008762B2">
      <w:pPr>
        <w:tabs>
          <w:tab w:val="left" w:pos="2904"/>
        </w:tabs>
        <w:rPr>
          <w:lang w:val="es-EC"/>
        </w:rPr>
        <w:sectPr w:rsidR="008762B2" w:rsidRPr="008762B2" w:rsidSect="00E7674A">
          <w:footnotePr>
            <w:numRestart w:val="eachSect"/>
          </w:footnotePr>
          <w:endnotePr>
            <w:numFmt w:val="decimal"/>
          </w:endnotePr>
          <w:pgSz w:w="12240" w:h="15840" w:code="1"/>
          <w:pgMar w:top="1440" w:right="1440" w:bottom="1440" w:left="1440" w:header="720" w:footer="720" w:gutter="0"/>
          <w:cols w:space="720"/>
          <w:titlePg/>
          <w:docGrid w:linePitch="326"/>
        </w:sectPr>
      </w:pPr>
    </w:p>
    <w:p w14:paraId="5B63D3AB" w14:textId="77777777" w:rsidR="00422F60" w:rsidRPr="008762B2" w:rsidRDefault="00422F60">
      <w:pPr>
        <w:pStyle w:val="Ttulo3"/>
        <w:numPr>
          <w:ilvl w:val="1"/>
          <w:numId w:val="119"/>
        </w:numPr>
        <w:spacing w:line="360" w:lineRule="auto"/>
        <w:ind w:left="0" w:firstLine="0"/>
        <w:rPr>
          <w:lang w:val="es-EC"/>
        </w:rPr>
      </w:pPr>
      <w:bookmarkStart w:id="258" w:name="_Toc221119366"/>
      <w:r w:rsidRPr="008762B2">
        <w:rPr>
          <w:lang w:val="es-EC"/>
        </w:rPr>
        <w:lastRenderedPageBreak/>
        <w:t>Sitio del Proyecto</w:t>
      </w:r>
      <w:bookmarkEnd w:id="258"/>
    </w:p>
    <w:p w14:paraId="1FBC4082" w14:textId="4A038B26" w:rsidR="00422F60" w:rsidRPr="00E7674A" w:rsidRDefault="00422F60" w:rsidP="00422F60">
      <w:pPr>
        <w:spacing w:line="360" w:lineRule="auto"/>
        <w:jc w:val="both"/>
        <w:rPr>
          <w:lang w:val="es-EC"/>
        </w:rPr>
      </w:pPr>
      <w:r w:rsidRPr="00E7674A">
        <w:rPr>
          <w:lang w:val="es-EC"/>
        </w:rPr>
        <w:t xml:space="preserve">El predio cuenta con un área de </w:t>
      </w:r>
      <w:r w:rsidR="003B0187" w:rsidRPr="00E7674A">
        <w:rPr>
          <w:lang w:val="es-EC"/>
        </w:rPr>
        <w:t>3.983,85</w:t>
      </w:r>
      <w:r w:rsidR="00B11073" w:rsidRPr="00E7674A">
        <w:rPr>
          <w:lang w:val="es-EC"/>
        </w:rPr>
        <w:t xml:space="preserve"> </w:t>
      </w:r>
      <w:r w:rsidRPr="00E7674A">
        <w:rPr>
          <w:lang w:val="es-EC"/>
        </w:rPr>
        <w:t xml:space="preserve">m², ubicado en zona costera sobre suelo urbano consolidado. Dispone de acceso a vías pavimentadas, transporte público y servicios básicos (agua potable, alcantarillado y energía eléctrica). La topografía es regular, identificándose un lote de terreno plano con pendiente entre 0% y 5%. </w:t>
      </w:r>
    </w:p>
    <w:p w14:paraId="14037899" w14:textId="77777777" w:rsidR="00422F60" w:rsidRPr="00E7674A" w:rsidRDefault="00422F60" w:rsidP="00422F60">
      <w:pPr>
        <w:spacing w:line="360" w:lineRule="auto"/>
        <w:jc w:val="both"/>
        <w:rPr>
          <w:lang w:val="es-EC"/>
        </w:rPr>
      </w:pPr>
      <w:r w:rsidRPr="00E7674A">
        <w:rPr>
          <w:lang w:val="es-EC"/>
        </w:rPr>
        <w:t>Condiciones geotécnicas: Los suelos son predominantemente arenosos, con escasa cobertura vegetal. En cuanto a la litología, se encuentran areniscas intercaladas con arcillas localmente calcáreas y presencia de conchas rotas, con un grado de meteorización moderado. El Contratista deberá considerar estas condiciones, sumadas a la alta sismicidad de la zona, para el diseño estructural conforme a la Norma Ecuatoriana de la Construcción (NEC).</w:t>
      </w:r>
    </w:p>
    <w:p w14:paraId="5DAFD378" w14:textId="549103A5" w:rsidR="009B24E3" w:rsidRPr="00E7674A" w:rsidRDefault="00422F60" w:rsidP="00422F60">
      <w:pPr>
        <w:spacing w:line="360" w:lineRule="auto"/>
        <w:jc w:val="both"/>
        <w:rPr>
          <w:lang w:val="es-EC"/>
        </w:rPr>
        <w:sectPr w:rsidR="009B24E3" w:rsidRPr="00E7674A" w:rsidSect="008762B2">
          <w:footnotePr>
            <w:numRestart w:val="eachSect"/>
          </w:footnotePr>
          <w:endnotePr>
            <w:numFmt w:val="decimal"/>
          </w:endnotePr>
          <w:pgSz w:w="12240" w:h="15840" w:code="1"/>
          <w:pgMar w:top="1440" w:right="1440" w:bottom="1440" w:left="1440" w:header="720" w:footer="720" w:gutter="0"/>
          <w:cols w:space="720"/>
          <w:titlePg/>
          <w:docGrid w:linePitch="326"/>
        </w:sectPr>
      </w:pPr>
      <w:r w:rsidRPr="00E7674A">
        <w:rPr>
          <w:lang w:val="es-EC"/>
        </w:rPr>
        <w:t xml:space="preserve">Información de referencia: Consulte </w:t>
      </w:r>
      <w:r w:rsidR="003B0187" w:rsidRPr="00E7674A">
        <w:rPr>
          <w:lang w:val="es-EC"/>
        </w:rPr>
        <w:t>los</w:t>
      </w:r>
      <w:r w:rsidRPr="00E7674A">
        <w:rPr>
          <w:lang w:val="es-EC"/>
        </w:rPr>
        <w:t xml:space="preserve"> Informe</w:t>
      </w:r>
      <w:r w:rsidR="003B0187" w:rsidRPr="00E7674A">
        <w:rPr>
          <w:lang w:val="es-EC"/>
        </w:rPr>
        <w:t>s</w:t>
      </w:r>
      <w:r w:rsidRPr="00E7674A">
        <w:rPr>
          <w:lang w:val="es-EC"/>
        </w:rPr>
        <w:t xml:space="preserve"> de análisis de riesgos - MTA-SDGR-INF-171020241124</w:t>
      </w:r>
      <w:r w:rsidR="003B0187" w:rsidRPr="00E7674A">
        <w:rPr>
          <w:lang w:val="es-EC"/>
        </w:rPr>
        <w:t xml:space="preserve"> / MTA-DCAR-INF-130320261521</w:t>
      </w:r>
      <w:r w:rsidR="00756BBB" w:rsidRPr="00E7674A">
        <w:rPr>
          <w:lang w:val="es-EC"/>
        </w:rPr>
        <w:t xml:space="preserve">(Ver </w:t>
      </w:r>
      <w:r w:rsidR="00756BBB" w:rsidRPr="00E7674A">
        <w:rPr>
          <w:b/>
          <w:bCs/>
          <w:lang w:val="es-EC"/>
        </w:rPr>
        <w:t>Sección VIII. Planos</w:t>
      </w:r>
      <w:r w:rsidR="00756BBB" w:rsidRPr="00E7674A">
        <w:rPr>
          <w:lang w:val="es-EC"/>
        </w:rPr>
        <w:t xml:space="preserve">). </w:t>
      </w:r>
      <w:r w:rsidRPr="00E7674A">
        <w:rPr>
          <w:lang w:val="es-EC"/>
        </w:rPr>
        <w:t>La descripción del predio y de las condiciones geotécnicas no constituye garantía expresa ni implícita por parte del Contratante, estos datos son referenciales. El Contratista tiene la obligación técnica de validarlos mediante sus propios estudios de geotecnia y ensayos de laboratorio.</w:t>
      </w:r>
    </w:p>
    <w:p w14:paraId="12EA911A" w14:textId="023C1C73" w:rsidR="009B24E3" w:rsidRPr="009303BC" w:rsidRDefault="00AD0AF5" w:rsidP="00AD0AF5">
      <w:pPr>
        <w:jc w:val="center"/>
        <w:rPr>
          <w:lang w:val="es-EC"/>
        </w:rPr>
      </w:pPr>
      <w:r>
        <w:rPr>
          <w:noProof/>
          <w:lang w:val="es-EC"/>
        </w:rPr>
        <w:lastRenderedPageBreak/>
        <w:drawing>
          <wp:inline distT="0" distB="0" distL="0" distR="0" wp14:anchorId="571C2A63" wp14:editId="29887BEF">
            <wp:extent cx="7680960" cy="5380725"/>
            <wp:effectExtent l="0" t="0" r="0" b="0"/>
            <wp:docPr id="171320097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00974" name="Imagen 1713200974"/>
                    <pic:cNvPicPr/>
                  </pic:nvPicPr>
                  <pic:blipFill rotWithShape="1">
                    <a:blip r:embed="rId46"/>
                    <a:srcRect l="5324" t="5893" r="6944" b="7181"/>
                    <a:stretch>
                      <a:fillRect/>
                    </a:stretch>
                  </pic:blipFill>
                  <pic:spPr bwMode="auto">
                    <a:xfrm>
                      <a:off x="0" y="0"/>
                      <a:ext cx="7680960" cy="5380725"/>
                    </a:xfrm>
                    <a:prstGeom prst="rect">
                      <a:avLst/>
                    </a:prstGeom>
                    <a:ln>
                      <a:noFill/>
                    </a:ln>
                    <a:extLst>
                      <a:ext uri="{53640926-AAD7-44D8-BBD7-CCE9431645EC}">
                        <a14:shadowObscured xmlns:a14="http://schemas.microsoft.com/office/drawing/2010/main"/>
                      </a:ext>
                    </a:extLst>
                  </pic:spPr>
                </pic:pic>
              </a:graphicData>
            </a:graphic>
          </wp:inline>
        </w:drawing>
      </w:r>
    </w:p>
    <w:p w14:paraId="3D69D837" w14:textId="2819E7D2" w:rsidR="00116B0F" w:rsidRPr="008762B2" w:rsidRDefault="009B24E3" w:rsidP="009B24E3">
      <w:pPr>
        <w:pStyle w:val="Descripcin"/>
        <w:spacing w:line="360" w:lineRule="auto"/>
        <w:rPr>
          <w:rFonts w:ascii="Times New Roman" w:hAnsi="Times New Roman" w:cs="Times New Roman"/>
          <w:b w:val="0"/>
          <w:sz w:val="22"/>
          <w:szCs w:val="22"/>
          <w:lang w:val="es-EC"/>
        </w:rPr>
        <w:sectPr w:rsidR="00116B0F" w:rsidRPr="008762B2" w:rsidSect="00E47D72">
          <w:footnotePr>
            <w:numRestart w:val="eachSect"/>
          </w:footnotePr>
          <w:endnotePr>
            <w:numFmt w:val="decimal"/>
          </w:endnotePr>
          <w:pgSz w:w="15840" w:h="12240" w:orient="landscape" w:code="1"/>
          <w:pgMar w:top="1440" w:right="1440" w:bottom="1440" w:left="1440" w:header="720" w:footer="720" w:gutter="0"/>
          <w:cols w:space="720"/>
          <w:vAlign w:val="center"/>
          <w:titlePg/>
          <w:docGrid w:linePitch="326"/>
        </w:sectPr>
      </w:pPr>
      <w:r w:rsidRPr="008762B2">
        <w:rPr>
          <w:rFonts w:ascii="Times New Roman" w:hAnsi="Times New Roman" w:cs="Times New Roman"/>
          <w:sz w:val="22"/>
          <w:szCs w:val="22"/>
          <w:lang w:val="es-EC"/>
        </w:rPr>
        <w:t xml:space="preserve">Figura </w:t>
      </w:r>
      <w:r w:rsidRPr="008762B2">
        <w:rPr>
          <w:rFonts w:ascii="Times New Roman" w:hAnsi="Times New Roman"/>
          <w:sz w:val="22"/>
          <w:szCs w:val="22"/>
          <w:lang w:val="es-EC"/>
        </w:rPr>
        <w:fldChar w:fldCharType="begin"/>
      </w:r>
      <w:r w:rsidRPr="008762B2">
        <w:rPr>
          <w:rFonts w:ascii="Times New Roman" w:hAnsi="Times New Roman" w:cs="Times New Roman"/>
          <w:sz w:val="22"/>
          <w:szCs w:val="22"/>
          <w:lang w:val="es-EC"/>
        </w:rPr>
        <w:instrText xml:space="preserve"> SEQ Figura \* ARABIC </w:instrText>
      </w:r>
      <w:r w:rsidRPr="008762B2">
        <w:rPr>
          <w:rFonts w:ascii="Times New Roman" w:hAnsi="Times New Roman"/>
          <w:sz w:val="22"/>
          <w:szCs w:val="22"/>
          <w:lang w:val="es-EC"/>
        </w:rPr>
        <w:fldChar w:fldCharType="separate"/>
      </w:r>
      <w:r w:rsidR="00AD0AF5">
        <w:rPr>
          <w:rFonts w:ascii="Times New Roman" w:hAnsi="Times New Roman" w:cs="Times New Roman"/>
          <w:noProof/>
          <w:sz w:val="22"/>
          <w:szCs w:val="22"/>
          <w:lang w:val="es-EC"/>
        </w:rPr>
        <w:t>2</w:t>
      </w:r>
      <w:r w:rsidRPr="008762B2">
        <w:rPr>
          <w:rFonts w:ascii="Times New Roman" w:hAnsi="Times New Roman"/>
          <w:sz w:val="22"/>
          <w:szCs w:val="22"/>
          <w:lang w:val="es-EC"/>
        </w:rPr>
        <w:fldChar w:fldCharType="end"/>
      </w:r>
      <w:r w:rsidRPr="008762B2">
        <w:rPr>
          <w:rFonts w:ascii="Times New Roman" w:hAnsi="Times New Roman" w:cs="Times New Roman"/>
          <w:sz w:val="22"/>
          <w:szCs w:val="22"/>
          <w:lang w:val="es-EC"/>
        </w:rPr>
        <w:t xml:space="preserve">. </w:t>
      </w:r>
      <w:r w:rsidRPr="008762B2">
        <w:rPr>
          <w:rFonts w:ascii="Times New Roman" w:hAnsi="Times New Roman" w:cs="Times New Roman"/>
          <w:b w:val="0"/>
          <w:sz w:val="22"/>
          <w:szCs w:val="22"/>
          <w:lang w:val="es-EC"/>
        </w:rPr>
        <w:t>Implantación referencial de CCVP – Manta</w:t>
      </w:r>
    </w:p>
    <w:p w14:paraId="709D1AD7" w14:textId="77777777" w:rsidR="00422F60" w:rsidRPr="009303BC" w:rsidRDefault="00422F60" w:rsidP="00E47D72">
      <w:pPr>
        <w:pStyle w:val="Descripcin"/>
        <w:spacing w:line="360" w:lineRule="auto"/>
        <w:jc w:val="left"/>
        <w:rPr>
          <w:sz w:val="22"/>
          <w:lang w:val="es-EC"/>
        </w:rPr>
      </w:pPr>
      <w:r w:rsidRPr="009303BC">
        <w:rPr>
          <w:noProof/>
          <w:sz w:val="22"/>
          <w:lang w:val="es-EC"/>
        </w:rPr>
        <w:lastRenderedPageBreak/>
        <mc:AlternateContent>
          <mc:Choice Requires="wps">
            <w:drawing>
              <wp:anchor distT="0" distB="0" distL="114300" distR="114300" simplePos="0" relativeHeight="251658240" behindDoc="0" locked="0" layoutInCell="1" hidden="0" allowOverlap="1" wp14:anchorId="53FF3AD1" wp14:editId="01805166">
                <wp:simplePos x="0" y="0"/>
                <wp:positionH relativeFrom="column">
                  <wp:posOffset>80964</wp:posOffset>
                </wp:positionH>
                <wp:positionV relativeFrom="paragraph">
                  <wp:posOffset>115252</wp:posOffset>
                </wp:positionV>
                <wp:extent cx="1619250" cy="171450"/>
                <wp:effectExtent l="0" t="0" r="0" b="0"/>
                <wp:wrapNone/>
                <wp:docPr id="921142546" name="Rectángulo 921142546"/>
                <wp:cNvGraphicFramePr/>
                <a:graphic xmlns:a="http://schemas.openxmlformats.org/drawingml/2006/main">
                  <a:graphicData uri="http://schemas.microsoft.com/office/word/2010/wordprocessingShape">
                    <wps:wsp>
                      <wps:cNvSpPr/>
                      <wps:spPr>
                        <a:xfrm>
                          <a:off x="4541138" y="3699038"/>
                          <a:ext cx="1609725" cy="161925"/>
                        </a:xfrm>
                        <a:prstGeom prst="rect">
                          <a:avLst/>
                        </a:prstGeom>
                        <a:solidFill>
                          <a:schemeClr val="lt1"/>
                        </a:solidFill>
                        <a:ln>
                          <a:noFill/>
                        </a:ln>
                      </wps:spPr>
                      <wps:txbx>
                        <w:txbxContent>
                          <w:p w14:paraId="2AEEB51E" w14:textId="77777777" w:rsidR="00422F60" w:rsidRDefault="00422F60" w:rsidP="00422F60">
                            <w:pPr>
                              <w:textDirection w:val="btLr"/>
                            </w:pPr>
                          </w:p>
                        </w:txbxContent>
                      </wps:txbx>
                      <wps:bodyPr spcFirstLastPara="1" wrap="square" lIns="91425" tIns="91425" rIns="91425" bIns="91425" anchor="ctr" anchorCtr="0">
                        <a:noAutofit/>
                      </wps:bodyPr>
                    </wps:wsp>
                  </a:graphicData>
                </a:graphic>
              </wp:anchor>
            </w:drawing>
          </mc:Choice>
          <mc:Fallback>
            <w:pict>
              <v:rect w14:anchorId="53FF3AD1" id="Rectángulo 921142546" o:spid="_x0000_s1026" style="position:absolute;margin-left:6.4pt;margin-top:9.05pt;width:127.5pt;height:13.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" fillcolor="white [3201]" stroked="f">
                <v:textbox inset="2.53958mm,2.53958mm,2.53958mm,2.53958mm">
                  <w:txbxContent>
                    <w:p w14:paraId="2AEEB51E" w14:textId="77777777" w:rsidR="00422F60" w:rsidRDefault="00422F60" w:rsidP="00422F60">
                      <w:pPr>
                        <w:textDirection w:val="btLr"/>
                      </w:pPr>
                    </w:p>
                  </w:txbxContent>
                </v:textbox>
              </v:rect>
            </w:pict>
          </mc:Fallback>
        </mc:AlternateContent>
      </w:r>
    </w:p>
    <w:p w14:paraId="561B9C4C" w14:textId="77777777" w:rsidR="00422F60" w:rsidRPr="00E7674A" w:rsidRDefault="00422F60">
      <w:pPr>
        <w:pStyle w:val="Ttulo3"/>
        <w:numPr>
          <w:ilvl w:val="1"/>
          <w:numId w:val="119"/>
        </w:numPr>
        <w:spacing w:line="360" w:lineRule="auto"/>
        <w:ind w:left="0" w:firstLine="0"/>
        <w:rPr>
          <w:lang w:val="es-EC"/>
        </w:rPr>
      </w:pPr>
      <w:bookmarkStart w:id="259" w:name="_Toc221119368"/>
      <w:r w:rsidRPr="00E7674A">
        <w:rPr>
          <w:lang w:val="es-EC"/>
        </w:rPr>
        <w:t>Información Relevante y de Soporte (DATA ROOM)</w:t>
      </w:r>
      <w:bookmarkEnd w:id="259"/>
    </w:p>
    <w:p w14:paraId="7C47E28D" w14:textId="77777777" w:rsidR="00422F60" w:rsidRPr="00E7674A" w:rsidRDefault="00422F60" w:rsidP="00422F60">
      <w:pPr>
        <w:spacing w:line="360" w:lineRule="auto"/>
        <w:rPr>
          <w:lang w:val="es-EC"/>
        </w:rPr>
      </w:pPr>
      <w:r w:rsidRPr="00E7674A">
        <w:rPr>
          <w:lang w:val="es-EC"/>
        </w:rPr>
        <w:t>Información disponible que el Contratante pone a disposición del Contratista, y que se complementarán con la información indicada en los Apéndices:</w:t>
      </w:r>
    </w:p>
    <w:p w14:paraId="6CCB3E58" w14:textId="54077E7D" w:rsidR="00422F60" w:rsidRPr="00E7674A" w:rsidRDefault="00422F60">
      <w:pPr>
        <w:pStyle w:val="Prrafodelista"/>
        <w:numPr>
          <w:ilvl w:val="1"/>
          <w:numId w:val="156"/>
        </w:numPr>
        <w:pBdr>
          <w:top w:val="nil"/>
          <w:left w:val="nil"/>
          <w:bottom w:val="nil"/>
          <w:right w:val="nil"/>
          <w:between w:val="nil"/>
        </w:pBdr>
        <w:spacing w:line="360" w:lineRule="auto"/>
        <w:jc w:val="both"/>
        <w:rPr>
          <w:lang w:val="es-EC"/>
        </w:rPr>
      </w:pPr>
      <w:r w:rsidRPr="00E7674A">
        <w:rPr>
          <w:lang w:val="es-EC"/>
        </w:rPr>
        <w:t>Reglamento operativo de prevención y respuesta a la violencia y la criminalidad en el Ecuador – PREVIC.</w:t>
      </w:r>
    </w:p>
    <w:p w14:paraId="4C23B13A" w14:textId="189CC734" w:rsidR="00422F60" w:rsidRPr="00E7674A" w:rsidRDefault="00422F60">
      <w:pPr>
        <w:pStyle w:val="Prrafodelista"/>
        <w:numPr>
          <w:ilvl w:val="1"/>
          <w:numId w:val="156"/>
        </w:numPr>
        <w:pBdr>
          <w:top w:val="nil"/>
          <w:left w:val="nil"/>
          <w:bottom w:val="nil"/>
          <w:right w:val="nil"/>
          <w:between w:val="nil"/>
        </w:pBdr>
        <w:spacing w:line="360" w:lineRule="auto"/>
        <w:jc w:val="both"/>
        <w:rPr>
          <w:lang w:val="es-EC"/>
        </w:rPr>
      </w:pPr>
      <w:r w:rsidRPr="00E7674A">
        <w:rPr>
          <w:lang w:val="es-EC"/>
        </w:rPr>
        <w:t>Guía Técnica de Construcción y Diseño de los Centros Cívicos por la Vida y la Paz</w:t>
      </w:r>
      <w:r w:rsidR="007F0863" w:rsidRPr="00E7674A">
        <w:rPr>
          <w:lang w:val="es-EC"/>
        </w:rPr>
        <w:t>.</w:t>
      </w:r>
    </w:p>
    <w:p w14:paraId="1052D045" w14:textId="5192D3DB" w:rsidR="00422F60" w:rsidRPr="00E7674A" w:rsidRDefault="00422F60">
      <w:pPr>
        <w:pStyle w:val="Prrafodelista"/>
        <w:numPr>
          <w:ilvl w:val="1"/>
          <w:numId w:val="156"/>
        </w:numPr>
        <w:pBdr>
          <w:top w:val="nil"/>
          <w:left w:val="nil"/>
          <w:bottom w:val="nil"/>
          <w:right w:val="nil"/>
          <w:between w:val="nil"/>
        </w:pBdr>
        <w:spacing w:line="360" w:lineRule="auto"/>
        <w:jc w:val="both"/>
        <w:rPr>
          <w:lang w:val="es-EC"/>
        </w:rPr>
      </w:pPr>
      <w:r w:rsidRPr="00E7674A">
        <w:rPr>
          <w:lang w:val="es-EC"/>
        </w:rPr>
        <w:t>Implantación de diseño conceptual Centro Cívico por la Vida y la Paz – Manta</w:t>
      </w:r>
    </w:p>
    <w:p w14:paraId="540CA482" w14:textId="7B7AFA3C" w:rsidR="00422F60" w:rsidRPr="00E7674A" w:rsidRDefault="00422F60">
      <w:pPr>
        <w:pStyle w:val="Prrafodelista"/>
        <w:numPr>
          <w:ilvl w:val="1"/>
          <w:numId w:val="156"/>
        </w:numPr>
        <w:pBdr>
          <w:top w:val="nil"/>
          <w:left w:val="nil"/>
          <w:bottom w:val="nil"/>
          <w:right w:val="nil"/>
          <w:between w:val="nil"/>
        </w:pBdr>
        <w:spacing w:line="360" w:lineRule="auto"/>
        <w:jc w:val="both"/>
        <w:rPr>
          <w:lang w:val="es-EC"/>
        </w:rPr>
      </w:pPr>
      <w:r w:rsidRPr="00E7674A">
        <w:rPr>
          <w:lang w:val="es-EC"/>
        </w:rPr>
        <w:t>Informe de acceso a servicios básicos</w:t>
      </w:r>
      <w:r w:rsidR="004B3E44">
        <w:rPr>
          <w:lang w:val="es-EC"/>
        </w:rPr>
        <w:t>.</w:t>
      </w:r>
    </w:p>
    <w:p w14:paraId="040FE6F9" w14:textId="77777777" w:rsidR="00422F60" w:rsidRPr="00E7674A" w:rsidRDefault="00422F60">
      <w:pPr>
        <w:pStyle w:val="Prrafodelista"/>
        <w:numPr>
          <w:ilvl w:val="1"/>
          <w:numId w:val="156"/>
        </w:numPr>
        <w:pBdr>
          <w:top w:val="nil"/>
          <w:left w:val="nil"/>
          <w:bottom w:val="nil"/>
          <w:right w:val="nil"/>
          <w:between w:val="nil"/>
        </w:pBdr>
        <w:spacing w:line="360" w:lineRule="auto"/>
        <w:jc w:val="both"/>
        <w:rPr>
          <w:lang w:val="es-EC"/>
        </w:rPr>
      </w:pPr>
      <w:r w:rsidRPr="00E7674A">
        <w:rPr>
          <w:lang w:val="es-EC"/>
        </w:rPr>
        <w:t>Informe Predial de Regulaciones de Uso del Suelo (IPRUS).</w:t>
      </w:r>
    </w:p>
    <w:p w14:paraId="711C8677" w14:textId="08D65AB8" w:rsidR="00422F60" w:rsidRPr="00E7674A" w:rsidRDefault="00422F60">
      <w:pPr>
        <w:pStyle w:val="Prrafodelista"/>
        <w:numPr>
          <w:ilvl w:val="1"/>
          <w:numId w:val="156"/>
        </w:numPr>
        <w:pBdr>
          <w:top w:val="nil"/>
          <w:left w:val="nil"/>
          <w:bottom w:val="nil"/>
          <w:right w:val="nil"/>
          <w:between w:val="nil"/>
        </w:pBdr>
        <w:spacing w:line="360" w:lineRule="auto"/>
        <w:jc w:val="both"/>
        <w:rPr>
          <w:lang w:val="es-EC"/>
        </w:rPr>
      </w:pPr>
      <w:r w:rsidRPr="00E7674A">
        <w:rPr>
          <w:lang w:val="es-EC"/>
        </w:rPr>
        <w:t>Informe de afectaciones del predio</w:t>
      </w:r>
    </w:p>
    <w:p w14:paraId="6E5F8348" w14:textId="77777777" w:rsidR="00422F60" w:rsidRPr="00E7674A" w:rsidRDefault="00422F60">
      <w:pPr>
        <w:pStyle w:val="Prrafodelista"/>
        <w:numPr>
          <w:ilvl w:val="1"/>
          <w:numId w:val="156"/>
        </w:numPr>
        <w:pBdr>
          <w:top w:val="nil"/>
          <w:left w:val="nil"/>
          <w:bottom w:val="nil"/>
          <w:right w:val="nil"/>
          <w:between w:val="nil"/>
        </w:pBdr>
        <w:spacing w:line="360" w:lineRule="auto"/>
        <w:jc w:val="both"/>
        <w:rPr>
          <w:lang w:val="es-EC"/>
        </w:rPr>
      </w:pPr>
      <w:r w:rsidRPr="00E7674A">
        <w:rPr>
          <w:lang w:val="es-EC"/>
        </w:rPr>
        <w:t>Certificado de liberación de traza y ausencia de ocupaciones.</w:t>
      </w:r>
    </w:p>
    <w:p w14:paraId="613C4B54" w14:textId="77777777" w:rsidR="00422F60" w:rsidRPr="00E7674A" w:rsidRDefault="00422F60">
      <w:pPr>
        <w:pStyle w:val="Prrafodelista"/>
        <w:numPr>
          <w:ilvl w:val="1"/>
          <w:numId w:val="156"/>
        </w:numPr>
        <w:pBdr>
          <w:top w:val="nil"/>
          <w:left w:val="nil"/>
          <w:bottom w:val="nil"/>
          <w:right w:val="nil"/>
          <w:between w:val="nil"/>
        </w:pBdr>
        <w:spacing w:line="360" w:lineRule="auto"/>
        <w:jc w:val="both"/>
        <w:rPr>
          <w:lang w:val="es-EC"/>
        </w:rPr>
      </w:pPr>
      <w:r w:rsidRPr="00E7674A">
        <w:rPr>
          <w:lang w:val="es-EC"/>
        </w:rPr>
        <w:t>Certificado de compatibilidad de uso de suelo.</w:t>
      </w:r>
    </w:p>
    <w:p w14:paraId="1BF8776B" w14:textId="46EA9F0F" w:rsidR="007A49D2" w:rsidRPr="00E7674A" w:rsidRDefault="007A49D2">
      <w:pPr>
        <w:pStyle w:val="Prrafodelista"/>
        <w:numPr>
          <w:ilvl w:val="1"/>
          <w:numId w:val="156"/>
        </w:numPr>
        <w:pBdr>
          <w:top w:val="nil"/>
          <w:left w:val="nil"/>
          <w:bottom w:val="nil"/>
          <w:right w:val="nil"/>
          <w:between w:val="nil"/>
        </w:pBdr>
        <w:spacing w:line="360" w:lineRule="auto"/>
        <w:jc w:val="both"/>
        <w:rPr>
          <w:lang w:val="es-EC"/>
        </w:rPr>
      </w:pPr>
      <w:r w:rsidRPr="00E7674A">
        <w:rPr>
          <w:lang w:val="es-EC"/>
        </w:rPr>
        <w:t xml:space="preserve">Certificado de avalúos. </w:t>
      </w:r>
    </w:p>
    <w:p w14:paraId="6A417F68" w14:textId="666B049E" w:rsidR="00D743C8" w:rsidRPr="00E7674A" w:rsidRDefault="00D743C8">
      <w:pPr>
        <w:pStyle w:val="Prrafodelista"/>
        <w:numPr>
          <w:ilvl w:val="1"/>
          <w:numId w:val="156"/>
        </w:numPr>
        <w:pBdr>
          <w:top w:val="nil"/>
          <w:left w:val="nil"/>
          <w:bottom w:val="nil"/>
          <w:right w:val="nil"/>
          <w:between w:val="nil"/>
        </w:pBdr>
        <w:spacing w:line="360" w:lineRule="auto"/>
        <w:jc w:val="both"/>
        <w:rPr>
          <w:lang w:val="es-EC"/>
        </w:rPr>
      </w:pPr>
      <w:r w:rsidRPr="00E7674A">
        <w:rPr>
          <w:lang w:val="es-EC"/>
        </w:rPr>
        <w:t>Informe de análisis de riesgos de terreno CCVP – Manta</w:t>
      </w:r>
    </w:p>
    <w:p w14:paraId="6122BE30" w14:textId="01369D83" w:rsidR="00422F60" w:rsidRPr="00E7674A" w:rsidRDefault="00422F60">
      <w:pPr>
        <w:pStyle w:val="Prrafodelista"/>
        <w:numPr>
          <w:ilvl w:val="1"/>
          <w:numId w:val="156"/>
        </w:numPr>
        <w:pBdr>
          <w:top w:val="nil"/>
          <w:left w:val="nil"/>
          <w:bottom w:val="nil"/>
          <w:right w:val="nil"/>
          <w:between w:val="nil"/>
        </w:pBdr>
        <w:spacing w:line="360" w:lineRule="auto"/>
        <w:jc w:val="both"/>
        <w:rPr>
          <w:lang w:val="es-EC"/>
        </w:rPr>
      </w:pPr>
      <w:r w:rsidRPr="00E7674A">
        <w:rPr>
          <w:lang w:val="es-EC"/>
        </w:rPr>
        <w:t>Plan de Ordenamiento Territorial</w:t>
      </w:r>
      <w:r w:rsidR="005540D8" w:rsidRPr="00E7674A">
        <w:rPr>
          <w:lang w:val="es-EC"/>
        </w:rPr>
        <w:t>.</w:t>
      </w:r>
    </w:p>
    <w:p w14:paraId="2266475F" w14:textId="3019CCFD" w:rsidR="00FD7330" w:rsidRPr="00E7674A" w:rsidRDefault="00FD7330" w:rsidP="00FD7330">
      <w:pPr>
        <w:spacing w:line="360" w:lineRule="auto"/>
        <w:jc w:val="both"/>
        <w:rPr>
          <w:lang w:val="es-EC"/>
        </w:rPr>
      </w:pPr>
      <w:r w:rsidRPr="00E7674A">
        <w:rPr>
          <w:lang w:val="es-EC"/>
        </w:rPr>
        <w:t>La Guía Técnica de Construcción y Diseño de los Centros Cívicos por la Vida y la Paz, las imágenes conceptuales y el programa arquitectónico preliminar se proporcionan como referencia técnica y funcional, pero deben ser perfeccionados por el Contratista.</w:t>
      </w:r>
    </w:p>
    <w:p w14:paraId="12126DC8" w14:textId="7548315C" w:rsidR="00A740A9" w:rsidRDefault="00A740A9">
      <w:pPr>
        <w:pStyle w:val="Ttulo3"/>
        <w:numPr>
          <w:ilvl w:val="1"/>
          <w:numId w:val="119"/>
        </w:numPr>
        <w:spacing w:line="360" w:lineRule="auto"/>
        <w:ind w:left="0" w:firstLine="0"/>
        <w:rPr>
          <w:lang w:val="es-EC"/>
        </w:rPr>
      </w:pPr>
      <w:bookmarkStart w:id="260" w:name="_Toc221119369"/>
      <w:r>
        <w:rPr>
          <w:lang w:val="es-EC"/>
        </w:rPr>
        <w:t>Abreviaturas y siglas</w:t>
      </w:r>
    </w:p>
    <w:tbl>
      <w:tblPr>
        <w:tblW w:w="5000" w:type="pct"/>
        <w:tblLook w:val="04A0" w:firstRow="1" w:lastRow="0" w:firstColumn="1" w:lastColumn="0" w:noHBand="0" w:noVBand="1"/>
      </w:tblPr>
      <w:tblGrid>
        <w:gridCol w:w="1377"/>
        <w:gridCol w:w="7983"/>
      </w:tblGrid>
      <w:tr w:rsidR="00A740A9" w:rsidRPr="00A740A9" w14:paraId="039F274C" w14:textId="77777777" w:rsidTr="00333BEF">
        <w:trPr>
          <w:trHeight w:val="420"/>
        </w:trPr>
        <w:tc>
          <w:tcPr>
            <w:tcW w:w="536" w:type="pct"/>
            <w:vAlign w:val="center"/>
            <w:hideMark/>
          </w:tcPr>
          <w:p w14:paraId="7A430C4C" w14:textId="77777777" w:rsidR="00A740A9" w:rsidRPr="00A740A9" w:rsidRDefault="00A740A9">
            <w:pPr>
              <w:jc w:val="center"/>
              <w:rPr>
                <w:b/>
                <w:bCs/>
                <w:color w:val="000000"/>
                <w:sz w:val="22"/>
                <w:szCs w:val="22"/>
                <w:lang w:val="en-US"/>
              </w:rPr>
            </w:pPr>
            <w:r w:rsidRPr="00A740A9">
              <w:rPr>
                <w:b/>
                <w:bCs/>
                <w:color w:val="000000"/>
                <w:sz w:val="22"/>
                <w:szCs w:val="22"/>
              </w:rPr>
              <w:t xml:space="preserve">Abreviatura </w:t>
            </w:r>
          </w:p>
        </w:tc>
        <w:tc>
          <w:tcPr>
            <w:tcW w:w="4464" w:type="pct"/>
            <w:vAlign w:val="center"/>
            <w:hideMark/>
          </w:tcPr>
          <w:p w14:paraId="793BBBC3" w14:textId="77777777" w:rsidR="00A740A9" w:rsidRPr="00A740A9" w:rsidRDefault="00A740A9">
            <w:pPr>
              <w:rPr>
                <w:b/>
                <w:bCs/>
                <w:color w:val="000000"/>
                <w:sz w:val="22"/>
                <w:szCs w:val="22"/>
              </w:rPr>
            </w:pPr>
            <w:r w:rsidRPr="00A740A9">
              <w:rPr>
                <w:b/>
                <w:bCs/>
                <w:color w:val="000000"/>
                <w:sz w:val="22"/>
                <w:szCs w:val="22"/>
              </w:rPr>
              <w:t>Descripción</w:t>
            </w:r>
          </w:p>
        </w:tc>
      </w:tr>
      <w:tr w:rsidR="00A740A9" w:rsidRPr="00A740A9" w14:paraId="11EDE3AE" w14:textId="77777777" w:rsidTr="00333BEF">
        <w:trPr>
          <w:trHeight w:val="420"/>
        </w:trPr>
        <w:tc>
          <w:tcPr>
            <w:tcW w:w="536" w:type="pct"/>
            <w:vAlign w:val="center"/>
            <w:hideMark/>
          </w:tcPr>
          <w:p w14:paraId="0BB3410A" w14:textId="77777777" w:rsidR="00A740A9" w:rsidRPr="00A740A9" w:rsidRDefault="00A740A9">
            <w:pPr>
              <w:jc w:val="center"/>
              <w:rPr>
                <w:color w:val="000000"/>
                <w:sz w:val="22"/>
                <w:szCs w:val="22"/>
              </w:rPr>
            </w:pPr>
            <w:r w:rsidRPr="00A740A9">
              <w:rPr>
                <w:color w:val="000000"/>
                <w:sz w:val="22"/>
                <w:szCs w:val="22"/>
              </w:rPr>
              <w:t>ABS</w:t>
            </w:r>
          </w:p>
        </w:tc>
        <w:tc>
          <w:tcPr>
            <w:tcW w:w="4464" w:type="pct"/>
            <w:vAlign w:val="center"/>
            <w:hideMark/>
          </w:tcPr>
          <w:p w14:paraId="76D2D979" w14:textId="77777777" w:rsidR="00A740A9" w:rsidRPr="00A740A9" w:rsidRDefault="00A740A9">
            <w:pPr>
              <w:rPr>
                <w:color w:val="000000"/>
                <w:sz w:val="22"/>
                <w:szCs w:val="22"/>
              </w:rPr>
            </w:pPr>
            <w:r w:rsidRPr="00A740A9">
              <w:rPr>
                <w:color w:val="000000"/>
                <w:sz w:val="22"/>
                <w:szCs w:val="22"/>
              </w:rPr>
              <w:t>Acrilonitrilo butadieno estireno</w:t>
            </w:r>
          </w:p>
        </w:tc>
      </w:tr>
      <w:tr w:rsidR="00A740A9" w:rsidRPr="00A740A9" w14:paraId="507B0CB9" w14:textId="77777777" w:rsidTr="00333BEF">
        <w:trPr>
          <w:trHeight w:val="420"/>
        </w:trPr>
        <w:tc>
          <w:tcPr>
            <w:tcW w:w="536" w:type="pct"/>
            <w:vAlign w:val="center"/>
            <w:hideMark/>
          </w:tcPr>
          <w:p w14:paraId="6E445343" w14:textId="77777777" w:rsidR="00A740A9" w:rsidRPr="00A740A9" w:rsidRDefault="00A740A9">
            <w:pPr>
              <w:jc w:val="center"/>
              <w:rPr>
                <w:color w:val="000000"/>
                <w:sz w:val="22"/>
                <w:szCs w:val="22"/>
              </w:rPr>
            </w:pPr>
            <w:r w:rsidRPr="00A740A9">
              <w:rPr>
                <w:color w:val="000000"/>
                <w:sz w:val="22"/>
                <w:szCs w:val="22"/>
              </w:rPr>
              <w:t>ACI</w:t>
            </w:r>
          </w:p>
        </w:tc>
        <w:tc>
          <w:tcPr>
            <w:tcW w:w="4464" w:type="pct"/>
            <w:vAlign w:val="center"/>
            <w:hideMark/>
          </w:tcPr>
          <w:p w14:paraId="4E3B355D" w14:textId="77777777" w:rsidR="00A740A9" w:rsidRPr="00A740A9" w:rsidRDefault="00A740A9">
            <w:pPr>
              <w:rPr>
                <w:color w:val="000000"/>
                <w:sz w:val="22"/>
                <w:szCs w:val="22"/>
              </w:rPr>
            </w:pPr>
            <w:r w:rsidRPr="00A740A9">
              <w:rPr>
                <w:color w:val="000000"/>
                <w:sz w:val="22"/>
                <w:szCs w:val="22"/>
              </w:rPr>
              <w:t xml:space="preserve">American Concrete </w:t>
            </w:r>
            <w:proofErr w:type="spellStart"/>
            <w:r w:rsidRPr="00A740A9">
              <w:rPr>
                <w:color w:val="000000"/>
                <w:sz w:val="22"/>
                <w:szCs w:val="22"/>
              </w:rPr>
              <w:t>Institute</w:t>
            </w:r>
            <w:proofErr w:type="spellEnd"/>
            <w:r w:rsidRPr="00A740A9">
              <w:rPr>
                <w:color w:val="000000"/>
                <w:sz w:val="22"/>
                <w:szCs w:val="22"/>
              </w:rPr>
              <w:t xml:space="preserve"> (Instituto Americano del Concreto)</w:t>
            </w:r>
          </w:p>
        </w:tc>
      </w:tr>
      <w:tr w:rsidR="00A740A9" w:rsidRPr="00A740A9" w14:paraId="271A3668" w14:textId="77777777" w:rsidTr="00333BEF">
        <w:trPr>
          <w:trHeight w:val="420"/>
        </w:trPr>
        <w:tc>
          <w:tcPr>
            <w:tcW w:w="536" w:type="pct"/>
            <w:vAlign w:val="center"/>
            <w:hideMark/>
          </w:tcPr>
          <w:p w14:paraId="1BA3EA2E" w14:textId="77777777" w:rsidR="00A740A9" w:rsidRPr="00A740A9" w:rsidRDefault="00A740A9">
            <w:pPr>
              <w:jc w:val="center"/>
              <w:rPr>
                <w:color w:val="000000"/>
                <w:sz w:val="22"/>
                <w:szCs w:val="22"/>
              </w:rPr>
            </w:pPr>
            <w:r w:rsidRPr="00A740A9">
              <w:rPr>
                <w:color w:val="000000"/>
                <w:sz w:val="22"/>
                <w:szCs w:val="22"/>
              </w:rPr>
              <w:t>ADF</w:t>
            </w:r>
          </w:p>
        </w:tc>
        <w:tc>
          <w:tcPr>
            <w:tcW w:w="4464" w:type="pct"/>
            <w:vAlign w:val="center"/>
            <w:hideMark/>
          </w:tcPr>
          <w:p w14:paraId="7A5B996F" w14:textId="77777777" w:rsidR="00A740A9" w:rsidRPr="00A740A9" w:rsidRDefault="00A740A9">
            <w:pPr>
              <w:rPr>
                <w:color w:val="000000"/>
                <w:sz w:val="22"/>
                <w:szCs w:val="22"/>
              </w:rPr>
            </w:pPr>
            <w:proofErr w:type="spellStart"/>
            <w:r w:rsidRPr="00A740A9">
              <w:rPr>
                <w:color w:val="000000"/>
                <w:sz w:val="22"/>
                <w:szCs w:val="22"/>
              </w:rPr>
              <w:t>Automatic</w:t>
            </w:r>
            <w:proofErr w:type="spellEnd"/>
            <w:r w:rsidRPr="00A740A9">
              <w:rPr>
                <w:color w:val="000000"/>
                <w:sz w:val="22"/>
                <w:szCs w:val="22"/>
              </w:rPr>
              <w:t xml:space="preserve"> </w:t>
            </w:r>
            <w:proofErr w:type="spellStart"/>
            <w:r w:rsidRPr="00A740A9">
              <w:rPr>
                <w:color w:val="000000"/>
                <w:sz w:val="22"/>
                <w:szCs w:val="22"/>
              </w:rPr>
              <w:t>Document</w:t>
            </w:r>
            <w:proofErr w:type="spellEnd"/>
            <w:r w:rsidRPr="00A740A9">
              <w:rPr>
                <w:color w:val="000000"/>
                <w:sz w:val="22"/>
                <w:szCs w:val="22"/>
              </w:rPr>
              <w:t xml:space="preserve"> </w:t>
            </w:r>
            <w:proofErr w:type="spellStart"/>
            <w:r w:rsidRPr="00A740A9">
              <w:rPr>
                <w:color w:val="000000"/>
                <w:sz w:val="22"/>
                <w:szCs w:val="22"/>
              </w:rPr>
              <w:t>Feeder</w:t>
            </w:r>
            <w:proofErr w:type="spellEnd"/>
            <w:r w:rsidRPr="00A740A9">
              <w:rPr>
                <w:color w:val="000000"/>
                <w:sz w:val="22"/>
                <w:szCs w:val="22"/>
              </w:rPr>
              <w:t xml:space="preserve"> (Alimentador Automático de Documentos)</w:t>
            </w:r>
          </w:p>
        </w:tc>
      </w:tr>
      <w:tr w:rsidR="00A740A9" w:rsidRPr="00A740A9" w14:paraId="7BDE1631" w14:textId="77777777" w:rsidTr="00333BEF">
        <w:trPr>
          <w:trHeight w:val="420"/>
        </w:trPr>
        <w:tc>
          <w:tcPr>
            <w:tcW w:w="536" w:type="pct"/>
            <w:vAlign w:val="center"/>
            <w:hideMark/>
          </w:tcPr>
          <w:p w14:paraId="33A5E9A8" w14:textId="77777777" w:rsidR="00A740A9" w:rsidRPr="00A740A9" w:rsidRDefault="00A740A9">
            <w:pPr>
              <w:jc w:val="center"/>
              <w:rPr>
                <w:color w:val="000000"/>
                <w:sz w:val="22"/>
                <w:szCs w:val="22"/>
              </w:rPr>
            </w:pPr>
            <w:r w:rsidRPr="00A740A9">
              <w:rPr>
                <w:color w:val="000000"/>
                <w:sz w:val="22"/>
                <w:szCs w:val="22"/>
              </w:rPr>
              <w:t>AISC</w:t>
            </w:r>
          </w:p>
        </w:tc>
        <w:tc>
          <w:tcPr>
            <w:tcW w:w="4464" w:type="pct"/>
            <w:vAlign w:val="center"/>
            <w:hideMark/>
          </w:tcPr>
          <w:p w14:paraId="7F019C82" w14:textId="77777777" w:rsidR="00A740A9" w:rsidRPr="00A740A9" w:rsidRDefault="00A740A9">
            <w:pPr>
              <w:rPr>
                <w:color w:val="000000"/>
                <w:sz w:val="22"/>
                <w:szCs w:val="22"/>
              </w:rPr>
            </w:pPr>
            <w:r w:rsidRPr="00A740A9">
              <w:rPr>
                <w:color w:val="000000"/>
                <w:sz w:val="22"/>
                <w:szCs w:val="22"/>
              </w:rPr>
              <w:t xml:space="preserve">American </w:t>
            </w:r>
            <w:proofErr w:type="spellStart"/>
            <w:r w:rsidRPr="00A740A9">
              <w:rPr>
                <w:color w:val="000000"/>
                <w:sz w:val="22"/>
                <w:szCs w:val="22"/>
              </w:rPr>
              <w:t>Institute</w:t>
            </w:r>
            <w:proofErr w:type="spellEnd"/>
            <w:r w:rsidRPr="00A740A9">
              <w:rPr>
                <w:color w:val="000000"/>
                <w:sz w:val="22"/>
                <w:szCs w:val="22"/>
              </w:rPr>
              <w:t xml:space="preserve"> </w:t>
            </w:r>
            <w:proofErr w:type="spellStart"/>
            <w:r w:rsidRPr="00A740A9">
              <w:rPr>
                <w:color w:val="000000"/>
                <w:sz w:val="22"/>
                <w:szCs w:val="22"/>
              </w:rPr>
              <w:t>of</w:t>
            </w:r>
            <w:proofErr w:type="spellEnd"/>
            <w:r w:rsidRPr="00A740A9">
              <w:rPr>
                <w:color w:val="000000"/>
                <w:sz w:val="22"/>
                <w:szCs w:val="22"/>
              </w:rPr>
              <w:t xml:space="preserve"> Steel </w:t>
            </w:r>
            <w:proofErr w:type="spellStart"/>
            <w:r w:rsidRPr="00A740A9">
              <w:rPr>
                <w:color w:val="000000"/>
                <w:sz w:val="22"/>
                <w:szCs w:val="22"/>
              </w:rPr>
              <w:t>Construction</w:t>
            </w:r>
            <w:proofErr w:type="spellEnd"/>
            <w:r w:rsidRPr="00A740A9">
              <w:rPr>
                <w:color w:val="000000"/>
                <w:sz w:val="22"/>
                <w:szCs w:val="22"/>
              </w:rPr>
              <w:t xml:space="preserve"> (Instituto Americano de la Construcción en Acero)</w:t>
            </w:r>
          </w:p>
        </w:tc>
      </w:tr>
      <w:tr w:rsidR="00A740A9" w:rsidRPr="00A740A9" w14:paraId="6FB52BDF" w14:textId="77777777" w:rsidTr="00333BEF">
        <w:trPr>
          <w:trHeight w:val="420"/>
        </w:trPr>
        <w:tc>
          <w:tcPr>
            <w:tcW w:w="536" w:type="pct"/>
            <w:vAlign w:val="center"/>
            <w:hideMark/>
          </w:tcPr>
          <w:p w14:paraId="12065675" w14:textId="77777777" w:rsidR="00A740A9" w:rsidRPr="00A740A9" w:rsidRDefault="00A740A9">
            <w:pPr>
              <w:jc w:val="center"/>
              <w:rPr>
                <w:color w:val="000000"/>
                <w:sz w:val="22"/>
                <w:szCs w:val="22"/>
              </w:rPr>
            </w:pPr>
            <w:r w:rsidRPr="00A740A9">
              <w:rPr>
                <w:color w:val="000000"/>
                <w:sz w:val="22"/>
                <w:szCs w:val="22"/>
              </w:rPr>
              <w:t>AISI</w:t>
            </w:r>
          </w:p>
        </w:tc>
        <w:tc>
          <w:tcPr>
            <w:tcW w:w="4464" w:type="pct"/>
            <w:vAlign w:val="center"/>
            <w:hideMark/>
          </w:tcPr>
          <w:p w14:paraId="182F7556" w14:textId="77777777" w:rsidR="00A740A9" w:rsidRPr="00A740A9" w:rsidRDefault="00A740A9">
            <w:pPr>
              <w:rPr>
                <w:color w:val="000000"/>
                <w:sz w:val="22"/>
                <w:szCs w:val="22"/>
              </w:rPr>
            </w:pPr>
            <w:r w:rsidRPr="00A740A9">
              <w:rPr>
                <w:color w:val="000000"/>
                <w:sz w:val="22"/>
                <w:szCs w:val="22"/>
              </w:rPr>
              <w:t xml:space="preserve">American Iron and Steel </w:t>
            </w:r>
            <w:proofErr w:type="spellStart"/>
            <w:r w:rsidRPr="00A740A9">
              <w:rPr>
                <w:color w:val="000000"/>
                <w:sz w:val="22"/>
                <w:szCs w:val="22"/>
              </w:rPr>
              <w:t>Institute</w:t>
            </w:r>
            <w:proofErr w:type="spellEnd"/>
            <w:r w:rsidRPr="00A740A9">
              <w:rPr>
                <w:color w:val="000000"/>
                <w:sz w:val="22"/>
                <w:szCs w:val="22"/>
              </w:rPr>
              <w:t xml:space="preserve"> (Instituto Americano del Hierro y el Acero)</w:t>
            </w:r>
          </w:p>
        </w:tc>
      </w:tr>
      <w:tr w:rsidR="00A740A9" w:rsidRPr="00A740A9" w14:paraId="2319989C" w14:textId="77777777" w:rsidTr="00333BEF">
        <w:trPr>
          <w:trHeight w:val="420"/>
        </w:trPr>
        <w:tc>
          <w:tcPr>
            <w:tcW w:w="536" w:type="pct"/>
            <w:vAlign w:val="center"/>
            <w:hideMark/>
          </w:tcPr>
          <w:p w14:paraId="1460FCBB" w14:textId="77777777" w:rsidR="00A740A9" w:rsidRPr="00A740A9" w:rsidRDefault="00A740A9">
            <w:pPr>
              <w:jc w:val="center"/>
              <w:rPr>
                <w:color w:val="000000"/>
                <w:sz w:val="22"/>
                <w:szCs w:val="22"/>
              </w:rPr>
            </w:pPr>
            <w:r w:rsidRPr="00A740A9">
              <w:rPr>
                <w:color w:val="000000"/>
                <w:sz w:val="22"/>
                <w:szCs w:val="22"/>
              </w:rPr>
              <w:t>ANSI</w:t>
            </w:r>
          </w:p>
        </w:tc>
        <w:tc>
          <w:tcPr>
            <w:tcW w:w="4464" w:type="pct"/>
            <w:vAlign w:val="center"/>
            <w:hideMark/>
          </w:tcPr>
          <w:p w14:paraId="67CC4901" w14:textId="77777777" w:rsidR="00A740A9" w:rsidRPr="00A740A9" w:rsidRDefault="00A740A9">
            <w:pPr>
              <w:rPr>
                <w:color w:val="000000"/>
                <w:sz w:val="22"/>
                <w:szCs w:val="22"/>
              </w:rPr>
            </w:pPr>
            <w:r w:rsidRPr="00A740A9">
              <w:rPr>
                <w:color w:val="000000"/>
                <w:sz w:val="22"/>
                <w:szCs w:val="22"/>
              </w:rPr>
              <w:t xml:space="preserve">American </w:t>
            </w:r>
            <w:proofErr w:type="spellStart"/>
            <w:r w:rsidRPr="00A740A9">
              <w:rPr>
                <w:color w:val="000000"/>
                <w:sz w:val="22"/>
                <w:szCs w:val="22"/>
              </w:rPr>
              <w:t>National</w:t>
            </w:r>
            <w:proofErr w:type="spellEnd"/>
            <w:r w:rsidRPr="00A740A9">
              <w:rPr>
                <w:color w:val="000000"/>
                <w:sz w:val="22"/>
                <w:szCs w:val="22"/>
              </w:rPr>
              <w:t xml:space="preserve"> </w:t>
            </w:r>
            <w:proofErr w:type="spellStart"/>
            <w:r w:rsidRPr="00A740A9">
              <w:rPr>
                <w:color w:val="000000"/>
                <w:sz w:val="22"/>
                <w:szCs w:val="22"/>
              </w:rPr>
              <w:t>Standards</w:t>
            </w:r>
            <w:proofErr w:type="spellEnd"/>
            <w:r w:rsidRPr="00A740A9">
              <w:rPr>
                <w:color w:val="000000"/>
                <w:sz w:val="22"/>
                <w:szCs w:val="22"/>
              </w:rPr>
              <w:t xml:space="preserve"> </w:t>
            </w:r>
            <w:proofErr w:type="spellStart"/>
            <w:r w:rsidRPr="00A740A9">
              <w:rPr>
                <w:color w:val="000000"/>
                <w:sz w:val="22"/>
                <w:szCs w:val="22"/>
              </w:rPr>
              <w:t>Institute</w:t>
            </w:r>
            <w:proofErr w:type="spellEnd"/>
            <w:r w:rsidRPr="00A740A9">
              <w:rPr>
                <w:color w:val="000000"/>
                <w:sz w:val="22"/>
                <w:szCs w:val="22"/>
              </w:rPr>
              <w:t xml:space="preserve"> (Instituto Nacional Estadounidense de Estándares)</w:t>
            </w:r>
          </w:p>
        </w:tc>
      </w:tr>
      <w:tr w:rsidR="00A740A9" w:rsidRPr="00A740A9" w14:paraId="05CE9A23" w14:textId="77777777" w:rsidTr="00333BEF">
        <w:trPr>
          <w:trHeight w:val="420"/>
        </w:trPr>
        <w:tc>
          <w:tcPr>
            <w:tcW w:w="536" w:type="pct"/>
            <w:vAlign w:val="center"/>
            <w:hideMark/>
          </w:tcPr>
          <w:p w14:paraId="28006C12" w14:textId="77777777" w:rsidR="00A740A9" w:rsidRPr="00A740A9" w:rsidRDefault="00A740A9">
            <w:pPr>
              <w:jc w:val="center"/>
              <w:rPr>
                <w:color w:val="000000"/>
                <w:sz w:val="22"/>
                <w:szCs w:val="22"/>
              </w:rPr>
            </w:pPr>
            <w:r w:rsidRPr="00A740A9">
              <w:rPr>
                <w:color w:val="000000"/>
                <w:sz w:val="22"/>
                <w:szCs w:val="22"/>
              </w:rPr>
              <w:t>APCA</w:t>
            </w:r>
          </w:p>
        </w:tc>
        <w:tc>
          <w:tcPr>
            <w:tcW w:w="4464" w:type="pct"/>
            <w:vAlign w:val="center"/>
            <w:hideMark/>
          </w:tcPr>
          <w:p w14:paraId="333EA863" w14:textId="77777777" w:rsidR="00A740A9" w:rsidRPr="00A740A9" w:rsidRDefault="00A740A9">
            <w:pPr>
              <w:rPr>
                <w:color w:val="000000"/>
                <w:sz w:val="22"/>
                <w:szCs w:val="22"/>
              </w:rPr>
            </w:pPr>
            <w:r w:rsidRPr="00A740A9">
              <w:rPr>
                <w:color w:val="000000"/>
                <w:sz w:val="22"/>
                <w:szCs w:val="22"/>
              </w:rPr>
              <w:t>Asociación en Participación, Consorcio o Asociación</w:t>
            </w:r>
          </w:p>
        </w:tc>
      </w:tr>
      <w:tr w:rsidR="00A740A9" w:rsidRPr="00A740A9" w14:paraId="7F8DB253" w14:textId="77777777" w:rsidTr="00333BEF">
        <w:trPr>
          <w:trHeight w:val="420"/>
        </w:trPr>
        <w:tc>
          <w:tcPr>
            <w:tcW w:w="536" w:type="pct"/>
            <w:vAlign w:val="center"/>
            <w:hideMark/>
          </w:tcPr>
          <w:p w14:paraId="61FBDEB8" w14:textId="77777777" w:rsidR="00A740A9" w:rsidRPr="00A740A9" w:rsidRDefault="00A740A9">
            <w:pPr>
              <w:jc w:val="center"/>
              <w:rPr>
                <w:color w:val="000000"/>
                <w:sz w:val="22"/>
                <w:szCs w:val="22"/>
              </w:rPr>
            </w:pPr>
            <w:r w:rsidRPr="00A740A9">
              <w:rPr>
                <w:color w:val="000000"/>
                <w:sz w:val="22"/>
                <w:szCs w:val="22"/>
              </w:rPr>
              <w:t>ASCE</w:t>
            </w:r>
          </w:p>
        </w:tc>
        <w:tc>
          <w:tcPr>
            <w:tcW w:w="4464" w:type="pct"/>
            <w:vAlign w:val="center"/>
            <w:hideMark/>
          </w:tcPr>
          <w:p w14:paraId="169C26EB" w14:textId="77777777" w:rsidR="00A740A9" w:rsidRPr="00A740A9" w:rsidRDefault="00A740A9">
            <w:pPr>
              <w:rPr>
                <w:color w:val="000000"/>
                <w:sz w:val="22"/>
                <w:szCs w:val="22"/>
              </w:rPr>
            </w:pPr>
            <w:r w:rsidRPr="00A740A9">
              <w:rPr>
                <w:color w:val="000000"/>
                <w:sz w:val="22"/>
                <w:szCs w:val="22"/>
              </w:rPr>
              <w:t xml:space="preserve">The American </w:t>
            </w:r>
            <w:proofErr w:type="spellStart"/>
            <w:r w:rsidRPr="00A740A9">
              <w:rPr>
                <w:color w:val="000000"/>
                <w:sz w:val="22"/>
                <w:szCs w:val="22"/>
              </w:rPr>
              <w:t>Society</w:t>
            </w:r>
            <w:proofErr w:type="spellEnd"/>
            <w:r w:rsidRPr="00A740A9">
              <w:rPr>
                <w:color w:val="000000"/>
                <w:sz w:val="22"/>
                <w:szCs w:val="22"/>
              </w:rPr>
              <w:t xml:space="preserve"> </w:t>
            </w:r>
            <w:proofErr w:type="spellStart"/>
            <w:r w:rsidRPr="00A740A9">
              <w:rPr>
                <w:color w:val="000000"/>
                <w:sz w:val="22"/>
                <w:szCs w:val="22"/>
              </w:rPr>
              <w:t>of</w:t>
            </w:r>
            <w:proofErr w:type="spellEnd"/>
            <w:r w:rsidRPr="00A740A9">
              <w:rPr>
                <w:color w:val="000000"/>
                <w:sz w:val="22"/>
                <w:szCs w:val="22"/>
              </w:rPr>
              <w:t xml:space="preserve"> Civil </w:t>
            </w:r>
            <w:proofErr w:type="spellStart"/>
            <w:r w:rsidRPr="00A740A9">
              <w:rPr>
                <w:color w:val="000000"/>
                <w:sz w:val="22"/>
                <w:szCs w:val="22"/>
              </w:rPr>
              <w:t>Engineers</w:t>
            </w:r>
            <w:proofErr w:type="spellEnd"/>
            <w:r w:rsidRPr="00A740A9">
              <w:rPr>
                <w:color w:val="000000"/>
                <w:sz w:val="22"/>
                <w:szCs w:val="22"/>
              </w:rPr>
              <w:t xml:space="preserve"> (Sociedad Estadounidense de Ingenieros Civiles)</w:t>
            </w:r>
          </w:p>
        </w:tc>
      </w:tr>
      <w:tr w:rsidR="00A740A9" w:rsidRPr="00A740A9" w14:paraId="7449FE24" w14:textId="77777777" w:rsidTr="00333BEF">
        <w:trPr>
          <w:trHeight w:val="420"/>
        </w:trPr>
        <w:tc>
          <w:tcPr>
            <w:tcW w:w="536" w:type="pct"/>
            <w:vAlign w:val="center"/>
            <w:hideMark/>
          </w:tcPr>
          <w:p w14:paraId="79FF19C1" w14:textId="77777777" w:rsidR="00A740A9" w:rsidRPr="00A740A9" w:rsidRDefault="00A740A9">
            <w:pPr>
              <w:jc w:val="center"/>
              <w:rPr>
                <w:color w:val="000000"/>
                <w:sz w:val="22"/>
                <w:szCs w:val="22"/>
              </w:rPr>
            </w:pPr>
            <w:r w:rsidRPr="00A740A9">
              <w:rPr>
                <w:color w:val="000000"/>
                <w:sz w:val="22"/>
                <w:szCs w:val="22"/>
              </w:rPr>
              <w:t>ASSS</w:t>
            </w:r>
          </w:p>
        </w:tc>
        <w:tc>
          <w:tcPr>
            <w:tcW w:w="4464" w:type="pct"/>
            <w:vAlign w:val="center"/>
            <w:hideMark/>
          </w:tcPr>
          <w:p w14:paraId="4A8BE7D7" w14:textId="77777777" w:rsidR="00A740A9" w:rsidRPr="00A740A9" w:rsidRDefault="00A740A9">
            <w:pPr>
              <w:rPr>
                <w:color w:val="000000"/>
                <w:sz w:val="22"/>
                <w:szCs w:val="22"/>
              </w:rPr>
            </w:pPr>
            <w:r w:rsidRPr="00A740A9">
              <w:rPr>
                <w:color w:val="000000"/>
                <w:sz w:val="22"/>
                <w:szCs w:val="22"/>
              </w:rPr>
              <w:t>Ambiental, Social, Salud y Seguridad</w:t>
            </w:r>
          </w:p>
        </w:tc>
      </w:tr>
      <w:tr w:rsidR="00A740A9" w:rsidRPr="00A740A9" w14:paraId="717CFF4F" w14:textId="77777777" w:rsidTr="00333BEF">
        <w:trPr>
          <w:trHeight w:val="420"/>
        </w:trPr>
        <w:tc>
          <w:tcPr>
            <w:tcW w:w="536" w:type="pct"/>
            <w:vAlign w:val="center"/>
            <w:hideMark/>
          </w:tcPr>
          <w:p w14:paraId="55A79F84" w14:textId="77777777" w:rsidR="00A740A9" w:rsidRPr="00A740A9" w:rsidRDefault="00A740A9">
            <w:pPr>
              <w:jc w:val="center"/>
              <w:rPr>
                <w:color w:val="000000"/>
                <w:sz w:val="22"/>
                <w:szCs w:val="22"/>
              </w:rPr>
            </w:pPr>
            <w:r w:rsidRPr="00A740A9">
              <w:rPr>
                <w:color w:val="000000"/>
                <w:sz w:val="22"/>
                <w:szCs w:val="22"/>
              </w:rPr>
              <w:lastRenderedPageBreak/>
              <w:t>AST</w:t>
            </w:r>
          </w:p>
        </w:tc>
        <w:tc>
          <w:tcPr>
            <w:tcW w:w="4464" w:type="pct"/>
            <w:vAlign w:val="center"/>
            <w:hideMark/>
          </w:tcPr>
          <w:p w14:paraId="1A9F6F49" w14:textId="77777777" w:rsidR="00A740A9" w:rsidRPr="00A740A9" w:rsidRDefault="00A740A9">
            <w:pPr>
              <w:rPr>
                <w:color w:val="000000"/>
                <w:sz w:val="22"/>
                <w:szCs w:val="22"/>
              </w:rPr>
            </w:pPr>
            <w:r w:rsidRPr="00A740A9">
              <w:rPr>
                <w:color w:val="000000"/>
                <w:sz w:val="22"/>
                <w:szCs w:val="22"/>
              </w:rPr>
              <w:t xml:space="preserve">Análisis de Seguridad en el Trabajo </w:t>
            </w:r>
          </w:p>
        </w:tc>
      </w:tr>
      <w:tr w:rsidR="00A740A9" w:rsidRPr="00A740A9" w14:paraId="24DBECF6" w14:textId="77777777" w:rsidTr="00333BEF">
        <w:trPr>
          <w:trHeight w:val="420"/>
        </w:trPr>
        <w:tc>
          <w:tcPr>
            <w:tcW w:w="536" w:type="pct"/>
            <w:vAlign w:val="center"/>
            <w:hideMark/>
          </w:tcPr>
          <w:p w14:paraId="635B77F4" w14:textId="77777777" w:rsidR="00A740A9" w:rsidRPr="00A740A9" w:rsidRDefault="00A740A9">
            <w:pPr>
              <w:jc w:val="center"/>
              <w:rPr>
                <w:color w:val="000000"/>
                <w:sz w:val="22"/>
                <w:szCs w:val="22"/>
              </w:rPr>
            </w:pPr>
            <w:r w:rsidRPr="00A740A9">
              <w:rPr>
                <w:color w:val="000000"/>
                <w:sz w:val="22"/>
                <w:szCs w:val="22"/>
              </w:rPr>
              <w:t>ASTM</w:t>
            </w:r>
          </w:p>
        </w:tc>
        <w:tc>
          <w:tcPr>
            <w:tcW w:w="4464" w:type="pct"/>
            <w:vAlign w:val="center"/>
            <w:hideMark/>
          </w:tcPr>
          <w:p w14:paraId="4715A807" w14:textId="77777777" w:rsidR="00A740A9" w:rsidRPr="00A740A9" w:rsidRDefault="00A740A9">
            <w:pPr>
              <w:rPr>
                <w:color w:val="000000"/>
                <w:sz w:val="22"/>
                <w:szCs w:val="22"/>
              </w:rPr>
            </w:pPr>
            <w:r w:rsidRPr="00A740A9">
              <w:rPr>
                <w:color w:val="000000"/>
                <w:sz w:val="22"/>
                <w:szCs w:val="22"/>
              </w:rPr>
              <w:t xml:space="preserve">American </w:t>
            </w:r>
            <w:proofErr w:type="spellStart"/>
            <w:r w:rsidRPr="00A740A9">
              <w:rPr>
                <w:color w:val="000000"/>
                <w:sz w:val="22"/>
                <w:szCs w:val="22"/>
              </w:rPr>
              <w:t>Society</w:t>
            </w:r>
            <w:proofErr w:type="spellEnd"/>
            <w:r w:rsidRPr="00A740A9">
              <w:rPr>
                <w:color w:val="000000"/>
                <w:sz w:val="22"/>
                <w:szCs w:val="22"/>
              </w:rPr>
              <w:t xml:space="preserve"> </w:t>
            </w:r>
            <w:proofErr w:type="spellStart"/>
            <w:r w:rsidRPr="00A740A9">
              <w:rPr>
                <w:color w:val="000000"/>
                <w:sz w:val="22"/>
                <w:szCs w:val="22"/>
              </w:rPr>
              <w:t>for</w:t>
            </w:r>
            <w:proofErr w:type="spellEnd"/>
            <w:r w:rsidRPr="00A740A9">
              <w:rPr>
                <w:color w:val="000000"/>
                <w:sz w:val="22"/>
                <w:szCs w:val="22"/>
              </w:rPr>
              <w:t xml:space="preserve"> </w:t>
            </w:r>
            <w:proofErr w:type="spellStart"/>
            <w:r w:rsidRPr="00A740A9">
              <w:rPr>
                <w:color w:val="000000"/>
                <w:sz w:val="22"/>
                <w:szCs w:val="22"/>
              </w:rPr>
              <w:t>Testing</w:t>
            </w:r>
            <w:proofErr w:type="spellEnd"/>
            <w:r w:rsidRPr="00A740A9">
              <w:rPr>
                <w:color w:val="000000"/>
                <w:sz w:val="22"/>
                <w:szCs w:val="22"/>
              </w:rPr>
              <w:t xml:space="preserve"> and </w:t>
            </w:r>
            <w:proofErr w:type="spellStart"/>
            <w:r w:rsidRPr="00A740A9">
              <w:rPr>
                <w:color w:val="000000"/>
                <w:sz w:val="22"/>
                <w:szCs w:val="22"/>
              </w:rPr>
              <w:t>Materials</w:t>
            </w:r>
            <w:proofErr w:type="spellEnd"/>
            <w:r w:rsidRPr="00A740A9">
              <w:rPr>
                <w:color w:val="000000"/>
                <w:sz w:val="22"/>
                <w:szCs w:val="22"/>
              </w:rPr>
              <w:t xml:space="preserve"> (Sociedad Estadounidense para Pruebas y Materiales)</w:t>
            </w:r>
          </w:p>
        </w:tc>
      </w:tr>
      <w:tr w:rsidR="00A740A9" w:rsidRPr="00A740A9" w14:paraId="34D17FAA" w14:textId="77777777" w:rsidTr="00333BEF">
        <w:trPr>
          <w:trHeight w:val="420"/>
        </w:trPr>
        <w:tc>
          <w:tcPr>
            <w:tcW w:w="536" w:type="pct"/>
            <w:vAlign w:val="center"/>
            <w:hideMark/>
          </w:tcPr>
          <w:p w14:paraId="241E59BC" w14:textId="77777777" w:rsidR="00A740A9" w:rsidRPr="00A740A9" w:rsidRDefault="00A740A9">
            <w:pPr>
              <w:jc w:val="center"/>
              <w:rPr>
                <w:color w:val="000000"/>
                <w:sz w:val="22"/>
                <w:szCs w:val="22"/>
              </w:rPr>
            </w:pPr>
            <w:r w:rsidRPr="00A740A9">
              <w:rPr>
                <w:color w:val="000000"/>
                <w:sz w:val="22"/>
                <w:szCs w:val="22"/>
              </w:rPr>
              <w:t>AWS</w:t>
            </w:r>
          </w:p>
        </w:tc>
        <w:tc>
          <w:tcPr>
            <w:tcW w:w="4464" w:type="pct"/>
            <w:vAlign w:val="center"/>
            <w:hideMark/>
          </w:tcPr>
          <w:p w14:paraId="3B6535E6" w14:textId="77777777" w:rsidR="00A740A9" w:rsidRPr="00A740A9" w:rsidRDefault="00A740A9">
            <w:pPr>
              <w:rPr>
                <w:color w:val="000000"/>
                <w:sz w:val="22"/>
                <w:szCs w:val="22"/>
              </w:rPr>
            </w:pPr>
            <w:r w:rsidRPr="00A740A9">
              <w:rPr>
                <w:color w:val="000000"/>
                <w:sz w:val="22"/>
                <w:szCs w:val="22"/>
              </w:rPr>
              <w:t xml:space="preserve">American Welding </w:t>
            </w:r>
            <w:proofErr w:type="spellStart"/>
            <w:r w:rsidRPr="00A740A9">
              <w:rPr>
                <w:color w:val="000000"/>
                <w:sz w:val="22"/>
                <w:szCs w:val="22"/>
              </w:rPr>
              <w:t>Society</w:t>
            </w:r>
            <w:proofErr w:type="spellEnd"/>
            <w:r w:rsidRPr="00A740A9">
              <w:rPr>
                <w:color w:val="000000"/>
                <w:sz w:val="22"/>
                <w:szCs w:val="22"/>
              </w:rPr>
              <w:t xml:space="preserve"> (Sociedad Estadounidense de Soldadura)</w:t>
            </w:r>
          </w:p>
        </w:tc>
      </w:tr>
      <w:tr w:rsidR="00A740A9" w:rsidRPr="00A740A9" w14:paraId="455CACE2" w14:textId="77777777" w:rsidTr="00333BEF">
        <w:trPr>
          <w:trHeight w:val="420"/>
        </w:trPr>
        <w:tc>
          <w:tcPr>
            <w:tcW w:w="536" w:type="pct"/>
            <w:vAlign w:val="center"/>
            <w:hideMark/>
          </w:tcPr>
          <w:p w14:paraId="641B5EB1" w14:textId="77777777" w:rsidR="00A740A9" w:rsidRPr="00A740A9" w:rsidRDefault="00A740A9">
            <w:pPr>
              <w:jc w:val="center"/>
              <w:rPr>
                <w:color w:val="000000"/>
                <w:sz w:val="22"/>
                <w:szCs w:val="22"/>
              </w:rPr>
            </w:pPr>
            <w:r w:rsidRPr="00A740A9">
              <w:rPr>
                <w:color w:val="000000"/>
                <w:sz w:val="22"/>
                <w:szCs w:val="22"/>
              </w:rPr>
              <w:t>BID</w:t>
            </w:r>
          </w:p>
        </w:tc>
        <w:tc>
          <w:tcPr>
            <w:tcW w:w="4464" w:type="pct"/>
            <w:vAlign w:val="center"/>
            <w:hideMark/>
          </w:tcPr>
          <w:p w14:paraId="090CA683" w14:textId="77777777" w:rsidR="00A740A9" w:rsidRPr="00A740A9" w:rsidRDefault="00A740A9">
            <w:pPr>
              <w:rPr>
                <w:color w:val="000000"/>
                <w:sz w:val="22"/>
                <w:szCs w:val="22"/>
              </w:rPr>
            </w:pPr>
            <w:r w:rsidRPr="00A740A9">
              <w:rPr>
                <w:color w:val="000000"/>
                <w:sz w:val="22"/>
                <w:szCs w:val="22"/>
              </w:rPr>
              <w:t xml:space="preserve">Banco Interamericano de Desarrollo </w:t>
            </w:r>
          </w:p>
        </w:tc>
      </w:tr>
      <w:tr w:rsidR="00A740A9" w:rsidRPr="00A740A9" w14:paraId="7371BD7E" w14:textId="77777777" w:rsidTr="00333BEF">
        <w:trPr>
          <w:trHeight w:val="420"/>
        </w:trPr>
        <w:tc>
          <w:tcPr>
            <w:tcW w:w="536" w:type="pct"/>
            <w:vAlign w:val="center"/>
            <w:hideMark/>
          </w:tcPr>
          <w:p w14:paraId="0F6123E9" w14:textId="77777777" w:rsidR="00A740A9" w:rsidRPr="00A740A9" w:rsidRDefault="00A740A9">
            <w:pPr>
              <w:jc w:val="center"/>
              <w:rPr>
                <w:color w:val="000000"/>
                <w:sz w:val="22"/>
                <w:szCs w:val="22"/>
              </w:rPr>
            </w:pPr>
            <w:r w:rsidRPr="00A740A9">
              <w:rPr>
                <w:color w:val="000000"/>
                <w:sz w:val="22"/>
                <w:szCs w:val="22"/>
              </w:rPr>
              <w:t>BIFMA</w:t>
            </w:r>
          </w:p>
        </w:tc>
        <w:tc>
          <w:tcPr>
            <w:tcW w:w="4464" w:type="pct"/>
            <w:vAlign w:val="center"/>
            <w:hideMark/>
          </w:tcPr>
          <w:p w14:paraId="1CAB51E7" w14:textId="77777777" w:rsidR="00A740A9" w:rsidRPr="00A740A9" w:rsidRDefault="00A740A9">
            <w:pPr>
              <w:rPr>
                <w:color w:val="000000"/>
                <w:sz w:val="22"/>
                <w:szCs w:val="22"/>
              </w:rPr>
            </w:pPr>
            <w:r w:rsidRPr="00A740A9">
              <w:rPr>
                <w:color w:val="000000"/>
                <w:sz w:val="22"/>
                <w:szCs w:val="22"/>
              </w:rPr>
              <w:t xml:space="preserve">Business and </w:t>
            </w:r>
            <w:proofErr w:type="spellStart"/>
            <w:r w:rsidRPr="00A740A9">
              <w:rPr>
                <w:color w:val="000000"/>
                <w:sz w:val="22"/>
                <w:szCs w:val="22"/>
              </w:rPr>
              <w:t>Institutional</w:t>
            </w:r>
            <w:proofErr w:type="spellEnd"/>
            <w:r w:rsidRPr="00A740A9">
              <w:rPr>
                <w:color w:val="000000"/>
                <w:sz w:val="22"/>
                <w:szCs w:val="22"/>
              </w:rPr>
              <w:t xml:space="preserve"> </w:t>
            </w:r>
            <w:proofErr w:type="spellStart"/>
            <w:r w:rsidRPr="00A740A9">
              <w:rPr>
                <w:color w:val="000000"/>
                <w:sz w:val="22"/>
                <w:szCs w:val="22"/>
              </w:rPr>
              <w:t>Furniture</w:t>
            </w:r>
            <w:proofErr w:type="spellEnd"/>
            <w:r w:rsidRPr="00A740A9">
              <w:rPr>
                <w:color w:val="000000"/>
                <w:sz w:val="22"/>
                <w:szCs w:val="22"/>
              </w:rPr>
              <w:t xml:space="preserve"> </w:t>
            </w:r>
            <w:proofErr w:type="spellStart"/>
            <w:r w:rsidRPr="00A740A9">
              <w:rPr>
                <w:color w:val="000000"/>
                <w:sz w:val="22"/>
                <w:szCs w:val="22"/>
              </w:rPr>
              <w:t>Manufacturers</w:t>
            </w:r>
            <w:proofErr w:type="spellEnd"/>
            <w:r w:rsidRPr="00A740A9">
              <w:rPr>
                <w:color w:val="000000"/>
                <w:sz w:val="22"/>
                <w:szCs w:val="22"/>
              </w:rPr>
              <w:t xml:space="preserve"> </w:t>
            </w:r>
            <w:proofErr w:type="spellStart"/>
            <w:r w:rsidRPr="00A740A9">
              <w:rPr>
                <w:color w:val="000000"/>
                <w:sz w:val="22"/>
                <w:szCs w:val="22"/>
              </w:rPr>
              <w:t>Association</w:t>
            </w:r>
            <w:proofErr w:type="spellEnd"/>
            <w:r w:rsidRPr="00A740A9">
              <w:rPr>
                <w:color w:val="000000"/>
                <w:sz w:val="22"/>
                <w:szCs w:val="22"/>
              </w:rPr>
              <w:t xml:space="preserve"> (Asociación de Fabricantes de Mobiliario Comercial e Institucional)</w:t>
            </w:r>
          </w:p>
        </w:tc>
      </w:tr>
      <w:tr w:rsidR="00A740A9" w:rsidRPr="00A740A9" w14:paraId="75D5D8F4" w14:textId="77777777" w:rsidTr="00333BEF">
        <w:trPr>
          <w:trHeight w:val="420"/>
        </w:trPr>
        <w:tc>
          <w:tcPr>
            <w:tcW w:w="536" w:type="pct"/>
            <w:vAlign w:val="center"/>
            <w:hideMark/>
          </w:tcPr>
          <w:p w14:paraId="6D7F7BEA" w14:textId="77777777" w:rsidR="00A740A9" w:rsidRPr="00A740A9" w:rsidRDefault="00A740A9">
            <w:pPr>
              <w:jc w:val="center"/>
              <w:rPr>
                <w:color w:val="000000"/>
                <w:sz w:val="22"/>
                <w:szCs w:val="22"/>
              </w:rPr>
            </w:pPr>
            <w:r w:rsidRPr="00A740A9">
              <w:rPr>
                <w:color w:val="000000"/>
                <w:sz w:val="22"/>
                <w:szCs w:val="22"/>
              </w:rPr>
              <w:t>BIM</w:t>
            </w:r>
          </w:p>
        </w:tc>
        <w:tc>
          <w:tcPr>
            <w:tcW w:w="4464" w:type="pct"/>
            <w:vAlign w:val="center"/>
            <w:hideMark/>
          </w:tcPr>
          <w:p w14:paraId="4EC1A4A3" w14:textId="77777777" w:rsidR="00A740A9" w:rsidRPr="00A740A9" w:rsidRDefault="00A740A9">
            <w:pPr>
              <w:rPr>
                <w:color w:val="000000"/>
                <w:sz w:val="22"/>
                <w:szCs w:val="22"/>
              </w:rPr>
            </w:pPr>
            <w:r w:rsidRPr="00A740A9">
              <w:rPr>
                <w:color w:val="000000"/>
                <w:sz w:val="22"/>
                <w:szCs w:val="22"/>
              </w:rPr>
              <w:t xml:space="preserve">Building </w:t>
            </w:r>
            <w:proofErr w:type="spellStart"/>
            <w:r w:rsidRPr="00A740A9">
              <w:rPr>
                <w:color w:val="000000"/>
                <w:sz w:val="22"/>
                <w:szCs w:val="22"/>
              </w:rPr>
              <w:t>Information</w:t>
            </w:r>
            <w:proofErr w:type="spellEnd"/>
            <w:r w:rsidRPr="00A740A9">
              <w:rPr>
                <w:color w:val="000000"/>
                <w:sz w:val="22"/>
                <w:szCs w:val="22"/>
              </w:rPr>
              <w:t xml:space="preserve"> </w:t>
            </w:r>
            <w:proofErr w:type="spellStart"/>
            <w:r w:rsidRPr="00A740A9">
              <w:rPr>
                <w:color w:val="000000"/>
                <w:sz w:val="22"/>
                <w:szCs w:val="22"/>
              </w:rPr>
              <w:t>Modelling</w:t>
            </w:r>
            <w:proofErr w:type="spellEnd"/>
            <w:r w:rsidRPr="00A740A9">
              <w:rPr>
                <w:color w:val="000000"/>
                <w:sz w:val="22"/>
                <w:szCs w:val="22"/>
              </w:rPr>
              <w:t xml:space="preserve"> (Modelado de Información de la Construcción)</w:t>
            </w:r>
          </w:p>
        </w:tc>
      </w:tr>
      <w:tr w:rsidR="00A740A9" w:rsidRPr="00A740A9" w14:paraId="0EB46CF1" w14:textId="77777777" w:rsidTr="00333BEF">
        <w:trPr>
          <w:trHeight w:val="420"/>
        </w:trPr>
        <w:tc>
          <w:tcPr>
            <w:tcW w:w="536" w:type="pct"/>
            <w:vAlign w:val="center"/>
            <w:hideMark/>
          </w:tcPr>
          <w:p w14:paraId="27F0FD61" w14:textId="77777777" w:rsidR="00A740A9" w:rsidRPr="00A740A9" w:rsidRDefault="00A740A9">
            <w:pPr>
              <w:jc w:val="center"/>
              <w:rPr>
                <w:color w:val="000000"/>
                <w:sz w:val="22"/>
                <w:szCs w:val="22"/>
              </w:rPr>
            </w:pPr>
            <w:r w:rsidRPr="00A740A9">
              <w:rPr>
                <w:color w:val="000000"/>
                <w:sz w:val="22"/>
                <w:szCs w:val="22"/>
              </w:rPr>
              <w:t>BIRF</w:t>
            </w:r>
          </w:p>
        </w:tc>
        <w:tc>
          <w:tcPr>
            <w:tcW w:w="4464" w:type="pct"/>
            <w:vAlign w:val="center"/>
            <w:hideMark/>
          </w:tcPr>
          <w:p w14:paraId="63354C13" w14:textId="77777777" w:rsidR="00A740A9" w:rsidRPr="00A740A9" w:rsidRDefault="00A740A9">
            <w:pPr>
              <w:rPr>
                <w:color w:val="000000"/>
                <w:sz w:val="22"/>
                <w:szCs w:val="22"/>
              </w:rPr>
            </w:pPr>
            <w:r w:rsidRPr="00A740A9">
              <w:rPr>
                <w:color w:val="000000"/>
                <w:sz w:val="22"/>
                <w:szCs w:val="22"/>
              </w:rPr>
              <w:t>Banco Internacional de Reconstrucción y Fomento</w:t>
            </w:r>
          </w:p>
        </w:tc>
      </w:tr>
      <w:tr w:rsidR="00A740A9" w:rsidRPr="00A740A9" w14:paraId="7CF37706" w14:textId="77777777" w:rsidTr="00333BEF">
        <w:trPr>
          <w:trHeight w:val="420"/>
        </w:trPr>
        <w:tc>
          <w:tcPr>
            <w:tcW w:w="536" w:type="pct"/>
            <w:vAlign w:val="center"/>
            <w:hideMark/>
          </w:tcPr>
          <w:p w14:paraId="3AC40C94" w14:textId="77777777" w:rsidR="00A740A9" w:rsidRPr="00A740A9" w:rsidRDefault="00A740A9">
            <w:pPr>
              <w:jc w:val="center"/>
              <w:rPr>
                <w:color w:val="000000"/>
                <w:sz w:val="22"/>
                <w:szCs w:val="22"/>
              </w:rPr>
            </w:pPr>
            <w:r w:rsidRPr="00A740A9">
              <w:rPr>
                <w:color w:val="000000"/>
                <w:sz w:val="22"/>
                <w:szCs w:val="22"/>
              </w:rPr>
              <w:t>BREEAM</w:t>
            </w:r>
          </w:p>
        </w:tc>
        <w:tc>
          <w:tcPr>
            <w:tcW w:w="4464" w:type="pct"/>
            <w:vAlign w:val="center"/>
            <w:hideMark/>
          </w:tcPr>
          <w:p w14:paraId="0E2357FE" w14:textId="77777777" w:rsidR="00A740A9" w:rsidRPr="00A740A9" w:rsidRDefault="00A740A9">
            <w:pPr>
              <w:rPr>
                <w:color w:val="000000"/>
                <w:sz w:val="22"/>
                <w:szCs w:val="22"/>
              </w:rPr>
            </w:pPr>
            <w:r w:rsidRPr="00A740A9">
              <w:rPr>
                <w:color w:val="000000"/>
                <w:sz w:val="22"/>
                <w:szCs w:val="22"/>
              </w:rPr>
              <w:t xml:space="preserve">Building </w:t>
            </w:r>
            <w:proofErr w:type="spellStart"/>
            <w:r w:rsidRPr="00A740A9">
              <w:rPr>
                <w:color w:val="000000"/>
                <w:sz w:val="22"/>
                <w:szCs w:val="22"/>
              </w:rPr>
              <w:t>Research</w:t>
            </w:r>
            <w:proofErr w:type="spellEnd"/>
            <w:r w:rsidRPr="00A740A9">
              <w:rPr>
                <w:color w:val="000000"/>
                <w:sz w:val="22"/>
                <w:szCs w:val="22"/>
              </w:rPr>
              <w:t xml:space="preserve"> Establishment </w:t>
            </w:r>
            <w:proofErr w:type="spellStart"/>
            <w:r w:rsidRPr="00A740A9">
              <w:rPr>
                <w:color w:val="000000"/>
                <w:sz w:val="22"/>
                <w:szCs w:val="22"/>
              </w:rPr>
              <w:t>Environmental</w:t>
            </w:r>
            <w:proofErr w:type="spellEnd"/>
            <w:r w:rsidRPr="00A740A9">
              <w:rPr>
                <w:color w:val="000000"/>
                <w:sz w:val="22"/>
                <w:szCs w:val="22"/>
              </w:rPr>
              <w:t xml:space="preserve"> </w:t>
            </w:r>
            <w:proofErr w:type="spellStart"/>
            <w:r w:rsidRPr="00A740A9">
              <w:rPr>
                <w:color w:val="000000"/>
                <w:sz w:val="22"/>
                <w:szCs w:val="22"/>
              </w:rPr>
              <w:t>Assessment</w:t>
            </w:r>
            <w:proofErr w:type="spellEnd"/>
            <w:r w:rsidRPr="00A740A9">
              <w:rPr>
                <w:color w:val="000000"/>
                <w:sz w:val="22"/>
                <w:szCs w:val="22"/>
              </w:rPr>
              <w:t xml:space="preserve"> Method (Método de Evaluación Ambiental del Organismo de Investigación de la Construcción)</w:t>
            </w:r>
          </w:p>
        </w:tc>
      </w:tr>
      <w:tr w:rsidR="00A740A9" w:rsidRPr="00A740A9" w14:paraId="2DCF56CA" w14:textId="77777777" w:rsidTr="00333BEF">
        <w:trPr>
          <w:trHeight w:val="420"/>
        </w:trPr>
        <w:tc>
          <w:tcPr>
            <w:tcW w:w="536" w:type="pct"/>
            <w:vAlign w:val="center"/>
            <w:hideMark/>
          </w:tcPr>
          <w:p w14:paraId="232A1386" w14:textId="77777777" w:rsidR="00A740A9" w:rsidRPr="00A740A9" w:rsidRDefault="00A740A9">
            <w:pPr>
              <w:jc w:val="center"/>
              <w:rPr>
                <w:color w:val="000000"/>
                <w:sz w:val="22"/>
                <w:szCs w:val="22"/>
              </w:rPr>
            </w:pPr>
            <w:r w:rsidRPr="00A740A9">
              <w:rPr>
                <w:color w:val="000000"/>
                <w:sz w:val="22"/>
                <w:szCs w:val="22"/>
              </w:rPr>
              <w:t>BTU</w:t>
            </w:r>
          </w:p>
        </w:tc>
        <w:tc>
          <w:tcPr>
            <w:tcW w:w="4464" w:type="pct"/>
            <w:vAlign w:val="center"/>
            <w:hideMark/>
          </w:tcPr>
          <w:p w14:paraId="203BB65A" w14:textId="77777777" w:rsidR="00A740A9" w:rsidRPr="00A740A9" w:rsidRDefault="00A740A9">
            <w:pPr>
              <w:rPr>
                <w:color w:val="000000"/>
                <w:sz w:val="22"/>
                <w:szCs w:val="22"/>
              </w:rPr>
            </w:pPr>
            <w:r w:rsidRPr="00A740A9">
              <w:rPr>
                <w:color w:val="000000"/>
                <w:sz w:val="22"/>
                <w:szCs w:val="22"/>
              </w:rPr>
              <w:t xml:space="preserve">British </w:t>
            </w:r>
            <w:proofErr w:type="spellStart"/>
            <w:r w:rsidRPr="00A740A9">
              <w:rPr>
                <w:color w:val="000000"/>
                <w:sz w:val="22"/>
                <w:szCs w:val="22"/>
              </w:rPr>
              <w:t>Thermal</w:t>
            </w:r>
            <w:proofErr w:type="spellEnd"/>
            <w:r w:rsidRPr="00A740A9">
              <w:rPr>
                <w:color w:val="000000"/>
                <w:sz w:val="22"/>
                <w:szCs w:val="22"/>
              </w:rPr>
              <w:t xml:space="preserve"> </w:t>
            </w:r>
            <w:proofErr w:type="spellStart"/>
            <w:r w:rsidRPr="00A740A9">
              <w:rPr>
                <w:color w:val="000000"/>
                <w:sz w:val="22"/>
                <w:szCs w:val="22"/>
              </w:rPr>
              <w:t>Unit</w:t>
            </w:r>
            <w:proofErr w:type="spellEnd"/>
            <w:r w:rsidRPr="00A740A9">
              <w:rPr>
                <w:color w:val="000000"/>
                <w:sz w:val="22"/>
                <w:szCs w:val="22"/>
              </w:rPr>
              <w:t xml:space="preserve"> (Unidad Térmica Británica)</w:t>
            </w:r>
          </w:p>
        </w:tc>
      </w:tr>
      <w:tr w:rsidR="00A740A9" w:rsidRPr="00A740A9" w14:paraId="29D829C8" w14:textId="77777777" w:rsidTr="00333BEF">
        <w:trPr>
          <w:trHeight w:val="420"/>
        </w:trPr>
        <w:tc>
          <w:tcPr>
            <w:tcW w:w="536" w:type="pct"/>
            <w:vAlign w:val="center"/>
            <w:hideMark/>
          </w:tcPr>
          <w:p w14:paraId="064150CA" w14:textId="77777777" w:rsidR="00A740A9" w:rsidRPr="00A740A9" w:rsidRDefault="00A740A9">
            <w:pPr>
              <w:jc w:val="center"/>
              <w:rPr>
                <w:color w:val="000000"/>
                <w:sz w:val="22"/>
                <w:szCs w:val="22"/>
              </w:rPr>
            </w:pPr>
            <w:r w:rsidRPr="00A740A9">
              <w:rPr>
                <w:color w:val="000000"/>
                <w:sz w:val="22"/>
                <w:szCs w:val="22"/>
              </w:rPr>
              <w:t>CAF</w:t>
            </w:r>
          </w:p>
        </w:tc>
        <w:tc>
          <w:tcPr>
            <w:tcW w:w="4464" w:type="pct"/>
            <w:vAlign w:val="center"/>
            <w:hideMark/>
          </w:tcPr>
          <w:p w14:paraId="12C4FADA" w14:textId="77777777" w:rsidR="00A740A9" w:rsidRPr="00A740A9" w:rsidRDefault="00A740A9">
            <w:pPr>
              <w:rPr>
                <w:color w:val="000000"/>
                <w:sz w:val="22"/>
                <w:szCs w:val="22"/>
              </w:rPr>
            </w:pPr>
            <w:r w:rsidRPr="00A740A9">
              <w:rPr>
                <w:color w:val="000000"/>
                <w:sz w:val="22"/>
                <w:szCs w:val="22"/>
              </w:rPr>
              <w:t>Corporación Andina de Fomento</w:t>
            </w:r>
          </w:p>
        </w:tc>
      </w:tr>
      <w:tr w:rsidR="00A740A9" w:rsidRPr="00A740A9" w14:paraId="0BC3BC4F" w14:textId="77777777" w:rsidTr="00333BEF">
        <w:trPr>
          <w:trHeight w:val="420"/>
        </w:trPr>
        <w:tc>
          <w:tcPr>
            <w:tcW w:w="536" w:type="pct"/>
            <w:vAlign w:val="center"/>
            <w:hideMark/>
          </w:tcPr>
          <w:p w14:paraId="64C7940D" w14:textId="77777777" w:rsidR="00A740A9" w:rsidRPr="00A740A9" w:rsidRDefault="00A740A9">
            <w:pPr>
              <w:jc w:val="center"/>
              <w:rPr>
                <w:color w:val="000000"/>
                <w:sz w:val="22"/>
                <w:szCs w:val="22"/>
              </w:rPr>
            </w:pPr>
            <w:r w:rsidRPr="00A740A9">
              <w:rPr>
                <w:color w:val="000000"/>
                <w:sz w:val="22"/>
                <w:szCs w:val="22"/>
              </w:rPr>
              <w:t>CART</w:t>
            </w:r>
          </w:p>
        </w:tc>
        <w:tc>
          <w:tcPr>
            <w:tcW w:w="4464" w:type="pct"/>
            <w:vAlign w:val="center"/>
            <w:hideMark/>
          </w:tcPr>
          <w:p w14:paraId="5787B1FB" w14:textId="77777777" w:rsidR="00A740A9" w:rsidRPr="00A740A9" w:rsidRDefault="00A740A9">
            <w:pPr>
              <w:rPr>
                <w:color w:val="000000"/>
                <w:sz w:val="22"/>
                <w:szCs w:val="22"/>
              </w:rPr>
            </w:pPr>
            <w:r w:rsidRPr="00A740A9">
              <w:rPr>
                <w:color w:val="000000"/>
                <w:sz w:val="22"/>
                <w:szCs w:val="22"/>
              </w:rPr>
              <w:t xml:space="preserve">Cultura, Arte, Recreación y Tecnología </w:t>
            </w:r>
          </w:p>
        </w:tc>
      </w:tr>
      <w:tr w:rsidR="00A740A9" w:rsidRPr="00A740A9" w14:paraId="07627AFC" w14:textId="77777777" w:rsidTr="00333BEF">
        <w:trPr>
          <w:trHeight w:val="420"/>
        </w:trPr>
        <w:tc>
          <w:tcPr>
            <w:tcW w:w="536" w:type="pct"/>
            <w:vAlign w:val="center"/>
            <w:hideMark/>
          </w:tcPr>
          <w:p w14:paraId="6F1BD92B" w14:textId="77777777" w:rsidR="00A740A9" w:rsidRPr="00A740A9" w:rsidRDefault="00A740A9">
            <w:pPr>
              <w:jc w:val="center"/>
              <w:rPr>
                <w:color w:val="000000"/>
                <w:sz w:val="22"/>
                <w:szCs w:val="22"/>
              </w:rPr>
            </w:pPr>
            <w:r w:rsidRPr="00A740A9">
              <w:rPr>
                <w:color w:val="000000"/>
                <w:sz w:val="22"/>
                <w:szCs w:val="22"/>
              </w:rPr>
              <w:t>CBR</w:t>
            </w:r>
          </w:p>
        </w:tc>
        <w:tc>
          <w:tcPr>
            <w:tcW w:w="4464" w:type="pct"/>
            <w:vAlign w:val="center"/>
            <w:hideMark/>
          </w:tcPr>
          <w:p w14:paraId="1A6748D9" w14:textId="77777777" w:rsidR="00A740A9" w:rsidRPr="00A740A9" w:rsidRDefault="00A740A9">
            <w:pPr>
              <w:rPr>
                <w:color w:val="000000"/>
                <w:sz w:val="22"/>
                <w:szCs w:val="22"/>
              </w:rPr>
            </w:pPr>
            <w:r w:rsidRPr="00A740A9">
              <w:rPr>
                <w:color w:val="000000"/>
                <w:sz w:val="22"/>
                <w:szCs w:val="22"/>
              </w:rPr>
              <w:t xml:space="preserve">California </w:t>
            </w:r>
            <w:proofErr w:type="spellStart"/>
            <w:r w:rsidRPr="00A740A9">
              <w:rPr>
                <w:color w:val="000000"/>
                <w:sz w:val="22"/>
                <w:szCs w:val="22"/>
              </w:rPr>
              <w:t>Bearing</w:t>
            </w:r>
            <w:proofErr w:type="spellEnd"/>
            <w:r w:rsidRPr="00A740A9">
              <w:rPr>
                <w:color w:val="000000"/>
                <w:sz w:val="22"/>
                <w:szCs w:val="22"/>
              </w:rPr>
              <w:t xml:space="preserve"> Ratio (Índice de Soporte California)</w:t>
            </w:r>
          </w:p>
        </w:tc>
      </w:tr>
      <w:tr w:rsidR="00A740A9" w:rsidRPr="00A740A9" w14:paraId="01935D55" w14:textId="77777777" w:rsidTr="00333BEF">
        <w:trPr>
          <w:trHeight w:val="420"/>
        </w:trPr>
        <w:tc>
          <w:tcPr>
            <w:tcW w:w="536" w:type="pct"/>
            <w:vAlign w:val="center"/>
            <w:hideMark/>
          </w:tcPr>
          <w:p w14:paraId="6814DA54" w14:textId="77777777" w:rsidR="00A740A9" w:rsidRPr="00A740A9" w:rsidRDefault="00A740A9">
            <w:pPr>
              <w:jc w:val="center"/>
              <w:rPr>
                <w:color w:val="000000"/>
                <w:sz w:val="22"/>
                <w:szCs w:val="22"/>
              </w:rPr>
            </w:pPr>
            <w:r w:rsidRPr="00A740A9">
              <w:rPr>
                <w:color w:val="000000"/>
                <w:sz w:val="22"/>
                <w:szCs w:val="22"/>
              </w:rPr>
              <w:t>CCI</w:t>
            </w:r>
          </w:p>
        </w:tc>
        <w:tc>
          <w:tcPr>
            <w:tcW w:w="4464" w:type="pct"/>
            <w:vAlign w:val="center"/>
            <w:hideMark/>
          </w:tcPr>
          <w:p w14:paraId="0308BEFB" w14:textId="77777777" w:rsidR="00A740A9" w:rsidRPr="00A740A9" w:rsidRDefault="00A740A9">
            <w:pPr>
              <w:rPr>
                <w:color w:val="000000"/>
                <w:sz w:val="22"/>
                <w:szCs w:val="22"/>
              </w:rPr>
            </w:pPr>
            <w:r w:rsidRPr="00A740A9">
              <w:rPr>
                <w:color w:val="000000"/>
                <w:sz w:val="22"/>
                <w:szCs w:val="22"/>
              </w:rPr>
              <w:t xml:space="preserve">Cámara de Comercio Internacional </w:t>
            </w:r>
          </w:p>
        </w:tc>
      </w:tr>
      <w:tr w:rsidR="00A740A9" w:rsidRPr="00A740A9" w14:paraId="7C0715C1" w14:textId="77777777" w:rsidTr="00333BEF">
        <w:trPr>
          <w:trHeight w:val="420"/>
        </w:trPr>
        <w:tc>
          <w:tcPr>
            <w:tcW w:w="536" w:type="pct"/>
            <w:vAlign w:val="center"/>
            <w:hideMark/>
          </w:tcPr>
          <w:p w14:paraId="0D703790" w14:textId="77777777" w:rsidR="00A740A9" w:rsidRPr="00A740A9" w:rsidRDefault="00A740A9">
            <w:pPr>
              <w:jc w:val="center"/>
              <w:rPr>
                <w:color w:val="000000"/>
                <w:sz w:val="22"/>
                <w:szCs w:val="22"/>
              </w:rPr>
            </w:pPr>
            <w:r w:rsidRPr="00A740A9">
              <w:rPr>
                <w:color w:val="000000"/>
                <w:sz w:val="22"/>
                <w:szCs w:val="22"/>
              </w:rPr>
              <w:t>CCTV</w:t>
            </w:r>
          </w:p>
        </w:tc>
        <w:tc>
          <w:tcPr>
            <w:tcW w:w="4464" w:type="pct"/>
            <w:vAlign w:val="center"/>
            <w:hideMark/>
          </w:tcPr>
          <w:p w14:paraId="251043D5" w14:textId="77777777" w:rsidR="00A740A9" w:rsidRPr="00A740A9" w:rsidRDefault="00A740A9">
            <w:pPr>
              <w:rPr>
                <w:color w:val="000000"/>
                <w:sz w:val="22"/>
                <w:szCs w:val="22"/>
              </w:rPr>
            </w:pPr>
            <w:proofErr w:type="spellStart"/>
            <w:r w:rsidRPr="00A740A9">
              <w:rPr>
                <w:color w:val="000000"/>
                <w:sz w:val="22"/>
                <w:szCs w:val="22"/>
              </w:rPr>
              <w:t>Closed</w:t>
            </w:r>
            <w:proofErr w:type="spellEnd"/>
            <w:r w:rsidRPr="00A740A9">
              <w:rPr>
                <w:color w:val="000000"/>
                <w:sz w:val="22"/>
                <w:szCs w:val="22"/>
              </w:rPr>
              <w:t xml:space="preserve"> </w:t>
            </w:r>
            <w:proofErr w:type="spellStart"/>
            <w:r w:rsidRPr="00A740A9">
              <w:rPr>
                <w:color w:val="000000"/>
                <w:sz w:val="22"/>
                <w:szCs w:val="22"/>
              </w:rPr>
              <w:t>Circuit</w:t>
            </w:r>
            <w:proofErr w:type="spellEnd"/>
            <w:r w:rsidRPr="00A740A9">
              <w:rPr>
                <w:color w:val="000000"/>
                <w:sz w:val="22"/>
                <w:szCs w:val="22"/>
              </w:rPr>
              <w:t xml:space="preserve"> </w:t>
            </w:r>
            <w:proofErr w:type="spellStart"/>
            <w:r w:rsidRPr="00A740A9">
              <w:rPr>
                <w:color w:val="000000"/>
                <w:sz w:val="22"/>
                <w:szCs w:val="22"/>
              </w:rPr>
              <w:t>Television</w:t>
            </w:r>
            <w:proofErr w:type="spellEnd"/>
            <w:r w:rsidRPr="00A740A9">
              <w:rPr>
                <w:color w:val="000000"/>
                <w:sz w:val="22"/>
                <w:szCs w:val="22"/>
              </w:rPr>
              <w:t xml:space="preserve"> (Circuito Cerrado de Televisión)</w:t>
            </w:r>
          </w:p>
        </w:tc>
      </w:tr>
      <w:tr w:rsidR="00A740A9" w:rsidRPr="00A740A9" w14:paraId="11A2FD8D" w14:textId="77777777" w:rsidTr="00333BEF">
        <w:trPr>
          <w:trHeight w:val="420"/>
        </w:trPr>
        <w:tc>
          <w:tcPr>
            <w:tcW w:w="536" w:type="pct"/>
            <w:vAlign w:val="center"/>
            <w:hideMark/>
          </w:tcPr>
          <w:p w14:paraId="36DA7531" w14:textId="77777777" w:rsidR="00A740A9" w:rsidRPr="00A740A9" w:rsidRDefault="00A740A9">
            <w:pPr>
              <w:jc w:val="center"/>
              <w:rPr>
                <w:color w:val="000000"/>
                <w:sz w:val="22"/>
                <w:szCs w:val="22"/>
              </w:rPr>
            </w:pPr>
            <w:r w:rsidRPr="00A740A9">
              <w:rPr>
                <w:color w:val="000000"/>
                <w:sz w:val="22"/>
                <w:szCs w:val="22"/>
              </w:rPr>
              <w:t>CCVP</w:t>
            </w:r>
          </w:p>
        </w:tc>
        <w:tc>
          <w:tcPr>
            <w:tcW w:w="4464" w:type="pct"/>
            <w:vAlign w:val="center"/>
            <w:hideMark/>
          </w:tcPr>
          <w:p w14:paraId="75CE97D0" w14:textId="77777777" w:rsidR="00A740A9" w:rsidRPr="00A740A9" w:rsidRDefault="00A740A9">
            <w:pPr>
              <w:rPr>
                <w:color w:val="000000"/>
                <w:sz w:val="22"/>
                <w:szCs w:val="22"/>
              </w:rPr>
            </w:pPr>
            <w:r w:rsidRPr="00A740A9">
              <w:rPr>
                <w:color w:val="000000"/>
                <w:sz w:val="22"/>
                <w:szCs w:val="22"/>
              </w:rPr>
              <w:t xml:space="preserve">Centro Cívico por la Vida y la Paz </w:t>
            </w:r>
          </w:p>
        </w:tc>
      </w:tr>
      <w:tr w:rsidR="00A740A9" w:rsidRPr="00A740A9" w14:paraId="3986F47D" w14:textId="77777777" w:rsidTr="00333BEF">
        <w:trPr>
          <w:trHeight w:val="420"/>
        </w:trPr>
        <w:tc>
          <w:tcPr>
            <w:tcW w:w="536" w:type="pct"/>
            <w:vAlign w:val="center"/>
            <w:hideMark/>
          </w:tcPr>
          <w:p w14:paraId="34E5CEC8" w14:textId="77777777" w:rsidR="00A740A9" w:rsidRPr="00A740A9" w:rsidRDefault="00A740A9">
            <w:pPr>
              <w:jc w:val="center"/>
              <w:rPr>
                <w:color w:val="000000"/>
                <w:sz w:val="22"/>
                <w:szCs w:val="22"/>
              </w:rPr>
            </w:pPr>
            <w:r w:rsidRPr="00A740A9">
              <w:rPr>
                <w:color w:val="000000"/>
                <w:sz w:val="22"/>
                <w:szCs w:val="22"/>
              </w:rPr>
              <w:t>CDM</w:t>
            </w:r>
          </w:p>
        </w:tc>
        <w:tc>
          <w:tcPr>
            <w:tcW w:w="4464" w:type="pct"/>
            <w:vAlign w:val="center"/>
            <w:hideMark/>
          </w:tcPr>
          <w:p w14:paraId="6F3AB036" w14:textId="77777777" w:rsidR="00A740A9" w:rsidRPr="00A740A9" w:rsidRDefault="00A740A9">
            <w:pPr>
              <w:rPr>
                <w:color w:val="000000"/>
                <w:sz w:val="22"/>
                <w:szCs w:val="22"/>
              </w:rPr>
            </w:pPr>
            <w:r w:rsidRPr="00A740A9">
              <w:rPr>
                <w:color w:val="000000"/>
                <w:sz w:val="22"/>
                <w:szCs w:val="22"/>
              </w:rPr>
              <w:t>Cronograma de Movilización</w:t>
            </w:r>
          </w:p>
        </w:tc>
      </w:tr>
      <w:tr w:rsidR="00A740A9" w:rsidRPr="00A740A9" w14:paraId="59600847" w14:textId="77777777" w:rsidTr="00333BEF">
        <w:trPr>
          <w:trHeight w:val="420"/>
        </w:trPr>
        <w:tc>
          <w:tcPr>
            <w:tcW w:w="536" w:type="pct"/>
            <w:vAlign w:val="center"/>
            <w:hideMark/>
          </w:tcPr>
          <w:p w14:paraId="095E3668" w14:textId="77777777" w:rsidR="00A740A9" w:rsidRPr="00A740A9" w:rsidRDefault="00A740A9">
            <w:pPr>
              <w:jc w:val="center"/>
              <w:rPr>
                <w:color w:val="000000"/>
                <w:sz w:val="22"/>
                <w:szCs w:val="22"/>
              </w:rPr>
            </w:pPr>
            <w:r w:rsidRPr="00A740A9">
              <w:rPr>
                <w:color w:val="000000"/>
                <w:sz w:val="22"/>
                <w:szCs w:val="22"/>
              </w:rPr>
              <w:t>CEDC</w:t>
            </w:r>
          </w:p>
        </w:tc>
        <w:tc>
          <w:tcPr>
            <w:tcW w:w="4464" w:type="pct"/>
            <w:vAlign w:val="center"/>
            <w:hideMark/>
          </w:tcPr>
          <w:p w14:paraId="7E59E2D5" w14:textId="77777777" w:rsidR="00A740A9" w:rsidRPr="00A740A9" w:rsidRDefault="00A740A9">
            <w:pPr>
              <w:rPr>
                <w:color w:val="000000"/>
                <w:sz w:val="22"/>
                <w:szCs w:val="22"/>
              </w:rPr>
            </w:pPr>
            <w:r w:rsidRPr="00A740A9">
              <w:rPr>
                <w:color w:val="000000"/>
                <w:sz w:val="22"/>
                <w:szCs w:val="22"/>
              </w:rPr>
              <w:t>Cronograma de Ejecución de Diseños y Construcción</w:t>
            </w:r>
          </w:p>
        </w:tc>
      </w:tr>
      <w:tr w:rsidR="00A740A9" w:rsidRPr="00A740A9" w14:paraId="143A70B4" w14:textId="77777777" w:rsidTr="00333BEF">
        <w:trPr>
          <w:trHeight w:val="420"/>
        </w:trPr>
        <w:tc>
          <w:tcPr>
            <w:tcW w:w="536" w:type="pct"/>
            <w:vAlign w:val="center"/>
            <w:hideMark/>
          </w:tcPr>
          <w:p w14:paraId="542A7238" w14:textId="77777777" w:rsidR="00A740A9" w:rsidRPr="00A740A9" w:rsidRDefault="00A740A9">
            <w:pPr>
              <w:jc w:val="center"/>
              <w:rPr>
                <w:color w:val="000000"/>
                <w:sz w:val="22"/>
                <w:szCs w:val="22"/>
              </w:rPr>
            </w:pPr>
            <w:r w:rsidRPr="00A740A9">
              <w:rPr>
                <w:color w:val="000000"/>
                <w:sz w:val="22"/>
                <w:szCs w:val="22"/>
              </w:rPr>
              <w:t>CGC</w:t>
            </w:r>
          </w:p>
        </w:tc>
        <w:tc>
          <w:tcPr>
            <w:tcW w:w="4464" w:type="pct"/>
            <w:vAlign w:val="center"/>
            <w:hideMark/>
          </w:tcPr>
          <w:p w14:paraId="7B6CB3CB" w14:textId="77777777" w:rsidR="00A740A9" w:rsidRPr="00A740A9" w:rsidRDefault="00A740A9">
            <w:pPr>
              <w:rPr>
                <w:color w:val="000000"/>
                <w:sz w:val="22"/>
                <w:szCs w:val="22"/>
              </w:rPr>
            </w:pPr>
            <w:r w:rsidRPr="00A740A9">
              <w:rPr>
                <w:color w:val="000000"/>
                <w:sz w:val="22"/>
                <w:szCs w:val="22"/>
              </w:rPr>
              <w:t xml:space="preserve">Condiciones Generales del Contrato </w:t>
            </w:r>
          </w:p>
        </w:tc>
      </w:tr>
      <w:tr w:rsidR="00A740A9" w:rsidRPr="00A740A9" w14:paraId="12BD5628" w14:textId="77777777" w:rsidTr="00333BEF">
        <w:trPr>
          <w:trHeight w:val="420"/>
        </w:trPr>
        <w:tc>
          <w:tcPr>
            <w:tcW w:w="536" w:type="pct"/>
            <w:vAlign w:val="center"/>
            <w:hideMark/>
          </w:tcPr>
          <w:p w14:paraId="210269E8" w14:textId="77777777" w:rsidR="00A740A9" w:rsidRPr="00A740A9" w:rsidRDefault="00A740A9">
            <w:pPr>
              <w:jc w:val="center"/>
              <w:rPr>
                <w:color w:val="000000"/>
                <w:sz w:val="22"/>
                <w:szCs w:val="22"/>
              </w:rPr>
            </w:pPr>
            <w:r w:rsidRPr="00A740A9">
              <w:rPr>
                <w:color w:val="000000"/>
                <w:sz w:val="22"/>
                <w:szCs w:val="22"/>
              </w:rPr>
              <w:t>COA</w:t>
            </w:r>
          </w:p>
        </w:tc>
        <w:tc>
          <w:tcPr>
            <w:tcW w:w="4464" w:type="pct"/>
            <w:vAlign w:val="center"/>
            <w:hideMark/>
          </w:tcPr>
          <w:p w14:paraId="74A5ABD1" w14:textId="77777777" w:rsidR="00A740A9" w:rsidRPr="00A740A9" w:rsidRDefault="00A740A9">
            <w:pPr>
              <w:rPr>
                <w:color w:val="000000"/>
                <w:sz w:val="22"/>
                <w:szCs w:val="22"/>
              </w:rPr>
            </w:pPr>
            <w:r w:rsidRPr="00A740A9">
              <w:rPr>
                <w:color w:val="000000"/>
                <w:sz w:val="22"/>
                <w:szCs w:val="22"/>
              </w:rPr>
              <w:t xml:space="preserve">Código Orgánico del Ambiente </w:t>
            </w:r>
          </w:p>
        </w:tc>
      </w:tr>
      <w:tr w:rsidR="00A740A9" w:rsidRPr="00A740A9" w14:paraId="496ADA24" w14:textId="77777777" w:rsidTr="00333BEF">
        <w:trPr>
          <w:trHeight w:val="420"/>
        </w:trPr>
        <w:tc>
          <w:tcPr>
            <w:tcW w:w="536" w:type="pct"/>
            <w:vAlign w:val="center"/>
            <w:hideMark/>
          </w:tcPr>
          <w:p w14:paraId="049EFF4C" w14:textId="77777777" w:rsidR="00A740A9" w:rsidRPr="00A740A9" w:rsidRDefault="00A740A9">
            <w:pPr>
              <w:jc w:val="center"/>
              <w:rPr>
                <w:color w:val="000000"/>
                <w:sz w:val="22"/>
                <w:szCs w:val="22"/>
              </w:rPr>
            </w:pPr>
            <w:r w:rsidRPr="00A740A9">
              <w:rPr>
                <w:color w:val="000000"/>
                <w:sz w:val="22"/>
                <w:szCs w:val="22"/>
              </w:rPr>
              <w:t>CPC</w:t>
            </w:r>
          </w:p>
        </w:tc>
        <w:tc>
          <w:tcPr>
            <w:tcW w:w="4464" w:type="pct"/>
            <w:vAlign w:val="center"/>
            <w:hideMark/>
          </w:tcPr>
          <w:p w14:paraId="62B4B404" w14:textId="77777777" w:rsidR="00A740A9" w:rsidRPr="00A740A9" w:rsidRDefault="00A740A9">
            <w:pPr>
              <w:rPr>
                <w:color w:val="000000"/>
                <w:sz w:val="22"/>
                <w:szCs w:val="22"/>
              </w:rPr>
            </w:pPr>
            <w:r w:rsidRPr="00A740A9">
              <w:rPr>
                <w:color w:val="000000"/>
                <w:sz w:val="22"/>
                <w:szCs w:val="22"/>
              </w:rPr>
              <w:t>Condiciones Particulares del Contrato</w:t>
            </w:r>
          </w:p>
        </w:tc>
      </w:tr>
      <w:tr w:rsidR="00A740A9" w:rsidRPr="00A740A9" w14:paraId="319AEFC5" w14:textId="77777777" w:rsidTr="00333BEF">
        <w:trPr>
          <w:trHeight w:val="420"/>
        </w:trPr>
        <w:tc>
          <w:tcPr>
            <w:tcW w:w="536" w:type="pct"/>
            <w:vAlign w:val="center"/>
            <w:hideMark/>
          </w:tcPr>
          <w:p w14:paraId="233F6501" w14:textId="77777777" w:rsidR="00A740A9" w:rsidRPr="00A740A9" w:rsidRDefault="00A740A9">
            <w:pPr>
              <w:jc w:val="center"/>
              <w:rPr>
                <w:color w:val="000000"/>
                <w:sz w:val="22"/>
                <w:szCs w:val="22"/>
              </w:rPr>
            </w:pPr>
            <w:r w:rsidRPr="00A740A9">
              <w:rPr>
                <w:color w:val="000000"/>
                <w:sz w:val="22"/>
                <w:szCs w:val="22"/>
              </w:rPr>
              <w:t>CPM</w:t>
            </w:r>
          </w:p>
        </w:tc>
        <w:tc>
          <w:tcPr>
            <w:tcW w:w="4464" w:type="pct"/>
            <w:vAlign w:val="center"/>
            <w:hideMark/>
          </w:tcPr>
          <w:p w14:paraId="5212AD9B" w14:textId="77777777" w:rsidR="00A740A9" w:rsidRPr="00A740A9" w:rsidRDefault="00A740A9">
            <w:pPr>
              <w:rPr>
                <w:color w:val="000000"/>
                <w:sz w:val="22"/>
                <w:szCs w:val="22"/>
              </w:rPr>
            </w:pPr>
            <w:proofErr w:type="spellStart"/>
            <w:r w:rsidRPr="00A740A9">
              <w:rPr>
                <w:color w:val="000000"/>
                <w:sz w:val="22"/>
                <w:szCs w:val="22"/>
              </w:rPr>
              <w:t>Critical</w:t>
            </w:r>
            <w:proofErr w:type="spellEnd"/>
            <w:r w:rsidRPr="00A740A9">
              <w:rPr>
                <w:color w:val="000000"/>
                <w:sz w:val="22"/>
                <w:szCs w:val="22"/>
              </w:rPr>
              <w:t xml:space="preserve"> Path Method (Método de la Ruta Crítica)</w:t>
            </w:r>
          </w:p>
        </w:tc>
      </w:tr>
      <w:tr w:rsidR="00A740A9" w:rsidRPr="00A740A9" w14:paraId="093A8471" w14:textId="77777777" w:rsidTr="00333BEF">
        <w:trPr>
          <w:trHeight w:val="420"/>
        </w:trPr>
        <w:tc>
          <w:tcPr>
            <w:tcW w:w="536" w:type="pct"/>
            <w:vAlign w:val="center"/>
            <w:hideMark/>
          </w:tcPr>
          <w:p w14:paraId="1FED37F4" w14:textId="77777777" w:rsidR="00A740A9" w:rsidRPr="00A740A9" w:rsidRDefault="00A740A9">
            <w:pPr>
              <w:jc w:val="center"/>
              <w:rPr>
                <w:color w:val="000000"/>
                <w:sz w:val="22"/>
                <w:szCs w:val="22"/>
              </w:rPr>
            </w:pPr>
            <w:r w:rsidRPr="00A740A9">
              <w:rPr>
                <w:color w:val="000000"/>
                <w:sz w:val="22"/>
                <w:szCs w:val="22"/>
              </w:rPr>
              <w:t>CPU</w:t>
            </w:r>
          </w:p>
        </w:tc>
        <w:tc>
          <w:tcPr>
            <w:tcW w:w="4464" w:type="pct"/>
            <w:vAlign w:val="center"/>
            <w:hideMark/>
          </w:tcPr>
          <w:p w14:paraId="6A8847E1" w14:textId="77777777" w:rsidR="00A740A9" w:rsidRPr="00A740A9" w:rsidRDefault="00A740A9">
            <w:pPr>
              <w:rPr>
                <w:color w:val="000000"/>
                <w:sz w:val="22"/>
                <w:szCs w:val="22"/>
              </w:rPr>
            </w:pPr>
            <w:r w:rsidRPr="00A740A9">
              <w:rPr>
                <w:color w:val="000000"/>
                <w:sz w:val="22"/>
                <w:szCs w:val="22"/>
              </w:rPr>
              <w:t xml:space="preserve">Central Processing </w:t>
            </w:r>
            <w:proofErr w:type="spellStart"/>
            <w:r w:rsidRPr="00A740A9">
              <w:rPr>
                <w:color w:val="000000"/>
                <w:sz w:val="22"/>
                <w:szCs w:val="22"/>
              </w:rPr>
              <w:t>Unit</w:t>
            </w:r>
            <w:proofErr w:type="spellEnd"/>
            <w:r w:rsidRPr="00A740A9">
              <w:rPr>
                <w:color w:val="000000"/>
                <w:sz w:val="22"/>
                <w:szCs w:val="22"/>
              </w:rPr>
              <w:t xml:space="preserve"> (Unidad de Procesamiento Central)</w:t>
            </w:r>
          </w:p>
        </w:tc>
      </w:tr>
      <w:tr w:rsidR="00A740A9" w:rsidRPr="00A740A9" w14:paraId="3537565D" w14:textId="77777777" w:rsidTr="00333BEF">
        <w:trPr>
          <w:trHeight w:val="420"/>
        </w:trPr>
        <w:tc>
          <w:tcPr>
            <w:tcW w:w="536" w:type="pct"/>
            <w:vAlign w:val="center"/>
            <w:hideMark/>
          </w:tcPr>
          <w:p w14:paraId="24F7A6A3" w14:textId="77777777" w:rsidR="00A740A9" w:rsidRPr="00A740A9" w:rsidRDefault="00A740A9">
            <w:pPr>
              <w:jc w:val="center"/>
              <w:rPr>
                <w:color w:val="000000"/>
                <w:sz w:val="22"/>
                <w:szCs w:val="22"/>
              </w:rPr>
            </w:pPr>
            <w:r w:rsidRPr="00A740A9">
              <w:rPr>
                <w:color w:val="000000"/>
                <w:sz w:val="22"/>
                <w:szCs w:val="22"/>
              </w:rPr>
              <w:t>DCP</w:t>
            </w:r>
          </w:p>
        </w:tc>
        <w:tc>
          <w:tcPr>
            <w:tcW w:w="4464" w:type="pct"/>
            <w:vAlign w:val="center"/>
            <w:hideMark/>
          </w:tcPr>
          <w:p w14:paraId="4BC08EE9" w14:textId="77777777" w:rsidR="00A740A9" w:rsidRPr="00A740A9" w:rsidRDefault="00A740A9">
            <w:pPr>
              <w:rPr>
                <w:color w:val="000000"/>
                <w:sz w:val="22"/>
                <w:szCs w:val="22"/>
              </w:rPr>
            </w:pPr>
            <w:r w:rsidRPr="00A740A9">
              <w:rPr>
                <w:color w:val="000000"/>
                <w:sz w:val="22"/>
                <w:szCs w:val="22"/>
              </w:rPr>
              <w:t xml:space="preserve">Dynamic Cone </w:t>
            </w:r>
            <w:proofErr w:type="spellStart"/>
            <w:r w:rsidRPr="00A740A9">
              <w:rPr>
                <w:color w:val="000000"/>
                <w:sz w:val="22"/>
                <w:szCs w:val="22"/>
              </w:rPr>
              <w:t>Penetration</w:t>
            </w:r>
            <w:proofErr w:type="spellEnd"/>
            <w:r w:rsidRPr="00A740A9">
              <w:rPr>
                <w:color w:val="000000"/>
                <w:sz w:val="22"/>
                <w:szCs w:val="22"/>
              </w:rPr>
              <w:t xml:space="preserve"> (Penetración Dinámica de Cono)</w:t>
            </w:r>
          </w:p>
        </w:tc>
      </w:tr>
      <w:tr w:rsidR="00A740A9" w:rsidRPr="00A740A9" w14:paraId="4DC1A4DF" w14:textId="77777777" w:rsidTr="00333BEF">
        <w:trPr>
          <w:trHeight w:val="420"/>
        </w:trPr>
        <w:tc>
          <w:tcPr>
            <w:tcW w:w="536" w:type="pct"/>
            <w:vAlign w:val="center"/>
            <w:hideMark/>
          </w:tcPr>
          <w:p w14:paraId="26F8FFD5" w14:textId="77777777" w:rsidR="00A740A9" w:rsidRPr="00A740A9" w:rsidRDefault="00A740A9">
            <w:pPr>
              <w:jc w:val="center"/>
              <w:rPr>
                <w:color w:val="000000"/>
                <w:sz w:val="22"/>
                <w:szCs w:val="22"/>
              </w:rPr>
            </w:pPr>
            <w:r w:rsidRPr="00A740A9">
              <w:rPr>
                <w:color w:val="000000"/>
                <w:sz w:val="22"/>
                <w:szCs w:val="22"/>
              </w:rPr>
              <w:t>DDL</w:t>
            </w:r>
          </w:p>
        </w:tc>
        <w:tc>
          <w:tcPr>
            <w:tcW w:w="4464" w:type="pct"/>
            <w:vAlign w:val="center"/>
            <w:hideMark/>
          </w:tcPr>
          <w:p w14:paraId="397B643F" w14:textId="77777777" w:rsidR="00A740A9" w:rsidRPr="00A740A9" w:rsidRDefault="00A740A9">
            <w:pPr>
              <w:rPr>
                <w:color w:val="000000"/>
                <w:sz w:val="22"/>
                <w:szCs w:val="22"/>
              </w:rPr>
            </w:pPr>
            <w:r w:rsidRPr="00A740A9">
              <w:rPr>
                <w:color w:val="000000"/>
                <w:sz w:val="22"/>
                <w:szCs w:val="22"/>
              </w:rPr>
              <w:t>Datos de la Licitación</w:t>
            </w:r>
          </w:p>
        </w:tc>
      </w:tr>
      <w:tr w:rsidR="00A740A9" w:rsidRPr="00A740A9" w14:paraId="38B655DC" w14:textId="77777777" w:rsidTr="00333BEF">
        <w:trPr>
          <w:trHeight w:val="420"/>
        </w:trPr>
        <w:tc>
          <w:tcPr>
            <w:tcW w:w="536" w:type="pct"/>
            <w:vAlign w:val="center"/>
            <w:hideMark/>
          </w:tcPr>
          <w:p w14:paraId="18DECCA4" w14:textId="77777777" w:rsidR="00A740A9" w:rsidRPr="00A740A9" w:rsidRDefault="00A740A9">
            <w:pPr>
              <w:jc w:val="center"/>
              <w:rPr>
                <w:color w:val="000000"/>
                <w:sz w:val="22"/>
                <w:szCs w:val="22"/>
              </w:rPr>
            </w:pPr>
            <w:r w:rsidRPr="00A740A9">
              <w:rPr>
                <w:color w:val="000000"/>
                <w:sz w:val="22"/>
                <w:szCs w:val="22"/>
              </w:rPr>
              <w:t>DEC</w:t>
            </w:r>
          </w:p>
        </w:tc>
        <w:tc>
          <w:tcPr>
            <w:tcW w:w="4464" w:type="pct"/>
            <w:vAlign w:val="center"/>
            <w:hideMark/>
          </w:tcPr>
          <w:p w14:paraId="365D69F3" w14:textId="77777777" w:rsidR="00A740A9" w:rsidRPr="00A740A9" w:rsidRDefault="00A740A9">
            <w:pPr>
              <w:rPr>
                <w:color w:val="000000"/>
                <w:sz w:val="22"/>
                <w:szCs w:val="22"/>
              </w:rPr>
            </w:pPr>
            <w:r w:rsidRPr="00A740A9">
              <w:rPr>
                <w:color w:val="000000"/>
                <w:sz w:val="22"/>
                <w:szCs w:val="22"/>
              </w:rPr>
              <w:t>Descripción de la Estrategia de Construcción</w:t>
            </w:r>
          </w:p>
        </w:tc>
      </w:tr>
      <w:tr w:rsidR="00A740A9" w:rsidRPr="00A740A9" w14:paraId="2FFA3514" w14:textId="77777777" w:rsidTr="00333BEF">
        <w:trPr>
          <w:trHeight w:val="420"/>
        </w:trPr>
        <w:tc>
          <w:tcPr>
            <w:tcW w:w="536" w:type="pct"/>
            <w:vAlign w:val="center"/>
            <w:hideMark/>
          </w:tcPr>
          <w:p w14:paraId="4608B6CF" w14:textId="77777777" w:rsidR="00A740A9" w:rsidRPr="00A740A9" w:rsidRDefault="00A740A9">
            <w:pPr>
              <w:jc w:val="center"/>
              <w:rPr>
                <w:color w:val="000000"/>
                <w:sz w:val="22"/>
                <w:szCs w:val="22"/>
              </w:rPr>
            </w:pPr>
            <w:r w:rsidRPr="00A740A9">
              <w:rPr>
                <w:color w:val="000000"/>
                <w:sz w:val="22"/>
                <w:szCs w:val="22"/>
              </w:rPr>
              <w:t>DMD</w:t>
            </w:r>
          </w:p>
        </w:tc>
        <w:tc>
          <w:tcPr>
            <w:tcW w:w="4464" w:type="pct"/>
            <w:vAlign w:val="center"/>
            <w:hideMark/>
          </w:tcPr>
          <w:p w14:paraId="5759ED87" w14:textId="77777777" w:rsidR="00A740A9" w:rsidRPr="00A740A9" w:rsidRDefault="00A740A9">
            <w:pPr>
              <w:rPr>
                <w:color w:val="000000"/>
                <w:sz w:val="22"/>
                <w:szCs w:val="22"/>
              </w:rPr>
            </w:pPr>
            <w:r w:rsidRPr="00A740A9">
              <w:rPr>
                <w:color w:val="000000"/>
                <w:sz w:val="22"/>
                <w:szCs w:val="22"/>
              </w:rPr>
              <w:t>Descripción de la Metodología de Diseño</w:t>
            </w:r>
          </w:p>
        </w:tc>
      </w:tr>
      <w:tr w:rsidR="00A740A9" w:rsidRPr="00A740A9" w14:paraId="5FCCC47A" w14:textId="77777777" w:rsidTr="00333BEF">
        <w:trPr>
          <w:trHeight w:val="420"/>
        </w:trPr>
        <w:tc>
          <w:tcPr>
            <w:tcW w:w="536" w:type="pct"/>
            <w:vAlign w:val="center"/>
            <w:hideMark/>
          </w:tcPr>
          <w:p w14:paraId="2CD2FC5C" w14:textId="77777777" w:rsidR="00A740A9" w:rsidRPr="00A740A9" w:rsidRDefault="00A740A9">
            <w:pPr>
              <w:jc w:val="center"/>
              <w:rPr>
                <w:color w:val="000000"/>
                <w:sz w:val="22"/>
                <w:szCs w:val="22"/>
              </w:rPr>
            </w:pPr>
            <w:r w:rsidRPr="00A740A9">
              <w:rPr>
                <w:color w:val="000000"/>
                <w:sz w:val="22"/>
                <w:szCs w:val="22"/>
              </w:rPr>
              <w:t>DOO</w:t>
            </w:r>
          </w:p>
        </w:tc>
        <w:tc>
          <w:tcPr>
            <w:tcW w:w="4464" w:type="pct"/>
            <w:vAlign w:val="center"/>
            <w:hideMark/>
          </w:tcPr>
          <w:p w14:paraId="352822D3" w14:textId="77777777" w:rsidR="00A740A9" w:rsidRPr="00A740A9" w:rsidRDefault="00A740A9">
            <w:pPr>
              <w:rPr>
                <w:color w:val="000000"/>
                <w:sz w:val="22"/>
                <w:szCs w:val="22"/>
              </w:rPr>
            </w:pPr>
            <w:r w:rsidRPr="00A740A9">
              <w:rPr>
                <w:color w:val="000000"/>
                <w:sz w:val="22"/>
                <w:szCs w:val="22"/>
              </w:rPr>
              <w:t>Descripción de la Organización de las Obras</w:t>
            </w:r>
          </w:p>
        </w:tc>
      </w:tr>
      <w:tr w:rsidR="00A740A9" w:rsidRPr="00A740A9" w14:paraId="36BB3225" w14:textId="77777777" w:rsidTr="00333BEF">
        <w:trPr>
          <w:trHeight w:val="420"/>
        </w:trPr>
        <w:tc>
          <w:tcPr>
            <w:tcW w:w="536" w:type="pct"/>
            <w:vAlign w:val="center"/>
            <w:hideMark/>
          </w:tcPr>
          <w:p w14:paraId="4D9A75A1" w14:textId="77777777" w:rsidR="00A740A9" w:rsidRPr="00A740A9" w:rsidRDefault="00A740A9">
            <w:pPr>
              <w:jc w:val="center"/>
              <w:rPr>
                <w:color w:val="000000"/>
                <w:sz w:val="22"/>
                <w:szCs w:val="22"/>
              </w:rPr>
            </w:pPr>
            <w:r w:rsidRPr="00A740A9">
              <w:rPr>
                <w:color w:val="000000"/>
                <w:sz w:val="22"/>
                <w:szCs w:val="22"/>
              </w:rPr>
              <w:t>DVH</w:t>
            </w:r>
          </w:p>
        </w:tc>
        <w:tc>
          <w:tcPr>
            <w:tcW w:w="4464" w:type="pct"/>
            <w:vAlign w:val="center"/>
            <w:hideMark/>
          </w:tcPr>
          <w:p w14:paraId="399F7E40" w14:textId="77777777" w:rsidR="00A740A9" w:rsidRPr="00A740A9" w:rsidRDefault="00A740A9">
            <w:pPr>
              <w:rPr>
                <w:color w:val="000000"/>
                <w:sz w:val="22"/>
                <w:szCs w:val="22"/>
              </w:rPr>
            </w:pPr>
            <w:r w:rsidRPr="00A740A9">
              <w:rPr>
                <w:color w:val="000000"/>
                <w:sz w:val="22"/>
                <w:szCs w:val="22"/>
              </w:rPr>
              <w:t>Doble Vidrio Hermético</w:t>
            </w:r>
          </w:p>
        </w:tc>
      </w:tr>
      <w:tr w:rsidR="00A740A9" w:rsidRPr="00A740A9" w14:paraId="4D2799AB" w14:textId="77777777" w:rsidTr="00333BEF">
        <w:trPr>
          <w:trHeight w:val="420"/>
        </w:trPr>
        <w:tc>
          <w:tcPr>
            <w:tcW w:w="536" w:type="pct"/>
            <w:vAlign w:val="center"/>
            <w:hideMark/>
          </w:tcPr>
          <w:p w14:paraId="467F8790" w14:textId="77777777" w:rsidR="00A740A9" w:rsidRPr="00A740A9" w:rsidRDefault="00A740A9">
            <w:pPr>
              <w:jc w:val="center"/>
              <w:rPr>
                <w:color w:val="000000"/>
                <w:sz w:val="22"/>
                <w:szCs w:val="22"/>
              </w:rPr>
            </w:pPr>
            <w:r w:rsidRPr="00A740A9">
              <w:rPr>
                <w:color w:val="000000"/>
                <w:sz w:val="22"/>
                <w:szCs w:val="22"/>
              </w:rPr>
              <w:t>EAS</w:t>
            </w:r>
          </w:p>
        </w:tc>
        <w:tc>
          <w:tcPr>
            <w:tcW w:w="4464" w:type="pct"/>
            <w:vAlign w:val="center"/>
            <w:hideMark/>
          </w:tcPr>
          <w:p w14:paraId="25807C27" w14:textId="77777777" w:rsidR="00A740A9" w:rsidRPr="00A740A9" w:rsidRDefault="00A740A9">
            <w:pPr>
              <w:rPr>
                <w:color w:val="000000"/>
                <w:sz w:val="22"/>
                <w:szCs w:val="22"/>
              </w:rPr>
            </w:pPr>
            <w:r w:rsidRPr="00A740A9">
              <w:rPr>
                <w:color w:val="000000"/>
                <w:sz w:val="22"/>
                <w:szCs w:val="22"/>
              </w:rPr>
              <w:t xml:space="preserve">Evaluación Ambiental y Social del Proyecto </w:t>
            </w:r>
          </w:p>
        </w:tc>
      </w:tr>
      <w:tr w:rsidR="00A740A9" w:rsidRPr="00A740A9" w14:paraId="58778F4C" w14:textId="77777777" w:rsidTr="00333BEF">
        <w:trPr>
          <w:trHeight w:val="420"/>
        </w:trPr>
        <w:tc>
          <w:tcPr>
            <w:tcW w:w="536" w:type="pct"/>
            <w:vAlign w:val="center"/>
            <w:hideMark/>
          </w:tcPr>
          <w:p w14:paraId="033F0320" w14:textId="77777777" w:rsidR="00A740A9" w:rsidRPr="00A740A9" w:rsidRDefault="00A740A9">
            <w:pPr>
              <w:jc w:val="center"/>
              <w:rPr>
                <w:color w:val="000000"/>
                <w:sz w:val="22"/>
                <w:szCs w:val="22"/>
              </w:rPr>
            </w:pPr>
            <w:r w:rsidRPr="00A740A9">
              <w:rPr>
                <w:color w:val="000000"/>
                <w:sz w:val="22"/>
                <w:szCs w:val="22"/>
              </w:rPr>
              <w:t>EDGE</w:t>
            </w:r>
          </w:p>
        </w:tc>
        <w:tc>
          <w:tcPr>
            <w:tcW w:w="4464" w:type="pct"/>
            <w:vAlign w:val="center"/>
            <w:hideMark/>
          </w:tcPr>
          <w:p w14:paraId="23679979" w14:textId="77777777" w:rsidR="00A740A9" w:rsidRPr="00A740A9" w:rsidRDefault="00A740A9">
            <w:pPr>
              <w:rPr>
                <w:color w:val="000000"/>
                <w:sz w:val="22"/>
                <w:szCs w:val="22"/>
              </w:rPr>
            </w:pPr>
            <w:proofErr w:type="spellStart"/>
            <w:r w:rsidRPr="00A740A9">
              <w:rPr>
                <w:color w:val="000000"/>
                <w:sz w:val="22"/>
                <w:szCs w:val="22"/>
              </w:rPr>
              <w:t>Excellence</w:t>
            </w:r>
            <w:proofErr w:type="spellEnd"/>
            <w:r w:rsidRPr="00A740A9">
              <w:rPr>
                <w:color w:val="000000"/>
                <w:sz w:val="22"/>
                <w:szCs w:val="22"/>
              </w:rPr>
              <w:t xml:space="preserve"> in </w:t>
            </w:r>
            <w:proofErr w:type="spellStart"/>
            <w:r w:rsidRPr="00A740A9">
              <w:rPr>
                <w:color w:val="000000"/>
                <w:sz w:val="22"/>
                <w:szCs w:val="22"/>
              </w:rPr>
              <w:t>Design</w:t>
            </w:r>
            <w:proofErr w:type="spellEnd"/>
            <w:r w:rsidRPr="00A740A9">
              <w:rPr>
                <w:color w:val="000000"/>
                <w:sz w:val="22"/>
                <w:szCs w:val="22"/>
              </w:rPr>
              <w:t xml:space="preserve"> </w:t>
            </w:r>
            <w:proofErr w:type="spellStart"/>
            <w:r w:rsidRPr="00A740A9">
              <w:rPr>
                <w:color w:val="000000"/>
                <w:sz w:val="22"/>
                <w:szCs w:val="22"/>
              </w:rPr>
              <w:t>for</w:t>
            </w:r>
            <w:proofErr w:type="spellEnd"/>
            <w:r w:rsidRPr="00A740A9">
              <w:rPr>
                <w:color w:val="000000"/>
                <w:sz w:val="22"/>
                <w:szCs w:val="22"/>
              </w:rPr>
              <w:t xml:space="preserve"> </w:t>
            </w:r>
            <w:proofErr w:type="spellStart"/>
            <w:r w:rsidRPr="00A740A9">
              <w:rPr>
                <w:color w:val="000000"/>
                <w:sz w:val="22"/>
                <w:szCs w:val="22"/>
              </w:rPr>
              <w:t>Greater</w:t>
            </w:r>
            <w:proofErr w:type="spellEnd"/>
            <w:r w:rsidRPr="00A740A9">
              <w:rPr>
                <w:color w:val="000000"/>
                <w:sz w:val="22"/>
                <w:szCs w:val="22"/>
              </w:rPr>
              <w:t xml:space="preserve"> </w:t>
            </w:r>
            <w:proofErr w:type="spellStart"/>
            <w:r w:rsidRPr="00A740A9">
              <w:rPr>
                <w:color w:val="000000"/>
                <w:sz w:val="22"/>
                <w:szCs w:val="22"/>
              </w:rPr>
              <w:t>Efficiencies</w:t>
            </w:r>
            <w:proofErr w:type="spellEnd"/>
            <w:r w:rsidRPr="00A740A9">
              <w:rPr>
                <w:color w:val="000000"/>
                <w:sz w:val="22"/>
                <w:szCs w:val="22"/>
              </w:rPr>
              <w:t xml:space="preserve"> (Excelencia en el Diseño para Mayores Eficiencias)</w:t>
            </w:r>
          </w:p>
        </w:tc>
      </w:tr>
      <w:tr w:rsidR="00A740A9" w:rsidRPr="00A740A9" w14:paraId="5E4127F6" w14:textId="77777777" w:rsidTr="00333BEF">
        <w:trPr>
          <w:trHeight w:val="420"/>
        </w:trPr>
        <w:tc>
          <w:tcPr>
            <w:tcW w:w="536" w:type="pct"/>
            <w:vAlign w:val="center"/>
            <w:hideMark/>
          </w:tcPr>
          <w:p w14:paraId="7DC14D5E" w14:textId="77777777" w:rsidR="00A740A9" w:rsidRPr="00A740A9" w:rsidRDefault="00A740A9">
            <w:pPr>
              <w:jc w:val="center"/>
              <w:rPr>
                <w:color w:val="000000"/>
                <w:sz w:val="22"/>
                <w:szCs w:val="22"/>
              </w:rPr>
            </w:pPr>
            <w:r w:rsidRPr="00A740A9">
              <w:rPr>
                <w:color w:val="000000"/>
                <w:sz w:val="22"/>
                <w:szCs w:val="22"/>
              </w:rPr>
              <w:lastRenderedPageBreak/>
              <w:t>EGPI</w:t>
            </w:r>
          </w:p>
        </w:tc>
        <w:tc>
          <w:tcPr>
            <w:tcW w:w="4464" w:type="pct"/>
            <w:vAlign w:val="center"/>
            <w:hideMark/>
          </w:tcPr>
          <w:p w14:paraId="7BC20B87" w14:textId="77777777" w:rsidR="00A740A9" w:rsidRPr="00A740A9" w:rsidRDefault="00A740A9">
            <w:pPr>
              <w:rPr>
                <w:color w:val="000000"/>
                <w:sz w:val="22"/>
                <w:szCs w:val="22"/>
              </w:rPr>
            </w:pPr>
            <w:r w:rsidRPr="00A740A9">
              <w:rPr>
                <w:color w:val="000000"/>
                <w:sz w:val="22"/>
                <w:szCs w:val="22"/>
              </w:rPr>
              <w:t xml:space="preserve">Estrategias de Gestión y Planes de Implementación </w:t>
            </w:r>
          </w:p>
        </w:tc>
      </w:tr>
      <w:tr w:rsidR="00A740A9" w:rsidRPr="00A740A9" w14:paraId="626B8F3F" w14:textId="77777777" w:rsidTr="00333BEF">
        <w:trPr>
          <w:trHeight w:val="420"/>
        </w:trPr>
        <w:tc>
          <w:tcPr>
            <w:tcW w:w="536" w:type="pct"/>
            <w:vAlign w:val="center"/>
            <w:hideMark/>
          </w:tcPr>
          <w:p w14:paraId="04A6F431" w14:textId="77777777" w:rsidR="00A740A9" w:rsidRPr="00A740A9" w:rsidRDefault="00A740A9">
            <w:pPr>
              <w:jc w:val="center"/>
              <w:rPr>
                <w:color w:val="000000"/>
                <w:sz w:val="22"/>
                <w:szCs w:val="22"/>
              </w:rPr>
            </w:pPr>
            <w:r w:rsidRPr="00A740A9">
              <w:rPr>
                <w:color w:val="000000"/>
                <w:sz w:val="22"/>
                <w:szCs w:val="22"/>
              </w:rPr>
              <w:t>EIAS</w:t>
            </w:r>
          </w:p>
        </w:tc>
        <w:tc>
          <w:tcPr>
            <w:tcW w:w="4464" w:type="pct"/>
            <w:vAlign w:val="center"/>
            <w:hideMark/>
          </w:tcPr>
          <w:p w14:paraId="13F2BDE4" w14:textId="77777777" w:rsidR="00A740A9" w:rsidRPr="00A740A9" w:rsidRDefault="00A740A9">
            <w:pPr>
              <w:rPr>
                <w:color w:val="000000"/>
                <w:sz w:val="22"/>
                <w:szCs w:val="22"/>
              </w:rPr>
            </w:pPr>
            <w:r w:rsidRPr="00A740A9">
              <w:rPr>
                <w:color w:val="000000"/>
                <w:sz w:val="22"/>
                <w:szCs w:val="22"/>
              </w:rPr>
              <w:t xml:space="preserve">Evaluación de Impacto Ambiental y Social </w:t>
            </w:r>
          </w:p>
        </w:tc>
      </w:tr>
      <w:tr w:rsidR="00A740A9" w:rsidRPr="00A740A9" w14:paraId="4EDF059E" w14:textId="77777777" w:rsidTr="00333BEF">
        <w:trPr>
          <w:trHeight w:val="420"/>
        </w:trPr>
        <w:tc>
          <w:tcPr>
            <w:tcW w:w="536" w:type="pct"/>
            <w:vAlign w:val="center"/>
            <w:hideMark/>
          </w:tcPr>
          <w:p w14:paraId="53633F4C" w14:textId="77777777" w:rsidR="00A740A9" w:rsidRPr="00A740A9" w:rsidRDefault="00A740A9">
            <w:pPr>
              <w:jc w:val="center"/>
              <w:rPr>
                <w:color w:val="000000"/>
                <w:sz w:val="22"/>
                <w:szCs w:val="22"/>
              </w:rPr>
            </w:pPr>
            <w:r w:rsidRPr="00A740A9">
              <w:rPr>
                <w:color w:val="000000"/>
                <w:sz w:val="22"/>
                <w:szCs w:val="22"/>
              </w:rPr>
              <w:t>EPDM</w:t>
            </w:r>
          </w:p>
        </w:tc>
        <w:tc>
          <w:tcPr>
            <w:tcW w:w="4464" w:type="pct"/>
            <w:vAlign w:val="center"/>
            <w:hideMark/>
          </w:tcPr>
          <w:p w14:paraId="21803787" w14:textId="77777777" w:rsidR="00A740A9" w:rsidRPr="00A740A9" w:rsidRDefault="00A740A9">
            <w:pPr>
              <w:rPr>
                <w:color w:val="000000"/>
                <w:sz w:val="22"/>
                <w:szCs w:val="22"/>
              </w:rPr>
            </w:pPr>
            <w:r w:rsidRPr="00A740A9">
              <w:rPr>
                <w:color w:val="000000"/>
                <w:sz w:val="22"/>
                <w:szCs w:val="22"/>
              </w:rPr>
              <w:t>Etileno Propileno Dieno Monómero</w:t>
            </w:r>
          </w:p>
        </w:tc>
      </w:tr>
      <w:tr w:rsidR="00A740A9" w:rsidRPr="00A740A9" w14:paraId="10602F3D" w14:textId="77777777" w:rsidTr="00333BEF">
        <w:trPr>
          <w:trHeight w:val="420"/>
        </w:trPr>
        <w:tc>
          <w:tcPr>
            <w:tcW w:w="536" w:type="pct"/>
            <w:vAlign w:val="center"/>
            <w:hideMark/>
          </w:tcPr>
          <w:p w14:paraId="5CE7547D" w14:textId="77777777" w:rsidR="00A740A9" w:rsidRPr="00A740A9" w:rsidRDefault="00A740A9">
            <w:pPr>
              <w:jc w:val="center"/>
              <w:rPr>
                <w:color w:val="000000"/>
                <w:sz w:val="22"/>
                <w:szCs w:val="22"/>
              </w:rPr>
            </w:pPr>
            <w:r w:rsidRPr="00A740A9">
              <w:rPr>
                <w:color w:val="000000"/>
                <w:sz w:val="22"/>
                <w:szCs w:val="22"/>
              </w:rPr>
              <w:t>EPMMOP</w:t>
            </w:r>
          </w:p>
        </w:tc>
        <w:tc>
          <w:tcPr>
            <w:tcW w:w="4464" w:type="pct"/>
            <w:vAlign w:val="center"/>
            <w:hideMark/>
          </w:tcPr>
          <w:p w14:paraId="31A1344D" w14:textId="77777777" w:rsidR="00A740A9" w:rsidRPr="00A740A9" w:rsidRDefault="00A740A9">
            <w:pPr>
              <w:rPr>
                <w:color w:val="000000"/>
                <w:sz w:val="22"/>
                <w:szCs w:val="22"/>
              </w:rPr>
            </w:pPr>
            <w:r w:rsidRPr="00A740A9">
              <w:rPr>
                <w:color w:val="000000"/>
                <w:sz w:val="22"/>
                <w:szCs w:val="22"/>
              </w:rPr>
              <w:t>Empresa Pública Metropolitana de Movilidad y Obras Públicas</w:t>
            </w:r>
          </w:p>
        </w:tc>
      </w:tr>
      <w:tr w:rsidR="00A740A9" w:rsidRPr="00A740A9" w14:paraId="16D26028" w14:textId="77777777" w:rsidTr="00333BEF">
        <w:trPr>
          <w:trHeight w:val="420"/>
        </w:trPr>
        <w:tc>
          <w:tcPr>
            <w:tcW w:w="536" w:type="pct"/>
            <w:vAlign w:val="center"/>
            <w:hideMark/>
          </w:tcPr>
          <w:p w14:paraId="5500F2A7" w14:textId="77777777" w:rsidR="00A740A9" w:rsidRPr="00A740A9" w:rsidRDefault="00A740A9">
            <w:pPr>
              <w:jc w:val="center"/>
              <w:rPr>
                <w:color w:val="000000"/>
                <w:sz w:val="22"/>
                <w:szCs w:val="22"/>
              </w:rPr>
            </w:pPr>
            <w:r w:rsidRPr="00A740A9">
              <w:rPr>
                <w:color w:val="000000"/>
                <w:sz w:val="22"/>
                <w:szCs w:val="22"/>
              </w:rPr>
              <w:t>EPP</w:t>
            </w:r>
          </w:p>
        </w:tc>
        <w:tc>
          <w:tcPr>
            <w:tcW w:w="4464" w:type="pct"/>
            <w:vAlign w:val="center"/>
            <w:hideMark/>
          </w:tcPr>
          <w:p w14:paraId="2069D30D" w14:textId="77777777" w:rsidR="00A740A9" w:rsidRPr="00A740A9" w:rsidRDefault="00A740A9">
            <w:pPr>
              <w:rPr>
                <w:color w:val="000000"/>
                <w:sz w:val="22"/>
                <w:szCs w:val="22"/>
              </w:rPr>
            </w:pPr>
            <w:r w:rsidRPr="00A740A9">
              <w:rPr>
                <w:color w:val="000000"/>
                <w:sz w:val="22"/>
                <w:szCs w:val="22"/>
              </w:rPr>
              <w:t>Equipos de Protección Personal</w:t>
            </w:r>
          </w:p>
        </w:tc>
      </w:tr>
      <w:tr w:rsidR="00A740A9" w:rsidRPr="00A740A9" w14:paraId="5C0CD8E5" w14:textId="77777777" w:rsidTr="00333BEF">
        <w:trPr>
          <w:trHeight w:val="420"/>
        </w:trPr>
        <w:tc>
          <w:tcPr>
            <w:tcW w:w="536" w:type="pct"/>
            <w:vAlign w:val="center"/>
            <w:hideMark/>
          </w:tcPr>
          <w:p w14:paraId="1FBFAE7B" w14:textId="77777777" w:rsidR="00A740A9" w:rsidRPr="00A740A9" w:rsidRDefault="00A740A9">
            <w:pPr>
              <w:jc w:val="center"/>
              <w:rPr>
                <w:color w:val="000000"/>
                <w:sz w:val="22"/>
                <w:szCs w:val="22"/>
              </w:rPr>
            </w:pPr>
            <w:r w:rsidRPr="00A740A9">
              <w:rPr>
                <w:color w:val="000000"/>
                <w:sz w:val="22"/>
                <w:szCs w:val="22"/>
              </w:rPr>
              <w:t>ESG</w:t>
            </w:r>
          </w:p>
        </w:tc>
        <w:tc>
          <w:tcPr>
            <w:tcW w:w="4464" w:type="pct"/>
            <w:vAlign w:val="center"/>
            <w:hideMark/>
          </w:tcPr>
          <w:p w14:paraId="17957742" w14:textId="77777777" w:rsidR="00A740A9" w:rsidRPr="00A740A9" w:rsidRDefault="00A740A9">
            <w:pPr>
              <w:rPr>
                <w:color w:val="000000"/>
                <w:sz w:val="22"/>
                <w:szCs w:val="22"/>
              </w:rPr>
            </w:pPr>
            <w:proofErr w:type="spellStart"/>
            <w:r w:rsidRPr="00A740A9">
              <w:rPr>
                <w:color w:val="000000"/>
                <w:sz w:val="22"/>
                <w:szCs w:val="22"/>
              </w:rPr>
              <w:t>Environmental</w:t>
            </w:r>
            <w:proofErr w:type="spellEnd"/>
            <w:r w:rsidRPr="00A740A9">
              <w:rPr>
                <w:color w:val="000000"/>
                <w:sz w:val="22"/>
                <w:szCs w:val="22"/>
              </w:rPr>
              <w:t xml:space="preserve">, Social &amp; </w:t>
            </w:r>
            <w:proofErr w:type="spellStart"/>
            <w:r w:rsidRPr="00A740A9">
              <w:rPr>
                <w:color w:val="000000"/>
                <w:sz w:val="22"/>
                <w:szCs w:val="22"/>
              </w:rPr>
              <w:t>Governance</w:t>
            </w:r>
            <w:proofErr w:type="spellEnd"/>
            <w:r w:rsidRPr="00A740A9">
              <w:rPr>
                <w:color w:val="000000"/>
                <w:sz w:val="22"/>
                <w:szCs w:val="22"/>
              </w:rPr>
              <w:t xml:space="preserve"> (Ambientales, Sociales y de Gobierno)</w:t>
            </w:r>
          </w:p>
        </w:tc>
      </w:tr>
      <w:tr w:rsidR="00A740A9" w:rsidRPr="00A740A9" w14:paraId="2816E961" w14:textId="77777777" w:rsidTr="00333BEF">
        <w:trPr>
          <w:trHeight w:val="420"/>
        </w:trPr>
        <w:tc>
          <w:tcPr>
            <w:tcW w:w="536" w:type="pct"/>
            <w:vAlign w:val="center"/>
            <w:hideMark/>
          </w:tcPr>
          <w:p w14:paraId="73E9B2B0" w14:textId="77777777" w:rsidR="00A740A9" w:rsidRPr="00A740A9" w:rsidRDefault="00A740A9">
            <w:pPr>
              <w:jc w:val="center"/>
              <w:rPr>
                <w:color w:val="000000"/>
                <w:sz w:val="22"/>
                <w:szCs w:val="22"/>
              </w:rPr>
            </w:pPr>
            <w:r w:rsidRPr="00A740A9">
              <w:rPr>
                <w:color w:val="000000"/>
                <w:sz w:val="22"/>
                <w:szCs w:val="22"/>
              </w:rPr>
              <w:t>FEMA</w:t>
            </w:r>
          </w:p>
        </w:tc>
        <w:tc>
          <w:tcPr>
            <w:tcW w:w="4464" w:type="pct"/>
            <w:vAlign w:val="center"/>
            <w:hideMark/>
          </w:tcPr>
          <w:p w14:paraId="6779008C" w14:textId="77777777" w:rsidR="00A740A9" w:rsidRPr="00A740A9" w:rsidRDefault="00A740A9">
            <w:pPr>
              <w:rPr>
                <w:color w:val="000000"/>
                <w:sz w:val="22"/>
                <w:szCs w:val="22"/>
              </w:rPr>
            </w:pPr>
            <w:r w:rsidRPr="00A740A9">
              <w:rPr>
                <w:color w:val="000000"/>
                <w:sz w:val="22"/>
                <w:szCs w:val="22"/>
              </w:rPr>
              <w:t xml:space="preserve">Federal </w:t>
            </w:r>
            <w:proofErr w:type="spellStart"/>
            <w:r w:rsidRPr="00A740A9">
              <w:rPr>
                <w:color w:val="000000"/>
                <w:sz w:val="22"/>
                <w:szCs w:val="22"/>
              </w:rPr>
              <w:t>Emergency</w:t>
            </w:r>
            <w:proofErr w:type="spellEnd"/>
            <w:r w:rsidRPr="00A740A9">
              <w:rPr>
                <w:color w:val="000000"/>
                <w:sz w:val="22"/>
                <w:szCs w:val="22"/>
              </w:rPr>
              <w:t xml:space="preserve"> Management Agency (Agencia Federal para el Manejo de Emergencias)</w:t>
            </w:r>
          </w:p>
        </w:tc>
      </w:tr>
      <w:tr w:rsidR="00A740A9" w:rsidRPr="00A740A9" w14:paraId="369AB310" w14:textId="77777777" w:rsidTr="00333BEF">
        <w:trPr>
          <w:trHeight w:val="420"/>
        </w:trPr>
        <w:tc>
          <w:tcPr>
            <w:tcW w:w="536" w:type="pct"/>
            <w:vAlign w:val="center"/>
            <w:hideMark/>
          </w:tcPr>
          <w:p w14:paraId="12040502" w14:textId="77777777" w:rsidR="00A740A9" w:rsidRPr="00A740A9" w:rsidRDefault="00A740A9">
            <w:pPr>
              <w:jc w:val="center"/>
              <w:rPr>
                <w:color w:val="000000"/>
                <w:sz w:val="22"/>
                <w:szCs w:val="22"/>
              </w:rPr>
            </w:pPr>
            <w:r w:rsidRPr="00A740A9">
              <w:rPr>
                <w:color w:val="000000"/>
                <w:sz w:val="22"/>
                <w:szCs w:val="22"/>
              </w:rPr>
              <w:t>GAD</w:t>
            </w:r>
          </w:p>
        </w:tc>
        <w:tc>
          <w:tcPr>
            <w:tcW w:w="4464" w:type="pct"/>
            <w:vAlign w:val="center"/>
            <w:hideMark/>
          </w:tcPr>
          <w:p w14:paraId="3F40DE3D" w14:textId="77777777" w:rsidR="00A740A9" w:rsidRPr="00A740A9" w:rsidRDefault="00A740A9">
            <w:pPr>
              <w:rPr>
                <w:color w:val="000000"/>
                <w:sz w:val="22"/>
                <w:szCs w:val="22"/>
              </w:rPr>
            </w:pPr>
            <w:r w:rsidRPr="00A740A9">
              <w:rPr>
                <w:color w:val="000000"/>
                <w:sz w:val="22"/>
                <w:szCs w:val="22"/>
              </w:rPr>
              <w:t>Gobierno Autónomo Descentralizado</w:t>
            </w:r>
          </w:p>
        </w:tc>
      </w:tr>
      <w:tr w:rsidR="00A740A9" w:rsidRPr="00A740A9" w14:paraId="7A3D685A" w14:textId="77777777" w:rsidTr="00333BEF">
        <w:trPr>
          <w:trHeight w:val="420"/>
        </w:trPr>
        <w:tc>
          <w:tcPr>
            <w:tcW w:w="536" w:type="pct"/>
            <w:vAlign w:val="center"/>
            <w:hideMark/>
          </w:tcPr>
          <w:p w14:paraId="67D42BAD" w14:textId="77777777" w:rsidR="00A740A9" w:rsidRPr="00A740A9" w:rsidRDefault="00A740A9">
            <w:pPr>
              <w:jc w:val="center"/>
              <w:rPr>
                <w:color w:val="000000"/>
                <w:sz w:val="22"/>
                <w:szCs w:val="22"/>
              </w:rPr>
            </w:pPr>
            <w:r w:rsidRPr="00A740A9">
              <w:rPr>
                <w:color w:val="000000"/>
                <w:sz w:val="22"/>
                <w:szCs w:val="22"/>
              </w:rPr>
              <w:t>GBCI</w:t>
            </w:r>
          </w:p>
        </w:tc>
        <w:tc>
          <w:tcPr>
            <w:tcW w:w="4464" w:type="pct"/>
            <w:vAlign w:val="center"/>
            <w:hideMark/>
          </w:tcPr>
          <w:p w14:paraId="519C74E5" w14:textId="77777777" w:rsidR="00A740A9" w:rsidRPr="00A740A9" w:rsidRDefault="00A740A9">
            <w:pPr>
              <w:rPr>
                <w:color w:val="000000"/>
                <w:sz w:val="22"/>
                <w:szCs w:val="22"/>
              </w:rPr>
            </w:pPr>
            <w:r w:rsidRPr="00A740A9">
              <w:rPr>
                <w:color w:val="000000"/>
                <w:sz w:val="22"/>
                <w:szCs w:val="22"/>
              </w:rPr>
              <w:t xml:space="preserve">Green Business </w:t>
            </w:r>
            <w:proofErr w:type="spellStart"/>
            <w:r w:rsidRPr="00A740A9">
              <w:rPr>
                <w:color w:val="000000"/>
                <w:sz w:val="22"/>
                <w:szCs w:val="22"/>
              </w:rPr>
              <w:t>Certification</w:t>
            </w:r>
            <w:proofErr w:type="spellEnd"/>
            <w:r w:rsidRPr="00A740A9">
              <w:rPr>
                <w:color w:val="000000"/>
                <w:sz w:val="22"/>
                <w:szCs w:val="22"/>
              </w:rPr>
              <w:t xml:space="preserve"> </w:t>
            </w:r>
            <w:proofErr w:type="spellStart"/>
            <w:r w:rsidRPr="00A740A9">
              <w:rPr>
                <w:color w:val="000000"/>
                <w:sz w:val="22"/>
                <w:szCs w:val="22"/>
              </w:rPr>
              <w:t>Inc</w:t>
            </w:r>
            <w:proofErr w:type="spellEnd"/>
            <w:r w:rsidRPr="00A740A9">
              <w:rPr>
                <w:color w:val="000000"/>
                <w:sz w:val="22"/>
                <w:szCs w:val="22"/>
              </w:rPr>
              <w:t xml:space="preserve"> (Corporación de Certificación de Negocios Verdes)</w:t>
            </w:r>
          </w:p>
        </w:tc>
      </w:tr>
      <w:tr w:rsidR="00A740A9" w:rsidRPr="00A740A9" w14:paraId="7D77EB4A" w14:textId="77777777" w:rsidTr="00333BEF">
        <w:trPr>
          <w:trHeight w:val="420"/>
        </w:trPr>
        <w:tc>
          <w:tcPr>
            <w:tcW w:w="536" w:type="pct"/>
            <w:vAlign w:val="center"/>
            <w:hideMark/>
          </w:tcPr>
          <w:p w14:paraId="20D94BDE" w14:textId="77777777" w:rsidR="00A740A9" w:rsidRPr="00A740A9" w:rsidRDefault="00A740A9">
            <w:pPr>
              <w:jc w:val="center"/>
              <w:rPr>
                <w:color w:val="000000"/>
                <w:sz w:val="22"/>
                <w:szCs w:val="22"/>
              </w:rPr>
            </w:pPr>
            <w:r w:rsidRPr="00A740A9">
              <w:rPr>
                <w:color w:val="000000"/>
                <w:sz w:val="22"/>
                <w:szCs w:val="22"/>
              </w:rPr>
              <w:t>GDO</w:t>
            </w:r>
          </w:p>
        </w:tc>
        <w:tc>
          <w:tcPr>
            <w:tcW w:w="4464" w:type="pct"/>
            <w:vAlign w:val="center"/>
            <w:hideMark/>
          </w:tcPr>
          <w:p w14:paraId="4B405133" w14:textId="77777777" w:rsidR="00A740A9" w:rsidRPr="00A740A9" w:rsidRDefault="00A740A9">
            <w:pPr>
              <w:rPr>
                <w:color w:val="000000"/>
                <w:sz w:val="22"/>
                <w:szCs w:val="22"/>
              </w:rPr>
            </w:pPr>
            <w:r w:rsidRPr="00A740A9">
              <w:rPr>
                <w:color w:val="000000"/>
                <w:sz w:val="22"/>
                <w:szCs w:val="22"/>
              </w:rPr>
              <w:t xml:space="preserve">Grupos de Delincuencia Organizada </w:t>
            </w:r>
          </w:p>
        </w:tc>
      </w:tr>
      <w:tr w:rsidR="00A740A9" w:rsidRPr="00A740A9" w14:paraId="5C96D42D" w14:textId="77777777" w:rsidTr="00333BEF">
        <w:trPr>
          <w:trHeight w:val="420"/>
        </w:trPr>
        <w:tc>
          <w:tcPr>
            <w:tcW w:w="536" w:type="pct"/>
            <w:vAlign w:val="center"/>
            <w:hideMark/>
          </w:tcPr>
          <w:p w14:paraId="7C8A66F2" w14:textId="77777777" w:rsidR="00A740A9" w:rsidRPr="00A740A9" w:rsidRDefault="00A740A9">
            <w:pPr>
              <w:jc w:val="center"/>
              <w:rPr>
                <w:color w:val="000000"/>
                <w:sz w:val="22"/>
                <w:szCs w:val="22"/>
              </w:rPr>
            </w:pPr>
            <w:r w:rsidRPr="00A740A9">
              <w:rPr>
                <w:color w:val="000000"/>
                <w:sz w:val="22"/>
                <w:szCs w:val="22"/>
              </w:rPr>
              <w:t>HDMI</w:t>
            </w:r>
          </w:p>
        </w:tc>
        <w:tc>
          <w:tcPr>
            <w:tcW w:w="4464" w:type="pct"/>
            <w:vAlign w:val="center"/>
            <w:hideMark/>
          </w:tcPr>
          <w:p w14:paraId="649C55DC" w14:textId="77777777" w:rsidR="00A740A9" w:rsidRPr="00A740A9" w:rsidRDefault="00A740A9">
            <w:pPr>
              <w:rPr>
                <w:color w:val="000000"/>
                <w:sz w:val="22"/>
                <w:szCs w:val="22"/>
              </w:rPr>
            </w:pPr>
            <w:r w:rsidRPr="00A740A9">
              <w:rPr>
                <w:color w:val="000000"/>
                <w:sz w:val="22"/>
                <w:szCs w:val="22"/>
              </w:rPr>
              <w:t>High-</w:t>
            </w:r>
            <w:proofErr w:type="spellStart"/>
            <w:r w:rsidRPr="00A740A9">
              <w:rPr>
                <w:color w:val="000000"/>
                <w:sz w:val="22"/>
                <w:szCs w:val="22"/>
              </w:rPr>
              <w:t>Definition</w:t>
            </w:r>
            <w:proofErr w:type="spellEnd"/>
            <w:r w:rsidRPr="00A740A9">
              <w:rPr>
                <w:color w:val="000000"/>
                <w:sz w:val="22"/>
                <w:szCs w:val="22"/>
              </w:rPr>
              <w:t xml:space="preserve"> Multimedia Interface (Interfaz Multimedia de Alta Definición)</w:t>
            </w:r>
          </w:p>
        </w:tc>
      </w:tr>
      <w:tr w:rsidR="00A740A9" w:rsidRPr="00A740A9" w14:paraId="1A73CBD8" w14:textId="77777777" w:rsidTr="00333BEF">
        <w:trPr>
          <w:trHeight w:val="420"/>
        </w:trPr>
        <w:tc>
          <w:tcPr>
            <w:tcW w:w="536" w:type="pct"/>
            <w:vAlign w:val="center"/>
            <w:hideMark/>
          </w:tcPr>
          <w:p w14:paraId="2156BAD6" w14:textId="77777777" w:rsidR="00A740A9" w:rsidRPr="00A740A9" w:rsidRDefault="00A740A9">
            <w:pPr>
              <w:jc w:val="center"/>
              <w:rPr>
                <w:color w:val="000000"/>
                <w:sz w:val="22"/>
                <w:szCs w:val="22"/>
              </w:rPr>
            </w:pPr>
            <w:r w:rsidRPr="00A740A9">
              <w:rPr>
                <w:color w:val="000000"/>
                <w:sz w:val="22"/>
                <w:szCs w:val="22"/>
              </w:rPr>
              <w:t>HDPE</w:t>
            </w:r>
          </w:p>
        </w:tc>
        <w:tc>
          <w:tcPr>
            <w:tcW w:w="4464" w:type="pct"/>
            <w:vAlign w:val="center"/>
            <w:hideMark/>
          </w:tcPr>
          <w:p w14:paraId="174A5A38" w14:textId="77777777" w:rsidR="00A740A9" w:rsidRPr="00A740A9" w:rsidRDefault="00A740A9">
            <w:pPr>
              <w:rPr>
                <w:color w:val="000000"/>
                <w:sz w:val="22"/>
                <w:szCs w:val="22"/>
              </w:rPr>
            </w:pPr>
            <w:r w:rsidRPr="00A740A9">
              <w:rPr>
                <w:color w:val="000000"/>
                <w:sz w:val="22"/>
                <w:szCs w:val="22"/>
              </w:rPr>
              <w:t>High-</w:t>
            </w:r>
            <w:proofErr w:type="spellStart"/>
            <w:r w:rsidRPr="00A740A9">
              <w:rPr>
                <w:color w:val="000000"/>
                <w:sz w:val="22"/>
                <w:szCs w:val="22"/>
              </w:rPr>
              <w:t>Density</w:t>
            </w:r>
            <w:proofErr w:type="spellEnd"/>
            <w:r w:rsidRPr="00A740A9">
              <w:rPr>
                <w:color w:val="000000"/>
                <w:sz w:val="22"/>
                <w:szCs w:val="22"/>
              </w:rPr>
              <w:t xml:space="preserve"> </w:t>
            </w:r>
            <w:proofErr w:type="spellStart"/>
            <w:r w:rsidRPr="00A740A9">
              <w:rPr>
                <w:color w:val="000000"/>
                <w:sz w:val="22"/>
                <w:szCs w:val="22"/>
              </w:rPr>
              <w:t>Polyethylene</w:t>
            </w:r>
            <w:proofErr w:type="spellEnd"/>
            <w:r w:rsidRPr="00A740A9">
              <w:rPr>
                <w:color w:val="000000"/>
                <w:sz w:val="22"/>
                <w:szCs w:val="22"/>
              </w:rPr>
              <w:t xml:space="preserve"> (Polietileno de alta densidad)</w:t>
            </w:r>
          </w:p>
        </w:tc>
      </w:tr>
      <w:tr w:rsidR="00A740A9" w:rsidRPr="00A740A9" w14:paraId="593EB22D" w14:textId="77777777" w:rsidTr="00333BEF">
        <w:trPr>
          <w:trHeight w:val="420"/>
        </w:trPr>
        <w:tc>
          <w:tcPr>
            <w:tcW w:w="536" w:type="pct"/>
            <w:vAlign w:val="center"/>
            <w:hideMark/>
          </w:tcPr>
          <w:p w14:paraId="675FEB78" w14:textId="77777777" w:rsidR="00A740A9" w:rsidRPr="00A740A9" w:rsidRDefault="00A740A9">
            <w:pPr>
              <w:jc w:val="center"/>
              <w:rPr>
                <w:color w:val="000000"/>
                <w:sz w:val="22"/>
                <w:szCs w:val="22"/>
              </w:rPr>
            </w:pPr>
            <w:r w:rsidRPr="00A740A9">
              <w:rPr>
                <w:color w:val="000000"/>
                <w:sz w:val="22"/>
                <w:szCs w:val="22"/>
              </w:rPr>
              <w:t>HIC</w:t>
            </w:r>
          </w:p>
        </w:tc>
        <w:tc>
          <w:tcPr>
            <w:tcW w:w="4464" w:type="pct"/>
            <w:vAlign w:val="center"/>
            <w:hideMark/>
          </w:tcPr>
          <w:p w14:paraId="65D937CD" w14:textId="77777777" w:rsidR="00A740A9" w:rsidRPr="00A740A9" w:rsidRDefault="00A740A9">
            <w:pPr>
              <w:rPr>
                <w:color w:val="000000"/>
                <w:sz w:val="22"/>
                <w:szCs w:val="22"/>
              </w:rPr>
            </w:pPr>
            <w:r w:rsidRPr="00A740A9">
              <w:rPr>
                <w:color w:val="000000"/>
                <w:sz w:val="22"/>
                <w:szCs w:val="22"/>
              </w:rPr>
              <w:t>Altura Crítica de Caída</w:t>
            </w:r>
          </w:p>
        </w:tc>
      </w:tr>
      <w:tr w:rsidR="00A740A9" w:rsidRPr="00A740A9" w14:paraId="0266A1EE" w14:textId="77777777" w:rsidTr="00333BEF">
        <w:trPr>
          <w:trHeight w:val="420"/>
        </w:trPr>
        <w:tc>
          <w:tcPr>
            <w:tcW w:w="536" w:type="pct"/>
            <w:vAlign w:val="center"/>
            <w:hideMark/>
          </w:tcPr>
          <w:p w14:paraId="5546481B" w14:textId="77777777" w:rsidR="00A740A9" w:rsidRPr="00A740A9" w:rsidRDefault="00A740A9">
            <w:pPr>
              <w:jc w:val="center"/>
              <w:rPr>
                <w:color w:val="000000"/>
                <w:sz w:val="22"/>
                <w:szCs w:val="22"/>
              </w:rPr>
            </w:pPr>
            <w:r w:rsidRPr="00A740A9">
              <w:rPr>
                <w:color w:val="000000"/>
                <w:sz w:val="22"/>
                <w:szCs w:val="22"/>
              </w:rPr>
              <w:t>HPL</w:t>
            </w:r>
          </w:p>
        </w:tc>
        <w:tc>
          <w:tcPr>
            <w:tcW w:w="4464" w:type="pct"/>
            <w:vAlign w:val="center"/>
            <w:hideMark/>
          </w:tcPr>
          <w:p w14:paraId="044912E6" w14:textId="77777777" w:rsidR="00A740A9" w:rsidRPr="00A740A9" w:rsidRDefault="00A740A9">
            <w:pPr>
              <w:rPr>
                <w:color w:val="000000"/>
                <w:sz w:val="22"/>
                <w:szCs w:val="22"/>
              </w:rPr>
            </w:pPr>
            <w:r w:rsidRPr="00A740A9">
              <w:rPr>
                <w:color w:val="000000"/>
                <w:sz w:val="22"/>
                <w:szCs w:val="22"/>
              </w:rPr>
              <w:t xml:space="preserve">High </w:t>
            </w:r>
            <w:proofErr w:type="spellStart"/>
            <w:r w:rsidRPr="00A740A9">
              <w:rPr>
                <w:color w:val="000000"/>
                <w:sz w:val="22"/>
                <w:szCs w:val="22"/>
              </w:rPr>
              <w:t>Pressure</w:t>
            </w:r>
            <w:proofErr w:type="spellEnd"/>
            <w:r w:rsidRPr="00A740A9">
              <w:rPr>
                <w:color w:val="000000"/>
                <w:sz w:val="22"/>
                <w:szCs w:val="22"/>
              </w:rPr>
              <w:t xml:space="preserve"> </w:t>
            </w:r>
            <w:proofErr w:type="spellStart"/>
            <w:r w:rsidRPr="00A740A9">
              <w:rPr>
                <w:color w:val="000000"/>
                <w:sz w:val="22"/>
                <w:szCs w:val="22"/>
              </w:rPr>
              <w:t>Laminate</w:t>
            </w:r>
            <w:proofErr w:type="spellEnd"/>
            <w:r w:rsidRPr="00A740A9">
              <w:rPr>
                <w:color w:val="000000"/>
                <w:sz w:val="22"/>
                <w:szCs w:val="22"/>
              </w:rPr>
              <w:t xml:space="preserve"> (Laminado de alta presión)</w:t>
            </w:r>
          </w:p>
        </w:tc>
      </w:tr>
      <w:tr w:rsidR="00A740A9" w:rsidRPr="00A740A9" w14:paraId="6C31380D" w14:textId="77777777" w:rsidTr="00333BEF">
        <w:trPr>
          <w:trHeight w:val="420"/>
        </w:trPr>
        <w:tc>
          <w:tcPr>
            <w:tcW w:w="536" w:type="pct"/>
            <w:vAlign w:val="center"/>
            <w:hideMark/>
          </w:tcPr>
          <w:p w14:paraId="365EC68F" w14:textId="77777777" w:rsidR="00A740A9" w:rsidRPr="00A740A9" w:rsidRDefault="00A740A9">
            <w:pPr>
              <w:jc w:val="center"/>
              <w:rPr>
                <w:color w:val="000000"/>
                <w:sz w:val="22"/>
                <w:szCs w:val="22"/>
              </w:rPr>
            </w:pPr>
            <w:r w:rsidRPr="00A740A9">
              <w:rPr>
                <w:color w:val="000000"/>
                <w:sz w:val="22"/>
                <w:szCs w:val="22"/>
              </w:rPr>
              <w:t>HVAC</w:t>
            </w:r>
          </w:p>
        </w:tc>
        <w:tc>
          <w:tcPr>
            <w:tcW w:w="4464" w:type="pct"/>
            <w:vAlign w:val="center"/>
            <w:hideMark/>
          </w:tcPr>
          <w:p w14:paraId="6CF41E09" w14:textId="77777777" w:rsidR="00A740A9" w:rsidRPr="00A740A9" w:rsidRDefault="00A740A9">
            <w:pPr>
              <w:rPr>
                <w:color w:val="000000"/>
                <w:sz w:val="22"/>
                <w:szCs w:val="22"/>
              </w:rPr>
            </w:pPr>
            <w:proofErr w:type="spellStart"/>
            <w:r w:rsidRPr="00A740A9">
              <w:rPr>
                <w:color w:val="000000"/>
                <w:sz w:val="22"/>
                <w:szCs w:val="22"/>
              </w:rPr>
              <w:t>Heating</w:t>
            </w:r>
            <w:proofErr w:type="spellEnd"/>
            <w:r w:rsidRPr="00A740A9">
              <w:rPr>
                <w:color w:val="000000"/>
                <w:sz w:val="22"/>
                <w:szCs w:val="22"/>
              </w:rPr>
              <w:t xml:space="preserve">, </w:t>
            </w:r>
            <w:proofErr w:type="spellStart"/>
            <w:r w:rsidRPr="00A740A9">
              <w:rPr>
                <w:color w:val="000000"/>
                <w:sz w:val="22"/>
                <w:szCs w:val="22"/>
              </w:rPr>
              <w:t>Ventilation</w:t>
            </w:r>
            <w:proofErr w:type="spellEnd"/>
            <w:r w:rsidRPr="00A740A9">
              <w:rPr>
                <w:color w:val="000000"/>
                <w:sz w:val="22"/>
                <w:szCs w:val="22"/>
              </w:rPr>
              <w:t xml:space="preserve">, and Air </w:t>
            </w:r>
            <w:proofErr w:type="spellStart"/>
            <w:r w:rsidRPr="00A740A9">
              <w:rPr>
                <w:color w:val="000000"/>
                <w:sz w:val="22"/>
                <w:szCs w:val="22"/>
              </w:rPr>
              <w:t>Conditioning</w:t>
            </w:r>
            <w:proofErr w:type="spellEnd"/>
            <w:r w:rsidRPr="00A740A9">
              <w:rPr>
                <w:color w:val="000000"/>
                <w:sz w:val="22"/>
                <w:szCs w:val="22"/>
              </w:rPr>
              <w:t xml:space="preserve"> (Calefacción, Ventilación y Aire Acondicionado)</w:t>
            </w:r>
          </w:p>
        </w:tc>
      </w:tr>
      <w:tr w:rsidR="00A740A9" w:rsidRPr="00A740A9" w14:paraId="22F4DCC3" w14:textId="77777777" w:rsidTr="00333BEF">
        <w:trPr>
          <w:trHeight w:val="420"/>
        </w:trPr>
        <w:tc>
          <w:tcPr>
            <w:tcW w:w="536" w:type="pct"/>
            <w:vAlign w:val="center"/>
            <w:hideMark/>
          </w:tcPr>
          <w:p w14:paraId="3740436F" w14:textId="77777777" w:rsidR="00A740A9" w:rsidRPr="00A740A9" w:rsidRDefault="00A740A9">
            <w:pPr>
              <w:jc w:val="center"/>
              <w:rPr>
                <w:color w:val="000000"/>
                <w:sz w:val="22"/>
                <w:szCs w:val="22"/>
              </w:rPr>
            </w:pPr>
            <w:r w:rsidRPr="00A740A9">
              <w:rPr>
                <w:color w:val="000000"/>
                <w:sz w:val="22"/>
                <w:szCs w:val="22"/>
              </w:rPr>
              <w:t>IAO</w:t>
            </w:r>
          </w:p>
        </w:tc>
        <w:tc>
          <w:tcPr>
            <w:tcW w:w="4464" w:type="pct"/>
            <w:vAlign w:val="center"/>
            <w:hideMark/>
          </w:tcPr>
          <w:p w14:paraId="3767C4C7" w14:textId="77777777" w:rsidR="00A740A9" w:rsidRPr="00A740A9" w:rsidRDefault="00A740A9">
            <w:pPr>
              <w:rPr>
                <w:color w:val="000000"/>
                <w:sz w:val="22"/>
                <w:szCs w:val="22"/>
              </w:rPr>
            </w:pPr>
            <w:r w:rsidRPr="00A740A9">
              <w:rPr>
                <w:color w:val="000000"/>
                <w:sz w:val="22"/>
                <w:szCs w:val="22"/>
              </w:rPr>
              <w:t xml:space="preserve">Instrucciones a los Oferentes </w:t>
            </w:r>
          </w:p>
        </w:tc>
      </w:tr>
      <w:tr w:rsidR="00A740A9" w:rsidRPr="00A740A9" w14:paraId="13AC1325" w14:textId="77777777" w:rsidTr="00333BEF">
        <w:trPr>
          <w:trHeight w:val="420"/>
        </w:trPr>
        <w:tc>
          <w:tcPr>
            <w:tcW w:w="536" w:type="pct"/>
            <w:vAlign w:val="center"/>
            <w:hideMark/>
          </w:tcPr>
          <w:p w14:paraId="26C5EFD8" w14:textId="77777777" w:rsidR="00A740A9" w:rsidRPr="00A740A9" w:rsidRDefault="00A740A9">
            <w:pPr>
              <w:jc w:val="center"/>
              <w:rPr>
                <w:color w:val="000000"/>
                <w:sz w:val="22"/>
                <w:szCs w:val="22"/>
              </w:rPr>
            </w:pPr>
            <w:r w:rsidRPr="00A740A9">
              <w:rPr>
                <w:color w:val="000000"/>
                <w:sz w:val="22"/>
                <w:szCs w:val="22"/>
              </w:rPr>
              <w:t>ICC</w:t>
            </w:r>
          </w:p>
        </w:tc>
        <w:tc>
          <w:tcPr>
            <w:tcW w:w="4464" w:type="pct"/>
            <w:vAlign w:val="center"/>
            <w:hideMark/>
          </w:tcPr>
          <w:p w14:paraId="128F047E" w14:textId="77777777" w:rsidR="00A740A9" w:rsidRPr="00A740A9" w:rsidRDefault="00A740A9">
            <w:pPr>
              <w:rPr>
                <w:color w:val="000000"/>
                <w:sz w:val="22"/>
                <w:szCs w:val="22"/>
              </w:rPr>
            </w:pPr>
            <w:r w:rsidRPr="00A740A9">
              <w:rPr>
                <w:color w:val="000000"/>
                <w:sz w:val="22"/>
                <w:szCs w:val="22"/>
              </w:rPr>
              <w:t xml:space="preserve">Cámara de Comercio Internacional </w:t>
            </w:r>
          </w:p>
        </w:tc>
      </w:tr>
      <w:tr w:rsidR="00A740A9" w:rsidRPr="00A740A9" w14:paraId="72DCC49D" w14:textId="77777777" w:rsidTr="00333BEF">
        <w:trPr>
          <w:trHeight w:val="420"/>
        </w:trPr>
        <w:tc>
          <w:tcPr>
            <w:tcW w:w="536" w:type="pct"/>
            <w:vAlign w:val="center"/>
            <w:hideMark/>
          </w:tcPr>
          <w:p w14:paraId="4B671CDA" w14:textId="77777777" w:rsidR="00A740A9" w:rsidRPr="00A740A9" w:rsidRDefault="00A740A9">
            <w:pPr>
              <w:jc w:val="center"/>
              <w:rPr>
                <w:color w:val="000000"/>
                <w:sz w:val="22"/>
                <w:szCs w:val="22"/>
              </w:rPr>
            </w:pPr>
            <w:r w:rsidRPr="00A740A9">
              <w:rPr>
                <w:color w:val="000000"/>
                <w:sz w:val="22"/>
                <w:szCs w:val="22"/>
              </w:rPr>
              <w:t>IDF</w:t>
            </w:r>
          </w:p>
        </w:tc>
        <w:tc>
          <w:tcPr>
            <w:tcW w:w="4464" w:type="pct"/>
            <w:vAlign w:val="center"/>
            <w:hideMark/>
          </w:tcPr>
          <w:p w14:paraId="4DCAA9B1" w14:textId="77777777" w:rsidR="00A740A9" w:rsidRPr="00A740A9" w:rsidRDefault="00A740A9">
            <w:pPr>
              <w:rPr>
                <w:color w:val="000000"/>
                <w:sz w:val="22"/>
                <w:szCs w:val="22"/>
              </w:rPr>
            </w:pPr>
            <w:r w:rsidRPr="00A740A9">
              <w:rPr>
                <w:color w:val="000000"/>
                <w:sz w:val="22"/>
                <w:szCs w:val="22"/>
              </w:rPr>
              <w:t>Intensidad-Duración-Frecuencia</w:t>
            </w:r>
          </w:p>
        </w:tc>
      </w:tr>
      <w:tr w:rsidR="00A740A9" w:rsidRPr="00A740A9" w14:paraId="2419E3C2" w14:textId="77777777" w:rsidTr="00333BEF">
        <w:trPr>
          <w:trHeight w:val="420"/>
        </w:trPr>
        <w:tc>
          <w:tcPr>
            <w:tcW w:w="536" w:type="pct"/>
            <w:vAlign w:val="center"/>
            <w:hideMark/>
          </w:tcPr>
          <w:p w14:paraId="1A6FA8A8" w14:textId="77777777" w:rsidR="00A740A9" w:rsidRPr="00A740A9" w:rsidRDefault="00A740A9">
            <w:pPr>
              <w:jc w:val="center"/>
              <w:rPr>
                <w:color w:val="000000"/>
                <w:sz w:val="22"/>
                <w:szCs w:val="22"/>
              </w:rPr>
            </w:pPr>
            <w:r w:rsidRPr="00A740A9">
              <w:rPr>
                <w:color w:val="000000"/>
                <w:sz w:val="22"/>
                <w:szCs w:val="22"/>
              </w:rPr>
              <w:t>IDT</w:t>
            </w:r>
          </w:p>
        </w:tc>
        <w:tc>
          <w:tcPr>
            <w:tcW w:w="4464" w:type="pct"/>
            <w:vAlign w:val="center"/>
            <w:hideMark/>
          </w:tcPr>
          <w:p w14:paraId="48A604FB" w14:textId="77777777" w:rsidR="00A740A9" w:rsidRPr="00A740A9" w:rsidRDefault="00A740A9">
            <w:pPr>
              <w:rPr>
                <w:color w:val="000000"/>
                <w:sz w:val="22"/>
                <w:szCs w:val="22"/>
              </w:rPr>
            </w:pPr>
            <w:proofErr w:type="spellStart"/>
            <w:r w:rsidRPr="00A740A9">
              <w:rPr>
                <w:color w:val="000000"/>
                <w:sz w:val="22"/>
                <w:szCs w:val="22"/>
              </w:rPr>
              <w:t>Identical</w:t>
            </w:r>
            <w:proofErr w:type="spellEnd"/>
            <w:r w:rsidRPr="00A740A9">
              <w:rPr>
                <w:color w:val="000000"/>
                <w:sz w:val="22"/>
                <w:szCs w:val="22"/>
              </w:rPr>
              <w:t xml:space="preserve"> (</w:t>
            </w:r>
            <w:proofErr w:type="spellStart"/>
            <w:r w:rsidRPr="00A740A9">
              <w:rPr>
                <w:color w:val="000000"/>
                <w:sz w:val="22"/>
                <w:szCs w:val="22"/>
              </w:rPr>
              <w:t>Idéctica</w:t>
            </w:r>
            <w:proofErr w:type="spellEnd"/>
            <w:r w:rsidRPr="00A740A9">
              <w:rPr>
                <w:color w:val="000000"/>
                <w:sz w:val="22"/>
                <w:szCs w:val="22"/>
              </w:rPr>
              <w:t>)</w:t>
            </w:r>
          </w:p>
        </w:tc>
      </w:tr>
      <w:tr w:rsidR="00A740A9" w:rsidRPr="00A740A9" w14:paraId="08531F0D" w14:textId="77777777" w:rsidTr="00333BEF">
        <w:trPr>
          <w:trHeight w:val="420"/>
        </w:trPr>
        <w:tc>
          <w:tcPr>
            <w:tcW w:w="536" w:type="pct"/>
            <w:vAlign w:val="center"/>
            <w:hideMark/>
          </w:tcPr>
          <w:p w14:paraId="10434366" w14:textId="77777777" w:rsidR="00A740A9" w:rsidRPr="00A740A9" w:rsidRDefault="00A740A9">
            <w:pPr>
              <w:jc w:val="center"/>
              <w:rPr>
                <w:color w:val="000000"/>
                <w:sz w:val="22"/>
                <w:szCs w:val="22"/>
              </w:rPr>
            </w:pPr>
            <w:r w:rsidRPr="00A740A9">
              <w:rPr>
                <w:color w:val="000000"/>
                <w:sz w:val="22"/>
                <w:szCs w:val="22"/>
              </w:rPr>
              <w:t>IES</w:t>
            </w:r>
          </w:p>
        </w:tc>
        <w:tc>
          <w:tcPr>
            <w:tcW w:w="4464" w:type="pct"/>
            <w:vAlign w:val="center"/>
            <w:hideMark/>
          </w:tcPr>
          <w:p w14:paraId="7F7D6330" w14:textId="77777777" w:rsidR="00A740A9" w:rsidRPr="00A740A9" w:rsidRDefault="00A740A9">
            <w:pPr>
              <w:rPr>
                <w:color w:val="000000"/>
                <w:sz w:val="22"/>
                <w:szCs w:val="22"/>
              </w:rPr>
            </w:pPr>
            <w:proofErr w:type="spellStart"/>
            <w:r w:rsidRPr="00A740A9">
              <w:rPr>
                <w:color w:val="000000"/>
                <w:sz w:val="22"/>
                <w:szCs w:val="22"/>
              </w:rPr>
              <w:t>Illuminating</w:t>
            </w:r>
            <w:proofErr w:type="spellEnd"/>
            <w:r w:rsidRPr="00A740A9">
              <w:rPr>
                <w:color w:val="000000"/>
                <w:sz w:val="22"/>
                <w:szCs w:val="22"/>
              </w:rPr>
              <w:t xml:space="preserve"> </w:t>
            </w:r>
            <w:proofErr w:type="spellStart"/>
            <w:r w:rsidRPr="00A740A9">
              <w:rPr>
                <w:color w:val="000000"/>
                <w:sz w:val="22"/>
                <w:szCs w:val="22"/>
              </w:rPr>
              <w:t>Engineering</w:t>
            </w:r>
            <w:proofErr w:type="spellEnd"/>
            <w:r w:rsidRPr="00A740A9">
              <w:rPr>
                <w:color w:val="000000"/>
                <w:sz w:val="22"/>
                <w:szCs w:val="22"/>
              </w:rPr>
              <w:t xml:space="preserve"> </w:t>
            </w:r>
            <w:proofErr w:type="spellStart"/>
            <w:r w:rsidRPr="00A740A9">
              <w:rPr>
                <w:color w:val="000000"/>
                <w:sz w:val="22"/>
                <w:szCs w:val="22"/>
              </w:rPr>
              <w:t>Society</w:t>
            </w:r>
            <w:proofErr w:type="spellEnd"/>
            <w:r w:rsidRPr="00A740A9">
              <w:rPr>
                <w:color w:val="000000"/>
                <w:sz w:val="22"/>
                <w:szCs w:val="22"/>
              </w:rPr>
              <w:t xml:space="preserve"> (Sociedad de Ingeniería en Iluminación)</w:t>
            </w:r>
          </w:p>
        </w:tc>
      </w:tr>
      <w:tr w:rsidR="00A740A9" w:rsidRPr="00A740A9" w14:paraId="6ED776E3" w14:textId="77777777" w:rsidTr="00333BEF">
        <w:trPr>
          <w:trHeight w:val="420"/>
        </w:trPr>
        <w:tc>
          <w:tcPr>
            <w:tcW w:w="536" w:type="pct"/>
            <w:vAlign w:val="center"/>
            <w:hideMark/>
          </w:tcPr>
          <w:p w14:paraId="77DAFDE0" w14:textId="77777777" w:rsidR="00A740A9" w:rsidRPr="00A740A9" w:rsidRDefault="00A740A9">
            <w:pPr>
              <w:jc w:val="center"/>
              <w:rPr>
                <w:color w:val="000000"/>
                <w:sz w:val="22"/>
                <w:szCs w:val="22"/>
              </w:rPr>
            </w:pPr>
            <w:r w:rsidRPr="00A740A9">
              <w:rPr>
                <w:color w:val="000000"/>
                <w:sz w:val="22"/>
                <w:szCs w:val="22"/>
              </w:rPr>
              <w:t>IESCC</w:t>
            </w:r>
          </w:p>
        </w:tc>
        <w:tc>
          <w:tcPr>
            <w:tcW w:w="4464" w:type="pct"/>
            <w:vAlign w:val="center"/>
            <w:hideMark/>
          </w:tcPr>
          <w:p w14:paraId="274A7782" w14:textId="77777777" w:rsidR="00A740A9" w:rsidRPr="00A740A9" w:rsidRDefault="00A740A9">
            <w:pPr>
              <w:rPr>
                <w:color w:val="000000"/>
                <w:sz w:val="22"/>
                <w:szCs w:val="22"/>
              </w:rPr>
            </w:pPr>
            <w:r w:rsidRPr="00A740A9">
              <w:rPr>
                <w:color w:val="000000"/>
                <w:sz w:val="22"/>
                <w:szCs w:val="22"/>
              </w:rPr>
              <w:t>Instalaciones Electromecánicas, Sanitarias, de Control y Comunicaciones</w:t>
            </w:r>
          </w:p>
        </w:tc>
      </w:tr>
      <w:tr w:rsidR="00A740A9" w:rsidRPr="00A740A9" w14:paraId="1ECFCF8C" w14:textId="77777777" w:rsidTr="00333BEF">
        <w:trPr>
          <w:trHeight w:val="420"/>
        </w:trPr>
        <w:tc>
          <w:tcPr>
            <w:tcW w:w="536" w:type="pct"/>
            <w:vAlign w:val="center"/>
            <w:hideMark/>
          </w:tcPr>
          <w:p w14:paraId="5AF8D94D" w14:textId="77777777" w:rsidR="00A740A9" w:rsidRPr="00A740A9" w:rsidRDefault="00A740A9">
            <w:pPr>
              <w:jc w:val="center"/>
              <w:rPr>
                <w:color w:val="000000"/>
                <w:sz w:val="22"/>
                <w:szCs w:val="22"/>
              </w:rPr>
            </w:pPr>
            <w:r w:rsidRPr="00A740A9">
              <w:rPr>
                <w:color w:val="000000"/>
                <w:sz w:val="22"/>
                <w:szCs w:val="22"/>
              </w:rPr>
              <w:t>IESS</w:t>
            </w:r>
          </w:p>
        </w:tc>
        <w:tc>
          <w:tcPr>
            <w:tcW w:w="4464" w:type="pct"/>
            <w:vAlign w:val="center"/>
            <w:hideMark/>
          </w:tcPr>
          <w:p w14:paraId="17B53C1C" w14:textId="77777777" w:rsidR="00A740A9" w:rsidRPr="00A740A9" w:rsidRDefault="00A740A9">
            <w:pPr>
              <w:rPr>
                <w:color w:val="000000"/>
                <w:sz w:val="22"/>
                <w:szCs w:val="22"/>
              </w:rPr>
            </w:pPr>
            <w:r w:rsidRPr="00A740A9">
              <w:rPr>
                <w:color w:val="000000"/>
                <w:sz w:val="22"/>
                <w:szCs w:val="22"/>
              </w:rPr>
              <w:t>Instituto Ecuatoriano de Seguridad Social</w:t>
            </w:r>
          </w:p>
        </w:tc>
      </w:tr>
      <w:tr w:rsidR="00A740A9" w:rsidRPr="00A740A9" w14:paraId="0AC864C0" w14:textId="77777777" w:rsidTr="00333BEF">
        <w:trPr>
          <w:trHeight w:val="420"/>
        </w:trPr>
        <w:tc>
          <w:tcPr>
            <w:tcW w:w="536" w:type="pct"/>
            <w:vAlign w:val="center"/>
            <w:hideMark/>
          </w:tcPr>
          <w:p w14:paraId="2559EB61" w14:textId="77777777" w:rsidR="00A740A9" w:rsidRPr="00A740A9" w:rsidRDefault="00A740A9">
            <w:pPr>
              <w:jc w:val="center"/>
              <w:rPr>
                <w:color w:val="000000"/>
                <w:sz w:val="22"/>
                <w:szCs w:val="22"/>
              </w:rPr>
            </w:pPr>
            <w:r w:rsidRPr="00A740A9">
              <w:rPr>
                <w:color w:val="000000"/>
                <w:sz w:val="22"/>
                <w:szCs w:val="22"/>
              </w:rPr>
              <w:t>IFC</w:t>
            </w:r>
          </w:p>
        </w:tc>
        <w:tc>
          <w:tcPr>
            <w:tcW w:w="4464" w:type="pct"/>
            <w:vAlign w:val="center"/>
            <w:hideMark/>
          </w:tcPr>
          <w:p w14:paraId="05A7A097" w14:textId="77777777" w:rsidR="00A740A9" w:rsidRPr="00A740A9" w:rsidRDefault="00A740A9">
            <w:pPr>
              <w:rPr>
                <w:color w:val="000000"/>
                <w:sz w:val="22"/>
                <w:szCs w:val="22"/>
              </w:rPr>
            </w:pPr>
            <w:proofErr w:type="spellStart"/>
            <w:r w:rsidRPr="00A740A9">
              <w:rPr>
                <w:color w:val="000000"/>
                <w:sz w:val="22"/>
                <w:szCs w:val="22"/>
              </w:rPr>
              <w:t>Issued</w:t>
            </w:r>
            <w:proofErr w:type="spellEnd"/>
            <w:r w:rsidRPr="00A740A9">
              <w:rPr>
                <w:color w:val="000000"/>
                <w:sz w:val="22"/>
                <w:szCs w:val="22"/>
              </w:rPr>
              <w:t xml:space="preserve"> </w:t>
            </w:r>
            <w:proofErr w:type="spellStart"/>
            <w:r w:rsidRPr="00A740A9">
              <w:rPr>
                <w:color w:val="000000"/>
                <w:sz w:val="22"/>
                <w:szCs w:val="22"/>
              </w:rPr>
              <w:t>for</w:t>
            </w:r>
            <w:proofErr w:type="spellEnd"/>
            <w:r w:rsidRPr="00A740A9">
              <w:rPr>
                <w:color w:val="000000"/>
                <w:sz w:val="22"/>
                <w:szCs w:val="22"/>
              </w:rPr>
              <w:t xml:space="preserve"> </w:t>
            </w:r>
            <w:proofErr w:type="spellStart"/>
            <w:r w:rsidRPr="00A740A9">
              <w:rPr>
                <w:color w:val="000000"/>
                <w:sz w:val="22"/>
                <w:szCs w:val="22"/>
              </w:rPr>
              <w:t>Construction</w:t>
            </w:r>
            <w:proofErr w:type="spellEnd"/>
            <w:r w:rsidRPr="00A740A9">
              <w:rPr>
                <w:color w:val="000000"/>
                <w:sz w:val="22"/>
                <w:szCs w:val="22"/>
              </w:rPr>
              <w:t xml:space="preserve">  (Emitidos para construcción)</w:t>
            </w:r>
          </w:p>
        </w:tc>
      </w:tr>
      <w:tr w:rsidR="00A740A9" w:rsidRPr="00A740A9" w14:paraId="5707BF15" w14:textId="77777777" w:rsidTr="00333BEF">
        <w:trPr>
          <w:trHeight w:val="420"/>
        </w:trPr>
        <w:tc>
          <w:tcPr>
            <w:tcW w:w="536" w:type="pct"/>
            <w:vAlign w:val="center"/>
            <w:hideMark/>
          </w:tcPr>
          <w:p w14:paraId="44CDCD73" w14:textId="77777777" w:rsidR="00A740A9" w:rsidRPr="00A740A9" w:rsidRDefault="00A740A9">
            <w:pPr>
              <w:jc w:val="center"/>
              <w:rPr>
                <w:color w:val="000000"/>
                <w:sz w:val="22"/>
                <w:szCs w:val="22"/>
              </w:rPr>
            </w:pPr>
            <w:r w:rsidRPr="00A740A9">
              <w:rPr>
                <w:color w:val="000000"/>
                <w:sz w:val="22"/>
                <w:szCs w:val="22"/>
              </w:rPr>
              <w:t>IFIS</w:t>
            </w:r>
          </w:p>
        </w:tc>
        <w:tc>
          <w:tcPr>
            <w:tcW w:w="4464" w:type="pct"/>
            <w:vAlign w:val="center"/>
            <w:hideMark/>
          </w:tcPr>
          <w:p w14:paraId="264F9B5B" w14:textId="77777777" w:rsidR="00A740A9" w:rsidRPr="00A740A9" w:rsidRDefault="00A740A9">
            <w:pPr>
              <w:rPr>
                <w:color w:val="000000"/>
                <w:sz w:val="22"/>
                <w:szCs w:val="22"/>
              </w:rPr>
            </w:pPr>
            <w:r w:rsidRPr="00A740A9">
              <w:rPr>
                <w:color w:val="000000"/>
                <w:sz w:val="22"/>
                <w:szCs w:val="22"/>
              </w:rPr>
              <w:t xml:space="preserve">Instituciones Financieras Internacionales </w:t>
            </w:r>
          </w:p>
        </w:tc>
      </w:tr>
      <w:tr w:rsidR="00A740A9" w:rsidRPr="00A740A9" w14:paraId="4338546B" w14:textId="77777777" w:rsidTr="00333BEF">
        <w:trPr>
          <w:trHeight w:val="420"/>
        </w:trPr>
        <w:tc>
          <w:tcPr>
            <w:tcW w:w="536" w:type="pct"/>
            <w:vAlign w:val="center"/>
            <w:hideMark/>
          </w:tcPr>
          <w:p w14:paraId="5F3A7E57" w14:textId="77777777" w:rsidR="00A740A9" w:rsidRPr="00A740A9" w:rsidRDefault="00A740A9">
            <w:pPr>
              <w:jc w:val="center"/>
              <w:rPr>
                <w:color w:val="000000"/>
                <w:sz w:val="22"/>
                <w:szCs w:val="22"/>
              </w:rPr>
            </w:pPr>
            <w:r w:rsidRPr="00A740A9">
              <w:rPr>
                <w:color w:val="000000"/>
                <w:sz w:val="22"/>
                <w:szCs w:val="22"/>
              </w:rPr>
              <w:t>INAMHI</w:t>
            </w:r>
          </w:p>
        </w:tc>
        <w:tc>
          <w:tcPr>
            <w:tcW w:w="4464" w:type="pct"/>
            <w:vAlign w:val="center"/>
            <w:hideMark/>
          </w:tcPr>
          <w:p w14:paraId="620DB728" w14:textId="77777777" w:rsidR="00A740A9" w:rsidRPr="00A740A9" w:rsidRDefault="00A740A9">
            <w:pPr>
              <w:rPr>
                <w:color w:val="000000"/>
                <w:sz w:val="22"/>
                <w:szCs w:val="22"/>
              </w:rPr>
            </w:pPr>
            <w:r w:rsidRPr="00A740A9">
              <w:rPr>
                <w:color w:val="000000"/>
                <w:sz w:val="22"/>
                <w:szCs w:val="22"/>
              </w:rPr>
              <w:t>Instituto Nacional de Meteorología e Hidrología</w:t>
            </w:r>
          </w:p>
        </w:tc>
      </w:tr>
      <w:tr w:rsidR="00A740A9" w:rsidRPr="00A740A9" w14:paraId="00E2774C" w14:textId="77777777" w:rsidTr="00333BEF">
        <w:trPr>
          <w:trHeight w:val="420"/>
        </w:trPr>
        <w:tc>
          <w:tcPr>
            <w:tcW w:w="536" w:type="pct"/>
            <w:vAlign w:val="center"/>
            <w:hideMark/>
          </w:tcPr>
          <w:p w14:paraId="630B735F" w14:textId="77777777" w:rsidR="00A740A9" w:rsidRPr="00A740A9" w:rsidRDefault="00A740A9">
            <w:pPr>
              <w:jc w:val="center"/>
              <w:rPr>
                <w:color w:val="000000"/>
                <w:sz w:val="22"/>
                <w:szCs w:val="22"/>
              </w:rPr>
            </w:pPr>
            <w:r w:rsidRPr="00A740A9">
              <w:rPr>
                <w:color w:val="000000"/>
                <w:sz w:val="22"/>
                <w:szCs w:val="22"/>
              </w:rPr>
              <w:t>INEN</w:t>
            </w:r>
          </w:p>
        </w:tc>
        <w:tc>
          <w:tcPr>
            <w:tcW w:w="4464" w:type="pct"/>
            <w:vAlign w:val="center"/>
            <w:hideMark/>
          </w:tcPr>
          <w:p w14:paraId="4955EFEF" w14:textId="77777777" w:rsidR="00A740A9" w:rsidRPr="00A740A9" w:rsidRDefault="00A740A9">
            <w:pPr>
              <w:rPr>
                <w:color w:val="000000"/>
                <w:sz w:val="22"/>
                <w:szCs w:val="22"/>
              </w:rPr>
            </w:pPr>
            <w:r w:rsidRPr="00A740A9">
              <w:rPr>
                <w:color w:val="000000"/>
                <w:sz w:val="22"/>
                <w:szCs w:val="22"/>
              </w:rPr>
              <w:t>Instituto Ecuatoriano de Normalización</w:t>
            </w:r>
          </w:p>
        </w:tc>
      </w:tr>
      <w:tr w:rsidR="00A740A9" w:rsidRPr="00A740A9" w14:paraId="3F8DEA30" w14:textId="77777777" w:rsidTr="00333BEF">
        <w:trPr>
          <w:trHeight w:val="420"/>
        </w:trPr>
        <w:tc>
          <w:tcPr>
            <w:tcW w:w="536" w:type="pct"/>
            <w:vAlign w:val="center"/>
            <w:hideMark/>
          </w:tcPr>
          <w:p w14:paraId="0B075F6D" w14:textId="77777777" w:rsidR="00A740A9" w:rsidRPr="00A740A9" w:rsidRDefault="00A740A9">
            <w:pPr>
              <w:jc w:val="center"/>
              <w:rPr>
                <w:color w:val="000000"/>
                <w:sz w:val="22"/>
                <w:szCs w:val="22"/>
              </w:rPr>
            </w:pPr>
            <w:r w:rsidRPr="00A740A9">
              <w:rPr>
                <w:color w:val="000000"/>
                <w:sz w:val="22"/>
                <w:szCs w:val="22"/>
              </w:rPr>
              <w:t>IPRUS</w:t>
            </w:r>
          </w:p>
        </w:tc>
        <w:tc>
          <w:tcPr>
            <w:tcW w:w="4464" w:type="pct"/>
            <w:vAlign w:val="center"/>
            <w:hideMark/>
          </w:tcPr>
          <w:p w14:paraId="34E490A5" w14:textId="77777777" w:rsidR="00A740A9" w:rsidRPr="00A740A9" w:rsidRDefault="00A740A9">
            <w:pPr>
              <w:rPr>
                <w:color w:val="000000"/>
                <w:sz w:val="22"/>
                <w:szCs w:val="22"/>
              </w:rPr>
            </w:pPr>
            <w:r w:rsidRPr="00A740A9">
              <w:rPr>
                <w:color w:val="000000"/>
                <w:sz w:val="22"/>
                <w:szCs w:val="22"/>
              </w:rPr>
              <w:t>Informe Predial de Regulaciones de Uso del Suelo</w:t>
            </w:r>
          </w:p>
        </w:tc>
      </w:tr>
      <w:tr w:rsidR="00A740A9" w:rsidRPr="00A740A9" w14:paraId="65BA47E8" w14:textId="77777777" w:rsidTr="00333BEF">
        <w:trPr>
          <w:trHeight w:val="420"/>
        </w:trPr>
        <w:tc>
          <w:tcPr>
            <w:tcW w:w="536" w:type="pct"/>
            <w:vAlign w:val="center"/>
            <w:hideMark/>
          </w:tcPr>
          <w:p w14:paraId="425E0645" w14:textId="77777777" w:rsidR="00A740A9" w:rsidRPr="00A740A9" w:rsidRDefault="00A740A9">
            <w:pPr>
              <w:jc w:val="center"/>
              <w:rPr>
                <w:color w:val="000000"/>
                <w:sz w:val="22"/>
                <w:szCs w:val="22"/>
              </w:rPr>
            </w:pPr>
            <w:r w:rsidRPr="00A740A9">
              <w:rPr>
                <w:color w:val="000000"/>
                <w:sz w:val="22"/>
                <w:szCs w:val="22"/>
              </w:rPr>
              <w:t>ISA</w:t>
            </w:r>
          </w:p>
        </w:tc>
        <w:tc>
          <w:tcPr>
            <w:tcW w:w="4464" w:type="pct"/>
            <w:vAlign w:val="center"/>
            <w:hideMark/>
          </w:tcPr>
          <w:p w14:paraId="2C236A85" w14:textId="77777777" w:rsidR="00A740A9" w:rsidRPr="00A740A9" w:rsidRDefault="00A740A9">
            <w:pPr>
              <w:rPr>
                <w:color w:val="000000"/>
                <w:sz w:val="22"/>
                <w:szCs w:val="22"/>
              </w:rPr>
            </w:pPr>
            <w:r w:rsidRPr="00A740A9">
              <w:rPr>
                <w:color w:val="000000"/>
                <w:sz w:val="22"/>
                <w:szCs w:val="22"/>
              </w:rPr>
              <w:t xml:space="preserve">International Symbol </w:t>
            </w:r>
            <w:proofErr w:type="spellStart"/>
            <w:r w:rsidRPr="00A740A9">
              <w:rPr>
                <w:color w:val="000000"/>
                <w:sz w:val="22"/>
                <w:szCs w:val="22"/>
              </w:rPr>
              <w:t>of</w:t>
            </w:r>
            <w:proofErr w:type="spellEnd"/>
            <w:r w:rsidRPr="00A740A9">
              <w:rPr>
                <w:color w:val="000000"/>
                <w:sz w:val="22"/>
                <w:szCs w:val="22"/>
              </w:rPr>
              <w:t xml:space="preserve"> Access (Símbolo Internacional de Accesibilidad)</w:t>
            </w:r>
          </w:p>
        </w:tc>
      </w:tr>
      <w:tr w:rsidR="00A740A9" w:rsidRPr="00A740A9" w14:paraId="78C6884C" w14:textId="77777777" w:rsidTr="00333BEF">
        <w:trPr>
          <w:trHeight w:val="420"/>
        </w:trPr>
        <w:tc>
          <w:tcPr>
            <w:tcW w:w="536" w:type="pct"/>
            <w:vAlign w:val="center"/>
            <w:hideMark/>
          </w:tcPr>
          <w:p w14:paraId="36657615" w14:textId="77777777" w:rsidR="00A740A9" w:rsidRPr="00A740A9" w:rsidRDefault="00A740A9">
            <w:pPr>
              <w:jc w:val="center"/>
              <w:rPr>
                <w:color w:val="000000"/>
                <w:sz w:val="22"/>
                <w:szCs w:val="22"/>
              </w:rPr>
            </w:pPr>
            <w:r w:rsidRPr="00A740A9">
              <w:rPr>
                <w:color w:val="000000"/>
                <w:sz w:val="22"/>
                <w:szCs w:val="22"/>
              </w:rPr>
              <w:t>ISO</w:t>
            </w:r>
          </w:p>
        </w:tc>
        <w:tc>
          <w:tcPr>
            <w:tcW w:w="4464" w:type="pct"/>
            <w:vAlign w:val="center"/>
            <w:hideMark/>
          </w:tcPr>
          <w:p w14:paraId="6D6FE58F" w14:textId="77777777" w:rsidR="00A740A9" w:rsidRPr="00A740A9" w:rsidRDefault="00A740A9">
            <w:pPr>
              <w:rPr>
                <w:color w:val="000000"/>
                <w:sz w:val="22"/>
                <w:szCs w:val="22"/>
              </w:rPr>
            </w:pPr>
            <w:r w:rsidRPr="00A740A9">
              <w:rPr>
                <w:color w:val="000000"/>
                <w:sz w:val="22"/>
                <w:szCs w:val="22"/>
              </w:rPr>
              <w:t xml:space="preserve">International </w:t>
            </w:r>
            <w:proofErr w:type="spellStart"/>
            <w:r w:rsidRPr="00A740A9">
              <w:rPr>
                <w:color w:val="000000"/>
                <w:sz w:val="22"/>
                <w:szCs w:val="22"/>
              </w:rPr>
              <w:t>Organization</w:t>
            </w:r>
            <w:proofErr w:type="spellEnd"/>
            <w:r w:rsidRPr="00A740A9">
              <w:rPr>
                <w:color w:val="000000"/>
                <w:sz w:val="22"/>
                <w:szCs w:val="22"/>
              </w:rPr>
              <w:t xml:space="preserve"> </w:t>
            </w:r>
            <w:proofErr w:type="spellStart"/>
            <w:r w:rsidRPr="00A740A9">
              <w:rPr>
                <w:color w:val="000000"/>
                <w:sz w:val="22"/>
                <w:szCs w:val="22"/>
              </w:rPr>
              <w:t>for</w:t>
            </w:r>
            <w:proofErr w:type="spellEnd"/>
            <w:r w:rsidRPr="00A740A9">
              <w:rPr>
                <w:color w:val="000000"/>
                <w:sz w:val="22"/>
                <w:szCs w:val="22"/>
              </w:rPr>
              <w:t xml:space="preserve"> </w:t>
            </w:r>
            <w:proofErr w:type="spellStart"/>
            <w:r w:rsidRPr="00A740A9">
              <w:rPr>
                <w:color w:val="000000"/>
                <w:sz w:val="22"/>
                <w:szCs w:val="22"/>
              </w:rPr>
              <w:t>Standardization</w:t>
            </w:r>
            <w:proofErr w:type="spellEnd"/>
            <w:r w:rsidRPr="00A740A9">
              <w:rPr>
                <w:color w:val="000000"/>
                <w:sz w:val="22"/>
                <w:szCs w:val="22"/>
              </w:rPr>
              <w:t xml:space="preserve"> (Organización Internacional de Normalización)</w:t>
            </w:r>
          </w:p>
        </w:tc>
      </w:tr>
      <w:tr w:rsidR="00A740A9" w:rsidRPr="00A740A9" w14:paraId="4E2DF53F" w14:textId="77777777" w:rsidTr="00333BEF">
        <w:trPr>
          <w:trHeight w:val="420"/>
        </w:trPr>
        <w:tc>
          <w:tcPr>
            <w:tcW w:w="536" w:type="pct"/>
            <w:vAlign w:val="center"/>
            <w:hideMark/>
          </w:tcPr>
          <w:p w14:paraId="7367B46E" w14:textId="77777777" w:rsidR="00A740A9" w:rsidRPr="00A740A9" w:rsidRDefault="00A740A9">
            <w:pPr>
              <w:jc w:val="center"/>
              <w:rPr>
                <w:color w:val="000000"/>
                <w:sz w:val="22"/>
                <w:szCs w:val="22"/>
              </w:rPr>
            </w:pPr>
            <w:r w:rsidRPr="00A740A9">
              <w:rPr>
                <w:color w:val="000000"/>
                <w:sz w:val="22"/>
                <w:szCs w:val="22"/>
              </w:rPr>
              <w:t>ITP</w:t>
            </w:r>
          </w:p>
        </w:tc>
        <w:tc>
          <w:tcPr>
            <w:tcW w:w="4464" w:type="pct"/>
            <w:vAlign w:val="center"/>
            <w:hideMark/>
          </w:tcPr>
          <w:p w14:paraId="6C81E4A8" w14:textId="77777777" w:rsidR="00A740A9" w:rsidRPr="00A740A9" w:rsidRDefault="00A740A9">
            <w:pPr>
              <w:rPr>
                <w:color w:val="000000"/>
                <w:sz w:val="22"/>
                <w:szCs w:val="22"/>
              </w:rPr>
            </w:pPr>
            <w:proofErr w:type="spellStart"/>
            <w:r w:rsidRPr="00A740A9">
              <w:rPr>
                <w:color w:val="000000"/>
                <w:sz w:val="22"/>
                <w:szCs w:val="22"/>
              </w:rPr>
              <w:t>Inspection</w:t>
            </w:r>
            <w:proofErr w:type="spellEnd"/>
            <w:r w:rsidRPr="00A740A9">
              <w:rPr>
                <w:color w:val="000000"/>
                <w:sz w:val="22"/>
                <w:szCs w:val="22"/>
              </w:rPr>
              <w:t xml:space="preserve"> and Test Plan (Plan de pruebas e inspecciones)</w:t>
            </w:r>
          </w:p>
        </w:tc>
      </w:tr>
      <w:tr w:rsidR="00A740A9" w:rsidRPr="00A740A9" w14:paraId="01126B39" w14:textId="77777777" w:rsidTr="00333BEF">
        <w:trPr>
          <w:trHeight w:val="420"/>
        </w:trPr>
        <w:tc>
          <w:tcPr>
            <w:tcW w:w="536" w:type="pct"/>
            <w:vAlign w:val="center"/>
            <w:hideMark/>
          </w:tcPr>
          <w:p w14:paraId="5426413C" w14:textId="77777777" w:rsidR="00A740A9" w:rsidRPr="00A740A9" w:rsidRDefault="00A740A9">
            <w:pPr>
              <w:jc w:val="center"/>
              <w:rPr>
                <w:color w:val="000000"/>
                <w:sz w:val="22"/>
                <w:szCs w:val="22"/>
              </w:rPr>
            </w:pPr>
            <w:r w:rsidRPr="00A740A9">
              <w:rPr>
                <w:color w:val="000000"/>
                <w:sz w:val="22"/>
                <w:szCs w:val="22"/>
              </w:rPr>
              <w:lastRenderedPageBreak/>
              <w:t>KFW</w:t>
            </w:r>
          </w:p>
        </w:tc>
        <w:tc>
          <w:tcPr>
            <w:tcW w:w="4464" w:type="pct"/>
            <w:vAlign w:val="center"/>
            <w:hideMark/>
          </w:tcPr>
          <w:p w14:paraId="5AA18259" w14:textId="77777777" w:rsidR="00A740A9" w:rsidRPr="00A740A9" w:rsidRDefault="00A740A9">
            <w:pPr>
              <w:rPr>
                <w:color w:val="000000"/>
                <w:sz w:val="22"/>
                <w:szCs w:val="22"/>
              </w:rPr>
            </w:pPr>
            <w:proofErr w:type="spellStart"/>
            <w:r w:rsidRPr="00A740A9">
              <w:rPr>
                <w:color w:val="000000"/>
                <w:sz w:val="22"/>
                <w:szCs w:val="22"/>
              </w:rPr>
              <w:t>Kreditanstalt</w:t>
            </w:r>
            <w:proofErr w:type="spellEnd"/>
            <w:r w:rsidRPr="00A740A9">
              <w:rPr>
                <w:color w:val="000000"/>
                <w:sz w:val="22"/>
                <w:szCs w:val="22"/>
              </w:rPr>
              <w:t xml:space="preserve"> </w:t>
            </w:r>
            <w:proofErr w:type="spellStart"/>
            <w:r w:rsidRPr="00A740A9">
              <w:rPr>
                <w:color w:val="000000"/>
                <w:sz w:val="22"/>
                <w:szCs w:val="22"/>
              </w:rPr>
              <w:t>für</w:t>
            </w:r>
            <w:proofErr w:type="spellEnd"/>
            <w:r w:rsidRPr="00A740A9">
              <w:rPr>
                <w:color w:val="000000"/>
                <w:sz w:val="22"/>
                <w:szCs w:val="22"/>
              </w:rPr>
              <w:t xml:space="preserve"> </w:t>
            </w:r>
            <w:proofErr w:type="spellStart"/>
            <w:r w:rsidRPr="00A740A9">
              <w:rPr>
                <w:color w:val="000000"/>
                <w:sz w:val="22"/>
                <w:szCs w:val="22"/>
              </w:rPr>
              <w:t>Wiederaufbau</w:t>
            </w:r>
            <w:proofErr w:type="spellEnd"/>
            <w:r w:rsidRPr="00A740A9">
              <w:rPr>
                <w:color w:val="000000"/>
                <w:sz w:val="22"/>
                <w:szCs w:val="22"/>
              </w:rPr>
              <w:t xml:space="preserve"> (Banco de Desarrollo de Alemania)</w:t>
            </w:r>
          </w:p>
        </w:tc>
      </w:tr>
      <w:tr w:rsidR="00A740A9" w:rsidRPr="00A740A9" w14:paraId="7EEC1CC2" w14:textId="77777777" w:rsidTr="00333BEF">
        <w:trPr>
          <w:trHeight w:val="420"/>
        </w:trPr>
        <w:tc>
          <w:tcPr>
            <w:tcW w:w="536" w:type="pct"/>
            <w:vAlign w:val="center"/>
            <w:hideMark/>
          </w:tcPr>
          <w:p w14:paraId="3AA829D9" w14:textId="77777777" w:rsidR="00A740A9" w:rsidRPr="00A740A9" w:rsidRDefault="00A740A9">
            <w:pPr>
              <w:jc w:val="center"/>
              <w:rPr>
                <w:color w:val="000000"/>
                <w:sz w:val="22"/>
                <w:szCs w:val="22"/>
              </w:rPr>
            </w:pPr>
            <w:r w:rsidRPr="00A740A9">
              <w:rPr>
                <w:color w:val="000000"/>
                <w:sz w:val="22"/>
                <w:szCs w:val="22"/>
              </w:rPr>
              <w:t>KPI</w:t>
            </w:r>
          </w:p>
        </w:tc>
        <w:tc>
          <w:tcPr>
            <w:tcW w:w="4464" w:type="pct"/>
            <w:vAlign w:val="center"/>
            <w:hideMark/>
          </w:tcPr>
          <w:p w14:paraId="605A2FE4" w14:textId="77777777" w:rsidR="00A740A9" w:rsidRPr="00A740A9" w:rsidRDefault="00A740A9">
            <w:pPr>
              <w:rPr>
                <w:color w:val="000000"/>
                <w:sz w:val="22"/>
                <w:szCs w:val="22"/>
              </w:rPr>
            </w:pPr>
            <w:r w:rsidRPr="00A740A9">
              <w:rPr>
                <w:color w:val="000000"/>
                <w:sz w:val="22"/>
                <w:szCs w:val="22"/>
              </w:rPr>
              <w:t xml:space="preserve">Key Performance </w:t>
            </w:r>
            <w:proofErr w:type="spellStart"/>
            <w:r w:rsidRPr="00A740A9">
              <w:rPr>
                <w:color w:val="000000"/>
                <w:sz w:val="22"/>
                <w:szCs w:val="22"/>
              </w:rPr>
              <w:t>Indicator</w:t>
            </w:r>
            <w:proofErr w:type="spellEnd"/>
            <w:r w:rsidRPr="00A740A9">
              <w:rPr>
                <w:color w:val="000000"/>
                <w:sz w:val="22"/>
                <w:szCs w:val="22"/>
              </w:rPr>
              <w:t xml:space="preserve"> (Indicador Clave de Desempeño)</w:t>
            </w:r>
          </w:p>
        </w:tc>
      </w:tr>
      <w:tr w:rsidR="00A740A9" w:rsidRPr="00A740A9" w14:paraId="29835779" w14:textId="77777777" w:rsidTr="00333BEF">
        <w:trPr>
          <w:trHeight w:val="420"/>
        </w:trPr>
        <w:tc>
          <w:tcPr>
            <w:tcW w:w="536" w:type="pct"/>
            <w:vAlign w:val="center"/>
            <w:hideMark/>
          </w:tcPr>
          <w:p w14:paraId="43184400" w14:textId="77777777" w:rsidR="00A740A9" w:rsidRPr="00A740A9" w:rsidRDefault="00A740A9">
            <w:pPr>
              <w:jc w:val="center"/>
              <w:rPr>
                <w:color w:val="000000"/>
                <w:sz w:val="22"/>
                <w:szCs w:val="22"/>
              </w:rPr>
            </w:pPr>
            <w:r w:rsidRPr="00A740A9">
              <w:rPr>
                <w:color w:val="000000"/>
                <w:sz w:val="22"/>
                <w:szCs w:val="22"/>
              </w:rPr>
              <w:t>LED</w:t>
            </w:r>
          </w:p>
        </w:tc>
        <w:tc>
          <w:tcPr>
            <w:tcW w:w="4464" w:type="pct"/>
            <w:vAlign w:val="center"/>
            <w:hideMark/>
          </w:tcPr>
          <w:p w14:paraId="14F581DA" w14:textId="77777777" w:rsidR="00A740A9" w:rsidRPr="00A740A9" w:rsidRDefault="00A740A9">
            <w:pPr>
              <w:rPr>
                <w:color w:val="000000"/>
                <w:sz w:val="22"/>
                <w:szCs w:val="22"/>
              </w:rPr>
            </w:pPr>
            <w:r w:rsidRPr="00A740A9">
              <w:rPr>
                <w:color w:val="000000"/>
                <w:sz w:val="22"/>
                <w:szCs w:val="22"/>
              </w:rPr>
              <w:t xml:space="preserve">Light </w:t>
            </w:r>
            <w:proofErr w:type="spellStart"/>
            <w:r w:rsidRPr="00A740A9">
              <w:rPr>
                <w:color w:val="000000"/>
                <w:sz w:val="22"/>
                <w:szCs w:val="22"/>
              </w:rPr>
              <w:t>Emitting</w:t>
            </w:r>
            <w:proofErr w:type="spellEnd"/>
            <w:r w:rsidRPr="00A740A9">
              <w:rPr>
                <w:color w:val="000000"/>
                <w:sz w:val="22"/>
                <w:szCs w:val="22"/>
              </w:rPr>
              <w:t xml:space="preserve"> </w:t>
            </w:r>
            <w:proofErr w:type="spellStart"/>
            <w:r w:rsidRPr="00A740A9">
              <w:rPr>
                <w:color w:val="000000"/>
                <w:sz w:val="22"/>
                <w:szCs w:val="22"/>
              </w:rPr>
              <w:t>Diode</w:t>
            </w:r>
            <w:proofErr w:type="spellEnd"/>
            <w:r w:rsidRPr="00A740A9">
              <w:rPr>
                <w:color w:val="000000"/>
                <w:sz w:val="22"/>
                <w:szCs w:val="22"/>
              </w:rPr>
              <w:t xml:space="preserve"> (Diodo Emisor de Luz)</w:t>
            </w:r>
          </w:p>
        </w:tc>
      </w:tr>
      <w:tr w:rsidR="00A740A9" w:rsidRPr="00A740A9" w14:paraId="32B80130" w14:textId="77777777" w:rsidTr="00333BEF">
        <w:trPr>
          <w:trHeight w:val="420"/>
        </w:trPr>
        <w:tc>
          <w:tcPr>
            <w:tcW w:w="536" w:type="pct"/>
            <w:vAlign w:val="center"/>
            <w:hideMark/>
          </w:tcPr>
          <w:p w14:paraId="2EBF772D" w14:textId="77777777" w:rsidR="00A740A9" w:rsidRPr="00A740A9" w:rsidRDefault="00A740A9">
            <w:pPr>
              <w:jc w:val="center"/>
              <w:rPr>
                <w:color w:val="000000"/>
                <w:sz w:val="22"/>
                <w:szCs w:val="22"/>
              </w:rPr>
            </w:pPr>
            <w:r w:rsidRPr="00A740A9">
              <w:rPr>
                <w:color w:val="000000"/>
                <w:sz w:val="22"/>
                <w:szCs w:val="22"/>
              </w:rPr>
              <w:t>LEED</w:t>
            </w:r>
          </w:p>
        </w:tc>
        <w:tc>
          <w:tcPr>
            <w:tcW w:w="4464" w:type="pct"/>
            <w:vAlign w:val="center"/>
            <w:hideMark/>
          </w:tcPr>
          <w:p w14:paraId="024BD85C" w14:textId="77777777" w:rsidR="00A740A9" w:rsidRPr="00A740A9" w:rsidRDefault="00A740A9">
            <w:pPr>
              <w:rPr>
                <w:color w:val="000000"/>
                <w:sz w:val="22"/>
                <w:szCs w:val="22"/>
              </w:rPr>
            </w:pPr>
            <w:proofErr w:type="spellStart"/>
            <w:r w:rsidRPr="00A740A9">
              <w:rPr>
                <w:color w:val="000000"/>
                <w:sz w:val="22"/>
                <w:szCs w:val="22"/>
              </w:rPr>
              <w:t>Leadership</w:t>
            </w:r>
            <w:proofErr w:type="spellEnd"/>
            <w:r w:rsidRPr="00A740A9">
              <w:rPr>
                <w:color w:val="000000"/>
                <w:sz w:val="22"/>
                <w:szCs w:val="22"/>
              </w:rPr>
              <w:t xml:space="preserve"> in Energy and </w:t>
            </w:r>
            <w:proofErr w:type="spellStart"/>
            <w:r w:rsidRPr="00A740A9">
              <w:rPr>
                <w:color w:val="000000"/>
                <w:sz w:val="22"/>
                <w:szCs w:val="22"/>
              </w:rPr>
              <w:t>Environmental</w:t>
            </w:r>
            <w:proofErr w:type="spellEnd"/>
            <w:r w:rsidRPr="00A740A9">
              <w:rPr>
                <w:color w:val="000000"/>
                <w:sz w:val="22"/>
                <w:szCs w:val="22"/>
              </w:rPr>
              <w:t xml:space="preserve"> </w:t>
            </w:r>
            <w:proofErr w:type="spellStart"/>
            <w:r w:rsidRPr="00A740A9">
              <w:rPr>
                <w:color w:val="000000"/>
                <w:sz w:val="22"/>
                <w:szCs w:val="22"/>
              </w:rPr>
              <w:t>Design</w:t>
            </w:r>
            <w:proofErr w:type="spellEnd"/>
            <w:r w:rsidRPr="00A740A9">
              <w:rPr>
                <w:color w:val="000000"/>
                <w:sz w:val="22"/>
                <w:szCs w:val="22"/>
              </w:rPr>
              <w:t xml:space="preserve"> (Liderazgo en Energía y Diseño Ambiental)</w:t>
            </w:r>
          </w:p>
        </w:tc>
      </w:tr>
      <w:tr w:rsidR="00A740A9" w:rsidRPr="00EC556C" w14:paraId="4D008DA4" w14:textId="77777777" w:rsidTr="00333BEF">
        <w:trPr>
          <w:trHeight w:val="420"/>
        </w:trPr>
        <w:tc>
          <w:tcPr>
            <w:tcW w:w="536" w:type="pct"/>
            <w:vAlign w:val="center"/>
            <w:hideMark/>
          </w:tcPr>
          <w:p w14:paraId="58125805" w14:textId="77777777" w:rsidR="00A740A9" w:rsidRPr="00A740A9" w:rsidRDefault="00A740A9">
            <w:pPr>
              <w:jc w:val="center"/>
              <w:rPr>
                <w:color w:val="000000"/>
                <w:sz w:val="22"/>
                <w:szCs w:val="22"/>
              </w:rPr>
            </w:pPr>
            <w:r w:rsidRPr="00A740A9">
              <w:rPr>
                <w:color w:val="000000"/>
                <w:sz w:val="22"/>
                <w:szCs w:val="22"/>
              </w:rPr>
              <w:t>LOD</w:t>
            </w:r>
          </w:p>
        </w:tc>
        <w:tc>
          <w:tcPr>
            <w:tcW w:w="4464" w:type="pct"/>
            <w:vAlign w:val="center"/>
            <w:hideMark/>
          </w:tcPr>
          <w:p w14:paraId="52C79088" w14:textId="77777777" w:rsidR="00A740A9" w:rsidRPr="00333BEF" w:rsidRDefault="00A740A9">
            <w:pPr>
              <w:rPr>
                <w:color w:val="000000"/>
                <w:sz w:val="22"/>
                <w:szCs w:val="22"/>
                <w:lang w:val="en-US"/>
              </w:rPr>
            </w:pPr>
            <w:r w:rsidRPr="00333BEF">
              <w:rPr>
                <w:color w:val="000000"/>
                <w:sz w:val="22"/>
                <w:szCs w:val="22"/>
                <w:lang w:val="en-US"/>
              </w:rPr>
              <w:t xml:space="preserve">Level of Development (Nivel de </w:t>
            </w:r>
            <w:proofErr w:type="spellStart"/>
            <w:r w:rsidRPr="00333BEF">
              <w:rPr>
                <w:color w:val="000000"/>
                <w:sz w:val="22"/>
                <w:szCs w:val="22"/>
                <w:lang w:val="en-US"/>
              </w:rPr>
              <w:t>Detalle</w:t>
            </w:r>
            <w:proofErr w:type="spellEnd"/>
            <w:r w:rsidRPr="00333BEF">
              <w:rPr>
                <w:color w:val="000000"/>
                <w:sz w:val="22"/>
                <w:szCs w:val="22"/>
                <w:lang w:val="en-US"/>
              </w:rPr>
              <w:t>)</w:t>
            </w:r>
          </w:p>
        </w:tc>
      </w:tr>
      <w:tr w:rsidR="00A740A9" w:rsidRPr="00A740A9" w14:paraId="66703251" w14:textId="77777777" w:rsidTr="00333BEF">
        <w:trPr>
          <w:trHeight w:val="420"/>
        </w:trPr>
        <w:tc>
          <w:tcPr>
            <w:tcW w:w="536" w:type="pct"/>
            <w:vAlign w:val="center"/>
            <w:hideMark/>
          </w:tcPr>
          <w:p w14:paraId="2946BD6C" w14:textId="77777777" w:rsidR="00A740A9" w:rsidRPr="00A740A9" w:rsidRDefault="00A740A9">
            <w:pPr>
              <w:jc w:val="center"/>
              <w:rPr>
                <w:color w:val="000000"/>
                <w:sz w:val="22"/>
                <w:szCs w:val="22"/>
              </w:rPr>
            </w:pPr>
            <w:r w:rsidRPr="00A740A9">
              <w:rPr>
                <w:color w:val="000000"/>
                <w:sz w:val="22"/>
                <w:szCs w:val="22"/>
              </w:rPr>
              <w:t>LOI</w:t>
            </w:r>
          </w:p>
        </w:tc>
        <w:tc>
          <w:tcPr>
            <w:tcW w:w="4464" w:type="pct"/>
            <w:vAlign w:val="center"/>
            <w:hideMark/>
          </w:tcPr>
          <w:p w14:paraId="19DDA0D8" w14:textId="77777777" w:rsidR="00A740A9" w:rsidRPr="00A740A9" w:rsidRDefault="00A740A9">
            <w:pPr>
              <w:rPr>
                <w:color w:val="000000"/>
                <w:sz w:val="22"/>
                <w:szCs w:val="22"/>
              </w:rPr>
            </w:pPr>
            <w:r w:rsidRPr="00A740A9">
              <w:rPr>
                <w:color w:val="000000"/>
                <w:sz w:val="22"/>
                <w:szCs w:val="22"/>
              </w:rPr>
              <w:t xml:space="preserve">Level </w:t>
            </w:r>
            <w:proofErr w:type="spellStart"/>
            <w:r w:rsidRPr="00A740A9">
              <w:rPr>
                <w:color w:val="000000"/>
                <w:sz w:val="22"/>
                <w:szCs w:val="22"/>
              </w:rPr>
              <w:t>of</w:t>
            </w:r>
            <w:proofErr w:type="spellEnd"/>
            <w:r w:rsidRPr="00A740A9">
              <w:rPr>
                <w:color w:val="000000"/>
                <w:sz w:val="22"/>
                <w:szCs w:val="22"/>
              </w:rPr>
              <w:t xml:space="preserve"> </w:t>
            </w:r>
            <w:proofErr w:type="spellStart"/>
            <w:r w:rsidRPr="00A740A9">
              <w:rPr>
                <w:color w:val="000000"/>
                <w:sz w:val="22"/>
                <w:szCs w:val="22"/>
              </w:rPr>
              <w:t>Information</w:t>
            </w:r>
            <w:proofErr w:type="spellEnd"/>
            <w:r w:rsidRPr="00A740A9">
              <w:rPr>
                <w:color w:val="000000"/>
                <w:sz w:val="22"/>
                <w:szCs w:val="22"/>
              </w:rPr>
              <w:t xml:space="preserve"> (Nivel de Información)</w:t>
            </w:r>
          </w:p>
        </w:tc>
      </w:tr>
      <w:tr w:rsidR="00A740A9" w:rsidRPr="00A740A9" w14:paraId="1056D67E" w14:textId="77777777" w:rsidTr="00333BEF">
        <w:trPr>
          <w:trHeight w:val="420"/>
        </w:trPr>
        <w:tc>
          <w:tcPr>
            <w:tcW w:w="536" w:type="pct"/>
            <w:vAlign w:val="center"/>
            <w:hideMark/>
          </w:tcPr>
          <w:p w14:paraId="794741F0" w14:textId="77777777" w:rsidR="00A740A9" w:rsidRPr="00A740A9" w:rsidRDefault="00A740A9">
            <w:pPr>
              <w:jc w:val="center"/>
              <w:rPr>
                <w:color w:val="000000"/>
                <w:sz w:val="22"/>
                <w:szCs w:val="22"/>
              </w:rPr>
            </w:pPr>
            <w:r w:rsidRPr="00A740A9">
              <w:rPr>
                <w:color w:val="000000"/>
                <w:sz w:val="22"/>
                <w:szCs w:val="22"/>
              </w:rPr>
              <w:t>LPN</w:t>
            </w:r>
          </w:p>
        </w:tc>
        <w:tc>
          <w:tcPr>
            <w:tcW w:w="4464" w:type="pct"/>
            <w:vAlign w:val="center"/>
            <w:hideMark/>
          </w:tcPr>
          <w:p w14:paraId="3DB97F56" w14:textId="77777777" w:rsidR="00A740A9" w:rsidRPr="00A740A9" w:rsidRDefault="00A740A9">
            <w:pPr>
              <w:rPr>
                <w:color w:val="000000"/>
                <w:sz w:val="22"/>
                <w:szCs w:val="22"/>
              </w:rPr>
            </w:pPr>
            <w:r w:rsidRPr="00A740A9">
              <w:rPr>
                <w:color w:val="000000"/>
                <w:sz w:val="22"/>
                <w:szCs w:val="22"/>
              </w:rPr>
              <w:t xml:space="preserve">Licitación Pública Nacional </w:t>
            </w:r>
          </w:p>
        </w:tc>
      </w:tr>
      <w:tr w:rsidR="00A740A9" w:rsidRPr="00A740A9" w14:paraId="0E16EA22" w14:textId="77777777" w:rsidTr="00333BEF">
        <w:trPr>
          <w:trHeight w:val="420"/>
        </w:trPr>
        <w:tc>
          <w:tcPr>
            <w:tcW w:w="536" w:type="pct"/>
            <w:vAlign w:val="center"/>
            <w:hideMark/>
          </w:tcPr>
          <w:p w14:paraId="6E6F67DA" w14:textId="77777777" w:rsidR="00A740A9" w:rsidRPr="00A740A9" w:rsidRDefault="00A740A9">
            <w:pPr>
              <w:jc w:val="center"/>
              <w:rPr>
                <w:color w:val="000000"/>
                <w:sz w:val="22"/>
                <w:szCs w:val="22"/>
              </w:rPr>
            </w:pPr>
            <w:r w:rsidRPr="00A740A9">
              <w:rPr>
                <w:color w:val="000000"/>
                <w:sz w:val="22"/>
                <w:szCs w:val="22"/>
              </w:rPr>
              <w:t>MAATE</w:t>
            </w:r>
          </w:p>
        </w:tc>
        <w:tc>
          <w:tcPr>
            <w:tcW w:w="4464" w:type="pct"/>
            <w:vAlign w:val="center"/>
            <w:hideMark/>
          </w:tcPr>
          <w:p w14:paraId="42F00C5B" w14:textId="77777777" w:rsidR="00A740A9" w:rsidRPr="00A740A9" w:rsidRDefault="00A740A9">
            <w:pPr>
              <w:rPr>
                <w:color w:val="000000"/>
                <w:sz w:val="22"/>
                <w:szCs w:val="22"/>
              </w:rPr>
            </w:pPr>
            <w:r w:rsidRPr="00A740A9">
              <w:rPr>
                <w:color w:val="000000"/>
                <w:sz w:val="22"/>
                <w:szCs w:val="22"/>
              </w:rPr>
              <w:t>Ministerio del Ambiente, Agua y Transición Ecológica</w:t>
            </w:r>
          </w:p>
        </w:tc>
      </w:tr>
      <w:tr w:rsidR="00A740A9" w:rsidRPr="00A740A9" w14:paraId="7A3536BA" w14:textId="77777777" w:rsidTr="00333BEF">
        <w:trPr>
          <w:trHeight w:val="420"/>
        </w:trPr>
        <w:tc>
          <w:tcPr>
            <w:tcW w:w="536" w:type="pct"/>
            <w:vAlign w:val="center"/>
            <w:hideMark/>
          </w:tcPr>
          <w:p w14:paraId="2020E37C" w14:textId="77777777" w:rsidR="00A740A9" w:rsidRPr="00A740A9" w:rsidRDefault="00A740A9">
            <w:pPr>
              <w:jc w:val="center"/>
              <w:rPr>
                <w:color w:val="000000"/>
                <w:sz w:val="22"/>
                <w:szCs w:val="22"/>
              </w:rPr>
            </w:pPr>
            <w:r w:rsidRPr="00A740A9">
              <w:rPr>
                <w:color w:val="000000"/>
                <w:sz w:val="22"/>
                <w:szCs w:val="22"/>
              </w:rPr>
              <w:t>MAQR</w:t>
            </w:r>
          </w:p>
        </w:tc>
        <w:tc>
          <w:tcPr>
            <w:tcW w:w="4464" w:type="pct"/>
            <w:vAlign w:val="center"/>
            <w:hideMark/>
          </w:tcPr>
          <w:p w14:paraId="28C3CA50" w14:textId="77777777" w:rsidR="00A740A9" w:rsidRPr="00A740A9" w:rsidRDefault="00A740A9">
            <w:pPr>
              <w:rPr>
                <w:color w:val="000000"/>
                <w:sz w:val="22"/>
                <w:szCs w:val="22"/>
              </w:rPr>
            </w:pPr>
            <w:r w:rsidRPr="00A740A9">
              <w:rPr>
                <w:color w:val="000000"/>
                <w:sz w:val="22"/>
                <w:szCs w:val="22"/>
              </w:rPr>
              <w:t xml:space="preserve">Mecanismo de Atención de Quejas y Reclamos </w:t>
            </w:r>
          </w:p>
        </w:tc>
      </w:tr>
      <w:tr w:rsidR="00A740A9" w:rsidRPr="00A740A9" w14:paraId="286E9A1B" w14:textId="77777777" w:rsidTr="00333BEF">
        <w:trPr>
          <w:trHeight w:val="420"/>
        </w:trPr>
        <w:tc>
          <w:tcPr>
            <w:tcW w:w="536" w:type="pct"/>
            <w:vAlign w:val="center"/>
            <w:hideMark/>
          </w:tcPr>
          <w:p w14:paraId="66816B57" w14:textId="77777777" w:rsidR="00A740A9" w:rsidRPr="00A740A9" w:rsidRDefault="00A740A9">
            <w:pPr>
              <w:jc w:val="center"/>
              <w:rPr>
                <w:color w:val="000000"/>
                <w:sz w:val="22"/>
                <w:szCs w:val="22"/>
              </w:rPr>
            </w:pPr>
            <w:r w:rsidRPr="00A740A9">
              <w:rPr>
                <w:color w:val="000000"/>
                <w:sz w:val="22"/>
                <w:szCs w:val="22"/>
              </w:rPr>
              <w:t>MCAC</w:t>
            </w:r>
          </w:p>
        </w:tc>
        <w:tc>
          <w:tcPr>
            <w:tcW w:w="4464" w:type="pct"/>
            <w:vAlign w:val="center"/>
            <w:hideMark/>
          </w:tcPr>
          <w:p w14:paraId="0DFFC67E" w14:textId="77777777" w:rsidR="00A740A9" w:rsidRPr="00A740A9" w:rsidRDefault="00A740A9">
            <w:pPr>
              <w:rPr>
                <w:color w:val="000000"/>
                <w:sz w:val="22"/>
                <w:szCs w:val="22"/>
              </w:rPr>
            </w:pPr>
            <w:r w:rsidRPr="00A740A9">
              <w:rPr>
                <w:color w:val="000000"/>
                <w:sz w:val="22"/>
                <w:szCs w:val="22"/>
              </w:rPr>
              <w:t>Métodos Constructivos de Actividades Clave</w:t>
            </w:r>
          </w:p>
        </w:tc>
      </w:tr>
      <w:tr w:rsidR="00A740A9" w:rsidRPr="00A740A9" w14:paraId="128B59B2" w14:textId="77777777" w:rsidTr="00333BEF">
        <w:trPr>
          <w:trHeight w:val="420"/>
        </w:trPr>
        <w:tc>
          <w:tcPr>
            <w:tcW w:w="536" w:type="pct"/>
            <w:vAlign w:val="center"/>
            <w:hideMark/>
          </w:tcPr>
          <w:p w14:paraId="361AB87A" w14:textId="77777777" w:rsidR="00A740A9" w:rsidRPr="00A740A9" w:rsidRDefault="00A740A9">
            <w:pPr>
              <w:jc w:val="center"/>
              <w:rPr>
                <w:color w:val="000000"/>
                <w:sz w:val="22"/>
                <w:szCs w:val="22"/>
              </w:rPr>
            </w:pPr>
            <w:r w:rsidRPr="00A740A9">
              <w:rPr>
                <w:color w:val="000000"/>
                <w:sz w:val="22"/>
                <w:szCs w:val="22"/>
              </w:rPr>
              <w:t>MDF</w:t>
            </w:r>
          </w:p>
        </w:tc>
        <w:tc>
          <w:tcPr>
            <w:tcW w:w="4464" w:type="pct"/>
            <w:vAlign w:val="center"/>
            <w:hideMark/>
          </w:tcPr>
          <w:p w14:paraId="3A2402C7" w14:textId="77777777" w:rsidR="00A740A9" w:rsidRPr="00A740A9" w:rsidRDefault="00A740A9">
            <w:pPr>
              <w:rPr>
                <w:color w:val="000000"/>
                <w:sz w:val="22"/>
                <w:szCs w:val="22"/>
              </w:rPr>
            </w:pPr>
            <w:r w:rsidRPr="00A740A9">
              <w:rPr>
                <w:color w:val="000000"/>
                <w:sz w:val="22"/>
                <w:szCs w:val="22"/>
              </w:rPr>
              <w:t xml:space="preserve">Medium </w:t>
            </w:r>
            <w:proofErr w:type="spellStart"/>
            <w:r w:rsidRPr="00A740A9">
              <w:rPr>
                <w:color w:val="000000"/>
                <w:sz w:val="22"/>
                <w:szCs w:val="22"/>
              </w:rPr>
              <w:t>Density</w:t>
            </w:r>
            <w:proofErr w:type="spellEnd"/>
            <w:r w:rsidRPr="00A740A9">
              <w:rPr>
                <w:color w:val="000000"/>
                <w:sz w:val="22"/>
                <w:szCs w:val="22"/>
              </w:rPr>
              <w:t xml:space="preserve"> </w:t>
            </w:r>
            <w:proofErr w:type="spellStart"/>
            <w:r w:rsidRPr="00A740A9">
              <w:rPr>
                <w:color w:val="000000"/>
                <w:sz w:val="22"/>
                <w:szCs w:val="22"/>
              </w:rPr>
              <w:t>Fiberboard</w:t>
            </w:r>
            <w:proofErr w:type="spellEnd"/>
            <w:r w:rsidRPr="00A740A9">
              <w:rPr>
                <w:color w:val="000000"/>
                <w:sz w:val="22"/>
                <w:szCs w:val="22"/>
              </w:rPr>
              <w:t xml:space="preserve"> (Tablero de Fibra de Densidad Media)</w:t>
            </w:r>
          </w:p>
        </w:tc>
      </w:tr>
      <w:tr w:rsidR="00A740A9" w:rsidRPr="00A740A9" w14:paraId="3D3AC89B" w14:textId="77777777" w:rsidTr="00333BEF">
        <w:trPr>
          <w:trHeight w:val="420"/>
        </w:trPr>
        <w:tc>
          <w:tcPr>
            <w:tcW w:w="536" w:type="pct"/>
            <w:vAlign w:val="center"/>
            <w:hideMark/>
          </w:tcPr>
          <w:p w14:paraId="06FCCD7F" w14:textId="77777777" w:rsidR="00A740A9" w:rsidRPr="00A740A9" w:rsidRDefault="00A740A9">
            <w:pPr>
              <w:jc w:val="center"/>
              <w:rPr>
                <w:color w:val="000000"/>
                <w:sz w:val="22"/>
                <w:szCs w:val="22"/>
              </w:rPr>
            </w:pPr>
            <w:r w:rsidRPr="00A740A9">
              <w:rPr>
                <w:color w:val="000000"/>
                <w:sz w:val="22"/>
                <w:szCs w:val="22"/>
              </w:rPr>
              <w:t>MDI</w:t>
            </w:r>
          </w:p>
        </w:tc>
        <w:tc>
          <w:tcPr>
            <w:tcW w:w="4464" w:type="pct"/>
            <w:vAlign w:val="center"/>
            <w:hideMark/>
          </w:tcPr>
          <w:p w14:paraId="2B642DB8" w14:textId="77777777" w:rsidR="00A740A9" w:rsidRPr="00A740A9" w:rsidRDefault="00A740A9">
            <w:pPr>
              <w:rPr>
                <w:color w:val="000000"/>
                <w:sz w:val="22"/>
                <w:szCs w:val="22"/>
              </w:rPr>
            </w:pPr>
            <w:r w:rsidRPr="00A740A9">
              <w:rPr>
                <w:color w:val="000000"/>
                <w:sz w:val="22"/>
                <w:szCs w:val="22"/>
              </w:rPr>
              <w:t>Ministerio del Interior</w:t>
            </w:r>
          </w:p>
        </w:tc>
      </w:tr>
      <w:tr w:rsidR="00A740A9" w:rsidRPr="00A740A9" w14:paraId="16A107EE" w14:textId="77777777" w:rsidTr="00333BEF">
        <w:trPr>
          <w:trHeight w:val="420"/>
        </w:trPr>
        <w:tc>
          <w:tcPr>
            <w:tcW w:w="536" w:type="pct"/>
            <w:vAlign w:val="center"/>
            <w:hideMark/>
          </w:tcPr>
          <w:p w14:paraId="132EB735" w14:textId="77777777" w:rsidR="00A740A9" w:rsidRPr="00A740A9" w:rsidRDefault="00A740A9">
            <w:pPr>
              <w:jc w:val="center"/>
              <w:rPr>
                <w:color w:val="000000"/>
                <w:sz w:val="22"/>
                <w:szCs w:val="22"/>
              </w:rPr>
            </w:pPr>
            <w:r w:rsidRPr="00A740A9">
              <w:rPr>
                <w:color w:val="000000"/>
                <w:sz w:val="22"/>
                <w:szCs w:val="22"/>
              </w:rPr>
              <w:t>MEF</w:t>
            </w:r>
          </w:p>
        </w:tc>
        <w:tc>
          <w:tcPr>
            <w:tcW w:w="4464" w:type="pct"/>
            <w:vAlign w:val="center"/>
            <w:hideMark/>
          </w:tcPr>
          <w:p w14:paraId="02371804" w14:textId="77777777" w:rsidR="00A740A9" w:rsidRPr="00A740A9" w:rsidRDefault="00A740A9">
            <w:pPr>
              <w:rPr>
                <w:color w:val="000000"/>
                <w:sz w:val="22"/>
                <w:szCs w:val="22"/>
              </w:rPr>
            </w:pPr>
            <w:r w:rsidRPr="00A740A9">
              <w:rPr>
                <w:color w:val="000000"/>
                <w:sz w:val="22"/>
                <w:szCs w:val="22"/>
              </w:rPr>
              <w:t xml:space="preserve">Ministerio de Economía y Finanzas </w:t>
            </w:r>
          </w:p>
        </w:tc>
      </w:tr>
      <w:tr w:rsidR="00A740A9" w:rsidRPr="00A740A9" w14:paraId="52B544A8" w14:textId="77777777" w:rsidTr="00333BEF">
        <w:trPr>
          <w:trHeight w:val="420"/>
        </w:trPr>
        <w:tc>
          <w:tcPr>
            <w:tcW w:w="536" w:type="pct"/>
            <w:vAlign w:val="center"/>
            <w:hideMark/>
          </w:tcPr>
          <w:p w14:paraId="3AB9EAF6" w14:textId="77777777" w:rsidR="00A740A9" w:rsidRPr="00A740A9" w:rsidRDefault="00A740A9">
            <w:pPr>
              <w:jc w:val="center"/>
              <w:rPr>
                <w:color w:val="000000"/>
                <w:sz w:val="22"/>
                <w:szCs w:val="22"/>
              </w:rPr>
            </w:pPr>
            <w:r w:rsidRPr="00A740A9">
              <w:rPr>
                <w:color w:val="000000"/>
                <w:sz w:val="22"/>
                <w:szCs w:val="22"/>
              </w:rPr>
              <w:t>MEP</w:t>
            </w:r>
          </w:p>
        </w:tc>
        <w:tc>
          <w:tcPr>
            <w:tcW w:w="4464" w:type="pct"/>
            <w:vAlign w:val="center"/>
            <w:hideMark/>
          </w:tcPr>
          <w:p w14:paraId="0977C460" w14:textId="77777777" w:rsidR="00A740A9" w:rsidRPr="00A740A9" w:rsidRDefault="00A740A9">
            <w:pPr>
              <w:rPr>
                <w:color w:val="000000"/>
                <w:sz w:val="22"/>
                <w:szCs w:val="22"/>
              </w:rPr>
            </w:pPr>
            <w:proofErr w:type="spellStart"/>
            <w:r w:rsidRPr="00A740A9">
              <w:rPr>
                <w:color w:val="000000"/>
                <w:sz w:val="22"/>
                <w:szCs w:val="22"/>
              </w:rPr>
              <w:t>Mechanical</w:t>
            </w:r>
            <w:proofErr w:type="spellEnd"/>
            <w:r w:rsidRPr="00A740A9">
              <w:rPr>
                <w:color w:val="000000"/>
                <w:sz w:val="22"/>
                <w:szCs w:val="22"/>
              </w:rPr>
              <w:t xml:space="preserve">, </w:t>
            </w:r>
            <w:proofErr w:type="spellStart"/>
            <w:r w:rsidRPr="00A740A9">
              <w:rPr>
                <w:color w:val="000000"/>
                <w:sz w:val="22"/>
                <w:szCs w:val="22"/>
              </w:rPr>
              <w:t>Electrical</w:t>
            </w:r>
            <w:proofErr w:type="spellEnd"/>
            <w:r w:rsidRPr="00A740A9">
              <w:rPr>
                <w:color w:val="000000"/>
                <w:sz w:val="22"/>
                <w:szCs w:val="22"/>
              </w:rPr>
              <w:t xml:space="preserve">, </w:t>
            </w:r>
            <w:proofErr w:type="spellStart"/>
            <w:r w:rsidRPr="00A740A9">
              <w:rPr>
                <w:color w:val="000000"/>
                <w:sz w:val="22"/>
                <w:szCs w:val="22"/>
              </w:rPr>
              <w:t>Plumbing</w:t>
            </w:r>
            <w:proofErr w:type="spellEnd"/>
            <w:r w:rsidRPr="00A740A9">
              <w:rPr>
                <w:color w:val="000000"/>
                <w:sz w:val="22"/>
                <w:szCs w:val="22"/>
              </w:rPr>
              <w:t xml:space="preserve"> (Mecánica, Eléctrica, Hidrosanitaria)</w:t>
            </w:r>
          </w:p>
        </w:tc>
      </w:tr>
      <w:tr w:rsidR="00A740A9" w:rsidRPr="00A740A9" w14:paraId="1B542FF3" w14:textId="77777777" w:rsidTr="00333BEF">
        <w:trPr>
          <w:trHeight w:val="420"/>
        </w:trPr>
        <w:tc>
          <w:tcPr>
            <w:tcW w:w="536" w:type="pct"/>
            <w:vAlign w:val="center"/>
            <w:hideMark/>
          </w:tcPr>
          <w:p w14:paraId="0F17BA33" w14:textId="77777777" w:rsidR="00A740A9" w:rsidRPr="00A740A9" w:rsidRDefault="00A740A9">
            <w:pPr>
              <w:jc w:val="center"/>
              <w:rPr>
                <w:color w:val="000000"/>
                <w:sz w:val="22"/>
                <w:szCs w:val="22"/>
              </w:rPr>
            </w:pPr>
            <w:r w:rsidRPr="00A740A9">
              <w:rPr>
                <w:color w:val="000000"/>
                <w:sz w:val="22"/>
                <w:szCs w:val="22"/>
              </w:rPr>
              <w:t>MGAS</w:t>
            </w:r>
          </w:p>
        </w:tc>
        <w:tc>
          <w:tcPr>
            <w:tcW w:w="4464" w:type="pct"/>
            <w:vAlign w:val="center"/>
            <w:hideMark/>
          </w:tcPr>
          <w:p w14:paraId="1C4EEFDA" w14:textId="77777777" w:rsidR="00A740A9" w:rsidRPr="00A740A9" w:rsidRDefault="00A740A9">
            <w:pPr>
              <w:rPr>
                <w:color w:val="000000"/>
                <w:sz w:val="22"/>
                <w:szCs w:val="22"/>
              </w:rPr>
            </w:pPr>
            <w:r w:rsidRPr="00A740A9">
              <w:rPr>
                <w:color w:val="000000"/>
                <w:sz w:val="22"/>
                <w:szCs w:val="22"/>
              </w:rPr>
              <w:t xml:space="preserve">Marco de Gestión Ambiental y Social </w:t>
            </w:r>
          </w:p>
        </w:tc>
      </w:tr>
      <w:tr w:rsidR="00A740A9" w:rsidRPr="00A740A9" w14:paraId="5A895F4B" w14:textId="77777777" w:rsidTr="00333BEF">
        <w:trPr>
          <w:trHeight w:val="420"/>
        </w:trPr>
        <w:tc>
          <w:tcPr>
            <w:tcW w:w="536" w:type="pct"/>
            <w:vAlign w:val="center"/>
            <w:hideMark/>
          </w:tcPr>
          <w:p w14:paraId="07C04822" w14:textId="77777777" w:rsidR="00A740A9" w:rsidRPr="00A740A9" w:rsidRDefault="00A740A9">
            <w:pPr>
              <w:jc w:val="center"/>
              <w:rPr>
                <w:color w:val="000000"/>
                <w:sz w:val="22"/>
                <w:szCs w:val="22"/>
              </w:rPr>
            </w:pPr>
            <w:r w:rsidRPr="00A740A9">
              <w:rPr>
                <w:color w:val="000000"/>
                <w:sz w:val="22"/>
                <w:szCs w:val="22"/>
              </w:rPr>
              <w:t>MSDS</w:t>
            </w:r>
          </w:p>
        </w:tc>
        <w:tc>
          <w:tcPr>
            <w:tcW w:w="4464" w:type="pct"/>
            <w:vAlign w:val="center"/>
            <w:hideMark/>
          </w:tcPr>
          <w:p w14:paraId="769C056F" w14:textId="77777777" w:rsidR="00A740A9" w:rsidRPr="00A740A9" w:rsidRDefault="00A740A9">
            <w:pPr>
              <w:rPr>
                <w:color w:val="000000"/>
                <w:sz w:val="22"/>
                <w:szCs w:val="22"/>
              </w:rPr>
            </w:pPr>
            <w:r w:rsidRPr="00A740A9">
              <w:rPr>
                <w:color w:val="000000"/>
                <w:sz w:val="22"/>
                <w:szCs w:val="22"/>
              </w:rPr>
              <w:t xml:space="preserve">Material Safety Data </w:t>
            </w:r>
            <w:proofErr w:type="spellStart"/>
            <w:r w:rsidRPr="00A740A9">
              <w:rPr>
                <w:color w:val="000000"/>
                <w:sz w:val="22"/>
                <w:szCs w:val="22"/>
              </w:rPr>
              <w:t>Sheet</w:t>
            </w:r>
            <w:proofErr w:type="spellEnd"/>
            <w:r w:rsidRPr="00A740A9">
              <w:rPr>
                <w:color w:val="000000"/>
                <w:sz w:val="22"/>
                <w:szCs w:val="22"/>
              </w:rPr>
              <w:t xml:space="preserve"> (Hoja de Datos de Seguridad del Material)  </w:t>
            </w:r>
          </w:p>
        </w:tc>
      </w:tr>
      <w:tr w:rsidR="00A740A9" w:rsidRPr="00A740A9" w14:paraId="7D2CC861" w14:textId="77777777" w:rsidTr="00333BEF">
        <w:trPr>
          <w:trHeight w:val="420"/>
        </w:trPr>
        <w:tc>
          <w:tcPr>
            <w:tcW w:w="536" w:type="pct"/>
            <w:vAlign w:val="center"/>
            <w:hideMark/>
          </w:tcPr>
          <w:p w14:paraId="6319B6B5" w14:textId="77777777" w:rsidR="00A740A9" w:rsidRPr="00A740A9" w:rsidRDefault="00A740A9">
            <w:pPr>
              <w:jc w:val="center"/>
              <w:rPr>
                <w:color w:val="000000"/>
                <w:sz w:val="22"/>
                <w:szCs w:val="22"/>
              </w:rPr>
            </w:pPr>
            <w:r w:rsidRPr="00A740A9">
              <w:rPr>
                <w:color w:val="000000"/>
                <w:sz w:val="22"/>
                <w:szCs w:val="22"/>
              </w:rPr>
              <w:t>MSP</w:t>
            </w:r>
          </w:p>
        </w:tc>
        <w:tc>
          <w:tcPr>
            <w:tcW w:w="4464" w:type="pct"/>
            <w:vAlign w:val="center"/>
            <w:hideMark/>
          </w:tcPr>
          <w:p w14:paraId="6C831E42" w14:textId="77777777" w:rsidR="00A740A9" w:rsidRPr="00A740A9" w:rsidRDefault="00A740A9">
            <w:pPr>
              <w:rPr>
                <w:color w:val="000000"/>
                <w:sz w:val="22"/>
                <w:szCs w:val="22"/>
              </w:rPr>
            </w:pPr>
            <w:r w:rsidRPr="00A740A9">
              <w:rPr>
                <w:color w:val="000000"/>
                <w:sz w:val="22"/>
                <w:szCs w:val="22"/>
              </w:rPr>
              <w:t>Ministerio de Salud Pública</w:t>
            </w:r>
          </w:p>
        </w:tc>
      </w:tr>
      <w:tr w:rsidR="00A740A9" w:rsidRPr="00A740A9" w14:paraId="310CE365" w14:textId="77777777" w:rsidTr="00333BEF">
        <w:trPr>
          <w:trHeight w:val="420"/>
        </w:trPr>
        <w:tc>
          <w:tcPr>
            <w:tcW w:w="536" w:type="pct"/>
            <w:vAlign w:val="center"/>
            <w:hideMark/>
          </w:tcPr>
          <w:p w14:paraId="3A101B90" w14:textId="77777777" w:rsidR="00A740A9" w:rsidRPr="00A740A9" w:rsidRDefault="00A740A9">
            <w:pPr>
              <w:jc w:val="center"/>
              <w:rPr>
                <w:color w:val="000000"/>
                <w:sz w:val="22"/>
                <w:szCs w:val="22"/>
              </w:rPr>
            </w:pPr>
            <w:r w:rsidRPr="00A740A9">
              <w:rPr>
                <w:color w:val="000000"/>
                <w:sz w:val="22"/>
                <w:szCs w:val="22"/>
              </w:rPr>
              <w:t>MTOP</w:t>
            </w:r>
          </w:p>
        </w:tc>
        <w:tc>
          <w:tcPr>
            <w:tcW w:w="4464" w:type="pct"/>
            <w:vAlign w:val="center"/>
            <w:hideMark/>
          </w:tcPr>
          <w:p w14:paraId="16FE3390" w14:textId="77777777" w:rsidR="00A740A9" w:rsidRPr="00A740A9" w:rsidRDefault="00A740A9">
            <w:pPr>
              <w:rPr>
                <w:color w:val="000000"/>
                <w:sz w:val="22"/>
                <w:szCs w:val="22"/>
              </w:rPr>
            </w:pPr>
            <w:r w:rsidRPr="00A740A9">
              <w:rPr>
                <w:color w:val="000000"/>
                <w:sz w:val="22"/>
                <w:szCs w:val="22"/>
              </w:rPr>
              <w:t>Ministerio de Transporte y Obras Públicas</w:t>
            </w:r>
          </w:p>
        </w:tc>
      </w:tr>
      <w:tr w:rsidR="00A740A9" w:rsidRPr="00A740A9" w14:paraId="40733D4E" w14:textId="77777777" w:rsidTr="00333BEF">
        <w:trPr>
          <w:trHeight w:val="420"/>
        </w:trPr>
        <w:tc>
          <w:tcPr>
            <w:tcW w:w="536" w:type="pct"/>
            <w:vAlign w:val="center"/>
            <w:hideMark/>
          </w:tcPr>
          <w:p w14:paraId="567C697D" w14:textId="77777777" w:rsidR="00A740A9" w:rsidRPr="00A740A9" w:rsidRDefault="00A740A9">
            <w:pPr>
              <w:jc w:val="center"/>
              <w:rPr>
                <w:color w:val="000000"/>
                <w:sz w:val="22"/>
                <w:szCs w:val="22"/>
              </w:rPr>
            </w:pPr>
            <w:r w:rsidRPr="00A740A9">
              <w:rPr>
                <w:color w:val="000000"/>
                <w:sz w:val="22"/>
                <w:szCs w:val="22"/>
              </w:rPr>
              <w:t>NCS</w:t>
            </w:r>
          </w:p>
        </w:tc>
        <w:tc>
          <w:tcPr>
            <w:tcW w:w="4464" w:type="pct"/>
            <w:vAlign w:val="center"/>
            <w:hideMark/>
          </w:tcPr>
          <w:p w14:paraId="7DE7CB68" w14:textId="77777777" w:rsidR="00A740A9" w:rsidRPr="00A740A9" w:rsidRDefault="00A740A9">
            <w:pPr>
              <w:rPr>
                <w:color w:val="000000"/>
                <w:sz w:val="22"/>
                <w:szCs w:val="22"/>
              </w:rPr>
            </w:pPr>
            <w:r w:rsidRPr="00A740A9">
              <w:rPr>
                <w:color w:val="000000"/>
                <w:sz w:val="22"/>
                <w:szCs w:val="22"/>
              </w:rPr>
              <w:t xml:space="preserve">Natural Color </w:t>
            </w:r>
            <w:proofErr w:type="spellStart"/>
            <w:r w:rsidRPr="00A740A9">
              <w:rPr>
                <w:color w:val="000000"/>
                <w:sz w:val="22"/>
                <w:szCs w:val="22"/>
              </w:rPr>
              <w:t>System</w:t>
            </w:r>
            <w:proofErr w:type="spellEnd"/>
            <w:r w:rsidRPr="00A740A9">
              <w:rPr>
                <w:color w:val="000000"/>
                <w:sz w:val="22"/>
                <w:szCs w:val="22"/>
              </w:rPr>
              <w:t xml:space="preserve"> (Sistema de Color Natural)</w:t>
            </w:r>
          </w:p>
        </w:tc>
      </w:tr>
      <w:tr w:rsidR="00A740A9" w:rsidRPr="00A740A9" w14:paraId="6A9A2E56" w14:textId="77777777" w:rsidTr="00333BEF">
        <w:trPr>
          <w:trHeight w:val="420"/>
        </w:trPr>
        <w:tc>
          <w:tcPr>
            <w:tcW w:w="536" w:type="pct"/>
            <w:vAlign w:val="center"/>
            <w:hideMark/>
          </w:tcPr>
          <w:p w14:paraId="2003C22A" w14:textId="77777777" w:rsidR="00A740A9" w:rsidRPr="00A740A9" w:rsidRDefault="00A740A9">
            <w:pPr>
              <w:jc w:val="center"/>
              <w:rPr>
                <w:color w:val="000000"/>
                <w:sz w:val="22"/>
                <w:szCs w:val="22"/>
              </w:rPr>
            </w:pPr>
            <w:r w:rsidRPr="00A740A9">
              <w:rPr>
                <w:color w:val="000000"/>
                <w:sz w:val="22"/>
                <w:szCs w:val="22"/>
              </w:rPr>
              <w:t>NEC</w:t>
            </w:r>
          </w:p>
        </w:tc>
        <w:tc>
          <w:tcPr>
            <w:tcW w:w="4464" w:type="pct"/>
            <w:vAlign w:val="center"/>
            <w:hideMark/>
          </w:tcPr>
          <w:p w14:paraId="4B3C7D27" w14:textId="77777777" w:rsidR="00A740A9" w:rsidRPr="00A740A9" w:rsidRDefault="00A740A9">
            <w:pPr>
              <w:rPr>
                <w:color w:val="000000"/>
                <w:sz w:val="22"/>
                <w:szCs w:val="22"/>
              </w:rPr>
            </w:pPr>
            <w:r w:rsidRPr="00A740A9">
              <w:rPr>
                <w:color w:val="000000"/>
                <w:sz w:val="22"/>
                <w:szCs w:val="22"/>
              </w:rPr>
              <w:t>Norma Ecuatoriana de la Construcción</w:t>
            </w:r>
          </w:p>
        </w:tc>
      </w:tr>
      <w:tr w:rsidR="00A740A9" w:rsidRPr="00A740A9" w14:paraId="7DD826F3" w14:textId="77777777" w:rsidTr="00333BEF">
        <w:trPr>
          <w:trHeight w:val="420"/>
        </w:trPr>
        <w:tc>
          <w:tcPr>
            <w:tcW w:w="536" w:type="pct"/>
            <w:vAlign w:val="center"/>
            <w:hideMark/>
          </w:tcPr>
          <w:p w14:paraId="37F08C08" w14:textId="77777777" w:rsidR="00A740A9" w:rsidRPr="00A740A9" w:rsidRDefault="00A740A9">
            <w:pPr>
              <w:jc w:val="center"/>
              <w:rPr>
                <w:color w:val="000000"/>
                <w:sz w:val="22"/>
                <w:szCs w:val="22"/>
              </w:rPr>
            </w:pPr>
            <w:r w:rsidRPr="00A740A9">
              <w:rPr>
                <w:color w:val="000000"/>
                <w:sz w:val="22"/>
                <w:szCs w:val="22"/>
              </w:rPr>
              <w:t>NESC</w:t>
            </w:r>
          </w:p>
        </w:tc>
        <w:tc>
          <w:tcPr>
            <w:tcW w:w="4464" w:type="pct"/>
            <w:vAlign w:val="center"/>
            <w:hideMark/>
          </w:tcPr>
          <w:p w14:paraId="2238F33D" w14:textId="77777777" w:rsidR="00A740A9" w:rsidRPr="00A740A9" w:rsidRDefault="00A740A9">
            <w:pPr>
              <w:rPr>
                <w:color w:val="000000"/>
                <w:sz w:val="22"/>
                <w:szCs w:val="22"/>
              </w:rPr>
            </w:pPr>
            <w:proofErr w:type="spellStart"/>
            <w:r w:rsidRPr="00A740A9">
              <w:rPr>
                <w:color w:val="000000"/>
                <w:sz w:val="22"/>
                <w:szCs w:val="22"/>
              </w:rPr>
              <w:t>National</w:t>
            </w:r>
            <w:proofErr w:type="spellEnd"/>
            <w:r w:rsidRPr="00A740A9">
              <w:rPr>
                <w:color w:val="000000"/>
                <w:sz w:val="22"/>
                <w:szCs w:val="22"/>
              </w:rPr>
              <w:t xml:space="preserve"> </w:t>
            </w:r>
            <w:proofErr w:type="spellStart"/>
            <w:r w:rsidRPr="00A740A9">
              <w:rPr>
                <w:color w:val="000000"/>
                <w:sz w:val="22"/>
                <w:szCs w:val="22"/>
              </w:rPr>
              <w:t>Electrical</w:t>
            </w:r>
            <w:proofErr w:type="spellEnd"/>
            <w:r w:rsidRPr="00A740A9">
              <w:rPr>
                <w:color w:val="000000"/>
                <w:sz w:val="22"/>
                <w:szCs w:val="22"/>
              </w:rPr>
              <w:t xml:space="preserve"> Safety Code (Código Nacional de Seguridad Eléctrica)</w:t>
            </w:r>
          </w:p>
        </w:tc>
      </w:tr>
      <w:tr w:rsidR="00A740A9" w:rsidRPr="00A740A9" w14:paraId="75C7D329" w14:textId="77777777" w:rsidTr="00333BEF">
        <w:trPr>
          <w:trHeight w:val="420"/>
        </w:trPr>
        <w:tc>
          <w:tcPr>
            <w:tcW w:w="536" w:type="pct"/>
            <w:vAlign w:val="center"/>
            <w:hideMark/>
          </w:tcPr>
          <w:p w14:paraId="685B3688" w14:textId="77777777" w:rsidR="00A740A9" w:rsidRPr="00A740A9" w:rsidRDefault="00A740A9">
            <w:pPr>
              <w:jc w:val="center"/>
              <w:rPr>
                <w:color w:val="000000"/>
                <w:sz w:val="22"/>
                <w:szCs w:val="22"/>
              </w:rPr>
            </w:pPr>
            <w:r w:rsidRPr="00A740A9">
              <w:rPr>
                <w:color w:val="000000"/>
                <w:sz w:val="22"/>
                <w:szCs w:val="22"/>
              </w:rPr>
              <w:t>NFPA</w:t>
            </w:r>
          </w:p>
        </w:tc>
        <w:tc>
          <w:tcPr>
            <w:tcW w:w="4464" w:type="pct"/>
            <w:vAlign w:val="center"/>
            <w:hideMark/>
          </w:tcPr>
          <w:p w14:paraId="0E47DBCC" w14:textId="77777777" w:rsidR="00A740A9" w:rsidRPr="00A740A9" w:rsidRDefault="00A740A9">
            <w:pPr>
              <w:rPr>
                <w:color w:val="000000"/>
                <w:sz w:val="22"/>
                <w:szCs w:val="22"/>
              </w:rPr>
            </w:pPr>
            <w:proofErr w:type="spellStart"/>
            <w:r w:rsidRPr="00A740A9">
              <w:rPr>
                <w:color w:val="000000"/>
                <w:sz w:val="22"/>
                <w:szCs w:val="22"/>
              </w:rPr>
              <w:t>National</w:t>
            </w:r>
            <w:proofErr w:type="spellEnd"/>
            <w:r w:rsidRPr="00A740A9">
              <w:rPr>
                <w:color w:val="000000"/>
                <w:sz w:val="22"/>
                <w:szCs w:val="22"/>
              </w:rPr>
              <w:t xml:space="preserve"> </w:t>
            </w:r>
            <w:proofErr w:type="spellStart"/>
            <w:r w:rsidRPr="00A740A9">
              <w:rPr>
                <w:color w:val="000000"/>
                <w:sz w:val="22"/>
                <w:szCs w:val="22"/>
              </w:rPr>
              <w:t>Fire</w:t>
            </w:r>
            <w:proofErr w:type="spellEnd"/>
            <w:r w:rsidRPr="00A740A9">
              <w:rPr>
                <w:color w:val="000000"/>
                <w:sz w:val="22"/>
                <w:szCs w:val="22"/>
              </w:rPr>
              <w:t xml:space="preserve"> </w:t>
            </w:r>
            <w:proofErr w:type="spellStart"/>
            <w:r w:rsidRPr="00A740A9">
              <w:rPr>
                <w:color w:val="000000"/>
                <w:sz w:val="22"/>
                <w:szCs w:val="22"/>
              </w:rPr>
              <w:t>Protection</w:t>
            </w:r>
            <w:proofErr w:type="spellEnd"/>
            <w:r w:rsidRPr="00A740A9">
              <w:rPr>
                <w:color w:val="000000"/>
                <w:sz w:val="22"/>
                <w:szCs w:val="22"/>
              </w:rPr>
              <w:t xml:space="preserve"> </w:t>
            </w:r>
            <w:proofErr w:type="spellStart"/>
            <w:r w:rsidRPr="00A740A9">
              <w:rPr>
                <w:color w:val="000000"/>
                <w:sz w:val="22"/>
                <w:szCs w:val="22"/>
              </w:rPr>
              <w:t>Association</w:t>
            </w:r>
            <w:proofErr w:type="spellEnd"/>
            <w:r w:rsidRPr="00A740A9">
              <w:rPr>
                <w:color w:val="000000"/>
                <w:sz w:val="22"/>
                <w:szCs w:val="22"/>
              </w:rPr>
              <w:t xml:space="preserve"> (Asociación Nacional de Protección contra el Fuego)</w:t>
            </w:r>
          </w:p>
        </w:tc>
      </w:tr>
      <w:tr w:rsidR="00A740A9" w:rsidRPr="00A740A9" w14:paraId="42247E8C" w14:textId="77777777" w:rsidTr="00333BEF">
        <w:trPr>
          <w:trHeight w:val="420"/>
        </w:trPr>
        <w:tc>
          <w:tcPr>
            <w:tcW w:w="536" w:type="pct"/>
            <w:vAlign w:val="center"/>
            <w:hideMark/>
          </w:tcPr>
          <w:p w14:paraId="0DFCB2A0" w14:textId="77777777" w:rsidR="00A740A9" w:rsidRPr="00A740A9" w:rsidRDefault="00A740A9">
            <w:pPr>
              <w:jc w:val="center"/>
              <w:rPr>
                <w:color w:val="000000"/>
                <w:sz w:val="22"/>
                <w:szCs w:val="22"/>
              </w:rPr>
            </w:pPr>
            <w:r w:rsidRPr="00A740A9">
              <w:rPr>
                <w:color w:val="000000"/>
                <w:sz w:val="22"/>
                <w:szCs w:val="22"/>
              </w:rPr>
              <w:t>NNA</w:t>
            </w:r>
          </w:p>
        </w:tc>
        <w:tc>
          <w:tcPr>
            <w:tcW w:w="4464" w:type="pct"/>
            <w:vAlign w:val="center"/>
            <w:hideMark/>
          </w:tcPr>
          <w:p w14:paraId="325D58CD" w14:textId="77777777" w:rsidR="00A740A9" w:rsidRPr="00A740A9" w:rsidRDefault="00A740A9">
            <w:pPr>
              <w:rPr>
                <w:color w:val="000000"/>
                <w:sz w:val="22"/>
                <w:szCs w:val="22"/>
              </w:rPr>
            </w:pPr>
            <w:r w:rsidRPr="00A740A9">
              <w:rPr>
                <w:color w:val="000000"/>
                <w:sz w:val="22"/>
                <w:szCs w:val="22"/>
              </w:rPr>
              <w:t xml:space="preserve">Niños, Niñas y Adolescentes </w:t>
            </w:r>
          </w:p>
        </w:tc>
      </w:tr>
      <w:tr w:rsidR="00A740A9" w:rsidRPr="00A740A9" w14:paraId="67153F54" w14:textId="77777777" w:rsidTr="00333BEF">
        <w:trPr>
          <w:trHeight w:val="420"/>
        </w:trPr>
        <w:tc>
          <w:tcPr>
            <w:tcW w:w="536" w:type="pct"/>
            <w:vAlign w:val="center"/>
            <w:hideMark/>
          </w:tcPr>
          <w:p w14:paraId="0D17A50B" w14:textId="77777777" w:rsidR="00A740A9" w:rsidRPr="00A740A9" w:rsidRDefault="00A740A9">
            <w:pPr>
              <w:jc w:val="center"/>
              <w:rPr>
                <w:color w:val="000000"/>
                <w:sz w:val="22"/>
                <w:szCs w:val="22"/>
              </w:rPr>
            </w:pPr>
            <w:r w:rsidRPr="00A740A9">
              <w:rPr>
                <w:color w:val="000000"/>
                <w:sz w:val="22"/>
                <w:szCs w:val="22"/>
              </w:rPr>
              <w:t>NSPC</w:t>
            </w:r>
          </w:p>
        </w:tc>
        <w:tc>
          <w:tcPr>
            <w:tcW w:w="4464" w:type="pct"/>
            <w:vAlign w:val="center"/>
            <w:hideMark/>
          </w:tcPr>
          <w:p w14:paraId="5F2344DA" w14:textId="77777777" w:rsidR="00A740A9" w:rsidRPr="00A740A9" w:rsidRDefault="00A740A9">
            <w:pPr>
              <w:rPr>
                <w:color w:val="000000"/>
                <w:sz w:val="22"/>
                <w:szCs w:val="22"/>
              </w:rPr>
            </w:pPr>
            <w:proofErr w:type="spellStart"/>
            <w:r w:rsidRPr="00A740A9">
              <w:rPr>
                <w:color w:val="000000"/>
                <w:sz w:val="22"/>
                <w:szCs w:val="22"/>
              </w:rPr>
              <w:t>National</w:t>
            </w:r>
            <w:proofErr w:type="spellEnd"/>
            <w:r w:rsidRPr="00A740A9">
              <w:rPr>
                <w:color w:val="000000"/>
                <w:sz w:val="22"/>
                <w:szCs w:val="22"/>
              </w:rPr>
              <w:t xml:space="preserve"> Standard </w:t>
            </w:r>
            <w:proofErr w:type="spellStart"/>
            <w:r w:rsidRPr="00A740A9">
              <w:rPr>
                <w:color w:val="000000"/>
                <w:sz w:val="22"/>
                <w:szCs w:val="22"/>
              </w:rPr>
              <w:t>Plumbing</w:t>
            </w:r>
            <w:proofErr w:type="spellEnd"/>
            <w:r w:rsidRPr="00A740A9">
              <w:rPr>
                <w:color w:val="000000"/>
                <w:sz w:val="22"/>
                <w:szCs w:val="22"/>
              </w:rPr>
              <w:t xml:space="preserve"> Code (Código Nacional Estándar de Instalaciones Sanitarias)</w:t>
            </w:r>
          </w:p>
        </w:tc>
      </w:tr>
      <w:tr w:rsidR="00A740A9" w:rsidRPr="00A740A9" w14:paraId="719BB1CE" w14:textId="77777777" w:rsidTr="00333BEF">
        <w:trPr>
          <w:trHeight w:val="420"/>
        </w:trPr>
        <w:tc>
          <w:tcPr>
            <w:tcW w:w="536" w:type="pct"/>
            <w:vAlign w:val="center"/>
            <w:hideMark/>
          </w:tcPr>
          <w:p w14:paraId="352B5514" w14:textId="77777777" w:rsidR="00A740A9" w:rsidRPr="00A740A9" w:rsidRDefault="00A740A9">
            <w:pPr>
              <w:jc w:val="center"/>
              <w:rPr>
                <w:color w:val="000000"/>
                <w:sz w:val="22"/>
                <w:szCs w:val="22"/>
              </w:rPr>
            </w:pPr>
            <w:r w:rsidRPr="00A740A9">
              <w:rPr>
                <w:color w:val="000000"/>
                <w:sz w:val="22"/>
                <w:szCs w:val="22"/>
              </w:rPr>
              <w:t>NSR</w:t>
            </w:r>
          </w:p>
        </w:tc>
        <w:tc>
          <w:tcPr>
            <w:tcW w:w="4464" w:type="pct"/>
            <w:vAlign w:val="center"/>
            <w:hideMark/>
          </w:tcPr>
          <w:p w14:paraId="5A6BB8C1" w14:textId="77777777" w:rsidR="00A740A9" w:rsidRPr="00A740A9" w:rsidRDefault="00A740A9">
            <w:pPr>
              <w:rPr>
                <w:color w:val="000000"/>
                <w:sz w:val="22"/>
                <w:szCs w:val="22"/>
              </w:rPr>
            </w:pPr>
            <w:r w:rsidRPr="00A740A9">
              <w:rPr>
                <w:color w:val="000000"/>
                <w:sz w:val="22"/>
                <w:szCs w:val="22"/>
              </w:rPr>
              <w:t xml:space="preserve">Norma Sismo Resistente </w:t>
            </w:r>
          </w:p>
        </w:tc>
      </w:tr>
      <w:tr w:rsidR="00A740A9" w:rsidRPr="00A740A9" w14:paraId="2BBBD70C" w14:textId="77777777" w:rsidTr="00333BEF">
        <w:trPr>
          <w:trHeight w:val="420"/>
        </w:trPr>
        <w:tc>
          <w:tcPr>
            <w:tcW w:w="536" w:type="pct"/>
            <w:vAlign w:val="center"/>
            <w:hideMark/>
          </w:tcPr>
          <w:p w14:paraId="7D01290A" w14:textId="77777777" w:rsidR="00A740A9" w:rsidRPr="00A740A9" w:rsidRDefault="00A740A9">
            <w:pPr>
              <w:jc w:val="center"/>
              <w:rPr>
                <w:color w:val="000000"/>
                <w:sz w:val="22"/>
                <w:szCs w:val="22"/>
              </w:rPr>
            </w:pPr>
            <w:r w:rsidRPr="00A740A9">
              <w:rPr>
                <w:color w:val="000000"/>
                <w:sz w:val="22"/>
                <w:szCs w:val="22"/>
              </w:rPr>
              <w:t>NTE</w:t>
            </w:r>
          </w:p>
        </w:tc>
        <w:tc>
          <w:tcPr>
            <w:tcW w:w="4464" w:type="pct"/>
            <w:vAlign w:val="center"/>
            <w:hideMark/>
          </w:tcPr>
          <w:p w14:paraId="3090528E" w14:textId="77777777" w:rsidR="00A740A9" w:rsidRPr="00A740A9" w:rsidRDefault="00A740A9">
            <w:pPr>
              <w:rPr>
                <w:color w:val="000000"/>
                <w:sz w:val="22"/>
                <w:szCs w:val="22"/>
              </w:rPr>
            </w:pPr>
            <w:r w:rsidRPr="00A740A9">
              <w:rPr>
                <w:color w:val="000000"/>
                <w:sz w:val="22"/>
                <w:szCs w:val="22"/>
              </w:rPr>
              <w:t>Norma Técnica Ecuatoriana</w:t>
            </w:r>
          </w:p>
        </w:tc>
      </w:tr>
      <w:tr w:rsidR="00A740A9" w:rsidRPr="00A740A9" w14:paraId="2687C594" w14:textId="77777777" w:rsidTr="00333BEF">
        <w:trPr>
          <w:trHeight w:val="420"/>
        </w:trPr>
        <w:tc>
          <w:tcPr>
            <w:tcW w:w="536" w:type="pct"/>
            <w:vAlign w:val="center"/>
            <w:hideMark/>
          </w:tcPr>
          <w:p w14:paraId="6035A972" w14:textId="77777777" w:rsidR="00A740A9" w:rsidRPr="00A740A9" w:rsidRDefault="00A740A9">
            <w:pPr>
              <w:jc w:val="center"/>
              <w:rPr>
                <w:color w:val="000000"/>
                <w:sz w:val="22"/>
                <w:szCs w:val="22"/>
              </w:rPr>
            </w:pPr>
            <w:r w:rsidRPr="00A740A9">
              <w:rPr>
                <w:color w:val="000000"/>
                <w:sz w:val="22"/>
                <w:szCs w:val="22"/>
              </w:rPr>
              <w:t>NVR</w:t>
            </w:r>
          </w:p>
        </w:tc>
        <w:tc>
          <w:tcPr>
            <w:tcW w:w="4464" w:type="pct"/>
            <w:vAlign w:val="center"/>
            <w:hideMark/>
          </w:tcPr>
          <w:p w14:paraId="05B25C33" w14:textId="77777777" w:rsidR="00A740A9" w:rsidRPr="00A740A9" w:rsidRDefault="00A740A9">
            <w:pPr>
              <w:rPr>
                <w:color w:val="000000"/>
                <w:sz w:val="22"/>
                <w:szCs w:val="22"/>
              </w:rPr>
            </w:pPr>
            <w:r w:rsidRPr="00A740A9">
              <w:rPr>
                <w:color w:val="000000"/>
                <w:sz w:val="22"/>
                <w:szCs w:val="22"/>
              </w:rPr>
              <w:t xml:space="preserve">Network Video </w:t>
            </w:r>
            <w:proofErr w:type="spellStart"/>
            <w:r w:rsidRPr="00A740A9">
              <w:rPr>
                <w:color w:val="000000"/>
                <w:sz w:val="22"/>
                <w:szCs w:val="22"/>
              </w:rPr>
              <w:t>Recorder</w:t>
            </w:r>
            <w:proofErr w:type="spellEnd"/>
            <w:r w:rsidRPr="00A740A9">
              <w:rPr>
                <w:color w:val="000000"/>
                <w:sz w:val="22"/>
                <w:szCs w:val="22"/>
              </w:rPr>
              <w:t xml:space="preserve"> (Grabadora de video en red)</w:t>
            </w:r>
          </w:p>
        </w:tc>
      </w:tr>
      <w:tr w:rsidR="00A740A9" w:rsidRPr="00A740A9" w14:paraId="060A6BE2" w14:textId="77777777" w:rsidTr="00333BEF">
        <w:trPr>
          <w:trHeight w:val="420"/>
        </w:trPr>
        <w:tc>
          <w:tcPr>
            <w:tcW w:w="536" w:type="pct"/>
            <w:vAlign w:val="center"/>
            <w:hideMark/>
          </w:tcPr>
          <w:p w14:paraId="41B38952" w14:textId="77777777" w:rsidR="00A740A9" w:rsidRPr="00A740A9" w:rsidRDefault="00A740A9">
            <w:pPr>
              <w:jc w:val="center"/>
              <w:rPr>
                <w:color w:val="000000"/>
                <w:sz w:val="22"/>
                <w:szCs w:val="22"/>
              </w:rPr>
            </w:pPr>
            <w:r w:rsidRPr="00A740A9">
              <w:rPr>
                <w:color w:val="000000"/>
                <w:sz w:val="22"/>
                <w:szCs w:val="22"/>
              </w:rPr>
              <w:t>OII</w:t>
            </w:r>
          </w:p>
        </w:tc>
        <w:tc>
          <w:tcPr>
            <w:tcW w:w="4464" w:type="pct"/>
            <w:vAlign w:val="center"/>
            <w:hideMark/>
          </w:tcPr>
          <w:p w14:paraId="1FA7DE5D" w14:textId="77777777" w:rsidR="00A740A9" w:rsidRPr="00A740A9" w:rsidRDefault="00A740A9">
            <w:pPr>
              <w:rPr>
                <w:color w:val="000000"/>
                <w:sz w:val="22"/>
                <w:szCs w:val="22"/>
              </w:rPr>
            </w:pPr>
            <w:r w:rsidRPr="00A740A9">
              <w:rPr>
                <w:color w:val="000000"/>
                <w:sz w:val="22"/>
                <w:szCs w:val="22"/>
              </w:rPr>
              <w:t xml:space="preserve">Oficina de Integridad Institucional </w:t>
            </w:r>
          </w:p>
        </w:tc>
      </w:tr>
      <w:tr w:rsidR="00A740A9" w:rsidRPr="00A740A9" w14:paraId="778EBF95" w14:textId="77777777" w:rsidTr="00333BEF">
        <w:trPr>
          <w:trHeight w:val="420"/>
        </w:trPr>
        <w:tc>
          <w:tcPr>
            <w:tcW w:w="536" w:type="pct"/>
            <w:vAlign w:val="center"/>
            <w:hideMark/>
          </w:tcPr>
          <w:p w14:paraId="58D96543" w14:textId="77777777" w:rsidR="00A740A9" w:rsidRPr="00A740A9" w:rsidRDefault="00A740A9">
            <w:pPr>
              <w:jc w:val="center"/>
              <w:rPr>
                <w:color w:val="000000"/>
                <w:sz w:val="22"/>
                <w:szCs w:val="22"/>
              </w:rPr>
            </w:pPr>
            <w:r w:rsidRPr="00A740A9">
              <w:rPr>
                <w:color w:val="000000"/>
                <w:sz w:val="22"/>
                <w:szCs w:val="22"/>
              </w:rPr>
              <w:t>OIT</w:t>
            </w:r>
          </w:p>
        </w:tc>
        <w:tc>
          <w:tcPr>
            <w:tcW w:w="4464" w:type="pct"/>
            <w:vAlign w:val="center"/>
            <w:hideMark/>
          </w:tcPr>
          <w:p w14:paraId="270EA2F8" w14:textId="77777777" w:rsidR="00A740A9" w:rsidRPr="00A740A9" w:rsidRDefault="00A740A9">
            <w:pPr>
              <w:rPr>
                <w:color w:val="000000"/>
                <w:sz w:val="22"/>
                <w:szCs w:val="22"/>
              </w:rPr>
            </w:pPr>
            <w:r w:rsidRPr="00A740A9">
              <w:rPr>
                <w:color w:val="000000"/>
                <w:sz w:val="22"/>
                <w:szCs w:val="22"/>
              </w:rPr>
              <w:t>Organización Internacional del Trabajo</w:t>
            </w:r>
          </w:p>
        </w:tc>
      </w:tr>
      <w:tr w:rsidR="00A740A9" w:rsidRPr="00A740A9" w14:paraId="319F4705" w14:textId="77777777" w:rsidTr="00333BEF">
        <w:trPr>
          <w:trHeight w:val="420"/>
        </w:trPr>
        <w:tc>
          <w:tcPr>
            <w:tcW w:w="536" w:type="pct"/>
            <w:vAlign w:val="center"/>
            <w:hideMark/>
          </w:tcPr>
          <w:p w14:paraId="3A58BFE0" w14:textId="77777777" w:rsidR="00A740A9" w:rsidRPr="00A740A9" w:rsidRDefault="00A740A9">
            <w:pPr>
              <w:jc w:val="center"/>
              <w:rPr>
                <w:color w:val="000000"/>
                <w:sz w:val="22"/>
                <w:szCs w:val="22"/>
              </w:rPr>
            </w:pPr>
            <w:r w:rsidRPr="00A740A9">
              <w:rPr>
                <w:color w:val="000000"/>
                <w:sz w:val="22"/>
                <w:szCs w:val="22"/>
              </w:rPr>
              <w:t>PAAS</w:t>
            </w:r>
          </w:p>
        </w:tc>
        <w:tc>
          <w:tcPr>
            <w:tcW w:w="4464" w:type="pct"/>
            <w:vAlign w:val="center"/>
            <w:hideMark/>
          </w:tcPr>
          <w:p w14:paraId="79C5BAE1" w14:textId="77777777" w:rsidR="00A740A9" w:rsidRPr="00A740A9" w:rsidRDefault="00A740A9">
            <w:pPr>
              <w:rPr>
                <w:color w:val="000000"/>
                <w:sz w:val="22"/>
                <w:szCs w:val="22"/>
              </w:rPr>
            </w:pPr>
            <w:r w:rsidRPr="00A740A9">
              <w:rPr>
                <w:color w:val="000000"/>
                <w:sz w:val="22"/>
                <w:szCs w:val="22"/>
              </w:rPr>
              <w:t xml:space="preserve">Plan de Acción Ambiental y Social </w:t>
            </w:r>
          </w:p>
        </w:tc>
      </w:tr>
      <w:tr w:rsidR="00A740A9" w:rsidRPr="00A740A9" w14:paraId="7D10BD65" w14:textId="77777777" w:rsidTr="00333BEF">
        <w:trPr>
          <w:trHeight w:val="420"/>
        </w:trPr>
        <w:tc>
          <w:tcPr>
            <w:tcW w:w="536" w:type="pct"/>
            <w:vAlign w:val="center"/>
            <w:hideMark/>
          </w:tcPr>
          <w:p w14:paraId="46745944" w14:textId="77777777" w:rsidR="00A740A9" w:rsidRPr="00A740A9" w:rsidRDefault="00A740A9">
            <w:pPr>
              <w:jc w:val="center"/>
              <w:rPr>
                <w:color w:val="000000"/>
                <w:sz w:val="22"/>
                <w:szCs w:val="22"/>
              </w:rPr>
            </w:pPr>
            <w:r w:rsidRPr="00A740A9">
              <w:rPr>
                <w:color w:val="000000"/>
                <w:sz w:val="22"/>
                <w:szCs w:val="22"/>
              </w:rPr>
              <w:lastRenderedPageBreak/>
              <w:t>PAT</w:t>
            </w:r>
          </w:p>
        </w:tc>
        <w:tc>
          <w:tcPr>
            <w:tcW w:w="4464" w:type="pct"/>
            <w:vAlign w:val="center"/>
            <w:hideMark/>
          </w:tcPr>
          <w:p w14:paraId="7891665C" w14:textId="77777777" w:rsidR="00A740A9" w:rsidRPr="00A740A9" w:rsidRDefault="00A740A9">
            <w:pPr>
              <w:rPr>
                <w:color w:val="000000"/>
                <w:sz w:val="22"/>
                <w:szCs w:val="22"/>
              </w:rPr>
            </w:pPr>
            <w:r w:rsidRPr="00A740A9">
              <w:rPr>
                <w:color w:val="000000"/>
                <w:sz w:val="22"/>
                <w:szCs w:val="22"/>
              </w:rPr>
              <w:t>Puesta a tierra</w:t>
            </w:r>
          </w:p>
        </w:tc>
      </w:tr>
      <w:tr w:rsidR="00A740A9" w:rsidRPr="00A740A9" w14:paraId="14CA1485" w14:textId="77777777" w:rsidTr="00333BEF">
        <w:trPr>
          <w:trHeight w:val="420"/>
        </w:trPr>
        <w:tc>
          <w:tcPr>
            <w:tcW w:w="536" w:type="pct"/>
            <w:vAlign w:val="center"/>
            <w:hideMark/>
          </w:tcPr>
          <w:p w14:paraId="063ED424" w14:textId="77777777" w:rsidR="00A740A9" w:rsidRPr="00A740A9" w:rsidRDefault="00A740A9">
            <w:pPr>
              <w:jc w:val="center"/>
              <w:rPr>
                <w:color w:val="000000"/>
                <w:sz w:val="22"/>
                <w:szCs w:val="22"/>
              </w:rPr>
            </w:pPr>
            <w:r w:rsidRPr="00A740A9">
              <w:rPr>
                <w:color w:val="000000"/>
                <w:sz w:val="22"/>
                <w:szCs w:val="22"/>
              </w:rPr>
              <w:t>PCC</w:t>
            </w:r>
          </w:p>
        </w:tc>
        <w:tc>
          <w:tcPr>
            <w:tcW w:w="4464" w:type="pct"/>
            <w:vAlign w:val="center"/>
            <w:hideMark/>
          </w:tcPr>
          <w:p w14:paraId="335D13B7" w14:textId="77777777" w:rsidR="00A740A9" w:rsidRPr="00A740A9" w:rsidRDefault="00A740A9">
            <w:pPr>
              <w:rPr>
                <w:color w:val="000000"/>
                <w:sz w:val="22"/>
                <w:szCs w:val="22"/>
              </w:rPr>
            </w:pPr>
            <w:r w:rsidRPr="00A740A9">
              <w:rPr>
                <w:color w:val="000000"/>
                <w:sz w:val="22"/>
                <w:szCs w:val="22"/>
              </w:rPr>
              <w:t xml:space="preserve">Plan de Calidad del Contratista </w:t>
            </w:r>
          </w:p>
        </w:tc>
      </w:tr>
      <w:tr w:rsidR="00A740A9" w:rsidRPr="00A740A9" w14:paraId="20727B17" w14:textId="77777777" w:rsidTr="00333BEF">
        <w:trPr>
          <w:trHeight w:val="420"/>
        </w:trPr>
        <w:tc>
          <w:tcPr>
            <w:tcW w:w="536" w:type="pct"/>
            <w:vAlign w:val="center"/>
            <w:hideMark/>
          </w:tcPr>
          <w:p w14:paraId="2781FF45" w14:textId="77777777" w:rsidR="00A740A9" w:rsidRPr="00A740A9" w:rsidRDefault="00A740A9">
            <w:pPr>
              <w:jc w:val="center"/>
              <w:rPr>
                <w:color w:val="000000"/>
                <w:sz w:val="22"/>
                <w:szCs w:val="22"/>
              </w:rPr>
            </w:pPr>
            <w:r w:rsidRPr="00A740A9">
              <w:rPr>
                <w:color w:val="000000"/>
                <w:sz w:val="22"/>
                <w:szCs w:val="22"/>
              </w:rPr>
              <w:t>PDT</w:t>
            </w:r>
          </w:p>
        </w:tc>
        <w:tc>
          <w:tcPr>
            <w:tcW w:w="4464" w:type="pct"/>
            <w:vAlign w:val="center"/>
            <w:hideMark/>
          </w:tcPr>
          <w:p w14:paraId="412AC273" w14:textId="77777777" w:rsidR="00A740A9" w:rsidRPr="00A740A9" w:rsidRDefault="00A740A9">
            <w:pPr>
              <w:rPr>
                <w:color w:val="000000"/>
                <w:sz w:val="22"/>
                <w:szCs w:val="22"/>
              </w:rPr>
            </w:pPr>
            <w:r w:rsidRPr="00A740A9">
              <w:rPr>
                <w:color w:val="000000"/>
                <w:sz w:val="22"/>
                <w:szCs w:val="22"/>
              </w:rPr>
              <w:t>Programa de Trabajo</w:t>
            </w:r>
          </w:p>
        </w:tc>
      </w:tr>
      <w:tr w:rsidR="00A740A9" w:rsidRPr="00A740A9" w14:paraId="3829A221" w14:textId="77777777" w:rsidTr="00333BEF">
        <w:trPr>
          <w:trHeight w:val="420"/>
        </w:trPr>
        <w:tc>
          <w:tcPr>
            <w:tcW w:w="536" w:type="pct"/>
            <w:vAlign w:val="center"/>
            <w:hideMark/>
          </w:tcPr>
          <w:p w14:paraId="62E8D581" w14:textId="77777777" w:rsidR="00A740A9" w:rsidRPr="00A740A9" w:rsidRDefault="00A740A9">
            <w:pPr>
              <w:jc w:val="center"/>
              <w:rPr>
                <w:color w:val="000000"/>
                <w:sz w:val="22"/>
                <w:szCs w:val="22"/>
              </w:rPr>
            </w:pPr>
            <w:r w:rsidRPr="00A740A9">
              <w:rPr>
                <w:color w:val="000000"/>
                <w:sz w:val="22"/>
                <w:szCs w:val="22"/>
              </w:rPr>
              <w:t>PEB</w:t>
            </w:r>
          </w:p>
        </w:tc>
        <w:tc>
          <w:tcPr>
            <w:tcW w:w="4464" w:type="pct"/>
            <w:vAlign w:val="center"/>
            <w:hideMark/>
          </w:tcPr>
          <w:p w14:paraId="19539FE4" w14:textId="77777777" w:rsidR="00A740A9" w:rsidRPr="00A740A9" w:rsidRDefault="00A740A9">
            <w:pPr>
              <w:rPr>
                <w:color w:val="000000"/>
                <w:sz w:val="22"/>
                <w:szCs w:val="22"/>
              </w:rPr>
            </w:pPr>
            <w:r w:rsidRPr="00A740A9">
              <w:rPr>
                <w:color w:val="000000"/>
                <w:sz w:val="22"/>
                <w:szCs w:val="22"/>
              </w:rPr>
              <w:t xml:space="preserve">Plan de Ejecución BIM </w:t>
            </w:r>
          </w:p>
        </w:tc>
      </w:tr>
      <w:tr w:rsidR="00A740A9" w:rsidRPr="00A740A9" w14:paraId="3493C45B" w14:textId="77777777" w:rsidTr="00333BEF">
        <w:trPr>
          <w:trHeight w:val="420"/>
        </w:trPr>
        <w:tc>
          <w:tcPr>
            <w:tcW w:w="536" w:type="pct"/>
            <w:vAlign w:val="center"/>
            <w:hideMark/>
          </w:tcPr>
          <w:p w14:paraId="303D9D96" w14:textId="77777777" w:rsidR="00A740A9" w:rsidRPr="00A740A9" w:rsidRDefault="00A740A9">
            <w:pPr>
              <w:jc w:val="center"/>
              <w:rPr>
                <w:color w:val="000000"/>
                <w:sz w:val="22"/>
                <w:szCs w:val="22"/>
              </w:rPr>
            </w:pPr>
            <w:r w:rsidRPr="00A740A9">
              <w:rPr>
                <w:color w:val="000000"/>
                <w:sz w:val="22"/>
                <w:szCs w:val="22"/>
              </w:rPr>
              <w:t>PEM</w:t>
            </w:r>
          </w:p>
        </w:tc>
        <w:tc>
          <w:tcPr>
            <w:tcW w:w="4464" w:type="pct"/>
            <w:vAlign w:val="center"/>
            <w:hideMark/>
          </w:tcPr>
          <w:p w14:paraId="46D355EA" w14:textId="77777777" w:rsidR="00A740A9" w:rsidRPr="00A740A9" w:rsidRDefault="00A740A9">
            <w:pPr>
              <w:rPr>
                <w:color w:val="000000"/>
                <w:sz w:val="22"/>
                <w:szCs w:val="22"/>
              </w:rPr>
            </w:pPr>
            <w:r w:rsidRPr="00A740A9">
              <w:rPr>
                <w:color w:val="000000"/>
                <w:sz w:val="22"/>
                <w:szCs w:val="22"/>
              </w:rPr>
              <w:t xml:space="preserve">Puesta en Marcha </w:t>
            </w:r>
          </w:p>
        </w:tc>
      </w:tr>
      <w:tr w:rsidR="00A740A9" w:rsidRPr="00A740A9" w14:paraId="3A5D6A90" w14:textId="77777777" w:rsidTr="00333BEF">
        <w:trPr>
          <w:trHeight w:val="420"/>
        </w:trPr>
        <w:tc>
          <w:tcPr>
            <w:tcW w:w="536" w:type="pct"/>
            <w:vAlign w:val="center"/>
            <w:hideMark/>
          </w:tcPr>
          <w:p w14:paraId="23E0A270" w14:textId="77777777" w:rsidR="00A740A9" w:rsidRPr="00A740A9" w:rsidRDefault="00A740A9">
            <w:pPr>
              <w:jc w:val="center"/>
              <w:rPr>
                <w:color w:val="000000"/>
                <w:sz w:val="22"/>
                <w:szCs w:val="22"/>
              </w:rPr>
            </w:pPr>
            <w:r w:rsidRPr="00A740A9">
              <w:rPr>
                <w:color w:val="000000"/>
                <w:sz w:val="22"/>
                <w:szCs w:val="22"/>
              </w:rPr>
              <w:t>PERT</w:t>
            </w:r>
          </w:p>
        </w:tc>
        <w:tc>
          <w:tcPr>
            <w:tcW w:w="4464" w:type="pct"/>
            <w:vAlign w:val="center"/>
            <w:hideMark/>
          </w:tcPr>
          <w:p w14:paraId="7BC4722F" w14:textId="77777777" w:rsidR="00A740A9" w:rsidRPr="00A740A9" w:rsidRDefault="00A740A9">
            <w:pPr>
              <w:rPr>
                <w:color w:val="000000"/>
                <w:sz w:val="22"/>
                <w:szCs w:val="22"/>
              </w:rPr>
            </w:pPr>
            <w:proofErr w:type="spellStart"/>
            <w:r w:rsidRPr="00A740A9">
              <w:rPr>
                <w:color w:val="000000"/>
                <w:sz w:val="22"/>
                <w:szCs w:val="22"/>
              </w:rPr>
              <w:t>Program</w:t>
            </w:r>
            <w:proofErr w:type="spellEnd"/>
            <w:r w:rsidRPr="00A740A9">
              <w:rPr>
                <w:color w:val="000000"/>
                <w:sz w:val="22"/>
                <w:szCs w:val="22"/>
              </w:rPr>
              <w:t xml:space="preserve"> </w:t>
            </w:r>
            <w:proofErr w:type="spellStart"/>
            <w:r w:rsidRPr="00A740A9">
              <w:rPr>
                <w:color w:val="000000"/>
                <w:sz w:val="22"/>
                <w:szCs w:val="22"/>
              </w:rPr>
              <w:t>Evaluation</w:t>
            </w:r>
            <w:proofErr w:type="spellEnd"/>
            <w:r w:rsidRPr="00A740A9">
              <w:rPr>
                <w:color w:val="000000"/>
                <w:sz w:val="22"/>
                <w:szCs w:val="22"/>
              </w:rPr>
              <w:t xml:space="preserve"> and </w:t>
            </w:r>
            <w:proofErr w:type="spellStart"/>
            <w:r w:rsidRPr="00A740A9">
              <w:rPr>
                <w:color w:val="000000"/>
                <w:sz w:val="22"/>
                <w:szCs w:val="22"/>
              </w:rPr>
              <w:t>Review</w:t>
            </w:r>
            <w:proofErr w:type="spellEnd"/>
            <w:r w:rsidRPr="00A740A9">
              <w:rPr>
                <w:color w:val="000000"/>
                <w:sz w:val="22"/>
                <w:szCs w:val="22"/>
              </w:rPr>
              <w:t xml:space="preserve"> </w:t>
            </w:r>
            <w:proofErr w:type="spellStart"/>
            <w:r w:rsidRPr="00A740A9">
              <w:rPr>
                <w:color w:val="000000"/>
                <w:sz w:val="22"/>
                <w:szCs w:val="22"/>
              </w:rPr>
              <w:t>Technique</w:t>
            </w:r>
            <w:proofErr w:type="spellEnd"/>
            <w:r w:rsidRPr="00A740A9">
              <w:rPr>
                <w:color w:val="000000"/>
                <w:sz w:val="22"/>
                <w:szCs w:val="22"/>
              </w:rPr>
              <w:t xml:space="preserve"> (Técnica de Revisión y Evaluación de Programas)</w:t>
            </w:r>
          </w:p>
        </w:tc>
      </w:tr>
      <w:tr w:rsidR="00A740A9" w:rsidRPr="00A740A9" w14:paraId="238430FE" w14:textId="77777777" w:rsidTr="00333BEF">
        <w:trPr>
          <w:trHeight w:val="420"/>
        </w:trPr>
        <w:tc>
          <w:tcPr>
            <w:tcW w:w="536" w:type="pct"/>
            <w:vAlign w:val="center"/>
            <w:hideMark/>
          </w:tcPr>
          <w:p w14:paraId="2CCDE8F6" w14:textId="77777777" w:rsidR="00A740A9" w:rsidRPr="00A740A9" w:rsidRDefault="00A740A9">
            <w:pPr>
              <w:jc w:val="center"/>
              <w:rPr>
                <w:color w:val="000000"/>
                <w:sz w:val="22"/>
                <w:szCs w:val="22"/>
              </w:rPr>
            </w:pPr>
            <w:r w:rsidRPr="00A740A9">
              <w:rPr>
                <w:color w:val="000000"/>
                <w:sz w:val="22"/>
                <w:szCs w:val="22"/>
              </w:rPr>
              <w:t>PGAS</w:t>
            </w:r>
          </w:p>
        </w:tc>
        <w:tc>
          <w:tcPr>
            <w:tcW w:w="4464" w:type="pct"/>
            <w:vAlign w:val="center"/>
            <w:hideMark/>
          </w:tcPr>
          <w:p w14:paraId="726EE641" w14:textId="77777777" w:rsidR="00A740A9" w:rsidRPr="00A740A9" w:rsidRDefault="00A740A9">
            <w:pPr>
              <w:rPr>
                <w:color w:val="000000"/>
                <w:sz w:val="22"/>
                <w:szCs w:val="22"/>
              </w:rPr>
            </w:pPr>
            <w:r w:rsidRPr="00A740A9">
              <w:rPr>
                <w:color w:val="000000"/>
                <w:sz w:val="22"/>
                <w:szCs w:val="22"/>
              </w:rPr>
              <w:t xml:space="preserve">Plan de Gestión Ambiental y Social </w:t>
            </w:r>
          </w:p>
        </w:tc>
      </w:tr>
      <w:tr w:rsidR="00A740A9" w:rsidRPr="00A740A9" w14:paraId="7DCF3FFB" w14:textId="77777777" w:rsidTr="00333BEF">
        <w:trPr>
          <w:trHeight w:val="420"/>
        </w:trPr>
        <w:tc>
          <w:tcPr>
            <w:tcW w:w="536" w:type="pct"/>
            <w:vAlign w:val="center"/>
            <w:hideMark/>
          </w:tcPr>
          <w:p w14:paraId="215850F9" w14:textId="77777777" w:rsidR="00A740A9" w:rsidRPr="00A740A9" w:rsidRDefault="00A740A9">
            <w:pPr>
              <w:jc w:val="center"/>
              <w:rPr>
                <w:color w:val="000000"/>
                <w:sz w:val="22"/>
                <w:szCs w:val="22"/>
              </w:rPr>
            </w:pPr>
            <w:r w:rsidRPr="00A740A9">
              <w:rPr>
                <w:color w:val="000000"/>
                <w:sz w:val="22"/>
                <w:szCs w:val="22"/>
              </w:rPr>
              <w:t>PGAS-C</w:t>
            </w:r>
          </w:p>
        </w:tc>
        <w:tc>
          <w:tcPr>
            <w:tcW w:w="4464" w:type="pct"/>
            <w:vAlign w:val="center"/>
            <w:hideMark/>
          </w:tcPr>
          <w:p w14:paraId="54272BFC" w14:textId="77777777" w:rsidR="00A740A9" w:rsidRPr="00A740A9" w:rsidRDefault="00A740A9">
            <w:pPr>
              <w:rPr>
                <w:color w:val="000000"/>
                <w:sz w:val="22"/>
                <w:szCs w:val="22"/>
              </w:rPr>
            </w:pPr>
            <w:r w:rsidRPr="00A740A9">
              <w:rPr>
                <w:color w:val="000000"/>
                <w:sz w:val="22"/>
                <w:szCs w:val="22"/>
              </w:rPr>
              <w:t>Plan de Gestión Ambiental y Social del Contratista</w:t>
            </w:r>
          </w:p>
        </w:tc>
      </w:tr>
      <w:tr w:rsidR="00A740A9" w:rsidRPr="00A740A9" w14:paraId="3A548B02" w14:textId="77777777" w:rsidTr="00333BEF">
        <w:trPr>
          <w:trHeight w:val="420"/>
        </w:trPr>
        <w:tc>
          <w:tcPr>
            <w:tcW w:w="536" w:type="pct"/>
            <w:vAlign w:val="center"/>
            <w:hideMark/>
          </w:tcPr>
          <w:p w14:paraId="12D66D6F" w14:textId="77777777" w:rsidR="00A740A9" w:rsidRPr="00A740A9" w:rsidRDefault="00A740A9">
            <w:pPr>
              <w:jc w:val="center"/>
              <w:rPr>
                <w:color w:val="000000"/>
                <w:sz w:val="22"/>
                <w:szCs w:val="22"/>
              </w:rPr>
            </w:pPr>
            <w:r w:rsidRPr="00A740A9">
              <w:rPr>
                <w:color w:val="000000"/>
                <w:sz w:val="22"/>
                <w:szCs w:val="22"/>
              </w:rPr>
              <w:t>PLC</w:t>
            </w:r>
          </w:p>
        </w:tc>
        <w:tc>
          <w:tcPr>
            <w:tcW w:w="4464" w:type="pct"/>
            <w:vAlign w:val="center"/>
            <w:hideMark/>
          </w:tcPr>
          <w:p w14:paraId="4730E882" w14:textId="77777777" w:rsidR="00A740A9" w:rsidRPr="00A740A9" w:rsidRDefault="00A740A9">
            <w:pPr>
              <w:rPr>
                <w:color w:val="000000"/>
                <w:sz w:val="22"/>
                <w:szCs w:val="22"/>
              </w:rPr>
            </w:pPr>
            <w:proofErr w:type="spellStart"/>
            <w:r w:rsidRPr="00A740A9">
              <w:rPr>
                <w:color w:val="000000"/>
                <w:sz w:val="22"/>
                <w:szCs w:val="22"/>
              </w:rPr>
              <w:t>Programmable</w:t>
            </w:r>
            <w:proofErr w:type="spellEnd"/>
            <w:r w:rsidRPr="00A740A9">
              <w:rPr>
                <w:color w:val="000000"/>
                <w:sz w:val="22"/>
                <w:szCs w:val="22"/>
              </w:rPr>
              <w:t xml:space="preserve"> Logic </w:t>
            </w:r>
            <w:proofErr w:type="spellStart"/>
            <w:r w:rsidRPr="00A740A9">
              <w:rPr>
                <w:color w:val="000000"/>
                <w:sz w:val="22"/>
                <w:szCs w:val="22"/>
              </w:rPr>
              <w:t>Controller</w:t>
            </w:r>
            <w:proofErr w:type="spellEnd"/>
            <w:r w:rsidRPr="00A740A9">
              <w:rPr>
                <w:color w:val="000000"/>
                <w:sz w:val="22"/>
                <w:szCs w:val="22"/>
              </w:rPr>
              <w:t xml:space="preserve"> (Controlador Lógico Programable)</w:t>
            </w:r>
          </w:p>
        </w:tc>
      </w:tr>
      <w:tr w:rsidR="00A740A9" w:rsidRPr="00A740A9" w14:paraId="3AB51411" w14:textId="77777777" w:rsidTr="00333BEF">
        <w:trPr>
          <w:trHeight w:val="420"/>
        </w:trPr>
        <w:tc>
          <w:tcPr>
            <w:tcW w:w="536" w:type="pct"/>
            <w:vAlign w:val="center"/>
            <w:hideMark/>
          </w:tcPr>
          <w:p w14:paraId="5865A604" w14:textId="77777777" w:rsidR="00A740A9" w:rsidRPr="00A740A9" w:rsidRDefault="00A740A9">
            <w:pPr>
              <w:jc w:val="center"/>
              <w:rPr>
                <w:color w:val="000000"/>
                <w:sz w:val="22"/>
                <w:szCs w:val="22"/>
              </w:rPr>
            </w:pPr>
            <w:r w:rsidRPr="00A740A9">
              <w:rPr>
                <w:color w:val="000000"/>
                <w:sz w:val="22"/>
                <w:szCs w:val="22"/>
              </w:rPr>
              <w:t>PMA</w:t>
            </w:r>
          </w:p>
        </w:tc>
        <w:tc>
          <w:tcPr>
            <w:tcW w:w="4464" w:type="pct"/>
            <w:vAlign w:val="center"/>
            <w:hideMark/>
          </w:tcPr>
          <w:p w14:paraId="4E9EBC92" w14:textId="77777777" w:rsidR="00A740A9" w:rsidRPr="00A740A9" w:rsidRDefault="00A740A9">
            <w:pPr>
              <w:rPr>
                <w:color w:val="000000"/>
                <w:sz w:val="22"/>
                <w:szCs w:val="22"/>
              </w:rPr>
            </w:pPr>
            <w:r w:rsidRPr="00A740A9">
              <w:rPr>
                <w:color w:val="000000"/>
                <w:sz w:val="22"/>
                <w:szCs w:val="22"/>
              </w:rPr>
              <w:t xml:space="preserve">Plan de Manejo Ambiental </w:t>
            </w:r>
          </w:p>
        </w:tc>
      </w:tr>
      <w:tr w:rsidR="00A740A9" w:rsidRPr="00A740A9" w14:paraId="650049AE" w14:textId="77777777" w:rsidTr="00333BEF">
        <w:trPr>
          <w:trHeight w:val="420"/>
        </w:trPr>
        <w:tc>
          <w:tcPr>
            <w:tcW w:w="536" w:type="pct"/>
            <w:vAlign w:val="center"/>
            <w:hideMark/>
          </w:tcPr>
          <w:p w14:paraId="4FCFA0A6" w14:textId="77777777" w:rsidR="00A740A9" w:rsidRPr="00A740A9" w:rsidRDefault="00A740A9">
            <w:pPr>
              <w:jc w:val="center"/>
              <w:rPr>
                <w:color w:val="000000"/>
                <w:sz w:val="22"/>
                <w:szCs w:val="22"/>
              </w:rPr>
            </w:pPr>
            <w:r w:rsidRPr="00A740A9">
              <w:rPr>
                <w:color w:val="000000"/>
                <w:sz w:val="22"/>
                <w:szCs w:val="22"/>
              </w:rPr>
              <w:t>PREVIC</w:t>
            </w:r>
          </w:p>
        </w:tc>
        <w:tc>
          <w:tcPr>
            <w:tcW w:w="4464" w:type="pct"/>
            <w:vAlign w:val="center"/>
            <w:hideMark/>
          </w:tcPr>
          <w:p w14:paraId="6B52DD4A" w14:textId="77777777" w:rsidR="00A740A9" w:rsidRPr="00A740A9" w:rsidRDefault="00A740A9">
            <w:pPr>
              <w:rPr>
                <w:color w:val="000000"/>
                <w:sz w:val="22"/>
                <w:szCs w:val="22"/>
              </w:rPr>
            </w:pPr>
            <w:r w:rsidRPr="00A740A9">
              <w:rPr>
                <w:color w:val="000000"/>
                <w:sz w:val="22"/>
                <w:szCs w:val="22"/>
              </w:rPr>
              <w:t>Programa de Prevención  y Respuesta a la Violencia y la Criminalidad En Ecuador</w:t>
            </w:r>
          </w:p>
        </w:tc>
      </w:tr>
      <w:tr w:rsidR="00A740A9" w:rsidRPr="00A740A9" w14:paraId="7A409F66" w14:textId="77777777" w:rsidTr="00333BEF">
        <w:trPr>
          <w:trHeight w:val="420"/>
        </w:trPr>
        <w:tc>
          <w:tcPr>
            <w:tcW w:w="536" w:type="pct"/>
            <w:vAlign w:val="center"/>
            <w:hideMark/>
          </w:tcPr>
          <w:p w14:paraId="57178455" w14:textId="77777777" w:rsidR="00A740A9" w:rsidRPr="00A740A9" w:rsidRDefault="00A740A9">
            <w:pPr>
              <w:jc w:val="center"/>
              <w:rPr>
                <w:color w:val="000000"/>
                <w:sz w:val="22"/>
                <w:szCs w:val="22"/>
              </w:rPr>
            </w:pPr>
            <w:r w:rsidRPr="00A740A9">
              <w:rPr>
                <w:color w:val="000000"/>
                <w:sz w:val="22"/>
                <w:szCs w:val="22"/>
              </w:rPr>
              <w:t>PUR</w:t>
            </w:r>
          </w:p>
        </w:tc>
        <w:tc>
          <w:tcPr>
            <w:tcW w:w="4464" w:type="pct"/>
            <w:vAlign w:val="center"/>
            <w:hideMark/>
          </w:tcPr>
          <w:p w14:paraId="3C3C8ED7" w14:textId="77777777" w:rsidR="00A740A9" w:rsidRPr="00A740A9" w:rsidRDefault="00A740A9">
            <w:pPr>
              <w:rPr>
                <w:color w:val="000000"/>
                <w:sz w:val="22"/>
                <w:szCs w:val="22"/>
              </w:rPr>
            </w:pPr>
            <w:r w:rsidRPr="00A740A9">
              <w:rPr>
                <w:color w:val="000000"/>
                <w:sz w:val="22"/>
                <w:szCs w:val="22"/>
              </w:rPr>
              <w:t>Poliuretano</w:t>
            </w:r>
          </w:p>
        </w:tc>
      </w:tr>
      <w:tr w:rsidR="00A740A9" w:rsidRPr="00A740A9" w14:paraId="091FDC37" w14:textId="77777777" w:rsidTr="00333BEF">
        <w:trPr>
          <w:trHeight w:val="420"/>
        </w:trPr>
        <w:tc>
          <w:tcPr>
            <w:tcW w:w="536" w:type="pct"/>
            <w:vAlign w:val="center"/>
            <w:hideMark/>
          </w:tcPr>
          <w:p w14:paraId="1C300F55" w14:textId="77777777" w:rsidR="00A740A9" w:rsidRPr="00A740A9" w:rsidRDefault="00A740A9">
            <w:pPr>
              <w:jc w:val="center"/>
              <w:rPr>
                <w:color w:val="000000"/>
                <w:sz w:val="22"/>
                <w:szCs w:val="22"/>
              </w:rPr>
            </w:pPr>
            <w:r w:rsidRPr="00A740A9">
              <w:rPr>
                <w:color w:val="000000"/>
                <w:sz w:val="22"/>
                <w:szCs w:val="22"/>
              </w:rPr>
              <w:t>PVC</w:t>
            </w:r>
          </w:p>
        </w:tc>
        <w:tc>
          <w:tcPr>
            <w:tcW w:w="4464" w:type="pct"/>
            <w:vAlign w:val="center"/>
            <w:hideMark/>
          </w:tcPr>
          <w:p w14:paraId="7AC8EC58" w14:textId="77777777" w:rsidR="00A740A9" w:rsidRPr="00A740A9" w:rsidRDefault="00A740A9">
            <w:pPr>
              <w:rPr>
                <w:color w:val="000000"/>
                <w:sz w:val="22"/>
                <w:szCs w:val="22"/>
              </w:rPr>
            </w:pPr>
            <w:proofErr w:type="spellStart"/>
            <w:r w:rsidRPr="00A740A9">
              <w:rPr>
                <w:color w:val="000000"/>
                <w:sz w:val="22"/>
                <w:szCs w:val="22"/>
              </w:rPr>
              <w:t>Polyvinyl</w:t>
            </w:r>
            <w:proofErr w:type="spellEnd"/>
            <w:r w:rsidRPr="00A740A9">
              <w:rPr>
                <w:color w:val="000000"/>
                <w:sz w:val="22"/>
                <w:szCs w:val="22"/>
              </w:rPr>
              <w:t xml:space="preserve"> Chloride (Policloruro de Vinilo)</w:t>
            </w:r>
          </w:p>
        </w:tc>
      </w:tr>
      <w:tr w:rsidR="00A740A9" w:rsidRPr="00A740A9" w14:paraId="4AA1510D" w14:textId="77777777" w:rsidTr="00333BEF">
        <w:trPr>
          <w:trHeight w:val="420"/>
        </w:trPr>
        <w:tc>
          <w:tcPr>
            <w:tcW w:w="536" w:type="pct"/>
            <w:vAlign w:val="center"/>
            <w:hideMark/>
          </w:tcPr>
          <w:p w14:paraId="264FE15B" w14:textId="77777777" w:rsidR="00A740A9" w:rsidRPr="00A740A9" w:rsidRDefault="00A740A9">
            <w:pPr>
              <w:jc w:val="center"/>
              <w:rPr>
                <w:color w:val="000000"/>
                <w:sz w:val="22"/>
                <w:szCs w:val="22"/>
              </w:rPr>
            </w:pPr>
            <w:r w:rsidRPr="00A740A9">
              <w:rPr>
                <w:color w:val="000000"/>
                <w:sz w:val="22"/>
                <w:szCs w:val="22"/>
              </w:rPr>
              <w:t>RAM</w:t>
            </w:r>
          </w:p>
        </w:tc>
        <w:tc>
          <w:tcPr>
            <w:tcW w:w="4464" w:type="pct"/>
            <w:vAlign w:val="center"/>
            <w:hideMark/>
          </w:tcPr>
          <w:p w14:paraId="61851C73" w14:textId="77777777" w:rsidR="00A740A9" w:rsidRPr="00A740A9" w:rsidRDefault="00A740A9">
            <w:pPr>
              <w:rPr>
                <w:color w:val="000000"/>
                <w:sz w:val="22"/>
                <w:szCs w:val="22"/>
              </w:rPr>
            </w:pPr>
            <w:r w:rsidRPr="00A740A9">
              <w:rPr>
                <w:color w:val="000000"/>
                <w:sz w:val="22"/>
                <w:szCs w:val="22"/>
              </w:rPr>
              <w:t>Random Access Memory (Memoria de acceso aleatorio)</w:t>
            </w:r>
          </w:p>
        </w:tc>
      </w:tr>
      <w:tr w:rsidR="00A740A9" w:rsidRPr="00A740A9" w14:paraId="6B397D74" w14:textId="77777777" w:rsidTr="00333BEF">
        <w:trPr>
          <w:trHeight w:val="420"/>
        </w:trPr>
        <w:tc>
          <w:tcPr>
            <w:tcW w:w="536" w:type="pct"/>
            <w:vAlign w:val="center"/>
            <w:hideMark/>
          </w:tcPr>
          <w:p w14:paraId="29AF416E" w14:textId="77777777" w:rsidR="00A740A9" w:rsidRPr="00A740A9" w:rsidRDefault="00A740A9">
            <w:pPr>
              <w:jc w:val="center"/>
              <w:rPr>
                <w:color w:val="000000"/>
                <w:sz w:val="22"/>
                <w:szCs w:val="22"/>
              </w:rPr>
            </w:pPr>
            <w:r w:rsidRPr="00A740A9">
              <w:rPr>
                <w:color w:val="000000"/>
                <w:sz w:val="22"/>
                <w:szCs w:val="22"/>
              </w:rPr>
              <w:t>RFI</w:t>
            </w:r>
          </w:p>
        </w:tc>
        <w:tc>
          <w:tcPr>
            <w:tcW w:w="4464" w:type="pct"/>
            <w:vAlign w:val="center"/>
            <w:hideMark/>
          </w:tcPr>
          <w:p w14:paraId="436DED68" w14:textId="77777777" w:rsidR="00A740A9" w:rsidRPr="00A740A9" w:rsidRDefault="00A740A9">
            <w:pPr>
              <w:rPr>
                <w:color w:val="000000"/>
                <w:sz w:val="22"/>
                <w:szCs w:val="22"/>
              </w:rPr>
            </w:pPr>
            <w:proofErr w:type="spellStart"/>
            <w:r w:rsidRPr="00A740A9">
              <w:rPr>
                <w:color w:val="000000"/>
                <w:sz w:val="22"/>
                <w:szCs w:val="22"/>
              </w:rPr>
              <w:t>Request</w:t>
            </w:r>
            <w:proofErr w:type="spellEnd"/>
            <w:r w:rsidRPr="00A740A9">
              <w:rPr>
                <w:color w:val="000000"/>
                <w:sz w:val="22"/>
                <w:szCs w:val="22"/>
              </w:rPr>
              <w:t xml:space="preserve"> </w:t>
            </w:r>
            <w:proofErr w:type="spellStart"/>
            <w:r w:rsidRPr="00A740A9">
              <w:rPr>
                <w:color w:val="000000"/>
                <w:sz w:val="22"/>
                <w:szCs w:val="22"/>
              </w:rPr>
              <w:t>for</w:t>
            </w:r>
            <w:proofErr w:type="spellEnd"/>
            <w:r w:rsidRPr="00A740A9">
              <w:rPr>
                <w:color w:val="000000"/>
                <w:sz w:val="22"/>
                <w:szCs w:val="22"/>
              </w:rPr>
              <w:t xml:space="preserve"> </w:t>
            </w:r>
            <w:proofErr w:type="spellStart"/>
            <w:r w:rsidRPr="00A740A9">
              <w:rPr>
                <w:color w:val="000000"/>
                <w:sz w:val="22"/>
                <w:szCs w:val="22"/>
              </w:rPr>
              <w:t>Information</w:t>
            </w:r>
            <w:proofErr w:type="spellEnd"/>
            <w:r w:rsidRPr="00A740A9">
              <w:rPr>
                <w:color w:val="000000"/>
                <w:sz w:val="22"/>
                <w:szCs w:val="22"/>
              </w:rPr>
              <w:t xml:space="preserve"> (Solicitud de Información)</w:t>
            </w:r>
          </w:p>
        </w:tc>
      </w:tr>
      <w:tr w:rsidR="00A740A9" w:rsidRPr="00A740A9" w14:paraId="04AE505E" w14:textId="77777777" w:rsidTr="00333BEF">
        <w:trPr>
          <w:trHeight w:val="420"/>
        </w:trPr>
        <w:tc>
          <w:tcPr>
            <w:tcW w:w="536" w:type="pct"/>
            <w:vAlign w:val="center"/>
            <w:hideMark/>
          </w:tcPr>
          <w:p w14:paraId="178EC0B5" w14:textId="77777777" w:rsidR="00A740A9" w:rsidRPr="00A740A9" w:rsidRDefault="00A740A9">
            <w:pPr>
              <w:jc w:val="center"/>
              <w:rPr>
                <w:color w:val="000000"/>
                <w:sz w:val="22"/>
                <w:szCs w:val="22"/>
              </w:rPr>
            </w:pPr>
            <w:r w:rsidRPr="00A740A9">
              <w:rPr>
                <w:color w:val="000000"/>
                <w:sz w:val="22"/>
                <w:szCs w:val="22"/>
              </w:rPr>
              <w:t>RMS</w:t>
            </w:r>
          </w:p>
        </w:tc>
        <w:tc>
          <w:tcPr>
            <w:tcW w:w="4464" w:type="pct"/>
            <w:vAlign w:val="center"/>
            <w:hideMark/>
          </w:tcPr>
          <w:p w14:paraId="5A839314" w14:textId="77777777" w:rsidR="00A740A9" w:rsidRPr="00A740A9" w:rsidRDefault="00A740A9">
            <w:pPr>
              <w:rPr>
                <w:color w:val="000000"/>
                <w:sz w:val="22"/>
                <w:szCs w:val="22"/>
              </w:rPr>
            </w:pPr>
            <w:r w:rsidRPr="00A740A9">
              <w:rPr>
                <w:color w:val="000000"/>
                <w:sz w:val="22"/>
                <w:szCs w:val="22"/>
              </w:rPr>
              <w:t>Root Mean Square (Valor cuadrático medio)</w:t>
            </w:r>
          </w:p>
        </w:tc>
      </w:tr>
      <w:tr w:rsidR="00A740A9" w:rsidRPr="00A740A9" w14:paraId="759A9020" w14:textId="77777777" w:rsidTr="00333BEF">
        <w:trPr>
          <w:trHeight w:val="420"/>
        </w:trPr>
        <w:tc>
          <w:tcPr>
            <w:tcW w:w="536" w:type="pct"/>
            <w:vAlign w:val="center"/>
            <w:hideMark/>
          </w:tcPr>
          <w:p w14:paraId="2E4DE16B" w14:textId="77777777" w:rsidR="00A740A9" w:rsidRPr="00A740A9" w:rsidRDefault="00A740A9">
            <w:pPr>
              <w:jc w:val="center"/>
              <w:rPr>
                <w:color w:val="000000"/>
                <w:sz w:val="22"/>
                <w:szCs w:val="22"/>
              </w:rPr>
            </w:pPr>
            <w:r w:rsidRPr="00A740A9">
              <w:rPr>
                <w:color w:val="000000"/>
                <w:sz w:val="22"/>
                <w:szCs w:val="22"/>
              </w:rPr>
              <w:t>ROP</w:t>
            </w:r>
          </w:p>
        </w:tc>
        <w:tc>
          <w:tcPr>
            <w:tcW w:w="4464" w:type="pct"/>
            <w:vAlign w:val="center"/>
            <w:hideMark/>
          </w:tcPr>
          <w:p w14:paraId="7CCD9358" w14:textId="77777777" w:rsidR="00A740A9" w:rsidRPr="00A740A9" w:rsidRDefault="00A740A9">
            <w:pPr>
              <w:rPr>
                <w:color w:val="000000"/>
                <w:sz w:val="22"/>
                <w:szCs w:val="22"/>
              </w:rPr>
            </w:pPr>
            <w:r w:rsidRPr="00A740A9">
              <w:rPr>
                <w:color w:val="000000"/>
                <w:sz w:val="22"/>
                <w:szCs w:val="22"/>
              </w:rPr>
              <w:t xml:space="preserve">Reglamento Operativo del Programa </w:t>
            </w:r>
          </w:p>
        </w:tc>
      </w:tr>
      <w:tr w:rsidR="00A740A9" w:rsidRPr="00A740A9" w14:paraId="49D46629" w14:textId="77777777" w:rsidTr="00333BEF">
        <w:trPr>
          <w:trHeight w:val="420"/>
        </w:trPr>
        <w:tc>
          <w:tcPr>
            <w:tcW w:w="536" w:type="pct"/>
            <w:vAlign w:val="center"/>
            <w:hideMark/>
          </w:tcPr>
          <w:p w14:paraId="459810E3" w14:textId="77777777" w:rsidR="00A740A9" w:rsidRPr="00A740A9" w:rsidRDefault="00A740A9">
            <w:pPr>
              <w:jc w:val="center"/>
              <w:rPr>
                <w:color w:val="000000"/>
                <w:sz w:val="22"/>
                <w:szCs w:val="22"/>
              </w:rPr>
            </w:pPr>
            <w:r w:rsidRPr="00A740A9">
              <w:rPr>
                <w:color w:val="000000"/>
                <w:sz w:val="22"/>
                <w:szCs w:val="22"/>
              </w:rPr>
              <w:t>RUC</w:t>
            </w:r>
          </w:p>
        </w:tc>
        <w:tc>
          <w:tcPr>
            <w:tcW w:w="4464" w:type="pct"/>
            <w:vAlign w:val="center"/>
            <w:hideMark/>
          </w:tcPr>
          <w:p w14:paraId="75CCB8A4" w14:textId="77777777" w:rsidR="00A740A9" w:rsidRPr="00A740A9" w:rsidRDefault="00A740A9">
            <w:pPr>
              <w:rPr>
                <w:color w:val="000000"/>
                <w:sz w:val="22"/>
                <w:szCs w:val="22"/>
              </w:rPr>
            </w:pPr>
            <w:r w:rsidRPr="00A740A9">
              <w:rPr>
                <w:color w:val="000000"/>
                <w:sz w:val="22"/>
                <w:szCs w:val="22"/>
              </w:rPr>
              <w:t>Registro Único de Contribuyentes</w:t>
            </w:r>
          </w:p>
        </w:tc>
      </w:tr>
      <w:tr w:rsidR="00A740A9" w:rsidRPr="00A740A9" w14:paraId="7A041772" w14:textId="77777777" w:rsidTr="00333BEF">
        <w:trPr>
          <w:trHeight w:val="420"/>
        </w:trPr>
        <w:tc>
          <w:tcPr>
            <w:tcW w:w="536" w:type="pct"/>
            <w:vAlign w:val="center"/>
            <w:hideMark/>
          </w:tcPr>
          <w:p w14:paraId="74601306" w14:textId="77777777" w:rsidR="00A740A9" w:rsidRPr="00A740A9" w:rsidRDefault="00A740A9">
            <w:pPr>
              <w:jc w:val="center"/>
              <w:rPr>
                <w:color w:val="000000"/>
                <w:sz w:val="22"/>
                <w:szCs w:val="22"/>
              </w:rPr>
            </w:pPr>
            <w:r w:rsidRPr="00A740A9">
              <w:rPr>
                <w:color w:val="000000"/>
                <w:sz w:val="22"/>
                <w:szCs w:val="22"/>
              </w:rPr>
              <w:t>SAC</w:t>
            </w:r>
          </w:p>
        </w:tc>
        <w:tc>
          <w:tcPr>
            <w:tcW w:w="4464" w:type="pct"/>
            <w:vAlign w:val="center"/>
            <w:hideMark/>
          </w:tcPr>
          <w:p w14:paraId="24C6CF1B" w14:textId="77777777" w:rsidR="00A740A9" w:rsidRPr="00A740A9" w:rsidRDefault="00A740A9">
            <w:pPr>
              <w:rPr>
                <w:color w:val="000000"/>
                <w:sz w:val="22"/>
                <w:szCs w:val="22"/>
              </w:rPr>
            </w:pPr>
            <w:r w:rsidRPr="00A740A9">
              <w:rPr>
                <w:color w:val="000000"/>
                <w:sz w:val="22"/>
                <w:szCs w:val="22"/>
              </w:rPr>
              <w:t>Supervisión y Aseguramiento de Calidad</w:t>
            </w:r>
          </w:p>
        </w:tc>
      </w:tr>
      <w:tr w:rsidR="00A740A9" w:rsidRPr="00A740A9" w14:paraId="4F962357" w14:textId="77777777" w:rsidTr="00333BEF">
        <w:trPr>
          <w:trHeight w:val="420"/>
        </w:trPr>
        <w:tc>
          <w:tcPr>
            <w:tcW w:w="536" w:type="pct"/>
            <w:vAlign w:val="center"/>
            <w:hideMark/>
          </w:tcPr>
          <w:p w14:paraId="0A046C0D" w14:textId="77777777" w:rsidR="00A740A9" w:rsidRPr="00A740A9" w:rsidRDefault="00A740A9">
            <w:pPr>
              <w:jc w:val="center"/>
              <w:rPr>
                <w:color w:val="000000"/>
                <w:sz w:val="22"/>
                <w:szCs w:val="22"/>
              </w:rPr>
            </w:pPr>
            <w:r w:rsidRPr="00A740A9">
              <w:rPr>
                <w:color w:val="000000"/>
                <w:sz w:val="22"/>
                <w:szCs w:val="22"/>
              </w:rPr>
              <w:t>SAI</w:t>
            </w:r>
          </w:p>
        </w:tc>
        <w:tc>
          <w:tcPr>
            <w:tcW w:w="4464" w:type="pct"/>
            <w:vAlign w:val="center"/>
            <w:hideMark/>
          </w:tcPr>
          <w:p w14:paraId="66B1D71B" w14:textId="77777777" w:rsidR="00A740A9" w:rsidRPr="00A740A9" w:rsidRDefault="00A740A9">
            <w:pPr>
              <w:rPr>
                <w:color w:val="000000"/>
                <w:sz w:val="22"/>
                <w:szCs w:val="22"/>
              </w:rPr>
            </w:pPr>
            <w:r w:rsidRPr="00A740A9">
              <w:rPr>
                <w:color w:val="000000"/>
                <w:sz w:val="22"/>
                <w:szCs w:val="22"/>
              </w:rPr>
              <w:t xml:space="preserve">Sistemas de Alimentación Ininterrumpida </w:t>
            </w:r>
          </w:p>
        </w:tc>
      </w:tr>
      <w:tr w:rsidR="00A740A9" w:rsidRPr="00A740A9" w14:paraId="5C73FCB9" w14:textId="77777777" w:rsidTr="00333BEF">
        <w:trPr>
          <w:trHeight w:val="420"/>
        </w:trPr>
        <w:tc>
          <w:tcPr>
            <w:tcW w:w="536" w:type="pct"/>
            <w:vAlign w:val="center"/>
            <w:hideMark/>
          </w:tcPr>
          <w:p w14:paraId="4DD69619" w14:textId="77777777" w:rsidR="00A740A9" w:rsidRPr="00A740A9" w:rsidRDefault="00A740A9">
            <w:pPr>
              <w:jc w:val="center"/>
              <w:rPr>
                <w:color w:val="000000"/>
                <w:sz w:val="22"/>
                <w:szCs w:val="22"/>
              </w:rPr>
            </w:pPr>
            <w:r w:rsidRPr="00A740A9">
              <w:rPr>
                <w:color w:val="000000"/>
                <w:sz w:val="22"/>
                <w:szCs w:val="22"/>
              </w:rPr>
              <w:t>SCI</w:t>
            </w:r>
          </w:p>
        </w:tc>
        <w:tc>
          <w:tcPr>
            <w:tcW w:w="4464" w:type="pct"/>
            <w:vAlign w:val="center"/>
            <w:hideMark/>
          </w:tcPr>
          <w:p w14:paraId="3C492096" w14:textId="77777777" w:rsidR="00A740A9" w:rsidRPr="00A740A9" w:rsidRDefault="00A740A9">
            <w:pPr>
              <w:rPr>
                <w:color w:val="000000"/>
                <w:sz w:val="22"/>
                <w:szCs w:val="22"/>
              </w:rPr>
            </w:pPr>
            <w:r w:rsidRPr="00A740A9">
              <w:rPr>
                <w:color w:val="000000"/>
                <w:sz w:val="22"/>
                <w:szCs w:val="22"/>
              </w:rPr>
              <w:t xml:space="preserve">Sistema Contra Incendios </w:t>
            </w:r>
          </w:p>
        </w:tc>
      </w:tr>
      <w:tr w:rsidR="00A740A9" w:rsidRPr="00A740A9" w14:paraId="0AC57FF9" w14:textId="77777777" w:rsidTr="00333BEF">
        <w:trPr>
          <w:trHeight w:val="420"/>
        </w:trPr>
        <w:tc>
          <w:tcPr>
            <w:tcW w:w="536" w:type="pct"/>
            <w:vAlign w:val="center"/>
            <w:hideMark/>
          </w:tcPr>
          <w:p w14:paraId="68B32410" w14:textId="77777777" w:rsidR="00A740A9" w:rsidRPr="00A740A9" w:rsidRDefault="00A740A9">
            <w:pPr>
              <w:jc w:val="center"/>
              <w:rPr>
                <w:color w:val="000000"/>
                <w:sz w:val="22"/>
                <w:szCs w:val="22"/>
              </w:rPr>
            </w:pPr>
            <w:proofErr w:type="spellStart"/>
            <w:r w:rsidRPr="00A740A9">
              <w:rPr>
                <w:color w:val="000000"/>
                <w:sz w:val="22"/>
                <w:szCs w:val="22"/>
              </w:rPr>
              <w:t>SdO</w:t>
            </w:r>
            <w:proofErr w:type="spellEnd"/>
          </w:p>
        </w:tc>
        <w:tc>
          <w:tcPr>
            <w:tcW w:w="4464" w:type="pct"/>
            <w:vAlign w:val="center"/>
            <w:hideMark/>
          </w:tcPr>
          <w:p w14:paraId="3B7B785E" w14:textId="77777777" w:rsidR="00A740A9" w:rsidRPr="00A740A9" w:rsidRDefault="00A740A9">
            <w:pPr>
              <w:rPr>
                <w:color w:val="000000"/>
                <w:sz w:val="22"/>
                <w:szCs w:val="22"/>
              </w:rPr>
            </w:pPr>
            <w:r w:rsidRPr="00A740A9">
              <w:rPr>
                <w:color w:val="000000"/>
                <w:sz w:val="22"/>
                <w:szCs w:val="22"/>
              </w:rPr>
              <w:t xml:space="preserve">Solicitud de Ofertas </w:t>
            </w:r>
          </w:p>
        </w:tc>
      </w:tr>
      <w:tr w:rsidR="00A740A9" w:rsidRPr="00A740A9" w14:paraId="6EE805D8" w14:textId="77777777" w:rsidTr="00333BEF">
        <w:trPr>
          <w:trHeight w:val="420"/>
        </w:trPr>
        <w:tc>
          <w:tcPr>
            <w:tcW w:w="536" w:type="pct"/>
            <w:vAlign w:val="center"/>
            <w:hideMark/>
          </w:tcPr>
          <w:p w14:paraId="55CB346B" w14:textId="77777777" w:rsidR="00A740A9" w:rsidRPr="00A740A9" w:rsidRDefault="00A740A9">
            <w:pPr>
              <w:jc w:val="center"/>
              <w:rPr>
                <w:color w:val="000000"/>
                <w:sz w:val="22"/>
                <w:szCs w:val="22"/>
              </w:rPr>
            </w:pPr>
            <w:r w:rsidRPr="00A740A9">
              <w:rPr>
                <w:color w:val="000000"/>
                <w:sz w:val="22"/>
                <w:szCs w:val="22"/>
              </w:rPr>
              <w:t>SECOB</w:t>
            </w:r>
          </w:p>
        </w:tc>
        <w:tc>
          <w:tcPr>
            <w:tcW w:w="4464" w:type="pct"/>
            <w:vAlign w:val="center"/>
            <w:hideMark/>
          </w:tcPr>
          <w:p w14:paraId="6FA6D937" w14:textId="77777777" w:rsidR="00A740A9" w:rsidRPr="00A740A9" w:rsidRDefault="00A740A9">
            <w:pPr>
              <w:rPr>
                <w:color w:val="000000"/>
                <w:sz w:val="22"/>
                <w:szCs w:val="22"/>
              </w:rPr>
            </w:pPr>
            <w:r w:rsidRPr="00A740A9">
              <w:rPr>
                <w:color w:val="000000"/>
                <w:sz w:val="22"/>
                <w:szCs w:val="22"/>
              </w:rPr>
              <w:t>Servicio de Contratación de Obras</w:t>
            </w:r>
          </w:p>
        </w:tc>
      </w:tr>
      <w:tr w:rsidR="00A740A9" w:rsidRPr="00A740A9" w14:paraId="76A8D92F" w14:textId="77777777" w:rsidTr="00333BEF">
        <w:trPr>
          <w:trHeight w:val="420"/>
        </w:trPr>
        <w:tc>
          <w:tcPr>
            <w:tcW w:w="536" w:type="pct"/>
            <w:vAlign w:val="center"/>
            <w:hideMark/>
          </w:tcPr>
          <w:p w14:paraId="56351AD7" w14:textId="77777777" w:rsidR="00A740A9" w:rsidRPr="00A740A9" w:rsidRDefault="00A740A9">
            <w:pPr>
              <w:jc w:val="center"/>
              <w:rPr>
                <w:color w:val="000000"/>
                <w:sz w:val="22"/>
                <w:szCs w:val="22"/>
              </w:rPr>
            </w:pPr>
            <w:r w:rsidRPr="00A740A9">
              <w:rPr>
                <w:color w:val="000000"/>
                <w:sz w:val="22"/>
                <w:szCs w:val="22"/>
              </w:rPr>
              <w:t>SEER</w:t>
            </w:r>
          </w:p>
        </w:tc>
        <w:tc>
          <w:tcPr>
            <w:tcW w:w="4464" w:type="pct"/>
            <w:vAlign w:val="center"/>
            <w:hideMark/>
          </w:tcPr>
          <w:p w14:paraId="4E538F2F" w14:textId="77777777" w:rsidR="00A740A9" w:rsidRPr="00A740A9" w:rsidRDefault="00A740A9">
            <w:pPr>
              <w:rPr>
                <w:color w:val="000000"/>
                <w:sz w:val="22"/>
                <w:szCs w:val="22"/>
              </w:rPr>
            </w:pPr>
            <w:proofErr w:type="spellStart"/>
            <w:r w:rsidRPr="00A740A9">
              <w:rPr>
                <w:color w:val="000000"/>
                <w:sz w:val="22"/>
                <w:szCs w:val="22"/>
              </w:rPr>
              <w:t>Seasonal</w:t>
            </w:r>
            <w:proofErr w:type="spellEnd"/>
            <w:r w:rsidRPr="00A740A9">
              <w:rPr>
                <w:color w:val="000000"/>
                <w:sz w:val="22"/>
                <w:szCs w:val="22"/>
              </w:rPr>
              <w:t xml:space="preserve"> Energy </w:t>
            </w:r>
            <w:proofErr w:type="spellStart"/>
            <w:r w:rsidRPr="00A740A9">
              <w:rPr>
                <w:color w:val="000000"/>
                <w:sz w:val="22"/>
                <w:szCs w:val="22"/>
              </w:rPr>
              <w:t>Efficiency</w:t>
            </w:r>
            <w:proofErr w:type="spellEnd"/>
            <w:r w:rsidRPr="00A740A9">
              <w:rPr>
                <w:color w:val="000000"/>
                <w:sz w:val="22"/>
                <w:szCs w:val="22"/>
              </w:rPr>
              <w:t xml:space="preserve"> Ratio (Índice de Eficiencia Energética Estacional)</w:t>
            </w:r>
          </w:p>
        </w:tc>
      </w:tr>
      <w:tr w:rsidR="00A740A9" w:rsidRPr="00A740A9" w14:paraId="361A767D" w14:textId="77777777" w:rsidTr="00333BEF">
        <w:trPr>
          <w:trHeight w:val="420"/>
        </w:trPr>
        <w:tc>
          <w:tcPr>
            <w:tcW w:w="536" w:type="pct"/>
            <w:vAlign w:val="center"/>
            <w:hideMark/>
          </w:tcPr>
          <w:p w14:paraId="46A0DB7B" w14:textId="77777777" w:rsidR="00A740A9" w:rsidRPr="00A740A9" w:rsidRDefault="00A740A9">
            <w:pPr>
              <w:jc w:val="center"/>
              <w:rPr>
                <w:color w:val="000000"/>
                <w:sz w:val="22"/>
                <w:szCs w:val="22"/>
              </w:rPr>
            </w:pPr>
            <w:r w:rsidRPr="00A740A9">
              <w:rPr>
                <w:color w:val="000000"/>
                <w:sz w:val="22"/>
                <w:szCs w:val="22"/>
              </w:rPr>
              <w:t>SENESCYT</w:t>
            </w:r>
          </w:p>
        </w:tc>
        <w:tc>
          <w:tcPr>
            <w:tcW w:w="4464" w:type="pct"/>
            <w:vAlign w:val="center"/>
            <w:hideMark/>
          </w:tcPr>
          <w:p w14:paraId="2410DDD2" w14:textId="77777777" w:rsidR="00A740A9" w:rsidRPr="00A740A9" w:rsidRDefault="00A740A9">
            <w:pPr>
              <w:rPr>
                <w:color w:val="000000"/>
                <w:sz w:val="22"/>
                <w:szCs w:val="22"/>
              </w:rPr>
            </w:pPr>
            <w:r w:rsidRPr="00A740A9">
              <w:rPr>
                <w:color w:val="000000"/>
                <w:sz w:val="22"/>
                <w:szCs w:val="22"/>
              </w:rPr>
              <w:t>Secretaría Nacional de Educación Superior, Ciencia, Tecnología e Innovación</w:t>
            </w:r>
          </w:p>
        </w:tc>
      </w:tr>
      <w:tr w:rsidR="00A740A9" w:rsidRPr="00A740A9" w14:paraId="4951D817" w14:textId="77777777" w:rsidTr="00333BEF">
        <w:trPr>
          <w:trHeight w:val="420"/>
        </w:trPr>
        <w:tc>
          <w:tcPr>
            <w:tcW w:w="536" w:type="pct"/>
            <w:vAlign w:val="center"/>
            <w:hideMark/>
          </w:tcPr>
          <w:p w14:paraId="304071E7" w14:textId="77777777" w:rsidR="00A740A9" w:rsidRPr="00A740A9" w:rsidRDefault="00A740A9">
            <w:pPr>
              <w:jc w:val="center"/>
              <w:rPr>
                <w:color w:val="000000"/>
                <w:sz w:val="22"/>
                <w:szCs w:val="22"/>
              </w:rPr>
            </w:pPr>
            <w:r w:rsidRPr="00A740A9">
              <w:rPr>
                <w:color w:val="000000"/>
                <w:sz w:val="22"/>
                <w:szCs w:val="22"/>
              </w:rPr>
              <w:t>SETEC</w:t>
            </w:r>
          </w:p>
        </w:tc>
        <w:tc>
          <w:tcPr>
            <w:tcW w:w="4464" w:type="pct"/>
            <w:vAlign w:val="center"/>
            <w:hideMark/>
          </w:tcPr>
          <w:p w14:paraId="335E7240" w14:textId="77777777" w:rsidR="00A740A9" w:rsidRPr="00A740A9" w:rsidRDefault="00A740A9">
            <w:pPr>
              <w:rPr>
                <w:color w:val="000000"/>
                <w:sz w:val="22"/>
                <w:szCs w:val="22"/>
              </w:rPr>
            </w:pPr>
            <w:r w:rsidRPr="00A740A9">
              <w:rPr>
                <w:color w:val="000000"/>
                <w:sz w:val="22"/>
                <w:szCs w:val="22"/>
              </w:rPr>
              <w:t>Secretaría Técnica del Sistema Nacional de Cualificaciones Profesionales</w:t>
            </w:r>
          </w:p>
        </w:tc>
      </w:tr>
      <w:tr w:rsidR="00A740A9" w:rsidRPr="00A740A9" w14:paraId="5BF8F2F0" w14:textId="77777777" w:rsidTr="00333BEF">
        <w:trPr>
          <w:trHeight w:val="420"/>
        </w:trPr>
        <w:tc>
          <w:tcPr>
            <w:tcW w:w="536" w:type="pct"/>
            <w:vAlign w:val="center"/>
            <w:hideMark/>
          </w:tcPr>
          <w:p w14:paraId="63DBD833" w14:textId="77777777" w:rsidR="00A740A9" w:rsidRPr="00A740A9" w:rsidRDefault="00A740A9">
            <w:pPr>
              <w:jc w:val="center"/>
              <w:rPr>
                <w:sz w:val="22"/>
                <w:szCs w:val="22"/>
              </w:rPr>
            </w:pPr>
            <w:r w:rsidRPr="00A740A9">
              <w:rPr>
                <w:sz w:val="22"/>
                <w:szCs w:val="22"/>
              </w:rPr>
              <w:t>SGAS</w:t>
            </w:r>
          </w:p>
        </w:tc>
        <w:tc>
          <w:tcPr>
            <w:tcW w:w="4464" w:type="pct"/>
            <w:vAlign w:val="center"/>
            <w:hideMark/>
          </w:tcPr>
          <w:p w14:paraId="0402014F" w14:textId="77777777" w:rsidR="00A740A9" w:rsidRPr="00A740A9" w:rsidRDefault="00A740A9">
            <w:pPr>
              <w:rPr>
                <w:color w:val="000000"/>
                <w:sz w:val="22"/>
                <w:szCs w:val="22"/>
              </w:rPr>
            </w:pPr>
            <w:r w:rsidRPr="00A740A9">
              <w:rPr>
                <w:color w:val="000000"/>
                <w:sz w:val="22"/>
                <w:szCs w:val="22"/>
              </w:rPr>
              <w:t xml:space="preserve">Sistema de Gestión Ambiental y Social </w:t>
            </w:r>
          </w:p>
        </w:tc>
      </w:tr>
      <w:tr w:rsidR="00A740A9" w:rsidRPr="00A740A9" w14:paraId="42891777" w14:textId="77777777" w:rsidTr="00333BEF">
        <w:trPr>
          <w:trHeight w:val="420"/>
        </w:trPr>
        <w:tc>
          <w:tcPr>
            <w:tcW w:w="536" w:type="pct"/>
            <w:vAlign w:val="center"/>
            <w:hideMark/>
          </w:tcPr>
          <w:p w14:paraId="788CC6B6" w14:textId="77777777" w:rsidR="00A740A9" w:rsidRPr="00A740A9" w:rsidRDefault="00A740A9">
            <w:pPr>
              <w:jc w:val="center"/>
              <w:rPr>
                <w:color w:val="000000"/>
                <w:sz w:val="22"/>
                <w:szCs w:val="22"/>
              </w:rPr>
            </w:pPr>
            <w:r w:rsidRPr="00A740A9">
              <w:rPr>
                <w:color w:val="000000"/>
                <w:sz w:val="22"/>
                <w:szCs w:val="22"/>
              </w:rPr>
              <w:t>SPT</w:t>
            </w:r>
          </w:p>
        </w:tc>
        <w:tc>
          <w:tcPr>
            <w:tcW w:w="4464" w:type="pct"/>
            <w:vAlign w:val="center"/>
            <w:hideMark/>
          </w:tcPr>
          <w:p w14:paraId="4BB0390A" w14:textId="77777777" w:rsidR="00A740A9" w:rsidRPr="00A740A9" w:rsidRDefault="00A740A9">
            <w:pPr>
              <w:rPr>
                <w:color w:val="000000"/>
                <w:sz w:val="22"/>
                <w:szCs w:val="22"/>
              </w:rPr>
            </w:pPr>
            <w:r w:rsidRPr="00A740A9">
              <w:rPr>
                <w:color w:val="000000"/>
                <w:sz w:val="22"/>
                <w:szCs w:val="22"/>
              </w:rPr>
              <w:t xml:space="preserve">Standard </w:t>
            </w:r>
            <w:proofErr w:type="spellStart"/>
            <w:r w:rsidRPr="00A740A9">
              <w:rPr>
                <w:color w:val="000000"/>
                <w:sz w:val="22"/>
                <w:szCs w:val="22"/>
              </w:rPr>
              <w:t>Penetration</w:t>
            </w:r>
            <w:proofErr w:type="spellEnd"/>
            <w:r w:rsidRPr="00A740A9">
              <w:rPr>
                <w:color w:val="000000"/>
                <w:sz w:val="22"/>
                <w:szCs w:val="22"/>
              </w:rPr>
              <w:t xml:space="preserve"> Test (Ensayo de Penetración Estándar)</w:t>
            </w:r>
          </w:p>
        </w:tc>
      </w:tr>
      <w:tr w:rsidR="00A740A9" w:rsidRPr="00A740A9" w14:paraId="5BA9A44B" w14:textId="77777777" w:rsidTr="00333BEF">
        <w:trPr>
          <w:trHeight w:val="420"/>
        </w:trPr>
        <w:tc>
          <w:tcPr>
            <w:tcW w:w="536" w:type="pct"/>
            <w:vAlign w:val="center"/>
            <w:hideMark/>
          </w:tcPr>
          <w:p w14:paraId="2055FA1D" w14:textId="77777777" w:rsidR="00A740A9" w:rsidRPr="00A740A9" w:rsidRDefault="00A740A9">
            <w:pPr>
              <w:jc w:val="center"/>
              <w:rPr>
                <w:color w:val="000000"/>
                <w:sz w:val="22"/>
                <w:szCs w:val="22"/>
              </w:rPr>
            </w:pPr>
            <w:r w:rsidRPr="00A740A9">
              <w:rPr>
                <w:color w:val="000000"/>
                <w:sz w:val="22"/>
                <w:szCs w:val="22"/>
              </w:rPr>
              <w:t>SRI</w:t>
            </w:r>
          </w:p>
        </w:tc>
        <w:tc>
          <w:tcPr>
            <w:tcW w:w="4464" w:type="pct"/>
            <w:vAlign w:val="center"/>
            <w:hideMark/>
          </w:tcPr>
          <w:p w14:paraId="1D68E1C2" w14:textId="77777777" w:rsidR="00A740A9" w:rsidRPr="00A740A9" w:rsidRDefault="00A740A9">
            <w:pPr>
              <w:rPr>
                <w:color w:val="000000"/>
                <w:sz w:val="22"/>
                <w:szCs w:val="22"/>
              </w:rPr>
            </w:pPr>
            <w:r w:rsidRPr="00A740A9">
              <w:rPr>
                <w:color w:val="000000"/>
                <w:sz w:val="22"/>
                <w:szCs w:val="22"/>
              </w:rPr>
              <w:t xml:space="preserve">Índice de reflectancia solar </w:t>
            </w:r>
          </w:p>
        </w:tc>
      </w:tr>
      <w:tr w:rsidR="00A740A9" w:rsidRPr="00A740A9" w14:paraId="298ED499" w14:textId="77777777" w:rsidTr="00333BEF">
        <w:trPr>
          <w:trHeight w:val="420"/>
        </w:trPr>
        <w:tc>
          <w:tcPr>
            <w:tcW w:w="536" w:type="pct"/>
            <w:vAlign w:val="center"/>
            <w:hideMark/>
          </w:tcPr>
          <w:p w14:paraId="1610C2C4" w14:textId="77777777" w:rsidR="00A740A9" w:rsidRPr="00A740A9" w:rsidRDefault="00A740A9">
            <w:pPr>
              <w:jc w:val="center"/>
              <w:rPr>
                <w:color w:val="000000"/>
                <w:sz w:val="22"/>
                <w:szCs w:val="22"/>
              </w:rPr>
            </w:pPr>
            <w:r w:rsidRPr="00A740A9">
              <w:rPr>
                <w:color w:val="000000"/>
                <w:sz w:val="22"/>
                <w:szCs w:val="22"/>
              </w:rPr>
              <w:t>SRI</w:t>
            </w:r>
          </w:p>
        </w:tc>
        <w:tc>
          <w:tcPr>
            <w:tcW w:w="4464" w:type="pct"/>
            <w:vAlign w:val="center"/>
            <w:hideMark/>
          </w:tcPr>
          <w:p w14:paraId="1C0C93CD" w14:textId="77777777" w:rsidR="00A740A9" w:rsidRPr="00A740A9" w:rsidRDefault="00A740A9">
            <w:pPr>
              <w:rPr>
                <w:color w:val="000000"/>
                <w:sz w:val="22"/>
                <w:szCs w:val="22"/>
              </w:rPr>
            </w:pPr>
            <w:r w:rsidRPr="00A740A9">
              <w:rPr>
                <w:color w:val="000000"/>
                <w:sz w:val="22"/>
                <w:szCs w:val="22"/>
              </w:rPr>
              <w:t>Servicio de Rentas Internas</w:t>
            </w:r>
          </w:p>
        </w:tc>
      </w:tr>
      <w:tr w:rsidR="00A740A9" w:rsidRPr="00A740A9" w14:paraId="459D16CF" w14:textId="77777777" w:rsidTr="00333BEF">
        <w:trPr>
          <w:trHeight w:val="420"/>
        </w:trPr>
        <w:tc>
          <w:tcPr>
            <w:tcW w:w="536" w:type="pct"/>
            <w:vAlign w:val="center"/>
            <w:hideMark/>
          </w:tcPr>
          <w:p w14:paraId="677EC31A" w14:textId="77777777" w:rsidR="00A740A9" w:rsidRPr="00A740A9" w:rsidRDefault="00A740A9">
            <w:pPr>
              <w:jc w:val="center"/>
              <w:rPr>
                <w:color w:val="000000"/>
                <w:sz w:val="22"/>
                <w:szCs w:val="22"/>
              </w:rPr>
            </w:pPr>
            <w:r w:rsidRPr="00A740A9">
              <w:rPr>
                <w:color w:val="000000"/>
                <w:sz w:val="22"/>
                <w:szCs w:val="22"/>
              </w:rPr>
              <w:lastRenderedPageBreak/>
              <w:t>SSD</w:t>
            </w:r>
          </w:p>
        </w:tc>
        <w:tc>
          <w:tcPr>
            <w:tcW w:w="4464" w:type="pct"/>
            <w:vAlign w:val="center"/>
            <w:hideMark/>
          </w:tcPr>
          <w:p w14:paraId="050FAE44" w14:textId="77777777" w:rsidR="00A740A9" w:rsidRPr="00A740A9" w:rsidRDefault="00A740A9">
            <w:pPr>
              <w:rPr>
                <w:color w:val="000000"/>
                <w:sz w:val="22"/>
                <w:szCs w:val="22"/>
              </w:rPr>
            </w:pPr>
            <w:r w:rsidRPr="00A740A9">
              <w:rPr>
                <w:color w:val="000000"/>
                <w:sz w:val="22"/>
                <w:szCs w:val="22"/>
              </w:rPr>
              <w:t xml:space="preserve">Solid State Drive (Disco de Estado Sólido) </w:t>
            </w:r>
          </w:p>
        </w:tc>
      </w:tr>
      <w:tr w:rsidR="00A740A9" w:rsidRPr="00A740A9" w14:paraId="16329561" w14:textId="77777777" w:rsidTr="00333BEF">
        <w:trPr>
          <w:trHeight w:val="420"/>
        </w:trPr>
        <w:tc>
          <w:tcPr>
            <w:tcW w:w="536" w:type="pct"/>
            <w:vAlign w:val="center"/>
            <w:hideMark/>
          </w:tcPr>
          <w:p w14:paraId="3680CE34" w14:textId="77777777" w:rsidR="00A740A9" w:rsidRPr="00A740A9" w:rsidRDefault="00A740A9">
            <w:pPr>
              <w:jc w:val="center"/>
              <w:rPr>
                <w:sz w:val="22"/>
                <w:szCs w:val="22"/>
              </w:rPr>
            </w:pPr>
            <w:r w:rsidRPr="00A740A9">
              <w:rPr>
                <w:sz w:val="22"/>
                <w:szCs w:val="22"/>
              </w:rPr>
              <w:t>SSL</w:t>
            </w:r>
          </w:p>
        </w:tc>
        <w:tc>
          <w:tcPr>
            <w:tcW w:w="4464" w:type="pct"/>
            <w:vAlign w:val="center"/>
            <w:hideMark/>
          </w:tcPr>
          <w:p w14:paraId="067373EA" w14:textId="77777777" w:rsidR="00A740A9" w:rsidRPr="00A740A9" w:rsidRDefault="00A740A9">
            <w:pPr>
              <w:rPr>
                <w:color w:val="000000"/>
                <w:sz w:val="22"/>
                <w:szCs w:val="22"/>
              </w:rPr>
            </w:pPr>
            <w:r w:rsidRPr="00A740A9">
              <w:rPr>
                <w:color w:val="000000"/>
                <w:sz w:val="22"/>
                <w:szCs w:val="22"/>
              </w:rPr>
              <w:t xml:space="preserve">Reglamento de Seguridad y Salud Laboral </w:t>
            </w:r>
          </w:p>
        </w:tc>
      </w:tr>
      <w:tr w:rsidR="00A740A9" w:rsidRPr="00A740A9" w14:paraId="3CB02FCA" w14:textId="77777777" w:rsidTr="00333BEF">
        <w:trPr>
          <w:trHeight w:val="420"/>
        </w:trPr>
        <w:tc>
          <w:tcPr>
            <w:tcW w:w="536" w:type="pct"/>
            <w:vAlign w:val="center"/>
            <w:hideMark/>
          </w:tcPr>
          <w:p w14:paraId="2D9954A6" w14:textId="77777777" w:rsidR="00A740A9" w:rsidRPr="00A740A9" w:rsidRDefault="00A740A9">
            <w:pPr>
              <w:jc w:val="center"/>
              <w:rPr>
                <w:color w:val="000000"/>
                <w:sz w:val="22"/>
                <w:szCs w:val="22"/>
              </w:rPr>
            </w:pPr>
            <w:r w:rsidRPr="00A740A9">
              <w:rPr>
                <w:color w:val="000000"/>
                <w:sz w:val="22"/>
                <w:szCs w:val="22"/>
              </w:rPr>
              <w:t>SSO</w:t>
            </w:r>
          </w:p>
        </w:tc>
        <w:tc>
          <w:tcPr>
            <w:tcW w:w="4464" w:type="pct"/>
            <w:vAlign w:val="center"/>
            <w:hideMark/>
          </w:tcPr>
          <w:p w14:paraId="6E5136CC" w14:textId="77777777" w:rsidR="00A740A9" w:rsidRPr="00A740A9" w:rsidRDefault="00A740A9">
            <w:pPr>
              <w:rPr>
                <w:color w:val="000000"/>
                <w:sz w:val="22"/>
                <w:szCs w:val="22"/>
              </w:rPr>
            </w:pPr>
            <w:r w:rsidRPr="00A740A9">
              <w:rPr>
                <w:color w:val="000000"/>
                <w:sz w:val="22"/>
                <w:szCs w:val="22"/>
              </w:rPr>
              <w:t xml:space="preserve">Seguridad y Salud Ocupacional </w:t>
            </w:r>
          </w:p>
        </w:tc>
      </w:tr>
      <w:tr w:rsidR="00A740A9" w:rsidRPr="00A740A9" w14:paraId="26367BBF" w14:textId="77777777" w:rsidTr="00333BEF">
        <w:trPr>
          <w:trHeight w:val="420"/>
        </w:trPr>
        <w:tc>
          <w:tcPr>
            <w:tcW w:w="536" w:type="pct"/>
            <w:vAlign w:val="center"/>
            <w:hideMark/>
          </w:tcPr>
          <w:p w14:paraId="4E261FA4" w14:textId="77777777" w:rsidR="00A740A9" w:rsidRPr="00A740A9" w:rsidRDefault="00A740A9">
            <w:pPr>
              <w:jc w:val="center"/>
              <w:rPr>
                <w:color w:val="000000"/>
                <w:sz w:val="22"/>
                <w:szCs w:val="22"/>
              </w:rPr>
            </w:pPr>
            <w:r w:rsidRPr="00A740A9">
              <w:rPr>
                <w:color w:val="000000"/>
                <w:sz w:val="22"/>
                <w:szCs w:val="22"/>
              </w:rPr>
              <w:t>SSPC</w:t>
            </w:r>
          </w:p>
        </w:tc>
        <w:tc>
          <w:tcPr>
            <w:tcW w:w="4464" w:type="pct"/>
            <w:vAlign w:val="center"/>
            <w:hideMark/>
          </w:tcPr>
          <w:p w14:paraId="2798A674" w14:textId="77777777" w:rsidR="00A740A9" w:rsidRPr="00A740A9" w:rsidRDefault="00A740A9">
            <w:pPr>
              <w:rPr>
                <w:color w:val="000000"/>
                <w:sz w:val="22"/>
                <w:szCs w:val="22"/>
              </w:rPr>
            </w:pPr>
            <w:r w:rsidRPr="00A740A9">
              <w:rPr>
                <w:color w:val="000000"/>
                <w:sz w:val="22"/>
                <w:szCs w:val="22"/>
              </w:rPr>
              <w:t xml:space="preserve">Steel </w:t>
            </w:r>
            <w:proofErr w:type="spellStart"/>
            <w:r w:rsidRPr="00A740A9">
              <w:rPr>
                <w:color w:val="000000"/>
                <w:sz w:val="22"/>
                <w:szCs w:val="22"/>
              </w:rPr>
              <w:t>Structures</w:t>
            </w:r>
            <w:proofErr w:type="spellEnd"/>
            <w:r w:rsidRPr="00A740A9">
              <w:rPr>
                <w:color w:val="000000"/>
                <w:sz w:val="22"/>
                <w:szCs w:val="22"/>
              </w:rPr>
              <w:t xml:space="preserve"> Painting Council</w:t>
            </w:r>
          </w:p>
        </w:tc>
      </w:tr>
      <w:tr w:rsidR="00A740A9" w:rsidRPr="00A740A9" w14:paraId="3C477EFA" w14:textId="77777777" w:rsidTr="00333BEF">
        <w:trPr>
          <w:trHeight w:val="420"/>
        </w:trPr>
        <w:tc>
          <w:tcPr>
            <w:tcW w:w="536" w:type="pct"/>
            <w:vAlign w:val="center"/>
            <w:hideMark/>
          </w:tcPr>
          <w:p w14:paraId="13360C6E" w14:textId="77777777" w:rsidR="00A740A9" w:rsidRPr="00A740A9" w:rsidRDefault="00A740A9">
            <w:pPr>
              <w:jc w:val="center"/>
              <w:rPr>
                <w:color w:val="000000"/>
                <w:sz w:val="22"/>
                <w:szCs w:val="22"/>
              </w:rPr>
            </w:pPr>
            <w:r w:rsidRPr="00A740A9">
              <w:rPr>
                <w:color w:val="000000"/>
                <w:sz w:val="22"/>
                <w:szCs w:val="22"/>
              </w:rPr>
              <w:t>SST</w:t>
            </w:r>
          </w:p>
        </w:tc>
        <w:tc>
          <w:tcPr>
            <w:tcW w:w="4464" w:type="pct"/>
            <w:vAlign w:val="center"/>
            <w:hideMark/>
          </w:tcPr>
          <w:p w14:paraId="1B879AB9" w14:textId="77777777" w:rsidR="00A740A9" w:rsidRPr="00A740A9" w:rsidRDefault="00A740A9">
            <w:pPr>
              <w:rPr>
                <w:color w:val="000000"/>
                <w:sz w:val="22"/>
                <w:szCs w:val="22"/>
              </w:rPr>
            </w:pPr>
            <w:r w:rsidRPr="00A740A9">
              <w:rPr>
                <w:color w:val="000000"/>
                <w:sz w:val="22"/>
                <w:szCs w:val="22"/>
              </w:rPr>
              <w:t>Seguridad y Salud en el Trabajo</w:t>
            </w:r>
          </w:p>
        </w:tc>
      </w:tr>
      <w:tr w:rsidR="00A740A9" w:rsidRPr="00A740A9" w14:paraId="1142D46A" w14:textId="77777777" w:rsidTr="00333BEF">
        <w:trPr>
          <w:trHeight w:val="420"/>
        </w:trPr>
        <w:tc>
          <w:tcPr>
            <w:tcW w:w="536" w:type="pct"/>
            <w:vAlign w:val="center"/>
            <w:hideMark/>
          </w:tcPr>
          <w:p w14:paraId="1DDF1982" w14:textId="77777777" w:rsidR="00A740A9" w:rsidRPr="00A740A9" w:rsidRDefault="00A740A9">
            <w:pPr>
              <w:jc w:val="center"/>
              <w:rPr>
                <w:color w:val="000000"/>
                <w:sz w:val="22"/>
                <w:szCs w:val="22"/>
              </w:rPr>
            </w:pPr>
            <w:r w:rsidRPr="00A740A9">
              <w:rPr>
                <w:color w:val="000000"/>
                <w:sz w:val="22"/>
                <w:szCs w:val="22"/>
              </w:rPr>
              <w:t>SUCS</w:t>
            </w:r>
          </w:p>
        </w:tc>
        <w:tc>
          <w:tcPr>
            <w:tcW w:w="4464" w:type="pct"/>
            <w:vAlign w:val="center"/>
            <w:hideMark/>
          </w:tcPr>
          <w:p w14:paraId="12E25E28" w14:textId="77777777" w:rsidR="00A740A9" w:rsidRPr="00A740A9" w:rsidRDefault="00A740A9">
            <w:pPr>
              <w:rPr>
                <w:color w:val="000000"/>
                <w:sz w:val="22"/>
                <w:szCs w:val="22"/>
              </w:rPr>
            </w:pPr>
            <w:r w:rsidRPr="00A740A9">
              <w:rPr>
                <w:color w:val="000000"/>
                <w:sz w:val="22"/>
                <w:szCs w:val="22"/>
              </w:rPr>
              <w:t>Sistema Unificado de Clasificación de Suelos</w:t>
            </w:r>
          </w:p>
        </w:tc>
      </w:tr>
      <w:tr w:rsidR="00A740A9" w:rsidRPr="00A740A9" w14:paraId="6893F9E7" w14:textId="77777777" w:rsidTr="00333BEF">
        <w:trPr>
          <w:trHeight w:val="420"/>
        </w:trPr>
        <w:tc>
          <w:tcPr>
            <w:tcW w:w="536" w:type="pct"/>
            <w:vAlign w:val="center"/>
            <w:hideMark/>
          </w:tcPr>
          <w:p w14:paraId="4BDB9C9B" w14:textId="77777777" w:rsidR="00A740A9" w:rsidRPr="00A740A9" w:rsidRDefault="00A740A9">
            <w:pPr>
              <w:jc w:val="center"/>
              <w:rPr>
                <w:color w:val="000000"/>
                <w:sz w:val="22"/>
                <w:szCs w:val="22"/>
              </w:rPr>
            </w:pPr>
            <w:r w:rsidRPr="00A740A9">
              <w:rPr>
                <w:color w:val="000000"/>
                <w:sz w:val="22"/>
                <w:szCs w:val="22"/>
              </w:rPr>
              <w:t>TDP</w:t>
            </w:r>
          </w:p>
        </w:tc>
        <w:tc>
          <w:tcPr>
            <w:tcW w:w="4464" w:type="pct"/>
            <w:vAlign w:val="center"/>
            <w:hideMark/>
          </w:tcPr>
          <w:p w14:paraId="4313C5B1" w14:textId="77777777" w:rsidR="00A740A9" w:rsidRPr="00A740A9" w:rsidRDefault="00A740A9">
            <w:pPr>
              <w:rPr>
                <w:color w:val="000000"/>
                <w:sz w:val="22"/>
                <w:szCs w:val="22"/>
              </w:rPr>
            </w:pPr>
            <w:r w:rsidRPr="00A740A9">
              <w:rPr>
                <w:color w:val="000000"/>
                <w:sz w:val="22"/>
                <w:szCs w:val="22"/>
              </w:rPr>
              <w:t xml:space="preserve">Tablero de Distribución Principal </w:t>
            </w:r>
          </w:p>
        </w:tc>
      </w:tr>
      <w:tr w:rsidR="00A740A9" w:rsidRPr="00A740A9" w14:paraId="6801B906" w14:textId="77777777" w:rsidTr="00333BEF">
        <w:trPr>
          <w:trHeight w:val="420"/>
        </w:trPr>
        <w:tc>
          <w:tcPr>
            <w:tcW w:w="536" w:type="pct"/>
            <w:vAlign w:val="center"/>
            <w:hideMark/>
          </w:tcPr>
          <w:p w14:paraId="0FE7149F" w14:textId="77777777" w:rsidR="00A740A9" w:rsidRPr="00A740A9" w:rsidRDefault="00A740A9">
            <w:pPr>
              <w:jc w:val="center"/>
              <w:rPr>
                <w:color w:val="000000"/>
                <w:sz w:val="22"/>
                <w:szCs w:val="22"/>
              </w:rPr>
            </w:pPr>
            <w:r w:rsidRPr="00A740A9">
              <w:rPr>
                <w:color w:val="000000"/>
                <w:sz w:val="22"/>
                <w:szCs w:val="22"/>
              </w:rPr>
              <w:t>TDR</w:t>
            </w:r>
          </w:p>
        </w:tc>
        <w:tc>
          <w:tcPr>
            <w:tcW w:w="4464" w:type="pct"/>
            <w:vAlign w:val="center"/>
            <w:hideMark/>
          </w:tcPr>
          <w:p w14:paraId="2F0EDB59" w14:textId="77777777" w:rsidR="00A740A9" w:rsidRPr="00A740A9" w:rsidRDefault="00A740A9">
            <w:pPr>
              <w:rPr>
                <w:color w:val="000000"/>
                <w:sz w:val="22"/>
                <w:szCs w:val="22"/>
              </w:rPr>
            </w:pPr>
            <w:r w:rsidRPr="00A740A9">
              <w:rPr>
                <w:color w:val="000000"/>
                <w:sz w:val="22"/>
                <w:szCs w:val="22"/>
              </w:rPr>
              <w:t>Términos de Referencia</w:t>
            </w:r>
          </w:p>
        </w:tc>
      </w:tr>
      <w:tr w:rsidR="00A740A9" w:rsidRPr="00A740A9" w14:paraId="4E62A6D5" w14:textId="77777777" w:rsidTr="00333BEF">
        <w:trPr>
          <w:trHeight w:val="420"/>
        </w:trPr>
        <w:tc>
          <w:tcPr>
            <w:tcW w:w="536" w:type="pct"/>
            <w:vAlign w:val="center"/>
            <w:hideMark/>
          </w:tcPr>
          <w:p w14:paraId="25241743" w14:textId="77777777" w:rsidR="00A740A9" w:rsidRPr="00A740A9" w:rsidRDefault="00A740A9">
            <w:pPr>
              <w:jc w:val="center"/>
              <w:rPr>
                <w:color w:val="000000"/>
                <w:sz w:val="22"/>
                <w:szCs w:val="22"/>
              </w:rPr>
            </w:pPr>
            <w:r w:rsidRPr="00A740A9">
              <w:rPr>
                <w:color w:val="000000"/>
                <w:sz w:val="22"/>
                <w:szCs w:val="22"/>
              </w:rPr>
              <w:t>TTA</w:t>
            </w:r>
          </w:p>
        </w:tc>
        <w:tc>
          <w:tcPr>
            <w:tcW w:w="4464" w:type="pct"/>
            <w:vAlign w:val="center"/>
            <w:hideMark/>
          </w:tcPr>
          <w:p w14:paraId="749D3762" w14:textId="77777777" w:rsidR="00A740A9" w:rsidRPr="00A740A9" w:rsidRDefault="00A740A9">
            <w:pPr>
              <w:rPr>
                <w:color w:val="000000"/>
                <w:sz w:val="22"/>
                <w:szCs w:val="22"/>
              </w:rPr>
            </w:pPr>
            <w:r w:rsidRPr="00A740A9">
              <w:rPr>
                <w:color w:val="000000"/>
                <w:sz w:val="22"/>
                <w:szCs w:val="22"/>
              </w:rPr>
              <w:t xml:space="preserve">Tablero de Transferencia Automática </w:t>
            </w:r>
          </w:p>
        </w:tc>
      </w:tr>
      <w:tr w:rsidR="00A740A9" w:rsidRPr="00A740A9" w14:paraId="1115BAA9" w14:textId="77777777" w:rsidTr="00333BEF">
        <w:trPr>
          <w:trHeight w:val="420"/>
        </w:trPr>
        <w:tc>
          <w:tcPr>
            <w:tcW w:w="536" w:type="pct"/>
            <w:vAlign w:val="center"/>
            <w:hideMark/>
          </w:tcPr>
          <w:p w14:paraId="39A71983" w14:textId="77777777" w:rsidR="00A740A9" w:rsidRPr="00A740A9" w:rsidRDefault="00A740A9">
            <w:pPr>
              <w:jc w:val="center"/>
              <w:rPr>
                <w:color w:val="000000"/>
                <w:sz w:val="22"/>
                <w:szCs w:val="22"/>
              </w:rPr>
            </w:pPr>
            <w:r w:rsidRPr="00A740A9">
              <w:rPr>
                <w:color w:val="000000"/>
                <w:sz w:val="22"/>
                <w:szCs w:val="22"/>
              </w:rPr>
              <w:t>UHD</w:t>
            </w:r>
          </w:p>
        </w:tc>
        <w:tc>
          <w:tcPr>
            <w:tcW w:w="4464" w:type="pct"/>
            <w:vAlign w:val="center"/>
            <w:hideMark/>
          </w:tcPr>
          <w:p w14:paraId="5A8A9227" w14:textId="77777777" w:rsidR="00A740A9" w:rsidRPr="00A740A9" w:rsidRDefault="00A740A9">
            <w:pPr>
              <w:rPr>
                <w:color w:val="000000"/>
                <w:sz w:val="22"/>
                <w:szCs w:val="22"/>
              </w:rPr>
            </w:pPr>
            <w:r w:rsidRPr="00A740A9">
              <w:rPr>
                <w:color w:val="000000"/>
                <w:sz w:val="22"/>
                <w:szCs w:val="22"/>
              </w:rPr>
              <w:t xml:space="preserve">Ultra High </w:t>
            </w:r>
            <w:proofErr w:type="spellStart"/>
            <w:r w:rsidRPr="00A740A9">
              <w:rPr>
                <w:color w:val="000000"/>
                <w:sz w:val="22"/>
                <w:szCs w:val="22"/>
              </w:rPr>
              <w:t>Definition</w:t>
            </w:r>
            <w:proofErr w:type="spellEnd"/>
            <w:r w:rsidRPr="00A740A9">
              <w:rPr>
                <w:color w:val="000000"/>
                <w:sz w:val="22"/>
                <w:szCs w:val="22"/>
              </w:rPr>
              <w:t xml:space="preserve"> (Ultra Alta Definición)</w:t>
            </w:r>
          </w:p>
        </w:tc>
      </w:tr>
      <w:tr w:rsidR="00A740A9" w:rsidRPr="00A740A9" w14:paraId="78C3D3FC" w14:textId="77777777" w:rsidTr="00333BEF">
        <w:trPr>
          <w:trHeight w:val="420"/>
        </w:trPr>
        <w:tc>
          <w:tcPr>
            <w:tcW w:w="536" w:type="pct"/>
            <w:vAlign w:val="center"/>
            <w:hideMark/>
          </w:tcPr>
          <w:p w14:paraId="09A6ACBB" w14:textId="77777777" w:rsidR="00A740A9" w:rsidRPr="00A740A9" w:rsidRDefault="00A740A9">
            <w:pPr>
              <w:jc w:val="center"/>
              <w:rPr>
                <w:color w:val="000000"/>
                <w:sz w:val="22"/>
                <w:szCs w:val="22"/>
              </w:rPr>
            </w:pPr>
            <w:r w:rsidRPr="00A740A9">
              <w:rPr>
                <w:color w:val="000000"/>
                <w:sz w:val="22"/>
                <w:szCs w:val="22"/>
              </w:rPr>
              <w:t>UL</w:t>
            </w:r>
          </w:p>
        </w:tc>
        <w:tc>
          <w:tcPr>
            <w:tcW w:w="4464" w:type="pct"/>
            <w:vAlign w:val="center"/>
            <w:hideMark/>
          </w:tcPr>
          <w:p w14:paraId="5A3D3269" w14:textId="77777777" w:rsidR="00A740A9" w:rsidRPr="00A740A9" w:rsidRDefault="00A740A9">
            <w:pPr>
              <w:rPr>
                <w:color w:val="000000"/>
                <w:sz w:val="22"/>
                <w:szCs w:val="22"/>
              </w:rPr>
            </w:pPr>
            <w:proofErr w:type="spellStart"/>
            <w:r w:rsidRPr="00A740A9">
              <w:rPr>
                <w:color w:val="000000"/>
                <w:sz w:val="22"/>
                <w:szCs w:val="22"/>
              </w:rPr>
              <w:t>Underwriters</w:t>
            </w:r>
            <w:proofErr w:type="spellEnd"/>
            <w:r w:rsidRPr="00A740A9">
              <w:rPr>
                <w:color w:val="000000"/>
                <w:sz w:val="22"/>
                <w:szCs w:val="22"/>
              </w:rPr>
              <w:t xml:space="preserve"> </w:t>
            </w:r>
            <w:proofErr w:type="spellStart"/>
            <w:r w:rsidRPr="00A740A9">
              <w:rPr>
                <w:color w:val="000000"/>
                <w:sz w:val="22"/>
                <w:szCs w:val="22"/>
              </w:rPr>
              <w:t>Laboratories</w:t>
            </w:r>
            <w:proofErr w:type="spellEnd"/>
            <w:r w:rsidRPr="00A740A9">
              <w:rPr>
                <w:color w:val="000000"/>
                <w:sz w:val="22"/>
                <w:szCs w:val="22"/>
              </w:rPr>
              <w:t xml:space="preserve"> (Organización de certificación de seguridad de productos)</w:t>
            </w:r>
          </w:p>
        </w:tc>
      </w:tr>
      <w:tr w:rsidR="00A740A9" w:rsidRPr="00A740A9" w14:paraId="1D4B6189" w14:textId="77777777" w:rsidTr="00333BEF">
        <w:trPr>
          <w:trHeight w:val="420"/>
        </w:trPr>
        <w:tc>
          <w:tcPr>
            <w:tcW w:w="536" w:type="pct"/>
            <w:vAlign w:val="center"/>
            <w:hideMark/>
          </w:tcPr>
          <w:p w14:paraId="0BA875B1" w14:textId="77777777" w:rsidR="00A740A9" w:rsidRPr="00A740A9" w:rsidRDefault="00A740A9">
            <w:pPr>
              <w:jc w:val="center"/>
              <w:rPr>
                <w:color w:val="000000"/>
                <w:sz w:val="22"/>
                <w:szCs w:val="22"/>
              </w:rPr>
            </w:pPr>
            <w:r w:rsidRPr="00A740A9">
              <w:rPr>
                <w:color w:val="000000"/>
                <w:sz w:val="22"/>
                <w:szCs w:val="22"/>
              </w:rPr>
              <w:t>UPS</w:t>
            </w:r>
          </w:p>
        </w:tc>
        <w:tc>
          <w:tcPr>
            <w:tcW w:w="4464" w:type="pct"/>
            <w:vAlign w:val="center"/>
            <w:hideMark/>
          </w:tcPr>
          <w:p w14:paraId="58B7C69D" w14:textId="77777777" w:rsidR="00A740A9" w:rsidRPr="00A740A9" w:rsidRDefault="00A740A9">
            <w:pPr>
              <w:rPr>
                <w:color w:val="000000"/>
                <w:sz w:val="22"/>
                <w:szCs w:val="22"/>
              </w:rPr>
            </w:pPr>
            <w:proofErr w:type="spellStart"/>
            <w:r w:rsidRPr="00A740A9">
              <w:rPr>
                <w:color w:val="000000"/>
                <w:sz w:val="22"/>
                <w:szCs w:val="22"/>
              </w:rPr>
              <w:t>Uninterruptible</w:t>
            </w:r>
            <w:proofErr w:type="spellEnd"/>
            <w:r w:rsidRPr="00A740A9">
              <w:rPr>
                <w:color w:val="000000"/>
                <w:sz w:val="22"/>
                <w:szCs w:val="22"/>
              </w:rPr>
              <w:t xml:space="preserve"> Power </w:t>
            </w:r>
            <w:proofErr w:type="spellStart"/>
            <w:r w:rsidRPr="00A740A9">
              <w:rPr>
                <w:color w:val="000000"/>
                <w:sz w:val="22"/>
                <w:szCs w:val="22"/>
              </w:rPr>
              <w:t>Supply</w:t>
            </w:r>
            <w:proofErr w:type="spellEnd"/>
            <w:r w:rsidRPr="00A740A9">
              <w:rPr>
                <w:color w:val="000000"/>
                <w:sz w:val="22"/>
                <w:szCs w:val="22"/>
              </w:rPr>
              <w:t xml:space="preserve"> (Sistema de Alimentación Ininterrumpida - SAI)</w:t>
            </w:r>
          </w:p>
        </w:tc>
      </w:tr>
      <w:tr w:rsidR="00A740A9" w:rsidRPr="00A740A9" w14:paraId="761EC89C" w14:textId="77777777" w:rsidTr="00333BEF">
        <w:trPr>
          <w:trHeight w:val="420"/>
        </w:trPr>
        <w:tc>
          <w:tcPr>
            <w:tcW w:w="536" w:type="pct"/>
            <w:vAlign w:val="center"/>
            <w:hideMark/>
          </w:tcPr>
          <w:p w14:paraId="6FE978D8" w14:textId="77777777" w:rsidR="00A740A9" w:rsidRPr="00A740A9" w:rsidRDefault="00A740A9">
            <w:pPr>
              <w:jc w:val="center"/>
              <w:rPr>
                <w:color w:val="000000"/>
                <w:sz w:val="22"/>
                <w:szCs w:val="22"/>
              </w:rPr>
            </w:pPr>
            <w:r w:rsidRPr="00A740A9">
              <w:rPr>
                <w:color w:val="000000"/>
                <w:sz w:val="22"/>
                <w:szCs w:val="22"/>
              </w:rPr>
              <w:t>URDG</w:t>
            </w:r>
          </w:p>
        </w:tc>
        <w:tc>
          <w:tcPr>
            <w:tcW w:w="4464" w:type="pct"/>
            <w:vAlign w:val="center"/>
            <w:hideMark/>
          </w:tcPr>
          <w:p w14:paraId="6ACDD986" w14:textId="77777777" w:rsidR="00A740A9" w:rsidRPr="00A740A9" w:rsidRDefault="00A740A9">
            <w:pPr>
              <w:rPr>
                <w:color w:val="000000"/>
                <w:sz w:val="22"/>
                <w:szCs w:val="22"/>
              </w:rPr>
            </w:pPr>
            <w:proofErr w:type="spellStart"/>
            <w:r w:rsidRPr="00A740A9">
              <w:rPr>
                <w:color w:val="000000"/>
                <w:sz w:val="22"/>
                <w:szCs w:val="22"/>
              </w:rPr>
              <w:t>Uniform</w:t>
            </w:r>
            <w:proofErr w:type="spellEnd"/>
            <w:r w:rsidRPr="00A740A9">
              <w:rPr>
                <w:color w:val="000000"/>
                <w:sz w:val="22"/>
                <w:szCs w:val="22"/>
              </w:rPr>
              <w:t xml:space="preserve"> Rules </w:t>
            </w:r>
            <w:proofErr w:type="spellStart"/>
            <w:r w:rsidRPr="00A740A9">
              <w:rPr>
                <w:color w:val="000000"/>
                <w:sz w:val="22"/>
                <w:szCs w:val="22"/>
              </w:rPr>
              <w:t>for</w:t>
            </w:r>
            <w:proofErr w:type="spellEnd"/>
            <w:r w:rsidRPr="00A740A9">
              <w:rPr>
                <w:color w:val="000000"/>
                <w:sz w:val="22"/>
                <w:szCs w:val="22"/>
              </w:rPr>
              <w:t xml:space="preserve"> Demand </w:t>
            </w:r>
            <w:proofErr w:type="spellStart"/>
            <w:r w:rsidRPr="00A740A9">
              <w:rPr>
                <w:color w:val="000000"/>
                <w:sz w:val="22"/>
                <w:szCs w:val="22"/>
              </w:rPr>
              <w:t>Guarantees</w:t>
            </w:r>
            <w:proofErr w:type="spellEnd"/>
            <w:r w:rsidRPr="00A740A9">
              <w:rPr>
                <w:color w:val="000000"/>
                <w:sz w:val="22"/>
                <w:szCs w:val="22"/>
              </w:rPr>
              <w:t xml:space="preserve"> (Reglas Uniformes para Garantías a la Vista)</w:t>
            </w:r>
          </w:p>
        </w:tc>
      </w:tr>
      <w:tr w:rsidR="00A740A9" w:rsidRPr="00A740A9" w14:paraId="5EB48CBF" w14:textId="77777777" w:rsidTr="00333BEF">
        <w:trPr>
          <w:trHeight w:val="420"/>
        </w:trPr>
        <w:tc>
          <w:tcPr>
            <w:tcW w:w="536" w:type="pct"/>
            <w:vAlign w:val="center"/>
            <w:hideMark/>
          </w:tcPr>
          <w:p w14:paraId="16030E46" w14:textId="77777777" w:rsidR="00A740A9" w:rsidRPr="00A740A9" w:rsidRDefault="00A740A9">
            <w:pPr>
              <w:jc w:val="center"/>
              <w:rPr>
                <w:color w:val="000000"/>
                <w:sz w:val="22"/>
                <w:szCs w:val="22"/>
              </w:rPr>
            </w:pPr>
            <w:r w:rsidRPr="00A740A9">
              <w:rPr>
                <w:color w:val="000000"/>
                <w:sz w:val="22"/>
                <w:szCs w:val="22"/>
              </w:rPr>
              <w:t>URL</w:t>
            </w:r>
          </w:p>
        </w:tc>
        <w:tc>
          <w:tcPr>
            <w:tcW w:w="4464" w:type="pct"/>
            <w:vAlign w:val="center"/>
            <w:hideMark/>
          </w:tcPr>
          <w:p w14:paraId="0E4741D0" w14:textId="77777777" w:rsidR="00A740A9" w:rsidRPr="00A740A9" w:rsidRDefault="00A740A9">
            <w:pPr>
              <w:rPr>
                <w:color w:val="000000"/>
                <w:sz w:val="22"/>
                <w:szCs w:val="22"/>
              </w:rPr>
            </w:pPr>
            <w:proofErr w:type="spellStart"/>
            <w:r w:rsidRPr="00A740A9">
              <w:rPr>
                <w:color w:val="000000"/>
                <w:sz w:val="22"/>
                <w:szCs w:val="22"/>
              </w:rPr>
              <w:t>Uniform</w:t>
            </w:r>
            <w:proofErr w:type="spellEnd"/>
            <w:r w:rsidRPr="00A740A9">
              <w:rPr>
                <w:color w:val="000000"/>
                <w:sz w:val="22"/>
                <w:szCs w:val="22"/>
              </w:rPr>
              <w:t xml:space="preserve"> </w:t>
            </w:r>
            <w:proofErr w:type="spellStart"/>
            <w:r w:rsidRPr="00A740A9">
              <w:rPr>
                <w:color w:val="000000"/>
                <w:sz w:val="22"/>
                <w:szCs w:val="22"/>
              </w:rPr>
              <w:t>Resource</w:t>
            </w:r>
            <w:proofErr w:type="spellEnd"/>
            <w:r w:rsidRPr="00A740A9">
              <w:rPr>
                <w:color w:val="000000"/>
                <w:sz w:val="22"/>
                <w:szCs w:val="22"/>
              </w:rPr>
              <w:t xml:space="preserve"> </w:t>
            </w:r>
            <w:proofErr w:type="spellStart"/>
            <w:r w:rsidRPr="00A740A9">
              <w:rPr>
                <w:color w:val="000000"/>
                <w:sz w:val="22"/>
                <w:szCs w:val="22"/>
              </w:rPr>
              <w:t>Locator</w:t>
            </w:r>
            <w:proofErr w:type="spellEnd"/>
            <w:r w:rsidRPr="00A740A9">
              <w:rPr>
                <w:color w:val="000000"/>
                <w:sz w:val="22"/>
                <w:szCs w:val="22"/>
              </w:rPr>
              <w:t xml:space="preserve"> (Localizador Uniforme de Recursos)</w:t>
            </w:r>
          </w:p>
        </w:tc>
      </w:tr>
      <w:tr w:rsidR="00A740A9" w:rsidRPr="00A740A9" w14:paraId="44535503" w14:textId="77777777" w:rsidTr="00333BEF">
        <w:trPr>
          <w:trHeight w:val="420"/>
        </w:trPr>
        <w:tc>
          <w:tcPr>
            <w:tcW w:w="536" w:type="pct"/>
            <w:vAlign w:val="center"/>
            <w:hideMark/>
          </w:tcPr>
          <w:p w14:paraId="4F886077" w14:textId="77777777" w:rsidR="00A740A9" w:rsidRPr="00A740A9" w:rsidRDefault="00A740A9">
            <w:pPr>
              <w:jc w:val="center"/>
              <w:rPr>
                <w:color w:val="000000"/>
                <w:sz w:val="22"/>
                <w:szCs w:val="22"/>
              </w:rPr>
            </w:pPr>
            <w:r w:rsidRPr="00A740A9">
              <w:rPr>
                <w:color w:val="000000"/>
                <w:sz w:val="22"/>
                <w:szCs w:val="22"/>
              </w:rPr>
              <w:t>USB</w:t>
            </w:r>
          </w:p>
        </w:tc>
        <w:tc>
          <w:tcPr>
            <w:tcW w:w="4464" w:type="pct"/>
            <w:vAlign w:val="center"/>
            <w:hideMark/>
          </w:tcPr>
          <w:p w14:paraId="3DE99058" w14:textId="77777777" w:rsidR="00A740A9" w:rsidRPr="00A740A9" w:rsidRDefault="00A740A9">
            <w:pPr>
              <w:rPr>
                <w:color w:val="000000"/>
                <w:sz w:val="22"/>
                <w:szCs w:val="22"/>
              </w:rPr>
            </w:pPr>
            <w:r w:rsidRPr="00A740A9">
              <w:rPr>
                <w:color w:val="000000"/>
                <w:sz w:val="22"/>
                <w:szCs w:val="22"/>
              </w:rPr>
              <w:t>Universal Serial Bus (Bus Serie Universal)</w:t>
            </w:r>
          </w:p>
        </w:tc>
      </w:tr>
      <w:tr w:rsidR="00A740A9" w:rsidRPr="00A740A9" w14:paraId="3080A7AB" w14:textId="77777777" w:rsidTr="00333BEF">
        <w:trPr>
          <w:trHeight w:val="420"/>
        </w:trPr>
        <w:tc>
          <w:tcPr>
            <w:tcW w:w="536" w:type="pct"/>
            <w:vAlign w:val="center"/>
            <w:hideMark/>
          </w:tcPr>
          <w:p w14:paraId="4BF13426" w14:textId="77777777" w:rsidR="00A740A9" w:rsidRPr="00A740A9" w:rsidRDefault="00A740A9">
            <w:pPr>
              <w:jc w:val="center"/>
              <w:rPr>
                <w:color w:val="000000"/>
                <w:sz w:val="22"/>
                <w:szCs w:val="22"/>
              </w:rPr>
            </w:pPr>
            <w:r w:rsidRPr="00A740A9">
              <w:rPr>
                <w:color w:val="000000"/>
                <w:sz w:val="22"/>
                <w:szCs w:val="22"/>
              </w:rPr>
              <w:t>USD</w:t>
            </w:r>
          </w:p>
        </w:tc>
        <w:tc>
          <w:tcPr>
            <w:tcW w:w="4464" w:type="pct"/>
            <w:vAlign w:val="center"/>
            <w:hideMark/>
          </w:tcPr>
          <w:p w14:paraId="7F6A6A65" w14:textId="77777777" w:rsidR="00A740A9" w:rsidRPr="00A740A9" w:rsidRDefault="00A740A9">
            <w:pPr>
              <w:rPr>
                <w:color w:val="000000"/>
                <w:sz w:val="22"/>
                <w:szCs w:val="22"/>
              </w:rPr>
            </w:pPr>
            <w:proofErr w:type="spellStart"/>
            <w:r w:rsidRPr="00A740A9">
              <w:rPr>
                <w:color w:val="000000"/>
                <w:sz w:val="22"/>
                <w:szCs w:val="22"/>
              </w:rPr>
              <w:t>United</w:t>
            </w:r>
            <w:proofErr w:type="spellEnd"/>
            <w:r w:rsidRPr="00A740A9">
              <w:rPr>
                <w:color w:val="000000"/>
                <w:sz w:val="22"/>
                <w:szCs w:val="22"/>
              </w:rPr>
              <w:t xml:space="preserve"> States Dollar (Dólar estadounidense)</w:t>
            </w:r>
          </w:p>
        </w:tc>
      </w:tr>
      <w:tr w:rsidR="00A740A9" w:rsidRPr="00A740A9" w14:paraId="6849F393" w14:textId="77777777" w:rsidTr="00333BEF">
        <w:trPr>
          <w:trHeight w:val="420"/>
        </w:trPr>
        <w:tc>
          <w:tcPr>
            <w:tcW w:w="536" w:type="pct"/>
            <w:vAlign w:val="center"/>
            <w:hideMark/>
          </w:tcPr>
          <w:p w14:paraId="52AD1214" w14:textId="77777777" w:rsidR="00A740A9" w:rsidRPr="00A740A9" w:rsidRDefault="00A740A9">
            <w:pPr>
              <w:jc w:val="center"/>
              <w:rPr>
                <w:color w:val="000000"/>
                <w:sz w:val="22"/>
                <w:szCs w:val="22"/>
              </w:rPr>
            </w:pPr>
            <w:r w:rsidRPr="00A740A9">
              <w:rPr>
                <w:color w:val="000000"/>
                <w:sz w:val="22"/>
                <w:szCs w:val="22"/>
              </w:rPr>
              <w:t>VBG</w:t>
            </w:r>
          </w:p>
        </w:tc>
        <w:tc>
          <w:tcPr>
            <w:tcW w:w="4464" w:type="pct"/>
            <w:vAlign w:val="center"/>
            <w:hideMark/>
          </w:tcPr>
          <w:p w14:paraId="549B63A1" w14:textId="77777777" w:rsidR="00A740A9" w:rsidRPr="00A740A9" w:rsidRDefault="00A740A9">
            <w:pPr>
              <w:rPr>
                <w:color w:val="000000"/>
                <w:sz w:val="22"/>
                <w:szCs w:val="22"/>
              </w:rPr>
            </w:pPr>
            <w:r w:rsidRPr="00A740A9">
              <w:rPr>
                <w:color w:val="000000"/>
                <w:sz w:val="22"/>
                <w:szCs w:val="22"/>
              </w:rPr>
              <w:t>Violencia de género</w:t>
            </w:r>
          </w:p>
        </w:tc>
      </w:tr>
      <w:tr w:rsidR="00A740A9" w:rsidRPr="00A740A9" w14:paraId="5F55F866" w14:textId="77777777" w:rsidTr="00333BEF">
        <w:trPr>
          <w:trHeight w:val="420"/>
        </w:trPr>
        <w:tc>
          <w:tcPr>
            <w:tcW w:w="536" w:type="pct"/>
            <w:vAlign w:val="center"/>
            <w:hideMark/>
          </w:tcPr>
          <w:p w14:paraId="7812314E" w14:textId="77777777" w:rsidR="00A740A9" w:rsidRPr="00A740A9" w:rsidRDefault="00A740A9">
            <w:pPr>
              <w:jc w:val="center"/>
              <w:rPr>
                <w:color w:val="000000"/>
                <w:sz w:val="22"/>
                <w:szCs w:val="22"/>
              </w:rPr>
            </w:pPr>
            <w:r w:rsidRPr="00A740A9">
              <w:rPr>
                <w:color w:val="000000"/>
                <w:sz w:val="22"/>
                <w:szCs w:val="22"/>
              </w:rPr>
              <w:t>VIH</w:t>
            </w:r>
          </w:p>
        </w:tc>
        <w:tc>
          <w:tcPr>
            <w:tcW w:w="4464" w:type="pct"/>
            <w:vAlign w:val="center"/>
            <w:hideMark/>
          </w:tcPr>
          <w:p w14:paraId="6CFA748B" w14:textId="77777777" w:rsidR="00A740A9" w:rsidRPr="00A740A9" w:rsidRDefault="00A740A9">
            <w:pPr>
              <w:rPr>
                <w:color w:val="000000"/>
                <w:sz w:val="22"/>
                <w:szCs w:val="22"/>
              </w:rPr>
            </w:pPr>
            <w:r w:rsidRPr="00A740A9">
              <w:rPr>
                <w:color w:val="000000"/>
                <w:sz w:val="22"/>
                <w:szCs w:val="22"/>
              </w:rPr>
              <w:t>Virus de la Inmunodeficiencia Humana</w:t>
            </w:r>
          </w:p>
        </w:tc>
      </w:tr>
      <w:tr w:rsidR="00A740A9" w:rsidRPr="00A740A9" w14:paraId="1DC5182E" w14:textId="77777777" w:rsidTr="00333BEF">
        <w:trPr>
          <w:trHeight w:val="420"/>
        </w:trPr>
        <w:tc>
          <w:tcPr>
            <w:tcW w:w="536" w:type="pct"/>
            <w:vAlign w:val="center"/>
            <w:hideMark/>
          </w:tcPr>
          <w:p w14:paraId="00273D4C" w14:textId="77777777" w:rsidR="00A740A9" w:rsidRPr="00A740A9" w:rsidRDefault="00A740A9">
            <w:pPr>
              <w:jc w:val="center"/>
              <w:rPr>
                <w:color w:val="000000"/>
                <w:sz w:val="22"/>
                <w:szCs w:val="22"/>
              </w:rPr>
            </w:pPr>
            <w:r w:rsidRPr="00A740A9">
              <w:rPr>
                <w:color w:val="000000"/>
                <w:sz w:val="22"/>
                <w:szCs w:val="22"/>
              </w:rPr>
              <w:t>VOC</w:t>
            </w:r>
          </w:p>
        </w:tc>
        <w:tc>
          <w:tcPr>
            <w:tcW w:w="4464" w:type="pct"/>
            <w:vAlign w:val="center"/>
            <w:hideMark/>
          </w:tcPr>
          <w:p w14:paraId="7C6730B9" w14:textId="77777777" w:rsidR="00A740A9" w:rsidRPr="00A740A9" w:rsidRDefault="00A740A9">
            <w:pPr>
              <w:rPr>
                <w:color w:val="000000"/>
                <w:sz w:val="22"/>
                <w:szCs w:val="22"/>
              </w:rPr>
            </w:pPr>
            <w:proofErr w:type="spellStart"/>
            <w:r w:rsidRPr="00A740A9">
              <w:rPr>
                <w:color w:val="000000"/>
                <w:sz w:val="22"/>
                <w:szCs w:val="22"/>
              </w:rPr>
              <w:t>Volatile</w:t>
            </w:r>
            <w:proofErr w:type="spellEnd"/>
            <w:r w:rsidRPr="00A740A9">
              <w:rPr>
                <w:color w:val="000000"/>
                <w:sz w:val="22"/>
                <w:szCs w:val="22"/>
              </w:rPr>
              <w:t xml:space="preserve"> </w:t>
            </w:r>
            <w:proofErr w:type="spellStart"/>
            <w:r w:rsidRPr="00A740A9">
              <w:rPr>
                <w:color w:val="000000"/>
                <w:sz w:val="22"/>
                <w:szCs w:val="22"/>
              </w:rPr>
              <w:t>Organic</w:t>
            </w:r>
            <w:proofErr w:type="spellEnd"/>
            <w:r w:rsidRPr="00A740A9">
              <w:rPr>
                <w:color w:val="000000"/>
                <w:sz w:val="22"/>
                <w:szCs w:val="22"/>
              </w:rPr>
              <w:t xml:space="preserve"> </w:t>
            </w:r>
            <w:proofErr w:type="spellStart"/>
            <w:r w:rsidRPr="00A740A9">
              <w:rPr>
                <w:color w:val="000000"/>
                <w:sz w:val="22"/>
                <w:szCs w:val="22"/>
              </w:rPr>
              <w:t>Compounds</w:t>
            </w:r>
            <w:proofErr w:type="spellEnd"/>
            <w:r w:rsidRPr="00A740A9">
              <w:rPr>
                <w:color w:val="000000"/>
                <w:sz w:val="22"/>
                <w:szCs w:val="22"/>
              </w:rPr>
              <w:t xml:space="preserve"> (Compuestos Orgánicos Volátiles)</w:t>
            </w:r>
          </w:p>
        </w:tc>
      </w:tr>
      <w:tr w:rsidR="00A740A9" w:rsidRPr="00A740A9" w14:paraId="2D71D8EA" w14:textId="77777777" w:rsidTr="00333BEF">
        <w:trPr>
          <w:trHeight w:val="420"/>
        </w:trPr>
        <w:tc>
          <w:tcPr>
            <w:tcW w:w="536" w:type="pct"/>
            <w:vAlign w:val="center"/>
            <w:hideMark/>
          </w:tcPr>
          <w:p w14:paraId="2D3D5F06" w14:textId="77777777" w:rsidR="00A740A9" w:rsidRPr="00A740A9" w:rsidRDefault="00A740A9">
            <w:pPr>
              <w:jc w:val="center"/>
              <w:rPr>
                <w:color w:val="000000"/>
                <w:sz w:val="22"/>
                <w:szCs w:val="22"/>
              </w:rPr>
            </w:pPr>
            <w:r w:rsidRPr="00A740A9">
              <w:rPr>
                <w:color w:val="000000"/>
                <w:sz w:val="22"/>
                <w:szCs w:val="22"/>
              </w:rPr>
              <w:t>VSG</w:t>
            </w:r>
          </w:p>
        </w:tc>
        <w:tc>
          <w:tcPr>
            <w:tcW w:w="4464" w:type="pct"/>
            <w:vAlign w:val="center"/>
            <w:hideMark/>
          </w:tcPr>
          <w:p w14:paraId="26733981" w14:textId="77777777" w:rsidR="00A740A9" w:rsidRPr="00A740A9" w:rsidRDefault="00A740A9">
            <w:pPr>
              <w:rPr>
                <w:color w:val="000000"/>
                <w:sz w:val="22"/>
                <w:szCs w:val="22"/>
              </w:rPr>
            </w:pPr>
            <w:r w:rsidRPr="00A740A9">
              <w:rPr>
                <w:color w:val="000000"/>
                <w:sz w:val="22"/>
                <w:szCs w:val="22"/>
              </w:rPr>
              <w:t>Violencia Sexual y Basada en Género</w:t>
            </w:r>
          </w:p>
        </w:tc>
      </w:tr>
      <w:tr w:rsidR="00A740A9" w:rsidRPr="00EC556C" w14:paraId="75BA30EA" w14:textId="77777777" w:rsidTr="00333BEF">
        <w:trPr>
          <w:trHeight w:val="420"/>
        </w:trPr>
        <w:tc>
          <w:tcPr>
            <w:tcW w:w="536" w:type="pct"/>
            <w:vAlign w:val="center"/>
            <w:hideMark/>
          </w:tcPr>
          <w:p w14:paraId="039B54B0" w14:textId="77777777" w:rsidR="00A740A9" w:rsidRPr="00A740A9" w:rsidRDefault="00A740A9">
            <w:pPr>
              <w:jc w:val="center"/>
              <w:rPr>
                <w:color w:val="000000"/>
                <w:sz w:val="22"/>
                <w:szCs w:val="22"/>
              </w:rPr>
            </w:pPr>
            <w:r w:rsidRPr="00A740A9">
              <w:rPr>
                <w:color w:val="000000"/>
                <w:sz w:val="22"/>
                <w:szCs w:val="22"/>
              </w:rPr>
              <w:t>WWR</w:t>
            </w:r>
          </w:p>
        </w:tc>
        <w:tc>
          <w:tcPr>
            <w:tcW w:w="4464" w:type="pct"/>
            <w:vAlign w:val="center"/>
            <w:hideMark/>
          </w:tcPr>
          <w:p w14:paraId="790CA8F1" w14:textId="77777777" w:rsidR="00A740A9" w:rsidRPr="00333BEF" w:rsidRDefault="00A740A9">
            <w:pPr>
              <w:rPr>
                <w:color w:val="000000"/>
                <w:sz w:val="22"/>
                <w:szCs w:val="22"/>
                <w:lang w:val="en-US"/>
              </w:rPr>
            </w:pPr>
            <w:r w:rsidRPr="00333BEF">
              <w:rPr>
                <w:color w:val="000000"/>
                <w:sz w:val="22"/>
                <w:szCs w:val="22"/>
                <w:lang w:val="en-US"/>
              </w:rPr>
              <w:t>Window-to-Wall Ratio (</w:t>
            </w:r>
            <w:proofErr w:type="spellStart"/>
            <w:r w:rsidRPr="00333BEF">
              <w:rPr>
                <w:color w:val="000000"/>
                <w:sz w:val="22"/>
                <w:szCs w:val="22"/>
                <w:lang w:val="en-US"/>
              </w:rPr>
              <w:t>Relación</w:t>
            </w:r>
            <w:proofErr w:type="spellEnd"/>
            <w:r w:rsidRPr="00333BEF">
              <w:rPr>
                <w:color w:val="000000"/>
                <w:sz w:val="22"/>
                <w:szCs w:val="22"/>
                <w:lang w:val="en-US"/>
              </w:rPr>
              <w:t xml:space="preserve"> Ventana-Muro)</w:t>
            </w:r>
          </w:p>
        </w:tc>
      </w:tr>
    </w:tbl>
    <w:p w14:paraId="5219FFC5" w14:textId="77777777" w:rsidR="00A740A9" w:rsidRPr="00A740A9" w:rsidRDefault="00A740A9" w:rsidP="00A740A9">
      <w:pPr>
        <w:rPr>
          <w:lang w:val="en-US"/>
        </w:rPr>
      </w:pPr>
    </w:p>
    <w:p w14:paraId="59697439" w14:textId="320F5A92" w:rsidR="0009224C" w:rsidRPr="00E7674A" w:rsidRDefault="0009224C">
      <w:pPr>
        <w:pStyle w:val="Ttulo3"/>
        <w:numPr>
          <w:ilvl w:val="1"/>
          <w:numId w:val="119"/>
        </w:numPr>
        <w:spacing w:line="360" w:lineRule="auto"/>
        <w:ind w:left="0" w:firstLine="0"/>
        <w:rPr>
          <w:lang w:val="es-EC"/>
        </w:rPr>
      </w:pPr>
      <w:r w:rsidRPr="00E7674A">
        <w:rPr>
          <w:lang w:val="es-EC"/>
        </w:rPr>
        <w:t>Metodología de trabajo</w:t>
      </w:r>
    </w:p>
    <w:p w14:paraId="1293A683" w14:textId="663746EA" w:rsidR="00DB3875" w:rsidRPr="00E7674A" w:rsidRDefault="0009224C" w:rsidP="00DB3875">
      <w:pPr>
        <w:spacing w:line="360" w:lineRule="auto"/>
        <w:jc w:val="both"/>
        <w:rPr>
          <w:lang w:val="es-EC"/>
        </w:rPr>
      </w:pPr>
      <w:r w:rsidRPr="00E7674A">
        <w:rPr>
          <w:lang w:val="es-EC"/>
        </w:rPr>
        <w:t xml:space="preserve">Una vez suscrito el contrato, y previo al inicio de </w:t>
      </w:r>
      <w:r w:rsidR="00A13415" w:rsidRPr="00E7674A">
        <w:rPr>
          <w:lang w:val="es-EC"/>
        </w:rPr>
        <w:t>la F</w:t>
      </w:r>
      <w:r w:rsidR="00DB3875" w:rsidRPr="00E7674A">
        <w:rPr>
          <w:lang w:val="es-EC"/>
        </w:rPr>
        <w:t xml:space="preserve">ase de </w:t>
      </w:r>
      <w:r w:rsidR="00A13415" w:rsidRPr="00E7674A">
        <w:rPr>
          <w:lang w:val="es-EC"/>
        </w:rPr>
        <w:t>D</w:t>
      </w:r>
      <w:r w:rsidR="00DB3875" w:rsidRPr="00E7674A">
        <w:rPr>
          <w:lang w:val="es-EC"/>
        </w:rPr>
        <w:t xml:space="preserve">iseño, el </w:t>
      </w:r>
      <w:r w:rsidR="00814623" w:rsidRPr="00E7674A">
        <w:rPr>
          <w:lang w:val="es-EC"/>
        </w:rPr>
        <w:t>Contratista</w:t>
      </w:r>
      <w:r w:rsidR="00DB3875" w:rsidRPr="00E7674A">
        <w:rPr>
          <w:lang w:val="es-EC"/>
        </w:rPr>
        <w:t xml:space="preserve"> presentar</w:t>
      </w:r>
      <w:r w:rsidR="00814623" w:rsidRPr="00E7674A">
        <w:rPr>
          <w:lang w:val="es-EC"/>
        </w:rPr>
        <w:t>á</w:t>
      </w:r>
      <w:r w:rsidR="00DB3875" w:rsidRPr="00E7674A">
        <w:rPr>
          <w:lang w:val="es-EC"/>
        </w:rPr>
        <w:t xml:space="preserve"> al Gerente de Proyecto para su aprobación, los documentos que sustenten el personal técnico propuesto, el equipo asignado, la metodología y cronograma de ejecución del proyecto.</w:t>
      </w:r>
    </w:p>
    <w:p w14:paraId="2A436914" w14:textId="7857DE97" w:rsidR="00DB3875" w:rsidRPr="00E7674A" w:rsidRDefault="00DB3875" w:rsidP="00DB3875">
      <w:pPr>
        <w:spacing w:line="360" w:lineRule="auto"/>
        <w:jc w:val="both"/>
        <w:rPr>
          <w:lang w:val="es-EC"/>
        </w:rPr>
      </w:pPr>
      <w:r w:rsidRPr="00E7674A">
        <w:rPr>
          <w:lang w:val="es-EC"/>
        </w:rPr>
        <w:t>La metodología de trabajo deberá contener:</w:t>
      </w:r>
    </w:p>
    <w:p w14:paraId="3BE9FD4E" w14:textId="50C269E3" w:rsidR="00DB3875" w:rsidRPr="00E7674A" w:rsidRDefault="00DB3875">
      <w:pPr>
        <w:pStyle w:val="Prrafodelista"/>
        <w:numPr>
          <w:ilvl w:val="0"/>
          <w:numId w:val="192"/>
        </w:numPr>
        <w:spacing w:line="360" w:lineRule="auto"/>
        <w:jc w:val="both"/>
        <w:rPr>
          <w:lang w:val="es-EC"/>
        </w:rPr>
      </w:pPr>
      <w:r w:rsidRPr="00E7674A">
        <w:rPr>
          <w:lang w:val="es-EC"/>
        </w:rPr>
        <w:t>La coherente ejecución de las actividades objeto del contrato.</w:t>
      </w:r>
    </w:p>
    <w:p w14:paraId="5E4785FD" w14:textId="42D1D2C5" w:rsidR="00DB3875" w:rsidRPr="00E7674A" w:rsidRDefault="00DB3875">
      <w:pPr>
        <w:pStyle w:val="Prrafodelista"/>
        <w:numPr>
          <w:ilvl w:val="0"/>
          <w:numId w:val="192"/>
        </w:numPr>
        <w:spacing w:line="360" w:lineRule="auto"/>
        <w:jc w:val="both"/>
        <w:rPr>
          <w:lang w:val="es-EC"/>
        </w:rPr>
      </w:pPr>
      <w:r w:rsidRPr="00E7674A">
        <w:rPr>
          <w:lang w:val="es-EC"/>
        </w:rPr>
        <w:t>Organigrama funcional de la obra y frentes de trabajo.</w:t>
      </w:r>
    </w:p>
    <w:p w14:paraId="50D8A726" w14:textId="7270AC5C" w:rsidR="00DB3875" w:rsidRPr="00E7674A" w:rsidRDefault="00DB3875">
      <w:pPr>
        <w:pStyle w:val="Prrafodelista"/>
        <w:numPr>
          <w:ilvl w:val="0"/>
          <w:numId w:val="192"/>
        </w:numPr>
        <w:spacing w:line="360" w:lineRule="auto"/>
        <w:jc w:val="both"/>
        <w:rPr>
          <w:lang w:val="es-EC"/>
        </w:rPr>
      </w:pPr>
      <w:r w:rsidRPr="00E7674A">
        <w:rPr>
          <w:lang w:val="es-EC"/>
        </w:rPr>
        <w:t>Sistema de coordinación y desarrollo de las actividades.</w:t>
      </w:r>
    </w:p>
    <w:p w14:paraId="134AE4D6" w14:textId="534421EB" w:rsidR="00DB3875" w:rsidRPr="00E7674A" w:rsidRDefault="00DB3875">
      <w:pPr>
        <w:pStyle w:val="Prrafodelista"/>
        <w:numPr>
          <w:ilvl w:val="0"/>
          <w:numId w:val="192"/>
        </w:numPr>
        <w:spacing w:line="360" w:lineRule="auto"/>
        <w:jc w:val="both"/>
        <w:rPr>
          <w:lang w:val="es-EC"/>
        </w:rPr>
      </w:pPr>
      <w:r w:rsidRPr="00E7674A">
        <w:rPr>
          <w:lang w:val="es-EC"/>
        </w:rPr>
        <w:t>Participación del personal técnico propuesto.</w:t>
      </w:r>
    </w:p>
    <w:p w14:paraId="79BDBB72" w14:textId="3365E7D6" w:rsidR="00A13415" w:rsidRPr="00E7674A" w:rsidRDefault="00A13415" w:rsidP="00A13415">
      <w:pPr>
        <w:spacing w:line="360" w:lineRule="auto"/>
        <w:jc w:val="both"/>
        <w:rPr>
          <w:lang w:val="es-EC"/>
        </w:rPr>
      </w:pPr>
      <w:r w:rsidRPr="00E7674A">
        <w:rPr>
          <w:lang w:val="es-EC"/>
        </w:rPr>
        <w:lastRenderedPageBreak/>
        <w:t>El Gerente de Proyecto tendrá la obligación de supervisar el cumplimiento del porcentaje de subcontratación, para el efecto, en cada certificación de pago.</w:t>
      </w:r>
    </w:p>
    <w:p w14:paraId="5B4BBD8A" w14:textId="1CC7795B" w:rsidR="0009224C" w:rsidRPr="00E7674A" w:rsidRDefault="0009224C" w:rsidP="0009224C">
      <w:pPr>
        <w:rPr>
          <w:lang w:val="es-EC"/>
        </w:rPr>
      </w:pPr>
    </w:p>
    <w:p w14:paraId="2DE0C887" w14:textId="6A0192CB" w:rsidR="00422F60" w:rsidRPr="00E7674A" w:rsidRDefault="00422F60">
      <w:pPr>
        <w:pStyle w:val="Ttulo3"/>
        <w:numPr>
          <w:ilvl w:val="1"/>
          <w:numId w:val="119"/>
        </w:numPr>
        <w:spacing w:line="360" w:lineRule="auto"/>
        <w:ind w:left="0" w:firstLine="0"/>
        <w:rPr>
          <w:lang w:val="es-EC"/>
        </w:rPr>
      </w:pPr>
      <w:r w:rsidRPr="00E7674A">
        <w:rPr>
          <w:lang w:val="es-EC"/>
        </w:rPr>
        <w:t>Planificación del Proyecto</w:t>
      </w:r>
      <w:bookmarkEnd w:id="260"/>
    </w:p>
    <w:p w14:paraId="2379A80E" w14:textId="77777777" w:rsidR="00422F60" w:rsidRPr="00E7674A" w:rsidRDefault="00422F60" w:rsidP="00422F60">
      <w:pPr>
        <w:spacing w:line="360" w:lineRule="auto"/>
        <w:jc w:val="both"/>
        <w:rPr>
          <w:lang w:val="es-EC"/>
        </w:rPr>
      </w:pPr>
      <w:r w:rsidRPr="00E7674A">
        <w:rPr>
          <w:lang w:val="es-EC"/>
        </w:rPr>
        <w:t>El Contratista entregará un programa de ejecución mediante el Método del Camino Crítico (CPM/PERT), identificando actividades en la ruta crítica, fechas tempranas/tardías y asignación de recursos. Este cronograma será la línea base para la aplicación de Lean Construction (Last Planner System) durante la ejecución, con el fin de optimizar flujos de trabajo y mitigar desviaciones en el plazo.</w:t>
      </w:r>
    </w:p>
    <w:p w14:paraId="0D30DFBB" w14:textId="77777777" w:rsidR="00422F60" w:rsidRPr="00E7674A" w:rsidRDefault="00422F60">
      <w:pPr>
        <w:pStyle w:val="Ttulo4"/>
        <w:numPr>
          <w:ilvl w:val="2"/>
          <w:numId w:val="119"/>
        </w:numPr>
        <w:spacing w:line="360" w:lineRule="auto"/>
        <w:ind w:left="0" w:firstLine="0"/>
        <w:jc w:val="left"/>
        <w:rPr>
          <w:sz w:val="24"/>
          <w:lang w:val="es-EC"/>
        </w:rPr>
      </w:pPr>
      <w:bookmarkStart w:id="261" w:name="_Toc221119370"/>
      <w:r w:rsidRPr="00E7674A">
        <w:rPr>
          <w:sz w:val="24"/>
          <w:lang w:val="es-EC"/>
        </w:rPr>
        <w:t>Etapa de Diseño</w:t>
      </w:r>
      <w:bookmarkEnd w:id="261"/>
    </w:p>
    <w:p w14:paraId="2703B6B7" w14:textId="77777777" w:rsidR="00422F60" w:rsidRPr="00E7674A" w:rsidRDefault="00422F60" w:rsidP="00422F60">
      <w:pPr>
        <w:pStyle w:val="Prrafodelista"/>
        <w:pBdr>
          <w:top w:val="nil"/>
          <w:left w:val="nil"/>
          <w:bottom w:val="nil"/>
          <w:right w:val="nil"/>
          <w:between w:val="nil"/>
        </w:pBdr>
        <w:spacing w:line="360" w:lineRule="auto"/>
        <w:ind w:left="-144" w:right="288"/>
        <w:jc w:val="both"/>
        <w:rPr>
          <w:lang w:val="es-EC"/>
        </w:rPr>
      </w:pPr>
      <w:r w:rsidRPr="00E7674A">
        <w:rPr>
          <w:lang w:val="es-EC"/>
        </w:rPr>
        <w:t>Fase de Diseño (Entregables Técnicos): Incluye desde el Plan Masa hasta los Planos IFC (Issued for Construction / Emitidos para construcción). La aprobación de estos es un acto administrativo y técnico.</w:t>
      </w:r>
    </w:p>
    <w:p w14:paraId="548563A5" w14:textId="77777777" w:rsidR="00422F60" w:rsidRPr="00E7674A" w:rsidRDefault="00422F60" w:rsidP="00422F60">
      <w:pPr>
        <w:spacing w:line="360" w:lineRule="auto"/>
        <w:rPr>
          <w:lang w:val="es-EC"/>
        </w:rPr>
      </w:pPr>
      <w:r w:rsidRPr="00E7674A">
        <w:rPr>
          <w:lang w:val="es-EC"/>
        </w:rPr>
        <w:t>Se establecen los siguientes hitos de control:</w:t>
      </w:r>
    </w:p>
    <w:p w14:paraId="1C4C90A1" w14:textId="77777777" w:rsidR="00422F60" w:rsidRPr="00E7674A" w:rsidRDefault="00422F60">
      <w:pPr>
        <w:pStyle w:val="Prrafodelista"/>
        <w:numPr>
          <w:ilvl w:val="0"/>
          <w:numId w:val="157"/>
        </w:numPr>
        <w:pBdr>
          <w:top w:val="nil"/>
          <w:left w:val="nil"/>
          <w:bottom w:val="nil"/>
          <w:right w:val="nil"/>
          <w:between w:val="nil"/>
        </w:pBdr>
        <w:spacing w:line="360" w:lineRule="auto"/>
        <w:jc w:val="both"/>
        <w:rPr>
          <w:lang w:val="es-EC"/>
        </w:rPr>
      </w:pPr>
      <w:r w:rsidRPr="00E7674A">
        <w:rPr>
          <w:lang w:val="es-EC"/>
        </w:rPr>
        <w:t>Reunión de lanzamiento y Plan de Trabajo</w:t>
      </w:r>
    </w:p>
    <w:p w14:paraId="4055223E" w14:textId="77777777" w:rsidR="00422F60" w:rsidRPr="00E7674A" w:rsidRDefault="00422F60">
      <w:pPr>
        <w:pStyle w:val="Prrafodelista"/>
        <w:numPr>
          <w:ilvl w:val="0"/>
          <w:numId w:val="157"/>
        </w:numPr>
        <w:pBdr>
          <w:top w:val="nil"/>
          <w:left w:val="nil"/>
          <w:bottom w:val="nil"/>
          <w:right w:val="nil"/>
          <w:between w:val="nil"/>
        </w:pBdr>
        <w:spacing w:line="360" w:lineRule="auto"/>
        <w:jc w:val="both"/>
        <w:rPr>
          <w:lang w:val="es-EC"/>
        </w:rPr>
      </w:pPr>
      <w:r w:rsidRPr="00E7674A">
        <w:rPr>
          <w:lang w:val="es-EC"/>
        </w:rPr>
        <w:t>Anteproyecto / Diseño Preliminar</w:t>
      </w:r>
    </w:p>
    <w:p w14:paraId="1D0F6F61" w14:textId="77777777" w:rsidR="00422F60" w:rsidRPr="00E7674A" w:rsidRDefault="00422F60">
      <w:pPr>
        <w:pStyle w:val="Prrafodelista"/>
        <w:numPr>
          <w:ilvl w:val="0"/>
          <w:numId w:val="157"/>
        </w:numPr>
        <w:pBdr>
          <w:top w:val="nil"/>
          <w:left w:val="nil"/>
          <w:bottom w:val="nil"/>
          <w:right w:val="nil"/>
          <w:between w:val="nil"/>
        </w:pBdr>
        <w:spacing w:line="360" w:lineRule="auto"/>
        <w:jc w:val="both"/>
        <w:rPr>
          <w:lang w:val="es-EC"/>
        </w:rPr>
      </w:pPr>
      <w:r w:rsidRPr="00E7674A">
        <w:rPr>
          <w:lang w:val="es-EC"/>
        </w:rPr>
        <w:t>Proyecto Definitivo / Diseño Final (Ingenierías integradas)</w:t>
      </w:r>
    </w:p>
    <w:p w14:paraId="7430A152" w14:textId="77777777" w:rsidR="00422F60" w:rsidRPr="00E7674A" w:rsidRDefault="00422F60">
      <w:pPr>
        <w:pStyle w:val="Ttulo5"/>
        <w:numPr>
          <w:ilvl w:val="3"/>
          <w:numId w:val="119"/>
        </w:numPr>
        <w:tabs>
          <w:tab w:val="left" w:pos="900"/>
          <w:tab w:val="left" w:pos="1170"/>
        </w:tabs>
        <w:ind w:left="0" w:firstLine="0"/>
        <w:jc w:val="left"/>
        <w:rPr>
          <w:sz w:val="24"/>
          <w:lang w:val="es-EC"/>
        </w:rPr>
      </w:pPr>
      <w:r w:rsidRPr="00E7674A">
        <w:rPr>
          <w:sz w:val="24"/>
          <w:lang w:val="es-EC"/>
        </w:rPr>
        <w:t>Entregables de Diseño (Arquitectura e Ingenierías)</w:t>
      </w:r>
    </w:p>
    <w:p w14:paraId="08A9B2C4" w14:textId="77777777" w:rsidR="00422F60" w:rsidRPr="00E7674A" w:rsidRDefault="00422F60" w:rsidP="0062067C">
      <w:pPr>
        <w:pBdr>
          <w:top w:val="nil"/>
          <w:left w:val="nil"/>
          <w:bottom w:val="nil"/>
          <w:right w:val="nil"/>
          <w:between w:val="nil"/>
        </w:pBdr>
        <w:spacing w:line="360" w:lineRule="auto"/>
        <w:ind w:right="288"/>
        <w:jc w:val="both"/>
        <w:rPr>
          <w:lang w:val="es-EC"/>
        </w:rPr>
      </w:pPr>
      <w:r w:rsidRPr="00E7674A">
        <w:rPr>
          <w:lang w:val="es-EC"/>
        </w:rPr>
        <w:t>Se indica en forma enunciativa y no limitativa el siguiente listado de planos que se deben incluir como entregables del Contratante y que debe considerar en forma supletoria lo indicado en la Sección VIII Planos de los DDL.</w:t>
      </w:r>
    </w:p>
    <w:p w14:paraId="713BB2EF" w14:textId="709F3DB9" w:rsidR="00422F60" w:rsidRPr="00E7674A" w:rsidRDefault="00422F60" w:rsidP="00422F60">
      <w:pPr>
        <w:pBdr>
          <w:top w:val="nil"/>
          <w:left w:val="nil"/>
          <w:bottom w:val="nil"/>
          <w:right w:val="nil"/>
          <w:between w:val="nil"/>
        </w:pBdr>
        <w:spacing w:line="360" w:lineRule="auto"/>
        <w:jc w:val="both"/>
        <w:rPr>
          <w:lang w:val="es-EC"/>
        </w:rPr>
      </w:pPr>
      <w:r w:rsidRPr="00E7674A">
        <w:rPr>
          <w:lang w:val="es-EC"/>
        </w:rPr>
        <w:t xml:space="preserve">El Contratista deberá estimar y considerar todos los estudios preliminares requeridos para la correcto diseño y ejecución de la obra dentro de la presente oferta, todos los costos derivados de estudios omitidos no serán pagados adicionalmente por </w:t>
      </w:r>
      <w:r w:rsidR="00902B51" w:rsidRPr="00E7674A">
        <w:rPr>
          <w:lang w:val="es-EC"/>
        </w:rPr>
        <w:t>el</w:t>
      </w:r>
      <w:r w:rsidRPr="00E7674A">
        <w:rPr>
          <w:lang w:val="es-EC"/>
        </w:rPr>
        <w:t xml:space="preserve"> Contratante durante la ejecución.</w:t>
      </w:r>
    </w:p>
    <w:p w14:paraId="1A4C81B3" w14:textId="77777777" w:rsidR="00422F60" w:rsidRPr="00E7674A" w:rsidRDefault="00422F60" w:rsidP="00422F60">
      <w:pPr>
        <w:pBdr>
          <w:top w:val="nil"/>
          <w:left w:val="nil"/>
          <w:bottom w:val="nil"/>
          <w:right w:val="nil"/>
          <w:between w:val="nil"/>
        </w:pBdr>
        <w:spacing w:line="360" w:lineRule="auto"/>
        <w:ind w:left="709" w:right="288"/>
        <w:jc w:val="both"/>
        <w:rPr>
          <w:b/>
          <w:lang w:val="es-EC"/>
        </w:rPr>
      </w:pPr>
      <w:r w:rsidRPr="00E7674A">
        <w:rPr>
          <w:b/>
          <w:lang w:val="es-EC"/>
        </w:rPr>
        <w:t xml:space="preserve">Diseño Arquitectónico y Urbanístico </w:t>
      </w:r>
    </w:p>
    <w:p w14:paraId="041861B5" w14:textId="77777777" w:rsidR="00422F60" w:rsidRPr="00E7674A" w:rsidRDefault="00422F60">
      <w:pPr>
        <w:pStyle w:val="Prrafodelista"/>
        <w:numPr>
          <w:ilvl w:val="0"/>
          <w:numId w:val="158"/>
        </w:numPr>
        <w:pBdr>
          <w:top w:val="nil"/>
          <w:left w:val="nil"/>
          <w:bottom w:val="nil"/>
          <w:right w:val="nil"/>
          <w:between w:val="nil"/>
        </w:pBdr>
        <w:spacing w:line="360" w:lineRule="auto"/>
        <w:ind w:right="288"/>
        <w:jc w:val="both"/>
        <w:rPr>
          <w:lang w:val="es-EC"/>
        </w:rPr>
      </w:pPr>
      <w:r w:rsidRPr="00E7674A">
        <w:rPr>
          <w:lang w:val="es-EC"/>
        </w:rPr>
        <w:t>Levantamiento topográfico y de linderos georreferenciados.</w:t>
      </w:r>
    </w:p>
    <w:p w14:paraId="366920A4" w14:textId="77777777" w:rsidR="00422F60" w:rsidRPr="00E7674A" w:rsidRDefault="00422F60">
      <w:pPr>
        <w:pStyle w:val="Prrafodelista"/>
        <w:numPr>
          <w:ilvl w:val="0"/>
          <w:numId w:val="158"/>
        </w:numPr>
        <w:pBdr>
          <w:top w:val="nil"/>
          <w:left w:val="nil"/>
          <w:bottom w:val="nil"/>
          <w:right w:val="nil"/>
          <w:between w:val="nil"/>
        </w:pBdr>
        <w:spacing w:line="360" w:lineRule="auto"/>
        <w:ind w:right="288"/>
        <w:jc w:val="both"/>
        <w:rPr>
          <w:lang w:val="es-EC"/>
        </w:rPr>
      </w:pPr>
      <w:r w:rsidRPr="00E7674A">
        <w:rPr>
          <w:lang w:val="es-EC"/>
        </w:rPr>
        <w:t>Implantación general del proyecto y diseño de espacios exteriores (plazas, áreas de encuentro, cerramientos, accesos y garita de control).</w:t>
      </w:r>
    </w:p>
    <w:p w14:paraId="7A15FCC8" w14:textId="77777777" w:rsidR="00422F60" w:rsidRPr="00E7674A" w:rsidRDefault="00422F60">
      <w:pPr>
        <w:pStyle w:val="Prrafodelista"/>
        <w:numPr>
          <w:ilvl w:val="0"/>
          <w:numId w:val="158"/>
        </w:numPr>
        <w:pBdr>
          <w:top w:val="nil"/>
          <w:left w:val="nil"/>
          <w:bottom w:val="nil"/>
          <w:right w:val="nil"/>
          <w:between w:val="nil"/>
        </w:pBdr>
        <w:spacing w:line="360" w:lineRule="auto"/>
        <w:ind w:right="288"/>
        <w:jc w:val="both"/>
        <w:rPr>
          <w:lang w:val="es-EC"/>
        </w:rPr>
      </w:pPr>
      <w:r w:rsidRPr="00E7674A">
        <w:rPr>
          <w:lang w:val="es-EC"/>
        </w:rPr>
        <w:t>Memoria conceptual del proyecto (enfoque social, seguridad, apropiación comunitaria).</w:t>
      </w:r>
    </w:p>
    <w:p w14:paraId="388F7041" w14:textId="77777777" w:rsidR="00422F60" w:rsidRPr="00E7674A" w:rsidRDefault="00422F60">
      <w:pPr>
        <w:pStyle w:val="Prrafodelista"/>
        <w:numPr>
          <w:ilvl w:val="0"/>
          <w:numId w:val="158"/>
        </w:numPr>
        <w:pBdr>
          <w:top w:val="nil"/>
          <w:left w:val="nil"/>
          <w:bottom w:val="nil"/>
          <w:right w:val="nil"/>
          <w:between w:val="nil"/>
        </w:pBdr>
        <w:spacing w:line="360" w:lineRule="auto"/>
        <w:ind w:right="288"/>
        <w:jc w:val="both"/>
        <w:rPr>
          <w:lang w:val="es-EC"/>
        </w:rPr>
      </w:pPr>
      <w:r w:rsidRPr="00E7674A">
        <w:rPr>
          <w:lang w:val="es-EC"/>
        </w:rPr>
        <w:t>Memoria de diseño acústico.</w:t>
      </w:r>
    </w:p>
    <w:p w14:paraId="71D24128" w14:textId="77777777" w:rsidR="00422F60" w:rsidRPr="00E7674A" w:rsidRDefault="00422F60">
      <w:pPr>
        <w:pStyle w:val="Prrafodelista"/>
        <w:numPr>
          <w:ilvl w:val="0"/>
          <w:numId w:val="158"/>
        </w:numPr>
        <w:pBdr>
          <w:top w:val="nil"/>
          <w:left w:val="nil"/>
          <w:bottom w:val="nil"/>
          <w:right w:val="nil"/>
          <w:between w:val="nil"/>
        </w:pBdr>
        <w:spacing w:line="360" w:lineRule="auto"/>
        <w:ind w:right="288"/>
        <w:jc w:val="both"/>
        <w:rPr>
          <w:lang w:val="es-EC"/>
        </w:rPr>
      </w:pPr>
      <w:r w:rsidRPr="00E7674A">
        <w:rPr>
          <w:lang w:val="es-EC"/>
        </w:rPr>
        <w:lastRenderedPageBreak/>
        <w:t>Planos de arquitectura completos (plantas, fachadas, cortes y cubiertas), debidamente acotados.</w:t>
      </w:r>
    </w:p>
    <w:p w14:paraId="2A1A89AD" w14:textId="7E0DB3C7" w:rsidR="00422F60" w:rsidRPr="00E7674A" w:rsidRDefault="00422F60">
      <w:pPr>
        <w:pStyle w:val="Prrafodelista"/>
        <w:numPr>
          <w:ilvl w:val="0"/>
          <w:numId w:val="158"/>
        </w:numPr>
        <w:pBdr>
          <w:top w:val="nil"/>
          <w:left w:val="nil"/>
          <w:bottom w:val="nil"/>
          <w:right w:val="nil"/>
          <w:between w:val="nil"/>
        </w:pBdr>
        <w:spacing w:line="360" w:lineRule="auto"/>
        <w:ind w:right="288"/>
        <w:jc w:val="both"/>
        <w:rPr>
          <w:lang w:val="es-EC"/>
        </w:rPr>
      </w:pPr>
      <w:r w:rsidRPr="00E7674A">
        <w:rPr>
          <w:lang w:val="es-EC"/>
        </w:rPr>
        <w:t xml:space="preserve">Detalles constructivos y </w:t>
      </w:r>
      <w:r w:rsidR="00C512C5" w:rsidRPr="00E7674A">
        <w:rPr>
          <w:lang w:val="es-EC"/>
        </w:rPr>
        <w:t xml:space="preserve">cuantificación </w:t>
      </w:r>
      <w:r w:rsidRPr="00E7674A">
        <w:rPr>
          <w:lang w:val="es-EC"/>
        </w:rPr>
        <w:t>de acabados (pisos, paredes, cielos rasos, carpintería, barandillas y elementos de seguridad).</w:t>
      </w:r>
    </w:p>
    <w:p w14:paraId="57208C23" w14:textId="77777777" w:rsidR="00422F60" w:rsidRPr="00E7674A" w:rsidRDefault="00422F60">
      <w:pPr>
        <w:pStyle w:val="Prrafodelista"/>
        <w:numPr>
          <w:ilvl w:val="0"/>
          <w:numId w:val="158"/>
        </w:numPr>
        <w:pBdr>
          <w:top w:val="nil"/>
          <w:left w:val="nil"/>
          <w:bottom w:val="nil"/>
          <w:right w:val="nil"/>
          <w:between w:val="nil"/>
        </w:pBdr>
        <w:spacing w:line="360" w:lineRule="auto"/>
        <w:ind w:right="288"/>
        <w:jc w:val="both"/>
        <w:rPr>
          <w:lang w:val="es-EC"/>
        </w:rPr>
      </w:pPr>
      <w:r w:rsidRPr="00E7674A">
        <w:rPr>
          <w:lang w:val="es-EC"/>
        </w:rPr>
        <w:t>Diseño de accesibilidad universal conforme a normativa vigente (rampas, señalética podotáctil y baterías sanitarias adaptadas)</w:t>
      </w:r>
    </w:p>
    <w:p w14:paraId="16ACEFD6" w14:textId="77777777" w:rsidR="00422F60" w:rsidRPr="00E7674A" w:rsidRDefault="00422F60">
      <w:pPr>
        <w:pStyle w:val="Prrafodelista"/>
        <w:numPr>
          <w:ilvl w:val="0"/>
          <w:numId w:val="158"/>
        </w:numPr>
        <w:pBdr>
          <w:top w:val="nil"/>
          <w:left w:val="nil"/>
          <w:bottom w:val="nil"/>
          <w:right w:val="nil"/>
          <w:between w:val="nil"/>
        </w:pBdr>
        <w:spacing w:line="360" w:lineRule="auto"/>
        <w:ind w:right="288"/>
        <w:jc w:val="both"/>
        <w:rPr>
          <w:lang w:val="es-EC"/>
        </w:rPr>
      </w:pPr>
      <w:r w:rsidRPr="00E7674A">
        <w:rPr>
          <w:lang w:val="es-EC"/>
        </w:rPr>
        <w:t>Planos de paisajismo, incluyendo especificación de especies vegetales, áreas verdes y materialización de áreas secas.</w:t>
      </w:r>
    </w:p>
    <w:p w14:paraId="0379A569" w14:textId="77777777" w:rsidR="00422F60" w:rsidRPr="00E7674A" w:rsidRDefault="00422F60" w:rsidP="00422F60">
      <w:pPr>
        <w:pBdr>
          <w:top w:val="nil"/>
          <w:left w:val="nil"/>
          <w:bottom w:val="nil"/>
          <w:right w:val="nil"/>
          <w:between w:val="nil"/>
        </w:pBdr>
        <w:spacing w:line="360" w:lineRule="auto"/>
        <w:ind w:left="720" w:right="288"/>
        <w:jc w:val="both"/>
        <w:rPr>
          <w:b/>
          <w:lang w:val="es-EC"/>
        </w:rPr>
      </w:pPr>
      <w:r w:rsidRPr="00E7674A">
        <w:rPr>
          <w:b/>
          <w:lang w:val="es-EC"/>
        </w:rPr>
        <w:t>Plan de equipamiento y mobiliario</w:t>
      </w:r>
    </w:p>
    <w:p w14:paraId="6CCB5740" w14:textId="6EB6D047" w:rsidR="00422F60" w:rsidRPr="00E7674A" w:rsidRDefault="00422F60">
      <w:pPr>
        <w:pStyle w:val="Prrafodelista"/>
        <w:numPr>
          <w:ilvl w:val="0"/>
          <w:numId w:val="159"/>
        </w:numPr>
        <w:pBdr>
          <w:top w:val="nil"/>
          <w:left w:val="nil"/>
          <w:bottom w:val="nil"/>
          <w:right w:val="nil"/>
          <w:between w:val="nil"/>
        </w:pBdr>
        <w:spacing w:line="360" w:lineRule="auto"/>
        <w:ind w:right="288"/>
        <w:jc w:val="both"/>
        <w:rPr>
          <w:lang w:val="es-EC"/>
        </w:rPr>
      </w:pPr>
      <w:r w:rsidRPr="00E7674A">
        <w:rPr>
          <w:lang w:val="es-EC"/>
        </w:rPr>
        <w:t xml:space="preserve">Diseño y especificación de mobiliario fijo integrado a la </w:t>
      </w:r>
      <w:r w:rsidR="0062067C" w:rsidRPr="00E7674A">
        <w:rPr>
          <w:lang w:val="es-EC"/>
        </w:rPr>
        <w:t>obra</w:t>
      </w:r>
    </w:p>
    <w:p w14:paraId="4FDF3599" w14:textId="77777777" w:rsidR="00422F60" w:rsidRPr="00E7674A" w:rsidRDefault="00422F60">
      <w:pPr>
        <w:pStyle w:val="Prrafodelista"/>
        <w:numPr>
          <w:ilvl w:val="0"/>
          <w:numId w:val="159"/>
        </w:numPr>
        <w:pBdr>
          <w:top w:val="nil"/>
          <w:left w:val="nil"/>
          <w:bottom w:val="nil"/>
          <w:right w:val="nil"/>
          <w:between w:val="nil"/>
        </w:pBdr>
        <w:spacing w:line="360" w:lineRule="auto"/>
        <w:ind w:right="288"/>
        <w:jc w:val="both"/>
        <w:rPr>
          <w:lang w:val="es-EC"/>
        </w:rPr>
      </w:pPr>
      <w:r w:rsidRPr="00E7674A">
        <w:rPr>
          <w:lang w:val="es-EC"/>
        </w:rPr>
        <w:t>Diseño de mobiliario exterior.</w:t>
      </w:r>
    </w:p>
    <w:p w14:paraId="41181875" w14:textId="77777777" w:rsidR="00422F60" w:rsidRPr="00E7674A" w:rsidRDefault="00422F60">
      <w:pPr>
        <w:pStyle w:val="Prrafodelista"/>
        <w:numPr>
          <w:ilvl w:val="0"/>
          <w:numId w:val="159"/>
        </w:numPr>
        <w:pBdr>
          <w:top w:val="nil"/>
          <w:left w:val="nil"/>
          <w:bottom w:val="nil"/>
          <w:right w:val="nil"/>
          <w:between w:val="nil"/>
        </w:pBdr>
        <w:spacing w:line="360" w:lineRule="auto"/>
        <w:ind w:right="288"/>
        <w:jc w:val="both"/>
        <w:rPr>
          <w:lang w:val="es-EC"/>
        </w:rPr>
      </w:pPr>
      <w:r w:rsidRPr="00E7674A">
        <w:rPr>
          <w:lang w:val="es-EC"/>
        </w:rPr>
        <w:t>Listado, fichas técnicas y especificaciones de mobiliario móvil y equipamiento especializado (tecnológico, deportivo y comunitario).</w:t>
      </w:r>
    </w:p>
    <w:p w14:paraId="546F0D3B" w14:textId="77777777" w:rsidR="00422F60" w:rsidRPr="00E7674A" w:rsidRDefault="00422F60">
      <w:pPr>
        <w:pStyle w:val="Prrafodelista"/>
        <w:numPr>
          <w:ilvl w:val="0"/>
          <w:numId w:val="159"/>
        </w:numPr>
        <w:pBdr>
          <w:top w:val="nil"/>
          <w:left w:val="nil"/>
          <w:bottom w:val="nil"/>
          <w:right w:val="nil"/>
          <w:between w:val="nil"/>
        </w:pBdr>
        <w:spacing w:line="360" w:lineRule="auto"/>
        <w:ind w:right="288"/>
        <w:jc w:val="both"/>
        <w:rPr>
          <w:lang w:val="es-EC"/>
        </w:rPr>
      </w:pPr>
      <w:r w:rsidRPr="00E7674A">
        <w:rPr>
          <w:lang w:val="es-EC"/>
        </w:rPr>
        <w:t>Diseño, ubicación y especificación de señalética informativa, preventiva, inclusiva y de identidad institucional.</w:t>
      </w:r>
    </w:p>
    <w:p w14:paraId="435B6A46" w14:textId="77777777" w:rsidR="00422F60" w:rsidRPr="00E7674A" w:rsidRDefault="00422F60" w:rsidP="00422F60">
      <w:pPr>
        <w:pBdr>
          <w:top w:val="nil"/>
          <w:left w:val="nil"/>
          <w:bottom w:val="nil"/>
          <w:right w:val="nil"/>
          <w:between w:val="nil"/>
        </w:pBdr>
        <w:spacing w:line="360" w:lineRule="auto"/>
        <w:ind w:left="720" w:right="288"/>
        <w:jc w:val="both"/>
        <w:rPr>
          <w:b/>
          <w:lang w:val="es-EC"/>
        </w:rPr>
      </w:pPr>
      <w:r w:rsidRPr="00E7674A">
        <w:rPr>
          <w:b/>
          <w:lang w:val="es-EC"/>
        </w:rPr>
        <w:t xml:space="preserve">Ingenierías complementarias e infraestructura </w:t>
      </w:r>
    </w:p>
    <w:p w14:paraId="2508D11A" w14:textId="77777777" w:rsidR="00422F60" w:rsidRPr="00E7674A" w:rsidRDefault="00422F60">
      <w:pPr>
        <w:pStyle w:val="Prrafodelista"/>
        <w:numPr>
          <w:ilvl w:val="0"/>
          <w:numId w:val="160"/>
        </w:numPr>
        <w:pBdr>
          <w:top w:val="nil"/>
          <w:left w:val="nil"/>
          <w:bottom w:val="nil"/>
          <w:right w:val="nil"/>
          <w:between w:val="nil"/>
        </w:pBdr>
        <w:spacing w:line="360" w:lineRule="auto"/>
        <w:ind w:right="288"/>
        <w:jc w:val="both"/>
        <w:rPr>
          <w:lang w:val="es-EC"/>
        </w:rPr>
      </w:pPr>
      <w:r w:rsidRPr="00E7674A">
        <w:rPr>
          <w:lang w:val="es-EC"/>
        </w:rPr>
        <w:t>Diseño geométrico: definición de radios de giro para vehículos de emergencia (bomberos) y servicios, pendientes máximas en rampas y diseño de niveles para evacuación pluvial.</w:t>
      </w:r>
    </w:p>
    <w:p w14:paraId="5E4AABD5" w14:textId="42F2A08A" w:rsidR="00422F60" w:rsidRPr="00E7674A" w:rsidRDefault="00422F60" w:rsidP="0008360C">
      <w:pPr>
        <w:pStyle w:val="Prrafodelista"/>
        <w:numPr>
          <w:ilvl w:val="0"/>
          <w:numId w:val="160"/>
        </w:numPr>
        <w:pBdr>
          <w:top w:val="nil"/>
          <w:left w:val="nil"/>
          <w:bottom w:val="nil"/>
          <w:right w:val="nil"/>
          <w:between w:val="nil"/>
        </w:pBdr>
        <w:spacing w:line="360" w:lineRule="auto"/>
        <w:ind w:right="288"/>
        <w:jc w:val="both"/>
        <w:rPr>
          <w:lang w:val="es-EC"/>
        </w:rPr>
      </w:pPr>
      <w:r w:rsidRPr="00E7674A">
        <w:rPr>
          <w:lang w:val="es-EC"/>
        </w:rPr>
        <w:t>Diseño de Pavimentos (Paquete Estructural): Cálculo de espesores de subrasante, subbase, base y carpeta de rodadura (adoquín vehicular), basado en el estudio de tráfico y la capacidad portante del suelo (</w:t>
      </w:r>
      <w:r w:rsidR="0008360C" w:rsidRPr="00E7674A">
        <w:rPr>
          <w:lang w:val="es-EC"/>
        </w:rPr>
        <w:t xml:space="preserve">California Bearing Ratio - </w:t>
      </w:r>
      <w:r w:rsidRPr="00E7674A">
        <w:rPr>
          <w:lang w:val="es-EC"/>
        </w:rPr>
        <w:t>CBR).</w:t>
      </w:r>
    </w:p>
    <w:p w14:paraId="71AEFEF7" w14:textId="66CC1BCE" w:rsidR="00422F60" w:rsidRPr="00E7674A" w:rsidRDefault="00422F60">
      <w:pPr>
        <w:pStyle w:val="Prrafodelista"/>
        <w:numPr>
          <w:ilvl w:val="0"/>
          <w:numId w:val="160"/>
        </w:numPr>
        <w:pBdr>
          <w:top w:val="nil"/>
          <w:left w:val="nil"/>
          <w:bottom w:val="nil"/>
          <w:right w:val="nil"/>
          <w:between w:val="nil"/>
        </w:pBdr>
        <w:spacing w:line="360" w:lineRule="auto"/>
        <w:ind w:right="288"/>
        <w:jc w:val="both"/>
        <w:rPr>
          <w:lang w:val="es-EC"/>
        </w:rPr>
      </w:pPr>
      <w:r w:rsidRPr="00E7674A">
        <w:rPr>
          <w:lang w:val="es-EC"/>
        </w:rPr>
        <w:t xml:space="preserve">Señalización y seguridad </w:t>
      </w:r>
      <w:r w:rsidR="002F583B" w:rsidRPr="00E7674A">
        <w:rPr>
          <w:lang w:val="es-EC"/>
        </w:rPr>
        <w:t>v</w:t>
      </w:r>
      <w:r w:rsidRPr="00E7674A">
        <w:rPr>
          <w:lang w:val="es-EC"/>
        </w:rPr>
        <w:t xml:space="preserve">ial: Diseño de señalización vertical y horizontal (pasos cebra, división de carriles, plazas para personas con discapacidad) e incorporación de elementos de protección y control vehicular (bolardos, topes de llanta u otros dispositivos de seguridad). </w:t>
      </w:r>
    </w:p>
    <w:p w14:paraId="61783BD8" w14:textId="06E4341E" w:rsidR="00422F60" w:rsidRPr="00E7674A" w:rsidRDefault="00422F60">
      <w:pPr>
        <w:pStyle w:val="Prrafodelista"/>
        <w:numPr>
          <w:ilvl w:val="0"/>
          <w:numId w:val="160"/>
        </w:numPr>
        <w:pBdr>
          <w:top w:val="nil"/>
          <w:left w:val="nil"/>
          <w:bottom w:val="nil"/>
          <w:right w:val="nil"/>
          <w:between w:val="nil"/>
        </w:pBdr>
        <w:spacing w:line="360" w:lineRule="auto"/>
        <w:ind w:right="288"/>
        <w:jc w:val="both"/>
        <w:rPr>
          <w:lang w:val="es-EC"/>
        </w:rPr>
      </w:pPr>
      <w:r w:rsidRPr="00E7674A">
        <w:rPr>
          <w:lang w:val="es-EC"/>
        </w:rPr>
        <w:t xml:space="preserve">Infraestructura de Canalización: Diseño de </w:t>
      </w:r>
      <w:r w:rsidR="002B1DAD" w:rsidRPr="00E7674A">
        <w:rPr>
          <w:lang w:val="es-EC"/>
        </w:rPr>
        <w:t>canalizaciones</w:t>
      </w:r>
      <w:r w:rsidRPr="00E7674A">
        <w:rPr>
          <w:lang w:val="es-EC"/>
        </w:rPr>
        <w:t xml:space="preserve"> subterráneas para cruces de vías (redes eléctricas y datos), con el fin de evitar intervenciones posteriores sobre los pavimentos.</w:t>
      </w:r>
    </w:p>
    <w:p w14:paraId="5C9CBFE2" w14:textId="77777777" w:rsidR="00422F60" w:rsidRPr="00E7674A" w:rsidRDefault="00422F60" w:rsidP="00422F60">
      <w:pPr>
        <w:pBdr>
          <w:top w:val="nil"/>
          <w:left w:val="nil"/>
          <w:bottom w:val="nil"/>
          <w:right w:val="nil"/>
          <w:between w:val="nil"/>
        </w:pBdr>
        <w:spacing w:line="360" w:lineRule="auto"/>
        <w:ind w:right="288" w:firstLine="720"/>
        <w:jc w:val="both"/>
        <w:rPr>
          <w:b/>
          <w:lang w:val="es-EC"/>
        </w:rPr>
      </w:pPr>
      <w:r w:rsidRPr="00E7674A">
        <w:rPr>
          <w:b/>
          <w:lang w:val="es-EC"/>
        </w:rPr>
        <w:t>Diseño estructural</w:t>
      </w:r>
    </w:p>
    <w:p w14:paraId="047A28F5" w14:textId="7BB00A15" w:rsidR="00422F60" w:rsidRPr="00E7674A" w:rsidRDefault="00422F60">
      <w:pPr>
        <w:pStyle w:val="Prrafodelista"/>
        <w:numPr>
          <w:ilvl w:val="0"/>
          <w:numId w:val="161"/>
        </w:numPr>
        <w:pBdr>
          <w:top w:val="nil"/>
          <w:left w:val="nil"/>
          <w:bottom w:val="nil"/>
          <w:right w:val="nil"/>
          <w:between w:val="nil"/>
        </w:pBdr>
        <w:spacing w:line="360" w:lineRule="auto"/>
        <w:ind w:right="288"/>
        <w:jc w:val="both"/>
      </w:pPr>
      <w:r w:rsidRPr="00E7674A">
        <w:rPr>
          <w:lang w:val="es-EC"/>
        </w:rPr>
        <w:lastRenderedPageBreak/>
        <w:t xml:space="preserve">Memoria de cálculo: basada en el análisis sísmico según </w:t>
      </w:r>
      <w:r w:rsidR="000776C7" w:rsidRPr="00E7674A">
        <w:rPr>
          <w:lang w:val="es-EC"/>
        </w:rPr>
        <w:t xml:space="preserve">la Norma Ecuatoriana de la Construcción (NEC-15) y en las Normas Internacionales como American Concrete Institute (ACI), Norma Sismo Resistente (NSR). </w:t>
      </w:r>
      <w:r w:rsidR="000776C7" w:rsidRPr="00E7674A">
        <w:t>American Institute of Steel Construction (AISC) y Federal Emergency Management Agency (FEMA).</w:t>
      </w:r>
    </w:p>
    <w:p w14:paraId="5D81E90A" w14:textId="1E24B4DA" w:rsidR="00422F60" w:rsidRPr="00E7674A" w:rsidRDefault="00422F60">
      <w:pPr>
        <w:pStyle w:val="Prrafodelista"/>
        <w:numPr>
          <w:ilvl w:val="0"/>
          <w:numId w:val="161"/>
        </w:numPr>
        <w:pBdr>
          <w:top w:val="nil"/>
          <w:left w:val="nil"/>
          <w:bottom w:val="nil"/>
          <w:right w:val="nil"/>
          <w:between w:val="nil"/>
        </w:pBdr>
        <w:spacing w:line="360" w:lineRule="auto"/>
        <w:ind w:right="288"/>
        <w:jc w:val="both"/>
        <w:rPr>
          <w:lang w:val="es-EC"/>
        </w:rPr>
      </w:pPr>
      <w:r w:rsidRPr="00E7674A">
        <w:rPr>
          <w:lang w:val="es-EC"/>
        </w:rPr>
        <w:t>Planos de subestructura: Diseño detallado de cimentación, muros de contención</w:t>
      </w:r>
      <w:r w:rsidR="00484B04" w:rsidRPr="00E7674A">
        <w:rPr>
          <w:lang w:val="es-EC"/>
        </w:rPr>
        <w:t xml:space="preserve"> </w:t>
      </w:r>
      <w:r w:rsidRPr="00E7674A">
        <w:rPr>
          <w:lang w:val="es-EC"/>
        </w:rPr>
        <w:t>y vigas de amarre, considerando recomendaciones de estudio geotécnico y nivel freático.</w:t>
      </w:r>
    </w:p>
    <w:p w14:paraId="5BD5FAA6" w14:textId="77777777" w:rsidR="00422F60" w:rsidRPr="00E7674A" w:rsidRDefault="00422F60" w:rsidP="00553FEE">
      <w:pPr>
        <w:pBdr>
          <w:top w:val="nil"/>
          <w:left w:val="nil"/>
          <w:bottom w:val="nil"/>
          <w:right w:val="nil"/>
          <w:between w:val="nil"/>
        </w:pBdr>
        <w:spacing w:line="360" w:lineRule="auto"/>
        <w:ind w:left="720" w:firstLine="720"/>
        <w:jc w:val="both"/>
        <w:rPr>
          <w:lang w:val="es-EC"/>
        </w:rPr>
      </w:pPr>
      <w:r w:rsidRPr="00E7674A">
        <w:rPr>
          <w:lang w:val="es-EC"/>
        </w:rPr>
        <w:t>Dentro de los estudios, se deberá considerar como mínimo:</w:t>
      </w:r>
    </w:p>
    <w:p w14:paraId="3AFDA03A" w14:textId="77777777" w:rsidR="00422F60" w:rsidRPr="00E7674A" w:rsidRDefault="00422F60">
      <w:pPr>
        <w:pStyle w:val="Prrafodelista"/>
        <w:numPr>
          <w:ilvl w:val="1"/>
          <w:numId w:val="120"/>
        </w:numPr>
        <w:pBdr>
          <w:top w:val="nil"/>
          <w:left w:val="nil"/>
          <w:bottom w:val="nil"/>
          <w:right w:val="nil"/>
          <w:between w:val="nil"/>
        </w:pBdr>
        <w:spacing w:line="360" w:lineRule="auto"/>
        <w:jc w:val="both"/>
        <w:rPr>
          <w:lang w:val="es-EC"/>
        </w:rPr>
      </w:pPr>
      <w:r w:rsidRPr="00E7674A">
        <w:rPr>
          <w:lang w:val="es-EC"/>
        </w:rPr>
        <w:t>Caracterización del suelo</w:t>
      </w:r>
    </w:p>
    <w:p w14:paraId="2EF89675" w14:textId="280FD659" w:rsidR="00422F60" w:rsidRPr="00E7674A" w:rsidRDefault="00422F60" w:rsidP="009377E3">
      <w:pPr>
        <w:pStyle w:val="Prrafodelista"/>
        <w:pBdr>
          <w:top w:val="nil"/>
          <w:left w:val="nil"/>
          <w:bottom w:val="nil"/>
          <w:right w:val="nil"/>
          <w:between w:val="nil"/>
        </w:pBdr>
        <w:spacing w:line="360" w:lineRule="auto"/>
        <w:ind w:left="2160"/>
        <w:jc w:val="both"/>
        <w:rPr>
          <w:lang w:val="es-EC"/>
        </w:rPr>
      </w:pPr>
      <w:r w:rsidRPr="00E7674A">
        <w:rPr>
          <w:lang w:val="es-EC"/>
        </w:rPr>
        <w:t>Clasificación granulométrica según Sistema Unificado de Clasificación</w:t>
      </w:r>
      <w:r w:rsidR="00AF3567" w:rsidRPr="00E7674A">
        <w:rPr>
          <w:lang w:val="es-EC"/>
        </w:rPr>
        <w:t xml:space="preserve"> de Suelos </w:t>
      </w:r>
      <w:r w:rsidRPr="00E7674A">
        <w:rPr>
          <w:lang w:val="es-EC"/>
        </w:rPr>
        <w:t>(SUCS) (ASTM S 2487)</w:t>
      </w:r>
    </w:p>
    <w:p w14:paraId="11B0C1A0" w14:textId="77777777" w:rsidR="00422F60" w:rsidRPr="00E7674A" w:rsidRDefault="00422F60" w:rsidP="009377E3">
      <w:pPr>
        <w:pStyle w:val="Prrafodelista"/>
        <w:pBdr>
          <w:top w:val="nil"/>
          <w:left w:val="nil"/>
          <w:bottom w:val="nil"/>
          <w:right w:val="nil"/>
          <w:between w:val="nil"/>
        </w:pBdr>
        <w:spacing w:line="360" w:lineRule="auto"/>
        <w:ind w:left="2160"/>
        <w:jc w:val="both"/>
        <w:rPr>
          <w:lang w:val="es-EC"/>
        </w:rPr>
      </w:pPr>
      <w:r w:rsidRPr="00E7674A">
        <w:rPr>
          <w:lang w:val="es-EC"/>
        </w:rPr>
        <w:t>Contenido de agua en suelo (ASTM D 2216)</w:t>
      </w:r>
    </w:p>
    <w:p w14:paraId="4500D6AA" w14:textId="77777777" w:rsidR="00422F60" w:rsidRPr="00E7674A" w:rsidRDefault="00422F60" w:rsidP="009377E3">
      <w:pPr>
        <w:pStyle w:val="Prrafodelista"/>
        <w:pBdr>
          <w:top w:val="nil"/>
          <w:left w:val="nil"/>
          <w:bottom w:val="nil"/>
          <w:right w:val="nil"/>
          <w:between w:val="nil"/>
        </w:pBdr>
        <w:spacing w:line="360" w:lineRule="auto"/>
        <w:ind w:left="2160"/>
        <w:jc w:val="both"/>
        <w:rPr>
          <w:lang w:val="es-EC"/>
        </w:rPr>
      </w:pPr>
      <w:r w:rsidRPr="00E7674A">
        <w:rPr>
          <w:lang w:val="es-EC"/>
        </w:rPr>
        <w:t>Granulometría por hidrómetro (ASTM D 422)</w:t>
      </w:r>
    </w:p>
    <w:p w14:paraId="4C3812CC" w14:textId="77777777" w:rsidR="00422F60" w:rsidRPr="00E7674A" w:rsidRDefault="00422F60" w:rsidP="00E47D72">
      <w:pPr>
        <w:pStyle w:val="Prrafodelista"/>
        <w:pBdr>
          <w:top w:val="nil"/>
          <w:left w:val="nil"/>
          <w:bottom w:val="nil"/>
          <w:right w:val="nil"/>
          <w:between w:val="nil"/>
        </w:pBdr>
        <w:spacing w:line="360" w:lineRule="auto"/>
        <w:ind w:left="2160"/>
        <w:jc w:val="both"/>
        <w:rPr>
          <w:lang w:val="es-EC"/>
        </w:rPr>
      </w:pPr>
      <w:r w:rsidRPr="00E7674A">
        <w:rPr>
          <w:lang w:val="es-EC"/>
        </w:rPr>
        <w:t xml:space="preserve">Límites líquido y plástico (ASTM D 4318) </w:t>
      </w:r>
    </w:p>
    <w:p w14:paraId="1E35EA30" w14:textId="3F53A965" w:rsidR="00422F60" w:rsidRPr="00E7674A" w:rsidRDefault="00380DFE" w:rsidP="00E47D72">
      <w:pPr>
        <w:pBdr>
          <w:top w:val="nil"/>
          <w:left w:val="nil"/>
          <w:bottom w:val="nil"/>
          <w:right w:val="nil"/>
          <w:between w:val="nil"/>
        </w:pBdr>
        <w:spacing w:line="360" w:lineRule="auto"/>
        <w:jc w:val="both"/>
        <w:rPr>
          <w:lang w:val="es-EC"/>
        </w:rPr>
      </w:pPr>
      <w:r w:rsidRPr="00E7674A">
        <w:rPr>
          <w:lang w:val="es-EC"/>
        </w:rPr>
        <w:t>El estudio geotécnico deberá incluir análisis de potencial de licuefacción conforme a NEC o equivalente. Si se determina potencial licuefacción, el Contratista propondrá medidas de mejoramiento de suelo previo a cimentación.</w:t>
      </w:r>
    </w:p>
    <w:p w14:paraId="1565F142" w14:textId="77777777" w:rsidR="00422F60" w:rsidRPr="00E7674A" w:rsidRDefault="00422F60">
      <w:pPr>
        <w:pStyle w:val="Prrafodelista"/>
        <w:numPr>
          <w:ilvl w:val="1"/>
          <w:numId w:val="120"/>
        </w:numPr>
        <w:pBdr>
          <w:top w:val="nil"/>
          <w:left w:val="nil"/>
          <w:bottom w:val="nil"/>
          <w:right w:val="nil"/>
          <w:between w:val="nil"/>
        </w:pBdr>
        <w:spacing w:line="360" w:lineRule="auto"/>
        <w:jc w:val="both"/>
        <w:rPr>
          <w:lang w:val="es-EC"/>
        </w:rPr>
      </w:pPr>
      <w:r w:rsidRPr="00E7674A">
        <w:rPr>
          <w:lang w:val="es-EC"/>
        </w:rPr>
        <w:t>Resistencia y deformación del suelo</w:t>
      </w:r>
    </w:p>
    <w:p w14:paraId="02E51ED6" w14:textId="77777777" w:rsidR="00422F60" w:rsidRPr="00E7674A" w:rsidRDefault="00422F60" w:rsidP="00422F60">
      <w:pPr>
        <w:pStyle w:val="Prrafodelista"/>
        <w:pBdr>
          <w:top w:val="nil"/>
          <w:left w:val="nil"/>
          <w:bottom w:val="nil"/>
          <w:right w:val="nil"/>
          <w:between w:val="nil"/>
        </w:pBdr>
        <w:spacing w:line="360" w:lineRule="auto"/>
        <w:ind w:left="2160"/>
        <w:jc w:val="both"/>
        <w:rPr>
          <w:lang w:val="es-EC"/>
        </w:rPr>
      </w:pPr>
      <w:r w:rsidRPr="00E7674A">
        <w:rPr>
          <w:lang w:val="es-EC"/>
        </w:rPr>
        <w:t>CBR (ASTM D1883)</w:t>
      </w:r>
    </w:p>
    <w:p w14:paraId="2ADCB183" w14:textId="77777777" w:rsidR="00422F60" w:rsidRPr="00E7674A" w:rsidRDefault="00422F60" w:rsidP="00422F60">
      <w:pPr>
        <w:pStyle w:val="Prrafodelista"/>
        <w:pBdr>
          <w:top w:val="nil"/>
          <w:left w:val="nil"/>
          <w:bottom w:val="nil"/>
          <w:right w:val="nil"/>
          <w:between w:val="nil"/>
        </w:pBdr>
        <w:spacing w:line="360" w:lineRule="auto"/>
        <w:ind w:left="2160"/>
        <w:jc w:val="both"/>
        <w:rPr>
          <w:lang w:val="es-EC"/>
        </w:rPr>
      </w:pPr>
      <w:r w:rsidRPr="00E7674A">
        <w:rPr>
          <w:lang w:val="es-EC"/>
        </w:rPr>
        <w:t xml:space="preserve">Compactación Proctor modificado (ASTM D 1557) </w:t>
      </w:r>
    </w:p>
    <w:p w14:paraId="6F92CA27" w14:textId="77777777" w:rsidR="00422F60" w:rsidRPr="00E7674A" w:rsidRDefault="00422F60" w:rsidP="00422F60">
      <w:pPr>
        <w:pStyle w:val="Prrafodelista"/>
        <w:pBdr>
          <w:top w:val="nil"/>
          <w:left w:val="nil"/>
          <w:bottom w:val="nil"/>
          <w:right w:val="nil"/>
          <w:between w:val="nil"/>
        </w:pBdr>
        <w:spacing w:line="360" w:lineRule="auto"/>
        <w:ind w:left="2160"/>
        <w:jc w:val="both"/>
        <w:rPr>
          <w:lang w:val="es-EC"/>
        </w:rPr>
      </w:pPr>
      <w:r w:rsidRPr="00E7674A">
        <w:rPr>
          <w:lang w:val="es-EC"/>
        </w:rPr>
        <w:t>Consolidación unidimensional (ASTM D 2435)</w:t>
      </w:r>
    </w:p>
    <w:p w14:paraId="6D6229A9" w14:textId="77777777" w:rsidR="00422F60" w:rsidRPr="00E7674A" w:rsidRDefault="00422F60" w:rsidP="00422F60">
      <w:pPr>
        <w:pStyle w:val="Prrafodelista"/>
        <w:pBdr>
          <w:top w:val="nil"/>
          <w:left w:val="nil"/>
          <w:bottom w:val="nil"/>
          <w:right w:val="nil"/>
          <w:between w:val="nil"/>
        </w:pBdr>
        <w:spacing w:line="360" w:lineRule="auto"/>
        <w:ind w:left="2160"/>
        <w:jc w:val="both"/>
        <w:rPr>
          <w:lang w:val="es-EC"/>
        </w:rPr>
      </w:pPr>
      <w:r w:rsidRPr="00E7674A">
        <w:rPr>
          <w:lang w:val="es-EC"/>
        </w:rPr>
        <w:t>Corte Directo (ASTM D 3080)</w:t>
      </w:r>
    </w:p>
    <w:p w14:paraId="69E51D05" w14:textId="77777777" w:rsidR="00422F60" w:rsidRPr="00E7674A" w:rsidRDefault="00422F60">
      <w:pPr>
        <w:pStyle w:val="Prrafodelista"/>
        <w:numPr>
          <w:ilvl w:val="1"/>
          <w:numId w:val="120"/>
        </w:numPr>
        <w:pBdr>
          <w:top w:val="nil"/>
          <w:left w:val="nil"/>
          <w:bottom w:val="nil"/>
          <w:right w:val="nil"/>
          <w:between w:val="nil"/>
        </w:pBdr>
        <w:spacing w:line="360" w:lineRule="auto"/>
        <w:jc w:val="both"/>
        <w:rPr>
          <w:lang w:val="es-EC"/>
        </w:rPr>
      </w:pPr>
      <w:r w:rsidRPr="00E7674A">
        <w:rPr>
          <w:lang w:val="es-EC"/>
        </w:rPr>
        <w:t>Ensayos en campo</w:t>
      </w:r>
    </w:p>
    <w:p w14:paraId="159746EC" w14:textId="77777777" w:rsidR="00422F60" w:rsidRPr="00E7674A" w:rsidRDefault="00422F60" w:rsidP="00422F60">
      <w:pPr>
        <w:pStyle w:val="Prrafodelista"/>
        <w:pBdr>
          <w:top w:val="nil"/>
          <w:left w:val="nil"/>
          <w:bottom w:val="nil"/>
          <w:right w:val="nil"/>
          <w:between w:val="nil"/>
        </w:pBdr>
        <w:spacing w:line="360" w:lineRule="auto"/>
        <w:ind w:left="2160"/>
        <w:jc w:val="both"/>
        <w:rPr>
          <w:lang w:val="es-EC"/>
        </w:rPr>
      </w:pPr>
      <w:r w:rsidRPr="00E7674A">
        <w:rPr>
          <w:lang w:val="es-EC"/>
        </w:rPr>
        <w:t>Cono dinámico de penetración (DCP) por metro de perforación (ASTM D 6951)</w:t>
      </w:r>
    </w:p>
    <w:p w14:paraId="67889A1B" w14:textId="1E4E61B7" w:rsidR="00422F60" w:rsidRPr="00E7674A" w:rsidRDefault="00422F60" w:rsidP="008762B2">
      <w:pPr>
        <w:pStyle w:val="Prrafodelista"/>
        <w:pBdr>
          <w:top w:val="nil"/>
          <w:left w:val="nil"/>
          <w:bottom w:val="nil"/>
          <w:right w:val="nil"/>
          <w:between w:val="nil"/>
        </w:pBdr>
        <w:spacing w:line="360" w:lineRule="auto"/>
        <w:ind w:left="2160"/>
        <w:jc w:val="both"/>
        <w:rPr>
          <w:lang w:val="es-EC"/>
        </w:rPr>
      </w:pPr>
      <w:r w:rsidRPr="00E7674A">
        <w:rPr>
          <w:lang w:val="es-EC"/>
        </w:rPr>
        <w:t xml:space="preserve">Perforación con </w:t>
      </w:r>
      <w:r w:rsidR="003471EC" w:rsidRPr="00E7674A">
        <w:rPr>
          <w:lang w:val="es-EC"/>
        </w:rPr>
        <w:t>Standard Penetration Test (</w:t>
      </w:r>
      <w:r w:rsidRPr="00E7674A">
        <w:rPr>
          <w:lang w:val="es-EC"/>
        </w:rPr>
        <w:t>SPT</w:t>
      </w:r>
      <w:r w:rsidR="003471EC" w:rsidRPr="00E7674A">
        <w:rPr>
          <w:lang w:val="es-EC"/>
        </w:rPr>
        <w:t>)</w:t>
      </w:r>
      <w:r w:rsidRPr="00E7674A">
        <w:rPr>
          <w:lang w:val="es-EC"/>
        </w:rPr>
        <w:t xml:space="preserve"> (ASTM D 1586): se deberá considerar mínimo 3 sondeos de profundidad mínima de 6 m y 1 sondeo de profundidad mínima de 15 m</w:t>
      </w:r>
      <w:r w:rsidR="00380DFE" w:rsidRPr="00E7674A">
        <w:rPr>
          <w:lang w:val="es-EC"/>
        </w:rPr>
        <w:t>. El número de sondeos es referencial. El Contratista determinará la exploración necesaria conforme a NEC-SE-GC y criterio del geotécnico responsable</w:t>
      </w:r>
      <w:r w:rsidRPr="00E7674A">
        <w:rPr>
          <w:lang w:val="es-EC"/>
        </w:rPr>
        <w:t xml:space="preserve">, , y en todos los casos, el 50% de las perforaciones, deberán alcanzar una profundidad por debajo del </w:t>
      </w:r>
      <w:r w:rsidRPr="00E7674A">
        <w:rPr>
          <w:lang w:val="es-EC"/>
        </w:rPr>
        <w:lastRenderedPageBreak/>
        <w:t>nivel de apoyo de la cimentación., considerando lo establecido en la normativa NEC-SE-GC: Geotécnia y Cimentaciones</w:t>
      </w:r>
      <w:r w:rsidR="00380DFE" w:rsidRPr="00E7674A">
        <w:rPr>
          <w:lang w:val="es-EC"/>
        </w:rPr>
        <w:t>. En ningún caso habrá menos de 1 sondeo por cada 200 m</w:t>
      </w:r>
      <w:r w:rsidR="00380DFE" w:rsidRPr="00E7674A">
        <w:rPr>
          <w:vertAlign w:val="superscript"/>
          <w:lang w:val="es-EC"/>
        </w:rPr>
        <w:t>2</w:t>
      </w:r>
      <w:r w:rsidR="00380DFE" w:rsidRPr="00E7674A">
        <w:rPr>
          <w:lang w:val="es-EC"/>
        </w:rPr>
        <w:t xml:space="preserve"> de huella estructural. Se verificará la profundidad del nivel freático en todos los sondeos durante la época lluviosa.</w:t>
      </w:r>
    </w:p>
    <w:p w14:paraId="7E8CFDDC" w14:textId="77777777" w:rsidR="00422F60" w:rsidRPr="00E7674A" w:rsidRDefault="00422F60" w:rsidP="008762B2">
      <w:pPr>
        <w:pStyle w:val="Prrafodelista"/>
        <w:pBdr>
          <w:top w:val="nil"/>
          <w:left w:val="nil"/>
          <w:bottom w:val="nil"/>
          <w:right w:val="nil"/>
          <w:between w:val="nil"/>
        </w:pBdr>
        <w:spacing w:line="360" w:lineRule="auto"/>
        <w:ind w:left="2160"/>
        <w:jc w:val="both"/>
        <w:rPr>
          <w:lang w:val="es-EC"/>
        </w:rPr>
      </w:pPr>
      <w:r w:rsidRPr="00E7674A">
        <w:rPr>
          <w:lang w:val="es-EC"/>
        </w:rPr>
        <w:t>Medición de la profundidad del agua subterránea durante la exploración.</w:t>
      </w:r>
    </w:p>
    <w:p w14:paraId="01F3CB06" w14:textId="7D501987" w:rsidR="00422F60" w:rsidRPr="00E7674A" w:rsidRDefault="00422F60" w:rsidP="008762B2">
      <w:pPr>
        <w:pStyle w:val="Prrafodelista"/>
        <w:pBdr>
          <w:top w:val="nil"/>
          <w:left w:val="nil"/>
          <w:bottom w:val="nil"/>
          <w:right w:val="nil"/>
          <w:between w:val="nil"/>
        </w:pBdr>
        <w:spacing w:line="360" w:lineRule="auto"/>
        <w:ind w:left="2160"/>
        <w:jc w:val="both"/>
        <w:rPr>
          <w:lang w:val="es-EC"/>
        </w:rPr>
      </w:pPr>
      <w:r w:rsidRPr="00E7674A">
        <w:rPr>
          <w:lang w:val="es-EC"/>
        </w:rPr>
        <w:t>Estudio sísmico del suelo (vibraciones del suelo y período fundamental de suelos).</w:t>
      </w:r>
    </w:p>
    <w:p w14:paraId="00C06074" w14:textId="030C991B" w:rsidR="00422F60" w:rsidRPr="00E7674A" w:rsidRDefault="00422F60" w:rsidP="008762B2">
      <w:pPr>
        <w:pBdr>
          <w:top w:val="single" w:sz="4" w:space="1" w:color="auto"/>
          <w:left w:val="single" w:sz="4" w:space="1" w:color="auto"/>
          <w:bottom w:val="single" w:sz="4" w:space="1" w:color="auto"/>
          <w:right w:val="single" w:sz="4" w:space="1" w:color="auto"/>
          <w:between w:val="nil"/>
        </w:pBdr>
        <w:spacing w:line="360" w:lineRule="auto"/>
        <w:ind w:left="1080"/>
        <w:jc w:val="both"/>
        <w:rPr>
          <w:lang w:val="es-EC"/>
        </w:rPr>
      </w:pPr>
      <w:r w:rsidRPr="00E7674A">
        <w:rPr>
          <w:lang w:val="es-EC"/>
        </w:rPr>
        <w:t>Los profesionales que realicen estos estudios geotécnicos deben poseer una experiencia mayor de tres (3) años en diseño geotécnico de cimentaciones</w:t>
      </w:r>
      <w:r w:rsidR="002F6F0C" w:rsidRPr="00E7674A">
        <w:rPr>
          <w:lang w:val="es-EC"/>
        </w:rPr>
        <w:t xml:space="preserve"> en Ecuador</w:t>
      </w:r>
      <w:r w:rsidRPr="00E7674A">
        <w:rPr>
          <w:lang w:val="es-EC"/>
        </w:rPr>
        <w:t>, bajo la dirección de un profesional facultado para tal fin, o acreditar estudios de postgrado en geotecnia.</w:t>
      </w:r>
    </w:p>
    <w:p w14:paraId="6F40E941" w14:textId="77777777" w:rsidR="00422F60" w:rsidRPr="00E7674A" w:rsidRDefault="00422F60" w:rsidP="008762B2">
      <w:pPr>
        <w:pStyle w:val="Prrafodelista"/>
        <w:numPr>
          <w:ilvl w:val="0"/>
          <w:numId w:val="120"/>
        </w:numPr>
        <w:pBdr>
          <w:top w:val="nil"/>
          <w:left w:val="nil"/>
          <w:bottom w:val="nil"/>
          <w:right w:val="nil"/>
          <w:between w:val="nil"/>
        </w:pBdr>
        <w:spacing w:line="360" w:lineRule="auto"/>
        <w:ind w:right="288"/>
        <w:jc w:val="both"/>
        <w:rPr>
          <w:lang w:val="es-EC"/>
        </w:rPr>
      </w:pPr>
      <w:r w:rsidRPr="00E7674A">
        <w:rPr>
          <w:lang w:val="es-EC"/>
        </w:rPr>
        <w:t>Planos de superestructura: Detalles completos de elementos portantes (columnas, vigas, losas, muros estructurales), incluyendo cuadros de columnas, despieces de armado y especificaciones de resistencia de hormigón y grado de acero.</w:t>
      </w:r>
    </w:p>
    <w:p w14:paraId="0F30BAFA" w14:textId="2262F660" w:rsidR="00452EC4" w:rsidRPr="00E7674A" w:rsidRDefault="00452EC4" w:rsidP="008762B2">
      <w:pPr>
        <w:pStyle w:val="Prrafodelista"/>
        <w:numPr>
          <w:ilvl w:val="0"/>
          <w:numId w:val="120"/>
        </w:numPr>
        <w:pBdr>
          <w:top w:val="nil"/>
          <w:left w:val="nil"/>
          <w:bottom w:val="nil"/>
          <w:right w:val="nil"/>
          <w:between w:val="nil"/>
        </w:pBdr>
        <w:spacing w:line="360" w:lineRule="auto"/>
        <w:ind w:right="288"/>
        <w:jc w:val="both"/>
        <w:rPr>
          <w:lang w:val="es-EC"/>
        </w:rPr>
      </w:pPr>
      <w:r w:rsidRPr="00E7674A">
        <w:rPr>
          <w:lang w:val="es-EC"/>
        </w:rPr>
        <w:t xml:space="preserve">Para cubiertas con luces superiores a 15 m el diseño deberá presentar el análisis </w:t>
      </w:r>
      <w:r w:rsidR="00EA0DA1" w:rsidRPr="00E7674A">
        <w:rPr>
          <w:lang w:val="es-EC"/>
        </w:rPr>
        <w:t>d</w:t>
      </w:r>
      <w:r w:rsidRPr="00E7674A">
        <w:rPr>
          <w:lang w:val="es-EC"/>
        </w:rPr>
        <w:t>e cargas de viento conforme a NEC-SE-CG con velocidad de diseño para zona costera de Manabí. La protección anticorrosiva de elementos metálicos expuestos al ambiente ma</w:t>
      </w:r>
      <w:r w:rsidR="008371A7" w:rsidRPr="00E7674A">
        <w:rPr>
          <w:lang w:val="es-EC"/>
        </w:rPr>
        <w:t>r</w:t>
      </w:r>
      <w:r w:rsidRPr="00E7674A">
        <w:rPr>
          <w:lang w:val="es-EC"/>
        </w:rPr>
        <w:t xml:space="preserve">ino deberá cumplir </w:t>
      </w:r>
      <w:r w:rsidR="00AF3567" w:rsidRPr="00E7674A">
        <w:rPr>
          <w:lang w:val="es-EC"/>
        </w:rPr>
        <w:t>Steel Structures Painting Council (</w:t>
      </w:r>
      <w:r w:rsidRPr="00E7674A">
        <w:rPr>
          <w:lang w:val="es-EC"/>
        </w:rPr>
        <w:t>SSPC</w:t>
      </w:r>
      <w:r w:rsidR="00AF3567" w:rsidRPr="00E7674A">
        <w:rPr>
          <w:lang w:val="es-EC"/>
        </w:rPr>
        <w:t>)</w:t>
      </w:r>
      <w:r w:rsidRPr="00E7674A">
        <w:rPr>
          <w:lang w:val="es-EC"/>
        </w:rPr>
        <w:t xml:space="preserve"> SP-6 considerando recubrimientos normativos.</w:t>
      </w:r>
    </w:p>
    <w:p w14:paraId="28414C68" w14:textId="5B5962D0" w:rsidR="00422F60" w:rsidRPr="00E7674A" w:rsidRDefault="00422F60" w:rsidP="008762B2">
      <w:pPr>
        <w:pStyle w:val="Prrafodelista"/>
        <w:numPr>
          <w:ilvl w:val="0"/>
          <w:numId w:val="120"/>
        </w:numPr>
        <w:pBdr>
          <w:top w:val="nil"/>
          <w:left w:val="nil"/>
          <w:bottom w:val="nil"/>
          <w:right w:val="nil"/>
          <w:between w:val="nil"/>
        </w:pBdr>
        <w:spacing w:line="360" w:lineRule="auto"/>
        <w:ind w:right="288"/>
        <w:jc w:val="both"/>
        <w:rPr>
          <w:lang w:val="es-EC"/>
        </w:rPr>
      </w:pPr>
      <w:r w:rsidRPr="00E7674A">
        <w:rPr>
          <w:lang w:val="es-EC"/>
        </w:rPr>
        <w:t>Diseño de estructura metálica (si aplica): detalles de perfiles, soldaduras, conexiones y esquemas de montaje, incluyendo protección anticorrosiva especial.</w:t>
      </w:r>
    </w:p>
    <w:p w14:paraId="6C1D0AB8" w14:textId="77777777" w:rsidR="00422F60" w:rsidRPr="00E7674A" w:rsidRDefault="00422F60" w:rsidP="008762B2">
      <w:pPr>
        <w:pStyle w:val="Prrafodelista"/>
        <w:numPr>
          <w:ilvl w:val="0"/>
          <w:numId w:val="120"/>
        </w:numPr>
        <w:pBdr>
          <w:top w:val="nil"/>
          <w:left w:val="nil"/>
          <w:bottom w:val="nil"/>
          <w:right w:val="nil"/>
          <w:between w:val="nil"/>
        </w:pBdr>
        <w:spacing w:line="360" w:lineRule="auto"/>
        <w:ind w:right="288"/>
        <w:jc w:val="both"/>
        <w:rPr>
          <w:lang w:val="es-EC"/>
        </w:rPr>
      </w:pPr>
      <w:r w:rsidRPr="00E7674A">
        <w:rPr>
          <w:lang w:val="es-EC"/>
        </w:rPr>
        <w:t>Soportes especiales: planos de estructura de soporte para equipos provistos por el Contratante (generadores, paneles solares o equipos tecnológicos).</w:t>
      </w:r>
    </w:p>
    <w:p w14:paraId="313125FD" w14:textId="77777777" w:rsidR="00422F60" w:rsidRPr="00E7674A" w:rsidRDefault="00422F60" w:rsidP="008762B2">
      <w:pPr>
        <w:pStyle w:val="Prrafodelista"/>
        <w:numPr>
          <w:ilvl w:val="0"/>
          <w:numId w:val="120"/>
        </w:numPr>
        <w:pBdr>
          <w:top w:val="nil"/>
          <w:left w:val="nil"/>
          <w:bottom w:val="nil"/>
          <w:right w:val="nil"/>
          <w:between w:val="nil"/>
        </w:pBdr>
        <w:spacing w:line="360" w:lineRule="auto"/>
        <w:ind w:right="288"/>
        <w:jc w:val="both"/>
        <w:rPr>
          <w:lang w:val="es-EC"/>
        </w:rPr>
      </w:pPr>
      <w:r w:rsidRPr="00E7674A">
        <w:rPr>
          <w:lang w:val="es-EC"/>
        </w:rPr>
        <w:t>Planillas de acero de refuerzo: desglose detallado de diámetros, dobleces y pesos.</w:t>
      </w:r>
    </w:p>
    <w:p w14:paraId="458B1907" w14:textId="77777777" w:rsidR="00422F60" w:rsidRPr="00E7674A" w:rsidRDefault="00422F60" w:rsidP="008762B2">
      <w:pPr>
        <w:pBdr>
          <w:top w:val="nil"/>
          <w:left w:val="nil"/>
          <w:bottom w:val="nil"/>
          <w:right w:val="nil"/>
          <w:between w:val="nil"/>
        </w:pBdr>
        <w:spacing w:line="360" w:lineRule="auto"/>
        <w:ind w:right="288" w:firstLine="720"/>
        <w:jc w:val="both"/>
        <w:rPr>
          <w:b/>
          <w:lang w:val="es-EC"/>
        </w:rPr>
      </w:pPr>
      <w:r w:rsidRPr="00E7674A">
        <w:rPr>
          <w:b/>
          <w:lang w:val="es-EC"/>
        </w:rPr>
        <w:t>Ingenierías y Sistemas Especializados</w:t>
      </w:r>
    </w:p>
    <w:p w14:paraId="044BEB47" w14:textId="77777777" w:rsidR="00422F60" w:rsidRPr="00E7674A" w:rsidRDefault="00422F60" w:rsidP="008762B2">
      <w:pPr>
        <w:pBdr>
          <w:top w:val="nil"/>
          <w:left w:val="nil"/>
          <w:bottom w:val="nil"/>
          <w:right w:val="nil"/>
          <w:between w:val="nil"/>
        </w:pBdr>
        <w:spacing w:line="360" w:lineRule="auto"/>
        <w:ind w:left="720" w:right="288"/>
        <w:jc w:val="both"/>
        <w:rPr>
          <w:lang w:val="es-EC"/>
        </w:rPr>
      </w:pPr>
      <w:r w:rsidRPr="00E7674A">
        <w:rPr>
          <w:lang w:val="es-EC"/>
        </w:rPr>
        <w:t xml:space="preserve">Se deberán entregar los planos de ingeniería de detalle, memorias técnicas y de cálculo, cumpliendo con la normativa nacional (NEC) y local vigente. Cada especialidad debe </w:t>
      </w:r>
      <w:r w:rsidRPr="00E7674A">
        <w:rPr>
          <w:lang w:val="es-EC"/>
        </w:rPr>
        <w:lastRenderedPageBreak/>
        <w:t>incluir especificación de materiales, diámetros, detalles de instalación y obras civiles complementarias:</w:t>
      </w:r>
    </w:p>
    <w:p w14:paraId="2044A13B" w14:textId="77777777" w:rsidR="002B1DAD" w:rsidRPr="00E7674A" w:rsidRDefault="00422F60" w:rsidP="008762B2">
      <w:pPr>
        <w:numPr>
          <w:ilvl w:val="0"/>
          <w:numId w:val="134"/>
        </w:numPr>
        <w:pBdr>
          <w:top w:val="nil"/>
          <w:left w:val="nil"/>
          <w:bottom w:val="nil"/>
          <w:right w:val="nil"/>
          <w:between w:val="nil"/>
        </w:pBdr>
        <w:tabs>
          <w:tab w:val="num" w:pos="720"/>
        </w:tabs>
        <w:spacing w:line="360" w:lineRule="auto"/>
        <w:ind w:right="288"/>
        <w:jc w:val="both"/>
        <w:rPr>
          <w:lang w:val="es-EC"/>
        </w:rPr>
      </w:pPr>
      <w:r w:rsidRPr="00E7674A">
        <w:rPr>
          <w:b/>
          <w:lang w:val="es-EC"/>
        </w:rPr>
        <w:t>Ingeniería Hidrosanitaria:</w:t>
      </w:r>
      <w:r w:rsidRPr="00E7674A">
        <w:rPr>
          <w:lang w:val="es-EC"/>
        </w:rPr>
        <w:t xml:space="preserve"> </w:t>
      </w:r>
    </w:p>
    <w:p w14:paraId="6F8DAC13" w14:textId="795A8246" w:rsidR="00422F60" w:rsidRPr="00E7674A" w:rsidRDefault="00422F60" w:rsidP="008762B2">
      <w:pPr>
        <w:pStyle w:val="Prrafodelista"/>
        <w:numPr>
          <w:ilvl w:val="1"/>
          <w:numId w:val="134"/>
        </w:numPr>
        <w:pBdr>
          <w:top w:val="nil"/>
          <w:left w:val="nil"/>
          <w:bottom w:val="nil"/>
          <w:right w:val="nil"/>
          <w:between w:val="nil"/>
        </w:pBdr>
        <w:tabs>
          <w:tab w:val="num" w:pos="720"/>
        </w:tabs>
        <w:spacing w:line="360" w:lineRule="auto"/>
        <w:ind w:right="288"/>
        <w:jc w:val="both"/>
        <w:rPr>
          <w:lang w:val="es-EC"/>
        </w:rPr>
      </w:pPr>
      <w:r w:rsidRPr="00E7674A">
        <w:rPr>
          <w:lang w:val="es-EC"/>
        </w:rPr>
        <w:t>Diseño de la red de agua potable (fría y caliente), sistema de alcantarillado sanitario y pluvial independiente. Incluye el sistema de bombeo, reserva de agua, cámaras de inspección y el sistema de riego automatizado para áreas verdes.</w:t>
      </w:r>
    </w:p>
    <w:p w14:paraId="290F5854" w14:textId="77777777" w:rsidR="00422F60" w:rsidRPr="00E7674A" w:rsidRDefault="00422F60" w:rsidP="008762B2">
      <w:pPr>
        <w:numPr>
          <w:ilvl w:val="0"/>
          <w:numId w:val="134"/>
        </w:numPr>
        <w:pBdr>
          <w:top w:val="nil"/>
          <w:left w:val="nil"/>
          <w:bottom w:val="nil"/>
          <w:right w:val="nil"/>
          <w:between w:val="nil"/>
        </w:pBdr>
        <w:tabs>
          <w:tab w:val="num" w:pos="720"/>
        </w:tabs>
        <w:spacing w:line="360" w:lineRule="auto"/>
        <w:ind w:right="288"/>
        <w:jc w:val="both"/>
        <w:rPr>
          <w:b/>
          <w:lang w:val="es-EC"/>
        </w:rPr>
      </w:pPr>
      <w:r w:rsidRPr="00E7674A">
        <w:rPr>
          <w:b/>
          <w:lang w:val="es-EC"/>
        </w:rPr>
        <w:t xml:space="preserve">Ingeniería Eléctrica: </w:t>
      </w:r>
    </w:p>
    <w:p w14:paraId="4CBC58EB" w14:textId="77777777" w:rsidR="00422F60" w:rsidRPr="00E7674A" w:rsidRDefault="00422F60" w:rsidP="008762B2">
      <w:pPr>
        <w:pStyle w:val="Prrafodelista"/>
        <w:numPr>
          <w:ilvl w:val="0"/>
          <w:numId w:val="162"/>
        </w:numPr>
        <w:pBdr>
          <w:top w:val="nil"/>
          <w:left w:val="nil"/>
          <w:bottom w:val="nil"/>
          <w:right w:val="nil"/>
          <w:between w:val="nil"/>
        </w:pBdr>
        <w:spacing w:line="360" w:lineRule="auto"/>
        <w:ind w:right="288"/>
        <w:jc w:val="both"/>
        <w:rPr>
          <w:lang w:val="es-EC"/>
        </w:rPr>
      </w:pPr>
      <w:r w:rsidRPr="00E7674A">
        <w:rPr>
          <w:lang w:val="es-EC"/>
        </w:rPr>
        <w:t>Informe de factibilidad de servicios emitido por la entidad reguladora (capacidad red principal).</w:t>
      </w:r>
    </w:p>
    <w:p w14:paraId="70AC175E" w14:textId="77777777" w:rsidR="00422F60" w:rsidRPr="00E7674A" w:rsidRDefault="00422F60" w:rsidP="008762B2">
      <w:pPr>
        <w:pStyle w:val="Prrafodelista"/>
        <w:numPr>
          <w:ilvl w:val="0"/>
          <w:numId w:val="162"/>
        </w:numPr>
        <w:pBdr>
          <w:top w:val="nil"/>
          <w:left w:val="nil"/>
          <w:bottom w:val="nil"/>
          <w:right w:val="nil"/>
          <w:between w:val="nil"/>
        </w:pBdr>
        <w:spacing w:line="360" w:lineRule="auto"/>
        <w:ind w:right="288"/>
        <w:jc w:val="both"/>
        <w:rPr>
          <w:lang w:val="es-EC"/>
        </w:rPr>
      </w:pPr>
      <w:r w:rsidRPr="00E7674A">
        <w:rPr>
          <w:lang w:val="es-EC"/>
        </w:rPr>
        <w:t>Plano de soterramiento del sistema de telecomunicaciones y eléctrico.</w:t>
      </w:r>
    </w:p>
    <w:p w14:paraId="150975D9" w14:textId="77777777" w:rsidR="00422F60" w:rsidRPr="00E7674A" w:rsidRDefault="00422F60" w:rsidP="008762B2">
      <w:pPr>
        <w:pStyle w:val="Prrafodelista"/>
        <w:numPr>
          <w:ilvl w:val="0"/>
          <w:numId w:val="162"/>
        </w:numPr>
        <w:pBdr>
          <w:top w:val="nil"/>
          <w:left w:val="nil"/>
          <w:bottom w:val="nil"/>
          <w:right w:val="nil"/>
          <w:between w:val="nil"/>
        </w:pBdr>
        <w:spacing w:line="360" w:lineRule="auto"/>
        <w:ind w:right="288"/>
        <w:jc w:val="both"/>
        <w:rPr>
          <w:lang w:val="es-EC"/>
        </w:rPr>
      </w:pPr>
      <w:r w:rsidRPr="00E7674A">
        <w:rPr>
          <w:lang w:val="es-EC"/>
        </w:rPr>
        <w:t>Detalles de obra civil para soterramiento y cuartos eléctricos.</w:t>
      </w:r>
    </w:p>
    <w:p w14:paraId="26FAD3AF" w14:textId="77777777" w:rsidR="00422F60" w:rsidRPr="00E7674A" w:rsidRDefault="00422F60" w:rsidP="008762B2">
      <w:pPr>
        <w:pStyle w:val="Prrafodelista"/>
        <w:numPr>
          <w:ilvl w:val="0"/>
          <w:numId w:val="162"/>
        </w:numPr>
        <w:pBdr>
          <w:top w:val="nil"/>
          <w:left w:val="nil"/>
          <w:bottom w:val="nil"/>
          <w:right w:val="nil"/>
          <w:between w:val="nil"/>
        </w:pBdr>
        <w:spacing w:line="360" w:lineRule="auto"/>
        <w:ind w:right="288"/>
        <w:jc w:val="both"/>
        <w:rPr>
          <w:lang w:val="es-EC"/>
        </w:rPr>
      </w:pPr>
      <w:r w:rsidRPr="00E7674A">
        <w:rPr>
          <w:lang w:val="es-EC"/>
        </w:rPr>
        <w:t>Estudio de sistema de puesta a tierra (resistividad del suelo y diseño de resistencia del sistema de puesta a tierra).</w:t>
      </w:r>
    </w:p>
    <w:p w14:paraId="7F97AFD8" w14:textId="77777777" w:rsidR="00422F60" w:rsidRPr="00E7674A" w:rsidRDefault="00422F60" w:rsidP="008762B2">
      <w:pPr>
        <w:pStyle w:val="Prrafodelista"/>
        <w:numPr>
          <w:ilvl w:val="0"/>
          <w:numId w:val="162"/>
        </w:numPr>
        <w:pBdr>
          <w:top w:val="nil"/>
          <w:left w:val="nil"/>
          <w:bottom w:val="nil"/>
          <w:right w:val="nil"/>
          <w:between w:val="nil"/>
        </w:pBdr>
        <w:spacing w:line="360" w:lineRule="auto"/>
        <w:ind w:right="288"/>
        <w:jc w:val="both"/>
        <w:rPr>
          <w:lang w:val="es-EC"/>
        </w:rPr>
      </w:pPr>
      <w:r w:rsidRPr="00E7674A">
        <w:rPr>
          <w:lang w:val="es-EC"/>
        </w:rPr>
        <w:t>Diseño de cuarto de media tensión.</w:t>
      </w:r>
    </w:p>
    <w:p w14:paraId="7941F869" w14:textId="77777777" w:rsidR="00422F60" w:rsidRPr="00E7674A" w:rsidRDefault="00422F60" w:rsidP="008762B2">
      <w:pPr>
        <w:pStyle w:val="Prrafodelista"/>
        <w:numPr>
          <w:ilvl w:val="0"/>
          <w:numId w:val="162"/>
        </w:numPr>
        <w:pBdr>
          <w:top w:val="nil"/>
          <w:left w:val="nil"/>
          <w:bottom w:val="nil"/>
          <w:right w:val="nil"/>
          <w:between w:val="nil"/>
        </w:pBdr>
        <w:spacing w:line="360" w:lineRule="auto"/>
        <w:ind w:right="288"/>
        <w:jc w:val="both"/>
        <w:rPr>
          <w:lang w:val="es-EC"/>
        </w:rPr>
      </w:pPr>
      <w:r w:rsidRPr="00E7674A">
        <w:rPr>
          <w:lang w:val="es-EC"/>
        </w:rPr>
        <w:t>Diseño de cuartos eléctricos y cuartos de racks.</w:t>
      </w:r>
    </w:p>
    <w:p w14:paraId="72E3D997" w14:textId="77777777" w:rsidR="00422F60" w:rsidRPr="00E7674A" w:rsidRDefault="00422F60" w:rsidP="008762B2">
      <w:pPr>
        <w:pStyle w:val="Prrafodelista"/>
        <w:numPr>
          <w:ilvl w:val="0"/>
          <w:numId w:val="162"/>
        </w:numPr>
        <w:pBdr>
          <w:top w:val="nil"/>
          <w:left w:val="nil"/>
          <w:bottom w:val="nil"/>
          <w:right w:val="nil"/>
          <w:between w:val="nil"/>
        </w:pBdr>
        <w:spacing w:line="360" w:lineRule="auto"/>
        <w:ind w:right="288"/>
        <w:jc w:val="both"/>
        <w:rPr>
          <w:lang w:val="es-EC"/>
        </w:rPr>
      </w:pPr>
      <w:r w:rsidRPr="00E7674A">
        <w:rPr>
          <w:lang w:val="es-EC"/>
        </w:rPr>
        <w:t>Diseño de sistema: eléctrico (fuerza, iluminación (interior y exterior) y sonido) y electrónico (seguridad, datos, detección de incendios).</w:t>
      </w:r>
    </w:p>
    <w:p w14:paraId="53ECBA73" w14:textId="77777777" w:rsidR="003B11B4" w:rsidRPr="00E7674A" w:rsidRDefault="003B11B4" w:rsidP="008762B2">
      <w:pPr>
        <w:pStyle w:val="Prrafodelista"/>
        <w:pBdr>
          <w:top w:val="nil"/>
          <w:left w:val="nil"/>
          <w:bottom w:val="nil"/>
          <w:right w:val="nil"/>
          <w:between w:val="nil"/>
        </w:pBdr>
        <w:spacing w:line="360" w:lineRule="auto"/>
        <w:ind w:left="3240" w:right="288"/>
        <w:jc w:val="both"/>
        <w:rPr>
          <w:lang w:val="es-EC"/>
        </w:rPr>
      </w:pPr>
      <w:r w:rsidRPr="00E7674A">
        <w:rPr>
          <w:lang w:val="es-EC"/>
        </w:rPr>
        <w:t xml:space="preserve">Notas : </w:t>
      </w:r>
    </w:p>
    <w:p w14:paraId="7A42BC13" w14:textId="2D3135E1" w:rsidR="003B11B4" w:rsidRPr="00E7674A" w:rsidRDefault="003B11B4" w:rsidP="008762B2">
      <w:pPr>
        <w:pStyle w:val="Prrafodelista"/>
        <w:numPr>
          <w:ilvl w:val="0"/>
          <w:numId w:val="201"/>
        </w:numPr>
        <w:pBdr>
          <w:top w:val="nil"/>
          <w:left w:val="nil"/>
          <w:bottom w:val="nil"/>
          <w:right w:val="nil"/>
          <w:between w:val="nil"/>
        </w:pBdr>
        <w:spacing w:line="360" w:lineRule="auto"/>
        <w:ind w:right="288"/>
        <w:jc w:val="both"/>
        <w:rPr>
          <w:lang w:val="es-EC"/>
        </w:rPr>
      </w:pPr>
      <w:r w:rsidRPr="00E7674A">
        <w:rPr>
          <w:lang w:val="es-EC"/>
        </w:rPr>
        <w:t>El cableado de las instalaciones estará organizado y protegido, de tal forma que se evite acumulaciones de cables, enredos y/o accidentes.</w:t>
      </w:r>
    </w:p>
    <w:p w14:paraId="60145EF0" w14:textId="75999DFC" w:rsidR="003B11B4" w:rsidRPr="00E7674A" w:rsidRDefault="003B11B4" w:rsidP="008762B2">
      <w:pPr>
        <w:pStyle w:val="Prrafodelista"/>
        <w:numPr>
          <w:ilvl w:val="0"/>
          <w:numId w:val="201"/>
        </w:numPr>
        <w:pBdr>
          <w:top w:val="nil"/>
          <w:left w:val="nil"/>
          <w:bottom w:val="nil"/>
          <w:right w:val="nil"/>
          <w:between w:val="nil"/>
        </w:pBdr>
        <w:spacing w:line="360" w:lineRule="auto"/>
        <w:ind w:right="288"/>
        <w:jc w:val="both"/>
        <w:rPr>
          <w:lang w:val="es-EC"/>
        </w:rPr>
      </w:pPr>
      <w:r w:rsidRPr="00E7674A">
        <w:rPr>
          <w:lang w:val="es-EC"/>
        </w:rPr>
        <w:t>Se debe dotar de suficientes tomacorrientes para conectar los equipos necesarios, ubicados de forma estratégica para evitar cables sueltos o extensiones innecesarias.</w:t>
      </w:r>
    </w:p>
    <w:p w14:paraId="6669A86F" w14:textId="19F741FD" w:rsidR="006668E5" w:rsidRPr="00E7674A" w:rsidRDefault="006668E5" w:rsidP="008762B2">
      <w:pPr>
        <w:pStyle w:val="Prrafodelista"/>
        <w:numPr>
          <w:ilvl w:val="0"/>
          <w:numId w:val="201"/>
        </w:numPr>
        <w:pBdr>
          <w:top w:val="nil"/>
          <w:left w:val="nil"/>
          <w:bottom w:val="nil"/>
          <w:right w:val="nil"/>
          <w:between w:val="nil"/>
        </w:pBdr>
        <w:spacing w:line="360" w:lineRule="auto"/>
        <w:ind w:right="288"/>
        <w:jc w:val="both"/>
        <w:rPr>
          <w:lang w:val="es-EC"/>
        </w:rPr>
      </w:pPr>
      <w:r w:rsidRPr="00E7674A">
        <w:rPr>
          <w:lang w:val="es-EC"/>
        </w:rPr>
        <w:t>Sistema de detección de incendios: gestiona a través de energía de respaldo el funcionamiento del sistema por 24 horas ininterrumpidas, y 5 minutos adicionales en alarma total. Considerar una reserva de 20% por seguridad y 20% por crecimiento.</w:t>
      </w:r>
    </w:p>
    <w:p w14:paraId="2A1F6307" w14:textId="77777777" w:rsidR="00422F60" w:rsidRPr="00E7674A" w:rsidRDefault="00422F60" w:rsidP="008762B2">
      <w:pPr>
        <w:pStyle w:val="Prrafodelista"/>
        <w:numPr>
          <w:ilvl w:val="0"/>
          <w:numId w:val="162"/>
        </w:numPr>
        <w:pBdr>
          <w:top w:val="nil"/>
          <w:left w:val="nil"/>
          <w:bottom w:val="nil"/>
          <w:right w:val="nil"/>
          <w:between w:val="nil"/>
        </w:pBdr>
        <w:spacing w:line="360" w:lineRule="auto"/>
        <w:ind w:right="288"/>
        <w:jc w:val="both"/>
        <w:rPr>
          <w:lang w:val="es-EC"/>
        </w:rPr>
      </w:pPr>
      <w:r w:rsidRPr="00E7674A">
        <w:rPr>
          <w:lang w:val="es-EC"/>
        </w:rPr>
        <w:lastRenderedPageBreak/>
        <w:t>Diseño de sistema regulado de energía.</w:t>
      </w:r>
    </w:p>
    <w:p w14:paraId="1126D00C" w14:textId="77777777" w:rsidR="00422F60" w:rsidRPr="00E7674A" w:rsidRDefault="00422F60" w:rsidP="008762B2">
      <w:pPr>
        <w:pStyle w:val="Prrafodelista"/>
        <w:numPr>
          <w:ilvl w:val="0"/>
          <w:numId w:val="162"/>
        </w:numPr>
        <w:pBdr>
          <w:top w:val="nil"/>
          <w:left w:val="nil"/>
          <w:bottom w:val="nil"/>
          <w:right w:val="nil"/>
          <w:between w:val="nil"/>
        </w:pBdr>
        <w:spacing w:line="360" w:lineRule="auto"/>
        <w:ind w:right="288"/>
        <w:jc w:val="both"/>
        <w:rPr>
          <w:lang w:val="es-EC"/>
        </w:rPr>
      </w:pPr>
      <w:r w:rsidRPr="00E7674A">
        <w:rPr>
          <w:lang w:val="es-EC"/>
        </w:rPr>
        <w:t>Diagrama unifilar.</w:t>
      </w:r>
    </w:p>
    <w:p w14:paraId="1908214C" w14:textId="67DD0A03" w:rsidR="00422F60" w:rsidRPr="00E7674A" w:rsidRDefault="00422F60" w:rsidP="008762B2">
      <w:pPr>
        <w:pStyle w:val="Prrafodelista"/>
        <w:numPr>
          <w:ilvl w:val="0"/>
          <w:numId w:val="162"/>
        </w:numPr>
        <w:pBdr>
          <w:top w:val="nil"/>
          <w:left w:val="nil"/>
          <w:bottom w:val="nil"/>
          <w:right w:val="nil"/>
          <w:between w:val="nil"/>
        </w:pBdr>
        <w:spacing w:line="360" w:lineRule="auto"/>
        <w:ind w:right="288"/>
        <w:jc w:val="both"/>
        <w:rPr>
          <w:lang w:val="es-EC"/>
        </w:rPr>
      </w:pPr>
      <w:r w:rsidRPr="00E7674A">
        <w:rPr>
          <w:lang w:val="es-EC"/>
        </w:rPr>
        <w:t xml:space="preserve">Diagrama de detalle de tableros (Tablero de </w:t>
      </w:r>
      <w:r w:rsidR="008D15E4" w:rsidRPr="00E7674A">
        <w:rPr>
          <w:lang w:val="es-EC"/>
        </w:rPr>
        <w:t>T</w:t>
      </w:r>
      <w:r w:rsidRPr="00E7674A">
        <w:rPr>
          <w:lang w:val="es-EC"/>
        </w:rPr>
        <w:t xml:space="preserve">ransferencia </w:t>
      </w:r>
      <w:r w:rsidR="008D15E4" w:rsidRPr="00E7674A">
        <w:rPr>
          <w:lang w:val="es-EC"/>
        </w:rPr>
        <w:t>A</w:t>
      </w:r>
      <w:r w:rsidRPr="00E7674A">
        <w:rPr>
          <w:lang w:val="es-EC"/>
        </w:rPr>
        <w:t xml:space="preserve">utomática (TTA) / Tablero de </w:t>
      </w:r>
      <w:r w:rsidR="008C570F" w:rsidRPr="00E7674A">
        <w:rPr>
          <w:lang w:val="es-EC"/>
        </w:rPr>
        <w:t>D</w:t>
      </w:r>
      <w:r w:rsidRPr="00E7674A">
        <w:rPr>
          <w:lang w:val="es-EC"/>
        </w:rPr>
        <w:t xml:space="preserve">istribución </w:t>
      </w:r>
      <w:r w:rsidR="008C570F" w:rsidRPr="00E7674A">
        <w:rPr>
          <w:lang w:val="es-EC"/>
        </w:rPr>
        <w:t>P</w:t>
      </w:r>
      <w:r w:rsidRPr="00E7674A">
        <w:rPr>
          <w:lang w:val="es-EC"/>
        </w:rPr>
        <w:t>rincipal (TDP)/ Tablero de medidores).</w:t>
      </w:r>
    </w:p>
    <w:p w14:paraId="67F21847" w14:textId="77777777" w:rsidR="00422F60" w:rsidRPr="00E7674A" w:rsidRDefault="00422F60" w:rsidP="008762B2">
      <w:pPr>
        <w:pStyle w:val="Prrafodelista"/>
        <w:numPr>
          <w:ilvl w:val="0"/>
          <w:numId w:val="162"/>
        </w:numPr>
        <w:pBdr>
          <w:top w:val="nil"/>
          <w:left w:val="nil"/>
          <w:bottom w:val="nil"/>
          <w:right w:val="nil"/>
          <w:between w:val="nil"/>
        </w:pBdr>
        <w:spacing w:line="360" w:lineRule="auto"/>
        <w:ind w:right="288"/>
        <w:jc w:val="both"/>
        <w:rPr>
          <w:lang w:val="es-EC"/>
        </w:rPr>
      </w:pPr>
      <w:r w:rsidRPr="00E7674A">
        <w:rPr>
          <w:lang w:val="es-EC"/>
        </w:rPr>
        <w:t>Cuadros de carga.</w:t>
      </w:r>
    </w:p>
    <w:p w14:paraId="4D9A5A6C" w14:textId="77777777" w:rsidR="00422F60" w:rsidRPr="00E7674A" w:rsidRDefault="00422F60" w:rsidP="008762B2">
      <w:pPr>
        <w:pStyle w:val="Prrafodelista"/>
        <w:numPr>
          <w:ilvl w:val="0"/>
          <w:numId w:val="162"/>
        </w:numPr>
        <w:pBdr>
          <w:top w:val="nil"/>
          <w:left w:val="nil"/>
          <w:bottom w:val="nil"/>
          <w:right w:val="nil"/>
          <w:between w:val="nil"/>
        </w:pBdr>
        <w:spacing w:line="360" w:lineRule="auto"/>
        <w:ind w:right="288"/>
        <w:jc w:val="both"/>
        <w:rPr>
          <w:lang w:val="es-EC"/>
        </w:rPr>
      </w:pPr>
      <w:r w:rsidRPr="00E7674A">
        <w:rPr>
          <w:lang w:val="es-EC"/>
        </w:rPr>
        <w:t>Mediciones del edificio (baja tensión o transformadores de corrientes).</w:t>
      </w:r>
    </w:p>
    <w:p w14:paraId="358BBA06" w14:textId="77777777" w:rsidR="00422F60" w:rsidRPr="00E7674A" w:rsidRDefault="00422F60" w:rsidP="008762B2">
      <w:pPr>
        <w:pStyle w:val="Prrafodelista"/>
        <w:numPr>
          <w:ilvl w:val="0"/>
          <w:numId w:val="162"/>
        </w:numPr>
        <w:pBdr>
          <w:top w:val="nil"/>
          <w:left w:val="nil"/>
          <w:bottom w:val="nil"/>
          <w:right w:val="nil"/>
          <w:between w:val="nil"/>
        </w:pBdr>
        <w:spacing w:line="360" w:lineRule="auto"/>
        <w:ind w:right="288"/>
        <w:jc w:val="both"/>
        <w:rPr>
          <w:lang w:val="es-EC"/>
        </w:rPr>
      </w:pPr>
      <w:r w:rsidRPr="00E7674A">
        <w:rPr>
          <w:lang w:val="es-EC"/>
        </w:rPr>
        <w:t>Planos de implantación de paneles solares.</w:t>
      </w:r>
    </w:p>
    <w:p w14:paraId="4C6C5B62" w14:textId="77777777" w:rsidR="00422F60" w:rsidRPr="00E7674A" w:rsidRDefault="00422F60" w:rsidP="008762B2">
      <w:pPr>
        <w:pStyle w:val="Prrafodelista"/>
        <w:numPr>
          <w:ilvl w:val="0"/>
          <w:numId w:val="162"/>
        </w:numPr>
        <w:pBdr>
          <w:top w:val="nil"/>
          <w:left w:val="nil"/>
          <w:bottom w:val="nil"/>
          <w:right w:val="nil"/>
          <w:between w:val="nil"/>
        </w:pBdr>
        <w:spacing w:line="360" w:lineRule="auto"/>
        <w:ind w:right="288"/>
        <w:jc w:val="both"/>
        <w:rPr>
          <w:lang w:val="es-EC"/>
        </w:rPr>
      </w:pPr>
      <w:r w:rsidRPr="00E7674A">
        <w:rPr>
          <w:lang w:val="es-EC"/>
        </w:rPr>
        <w:t>Plano de conexión de detalles de inversores,</w:t>
      </w:r>
    </w:p>
    <w:p w14:paraId="73FAAB52" w14:textId="77777777" w:rsidR="00422F60" w:rsidRPr="00E7674A" w:rsidRDefault="00422F60" w:rsidP="008762B2">
      <w:pPr>
        <w:pStyle w:val="Prrafodelista"/>
        <w:numPr>
          <w:ilvl w:val="0"/>
          <w:numId w:val="162"/>
        </w:numPr>
        <w:pBdr>
          <w:top w:val="nil"/>
          <w:left w:val="nil"/>
          <w:bottom w:val="nil"/>
          <w:right w:val="nil"/>
          <w:between w:val="nil"/>
        </w:pBdr>
        <w:spacing w:line="360" w:lineRule="auto"/>
        <w:ind w:right="288"/>
        <w:jc w:val="both"/>
        <w:rPr>
          <w:lang w:val="es-EC"/>
        </w:rPr>
      </w:pPr>
      <w:r w:rsidRPr="00E7674A">
        <w:rPr>
          <w:lang w:val="es-EC"/>
        </w:rPr>
        <w:t>Plano de banco de baterías.</w:t>
      </w:r>
    </w:p>
    <w:p w14:paraId="6BB05653" w14:textId="77777777" w:rsidR="003B11B4" w:rsidRPr="00E7674A" w:rsidRDefault="00422F60" w:rsidP="008762B2">
      <w:pPr>
        <w:pBdr>
          <w:top w:val="nil"/>
          <w:left w:val="nil"/>
          <w:bottom w:val="nil"/>
          <w:right w:val="nil"/>
          <w:between w:val="nil"/>
        </w:pBdr>
        <w:spacing w:line="360" w:lineRule="auto"/>
        <w:ind w:left="1800" w:right="288"/>
        <w:jc w:val="both"/>
        <w:rPr>
          <w:lang w:val="es-EC"/>
        </w:rPr>
      </w:pPr>
      <w:r w:rsidRPr="00E7674A">
        <w:rPr>
          <w:lang w:val="es-EC"/>
        </w:rPr>
        <w:t xml:space="preserve">Nota: </w:t>
      </w:r>
    </w:p>
    <w:p w14:paraId="728B5821" w14:textId="4E2B3C2D" w:rsidR="00422F60" w:rsidRPr="00E7674A" w:rsidRDefault="00422F60" w:rsidP="008762B2">
      <w:pPr>
        <w:pBdr>
          <w:top w:val="nil"/>
          <w:left w:val="nil"/>
          <w:bottom w:val="nil"/>
          <w:right w:val="nil"/>
          <w:between w:val="nil"/>
        </w:pBdr>
        <w:spacing w:line="360" w:lineRule="auto"/>
        <w:ind w:left="1800" w:right="288"/>
        <w:jc w:val="both"/>
        <w:rPr>
          <w:lang w:val="es-EC"/>
        </w:rPr>
      </w:pPr>
      <w:r w:rsidRPr="00E7674A">
        <w:rPr>
          <w:lang w:val="es-EC"/>
        </w:rPr>
        <w:t>El diseñador deberá garantizar que el diseño a implementarse de la red de medio voltaje cumpla con la demanda.</w:t>
      </w:r>
    </w:p>
    <w:p w14:paraId="66C0E70B" w14:textId="0B50B807" w:rsidR="00422F60" w:rsidRPr="00E7674A" w:rsidRDefault="00422F60" w:rsidP="008762B2">
      <w:pPr>
        <w:numPr>
          <w:ilvl w:val="0"/>
          <w:numId w:val="134"/>
        </w:numPr>
        <w:pBdr>
          <w:top w:val="nil"/>
          <w:left w:val="nil"/>
          <w:bottom w:val="nil"/>
          <w:right w:val="nil"/>
          <w:between w:val="nil"/>
        </w:pBdr>
        <w:tabs>
          <w:tab w:val="num" w:pos="720"/>
        </w:tabs>
        <w:spacing w:line="360" w:lineRule="auto"/>
        <w:ind w:right="288"/>
        <w:jc w:val="both"/>
        <w:rPr>
          <w:lang w:val="es-EC"/>
        </w:rPr>
      </w:pPr>
      <w:r w:rsidRPr="00E7674A">
        <w:rPr>
          <w:b/>
          <w:lang w:val="es-EC"/>
        </w:rPr>
        <w:t>Ingeniería Mecánica:</w:t>
      </w:r>
      <w:r w:rsidRPr="00E7674A">
        <w:rPr>
          <w:lang w:val="es-EC"/>
        </w:rPr>
        <w:t xml:space="preserve"> Considerando el clima cálido-húmedo de la ciudad de Manta, el proyecto deberá contemplar sistemas de climatización y ventilación que garanticen condiciones adecuadas de confort térmico, control de humedad y calidad del aire interior. Se priorizarán estrategias de diseño pasivo y ventilación natural; no obstante, se deberá prever la instalación de sistemas </w:t>
      </w:r>
      <w:r w:rsidR="00C54BA1" w:rsidRPr="00E7674A">
        <w:rPr>
          <w:lang w:val="es-EC"/>
        </w:rPr>
        <w:t xml:space="preserve">Calefacción, Ventilación y Aire Acondicionado - </w:t>
      </w:r>
      <w:r w:rsidR="00C54BA1" w:rsidRPr="00E7674A">
        <w:rPr>
          <w:lang w:val="es-MX"/>
        </w:rPr>
        <w:t>Heating, Ventilation, and Air Conditioning (</w:t>
      </w:r>
      <w:r w:rsidRPr="00E7674A">
        <w:rPr>
          <w:lang w:val="es-MX"/>
        </w:rPr>
        <w:t>HVAC</w:t>
      </w:r>
      <w:r w:rsidR="00C54BA1" w:rsidRPr="00E7674A">
        <w:rPr>
          <w:lang w:val="es-MX"/>
        </w:rPr>
        <w:t>)</w:t>
      </w:r>
      <w:r w:rsidRPr="00E7674A">
        <w:rPr>
          <w:lang w:val="es-EC"/>
        </w:rPr>
        <w:t xml:space="preserve"> en los espacios cerrados de permanencia prolongada, atención a niños, uso administrativo, salud, monitoreo y control, conforme a su uso, ocupación y requerimientos funcionales.</w:t>
      </w:r>
    </w:p>
    <w:p w14:paraId="683DBF45" w14:textId="79797962" w:rsidR="006B7744" w:rsidRPr="00E7674A" w:rsidRDefault="006B7744" w:rsidP="008762B2">
      <w:pPr>
        <w:pStyle w:val="Prrafodelista"/>
        <w:numPr>
          <w:ilvl w:val="1"/>
          <w:numId w:val="134"/>
        </w:numPr>
        <w:pBdr>
          <w:top w:val="nil"/>
          <w:left w:val="nil"/>
          <w:bottom w:val="nil"/>
          <w:right w:val="nil"/>
          <w:between w:val="nil"/>
        </w:pBdr>
        <w:tabs>
          <w:tab w:val="num" w:pos="720"/>
        </w:tabs>
        <w:spacing w:line="360" w:lineRule="auto"/>
        <w:ind w:right="288"/>
        <w:jc w:val="both"/>
        <w:rPr>
          <w:lang w:val="es-EC"/>
        </w:rPr>
      </w:pPr>
      <w:r w:rsidRPr="00E7674A">
        <w:rPr>
          <w:lang w:val="es-EC"/>
        </w:rPr>
        <w:t xml:space="preserve">La sala de talleres gastronómicos requerirá un sistema de extracción forzada de humos y vapores de cocción dimensionado para el caudal mínimo de 600 m³/h, con ducto independiente de los sistemas de ventilación general del edificio. El ducto deberá tener salida directa al exterior con deflector antirretorno, pendiente mínima del 2% hacia el exterior para drenaje de condensados, y trampa de grasas en el recorrido si la longitud del ducto supera los 3 metros. El diseño del </w:t>
      </w:r>
      <w:r w:rsidRPr="00E7674A">
        <w:rPr>
          <w:lang w:val="es-EC"/>
        </w:rPr>
        <w:lastRenderedPageBreak/>
        <w:t>ducto deberá ser coordinado con la campana extractora especificada en el listado de equipamiento y con el diseño arquitectónico de fachadas y cubierta. El Contratista presentará memoria de cálculo del sistema de extracción para aprobación del Gerente de Proyecto antes del inicio de la instalación.</w:t>
      </w:r>
    </w:p>
    <w:p w14:paraId="5DABBBCC" w14:textId="050C993A" w:rsidR="00E958DF" w:rsidRPr="00E7674A" w:rsidRDefault="00E958DF" w:rsidP="008762B2">
      <w:pPr>
        <w:pStyle w:val="Prrafodelista"/>
        <w:numPr>
          <w:ilvl w:val="1"/>
          <w:numId w:val="134"/>
        </w:numPr>
        <w:pBdr>
          <w:top w:val="nil"/>
          <w:left w:val="nil"/>
          <w:bottom w:val="nil"/>
          <w:right w:val="nil"/>
          <w:between w:val="nil"/>
        </w:pBdr>
        <w:tabs>
          <w:tab w:val="num" w:pos="720"/>
        </w:tabs>
        <w:spacing w:line="360" w:lineRule="auto"/>
        <w:ind w:right="288"/>
        <w:jc w:val="both"/>
        <w:rPr>
          <w:lang w:val="es-EC"/>
        </w:rPr>
      </w:pPr>
      <w:r w:rsidRPr="00E7674A">
        <w:rPr>
          <w:lang w:val="es-EC"/>
        </w:rPr>
        <w:t xml:space="preserve">El lactario deberá contar con ventilación forzada independiente que garantice un mínimo de 6 renovaciones de aire por hora, con extracción directa al exterior. El sistema deberá operar con nivel sonoro inferior a 35 dB(A). El ducto de extracción no podrá compartir salida exterior con ductos de cocina, baños ni áreas de almacenamiento de productos químicos. El espacio deberá cumplir el Acuerdo Interministerial Nro. MDT-MSP-2024-002 y la Norma MSP para la implementación y funcionamiento de lactarios institucionales en sus condiciones de temperatura, iluminación y ventilación, las cuales serán verificadas en la terminación de </w:t>
      </w:r>
      <w:r w:rsidR="00D930A0" w:rsidRPr="00E7674A">
        <w:rPr>
          <w:lang w:val="es-EC"/>
        </w:rPr>
        <w:t>obra</w:t>
      </w:r>
    </w:p>
    <w:p w14:paraId="116C70FB" w14:textId="77777777" w:rsidR="00422F60" w:rsidRPr="00E7674A" w:rsidRDefault="00422F60" w:rsidP="008762B2">
      <w:pPr>
        <w:numPr>
          <w:ilvl w:val="0"/>
          <w:numId w:val="134"/>
        </w:numPr>
        <w:pBdr>
          <w:top w:val="nil"/>
          <w:left w:val="nil"/>
          <w:bottom w:val="nil"/>
          <w:right w:val="nil"/>
          <w:between w:val="nil"/>
        </w:pBdr>
        <w:tabs>
          <w:tab w:val="num" w:pos="720"/>
        </w:tabs>
        <w:spacing w:line="360" w:lineRule="auto"/>
        <w:ind w:right="288"/>
        <w:jc w:val="both"/>
        <w:rPr>
          <w:lang w:val="es-EC"/>
        </w:rPr>
      </w:pPr>
      <w:r w:rsidRPr="00E7674A">
        <w:rPr>
          <w:b/>
          <w:lang w:val="es-EC"/>
        </w:rPr>
        <w:t>Ingeniería Electrónica y Telecomunicaciones:</w:t>
      </w:r>
      <w:r w:rsidRPr="00E7674A">
        <w:rPr>
          <w:lang w:val="es-EC"/>
        </w:rPr>
        <w:t xml:space="preserve"> Diseño de la red de datos (fibra óptica/WiFi), sistema de CCTV, control de accesos, detección de incendios y sonorización ambiental.</w:t>
      </w:r>
    </w:p>
    <w:p w14:paraId="08371AD0" w14:textId="77777777" w:rsidR="00422F60" w:rsidRPr="00E7674A" w:rsidRDefault="00422F60" w:rsidP="008762B2">
      <w:pPr>
        <w:pStyle w:val="Prrafodelista"/>
        <w:spacing w:line="360" w:lineRule="auto"/>
        <w:ind w:left="1800"/>
        <w:jc w:val="both"/>
        <w:rPr>
          <w:b/>
          <w:lang w:val="es-EC"/>
        </w:rPr>
      </w:pPr>
      <w:r w:rsidRPr="00E7674A">
        <w:rPr>
          <w:b/>
          <w:bCs/>
          <w:lang w:val="es-EC"/>
        </w:rPr>
        <w:t>Infraestructura tecnológica</w:t>
      </w:r>
    </w:p>
    <w:p w14:paraId="450C57EF" w14:textId="77777777" w:rsidR="00422F60" w:rsidRPr="00E7674A" w:rsidRDefault="00422F60" w:rsidP="008762B2">
      <w:pPr>
        <w:pStyle w:val="Prrafodelista"/>
        <w:spacing w:line="360" w:lineRule="auto"/>
        <w:ind w:left="1800"/>
        <w:jc w:val="both"/>
        <w:rPr>
          <w:lang w:val="es-EC"/>
        </w:rPr>
      </w:pPr>
      <w:r w:rsidRPr="00E7674A">
        <w:rPr>
          <w:lang w:val="es-EC"/>
        </w:rPr>
        <w:t>Sistema de videovigilancia, mínimo en acceso principal, punto de evacuación secundario, zonas de descanso y transición del espacio central para usuarios, acceso a la zona de trabajo, canchas y juegos infantiles y zonas de parqueos.</w:t>
      </w:r>
    </w:p>
    <w:p w14:paraId="05963269" w14:textId="77777777" w:rsidR="00422F60" w:rsidRPr="00E7674A" w:rsidRDefault="00422F60" w:rsidP="008762B2">
      <w:pPr>
        <w:numPr>
          <w:ilvl w:val="0"/>
          <w:numId w:val="134"/>
        </w:numPr>
        <w:pBdr>
          <w:top w:val="nil"/>
          <w:left w:val="nil"/>
          <w:bottom w:val="nil"/>
          <w:right w:val="nil"/>
          <w:between w:val="nil"/>
        </w:pBdr>
        <w:tabs>
          <w:tab w:val="num" w:pos="720"/>
        </w:tabs>
        <w:spacing w:line="360" w:lineRule="auto"/>
        <w:ind w:right="288"/>
        <w:jc w:val="both"/>
        <w:rPr>
          <w:lang w:val="es-EC"/>
        </w:rPr>
      </w:pPr>
      <w:r w:rsidRPr="00E7674A">
        <w:rPr>
          <w:b/>
          <w:lang w:val="es-EC"/>
        </w:rPr>
        <w:t>Sistema Contra Incendios (SCI):</w:t>
      </w:r>
      <w:r w:rsidRPr="00E7674A">
        <w:rPr>
          <w:lang w:val="es-EC"/>
        </w:rPr>
        <w:t xml:space="preserve"> Diseño integral del sistema contra incendios, conforme a la normativa nacional vigente y a los lineamientos establecidos por el Cuerpo de Bomberos de Manta, así como a estándares internacionales aplicables como los de la </w:t>
      </w:r>
      <w:r w:rsidRPr="00E7674A">
        <w:rPr>
          <w:lang w:val="es-MX"/>
        </w:rPr>
        <w:t>National Fire Protection Association (NFPA)</w:t>
      </w:r>
      <w:r w:rsidRPr="00E7674A">
        <w:rPr>
          <w:lang w:val="es-EC"/>
        </w:rPr>
        <w:t xml:space="preserve">, cuando corresponda. </w:t>
      </w:r>
    </w:p>
    <w:p w14:paraId="6E189DAA" w14:textId="77777777" w:rsidR="00422F60" w:rsidRPr="00E7674A" w:rsidRDefault="00422F60" w:rsidP="008762B2">
      <w:pPr>
        <w:pBdr>
          <w:top w:val="nil"/>
          <w:left w:val="nil"/>
          <w:bottom w:val="nil"/>
          <w:right w:val="nil"/>
          <w:between w:val="nil"/>
        </w:pBdr>
        <w:spacing w:line="360" w:lineRule="auto"/>
        <w:ind w:left="1800" w:right="288"/>
        <w:jc w:val="both"/>
        <w:rPr>
          <w:lang w:val="es-EC"/>
        </w:rPr>
      </w:pPr>
      <w:r w:rsidRPr="00E7674A">
        <w:rPr>
          <w:lang w:val="es-EC"/>
        </w:rPr>
        <w:t>El sistema deberá incluir, como mínimo:</w:t>
      </w:r>
    </w:p>
    <w:p w14:paraId="41657373" w14:textId="77777777" w:rsidR="00422F60" w:rsidRPr="00E7674A" w:rsidRDefault="00422F60" w:rsidP="008762B2">
      <w:pPr>
        <w:pStyle w:val="Prrafodelista"/>
        <w:numPr>
          <w:ilvl w:val="0"/>
          <w:numId w:val="141"/>
        </w:numPr>
        <w:pBdr>
          <w:top w:val="nil"/>
          <w:left w:val="nil"/>
          <w:bottom w:val="nil"/>
          <w:right w:val="nil"/>
          <w:between w:val="nil"/>
        </w:pBdr>
        <w:spacing w:after="200" w:line="360" w:lineRule="auto"/>
        <w:ind w:right="288"/>
        <w:jc w:val="both"/>
        <w:rPr>
          <w:lang w:val="es-EC"/>
        </w:rPr>
      </w:pPr>
      <w:r w:rsidRPr="00E7674A">
        <w:rPr>
          <w:lang w:val="es-EC"/>
        </w:rPr>
        <w:t>Red hídrica contra incendios.</w:t>
      </w:r>
    </w:p>
    <w:p w14:paraId="6C0AE3CF" w14:textId="77777777" w:rsidR="00422F60" w:rsidRPr="00E7674A" w:rsidRDefault="00422F60" w:rsidP="008762B2">
      <w:pPr>
        <w:pStyle w:val="Prrafodelista"/>
        <w:numPr>
          <w:ilvl w:val="0"/>
          <w:numId w:val="141"/>
        </w:numPr>
        <w:pBdr>
          <w:top w:val="nil"/>
          <w:left w:val="nil"/>
          <w:bottom w:val="nil"/>
          <w:right w:val="nil"/>
          <w:between w:val="nil"/>
        </w:pBdr>
        <w:spacing w:after="200" w:line="360" w:lineRule="auto"/>
        <w:ind w:right="288"/>
        <w:jc w:val="both"/>
        <w:rPr>
          <w:lang w:val="es-EC"/>
        </w:rPr>
      </w:pPr>
      <w:r w:rsidRPr="00E7674A">
        <w:rPr>
          <w:lang w:val="es-EC"/>
        </w:rPr>
        <w:t>Gabinetes contra incendios equipados.</w:t>
      </w:r>
    </w:p>
    <w:p w14:paraId="78D25EA7" w14:textId="77777777" w:rsidR="00422F60" w:rsidRPr="00E7674A" w:rsidRDefault="00422F60" w:rsidP="008762B2">
      <w:pPr>
        <w:pStyle w:val="Prrafodelista"/>
        <w:numPr>
          <w:ilvl w:val="0"/>
          <w:numId w:val="141"/>
        </w:numPr>
        <w:pBdr>
          <w:top w:val="nil"/>
          <w:left w:val="nil"/>
          <w:bottom w:val="nil"/>
          <w:right w:val="nil"/>
          <w:between w:val="nil"/>
        </w:pBdr>
        <w:spacing w:after="200" w:line="360" w:lineRule="auto"/>
        <w:ind w:right="288"/>
        <w:jc w:val="both"/>
        <w:rPr>
          <w:lang w:val="es-EC"/>
        </w:rPr>
      </w:pPr>
      <w:r w:rsidRPr="00E7674A">
        <w:rPr>
          <w:lang w:val="es-EC"/>
        </w:rPr>
        <w:lastRenderedPageBreak/>
        <w:t>Sistema de extintores portátiles debidamente distribuidos y señalizados.</w:t>
      </w:r>
    </w:p>
    <w:p w14:paraId="3986206F" w14:textId="77777777" w:rsidR="00422F60" w:rsidRPr="00E7674A" w:rsidRDefault="00422F60" w:rsidP="008762B2">
      <w:pPr>
        <w:pStyle w:val="Prrafodelista"/>
        <w:numPr>
          <w:ilvl w:val="0"/>
          <w:numId w:val="141"/>
        </w:numPr>
        <w:pBdr>
          <w:top w:val="nil"/>
          <w:left w:val="nil"/>
          <w:bottom w:val="nil"/>
          <w:right w:val="nil"/>
          <w:between w:val="nil"/>
        </w:pBdr>
        <w:spacing w:after="200" w:line="360" w:lineRule="auto"/>
        <w:ind w:right="288"/>
        <w:jc w:val="both"/>
        <w:rPr>
          <w:lang w:val="es-EC"/>
        </w:rPr>
      </w:pPr>
      <w:r w:rsidRPr="00E7674A">
        <w:rPr>
          <w:lang w:val="es-EC"/>
        </w:rPr>
        <w:t>Cisterna exclusiva para el sistema contra incendios, dimensionada de acuerdo con la demanda hidráulica del sistema.</w:t>
      </w:r>
    </w:p>
    <w:p w14:paraId="69970E39" w14:textId="77777777" w:rsidR="00422F60" w:rsidRPr="00E7674A" w:rsidRDefault="00422F60" w:rsidP="008762B2">
      <w:pPr>
        <w:pStyle w:val="Prrafodelista"/>
        <w:numPr>
          <w:ilvl w:val="0"/>
          <w:numId w:val="141"/>
        </w:numPr>
        <w:pBdr>
          <w:top w:val="nil"/>
          <w:left w:val="nil"/>
          <w:bottom w:val="nil"/>
          <w:right w:val="nil"/>
          <w:between w:val="nil"/>
        </w:pBdr>
        <w:spacing w:after="200" w:line="360" w:lineRule="auto"/>
        <w:ind w:right="288"/>
        <w:jc w:val="both"/>
        <w:rPr>
          <w:lang w:val="es-EC"/>
        </w:rPr>
      </w:pPr>
      <w:r w:rsidRPr="00E7674A">
        <w:rPr>
          <w:lang w:val="es-EC"/>
        </w:rPr>
        <w:t>Sistema de bombeo contra incendios (en caso de ser requerido por normativa).</w:t>
      </w:r>
    </w:p>
    <w:p w14:paraId="6309A0FC" w14:textId="77777777" w:rsidR="00422F60" w:rsidRPr="00E7674A" w:rsidRDefault="00422F60" w:rsidP="008762B2">
      <w:pPr>
        <w:pStyle w:val="Prrafodelista"/>
        <w:numPr>
          <w:ilvl w:val="0"/>
          <w:numId w:val="141"/>
        </w:numPr>
        <w:pBdr>
          <w:top w:val="nil"/>
          <w:left w:val="nil"/>
          <w:bottom w:val="nil"/>
          <w:right w:val="nil"/>
          <w:between w:val="nil"/>
        </w:pBdr>
        <w:spacing w:after="200" w:line="360" w:lineRule="auto"/>
        <w:ind w:right="288"/>
        <w:jc w:val="both"/>
        <w:rPr>
          <w:lang w:val="es-EC"/>
        </w:rPr>
      </w:pPr>
      <w:r w:rsidRPr="00E7674A">
        <w:rPr>
          <w:lang w:val="es-EC"/>
        </w:rPr>
        <w:t>Señalización (salida de emergencias, rutas de evacuación, entre otros) y elementos complementarios de seguridad contra incendios.</w:t>
      </w:r>
    </w:p>
    <w:p w14:paraId="0371BC31" w14:textId="77777777" w:rsidR="00422F60" w:rsidRPr="00E7674A" w:rsidRDefault="00422F60" w:rsidP="008762B2">
      <w:pPr>
        <w:pBdr>
          <w:top w:val="nil"/>
          <w:left w:val="nil"/>
          <w:bottom w:val="nil"/>
          <w:right w:val="nil"/>
          <w:between w:val="nil"/>
        </w:pBdr>
        <w:spacing w:line="360" w:lineRule="auto"/>
        <w:ind w:left="2160" w:right="288"/>
        <w:jc w:val="both"/>
        <w:rPr>
          <w:lang w:val="es-EC"/>
        </w:rPr>
      </w:pPr>
      <w:r w:rsidRPr="00E7674A">
        <w:rPr>
          <w:lang w:val="es-EC"/>
        </w:rPr>
        <w:t>El diseño deberá ser presentado para revisión y validación preliminar por parte del Cuerpo de Bomberos de Manta, previo a la obtención del certificado de aprobación correspondiente.</w:t>
      </w:r>
    </w:p>
    <w:p w14:paraId="24891D51" w14:textId="77777777" w:rsidR="00422F60" w:rsidRPr="00E7674A" w:rsidRDefault="00422F60" w:rsidP="008762B2">
      <w:pPr>
        <w:pStyle w:val="Ttulo4"/>
        <w:numPr>
          <w:ilvl w:val="2"/>
          <w:numId w:val="119"/>
        </w:numPr>
        <w:spacing w:line="360" w:lineRule="auto"/>
        <w:ind w:left="0" w:firstLine="0"/>
        <w:jc w:val="both"/>
        <w:rPr>
          <w:sz w:val="24"/>
          <w:lang w:val="es-EC"/>
        </w:rPr>
      </w:pPr>
      <w:bookmarkStart w:id="262" w:name="_Toc221119371"/>
      <w:r w:rsidRPr="00E7674A">
        <w:rPr>
          <w:sz w:val="24"/>
          <w:lang w:val="es-EC"/>
        </w:rPr>
        <w:t>Etapa de Construcción y Equipamiento</w:t>
      </w:r>
      <w:bookmarkEnd w:id="262"/>
    </w:p>
    <w:p w14:paraId="3B3675EE" w14:textId="77777777" w:rsidR="00422F60" w:rsidRPr="00E7674A" w:rsidRDefault="00422F60" w:rsidP="008762B2">
      <w:pPr>
        <w:spacing w:line="360" w:lineRule="auto"/>
        <w:jc w:val="both"/>
        <w:rPr>
          <w:lang w:val="es-EC"/>
        </w:rPr>
      </w:pPr>
      <w:r w:rsidRPr="00E7674A">
        <w:rPr>
          <w:lang w:val="es-EC"/>
        </w:rPr>
        <w:t>Fase de Construcción (Hitos de Obra): Incluye la ejecución física basada exclusivamente en lo aprobado en la etapa de diseño.</w:t>
      </w:r>
    </w:p>
    <w:p w14:paraId="33570C92" w14:textId="25D610A6" w:rsidR="00422F60" w:rsidRPr="00E7674A" w:rsidRDefault="00422F60" w:rsidP="008762B2">
      <w:pPr>
        <w:pBdr>
          <w:top w:val="nil"/>
          <w:left w:val="nil"/>
          <w:bottom w:val="nil"/>
          <w:right w:val="nil"/>
          <w:between w:val="nil"/>
        </w:pBdr>
        <w:spacing w:line="360" w:lineRule="auto"/>
        <w:ind w:right="288"/>
        <w:jc w:val="both"/>
        <w:rPr>
          <w:lang w:val="es-EC"/>
        </w:rPr>
      </w:pPr>
      <w:r w:rsidRPr="00E7674A">
        <w:rPr>
          <w:lang w:val="es-EC"/>
        </w:rPr>
        <w:t xml:space="preserve">Previo al inicio de cualquier actividad en sitio, </w:t>
      </w:r>
      <w:r w:rsidR="005C4782" w:rsidRPr="00E7674A">
        <w:rPr>
          <w:lang w:val="es-EC"/>
        </w:rPr>
        <w:t>el</w:t>
      </w:r>
      <w:r w:rsidRPr="00E7674A">
        <w:rPr>
          <w:lang w:val="es-EC"/>
        </w:rPr>
        <w:t xml:space="preserve"> Contratista deberá obtener la revisión y no objeción formal de diseño por parte de</w:t>
      </w:r>
      <w:r w:rsidR="00D23C0A" w:rsidRPr="00E7674A">
        <w:rPr>
          <w:lang w:val="es-EC"/>
        </w:rPr>
        <w:t>l Gerente de Proyecto</w:t>
      </w:r>
      <w:r w:rsidRPr="00E7674A">
        <w:rPr>
          <w:lang w:val="es-EC"/>
        </w:rPr>
        <w:t>, además de gestionar a su cuenta y riesgo la totalidad de consentimientos</w:t>
      </w:r>
      <w:r w:rsidR="00E47D72" w:rsidRPr="00E7674A">
        <w:rPr>
          <w:lang w:val="es-EC"/>
        </w:rPr>
        <w:t xml:space="preserve"> y</w:t>
      </w:r>
      <w:r w:rsidRPr="00E7674A">
        <w:rPr>
          <w:lang w:val="es-EC"/>
        </w:rPr>
        <w:t xml:space="preserve"> permisos ambientales, municipales y sectoriales requeridas.</w:t>
      </w:r>
    </w:p>
    <w:p w14:paraId="2D8A001A" w14:textId="77777777" w:rsidR="00422F60" w:rsidRPr="00E7674A" w:rsidRDefault="00422F60" w:rsidP="008762B2">
      <w:pPr>
        <w:pBdr>
          <w:top w:val="nil"/>
          <w:left w:val="nil"/>
          <w:bottom w:val="nil"/>
          <w:right w:val="nil"/>
          <w:between w:val="nil"/>
        </w:pBdr>
        <w:spacing w:line="360" w:lineRule="auto"/>
        <w:ind w:right="288"/>
        <w:jc w:val="both"/>
        <w:rPr>
          <w:lang w:val="es-EC"/>
        </w:rPr>
      </w:pPr>
      <w:r w:rsidRPr="00E7674A">
        <w:rPr>
          <w:lang w:val="es-EC"/>
        </w:rPr>
        <w:t>Esta etapa se regirá bajo los siguientes hitos y componentes:</w:t>
      </w:r>
    </w:p>
    <w:p w14:paraId="2232AEBA" w14:textId="77777777" w:rsidR="00422F60" w:rsidRPr="00E7674A" w:rsidRDefault="00422F60" w:rsidP="008762B2">
      <w:pPr>
        <w:numPr>
          <w:ilvl w:val="0"/>
          <w:numId w:val="99"/>
        </w:numPr>
        <w:pBdr>
          <w:top w:val="nil"/>
          <w:left w:val="nil"/>
          <w:bottom w:val="nil"/>
          <w:right w:val="nil"/>
          <w:between w:val="nil"/>
        </w:pBdr>
        <w:spacing w:line="360" w:lineRule="auto"/>
        <w:ind w:left="1843" w:hanging="425"/>
        <w:jc w:val="both"/>
        <w:rPr>
          <w:lang w:val="es-EC"/>
        </w:rPr>
      </w:pPr>
      <w:r w:rsidRPr="00E7674A">
        <w:rPr>
          <w:lang w:val="es-EC"/>
        </w:rPr>
        <w:t>Gestión y control de obra</w:t>
      </w:r>
    </w:p>
    <w:p w14:paraId="0D65E1C7" w14:textId="77777777" w:rsidR="00422F60" w:rsidRPr="00E7674A" w:rsidRDefault="00422F60" w:rsidP="008762B2">
      <w:pPr>
        <w:pStyle w:val="Prrafodelista"/>
        <w:numPr>
          <w:ilvl w:val="1"/>
          <w:numId w:val="134"/>
        </w:numPr>
        <w:pBdr>
          <w:top w:val="nil"/>
          <w:left w:val="nil"/>
          <w:bottom w:val="nil"/>
          <w:right w:val="nil"/>
          <w:between w:val="nil"/>
        </w:pBdr>
        <w:spacing w:line="360" w:lineRule="auto"/>
        <w:jc w:val="both"/>
        <w:rPr>
          <w:lang w:val="es-EC"/>
        </w:rPr>
      </w:pPr>
      <w:r w:rsidRPr="00E7674A">
        <w:rPr>
          <w:lang w:val="es-EC"/>
        </w:rPr>
        <w:t>Reunión de Pre-Construcción</w:t>
      </w:r>
    </w:p>
    <w:p w14:paraId="1893385B" w14:textId="77777777" w:rsidR="00422F60" w:rsidRPr="00E7674A" w:rsidRDefault="00422F60" w:rsidP="008762B2">
      <w:pPr>
        <w:numPr>
          <w:ilvl w:val="0"/>
          <w:numId w:val="99"/>
        </w:numPr>
        <w:pBdr>
          <w:top w:val="nil"/>
          <w:left w:val="nil"/>
          <w:bottom w:val="nil"/>
          <w:right w:val="nil"/>
          <w:between w:val="nil"/>
        </w:pBdr>
        <w:spacing w:line="360" w:lineRule="auto"/>
        <w:ind w:left="1843" w:hanging="425"/>
        <w:jc w:val="both"/>
        <w:rPr>
          <w:lang w:val="es-EC"/>
        </w:rPr>
      </w:pPr>
      <w:r w:rsidRPr="00E7674A">
        <w:rPr>
          <w:lang w:val="es-EC"/>
        </w:rPr>
        <w:t>Construcción y Reuniones de Progreso (avance)</w:t>
      </w:r>
    </w:p>
    <w:p w14:paraId="62E5C336" w14:textId="77777777" w:rsidR="00422F60" w:rsidRPr="00E7674A" w:rsidRDefault="00422F60" w:rsidP="008762B2">
      <w:pPr>
        <w:numPr>
          <w:ilvl w:val="0"/>
          <w:numId w:val="99"/>
        </w:numPr>
        <w:pBdr>
          <w:top w:val="nil"/>
          <w:left w:val="nil"/>
          <w:bottom w:val="nil"/>
          <w:right w:val="nil"/>
          <w:between w:val="nil"/>
        </w:pBdr>
        <w:spacing w:line="360" w:lineRule="auto"/>
        <w:ind w:left="1843" w:hanging="425"/>
        <w:jc w:val="both"/>
        <w:rPr>
          <w:lang w:val="es-EC"/>
        </w:rPr>
      </w:pPr>
      <w:r w:rsidRPr="00E7674A">
        <w:rPr>
          <w:lang w:val="es-EC"/>
        </w:rPr>
        <w:t>Puesta en Marcha (PEM) y entrega de Documentos de Mantenimiento</w:t>
      </w:r>
    </w:p>
    <w:p w14:paraId="237EEBC0" w14:textId="77777777" w:rsidR="00422F60" w:rsidRPr="00E7674A" w:rsidRDefault="00422F60" w:rsidP="008762B2">
      <w:pPr>
        <w:numPr>
          <w:ilvl w:val="0"/>
          <w:numId w:val="99"/>
        </w:numPr>
        <w:pBdr>
          <w:top w:val="nil"/>
          <w:left w:val="nil"/>
          <w:bottom w:val="nil"/>
          <w:right w:val="nil"/>
          <w:between w:val="nil"/>
        </w:pBdr>
        <w:spacing w:line="360" w:lineRule="auto"/>
        <w:ind w:left="1843" w:hanging="425"/>
        <w:jc w:val="both"/>
        <w:rPr>
          <w:lang w:val="es-EC"/>
        </w:rPr>
      </w:pPr>
      <w:r w:rsidRPr="00E7674A">
        <w:rPr>
          <w:lang w:val="es-EC"/>
        </w:rPr>
        <w:t>Documentación de cierre:</w:t>
      </w:r>
    </w:p>
    <w:p w14:paraId="5726E543" w14:textId="77777777" w:rsidR="00422F60" w:rsidRPr="00E7674A" w:rsidRDefault="00422F60" w:rsidP="008762B2">
      <w:pPr>
        <w:pStyle w:val="Prrafodelista"/>
        <w:numPr>
          <w:ilvl w:val="1"/>
          <w:numId w:val="134"/>
        </w:numPr>
        <w:pBdr>
          <w:top w:val="nil"/>
          <w:left w:val="nil"/>
          <w:bottom w:val="nil"/>
          <w:right w:val="nil"/>
          <w:between w:val="nil"/>
        </w:pBdr>
        <w:spacing w:line="360" w:lineRule="auto"/>
        <w:jc w:val="both"/>
        <w:rPr>
          <w:lang w:val="es-EC"/>
        </w:rPr>
      </w:pPr>
      <w:r w:rsidRPr="00E7674A">
        <w:rPr>
          <w:lang w:val="es-EC"/>
        </w:rPr>
        <w:t>Dossier de calidad (informes de control de calidad, ensayos y liberaciones de cada proceso constructivo)</w:t>
      </w:r>
    </w:p>
    <w:p w14:paraId="0A36243E" w14:textId="77777777" w:rsidR="00422F60" w:rsidRPr="00E7674A" w:rsidRDefault="00422F60" w:rsidP="008762B2">
      <w:pPr>
        <w:pStyle w:val="Prrafodelista"/>
        <w:numPr>
          <w:ilvl w:val="1"/>
          <w:numId w:val="134"/>
        </w:numPr>
        <w:pBdr>
          <w:top w:val="nil"/>
          <w:left w:val="nil"/>
          <w:bottom w:val="nil"/>
          <w:right w:val="nil"/>
          <w:between w:val="nil"/>
        </w:pBdr>
        <w:spacing w:line="360" w:lineRule="auto"/>
        <w:jc w:val="both"/>
        <w:rPr>
          <w:lang w:val="es-EC"/>
        </w:rPr>
      </w:pPr>
      <w:r w:rsidRPr="00E7674A">
        <w:rPr>
          <w:lang w:val="es-EC"/>
        </w:rPr>
        <w:t>Dossier de seguridad, salud ocupacional y medio ambiente.</w:t>
      </w:r>
    </w:p>
    <w:p w14:paraId="5A191D63" w14:textId="77777777" w:rsidR="00422F60" w:rsidRPr="00E7674A" w:rsidRDefault="00422F60" w:rsidP="008762B2">
      <w:pPr>
        <w:pStyle w:val="Prrafodelista"/>
        <w:numPr>
          <w:ilvl w:val="1"/>
          <w:numId w:val="134"/>
        </w:numPr>
        <w:pBdr>
          <w:top w:val="nil"/>
          <w:left w:val="nil"/>
          <w:bottom w:val="nil"/>
          <w:right w:val="nil"/>
          <w:between w:val="nil"/>
        </w:pBdr>
        <w:spacing w:line="360" w:lineRule="auto"/>
        <w:jc w:val="both"/>
        <w:rPr>
          <w:lang w:val="es-EC"/>
        </w:rPr>
      </w:pPr>
      <w:r w:rsidRPr="00E7674A">
        <w:rPr>
          <w:lang w:val="es-EC"/>
        </w:rPr>
        <w:t>Fichas técnicas (materiales y equipos)</w:t>
      </w:r>
    </w:p>
    <w:p w14:paraId="10894804" w14:textId="310D3A8F" w:rsidR="00422F60" w:rsidRPr="00E7674A" w:rsidRDefault="00422F60" w:rsidP="008762B2">
      <w:pPr>
        <w:pStyle w:val="Prrafodelista"/>
        <w:numPr>
          <w:ilvl w:val="1"/>
          <w:numId w:val="134"/>
        </w:numPr>
        <w:pBdr>
          <w:top w:val="nil"/>
          <w:left w:val="nil"/>
          <w:bottom w:val="nil"/>
          <w:right w:val="nil"/>
          <w:between w:val="nil"/>
        </w:pBdr>
        <w:spacing w:line="360" w:lineRule="auto"/>
        <w:jc w:val="both"/>
        <w:rPr>
          <w:lang w:val="es-EC"/>
        </w:rPr>
      </w:pPr>
      <w:r w:rsidRPr="00E7674A">
        <w:rPr>
          <w:lang w:val="es-EC"/>
        </w:rPr>
        <w:t xml:space="preserve">Registro fotográfico de </w:t>
      </w:r>
      <w:r w:rsidR="00572F5A" w:rsidRPr="00E7674A">
        <w:rPr>
          <w:lang w:val="es-EC"/>
        </w:rPr>
        <w:t>obra</w:t>
      </w:r>
    </w:p>
    <w:p w14:paraId="7D9C8E40" w14:textId="77777777" w:rsidR="00422F60" w:rsidRPr="00E7674A" w:rsidRDefault="00422F60" w:rsidP="008762B2">
      <w:pPr>
        <w:pStyle w:val="Prrafodelista"/>
        <w:numPr>
          <w:ilvl w:val="1"/>
          <w:numId w:val="134"/>
        </w:numPr>
        <w:pBdr>
          <w:top w:val="nil"/>
          <w:left w:val="nil"/>
          <w:bottom w:val="nil"/>
          <w:right w:val="nil"/>
          <w:between w:val="nil"/>
        </w:pBdr>
        <w:spacing w:line="360" w:lineRule="auto"/>
        <w:jc w:val="both"/>
        <w:rPr>
          <w:lang w:val="es-EC"/>
        </w:rPr>
      </w:pPr>
      <w:r w:rsidRPr="00E7674A">
        <w:rPr>
          <w:lang w:val="es-EC"/>
        </w:rPr>
        <w:t>Certificados de calidad.</w:t>
      </w:r>
    </w:p>
    <w:p w14:paraId="7A0A346B" w14:textId="77777777" w:rsidR="00422F60" w:rsidRPr="00E7674A" w:rsidRDefault="00422F60" w:rsidP="008762B2">
      <w:pPr>
        <w:pStyle w:val="Prrafodelista"/>
        <w:numPr>
          <w:ilvl w:val="1"/>
          <w:numId w:val="134"/>
        </w:numPr>
        <w:pBdr>
          <w:top w:val="nil"/>
          <w:left w:val="nil"/>
          <w:bottom w:val="nil"/>
          <w:right w:val="nil"/>
          <w:between w:val="nil"/>
        </w:pBdr>
        <w:spacing w:line="360" w:lineRule="auto"/>
        <w:jc w:val="both"/>
        <w:rPr>
          <w:lang w:val="es-EC"/>
        </w:rPr>
      </w:pPr>
      <w:r w:rsidRPr="00E7674A">
        <w:rPr>
          <w:lang w:val="es-EC"/>
        </w:rPr>
        <w:t>Listado de proveedores.</w:t>
      </w:r>
    </w:p>
    <w:p w14:paraId="7489E0C8" w14:textId="77777777" w:rsidR="00422F60" w:rsidRPr="00E7674A" w:rsidRDefault="00422F60" w:rsidP="008762B2">
      <w:pPr>
        <w:pStyle w:val="Prrafodelista"/>
        <w:numPr>
          <w:ilvl w:val="1"/>
          <w:numId w:val="134"/>
        </w:numPr>
        <w:pBdr>
          <w:top w:val="nil"/>
          <w:left w:val="nil"/>
          <w:bottom w:val="nil"/>
          <w:right w:val="nil"/>
          <w:between w:val="nil"/>
        </w:pBdr>
        <w:spacing w:line="360" w:lineRule="auto"/>
        <w:jc w:val="both"/>
        <w:rPr>
          <w:lang w:val="es-EC"/>
        </w:rPr>
      </w:pPr>
      <w:r w:rsidRPr="00E7674A">
        <w:rPr>
          <w:lang w:val="es-EC"/>
        </w:rPr>
        <w:lastRenderedPageBreak/>
        <w:t>Garantías.</w:t>
      </w:r>
    </w:p>
    <w:p w14:paraId="688158DB" w14:textId="77777777" w:rsidR="00422F60" w:rsidRPr="00E7674A" w:rsidRDefault="00422F60" w:rsidP="008762B2">
      <w:pPr>
        <w:pStyle w:val="Prrafodelista"/>
        <w:numPr>
          <w:ilvl w:val="1"/>
          <w:numId w:val="134"/>
        </w:numPr>
        <w:pBdr>
          <w:top w:val="nil"/>
          <w:left w:val="nil"/>
          <w:bottom w:val="nil"/>
          <w:right w:val="nil"/>
          <w:between w:val="nil"/>
        </w:pBdr>
        <w:spacing w:line="360" w:lineRule="auto"/>
        <w:jc w:val="both"/>
        <w:rPr>
          <w:lang w:val="es-EC"/>
        </w:rPr>
      </w:pPr>
      <w:r w:rsidRPr="00E7674A">
        <w:rPr>
          <w:lang w:val="es-EC"/>
        </w:rPr>
        <w:t>Planos “As Built” (Arquitectura, estructura, instalaciones eléctricas, electrónicas, hidrosanitarias, sistema contra incendios y mecánicas).</w:t>
      </w:r>
    </w:p>
    <w:p w14:paraId="453AC1AB" w14:textId="638C4F39" w:rsidR="00422F60" w:rsidRPr="00E7674A" w:rsidRDefault="00422F60" w:rsidP="008762B2">
      <w:pPr>
        <w:pStyle w:val="Prrafodelista"/>
        <w:numPr>
          <w:ilvl w:val="1"/>
          <w:numId w:val="134"/>
        </w:numPr>
        <w:pBdr>
          <w:top w:val="nil"/>
          <w:left w:val="nil"/>
          <w:bottom w:val="nil"/>
          <w:right w:val="nil"/>
          <w:between w:val="nil"/>
        </w:pBdr>
        <w:spacing w:line="360" w:lineRule="auto"/>
        <w:jc w:val="both"/>
        <w:rPr>
          <w:lang w:val="es-EC"/>
        </w:rPr>
      </w:pPr>
      <w:r w:rsidRPr="00E7674A">
        <w:rPr>
          <w:lang w:val="es-EC"/>
        </w:rPr>
        <w:t xml:space="preserve">Modelo </w:t>
      </w:r>
      <w:r w:rsidR="00497487" w:rsidRPr="00E7674A">
        <w:rPr>
          <w:lang w:val="es-EC"/>
        </w:rPr>
        <w:t xml:space="preserve">BIM LOD </w:t>
      </w:r>
      <w:r w:rsidR="0015737C" w:rsidRPr="00E7674A">
        <w:rPr>
          <w:lang w:val="es-EC"/>
        </w:rPr>
        <w:t>350</w:t>
      </w:r>
      <w:r w:rsidRPr="00E7674A">
        <w:rPr>
          <w:lang w:val="es-EC"/>
        </w:rPr>
        <w:t xml:space="preserve"> integral de arquitectura, estructura e ingenierías (eléctrica, hidráulica, sanitaria y mecánica) que refleje fielmente la construcción ejecutada.</w:t>
      </w:r>
    </w:p>
    <w:p w14:paraId="7A249D7A" w14:textId="77777777" w:rsidR="00422F60" w:rsidRPr="00E7674A" w:rsidRDefault="00422F60" w:rsidP="008762B2">
      <w:pPr>
        <w:pStyle w:val="Prrafodelista"/>
        <w:numPr>
          <w:ilvl w:val="1"/>
          <w:numId w:val="134"/>
        </w:numPr>
        <w:pBdr>
          <w:top w:val="nil"/>
          <w:left w:val="nil"/>
          <w:bottom w:val="nil"/>
          <w:right w:val="nil"/>
          <w:between w:val="nil"/>
        </w:pBdr>
        <w:spacing w:line="360" w:lineRule="auto"/>
        <w:jc w:val="both"/>
        <w:rPr>
          <w:lang w:val="es-EC"/>
        </w:rPr>
      </w:pPr>
      <w:r w:rsidRPr="00E7674A">
        <w:rPr>
          <w:lang w:val="es-EC"/>
        </w:rPr>
        <w:t>Manuales de operación y mantenimiento (fabricante).</w:t>
      </w:r>
    </w:p>
    <w:p w14:paraId="69BA41C9" w14:textId="77777777" w:rsidR="00422F60" w:rsidRPr="00E7674A" w:rsidRDefault="00422F60" w:rsidP="008762B2">
      <w:pPr>
        <w:pStyle w:val="Prrafodelista"/>
        <w:numPr>
          <w:ilvl w:val="1"/>
          <w:numId w:val="134"/>
        </w:numPr>
        <w:pBdr>
          <w:top w:val="nil"/>
          <w:left w:val="nil"/>
          <w:bottom w:val="nil"/>
          <w:right w:val="nil"/>
          <w:between w:val="nil"/>
        </w:pBdr>
        <w:spacing w:line="360" w:lineRule="auto"/>
        <w:jc w:val="both"/>
        <w:rPr>
          <w:lang w:val="es-EC"/>
        </w:rPr>
      </w:pPr>
      <w:r w:rsidRPr="00E7674A">
        <w:rPr>
          <w:lang w:val="es-EC"/>
        </w:rPr>
        <w:t>Manuales de operación y mantenimiento específico del proyecto.</w:t>
      </w:r>
    </w:p>
    <w:p w14:paraId="297AAE96" w14:textId="77777777" w:rsidR="00422F60" w:rsidRPr="00E7674A" w:rsidRDefault="00422F60" w:rsidP="008762B2">
      <w:pPr>
        <w:pStyle w:val="Prrafodelista"/>
        <w:numPr>
          <w:ilvl w:val="1"/>
          <w:numId w:val="134"/>
        </w:numPr>
        <w:pBdr>
          <w:top w:val="nil"/>
          <w:left w:val="nil"/>
          <w:bottom w:val="nil"/>
          <w:right w:val="nil"/>
          <w:between w:val="nil"/>
        </w:pBdr>
        <w:spacing w:line="360" w:lineRule="auto"/>
        <w:jc w:val="both"/>
        <w:rPr>
          <w:lang w:val="es-EC"/>
        </w:rPr>
      </w:pPr>
      <w:r w:rsidRPr="00E7674A">
        <w:rPr>
          <w:lang w:val="es-EC"/>
        </w:rPr>
        <w:t>Plan de mantenimientos con costos proyectados.</w:t>
      </w:r>
    </w:p>
    <w:p w14:paraId="62887FEA" w14:textId="77777777" w:rsidR="00422F60" w:rsidRPr="00E7674A" w:rsidRDefault="00422F60" w:rsidP="008762B2">
      <w:pPr>
        <w:pStyle w:val="Prrafodelista"/>
        <w:numPr>
          <w:ilvl w:val="1"/>
          <w:numId w:val="134"/>
        </w:numPr>
        <w:pBdr>
          <w:top w:val="nil"/>
          <w:left w:val="nil"/>
          <w:bottom w:val="nil"/>
          <w:right w:val="nil"/>
          <w:between w:val="nil"/>
        </w:pBdr>
        <w:spacing w:line="360" w:lineRule="auto"/>
        <w:jc w:val="both"/>
        <w:rPr>
          <w:lang w:val="es-EC"/>
        </w:rPr>
      </w:pPr>
      <w:r w:rsidRPr="00E7674A">
        <w:rPr>
          <w:lang w:val="es-EC"/>
        </w:rPr>
        <w:t>Inventario de equipos.</w:t>
      </w:r>
    </w:p>
    <w:p w14:paraId="29A02287" w14:textId="77777777" w:rsidR="00422F60" w:rsidRPr="00E7674A" w:rsidRDefault="00000000" w:rsidP="008762B2">
      <w:pPr>
        <w:pBdr>
          <w:top w:val="nil"/>
          <w:left w:val="nil"/>
          <w:bottom w:val="nil"/>
          <w:right w:val="nil"/>
          <w:between w:val="nil"/>
        </w:pBdr>
        <w:spacing w:before="120" w:after="240" w:line="360" w:lineRule="auto"/>
        <w:ind w:left="504"/>
        <w:jc w:val="both"/>
        <w:rPr>
          <w:lang w:val="es-EC"/>
        </w:rPr>
      </w:pPr>
      <w:sdt>
        <w:sdtPr>
          <w:rPr>
            <w:lang w:val="es-EC"/>
          </w:rPr>
          <w:tag w:val="goog_rdk_9"/>
          <w:id w:val="-1518042939"/>
        </w:sdtPr>
        <w:sdtContent/>
      </w:sdt>
      <w:r w:rsidR="00422F60" w:rsidRPr="00E7674A">
        <w:rPr>
          <w:lang w:val="es-EC"/>
        </w:rPr>
        <w:t>Para el mantenimiento se deben indicar los equipos mecánicos, eléctricos, hidráulicos, electromecánicos y electrónicos a mantener, junto a las instalaciones y estructura, para lo cual se debe indicar para cada actividad (Ejemplo: Generador):</w:t>
      </w:r>
    </w:p>
    <w:p w14:paraId="7F596BCE" w14:textId="77777777" w:rsidR="00422F60" w:rsidRPr="00E7674A" w:rsidRDefault="00422F60" w:rsidP="008762B2">
      <w:pPr>
        <w:pStyle w:val="Prrafodelista"/>
        <w:numPr>
          <w:ilvl w:val="0"/>
          <w:numId w:val="163"/>
        </w:numPr>
        <w:pBdr>
          <w:top w:val="nil"/>
          <w:left w:val="nil"/>
          <w:bottom w:val="nil"/>
          <w:right w:val="nil"/>
          <w:between w:val="nil"/>
        </w:pBdr>
        <w:spacing w:line="360" w:lineRule="auto"/>
        <w:jc w:val="both"/>
        <w:rPr>
          <w:lang w:val="es-EC"/>
        </w:rPr>
      </w:pPr>
      <w:r w:rsidRPr="00E7674A">
        <w:rPr>
          <w:lang w:val="es-EC"/>
        </w:rPr>
        <w:t>Objetivos esperados del mantenimiento para cada actividad</w:t>
      </w:r>
    </w:p>
    <w:p w14:paraId="2489CB14" w14:textId="77777777" w:rsidR="00422F60" w:rsidRPr="00E7674A" w:rsidRDefault="00422F60" w:rsidP="008762B2">
      <w:pPr>
        <w:pStyle w:val="Prrafodelista"/>
        <w:numPr>
          <w:ilvl w:val="0"/>
          <w:numId w:val="163"/>
        </w:numPr>
        <w:pBdr>
          <w:top w:val="nil"/>
          <w:left w:val="nil"/>
          <w:bottom w:val="nil"/>
          <w:right w:val="nil"/>
          <w:between w:val="nil"/>
        </w:pBdr>
        <w:spacing w:line="360" w:lineRule="auto"/>
        <w:jc w:val="both"/>
        <w:rPr>
          <w:lang w:val="es-EC"/>
        </w:rPr>
      </w:pPr>
      <w:r w:rsidRPr="00E7674A">
        <w:rPr>
          <w:lang w:val="es-EC"/>
        </w:rPr>
        <w:t>Procedimientos (incluyendo tiempos máximos de respuesta y acciones para los mantenimientos rutinarios, periódicos, de rehabilitación)</w:t>
      </w:r>
    </w:p>
    <w:p w14:paraId="554080E0" w14:textId="204977F0" w:rsidR="00422F60" w:rsidRPr="00E7674A" w:rsidRDefault="00422F60" w:rsidP="008762B2">
      <w:pPr>
        <w:pStyle w:val="Prrafodelista"/>
        <w:numPr>
          <w:ilvl w:val="0"/>
          <w:numId w:val="163"/>
        </w:numPr>
        <w:pBdr>
          <w:top w:val="nil"/>
          <w:left w:val="nil"/>
          <w:bottom w:val="nil"/>
          <w:right w:val="nil"/>
          <w:between w:val="nil"/>
        </w:pBdr>
        <w:spacing w:line="360" w:lineRule="auto"/>
        <w:jc w:val="both"/>
        <w:rPr>
          <w:lang w:val="es-EC"/>
        </w:rPr>
      </w:pPr>
      <w:r w:rsidRPr="00E7674A">
        <w:rPr>
          <w:lang w:val="es-EC"/>
        </w:rPr>
        <w:t xml:space="preserve">Resultados esperados (Indicadores Claves de </w:t>
      </w:r>
      <w:r w:rsidR="00AA4EAD" w:rsidRPr="00E7674A">
        <w:rPr>
          <w:lang w:val="es-EC"/>
        </w:rPr>
        <w:t xml:space="preserve">Desempeño </w:t>
      </w:r>
      <w:r w:rsidRPr="00E7674A">
        <w:rPr>
          <w:lang w:val="es-EC"/>
        </w:rPr>
        <w:t>(</w:t>
      </w:r>
      <w:r w:rsidR="00AA4EAD" w:rsidRPr="00E7674A">
        <w:rPr>
          <w:lang w:val="es-EC"/>
        </w:rPr>
        <w:t xml:space="preserve">Key Performance Indicator - </w:t>
      </w:r>
      <w:r w:rsidRPr="00E7674A">
        <w:rPr>
          <w:lang w:val="es-EC"/>
        </w:rPr>
        <w:t>KPI por su sigla en inglés)</w:t>
      </w:r>
    </w:p>
    <w:p w14:paraId="269CFD93" w14:textId="77777777" w:rsidR="00422F60" w:rsidRPr="00E7674A" w:rsidRDefault="00422F60" w:rsidP="008762B2">
      <w:pPr>
        <w:pStyle w:val="Prrafodelista"/>
        <w:numPr>
          <w:ilvl w:val="0"/>
          <w:numId w:val="163"/>
        </w:numPr>
        <w:pBdr>
          <w:top w:val="nil"/>
          <w:left w:val="nil"/>
          <w:bottom w:val="nil"/>
          <w:right w:val="nil"/>
          <w:between w:val="nil"/>
        </w:pBdr>
        <w:spacing w:line="360" w:lineRule="auto"/>
        <w:jc w:val="both"/>
        <w:rPr>
          <w:lang w:val="es-EC"/>
        </w:rPr>
      </w:pPr>
      <w:r w:rsidRPr="00E7674A">
        <w:rPr>
          <w:lang w:val="es-EC"/>
        </w:rPr>
        <w:t>Capacitación al personal (mantenimiento / usuarios) del Contratante</w:t>
      </w:r>
    </w:p>
    <w:p w14:paraId="6FB8AEF7" w14:textId="77777777" w:rsidR="00422F60" w:rsidRPr="00E7674A" w:rsidRDefault="00422F60" w:rsidP="008762B2">
      <w:pPr>
        <w:pStyle w:val="Prrafodelista"/>
        <w:numPr>
          <w:ilvl w:val="0"/>
          <w:numId w:val="163"/>
        </w:numPr>
        <w:pBdr>
          <w:top w:val="nil"/>
          <w:left w:val="nil"/>
          <w:bottom w:val="nil"/>
          <w:right w:val="nil"/>
          <w:between w:val="nil"/>
        </w:pBdr>
        <w:spacing w:line="360" w:lineRule="auto"/>
        <w:jc w:val="both"/>
        <w:rPr>
          <w:lang w:val="es-EC"/>
        </w:rPr>
      </w:pPr>
      <w:r w:rsidRPr="00E7674A">
        <w:rPr>
          <w:lang w:val="es-EC"/>
        </w:rPr>
        <w:t>Entrega de los Manuales de uso, operación y mantenimiento (en idioma español)</w:t>
      </w:r>
    </w:p>
    <w:p w14:paraId="1B1D2D46" w14:textId="3D8AFE8A" w:rsidR="00422F60" w:rsidRPr="00E7674A" w:rsidRDefault="00422F60" w:rsidP="008762B2">
      <w:pPr>
        <w:pStyle w:val="Prrafodelista"/>
        <w:numPr>
          <w:ilvl w:val="0"/>
          <w:numId w:val="163"/>
        </w:numPr>
        <w:pBdr>
          <w:top w:val="nil"/>
          <w:left w:val="nil"/>
          <w:bottom w:val="nil"/>
          <w:right w:val="nil"/>
          <w:between w:val="nil"/>
        </w:pBdr>
        <w:spacing w:line="360" w:lineRule="auto"/>
        <w:jc w:val="both"/>
        <w:rPr>
          <w:lang w:val="es-EC"/>
        </w:rPr>
      </w:pPr>
      <w:r w:rsidRPr="00E7674A">
        <w:rPr>
          <w:lang w:val="es-EC"/>
        </w:rPr>
        <w:t xml:space="preserve">Stock mínimo de aquellos componentes de alta rotación o de corta vida útil o de difícil obtención en el mercado que deberá almacenar </w:t>
      </w:r>
      <w:r w:rsidR="00902B51" w:rsidRPr="00E7674A">
        <w:rPr>
          <w:lang w:val="es-EC"/>
        </w:rPr>
        <w:t>el</w:t>
      </w:r>
      <w:r w:rsidRPr="00E7674A">
        <w:rPr>
          <w:lang w:val="es-EC"/>
        </w:rPr>
        <w:t xml:space="preserve"> Contratante.</w:t>
      </w:r>
    </w:p>
    <w:p w14:paraId="495E8D5A" w14:textId="77777777" w:rsidR="00422F60" w:rsidRPr="00E7674A" w:rsidRDefault="00422F60" w:rsidP="008762B2">
      <w:pPr>
        <w:pStyle w:val="Prrafodelista"/>
        <w:numPr>
          <w:ilvl w:val="0"/>
          <w:numId w:val="163"/>
        </w:numPr>
        <w:pBdr>
          <w:top w:val="nil"/>
          <w:left w:val="nil"/>
          <w:bottom w:val="nil"/>
          <w:right w:val="nil"/>
          <w:between w:val="nil"/>
        </w:pBdr>
        <w:spacing w:line="360" w:lineRule="auto"/>
        <w:jc w:val="both"/>
        <w:rPr>
          <w:lang w:val="es-EC"/>
        </w:rPr>
      </w:pPr>
      <w:r w:rsidRPr="00E7674A">
        <w:rPr>
          <w:lang w:val="es-EC"/>
        </w:rPr>
        <w:t>Traslado al Contratante de todas las garantías del fabricante de cada equipo (ejemplo: calentadores, generadores, etc.).</w:t>
      </w:r>
    </w:p>
    <w:p w14:paraId="4B619501" w14:textId="77777777" w:rsidR="00422F60" w:rsidRPr="00E7674A" w:rsidRDefault="00422F60" w:rsidP="008762B2">
      <w:pPr>
        <w:pStyle w:val="Ttulo3"/>
        <w:numPr>
          <w:ilvl w:val="1"/>
          <w:numId w:val="119"/>
        </w:numPr>
        <w:spacing w:line="360" w:lineRule="auto"/>
        <w:ind w:left="0" w:firstLine="0"/>
        <w:jc w:val="both"/>
        <w:rPr>
          <w:lang w:val="es-EC"/>
        </w:rPr>
      </w:pPr>
      <w:bookmarkStart w:id="263" w:name="_Toc221119372"/>
      <w:r w:rsidRPr="00E7674A">
        <w:rPr>
          <w:lang w:val="es-EC"/>
        </w:rPr>
        <w:t>Personal Clave del Contratista</w:t>
      </w:r>
      <w:bookmarkEnd w:id="263"/>
      <w:r w:rsidRPr="00E7674A">
        <w:rPr>
          <w:lang w:val="es-EC"/>
        </w:rPr>
        <w:t xml:space="preserve"> </w:t>
      </w:r>
    </w:p>
    <w:p w14:paraId="799E22FF" w14:textId="031698D0" w:rsidR="00422F60" w:rsidRPr="00E7674A" w:rsidRDefault="00422F60" w:rsidP="008762B2">
      <w:pPr>
        <w:spacing w:line="360" w:lineRule="auto"/>
        <w:jc w:val="both"/>
        <w:rPr>
          <w:lang w:val="es-EC"/>
        </w:rPr>
      </w:pPr>
      <w:r w:rsidRPr="00E7674A">
        <w:rPr>
          <w:lang w:val="es-EC"/>
        </w:rPr>
        <w:t xml:space="preserve">El Oferente debe demostrar que </w:t>
      </w:r>
      <w:r w:rsidR="002C69F8" w:rsidRPr="00E7674A">
        <w:rPr>
          <w:lang w:val="es-EC"/>
        </w:rPr>
        <w:t>ha identificado</w:t>
      </w:r>
      <w:r w:rsidRPr="00E7674A">
        <w:rPr>
          <w:lang w:val="es-EC"/>
        </w:rPr>
        <w:t xml:space="preserve"> </w:t>
      </w:r>
      <w:r w:rsidR="002C69F8" w:rsidRPr="00E7674A">
        <w:rPr>
          <w:lang w:val="es-EC"/>
        </w:rPr>
        <w:t>a</w:t>
      </w:r>
      <w:r w:rsidRPr="00E7674A">
        <w:rPr>
          <w:lang w:val="es-EC"/>
        </w:rPr>
        <w:t xml:space="preserve">l personal para las posiciones clave debidamente calificado (y en cantidad adecuada), como se describe en la </w:t>
      </w:r>
      <w:r w:rsidRPr="00E7674A">
        <w:rPr>
          <w:b/>
          <w:lang w:val="es-EC"/>
        </w:rPr>
        <w:fldChar w:fldCharType="begin"/>
      </w:r>
      <w:r w:rsidRPr="00E7674A">
        <w:rPr>
          <w:b/>
          <w:bCs/>
          <w:lang w:val="es-EC"/>
        </w:rPr>
        <w:instrText xml:space="preserve"> REF _Ref223890144 \h  \* MERGEFORMAT </w:instrText>
      </w:r>
      <w:r w:rsidRPr="00E7674A">
        <w:rPr>
          <w:b/>
          <w:lang w:val="es-EC"/>
        </w:rPr>
      </w:r>
      <w:r w:rsidRPr="00E7674A">
        <w:rPr>
          <w:b/>
          <w:lang w:val="es-EC"/>
        </w:rPr>
        <w:fldChar w:fldCharType="separate"/>
      </w:r>
      <w:r w:rsidR="00AD0AF5" w:rsidRPr="00E7674A">
        <w:rPr>
          <w:b/>
          <w:lang w:val="es-EC"/>
        </w:rPr>
        <w:t xml:space="preserve">Tabla </w:t>
      </w:r>
      <w:r w:rsidR="00AD0AF5" w:rsidRPr="00E7674A">
        <w:rPr>
          <w:b/>
          <w:bCs/>
          <w:noProof/>
          <w:lang w:val="es-EC"/>
        </w:rPr>
        <w:t>3</w:t>
      </w:r>
      <w:r w:rsidRPr="00E7674A">
        <w:rPr>
          <w:b/>
          <w:lang w:val="es-EC"/>
        </w:rPr>
        <w:fldChar w:fldCharType="end"/>
      </w:r>
      <w:r w:rsidRPr="00E7674A">
        <w:rPr>
          <w:b/>
          <w:lang w:val="es-EC"/>
        </w:rPr>
        <w:t xml:space="preserve"> </w:t>
      </w:r>
      <w:r w:rsidRPr="00E7674A">
        <w:rPr>
          <w:lang w:val="es-EC"/>
        </w:rPr>
        <w:t xml:space="preserve">y la </w:t>
      </w:r>
      <w:r w:rsidRPr="00E7674A">
        <w:rPr>
          <w:b/>
          <w:lang w:val="es-EC"/>
        </w:rPr>
        <w:fldChar w:fldCharType="begin"/>
      </w:r>
      <w:r w:rsidRPr="00E7674A">
        <w:rPr>
          <w:b/>
          <w:bCs/>
          <w:lang w:val="es-EC"/>
        </w:rPr>
        <w:instrText xml:space="preserve"> REF _Ref223890145 \h  \* MERGEFORMAT </w:instrText>
      </w:r>
      <w:r w:rsidRPr="00E7674A">
        <w:rPr>
          <w:b/>
          <w:lang w:val="es-EC"/>
        </w:rPr>
      </w:r>
      <w:r w:rsidRPr="00E7674A">
        <w:rPr>
          <w:b/>
          <w:lang w:val="es-EC"/>
        </w:rPr>
        <w:fldChar w:fldCharType="separate"/>
      </w:r>
      <w:r w:rsidR="00AD0AF5" w:rsidRPr="00E7674A">
        <w:rPr>
          <w:b/>
          <w:lang w:val="es-EC"/>
        </w:rPr>
        <w:t xml:space="preserve">Tabla </w:t>
      </w:r>
      <w:r w:rsidR="00AD0AF5" w:rsidRPr="00E7674A">
        <w:rPr>
          <w:b/>
          <w:bCs/>
          <w:noProof/>
          <w:lang w:val="es-EC"/>
        </w:rPr>
        <w:t>4</w:t>
      </w:r>
      <w:r w:rsidRPr="00E7674A">
        <w:rPr>
          <w:b/>
          <w:lang w:val="es-EC"/>
        </w:rPr>
        <w:fldChar w:fldCharType="end"/>
      </w:r>
      <w:r w:rsidRPr="00E7674A">
        <w:rPr>
          <w:lang w:val="es-EC"/>
        </w:rPr>
        <w:t>, para cumplir con los requisitos del Contrato</w:t>
      </w:r>
      <w:r w:rsidR="002C69F8" w:rsidRPr="00E7674A">
        <w:rPr>
          <w:lang w:val="es-EC"/>
        </w:rPr>
        <w:t>, y que está dispuesto a participar del proyecto.</w:t>
      </w:r>
    </w:p>
    <w:p w14:paraId="42B19675" w14:textId="77777777" w:rsidR="00422F60" w:rsidRPr="00E7674A" w:rsidRDefault="00422F60" w:rsidP="008762B2">
      <w:pPr>
        <w:spacing w:line="360" w:lineRule="auto"/>
        <w:jc w:val="both"/>
        <w:rPr>
          <w:lang w:val="es-EC"/>
        </w:rPr>
      </w:pPr>
      <w:r w:rsidRPr="00E7674A">
        <w:rPr>
          <w:lang w:val="es-EC"/>
        </w:rPr>
        <w:lastRenderedPageBreak/>
        <w:t xml:space="preserve">El Oferente proporcionará los detalles del Personal clave y aquel otro Personal Clave que el Oferente considere apropiados, junto con su formación académica y experiencia laboral. </w:t>
      </w:r>
    </w:p>
    <w:p w14:paraId="31E5F014" w14:textId="77777777" w:rsidR="00422F60" w:rsidRPr="00E7674A" w:rsidRDefault="00422F60" w:rsidP="008762B2">
      <w:pPr>
        <w:spacing w:after="160" w:line="360" w:lineRule="auto"/>
        <w:jc w:val="both"/>
        <w:rPr>
          <w:lang w:val="es-EC"/>
        </w:rPr>
      </w:pPr>
      <w:r w:rsidRPr="00E7674A">
        <w:rPr>
          <w:lang w:val="es-EC"/>
        </w:rPr>
        <w:t>Los requisitos exigidos para cada profesional son los siguientes:</w:t>
      </w:r>
    </w:p>
    <w:tbl>
      <w:tblPr>
        <w:tblStyle w:val="6"/>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806"/>
        <w:gridCol w:w="2031"/>
        <w:gridCol w:w="1741"/>
        <w:gridCol w:w="1464"/>
        <w:gridCol w:w="2308"/>
      </w:tblGrid>
      <w:tr w:rsidR="00422F60" w:rsidRPr="008762B2" w14:paraId="495D8702" w14:textId="77777777" w:rsidTr="00553FEE">
        <w:trPr>
          <w:tblHead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D38067B" w14:textId="77777777" w:rsidR="00422F60" w:rsidRPr="008762B2" w:rsidRDefault="00422F60" w:rsidP="007E2F9A">
            <w:pPr>
              <w:spacing w:line="360" w:lineRule="auto"/>
              <w:jc w:val="center"/>
              <w:rPr>
                <w:b/>
                <w:sz w:val="18"/>
                <w:szCs w:val="18"/>
                <w:lang w:val="es-EC"/>
              </w:rPr>
            </w:pPr>
            <w:r w:rsidRPr="008762B2">
              <w:rPr>
                <w:b/>
                <w:sz w:val="18"/>
                <w:szCs w:val="18"/>
                <w:lang w:val="es-EC"/>
              </w:rPr>
              <w:t>ETAPA DE DISEÑO</w:t>
            </w:r>
          </w:p>
        </w:tc>
      </w:tr>
      <w:tr w:rsidR="00422F60" w:rsidRPr="008762B2" w14:paraId="67B39D4F" w14:textId="77777777" w:rsidTr="00553FEE">
        <w:trPr>
          <w:tblHeader/>
        </w:trPr>
        <w:tc>
          <w:tcPr>
            <w:tcW w:w="966" w:type="pct"/>
            <w:tcBorders>
              <w:top w:val="single" w:sz="4" w:space="0" w:color="000000"/>
            </w:tcBorders>
            <w:vAlign w:val="center"/>
          </w:tcPr>
          <w:p w14:paraId="241127E7" w14:textId="77777777" w:rsidR="00422F60" w:rsidRPr="008762B2" w:rsidRDefault="00422F60" w:rsidP="007E2F9A">
            <w:pPr>
              <w:spacing w:line="360" w:lineRule="auto"/>
              <w:jc w:val="center"/>
              <w:rPr>
                <w:b/>
                <w:sz w:val="18"/>
                <w:szCs w:val="18"/>
                <w:lang w:val="es-EC"/>
              </w:rPr>
            </w:pPr>
            <w:r w:rsidRPr="008762B2">
              <w:rPr>
                <w:b/>
                <w:sz w:val="18"/>
                <w:szCs w:val="18"/>
                <w:lang w:val="es-EC"/>
              </w:rPr>
              <w:t>Personal Clave</w:t>
            </w:r>
          </w:p>
        </w:tc>
        <w:tc>
          <w:tcPr>
            <w:tcW w:w="1086" w:type="pct"/>
            <w:tcBorders>
              <w:top w:val="single" w:sz="4" w:space="0" w:color="000000"/>
            </w:tcBorders>
            <w:vAlign w:val="center"/>
          </w:tcPr>
          <w:p w14:paraId="41348A08" w14:textId="77777777" w:rsidR="00422F60" w:rsidRPr="008762B2" w:rsidRDefault="00422F60" w:rsidP="007E2F9A">
            <w:pPr>
              <w:spacing w:line="360" w:lineRule="auto"/>
              <w:jc w:val="center"/>
              <w:rPr>
                <w:b/>
                <w:sz w:val="18"/>
                <w:szCs w:val="18"/>
                <w:lang w:val="es-EC"/>
              </w:rPr>
            </w:pPr>
            <w:r w:rsidRPr="008762B2">
              <w:rPr>
                <w:b/>
                <w:sz w:val="18"/>
                <w:szCs w:val="18"/>
                <w:lang w:val="es-EC"/>
              </w:rPr>
              <w:t>Funciones y Competencias</w:t>
            </w:r>
          </w:p>
        </w:tc>
        <w:tc>
          <w:tcPr>
            <w:tcW w:w="931" w:type="pct"/>
            <w:tcBorders>
              <w:top w:val="single" w:sz="4" w:space="0" w:color="000000"/>
            </w:tcBorders>
            <w:vAlign w:val="center"/>
          </w:tcPr>
          <w:p w14:paraId="17A028D4" w14:textId="77777777" w:rsidR="00422F60" w:rsidRPr="008762B2" w:rsidRDefault="00422F60" w:rsidP="007E2F9A">
            <w:pPr>
              <w:spacing w:line="360" w:lineRule="auto"/>
              <w:jc w:val="center"/>
              <w:rPr>
                <w:b/>
                <w:sz w:val="18"/>
                <w:szCs w:val="18"/>
                <w:lang w:val="es-EC"/>
              </w:rPr>
            </w:pPr>
            <w:r w:rsidRPr="008762B2">
              <w:rPr>
                <w:b/>
                <w:sz w:val="18"/>
                <w:szCs w:val="18"/>
                <w:lang w:val="es-EC"/>
              </w:rPr>
              <w:t>Formación Académica Requerida</w:t>
            </w:r>
          </w:p>
        </w:tc>
        <w:tc>
          <w:tcPr>
            <w:tcW w:w="783" w:type="pct"/>
            <w:tcBorders>
              <w:top w:val="single" w:sz="4" w:space="0" w:color="000000"/>
            </w:tcBorders>
            <w:vAlign w:val="center"/>
          </w:tcPr>
          <w:p w14:paraId="764B1146" w14:textId="77777777" w:rsidR="00422F60" w:rsidRPr="008762B2" w:rsidRDefault="00422F60" w:rsidP="007E2F9A">
            <w:pPr>
              <w:spacing w:line="360" w:lineRule="auto"/>
              <w:jc w:val="center"/>
              <w:rPr>
                <w:b/>
                <w:sz w:val="18"/>
                <w:szCs w:val="18"/>
                <w:lang w:val="es-EC"/>
              </w:rPr>
            </w:pPr>
            <w:r w:rsidRPr="008762B2">
              <w:rPr>
                <w:b/>
                <w:sz w:val="18"/>
                <w:szCs w:val="18"/>
                <w:lang w:val="es-EC"/>
              </w:rPr>
              <w:t>Experiencia General</w:t>
            </w:r>
          </w:p>
        </w:tc>
        <w:tc>
          <w:tcPr>
            <w:tcW w:w="1234" w:type="pct"/>
            <w:tcBorders>
              <w:top w:val="single" w:sz="4" w:space="0" w:color="000000"/>
            </w:tcBorders>
            <w:vAlign w:val="center"/>
          </w:tcPr>
          <w:p w14:paraId="38E2967A" w14:textId="77777777" w:rsidR="00422F60" w:rsidRPr="008762B2" w:rsidRDefault="00422F60" w:rsidP="007E2F9A">
            <w:pPr>
              <w:spacing w:line="360" w:lineRule="auto"/>
              <w:jc w:val="center"/>
              <w:rPr>
                <w:b/>
                <w:sz w:val="18"/>
                <w:szCs w:val="18"/>
                <w:lang w:val="es-EC"/>
              </w:rPr>
            </w:pPr>
            <w:r w:rsidRPr="008762B2">
              <w:rPr>
                <w:b/>
                <w:sz w:val="18"/>
                <w:szCs w:val="18"/>
                <w:lang w:val="es-EC"/>
              </w:rPr>
              <w:t>Experiencia Específica</w:t>
            </w:r>
          </w:p>
        </w:tc>
      </w:tr>
      <w:tr w:rsidR="00422F60" w:rsidRPr="008762B2" w14:paraId="4D7D9817" w14:textId="77777777" w:rsidTr="00553FEE">
        <w:tc>
          <w:tcPr>
            <w:tcW w:w="966" w:type="pct"/>
            <w:vAlign w:val="center"/>
          </w:tcPr>
          <w:p w14:paraId="70A6DB7A" w14:textId="6298B50C" w:rsidR="00422F60" w:rsidRPr="008762B2" w:rsidRDefault="003807DF" w:rsidP="007E2F9A">
            <w:pPr>
              <w:spacing w:line="360" w:lineRule="auto"/>
              <w:jc w:val="center"/>
              <w:rPr>
                <w:sz w:val="18"/>
                <w:szCs w:val="18"/>
                <w:lang w:val="es-EC"/>
              </w:rPr>
            </w:pPr>
            <w:r w:rsidRPr="008762B2">
              <w:rPr>
                <w:sz w:val="18"/>
                <w:szCs w:val="18"/>
                <w:lang w:val="es-EC"/>
              </w:rPr>
              <w:t>DIRECTOR DE OBRA</w:t>
            </w:r>
          </w:p>
          <w:p w14:paraId="2B549703" w14:textId="77777777" w:rsidR="00422F60" w:rsidRPr="008762B2" w:rsidRDefault="00422F60" w:rsidP="007E2F9A">
            <w:pPr>
              <w:spacing w:line="360" w:lineRule="auto"/>
              <w:jc w:val="center"/>
              <w:rPr>
                <w:sz w:val="18"/>
                <w:szCs w:val="18"/>
                <w:lang w:val="es-EC"/>
              </w:rPr>
            </w:pPr>
            <w:r w:rsidRPr="008762B2">
              <w:rPr>
                <w:sz w:val="18"/>
                <w:szCs w:val="18"/>
                <w:lang w:val="es-EC"/>
              </w:rPr>
              <w:t>(1 PROFESIONAL)</w:t>
            </w:r>
          </w:p>
          <w:p w14:paraId="4C3EDA38" w14:textId="78C1814D" w:rsidR="00270631" w:rsidRPr="008762B2" w:rsidRDefault="00270631" w:rsidP="007E2F9A">
            <w:pPr>
              <w:spacing w:line="360" w:lineRule="auto"/>
              <w:jc w:val="center"/>
              <w:rPr>
                <w:sz w:val="18"/>
                <w:szCs w:val="18"/>
                <w:lang w:val="es-EC"/>
              </w:rPr>
            </w:pPr>
            <w:r w:rsidRPr="008762B2">
              <w:rPr>
                <w:sz w:val="18"/>
                <w:szCs w:val="18"/>
                <w:lang w:val="es-EC"/>
              </w:rPr>
              <w:t>Participación mínima: 50% en fase de diseño, 100% en fase de construcción.</w:t>
            </w:r>
          </w:p>
        </w:tc>
        <w:tc>
          <w:tcPr>
            <w:tcW w:w="1086" w:type="pct"/>
            <w:vAlign w:val="center"/>
          </w:tcPr>
          <w:p w14:paraId="22467CC6" w14:textId="77777777" w:rsidR="00422F60" w:rsidRPr="008762B2" w:rsidRDefault="00422F60" w:rsidP="007E2F9A">
            <w:pPr>
              <w:spacing w:line="360" w:lineRule="auto"/>
              <w:jc w:val="both"/>
              <w:rPr>
                <w:sz w:val="18"/>
                <w:szCs w:val="18"/>
                <w:lang w:val="es-EC"/>
              </w:rPr>
            </w:pPr>
            <w:r w:rsidRPr="008762B2">
              <w:rPr>
                <w:sz w:val="18"/>
                <w:szCs w:val="18"/>
                <w:lang w:val="es-EC"/>
              </w:rPr>
              <w:t>Responsable de planificar, coordinar y supervisar la ejecución del proyecto, asegurando el cumplimiento de plazos, costos, calidad y normas de seguridad, así como la comunicación constante con el Contratante y la correcta gestión del equipo y los recursos (mano de obra, materiales, equipos).</w:t>
            </w:r>
          </w:p>
          <w:p w14:paraId="052D7706" w14:textId="77777777" w:rsidR="00422F60" w:rsidRPr="008762B2" w:rsidRDefault="00422F60" w:rsidP="007E2F9A">
            <w:pPr>
              <w:spacing w:line="360" w:lineRule="auto"/>
              <w:jc w:val="both"/>
              <w:rPr>
                <w:sz w:val="18"/>
                <w:szCs w:val="18"/>
                <w:lang w:val="es-EC"/>
              </w:rPr>
            </w:pPr>
            <w:r w:rsidRPr="008762B2">
              <w:rPr>
                <w:sz w:val="18"/>
                <w:szCs w:val="18"/>
                <w:lang w:val="es-EC"/>
              </w:rPr>
              <w:t>Competencias:</w:t>
            </w:r>
          </w:p>
          <w:p w14:paraId="3C3BD268" w14:textId="45B34395" w:rsidR="00422F60" w:rsidRPr="008762B2" w:rsidRDefault="00422F60" w:rsidP="007E2F9A">
            <w:pPr>
              <w:spacing w:line="360" w:lineRule="auto"/>
              <w:jc w:val="both"/>
              <w:rPr>
                <w:sz w:val="18"/>
                <w:szCs w:val="18"/>
                <w:lang w:val="es-EC"/>
              </w:rPr>
            </w:pPr>
            <w:r w:rsidRPr="008762B2">
              <w:rPr>
                <w:i/>
                <w:sz w:val="18"/>
                <w:szCs w:val="18"/>
                <w:lang w:val="es-EC"/>
              </w:rPr>
              <w:t>Técnicas:</w:t>
            </w:r>
            <w:r w:rsidRPr="008762B2">
              <w:rPr>
                <w:sz w:val="18"/>
                <w:szCs w:val="18"/>
                <w:lang w:val="es-EC"/>
              </w:rPr>
              <w:t xml:space="preserve"> Conocimiento de normativas y reglamentos de construcción; dominio de gestión de proyectos; manejo de presupuestos, cronogramas y control de </w:t>
            </w:r>
            <w:r w:rsidR="00845409" w:rsidRPr="008762B2">
              <w:rPr>
                <w:sz w:val="18"/>
                <w:szCs w:val="18"/>
                <w:lang w:val="es-EC"/>
              </w:rPr>
              <w:t>obra</w:t>
            </w:r>
          </w:p>
          <w:p w14:paraId="5E03C695" w14:textId="77777777" w:rsidR="00422F60" w:rsidRPr="008762B2" w:rsidRDefault="00422F60" w:rsidP="007E2F9A">
            <w:pPr>
              <w:spacing w:line="360" w:lineRule="auto"/>
              <w:jc w:val="both"/>
              <w:rPr>
                <w:sz w:val="18"/>
                <w:szCs w:val="18"/>
                <w:lang w:val="es-EC"/>
              </w:rPr>
            </w:pPr>
            <w:r w:rsidRPr="008762B2">
              <w:rPr>
                <w:i/>
                <w:sz w:val="18"/>
                <w:szCs w:val="18"/>
                <w:lang w:val="es-EC"/>
              </w:rPr>
              <w:t>Liderazgo:</w:t>
            </w:r>
            <w:r w:rsidRPr="008762B2">
              <w:rPr>
                <w:sz w:val="18"/>
                <w:szCs w:val="18"/>
                <w:lang w:val="es-EC"/>
              </w:rPr>
              <w:t xml:space="preserve"> Capacidad de dirigir equipos multidisciplinarios; toma de decisiones y resolución de conflictos</w:t>
            </w:r>
          </w:p>
          <w:p w14:paraId="51E6240F" w14:textId="77777777" w:rsidR="00422F60" w:rsidRPr="008762B2" w:rsidRDefault="00422F60" w:rsidP="007E2F9A">
            <w:pPr>
              <w:spacing w:line="360" w:lineRule="auto"/>
              <w:jc w:val="both"/>
              <w:rPr>
                <w:sz w:val="18"/>
                <w:szCs w:val="18"/>
                <w:lang w:val="es-EC"/>
              </w:rPr>
            </w:pPr>
            <w:r w:rsidRPr="008762B2">
              <w:rPr>
                <w:i/>
                <w:sz w:val="18"/>
                <w:szCs w:val="18"/>
                <w:lang w:val="es-EC"/>
              </w:rPr>
              <w:t xml:space="preserve">Organizativas: </w:t>
            </w:r>
            <w:r w:rsidRPr="008762B2">
              <w:rPr>
                <w:sz w:val="18"/>
                <w:szCs w:val="18"/>
                <w:lang w:val="es-EC"/>
              </w:rPr>
              <w:t>Planificación estratégica, control y seguimiento de indicadores.</w:t>
            </w:r>
          </w:p>
          <w:p w14:paraId="05023CCD" w14:textId="77777777" w:rsidR="00422F60" w:rsidRPr="008762B2" w:rsidRDefault="00422F60" w:rsidP="007E2F9A">
            <w:pPr>
              <w:spacing w:line="360" w:lineRule="auto"/>
              <w:jc w:val="both"/>
              <w:rPr>
                <w:sz w:val="18"/>
                <w:szCs w:val="18"/>
                <w:lang w:val="es-EC"/>
              </w:rPr>
            </w:pPr>
            <w:r w:rsidRPr="008762B2">
              <w:rPr>
                <w:sz w:val="18"/>
                <w:szCs w:val="18"/>
                <w:lang w:val="es-EC"/>
              </w:rPr>
              <w:t xml:space="preserve">Comunicación: Comunicación clara y </w:t>
            </w:r>
            <w:r w:rsidRPr="008762B2">
              <w:rPr>
                <w:sz w:val="18"/>
                <w:szCs w:val="18"/>
                <w:lang w:val="es-EC"/>
              </w:rPr>
              <w:lastRenderedPageBreak/>
              <w:t>efectiva y capacidad de negociación; redacción de informes técnicos.</w:t>
            </w:r>
          </w:p>
        </w:tc>
        <w:tc>
          <w:tcPr>
            <w:tcW w:w="931" w:type="pct"/>
            <w:vAlign w:val="center"/>
          </w:tcPr>
          <w:p w14:paraId="41E346C9" w14:textId="77777777" w:rsidR="00422F60" w:rsidRPr="008762B2" w:rsidRDefault="00422F60" w:rsidP="007E2F9A">
            <w:pPr>
              <w:spacing w:line="360" w:lineRule="auto"/>
              <w:jc w:val="center"/>
              <w:rPr>
                <w:sz w:val="18"/>
                <w:szCs w:val="18"/>
                <w:lang w:val="es-EC"/>
              </w:rPr>
            </w:pPr>
            <w:r w:rsidRPr="008762B2">
              <w:rPr>
                <w:sz w:val="18"/>
                <w:szCs w:val="18"/>
                <w:lang w:val="es-EC"/>
              </w:rPr>
              <w:lastRenderedPageBreak/>
              <w:t>Título universitario en Ingeniería Civil, Arquitectura o sus equivalentes.</w:t>
            </w:r>
          </w:p>
          <w:p w14:paraId="471F5D58" w14:textId="77777777" w:rsidR="00422F60" w:rsidRPr="008762B2" w:rsidRDefault="00422F60" w:rsidP="007E2F9A">
            <w:pPr>
              <w:spacing w:line="360" w:lineRule="auto"/>
              <w:rPr>
                <w:sz w:val="18"/>
                <w:szCs w:val="18"/>
                <w:lang w:val="es-EC"/>
              </w:rPr>
            </w:pPr>
          </w:p>
          <w:p w14:paraId="194CC805" w14:textId="77777777" w:rsidR="00422F60" w:rsidRPr="008762B2" w:rsidRDefault="00422F60" w:rsidP="007E2F9A">
            <w:pPr>
              <w:spacing w:line="360" w:lineRule="auto"/>
              <w:jc w:val="center"/>
              <w:rPr>
                <w:sz w:val="18"/>
                <w:szCs w:val="18"/>
                <w:lang w:val="es-EC"/>
              </w:rPr>
            </w:pPr>
            <w:r w:rsidRPr="008762B2">
              <w:rPr>
                <w:sz w:val="18"/>
                <w:szCs w:val="18"/>
                <w:lang w:val="es-EC"/>
              </w:rPr>
              <w:t>Título de posgrado de Gestión y/o Gerencia de proyectos o sus equivalentes.</w:t>
            </w:r>
          </w:p>
          <w:p w14:paraId="31A2337F" w14:textId="77777777" w:rsidR="00422F60" w:rsidRPr="008762B2" w:rsidRDefault="00422F60" w:rsidP="007E2F9A">
            <w:pPr>
              <w:spacing w:line="360" w:lineRule="auto"/>
              <w:rPr>
                <w:sz w:val="18"/>
                <w:szCs w:val="18"/>
                <w:lang w:val="es-EC"/>
              </w:rPr>
            </w:pPr>
          </w:p>
        </w:tc>
        <w:tc>
          <w:tcPr>
            <w:tcW w:w="783" w:type="pct"/>
            <w:vAlign w:val="center"/>
          </w:tcPr>
          <w:p w14:paraId="369E5426" w14:textId="0C147D47" w:rsidR="00422F60" w:rsidRPr="008762B2" w:rsidRDefault="00422F60" w:rsidP="007E2F9A">
            <w:pPr>
              <w:spacing w:line="360" w:lineRule="auto"/>
              <w:jc w:val="center"/>
              <w:rPr>
                <w:sz w:val="18"/>
                <w:szCs w:val="18"/>
                <w:lang w:val="es-EC"/>
              </w:rPr>
            </w:pPr>
            <w:r w:rsidRPr="008762B2">
              <w:rPr>
                <w:sz w:val="18"/>
                <w:szCs w:val="18"/>
                <w:lang w:val="es-EC"/>
              </w:rPr>
              <w:t>Experiencia adquirida dentro de los últimos DIEZ (10) años, como</w:t>
            </w:r>
            <w:r w:rsidR="00497487" w:rsidRPr="008762B2">
              <w:rPr>
                <w:sz w:val="18"/>
                <w:szCs w:val="18"/>
                <w:lang w:val="es-EC"/>
              </w:rPr>
              <w:t xml:space="preserve"> </w:t>
            </w:r>
            <w:r w:rsidRPr="008762B2">
              <w:rPr>
                <w:sz w:val="18"/>
                <w:szCs w:val="18"/>
                <w:lang w:val="es-EC"/>
              </w:rPr>
              <w:t xml:space="preserve">Director de </w:t>
            </w:r>
            <w:r w:rsidR="00A34239" w:rsidRPr="008762B2">
              <w:rPr>
                <w:sz w:val="18"/>
                <w:szCs w:val="18"/>
                <w:lang w:val="es-EC"/>
              </w:rPr>
              <w:t xml:space="preserve">Obra </w:t>
            </w:r>
            <w:r w:rsidRPr="008762B2">
              <w:rPr>
                <w:sz w:val="18"/>
                <w:szCs w:val="18"/>
                <w:lang w:val="es-EC"/>
              </w:rPr>
              <w:t>de construcción.</w:t>
            </w:r>
          </w:p>
          <w:p w14:paraId="730EF471" w14:textId="77777777" w:rsidR="00422F60" w:rsidRPr="008762B2" w:rsidRDefault="00422F60" w:rsidP="007E2F9A">
            <w:pPr>
              <w:spacing w:line="360" w:lineRule="auto"/>
              <w:jc w:val="both"/>
              <w:rPr>
                <w:sz w:val="18"/>
                <w:szCs w:val="18"/>
                <w:lang w:val="es-EC"/>
              </w:rPr>
            </w:pPr>
            <w:r w:rsidRPr="008762B2">
              <w:rPr>
                <w:sz w:val="18"/>
                <w:szCs w:val="18"/>
                <w:lang w:val="es-EC"/>
              </w:rPr>
              <w:t>.</w:t>
            </w:r>
          </w:p>
        </w:tc>
        <w:tc>
          <w:tcPr>
            <w:tcW w:w="1234" w:type="pct"/>
            <w:vAlign w:val="center"/>
          </w:tcPr>
          <w:p w14:paraId="1FC48D90" w14:textId="499276D3" w:rsidR="00422F60" w:rsidRPr="008762B2" w:rsidRDefault="00422F60" w:rsidP="007E2F9A">
            <w:pPr>
              <w:spacing w:line="360" w:lineRule="auto"/>
              <w:jc w:val="both"/>
              <w:rPr>
                <w:sz w:val="18"/>
                <w:szCs w:val="18"/>
                <w:lang w:val="es-EC"/>
              </w:rPr>
            </w:pPr>
            <w:r w:rsidRPr="008762B2">
              <w:rPr>
                <w:sz w:val="18"/>
                <w:szCs w:val="18"/>
                <w:lang w:val="es-EC"/>
              </w:rPr>
              <w:t>Deberá acreditar posiciones similares en al menos 3 proyectos de diseño y construcción de edificaciones, centros educativos, deportivos y/o culturales, y cuyo monto total de contrato de obra sume al menos USD 750.000 en un proyecto.</w:t>
            </w:r>
          </w:p>
          <w:p w14:paraId="52778030" w14:textId="77777777" w:rsidR="00422F60" w:rsidRPr="008762B2" w:rsidRDefault="00422F60" w:rsidP="007E2F9A">
            <w:pPr>
              <w:spacing w:line="360" w:lineRule="auto"/>
              <w:jc w:val="both"/>
              <w:rPr>
                <w:sz w:val="18"/>
                <w:szCs w:val="18"/>
                <w:lang w:val="es-EC"/>
              </w:rPr>
            </w:pPr>
            <w:r w:rsidRPr="008762B2">
              <w:rPr>
                <w:sz w:val="18"/>
                <w:szCs w:val="18"/>
                <w:lang w:val="es-EC"/>
              </w:rPr>
              <w:t>De los proyectos acreditados, al menos uno debió desarrollarse utilizando metodología BIM</w:t>
            </w:r>
          </w:p>
        </w:tc>
      </w:tr>
      <w:tr w:rsidR="00BE4E2B" w:rsidRPr="008762B2" w14:paraId="2D0F3909" w14:textId="77777777" w:rsidTr="00F450B7">
        <w:tc>
          <w:tcPr>
            <w:tcW w:w="966" w:type="pct"/>
            <w:vAlign w:val="center"/>
          </w:tcPr>
          <w:p w14:paraId="2712B3A1" w14:textId="77777777" w:rsidR="00BE4E2B" w:rsidRPr="008762B2" w:rsidRDefault="00BE4E2B" w:rsidP="00BE4E2B">
            <w:pPr>
              <w:spacing w:line="360" w:lineRule="auto"/>
              <w:jc w:val="center"/>
              <w:rPr>
                <w:sz w:val="18"/>
                <w:szCs w:val="18"/>
                <w:lang w:val="es-EC"/>
              </w:rPr>
            </w:pPr>
            <w:r w:rsidRPr="008762B2">
              <w:rPr>
                <w:sz w:val="18"/>
                <w:szCs w:val="18"/>
                <w:lang w:val="es-EC"/>
              </w:rPr>
              <w:t>ESPECIALISTA BIM</w:t>
            </w:r>
          </w:p>
          <w:p w14:paraId="699FCBD7" w14:textId="77777777" w:rsidR="00BE4E2B" w:rsidRPr="008762B2" w:rsidRDefault="00BE4E2B" w:rsidP="00BE4E2B">
            <w:pPr>
              <w:spacing w:line="360" w:lineRule="auto"/>
              <w:jc w:val="center"/>
              <w:rPr>
                <w:sz w:val="18"/>
                <w:szCs w:val="18"/>
                <w:lang w:val="es-EC"/>
              </w:rPr>
            </w:pPr>
            <w:r w:rsidRPr="008762B2">
              <w:rPr>
                <w:sz w:val="18"/>
                <w:szCs w:val="18"/>
                <w:lang w:val="es-EC"/>
              </w:rPr>
              <w:t>(1 PROFESIONAL)</w:t>
            </w:r>
          </w:p>
          <w:p w14:paraId="1C75D9F0" w14:textId="0FFE1F43" w:rsidR="00BE4E2B" w:rsidRPr="008762B2" w:rsidRDefault="00BE4E2B" w:rsidP="00BE4E2B">
            <w:pPr>
              <w:spacing w:line="360" w:lineRule="auto"/>
              <w:jc w:val="center"/>
              <w:rPr>
                <w:sz w:val="18"/>
                <w:szCs w:val="18"/>
                <w:lang w:val="es-MX"/>
              </w:rPr>
            </w:pPr>
            <w:r w:rsidRPr="008762B2">
              <w:rPr>
                <w:sz w:val="18"/>
                <w:szCs w:val="18"/>
                <w:lang w:val="es-EC"/>
              </w:rPr>
              <w:t>FASE DE DISE</w:t>
            </w:r>
            <w:r w:rsidRPr="008762B2">
              <w:rPr>
                <w:sz w:val="18"/>
                <w:szCs w:val="18"/>
                <w:lang w:val="es-MX"/>
              </w:rPr>
              <w:t>ÑO Y CONSTRUCCIÓN</w:t>
            </w:r>
          </w:p>
        </w:tc>
        <w:tc>
          <w:tcPr>
            <w:tcW w:w="1086" w:type="pct"/>
            <w:vAlign w:val="center"/>
          </w:tcPr>
          <w:p w14:paraId="7036934B" w14:textId="5EE36FDD" w:rsidR="00BE4E2B" w:rsidRPr="008762B2" w:rsidRDefault="00BE4E2B" w:rsidP="00BE4E2B">
            <w:pPr>
              <w:spacing w:line="360" w:lineRule="auto"/>
              <w:jc w:val="both"/>
              <w:rPr>
                <w:sz w:val="18"/>
                <w:szCs w:val="18"/>
                <w:lang w:val="es-EC"/>
              </w:rPr>
            </w:pPr>
            <w:r w:rsidRPr="008762B2">
              <w:rPr>
                <w:sz w:val="18"/>
                <w:szCs w:val="18"/>
                <w:lang w:val="es-EC"/>
              </w:rPr>
              <w:t>Crear, gestionar y coordinar los modelos digitales del proyecto, asegurando la integración de todas las disciplinas, la consistencia de la información, la detección de interferencias y la generación de documentación técnica precisa, así como la implementación de estándares y flujos de trabajo BIM durante la base de diseño.</w:t>
            </w:r>
          </w:p>
        </w:tc>
        <w:tc>
          <w:tcPr>
            <w:tcW w:w="931" w:type="pct"/>
            <w:vAlign w:val="center"/>
          </w:tcPr>
          <w:p w14:paraId="4198C2B6" w14:textId="77777777" w:rsidR="00BE4E2B" w:rsidRPr="008762B2" w:rsidRDefault="00BE4E2B" w:rsidP="00BE4E2B">
            <w:pPr>
              <w:spacing w:line="360" w:lineRule="auto"/>
              <w:jc w:val="center"/>
              <w:rPr>
                <w:sz w:val="18"/>
                <w:szCs w:val="18"/>
                <w:lang w:val="es-EC"/>
              </w:rPr>
            </w:pPr>
            <w:r w:rsidRPr="008762B2">
              <w:rPr>
                <w:sz w:val="18"/>
                <w:szCs w:val="18"/>
                <w:lang w:val="es-EC"/>
              </w:rPr>
              <w:t>Título universitario en Ingeniería Civil, Arquitectura, Ingeniería Mecánica o sus equivalentes.</w:t>
            </w:r>
          </w:p>
          <w:p w14:paraId="71B1B2E2" w14:textId="77777777" w:rsidR="00BE4E2B" w:rsidRPr="008762B2" w:rsidRDefault="00BE4E2B" w:rsidP="00BE4E2B">
            <w:pPr>
              <w:spacing w:line="360" w:lineRule="auto"/>
              <w:jc w:val="center"/>
              <w:rPr>
                <w:sz w:val="18"/>
                <w:szCs w:val="18"/>
                <w:lang w:val="es-EC"/>
              </w:rPr>
            </w:pPr>
          </w:p>
          <w:p w14:paraId="78BD8C8B" w14:textId="4928792B" w:rsidR="00BE4E2B" w:rsidRPr="008762B2" w:rsidRDefault="00BE4E2B" w:rsidP="00BE4E2B">
            <w:pPr>
              <w:spacing w:line="360" w:lineRule="auto"/>
              <w:jc w:val="center"/>
              <w:rPr>
                <w:sz w:val="18"/>
                <w:szCs w:val="18"/>
                <w:lang w:val="es-EC"/>
              </w:rPr>
            </w:pPr>
            <w:r w:rsidRPr="008762B2">
              <w:rPr>
                <w:sz w:val="18"/>
                <w:szCs w:val="18"/>
                <w:lang w:val="es-EC"/>
              </w:rPr>
              <w:t>Título de posgrado en Metodología BIM o sus equivalentes.</w:t>
            </w:r>
          </w:p>
        </w:tc>
        <w:tc>
          <w:tcPr>
            <w:tcW w:w="783" w:type="pct"/>
            <w:vAlign w:val="center"/>
          </w:tcPr>
          <w:p w14:paraId="1AC5AAB5" w14:textId="7074156A" w:rsidR="00BE4E2B" w:rsidRPr="008762B2" w:rsidRDefault="00BE4E2B" w:rsidP="00BE4E2B">
            <w:pPr>
              <w:spacing w:line="360" w:lineRule="auto"/>
              <w:jc w:val="center"/>
              <w:rPr>
                <w:sz w:val="18"/>
                <w:szCs w:val="18"/>
                <w:lang w:val="es-EC"/>
              </w:rPr>
            </w:pPr>
            <w:r w:rsidRPr="008762B2">
              <w:rPr>
                <w:sz w:val="18"/>
                <w:szCs w:val="18"/>
                <w:lang w:val="es-EC"/>
              </w:rPr>
              <w:t>Experiencia adquirida dentro de los últimos CINCO (5) años, como Coordinador BIM, Experto BIM y/o Especialista BIM.</w:t>
            </w:r>
          </w:p>
        </w:tc>
        <w:tc>
          <w:tcPr>
            <w:tcW w:w="1234" w:type="pct"/>
            <w:vAlign w:val="center"/>
          </w:tcPr>
          <w:p w14:paraId="2C329F1F" w14:textId="12E54E1A" w:rsidR="00BE4E2B" w:rsidRPr="008762B2" w:rsidRDefault="00BE4E2B" w:rsidP="00BE4E2B">
            <w:pPr>
              <w:spacing w:line="360" w:lineRule="auto"/>
              <w:jc w:val="both"/>
              <w:rPr>
                <w:sz w:val="18"/>
                <w:szCs w:val="18"/>
                <w:lang w:val="es-EC"/>
              </w:rPr>
            </w:pPr>
            <w:r w:rsidRPr="008762B2">
              <w:rPr>
                <w:sz w:val="18"/>
                <w:szCs w:val="18"/>
                <w:lang w:val="es-EC"/>
              </w:rPr>
              <w:t>Deberá acreditar posiciones similares en al menos 3 proyectos de diseño y construcción de edificaciones, centros educativos, deportivos y/o culturales, con un área superior a 5.000 m</w:t>
            </w:r>
            <w:r w:rsidRPr="008762B2">
              <w:rPr>
                <w:sz w:val="18"/>
                <w:szCs w:val="18"/>
                <w:vertAlign w:val="superscript"/>
                <w:lang w:val="es-EC"/>
              </w:rPr>
              <w:t>2</w:t>
            </w:r>
            <w:r w:rsidRPr="008762B2">
              <w:rPr>
                <w:sz w:val="18"/>
                <w:szCs w:val="18"/>
                <w:lang w:val="es-EC"/>
              </w:rPr>
              <w:t xml:space="preserve"> por cada proyecto, en las que en uno o en el conjunto de proyectos se hubiera ejecutado como instalaciones mecánicas, instalaciones hidrosanitarias, eléctricas y electrónicas</w:t>
            </w:r>
          </w:p>
        </w:tc>
      </w:tr>
      <w:tr w:rsidR="00BE4E2B" w:rsidRPr="008762B2" w14:paraId="5835C3D4" w14:textId="77777777" w:rsidTr="00553FEE">
        <w:tc>
          <w:tcPr>
            <w:tcW w:w="966" w:type="pct"/>
            <w:vAlign w:val="center"/>
          </w:tcPr>
          <w:p w14:paraId="66407E59" w14:textId="77777777" w:rsidR="00BE4E2B" w:rsidRPr="008762B2" w:rsidRDefault="00BE4E2B" w:rsidP="00BE4E2B">
            <w:pPr>
              <w:spacing w:line="360" w:lineRule="auto"/>
              <w:jc w:val="center"/>
              <w:rPr>
                <w:sz w:val="18"/>
                <w:szCs w:val="18"/>
                <w:lang w:val="es-EC"/>
              </w:rPr>
            </w:pPr>
            <w:r w:rsidRPr="008762B2">
              <w:rPr>
                <w:sz w:val="18"/>
                <w:szCs w:val="18"/>
                <w:lang w:val="es-EC"/>
              </w:rPr>
              <w:t>ESPECIALISTA DISEÑO ARQUITECTÓNICO</w:t>
            </w:r>
          </w:p>
          <w:p w14:paraId="533C0DEC" w14:textId="77777777" w:rsidR="00BE4E2B" w:rsidRPr="008762B2" w:rsidRDefault="00BE4E2B" w:rsidP="00BE4E2B">
            <w:pPr>
              <w:spacing w:line="360" w:lineRule="auto"/>
              <w:jc w:val="center"/>
              <w:rPr>
                <w:sz w:val="18"/>
                <w:szCs w:val="18"/>
                <w:lang w:val="es-EC"/>
              </w:rPr>
            </w:pPr>
            <w:r w:rsidRPr="008762B2">
              <w:rPr>
                <w:sz w:val="18"/>
                <w:szCs w:val="18"/>
                <w:lang w:val="es-EC"/>
              </w:rPr>
              <w:t xml:space="preserve">(1 PROFESIONAL) </w:t>
            </w:r>
          </w:p>
        </w:tc>
        <w:tc>
          <w:tcPr>
            <w:tcW w:w="1086" w:type="pct"/>
            <w:vAlign w:val="center"/>
          </w:tcPr>
          <w:p w14:paraId="41EEFEA9" w14:textId="77777777" w:rsidR="00BE4E2B" w:rsidRPr="008762B2" w:rsidRDefault="00BE4E2B" w:rsidP="00BE4E2B">
            <w:pPr>
              <w:spacing w:line="360" w:lineRule="auto"/>
              <w:jc w:val="center"/>
              <w:rPr>
                <w:sz w:val="18"/>
                <w:szCs w:val="18"/>
                <w:lang w:val="es-EC"/>
              </w:rPr>
            </w:pPr>
            <w:r w:rsidRPr="008762B2">
              <w:rPr>
                <w:sz w:val="18"/>
                <w:szCs w:val="18"/>
                <w:lang w:val="es-EC"/>
              </w:rPr>
              <w:t>Elaborar y desarrollar el diseño arquitectónico preliminar y definitivo conforme a los requisitos del proyecto.</w:t>
            </w:r>
          </w:p>
          <w:p w14:paraId="08AC70C4" w14:textId="77777777" w:rsidR="00BE4E2B" w:rsidRPr="008762B2" w:rsidRDefault="00BE4E2B" w:rsidP="00BE4E2B">
            <w:pPr>
              <w:spacing w:line="360" w:lineRule="auto"/>
              <w:jc w:val="center"/>
              <w:rPr>
                <w:sz w:val="18"/>
                <w:szCs w:val="18"/>
                <w:lang w:val="es-EC"/>
              </w:rPr>
            </w:pPr>
          </w:p>
          <w:p w14:paraId="5A6EBABC" w14:textId="77777777" w:rsidR="00BE4E2B" w:rsidRPr="008762B2" w:rsidRDefault="00BE4E2B" w:rsidP="00BE4E2B">
            <w:pPr>
              <w:spacing w:line="360" w:lineRule="auto"/>
              <w:jc w:val="center"/>
              <w:rPr>
                <w:sz w:val="18"/>
                <w:szCs w:val="18"/>
                <w:lang w:val="es-EC"/>
              </w:rPr>
            </w:pPr>
            <w:r w:rsidRPr="008762B2">
              <w:rPr>
                <w:sz w:val="18"/>
                <w:szCs w:val="18"/>
                <w:lang w:val="es-EC"/>
              </w:rPr>
              <w:t>Coordinar con las demás disciplinas para garantizar la integración del proyecto.</w:t>
            </w:r>
          </w:p>
          <w:p w14:paraId="64FEAC97" w14:textId="77777777" w:rsidR="00BE4E2B" w:rsidRPr="008762B2" w:rsidRDefault="00BE4E2B" w:rsidP="00BE4E2B">
            <w:pPr>
              <w:spacing w:line="360" w:lineRule="auto"/>
              <w:jc w:val="center"/>
              <w:rPr>
                <w:sz w:val="18"/>
                <w:szCs w:val="18"/>
                <w:lang w:val="es-EC"/>
              </w:rPr>
            </w:pPr>
          </w:p>
          <w:p w14:paraId="19300515" w14:textId="77777777" w:rsidR="00BE4E2B" w:rsidRPr="008762B2" w:rsidRDefault="00BE4E2B" w:rsidP="00BE4E2B">
            <w:pPr>
              <w:spacing w:line="360" w:lineRule="auto"/>
              <w:jc w:val="center"/>
              <w:rPr>
                <w:sz w:val="18"/>
                <w:szCs w:val="18"/>
                <w:lang w:val="es-EC"/>
              </w:rPr>
            </w:pPr>
          </w:p>
        </w:tc>
        <w:tc>
          <w:tcPr>
            <w:tcW w:w="931" w:type="pct"/>
            <w:vAlign w:val="center"/>
          </w:tcPr>
          <w:p w14:paraId="623FC381" w14:textId="77777777" w:rsidR="00BE4E2B" w:rsidRPr="008762B2" w:rsidRDefault="00BE4E2B" w:rsidP="00BE4E2B">
            <w:pPr>
              <w:spacing w:line="360" w:lineRule="auto"/>
              <w:jc w:val="center"/>
              <w:rPr>
                <w:sz w:val="18"/>
                <w:szCs w:val="18"/>
                <w:lang w:val="es-EC"/>
              </w:rPr>
            </w:pPr>
            <w:r w:rsidRPr="008762B2">
              <w:rPr>
                <w:sz w:val="18"/>
                <w:szCs w:val="18"/>
                <w:lang w:val="es-EC"/>
              </w:rPr>
              <w:t>Título universitario en Arquitectura o sus equivalentes.</w:t>
            </w:r>
          </w:p>
          <w:p w14:paraId="433C13A4" w14:textId="77777777" w:rsidR="00BE4E2B" w:rsidRPr="008762B2" w:rsidRDefault="00BE4E2B" w:rsidP="00BE4E2B">
            <w:pPr>
              <w:spacing w:line="360" w:lineRule="auto"/>
              <w:jc w:val="center"/>
              <w:rPr>
                <w:sz w:val="18"/>
                <w:szCs w:val="18"/>
                <w:lang w:val="es-EC"/>
              </w:rPr>
            </w:pPr>
          </w:p>
          <w:p w14:paraId="72CA4401" w14:textId="77777777" w:rsidR="00BE4E2B" w:rsidRPr="008762B2" w:rsidRDefault="00BE4E2B" w:rsidP="00BE4E2B">
            <w:pPr>
              <w:spacing w:line="360" w:lineRule="auto"/>
              <w:jc w:val="center"/>
              <w:rPr>
                <w:sz w:val="18"/>
                <w:szCs w:val="18"/>
                <w:lang w:val="es-EC"/>
              </w:rPr>
            </w:pPr>
            <w:r w:rsidRPr="008762B2">
              <w:rPr>
                <w:sz w:val="18"/>
                <w:szCs w:val="18"/>
                <w:lang w:val="es-EC"/>
              </w:rPr>
              <w:t>Deseable Título de posgrado en Diseño Arquitectónico, Urbanismo, BIM o sus equivalentes.</w:t>
            </w:r>
          </w:p>
          <w:p w14:paraId="549FDADD" w14:textId="77777777" w:rsidR="00BE4E2B" w:rsidRPr="008762B2" w:rsidRDefault="00BE4E2B" w:rsidP="00BE4E2B">
            <w:pPr>
              <w:spacing w:line="360" w:lineRule="auto"/>
              <w:jc w:val="center"/>
              <w:rPr>
                <w:sz w:val="18"/>
                <w:szCs w:val="18"/>
                <w:lang w:val="es-EC"/>
              </w:rPr>
            </w:pPr>
          </w:p>
        </w:tc>
        <w:tc>
          <w:tcPr>
            <w:tcW w:w="783" w:type="pct"/>
            <w:vAlign w:val="center"/>
          </w:tcPr>
          <w:p w14:paraId="139C3DE9" w14:textId="77777777" w:rsidR="00BE4E2B" w:rsidRPr="008762B2" w:rsidRDefault="00BE4E2B" w:rsidP="00BE4E2B">
            <w:pPr>
              <w:spacing w:line="360" w:lineRule="auto"/>
              <w:jc w:val="both"/>
              <w:rPr>
                <w:sz w:val="18"/>
                <w:szCs w:val="18"/>
                <w:lang w:val="es-EC"/>
              </w:rPr>
            </w:pPr>
            <w:r w:rsidRPr="008762B2">
              <w:rPr>
                <w:sz w:val="18"/>
                <w:szCs w:val="18"/>
                <w:lang w:val="es-EC"/>
              </w:rPr>
              <w:t>Experiencia adquirida dentro de los últimos DIEZ (10) años, como Diseñador Arquitectónico, Especialista en Diseño Arquitectónico y/o Experto en Diseño.</w:t>
            </w:r>
          </w:p>
        </w:tc>
        <w:tc>
          <w:tcPr>
            <w:tcW w:w="1234" w:type="pct"/>
            <w:vAlign w:val="center"/>
          </w:tcPr>
          <w:p w14:paraId="6BFFBD27" w14:textId="01F1FFEF" w:rsidR="00BE4E2B" w:rsidRPr="008762B2" w:rsidRDefault="00BE4E2B" w:rsidP="00BE4E2B">
            <w:pPr>
              <w:spacing w:line="360" w:lineRule="auto"/>
              <w:jc w:val="both"/>
              <w:rPr>
                <w:sz w:val="18"/>
                <w:szCs w:val="18"/>
                <w:lang w:val="es-EC"/>
              </w:rPr>
            </w:pPr>
            <w:r w:rsidRPr="008762B2">
              <w:rPr>
                <w:sz w:val="18"/>
                <w:szCs w:val="18"/>
                <w:lang w:val="es-EC"/>
              </w:rPr>
              <w:t xml:space="preserve">Deberá acreditar posiciones similares en al menos 3 proyectos de estudios y diseños de edificaciones, centros educativos, deportivos y/o culturales, cuyo monto total de contrato de obra sume al menos USD 500.000 en un y máximo de dos contratos. </w:t>
            </w:r>
          </w:p>
          <w:p w14:paraId="4D087322" w14:textId="77777777" w:rsidR="00BE4E2B" w:rsidRPr="008762B2" w:rsidRDefault="00BE4E2B" w:rsidP="00BE4E2B">
            <w:pPr>
              <w:spacing w:line="360" w:lineRule="auto"/>
              <w:jc w:val="both"/>
              <w:rPr>
                <w:sz w:val="18"/>
                <w:szCs w:val="18"/>
                <w:lang w:val="es-EC"/>
              </w:rPr>
            </w:pPr>
            <w:r w:rsidRPr="008762B2">
              <w:rPr>
                <w:sz w:val="18"/>
                <w:szCs w:val="18"/>
                <w:lang w:val="es-EC"/>
              </w:rPr>
              <w:t>De los proyectos acreditados, al menos uno debió desarrollarse utilizando metodología BIM.</w:t>
            </w:r>
          </w:p>
        </w:tc>
      </w:tr>
      <w:tr w:rsidR="00BE4E2B" w:rsidRPr="008762B2" w14:paraId="359BDBE7" w14:textId="77777777" w:rsidTr="00553FEE">
        <w:tc>
          <w:tcPr>
            <w:tcW w:w="966" w:type="pct"/>
            <w:vAlign w:val="center"/>
          </w:tcPr>
          <w:p w14:paraId="21A68C1C" w14:textId="77777777" w:rsidR="00BE4E2B" w:rsidRPr="008762B2" w:rsidRDefault="00BE4E2B" w:rsidP="00BE4E2B">
            <w:pPr>
              <w:spacing w:line="360" w:lineRule="auto"/>
              <w:jc w:val="center"/>
              <w:rPr>
                <w:sz w:val="18"/>
                <w:szCs w:val="18"/>
                <w:lang w:val="es-EC"/>
              </w:rPr>
            </w:pPr>
            <w:r w:rsidRPr="008762B2">
              <w:rPr>
                <w:sz w:val="18"/>
                <w:szCs w:val="18"/>
                <w:lang w:val="es-EC"/>
              </w:rPr>
              <w:t>ESPECIALISTA DISEÑO ESTRUCTURAL</w:t>
            </w:r>
          </w:p>
          <w:p w14:paraId="0D59DDD3" w14:textId="77777777" w:rsidR="00BE4E2B" w:rsidRPr="008762B2" w:rsidRDefault="00BE4E2B" w:rsidP="00BE4E2B">
            <w:pPr>
              <w:spacing w:line="360" w:lineRule="auto"/>
              <w:jc w:val="center"/>
              <w:rPr>
                <w:sz w:val="18"/>
                <w:szCs w:val="18"/>
                <w:lang w:val="es-EC"/>
              </w:rPr>
            </w:pPr>
            <w:r w:rsidRPr="008762B2">
              <w:rPr>
                <w:sz w:val="18"/>
                <w:szCs w:val="18"/>
                <w:lang w:val="es-EC"/>
              </w:rPr>
              <w:t>(1 PROFESIONAL)</w:t>
            </w:r>
          </w:p>
        </w:tc>
        <w:tc>
          <w:tcPr>
            <w:tcW w:w="1086" w:type="pct"/>
            <w:vAlign w:val="center"/>
          </w:tcPr>
          <w:p w14:paraId="4B9F9E5A" w14:textId="77777777" w:rsidR="00BE4E2B" w:rsidRPr="008762B2" w:rsidRDefault="00BE4E2B" w:rsidP="00BE4E2B">
            <w:pPr>
              <w:spacing w:line="360" w:lineRule="auto"/>
              <w:jc w:val="center"/>
              <w:rPr>
                <w:sz w:val="18"/>
                <w:szCs w:val="18"/>
                <w:lang w:val="es-EC"/>
              </w:rPr>
            </w:pPr>
            <w:r w:rsidRPr="008762B2">
              <w:rPr>
                <w:sz w:val="18"/>
                <w:szCs w:val="18"/>
                <w:lang w:val="es-EC"/>
              </w:rPr>
              <w:t xml:space="preserve">Elaborar y desarrollar el diseño estructural del proyecto, asegurando el cumplimiento de </w:t>
            </w:r>
            <w:r w:rsidRPr="008762B2">
              <w:rPr>
                <w:sz w:val="18"/>
                <w:szCs w:val="18"/>
                <w:lang w:val="es-EC"/>
              </w:rPr>
              <w:lastRenderedPageBreak/>
              <w:t>normas, especificaciones técnicas y la integración con demás disciplinas.</w:t>
            </w:r>
          </w:p>
        </w:tc>
        <w:tc>
          <w:tcPr>
            <w:tcW w:w="931" w:type="pct"/>
            <w:vAlign w:val="center"/>
          </w:tcPr>
          <w:p w14:paraId="458AAD19" w14:textId="77777777" w:rsidR="00BE4E2B" w:rsidRPr="008762B2" w:rsidRDefault="00BE4E2B" w:rsidP="00BE4E2B">
            <w:pPr>
              <w:spacing w:line="360" w:lineRule="auto"/>
              <w:jc w:val="center"/>
              <w:rPr>
                <w:sz w:val="18"/>
                <w:szCs w:val="18"/>
                <w:lang w:val="es-EC"/>
              </w:rPr>
            </w:pPr>
            <w:r w:rsidRPr="008762B2">
              <w:rPr>
                <w:sz w:val="18"/>
                <w:szCs w:val="18"/>
                <w:lang w:val="es-EC"/>
              </w:rPr>
              <w:lastRenderedPageBreak/>
              <w:t>Título universitario en Ingeniería Civil o sus equivalentes.</w:t>
            </w:r>
          </w:p>
          <w:p w14:paraId="741F8014" w14:textId="77777777" w:rsidR="00BE4E2B" w:rsidRPr="008762B2" w:rsidRDefault="00BE4E2B" w:rsidP="00BE4E2B">
            <w:pPr>
              <w:spacing w:line="360" w:lineRule="auto"/>
              <w:jc w:val="center"/>
              <w:rPr>
                <w:sz w:val="18"/>
                <w:szCs w:val="18"/>
                <w:lang w:val="es-EC"/>
              </w:rPr>
            </w:pPr>
          </w:p>
          <w:p w14:paraId="778183F6" w14:textId="77777777" w:rsidR="00BE4E2B" w:rsidRPr="008762B2" w:rsidRDefault="00BE4E2B" w:rsidP="00BE4E2B">
            <w:pPr>
              <w:spacing w:line="360" w:lineRule="auto"/>
              <w:jc w:val="center"/>
              <w:rPr>
                <w:sz w:val="18"/>
                <w:szCs w:val="18"/>
                <w:lang w:val="es-EC"/>
              </w:rPr>
            </w:pPr>
            <w:r w:rsidRPr="008762B2">
              <w:rPr>
                <w:sz w:val="18"/>
                <w:szCs w:val="18"/>
                <w:lang w:val="es-EC"/>
              </w:rPr>
              <w:lastRenderedPageBreak/>
              <w:t>Título de posgrado en Ingeniería estructural, Diseño sísmico o sus equivalentes.</w:t>
            </w:r>
          </w:p>
        </w:tc>
        <w:tc>
          <w:tcPr>
            <w:tcW w:w="783" w:type="pct"/>
            <w:vAlign w:val="center"/>
          </w:tcPr>
          <w:p w14:paraId="3EB06895" w14:textId="77777777" w:rsidR="00BE4E2B" w:rsidRPr="008762B2" w:rsidRDefault="00BE4E2B" w:rsidP="00BE4E2B">
            <w:pPr>
              <w:spacing w:line="360" w:lineRule="auto"/>
              <w:jc w:val="both"/>
              <w:rPr>
                <w:sz w:val="18"/>
                <w:szCs w:val="18"/>
                <w:lang w:val="es-EC"/>
              </w:rPr>
            </w:pPr>
            <w:r w:rsidRPr="008762B2">
              <w:rPr>
                <w:sz w:val="18"/>
                <w:szCs w:val="18"/>
                <w:lang w:val="es-EC"/>
              </w:rPr>
              <w:lastRenderedPageBreak/>
              <w:t xml:space="preserve">Experiencia adquirida dentro de los últimos DIEZ (10) años, </w:t>
            </w:r>
            <w:r w:rsidRPr="008762B2">
              <w:rPr>
                <w:sz w:val="18"/>
                <w:szCs w:val="18"/>
                <w:lang w:val="es-EC"/>
              </w:rPr>
              <w:lastRenderedPageBreak/>
              <w:t>como Especialista en Diseño Estructural, Ingeniero Estructural o Experto Estructural.</w:t>
            </w:r>
          </w:p>
        </w:tc>
        <w:tc>
          <w:tcPr>
            <w:tcW w:w="1234" w:type="pct"/>
            <w:vAlign w:val="center"/>
          </w:tcPr>
          <w:p w14:paraId="10A8EB7B" w14:textId="3BF4280D" w:rsidR="00BE4E2B" w:rsidRPr="008762B2" w:rsidRDefault="00BE4E2B" w:rsidP="00BE4E2B">
            <w:pPr>
              <w:spacing w:line="360" w:lineRule="auto"/>
              <w:jc w:val="both"/>
              <w:rPr>
                <w:sz w:val="18"/>
                <w:szCs w:val="18"/>
                <w:lang w:val="es-EC"/>
              </w:rPr>
            </w:pPr>
            <w:r w:rsidRPr="008762B2">
              <w:rPr>
                <w:sz w:val="18"/>
                <w:szCs w:val="18"/>
                <w:lang w:val="es-EC"/>
              </w:rPr>
              <w:lastRenderedPageBreak/>
              <w:t xml:space="preserve">Deberá acreditar posiciones similares en al menos 3 proyectos de estudios y diseños de edificaciones, </w:t>
            </w:r>
            <w:r w:rsidRPr="008762B2">
              <w:rPr>
                <w:sz w:val="18"/>
                <w:szCs w:val="18"/>
                <w:lang w:val="es-EC"/>
              </w:rPr>
              <w:lastRenderedPageBreak/>
              <w:t xml:space="preserve">centros educativos, deportivos y/o culturales, cuyo monto total de contrato de obra sume al menos USD 500.000 en un y máximo de dos contratos. </w:t>
            </w:r>
          </w:p>
          <w:p w14:paraId="3B5E8EDF" w14:textId="77777777" w:rsidR="00BE4E2B" w:rsidRPr="008762B2" w:rsidRDefault="00BE4E2B" w:rsidP="00BE4E2B">
            <w:pPr>
              <w:spacing w:line="360" w:lineRule="auto"/>
              <w:jc w:val="both"/>
              <w:rPr>
                <w:sz w:val="18"/>
                <w:szCs w:val="18"/>
                <w:lang w:val="es-EC"/>
              </w:rPr>
            </w:pPr>
            <w:r w:rsidRPr="008762B2">
              <w:rPr>
                <w:sz w:val="18"/>
                <w:szCs w:val="18"/>
                <w:lang w:val="es-EC"/>
              </w:rPr>
              <w:t>De los proyectos acreditados, al menos uno debió desarrollarse utilizando metodología BIM.</w:t>
            </w:r>
          </w:p>
        </w:tc>
      </w:tr>
      <w:tr w:rsidR="00BE4E2B" w:rsidRPr="008762B2" w14:paraId="3864461B" w14:textId="77777777" w:rsidTr="00553FEE">
        <w:tc>
          <w:tcPr>
            <w:tcW w:w="966" w:type="pct"/>
            <w:vAlign w:val="center"/>
          </w:tcPr>
          <w:p w14:paraId="374FED0F" w14:textId="0916D6D3" w:rsidR="00BE4E2B" w:rsidRPr="008762B2" w:rsidRDefault="00BE4E2B" w:rsidP="00BE4E2B">
            <w:pPr>
              <w:spacing w:line="360" w:lineRule="auto"/>
              <w:jc w:val="center"/>
              <w:rPr>
                <w:sz w:val="18"/>
                <w:szCs w:val="18"/>
                <w:lang w:val="es-EC"/>
              </w:rPr>
            </w:pPr>
            <w:r w:rsidRPr="008762B2">
              <w:rPr>
                <w:sz w:val="18"/>
                <w:szCs w:val="18"/>
                <w:lang w:val="es-EC"/>
              </w:rPr>
              <w:lastRenderedPageBreak/>
              <w:t>ESPECIALISTA DISEÑO MECÁNIC</w:t>
            </w:r>
            <w:r w:rsidR="000D2DCA" w:rsidRPr="008762B2">
              <w:rPr>
                <w:sz w:val="18"/>
                <w:szCs w:val="18"/>
                <w:lang w:val="es-EC"/>
              </w:rPr>
              <w:t>O</w:t>
            </w:r>
          </w:p>
          <w:p w14:paraId="10461E83" w14:textId="77777777" w:rsidR="00BE4E2B" w:rsidRPr="008762B2" w:rsidRDefault="00BE4E2B" w:rsidP="00BE4E2B">
            <w:pPr>
              <w:spacing w:line="360" w:lineRule="auto"/>
              <w:jc w:val="center"/>
              <w:rPr>
                <w:sz w:val="18"/>
                <w:szCs w:val="18"/>
                <w:lang w:val="es-EC"/>
              </w:rPr>
            </w:pPr>
            <w:r w:rsidRPr="008762B2">
              <w:rPr>
                <w:sz w:val="18"/>
                <w:szCs w:val="18"/>
                <w:lang w:val="es-EC"/>
              </w:rPr>
              <w:t>(1 PROFESIONAL)</w:t>
            </w:r>
          </w:p>
        </w:tc>
        <w:tc>
          <w:tcPr>
            <w:tcW w:w="1086" w:type="pct"/>
            <w:vAlign w:val="center"/>
          </w:tcPr>
          <w:p w14:paraId="6D0D34B2" w14:textId="61583794" w:rsidR="00BE4E2B" w:rsidRPr="008762B2" w:rsidRDefault="00BE4E2B" w:rsidP="00BE4E2B">
            <w:pPr>
              <w:spacing w:line="360" w:lineRule="auto"/>
              <w:jc w:val="center"/>
              <w:rPr>
                <w:sz w:val="18"/>
                <w:szCs w:val="18"/>
                <w:lang w:val="es-EC"/>
              </w:rPr>
            </w:pPr>
            <w:r w:rsidRPr="008762B2">
              <w:rPr>
                <w:sz w:val="18"/>
                <w:szCs w:val="18"/>
                <w:lang w:val="es-EC"/>
              </w:rPr>
              <w:t>Elaborar y desarrollar el diseño hidrosanitario (agua potable (fría / caliente), sanitario y pluvial), sistema de detección y extinción de incendios del proyecto, así como sistema HVAC, asegurando el cumplimiento de normas, especificaciones técnicas y la integración con demás disciplinas.</w:t>
            </w:r>
          </w:p>
        </w:tc>
        <w:tc>
          <w:tcPr>
            <w:tcW w:w="931" w:type="pct"/>
            <w:vAlign w:val="center"/>
          </w:tcPr>
          <w:p w14:paraId="627B1FEB" w14:textId="77777777" w:rsidR="00BE4E2B" w:rsidRPr="008762B2" w:rsidRDefault="00BE4E2B" w:rsidP="00BE4E2B">
            <w:pPr>
              <w:spacing w:line="360" w:lineRule="auto"/>
              <w:jc w:val="center"/>
              <w:rPr>
                <w:sz w:val="18"/>
                <w:szCs w:val="18"/>
                <w:lang w:val="es-EC"/>
              </w:rPr>
            </w:pPr>
            <w:r w:rsidRPr="008762B2">
              <w:rPr>
                <w:sz w:val="18"/>
                <w:szCs w:val="18"/>
                <w:lang w:val="es-EC"/>
              </w:rPr>
              <w:t>Título universitario en Ingeniería Civil, Ingeniería Mecánica o sus equivalentes.</w:t>
            </w:r>
          </w:p>
          <w:p w14:paraId="7C4297E0" w14:textId="77777777" w:rsidR="00C92349" w:rsidRPr="008762B2" w:rsidRDefault="00C92349" w:rsidP="00BE4E2B">
            <w:pPr>
              <w:spacing w:line="360" w:lineRule="auto"/>
              <w:jc w:val="center"/>
              <w:rPr>
                <w:sz w:val="18"/>
                <w:szCs w:val="18"/>
                <w:lang w:val="es-EC"/>
              </w:rPr>
            </w:pPr>
          </w:p>
          <w:p w14:paraId="2EAB77D7" w14:textId="646FA399" w:rsidR="00C92349" w:rsidRPr="008762B2" w:rsidRDefault="00C92349" w:rsidP="00BE4E2B">
            <w:pPr>
              <w:spacing w:line="360" w:lineRule="auto"/>
              <w:jc w:val="center"/>
              <w:rPr>
                <w:sz w:val="18"/>
                <w:szCs w:val="18"/>
                <w:lang w:val="es-EC"/>
              </w:rPr>
            </w:pPr>
            <w:r w:rsidRPr="008762B2">
              <w:rPr>
                <w:sz w:val="18"/>
                <w:szCs w:val="18"/>
                <w:lang w:val="es-EC"/>
              </w:rPr>
              <w:t xml:space="preserve">Habilitante: </w:t>
            </w:r>
            <w:r w:rsidR="00B01C45" w:rsidRPr="008762B2">
              <w:rPr>
                <w:sz w:val="18"/>
                <w:szCs w:val="18"/>
                <w:lang w:val="es-EC"/>
              </w:rPr>
              <w:t>Experiencia en SCI.</w:t>
            </w:r>
          </w:p>
        </w:tc>
        <w:tc>
          <w:tcPr>
            <w:tcW w:w="783" w:type="pct"/>
            <w:vAlign w:val="center"/>
          </w:tcPr>
          <w:p w14:paraId="03215198" w14:textId="77777777" w:rsidR="00BE4E2B" w:rsidRPr="008762B2" w:rsidRDefault="00BE4E2B" w:rsidP="00BE4E2B">
            <w:pPr>
              <w:spacing w:line="360" w:lineRule="auto"/>
              <w:jc w:val="center"/>
              <w:rPr>
                <w:sz w:val="18"/>
                <w:szCs w:val="18"/>
                <w:lang w:val="es-EC"/>
              </w:rPr>
            </w:pPr>
            <w:r w:rsidRPr="008762B2">
              <w:rPr>
                <w:sz w:val="18"/>
                <w:szCs w:val="18"/>
                <w:lang w:val="es-EC"/>
              </w:rPr>
              <w:t>Experiencia adquirida dentro de los últimos DIEZ (10) años, como Especialista en Diseño Hidrosanitario o Ingeniero Hidráulico.</w:t>
            </w:r>
          </w:p>
        </w:tc>
        <w:tc>
          <w:tcPr>
            <w:tcW w:w="1234" w:type="pct"/>
            <w:vAlign w:val="center"/>
          </w:tcPr>
          <w:p w14:paraId="3043E992" w14:textId="20B1455B" w:rsidR="00BE4E2B" w:rsidRPr="008762B2" w:rsidRDefault="00BE4E2B" w:rsidP="00BE4E2B">
            <w:pPr>
              <w:spacing w:line="360" w:lineRule="auto"/>
              <w:jc w:val="both"/>
              <w:rPr>
                <w:sz w:val="18"/>
                <w:szCs w:val="18"/>
                <w:lang w:val="es-EC"/>
              </w:rPr>
            </w:pPr>
            <w:r w:rsidRPr="008762B2">
              <w:rPr>
                <w:sz w:val="18"/>
                <w:szCs w:val="18"/>
                <w:lang w:val="es-EC"/>
              </w:rPr>
              <w:t xml:space="preserve">Deberá acreditar posiciones similares en al menos 3 proyectos de estudios y diseños de edificaciones, centros educativos, deportivos y/o culturales, cuyo monto total de contrato de obra </w:t>
            </w:r>
            <w:r w:rsidR="002F583B" w:rsidRPr="008762B2">
              <w:rPr>
                <w:sz w:val="18"/>
                <w:szCs w:val="18"/>
                <w:lang w:val="es-EC"/>
              </w:rPr>
              <w:t xml:space="preserve">sea </w:t>
            </w:r>
            <w:r w:rsidRPr="008762B2">
              <w:rPr>
                <w:sz w:val="18"/>
                <w:szCs w:val="18"/>
                <w:lang w:val="es-EC"/>
              </w:rPr>
              <w:t xml:space="preserve">al menos USD 500.000 en uno y máximo de dos contratos. </w:t>
            </w:r>
          </w:p>
        </w:tc>
      </w:tr>
      <w:tr w:rsidR="00BE4E2B" w:rsidRPr="008762B2" w14:paraId="2D60DBF0" w14:textId="77777777" w:rsidTr="00553FEE">
        <w:tc>
          <w:tcPr>
            <w:tcW w:w="966" w:type="pct"/>
            <w:vAlign w:val="center"/>
          </w:tcPr>
          <w:p w14:paraId="79E24FE6" w14:textId="77777777" w:rsidR="00BE4E2B" w:rsidRPr="008762B2" w:rsidRDefault="00BE4E2B" w:rsidP="00BE4E2B">
            <w:pPr>
              <w:spacing w:line="360" w:lineRule="auto"/>
              <w:jc w:val="center"/>
              <w:rPr>
                <w:sz w:val="18"/>
                <w:szCs w:val="18"/>
                <w:lang w:val="es-EC"/>
              </w:rPr>
            </w:pPr>
            <w:r w:rsidRPr="008762B2">
              <w:rPr>
                <w:sz w:val="18"/>
                <w:szCs w:val="18"/>
                <w:lang w:val="es-EC"/>
              </w:rPr>
              <w:t>ESPECIALISTA DISEÑO ELÉCTRICO / ELECTRÓNICO</w:t>
            </w:r>
          </w:p>
          <w:p w14:paraId="7A201F71" w14:textId="77777777" w:rsidR="00BE4E2B" w:rsidRPr="008762B2" w:rsidRDefault="00BE4E2B" w:rsidP="00BE4E2B">
            <w:pPr>
              <w:spacing w:line="360" w:lineRule="auto"/>
              <w:jc w:val="center"/>
              <w:rPr>
                <w:sz w:val="18"/>
                <w:szCs w:val="18"/>
                <w:lang w:val="es-EC"/>
              </w:rPr>
            </w:pPr>
            <w:r w:rsidRPr="008762B2">
              <w:rPr>
                <w:sz w:val="18"/>
                <w:szCs w:val="18"/>
                <w:lang w:val="es-EC"/>
              </w:rPr>
              <w:t>(1 PROFESIONAL)</w:t>
            </w:r>
          </w:p>
        </w:tc>
        <w:tc>
          <w:tcPr>
            <w:tcW w:w="1086" w:type="pct"/>
            <w:vAlign w:val="center"/>
          </w:tcPr>
          <w:p w14:paraId="3D6319AD" w14:textId="77777777" w:rsidR="00BE4E2B" w:rsidRPr="008762B2" w:rsidRDefault="00BE4E2B" w:rsidP="00BE4E2B">
            <w:pPr>
              <w:spacing w:line="360" w:lineRule="auto"/>
              <w:jc w:val="center"/>
              <w:rPr>
                <w:sz w:val="18"/>
                <w:szCs w:val="18"/>
                <w:lang w:val="es-EC"/>
              </w:rPr>
            </w:pPr>
            <w:r w:rsidRPr="008762B2">
              <w:rPr>
                <w:sz w:val="18"/>
                <w:szCs w:val="18"/>
                <w:lang w:val="es-EC"/>
              </w:rPr>
              <w:t>Elaborar y desarrollar el diseño eléctrico y electrónico del proyecto, asegurando el cumplimiento de normas, especificaciones técnicas y la integración con demás disciplinas.</w:t>
            </w:r>
          </w:p>
        </w:tc>
        <w:tc>
          <w:tcPr>
            <w:tcW w:w="931" w:type="pct"/>
            <w:vAlign w:val="center"/>
          </w:tcPr>
          <w:p w14:paraId="1DDCE3C8" w14:textId="4C3C21D0" w:rsidR="00BE4E2B" w:rsidRPr="008762B2" w:rsidRDefault="00BE4E2B" w:rsidP="00BE4E2B">
            <w:pPr>
              <w:spacing w:line="360" w:lineRule="auto"/>
              <w:jc w:val="center"/>
              <w:rPr>
                <w:sz w:val="18"/>
                <w:szCs w:val="18"/>
                <w:lang w:val="es-EC"/>
              </w:rPr>
            </w:pPr>
            <w:r w:rsidRPr="008762B2">
              <w:rPr>
                <w:sz w:val="18"/>
                <w:szCs w:val="18"/>
                <w:lang w:val="es-EC"/>
              </w:rPr>
              <w:t>Título universitario en Ingeniería Eléctrica, Ingeniería Electrónica, Ingeniería en Telecomunicaciones, o sus equivalentes.</w:t>
            </w:r>
          </w:p>
        </w:tc>
        <w:tc>
          <w:tcPr>
            <w:tcW w:w="783" w:type="pct"/>
            <w:vAlign w:val="center"/>
          </w:tcPr>
          <w:p w14:paraId="3E1B32A5" w14:textId="77777777" w:rsidR="00BE4E2B" w:rsidRPr="008762B2" w:rsidRDefault="00BE4E2B" w:rsidP="00BE4E2B">
            <w:pPr>
              <w:spacing w:line="360" w:lineRule="auto"/>
              <w:jc w:val="both"/>
              <w:rPr>
                <w:sz w:val="18"/>
                <w:szCs w:val="18"/>
                <w:lang w:val="es-EC"/>
              </w:rPr>
            </w:pPr>
            <w:r w:rsidRPr="008762B2">
              <w:rPr>
                <w:sz w:val="18"/>
                <w:szCs w:val="18"/>
                <w:lang w:val="es-EC"/>
              </w:rPr>
              <w:t>Experiencia adquirida dentro de los últimos DIEZ (10) años, como Especialista en Diseño Eléctrico y Electrónico.</w:t>
            </w:r>
          </w:p>
        </w:tc>
        <w:tc>
          <w:tcPr>
            <w:tcW w:w="1234" w:type="pct"/>
            <w:vAlign w:val="center"/>
          </w:tcPr>
          <w:p w14:paraId="3472A641" w14:textId="4BBE7B3D" w:rsidR="00BE4E2B" w:rsidRPr="008762B2" w:rsidRDefault="00BE4E2B" w:rsidP="00BE4E2B">
            <w:pPr>
              <w:spacing w:line="360" w:lineRule="auto"/>
              <w:jc w:val="both"/>
              <w:rPr>
                <w:sz w:val="18"/>
                <w:szCs w:val="18"/>
                <w:lang w:val="es-EC"/>
              </w:rPr>
            </w:pPr>
            <w:r w:rsidRPr="008762B2">
              <w:rPr>
                <w:sz w:val="18"/>
                <w:szCs w:val="18"/>
                <w:lang w:val="es-EC"/>
              </w:rPr>
              <w:t xml:space="preserve">Deberá acreditar posiciones similares en al menos 3 proyectos de estudios y diseños de edificaciones, centros educativos, deportivos y/o culturales, cuyo monto total de contrato de obra sume al menos USD 500.000 en un y máximo de dos contratos. </w:t>
            </w:r>
          </w:p>
        </w:tc>
      </w:tr>
    </w:tbl>
    <w:p w14:paraId="77E2553C" w14:textId="66B3C8E6" w:rsidR="00422F60" w:rsidRPr="009303BC" w:rsidRDefault="00422F60" w:rsidP="00422F60">
      <w:pPr>
        <w:pStyle w:val="Descripcin"/>
        <w:rPr>
          <w:rFonts w:ascii="Times New Roman" w:hAnsi="Times New Roman" w:cs="Times New Roman"/>
          <w:sz w:val="22"/>
          <w:szCs w:val="22"/>
          <w:lang w:val="es-EC"/>
        </w:rPr>
      </w:pPr>
      <w:bookmarkStart w:id="264" w:name="_Ref223890144"/>
      <w:bookmarkStart w:id="265" w:name="_Ref224938497"/>
      <w:r w:rsidRPr="009303BC">
        <w:rPr>
          <w:rFonts w:ascii="Times New Roman" w:hAnsi="Times New Roman" w:cs="Times New Roman"/>
          <w:sz w:val="22"/>
          <w:szCs w:val="22"/>
          <w:lang w:val="es-EC"/>
        </w:rPr>
        <w:t xml:space="preserve">Tabla </w:t>
      </w:r>
      <w:r w:rsidRPr="009303BC">
        <w:rPr>
          <w:rFonts w:ascii="Times New Roman" w:hAnsi="Times New Roman"/>
          <w:sz w:val="22"/>
          <w:lang w:val="es-EC"/>
        </w:rPr>
        <w:fldChar w:fldCharType="begin"/>
      </w:r>
      <w:r w:rsidRPr="009303BC">
        <w:rPr>
          <w:rFonts w:ascii="Times New Roman" w:hAnsi="Times New Roman" w:cs="Times New Roman"/>
          <w:sz w:val="22"/>
          <w:szCs w:val="22"/>
          <w:lang w:val="es-EC"/>
        </w:rPr>
        <w:instrText xml:space="preserve"> SEQ Tabla \* ARABIC </w:instrText>
      </w:r>
      <w:r w:rsidRPr="009303BC">
        <w:rPr>
          <w:rFonts w:ascii="Times New Roman" w:hAnsi="Times New Roman"/>
          <w:sz w:val="22"/>
          <w:lang w:val="es-EC"/>
        </w:rPr>
        <w:fldChar w:fldCharType="separate"/>
      </w:r>
      <w:r w:rsidR="00AD0AF5">
        <w:rPr>
          <w:rFonts w:ascii="Times New Roman" w:hAnsi="Times New Roman" w:cs="Times New Roman"/>
          <w:noProof/>
          <w:sz w:val="22"/>
          <w:szCs w:val="22"/>
          <w:lang w:val="es-EC"/>
        </w:rPr>
        <w:t>3</w:t>
      </w:r>
      <w:r w:rsidRPr="009303BC">
        <w:rPr>
          <w:rFonts w:ascii="Times New Roman" w:hAnsi="Times New Roman"/>
          <w:sz w:val="22"/>
          <w:lang w:val="es-EC"/>
        </w:rPr>
        <w:fldChar w:fldCharType="end"/>
      </w:r>
      <w:bookmarkEnd w:id="264"/>
      <w:r w:rsidRPr="009303BC">
        <w:rPr>
          <w:rFonts w:ascii="Times New Roman" w:hAnsi="Times New Roman" w:cs="Times New Roman"/>
          <w:sz w:val="22"/>
          <w:szCs w:val="22"/>
          <w:lang w:val="es-EC"/>
        </w:rPr>
        <w:t xml:space="preserve">. </w:t>
      </w:r>
      <w:r w:rsidRPr="009303BC">
        <w:rPr>
          <w:rFonts w:ascii="Times New Roman" w:hAnsi="Times New Roman" w:cs="Times New Roman"/>
          <w:b w:val="0"/>
          <w:bCs/>
          <w:sz w:val="22"/>
          <w:szCs w:val="22"/>
          <w:lang w:val="es-EC"/>
        </w:rPr>
        <w:t>Requisitos para calificación de personal clave - Etapa de diseño</w:t>
      </w:r>
      <w:bookmarkEnd w:id="265"/>
    </w:p>
    <w:p w14:paraId="40ECD0D7" w14:textId="77777777" w:rsidR="00422F60" w:rsidRPr="009303BC" w:rsidRDefault="00422F60" w:rsidP="00422F60">
      <w:pPr>
        <w:tabs>
          <w:tab w:val="left" w:pos="2297"/>
        </w:tabs>
        <w:rPr>
          <w:sz w:val="22"/>
          <w:lang w:val="es-EC"/>
        </w:rPr>
      </w:pPr>
    </w:p>
    <w:tbl>
      <w:tblPr>
        <w:tblStyle w:val="6"/>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06"/>
        <w:gridCol w:w="1793"/>
        <w:gridCol w:w="1756"/>
        <w:gridCol w:w="1704"/>
        <w:gridCol w:w="2191"/>
      </w:tblGrid>
      <w:tr w:rsidR="00422F60" w:rsidRPr="009303BC" w14:paraId="2776768A" w14:textId="77777777" w:rsidTr="00553FEE">
        <w:trPr>
          <w:tblHeader/>
        </w:trPr>
        <w:tc>
          <w:tcPr>
            <w:tcW w:w="5000" w:type="pct"/>
            <w:gridSpan w:val="5"/>
            <w:shd w:val="clear" w:color="auto" w:fill="F2F2F2" w:themeFill="background1" w:themeFillShade="F2"/>
            <w:vAlign w:val="center"/>
          </w:tcPr>
          <w:p w14:paraId="58148D1D" w14:textId="77777777" w:rsidR="00422F60" w:rsidRPr="009303BC" w:rsidRDefault="00422F60" w:rsidP="007E2F9A">
            <w:pPr>
              <w:spacing w:line="360" w:lineRule="auto"/>
              <w:jc w:val="center"/>
              <w:rPr>
                <w:b/>
                <w:sz w:val="18"/>
                <w:lang w:val="es-EC"/>
              </w:rPr>
            </w:pPr>
            <w:r w:rsidRPr="009303BC">
              <w:rPr>
                <w:b/>
                <w:sz w:val="18"/>
                <w:lang w:val="es-EC"/>
              </w:rPr>
              <w:lastRenderedPageBreak/>
              <w:t>ETAPA DE CONSTRUCCIÓN</w:t>
            </w:r>
          </w:p>
        </w:tc>
      </w:tr>
      <w:tr w:rsidR="00422F60" w:rsidRPr="009303BC" w14:paraId="29955BB6" w14:textId="77777777" w:rsidTr="007E2F9A">
        <w:trPr>
          <w:tblHeader/>
        </w:trPr>
        <w:tc>
          <w:tcPr>
            <w:tcW w:w="972" w:type="pct"/>
            <w:vAlign w:val="center"/>
          </w:tcPr>
          <w:p w14:paraId="06AE6048" w14:textId="77777777" w:rsidR="00422F60" w:rsidRPr="009303BC" w:rsidRDefault="00422F60" w:rsidP="007E2F9A">
            <w:pPr>
              <w:spacing w:line="360" w:lineRule="auto"/>
              <w:jc w:val="center"/>
              <w:rPr>
                <w:sz w:val="18"/>
                <w:lang w:val="es-EC"/>
              </w:rPr>
            </w:pPr>
            <w:r w:rsidRPr="009303BC">
              <w:rPr>
                <w:b/>
                <w:sz w:val="18"/>
                <w:lang w:val="es-EC"/>
              </w:rPr>
              <w:t>Personal Clave</w:t>
            </w:r>
          </w:p>
        </w:tc>
        <w:tc>
          <w:tcPr>
            <w:tcW w:w="975" w:type="pct"/>
            <w:vAlign w:val="center"/>
          </w:tcPr>
          <w:p w14:paraId="6AB05CF5" w14:textId="77777777" w:rsidR="00422F60" w:rsidRPr="009303BC" w:rsidRDefault="00422F60" w:rsidP="007E2F9A">
            <w:pPr>
              <w:spacing w:line="360" w:lineRule="auto"/>
              <w:jc w:val="center"/>
              <w:rPr>
                <w:sz w:val="18"/>
                <w:lang w:val="es-EC"/>
              </w:rPr>
            </w:pPr>
            <w:r w:rsidRPr="009303BC">
              <w:rPr>
                <w:b/>
                <w:sz w:val="18"/>
                <w:lang w:val="es-EC"/>
              </w:rPr>
              <w:t>Funciones y Competencias</w:t>
            </w:r>
          </w:p>
        </w:tc>
        <w:tc>
          <w:tcPr>
            <w:tcW w:w="939" w:type="pct"/>
            <w:vAlign w:val="center"/>
          </w:tcPr>
          <w:p w14:paraId="0AEB02B1" w14:textId="77777777" w:rsidR="00422F60" w:rsidRPr="009303BC" w:rsidRDefault="00422F60" w:rsidP="007E2F9A">
            <w:pPr>
              <w:spacing w:line="360" w:lineRule="auto"/>
              <w:jc w:val="center"/>
              <w:rPr>
                <w:sz w:val="18"/>
                <w:lang w:val="es-EC"/>
              </w:rPr>
            </w:pPr>
            <w:r w:rsidRPr="009303BC">
              <w:rPr>
                <w:b/>
                <w:sz w:val="18"/>
                <w:lang w:val="es-EC"/>
              </w:rPr>
              <w:t>Formación Académica Requerida</w:t>
            </w:r>
          </w:p>
        </w:tc>
        <w:tc>
          <w:tcPr>
            <w:tcW w:w="927" w:type="pct"/>
            <w:vAlign w:val="center"/>
          </w:tcPr>
          <w:p w14:paraId="74D2F20D" w14:textId="77777777" w:rsidR="00422F60" w:rsidRPr="009303BC" w:rsidRDefault="00422F60" w:rsidP="007E2F9A">
            <w:pPr>
              <w:spacing w:line="360" w:lineRule="auto"/>
              <w:jc w:val="center"/>
              <w:rPr>
                <w:sz w:val="18"/>
                <w:lang w:val="es-EC"/>
              </w:rPr>
            </w:pPr>
            <w:r w:rsidRPr="009303BC">
              <w:rPr>
                <w:b/>
                <w:sz w:val="18"/>
                <w:lang w:val="es-EC"/>
              </w:rPr>
              <w:t>Experiencia General</w:t>
            </w:r>
          </w:p>
        </w:tc>
        <w:tc>
          <w:tcPr>
            <w:tcW w:w="1187" w:type="pct"/>
            <w:vAlign w:val="center"/>
          </w:tcPr>
          <w:p w14:paraId="5B9CCDF0" w14:textId="77777777" w:rsidR="00422F60" w:rsidRPr="009303BC" w:rsidRDefault="00422F60" w:rsidP="007E2F9A">
            <w:pPr>
              <w:spacing w:line="360" w:lineRule="auto"/>
              <w:jc w:val="center"/>
              <w:rPr>
                <w:sz w:val="18"/>
                <w:lang w:val="es-EC"/>
              </w:rPr>
            </w:pPr>
            <w:r w:rsidRPr="009303BC">
              <w:rPr>
                <w:b/>
                <w:sz w:val="18"/>
                <w:lang w:val="es-EC"/>
              </w:rPr>
              <w:t>Experiencia Específica</w:t>
            </w:r>
          </w:p>
        </w:tc>
      </w:tr>
      <w:tr w:rsidR="00422F60" w:rsidRPr="009303BC" w14:paraId="7A55E279" w14:textId="77777777" w:rsidTr="007E2F9A">
        <w:tc>
          <w:tcPr>
            <w:tcW w:w="972" w:type="pct"/>
            <w:vAlign w:val="center"/>
          </w:tcPr>
          <w:p w14:paraId="61EC21B1" w14:textId="77777777" w:rsidR="00422F60" w:rsidRPr="009303BC" w:rsidRDefault="00422F60" w:rsidP="007E2F9A">
            <w:pPr>
              <w:spacing w:line="360" w:lineRule="auto"/>
              <w:jc w:val="center"/>
              <w:rPr>
                <w:sz w:val="18"/>
                <w:lang w:val="es-EC"/>
              </w:rPr>
            </w:pPr>
            <w:r w:rsidRPr="009303BC">
              <w:rPr>
                <w:sz w:val="18"/>
                <w:lang w:val="es-EC"/>
              </w:rPr>
              <w:t>SUPERINTENDENTE DE OBRA</w:t>
            </w:r>
          </w:p>
          <w:p w14:paraId="3AD57591" w14:textId="77777777" w:rsidR="00422F60" w:rsidRPr="009303BC" w:rsidRDefault="00422F60" w:rsidP="007E2F9A">
            <w:pPr>
              <w:spacing w:line="360" w:lineRule="auto"/>
              <w:jc w:val="center"/>
              <w:rPr>
                <w:sz w:val="18"/>
                <w:lang w:val="es-EC"/>
              </w:rPr>
            </w:pPr>
            <w:r w:rsidRPr="009303BC">
              <w:rPr>
                <w:sz w:val="18"/>
                <w:lang w:val="es-EC"/>
              </w:rPr>
              <w:t>(1 PROFESIONAL)</w:t>
            </w:r>
          </w:p>
          <w:p w14:paraId="2A0C1597" w14:textId="77777777" w:rsidR="00422F60" w:rsidRPr="009303BC" w:rsidRDefault="00422F60" w:rsidP="007E2F9A">
            <w:pPr>
              <w:spacing w:line="360" w:lineRule="auto"/>
              <w:jc w:val="center"/>
              <w:rPr>
                <w:sz w:val="18"/>
                <w:lang w:val="es-EC"/>
              </w:rPr>
            </w:pPr>
          </w:p>
          <w:p w14:paraId="2CA51A7F" w14:textId="77777777" w:rsidR="00422F60" w:rsidRPr="009303BC" w:rsidRDefault="00422F60" w:rsidP="007E2F9A">
            <w:pPr>
              <w:spacing w:line="360" w:lineRule="auto"/>
              <w:jc w:val="center"/>
              <w:rPr>
                <w:sz w:val="18"/>
                <w:lang w:val="es-EC"/>
              </w:rPr>
            </w:pPr>
            <w:r w:rsidRPr="009303BC">
              <w:rPr>
                <w:sz w:val="18"/>
                <w:lang w:val="es-EC"/>
              </w:rPr>
              <w:t>Participación: 100%</w:t>
            </w:r>
          </w:p>
        </w:tc>
        <w:tc>
          <w:tcPr>
            <w:tcW w:w="975" w:type="pct"/>
            <w:vAlign w:val="center"/>
          </w:tcPr>
          <w:p w14:paraId="54F64F67" w14:textId="77777777" w:rsidR="00422F60" w:rsidRPr="009303BC" w:rsidRDefault="00422F60" w:rsidP="007E2F9A">
            <w:pPr>
              <w:spacing w:line="360" w:lineRule="auto"/>
              <w:jc w:val="center"/>
              <w:rPr>
                <w:sz w:val="18"/>
                <w:lang w:val="es-EC"/>
              </w:rPr>
            </w:pPr>
            <w:r w:rsidRPr="009303BC">
              <w:rPr>
                <w:sz w:val="18"/>
                <w:lang w:val="es-EC"/>
              </w:rPr>
              <w:t>Dirigir y supervisar la ejecución de la obra, asegurando el cumplimiento del alcance, cronograma, calidad, seguridad y normativa aplicable, así como la correcta coordinación del personal y contratistas en campo.</w:t>
            </w:r>
          </w:p>
          <w:p w14:paraId="08511762" w14:textId="77777777" w:rsidR="00422F60" w:rsidRPr="009303BC" w:rsidRDefault="00422F60" w:rsidP="007E2F9A">
            <w:pPr>
              <w:spacing w:line="360" w:lineRule="auto"/>
              <w:jc w:val="center"/>
              <w:rPr>
                <w:sz w:val="18"/>
                <w:lang w:val="es-EC"/>
              </w:rPr>
            </w:pPr>
          </w:p>
        </w:tc>
        <w:tc>
          <w:tcPr>
            <w:tcW w:w="939" w:type="pct"/>
            <w:vAlign w:val="center"/>
          </w:tcPr>
          <w:p w14:paraId="29FAD2D6" w14:textId="77777777" w:rsidR="00422F60" w:rsidRPr="009303BC" w:rsidRDefault="00422F60" w:rsidP="007E2F9A">
            <w:pPr>
              <w:spacing w:line="360" w:lineRule="auto"/>
              <w:jc w:val="center"/>
              <w:rPr>
                <w:sz w:val="18"/>
                <w:lang w:val="es-EC"/>
              </w:rPr>
            </w:pPr>
            <w:r w:rsidRPr="009303BC">
              <w:rPr>
                <w:sz w:val="18"/>
                <w:lang w:val="es-EC"/>
              </w:rPr>
              <w:t>Título universitario en Ingeniería Civil</w:t>
            </w:r>
          </w:p>
          <w:p w14:paraId="1677131E" w14:textId="77777777" w:rsidR="00422F60" w:rsidRPr="009303BC" w:rsidRDefault="00422F60" w:rsidP="007E2F9A">
            <w:pPr>
              <w:spacing w:line="360" w:lineRule="auto"/>
              <w:jc w:val="center"/>
              <w:rPr>
                <w:sz w:val="18"/>
                <w:lang w:val="es-EC"/>
              </w:rPr>
            </w:pPr>
          </w:p>
          <w:p w14:paraId="7125224A" w14:textId="3DAB3810" w:rsidR="00422F60" w:rsidRPr="009303BC" w:rsidRDefault="00422F60" w:rsidP="007E2F9A">
            <w:pPr>
              <w:spacing w:line="360" w:lineRule="auto"/>
              <w:jc w:val="center"/>
              <w:rPr>
                <w:sz w:val="18"/>
                <w:lang w:val="es-EC"/>
              </w:rPr>
            </w:pPr>
            <w:r w:rsidRPr="009303BC">
              <w:rPr>
                <w:sz w:val="18"/>
                <w:lang w:val="es-EC"/>
              </w:rPr>
              <w:t>Certificación Prevención en Riesgos Laborales, vigente y con registro en la SETEC y/o SENESCYT.</w:t>
            </w:r>
          </w:p>
        </w:tc>
        <w:tc>
          <w:tcPr>
            <w:tcW w:w="927" w:type="pct"/>
            <w:vAlign w:val="center"/>
          </w:tcPr>
          <w:p w14:paraId="38A15A28" w14:textId="77777777" w:rsidR="00422F60" w:rsidRPr="009303BC" w:rsidRDefault="00422F60" w:rsidP="007E2F9A">
            <w:pPr>
              <w:spacing w:line="360" w:lineRule="auto"/>
              <w:jc w:val="both"/>
              <w:rPr>
                <w:sz w:val="18"/>
                <w:lang w:val="es-EC"/>
              </w:rPr>
            </w:pPr>
            <w:r w:rsidRPr="009303BC">
              <w:rPr>
                <w:sz w:val="18"/>
                <w:lang w:val="es-EC"/>
              </w:rPr>
              <w:t>Experiencia adquirida dentro de los últimos DIEZ (10) años, como Director de Obra, Superintendente de Obra y/o Jefe de Obra.</w:t>
            </w:r>
          </w:p>
        </w:tc>
        <w:tc>
          <w:tcPr>
            <w:tcW w:w="1187" w:type="pct"/>
            <w:vAlign w:val="center"/>
          </w:tcPr>
          <w:p w14:paraId="210C9251" w14:textId="658AC26D" w:rsidR="00422F60" w:rsidRPr="009303BC" w:rsidRDefault="00422F60" w:rsidP="007E2F9A">
            <w:pPr>
              <w:spacing w:line="360" w:lineRule="auto"/>
              <w:jc w:val="both"/>
              <w:rPr>
                <w:sz w:val="18"/>
                <w:lang w:val="es-EC"/>
              </w:rPr>
            </w:pPr>
            <w:r w:rsidRPr="009303BC">
              <w:rPr>
                <w:sz w:val="18"/>
                <w:lang w:val="es-EC"/>
              </w:rPr>
              <w:t xml:space="preserve">Deberá acreditar posiciones similares en al menos 3 proyectos de construcción de edificaciones, centros educativos, deportivos y/o culturales, cuyo monto total de contrato de obra sume al menos USD 750.000 en un y máximo de dos contratos. </w:t>
            </w:r>
          </w:p>
        </w:tc>
      </w:tr>
      <w:tr w:rsidR="00422F60" w:rsidRPr="009303BC" w14:paraId="3BD1D31B" w14:textId="77777777" w:rsidTr="007E2F9A">
        <w:tc>
          <w:tcPr>
            <w:tcW w:w="972" w:type="pct"/>
            <w:vAlign w:val="center"/>
          </w:tcPr>
          <w:p w14:paraId="4BDE2CE0" w14:textId="77777777" w:rsidR="00422F60" w:rsidRPr="009303BC" w:rsidRDefault="00422F60" w:rsidP="007E2F9A">
            <w:pPr>
              <w:spacing w:line="360" w:lineRule="auto"/>
              <w:jc w:val="center"/>
              <w:rPr>
                <w:sz w:val="18"/>
                <w:lang w:val="es-EC"/>
              </w:rPr>
            </w:pPr>
            <w:r w:rsidRPr="009303BC">
              <w:rPr>
                <w:sz w:val="18"/>
                <w:lang w:val="es-EC"/>
              </w:rPr>
              <w:t>RESIDENTE DE OBRA</w:t>
            </w:r>
          </w:p>
        </w:tc>
        <w:tc>
          <w:tcPr>
            <w:tcW w:w="975" w:type="pct"/>
            <w:vAlign w:val="center"/>
          </w:tcPr>
          <w:p w14:paraId="256C5D07" w14:textId="77777777" w:rsidR="00422F60" w:rsidRPr="009303BC" w:rsidRDefault="00422F60" w:rsidP="007E2F9A">
            <w:pPr>
              <w:spacing w:line="360" w:lineRule="auto"/>
              <w:jc w:val="center"/>
              <w:rPr>
                <w:sz w:val="18"/>
                <w:lang w:val="es-EC"/>
              </w:rPr>
            </w:pPr>
            <w:r w:rsidRPr="009303BC">
              <w:rPr>
                <w:sz w:val="18"/>
                <w:lang w:val="es-EC"/>
              </w:rPr>
              <w:t xml:space="preserve">Supervisar la ejecución diaria de la obra conforme a los planos, especificaciones técnicas y cronograma; controlar la calidad de los trabajos y materiales; coordinar al personal y subcontratistas en campo; verificar el cumplimiento de las normas de seguridad y medio ambiente; registrar avances, elaborar reportes y documentar incidencias técnicas; y apoyar al Superintendente de Obra en la gestión </w:t>
            </w:r>
            <w:r w:rsidRPr="009303BC">
              <w:rPr>
                <w:sz w:val="18"/>
                <w:lang w:val="es-EC"/>
              </w:rPr>
              <w:lastRenderedPageBreak/>
              <w:t>operativa del proyecto.</w:t>
            </w:r>
          </w:p>
        </w:tc>
        <w:tc>
          <w:tcPr>
            <w:tcW w:w="939" w:type="pct"/>
            <w:vAlign w:val="center"/>
          </w:tcPr>
          <w:p w14:paraId="49398C3E" w14:textId="77777777" w:rsidR="00422F60" w:rsidRPr="009303BC" w:rsidRDefault="00422F60" w:rsidP="007E2F9A">
            <w:pPr>
              <w:spacing w:line="360" w:lineRule="auto"/>
              <w:jc w:val="center"/>
              <w:rPr>
                <w:sz w:val="18"/>
                <w:lang w:val="es-EC"/>
              </w:rPr>
            </w:pPr>
            <w:r w:rsidRPr="009303BC">
              <w:rPr>
                <w:sz w:val="18"/>
                <w:lang w:val="es-EC"/>
              </w:rPr>
              <w:lastRenderedPageBreak/>
              <w:t xml:space="preserve">OBRA CIVIL </w:t>
            </w:r>
          </w:p>
          <w:p w14:paraId="3FC5F0ED" w14:textId="77777777" w:rsidR="00422F60" w:rsidRPr="009303BC" w:rsidRDefault="00422F60" w:rsidP="007E2F9A">
            <w:pPr>
              <w:spacing w:line="360" w:lineRule="auto"/>
              <w:jc w:val="center"/>
              <w:rPr>
                <w:sz w:val="18"/>
                <w:lang w:val="es-EC"/>
              </w:rPr>
            </w:pPr>
            <w:r w:rsidRPr="009303BC">
              <w:rPr>
                <w:sz w:val="18"/>
                <w:lang w:val="es-EC"/>
              </w:rPr>
              <w:t>(1 PROFESIONAL)</w:t>
            </w:r>
          </w:p>
          <w:p w14:paraId="27B89C1A" w14:textId="77777777" w:rsidR="00422F60" w:rsidRPr="009303BC" w:rsidRDefault="00422F60" w:rsidP="007E2F9A">
            <w:pPr>
              <w:spacing w:line="360" w:lineRule="auto"/>
              <w:jc w:val="center"/>
              <w:rPr>
                <w:sz w:val="18"/>
                <w:lang w:val="es-EC"/>
              </w:rPr>
            </w:pPr>
            <w:r w:rsidRPr="009303BC">
              <w:rPr>
                <w:sz w:val="18"/>
                <w:lang w:val="es-EC"/>
              </w:rPr>
              <w:t>Participación: 100%</w:t>
            </w:r>
          </w:p>
          <w:p w14:paraId="7049496A" w14:textId="77777777" w:rsidR="00422F60" w:rsidRPr="009303BC" w:rsidRDefault="00422F60" w:rsidP="007E2F9A">
            <w:pPr>
              <w:spacing w:line="360" w:lineRule="auto"/>
              <w:jc w:val="center"/>
              <w:rPr>
                <w:sz w:val="18"/>
                <w:lang w:val="es-EC"/>
              </w:rPr>
            </w:pPr>
            <w:r w:rsidRPr="009303BC">
              <w:rPr>
                <w:sz w:val="18"/>
                <w:lang w:val="es-EC"/>
              </w:rPr>
              <w:t>Título universitario en Ingeniería Civil, Arquitectura o sus equivalentes.</w:t>
            </w:r>
          </w:p>
          <w:p w14:paraId="46925BA6" w14:textId="77777777" w:rsidR="00422F60" w:rsidRPr="009303BC" w:rsidRDefault="00422F60" w:rsidP="007E2F9A">
            <w:pPr>
              <w:spacing w:line="360" w:lineRule="auto"/>
              <w:jc w:val="center"/>
              <w:rPr>
                <w:sz w:val="18"/>
                <w:lang w:val="es-EC"/>
              </w:rPr>
            </w:pPr>
          </w:p>
          <w:p w14:paraId="77D2B79B" w14:textId="77777777" w:rsidR="00422F60" w:rsidRPr="009303BC" w:rsidRDefault="00422F60" w:rsidP="007E2F9A">
            <w:pPr>
              <w:spacing w:line="360" w:lineRule="auto"/>
              <w:jc w:val="center"/>
              <w:rPr>
                <w:sz w:val="18"/>
                <w:lang w:val="es-EC"/>
              </w:rPr>
            </w:pPr>
            <w:r w:rsidRPr="009303BC">
              <w:rPr>
                <w:sz w:val="18"/>
                <w:lang w:val="es-EC"/>
              </w:rPr>
              <w:t>ELÉCTRICA / ELECTRÓNICA</w:t>
            </w:r>
          </w:p>
          <w:p w14:paraId="69DAC060" w14:textId="77777777" w:rsidR="00422F60" w:rsidRPr="009303BC" w:rsidRDefault="00422F60" w:rsidP="007E2F9A">
            <w:pPr>
              <w:spacing w:line="360" w:lineRule="auto"/>
              <w:jc w:val="center"/>
              <w:rPr>
                <w:sz w:val="18"/>
                <w:lang w:val="es-EC"/>
              </w:rPr>
            </w:pPr>
            <w:r w:rsidRPr="009303BC">
              <w:rPr>
                <w:sz w:val="18"/>
                <w:lang w:val="es-EC"/>
              </w:rPr>
              <w:t>(1 PROFESIONAL)</w:t>
            </w:r>
          </w:p>
          <w:p w14:paraId="08130183" w14:textId="77777777" w:rsidR="00422F60" w:rsidRPr="009303BC" w:rsidRDefault="00422F60" w:rsidP="007E2F9A">
            <w:pPr>
              <w:spacing w:line="360" w:lineRule="auto"/>
              <w:jc w:val="center"/>
              <w:rPr>
                <w:sz w:val="18"/>
                <w:lang w:val="es-EC"/>
              </w:rPr>
            </w:pPr>
            <w:r w:rsidRPr="009303BC">
              <w:rPr>
                <w:sz w:val="18"/>
                <w:lang w:val="es-EC"/>
              </w:rPr>
              <w:t>Participación: 50%</w:t>
            </w:r>
          </w:p>
          <w:p w14:paraId="5C2DC1E0" w14:textId="77777777" w:rsidR="00422F60" w:rsidRPr="009303BC" w:rsidRDefault="00422F60" w:rsidP="007E2F9A">
            <w:pPr>
              <w:spacing w:line="360" w:lineRule="auto"/>
              <w:jc w:val="center"/>
              <w:rPr>
                <w:sz w:val="18"/>
                <w:lang w:val="es-EC"/>
              </w:rPr>
            </w:pPr>
            <w:r w:rsidRPr="009303BC">
              <w:rPr>
                <w:sz w:val="18"/>
                <w:lang w:val="es-EC"/>
              </w:rPr>
              <w:t>Título universitario en Ingeniería Eléctrica, Ingeniería Electrónica o sus equivalentes.</w:t>
            </w:r>
          </w:p>
          <w:p w14:paraId="62738C8F" w14:textId="77777777" w:rsidR="00422F60" w:rsidRPr="009303BC" w:rsidRDefault="00422F60" w:rsidP="007E2F9A">
            <w:pPr>
              <w:spacing w:line="360" w:lineRule="auto"/>
              <w:jc w:val="center"/>
              <w:rPr>
                <w:sz w:val="18"/>
                <w:lang w:val="es-EC"/>
              </w:rPr>
            </w:pPr>
          </w:p>
          <w:p w14:paraId="05E43028" w14:textId="77777777" w:rsidR="00422F60" w:rsidRPr="009303BC" w:rsidRDefault="00422F60" w:rsidP="007E2F9A">
            <w:pPr>
              <w:spacing w:line="360" w:lineRule="auto"/>
              <w:jc w:val="center"/>
              <w:rPr>
                <w:sz w:val="18"/>
                <w:lang w:val="es-EC"/>
              </w:rPr>
            </w:pPr>
            <w:r w:rsidRPr="009303BC">
              <w:rPr>
                <w:sz w:val="18"/>
                <w:lang w:val="es-EC"/>
              </w:rPr>
              <w:t>MECÁNICO / SISTEMA CONTRA INCENDIOS / HIDROSANITARIO</w:t>
            </w:r>
          </w:p>
          <w:p w14:paraId="1E1818B8" w14:textId="77777777" w:rsidR="00422F60" w:rsidRPr="009303BC" w:rsidRDefault="00422F60" w:rsidP="007E2F9A">
            <w:pPr>
              <w:spacing w:line="360" w:lineRule="auto"/>
              <w:jc w:val="center"/>
              <w:rPr>
                <w:sz w:val="18"/>
                <w:lang w:val="es-EC"/>
              </w:rPr>
            </w:pPr>
            <w:r w:rsidRPr="009303BC">
              <w:rPr>
                <w:sz w:val="18"/>
                <w:lang w:val="es-EC"/>
              </w:rPr>
              <w:t>(1 PROFESIONAL)</w:t>
            </w:r>
          </w:p>
          <w:p w14:paraId="1D790870" w14:textId="77777777" w:rsidR="00422F60" w:rsidRPr="009303BC" w:rsidRDefault="00422F60" w:rsidP="007E2F9A">
            <w:pPr>
              <w:spacing w:line="360" w:lineRule="auto"/>
              <w:jc w:val="center"/>
              <w:rPr>
                <w:sz w:val="18"/>
                <w:lang w:val="es-EC"/>
              </w:rPr>
            </w:pPr>
            <w:r w:rsidRPr="009303BC">
              <w:rPr>
                <w:sz w:val="18"/>
                <w:lang w:val="es-EC"/>
              </w:rPr>
              <w:lastRenderedPageBreak/>
              <w:t>Participación: 50%</w:t>
            </w:r>
          </w:p>
          <w:p w14:paraId="47457000" w14:textId="77777777" w:rsidR="00422F60" w:rsidRPr="009303BC" w:rsidRDefault="00422F60" w:rsidP="007E2F9A">
            <w:pPr>
              <w:spacing w:line="360" w:lineRule="auto"/>
              <w:jc w:val="center"/>
              <w:rPr>
                <w:sz w:val="18"/>
                <w:lang w:val="es-EC"/>
              </w:rPr>
            </w:pPr>
            <w:r w:rsidRPr="009303BC">
              <w:rPr>
                <w:sz w:val="18"/>
                <w:lang w:val="es-EC"/>
              </w:rPr>
              <w:t>Título universitario en Ingeniería Mecánica o sus equivalentes.</w:t>
            </w:r>
          </w:p>
          <w:p w14:paraId="4DE69C7F" w14:textId="77777777" w:rsidR="00422F60" w:rsidRPr="009303BC" w:rsidRDefault="00422F60" w:rsidP="007E2F9A">
            <w:pPr>
              <w:spacing w:line="360" w:lineRule="auto"/>
              <w:jc w:val="center"/>
              <w:rPr>
                <w:sz w:val="18"/>
                <w:lang w:val="es-EC"/>
              </w:rPr>
            </w:pPr>
          </w:p>
          <w:p w14:paraId="230E8E94" w14:textId="6C929DA5" w:rsidR="00422F60" w:rsidRPr="009303BC" w:rsidRDefault="00422F60" w:rsidP="007E2F9A">
            <w:pPr>
              <w:spacing w:line="360" w:lineRule="auto"/>
              <w:jc w:val="center"/>
              <w:rPr>
                <w:sz w:val="18"/>
                <w:lang w:val="es-EC"/>
              </w:rPr>
            </w:pPr>
            <w:r w:rsidRPr="009303BC">
              <w:rPr>
                <w:sz w:val="18"/>
                <w:lang w:val="es-EC"/>
              </w:rPr>
              <w:t>Nota: Todos los residentes deberán contar con Certificación Prevención en Riesgos Laborales, vigente y con registro en la SETEC y/o SENESCYT.</w:t>
            </w:r>
          </w:p>
        </w:tc>
        <w:tc>
          <w:tcPr>
            <w:tcW w:w="927" w:type="pct"/>
            <w:vAlign w:val="center"/>
          </w:tcPr>
          <w:p w14:paraId="00808076" w14:textId="77777777" w:rsidR="00422F60" w:rsidRPr="009303BC" w:rsidRDefault="00422F60" w:rsidP="007E2F9A">
            <w:pPr>
              <w:spacing w:line="360" w:lineRule="auto"/>
              <w:jc w:val="center"/>
              <w:rPr>
                <w:sz w:val="18"/>
                <w:lang w:val="es-EC"/>
              </w:rPr>
            </w:pPr>
            <w:r w:rsidRPr="009303BC">
              <w:rPr>
                <w:sz w:val="18"/>
                <w:lang w:val="es-EC"/>
              </w:rPr>
              <w:lastRenderedPageBreak/>
              <w:t>Experiencia adquirida dentro de los últimos DIEZ (10) años, como Residente de Obra.</w:t>
            </w:r>
          </w:p>
        </w:tc>
        <w:tc>
          <w:tcPr>
            <w:tcW w:w="1187" w:type="pct"/>
            <w:vAlign w:val="center"/>
          </w:tcPr>
          <w:p w14:paraId="5CCCE749" w14:textId="1751C5B0" w:rsidR="00422F60" w:rsidRPr="009303BC" w:rsidRDefault="00422F60" w:rsidP="007E2F9A">
            <w:pPr>
              <w:spacing w:line="360" w:lineRule="auto"/>
              <w:jc w:val="both"/>
              <w:rPr>
                <w:sz w:val="18"/>
                <w:lang w:val="es-EC"/>
              </w:rPr>
            </w:pPr>
            <w:r w:rsidRPr="009303BC">
              <w:rPr>
                <w:sz w:val="18"/>
                <w:lang w:val="es-EC"/>
              </w:rPr>
              <w:t>Deberá acreditar posiciones similares en al menos 3 proyectos de construcción de edificaciones, centros educativos, deportivos y/o culturales, cuyo monto total de contrato de obra sume al menos USD 500.000 en un y máximo de dos contratos para el residente de obra civil y USD 250.000 en un y máximo de dos contratos para demás residentes de ingenierías.</w:t>
            </w:r>
          </w:p>
        </w:tc>
      </w:tr>
      <w:tr w:rsidR="00422F60" w:rsidRPr="009303BC" w14:paraId="5DD27872" w14:textId="77777777" w:rsidTr="007E2F9A">
        <w:tc>
          <w:tcPr>
            <w:tcW w:w="972" w:type="pct"/>
            <w:vAlign w:val="center"/>
          </w:tcPr>
          <w:p w14:paraId="7B9C9436" w14:textId="77777777" w:rsidR="00422F60" w:rsidRPr="009303BC" w:rsidRDefault="00422F60" w:rsidP="007E2F9A">
            <w:pPr>
              <w:spacing w:line="360" w:lineRule="auto"/>
              <w:jc w:val="center"/>
              <w:rPr>
                <w:sz w:val="18"/>
                <w:lang w:val="es-EC"/>
              </w:rPr>
            </w:pPr>
            <w:r w:rsidRPr="009303BC">
              <w:rPr>
                <w:sz w:val="18"/>
                <w:lang w:val="es-EC"/>
              </w:rPr>
              <w:t>ESPECIALISTA SALUD Y SEGURIDAD LABORAL Y AMBIENTAL</w:t>
            </w:r>
          </w:p>
          <w:p w14:paraId="40EEE0EA" w14:textId="77777777" w:rsidR="00422F60" w:rsidRPr="009303BC" w:rsidRDefault="00422F60" w:rsidP="007E2F9A">
            <w:pPr>
              <w:spacing w:line="360" w:lineRule="auto"/>
              <w:jc w:val="center"/>
              <w:rPr>
                <w:sz w:val="18"/>
                <w:lang w:val="es-EC"/>
              </w:rPr>
            </w:pPr>
            <w:r w:rsidRPr="009303BC">
              <w:rPr>
                <w:sz w:val="18"/>
                <w:lang w:val="es-EC"/>
              </w:rPr>
              <w:t>(1 PROFESIONAL)</w:t>
            </w:r>
          </w:p>
          <w:p w14:paraId="2737503E" w14:textId="77777777" w:rsidR="00422F60" w:rsidRPr="009303BC" w:rsidRDefault="00422F60" w:rsidP="007E2F9A">
            <w:pPr>
              <w:spacing w:line="360" w:lineRule="auto"/>
              <w:jc w:val="center"/>
              <w:rPr>
                <w:sz w:val="18"/>
                <w:lang w:val="es-EC"/>
              </w:rPr>
            </w:pPr>
            <w:r w:rsidRPr="009303BC">
              <w:rPr>
                <w:sz w:val="18"/>
                <w:lang w:val="es-EC"/>
              </w:rPr>
              <w:t>Participación: 100%</w:t>
            </w:r>
          </w:p>
        </w:tc>
        <w:tc>
          <w:tcPr>
            <w:tcW w:w="975" w:type="pct"/>
            <w:vAlign w:val="center"/>
          </w:tcPr>
          <w:p w14:paraId="100E2F32" w14:textId="77777777" w:rsidR="00422F60" w:rsidRPr="009303BC" w:rsidRDefault="00422F60" w:rsidP="007E2F9A">
            <w:pPr>
              <w:spacing w:line="360" w:lineRule="auto"/>
              <w:jc w:val="center"/>
              <w:rPr>
                <w:sz w:val="18"/>
                <w:lang w:val="es-EC"/>
              </w:rPr>
            </w:pPr>
            <w:r w:rsidRPr="009303BC">
              <w:rPr>
                <w:sz w:val="18"/>
                <w:lang w:val="es-EC"/>
              </w:rPr>
              <w:t xml:space="preserve">Desarrollar, implementar y supervisar el Plan de Salud y Seguridad en el Trabajo del proyecto; identificar, evaluar y controlar riesgos laborales; capacitar al personal en prácticas de seguridad y uso de equipos de protección; verificar el cumplimiento de normas y reglamentos de seguridad y salud ocupacional; investigar y reportar incidentes o accidentes; coordinar acciones preventivas </w:t>
            </w:r>
            <w:r w:rsidRPr="009303BC">
              <w:rPr>
                <w:sz w:val="18"/>
                <w:lang w:val="es-EC"/>
              </w:rPr>
              <w:lastRenderedPageBreak/>
              <w:t>y correctivas en obra; y garantizar que las actividades del proyecto se ejecuten sin comprometer la integridad del personal y terceros.</w:t>
            </w:r>
          </w:p>
          <w:p w14:paraId="0B354E62" w14:textId="77777777" w:rsidR="00422F60" w:rsidRPr="009303BC" w:rsidRDefault="00422F60" w:rsidP="007E2F9A">
            <w:pPr>
              <w:spacing w:line="360" w:lineRule="auto"/>
              <w:jc w:val="center"/>
              <w:rPr>
                <w:sz w:val="18"/>
                <w:lang w:val="es-EC"/>
              </w:rPr>
            </w:pPr>
            <w:r w:rsidRPr="009303BC">
              <w:rPr>
                <w:sz w:val="18"/>
                <w:lang w:val="es-EC"/>
              </w:rPr>
              <w:t xml:space="preserve">Asegurar el cumplimiento de la normativa ambiental vigente y de los requisitos establecidos por la entidad contratante durante las fases de ingeniería, procura y construcción del proyecto, mediante la elaboración, implementación y seguimiento del Plan de Gestión Ambiental. Deberá identificar y mitigar los impactos ambientales, supervisar en obra el manejo de residuos, el control de emisiones, ruido y uso eficiente de recursos, capacitar al personal en buenas prácticas ambientales, atender aspectos socioambientales con </w:t>
            </w:r>
            <w:r w:rsidRPr="009303BC">
              <w:rPr>
                <w:sz w:val="18"/>
                <w:lang w:val="es-EC"/>
              </w:rPr>
              <w:lastRenderedPageBreak/>
              <w:t>la comunidad y elaborar informes de desempeño ambiental, garantizando que la ejecución del proyecto se realice de manera sostenible y sin afectar el entorno ni el bienestar de la población beneficiaria.</w:t>
            </w:r>
          </w:p>
        </w:tc>
        <w:tc>
          <w:tcPr>
            <w:tcW w:w="939" w:type="pct"/>
            <w:vAlign w:val="center"/>
          </w:tcPr>
          <w:p w14:paraId="170CC871" w14:textId="77777777" w:rsidR="00422F60" w:rsidRPr="009303BC" w:rsidRDefault="00422F60" w:rsidP="007E2F9A">
            <w:pPr>
              <w:spacing w:line="360" w:lineRule="auto"/>
              <w:jc w:val="center"/>
              <w:rPr>
                <w:sz w:val="18"/>
                <w:lang w:val="es-EC"/>
              </w:rPr>
            </w:pPr>
          </w:p>
          <w:p w14:paraId="60724B6D" w14:textId="2C4B3457" w:rsidR="00422F60" w:rsidRPr="009303BC" w:rsidRDefault="00E47D72" w:rsidP="007E2F9A">
            <w:pPr>
              <w:spacing w:line="360" w:lineRule="auto"/>
              <w:jc w:val="center"/>
              <w:rPr>
                <w:sz w:val="18"/>
                <w:lang w:val="es-EC"/>
              </w:rPr>
            </w:pPr>
            <w:r w:rsidRPr="009303BC">
              <w:rPr>
                <w:sz w:val="18"/>
                <w:lang w:val="es-EC"/>
              </w:rPr>
              <w:t xml:space="preserve">Título universitario en Ingeniería Ambiental y/o Industrial con Posgrado en </w:t>
            </w:r>
            <w:r w:rsidR="00422F60" w:rsidRPr="009303BC">
              <w:rPr>
                <w:sz w:val="18"/>
                <w:lang w:val="es-EC"/>
              </w:rPr>
              <w:t>Seguridad Industrial o sus equivalentes, con formación en gestión de riesgos laborales, normativa de seguridad y salud ocupacional vigente y gestión ambiental.</w:t>
            </w:r>
          </w:p>
          <w:p w14:paraId="1BC46D2A" w14:textId="77777777" w:rsidR="00422F60" w:rsidRPr="009303BC" w:rsidRDefault="00422F60" w:rsidP="007E2F9A">
            <w:pPr>
              <w:spacing w:line="360" w:lineRule="auto"/>
              <w:jc w:val="center"/>
              <w:rPr>
                <w:sz w:val="18"/>
                <w:lang w:val="es-EC"/>
              </w:rPr>
            </w:pPr>
          </w:p>
          <w:p w14:paraId="599CB28F" w14:textId="4FB6A8FE" w:rsidR="00422F60" w:rsidRPr="009303BC" w:rsidRDefault="00422F60" w:rsidP="007E2F9A">
            <w:pPr>
              <w:spacing w:line="360" w:lineRule="auto"/>
              <w:jc w:val="center"/>
              <w:rPr>
                <w:sz w:val="18"/>
                <w:lang w:val="es-EC"/>
              </w:rPr>
            </w:pPr>
            <w:r w:rsidRPr="009303BC">
              <w:rPr>
                <w:sz w:val="18"/>
                <w:lang w:val="es-EC"/>
              </w:rPr>
              <w:t>Certificación Prevención en Riesgos Laborales, vigente y con registro en la SETEC y/o SENESCYT.</w:t>
            </w:r>
          </w:p>
        </w:tc>
        <w:tc>
          <w:tcPr>
            <w:tcW w:w="927" w:type="pct"/>
            <w:vAlign w:val="center"/>
          </w:tcPr>
          <w:p w14:paraId="6B7AEAAB" w14:textId="4B061DAF" w:rsidR="00422F60" w:rsidRPr="009303BC" w:rsidRDefault="00422F60" w:rsidP="007E2F9A">
            <w:pPr>
              <w:pBdr>
                <w:top w:val="nil"/>
                <w:left w:val="nil"/>
                <w:bottom w:val="nil"/>
                <w:right w:val="nil"/>
                <w:between w:val="nil"/>
              </w:pBdr>
              <w:spacing w:line="360" w:lineRule="auto"/>
              <w:ind w:left="250"/>
              <w:jc w:val="center"/>
              <w:rPr>
                <w:sz w:val="18"/>
                <w:lang w:val="es-EC"/>
              </w:rPr>
            </w:pPr>
            <w:r w:rsidRPr="009303BC">
              <w:rPr>
                <w:sz w:val="18"/>
                <w:lang w:val="es-EC"/>
              </w:rPr>
              <w:t xml:space="preserve">Experiencia adquirida dentro de los últimos </w:t>
            </w:r>
            <w:r w:rsidR="00E47D72" w:rsidRPr="009303BC">
              <w:rPr>
                <w:sz w:val="18"/>
                <w:lang w:val="es-EC"/>
              </w:rPr>
              <w:t>CINCO</w:t>
            </w:r>
            <w:r w:rsidRPr="009303BC">
              <w:rPr>
                <w:sz w:val="18"/>
                <w:lang w:val="es-EC"/>
              </w:rPr>
              <w:t xml:space="preserve"> (</w:t>
            </w:r>
            <w:r w:rsidR="00E47D72" w:rsidRPr="009303BC">
              <w:rPr>
                <w:sz w:val="18"/>
                <w:lang w:val="es-EC"/>
              </w:rPr>
              <w:t>5</w:t>
            </w:r>
            <w:r w:rsidRPr="009303BC">
              <w:rPr>
                <w:sz w:val="18"/>
                <w:lang w:val="es-EC"/>
              </w:rPr>
              <w:t xml:space="preserve">) años, como Ingeniero en Seguridad y Salud </w:t>
            </w:r>
            <w:r w:rsidR="00A34239" w:rsidRPr="009303BC">
              <w:rPr>
                <w:sz w:val="18"/>
                <w:lang w:val="es-EC"/>
              </w:rPr>
              <w:t>Ocupacional.</w:t>
            </w:r>
          </w:p>
          <w:p w14:paraId="65899057" w14:textId="77777777" w:rsidR="00422F60" w:rsidRPr="009303BC" w:rsidRDefault="00422F60" w:rsidP="007E2F9A">
            <w:pPr>
              <w:pBdr>
                <w:top w:val="nil"/>
                <w:left w:val="nil"/>
                <w:bottom w:val="nil"/>
                <w:right w:val="nil"/>
                <w:between w:val="nil"/>
              </w:pBdr>
              <w:spacing w:line="360" w:lineRule="auto"/>
              <w:ind w:left="250"/>
              <w:jc w:val="center"/>
              <w:rPr>
                <w:sz w:val="18"/>
                <w:lang w:val="es-EC"/>
              </w:rPr>
            </w:pPr>
          </w:p>
          <w:p w14:paraId="69733AEF" w14:textId="77777777" w:rsidR="00422F60" w:rsidRPr="009303BC" w:rsidRDefault="00422F60" w:rsidP="007E2F9A">
            <w:pPr>
              <w:spacing w:line="360" w:lineRule="auto"/>
              <w:jc w:val="center"/>
              <w:rPr>
                <w:sz w:val="18"/>
                <w:lang w:val="es-EC"/>
              </w:rPr>
            </w:pPr>
            <w:r w:rsidRPr="009303BC">
              <w:rPr>
                <w:sz w:val="18"/>
                <w:lang w:val="es-EC"/>
              </w:rPr>
              <w:t>Experiencia adquirida dentro de los últimos CINCO (5) años, como Ingeniero Ambiental.</w:t>
            </w:r>
          </w:p>
        </w:tc>
        <w:tc>
          <w:tcPr>
            <w:tcW w:w="1187" w:type="pct"/>
            <w:vAlign w:val="center"/>
          </w:tcPr>
          <w:p w14:paraId="04A8E128" w14:textId="77777777" w:rsidR="00422F60" w:rsidRPr="009303BC" w:rsidRDefault="00422F60" w:rsidP="007E2F9A">
            <w:pPr>
              <w:spacing w:line="360" w:lineRule="auto"/>
              <w:jc w:val="both"/>
              <w:rPr>
                <w:sz w:val="18"/>
                <w:lang w:val="es-EC"/>
              </w:rPr>
            </w:pPr>
            <w:r w:rsidRPr="009303BC">
              <w:rPr>
                <w:sz w:val="18"/>
                <w:lang w:val="es-EC"/>
              </w:rPr>
              <w:t>Deberá acreditar posiciones similares en al menos 1 proyecto de construcción de edificaciones, cuyo monto total de contrato de obra mínimo sea USD 100.000.</w:t>
            </w:r>
          </w:p>
        </w:tc>
      </w:tr>
      <w:tr w:rsidR="00422F60" w:rsidRPr="009303BC" w14:paraId="7260EB68" w14:textId="77777777" w:rsidTr="007E2F9A">
        <w:tc>
          <w:tcPr>
            <w:tcW w:w="972" w:type="pct"/>
            <w:vAlign w:val="center"/>
          </w:tcPr>
          <w:p w14:paraId="6E63A11A" w14:textId="77777777" w:rsidR="00422F60" w:rsidRPr="009303BC" w:rsidRDefault="00422F60" w:rsidP="007E2F9A">
            <w:pPr>
              <w:spacing w:line="360" w:lineRule="auto"/>
              <w:jc w:val="center"/>
              <w:rPr>
                <w:sz w:val="18"/>
                <w:lang w:val="es-EC"/>
              </w:rPr>
            </w:pPr>
            <w:r w:rsidRPr="009303BC">
              <w:rPr>
                <w:sz w:val="18"/>
                <w:lang w:val="es-EC"/>
              </w:rPr>
              <w:lastRenderedPageBreak/>
              <w:t>ESPECIALISTA SOSTENIBILIDAD</w:t>
            </w:r>
          </w:p>
          <w:p w14:paraId="7F284DAA" w14:textId="77777777" w:rsidR="00422F60" w:rsidRPr="009303BC" w:rsidRDefault="00422F60" w:rsidP="007E2F9A">
            <w:pPr>
              <w:spacing w:line="360" w:lineRule="auto"/>
              <w:jc w:val="center"/>
              <w:rPr>
                <w:sz w:val="18"/>
                <w:lang w:val="es-EC"/>
              </w:rPr>
            </w:pPr>
            <w:r w:rsidRPr="009303BC">
              <w:rPr>
                <w:sz w:val="18"/>
                <w:lang w:val="es-EC"/>
              </w:rPr>
              <w:t>(1 PROFESIONAL)</w:t>
            </w:r>
          </w:p>
          <w:p w14:paraId="48387043" w14:textId="77777777" w:rsidR="00422F60" w:rsidRPr="009303BC" w:rsidRDefault="00422F60" w:rsidP="007E2F9A">
            <w:pPr>
              <w:spacing w:line="360" w:lineRule="auto"/>
              <w:jc w:val="center"/>
              <w:rPr>
                <w:sz w:val="18"/>
                <w:lang w:val="es-EC"/>
              </w:rPr>
            </w:pPr>
            <w:r w:rsidRPr="009303BC">
              <w:rPr>
                <w:sz w:val="18"/>
                <w:lang w:val="es-EC"/>
              </w:rPr>
              <w:t>Participación: 50%</w:t>
            </w:r>
          </w:p>
        </w:tc>
        <w:tc>
          <w:tcPr>
            <w:tcW w:w="975" w:type="pct"/>
            <w:vAlign w:val="center"/>
          </w:tcPr>
          <w:p w14:paraId="38379DC5" w14:textId="3719AE9B" w:rsidR="00422F60" w:rsidRPr="009303BC" w:rsidRDefault="00422F60" w:rsidP="007E2F9A">
            <w:pPr>
              <w:spacing w:line="360" w:lineRule="auto"/>
              <w:jc w:val="center"/>
              <w:rPr>
                <w:sz w:val="18"/>
                <w:lang w:val="es-EC"/>
              </w:rPr>
            </w:pPr>
            <w:r w:rsidRPr="009303BC">
              <w:rPr>
                <w:sz w:val="18"/>
                <w:lang w:val="es-EC"/>
              </w:rPr>
              <w:t xml:space="preserve">Responsable de garantizar que el diseño y la ejecución del proyecto cumpla con los estándares ambientales y de sostenibilidad, integrando soluciones eficientes en el uso de recursos energía y </w:t>
            </w:r>
            <w:r w:rsidR="00A34239" w:rsidRPr="009303BC">
              <w:rPr>
                <w:sz w:val="18"/>
                <w:lang w:val="es-EC"/>
              </w:rPr>
              <w:t>materiales,</w:t>
            </w:r>
            <w:r w:rsidRPr="009303BC">
              <w:rPr>
                <w:sz w:val="18"/>
                <w:lang w:val="es-EC"/>
              </w:rPr>
              <w:t xml:space="preserve"> promoviendo la reducción de impactos ambientales y asesorando EDGE.</w:t>
            </w:r>
          </w:p>
        </w:tc>
        <w:tc>
          <w:tcPr>
            <w:tcW w:w="939" w:type="pct"/>
            <w:vAlign w:val="center"/>
          </w:tcPr>
          <w:p w14:paraId="48AC69D4" w14:textId="77777777" w:rsidR="00422F60" w:rsidRPr="009303BC" w:rsidRDefault="00422F60" w:rsidP="007E2F9A">
            <w:pPr>
              <w:spacing w:line="360" w:lineRule="auto"/>
              <w:jc w:val="center"/>
              <w:rPr>
                <w:sz w:val="18"/>
                <w:lang w:val="es-EC"/>
              </w:rPr>
            </w:pPr>
            <w:r w:rsidRPr="009303BC">
              <w:rPr>
                <w:sz w:val="18"/>
                <w:lang w:val="es-EC"/>
              </w:rPr>
              <w:t>Título universitario en Ingeniería Ambiental. Ingeniería Civil, Arquitectura o sus equivalentes.</w:t>
            </w:r>
          </w:p>
          <w:p w14:paraId="1964CD00" w14:textId="77777777" w:rsidR="00422F60" w:rsidRPr="009303BC" w:rsidRDefault="00422F60" w:rsidP="007E2F9A">
            <w:pPr>
              <w:spacing w:line="360" w:lineRule="auto"/>
              <w:jc w:val="center"/>
              <w:rPr>
                <w:sz w:val="18"/>
                <w:lang w:val="es-EC"/>
              </w:rPr>
            </w:pPr>
          </w:p>
          <w:p w14:paraId="4B192A74" w14:textId="77777777" w:rsidR="00422F60" w:rsidRPr="009303BC" w:rsidRDefault="00422F60" w:rsidP="007E2F9A">
            <w:pPr>
              <w:spacing w:line="360" w:lineRule="auto"/>
              <w:jc w:val="center"/>
              <w:rPr>
                <w:sz w:val="18"/>
                <w:lang w:val="es-EC"/>
              </w:rPr>
            </w:pPr>
            <w:r w:rsidRPr="009303BC">
              <w:rPr>
                <w:sz w:val="18"/>
                <w:lang w:val="es-EC"/>
              </w:rPr>
              <w:t>Título de posgrado en Construcción sostenible, Eficiencia Energética o sus equivalentes.</w:t>
            </w:r>
          </w:p>
          <w:p w14:paraId="1F7E797C" w14:textId="77777777" w:rsidR="00422F60" w:rsidRPr="009303BC" w:rsidRDefault="00422F60" w:rsidP="007E2F9A">
            <w:pPr>
              <w:spacing w:line="360" w:lineRule="auto"/>
              <w:jc w:val="center"/>
              <w:rPr>
                <w:sz w:val="18"/>
                <w:lang w:val="es-EC"/>
              </w:rPr>
            </w:pPr>
          </w:p>
          <w:p w14:paraId="52075F9D" w14:textId="77777777" w:rsidR="00422F60" w:rsidRPr="009303BC" w:rsidRDefault="00422F60" w:rsidP="007E2F9A">
            <w:pPr>
              <w:spacing w:line="360" w:lineRule="auto"/>
              <w:jc w:val="center"/>
              <w:rPr>
                <w:sz w:val="18"/>
                <w:lang w:val="es-EC"/>
              </w:rPr>
            </w:pPr>
            <w:r w:rsidRPr="009303BC">
              <w:rPr>
                <w:sz w:val="18"/>
                <w:lang w:val="es-EC"/>
              </w:rPr>
              <w:t>Deseable credencial de Experto EDGE</w:t>
            </w:r>
          </w:p>
          <w:p w14:paraId="7FEBF481" w14:textId="77777777" w:rsidR="00422F60" w:rsidRPr="009303BC" w:rsidRDefault="00422F60" w:rsidP="007E2F9A">
            <w:pPr>
              <w:spacing w:line="360" w:lineRule="auto"/>
              <w:jc w:val="center"/>
              <w:rPr>
                <w:sz w:val="18"/>
                <w:lang w:val="es-EC"/>
              </w:rPr>
            </w:pPr>
          </w:p>
          <w:p w14:paraId="1A0FFD57" w14:textId="2D7E0140" w:rsidR="00422F60" w:rsidRPr="009303BC" w:rsidRDefault="00422F60" w:rsidP="007E2F9A">
            <w:pPr>
              <w:spacing w:line="360" w:lineRule="auto"/>
              <w:jc w:val="center"/>
              <w:rPr>
                <w:sz w:val="18"/>
                <w:lang w:val="es-EC"/>
              </w:rPr>
            </w:pPr>
            <w:r w:rsidRPr="009303BC">
              <w:rPr>
                <w:sz w:val="18"/>
                <w:lang w:val="es-EC"/>
              </w:rPr>
              <w:t>Certificación Prevención en Riesgos Laborales, vigente y con registro en la SETEC y/o SENESCYT.</w:t>
            </w:r>
          </w:p>
        </w:tc>
        <w:tc>
          <w:tcPr>
            <w:tcW w:w="927" w:type="pct"/>
            <w:vAlign w:val="center"/>
          </w:tcPr>
          <w:p w14:paraId="7276AB79" w14:textId="77777777" w:rsidR="00422F60" w:rsidRPr="009303BC" w:rsidRDefault="00422F60" w:rsidP="007E2F9A">
            <w:pPr>
              <w:pBdr>
                <w:top w:val="nil"/>
                <w:left w:val="nil"/>
                <w:bottom w:val="nil"/>
                <w:right w:val="nil"/>
                <w:between w:val="nil"/>
              </w:pBdr>
              <w:spacing w:line="360" w:lineRule="auto"/>
              <w:ind w:left="250"/>
              <w:jc w:val="center"/>
              <w:rPr>
                <w:sz w:val="18"/>
                <w:lang w:val="es-EC"/>
              </w:rPr>
            </w:pPr>
            <w:r w:rsidRPr="009303BC">
              <w:rPr>
                <w:sz w:val="18"/>
                <w:lang w:val="es-EC"/>
              </w:rPr>
              <w:t>Experiencia adquirida dentro de los últimos CINCO (5) años, como Ingeniero en Sostenibilidad o Ingeniero Ambiental.</w:t>
            </w:r>
          </w:p>
        </w:tc>
        <w:tc>
          <w:tcPr>
            <w:tcW w:w="1187" w:type="pct"/>
            <w:vAlign w:val="center"/>
          </w:tcPr>
          <w:p w14:paraId="4D9D3BFD" w14:textId="6F4C3697" w:rsidR="00422F60" w:rsidRPr="009303BC" w:rsidRDefault="00422F60" w:rsidP="007E2F9A">
            <w:pPr>
              <w:spacing w:line="360" w:lineRule="auto"/>
              <w:jc w:val="both"/>
              <w:rPr>
                <w:sz w:val="18"/>
                <w:lang w:val="es-EC"/>
              </w:rPr>
            </w:pPr>
            <w:r w:rsidRPr="009303BC">
              <w:rPr>
                <w:sz w:val="18"/>
                <w:lang w:val="es-EC"/>
              </w:rPr>
              <w:t>Deberá acreditar posiciones similares en al menos 1 proyecto de estudios y diseños de edificaciones, centros educativos, deportivos y/o culturales, cuyo monto total de contrato de obra mínimo sea USD 100.000.</w:t>
            </w:r>
          </w:p>
          <w:p w14:paraId="24133C7E" w14:textId="77777777" w:rsidR="00422F60" w:rsidRPr="009303BC" w:rsidRDefault="00422F60" w:rsidP="007E2F9A">
            <w:pPr>
              <w:spacing w:line="360" w:lineRule="auto"/>
              <w:jc w:val="both"/>
              <w:rPr>
                <w:sz w:val="18"/>
                <w:lang w:val="es-EC"/>
              </w:rPr>
            </w:pPr>
          </w:p>
          <w:p w14:paraId="1104709D" w14:textId="77777777" w:rsidR="00422F60" w:rsidRPr="009303BC" w:rsidRDefault="00422F60" w:rsidP="007E2F9A">
            <w:pPr>
              <w:spacing w:line="360" w:lineRule="auto"/>
              <w:jc w:val="both"/>
              <w:rPr>
                <w:sz w:val="18"/>
                <w:lang w:val="es-EC"/>
              </w:rPr>
            </w:pPr>
            <w:r w:rsidRPr="009303BC">
              <w:rPr>
                <w:sz w:val="18"/>
                <w:lang w:val="es-EC"/>
              </w:rPr>
              <w:t>Puntaje adicional: De los proyectos acreditados, al menos dos debieron obtener una certificación de sostenibilidad como EDGE, LEED o BREEAM.</w:t>
            </w:r>
          </w:p>
        </w:tc>
      </w:tr>
    </w:tbl>
    <w:p w14:paraId="0B33F3B7" w14:textId="118B0CB8" w:rsidR="00422F60" w:rsidRPr="008762B2" w:rsidRDefault="00422F60" w:rsidP="00422F60">
      <w:pPr>
        <w:pStyle w:val="Descripcin"/>
        <w:rPr>
          <w:rFonts w:ascii="Times New Roman" w:hAnsi="Times New Roman" w:cs="Times New Roman"/>
          <w:sz w:val="22"/>
          <w:szCs w:val="22"/>
          <w:lang w:val="es-EC"/>
        </w:rPr>
      </w:pPr>
      <w:bookmarkStart w:id="266" w:name="_Ref223890145"/>
      <w:bookmarkStart w:id="267" w:name="_Ref224938507"/>
      <w:r w:rsidRPr="008762B2">
        <w:rPr>
          <w:rFonts w:ascii="Times New Roman" w:hAnsi="Times New Roman" w:cs="Times New Roman"/>
          <w:sz w:val="22"/>
          <w:szCs w:val="22"/>
          <w:lang w:val="es-EC"/>
        </w:rPr>
        <w:t xml:space="preserve">Tabla </w:t>
      </w:r>
      <w:r w:rsidRPr="008762B2">
        <w:rPr>
          <w:rFonts w:ascii="Times New Roman" w:hAnsi="Times New Roman"/>
          <w:sz w:val="22"/>
          <w:szCs w:val="22"/>
          <w:lang w:val="es-EC"/>
        </w:rPr>
        <w:fldChar w:fldCharType="begin"/>
      </w:r>
      <w:r w:rsidRPr="008762B2">
        <w:rPr>
          <w:rFonts w:ascii="Times New Roman" w:hAnsi="Times New Roman" w:cs="Times New Roman"/>
          <w:sz w:val="22"/>
          <w:szCs w:val="22"/>
          <w:lang w:val="es-EC"/>
        </w:rPr>
        <w:instrText xml:space="preserve"> SEQ Tabla \* ARABIC </w:instrText>
      </w:r>
      <w:r w:rsidRPr="008762B2">
        <w:rPr>
          <w:rFonts w:ascii="Times New Roman" w:hAnsi="Times New Roman"/>
          <w:sz w:val="22"/>
          <w:szCs w:val="22"/>
          <w:lang w:val="es-EC"/>
        </w:rPr>
        <w:fldChar w:fldCharType="separate"/>
      </w:r>
      <w:r w:rsidR="00AD0AF5">
        <w:rPr>
          <w:rFonts w:ascii="Times New Roman" w:hAnsi="Times New Roman" w:cs="Times New Roman"/>
          <w:noProof/>
          <w:sz w:val="22"/>
          <w:szCs w:val="22"/>
          <w:lang w:val="es-EC"/>
        </w:rPr>
        <w:t>4</w:t>
      </w:r>
      <w:r w:rsidRPr="008762B2">
        <w:rPr>
          <w:rFonts w:ascii="Times New Roman" w:hAnsi="Times New Roman"/>
          <w:sz w:val="22"/>
          <w:szCs w:val="22"/>
          <w:lang w:val="es-EC"/>
        </w:rPr>
        <w:fldChar w:fldCharType="end"/>
      </w:r>
      <w:bookmarkEnd w:id="266"/>
      <w:r w:rsidRPr="008762B2">
        <w:rPr>
          <w:rFonts w:ascii="Times New Roman" w:hAnsi="Times New Roman" w:cs="Times New Roman"/>
          <w:sz w:val="22"/>
          <w:szCs w:val="22"/>
          <w:lang w:val="es-EC"/>
        </w:rPr>
        <w:t xml:space="preserve">. </w:t>
      </w:r>
      <w:r w:rsidRPr="008762B2">
        <w:rPr>
          <w:rFonts w:ascii="Times New Roman" w:hAnsi="Times New Roman" w:cs="Times New Roman"/>
          <w:b w:val="0"/>
          <w:bCs/>
          <w:sz w:val="22"/>
          <w:szCs w:val="22"/>
          <w:lang w:val="es-EC"/>
        </w:rPr>
        <w:t>Requisitos para calificación de personal clave - Etapa de construcción</w:t>
      </w:r>
      <w:bookmarkEnd w:id="267"/>
    </w:p>
    <w:p w14:paraId="63195B6A" w14:textId="77777777" w:rsidR="00422F60" w:rsidRPr="009303BC" w:rsidRDefault="00422F60" w:rsidP="00422F60">
      <w:pPr>
        <w:tabs>
          <w:tab w:val="left" w:pos="2297"/>
        </w:tabs>
        <w:rPr>
          <w:sz w:val="22"/>
          <w:lang w:val="es-EC"/>
        </w:rPr>
      </w:pPr>
    </w:p>
    <w:p w14:paraId="5ED4EA97" w14:textId="77777777" w:rsidR="00422F60" w:rsidRPr="008762B2" w:rsidRDefault="00422F60" w:rsidP="00422F60">
      <w:pPr>
        <w:tabs>
          <w:tab w:val="left" w:pos="2297"/>
        </w:tabs>
        <w:spacing w:line="360" w:lineRule="auto"/>
        <w:rPr>
          <w:lang w:val="es-EC"/>
        </w:rPr>
      </w:pPr>
      <w:r w:rsidRPr="008762B2">
        <w:rPr>
          <w:lang w:val="es-EC"/>
        </w:rPr>
        <w:t>Notas:</w:t>
      </w:r>
    </w:p>
    <w:p w14:paraId="29389114" w14:textId="2282CD7A" w:rsidR="00422F60" w:rsidRPr="00E7674A" w:rsidRDefault="00422F60">
      <w:pPr>
        <w:pStyle w:val="Prrafodelista"/>
        <w:numPr>
          <w:ilvl w:val="0"/>
          <w:numId w:val="133"/>
        </w:numPr>
        <w:spacing w:line="360" w:lineRule="auto"/>
        <w:jc w:val="both"/>
        <w:rPr>
          <w:lang w:val="es-EC"/>
        </w:rPr>
      </w:pPr>
      <w:r w:rsidRPr="00E7674A">
        <w:rPr>
          <w:lang w:val="es-EC"/>
        </w:rPr>
        <w:lastRenderedPageBreak/>
        <w:t xml:space="preserve">La experiencia específica se acreditará mediante </w:t>
      </w:r>
      <w:r w:rsidR="00A34239" w:rsidRPr="00E7674A">
        <w:rPr>
          <w:lang w:val="es-EC"/>
        </w:rPr>
        <w:t>Certificado de Responsabilidad por Defectos o</w:t>
      </w:r>
      <w:r w:rsidRPr="00E7674A">
        <w:rPr>
          <w:lang w:val="es-EC"/>
        </w:rPr>
        <w:t xml:space="preserve"> Certificados de Cumplimiento debidamente suscritos por el contratante anterior, donde se detalle claramente el rol desempeñado.</w:t>
      </w:r>
    </w:p>
    <w:p w14:paraId="236D2F26" w14:textId="3F35E179" w:rsidR="005871A1" w:rsidRPr="00E7674A" w:rsidRDefault="005871A1">
      <w:pPr>
        <w:pStyle w:val="Prrafodelista"/>
        <w:numPr>
          <w:ilvl w:val="0"/>
          <w:numId w:val="133"/>
        </w:numPr>
        <w:spacing w:line="360" w:lineRule="auto"/>
        <w:jc w:val="both"/>
        <w:rPr>
          <w:lang w:val="es-EC"/>
        </w:rPr>
      </w:pPr>
      <w:r w:rsidRPr="00E7674A">
        <w:rPr>
          <w:lang w:val="es-EC"/>
        </w:rPr>
        <w:t>Documentos de respaldo en idioma extranjero (certificados, experiencia internacional, manuales técnicos) deben acompañarse de traducción simple al español.</w:t>
      </w:r>
    </w:p>
    <w:p w14:paraId="7D0A2F9A" w14:textId="7675C52F" w:rsidR="004925FA" w:rsidRPr="00E7674A" w:rsidRDefault="004925FA">
      <w:pPr>
        <w:pStyle w:val="Prrafodelista"/>
        <w:numPr>
          <w:ilvl w:val="0"/>
          <w:numId w:val="133"/>
        </w:numPr>
        <w:spacing w:line="360" w:lineRule="auto"/>
        <w:jc w:val="both"/>
        <w:rPr>
          <w:lang w:val="es-EC"/>
        </w:rPr>
      </w:pPr>
      <w:r w:rsidRPr="00E7674A">
        <w:rPr>
          <w:lang w:val="es-EC"/>
        </w:rPr>
        <w:t xml:space="preserve">Atendiendo a lo instruido en los acuerdos ministeriales MDT-2017-0067 y MDT-2017-0068, artículo 146.- </w:t>
      </w:r>
      <w:r w:rsidRPr="00E7674A">
        <w:rPr>
          <w:i/>
          <w:iCs/>
          <w:lang w:val="es-EC"/>
        </w:rPr>
        <w:t>“Todo personal del sector de la construcción, incluidos aquellos que ejerzan cargos de responsabilidad tales como: gerente de obra, superintendente de obra, residente de obra, supervisores, gerentes de proyecto, maestros mayores, contratistas deben recibir información e instrucción específica en materia de prevención de riesgos laborales.”</w:t>
      </w:r>
      <w:r w:rsidRPr="00E7674A">
        <w:rPr>
          <w:lang w:val="es-EC"/>
        </w:rPr>
        <w:t>; en tal sentido todo el personal técnico debe tener vigente la Certificación en Prevención de Riesgos, acreditada por la autoridad competente.</w:t>
      </w:r>
    </w:p>
    <w:p w14:paraId="7A226728" w14:textId="6EEB6239" w:rsidR="00422F60" w:rsidRPr="00E7674A" w:rsidRDefault="00422F60">
      <w:pPr>
        <w:pStyle w:val="Prrafodelista"/>
        <w:numPr>
          <w:ilvl w:val="0"/>
          <w:numId w:val="133"/>
        </w:numPr>
        <w:spacing w:line="360" w:lineRule="auto"/>
        <w:jc w:val="both"/>
        <w:rPr>
          <w:lang w:val="es-EC"/>
        </w:rPr>
      </w:pPr>
      <w:r w:rsidRPr="00E7674A">
        <w:rPr>
          <w:lang w:val="es-EC"/>
        </w:rPr>
        <w:t>Es responsabilidad del Contratista asegurar que todas las certificaciones de seguridad y registros profesionales del personal clave se mantengan vigentes durante toda la duración del contrato. El vencimiento de una certificación será causal de suspensión de trabajos de ese profesional sin derecho a prórrogas</w:t>
      </w:r>
      <w:r w:rsidR="002B2B1F">
        <w:rPr>
          <w:lang w:val="es-EC"/>
        </w:rPr>
        <w:t>.</w:t>
      </w:r>
    </w:p>
    <w:p w14:paraId="14DC60E5" w14:textId="548A9B4A" w:rsidR="00422F60" w:rsidRPr="00E7674A" w:rsidRDefault="00422F60">
      <w:pPr>
        <w:pStyle w:val="Prrafodelista"/>
        <w:numPr>
          <w:ilvl w:val="0"/>
          <w:numId w:val="133"/>
        </w:numPr>
        <w:spacing w:line="360" w:lineRule="auto"/>
        <w:jc w:val="both"/>
        <w:rPr>
          <w:lang w:val="es-EC"/>
        </w:rPr>
      </w:pPr>
      <w:r w:rsidRPr="00E7674A">
        <w:rPr>
          <w:lang w:val="es-EC"/>
        </w:rPr>
        <w:t xml:space="preserve">El personal con participación del 50% deberá coordinar su horario de permanencia en obra </w:t>
      </w:r>
      <w:r w:rsidR="002C69F8" w:rsidRPr="00E7674A">
        <w:rPr>
          <w:lang w:val="es-EC"/>
        </w:rPr>
        <w:t xml:space="preserve">con </w:t>
      </w:r>
      <w:r w:rsidR="00D23C0A" w:rsidRPr="00E7674A">
        <w:rPr>
          <w:lang w:val="es-EC"/>
        </w:rPr>
        <w:t>el Gerente de Proyecto</w:t>
      </w:r>
      <w:r w:rsidRPr="00E7674A">
        <w:rPr>
          <w:lang w:val="es-EC"/>
        </w:rPr>
        <w:t>, asegurando su presencia obligatoria durante las pruebas de sistemas, instalaciones críticas y entrega de hitos correspondientes a su especialidad.</w:t>
      </w:r>
    </w:p>
    <w:p w14:paraId="657DF24D" w14:textId="7DFE81D1" w:rsidR="00422F60" w:rsidRPr="00E7674A" w:rsidRDefault="00422F60">
      <w:pPr>
        <w:pStyle w:val="Prrafodelista"/>
        <w:numPr>
          <w:ilvl w:val="0"/>
          <w:numId w:val="133"/>
        </w:numPr>
        <w:spacing w:line="360" w:lineRule="auto"/>
        <w:jc w:val="both"/>
        <w:rPr>
          <w:lang w:val="es-EC"/>
        </w:rPr>
      </w:pPr>
      <w:r w:rsidRPr="00E7674A">
        <w:rPr>
          <w:lang w:val="es-EC"/>
        </w:rPr>
        <w:t>Se permite la duplicidad de funciones entre diseño y construcción, siempre que las etapas no se</w:t>
      </w:r>
      <w:r w:rsidRPr="00E7674A">
        <w:rPr>
          <w:b/>
          <w:lang w:val="es-EC"/>
        </w:rPr>
        <w:t xml:space="preserve"> </w:t>
      </w:r>
      <w:r w:rsidRPr="00E7674A">
        <w:rPr>
          <w:lang w:val="es-EC"/>
        </w:rPr>
        <w:t xml:space="preserve">traslapen de forma que afecten la supervisión en campo. En caso de que </w:t>
      </w:r>
      <w:r w:rsidR="00D23C0A" w:rsidRPr="00E7674A">
        <w:rPr>
          <w:lang w:val="es-EC"/>
        </w:rPr>
        <w:t>el Gerente de Proyecto</w:t>
      </w:r>
      <w:r w:rsidRPr="00E7674A">
        <w:rPr>
          <w:lang w:val="es-EC"/>
        </w:rPr>
        <w:t xml:space="preserve"> detecte negligencia por exceso de carga laboral, el Contratante podrá exigir la separación de roles</w:t>
      </w:r>
      <w:r w:rsidR="00CE7E61" w:rsidRPr="00E7674A">
        <w:rPr>
          <w:lang w:val="es-EC"/>
        </w:rPr>
        <w:t>.</w:t>
      </w:r>
    </w:p>
    <w:p w14:paraId="1E6AE21E" w14:textId="5D6A2131" w:rsidR="00CE7E61" w:rsidRPr="00E7674A" w:rsidRDefault="00CE7E61" w:rsidP="00CE7E61">
      <w:pPr>
        <w:pStyle w:val="Prrafodelista"/>
        <w:numPr>
          <w:ilvl w:val="0"/>
          <w:numId w:val="133"/>
        </w:numPr>
        <w:spacing w:line="360" w:lineRule="auto"/>
        <w:jc w:val="both"/>
        <w:rPr>
          <w:lang w:val="es-EC"/>
        </w:rPr>
      </w:pPr>
      <w:r w:rsidRPr="00E7674A">
        <w:rPr>
          <w:lang w:val="es-EC"/>
        </w:rPr>
        <w:t xml:space="preserve">El especialista diseño estructural y el especialista diseño arquitectónico no podrán ejercer simultáneamente el rol de diseñador y el de residente de obra. La duplicidad solo se permite entre la fase de diseño y la supervisión técnica de la fase de construcción cuando no exista traslape de actividades críticas. </w:t>
      </w:r>
    </w:p>
    <w:p w14:paraId="2BC56E42" w14:textId="77777777" w:rsidR="00422F60" w:rsidRPr="00E7674A" w:rsidRDefault="00422F60">
      <w:pPr>
        <w:pStyle w:val="Prrafodelista"/>
        <w:numPr>
          <w:ilvl w:val="0"/>
          <w:numId w:val="133"/>
        </w:numPr>
        <w:spacing w:line="360" w:lineRule="auto"/>
        <w:jc w:val="both"/>
        <w:rPr>
          <w:lang w:val="es-EC"/>
        </w:rPr>
      </w:pPr>
      <w:r w:rsidRPr="00E7674A">
        <w:rPr>
          <w:lang w:val="es-EC"/>
        </w:rPr>
        <w:t>El Contratista requerirá el consentimiento del Contratante para sustituir o reemplazar el Personal Clave (de conformidad con las Condiciones Generales del Contrato). El profesional sustituto deberá tener una calificación y experiencia igual o superior al profesional que reemplaza.</w:t>
      </w:r>
    </w:p>
    <w:p w14:paraId="50239E3C" w14:textId="1D899978" w:rsidR="00422F60" w:rsidRPr="00E7674A" w:rsidRDefault="00422F60">
      <w:pPr>
        <w:pStyle w:val="Prrafodelista"/>
        <w:numPr>
          <w:ilvl w:val="0"/>
          <w:numId w:val="133"/>
        </w:numPr>
        <w:spacing w:line="360" w:lineRule="auto"/>
        <w:jc w:val="both"/>
        <w:rPr>
          <w:lang w:val="es-EC"/>
        </w:rPr>
      </w:pPr>
      <w:r w:rsidRPr="00E7674A">
        <w:rPr>
          <w:lang w:val="es-EC"/>
        </w:rPr>
        <w:lastRenderedPageBreak/>
        <w:t xml:space="preserve">El Contratista garantiza que el personal propuesto tiene la disponibilidad de tiempo y movilidad necesaria para el sitio del proyecto. El incumplimiento injustificado de la presencia del personal clave en los horarios coordinados con </w:t>
      </w:r>
      <w:r w:rsidR="00D23C0A" w:rsidRPr="00E7674A">
        <w:rPr>
          <w:lang w:val="es-EC"/>
        </w:rPr>
        <w:t>el Gerente de Proyecto</w:t>
      </w:r>
      <w:r w:rsidRPr="00E7674A">
        <w:rPr>
          <w:lang w:val="es-EC"/>
        </w:rPr>
        <w:t xml:space="preserve"> será sancionado conforme a la tabla de multas establecida en las Condiciones Particulares de contrato</w:t>
      </w:r>
    </w:p>
    <w:p w14:paraId="017A4FD9" w14:textId="77777777" w:rsidR="00422F60" w:rsidRPr="00E7674A" w:rsidRDefault="00422F60" w:rsidP="00422F60">
      <w:pPr>
        <w:spacing w:line="360" w:lineRule="auto"/>
        <w:jc w:val="both"/>
        <w:rPr>
          <w:lang w:val="es-EC"/>
        </w:rPr>
      </w:pPr>
      <w:r w:rsidRPr="00E7674A">
        <w:rPr>
          <w:lang w:val="es-EC"/>
        </w:rPr>
        <w:t>El Oferente deberá proporcionar datos detallados sobre el personal propuesto y su experiencia en los correspondientes formularios que se incluyen en la Sección IV, Formularios de la Oferta.</w:t>
      </w:r>
    </w:p>
    <w:p w14:paraId="4C55E876" w14:textId="77777777" w:rsidR="00422F60" w:rsidRPr="00E7674A" w:rsidRDefault="00422F60">
      <w:pPr>
        <w:pStyle w:val="Ttulo3"/>
        <w:numPr>
          <w:ilvl w:val="1"/>
          <w:numId w:val="119"/>
        </w:numPr>
        <w:spacing w:line="360" w:lineRule="auto"/>
        <w:ind w:left="0" w:firstLine="0"/>
        <w:jc w:val="both"/>
        <w:rPr>
          <w:lang w:val="es-EC"/>
        </w:rPr>
      </w:pPr>
      <w:bookmarkStart w:id="268" w:name="_Toc221119373"/>
      <w:r w:rsidRPr="00E7674A">
        <w:rPr>
          <w:lang w:val="es-EC"/>
        </w:rPr>
        <w:t>Suministro de Equipos específicos y mobiliario</w:t>
      </w:r>
      <w:bookmarkEnd w:id="268"/>
    </w:p>
    <w:p w14:paraId="16C3CC4A" w14:textId="7DD6E31B" w:rsidR="00422F60" w:rsidRPr="00E7674A" w:rsidRDefault="00422F60" w:rsidP="00422F60">
      <w:pPr>
        <w:spacing w:line="360" w:lineRule="auto"/>
        <w:jc w:val="both"/>
        <w:rPr>
          <w:lang w:val="es-EC"/>
        </w:rPr>
      </w:pPr>
      <w:r w:rsidRPr="00E7674A">
        <w:rPr>
          <w:lang w:val="es-EC"/>
        </w:rPr>
        <w:t xml:space="preserve">El equipamiento y mobiliario </w:t>
      </w:r>
      <w:r w:rsidR="00271013" w:rsidRPr="00E7674A">
        <w:rPr>
          <w:lang w:val="es-EC"/>
        </w:rPr>
        <w:t xml:space="preserve">básico y complementario </w:t>
      </w:r>
      <w:r w:rsidRPr="00E7674A">
        <w:rPr>
          <w:lang w:val="es-EC"/>
        </w:rPr>
        <w:t>listado en</w:t>
      </w:r>
      <w:r w:rsidR="00271013" w:rsidRPr="00E7674A">
        <w:rPr>
          <w:lang w:val="es-EC"/>
        </w:rPr>
        <w:t xml:space="preserve"> la </w:t>
      </w:r>
      <w:r w:rsidR="00271013" w:rsidRPr="00E7674A">
        <w:rPr>
          <w:b/>
          <w:bCs/>
          <w:lang w:val="es-EC"/>
        </w:rPr>
        <w:fldChar w:fldCharType="begin"/>
      </w:r>
      <w:r w:rsidR="00271013" w:rsidRPr="00E7674A">
        <w:rPr>
          <w:b/>
          <w:bCs/>
          <w:lang w:val="es-EC"/>
        </w:rPr>
        <w:instrText xml:space="preserve"> REF _Ref223890411 \h  \* MERGEFORMAT </w:instrText>
      </w:r>
      <w:r w:rsidR="00271013" w:rsidRPr="00E7674A">
        <w:rPr>
          <w:b/>
          <w:bCs/>
          <w:lang w:val="es-EC"/>
        </w:rPr>
      </w:r>
      <w:r w:rsidR="00271013" w:rsidRPr="00E7674A">
        <w:rPr>
          <w:b/>
          <w:bCs/>
          <w:lang w:val="es-EC"/>
        </w:rPr>
        <w:fldChar w:fldCharType="separate"/>
      </w:r>
      <w:r w:rsidR="00AD0AF5" w:rsidRPr="00E7674A">
        <w:rPr>
          <w:b/>
          <w:bCs/>
          <w:lang w:val="es-EC"/>
        </w:rPr>
        <w:t xml:space="preserve">Tabla </w:t>
      </w:r>
      <w:r w:rsidR="00AD0AF5" w:rsidRPr="00E7674A">
        <w:rPr>
          <w:b/>
          <w:bCs/>
          <w:noProof/>
          <w:lang w:val="es-EC"/>
        </w:rPr>
        <w:t>5</w:t>
      </w:r>
      <w:r w:rsidR="00271013" w:rsidRPr="00E7674A">
        <w:rPr>
          <w:b/>
          <w:bCs/>
          <w:lang w:val="es-EC"/>
        </w:rPr>
        <w:fldChar w:fldCharType="end"/>
      </w:r>
      <w:r w:rsidR="00271013" w:rsidRPr="00E7674A">
        <w:rPr>
          <w:lang w:val="es-EC"/>
        </w:rPr>
        <w:t xml:space="preserve"> </w:t>
      </w:r>
      <w:r w:rsidRPr="00E7674A">
        <w:rPr>
          <w:lang w:val="es-EC"/>
        </w:rPr>
        <w:t>constituye el requerimiento mínimo obligatorio que el Oferente deberá incluir dentro de su oferta económica global, bajo la modalidad de</w:t>
      </w:r>
      <w:r w:rsidR="00DC438D" w:rsidRPr="00E7674A">
        <w:rPr>
          <w:lang w:val="es-EC"/>
        </w:rPr>
        <w:t xml:space="preserve"> Diseño y Construcción (Design &amp; Build)</w:t>
      </w:r>
      <w:r w:rsidRPr="00E7674A">
        <w:rPr>
          <w:lang w:val="es-EC"/>
        </w:rPr>
        <w:t xml:space="preserve">. Sin perjuicio de lo anterior, durante la fase de diseño el Contratista podrá proponer ajustes o soluciones técnicas equivalentes o superiores, debidamente justificados, que optimicen la funcionalidad, durabilidad, eficiencia o mantenibilidad del proyecto; dichas propuestas deberán contar con la aprobación previa </w:t>
      </w:r>
      <w:r w:rsidR="00DC438D" w:rsidRPr="00E7674A">
        <w:rPr>
          <w:lang w:val="es-EC"/>
        </w:rPr>
        <w:t xml:space="preserve">del Contratante </w:t>
      </w:r>
      <w:r w:rsidRPr="00E7674A">
        <w:rPr>
          <w:lang w:val="es-EC"/>
        </w:rPr>
        <w:t>y no podrán implicar reducción de capacidades, prestaciones, cantidades funcionales ni de los estándares mínimos de calidad establecidos en el presente pliego.</w:t>
      </w:r>
    </w:p>
    <w:p w14:paraId="7080F484" w14:textId="17668B3E" w:rsidR="00422F60" w:rsidRPr="00E7674A" w:rsidRDefault="00422F60" w:rsidP="00422F60">
      <w:pPr>
        <w:spacing w:line="360" w:lineRule="auto"/>
        <w:jc w:val="both"/>
        <w:rPr>
          <w:lang w:val="es-EC"/>
        </w:rPr>
      </w:pPr>
      <w:r w:rsidRPr="00E7674A">
        <w:rPr>
          <w:lang w:val="es-EC"/>
        </w:rPr>
        <w:t xml:space="preserve">Durante la fase de diseño definitivo, se ajustarán las dimensiones, ergonomía y distribución espacial del mobiliario y equipamiento con el fin de optimizar el proyecto; no obstante, dichos ajustes no darán lugar a incrementos en el precio total ofertado, salvo que se trate de requerimientos adicionales solicitados expresamente por </w:t>
      </w:r>
      <w:r w:rsidR="00902B51" w:rsidRPr="00E7674A">
        <w:rPr>
          <w:lang w:val="es-EC"/>
        </w:rPr>
        <w:t>el</w:t>
      </w:r>
      <w:r w:rsidR="00DC438D" w:rsidRPr="00E7674A">
        <w:rPr>
          <w:lang w:val="es-EC"/>
        </w:rPr>
        <w:t xml:space="preserve"> Contratante.</w:t>
      </w:r>
    </w:p>
    <w:p w14:paraId="1E3170A7" w14:textId="308695B0" w:rsidR="00422F60" w:rsidRPr="00E7674A" w:rsidRDefault="00422F60" w:rsidP="00422F60">
      <w:pPr>
        <w:spacing w:line="360" w:lineRule="auto"/>
        <w:jc w:val="both"/>
        <w:rPr>
          <w:lang w:val="es-EC"/>
        </w:rPr>
      </w:pPr>
      <w:r w:rsidRPr="00E7674A">
        <w:rPr>
          <w:lang w:val="es-EC"/>
        </w:rPr>
        <w:t xml:space="preserve">El equipamiento y mobiliario listado deberá ser considerado dentro del diseño arquitectónico final, a efectos de evaluar y coordinar los aspectos técnicos necesarios, tales como suministro de energía, circuitos eléctricos y de datos, estructuras de soporte, dimensiones, pesos y demás especificaciones relevantes. Las cantidades, dimensiones y especificaciones técnicas definitivas se definirán durante la fase de diseño, en coordinación con </w:t>
      </w:r>
      <w:r w:rsidR="00DC438D" w:rsidRPr="00E7674A">
        <w:rPr>
          <w:lang w:val="es-EC"/>
        </w:rPr>
        <w:t xml:space="preserve">el </w:t>
      </w:r>
      <w:r w:rsidRPr="00E7674A">
        <w:rPr>
          <w:lang w:val="es-EC"/>
        </w:rPr>
        <w:t>Contratante, manteniendo como mínimo las capacidades funcionales requeridas para la operación del Centro Cívico por la Vida y la Paz – Manta (CCVP-Manta).</w:t>
      </w:r>
    </w:p>
    <w:p w14:paraId="69BB8484" w14:textId="47086CB5" w:rsidR="00422F60" w:rsidRPr="00E7674A" w:rsidRDefault="00422F60" w:rsidP="00422F60">
      <w:pPr>
        <w:spacing w:line="360" w:lineRule="auto"/>
        <w:jc w:val="both"/>
        <w:rPr>
          <w:lang w:val="es-EC"/>
        </w:rPr>
      </w:pPr>
      <w:r w:rsidRPr="00E7674A">
        <w:rPr>
          <w:lang w:val="es-EC"/>
        </w:rPr>
        <w:t>Las modificaciones en el diseño final no podrán reducir los estándares de calidad aquí descritos ni superar el presupuesto referencial adjudicado, salvo autorización expresa del Contratante.</w:t>
      </w:r>
    </w:p>
    <w:p w14:paraId="59D7B197" w14:textId="77777777" w:rsidR="00422F60" w:rsidRPr="00E7674A" w:rsidRDefault="00422F60" w:rsidP="00422F60">
      <w:pPr>
        <w:spacing w:line="360" w:lineRule="auto"/>
        <w:jc w:val="both"/>
        <w:rPr>
          <w:b/>
          <w:lang w:val="es-EC"/>
        </w:rPr>
      </w:pPr>
      <w:r w:rsidRPr="00E7674A">
        <w:rPr>
          <w:b/>
          <w:lang w:val="es-EC"/>
        </w:rPr>
        <w:t>Mobiliario</w:t>
      </w:r>
    </w:p>
    <w:p w14:paraId="42C4CE70" w14:textId="77777777" w:rsidR="00422F60" w:rsidRPr="00E7674A" w:rsidRDefault="00422F60">
      <w:pPr>
        <w:pStyle w:val="Prrafodelista"/>
        <w:numPr>
          <w:ilvl w:val="0"/>
          <w:numId w:val="164"/>
        </w:numPr>
        <w:spacing w:line="360" w:lineRule="auto"/>
        <w:jc w:val="both"/>
        <w:rPr>
          <w:lang w:val="es-EC"/>
        </w:rPr>
      </w:pPr>
      <w:r w:rsidRPr="00E7674A">
        <w:rPr>
          <w:lang w:val="es-EC"/>
        </w:rPr>
        <w:lastRenderedPageBreak/>
        <w:t>Todo el mobiliario y equipamiento deberá ser nuevo, de uso institucional, diseñado para alta durabilidad, y cumplir con la normativa ecuatoriana vigente o su equivalente internacional reconocida (ANSI, ISO, BIFMA, EN).</w:t>
      </w:r>
    </w:p>
    <w:p w14:paraId="13307DB3" w14:textId="77777777" w:rsidR="00422F60" w:rsidRPr="00E7674A" w:rsidRDefault="00422F60" w:rsidP="00422F60">
      <w:pPr>
        <w:spacing w:line="360" w:lineRule="auto"/>
        <w:jc w:val="both"/>
        <w:rPr>
          <w:b/>
          <w:lang w:val="es-EC"/>
        </w:rPr>
      </w:pPr>
      <w:r w:rsidRPr="00E7674A">
        <w:rPr>
          <w:b/>
          <w:lang w:val="es-EC"/>
        </w:rPr>
        <w:t>Materiales</w:t>
      </w:r>
    </w:p>
    <w:p w14:paraId="4652FBCB" w14:textId="77777777" w:rsidR="00422F60" w:rsidRPr="00E7674A" w:rsidRDefault="00422F60">
      <w:pPr>
        <w:pStyle w:val="Prrafodelista"/>
        <w:numPr>
          <w:ilvl w:val="0"/>
          <w:numId w:val="124"/>
        </w:numPr>
        <w:spacing w:line="360" w:lineRule="auto"/>
        <w:jc w:val="both"/>
        <w:rPr>
          <w:lang w:val="es-EC"/>
        </w:rPr>
      </w:pPr>
      <w:r w:rsidRPr="00E7674A">
        <w:rPr>
          <w:lang w:val="es-EC"/>
        </w:rPr>
        <w:t>Los materiales deberán ser resistentes a la humedad, salinidad y uso intensivo, adecuados al ambiente costero.</w:t>
      </w:r>
    </w:p>
    <w:p w14:paraId="78926453" w14:textId="77777777" w:rsidR="00422F60" w:rsidRPr="00E7674A" w:rsidRDefault="00422F60">
      <w:pPr>
        <w:pStyle w:val="Prrafodelista"/>
        <w:numPr>
          <w:ilvl w:val="0"/>
          <w:numId w:val="124"/>
        </w:numPr>
        <w:spacing w:line="360" w:lineRule="auto"/>
        <w:jc w:val="both"/>
        <w:rPr>
          <w:lang w:val="es-EC"/>
        </w:rPr>
      </w:pPr>
      <w:r w:rsidRPr="00E7674A">
        <w:rPr>
          <w:lang w:val="es-EC"/>
        </w:rPr>
        <w:t>Madera: resistente, tratada contra la humedad y termitas. Se podrá considerar tableros derivados de la madera tales como MDP RH o MDF RH, de espesor mínimo 18 mm, con cantos protegidos en PVC ≥ 2 mm termo-adheridos. El tipo de tablero deberá seleccionarse de acuerdo con la función estructural o estética del mueble, garantizando resistencia mecánica, durabilidad y desempeño adecuado en ambiente costero.</w:t>
      </w:r>
    </w:p>
    <w:p w14:paraId="231FAC3B" w14:textId="77777777" w:rsidR="00422F60" w:rsidRPr="00E7674A" w:rsidRDefault="00422F60">
      <w:pPr>
        <w:pStyle w:val="Prrafodelista"/>
        <w:numPr>
          <w:ilvl w:val="0"/>
          <w:numId w:val="124"/>
        </w:numPr>
        <w:spacing w:line="360" w:lineRule="auto"/>
        <w:jc w:val="both"/>
        <w:rPr>
          <w:lang w:val="es-EC"/>
        </w:rPr>
      </w:pPr>
      <w:r w:rsidRPr="00E7674A">
        <w:rPr>
          <w:lang w:val="es-EC"/>
        </w:rPr>
        <w:t>Metal: acero o aluminio, pintado o galvanizado, libre de bordes cortantes. Todo metal expuesto debe tener pintura electrostática, ser de acero inoxidable 304 o material equivalente con desempeño comprobado frente a corrosión en ambiente marino.</w:t>
      </w:r>
    </w:p>
    <w:p w14:paraId="111F1274" w14:textId="77777777" w:rsidR="00422F60" w:rsidRPr="00E7674A" w:rsidRDefault="00422F60">
      <w:pPr>
        <w:pStyle w:val="Prrafodelista"/>
        <w:numPr>
          <w:ilvl w:val="0"/>
          <w:numId w:val="124"/>
        </w:numPr>
        <w:spacing w:line="360" w:lineRule="auto"/>
        <w:jc w:val="both"/>
        <w:rPr>
          <w:lang w:val="es-EC"/>
        </w:rPr>
      </w:pPr>
      <w:r w:rsidRPr="00E7674A">
        <w:rPr>
          <w:lang w:val="es-EC"/>
        </w:rPr>
        <w:t>Plásticos: resistentes a rayos UV, y al uso intensivo.</w:t>
      </w:r>
    </w:p>
    <w:p w14:paraId="70139666" w14:textId="77777777" w:rsidR="00422F60" w:rsidRPr="00E7674A" w:rsidRDefault="00422F60">
      <w:pPr>
        <w:pStyle w:val="Prrafodelista"/>
        <w:numPr>
          <w:ilvl w:val="0"/>
          <w:numId w:val="124"/>
        </w:numPr>
        <w:spacing w:line="360" w:lineRule="auto"/>
        <w:jc w:val="both"/>
        <w:rPr>
          <w:lang w:val="es-EC"/>
        </w:rPr>
      </w:pPr>
      <w:r w:rsidRPr="00E7674A">
        <w:rPr>
          <w:lang w:val="es-EC"/>
        </w:rPr>
        <w:t>Tapizados: tela o cuero resistente, fácil de limpiar, con relleno cómodo y seguro.</w:t>
      </w:r>
    </w:p>
    <w:p w14:paraId="3A7DB1FA" w14:textId="77777777" w:rsidR="00422F60" w:rsidRPr="00E7674A" w:rsidRDefault="00422F60">
      <w:pPr>
        <w:pStyle w:val="Prrafodelista"/>
        <w:numPr>
          <w:ilvl w:val="0"/>
          <w:numId w:val="124"/>
        </w:numPr>
        <w:spacing w:line="360" w:lineRule="auto"/>
        <w:jc w:val="both"/>
        <w:rPr>
          <w:lang w:val="es-EC"/>
        </w:rPr>
      </w:pPr>
      <w:r w:rsidRPr="00E7674A">
        <w:rPr>
          <w:lang w:val="es-EC"/>
        </w:rPr>
        <w:t>Materiales no tóxicos.</w:t>
      </w:r>
    </w:p>
    <w:p w14:paraId="0321A575" w14:textId="661FC028" w:rsidR="00422F60" w:rsidRPr="00E7674A" w:rsidRDefault="00422F60">
      <w:pPr>
        <w:pStyle w:val="Prrafodelista"/>
        <w:numPr>
          <w:ilvl w:val="0"/>
          <w:numId w:val="124"/>
        </w:numPr>
        <w:spacing w:line="360" w:lineRule="auto"/>
        <w:jc w:val="both"/>
        <w:rPr>
          <w:lang w:val="es-EC"/>
        </w:rPr>
      </w:pPr>
      <w:r w:rsidRPr="00E7674A">
        <w:rPr>
          <w:lang w:val="es-EC"/>
        </w:rPr>
        <w:t>Debido a la ubicación geográfica del proyecto (zona costera de alta salinidad), se prohíbe el uso de herrajes de acero al carbono con recubrimientos simples. Toda la tornillería, bisagras, correderas de cajones y niveladores deberán ser de Acero Inoxidable (</w:t>
      </w:r>
      <w:r w:rsidR="00F163C8" w:rsidRPr="00E7674A">
        <w:rPr>
          <w:lang w:val="es-EC"/>
        </w:rPr>
        <w:t>American Iron and Steel Institute  (</w:t>
      </w:r>
      <w:r w:rsidRPr="00E7674A">
        <w:rPr>
          <w:lang w:val="es-EC"/>
        </w:rPr>
        <w:t>AISI</w:t>
      </w:r>
      <w:r w:rsidR="00F163C8" w:rsidRPr="00E7674A">
        <w:rPr>
          <w:lang w:val="es-EC"/>
        </w:rPr>
        <w:t>)</w:t>
      </w:r>
      <w:r w:rsidRPr="00E7674A">
        <w:rPr>
          <w:lang w:val="es-EC"/>
        </w:rPr>
        <w:t xml:space="preserve"> 304) o poseer un recubrimiento de Zinc de alta resistencia con prueba de cámara salina de al menos 500 horas sin presencia de óxido rojo</w:t>
      </w:r>
    </w:p>
    <w:p w14:paraId="3CD5209E" w14:textId="59D7273B" w:rsidR="00422F60" w:rsidRPr="00E7674A" w:rsidRDefault="00422F60">
      <w:pPr>
        <w:pStyle w:val="Prrafodelista"/>
        <w:numPr>
          <w:ilvl w:val="0"/>
          <w:numId w:val="124"/>
        </w:numPr>
        <w:spacing w:line="360" w:lineRule="auto"/>
        <w:jc w:val="both"/>
        <w:rPr>
          <w:lang w:val="es-EC"/>
        </w:rPr>
      </w:pPr>
      <w:r w:rsidRPr="00E7674A">
        <w:rPr>
          <w:lang w:val="es-EC"/>
        </w:rPr>
        <w:t xml:space="preserve">Se priorizarán productos con bajas emisiones de compuestos orgánicos volátiles (VOC) y criterios de sostenibilidad, en concordancia con </w:t>
      </w:r>
      <w:r w:rsidR="00D920A9" w:rsidRPr="00E7674A">
        <w:rPr>
          <w:lang w:val="es-EC"/>
        </w:rPr>
        <w:t>parámetros</w:t>
      </w:r>
      <w:r w:rsidRPr="00E7674A">
        <w:rPr>
          <w:lang w:val="es-EC"/>
        </w:rPr>
        <w:t xml:space="preserve"> EDGE </w:t>
      </w:r>
      <w:r w:rsidR="00622E59" w:rsidRPr="00E7674A">
        <w:rPr>
          <w:lang w:val="es-EC"/>
        </w:rPr>
        <w:t xml:space="preserve">Certified </w:t>
      </w:r>
      <w:r w:rsidRPr="00E7674A">
        <w:rPr>
          <w:lang w:val="es-EC"/>
        </w:rPr>
        <w:t>del proyecto.</w:t>
      </w:r>
    </w:p>
    <w:p w14:paraId="57512032" w14:textId="77777777" w:rsidR="00422F60" w:rsidRPr="00E7674A" w:rsidRDefault="00422F60" w:rsidP="00422F60">
      <w:pPr>
        <w:spacing w:line="360" w:lineRule="auto"/>
        <w:jc w:val="both"/>
        <w:rPr>
          <w:b/>
          <w:lang w:val="es-EC"/>
        </w:rPr>
      </w:pPr>
      <w:r w:rsidRPr="00E7674A">
        <w:rPr>
          <w:b/>
          <w:lang w:val="es-EC"/>
        </w:rPr>
        <w:t>Durabilidad</w:t>
      </w:r>
    </w:p>
    <w:p w14:paraId="5E4D03FD" w14:textId="77777777" w:rsidR="00422F60" w:rsidRPr="00E7674A" w:rsidRDefault="00422F60">
      <w:pPr>
        <w:pStyle w:val="Prrafodelista"/>
        <w:numPr>
          <w:ilvl w:val="0"/>
          <w:numId w:val="125"/>
        </w:numPr>
        <w:spacing w:line="360" w:lineRule="auto"/>
        <w:jc w:val="both"/>
        <w:rPr>
          <w:lang w:val="es-EC"/>
        </w:rPr>
      </w:pPr>
      <w:r w:rsidRPr="00E7674A">
        <w:rPr>
          <w:lang w:val="es-EC"/>
        </w:rPr>
        <w:t>Diseñado para uso continuo diario.</w:t>
      </w:r>
    </w:p>
    <w:p w14:paraId="4B9EFB58" w14:textId="53F882FE" w:rsidR="00422F60" w:rsidRPr="00E7674A" w:rsidRDefault="00422F60">
      <w:pPr>
        <w:pStyle w:val="Prrafodelista"/>
        <w:numPr>
          <w:ilvl w:val="0"/>
          <w:numId w:val="125"/>
        </w:numPr>
        <w:spacing w:line="360" w:lineRule="auto"/>
        <w:jc w:val="both"/>
        <w:rPr>
          <w:lang w:val="es-EC"/>
        </w:rPr>
      </w:pPr>
      <w:r w:rsidRPr="00E7674A">
        <w:rPr>
          <w:lang w:val="es-EC"/>
        </w:rPr>
        <w:t>Los certificados de garantía deberán ser emitidos por el fabricante a nombre de</w:t>
      </w:r>
      <w:r w:rsidR="00902B51" w:rsidRPr="00E7674A">
        <w:rPr>
          <w:lang w:val="es-EC"/>
        </w:rPr>
        <w:t xml:space="preserve">l </w:t>
      </w:r>
      <w:r w:rsidRPr="00E7674A">
        <w:rPr>
          <w:lang w:val="es-EC"/>
        </w:rPr>
        <w:t>Contratante. A su vez, el Contratista deberá entregar un Plan de Gestión de Garantías, donde se detallen contactos locales de servicio técnico.</w:t>
      </w:r>
    </w:p>
    <w:p w14:paraId="2D1D312B" w14:textId="77777777" w:rsidR="00422F60" w:rsidRPr="00E7674A" w:rsidRDefault="00422F60">
      <w:pPr>
        <w:pStyle w:val="Prrafodelista"/>
        <w:numPr>
          <w:ilvl w:val="0"/>
          <w:numId w:val="125"/>
        </w:numPr>
        <w:spacing w:line="360" w:lineRule="auto"/>
        <w:jc w:val="both"/>
        <w:rPr>
          <w:lang w:val="es-EC"/>
        </w:rPr>
      </w:pPr>
      <w:r w:rsidRPr="00E7674A">
        <w:rPr>
          <w:lang w:val="es-EC"/>
        </w:rPr>
        <w:t>Estructuras reforzadas para soportar peso y uso frecuente.</w:t>
      </w:r>
    </w:p>
    <w:p w14:paraId="53F3FC10" w14:textId="77777777" w:rsidR="00422F60" w:rsidRPr="00E7674A" w:rsidRDefault="00422F60" w:rsidP="00422F60">
      <w:pPr>
        <w:spacing w:line="360" w:lineRule="auto"/>
        <w:jc w:val="both"/>
        <w:rPr>
          <w:b/>
          <w:lang w:val="es-EC"/>
        </w:rPr>
      </w:pPr>
      <w:r w:rsidRPr="00E7674A">
        <w:rPr>
          <w:b/>
          <w:lang w:val="es-EC"/>
        </w:rPr>
        <w:t>Ergonomía</w:t>
      </w:r>
    </w:p>
    <w:p w14:paraId="5219C98E" w14:textId="77777777" w:rsidR="00422F60" w:rsidRPr="00E7674A" w:rsidRDefault="00422F60">
      <w:pPr>
        <w:pStyle w:val="Prrafodelista"/>
        <w:numPr>
          <w:ilvl w:val="0"/>
          <w:numId w:val="126"/>
        </w:numPr>
        <w:spacing w:line="360" w:lineRule="auto"/>
        <w:jc w:val="both"/>
        <w:rPr>
          <w:lang w:val="es-EC"/>
        </w:rPr>
      </w:pPr>
      <w:r w:rsidRPr="00E7674A">
        <w:rPr>
          <w:lang w:val="es-EC"/>
        </w:rPr>
        <w:lastRenderedPageBreak/>
        <w:t>El diseño del mobiliario y espacios deberá considerar principios ergonómicos y de accesibilidad según la NEC, INEN ISO 21542, 2240 Y 2854 (incluido el capítulo de Accesibilidad Universal) y las normas técnicas de ergonomía NTE INEN -ISO 11226 (Ergonomía. Evaluación de posturas de trabajo estáticas), NTE INEN-ISO 6385 (Principios ergonómicos en el diseño de sistemas de trabajo (ISO 6385:2016, IDT)) o normativas técnicas internacionales equivalentes reconocidas.</w:t>
      </w:r>
    </w:p>
    <w:p w14:paraId="42561AF6" w14:textId="77777777" w:rsidR="00422F60" w:rsidRPr="00E7674A" w:rsidRDefault="00422F60">
      <w:pPr>
        <w:pStyle w:val="Prrafodelista"/>
        <w:numPr>
          <w:ilvl w:val="0"/>
          <w:numId w:val="126"/>
        </w:numPr>
        <w:spacing w:line="360" w:lineRule="auto"/>
        <w:jc w:val="both"/>
        <w:rPr>
          <w:lang w:val="es-EC"/>
        </w:rPr>
      </w:pPr>
      <w:r w:rsidRPr="00E7674A">
        <w:rPr>
          <w:lang w:val="es-EC"/>
        </w:rPr>
        <w:t>El Contratista deberá entregar fichas técnicas y certificaciones de conformidad de los fabricantes de mobiliario que demuestren el cumplimiento de dichas normas antes de la compra.</w:t>
      </w:r>
    </w:p>
    <w:p w14:paraId="7C55290E" w14:textId="77777777" w:rsidR="00422F60" w:rsidRPr="00E7674A" w:rsidRDefault="00422F60" w:rsidP="00422F60">
      <w:pPr>
        <w:spacing w:line="360" w:lineRule="auto"/>
        <w:jc w:val="both"/>
        <w:rPr>
          <w:b/>
          <w:lang w:val="es-EC"/>
        </w:rPr>
      </w:pPr>
      <w:r w:rsidRPr="00E7674A">
        <w:rPr>
          <w:b/>
          <w:lang w:val="es-EC"/>
        </w:rPr>
        <w:t>Seguridad</w:t>
      </w:r>
    </w:p>
    <w:p w14:paraId="6A14E82F" w14:textId="77777777" w:rsidR="00422F60" w:rsidRPr="00E7674A" w:rsidRDefault="00422F60">
      <w:pPr>
        <w:pStyle w:val="Prrafodelista"/>
        <w:numPr>
          <w:ilvl w:val="0"/>
          <w:numId w:val="126"/>
        </w:numPr>
        <w:spacing w:line="360" w:lineRule="auto"/>
        <w:jc w:val="both"/>
        <w:rPr>
          <w:lang w:val="es-EC"/>
        </w:rPr>
      </w:pPr>
      <w:r w:rsidRPr="00E7674A">
        <w:rPr>
          <w:lang w:val="es-EC"/>
        </w:rPr>
        <w:t>Bordes redondeados donde haya contacto frecuente.</w:t>
      </w:r>
    </w:p>
    <w:p w14:paraId="3F1C34B5" w14:textId="77777777" w:rsidR="00422F60" w:rsidRPr="00E7674A" w:rsidRDefault="00422F60">
      <w:pPr>
        <w:pStyle w:val="Prrafodelista"/>
        <w:numPr>
          <w:ilvl w:val="0"/>
          <w:numId w:val="126"/>
        </w:numPr>
        <w:spacing w:line="360" w:lineRule="auto"/>
        <w:jc w:val="both"/>
        <w:rPr>
          <w:lang w:val="es-EC"/>
        </w:rPr>
      </w:pPr>
      <w:r w:rsidRPr="00E7674A">
        <w:rPr>
          <w:lang w:val="es-EC"/>
        </w:rPr>
        <w:t>Estabilidad, no vuelcan con facilidad.</w:t>
      </w:r>
    </w:p>
    <w:p w14:paraId="381ED13B" w14:textId="77777777" w:rsidR="00422F60" w:rsidRPr="00E7674A" w:rsidRDefault="00422F60">
      <w:pPr>
        <w:pStyle w:val="Prrafodelista"/>
        <w:numPr>
          <w:ilvl w:val="0"/>
          <w:numId w:val="126"/>
        </w:numPr>
        <w:spacing w:line="360" w:lineRule="auto"/>
        <w:jc w:val="both"/>
        <w:rPr>
          <w:lang w:val="es-EC"/>
        </w:rPr>
      </w:pPr>
      <w:r w:rsidRPr="00E7674A">
        <w:rPr>
          <w:lang w:val="es-EC"/>
        </w:rPr>
        <w:t>Cumplimiento de normas básicas de seguridad y resistencia mecánica incluyendo normas ANSI / BIFMA, EN o equivalentes.</w:t>
      </w:r>
    </w:p>
    <w:p w14:paraId="114D973C" w14:textId="77777777" w:rsidR="00422F60" w:rsidRPr="00E7674A" w:rsidRDefault="00422F60" w:rsidP="00422F60">
      <w:pPr>
        <w:spacing w:line="360" w:lineRule="auto"/>
        <w:jc w:val="both"/>
        <w:rPr>
          <w:b/>
          <w:lang w:val="es-EC"/>
        </w:rPr>
      </w:pPr>
      <w:r w:rsidRPr="00E7674A">
        <w:rPr>
          <w:b/>
          <w:lang w:val="es-EC"/>
        </w:rPr>
        <w:t>Funcionalidad</w:t>
      </w:r>
    </w:p>
    <w:p w14:paraId="68AF8142" w14:textId="77777777" w:rsidR="00422F60" w:rsidRPr="00E7674A" w:rsidRDefault="00422F60">
      <w:pPr>
        <w:pStyle w:val="Prrafodelista"/>
        <w:numPr>
          <w:ilvl w:val="0"/>
          <w:numId w:val="127"/>
        </w:numPr>
        <w:spacing w:line="360" w:lineRule="auto"/>
        <w:jc w:val="both"/>
        <w:rPr>
          <w:lang w:val="es-EC"/>
        </w:rPr>
      </w:pPr>
      <w:r w:rsidRPr="00E7674A">
        <w:rPr>
          <w:lang w:val="es-EC"/>
        </w:rPr>
        <w:t>Escritorios con espacio suficiente para material de oficina o computadoras.</w:t>
      </w:r>
    </w:p>
    <w:p w14:paraId="2FFE9E1D" w14:textId="77777777" w:rsidR="00422F60" w:rsidRPr="00E7674A" w:rsidRDefault="00422F60">
      <w:pPr>
        <w:pStyle w:val="Prrafodelista"/>
        <w:numPr>
          <w:ilvl w:val="0"/>
          <w:numId w:val="127"/>
        </w:numPr>
        <w:spacing w:line="360" w:lineRule="auto"/>
        <w:jc w:val="both"/>
        <w:rPr>
          <w:lang w:val="es-EC"/>
        </w:rPr>
      </w:pPr>
      <w:r w:rsidRPr="00E7674A">
        <w:rPr>
          <w:lang w:val="es-EC"/>
        </w:rPr>
        <w:t>Sillas giratorias con ruedas y bloqueo, cuando sea necesario.</w:t>
      </w:r>
    </w:p>
    <w:p w14:paraId="56048FE8" w14:textId="77777777" w:rsidR="00422F60" w:rsidRPr="00E7674A" w:rsidRDefault="00422F60">
      <w:pPr>
        <w:pStyle w:val="Prrafodelista"/>
        <w:numPr>
          <w:ilvl w:val="0"/>
          <w:numId w:val="127"/>
        </w:numPr>
        <w:spacing w:line="360" w:lineRule="auto"/>
        <w:jc w:val="both"/>
        <w:rPr>
          <w:lang w:val="es-EC"/>
        </w:rPr>
      </w:pPr>
      <w:r w:rsidRPr="00E7674A">
        <w:rPr>
          <w:lang w:val="es-EC"/>
        </w:rPr>
        <w:t>Almacenamiento: anaqueles y archivadores con cierre seguro y resistente.</w:t>
      </w:r>
    </w:p>
    <w:p w14:paraId="08119B2A" w14:textId="77777777" w:rsidR="00422F60" w:rsidRPr="00E7674A" w:rsidRDefault="00422F60">
      <w:pPr>
        <w:pStyle w:val="Prrafodelista"/>
        <w:numPr>
          <w:ilvl w:val="0"/>
          <w:numId w:val="127"/>
        </w:numPr>
        <w:spacing w:line="360" w:lineRule="auto"/>
        <w:jc w:val="both"/>
        <w:rPr>
          <w:lang w:val="es-EC"/>
        </w:rPr>
      </w:pPr>
      <w:r w:rsidRPr="00E7674A">
        <w:rPr>
          <w:lang w:val="es-EC"/>
        </w:rPr>
        <w:t>Muebles modulares o plegables donde se requiera flexibilidad de uso.</w:t>
      </w:r>
    </w:p>
    <w:p w14:paraId="267A529B" w14:textId="5A036C95" w:rsidR="00422F60" w:rsidRPr="00E7674A" w:rsidRDefault="00422F60" w:rsidP="00553FEE">
      <w:pPr>
        <w:spacing w:line="360" w:lineRule="auto"/>
        <w:jc w:val="both"/>
        <w:rPr>
          <w:b/>
          <w:lang w:val="es-EC"/>
        </w:rPr>
      </w:pPr>
      <w:r w:rsidRPr="00E7674A">
        <w:rPr>
          <w:b/>
          <w:lang w:val="es-EC"/>
        </w:rPr>
        <w:t>Acabados</w:t>
      </w:r>
    </w:p>
    <w:p w14:paraId="3DBFCE90" w14:textId="77777777" w:rsidR="00422F60" w:rsidRPr="00E7674A" w:rsidRDefault="00422F60">
      <w:pPr>
        <w:pStyle w:val="Prrafodelista"/>
        <w:numPr>
          <w:ilvl w:val="0"/>
          <w:numId w:val="128"/>
        </w:numPr>
        <w:spacing w:line="360" w:lineRule="auto"/>
        <w:jc w:val="both"/>
        <w:rPr>
          <w:lang w:val="es-EC"/>
        </w:rPr>
      </w:pPr>
      <w:r w:rsidRPr="00E7674A">
        <w:rPr>
          <w:lang w:val="es-EC"/>
        </w:rPr>
        <w:t>Pintura, barniz o recubrimiento uniforme, resistente a rayones y humedad.</w:t>
      </w:r>
    </w:p>
    <w:p w14:paraId="02644461" w14:textId="77777777" w:rsidR="00422F60" w:rsidRPr="00E7674A" w:rsidRDefault="00422F60">
      <w:pPr>
        <w:pStyle w:val="Prrafodelista"/>
        <w:numPr>
          <w:ilvl w:val="0"/>
          <w:numId w:val="128"/>
        </w:numPr>
        <w:spacing w:line="360" w:lineRule="auto"/>
        <w:jc w:val="both"/>
        <w:rPr>
          <w:lang w:val="es-EC"/>
        </w:rPr>
      </w:pPr>
      <w:r w:rsidRPr="00E7674A">
        <w:rPr>
          <w:lang w:val="es-EC"/>
        </w:rPr>
        <w:t>Superficies lisas y fáciles de limpiar.</w:t>
      </w:r>
    </w:p>
    <w:p w14:paraId="5B9FFD73" w14:textId="77777777" w:rsidR="00422F60" w:rsidRPr="00E7674A" w:rsidRDefault="00422F60" w:rsidP="00553FEE">
      <w:pPr>
        <w:spacing w:line="360" w:lineRule="auto"/>
        <w:jc w:val="both"/>
        <w:rPr>
          <w:b/>
          <w:lang w:val="es-EC"/>
        </w:rPr>
      </w:pPr>
      <w:r w:rsidRPr="00E7674A">
        <w:rPr>
          <w:b/>
          <w:lang w:val="es-EC"/>
        </w:rPr>
        <w:t>Instalación</w:t>
      </w:r>
    </w:p>
    <w:p w14:paraId="23CB182C" w14:textId="77777777" w:rsidR="00422F60" w:rsidRPr="00E7674A" w:rsidRDefault="00422F60">
      <w:pPr>
        <w:pStyle w:val="Prrafodelista"/>
        <w:numPr>
          <w:ilvl w:val="0"/>
          <w:numId w:val="165"/>
        </w:numPr>
        <w:spacing w:line="360" w:lineRule="auto"/>
        <w:jc w:val="both"/>
        <w:rPr>
          <w:lang w:val="es-EC"/>
        </w:rPr>
      </w:pPr>
      <w:r w:rsidRPr="00E7674A">
        <w:rPr>
          <w:lang w:val="es-EC"/>
        </w:rPr>
        <w:t>Fácil de montar o instalar, con manual de instrucciones.</w:t>
      </w:r>
    </w:p>
    <w:p w14:paraId="416B0FF9" w14:textId="77777777" w:rsidR="00422F60" w:rsidRPr="00E7674A" w:rsidRDefault="00422F60" w:rsidP="00553FEE">
      <w:pPr>
        <w:spacing w:line="360" w:lineRule="auto"/>
        <w:jc w:val="both"/>
        <w:rPr>
          <w:b/>
          <w:lang w:val="es-EC"/>
        </w:rPr>
      </w:pPr>
      <w:r w:rsidRPr="00E7674A">
        <w:rPr>
          <w:b/>
          <w:lang w:val="es-EC"/>
        </w:rPr>
        <w:t>Condiciones especiales por área:</w:t>
      </w:r>
    </w:p>
    <w:p w14:paraId="4350A1F1" w14:textId="77777777" w:rsidR="00422F60" w:rsidRPr="00E7674A" w:rsidRDefault="00422F60" w:rsidP="00422F60">
      <w:pPr>
        <w:spacing w:line="360" w:lineRule="auto"/>
        <w:ind w:left="450"/>
        <w:jc w:val="both"/>
        <w:rPr>
          <w:lang w:val="es-EC"/>
        </w:rPr>
      </w:pPr>
      <w:r w:rsidRPr="00E7674A">
        <w:rPr>
          <w:b/>
          <w:lang w:val="es-EC"/>
        </w:rPr>
        <w:t>Áreas exteriores:</w:t>
      </w:r>
      <w:r w:rsidRPr="00E7674A">
        <w:rPr>
          <w:lang w:val="es-EC"/>
        </w:rPr>
        <w:t xml:space="preserve"> resistentes a intemperie</w:t>
      </w:r>
    </w:p>
    <w:p w14:paraId="07617644" w14:textId="77777777" w:rsidR="00422F60" w:rsidRPr="00E7674A" w:rsidRDefault="00422F60" w:rsidP="00422F60">
      <w:pPr>
        <w:spacing w:line="360" w:lineRule="auto"/>
        <w:ind w:left="450"/>
        <w:jc w:val="both"/>
        <w:rPr>
          <w:lang w:val="es-EC"/>
        </w:rPr>
      </w:pPr>
      <w:r w:rsidRPr="00E7674A">
        <w:rPr>
          <w:b/>
          <w:lang w:val="es-EC"/>
        </w:rPr>
        <w:t>Salas de cómputo:</w:t>
      </w:r>
      <w:r w:rsidRPr="00E7674A">
        <w:rPr>
          <w:lang w:val="es-EC"/>
        </w:rPr>
        <w:t xml:space="preserve"> mesas con gestión de cables (Pasacables de aluminio y bandejas inferiores para gestión de cableado eléctrico y de datos) y espacio para CPU / teclado.</w:t>
      </w:r>
    </w:p>
    <w:p w14:paraId="4102CEC4" w14:textId="77777777" w:rsidR="00422F60" w:rsidRPr="00E7674A" w:rsidRDefault="00422F60" w:rsidP="00422F60">
      <w:pPr>
        <w:spacing w:line="360" w:lineRule="auto"/>
        <w:ind w:left="450"/>
        <w:jc w:val="both"/>
        <w:rPr>
          <w:lang w:val="es-EC"/>
        </w:rPr>
      </w:pPr>
      <w:r w:rsidRPr="00E7674A">
        <w:rPr>
          <w:b/>
          <w:lang w:val="es-EC"/>
        </w:rPr>
        <w:t>Salas de atención:</w:t>
      </w:r>
      <w:r w:rsidRPr="00E7674A">
        <w:rPr>
          <w:lang w:val="es-EC"/>
        </w:rPr>
        <w:t xml:space="preserve"> camillas y sillas adaptadas para seguridad de usuarios y personal, los tapizados deben ser de grado médico/antimicrobiano.</w:t>
      </w:r>
    </w:p>
    <w:p w14:paraId="23C31AA8" w14:textId="32B9EA79" w:rsidR="00422F60" w:rsidRPr="00E7674A" w:rsidRDefault="00422F60" w:rsidP="00422F60">
      <w:pPr>
        <w:spacing w:line="360" w:lineRule="auto"/>
        <w:jc w:val="both"/>
        <w:rPr>
          <w:lang w:val="es-EC"/>
        </w:rPr>
      </w:pPr>
      <w:r w:rsidRPr="00E7674A">
        <w:rPr>
          <w:lang w:val="es-EC"/>
        </w:rPr>
        <w:lastRenderedPageBreak/>
        <w:t xml:space="preserve">Las cantidades aquí listadas son estimadas (Ver </w:t>
      </w:r>
      <w:r w:rsidRPr="00E7674A">
        <w:rPr>
          <w:b/>
          <w:lang w:val="es-EC"/>
        </w:rPr>
        <w:fldChar w:fldCharType="begin"/>
      </w:r>
      <w:r w:rsidRPr="00E7674A">
        <w:rPr>
          <w:b/>
          <w:bCs/>
          <w:lang w:val="es-EC"/>
        </w:rPr>
        <w:instrText xml:space="preserve"> REF _Ref223890411 \h  \* MERGEFORMAT </w:instrText>
      </w:r>
      <w:r w:rsidRPr="00E7674A">
        <w:rPr>
          <w:b/>
          <w:lang w:val="es-EC"/>
        </w:rPr>
      </w:r>
      <w:r w:rsidRPr="00E7674A">
        <w:rPr>
          <w:b/>
          <w:lang w:val="es-EC"/>
        </w:rPr>
        <w:fldChar w:fldCharType="separate"/>
      </w:r>
      <w:r w:rsidR="00AD0AF5" w:rsidRPr="00E7674A">
        <w:rPr>
          <w:b/>
          <w:lang w:val="es-EC"/>
        </w:rPr>
        <w:t xml:space="preserve">Tabla </w:t>
      </w:r>
      <w:r w:rsidR="00AD0AF5" w:rsidRPr="00E7674A">
        <w:rPr>
          <w:b/>
          <w:bCs/>
          <w:noProof/>
          <w:lang w:val="es-EC"/>
        </w:rPr>
        <w:t>5</w:t>
      </w:r>
      <w:r w:rsidRPr="00E7674A">
        <w:rPr>
          <w:b/>
          <w:lang w:val="es-EC"/>
        </w:rPr>
        <w:fldChar w:fldCharType="end"/>
      </w:r>
      <w:r w:rsidRPr="00E7674A">
        <w:rPr>
          <w:lang w:val="es-EC"/>
        </w:rPr>
        <w:t>) y constituyen un umbral mínimo funcional, sujeto a validación en fase de diseño definitivo, sin disminuir funcionalidad ni capacidad del CCVP-Manta.</w:t>
      </w:r>
    </w:p>
    <w:p w14:paraId="0EE276A0" w14:textId="786F33CD" w:rsidR="00422F60" w:rsidRPr="00E7674A" w:rsidRDefault="00422F60" w:rsidP="00422F60">
      <w:pPr>
        <w:spacing w:line="360" w:lineRule="auto"/>
        <w:jc w:val="both"/>
        <w:rPr>
          <w:lang w:val="es-EC"/>
        </w:rPr>
      </w:pPr>
      <w:r w:rsidRPr="00E7674A">
        <w:rPr>
          <w:lang w:val="es-EC"/>
        </w:rPr>
        <w:t xml:space="preserve">Antes de la adquisición o fabricación del mobiliario, el Contratista deberá entregar </w:t>
      </w:r>
      <w:r w:rsidR="00D23C0A" w:rsidRPr="00E7674A">
        <w:rPr>
          <w:lang w:val="es-EC"/>
        </w:rPr>
        <w:t>al Gerente de Proyecto</w:t>
      </w:r>
      <w:r w:rsidRPr="00E7674A">
        <w:rPr>
          <w:lang w:val="es-EC"/>
        </w:rPr>
        <w:t xml:space="preserve"> un Dossier Técnico de Equipamiento que incluya: fichas técnicas, certificaciones y muestras físicas (en caso de ser requerido), garantizando que los acabados coincidan con el diseño arquitectónico aprobado y cumplan con los estándares de durabilidad para uso institucional de alto tráfico.</w:t>
      </w:r>
    </w:p>
    <w:tbl>
      <w:tblPr>
        <w:tblW w:w="5000" w:type="pct"/>
        <w:tblLayout w:type="fixed"/>
        <w:tblLook w:val="04A0" w:firstRow="1" w:lastRow="0" w:firstColumn="1" w:lastColumn="0" w:noHBand="0" w:noVBand="1"/>
      </w:tblPr>
      <w:tblGrid>
        <w:gridCol w:w="2064"/>
        <w:gridCol w:w="6031"/>
        <w:gridCol w:w="1255"/>
      </w:tblGrid>
      <w:tr w:rsidR="002D5036" w:rsidRPr="009303BC" w14:paraId="7B23E665" w14:textId="77777777" w:rsidTr="00553FEE">
        <w:trPr>
          <w:trHeight w:val="360"/>
          <w:tblHeader/>
        </w:trPr>
        <w:tc>
          <w:tcPr>
            <w:tcW w:w="5000" w:type="pct"/>
            <w:gridSpan w:val="3"/>
            <w:tcBorders>
              <w:top w:val="single" w:sz="4" w:space="0" w:color="auto"/>
              <w:left w:val="single" w:sz="4" w:space="0" w:color="auto"/>
              <w:bottom w:val="single" w:sz="4" w:space="0" w:color="auto"/>
              <w:right w:val="single" w:sz="4" w:space="0" w:color="auto"/>
            </w:tcBorders>
            <w:shd w:val="clear" w:color="000000" w:fill="595959"/>
            <w:vAlign w:val="center"/>
            <w:hideMark/>
          </w:tcPr>
          <w:p w14:paraId="12950D17" w14:textId="5D2329F2" w:rsidR="002D5036" w:rsidRPr="00DC628B" w:rsidRDefault="002D5036">
            <w:pPr>
              <w:jc w:val="center"/>
              <w:rPr>
                <w:b/>
                <w:color w:val="FFFFFF" w:themeColor="background1"/>
                <w:sz w:val="20"/>
                <w:lang w:val="es-MX"/>
              </w:rPr>
            </w:pPr>
            <w:r w:rsidRPr="00DC628B">
              <w:rPr>
                <w:b/>
                <w:bCs/>
                <w:color w:val="FFFFFF" w:themeColor="background1"/>
                <w:sz w:val="20"/>
                <w:szCs w:val="20"/>
              </w:rPr>
              <w:t>Equipamiento básico y complementario</w:t>
            </w:r>
          </w:p>
        </w:tc>
      </w:tr>
      <w:tr w:rsidR="002D5036" w:rsidRPr="009303BC" w14:paraId="60204FE6" w14:textId="77777777" w:rsidTr="00553FEE">
        <w:trPr>
          <w:trHeight w:val="360"/>
          <w:tblHeader/>
        </w:trPr>
        <w:tc>
          <w:tcPr>
            <w:tcW w:w="1104" w:type="pct"/>
            <w:tcBorders>
              <w:top w:val="nil"/>
              <w:left w:val="single" w:sz="4" w:space="0" w:color="auto"/>
              <w:bottom w:val="single" w:sz="4" w:space="0" w:color="auto"/>
              <w:right w:val="single" w:sz="4" w:space="0" w:color="auto"/>
            </w:tcBorders>
            <w:shd w:val="clear" w:color="000000" w:fill="595959"/>
            <w:vAlign w:val="center"/>
            <w:hideMark/>
          </w:tcPr>
          <w:p w14:paraId="2B4AB5FE" w14:textId="77777777" w:rsidR="002D5036" w:rsidRPr="00DC628B" w:rsidRDefault="002D5036">
            <w:pPr>
              <w:jc w:val="center"/>
              <w:rPr>
                <w:b/>
                <w:bCs/>
                <w:color w:val="FFFFFF" w:themeColor="background1"/>
                <w:sz w:val="20"/>
                <w:szCs w:val="20"/>
              </w:rPr>
            </w:pPr>
            <w:r w:rsidRPr="00DC628B">
              <w:rPr>
                <w:b/>
                <w:bCs/>
                <w:color w:val="FFFFFF" w:themeColor="background1"/>
                <w:sz w:val="20"/>
                <w:szCs w:val="20"/>
              </w:rPr>
              <w:t>Ítem</w:t>
            </w:r>
          </w:p>
        </w:tc>
        <w:tc>
          <w:tcPr>
            <w:tcW w:w="3225" w:type="pct"/>
            <w:tcBorders>
              <w:top w:val="nil"/>
              <w:left w:val="nil"/>
              <w:bottom w:val="single" w:sz="4" w:space="0" w:color="auto"/>
              <w:right w:val="single" w:sz="4" w:space="0" w:color="auto"/>
            </w:tcBorders>
            <w:shd w:val="clear" w:color="000000" w:fill="595959"/>
            <w:vAlign w:val="center"/>
            <w:hideMark/>
          </w:tcPr>
          <w:p w14:paraId="6C348A24" w14:textId="77777777" w:rsidR="002D5036" w:rsidRPr="00DC628B" w:rsidRDefault="002D5036" w:rsidP="00553FEE">
            <w:pPr>
              <w:jc w:val="both"/>
              <w:rPr>
                <w:b/>
                <w:bCs/>
                <w:color w:val="FFFFFF" w:themeColor="background1"/>
                <w:sz w:val="20"/>
                <w:szCs w:val="20"/>
              </w:rPr>
            </w:pPr>
            <w:r w:rsidRPr="00DC628B">
              <w:rPr>
                <w:b/>
                <w:bCs/>
                <w:color w:val="FFFFFF" w:themeColor="background1"/>
                <w:sz w:val="20"/>
                <w:szCs w:val="20"/>
              </w:rPr>
              <w:t>Detalle</w:t>
            </w:r>
          </w:p>
        </w:tc>
        <w:tc>
          <w:tcPr>
            <w:tcW w:w="671" w:type="pct"/>
            <w:tcBorders>
              <w:top w:val="nil"/>
              <w:left w:val="nil"/>
              <w:bottom w:val="single" w:sz="4" w:space="0" w:color="auto"/>
              <w:right w:val="single" w:sz="4" w:space="0" w:color="auto"/>
            </w:tcBorders>
            <w:shd w:val="clear" w:color="000000" w:fill="595959"/>
            <w:vAlign w:val="center"/>
            <w:hideMark/>
          </w:tcPr>
          <w:p w14:paraId="36A4821C" w14:textId="77777777" w:rsidR="002D5036" w:rsidRPr="00DC628B" w:rsidRDefault="002D5036">
            <w:pPr>
              <w:jc w:val="center"/>
              <w:rPr>
                <w:b/>
                <w:bCs/>
                <w:color w:val="FFFFFF" w:themeColor="background1"/>
                <w:sz w:val="20"/>
                <w:szCs w:val="20"/>
              </w:rPr>
            </w:pPr>
            <w:r w:rsidRPr="00DC628B">
              <w:rPr>
                <w:b/>
                <w:bCs/>
                <w:color w:val="FFFFFF" w:themeColor="background1"/>
                <w:sz w:val="20"/>
                <w:szCs w:val="20"/>
              </w:rPr>
              <w:t xml:space="preserve">Cantidad </w:t>
            </w:r>
          </w:p>
        </w:tc>
      </w:tr>
      <w:tr w:rsidR="00553FEE" w:rsidRPr="009303BC" w14:paraId="31F6D6E5" w14:textId="77777777" w:rsidTr="00553FEE">
        <w:trPr>
          <w:trHeight w:val="1320"/>
        </w:trPr>
        <w:tc>
          <w:tcPr>
            <w:tcW w:w="5000" w:type="pct"/>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206DDE53" w14:textId="77777777" w:rsidR="00553FEE" w:rsidRPr="009303BC" w:rsidRDefault="00553FEE" w:rsidP="00553FEE">
            <w:pPr>
              <w:rPr>
                <w:b/>
                <w:sz w:val="20"/>
              </w:rPr>
            </w:pPr>
            <w:r w:rsidRPr="009303BC">
              <w:rPr>
                <w:b/>
                <w:bCs/>
                <w:sz w:val="20"/>
                <w:szCs w:val="20"/>
              </w:rPr>
              <w:t>Auditorios modulares</w:t>
            </w:r>
            <w:r w:rsidRPr="009303BC">
              <w:rPr>
                <w:b/>
                <w:bCs/>
                <w:sz w:val="20"/>
                <w:szCs w:val="20"/>
              </w:rPr>
              <w:br/>
            </w:r>
            <w:r w:rsidRPr="00DC628B">
              <w:rPr>
                <w:sz w:val="20"/>
                <w:szCs w:val="20"/>
              </w:rPr>
              <w:t>El sistema audiovisual se compone de una pizarra digital principal y pantallas adicionales distribuidas estratégicamente, permitiendo el uso independiente de los auditorios modulares o su integración en un solo espacio. Cada módulo cuenta con visualización propia para garantizar funcionalidad autónoma.</w:t>
            </w:r>
          </w:p>
        </w:tc>
      </w:tr>
      <w:tr w:rsidR="002D5036" w:rsidRPr="009303BC" w14:paraId="022142CD" w14:textId="77777777" w:rsidTr="00333BEF">
        <w:trPr>
          <w:trHeight w:val="1932"/>
        </w:trPr>
        <w:tc>
          <w:tcPr>
            <w:tcW w:w="1104" w:type="pct"/>
            <w:tcBorders>
              <w:top w:val="nil"/>
              <w:left w:val="single" w:sz="4" w:space="0" w:color="auto"/>
              <w:bottom w:val="single" w:sz="4" w:space="0" w:color="auto"/>
              <w:right w:val="single" w:sz="4" w:space="0" w:color="auto"/>
            </w:tcBorders>
            <w:vAlign w:val="center"/>
            <w:hideMark/>
          </w:tcPr>
          <w:p w14:paraId="79534C6C" w14:textId="77777777" w:rsidR="002D5036" w:rsidRPr="009303BC" w:rsidRDefault="002D5036">
            <w:pPr>
              <w:jc w:val="center"/>
              <w:rPr>
                <w:b/>
                <w:bCs/>
                <w:sz w:val="20"/>
                <w:szCs w:val="20"/>
              </w:rPr>
            </w:pPr>
            <w:r w:rsidRPr="009303BC">
              <w:rPr>
                <w:b/>
                <w:bCs/>
                <w:sz w:val="20"/>
                <w:szCs w:val="20"/>
              </w:rPr>
              <w:t>Pizarrón digital (Uso formativo específico)</w:t>
            </w:r>
          </w:p>
        </w:tc>
        <w:tc>
          <w:tcPr>
            <w:tcW w:w="3225" w:type="pct"/>
            <w:tcBorders>
              <w:top w:val="nil"/>
              <w:left w:val="nil"/>
              <w:bottom w:val="single" w:sz="4" w:space="0" w:color="auto"/>
              <w:right w:val="single" w:sz="4" w:space="0" w:color="auto"/>
            </w:tcBorders>
            <w:vAlign w:val="center"/>
            <w:hideMark/>
          </w:tcPr>
          <w:p w14:paraId="0BA7B8DC" w14:textId="6AFF9965" w:rsidR="002D5036" w:rsidRPr="009303BC" w:rsidRDefault="002D5036" w:rsidP="00553FEE">
            <w:pPr>
              <w:jc w:val="both"/>
              <w:rPr>
                <w:sz w:val="20"/>
                <w:szCs w:val="20"/>
              </w:rPr>
            </w:pPr>
            <w:r w:rsidRPr="009303BC">
              <w:rPr>
                <w:sz w:val="20"/>
                <w:szCs w:val="20"/>
              </w:rPr>
              <w:t>75” - Interactivo con resolución 4K UHD, mínimo 20 puntos táctiles, sistema Android/Windows integrado. Protección mínima IP54. Vidrio templado antideslumbrante (</w:t>
            </w:r>
            <w:proofErr w:type="spellStart"/>
            <w:r w:rsidRPr="009303BC">
              <w:rPr>
                <w:sz w:val="20"/>
                <w:szCs w:val="20"/>
              </w:rPr>
              <w:t>anti-glare</w:t>
            </w:r>
            <w:proofErr w:type="spellEnd"/>
            <w:r w:rsidRPr="009303BC">
              <w:rPr>
                <w:sz w:val="20"/>
                <w:szCs w:val="20"/>
              </w:rPr>
              <w:t xml:space="preserve">) con dureza mínima 7H Mohs. Altavoces integrados y conectividad HDMI, USB, </w:t>
            </w:r>
            <w:proofErr w:type="spellStart"/>
            <w:r w:rsidRPr="009303BC">
              <w:rPr>
                <w:sz w:val="20"/>
                <w:szCs w:val="20"/>
              </w:rPr>
              <w:t>WiFi</w:t>
            </w:r>
            <w:proofErr w:type="spellEnd"/>
            <w:r w:rsidRPr="009303BC">
              <w:rPr>
                <w:sz w:val="20"/>
                <w:szCs w:val="20"/>
              </w:rPr>
              <w:t xml:space="preserve"> y Bluetooth. Incluye soporte metálico reforzado anclado a muro, tornillería de seguridad antivandálica y canalización oculta de cableado.</w:t>
            </w:r>
            <w:r w:rsidRPr="009303BC">
              <w:rPr>
                <w:sz w:val="20"/>
                <w:szCs w:val="20"/>
              </w:rPr>
              <w:br/>
              <w:t>Incluye software de anotación y compatibilidad con archivos educativos.</w:t>
            </w:r>
          </w:p>
        </w:tc>
        <w:tc>
          <w:tcPr>
            <w:tcW w:w="671" w:type="pct"/>
            <w:tcBorders>
              <w:top w:val="nil"/>
              <w:left w:val="nil"/>
              <w:bottom w:val="single" w:sz="4" w:space="0" w:color="auto"/>
              <w:right w:val="single" w:sz="4" w:space="0" w:color="auto"/>
            </w:tcBorders>
            <w:vAlign w:val="center"/>
            <w:hideMark/>
          </w:tcPr>
          <w:p w14:paraId="3C6B7982" w14:textId="6AAC9E0B" w:rsidR="002D5036" w:rsidRPr="009303BC" w:rsidRDefault="002D5036">
            <w:pPr>
              <w:jc w:val="center"/>
              <w:rPr>
                <w:sz w:val="20"/>
                <w:szCs w:val="20"/>
              </w:rPr>
            </w:pPr>
            <w:r w:rsidRPr="009303BC">
              <w:rPr>
                <w:sz w:val="20"/>
                <w:szCs w:val="20"/>
              </w:rPr>
              <w:t>1</w:t>
            </w:r>
          </w:p>
        </w:tc>
      </w:tr>
      <w:tr w:rsidR="002D5036" w:rsidRPr="009303BC" w14:paraId="256F7B15" w14:textId="77777777" w:rsidTr="00333BEF">
        <w:trPr>
          <w:trHeight w:val="1812"/>
        </w:trPr>
        <w:tc>
          <w:tcPr>
            <w:tcW w:w="1104" w:type="pct"/>
            <w:tcBorders>
              <w:top w:val="nil"/>
              <w:left w:val="single" w:sz="4" w:space="0" w:color="auto"/>
              <w:bottom w:val="single" w:sz="4" w:space="0" w:color="auto"/>
              <w:right w:val="single" w:sz="4" w:space="0" w:color="auto"/>
            </w:tcBorders>
            <w:vAlign w:val="center"/>
            <w:hideMark/>
          </w:tcPr>
          <w:p w14:paraId="510C6C64" w14:textId="7B37EA7A" w:rsidR="002D5036" w:rsidRPr="009303BC" w:rsidRDefault="002D5036" w:rsidP="00553FEE">
            <w:pPr>
              <w:jc w:val="center"/>
              <w:rPr>
                <w:b/>
                <w:bCs/>
                <w:sz w:val="20"/>
                <w:szCs w:val="20"/>
              </w:rPr>
            </w:pPr>
            <w:r w:rsidRPr="009303BC">
              <w:rPr>
                <w:b/>
                <w:bCs/>
                <w:sz w:val="20"/>
                <w:szCs w:val="20"/>
              </w:rPr>
              <w:t>Pantalla tipo TV profesional</w:t>
            </w:r>
          </w:p>
        </w:tc>
        <w:tc>
          <w:tcPr>
            <w:tcW w:w="3225" w:type="pct"/>
            <w:tcBorders>
              <w:top w:val="nil"/>
              <w:left w:val="nil"/>
              <w:bottom w:val="single" w:sz="4" w:space="0" w:color="auto"/>
              <w:right w:val="single" w:sz="4" w:space="0" w:color="auto"/>
            </w:tcBorders>
            <w:vAlign w:val="center"/>
            <w:hideMark/>
          </w:tcPr>
          <w:p w14:paraId="64A721D4" w14:textId="77777777" w:rsidR="002D5036" w:rsidRPr="009303BC" w:rsidRDefault="002D5036">
            <w:pPr>
              <w:jc w:val="both"/>
              <w:rPr>
                <w:sz w:val="20"/>
                <w:szCs w:val="20"/>
              </w:rPr>
            </w:pPr>
            <w:r w:rsidRPr="009303BC">
              <w:rPr>
                <w:sz w:val="20"/>
                <w:szCs w:val="20"/>
              </w:rPr>
              <w:t xml:space="preserve">75” - Resolución 4K UHD, uso profesional (operación continua mínima 16/7), panel antirreflejo, altavoces integrados, conectividad HDMI, USB y </w:t>
            </w:r>
            <w:proofErr w:type="spellStart"/>
            <w:r w:rsidRPr="009303BC">
              <w:rPr>
                <w:sz w:val="20"/>
                <w:szCs w:val="20"/>
              </w:rPr>
              <w:t>WiFi</w:t>
            </w:r>
            <w:proofErr w:type="spellEnd"/>
            <w:r w:rsidRPr="009303BC">
              <w:rPr>
                <w:sz w:val="20"/>
                <w:szCs w:val="20"/>
              </w:rPr>
              <w:t>. Incluye soporte metálico anclado a muro, fijaciones antivandálicas y canalización interna de cables. Bajo consumo energético.</w:t>
            </w:r>
            <w:r w:rsidRPr="009303BC">
              <w:rPr>
                <w:sz w:val="20"/>
                <w:szCs w:val="20"/>
              </w:rPr>
              <w:br/>
              <w:t>Vida útil mínima esperada 30.000 horas.</w:t>
            </w:r>
          </w:p>
        </w:tc>
        <w:tc>
          <w:tcPr>
            <w:tcW w:w="671" w:type="pct"/>
            <w:tcBorders>
              <w:top w:val="nil"/>
              <w:left w:val="nil"/>
              <w:bottom w:val="single" w:sz="4" w:space="0" w:color="auto"/>
              <w:right w:val="single" w:sz="4" w:space="0" w:color="auto"/>
            </w:tcBorders>
            <w:vAlign w:val="center"/>
            <w:hideMark/>
          </w:tcPr>
          <w:p w14:paraId="7AC9A943" w14:textId="77777777" w:rsidR="002D5036" w:rsidRPr="009303BC" w:rsidRDefault="002D5036">
            <w:pPr>
              <w:jc w:val="center"/>
              <w:rPr>
                <w:sz w:val="20"/>
                <w:szCs w:val="20"/>
              </w:rPr>
            </w:pPr>
            <w:r w:rsidRPr="009303BC">
              <w:rPr>
                <w:sz w:val="20"/>
                <w:szCs w:val="20"/>
              </w:rPr>
              <w:t>2</w:t>
            </w:r>
          </w:p>
        </w:tc>
      </w:tr>
      <w:tr w:rsidR="002D5036" w:rsidRPr="009303BC" w14:paraId="45C0530B" w14:textId="77777777" w:rsidTr="002D5036">
        <w:trPr>
          <w:trHeight w:val="66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40D1A554" w14:textId="77777777" w:rsidR="002D5036" w:rsidRPr="009303BC" w:rsidRDefault="002D5036">
            <w:pPr>
              <w:jc w:val="both"/>
              <w:rPr>
                <w:sz w:val="20"/>
                <w:szCs w:val="20"/>
              </w:rPr>
            </w:pPr>
            <w:r w:rsidRPr="009303BC">
              <w:rPr>
                <w:sz w:val="20"/>
                <w:szCs w:val="20"/>
              </w:rPr>
              <w:t>Nota: El sistema deberá permitir operación independiente o sincronizada de los dispositivos de visualización, según la configuración espacial del auditorio</w:t>
            </w:r>
          </w:p>
        </w:tc>
      </w:tr>
      <w:tr w:rsidR="002D5036" w:rsidRPr="009303BC" w14:paraId="68747740" w14:textId="77777777" w:rsidTr="00333BEF">
        <w:trPr>
          <w:trHeight w:val="1668"/>
        </w:trPr>
        <w:tc>
          <w:tcPr>
            <w:tcW w:w="1104" w:type="pct"/>
            <w:tcBorders>
              <w:top w:val="nil"/>
              <w:left w:val="single" w:sz="4" w:space="0" w:color="auto"/>
              <w:bottom w:val="single" w:sz="4" w:space="0" w:color="auto"/>
              <w:right w:val="single" w:sz="4" w:space="0" w:color="auto"/>
            </w:tcBorders>
            <w:vAlign w:val="center"/>
            <w:hideMark/>
          </w:tcPr>
          <w:p w14:paraId="7E3EAA6E" w14:textId="77777777" w:rsidR="002D5036" w:rsidRPr="009303BC" w:rsidRDefault="002D5036">
            <w:pPr>
              <w:jc w:val="center"/>
              <w:rPr>
                <w:b/>
                <w:bCs/>
                <w:sz w:val="20"/>
                <w:szCs w:val="20"/>
              </w:rPr>
            </w:pPr>
            <w:r w:rsidRPr="009303BC">
              <w:rPr>
                <w:b/>
                <w:bCs/>
                <w:sz w:val="20"/>
                <w:szCs w:val="20"/>
              </w:rPr>
              <w:t>Mesa docente</w:t>
            </w:r>
          </w:p>
        </w:tc>
        <w:tc>
          <w:tcPr>
            <w:tcW w:w="3225" w:type="pct"/>
            <w:tcBorders>
              <w:top w:val="nil"/>
              <w:left w:val="nil"/>
              <w:bottom w:val="single" w:sz="4" w:space="0" w:color="auto"/>
              <w:right w:val="single" w:sz="4" w:space="0" w:color="auto"/>
            </w:tcBorders>
            <w:vAlign w:val="center"/>
            <w:hideMark/>
          </w:tcPr>
          <w:p w14:paraId="451D2B35" w14:textId="371EA51F" w:rsidR="002D5036" w:rsidRPr="009303BC" w:rsidRDefault="002D5036" w:rsidP="00553FEE">
            <w:pPr>
              <w:jc w:val="both"/>
              <w:rPr>
                <w:sz w:val="20"/>
                <w:szCs w:val="20"/>
              </w:rPr>
            </w:pPr>
            <w:r w:rsidRPr="009303BC">
              <w:rPr>
                <w:sz w:val="20"/>
                <w:szCs w:val="20"/>
              </w:rPr>
              <w:t>130 x 60 cm. Altura: 74 cm. Tablero en melamina de alta resistencia ≥18 mm o equivalente. Estructura metálica fija con pintura electrostática. Panel frontal metálico (tipo faldón) microperforado, que brinde rigidez estructural y protección visual. Cantos en ABS/PVC de 2 mm aplicados con pegamento PUR (poliuretano).  Incluye sistema de gestión de cableado (pasacables). Niveladores en patas o regatones antideslizantes. Diseño sin aristas cortantes.</w:t>
            </w:r>
          </w:p>
        </w:tc>
        <w:tc>
          <w:tcPr>
            <w:tcW w:w="671" w:type="pct"/>
            <w:tcBorders>
              <w:top w:val="nil"/>
              <w:left w:val="nil"/>
              <w:bottom w:val="single" w:sz="4" w:space="0" w:color="auto"/>
              <w:right w:val="single" w:sz="4" w:space="0" w:color="auto"/>
            </w:tcBorders>
            <w:vAlign w:val="center"/>
            <w:hideMark/>
          </w:tcPr>
          <w:p w14:paraId="0B0F63CD" w14:textId="77777777" w:rsidR="002D5036" w:rsidRPr="009303BC" w:rsidRDefault="002D5036">
            <w:pPr>
              <w:jc w:val="center"/>
              <w:rPr>
                <w:sz w:val="20"/>
                <w:szCs w:val="20"/>
              </w:rPr>
            </w:pPr>
            <w:r w:rsidRPr="009303BC">
              <w:rPr>
                <w:sz w:val="20"/>
                <w:szCs w:val="20"/>
              </w:rPr>
              <w:t>3</w:t>
            </w:r>
          </w:p>
        </w:tc>
      </w:tr>
      <w:tr w:rsidR="002D5036" w:rsidRPr="009303BC" w14:paraId="5F4CD915" w14:textId="77777777" w:rsidTr="00333BEF">
        <w:trPr>
          <w:trHeight w:val="1056"/>
        </w:trPr>
        <w:tc>
          <w:tcPr>
            <w:tcW w:w="1104" w:type="pct"/>
            <w:tcBorders>
              <w:top w:val="nil"/>
              <w:left w:val="single" w:sz="4" w:space="0" w:color="auto"/>
              <w:bottom w:val="single" w:sz="4" w:space="0" w:color="auto"/>
              <w:right w:val="single" w:sz="4" w:space="0" w:color="auto"/>
            </w:tcBorders>
            <w:vAlign w:val="center"/>
            <w:hideMark/>
          </w:tcPr>
          <w:p w14:paraId="570FD2E7" w14:textId="77777777" w:rsidR="002D5036" w:rsidRPr="009303BC" w:rsidRDefault="002D5036">
            <w:pPr>
              <w:jc w:val="center"/>
              <w:rPr>
                <w:b/>
                <w:bCs/>
                <w:sz w:val="20"/>
                <w:szCs w:val="20"/>
              </w:rPr>
            </w:pPr>
            <w:r w:rsidRPr="009303BC">
              <w:rPr>
                <w:b/>
                <w:bCs/>
                <w:sz w:val="20"/>
                <w:szCs w:val="20"/>
              </w:rPr>
              <w:t>Silla docente</w:t>
            </w:r>
          </w:p>
        </w:tc>
        <w:tc>
          <w:tcPr>
            <w:tcW w:w="3225" w:type="pct"/>
            <w:tcBorders>
              <w:top w:val="nil"/>
              <w:left w:val="nil"/>
              <w:bottom w:val="single" w:sz="4" w:space="0" w:color="auto"/>
              <w:right w:val="single" w:sz="4" w:space="0" w:color="auto"/>
            </w:tcBorders>
            <w:vAlign w:val="center"/>
            <w:hideMark/>
          </w:tcPr>
          <w:p w14:paraId="151ABD0A" w14:textId="0724354A" w:rsidR="002D5036" w:rsidRPr="009303BC" w:rsidRDefault="002D5036">
            <w:pPr>
              <w:jc w:val="both"/>
              <w:rPr>
                <w:sz w:val="20"/>
                <w:szCs w:val="20"/>
              </w:rPr>
            </w:pPr>
            <w:r w:rsidRPr="009303BC">
              <w:rPr>
                <w:sz w:val="20"/>
                <w:szCs w:val="20"/>
              </w:rPr>
              <w:t>Estructura metálica reforzada con pintura electrostática. Asiento y respaldo en polipropileno o material plástico de alta resistencia. Diseño ergonómico. Base fija sin ruedas ni mecanismos giratorios. Alta resistencia a uso intensivo y fácil limpieza.</w:t>
            </w:r>
          </w:p>
        </w:tc>
        <w:tc>
          <w:tcPr>
            <w:tcW w:w="671" w:type="pct"/>
            <w:tcBorders>
              <w:top w:val="nil"/>
              <w:left w:val="nil"/>
              <w:bottom w:val="single" w:sz="4" w:space="0" w:color="auto"/>
              <w:right w:val="single" w:sz="4" w:space="0" w:color="auto"/>
            </w:tcBorders>
            <w:vAlign w:val="center"/>
            <w:hideMark/>
          </w:tcPr>
          <w:p w14:paraId="3DD2E94C" w14:textId="131D1853" w:rsidR="002D5036" w:rsidRPr="009303BC" w:rsidRDefault="002D5036">
            <w:pPr>
              <w:jc w:val="center"/>
              <w:rPr>
                <w:sz w:val="20"/>
                <w:szCs w:val="20"/>
              </w:rPr>
            </w:pPr>
            <w:r w:rsidRPr="009303BC">
              <w:rPr>
                <w:sz w:val="20"/>
                <w:szCs w:val="20"/>
              </w:rPr>
              <w:t>3</w:t>
            </w:r>
          </w:p>
        </w:tc>
      </w:tr>
      <w:tr w:rsidR="002D5036" w:rsidRPr="009303BC" w14:paraId="708C4A75" w14:textId="77777777" w:rsidTr="00333BEF">
        <w:trPr>
          <w:trHeight w:val="1512"/>
        </w:trPr>
        <w:tc>
          <w:tcPr>
            <w:tcW w:w="1104" w:type="pct"/>
            <w:tcBorders>
              <w:top w:val="nil"/>
              <w:left w:val="single" w:sz="4" w:space="0" w:color="auto"/>
              <w:bottom w:val="single" w:sz="4" w:space="0" w:color="auto"/>
              <w:right w:val="single" w:sz="4" w:space="0" w:color="auto"/>
            </w:tcBorders>
            <w:vAlign w:val="center"/>
            <w:hideMark/>
          </w:tcPr>
          <w:p w14:paraId="2230D79E" w14:textId="143EF332" w:rsidR="002D5036" w:rsidRPr="009303BC" w:rsidRDefault="002D5036" w:rsidP="00553FEE">
            <w:pPr>
              <w:jc w:val="center"/>
              <w:rPr>
                <w:b/>
                <w:sz w:val="20"/>
              </w:rPr>
            </w:pPr>
            <w:r w:rsidRPr="009303BC">
              <w:rPr>
                <w:b/>
                <w:bCs/>
                <w:sz w:val="20"/>
                <w:szCs w:val="20"/>
              </w:rPr>
              <w:lastRenderedPageBreak/>
              <w:t>Silla apilable</w:t>
            </w:r>
            <w:r w:rsidRPr="009303BC">
              <w:rPr>
                <w:b/>
                <w:sz w:val="20"/>
              </w:rPr>
              <w:t xml:space="preserve"> de </w:t>
            </w:r>
            <w:r w:rsidRPr="009303BC">
              <w:rPr>
                <w:b/>
                <w:bCs/>
                <w:sz w:val="20"/>
                <w:szCs w:val="20"/>
              </w:rPr>
              <w:t>auditorio</w:t>
            </w:r>
          </w:p>
        </w:tc>
        <w:tc>
          <w:tcPr>
            <w:tcW w:w="3225" w:type="pct"/>
            <w:tcBorders>
              <w:top w:val="nil"/>
              <w:left w:val="nil"/>
              <w:bottom w:val="single" w:sz="4" w:space="0" w:color="auto"/>
              <w:right w:val="single" w:sz="4" w:space="0" w:color="auto"/>
            </w:tcBorders>
            <w:vAlign w:val="center"/>
            <w:hideMark/>
          </w:tcPr>
          <w:p w14:paraId="46CC8BD5" w14:textId="4E04877A" w:rsidR="002D5036" w:rsidRPr="009303BC" w:rsidRDefault="002D5036" w:rsidP="00553FEE">
            <w:pPr>
              <w:jc w:val="both"/>
              <w:rPr>
                <w:sz w:val="20"/>
                <w:szCs w:val="20"/>
              </w:rPr>
            </w:pPr>
            <w:r w:rsidRPr="009303BC">
              <w:rPr>
                <w:sz w:val="20"/>
                <w:szCs w:val="20"/>
              </w:rPr>
              <w:t>Estructura metálica, asiento y respaldo en polipropileno de alta densidad, ergonómica, sin aristas, apta para ambiente salino, con conexión lateral tipo gancho para conformar filas ordenadas. Apilable hasta 10 unidades.</w:t>
            </w:r>
          </w:p>
        </w:tc>
        <w:tc>
          <w:tcPr>
            <w:tcW w:w="671" w:type="pct"/>
            <w:tcBorders>
              <w:top w:val="nil"/>
              <w:left w:val="nil"/>
              <w:bottom w:val="single" w:sz="4" w:space="0" w:color="auto"/>
              <w:right w:val="single" w:sz="4" w:space="0" w:color="auto"/>
            </w:tcBorders>
            <w:vAlign w:val="center"/>
            <w:hideMark/>
          </w:tcPr>
          <w:p w14:paraId="301D5680" w14:textId="77777777" w:rsidR="002D5036" w:rsidRPr="009303BC" w:rsidRDefault="002D5036">
            <w:pPr>
              <w:jc w:val="center"/>
              <w:rPr>
                <w:sz w:val="20"/>
                <w:szCs w:val="20"/>
              </w:rPr>
            </w:pPr>
            <w:r w:rsidRPr="009303BC">
              <w:rPr>
                <w:sz w:val="20"/>
                <w:szCs w:val="20"/>
              </w:rPr>
              <w:t>75</w:t>
            </w:r>
          </w:p>
        </w:tc>
      </w:tr>
      <w:tr w:rsidR="002D5036" w:rsidRPr="009303BC" w14:paraId="6C5B6BE9" w14:textId="77777777" w:rsidTr="00333BEF">
        <w:trPr>
          <w:trHeight w:val="1512"/>
        </w:trPr>
        <w:tc>
          <w:tcPr>
            <w:tcW w:w="1104" w:type="pct"/>
            <w:tcBorders>
              <w:top w:val="nil"/>
              <w:left w:val="single" w:sz="4" w:space="0" w:color="auto"/>
              <w:bottom w:val="single" w:sz="4" w:space="0" w:color="auto"/>
              <w:right w:val="single" w:sz="4" w:space="0" w:color="auto"/>
            </w:tcBorders>
            <w:vAlign w:val="center"/>
            <w:hideMark/>
          </w:tcPr>
          <w:p w14:paraId="5111622A" w14:textId="77777777" w:rsidR="002D5036" w:rsidRPr="009303BC" w:rsidRDefault="002D5036">
            <w:pPr>
              <w:jc w:val="center"/>
              <w:rPr>
                <w:b/>
                <w:bCs/>
                <w:sz w:val="20"/>
                <w:szCs w:val="20"/>
              </w:rPr>
            </w:pPr>
            <w:r w:rsidRPr="009303BC">
              <w:rPr>
                <w:b/>
                <w:bCs/>
                <w:sz w:val="20"/>
                <w:szCs w:val="20"/>
              </w:rPr>
              <w:t xml:space="preserve">Carro </w:t>
            </w:r>
            <w:proofErr w:type="spellStart"/>
            <w:r w:rsidRPr="009303BC">
              <w:rPr>
                <w:b/>
                <w:bCs/>
                <w:sz w:val="20"/>
                <w:szCs w:val="20"/>
              </w:rPr>
              <w:t>portasillas</w:t>
            </w:r>
            <w:proofErr w:type="spellEnd"/>
          </w:p>
        </w:tc>
        <w:tc>
          <w:tcPr>
            <w:tcW w:w="3225" w:type="pct"/>
            <w:tcBorders>
              <w:top w:val="nil"/>
              <w:left w:val="nil"/>
              <w:bottom w:val="single" w:sz="4" w:space="0" w:color="auto"/>
              <w:right w:val="single" w:sz="4" w:space="0" w:color="auto"/>
            </w:tcBorders>
            <w:vAlign w:val="center"/>
            <w:hideMark/>
          </w:tcPr>
          <w:p w14:paraId="22EFC23F" w14:textId="77777777" w:rsidR="002D5036" w:rsidRPr="009303BC" w:rsidRDefault="002D5036">
            <w:pPr>
              <w:jc w:val="both"/>
              <w:rPr>
                <w:sz w:val="20"/>
                <w:szCs w:val="20"/>
              </w:rPr>
            </w:pPr>
            <w:r w:rsidRPr="009303BC">
              <w:rPr>
                <w:sz w:val="20"/>
                <w:szCs w:val="20"/>
              </w:rPr>
              <w:t>estructura metálica, ruedas con freno, capacidad 25 sillas.</w:t>
            </w:r>
          </w:p>
        </w:tc>
        <w:tc>
          <w:tcPr>
            <w:tcW w:w="671" w:type="pct"/>
            <w:tcBorders>
              <w:top w:val="nil"/>
              <w:left w:val="nil"/>
              <w:bottom w:val="single" w:sz="4" w:space="0" w:color="auto"/>
              <w:right w:val="single" w:sz="4" w:space="0" w:color="auto"/>
            </w:tcBorders>
            <w:vAlign w:val="center"/>
            <w:hideMark/>
          </w:tcPr>
          <w:p w14:paraId="62FBAE52" w14:textId="77777777" w:rsidR="002D5036" w:rsidRPr="009303BC" w:rsidRDefault="002D5036">
            <w:pPr>
              <w:jc w:val="center"/>
              <w:rPr>
                <w:sz w:val="20"/>
                <w:szCs w:val="20"/>
              </w:rPr>
            </w:pPr>
            <w:r w:rsidRPr="009303BC">
              <w:rPr>
                <w:sz w:val="20"/>
                <w:szCs w:val="20"/>
              </w:rPr>
              <w:t>3</w:t>
            </w:r>
          </w:p>
        </w:tc>
      </w:tr>
      <w:tr w:rsidR="002D5036" w:rsidRPr="009303BC" w14:paraId="22725C1C" w14:textId="77777777" w:rsidTr="00704D7F">
        <w:trPr>
          <w:trHeight w:val="3312"/>
        </w:trPr>
        <w:tc>
          <w:tcPr>
            <w:tcW w:w="1104" w:type="pct"/>
            <w:tcBorders>
              <w:top w:val="nil"/>
              <w:left w:val="single" w:sz="4" w:space="0" w:color="auto"/>
              <w:bottom w:val="single" w:sz="4" w:space="0" w:color="auto"/>
              <w:right w:val="single" w:sz="4" w:space="0" w:color="auto"/>
            </w:tcBorders>
            <w:vAlign w:val="center"/>
            <w:hideMark/>
          </w:tcPr>
          <w:p w14:paraId="0A47A79C" w14:textId="77777777" w:rsidR="002D5036" w:rsidRPr="009303BC" w:rsidRDefault="002D5036">
            <w:pPr>
              <w:jc w:val="center"/>
              <w:rPr>
                <w:b/>
                <w:bCs/>
                <w:sz w:val="20"/>
                <w:szCs w:val="20"/>
              </w:rPr>
            </w:pPr>
            <w:r w:rsidRPr="009303BC">
              <w:rPr>
                <w:b/>
                <w:bCs/>
                <w:sz w:val="20"/>
                <w:szCs w:val="20"/>
              </w:rPr>
              <w:t>Computador portátil (uso compartido institucional)</w:t>
            </w:r>
          </w:p>
        </w:tc>
        <w:tc>
          <w:tcPr>
            <w:tcW w:w="3225" w:type="pct"/>
            <w:tcBorders>
              <w:top w:val="nil"/>
              <w:left w:val="nil"/>
              <w:bottom w:val="single" w:sz="4" w:space="0" w:color="auto"/>
              <w:right w:val="single" w:sz="4" w:space="0" w:color="auto"/>
            </w:tcBorders>
            <w:vAlign w:val="center"/>
            <w:hideMark/>
          </w:tcPr>
          <w:p w14:paraId="609E6904" w14:textId="7189EE30" w:rsidR="002D5036" w:rsidRDefault="002D5036" w:rsidP="00553FEE">
            <w:pPr>
              <w:jc w:val="both"/>
              <w:rPr>
                <w:sz w:val="20"/>
                <w:szCs w:val="20"/>
              </w:rPr>
            </w:pPr>
            <w:r w:rsidRPr="009303BC">
              <w:rPr>
                <w:sz w:val="20"/>
                <w:szCs w:val="20"/>
              </w:rPr>
              <w:t>Equipo portátil destinado a apoyo en actividades educativas, talleres, auditorios y salas de uso múltiple. Uso no fijo, con disponibilidad para traslado entre espacios según requerimiento operativo.</w:t>
            </w:r>
            <w:r w:rsidRPr="009303BC">
              <w:rPr>
                <w:sz w:val="20"/>
                <w:szCs w:val="20"/>
              </w:rPr>
              <w:br/>
            </w:r>
            <w:r w:rsidRPr="009303BC">
              <w:rPr>
                <w:sz w:val="20"/>
                <w:szCs w:val="20"/>
              </w:rPr>
              <w:br/>
              <w:t>Pantalla de 14” a 15</w:t>
            </w:r>
            <w:r w:rsidR="00704D7F">
              <w:rPr>
                <w:sz w:val="20"/>
                <w:szCs w:val="20"/>
              </w:rPr>
              <w:t>,</w:t>
            </w:r>
            <w:r w:rsidRPr="009303BC">
              <w:rPr>
                <w:sz w:val="20"/>
                <w:szCs w:val="20"/>
              </w:rPr>
              <w:t xml:space="preserve">6” Full HD. Procesador mínimo Intel Core i5 (12ª generación o superior) o AMD Ryzen 5 equivalente. Memoria RAM mínima 8–16 GB. Almacenamiento SSD mínimo 256–512 GB. Conectividad </w:t>
            </w:r>
            <w:proofErr w:type="spellStart"/>
            <w:r w:rsidRPr="009303BC">
              <w:rPr>
                <w:sz w:val="20"/>
                <w:szCs w:val="20"/>
              </w:rPr>
              <w:t>WiFi</w:t>
            </w:r>
            <w:proofErr w:type="spellEnd"/>
            <w:r w:rsidRPr="009303BC">
              <w:rPr>
                <w:sz w:val="20"/>
                <w:szCs w:val="20"/>
              </w:rPr>
              <w:t>, Bluetooth, puertos USB y HDMI. Compatible con sistemas de proyección inalámbrica (</w:t>
            </w:r>
            <w:proofErr w:type="spellStart"/>
            <w:r w:rsidRPr="009303BC">
              <w:rPr>
                <w:sz w:val="20"/>
                <w:szCs w:val="20"/>
              </w:rPr>
              <w:t>screen</w:t>
            </w:r>
            <w:proofErr w:type="spellEnd"/>
            <w:r w:rsidRPr="009303BC">
              <w:rPr>
                <w:sz w:val="20"/>
                <w:szCs w:val="20"/>
              </w:rPr>
              <w:t xml:space="preserve"> </w:t>
            </w:r>
            <w:proofErr w:type="spellStart"/>
            <w:r w:rsidRPr="009303BC">
              <w:rPr>
                <w:sz w:val="20"/>
                <w:szCs w:val="20"/>
              </w:rPr>
              <w:t>mirroring</w:t>
            </w:r>
            <w:proofErr w:type="spellEnd"/>
            <w:r w:rsidRPr="009303BC">
              <w:rPr>
                <w:sz w:val="20"/>
                <w:szCs w:val="20"/>
              </w:rPr>
              <w:t xml:space="preserve"> / casting).</w:t>
            </w:r>
            <w:r w:rsidRPr="009303BC">
              <w:rPr>
                <w:sz w:val="20"/>
                <w:szCs w:val="20"/>
              </w:rPr>
              <w:br/>
            </w:r>
            <w:r w:rsidRPr="009303BC">
              <w:rPr>
                <w:sz w:val="20"/>
                <w:szCs w:val="20"/>
              </w:rPr>
              <w:br/>
              <w:t>Nota: Los equipos deberán contar con sistema de resguardo y control institucional para su uso compartido.</w:t>
            </w:r>
          </w:p>
          <w:p w14:paraId="79F5B6C1" w14:textId="06A6EA01" w:rsidR="001700C8" w:rsidRPr="009303BC" w:rsidRDefault="001700C8" w:rsidP="00553FEE">
            <w:pPr>
              <w:jc w:val="both"/>
              <w:rPr>
                <w:sz w:val="20"/>
                <w:szCs w:val="20"/>
              </w:rPr>
            </w:pPr>
            <w:r w:rsidRPr="00006F3D">
              <w:rPr>
                <w:sz w:val="20"/>
                <w:szCs w:val="20"/>
              </w:rPr>
              <w:t>El sistema de control institucional deberá incluir al menos: gestión de usuarios con credenciales individuales, bloqueo remoto y restricción de instalación de software no autorizado, compatible con el entorno tecnológico del CCVP.</w:t>
            </w:r>
          </w:p>
        </w:tc>
        <w:tc>
          <w:tcPr>
            <w:tcW w:w="671" w:type="pct"/>
            <w:tcBorders>
              <w:top w:val="nil"/>
              <w:left w:val="nil"/>
              <w:bottom w:val="single" w:sz="4" w:space="0" w:color="auto"/>
              <w:right w:val="single" w:sz="4" w:space="0" w:color="auto"/>
            </w:tcBorders>
            <w:vAlign w:val="center"/>
            <w:hideMark/>
          </w:tcPr>
          <w:p w14:paraId="6270F4F6" w14:textId="653A3FFD" w:rsidR="002D5036" w:rsidRPr="009303BC" w:rsidRDefault="002D5036">
            <w:pPr>
              <w:jc w:val="center"/>
              <w:rPr>
                <w:sz w:val="20"/>
                <w:szCs w:val="20"/>
              </w:rPr>
            </w:pPr>
            <w:r w:rsidRPr="009303BC">
              <w:rPr>
                <w:sz w:val="20"/>
                <w:szCs w:val="20"/>
              </w:rPr>
              <w:t>2</w:t>
            </w:r>
          </w:p>
        </w:tc>
      </w:tr>
      <w:tr w:rsidR="002D5036" w:rsidRPr="009303BC" w14:paraId="0FCC412E" w14:textId="77777777" w:rsidTr="00553FEE">
        <w:trPr>
          <w:trHeight w:val="360"/>
        </w:trPr>
        <w:tc>
          <w:tcPr>
            <w:tcW w:w="5000" w:type="pct"/>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18445060" w14:textId="06B5BEF4" w:rsidR="002D5036" w:rsidRPr="009303BC" w:rsidRDefault="002D5036">
            <w:pPr>
              <w:rPr>
                <w:b/>
                <w:bCs/>
                <w:sz w:val="20"/>
                <w:szCs w:val="20"/>
              </w:rPr>
            </w:pPr>
            <w:r w:rsidRPr="009303BC">
              <w:rPr>
                <w:b/>
                <w:bCs/>
                <w:sz w:val="20"/>
                <w:szCs w:val="20"/>
              </w:rPr>
              <w:t>Sala de uso múltiple (configuración flexible)</w:t>
            </w:r>
          </w:p>
        </w:tc>
      </w:tr>
      <w:tr w:rsidR="002D5036" w:rsidRPr="009303BC" w14:paraId="569B0246" w14:textId="77777777" w:rsidTr="00333BEF">
        <w:trPr>
          <w:trHeight w:val="684"/>
        </w:trPr>
        <w:tc>
          <w:tcPr>
            <w:tcW w:w="1104" w:type="pct"/>
            <w:tcBorders>
              <w:top w:val="nil"/>
              <w:left w:val="single" w:sz="4" w:space="0" w:color="auto"/>
              <w:bottom w:val="single" w:sz="4" w:space="0" w:color="auto"/>
              <w:right w:val="single" w:sz="4" w:space="0" w:color="auto"/>
            </w:tcBorders>
            <w:vAlign w:val="center"/>
            <w:hideMark/>
          </w:tcPr>
          <w:p w14:paraId="29ED2E12" w14:textId="77777777" w:rsidR="002D5036" w:rsidRPr="009303BC" w:rsidRDefault="002D5036">
            <w:pPr>
              <w:jc w:val="center"/>
              <w:rPr>
                <w:b/>
                <w:bCs/>
                <w:sz w:val="20"/>
                <w:szCs w:val="20"/>
              </w:rPr>
            </w:pPr>
            <w:r w:rsidRPr="009303BC">
              <w:rPr>
                <w:b/>
                <w:bCs/>
                <w:sz w:val="20"/>
                <w:szCs w:val="20"/>
              </w:rPr>
              <w:t>Pizarra móvil</w:t>
            </w:r>
          </w:p>
        </w:tc>
        <w:tc>
          <w:tcPr>
            <w:tcW w:w="3225" w:type="pct"/>
            <w:tcBorders>
              <w:top w:val="nil"/>
              <w:left w:val="nil"/>
              <w:bottom w:val="single" w:sz="4" w:space="0" w:color="auto"/>
              <w:right w:val="single" w:sz="4" w:space="0" w:color="auto"/>
            </w:tcBorders>
            <w:vAlign w:val="center"/>
            <w:hideMark/>
          </w:tcPr>
          <w:p w14:paraId="0B0D3066" w14:textId="77777777" w:rsidR="002D5036" w:rsidRPr="009303BC" w:rsidRDefault="002D5036">
            <w:pPr>
              <w:jc w:val="both"/>
              <w:rPr>
                <w:sz w:val="20"/>
                <w:szCs w:val="20"/>
              </w:rPr>
            </w:pPr>
            <w:r w:rsidRPr="009303BC">
              <w:rPr>
                <w:sz w:val="20"/>
                <w:szCs w:val="20"/>
              </w:rPr>
              <w:t xml:space="preserve">Pizarra acrílica o </w:t>
            </w:r>
            <w:proofErr w:type="spellStart"/>
            <w:r w:rsidRPr="009303BC">
              <w:rPr>
                <w:sz w:val="20"/>
                <w:szCs w:val="20"/>
              </w:rPr>
              <w:t>melamínica</w:t>
            </w:r>
            <w:proofErr w:type="spellEnd"/>
            <w:r w:rsidRPr="009303BC">
              <w:rPr>
                <w:sz w:val="20"/>
                <w:szCs w:val="20"/>
              </w:rPr>
              <w:t xml:space="preserve"> de doble cara. Estructura metálica. Base estable con ruedas y sistema de bloqueo (freno en todas las ruedas).</w:t>
            </w:r>
          </w:p>
        </w:tc>
        <w:tc>
          <w:tcPr>
            <w:tcW w:w="671" w:type="pct"/>
            <w:tcBorders>
              <w:top w:val="nil"/>
              <w:left w:val="nil"/>
              <w:bottom w:val="single" w:sz="4" w:space="0" w:color="auto"/>
              <w:right w:val="single" w:sz="4" w:space="0" w:color="auto"/>
            </w:tcBorders>
            <w:vAlign w:val="center"/>
            <w:hideMark/>
          </w:tcPr>
          <w:p w14:paraId="140673F4" w14:textId="77777777" w:rsidR="002D5036" w:rsidRPr="009303BC" w:rsidRDefault="002D5036">
            <w:pPr>
              <w:jc w:val="center"/>
              <w:rPr>
                <w:sz w:val="20"/>
                <w:szCs w:val="20"/>
              </w:rPr>
            </w:pPr>
            <w:r w:rsidRPr="009303BC">
              <w:rPr>
                <w:sz w:val="20"/>
                <w:szCs w:val="20"/>
              </w:rPr>
              <w:t>1</w:t>
            </w:r>
          </w:p>
        </w:tc>
      </w:tr>
      <w:tr w:rsidR="002D5036" w:rsidRPr="009303BC" w14:paraId="6AFE2EA5" w14:textId="77777777" w:rsidTr="00333BEF">
        <w:trPr>
          <w:trHeight w:val="1824"/>
        </w:trPr>
        <w:tc>
          <w:tcPr>
            <w:tcW w:w="1104" w:type="pct"/>
            <w:tcBorders>
              <w:top w:val="nil"/>
              <w:left w:val="single" w:sz="4" w:space="0" w:color="auto"/>
              <w:bottom w:val="single" w:sz="4" w:space="0" w:color="auto"/>
              <w:right w:val="single" w:sz="4" w:space="0" w:color="auto"/>
            </w:tcBorders>
            <w:vAlign w:val="center"/>
            <w:hideMark/>
          </w:tcPr>
          <w:p w14:paraId="13B31ED5" w14:textId="77777777" w:rsidR="002D5036" w:rsidRPr="009303BC" w:rsidRDefault="002D5036">
            <w:pPr>
              <w:jc w:val="center"/>
              <w:rPr>
                <w:b/>
                <w:bCs/>
                <w:sz w:val="20"/>
                <w:szCs w:val="20"/>
              </w:rPr>
            </w:pPr>
            <w:r w:rsidRPr="009303BC">
              <w:rPr>
                <w:b/>
                <w:bCs/>
                <w:sz w:val="20"/>
                <w:szCs w:val="20"/>
              </w:rPr>
              <w:t>Mesa docente</w:t>
            </w:r>
          </w:p>
        </w:tc>
        <w:tc>
          <w:tcPr>
            <w:tcW w:w="3225" w:type="pct"/>
            <w:tcBorders>
              <w:top w:val="nil"/>
              <w:left w:val="nil"/>
              <w:bottom w:val="single" w:sz="4" w:space="0" w:color="auto"/>
              <w:right w:val="single" w:sz="4" w:space="0" w:color="auto"/>
            </w:tcBorders>
            <w:vAlign w:val="center"/>
            <w:hideMark/>
          </w:tcPr>
          <w:p w14:paraId="59B29E54" w14:textId="77777777" w:rsidR="002D5036" w:rsidRPr="009303BC" w:rsidRDefault="002D5036">
            <w:pPr>
              <w:jc w:val="both"/>
              <w:rPr>
                <w:sz w:val="20"/>
                <w:szCs w:val="20"/>
              </w:rPr>
            </w:pPr>
            <w:r w:rsidRPr="009303BC">
              <w:rPr>
                <w:sz w:val="20"/>
                <w:szCs w:val="20"/>
              </w:rPr>
              <w:t>130 x 60 cm. Altura: 74 cm. Tablero en melamina de alta resistencia ≥18 mm o equivalente. Estructura metálica fija con pintura electrostática. Panel frontal metálico (tipo faldón) microperforado, que brinde rigidez estructural y protección visual. Cantos en ABS/PVC de 2 mm aplicados con pegamento PUR (poliuretano).  Incluye sistema de gestión de cableado (pasacables). Niveladores en patas o regatones antideslizantes. Diseño sin aristas cortantes.</w:t>
            </w:r>
          </w:p>
        </w:tc>
        <w:tc>
          <w:tcPr>
            <w:tcW w:w="671" w:type="pct"/>
            <w:tcBorders>
              <w:top w:val="nil"/>
              <w:left w:val="nil"/>
              <w:bottom w:val="single" w:sz="4" w:space="0" w:color="auto"/>
              <w:right w:val="single" w:sz="4" w:space="0" w:color="auto"/>
            </w:tcBorders>
            <w:vAlign w:val="center"/>
            <w:hideMark/>
          </w:tcPr>
          <w:p w14:paraId="3470EB43" w14:textId="77777777" w:rsidR="002D5036" w:rsidRPr="009303BC" w:rsidRDefault="002D5036">
            <w:pPr>
              <w:jc w:val="center"/>
              <w:rPr>
                <w:sz w:val="20"/>
                <w:szCs w:val="20"/>
              </w:rPr>
            </w:pPr>
            <w:r w:rsidRPr="009303BC">
              <w:rPr>
                <w:sz w:val="20"/>
                <w:szCs w:val="20"/>
              </w:rPr>
              <w:t>1</w:t>
            </w:r>
          </w:p>
        </w:tc>
      </w:tr>
      <w:tr w:rsidR="002D5036" w:rsidRPr="009303BC" w14:paraId="7B8A2625" w14:textId="77777777" w:rsidTr="00333BEF">
        <w:trPr>
          <w:trHeight w:val="996"/>
        </w:trPr>
        <w:tc>
          <w:tcPr>
            <w:tcW w:w="1104" w:type="pct"/>
            <w:tcBorders>
              <w:top w:val="nil"/>
              <w:left w:val="single" w:sz="4" w:space="0" w:color="auto"/>
              <w:bottom w:val="single" w:sz="4" w:space="0" w:color="auto"/>
              <w:right w:val="single" w:sz="4" w:space="0" w:color="auto"/>
            </w:tcBorders>
            <w:vAlign w:val="center"/>
            <w:hideMark/>
          </w:tcPr>
          <w:p w14:paraId="345070D2" w14:textId="77777777" w:rsidR="002D5036" w:rsidRPr="009303BC" w:rsidRDefault="002D5036">
            <w:pPr>
              <w:jc w:val="center"/>
              <w:rPr>
                <w:b/>
                <w:bCs/>
                <w:sz w:val="20"/>
                <w:szCs w:val="20"/>
              </w:rPr>
            </w:pPr>
            <w:r w:rsidRPr="009303BC">
              <w:rPr>
                <w:b/>
                <w:bCs/>
                <w:sz w:val="20"/>
                <w:szCs w:val="20"/>
              </w:rPr>
              <w:t>Silla docente</w:t>
            </w:r>
          </w:p>
        </w:tc>
        <w:tc>
          <w:tcPr>
            <w:tcW w:w="3225" w:type="pct"/>
            <w:tcBorders>
              <w:top w:val="nil"/>
              <w:left w:val="nil"/>
              <w:bottom w:val="single" w:sz="4" w:space="0" w:color="auto"/>
              <w:right w:val="single" w:sz="4" w:space="0" w:color="auto"/>
            </w:tcBorders>
            <w:vAlign w:val="center"/>
            <w:hideMark/>
          </w:tcPr>
          <w:p w14:paraId="0D04EBF4" w14:textId="77777777" w:rsidR="002D5036" w:rsidRPr="009303BC" w:rsidRDefault="002D5036">
            <w:pPr>
              <w:jc w:val="both"/>
              <w:rPr>
                <w:sz w:val="20"/>
                <w:szCs w:val="20"/>
              </w:rPr>
            </w:pPr>
            <w:r w:rsidRPr="009303BC">
              <w:rPr>
                <w:sz w:val="20"/>
                <w:szCs w:val="20"/>
              </w:rPr>
              <w:t>Estructura metálica reforzada con pintura electrostática. Asiento y respaldo en polipropileno o material plástico de alta resistencia. Diseño ergonómico. Base fija sin ruedas ni mecanismos giratorios. Alta resistencia a uso intensivo y fácil limpieza.</w:t>
            </w:r>
          </w:p>
        </w:tc>
        <w:tc>
          <w:tcPr>
            <w:tcW w:w="671" w:type="pct"/>
            <w:tcBorders>
              <w:top w:val="nil"/>
              <w:left w:val="nil"/>
              <w:bottom w:val="single" w:sz="4" w:space="0" w:color="auto"/>
              <w:right w:val="single" w:sz="4" w:space="0" w:color="auto"/>
            </w:tcBorders>
            <w:vAlign w:val="center"/>
            <w:hideMark/>
          </w:tcPr>
          <w:p w14:paraId="10DCA3F2" w14:textId="77777777" w:rsidR="002D5036" w:rsidRPr="009303BC" w:rsidRDefault="002D5036">
            <w:pPr>
              <w:jc w:val="center"/>
              <w:rPr>
                <w:sz w:val="20"/>
                <w:szCs w:val="20"/>
              </w:rPr>
            </w:pPr>
            <w:r w:rsidRPr="009303BC">
              <w:rPr>
                <w:sz w:val="20"/>
                <w:szCs w:val="20"/>
              </w:rPr>
              <w:t>1</w:t>
            </w:r>
          </w:p>
        </w:tc>
      </w:tr>
      <w:tr w:rsidR="002D5036" w:rsidRPr="009303BC" w14:paraId="1A34BF9F" w14:textId="77777777" w:rsidTr="00333BEF">
        <w:trPr>
          <w:trHeight w:val="1932"/>
        </w:trPr>
        <w:tc>
          <w:tcPr>
            <w:tcW w:w="1104" w:type="pct"/>
            <w:tcBorders>
              <w:top w:val="nil"/>
              <w:left w:val="single" w:sz="4" w:space="0" w:color="auto"/>
              <w:bottom w:val="single" w:sz="4" w:space="0" w:color="auto"/>
              <w:right w:val="single" w:sz="4" w:space="0" w:color="auto"/>
            </w:tcBorders>
            <w:vAlign w:val="center"/>
            <w:hideMark/>
          </w:tcPr>
          <w:p w14:paraId="7DE65239" w14:textId="77777777" w:rsidR="002D5036" w:rsidRPr="009303BC" w:rsidRDefault="002D5036">
            <w:pPr>
              <w:jc w:val="center"/>
              <w:rPr>
                <w:b/>
                <w:bCs/>
                <w:sz w:val="20"/>
                <w:szCs w:val="20"/>
              </w:rPr>
            </w:pPr>
            <w:r w:rsidRPr="009303BC">
              <w:rPr>
                <w:b/>
                <w:bCs/>
                <w:sz w:val="20"/>
                <w:szCs w:val="20"/>
              </w:rPr>
              <w:lastRenderedPageBreak/>
              <w:t>Mesa modular multipropósito</w:t>
            </w:r>
          </w:p>
        </w:tc>
        <w:tc>
          <w:tcPr>
            <w:tcW w:w="3225" w:type="pct"/>
            <w:tcBorders>
              <w:top w:val="nil"/>
              <w:left w:val="nil"/>
              <w:bottom w:val="single" w:sz="4" w:space="0" w:color="auto"/>
              <w:right w:val="single" w:sz="4" w:space="0" w:color="auto"/>
            </w:tcBorders>
            <w:vAlign w:val="center"/>
            <w:hideMark/>
          </w:tcPr>
          <w:p w14:paraId="07ED4D6C" w14:textId="77777777" w:rsidR="002D5036" w:rsidRPr="009303BC" w:rsidRDefault="002D5036">
            <w:pPr>
              <w:jc w:val="both"/>
              <w:rPr>
                <w:sz w:val="20"/>
                <w:szCs w:val="20"/>
              </w:rPr>
            </w:pPr>
            <w:r w:rsidRPr="009303BC">
              <w:rPr>
                <w:sz w:val="20"/>
                <w:szCs w:val="20"/>
              </w:rPr>
              <w:t>Mesas combinables para configuración flexible (rectangulares). Dimensiones por módulo: 120×60 cm. Altura: 74 cm. Tablero en melamina de alta resistencia ≥18 mm con laminado superficial de alta presión (HPL) o revestimiento vinílico resistente a humedad, pinturas acrílicas, adhesivos y productos de limpieza. Cantos en ABS/PVC de 2 mm con pegamento PUR. Estructura metálica con pintura electrostática. Diseño liviano para reconfiguración manual. Sin ruedas. Regatones antideslizantes. Diseño sin aristas cortantes.</w:t>
            </w:r>
          </w:p>
        </w:tc>
        <w:tc>
          <w:tcPr>
            <w:tcW w:w="671" w:type="pct"/>
            <w:tcBorders>
              <w:top w:val="nil"/>
              <w:left w:val="nil"/>
              <w:bottom w:val="single" w:sz="4" w:space="0" w:color="auto"/>
              <w:right w:val="single" w:sz="4" w:space="0" w:color="auto"/>
            </w:tcBorders>
            <w:vAlign w:val="center"/>
            <w:hideMark/>
          </w:tcPr>
          <w:p w14:paraId="35BFCD53" w14:textId="77777777" w:rsidR="002D5036" w:rsidRPr="009303BC" w:rsidRDefault="002D5036">
            <w:pPr>
              <w:jc w:val="center"/>
              <w:rPr>
                <w:sz w:val="20"/>
                <w:szCs w:val="20"/>
              </w:rPr>
            </w:pPr>
            <w:r w:rsidRPr="009303BC">
              <w:rPr>
                <w:sz w:val="20"/>
                <w:szCs w:val="20"/>
              </w:rPr>
              <w:t>8</w:t>
            </w:r>
          </w:p>
        </w:tc>
      </w:tr>
      <w:tr w:rsidR="002D5036" w:rsidRPr="009303BC" w14:paraId="4455D689" w14:textId="77777777" w:rsidTr="00333BEF">
        <w:trPr>
          <w:trHeight w:val="1188"/>
        </w:trPr>
        <w:tc>
          <w:tcPr>
            <w:tcW w:w="1104" w:type="pct"/>
            <w:tcBorders>
              <w:top w:val="nil"/>
              <w:left w:val="single" w:sz="4" w:space="0" w:color="auto"/>
              <w:bottom w:val="single" w:sz="4" w:space="0" w:color="auto"/>
              <w:right w:val="single" w:sz="4" w:space="0" w:color="auto"/>
            </w:tcBorders>
            <w:vAlign w:val="center"/>
            <w:hideMark/>
          </w:tcPr>
          <w:p w14:paraId="74A801C3" w14:textId="77777777" w:rsidR="002D5036" w:rsidRPr="009303BC" w:rsidRDefault="002D5036">
            <w:pPr>
              <w:jc w:val="center"/>
              <w:rPr>
                <w:b/>
                <w:bCs/>
                <w:sz w:val="20"/>
                <w:szCs w:val="20"/>
              </w:rPr>
            </w:pPr>
            <w:r w:rsidRPr="009303BC">
              <w:rPr>
                <w:b/>
                <w:bCs/>
                <w:sz w:val="20"/>
                <w:szCs w:val="20"/>
              </w:rPr>
              <w:t>Silla multipropósito fija</w:t>
            </w:r>
          </w:p>
        </w:tc>
        <w:tc>
          <w:tcPr>
            <w:tcW w:w="3225" w:type="pct"/>
            <w:tcBorders>
              <w:top w:val="nil"/>
              <w:left w:val="nil"/>
              <w:bottom w:val="single" w:sz="4" w:space="0" w:color="auto"/>
              <w:right w:val="single" w:sz="4" w:space="0" w:color="auto"/>
            </w:tcBorders>
            <w:vAlign w:val="center"/>
            <w:hideMark/>
          </w:tcPr>
          <w:p w14:paraId="6C588F39" w14:textId="77777777" w:rsidR="002D5036" w:rsidRPr="009303BC" w:rsidRDefault="002D5036">
            <w:pPr>
              <w:jc w:val="both"/>
              <w:rPr>
                <w:sz w:val="20"/>
                <w:szCs w:val="20"/>
              </w:rPr>
            </w:pPr>
            <w:r w:rsidRPr="009303BC">
              <w:rPr>
                <w:sz w:val="20"/>
                <w:szCs w:val="20"/>
              </w:rPr>
              <w:t>Estructura metálica, asiento y respaldo en polipropileno de alta densidad. Diseño ergonómico, sin ruedas, apilable, resistente a impacto y fácil limpieza.</w:t>
            </w:r>
          </w:p>
        </w:tc>
        <w:tc>
          <w:tcPr>
            <w:tcW w:w="671" w:type="pct"/>
            <w:tcBorders>
              <w:top w:val="nil"/>
              <w:left w:val="nil"/>
              <w:bottom w:val="single" w:sz="4" w:space="0" w:color="auto"/>
              <w:right w:val="single" w:sz="4" w:space="0" w:color="auto"/>
            </w:tcBorders>
            <w:vAlign w:val="center"/>
            <w:hideMark/>
          </w:tcPr>
          <w:p w14:paraId="1C7B6170" w14:textId="77777777" w:rsidR="002D5036" w:rsidRPr="009303BC" w:rsidRDefault="002D5036">
            <w:pPr>
              <w:jc w:val="center"/>
              <w:rPr>
                <w:sz w:val="20"/>
                <w:szCs w:val="20"/>
              </w:rPr>
            </w:pPr>
            <w:r w:rsidRPr="009303BC">
              <w:rPr>
                <w:sz w:val="20"/>
                <w:szCs w:val="20"/>
              </w:rPr>
              <w:t>20</w:t>
            </w:r>
          </w:p>
        </w:tc>
      </w:tr>
      <w:tr w:rsidR="002D5036" w:rsidRPr="009303BC" w14:paraId="385A28A2" w14:textId="77777777" w:rsidTr="00333BEF">
        <w:trPr>
          <w:trHeight w:val="2304"/>
        </w:trPr>
        <w:tc>
          <w:tcPr>
            <w:tcW w:w="1104" w:type="pct"/>
            <w:tcBorders>
              <w:top w:val="nil"/>
              <w:left w:val="single" w:sz="4" w:space="0" w:color="auto"/>
              <w:bottom w:val="single" w:sz="4" w:space="0" w:color="auto"/>
              <w:right w:val="single" w:sz="4" w:space="0" w:color="auto"/>
            </w:tcBorders>
            <w:vAlign w:val="center"/>
            <w:hideMark/>
          </w:tcPr>
          <w:p w14:paraId="2C141F3C" w14:textId="77777777" w:rsidR="002D5036" w:rsidRPr="009303BC" w:rsidRDefault="002D5036">
            <w:pPr>
              <w:jc w:val="center"/>
              <w:rPr>
                <w:b/>
                <w:bCs/>
                <w:sz w:val="20"/>
                <w:szCs w:val="20"/>
              </w:rPr>
            </w:pPr>
            <w:r w:rsidRPr="009303BC">
              <w:rPr>
                <w:b/>
                <w:bCs/>
                <w:sz w:val="20"/>
                <w:szCs w:val="20"/>
              </w:rPr>
              <w:t>Barra de ballet fija anclada a muro</w:t>
            </w:r>
          </w:p>
        </w:tc>
        <w:tc>
          <w:tcPr>
            <w:tcW w:w="3225" w:type="pct"/>
            <w:tcBorders>
              <w:top w:val="nil"/>
              <w:left w:val="nil"/>
              <w:bottom w:val="single" w:sz="4" w:space="0" w:color="auto"/>
              <w:right w:val="single" w:sz="4" w:space="0" w:color="auto"/>
            </w:tcBorders>
            <w:vAlign w:val="center"/>
            <w:hideMark/>
          </w:tcPr>
          <w:p w14:paraId="1AFF15FE" w14:textId="77777777" w:rsidR="002D5036" w:rsidRPr="009303BC" w:rsidRDefault="002D5036">
            <w:pPr>
              <w:jc w:val="both"/>
              <w:rPr>
                <w:sz w:val="20"/>
                <w:szCs w:val="20"/>
              </w:rPr>
            </w:pPr>
            <w:r w:rsidRPr="009303BC">
              <w:rPr>
                <w:sz w:val="20"/>
                <w:szCs w:val="20"/>
              </w:rPr>
              <w:t xml:space="preserve">Barra de ballet de tubo de acero inoxidable AISI 304 de diámetro 38–40 </w:t>
            </w:r>
            <w:proofErr w:type="spellStart"/>
            <w:r w:rsidRPr="009303BC">
              <w:rPr>
                <w:sz w:val="20"/>
                <w:szCs w:val="20"/>
              </w:rPr>
              <w:t>mm.</w:t>
            </w:r>
            <w:proofErr w:type="spellEnd"/>
            <w:r w:rsidRPr="009303BC">
              <w:rPr>
                <w:sz w:val="20"/>
                <w:szCs w:val="20"/>
              </w:rPr>
              <w:t xml:space="preserve"> Longitud total mínima 3,00 m instalada (puede componerse de módulos). Altura de instalación: doble barra a 80 cm y 105 cm del nivel de piso terminado. Soportes de fijación metálicos tipo ménsula anclados a muro con taco expansivo y perno de acero, separados máximo cada 1,20 m. Acabado pulido sanitario sin aristas cortantes. Capacidad de carga mínima por soporte: 80 kg. Incluye accesorios de montaje y certificado de instalación.</w:t>
            </w:r>
          </w:p>
        </w:tc>
        <w:tc>
          <w:tcPr>
            <w:tcW w:w="671" w:type="pct"/>
            <w:tcBorders>
              <w:top w:val="nil"/>
              <w:left w:val="nil"/>
              <w:bottom w:val="single" w:sz="4" w:space="0" w:color="auto"/>
              <w:right w:val="single" w:sz="4" w:space="0" w:color="auto"/>
            </w:tcBorders>
            <w:vAlign w:val="center"/>
            <w:hideMark/>
          </w:tcPr>
          <w:p w14:paraId="46FB78E8" w14:textId="77777777" w:rsidR="002D5036" w:rsidRPr="009303BC" w:rsidRDefault="002D5036">
            <w:pPr>
              <w:jc w:val="center"/>
              <w:rPr>
                <w:sz w:val="20"/>
                <w:szCs w:val="20"/>
              </w:rPr>
            </w:pPr>
            <w:r w:rsidRPr="009303BC">
              <w:rPr>
                <w:sz w:val="20"/>
                <w:szCs w:val="20"/>
              </w:rPr>
              <w:t>2</w:t>
            </w:r>
          </w:p>
        </w:tc>
      </w:tr>
      <w:tr w:rsidR="002D5036" w:rsidRPr="009303BC" w14:paraId="000C6876" w14:textId="77777777" w:rsidTr="00333BEF">
        <w:trPr>
          <w:trHeight w:val="2304"/>
        </w:trPr>
        <w:tc>
          <w:tcPr>
            <w:tcW w:w="1104" w:type="pct"/>
            <w:tcBorders>
              <w:top w:val="nil"/>
              <w:left w:val="single" w:sz="4" w:space="0" w:color="auto"/>
              <w:bottom w:val="single" w:sz="4" w:space="0" w:color="auto"/>
              <w:right w:val="single" w:sz="4" w:space="0" w:color="auto"/>
            </w:tcBorders>
            <w:vAlign w:val="center"/>
            <w:hideMark/>
          </w:tcPr>
          <w:p w14:paraId="75D5AC36" w14:textId="77777777" w:rsidR="002D5036" w:rsidRPr="009303BC" w:rsidRDefault="002D5036">
            <w:pPr>
              <w:jc w:val="center"/>
              <w:rPr>
                <w:b/>
                <w:bCs/>
                <w:sz w:val="20"/>
                <w:szCs w:val="20"/>
              </w:rPr>
            </w:pPr>
            <w:r w:rsidRPr="009303BC">
              <w:rPr>
                <w:b/>
                <w:bCs/>
                <w:sz w:val="20"/>
                <w:szCs w:val="20"/>
              </w:rPr>
              <w:t>Espejo de pared</w:t>
            </w:r>
          </w:p>
        </w:tc>
        <w:tc>
          <w:tcPr>
            <w:tcW w:w="3225" w:type="pct"/>
            <w:tcBorders>
              <w:top w:val="nil"/>
              <w:left w:val="nil"/>
              <w:bottom w:val="single" w:sz="4" w:space="0" w:color="auto"/>
              <w:right w:val="single" w:sz="4" w:space="0" w:color="auto"/>
            </w:tcBorders>
            <w:vAlign w:val="center"/>
            <w:hideMark/>
          </w:tcPr>
          <w:p w14:paraId="213C79E6" w14:textId="77777777" w:rsidR="002D5036" w:rsidRPr="009303BC" w:rsidRDefault="002D5036">
            <w:pPr>
              <w:jc w:val="both"/>
              <w:rPr>
                <w:sz w:val="20"/>
                <w:szCs w:val="20"/>
              </w:rPr>
            </w:pPr>
            <w:r w:rsidRPr="009303BC">
              <w:rPr>
                <w:sz w:val="20"/>
                <w:szCs w:val="20"/>
              </w:rPr>
              <w:t>Panel de espejo de cristal flotado de 6 mm de espesor, con tratamiento antideslizante en reverso y perfil perimetral de aluminio anodizado o inoxidable como protección de bordes. Dimensiones: piso a techo en el paño de muro designado, mínimo 2,40 m de altura × ancho según diseño (mínimo 3,00 m lineales). Instalación con adhesivo estructural y fijaciones mecánicas de seguridad. No se aceptará instalación solo con adhesivo. El espejo no deberá tener juntas visibles en la zona central de visión.</w:t>
            </w:r>
          </w:p>
        </w:tc>
        <w:tc>
          <w:tcPr>
            <w:tcW w:w="671" w:type="pct"/>
            <w:tcBorders>
              <w:top w:val="nil"/>
              <w:left w:val="nil"/>
              <w:bottom w:val="single" w:sz="4" w:space="0" w:color="auto"/>
              <w:right w:val="single" w:sz="4" w:space="0" w:color="auto"/>
            </w:tcBorders>
            <w:vAlign w:val="center"/>
            <w:hideMark/>
          </w:tcPr>
          <w:p w14:paraId="281D1DC9" w14:textId="77777777" w:rsidR="002D5036" w:rsidRPr="009303BC" w:rsidRDefault="002D5036">
            <w:pPr>
              <w:jc w:val="center"/>
              <w:rPr>
                <w:sz w:val="20"/>
                <w:szCs w:val="20"/>
              </w:rPr>
            </w:pPr>
            <w:r w:rsidRPr="009303BC">
              <w:rPr>
                <w:sz w:val="20"/>
                <w:szCs w:val="20"/>
              </w:rPr>
              <w:t>1</w:t>
            </w:r>
          </w:p>
        </w:tc>
      </w:tr>
      <w:tr w:rsidR="002D5036" w:rsidRPr="009303BC" w14:paraId="375D8D6C" w14:textId="77777777" w:rsidTr="00333BEF">
        <w:trPr>
          <w:trHeight w:val="2304"/>
        </w:trPr>
        <w:tc>
          <w:tcPr>
            <w:tcW w:w="1104" w:type="pct"/>
            <w:tcBorders>
              <w:top w:val="nil"/>
              <w:left w:val="single" w:sz="4" w:space="0" w:color="auto"/>
              <w:bottom w:val="single" w:sz="4" w:space="0" w:color="auto"/>
              <w:right w:val="single" w:sz="4" w:space="0" w:color="auto"/>
            </w:tcBorders>
            <w:vAlign w:val="center"/>
            <w:hideMark/>
          </w:tcPr>
          <w:p w14:paraId="7710326F" w14:textId="77777777" w:rsidR="002D5036" w:rsidRPr="009303BC" w:rsidRDefault="002D5036">
            <w:pPr>
              <w:jc w:val="center"/>
              <w:rPr>
                <w:b/>
                <w:bCs/>
                <w:sz w:val="20"/>
                <w:szCs w:val="20"/>
              </w:rPr>
            </w:pPr>
            <w:r w:rsidRPr="009303BC">
              <w:rPr>
                <w:b/>
                <w:bCs/>
                <w:sz w:val="20"/>
                <w:szCs w:val="20"/>
              </w:rPr>
              <w:t>Mueble de almacenamiento</w:t>
            </w:r>
          </w:p>
        </w:tc>
        <w:tc>
          <w:tcPr>
            <w:tcW w:w="3225" w:type="pct"/>
            <w:tcBorders>
              <w:top w:val="nil"/>
              <w:left w:val="nil"/>
              <w:bottom w:val="single" w:sz="4" w:space="0" w:color="auto"/>
              <w:right w:val="single" w:sz="4" w:space="0" w:color="auto"/>
            </w:tcBorders>
            <w:vAlign w:val="center"/>
            <w:hideMark/>
          </w:tcPr>
          <w:p w14:paraId="436BB5AD" w14:textId="77777777" w:rsidR="002D5036" w:rsidRPr="009303BC" w:rsidRDefault="002D5036">
            <w:pPr>
              <w:jc w:val="both"/>
              <w:rPr>
                <w:sz w:val="20"/>
                <w:szCs w:val="20"/>
              </w:rPr>
            </w:pPr>
            <w:r w:rsidRPr="009303BC">
              <w:rPr>
                <w:sz w:val="20"/>
                <w:szCs w:val="20"/>
              </w:rPr>
              <w:t>Estantería modular con gavetas o cubículos individuales, en melamina ≥18 mm con laminado resistente a humedad. Mínimo 20 compartimentos individuales (tipo casillero abierto) para materiales personales de cada alumno, más 4 estantes abiertos de acceso común para materiales grupales. Estructura metálica o mixta. Con ruedas de bloqueo para movilidad y fijación. Profundidad mínima 40 cm.</w:t>
            </w:r>
          </w:p>
        </w:tc>
        <w:tc>
          <w:tcPr>
            <w:tcW w:w="671" w:type="pct"/>
            <w:tcBorders>
              <w:top w:val="nil"/>
              <w:left w:val="nil"/>
              <w:bottom w:val="single" w:sz="4" w:space="0" w:color="auto"/>
              <w:right w:val="single" w:sz="4" w:space="0" w:color="auto"/>
            </w:tcBorders>
            <w:vAlign w:val="center"/>
            <w:hideMark/>
          </w:tcPr>
          <w:p w14:paraId="16257DF3" w14:textId="77777777" w:rsidR="002D5036" w:rsidRPr="009303BC" w:rsidRDefault="002D5036">
            <w:pPr>
              <w:jc w:val="center"/>
              <w:rPr>
                <w:sz w:val="20"/>
                <w:szCs w:val="20"/>
              </w:rPr>
            </w:pPr>
            <w:r w:rsidRPr="009303BC">
              <w:rPr>
                <w:sz w:val="20"/>
                <w:szCs w:val="20"/>
              </w:rPr>
              <w:t>1</w:t>
            </w:r>
          </w:p>
        </w:tc>
      </w:tr>
      <w:tr w:rsidR="002D5036" w:rsidRPr="009303BC" w14:paraId="1371D91C" w14:textId="77777777" w:rsidTr="00333BEF">
        <w:trPr>
          <w:trHeight w:val="1800"/>
        </w:trPr>
        <w:tc>
          <w:tcPr>
            <w:tcW w:w="1104" w:type="pct"/>
            <w:tcBorders>
              <w:top w:val="nil"/>
              <w:left w:val="single" w:sz="4" w:space="0" w:color="auto"/>
              <w:bottom w:val="single" w:sz="4" w:space="0" w:color="auto"/>
              <w:right w:val="single" w:sz="4" w:space="0" w:color="auto"/>
            </w:tcBorders>
            <w:vAlign w:val="center"/>
            <w:hideMark/>
          </w:tcPr>
          <w:p w14:paraId="1B074047" w14:textId="77777777" w:rsidR="002D5036" w:rsidRPr="009303BC" w:rsidRDefault="002D5036">
            <w:pPr>
              <w:jc w:val="center"/>
              <w:rPr>
                <w:b/>
                <w:bCs/>
                <w:sz w:val="20"/>
                <w:szCs w:val="20"/>
              </w:rPr>
            </w:pPr>
            <w:r w:rsidRPr="009303BC">
              <w:rPr>
                <w:b/>
                <w:bCs/>
                <w:sz w:val="20"/>
                <w:szCs w:val="20"/>
              </w:rPr>
              <w:t>Lavamanos de taller</w:t>
            </w:r>
          </w:p>
        </w:tc>
        <w:tc>
          <w:tcPr>
            <w:tcW w:w="3225" w:type="pct"/>
            <w:tcBorders>
              <w:top w:val="nil"/>
              <w:left w:val="nil"/>
              <w:bottom w:val="single" w:sz="4" w:space="0" w:color="auto"/>
              <w:right w:val="single" w:sz="4" w:space="0" w:color="auto"/>
            </w:tcBorders>
            <w:vAlign w:val="center"/>
            <w:hideMark/>
          </w:tcPr>
          <w:p w14:paraId="0039A7AF" w14:textId="77777777" w:rsidR="002D5036" w:rsidRPr="009303BC" w:rsidRDefault="002D5036">
            <w:pPr>
              <w:jc w:val="both"/>
              <w:rPr>
                <w:sz w:val="20"/>
                <w:szCs w:val="20"/>
              </w:rPr>
            </w:pPr>
            <w:r w:rsidRPr="009303BC">
              <w:rPr>
                <w:sz w:val="20"/>
                <w:szCs w:val="20"/>
              </w:rPr>
              <w:t xml:space="preserve">Lavamanos de acero inoxidable o loza de doble pozo, con grifería de palanca o accionamiento de codo. Superficie no porosa, apto para lavado de materiales (pinturas, arcillas). Conectado a red de agua potable y sanitaria. Trampa con filtro de sedimentos para retención de residuos sólidos antes de descarga a red. </w:t>
            </w:r>
          </w:p>
        </w:tc>
        <w:tc>
          <w:tcPr>
            <w:tcW w:w="671" w:type="pct"/>
            <w:tcBorders>
              <w:top w:val="nil"/>
              <w:left w:val="nil"/>
              <w:bottom w:val="single" w:sz="4" w:space="0" w:color="auto"/>
              <w:right w:val="single" w:sz="4" w:space="0" w:color="auto"/>
            </w:tcBorders>
            <w:vAlign w:val="center"/>
            <w:hideMark/>
          </w:tcPr>
          <w:p w14:paraId="3EE2876B" w14:textId="77777777" w:rsidR="002D5036" w:rsidRPr="009303BC" w:rsidRDefault="002D5036">
            <w:pPr>
              <w:jc w:val="center"/>
              <w:rPr>
                <w:sz w:val="20"/>
                <w:szCs w:val="20"/>
              </w:rPr>
            </w:pPr>
            <w:r w:rsidRPr="009303BC">
              <w:rPr>
                <w:sz w:val="20"/>
                <w:szCs w:val="20"/>
              </w:rPr>
              <w:t>1</w:t>
            </w:r>
          </w:p>
        </w:tc>
      </w:tr>
      <w:tr w:rsidR="002D5036" w:rsidRPr="009303BC" w14:paraId="533066BE" w14:textId="77777777" w:rsidTr="00704D7F">
        <w:trPr>
          <w:trHeight w:val="2304"/>
        </w:trPr>
        <w:tc>
          <w:tcPr>
            <w:tcW w:w="1104" w:type="pct"/>
            <w:tcBorders>
              <w:top w:val="nil"/>
              <w:left w:val="single" w:sz="4" w:space="0" w:color="auto"/>
              <w:bottom w:val="single" w:sz="4" w:space="0" w:color="auto"/>
              <w:right w:val="single" w:sz="4" w:space="0" w:color="auto"/>
            </w:tcBorders>
            <w:vAlign w:val="center"/>
            <w:hideMark/>
          </w:tcPr>
          <w:p w14:paraId="11A2C2BE" w14:textId="77777777" w:rsidR="002D5036" w:rsidRPr="009303BC" w:rsidRDefault="002D5036">
            <w:pPr>
              <w:jc w:val="center"/>
              <w:rPr>
                <w:b/>
                <w:bCs/>
                <w:sz w:val="20"/>
                <w:szCs w:val="20"/>
              </w:rPr>
            </w:pPr>
            <w:r w:rsidRPr="009303BC">
              <w:rPr>
                <w:b/>
                <w:bCs/>
                <w:sz w:val="20"/>
                <w:szCs w:val="20"/>
              </w:rPr>
              <w:lastRenderedPageBreak/>
              <w:t>Sistema de sonido fijo</w:t>
            </w:r>
          </w:p>
        </w:tc>
        <w:tc>
          <w:tcPr>
            <w:tcW w:w="3225" w:type="pct"/>
            <w:tcBorders>
              <w:top w:val="nil"/>
              <w:left w:val="nil"/>
              <w:bottom w:val="single" w:sz="4" w:space="0" w:color="auto"/>
              <w:right w:val="single" w:sz="4" w:space="0" w:color="auto"/>
            </w:tcBorders>
            <w:vAlign w:val="center"/>
            <w:hideMark/>
          </w:tcPr>
          <w:p w14:paraId="2C15B603" w14:textId="3C80CE83" w:rsidR="002D5036" w:rsidRPr="009303BC" w:rsidRDefault="002D5036">
            <w:pPr>
              <w:jc w:val="both"/>
              <w:rPr>
                <w:sz w:val="20"/>
                <w:szCs w:val="20"/>
              </w:rPr>
            </w:pPr>
            <w:r w:rsidRPr="009303BC">
              <w:rPr>
                <w:sz w:val="20"/>
                <w:szCs w:val="20"/>
              </w:rPr>
              <w:t>Amplificador de potencia mínima 2×100 W RMS con control de volumen de zona y entrada para fuentes externas (Bluetooth, USB, auxiliar 3</w:t>
            </w:r>
            <w:r w:rsidR="00704D7F">
              <w:rPr>
                <w:sz w:val="20"/>
                <w:szCs w:val="20"/>
              </w:rPr>
              <w:t>,</w:t>
            </w:r>
            <w:r w:rsidRPr="009303BC">
              <w:rPr>
                <w:sz w:val="20"/>
                <w:szCs w:val="20"/>
              </w:rPr>
              <w:t>5 mm). Mínimo 2 parlantes de techo o pared de 8" con cobertura 100°×100°, distribuidos para cobertura uniforme del espacio. Cableado embutido o canalizado. Incluye control de volumen mural en zona de instructor. Compatible con reproducción de música para actividades de danza (respuesta de frecuencia 60 Hz–20 kHz). Instalación fija con cableado oculto.</w:t>
            </w:r>
          </w:p>
        </w:tc>
        <w:tc>
          <w:tcPr>
            <w:tcW w:w="671" w:type="pct"/>
            <w:tcBorders>
              <w:top w:val="nil"/>
              <w:left w:val="nil"/>
              <w:bottom w:val="single" w:sz="4" w:space="0" w:color="auto"/>
              <w:right w:val="single" w:sz="4" w:space="0" w:color="auto"/>
            </w:tcBorders>
            <w:vAlign w:val="center"/>
            <w:hideMark/>
          </w:tcPr>
          <w:p w14:paraId="57F45366" w14:textId="77777777" w:rsidR="002D5036" w:rsidRPr="009303BC" w:rsidRDefault="002D5036">
            <w:pPr>
              <w:jc w:val="center"/>
              <w:rPr>
                <w:sz w:val="20"/>
                <w:szCs w:val="20"/>
              </w:rPr>
            </w:pPr>
            <w:r w:rsidRPr="009303BC">
              <w:rPr>
                <w:sz w:val="20"/>
                <w:szCs w:val="20"/>
              </w:rPr>
              <w:t>1</w:t>
            </w:r>
          </w:p>
        </w:tc>
      </w:tr>
      <w:tr w:rsidR="002D5036" w:rsidRPr="009303BC" w14:paraId="177FC1B9" w14:textId="77777777" w:rsidTr="00704D7F">
        <w:trPr>
          <w:trHeight w:val="2760"/>
        </w:trPr>
        <w:tc>
          <w:tcPr>
            <w:tcW w:w="1104" w:type="pct"/>
            <w:tcBorders>
              <w:top w:val="nil"/>
              <w:left w:val="single" w:sz="4" w:space="0" w:color="auto"/>
              <w:bottom w:val="single" w:sz="4" w:space="0" w:color="auto"/>
              <w:right w:val="single" w:sz="4" w:space="0" w:color="auto"/>
            </w:tcBorders>
            <w:vAlign w:val="center"/>
            <w:hideMark/>
          </w:tcPr>
          <w:p w14:paraId="02E25614" w14:textId="77777777" w:rsidR="002D5036" w:rsidRPr="009303BC" w:rsidRDefault="002D5036">
            <w:pPr>
              <w:jc w:val="center"/>
              <w:rPr>
                <w:b/>
                <w:bCs/>
                <w:sz w:val="20"/>
                <w:szCs w:val="20"/>
              </w:rPr>
            </w:pPr>
            <w:r w:rsidRPr="009303BC">
              <w:rPr>
                <w:b/>
                <w:bCs/>
                <w:sz w:val="20"/>
                <w:szCs w:val="20"/>
              </w:rPr>
              <w:t>Pantalla tipo TV profesional (uso educativo / comunitario)</w:t>
            </w:r>
          </w:p>
        </w:tc>
        <w:tc>
          <w:tcPr>
            <w:tcW w:w="3225" w:type="pct"/>
            <w:tcBorders>
              <w:top w:val="nil"/>
              <w:left w:val="nil"/>
              <w:bottom w:val="single" w:sz="4" w:space="0" w:color="auto"/>
              <w:right w:val="single" w:sz="4" w:space="0" w:color="auto"/>
            </w:tcBorders>
            <w:vAlign w:val="center"/>
            <w:hideMark/>
          </w:tcPr>
          <w:p w14:paraId="400CE295" w14:textId="6B1E35BE" w:rsidR="002D5036" w:rsidRPr="009303BC" w:rsidRDefault="002D5036">
            <w:pPr>
              <w:jc w:val="both"/>
              <w:rPr>
                <w:sz w:val="20"/>
                <w:szCs w:val="20"/>
              </w:rPr>
            </w:pPr>
            <w:r w:rsidRPr="009303BC">
              <w:rPr>
                <w:sz w:val="20"/>
                <w:szCs w:val="20"/>
              </w:rPr>
              <w:t>Pantalla de 65” según el espacio, resolución mínima 4K UHD. Uso profesional (operación continua mínima 16/7). Panel antirreflejo.</w:t>
            </w:r>
            <w:r w:rsidRPr="009303BC">
              <w:rPr>
                <w:sz w:val="20"/>
                <w:szCs w:val="20"/>
              </w:rPr>
              <w:br/>
              <w:t xml:space="preserve">Conectividad integrada </w:t>
            </w:r>
            <w:proofErr w:type="spellStart"/>
            <w:r w:rsidRPr="009303BC">
              <w:rPr>
                <w:sz w:val="20"/>
                <w:szCs w:val="20"/>
              </w:rPr>
              <w:t>WiFi</w:t>
            </w:r>
            <w:proofErr w:type="spellEnd"/>
            <w:r w:rsidRPr="009303BC">
              <w:rPr>
                <w:sz w:val="20"/>
                <w:szCs w:val="20"/>
              </w:rPr>
              <w:t xml:space="preserve"> (doble banda 2</w:t>
            </w:r>
            <w:r w:rsidR="00704D7F">
              <w:rPr>
                <w:sz w:val="20"/>
                <w:szCs w:val="20"/>
              </w:rPr>
              <w:t>,</w:t>
            </w:r>
            <w:r w:rsidRPr="009303BC">
              <w:rPr>
                <w:sz w:val="20"/>
                <w:szCs w:val="20"/>
              </w:rPr>
              <w:t>4 GHz / 5 GHz), Bluetooth, HDMI y USB.</w:t>
            </w:r>
            <w:r w:rsidRPr="009303BC">
              <w:rPr>
                <w:sz w:val="20"/>
                <w:szCs w:val="20"/>
              </w:rPr>
              <w:br/>
              <w:t>Sistema Smart TV (Android TV, Google TV o equivalente) que permita transmisión inalámbrica de contenido (</w:t>
            </w:r>
            <w:proofErr w:type="spellStart"/>
            <w:r w:rsidRPr="009303BC">
              <w:rPr>
                <w:sz w:val="20"/>
                <w:szCs w:val="20"/>
              </w:rPr>
              <w:t>screen</w:t>
            </w:r>
            <w:proofErr w:type="spellEnd"/>
            <w:r w:rsidRPr="009303BC">
              <w:rPr>
                <w:sz w:val="20"/>
                <w:szCs w:val="20"/>
              </w:rPr>
              <w:t xml:space="preserve"> </w:t>
            </w:r>
            <w:proofErr w:type="spellStart"/>
            <w:r w:rsidRPr="009303BC">
              <w:rPr>
                <w:sz w:val="20"/>
                <w:szCs w:val="20"/>
              </w:rPr>
              <w:t>mirroring</w:t>
            </w:r>
            <w:proofErr w:type="spellEnd"/>
            <w:r w:rsidRPr="009303BC">
              <w:rPr>
                <w:sz w:val="20"/>
                <w:szCs w:val="20"/>
              </w:rPr>
              <w:t xml:space="preserve"> / casting).</w:t>
            </w:r>
            <w:r w:rsidRPr="009303BC">
              <w:rPr>
                <w:sz w:val="20"/>
                <w:szCs w:val="20"/>
              </w:rPr>
              <w:br/>
              <w:t>Incluye soporte metálico anclado a muro, fijaciones antivandálicas y canalización interna de cables. Bajo consumo energético.</w:t>
            </w:r>
            <w:r w:rsidRPr="009303BC">
              <w:rPr>
                <w:sz w:val="20"/>
                <w:szCs w:val="20"/>
              </w:rPr>
              <w:br/>
              <w:t>Nota: Debe permitir duplicación de pantalla inalámbrica (</w:t>
            </w:r>
            <w:proofErr w:type="spellStart"/>
            <w:r w:rsidRPr="009303BC">
              <w:rPr>
                <w:sz w:val="20"/>
                <w:szCs w:val="20"/>
              </w:rPr>
              <w:t>screen</w:t>
            </w:r>
            <w:proofErr w:type="spellEnd"/>
            <w:r w:rsidRPr="009303BC">
              <w:rPr>
                <w:sz w:val="20"/>
                <w:szCs w:val="20"/>
              </w:rPr>
              <w:t xml:space="preserve"> </w:t>
            </w:r>
            <w:proofErr w:type="spellStart"/>
            <w:r w:rsidRPr="009303BC">
              <w:rPr>
                <w:sz w:val="20"/>
                <w:szCs w:val="20"/>
              </w:rPr>
              <w:t>mirroring</w:t>
            </w:r>
            <w:proofErr w:type="spellEnd"/>
            <w:r w:rsidRPr="009303BC">
              <w:rPr>
                <w:sz w:val="20"/>
                <w:szCs w:val="20"/>
              </w:rPr>
              <w:t xml:space="preserve"> / casting) sin necesidad de dispositivos externos.</w:t>
            </w:r>
          </w:p>
        </w:tc>
        <w:tc>
          <w:tcPr>
            <w:tcW w:w="671" w:type="pct"/>
            <w:tcBorders>
              <w:top w:val="nil"/>
              <w:left w:val="nil"/>
              <w:bottom w:val="single" w:sz="4" w:space="0" w:color="auto"/>
              <w:right w:val="single" w:sz="4" w:space="0" w:color="auto"/>
            </w:tcBorders>
            <w:vAlign w:val="center"/>
            <w:hideMark/>
          </w:tcPr>
          <w:p w14:paraId="495D3324" w14:textId="77777777" w:rsidR="002D5036" w:rsidRPr="009303BC" w:rsidRDefault="002D5036">
            <w:pPr>
              <w:jc w:val="center"/>
              <w:rPr>
                <w:sz w:val="20"/>
                <w:szCs w:val="20"/>
              </w:rPr>
            </w:pPr>
            <w:r w:rsidRPr="009303BC">
              <w:rPr>
                <w:sz w:val="20"/>
                <w:szCs w:val="20"/>
              </w:rPr>
              <w:t>1</w:t>
            </w:r>
          </w:p>
        </w:tc>
      </w:tr>
      <w:tr w:rsidR="002D5036" w:rsidRPr="009303BC" w14:paraId="40334782" w14:textId="77777777" w:rsidTr="002D5036">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1B37A14A" w14:textId="77777777" w:rsidR="002D5036" w:rsidRPr="009303BC" w:rsidRDefault="002D5036">
            <w:pPr>
              <w:rPr>
                <w:b/>
                <w:bCs/>
                <w:sz w:val="20"/>
                <w:szCs w:val="20"/>
              </w:rPr>
            </w:pPr>
            <w:r w:rsidRPr="009303BC">
              <w:rPr>
                <w:b/>
                <w:bCs/>
                <w:sz w:val="20"/>
                <w:szCs w:val="20"/>
              </w:rPr>
              <w:t>Sala de música</w:t>
            </w:r>
          </w:p>
        </w:tc>
      </w:tr>
      <w:tr w:rsidR="002D5036" w:rsidRPr="009303BC" w14:paraId="72A943B1" w14:textId="77777777" w:rsidTr="00333BEF">
        <w:trPr>
          <w:trHeight w:val="600"/>
        </w:trPr>
        <w:tc>
          <w:tcPr>
            <w:tcW w:w="1104" w:type="pct"/>
            <w:tcBorders>
              <w:top w:val="nil"/>
              <w:left w:val="single" w:sz="4" w:space="0" w:color="auto"/>
              <w:bottom w:val="single" w:sz="4" w:space="0" w:color="auto"/>
              <w:right w:val="single" w:sz="4" w:space="0" w:color="auto"/>
            </w:tcBorders>
            <w:vAlign w:val="center"/>
            <w:hideMark/>
          </w:tcPr>
          <w:p w14:paraId="0A4B25D7" w14:textId="77777777" w:rsidR="002D5036" w:rsidRPr="009303BC" w:rsidRDefault="002D5036">
            <w:pPr>
              <w:jc w:val="center"/>
              <w:rPr>
                <w:b/>
                <w:bCs/>
                <w:sz w:val="20"/>
                <w:szCs w:val="20"/>
              </w:rPr>
            </w:pPr>
            <w:r w:rsidRPr="009303BC">
              <w:rPr>
                <w:b/>
                <w:bCs/>
                <w:sz w:val="20"/>
                <w:szCs w:val="20"/>
              </w:rPr>
              <w:t>Pizarra acrílica</w:t>
            </w:r>
          </w:p>
        </w:tc>
        <w:tc>
          <w:tcPr>
            <w:tcW w:w="3225" w:type="pct"/>
            <w:tcBorders>
              <w:top w:val="nil"/>
              <w:left w:val="nil"/>
              <w:bottom w:val="single" w:sz="4" w:space="0" w:color="auto"/>
              <w:right w:val="single" w:sz="4" w:space="0" w:color="auto"/>
            </w:tcBorders>
            <w:vAlign w:val="center"/>
            <w:hideMark/>
          </w:tcPr>
          <w:p w14:paraId="7FF753E3" w14:textId="77777777" w:rsidR="002D5036" w:rsidRPr="009303BC" w:rsidRDefault="002D5036">
            <w:pPr>
              <w:jc w:val="both"/>
              <w:rPr>
                <w:sz w:val="20"/>
                <w:szCs w:val="20"/>
              </w:rPr>
            </w:pPr>
            <w:r w:rsidRPr="009303BC">
              <w:rPr>
                <w:sz w:val="20"/>
                <w:szCs w:val="20"/>
              </w:rPr>
              <w:t>Pizarra blanca de alta resistencia, superficie de fácil limpieza. Fijación a pared.</w:t>
            </w:r>
          </w:p>
        </w:tc>
        <w:tc>
          <w:tcPr>
            <w:tcW w:w="671" w:type="pct"/>
            <w:tcBorders>
              <w:top w:val="nil"/>
              <w:left w:val="nil"/>
              <w:bottom w:val="single" w:sz="4" w:space="0" w:color="auto"/>
              <w:right w:val="single" w:sz="4" w:space="0" w:color="auto"/>
            </w:tcBorders>
            <w:vAlign w:val="center"/>
            <w:hideMark/>
          </w:tcPr>
          <w:p w14:paraId="4E5A20CD" w14:textId="77777777" w:rsidR="002D5036" w:rsidRPr="009303BC" w:rsidRDefault="002D5036">
            <w:pPr>
              <w:jc w:val="center"/>
              <w:rPr>
                <w:sz w:val="20"/>
                <w:szCs w:val="20"/>
              </w:rPr>
            </w:pPr>
            <w:r w:rsidRPr="009303BC">
              <w:rPr>
                <w:sz w:val="20"/>
                <w:szCs w:val="20"/>
              </w:rPr>
              <w:t>1</w:t>
            </w:r>
          </w:p>
        </w:tc>
      </w:tr>
      <w:tr w:rsidR="002D5036" w:rsidRPr="009303BC" w14:paraId="20049367" w14:textId="77777777" w:rsidTr="00333BEF">
        <w:trPr>
          <w:trHeight w:val="1860"/>
        </w:trPr>
        <w:tc>
          <w:tcPr>
            <w:tcW w:w="1104" w:type="pct"/>
            <w:tcBorders>
              <w:top w:val="nil"/>
              <w:left w:val="single" w:sz="4" w:space="0" w:color="auto"/>
              <w:bottom w:val="single" w:sz="4" w:space="0" w:color="auto"/>
              <w:right w:val="single" w:sz="4" w:space="0" w:color="auto"/>
            </w:tcBorders>
            <w:vAlign w:val="center"/>
            <w:hideMark/>
          </w:tcPr>
          <w:p w14:paraId="6296DABB" w14:textId="77777777" w:rsidR="002D5036" w:rsidRPr="009303BC" w:rsidRDefault="002D5036">
            <w:pPr>
              <w:jc w:val="center"/>
              <w:rPr>
                <w:b/>
                <w:bCs/>
                <w:sz w:val="20"/>
                <w:szCs w:val="20"/>
              </w:rPr>
            </w:pPr>
            <w:r w:rsidRPr="009303BC">
              <w:rPr>
                <w:b/>
                <w:bCs/>
                <w:sz w:val="20"/>
                <w:szCs w:val="20"/>
              </w:rPr>
              <w:t>Mesa docente</w:t>
            </w:r>
          </w:p>
        </w:tc>
        <w:tc>
          <w:tcPr>
            <w:tcW w:w="3225" w:type="pct"/>
            <w:tcBorders>
              <w:top w:val="nil"/>
              <w:left w:val="nil"/>
              <w:bottom w:val="single" w:sz="4" w:space="0" w:color="auto"/>
              <w:right w:val="single" w:sz="4" w:space="0" w:color="auto"/>
            </w:tcBorders>
            <w:vAlign w:val="center"/>
            <w:hideMark/>
          </w:tcPr>
          <w:p w14:paraId="50521478" w14:textId="77777777" w:rsidR="002D5036" w:rsidRPr="009303BC" w:rsidRDefault="002D5036">
            <w:pPr>
              <w:jc w:val="both"/>
              <w:rPr>
                <w:sz w:val="20"/>
                <w:szCs w:val="20"/>
              </w:rPr>
            </w:pPr>
            <w:r w:rsidRPr="009303BC">
              <w:rPr>
                <w:sz w:val="20"/>
                <w:szCs w:val="20"/>
              </w:rPr>
              <w:t>130 x 60 cm. Altura: 74 cm. Tablero en melamina de alta resistencia ≥18 mm o equivalente. Estructura metálica fija con pintura electrostática. Panel frontal metálico (tipo faldón) microperforado, que brinde rigidez estructural y protección visual. Cantos en ABS/PVC de 2 mm aplicados con pegamento PUR (poliuretano).  Incluye sistema de gestión de cableado (pasacables). Niveladores en patas o regatones antideslizantes. Diseño sin aristas cortantes.</w:t>
            </w:r>
          </w:p>
        </w:tc>
        <w:tc>
          <w:tcPr>
            <w:tcW w:w="671" w:type="pct"/>
            <w:tcBorders>
              <w:top w:val="nil"/>
              <w:left w:val="nil"/>
              <w:bottom w:val="single" w:sz="4" w:space="0" w:color="auto"/>
              <w:right w:val="single" w:sz="4" w:space="0" w:color="auto"/>
            </w:tcBorders>
            <w:vAlign w:val="center"/>
            <w:hideMark/>
          </w:tcPr>
          <w:p w14:paraId="77E825F1" w14:textId="77777777" w:rsidR="002D5036" w:rsidRPr="009303BC" w:rsidRDefault="002D5036">
            <w:pPr>
              <w:jc w:val="center"/>
              <w:rPr>
                <w:sz w:val="20"/>
                <w:szCs w:val="20"/>
              </w:rPr>
            </w:pPr>
            <w:r w:rsidRPr="009303BC">
              <w:rPr>
                <w:sz w:val="20"/>
                <w:szCs w:val="20"/>
              </w:rPr>
              <w:t>1</w:t>
            </w:r>
          </w:p>
        </w:tc>
      </w:tr>
      <w:tr w:rsidR="002D5036" w:rsidRPr="009303BC" w14:paraId="085CFA59" w14:textId="77777777" w:rsidTr="00333BEF">
        <w:trPr>
          <w:trHeight w:val="996"/>
        </w:trPr>
        <w:tc>
          <w:tcPr>
            <w:tcW w:w="1104" w:type="pct"/>
            <w:tcBorders>
              <w:top w:val="nil"/>
              <w:left w:val="single" w:sz="4" w:space="0" w:color="auto"/>
              <w:bottom w:val="single" w:sz="4" w:space="0" w:color="auto"/>
              <w:right w:val="single" w:sz="4" w:space="0" w:color="auto"/>
            </w:tcBorders>
            <w:vAlign w:val="center"/>
            <w:hideMark/>
          </w:tcPr>
          <w:p w14:paraId="6A978BD7" w14:textId="77777777" w:rsidR="002D5036" w:rsidRPr="009303BC" w:rsidRDefault="002D5036">
            <w:pPr>
              <w:jc w:val="center"/>
              <w:rPr>
                <w:b/>
                <w:bCs/>
                <w:sz w:val="20"/>
                <w:szCs w:val="20"/>
              </w:rPr>
            </w:pPr>
            <w:r w:rsidRPr="009303BC">
              <w:rPr>
                <w:b/>
                <w:bCs/>
                <w:sz w:val="20"/>
                <w:szCs w:val="20"/>
              </w:rPr>
              <w:t>Silla docente</w:t>
            </w:r>
          </w:p>
        </w:tc>
        <w:tc>
          <w:tcPr>
            <w:tcW w:w="3225" w:type="pct"/>
            <w:tcBorders>
              <w:top w:val="nil"/>
              <w:left w:val="nil"/>
              <w:bottom w:val="single" w:sz="4" w:space="0" w:color="auto"/>
              <w:right w:val="single" w:sz="4" w:space="0" w:color="auto"/>
            </w:tcBorders>
            <w:vAlign w:val="center"/>
            <w:hideMark/>
          </w:tcPr>
          <w:p w14:paraId="52DCA480" w14:textId="77777777" w:rsidR="002D5036" w:rsidRPr="009303BC" w:rsidRDefault="002D5036">
            <w:pPr>
              <w:jc w:val="both"/>
              <w:rPr>
                <w:sz w:val="20"/>
                <w:szCs w:val="20"/>
              </w:rPr>
            </w:pPr>
            <w:r w:rsidRPr="009303BC">
              <w:rPr>
                <w:sz w:val="20"/>
                <w:szCs w:val="20"/>
              </w:rPr>
              <w:t>Estructura metálica reforzada con pintura electrostática. Asiento y respaldo en polipropileno o material plástico de alta resistencia. Diseño ergonómico. Base fija sin ruedas ni mecanismos giratorios. Alta resistencia a uso intensivo y fácil limpieza.</w:t>
            </w:r>
          </w:p>
        </w:tc>
        <w:tc>
          <w:tcPr>
            <w:tcW w:w="671" w:type="pct"/>
            <w:tcBorders>
              <w:top w:val="nil"/>
              <w:left w:val="nil"/>
              <w:bottom w:val="single" w:sz="4" w:space="0" w:color="auto"/>
              <w:right w:val="single" w:sz="4" w:space="0" w:color="auto"/>
            </w:tcBorders>
            <w:vAlign w:val="center"/>
            <w:hideMark/>
          </w:tcPr>
          <w:p w14:paraId="759FA3D4" w14:textId="77777777" w:rsidR="002D5036" w:rsidRPr="009303BC" w:rsidRDefault="002D5036">
            <w:pPr>
              <w:jc w:val="center"/>
              <w:rPr>
                <w:sz w:val="20"/>
                <w:szCs w:val="20"/>
              </w:rPr>
            </w:pPr>
            <w:r w:rsidRPr="009303BC">
              <w:rPr>
                <w:sz w:val="20"/>
                <w:szCs w:val="20"/>
              </w:rPr>
              <w:t>1</w:t>
            </w:r>
          </w:p>
        </w:tc>
      </w:tr>
      <w:tr w:rsidR="002D5036" w:rsidRPr="009303BC" w14:paraId="21A21857" w14:textId="77777777" w:rsidTr="00333BEF">
        <w:trPr>
          <w:trHeight w:val="600"/>
        </w:trPr>
        <w:tc>
          <w:tcPr>
            <w:tcW w:w="1104" w:type="pct"/>
            <w:tcBorders>
              <w:top w:val="nil"/>
              <w:left w:val="single" w:sz="4" w:space="0" w:color="auto"/>
              <w:bottom w:val="single" w:sz="4" w:space="0" w:color="auto"/>
              <w:right w:val="single" w:sz="4" w:space="0" w:color="auto"/>
            </w:tcBorders>
            <w:vAlign w:val="center"/>
            <w:hideMark/>
          </w:tcPr>
          <w:p w14:paraId="71FCE565" w14:textId="77777777" w:rsidR="002D5036" w:rsidRPr="009303BC" w:rsidRDefault="002D5036">
            <w:pPr>
              <w:jc w:val="center"/>
              <w:rPr>
                <w:b/>
                <w:bCs/>
                <w:sz w:val="20"/>
                <w:szCs w:val="20"/>
              </w:rPr>
            </w:pPr>
            <w:r w:rsidRPr="009303BC">
              <w:rPr>
                <w:b/>
                <w:bCs/>
                <w:sz w:val="20"/>
                <w:szCs w:val="20"/>
              </w:rPr>
              <w:t>Silla multipropósito</w:t>
            </w:r>
          </w:p>
        </w:tc>
        <w:tc>
          <w:tcPr>
            <w:tcW w:w="3225" w:type="pct"/>
            <w:tcBorders>
              <w:top w:val="nil"/>
              <w:left w:val="nil"/>
              <w:bottom w:val="single" w:sz="4" w:space="0" w:color="auto"/>
              <w:right w:val="single" w:sz="4" w:space="0" w:color="auto"/>
            </w:tcBorders>
            <w:vAlign w:val="center"/>
            <w:hideMark/>
          </w:tcPr>
          <w:p w14:paraId="0DF95552" w14:textId="77777777" w:rsidR="002D5036" w:rsidRPr="009303BC" w:rsidRDefault="002D5036">
            <w:pPr>
              <w:jc w:val="both"/>
              <w:rPr>
                <w:sz w:val="20"/>
                <w:szCs w:val="20"/>
              </w:rPr>
            </w:pPr>
            <w:r w:rsidRPr="009303BC">
              <w:rPr>
                <w:sz w:val="20"/>
                <w:szCs w:val="20"/>
              </w:rPr>
              <w:t>Estructura metálica, asiento y respaldo en polipropileno de alta densidad. Diseño ergonómico, sin ruedas, apilable, resistente a impacto y fácil limpieza.</w:t>
            </w:r>
          </w:p>
        </w:tc>
        <w:tc>
          <w:tcPr>
            <w:tcW w:w="671" w:type="pct"/>
            <w:tcBorders>
              <w:top w:val="nil"/>
              <w:left w:val="nil"/>
              <w:bottom w:val="single" w:sz="4" w:space="0" w:color="auto"/>
              <w:right w:val="single" w:sz="4" w:space="0" w:color="auto"/>
            </w:tcBorders>
            <w:vAlign w:val="center"/>
            <w:hideMark/>
          </w:tcPr>
          <w:p w14:paraId="314AE78F" w14:textId="77777777" w:rsidR="002D5036" w:rsidRPr="009303BC" w:rsidRDefault="002D5036">
            <w:pPr>
              <w:jc w:val="center"/>
              <w:rPr>
                <w:sz w:val="20"/>
                <w:szCs w:val="20"/>
              </w:rPr>
            </w:pPr>
            <w:r w:rsidRPr="009303BC">
              <w:rPr>
                <w:sz w:val="20"/>
                <w:szCs w:val="20"/>
              </w:rPr>
              <w:t>20</w:t>
            </w:r>
          </w:p>
        </w:tc>
      </w:tr>
      <w:tr w:rsidR="002D5036" w:rsidRPr="009303BC" w14:paraId="62A6125B" w14:textId="77777777" w:rsidTr="00333BEF">
        <w:trPr>
          <w:trHeight w:val="600"/>
        </w:trPr>
        <w:tc>
          <w:tcPr>
            <w:tcW w:w="1104" w:type="pct"/>
            <w:tcBorders>
              <w:top w:val="nil"/>
              <w:left w:val="single" w:sz="4" w:space="0" w:color="auto"/>
              <w:bottom w:val="single" w:sz="4" w:space="0" w:color="auto"/>
              <w:right w:val="single" w:sz="4" w:space="0" w:color="auto"/>
            </w:tcBorders>
            <w:vAlign w:val="center"/>
            <w:hideMark/>
          </w:tcPr>
          <w:p w14:paraId="628C8EB4" w14:textId="77777777" w:rsidR="002D5036" w:rsidRPr="009303BC" w:rsidRDefault="002D5036">
            <w:pPr>
              <w:jc w:val="center"/>
              <w:rPr>
                <w:b/>
                <w:bCs/>
                <w:sz w:val="20"/>
                <w:szCs w:val="20"/>
              </w:rPr>
            </w:pPr>
            <w:r w:rsidRPr="009303BC">
              <w:rPr>
                <w:b/>
                <w:bCs/>
                <w:sz w:val="20"/>
                <w:szCs w:val="20"/>
              </w:rPr>
              <w:t>Atril musical</w:t>
            </w:r>
          </w:p>
        </w:tc>
        <w:tc>
          <w:tcPr>
            <w:tcW w:w="3225" w:type="pct"/>
            <w:tcBorders>
              <w:top w:val="nil"/>
              <w:left w:val="nil"/>
              <w:bottom w:val="single" w:sz="4" w:space="0" w:color="auto"/>
              <w:right w:val="single" w:sz="4" w:space="0" w:color="auto"/>
            </w:tcBorders>
            <w:vAlign w:val="center"/>
            <w:hideMark/>
          </w:tcPr>
          <w:p w14:paraId="454B8C12" w14:textId="77777777" w:rsidR="002D5036" w:rsidRPr="009303BC" w:rsidRDefault="002D5036">
            <w:pPr>
              <w:jc w:val="both"/>
              <w:rPr>
                <w:sz w:val="20"/>
                <w:szCs w:val="20"/>
              </w:rPr>
            </w:pPr>
            <w:r w:rsidRPr="009303BC">
              <w:rPr>
                <w:sz w:val="20"/>
                <w:szCs w:val="20"/>
              </w:rPr>
              <w:t>Atril metálico ajustable en altura, base estable. Uso para lectura de partituras.</w:t>
            </w:r>
          </w:p>
        </w:tc>
        <w:tc>
          <w:tcPr>
            <w:tcW w:w="671" w:type="pct"/>
            <w:tcBorders>
              <w:top w:val="nil"/>
              <w:left w:val="nil"/>
              <w:bottom w:val="single" w:sz="4" w:space="0" w:color="auto"/>
              <w:right w:val="single" w:sz="4" w:space="0" w:color="auto"/>
            </w:tcBorders>
            <w:vAlign w:val="center"/>
            <w:hideMark/>
          </w:tcPr>
          <w:p w14:paraId="7E4971F7" w14:textId="77777777" w:rsidR="002D5036" w:rsidRPr="009303BC" w:rsidRDefault="002D5036">
            <w:pPr>
              <w:jc w:val="center"/>
              <w:rPr>
                <w:sz w:val="20"/>
                <w:szCs w:val="20"/>
              </w:rPr>
            </w:pPr>
            <w:r w:rsidRPr="009303BC">
              <w:rPr>
                <w:sz w:val="20"/>
                <w:szCs w:val="20"/>
              </w:rPr>
              <w:t>10</w:t>
            </w:r>
          </w:p>
        </w:tc>
      </w:tr>
      <w:tr w:rsidR="002D5036" w:rsidRPr="009303BC" w14:paraId="7CA0E73B" w14:textId="77777777" w:rsidTr="00333BEF">
        <w:trPr>
          <w:trHeight w:val="600"/>
        </w:trPr>
        <w:tc>
          <w:tcPr>
            <w:tcW w:w="1104" w:type="pct"/>
            <w:tcBorders>
              <w:top w:val="nil"/>
              <w:left w:val="single" w:sz="4" w:space="0" w:color="auto"/>
              <w:bottom w:val="single" w:sz="4" w:space="0" w:color="auto"/>
              <w:right w:val="single" w:sz="4" w:space="0" w:color="auto"/>
            </w:tcBorders>
            <w:vAlign w:val="center"/>
            <w:hideMark/>
          </w:tcPr>
          <w:p w14:paraId="181B1031" w14:textId="77777777" w:rsidR="002D5036" w:rsidRPr="009303BC" w:rsidRDefault="002D5036">
            <w:pPr>
              <w:jc w:val="center"/>
              <w:rPr>
                <w:b/>
                <w:bCs/>
                <w:sz w:val="20"/>
                <w:szCs w:val="20"/>
              </w:rPr>
            </w:pPr>
            <w:r w:rsidRPr="009303BC">
              <w:rPr>
                <w:b/>
                <w:bCs/>
                <w:sz w:val="20"/>
                <w:szCs w:val="20"/>
              </w:rPr>
              <w:t>Mueble de almacenamiento</w:t>
            </w:r>
          </w:p>
        </w:tc>
        <w:tc>
          <w:tcPr>
            <w:tcW w:w="3225" w:type="pct"/>
            <w:tcBorders>
              <w:top w:val="nil"/>
              <w:left w:val="nil"/>
              <w:bottom w:val="single" w:sz="4" w:space="0" w:color="auto"/>
              <w:right w:val="single" w:sz="4" w:space="0" w:color="auto"/>
            </w:tcBorders>
            <w:vAlign w:val="center"/>
            <w:hideMark/>
          </w:tcPr>
          <w:p w14:paraId="6148E730" w14:textId="77777777" w:rsidR="002D5036" w:rsidRPr="009303BC" w:rsidRDefault="002D5036">
            <w:pPr>
              <w:jc w:val="both"/>
              <w:rPr>
                <w:sz w:val="20"/>
                <w:szCs w:val="20"/>
              </w:rPr>
            </w:pPr>
            <w:r w:rsidRPr="009303BC">
              <w:rPr>
                <w:sz w:val="20"/>
                <w:szCs w:val="20"/>
              </w:rPr>
              <w:t>Estantería metálica reforzada para instrumentos y materiales. Niveles regulables.</w:t>
            </w:r>
          </w:p>
        </w:tc>
        <w:tc>
          <w:tcPr>
            <w:tcW w:w="671" w:type="pct"/>
            <w:tcBorders>
              <w:top w:val="nil"/>
              <w:left w:val="nil"/>
              <w:bottom w:val="single" w:sz="4" w:space="0" w:color="auto"/>
              <w:right w:val="single" w:sz="4" w:space="0" w:color="auto"/>
            </w:tcBorders>
            <w:vAlign w:val="center"/>
            <w:hideMark/>
          </w:tcPr>
          <w:p w14:paraId="44DA0FE7" w14:textId="77777777" w:rsidR="002D5036" w:rsidRPr="009303BC" w:rsidRDefault="002D5036">
            <w:pPr>
              <w:jc w:val="center"/>
              <w:rPr>
                <w:sz w:val="20"/>
                <w:szCs w:val="20"/>
              </w:rPr>
            </w:pPr>
            <w:r w:rsidRPr="009303BC">
              <w:rPr>
                <w:sz w:val="20"/>
                <w:szCs w:val="20"/>
              </w:rPr>
              <w:t>2</w:t>
            </w:r>
          </w:p>
        </w:tc>
      </w:tr>
      <w:tr w:rsidR="002D5036" w:rsidRPr="009303BC" w14:paraId="3E26E4A1" w14:textId="77777777" w:rsidTr="00333BEF">
        <w:trPr>
          <w:trHeight w:val="4140"/>
        </w:trPr>
        <w:tc>
          <w:tcPr>
            <w:tcW w:w="1104" w:type="pct"/>
            <w:tcBorders>
              <w:top w:val="nil"/>
              <w:left w:val="single" w:sz="4" w:space="0" w:color="auto"/>
              <w:bottom w:val="single" w:sz="4" w:space="0" w:color="auto"/>
              <w:right w:val="single" w:sz="4" w:space="0" w:color="auto"/>
            </w:tcBorders>
            <w:vAlign w:val="center"/>
            <w:hideMark/>
          </w:tcPr>
          <w:p w14:paraId="43D3CC3A" w14:textId="77777777" w:rsidR="002D5036" w:rsidRPr="009303BC" w:rsidRDefault="002D5036">
            <w:pPr>
              <w:jc w:val="center"/>
              <w:rPr>
                <w:b/>
                <w:bCs/>
                <w:sz w:val="20"/>
                <w:szCs w:val="20"/>
              </w:rPr>
            </w:pPr>
            <w:r w:rsidRPr="009303BC">
              <w:rPr>
                <w:b/>
                <w:bCs/>
                <w:sz w:val="20"/>
                <w:szCs w:val="20"/>
              </w:rPr>
              <w:lastRenderedPageBreak/>
              <w:t>Guitarra clásica para uso educativo (talleres de música)</w:t>
            </w:r>
          </w:p>
        </w:tc>
        <w:tc>
          <w:tcPr>
            <w:tcW w:w="3225" w:type="pct"/>
            <w:tcBorders>
              <w:top w:val="nil"/>
              <w:left w:val="nil"/>
              <w:bottom w:val="single" w:sz="4" w:space="0" w:color="auto"/>
              <w:right w:val="single" w:sz="4" w:space="0" w:color="auto"/>
            </w:tcBorders>
            <w:vAlign w:val="center"/>
            <w:hideMark/>
          </w:tcPr>
          <w:p w14:paraId="2F4EA869" w14:textId="056B5BA7" w:rsidR="002D5036" w:rsidRPr="009303BC" w:rsidRDefault="002D5036" w:rsidP="00553FEE">
            <w:pPr>
              <w:jc w:val="both"/>
              <w:rPr>
                <w:sz w:val="20"/>
                <w:szCs w:val="20"/>
              </w:rPr>
            </w:pPr>
            <w:r w:rsidRPr="009303BC">
              <w:rPr>
                <w:sz w:val="20"/>
                <w:szCs w:val="20"/>
              </w:rPr>
              <w:t>Instrumento de cuerda tipo guitarra acústica clásica, destinado a procesos formativos, práctica individual y actividades grupales en talleres, adecuado para uso intensivo institucional; tamaño estándar 4/4, con cuerdas de nylon que faciliten la ejecución en usuarios principiantes; construcción en madera con tapa armónica de abeto, cedro o equivalente técnico, aros y fondo en madera laminada de alta resistencia, mástil en madera estructural reforzada y diapasón en madera dura (palisandro, nogal o equivalente); longitud de escala aproximada de 650 mm y ancho de cejuela cercano a 52 mm, que permiten ergonomía adecuada para aprendizaje ; clavijero metálico de afinación precisa con acabado cromado o equivalente; acabado superficial sellado (mate o brillante) resistente a humedad, uso continuo y limpieza frecuente; sonido balanceado con buena proyección para entornos educativos; el instrumento deberá presentar estabilidad estructural y afinación consistente, así como terminaciones seguras sin aristas cortantes; incluye accesorios básicos como funda protectora, afinador tipo clip y juego adicional de cuerdas; se recomienda homogeneidad entre unidades para facilitar procesos de enseñanza colectiva..</w:t>
            </w:r>
          </w:p>
        </w:tc>
        <w:tc>
          <w:tcPr>
            <w:tcW w:w="671" w:type="pct"/>
            <w:tcBorders>
              <w:top w:val="nil"/>
              <w:left w:val="nil"/>
              <w:bottom w:val="single" w:sz="4" w:space="0" w:color="auto"/>
              <w:right w:val="single" w:sz="4" w:space="0" w:color="auto"/>
            </w:tcBorders>
            <w:vAlign w:val="center"/>
            <w:hideMark/>
          </w:tcPr>
          <w:p w14:paraId="779F87BA" w14:textId="02A7D450" w:rsidR="002D5036" w:rsidRPr="009303BC" w:rsidRDefault="002D5036">
            <w:pPr>
              <w:jc w:val="center"/>
              <w:rPr>
                <w:sz w:val="20"/>
                <w:szCs w:val="20"/>
              </w:rPr>
            </w:pPr>
            <w:r w:rsidRPr="009303BC">
              <w:rPr>
                <w:sz w:val="20"/>
                <w:szCs w:val="20"/>
              </w:rPr>
              <w:t>10</w:t>
            </w:r>
          </w:p>
        </w:tc>
      </w:tr>
      <w:tr w:rsidR="002D5036" w:rsidRPr="009303BC" w14:paraId="3616F84B" w14:textId="77777777" w:rsidTr="00333BEF">
        <w:trPr>
          <w:trHeight w:val="1104"/>
        </w:trPr>
        <w:tc>
          <w:tcPr>
            <w:tcW w:w="1104" w:type="pct"/>
            <w:tcBorders>
              <w:top w:val="nil"/>
              <w:left w:val="single" w:sz="4" w:space="0" w:color="auto"/>
              <w:bottom w:val="single" w:sz="4" w:space="0" w:color="auto"/>
              <w:right w:val="single" w:sz="4" w:space="0" w:color="auto"/>
            </w:tcBorders>
            <w:vAlign w:val="center"/>
            <w:hideMark/>
          </w:tcPr>
          <w:p w14:paraId="751DCA47" w14:textId="77777777" w:rsidR="002D5036" w:rsidRPr="009303BC" w:rsidRDefault="002D5036">
            <w:pPr>
              <w:jc w:val="center"/>
              <w:rPr>
                <w:b/>
                <w:bCs/>
                <w:sz w:val="20"/>
                <w:szCs w:val="20"/>
              </w:rPr>
            </w:pPr>
            <w:r w:rsidRPr="009303BC">
              <w:rPr>
                <w:b/>
                <w:bCs/>
                <w:sz w:val="20"/>
                <w:szCs w:val="20"/>
              </w:rPr>
              <w:t>Soporte de guitarras de pared</w:t>
            </w:r>
          </w:p>
        </w:tc>
        <w:tc>
          <w:tcPr>
            <w:tcW w:w="3225" w:type="pct"/>
            <w:tcBorders>
              <w:top w:val="nil"/>
              <w:left w:val="nil"/>
              <w:bottom w:val="single" w:sz="4" w:space="0" w:color="auto"/>
              <w:right w:val="single" w:sz="4" w:space="0" w:color="auto"/>
            </w:tcBorders>
            <w:vAlign w:val="center"/>
            <w:hideMark/>
          </w:tcPr>
          <w:p w14:paraId="12E6052D" w14:textId="77777777" w:rsidR="002D5036" w:rsidRPr="009303BC" w:rsidRDefault="002D5036">
            <w:pPr>
              <w:jc w:val="both"/>
              <w:rPr>
                <w:sz w:val="20"/>
                <w:szCs w:val="20"/>
              </w:rPr>
            </w:pPr>
            <w:r w:rsidRPr="009303BC">
              <w:rPr>
                <w:sz w:val="20"/>
                <w:szCs w:val="20"/>
              </w:rPr>
              <w:t xml:space="preserve">Soporte mural individual para guitarra, fabricado en acero con recubrimiento de goma o espuma en los puntos de contacto para protección del instrumento. Fijación a muro mediante taco y tornillo. Capacidad de carga mínima 5 kg. Apto para guitarras acústicas y eléctricas estándar. </w:t>
            </w:r>
          </w:p>
        </w:tc>
        <w:tc>
          <w:tcPr>
            <w:tcW w:w="671" w:type="pct"/>
            <w:tcBorders>
              <w:top w:val="nil"/>
              <w:left w:val="nil"/>
              <w:bottom w:val="single" w:sz="4" w:space="0" w:color="auto"/>
              <w:right w:val="single" w:sz="4" w:space="0" w:color="auto"/>
            </w:tcBorders>
            <w:vAlign w:val="center"/>
            <w:hideMark/>
          </w:tcPr>
          <w:p w14:paraId="1D613ABC" w14:textId="77777777" w:rsidR="002D5036" w:rsidRPr="009303BC" w:rsidRDefault="002D5036">
            <w:pPr>
              <w:jc w:val="center"/>
              <w:rPr>
                <w:sz w:val="20"/>
                <w:szCs w:val="20"/>
              </w:rPr>
            </w:pPr>
            <w:r w:rsidRPr="009303BC">
              <w:rPr>
                <w:sz w:val="20"/>
                <w:szCs w:val="20"/>
              </w:rPr>
              <w:t>10</w:t>
            </w:r>
          </w:p>
        </w:tc>
      </w:tr>
      <w:tr w:rsidR="002D5036" w:rsidRPr="009303BC" w14:paraId="70BF8C85" w14:textId="77777777" w:rsidTr="00333BEF">
        <w:trPr>
          <w:trHeight w:val="4140"/>
        </w:trPr>
        <w:tc>
          <w:tcPr>
            <w:tcW w:w="1104" w:type="pct"/>
            <w:tcBorders>
              <w:top w:val="nil"/>
              <w:left w:val="single" w:sz="4" w:space="0" w:color="auto"/>
              <w:bottom w:val="single" w:sz="4" w:space="0" w:color="auto"/>
              <w:right w:val="single" w:sz="4" w:space="0" w:color="auto"/>
            </w:tcBorders>
            <w:vAlign w:val="center"/>
            <w:hideMark/>
          </w:tcPr>
          <w:p w14:paraId="2A401F5A" w14:textId="77777777" w:rsidR="002D5036" w:rsidRPr="009303BC" w:rsidRDefault="002D5036">
            <w:pPr>
              <w:jc w:val="center"/>
              <w:rPr>
                <w:b/>
                <w:bCs/>
                <w:sz w:val="20"/>
                <w:szCs w:val="20"/>
              </w:rPr>
            </w:pPr>
            <w:r w:rsidRPr="009303BC">
              <w:rPr>
                <w:b/>
                <w:bCs/>
                <w:sz w:val="20"/>
                <w:szCs w:val="20"/>
              </w:rPr>
              <w:t>Cajón peruano para uso educativo (talleres de música)</w:t>
            </w:r>
          </w:p>
        </w:tc>
        <w:tc>
          <w:tcPr>
            <w:tcW w:w="3225" w:type="pct"/>
            <w:tcBorders>
              <w:top w:val="nil"/>
              <w:left w:val="nil"/>
              <w:bottom w:val="single" w:sz="4" w:space="0" w:color="auto"/>
              <w:right w:val="single" w:sz="4" w:space="0" w:color="auto"/>
            </w:tcBorders>
            <w:vAlign w:val="center"/>
            <w:hideMark/>
          </w:tcPr>
          <w:p w14:paraId="78FF8BD2" w14:textId="7B88AED7" w:rsidR="002D5036" w:rsidRPr="009303BC" w:rsidRDefault="002D5036" w:rsidP="00553FEE">
            <w:pPr>
              <w:jc w:val="both"/>
              <w:rPr>
                <w:sz w:val="20"/>
                <w:szCs w:val="20"/>
              </w:rPr>
            </w:pPr>
            <w:r w:rsidRPr="009303BC">
              <w:rPr>
                <w:sz w:val="20"/>
                <w:szCs w:val="20"/>
              </w:rPr>
              <w:t>Instrumento de percusión tipo cajón peruano, destinado a procesos formativos, práctica rítmica y actividades grupales en talleres, adecuado para uso intensivo institucional; estructura tipo caja resonante diseñada para ejecución en posición sentada, fabricada en madera contrachapada o sólida de alta resistencia (abedul, pino o equivalente técnico), con tapa frontal (golpeador) de menor espesor que permita adecuada respuesta sonora; dimensiones aproximadas de 45–50 cm de alto, 28–32 cm de ancho y 28–32 cm de profundidad, que garanticen ergonomía y estabilidad durante el uso; sistema interno de cuerdas, bordones o efecto similar que permita generación de sonidos graves y agudos diferenciados; acabado superficial sellado, resistente a humedad, uso continuo y limpieza frecuente; bordes redondeados y terminaciones seguras sin aristas cortantes; base con apoyos antideslizantes que aseguren estabilidad; el instrumento deberá ofrecer buena proyección sonora y durabilidad frente a uso intensivo; incluye orificio posterior de resonancia y sistema estructural reforzado para soportar carga continua; se recomienda homogeneidad entre unidades para facilitar procesos de enseñanza colectiva.</w:t>
            </w:r>
          </w:p>
        </w:tc>
        <w:tc>
          <w:tcPr>
            <w:tcW w:w="671" w:type="pct"/>
            <w:tcBorders>
              <w:top w:val="nil"/>
              <w:left w:val="nil"/>
              <w:bottom w:val="single" w:sz="4" w:space="0" w:color="auto"/>
              <w:right w:val="single" w:sz="4" w:space="0" w:color="auto"/>
            </w:tcBorders>
            <w:vAlign w:val="center"/>
            <w:hideMark/>
          </w:tcPr>
          <w:p w14:paraId="7EA3E61B" w14:textId="45A86DA3" w:rsidR="002D5036" w:rsidRPr="009303BC" w:rsidRDefault="002D5036">
            <w:pPr>
              <w:jc w:val="center"/>
              <w:rPr>
                <w:sz w:val="20"/>
                <w:szCs w:val="20"/>
              </w:rPr>
            </w:pPr>
            <w:r w:rsidRPr="009303BC">
              <w:rPr>
                <w:sz w:val="20"/>
                <w:szCs w:val="20"/>
              </w:rPr>
              <w:t>10</w:t>
            </w:r>
          </w:p>
        </w:tc>
      </w:tr>
      <w:tr w:rsidR="002D5036" w:rsidRPr="009303BC" w14:paraId="3EB61BDB" w14:textId="77777777" w:rsidTr="002D5036">
        <w:trPr>
          <w:trHeight w:val="420"/>
        </w:trPr>
        <w:tc>
          <w:tcPr>
            <w:tcW w:w="5000" w:type="pct"/>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7F7ECE1D" w14:textId="77777777" w:rsidR="002D5036" w:rsidRPr="009303BC" w:rsidRDefault="002D5036">
            <w:pPr>
              <w:rPr>
                <w:b/>
                <w:bCs/>
                <w:sz w:val="20"/>
                <w:szCs w:val="20"/>
              </w:rPr>
            </w:pPr>
            <w:r w:rsidRPr="009303BC">
              <w:rPr>
                <w:b/>
                <w:bCs/>
                <w:sz w:val="20"/>
                <w:szCs w:val="20"/>
              </w:rPr>
              <w:t>Sala de talleres gastronómicos</w:t>
            </w:r>
          </w:p>
        </w:tc>
      </w:tr>
      <w:tr w:rsidR="002D5036" w:rsidRPr="009303BC" w14:paraId="0AFC90F6" w14:textId="77777777" w:rsidTr="00333BEF">
        <w:trPr>
          <w:trHeight w:val="600"/>
        </w:trPr>
        <w:tc>
          <w:tcPr>
            <w:tcW w:w="1104" w:type="pct"/>
            <w:tcBorders>
              <w:top w:val="nil"/>
              <w:left w:val="single" w:sz="4" w:space="0" w:color="auto"/>
              <w:bottom w:val="single" w:sz="4" w:space="0" w:color="auto"/>
              <w:right w:val="single" w:sz="4" w:space="0" w:color="auto"/>
            </w:tcBorders>
            <w:vAlign w:val="center"/>
            <w:hideMark/>
          </w:tcPr>
          <w:p w14:paraId="6B577AFF" w14:textId="77777777" w:rsidR="002D5036" w:rsidRPr="009303BC" w:rsidRDefault="002D5036">
            <w:pPr>
              <w:jc w:val="center"/>
              <w:rPr>
                <w:b/>
                <w:bCs/>
                <w:sz w:val="20"/>
                <w:szCs w:val="20"/>
              </w:rPr>
            </w:pPr>
            <w:r w:rsidRPr="009303BC">
              <w:rPr>
                <w:b/>
                <w:bCs/>
                <w:sz w:val="20"/>
                <w:szCs w:val="20"/>
              </w:rPr>
              <w:t>Pizarra acrílica</w:t>
            </w:r>
          </w:p>
        </w:tc>
        <w:tc>
          <w:tcPr>
            <w:tcW w:w="3225" w:type="pct"/>
            <w:tcBorders>
              <w:top w:val="nil"/>
              <w:left w:val="nil"/>
              <w:bottom w:val="single" w:sz="4" w:space="0" w:color="auto"/>
              <w:right w:val="single" w:sz="4" w:space="0" w:color="auto"/>
            </w:tcBorders>
            <w:vAlign w:val="center"/>
            <w:hideMark/>
          </w:tcPr>
          <w:p w14:paraId="16166BB2" w14:textId="77777777" w:rsidR="002D5036" w:rsidRPr="009303BC" w:rsidRDefault="002D5036">
            <w:pPr>
              <w:jc w:val="both"/>
              <w:rPr>
                <w:sz w:val="20"/>
                <w:szCs w:val="20"/>
              </w:rPr>
            </w:pPr>
            <w:r w:rsidRPr="009303BC">
              <w:rPr>
                <w:sz w:val="20"/>
                <w:szCs w:val="20"/>
              </w:rPr>
              <w:t>Pizarra blanca de alta resistencia, superficie de fácil limpieza. Fijación a pared.</w:t>
            </w:r>
          </w:p>
        </w:tc>
        <w:tc>
          <w:tcPr>
            <w:tcW w:w="671" w:type="pct"/>
            <w:tcBorders>
              <w:top w:val="nil"/>
              <w:left w:val="nil"/>
              <w:bottom w:val="single" w:sz="4" w:space="0" w:color="auto"/>
              <w:right w:val="single" w:sz="4" w:space="0" w:color="auto"/>
            </w:tcBorders>
            <w:vAlign w:val="center"/>
            <w:hideMark/>
          </w:tcPr>
          <w:p w14:paraId="752E443B" w14:textId="77777777" w:rsidR="002D5036" w:rsidRPr="009303BC" w:rsidRDefault="002D5036">
            <w:pPr>
              <w:jc w:val="center"/>
              <w:rPr>
                <w:sz w:val="20"/>
                <w:szCs w:val="20"/>
              </w:rPr>
            </w:pPr>
            <w:r w:rsidRPr="009303BC">
              <w:rPr>
                <w:sz w:val="20"/>
                <w:szCs w:val="20"/>
              </w:rPr>
              <w:t>1</w:t>
            </w:r>
          </w:p>
        </w:tc>
      </w:tr>
      <w:tr w:rsidR="002D5036" w:rsidRPr="009303BC" w14:paraId="1FC53F61" w14:textId="77777777" w:rsidTr="00333BEF">
        <w:trPr>
          <w:trHeight w:val="828"/>
        </w:trPr>
        <w:tc>
          <w:tcPr>
            <w:tcW w:w="1104" w:type="pct"/>
            <w:tcBorders>
              <w:top w:val="nil"/>
              <w:left w:val="single" w:sz="4" w:space="0" w:color="auto"/>
              <w:bottom w:val="single" w:sz="4" w:space="0" w:color="auto"/>
              <w:right w:val="single" w:sz="4" w:space="0" w:color="auto"/>
            </w:tcBorders>
            <w:vAlign w:val="center"/>
            <w:hideMark/>
          </w:tcPr>
          <w:p w14:paraId="1651D4DB" w14:textId="77777777" w:rsidR="002D5036" w:rsidRPr="009303BC" w:rsidRDefault="002D5036">
            <w:pPr>
              <w:jc w:val="center"/>
              <w:rPr>
                <w:b/>
                <w:bCs/>
                <w:sz w:val="20"/>
                <w:szCs w:val="20"/>
              </w:rPr>
            </w:pPr>
            <w:r w:rsidRPr="009303BC">
              <w:rPr>
                <w:b/>
                <w:bCs/>
                <w:sz w:val="20"/>
                <w:szCs w:val="20"/>
              </w:rPr>
              <w:t>Mesa docente / demostración</w:t>
            </w:r>
          </w:p>
        </w:tc>
        <w:tc>
          <w:tcPr>
            <w:tcW w:w="3225" w:type="pct"/>
            <w:tcBorders>
              <w:top w:val="nil"/>
              <w:left w:val="nil"/>
              <w:bottom w:val="single" w:sz="4" w:space="0" w:color="auto"/>
              <w:right w:val="single" w:sz="4" w:space="0" w:color="auto"/>
            </w:tcBorders>
            <w:vAlign w:val="center"/>
            <w:hideMark/>
          </w:tcPr>
          <w:p w14:paraId="5C5FA4D5" w14:textId="77777777" w:rsidR="002D5036" w:rsidRPr="009303BC" w:rsidRDefault="002D5036">
            <w:pPr>
              <w:jc w:val="both"/>
              <w:rPr>
                <w:sz w:val="20"/>
                <w:szCs w:val="20"/>
              </w:rPr>
            </w:pPr>
            <w:r w:rsidRPr="009303BC">
              <w:rPr>
                <w:sz w:val="20"/>
                <w:szCs w:val="20"/>
              </w:rPr>
              <w:t>140 x 70 cm aprox. Superficie en acero inoxidable o granito. Estructura metálica reforzada. Resistente a calor, humedad y uso intensivo. Ubicación frontal o central para demostración.</w:t>
            </w:r>
          </w:p>
        </w:tc>
        <w:tc>
          <w:tcPr>
            <w:tcW w:w="671" w:type="pct"/>
            <w:tcBorders>
              <w:top w:val="nil"/>
              <w:left w:val="nil"/>
              <w:bottom w:val="single" w:sz="4" w:space="0" w:color="auto"/>
              <w:right w:val="single" w:sz="4" w:space="0" w:color="auto"/>
            </w:tcBorders>
            <w:vAlign w:val="center"/>
            <w:hideMark/>
          </w:tcPr>
          <w:p w14:paraId="5C435FF6" w14:textId="77777777" w:rsidR="002D5036" w:rsidRPr="009303BC" w:rsidRDefault="002D5036">
            <w:pPr>
              <w:jc w:val="center"/>
              <w:rPr>
                <w:sz w:val="20"/>
                <w:szCs w:val="20"/>
              </w:rPr>
            </w:pPr>
            <w:r w:rsidRPr="009303BC">
              <w:rPr>
                <w:sz w:val="20"/>
                <w:szCs w:val="20"/>
              </w:rPr>
              <w:t>1</w:t>
            </w:r>
          </w:p>
        </w:tc>
      </w:tr>
      <w:tr w:rsidR="002D5036" w:rsidRPr="009303BC" w14:paraId="0D43F32C" w14:textId="77777777" w:rsidTr="00333BEF">
        <w:trPr>
          <w:trHeight w:val="1140"/>
        </w:trPr>
        <w:tc>
          <w:tcPr>
            <w:tcW w:w="1104" w:type="pct"/>
            <w:tcBorders>
              <w:top w:val="nil"/>
              <w:left w:val="single" w:sz="4" w:space="0" w:color="auto"/>
              <w:bottom w:val="single" w:sz="4" w:space="0" w:color="auto"/>
              <w:right w:val="single" w:sz="4" w:space="0" w:color="auto"/>
            </w:tcBorders>
            <w:vAlign w:val="center"/>
            <w:hideMark/>
          </w:tcPr>
          <w:p w14:paraId="6D1D2C00" w14:textId="77777777" w:rsidR="002D5036" w:rsidRPr="009303BC" w:rsidRDefault="002D5036">
            <w:pPr>
              <w:jc w:val="center"/>
              <w:rPr>
                <w:b/>
                <w:bCs/>
                <w:sz w:val="20"/>
                <w:szCs w:val="20"/>
              </w:rPr>
            </w:pPr>
            <w:r w:rsidRPr="009303BC">
              <w:rPr>
                <w:b/>
                <w:bCs/>
                <w:sz w:val="20"/>
                <w:szCs w:val="20"/>
              </w:rPr>
              <w:lastRenderedPageBreak/>
              <w:t>Mesa de trabajo central (tipo estándar)</w:t>
            </w:r>
          </w:p>
        </w:tc>
        <w:tc>
          <w:tcPr>
            <w:tcW w:w="3225" w:type="pct"/>
            <w:tcBorders>
              <w:top w:val="nil"/>
              <w:left w:val="nil"/>
              <w:bottom w:val="single" w:sz="4" w:space="0" w:color="auto"/>
              <w:right w:val="single" w:sz="4" w:space="0" w:color="auto"/>
            </w:tcBorders>
            <w:vAlign w:val="center"/>
            <w:hideMark/>
          </w:tcPr>
          <w:p w14:paraId="132DEBF2" w14:textId="77777777" w:rsidR="002D5036" w:rsidRPr="009303BC" w:rsidRDefault="002D5036">
            <w:pPr>
              <w:jc w:val="both"/>
              <w:rPr>
                <w:sz w:val="20"/>
                <w:szCs w:val="20"/>
              </w:rPr>
            </w:pPr>
            <w:r w:rsidRPr="009303BC">
              <w:rPr>
                <w:sz w:val="20"/>
                <w:szCs w:val="20"/>
              </w:rPr>
              <w:t>Dimensiones aproximadas: 140 x 70 cm. Altura: 74 cm. Superficie en acero inoxidable o material no poroso de alta resistencia. Estructura metálica reforzada. Sin ruedas. Apta para preparación de alimentos y uso intensivo.</w:t>
            </w:r>
          </w:p>
        </w:tc>
        <w:tc>
          <w:tcPr>
            <w:tcW w:w="671" w:type="pct"/>
            <w:tcBorders>
              <w:top w:val="nil"/>
              <w:left w:val="nil"/>
              <w:bottom w:val="single" w:sz="4" w:space="0" w:color="auto"/>
              <w:right w:val="single" w:sz="4" w:space="0" w:color="auto"/>
            </w:tcBorders>
            <w:vAlign w:val="center"/>
            <w:hideMark/>
          </w:tcPr>
          <w:p w14:paraId="63C164C6" w14:textId="77777777" w:rsidR="002D5036" w:rsidRPr="009303BC" w:rsidRDefault="002D5036">
            <w:pPr>
              <w:jc w:val="center"/>
              <w:rPr>
                <w:sz w:val="20"/>
                <w:szCs w:val="20"/>
              </w:rPr>
            </w:pPr>
            <w:r w:rsidRPr="009303BC">
              <w:rPr>
                <w:sz w:val="20"/>
                <w:szCs w:val="20"/>
              </w:rPr>
              <w:t>2</w:t>
            </w:r>
          </w:p>
        </w:tc>
      </w:tr>
      <w:tr w:rsidR="002D5036" w:rsidRPr="009303BC" w14:paraId="1B74A4A0" w14:textId="77777777" w:rsidTr="00333BEF">
        <w:trPr>
          <w:trHeight w:val="1140"/>
        </w:trPr>
        <w:tc>
          <w:tcPr>
            <w:tcW w:w="1104" w:type="pct"/>
            <w:tcBorders>
              <w:top w:val="nil"/>
              <w:left w:val="single" w:sz="4" w:space="0" w:color="auto"/>
              <w:bottom w:val="single" w:sz="4" w:space="0" w:color="auto"/>
              <w:right w:val="single" w:sz="4" w:space="0" w:color="auto"/>
            </w:tcBorders>
            <w:vAlign w:val="center"/>
            <w:hideMark/>
          </w:tcPr>
          <w:p w14:paraId="02D4A067" w14:textId="77777777" w:rsidR="002D5036" w:rsidRPr="009303BC" w:rsidRDefault="002D5036">
            <w:pPr>
              <w:jc w:val="center"/>
              <w:rPr>
                <w:b/>
                <w:bCs/>
                <w:sz w:val="20"/>
                <w:szCs w:val="20"/>
              </w:rPr>
            </w:pPr>
            <w:r w:rsidRPr="009303BC">
              <w:rPr>
                <w:b/>
                <w:bCs/>
                <w:sz w:val="20"/>
                <w:szCs w:val="20"/>
              </w:rPr>
              <w:t>Mesa de trabajo central (tipo mesón alto)</w:t>
            </w:r>
          </w:p>
        </w:tc>
        <w:tc>
          <w:tcPr>
            <w:tcW w:w="3225" w:type="pct"/>
            <w:tcBorders>
              <w:top w:val="nil"/>
              <w:left w:val="nil"/>
              <w:bottom w:val="single" w:sz="4" w:space="0" w:color="auto"/>
              <w:right w:val="single" w:sz="4" w:space="0" w:color="auto"/>
            </w:tcBorders>
            <w:vAlign w:val="center"/>
            <w:hideMark/>
          </w:tcPr>
          <w:p w14:paraId="321A327C" w14:textId="77777777" w:rsidR="002D5036" w:rsidRPr="009303BC" w:rsidRDefault="002D5036">
            <w:pPr>
              <w:jc w:val="both"/>
              <w:rPr>
                <w:sz w:val="20"/>
                <w:szCs w:val="20"/>
              </w:rPr>
            </w:pPr>
            <w:r w:rsidRPr="009303BC">
              <w:rPr>
                <w:sz w:val="20"/>
                <w:szCs w:val="20"/>
              </w:rPr>
              <w:t>Dimensiones aproximadas: 140 x 70 cm. Altura: 90 cm aprox. Superficie en acero inoxidable o material no poroso. Estructura metálica reforzada. Sin ruedas. Diseñada para preparación de alimentos en posición de pie, mejorando ergonomía y dinámica de trabajo.</w:t>
            </w:r>
          </w:p>
        </w:tc>
        <w:tc>
          <w:tcPr>
            <w:tcW w:w="671" w:type="pct"/>
            <w:tcBorders>
              <w:top w:val="nil"/>
              <w:left w:val="nil"/>
              <w:bottom w:val="single" w:sz="4" w:space="0" w:color="auto"/>
              <w:right w:val="single" w:sz="4" w:space="0" w:color="auto"/>
            </w:tcBorders>
            <w:vAlign w:val="center"/>
            <w:hideMark/>
          </w:tcPr>
          <w:p w14:paraId="320F9930" w14:textId="77777777" w:rsidR="002D5036" w:rsidRPr="009303BC" w:rsidRDefault="002D5036">
            <w:pPr>
              <w:jc w:val="center"/>
              <w:rPr>
                <w:sz w:val="20"/>
                <w:szCs w:val="20"/>
              </w:rPr>
            </w:pPr>
            <w:r w:rsidRPr="009303BC">
              <w:rPr>
                <w:sz w:val="20"/>
                <w:szCs w:val="20"/>
              </w:rPr>
              <w:t>2</w:t>
            </w:r>
          </w:p>
        </w:tc>
      </w:tr>
      <w:tr w:rsidR="002D5036" w:rsidRPr="009303BC" w14:paraId="4BD88537" w14:textId="77777777" w:rsidTr="00333BEF">
        <w:trPr>
          <w:trHeight w:val="1140"/>
        </w:trPr>
        <w:tc>
          <w:tcPr>
            <w:tcW w:w="1104" w:type="pct"/>
            <w:tcBorders>
              <w:top w:val="nil"/>
              <w:left w:val="single" w:sz="4" w:space="0" w:color="auto"/>
              <w:bottom w:val="single" w:sz="4" w:space="0" w:color="auto"/>
              <w:right w:val="single" w:sz="4" w:space="0" w:color="auto"/>
            </w:tcBorders>
            <w:vAlign w:val="center"/>
            <w:hideMark/>
          </w:tcPr>
          <w:p w14:paraId="64DC4DF6" w14:textId="77777777" w:rsidR="002D5036" w:rsidRPr="009303BC" w:rsidRDefault="002D5036">
            <w:pPr>
              <w:jc w:val="center"/>
              <w:rPr>
                <w:b/>
                <w:bCs/>
                <w:sz w:val="20"/>
                <w:szCs w:val="20"/>
              </w:rPr>
            </w:pPr>
            <w:r w:rsidRPr="009303BC">
              <w:rPr>
                <w:b/>
                <w:bCs/>
                <w:sz w:val="20"/>
                <w:szCs w:val="20"/>
              </w:rPr>
              <w:t>Mesón perimetral</w:t>
            </w:r>
          </w:p>
        </w:tc>
        <w:tc>
          <w:tcPr>
            <w:tcW w:w="3225" w:type="pct"/>
            <w:tcBorders>
              <w:top w:val="nil"/>
              <w:left w:val="nil"/>
              <w:bottom w:val="single" w:sz="4" w:space="0" w:color="auto"/>
              <w:right w:val="single" w:sz="4" w:space="0" w:color="auto"/>
            </w:tcBorders>
            <w:vAlign w:val="center"/>
            <w:hideMark/>
          </w:tcPr>
          <w:p w14:paraId="72A7CD47" w14:textId="77777777" w:rsidR="002D5036" w:rsidRPr="009303BC" w:rsidRDefault="002D5036">
            <w:pPr>
              <w:jc w:val="both"/>
              <w:rPr>
                <w:sz w:val="20"/>
                <w:szCs w:val="20"/>
              </w:rPr>
            </w:pPr>
            <w:r w:rsidRPr="009303BC">
              <w:rPr>
                <w:sz w:val="20"/>
                <w:szCs w:val="20"/>
              </w:rPr>
              <w:t>550 cm x 60 cm. Altura: 90 cm. Superficie en acero inoxidable, granito o porcelanato técnico. Estructura fija. Instalado contra muro para actividades de preparación, apoyo y ubicación de equipos.</w:t>
            </w:r>
            <w:r w:rsidRPr="009303BC">
              <w:rPr>
                <w:sz w:val="20"/>
                <w:szCs w:val="20"/>
              </w:rPr>
              <w:br/>
              <w:t>* Medidas a confirmar en diseño arquitectónico</w:t>
            </w:r>
          </w:p>
        </w:tc>
        <w:tc>
          <w:tcPr>
            <w:tcW w:w="671" w:type="pct"/>
            <w:tcBorders>
              <w:top w:val="nil"/>
              <w:left w:val="nil"/>
              <w:bottom w:val="single" w:sz="4" w:space="0" w:color="auto"/>
              <w:right w:val="single" w:sz="4" w:space="0" w:color="auto"/>
            </w:tcBorders>
            <w:vAlign w:val="center"/>
            <w:hideMark/>
          </w:tcPr>
          <w:p w14:paraId="2A7B00C0" w14:textId="77777777" w:rsidR="002D5036" w:rsidRPr="009303BC" w:rsidRDefault="002D5036">
            <w:pPr>
              <w:jc w:val="center"/>
              <w:rPr>
                <w:sz w:val="20"/>
                <w:szCs w:val="20"/>
              </w:rPr>
            </w:pPr>
            <w:r w:rsidRPr="009303BC">
              <w:rPr>
                <w:sz w:val="20"/>
                <w:szCs w:val="20"/>
              </w:rPr>
              <w:t>1</w:t>
            </w:r>
          </w:p>
        </w:tc>
      </w:tr>
      <w:tr w:rsidR="002D5036" w:rsidRPr="009303BC" w14:paraId="7D9C3816" w14:textId="77777777" w:rsidTr="00333BEF">
        <w:trPr>
          <w:trHeight w:val="1140"/>
        </w:trPr>
        <w:tc>
          <w:tcPr>
            <w:tcW w:w="1104" w:type="pct"/>
            <w:tcBorders>
              <w:top w:val="nil"/>
              <w:left w:val="single" w:sz="4" w:space="0" w:color="auto"/>
              <w:bottom w:val="single" w:sz="4" w:space="0" w:color="auto"/>
              <w:right w:val="single" w:sz="4" w:space="0" w:color="auto"/>
            </w:tcBorders>
            <w:vAlign w:val="center"/>
            <w:hideMark/>
          </w:tcPr>
          <w:p w14:paraId="4C7B630D" w14:textId="77777777" w:rsidR="002D5036" w:rsidRPr="009303BC" w:rsidRDefault="002D5036">
            <w:pPr>
              <w:jc w:val="center"/>
              <w:rPr>
                <w:b/>
                <w:bCs/>
                <w:sz w:val="20"/>
                <w:szCs w:val="20"/>
              </w:rPr>
            </w:pPr>
            <w:r w:rsidRPr="009303BC">
              <w:rPr>
                <w:b/>
                <w:bCs/>
                <w:sz w:val="20"/>
                <w:szCs w:val="20"/>
              </w:rPr>
              <w:t>Lavaplatos</w:t>
            </w:r>
          </w:p>
        </w:tc>
        <w:tc>
          <w:tcPr>
            <w:tcW w:w="3225" w:type="pct"/>
            <w:tcBorders>
              <w:top w:val="nil"/>
              <w:left w:val="nil"/>
              <w:bottom w:val="single" w:sz="4" w:space="0" w:color="auto"/>
              <w:right w:val="single" w:sz="4" w:space="0" w:color="auto"/>
            </w:tcBorders>
            <w:vAlign w:val="center"/>
            <w:hideMark/>
          </w:tcPr>
          <w:p w14:paraId="3493BBEC" w14:textId="77777777" w:rsidR="002D5036" w:rsidRPr="009303BC" w:rsidRDefault="002D5036">
            <w:pPr>
              <w:jc w:val="both"/>
              <w:rPr>
                <w:sz w:val="20"/>
                <w:szCs w:val="20"/>
              </w:rPr>
            </w:pPr>
            <w:r w:rsidRPr="009303BC">
              <w:rPr>
                <w:sz w:val="20"/>
                <w:szCs w:val="20"/>
              </w:rPr>
              <w:t>Acero inoxidable, doble pozo. Incluye grifería de alta resistencia.</w:t>
            </w:r>
          </w:p>
        </w:tc>
        <w:tc>
          <w:tcPr>
            <w:tcW w:w="671" w:type="pct"/>
            <w:tcBorders>
              <w:top w:val="nil"/>
              <w:left w:val="nil"/>
              <w:bottom w:val="single" w:sz="4" w:space="0" w:color="auto"/>
              <w:right w:val="single" w:sz="4" w:space="0" w:color="auto"/>
            </w:tcBorders>
            <w:vAlign w:val="center"/>
            <w:hideMark/>
          </w:tcPr>
          <w:p w14:paraId="229D0A2D" w14:textId="77777777" w:rsidR="002D5036" w:rsidRPr="009303BC" w:rsidRDefault="002D5036">
            <w:pPr>
              <w:jc w:val="center"/>
              <w:rPr>
                <w:sz w:val="20"/>
                <w:szCs w:val="20"/>
              </w:rPr>
            </w:pPr>
            <w:r w:rsidRPr="009303BC">
              <w:rPr>
                <w:sz w:val="20"/>
                <w:szCs w:val="20"/>
              </w:rPr>
              <w:t>1</w:t>
            </w:r>
          </w:p>
        </w:tc>
      </w:tr>
      <w:tr w:rsidR="002D5036" w:rsidRPr="009303BC" w14:paraId="09414536" w14:textId="77777777" w:rsidTr="00333BEF">
        <w:trPr>
          <w:trHeight w:val="1140"/>
        </w:trPr>
        <w:tc>
          <w:tcPr>
            <w:tcW w:w="1104" w:type="pct"/>
            <w:tcBorders>
              <w:top w:val="nil"/>
              <w:left w:val="single" w:sz="4" w:space="0" w:color="auto"/>
              <w:bottom w:val="single" w:sz="4" w:space="0" w:color="auto"/>
              <w:right w:val="single" w:sz="4" w:space="0" w:color="auto"/>
            </w:tcBorders>
            <w:vAlign w:val="center"/>
            <w:hideMark/>
          </w:tcPr>
          <w:p w14:paraId="6D2098BA" w14:textId="77777777" w:rsidR="002D5036" w:rsidRPr="009303BC" w:rsidRDefault="002D5036">
            <w:pPr>
              <w:jc w:val="center"/>
              <w:rPr>
                <w:b/>
                <w:bCs/>
                <w:sz w:val="20"/>
                <w:szCs w:val="20"/>
              </w:rPr>
            </w:pPr>
            <w:r w:rsidRPr="009303BC">
              <w:rPr>
                <w:b/>
                <w:bCs/>
                <w:sz w:val="20"/>
                <w:szCs w:val="20"/>
              </w:rPr>
              <w:t>Trampa de grasa</w:t>
            </w:r>
          </w:p>
        </w:tc>
        <w:tc>
          <w:tcPr>
            <w:tcW w:w="3225" w:type="pct"/>
            <w:tcBorders>
              <w:top w:val="nil"/>
              <w:left w:val="nil"/>
              <w:bottom w:val="single" w:sz="4" w:space="0" w:color="auto"/>
              <w:right w:val="single" w:sz="4" w:space="0" w:color="auto"/>
            </w:tcBorders>
            <w:vAlign w:val="center"/>
            <w:hideMark/>
          </w:tcPr>
          <w:p w14:paraId="169017C7" w14:textId="77777777" w:rsidR="002D5036" w:rsidRPr="009303BC" w:rsidRDefault="002D5036">
            <w:pPr>
              <w:jc w:val="both"/>
              <w:rPr>
                <w:sz w:val="20"/>
                <w:szCs w:val="20"/>
              </w:rPr>
            </w:pPr>
            <w:r w:rsidRPr="009303BC">
              <w:rPr>
                <w:sz w:val="20"/>
                <w:szCs w:val="20"/>
              </w:rPr>
              <w:t>Sistema de acero inoxidable para retención de grasas conectado a red sanitaria.</w:t>
            </w:r>
          </w:p>
        </w:tc>
        <w:tc>
          <w:tcPr>
            <w:tcW w:w="671" w:type="pct"/>
            <w:tcBorders>
              <w:top w:val="nil"/>
              <w:left w:val="nil"/>
              <w:bottom w:val="single" w:sz="4" w:space="0" w:color="auto"/>
              <w:right w:val="single" w:sz="4" w:space="0" w:color="auto"/>
            </w:tcBorders>
            <w:vAlign w:val="center"/>
            <w:hideMark/>
          </w:tcPr>
          <w:p w14:paraId="30ECD8AD" w14:textId="77777777" w:rsidR="002D5036" w:rsidRPr="009303BC" w:rsidRDefault="002D5036">
            <w:pPr>
              <w:jc w:val="center"/>
              <w:rPr>
                <w:sz w:val="20"/>
                <w:szCs w:val="20"/>
              </w:rPr>
            </w:pPr>
            <w:r w:rsidRPr="009303BC">
              <w:rPr>
                <w:sz w:val="20"/>
                <w:szCs w:val="20"/>
              </w:rPr>
              <w:t>1</w:t>
            </w:r>
          </w:p>
        </w:tc>
      </w:tr>
      <w:tr w:rsidR="002D5036" w:rsidRPr="009303BC" w14:paraId="5D7A7D90" w14:textId="77777777" w:rsidTr="00333BEF">
        <w:trPr>
          <w:trHeight w:val="600"/>
        </w:trPr>
        <w:tc>
          <w:tcPr>
            <w:tcW w:w="1104" w:type="pct"/>
            <w:tcBorders>
              <w:top w:val="nil"/>
              <w:left w:val="single" w:sz="4" w:space="0" w:color="auto"/>
              <w:bottom w:val="single" w:sz="4" w:space="0" w:color="auto"/>
              <w:right w:val="single" w:sz="4" w:space="0" w:color="auto"/>
            </w:tcBorders>
            <w:vAlign w:val="center"/>
            <w:hideMark/>
          </w:tcPr>
          <w:p w14:paraId="2808CC5C" w14:textId="77777777" w:rsidR="002D5036" w:rsidRPr="009303BC" w:rsidRDefault="002D5036">
            <w:pPr>
              <w:jc w:val="center"/>
              <w:rPr>
                <w:b/>
                <w:bCs/>
                <w:sz w:val="20"/>
                <w:szCs w:val="20"/>
              </w:rPr>
            </w:pPr>
            <w:r w:rsidRPr="009303BC">
              <w:rPr>
                <w:b/>
                <w:bCs/>
                <w:sz w:val="20"/>
                <w:szCs w:val="20"/>
              </w:rPr>
              <w:t>Cocina (encimera)</w:t>
            </w:r>
          </w:p>
        </w:tc>
        <w:tc>
          <w:tcPr>
            <w:tcW w:w="3225" w:type="pct"/>
            <w:tcBorders>
              <w:top w:val="nil"/>
              <w:left w:val="nil"/>
              <w:bottom w:val="single" w:sz="4" w:space="0" w:color="auto"/>
              <w:right w:val="single" w:sz="4" w:space="0" w:color="auto"/>
            </w:tcBorders>
            <w:vAlign w:val="center"/>
            <w:hideMark/>
          </w:tcPr>
          <w:p w14:paraId="7494B18C" w14:textId="77777777" w:rsidR="002D5036" w:rsidRPr="009303BC" w:rsidRDefault="002D5036">
            <w:pPr>
              <w:jc w:val="both"/>
              <w:rPr>
                <w:sz w:val="20"/>
                <w:szCs w:val="20"/>
              </w:rPr>
            </w:pPr>
            <w:r w:rsidRPr="009303BC">
              <w:rPr>
                <w:sz w:val="20"/>
                <w:szCs w:val="20"/>
              </w:rPr>
              <w:t>Cocina a gas de uso semi-industrial (mínimo 4 quemadores). Incluye válvulas de seguridad.</w:t>
            </w:r>
          </w:p>
        </w:tc>
        <w:tc>
          <w:tcPr>
            <w:tcW w:w="671" w:type="pct"/>
            <w:tcBorders>
              <w:top w:val="nil"/>
              <w:left w:val="nil"/>
              <w:bottom w:val="single" w:sz="4" w:space="0" w:color="auto"/>
              <w:right w:val="single" w:sz="4" w:space="0" w:color="auto"/>
            </w:tcBorders>
            <w:vAlign w:val="center"/>
            <w:hideMark/>
          </w:tcPr>
          <w:p w14:paraId="076C36AF" w14:textId="77777777" w:rsidR="002D5036" w:rsidRPr="009303BC" w:rsidRDefault="002D5036">
            <w:pPr>
              <w:jc w:val="center"/>
              <w:rPr>
                <w:sz w:val="20"/>
                <w:szCs w:val="20"/>
              </w:rPr>
            </w:pPr>
            <w:r w:rsidRPr="009303BC">
              <w:rPr>
                <w:sz w:val="20"/>
                <w:szCs w:val="20"/>
              </w:rPr>
              <w:t>1</w:t>
            </w:r>
          </w:p>
        </w:tc>
      </w:tr>
      <w:tr w:rsidR="002D5036" w:rsidRPr="009303BC" w14:paraId="365AA0E5" w14:textId="77777777" w:rsidTr="00333BEF">
        <w:trPr>
          <w:trHeight w:val="600"/>
        </w:trPr>
        <w:tc>
          <w:tcPr>
            <w:tcW w:w="1104" w:type="pct"/>
            <w:tcBorders>
              <w:top w:val="nil"/>
              <w:left w:val="single" w:sz="4" w:space="0" w:color="auto"/>
              <w:bottom w:val="single" w:sz="4" w:space="0" w:color="auto"/>
              <w:right w:val="single" w:sz="4" w:space="0" w:color="auto"/>
            </w:tcBorders>
            <w:vAlign w:val="center"/>
            <w:hideMark/>
          </w:tcPr>
          <w:p w14:paraId="3F2FDAAC" w14:textId="77777777" w:rsidR="002D5036" w:rsidRPr="009303BC" w:rsidRDefault="002D5036">
            <w:pPr>
              <w:jc w:val="center"/>
              <w:rPr>
                <w:b/>
                <w:bCs/>
                <w:sz w:val="20"/>
                <w:szCs w:val="20"/>
              </w:rPr>
            </w:pPr>
            <w:r w:rsidRPr="009303BC">
              <w:rPr>
                <w:b/>
                <w:bCs/>
                <w:sz w:val="20"/>
                <w:szCs w:val="20"/>
              </w:rPr>
              <w:t>Refrigerador</w:t>
            </w:r>
          </w:p>
        </w:tc>
        <w:tc>
          <w:tcPr>
            <w:tcW w:w="3225" w:type="pct"/>
            <w:tcBorders>
              <w:top w:val="nil"/>
              <w:left w:val="nil"/>
              <w:bottom w:val="single" w:sz="4" w:space="0" w:color="auto"/>
              <w:right w:val="single" w:sz="4" w:space="0" w:color="auto"/>
            </w:tcBorders>
            <w:vAlign w:val="center"/>
            <w:hideMark/>
          </w:tcPr>
          <w:p w14:paraId="29E4DEC3" w14:textId="77777777" w:rsidR="002D5036" w:rsidRPr="009303BC" w:rsidRDefault="002D5036">
            <w:pPr>
              <w:jc w:val="both"/>
              <w:rPr>
                <w:sz w:val="20"/>
                <w:szCs w:val="20"/>
              </w:rPr>
            </w:pPr>
            <w:r w:rsidRPr="009303BC">
              <w:rPr>
                <w:sz w:val="20"/>
                <w:szCs w:val="20"/>
              </w:rPr>
              <w:t>Capacidad media, uso semi-industrial. Bajo consumo energético.</w:t>
            </w:r>
          </w:p>
        </w:tc>
        <w:tc>
          <w:tcPr>
            <w:tcW w:w="671" w:type="pct"/>
            <w:tcBorders>
              <w:top w:val="nil"/>
              <w:left w:val="nil"/>
              <w:bottom w:val="single" w:sz="4" w:space="0" w:color="auto"/>
              <w:right w:val="single" w:sz="4" w:space="0" w:color="auto"/>
            </w:tcBorders>
            <w:vAlign w:val="center"/>
            <w:hideMark/>
          </w:tcPr>
          <w:p w14:paraId="4C42B65B" w14:textId="77777777" w:rsidR="002D5036" w:rsidRPr="009303BC" w:rsidRDefault="002D5036">
            <w:pPr>
              <w:jc w:val="center"/>
              <w:rPr>
                <w:sz w:val="20"/>
                <w:szCs w:val="20"/>
              </w:rPr>
            </w:pPr>
            <w:r w:rsidRPr="009303BC">
              <w:rPr>
                <w:sz w:val="20"/>
                <w:szCs w:val="20"/>
              </w:rPr>
              <w:t>1</w:t>
            </w:r>
          </w:p>
        </w:tc>
      </w:tr>
      <w:tr w:rsidR="002D5036" w:rsidRPr="009303BC" w14:paraId="66A29BFD" w14:textId="77777777" w:rsidTr="00333BEF">
        <w:trPr>
          <w:trHeight w:val="600"/>
        </w:trPr>
        <w:tc>
          <w:tcPr>
            <w:tcW w:w="1104" w:type="pct"/>
            <w:tcBorders>
              <w:top w:val="nil"/>
              <w:left w:val="single" w:sz="4" w:space="0" w:color="auto"/>
              <w:bottom w:val="single" w:sz="4" w:space="0" w:color="auto"/>
              <w:right w:val="single" w:sz="4" w:space="0" w:color="auto"/>
            </w:tcBorders>
            <w:vAlign w:val="center"/>
            <w:hideMark/>
          </w:tcPr>
          <w:p w14:paraId="4DDB30E1" w14:textId="77777777" w:rsidR="002D5036" w:rsidRPr="009303BC" w:rsidRDefault="002D5036">
            <w:pPr>
              <w:jc w:val="center"/>
              <w:rPr>
                <w:b/>
                <w:bCs/>
                <w:sz w:val="20"/>
                <w:szCs w:val="20"/>
              </w:rPr>
            </w:pPr>
            <w:r w:rsidRPr="009303BC">
              <w:rPr>
                <w:b/>
                <w:bCs/>
                <w:sz w:val="20"/>
                <w:szCs w:val="20"/>
              </w:rPr>
              <w:t>Mueble de almacenamiento</w:t>
            </w:r>
          </w:p>
        </w:tc>
        <w:tc>
          <w:tcPr>
            <w:tcW w:w="3225" w:type="pct"/>
            <w:tcBorders>
              <w:top w:val="nil"/>
              <w:left w:val="nil"/>
              <w:bottom w:val="single" w:sz="4" w:space="0" w:color="auto"/>
              <w:right w:val="single" w:sz="4" w:space="0" w:color="auto"/>
            </w:tcBorders>
            <w:vAlign w:val="center"/>
            <w:hideMark/>
          </w:tcPr>
          <w:p w14:paraId="6CEF10B6" w14:textId="77777777" w:rsidR="002D5036" w:rsidRPr="009303BC" w:rsidRDefault="002D5036">
            <w:pPr>
              <w:jc w:val="both"/>
              <w:rPr>
                <w:sz w:val="20"/>
                <w:szCs w:val="20"/>
              </w:rPr>
            </w:pPr>
            <w:r w:rsidRPr="009303BC">
              <w:rPr>
                <w:sz w:val="20"/>
                <w:szCs w:val="20"/>
              </w:rPr>
              <w:t>Estantería metálica o gabinete cerrado para insumos y utensilios</w:t>
            </w:r>
          </w:p>
        </w:tc>
        <w:tc>
          <w:tcPr>
            <w:tcW w:w="671" w:type="pct"/>
            <w:tcBorders>
              <w:top w:val="nil"/>
              <w:left w:val="nil"/>
              <w:bottom w:val="single" w:sz="4" w:space="0" w:color="auto"/>
              <w:right w:val="single" w:sz="4" w:space="0" w:color="auto"/>
            </w:tcBorders>
            <w:vAlign w:val="center"/>
            <w:hideMark/>
          </w:tcPr>
          <w:p w14:paraId="2A610251" w14:textId="77777777" w:rsidR="002D5036" w:rsidRPr="009303BC" w:rsidRDefault="002D5036">
            <w:pPr>
              <w:jc w:val="center"/>
              <w:rPr>
                <w:sz w:val="20"/>
                <w:szCs w:val="20"/>
              </w:rPr>
            </w:pPr>
            <w:r w:rsidRPr="009303BC">
              <w:rPr>
                <w:sz w:val="20"/>
                <w:szCs w:val="20"/>
              </w:rPr>
              <w:t>2</w:t>
            </w:r>
          </w:p>
        </w:tc>
      </w:tr>
      <w:tr w:rsidR="002D5036" w:rsidRPr="009303BC" w14:paraId="60B60EE6" w14:textId="77777777" w:rsidTr="00333BEF">
        <w:trPr>
          <w:trHeight w:val="600"/>
        </w:trPr>
        <w:tc>
          <w:tcPr>
            <w:tcW w:w="1104" w:type="pct"/>
            <w:tcBorders>
              <w:top w:val="nil"/>
              <w:left w:val="single" w:sz="4" w:space="0" w:color="auto"/>
              <w:bottom w:val="single" w:sz="4" w:space="0" w:color="auto"/>
              <w:right w:val="single" w:sz="4" w:space="0" w:color="auto"/>
            </w:tcBorders>
            <w:vAlign w:val="center"/>
            <w:hideMark/>
          </w:tcPr>
          <w:p w14:paraId="07472C74" w14:textId="77777777" w:rsidR="002D5036" w:rsidRPr="009303BC" w:rsidRDefault="002D5036">
            <w:pPr>
              <w:jc w:val="center"/>
              <w:rPr>
                <w:b/>
                <w:bCs/>
                <w:sz w:val="20"/>
                <w:szCs w:val="20"/>
              </w:rPr>
            </w:pPr>
            <w:r w:rsidRPr="009303BC">
              <w:rPr>
                <w:b/>
                <w:bCs/>
                <w:sz w:val="20"/>
                <w:szCs w:val="20"/>
              </w:rPr>
              <w:t>Bancos / asientos</w:t>
            </w:r>
          </w:p>
        </w:tc>
        <w:tc>
          <w:tcPr>
            <w:tcW w:w="3225" w:type="pct"/>
            <w:tcBorders>
              <w:top w:val="nil"/>
              <w:left w:val="nil"/>
              <w:bottom w:val="single" w:sz="4" w:space="0" w:color="auto"/>
              <w:right w:val="single" w:sz="4" w:space="0" w:color="auto"/>
            </w:tcBorders>
            <w:vAlign w:val="center"/>
            <w:hideMark/>
          </w:tcPr>
          <w:p w14:paraId="50811510" w14:textId="77777777" w:rsidR="002D5036" w:rsidRPr="009303BC" w:rsidRDefault="002D5036">
            <w:pPr>
              <w:jc w:val="both"/>
              <w:rPr>
                <w:sz w:val="20"/>
                <w:szCs w:val="20"/>
              </w:rPr>
            </w:pPr>
            <w:r w:rsidRPr="009303BC">
              <w:rPr>
                <w:sz w:val="20"/>
                <w:szCs w:val="20"/>
              </w:rPr>
              <w:t>Estructura metálica, asiento en polipropileno. Sin tapizado, fácil limpieza.</w:t>
            </w:r>
          </w:p>
        </w:tc>
        <w:tc>
          <w:tcPr>
            <w:tcW w:w="671" w:type="pct"/>
            <w:tcBorders>
              <w:top w:val="nil"/>
              <w:left w:val="nil"/>
              <w:bottom w:val="single" w:sz="4" w:space="0" w:color="auto"/>
              <w:right w:val="single" w:sz="4" w:space="0" w:color="auto"/>
            </w:tcBorders>
            <w:vAlign w:val="center"/>
            <w:hideMark/>
          </w:tcPr>
          <w:p w14:paraId="0311E620" w14:textId="77777777" w:rsidR="002D5036" w:rsidRPr="009303BC" w:rsidRDefault="002D5036">
            <w:pPr>
              <w:jc w:val="center"/>
              <w:rPr>
                <w:sz w:val="20"/>
                <w:szCs w:val="20"/>
              </w:rPr>
            </w:pPr>
            <w:r w:rsidRPr="009303BC">
              <w:rPr>
                <w:sz w:val="20"/>
                <w:szCs w:val="20"/>
              </w:rPr>
              <w:t>20</w:t>
            </w:r>
          </w:p>
        </w:tc>
      </w:tr>
      <w:tr w:rsidR="002D5036" w:rsidRPr="009303BC" w14:paraId="51FFA437" w14:textId="77777777" w:rsidTr="00704D7F">
        <w:trPr>
          <w:trHeight w:val="2760"/>
        </w:trPr>
        <w:tc>
          <w:tcPr>
            <w:tcW w:w="1104" w:type="pct"/>
            <w:tcBorders>
              <w:top w:val="nil"/>
              <w:left w:val="single" w:sz="4" w:space="0" w:color="auto"/>
              <w:bottom w:val="single" w:sz="4" w:space="0" w:color="auto"/>
              <w:right w:val="single" w:sz="4" w:space="0" w:color="auto"/>
            </w:tcBorders>
            <w:vAlign w:val="center"/>
            <w:hideMark/>
          </w:tcPr>
          <w:p w14:paraId="43666D04" w14:textId="77777777" w:rsidR="002D5036" w:rsidRPr="009303BC" w:rsidRDefault="002D5036">
            <w:pPr>
              <w:jc w:val="center"/>
              <w:rPr>
                <w:b/>
                <w:bCs/>
                <w:sz w:val="20"/>
                <w:szCs w:val="20"/>
              </w:rPr>
            </w:pPr>
            <w:r w:rsidRPr="009303BC">
              <w:rPr>
                <w:b/>
                <w:bCs/>
                <w:sz w:val="20"/>
                <w:szCs w:val="20"/>
              </w:rPr>
              <w:t>Pantalla tipo TV profesional (uso educativo / comunitario)</w:t>
            </w:r>
          </w:p>
        </w:tc>
        <w:tc>
          <w:tcPr>
            <w:tcW w:w="3225" w:type="pct"/>
            <w:tcBorders>
              <w:top w:val="nil"/>
              <w:left w:val="nil"/>
              <w:bottom w:val="single" w:sz="4" w:space="0" w:color="auto"/>
              <w:right w:val="single" w:sz="4" w:space="0" w:color="auto"/>
            </w:tcBorders>
            <w:vAlign w:val="center"/>
            <w:hideMark/>
          </w:tcPr>
          <w:p w14:paraId="4B710CAB" w14:textId="426F9DF8" w:rsidR="002D5036" w:rsidRPr="009303BC" w:rsidRDefault="002D5036">
            <w:pPr>
              <w:jc w:val="both"/>
              <w:rPr>
                <w:sz w:val="20"/>
                <w:szCs w:val="20"/>
              </w:rPr>
            </w:pPr>
            <w:r w:rsidRPr="009303BC">
              <w:rPr>
                <w:sz w:val="20"/>
                <w:szCs w:val="20"/>
              </w:rPr>
              <w:t>Pantalla de 65” según el espacio, resolución mínima 4K UHD. Uso profesional (operación continua mínima 16/7). Panel antirreflejo.</w:t>
            </w:r>
            <w:r w:rsidRPr="009303BC">
              <w:rPr>
                <w:sz w:val="20"/>
                <w:szCs w:val="20"/>
              </w:rPr>
              <w:br/>
              <w:t xml:space="preserve">Conectividad integrada </w:t>
            </w:r>
            <w:proofErr w:type="spellStart"/>
            <w:r w:rsidRPr="009303BC">
              <w:rPr>
                <w:sz w:val="20"/>
                <w:szCs w:val="20"/>
              </w:rPr>
              <w:t>WiFi</w:t>
            </w:r>
            <w:proofErr w:type="spellEnd"/>
            <w:r w:rsidRPr="009303BC">
              <w:rPr>
                <w:sz w:val="20"/>
                <w:szCs w:val="20"/>
              </w:rPr>
              <w:t xml:space="preserve"> (doble banda 2</w:t>
            </w:r>
            <w:r w:rsidR="00704D7F">
              <w:rPr>
                <w:sz w:val="20"/>
                <w:szCs w:val="20"/>
              </w:rPr>
              <w:t>,</w:t>
            </w:r>
            <w:r w:rsidRPr="009303BC">
              <w:rPr>
                <w:sz w:val="20"/>
                <w:szCs w:val="20"/>
              </w:rPr>
              <w:t>4 GHz / 5 GHz), Bluetooth, HDMI y USB.</w:t>
            </w:r>
            <w:r w:rsidRPr="009303BC">
              <w:rPr>
                <w:sz w:val="20"/>
                <w:szCs w:val="20"/>
              </w:rPr>
              <w:br/>
              <w:t>Sistema Smart TV (Android TV, Google TV o equivalente) que permita transmisión inalámbrica de contenido (</w:t>
            </w:r>
            <w:proofErr w:type="spellStart"/>
            <w:r w:rsidRPr="009303BC">
              <w:rPr>
                <w:sz w:val="20"/>
                <w:szCs w:val="20"/>
              </w:rPr>
              <w:t>screen</w:t>
            </w:r>
            <w:proofErr w:type="spellEnd"/>
            <w:r w:rsidRPr="009303BC">
              <w:rPr>
                <w:sz w:val="20"/>
                <w:szCs w:val="20"/>
              </w:rPr>
              <w:t xml:space="preserve"> </w:t>
            </w:r>
            <w:proofErr w:type="spellStart"/>
            <w:r w:rsidRPr="009303BC">
              <w:rPr>
                <w:sz w:val="20"/>
                <w:szCs w:val="20"/>
              </w:rPr>
              <w:t>mirroring</w:t>
            </w:r>
            <w:proofErr w:type="spellEnd"/>
            <w:r w:rsidRPr="009303BC">
              <w:rPr>
                <w:sz w:val="20"/>
                <w:szCs w:val="20"/>
              </w:rPr>
              <w:t xml:space="preserve"> / casting).</w:t>
            </w:r>
            <w:r w:rsidRPr="009303BC">
              <w:rPr>
                <w:sz w:val="20"/>
                <w:szCs w:val="20"/>
              </w:rPr>
              <w:br/>
              <w:t>Incluye soporte metálico anclado a muro, fijaciones antivandálicas y canalización interna de cables. Bajo consumo energético.</w:t>
            </w:r>
            <w:r w:rsidRPr="009303BC">
              <w:rPr>
                <w:sz w:val="20"/>
                <w:szCs w:val="20"/>
              </w:rPr>
              <w:br/>
              <w:t>Nota: Debe permitir duplicación de pantalla inalámbrica (</w:t>
            </w:r>
            <w:proofErr w:type="spellStart"/>
            <w:r w:rsidRPr="009303BC">
              <w:rPr>
                <w:sz w:val="20"/>
                <w:szCs w:val="20"/>
              </w:rPr>
              <w:t>screen</w:t>
            </w:r>
            <w:proofErr w:type="spellEnd"/>
            <w:r w:rsidRPr="009303BC">
              <w:rPr>
                <w:sz w:val="20"/>
                <w:szCs w:val="20"/>
              </w:rPr>
              <w:t xml:space="preserve"> </w:t>
            </w:r>
            <w:proofErr w:type="spellStart"/>
            <w:r w:rsidRPr="009303BC">
              <w:rPr>
                <w:sz w:val="20"/>
                <w:szCs w:val="20"/>
              </w:rPr>
              <w:t>mirroring</w:t>
            </w:r>
            <w:proofErr w:type="spellEnd"/>
            <w:r w:rsidRPr="009303BC">
              <w:rPr>
                <w:sz w:val="20"/>
                <w:szCs w:val="20"/>
              </w:rPr>
              <w:t xml:space="preserve"> / casting) sin necesidad de dispositivos externos.</w:t>
            </w:r>
          </w:p>
        </w:tc>
        <w:tc>
          <w:tcPr>
            <w:tcW w:w="671" w:type="pct"/>
            <w:tcBorders>
              <w:top w:val="nil"/>
              <w:left w:val="nil"/>
              <w:bottom w:val="single" w:sz="4" w:space="0" w:color="auto"/>
              <w:right w:val="single" w:sz="4" w:space="0" w:color="auto"/>
            </w:tcBorders>
            <w:vAlign w:val="center"/>
            <w:hideMark/>
          </w:tcPr>
          <w:p w14:paraId="4AFFCA45" w14:textId="77777777" w:rsidR="002D5036" w:rsidRPr="009303BC" w:rsidRDefault="002D5036">
            <w:pPr>
              <w:jc w:val="center"/>
              <w:rPr>
                <w:sz w:val="20"/>
                <w:szCs w:val="20"/>
              </w:rPr>
            </w:pPr>
            <w:r w:rsidRPr="009303BC">
              <w:rPr>
                <w:sz w:val="20"/>
                <w:szCs w:val="20"/>
              </w:rPr>
              <w:t>1</w:t>
            </w:r>
          </w:p>
        </w:tc>
      </w:tr>
      <w:tr w:rsidR="002D5036" w:rsidRPr="009303BC" w14:paraId="7238EC57" w14:textId="77777777" w:rsidTr="00333BEF">
        <w:trPr>
          <w:trHeight w:val="3864"/>
        </w:trPr>
        <w:tc>
          <w:tcPr>
            <w:tcW w:w="1104" w:type="pct"/>
            <w:tcBorders>
              <w:top w:val="nil"/>
              <w:left w:val="single" w:sz="4" w:space="0" w:color="auto"/>
              <w:bottom w:val="single" w:sz="4" w:space="0" w:color="auto"/>
              <w:right w:val="single" w:sz="4" w:space="0" w:color="auto"/>
            </w:tcBorders>
            <w:vAlign w:val="center"/>
            <w:hideMark/>
          </w:tcPr>
          <w:p w14:paraId="574BA214" w14:textId="77777777" w:rsidR="002D5036" w:rsidRPr="009303BC" w:rsidRDefault="002D5036">
            <w:pPr>
              <w:jc w:val="center"/>
              <w:rPr>
                <w:b/>
                <w:bCs/>
                <w:sz w:val="20"/>
                <w:szCs w:val="20"/>
              </w:rPr>
            </w:pPr>
            <w:r w:rsidRPr="009303BC">
              <w:rPr>
                <w:b/>
                <w:bCs/>
                <w:sz w:val="20"/>
                <w:szCs w:val="20"/>
              </w:rPr>
              <w:lastRenderedPageBreak/>
              <w:t>Campana extractora de humos</w:t>
            </w:r>
          </w:p>
        </w:tc>
        <w:tc>
          <w:tcPr>
            <w:tcW w:w="3225" w:type="pct"/>
            <w:tcBorders>
              <w:top w:val="nil"/>
              <w:left w:val="nil"/>
              <w:bottom w:val="single" w:sz="4" w:space="0" w:color="auto"/>
              <w:right w:val="single" w:sz="4" w:space="0" w:color="auto"/>
            </w:tcBorders>
            <w:vAlign w:val="center"/>
            <w:hideMark/>
          </w:tcPr>
          <w:p w14:paraId="0B95B9C7" w14:textId="77777777" w:rsidR="002D5036" w:rsidRPr="009303BC" w:rsidRDefault="002D5036">
            <w:pPr>
              <w:jc w:val="both"/>
              <w:rPr>
                <w:sz w:val="20"/>
                <w:szCs w:val="20"/>
              </w:rPr>
            </w:pPr>
            <w:r w:rsidRPr="009303BC">
              <w:rPr>
                <w:sz w:val="20"/>
                <w:szCs w:val="20"/>
              </w:rPr>
              <w:t>Campana extractora de acero inoxidable AISI 304, tipo mural o de isla según diseño definitivo de la cocina. Dimensiones mínimas: 20 cm de vuelo adicional por cada lado respecto al perímetro de la encimera (mínimo 100×80 cm para una cocina de 4 quemadores). Altura de instalación: entre 65–75 cm sobre el nivel de la encimera conforme a normativa de seguridad alimentaria y Cuerpo de Bomberos. Caudal de extracción mínimo: 600 m³/h en modo normal, con velocidad variable (mínimo 2 velocidades). Incluye filtros metálicos tipo laberinto de aluminio desmontables y lavables, con bandeja recolectora de grasas de acero inoxidable. Motor silencioso (nivel sonoro máximo 55 dB en velocidad alta). Conexión a ducto de extracción hacia exterior — el ducto, sus soportes, la salida al exterior y el deflector antirretorno forman parte del diseño MEP del edificio y deberán ser coordinados por el Contratista entre el diseño de instalaciones mecánicas y el presente ítem. Iluminación interior LED integrada. Cumplimiento de NTE INEN y normativa del Cuerpo de Bomberos de Manta aplicable a cocinas de uso colectivo.</w:t>
            </w:r>
          </w:p>
        </w:tc>
        <w:tc>
          <w:tcPr>
            <w:tcW w:w="671" w:type="pct"/>
            <w:tcBorders>
              <w:top w:val="nil"/>
              <w:left w:val="nil"/>
              <w:bottom w:val="single" w:sz="4" w:space="0" w:color="auto"/>
              <w:right w:val="single" w:sz="4" w:space="0" w:color="auto"/>
            </w:tcBorders>
            <w:vAlign w:val="center"/>
            <w:hideMark/>
          </w:tcPr>
          <w:p w14:paraId="0A04B8F9" w14:textId="77777777" w:rsidR="002D5036" w:rsidRPr="009303BC" w:rsidRDefault="002D5036">
            <w:pPr>
              <w:jc w:val="center"/>
              <w:rPr>
                <w:sz w:val="20"/>
                <w:szCs w:val="20"/>
              </w:rPr>
            </w:pPr>
            <w:r w:rsidRPr="009303BC">
              <w:rPr>
                <w:sz w:val="20"/>
                <w:szCs w:val="20"/>
              </w:rPr>
              <w:t>1</w:t>
            </w:r>
          </w:p>
        </w:tc>
      </w:tr>
      <w:tr w:rsidR="002D5036" w:rsidRPr="009303BC" w14:paraId="176644A9" w14:textId="77777777" w:rsidTr="002D5036">
        <w:trPr>
          <w:trHeight w:val="420"/>
        </w:trPr>
        <w:tc>
          <w:tcPr>
            <w:tcW w:w="5000" w:type="pct"/>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0CCFB52D" w14:textId="77777777" w:rsidR="002D5036" w:rsidRPr="009303BC" w:rsidRDefault="002D5036">
            <w:pPr>
              <w:rPr>
                <w:b/>
                <w:bCs/>
                <w:sz w:val="20"/>
                <w:szCs w:val="20"/>
              </w:rPr>
            </w:pPr>
            <w:r w:rsidRPr="009303BC">
              <w:rPr>
                <w:b/>
                <w:bCs/>
                <w:sz w:val="20"/>
                <w:szCs w:val="20"/>
              </w:rPr>
              <w:t>Sala de informática</w:t>
            </w:r>
          </w:p>
        </w:tc>
      </w:tr>
      <w:tr w:rsidR="002D5036" w:rsidRPr="009303BC" w14:paraId="0E9EEBC9" w14:textId="77777777" w:rsidTr="00333BEF">
        <w:trPr>
          <w:trHeight w:val="1656"/>
        </w:trPr>
        <w:tc>
          <w:tcPr>
            <w:tcW w:w="1104" w:type="pct"/>
            <w:tcBorders>
              <w:top w:val="nil"/>
              <w:left w:val="single" w:sz="4" w:space="0" w:color="auto"/>
              <w:bottom w:val="single" w:sz="4" w:space="0" w:color="auto"/>
              <w:right w:val="single" w:sz="4" w:space="0" w:color="auto"/>
            </w:tcBorders>
            <w:vAlign w:val="center"/>
            <w:hideMark/>
          </w:tcPr>
          <w:p w14:paraId="4964BB8B" w14:textId="77777777" w:rsidR="002D5036" w:rsidRPr="009303BC" w:rsidRDefault="002D5036">
            <w:pPr>
              <w:jc w:val="center"/>
              <w:rPr>
                <w:b/>
                <w:bCs/>
                <w:sz w:val="20"/>
                <w:szCs w:val="20"/>
              </w:rPr>
            </w:pPr>
            <w:r w:rsidRPr="009303BC">
              <w:rPr>
                <w:b/>
                <w:bCs/>
                <w:sz w:val="20"/>
                <w:szCs w:val="20"/>
              </w:rPr>
              <w:t>Mesa docente</w:t>
            </w:r>
          </w:p>
        </w:tc>
        <w:tc>
          <w:tcPr>
            <w:tcW w:w="3225" w:type="pct"/>
            <w:tcBorders>
              <w:top w:val="nil"/>
              <w:left w:val="nil"/>
              <w:bottom w:val="single" w:sz="4" w:space="0" w:color="auto"/>
              <w:right w:val="single" w:sz="4" w:space="0" w:color="auto"/>
            </w:tcBorders>
            <w:vAlign w:val="center"/>
            <w:hideMark/>
          </w:tcPr>
          <w:p w14:paraId="387BAD85" w14:textId="77777777" w:rsidR="002D5036" w:rsidRPr="009303BC" w:rsidRDefault="002D5036">
            <w:pPr>
              <w:jc w:val="both"/>
              <w:rPr>
                <w:sz w:val="20"/>
                <w:szCs w:val="20"/>
              </w:rPr>
            </w:pPr>
            <w:r w:rsidRPr="009303BC">
              <w:rPr>
                <w:sz w:val="20"/>
                <w:szCs w:val="20"/>
              </w:rPr>
              <w:t>130 x 60 cm. Altura: 74 cm. Tablero en melamina de alta resistencia ≥18 mm o equivalente. Estructura metálica fija con pintura electrostática. Panel frontal metálico (tipo faldón) microperforado, que brinde rigidez estructural y protección visual. Cantos en ABS/PVC de 2 mm aplicados con pegamento PUR (poliuretano).  Incluye sistema de gestión de cableado (pasacables). Niveladores en patas o regatones antideslizantes. Diseño sin aristas cortantes.</w:t>
            </w:r>
          </w:p>
        </w:tc>
        <w:tc>
          <w:tcPr>
            <w:tcW w:w="671" w:type="pct"/>
            <w:tcBorders>
              <w:top w:val="nil"/>
              <w:left w:val="nil"/>
              <w:bottom w:val="single" w:sz="4" w:space="0" w:color="auto"/>
              <w:right w:val="single" w:sz="4" w:space="0" w:color="auto"/>
            </w:tcBorders>
            <w:vAlign w:val="center"/>
            <w:hideMark/>
          </w:tcPr>
          <w:p w14:paraId="7BBCA1FA" w14:textId="77777777" w:rsidR="002D5036" w:rsidRPr="009303BC" w:rsidRDefault="002D5036">
            <w:pPr>
              <w:jc w:val="center"/>
              <w:rPr>
                <w:sz w:val="20"/>
                <w:szCs w:val="20"/>
              </w:rPr>
            </w:pPr>
            <w:r w:rsidRPr="009303BC">
              <w:rPr>
                <w:sz w:val="20"/>
                <w:szCs w:val="20"/>
              </w:rPr>
              <w:t>1</w:t>
            </w:r>
          </w:p>
        </w:tc>
      </w:tr>
      <w:tr w:rsidR="002D5036" w:rsidRPr="009303BC" w14:paraId="4237CE36" w14:textId="77777777" w:rsidTr="00333BEF">
        <w:trPr>
          <w:trHeight w:val="828"/>
        </w:trPr>
        <w:tc>
          <w:tcPr>
            <w:tcW w:w="1104" w:type="pct"/>
            <w:tcBorders>
              <w:top w:val="nil"/>
              <w:left w:val="single" w:sz="4" w:space="0" w:color="auto"/>
              <w:bottom w:val="single" w:sz="4" w:space="0" w:color="auto"/>
              <w:right w:val="single" w:sz="4" w:space="0" w:color="auto"/>
            </w:tcBorders>
            <w:vAlign w:val="center"/>
            <w:hideMark/>
          </w:tcPr>
          <w:p w14:paraId="01C82A28" w14:textId="77777777" w:rsidR="002D5036" w:rsidRPr="009303BC" w:rsidRDefault="002D5036">
            <w:pPr>
              <w:jc w:val="center"/>
              <w:rPr>
                <w:b/>
                <w:bCs/>
                <w:sz w:val="20"/>
                <w:szCs w:val="20"/>
              </w:rPr>
            </w:pPr>
            <w:r w:rsidRPr="009303BC">
              <w:rPr>
                <w:b/>
                <w:bCs/>
                <w:sz w:val="20"/>
                <w:szCs w:val="20"/>
              </w:rPr>
              <w:t>Silla docente</w:t>
            </w:r>
          </w:p>
        </w:tc>
        <w:tc>
          <w:tcPr>
            <w:tcW w:w="3225" w:type="pct"/>
            <w:tcBorders>
              <w:top w:val="nil"/>
              <w:left w:val="nil"/>
              <w:bottom w:val="single" w:sz="4" w:space="0" w:color="auto"/>
              <w:right w:val="single" w:sz="4" w:space="0" w:color="auto"/>
            </w:tcBorders>
            <w:vAlign w:val="center"/>
            <w:hideMark/>
          </w:tcPr>
          <w:p w14:paraId="7705F37B" w14:textId="77777777" w:rsidR="002D5036" w:rsidRPr="009303BC" w:rsidRDefault="002D5036">
            <w:pPr>
              <w:jc w:val="both"/>
              <w:rPr>
                <w:sz w:val="20"/>
                <w:szCs w:val="20"/>
              </w:rPr>
            </w:pPr>
            <w:r w:rsidRPr="009303BC">
              <w:rPr>
                <w:sz w:val="20"/>
                <w:szCs w:val="20"/>
              </w:rPr>
              <w:t>Estructura metálica reforzada con pintura electrostática. Asiento y respaldo en polipropileno o material plástico de alta resistencia. Diseño ergonómico. Base fija sin ruedas ni mecanismos giratorios. Alta resistencia a uso intensivo y fácil limpieza.</w:t>
            </w:r>
          </w:p>
        </w:tc>
        <w:tc>
          <w:tcPr>
            <w:tcW w:w="671" w:type="pct"/>
            <w:tcBorders>
              <w:top w:val="nil"/>
              <w:left w:val="nil"/>
              <w:bottom w:val="single" w:sz="4" w:space="0" w:color="auto"/>
              <w:right w:val="single" w:sz="4" w:space="0" w:color="auto"/>
            </w:tcBorders>
            <w:vAlign w:val="center"/>
            <w:hideMark/>
          </w:tcPr>
          <w:p w14:paraId="3A5AA34F" w14:textId="1A3DDBDD" w:rsidR="002D5036" w:rsidRPr="009303BC" w:rsidRDefault="002D5036">
            <w:pPr>
              <w:jc w:val="center"/>
              <w:rPr>
                <w:sz w:val="20"/>
                <w:szCs w:val="20"/>
              </w:rPr>
            </w:pPr>
            <w:r w:rsidRPr="009303BC">
              <w:rPr>
                <w:sz w:val="20"/>
                <w:szCs w:val="20"/>
              </w:rPr>
              <w:t>1</w:t>
            </w:r>
          </w:p>
        </w:tc>
      </w:tr>
      <w:tr w:rsidR="002D5036" w:rsidRPr="009303BC" w14:paraId="14076197" w14:textId="77777777" w:rsidTr="00333BEF">
        <w:trPr>
          <w:trHeight w:val="1332"/>
        </w:trPr>
        <w:tc>
          <w:tcPr>
            <w:tcW w:w="1104" w:type="pct"/>
            <w:tcBorders>
              <w:top w:val="nil"/>
              <w:left w:val="single" w:sz="4" w:space="0" w:color="auto"/>
              <w:bottom w:val="single" w:sz="4" w:space="0" w:color="auto"/>
              <w:right w:val="single" w:sz="4" w:space="0" w:color="auto"/>
            </w:tcBorders>
            <w:vAlign w:val="center"/>
            <w:hideMark/>
          </w:tcPr>
          <w:p w14:paraId="71EED684" w14:textId="77777777" w:rsidR="002D5036" w:rsidRPr="009303BC" w:rsidRDefault="002D5036">
            <w:pPr>
              <w:jc w:val="center"/>
              <w:rPr>
                <w:b/>
                <w:bCs/>
                <w:sz w:val="20"/>
                <w:szCs w:val="20"/>
              </w:rPr>
            </w:pPr>
            <w:r w:rsidRPr="009303BC">
              <w:rPr>
                <w:b/>
                <w:bCs/>
                <w:sz w:val="20"/>
                <w:szCs w:val="20"/>
              </w:rPr>
              <w:t>Mesa para computadoras (tipo lineal/múltiple)</w:t>
            </w:r>
          </w:p>
        </w:tc>
        <w:tc>
          <w:tcPr>
            <w:tcW w:w="3225" w:type="pct"/>
            <w:tcBorders>
              <w:top w:val="nil"/>
              <w:left w:val="nil"/>
              <w:bottom w:val="single" w:sz="4" w:space="0" w:color="auto"/>
              <w:right w:val="single" w:sz="4" w:space="0" w:color="auto"/>
            </w:tcBorders>
            <w:vAlign w:val="center"/>
            <w:hideMark/>
          </w:tcPr>
          <w:p w14:paraId="72A86B2E" w14:textId="77777777" w:rsidR="002D5036" w:rsidRPr="009303BC" w:rsidRDefault="002D5036">
            <w:pPr>
              <w:jc w:val="both"/>
              <w:rPr>
                <w:sz w:val="20"/>
                <w:szCs w:val="20"/>
              </w:rPr>
            </w:pPr>
            <w:r w:rsidRPr="009303BC">
              <w:rPr>
                <w:sz w:val="20"/>
                <w:szCs w:val="20"/>
              </w:rPr>
              <w:t>Módulo para 10 estaciones de trabajo. Superficie en melamina ≥18 mm o equivalente. Estructura metálica reforzada. Incluye divisiones o espacios definidos para cada usuario, bandeja para teclado y soporte inferior o lateral para CPU. Sistema integrado de canalización de cableado (canaletas, pasa cables). Diseño continuo para optimizar espacio.</w:t>
            </w:r>
          </w:p>
        </w:tc>
        <w:tc>
          <w:tcPr>
            <w:tcW w:w="671" w:type="pct"/>
            <w:tcBorders>
              <w:top w:val="nil"/>
              <w:left w:val="nil"/>
              <w:bottom w:val="single" w:sz="4" w:space="0" w:color="auto"/>
              <w:right w:val="single" w:sz="4" w:space="0" w:color="auto"/>
            </w:tcBorders>
            <w:vAlign w:val="center"/>
            <w:hideMark/>
          </w:tcPr>
          <w:p w14:paraId="4224ACD6" w14:textId="77777777" w:rsidR="002D5036" w:rsidRPr="009303BC" w:rsidRDefault="002D5036">
            <w:pPr>
              <w:jc w:val="center"/>
              <w:rPr>
                <w:sz w:val="20"/>
                <w:szCs w:val="20"/>
              </w:rPr>
            </w:pPr>
            <w:r w:rsidRPr="009303BC">
              <w:rPr>
                <w:sz w:val="20"/>
                <w:szCs w:val="20"/>
              </w:rPr>
              <w:t>2</w:t>
            </w:r>
          </w:p>
        </w:tc>
      </w:tr>
      <w:tr w:rsidR="002D5036" w:rsidRPr="009303BC" w14:paraId="17EC64B2"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7A379B25" w14:textId="77777777" w:rsidR="002D5036" w:rsidRPr="009303BC" w:rsidRDefault="002D5036">
            <w:pPr>
              <w:jc w:val="center"/>
              <w:rPr>
                <w:b/>
                <w:bCs/>
                <w:sz w:val="20"/>
                <w:szCs w:val="20"/>
              </w:rPr>
            </w:pPr>
            <w:r w:rsidRPr="009303BC">
              <w:rPr>
                <w:b/>
                <w:bCs/>
                <w:sz w:val="20"/>
                <w:szCs w:val="20"/>
              </w:rPr>
              <w:t>Silla multipropósito fija (usuarios)</w:t>
            </w:r>
          </w:p>
        </w:tc>
        <w:tc>
          <w:tcPr>
            <w:tcW w:w="3225" w:type="pct"/>
            <w:tcBorders>
              <w:top w:val="nil"/>
              <w:left w:val="nil"/>
              <w:bottom w:val="single" w:sz="4" w:space="0" w:color="auto"/>
              <w:right w:val="single" w:sz="4" w:space="0" w:color="auto"/>
            </w:tcBorders>
            <w:vAlign w:val="center"/>
            <w:hideMark/>
          </w:tcPr>
          <w:p w14:paraId="4247CA9C" w14:textId="77777777" w:rsidR="002D5036" w:rsidRPr="009303BC" w:rsidRDefault="002D5036">
            <w:pPr>
              <w:jc w:val="both"/>
              <w:rPr>
                <w:sz w:val="20"/>
                <w:szCs w:val="20"/>
              </w:rPr>
            </w:pPr>
            <w:r w:rsidRPr="009303BC">
              <w:rPr>
                <w:sz w:val="20"/>
                <w:szCs w:val="20"/>
              </w:rPr>
              <w:t>Estructura metálica, asiento y respaldo en polipropileno de alta densidad. Diseño ergonómico, sin ruedas, apilable, resistente a impacto y fácil limpieza.</w:t>
            </w:r>
          </w:p>
        </w:tc>
        <w:tc>
          <w:tcPr>
            <w:tcW w:w="671" w:type="pct"/>
            <w:tcBorders>
              <w:top w:val="nil"/>
              <w:left w:val="nil"/>
              <w:bottom w:val="single" w:sz="4" w:space="0" w:color="auto"/>
              <w:right w:val="single" w:sz="4" w:space="0" w:color="auto"/>
            </w:tcBorders>
            <w:vAlign w:val="center"/>
            <w:hideMark/>
          </w:tcPr>
          <w:p w14:paraId="5734995D" w14:textId="77777777" w:rsidR="002D5036" w:rsidRPr="009303BC" w:rsidRDefault="002D5036">
            <w:pPr>
              <w:jc w:val="center"/>
              <w:rPr>
                <w:sz w:val="20"/>
                <w:szCs w:val="20"/>
              </w:rPr>
            </w:pPr>
            <w:r w:rsidRPr="009303BC">
              <w:rPr>
                <w:sz w:val="20"/>
                <w:szCs w:val="20"/>
              </w:rPr>
              <w:t>20</w:t>
            </w:r>
          </w:p>
        </w:tc>
      </w:tr>
      <w:tr w:rsidR="002D5036" w:rsidRPr="009303BC" w14:paraId="7F441435"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62DFC752" w14:textId="77777777" w:rsidR="002D5036" w:rsidRPr="009303BC" w:rsidRDefault="002D5036">
            <w:pPr>
              <w:jc w:val="center"/>
              <w:rPr>
                <w:b/>
                <w:bCs/>
                <w:sz w:val="20"/>
                <w:szCs w:val="20"/>
              </w:rPr>
            </w:pPr>
            <w:r w:rsidRPr="009303BC">
              <w:rPr>
                <w:b/>
                <w:bCs/>
                <w:sz w:val="20"/>
                <w:szCs w:val="20"/>
              </w:rPr>
              <w:t>Mueble de almacenamiento</w:t>
            </w:r>
          </w:p>
        </w:tc>
        <w:tc>
          <w:tcPr>
            <w:tcW w:w="3225" w:type="pct"/>
            <w:tcBorders>
              <w:top w:val="nil"/>
              <w:left w:val="nil"/>
              <w:bottom w:val="single" w:sz="4" w:space="0" w:color="auto"/>
              <w:right w:val="single" w:sz="4" w:space="0" w:color="auto"/>
            </w:tcBorders>
            <w:vAlign w:val="center"/>
            <w:hideMark/>
          </w:tcPr>
          <w:p w14:paraId="3DEE79A5" w14:textId="77777777" w:rsidR="002D5036" w:rsidRPr="009303BC" w:rsidRDefault="002D5036">
            <w:pPr>
              <w:jc w:val="both"/>
              <w:rPr>
                <w:sz w:val="20"/>
                <w:szCs w:val="20"/>
              </w:rPr>
            </w:pPr>
            <w:r w:rsidRPr="009303BC">
              <w:rPr>
                <w:sz w:val="20"/>
                <w:szCs w:val="20"/>
              </w:rPr>
              <w:t>Gabinete metálico con cerradura para equipos y accesorios.</w:t>
            </w:r>
          </w:p>
        </w:tc>
        <w:tc>
          <w:tcPr>
            <w:tcW w:w="671" w:type="pct"/>
            <w:tcBorders>
              <w:top w:val="nil"/>
              <w:left w:val="nil"/>
              <w:bottom w:val="single" w:sz="4" w:space="0" w:color="auto"/>
              <w:right w:val="single" w:sz="4" w:space="0" w:color="auto"/>
            </w:tcBorders>
            <w:vAlign w:val="center"/>
            <w:hideMark/>
          </w:tcPr>
          <w:p w14:paraId="00BD7527" w14:textId="77777777" w:rsidR="002D5036" w:rsidRPr="009303BC" w:rsidRDefault="002D5036">
            <w:pPr>
              <w:jc w:val="center"/>
              <w:rPr>
                <w:sz w:val="20"/>
                <w:szCs w:val="20"/>
              </w:rPr>
            </w:pPr>
            <w:r w:rsidRPr="009303BC">
              <w:rPr>
                <w:sz w:val="20"/>
                <w:szCs w:val="20"/>
              </w:rPr>
              <w:t>1</w:t>
            </w:r>
          </w:p>
        </w:tc>
      </w:tr>
      <w:tr w:rsidR="002D5036" w:rsidRPr="009303BC" w14:paraId="2932F999" w14:textId="77777777" w:rsidTr="00704D7F">
        <w:trPr>
          <w:trHeight w:val="2760"/>
        </w:trPr>
        <w:tc>
          <w:tcPr>
            <w:tcW w:w="1104" w:type="pct"/>
            <w:tcBorders>
              <w:top w:val="nil"/>
              <w:left w:val="single" w:sz="4" w:space="0" w:color="auto"/>
              <w:bottom w:val="single" w:sz="4" w:space="0" w:color="auto"/>
              <w:right w:val="single" w:sz="4" w:space="0" w:color="auto"/>
            </w:tcBorders>
            <w:vAlign w:val="center"/>
            <w:hideMark/>
          </w:tcPr>
          <w:p w14:paraId="71C83A8D" w14:textId="77777777" w:rsidR="002D5036" w:rsidRPr="009303BC" w:rsidRDefault="002D5036">
            <w:pPr>
              <w:jc w:val="center"/>
              <w:rPr>
                <w:b/>
                <w:bCs/>
                <w:sz w:val="20"/>
                <w:szCs w:val="20"/>
              </w:rPr>
            </w:pPr>
            <w:r w:rsidRPr="009303BC">
              <w:rPr>
                <w:b/>
                <w:bCs/>
                <w:sz w:val="20"/>
                <w:szCs w:val="20"/>
              </w:rPr>
              <w:lastRenderedPageBreak/>
              <w:t>Pantalla tipo TV profesional (uso educativo / comunitario)</w:t>
            </w:r>
          </w:p>
        </w:tc>
        <w:tc>
          <w:tcPr>
            <w:tcW w:w="3225" w:type="pct"/>
            <w:tcBorders>
              <w:top w:val="nil"/>
              <w:left w:val="nil"/>
              <w:bottom w:val="single" w:sz="4" w:space="0" w:color="auto"/>
              <w:right w:val="single" w:sz="4" w:space="0" w:color="auto"/>
            </w:tcBorders>
            <w:vAlign w:val="center"/>
            <w:hideMark/>
          </w:tcPr>
          <w:p w14:paraId="297B1DFF" w14:textId="2F19EBAC" w:rsidR="002D5036" w:rsidRPr="009303BC" w:rsidRDefault="002D5036">
            <w:pPr>
              <w:jc w:val="both"/>
              <w:rPr>
                <w:sz w:val="20"/>
                <w:szCs w:val="20"/>
              </w:rPr>
            </w:pPr>
            <w:r w:rsidRPr="009303BC">
              <w:rPr>
                <w:sz w:val="20"/>
                <w:szCs w:val="20"/>
              </w:rPr>
              <w:t>Pantalla de 70” según el espacio, resolución mínima 4K UHD. Uso profesional (operación continua mínima 16/7). Panel antirreflejo.</w:t>
            </w:r>
            <w:r w:rsidRPr="009303BC">
              <w:rPr>
                <w:sz w:val="20"/>
                <w:szCs w:val="20"/>
              </w:rPr>
              <w:br/>
              <w:t xml:space="preserve">Conectividad integrada </w:t>
            </w:r>
            <w:proofErr w:type="spellStart"/>
            <w:r w:rsidRPr="009303BC">
              <w:rPr>
                <w:sz w:val="20"/>
                <w:szCs w:val="20"/>
              </w:rPr>
              <w:t>WiFi</w:t>
            </w:r>
            <w:proofErr w:type="spellEnd"/>
            <w:r w:rsidRPr="009303BC">
              <w:rPr>
                <w:sz w:val="20"/>
                <w:szCs w:val="20"/>
              </w:rPr>
              <w:t xml:space="preserve"> (doble banda 2</w:t>
            </w:r>
            <w:r w:rsidR="00704D7F">
              <w:rPr>
                <w:sz w:val="20"/>
                <w:szCs w:val="20"/>
              </w:rPr>
              <w:t>,</w:t>
            </w:r>
            <w:r w:rsidRPr="009303BC">
              <w:rPr>
                <w:sz w:val="20"/>
                <w:szCs w:val="20"/>
              </w:rPr>
              <w:t>4 GHz / 5 GHz), Bluetooth, HDMI y USB.</w:t>
            </w:r>
            <w:r w:rsidRPr="009303BC">
              <w:rPr>
                <w:sz w:val="20"/>
                <w:szCs w:val="20"/>
              </w:rPr>
              <w:br/>
              <w:t>Sistema Smart TV (Android TV, Google TV o equivalente) que permita transmisión inalámbrica de contenido (</w:t>
            </w:r>
            <w:proofErr w:type="spellStart"/>
            <w:r w:rsidRPr="009303BC">
              <w:rPr>
                <w:sz w:val="20"/>
                <w:szCs w:val="20"/>
              </w:rPr>
              <w:t>screen</w:t>
            </w:r>
            <w:proofErr w:type="spellEnd"/>
            <w:r w:rsidRPr="009303BC">
              <w:rPr>
                <w:sz w:val="20"/>
                <w:szCs w:val="20"/>
              </w:rPr>
              <w:t xml:space="preserve"> </w:t>
            </w:r>
            <w:proofErr w:type="spellStart"/>
            <w:r w:rsidRPr="009303BC">
              <w:rPr>
                <w:sz w:val="20"/>
                <w:szCs w:val="20"/>
              </w:rPr>
              <w:t>mirroring</w:t>
            </w:r>
            <w:proofErr w:type="spellEnd"/>
            <w:r w:rsidRPr="009303BC">
              <w:rPr>
                <w:sz w:val="20"/>
                <w:szCs w:val="20"/>
              </w:rPr>
              <w:t xml:space="preserve"> / casting).</w:t>
            </w:r>
            <w:r w:rsidRPr="009303BC">
              <w:rPr>
                <w:sz w:val="20"/>
                <w:szCs w:val="20"/>
              </w:rPr>
              <w:br/>
              <w:t>Incluye soporte metálico anclado a muro, fijaciones antivandálicas y canalización interna de cables. Bajo consumo energético.</w:t>
            </w:r>
            <w:r w:rsidRPr="009303BC">
              <w:rPr>
                <w:sz w:val="20"/>
                <w:szCs w:val="20"/>
              </w:rPr>
              <w:br/>
              <w:t>Nota: Debe permitir duplicación de pantalla inalámbrica (</w:t>
            </w:r>
            <w:proofErr w:type="spellStart"/>
            <w:r w:rsidRPr="009303BC">
              <w:rPr>
                <w:sz w:val="20"/>
                <w:szCs w:val="20"/>
              </w:rPr>
              <w:t>screen</w:t>
            </w:r>
            <w:proofErr w:type="spellEnd"/>
            <w:r w:rsidRPr="009303BC">
              <w:rPr>
                <w:sz w:val="20"/>
                <w:szCs w:val="20"/>
              </w:rPr>
              <w:t xml:space="preserve"> </w:t>
            </w:r>
            <w:proofErr w:type="spellStart"/>
            <w:r w:rsidRPr="009303BC">
              <w:rPr>
                <w:sz w:val="20"/>
                <w:szCs w:val="20"/>
              </w:rPr>
              <w:t>mirroring</w:t>
            </w:r>
            <w:proofErr w:type="spellEnd"/>
            <w:r w:rsidRPr="009303BC">
              <w:rPr>
                <w:sz w:val="20"/>
                <w:szCs w:val="20"/>
              </w:rPr>
              <w:t xml:space="preserve"> / casting) sin necesidad de dispositivos externos.</w:t>
            </w:r>
          </w:p>
        </w:tc>
        <w:tc>
          <w:tcPr>
            <w:tcW w:w="671" w:type="pct"/>
            <w:tcBorders>
              <w:top w:val="nil"/>
              <w:left w:val="nil"/>
              <w:bottom w:val="single" w:sz="4" w:space="0" w:color="auto"/>
              <w:right w:val="single" w:sz="4" w:space="0" w:color="auto"/>
            </w:tcBorders>
            <w:vAlign w:val="center"/>
            <w:hideMark/>
          </w:tcPr>
          <w:p w14:paraId="733A9354" w14:textId="77777777" w:rsidR="002D5036" w:rsidRPr="009303BC" w:rsidRDefault="002D5036">
            <w:pPr>
              <w:jc w:val="center"/>
              <w:rPr>
                <w:sz w:val="20"/>
                <w:szCs w:val="20"/>
              </w:rPr>
            </w:pPr>
            <w:r w:rsidRPr="009303BC">
              <w:rPr>
                <w:sz w:val="20"/>
                <w:szCs w:val="20"/>
              </w:rPr>
              <w:t>1</w:t>
            </w:r>
          </w:p>
        </w:tc>
      </w:tr>
      <w:tr w:rsidR="002D5036" w:rsidRPr="009303BC" w14:paraId="2D7C34A0" w14:textId="77777777" w:rsidTr="00333BEF">
        <w:trPr>
          <w:trHeight w:val="1380"/>
        </w:trPr>
        <w:tc>
          <w:tcPr>
            <w:tcW w:w="1104" w:type="pct"/>
            <w:tcBorders>
              <w:top w:val="nil"/>
              <w:left w:val="single" w:sz="4" w:space="0" w:color="auto"/>
              <w:bottom w:val="single" w:sz="4" w:space="0" w:color="auto"/>
              <w:right w:val="single" w:sz="4" w:space="0" w:color="auto"/>
            </w:tcBorders>
            <w:vAlign w:val="center"/>
            <w:hideMark/>
          </w:tcPr>
          <w:p w14:paraId="239E34A1" w14:textId="77777777" w:rsidR="002D5036" w:rsidRPr="009303BC" w:rsidRDefault="002D5036">
            <w:pPr>
              <w:jc w:val="center"/>
              <w:rPr>
                <w:b/>
                <w:bCs/>
                <w:sz w:val="20"/>
                <w:szCs w:val="20"/>
              </w:rPr>
            </w:pPr>
            <w:r w:rsidRPr="009303BC">
              <w:rPr>
                <w:b/>
                <w:bCs/>
                <w:sz w:val="20"/>
                <w:szCs w:val="20"/>
              </w:rPr>
              <w:t xml:space="preserve">Computadora tipo </w:t>
            </w:r>
            <w:proofErr w:type="spellStart"/>
            <w:r w:rsidRPr="009303BC">
              <w:rPr>
                <w:b/>
                <w:bCs/>
                <w:sz w:val="20"/>
                <w:szCs w:val="20"/>
              </w:rPr>
              <w:t>All</w:t>
            </w:r>
            <w:proofErr w:type="spellEnd"/>
            <w:r w:rsidRPr="009303BC">
              <w:rPr>
                <w:b/>
                <w:bCs/>
                <w:sz w:val="20"/>
                <w:szCs w:val="20"/>
              </w:rPr>
              <w:t>-in-</w:t>
            </w:r>
            <w:proofErr w:type="spellStart"/>
            <w:r w:rsidRPr="009303BC">
              <w:rPr>
                <w:b/>
                <w:bCs/>
                <w:sz w:val="20"/>
                <w:szCs w:val="20"/>
              </w:rPr>
              <w:t>One</w:t>
            </w:r>
            <w:proofErr w:type="spellEnd"/>
            <w:r w:rsidRPr="009303BC">
              <w:rPr>
                <w:b/>
                <w:bCs/>
                <w:sz w:val="20"/>
                <w:szCs w:val="20"/>
              </w:rPr>
              <w:t xml:space="preserve"> (uso educativo técnico)</w:t>
            </w:r>
          </w:p>
        </w:tc>
        <w:tc>
          <w:tcPr>
            <w:tcW w:w="3225" w:type="pct"/>
            <w:tcBorders>
              <w:top w:val="nil"/>
              <w:left w:val="nil"/>
              <w:bottom w:val="single" w:sz="4" w:space="0" w:color="auto"/>
              <w:right w:val="single" w:sz="4" w:space="0" w:color="auto"/>
            </w:tcBorders>
            <w:vAlign w:val="center"/>
            <w:hideMark/>
          </w:tcPr>
          <w:p w14:paraId="0755DA5C" w14:textId="7C253F5C" w:rsidR="002D5036" w:rsidRPr="009303BC" w:rsidRDefault="002D5036">
            <w:pPr>
              <w:jc w:val="both"/>
              <w:rPr>
                <w:sz w:val="20"/>
                <w:szCs w:val="20"/>
              </w:rPr>
            </w:pPr>
            <w:r w:rsidRPr="009303BC">
              <w:rPr>
                <w:sz w:val="20"/>
                <w:szCs w:val="20"/>
              </w:rPr>
              <w:t xml:space="preserve">Pantalla integrada 23"–24" Full HD. Procesador Intel Core </w:t>
            </w:r>
            <w:r w:rsidR="009303BC">
              <w:rPr>
                <w:sz w:val="20"/>
                <w:szCs w:val="20"/>
              </w:rPr>
              <w:t xml:space="preserve">Ultra </w:t>
            </w:r>
            <w:r w:rsidRPr="009303BC">
              <w:rPr>
                <w:sz w:val="20"/>
                <w:szCs w:val="20"/>
              </w:rPr>
              <w:t xml:space="preserve">5 (12ª generación o superior) o AMD Ryzen 5 equivalente. RAM 16 GB. SSD 512 GB. Gráficos integrados Intel Iris Xe o AMD Radeon equivalente. Conectividad </w:t>
            </w:r>
            <w:proofErr w:type="spellStart"/>
            <w:r w:rsidRPr="009303BC">
              <w:rPr>
                <w:sz w:val="20"/>
                <w:szCs w:val="20"/>
              </w:rPr>
              <w:t>WiFi</w:t>
            </w:r>
            <w:proofErr w:type="spellEnd"/>
            <w:r w:rsidRPr="009303BC">
              <w:rPr>
                <w:sz w:val="20"/>
                <w:szCs w:val="20"/>
              </w:rPr>
              <w:t xml:space="preserve">, Bluetooth, Ethernet RJ45, mínimo 4 puertos USB, HDMI. Teclado y mouse incluidos. Windows 11 Pro. Anclaje Kensington. Garantía mínima 3 años </w:t>
            </w:r>
            <w:proofErr w:type="spellStart"/>
            <w:r w:rsidRPr="009303BC">
              <w:rPr>
                <w:sz w:val="20"/>
                <w:szCs w:val="20"/>
              </w:rPr>
              <w:t>on</w:t>
            </w:r>
            <w:proofErr w:type="spellEnd"/>
            <w:r w:rsidRPr="009303BC">
              <w:rPr>
                <w:sz w:val="20"/>
                <w:szCs w:val="20"/>
              </w:rPr>
              <w:t>-site.</w:t>
            </w:r>
          </w:p>
        </w:tc>
        <w:tc>
          <w:tcPr>
            <w:tcW w:w="671" w:type="pct"/>
            <w:tcBorders>
              <w:top w:val="nil"/>
              <w:left w:val="nil"/>
              <w:bottom w:val="single" w:sz="4" w:space="0" w:color="auto"/>
              <w:right w:val="single" w:sz="4" w:space="0" w:color="auto"/>
            </w:tcBorders>
            <w:vAlign w:val="center"/>
            <w:hideMark/>
          </w:tcPr>
          <w:p w14:paraId="03A6B50C" w14:textId="77777777" w:rsidR="002D5036" w:rsidRPr="009303BC" w:rsidRDefault="002D5036">
            <w:pPr>
              <w:jc w:val="center"/>
              <w:rPr>
                <w:sz w:val="20"/>
                <w:szCs w:val="20"/>
              </w:rPr>
            </w:pPr>
            <w:r w:rsidRPr="009303BC">
              <w:rPr>
                <w:sz w:val="20"/>
                <w:szCs w:val="20"/>
              </w:rPr>
              <w:t>21</w:t>
            </w:r>
          </w:p>
        </w:tc>
      </w:tr>
      <w:tr w:rsidR="002D5036" w:rsidRPr="009303BC" w14:paraId="1F1606B9" w14:textId="77777777" w:rsidTr="002D5036">
        <w:trPr>
          <w:trHeight w:val="420"/>
        </w:trPr>
        <w:tc>
          <w:tcPr>
            <w:tcW w:w="5000" w:type="pct"/>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10FB987F" w14:textId="77777777" w:rsidR="002D5036" w:rsidRPr="009303BC" w:rsidRDefault="002D5036">
            <w:pPr>
              <w:rPr>
                <w:b/>
                <w:bCs/>
                <w:sz w:val="20"/>
                <w:szCs w:val="20"/>
              </w:rPr>
            </w:pPr>
            <w:r w:rsidRPr="009303BC">
              <w:rPr>
                <w:b/>
                <w:bCs/>
                <w:sz w:val="20"/>
                <w:szCs w:val="20"/>
              </w:rPr>
              <w:t>Sala de Coworking</w:t>
            </w:r>
          </w:p>
        </w:tc>
      </w:tr>
      <w:tr w:rsidR="002D5036" w:rsidRPr="009303BC" w14:paraId="6A9AE3F7"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2B0C9EBB" w14:textId="522871EB" w:rsidR="002D5036" w:rsidRPr="009303BC" w:rsidRDefault="002D5036" w:rsidP="00553FEE">
            <w:pPr>
              <w:jc w:val="center"/>
              <w:rPr>
                <w:b/>
                <w:bCs/>
                <w:sz w:val="20"/>
                <w:szCs w:val="20"/>
              </w:rPr>
            </w:pPr>
            <w:r w:rsidRPr="009303BC">
              <w:rPr>
                <w:b/>
                <w:bCs/>
                <w:sz w:val="20"/>
                <w:szCs w:val="20"/>
              </w:rPr>
              <w:t>Mesa individual de coworking</w:t>
            </w:r>
          </w:p>
        </w:tc>
        <w:tc>
          <w:tcPr>
            <w:tcW w:w="3225" w:type="pct"/>
            <w:tcBorders>
              <w:top w:val="nil"/>
              <w:left w:val="nil"/>
              <w:bottom w:val="single" w:sz="4" w:space="0" w:color="auto"/>
              <w:right w:val="single" w:sz="4" w:space="0" w:color="auto"/>
            </w:tcBorders>
            <w:vAlign w:val="center"/>
            <w:hideMark/>
          </w:tcPr>
          <w:p w14:paraId="1E323644" w14:textId="77777777" w:rsidR="002D5036" w:rsidRPr="009303BC" w:rsidRDefault="002D5036">
            <w:pPr>
              <w:jc w:val="both"/>
              <w:rPr>
                <w:sz w:val="20"/>
                <w:szCs w:val="20"/>
              </w:rPr>
            </w:pPr>
            <w:r w:rsidRPr="009303BC">
              <w:rPr>
                <w:sz w:val="20"/>
                <w:szCs w:val="20"/>
              </w:rPr>
              <w:t>Dimensiones aproximadas: 100–120 x 60 cm. Superficie en melamina ≥18 mm o equivalente. Estructura metálica con pintura electrostática. Incluye pasacables. Diseño sin aristas cortantes.</w:t>
            </w:r>
          </w:p>
        </w:tc>
        <w:tc>
          <w:tcPr>
            <w:tcW w:w="671" w:type="pct"/>
            <w:tcBorders>
              <w:top w:val="nil"/>
              <w:left w:val="nil"/>
              <w:bottom w:val="single" w:sz="4" w:space="0" w:color="auto"/>
              <w:right w:val="single" w:sz="4" w:space="0" w:color="auto"/>
            </w:tcBorders>
            <w:vAlign w:val="center"/>
            <w:hideMark/>
          </w:tcPr>
          <w:p w14:paraId="07588960" w14:textId="77777777" w:rsidR="002D5036" w:rsidRPr="009303BC" w:rsidRDefault="002D5036">
            <w:pPr>
              <w:jc w:val="center"/>
              <w:rPr>
                <w:sz w:val="20"/>
                <w:szCs w:val="20"/>
              </w:rPr>
            </w:pPr>
            <w:r w:rsidRPr="009303BC">
              <w:rPr>
                <w:sz w:val="20"/>
                <w:szCs w:val="20"/>
              </w:rPr>
              <w:t>16</w:t>
            </w:r>
          </w:p>
        </w:tc>
      </w:tr>
      <w:tr w:rsidR="002D5036" w:rsidRPr="009303BC" w14:paraId="7983589B"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53286E7E" w14:textId="77777777" w:rsidR="002D5036" w:rsidRPr="009303BC" w:rsidRDefault="002D5036">
            <w:pPr>
              <w:jc w:val="center"/>
              <w:rPr>
                <w:b/>
                <w:bCs/>
                <w:sz w:val="20"/>
                <w:szCs w:val="20"/>
              </w:rPr>
            </w:pPr>
            <w:r w:rsidRPr="009303BC">
              <w:rPr>
                <w:b/>
                <w:bCs/>
                <w:sz w:val="20"/>
                <w:szCs w:val="20"/>
              </w:rPr>
              <w:t>Mesa de reuniones</w:t>
            </w:r>
          </w:p>
        </w:tc>
        <w:tc>
          <w:tcPr>
            <w:tcW w:w="3225" w:type="pct"/>
            <w:tcBorders>
              <w:top w:val="nil"/>
              <w:left w:val="nil"/>
              <w:bottom w:val="single" w:sz="4" w:space="0" w:color="auto"/>
              <w:right w:val="single" w:sz="4" w:space="0" w:color="auto"/>
            </w:tcBorders>
            <w:vAlign w:val="center"/>
            <w:hideMark/>
          </w:tcPr>
          <w:p w14:paraId="5123C9F7" w14:textId="77777777" w:rsidR="002D5036" w:rsidRPr="009303BC" w:rsidRDefault="002D5036">
            <w:pPr>
              <w:jc w:val="both"/>
              <w:rPr>
                <w:sz w:val="20"/>
                <w:szCs w:val="20"/>
              </w:rPr>
            </w:pPr>
            <w:r w:rsidRPr="009303BC">
              <w:rPr>
                <w:sz w:val="20"/>
                <w:szCs w:val="20"/>
              </w:rPr>
              <w:t xml:space="preserve">Capacidad para 6 personas. Dimensiones aproximadas: 180 x 90 cm. Superficie resistente ≥18 </w:t>
            </w:r>
            <w:proofErr w:type="spellStart"/>
            <w:r w:rsidRPr="009303BC">
              <w:rPr>
                <w:sz w:val="20"/>
                <w:szCs w:val="20"/>
              </w:rPr>
              <w:t>mm.</w:t>
            </w:r>
            <w:proofErr w:type="spellEnd"/>
            <w:r w:rsidRPr="009303BC">
              <w:rPr>
                <w:sz w:val="20"/>
                <w:szCs w:val="20"/>
              </w:rPr>
              <w:t xml:space="preserve"> Estructura metálica.</w:t>
            </w:r>
          </w:p>
        </w:tc>
        <w:tc>
          <w:tcPr>
            <w:tcW w:w="671" w:type="pct"/>
            <w:tcBorders>
              <w:top w:val="nil"/>
              <w:left w:val="nil"/>
              <w:bottom w:val="single" w:sz="4" w:space="0" w:color="auto"/>
              <w:right w:val="single" w:sz="4" w:space="0" w:color="auto"/>
            </w:tcBorders>
            <w:vAlign w:val="center"/>
            <w:hideMark/>
          </w:tcPr>
          <w:p w14:paraId="6507DBAD" w14:textId="77777777" w:rsidR="002D5036" w:rsidRPr="009303BC" w:rsidRDefault="002D5036">
            <w:pPr>
              <w:jc w:val="center"/>
              <w:rPr>
                <w:sz w:val="20"/>
                <w:szCs w:val="20"/>
              </w:rPr>
            </w:pPr>
            <w:r w:rsidRPr="009303BC">
              <w:rPr>
                <w:sz w:val="20"/>
                <w:szCs w:val="20"/>
              </w:rPr>
              <w:t>1</w:t>
            </w:r>
          </w:p>
        </w:tc>
      </w:tr>
      <w:tr w:rsidR="002D5036" w:rsidRPr="009303BC" w14:paraId="2ACE4CAB"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3EEB2D91" w14:textId="77777777" w:rsidR="002D5036" w:rsidRPr="009303BC" w:rsidRDefault="002D5036">
            <w:pPr>
              <w:jc w:val="center"/>
              <w:rPr>
                <w:b/>
                <w:bCs/>
                <w:sz w:val="20"/>
                <w:szCs w:val="20"/>
              </w:rPr>
            </w:pPr>
            <w:r w:rsidRPr="009303BC">
              <w:rPr>
                <w:b/>
                <w:bCs/>
                <w:sz w:val="20"/>
                <w:szCs w:val="20"/>
              </w:rPr>
              <w:t>Silla de trabajo ergonómica</w:t>
            </w:r>
          </w:p>
        </w:tc>
        <w:tc>
          <w:tcPr>
            <w:tcW w:w="3225" w:type="pct"/>
            <w:tcBorders>
              <w:top w:val="nil"/>
              <w:left w:val="nil"/>
              <w:bottom w:val="single" w:sz="4" w:space="0" w:color="auto"/>
              <w:right w:val="single" w:sz="4" w:space="0" w:color="auto"/>
            </w:tcBorders>
            <w:vAlign w:val="center"/>
            <w:hideMark/>
          </w:tcPr>
          <w:p w14:paraId="5F3FE5DF" w14:textId="1ED0971C" w:rsidR="002D5036" w:rsidRPr="009303BC" w:rsidRDefault="002D5036">
            <w:pPr>
              <w:jc w:val="both"/>
              <w:rPr>
                <w:sz w:val="20"/>
                <w:szCs w:val="20"/>
              </w:rPr>
            </w:pPr>
            <w:r w:rsidRPr="009303BC">
              <w:rPr>
                <w:sz w:val="20"/>
                <w:szCs w:val="20"/>
              </w:rPr>
              <w:t>Ergonómica, asiento tapizado y espaldar en malla, regulación de altura, brazos regulables en altura, soporte lumbar ajustable, base de 5 puntas reforzada. Uso intensivo.</w:t>
            </w:r>
          </w:p>
        </w:tc>
        <w:tc>
          <w:tcPr>
            <w:tcW w:w="671" w:type="pct"/>
            <w:tcBorders>
              <w:top w:val="nil"/>
              <w:left w:val="nil"/>
              <w:bottom w:val="single" w:sz="4" w:space="0" w:color="auto"/>
              <w:right w:val="single" w:sz="4" w:space="0" w:color="auto"/>
            </w:tcBorders>
            <w:vAlign w:val="center"/>
            <w:hideMark/>
          </w:tcPr>
          <w:p w14:paraId="31627FD1" w14:textId="4341CEA9" w:rsidR="002D5036" w:rsidRPr="009303BC" w:rsidRDefault="002D5036">
            <w:pPr>
              <w:jc w:val="center"/>
              <w:rPr>
                <w:sz w:val="20"/>
                <w:szCs w:val="20"/>
              </w:rPr>
            </w:pPr>
            <w:r w:rsidRPr="009303BC">
              <w:rPr>
                <w:sz w:val="20"/>
                <w:szCs w:val="20"/>
              </w:rPr>
              <w:t>16</w:t>
            </w:r>
          </w:p>
        </w:tc>
      </w:tr>
      <w:tr w:rsidR="002D5036" w:rsidRPr="009303BC" w14:paraId="755BEA61"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47600A7F" w14:textId="77777777" w:rsidR="002D5036" w:rsidRPr="009303BC" w:rsidRDefault="002D5036">
            <w:pPr>
              <w:jc w:val="center"/>
              <w:rPr>
                <w:b/>
                <w:bCs/>
                <w:sz w:val="20"/>
                <w:szCs w:val="20"/>
              </w:rPr>
            </w:pPr>
            <w:r w:rsidRPr="009303BC">
              <w:rPr>
                <w:b/>
                <w:bCs/>
                <w:sz w:val="20"/>
                <w:szCs w:val="20"/>
              </w:rPr>
              <w:t>Sillas adicionales (reunión)</w:t>
            </w:r>
          </w:p>
        </w:tc>
        <w:tc>
          <w:tcPr>
            <w:tcW w:w="3225" w:type="pct"/>
            <w:tcBorders>
              <w:top w:val="nil"/>
              <w:left w:val="nil"/>
              <w:bottom w:val="single" w:sz="4" w:space="0" w:color="auto"/>
              <w:right w:val="single" w:sz="4" w:space="0" w:color="auto"/>
            </w:tcBorders>
            <w:vAlign w:val="center"/>
            <w:hideMark/>
          </w:tcPr>
          <w:p w14:paraId="4A7F83D3" w14:textId="4CC2B239" w:rsidR="002D5036" w:rsidRPr="009303BC" w:rsidRDefault="002D5036" w:rsidP="00553FEE">
            <w:pPr>
              <w:jc w:val="both"/>
              <w:rPr>
                <w:sz w:val="20"/>
                <w:szCs w:val="20"/>
              </w:rPr>
            </w:pPr>
            <w:r w:rsidRPr="009303BC">
              <w:rPr>
                <w:sz w:val="20"/>
                <w:szCs w:val="20"/>
              </w:rPr>
              <w:t>Sillas fijas, estructura metálica y asiento en polipropileno o tapizado resistente.</w:t>
            </w:r>
          </w:p>
        </w:tc>
        <w:tc>
          <w:tcPr>
            <w:tcW w:w="671" w:type="pct"/>
            <w:tcBorders>
              <w:top w:val="nil"/>
              <w:left w:val="nil"/>
              <w:bottom w:val="single" w:sz="4" w:space="0" w:color="auto"/>
              <w:right w:val="single" w:sz="4" w:space="0" w:color="auto"/>
            </w:tcBorders>
            <w:vAlign w:val="center"/>
            <w:hideMark/>
          </w:tcPr>
          <w:p w14:paraId="18F11FC1" w14:textId="77777777" w:rsidR="002D5036" w:rsidRPr="009303BC" w:rsidRDefault="002D5036">
            <w:pPr>
              <w:jc w:val="center"/>
              <w:rPr>
                <w:sz w:val="20"/>
                <w:szCs w:val="20"/>
              </w:rPr>
            </w:pPr>
            <w:r w:rsidRPr="009303BC">
              <w:rPr>
                <w:sz w:val="20"/>
                <w:szCs w:val="20"/>
              </w:rPr>
              <w:t>6</w:t>
            </w:r>
          </w:p>
        </w:tc>
      </w:tr>
      <w:tr w:rsidR="002D5036" w:rsidRPr="009303BC" w14:paraId="3CC75F22" w14:textId="77777777" w:rsidTr="00333BEF">
        <w:trPr>
          <w:trHeight w:val="1380"/>
        </w:trPr>
        <w:tc>
          <w:tcPr>
            <w:tcW w:w="1104" w:type="pct"/>
            <w:tcBorders>
              <w:top w:val="nil"/>
              <w:left w:val="single" w:sz="4" w:space="0" w:color="auto"/>
              <w:bottom w:val="single" w:sz="4" w:space="0" w:color="auto"/>
              <w:right w:val="single" w:sz="4" w:space="0" w:color="auto"/>
            </w:tcBorders>
            <w:vAlign w:val="center"/>
            <w:hideMark/>
          </w:tcPr>
          <w:p w14:paraId="623B7F13" w14:textId="643C1630" w:rsidR="002D5036" w:rsidRPr="009303BC" w:rsidRDefault="002D5036" w:rsidP="00553FEE">
            <w:pPr>
              <w:jc w:val="center"/>
              <w:rPr>
                <w:b/>
                <w:sz w:val="20"/>
              </w:rPr>
            </w:pPr>
            <w:r w:rsidRPr="009303BC">
              <w:rPr>
                <w:b/>
                <w:bCs/>
                <w:sz w:val="20"/>
                <w:szCs w:val="20"/>
              </w:rPr>
              <w:t xml:space="preserve">Computadora tipo </w:t>
            </w:r>
            <w:proofErr w:type="spellStart"/>
            <w:r w:rsidRPr="009303BC">
              <w:rPr>
                <w:b/>
                <w:bCs/>
                <w:sz w:val="20"/>
                <w:szCs w:val="20"/>
              </w:rPr>
              <w:t>All</w:t>
            </w:r>
            <w:proofErr w:type="spellEnd"/>
            <w:r w:rsidRPr="009303BC">
              <w:rPr>
                <w:b/>
                <w:bCs/>
                <w:sz w:val="20"/>
                <w:szCs w:val="20"/>
              </w:rPr>
              <w:t>-in-</w:t>
            </w:r>
            <w:proofErr w:type="spellStart"/>
            <w:r w:rsidRPr="009303BC">
              <w:rPr>
                <w:b/>
                <w:bCs/>
                <w:sz w:val="20"/>
                <w:szCs w:val="20"/>
              </w:rPr>
              <w:t>One</w:t>
            </w:r>
            <w:proofErr w:type="spellEnd"/>
            <w:r w:rsidRPr="009303BC">
              <w:rPr>
                <w:b/>
                <w:bCs/>
                <w:sz w:val="20"/>
                <w:szCs w:val="20"/>
              </w:rPr>
              <w:t xml:space="preserve"> (uso educativo técnico)</w:t>
            </w:r>
          </w:p>
        </w:tc>
        <w:tc>
          <w:tcPr>
            <w:tcW w:w="3225" w:type="pct"/>
            <w:tcBorders>
              <w:top w:val="nil"/>
              <w:left w:val="nil"/>
              <w:bottom w:val="single" w:sz="4" w:space="0" w:color="auto"/>
              <w:right w:val="single" w:sz="4" w:space="0" w:color="auto"/>
            </w:tcBorders>
            <w:vAlign w:val="center"/>
            <w:hideMark/>
          </w:tcPr>
          <w:p w14:paraId="1F86F537" w14:textId="4A999905" w:rsidR="002D5036" w:rsidRPr="009303BC" w:rsidRDefault="002D5036" w:rsidP="00553FEE">
            <w:pPr>
              <w:jc w:val="both"/>
              <w:rPr>
                <w:sz w:val="20"/>
                <w:szCs w:val="20"/>
              </w:rPr>
            </w:pPr>
            <w:r w:rsidRPr="009303BC">
              <w:rPr>
                <w:sz w:val="20"/>
                <w:szCs w:val="20"/>
              </w:rPr>
              <w:t xml:space="preserve">Pantalla integrada 23"–24" Full HD. Procesador Intel Core </w:t>
            </w:r>
            <w:r w:rsidR="009303BC">
              <w:rPr>
                <w:sz w:val="20"/>
                <w:szCs w:val="20"/>
              </w:rPr>
              <w:t xml:space="preserve">Ultra </w:t>
            </w:r>
            <w:r w:rsidRPr="009303BC">
              <w:rPr>
                <w:sz w:val="20"/>
                <w:szCs w:val="20"/>
              </w:rPr>
              <w:t xml:space="preserve">5 (12ª generación o superior) o AMD Ryzen 5 equivalente. RAM 16 GB. SSD 512 GB. Gráficos integrados Intel Iris Xe o AMD Radeon equivalente. Conectividad </w:t>
            </w:r>
            <w:proofErr w:type="spellStart"/>
            <w:r w:rsidRPr="009303BC">
              <w:rPr>
                <w:sz w:val="20"/>
                <w:szCs w:val="20"/>
              </w:rPr>
              <w:t>WiFi</w:t>
            </w:r>
            <w:proofErr w:type="spellEnd"/>
            <w:r w:rsidRPr="009303BC">
              <w:rPr>
                <w:sz w:val="20"/>
                <w:szCs w:val="20"/>
              </w:rPr>
              <w:t xml:space="preserve">, Bluetooth, Ethernet RJ45, mínimo 4 puertos USB, HDMI. Teclado y mouse incluidos. Windows 11 Pro. Anclaje Kensington. Garantía mínima 3 años </w:t>
            </w:r>
            <w:proofErr w:type="spellStart"/>
            <w:r w:rsidRPr="009303BC">
              <w:rPr>
                <w:sz w:val="20"/>
                <w:szCs w:val="20"/>
              </w:rPr>
              <w:t>on</w:t>
            </w:r>
            <w:proofErr w:type="spellEnd"/>
            <w:r w:rsidRPr="009303BC">
              <w:rPr>
                <w:sz w:val="20"/>
                <w:szCs w:val="20"/>
              </w:rPr>
              <w:t>-site.</w:t>
            </w:r>
          </w:p>
        </w:tc>
        <w:tc>
          <w:tcPr>
            <w:tcW w:w="671" w:type="pct"/>
            <w:tcBorders>
              <w:top w:val="nil"/>
              <w:left w:val="nil"/>
              <w:bottom w:val="single" w:sz="4" w:space="0" w:color="auto"/>
              <w:right w:val="single" w:sz="4" w:space="0" w:color="auto"/>
            </w:tcBorders>
            <w:vAlign w:val="center"/>
            <w:hideMark/>
          </w:tcPr>
          <w:p w14:paraId="1779F562" w14:textId="77777777" w:rsidR="002D5036" w:rsidRPr="009303BC" w:rsidRDefault="002D5036">
            <w:pPr>
              <w:jc w:val="center"/>
              <w:rPr>
                <w:sz w:val="20"/>
                <w:szCs w:val="20"/>
              </w:rPr>
            </w:pPr>
            <w:r w:rsidRPr="009303BC">
              <w:rPr>
                <w:sz w:val="20"/>
                <w:szCs w:val="20"/>
              </w:rPr>
              <w:t>3</w:t>
            </w:r>
          </w:p>
        </w:tc>
      </w:tr>
      <w:tr w:rsidR="002D5036" w:rsidRPr="009303BC" w14:paraId="640997CB" w14:textId="77777777" w:rsidTr="002D5036">
        <w:trPr>
          <w:trHeight w:val="708"/>
        </w:trPr>
        <w:tc>
          <w:tcPr>
            <w:tcW w:w="5000" w:type="pct"/>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47996D79" w14:textId="77777777" w:rsidR="002D5036" w:rsidRPr="009303BC" w:rsidRDefault="002D5036">
            <w:pPr>
              <w:rPr>
                <w:b/>
                <w:bCs/>
                <w:sz w:val="20"/>
                <w:szCs w:val="20"/>
              </w:rPr>
            </w:pPr>
            <w:r w:rsidRPr="009303BC">
              <w:rPr>
                <w:b/>
                <w:bCs/>
                <w:sz w:val="20"/>
                <w:szCs w:val="20"/>
              </w:rPr>
              <w:t>Oficina atención salud</w:t>
            </w:r>
            <w:r w:rsidRPr="009303BC">
              <w:rPr>
                <w:b/>
                <w:bCs/>
                <w:sz w:val="20"/>
                <w:szCs w:val="20"/>
              </w:rPr>
              <w:br/>
            </w:r>
            <w:r w:rsidRPr="009303BC">
              <w:rPr>
                <w:sz w:val="20"/>
                <w:szCs w:val="20"/>
              </w:rPr>
              <w:t>Todos los materiales deberán ser de fácil limpieza, no porosos y resistentes a procesos de desinfección frecuente.</w:t>
            </w:r>
          </w:p>
        </w:tc>
      </w:tr>
      <w:tr w:rsidR="002D5036" w:rsidRPr="009303BC" w14:paraId="4FA68401"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5F11229B" w14:textId="77777777" w:rsidR="002D5036" w:rsidRPr="009303BC" w:rsidRDefault="002D5036">
            <w:pPr>
              <w:jc w:val="center"/>
              <w:rPr>
                <w:b/>
                <w:bCs/>
                <w:sz w:val="20"/>
                <w:szCs w:val="20"/>
              </w:rPr>
            </w:pPr>
            <w:r w:rsidRPr="009303BC">
              <w:rPr>
                <w:b/>
                <w:bCs/>
                <w:sz w:val="20"/>
                <w:szCs w:val="20"/>
              </w:rPr>
              <w:t>Camilla para atención médica</w:t>
            </w:r>
          </w:p>
        </w:tc>
        <w:tc>
          <w:tcPr>
            <w:tcW w:w="3225" w:type="pct"/>
            <w:tcBorders>
              <w:top w:val="nil"/>
              <w:left w:val="nil"/>
              <w:bottom w:val="single" w:sz="4" w:space="0" w:color="auto"/>
              <w:right w:val="single" w:sz="4" w:space="0" w:color="auto"/>
            </w:tcBorders>
            <w:vAlign w:val="center"/>
            <w:hideMark/>
          </w:tcPr>
          <w:p w14:paraId="2F6988AC" w14:textId="77777777" w:rsidR="002D5036" w:rsidRPr="009303BC" w:rsidRDefault="002D5036">
            <w:pPr>
              <w:jc w:val="both"/>
              <w:rPr>
                <w:sz w:val="20"/>
                <w:szCs w:val="20"/>
              </w:rPr>
            </w:pPr>
            <w:r w:rsidRPr="009303BC">
              <w:rPr>
                <w:sz w:val="20"/>
                <w:szCs w:val="20"/>
              </w:rPr>
              <w:t xml:space="preserve">Estructura de acero con acabado en pintura </w:t>
            </w:r>
            <w:proofErr w:type="spellStart"/>
            <w:r w:rsidRPr="009303BC">
              <w:rPr>
                <w:sz w:val="20"/>
                <w:szCs w:val="20"/>
              </w:rPr>
              <w:t>epóxica</w:t>
            </w:r>
            <w:proofErr w:type="spellEnd"/>
            <w:r w:rsidRPr="009303BC">
              <w:rPr>
                <w:sz w:val="20"/>
                <w:szCs w:val="20"/>
              </w:rPr>
              <w:t xml:space="preserve">, superficie no porosa y tapizado en vinil de grado médico, </w:t>
            </w:r>
            <w:proofErr w:type="spellStart"/>
            <w:r w:rsidRPr="009303BC">
              <w:rPr>
                <w:sz w:val="20"/>
                <w:szCs w:val="20"/>
              </w:rPr>
              <w:t>antibacterial</w:t>
            </w:r>
            <w:proofErr w:type="spellEnd"/>
            <w:r w:rsidRPr="009303BC">
              <w:rPr>
                <w:sz w:val="20"/>
                <w:szCs w:val="20"/>
              </w:rPr>
              <w:t xml:space="preserve"> y lavable. (Cumplimiento normativa sanitaria)</w:t>
            </w:r>
          </w:p>
        </w:tc>
        <w:tc>
          <w:tcPr>
            <w:tcW w:w="671" w:type="pct"/>
            <w:tcBorders>
              <w:top w:val="nil"/>
              <w:left w:val="nil"/>
              <w:bottom w:val="single" w:sz="4" w:space="0" w:color="auto"/>
              <w:right w:val="single" w:sz="4" w:space="0" w:color="auto"/>
            </w:tcBorders>
            <w:vAlign w:val="center"/>
            <w:hideMark/>
          </w:tcPr>
          <w:p w14:paraId="7EAD0BB1" w14:textId="77777777" w:rsidR="002D5036" w:rsidRPr="009303BC" w:rsidRDefault="002D5036">
            <w:pPr>
              <w:jc w:val="center"/>
              <w:rPr>
                <w:sz w:val="20"/>
                <w:szCs w:val="20"/>
              </w:rPr>
            </w:pPr>
            <w:r w:rsidRPr="009303BC">
              <w:rPr>
                <w:sz w:val="20"/>
                <w:szCs w:val="20"/>
              </w:rPr>
              <w:t>1</w:t>
            </w:r>
          </w:p>
        </w:tc>
      </w:tr>
      <w:tr w:rsidR="002D5036" w:rsidRPr="009303BC" w14:paraId="2E59B0D7"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4222FA32" w14:textId="7ACF3280" w:rsidR="002D5036" w:rsidRPr="009303BC" w:rsidRDefault="002D5036" w:rsidP="00553FEE">
            <w:pPr>
              <w:jc w:val="center"/>
              <w:rPr>
                <w:b/>
                <w:sz w:val="20"/>
              </w:rPr>
            </w:pPr>
            <w:r w:rsidRPr="009303BC">
              <w:rPr>
                <w:b/>
                <w:bCs/>
                <w:sz w:val="20"/>
                <w:szCs w:val="20"/>
              </w:rPr>
              <w:t>Biombo o cortina</w:t>
            </w:r>
            <w:r w:rsidRPr="009303BC">
              <w:rPr>
                <w:b/>
                <w:sz w:val="20"/>
              </w:rPr>
              <w:t xml:space="preserve"> de </w:t>
            </w:r>
            <w:r w:rsidRPr="009303BC">
              <w:rPr>
                <w:b/>
                <w:bCs/>
                <w:sz w:val="20"/>
                <w:szCs w:val="20"/>
              </w:rPr>
              <w:t>privacidad</w:t>
            </w:r>
          </w:p>
        </w:tc>
        <w:tc>
          <w:tcPr>
            <w:tcW w:w="3225" w:type="pct"/>
            <w:tcBorders>
              <w:top w:val="nil"/>
              <w:left w:val="nil"/>
              <w:bottom w:val="single" w:sz="4" w:space="0" w:color="auto"/>
              <w:right w:val="single" w:sz="4" w:space="0" w:color="auto"/>
            </w:tcBorders>
            <w:vAlign w:val="center"/>
            <w:hideMark/>
          </w:tcPr>
          <w:p w14:paraId="52E53637" w14:textId="79D14EF5" w:rsidR="002D5036" w:rsidRPr="009303BC" w:rsidRDefault="002D5036" w:rsidP="00553FEE">
            <w:pPr>
              <w:jc w:val="both"/>
              <w:rPr>
                <w:sz w:val="20"/>
                <w:szCs w:val="20"/>
              </w:rPr>
            </w:pPr>
            <w:r w:rsidRPr="009303BC">
              <w:rPr>
                <w:sz w:val="20"/>
                <w:szCs w:val="20"/>
              </w:rPr>
              <w:t>Estructura metálica o sistema de riel. Material lavable, no poroso y resistente a desinfección frecuente. Fácil limpieza.</w:t>
            </w:r>
          </w:p>
        </w:tc>
        <w:tc>
          <w:tcPr>
            <w:tcW w:w="671" w:type="pct"/>
            <w:tcBorders>
              <w:top w:val="nil"/>
              <w:left w:val="nil"/>
              <w:bottom w:val="single" w:sz="4" w:space="0" w:color="auto"/>
              <w:right w:val="single" w:sz="4" w:space="0" w:color="auto"/>
            </w:tcBorders>
            <w:vAlign w:val="center"/>
            <w:hideMark/>
          </w:tcPr>
          <w:p w14:paraId="3E5DC4F5" w14:textId="77777777" w:rsidR="002D5036" w:rsidRPr="009303BC" w:rsidRDefault="002D5036">
            <w:pPr>
              <w:jc w:val="center"/>
              <w:rPr>
                <w:sz w:val="20"/>
                <w:szCs w:val="20"/>
              </w:rPr>
            </w:pPr>
            <w:r w:rsidRPr="009303BC">
              <w:rPr>
                <w:sz w:val="20"/>
                <w:szCs w:val="20"/>
              </w:rPr>
              <w:t>1</w:t>
            </w:r>
          </w:p>
        </w:tc>
      </w:tr>
      <w:tr w:rsidR="002D5036" w:rsidRPr="009303BC" w14:paraId="73104B84"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41E1E6AC" w14:textId="77777777" w:rsidR="002D5036" w:rsidRPr="009303BC" w:rsidRDefault="002D5036">
            <w:pPr>
              <w:jc w:val="center"/>
              <w:rPr>
                <w:b/>
                <w:bCs/>
                <w:sz w:val="20"/>
                <w:szCs w:val="20"/>
              </w:rPr>
            </w:pPr>
            <w:r w:rsidRPr="009303BC">
              <w:rPr>
                <w:b/>
                <w:bCs/>
                <w:sz w:val="20"/>
                <w:szCs w:val="20"/>
              </w:rPr>
              <w:lastRenderedPageBreak/>
              <w:t>Basurero con tapa (tipo pedal)</w:t>
            </w:r>
          </w:p>
        </w:tc>
        <w:tc>
          <w:tcPr>
            <w:tcW w:w="3225" w:type="pct"/>
            <w:tcBorders>
              <w:top w:val="nil"/>
              <w:left w:val="nil"/>
              <w:bottom w:val="single" w:sz="4" w:space="0" w:color="auto"/>
              <w:right w:val="single" w:sz="4" w:space="0" w:color="auto"/>
            </w:tcBorders>
            <w:vAlign w:val="center"/>
            <w:hideMark/>
          </w:tcPr>
          <w:p w14:paraId="125B21AA" w14:textId="77777777" w:rsidR="002D5036" w:rsidRPr="009303BC" w:rsidRDefault="002D5036">
            <w:pPr>
              <w:jc w:val="both"/>
              <w:rPr>
                <w:sz w:val="20"/>
                <w:szCs w:val="20"/>
              </w:rPr>
            </w:pPr>
            <w:r w:rsidRPr="009303BC">
              <w:rPr>
                <w:sz w:val="20"/>
                <w:szCs w:val="20"/>
              </w:rPr>
              <w:t>Recipiente plástico o metálico con tapa accionada por pedal. Superficie lavable y resistente. Capacidad acorde a uso clínico básico.</w:t>
            </w:r>
          </w:p>
        </w:tc>
        <w:tc>
          <w:tcPr>
            <w:tcW w:w="671" w:type="pct"/>
            <w:tcBorders>
              <w:top w:val="nil"/>
              <w:left w:val="nil"/>
              <w:bottom w:val="single" w:sz="4" w:space="0" w:color="auto"/>
              <w:right w:val="single" w:sz="4" w:space="0" w:color="auto"/>
            </w:tcBorders>
            <w:vAlign w:val="center"/>
            <w:hideMark/>
          </w:tcPr>
          <w:p w14:paraId="4D272DAE" w14:textId="77777777" w:rsidR="002D5036" w:rsidRPr="009303BC" w:rsidRDefault="002D5036">
            <w:pPr>
              <w:jc w:val="center"/>
              <w:rPr>
                <w:sz w:val="20"/>
                <w:szCs w:val="20"/>
              </w:rPr>
            </w:pPr>
            <w:r w:rsidRPr="009303BC">
              <w:rPr>
                <w:sz w:val="20"/>
                <w:szCs w:val="20"/>
              </w:rPr>
              <w:t>1</w:t>
            </w:r>
          </w:p>
        </w:tc>
      </w:tr>
      <w:tr w:rsidR="002D5036" w:rsidRPr="009303BC" w14:paraId="6F108E23"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532E08F4" w14:textId="3C3D305D" w:rsidR="002D5036" w:rsidRPr="009303BC" w:rsidRDefault="002D5036" w:rsidP="00553FEE">
            <w:pPr>
              <w:jc w:val="center"/>
              <w:rPr>
                <w:b/>
                <w:sz w:val="20"/>
              </w:rPr>
            </w:pPr>
            <w:r w:rsidRPr="009303BC">
              <w:rPr>
                <w:b/>
                <w:sz w:val="20"/>
              </w:rPr>
              <w:t xml:space="preserve">Mesa de </w:t>
            </w:r>
            <w:r w:rsidRPr="009303BC">
              <w:rPr>
                <w:b/>
                <w:bCs/>
                <w:sz w:val="20"/>
                <w:szCs w:val="20"/>
              </w:rPr>
              <w:t>trabajo</w:t>
            </w:r>
          </w:p>
        </w:tc>
        <w:tc>
          <w:tcPr>
            <w:tcW w:w="3225" w:type="pct"/>
            <w:tcBorders>
              <w:top w:val="nil"/>
              <w:left w:val="nil"/>
              <w:bottom w:val="single" w:sz="4" w:space="0" w:color="auto"/>
              <w:right w:val="single" w:sz="4" w:space="0" w:color="auto"/>
            </w:tcBorders>
            <w:vAlign w:val="center"/>
            <w:hideMark/>
          </w:tcPr>
          <w:p w14:paraId="281A582D" w14:textId="12752698" w:rsidR="002D5036" w:rsidRPr="009303BC" w:rsidRDefault="002D5036" w:rsidP="00553FEE">
            <w:pPr>
              <w:jc w:val="both"/>
              <w:rPr>
                <w:sz w:val="20"/>
                <w:szCs w:val="20"/>
              </w:rPr>
            </w:pPr>
            <w:r w:rsidRPr="009303BC">
              <w:rPr>
                <w:sz w:val="20"/>
                <w:szCs w:val="20"/>
              </w:rPr>
              <w:t>130 x 60 cm. Altura: 74 cm. Tablero en melamina ≥18 mm o equivalente. Estructura metálica con pintura electrostática. Incluye pasacables. Diseño sin aristas cortantes.</w:t>
            </w:r>
          </w:p>
        </w:tc>
        <w:tc>
          <w:tcPr>
            <w:tcW w:w="671" w:type="pct"/>
            <w:tcBorders>
              <w:top w:val="nil"/>
              <w:left w:val="nil"/>
              <w:bottom w:val="single" w:sz="4" w:space="0" w:color="auto"/>
              <w:right w:val="single" w:sz="4" w:space="0" w:color="auto"/>
            </w:tcBorders>
            <w:vAlign w:val="center"/>
            <w:hideMark/>
          </w:tcPr>
          <w:p w14:paraId="15B58088" w14:textId="77777777" w:rsidR="002D5036" w:rsidRPr="009303BC" w:rsidRDefault="002D5036">
            <w:pPr>
              <w:jc w:val="center"/>
              <w:rPr>
                <w:sz w:val="20"/>
                <w:szCs w:val="20"/>
              </w:rPr>
            </w:pPr>
            <w:r w:rsidRPr="009303BC">
              <w:rPr>
                <w:sz w:val="20"/>
                <w:szCs w:val="20"/>
              </w:rPr>
              <w:t>1</w:t>
            </w:r>
          </w:p>
        </w:tc>
      </w:tr>
      <w:tr w:rsidR="002D5036" w:rsidRPr="009303BC" w14:paraId="617911FF"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6929BF69" w14:textId="77777777" w:rsidR="002D5036" w:rsidRPr="009303BC" w:rsidRDefault="002D5036">
            <w:pPr>
              <w:jc w:val="center"/>
              <w:rPr>
                <w:b/>
                <w:bCs/>
                <w:sz w:val="20"/>
                <w:szCs w:val="20"/>
              </w:rPr>
            </w:pPr>
            <w:r w:rsidRPr="009303BC">
              <w:rPr>
                <w:b/>
                <w:bCs/>
                <w:sz w:val="20"/>
                <w:szCs w:val="20"/>
              </w:rPr>
              <w:t>Silla de trabajo ergonómica</w:t>
            </w:r>
          </w:p>
        </w:tc>
        <w:tc>
          <w:tcPr>
            <w:tcW w:w="3225" w:type="pct"/>
            <w:tcBorders>
              <w:top w:val="nil"/>
              <w:left w:val="nil"/>
              <w:bottom w:val="single" w:sz="4" w:space="0" w:color="auto"/>
              <w:right w:val="single" w:sz="4" w:space="0" w:color="auto"/>
            </w:tcBorders>
            <w:vAlign w:val="center"/>
            <w:hideMark/>
          </w:tcPr>
          <w:p w14:paraId="01A1122A" w14:textId="77777777" w:rsidR="002D5036" w:rsidRPr="009303BC" w:rsidRDefault="002D5036">
            <w:pPr>
              <w:jc w:val="both"/>
              <w:rPr>
                <w:sz w:val="20"/>
                <w:szCs w:val="20"/>
              </w:rPr>
            </w:pPr>
            <w:r w:rsidRPr="009303BC">
              <w:rPr>
                <w:sz w:val="20"/>
                <w:szCs w:val="20"/>
              </w:rPr>
              <w:t>Ergonómica, asiento tapizado y espaldar en malla, regulación de altura, brazos regulables en altura, soporte lumbar ajustable, base de 5 puntas reforzada. Uso intensivo.</w:t>
            </w:r>
          </w:p>
        </w:tc>
        <w:tc>
          <w:tcPr>
            <w:tcW w:w="671" w:type="pct"/>
            <w:tcBorders>
              <w:top w:val="nil"/>
              <w:left w:val="nil"/>
              <w:bottom w:val="single" w:sz="4" w:space="0" w:color="auto"/>
              <w:right w:val="single" w:sz="4" w:space="0" w:color="auto"/>
            </w:tcBorders>
            <w:vAlign w:val="center"/>
            <w:hideMark/>
          </w:tcPr>
          <w:p w14:paraId="1B4281C5" w14:textId="77777777" w:rsidR="002D5036" w:rsidRPr="009303BC" w:rsidRDefault="002D5036">
            <w:pPr>
              <w:jc w:val="center"/>
              <w:rPr>
                <w:sz w:val="20"/>
                <w:szCs w:val="20"/>
              </w:rPr>
            </w:pPr>
            <w:r w:rsidRPr="009303BC">
              <w:rPr>
                <w:sz w:val="20"/>
                <w:szCs w:val="20"/>
              </w:rPr>
              <w:t>1</w:t>
            </w:r>
          </w:p>
        </w:tc>
      </w:tr>
      <w:tr w:rsidR="002D5036" w:rsidRPr="009303BC" w14:paraId="5824EEAC"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7CB44826" w14:textId="77777777" w:rsidR="002D5036" w:rsidRPr="009303BC" w:rsidRDefault="002D5036">
            <w:pPr>
              <w:jc w:val="center"/>
              <w:rPr>
                <w:b/>
                <w:bCs/>
                <w:sz w:val="20"/>
                <w:szCs w:val="20"/>
              </w:rPr>
            </w:pPr>
            <w:r w:rsidRPr="009303BC">
              <w:rPr>
                <w:b/>
                <w:bCs/>
                <w:sz w:val="20"/>
                <w:szCs w:val="20"/>
              </w:rPr>
              <w:t>Sillas usuarios</w:t>
            </w:r>
          </w:p>
        </w:tc>
        <w:tc>
          <w:tcPr>
            <w:tcW w:w="3225" w:type="pct"/>
            <w:tcBorders>
              <w:top w:val="nil"/>
              <w:left w:val="nil"/>
              <w:bottom w:val="single" w:sz="4" w:space="0" w:color="auto"/>
              <w:right w:val="single" w:sz="4" w:space="0" w:color="auto"/>
            </w:tcBorders>
            <w:vAlign w:val="center"/>
            <w:hideMark/>
          </w:tcPr>
          <w:p w14:paraId="2B40E087" w14:textId="77777777" w:rsidR="002D5036" w:rsidRPr="009303BC" w:rsidRDefault="002D5036">
            <w:pPr>
              <w:jc w:val="both"/>
              <w:rPr>
                <w:sz w:val="20"/>
                <w:szCs w:val="20"/>
              </w:rPr>
            </w:pPr>
            <w:r w:rsidRPr="009303BC">
              <w:rPr>
                <w:sz w:val="20"/>
                <w:szCs w:val="20"/>
              </w:rPr>
              <w:t>Sillas fijas, estructura metálica, asiento en polipropileno o tapizado resistente. Fácil limpieza.</w:t>
            </w:r>
          </w:p>
        </w:tc>
        <w:tc>
          <w:tcPr>
            <w:tcW w:w="671" w:type="pct"/>
            <w:tcBorders>
              <w:top w:val="nil"/>
              <w:left w:val="nil"/>
              <w:bottom w:val="single" w:sz="4" w:space="0" w:color="auto"/>
              <w:right w:val="single" w:sz="4" w:space="0" w:color="auto"/>
            </w:tcBorders>
            <w:vAlign w:val="center"/>
            <w:hideMark/>
          </w:tcPr>
          <w:p w14:paraId="72F2654B" w14:textId="77777777" w:rsidR="002D5036" w:rsidRPr="009303BC" w:rsidRDefault="002D5036">
            <w:pPr>
              <w:jc w:val="center"/>
              <w:rPr>
                <w:sz w:val="20"/>
                <w:szCs w:val="20"/>
              </w:rPr>
            </w:pPr>
            <w:r w:rsidRPr="009303BC">
              <w:rPr>
                <w:sz w:val="20"/>
                <w:szCs w:val="20"/>
              </w:rPr>
              <w:t>2</w:t>
            </w:r>
          </w:p>
        </w:tc>
      </w:tr>
      <w:tr w:rsidR="002D5036" w:rsidRPr="009303BC" w14:paraId="5CC66618"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1BE52337" w14:textId="77777777" w:rsidR="002D5036" w:rsidRPr="009303BC" w:rsidRDefault="002D5036">
            <w:pPr>
              <w:jc w:val="center"/>
              <w:rPr>
                <w:b/>
                <w:bCs/>
                <w:sz w:val="20"/>
                <w:szCs w:val="20"/>
              </w:rPr>
            </w:pPr>
            <w:r w:rsidRPr="009303BC">
              <w:rPr>
                <w:b/>
                <w:bCs/>
                <w:sz w:val="20"/>
                <w:szCs w:val="20"/>
              </w:rPr>
              <w:t>Gabinete clínico</w:t>
            </w:r>
          </w:p>
        </w:tc>
        <w:tc>
          <w:tcPr>
            <w:tcW w:w="3225" w:type="pct"/>
            <w:tcBorders>
              <w:top w:val="nil"/>
              <w:left w:val="nil"/>
              <w:bottom w:val="single" w:sz="4" w:space="0" w:color="auto"/>
              <w:right w:val="single" w:sz="4" w:space="0" w:color="auto"/>
            </w:tcBorders>
            <w:vAlign w:val="center"/>
            <w:hideMark/>
          </w:tcPr>
          <w:p w14:paraId="4084A995" w14:textId="77777777" w:rsidR="002D5036" w:rsidRPr="009303BC" w:rsidRDefault="002D5036">
            <w:pPr>
              <w:jc w:val="both"/>
              <w:rPr>
                <w:sz w:val="20"/>
                <w:szCs w:val="20"/>
              </w:rPr>
            </w:pPr>
            <w:r w:rsidRPr="009303BC">
              <w:rPr>
                <w:sz w:val="20"/>
                <w:szCs w:val="20"/>
              </w:rPr>
              <w:t>Mueble metálico o en material no poroso, con cerradura. Para almacenamiento de insumos médicos.</w:t>
            </w:r>
          </w:p>
        </w:tc>
        <w:tc>
          <w:tcPr>
            <w:tcW w:w="671" w:type="pct"/>
            <w:tcBorders>
              <w:top w:val="nil"/>
              <w:left w:val="nil"/>
              <w:bottom w:val="single" w:sz="4" w:space="0" w:color="auto"/>
              <w:right w:val="single" w:sz="4" w:space="0" w:color="auto"/>
            </w:tcBorders>
            <w:vAlign w:val="center"/>
            <w:hideMark/>
          </w:tcPr>
          <w:p w14:paraId="3C6A803D" w14:textId="77777777" w:rsidR="002D5036" w:rsidRPr="009303BC" w:rsidRDefault="002D5036">
            <w:pPr>
              <w:jc w:val="center"/>
              <w:rPr>
                <w:sz w:val="20"/>
                <w:szCs w:val="20"/>
              </w:rPr>
            </w:pPr>
            <w:r w:rsidRPr="009303BC">
              <w:rPr>
                <w:sz w:val="20"/>
                <w:szCs w:val="20"/>
              </w:rPr>
              <w:t>1</w:t>
            </w:r>
          </w:p>
        </w:tc>
      </w:tr>
      <w:tr w:rsidR="002D5036" w:rsidRPr="009303BC" w14:paraId="38A6CDFD"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4247A0ED" w14:textId="77777777" w:rsidR="002D5036" w:rsidRPr="009303BC" w:rsidRDefault="002D5036">
            <w:pPr>
              <w:jc w:val="center"/>
              <w:rPr>
                <w:b/>
                <w:bCs/>
                <w:sz w:val="20"/>
                <w:szCs w:val="20"/>
              </w:rPr>
            </w:pPr>
            <w:r w:rsidRPr="009303BC">
              <w:rPr>
                <w:b/>
                <w:bCs/>
                <w:sz w:val="20"/>
                <w:szCs w:val="20"/>
              </w:rPr>
              <w:t>Lavamanos clínico</w:t>
            </w:r>
          </w:p>
        </w:tc>
        <w:tc>
          <w:tcPr>
            <w:tcW w:w="3225" w:type="pct"/>
            <w:tcBorders>
              <w:top w:val="nil"/>
              <w:left w:val="nil"/>
              <w:bottom w:val="single" w:sz="4" w:space="0" w:color="auto"/>
              <w:right w:val="single" w:sz="4" w:space="0" w:color="auto"/>
            </w:tcBorders>
            <w:vAlign w:val="center"/>
            <w:hideMark/>
          </w:tcPr>
          <w:p w14:paraId="50F587C0" w14:textId="77777777" w:rsidR="002D5036" w:rsidRPr="009303BC" w:rsidRDefault="002D5036">
            <w:pPr>
              <w:jc w:val="both"/>
              <w:rPr>
                <w:sz w:val="20"/>
                <w:szCs w:val="20"/>
              </w:rPr>
            </w:pPr>
            <w:r w:rsidRPr="009303BC">
              <w:rPr>
                <w:sz w:val="20"/>
                <w:szCs w:val="20"/>
              </w:rPr>
              <w:t>Lavamanos con grifería de accionamiento manual, de palanca o tipo clínico. Superficie no porosa, de fácil limpieza. Incluye conexión a red de agua potable y descarga a red sanitaria.</w:t>
            </w:r>
          </w:p>
        </w:tc>
        <w:tc>
          <w:tcPr>
            <w:tcW w:w="671" w:type="pct"/>
            <w:tcBorders>
              <w:top w:val="nil"/>
              <w:left w:val="nil"/>
              <w:bottom w:val="single" w:sz="4" w:space="0" w:color="auto"/>
              <w:right w:val="single" w:sz="4" w:space="0" w:color="auto"/>
            </w:tcBorders>
            <w:vAlign w:val="center"/>
            <w:hideMark/>
          </w:tcPr>
          <w:p w14:paraId="7665C0EA" w14:textId="77777777" w:rsidR="002D5036" w:rsidRPr="009303BC" w:rsidRDefault="002D5036">
            <w:pPr>
              <w:jc w:val="center"/>
              <w:rPr>
                <w:sz w:val="20"/>
                <w:szCs w:val="20"/>
              </w:rPr>
            </w:pPr>
            <w:r w:rsidRPr="009303BC">
              <w:rPr>
                <w:sz w:val="20"/>
                <w:szCs w:val="20"/>
              </w:rPr>
              <w:t>1</w:t>
            </w:r>
          </w:p>
        </w:tc>
      </w:tr>
      <w:tr w:rsidR="002D5036" w:rsidRPr="009303BC" w14:paraId="337368A9" w14:textId="77777777" w:rsidTr="00704D7F">
        <w:trPr>
          <w:trHeight w:val="1380"/>
        </w:trPr>
        <w:tc>
          <w:tcPr>
            <w:tcW w:w="1104" w:type="pct"/>
            <w:tcBorders>
              <w:top w:val="nil"/>
              <w:left w:val="single" w:sz="4" w:space="0" w:color="auto"/>
              <w:bottom w:val="single" w:sz="4" w:space="0" w:color="auto"/>
              <w:right w:val="single" w:sz="4" w:space="0" w:color="auto"/>
            </w:tcBorders>
            <w:vAlign w:val="center"/>
            <w:hideMark/>
          </w:tcPr>
          <w:p w14:paraId="72393BD9" w14:textId="77777777" w:rsidR="002D5036" w:rsidRPr="009303BC" w:rsidRDefault="002D5036">
            <w:pPr>
              <w:jc w:val="center"/>
              <w:rPr>
                <w:b/>
                <w:bCs/>
                <w:sz w:val="20"/>
                <w:szCs w:val="20"/>
              </w:rPr>
            </w:pPr>
            <w:r w:rsidRPr="009303BC">
              <w:rPr>
                <w:b/>
                <w:bCs/>
                <w:sz w:val="20"/>
                <w:szCs w:val="20"/>
              </w:rPr>
              <w:t xml:space="preserve">Computadora tipo </w:t>
            </w:r>
            <w:proofErr w:type="spellStart"/>
            <w:r w:rsidRPr="009303BC">
              <w:rPr>
                <w:b/>
                <w:bCs/>
                <w:sz w:val="20"/>
                <w:szCs w:val="20"/>
              </w:rPr>
              <w:t>All</w:t>
            </w:r>
            <w:proofErr w:type="spellEnd"/>
            <w:r w:rsidRPr="009303BC">
              <w:rPr>
                <w:b/>
                <w:bCs/>
                <w:sz w:val="20"/>
                <w:szCs w:val="20"/>
              </w:rPr>
              <w:t>-in-</w:t>
            </w:r>
            <w:proofErr w:type="spellStart"/>
            <w:r w:rsidRPr="009303BC">
              <w:rPr>
                <w:b/>
                <w:bCs/>
                <w:sz w:val="20"/>
                <w:szCs w:val="20"/>
              </w:rPr>
              <w:t>One</w:t>
            </w:r>
            <w:proofErr w:type="spellEnd"/>
            <w:r w:rsidRPr="009303BC">
              <w:rPr>
                <w:b/>
                <w:bCs/>
                <w:sz w:val="20"/>
                <w:szCs w:val="20"/>
              </w:rPr>
              <w:t xml:space="preserve"> (uso administrativo – atención de salud)</w:t>
            </w:r>
          </w:p>
        </w:tc>
        <w:tc>
          <w:tcPr>
            <w:tcW w:w="3225" w:type="pct"/>
            <w:tcBorders>
              <w:top w:val="nil"/>
              <w:left w:val="nil"/>
              <w:bottom w:val="single" w:sz="4" w:space="0" w:color="auto"/>
              <w:right w:val="single" w:sz="4" w:space="0" w:color="auto"/>
            </w:tcBorders>
            <w:vAlign w:val="center"/>
            <w:hideMark/>
          </w:tcPr>
          <w:p w14:paraId="18B9E4FA" w14:textId="676A6C06" w:rsidR="002D5036" w:rsidRPr="009303BC" w:rsidRDefault="002D5036">
            <w:pPr>
              <w:jc w:val="both"/>
              <w:rPr>
                <w:sz w:val="20"/>
                <w:szCs w:val="20"/>
              </w:rPr>
            </w:pPr>
            <w:r w:rsidRPr="009303BC">
              <w:rPr>
                <w:sz w:val="20"/>
                <w:szCs w:val="20"/>
              </w:rPr>
              <w:t>Pantalla integrada 21</w:t>
            </w:r>
            <w:r w:rsidR="00704D7F">
              <w:rPr>
                <w:sz w:val="20"/>
                <w:szCs w:val="20"/>
              </w:rPr>
              <w:t>,</w:t>
            </w:r>
            <w:r w:rsidRPr="009303BC">
              <w:rPr>
                <w:sz w:val="20"/>
                <w:szCs w:val="20"/>
              </w:rPr>
              <w:t xml:space="preserve">5"–23" Full HD. Procesador Intel Core </w:t>
            </w:r>
            <w:r w:rsidR="009303BC">
              <w:rPr>
                <w:sz w:val="20"/>
                <w:szCs w:val="20"/>
              </w:rPr>
              <w:t xml:space="preserve">Ultra </w:t>
            </w:r>
            <w:r w:rsidRPr="009303BC">
              <w:rPr>
                <w:sz w:val="20"/>
                <w:szCs w:val="20"/>
              </w:rPr>
              <w:t xml:space="preserve">5 (11ª generación o superior) o AMD Ryzen 5 equivalente. RAM 8 GB. SSD 256 GB. Gráficos integrados básicos. Cámara web y altavoces integrados. Conectividad </w:t>
            </w:r>
            <w:proofErr w:type="spellStart"/>
            <w:r w:rsidRPr="009303BC">
              <w:rPr>
                <w:sz w:val="20"/>
                <w:szCs w:val="20"/>
              </w:rPr>
              <w:t>WiFi</w:t>
            </w:r>
            <w:proofErr w:type="spellEnd"/>
            <w:r w:rsidRPr="009303BC">
              <w:rPr>
                <w:sz w:val="20"/>
                <w:szCs w:val="20"/>
              </w:rPr>
              <w:t xml:space="preserve">, Bluetooth, Ethernet RJ45, puertos USB y HDMI. Teclado y mouse incluidos. Windows 11 Pro. Garantía mínima 3 años </w:t>
            </w:r>
            <w:proofErr w:type="spellStart"/>
            <w:r w:rsidRPr="009303BC">
              <w:rPr>
                <w:sz w:val="20"/>
                <w:szCs w:val="20"/>
              </w:rPr>
              <w:t>on</w:t>
            </w:r>
            <w:proofErr w:type="spellEnd"/>
            <w:r w:rsidRPr="009303BC">
              <w:rPr>
                <w:sz w:val="20"/>
                <w:szCs w:val="20"/>
              </w:rPr>
              <w:t>-site.</w:t>
            </w:r>
          </w:p>
        </w:tc>
        <w:tc>
          <w:tcPr>
            <w:tcW w:w="671" w:type="pct"/>
            <w:tcBorders>
              <w:top w:val="nil"/>
              <w:left w:val="nil"/>
              <w:bottom w:val="single" w:sz="4" w:space="0" w:color="auto"/>
              <w:right w:val="single" w:sz="4" w:space="0" w:color="auto"/>
            </w:tcBorders>
            <w:vAlign w:val="center"/>
            <w:hideMark/>
          </w:tcPr>
          <w:p w14:paraId="2E920916" w14:textId="77777777" w:rsidR="002D5036" w:rsidRPr="009303BC" w:rsidRDefault="002D5036">
            <w:pPr>
              <w:jc w:val="center"/>
              <w:rPr>
                <w:sz w:val="20"/>
                <w:szCs w:val="20"/>
              </w:rPr>
            </w:pPr>
            <w:r w:rsidRPr="009303BC">
              <w:rPr>
                <w:sz w:val="20"/>
                <w:szCs w:val="20"/>
              </w:rPr>
              <w:t>1</w:t>
            </w:r>
          </w:p>
        </w:tc>
      </w:tr>
      <w:tr w:rsidR="002D5036" w:rsidRPr="009303BC" w14:paraId="5143B048" w14:textId="77777777" w:rsidTr="00553FEE">
        <w:trPr>
          <w:trHeight w:val="420"/>
        </w:trPr>
        <w:tc>
          <w:tcPr>
            <w:tcW w:w="5000" w:type="pct"/>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6D82E2CC" w14:textId="77777777" w:rsidR="002D5036" w:rsidRPr="009303BC" w:rsidRDefault="002D5036">
            <w:pPr>
              <w:rPr>
                <w:b/>
                <w:bCs/>
                <w:sz w:val="20"/>
                <w:szCs w:val="20"/>
              </w:rPr>
            </w:pPr>
            <w:r w:rsidRPr="009303BC">
              <w:rPr>
                <w:b/>
                <w:bCs/>
                <w:sz w:val="20"/>
                <w:szCs w:val="20"/>
              </w:rPr>
              <w:t>Sala de reuniones</w:t>
            </w:r>
          </w:p>
        </w:tc>
      </w:tr>
      <w:tr w:rsidR="002D5036" w:rsidRPr="009303BC" w14:paraId="4434C291" w14:textId="77777777" w:rsidTr="00333BEF">
        <w:trPr>
          <w:trHeight w:val="1368"/>
        </w:trPr>
        <w:tc>
          <w:tcPr>
            <w:tcW w:w="1104" w:type="pct"/>
            <w:tcBorders>
              <w:top w:val="nil"/>
              <w:left w:val="single" w:sz="4" w:space="0" w:color="auto"/>
              <w:bottom w:val="single" w:sz="4" w:space="0" w:color="auto"/>
              <w:right w:val="single" w:sz="4" w:space="0" w:color="auto"/>
            </w:tcBorders>
            <w:vAlign w:val="center"/>
            <w:hideMark/>
          </w:tcPr>
          <w:p w14:paraId="2CCEA3E2" w14:textId="77777777" w:rsidR="002D5036" w:rsidRPr="009303BC" w:rsidRDefault="002D5036">
            <w:pPr>
              <w:jc w:val="center"/>
              <w:rPr>
                <w:b/>
                <w:bCs/>
                <w:sz w:val="20"/>
                <w:szCs w:val="20"/>
              </w:rPr>
            </w:pPr>
            <w:r w:rsidRPr="009303BC">
              <w:rPr>
                <w:b/>
                <w:bCs/>
                <w:sz w:val="20"/>
                <w:szCs w:val="20"/>
              </w:rPr>
              <w:t>Mesa de reuniones</w:t>
            </w:r>
          </w:p>
        </w:tc>
        <w:tc>
          <w:tcPr>
            <w:tcW w:w="3225" w:type="pct"/>
            <w:tcBorders>
              <w:top w:val="nil"/>
              <w:left w:val="nil"/>
              <w:bottom w:val="single" w:sz="4" w:space="0" w:color="auto"/>
              <w:right w:val="single" w:sz="4" w:space="0" w:color="auto"/>
            </w:tcBorders>
            <w:vAlign w:val="center"/>
            <w:hideMark/>
          </w:tcPr>
          <w:p w14:paraId="0E71D3E5" w14:textId="335661A6" w:rsidR="002D5036" w:rsidRPr="009303BC" w:rsidRDefault="002D5036" w:rsidP="00553FEE">
            <w:pPr>
              <w:jc w:val="both"/>
              <w:rPr>
                <w:sz w:val="20"/>
                <w:szCs w:val="20"/>
              </w:rPr>
            </w:pPr>
            <w:r w:rsidRPr="009303BC">
              <w:rPr>
                <w:sz w:val="20"/>
                <w:szCs w:val="20"/>
              </w:rPr>
              <w:t>Mesa o conjunto de mesas modulares con capacidad para 20 personas. Superficie en melamina ≥18 mm o equivalente de alta resistencia. Estructura metálica con pintura electrostática. Diseño que permita configuración continua o segmentada según uso. Incluye sistema de gestión de cableado (pasacables). Diseño sin aristas cortantes.</w:t>
            </w:r>
          </w:p>
        </w:tc>
        <w:tc>
          <w:tcPr>
            <w:tcW w:w="671" w:type="pct"/>
            <w:tcBorders>
              <w:top w:val="nil"/>
              <w:left w:val="nil"/>
              <w:bottom w:val="single" w:sz="4" w:space="0" w:color="auto"/>
              <w:right w:val="single" w:sz="4" w:space="0" w:color="auto"/>
            </w:tcBorders>
            <w:vAlign w:val="center"/>
            <w:hideMark/>
          </w:tcPr>
          <w:p w14:paraId="3FDAB3E9" w14:textId="77777777" w:rsidR="002D5036" w:rsidRPr="009303BC" w:rsidRDefault="002D5036">
            <w:pPr>
              <w:jc w:val="center"/>
              <w:rPr>
                <w:sz w:val="20"/>
                <w:szCs w:val="20"/>
              </w:rPr>
            </w:pPr>
            <w:r w:rsidRPr="009303BC">
              <w:rPr>
                <w:sz w:val="20"/>
                <w:szCs w:val="20"/>
              </w:rPr>
              <w:t>1</w:t>
            </w:r>
          </w:p>
        </w:tc>
      </w:tr>
      <w:tr w:rsidR="002D5036" w:rsidRPr="009303BC" w14:paraId="46093606"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3719151C" w14:textId="77777777" w:rsidR="002D5036" w:rsidRPr="009303BC" w:rsidRDefault="002D5036">
            <w:pPr>
              <w:jc w:val="center"/>
              <w:rPr>
                <w:b/>
                <w:bCs/>
                <w:sz w:val="20"/>
                <w:szCs w:val="20"/>
              </w:rPr>
            </w:pPr>
            <w:r w:rsidRPr="009303BC">
              <w:rPr>
                <w:b/>
                <w:bCs/>
                <w:sz w:val="20"/>
                <w:szCs w:val="20"/>
              </w:rPr>
              <w:t>Silla de oficina giratoria</w:t>
            </w:r>
          </w:p>
        </w:tc>
        <w:tc>
          <w:tcPr>
            <w:tcW w:w="3225" w:type="pct"/>
            <w:tcBorders>
              <w:top w:val="nil"/>
              <w:left w:val="nil"/>
              <w:bottom w:val="single" w:sz="4" w:space="0" w:color="auto"/>
              <w:right w:val="single" w:sz="4" w:space="0" w:color="auto"/>
            </w:tcBorders>
            <w:vAlign w:val="center"/>
            <w:hideMark/>
          </w:tcPr>
          <w:p w14:paraId="584BA43E" w14:textId="09A10D1B" w:rsidR="002D5036" w:rsidRPr="009303BC" w:rsidRDefault="002D5036">
            <w:pPr>
              <w:jc w:val="both"/>
              <w:rPr>
                <w:sz w:val="20"/>
                <w:szCs w:val="20"/>
              </w:rPr>
            </w:pPr>
            <w:r w:rsidRPr="009303BC">
              <w:rPr>
                <w:sz w:val="20"/>
                <w:szCs w:val="20"/>
              </w:rPr>
              <w:t>Ergonómica, asiento tapizado y espaldar en malla, regulación de altura, brazos regulables en altura, soporte lumbar ajustable, base de 5 puntas reforzada.</w:t>
            </w:r>
          </w:p>
        </w:tc>
        <w:tc>
          <w:tcPr>
            <w:tcW w:w="671" w:type="pct"/>
            <w:tcBorders>
              <w:top w:val="nil"/>
              <w:left w:val="nil"/>
              <w:bottom w:val="single" w:sz="4" w:space="0" w:color="auto"/>
              <w:right w:val="single" w:sz="4" w:space="0" w:color="auto"/>
            </w:tcBorders>
            <w:vAlign w:val="center"/>
            <w:hideMark/>
          </w:tcPr>
          <w:p w14:paraId="68E8CCE4" w14:textId="02808148" w:rsidR="002D5036" w:rsidRPr="009303BC" w:rsidRDefault="002D5036">
            <w:pPr>
              <w:jc w:val="center"/>
              <w:rPr>
                <w:sz w:val="20"/>
                <w:szCs w:val="20"/>
              </w:rPr>
            </w:pPr>
            <w:r w:rsidRPr="009303BC">
              <w:rPr>
                <w:sz w:val="20"/>
                <w:szCs w:val="20"/>
              </w:rPr>
              <w:t>20</w:t>
            </w:r>
          </w:p>
        </w:tc>
      </w:tr>
      <w:tr w:rsidR="002D5036" w:rsidRPr="009303BC" w14:paraId="4DDC8B77"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6A6A4CEF" w14:textId="00134DE1" w:rsidR="002D5036" w:rsidRPr="009303BC" w:rsidRDefault="002D5036" w:rsidP="00553FEE">
            <w:pPr>
              <w:jc w:val="center"/>
              <w:rPr>
                <w:b/>
                <w:sz w:val="20"/>
              </w:rPr>
            </w:pPr>
            <w:r w:rsidRPr="009303BC">
              <w:rPr>
                <w:b/>
                <w:sz w:val="20"/>
              </w:rPr>
              <w:t xml:space="preserve">Pizarra de </w:t>
            </w:r>
            <w:r w:rsidRPr="009303BC">
              <w:rPr>
                <w:b/>
                <w:bCs/>
                <w:sz w:val="20"/>
                <w:szCs w:val="20"/>
              </w:rPr>
              <w:t>pared (</w:t>
            </w:r>
            <w:r w:rsidRPr="009303BC">
              <w:rPr>
                <w:b/>
                <w:sz w:val="20"/>
              </w:rPr>
              <w:t xml:space="preserve">tiza líquida o </w:t>
            </w:r>
            <w:r w:rsidRPr="009303BC">
              <w:rPr>
                <w:b/>
                <w:bCs/>
                <w:sz w:val="20"/>
                <w:szCs w:val="20"/>
              </w:rPr>
              <w:t>acrílica</w:t>
            </w:r>
            <w:r w:rsidRPr="009303BC">
              <w:rPr>
                <w:b/>
                <w:sz w:val="20"/>
              </w:rPr>
              <w:t>)</w:t>
            </w:r>
          </w:p>
        </w:tc>
        <w:tc>
          <w:tcPr>
            <w:tcW w:w="3225" w:type="pct"/>
            <w:tcBorders>
              <w:top w:val="nil"/>
              <w:left w:val="nil"/>
              <w:bottom w:val="single" w:sz="4" w:space="0" w:color="auto"/>
              <w:right w:val="single" w:sz="4" w:space="0" w:color="auto"/>
            </w:tcBorders>
            <w:vAlign w:val="center"/>
            <w:hideMark/>
          </w:tcPr>
          <w:p w14:paraId="0B1654FA" w14:textId="7F9F5CCB" w:rsidR="002D5036" w:rsidRPr="009303BC" w:rsidRDefault="002D5036" w:rsidP="00553FEE">
            <w:pPr>
              <w:jc w:val="both"/>
              <w:rPr>
                <w:sz w:val="20"/>
                <w:szCs w:val="20"/>
              </w:rPr>
            </w:pPr>
            <w:r w:rsidRPr="009303BC">
              <w:rPr>
                <w:sz w:val="20"/>
                <w:szCs w:val="20"/>
              </w:rPr>
              <w:t>Superficie de alta resistencia, apta para escritura con marcador tipo tiza líquida o plumón. Fácil limpieza. Fijación a pared.</w:t>
            </w:r>
          </w:p>
        </w:tc>
        <w:tc>
          <w:tcPr>
            <w:tcW w:w="671" w:type="pct"/>
            <w:tcBorders>
              <w:top w:val="nil"/>
              <w:left w:val="nil"/>
              <w:bottom w:val="single" w:sz="4" w:space="0" w:color="auto"/>
              <w:right w:val="single" w:sz="4" w:space="0" w:color="auto"/>
            </w:tcBorders>
            <w:vAlign w:val="center"/>
            <w:hideMark/>
          </w:tcPr>
          <w:p w14:paraId="72C6C0BA" w14:textId="77777777" w:rsidR="002D5036" w:rsidRPr="009303BC" w:rsidRDefault="002D5036">
            <w:pPr>
              <w:jc w:val="center"/>
              <w:rPr>
                <w:sz w:val="20"/>
                <w:szCs w:val="20"/>
              </w:rPr>
            </w:pPr>
            <w:r w:rsidRPr="009303BC">
              <w:rPr>
                <w:sz w:val="20"/>
                <w:szCs w:val="20"/>
              </w:rPr>
              <w:t>1</w:t>
            </w:r>
          </w:p>
        </w:tc>
      </w:tr>
      <w:tr w:rsidR="002D5036" w:rsidRPr="009303BC" w14:paraId="5D376C59"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20DF43A7" w14:textId="77777777" w:rsidR="002D5036" w:rsidRPr="009303BC" w:rsidRDefault="002D5036">
            <w:pPr>
              <w:jc w:val="center"/>
              <w:rPr>
                <w:b/>
                <w:bCs/>
                <w:sz w:val="20"/>
                <w:szCs w:val="20"/>
              </w:rPr>
            </w:pPr>
            <w:r w:rsidRPr="009303BC">
              <w:rPr>
                <w:b/>
                <w:bCs/>
                <w:sz w:val="20"/>
                <w:szCs w:val="20"/>
              </w:rPr>
              <w:t>Pantalla tipo TV profesional</w:t>
            </w:r>
          </w:p>
        </w:tc>
        <w:tc>
          <w:tcPr>
            <w:tcW w:w="3225" w:type="pct"/>
            <w:tcBorders>
              <w:top w:val="nil"/>
              <w:left w:val="nil"/>
              <w:bottom w:val="single" w:sz="4" w:space="0" w:color="auto"/>
              <w:right w:val="single" w:sz="4" w:space="0" w:color="auto"/>
            </w:tcBorders>
            <w:vAlign w:val="center"/>
            <w:hideMark/>
          </w:tcPr>
          <w:p w14:paraId="303314F7" w14:textId="77777777" w:rsidR="002D5036" w:rsidRPr="009303BC" w:rsidRDefault="002D5036">
            <w:pPr>
              <w:jc w:val="both"/>
              <w:rPr>
                <w:sz w:val="20"/>
                <w:szCs w:val="20"/>
              </w:rPr>
            </w:pPr>
            <w:r w:rsidRPr="009303BC">
              <w:rPr>
                <w:sz w:val="20"/>
                <w:szCs w:val="20"/>
              </w:rPr>
              <w:t xml:space="preserve">65”. Resolución 4K UHD. Uso profesional (operación continua mínima 16/7). Panel antirreflejo. Altavoces integrados. Conectividad HDMI, USB, </w:t>
            </w:r>
            <w:proofErr w:type="spellStart"/>
            <w:r w:rsidRPr="009303BC">
              <w:rPr>
                <w:sz w:val="20"/>
                <w:szCs w:val="20"/>
              </w:rPr>
              <w:t>WiFi</w:t>
            </w:r>
            <w:proofErr w:type="spellEnd"/>
            <w:r w:rsidRPr="009303BC">
              <w:rPr>
                <w:sz w:val="20"/>
                <w:szCs w:val="20"/>
              </w:rPr>
              <w:t xml:space="preserve"> y Bluetooth. Compatible con proyección inalámbrica de contenido (</w:t>
            </w:r>
            <w:proofErr w:type="spellStart"/>
            <w:r w:rsidRPr="009303BC">
              <w:rPr>
                <w:sz w:val="20"/>
                <w:szCs w:val="20"/>
              </w:rPr>
              <w:t>screen</w:t>
            </w:r>
            <w:proofErr w:type="spellEnd"/>
            <w:r w:rsidRPr="009303BC">
              <w:rPr>
                <w:sz w:val="20"/>
                <w:szCs w:val="20"/>
              </w:rPr>
              <w:t xml:space="preserve"> </w:t>
            </w:r>
            <w:proofErr w:type="spellStart"/>
            <w:r w:rsidRPr="009303BC">
              <w:rPr>
                <w:sz w:val="20"/>
                <w:szCs w:val="20"/>
              </w:rPr>
              <w:t>mirroring</w:t>
            </w:r>
            <w:proofErr w:type="spellEnd"/>
            <w:r w:rsidRPr="009303BC">
              <w:rPr>
                <w:sz w:val="20"/>
                <w:szCs w:val="20"/>
              </w:rPr>
              <w:t>). Bajo consumo energético.</w:t>
            </w:r>
          </w:p>
        </w:tc>
        <w:tc>
          <w:tcPr>
            <w:tcW w:w="671" w:type="pct"/>
            <w:tcBorders>
              <w:top w:val="nil"/>
              <w:left w:val="nil"/>
              <w:bottom w:val="single" w:sz="4" w:space="0" w:color="auto"/>
              <w:right w:val="single" w:sz="4" w:space="0" w:color="auto"/>
            </w:tcBorders>
            <w:vAlign w:val="center"/>
            <w:hideMark/>
          </w:tcPr>
          <w:p w14:paraId="32B82385" w14:textId="77777777" w:rsidR="002D5036" w:rsidRPr="009303BC" w:rsidRDefault="002D5036">
            <w:pPr>
              <w:jc w:val="center"/>
              <w:rPr>
                <w:sz w:val="20"/>
                <w:szCs w:val="20"/>
              </w:rPr>
            </w:pPr>
            <w:r w:rsidRPr="009303BC">
              <w:rPr>
                <w:sz w:val="20"/>
                <w:szCs w:val="20"/>
              </w:rPr>
              <w:t>1</w:t>
            </w:r>
          </w:p>
        </w:tc>
      </w:tr>
      <w:tr w:rsidR="002D5036" w:rsidRPr="009303BC" w14:paraId="071618BA" w14:textId="77777777" w:rsidTr="00553FEE">
        <w:trPr>
          <w:trHeight w:val="420"/>
        </w:trPr>
        <w:tc>
          <w:tcPr>
            <w:tcW w:w="5000" w:type="pct"/>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324473AA" w14:textId="69C4F197" w:rsidR="002D5036" w:rsidRPr="009303BC" w:rsidRDefault="002D5036">
            <w:pPr>
              <w:rPr>
                <w:b/>
                <w:bCs/>
                <w:sz w:val="20"/>
                <w:szCs w:val="20"/>
              </w:rPr>
            </w:pPr>
            <w:r w:rsidRPr="009303BC">
              <w:rPr>
                <w:b/>
                <w:bCs/>
                <w:sz w:val="20"/>
                <w:szCs w:val="20"/>
              </w:rPr>
              <w:t>Recepción / Sala de espera</w:t>
            </w:r>
          </w:p>
        </w:tc>
      </w:tr>
      <w:tr w:rsidR="002D5036" w:rsidRPr="009303BC" w14:paraId="1FFE8C63"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75BF547C" w14:textId="43752CEF" w:rsidR="002D5036" w:rsidRPr="009303BC" w:rsidRDefault="002D5036" w:rsidP="00553FEE">
            <w:pPr>
              <w:jc w:val="center"/>
              <w:rPr>
                <w:b/>
                <w:sz w:val="20"/>
              </w:rPr>
            </w:pPr>
            <w:r w:rsidRPr="009303BC">
              <w:rPr>
                <w:b/>
                <w:bCs/>
                <w:sz w:val="20"/>
                <w:szCs w:val="20"/>
              </w:rPr>
              <w:t>Counter</w:t>
            </w:r>
            <w:r w:rsidRPr="009303BC">
              <w:rPr>
                <w:b/>
                <w:sz w:val="20"/>
              </w:rPr>
              <w:t xml:space="preserve"> de recepción</w:t>
            </w:r>
          </w:p>
        </w:tc>
        <w:tc>
          <w:tcPr>
            <w:tcW w:w="3225" w:type="pct"/>
            <w:tcBorders>
              <w:top w:val="nil"/>
              <w:left w:val="nil"/>
              <w:bottom w:val="single" w:sz="4" w:space="0" w:color="auto"/>
              <w:right w:val="single" w:sz="4" w:space="0" w:color="auto"/>
            </w:tcBorders>
            <w:vAlign w:val="center"/>
            <w:hideMark/>
          </w:tcPr>
          <w:p w14:paraId="48190CBC" w14:textId="0149A911" w:rsidR="002D5036" w:rsidRPr="009303BC" w:rsidRDefault="002D5036" w:rsidP="00553FEE">
            <w:pPr>
              <w:jc w:val="both"/>
              <w:rPr>
                <w:sz w:val="20"/>
                <w:szCs w:val="20"/>
              </w:rPr>
            </w:pPr>
            <w:r w:rsidRPr="009303BC">
              <w:rPr>
                <w:sz w:val="20"/>
                <w:szCs w:val="20"/>
              </w:rPr>
              <w:t>Módulo de atención con doble nivel (usuario / operador). Estructura en melamina ≥18 mm o equivalente. Incluye espacio para equipo informático y almacenamiento inferior. Diseño sin aristas cortantes.</w:t>
            </w:r>
          </w:p>
        </w:tc>
        <w:tc>
          <w:tcPr>
            <w:tcW w:w="671" w:type="pct"/>
            <w:tcBorders>
              <w:top w:val="nil"/>
              <w:left w:val="nil"/>
              <w:bottom w:val="single" w:sz="4" w:space="0" w:color="auto"/>
              <w:right w:val="single" w:sz="4" w:space="0" w:color="auto"/>
            </w:tcBorders>
            <w:vAlign w:val="center"/>
            <w:hideMark/>
          </w:tcPr>
          <w:p w14:paraId="040A7386" w14:textId="77777777" w:rsidR="002D5036" w:rsidRPr="009303BC" w:rsidRDefault="002D5036">
            <w:pPr>
              <w:jc w:val="center"/>
              <w:rPr>
                <w:sz w:val="20"/>
                <w:szCs w:val="20"/>
              </w:rPr>
            </w:pPr>
            <w:r w:rsidRPr="009303BC">
              <w:rPr>
                <w:sz w:val="20"/>
                <w:szCs w:val="20"/>
              </w:rPr>
              <w:t>1</w:t>
            </w:r>
          </w:p>
        </w:tc>
      </w:tr>
      <w:tr w:rsidR="002D5036" w:rsidRPr="009303BC" w14:paraId="6E8125B3"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035C67FE" w14:textId="01E7954C" w:rsidR="002D5036" w:rsidRPr="009303BC" w:rsidRDefault="002D5036" w:rsidP="00553FEE">
            <w:pPr>
              <w:jc w:val="center"/>
              <w:rPr>
                <w:b/>
                <w:sz w:val="20"/>
              </w:rPr>
            </w:pPr>
            <w:r w:rsidRPr="009303BC">
              <w:rPr>
                <w:b/>
                <w:sz w:val="20"/>
              </w:rPr>
              <w:lastRenderedPageBreak/>
              <w:t xml:space="preserve">Silla </w:t>
            </w:r>
            <w:r w:rsidRPr="009303BC">
              <w:rPr>
                <w:b/>
                <w:bCs/>
                <w:sz w:val="20"/>
                <w:szCs w:val="20"/>
              </w:rPr>
              <w:t>de oficina giratoria</w:t>
            </w:r>
          </w:p>
        </w:tc>
        <w:tc>
          <w:tcPr>
            <w:tcW w:w="3225" w:type="pct"/>
            <w:tcBorders>
              <w:top w:val="nil"/>
              <w:left w:val="nil"/>
              <w:bottom w:val="single" w:sz="4" w:space="0" w:color="auto"/>
              <w:right w:val="single" w:sz="4" w:space="0" w:color="auto"/>
            </w:tcBorders>
            <w:vAlign w:val="center"/>
            <w:hideMark/>
          </w:tcPr>
          <w:p w14:paraId="0B0E2D54" w14:textId="2C5726DB" w:rsidR="002D5036" w:rsidRPr="009303BC" w:rsidRDefault="002D5036" w:rsidP="00553FEE">
            <w:pPr>
              <w:jc w:val="both"/>
              <w:rPr>
                <w:sz w:val="20"/>
                <w:szCs w:val="20"/>
              </w:rPr>
            </w:pPr>
            <w:r w:rsidRPr="009303BC">
              <w:rPr>
                <w:sz w:val="20"/>
                <w:szCs w:val="20"/>
              </w:rPr>
              <w:t>Ergonómica, asiento tapizado y espaldar en malla, regulación de altura, brazos regulables en altura, soporte lumbar ajustable, base de 5 puntas reforzada.</w:t>
            </w:r>
          </w:p>
        </w:tc>
        <w:tc>
          <w:tcPr>
            <w:tcW w:w="671" w:type="pct"/>
            <w:tcBorders>
              <w:top w:val="nil"/>
              <w:left w:val="nil"/>
              <w:bottom w:val="single" w:sz="4" w:space="0" w:color="auto"/>
              <w:right w:val="single" w:sz="4" w:space="0" w:color="auto"/>
            </w:tcBorders>
            <w:vAlign w:val="center"/>
            <w:hideMark/>
          </w:tcPr>
          <w:p w14:paraId="39EDAFE1" w14:textId="77777777" w:rsidR="002D5036" w:rsidRPr="009303BC" w:rsidRDefault="002D5036">
            <w:pPr>
              <w:jc w:val="center"/>
              <w:rPr>
                <w:sz w:val="20"/>
                <w:szCs w:val="20"/>
              </w:rPr>
            </w:pPr>
            <w:r w:rsidRPr="009303BC">
              <w:rPr>
                <w:sz w:val="20"/>
                <w:szCs w:val="20"/>
              </w:rPr>
              <w:t>1</w:t>
            </w:r>
          </w:p>
        </w:tc>
      </w:tr>
      <w:tr w:rsidR="002D5036" w:rsidRPr="009303BC" w14:paraId="5BB09FD2"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6B90317F" w14:textId="77777777" w:rsidR="002D5036" w:rsidRPr="009303BC" w:rsidRDefault="002D5036">
            <w:pPr>
              <w:jc w:val="center"/>
              <w:rPr>
                <w:b/>
                <w:bCs/>
                <w:sz w:val="20"/>
                <w:szCs w:val="20"/>
              </w:rPr>
            </w:pPr>
            <w:r w:rsidRPr="009303BC">
              <w:rPr>
                <w:b/>
                <w:bCs/>
                <w:sz w:val="20"/>
                <w:szCs w:val="20"/>
              </w:rPr>
              <w:t>Anaquel / almacenamiento</w:t>
            </w:r>
          </w:p>
        </w:tc>
        <w:tc>
          <w:tcPr>
            <w:tcW w:w="3225" w:type="pct"/>
            <w:tcBorders>
              <w:top w:val="nil"/>
              <w:left w:val="nil"/>
              <w:bottom w:val="single" w:sz="4" w:space="0" w:color="auto"/>
              <w:right w:val="single" w:sz="4" w:space="0" w:color="auto"/>
            </w:tcBorders>
            <w:vAlign w:val="center"/>
            <w:hideMark/>
          </w:tcPr>
          <w:p w14:paraId="15C7BD84" w14:textId="77777777" w:rsidR="002D5036" w:rsidRPr="009303BC" w:rsidRDefault="002D5036">
            <w:pPr>
              <w:jc w:val="both"/>
              <w:rPr>
                <w:sz w:val="20"/>
                <w:szCs w:val="20"/>
              </w:rPr>
            </w:pPr>
            <w:r w:rsidRPr="009303BC">
              <w:rPr>
                <w:sz w:val="20"/>
                <w:szCs w:val="20"/>
              </w:rPr>
              <w:t>Mueble cerrado o mixto para archivo y materiales administrativos. Material resistente y de fácil limpieza.</w:t>
            </w:r>
          </w:p>
        </w:tc>
        <w:tc>
          <w:tcPr>
            <w:tcW w:w="671" w:type="pct"/>
            <w:tcBorders>
              <w:top w:val="nil"/>
              <w:left w:val="nil"/>
              <w:bottom w:val="single" w:sz="4" w:space="0" w:color="auto"/>
              <w:right w:val="single" w:sz="4" w:space="0" w:color="auto"/>
            </w:tcBorders>
            <w:vAlign w:val="center"/>
            <w:hideMark/>
          </w:tcPr>
          <w:p w14:paraId="2ABE257B" w14:textId="77777777" w:rsidR="002D5036" w:rsidRPr="009303BC" w:rsidRDefault="002D5036">
            <w:pPr>
              <w:jc w:val="center"/>
              <w:rPr>
                <w:sz w:val="20"/>
                <w:szCs w:val="20"/>
              </w:rPr>
            </w:pPr>
            <w:r w:rsidRPr="009303BC">
              <w:rPr>
                <w:sz w:val="20"/>
                <w:szCs w:val="20"/>
              </w:rPr>
              <w:t>1</w:t>
            </w:r>
          </w:p>
        </w:tc>
      </w:tr>
      <w:tr w:rsidR="002D5036" w:rsidRPr="009303BC" w14:paraId="38801F88"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21F027B6" w14:textId="77777777" w:rsidR="002D5036" w:rsidRPr="009303BC" w:rsidRDefault="002D5036">
            <w:pPr>
              <w:jc w:val="center"/>
              <w:rPr>
                <w:b/>
                <w:bCs/>
                <w:sz w:val="20"/>
                <w:szCs w:val="20"/>
              </w:rPr>
            </w:pPr>
            <w:r w:rsidRPr="009303BC">
              <w:rPr>
                <w:b/>
                <w:bCs/>
                <w:sz w:val="20"/>
                <w:szCs w:val="20"/>
              </w:rPr>
              <w:t>Sillas en tándem</w:t>
            </w:r>
          </w:p>
        </w:tc>
        <w:tc>
          <w:tcPr>
            <w:tcW w:w="3225" w:type="pct"/>
            <w:tcBorders>
              <w:top w:val="nil"/>
              <w:left w:val="nil"/>
              <w:bottom w:val="single" w:sz="4" w:space="0" w:color="auto"/>
              <w:right w:val="single" w:sz="4" w:space="0" w:color="auto"/>
            </w:tcBorders>
            <w:vAlign w:val="center"/>
            <w:hideMark/>
          </w:tcPr>
          <w:p w14:paraId="15304497" w14:textId="77777777" w:rsidR="002D5036" w:rsidRPr="009303BC" w:rsidRDefault="002D5036">
            <w:pPr>
              <w:jc w:val="both"/>
              <w:rPr>
                <w:sz w:val="20"/>
                <w:szCs w:val="20"/>
              </w:rPr>
            </w:pPr>
            <w:r w:rsidRPr="009303BC">
              <w:rPr>
                <w:sz w:val="20"/>
                <w:szCs w:val="20"/>
              </w:rPr>
              <w:t>Módulos de 3–4 puestos. Estructura metálica, asientos en polipropileno o material resistente. Fijación al piso o estructura autoportante. Alta resistencia a uso intensivo.</w:t>
            </w:r>
          </w:p>
        </w:tc>
        <w:tc>
          <w:tcPr>
            <w:tcW w:w="671" w:type="pct"/>
            <w:tcBorders>
              <w:top w:val="nil"/>
              <w:left w:val="nil"/>
              <w:bottom w:val="single" w:sz="4" w:space="0" w:color="auto"/>
              <w:right w:val="single" w:sz="4" w:space="0" w:color="auto"/>
            </w:tcBorders>
            <w:vAlign w:val="center"/>
            <w:hideMark/>
          </w:tcPr>
          <w:p w14:paraId="77C415AA" w14:textId="77777777" w:rsidR="002D5036" w:rsidRPr="009303BC" w:rsidRDefault="002D5036">
            <w:pPr>
              <w:jc w:val="center"/>
              <w:rPr>
                <w:sz w:val="20"/>
                <w:szCs w:val="20"/>
              </w:rPr>
            </w:pPr>
            <w:r w:rsidRPr="009303BC">
              <w:rPr>
                <w:sz w:val="20"/>
                <w:szCs w:val="20"/>
              </w:rPr>
              <w:t>2</w:t>
            </w:r>
          </w:p>
        </w:tc>
      </w:tr>
      <w:tr w:rsidR="002D5036" w:rsidRPr="009303BC" w14:paraId="49D69D1E"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26467927" w14:textId="77777777" w:rsidR="002D5036" w:rsidRPr="009303BC" w:rsidRDefault="002D5036">
            <w:pPr>
              <w:jc w:val="center"/>
              <w:rPr>
                <w:b/>
                <w:bCs/>
                <w:sz w:val="20"/>
                <w:szCs w:val="20"/>
              </w:rPr>
            </w:pPr>
            <w:r w:rsidRPr="009303BC">
              <w:rPr>
                <w:b/>
                <w:bCs/>
                <w:sz w:val="20"/>
                <w:szCs w:val="20"/>
              </w:rPr>
              <w:t>Sillas de espera individuales</w:t>
            </w:r>
          </w:p>
        </w:tc>
        <w:tc>
          <w:tcPr>
            <w:tcW w:w="3225" w:type="pct"/>
            <w:tcBorders>
              <w:top w:val="nil"/>
              <w:left w:val="nil"/>
              <w:bottom w:val="single" w:sz="4" w:space="0" w:color="auto"/>
              <w:right w:val="single" w:sz="4" w:space="0" w:color="auto"/>
            </w:tcBorders>
            <w:vAlign w:val="center"/>
            <w:hideMark/>
          </w:tcPr>
          <w:p w14:paraId="78A29159" w14:textId="77777777" w:rsidR="002D5036" w:rsidRPr="009303BC" w:rsidRDefault="002D5036">
            <w:pPr>
              <w:jc w:val="both"/>
              <w:rPr>
                <w:sz w:val="20"/>
                <w:szCs w:val="20"/>
              </w:rPr>
            </w:pPr>
            <w:r w:rsidRPr="009303BC">
              <w:rPr>
                <w:sz w:val="20"/>
                <w:szCs w:val="20"/>
              </w:rPr>
              <w:t>Sillas fijas, estructura metálica, asiento en polipropileno o tapizado resistente. Diseño ergonómico, fácil limpieza.</w:t>
            </w:r>
          </w:p>
        </w:tc>
        <w:tc>
          <w:tcPr>
            <w:tcW w:w="671" w:type="pct"/>
            <w:tcBorders>
              <w:top w:val="nil"/>
              <w:left w:val="nil"/>
              <w:bottom w:val="single" w:sz="4" w:space="0" w:color="auto"/>
              <w:right w:val="single" w:sz="4" w:space="0" w:color="auto"/>
            </w:tcBorders>
            <w:vAlign w:val="center"/>
            <w:hideMark/>
          </w:tcPr>
          <w:p w14:paraId="0FAF0EC7" w14:textId="77777777" w:rsidR="002D5036" w:rsidRPr="009303BC" w:rsidRDefault="002D5036">
            <w:pPr>
              <w:jc w:val="center"/>
              <w:rPr>
                <w:sz w:val="20"/>
                <w:szCs w:val="20"/>
              </w:rPr>
            </w:pPr>
            <w:r w:rsidRPr="009303BC">
              <w:rPr>
                <w:sz w:val="20"/>
                <w:szCs w:val="20"/>
              </w:rPr>
              <w:t>6</w:t>
            </w:r>
          </w:p>
        </w:tc>
      </w:tr>
      <w:tr w:rsidR="002D5036" w:rsidRPr="009303BC" w14:paraId="0BA4E22D" w14:textId="77777777" w:rsidTr="00333BEF">
        <w:trPr>
          <w:trHeight w:val="840"/>
        </w:trPr>
        <w:tc>
          <w:tcPr>
            <w:tcW w:w="1104" w:type="pct"/>
            <w:tcBorders>
              <w:top w:val="nil"/>
              <w:left w:val="single" w:sz="4" w:space="0" w:color="auto"/>
              <w:bottom w:val="single" w:sz="4" w:space="0" w:color="auto"/>
              <w:right w:val="single" w:sz="4" w:space="0" w:color="auto"/>
            </w:tcBorders>
            <w:vAlign w:val="center"/>
            <w:hideMark/>
          </w:tcPr>
          <w:p w14:paraId="495663E9" w14:textId="77777777" w:rsidR="002D5036" w:rsidRPr="009303BC" w:rsidRDefault="002D5036">
            <w:pPr>
              <w:jc w:val="center"/>
              <w:rPr>
                <w:b/>
                <w:bCs/>
                <w:sz w:val="20"/>
                <w:szCs w:val="20"/>
              </w:rPr>
            </w:pPr>
            <w:r w:rsidRPr="009303BC">
              <w:rPr>
                <w:b/>
                <w:bCs/>
                <w:sz w:val="20"/>
                <w:szCs w:val="20"/>
              </w:rPr>
              <w:t>Mesas de espera</w:t>
            </w:r>
          </w:p>
        </w:tc>
        <w:tc>
          <w:tcPr>
            <w:tcW w:w="3225" w:type="pct"/>
            <w:tcBorders>
              <w:top w:val="nil"/>
              <w:left w:val="nil"/>
              <w:bottom w:val="single" w:sz="4" w:space="0" w:color="auto"/>
              <w:right w:val="single" w:sz="4" w:space="0" w:color="auto"/>
            </w:tcBorders>
            <w:vAlign w:val="center"/>
            <w:hideMark/>
          </w:tcPr>
          <w:p w14:paraId="1243BD96" w14:textId="3F97D671" w:rsidR="002D5036" w:rsidRPr="009303BC" w:rsidRDefault="002D5036" w:rsidP="00553FEE">
            <w:pPr>
              <w:jc w:val="both"/>
              <w:rPr>
                <w:sz w:val="20"/>
                <w:szCs w:val="20"/>
              </w:rPr>
            </w:pPr>
            <w:r w:rsidRPr="009303BC">
              <w:rPr>
                <w:sz w:val="20"/>
                <w:szCs w:val="20"/>
              </w:rPr>
              <w:t>Mesa circular para 4 personas. Diámetro: 80 cm. Altura: 74 cm. Superficie en melamina ≥18 mm o equivalente, canto duro de PVC. Estructura metálica base plato con pintura electrostática. Diseño sin aristas cortantes.</w:t>
            </w:r>
          </w:p>
        </w:tc>
        <w:tc>
          <w:tcPr>
            <w:tcW w:w="671" w:type="pct"/>
            <w:tcBorders>
              <w:top w:val="nil"/>
              <w:left w:val="nil"/>
              <w:bottom w:val="single" w:sz="4" w:space="0" w:color="auto"/>
              <w:right w:val="single" w:sz="4" w:space="0" w:color="auto"/>
            </w:tcBorders>
            <w:vAlign w:val="center"/>
            <w:hideMark/>
          </w:tcPr>
          <w:p w14:paraId="4BCCD219" w14:textId="3F0A7B50" w:rsidR="002D5036" w:rsidRPr="009303BC" w:rsidRDefault="002D5036">
            <w:pPr>
              <w:jc w:val="center"/>
              <w:rPr>
                <w:sz w:val="20"/>
                <w:szCs w:val="20"/>
              </w:rPr>
            </w:pPr>
            <w:r w:rsidRPr="009303BC">
              <w:rPr>
                <w:sz w:val="20"/>
                <w:szCs w:val="20"/>
              </w:rPr>
              <w:t>3</w:t>
            </w:r>
          </w:p>
        </w:tc>
      </w:tr>
      <w:tr w:rsidR="002D5036" w:rsidRPr="009303BC" w14:paraId="2A761BAE"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4F858AB3" w14:textId="10298E86" w:rsidR="002D5036" w:rsidRPr="009303BC" w:rsidRDefault="002D5036" w:rsidP="00553FEE">
            <w:pPr>
              <w:jc w:val="center"/>
              <w:rPr>
                <w:b/>
                <w:sz w:val="20"/>
              </w:rPr>
            </w:pPr>
            <w:r w:rsidRPr="009303BC">
              <w:rPr>
                <w:b/>
                <w:sz w:val="20"/>
              </w:rPr>
              <w:t xml:space="preserve">Mueble </w:t>
            </w:r>
            <w:r w:rsidRPr="009303BC">
              <w:rPr>
                <w:b/>
                <w:bCs/>
                <w:sz w:val="20"/>
                <w:szCs w:val="20"/>
              </w:rPr>
              <w:t>para café / hidratación</w:t>
            </w:r>
          </w:p>
        </w:tc>
        <w:tc>
          <w:tcPr>
            <w:tcW w:w="3225" w:type="pct"/>
            <w:tcBorders>
              <w:top w:val="nil"/>
              <w:left w:val="nil"/>
              <w:bottom w:val="single" w:sz="4" w:space="0" w:color="auto"/>
              <w:right w:val="single" w:sz="4" w:space="0" w:color="auto"/>
            </w:tcBorders>
            <w:vAlign w:val="center"/>
            <w:hideMark/>
          </w:tcPr>
          <w:p w14:paraId="5126D143" w14:textId="254D51B8" w:rsidR="002D5036" w:rsidRPr="009303BC" w:rsidRDefault="002D5036" w:rsidP="00553FEE">
            <w:pPr>
              <w:jc w:val="both"/>
              <w:rPr>
                <w:sz w:val="20"/>
                <w:szCs w:val="20"/>
              </w:rPr>
            </w:pPr>
            <w:r w:rsidRPr="009303BC">
              <w:rPr>
                <w:sz w:val="20"/>
                <w:szCs w:val="20"/>
              </w:rPr>
              <w:t>Mueble auxiliar para cafetera, dispensador de agua u otros. Superficie resistente a humedad y fácil limpieza.</w:t>
            </w:r>
          </w:p>
        </w:tc>
        <w:tc>
          <w:tcPr>
            <w:tcW w:w="671" w:type="pct"/>
            <w:tcBorders>
              <w:top w:val="nil"/>
              <w:left w:val="nil"/>
              <w:bottom w:val="single" w:sz="4" w:space="0" w:color="auto"/>
              <w:right w:val="single" w:sz="4" w:space="0" w:color="auto"/>
            </w:tcBorders>
            <w:vAlign w:val="center"/>
            <w:hideMark/>
          </w:tcPr>
          <w:p w14:paraId="5936E82E" w14:textId="77777777" w:rsidR="002D5036" w:rsidRPr="009303BC" w:rsidRDefault="002D5036">
            <w:pPr>
              <w:jc w:val="center"/>
              <w:rPr>
                <w:sz w:val="20"/>
                <w:szCs w:val="20"/>
              </w:rPr>
            </w:pPr>
            <w:r w:rsidRPr="009303BC">
              <w:rPr>
                <w:sz w:val="20"/>
                <w:szCs w:val="20"/>
              </w:rPr>
              <w:t>1</w:t>
            </w:r>
          </w:p>
        </w:tc>
      </w:tr>
      <w:tr w:rsidR="002D5036" w:rsidRPr="009303BC" w14:paraId="649FA104"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1010BC6E" w14:textId="77777777" w:rsidR="002D5036" w:rsidRPr="009303BC" w:rsidRDefault="002D5036">
            <w:pPr>
              <w:jc w:val="center"/>
              <w:rPr>
                <w:b/>
                <w:bCs/>
                <w:sz w:val="20"/>
                <w:szCs w:val="20"/>
              </w:rPr>
            </w:pPr>
            <w:r w:rsidRPr="009303BC">
              <w:rPr>
                <w:b/>
                <w:bCs/>
                <w:sz w:val="20"/>
                <w:szCs w:val="20"/>
              </w:rPr>
              <w:t>Cartelera informativa (opcional)</w:t>
            </w:r>
          </w:p>
        </w:tc>
        <w:tc>
          <w:tcPr>
            <w:tcW w:w="3225" w:type="pct"/>
            <w:tcBorders>
              <w:top w:val="nil"/>
              <w:left w:val="nil"/>
              <w:bottom w:val="single" w:sz="4" w:space="0" w:color="auto"/>
              <w:right w:val="single" w:sz="4" w:space="0" w:color="auto"/>
            </w:tcBorders>
            <w:vAlign w:val="center"/>
            <w:hideMark/>
          </w:tcPr>
          <w:p w14:paraId="6D196FBF" w14:textId="77777777" w:rsidR="002D5036" w:rsidRPr="009303BC" w:rsidRDefault="002D5036">
            <w:pPr>
              <w:jc w:val="both"/>
              <w:rPr>
                <w:sz w:val="20"/>
                <w:szCs w:val="20"/>
              </w:rPr>
            </w:pPr>
            <w:r w:rsidRPr="009303BC">
              <w:rPr>
                <w:sz w:val="20"/>
                <w:szCs w:val="20"/>
              </w:rPr>
              <w:t>Panel para información comunitaria y señalética interna.</w:t>
            </w:r>
          </w:p>
        </w:tc>
        <w:tc>
          <w:tcPr>
            <w:tcW w:w="671" w:type="pct"/>
            <w:tcBorders>
              <w:top w:val="nil"/>
              <w:left w:val="nil"/>
              <w:bottom w:val="single" w:sz="4" w:space="0" w:color="auto"/>
              <w:right w:val="single" w:sz="4" w:space="0" w:color="auto"/>
            </w:tcBorders>
            <w:vAlign w:val="center"/>
            <w:hideMark/>
          </w:tcPr>
          <w:p w14:paraId="03E0DD8A" w14:textId="77777777" w:rsidR="002D5036" w:rsidRPr="009303BC" w:rsidRDefault="002D5036">
            <w:pPr>
              <w:jc w:val="center"/>
              <w:rPr>
                <w:sz w:val="20"/>
                <w:szCs w:val="20"/>
              </w:rPr>
            </w:pPr>
            <w:r w:rsidRPr="009303BC">
              <w:rPr>
                <w:sz w:val="20"/>
                <w:szCs w:val="20"/>
              </w:rPr>
              <w:t>1</w:t>
            </w:r>
          </w:p>
        </w:tc>
      </w:tr>
      <w:tr w:rsidR="002D5036" w:rsidRPr="009303BC" w14:paraId="7567ACD3" w14:textId="77777777" w:rsidTr="002D5036">
        <w:trPr>
          <w:trHeight w:val="1380"/>
        </w:trPr>
        <w:tc>
          <w:tcPr>
            <w:tcW w:w="1104" w:type="pct"/>
            <w:tcBorders>
              <w:top w:val="nil"/>
              <w:left w:val="single" w:sz="4" w:space="0" w:color="auto"/>
              <w:bottom w:val="single" w:sz="4" w:space="0" w:color="auto"/>
              <w:right w:val="single" w:sz="4" w:space="0" w:color="auto"/>
            </w:tcBorders>
            <w:vAlign w:val="center"/>
            <w:hideMark/>
          </w:tcPr>
          <w:p w14:paraId="5AF104E5" w14:textId="77777777" w:rsidR="002D5036" w:rsidRPr="009303BC" w:rsidRDefault="002D5036">
            <w:pPr>
              <w:jc w:val="center"/>
              <w:rPr>
                <w:b/>
                <w:bCs/>
                <w:sz w:val="20"/>
                <w:szCs w:val="20"/>
              </w:rPr>
            </w:pPr>
            <w:r w:rsidRPr="009303BC">
              <w:rPr>
                <w:b/>
                <w:bCs/>
                <w:sz w:val="20"/>
                <w:szCs w:val="20"/>
              </w:rPr>
              <w:t xml:space="preserve">Computadora tipo </w:t>
            </w:r>
            <w:proofErr w:type="spellStart"/>
            <w:r w:rsidRPr="009303BC">
              <w:rPr>
                <w:b/>
                <w:bCs/>
                <w:sz w:val="20"/>
                <w:szCs w:val="20"/>
              </w:rPr>
              <w:t>All</w:t>
            </w:r>
            <w:proofErr w:type="spellEnd"/>
            <w:r w:rsidRPr="009303BC">
              <w:rPr>
                <w:b/>
                <w:bCs/>
                <w:sz w:val="20"/>
                <w:szCs w:val="20"/>
              </w:rPr>
              <w:t>-in-</w:t>
            </w:r>
            <w:proofErr w:type="spellStart"/>
            <w:r w:rsidRPr="009303BC">
              <w:rPr>
                <w:b/>
                <w:bCs/>
                <w:sz w:val="20"/>
                <w:szCs w:val="20"/>
              </w:rPr>
              <w:t>One</w:t>
            </w:r>
            <w:proofErr w:type="spellEnd"/>
            <w:r w:rsidRPr="009303BC">
              <w:rPr>
                <w:b/>
                <w:bCs/>
                <w:sz w:val="20"/>
                <w:szCs w:val="20"/>
              </w:rPr>
              <w:t xml:space="preserve"> (uso administrativo – recepción)</w:t>
            </w:r>
          </w:p>
        </w:tc>
        <w:tc>
          <w:tcPr>
            <w:tcW w:w="3225" w:type="pct"/>
            <w:tcBorders>
              <w:top w:val="nil"/>
              <w:left w:val="nil"/>
              <w:bottom w:val="single" w:sz="4" w:space="0" w:color="auto"/>
              <w:right w:val="single" w:sz="4" w:space="0" w:color="auto"/>
            </w:tcBorders>
            <w:vAlign w:val="center"/>
            <w:hideMark/>
          </w:tcPr>
          <w:p w14:paraId="6B55BB5A" w14:textId="325444CF" w:rsidR="002D5036" w:rsidRPr="009303BC" w:rsidRDefault="002D5036">
            <w:pPr>
              <w:jc w:val="both"/>
              <w:rPr>
                <w:sz w:val="20"/>
                <w:szCs w:val="20"/>
              </w:rPr>
            </w:pPr>
            <w:r w:rsidRPr="009303BC">
              <w:rPr>
                <w:sz w:val="20"/>
                <w:szCs w:val="20"/>
              </w:rPr>
              <w:t>Pantalla integrada 21</w:t>
            </w:r>
            <w:r w:rsidR="00704D7F">
              <w:rPr>
                <w:sz w:val="20"/>
                <w:szCs w:val="20"/>
              </w:rPr>
              <w:t>,</w:t>
            </w:r>
            <w:r w:rsidRPr="009303BC">
              <w:rPr>
                <w:sz w:val="20"/>
                <w:szCs w:val="20"/>
              </w:rPr>
              <w:t xml:space="preserve">5" Full HD. Procesador Intel Core </w:t>
            </w:r>
            <w:r w:rsidR="009303BC">
              <w:rPr>
                <w:sz w:val="20"/>
                <w:szCs w:val="20"/>
              </w:rPr>
              <w:t xml:space="preserve">Ultra </w:t>
            </w:r>
            <w:r w:rsidRPr="009303BC">
              <w:rPr>
                <w:sz w:val="20"/>
                <w:szCs w:val="20"/>
              </w:rPr>
              <w:t>3 (1</w:t>
            </w:r>
            <w:r w:rsidR="009303BC">
              <w:rPr>
                <w:sz w:val="20"/>
                <w:szCs w:val="20"/>
              </w:rPr>
              <w:t>2</w:t>
            </w:r>
            <w:r w:rsidRPr="009303BC">
              <w:rPr>
                <w:sz w:val="20"/>
                <w:szCs w:val="20"/>
              </w:rPr>
              <w:t xml:space="preserve">ª generación o superior) o AMD Ryzen 3 equivalente. RAM 8 GB ampliable a 16 GB. SSD 256 GB. Gráficos integrados básicos. Cámara web y altavoces integrados. Conectividad </w:t>
            </w:r>
            <w:proofErr w:type="spellStart"/>
            <w:r w:rsidRPr="009303BC">
              <w:rPr>
                <w:sz w:val="20"/>
                <w:szCs w:val="20"/>
              </w:rPr>
              <w:t>WiFi</w:t>
            </w:r>
            <w:proofErr w:type="spellEnd"/>
            <w:r w:rsidRPr="009303BC">
              <w:rPr>
                <w:sz w:val="20"/>
                <w:szCs w:val="20"/>
              </w:rPr>
              <w:t xml:space="preserve">, Bluetooth, Ethernet RJ45, puertos USB y HDMI. Teclado y mouse incluidos. Windows 11 Pro. Anclaje Kensington. Garantía mínima 3 años </w:t>
            </w:r>
            <w:proofErr w:type="spellStart"/>
            <w:r w:rsidRPr="009303BC">
              <w:rPr>
                <w:sz w:val="20"/>
                <w:szCs w:val="20"/>
              </w:rPr>
              <w:t>on</w:t>
            </w:r>
            <w:proofErr w:type="spellEnd"/>
            <w:r w:rsidRPr="009303BC">
              <w:rPr>
                <w:sz w:val="20"/>
                <w:szCs w:val="20"/>
              </w:rPr>
              <w:t>-site.</w:t>
            </w:r>
          </w:p>
        </w:tc>
        <w:tc>
          <w:tcPr>
            <w:tcW w:w="671" w:type="pct"/>
            <w:tcBorders>
              <w:top w:val="nil"/>
              <w:left w:val="nil"/>
              <w:bottom w:val="single" w:sz="4" w:space="0" w:color="auto"/>
              <w:right w:val="single" w:sz="4" w:space="0" w:color="auto"/>
            </w:tcBorders>
            <w:vAlign w:val="center"/>
            <w:hideMark/>
          </w:tcPr>
          <w:p w14:paraId="530156B1" w14:textId="77777777" w:rsidR="002D5036" w:rsidRPr="009303BC" w:rsidRDefault="002D5036">
            <w:pPr>
              <w:jc w:val="center"/>
              <w:rPr>
                <w:sz w:val="20"/>
                <w:szCs w:val="20"/>
              </w:rPr>
            </w:pPr>
            <w:r w:rsidRPr="009303BC">
              <w:rPr>
                <w:sz w:val="20"/>
                <w:szCs w:val="20"/>
              </w:rPr>
              <w:t>1</w:t>
            </w:r>
          </w:p>
        </w:tc>
      </w:tr>
      <w:tr w:rsidR="002D5036" w:rsidRPr="009303BC" w14:paraId="50BE9E31" w14:textId="77777777" w:rsidTr="002D5036">
        <w:trPr>
          <w:trHeight w:val="1656"/>
        </w:trPr>
        <w:tc>
          <w:tcPr>
            <w:tcW w:w="1104" w:type="pct"/>
            <w:tcBorders>
              <w:top w:val="nil"/>
              <w:left w:val="single" w:sz="4" w:space="0" w:color="auto"/>
              <w:bottom w:val="single" w:sz="4" w:space="0" w:color="auto"/>
              <w:right w:val="single" w:sz="4" w:space="0" w:color="auto"/>
            </w:tcBorders>
            <w:vAlign w:val="center"/>
            <w:hideMark/>
          </w:tcPr>
          <w:p w14:paraId="255E0367" w14:textId="77777777" w:rsidR="002D5036" w:rsidRPr="009303BC" w:rsidRDefault="002D5036">
            <w:pPr>
              <w:jc w:val="center"/>
              <w:rPr>
                <w:b/>
                <w:bCs/>
                <w:sz w:val="20"/>
                <w:szCs w:val="20"/>
              </w:rPr>
            </w:pPr>
            <w:r w:rsidRPr="009303BC">
              <w:rPr>
                <w:b/>
                <w:bCs/>
                <w:sz w:val="20"/>
                <w:szCs w:val="20"/>
              </w:rPr>
              <w:t>Impresora multifuncional de oficina (uso compartido)</w:t>
            </w:r>
          </w:p>
        </w:tc>
        <w:tc>
          <w:tcPr>
            <w:tcW w:w="3225" w:type="pct"/>
            <w:tcBorders>
              <w:top w:val="nil"/>
              <w:left w:val="nil"/>
              <w:bottom w:val="single" w:sz="4" w:space="0" w:color="auto"/>
              <w:right w:val="single" w:sz="4" w:space="0" w:color="auto"/>
            </w:tcBorders>
            <w:vAlign w:val="center"/>
            <w:hideMark/>
          </w:tcPr>
          <w:p w14:paraId="22B55DDD" w14:textId="07042161" w:rsidR="002D5036" w:rsidRPr="009303BC" w:rsidRDefault="002D5036">
            <w:pPr>
              <w:jc w:val="both"/>
              <w:rPr>
                <w:sz w:val="20"/>
                <w:szCs w:val="20"/>
              </w:rPr>
            </w:pPr>
            <w:r w:rsidRPr="009303BC">
              <w:rPr>
                <w:sz w:val="20"/>
                <w:szCs w:val="20"/>
              </w:rPr>
              <w:t>Equipo multifuncional tipo láser monocromático o color, con funciones de impresión, copiado y escaneo. Velocidad mínima de impresión de 30 ppm. Resolución de alta calidad. Alimentador automático de documentos (</w:t>
            </w:r>
            <w:proofErr w:type="spellStart"/>
            <w:r w:rsidR="00432C8D" w:rsidRPr="00432C8D">
              <w:rPr>
                <w:sz w:val="20"/>
                <w:szCs w:val="20"/>
              </w:rPr>
              <w:t>Automatic</w:t>
            </w:r>
            <w:proofErr w:type="spellEnd"/>
            <w:r w:rsidR="00432C8D" w:rsidRPr="00432C8D">
              <w:rPr>
                <w:sz w:val="20"/>
                <w:szCs w:val="20"/>
              </w:rPr>
              <w:t xml:space="preserve"> </w:t>
            </w:r>
            <w:proofErr w:type="spellStart"/>
            <w:r w:rsidR="00432C8D" w:rsidRPr="00432C8D">
              <w:rPr>
                <w:sz w:val="20"/>
                <w:szCs w:val="20"/>
              </w:rPr>
              <w:t>Document</w:t>
            </w:r>
            <w:proofErr w:type="spellEnd"/>
            <w:r w:rsidR="00432C8D" w:rsidRPr="00432C8D">
              <w:rPr>
                <w:sz w:val="20"/>
                <w:szCs w:val="20"/>
              </w:rPr>
              <w:t xml:space="preserve"> </w:t>
            </w:r>
            <w:proofErr w:type="spellStart"/>
            <w:r w:rsidR="00432C8D" w:rsidRPr="00432C8D">
              <w:rPr>
                <w:sz w:val="20"/>
                <w:szCs w:val="20"/>
              </w:rPr>
              <w:t>Feeder</w:t>
            </w:r>
            <w:proofErr w:type="spellEnd"/>
            <w:r w:rsidR="00432C8D" w:rsidRPr="00432C8D">
              <w:rPr>
                <w:sz w:val="20"/>
                <w:szCs w:val="20"/>
              </w:rPr>
              <w:t xml:space="preserve"> </w:t>
            </w:r>
            <w:r w:rsidRPr="009303BC">
              <w:rPr>
                <w:sz w:val="20"/>
                <w:szCs w:val="20"/>
              </w:rPr>
              <w:t xml:space="preserve">ADF). Conectividad USB, Ethernet y </w:t>
            </w:r>
            <w:proofErr w:type="spellStart"/>
            <w:r w:rsidRPr="009303BC">
              <w:rPr>
                <w:sz w:val="20"/>
                <w:szCs w:val="20"/>
              </w:rPr>
              <w:t>WiFi</w:t>
            </w:r>
            <w:proofErr w:type="spellEnd"/>
            <w:r w:rsidRPr="009303BC">
              <w:rPr>
                <w:sz w:val="20"/>
                <w:szCs w:val="20"/>
              </w:rPr>
              <w:t xml:space="preserve"> para uso en red. Compatible con impresión desde múltiples dispositivos. Capacidad de bandeja adecuada para uso intensivo. Bajo costo por página. Diseñada para uso administrativo y educativo continuo.</w:t>
            </w:r>
          </w:p>
        </w:tc>
        <w:tc>
          <w:tcPr>
            <w:tcW w:w="671" w:type="pct"/>
            <w:tcBorders>
              <w:top w:val="nil"/>
              <w:left w:val="nil"/>
              <w:bottom w:val="single" w:sz="4" w:space="0" w:color="auto"/>
              <w:right w:val="single" w:sz="4" w:space="0" w:color="auto"/>
            </w:tcBorders>
            <w:vAlign w:val="center"/>
            <w:hideMark/>
          </w:tcPr>
          <w:p w14:paraId="22DE99CA" w14:textId="77777777" w:rsidR="002D5036" w:rsidRPr="009303BC" w:rsidRDefault="002D5036">
            <w:pPr>
              <w:jc w:val="center"/>
              <w:rPr>
                <w:sz w:val="20"/>
                <w:szCs w:val="20"/>
              </w:rPr>
            </w:pPr>
            <w:r w:rsidRPr="009303BC">
              <w:rPr>
                <w:sz w:val="20"/>
                <w:szCs w:val="20"/>
              </w:rPr>
              <w:t>1</w:t>
            </w:r>
          </w:p>
        </w:tc>
      </w:tr>
      <w:tr w:rsidR="002D5036" w:rsidRPr="009303BC" w14:paraId="257109E6" w14:textId="77777777" w:rsidTr="002D5036">
        <w:trPr>
          <w:trHeight w:val="1104"/>
        </w:trPr>
        <w:tc>
          <w:tcPr>
            <w:tcW w:w="1104" w:type="pct"/>
            <w:tcBorders>
              <w:top w:val="nil"/>
              <w:left w:val="single" w:sz="4" w:space="0" w:color="auto"/>
              <w:bottom w:val="single" w:sz="4" w:space="0" w:color="auto"/>
              <w:right w:val="single" w:sz="4" w:space="0" w:color="auto"/>
            </w:tcBorders>
            <w:vAlign w:val="center"/>
            <w:hideMark/>
          </w:tcPr>
          <w:p w14:paraId="3BC7A667" w14:textId="77777777" w:rsidR="002D5036" w:rsidRPr="009303BC" w:rsidRDefault="002D5036">
            <w:pPr>
              <w:jc w:val="center"/>
              <w:rPr>
                <w:b/>
                <w:bCs/>
                <w:sz w:val="20"/>
                <w:szCs w:val="20"/>
              </w:rPr>
            </w:pPr>
            <w:r w:rsidRPr="009303BC">
              <w:rPr>
                <w:b/>
                <w:bCs/>
                <w:sz w:val="20"/>
                <w:szCs w:val="20"/>
              </w:rPr>
              <w:t>Pantalla informativa digital</w:t>
            </w:r>
          </w:p>
        </w:tc>
        <w:tc>
          <w:tcPr>
            <w:tcW w:w="3225" w:type="pct"/>
            <w:tcBorders>
              <w:top w:val="nil"/>
              <w:left w:val="nil"/>
              <w:bottom w:val="single" w:sz="4" w:space="0" w:color="auto"/>
              <w:right w:val="single" w:sz="4" w:space="0" w:color="auto"/>
            </w:tcBorders>
            <w:vAlign w:val="center"/>
            <w:hideMark/>
          </w:tcPr>
          <w:p w14:paraId="754786C5" w14:textId="77777777" w:rsidR="002D5036" w:rsidRPr="009303BC" w:rsidRDefault="002D5036">
            <w:pPr>
              <w:jc w:val="both"/>
              <w:rPr>
                <w:sz w:val="20"/>
                <w:szCs w:val="20"/>
              </w:rPr>
            </w:pPr>
            <w:r w:rsidRPr="009303BC">
              <w:rPr>
                <w:sz w:val="20"/>
                <w:szCs w:val="20"/>
              </w:rPr>
              <w:t xml:space="preserve">Pantalla de 65” tipo TV profesional, resolución 4K UHD, diseñada para uso continuo (mínimo 16/7). Panel antirreflejo. Conectividad HDMI, USB y </w:t>
            </w:r>
            <w:proofErr w:type="spellStart"/>
            <w:r w:rsidRPr="009303BC">
              <w:rPr>
                <w:sz w:val="20"/>
                <w:szCs w:val="20"/>
              </w:rPr>
              <w:t>WiFi</w:t>
            </w:r>
            <w:proofErr w:type="spellEnd"/>
            <w:r w:rsidRPr="009303BC">
              <w:rPr>
                <w:sz w:val="20"/>
                <w:szCs w:val="20"/>
              </w:rPr>
              <w:t>. Compatible con reproducción de contenido informativo (agenda de talleres, avisos, señalética interna). Incluye soporte metálico anclado a pared, con canalización oculta de cableado.</w:t>
            </w:r>
          </w:p>
        </w:tc>
        <w:tc>
          <w:tcPr>
            <w:tcW w:w="671" w:type="pct"/>
            <w:tcBorders>
              <w:top w:val="nil"/>
              <w:left w:val="nil"/>
              <w:bottom w:val="single" w:sz="4" w:space="0" w:color="auto"/>
              <w:right w:val="single" w:sz="4" w:space="0" w:color="auto"/>
            </w:tcBorders>
            <w:vAlign w:val="center"/>
            <w:hideMark/>
          </w:tcPr>
          <w:p w14:paraId="540A2D19" w14:textId="77777777" w:rsidR="002D5036" w:rsidRPr="009303BC" w:rsidRDefault="002D5036">
            <w:pPr>
              <w:jc w:val="center"/>
              <w:rPr>
                <w:sz w:val="20"/>
                <w:szCs w:val="20"/>
              </w:rPr>
            </w:pPr>
            <w:r w:rsidRPr="009303BC">
              <w:rPr>
                <w:sz w:val="20"/>
                <w:szCs w:val="20"/>
              </w:rPr>
              <w:t>1</w:t>
            </w:r>
          </w:p>
        </w:tc>
      </w:tr>
      <w:tr w:rsidR="002D5036" w:rsidRPr="009303BC" w14:paraId="3F6FDA52" w14:textId="77777777" w:rsidTr="00553FEE">
        <w:trPr>
          <w:trHeight w:val="2388"/>
        </w:trPr>
        <w:tc>
          <w:tcPr>
            <w:tcW w:w="1104" w:type="pct"/>
            <w:tcBorders>
              <w:top w:val="nil"/>
              <w:left w:val="single" w:sz="4" w:space="0" w:color="auto"/>
              <w:bottom w:val="single" w:sz="4" w:space="0" w:color="auto"/>
              <w:right w:val="single" w:sz="4" w:space="0" w:color="auto"/>
            </w:tcBorders>
            <w:vAlign w:val="center"/>
            <w:hideMark/>
          </w:tcPr>
          <w:p w14:paraId="7C959305" w14:textId="77777777" w:rsidR="002D5036" w:rsidRPr="009303BC" w:rsidRDefault="002D5036">
            <w:pPr>
              <w:jc w:val="center"/>
              <w:rPr>
                <w:b/>
                <w:bCs/>
                <w:sz w:val="20"/>
                <w:szCs w:val="20"/>
              </w:rPr>
            </w:pPr>
            <w:r w:rsidRPr="009303BC">
              <w:rPr>
                <w:b/>
                <w:bCs/>
                <w:sz w:val="20"/>
                <w:szCs w:val="20"/>
              </w:rPr>
              <w:lastRenderedPageBreak/>
              <w:t>Dispensador de agua eléctrico</w:t>
            </w:r>
          </w:p>
        </w:tc>
        <w:tc>
          <w:tcPr>
            <w:tcW w:w="3225" w:type="pct"/>
            <w:tcBorders>
              <w:top w:val="nil"/>
              <w:left w:val="nil"/>
              <w:bottom w:val="single" w:sz="4" w:space="0" w:color="auto"/>
              <w:right w:val="single" w:sz="4" w:space="0" w:color="auto"/>
            </w:tcBorders>
            <w:vAlign w:val="center"/>
            <w:hideMark/>
          </w:tcPr>
          <w:p w14:paraId="11361830" w14:textId="2244CBAC" w:rsidR="002D5036" w:rsidRPr="009303BC" w:rsidRDefault="002D5036" w:rsidP="00553FEE">
            <w:pPr>
              <w:jc w:val="both"/>
              <w:rPr>
                <w:sz w:val="20"/>
              </w:rPr>
            </w:pPr>
            <w:r w:rsidRPr="009303BC">
              <w:rPr>
                <w:sz w:val="20"/>
                <w:szCs w:val="20"/>
              </w:rPr>
              <w:t>Equipo dispensador de agua fría. Sistema compatible con botellones o conexión directa. Estructura resistente, de fácil limpieza, apto para uso institucional continuo.</w:t>
            </w:r>
            <w:r w:rsidRPr="009303BC">
              <w:rPr>
                <w:sz w:val="20"/>
                <w:szCs w:val="20"/>
              </w:rPr>
              <w:br/>
            </w:r>
            <w:r w:rsidRPr="009303BC">
              <w:rPr>
                <w:sz w:val="20"/>
                <w:szCs w:val="20"/>
              </w:rPr>
              <w:br/>
              <w:t>Equipamiento básico de atención al usuario destinado a garantizar condiciones dignas de espera para la población beneficiaria del CCVP, incluyendo niños, adolescentes y sus familias en condición de vulnerabilidad.</w:t>
            </w:r>
          </w:p>
        </w:tc>
        <w:tc>
          <w:tcPr>
            <w:tcW w:w="671" w:type="pct"/>
            <w:tcBorders>
              <w:top w:val="nil"/>
              <w:left w:val="nil"/>
              <w:bottom w:val="single" w:sz="4" w:space="0" w:color="auto"/>
              <w:right w:val="single" w:sz="4" w:space="0" w:color="auto"/>
            </w:tcBorders>
            <w:vAlign w:val="center"/>
            <w:hideMark/>
          </w:tcPr>
          <w:p w14:paraId="634A962B" w14:textId="77777777" w:rsidR="002D5036" w:rsidRPr="009303BC" w:rsidRDefault="002D5036">
            <w:pPr>
              <w:jc w:val="center"/>
              <w:rPr>
                <w:sz w:val="20"/>
                <w:szCs w:val="20"/>
              </w:rPr>
            </w:pPr>
            <w:r w:rsidRPr="009303BC">
              <w:rPr>
                <w:sz w:val="20"/>
                <w:szCs w:val="20"/>
              </w:rPr>
              <w:t>2</w:t>
            </w:r>
          </w:p>
        </w:tc>
      </w:tr>
      <w:tr w:rsidR="002D5036" w:rsidRPr="009303BC" w14:paraId="3542E9EC" w14:textId="77777777" w:rsidTr="002D5036">
        <w:trPr>
          <w:trHeight w:val="420"/>
        </w:trPr>
        <w:tc>
          <w:tcPr>
            <w:tcW w:w="5000" w:type="pct"/>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41174871" w14:textId="77777777" w:rsidR="002D5036" w:rsidRPr="009303BC" w:rsidRDefault="002D5036">
            <w:pPr>
              <w:rPr>
                <w:b/>
                <w:bCs/>
                <w:sz w:val="20"/>
                <w:szCs w:val="20"/>
              </w:rPr>
            </w:pPr>
            <w:r w:rsidRPr="009303BC">
              <w:rPr>
                <w:b/>
                <w:bCs/>
                <w:sz w:val="20"/>
                <w:szCs w:val="20"/>
              </w:rPr>
              <w:t>Oficina Director del CCVP</w:t>
            </w:r>
          </w:p>
        </w:tc>
      </w:tr>
      <w:tr w:rsidR="002D5036" w:rsidRPr="009303BC" w14:paraId="10F87786"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6314D887" w14:textId="59BB50B9" w:rsidR="002D5036" w:rsidRPr="009303BC" w:rsidRDefault="002D5036" w:rsidP="00553FEE">
            <w:pPr>
              <w:jc w:val="center"/>
              <w:rPr>
                <w:b/>
                <w:sz w:val="20"/>
              </w:rPr>
            </w:pPr>
            <w:r w:rsidRPr="009303BC">
              <w:rPr>
                <w:b/>
                <w:sz w:val="20"/>
              </w:rPr>
              <w:t xml:space="preserve">Escritorio de </w:t>
            </w:r>
            <w:r w:rsidRPr="009303BC">
              <w:rPr>
                <w:b/>
                <w:bCs/>
                <w:sz w:val="20"/>
                <w:szCs w:val="20"/>
              </w:rPr>
              <w:t>trabajo</w:t>
            </w:r>
            <w:r w:rsidRPr="009303BC">
              <w:rPr>
                <w:b/>
                <w:sz w:val="20"/>
              </w:rPr>
              <w:t xml:space="preserve"> con </w:t>
            </w:r>
            <w:r w:rsidRPr="009303BC">
              <w:rPr>
                <w:b/>
                <w:bCs/>
                <w:sz w:val="20"/>
                <w:szCs w:val="20"/>
              </w:rPr>
              <w:t>almacenamiento</w:t>
            </w:r>
          </w:p>
        </w:tc>
        <w:tc>
          <w:tcPr>
            <w:tcW w:w="3225" w:type="pct"/>
            <w:tcBorders>
              <w:top w:val="nil"/>
              <w:left w:val="nil"/>
              <w:bottom w:val="single" w:sz="4" w:space="0" w:color="auto"/>
              <w:right w:val="single" w:sz="4" w:space="0" w:color="auto"/>
            </w:tcBorders>
            <w:vAlign w:val="center"/>
            <w:hideMark/>
          </w:tcPr>
          <w:p w14:paraId="31C38C0F" w14:textId="02149E1B" w:rsidR="002D5036" w:rsidRPr="009303BC" w:rsidRDefault="002D5036" w:rsidP="00553FEE">
            <w:pPr>
              <w:jc w:val="both"/>
              <w:rPr>
                <w:sz w:val="20"/>
                <w:szCs w:val="20"/>
              </w:rPr>
            </w:pPr>
            <w:r w:rsidRPr="009303BC">
              <w:rPr>
                <w:sz w:val="20"/>
                <w:szCs w:val="20"/>
              </w:rPr>
              <w:t>Dimensiones aproximadas: 160 x 70 cm. Tablero en melamina ≥18 mm o equivalente de alta resistencia. Incluye cajonera integrada (mínimo 2–3 cajones) y espacio para archivo. Estructura metálica o mixta. Incluye pasacables. Diseño sin aristas cortantes.</w:t>
            </w:r>
          </w:p>
        </w:tc>
        <w:tc>
          <w:tcPr>
            <w:tcW w:w="671" w:type="pct"/>
            <w:tcBorders>
              <w:top w:val="nil"/>
              <w:left w:val="nil"/>
              <w:bottom w:val="single" w:sz="4" w:space="0" w:color="auto"/>
              <w:right w:val="single" w:sz="4" w:space="0" w:color="auto"/>
            </w:tcBorders>
            <w:vAlign w:val="center"/>
            <w:hideMark/>
          </w:tcPr>
          <w:p w14:paraId="35E0ED32" w14:textId="77777777" w:rsidR="002D5036" w:rsidRPr="009303BC" w:rsidRDefault="002D5036">
            <w:pPr>
              <w:jc w:val="center"/>
              <w:rPr>
                <w:sz w:val="20"/>
                <w:szCs w:val="20"/>
              </w:rPr>
            </w:pPr>
            <w:r w:rsidRPr="009303BC">
              <w:rPr>
                <w:sz w:val="20"/>
                <w:szCs w:val="20"/>
              </w:rPr>
              <w:t>1</w:t>
            </w:r>
          </w:p>
        </w:tc>
      </w:tr>
      <w:tr w:rsidR="002D5036" w:rsidRPr="009303BC" w14:paraId="69E9289D"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270E19C9" w14:textId="6C021D90" w:rsidR="002D5036" w:rsidRPr="009303BC" w:rsidRDefault="002D5036" w:rsidP="00553FEE">
            <w:pPr>
              <w:jc w:val="center"/>
              <w:rPr>
                <w:b/>
                <w:sz w:val="20"/>
              </w:rPr>
            </w:pPr>
            <w:r w:rsidRPr="009303BC">
              <w:rPr>
                <w:b/>
                <w:sz w:val="20"/>
              </w:rPr>
              <w:t xml:space="preserve">Silla </w:t>
            </w:r>
            <w:r w:rsidRPr="009303BC">
              <w:rPr>
                <w:b/>
                <w:bCs/>
                <w:sz w:val="20"/>
                <w:szCs w:val="20"/>
              </w:rPr>
              <w:t>de oficina giratoria</w:t>
            </w:r>
          </w:p>
        </w:tc>
        <w:tc>
          <w:tcPr>
            <w:tcW w:w="3225" w:type="pct"/>
            <w:tcBorders>
              <w:top w:val="nil"/>
              <w:left w:val="nil"/>
              <w:bottom w:val="single" w:sz="4" w:space="0" w:color="auto"/>
              <w:right w:val="single" w:sz="4" w:space="0" w:color="auto"/>
            </w:tcBorders>
            <w:vAlign w:val="center"/>
            <w:hideMark/>
          </w:tcPr>
          <w:p w14:paraId="63000025" w14:textId="28352084" w:rsidR="002D5036" w:rsidRPr="009303BC" w:rsidRDefault="002D5036" w:rsidP="00553FEE">
            <w:pPr>
              <w:jc w:val="both"/>
              <w:rPr>
                <w:sz w:val="20"/>
                <w:szCs w:val="20"/>
              </w:rPr>
            </w:pPr>
            <w:r w:rsidRPr="009303BC">
              <w:rPr>
                <w:sz w:val="20"/>
                <w:szCs w:val="20"/>
              </w:rPr>
              <w:t>Ergonómica, asiento tapizado y espaldar en malla, regulación de altura, brazos regulables en altura, soporte lumbar ajustable, base de 5 puntas reforzada. Uso intensivo.</w:t>
            </w:r>
          </w:p>
        </w:tc>
        <w:tc>
          <w:tcPr>
            <w:tcW w:w="671" w:type="pct"/>
            <w:tcBorders>
              <w:top w:val="nil"/>
              <w:left w:val="nil"/>
              <w:bottom w:val="single" w:sz="4" w:space="0" w:color="auto"/>
              <w:right w:val="single" w:sz="4" w:space="0" w:color="auto"/>
            </w:tcBorders>
            <w:vAlign w:val="center"/>
            <w:hideMark/>
          </w:tcPr>
          <w:p w14:paraId="12127A43" w14:textId="77777777" w:rsidR="002D5036" w:rsidRPr="009303BC" w:rsidRDefault="002D5036">
            <w:pPr>
              <w:jc w:val="center"/>
              <w:rPr>
                <w:sz w:val="20"/>
                <w:szCs w:val="20"/>
              </w:rPr>
            </w:pPr>
            <w:r w:rsidRPr="009303BC">
              <w:rPr>
                <w:sz w:val="20"/>
                <w:szCs w:val="20"/>
              </w:rPr>
              <w:t>1</w:t>
            </w:r>
          </w:p>
        </w:tc>
      </w:tr>
      <w:tr w:rsidR="002D5036" w:rsidRPr="009303BC" w14:paraId="698DC676"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30C80BCB" w14:textId="77777777" w:rsidR="002D5036" w:rsidRPr="009303BC" w:rsidRDefault="002D5036">
            <w:pPr>
              <w:jc w:val="center"/>
              <w:rPr>
                <w:b/>
                <w:bCs/>
                <w:sz w:val="20"/>
                <w:szCs w:val="20"/>
              </w:rPr>
            </w:pPr>
            <w:r w:rsidRPr="009303BC">
              <w:rPr>
                <w:b/>
                <w:bCs/>
                <w:sz w:val="20"/>
                <w:szCs w:val="20"/>
              </w:rPr>
              <w:t>Sillas de visita</w:t>
            </w:r>
          </w:p>
        </w:tc>
        <w:tc>
          <w:tcPr>
            <w:tcW w:w="3225" w:type="pct"/>
            <w:tcBorders>
              <w:top w:val="nil"/>
              <w:left w:val="nil"/>
              <w:bottom w:val="single" w:sz="4" w:space="0" w:color="auto"/>
              <w:right w:val="single" w:sz="4" w:space="0" w:color="auto"/>
            </w:tcBorders>
            <w:vAlign w:val="center"/>
            <w:hideMark/>
          </w:tcPr>
          <w:p w14:paraId="05792EC9" w14:textId="77777777" w:rsidR="002D5036" w:rsidRPr="009303BC" w:rsidRDefault="002D5036">
            <w:pPr>
              <w:jc w:val="both"/>
              <w:rPr>
                <w:sz w:val="20"/>
                <w:szCs w:val="20"/>
              </w:rPr>
            </w:pPr>
            <w:r w:rsidRPr="009303BC">
              <w:rPr>
                <w:sz w:val="20"/>
                <w:szCs w:val="20"/>
              </w:rPr>
              <w:t>Sillas fijas, estructura metálica, asiento en polipropileno o tapizado resistente. Diseño ergonómico y de fácil limpieza.</w:t>
            </w:r>
          </w:p>
        </w:tc>
        <w:tc>
          <w:tcPr>
            <w:tcW w:w="671" w:type="pct"/>
            <w:tcBorders>
              <w:top w:val="nil"/>
              <w:left w:val="nil"/>
              <w:bottom w:val="single" w:sz="4" w:space="0" w:color="auto"/>
              <w:right w:val="single" w:sz="4" w:space="0" w:color="auto"/>
            </w:tcBorders>
            <w:vAlign w:val="center"/>
            <w:hideMark/>
          </w:tcPr>
          <w:p w14:paraId="150485CD" w14:textId="77777777" w:rsidR="002D5036" w:rsidRPr="009303BC" w:rsidRDefault="002D5036">
            <w:pPr>
              <w:jc w:val="center"/>
              <w:rPr>
                <w:sz w:val="20"/>
                <w:szCs w:val="20"/>
              </w:rPr>
            </w:pPr>
            <w:r w:rsidRPr="009303BC">
              <w:rPr>
                <w:sz w:val="20"/>
                <w:szCs w:val="20"/>
              </w:rPr>
              <w:t>2</w:t>
            </w:r>
          </w:p>
        </w:tc>
      </w:tr>
      <w:tr w:rsidR="002D5036" w:rsidRPr="009303BC" w14:paraId="7DBC2DF2"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7F039785" w14:textId="192D3475" w:rsidR="002D5036" w:rsidRPr="009303BC" w:rsidRDefault="002D5036" w:rsidP="00553FEE">
            <w:pPr>
              <w:jc w:val="center"/>
              <w:rPr>
                <w:b/>
                <w:sz w:val="20"/>
              </w:rPr>
            </w:pPr>
            <w:r w:rsidRPr="009303BC">
              <w:rPr>
                <w:b/>
                <w:sz w:val="20"/>
              </w:rPr>
              <w:t>Mesa de reuniones</w:t>
            </w:r>
          </w:p>
        </w:tc>
        <w:tc>
          <w:tcPr>
            <w:tcW w:w="3225" w:type="pct"/>
            <w:tcBorders>
              <w:top w:val="nil"/>
              <w:left w:val="nil"/>
              <w:bottom w:val="single" w:sz="4" w:space="0" w:color="auto"/>
              <w:right w:val="single" w:sz="4" w:space="0" w:color="auto"/>
            </w:tcBorders>
            <w:vAlign w:val="center"/>
            <w:hideMark/>
          </w:tcPr>
          <w:p w14:paraId="47D8D6C8" w14:textId="7642316F" w:rsidR="002D5036" w:rsidRPr="009303BC" w:rsidRDefault="002D5036" w:rsidP="00553FEE">
            <w:pPr>
              <w:jc w:val="both"/>
              <w:rPr>
                <w:sz w:val="20"/>
                <w:szCs w:val="20"/>
              </w:rPr>
            </w:pPr>
            <w:r w:rsidRPr="009303BC">
              <w:rPr>
                <w:sz w:val="20"/>
                <w:szCs w:val="20"/>
              </w:rPr>
              <w:t xml:space="preserve">Capacidad para 6 personas. Dimensiones aproximadas: 180 x 90 cm o equivalente. Tablero en melamina ≥18 </w:t>
            </w:r>
            <w:proofErr w:type="spellStart"/>
            <w:r w:rsidRPr="009303BC">
              <w:rPr>
                <w:sz w:val="20"/>
                <w:szCs w:val="20"/>
              </w:rPr>
              <w:t>mm.</w:t>
            </w:r>
            <w:proofErr w:type="spellEnd"/>
            <w:r w:rsidRPr="009303BC">
              <w:rPr>
                <w:sz w:val="20"/>
                <w:szCs w:val="20"/>
              </w:rPr>
              <w:t xml:space="preserve"> Estructura metálica. Incluye pasacables. Diseño sin aristas cortantes.</w:t>
            </w:r>
          </w:p>
        </w:tc>
        <w:tc>
          <w:tcPr>
            <w:tcW w:w="671" w:type="pct"/>
            <w:tcBorders>
              <w:top w:val="nil"/>
              <w:left w:val="nil"/>
              <w:bottom w:val="single" w:sz="4" w:space="0" w:color="auto"/>
              <w:right w:val="single" w:sz="4" w:space="0" w:color="auto"/>
            </w:tcBorders>
            <w:vAlign w:val="center"/>
            <w:hideMark/>
          </w:tcPr>
          <w:p w14:paraId="64B48E18" w14:textId="77777777" w:rsidR="002D5036" w:rsidRPr="009303BC" w:rsidRDefault="002D5036">
            <w:pPr>
              <w:jc w:val="center"/>
              <w:rPr>
                <w:sz w:val="20"/>
                <w:szCs w:val="20"/>
              </w:rPr>
            </w:pPr>
            <w:r w:rsidRPr="009303BC">
              <w:rPr>
                <w:sz w:val="20"/>
                <w:szCs w:val="20"/>
              </w:rPr>
              <w:t>1</w:t>
            </w:r>
          </w:p>
        </w:tc>
      </w:tr>
      <w:tr w:rsidR="002D5036" w:rsidRPr="009303BC" w14:paraId="09730B78"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373B8717" w14:textId="646F73B8" w:rsidR="002D5036" w:rsidRPr="009303BC" w:rsidRDefault="002D5036" w:rsidP="00553FEE">
            <w:pPr>
              <w:jc w:val="center"/>
              <w:rPr>
                <w:b/>
                <w:sz w:val="20"/>
              </w:rPr>
            </w:pPr>
            <w:r w:rsidRPr="009303BC">
              <w:rPr>
                <w:b/>
                <w:bCs/>
                <w:sz w:val="20"/>
                <w:szCs w:val="20"/>
              </w:rPr>
              <w:t>Sillas para reunión</w:t>
            </w:r>
          </w:p>
        </w:tc>
        <w:tc>
          <w:tcPr>
            <w:tcW w:w="3225" w:type="pct"/>
            <w:tcBorders>
              <w:top w:val="nil"/>
              <w:left w:val="nil"/>
              <w:bottom w:val="single" w:sz="4" w:space="0" w:color="auto"/>
              <w:right w:val="single" w:sz="4" w:space="0" w:color="auto"/>
            </w:tcBorders>
            <w:vAlign w:val="center"/>
            <w:hideMark/>
          </w:tcPr>
          <w:p w14:paraId="01BA3FAC" w14:textId="22B7588D" w:rsidR="002D5036" w:rsidRPr="009303BC" w:rsidRDefault="002D5036" w:rsidP="00553FEE">
            <w:pPr>
              <w:jc w:val="both"/>
              <w:rPr>
                <w:sz w:val="20"/>
                <w:szCs w:val="20"/>
              </w:rPr>
            </w:pPr>
            <w:r w:rsidRPr="009303BC">
              <w:rPr>
                <w:sz w:val="20"/>
                <w:szCs w:val="20"/>
              </w:rPr>
              <w:t>Sillas ergonómicas fijas o giratorias, asiento resistente (tapizado o polipropileno). Uso institucional.</w:t>
            </w:r>
          </w:p>
        </w:tc>
        <w:tc>
          <w:tcPr>
            <w:tcW w:w="671" w:type="pct"/>
            <w:tcBorders>
              <w:top w:val="nil"/>
              <w:left w:val="nil"/>
              <w:bottom w:val="single" w:sz="4" w:space="0" w:color="auto"/>
              <w:right w:val="single" w:sz="4" w:space="0" w:color="auto"/>
            </w:tcBorders>
            <w:vAlign w:val="center"/>
            <w:hideMark/>
          </w:tcPr>
          <w:p w14:paraId="61295371" w14:textId="77777777" w:rsidR="002D5036" w:rsidRPr="009303BC" w:rsidRDefault="002D5036">
            <w:pPr>
              <w:jc w:val="center"/>
              <w:rPr>
                <w:sz w:val="20"/>
                <w:szCs w:val="20"/>
              </w:rPr>
            </w:pPr>
            <w:r w:rsidRPr="009303BC">
              <w:rPr>
                <w:sz w:val="20"/>
                <w:szCs w:val="20"/>
              </w:rPr>
              <w:t>6</w:t>
            </w:r>
          </w:p>
        </w:tc>
      </w:tr>
      <w:tr w:rsidR="002D5036" w:rsidRPr="009303BC" w14:paraId="5FE8A9E0"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1D8BB6EA" w14:textId="77777777" w:rsidR="002D5036" w:rsidRPr="009303BC" w:rsidRDefault="002D5036">
            <w:pPr>
              <w:jc w:val="center"/>
              <w:rPr>
                <w:b/>
                <w:bCs/>
                <w:sz w:val="20"/>
                <w:szCs w:val="20"/>
              </w:rPr>
            </w:pPr>
            <w:r w:rsidRPr="009303BC">
              <w:rPr>
                <w:b/>
                <w:bCs/>
                <w:sz w:val="20"/>
                <w:szCs w:val="20"/>
              </w:rPr>
              <w:t>Archivador de pie</w:t>
            </w:r>
          </w:p>
        </w:tc>
        <w:tc>
          <w:tcPr>
            <w:tcW w:w="3225" w:type="pct"/>
            <w:tcBorders>
              <w:top w:val="nil"/>
              <w:left w:val="nil"/>
              <w:bottom w:val="single" w:sz="4" w:space="0" w:color="auto"/>
              <w:right w:val="single" w:sz="4" w:space="0" w:color="auto"/>
            </w:tcBorders>
            <w:vAlign w:val="center"/>
            <w:hideMark/>
          </w:tcPr>
          <w:p w14:paraId="13F4EAF4" w14:textId="6ECCD29D" w:rsidR="002D5036" w:rsidRPr="009303BC" w:rsidRDefault="002D5036" w:rsidP="00553FEE">
            <w:pPr>
              <w:jc w:val="both"/>
              <w:rPr>
                <w:sz w:val="20"/>
                <w:szCs w:val="20"/>
              </w:rPr>
            </w:pPr>
            <w:r w:rsidRPr="009303BC">
              <w:rPr>
                <w:sz w:val="20"/>
                <w:szCs w:val="20"/>
              </w:rPr>
              <w:t>Archivador metálico de 4 cajones, sistema de cierre, alta resistencia para archivo documental.</w:t>
            </w:r>
          </w:p>
        </w:tc>
        <w:tc>
          <w:tcPr>
            <w:tcW w:w="671" w:type="pct"/>
            <w:tcBorders>
              <w:top w:val="nil"/>
              <w:left w:val="nil"/>
              <w:bottom w:val="single" w:sz="4" w:space="0" w:color="auto"/>
              <w:right w:val="single" w:sz="4" w:space="0" w:color="auto"/>
            </w:tcBorders>
            <w:vAlign w:val="center"/>
            <w:hideMark/>
          </w:tcPr>
          <w:p w14:paraId="35E6521B" w14:textId="77777777" w:rsidR="002D5036" w:rsidRPr="009303BC" w:rsidRDefault="002D5036">
            <w:pPr>
              <w:jc w:val="center"/>
              <w:rPr>
                <w:sz w:val="20"/>
                <w:szCs w:val="20"/>
              </w:rPr>
            </w:pPr>
            <w:r w:rsidRPr="009303BC">
              <w:rPr>
                <w:sz w:val="20"/>
                <w:szCs w:val="20"/>
              </w:rPr>
              <w:t>1</w:t>
            </w:r>
          </w:p>
        </w:tc>
      </w:tr>
      <w:tr w:rsidR="002D5036" w:rsidRPr="009303BC" w14:paraId="6556B7CE"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7BC9EEEE" w14:textId="77777777" w:rsidR="002D5036" w:rsidRPr="009303BC" w:rsidRDefault="002D5036" w:rsidP="00553FEE">
            <w:pPr>
              <w:jc w:val="center"/>
              <w:rPr>
                <w:b/>
                <w:sz w:val="20"/>
              </w:rPr>
            </w:pPr>
            <w:r w:rsidRPr="009303BC">
              <w:rPr>
                <w:b/>
                <w:sz w:val="20"/>
              </w:rPr>
              <w:t>Archivador aéreo</w:t>
            </w:r>
          </w:p>
        </w:tc>
        <w:tc>
          <w:tcPr>
            <w:tcW w:w="3225" w:type="pct"/>
            <w:tcBorders>
              <w:top w:val="nil"/>
              <w:left w:val="nil"/>
              <w:bottom w:val="single" w:sz="4" w:space="0" w:color="auto"/>
              <w:right w:val="single" w:sz="4" w:space="0" w:color="auto"/>
            </w:tcBorders>
            <w:vAlign w:val="center"/>
            <w:hideMark/>
          </w:tcPr>
          <w:p w14:paraId="0CE02AA2" w14:textId="42B8D67C" w:rsidR="002D5036" w:rsidRPr="009303BC" w:rsidRDefault="002D5036" w:rsidP="00553FEE">
            <w:pPr>
              <w:jc w:val="both"/>
              <w:rPr>
                <w:sz w:val="20"/>
                <w:szCs w:val="20"/>
              </w:rPr>
            </w:pPr>
            <w:r w:rsidRPr="009303BC">
              <w:rPr>
                <w:sz w:val="20"/>
                <w:szCs w:val="20"/>
              </w:rPr>
              <w:t>Mueble superior para almacenamiento, fijación a pared. Material resistente y de fácil limpieza.</w:t>
            </w:r>
          </w:p>
        </w:tc>
        <w:tc>
          <w:tcPr>
            <w:tcW w:w="671" w:type="pct"/>
            <w:tcBorders>
              <w:top w:val="nil"/>
              <w:left w:val="nil"/>
              <w:bottom w:val="single" w:sz="4" w:space="0" w:color="auto"/>
              <w:right w:val="single" w:sz="4" w:space="0" w:color="auto"/>
            </w:tcBorders>
            <w:vAlign w:val="center"/>
            <w:hideMark/>
          </w:tcPr>
          <w:p w14:paraId="0ED03A3C" w14:textId="77777777" w:rsidR="002D5036" w:rsidRPr="009303BC" w:rsidRDefault="002D5036">
            <w:pPr>
              <w:jc w:val="center"/>
              <w:rPr>
                <w:sz w:val="20"/>
                <w:szCs w:val="20"/>
              </w:rPr>
            </w:pPr>
            <w:r w:rsidRPr="009303BC">
              <w:rPr>
                <w:sz w:val="20"/>
                <w:szCs w:val="20"/>
              </w:rPr>
              <w:t>1</w:t>
            </w:r>
          </w:p>
        </w:tc>
      </w:tr>
      <w:tr w:rsidR="002D5036" w:rsidRPr="009303BC" w14:paraId="6A5A2D63" w14:textId="77777777" w:rsidTr="002D5036">
        <w:trPr>
          <w:trHeight w:val="1848"/>
        </w:trPr>
        <w:tc>
          <w:tcPr>
            <w:tcW w:w="1104" w:type="pct"/>
            <w:tcBorders>
              <w:top w:val="nil"/>
              <w:left w:val="single" w:sz="4" w:space="0" w:color="auto"/>
              <w:bottom w:val="single" w:sz="4" w:space="0" w:color="auto"/>
              <w:right w:val="single" w:sz="4" w:space="0" w:color="auto"/>
            </w:tcBorders>
            <w:vAlign w:val="center"/>
            <w:hideMark/>
          </w:tcPr>
          <w:p w14:paraId="4AD659E3" w14:textId="77777777" w:rsidR="002D5036" w:rsidRPr="009303BC" w:rsidRDefault="002D5036">
            <w:pPr>
              <w:jc w:val="center"/>
              <w:rPr>
                <w:b/>
                <w:bCs/>
                <w:sz w:val="20"/>
                <w:szCs w:val="20"/>
              </w:rPr>
            </w:pPr>
            <w:r w:rsidRPr="009303BC">
              <w:rPr>
                <w:b/>
                <w:bCs/>
                <w:sz w:val="20"/>
                <w:szCs w:val="20"/>
              </w:rPr>
              <w:t>Computador portátil (uso administrativo – dirección)</w:t>
            </w:r>
          </w:p>
        </w:tc>
        <w:tc>
          <w:tcPr>
            <w:tcW w:w="3225" w:type="pct"/>
            <w:tcBorders>
              <w:top w:val="nil"/>
              <w:left w:val="nil"/>
              <w:bottom w:val="single" w:sz="4" w:space="0" w:color="auto"/>
              <w:right w:val="single" w:sz="4" w:space="0" w:color="auto"/>
            </w:tcBorders>
            <w:vAlign w:val="center"/>
            <w:hideMark/>
          </w:tcPr>
          <w:p w14:paraId="1C434391" w14:textId="2ACB09A7" w:rsidR="002D5036" w:rsidRPr="009303BC" w:rsidRDefault="002D5036">
            <w:pPr>
              <w:jc w:val="both"/>
              <w:rPr>
                <w:sz w:val="20"/>
                <w:szCs w:val="20"/>
              </w:rPr>
            </w:pPr>
            <w:r w:rsidRPr="009303BC">
              <w:rPr>
                <w:sz w:val="20"/>
                <w:szCs w:val="20"/>
              </w:rPr>
              <w:t>Equipo portátil de uso profesional, pantalla 14” a 15</w:t>
            </w:r>
            <w:r w:rsidR="00704D7F">
              <w:rPr>
                <w:sz w:val="20"/>
                <w:szCs w:val="20"/>
              </w:rPr>
              <w:t>,</w:t>
            </w:r>
            <w:r w:rsidRPr="009303BC">
              <w:rPr>
                <w:sz w:val="20"/>
                <w:szCs w:val="20"/>
              </w:rPr>
              <w:t xml:space="preserve">6” Full HD. Procesador mínimo Intel Core </w:t>
            </w:r>
            <w:r w:rsidR="009303BC">
              <w:rPr>
                <w:sz w:val="20"/>
                <w:szCs w:val="20"/>
              </w:rPr>
              <w:t xml:space="preserve">Ultra </w:t>
            </w:r>
            <w:r w:rsidRPr="009303BC">
              <w:rPr>
                <w:sz w:val="20"/>
                <w:szCs w:val="20"/>
              </w:rPr>
              <w:t xml:space="preserve">5 (12ª generación o superior) o AMD Ryzen 5 equivalente. Memoria RAM mínima 16 GB. Almacenamiento SSD mínimo 512 GB. Gráficos integrados. Conectividad </w:t>
            </w:r>
            <w:proofErr w:type="spellStart"/>
            <w:r w:rsidRPr="009303BC">
              <w:rPr>
                <w:sz w:val="20"/>
                <w:szCs w:val="20"/>
              </w:rPr>
              <w:t>WiFi</w:t>
            </w:r>
            <w:proofErr w:type="spellEnd"/>
            <w:r w:rsidRPr="009303BC">
              <w:rPr>
                <w:sz w:val="20"/>
                <w:szCs w:val="20"/>
              </w:rPr>
              <w:t>, Bluetooth, Ethernet y puertos USB/HDMI. Incluye cámara web y micrófono. Sistema operativo Windows 11 Pro o equivalente.</w:t>
            </w:r>
          </w:p>
        </w:tc>
        <w:tc>
          <w:tcPr>
            <w:tcW w:w="671" w:type="pct"/>
            <w:tcBorders>
              <w:top w:val="nil"/>
              <w:left w:val="nil"/>
              <w:bottom w:val="single" w:sz="4" w:space="0" w:color="auto"/>
              <w:right w:val="single" w:sz="4" w:space="0" w:color="auto"/>
            </w:tcBorders>
            <w:vAlign w:val="center"/>
            <w:hideMark/>
          </w:tcPr>
          <w:p w14:paraId="5B83CCF1" w14:textId="77777777" w:rsidR="002D5036" w:rsidRPr="009303BC" w:rsidRDefault="002D5036">
            <w:pPr>
              <w:jc w:val="center"/>
              <w:rPr>
                <w:sz w:val="20"/>
                <w:szCs w:val="20"/>
              </w:rPr>
            </w:pPr>
            <w:r w:rsidRPr="009303BC">
              <w:rPr>
                <w:sz w:val="20"/>
                <w:szCs w:val="20"/>
              </w:rPr>
              <w:t>1</w:t>
            </w:r>
          </w:p>
        </w:tc>
      </w:tr>
      <w:tr w:rsidR="002D5036" w:rsidRPr="009303BC" w14:paraId="2C2F4C62" w14:textId="77777777" w:rsidTr="002D5036">
        <w:trPr>
          <w:trHeight w:val="1488"/>
        </w:trPr>
        <w:tc>
          <w:tcPr>
            <w:tcW w:w="1104" w:type="pct"/>
            <w:tcBorders>
              <w:top w:val="nil"/>
              <w:left w:val="single" w:sz="4" w:space="0" w:color="auto"/>
              <w:bottom w:val="single" w:sz="4" w:space="0" w:color="auto"/>
              <w:right w:val="single" w:sz="4" w:space="0" w:color="auto"/>
            </w:tcBorders>
            <w:vAlign w:val="center"/>
            <w:hideMark/>
          </w:tcPr>
          <w:p w14:paraId="208C2820" w14:textId="77777777" w:rsidR="002D5036" w:rsidRPr="009303BC" w:rsidRDefault="002D5036">
            <w:pPr>
              <w:jc w:val="center"/>
              <w:rPr>
                <w:b/>
                <w:bCs/>
                <w:sz w:val="20"/>
                <w:szCs w:val="20"/>
              </w:rPr>
            </w:pPr>
            <w:r w:rsidRPr="009303BC">
              <w:rPr>
                <w:b/>
                <w:bCs/>
                <w:sz w:val="20"/>
                <w:szCs w:val="20"/>
              </w:rPr>
              <w:lastRenderedPageBreak/>
              <w:t>Impresora multifuncional a color (uso administrativo)</w:t>
            </w:r>
          </w:p>
        </w:tc>
        <w:tc>
          <w:tcPr>
            <w:tcW w:w="3225" w:type="pct"/>
            <w:tcBorders>
              <w:top w:val="nil"/>
              <w:left w:val="nil"/>
              <w:bottom w:val="single" w:sz="4" w:space="0" w:color="auto"/>
              <w:right w:val="single" w:sz="4" w:space="0" w:color="auto"/>
            </w:tcBorders>
            <w:vAlign w:val="center"/>
            <w:hideMark/>
          </w:tcPr>
          <w:p w14:paraId="3BEC2273" w14:textId="77777777" w:rsidR="002D5036" w:rsidRPr="009303BC" w:rsidRDefault="002D5036">
            <w:pPr>
              <w:jc w:val="both"/>
              <w:rPr>
                <w:sz w:val="20"/>
                <w:szCs w:val="20"/>
              </w:rPr>
            </w:pPr>
            <w:r w:rsidRPr="009303BC">
              <w:rPr>
                <w:sz w:val="20"/>
                <w:szCs w:val="20"/>
              </w:rPr>
              <w:t xml:space="preserve">Equipo multifuncional de inyección de tinta o láser a color, con funciones de impresión, copiado y escaneo. Conectividad </w:t>
            </w:r>
            <w:proofErr w:type="spellStart"/>
            <w:r w:rsidRPr="009303BC">
              <w:rPr>
                <w:sz w:val="20"/>
                <w:szCs w:val="20"/>
              </w:rPr>
              <w:t>WiFi</w:t>
            </w:r>
            <w:proofErr w:type="spellEnd"/>
            <w:r w:rsidRPr="009303BC">
              <w:rPr>
                <w:sz w:val="20"/>
                <w:szCs w:val="20"/>
              </w:rPr>
              <w:t>, USB y Ethernet. Compatible con uso en red. Resolución de alta calidad para documentos y gráficos. Sistema de bajo costo por página (tanques de tinta o equivalente). Diseñada para uso administrativo frecuente.</w:t>
            </w:r>
          </w:p>
        </w:tc>
        <w:tc>
          <w:tcPr>
            <w:tcW w:w="671" w:type="pct"/>
            <w:tcBorders>
              <w:top w:val="nil"/>
              <w:left w:val="nil"/>
              <w:bottom w:val="single" w:sz="4" w:space="0" w:color="auto"/>
              <w:right w:val="single" w:sz="4" w:space="0" w:color="auto"/>
            </w:tcBorders>
            <w:vAlign w:val="center"/>
            <w:hideMark/>
          </w:tcPr>
          <w:p w14:paraId="6CF272E9" w14:textId="77777777" w:rsidR="002D5036" w:rsidRPr="009303BC" w:rsidRDefault="002D5036">
            <w:pPr>
              <w:jc w:val="center"/>
              <w:rPr>
                <w:sz w:val="20"/>
                <w:szCs w:val="20"/>
              </w:rPr>
            </w:pPr>
            <w:r w:rsidRPr="009303BC">
              <w:rPr>
                <w:sz w:val="20"/>
                <w:szCs w:val="20"/>
              </w:rPr>
              <w:t>1</w:t>
            </w:r>
          </w:p>
        </w:tc>
      </w:tr>
      <w:tr w:rsidR="002D5036" w:rsidRPr="009303BC" w14:paraId="567A6259" w14:textId="77777777" w:rsidTr="00553FEE">
        <w:trPr>
          <w:trHeight w:val="420"/>
        </w:trPr>
        <w:tc>
          <w:tcPr>
            <w:tcW w:w="5000" w:type="pct"/>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2D920945" w14:textId="77777777" w:rsidR="002D5036" w:rsidRPr="009303BC" w:rsidRDefault="002D5036">
            <w:pPr>
              <w:rPr>
                <w:b/>
                <w:bCs/>
                <w:sz w:val="20"/>
                <w:szCs w:val="20"/>
              </w:rPr>
            </w:pPr>
            <w:r w:rsidRPr="009303BC">
              <w:rPr>
                <w:b/>
                <w:bCs/>
                <w:sz w:val="20"/>
                <w:szCs w:val="20"/>
              </w:rPr>
              <w:t>Lactario</w:t>
            </w:r>
          </w:p>
        </w:tc>
      </w:tr>
      <w:tr w:rsidR="002D5036" w:rsidRPr="009303BC" w14:paraId="2EC355CC"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301BD8B5" w14:textId="77777777" w:rsidR="002D5036" w:rsidRPr="009303BC" w:rsidRDefault="002D5036">
            <w:pPr>
              <w:jc w:val="center"/>
              <w:rPr>
                <w:b/>
                <w:bCs/>
                <w:sz w:val="20"/>
                <w:szCs w:val="20"/>
              </w:rPr>
            </w:pPr>
            <w:r w:rsidRPr="009303BC">
              <w:rPr>
                <w:b/>
                <w:bCs/>
                <w:sz w:val="20"/>
                <w:szCs w:val="20"/>
              </w:rPr>
              <w:t>Silla de lactancia</w:t>
            </w:r>
          </w:p>
        </w:tc>
        <w:tc>
          <w:tcPr>
            <w:tcW w:w="3225" w:type="pct"/>
            <w:tcBorders>
              <w:top w:val="nil"/>
              <w:left w:val="nil"/>
              <w:bottom w:val="single" w:sz="4" w:space="0" w:color="auto"/>
              <w:right w:val="single" w:sz="4" w:space="0" w:color="auto"/>
            </w:tcBorders>
            <w:vAlign w:val="center"/>
            <w:hideMark/>
          </w:tcPr>
          <w:p w14:paraId="37557291" w14:textId="2031B2FD" w:rsidR="002D5036" w:rsidRPr="009303BC" w:rsidRDefault="002D5036">
            <w:pPr>
              <w:jc w:val="both"/>
              <w:rPr>
                <w:sz w:val="20"/>
                <w:szCs w:val="20"/>
              </w:rPr>
            </w:pPr>
            <w:r w:rsidRPr="009303BC">
              <w:rPr>
                <w:sz w:val="20"/>
                <w:szCs w:val="20"/>
              </w:rPr>
              <w:t>Silla tipo poltrona ergonómica, con recubrimiento de fácil limpieza (vinil o microfibra tratada), apoyabrazos acolchados y soporte cómodo para uso prolongado.</w:t>
            </w:r>
          </w:p>
        </w:tc>
        <w:tc>
          <w:tcPr>
            <w:tcW w:w="671" w:type="pct"/>
            <w:tcBorders>
              <w:top w:val="nil"/>
              <w:left w:val="nil"/>
              <w:bottom w:val="single" w:sz="4" w:space="0" w:color="auto"/>
              <w:right w:val="single" w:sz="4" w:space="0" w:color="auto"/>
            </w:tcBorders>
            <w:vAlign w:val="center"/>
            <w:hideMark/>
          </w:tcPr>
          <w:p w14:paraId="64190435" w14:textId="77777777" w:rsidR="002D5036" w:rsidRPr="009303BC" w:rsidRDefault="002D5036">
            <w:pPr>
              <w:jc w:val="center"/>
              <w:rPr>
                <w:sz w:val="20"/>
                <w:szCs w:val="20"/>
              </w:rPr>
            </w:pPr>
            <w:r w:rsidRPr="009303BC">
              <w:rPr>
                <w:sz w:val="20"/>
                <w:szCs w:val="20"/>
              </w:rPr>
              <w:t>1</w:t>
            </w:r>
          </w:p>
        </w:tc>
      </w:tr>
      <w:tr w:rsidR="002D5036" w:rsidRPr="009303BC" w14:paraId="637C6218" w14:textId="77777777" w:rsidTr="00553FEE">
        <w:trPr>
          <w:trHeight w:val="1104"/>
        </w:trPr>
        <w:tc>
          <w:tcPr>
            <w:tcW w:w="1104" w:type="pct"/>
            <w:tcBorders>
              <w:top w:val="nil"/>
              <w:left w:val="single" w:sz="4" w:space="0" w:color="auto"/>
              <w:bottom w:val="single" w:sz="4" w:space="0" w:color="auto"/>
              <w:right w:val="single" w:sz="4" w:space="0" w:color="auto"/>
            </w:tcBorders>
            <w:vAlign w:val="center"/>
            <w:hideMark/>
          </w:tcPr>
          <w:p w14:paraId="16BF4635" w14:textId="77777777" w:rsidR="002D5036" w:rsidRPr="009303BC" w:rsidRDefault="002D5036">
            <w:pPr>
              <w:jc w:val="center"/>
              <w:rPr>
                <w:b/>
                <w:bCs/>
                <w:sz w:val="20"/>
                <w:szCs w:val="20"/>
              </w:rPr>
            </w:pPr>
            <w:r w:rsidRPr="009303BC">
              <w:rPr>
                <w:b/>
                <w:bCs/>
                <w:sz w:val="20"/>
                <w:szCs w:val="20"/>
              </w:rPr>
              <w:t>Mesa auxiliar</w:t>
            </w:r>
          </w:p>
        </w:tc>
        <w:tc>
          <w:tcPr>
            <w:tcW w:w="3225" w:type="pct"/>
            <w:tcBorders>
              <w:top w:val="nil"/>
              <w:left w:val="nil"/>
              <w:bottom w:val="single" w:sz="4" w:space="0" w:color="auto"/>
              <w:right w:val="single" w:sz="4" w:space="0" w:color="auto"/>
            </w:tcBorders>
            <w:vAlign w:val="center"/>
            <w:hideMark/>
          </w:tcPr>
          <w:p w14:paraId="42F52397" w14:textId="2DAC51E1" w:rsidR="002D5036" w:rsidRPr="009303BC" w:rsidRDefault="002D5036" w:rsidP="00553FEE">
            <w:pPr>
              <w:jc w:val="both"/>
              <w:rPr>
                <w:sz w:val="20"/>
              </w:rPr>
            </w:pPr>
            <w:r w:rsidRPr="009303BC">
              <w:rPr>
                <w:sz w:val="20"/>
                <w:szCs w:val="20"/>
              </w:rPr>
              <w:t>Mesa lateral pequeña (aprox. 50 x 50 cm). Superficie en material no poroso, de fácil limpieza.</w:t>
            </w:r>
            <w:r w:rsidRPr="009303BC">
              <w:rPr>
                <w:sz w:val="20"/>
                <w:szCs w:val="20"/>
              </w:rPr>
              <w:br/>
              <w:t>Apoyo para colocación de objetos personales, extractor de leche y utensilios. Material resistente, no poroso y de fácil limpieza.</w:t>
            </w:r>
          </w:p>
        </w:tc>
        <w:tc>
          <w:tcPr>
            <w:tcW w:w="671" w:type="pct"/>
            <w:tcBorders>
              <w:top w:val="nil"/>
              <w:left w:val="nil"/>
              <w:bottom w:val="single" w:sz="4" w:space="0" w:color="auto"/>
              <w:right w:val="single" w:sz="4" w:space="0" w:color="auto"/>
            </w:tcBorders>
            <w:vAlign w:val="center"/>
            <w:hideMark/>
          </w:tcPr>
          <w:p w14:paraId="51632482" w14:textId="77777777" w:rsidR="002D5036" w:rsidRPr="009303BC" w:rsidRDefault="002D5036">
            <w:pPr>
              <w:jc w:val="center"/>
              <w:rPr>
                <w:sz w:val="20"/>
                <w:szCs w:val="20"/>
              </w:rPr>
            </w:pPr>
            <w:r w:rsidRPr="009303BC">
              <w:rPr>
                <w:sz w:val="20"/>
                <w:szCs w:val="20"/>
              </w:rPr>
              <w:t>1</w:t>
            </w:r>
          </w:p>
        </w:tc>
      </w:tr>
      <w:tr w:rsidR="002D5036" w:rsidRPr="009303BC" w14:paraId="415DAF56"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35CC2EE0" w14:textId="77777777" w:rsidR="002D5036" w:rsidRPr="009303BC" w:rsidRDefault="002D5036">
            <w:pPr>
              <w:jc w:val="center"/>
              <w:rPr>
                <w:b/>
                <w:bCs/>
                <w:sz w:val="20"/>
                <w:szCs w:val="20"/>
              </w:rPr>
            </w:pPr>
            <w:r w:rsidRPr="009303BC">
              <w:rPr>
                <w:b/>
                <w:bCs/>
                <w:sz w:val="20"/>
                <w:szCs w:val="20"/>
              </w:rPr>
              <w:t>Lavamanos</w:t>
            </w:r>
          </w:p>
        </w:tc>
        <w:tc>
          <w:tcPr>
            <w:tcW w:w="3225" w:type="pct"/>
            <w:tcBorders>
              <w:top w:val="nil"/>
              <w:left w:val="nil"/>
              <w:bottom w:val="single" w:sz="4" w:space="0" w:color="auto"/>
              <w:right w:val="single" w:sz="4" w:space="0" w:color="auto"/>
            </w:tcBorders>
            <w:vAlign w:val="center"/>
            <w:hideMark/>
          </w:tcPr>
          <w:p w14:paraId="752F2063" w14:textId="77777777" w:rsidR="002D5036" w:rsidRPr="009303BC" w:rsidRDefault="002D5036">
            <w:pPr>
              <w:jc w:val="both"/>
              <w:rPr>
                <w:sz w:val="20"/>
                <w:szCs w:val="20"/>
              </w:rPr>
            </w:pPr>
            <w:r w:rsidRPr="009303BC">
              <w:rPr>
                <w:sz w:val="20"/>
                <w:szCs w:val="20"/>
              </w:rPr>
              <w:t>Lavamanos con grifería de accionamiento manual o clínico. Superficie de fácil limpieza. Conexión a red sanitaria.</w:t>
            </w:r>
          </w:p>
        </w:tc>
        <w:tc>
          <w:tcPr>
            <w:tcW w:w="671" w:type="pct"/>
            <w:tcBorders>
              <w:top w:val="nil"/>
              <w:left w:val="nil"/>
              <w:bottom w:val="single" w:sz="4" w:space="0" w:color="auto"/>
              <w:right w:val="single" w:sz="4" w:space="0" w:color="auto"/>
            </w:tcBorders>
            <w:vAlign w:val="center"/>
            <w:hideMark/>
          </w:tcPr>
          <w:p w14:paraId="2BFA6E14" w14:textId="77777777" w:rsidR="002D5036" w:rsidRPr="009303BC" w:rsidRDefault="002D5036">
            <w:pPr>
              <w:jc w:val="center"/>
              <w:rPr>
                <w:sz w:val="20"/>
                <w:szCs w:val="20"/>
              </w:rPr>
            </w:pPr>
            <w:r w:rsidRPr="009303BC">
              <w:rPr>
                <w:sz w:val="20"/>
                <w:szCs w:val="20"/>
              </w:rPr>
              <w:t>1</w:t>
            </w:r>
          </w:p>
        </w:tc>
      </w:tr>
      <w:tr w:rsidR="002D5036" w:rsidRPr="009303BC" w14:paraId="3AB98C4A"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421C4751" w14:textId="77777777" w:rsidR="002D5036" w:rsidRPr="009303BC" w:rsidRDefault="002D5036">
            <w:pPr>
              <w:jc w:val="center"/>
              <w:rPr>
                <w:b/>
                <w:bCs/>
                <w:sz w:val="20"/>
                <w:szCs w:val="20"/>
              </w:rPr>
            </w:pPr>
            <w:r w:rsidRPr="009303BC">
              <w:rPr>
                <w:b/>
                <w:bCs/>
                <w:sz w:val="20"/>
                <w:szCs w:val="20"/>
              </w:rPr>
              <w:t>Basurero con tapa (tipo pedal)</w:t>
            </w:r>
          </w:p>
        </w:tc>
        <w:tc>
          <w:tcPr>
            <w:tcW w:w="3225" w:type="pct"/>
            <w:tcBorders>
              <w:top w:val="nil"/>
              <w:left w:val="nil"/>
              <w:bottom w:val="single" w:sz="4" w:space="0" w:color="auto"/>
              <w:right w:val="single" w:sz="4" w:space="0" w:color="auto"/>
            </w:tcBorders>
            <w:vAlign w:val="center"/>
            <w:hideMark/>
          </w:tcPr>
          <w:p w14:paraId="51E8B66E" w14:textId="1AA4D4EC" w:rsidR="002D5036" w:rsidRPr="009303BC" w:rsidRDefault="002D5036" w:rsidP="00553FEE">
            <w:pPr>
              <w:jc w:val="both"/>
              <w:rPr>
                <w:sz w:val="20"/>
                <w:szCs w:val="20"/>
              </w:rPr>
            </w:pPr>
            <w:r w:rsidRPr="009303BC">
              <w:rPr>
                <w:sz w:val="20"/>
                <w:szCs w:val="20"/>
              </w:rPr>
              <w:t>Recipiente de acero inoxidable con tapa accionada por pedal.</w:t>
            </w:r>
          </w:p>
        </w:tc>
        <w:tc>
          <w:tcPr>
            <w:tcW w:w="671" w:type="pct"/>
            <w:tcBorders>
              <w:top w:val="nil"/>
              <w:left w:val="nil"/>
              <w:bottom w:val="single" w:sz="4" w:space="0" w:color="auto"/>
              <w:right w:val="single" w:sz="4" w:space="0" w:color="auto"/>
            </w:tcBorders>
            <w:vAlign w:val="center"/>
            <w:hideMark/>
          </w:tcPr>
          <w:p w14:paraId="67AB8927" w14:textId="77777777" w:rsidR="002D5036" w:rsidRPr="009303BC" w:rsidRDefault="002D5036">
            <w:pPr>
              <w:jc w:val="center"/>
              <w:rPr>
                <w:sz w:val="20"/>
                <w:szCs w:val="20"/>
              </w:rPr>
            </w:pPr>
            <w:r w:rsidRPr="009303BC">
              <w:rPr>
                <w:sz w:val="20"/>
                <w:szCs w:val="20"/>
              </w:rPr>
              <w:t>1</w:t>
            </w:r>
          </w:p>
        </w:tc>
      </w:tr>
      <w:tr w:rsidR="002D5036" w:rsidRPr="009303BC" w14:paraId="1C521200"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7B47B4AB" w14:textId="4089332F" w:rsidR="002D5036" w:rsidRPr="009303BC" w:rsidRDefault="002D5036" w:rsidP="00553FEE">
            <w:pPr>
              <w:jc w:val="center"/>
              <w:rPr>
                <w:b/>
                <w:sz w:val="20"/>
              </w:rPr>
            </w:pPr>
            <w:r w:rsidRPr="009303BC">
              <w:rPr>
                <w:b/>
                <w:bCs/>
                <w:sz w:val="20"/>
                <w:szCs w:val="20"/>
              </w:rPr>
              <w:t>Mueble de almacenamiento</w:t>
            </w:r>
          </w:p>
        </w:tc>
        <w:tc>
          <w:tcPr>
            <w:tcW w:w="3225" w:type="pct"/>
            <w:tcBorders>
              <w:top w:val="nil"/>
              <w:left w:val="nil"/>
              <w:bottom w:val="single" w:sz="4" w:space="0" w:color="auto"/>
              <w:right w:val="single" w:sz="4" w:space="0" w:color="auto"/>
            </w:tcBorders>
            <w:vAlign w:val="center"/>
            <w:hideMark/>
          </w:tcPr>
          <w:p w14:paraId="08EAF065" w14:textId="77777777" w:rsidR="002D5036" w:rsidRPr="009303BC" w:rsidRDefault="002D5036">
            <w:pPr>
              <w:jc w:val="both"/>
              <w:rPr>
                <w:sz w:val="20"/>
                <w:szCs w:val="20"/>
              </w:rPr>
            </w:pPr>
            <w:r w:rsidRPr="009303BC">
              <w:rPr>
                <w:sz w:val="20"/>
                <w:szCs w:val="20"/>
              </w:rPr>
              <w:t>Mueble pequeño cerrado o repisa para artículos personales o insumos. Material resistente y de fácil limpieza.</w:t>
            </w:r>
          </w:p>
        </w:tc>
        <w:tc>
          <w:tcPr>
            <w:tcW w:w="671" w:type="pct"/>
            <w:tcBorders>
              <w:top w:val="nil"/>
              <w:left w:val="nil"/>
              <w:bottom w:val="single" w:sz="4" w:space="0" w:color="auto"/>
              <w:right w:val="single" w:sz="4" w:space="0" w:color="auto"/>
            </w:tcBorders>
            <w:vAlign w:val="center"/>
            <w:hideMark/>
          </w:tcPr>
          <w:p w14:paraId="3815184D" w14:textId="77777777" w:rsidR="002D5036" w:rsidRPr="009303BC" w:rsidRDefault="002D5036">
            <w:pPr>
              <w:jc w:val="center"/>
              <w:rPr>
                <w:sz w:val="20"/>
                <w:szCs w:val="20"/>
              </w:rPr>
            </w:pPr>
            <w:r w:rsidRPr="009303BC">
              <w:rPr>
                <w:sz w:val="20"/>
                <w:szCs w:val="20"/>
              </w:rPr>
              <w:t>1</w:t>
            </w:r>
          </w:p>
        </w:tc>
      </w:tr>
      <w:tr w:rsidR="002D5036" w:rsidRPr="009303BC" w14:paraId="463F7E2C"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13893D2E" w14:textId="77777777" w:rsidR="002D5036" w:rsidRPr="009303BC" w:rsidRDefault="002D5036">
            <w:pPr>
              <w:jc w:val="center"/>
              <w:rPr>
                <w:b/>
                <w:bCs/>
                <w:sz w:val="20"/>
                <w:szCs w:val="20"/>
              </w:rPr>
            </w:pPr>
            <w:r w:rsidRPr="009303BC">
              <w:rPr>
                <w:b/>
                <w:bCs/>
                <w:sz w:val="20"/>
                <w:szCs w:val="20"/>
              </w:rPr>
              <w:t>Biombo o cortina de privacidad</w:t>
            </w:r>
          </w:p>
        </w:tc>
        <w:tc>
          <w:tcPr>
            <w:tcW w:w="3225" w:type="pct"/>
            <w:tcBorders>
              <w:top w:val="nil"/>
              <w:left w:val="nil"/>
              <w:bottom w:val="single" w:sz="4" w:space="0" w:color="auto"/>
              <w:right w:val="single" w:sz="4" w:space="0" w:color="auto"/>
            </w:tcBorders>
            <w:vAlign w:val="center"/>
            <w:hideMark/>
          </w:tcPr>
          <w:p w14:paraId="12FCC383" w14:textId="77777777" w:rsidR="002D5036" w:rsidRPr="009303BC" w:rsidRDefault="002D5036">
            <w:pPr>
              <w:jc w:val="both"/>
              <w:rPr>
                <w:sz w:val="20"/>
                <w:szCs w:val="20"/>
              </w:rPr>
            </w:pPr>
            <w:r w:rsidRPr="009303BC">
              <w:rPr>
                <w:sz w:val="20"/>
                <w:szCs w:val="20"/>
              </w:rPr>
              <w:t>Sistema móvil o fijo, material lavable, que garantice privacidad del usuario.</w:t>
            </w:r>
          </w:p>
        </w:tc>
        <w:tc>
          <w:tcPr>
            <w:tcW w:w="671" w:type="pct"/>
            <w:tcBorders>
              <w:top w:val="nil"/>
              <w:left w:val="nil"/>
              <w:bottom w:val="single" w:sz="4" w:space="0" w:color="auto"/>
              <w:right w:val="single" w:sz="4" w:space="0" w:color="auto"/>
            </w:tcBorders>
            <w:vAlign w:val="center"/>
            <w:hideMark/>
          </w:tcPr>
          <w:p w14:paraId="05E53C1B" w14:textId="77777777" w:rsidR="002D5036" w:rsidRPr="009303BC" w:rsidRDefault="002D5036">
            <w:pPr>
              <w:jc w:val="center"/>
              <w:rPr>
                <w:sz w:val="20"/>
                <w:szCs w:val="20"/>
              </w:rPr>
            </w:pPr>
            <w:r w:rsidRPr="009303BC">
              <w:rPr>
                <w:sz w:val="20"/>
                <w:szCs w:val="20"/>
              </w:rPr>
              <w:t>1</w:t>
            </w:r>
          </w:p>
        </w:tc>
      </w:tr>
      <w:tr w:rsidR="002D5036" w:rsidRPr="009303BC" w14:paraId="68EC2AB8"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0CD837D4" w14:textId="77777777" w:rsidR="002D5036" w:rsidRPr="009303BC" w:rsidRDefault="002D5036">
            <w:pPr>
              <w:jc w:val="center"/>
              <w:rPr>
                <w:b/>
                <w:bCs/>
                <w:sz w:val="20"/>
                <w:szCs w:val="20"/>
              </w:rPr>
            </w:pPr>
            <w:r w:rsidRPr="009303BC">
              <w:rPr>
                <w:b/>
                <w:bCs/>
                <w:sz w:val="20"/>
                <w:szCs w:val="20"/>
              </w:rPr>
              <w:t>Mini refrigerador</w:t>
            </w:r>
          </w:p>
        </w:tc>
        <w:tc>
          <w:tcPr>
            <w:tcW w:w="3225" w:type="pct"/>
            <w:tcBorders>
              <w:top w:val="nil"/>
              <w:left w:val="nil"/>
              <w:bottom w:val="single" w:sz="4" w:space="0" w:color="auto"/>
              <w:right w:val="single" w:sz="4" w:space="0" w:color="auto"/>
            </w:tcBorders>
            <w:vAlign w:val="center"/>
            <w:hideMark/>
          </w:tcPr>
          <w:p w14:paraId="5DE26B53" w14:textId="77777777" w:rsidR="002D5036" w:rsidRPr="009303BC" w:rsidRDefault="002D5036">
            <w:pPr>
              <w:jc w:val="both"/>
              <w:rPr>
                <w:sz w:val="20"/>
                <w:szCs w:val="20"/>
              </w:rPr>
            </w:pPr>
            <w:r w:rsidRPr="009303BC">
              <w:rPr>
                <w:sz w:val="20"/>
                <w:szCs w:val="20"/>
              </w:rPr>
              <w:t>Equipo compacto para almacenamiento de leche materna. Uso exclusivo para este fin. Bajo consumo energético y fácil limpieza.</w:t>
            </w:r>
          </w:p>
        </w:tc>
        <w:tc>
          <w:tcPr>
            <w:tcW w:w="671" w:type="pct"/>
            <w:tcBorders>
              <w:top w:val="nil"/>
              <w:left w:val="nil"/>
              <w:bottom w:val="single" w:sz="4" w:space="0" w:color="auto"/>
              <w:right w:val="single" w:sz="4" w:space="0" w:color="auto"/>
            </w:tcBorders>
            <w:vAlign w:val="center"/>
            <w:hideMark/>
          </w:tcPr>
          <w:p w14:paraId="523C288A" w14:textId="77777777" w:rsidR="002D5036" w:rsidRPr="009303BC" w:rsidRDefault="002D5036">
            <w:pPr>
              <w:jc w:val="center"/>
              <w:rPr>
                <w:sz w:val="20"/>
                <w:szCs w:val="20"/>
              </w:rPr>
            </w:pPr>
            <w:r w:rsidRPr="009303BC">
              <w:rPr>
                <w:sz w:val="20"/>
                <w:szCs w:val="20"/>
              </w:rPr>
              <w:t>1</w:t>
            </w:r>
          </w:p>
        </w:tc>
      </w:tr>
      <w:tr w:rsidR="002D5036" w:rsidRPr="009303BC" w14:paraId="5566DEB7" w14:textId="77777777" w:rsidTr="00553FEE">
        <w:trPr>
          <w:trHeight w:val="2208"/>
        </w:trPr>
        <w:tc>
          <w:tcPr>
            <w:tcW w:w="1104" w:type="pct"/>
            <w:tcBorders>
              <w:top w:val="nil"/>
              <w:left w:val="single" w:sz="4" w:space="0" w:color="auto"/>
              <w:bottom w:val="single" w:sz="4" w:space="0" w:color="auto"/>
              <w:right w:val="single" w:sz="4" w:space="0" w:color="auto"/>
            </w:tcBorders>
            <w:vAlign w:val="center"/>
            <w:hideMark/>
          </w:tcPr>
          <w:p w14:paraId="472FC6F6" w14:textId="77777777" w:rsidR="002D5036" w:rsidRPr="009303BC" w:rsidRDefault="002D5036">
            <w:pPr>
              <w:jc w:val="center"/>
              <w:rPr>
                <w:b/>
                <w:bCs/>
                <w:sz w:val="20"/>
                <w:szCs w:val="20"/>
              </w:rPr>
            </w:pPr>
            <w:r w:rsidRPr="009303BC">
              <w:rPr>
                <w:b/>
                <w:bCs/>
                <w:sz w:val="20"/>
                <w:szCs w:val="20"/>
              </w:rPr>
              <w:t>Extractor de aire</w:t>
            </w:r>
          </w:p>
        </w:tc>
        <w:tc>
          <w:tcPr>
            <w:tcW w:w="3225" w:type="pct"/>
            <w:tcBorders>
              <w:top w:val="nil"/>
              <w:left w:val="nil"/>
              <w:bottom w:val="single" w:sz="4" w:space="0" w:color="auto"/>
              <w:right w:val="single" w:sz="4" w:space="0" w:color="auto"/>
            </w:tcBorders>
            <w:vAlign w:val="center"/>
            <w:hideMark/>
          </w:tcPr>
          <w:p w14:paraId="0EF09759" w14:textId="656E8689" w:rsidR="002D5036" w:rsidRPr="009303BC" w:rsidRDefault="002D5036">
            <w:pPr>
              <w:jc w:val="both"/>
              <w:rPr>
                <w:sz w:val="20"/>
                <w:szCs w:val="20"/>
              </w:rPr>
            </w:pPr>
            <w:r w:rsidRPr="009303BC">
              <w:rPr>
                <w:sz w:val="20"/>
                <w:szCs w:val="20"/>
              </w:rPr>
              <w:t>Extractor de aire de techo o pared tipo axial o centrífugo de bajo perfil. Caudal mínimo de extracción: 80–120 m³/h, garantizando mínimo 6 renovaciones por hora. Nivel sonoro máximo: 35 dB(A). Temporizador integrado o sensor de humedad para operación automática. Protección mínima IP44. Acabado en blanco o acero inoxidable, de fácil limpieza. Conexión a ducto de salida al exterior — el ducto y su salida forman parte del diseño MEP y deberán coordinarse con este ítem. Cumplimiento del Acuerdo Interministerial Nro. MDT-MSP-2024-002 y la Norma MSP para la implementación y funcionamiento de lactarios institucionales.</w:t>
            </w:r>
          </w:p>
        </w:tc>
        <w:tc>
          <w:tcPr>
            <w:tcW w:w="671" w:type="pct"/>
            <w:tcBorders>
              <w:top w:val="nil"/>
              <w:left w:val="nil"/>
              <w:bottom w:val="single" w:sz="4" w:space="0" w:color="auto"/>
              <w:right w:val="single" w:sz="4" w:space="0" w:color="auto"/>
            </w:tcBorders>
            <w:vAlign w:val="center"/>
            <w:hideMark/>
          </w:tcPr>
          <w:p w14:paraId="3EEAEBDA" w14:textId="77777777" w:rsidR="002D5036" w:rsidRPr="009303BC" w:rsidRDefault="002D5036">
            <w:pPr>
              <w:jc w:val="center"/>
              <w:rPr>
                <w:sz w:val="20"/>
                <w:szCs w:val="20"/>
              </w:rPr>
            </w:pPr>
            <w:r w:rsidRPr="009303BC">
              <w:rPr>
                <w:sz w:val="20"/>
                <w:szCs w:val="20"/>
              </w:rPr>
              <w:t>1</w:t>
            </w:r>
          </w:p>
        </w:tc>
      </w:tr>
      <w:tr w:rsidR="002D5036" w:rsidRPr="009303BC" w14:paraId="1427DEB5" w14:textId="77777777" w:rsidTr="00553FEE">
        <w:trPr>
          <w:trHeight w:val="420"/>
        </w:trPr>
        <w:tc>
          <w:tcPr>
            <w:tcW w:w="5000" w:type="pct"/>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667AE81F" w14:textId="5C2C26C3" w:rsidR="002D5036" w:rsidRPr="009303BC" w:rsidRDefault="002D5036">
            <w:pPr>
              <w:rPr>
                <w:b/>
                <w:bCs/>
                <w:sz w:val="20"/>
                <w:szCs w:val="20"/>
              </w:rPr>
            </w:pPr>
            <w:r w:rsidRPr="009303BC">
              <w:rPr>
                <w:b/>
                <w:bCs/>
                <w:sz w:val="20"/>
                <w:szCs w:val="20"/>
              </w:rPr>
              <w:t>Baños</w:t>
            </w:r>
          </w:p>
        </w:tc>
      </w:tr>
      <w:tr w:rsidR="002D5036" w:rsidRPr="009303BC" w14:paraId="1E125229" w14:textId="77777777" w:rsidTr="002D5036">
        <w:trPr>
          <w:trHeight w:val="2208"/>
        </w:trPr>
        <w:tc>
          <w:tcPr>
            <w:tcW w:w="1104" w:type="pct"/>
            <w:tcBorders>
              <w:top w:val="nil"/>
              <w:left w:val="single" w:sz="4" w:space="0" w:color="auto"/>
              <w:bottom w:val="single" w:sz="4" w:space="0" w:color="auto"/>
              <w:right w:val="single" w:sz="4" w:space="0" w:color="auto"/>
            </w:tcBorders>
            <w:vAlign w:val="center"/>
            <w:hideMark/>
          </w:tcPr>
          <w:p w14:paraId="58977961" w14:textId="77777777" w:rsidR="002D5036" w:rsidRPr="009303BC" w:rsidRDefault="002D5036">
            <w:pPr>
              <w:jc w:val="center"/>
              <w:rPr>
                <w:b/>
                <w:bCs/>
                <w:sz w:val="20"/>
                <w:szCs w:val="20"/>
              </w:rPr>
            </w:pPr>
            <w:r w:rsidRPr="009303BC">
              <w:rPr>
                <w:b/>
                <w:bCs/>
                <w:sz w:val="20"/>
                <w:szCs w:val="20"/>
              </w:rPr>
              <w:lastRenderedPageBreak/>
              <w:t>Cambiador de bebé (uso institucional)</w:t>
            </w:r>
          </w:p>
        </w:tc>
        <w:tc>
          <w:tcPr>
            <w:tcW w:w="3225" w:type="pct"/>
            <w:tcBorders>
              <w:top w:val="nil"/>
              <w:left w:val="nil"/>
              <w:bottom w:val="single" w:sz="4" w:space="0" w:color="auto"/>
              <w:right w:val="single" w:sz="4" w:space="0" w:color="auto"/>
            </w:tcBorders>
            <w:vAlign w:val="center"/>
            <w:hideMark/>
          </w:tcPr>
          <w:p w14:paraId="46185DD9" w14:textId="6B434820" w:rsidR="002D5036" w:rsidRPr="009303BC" w:rsidRDefault="002D5036">
            <w:pPr>
              <w:jc w:val="both"/>
              <w:rPr>
                <w:sz w:val="20"/>
                <w:szCs w:val="20"/>
              </w:rPr>
            </w:pPr>
            <w:r w:rsidRPr="009303BC">
              <w:rPr>
                <w:sz w:val="20"/>
                <w:szCs w:val="20"/>
              </w:rPr>
              <w:t>Superficie cambiadora tipo abatible o fijo, fabricado en polietileno de alta densidad (</w:t>
            </w:r>
            <w:r w:rsidR="007D4A3D" w:rsidRPr="007D4A3D">
              <w:rPr>
                <w:sz w:val="20"/>
                <w:szCs w:val="20"/>
              </w:rPr>
              <w:t>High-</w:t>
            </w:r>
            <w:proofErr w:type="spellStart"/>
            <w:r w:rsidR="007D4A3D" w:rsidRPr="007D4A3D">
              <w:rPr>
                <w:sz w:val="20"/>
                <w:szCs w:val="20"/>
              </w:rPr>
              <w:t>Density</w:t>
            </w:r>
            <w:proofErr w:type="spellEnd"/>
            <w:r w:rsidR="007D4A3D" w:rsidRPr="007D4A3D">
              <w:rPr>
                <w:sz w:val="20"/>
                <w:szCs w:val="20"/>
              </w:rPr>
              <w:t xml:space="preserve"> </w:t>
            </w:r>
            <w:proofErr w:type="spellStart"/>
            <w:r w:rsidR="007D4A3D" w:rsidRPr="007D4A3D">
              <w:rPr>
                <w:sz w:val="20"/>
                <w:szCs w:val="20"/>
              </w:rPr>
              <w:t>Polyethylene</w:t>
            </w:r>
            <w:proofErr w:type="spellEnd"/>
            <w:r w:rsidR="007D4A3D" w:rsidRPr="007D4A3D">
              <w:rPr>
                <w:sz w:val="20"/>
                <w:szCs w:val="20"/>
              </w:rPr>
              <w:t xml:space="preserve"> </w:t>
            </w:r>
            <w:r w:rsidR="007D4A3D">
              <w:rPr>
                <w:sz w:val="20"/>
                <w:szCs w:val="20"/>
              </w:rPr>
              <w:t>(</w:t>
            </w:r>
            <w:r w:rsidRPr="009303BC">
              <w:rPr>
                <w:sz w:val="20"/>
                <w:szCs w:val="20"/>
              </w:rPr>
              <w:t>HDPE</w:t>
            </w:r>
            <w:r w:rsidR="007D4A3D">
              <w:rPr>
                <w:sz w:val="20"/>
                <w:szCs w:val="20"/>
              </w:rPr>
              <w:t>)</w:t>
            </w:r>
            <w:r w:rsidRPr="009303BC">
              <w:rPr>
                <w:sz w:val="20"/>
                <w:szCs w:val="20"/>
              </w:rPr>
              <w:t xml:space="preserve">) o material equivalente no poroso, resistente a impactos, humedad y uso intensivo. Superficie lisa, impermeable, de fácil limpieza y desinfección. Bordes redondeados. Sistema abatible con mecanismo de apertura y cierre suave y seguro de fijación en posición vertical. Cinturón de seguridad ajustable. Capacidad de carga mínima 20–25 kg. Instalación anclada a muro mediante sistema metálico reforzado. Diseño compacto que no obstruya la circulación cuando está cerrado. Cumplimiento de normas de seguridad para mobiliario infantil. </w:t>
            </w:r>
          </w:p>
        </w:tc>
        <w:tc>
          <w:tcPr>
            <w:tcW w:w="671" w:type="pct"/>
            <w:tcBorders>
              <w:top w:val="nil"/>
              <w:left w:val="nil"/>
              <w:bottom w:val="single" w:sz="4" w:space="0" w:color="auto"/>
              <w:right w:val="single" w:sz="4" w:space="0" w:color="auto"/>
            </w:tcBorders>
            <w:vAlign w:val="center"/>
            <w:hideMark/>
          </w:tcPr>
          <w:p w14:paraId="2FD51EFB" w14:textId="77777777" w:rsidR="002D5036" w:rsidRPr="009303BC" w:rsidRDefault="002D5036">
            <w:pPr>
              <w:jc w:val="center"/>
              <w:rPr>
                <w:sz w:val="20"/>
                <w:szCs w:val="20"/>
              </w:rPr>
            </w:pPr>
            <w:r w:rsidRPr="009303BC">
              <w:rPr>
                <w:sz w:val="20"/>
                <w:szCs w:val="20"/>
              </w:rPr>
              <w:t>1</w:t>
            </w:r>
          </w:p>
        </w:tc>
      </w:tr>
      <w:tr w:rsidR="002D5036" w:rsidRPr="009303BC" w14:paraId="10850A71" w14:textId="77777777" w:rsidTr="002D5036">
        <w:trPr>
          <w:trHeight w:val="420"/>
        </w:trPr>
        <w:tc>
          <w:tcPr>
            <w:tcW w:w="5000" w:type="pct"/>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3FE6B39B" w14:textId="77777777" w:rsidR="002D5036" w:rsidRPr="009303BC" w:rsidRDefault="002D5036">
            <w:pPr>
              <w:rPr>
                <w:b/>
                <w:bCs/>
                <w:sz w:val="20"/>
                <w:szCs w:val="20"/>
              </w:rPr>
            </w:pPr>
            <w:r w:rsidRPr="009303BC">
              <w:rPr>
                <w:b/>
                <w:bCs/>
                <w:sz w:val="20"/>
                <w:szCs w:val="20"/>
              </w:rPr>
              <w:t>Cuarto de monitoreo CCTV</w:t>
            </w:r>
          </w:p>
        </w:tc>
      </w:tr>
      <w:tr w:rsidR="002D5036" w:rsidRPr="009303BC" w14:paraId="6C90276F"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5AEE4F51" w14:textId="77777777" w:rsidR="002D5036" w:rsidRPr="009303BC" w:rsidRDefault="002D5036">
            <w:pPr>
              <w:jc w:val="center"/>
              <w:rPr>
                <w:b/>
                <w:bCs/>
                <w:sz w:val="20"/>
                <w:szCs w:val="20"/>
              </w:rPr>
            </w:pPr>
            <w:r w:rsidRPr="009303BC">
              <w:rPr>
                <w:b/>
                <w:bCs/>
                <w:sz w:val="20"/>
                <w:szCs w:val="20"/>
              </w:rPr>
              <w:t>Estación de monitoreo</w:t>
            </w:r>
          </w:p>
        </w:tc>
        <w:tc>
          <w:tcPr>
            <w:tcW w:w="3225" w:type="pct"/>
            <w:tcBorders>
              <w:top w:val="nil"/>
              <w:left w:val="nil"/>
              <w:bottom w:val="single" w:sz="4" w:space="0" w:color="auto"/>
              <w:right w:val="single" w:sz="4" w:space="0" w:color="auto"/>
            </w:tcBorders>
            <w:vAlign w:val="center"/>
            <w:hideMark/>
          </w:tcPr>
          <w:p w14:paraId="73C6F6CE" w14:textId="77777777" w:rsidR="002D5036" w:rsidRPr="00006F3D" w:rsidRDefault="002D5036">
            <w:pPr>
              <w:jc w:val="both"/>
              <w:rPr>
                <w:sz w:val="20"/>
                <w:szCs w:val="20"/>
              </w:rPr>
            </w:pPr>
            <w:r w:rsidRPr="009303BC">
              <w:rPr>
                <w:sz w:val="20"/>
                <w:szCs w:val="20"/>
              </w:rPr>
              <w:t xml:space="preserve">Módulo de trabajo continuo tipo consola. Dimensiones aproximadas: 180–240 cm de largo. Tablero en melamina ≥18 mm o equivalente. Estructura metálica reforzada. Incluye sistema de gestión de cableado (bandejas, pasacables) y espacio para equipos (CPU, NVR, UPS). Diseño </w:t>
            </w:r>
            <w:r w:rsidRPr="00006F3D">
              <w:rPr>
                <w:sz w:val="20"/>
                <w:szCs w:val="20"/>
              </w:rPr>
              <w:t>sin aristas cortantes.</w:t>
            </w:r>
          </w:p>
          <w:p w14:paraId="4353A3BD" w14:textId="77777777" w:rsidR="001700C8" w:rsidRPr="00DC628B" w:rsidRDefault="001700C8" w:rsidP="001700C8">
            <w:pPr>
              <w:jc w:val="both"/>
              <w:rPr>
                <w:sz w:val="20"/>
                <w:szCs w:val="20"/>
                <w:lang w:val="es-MX"/>
              </w:rPr>
            </w:pPr>
            <w:r w:rsidRPr="00006F3D">
              <w:rPr>
                <w:sz w:val="20"/>
                <w:szCs w:val="20"/>
              </w:rPr>
              <w:t xml:space="preserve">El Network Video </w:t>
            </w:r>
            <w:proofErr w:type="spellStart"/>
            <w:r w:rsidRPr="00006F3D">
              <w:rPr>
                <w:sz w:val="20"/>
                <w:szCs w:val="20"/>
              </w:rPr>
              <w:t>Recorder</w:t>
            </w:r>
            <w:proofErr w:type="spellEnd"/>
            <w:r w:rsidRPr="00006F3D">
              <w:rPr>
                <w:sz w:val="20"/>
                <w:szCs w:val="20"/>
              </w:rPr>
              <w:t xml:space="preserve"> (NVR) deberá garantizar retención mínima de 30 días en modo continuo 24/7 para todas las cámaras. Resolución mínima por cámara: 4MP. El almacenamiento deberá ser dimensionado por el diseño electrónico aprobado.</w:t>
            </w:r>
            <w:r w:rsidRPr="00DC628B">
              <w:rPr>
                <w:sz w:val="20"/>
                <w:szCs w:val="20"/>
                <w:lang w:val="es-MX"/>
              </w:rPr>
              <w:t xml:space="preserve"> </w:t>
            </w:r>
          </w:p>
          <w:p w14:paraId="0365AE19" w14:textId="77777777" w:rsidR="001700C8" w:rsidRPr="009303BC" w:rsidRDefault="001700C8">
            <w:pPr>
              <w:jc w:val="both"/>
              <w:rPr>
                <w:sz w:val="20"/>
                <w:szCs w:val="20"/>
              </w:rPr>
            </w:pPr>
          </w:p>
        </w:tc>
        <w:tc>
          <w:tcPr>
            <w:tcW w:w="671" w:type="pct"/>
            <w:tcBorders>
              <w:top w:val="nil"/>
              <w:left w:val="nil"/>
              <w:bottom w:val="single" w:sz="4" w:space="0" w:color="auto"/>
              <w:right w:val="single" w:sz="4" w:space="0" w:color="auto"/>
            </w:tcBorders>
            <w:vAlign w:val="center"/>
            <w:hideMark/>
          </w:tcPr>
          <w:p w14:paraId="6ED4961F" w14:textId="77777777" w:rsidR="002D5036" w:rsidRPr="009303BC" w:rsidRDefault="002D5036">
            <w:pPr>
              <w:jc w:val="center"/>
              <w:rPr>
                <w:sz w:val="20"/>
                <w:szCs w:val="20"/>
              </w:rPr>
            </w:pPr>
            <w:r w:rsidRPr="009303BC">
              <w:rPr>
                <w:sz w:val="20"/>
                <w:szCs w:val="20"/>
              </w:rPr>
              <w:t>1</w:t>
            </w:r>
          </w:p>
        </w:tc>
      </w:tr>
      <w:tr w:rsidR="002D5036" w:rsidRPr="009303BC" w14:paraId="603C042B"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7145B70C" w14:textId="77777777" w:rsidR="002D5036" w:rsidRPr="009303BC" w:rsidRDefault="002D5036">
            <w:pPr>
              <w:jc w:val="center"/>
              <w:rPr>
                <w:b/>
                <w:bCs/>
                <w:sz w:val="20"/>
                <w:szCs w:val="20"/>
              </w:rPr>
            </w:pPr>
            <w:r w:rsidRPr="009303BC">
              <w:rPr>
                <w:b/>
                <w:bCs/>
                <w:sz w:val="20"/>
                <w:szCs w:val="20"/>
              </w:rPr>
              <w:t>Soporte para monitores</w:t>
            </w:r>
          </w:p>
        </w:tc>
        <w:tc>
          <w:tcPr>
            <w:tcW w:w="3225" w:type="pct"/>
            <w:tcBorders>
              <w:top w:val="nil"/>
              <w:left w:val="nil"/>
              <w:bottom w:val="single" w:sz="4" w:space="0" w:color="auto"/>
              <w:right w:val="single" w:sz="4" w:space="0" w:color="auto"/>
            </w:tcBorders>
            <w:vAlign w:val="center"/>
            <w:hideMark/>
          </w:tcPr>
          <w:p w14:paraId="1A8C2C97" w14:textId="77777777" w:rsidR="002D5036" w:rsidRPr="009303BC" w:rsidRDefault="002D5036">
            <w:pPr>
              <w:jc w:val="both"/>
              <w:rPr>
                <w:sz w:val="20"/>
                <w:szCs w:val="20"/>
              </w:rPr>
            </w:pPr>
            <w:r w:rsidRPr="009303BC">
              <w:rPr>
                <w:sz w:val="20"/>
                <w:szCs w:val="20"/>
              </w:rPr>
              <w:t>Estructura metálica o brazos ajustables para múltiples pantallas. Fijación a escritorio o pared.</w:t>
            </w:r>
          </w:p>
        </w:tc>
        <w:tc>
          <w:tcPr>
            <w:tcW w:w="671" w:type="pct"/>
            <w:tcBorders>
              <w:top w:val="nil"/>
              <w:left w:val="nil"/>
              <w:bottom w:val="single" w:sz="4" w:space="0" w:color="auto"/>
              <w:right w:val="single" w:sz="4" w:space="0" w:color="auto"/>
            </w:tcBorders>
            <w:vAlign w:val="center"/>
            <w:hideMark/>
          </w:tcPr>
          <w:p w14:paraId="0E975F9F" w14:textId="77777777" w:rsidR="002D5036" w:rsidRPr="009303BC" w:rsidRDefault="002D5036">
            <w:pPr>
              <w:jc w:val="center"/>
              <w:rPr>
                <w:sz w:val="20"/>
                <w:szCs w:val="20"/>
              </w:rPr>
            </w:pPr>
            <w:r w:rsidRPr="009303BC">
              <w:rPr>
                <w:sz w:val="20"/>
                <w:szCs w:val="20"/>
              </w:rPr>
              <w:t>1</w:t>
            </w:r>
          </w:p>
        </w:tc>
      </w:tr>
      <w:tr w:rsidR="002D5036" w:rsidRPr="009303BC" w14:paraId="5EB3109C"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7978C24E" w14:textId="77777777" w:rsidR="002D5036" w:rsidRPr="009303BC" w:rsidRDefault="002D5036">
            <w:pPr>
              <w:jc w:val="center"/>
              <w:rPr>
                <w:b/>
                <w:bCs/>
                <w:sz w:val="20"/>
                <w:szCs w:val="20"/>
              </w:rPr>
            </w:pPr>
            <w:r w:rsidRPr="009303BC">
              <w:rPr>
                <w:b/>
                <w:bCs/>
                <w:sz w:val="20"/>
                <w:szCs w:val="20"/>
              </w:rPr>
              <w:t>Silla de oficina ergonómica</w:t>
            </w:r>
          </w:p>
        </w:tc>
        <w:tc>
          <w:tcPr>
            <w:tcW w:w="3225" w:type="pct"/>
            <w:tcBorders>
              <w:top w:val="nil"/>
              <w:left w:val="nil"/>
              <w:bottom w:val="single" w:sz="4" w:space="0" w:color="auto"/>
              <w:right w:val="single" w:sz="4" w:space="0" w:color="auto"/>
            </w:tcBorders>
            <w:vAlign w:val="center"/>
            <w:hideMark/>
          </w:tcPr>
          <w:p w14:paraId="28C31EA0" w14:textId="77777777" w:rsidR="002D5036" w:rsidRPr="009303BC" w:rsidRDefault="002D5036">
            <w:pPr>
              <w:jc w:val="both"/>
              <w:rPr>
                <w:sz w:val="20"/>
                <w:szCs w:val="20"/>
              </w:rPr>
            </w:pPr>
            <w:r w:rsidRPr="009303BC">
              <w:rPr>
                <w:sz w:val="20"/>
                <w:szCs w:val="20"/>
              </w:rPr>
              <w:t>Silla ergonómica de uso intensivo, con soporte lumbar, regulación de altura y base de 5 puntas reforzada.</w:t>
            </w:r>
          </w:p>
        </w:tc>
        <w:tc>
          <w:tcPr>
            <w:tcW w:w="671" w:type="pct"/>
            <w:tcBorders>
              <w:top w:val="nil"/>
              <w:left w:val="nil"/>
              <w:bottom w:val="single" w:sz="4" w:space="0" w:color="auto"/>
              <w:right w:val="single" w:sz="4" w:space="0" w:color="auto"/>
            </w:tcBorders>
            <w:vAlign w:val="center"/>
            <w:hideMark/>
          </w:tcPr>
          <w:p w14:paraId="607AB65E" w14:textId="77777777" w:rsidR="002D5036" w:rsidRPr="009303BC" w:rsidRDefault="002D5036">
            <w:pPr>
              <w:jc w:val="center"/>
              <w:rPr>
                <w:sz w:val="20"/>
                <w:szCs w:val="20"/>
              </w:rPr>
            </w:pPr>
            <w:r w:rsidRPr="009303BC">
              <w:rPr>
                <w:sz w:val="20"/>
                <w:szCs w:val="20"/>
              </w:rPr>
              <w:t>2</w:t>
            </w:r>
          </w:p>
        </w:tc>
      </w:tr>
      <w:tr w:rsidR="002D5036" w:rsidRPr="009303BC" w14:paraId="5621CBB1" w14:textId="77777777" w:rsidTr="002D5036">
        <w:trPr>
          <w:trHeight w:val="840"/>
        </w:trPr>
        <w:tc>
          <w:tcPr>
            <w:tcW w:w="5000" w:type="pct"/>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1691100F" w14:textId="77777777" w:rsidR="002D5036" w:rsidRPr="009303BC" w:rsidRDefault="002D5036">
            <w:pPr>
              <w:rPr>
                <w:b/>
                <w:bCs/>
                <w:sz w:val="20"/>
                <w:szCs w:val="20"/>
              </w:rPr>
            </w:pPr>
            <w:r w:rsidRPr="009303BC">
              <w:rPr>
                <w:b/>
                <w:bCs/>
                <w:sz w:val="20"/>
                <w:szCs w:val="20"/>
              </w:rPr>
              <w:t>Bodega de insumos deportivos</w:t>
            </w:r>
            <w:r w:rsidRPr="009303BC">
              <w:rPr>
                <w:b/>
                <w:bCs/>
                <w:sz w:val="20"/>
                <w:szCs w:val="20"/>
              </w:rPr>
              <w:br/>
              <w:t>Bodega de insumos edificio principal</w:t>
            </w:r>
          </w:p>
        </w:tc>
      </w:tr>
      <w:tr w:rsidR="002D5036" w:rsidRPr="009303BC" w14:paraId="1AF43B5C"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699020A3" w14:textId="24D7DD62" w:rsidR="002D5036" w:rsidRPr="009303BC" w:rsidRDefault="002D5036" w:rsidP="00553FEE">
            <w:pPr>
              <w:jc w:val="center"/>
              <w:rPr>
                <w:b/>
                <w:sz w:val="20"/>
              </w:rPr>
            </w:pPr>
            <w:r w:rsidRPr="009303BC">
              <w:rPr>
                <w:b/>
                <w:sz w:val="20"/>
              </w:rPr>
              <w:t>Anaqueles metálicos</w:t>
            </w:r>
            <w:r w:rsidRPr="009303BC">
              <w:rPr>
                <w:b/>
                <w:bCs/>
                <w:sz w:val="20"/>
                <w:szCs w:val="20"/>
              </w:rPr>
              <w:t xml:space="preserve"> multiuso</w:t>
            </w:r>
          </w:p>
        </w:tc>
        <w:tc>
          <w:tcPr>
            <w:tcW w:w="3225" w:type="pct"/>
            <w:tcBorders>
              <w:top w:val="nil"/>
              <w:left w:val="nil"/>
              <w:bottom w:val="single" w:sz="4" w:space="0" w:color="auto"/>
              <w:right w:val="single" w:sz="4" w:space="0" w:color="auto"/>
            </w:tcBorders>
            <w:vAlign w:val="center"/>
            <w:hideMark/>
          </w:tcPr>
          <w:p w14:paraId="5940F72A" w14:textId="77777777" w:rsidR="002D5036" w:rsidRPr="009303BC" w:rsidRDefault="002D5036">
            <w:pPr>
              <w:jc w:val="both"/>
              <w:rPr>
                <w:sz w:val="20"/>
                <w:szCs w:val="20"/>
              </w:rPr>
            </w:pPr>
            <w:r w:rsidRPr="009303BC">
              <w:rPr>
                <w:sz w:val="20"/>
                <w:szCs w:val="20"/>
              </w:rPr>
              <w:t>Estanterías metálicas reforzadas, niveles regulables, alta capacidad de carga.</w:t>
            </w:r>
          </w:p>
        </w:tc>
        <w:tc>
          <w:tcPr>
            <w:tcW w:w="671" w:type="pct"/>
            <w:tcBorders>
              <w:top w:val="nil"/>
              <w:left w:val="nil"/>
              <w:bottom w:val="single" w:sz="4" w:space="0" w:color="auto"/>
              <w:right w:val="single" w:sz="4" w:space="0" w:color="auto"/>
            </w:tcBorders>
            <w:vAlign w:val="center"/>
            <w:hideMark/>
          </w:tcPr>
          <w:p w14:paraId="2C56D9F4" w14:textId="77777777" w:rsidR="002D5036" w:rsidRPr="009303BC" w:rsidRDefault="002D5036">
            <w:pPr>
              <w:jc w:val="center"/>
              <w:rPr>
                <w:sz w:val="20"/>
                <w:szCs w:val="20"/>
              </w:rPr>
            </w:pPr>
            <w:r w:rsidRPr="009303BC">
              <w:rPr>
                <w:sz w:val="20"/>
                <w:szCs w:val="20"/>
              </w:rPr>
              <w:t>5</w:t>
            </w:r>
          </w:p>
        </w:tc>
      </w:tr>
      <w:tr w:rsidR="002D5036" w:rsidRPr="009303BC" w14:paraId="2F9859D3"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26960A78" w14:textId="0854CA94" w:rsidR="002D5036" w:rsidRPr="009303BC" w:rsidRDefault="002D5036" w:rsidP="00553FEE">
            <w:pPr>
              <w:jc w:val="center"/>
              <w:rPr>
                <w:b/>
                <w:sz w:val="20"/>
              </w:rPr>
            </w:pPr>
            <w:r w:rsidRPr="009303BC">
              <w:rPr>
                <w:b/>
                <w:sz w:val="20"/>
              </w:rPr>
              <w:t>Mesa portátil plegable</w:t>
            </w:r>
          </w:p>
        </w:tc>
        <w:tc>
          <w:tcPr>
            <w:tcW w:w="3225" w:type="pct"/>
            <w:tcBorders>
              <w:top w:val="nil"/>
              <w:left w:val="nil"/>
              <w:bottom w:val="single" w:sz="4" w:space="0" w:color="auto"/>
              <w:right w:val="single" w:sz="4" w:space="0" w:color="auto"/>
            </w:tcBorders>
            <w:vAlign w:val="center"/>
            <w:hideMark/>
          </w:tcPr>
          <w:p w14:paraId="651C7376" w14:textId="77777777" w:rsidR="002D5036" w:rsidRPr="009303BC" w:rsidRDefault="002D5036">
            <w:pPr>
              <w:jc w:val="both"/>
              <w:rPr>
                <w:sz w:val="20"/>
                <w:szCs w:val="20"/>
              </w:rPr>
            </w:pPr>
            <w:r w:rsidRPr="009303BC">
              <w:rPr>
                <w:sz w:val="20"/>
                <w:szCs w:val="20"/>
              </w:rPr>
              <w:t>Longitud 180 cm aprox. Estructura metálica, superficie resistente, fácil almacenamiento.</w:t>
            </w:r>
          </w:p>
        </w:tc>
        <w:tc>
          <w:tcPr>
            <w:tcW w:w="671" w:type="pct"/>
            <w:tcBorders>
              <w:top w:val="nil"/>
              <w:left w:val="nil"/>
              <w:bottom w:val="single" w:sz="4" w:space="0" w:color="auto"/>
              <w:right w:val="single" w:sz="4" w:space="0" w:color="auto"/>
            </w:tcBorders>
            <w:vAlign w:val="center"/>
            <w:hideMark/>
          </w:tcPr>
          <w:p w14:paraId="0F8655DB" w14:textId="77777777" w:rsidR="002D5036" w:rsidRPr="009303BC" w:rsidRDefault="002D5036">
            <w:pPr>
              <w:jc w:val="center"/>
              <w:rPr>
                <w:sz w:val="20"/>
                <w:szCs w:val="20"/>
              </w:rPr>
            </w:pPr>
            <w:r w:rsidRPr="009303BC">
              <w:rPr>
                <w:sz w:val="20"/>
                <w:szCs w:val="20"/>
              </w:rPr>
              <w:t>5</w:t>
            </w:r>
          </w:p>
        </w:tc>
      </w:tr>
      <w:tr w:rsidR="002D5036" w:rsidRPr="009303BC" w14:paraId="320430E7"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02BAAE07" w14:textId="37EC384D" w:rsidR="002D5036" w:rsidRPr="009303BC" w:rsidRDefault="002D5036" w:rsidP="00553FEE">
            <w:pPr>
              <w:jc w:val="center"/>
              <w:rPr>
                <w:b/>
                <w:sz w:val="20"/>
              </w:rPr>
            </w:pPr>
            <w:r w:rsidRPr="009303BC">
              <w:rPr>
                <w:b/>
                <w:bCs/>
                <w:sz w:val="20"/>
                <w:szCs w:val="20"/>
              </w:rPr>
              <w:t>Sillas plegables</w:t>
            </w:r>
          </w:p>
        </w:tc>
        <w:tc>
          <w:tcPr>
            <w:tcW w:w="3225" w:type="pct"/>
            <w:tcBorders>
              <w:top w:val="nil"/>
              <w:left w:val="nil"/>
              <w:bottom w:val="single" w:sz="4" w:space="0" w:color="auto"/>
              <w:right w:val="single" w:sz="4" w:space="0" w:color="auto"/>
            </w:tcBorders>
            <w:vAlign w:val="center"/>
            <w:hideMark/>
          </w:tcPr>
          <w:p w14:paraId="4EB2E2C3" w14:textId="77777777" w:rsidR="002D5036" w:rsidRPr="009303BC" w:rsidRDefault="002D5036">
            <w:pPr>
              <w:jc w:val="both"/>
              <w:rPr>
                <w:sz w:val="20"/>
                <w:szCs w:val="20"/>
              </w:rPr>
            </w:pPr>
            <w:r w:rsidRPr="009303BC">
              <w:rPr>
                <w:sz w:val="20"/>
                <w:szCs w:val="20"/>
              </w:rPr>
              <w:t>Estructura metálica, asiento y respaldo en plástico o material resistente. Apilables o plegables.</w:t>
            </w:r>
          </w:p>
        </w:tc>
        <w:tc>
          <w:tcPr>
            <w:tcW w:w="671" w:type="pct"/>
            <w:tcBorders>
              <w:top w:val="nil"/>
              <w:left w:val="nil"/>
              <w:bottom w:val="single" w:sz="4" w:space="0" w:color="auto"/>
              <w:right w:val="single" w:sz="4" w:space="0" w:color="auto"/>
            </w:tcBorders>
            <w:vAlign w:val="center"/>
            <w:hideMark/>
          </w:tcPr>
          <w:p w14:paraId="3FB230BA" w14:textId="77777777" w:rsidR="002D5036" w:rsidRPr="009303BC" w:rsidRDefault="002D5036">
            <w:pPr>
              <w:jc w:val="center"/>
              <w:rPr>
                <w:sz w:val="20"/>
                <w:szCs w:val="20"/>
              </w:rPr>
            </w:pPr>
            <w:r w:rsidRPr="009303BC">
              <w:rPr>
                <w:sz w:val="20"/>
                <w:szCs w:val="20"/>
              </w:rPr>
              <w:t>50</w:t>
            </w:r>
          </w:p>
        </w:tc>
      </w:tr>
      <w:tr w:rsidR="002D5036" w:rsidRPr="009303BC" w14:paraId="72D77D51"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65D4E5E2" w14:textId="77777777" w:rsidR="002D5036" w:rsidRPr="009303BC" w:rsidRDefault="002D5036">
            <w:pPr>
              <w:jc w:val="center"/>
              <w:rPr>
                <w:b/>
                <w:bCs/>
                <w:sz w:val="20"/>
                <w:szCs w:val="20"/>
              </w:rPr>
            </w:pPr>
            <w:r w:rsidRPr="009303BC">
              <w:rPr>
                <w:b/>
                <w:bCs/>
                <w:sz w:val="20"/>
                <w:szCs w:val="20"/>
              </w:rPr>
              <w:t>Pizarra móvil</w:t>
            </w:r>
          </w:p>
        </w:tc>
        <w:tc>
          <w:tcPr>
            <w:tcW w:w="3225" w:type="pct"/>
            <w:tcBorders>
              <w:top w:val="nil"/>
              <w:left w:val="nil"/>
              <w:bottom w:val="single" w:sz="4" w:space="0" w:color="auto"/>
              <w:right w:val="single" w:sz="4" w:space="0" w:color="auto"/>
            </w:tcBorders>
            <w:vAlign w:val="center"/>
            <w:hideMark/>
          </w:tcPr>
          <w:p w14:paraId="3383F262" w14:textId="3A8FFEF4" w:rsidR="002D5036" w:rsidRPr="009303BC" w:rsidRDefault="002D5036" w:rsidP="00553FEE">
            <w:pPr>
              <w:jc w:val="both"/>
              <w:rPr>
                <w:sz w:val="20"/>
                <w:szCs w:val="20"/>
              </w:rPr>
            </w:pPr>
            <w:r w:rsidRPr="009303BC">
              <w:rPr>
                <w:sz w:val="20"/>
                <w:szCs w:val="20"/>
              </w:rPr>
              <w:t>Pizarra de tiza líquida o acrílica, doble cara. Respaldo en acero vitrificado o HPL. Base con ruedas y freno.</w:t>
            </w:r>
          </w:p>
        </w:tc>
        <w:tc>
          <w:tcPr>
            <w:tcW w:w="671" w:type="pct"/>
            <w:tcBorders>
              <w:top w:val="nil"/>
              <w:left w:val="nil"/>
              <w:bottom w:val="single" w:sz="4" w:space="0" w:color="auto"/>
              <w:right w:val="single" w:sz="4" w:space="0" w:color="auto"/>
            </w:tcBorders>
            <w:vAlign w:val="center"/>
            <w:hideMark/>
          </w:tcPr>
          <w:p w14:paraId="67F666ED" w14:textId="4134B2F4" w:rsidR="002D5036" w:rsidRPr="009303BC" w:rsidRDefault="002D5036">
            <w:pPr>
              <w:jc w:val="center"/>
              <w:rPr>
                <w:sz w:val="20"/>
                <w:szCs w:val="20"/>
              </w:rPr>
            </w:pPr>
            <w:r w:rsidRPr="009303BC">
              <w:rPr>
                <w:sz w:val="20"/>
                <w:szCs w:val="20"/>
              </w:rPr>
              <w:t>1</w:t>
            </w:r>
          </w:p>
        </w:tc>
      </w:tr>
      <w:tr w:rsidR="002D5036" w:rsidRPr="009303BC" w14:paraId="62F0FF06"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4FEF89DB" w14:textId="1DC20C17" w:rsidR="002D5036" w:rsidRPr="009303BC" w:rsidRDefault="002D5036" w:rsidP="00553FEE">
            <w:pPr>
              <w:jc w:val="center"/>
              <w:rPr>
                <w:b/>
                <w:sz w:val="20"/>
              </w:rPr>
            </w:pPr>
            <w:r w:rsidRPr="009303BC">
              <w:rPr>
                <w:b/>
                <w:bCs/>
                <w:sz w:val="20"/>
                <w:szCs w:val="20"/>
              </w:rPr>
              <w:t>Carro para balones</w:t>
            </w:r>
          </w:p>
        </w:tc>
        <w:tc>
          <w:tcPr>
            <w:tcW w:w="3225" w:type="pct"/>
            <w:tcBorders>
              <w:top w:val="nil"/>
              <w:left w:val="nil"/>
              <w:bottom w:val="single" w:sz="4" w:space="0" w:color="auto"/>
              <w:right w:val="single" w:sz="4" w:space="0" w:color="auto"/>
            </w:tcBorders>
            <w:vAlign w:val="center"/>
            <w:hideMark/>
          </w:tcPr>
          <w:p w14:paraId="33887319" w14:textId="77777777" w:rsidR="002D5036" w:rsidRPr="009303BC" w:rsidRDefault="002D5036">
            <w:pPr>
              <w:jc w:val="both"/>
              <w:rPr>
                <w:sz w:val="20"/>
                <w:szCs w:val="20"/>
              </w:rPr>
            </w:pPr>
            <w:r w:rsidRPr="009303BC">
              <w:rPr>
                <w:sz w:val="20"/>
                <w:szCs w:val="20"/>
              </w:rPr>
              <w:t>Estructura metálica con ruedas. Capacidad para almacenamiento de balones deportivos.</w:t>
            </w:r>
          </w:p>
        </w:tc>
        <w:tc>
          <w:tcPr>
            <w:tcW w:w="671" w:type="pct"/>
            <w:tcBorders>
              <w:top w:val="nil"/>
              <w:left w:val="nil"/>
              <w:bottom w:val="single" w:sz="4" w:space="0" w:color="auto"/>
              <w:right w:val="single" w:sz="4" w:space="0" w:color="auto"/>
            </w:tcBorders>
            <w:vAlign w:val="center"/>
            <w:hideMark/>
          </w:tcPr>
          <w:p w14:paraId="14B44613" w14:textId="77777777" w:rsidR="002D5036" w:rsidRPr="009303BC" w:rsidRDefault="002D5036">
            <w:pPr>
              <w:jc w:val="center"/>
              <w:rPr>
                <w:sz w:val="20"/>
                <w:szCs w:val="20"/>
              </w:rPr>
            </w:pPr>
            <w:r w:rsidRPr="009303BC">
              <w:rPr>
                <w:sz w:val="20"/>
                <w:szCs w:val="20"/>
              </w:rPr>
              <w:t>3</w:t>
            </w:r>
          </w:p>
        </w:tc>
      </w:tr>
      <w:tr w:rsidR="002D5036" w:rsidRPr="009303BC" w14:paraId="0B61E7C5"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527464E4" w14:textId="77777777" w:rsidR="002D5036" w:rsidRPr="009303BC" w:rsidRDefault="002D5036">
            <w:pPr>
              <w:jc w:val="center"/>
              <w:rPr>
                <w:b/>
                <w:bCs/>
                <w:sz w:val="20"/>
                <w:szCs w:val="20"/>
              </w:rPr>
            </w:pPr>
            <w:r w:rsidRPr="009303BC">
              <w:rPr>
                <w:b/>
                <w:bCs/>
                <w:sz w:val="20"/>
                <w:szCs w:val="20"/>
              </w:rPr>
              <w:lastRenderedPageBreak/>
              <w:t>Podio</w:t>
            </w:r>
          </w:p>
        </w:tc>
        <w:tc>
          <w:tcPr>
            <w:tcW w:w="3225" w:type="pct"/>
            <w:tcBorders>
              <w:top w:val="nil"/>
              <w:left w:val="nil"/>
              <w:bottom w:val="single" w:sz="4" w:space="0" w:color="auto"/>
              <w:right w:val="single" w:sz="4" w:space="0" w:color="auto"/>
            </w:tcBorders>
            <w:vAlign w:val="center"/>
            <w:hideMark/>
          </w:tcPr>
          <w:p w14:paraId="564F6541" w14:textId="385692D7" w:rsidR="002D5036" w:rsidRPr="009303BC" w:rsidRDefault="002D5036" w:rsidP="00553FEE">
            <w:pPr>
              <w:jc w:val="both"/>
              <w:rPr>
                <w:sz w:val="20"/>
                <w:szCs w:val="20"/>
              </w:rPr>
            </w:pPr>
            <w:r w:rsidRPr="009303BC">
              <w:rPr>
                <w:sz w:val="20"/>
                <w:szCs w:val="20"/>
              </w:rPr>
              <w:t>Estructura de madera o material resistente. Uso para eventos o actividades.</w:t>
            </w:r>
          </w:p>
        </w:tc>
        <w:tc>
          <w:tcPr>
            <w:tcW w:w="671" w:type="pct"/>
            <w:tcBorders>
              <w:top w:val="nil"/>
              <w:left w:val="nil"/>
              <w:bottom w:val="single" w:sz="4" w:space="0" w:color="auto"/>
              <w:right w:val="single" w:sz="4" w:space="0" w:color="auto"/>
            </w:tcBorders>
            <w:vAlign w:val="center"/>
            <w:hideMark/>
          </w:tcPr>
          <w:p w14:paraId="3EEC5411" w14:textId="77777777" w:rsidR="002D5036" w:rsidRPr="009303BC" w:rsidRDefault="002D5036">
            <w:pPr>
              <w:jc w:val="center"/>
              <w:rPr>
                <w:sz w:val="20"/>
                <w:szCs w:val="20"/>
              </w:rPr>
            </w:pPr>
            <w:r w:rsidRPr="009303BC">
              <w:rPr>
                <w:sz w:val="20"/>
                <w:szCs w:val="20"/>
              </w:rPr>
              <w:t>1</w:t>
            </w:r>
          </w:p>
        </w:tc>
      </w:tr>
      <w:tr w:rsidR="002D5036" w:rsidRPr="009303BC" w14:paraId="2C12BAE5"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46053101" w14:textId="77777777" w:rsidR="002D5036" w:rsidRPr="009303BC" w:rsidRDefault="002D5036">
            <w:pPr>
              <w:jc w:val="center"/>
              <w:rPr>
                <w:b/>
                <w:bCs/>
                <w:sz w:val="20"/>
                <w:szCs w:val="20"/>
              </w:rPr>
            </w:pPr>
            <w:r w:rsidRPr="009303BC">
              <w:rPr>
                <w:b/>
                <w:bCs/>
                <w:sz w:val="20"/>
                <w:szCs w:val="20"/>
              </w:rPr>
              <w:t>Sistema de sonido portátil</w:t>
            </w:r>
          </w:p>
        </w:tc>
        <w:tc>
          <w:tcPr>
            <w:tcW w:w="3225" w:type="pct"/>
            <w:tcBorders>
              <w:top w:val="nil"/>
              <w:left w:val="nil"/>
              <w:bottom w:val="single" w:sz="4" w:space="0" w:color="auto"/>
              <w:right w:val="single" w:sz="4" w:space="0" w:color="auto"/>
            </w:tcBorders>
            <w:vAlign w:val="center"/>
            <w:hideMark/>
          </w:tcPr>
          <w:p w14:paraId="5035D54B" w14:textId="77777777" w:rsidR="002D5036" w:rsidRPr="009303BC" w:rsidRDefault="002D5036">
            <w:pPr>
              <w:jc w:val="both"/>
              <w:rPr>
                <w:sz w:val="20"/>
                <w:szCs w:val="20"/>
              </w:rPr>
            </w:pPr>
            <w:r w:rsidRPr="009303BC">
              <w:rPr>
                <w:sz w:val="20"/>
                <w:szCs w:val="20"/>
              </w:rPr>
              <w:t>Parlante amplificado portátil de 15”, potencia adecuada para espacios abiertos, con conectividad Bluetooth, USB y entradas para micrófono. Incluye batería recargable o alimentación directa.</w:t>
            </w:r>
          </w:p>
        </w:tc>
        <w:tc>
          <w:tcPr>
            <w:tcW w:w="671" w:type="pct"/>
            <w:tcBorders>
              <w:top w:val="nil"/>
              <w:left w:val="nil"/>
              <w:bottom w:val="single" w:sz="4" w:space="0" w:color="auto"/>
              <w:right w:val="single" w:sz="4" w:space="0" w:color="auto"/>
            </w:tcBorders>
            <w:vAlign w:val="center"/>
            <w:hideMark/>
          </w:tcPr>
          <w:p w14:paraId="3C448799" w14:textId="77777777" w:rsidR="002D5036" w:rsidRPr="009303BC" w:rsidRDefault="002D5036">
            <w:pPr>
              <w:jc w:val="center"/>
              <w:rPr>
                <w:sz w:val="20"/>
                <w:szCs w:val="20"/>
              </w:rPr>
            </w:pPr>
            <w:r w:rsidRPr="009303BC">
              <w:rPr>
                <w:sz w:val="20"/>
                <w:szCs w:val="20"/>
              </w:rPr>
              <w:t>2</w:t>
            </w:r>
          </w:p>
        </w:tc>
      </w:tr>
      <w:tr w:rsidR="002D5036" w:rsidRPr="009303BC" w14:paraId="30936302"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6598B383" w14:textId="77777777" w:rsidR="002D5036" w:rsidRPr="009303BC" w:rsidRDefault="002D5036">
            <w:pPr>
              <w:jc w:val="center"/>
              <w:rPr>
                <w:b/>
                <w:bCs/>
                <w:sz w:val="20"/>
                <w:szCs w:val="20"/>
              </w:rPr>
            </w:pPr>
            <w:r w:rsidRPr="009303BC">
              <w:rPr>
                <w:b/>
                <w:bCs/>
                <w:sz w:val="20"/>
                <w:szCs w:val="20"/>
              </w:rPr>
              <w:t>Micrófonos inalámbricos</w:t>
            </w:r>
          </w:p>
        </w:tc>
        <w:tc>
          <w:tcPr>
            <w:tcW w:w="3225" w:type="pct"/>
            <w:tcBorders>
              <w:top w:val="nil"/>
              <w:left w:val="nil"/>
              <w:bottom w:val="single" w:sz="4" w:space="0" w:color="auto"/>
              <w:right w:val="single" w:sz="4" w:space="0" w:color="auto"/>
            </w:tcBorders>
            <w:vAlign w:val="center"/>
            <w:hideMark/>
          </w:tcPr>
          <w:p w14:paraId="2E2B9E01" w14:textId="77777777" w:rsidR="002D5036" w:rsidRPr="009303BC" w:rsidRDefault="002D5036">
            <w:pPr>
              <w:jc w:val="both"/>
              <w:rPr>
                <w:sz w:val="20"/>
                <w:szCs w:val="20"/>
              </w:rPr>
            </w:pPr>
            <w:r w:rsidRPr="009303BC">
              <w:rPr>
                <w:sz w:val="20"/>
                <w:szCs w:val="20"/>
              </w:rPr>
              <w:t>Sistema de micrófono inalámbrico (mano o solapa), con receptor incluido, alcance adecuado para eventos en exteriores.</w:t>
            </w:r>
          </w:p>
        </w:tc>
        <w:tc>
          <w:tcPr>
            <w:tcW w:w="671" w:type="pct"/>
            <w:tcBorders>
              <w:top w:val="nil"/>
              <w:left w:val="nil"/>
              <w:bottom w:val="single" w:sz="4" w:space="0" w:color="auto"/>
              <w:right w:val="single" w:sz="4" w:space="0" w:color="auto"/>
            </w:tcBorders>
            <w:vAlign w:val="center"/>
            <w:hideMark/>
          </w:tcPr>
          <w:p w14:paraId="5A59580A" w14:textId="77777777" w:rsidR="002D5036" w:rsidRPr="009303BC" w:rsidRDefault="002D5036">
            <w:pPr>
              <w:jc w:val="center"/>
              <w:rPr>
                <w:sz w:val="20"/>
                <w:szCs w:val="20"/>
              </w:rPr>
            </w:pPr>
            <w:r w:rsidRPr="009303BC">
              <w:rPr>
                <w:sz w:val="20"/>
                <w:szCs w:val="20"/>
              </w:rPr>
              <w:t>3</w:t>
            </w:r>
          </w:p>
        </w:tc>
      </w:tr>
      <w:tr w:rsidR="002D5036" w:rsidRPr="009303BC" w14:paraId="61065DD4"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214A025E" w14:textId="77777777" w:rsidR="002D5036" w:rsidRPr="009303BC" w:rsidRDefault="002D5036">
            <w:pPr>
              <w:jc w:val="center"/>
              <w:rPr>
                <w:b/>
                <w:bCs/>
                <w:sz w:val="20"/>
                <w:szCs w:val="20"/>
              </w:rPr>
            </w:pPr>
            <w:r w:rsidRPr="009303BC">
              <w:rPr>
                <w:b/>
                <w:bCs/>
                <w:sz w:val="20"/>
                <w:szCs w:val="20"/>
              </w:rPr>
              <w:t>Pedestales para micrófono</w:t>
            </w:r>
          </w:p>
        </w:tc>
        <w:tc>
          <w:tcPr>
            <w:tcW w:w="3225" w:type="pct"/>
            <w:tcBorders>
              <w:top w:val="nil"/>
              <w:left w:val="nil"/>
              <w:bottom w:val="single" w:sz="4" w:space="0" w:color="auto"/>
              <w:right w:val="single" w:sz="4" w:space="0" w:color="auto"/>
            </w:tcBorders>
            <w:vAlign w:val="center"/>
            <w:hideMark/>
          </w:tcPr>
          <w:p w14:paraId="2F49A44B" w14:textId="77777777" w:rsidR="002D5036" w:rsidRPr="009303BC" w:rsidRDefault="002D5036">
            <w:pPr>
              <w:jc w:val="both"/>
              <w:rPr>
                <w:sz w:val="20"/>
                <w:szCs w:val="20"/>
              </w:rPr>
            </w:pPr>
            <w:r w:rsidRPr="009303BC">
              <w:rPr>
                <w:sz w:val="20"/>
                <w:szCs w:val="20"/>
              </w:rPr>
              <w:t>Soportes metálicos ajustables en altura, base estable para uso en eventos.</w:t>
            </w:r>
          </w:p>
        </w:tc>
        <w:tc>
          <w:tcPr>
            <w:tcW w:w="671" w:type="pct"/>
            <w:tcBorders>
              <w:top w:val="nil"/>
              <w:left w:val="nil"/>
              <w:bottom w:val="single" w:sz="4" w:space="0" w:color="auto"/>
              <w:right w:val="single" w:sz="4" w:space="0" w:color="auto"/>
            </w:tcBorders>
            <w:vAlign w:val="center"/>
            <w:hideMark/>
          </w:tcPr>
          <w:p w14:paraId="3730AA69" w14:textId="77777777" w:rsidR="002D5036" w:rsidRPr="009303BC" w:rsidRDefault="002D5036">
            <w:pPr>
              <w:jc w:val="center"/>
              <w:rPr>
                <w:sz w:val="20"/>
                <w:szCs w:val="20"/>
              </w:rPr>
            </w:pPr>
            <w:r w:rsidRPr="009303BC">
              <w:rPr>
                <w:sz w:val="20"/>
                <w:szCs w:val="20"/>
              </w:rPr>
              <w:t>3</w:t>
            </w:r>
          </w:p>
        </w:tc>
      </w:tr>
      <w:tr w:rsidR="002D5036" w:rsidRPr="009303BC" w14:paraId="066A2638"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4C4A6622" w14:textId="77777777" w:rsidR="002D5036" w:rsidRPr="009303BC" w:rsidRDefault="002D5036">
            <w:pPr>
              <w:jc w:val="center"/>
              <w:rPr>
                <w:b/>
                <w:bCs/>
                <w:sz w:val="20"/>
                <w:szCs w:val="20"/>
              </w:rPr>
            </w:pPr>
            <w:r w:rsidRPr="009303BC">
              <w:rPr>
                <w:b/>
                <w:bCs/>
                <w:sz w:val="20"/>
                <w:szCs w:val="20"/>
              </w:rPr>
              <w:t>Carpas plegables para eventos</w:t>
            </w:r>
          </w:p>
        </w:tc>
        <w:tc>
          <w:tcPr>
            <w:tcW w:w="3225" w:type="pct"/>
            <w:tcBorders>
              <w:top w:val="nil"/>
              <w:left w:val="nil"/>
              <w:bottom w:val="single" w:sz="4" w:space="0" w:color="auto"/>
              <w:right w:val="single" w:sz="4" w:space="0" w:color="auto"/>
            </w:tcBorders>
            <w:vAlign w:val="center"/>
            <w:hideMark/>
          </w:tcPr>
          <w:p w14:paraId="5D3CF134" w14:textId="77777777" w:rsidR="002D5036" w:rsidRPr="009303BC" w:rsidRDefault="002D5036">
            <w:pPr>
              <w:jc w:val="both"/>
              <w:rPr>
                <w:sz w:val="20"/>
                <w:szCs w:val="20"/>
              </w:rPr>
            </w:pPr>
            <w:r w:rsidRPr="009303BC">
              <w:rPr>
                <w:sz w:val="20"/>
                <w:szCs w:val="20"/>
              </w:rPr>
              <w:t>Carpas tipo plegable de 4 x 4 m, estructura metálica reforzada, cubierta impermeable con protección UV. Aptas para uso exterior</w:t>
            </w:r>
          </w:p>
        </w:tc>
        <w:tc>
          <w:tcPr>
            <w:tcW w:w="671" w:type="pct"/>
            <w:tcBorders>
              <w:top w:val="nil"/>
              <w:left w:val="nil"/>
              <w:bottom w:val="single" w:sz="4" w:space="0" w:color="auto"/>
              <w:right w:val="single" w:sz="4" w:space="0" w:color="auto"/>
            </w:tcBorders>
            <w:vAlign w:val="center"/>
            <w:hideMark/>
          </w:tcPr>
          <w:p w14:paraId="05FE4357" w14:textId="77777777" w:rsidR="002D5036" w:rsidRPr="009303BC" w:rsidRDefault="002D5036">
            <w:pPr>
              <w:jc w:val="center"/>
              <w:rPr>
                <w:sz w:val="20"/>
                <w:szCs w:val="20"/>
              </w:rPr>
            </w:pPr>
            <w:r w:rsidRPr="009303BC">
              <w:rPr>
                <w:sz w:val="20"/>
                <w:szCs w:val="20"/>
              </w:rPr>
              <w:t>2</w:t>
            </w:r>
          </w:p>
        </w:tc>
      </w:tr>
      <w:tr w:rsidR="002D5036" w:rsidRPr="009303BC" w14:paraId="542EBE23"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3148DC01" w14:textId="77777777" w:rsidR="002D5036" w:rsidRPr="009303BC" w:rsidRDefault="002D5036">
            <w:pPr>
              <w:jc w:val="center"/>
              <w:rPr>
                <w:b/>
                <w:bCs/>
                <w:sz w:val="20"/>
                <w:szCs w:val="20"/>
              </w:rPr>
            </w:pPr>
            <w:r w:rsidRPr="009303BC">
              <w:rPr>
                <w:b/>
                <w:bCs/>
                <w:sz w:val="20"/>
                <w:szCs w:val="20"/>
              </w:rPr>
              <w:t>Extensiones eléctricas y regletas</w:t>
            </w:r>
          </w:p>
        </w:tc>
        <w:tc>
          <w:tcPr>
            <w:tcW w:w="3225" w:type="pct"/>
            <w:tcBorders>
              <w:top w:val="nil"/>
              <w:left w:val="nil"/>
              <w:bottom w:val="single" w:sz="4" w:space="0" w:color="auto"/>
              <w:right w:val="single" w:sz="4" w:space="0" w:color="auto"/>
            </w:tcBorders>
            <w:vAlign w:val="center"/>
            <w:hideMark/>
          </w:tcPr>
          <w:p w14:paraId="532CEBE7" w14:textId="77777777" w:rsidR="002D5036" w:rsidRPr="009303BC" w:rsidRDefault="002D5036">
            <w:pPr>
              <w:jc w:val="both"/>
              <w:rPr>
                <w:sz w:val="20"/>
                <w:szCs w:val="20"/>
              </w:rPr>
            </w:pPr>
            <w:r w:rsidRPr="009303BC">
              <w:rPr>
                <w:sz w:val="20"/>
                <w:szCs w:val="20"/>
              </w:rPr>
              <w:t xml:space="preserve">Cables de extensión eléctrica para uso interior y exterior, con recubrimiento resistente y protección contra humedad y uso intensivo. Incluye regletas </w:t>
            </w:r>
            <w:proofErr w:type="spellStart"/>
            <w:r w:rsidRPr="009303BC">
              <w:rPr>
                <w:sz w:val="20"/>
                <w:szCs w:val="20"/>
              </w:rPr>
              <w:t>multitoma</w:t>
            </w:r>
            <w:proofErr w:type="spellEnd"/>
            <w:r w:rsidRPr="009303BC">
              <w:rPr>
                <w:sz w:val="20"/>
                <w:szCs w:val="20"/>
              </w:rPr>
              <w:t xml:space="preserve"> con protección contra sobrecarga. Longitudes variables según necesidad operativa.</w:t>
            </w:r>
          </w:p>
        </w:tc>
        <w:tc>
          <w:tcPr>
            <w:tcW w:w="671" w:type="pct"/>
            <w:tcBorders>
              <w:top w:val="nil"/>
              <w:left w:val="nil"/>
              <w:bottom w:val="single" w:sz="4" w:space="0" w:color="auto"/>
              <w:right w:val="single" w:sz="4" w:space="0" w:color="auto"/>
            </w:tcBorders>
            <w:vAlign w:val="center"/>
            <w:hideMark/>
          </w:tcPr>
          <w:p w14:paraId="7D62D914" w14:textId="77777777" w:rsidR="002D5036" w:rsidRPr="009303BC" w:rsidRDefault="002D5036">
            <w:pPr>
              <w:jc w:val="center"/>
              <w:rPr>
                <w:sz w:val="20"/>
                <w:szCs w:val="20"/>
              </w:rPr>
            </w:pPr>
            <w:r w:rsidRPr="009303BC">
              <w:rPr>
                <w:sz w:val="20"/>
                <w:szCs w:val="20"/>
              </w:rPr>
              <w:t>6</w:t>
            </w:r>
          </w:p>
        </w:tc>
      </w:tr>
      <w:tr w:rsidR="002D5036" w:rsidRPr="009303BC" w14:paraId="0109938D" w14:textId="77777777" w:rsidTr="002D5036">
        <w:trPr>
          <w:trHeight w:val="420"/>
        </w:trPr>
        <w:tc>
          <w:tcPr>
            <w:tcW w:w="5000" w:type="pct"/>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204137E2" w14:textId="77777777" w:rsidR="002D5036" w:rsidRPr="009303BC" w:rsidRDefault="002D5036">
            <w:pPr>
              <w:rPr>
                <w:b/>
                <w:bCs/>
                <w:sz w:val="20"/>
                <w:szCs w:val="20"/>
              </w:rPr>
            </w:pPr>
            <w:r w:rsidRPr="009303BC">
              <w:rPr>
                <w:b/>
                <w:bCs/>
                <w:sz w:val="20"/>
                <w:szCs w:val="20"/>
              </w:rPr>
              <w:t>Bodega de insumos de limpieza</w:t>
            </w:r>
          </w:p>
        </w:tc>
      </w:tr>
      <w:tr w:rsidR="002D5036" w:rsidRPr="009303BC" w14:paraId="7755A90D"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676E2F68" w14:textId="77777777" w:rsidR="002D5036" w:rsidRPr="009303BC" w:rsidRDefault="002D5036">
            <w:pPr>
              <w:jc w:val="center"/>
              <w:rPr>
                <w:b/>
                <w:bCs/>
                <w:sz w:val="20"/>
                <w:szCs w:val="20"/>
              </w:rPr>
            </w:pPr>
            <w:r w:rsidRPr="009303BC">
              <w:rPr>
                <w:b/>
                <w:bCs/>
                <w:sz w:val="20"/>
                <w:szCs w:val="20"/>
              </w:rPr>
              <w:t>Anaqueles metálicos</w:t>
            </w:r>
          </w:p>
        </w:tc>
        <w:tc>
          <w:tcPr>
            <w:tcW w:w="3225" w:type="pct"/>
            <w:tcBorders>
              <w:top w:val="nil"/>
              <w:left w:val="nil"/>
              <w:bottom w:val="single" w:sz="4" w:space="0" w:color="auto"/>
              <w:right w:val="single" w:sz="4" w:space="0" w:color="auto"/>
            </w:tcBorders>
            <w:vAlign w:val="center"/>
            <w:hideMark/>
          </w:tcPr>
          <w:p w14:paraId="091DA8EA" w14:textId="77777777" w:rsidR="002D5036" w:rsidRPr="009303BC" w:rsidRDefault="002D5036">
            <w:pPr>
              <w:jc w:val="both"/>
              <w:rPr>
                <w:sz w:val="20"/>
                <w:szCs w:val="20"/>
              </w:rPr>
            </w:pPr>
            <w:r w:rsidRPr="009303BC">
              <w:rPr>
                <w:sz w:val="20"/>
                <w:szCs w:val="20"/>
              </w:rPr>
              <w:t>Estanterías resistentes a humedad, para almacenamiento de insumos de limpieza.</w:t>
            </w:r>
          </w:p>
        </w:tc>
        <w:tc>
          <w:tcPr>
            <w:tcW w:w="671" w:type="pct"/>
            <w:tcBorders>
              <w:top w:val="nil"/>
              <w:left w:val="nil"/>
              <w:bottom w:val="single" w:sz="4" w:space="0" w:color="auto"/>
              <w:right w:val="single" w:sz="4" w:space="0" w:color="auto"/>
            </w:tcBorders>
            <w:vAlign w:val="center"/>
            <w:hideMark/>
          </w:tcPr>
          <w:p w14:paraId="51E5C8D0" w14:textId="77777777" w:rsidR="002D5036" w:rsidRPr="009303BC" w:rsidRDefault="002D5036">
            <w:pPr>
              <w:jc w:val="center"/>
              <w:rPr>
                <w:sz w:val="20"/>
                <w:szCs w:val="20"/>
              </w:rPr>
            </w:pPr>
            <w:r w:rsidRPr="009303BC">
              <w:rPr>
                <w:sz w:val="20"/>
                <w:szCs w:val="20"/>
              </w:rPr>
              <w:t>2</w:t>
            </w:r>
          </w:p>
        </w:tc>
      </w:tr>
      <w:tr w:rsidR="002D5036" w:rsidRPr="009303BC" w14:paraId="0DFA8564"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2C436198" w14:textId="77777777" w:rsidR="002D5036" w:rsidRPr="009303BC" w:rsidRDefault="002D5036">
            <w:pPr>
              <w:jc w:val="center"/>
              <w:rPr>
                <w:b/>
                <w:bCs/>
                <w:sz w:val="20"/>
                <w:szCs w:val="20"/>
              </w:rPr>
            </w:pPr>
            <w:r w:rsidRPr="009303BC">
              <w:rPr>
                <w:b/>
                <w:bCs/>
                <w:sz w:val="20"/>
                <w:szCs w:val="20"/>
              </w:rPr>
              <w:t>Gabinete cerrado</w:t>
            </w:r>
          </w:p>
        </w:tc>
        <w:tc>
          <w:tcPr>
            <w:tcW w:w="3225" w:type="pct"/>
            <w:tcBorders>
              <w:top w:val="nil"/>
              <w:left w:val="nil"/>
              <w:bottom w:val="single" w:sz="4" w:space="0" w:color="auto"/>
              <w:right w:val="single" w:sz="4" w:space="0" w:color="auto"/>
            </w:tcBorders>
            <w:vAlign w:val="center"/>
            <w:hideMark/>
          </w:tcPr>
          <w:p w14:paraId="3003C016" w14:textId="77777777" w:rsidR="002D5036" w:rsidRPr="009303BC" w:rsidRDefault="002D5036">
            <w:pPr>
              <w:jc w:val="both"/>
              <w:rPr>
                <w:sz w:val="20"/>
                <w:szCs w:val="20"/>
              </w:rPr>
            </w:pPr>
            <w:r w:rsidRPr="009303BC">
              <w:rPr>
                <w:sz w:val="20"/>
                <w:szCs w:val="20"/>
              </w:rPr>
              <w:t>Mueble con puerta para almacenamiento de productos químicos.</w:t>
            </w:r>
          </w:p>
        </w:tc>
        <w:tc>
          <w:tcPr>
            <w:tcW w:w="671" w:type="pct"/>
            <w:tcBorders>
              <w:top w:val="nil"/>
              <w:left w:val="nil"/>
              <w:bottom w:val="single" w:sz="4" w:space="0" w:color="auto"/>
              <w:right w:val="single" w:sz="4" w:space="0" w:color="auto"/>
            </w:tcBorders>
            <w:vAlign w:val="center"/>
            <w:hideMark/>
          </w:tcPr>
          <w:p w14:paraId="1AECEADB" w14:textId="77777777" w:rsidR="002D5036" w:rsidRPr="009303BC" w:rsidRDefault="002D5036">
            <w:pPr>
              <w:jc w:val="center"/>
              <w:rPr>
                <w:sz w:val="20"/>
                <w:szCs w:val="20"/>
              </w:rPr>
            </w:pPr>
            <w:r w:rsidRPr="009303BC">
              <w:rPr>
                <w:sz w:val="20"/>
                <w:szCs w:val="20"/>
              </w:rPr>
              <w:t>1</w:t>
            </w:r>
          </w:p>
        </w:tc>
      </w:tr>
      <w:tr w:rsidR="002D5036" w:rsidRPr="009303BC" w14:paraId="01FEA9EF" w14:textId="77777777" w:rsidTr="002D5036">
        <w:trPr>
          <w:trHeight w:val="2484"/>
        </w:trPr>
        <w:tc>
          <w:tcPr>
            <w:tcW w:w="1104" w:type="pct"/>
            <w:tcBorders>
              <w:top w:val="nil"/>
              <w:left w:val="single" w:sz="4" w:space="0" w:color="auto"/>
              <w:bottom w:val="single" w:sz="4" w:space="0" w:color="auto"/>
              <w:right w:val="single" w:sz="4" w:space="0" w:color="auto"/>
            </w:tcBorders>
            <w:vAlign w:val="center"/>
            <w:hideMark/>
          </w:tcPr>
          <w:p w14:paraId="5EDBF8C9" w14:textId="77777777" w:rsidR="002D5036" w:rsidRPr="009303BC" w:rsidRDefault="002D5036">
            <w:pPr>
              <w:jc w:val="center"/>
              <w:rPr>
                <w:b/>
                <w:bCs/>
                <w:sz w:val="20"/>
                <w:szCs w:val="20"/>
              </w:rPr>
            </w:pPr>
            <w:r w:rsidRPr="009303BC">
              <w:rPr>
                <w:b/>
                <w:bCs/>
                <w:sz w:val="20"/>
                <w:szCs w:val="20"/>
              </w:rPr>
              <w:t>Soporte mural para utensilios de limpieza</w:t>
            </w:r>
          </w:p>
        </w:tc>
        <w:tc>
          <w:tcPr>
            <w:tcW w:w="3225" w:type="pct"/>
            <w:tcBorders>
              <w:top w:val="nil"/>
              <w:left w:val="nil"/>
              <w:bottom w:val="single" w:sz="4" w:space="0" w:color="auto"/>
              <w:right w:val="single" w:sz="4" w:space="0" w:color="auto"/>
            </w:tcBorders>
            <w:vAlign w:val="center"/>
            <w:hideMark/>
          </w:tcPr>
          <w:p w14:paraId="37E41E59" w14:textId="77777777" w:rsidR="002D5036" w:rsidRPr="009303BC" w:rsidRDefault="002D5036">
            <w:pPr>
              <w:jc w:val="both"/>
              <w:rPr>
                <w:sz w:val="20"/>
                <w:szCs w:val="20"/>
              </w:rPr>
            </w:pPr>
            <w:r w:rsidRPr="009303BC">
              <w:rPr>
                <w:sz w:val="20"/>
                <w:szCs w:val="20"/>
              </w:rPr>
              <w:t>Panel o rack metálico de pared para almacenamiento vertical de utensilios de limpieza. Material: acero galvanizado o aluminio anodizado, resistente a humedad y productos químicos de limpieza. Dimensiones mínimas: 60 cm de ancho × 150 cm de alto. Incluye mínimo 8 ganchos o soportes individuales tipo clip o gancho basculante para escobas, mopas, recogedores y utensilios de mango largo, con sistema de sujeción que evite caída accidental. Capacidad mínima: 8 utensilios de mango largo simultáneos. Fijación a muro mediante taco expansivo y tornillería de acero inoxidable. Acabado liso de fácil limpieza y desinfección. Instalación a altura mínima de 10 cm del nivel de piso terminado para facilitar limpieza del área inferior.</w:t>
            </w:r>
          </w:p>
        </w:tc>
        <w:tc>
          <w:tcPr>
            <w:tcW w:w="671" w:type="pct"/>
            <w:tcBorders>
              <w:top w:val="nil"/>
              <w:left w:val="nil"/>
              <w:bottom w:val="single" w:sz="4" w:space="0" w:color="auto"/>
              <w:right w:val="single" w:sz="4" w:space="0" w:color="auto"/>
            </w:tcBorders>
            <w:vAlign w:val="center"/>
            <w:hideMark/>
          </w:tcPr>
          <w:p w14:paraId="456D0251" w14:textId="77777777" w:rsidR="002D5036" w:rsidRPr="009303BC" w:rsidRDefault="002D5036">
            <w:pPr>
              <w:jc w:val="center"/>
              <w:rPr>
                <w:sz w:val="20"/>
                <w:szCs w:val="20"/>
              </w:rPr>
            </w:pPr>
            <w:r w:rsidRPr="009303BC">
              <w:rPr>
                <w:sz w:val="20"/>
                <w:szCs w:val="20"/>
              </w:rPr>
              <w:t>1</w:t>
            </w:r>
          </w:p>
        </w:tc>
      </w:tr>
      <w:tr w:rsidR="002D5036" w:rsidRPr="009303BC" w14:paraId="0F2101D5" w14:textId="77777777" w:rsidTr="002D5036">
        <w:trPr>
          <w:trHeight w:val="828"/>
        </w:trPr>
        <w:tc>
          <w:tcPr>
            <w:tcW w:w="1104" w:type="pct"/>
            <w:tcBorders>
              <w:top w:val="nil"/>
              <w:left w:val="single" w:sz="4" w:space="0" w:color="auto"/>
              <w:bottom w:val="single" w:sz="4" w:space="0" w:color="auto"/>
              <w:right w:val="single" w:sz="4" w:space="0" w:color="auto"/>
            </w:tcBorders>
            <w:vAlign w:val="center"/>
            <w:hideMark/>
          </w:tcPr>
          <w:p w14:paraId="21C9D466" w14:textId="77777777" w:rsidR="002D5036" w:rsidRPr="009303BC" w:rsidRDefault="002D5036">
            <w:pPr>
              <w:jc w:val="center"/>
              <w:rPr>
                <w:b/>
                <w:bCs/>
                <w:sz w:val="20"/>
                <w:szCs w:val="20"/>
              </w:rPr>
            </w:pPr>
            <w:r w:rsidRPr="009303BC">
              <w:rPr>
                <w:b/>
                <w:bCs/>
                <w:sz w:val="20"/>
                <w:szCs w:val="20"/>
              </w:rPr>
              <w:t>Repisa mural para insumos pequeños de limpieza</w:t>
            </w:r>
          </w:p>
        </w:tc>
        <w:tc>
          <w:tcPr>
            <w:tcW w:w="3225" w:type="pct"/>
            <w:tcBorders>
              <w:top w:val="nil"/>
              <w:left w:val="nil"/>
              <w:bottom w:val="single" w:sz="4" w:space="0" w:color="auto"/>
              <w:right w:val="single" w:sz="4" w:space="0" w:color="auto"/>
            </w:tcBorders>
            <w:vAlign w:val="center"/>
            <w:hideMark/>
          </w:tcPr>
          <w:p w14:paraId="56E604BA" w14:textId="77777777" w:rsidR="002D5036" w:rsidRPr="009303BC" w:rsidRDefault="002D5036">
            <w:pPr>
              <w:jc w:val="both"/>
              <w:rPr>
                <w:sz w:val="20"/>
                <w:szCs w:val="20"/>
              </w:rPr>
            </w:pPr>
            <w:r w:rsidRPr="009303BC">
              <w:rPr>
                <w:sz w:val="20"/>
                <w:szCs w:val="20"/>
              </w:rPr>
              <w:t xml:space="preserve">Repisa metálica de 60×25 cm con borde de retención de 3 cm. Material resistente a humedad y químicos. Fijación a muro. Para almacenamiento de </w:t>
            </w:r>
            <w:proofErr w:type="spellStart"/>
            <w:r w:rsidRPr="009303BC">
              <w:rPr>
                <w:sz w:val="20"/>
                <w:szCs w:val="20"/>
              </w:rPr>
              <w:t>sprays</w:t>
            </w:r>
            <w:proofErr w:type="spellEnd"/>
            <w:r w:rsidRPr="009303BC">
              <w:rPr>
                <w:sz w:val="20"/>
                <w:szCs w:val="20"/>
              </w:rPr>
              <w:t>, guantes, esponjas y frascos pequeños.</w:t>
            </w:r>
          </w:p>
        </w:tc>
        <w:tc>
          <w:tcPr>
            <w:tcW w:w="671" w:type="pct"/>
            <w:tcBorders>
              <w:top w:val="nil"/>
              <w:left w:val="nil"/>
              <w:bottom w:val="single" w:sz="4" w:space="0" w:color="auto"/>
              <w:right w:val="single" w:sz="4" w:space="0" w:color="auto"/>
            </w:tcBorders>
            <w:vAlign w:val="center"/>
            <w:hideMark/>
          </w:tcPr>
          <w:p w14:paraId="515042D7" w14:textId="77777777" w:rsidR="002D5036" w:rsidRPr="009303BC" w:rsidRDefault="002D5036">
            <w:pPr>
              <w:jc w:val="center"/>
              <w:rPr>
                <w:sz w:val="20"/>
                <w:szCs w:val="20"/>
              </w:rPr>
            </w:pPr>
            <w:r w:rsidRPr="009303BC">
              <w:rPr>
                <w:sz w:val="20"/>
                <w:szCs w:val="20"/>
              </w:rPr>
              <w:t>1</w:t>
            </w:r>
          </w:p>
        </w:tc>
      </w:tr>
      <w:tr w:rsidR="002D5036" w:rsidRPr="009303BC" w14:paraId="1904C0A5" w14:textId="77777777" w:rsidTr="00553FEE">
        <w:trPr>
          <w:trHeight w:val="420"/>
        </w:trPr>
        <w:tc>
          <w:tcPr>
            <w:tcW w:w="5000" w:type="pct"/>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0050060D" w14:textId="6C4C1CB1" w:rsidR="002D5036" w:rsidRPr="009303BC" w:rsidRDefault="002D5036">
            <w:pPr>
              <w:rPr>
                <w:b/>
                <w:bCs/>
                <w:sz w:val="20"/>
                <w:szCs w:val="20"/>
              </w:rPr>
            </w:pPr>
            <w:r w:rsidRPr="009303BC">
              <w:rPr>
                <w:b/>
                <w:bCs/>
                <w:sz w:val="20"/>
                <w:szCs w:val="20"/>
              </w:rPr>
              <w:t>Módulo de la Policía Nacional</w:t>
            </w:r>
          </w:p>
        </w:tc>
      </w:tr>
      <w:tr w:rsidR="002D5036" w:rsidRPr="009303BC" w14:paraId="3DC90688"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665F3BF4" w14:textId="70864AC9" w:rsidR="002D5036" w:rsidRPr="009303BC" w:rsidRDefault="002D5036" w:rsidP="00553FEE">
            <w:pPr>
              <w:jc w:val="center"/>
              <w:rPr>
                <w:b/>
                <w:sz w:val="20"/>
              </w:rPr>
            </w:pPr>
            <w:r w:rsidRPr="009303BC">
              <w:rPr>
                <w:b/>
                <w:sz w:val="20"/>
              </w:rPr>
              <w:t xml:space="preserve">Escritorio de </w:t>
            </w:r>
            <w:r w:rsidRPr="009303BC">
              <w:rPr>
                <w:b/>
                <w:bCs/>
                <w:sz w:val="20"/>
                <w:szCs w:val="20"/>
              </w:rPr>
              <w:t>trabajo</w:t>
            </w:r>
            <w:r w:rsidRPr="009303BC">
              <w:rPr>
                <w:b/>
                <w:sz w:val="20"/>
              </w:rPr>
              <w:t xml:space="preserve"> con </w:t>
            </w:r>
            <w:r w:rsidRPr="009303BC">
              <w:rPr>
                <w:b/>
                <w:bCs/>
                <w:sz w:val="20"/>
                <w:szCs w:val="20"/>
              </w:rPr>
              <w:t>almacenamiento</w:t>
            </w:r>
          </w:p>
        </w:tc>
        <w:tc>
          <w:tcPr>
            <w:tcW w:w="3225" w:type="pct"/>
            <w:tcBorders>
              <w:top w:val="nil"/>
              <w:left w:val="nil"/>
              <w:bottom w:val="single" w:sz="4" w:space="0" w:color="auto"/>
              <w:right w:val="single" w:sz="4" w:space="0" w:color="auto"/>
            </w:tcBorders>
            <w:vAlign w:val="center"/>
            <w:hideMark/>
          </w:tcPr>
          <w:p w14:paraId="6E8BE8D2" w14:textId="77777777" w:rsidR="002D5036" w:rsidRPr="009303BC" w:rsidRDefault="002D5036">
            <w:pPr>
              <w:jc w:val="both"/>
              <w:rPr>
                <w:sz w:val="20"/>
                <w:szCs w:val="20"/>
              </w:rPr>
            </w:pPr>
            <w:r w:rsidRPr="009303BC">
              <w:rPr>
                <w:sz w:val="20"/>
                <w:szCs w:val="20"/>
              </w:rPr>
              <w:t>Dimensiones aproximadas: 140–160 x 70 cm. Tablero en melamina ≥18 mm o equivalente. Incluye cajonera con cerradura. Estructura metálica o mixta. Incluye pasacables. Diseño sin aristas cortantes.</w:t>
            </w:r>
          </w:p>
        </w:tc>
        <w:tc>
          <w:tcPr>
            <w:tcW w:w="671" w:type="pct"/>
            <w:tcBorders>
              <w:top w:val="nil"/>
              <w:left w:val="nil"/>
              <w:bottom w:val="single" w:sz="4" w:space="0" w:color="auto"/>
              <w:right w:val="single" w:sz="4" w:space="0" w:color="auto"/>
            </w:tcBorders>
            <w:vAlign w:val="center"/>
            <w:hideMark/>
          </w:tcPr>
          <w:p w14:paraId="086FA2E6" w14:textId="77777777" w:rsidR="002D5036" w:rsidRPr="009303BC" w:rsidRDefault="002D5036">
            <w:pPr>
              <w:jc w:val="center"/>
              <w:rPr>
                <w:sz w:val="20"/>
                <w:szCs w:val="20"/>
              </w:rPr>
            </w:pPr>
            <w:r w:rsidRPr="009303BC">
              <w:rPr>
                <w:sz w:val="20"/>
                <w:szCs w:val="20"/>
              </w:rPr>
              <w:t>1</w:t>
            </w:r>
          </w:p>
        </w:tc>
      </w:tr>
      <w:tr w:rsidR="002D5036" w:rsidRPr="009303BC" w14:paraId="5C08759C"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640C52FD" w14:textId="77777777" w:rsidR="002D5036" w:rsidRPr="009303BC" w:rsidRDefault="002D5036">
            <w:pPr>
              <w:jc w:val="center"/>
              <w:rPr>
                <w:b/>
                <w:bCs/>
                <w:sz w:val="20"/>
                <w:szCs w:val="20"/>
              </w:rPr>
            </w:pPr>
            <w:r w:rsidRPr="009303BC">
              <w:rPr>
                <w:b/>
                <w:bCs/>
                <w:sz w:val="20"/>
                <w:szCs w:val="20"/>
              </w:rPr>
              <w:lastRenderedPageBreak/>
              <w:t>Silla de oficina giratoria</w:t>
            </w:r>
          </w:p>
        </w:tc>
        <w:tc>
          <w:tcPr>
            <w:tcW w:w="3225" w:type="pct"/>
            <w:tcBorders>
              <w:top w:val="nil"/>
              <w:left w:val="nil"/>
              <w:bottom w:val="single" w:sz="4" w:space="0" w:color="auto"/>
              <w:right w:val="single" w:sz="4" w:space="0" w:color="auto"/>
            </w:tcBorders>
            <w:vAlign w:val="center"/>
            <w:hideMark/>
          </w:tcPr>
          <w:p w14:paraId="47D8ADF8" w14:textId="50B15161" w:rsidR="002D5036" w:rsidRPr="009303BC" w:rsidRDefault="002D5036">
            <w:pPr>
              <w:jc w:val="both"/>
              <w:rPr>
                <w:sz w:val="20"/>
                <w:szCs w:val="20"/>
              </w:rPr>
            </w:pPr>
            <w:r w:rsidRPr="009303BC">
              <w:rPr>
                <w:sz w:val="20"/>
                <w:szCs w:val="20"/>
              </w:rPr>
              <w:t>Ergonómica, asiento tapizado y espaldar en malla, regulación de altura, brazos regulables en altura, soporte lumbar ajustable, base de 5 puntas reforzada.</w:t>
            </w:r>
          </w:p>
        </w:tc>
        <w:tc>
          <w:tcPr>
            <w:tcW w:w="671" w:type="pct"/>
            <w:tcBorders>
              <w:top w:val="nil"/>
              <w:left w:val="nil"/>
              <w:bottom w:val="single" w:sz="4" w:space="0" w:color="auto"/>
              <w:right w:val="single" w:sz="4" w:space="0" w:color="auto"/>
            </w:tcBorders>
            <w:vAlign w:val="center"/>
            <w:hideMark/>
          </w:tcPr>
          <w:p w14:paraId="5E96D8CF" w14:textId="3D8BD1CD" w:rsidR="002D5036" w:rsidRPr="009303BC" w:rsidRDefault="002D5036">
            <w:pPr>
              <w:jc w:val="center"/>
              <w:rPr>
                <w:sz w:val="20"/>
                <w:szCs w:val="20"/>
              </w:rPr>
            </w:pPr>
            <w:r w:rsidRPr="009303BC">
              <w:rPr>
                <w:sz w:val="20"/>
                <w:szCs w:val="20"/>
              </w:rPr>
              <w:t>1</w:t>
            </w:r>
          </w:p>
        </w:tc>
      </w:tr>
      <w:tr w:rsidR="002D5036" w:rsidRPr="009303BC" w14:paraId="04BFA26B"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4B94B78A" w14:textId="77777777" w:rsidR="002D5036" w:rsidRPr="009303BC" w:rsidRDefault="002D5036">
            <w:pPr>
              <w:jc w:val="center"/>
              <w:rPr>
                <w:b/>
                <w:bCs/>
                <w:sz w:val="20"/>
                <w:szCs w:val="20"/>
              </w:rPr>
            </w:pPr>
            <w:r w:rsidRPr="009303BC">
              <w:rPr>
                <w:b/>
                <w:bCs/>
                <w:sz w:val="20"/>
                <w:szCs w:val="20"/>
              </w:rPr>
              <w:t>Sillas de atención</w:t>
            </w:r>
          </w:p>
        </w:tc>
        <w:tc>
          <w:tcPr>
            <w:tcW w:w="3225" w:type="pct"/>
            <w:tcBorders>
              <w:top w:val="nil"/>
              <w:left w:val="nil"/>
              <w:bottom w:val="single" w:sz="4" w:space="0" w:color="auto"/>
              <w:right w:val="single" w:sz="4" w:space="0" w:color="auto"/>
            </w:tcBorders>
            <w:vAlign w:val="center"/>
            <w:hideMark/>
          </w:tcPr>
          <w:p w14:paraId="2352091E" w14:textId="77777777" w:rsidR="002D5036" w:rsidRPr="009303BC" w:rsidRDefault="002D5036">
            <w:pPr>
              <w:jc w:val="both"/>
              <w:rPr>
                <w:sz w:val="20"/>
                <w:szCs w:val="20"/>
              </w:rPr>
            </w:pPr>
            <w:r w:rsidRPr="009303BC">
              <w:rPr>
                <w:sz w:val="20"/>
                <w:szCs w:val="20"/>
              </w:rPr>
              <w:t>Sillas fijas, estructura metálica, asiento en polipropileno o tapizado resistente. Fácil limpieza.</w:t>
            </w:r>
          </w:p>
        </w:tc>
        <w:tc>
          <w:tcPr>
            <w:tcW w:w="671" w:type="pct"/>
            <w:tcBorders>
              <w:top w:val="nil"/>
              <w:left w:val="nil"/>
              <w:bottom w:val="single" w:sz="4" w:space="0" w:color="auto"/>
              <w:right w:val="single" w:sz="4" w:space="0" w:color="auto"/>
            </w:tcBorders>
            <w:vAlign w:val="center"/>
            <w:hideMark/>
          </w:tcPr>
          <w:p w14:paraId="1D349187" w14:textId="77777777" w:rsidR="002D5036" w:rsidRPr="009303BC" w:rsidRDefault="002D5036">
            <w:pPr>
              <w:jc w:val="center"/>
              <w:rPr>
                <w:sz w:val="20"/>
                <w:szCs w:val="20"/>
              </w:rPr>
            </w:pPr>
            <w:r w:rsidRPr="009303BC">
              <w:rPr>
                <w:sz w:val="20"/>
                <w:szCs w:val="20"/>
              </w:rPr>
              <w:t>2</w:t>
            </w:r>
          </w:p>
        </w:tc>
      </w:tr>
      <w:tr w:rsidR="002D5036" w:rsidRPr="009303BC" w14:paraId="25422F3B"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46C68317" w14:textId="37FC7DF7" w:rsidR="002D5036" w:rsidRPr="009303BC" w:rsidRDefault="002D5036" w:rsidP="00553FEE">
            <w:pPr>
              <w:jc w:val="center"/>
              <w:rPr>
                <w:b/>
                <w:sz w:val="20"/>
              </w:rPr>
            </w:pPr>
            <w:r w:rsidRPr="009303BC">
              <w:rPr>
                <w:b/>
                <w:sz w:val="20"/>
              </w:rPr>
              <w:t>Mesa de reuniones</w:t>
            </w:r>
          </w:p>
        </w:tc>
        <w:tc>
          <w:tcPr>
            <w:tcW w:w="3225" w:type="pct"/>
            <w:tcBorders>
              <w:top w:val="nil"/>
              <w:left w:val="nil"/>
              <w:bottom w:val="single" w:sz="4" w:space="0" w:color="auto"/>
              <w:right w:val="single" w:sz="4" w:space="0" w:color="auto"/>
            </w:tcBorders>
            <w:vAlign w:val="center"/>
            <w:hideMark/>
          </w:tcPr>
          <w:p w14:paraId="489FE73E" w14:textId="77777777" w:rsidR="002D5036" w:rsidRPr="009303BC" w:rsidRDefault="002D5036">
            <w:pPr>
              <w:jc w:val="both"/>
              <w:rPr>
                <w:sz w:val="20"/>
                <w:szCs w:val="20"/>
              </w:rPr>
            </w:pPr>
            <w:r w:rsidRPr="009303BC">
              <w:rPr>
                <w:sz w:val="20"/>
                <w:szCs w:val="20"/>
              </w:rPr>
              <w:t xml:space="preserve">Capacidad para 4 personas. Dimensiones aproximadas: 120 x 80 cm o equivalente. Estructura metálica, tablero en melamina ≥18 </w:t>
            </w:r>
            <w:proofErr w:type="spellStart"/>
            <w:r w:rsidRPr="009303BC">
              <w:rPr>
                <w:sz w:val="20"/>
                <w:szCs w:val="20"/>
              </w:rPr>
              <w:t>mm.</w:t>
            </w:r>
            <w:proofErr w:type="spellEnd"/>
          </w:p>
        </w:tc>
        <w:tc>
          <w:tcPr>
            <w:tcW w:w="671" w:type="pct"/>
            <w:tcBorders>
              <w:top w:val="nil"/>
              <w:left w:val="nil"/>
              <w:bottom w:val="single" w:sz="4" w:space="0" w:color="auto"/>
              <w:right w:val="single" w:sz="4" w:space="0" w:color="auto"/>
            </w:tcBorders>
            <w:vAlign w:val="center"/>
            <w:hideMark/>
          </w:tcPr>
          <w:p w14:paraId="3976FFDA" w14:textId="77777777" w:rsidR="002D5036" w:rsidRPr="009303BC" w:rsidRDefault="002D5036">
            <w:pPr>
              <w:jc w:val="center"/>
              <w:rPr>
                <w:sz w:val="20"/>
                <w:szCs w:val="20"/>
              </w:rPr>
            </w:pPr>
            <w:r w:rsidRPr="009303BC">
              <w:rPr>
                <w:sz w:val="20"/>
                <w:szCs w:val="20"/>
              </w:rPr>
              <w:t>1</w:t>
            </w:r>
          </w:p>
        </w:tc>
      </w:tr>
      <w:tr w:rsidR="002D5036" w:rsidRPr="009303BC" w14:paraId="03664058"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771AA686" w14:textId="77777777" w:rsidR="002D5036" w:rsidRPr="009303BC" w:rsidRDefault="002D5036">
            <w:pPr>
              <w:jc w:val="center"/>
              <w:rPr>
                <w:b/>
                <w:bCs/>
                <w:sz w:val="20"/>
                <w:szCs w:val="20"/>
              </w:rPr>
            </w:pPr>
            <w:r w:rsidRPr="009303BC">
              <w:rPr>
                <w:b/>
                <w:bCs/>
                <w:sz w:val="20"/>
                <w:szCs w:val="20"/>
              </w:rPr>
              <w:t>Sillas para reuniones</w:t>
            </w:r>
          </w:p>
        </w:tc>
        <w:tc>
          <w:tcPr>
            <w:tcW w:w="3225" w:type="pct"/>
            <w:tcBorders>
              <w:top w:val="nil"/>
              <w:left w:val="nil"/>
              <w:bottom w:val="single" w:sz="4" w:space="0" w:color="auto"/>
              <w:right w:val="single" w:sz="4" w:space="0" w:color="auto"/>
            </w:tcBorders>
            <w:vAlign w:val="center"/>
            <w:hideMark/>
          </w:tcPr>
          <w:p w14:paraId="54735671" w14:textId="77777777" w:rsidR="002D5036" w:rsidRPr="009303BC" w:rsidRDefault="002D5036">
            <w:pPr>
              <w:jc w:val="both"/>
              <w:rPr>
                <w:sz w:val="20"/>
                <w:szCs w:val="20"/>
              </w:rPr>
            </w:pPr>
            <w:r w:rsidRPr="009303BC">
              <w:rPr>
                <w:sz w:val="20"/>
                <w:szCs w:val="20"/>
              </w:rPr>
              <w:t>Sillas resistentes, estructura metálica, uso institucional.</w:t>
            </w:r>
          </w:p>
        </w:tc>
        <w:tc>
          <w:tcPr>
            <w:tcW w:w="671" w:type="pct"/>
            <w:tcBorders>
              <w:top w:val="nil"/>
              <w:left w:val="nil"/>
              <w:bottom w:val="single" w:sz="4" w:space="0" w:color="auto"/>
              <w:right w:val="single" w:sz="4" w:space="0" w:color="auto"/>
            </w:tcBorders>
            <w:vAlign w:val="center"/>
            <w:hideMark/>
          </w:tcPr>
          <w:p w14:paraId="67C81F50" w14:textId="77777777" w:rsidR="002D5036" w:rsidRPr="009303BC" w:rsidRDefault="002D5036">
            <w:pPr>
              <w:jc w:val="center"/>
              <w:rPr>
                <w:sz w:val="20"/>
                <w:szCs w:val="20"/>
              </w:rPr>
            </w:pPr>
            <w:r w:rsidRPr="009303BC">
              <w:rPr>
                <w:sz w:val="20"/>
                <w:szCs w:val="20"/>
              </w:rPr>
              <w:t>4</w:t>
            </w:r>
          </w:p>
        </w:tc>
      </w:tr>
      <w:tr w:rsidR="002D5036" w:rsidRPr="009303BC" w14:paraId="1BCAF996"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04BF2240" w14:textId="00CF20A9" w:rsidR="002D5036" w:rsidRPr="009303BC" w:rsidRDefault="002D5036" w:rsidP="00553FEE">
            <w:pPr>
              <w:jc w:val="center"/>
              <w:rPr>
                <w:b/>
                <w:sz w:val="20"/>
              </w:rPr>
            </w:pPr>
            <w:r w:rsidRPr="009303BC">
              <w:rPr>
                <w:b/>
                <w:bCs/>
                <w:sz w:val="20"/>
                <w:szCs w:val="20"/>
              </w:rPr>
              <w:t>Sillas</w:t>
            </w:r>
            <w:r w:rsidRPr="009303BC">
              <w:rPr>
                <w:b/>
                <w:sz w:val="20"/>
              </w:rPr>
              <w:t xml:space="preserve"> de </w:t>
            </w:r>
            <w:r w:rsidRPr="009303BC">
              <w:rPr>
                <w:b/>
                <w:bCs/>
                <w:sz w:val="20"/>
                <w:szCs w:val="20"/>
              </w:rPr>
              <w:t xml:space="preserve">espera </w:t>
            </w:r>
          </w:p>
        </w:tc>
        <w:tc>
          <w:tcPr>
            <w:tcW w:w="3225" w:type="pct"/>
            <w:tcBorders>
              <w:top w:val="nil"/>
              <w:left w:val="nil"/>
              <w:bottom w:val="single" w:sz="4" w:space="0" w:color="auto"/>
              <w:right w:val="single" w:sz="4" w:space="0" w:color="auto"/>
            </w:tcBorders>
            <w:vAlign w:val="center"/>
            <w:hideMark/>
          </w:tcPr>
          <w:p w14:paraId="3391A028" w14:textId="25249497" w:rsidR="002D5036" w:rsidRPr="009303BC" w:rsidRDefault="002D5036" w:rsidP="00553FEE">
            <w:pPr>
              <w:jc w:val="both"/>
              <w:rPr>
                <w:sz w:val="20"/>
                <w:szCs w:val="20"/>
              </w:rPr>
            </w:pPr>
            <w:r w:rsidRPr="009303BC">
              <w:rPr>
                <w:sz w:val="20"/>
                <w:szCs w:val="20"/>
              </w:rPr>
              <w:t xml:space="preserve">Sillas fijas, estructura metálica, asiento en polipropileno de alta densidad. Diseño ergonómico, sin tapizado, fácil limpieza. Uso institucional intensivo. </w:t>
            </w:r>
          </w:p>
        </w:tc>
        <w:tc>
          <w:tcPr>
            <w:tcW w:w="671" w:type="pct"/>
            <w:tcBorders>
              <w:top w:val="nil"/>
              <w:left w:val="nil"/>
              <w:bottom w:val="single" w:sz="4" w:space="0" w:color="auto"/>
              <w:right w:val="single" w:sz="4" w:space="0" w:color="auto"/>
            </w:tcBorders>
            <w:vAlign w:val="center"/>
            <w:hideMark/>
          </w:tcPr>
          <w:p w14:paraId="74B9ED21" w14:textId="77777777" w:rsidR="002D5036" w:rsidRPr="009303BC" w:rsidRDefault="002D5036">
            <w:pPr>
              <w:jc w:val="center"/>
              <w:rPr>
                <w:sz w:val="20"/>
                <w:szCs w:val="20"/>
              </w:rPr>
            </w:pPr>
            <w:r w:rsidRPr="009303BC">
              <w:rPr>
                <w:sz w:val="20"/>
                <w:szCs w:val="20"/>
              </w:rPr>
              <w:t>2</w:t>
            </w:r>
          </w:p>
        </w:tc>
      </w:tr>
      <w:tr w:rsidR="002D5036" w:rsidRPr="009303BC" w14:paraId="039374FE"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54D5A6DD" w14:textId="07652A3E" w:rsidR="002D5036" w:rsidRPr="009303BC" w:rsidRDefault="002D5036" w:rsidP="00553FEE">
            <w:pPr>
              <w:jc w:val="center"/>
              <w:rPr>
                <w:b/>
                <w:sz w:val="20"/>
              </w:rPr>
            </w:pPr>
            <w:r w:rsidRPr="009303BC">
              <w:rPr>
                <w:b/>
                <w:sz w:val="20"/>
              </w:rPr>
              <w:t xml:space="preserve">Archivador </w:t>
            </w:r>
            <w:r w:rsidRPr="009303BC">
              <w:rPr>
                <w:b/>
                <w:bCs/>
                <w:sz w:val="20"/>
                <w:szCs w:val="20"/>
              </w:rPr>
              <w:t>metálico con cerradura</w:t>
            </w:r>
          </w:p>
        </w:tc>
        <w:tc>
          <w:tcPr>
            <w:tcW w:w="3225" w:type="pct"/>
            <w:tcBorders>
              <w:top w:val="nil"/>
              <w:left w:val="nil"/>
              <w:bottom w:val="single" w:sz="4" w:space="0" w:color="auto"/>
              <w:right w:val="single" w:sz="4" w:space="0" w:color="auto"/>
            </w:tcBorders>
            <w:vAlign w:val="center"/>
            <w:hideMark/>
          </w:tcPr>
          <w:p w14:paraId="236F4F0B" w14:textId="77777777" w:rsidR="002D5036" w:rsidRPr="009303BC" w:rsidRDefault="002D5036">
            <w:pPr>
              <w:jc w:val="both"/>
              <w:rPr>
                <w:sz w:val="20"/>
                <w:szCs w:val="20"/>
              </w:rPr>
            </w:pPr>
            <w:r w:rsidRPr="009303BC">
              <w:rPr>
                <w:sz w:val="20"/>
                <w:szCs w:val="20"/>
              </w:rPr>
              <w:t>Archivador de 3 o 4 cajones, alta resistencia, con sistema de cierre para documentos sensibles.</w:t>
            </w:r>
          </w:p>
        </w:tc>
        <w:tc>
          <w:tcPr>
            <w:tcW w:w="671" w:type="pct"/>
            <w:tcBorders>
              <w:top w:val="nil"/>
              <w:left w:val="nil"/>
              <w:bottom w:val="single" w:sz="4" w:space="0" w:color="auto"/>
              <w:right w:val="single" w:sz="4" w:space="0" w:color="auto"/>
            </w:tcBorders>
            <w:vAlign w:val="center"/>
            <w:hideMark/>
          </w:tcPr>
          <w:p w14:paraId="00381BE9" w14:textId="77777777" w:rsidR="002D5036" w:rsidRPr="009303BC" w:rsidRDefault="002D5036">
            <w:pPr>
              <w:jc w:val="center"/>
              <w:rPr>
                <w:sz w:val="20"/>
                <w:szCs w:val="20"/>
              </w:rPr>
            </w:pPr>
            <w:r w:rsidRPr="009303BC">
              <w:rPr>
                <w:sz w:val="20"/>
                <w:szCs w:val="20"/>
              </w:rPr>
              <w:t>1</w:t>
            </w:r>
          </w:p>
        </w:tc>
      </w:tr>
      <w:tr w:rsidR="002D5036" w:rsidRPr="009303BC" w14:paraId="5013ACD9"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4AFBE25B" w14:textId="77777777" w:rsidR="002D5036" w:rsidRPr="009303BC" w:rsidRDefault="002D5036">
            <w:pPr>
              <w:jc w:val="center"/>
              <w:rPr>
                <w:b/>
                <w:bCs/>
                <w:sz w:val="20"/>
                <w:szCs w:val="20"/>
              </w:rPr>
            </w:pPr>
            <w:r w:rsidRPr="009303BC">
              <w:rPr>
                <w:b/>
                <w:bCs/>
                <w:sz w:val="20"/>
                <w:szCs w:val="20"/>
              </w:rPr>
              <w:t>Gabinete aéreo</w:t>
            </w:r>
          </w:p>
        </w:tc>
        <w:tc>
          <w:tcPr>
            <w:tcW w:w="3225" w:type="pct"/>
            <w:tcBorders>
              <w:top w:val="nil"/>
              <w:left w:val="nil"/>
              <w:bottom w:val="single" w:sz="4" w:space="0" w:color="auto"/>
              <w:right w:val="single" w:sz="4" w:space="0" w:color="auto"/>
            </w:tcBorders>
            <w:vAlign w:val="center"/>
            <w:hideMark/>
          </w:tcPr>
          <w:p w14:paraId="3C279A1B" w14:textId="77777777" w:rsidR="002D5036" w:rsidRPr="009303BC" w:rsidRDefault="002D5036">
            <w:pPr>
              <w:jc w:val="both"/>
              <w:rPr>
                <w:sz w:val="20"/>
                <w:szCs w:val="20"/>
              </w:rPr>
            </w:pPr>
            <w:r w:rsidRPr="009303BC">
              <w:rPr>
                <w:sz w:val="20"/>
                <w:szCs w:val="20"/>
              </w:rPr>
              <w:t>Mueble superior para almacenamiento adicional.</w:t>
            </w:r>
          </w:p>
        </w:tc>
        <w:tc>
          <w:tcPr>
            <w:tcW w:w="671" w:type="pct"/>
            <w:tcBorders>
              <w:top w:val="nil"/>
              <w:left w:val="nil"/>
              <w:bottom w:val="single" w:sz="4" w:space="0" w:color="auto"/>
              <w:right w:val="single" w:sz="4" w:space="0" w:color="auto"/>
            </w:tcBorders>
            <w:vAlign w:val="center"/>
            <w:hideMark/>
          </w:tcPr>
          <w:p w14:paraId="564FD7B9" w14:textId="77777777" w:rsidR="002D5036" w:rsidRPr="009303BC" w:rsidRDefault="002D5036">
            <w:pPr>
              <w:jc w:val="center"/>
              <w:rPr>
                <w:sz w:val="20"/>
                <w:szCs w:val="20"/>
              </w:rPr>
            </w:pPr>
            <w:r w:rsidRPr="009303BC">
              <w:rPr>
                <w:sz w:val="20"/>
                <w:szCs w:val="20"/>
              </w:rPr>
              <w:t>1</w:t>
            </w:r>
          </w:p>
        </w:tc>
      </w:tr>
      <w:tr w:rsidR="002D5036" w:rsidRPr="009303BC" w14:paraId="68DEC497" w14:textId="77777777" w:rsidTr="002D5036">
        <w:trPr>
          <w:trHeight w:val="2940"/>
        </w:trPr>
        <w:tc>
          <w:tcPr>
            <w:tcW w:w="1104" w:type="pct"/>
            <w:tcBorders>
              <w:top w:val="nil"/>
              <w:left w:val="single" w:sz="4" w:space="0" w:color="auto"/>
              <w:bottom w:val="single" w:sz="4" w:space="0" w:color="auto"/>
              <w:right w:val="single" w:sz="4" w:space="0" w:color="auto"/>
            </w:tcBorders>
            <w:vAlign w:val="center"/>
            <w:hideMark/>
          </w:tcPr>
          <w:p w14:paraId="1DDAD61A" w14:textId="77777777" w:rsidR="002D5036" w:rsidRPr="009303BC" w:rsidRDefault="002D5036">
            <w:pPr>
              <w:jc w:val="center"/>
              <w:rPr>
                <w:b/>
                <w:bCs/>
                <w:sz w:val="20"/>
                <w:szCs w:val="20"/>
              </w:rPr>
            </w:pPr>
            <w:r w:rsidRPr="009303BC">
              <w:rPr>
                <w:b/>
                <w:bCs/>
                <w:sz w:val="20"/>
                <w:szCs w:val="20"/>
              </w:rPr>
              <w:t>Computador de escritorio (uso operativo – seguridad)</w:t>
            </w:r>
          </w:p>
        </w:tc>
        <w:tc>
          <w:tcPr>
            <w:tcW w:w="3225" w:type="pct"/>
            <w:tcBorders>
              <w:top w:val="nil"/>
              <w:left w:val="nil"/>
              <w:bottom w:val="single" w:sz="4" w:space="0" w:color="auto"/>
              <w:right w:val="single" w:sz="4" w:space="0" w:color="auto"/>
            </w:tcBorders>
            <w:vAlign w:val="center"/>
            <w:hideMark/>
          </w:tcPr>
          <w:p w14:paraId="6F54720B" w14:textId="77777777" w:rsidR="002D5036" w:rsidRPr="009303BC" w:rsidRDefault="002D5036">
            <w:pPr>
              <w:jc w:val="both"/>
              <w:rPr>
                <w:sz w:val="20"/>
                <w:szCs w:val="20"/>
              </w:rPr>
            </w:pPr>
            <w:r w:rsidRPr="009303BC">
              <w:rPr>
                <w:sz w:val="20"/>
                <w:szCs w:val="20"/>
              </w:rPr>
              <w:t xml:space="preserve">Equipo de escritorio tipo torre o </w:t>
            </w:r>
            <w:proofErr w:type="spellStart"/>
            <w:r w:rsidRPr="009303BC">
              <w:rPr>
                <w:sz w:val="20"/>
                <w:szCs w:val="20"/>
              </w:rPr>
              <w:t>minitorre</w:t>
            </w:r>
            <w:proofErr w:type="spellEnd"/>
            <w:r w:rsidRPr="009303BC">
              <w:rPr>
                <w:sz w:val="20"/>
                <w:szCs w:val="20"/>
              </w:rPr>
              <w:t xml:space="preserve"> de uso institucional continuo. Procesador mínimo Intel Core i5 (12ª generación o superior) o AMD Ryzen 5 equivalente. Memoria RAM 16 GB. Almacenamiento SSD 512 GB. Tarjeta gráfica integrada con salida para múltiples monitores (mínimo 2 salidas de video: HDMI + DisplayPort o equivalente), apta para visualización simultánea de cámaras de seguridad e información operativa. Conectividad </w:t>
            </w:r>
            <w:proofErr w:type="spellStart"/>
            <w:r w:rsidRPr="009303BC">
              <w:rPr>
                <w:sz w:val="20"/>
                <w:szCs w:val="20"/>
              </w:rPr>
              <w:t>WiFi</w:t>
            </w:r>
            <w:proofErr w:type="spellEnd"/>
            <w:r w:rsidRPr="009303BC">
              <w:rPr>
                <w:sz w:val="20"/>
                <w:szCs w:val="20"/>
              </w:rPr>
              <w:t xml:space="preserve">, Ethernet RJ45 (obligatorio), mínimo 4 puertos USB. Monitor LED 22" Full HD incluido, panel antirreflejo. Teclado y mouse incluidos. Sistema operativo Windows 11 Pro o equivalente. Preparado para conexión a sistemas de seguridad y redes institucionales. Garantía mínima 3 años </w:t>
            </w:r>
            <w:proofErr w:type="spellStart"/>
            <w:r w:rsidRPr="009303BC">
              <w:rPr>
                <w:sz w:val="20"/>
                <w:szCs w:val="20"/>
              </w:rPr>
              <w:t>on</w:t>
            </w:r>
            <w:proofErr w:type="spellEnd"/>
            <w:r w:rsidRPr="009303BC">
              <w:rPr>
                <w:sz w:val="20"/>
                <w:szCs w:val="20"/>
              </w:rPr>
              <w:t xml:space="preserve">-site. </w:t>
            </w:r>
          </w:p>
        </w:tc>
        <w:tc>
          <w:tcPr>
            <w:tcW w:w="671" w:type="pct"/>
            <w:tcBorders>
              <w:top w:val="nil"/>
              <w:left w:val="nil"/>
              <w:bottom w:val="single" w:sz="4" w:space="0" w:color="auto"/>
              <w:right w:val="single" w:sz="4" w:space="0" w:color="auto"/>
            </w:tcBorders>
            <w:vAlign w:val="center"/>
            <w:hideMark/>
          </w:tcPr>
          <w:p w14:paraId="15A7FE98" w14:textId="77777777" w:rsidR="002D5036" w:rsidRPr="009303BC" w:rsidRDefault="002D5036">
            <w:pPr>
              <w:jc w:val="center"/>
              <w:rPr>
                <w:sz w:val="20"/>
                <w:szCs w:val="20"/>
              </w:rPr>
            </w:pPr>
            <w:r w:rsidRPr="009303BC">
              <w:rPr>
                <w:sz w:val="20"/>
                <w:szCs w:val="20"/>
              </w:rPr>
              <w:t>2</w:t>
            </w:r>
          </w:p>
        </w:tc>
      </w:tr>
      <w:tr w:rsidR="002D5036" w:rsidRPr="009303BC" w14:paraId="55A2FD34" w14:textId="77777777" w:rsidTr="002D5036">
        <w:trPr>
          <w:trHeight w:val="2208"/>
        </w:trPr>
        <w:tc>
          <w:tcPr>
            <w:tcW w:w="1104" w:type="pct"/>
            <w:tcBorders>
              <w:top w:val="nil"/>
              <w:left w:val="single" w:sz="4" w:space="0" w:color="auto"/>
              <w:bottom w:val="single" w:sz="4" w:space="0" w:color="auto"/>
              <w:right w:val="single" w:sz="4" w:space="0" w:color="auto"/>
            </w:tcBorders>
            <w:vAlign w:val="center"/>
            <w:hideMark/>
          </w:tcPr>
          <w:p w14:paraId="4528B79C" w14:textId="77777777" w:rsidR="002D5036" w:rsidRPr="009303BC" w:rsidRDefault="002D5036">
            <w:pPr>
              <w:jc w:val="center"/>
              <w:rPr>
                <w:b/>
                <w:bCs/>
                <w:sz w:val="20"/>
                <w:szCs w:val="20"/>
              </w:rPr>
            </w:pPr>
            <w:r w:rsidRPr="009303BC">
              <w:rPr>
                <w:b/>
                <w:bCs/>
                <w:sz w:val="20"/>
                <w:szCs w:val="20"/>
              </w:rPr>
              <w:t xml:space="preserve">Aire acondicionado tipo </w:t>
            </w:r>
            <w:proofErr w:type="spellStart"/>
            <w:r w:rsidRPr="009303BC">
              <w:rPr>
                <w:b/>
                <w:bCs/>
                <w:sz w:val="20"/>
                <w:szCs w:val="20"/>
              </w:rPr>
              <w:t>split</w:t>
            </w:r>
            <w:proofErr w:type="spellEnd"/>
          </w:p>
        </w:tc>
        <w:tc>
          <w:tcPr>
            <w:tcW w:w="3225" w:type="pct"/>
            <w:tcBorders>
              <w:top w:val="nil"/>
              <w:left w:val="nil"/>
              <w:bottom w:val="single" w:sz="4" w:space="0" w:color="auto"/>
              <w:right w:val="single" w:sz="4" w:space="0" w:color="auto"/>
            </w:tcBorders>
            <w:vAlign w:val="center"/>
            <w:hideMark/>
          </w:tcPr>
          <w:p w14:paraId="4618C4F2" w14:textId="7FC63052" w:rsidR="002D5036" w:rsidRPr="009303BC" w:rsidRDefault="002D5036">
            <w:pPr>
              <w:jc w:val="both"/>
              <w:rPr>
                <w:sz w:val="20"/>
                <w:szCs w:val="20"/>
              </w:rPr>
            </w:pPr>
            <w:r w:rsidRPr="009303BC">
              <w:rPr>
                <w:sz w:val="20"/>
                <w:szCs w:val="20"/>
              </w:rPr>
              <w:t xml:space="preserve">Equipo de climatización tipo </w:t>
            </w:r>
            <w:proofErr w:type="spellStart"/>
            <w:r w:rsidRPr="009303BC">
              <w:rPr>
                <w:sz w:val="20"/>
                <w:szCs w:val="20"/>
              </w:rPr>
              <w:t>split</w:t>
            </w:r>
            <w:proofErr w:type="spellEnd"/>
            <w:r w:rsidRPr="009303BC">
              <w:rPr>
                <w:sz w:val="20"/>
                <w:szCs w:val="20"/>
              </w:rPr>
              <w:t xml:space="preserve"> solo frío, capacidad según cálculo de carga térmica definido en el diseño MEP aprobado (referencial estimado: 18.000 BTU). Eficiencia energética mínima</w:t>
            </w:r>
            <w:r w:rsidR="00457EC4">
              <w:rPr>
                <w:sz w:val="20"/>
                <w:szCs w:val="20"/>
              </w:rPr>
              <w:t xml:space="preserve"> </w:t>
            </w:r>
            <w:proofErr w:type="spellStart"/>
            <w:r w:rsidR="00457EC4" w:rsidRPr="00457EC4">
              <w:rPr>
                <w:sz w:val="20"/>
                <w:szCs w:val="20"/>
              </w:rPr>
              <w:t>Seasonal</w:t>
            </w:r>
            <w:proofErr w:type="spellEnd"/>
            <w:r w:rsidR="00457EC4" w:rsidRPr="00457EC4">
              <w:rPr>
                <w:sz w:val="20"/>
                <w:szCs w:val="20"/>
              </w:rPr>
              <w:t xml:space="preserve"> Energy </w:t>
            </w:r>
            <w:proofErr w:type="spellStart"/>
            <w:r w:rsidR="00457EC4" w:rsidRPr="00457EC4">
              <w:rPr>
                <w:sz w:val="20"/>
                <w:szCs w:val="20"/>
              </w:rPr>
              <w:t>Efficiency</w:t>
            </w:r>
            <w:proofErr w:type="spellEnd"/>
            <w:r w:rsidR="00457EC4" w:rsidRPr="00457EC4">
              <w:rPr>
                <w:sz w:val="20"/>
                <w:szCs w:val="20"/>
              </w:rPr>
              <w:t xml:space="preserve"> Ratio </w:t>
            </w:r>
            <w:r w:rsidR="00457EC4">
              <w:rPr>
                <w:sz w:val="20"/>
                <w:szCs w:val="20"/>
              </w:rPr>
              <w:t>(</w:t>
            </w:r>
            <w:r w:rsidRPr="009303BC">
              <w:rPr>
                <w:sz w:val="20"/>
                <w:szCs w:val="20"/>
              </w:rPr>
              <w:t>SEER</w:t>
            </w:r>
            <w:r w:rsidR="00457EC4">
              <w:rPr>
                <w:sz w:val="20"/>
                <w:szCs w:val="20"/>
              </w:rPr>
              <w:t>)</w:t>
            </w:r>
            <w:r w:rsidRPr="009303BC">
              <w:rPr>
                <w:sz w:val="20"/>
                <w:szCs w:val="20"/>
              </w:rPr>
              <w:t xml:space="preserve"> 16 o equivalente. Operación continua, nivel de ruido interior máximo 45 dB(A). Unidad exterior con tratamiento anticorrosión en aletas del condensador (recubrimiento </w:t>
            </w:r>
            <w:proofErr w:type="spellStart"/>
            <w:r w:rsidRPr="009303BC">
              <w:rPr>
                <w:sz w:val="20"/>
                <w:szCs w:val="20"/>
              </w:rPr>
              <w:t>epóxico</w:t>
            </w:r>
            <w:proofErr w:type="spellEnd"/>
            <w:r w:rsidRPr="009303BC">
              <w:rPr>
                <w:sz w:val="20"/>
                <w:szCs w:val="20"/>
              </w:rPr>
              <w:t xml:space="preserve">, Blue Fin o Gold Fin) apta para ambiente costero salino. Incluye unidad interior, unidad exterior, soporte metálico, línea de refrigerante, drenaje y conexión eléctrica. Instalación por técnico certificado con garantía mínima 2 años. </w:t>
            </w:r>
          </w:p>
        </w:tc>
        <w:tc>
          <w:tcPr>
            <w:tcW w:w="671" w:type="pct"/>
            <w:tcBorders>
              <w:top w:val="nil"/>
              <w:left w:val="nil"/>
              <w:bottom w:val="single" w:sz="4" w:space="0" w:color="auto"/>
              <w:right w:val="single" w:sz="4" w:space="0" w:color="auto"/>
            </w:tcBorders>
            <w:vAlign w:val="center"/>
            <w:hideMark/>
          </w:tcPr>
          <w:p w14:paraId="3F48599F" w14:textId="77777777" w:rsidR="002D5036" w:rsidRPr="009303BC" w:rsidRDefault="002D5036">
            <w:pPr>
              <w:jc w:val="center"/>
              <w:rPr>
                <w:sz w:val="20"/>
                <w:szCs w:val="20"/>
              </w:rPr>
            </w:pPr>
            <w:r w:rsidRPr="009303BC">
              <w:rPr>
                <w:sz w:val="20"/>
                <w:szCs w:val="20"/>
              </w:rPr>
              <w:t>1</w:t>
            </w:r>
          </w:p>
        </w:tc>
      </w:tr>
      <w:tr w:rsidR="002D5036" w:rsidRPr="009303BC" w14:paraId="5378D1DB"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68D8A8ED" w14:textId="77777777" w:rsidR="002D5036" w:rsidRPr="009303BC" w:rsidRDefault="002D5036">
            <w:pPr>
              <w:jc w:val="center"/>
              <w:rPr>
                <w:b/>
                <w:bCs/>
                <w:sz w:val="20"/>
                <w:szCs w:val="20"/>
              </w:rPr>
            </w:pPr>
            <w:r w:rsidRPr="009303BC">
              <w:rPr>
                <w:b/>
                <w:bCs/>
                <w:sz w:val="20"/>
                <w:szCs w:val="20"/>
              </w:rPr>
              <w:t>Pantalla de monitoreo</w:t>
            </w:r>
          </w:p>
        </w:tc>
        <w:tc>
          <w:tcPr>
            <w:tcW w:w="3225" w:type="pct"/>
            <w:tcBorders>
              <w:top w:val="nil"/>
              <w:left w:val="nil"/>
              <w:bottom w:val="single" w:sz="4" w:space="0" w:color="auto"/>
              <w:right w:val="single" w:sz="4" w:space="0" w:color="auto"/>
            </w:tcBorders>
            <w:vAlign w:val="center"/>
            <w:hideMark/>
          </w:tcPr>
          <w:p w14:paraId="5AD581A9" w14:textId="77777777" w:rsidR="002D5036" w:rsidRPr="009303BC" w:rsidRDefault="002D5036">
            <w:pPr>
              <w:jc w:val="both"/>
              <w:rPr>
                <w:sz w:val="20"/>
                <w:szCs w:val="20"/>
              </w:rPr>
            </w:pPr>
            <w:r w:rsidRPr="009303BC">
              <w:rPr>
                <w:sz w:val="20"/>
                <w:szCs w:val="20"/>
              </w:rPr>
              <w:t>Pantalla o monitor para visualización de cámaras o información operativa. Dimensiones y tipo definidos en diseño de seguridad.</w:t>
            </w:r>
          </w:p>
        </w:tc>
        <w:tc>
          <w:tcPr>
            <w:tcW w:w="671" w:type="pct"/>
            <w:tcBorders>
              <w:top w:val="nil"/>
              <w:left w:val="nil"/>
              <w:bottom w:val="single" w:sz="4" w:space="0" w:color="auto"/>
              <w:right w:val="single" w:sz="4" w:space="0" w:color="auto"/>
            </w:tcBorders>
            <w:vAlign w:val="center"/>
            <w:hideMark/>
          </w:tcPr>
          <w:p w14:paraId="4BDC0A02" w14:textId="77777777" w:rsidR="002D5036" w:rsidRPr="009303BC" w:rsidRDefault="002D5036">
            <w:pPr>
              <w:jc w:val="center"/>
              <w:rPr>
                <w:sz w:val="20"/>
                <w:szCs w:val="20"/>
              </w:rPr>
            </w:pPr>
            <w:r w:rsidRPr="009303BC">
              <w:rPr>
                <w:sz w:val="20"/>
                <w:szCs w:val="20"/>
              </w:rPr>
              <w:t>1</w:t>
            </w:r>
          </w:p>
        </w:tc>
      </w:tr>
      <w:tr w:rsidR="002D5036" w:rsidRPr="009303BC" w14:paraId="072AB5D6" w14:textId="77777777" w:rsidTr="002D5036">
        <w:trPr>
          <w:trHeight w:val="1656"/>
        </w:trPr>
        <w:tc>
          <w:tcPr>
            <w:tcW w:w="1104" w:type="pct"/>
            <w:tcBorders>
              <w:top w:val="nil"/>
              <w:left w:val="single" w:sz="4" w:space="0" w:color="auto"/>
              <w:bottom w:val="single" w:sz="4" w:space="0" w:color="auto"/>
              <w:right w:val="single" w:sz="4" w:space="0" w:color="auto"/>
            </w:tcBorders>
            <w:vAlign w:val="center"/>
            <w:hideMark/>
          </w:tcPr>
          <w:p w14:paraId="5D17A44F" w14:textId="77777777" w:rsidR="002D5036" w:rsidRPr="009303BC" w:rsidRDefault="002D5036">
            <w:pPr>
              <w:jc w:val="center"/>
              <w:rPr>
                <w:b/>
                <w:bCs/>
                <w:sz w:val="20"/>
                <w:szCs w:val="20"/>
              </w:rPr>
            </w:pPr>
            <w:r w:rsidRPr="009303BC">
              <w:rPr>
                <w:b/>
                <w:bCs/>
                <w:sz w:val="20"/>
                <w:szCs w:val="20"/>
              </w:rPr>
              <w:lastRenderedPageBreak/>
              <w:t>Impresora multifuncional (uso operativo – seguridad)</w:t>
            </w:r>
          </w:p>
        </w:tc>
        <w:tc>
          <w:tcPr>
            <w:tcW w:w="3225" w:type="pct"/>
            <w:tcBorders>
              <w:top w:val="nil"/>
              <w:left w:val="nil"/>
              <w:bottom w:val="single" w:sz="4" w:space="0" w:color="auto"/>
              <w:right w:val="single" w:sz="4" w:space="0" w:color="auto"/>
            </w:tcBorders>
            <w:vAlign w:val="center"/>
            <w:hideMark/>
          </w:tcPr>
          <w:p w14:paraId="6F075E29" w14:textId="77777777" w:rsidR="002D5036" w:rsidRPr="009303BC" w:rsidRDefault="002D5036">
            <w:pPr>
              <w:jc w:val="both"/>
              <w:rPr>
                <w:sz w:val="20"/>
                <w:szCs w:val="20"/>
              </w:rPr>
            </w:pPr>
            <w:r w:rsidRPr="009303BC">
              <w:rPr>
                <w:sz w:val="20"/>
                <w:szCs w:val="20"/>
              </w:rPr>
              <w:t xml:space="preserve">Equipo multifuncional a color con funciones de impresión, copiado y escaneo. Tecnología láser o de inyección de tinta de alta capacidad (tanque de tinta o equivalente). Conectividad USB, </w:t>
            </w:r>
            <w:proofErr w:type="spellStart"/>
            <w:r w:rsidRPr="009303BC">
              <w:rPr>
                <w:sz w:val="20"/>
                <w:szCs w:val="20"/>
              </w:rPr>
              <w:t>WiFi</w:t>
            </w:r>
            <w:proofErr w:type="spellEnd"/>
            <w:r w:rsidRPr="009303BC">
              <w:rPr>
                <w:sz w:val="20"/>
                <w:szCs w:val="20"/>
              </w:rPr>
              <w:t xml:space="preserve"> y/o Ethernet. Capacidad de impresión en blanco y negro y color para documentos y material gráfico. Diseño compacto, apto para uso institucional frecuente. Bajo costo por página y eficiencia en consumo de tinta o tóner, orientado a optimizar el gasto operativo.</w:t>
            </w:r>
          </w:p>
        </w:tc>
        <w:tc>
          <w:tcPr>
            <w:tcW w:w="671" w:type="pct"/>
            <w:tcBorders>
              <w:top w:val="nil"/>
              <w:left w:val="nil"/>
              <w:bottom w:val="single" w:sz="4" w:space="0" w:color="auto"/>
              <w:right w:val="single" w:sz="4" w:space="0" w:color="auto"/>
            </w:tcBorders>
            <w:vAlign w:val="center"/>
            <w:hideMark/>
          </w:tcPr>
          <w:p w14:paraId="08B44794" w14:textId="77777777" w:rsidR="002D5036" w:rsidRPr="009303BC" w:rsidRDefault="002D5036">
            <w:pPr>
              <w:jc w:val="center"/>
              <w:rPr>
                <w:sz w:val="20"/>
                <w:szCs w:val="20"/>
              </w:rPr>
            </w:pPr>
            <w:r w:rsidRPr="009303BC">
              <w:rPr>
                <w:sz w:val="20"/>
                <w:szCs w:val="20"/>
              </w:rPr>
              <w:t>1</w:t>
            </w:r>
          </w:p>
        </w:tc>
      </w:tr>
      <w:tr w:rsidR="002D5036" w:rsidRPr="009303BC" w14:paraId="52F6818F" w14:textId="77777777" w:rsidTr="00553FEE">
        <w:trPr>
          <w:trHeight w:val="420"/>
        </w:trPr>
        <w:tc>
          <w:tcPr>
            <w:tcW w:w="5000" w:type="pct"/>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0C8E87A5" w14:textId="77777777" w:rsidR="002D5036" w:rsidRPr="009303BC" w:rsidRDefault="002D5036">
            <w:pPr>
              <w:rPr>
                <w:b/>
                <w:bCs/>
                <w:sz w:val="20"/>
                <w:szCs w:val="20"/>
              </w:rPr>
            </w:pPr>
            <w:r w:rsidRPr="009303BC">
              <w:rPr>
                <w:b/>
                <w:bCs/>
                <w:sz w:val="20"/>
                <w:szCs w:val="20"/>
              </w:rPr>
              <w:t xml:space="preserve">Punto de control de acceso peatonal </w:t>
            </w:r>
          </w:p>
        </w:tc>
      </w:tr>
      <w:tr w:rsidR="002D5036" w:rsidRPr="009303BC" w14:paraId="79864E38"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55D522C4" w14:textId="77777777" w:rsidR="002D5036" w:rsidRPr="009303BC" w:rsidRDefault="002D5036">
            <w:pPr>
              <w:jc w:val="center"/>
              <w:rPr>
                <w:b/>
                <w:bCs/>
                <w:sz w:val="20"/>
                <w:szCs w:val="20"/>
              </w:rPr>
            </w:pPr>
            <w:r w:rsidRPr="009303BC">
              <w:rPr>
                <w:b/>
                <w:bCs/>
                <w:sz w:val="20"/>
                <w:szCs w:val="20"/>
              </w:rPr>
              <w:t>Módulo de control</w:t>
            </w:r>
          </w:p>
        </w:tc>
        <w:tc>
          <w:tcPr>
            <w:tcW w:w="3225" w:type="pct"/>
            <w:tcBorders>
              <w:top w:val="nil"/>
              <w:left w:val="nil"/>
              <w:bottom w:val="single" w:sz="4" w:space="0" w:color="auto"/>
              <w:right w:val="single" w:sz="4" w:space="0" w:color="auto"/>
            </w:tcBorders>
            <w:vAlign w:val="center"/>
            <w:hideMark/>
          </w:tcPr>
          <w:p w14:paraId="6CA38E8B" w14:textId="4F125325" w:rsidR="002D5036" w:rsidRPr="009303BC" w:rsidRDefault="002D5036" w:rsidP="00553FEE">
            <w:pPr>
              <w:jc w:val="both"/>
              <w:rPr>
                <w:sz w:val="20"/>
                <w:szCs w:val="20"/>
              </w:rPr>
            </w:pPr>
            <w:r w:rsidRPr="009303BC">
              <w:rPr>
                <w:sz w:val="20"/>
                <w:szCs w:val="20"/>
              </w:rPr>
              <w:t xml:space="preserve">Superficie de trabajo tipo </w:t>
            </w:r>
            <w:proofErr w:type="spellStart"/>
            <w:r w:rsidRPr="009303BC">
              <w:rPr>
                <w:sz w:val="20"/>
                <w:szCs w:val="20"/>
              </w:rPr>
              <w:t>counter</w:t>
            </w:r>
            <w:proofErr w:type="spellEnd"/>
            <w:r w:rsidRPr="009303BC">
              <w:rPr>
                <w:sz w:val="20"/>
                <w:szCs w:val="20"/>
              </w:rPr>
              <w:t xml:space="preserve"> o escritorio compacto (aprox. 100–120 x 60 cm). Tablero en melamina ≥18 mm o equivalente. Incluye cajón con cerradura y espacio para equipos de control (radio, registro, monitor). Diseño sin aristas cortantes.</w:t>
            </w:r>
          </w:p>
        </w:tc>
        <w:tc>
          <w:tcPr>
            <w:tcW w:w="671" w:type="pct"/>
            <w:tcBorders>
              <w:top w:val="nil"/>
              <w:left w:val="nil"/>
              <w:bottom w:val="single" w:sz="4" w:space="0" w:color="auto"/>
              <w:right w:val="single" w:sz="4" w:space="0" w:color="auto"/>
            </w:tcBorders>
            <w:vAlign w:val="center"/>
            <w:hideMark/>
          </w:tcPr>
          <w:p w14:paraId="59A0666D" w14:textId="77777777" w:rsidR="002D5036" w:rsidRPr="009303BC" w:rsidRDefault="002D5036">
            <w:pPr>
              <w:jc w:val="center"/>
              <w:rPr>
                <w:sz w:val="20"/>
                <w:szCs w:val="20"/>
              </w:rPr>
            </w:pPr>
            <w:r w:rsidRPr="009303BC">
              <w:rPr>
                <w:sz w:val="20"/>
                <w:szCs w:val="20"/>
              </w:rPr>
              <w:t>1</w:t>
            </w:r>
          </w:p>
        </w:tc>
      </w:tr>
      <w:tr w:rsidR="002D5036" w:rsidRPr="009303BC" w14:paraId="68EDCD92"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3073A664" w14:textId="77777777" w:rsidR="002D5036" w:rsidRPr="009303BC" w:rsidRDefault="002D5036">
            <w:pPr>
              <w:jc w:val="center"/>
              <w:rPr>
                <w:b/>
                <w:bCs/>
                <w:sz w:val="20"/>
                <w:szCs w:val="20"/>
              </w:rPr>
            </w:pPr>
            <w:r w:rsidRPr="009303BC">
              <w:rPr>
                <w:b/>
                <w:bCs/>
                <w:sz w:val="20"/>
                <w:szCs w:val="20"/>
              </w:rPr>
              <w:t>Silla operativa</w:t>
            </w:r>
          </w:p>
        </w:tc>
        <w:tc>
          <w:tcPr>
            <w:tcW w:w="3225" w:type="pct"/>
            <w:tcBorders>
              <w:top w:val="nil"/>
              <w:left w:val="nil"/>
              <w:bottom w:val="single" w:sz="4" w:space="0" w:color="auto"/>
              <w:right w:val="single" w:sz="4" w:space="0" w:color="auto"/>
            </w:tcBorders>
            <w:vAlign w:val="center"/>
            <w:hideMark/>
          </w:tcPr>
          <w:p w14:paraId="5FC32178" w14:textId="34CE0E9B" w:rsidR="002D5036" w:rsidRPr="009303BC" w:rsidRDefault="002D5036">
            <w:pPr>
              <w:jc w:val="both"/>
              <w:rPr>
                <w:sz w:val="20"/>
                <w:szCs w:val="20"/>
              </w:rPr>
            </w:pPr>
            <w:r w:rsidRPr="009303BC">
              <w:rPr>
                <w:sz w:val="20"/>
                <w:szCs w:val="20"/>
              </w:rPr>
              <w:t>Silla ergonómica de uso intensivo, con regulación de altura y base reforzada. Con o sin ruedas según criterio de seguridad.</w:t>
            </w:r>
          </w:p>
        </w:tc>
        <w:tc>
          <w:tcPr>
            <w:tcW w:w="671" w:type="pct"/>
            <w:tcBorders>
              <w:top w:val="nil"/>
              <w:left w:val="nil"/>
              <w:bottom w:val="single" w:sz="4" w:space="0" w:color="auto"/>
              <w:right w:val="single" w:sz="4" w:space="0" w:color="auto"/>
            </w:tcBorders>
            <w:vAlign w:val="center"/>
            <w:hideMark/>
          </w:tcPr>
          <w:p w14:paraId="5BE7DBF3" w14:textId="77777777" w:rsidR="002D5036" w:rsidRPr="009303BC" w:rsidRDefault="002D5036">
            <w:pPr>
              <w:jc w:val="center"/>
              <w:rPr>
                <w:sz w:val="20"/>
                <w:szCs w:val="20"/>
              </w:rPr>
            </w:pPr>
            <w:r w:rsidRPr="009303BC">
              <w:rPr>
                <w:sz w:val="20"/>
                <w:szCs w:val="20"/>
              </w:rPr>
              <w:t>1</w:t>
            </w:r>
          </w:p>
        </w:tc>
      </w:tr>
      <w:tr w:rsidR="002D5036" w:rsidRPr="009303BC" w14:paraId="52B07AE2"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05F44125" w14:textId="77777777" w:rsidR="002D5036" w:rsidRPr="009303BC" w:rsidRDefault="002D5036">
            <w:pPr>
              <w:jc w:val="center"/>
              <w:rPr>
                <w:b/>
                <w:bCs/>
                <w:sz w:val="20"/>
                <w:szCs w:val="20"/>
              </w:rPr>
            </w:pPr>
            <w:r w:rsidRPr="009303BC">
              <w:rPr>
                <w:b/>
                <w:bCs/>
                <w:sz w:val="20"/>
                <w:szCs w:val="20"/>
              </w:rPr>
              <w:t>Silla auxiliar</w:t>
            </w:r>
          </w:p>
        </w:tc>
        <w:tc>
          <w:tcPr>
            <w:tcW w:w="3225" w:type="pct"/>
            <w:tcBorders>
              <w:top w:val="nil"/>
              <w:left w:val="nil"/>
              <w:bottom w:val="single" w:sz="4" w:space="0" w:color="auto"/>
              <w:right w:val="single" w:sz="4" w:space="0" w:color="auto"/>
            </w:tcBorders>
            <w:vAlign w:val="center"/>
            <w:hideMark/>
          </w:tcPr>
          <w:p w14:paraId="0673D986" w14:textId="77777777" w:rsidR="002D5036" w:rsidRPr="009303BC" w:rsidRDefault="002D5036">
            <w:pPr>
              <w:jc w:val="both"/>
              <w:rPr>
                <w:sz w:val="20"/>
                <w:szCs w:val="20"/>
              </w:rPr>
            </w:pPr>
            <w:r w:rsidRPr="009303BC">
              <w:rPr>
                <w:sz w:val="20"/>
                <w:szCs w:val="20"/>
              </w:rPr>
              <w:t>Silla fija, estructura metálica, asiento resistente. Uso ocasional.</w:t>
            </w:r>
          </w:p>
        </w:tc>
        <w:tc>
          <w:tcPr>
            <w:tcW w:w="671" w:type="pct"/>
            <w:tcBorders>
              <w:top w:val="nil"/>
              <w:left w:val="nil"/>
              <w:bottom w:val="single" w:sz="4" w:space="0" w:color="auto"/>
              <w:right w:val="single" w:sz="4" w:space="0" w:color="auto"/>
            </w:tcBorders>
            <w:vAlign w:val="center"/>
            <w:hideMark/>
          </w:tcPr>
          <w:p w14:paraId="256C9C2F" w14:textId="77777777" w:rsidR="002D5036" w:rsidRPr="009303BC" w:rsidRDefault="002D5036">
            <w:pPr>
              <w:jc w:val="center"/>
              <w:rPr>
                <w:sz w:val="20"/>
                <w:szCs w:val="20"/>
              </w:rPr>
            </w:pPr>
            <w:r w:rsidRPr="009303BC">
              <w:rPr>
                <w:sz w:val="20"/>
                <w:szCs w:val="20"/>
              </w:rPr>
              <w:t>1</w:t>
            </w:r>
          </w:p>
        </w:tc>
      </w:tr>
      <w:tr w:rsidR="002D5036" w:rsidRPr="009303BC" w14:paraId="12516D41"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576718B3" w14:textId="77777777" w:rsidR="002D5036" w:rsidRPr="009303BC" w:rsidRDefault="002D5036">
            <w:pPr>
              <w:jc w:val="center"/>
              <w:rPr>
                <w:b/>
                <w:bCs/>
                <w:sz w:val="20"/>
                <w:szCs w:val="20"/>
              </w:rPr>
            </w:pPr>
            <w:r w:rsidRPr="009303BC">
              <w:rPr>
                <w:b/>
                <w:bCs/>
                <w:sz w:val="20"/>
                <w:szCs w:val="20"/>
              </w:rPr>
              <w:t>Anaquel pequeño / almacenamiento</w:t>
            </w:r>
          </w:p>
        </w:tc>
        <w:tc>
          <w:tcPr>
            <w:tcW w:w="3225" w:type="pct"/>
            <w:tcBorders>
              <w:top w:val="nil"/>
              <w:left w:val="nil"/>
              <w:bottom w:val="single" w:sz="4" w:space="0" w:color="auto"/>
              <w:right w:val="single" w:sz="4" w:space="0" w:color="auto"/>
            </w:tcBorders>
            <w:vAlign w:val="center"/>
            <w:hideMark/>
          </w:tcPr>
          <w:p w14:paraId="292B7ABF" w14:textId="77777777" w:rsidR="002D5036" w:rsidRPr="009303BC" w:rsidRDefault="002D5036">
            <w:pPr>
              <w:jc w:val="both"/>
              <w:rPr>
                <w:sz w:val="20"/>
                <w:szCs w:val="20"/>
              </w:rPr>
            </w:pPr>
            <w:r w:rsidRPr="009303BC">
              <w:rPr>
                <w:sz w:val="20"/>
                <w:szCs w:val="20"/>
              </w:rPr>
              <w:t>Mueble compacto para resguardo de documentos o elementos de control.</w:t>
            </w:r>
          </w:p>
        </w:tc>
        <w:tc>
          <w:tcPr>
            <w:tcW w:w="671" w:type="pct"/>
            <w:tcBorders>
              <w:top w:val="nil"/>
              <w:left w:val="nil"/>
              <w:bottom w:val="single" w:sz="4" w:space="0" w:color="auto"/>
              <w:right w:val="single" w:sz="4" w:space="0" w:color="auto"/>
            </w:tcBorders>
            <w:vAlign w:val="center"/>
            <w:hideMark/>
          </w:tcPr>
          <w:p w14:paraId="0410C490" w14:textId="77777777" w:rsidR="002D5036" w:rsidRPr="009303BC" w:rsidRDefault="002D5036">
            <w:pPr>
              <w:jc w:val="center"/>
              <w:rPr>
                <w:sz w:val="20"/>
                <w:szCs w:val="20"/>
              </w:rPr>
            </w:pPr>
            <w:r w:rsidRPr="009303BC">
              <w:rPr>
                <w:sz w:val="20"/>
                <w:szCs w:val="20"/>
              </w:rPr>
              <w:t>1</w:t>
            </w:r>
          </w:p>
        </w:tc>
      </w:tr>
      <w:tr w:rsidR="002D5036" w:rsidRPr="009303BC" w14:paraId="26056F07" w14:textId="77777777" w:rsidTr="002D5036">
        <w:trPr>
          <w:trHeight w:val="840"/>
        </w:trPr>
        <w:tc>
          <w:tcPr>
            <w:tcW w:w="1104" w:type="pct"/>
            <w:tcBorders>
              <w:top w:val="nil"/>
              <w:left w:val="single" w:sz="4" w:space="0" w:color="auto"/>
              <w:bottom w:val="single" w:sz="4" w:space="0" w:color="auto"/>
              <w:right w:val="single" w:sz="4" w:space="0" w:color="auto"/>
            </w:tcBorders>
            <w:vAlign w:val="center"/>
            <w:hideMark/>
          </w:tcPr>
          <w:p w14:paraId="58D91F25" w14:textId="77777777" w:rsidR="002D5036" w:rsidRPr="009303BC" w:rsidRDefault="002D5036">
            <w:pPr>
              <w:jc w:val="center"/>
              <w:rPr>
                <w:b/>
                <w:bCs/>
                <w:sz w:val="20"/>
                <w:szCs w:val="20"/>
              </w:rPr>
            </w:pPr>
            <w:r w:rsidRPr="009303BC">
              <w:rPr>
                <w:b/>
                <w:bCs/>
                <w:sz w:val="20"/>
                <w:szCs w:val="20"/>
              </w:rPr>
              <w:t>Computador de escritorio (control de accesos)</w:t>
            </w:r>
          </w:p>
        </w:tc>
        <w:tc>
          <w:tcPr>
            <w:tcW w:w="3225" w:type="pct"/>
            <w:tcBorders>
              <w:top w:val="nil"/>
              <w:left w:val="nil"/>
              <w:bottom w:val="single" w:sz="4" w:space="0" w:color="auto"/>
              <w:right w:val="single" w:sz="4" w:space="0" w:color="auto"/>
            </w:tcBorders>
            <w:vAlign w:val="center"/>
            <w:hideMark/>
          </w:tcPr>
          <w:p w14:paraId="1C8CA1B0" w14:textId="77777777" w:rsidR="002D5036" w:rsidRPr="009303BC" w:rsidRDefault="002D5036">
            <w:pPr>
              <w:jc w:val="both"/>
              <w:rPr>
                <w:sz w:val="20"/>
                <w:szCs w:val="20"/>
              </w:rPr>
            </w:pPr>
            <w:r w:rsidRPr="009303BC">
              <w:rPr>
                <w:sz w:val="20"/>
                <w:szCs w:val="20"/>
              </w:rPr>
              <w:t>Equipo de escritorio para uso continuo, procesador mínimo Intel Core i3 o AMD Ryzen 3 equivalente, memoria RAM 8 GB, almacenamiento SSD mínimo 256 GB. Incluye monitor LED de 21” o superior, teclado y mouse. Conectividad para red y periféricos.</w:t>
            </w:r>
          </w:p>
        </w:tc>
        <w:tc>
          <w:tcPr>
            <w:tcW w:w="671" w:type="pct"/>
            <w:tcBorders>
              <w:top w:val="nil"/>
              <w:left w:val="nil"/>
              <w:bottom w:val="single" w:sz="4" w:space="0" w:color="auto"/>
              <w:right w:val="single" w:sz="4" w:space="0" w:color="auto"/>
            </w:tcBorders>
            <w:vAlign w:val="center"/>
            <w:hideMark/>
          </w:tcPr>
          <w:p w14:paraId="5A23AF35" w14:textId="77777777" w:rsidR="002D5036" w:rsidRPr="009303BC" w:rsidRDefault="002D5036">
            <w:pPr>
              <w:jc w:val="center"/>
              <w:rPr>
                <w:sz w:val="20"/>
                <w:szCs w:val="20"/>
              </w:rPr>
            </w:pPr>
            <w:r w:rsidRPr="009303BC">
              <w:rPr>
                <w:sz w:val="20"/>
                <w:szCs w:val="20"/>
              </w:rPr>
              <w:t>1</w:t>
            </w:r>
          </w:p>
        </w:tc>
      </w:tr>
      <w:tr w:rsidR="002D5036" w:rsidRPr="009303BC" w14:paraId="3C8FE9AF" w14:textId="77777777" w:rsidTr="002D5036">
        <w:trPr>
          <w:trHeight w:val="1656"/>
        </w:trPr>
        <w:tc>
          <w:tcPr>
            <w:tcW w:w="1104" w:type="pct"/>
            <w:tcBorders>
              <w:top w:val="nil"/>
              <w:left w:val="single" w:sz="4" w:space="0" w:color="auto"/>
              <w:bottom w:val="single" w:sz="4" w:space="0" w:color="auto"/>
              <w:right w:val="single" w:sz="4" w:space="0" w:color="auto"/>
            </w:tcBorders>
            <w:vAlign w:val="center"/>
            <w:hideMark/>
          </w:tcPr>
          <w:p w14:paraId="3981332A" w14:textId="77777777" w:rsidR="002D5036" w:rsidRPr="009303BC" w:rsidRDefault="002D5036">
            <w:pPr>
              <w:jc w:val="center"/>
              <w:rPr>
                <w:b/>
                <w:bCs/>
                <w:sz w:val="20"/>
                <w:szCs w:val="20"/>
              </w:rPr>
            </w:pPr>
            <w:r w:rsidRPr="009303BC">
              <w:rPr>
                <w:b/>
                <w:bCs/>
                <w:sz w:val="20"/>
                <w:szCs w:val="20"/>
              </w:rPr>
              <w:t xml:space="preserve">Aire acondicionado tipo </w:t>
            </w:r>
            <w:proofErr w:type="spellStart"/>
            <w:r w:rsidRPr="009303BC">
              <w:rPr>
                <w:b/>
                <w:bCs/>
                <w:sz w:val="20"/>
                <w:szCs w:val="20"/>
              </w:rPr>
              <w:t>split</w:t>
            </w:r>
            <w:proofErr w:type="spellEnd"/>
          </w:p>
        </w:tc>
        <w:tc>
          <w:tcPr>
            <w:tcW w:w="3225" w:type="pct"/>
            <w:tcBorders>
              <w:top w:val="nil"/>
              <w:left w:val="nil"/>
              <w:bottom w:val="single" w:sz="4" w:space="0" w:color="auto"/>
              <w:right w:val="single" w:sz="4" w:space="0" w:color="auto"/>
            </w:tcBorders>
            <w:vAlign w:val="center"/>
            <w:hideMark/>
          </w:tcPr>
          <w:p w14:paraId="2C94A102" w14:textId="77777777" w:rsidR="002D5036" w:rsidRPr="009303BC" w:rsidRDefault="002D5036">
            <w:pPr>
              <w:jc w:val="both"/>
              <w:rPr>
                <w:sz w:val="20"/>
                <w:szCs w:val="20"/>
              </w:rPr>
            </w:pPr>
            <w:r w:rsidRPr="009303BC">
              <w:rPr>
                <w:sz w:val="20"/>
                <w:szCs w:val="20"/>
              </w:rPr>
              <w:t xml:space="preserve">Equipo de climatización tipo </w:t>
            </w:r>
            <w:proofErr w:type="spellStart"/>
            <w:r w:rsidRPr="009303BC">
              <w:rPr>
                <w:sz w:val="20"/>
                <w:szCs w:val="20"/>
              </w:rPr>
              <w:t>split</w:t>
            </w:r>
            <w:proofErr w:type="spellEnd"/>
            <w:r w:rsidRPr="009303BC">
              <w:rPr>
                <w:sz w:val="20"/>
                <w:szCs w:val="20"/>
              </w:rPr>
              <w:t xml:space="preserve"> solo frío, capacidad según cálculo de carga térmica definido en el diseño MEP aprobado (referencial estimado: 9.000 BTU). Unidad exterior con tratamiento anticorrosión en aletas del condensador (recubrimiento </w:t>
            </w:r>
            <w:proofErr w:type="spellStart"/>
            <w:r w:rsidRPr="009303BC">
              <w:rPr>
                <w:sz w:val="20"/>
                <w:szCs w:val="20"/>
              </w:rPr>
              <w:t>epóxico</w:t>
            </w:r>
            <w:proofErr w:type="spellEnd"/>
            <w:r w:rsidRPr="009303BC">
              <w:rPr>
                <w:sz w:val="20"/>
                <w:szCs w:val="20"/>
              </w:rPr>
              <w:t xml:space="preserve">, Blue Fin o Gold Fin) apta para ambiente costero salino. Incluye unidad interior, unidad exterior, soporte metálico, línea de refrigerante, drenaje y conexión eléctrica. Instalación por técnico certificado con garantía mínima 2 años. </w:t>
            </w:r>
          </w:p>
        </w:tc>
        <w:tc>
          <w:tcPr>
            <w:tcW w:w="671" w:type="pct"/>
            <w:tcBorders>
              <w:top w:val="nil"/>
              <w:left w:val="nil"/>
              <w:bottom w:val="single" w:sz="4" w:space="0" w:color="auto"/>
              <w:right w:val="single" w:sz="4" w:space="0" w:color="auto"/>
            </w:tcBorders>
            <w:vAlign w:val="center"/>
            <w:hideMark/>
          </w:tcPr>
          <w:p w14:paraId="5CF19FE5" w14:textId="77777777" w:rsidR="002D5036" w:rsidRPr="009303BC" w:rsidRDefault="002D5036">
            <w:pPr>
              <w:jc w:val="center"/>
              <w:rPr>
                <w:sz w:val="20"/>
                <w:szCs w:val="20"/>
              </w:rPr>
            </w:pPr>
            <w:r w:rsidRPr="009303BC">
              <w:rPr>
                <w:sz w:val="20"/>
                <w:szCs w:val="20"/>
              </w:rPr>
              <w:t>1</w:t>
            </w:r>
          </w:p>
        </w:tc>
      </w:tr>
      <w:tr w:rsidR="002D5036" w:rsidRPr="009303BC" w14:paraId="69965B7F" w14:textId="77777777" w:rsidTr="00553FEE">
        <w:trPr>
          <w:trHeight w:val="420"/>
        </w:trPr>
        <w:tc>
          <w:tcPr>
            <w:tcW w:w="5000" w:type="pct"/>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7804C213" w14:textId="60130E0C" w:rsidR="002D5036" w:rsidRPr="009303BC" w:rsidRDefault="002D5036">
            <w:pPr>
              <w:rPr>
                <w:b/>
                <w:bCs/>
                <w:sz w:val="20"/>
                <w:szCs w:val="20"/>
              </w:rPr>
            </w:pPr>
            <w:r w:rsidRPr="009303BC">
              <w:rPr>
                <w:b/>
                <w:bCs/>
                <w:sz w:val="20"/>
                <w:szCs w:val="20"/>
              </w:rPr>
              <w:t>Insumos generales para los CC</w:t>
            </w:r>
            <w:r w:rsidR="00B667BD" w:rsidRPr="009303BC">
              <w:rPr>
                <w:b/>
                <w:bCs/>
                <w:sz w:val="20"/>
                <w:szCs w:val="20"/>
              </w:rPr>
              <w:t>VP</w:t>
            </w:r>
          </w:p>
        </w:tc>
      </w:tr>
      <w:tr w:rsidR="002D5036" w:rsidRPr="009303BC" w14:paraId="32088E59" w14:textId="77777777" w:rsidTr="00553FEE">
        <w:trPr>
          <w:trHeight w:val="888"/>
        </w:trPr>
        <w:tc>
          <w:tcPr>
            <w:tcW w:w="1104" w:type="pct"/>
            <w:tcBorders>
              <w:top w:val="nil"/>
              <w:left w:val="single" w:sz="4" w:space="0" w:color="auto"/>
              <w:bottom w:val="single" w:sz="4" w:space="0" w:color="auto"/>
              <w:right w:val="single" w:sz="4" w:space="0" w:color="auto"/>
            </w:tcBorders>
            <w:vAlign w:val="center"/>
            <w:hideMark/>
          </w:tcPr>
          <w:p w14:paraId="4840F612" w14:textId="77777777" w:rsidR="002D5036" w:rsidRPr="009303BC" w:rsidRDefault="002D5036" w:rsidP="00553FEE">
            <w:pPr>
              <w:jc w:val="center"/>
              <w:rPr>
                <w:b/>
                <w:sz w:val="20"/>
              </w:rPr>
            </w:pPr>
            <w:r w:rsidRPr="009303BC">
              <w:rPr>
                <w:b/>
                <w:sz w:val="20"/>
              </w:rPr>
              <w:t>Basurero pequeño</w:t>
            </w:r>
          </w:p>
        </w:tc>
        <w:tc>
          <w:tcPr>
            <w:tcW w:w="3225" w:type="pct"/>
            <w:tcBorders>
              <w:top w:val="nil"/>
              <w:left w:val="nil"/>
              <w:bottom w:val="single" w:sz="4" w:space="0" w:color="auto"/>
              <w:right w:val="single" w:sz="4" w:space="0" w:color="auto"/>
            </w:tcBorders>
            <w:vAlign w:val="center"/>
            <w:hideMark/>
          </w:tcPr>
          <w:p w14:paraId="7F2CEFB2" w14:textId="77777777" w:rsidR="002D5036" w:rsidRPr="009303BC" w:rsidRDefault="002D5036">
            <w:pPr>
              <w:jc w:val="both"/>
              <w:rPr>
                <w:sz w:val="20"/>
                <w:szCs w:val="20"/>
              </w:rPr>
            </w:pPr>
            <w:r w:rsidRPr="009303BC">
              <w:rPr>
                <w:sz w:val="20"/>
                <w:szCs w:val="20"/>
              </w:rPr>
              <w:t>Recipiente de capacidad baja (10–20 L aprox.), material plástico de alta resistencia o metálico. Superficie lisa, lavable y de fácil limpieza.</w:t>
            </w:r>
          </w:p>
        </w:tc>
        <w:tc>
          <w:tcPr>
            <w:tcW w:w="671" w:type="pct"/>
            <w:tcBorders>
              <w:top w:val="nil"/>
              <w:left w:val="nil"/>
              <w:bottom w:val="single" w:sz="4" w:space="0" w:color="auto"/>
              <w:right w:val="single" w:sz="4" w:space="0" w:color="auto"/>
            </w:tcBorders>
            <w:vAlign w:val="center"/>
            <w:hideMark/>
          </w:tcPr>
          <w:p w14:paraId="79F473BA" w14:textId="77777777" w:rsidR="002D5036" w:rsidRPr="009303BC" w:rsidRDefault="002D5036">
            <w:pPr>
              <w:jc w:val="center"/>
              <w:rPr>
                <w:sz w:val="20"/>
                <w:szCs w:val="20"/>
              </w:rPr>
            </w:pPr>
            <w:r w:rsidRPr="009303BC">
              <w:rPr>
                <w:sz w:val="20"/>
                <w:szCs w:val="20"/>
              </w:rPr>
              <w:t>30</w:t>
            </w:r>
          </w:p>
        </w:tc>
      </w:tr>
      <w:tr w:rsidR="002D5036" w:rsidRPr="009303BC" w14:paraId="52B82E41" w14:textId="77777777" w:rsidTr="00553FEE">
        <w:trPr>
          <w:trHeight w:val="768"/>
        </w:trPr>
        <w:tc>
          <w:tcPr>
            <w:tcW w:w="1104" w:type="pct"/>
            <w:tcBorders>
              <w:top w:val="nil"/>
              <w:left w:val="single" w:sz="4" w:space="0" w:color="auto"/>
              <w:bottom w:val="single" w:sz="4" w:space="0" w:color="auto"/>
              <w:right w:val="single" w:sz="4" w:space="0" w:color="auto"/>
            </w:tcBorders>
            <w:vAlign w:val="center"/>
            <w:hideMark/>
          </w:tcPr>
          <w:p w14:paraId="0D49B5D7" w14:textId="560ED5F9" w:rsidR="002D5036" w:rsidRPr="009303BC" w:rsidRDefault="002D5036" w:rsidP="00553FEE">
            <w:pPr>
              <w:jc w:val="center"/>
              <w:rPr>
                <w:b/>
                <w:sz w:val="20"/>
              </w:rPr>
            </w:pPr>
            <w:r w:rsidRPr="009303BC">
              <w:rPr>
                <w:b/>
                <w:sz w:val="20"/>
              </w:rPr>
              <w:t>Basurero grande</w:t>
            </w:r>
          </w:p>
        </w:tc>
        <w:tc>
          <w:tcPr>
            <w:tcW w:w="3225" w:type="pct"/>
            <w:tcBorders>
              <w:top w:val="nil"/>
              <w:left w:val="nil"/>
              <w:bottom w:val="single" w:sz="4" w:space="0" w:color="auto"/>
              <w:right w:val="single" w:sz="4" w:space="0" w:color="auto"/>
            </w:tcBorders>
            <w:vAlign w:val="center"/>
            <w:hideMark/>
          </w:tcPr>
          <w:p w14:paraId="5FD1B3D9" w14:textId="77777777" w:rsidR="002D5036" w:rsidRPr="009303BC" w:rsidRDefault="002D5036">
            <w:pPr>
              <w:jc w:val="both"/>
              <w:rPr>
                <w:sz w:val="20"/>
                <w:szCs w:val="20"/>
              </w:rPr>
            </w:pPr>
            <w:r w:rsidRPr="009303BC">
              <w:rPr>
                <w:sz w:val="20"/>
                <w:szCs w:val="20"/>
              </w:rPr>
              <w:t>Recipiente de mayor capacidad (≥50 L), resistente a uso intensivo. Material plástico o metálico. Con tapa.</w:t>
            </w:r>
          </w:p>
        </w:tc>
        <w:tc>
          <w:tcPr>
            <w:tcW w:w="671" w:type="pct"/>
            <w:tcBorders>
              <w:top w:val="nil"/>
              <w:left w:val="nil"/>
              <w:bottom w:val="single" w:sz="4" w:space="0" w:color="auto"/>
              <w:right w:val="single" w:sz="4" w:space="0" w:color="auto"/>
            </w:tcBorders>
            <w:vAlign w:val="center"/>
            <w:hideMark/>
          </w:tcPr>
          <w:p w14:paraId="0AED7542" w14:textId="77777777" w:rsidR="002D5036" w:rsidRPr="009303BC" w:rsidRDefault="002D5036">
            <w:pPr>
              <w:jc w:val="center"/>
              <w:rPr>
                <w:sz w:val="20"/>
                <w:szCs w:val="20"/>
              </w:rPr>
            </w:pPr>
            <w:r w:rsidRPr="009303BC">
              <w:rPr>
                <w:sz w:val="20"/>
                <w:szCs w:val="20"/>
              </w:rPr>
              <w:t>3</w:t>
            </w:r>
          </w:p>
        </w:tc>
      </w:tr>
      <w:tr w:rsidR="002D5036" w:rsidRPr="009303BC" w14:paraId="6BCBC1C7" w14:textId="77777777" w:rsidTr="00553FEE">
        <w:trPr>
          <w:trHeight w:val="720"/>
        </w:trPr>
        <w:tc>
          <w:tcPr>
            <w:tcW w:w="1104" w:type="pct"/>
            <w:tcBorders>
              <w:top w:val="nil"/>
              <w:left w:val="single" w:sz="4" w:space="0" w:color="auto"/>
              <w:bottom w:val="single" w:sz="4" w:space="0" w:color="auto"/>
              <w:right w:val="single" w:sz="4" w:space="0" w:color="auto"/>
            </w:tcBorders>
            <w:vAlign w:val="center"/>
            <w:hideMark/>
          </w:tcPr>
          <w:p w14:paraId="7ED3662D" w14:textId="6003424E" w:rsidR="002D5036" w:rsidRPr="009303BC" w:rsidRDefault="002D5036" w:rsidP="00553FEE">
            <w:pPr>
              <w:jc w:val="center"/>
              <w:rPr>
                <w:b/>
                <w:sz w:val="20"/>
              </w:rPr>
            </w:pPr>
            <w:r w:rsidRPr="009303BC">
              <w:rPr>
                <w:b/>
                <w:sz w:val="20"/>
              </w:rPr>
              <w:t>Basurero metálico</w:t>
            </w:r>
          </w:p>
        </w:tc>
        <w:tc>
          <w:tcPr>
            <w:tcW w:w="3225" w:type="pct"/>
            <w:tcBorders>
              <w:top w:val="nil"/>
              <w:left w:val="nil"/>
              <w:bottom w:val="single" w:sz="4" w:space="0" w:color="auto"/>
              <w:right w:val="single" w:sz="4" w:space="0" w:color="auto"/>
            </w:tcBorders>
            <w:vAlign w:val="center"/>
            <w:hideMark/>
          </w:tcPr>
          <w:p w14:paraId="0F03C223" w14:textId="77777777" w:rsidR="002D5036" w:rsidRPr="009303BC" w:rsidRDefault="002D5036">
            <w:pPr>
              <w:jc w:val="both"/>
              <w:rPr>
                <w:sz w:val="20"/>
                <w:szCs w:val="20"/>
              </w:rPr>
            </w:pPr>
            <w:r w:rsidRPr="009303BC">
              <w:rPr>
                <w:sz w:val="20"/>
                <w:szCs w:val="20"/>
              </w:rPr>
              <w:t>Recipiente en acero inoxidable tipo 304, alta resistencia a corrosión (ambientes húmedos o salinos). Con tapa.</w:t>
            </w:r>
          </w:p>
        </w:tc>
        <w:tc>
          <w:tcPr>
            <w:tcW w:w="671" w:type="pct"/>
            <w:tcBorders>
              <w:top w:val="nil"/>
              <w:left w:val="nil"/>
              <w:bottom w:val="single" w:sz="4" w:space="0" w:color="auto"/>
              <w:right w:val="single" w:sz="4" w:space="0" w:color="auto"/>
            </w:tcBorders>
            <w:vAlign w:val="center"/>
            <w:hideMark/>
          </w:tcPr>
          <w:p w14:paraId="1E3B80E0" w14:textId="77777777" w:rsidR="002D5036" w:rsidRPr="009303BC" w:rsidRDefault="002D5036">
            <w:pPr>
              <w:jc w:val="center"/>
              <w:rPr>
                <w:sz w:val="20"/>
                <w:szCs w:val="20"/>
              </w:rPr>
            </w:pPr>
            <w:r w:rsidRPr="009303BC">
              <w:rPr>
                <w:sz w:val="20"/>
                <w:szCs w:val="20"/>
              </w:rPr>
              <w:t>3</w:t>
            </w:r>
          </w:p>
        </w:tc>
      </w:tr>
      <w:tr w:rsidR="002D5036" w:rsidRPr="009303BC" w14:paraId="60861898" w14:textId="77777777" w:rsidTr="00553FEE">
        <w:trPr>
          <w:trHeight w:val="2172"/>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2D5D62C" w14:textId="1B8A2992" w:rsidR="002D5036" w:rsidRPr="009303BC" w:rsidRDefault="002D5036" w:rsidP="00553FEE">
            <w:pPr>
              <w:rPr>
                <w:sz w:val="20"/>
                <w:szCs w:val="20"/>
              </w:rPr>
            </w:pPr>
            <w:r w:rsidRPr="009303BC">
              <w:rPr>
                <w:sz w:val="20"/>
                <w:szCs w:val="20"/>
              </w:rPr>
              <w:lastRenderedPageBreak/>
              <w:t>Los recipientes deberán ser resistentes a humedad, salinidad y radiación solar. Podrán ser de acero inoxidable o plástico de ingeniería con protección UV.</w:t>
            </w:r>
            <w:r w:rsidRPr="009303BC">
              <w:rPr>
                <w:sz w:val="20"/>
                <w:szCs w:val="20"/>
              </w:rPr>
              <w:br/>
              <w:t>Deberán contar con tapa ajustada para evitar olores, lixiviados y presencia de insectos o animales.</w:t>
            </w:r>
            <w:r w:rsidRPr="009303BC">
              <w:rPr>
                <w:sz w:val="20"/>
                <w:szCs w:val="20"/>
              </w:rPr>
              <w:br/>
              <w:t>Superficie lisa, impermeable, lavable y apta para desinfección frecuente.</w:t>
            </w:r>
            <w:r w:rsidRPr="009303BC">
              <w:rPr>
                <w:sz w:val="20"/>
                <w:szCs w:val="20"/>
              </w:rPr>
              <w:br/>
              <w:t>La capacidad se adecuará al flujo de usuarios y frecuencia de recolección.</w:t>
            </w:r>
            <w:r w:rsidRPr="009303BC">
              <w:rPr>
                <w:sz w:val="20"/>
                <w:szCs w:val="20"/>
              </w:rPr>
              <w:br/>
              <w:t>Su ubicación no deberá obstruir circulaciones ni generar focos de contaminación.</w:t>
            </w:r>
            <w:r w:rsidRPr="009303BC">
              <w:rPr>
                <w:sz w:val="20"/>
                <w:szCs w:val="20"/>
              </w:rPr>
              <w:br/>
              <w:t>Cuando aplique, deberán contar con señalización o código de colores para separación de residuos.</w:t>
            </w:r>
          </w:p>
        </w:tc>
      </w:tr>
      <w:tr w:rsidR="002D5036" w:rsidRPr="009303BC" w14:paraId="74A7BD70" w14:textId="77777777" w:rsidTr="00553FEE">
        <w:trPr>
          <w:trHeight w:val="420"/>
        </w:trPr>
        <w:tc>
          <w:tcPr>
            <w:tcW w:w="5000" w:type="pct"/>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136A6B6C" w14:textId="77777777" w:rsidR="002D5036" w:rsidRPr="009303BC" w:rsidRDefault="002D5036">
            <w:pPr>
              <w:rPr>
                <w:b/>
                <w:bCs/>
                <w:sz w:val="20"/>
                <w:szCs w:val="20"/>
              </w:rPr>
            </w:pPr>
            <w:r w:rsidRPr="009303BC">
              <w:rPr>
                <w:b/>
                <w:bCs/>
                <w:sz w:val="20"/>
                <w:szCs w:val="20"/>
              </w:rPr>
              <w:t>Áreas verdes y recreativas</w:t>
            </w:r>
          </w:p>
        </w:tc>
      </w:tr>
      <w:tr w:rsidR="002D5036" w:rsidRPr="009303BC" w14:paraId="72702424" w14:textId="77777777" w:rsidTr="00553FEE">
        <w:trPr>
          <w:trHeight w:val="840"/>
        </w:trPr>
        <w:tc>
          <w:tcPr>
            <w:tcW w:w="1104" w:type="pct"/>
            <w:tcBorders>
              <w:top w:val="nil"/>
              <w:left w:val="single" w:sz="4" w:space="0" w:color="auto"/>
              <w:bottom w:val="single" w:sz="4" w:space="0" w:color="auto"/>
              <w:right w:val="single" w:sz="4" w:space="0" w:color="auto"/>
            </w:tcBorders>
            <w:vAlign w:val="center"/>
            <w:hideMark/>
          </w:tcPr>
          <w:p w14:paraId="621B5C29" w14:textId="77777777" w:rsidR="002D5036" w:rsidRPr="009303BC" w:rsidRDefault="002D5036">
            <w:pPr>
              <w:jc w:val="center"/>
              <w:rPr>
                <w:b/>
                <w:bCs/>
                <w:sz w:val="20"/>
                <w:szCs w:val="20"/>
              </w:rPr>
            </w:pPr>
            <w:r w:rsidRPr="009303BC">
              <w:rPr>
                <w:b/>
                <w:bCs/>
                <w:sz w:val="20"/>
                <w:szCs w:val="20"/>
              </w:rPr>
              <w:t>Mesas de picnic para exteriores</w:t>
            </w:r>
          </w:p>
        </w:tc>
        <w:tc>
          <w:tcPr>
            <w:tcW w:w="3225" w:type="pct"/>
            <w:tcBorders>
              <w:top w:val="nil"/>
              <w:left w:val="nil"/>
              <w:bottom w:val="single" w:sz="4" w:space="0" w:color="auto"/>
              <w:right w:val="single" w:sz="4" w:space="0" w:color="auto"/>
            </w:tcBorders>
            <w:vAlign w:val="center"/>
            <w:hideMark/>
          </w:tcPr>
          <w:p w14:paraId="4EAB6F14" w14:textId="5A08D84C" w:rsidR="002D5036" w:rsidRPr="009303BC" w:rsidRDefault="002D5036" w:rsidP="00553FEE">
            <w:pPr>
              <w:jc w:val="both"/>
              <w:rPr>
                <w:sz w:val="20"/>
                <w:szCs w:val="20"/>
              </w:rPr>
            </w:pPr>
            <w:r w:rsidRPr="009303BC">
              <w:rPr>
                <w:sz w:val="20"/>
                <w:szCs w:val="20"/>
              </w:rPr>
              <w:t>Mesas con asientos integrados. Fabricadas en plástico reciclado de alta densidad o equivalente, con protección UV y resistencia a radiación solar, humedad y salinidad. Estructura metálica o reforzada. Fijación al suelo o sistema antivandálico. Bordes redondeados, superficie de fácil limpieza.</w:t>
            </w:r>
          </w:p>
        </w:tc>
        <w:tc>
          <w:tcPr>
            <w:tcW w:w="671" w:type="pct"/>
            <w:tcBorders>
              <w:top w:val="nil"/>
              <w:left w:val="nil"/>
              <w:bottom w:val="single" w:sz="4" w:space="0" w:color="auto"/>
              <w:right w:val="single" w:sz="4" w:space="0" w:color="auto"/>
            </w:tcBorders>
            <w:vAlign w:val="center"/>
            <w:hideMark/>
          </w:tcPr>
          <w:p w14:paraId="21D13878" w14:textId="77777777" w:rsidR="002D5036" w:rsidRPr="009303BC" w:rsidRDefault="002D5036">
            <w:pPr>
              <w:jc w:val="center"/>
              <w:rPr>
                <w:sz w:val="20"/>
                <w:szCs w:val="20"/>
              </w:rPr>
            </w:pPr>
            <w:r w:rsidRPr="009303BC">
              <w:rPr>
                <w:sz w:val="20"/>
                <w:szCs w:val="20"/>
              </w:rPr>
              <w:t>6</w:t>
            </w:r>
          </w:p>
        </w:tc>
      </w:tr>
      <w:tr w:rsidR="002D5036" w:rsidRPr="009303BC" w14:paraId="24359159" w14:textId="77777777" w:rsidTr="00553FEE">
        <w:trPr>
          <w:trHeight w:val="1104"/>
        </w:trPr>
        <w:tc>
          <w:tcPr>
            <w:tcW w:w="1104" w:type="pct"/>
            <w:tcBorders>
              <w:top w:val="nil"/>
              <w:left w:val="single" w:sz="4" w:space="0" w:color="auto"/>
              <w:bottom w:val="single" w:sz="4" w:space="0" w:color="auto"/>
              <w:right w:val="single" w:sz="4" w:space="0" w:color="auto"/>
            </w:tcBorders>
            <w:vAlign w:val="center"/>
            <w:hideMark/>
          </w:tcPr>
          <w:p w14:paraId="53275D08" w14:textId="77777777" w:rsidR="002D5036" w:rsidRPr="009303BC" w:rsidRDefault="002D5036">
            <w:pPr>
              <w:jc w:val="center"/>
              <w:rPr>
                <w:b/>
                <w:bCs/>
                <w:sz w:val="20"/>
                <w:szCs w:val="20"/>
              </w:rPr>
            </w:pPr>
            <w:r w:rsidRPr="009303BC">
              <w:rPr>
                <w:b/>
                <w:bCs/>
                <w:sz w:val="20"/>
                <w:szCs w:val="20"/>
              </w:rPr>
              <w:t>Juegos infantiles modulares de exterior</w:t>
            </w:r>
          </w:p>
        </w:tc>
        <w:tc>
          <w:tcPr>
            <w:tcW w:w="3225" w:type="pct"/>
            <w:tcBorders>
              <w:top w:val="nil"/>
              <w:left w:val="nil"/>
              <w:bottom w:val="single" w:sz="4" w:space="0" w:color="auto"/>
              <w:right w:val="single" w:sz="4" w:space="0" w:color="auto"/>
            </w:tcBorders>
            <w:vAlign w:val="center"/>
            <w:hideMark/>
          </w:tcPr>
          <w:p w14:paraId="74305F9A" w14:textId="780F92B6" w:rsidR="002D5036" w:rsidRPr="009303BC" w:rsidRDefault="002D5036">
            <w:pPr>
              <w:jc w:val="both"/>
              <w:rPr>
                <w:sz w:val="20"/>
                <w:szCs w:val="20"/>
              </w:rPr>
            </w:pPr>
            <w:r w:rsidRPr="009303BC">
              <w:rPr>
                <w:sz w:val="20"/>
                <w:szCs w:val="20"/>
              </w:rPr>
              <w:t>Sistema de juego modular para uso infantil (rango referencial 3–12 años). Fabricado en materiales resistentes a intemperie (plástico de alta densidad, metal con recubrimiento). Protección UV. Cumplimiento de norma de seguridad contra impactos (ASTM F1487 o equivalente). Incluye elementos como resbaladera, trepador u otros. Instalación fija.</w:t>
            </w:r>
          </w:p>
          <w:p w14:paraId="2828E1BC" w14:textId="1DFD64F5" w:rsidR="007C735E" w:rsidRPr="009303BC" w:rsidRDefault="007C735E">
            <w:pPr>
              <w:jc w:val="both"/>
              <w:rPr>
                <w:sz w:val="20"/>
                <w:lang w:val="es-MX"/>
              </w:rPr>
            </w:pPr>
            <w:r w:rsidRPr="009303BC">
              <w:rPr>
                <w:sz w:val="20"/>
                <w:szCs w:val="20"/>
              </w:rPr>
              <w:t xml:space="preserve">Requisitos generales de uso y seguridad para los equipamientos y las superficies de las áreas de juego: </w:t>
            </w:r>
            <w:r w:rsidRPr="009303BC">
              <w:rPr>
                <w:sz w:val="20"/>
                <w:szCs w:val="20"/>
                <w:lang w:val="es-MX"/>
              </w:rPr>
              <w:t>NTE -INEN-3029-1; NTE-INEN-3029-2; NTE-INEN-3029-3.</w:t>
            </w:r>
          </w:p>
        </w:tc>
        <w:tc>
          <w:tcPr>
            <w:tcW w:w="671" w:type="pct"/>
            <w:tcBorders>
              <w:top w:val="nil"/>
              <w:left w:val="nil"/>
              <w:bottom w:val="single" w:sz="4" w:space="0" w:color="auto"/>
              <w:right w:val="single" w:sz="4" w:space="0" w:color="auto"/>
            </w:tcBorders>
            <w:vAlign w:val="center"/>
            <w:hideMark/>
          </w:tcPr>
          <w:p w14:paraId="4368BD5E" w14:textId="77777777" w:rsidR="002D5036" w:rsidRPr="009303BC" w:rsidRDefault="002D5036">
            <w:pPr>
              <w:jc w:val="center"/>
              <w:rPr>
                <w:sz w:val="20"/>
                <w:szCs w:val="20"/>
              </w:rPr>
            </w:pPr>
            <w:r w:rsidRPr="009303BC">
              <w:rPr>
                <w:sz w:val="20"/>
                <w:szCs w:val="20"/>
              </w:rPr>
              <w:t>1</w:t>
            </w:r>
          </w:p>
        </w:tc>
      </w:tr>
      <w:tr w:rsidR="002D5036" w:rsidRPr="009303BC" w14:paraId="72AE30C2" w14:textId="77777777" w:rsidTr="00553FEE">
        <w:trPr>
          <w:trHeight w:val="828"/>
        </w:trPr>
        <w:tc>
          <w:tcPr>
            <w:tcW w:w="1104" w:type="pct"/>
            <w:tcBorders>
              <w:top w:val="nil"/>
              <w:left w:val="single" w:sz="4" w:space="0" w:color="auto"/>
              <w:bottom w:val="single" w:sz="4" w:space="0" w:color="auto"/>
              <w:right w:val="single" w:sz="4" w:space="0" w:color="auto"/>
            </w:tcBorders>
            <w:vAlign w:val="center"/>
            <w:hideMark/>
          </w:tcPr>
          <w:p w14:paraId="3615C0C6" w14:textId="77777777" w:rsidR="002D5036" w:rsidRPr="009303BC" w:rsidRDefault="002D5036">
            <w:pPr>
              <w:jc w:val="center"/>
              <w:rPr>
                <w:b/>
                <w:bCs/>
                <w:sz w:val="20"/>
                <w:szCs w:val="20"/>
              </w:rPr>
            </w:pPr>
            <w:r w:rsidRPr="009303BC">
              <w:rPr>
                <w:b/>
                <w:bCs/>
                <w:sz w:val="20"/>
                <w:szCs w:val="20"/>
              </w:rPr>
              <w:t>Bebedero de agua potable</w:t>
            </w:r>
          </w:p>
        </w:tc>
        <w:tc>
          <w:tcPr>
            <w:tcW w:w="3225" w:type="pct"/>
            <w:tcBorders>
              <w:top w:val="nil"/>
              <w:left w:val="nil"/>
              <w:bottom w:val="single" w:sz="4" w:space="0" w:color="auto"/>
              <w:right w:val="single" w:sz="4" w:space="0" w:color="auto"/>
            </w:tcBorders>
            <w:vAlign w:val="center"/>
            <w:hideMark/>
          </w:tcPr>
          <w:p w14:paraId="7B9143AB" w14:textId="087C3CB1" w:rsidR="002D5036" w:rsidRPr="009303BC" w:rsidRDefault="002D5036" w:rsidP="00553FEE">
            <w:pPr>
              <w:jc w:val="both"/>
              <w:rPr>
                <w:sz w:val="20"/>
                <w:szCs w:val="20"/>
              </w:rPr>
            </w:pPr>
            <w:r w:rsidRPr="009303BC">
              <w:rPr>
                <w:sz w:val="20"/>
                <w:szCs w:val="20"/>
              </w:rPr>
              <w:t>Bebedero conectado a red de agua potable. Fabricado en acero inoxidable o material antivandálico. Sistema de activación por botón o pedal. Diseño higiénico, resistente a uso intensivo y fácil limpieza. Instalación fija.</w:t>
            </w:r>
          </w:p>
        </w:tc>
        <w:tc>
          <w:tcPr>
            <w:tcW w:w="671" w:type="pct"/>
            <w:tcBorders>
              <w:top w:val="nil"/>
              <w:left w:val="nil"/>
              <w:bottom w:val="single" w:sz="4" w:space="0" w:color="auto"/>
              <w:right w:val="single" w:sz="4" w:space="0" w:color="auto"/>
            </w:tcBorders>
            <w:vAlign w:val="center"/>
            <w:hideMark/>
          </w:tcPr>
          <w:p w14:paraId="0EDDEBDD" w14:textId="21310D6C" w:rsidR="002D5036" w:rsidRPr="009303BC" w:rsidRDefault="002D5036">
            <w:pPr>
              <w:jc w:val="center"/>
              <w:rPr>
                <w:sz w:val="20"/>
                <w:szCs w:val="20"/>
              </w:rPr>
            </w:pPr>
            <w:r w:rsidRPr="009303BC">
              <w:rPr>
                <w:sz w:val="20"/>
                <w:szCs w:val="20"/>
              </w:rPr>
              <w:t>3</w:t>
            </w:r>
          </w:p>
        </w:tc>
      </w:tr>
      <w:tr w:rsidR="002D5036" w:rsidRPr="009303BC" w14:paraId="749566AD" w14:textId="77777777" w:rsidTr="002D5036">
        <w:trPr>
          <w:trHeight w:val="1380"/>
        </w:trPr>
        <w:tc>
          <w:tcPr>
            <w:tcW w:w="1104" w:type="pct"/>
            <w:tcBorders>
              <w:top w:val="nil"/>
              <w:left w:val="single" w:sz="4" w:space="0" w:color="auto"/>
              <w:bottom w:val="single" w:sz="4" w:space="0" w:color="auto"/>
              <w:right w:val="single" w:sz="4" w:space="0" w:color="auto"/>
            </w:tcBorders>
            <w:vAlign w:val="center"/>
            <w:hideMark/>
          </w:tcPr>
          <w:p w14:paraId="1F917A84" w14:textId="77777777" w:rsidR="002D5036" w:rsidRPr="009303BC" w:rsidRDefault="002D5036">
            <w:pPr>
              <w:jc w:val="center"/>
              <w:rPr>
                <w:b/>
                <w:bCs/>
                <w:sz w:val="20"/>
                <w:szCs w:val="20"/>
              </w:rPr>
            </w:pPr>
            <w:r w:rsidRPr="009303BC">
              <w:rPr>
                <w:b/>
                <w:bCs/>
                <w:sz w:val="20"/>
                <w:szCs w:val="20"/>
              </w:rPr>
              <w:t>Postes de vóley con red</w:t>
            </w:r>
          </w:p>
        </w:tc>
        <w:tc>
          <w:tcPr>
            <w:tcW w:w="3225" w:type="pct"/>
            <w:tcBorders>
              <w:top w:val="nil"/>
              <w:left w:val="nil"/>
              <w:bottom w:val="single" w:sz="4" w:space="0" w:color="auto"/>
              <w:right w:val="single" w:sz="4" w:space="0" w:color="auto"/>
            </w:tcBorders>
            <w:vAlign w:val="center"/>
            <w:hideMark/>
          </w:tcPr>
          <w:p w14:paraId="2B15CD21" w14:textId="77777777" w:rsidR="002D5036" w:rsidRPr="009303BC" w:rsidRDefault="002D5036">
            <w:pPr>
              <w:jc w:val="both"/>
              <w:rPr>
                <w:sz w:val="20"/>
                <w:szCs w:val="20"/>
              </w:rPr>
            </w:pPr>
            <w:r w:rsidRPr="009303BC">
              <w:rPr>
                <w:sz w:val="20"/>
                <w:szCs w:val="20"/>
              </w:rPr>
              <w:t>Par de postes de vóley de acero galvanizado de 2" de diámetro, altura regulable entre 1,80 m y 2,55 m. Sistema de anclaje mediante platina metálica empotrada en piso o sistema de manga desmontable. Tensores laterales de cable de acero. Incluye red de vóley en polipropileno de alta tenacidad, malla 10×10 cm, con cable superior en acero forrado. Apta para uso exterior.</w:t>
            </w:r>
          </w:p>
        </w:tc>
        <w:tc>
          <w:tcPr>
            <w:tcW w:w="671" w:type="pct"/>
            <w:tcBorders>
              <w:top w:val="nil"/>
              <w:left w:val="nil"/>
              <w:bottom w:val="single" w:sz="4" w:space="0" w:color="auto"/>
              <w:right w:val="single" w:sz="4" w:space="0" w:color="auto"/>
            </w:tcBorders>
            <w:vAlign w:val="center"/>
            <w:hideMark/>
          </w:tcPr>
          <w:p w14:paraId="7E6B4726" w14:textId="77777777" w:rsidR="002D5036" w:rsidRPr="009303BC" w:rsidRDefault="002D5036">
            <w:pPr>
              <w:jc w:val="center"/>
              <w:rPr>
                <w:sz w:val="20"/>
                <w:szCs w:val="20"/>
              </w:rPr>
            </w:pPr>
            <w:r w:rsidRPr="009303BC">
              <w:rPr>
                <w:sz w:val="20"/>
                <w:szCs w:val="20"/>
              </w:rPr>
              <w:t>1</w:t>
            </w:r>
          </w:p>
        </w:tc>
      </w:tr>
      <w:tr w:rsidR="002D5036" w:rsidRPr="009303BC" w14:paraId="7F433176" w14:textId="77777777" w:rsidTr="002D5036">
        <w:trPr>
          <w:trHeight w:val="1656"/>
        </w:trPr>
        <w:tc>
          <w:tcPr>
            <w:tcW w:w="1104" w:type="pct"/>
            <w:tcBorders>
              <w:top w:val="nil"/>
              <w:left w:val="single" w:sz="4" w:space="0" w:color="auto"/>
              <w:bottom w:val="single" w:sz="4" w:space="0" w:color="auto"/>
              <w:right w:val="single" w:sz="4" w:space="0" w:color="auto"/>
            </w:tcBorders>
            <w:vAlign w:val="center"/>
            <w:hideMark/>
          </w:tcPr>
          <w:p w14:paraId="2290EE04" w14:textId="77777777" w:rsidR="002D5036" w:rsidRPr="009303BC" w:rsidRDefault="002D5036">
            <w:pPr>
              <w:jc w:val="center"/>
              <w:rPr>
                <w:b/>
                <w:bCs/>
                <w:sz w:val="20"/>
                <w:szCs w:val="20"/>
              </w:rPr>
            </w:pPr>
            <w:r w:rsidRPr="009303BC">
              <w:rPr>
                <w:b/>
                <w:bCs/>
                <w:sz w:val="20"/>
                <w:szCs w:val="20"/>
              </w:rPr>
              <w:t>Aros de básquet</w:t>
            </w:r>
          </w:p>
        </w:tc>
        <w:tc>
          <w:tcPr>
            <w:tcW w:w="3225" w:type="pct"/>
            <w:tcBorders>
              <w:top w:val="nil"/>
              <w:left w:val="nil"/>
              <w:bottom w:val="single" w:sz="4" w:space="0" w:color="auto"/>
              <w:right w:val="single" w:sz="4" w:space="0" w:color="auto"/>
            </w:tcBorders>
            <w:vAlign w:val="center"/>
            <w:hideMark/>
          </w:tcPr>
          <w:p w14:paraId="2D07C9F9" w14:textId="77777777" w:rsidR="002D5036" w:rsidRPr="009303BC" w:rsidRDefault="002D5036">
            <w:pPr>
              <w:jc w:val="both"/>
              <w:rPr>
                <w:sz w:val="20"/>
                <w:szCs w:val="20"/>
              </w:rPr>
            </w:pPr>
            <w:r w:rsidRPr="009303BC">
              <w:rPr>
                <w:sz w:val="20"/>
                <w:szCs w:val="20"/>
              </w:rPr>
              <w:t>Aro de básquet de tubo de acero de 20 mm de diámetro, diámetro interno 45 cm, acabado en pintura electrostática o galvanizado en caliente. Red de cadena de acero o polipropileno resistente a intemperie. Tablero de policarbonato transparente de 12 mm de espesor, 180×105 cm, con borde perimetral de perfil metálico. Sistema de anclaje a poste metálico de 4" empotrado en dado de hormigón o anclado a estructura existente. Altura de aro: 3,05 m.</w:t>
            </w:r>
          </w:p>
        </w:tc>
        <w:tc>
          <w:tcPr>
            <w:tcW w:w="671" w:type="pct"/>
            <w:tcBorders>
              <w:top w:val="nil"/>
              <w:left w:val="nil"/>
              <w:bottom w:val="single" w:sz="4" w:space="0" w:color="auto"/>
              <w:right w:val="single" w:sz="4" w:space="0" w:color="auto"/>
            </w:tcBorders>
            <w:vAlign w:val="center"/>
            <w:hideMark/>
          </w:tcPr>
          <w:p w14:paraId="1EDC29FA" w14:textId="77777777" w:rsidR="002D5036" w:rsidRPr="009303BC" w:rsidRDefault="002D5036">
            <w:pPr>
              <w:jc w:val="center"/>
              <w:rPr>
                <w:sz w:val="20"/>
                <w:szCs w:val="20"/>
              </w:rPr>
            </w:pPr>
            <w:r w:rsidRPr="009303BC">
              <w:rPr>
                <w:sz w:val="20"/>
                <w:szCs w:val="20"/>
              </w:rPr>
              <w:t>2</w:t>
            </w:r>
          </w:p>
        </w:tc>
      </w:tr>
      <w:tr w:rsidR="002D5036" w:rsidRPr="009303BC" w14:paraId="5BC7D3C9" w14:textId="77777777" w:rsidTr="002D5036">
        <w:trPr>
          <w:trHeight w:val="1800"/>
        </w:trPr>
        <w:tc>
          <w:tcPr>
            <w:tcW w:w="1104" w:type="pct"/>
            <w:tcBorders>
              <w:top w:val="nil"/>
              <w:left w:val="single" w:sz="4" w:space="0" w:color="auto"/>
              <w:bottom w:val="single" w:sz="4" w:space="0" w:color="auto"/>
              <w:right w:val="single" w:sz="4" w:space="0" w:color="auto"/>
            </w:tcBorders>
            <w:vAlign w:val="center"/>
            <w:hideMark/>
          </w:tcPr>
          <w:p w14:paraId="4FCD6D4F" w14:textId="77777777" w:rsidR="002D5036" w:rsidRPr="009303BC" w:rsidRDefault="002D5036">
            <w:pPr>
              <w:jc w:val="center"/>
              <w:rPr>
                <w:b/>
                <w:bCs/>
                <w:sz w:val="20"/>
                <w:szCs w:val="20"/>
              </w:rPr>
            </w:pPr>
            <w:r w:rsidRPr="009303BC">
              <w:rPr>
                <w:b/>
                <w:bCs/>
                <w:sz w:val="20"/>
                <w:szCs w:val="20"/>
              </w:rPr>
              <w:t>Balones de fútbol</w:t>
            </w:r>
          </w:p>
        </w:tc>
        <w:tc>
          <w:tcPr>
            <w:tcW w:w="3225" w:type="pct"/>
            <w:tcBorders>
              <w:top w:val="nil"/>
              <w:left w:val="nil"/>
              <w:bottom w:val="single" w:sz="4" w:space="0" w:color="auto"/>
              <w:right w:val="single" w:sz="4" w:space="0" w:color="auto"/>
            </w:tcBorders>
            <w:vAlign w:val="center"/>
            <w:hideMark/>
          </w:tcPr>
          <w:p w14:paraId="16E749D7" w14:textId="77777777" w:rsidR="002D5036" w:rsidRPr="009303BC" w:rsidRDefault="002D5036">
            <w:pPr>
              <w:jc w:val="both"/>
              <w:rPr>
                <w:sz w:val="20"/>
                <w:szCs w:val="20"/>
              </w:rPr>
            </w:pPr>
            <w:r w:rsidRPr="009303BC">
              <w:rPr>
                <w:sz w:val="20"/>
                <w:szCs w:val="20"/>
              </w:rPr>
              <w:t>Balones de fútbol sala N°4 en cuero sintético, costuras reforzadas, cámara de butilo, aptos para uso en superficie dura. — Cantidad: 6</w:t>
            </w:r>
          </w:p>
        </w:tc>
        <w:tc>
          <w:tcPr>
            <w:tcW w:w="671" w:type="pct"/>
            <w:tcBorders>
              <w:top w:val="nil"/>
              <w:left w:val="nil"/>
              <w:bottom w:val="single" w:sz="4" w:space="0" w:color="auto"/>
              <w:right w:val="single" w:sz="4" w:space="0" w:color="auto"/>
            </w:tcBorders>
            <w:vAlign w:val="center"/>
            <w:hideMark/>
          </w:tcPr>
          <w:p w14:paraId="4208844A" w14:textId="77777777" w:rsidR="002D5036" w:rsidRPr="009303BC" w:rsidRDefault="002D5036">
            <w:pPr>
              <w:jc w:val="center"/>
              <w:rPr>
                <w:sz w:val="20"/>
                <w:szCs w:val="20"/>
              </w:rPr>
            </w:pPr>
            <w:r w:rsidRPr="009303BC">
              <w:rPr>
                <w:sz w:val="20"/>
                <w:szCs w:val="20"/>
              </w:rPr>
              <w:t>6</w:t>
            </w:r>
          </w:p>
        </w:tc>
      </w:tr>
      <w:tr w:rsidR="002D5036" w:rsidRPr="009303BC" w14:paraId="6D2E5756" w14:textId="77777777" w:rsidTr="00E47D72">
        <w:trPr>
          <w:trHeight w:val="1234"/>
        </w:trPr>
        <w:tc>
          <w:tcPr>
            <w:tcW w:w="1104" w:type="pct"/>
            <w:tcBorders>
              <w:top w:val="nil"/>
              <w:left w:val="single" w:sz="4" w:space="0" w:color="auto"/>
              <w:bottom w:val="single" w:sz="4" w:space="0" w:color="auto"/>
              <w:right w:val="single" w:sz="4" w:space="0" w:color="auto"/>
            </w:tcBorders>
            <w:vAlign w:val="center"/>
            <w:hideMark/>
          </w:tcPr>
          <w:p w14:paraId="1C14BC1C" w14:textId="77777777" w:rsidR="002D5036" w:rsidRPr="009303BC" w:rsidRDefault="002D5036">
            <w:pPr>
              <w:jc w:val="center"/>
              <w:rPr>
                <w:b/>
                <w:bCs/>
                <w:sz w:val="20"/>
                <w:szCs w:val="20"/>
              </w:rPr>
            </w:pPr>
            <w:r w:rsidRPr="009303BC">
              <w:rPr>
                <w:b/>
                <w:bCs/>
                <w:sz w:val="20"/>
                <w:szCs w:val="20"/>
              </w:rPr>
              <w:lastRenderedPageBreak/>
              <w:t xml:space="preserve">Balones de básquet </w:t>
            </w:r>
          </w:p>
        </w:tc>
        <w:tc>
          <w:tcPr>
            <w:tcW w:w="3225" w:type="pct"/>
            <w:tcBorders>
              <w:top w:val="nil"/>
              <w:left w:val="nil"/>
              <w:bottom w:val="single" w:sz="4" w:space="0" w:color="auto"/>
              <w:right w:val="single" w:sz="4" w:space="0" w:color="auto"/>
            </w:tcBorders>
            <w:vAlign w:val="center"/>
            <w:hideMark/>
          </w:tcPr>
          <w:p w14:paraId="62813BD6" w14:textId="77777777" w:rsidR="002D5036" w:rsidRPr="009303BC" w:rsidRDefault="002D5036">
            <w:pPr>
              <w:jc w:val="both"/>
              <w:rPr>
                <w:sz w:val="20"/>
                <w:szCs w:val="20"/>
              </w:rPr>
            </w:pPr>
            <w:r w:rsidRPr="009303BC">
              <w:rPr>
                <w:sz w:val="20"/>
                <w:szCs w:val="20"/>
              </w:rPr>
              <w:t>Balones de básquet N°7 en caucho o cuero sintético, aptos para uso en exterior e interior.</w:t>
            </w:r>
          </w:p>
        </w:tc>
        <w:tc>
          <w:tcPr>
            <w:tcW w:w="671" w:type="pct"/>
            <w:tcBorders>
              <w:top w:val="nil"/>
              <w:left w:val="nil"/>
              <w:bottom w:val="single" w:sz="4" w:space="0" w:color="auto"/>
              <w:right w:val="single" w:sz="4" w:space="0" w:color="auto"/>
            </w:tcBorders>
            <w:vAlign w:val="center"/>
            <w:hideMark/>
          </w:tcPr>
          <w:p w14:paraId="12E16D64" w14:textId="77777777" w:rsidR="002D5036" w:rsidRPr="009303BC" w:rsidRDefault="002D5036">
            <w:pPr>
              <w:jc w:val="center"/>
              <w:rPr>
                <w:sz w:val="20"/>
                <w:szCs w:val="20"/>
              </w:rPr>
            </w:pPr>
            <w:r w:rsidRPr="009303BC">
              <w:rPr>
                <w:sz w:val="20"/>
                <w:szCs w:val="20"/>
              </w:rPr>
              <w:t>4</w:t>
            </w:r>
          </w:p>
        </w:tc>
      </w:tr>
      <w:tr w:rsidR="002D5036" w:rsidRPr="009303BC" w14:paraId="390BD677" w14:textId="77777777" w:rsidTr="00E47D72">
        <w:trPr>
          <w:trHeight w:val="698"/>
        </w:trPr>
        <w:tc>
          <w:tcPr>
            <w:tcW w:w="1104" w:type="pct"/>
            <w:tcBorders>
              <w:top w:val="nil"/>
              <w:left w:val="single" w:sz="4" w:space="0" w:color="auto"/>
              <w:bottom w:val="single" w:sz="4" w:space="0" w:color="auto"/>
              <w:right w:val="single" w:sz="4" w:space="0" w:color="auto"/>
            </w:tcBorders>
            <w:vAlign w:val="center"/>
            <w:hideMark/>
          </w:tcPr>
          <w:p w14:paraId="25D97F6C" w14:textId="77777777" w:rsidR="002D5036" w:rsidRPr="009303BC" w:rsidRDefault="002D5036">
            <w:pPr>
              <w:jc w:val="center"/>
              <w:rPr>
                <w:b/>
                <w:bCs/>
                <w:sz w:val="20"/>
                <w:szCs w:val="20"/>
              </w:rPr>
            </w:pPr>
            <w:r w:rsidRPr="009303BC">
              <w:rPr>
                <w:b/>
                <w:bCs/>
                <w:sz w:val="20"/>
                <w:szCs w:val="20"/>
              </w:rPr>
              <w:t>Balones de vóley</w:t>
            </w:r>
          </w:p>
        </w:tc>
        <w:tc>
          <w:tcPr>
            <w:tcW w:w="3225" w:type="pct"/>
            <w:tcBorders>
              <w:top w:val="nil"/>
              <w:left w:val="nil"/>
              <w:bottom w:val="single" w:sz="4" w:space="0" w:color="auto"/>
              <w:right w:val="single" w:sz="4" w:space="0" w:color="auto"/>
            </w:tcBorders>
            <w:vAlign w:val="center"/>
            <w:hideMark/>
          </w:tcPr>
          <w:p w14:paraId="23FA0B68" w14:textId="77777777" w:rsidR="002D5036" w:rsidRPr="009303BC" w:rsidRDefault="002D5036">
            <w:pPr>
              <w:jc w:val="both"/>
              <w:rPr>
                <w:sz w:val="20"/>
                <w:szCs w:val="20"/>
              </w:rPr>
            </w:pPr>
            <w:r w:rsidRPr="009303BC">
              <w:rPr>
                <w:sz w:val="20"/>
                <w:szCs w:val="20"/>
              </w:rPr>
              <w:t>Balones de vóley en cuero sintético, aptos para uso en exterior.</w:t>
            </w:r>
          </w:p>
        </w:tc>
        <w:tc>
          <w:tcPr>
            <w:tcW w:w="671" w:type="pct"/>
            <w:tcBorders>
              <w:top w:val="nil"/>
              <w:left w:val="nil"/>
              <w:bottom w:val="single" w:sz="4" w:space="0" w:color="auto"/>
              <w:right w:val="single" w:sz="4" w:space="0" w:color="auto"/>
            </w:tcBorders>
            <w:vAlign w:val="center"/>
            <w:hideMark/>
          </w:tcPr>
          <w:p w14:paraId="4A945EF6" w14:textId="77777777" w:rsidR="002D5036" w:rsidRPr="009303BC" w:rsidRDefault="002D5036">
            <w:pPr>
              <w:jc w:val="center"/>
              <w:rPr>
                <w:sz w:val="20"/>
                <w:szCs w:val="20"/>
              </w:rPr>
            </w:pPr>
            <w:r w:rsidRPr="009303BC">
              <w:rPr>
                <w:sz w:val="20"/>
                <w:szCs w:val="20"/>
              </w:rPr>
              <w:t>4</w:t>
            </w:r>
          </w:p>
        </w:tc>
      </w:tr>
      <w:tr w:rsidR="002D5036" w:rsidRPr="009303BC" w14:paraId="5D9882C2" w14:textId="77777777" w:rsidTr="00E47D72">
        <w:trPr>
          <w:trHeight w:val="1120"/>
        </w:trPr>
        <w:tc>
          <w:tcPr>
            <w:tcW w:w="1104" w:type="pct"/>
            <w:tcBorders>
              <w:top w:val="nil"/>
              <w:left w:val="single" w:sz="4" w:space="0" w:color="auto"/>
              <w:bottom w:val="single" w:sz="4" w:space="0" w:color="auto"/>
              <w:right w:val="single" w:sz="4" w:space="0" w:color="auto"/>
            </w:tcBorders>
            <w:vAlign w:val="center"/>
            <w:hideMark/>
          </w:tcPr>
          <w:p w14:paraId="162F5791" w14:textId="77777777" w:rsidR="002D5036" w:rsidRPr="009303BC" w:rsidRDefault="002D5036">
            <w:pPr>
              <w:jc w:val="center"/>
              <w:rPr>
                <w:b/>
                <w:bCs/>
                <w:sz w:val="20"/>
                <w:szCs w:val="20"/>
              </w:rPr>
            </w:pPr>
            <w:r w:rsidRPr="009303BC">
              <w:rPr>
                <w:b/>
                <w:bCs/>
                <w:sz w:val="20"/>
                <w:szCs w:val="20"/>
              </w:rPr>
              <w:t>Porterías de fútbol sala desmontables</w:t>
            </w:r>
          </w:p>
        </w:tc>
        <w:tc>
          <w:tcPr>
            <w:tcW w:w="3225" w:type="pct"/>
            <w:tcBorders>
              <w:top w:val="nil"/>
              <w:left w:val="nil"/>
              <w:bottom w:val="single" w:sz="4" w:space="0" w:color="auto"/>
              <w:right w:val="single" w:sz="4" w:space="0" w:color="auto"/>
            </w:tcBorders>
            <w:vAlign w:val="center"/>
            <w:hideMark/>
          </w:tcPr>
          <w:p w14:paraId="313F2254" w14:textId="77777777" w:rsidR="002D5036" w:rsidRPr="009303BC" w:rsidRDefault="002D5036">
            <w:pPr>
              <w:jc w:val="both"/>
              <w:rPr>
                <w:sz w:val="20"/>
                <w:szCs w:val="20"/>
              </w:rPr>
            </w:pPr>
            <w:r w:rsidRPr="009303BC">
              <w:rPr>
                <w:sz w:val="20"/>
                <w:szCs w:val="20"/>
              </w:rPr>
              <w:t>Par de porterías de fútbol sala de tubo de aluminio o acero galvanizado, dimensiones reglamentarias 3,00×2,00 m. Sistema desmontable con uniones a presión o rosca. Incluye red de polipropileno de alta tenacidad. Base con sistema de anclaje al piso o lastre de seguridad antivuelco. Aptas para uso en exterior con protección a intemperie.</w:t>
            </w:r>
          </w:p>
        </w:tc>
        <w:tc>
          <w:tcPr>
            <w:tcW w:w="671" w:type="pct"/>
            <w:tcBorders>
              <w:top w:val="nil"/>
              <w:left w:val="nil"/>
              <w:bottom w:val="single" w:sz="4" w:space="0" w:color="auto"/>
              <w:right w:val="single" w:sz="4" w:space="0" w:color="auto"/>
            </w:tcBorders>
            <w:vAlign w:val="center"/>
            <w:hideMark/>
          </w:tcPr>
          <w:p w14:paraId="5E14C363" w14:textId="77777777" w:rsidR="002D5036" w:rsidRPr="009303BC" w:rsidRDefault="002D5036">
            <w:pPr>
              <w:jc w:val="center"/>
              <w:rPr>
                <w:sz w:val="20"/>
                <w:szCs w:val="20"/>
              </w:rPr>
            </w:pPr>
            <w:r w:rsidRPr="009303BC">
              <w:rPr>
                <w:sz w:val="20"/>
                <w:szCs w:val="20"/>
              </w:rPr>
              <w:t>1</w:t>
            </w:r>
          </w:p>
        </w:tc>
      </w:tr>
      <w:tr w:rsidR="002D5036" w:rsidRPr="009303BC" w14:paraId="44F42485" w14:textId="77777777" w:rsidTr="002D5036">
        <w:trPr>
          <w:trHeight w:val="420"/>
        </w:trPr>
        <w:tc>
          <w:tcPr>
            <w:tcW w:w="5000" w:type="pct"/>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3EDD257E" w14:textId="77777777" w:rsidR="002D5036" w:rsidRPr="009303BC" w:rsidRDefault="002D5036">
            <w:pPr>
              <w:rPr>
                <w:b/>
                <w:bCs/>
                <w:sz w:val="20"/>
                <w:szCs w:val="20"/>
              </w:rPr>
            </w:pPr>
            <w:r w:rsidRPr="009303BC">
              <w:rPr>
                <w:b/>
                <w:bCs/>
                <w:sz w:val="20"/>
                <w:szCs w:val="20"/>
              </w:rPr>
              <w:t>Señalética</w:t>
            </w:r>
          </w:p>
        </w:tc>
      </w:tr>
      <w:tr w:rsidR="002D5036" w:rsidRPr="009303BC" w14:paraId="77E50A05" w14:textId="77777777" w:rsidTr="00E47D72">
        <w:trPr>
          <w:trHeight w:val="3070"/>
        </w:trPr>
        <w:tc>
          <w:tcPr>
            <w:tcW w:w="1104" w:type="pct"/>
            <w:tcBorders>
              <w:top w:val="nil"/>
              <w:left w:val="single" w:sz="4" w:space="0" w:color="auto"/>
              <w:bottom w:val="single" w:sz="4" w:space="0" w:color="auto"/>
              <w:right w:val="single" w:sz="4" w:space="0" w:color="auto"/>
            </w:tcBorders>
            <w:vAlign w:val="center"/>
            <w:hideMark/>
          </w:tcPr>
          <w:p w14:paraId="6529E2AC" w14:textId="77777777" w:rsidR="002D5036" w:rsidRPr="009303BC" w:rsidRDefault="002D5036">
            <w:pPr>
              <w:jc w:val="center"/>
              <w:rPr>
                <w:b/>
                <w:bCs/>
                <w:sz w:val="20"/>
                <w:szCs w:val="20"/>
              </w:rPr>
            </w:pPr>
            <w:r w:rsidRPr="009303BC">
              <w:rPr>
                <w:b/>
                <w:bCs/>
                <w:sz w:val="20"/>
                <w:szCs w:val="20"/>
              </w:rPr>
              <w:t>Señalética de identificación de espacios</w:t>
            </w:r>
          </w:p>
        </w:tc>
        <w:tc>
          <w:tcPr>
            <w:tcW w:w="3225" w:type="pct"/>
            <w:tcBorders>
              <w:top w:val="nil"/>
              <w:left w:val="nil"/>
              <w:bottom w:val="single" w:sz="4" w:space="0" w:color="auto"/>
              <w:right w:val="single" w:sz="4" w:space="0" w:color="auto"/>
            </w:tcBorders>
            <w:vAlign w:val="center"/>
            <w:hideMark/>
          </w:tcPr>
          <w:p w14:paraId="12E9D0F4" w14:textId="5B938E19" w:rsidR="002D5036" w:rsidRPr="009303BC" w:rsidRDefault="002D5036">
            <w:pPr>
              <w:jc w:val="both"/>
              <w:rPr>
                <w:sz w:val="20"/>
                <w:szCs w:val="20"/>
              </w:rPr>
            </w:pPr>
            <w:r w:rsidRPr="009303BC">
              <w:rPr>
                <w:sz w:val="20"/>
                <w:szCs w:val="20"/>
              </w:rPr>
              <w:t xml:space="preserve">Placas de identificación de ambientes interiores (salas, oficinas, servicios). Material: acero inoxidable AISI 304 cepillado o aluminio anodizado con vinilo impreso de alta resolución o grabado láser. Dimensiones: 20×10 cm por placa, con texto en tipografía </w:t>
            </w:r>
            <w:r w:rsidR="001B1307" w:rsidRPr="009303BC">
              <w:rPr>
                <w:sz w:val="20"/>
                <w:szCs w:val="20"/>
              </w:rPr>
              <w:t>institucional de</w:t>
            </w:r>
            <w:r w:rsidRPr="009303BC">
              <w:rPr>
                <w:sz w:val="20"/>
                <w:szCs w:val="20"/>
              </w:rPr>
              <w:t xml:space="preserve"> alta legibilidad, tamaño mínimo 18 pt, en alto contraste (fondo oscuro / texto claro o viceversa). Incluye traducción a sistema Braille conforme NTE INEN 2854 en relieve integrado a la placa. Fijación a pared mediante adhesivo estructural o tornillería antivandálica. Instalación a 145–165 cm de altura desde nivel de piso terminado (zona de lectura para personas en silla de ruedas y de pie). Resistentes a humedad, salinidad y limpieza con productos institucionales. — Cantidad: 1 por cada ambiente del proyecto (definir cantidad definitiva con planos de diseño aprobados)</w:t>
            </w:r>
            <w:r w:rsidRPr="009303BC">
              <w:rPr>
                <w:sz w:val="20"/>
                <w:szCs w:val="20"/>
              </w:rPr>
              <w:br/>
              <w:t>(*) Cantidades a definir en etapa de diseño.</w:t>
            </w:r>
          </w:p>
        </w:tc>
        <w:tc>
          <w:tcPr>
            <w:tcW w:w="671" w:type="pct"/>
            <w:tcBorders>
              <w:top w:val="nil"/>
              <w:left w:val="nil"/>
              <w:bottom w:val="single" w:sz="4" w:space="0" w:color="auto"/>
              <w:right w:val="single" w:sz="4" w:space="0" w:color="auto"/>
            </w:tcBorders>
            <w:vAlign w:val="center"/>
            <w:hideMark/>
          </w:tcPr>
          <w:p w14:paraId="2F01ECC5" w14:textId="77777777" w:rsidR="002D5036" w:rsidRPr="009303BC" w:rsidRDefault="002D5036">
            <w:pPr>
              <w:jc w:val="center"/>
              <w:rPr>
                <w:sz w:val="20"/>
                <w:szCs w:val="20"/>
              </w:rPr>
            </w:pPr>
            <w:r w:rsidRPr="009303BC">
              <w:rPr>
                <w:sz w:val="20"/>
                <w:szCs w:val="20"/>
              </w:rPr>
              <w:t>1</w:t>
            </w:r>
          </w:p>
        </w:tc>
      </w:tr>
      <w:tr w:rsidR="002D5036" w:rsidRPr="009303BC" w14:paraId="6C302CC7" w14:textId="77777777" w:rsidTr="002D5036">
        <w:trPr>
          <w:trHeight w:val="2208"/>
        </w:trPr>
        <w:tc>
          <w:tcPr>
            <w:tcW w:w="1104" w:type="pct"/>
            <w:tcBorders>
              <w:top w:val="nil"/>
              <w:left w:val="single" w:sz="4" w:space="0" w:color="auto"/>
              <w:bottom w:val="single" w:sz="4" w:space="0" w:color="auto"/>
              <w:right w:val="single" w:sz="4" w:space="0" w:color="auto"/>
            </w:tcBorders>
            <w:vAlign w:val="center"/>
            <w:hideMark/>
          </w:tcPr>
          <w:p w14:paraId="28BE5475" w14:textId="77777777" w:rsidR="002D5036" w:rsidRPr="009303BC" w:rsidRDefault="002D5036">
            <w:pPr>
              <w:jc w:val="center"/>
              <w:rPr>
                <w:b/>
                <w:bCs/>
                <w:sz w:val="20"/>
                <w:szCs w:val="20"/>
              </w:rPr>
            </w:pPr>
            <w:r w:rsidRPr="009303BC">
              <w:rPr>
                <w:b/>
                <w:bCs/>
                <w:sz w:val="20"/>
                <w:szCs w:val="20"/>
              </w:rPr>
              <w:t>Señalética direccional / mapas de orientación</w:t>
            </w:r>
          </w:p>
        </w:tc>
        <w:tc>
          <w:tcPr>
            <w:tcW w:w="3225" w:type="pct"/>
            <w:tcBorders>
              <w:top w:val="nil"/>
              <w:left w:val="nil"/>
              <w:bottom w:val="single" w:sz="4" w:space="0" w:color="auto"/>
              <w:right w:val="single" w:sz="4" w:space="0" w:color="auto"/>
            </w:tcBorders>
            <w:vAlign w:val="center"/>
            <w:hideMark/>
          </w:tcPr>
          <w:p w14:paraId="28BAE30C" w14:textId="77777777" w:rsidR="002D5036" w:rsidRPr="009303BC" w:rsidRDefault="002D5036">
            <w:pPr>
              <w:jc w:val="both"/>
              <w:rPr>
                <w:sz w:val="20"/>
                <w:szCs w:val="20"/>
              </w:rPr>
            </w:pPr>
            <w:r w:rsidRPr="009303BC">
              <w:rPr>
                <w:sz w:val="20"/>
                <w:szCs w:val="20"/>
              </w:rPr>
              <w:t xml:space="preserve">Mapa háptico de orientación del edificio en formato panel mural. Dimensiones: mínimo 60×80 cm. Material: aluminio anodizado con relieve en resina o impresión UV texturizada que permita lectura táctil. Incluye planta esquemática del edificio con identificación de ambientes en texto impreso y Braille, norte geográfico, y señalización de rutas de evacuación. Instalación en zona de ingreso principal y en puntos de distribución de flujos (pasillos de acceso a salas). Altura de instalación: eje central a 135 cm del nivel de piso. Cumplimiento NTE INEN 2854 e ISO 21542. </w:t>
            </w:r>
            <w:r w:rsidRPr="009303BC">
              <w:rPr>
                <w:sz w:val="20"/>
                <w:szCs w:val="20"/>
              </w:rPr>
              <w:br/>
              <w:t>(*) Cantidades a definir en etapa de diseño.</w:t>
            </w:r>
          </w:p>
        </w:tc>
        <w:tc>
          <w:tcPr>
            <w:tcW w:w="671" w:type="pct"/>
            <w:tcBorders>
              <w:top w:val="nil"/>
              <w:left w:val="nil"/>
              <w:bottom w:val="single" w:sz="4" w:space="0" w:color="auto"/>
              <w:right w:val="single" w:sz="4" w:space="0" w:color="auto"/>
            </w:tcBorders>
            <w:noWrap/>
            <w:vAlign w:val="center"/>
            <w:hideMark/>
          </w:tcPr>
          <w:p w14:paraId="24A51555" w14:textId="77777777" w:rsidR="002D5036" w:rsidRPr="009303BC" w:rsidRDefault="002D5036">
            <w:pPr>
              <w:jc w:val="center"/>
              <w:rPr>
                <w:sz w:val="20"/>
                <w:szCs w:val="20"/>
              </w:rPr>
            </w:pPr>
            <w:r w:rsidRPr="009303BC">
              <w:rPr>
                <w:sz w:val="20"/>
                <w:szCs w:val="20"/>
              </w:rPr>
              <w:t>1</w:t>
            </w:r>
          </w:p>
        </w:tc>
      </w:tr>
      <w:tr w:rsidR="002D5036" w:rsidRPr="009303BC" w14:paraId="2562000C" w14:textId="77777777" w:rsidTr="002D5036">
        <w:trPr>
          <w:trHeight w:val="2796"/>
        </w:trPr>
        <w:tc>
          <w:tcPr>
            <w:tcW w:w="1104" w:type="pct"/>
            <w:tcBorders>
              <w:top w:val="nil"/>
              <w:left w:val="single" w:sz="4" w:space="0" w:color="auto"/>
              <w:bottom w:val="single" w:sz="4" w:space="0" w:color="auto"/>
              <w:right w:val="single" w:sz="4" w:space="0" w:color="auto"/>
            </w:tcBorders>
            <w:vAlign w:val="center"/>
            <w:hideMark/>
          </w:tcPr>
          <w:p w14:paraId="0F32B267" w14:textId="77777777" w:rsidR="002D5036" w:rsidRPr="009303BC" w:rsidRDefault="002D5036">
            <w:pPr>
              <w:jc w:val="center"/>
              <w:rPr>
                <w:b/>
                <w:bCs/>
                <w:sz w:val="20"/>
                <w:szCs w:val="20"/>
              </w:rPr>
            </w:pPr>
            <w:r w:rsidRPr="009303BC">
              <w:rPr>
                <w:b/>
                <w:bCs/>
                <w:sz w:val="20"/>
                <w:szCs w:val="20"/>
              </w:rPr>
              <w:t xml:space="preserve">Señalética </w:t>
            </w:r>
            <w:proofErr w:type="spellStart"/>
            <w:r w:rsidRPr="009303BC">
              <w:rPr>
                <w:b/>
                <w:bCs/>
                <w:sz w:val="20"/>
                <w:szCs w:val="20"/>
              </w:rPr>
              <w:t>podotáctil</w:t>
            </w:r>
            <w:proofErr w:type="spellEnd"/>
            <w:r w:rsidRPr="009303BC">
              <w:rPr>
                <w:b/>
                <w:bCs/>
                <w:sz w:val="20"/>
                <w:szCs w:val="20"/>
              </w:rPr>
              <w:t xml:space="preserve"> interior</w:t>
            </w:r>
          </w:p>
        </w:tc>
        <w:tc>
          <w:tcPr>
            <w:tcW w:w="3225" w:type="pct"/>
            <w:tcBorders>
              <w:top w:val="nil"/>
              <w:left w:val="nil"/>
              <w:bottom w:val="single" w:sz="4" w:space="0" w:color="auto"/>
              <w:right w:val="single" w:sz="4" w:space="0" w:color="auto"/>
            </w:tcBorders>
            <w:vAlign w:val="center"/>
            <w:hideMark/>
          </w:tcPr>
          <w:p w14:paraId="26F2C04F" w14:textId="3BEEAB2F" w:rsidR="002D5036" w:rsidRPr="009303BC" w:rsidRDefault="002D5036">
            <w:pPr>
              <w:jc w:val="both"/>
              <w:rPr>
                <w:sz w:val="20"/>
                <w:szCs w:val="20"/>
              </w:rPr>
            </w:pPr>
            <w:r w:rsidRPr="009303BC">
              <w:rPr>
                <w:sz w:val="20"/>
                <w:szCs w:val="20"/>
              </w:rPr>
              <w:t xml:space="preserve">Franja guía </w:t>
            </w:r>
            <w:proofErr w:type="spellStart"/>
            <w:r w:rsidRPr="009303BC">
              <w:rPr>
                <w:sz w:val="20"/>
                <w:szCs w:val="20"/>
              </w:rPr>
              <w:t>podotáctil</w:t>
            </w:r>
            <w:proofErr w:type="spellEnd"/>
            <w:r w:rsidRPr="009303BC">
              <w:rPr>
                <w:sz w:val="20"/>
                <w:szCs w:val="20"/>
              </w:rPr>
              <w:t xml:space="preserve"> en material antideslizante (caucho vulcanizado, PVC de alta densidad o porcelanato técnico con relieve), color amarillo contraste (</w:t>
            </w:r>
            <w:r w:rsidR="00AA2B39" w:rsidRPr="00AA2B39">
              <w:rPr>
                <w:sz w:val="20"/>
                <w:szCs w:val="20"/>
              </w:rPr>
              <w:t xml:space="preserve">Natural Color </w:t>
            </w:r>
            <w:proofErr w:type="spellStart"/>
            <w:r w:rsidR="00AA2B39" w:rsidRPr="00AA2B39">
              <w:rPr>
                <w:sz w:val="20"/>
                <w:szCs w:val="20"/>
              </w:rPr>
              <w:t>System</w:t>
            </w:r>
            <w:proofErr w:type="spellEnd"/>
            <w:r w:rsidR="00AA2B39">
              <w:rPr>
                <w:sz w:val="20"/>
                <w:szCs w:val="20"/>
              </w:rPr>
              <w:t xml:space="preserve"> (</w:t>
            </w:r>
            <w:r w:rsidRPr="009303BC">
              <w:rPr>
                <w:sz w:val="20"/>
                <w:szCs w:val="20"/>
              </w:rPr>
              <w:t>NCS</w:t>
            </w:r>
            <w:r w:rsidR="00AA2B39">
              <w:rPr>
                <w:sz w:val="20"/>
                <w:szCs w:val="20"/>
              </w:rPr>
              <w:t>)</w:t>
            </w:r>
            <w:r w:rsidRPr="009303BC">
              <w:rPr>
                <w:sz w:val="20"/>
                <w:szCs w:val="20"/>
              </w:rPr>
              <w:t xml:space="preserve"> S 0550-Y o equivalente visible sobre el piso del edificio), ancho 30 cm. Instalada en rutas de circulación principal desde el ingreso hasta los accesos a cada sala, servicios higiénicos adaptados y zonas de espera. Incluye botones de alerta (cambio de dirección, obstáculos, escaleras, rampas) según NTE INEN 2854. Instalación empotrada al nivel del piso terminado, sin resalte que genere riesgo de tropiezo. — Cantidad: según metros lineales del diseño aprobado; se incluye como partida en la Lista de Actividades de construcción.</w:t>
            </w:r>
            <w:r w:rsidRPr="009303BC">
              <w:rPr>
                <w:sz w:val="20"/>
                <w:szCs w:val="20"/>
              </w:rPr>
              <w:br/>
              <w:t>(*) Cantidades a definir en etapa de diseño.</w:t>
            </w:r>
          </w:p>
        </w:tc>
        <w:tc>
          <w:tcPr>
            <w:tcW w:w="671" w:type="pct"/>
            <w:tcBorders>
              <w:top w:val="nil"/>
              <w:left w:val="nil"/>
              <w:bottom w:val="single" w:sz="4" w:space="0" w:color="auto"/>
              <w:right w:val="single" w:sz="4" w:space="0" w:color="auto"/>
            </w:tcBorders>
            <w:noWrap/>
            <w:vAlign w:val="center"/>
            <w:hideMark/>
          </w:tcPr>
          <w:p w14:paraId="49C85497" w14:textId="77777777" w:rsidR="002D5036" w:rsidRPr="009303BC" w:rsidRDefault="002D5036">
            <w:pPr>
              <w:jc w:val="center"/>
              <w:rPr>
                <w:sz w:val="20"/>
                <w:szCs w:val="20"/>
              </w:rPr>
            </w:pPr>
            <w:r w:rsidRPr="009303BC">
              <w:rPr>
                <w:sz w:val="20"/>
                <w:szCs w:val="20"/>
              </w:rPr>
              <w:t>1</w:t>
            </w:r>
          </w:p>
        </w:tc>
      </w:tr>
      <w:tr w:rsidR="002D5036" w:rsidRPr="009303BC" w14:paraId="695E00A8" w14:textId="77777777" w:rsidTr="002D5036">
        <w:trPr>
          <w:trHeight w:val="1776"/>
        </w:trPr>
        <w:tc>
          <w:tcPr>
            <w:tcW w:w="1104" w:type="pct"/>
            <w:tcBorders>
              <w:top w:val="nil"/>
              <w:left w:val="single" w:sz="4" w:space="0" w:color="auto"/>
              <w:bottom w:val="single" w:sz="4" w:space="0" w:color="auto"/>
              <w:right w:val="single" w:sz="4" w:space="0" w:color="auto"/>
            </w:tcBorders>
            <w:vAlign w:val="center"/>
            <w:hideMark/>
          </w:tcPr>
          <w:p w14:paraId="3BA88202" w14:textId="77777777" w:rsidR="002D5036" w:rsidRPr="009303BC" w:rsidRDefault="002D5036">
            <w:pPr>
              <w:jc w:val="center"/>
              <w:rPr>
                <w:b/>
                <w:bCs/>
                <w:sz w:val="20"/>
                <w:szCs w:val="20"/>
              </w:rPr>
            </w:pPr>
            <w:r w:rsidRPr="009303BC">
              <w:rPr>
                <w:b/>
                <w:bCs/>
                <w:sz w:val="20"/>
                <w:szCs w:val="20"/>
              </w:rPr>
              <w:lastRenderedPageBreak/>
              <w:t>Señalética de evacuación y emergencia</w:t>
            </w:r>
          </w:p>
        </w:tc>
        <w:tc>
          <w:tcPr>
            <w:tcW w:w="3225" w:type="pct"/>
            <w:tcBorders>
              <w:top w:val="nil"/>
              <w:left w:val="nil"/>
              <w:bottom w:val="single" w:sz="4" w:space="0" w:color="auto"/>
              <w:right w:val="single" w:sz="4" w:space="0" w:color="auto"/>
            </w:tcBorders>
            <w:noWrap/>
            <w:vAlign w:val="center"/>
            <w:hideMark/>
          </w:tcPr>
          <w:p w14:paraId="4A9062AA" w14:textId="77777777" w:rsidR="002D5036" w:rsidRPr="009303BC" w:rsidRDefault="002D5036">
            <w:pPr>
              <w:jc w:val="both"/>
              <w:rPr>
                <w:sz w:val="20"/>
                <w:szCs w:val="20"/>
              </w:rPr>
            </w:pPr>
            <w:r w:rsidRPr="009303BC">
              <w:rPr>
                <w:sz w:val="20"/>
                <w:szCs w:val="20"/>
              </w:rPr>
              <w:t>Señales fotoluminiscentes de evacuación conforme normativa y Cuerpo de Bomberos de Manta. Incluye: flechas direccionales de ruta de evacuación, señales de salida de emergencia, señales de punto de encuentro, señales de extintor, señales de botiquín y señales de prohibición (no fumar, no correr). Resistentes a humedad y salinidad. — (*) Cantidad: según diseño de evacuación aprobado por Bomberos.</w:t>
            </w:r>
          </w:p>
        </w:tc>
        <w:tc>
          <w:tcPr>
            <w:tcW w:w="671" w:type="pct"/>
            <w:tcBorders>
              <w:top w:val="nil"/>
              <w:left w:val="nil"/>
              <w:bottom w:val="single" w:sz="4" w:space="0" w:color="auto"/>
              <w:right w:val="single" w:sz="4" w:space="0" w:color="auto"/>
            </w:tcBorders>
            <w:noWrap/>
            <w:vAlign w:val="center"/>
            <w:hideMark/>
          </w:tcPr>
          <w:p w14:paraId="2025E8BB" w14:textId="77777777" w:rsidR="002D5036" w:rsidRPr="009303BC" w:rsidRDefault="002D5036">
            <w:pPr>
              <w:jc w:val="center"/>
              <w:rPr>
                <w:sz w:val="20"/>
                <w:szCs w:val="20"/>
              </w:rPr>
            </w:pPr>
            <w:r w:rsidRPr="009303BC">
              <w:rPr>
                <w:sz w:val="20"/>
                <w:szCs w:val="20"/>
              </w:rPr>
              <w:t>1</w:t>
            </w:r>
          </w:p>
        </w:tc>
      </w:tr>
      <w:tr w:rsidR="002D5036" w:rsidRPr="009303BC" w14:paraId="6FFC4ABA" w14:textId="77777777" w:rsidTr="002D5036">
        <w:trPr>
          <w:trHeight w:val="1452"/>
        </w:trPr>
        <w:tc>
          <w:tcPr>
            <w:tcW w:w="1104" w:type="pct"/>
            <w:tcBorders>
              <w:top w:val="nil"/>
              <w:left w:val="single" w:sz="4" w:space="0" w:color="auto"/>
              <w:bottom w:val="single" w:sz="4" w:space="0" w:color="auto"/>
              <w:right w:val="single" w:sz="4" w:space="0" w:color="auto"/>
            </w:tcBorders>
            <w:vAlign w:val="center"/>
            <w:hideMark/>
          </w:tcPr>
          <w:p w14:paraId="564C2C1C" w14:textId="77777777" w:rsidR="002D5036" w:rsidRPr="009303BC" w:rsidRDefault="002D5036">
            <w:pPr>
              <w:jc w:val="center"/>
              <w:rPr>
                <w:b/>
                <w:bCs/>
                <w:sz w:val="20"/>
                <w:szCs w:val="20"/>
              </w:rPr>
            </w:pPr>
            <w:r w:rsidRPr="009303BC">
              <w:rPr>
                <w:b/>
                <w:bCs/>
                <w:sz w:val="20"/>
                <w:szCs w:val="20"/>
              </w:rPr>
              <w:t>Señalética de servicios higiénicos adaptados</w:t>
            </w:r>
          </w:p>
        </w:tc>
        <w:tc>
          <w:tcPr>
            <w:tcW w:w="3225" w:type="pct"/>
            <w:tcBorders>
              <w:top w:val="nil"/>
              <w:left w:val="nil"/>
              <w:bottom w:val="single" w:sz="4" w:space="0" w:color="auto"/>
              <w:right w:val="single" w:sz="4" w:space="0" w:color="auto"/>
            </w:tcBorders>
            <w:vAlign w:val="center"/>
            <w:hideMark/>
          </w:tcPr>
          <w:p w14:paraId="43450A69" w14:textId="750B462D" w:rsidR="002D5036" w:rsidRPr="009303BC" w:rsidRDefault="002D5036">
            <w:pPr>
              <w:jc w:val="both"/>
              <w:rPr>
                <w:sz w:val="20"/>
                <w:szCs w:val="20"/>
              </w:rPr>
            </w:pPr>
            <w:r w:rsidRPr="009303BC">
              <w:rPr>
                <w:sz w:val="20"/>
                <w:szCs w:val="20"/>
              </w:rPr>
              <w:t>Placas de identificación de baterías sanitarias con pictograma de género y símbolo internacional de accesibilidad (</w:t>
            </w:r>
            <w:r w:rsidR="007D4A3D" w:rsidRPr="007D4A3D">
              <w:rPr>
                <w:sz w:val="20"/>
                <w:szCs w:val="20"/>
              </w:rPr>
              <w:t xml:space="preserve">International Symbol </w:t>
            </w:r>
            <w:proofErr w:type="spellStart"/>
            <w:r w:rsidR="007D4A3D" w:rsidRPr="007D4A3D">
              <w:rPr>
                <w:sz w:val="20"/>
                <w:szCs w:val="20"/>
              </w:rPr>
              <w:t>of</w:t>
            </w:r>
            <w:proofErr w:type="spellEnd"/>
            <w:r w:rsidR="007D4A3D" w:rsidRPr="007D4A3D">
              <w:rPr>
                <w:sz w:val="20"/>
                <w:szCs w:val="20"/>
              </w:rPr>
              <w:t xml:space="preserve"> Access </w:t>
            </w:r>
            <w:r w:rsidR="007D4A3D">
              <w:rPr>
                <w:sz w:val="20"/>
                <w:szCs w:val="20"/>
              </w:rPr>
              <w:t>(</w:t>
            </w:r>
            <w:r w:rsidRPr="009303BC">
              <w:rPr>
                <w:sz w:val="20"/>
                <w:szCs w:val="20"/>
              </w:rPr>
              <w:t>ISA</w:t>
            </w:r>
            <w:r w:rsidR="007D4A3D">
              <w:rPr>
                <w:sz w:val="20"/>
                <w:szCs w:val="20"/>
              </w:rPr>
              <w:t>)</w:t>
            </w:r>
            <w:r w:rsidRPr="009303BC">
              <w:rPr>
                <w:sz w:val="20"/>
                <w:szCs w:val="20"/>
              </w:rPr>
              <w:t>) según NTE INEN 2240. Material: acero inoxidable o aluminio anodizado. Dimensiones: 15×15 cm. Texto y Braille integrados. Fijación antivandálica. Instalación lateral a la puerta.</w:t>
            </w:r>
            <w:r w:rsidRPr="009303BC">
              <w:rPr>
                <w:sz w:val="20"/>
                <w:szCs w:val="20"/>
              </w:rPr>
              <w:br/>
              <w:t>(*) Cantidades a definir en etapa de diseño.</w:t>
            </w:r>
          </w:p>
        </w:tc>
        <w:tc>
          <w:tcPr>
            <w:tcW w:w="671" w:type="pct"/>
            <w:tcBorders>
              <w:top w:val="nil"/>
              <w:left w:val="nil"/>
              <w:bottom w:val="single" w:sz="4" w:space="0" w:color="auto"/>
              <w:right w:val="single" w:sz="4" w:space="0" w:color="auto"/>
            </w:tcBorders>
            <w:noWrap/>
            <w:vAlign w:val="center"/>
            <w:hideMark/>
          </w:tcPr>
          <w:p w14:paraId="4AAD289F" w14:textId="77777777" w:rsidR="002D5036" w:rsidRPr="009303BC" w:rsidRDefault="002D5036">
            <w:pPr>
              <w:jc w:val="center"/>
              <w:rPr>
                <w:sz w:val="20"/>
                <w:szCs w:val="20"/>
              </w:rPr>
            </w:pPr>
            <w:r w:rsidRPr="009303BC">
              <w:rPr>
                <w:sz w:val="20"/>
                <w:szCs w:val="20"/>
              </w:rPr>
              <w:t>1</w:t>
            </w:r>
          </w:p>
        </w:tc>
      </w:tr>
      <w:tr w:rsidR="002D5036" w:rsidRPr="009303BC" w14:paraId="443A45A2" w14:textId="77777777" w:rsidTr="002D5036">
        <w:trPr>
          <w:trHeight w:val="2124"/>
        </w:trPr>
        <w:tc>
          <w:tcPr>
            <w:tcW w:w="1104" w:type="pct"/>
            <w:tcBorders>
              <w:top w:val="nil"/>
              <w:left w:val="single" w:sz="4" w:space="0" w:color="auto"/>
              <w:bottom w:val="single" w:sz="4" w:space="0" w:color="auto"/>
              <w:right w:val="single" w:sz="4" w:space="0" w:color="auto"/>
            </w:tcBorders>
            <w:vAlign w:val="center"/>
            <w:hideMark/>
          </w:tcPr>
          <w:p w14:paraId="3CCBC226" w14:textId="77777777" w:rsidR="002D5036" w:rsidRPr="009303BC" w:rsidRDefault="002D5036">
            <w:pPr>
              <w:jc w:val="center"/>
              <w:rPr>
                <w:b/>
                <w:bCs/>
                <w:sz w:val="20"/>
                <w:szCs w:val="20"/>
              </w:rPr>
            </w:pPr>
            <w:r w:rsidRPr="009303BC">
              <w:rPr>
                <w:b/>
                <w:bCs/>
                <w:sz w:val="20"/>
                <w:szCs w:val="20"/>
              </w:rPr>
              <w:t>Señalética de identidad institucional</w:t>
            </w:r>
          </w:p>
        </w:tc>
        <w:tc>
          <w:tcPr>
            <w:tcW w:w="3225" w:type="pct"/>
            <w:tcBorders>
              <w:top w:val="nil"/>
              <w:left w:val="nil"/>
              <w:bottom w:val="single" w:sz="4" w:space="0" w:color="auto"/>
              <w:right w:val="single" w:sz="4" w:space="0" w:color="auto"/>
            </w:tcBorders>
            <w:noWrap/>
            <w:vAlign w:val="center"/>
            <w:hideMark/>
          </w:tcPr>
          <w:p w14:paraId="6FE3F9F4" w14:textId="77777777" w:rsidR="002D5036" w:rsidRPr="009303BC" w:rsidRDefault="002D5036">
            <w:pPr>
              <w:jc w:val="both"/>
              <w:rPr>
                <w:sz w:val="20"/>
                <w:szCs w:val="20"/>
              </w:rPr>
            </w:pPr>
            <w:r w:rsidRPr="009303BC">
              <w:rPr>
                <w:sz w:val="20"/>
                <w:szCs w:val="20"/>
              </w:rPr>
              <w:t xml:space="preserve">Elementos de identidad visual del CCVP, Ministerio del Interior y socios del proyecto BID-PREVIC, conforme al manual de identidad institucional vigente. Incluye: rotulación de fachada principal (letras corpóreas en acero inoxidable o aluminio, altura mínima 20 cm, instaladas sobre muro o estructura de la edificación), y </w:t>
            </w:r>
            <w:proofErr w:type="spellStart"/>
            <w:r w:rsidRPr="009303BC">
              <w:rPr>
                <w:sz w:val="20"/>
                <w:szCs w:val="20"/>
              </w:rPr>
              <w:t>vinilado</w:t>
            </w:r>
            <w:proofErr w:type="spellEnd"/>
            <w:r w:rsidRPr="009303BC">
              <w:rPr>
                <w:sz w:val="20"/>
                <w:szCs w:val="20"/>
              </w:rPr>
              <w:t xml:space="preserve"> o impresión en áreas de recepción e ingreso con misión, visión y valores institucionales. — Cantidad y dimensiones según diseño aprobado. El Contratista presentará propuesta gráfica para no objeción del Contratante antes de producción.</w:t>
            </w:r>
          </w:p>
        </w:tc>
        <w:tc>
          <w:tcPr>
            <w:tcW w:w="671" w:type="pct"/>
            <w:tcBorders>
              <w:top w:val="nil"/>
              <w:left w:val="nil"/>
              <w:bottom w:val="single" w:sz="4" w:space="0" w:color="auto"/>
              <w:right w:val="single" w:sz="4" w:space="0" w:color="auto"/>
            </w:tcBorders>
            <w:noWrap/>
            <w:vAlign w:val="center"/>
            <w:hideMark/>
          </w:tcPr>
          <w:p w14:paraId="17F8F0CA" w14:textId="77777777" w:rsidR="002D5036" w:rsidRPr="009303BC" w:rsidRDefault="002D5036">
            <w:pPr>
              <w:jc w:val="center"/>
              <w:rPr>
                <w:sz w:val="20"/>
                <w:szCs w:val="20"/>
              </w:rPr>
            </w:pPr>
            <w:r w:rsidRPr="009303BC">
              <w:rPr>
                <w:sz w:val="20"/>
                <w:szCs w:val="20"/>
              </w:rPr>
              <w:t>1</w:t>
            </w:r>
          </w:p>
        </w:tc>
      </w:tr>
    </w:tbl>
    <w:p w14:paraId="2CD4C043" w14:textId="10524658" w:rsidR="00422F60" w:rsidRPr="00EE0955" w:rsidRDefault="00422F60" w:rsidP="00422F60">
      <w:pPr>
        <w:pStyle w:val="Descripcin"/>
        <w:rPr>
          <w:rFonts w:ascii="Times New Roman" w:hAnsi="Times New Roman" w:cs="Times New Roman"/>
          <w:sz w:val="22"/>
          <w:szCs w:val="22"/>
          <w:lang w:val="es-EC"/>
        </w:rPr>
      </w:pPr>
      <w:bookmarkStart w:id="269" w:name="_Ref223890411"/>
      <w:r w:rsidRPr="00EE0955">
        <w:rPr>
          <w:rFonts w:ascii="Times New Roman" w:hAnsi="Times New Roman" w:cs="Times New Roman"/>
          <w:sz w:val="22"/>
          <w:szCs w:val="22"/>
          <w:lang w:val="es-EC"/>
        </w:rPr>
        <w:t xml:space="preserve">Tabla </w:t>
      </w:r>
      <w:r w:rsidRPr="00EE0955">
        <w:rPr>
          <w:rFonts w:ascii="Times New Roman" w:hAnsi="Times New Roman"/>
          <w:sz w:val="22"/>
          <w:szCs w:val="22"/>
          <w:lang w:val="es-EC"/>
        </w:rPr>
        <w:fldChar w:fldCharType="begin"/>
      </w:r>
      <w:r w:rsidRPr="00EE0955">
        <w:rPr>
          <w:rFonts w:ascii="Times New Roman" w:hAnsi="Times New Roman" w:cs="Times New Roman"/>
          <w:sz w:val="22"/>
          <w:szCs w:val="22"/>
          <w:lang w:val="es-EC"/>
        </w:rPr>
        <w:instrText xml:space="preserve"> SEQ Tabla \* ARABIC </w:instrText>
      </w:r>
      <w:r w:rsidRPr="00EE0955">
        <w:rPr>
          <w:rFonts w:ascii="Times New Roman" w:hAnsi="Times New Roman"/>
          <w:sz w:val="22"/>
          <w:szCs w:val="22"/>
          <w:lang w:val="es-EC"/>
        </w:rPr>
        <w:fldChar w:fldCharType="separate"/>
      </w:r>
      <w:r w:rsidR="00AD0AF5">
        <w:rPr>
          <w:rFonts w:ascii="Times New Roman" w:hAnsi="Times New Roman" w:cs="Times New Roman"/>
          <w:noProof/>
          <w:sz w:val="22"/>
          <w:szCs w:val="22"/>
          <w:lang w:val="es-EC"/>
        </w:rPr>
        <w:t>5</w:t>
      </w:r>
      <w:r w:rsidRPr="00EE0955">
        <w:rPr>
          <w:rFonts w:ascii="Times New Roman" w:hAnsi="Times New Roman"/>
          <w:sz w:val="22"/>
          <w:szCs w:val="22"/>
          <w:lang w:val="es-EC"/>
        </w:rPr>
        <w:fldChar w:fldCharType="end"/>
      </w:r>
      <w:bookmarkEnd w:id="269"/>
      <w:r w:rsidRPr="00EE0955">
        <w:rPr>
          <w:rFonts w:ascii="Times New Roman" w:hAnsi="Times New Roman" w:cs="Times New Roman"/>
          <w:sz w:val="22"/>
          <w:szCs w:val="22"/>
          <w:lang w:val="es-EC"/>
        </w:rPr>
        <w:t xml:space="preserve">. </w:t>
      </w:r>
      <w:r w:rsidRPr="00EE0955">
        <w:rPr>
          <w:rFonts w:ascii="Times New Roman" w:hAnsi="Times New Roman" w:cs="Times New Roman"/>
          <w:b w:val="0"/>
          <w:bCs/>
          <w:sz w:val="22"/>
          <w:szCs w:val="22"/>
          <w:lang w:val="es-EC"/>
        </w:rPr>
        <w:t xml:space="preserve">Listado </w:t>
      </w:r>
      <w:r w:rsidR="002D5036" w:rsidRPr="00EE0955">
        <w:rPr>
          <w:rFonts w:ascii="Times New Roman" w:hAnsi="Times New Roman" w:cs="Times New Roman"/>
          <w:b w:val="0"/>
          <w:bCs/>
          <w:sz w:val="22"/>
          <w:szCs w:val="22"/>
          <w:lang w:val="es-EC"/>
        </w:rPr>
        <w:t xml:space="preserve">de </w:t>
      </w:r>
      <w:r w:rsidRPr="00EE0955">
        <w:rPr>
          <w:rFonts w:ascii="Times New Roman" w:hAnsi="Times New Roman" w:cs="Times New Roman"/>
          <w:b w:val="0"/>
          <w:bCs/>
          <w:sz w:val="22"/>
          <w:szCs w:val="22"/>
          <w:lang w:val="es-EC"/>
        </w:rPr>
        <w:t>equipamiento básico</w:t>
      </w:r>
      <w:r w:rsidR="002D5036" w:rsidRPr="00EE0955">
        <w:rPr>
          <w:rFonts w:ascii="Times New Roman" w:hAnsi="Times New Roman" w:cs="Times New Roman"/>
          <w:b w:val="0"/>
          <w:bCs/>
          <w:sz w:val="22"/>
          <w:szCs w:val="22"/>
          <w:lang w:val="es-EC"/>
        </w:rPr>
        <w:t xml:space="preserve"> y complementario</w:t>
      </w:r>
    </w:p>
    <w:p w14:paraId="78E09617" w14:textId="77777777" w:rsidR="00422F60" w:rsidRPr="00E7674A" w:rsidRDefault="00422F60" w:rsidP="0004448B">
      <w:pPr>
        <w:spacing w:line="360" w:lineRule="auto"/>
        <w:jc w:val="both"/>
        <w:rPr>
          <w:lang w:val="es-EC"/>
        </w:rPr>
      </w:pPr>
      <w:r w:rsidRPr="00E7674A">
        <w:rPr>
          <w:lang w:val="es-EC"/>
        </w:rPr>
        <w:t xml:space="preserve">Notas: </w:t>
      </w:r>
    </w:p>
    <w:p w14:paraId="5AEAE2B2" w14:textId="77777777" w:rsidR="00422F60" w:rsidRPr="00E7674A" w:rsidRDefault="00422F60" w:rsidP="0004448B">
      <w:pPr>
        <w:pStyle w:val="Prrafodelista"/>
        <w:numPr>
          <w:ilvl w:val="1"/>
          <w:numId w:val="132"/>
        </w:numPr>
        <w:spacing w:line="360" w:lineRule="auto"/>
        <w:jc w:val="both"/>
        <w:rPr>
          <w:lang w:val="es-EC"/>
        </w:rPr>
      </w:pPr>
      <w:r w:rsidRPr="00E7674A">
        <w:rPr>
          <w:lang w:val="es-EC"/>
        </w:rPr>
        <w:t>Las especificaciones son referenciales de desempeño, permitiéndose equipos o mobiliario equivalentes o superiores, siempre que cumplan con los requerimientos técnicos mínimos establecidos.</w:t>
      </w:r>
    </w:p>
    <w:p w14:paraId="4AF614D2" w14:textId="1244FF02" w:rsidR="0054402F" w:rsidRPr="00E7674A" w:rsidRDefault="0054402F" w:rsidP="0004448B">
      <w:pPr>
        <w:pStyle w:val="Prrafodelista"/>
        <w:numPr>
          <w:ilvl w:val="1"/>
          <w:numId w:val="132"/>
        </w:numPr>
        <w:spacing w:line="360" w:lineRule="auto"/>
        <w:jc w:val="both"/>
        <w:rPr>
          <w:lang w:val="es-EC"/>
        </w:rPr>
      </w:pPr>
      <w:r w:rsidRPr="00E7674A">
        <w:rPr>
          <w:lang w:val="es-EC"/>
        </w:rPr>
        <w:t>El equipamiento de las canchas deportivas estarán instalados y asegurados (dados de hormigón) para mantener su estabilidad, y deberán estar adecuadamente protegidos y señalizados para minimizar riesgos de accidentes.</w:t>
      </w:r>
    </w:p>
    <w:p w14:paraId="33FDBAA8" w14:textId="78B26695" w:rsidR="0043418F" w:rsidRPr="00E7674A" w:rsidRDefault="0043418F" w:rsidP="0004448B">
      <w:pPr>
        <w:pStyle w:val="Prrafodelista"/>
        <w:numPr>
          <w:ilvl w:val="1"/>
          <w:numId w:val="132"/>
        </w:numPr>
        <w:spacing w:line="360" w:lineRule="auto"/>
        <w:jc w:val="both"/>
        <w:rPr>
          <w:lang w:val="es-EC"/>
        </w:rPr>
      </w:pPr>
      <w:r w:rsidRPr="00E7674A">
        <w:rPr>
          <w:lang w:val="es-EC"/>
        </w:rPr>
        <w:t>Los Sistemas de Alimentación Ininterrumpida (SAI/UPS) requeridos para la protección de equipos informáticos y de monitoreo no forman parte del presente listado. Su capacidad en VA, tiempo de respaldo, topología (individual o centralizado) y cantidad serán determinados por el diseño eléctrico del proyecto en función de las cargas instaladas definitivas. El Contratista deberá incluir e instalar los equipos SAI/UPS que el diseño eléctrico aprobado requiera, sin costo adicional para el Contratante.</w:t>
      </w:r>
    </w:p>
    <w:p w14:paraId="5FE68C47" w14:textId="6390E488" w:rsidR="00E504BE" w:rsidRPr="00E7674A" w:rsidRDefault="00D930A0" w:rsidP="0004448B">
      <w:pPr>
        <w:pStyle w:val="Prrafodelista"/>
        <w:numPr>
          <w:ilvl w:val="1"/>
          <w:numId w:val="132"/>
        </w:numPr>
        <w:spacing w:line="360" w:lineRule="auto"/>
        <w:jc w:val="both"/>
        <w:rPr>
          <w:lang w:val="es-EC"/>
        </w:rPr>
      </w:pPr>
      <w:r w:rsidRPr="00E7674A">
        <w:rPr>
          <w:lang w:val="es-EC"/>
        </w:rPr>
        <w:t>Computadoras: Todos los equipos deberán ser de la misma marca comercial para facilitar la gestión de garantía y mantenimiento institucional.</w:t>
      </w:r>
    </w:p>
    <w:p w14:paraId="6A3358BA" w14:textId="1095DA5B" w:rsidR="00EE488C" w:rsidRPr="00E7674A" w:rsidRDefault="00EE488C" w:rsidP="0004448B">
      <w:pPr>
        <w:pStyle w:val="Prrafodelista"/>
        <w:numPr>
          <w:ilvl w:val="1"/>
          <w:numId w:val="132"/>
        </w:numPr>
        <w:spacing w:line="360" w:lineRule="auto"/>
        <w:jc w:val="both"/>
        <w:rPr>
          <w:lang w:val="es-EC"/>
        </w:rPr>
      </w:pPr>
      <w:r w:rsidRPr="00E7674A">
        <w:rPr>
          <w:lang w:val="es-EC"/>
        </w:rPr>
        <w:lastRenderedPageBreak/>
        <w:t>Toda la señalética del CCVP - Manta deberá cumplir con NTE INEN 2854, NTE INEN 2240, NEC-HS-AU e ISO 21542. El Contratista presentará al Gerente de Proyecto, previo a la fabricación, el plan de señalética completo con ubicaciones, dimensiones, materiales y artes gráficas para aprobación. La señalética de evacuación deberá contar con la aprobación del Cuerpo de Bomberos de Manta antes de su instalación. Los materiales deberán ser resistentes a exposición solar, humedad y salinidad propios del ambiente costero. No se aceptarán señales en papel laminado, vinilo sin protección UV ni materiales porosos.</w:t>
      </w:r>
    </w:p>
    <w:p w14:paraId="0007A78D" w14:textId="77777777" w:rsidR="00422F60" w:rsidRPr="00E7674A" w:rsidRDefault="00422F60" w:rsidP="0004448B">
      <w:pPr>
        <w:pStyle w:val="Prrafodelista"/>
        <w:numPr>
          <w:ilvl w:val="1"/>
          <w:numId w:val="132"/>
        </w:numPr>
        <w:spacing w:line="360" w:lineRule="auto"/>
        <w:jc w:val="both"/>
        <w:rPr>
          <w:lang w:val="es-EC"/>
        </w:rPr>
      </w:pPr>
      <w:r w:rsidRPr="00E7674A">
        <w:rPr>
          <w:lang w:val="es-EC"/>
        </w:rPr>
        <w:t>El mobiliario deberá ser de uso institucional, diseñado para uso intensivo, con vida útil mínima acorde a estándares internacionales.</w:t>
      </w:r>
    </w:p>
    <w:p w14:paraId="40B37A61" w14:textId="77777777" w:rsidR="00422F60" w:rsidRPr="00E7674A" w:rsidRDefault="00422F60" w:rsidP="0004448B">
      <w:pPr>
        <w:pStyle w:val="Prrafodelista"/>
        <w:spacing w:line="360" w:lineRule="auto"/>
        <w:ind w:left="360"/>
        <w:jc w:val="both"/>
        <w:rPr>
          <w:lang w:val="es-EC"/>
        </w:rPr>
      </w:pPr>
      <w:r w:rsidRPr="00E7674A">
        <w:rPr>
          <w:lang w:val="es-EC"/>
        </w:rPr>
        <w:t>Vida útil mínima esperada:</w:t>
      </w:r>
    </w:p>
    <w:p w14:paraId="406AB0E2" w14:textId="77777777" w:rsidR="00422F60" w:rsidRPr="00E7674A" w:rsidRDefault="00422F60" w:rsidP="0004448B">
      <w:pPr>
        <w:pStyle w:val="Prrafodelista"/>
        <w:spacing w:line="360" w:lineRule="auto"/>
        <w:ind w:left="360"/>
        <w:jc w:val="both"/>
        <w:rPr>
          <w:lang w:val="es-EC"/>
        </w:rPr>
      </w:pPr>
      <w:r w:rsidRPr="00E7674A">
        <w:rPr>
          <w:lang w:val="es-EC"/>
        </w:rPr>
        <w:t>Sillas de oficina ≥ 7 años</w:t>
      </w:r>
    </w:p>
    <w:p w14:paraId="5810A6D1" w14:textId="77777777" w:rsidR="00422F60" w:rsidRPr="00E7674A" w:rsidRDefault="00422F60" w:rsidP="0004448B">
      <w:pPr>
        <w:pStyle w:val="Prrafodelista"/>
        <w:spacing w:line="360" w:lineRule="auto"/>
        <w:ind w:left="360"/>
        <w:jc w:val="both"/>
        <w:rPr>
          <w:lang w:val="es-EC"/>
        </w:rPr>
      </w:pPr>
      <w:r w:rsidRPr="00E7674A">
        <w:rPr>
          <w:lang w:val="es-EC"/>
        </w:rPr>
        <w:t>Escritorios, mesas y anaqueles ≥ 10 años</w:t>
      </w:r>
    </w:p>
    <w:p w14:paraId="11DC7C2A" w14:textId="77777777" w:rsidR="00422F60" w:rsidRPr="00E7674A" w:rsidRDefault="00422F60" w:rsidP="0004448B">
      <w:pPr>
        <w:pStyle w:val="Prrafodelista"/>
        <w:spacing w:line="360" w:lineRule="auto"/>
        <w:ind w:left="360"/>
        <w:jc w:val="both"/>
        <w:rPr>
          <w:lang w:val="es-EC"/>
        </w:rPr>
      </w:pPr>
      <w:r w:rsidRPr="00E7674A">
        <w:rPr>
          <w:lang w:val="es-EC"/>
        </w:rPr>
        <w:t>Mobiliario metálico y exterior ≥ 10 - 15 años</w:t>
      </w:r>
    </w:p>
    <w:p w14:paraId="529421BC" w14:textId="77777777" w:rsidR="00422F60" w:rsidRPr="00E7674A" w:rsidRDefault="00422F60" w:rsidP="0004448B">
      <w:pPr>
        <w:pStyle w:val="Prrafodelista"/>
        <w:numPr>
          <w:ilvl w:val="1"/>
          <w:numId w:val="132"/>
        </w:numPr>
        <w:spacing w:line="360" w:lineRule="auto"/>
        <w:jc w:val="both"/>
        <w:rPr>
          <w:lang w:val="es-EC"/>
        </w:rPr>
      </w:pPr>
      <w:r w:rsidRPr="00E7674A">
        <w:rPr>
          <w:lang w:val="es-EC"/>
        </w:rPr>
        <w:t>Todos los componentes metálicos deberán contar con protección anticorrosiva, adecuados para ambiente marino y alta salinidad.</w:t>
      </w:r>
    </w:p>
    <w:p w14:paraId="2D727977" w14:textId="77777777" w:rsidR="00350F3C" w:rsidRPr="00E7674A" w:rsidRDefault="00422F60" w:rsidP="0004448B">
      <w:pPr>
        <w:pStyle w:val="Prrafodelista"/>
        <w:numPr>
          <w:ilvl w:val="1"/>
          <w:numId w:val="132"/>
        </w:numPr>
        <w:spacing w:line="360" w:lineRule="auto"/>
        <w:jc w:val="both"/>
        <w:rPr>
          <w:lang w:val="es-EC"/>
        </w:rPr>
      </w:pPr>
      <w:r w:rsidRPr="00E7674A">
        <w:rPr>
          <w:lang w:val="es-EC"/>
        </w:rPr>
        <w:t>Se valorará la provisión de mobiliario de fabricación nacional o regional para reducir la huella de carbono por transporte.</w:t>
      </w:r>
    </w:p>
    <w:p w14:paraId="71051B5C" w14:textId="77777777" w:rsidR="00350F3C" w:rsidRPr="00E7674A" w:rsidRDefault="00422F60" w:rsidP="0004448B">
      <w:pPr>
        <w:pStyle w:val="Prrafodelista"/>
        <w:numPr>
          <w:ilvl w:val="1"/>
          <w:numId w:val="132"/>
        </w:numPr>
        <w:spacing w:line="360" w:lineRule="auto"/>
        <w:jc w:val="both"/>
        <w:rPr>
          <w:lang w:val="es-EC"/>
        </w:rPr>
      </w:pPr>
      <w:r w:rsidRPr="00E7674A">
        <w:rPr>
          <w:lang w:val="es-EC"/>
        </w:rPr>
        <w:t>El Contratista deberá garantizar que todos los equipos y soluciones tecnológicas incorporados en el proyecto cumplan con normas reconocidas de eficiencia energética y gestión ambiental, y cuenten con certificaciones internacionales o equivalentes locales, tales como Energy Star o similares, cuando aplique.</w:t>
      </w:r>
    </w:p>
    <w:p w14:paraId="146E8613" w14:textId="77777777" w:rsidR="00350F3C" w:rsidRPr="00E7674A" w:rsidRDefault="00422F60" w:rsidP="0004448B">
      <w:pPr>
        <w:pStyle w:val="Prrafodelista"/>
        <w:numPr>
          <w:ilvl w:val="1"/>
          <w:numId w:val="132"/>
        </w:numPr>
        <w:spacing w:line="360" w:lineRule="auto"/>
        <w:jc w:val="both"/>
        <w:rPr>
          <w:lang w:val="es-EC"/>
        </w:rPr>
      </w:pPr>
      <w:r w:rsidRPr="00E7674A">
        <w:rPr>
          <w:lang w:val="es-EC"/>
        </w:rPr>
        <w:t>Asimismo, se deberá priorizar la adquisición de equipos de alta eficiencia energética, especialmente en aquellos con alto consumo eléctrico. Todos los equipos deberán cumplir con el Sistema de Etiquetado de Eficiencia Energética, seleccionando preferentemente aquellos que cuenten con categoría A (mayor eficiencia) o su equivalente.</w:t>
      </w:r>
    </w:p>
    <w:p w14:paraId="118A32A4" w14:textId="7138C920" w:rsidR="00350F3C" w:rsidRPr="00E7674A" w:rsidRDefault="00422F60" w:rsidP="0004448B">
      <w:pPr>
        <w:pStyle w:val="Prrafodelista"/>
        <w:numPr>
          <w:ilvl w:val="1"/>
          <w:numId w:val="132"/>
        </w:numPr>
        <w:spacing w:line="360" w:lineRule="auto"/>
        <w:jc w:val="both"/>
        <w:rPr>
          <w:lang w:val="es-EC"/>
        </w:rPr>
      </w:pPr>
      <w:r w:rsidRPr="00E7674A">
        <w:rPr>
          <w:lang w:val="es-EC"/>
        </w:rPr>
        <w:t>El Contratista es responsable de la integración total del equipamiento. Esto incluye la configuración, instalación de software legal (licenciamiento a nombre de</w:t>
      </w:r>
      <w:r w:rsidR="00902B51" w:rsidRPr="00E7674A">
        <w:rPr>
          <w:lang w:val="es-EC"/>
        </w:rPr>
        <w:t xml:space="preserve">l </w:t>
      </w:r>
      <w:r w:rsidRPr="00E7674A">
        <w:rPr>
          <w:lang w:val="es-EC"/>
        </w:rPr>
        <w:t>Contratante), pruebas de carga eléctrica y capacitación al personal operativo. No se aceptarán equipos que no cuenten con representación técnica oficial y stock de repuestos en el territorio ecuatoriano.</w:t>
      </w:r>
    </w:p>
    <w:p w14:paraId="450D81F3" w14:textId="12819DAA" w:rsidR="00422F60" w:rsidRPr="00E7674A" w:rsidRDefault="00422F60" w:rsidP="0004448B">
      <w:pPr>
        <w:pStyle w:val="Prrafodelista"/>
        <w:numPr>
          <w:ilvl w:val="1"/>
          <w:numId w:val="132"/>
        </w:numPr>
        <w:spacing w:line="360" w:lineRule="auto"/>
        <w:jc w:val="both"/>
        <w:rPr>
          <w:lang w:val="es-EC"/>
        </w:rPr>
      </w:pPr>
      <w:r w:rsidRPr="00E7674A">
        <w:rPr>
          <w:lang w:val="es-EC"/>
        </w:rPr>
        <w:t>Soportes de techo/pared: Acero con recubrimiento de pintura electrostática o aluminio anodizado.</w:t>
      </w:r>
    </w:p>
    <w:p w14:paraId="323F301A" w14:textId="77777777" w:rsidR="00422F60" w:rsidRPr="00E7674A" w:rsidRDefault="00422F60" w:rsidP="0004448B">
      <w:pPr>
        <w:spacing w:line="360" w:lineRule="auto"/>
        <w:jc w:val="both"/>
        <w:rPr>
          <w:lang w:val="es-EC"/>
        </w:rPr>
      </w:pPr>
      <w:r w:rsidRPr="00E7674A">
        <w:rPr>
          <w:lang w:val="es-EC"/>
        </w:rPr>
        <w:lastRenderedPageBreak/>
        <w:t>El Contratista deberá considerar, además de lo previamente mencionado, todo el equipamiento necesario para cada especialidad de ingeniería, conforme a las especificaciones técnicas establecidas en el diseño final. Asimismo, el diseño deberá incluir la instalación de un generador diésel para operación continua de emergencia, acompañado de su tanque de combustible, con una autonomía mínima de 6 a 12 horas.</w:t>
      </w:r>
    </w:p>
    <w:p w14:paraId="3D2533B5" w14:textId="77777777" w:rsidR="00422F60" w:rsidRPr="00E7674A" w:rsidRDefault="00422F60" w:rsidP="0004448B">
      <w:pPr>
        <w:pStyle w:val="Ttulo2"/>
        <w:numPr>
          <w:ilvl w:val="0"/>
          <w:numId w:val="119"/>
        </w:numPr>
        <w:spacing w:line="360" w:lineRule="auto"/>
        <w:ind w:left="0" w:firstLine="0"/>
        <w:jc w:val="both"/>
        <w:rPr>
          <w:rFonts w:ascii="Times New Roman" w:hAnsi="Times New Roman"/>
          <w:sz w:val="24"/>
          <w:lang w:val="es-EC"/>
        </w:rPr>
      </w:pPr>
      <w:bookmarkStart w:id="270" w:name="_Toc221119374"/>
      <w:r w:rsidRPr="00E7674A">
        <w:rPr>
          <w:rFonts w:ascii="Times New Roman" w:hAnsi="Times New Roman"/>
          <w:sz w:val="24"/>
          <w:lang w:val="es-EC"/>
        </w:rPr>
        <w:t>Especificaciones Técnicas</w:t>
      </w:r>
      <w:bookmarkEnd w:id="270"/>
    </w:p>
    <w:p w14:paraId="573D6D8F" w14:textId="77777777" w:rsidR="00422F60" w:rsidRPr="00E7674A" w:rsidRDefault="00422F60" w:rsidP="0004448B">
      <w:pPr>
        <w:pStyle w:val="Ttulo3"/>
        <w:numPr>
          <w:ilvl w:val="1"/>
          <w:numId w:val="119"/>
        </w:numPr>
        <w:spacing w:line="360" w:lineRule="auto"/>
        <w:ind w:left="0" w:firstLine="0"/>
        <w:jc w:val="both"/>
        <w:rPr>
          <w:lang w:val="es-EC"/>
        </w:rPr>
      </w:pPr>
      <w:bookmarkStart w:id="271" w:name="_Toc221119375"/>
      <w:r w:rsidRPr="00E7674A">
        <w:rPr>
          <w:lang w:val="es-EC"/>
        </w:rPr>
        <w:t>Especificaciones</w:t>
      </w:r>
      <w:bookmarkEnd w:id="271"/>
    </w:p>
    <w:p w14:paraId="6AA0F9BD" w14:textId="77777777" w:rsidR="00422F60" w:rsidRPr="00E7674A" w:rsidRDefault="00422F60" w:rsidP="0004448B">
      <w:pPr>
        <w:spacing w:line="360" w:lineRule="auto"/>
        <w:jc w:val="both"/>
        <w:rPr>
          <w:b/>
          <w:lang w:val="es-EC"/>
        </w:rPr>
      </w:pPr>
      <w:r w:rsidRPr="00E7674A">
        <w:rPr>
          <w:b/>
          <w:lang w:val="es-EC"/>
        </w:rPr>
        <w:t>Normas Internacionales y Nacionales</w:t>
      </w:r>
    </w:p>
    <w:p w14:paraId="3C99ABFD" w14:textId="77777777" w:rsidR="00422F60" w:rsidRPr="00E7674A" w:rsidRDefault="00422F60" w:rsidP="0004448B">
      <w:pPr>
        <w:spacing w:line="360" w:lineRule="auto"/>
        <w:jc w:val="both"/>
        <w:rPr>
          <w:lang w:val="es-EC"/>
        </w:rPr>
      </w:pPr>
      <w:r w:rsidRPr="00E7674A">
        <w:rPr>
          <w:lang w:val="es-EC"/>
        </w:rPr>
        <w:t>Para las especificaciones de materiales, bienes y mano de obra requeridos en el proyecto CCVP Manta, se aplicarán normas técnicas reconocidas internacionalmente y adaptadas al contexto ecuatoriano, con el fin de garantizar que todos los productos, equipos, materiales y procesos constructivos cumplan con estándares de calidad, sostenibilidad y eficiencia. Entre las normas aplicables se incluyen:</w:t>
      </w:r>
    </w:p>
    <w:p w14:paraId="6E67EB10" w14:textId="77777777" w:rsidR="00422F60" w:rsidRPr="00E7674A" w:rsidRDefault="00422F60" w:rsidP="0004448B">
      <w:pPr>
        <w:pStyle w:val="Prrafodelista"/>
        <w:numPr>
          <w:ilvl w:val="0"/>
          <w:numId w:val="165"/>
        </w:numPr>
        <w:pBdr>
          <w:top w:val="nil"/>
          <w:left w:val="nil"/>
          <w:bottom w:val="nil"/>
          <w:right w:val="nil"/>
          <w:between w:val="nil"/>
        </w:pBdr>
        <w:spacing w:line="360" w:lineRule="auto"/>
        <w:jc w:val="both"/>
        <w:rPr>
          <w:lang w:val="es-EC"/>
        </w:rPr>
      </w:pPr>
      <w:r w:rsidRPr="00E7674A">
        <w:rPr>
          <w:lang w:val="es-EC"/>
        </w:rPr>
        <w:t>Normas de la American Society for Testing Materials (ASTM).</w:t>
      </w:r>
    </w:p>
    <w:p w14:paraId="23B1C312" w14:textId="77777777" w:rsidR="00422F60" w:rsidRPr="00E7674A" w:rsidRDefault="00422F60" w:rsidP="0004448B">
      <w:pPr>
        <w:pStyle w:val="Prrafodelista"/>
        <w:numPr>
          <w:ilvl w:val="0"/>
          <w:numId w:val="165"/>
        </w:numPr>
        <w:pBdr>
          <w:top w:val="nil"/>
          <w:left w:val="nil"/>
          <w:bottom w:val="nil"/>
          <w:right w:val="nil"/>
          <w:between w:val="nil"/>
        </w:pBdr>
        <w:spacing w:line="360" w:lineRule="auto"/>
        <w:jc w:val="both"/>
        <w:rPr>
          <w:lang w:val="es-EC"/>
        </w:rPr>
      </w:pPr>
      <w:r w:rsidRPr="00E7674A">
        <w:rPr>
          <w:lang w:val="es-EC"/>
        </w:rPr>
        <w:t>Normas del American National Standards Institute (ANSI).</w:t>
      </w:r>
    </w:p>
    <w:p w14:paraId="75953F8F" w14:textId="77777777" w:rsidR="00422F60" w:rsidRPr="00E7674A" w:rsidRDefault="00422F60" w:rsidP="0004448B">
      <w:pPr>
        <w:pStyle w:val="Prrafodelista"/>
        <w:numPr>
          <w:ilvl w:val="0"/>
          <w:numId w:val="165"/>
        </w:numPr>
        <w:pBdr>
          <w:top w:val="nil"/>
          <w:left w:val="nil"/>
          <w:bottom w:val="nil"/>
          <w:right w:val="nil"/>
          <w:between w:val="nil"/>
        </w:pBdr>
        <w:spacing w:line="360" w:lineRule="auto"/>
        <w:jc w:val="both"/>
        <w:rPr>
          <w:lang w:val="es-EC"/>
        </w:rPr>
      </w:pPr>
      <w:r w:rsidRPr="00E7674A">
        <w:rPr>
          <w:lang w:val="es-EC"/>
        </w:rPr>
        <w:t>Underwriters Laboratories Inc. (UL)</w:t>
      </w:r>
    </w:p>
    <w:p w14:paraId="79B44FBA" w14:textId="77777777" w:rsidR="00422F60" w:rsidRPr="00E7674A" w:rsidRDefault="00422F60" w:rsidP="0004448B">
      <w:pPr>
        <w:pStyle w:val="Prrafodelista"/>
        <w:numPr>
          <w:ilvl w:val="0"/>
          <w:numId w:val="165"/>
        </w:numPr>
        <w:pBdr>
          <w:top w:val="nil"/>
          <w:left w:val="nil"/>
          <w:bottom w:val="nil"/>
          <w:right w:val="nil"/>
          <w:between w:val="nil"/>
        </w:pBdr>
        <w:spacing w:line="360" w:lineRule="auto"/>
        <w:jc w:val="both"/>
        <w:rPr>
          <w:lang w:val="es-EC"/>
        </w:rPr>
      </w:pPr>
      <w:r w:rsidRPr="00E7674A">
        <w:rPr>
          <w:lang w:val="es-EC"/>
        </w:rPr>
        <w:t>Normas del American Concrete Institute (ACI): Aplicadas al diseño, refuerzo y ejecución de estructuras de concreto, asegurando durabilidad y seguridad estructural.</w:t>
      </w:r>
    </w:p>
    <w:p w14:paraId="1563794D" w14:textId="77777777" w:rsidR="00422F60" w:rsidRPr="00E7674A" w:rsidRDefault="00422F60" w:rsidP="0004448B">
      <w:pPr>
        <w:pStyle w:val="Prrafodelista"/>
        <w:numPr>
          <w:ilvl w:val="0"/>
          <w:numId w:val="165"/>
        </w:numPr>
        <w:pBdr>
          <w:top w:val="nil"/>
          <w:left w:val="nil"/>
          <w:bottom w:val="nil"/>
          <w:right w:val="nil"/>
          <w:between w:val="nil"/>
        </w:pBdr>
        <w:spacing w:line="360" w:lineRule="auto"/>
        <w:jc w:val="both"/>
      </w:pPr>
      <w:r w:rsidRPr="00E7674A">
        <w:t>Normas del American Institute of Steel Construction (AISC)</w:t>
      </w:r>
    </w:p>
    <w:p w14:paraId="22C74064" w14:textId="06578E9B" w:rsidR="000776C7" w:rsidRPr="00E7674A" w:rsidRDefault="000776C7" w:rsidP="0004448B">
      <w:pPr>
        <w:pStyle w:val="Prrafodelista"/>
        <w:numPr>
          <w:ilvl w:val="0"/>
          <w:numId w:val="165"/>
        </w:numPr>
        <w:pBdr>
          <w:top w:val="nil"/>
          <w:left w:val="nil"/>
          <w:bottom w:val="nil"/>
          <w:right w:val="nil"/>
          <w:between w:val="nil"/>
        </w:pBdr>
        <w:spacing w:line="360" w:lineRule="auto"/>
        <w:jc w:val="both"/>
        <w:rPr>
          <w:rFonts w:eastAsia="Arial"/>
        </w:rPr>
      </w:pPr>
      <w:r w:rsidRPr="00E7674A">
        <w:t>Normal del Federal Emergency Management Agency (FEMA).</w:t>
      </w:r>
    </w:p>
    <w:p w14:paraId="243133A6" w14:textId="77777777" w:rsidR="00422F60" w:rsidRPr="00E7674A" w:rsidRDefault="00422F60" w:rsidP="0004448B">
      <w:pPr>
        <w:pStyle w:val="Prrafodelista"/>
        <w:numPr>
          <w:ilvl w:val="0"/>
          <w:numId w:val="165"/>
        </w:numPr>
        <w:pBdr>
          <w:top w:val="nil"/>
          <w:left w:val="nil"/>
          <w:bottom w:val="nil"/>
          <w:right w:val="nil"/>
          <w:between w:val="nil"/>
        </w:pBdr>
        <w:spacing w:line="360" w:lineRule="auto"/>
        <w:jc w:val="both"/>
        <w:rPr>
          <w:lang w:val="es-EC"/>
        </w:rPr>
      </w:pPr>
      <w:r w:rsidRPr="00E7674A">
        <w:rPr>
          <w:lang w:val="es-EC"/>
        </w:rPr>
        <w:t>Normas de la National Fire Protection Association (NFPA): Específicas para la instalación de sistemas de protección contra incendios.</w:t>
      </w:r>
    </w:p>
    <w:p w14:paraId="0E973562" w14:textId="77777777" w:rsidR="00422F60" w:rsidRPr="00E7674A" w:rsidRDefault="00422F60" w:rsidP="0004448B">
      <w:pPr>
        <w:pStyle w:val="Prrafodelista"/>
        <w:numPr>
          <w:ilvl w:val="0"/>
          <w:numId w:val="165"/>
        </w:numPr>
        <w:pBdr>
          <w:top w:val="nil"/>
          <w:left w:val="nil"/>
          <w:bottom w:val="nil"/>
          <w:right w:val="nil"/>
          <w:between w:val="nil"/>
        </w:pBdr>
        <w:spacing w:line="360" w:lineRule="auto"/>
        <w:jc w:val="both"/>
        <w:rPr>
          <w:lang w:val="es-EC"/>
        </w:rPr>
      </w:pPr>
      <w:r w:rsidRPr="00E7674A">
        <w:rPr>
          <w:lang w:val="es-EC"/>
        </w:rPr>
        <w:t>Normas de la National Standard Plumbing Code (NSPC)</w:t>
      </w:r>
    </w:p>
    <w:p w14:paraId="59E7AE6B" w14:textId="77777777" w:rsidR="00422F60" w:rsidRPr="00E7674A" w:rsidRDefault="00422F60" w:rsidP="0004448B">
      <w:pPr>
        <w:pStyle w:val="Prrafodelista"/>
        <w:numPr>
          <w:ilvl w:val="0"/>
          <w:numId w:val="165"/>
        </w:numPr>
        <w:pBdr>
          <w:top w:val="nil"/>
          <w:left w:val="nil"/>
          <w:bottom w:val="nil"/>
          <w:right w:val="nil"/>
          <w:between w:val="nil"/>
        </w:pBdr>
        <w:spacing w:line="360" w:lineRule="auto"/>
        <w:jc w:val="both"/>
        <w:rPr>
          <w:lang w:val="es-EC"/>
        </w:rPr>
      </w:pPr>
      <w:r w:rsidRPr="00E7674A">
        <w:rPr>
          <w:lang w:val="es-EC"/>
        </w:rPr>
        <w:t>Normas de la National Electrical Safety Code (NESC)</w:t>
      </w:r>
    </w:p>
    <w:p w14:paraId="32185A84" w14:textId="01E07D01" w:rsidR="006D57C6" w:rsidRPr="00E7674A" w:rsidRDefault="006D57C6" w:rsidP="0004448B">
      <w:pPr>
        <w:pStyle w:val="Prrafodelista"/>
        <w:numPr>
          <w:ilvl w:val="0"/>
          <w:numId w:val="165"/>
        </w:numPr>
        <w:pBdr>
          <w:top w:val="nil"/>
          <w:left w:val="nil"/>
          <w:bottom w:val="nil"/>
          <w:right w:val="nil"/>
          <w:between w:val="nil"/>
        </w:pBdr>
        <w:spacing w:line="360" w:lineRule="auto"/>
        <w:jc w:val="both"/>
        <w:rPr>
          <w:lang w:val="es-EC"/>
        </w:rPr>
      </w:pPr>
      <w:r w:rsidRPr="00E7674A">
        <w:rPr>
          <w:lang w:val="es-EC"/>
        </w:rPr>
        <w:t>Norma Ecuatoriana de la Construcción Instalaciones Eléctricas NEC-SB-IE</w:t>
      </w:r>
    </w:p>
    <w:p w14:paraId="281B1318" w14:textId="77777777" w:rsidR="00422F60" w:rsidRPr="00E7674A" w:rsidRDefault="00422F60" w:rsidP="0004448B">
      <w:pPr>
        <w:pStyle w:val="Prrafodelista"/>
        <w:numPr>
          <w:ilvl w:val="0"/>
          <w:numId w:val="165"/>
        </w:numPr>
        <w:pBdr>
          <w:top w:val="nil"/>
          <w:left w:val="nil"/>
          <w:bottom w:val="nil"/>
          <w:right w:val="nil"/>
          <w:between w:val="nil"/>
        </w:pBdr>
        <w:spacing w:line="360" w:lineRule="auto"/>
        <w:jc w:val="both"/>
        <w:rPr>
          <w:lang w:val="es-EC"/>
        </w:rPr>
      </w:pPr>
      <w:r w:rsidRPr="00E7674A">
        <w:rPr>
          <w:lang w:val="es-EC"/>
        </w:rPr>
        <w:t>Normas de la International Organization for Standardization (ISO): Focalizadas en la gestión de calidad, eficiencia energética, y sostenibilidad de procesos constructivos.</w:t>
      </w:r>
    </w:p>
    <w:p w14:paraId="31B8397D" w14:textId="437CF84E" w:rsidR="00422F60" w:rsidRPr="00333BEF" w:rsidRDefault="00422F60" w:rsidP="0004448B">
      <w:pPr>
        <w:pStyle w:val="Prrafodelista"/>
        <w:numPr>
          <w:ilvl w:val="0"/>
          <w:numId w:val="165"/>
        </w:numPr>
        <w:pBdr>
          <w:top w:val="nil"/>
          <w:left w:val="nil"/>
          <w:bottom w:val="nil"/>
          <w:right w:val="nil"/>
          <w:between w:val="nil"/>
        </w:pBdr>
        <w:spacing w:line="360" w:lineRule="auto"/>
        <w:jc w:val="both"/>
      </w:pPr>
      <w:r w:rsidRPr="00333BEF">
        <w:t xml:space="preserve">Design for Greater Efficiencies (EDGE) </w:t>
      </w:r>
    </w:p>
    <w:p w14:paraId="03824BFA" w14:textId="3B64A433" w:rsidR="00422F60" w:rsidRPr="00E7674A" w:rsidRDefault="00422F60" w:rsidP="0004448B">
      <w:pPr>
        <w:pStyle w:val="Prrafodelista"/>
        <w:numPr>
          <w:ilvl w:val="0"/>
          <w:numId w:val="165"/>
        </w:numPr>
        <w:pBdr>
          <w:top w:val="nil"/>
          <w:left w:val="nil"/>
          <w:bottom w:val="nil"/>
          <w:right w:val="nil"/>
          <w:between w:val="nil"/>
        </w:pBdr>
        <w:spacing w:line="360" w:lineRule="auto"/>
        <w:jc w:val="both"/>
        <w:rPr>
          <w:lang w:val="es-EC"/>
        </w:rPr>
      </w:pPr>
      <w:r w:rsidRPr="00E7674A">
        <w:rPr>
          <w:lang w:val="es-EC"/>
        </w:rPr>
        <w:t>Normas locales de construcción de la República del Ecuador: Incluyen las disposiciones del Instituto Ecuatoriano de Normalización (INEN</w:t>
      </w:r>
      <w:r w:rsidR="00DC438D" w:rsidRPr="00E7674A">
        <w:rPr>
          <w:lang w:val="es-EC"/>
        </w:rPr>
        <w:t>), la</w:t>
      </w:r>
      <w:r w:rsidRPr="00E7674A">
        <w:rPr>
          <w:lang w:val="es-EC"/>
        </w:rPr>
        <w:t xml:space="preserve"> Norma </w:t>
      </w:r>
      <w:r w:rsidRPr="00E7674A">
        <w:rPr>
          <w:lang w:val="es-EC"/>
        </w:rPr>
        <w:lastRenderedPageBreak/>
        <w:t>Ecuatoriana de la Construcción (NEC), y las normativas técnicas del Gobierno Autónomo Descentralizado (GAD) de Manta.</w:t>
      </w:r>
    </w:p>
    <w:p w14:paraId="38A967F3" w14:textId="77777777" w:rsidR="00422F60" w:rsidRPr="00E7674A" w:rsidRDefault="00422F60" w:rsidP="0004448B">
      <w:pPr>
        <w:pStyle w:val="Prrafodelista"/>
        <w:numPr>
          <w:ilvl w:val="0"/>
          <w:numId w:val="165"/>
        </w:numPr>
        <w:pBdr>
          <w:top w:val="nil"/>
          <w:left w:val="nil"/>
          <w:bottom w:val="nil"/>
          <w:right w:val="nil"/>
          <w:between w:val="nil"/>
        </w:pBdr>
        <w:spacing w:line="360" w:lineRule="auto"/>
        <w:jc w:val="both"/>
        <w:rPr>
          <w:lang w:val="es-EC"/>
        </w:rPr>
      </w:pPr>
      <w:r w:rsidRPr="00E7674A">
        <w:rPr>
          <w:lang w:val="es-EC"/>
        </w:rPr>
        <w:t>Regulaciones específicas del Ministerio del Interior: Adaptadas a los requisitos institucionales y operativos de cada CCVP.</w:t>
      </w:r>
    </w:p>
    <w:p w14:paraId="56059C9C" w14:textId="77777777" w:rsidR="00422F60" w:rsidRPr="00E7674A" w:rsidRDefault="00422F60" w:rsidP="0004448B">
      <w:pPr>
        <w:pBdr>
          <w:top w:val="nil"/>
          <w:left w:val="nil"/>
          <w:bottom w:val="nil"/>
          <w:right w:val="nil"/>
          <w:between w:val="nil"/>
        </w:pBdr>
        <w:spacing w:line="360" w:lineRule="auto"/>
        <w:jc w:val="both"/>
        <w:rPr>
          <w:b/>
          <w:lang w:val="es-EC"/>
        </w:rPr>
      </w:pPr>
      <w:r w:rsidRPr="00E7674A">
        <w:rPr>
          <w:b/>
          <w:lang w:val="es-EC"/>
        </w:rPr>
        <w:t>Accesibilidad:</w:t>
      </w:r>
    </w:p>
    <w:p w14:paraId="3055E384" w14:textId="77777777" w:rsidR="00422F60" w:rsidRPr="00E7674A" w:rsidRDefault="00422F60" w:rsidP="0004448B">
      <w:pPr>
        <w:pStyle w:val="Prrafodelista"/>
        <w:numPr>
          <w:ilvl w:val="0"/>
          <w:numId w:val="166"/>
        </w:numPr>
        <w:pBdr>
          <w:top w:val="nil"/>
          <w:left w:val="nil"/>
          <w:bottom w:val="nil"/>
          <w:right w:val="nil"/>
          <w:between w:val="nil"/>
        </w:pBdr>
        <w:spacing w:line="360" w:lineRule="auto"/>
        <w:jc w:val="both"/>
        <w:rPr>
          <w:lang w:val="es-EC"/>
        </w:rPr>
      </w:pPr>
      <w:r w:rsidRPr="00E7674A">
        <w:rPr>
          <w:lang w:val="es-EC"/>
        </w:rPr>
        <w:t>Ley Orgánica de Discapacidades</w:t>
      </w:r>
    </w:p>
    <w:p w14:paraId="6A06066F" w14:textId="77777777" w:rsidR="00422F60" w:rsidRPr="00E7674A" w:rsidRDefault="00422F60" w:rsidP="0004448B">
      <w:pPr>
        <w:pStyle w:val="Prrafodelista"/>
        <w:numPr>
          <w:ilvl w:val="0"/>
          <w:numId w:val="166"/>
        </w:numPr>
        <w:pBdr>
          <w:top w:val="nil"/>
          <w:left w:val="nil"/>
          <w:bottom w:val="nil"/>
          <w:right w:val="nil"/>
          <w:between w:val="nil"/>
        </w:pBdr>
        <w:spacing w:line="360" w:lineRule="auto"/>
        <w:jc w:val="both"/>
        <w:rPr>
          <w:lang w:val="es-EC"/>
        </w:rPr>
      </w:pPr>
      <w:r w:rsidRPr="00E7674A">
        <w:rPr>
          <w:lang w:val="es-EC"/>
        </w:rPr>
        <w:t>Ordenanzas municipales</w:t>
      </w:r>
    </w:p>
    <w:p w14:paraId="0431B51B" w14:textId="77777777" w:rsidR="00422F60" w:rsidRPr="00E7674A" w:rsidRDefault="00422F60" w:rsidP="0004448B">
      <w:pPr>
        <w:pStyle w:val="Prrafodelista"/>
        <w:numPr>
          <w:ilvl w:val="0"/>
          <w:numId w:val="166"/>
        </w:numPr>
        <w:pBdr>
          <w:top w:val="nil"/>
          <w:left w:val="nil"/>
          <w:bottom w:val="nil"/>
          <w:right w:val="nil"/>
          <w:between w:val="nil"/>
        </w:pBdr>
        <w:spacing w:line="360" w:lineRule="auto"/>
        <w:jc w:val="both"/>
        <w:rPr>
          <w:lang w:val="es-EC"/>
        </w:rPr>
      </w:pPr>
      <w:r w:rsidRPr="00E7674A">
        <w:rPr>
          <w:lang w:val="es-EC"/>
        </w:rPr>
        <w:t>NEC-HS-AU (Accesibilidad Universal)</w:t>
      </w:r>
    </w:p>
    <w:p w14:paraId="01FD8C0D" w14:textId="77777777" w:rsidR="00422F60" w:rsidRPr="00E7674A" w:rsidRDefault="00422F60" w:rsidP="0004448B">
      <w:pPr>
        <w:pStyle w:val="Prrafodelista"/>
        <w:numPr>
          <w:ilvl w:val="0"/>
          <w:numId w:val="166"/>
        </w:numPr>
        <w:pBdr>
          <w:top w:val="nil"/>
          <w:left w:val="nil"/>
          <w:bottom w:val="nil"/>
          <w:right w:val="nil"/>
          <w:between w:val="nil"/>
        </w:pBdr>
        <w:spacing w:line="360" w:lineRule="auto"/>
        <w:jc w:val="both"/>
        <w:rPr>
          <w:lang w:val="es-EC"/>
        </w:rPr>
      </w:pPr>
      <w:r w:rsidRPr="00E7674A">
        <w:rPr>
          <w:lang w:val="es-EC"/>
        </w:rPr>
        <w:t>NTE INEN 2240 “Accesibilidad de las Personas al Medio Físico. Símbolo. Gráfico, Características Generales.”</w:t>
      </w:r>
    </w:p>
    <w:p w14:paraId="76F28DE2" w14:textId="77777777" w:rsidR="00422F60" w:rsidRPr="00E7674A" w:rsidRDefault="00422F60" w:rsidP="0004448B">
      <w:pPr>
        <w:pStyle w:val="Prrafodelista"/>
        <w:numPr>
          <w:ilvl w:val="0"/>
          <w:numId w:val="166"/>
        </w:numPr>
        <w:pBdr>
          <w:top w:val="nil"/>
          <w:left w:val="nil"/>
          <w:bottom w:val="nil"/>
          <w:right w:val="nil"/>
          <w:between w:val="nil"/>
        </w:pBdr>
        <w:spacing w:line="360" w:lineRule="auto"/>
        <w:jc w:val="both"/>
        <w:rPr>
          <w:lang w:val="es-EC"/>
        </w:rPr>
      </w:pPr>
      <w:r w:rsidRPr="00E7674A">
        <w:rPr>
          <w:lang w:val="es-EC"/>
        </w:rPr>
        <w:t>NTE INEN 2243 “Accesibilidad de las personas con discapacidad y movilidad reducida al medio físico. Vías de circulación peatonal”</w:t>
      </w:r>
    </w:p>
    <w:p w14:paraId="523A1C07" w14:textId="77777777" w:rsidR="00422F60" w:rsidRPr="00E7674A" w:rsidRDefault="00422F60" w:rsidP="0004448B">
      <w:pPr>
        <w:pStyle w:val="Prrafodelista"/>
        <w:numPr>
          <w:ilvl w:val="0"/>
          <w:numId w:val="166"/>
        </w:numPr>
        <w:pBdr>
          <w:top w:val="nil"/>
          <w:left w:val="nil"/>
          <w:bottom w:val="nil"/>
          <w:right w:val="nil"/>
          <w:between w:val="nil"/>
        </w:pBdr>
        <w:spacing w:line="360" w:lineRule="auto"/>
        <w:jc w:val="both"/>
        <w:rPr>
          <w:lang w:val="es-EC"/>
        </w:rPr>
      </w:pPr>
      <w:r w:rsidRPr="00E7674A">
        <w:rPr>
          <w:lang w:val="es-EC"/>
        </w:rPr>
        <w:t>NTE INEN 2245 “Accesibilidad de las Personas al Medio Físico. Edificios rampas fijas”</w:t>
      </w:r>
    </w:p>
    <w:p w14:paraId="1A520BCA" w14:textId="77777777" w:rsidR="00422F60" w:rsidRPr="00E7674A" w:rsidRDefault="00422F60" w:rsidP="0004448B">
      <w:pPr>
        <w:pStyle w:val="Prrafodelista"/>
        <w:numPr>
          <w:ilvl w:val="0"/>
          <w:numId w:val="166"/>
        </w:numPr>
        <w:pBdr>
          <w:top w:val="nil"/>
          <w:left w:val="nil"/>
          <w:bottom w:val="nil"/>
          <w:right w:val="nil"/>
          <w:between w:val="nil"/>
        </w:pBdr>
        <w:spacing w:line="360" w:lineRule="auto"/>
        <w:jc w:val="both"/>
        <w:rPr>
          <w:lang w:val="es-EC"/>
        </w:rPr>
      </w:pPr>
      <w:r w:rsidRPr="00E7674A">
        <w:rPr>
          <w:lang w:val="es-EC"/>
        </w:rPr>
        <w:t>NTE INEN 2247 “Accesibilidad de las Personas al Medio Físico. Edificios corredores y pasillos características generales”</w:t>
      </w:r>
    </w:p>
    <w:p w14:paraId="589B16A7" w14:textId="77777777" w:rsidR="00422F60" w:rsidRPr="00E7674A" w:rsidRDefault="00422F60" w:rsidP="0004448B">
      <w:pPr>
        <w:pStyle w:val="Prrafodelista"/>
        <w:numPr>
          <w:ilvl w:val="0"/>
          <w:numId w:val="166"/>
        </w:numPr>
        <w:pBdr>
          <w:top w:val="nil"/>
          <w:left w:val="nil"/>
          <w:bottom w:val="nil"/>
          <w:right w:val="nil"/>
          <w:between w:val="nil"/>
        </w:pBdr>
        <w:spacing w:line="360" w:lineRule="auto"/>
        <w:jc w:val="both"/>
        <w:rPr>
          <w:lang w:val="es-EC"/>
        </w:rPr>
      </w:pPr>
      <w:r w:rsidRPr="00E7674A">
        <w:rPr>
          <w:lang w:val="es-EC"/>
        </w:rPr>
        <w:t>NTE INEN 2248 “Accesibilidad de las Personas al Medio Físico. Estacionamiento”</w:t>
      </w:r>
    </w:p>
    <w:p w14:paraId="50C0EF71" w14:textId="77777777" w:rsidR="00422F60" w:rsidRPr="00E7674A" w:rsidRDefault="00422F60" w:rsidP="0004448B">
      <w:pPr>
        <w:pStyle w:val="Prrafodelista"/>
        <w:numPr>
          <w:ilvl w:val="0"/>
          <w:numId w:val="166"/>
        </w:numPr>
        <w:pBdr>
          <w:top w:val="nil"/>
          <w:left w:val="nil"/>
          <w:bottom w:val="nil"/>
          <w:right w:val="nil"/>
          <w:between w:val="nil"/>
        </w:pBdr>
        <w:spacing w:line="360" w:lineRule="auto"/>
        <w:jc w:val="both"/>
        <w:rPr>
          <w:lang w:val="es-EC"/>
        </w:rPr>
      </w:pPr>
      <w:r w:rsidRPr="00E7674A">
        <w:rPr>
          <w:lang w:val="es-EC"/>
        </w:rPr>
        <w:t>NTE INEN 2249 “Accesibilidad de las Personas al Medio Físico. Circulaciones verticales escaleras requisitos”</w:t>
      </w:r>
    </w:p>
    <w:p w14:paraId="14AE95AC" w14:textId="77777777" w:rsidR="00422F60" w:rsidRPr="00E7674A" w:rsidRDefault="00422F60" w:rsidP="0004448B">
      <w:pPr>
        <w:pStyle w:val="Prrafodelista"/>
        <w:numPr>
          <w:ilvl w:val="0"/>
          <w:numId w:val="166"/>
        </w:numPr>
        <w:pBdr>
          <w:top w:val="nil"/>
          <w:left w:val="nil"/>
          <w:bottom w:val="nil"/>
          <w:right w:val="nil"/>
          <w:between w:val="nil"/>
        </w:pBdr>
        <w:spacing w:line="360" w:lineRule="auto"/>
        <w:jc w:val="both"/>
        <w:rPr>
          <w:lang w:val="es-EC"/>
        </w:rPr>
      </w:pPr>
      <w:r w:rsidRPr="00E7674A">
        <w:rPr>
          <w:lang w:val="es-EC"/>
        </w:rPr>
        <w:t>NTE INEN 2293 “Accesibilidad de las personas con discapacidad y movilidad reducida al medio físico. Área higiénico-sanitaria”</w:t>
      </w:r>
    </w:p>
    <w:p w14:paraId="08B0B63D" w14:textId="77777777" w:rsidR="00422F60" w:rsidRPr="00E7674A" w:rsidRDefault="00422F60" w:rsidP="0004448B">
      <w:pPr>
        <w:pStyle w:val="Prrafodelista"/>
        <w:numPr>
          <w:ilvl w:val="0"/>
          <w:numId w:val="166"/>
        </w:numPr>
        <w:pBdr>
          <w:top w:val="nil"/>
          <w:left w:val="nil"/>
          <w:bottom w:val="nil"/>
          <w:right w:val="nil"/>
          <w:between w:val="nil"/>
        </w:pBdr>
        <w:spacing w:line="360" w:lineRule="auto"/>
        <w:jc w:val="both"/>
        <w:rPr>
          <w:lang w:val="es-EC"/>
        </w:rPr>
      </w:pPr>
      <w:r w:rsidRPr="00E7674A">
        <w:rPr>
          <w:lang w:val="es-EC"/>
        </w:rPr>
        <w:t>NTE INEN 2309 “Accesibilidad de las Personas al Medio Físico. Puertas requisitos”</w:t>
      </w:r>
    </w:p>
    <w:p w14:paraId="7E4BF1F6" w14:textId="77777777" w:rsidR="00422F60" w:rsidRPr="00E7674A" w:rsidRDefault="00422F60" w:rsidP="0004448B">
      <w:pPr>
        <w:pStyle w:val="Prrafodelista"/>
        <w:numPr>
          <w:ilvl w:val="0"/>
          <w:numId w:val="166"/>
        </w:numPr>
        <w:pBdr>
          <w:top w:val="nil"/>
          <w:left w:val="nil"/>
          <w:bottom w:val="nil"/>
          <w:right w:val="nil"/>
          <w:between w:val="nil"/>
        </w:pBdr>
        <w:spacing w:line="360" w:lineRule="auto"/>
        <w:jc w:val="both"/>
        <w:rPr>
          <w:lang w:val="es-EC"/>
        </w:rPr>
      </w:pPr>
      <w:r w:rsidRPr="00E7674A">
        <w:rPr>
          <w:lang w:val="es-EC"/>
        </w:rPr>
        <w:t>NTE INEN 2854 “Accesibilidad de las personas al medio físico. Señalización para personas con discapacidad visual en espacios urbanos y en edificios con acceso al público. Señalización en Pisos y Planos Hápticos”</w:t>
      </w:r>
    </w:p>
    <w:p w14:paraId="428E6639" w14:textId="77777777" w:rsidR="00422F60" w:rsidRPr="00E7674A" w:rsidRDefault="00422F60" w:rsidP="0004448B">
      <w:pPr>
        <w:pBdr>
          <w:top w:val="nil"/>
          <w:left w:val="nil"/>
          <w:bottom w:val="nil"/>
          <w:right w:val="nil"/>
          <w:between w:val="nil"/>
        </w:pBdr>
        <w:spacing w:line="360" w:lineRule="auto"/>
        <w:jc w:val="both"/>
        <w:rPr>
          <w:b/>
          <w:lang w:val="es-EC"/>
        </w:rPr>
      </w:pPr>
      <w:r w:rsidRPr="00E7674A">
        <w:rPr>
          <w:b/>
          <w:lang w:val="es-EC"/>
        </w:rPr>
        <w:t>Referencias internacionales:</w:t>
      </w:r>
    </w:p>
    <w:p w14:paraId="6BF47C49" w14:textId="77777777" w:rsidR="00422F60" w:rsidRPr="00E7674A" w:rsidRDefault="00422F60" w:rsidP="0004448B">
      <w:pPr>
        <w:pStyle w:val="Prrafodelista"/>
        <w:numPr>
          <w:ilvl w:val="0"/>
          <w:numId w:val="167"/>
        </w:numPr>
        <w:pBdr>
          <w:top w:val="nil"/>
          <w:left w:val="nil"/>
          <w:bottom w:val="nil"/>
          <w:right w:val="nil"/>
          <w:between w:val="nil"/>
        </w:pBdr>
        <w:spacing w:line="360" w:lineRule="auto"/>
        <w:jc w:val="both"/>
        <w:rPr>
          <w:lang w:val="es-EC"/>
        </w:rPr>
      </w:pPr>
      <w:r w:rsidRPr="00E7674A">
        <w:rPr>
          <w:lang w:val="es-EC"/>
        </w:rPr>
        <w:t>ISO 21542 “Edificación, accesibilidad del entorno construido”</w:t>
      </w:r>
    </w:p>
    <w:p w14:paraId="5DC78C96" w14:textId="0D7164DF" w:rsidR="00CE57D8" w:rsidRPr="00E7674A" w:rsidRDefault="00CE57D8" w:rsidP="0004448B">
      <w:pPr>
        <w:pBdr>
          <w:top w:val="nil"/>
          <w:left w:val="nil"/>
          <w:bottom w:val="nil"/>
          <w:right w:val="nil"/>
          <w:between w:val="nil"/>
        </w:pBdr>
        <w:spacing w:line="360" w:lineRule="auto"/>
        <w:jc w:val="both"/>
        <w:rPr>
          <w:b/>
          <w:bCs/>
          <w:lang w:val="es-EC"/>
        </w:rPr>
      </w:pPr>
      <w:r w:rsidRPr="00E7674A">
        <w:rPr>
          <w:b/>
          <w:bCs/>
          <w:lang w:val="es-EC"/>
        </w:rPr>
        <w:t xml:space="preserve">Señalética </w:t>
      </w:r>
    </w:p>
    <w:p w14:paraId="392B164A" w14:textId="77777777" w:rsidR="00CE57D8" w:rsidRPr="00E7674A" w:rsidRDefault="00CE57D8" w:rsidP="0004448B">
      <w:pPr>
        <w:pStyle w:val="Prrafodelista"/>
        <w:numPr>
          <w:ilvl w:val="0"/>
          <w:numId w:val="202"/>
        </w:numPr>
        <w:pBdr>
          <w:top w:val="nil"/>
          <w:left w:val="nil"/>
          <w:bottom w:val="nil"/>
          <w:right w:val="nil"/>
          <w:between w:val="nil"/>
        </w:pBdr>
        <w:spacing w:line="360" w:lineRule="auto"/>
        <w:jc w:val="both"/>
        <w:rPr>
          <w:lang w:val="es-MX"/>
        </w:rPr>
      </w:pPr>
      <w:r w:rsidRPr="00E7674A">
        <w:rPr>
          <w:lang w:val="es-MX"/>
        </w:rPr>
        <w:t>Decreto ejecutivo 2393. Reglamento de Seguridad y Salud de los Trabajadores y Mejoramiento del Ambiente de Trabajo.</w:t>
      </w:r>
    </w:p>
    <w:p w14:paraId="1EB189F7" w14:textId="3C660785" w:rsidR="00CE57D8" w:rsidRPr="00E7674A" w:rsidRDefault="00CE57D8" w:rsidP="00E7674A">
      <w:pPr>
        <w:pStyle w:val="Prrafodelista"/>
        <w:numPr>
          <w:ilvl w:val="0"/>
          <w:numId w:val="202"/>
        </w:numPr>
        <w:pBdr>
          <w:top w:val="nil"/>
          <w:left w:val="nil"/>
          <w:bottom w:val="nil"/>
          <w:right w:val="nil"/>
          <w:between w:val="nil"/>
        </w:pBdr>
        <w:spacing w:line="360" w:lineRule="auto"/>
        <w:jc w:val="both"/>
        <w:rPr>
          <w:lang w:val="es-MX"/>
        </w:rPr>
      </w:pPr>
      <w:r w:rsidRPr="00E7674A">
        <w:rPr>
          <w:lang w:val="es-MX"/>
        </w:rPr>
        <w:t>Reglamento de Seguridad y Salud en el Trabajo expedido mediante Decreto Ejecutivo No. 255 de fecha 02 de mayo de 2024.</w:t>
      </w:r>
    </w:p>
    <w:p w14:paraId="7DB49197" w14:textId="534E3AEF" w:rsidR="00CE57D8" w:rsidRPr="00E7674A" w:rsidRDefault="00CE57D8" w:rsidP="00E7674A">
      <w:pPr>
        <w:pStyle w:val="Prrafodelista"/>
        <w:numPr>
          <w:ilvl w:val="0"/>
          <w:numId w:val="202"/>
        </w:numPr>
        <w:pBdr>
          <w:top w:val="nil"/>
          <w:left w:val="nil"/>
          <w:bottom w:val="nil"/>
          <w:right w:val="nil"/>
          <w:between w:val="nil"/>
        </w:pBdr>
        <w:spacing w:line="360" w:lineRule="auto"/>
        <w:jc w:val="both"/>
        <w:rPr>
          <w:lang w:val="es-MX"/>
        </w:rPr>
      </w:pPr>
      <w:r w:rsidRPr="00E7674A">
        <w:rPr>
          <w:lang w:val="es-MX"/>
        </w:rPr>
        <w:lastRenderedPageBreak/>
        <w:t>Norma Técnica NTE INEN -ISO 3864-1: Símbolos gráficos. Colores de seguridad y señales de seguridad. Parte 1: Principios de diseño para señales de seguridad e indicaciones de seguridad</w:t>
      </w:r>
      <w:r w:rsidR="00275B2B" w:rsidRPr="00E7674A">
        <w:rPr>
          <w:lang w:val="es-MX"/>
        </w:rPr>
        <w:t>.</w:t>
      </w:r>
    </w:p>
    <w:p w14:paraId="3D52D7F5" w14:textId="6E60CDBC" w:rsidR="00CE57D8" w:rsidRPr="00E7674A" w:rsidRDefault="00CE57D8" w:rsidP="00E7674A">
      <w:pPr>
        <w:pStyle w:val="Prrafodelista"/>
        <w:numPr>
          <w:ilvl w:val="0"/>
          <w:numId w:val="202"/>
        </w:numPr>
        <w:pBdr>
          <w:top w:val="nil"/>
          <w:left w:val="nil"/>
          <w:bottom w:val="nil"/>
          <w:right w:val="nil"/>
          <w:between w:val="nil"/>
        </w:pBdr>
        <w:spacing w:line="360" w:lineRule="auto"/>
        <w:jc w:val="both"/>
        <w:rPr>
          <w:lang w:val="es-MX"/>
        </w:rPr>
      </w:pPr>
      <w:r w:rsidRPr="00E7674A">
        <w:rPr>
          <w:lang w:val="es-MX"/>
        </w:rPr>
        <w:t>Norma NTE INEN 878: 2013 primera revisión: Rótulos, placas rectangulares y cuadradas. Dimensiones.</w:t>
      </w:r>
    </w:p>
    <w:p w14:paraId="1D50E5B9" w14:textId="77777777" w:rsidR="00422F60" w:rsidRPr="00E7674A" w:rsidRDefault="00422F60" w:rsidP="00E7674A">
      <w:pPr>
        <w:pBdr>
          <w:top w:val="nil"/>
          <w:left w:val="nil"/>
          <w:bottom w:val="nil"/>
          <w:right w:val="nil"/>
          <w:between w:val="nil"/>
        </w:pBdr>
        <w:spacing w:line="360" w:lineRule="auto"/>
        <w:jc w:val="both"/>
        <w:rPr>
          <w:lang w:val="es-EC"/>
        </w:rPr>
      </w:pPr>
      <w:r w:rsidRPr="00E7674A">
        <w:rPr>
          <w:lang w:val="es-EC"/>
        </w:rPr>
        <w:t xml:space="preserve">Si se proponen otras normas técnicas reconocidas, los materiales, bienes y procesos deberán cumplir con un nivel de calidad igual o superior a los estándares especificados. Este enfoque permitirá garantizar la calidad sin restringir la participación de soluciones innovadoras. </w:t>
      </w:r>
    </w:p>
    <w:p w14:paraId="43899E95" w14:textId="435820DD" w:rsidR="00422F60" w:rsidRPr="00E7674A" w:rsidRDefault="00DC438D" w:rsidP="00E7674A">
      <w:pPr>
        <w:pBdr>
          <w:top w:val="nil"/>
          <w:left w:val="nil"/>
          <w:bottom w:val="nil"/>
          <w:right w:val="nil"/>
          <w:between w:val="nil"/>
        </w:pBdr>
        <w:spacing w:line="360" w:lineRule="auto"/>
        <w:jc w:val="both"/>
        <w:rPr>
          <w:lang w:val="es-EC"/>
        </w:rPr>
      </w:pPr>
      <w:r w:rsidRPr="00E7674A">
        <w:rPr>
          <w:lang w:val="es-EC"/>
        </w:rPr>
        <w:t>El</w:t>
      </w:r>
      <w:r w:rsidR="00422F60" w:rsidRPr="00E7674A">
        <w:rPr>
          <w:lang w:val="es-EC"/>
        </w:rPr>
        <w:t xml:space="preserve"> Contratante y </w:t>
      </w:r>
      <w:r w:rsidR="00D23C0A" w:rsidRPr="00E7674A">
        <w:rPr>
          <w:lang w:val="es-EC"/>
        </w:rPr>
        <w:t>el Gerente de Proyecto</w:t>
      </w:r>
      <w:r w:rsidR="00422F60" w:rsidRPr="00E7674A">
        <w:rPr>
          <w:lang w:val="es-EC"/>
        </w:rPr>
        <w:t xml:space="preserve"> podrán rechazar, en cualquier etapa de la obra, materiales, equipos o sistemas constructivos que no cumplan con dichas exigencias, debiendo el Contratista proceder a su retiro y reemplazo inmediato, a su exclusivo costo, cuando dicho incumplimiento sea imputable al Contratista, sin derecho a reconocimiento económico adicional ni ampliación de plazo</w:t>
      </w:r>
    </w:p>
    <w:p w14:paraId="119592B3" w14:textId="77777777" w:rsidR="00422F60" w:rsidRPr="00E7674A" w:rsidRDefault="00422F60" w:rsidP="00E7674A">
      <w:pPr>
        <w:pBdr>
          <w:top w:val="nil"/>
          <w:left w:val="nil"/>
          <w:bottom w:val="nil"/>
          <w:right w:val="nil"/>
          <w:between w:val="nil"/>
        </w:pBdr>
        <w:spacing w:line="360" w:lineRule="auto"/>
        <w:jc w:val="both"/>
        <w:rPr>
          <w:lang w:val="es-EC"/>
        </w:rPr>
      </w:pPr>
      <w:r w:rsidRPr="00E7674A">
        <w:rPr>
          <w:lang w:val="es-EC"/>
        </w:rPr>
        <w:t>Considerando que el proyecto CCVP-Manta se emplaza en una región costera, caracterizada por alto riesgo sísmico, altos niveles de humedad, ambiente marino y condiciones climáticas que puedan acelerar los procesos de corrosión y deterioro de materiales, el diseño, selección de materiales, equipos y sistemas constructivos deberán contemplar medidas específicas de protección, durabilidad y mantenimiento. Para tal efecto, se deberá aplicar las disposiciones de la normativa anteriormente mencionada, priorizando soluciones que garanticen la vida útil, seguridad y adecuado desempeño de la infraestructura.</w:t>
      </w:r>
    </w:p>
    <w:p w14:paraId="322984F7" w14:textId="77777777" w:rsidR="00422F60" w:rsidRPr="00E7674A" w:rsidRDefault="00422F60" w:rsidP="00E7674A">
      <w:pPr>
        <w:pStyle w:val="Ttulo4"/>
        <w:numPr>
          <w:ilvl w:val="2"/>
          <w:numId w:val="119"/>
        </w:numPr>
        <w:spacing w:line="360" w:lineRule="auto"/>
        <w:ind w:left="0" w:firstLine="0"/>
        <w:jc w:val="both"/>
        <w:rPr>
          <w:sz w:val="24"/>
          <w:lang w:val="es-EC"/>
        </w:rPr>
      </w:pPr>
      <w:bookmarkStart w:id="272" w:name="_Toc221119376"/>
      <w:r w:rsidRPr="00E7674A">
        <w:rPr>
          <w:sz w:val="24"/>
          <w:lang w:val="es-EC"/>
        </w:rPr>
        <w:t>Definiciones</w:t>
      </w:r>
      <w:bookmarkEnd w:id="272"/>
    </w:p>
    <w:p w14:paraId="7DDECA73" w14:textId="1AE7B203" w:rsidR="00422F60" w:rsidRPr="00E7674A" w:rsidRDefault="00422F60" w:rsidP="00E7674A">
      <w:pPr>
        <w:spacing w:after="200" w:line="360" w:lineRule="auto"/>
        <w:jc w:val="both"/>
        <w:rPr>
          <w:lang w:val="es-EC"/>
        </w:rPr>
      </w:pPr>
      <w:r w:rsidRPr="00E7674A">
        <w:rPr>
          <w:lang w:val="es-EC"/>
        </w:rPr>
        <w:t xml:space="preserve">Todos los bienes y los materiales que se hayan de incorporar en la obra serán nuevos, sin uso previo, y del modelo más actual o reciente, e incluirán las últimas mejoras de diseño y materiales, salvo disposición </w:t>
      </w:r>
      <w:r w:rsidR="00DC438D" w:rsidRPr="00E7674A">
        <w:rPr>
          <w:lang w:val="es-EC"/>
        </w:rPr>
        <w:t>contraria</w:t>
      </w:r>
      <w:r w:rsidRPr="00E7674A">
        <w:rPr>
          <w:lang w:val="es-EC"/>
        </w:rPr>
        <w:t xml:space="preserve"> en el </w:t>
      </w:r>
      <w:r w:rsidR="00DC438D" w:rsidRPr="00E7674A">
        <w:rPr>
          <w:lang w:val="es-EC"/>
        </w:rPr>
        <w:t>c</w:t>
      </w:r>
      <w:r w:rsidRPr="00E7674A">
        <w:rPr>
          <w:lang w:val="es-EC"/>
        </w:rPr>
        <w:t>ontrato. Asimismo, todos los ensayos parciales y globales se deberán realizar durante la ejecución de la obra y antes de proceder a la recepción por parte del Contratante.</w:t>
      </w:r>
    </w:p>
    <w:p w14:paraId="67098BFF" w14:textId="77777777" w:rsidR="00422F60" w:rsidRPr="00E7674A" w:rsidRDefault="00422F60" w:rsidP="00E7674A">
      <w:pPr>
        <w:pStyle w:val="Ttulo4"/>
        <w:numPr>
          <w:ilvl w:val="2"/>
          <w:numId w:val="119"/>
        </w:numPr>
        <w:spacing w:line="360" w:lineRule="auto"/>
        <w:ind w:left="0" w:firstLine="0"/>
        <w:jc w:val="both"/>
        <w:rPr>
          <w:sz w:val="24"/>
          <w:lang w:val="es-EC"/>
        </w:rPr>
      </w:pPr>
      <w:bookmarkStart w:id="273" w:name="_Toc221119377"/>
      <w:r w:rsidRPr="00E7674A">
        <w:rPr>
          <w:sz w:val="24"/>
          <w:lang w:val="es-EC"/>
        </w:rPr>
        <w:t>Diseños y especificaciones</w:t>
      </w:r>
      <w:bookmarkEnd w:id="273"/>
    </w:p>
    <w:p w14:paraId="744C96F7" w14:textId="45A4CA46" w:rsidR="00422F60" w:rsidRPr="00E7674A" w:rsidRDefault="00422F60" w:rsidP="00E7674A">
      <w:pPr>
        <w:spacing w:line="360" w:lineRule="auto"/>
        <w:jc w:val="both"/>
        <w:rPr>
          <w:lang w:val="es-EC"/>
        </w:rPr>
      </w:pPr>
      <w:r w:rsidRPr="00E7674A">
        <w:rPr>
          <w:lang w:val="es-EC"/>
        </w:rPr>
        <w:t xml:space="preserve">Se deben leer las Condiciones de Contratación, los Pliegos de Condiciones, los Presupuestos y los planos como un solo documento y llevar a cabo todo lo necesario para la correcta ejecución de las </w:t>
      </w:r>
      <w:r w:rsidR="00DC438D" w:rsidRPr="00E7674A">
        <w:rPr>
          <w:lang w:val="es-EC"/>
        </w:rPr>
        <w:t>o</w:t>
      </w:r>
      <w:r w:rsidRPr="00E7674A">
        <w:rPr>
          <w:lang w:val="es-EC"/>
        </w:rPr>
        <w:t>bras, estén o no específicamente descritas o mostradas en las mismas, siempre que de ello pueda inferirse razonablemente lo mismo.</w:t>
      </w:r>
    </w:p>
    <w:p w14:paraId="3948800F" w14:textId="77777777" w:rsidR="00422F60" w:rsidRPr="00E7674A" w:rsidRDefault="00422F60" w:rsidP="00E7674A">
      <w:pPr>
        <w:spacing w:line="360" w:lineRule="auto"/>
        <w:jc w:val="both"/>
        <w:rPr>
          <w:lang w:val="es-EC"/>
        </w:rPr>
      </w:pPr>
      <w:r w:rsidRPr="00E7674A">
        <w:rPr>
          <w:lang w:val="es-EC"/>
        </w:rPr>
        <w:lastRenderedPageBreak/>
        <w:t>Notificar al Contratante si existe alguna discrepancia y ambigüedad y/o conflicto, entre los documentos del proyecto y solicitar aclaraciones, antes de elaborar la propuesta para esta licitación.</w:t>
      </w:r>
    </w:p>
    <w:p w14:paraId="2D65A2BB" w14:textId="77777777" w:rsidR="00422F60" w:rsidRPr="00E7674A" w:rsidRDefault="00422F60" w:rsidP="00E7674A">
      <w:pPr>
        <w:pStyle w:val="Ttulo4"/>
        <w:numPr>
          <w:ilvl w:val="2"/>
          <w:numId w:val="119"/>
        </w:numPr>
        <w:spacing w:line="360" w:lineRule="auto"/>
        <w:ind w:left="0" w:firstLine="0"/>
        <w:jc w:val="both"/>
        <w:rPr>
          <w:sz w:val="24"/>
          <w:lang w:val="es-EC"/>
        </w:rPr>
      </w:pPr>
      <w:bookmarkStart w:id="274" w:name="_Toc221119378"/>
      <w:r w:rsidRPr="00E7674A">
        <w:rPr>
          <w:sz w:val="24"/>
          <w:lang w:val="es-EC"/>
        </w:rPr>
        <w:t>Marcas, alternativas y aprobación de cambios</w:t>
      </w:r>
      <w:bookmarkEnd w:id="274"/>
    </w:p>
    <w:p w14:paraId="2F20AD43" w14:textId="5DF0A736" w:rsidR="00422F60" w:rsidRPr="00E7674A" w:rsidRDefault="00422F60" w:rsidP="00E7674A">
      <w:pPr>
        <w:spacing w:line="360" w:lineRule="auto"/>
        <w:jc w:val="both"/>
        <w:rPr>
          <w:lang w:val="es-EC"/>
        </w:rPr>
      </w:pPr>
      <w:r w:rsidRPr="00E7674A">
        <w:rPr>
          <w:lang w:val="es-EC"/>
        </w:rPr>
        <w:t xml:space="preserve">Los materiales/artículos/unidades con nombres específicos de fabricantes, tal como se indica en las </w:t>
      </w:r>
      <w:r w:rsidR="00DC438D" w:rsidRPr="00E7674A">
        <w:rPr>
          <w:lang w:val="es-EC"/>
        </w:rPr>
        <w:t>Especificaciones,</w:t>
      </w:r>
      <w:r w:rsidRPr="00E7674A">
        <w:rPr>
          <w:lang w:val="es-EC"/>
        </w:rPr>
        <w:t xml:space="preserve"> deberán ser adquiridos por el Contratista o presentar "alternativa similar, igual y aprobada". Esto significa que el Contratista puede presentar alternativas técnicas equivalentes o superiores, debidamente sustentadas. El Contratista es responsable de cualquier modificación de costos asociada con cualquier cambio.</w:t>
      </w:r>
    </w:p>
    <w:p w14:paraId="13A3A834" w14:textId="77777777" w:rsidR="00422F60" w:rsidRPr="00E7674A" w:rsidRDefault="00422F60" w:rsidP="00E7674A">
      <w:pPr>
        <w:spacing w:line="360" w:lineRule="auto"/>
        <w:jc w:val="both"/>
        <w:rPr>
          <w:lang w:val="es-EC"/>
        </w:rPr>
      </w:pPr>
      <w:r w:rsidRPr="00E7674A">
        <w:rPr>
          <w:lang w:val="es-EC"/>
        </w:rPr>
        <w:t>Un artículo de marca se utiliza para establecer una línea de base de estándar de un componente o material. Aplicable a todo el documento.</w:t>
      </w:r>
    </w:p>
    <w:p w14:paraId="08788399" w14:textId="744B9CE7" w:rsidR="00422F60" w:rsidRPr="00E7674A" w:rsidRDefault="00422F60" w:rsidP="00E7674A">
      <w:pPr>
        <w:spacing w:line="360" w:lineRule="auto"/>
        <w:jc w:val="both"/>
        <w:rPr>
          <w:lang w:val="es-EC"/>
        </w:rPr>
      </w:pPr>
      <w:r w:rsidRPr="00E7674A">
        <w:rPr>
          <w:lang w:val="es-EC"/>
        </w:rPr>
        <w:t xml:space="preserve">El Contratista deberá presentar las especificaciones alternativas del artículo, hoja técnica del mismo y una muestra física con una anticipación razonable no menor a 20 días, salvo aprobación expresa </w:t>
      </w:r>
      <w:r w:rsidR="00D23C0A" w:rsidRPr="00E7674A">
        <w:rPr>
          <w:lang w:val="es-EC"/>
        </w:rPr>
        <w:t>del Gerente de Proyecto</w:t>
      </w:r>
      <w:r w:rsidRPr="00E7674A">
        <w:rPr>
          <w:lang w:val="es-EC"/>
        </w:rPr>
        <w:t>. El retraso en la adquisición y el efecto en el tiempo total del contrato son responsabilidad del Contratista.</w:t>
      </w:r>
    </w:p>
    <w:p w14:paraId="125D3A9C" w14:textId="77777777" w:rsidR="00422F60" w:rsidRPr="00E7674A" w:rsidRDefault="00422F60" w:rsidP="00E7674A">
      <w:pPr>
        <w:pStyle w:val="Ttulo4"/>
        <w:numPr>
          <w:ilvl w:val="2"/>
          <w:numId w:val="119"/>
        </w:numPr>
        <w:spacing w:line="360" w:lineRule="auto"/>
        <w:ind w:left="0" w:firstLine="0"/>
        <w:jc w:val="both"/>
        <w:rPr>
          <w:sz w:val="24"/>
          <w:lang w:val="es-EC"/>
        </w:rPr>
      </w:pPr>
      <w:bookmarkStart w:id="275" w:name="_Toc221119379"/>
      <w:r w:rsidRPr="00E7674A">
        <w:rPr>
          <w:sz w:val="24"/>
          <w:lang w:val="es-EC"/>
        </w:rPr>
        <w:t>Códigos y normas</w:t>
      </w:r>
      <w:bookmarkEnd w:id="275"/>
    </w:p>
    <w:p w14:paraId="1D9E24BA" w14:textId="77777777" w:rsidR="00422F60" w:rsidRPr="00E7674A" w:rsidRDefault="00422F60" w:rsidP="00E7674A">
      <w:pPr>
        <w:spacing w:after="200" w:line="360" w:lineRule="auto"/>
        <w:jc w:val="both"/>
        <w:rPr>
          <w:i/>
          <w:lang w:val="es-EC"/>
        </w:rPr>
      </w:pPr>
      <w:r w:rsidRPr="00E7674A">
        <w:rPr>
          <w:b/>
          <w:i/>
          <w:lang w:val="es-EC"/>
        </w:rPr>
        <w:t>Equivalencia de normas y códigos</w:t>
      </w:r>
    </w:p>
    <w:p w14:paraId="56F3B3EF" w14:textId="2A88BCE6" w:rsidR="00422F60" w:rsidRPr="00E7674A" w:rsidRDefault="00422F60" w:rsidP="00E7674A">
      <w:pPr>
        <w:spacing w:line="360" w:lineRule="auto"/>
        <w:jc w:val="both"/>
        <w:rPr>
          <w:lang w:val="es-EC"/>
        </w:rPr>
      </w:pPr>
      <w:r w:rsidRPr="00E7674A">
        <w:rPr>
          <w:lang w:val="es-EC"/>
        </w:rPr>
        <w:t xml:space="preserve">Cuando en el Contrato se haga referencia a normas y códigos específicos con cuyos requisitos deben cumplir los bienes y materiales a ser suministrados y los trabajos a ser ejecutados o las pruebas a que deban ser sometidos, se aplicarán las disposiciones de la última edición o revisión de las normas y los códigos pertinentes en vigencia, salvo que expresamente se estipule otra cosa en el Contrato. Cuando dichas normas y códigos sean nacionales, o que estén relacionados con un país o región determinados, se aceptarán otras normas reconocidas que aseguren una calidad sustancialmente igual o superior a la de las normas y códigos especificados supeditadas al examen y consentimiento previo por escrito </w:t>
      </w:r>
      <w:r w:rsidR="00D23C0A" w:rsidRPr="00E7674A">
        <w:rPr>
          <w:lang w:val="es-EC"/>
        </w:rPr>
        <w:t>del Gerente de Proyecto</w:t>
      </w:r>
      <w:r w:rsidRPr="00E7674A">
        <w:rPr>
          <w:lang w:val="es-EC"/>
        </w:rPr>
        <w:t xml:space="preserve"> y </w:t>
      </w:r>
      <w:r w:rsidR="00902B51" w:rsidRPr="00E7674A">
        <w:rPr>
          <w:lang w:val="es-EC"/>
        </w:rPr>
        <w:t>el</w:t>
      </w:r>
      <w:r w:rsidR="00DC438D" w:rsidRPr="00E7674A">
        <w:rPr>
          <w:lang w:val="es-EC"/>
        </w:rPr>
        <w:t xml:space="preserve"> Contratante</w:t>
      </w:r>
      <w:r w:rsidRPr="00E7674A">
        <w:rPr>
          <w:lang w:val="es-EC"/>
        </w:rPr>
        <w:t xml:space="preserve">. El Contratista deberá describir detalladamente por escrito las diferencias que existan entre las normas especificadas y las que propone como alternativa, y presentarlas </w:t>
      </w:r>
      <w:r w:rsidR="00D23C0A" w:rsidRPr="00E7674A">
        <w:rPr>
          <w:lang w:val="es-EC"/>
        </w:rPr>
        <w:t>al Gerente de Proyecto</w:t>
      </w:r>
      <w:r w:rsidR="00DC438D" w:rsidRPr="00E7674A">
        <w:rPr>
          <w:lang w:val="es-EC"/>
        </w:rPr>
        <w:t xml:space="preserve"> y al Contratante </w:t>
      </w:r>
      <w:r w:rsidRPr="00E7674A">
        <w:rPr>
          <w:lang w:val="es-EC"/>
        </w:rPr>
        <w:t xml:space="preserve">por lo menos 28 días antes de la fecha en que desee contar con la aprobación de este. Si el </w:t>
      </w:r>
      <w:r w:rsidR="00D23C0A" w:rsidRPr="00E7674A">
        <w:rPr>
          <w:lang w:val="es-EC"/>
        </w:rPr>
        <w:t>Gerente de Proyecto</w:t>
      </w:r>
      <w:r w:rsidRPr="00E7674A">
        <w:rPr>
          <w:lang w:val="es-EC"/>
        </w:rPr>
        <w:t xml:space="preserve"> y </w:t>
      </w:r>
      <w:r w:rsidR="00DC438D" w:rsidRPr="00E7674A">
        <w:rPr>
          <w:lang w:val="es-EC"/>
        </w:rPr>
        <w:t xml:space="preserve">el Contratante </w:t>
      </w:r>
      <w:r w:rsidRPr="00E7674A">
        <w:rPr>
          <w:lang w:val="es-EC"/>
        </w:rPr>
        <w:t xml:space="preserve">determinarán que las desviaciones propuestas no garantizan una calidad sustancialmente equivalente o superior, el Contratista deberá cumplir las normas tanto para la </w:t>
      </w:r>
      <w:r w:rsidRPr="00E7674A">
        <w:rPr>
          <w:lang w:val="es-EC"/>
        </w:rPr>
        <w:lastRenderedPageBreak/>
        <w:t>construcción, como para el servicio de operación si corresponde, que se especifican en los documentos.</w:t>
      </w:r>
    </w:p>
    <w:p w14:paraId="2C8532FC" w14:textId="2C4E9BCF" w:rsidR="00422F60" w:rsidRPr="00E7674A" w:rsidRDefault="00422F60" w:rsidP="00E7674A">
      <w:pPr>
        <w:pStyle w:val="Ttulo4"/>
        <w:numPr>
          <w:ilvl w:val="2"/>
          <w:numId w:val="119"/>
        </w:numPr>
        <w:spacing w:line="360" w:lineRule="auto"/>
        <w:ind w:left="0" w:firstLine="0"/>
        <w:jc w:val="both"/>
        <w:rPr>
          <w:sz w:val="24"/>
          <w:lang w:val="es-EC"/>
        </w:rPr>
      </w:pPr>
      <w:bookmarkStart w:id="276" w:name="_Toc221119380"/>
      <w:r w:rsidRPr="00E7674A">
        <w:rPr>
          <w:sz w:val="24"/>
          <w:lang w:val="es-EC"/>
        </w:rPr>
        <w:t>Edificación Sostenible</w:t>
      </w:r>
      <w:bookmarkEnd w:id="276"/>
    </w:p>
    <w:p w14:paraId="0D01C42B" w14:textId="5EBC1503" w:rsidR="00422F60" w:rsidRPr="00E7674A" w:rsidRDefault="00422F60" w:rsidP="00E7674A">
      <w:pPr>
        <w:spacing w:line="360" w:lineRule="auto"/>
        <w:jc w:val="both"/>
        <w:rPr>
          <w:lang w:val="es-EC"/>
        </w:rPr>
      </w:pPr>
      <w:r w:rsidRPr="00E7674A">
        <w:rPr>
          <w:lang w:val="es-EC"/>
        </w:rPr>
        <w:t xml:space="preserve">El proyecto deberá garantizar un ahorro mínimo del 20% en energía, agua y energía incorporada en materiales, requisito indispensable </w:t>
      </w:r>
      <w:r w:rsidR="00D920A9" w:rsidRPr="00E7674A">
        <w:rPr>
          <w:lang w:val="es-EC"/>
        </w:rPr>
        <w:t>conforme</w:t>
      </w:r>
      <w:r w:rsidRPr="00E7674A">
        <w:rPr>
          <w:lang w:val="es-EC"/>
        </w:rPr>
        <w:t xml:space="preserve"> EDGE </w:t>
      </w:r>
      <w:r w:rsidR="00852D8F" w:rsidRPr="00E7674A">
        <w:rPr>
          <w:lang w:val="es-EC"/>
        </w:rPr>
        <w:t>Certified</w:t>
      </w:r>
      <w:r w:rsidRPr="00E7674A">
        <w:rPr>
          <w:lang w:val="es-EC"/>
        </w:rPr>
        <w:t>.</w:t>
      </w:r>
    </w:p>
    <w:p w14:paraId="17CF5833" w14:textId="77777777" w:rsidR="00422F60" w:rsidRPr="00E7674A" w:rsidRDefault="00422F60" w:rsidP="00E7674A">
      <w:pPr>
        <w:spacing w:line="360" w:lineRule="auto"/>
        <w:jc w:val="both"/>
        <w:rPr>
          <w:lang w:val="es-EC"/>
        </w:rPr>
      </w:pPr>
      <w:r w:rsidRPr="00E7674A">
        <w:rPr>
          <w:lang w:val="es-EC"/>
        </w:rPr>
        <w:t>El estándar EDGE es un sistema global de certificación de edificios sostenibles que ofrece un marco estandarizado para evaluar y mejorar la eficiencia de los recursos en construcciones. Se trata de un sistema de bajo costo y alto impacto, centrado en las tres áreas críticas de eficiencia de recursos: energía, agua y materiales.</w:t>
      </w:r>
    </w:p>
    <w:p w14:paraId="0877674F" w14:textId="77777777" w:rsidR="00422F60" w:rsidRPr="00E7674A" w:rsidRDefault="00422F60" w:rsidP="00E7674A">
      <w:pPr>
        <w:spacing w:line="360" w:lineRule="auto"/>
        <w:jc w:val="both"/>
        <w:rPr>
          <w:lang w:val="es-EC"/>
        </w:rPr>
      </w:pPr>
      <w:r w:rsidRPr="00E7674A">
        <w:rPr>
          <w:lang w:val="es-EC"/>
        </w:rPr>
        <w:t>El cumplimiento de estos objetivos se logra mediante la implementación de estrategias integradas de diseño y construcción, que optimizan el desempeño ambiental del edificio sin comprometer funcionalidad ni confort.</w:t>
      </w:r>
    </w:p>
    <w:p w14:paraId="67C2FFD0" w14:textId="77777777" w:rsidR="00422F60" w:rsidRPr="00E7674A" w:rsidRDefault="00422F60" w:rsidP="00E7674A">
      <w:pPr>
        <w:pStyle w:val="Ttulo4"/>
        <w:numPr>
          <w:ilvl w:val="2"/>
          <w:numId w:val="119"/>
        </w:numPr>
        <w:spacing w:line="360" w:lineRule="auto"/>
        <w:ind w:left="0" w:firstLine="0"/>
        <w:jc w:val="both"/>
        <w:rPr>
          <w:sz w:val="24"/>
          <w:lang w:val="es-EC"/>
        </w:rPr>
      </w:pPr>
      <w:bookmarkStart w:id="277" w:name="_Toc221119381"/>
      <w:r w:rsidRPr="00E7674A">
        <w:rPr>
          <w:sz w:val="24"/>
          <w:lang w:val="es-EC"/>
        </w:rPr>
        <w:t>Cumplimiento de códigos</w:t>
      </w:r>
      <w:bookmarkEnd w:id="277"/>
    </w:p>
    <w:p w14:paraId="3EDCBEA8" w14:textId="77777777" w:rsidR="00422F60" w:rsidRPr="00E7674A" w:rsidRDefault="00422F60" w:rsidP="00E7674A">
      <w:pPr>
        <w:spacing w:line="360" w:lineRule="auto"/>
        <w:jc w:val="both"/>
        <w:rPr>
          <w:lang w:val="es-EC"/>
        </w:rPr>
      </w:pPr>
      <w:r w:rsidRPr="00E7674A">
        <w:rPr>
          <w:lang w:val="es-EC"/>
        </w:rPr>
        <w:t xml:space="preserve">En ausencia de requisitos estatales o locales, el proyecto deberá cumplir con los códigos de construcción aprobados y reconocidos a nivel nacional o internacional sino hubiese normativa nacional. </w:t>
      </w:r>
    </w:p>
    <w:p w14:paraId="358B02AE" w14:textId="77777777" w:rsidR="00422F60" w:rsidRPr="00E7674A" w:rsidRDefault="00422F60" w:rsidP="00E7674A">
      <w:pPr>
        <w:pStyle w:val="Ttulo4"/>
        <w:numPr>
          <w:ilvl w:val="2"/>
          <w:numId w:val="119"/>
        </w:numPr>
        <w:spacing w:line="360" w:lineRule="auto"/>
        <w:ind w:left="0" w:firstLine="0"/>
        <w:jc w:val="both"/>
        <w:rPr>
          <w:sz w:val="24"/>
          <w:lang w:val="es-EC"/>
        </w:rPr>
      </w:pPr>
      <w:bookmarkStart w:id="278" w:name="_Toc221119382"/>
      <w:r w:rsidRPr="00E7674A">
        <w:rPr>
          <w:sz w:val="24"/>
          <w:lang w:val="es-EC"/>
        </w:rPr>
        <w:t>Desempeño de normas</w:t>
      </w:r>
      <w:bookmarkEnd w:id="278"/>
    </w:p>
    <w:p w14:paraId="30F2AA46" w14:textId="77777777" w:rsidR="00422F60" w:rsidRPr="00E7674A" w:rsidRDefault="00422F60" w:rsidP="00E7674A">
      <w:pPr>
        <w:spacing w:line="360" w:lineRule="auto"/>
        <w:jc w:val="both"/>
        <w:rPr>
          <w:lang w:val="es-EC"/>
        </w:rPr>
      </w:pPr>
      <w:r w:rsidRPr="00E7674A">
        <w:rPr>
          <w:lang w:val="es-EC"/>
        </w:rPr>
        <w:t>Se han establecido las normas, reglamentos y condiciones de diseños mínimos para obtener el resultado de rendimiento deseado.</w:t>
      </w:r>
    </w:p>
    <w:p w14:paraId="687B09D5" w14:textId="77777777" w:rsidR="00422F60" w:rsidRPr="00E7674A" w:rsidRDefault="00422F60" w:rsidP="00E7674A">
      <w:pPr>
        <w:pStyle w:val="Ttulo4"/>
        <w:numPr>
          <w:ilvl w:val="2"/>
          <w:numId w:val="119"/>
        </w:numPr>
        <w:spacing w:line="360" w:lineRule="auto"/>
        <w:ind w:left="0" w:firstLine="0"/>
        <w:jc w:val="both"/>
        <w:rPr>
          <w:sz w:val="24"/>
          <w:lang w:val="es-EC"/>
        </w:rPr>
      </w:pPr>
      <w:bookmarkStart w:id="279" w:name="_Toc221119383"/>
      <w:r w:rsidRPr="00E7674A">
        <w:rPr>
          <w:sz w:val="24"/>
          <w:lang w:val="es-EC"/>
        </w:rPr>
        <w:t>Normas y código ambientales</w:t>
      </w:r>
      <w:bookmarkEnd w:id="279"/>
    </w:p>
    <w:p w14:paraId="53351861" w14:textId="77777777" w:rsidR="00422F60" w:rsidRPr="00E7674A" w:rsidRDefault="00422F60" w:rsidP="00E7674A">
      <w:pPr>
        <w:spacing w:line="360" w:lineRule="auto"/>
        <w:jc w:val="both"/>
        <w:rPr>
          <w:lang w:val="es-EC"/>
        </w:rPr>
      </w:pPr>
      <w:r w:rsidRPr="00E7674A">
        <w:rPr>
          <w:lang w:val="es-EC"/>
        </w:rPr>
        <w:t xml:space="preserve">Las infraestructuras del proyecto </w:t>
      </w:r>
      <w:r w:rsidRPr="00E7674A">
        <w:rPr>
          <w:i/>
          <w:lang w:val="es-EC"/>
        </w:rPr>
        <w:t>deben estar diseñadas para cumplir con los estándares de construcción y operación y mantenimiento</w:t>
      </w:r>
      <w:r w:rsidRPr="00E7674A">
        <w:rPr>
          <w:lang w:val="es-EC"/>
        </w:rPr>
        <w:t xml:space="preserve"> de calidad de agua, efluentes, aire, y ruidos de fuentes específicas reconocidos por los bancos multilaterales de desarrollo, tales como el Manual de Prevención y Reducción de la Contaminación, las Guías Generales Ambientales, o el Marco de Política Ambiental y Social del BID. En caso de que se recomiende la aplicación de los estándares nacionales, el Contratante deberá someter previamente a la aprobación del BID/ESG un “Análisis de Equivalencia y Aceptabilidad” con aquellos reconocidos por los bancos multilaterales”.</w:t>
      </w:r>
    </w:p>
    <w:p w14:paraId="36F51F93" w14:textId="77777777" w:rsidR="00422F60" w:rsidRPr="00E7674A" w:rsidRDefault="00422F60" w:rsidP="00E7674A">
      <w:pPr>
        <w:pStyle w:val="Ttulo4"/>
        <w:numPr>
          <w:ilvl w:val="2"/>
          <w:numId w:val="119"/>
        </w:numPr>
        <w:spacing w:line="360" w:lineRule="auto"/>
        <w:ind w:left="0" w:firstLine="0"/>
        <w:jc w:val="both"/>
        <w:rPr>
          <w:sz w:val="24"/>
          <w:lang w:val="es-EC"/>
        </w:rPr>
      </w:pPr>
      <w:bookmarkStart w:id="280" w:name="_Toc221119384"/>
      <w:r w:rsidRPr="00E7674A">
        <w:rPr>
          <w:sz w:val="24"/>
          <w:lang w:val="es-EC"/>
        </w:rPr>
        <w:t>Restricciones y limitaciones en el sitio de obra</w:t>
      </w:r>
      <w:bookmarkEnd w:id="280"/>
    </w:p>
    <w:p w14:paraId="74C9182D" w14:textId="77777777" w:rsidR="00422F60" w:rsidRPr="00E7674A" w:rsidRDefault="00422F60" w:rsidP="00E7674A">
      <w:pPr>
        <w:pBdr>
          <w:top w:val="nil"/>
          <w:left w:val="nil"/>
          <w:bottom w:val="nil"/>
          <w:right w:val="nil"/>
          <w:between w:val="nil"/>
        </w:pBdr>
        <w:spacing w:before="120" w:after="240" w:line="360" w:lineRule="auto"/>
        <w:jc w:val="both"/>
        <w:rPr>
          <w:lang w:val="es-EC"/>
        </w:rPr>
      </w:pPr>
      <w:r w:rsidRPr="00E7674A">
        <w:rPr>
          <w:lang w:val="es-EC"/>
        </w:rPr>
        <w:t xml:space="preserve">El Contratista deberá considerar la proximidad de infraestructuras y vías públicas que colindan con el proyecto. Por lo tanto, las actividades estarán restringidas en la medida en que no causen molestias con equipos pesados. El Contratista debe hacer todo lo posible para reducir las molestias </w:t>
      </w:r>
      <w:r w:rsidRPr="00E7674A">
        <w:rPr>
          <w:lang w:val="es-EC"/>
        </w:rPr>
        <w:lastRenderedPageBreak/>
        <w:t>de cualquier tipo a los ocupantes de las propiedades colindantes. Debe asegurarse de que todos los trabajos de construcción reduzcan al mínimo absoluto el ruido molesto, el polvo, los humos o los peligros, que puedan de alguna manera perjudicar la comodidad o el bienestar de las personas que se encuentran cerca de las obras.</w:t>
      </w:r>
    </w:p>
    <w:p w14:paraId="61B16504" w14:textId="77777777" w:rsidR="00422F60" w:rsidRPr="00E7674A" w:rsidRDefault="00422F60" w:rsidP="00E7674A">
      <w:pPr>
        <w:spacing w:line="360" w:lineRule="auto"/>
        <w:jc w:val="both"/>
        <w:rPr>
          <w:lang w:val="es-EC"/>
        </w:rPr>
      </w:pPr>
      <w:r w:rsidRPr="00E7674A">
        <w:rPr>
          <w:lang w:val="es-EC"/>
        </w:rPr>
        <w:t>Todos los servicios existentes, drenaje natural, alcantarillas, caminos y otras infraestructuras existentes, ubicados en el sitio o cerca de él, deben protegerse y mantenerse durante el período del contrato, a menos que se requiera su eliminación o reubicación como resultado de las nuevas obras. En este caso, se deben tomar medidas temporales aprobadas por el Contratante para mantener todos los servicios en funcionamiento. El Contratista deberá asumir todos los costos relacionados con esta condición.</w:t>
      </w:r>
    </w:p>
    <w:p w14:paraId="6D7D2F3B" w14:textId="77777777" w:rsidR="00422F60" w:rsidRPr="00E7674A" w:rsidRDefault="00422F60" w:rsidP="00E7674A">
      <w:pPr>
        <w:pStyle w:val="Ttulo4"/>
        <w:numPr>
          <w:ilvl w:val="2"/>
          <w:numId w:val="119"/>
        </w:numPr>
        <w:spacing w:line="360" w:lineRule="auto"/>
        <w:ind w:left="0" w:firstLine="0"/>
        <w:jc w:val="both"/>
        <w:rPr>
          <w:sz w:val="24"/>
          <w:lang w:val="es-EC"/>
        </w:rPr>
      </w:pPr>
      <w:bookmarkStart w:id="281" w:name="_Toc221119385"/>
      <w:r w:rsidRPr="00E7674A">
        <w:rPr>
          <w:sz w:val="24"/>
          <w:lang w:val="es-EC"/>
        </w:rPr>
        <w:t>Cercos Preliminares y Carteles de Obra</w:t>
      </w:r>
      <w:bookmarkEnd w:id="281"/>
    </w:p>
    <w:p w14:paraId="7689D009" w14:textId="77777777" w:rsidR="00422F60" w:rsidRPr="00E7674A" w:rsidRDefault="00422F60" w:rsidP="00E7674A">
      <w:pPr>
        <w:spacing w:line="360" w:lineRule="auto"/>
        <w:jc w:val="both"/>
        <w:rPr>
          <w:lang w:val="es-EC"/>
        </w:rPr>
      </w:pPr>
      <w:r w:rsidRPr="00E7674A">
        <w:rPr>
          <w:lang w:val="es-EC"/>
        </w:rPr>
        <w:t>El Contratista deberá erigir y mantener cualquier cerca temporal en el sitio y/o alrededor del perímetro de los límites del proyecto, que pueda ser necesaria para garantizar la seguridad del sitio durante el período del Contrato. Estas barricadas pueden tener forma de láminas de tableros contrachapados, láminas de techo pintadas de azul, cinta de precaución y otras formas. Los detalles de la cerca propuesta se presentarán al Contratante para su aprobación antes de la construcción.</w:t>
      </w:r>
    </w:p>
    <w:p w14:paraId="1FFECECD" w14:textId="341280ED" w:rsidR="00422F60" w:rsidRPr="00E7674A" w:rsidRDefault="00422F60" w:rsidP="00E7674A">
      <w:pPr>
        <w:spacing w:line="360" w:lineRule="auto"/>
        <w:jc w:val="both"/>
        <w:rPr>
          <w:lang w:val="es-EC"/>
        </w:rPr>
      </w:pPr>
      <w:r w:rsidRPr="00E7674A">
        <w:rPr>
          <w:lang w:val="es-EC"/>
        </w:rPr>
        <w:t xml:space="preserve">Asimismo, el Contratista deberá proponer uno o más carteles de obra, que indiquen el tipo de obra, foto emblemática de la misma, Contratante, Contratista, </w:t>
      </w:r>
      <w:r w:rsidR="00A03459" w:rsidRPr="00E7674A">
        <w:rPr>
          <w:lang w:val="es-EC"/>
        </w:rPr>
        <w:t xml:space="preserve">Gerente de Proyecto </w:t>
      </w:r>
      <w:r w:rsidRPr="00E7674A">
        <w:rPr>
          <w:lang w:val="es-EC"/>
        </w:rPr>
        <w:t>y fecha de fin de obra, lo cual debe aprobarse por el Contratante antes de su fabricación y posterior montaje.</w:t>
      </w:r>
    </w:p>
    <w:p w14:paraId="0D5046BF" w14:textId="77777777" w:rsidR="00422F60" w:rsidRPr="00E7674A" w:rsidRDefault="00422F60" w:rsidP="00E7674A">
      <w:pPr>
        <w:pStyle w:val="Ttulo4"/>
        <w:numPr>
          <w:ilvl w:val="2"/>
          <w:numId w:val="119"/>
        </w:numPr>
        <w:spacing w:line="360" w:lineRule="auto"/>
        <w:ind w:left="0" w:firstLine="0"/>
        <w:jc w:val="both"/>
        <w:rPr>
          <w:sz w:val="24"/>
          <w:lang w:val="es-EC"/>
        </w:rPr>
      </w:pPr>
      <w:bookmarkStart w:id="282" w:name="_Toc221119386"/>
      <w:r w:rsidRPr="00E7674A">
        <w:rPr>
          <w:sz w:val="24"/>
          <w:lang w:val="es-EC"/>
        </w:rPr>
        <w:t>Señalética</w:t>
      </w:r>
      <w:bookmarkEnd w:id="282"/>
    </w:p>
    <w:p w14:paraId="5BB6D0AC" w14:textId="44E8DDF0" w:rsidR="00422F60" w:rsidRPr="00E7674A" w:rsidRDefault="00422F60" w:rsidP="00E7674A">
      <w:pPr>
        <w:spacing w:line="360" w:lineRule="auto"/>
        <w:jc w:val="both"/>
        <w:rPr>
          <w:lang w:val="es-EC"/>
        </w:rPr>
      </w:pPr>
      <w:r w:rsidRPr="00E7674A">
        <w:rPr>
          <w:lang w:val="es-EC"/>
        </w:rPr>
        <w:t>El Contratista preparará, colocará y mantendrá las señales de advertencia / notificaciones apropiadas durante la construcción. Esto incluye "NO ENTRAR – CONSTRUCCIÓN EN CURSO", “ZONA DE USO DE EQUIPO DE PROTECCIÓN PERSONAL (EPP) OBLIGATORIO</w:t>
      </w:r>
      <w:r w:rsidR="00A03459" w:rsidRPr="00E7674A">
        <w:rPr>
          <w:lang w:val="es-EC"/>
        </w:rPr>
        <w:t>”,</w:t>
      </w:r>
      <w:r w:rsidRPr="00E7674A">
        <w:rPr>
          <w:lang w:val="es-EC"/>
        </w:rPr>
        <w:t xml:space="preserve"> “AVISO DE TRABAJOS DE CONSTRUCCIÓN”, “PRECAUCIÓN TRABAJOS EN ALTURA”, “DISCULPEN LAS MOLESTIAS". Se hará referencia a todas las leyes, reglamentos, ordenanzas, decretos sobre seguridad en el sitio de construcción y señalización.</w:t>
      </w:r>
    </w:p>
    <w:p w14:paraId="0F7034AC" w14:textId="77777777" w:rsidR="00422F60" w:rsidRPr="00E7674A" w:rsidRDefault="00422F60" w:rsidP="00E7674A">
      <w:pPr>
        <w:spacing w:line="360" w:lineRule="auto"/>
        <w:jc w:val="both"/>
        <w:rPr>
          <w:lang w:val="es-EC"/>
        </w:rPr>
      </w:pPr>
      <w:r w:rsidRPr="00E7674A">
        <w:rPr>
          <w:lang w:val="es-EC"/>
        </w:rPr>
        <w:t>Los letreros deben ser apropiadamente grandes, con texto grande, en láminas de metal y texto negro con imágenes si es necesario.</w:t>
      </w:r>
    </w:p>
    <w:p w14:paraId="5EA16A52" w14:textId="77777777" w:rsidR="00422F60" w:rsidRPr="00E7674A" w:rsidRDefault="00422F60" w:rsidP="00E7674A">
      <w:pPr>
        <w:pStyle w:val="Ttulo4"/>
        <w:numPr>
          <w:ilvl w:val="2"/>
          <w:numId w:val="119"/>
        </w:numPr>
        <w:spacing w:line="360" w:lineRule="auto"/>
        <w:ind w:left="0" w:firstLine="0"/>
        <w:jc w:val="both"/>
        <w:rPr>
          <w:sz w:val="24"/>
          <w:lang w:val="es-EC"/>
        </w:rPr>
      </w:pPr>
      <w:bookmarkStart w:id="283" w:name="_Toc221119387"/>
      <w:r w:rsidRPr="00E7674A">
        <w:rPr>
          <w:sz w:val="24"/>
          <w:lang w:val="es-EC"/>
        </w:rPr>
        <w:t>Servicios Existentes</w:t>
      </w:r>
      <w:bookmarkEnd w:id="283"/>
    </w:p>
    <w:p w14:paraId="7178C2B3" w14:textId="77777777" w:rsidR="00422F60" w:rsidRPr="00E7674A" w:rsidRDefault="00422F60" w:rsidP="00E7674A">
      <w:pPr>
        <w:spacing w:line="360" w:lineRule="auto"/>
        <w:jc w:val="both"/>
        <w:rPr>
          <w:lang w:val="es-EC"/>
        </w:rPr>
      </w:pPr>
      <w:r w:rsidRPr="00E7674A">
        <w:rPr>
          <w:lang w:val="es-EC"/>
        </w:rPr>
        <w:t xml:space="preserve">El Contratante no asumirá ninguna responsabilidad por la exactitud o integridad de los Planos con respecto a los servicios públicos existentes, ya sean subterráneos, aéreos o en la superficie. Será </w:t>
      </w:r>
      <w:r w:rsidRPr="00E7674A">
        <w:rPr>
          <w:lang w:val="es-EC"/>
        </w:rPr>
        <w:lastRenderedPageBreak/>
        <w:t>responsabilidad del Contratista ponerse en contacto con las autoridades o compañías de servicios públicos correspondientes para obtener más información con respecto a la ubicación exacta de los servicios públicos y tomar las demás precauciones que sean necesarias para salvaguardar los servicios públicos.</w:t>
      </w:r>
    </w:p>
    <w:p w14:paraId="40D230FB" w14:textId="77777777" w:rsidR="00422F60" w:rsidRPr="00E7674A" w:rsidRDefault="00422F60" w:rsidP="00E7674A">
      <w:pPr>
        <w:pStyle w:val="Ttulo4"/>
        <w:numPr>
          <w:ilvl w:val="2"/>
          <w:numId w:val="119"/>
        </w:numPr>
        <w:spacing w:line="360" w:lineRule="auto"/>
        <w:ind w:left="0" w:firstLine="0"/>
        <w:jc w:val="both"/>
        <w:rPr>
          <w:sz w:val="24"/>
          <w:lang w:val="es-EC"/>
        </w:rPr>
      </w:pPr>
      <w:bookmarkStart w:id="284" w:name="_Toc221119388"/>
      <w:r w:rsidRPr="00E7674A">
        <w:rPr>
          <w:sz w:val="24"/>
          <w:lang w:val="es-EC"/>
        </w:rPr>
        <w:t>Accesos y Preparación de terreno</w:t>
      </w:r>
      <w:bookmarkEnd w:id="284"/>
    </w:p>
    <w:p w14:paraId="5AADF2DC" w14:textId="23ABA89E" w:rsidR="00422F60" w:rsidRPr="00E7674A" w:rsidRDefault="00422F60" w:rsidP="00E7674A">
      <w:pPr>
        <w:spacing w:line="360" w:lineRule="auto"/>
        <w:jc w:val="both"/>
        <w:rPr>
          <w:lang w:val="es-EC"/>
        </w:rPr>
      </w:pPr>
      <w:r w:rsidRPr="00E7674A">
        <w:rPr>
          <w:lang w:val="es-EC"/>
        </w:rPr>
        <w:t xml:space="preserve">El Contratista limitará sus operaciones a la superficie mínima requerida para las Obras y, a su costo, restaurará, restablecerá o repara la superficie del terreno alterado por sus operaciones. El Contratista mantendrá en buen estado las superficies de los accesos a la obra, velando por la seguridad de los transeúntes y evitando cualquier cese o molestia indebida al tráfico peatonal y vehicular que utilizan las vías y veredas adyacentes a la </w:t>
      </w:r>
      <w:r w:rsidR="00BD2FEE" w:rsidRPr="00E7674A">
        <w:rPr>
          <w:lang w:val="es-EC"/>
        </w:rPr>
        <w:t>obra.</w:t>
      </w:r>
    </w:p>
    <w:p w14:paraId="5E4ACE6B" w14:textId="77777777" w:rsidR="00422F60" w:rsidRPr="00E7674A" w:rsidRDefault="00422F60" w:rsidP="00E7674A">
      <w:pPr>
        <w:pStyle w:val="Ttulo4"/>
        <w:numPr>
          <w:ilvl w:val="2"/>
          <w:numId w:val="119"/>
        </w:numPr>
        <w:spacing w:line="360" w:lineRule="auto"/>
        <w:ind w:left="0" w:firstLine="0"/>
        <w:jc w:val="both"/>
        <w:rPr>
          <w:sz w:val="24"/>
          <w:lang w:val="es-EC"/>
        </w:rPr>
      </w:pPr>
      <w:bookmarkStart w:id="285" w:name="_Toc221119389"/>
      <w:r w:rsidRPr="00E7674A">
        <w:rPr>
          <w:sz w:val="24"/>
          <w:lang w:val="es-EC"/>
        </w:rPr>
        <w:t>Control de Calidad</w:t>
      </w:r>
      <w:bookmarkEnd w:id="285"/>
    </w:p>
    <w:p w14:paraId="76DDB94E" w14:textId="349711DC" w:rsidR="00422F60" w:rsidRPr="00E7674A" w:rsidRDefault="00422F60" w:rsidP="00E7674A">
      <w:pPr>
        <w:spacing w:line="360" w:lineRule="auto"/>
        <w:jc w:val="both"/>
        <w:rPr>
          <w:lang w:val="es-EC"/>
        </w:rPr>
      </w:pPr>
      <w:r w:rsidRPr="00E7674A">
        <w:rPr>
          <w:lang w:val="es-EC"/>
        </w:rPr>
        <w:t xml:space="preserve">El Contratista deberá proporcionar un técnico experimentado y calificado para llevar a cabo el régimen de pruebas especificado para los diversos aspectos del proyecto. El Contratante y </w:t>
      </w:r>
      <w:r w:rsidR="00D23C0A" w:rsidRPr="00E7674A">
        <w:rPr>
          <w:lang w:val="es-EC"/>
        </w:rPr>
        <w:t>el Gerente de Proyecto</w:t>
      </w:r>
      <w:r w:rsidRPr="00E7674A">
        <w:rPr>
          <w:lang w:val="es-EC"/>
        </w:rPr>
        <w:t xml:space="preserve"> tendrán el derecho de participar en todas las pruebas de campo y de laboratorio.</w:t>
      </w:r>
    </w:p>
    <w:p w14:paraId="331AEEC1" w14:textId="5AC38929" w:rsidR="00422F60" w:rsidRPr="00E7674A" w:rsidRDefault="00422F60" w:rsidP="00E7674A">
      <w:pPr>
        <w:spacing w:line="360" w:lineRule="auto"/>
        <w:jc w:val="both"/>
        <w:rPr>
          <w:lang w:val="es-EC"/>
        </w:rPr>
      </w:pPr>
      <w:r w:rsidRPr="00E7674A">
        <w:rPr>
          <w:lang w:val="es-EC"/>
        </w:rPr>
        <w:t xml:space="preserve">Sin embargo, el Contratista puede optar por que todas o algunas pruebas de campo y todas las pruebas de laboratorio sean realizadas por personal de un laboratorio independiente aprobado por </w:t>
      </w:r>
      <w:r w:rsidR="00902B51" w:rsidRPr="00E7674A">
        <w:rPr>
          <w:lang w:val="es-EC"/>
        </w:rPr>
        <w:t>el</w:t>
      </w:r>
      <w:r w:rsidRPr="00E7674A">
        <w:rPr>
          <w:lang w:val="es-EC"/>
        </w:rPr>
        <w:t xml:space="preserve"> Contratante</w:t>
      </w:r>
      <w:r w:rsidR="00BD2FEE" w:rsidRPr="00E7674A">
        <w:rPr>
          <w:lang w:val="es-EC"/>
        </w:rPr>
        <w:t xml:space="preserve"> y el Gerente de Proyecto</w:t>
      </w:r>
      <w:r w:rsidRPr="00E7674A">
        <w:rPr>
          <w:lang w:val="es-EC"/>
        </w:rPr>
        <w:t>, y que los resultados de las pruebas se envíen directamente a este último.</w:t>
      </w:r>
    </w:p>
    <w:p w14:paraId="2B4640E6" w14:textId="77777777" w:rsidR="00422F60" w:rsidRPr="00E7674A" w:rsidRDefault="00422F60" w:rsidP="00E7674A">
      <w:pPr>
        <w:pStyle w:val="Ttulo4"/>
        <w:numPr>
          <w:ilvl w:val="2"/>
          <w:numId w:val="119"/>
        </w:numPr>
        <w:spacing w:line="360" w:lineRule="auto"/>
        <w:ind w:left="0" w:firstLine="0"/>
        <w:jc w:val="both"/>
        <w:rPr>
          <w:sz w:val="24"/>
          <w:lang w:val="es-EC"/>
        </w:rPr>
      </w:pPr>
      <w:bookmarkStart w:id="286" w:name="_Toc221119390"/>
      <w:r w:rsidRPr="00E7674A">
        <w:rPr>
          <w:sz w:val="24"/>
          <w:lang w:val="es-EC"/>
        </w:rPr>
        <w:t>Seguridad y Salud Ocupacional</w:t>
      </w:r>
      <w:bookmarkEnd w:id="286"/>
    </w:p>
    <w:p w14:paraId="413488C7" w14:textId="77777777" w:rsidR="00422F60" w:rsidRPr="00E7674A" w:rsidRDefault="00422F60" w:rsidP="00E7674A">
      <w:pPr>
        <w:pStyle w:val="Header2-SubClauses"/>
        <w:spacing w:line="360" w:lineRule="auto"/>
        <w:ind w:left="432" w:hanging="432"/>
        <w:rPr>
          <w:rFonts w:cs="Times New Roman"/>
          <w:b/>
          <w:lang w:val="es-EC"/>
        </w:rPr>
      </w:pPr>
      <w:r w:rsidRPr="00E7674A">
        <w:rPr>
          <w:rFonts w:cs="Times New Roman"/>
          <w:b/>
          <w:lang w:val="es-EC"/>
        </w:rPr>
        <w:t xml:space="preserve">Reglamentación específica del sector construcción </w:t>
      </w:r>
    </w:p>
    <w:p w14:paraId="1770103D" w14:textId="77777777" w:rsidR="00422F60" w:rsidRPr="00E7674A" w:rsidRDefault="00422F60" w:rsidP="00E7674A">
      <w:pPr>
        <w:pStyle w:val="Header2-SubClauses"/>
        <w:numPr>
          <w:ilvl w:val="0"/>
          <w:numId w:val="115"/>
        </w:numPr>
        <w:spacing w:line="360" w:lineRule="auto"/>
        <w:rPr>
          <w:rFonts w:cs="Times New Roman"/>
          <w:lang w:val="es-EC"/>
        </w:rPr>
      </w:pPr>
      <w:r w:rsidRPr="00E7674A">
        <w:rPr>
          <w:rFonts w:cs="Times New Roman"/>
          <w:lang w:val="es-EC"/>
        </w:rPr>
        <w:t>Acuerdo Ministerial Nro. MDT</w:t>
      </w:r>
      <w:r w:rsidRPr="00E7674A">
        <w:rPr>
          <w:rFonts w:cs="Times New Roman"/>
          <w:lang w:val="es-EC"/>
        </w:rPr>
        <w:noBreakHyphen/>
        <w:t>2025</w:t>
      </w:r>
      <w:r w:rsidRPr="00E7674A">
        <w:rPr>
          <w:rFonts w:cs="Times New Roman"/>
          <w:lang w:val="es-EC"/>
        </w:rPr>
        <w:noBreakHyphen/>
        <w:t>122 — Reglamento de Seguridad en el Trabajo y Prevención de Riesgos Laborales para la Construcción y Obras Públicas y Privadas (2025)</w:t>
      </w:r>
    </w:p>
    <w:p w14:paraId="412BB4C0" w14:textId="77777777" w:rsidR="00422F60" w:rsidRPr="00E7674A" w:rsidRDefault="00422F60" w:rsidP="00E7674A">
      <w:pPr>
        <w:pStyle w:val="Header2-SubClauses"/>
        <w:spacing w:line="360" w:lineRule="auto"/>
        <w:ind w:left="0" w:firstLine="0"/>
        <w:rPr>
          <w:rFonts w:cs="Times New Roman"/>
          <w:b/>
          <w:lang w:val="es-EC"/>
        </w:rPr>
      </w:pPr>
      <w:r w:rsidRPr="00E7674A">
        <w:rPr>
          <w:rFonts w:cs="Times New Roman"/>
          <w:b/>
          <w:lang w:val="es-EC"/>
        </w:rPr>
        <w:t>Normas generales de seguridad y salud ocupacional</w:t>
      </w:r>
    </w:p>
    <w:p w14:paraId="44C1F341" w14:textId="77777777" w:rsidR="00422F60" w:rsidRPr="00E7674A" w:rsidRDefault="00422F60" w:rsidP="00E7674A">
      <w:pPr>
        <w:pStyle w:val="Header2-SubClauses"/>
        <w:numPr>
          <w:ilvl w:val="0"/>
          <w:numId w:val="115"/>
        </w:numPr>
        <w:spacing w:line="360" w:lineRule="auto"/>
        <w:rPr>
          <w:rFonts w:cs="Times New Roman"/>
          <w:lang w:val="es-EC"/>
        </w:rPr>
      </w:pPr>
      <w:r w:rsidRPr="00E7674A">
        <w:rPr>
          <w:rFonts w:cs="Times New Roman"/>
          <w:lang w:val="es-EC"/>
        </w:rPr>
        <w:t>Constitución de la República del Ecuador</w:t>
      </w:r>
    </w:p>
    <w:p w14:paraId="5F9DE5B8" w14:textId="77777777" w:rsidR="00422F60" w:rsidRPr="00E7674A" w:rsidRDefault="00422F60" w:rsidP="00E7674A">
      <w:pPr>
        <w:pStyle w:val="Header2-SubClauses"/>
        <w:numPr>
          <w:ilvl w:val="0"/>
          <w:numId w:val="115"/>
        </w:numPr>
        <w:spacing w:line="360" w:lineRule="auto"/>
        <w:rPr>
          <w:rFonts w:cs="Times New Roman"/>
          <w:lang w:val="es-EC"/>
        </w:rPr>
      </w:pPr>
      <w:r w:rsidRPr="00E7674A">
        <w:rPr>
          <w:rFonts w:cs="Times New Roman"/>
          <w:lang w:val="es-EC"/>
        </w:rPr>
        <w:t>Código del Trabajo (Ecuador)</w:t>
      </w:r>
    </w:p>
    <w:p w14:paraId="4782AD45" w14:textId="77777777" w:rsidR="00422F60" w:rsidRPr="00E7674A" w:rsidRDefault="00422F60" w:rsidP="00E7674A">
      <w:pPr>
        <w:pStyle w:val="Header2-SubClauses"/>
        <w:numPr>
          <w:ilvl w:val="0"/>
          <w:numId w:val="115"/>
        </w:numPr>
        <w:spacing w:line="360" w:lineRule="auto"/>
        <w:rPr>
          <w:rFonts w:cs="Times New Roman"/>
          <w:lang w:val="es-EC"/>
        </w:rPr>
      </w:pPr>
      <w:r w:rsidRPr="00E7674A">
        <w:rPr>
          <w:rFonts w:cs="Times New Roman"/>
          <w:lang w:val="es-EC"/>
        </w:rPr>
        <w:t>Instrumento Andino de Seguridad y Salud en el Trabajo (Decisión 584)</w:t>
      </w:r>
    </w:p>
    <w:p w14:paraId="7B3DF958" w14:textId="77777777" w:rsidR="00422F60" w:rsidRPr="00E7674A" w:rsidRDefault="00422F60" w:rsidP="00E7674A">
      <w:pPr>
        <w:pStyle w:val="Header2-SubClauses"/>
        <w:numPr>
          <w:ilvl w:val="0"/>
          <w:numId w:val="115"/>
        </w:numPr>
        <w:spacing w:line="360" w:lineRule="auto"/>
        <w:rPr>
          <w:rFonts w:cs="Times New Roman"/>
          <w:lang w:val="es-EC"/>
        </w:rPr>
      </w:pPr>
      <w:r w:rsidRPr="00E7674A">
        <w:rPr>
          <w:rFonts w:cs="Times New Roman"/>
          <w:lang w:val="es-EC"/>
        </w:rPr>
        <w:t>Decreto Ejecutivo Nro. 255 — Reglamento de Seguridad y Salud en el Trabajo (2024)</w:t>
      </w:r>
    </w:p>
    <w:p w14:paraId="1393978A" w14:textId="77777777" w:rsidR="00422F60" w:rsidRPr="00E7674A" w:rsidRDefault="00422F60" w:rsidP="00E7674A">
      <w:pPr>
        <w:pStyle w:val="Header2-SubClauses"/>
        <w:spacing w:line="360" w:lineRule="auto"/>
        <w:ind w:left="0" w:firstLine="0"/>
        <w:rPr>
          <w:rFonts w:cs="Times New Roman"/>
          <w:b/>
          <w:lang w:val="es-EC"/>
        </w:rPr>
      </w:pPr>
      <w:r w:rsidRPr="00E7674A">
        <w:rPr>
          <w:rFonts w:cs="Times New Roman"/>
          <w:b/>
          <w:lang w:val="es-EC"/>
        </w:rPr>
        <w:lastRenderedPageBreak/>
        <w:t>Otras normativas, guías y estándares aplicables de forma complementaria</w:t>
      </w:r>
    </w:p>
    <w:p w14:paraId="20293245" w14:textId="77777777" w:rsidR="00422F60" w:rsidRPr="00E7674A" w:rsidRDefault="00422F60" w:rsidP="00E7674A">
      <w:pPr>
        <w:pStyle w:val="Prrafodelista"/>
        <w:numPr>
          <w:ilvl w:val="0"/>
          <w:numId w:val="116"/>
        </w:numPr>
        <w:spacing w:line="360" w:lineRule="auto"/>
        <w:jc w:val="both"/>
        <w:rPr>
          <w:lang w:val="es-EC"/>
        </w:rPr>
      </w:pPr>
      <w:r w:rsidRPr="00E7674A">
        <w:rPr>
          <w:lang w:val="es-EC"/>
        </w:rPr>
        <w:t>ISO 45001 Sistema de Gestión de Seguridad Y Salud en el Trabajo (SST)</w:t>
      </w:r>
    </w:p>
    <w:p w14:paraId="0DC96269" w14:textId="72935843" w:rsidR="009E5B60" w:rsidRPr="00E7674A" w:rsidRDefault="009E5B60" w:rsidP="00E7674A">
      <w:pPr>
        <w:spacing w:line="360" w:lineRule="auto"/>
        <w:jc w:val="both"/>
        <w:rPr>
          <w:lang w:val="es-EC"/>
        </w:rPr>
      </w:pPr>
      <w:r w:rsidRPr="00E7674A">
        <w:rPr>
          <w:lang w:val="es-EC"/>
        </w:rPr>
        <w:t>El Contratista deberá pagar los sueldos, salarios y remuneraciones a su personal, sin otros descuentos que aquellos autorizados por la ley, y en total conformidad con las leyes vigentes. Los contratos de trabajo deberán ceñirse estrictamente a las leyes laborales del Ecuador. Las mismas disposiciones aplicaran los subcontratistas a su personal.</w:t>
      </w:r>
    </w:p>
    <w:p w14:paraId="4DB82FEC" w14:textId="1D61E201" w:rsidR="009E5B60" w:rsidRPr="00E7674A" w:rsidRDefault="009E5B60" w:rsidP="00E7674A">
      <w:pPr>
        <w:spacing w:line="360" w:lineRule="auto"/>
        <w:jc w:val="both"/>
        <w:rPr>
          <w:lang w:val="es-EC"/>
        </w:rPr>
      </w:pPr>
      <w:r w:rsidRPr="00E7674A">
        <w:rPr>
          <w:lang w:val="es-EC"/>
        </w:rPr>
        <w:t>Serán también de cuenta del contratista y a su costo, todas las obligaciones a las que este sujeto según las leyes, normas y reglamentos relativos a la seguridad social.</w:t>
      </w:r>
    </w:p>
    <w:p w14:paraId="677A5030" w14:textId="01D118FC" w:rsidR="00422F60" w:rsidRPr="00E7674A" w:rsidRDefault="00422F60" w:rsidP="00E7674A">
      <w:pPr>
        <w:spacing w:line="360" w:lineRule="auto"/>
        <w:jc w:val="both"/>
        <w:rPr>
          <w:lang w:val="es-EC"/>
        </w:rPr>
      </w:pPr>
      <w:r w:rsidRPr="00E7674A">
        <w:rPr>
          <w:lang w:val="es-EC"/>
        </w:rPr>
        <w:t>El Contratista debe diseñar, proporcionar y colocar: todos los comedores, instalaciones médicas, sanitarias / de lavado y otras instalaciones necesarias para el bienestar de sus empleados en el sitio. Estas instalaciones deben ser al menos del estándar requerido por la ley y las regulaciones locales. Se debe mantener un alto nivel de higiene y limpieza.</w:t>
      </w:r>
    </w:p>
    <w:p w14:paraId="5A633A72" w14:textId="77777777" w:rsidR="00422F60" w:rsidRPr="00E7674A" w:rsidRDefault="00422F60" w:rsidP="00E7674A">
      <w:pPr>
        <w:spacing w:line="360" w:lineRule="auto"/>
        <w:jc w:val="both"/>
        <w:rPr>
          <w:lang w:val="es-EC"/>
        </w:rPr>
      </w:pPr>
      <w:r w:rsidRPr="00E7674A">
        <w:rPr>
          <w:lang w:val="es-EC"/>
        </w:rPr>
        <w:t>Todos los trabajadores directos y subcontratistas deben estar equipados con un chaleco de seguridad de colores brillantes, guantes de cabretilla, casco de seguridad, pantalones largos y una camisa de mangas largas en todo momento cuando esté en el sitio. Ningún trabajador trabajará en el sitio a menos que se cumpla con esta condición de vestimenta. El Contratante podrá solicitar el retiro inmediato del sitio de obra de cualquier trabajador, propio o subcontratado, que incumpla las disposiciones de seguridad y salud ocupacional establecidas en el Contrato, sin que ello genere derecho a reclamo, compensación económica ni ampliación de plazo para el Contratista.</w:t>
      </w:r>
    </w:p>
    <w:p w14:paraId="2BC60EAB" w14:textId="77777777" w:rsidR="00422F60" w:rsidRPr="00E7674A" w:rsidRDefault="00422F60" w:rsidP="00E7674A">
      <w:pPr>
        <w:pBdr>
          <w:top w:val="nil"/>
          <w:left w:val="nil"/>
          <w:bottom w:val="nil"/>
          <w:right w:val="nil"/>
          <w:between w:val="nil"/>
        </w:pBdr>
        <w:spacing w:before="120" w:after="240" w:line="360" w:lineRule="auto"/>
        <w:jc w:val="both"/>
        <w:rPr>
          <w:lang w:val="es-EC"/>
        </w:rPr>
      </w:pPr>
      <w:r w:rsidRPr="00E7674A">
        <w:rPr>
          <w:lang w:val="es-EC"/>
        </w:rPr>
        <w:t>El Contratista designará a una persona cualificada para gestionar el cumplimiento de todas las normas de bienestar, salud y seguridad de los trabajadores en todo momento. Además, se deberá disponer de botiquines de primeros auxilios en varios puntos de la obra.</w:t>
      </w:r>
    </w:p>
    <w:p w14:paraId="682D7522" w14:textId="77777777" w:rsidR="00422F60" w:rsidRPr="00E7674A" w:rsidRDefault="00422F60" w:rsidP="00E7674A">
      <w:pPr>
        <w:pStyle w:val="Ttulo4"/>
        <w:numPr>
          <w:ilvl w:val="2"/>
          <w:numId w:val="119"/>
        </w:numPr>
        <w:spacing w:line="360" w:lineRule="auto"/>
        <w:ind w:left="0" w:firstLine="0"/>
        <w:jc w:val="both"/>
        <w:rPr>
          <w:sz w:val="24"/>
          <w:lang w:val="es-EC"/>
        </w:rPr>
      </w:pPr>
      <w:bookmarkStart w:id="287" w:name="_Toc221119391"/>
      <w:r w:rsidRPr="00E7674A">
        <w:rPr>
          <w:sz w:val="24"/>
          <w:lang w:val="es-EC"/>
        </w:rPr>
        <w:t>Gestión Ambiental y Social</w:t>
      </w:r>
      <w:bookmarkEnd w:id="287"/>
    </w:p>
    <w:p w14:paraId="32F39057" w14:textId="77777777" w:rsidR="00422F60" w:rsidRPr="00E7674A" w:rsidRDefault="00422F60" w:rsidP="00E7674A">
      <w:pPr>
        <w:pStyle w:val="Header2-SubClauses"/>
        <w:spacing w:line="360" w:lineRule="auto"/>
        <w:ind w:left="432" w:hanging="432"/>
        <w:rPr>
          <w:rFonts w:cs="Times New Roman"/>
          <w:b/>
          <w:lang w:val="es-EC"/>
        </w:rPr>
      </w:pPr>
      <w:r w:rsidRPr="00E7674A">
        <w:rPr>
          <w:rFonts w:cs="Times New Roman"/>
          <w:b/>
          <w:lang w:val="es-EC"/>
        </w:rPr>
        <w:t>Código Orgánico de Ambiente</w:t>
      </w:r>
    </w:p>
    <w:p w14:paraId="44F51E2A" w14:textId="77777777" w:rsidR="00422F60" w:rsidRPr="00E7674A" w:rsidRDefault="00422F60" w:rsidP="00E7674A">
      <w:pPr>
        <w:pStyle w:val="Header2-SubClauses"/>
        <w:numPr>
          <w:ilvl w:val="0"/>
          <w:numId w:val="115"/>
        </w:numPr>
        <w:spacing w:line="360" w:lineRule="auto"/>
        <w:rPr>
          <w:rFonts w:cs="Times New Roman"/>
          <w:lang w:val="es-EC"/>
        </w:rPr>
      </w:pPr>
      <w:r w:rsidRPr="00E7674A">
        <w:rPr>
          <w:rFonts w:cs="Times New Roman"/>
          <w:lang w:val="es-EC"/>
        </w:rPr>
        <w:t>Decreto Ejecutivo No. 1007, publicado en Registro Oficial Suplemento 194 de 30 de abril del 2020)</w:t>
      </w:r>
    </w:p>
    <w:p w14:paraId="0A9312D1" w14:textId="77777777" w:rsidR="00422F60" w:rsidRPr="00E7674A" w:rsidRDefault="00422F60" w:rsidP="00E7674A">
      <w:pPr>
        <w:pStyle w:val="Header2-SubClauses"/>
        <w:spacing w:line="360" w:lineRule="auto"/>
        <w:ind w:left="0" w:firstLine="0"/>
        <w:rPr>
          <w:rFonts w:cs="Times New Roman"/>
          <w:b/>
          <w:lang w:val="es-EC"/>
        </w:rPr>
      </w:pPr>
      <w:r w:rsidRPr="00E7674A">
        <w:rPr>
          <w:rFonts w:cs="Times New Roman"/>
          <w:b/>
          <w:lang w:val="es-EC"/>
        </w:rPr>
        <w:t>Normas generales de Gestión Ambiental y Social</w:t>
      </w:r>
    </w:p>
    <w:p w14:paraId="4745A26F" w14:textId="77777777" w:rsidR="00422F60" w:rsidRPr="00E7674A" w:rsidRDefault="00422F60" w:rsidP="00E7674A">
      <w:pPr>
        <w:pStyle w:val="Header2-SubClauses"/>
        <w:numPr>
          <w:ilvl w:val="0"/>
          <w:numId w:val="115"/>
        </w:numPr>
        <w:spacing w:line="360" w:lineRule="auto"/>
        <w:rPr>
          <w:rFonts w:cs="Times New Roman"/>
          <w:lang w:val="es-EC"/>
        </w:rPr>
      </w:pPr>
      <w:r w:rsidRPr="00E7674A">
        <w:rPr>
          <w:rFonts w:cs="Times New Roman"/>
          <w:lang w:val="es-EC"/>
        </w:rPr>
        <w:t>Constitución de la República del Ecuador</w:t>
      </w:r>
    </w:p>
    <w:p w14:paraId="0DEA6096" w14:textId="2294FE50" w:rsidR="00A03459" w:rsidRPr="00E7674A" w:rsidRDefault="00A03459" w:rsidP="00E7674A">
      <w:pPr>
        <w:pStyle w:val="Header2-SubClauses"/>
        <w:numPr>
          <w:ilvl w:val="0"/>
          <w:numId w:val="115"/>
        </w:numPr>
        <w:rPr>
          <w:rFonts w:cs="Times New Roman"/>
          <w:lang w:val="es-EC"/>
        </w:rPr>
      </w:pPr>
      <w:r w:rsidRPr="00E7674A">
        <w:rPr>
          <w:rFonts w:cs="Times New Roman"/>
          <w:lang w:val="es-EC"/>
        </w:rPr>
        <w:lastRenderedPageBreak/>
        <w:t>Código Orgánico del Ambiente (COA) – Ley Principal Ambiental</w:t>
      </w:r>
    </w:p>
    <w:p w14:paraId="11073FFA" w14:textId="77777777" w:rsidR="00422F60" w:rsidRPr="00E7674A" w:rsidRDefault="00422F60" w:rsidP="00E7674A">
      <w:pPr>
        <w:pStyle w:val="Header2-SubClauses"/>
        <w:numPr>
          <w:ilvl w:val="0"/>
          <w:numId w:val="115"/>
        </w:numPr>
        <w:spacing w:line="360" w:lineRule="auto"/>
        <w:rPr>
          <w:rFonts w:cs="Times New Roman"/>
          <w:lang w:val="es-EC"/>
        </w:rPr>
      </w:pPr>
      <w:r w:rsidRPr="00E7674A">
        <w:rPr>
          <w:rFonts w:cs="Times New Roman"/>
          <w:lang w:val="es-EC"/>
        </w:rPr>
        <w:t xml:space="preserve">Decreto Ejecutivo No.754 </w:t>
      </w:r>
    </w:p>
    <w:p w14:paraId="5E2E141D" w14:textId="77777777" w:rsidR="00422F60" w:rsidRPr="00E7674A" w:rsidRDefault="00422F60" w:rsidP="00E7674A">
      <w:pPr>
        <w:pStyle w:val="Header2-SubClauses"/>
        <w:numPr>
          <w:ilvl w:val="0"/>
          <w:numId w:val="115"/>
        </w:numPr>
        <w:spacing w:line="360" w:lineRule="auto"/>
        <w:rPr>
          <w:rFonts w:cs="Times New Roman"/>
          <w:lang w:val="es-EC"/>
        </w:rPr>
      </w:pPr>
      <w:r w:rsidRPr="00E7674A">
        <w:rPr>
          <w:rFonts w:cs="Times New Roman"/>
          <w:lang w:val="es-EC"/>
        </w:rPr>
        <w:t>Acuerdo Ministerial No. 026</w:t>
      </w:r>
    </w:p>
    <w:p w14:paraId="28C68284" w14:textId="77777777" w:rsidR="00422F60" w:rsidRPr="00E7674A" w:rsidRDefault="00422F60" w:rsidP="00E7674A">
      <w:pPr>
        <w:pStyle w:val="Header2-SubClauses"/>
        <w:numPr>
          <w:ilvl w:val="0"/>
          <w:numId w:val="115"/>
        </w:numPr>
        <w:spacing w:line="360" w:lineRule="auto"/>
        <w:rPr>
          <w:rFonts w:cs="Times New Roman"/>
          <w:lang w:val="es-EC"/>
        </w:rPr>
      </w:pPr>
      <w:r w:rsidRPr="00E7674A">
        <w:rPr>
          <w:rFonts w:cs="Times New Roman"/>
          <w:lang w:val="es-EC"/>
        </w:rPr>
        <w:t>INEN 2266, 2841</w:t>
      </w:r>
    </w:p>
    <w:p w14:paraId="566894F1" w14:textId="3A8FEE34" w:rsidR="00A03459" w:rsidRPr="00E7674A" w:rsidRDefault="00A03459" w:rsidP="00E7674A">
      <w:pPr>
        <w:pStyle w:val="Header2-SubClauses"/>
        <w:numPr>
          <w:ilvl w:val="0"/>
          <w:numId w:val="115"/>
        </w:numPr>
        <w:rPr>
          <w:rFonts w:cs="Times New Roman"/>
          <w:lang w:val="es-EC"/>
        </w:rPr>
      </w:pPr>
      <w:r w:rsidRPr="00E7674A">
        <w:rPr>
          <w:rFonts w:cs="Times New Roman"/>
          <w:lang w:val="es-EC"/>
        </w:rPr>
        <w:t>ISO 14001 – Sistema de Gestión Ambiental</w:t>
      </w:r>
    </w:p>
    <w:p w14:paraId="6289BD98" w14:textId="77777777" w:rsidR="00422F60" w:rsidRPr="00E7674A" w:rsidRDefault="00422F60" w:rsidP="00E7674A">
      <w:pPr>
        <w:pStyle w:val="Ttulo3"/>
        <w:numPr>
          <w:ilvl w:val="1"/>
          <w:numId w:val="119"/>
        </w:numPr>
        <w:spacing w:line="360" w:lineRule="auto"/>
        <w:ind w:left="0" w:firstLine="0"/>
        <w:jc w:val="both"/>
        <w:rPr>
          <w:lang w:val="es-EC"/>
        </w:rPr>
      </w:pPr>
      <w:bookmarkStart w:id="288" w:name="_Toc221119392"/>
      <w:r w:rsidRPr="00E7674A">
        <w:rPr>
          <w:lang w:val="es-EC"/>
        </w:rPr>
        <w:t>Requerimientos para etapa de diseño</w:t>
      </w:r>
      <w:bookmarkEnd w:id="288"/>
    </w:p>
    <w:p w14:paraId="593B6089" w14:textId="77777777" w:rsidR="00422F60" w:rsidRPr="00E7674A" w:rsidRDefault="00422F60" w:rsidP="00E7674A">
      <w:pPr>
        <w:pStyle w:val="Ttulo4"/>
        <w:numPr>
          <w:ilvl w:val="2"/>
          <w:numId w:val="119"/>
        </w:numPr>
        <w:spacing w:line="360" w:lineRule="auto"/>
        <w:ind w:left="0" w:firstLine="0"/>
        <w:jc w:val="both"/>
        <w:rPr>
          <w:sz w:val="24"/>
          <w:lang w:val="es-EC"/>
        </w:rPr>
      </w:pPr>
      <w:bookmarkStart w:id="289" w:name="_Toc221119393"/>
      <w:r w:rsidRPr="00E7674A">
        <w:rPr>
          <w:sz w:val="24"/>
          <w:lang w:val="es-EC"/>
        </w:rPr>
        <w:t>Arquitectónico</w:t>
      </w:r>
      <w:bookmarkEnd w:id="289"/>
    </w:p>
    <w:p w14:paraId="55F34C53" w14:textId="77777777" w:rsidR="00422F60" w:rsidRPr="00E7674A" w:rsidRDefault="00422F60" w:rsidP="00E7674A">
      <w:pPr>
        <w:spacing w:line="360" w:lineRule="auto"/>
        <w:jc w:val="both"/>
        <w:rPr>
          <w:lang w:val="es-EC"/>
        </w:rPr>
      </w:pPr>
      <w:r w:rsidRPr="00E7674A">
        <w:rPr>
          <w:lang w:val="es-EC"/>
        </w:rPr>
        <w:t>Los criterios establecidos en esta sección corresponden a requerimientos mínimos de diseño. Los oferentes podrán proponer soluciones equivalentes o superiores que demuestren igual o mejor desempeño.</w:t>
      </w:r>
    </w:p>
    <w:p w14:paraId="71C3DCD9" w14:textId="77777777" w:rsidR="00422F60" w:rsidRPr="00E7674A" w:rsidRDefault="00422F60" w:rsidP="00E7674A">
      <w:pPr>
        <w:spacing w:line="360" w:lineRule="auto"/>
        <w:jc w:val="both"/>
        <w:rPr>
          <w:lang w:val="es-EC"/>
        </w:rPr>
      </w:pPr>
      <w:r w:rsidRPr="00E7674A">
        <w:rPr>
          <w:lang w:val="es-EC"/>
        </w:rPr>
        <w:t>Las soluciones arquitectónicas deberán responder a las condiciones climáticas, ambientales y urbanas del sitio, priorizando criterios de funcionalidad, eficiencia energética, durabilidad y facilidad de operación durante el ciclo de vida de la infraestructura.</w:t>
      </w:r>
    </w:p>
    <w:p w14:paraId="01FC62BA" w14:textId="77777777" w:rsidR="00422F60" w:rsidRPr="00E7674A" w:rsidRDefault="00422F60" w:rsidP="00E7674A">
      <w:pPr>
        <w:spacing w:line="360" w:lineRule="auto"/>
        <w:jc w:val="both"/>
        <w:rPr>
          <w:lang w:val="es-EC"/>
        </w:rPr>
      </w:pPr>
      <w:r w:rsidRPr="00E7674A">
        <w:rPr>
          <w:lang w:val="es-EC"/>
        </w:rPr>
        <w:t>Las estrategias de diseño pasivo, confort ambiental y eficiencia energética deberán ser justificadas mediante memoria de diseño, esquemas bioclimáticos, análisis de asoleamiento, estudios de ventilación o simulaciones simplificadas que demuestren el desempeño esperado del edificio.</w:t>
      </w:r>
    </w:p>
    <w:p w14:paraId="4A6430A4" w14:textId="77777777" w:rsidR="00422F60" w:rsidRPr="00E7674A" w:rsidRDefault="00422F60" w:rsidP="00E7674A">
      <w:pPr>
        <w:spacing w:line="360" w:lineRule="auto"/>
        <w:jc w:val="both"/>
        <w:rPr>
          <w:b/>
          <w:lang w:val="es-EC"/>
        </w:rPr>
      </w:pPr>
      <w:r w:rsidRPr="00E7674A">
        <w:rPr>
          <w:b/>
          <w:lang w:val="es-EC"/>
        </w:rPr>
        <w:t>Enfoque funcional</w:t>
      </w:r>
    </w:p>
    <w:p w14:paraId="00AAF0D5" w14:textId="77777777" w:rsidR="00422F60" w:rsidRPr="00E7674A" w:rsidRDefault="00422F60" w:rsidP="00E7674A">
      <w:pPr>
        <w:numPr>
          <w:ilvl w:val="0"/>
          <w:numId w:val="104"/>
        </w:numPr>
        <w:spacing w:line="360" w:lineRule="auto"/>
        <w:jc w:val="both"/>
        <w:rPr>
          <w:lang w:val="es-EC"/>
        </w:rPr>
      </w:pPr>
      <w:r w:rsidRPr="00E7674A">
        <w:rPr>
          <w:lang w:val="es-EC"/>
        </w:rPr>
        <w:t>El proyecto deberá garantizar al menos dos frentes activos hacia el espacio público, con accesos peatonales conectados a las circulaciones urbanas existentes.</w:t>
      </w:r>
    </w:p>
    <w:p w14:paraId="38E5B90D" w14:textId="77777777" w:rsidR="00422F60" w:rsidRPr="00E7674A" w:rsidRDefault="00422F60" w:rsidP="00E7674A">
      <w:pPr>
        <w:pStyle w:val="Prrafodelista"/>
        <w:numPr>
          <w:ilvl w:val="0"/>
          <w:numId w:val="104"/>
        </w:numPr>
        <w:spacing w:line="360" w:lineRule="auto"/>
        <w:jc w:val="both"/>
        <w:rPr>
          <w:lang w:val="es-EC"/>
        </w:rPr>
      </w:pPr>
      <w:r w:rsidRPr="00E7674A">
        <w:rPr>
          <w:lang w:val="es-EC"/>
        </w:rPr>
        <w:t>El diseño deberá establecer una zonificación clara entre áreas administrativas, espacios públicos y zonas recreativas, garantizando una organización funcional adecuada del equipamiento.</w:t>
      </w:r>
    </w:p>
    <w:p w14:paraId="580D5D16" w14:textId="70167229" w:rsidR="009D18A5" w:rsidRPr="00E7674A" w:rsidRDefault="009D18A5" w:rsidP="00E7674A">
      <w:pPr>
        <w:pStyle w:val="Prrafodelista"/>
        <w:numPr>
          <w:ilvl w:val="0"/>
          <w:numId w:val="104"/>
        </w:numPr>
        <w:spacing w:line="360" w:lineRule="auto"/>
        <w:jc w:val="both"/>
        <w:rPr>
          <w:lang w:val="es-EC"/>
        </w:rPr>
      </w:pPr>
      <w:r w:rsidRPr="00E7674A">
        <w:rPr>
          <w:lang w:val="es-EC"/>
        </w:rPr>
        <w:t>La infraestructura debe permitir la visualización de las actividades que se están ejecutando y los usuarios, reduciendo situaciones de riesgo.</w:t>
      </w:r>
    </w:p>
    <w:p w14:paraId="47E680F1" w14:textId="5FAF37D6" w:rsidR="00FF0E99" w:rsidRPr="00E7674A" w:rsidRDefault="00FF0E99" w:rsidP="00E7674A">
      <w:pPr>
        <w:pStyle w:val="Prrafodelista"/>
        <w:numPr>
          <w:ilvl w:val="0"/>
          <w:numId w:val="104"/>
        </w:numPr>
        <w:spacing w:line="360" w:lineRule="auto"/>
        <w:jc w:val="both"/>
        <w:rPr>
          <w:lang w:val="es-EC"/>
        </w:rPr>
      </w:pPr>
      <w:r w:rsidRPr="00E7674A">
        <w:rPr>
          <w:lang w:val="es-EC"/>
        </w:rPr>
        <w:t>Optimización de la circulación general.</w:t>
      </w:r>
    </w:p>
    <w:p w14:paraId="5FF8FEDD" w14:textId="7D9B307E" w:rsidR="00422F60" w:rsidRPr="00E7674A" w:rsidRDefault="00422F60" w:rsidP="00E7674A">
      <w:pPr>
        <w:numPr>
          <w:ilvl w:val="0"/>
          <w:numId w:val="104"/>
        </w:numPr>
        <w:spacing w:line="360" w:lineRule="auto"/>
        <w:jc w:val="both"/>
        <w:rPr>
          <w:lang w:val="es-EC"/>
        </w:rPr>
      </w:pPr>
      <w:r w:rsidRPr="00E7674A">
        <w:rPr>
          <w:lang w:val="es-EC"/>
        </w:rPr>
        <w:t xml:space="preserve">El dimensionamiento de accesos, circulaciones y áreas de permanencia deberá justificarse mediante el cálculo de capacidad de usuarios y análisis de flujo peatonal. </w:t>
      </w:r>
      <w:r w:rsidR="00A46EDC" w:rsidRPr="00E7674A">
        <w:rPr>
          <w:lang w:val="es-EC"/>
        </w:rPr>
        <w:t>Se deberá asegurar suficiente áreas útil por usuario y evitar el hacinamiento.</w:t>
      </w:r>
    </w:p>
    <w:p w14:paraId="6E56531A" w14:textId="77777777" w:rsidR="00422F60" w:rsidRPr="00E7674A" w:rsidRDefault="00422F60" w:rsidP="00E7674A">
      <w:pPr>
        <w:pStyle w:val="Prrafodelista"/>
        <w:numPr>
          <w:ilvl w:val="0"/>
          <w:numId w:val="138"/>
        </w:numPr>
        <w:spacing w:after="200" w:line="360" w:lineRule="auto"/>
        <w:jc w:val="both"/>
        <w:rPr>
          <w:lang w:val="es-EC"/>
        </w:rPr>
      </w:pPr>
      <w:r w:rsidRPr="00E7674A">
        <w:rPr>
          <w:lang w:val="es-EC"/>
        </w:rPr>
        <w:lastRenderedPageBreak/>
        <w:t>Los espacios deberán diseñarse con criterios de flexibilidad programática, permitiendo cambios de uso futuros sin modificaciones estructurales significativas.</w:t>
      </w:r>
    </w:p>
    <w:p w14:paraId="66BB2065" w14:textId="6FDFF301" w:rsidR="003A00D0" w:rsidRPr="00E7674A" w:rsidRDefault="003A00D0" w:rsidP="00E7674A">
      <w:pPr>
        <w:pStyle w:val="Prrafodelista"/>
        <w:numPr>
          <w:ilvl w:val="0"/>
          <w:numId w:val="138"/>
        </w:numPr>
        <w:spacing w:after="200" w:line="360" w:lineRule="auto"/>
        <w:jc w:val="both"/>
        <w:rPr>
          <w:lang w:val="es-EC"/>
        </w:rPr>
      </w:pPr>
      <w:r w:rsidRPr="00E7674A">
        <w:rPr>
          <w:lang w:val="es-EC"/>
        </w:rPr>
        <w:t>Auditorios modulares: La integración de los módulos de auditorio en un espacio único requiere un sistema de paneles divisorios móviles o plegables entre módulos, cuya especificación forma parte del diseño arquitectónico e ingenierías del proyecto. El sistema de paneles debe garantizar apertura total del vano entre módulos y aislamiento acústico suficiente en configuración cerrada.</w:t>
      </w:r>
    </w:p>
    <w:p w14:paraId="00BEFF17" w14:textId="707EF27F" w:rsidR="00422F60" w:rsidRPr="00E7674A" w:rsidRDefault="00422F60" w:rsidP="00E7674A">
      <w:pPr>
        <w:pStyle w:val="Prrafodelista"/>
        <w:numPr>
          <w:ilvl w:val="0"/>
          <w:numId w:val="138"/>
        </w:numPr>
        <w:spacing w:after="200" w:line="360" w:lineRule="auto"/>
        <w:jc w:val="both"/>
        <w:rPr>
          <w:lang w:val="es-EC"/>
        </w:rPr>
      </w:pPr>
      <w:r w:rsidRPr="00E7674A">
        <w:rPr>
          <w:lang w:val="es-EC"/>
        </w:rPr>
        <w:t>La altura libre mínima entre niveles deberá ser de 3</w:t>
      </w:r>
      <w:r w:rsidR="005F27B5" w:rsidRPr="00E7674A">
        <w:rPr>
          <w:lang w:val="es-EC"/>
        </w:rPr>
        <w:t>,</w:t>
      </w:r>
      <w:r w:rsidRPr="00E7674A">
        <w:rPr>
          <w:lang w:val="es-EC"/>
        </w:rPr>
        <w:t>00 m, considerando el espacio requerido para el paso de instalaciones eléctricas, hidrosanitarias y mecánicas bajo elementos estructurales, evitando la perforación o modificación de vigas u otros componentes estructurales. En espacios de alta ocupación como auditorios, aulas o áreas deportivas, se recomienda considerar alturas libres superiores, de acuerdo con requerimientos de ventilación, confort térmico y acústico.</w:t>
      </w:r>
    </w:p>
    <w:p w14:paraId="3A4CC563" w14:textId="77777777" w:rsidR="00422F60" w:rsidRPr="00E7674A" w:rsidRDefault="00422F60" w:rsidP="00E7674A">
      <w:pPr>
        <w:pStyle w:val="Prrafodelista"/>
        <w:numPr>
          <w:ilvl w:val="0"/>
          <w:numId w:val="138"/>
        </w:numPr>
        <w:spacing w:after="200" w:line="360" w:lineRule="auto"/>
        <w:jc w:val="both"/>
        <w:rPr>
          <w:lang w:val="es-EC"/>
        </w:rPr>
      </w:pPr>
      <w:r w:rsidRPr="00E7674A">
        <w:rPr>
          <w:lang w:val="es-EC"/>
        </w:rPr>
        <w:t>Las circulaciones deberán diseñarse de forma clara, segura y jerarquizada, facilitando la orientación de los usuarios.</w:t>
      </w:r>
    </w:p>
    <w:p w14:paraId="1E04B252" w14:textId="6D0B746C" w:rsidR="00C86CDC" w:rsidRPr="00E7674A" w:rsidRDefault="00C86CDC" w:rsidP="00E7674A">
      <w:pPr>
        <w:pStyle w:val="Prrafodelista"/>
        <w:numPr>
          <w:ilvl w:val="0"/>
          <w:numId w:val="138"/>
        </w:numPr>
        <w:spacing w:after="200" w:line="360" w:lineRule="auto"/>
        <w:jc w:val="both"/>
        <w:rPr>
          <w:lang w:val="es-EC"/>
        </w:rPr>
      </w:pPr>
      <w:r w:rsidRPr="00E7674A">
        <w:rPr>
          <w:lang w:val="es-EC"/>
        </w:rPr>
        <w:t>La entrada y salida de usuarios será independiente de la entrada y salida de vehículos.</w:t>
      </w:r>
    </w:p>
    <w:p w14:paraId="2E3D2B01" w14:textId="77777777" w:rsidR="00422F60" w:rsidRPr="00E7674A" w:rsidRDefault="00422F60" w:rsidP="00E7674A">
      <w:pPr>
        <w:pStyle w:val="Prrafodelista"/>
        <w:numPr>
          <w:ilvl w:val="0"/>
          <w:numId w:val="138"/>
        </w:numPr>
        <w:spacing w:after="200" w:line="360" w:lineRule="auto"/>
        <w:jc w:val="both"/>
        <w:rPr>
          <w:lang w:val="es-EC"/>
        </w:rPr>
      </w:pPr>
      <w:r w:rsidRPr="00E7674A">
        <w:rPr>
          <w:lang w:val="es-EC"/>
        </w:rPr>
        <w:t>Los accesos peatonales deberán ser seguros, accesibles y jerarquizados, diferenciando ingreso principal, accesos secundarios y accesos de servicio.</w:t>
      </w:r>
    </w:p>
    <w:p w14:paraId="7BA7819A" w14:textId="77777777" w:rsidR="00422F60" w:rsidRPr="00E7674A" w:rsidRDefault="00422F60" w:rsidP="00E7674A">
      <w:pPr>
        <w:pStyle w:val="Prrafodelista"/>
        <w:numPr>
          <w:ilvl w:val="0"/>
          <w:numId w:val="138"/>
        </w:numPr>
        <w:spacing w:after="200" w:line="360" w:lineRule="auto"/>
        <w:jc w:val="both"/>
        <w:rPr>
          <w:lang w:val="es-EC"/>
        </w:rPr>
      </w:pPr>
      <w:r w:rsidRPr="00E7674A">
        <w:rPr>
          <w:lang w:val="es-EC"/>
        </w:rPr>
        <w:t>Los accesos principales deberán contar con elementos de protección climática como cubiertas, marquesinas o pórticos.</w:t>
      </w:r>
    </w:p>
    <w:p w14:paraId="6423F2A5" w14:textId="795F646E" w:rsidR="00422F60" w:rsidRPr="00E7674A" w:rsidRDefault="00422F60" w:rsidP="00E7674A">
      <w:pPr>
        <w:pStyle w:val="Prrafodelista"/>
        <w:numPr>
          <w:ilvl w:val="0"/>
          <w:numId w:val="138"/>
        </w:numPr>
        <w:spacing w:after="200" w:line="360" w:lineRule="auto"/>
        <w:jc w:val="both"/>
        <w:rPr>
          <w:lang w:val="es-EC"/>
        </w:rPr>
      </w:pPr>
      <w:r w:rsidRPr="00E7674A">
        <w:rPr>
          <w:lang w:val="es-EC"/>
        </w:rPr>
        <w:t>Las áreas recreativas deberán integrarse funcionalmente con el edificio principal.</w:t>
      </w:r>
    </w:p>
    <w:p w14:paraId="28441FF1" w14:textId="474DEC6C" w:rsidR="0054402F" w:rsidRPr="00E7674A" w:rsidRDefault="0054402F" w:rsidP="00E7674A">
      <w:pPr>
        <w:pStyle w:val="Prrafodelista"/>
        <w:numPr>
          <w:ilvl w:val="0"/>
          <w:numId w:val="138"/>
        </w:numPr>
        <w:spacing w:after="200" w:line="360" w:lineRule="auto"/>
        <w:jc w:val="both"/>
        <w:rPr>
          <w:lang w:val="es-EC"/>
        </w:rPr>
      </w:pPr>
      <w:r w:rsidRPr="00E7674A">
        <w:rPr>
          <w:lang w:val="es-EC"/>
        </w:rPr>
        <w:t>Los alrededores de las baterías sanitarias deben contar con iluminación adecuada, evitando puntos ciegos y áreas de baja visibilidad que presenten riesgo.</w:t>
      </w:r>
    </w:p>
    <w:p w14:paraId="52208DF7" w14:textId="77777777" w:rsidR="00422F60" w:rsidRPr="00E7674A" w:rsidRDefault="00422F60" w:rsidP="00E7674A">
      <w:pPr>
        <w:pStyle w:val="Prrafodelista"/>
        <w:numPr>
          <w:ilvl w:val="0"/>
          <w:numId w:val="138"/>
        </w:numPr>
        <w:spacing w:after="200" w:line="360" w:lineRule="auto"/>
        <w:jc w:val="both"/>
        <w:rPr>
          <w:lang w:val="es-EC"/>
        </w:rPr>
      </w:pPr>
      <w:r w:rsidRPr="00E7674A">
        <w:rPr>
          <w:lang w:val="es-EC"/>
        </w:rPr>
        <w:t>El proyecto deberá promover espacios de calidad para el encuentro ciudadano, mediante áreas de estancia, sombra, mobiliario urbano y transiciones adecuadas entre espacio público y edificación.</w:t>
      </w:r>
    </w:p>
    <w:p w14:paraId="45F31765" w14:textId="77777777" w:rsidR="00422F60" w:rsidRPr="00E7674A" w:rsidRDefault="00422F60" w:rsidP="00E7674A">
      <w:pPr>
        <w:pStyle w:val="Prrafodelista"/>
        <w:numPr>
          <w:ilvl w:val="0"/>
          <w:numId w:val="138"/>
        </w:numPr>
        <w:spacing w:after="200" w:line="360" w:lineRule="auto"/>
        <w:jc w:val="both"/>
        <w:rPr>
          <w:lang w:val="es-EC"/>
        </w:rPr>
      </w:pPr>
      <w:r w:rsidRPr="00E7674A">
        <w:rPr>
          <w:lang w:val="es-EC"/>
        </w:rPr>
        <w:t>El diseño deberá facilitar la orientación de los usuarios mediante una organización espacial clara, ejes visuales, jerarquización de circulaciones y sistema de señalización integrados (wayfinding).</w:t>
      </w:r>
    </w:p>
    <w:p w14:paraId="19D54F4A" w14:textId="77777777" w:rsidR="00422F60" w:rsidRPr="00E7674A" w:rsidRDefault="00422F60" w:rsidP="00E7674A">
      <w:pPr>
        <w:pStyle w:val="Prrafodelista"/>
        <w:numPr>
          <w:ilvl w:val="0"/>
          <w:numId w:val="138"/>
        </w:numPr>
        <w:spacing w:after="200" w:line="360" w:lineRule="auto"/>
        <w:jc w:val="both"/>
        <w:rPr>
          <w:lang w:val="es-EC"/>
        </w:rPr>
      </w:pPr>
      <w:r w:rsidRPr="00E7674A">
        <w:rPr>
          <w:lang w:val="es-EC"/>
        </w:rPr>
        <w:lastRenderedPageBreak/>
        <w:t>Las cubiertas deberán diseñarse con pendientes adecuadas, sistemas de impermeabilización durables, canalización y bajantes dimensionados, garantizando la correcta evacuación de aguas lluvias y evitando acumulaciones, filtraciones o deterioro prematuro.</w:t>
      </w:r>
    </w:p>
    <w:p w14:paraId="274F9C4E" w14:textId="77777777" w:rsidR="00422F60" w:rsidRPr="00E7674A" w:rsidRDefault="00422F60" w:rsidP="00E7674A">
      <w:pPr>
        <w:pStyle w:val="Prrafodelista"/>
        <w:numPr>
          <w:ilvl w:val="0"/>
          <w:numId w:val="138"/>
        </w:numPr>
        <w:spacing w:after="200" w:line="360" w:lineRule="auto"/>
        <w:jc w:val="both"/>
        <w:rPr>
          <w:lang w:val="es-EC"/>
        </w:rPr>
      </w:pPr>
      <w:r w:rsidRPr="00E7674A">
        <w:rPr>
          <w:lang w:val="es-EC"/>
        </w:rPr>
        <w:t>La propuesta de diseño deberá evidenciar la coordinación entre arquitectura, estructura e instalaciones mediante esquemas o diagramas que demuestren el paso adecuado de redes y equipos técnicos.</w:t>
      </w:r>
    </w:p>
    <w:p w14:paraId="342C2EAF" w14:textId="77777777" w:rsidR="00422F60" w:rsidRPr="00E7674A" w:rsidRDefault="00422F60" w:rsidP="00E7674A">
      <w:pPr>
        <w:spacing w:line="360" w:lineRule="auto"/>
        <w:jc w:val="both"/>
        <w:rPr>
          <w:b/>
          <w:lang w:val="es-EC"/>
        </w:rPr>
      </w:pPr>
      <w:r w:rsidRPr="00E7674A">
        <w:rPr>
          <w:b/>
          <w:lang w:val="es-EC"/>
        </w:rPr>
        <w:t>Cumplimiento normativo</w:t>
      </w:r>
    </w:p>
    <w:p w14:paraId="1E07BAF4" w14:textId="77777777" w:rsidR="00422F60" w:rsidRPr="00E7674A" w:rsidRDefault="00422F60" w:rsidP="00E7674A">
      <w:pPr>
        <w:numPr>
          <w:ilvl w:val="0"/>
          <w:numId w:val="104"/>
        </w:numPr>
        <w:spacing w:line="360" w:lineRule="auto"/>
        <w:jc w:val="both"/>
        <w:rPr>
          <w:lang w:val="es-EC"/>
        </w:rPr>
      </w:pPr>
      <w:r w:rsidRPr="00E7674A">
        <w:rPr>
          <w:lang w:val="es-EC"/>
        </w:rPr>
        <w:t>El diseño deberá cumplir con normativas nacionales aplicables y buenas prácticas internacionales en materia de accesibilidad, seguridad, sostenibilidad y eficiencia energética.</w:t>
      </w:r>
    </w:p>
    <w:p w14:paraId="299BF224" w14:textId="77777777" w:rsidR="00422F60" w:rsidRPr="00E7674A" w:rsidRDefault="00422F60" w:rsidP="00E7674A">
      <w:pPr>
        <w:spacing w:line="360" w:lineRule="auto"/>
        <w:jc w:val="both"/>
        <w:rPr>
          <w:b/>
          <w:lang w:val="es-EC"/>
        </w:rPr>
      </w:pPr>
      <w:r w:rsidRPr="00E7674A">
        <w:rPr>
          <w:b/>
          <w:lang w:val="es-EC"/>
        </w:rPr>
        <w:t>Confort ambiental</w:t>
      </w:r>
    </w:p>
    <w:p w14:paraId="5EA51E33" w14:textId="77777777" w:rsidR="00422F60" w:rsidRPr="00E7674A" w:rsidRDefault="00422F60" w:rsidP="00E7674A">
      <w:pPr>
        <w:pStyle w:val="Prrafodelista"/>
        <w:numPr>
          <w:ilvl w:val="0"/>
          <w:numId w:val="105"/>
        </w:numPr>
        <w:spacing w:line="360" w:lineRule="auto"/>
        <w:jc w:val="both"/>
        <w:rPr>
          <w:lang w:val="es-EC"/>
        </w:rPr>
      </w:pPr>
      <w:r w:rsidRPr="00E7674A">
        <w:rPr>
          <w:lang w:val="es-EC"/>
        </w:rPr>
        <w:t>El diseño deberá incorporar estrategias para mitigar el ruido exterior, mediante orientación del edificio, barreras acústicas o vegetación.</w:t>
      </w:r>
    </w:p>
    <w:p w14:paraId="7F848388" w14:textId="77777777" w:rsidR="00422F60" w:rsidRPr="00E7674A" w:rsidRDefault="00422F60" w:rsidP="00E7674A">
      <w:pPr>
        <w:pStyle w:val="Prrafodelista"/>
        <w:numPr>
          <w:ilvl w:val="0"/>
          <w:numId w:val="105"/>
        </w:numPr>
        <w:spacing w:after="200" w:line="360" w:lineRule="auto"/>
        <w:jc w:val="both"/>
        <w:rPr>
          <w:lang w:val="es-EC"/>
        </w:rPr>
      </w:pPr>
      <w:r w:rsidRPr="00E7674A">
        <w:rPr>
          <w:lang w:val="es-EC"/>
        </w:rPr>
        <w:t>Los espacios como auditorios y salas deberán incorporar criterios de confort acústico acordes a su uso.</w:t>
      </w:r>
    </w:p>
    <w:p w14:paraId="19B70606" w14:textId="77777777" w:rsidR="00422F60" w:rsidRPr="00E7674A" w:rsidRDefault="00422F60" w:rsidP="00E7674A">
      <w:pPr>
        <w:pStyle w:val="Prrafodelista"/>
        <w:numPr>
          <w:ilvl w:val="0"/>
          <w:numId w:val="105"/>
        </w:numPr>
        <w:spacing w:line="360" w:lineRule="auto"/>
        <w:jc w:val="both"/>
        <w:rPr>
          <w:lang w:val="es-EC"/>
        </w:rPr>
      </w:pPr>
      <w:r w:rsidRPr="00E7674A">
        <w:rPr>
          <w:lang w:val="es-EC"/>
        </w:rPr>
        <w:t>Garantizar niveles adecuados de iluminación natural y artificial en los espacios interiores y exteriores, evitando deslumbramientos y priorizando la eficiencia energética.</w:t>
      </w:r>
    </w:p>
    <w:p w14:paraId="1D6ED332" w14:textId="77777777" w:rsidR="00422F60" w:rsidRPr="00E7674A" w:rsidRDefault="00422F60" w:rsidP="00E7674A">
      <w:pPr>
        <w:spacing w:line="360" w:lineRule="auto"/>
        <w:jc w:val="both"/>
        <w:rPr>
          <w:b/>
          <w:lang w:val="es-EC"/>
        </w:rPr>
      </w:pPr>
      <w:r w:rsidRPr="00E7674A">
        <w:rPr>
          <w:b/>
          <w:lang w:val="es-EC"/>
        </w:rPr>
        <w:t>Infraestructura para movilidad sostenible</w:t>
      </w:r>
    </w:p>
    <w:p w14:paraId="3FA8F5CA" w14:textId="49BD0FA3" w:rsidR="00422F60" w:rsidRPr="00E7674A" w:rsidRDefault="00422F60" w:rsidP="00E7674A">
      <w:pPr>
        <w:pStyle w:val="Prrafodelista"/>
        <w:numPr>
          <w:ilvl w:val="0"/>
          <w:numId w:val="137"/>
        </w:numPr>
        <w:spacing w:after="200" w:line="360" w:lineRule="auto"/>
        <w:jc w:val="both"/>
        <w:rPr>
          <w:lang w:val="es-EC"/>
        </w:rPr>
      </w:pPr>
      <w:r w:rsidRPr="00E7674A">
        <w:rPr>
          <w:lang w:val="es-EC"/>
        </w:rPr>
        <w:t>Incorporar espacios seguros y accesibles para estacionamiento de bicicletas</w:t>
      </w:r>
      <w:r w:rsidR="00E91AE1" w:rsidRPr="00E7674A">
        <w:rPr>
          <w:lang w:val="es-EC"/>
        </w:rPr>
        <w:t xml:space="preserve">, a fin de fomentar el uso de este medio de transporte. </w:t>
      </w:r>
    </w:p>
    <w:p w14:paraId="4FEA0AF1" w14:textId="77777777" w:rsidR="00422F60" w:rsidRPr="00E7674A" w:rsidRDefault="00422F60" w:rsidP="00E7674A">
      <w:pPr>
        <w:pStyle w:val="Prrafodelista"/>
        <w:numPr>
          <w:ilvl w:val="0"/>
          <w:numId w:val="137"/>
        </w:numPr>
        <w:spacing w:after="200" w:line="360" w:lineRule="auto"/>
        <w:jc w:val="both"/>
        <w:rPr>
          <w:lang w:val="es-EC"/>
        </w:rPr>
      </w:pPr>
      <w:r w:rsidRPr="00E7674A">
        <w:rPr>
          <w:lang w:val="es-EC"/>
        </w:rPr>
        <w:t>Garantizar accesos peatonales seguros y conectividad con paradas o corredores de transporte público cercanos.</w:t>
      </w:r>
    </w:p>
    <w:p w14:paraId="60B2A11B" w14:textId="77777777" w:rsidR="00422F60" w:rsidRPr="00E7674A" w:rsidRDefault="00422F60" w:rsidP="00E7674A">
      <w:pPr>
        <w:spacing w:line="360" w:lineRule="auto"/>
        <w:jc w:val="both"/>
        <w:rPr>
          <w:b/>
          <w:lang w:val="es-EC"/>
        </w:rPr>
      </w:pPr>
      <w:r w:rsidRPr="00E7674A">
        <w:rPr>
          <w:b/>
          <w:lang w:val="es-EC"/>
        </w:rPr>
        <w:t xml:space="preserve">Paisajismo y microclima </w:t>
      </w:r>
    </w:p>
    <w:p w14:paraId="3FDB75AE" w14:textId="77777777" w:rsidR="00422F60" w:rsidRPr="00E7674A" w:rsidRDefault="00422F60" w:rsidP="00E7674A">
      <w:pPr>
        <w:pStyle w:val="Prrafodelista"/>
        <w:numPr>
          <w:ilvl w:val="0"/>
          <w:numId w:val="103"/>
        </w:numPr>
        <w:spacing w:line="360" w:lineRule="auto"/>
        <w:jc w:val="both"/>
        <w:rPr>
          <w:lang w:val="es-EC"/>
        </w:rPr>
      </w:pPr>
      <w:r w:rsidRPr="00E7674A">
        <w:rPr>
          <w:lang w:val="es-EC"/>
        </w:rPr>
        <w:t>El proyecto deberá promover la interacción social mediante espacios abiertos o semiabiertos que faciliten actividades comunitarias, culturales o recreativas.</w:t>
      </w:r>
    </w:p>
    <w:p w14:paraId="613E6B20" w14:textId="77777777" w:rsidR="00422F60" w:rsidRPr="00E7674A" w:rsidRDefault="00422F60" w:rsidP="00E7674A">
      <w:pPr>
        <w:pStyle w:val="Prrafodelista"/>
        <w:numPr>
          <w:ilvl w:val="0"/>
          <w:numId w:val="103"/>
        </w:numPr>
        <w:spacing w:line="360" w:lineRule="auto"/>
        <w:jc w:val="both"/>
        <w:rPr>
          <w:lang w:val="es-EC"/>
        </w:rPr>
      </w:pPr>
      <w:r w:rsidRPr="00E7674A">
        <w:rPr>
          <w:lang w:val="es-EC"/>
        </w:rPr>
        <w:t>El proyecto deberá favorecer la activación del espacio público mediante áreas de estancia, sombra, mobiliario urbano y espacios flexibles que permitan actividades culturales, recreativas o comunitarias.</w:t>
      </w:r>
    </w:p>
    <w:p w14:paraId="169905F0" w14:textId="3C7086CD" w:rsidR="007C735E" w:rsidRPr="00E7674A" w:rsidRDefault="007C735E" w:rsidP="00E7674A">
      <w:pPr>
        <w:pStyle w:val="Prrafodelista"/>
        <w:numPr>
          <w:ilvl w:val="0"/>
          <w:numId w:val="103"/>
        </w:numPr>
        <w:spacing w:line="360" w:lineRule="auto"/>
        <w:jc w:val="both"/>
        <w:rPr>
          <w:lang w:val="es-EC"/>
        </w:rPr>
      </w:pPr>
      <w:r w:rsidRPr="00E7674A">
        <w:rPr>
          <w:lang w:val="es-EC"/>
        </w:rPr>
        <w:t>Se deberán destinar espacios para la conformación de huertos, invernaderos y composteras para fomentar la participación y cuidado de las áreas exteriores con los usuarios.</w:t>
      </w:r>
    </w:p>
    <w:p w14:paraId="32A09F70" w14:textId="77777777" w:rsidR="00422F60" w:rsidRPr="00E7674A" w:rsidRDefault="00422F60" w:rsidP="00E7674A">
      <w:pPr>
        <w:pStyle w:val="Prrafodelista"/>
        <w:numPr>
          <w:ilvl w:val="0"/>
          <w:numId w:val="103"/>
        </w:numPr>
        <w:spacing w:line="360" w:lineRule="auto"/>
        <w:jc w:val="both"/>
        <w:rPr>
          <w:lang w:val="es-EC"/>
        </w:rPr>
      </w:pPr>
      <w:r w:rsidRPr="00E7674A">
        <w:rPr>
          <w:lang w:val="es-EC"/>
        </w:rPr>
        <w:lastRenderedPageBreak/>
        <w:t>Mantener un porcentaje mínimo de área verde o permeable no menor al 30 % del área del predio, favoreciendo la infiltración de agua y la reducción del efecto de isla de calor.</w:t>
      </w:r>
    </w:p>
    <w:p w14:paraId="57116C58" w14:textId="77777777" w:rsidR="00422F60" w:rsidRPr="00E7674A" w:rsidRDefault="00422F60" w:rsidP="00E7674A">
      <w:pPr>
        <w:pStyle w:val="Prrafodelista"/>
        <w:numPr>
          <w:ilvl w:val="0"/>
          <w:numId w:val="103"/>
        </w:numPr>
        <w:spacing w:line="360" w:lineRule="auto"/>
        <w:jc w:val="both"/>
        <w:rPr>
          <w:lang w:val="es-EC"/>
        </w:rPr>
      </w:pPr>
      <w:r w:rsidRPr="00E7674A">
        <w:rPr>
          <w:lang w:val="es-EC"/>
        </w:rPr>
        <w:t>Incorporar vegetación nativa y áreas arborizadas para generar sombra y mejorar el confort térmico exterior.</w:t>
      </w:r>
    </w:p>
    <w:p w14:paraId="527651F2" w14:textId="77777777" w:rsidR="00422F60" w:rsidRPr="00E7674A" w:rsidRDefault="00422F60" w:rsidP="00E7674A">
      <w:pPr>
        <w:pStyle w:val="Prrafodelista"/>
        <w:numPr>
          <w:ilvl w:val="0"/>
          <w:numId w:val="103"/>
        </w:numPr>
        <w:spacing w:line="360" w:lineRule="auto"/>
        <w:jc w:val="both"/>
        <w:rPr>
          <w:lang w:val="es-EC"/>
        </w:rPr>
      </w:pPr>
      <w:r w:rsidRPr="00E7674A">
        <w:rPr>
          <w:lang w:val="es-EC"/>
        </w:rPr>
        <w:t>Considerar elementos bioclimáticos exteriores como patios, corredores verdes o superficies de agua que contribuyan al microclima del proyecto.</w:t>
      </w:r>
    </w:p>
    <w:p w14:paraId="203292EC" w14:textId="77777777" w:rsidR="00422F60" w:rsidRPr="00E7674A" w:rsidRDefault="00422F60" w:rsidP="00E7674A">
      <w:pPr>
        <w:pStyle w:val="Prrafodelista"/>
        <w:numPr>
          <w:ilvl w:val="0"/>
          <w:numId w:val="103"/>
        </w:numPr>
        <w:spacing w:line="360" w:lineRule="auto"/>
        <w:jc w:val="both"/>
        <w:rPr>
          <w:lang w:val="es-EC"/>
        </w:rPr>
      </w:pPr>
      <w:r w:rsidRPr="00E7674A">
        <w:rPr>
          <w:lang w:val="es-EC"/>
        </w:rPr>
        <w:t>Priorizar pavimentos claros o permeables para reducir acumulación térmica.</w:t>
      </w:r>
    </w:p>
    <w:p w14:paraId="4F3B31B0" w14:textId="77777777" w:rsidR="00422F60" w:rsidRPr="00E7674A" w:rsidRDefault="00422F60" w:rsidP="00E7674A">
      <w:pPr>
        <w:numPr>
          <w:ilvl w:val="0"/>
          <w:numId w:val="103"/>
        </w:numPr>
        <w:pBdr>
          <w:top w:val="nil"/>
          <w:left w:val="nil"/>
          <w:bottom w:val="nil"/>
          <w:right w:val="nil"/>
          <w:between w:val="nil"/>
        </w:pBdr>
        <w:spacing w:line="360" w:lineRule="auto"/>
        <w:jc w:val="both"/>
        <w:rPr>
          <w:lang w:val="es-EC"/>
        </w:rPr>
      </w:pPr>
      <w:r w:rsidRPr="00E7674A">
        <w:rPr>
          <w:lang w:val="es-EC"/>
        </w:rPr>
        <w:t>Implementar estrategias de drenaje sostenible, como zanjas de infiltración, jardines de lluvia o pavimentos permeables.</w:t>
      </w:r>
    </w:p>
    <w:p w14:paraId="43B97CBC" w14:textId="0B313080" w:rsidR="00EE697B" w:rsidRPr="00E7674A" w:rsidRDefault="00EE697B" w:rsidP="00E7674A">
      <w:pPr>
        <w:numPr>
          <w:ilvl w:val="0"/>
          <w:numId w:val="103"/>
        </w:numPr>
        <w:pBdr>
          <w:top w:val="nil"/>
          <w:left w:val="nil"/>
          <w:bottom w:val="nil"/>
          <w:right w:val="nil"/>
          <w:between w:val="nil"/>
        </w:pBdr>
        <w:spacing w:line="360" w:lineRule="auto"/>
        <w:jc w:val="both"/>
        <w:rPr>
          <w:lang w:val="es-EC"/>
        </w:rPr>
      </w:pPr>
      <w:r w:rsidRPr="00E7674A">
        <w:rPr>
          <w:lang w:val="es-EC"/>
        </w:rPr>
        <w:t>Integrar paisajismo de bajo mantenimiento.</w:t>
      </w:r>
    </w:p>
    <w:p w14:paraId="2CEE117E" w14:textId="77777777" w:rsidR="00422F60" w:rsidRPr="00E7674A" w:rsidRDefault="00422F60" w:rsidP="00E7674A">
      <w:pPr>
        <w:numPr>
          <w:ilvl w:val="0"/>
          <w:numId w:val="103"/>
        </w:numPr>
        <w:pBdr>
          <w:top w:val="nil"/>
          <w:left w:val="nil"/>
          <w:bottom w:val="nil"/>
          <w:right w:val="nil"/>
          <w:between w:val="nil"/>
        </w:pBdr>
        <w:spacing w:line="360" w:lineRule="auto"/>
        <w:jc w:val="both"/>
        <w:rPr>
          <w:lang w:val="es-EC"/>
        </w:rPr>
      </w:pPr>
      <w:r w:rsidRPr="00E7674A">
        <w:rPr>
          <w:lang w:val="es-EC"/>
        </w:rPr>
        <w:t>Las áreas verdes deberán contar con un sistema de riego por goteo automatizado, que permita programar horarios y tiempos de riego mediante controladores automáticos. El sistema deberá incluir programadores, electroválvulas, tuberías, emisores de goteo y los accesorios necesarios para asegurar una distribución uniforme del agua y un uso eficiente del recurso hídrico. El sistema deberá permitir ajustes de programación estacional y sectorización del riego para optimizar el consumo de agua.</w:t>
      </w:r>
    </w:p>
    <w:p w14:paraId="4421DF79" w14:textId="77777777" w:rsidR="00422F60" w:rsidRPr="00E7674A" w:rsidRDefault="00422F60" w:rsidP="00E7674A">
      <w:pPr>
        <w:spacing w:line="360" w:lineRule="auto"/>
        <w:jc w:val="both"/>
        <w:rPr>
          <w:b/>
          <w:lang w:val="es-EC"/>
        </w:rPr>
      </w:pPr>
      <w:r w:rsidRPr="00E7674A">
        <w:rPr>
          <w:b/>
          <w:lang w:val="es-EC"/>
        </w:rPr>
        <w:t>Diseño pasivo y eficiencia energética</w:t>
      </w:r>
    </w:p>
    <w:p w14:paraId="6286F07C" w14:textId="77777777" w:rsidR="00422F60" w:rsidRPr="00E7674A" w:rsidRDefault="00422F60" w:rsidP="00E7674A">
      <w:pPr>
        <w:pStyle w:val="Prrafodelista"/>
        <w:numPr>
          <w:ilvl w:val="0"/>
          <w:numId w:val="103"/>
        </w:numPr>
        <w:spacing w:line="360" w:lineRule="auto"/>
        <w:jc w:val="both"/>
        <w:rPr>
          <w:lang w:val="es-EC"/>
        </w:rPr>
      </w:pPr>
      <w:r w:rsidRPr="00E7674A">
        <w:rPr>
          <w:b/>
          <w:lang w:val="es-EC"/>
        </w:rPr>
        <w:t>Principio:</w:t>
      </w:r>
      <w:r w:rsidRPr="00E7674A">
        <w:rPr>
          <w:lang w:val="es-EC"/>
        </w:rPr>
        <w:t xml:space="preserve"> Implantación y orientación del edificio considerando vientos predominantes y condiciones climáticas locales.</w:t>
      </w:r>
    </w:p>
    <w:p w14:paraId="6DC4A27B" w14:textId="77777777" w:rsidR="00422F60" w:rsidRPr="00E7674A" w:rsidRDefault="00422F60" w:rsidP="00E7674A">
      <w:pPr>
        <w:pStyle w:val="Prrafodelista"/>
        <w:spacing w:line="360" w:lineRule="auto"/>
        <w:jc w:val="both"/>
        <w:rPr>
          <w:b/>
          <w:lang w:val="es-EC"/>
        </w:rPr>
      </w:pPr>
      <w:r w:rsidRPr="00E7674A">
        <w:rPr>
          <w:b/>
          <w:lang w:val="es-EC"/>
        </w:rPr>
        <w:t xml:space="preserve">Estrategias: </w:t>
      </w:r>
    </w:p>
    <w:p w14:paraId="2B9A35EE" w14:textId="77777777" w:rsidR="00422F60" w:rsidRPr="00E7674A" w:rsidRDefault="00422F60" w:rsidP="00E7674A">
      <w:pPr>
        <w:pStyle w:val="Prrafodelista"/>
        <w:numPr>
          <w:ilvl w:val="0"/>
          <w:numId w:val="139"/>
        </w:numPr>
        <w:spacing w:line="360" w:lineRule="auto"/>
        <w:jc w:val="both"/>
        <w:rPr>
          <w:lang w:val="es-EC"/>
        </w:rPr>
      </w:pPr>
      <w:r w:rsidRPr="00E7674A">
        <w:rPr>
          <w:lang w:val="es-EC"/>
        </w:rPr>
        <w:t>Garantizar iluminación natural suficiente en espacios principales mediante ventanas, patios o lucernarios, con el fin de reducir el uso de iluminación artificial.</w:t>
      </w:r>
    </w:p>
    <w:p w14:paraId="5613BEDB" w14:textId="1C8F3C78" w:rsidR="00422F60" w:rsidRPr="00E7674A" w:rsidRDefault="00422F60" w:rsidP="00E7674A">
      <w:pPr>
        <w:pStyle w:val="Prrafodelista"/>
        <w:numPr>
          <w:ilvl w:val="0"/>
          <w:numId w:val="139"/>
        </w:numPr>
        <w:spacing w:after="200" w:line="360" w:lineRule="auto"/>
        <w:jc w:val="both"/>
        <w:rPr>
          <w:lang w:val="es-EC"/>
        </w:rPr>
      </w:pPr>
      <w:r w:rsidRPr="00E7674A">
        <w:rPr>
          <w:lang w:val="es-EC"/>
        </w:rPr>
        <w:t>Los espacios principales y de ocupación frecuente deberán priorizar configuraciones que permitan ventilación natural cruzada, mediante aperturas en fachadas opuestas o adyacentes.</w:t>
      </w:r>
      <w:r w:rsidR="000D3D3D" w:rsidRPr="00E7674A">
        <w:rPr>
          <w:lang w:val="es-EC"/>
        </w:rPr>
        <w:t xml:space="preserve"> Las ventanas deben orientarse en la dirección predominante del viento y a lo largo de la fachada más extensa de la edificación, siendo operables.</w:t>
      </w:r>
    </w:p>
    <w:p w14:paraId="4E8DB7C4" w14:textId="77777777" w:rsidR="00422F60" w:rsidRPr="00E7674A" w:rsidRDefault="00422F60" w:rsidP="00E7674A">
      <w:pPr>
        <w:pStyle w:val="Prrafodelista"/>
        <w:numPr>
          <w:ilvl w:val="0"/>
          <w:numId w:val="139"/>
        </w:numPr>
        <w:spacing w:line="360" w:lineRule="auto"/>
        <w:jc w:val="both"/>
        <w:rPr>
          <w:lang w:val="es-EC"/>
        </w:rPr>
      </w:pPr>
      <w:r w:rsidRPr="00E7674A">
        <w:rPr>
          <w:lang w:val="es-EC"/>
        </w:rPr>
        <w:t>Configuraciones volumétricas compactas que reduzcan ganancias o pérdidas térmicas.</w:t>
      </w:r>
    </w:p>
    <w:p w14:paraId="2DCFBCBC" w14:textId="77777777" w:rsidR="00422F60" w:rsidRPr="00E7674A" w:rsidRDefault="00422F60" w:rsidP="00E7674A">
      <w:pPr>
        <w:pStyle w:val="Prrafodelista"/>
        <w:numPr>
          <w:ilvl w:val="0"/>
          <w:numId w:val="139"/>
        </w:numPr>
        <w:spacing w:line="360" w:lineRule="auto"/>
        <w:jc w:val="both"/>
        <w:rPr>
          <w:lang w:val="es-EC"/>
        </w:rPr>
      </w:pPr>
      <w:r w:rsidRPr="00E7674A">
        <w:rPr>
          <w:lang w:val="es-EC"/>
        </w:rPr>
        <w:t>Priorizar materiales de baja transmitancia térmica (U-value) y soluciones de fachada ventilada o construcción liviana que eviten el almacenamiento de calor.</w:t>
      </w:r>
    </w:p>
    <w:p w14:paraId="15884CAB" w14:textId="77777777" w:rsidR="00422F60" w:rsidRPr="00E7674A" w:rsidRDefault="00422F60" w:rsidP="00E7674A">
      <w:pPr>
        <w:pStyle w:val="Prrafodelista"/>
        <w:numPr>
          <w:ilvl w:val="0"/>
          <w:numId w:val="139"/>
        </w:numPr>
        <w:spacing w:line="360" w:lineRule="auto"/>
        <w:jc w:val="both"/>
        <w:rPr>
          <w:lang w:val="es-EC"/>
        </w:rPr>
      </w:pPr>
      <w:r w:rsidRPr="00E7674A">
        <w:rPr>
          <w:lang w:val="es-EC"/>
        </w:rPr>
        <w:t>Incorporar estrategias de ventilación nocturna, cuando el clima lo permita.</w:t>
      </w:r>
    </w:p>
    <w:p w14:paraId="28F203D4" w14:textId="77777777" w:rsidR="00422F60" w:rsidRPr="00E7674A" w:rsidRDefault="00422F60" w:rsidP="00E7674A">
      <w:pPr>
        <w:pStyle w:val="Prrafodelista"/>
        <w:numPr>
          <w:ilvl w:val="0"/>
          <w:numId w:val="139"/>
        </w:numPr>
        <w:spacing w:before="100" w:beforeAutospacing="1" w:after="100" w:afterAutospacing="1" w:line="360" w:lineRule="auto"/>
        <w:jc w:val="both"/>
        <w:rPr>
          <w:lang w:val="es-EC"/>
        </w:rPr>
      </w:pPr>
      <w:r w:rsidRPr="00E7674A">
        <w:rPr>
          <w:lang w:val="es-EC"/>
        </w:rPr>
        <w:lastRenderedPageBreak/>
        <w:t>Áreas con alta densidad de usuarios deberán contar con estrategias de ventilación natural o híbrida adecuadamente dimensionadas.</w:t>
      </w:r>
    </w:p>
    <w:p w14:paraId="6789AF55" w14:textId="77777777" w:rsidR="00422F60" w:rsidRPr="00E7674A" w:rsidRDefault="00422F60" w:rsidP="00E7674A">
      <w:pPr>
        <w:pStyle w:val="Prrafodelista"/>
        <w:numPr>
          <w:ilvl w:val="0"/>
          <w:numId w:val="139"/>
        </w:numPr>
        <w:spacing w:after="200" w:line="360" w:lineRule="auto"/>
        <w:jc w:val="both"/>
        <w:rPr>
          <w:lang w:val="es-EC"/>
        </w:rPr>
      </w:pPr>
      <w:r w:rsidRPr="00E7674A">
        <w:rPr>
          <w:lang w:val="es-EC"/>
        </w:rPr>
        <w:t>El diseño deberá incorporar estrategias pasivas de control térmico (protecciones solares, ventilación natural o cubiertas reflectivas), las cuales deberán justificarse mediante memoria de diseño, diagramas bioclimáticos o simulaciones simplificadas.</w:t>
      </w:r>
    </w:p>
    <w:p w14:paraId="28184F7C" w14:textId="77777777" w:rsidR="00422F60" w:rsidRPr="00E7674A" w:rsidRDefault="00422F60" w:rsidP="00E7674A">
      <w:pPr>
        <w:pStyle w:val="Prrafodelista"/>
        <w:numPr>
          <w:ilvl w:val="0"/>
          <w:numId w:val="139"/>
        </w:numPr>
        <w:spacing w:after="200" w:line="360" w:lineRule="auto"/>
        <w:jc w:val="both"/>
        <w:rPr>
          <w:lang w:val="es-EC"/>
        </w:rPr>
      </w:pPr>
      <w:r w:rsidRPr="00E7674A">
        <w:rPr>
          <w:lang w:val="es-EC"/>
        </w:rPr>
        <w:t>El proyecto deberá incorporar espacios de transición climática, como pórticos, galerías, corredores cubiertos o patios, que contribuyan a la protección solar, ventilación natural y confort térmico de los usuarios.</w:t>
      </w:r>
    </w:p>
    <w:p w14:paraId="2B6B3BF5" w14:textId="723ED139" w:rsidR="003F304A" w:rsidRPr="00E7674A" w:rsidRDefault="003F304A" w:rsidP="00E7674A">
      <w:pPr>
        <w:pStyle w:val="Prrafodelista"/>
        <w:numPr>
          <w:ilvl w:val="0"/>
          <w:numId w:val="139"/>
        </w:numPr>
        <w:spacing w:after="200" w:line="360" w:lineRule="auto"/>
        <w:jc w:val="both"/>
        <w:rPr>
          <w:lang w:val="es-EC"/>
        </w:rPr>
      </w:pPr>
      <w:r w:rsidRPr="00E7674A">
        <w:rPr>
          <w:lang w:val="es-EC"/>
        </w:rPr>
        <w:t>El sistema de cubierta deberá contemplar soluciones de aislamiento térmico y ventilación que minimicen la transferencia de calor hacia los espacios interiores, considerando las condiciones climáticas propias de la costa ecuatoriana</w:t>
      </w:r>
      <w:r w:rsidR="00EE697B" w:rsidRPr="00E7674A">
        <w:rPr>
          <w:lang w:val="es-EC"/>
        </w:rPr>
        <w:t>, considerar de preferencia colores claros en cubierta y superficies expuestas.</w:t>
      </w:r>
    </w:p>
    <w:p w14:paraId="47AE0856" w14:textId="77777777" w:rsidR="00422F60" w:rsidRPr="00E7674A" w:rsidRDefault="00422F60" w:rsidP="00E7674A">
      <w:pPr>
        <w:pStyle w:val="Prrafodelista"/>
        <w:spacing w:line="360" w:lineRule="auto"/>
        <w:jc w:val="both"/>
        <w:rPr>
          <w:b/>
          <w:lang w:val="es-EC"/>
        </w:rPr>
      </w:pPr>
      <w:r w:rsidRPr="00E7674A">
        <w:rPr>
          <w:b/>
          <w:lang w:val="es-EC"/>
        </w:rPr>
        <w:t>Parámetros de diseño de la envolvente</w:t>
      </w:r>
    </w:p>
    <w:p w14:paraId="7A829F3C" w14:textId="77777777" w:rsidR="00422F60" w:rsidRPr="00E7674A" w:rsidRDefault="00422F60" w:rsidP="00E7674A">
      <w:pPr>
        <w:pStyle w:val="Prrafodelista"/>
        <w:spacing w:line="360" w:lineRule="auto"/>
        <w:jc w:val="both"/>
        <w:rPr>
          <w:lang w:val="es-EC"/>
        </w:rPr>
      </w:pPr>
      <w:r w:rsidRPr="00E7674A">
        <w:rPr>
          <w:lang w:val="es-EC"/>
        </w:rPr>
        <w:t>La relación ventana–muro (WWR) deberá optimizarse para equilibrar iluminación natural y control térmico, recomendándose valores entre 20 % y 40 %, o aquellos que se justifiquen mediante estrategias de diseño pasivo o simulación energética.</w:t>
      </w:r>
    </w:p>
    <w:p w14:paraId="0023B264" w14:textId="77777777" w:rsidR="00422F60" w:rsidRPr="00E7674A" w:rsidRDefault="00422F60" w:rsidP="00E7674A">
      <w:pPr>
        <w:pStyle w:val="Prrafodelista"/>
        <w:spacing w:line="360" w:lineRule="auto"/>
        <w:jc w:val="both"/>
        <w:rPr>
          <w:lang w:val="es-EC"/>
        </w:rPr>
      </w:pPr>
      <w:r w:rsidRPr="00E7674A">
        <w:rPr>
          <w:lang w:val="es-EC"/>
        </w:rPr>
        <w:t>Las fachadas expuestas a radiación solar o lluvia directa deberán incorporar elementos de protección pasiva, como aleros, celosías, quiebrasoles, galerías o pórticos, dimensionados según la orientación del edificio.</w:t>
      </w:r>
    </w:p>
    <w:p w14:paraId="747F67E3" w14:textId="77777777" w:rsidR="00422F60" w:rsidRPr="00E7674A" w:rsidRDefault="00422F60" w:rsidP="00E7674A">
      <w:pPr>
        <w:pStyle w:val="Prrafodelista"/>
        <w:spacing w:line="360" w:lineRule="auto"/>
        <w:jc w:val="both"/>
        <w:rPr>
          <w:lang w:val="es-EC"/>
        </w:rPr>
      </w:pPr>
      <w:r w:rsidRPr="00E7674A">
        <w:rPr>
          <w:lang w:val="es-EC"/>
        </w:rPr>
        <w:t>Utilizar vidrios con control solar o baja transmitancia térmica en fachadas expuestas.</w:t>
      </w:r>
    </w:p>
    <w:p w14:paraId="56C16D32" w14:textId="77777777" w:rsidR="00422F60" w:rsidRPr="00E7674A" w:rsidRDefault="00422F60" w:rsidP="00E7674A">
      <w:pPr>
        <w:pStyle w:val="Prrafodelista"/>
        <w:spacing w:line="360" w:lineRule="auto"/>
        <w:jc w:val="both"/>
        <w:rPr>
          <w:lang w:val="es-EC"/>
        </w:rPr>
      </w:pPr>
      <w:r w:rsidRPr="00E7674A">
        <w:rPr>
          <w:lang w:val="es-EC"/>
        </w:rPr>
        <w:t>Diseñar una envolvente térmica eficiente, mediante cubiertas o fachadas con alto índice de reflectancia solar (SRI &gt; 65) o soluciones de aislamiento térmico.</w:t>
      </w:r>
    </w:p>
    <w:p w14:paraId="5586F772" w14:textId="77777777" w:rsidR="00422F60" w:rsidRPr="00E7674A" w:rsidRDefault="00422F60" w:rsidP="00E7674A">
      <w:pPr>
        <w:spacing w:line="360" w:lineRule="auto"/>
        <w:jc w:val="both"/>
        <w:rPr>
          <w:b/>
          <w:lang w:val="es-EC"/>
        </w:rPr>
      </w:pPr>
      <w:r w:rsidRPr="00E7674A">
        <w:rPr>
          <w:b/>
          <w:lang w:val="es-EC"/>
        </w:rPr>
        <w:t>Sostenibilidad y eficiencia de recursos</w:t>
      </w:r>
    </w:p>
    <w:p w14:paraId="35CFB9EA" w14:textId="77777777" w:rsidR="00422F60" w:rsidRPr="00E7674A" w:rsidRDefault="00422F60" w:rsidP="00E7674A">
      <w:pPr>
        <w:spacing w:line="360" w:lineRule="auto"/>
        <w:jc w:val="both"/>
        <w:rPr>
          <w:b/>
          <w:lang w:val="es-EC"/>
        </w:rPr>
      </w:pPr>
      <w:r w:rsidRPr="00E7674A">
        <w:rPr>
          <w:b/>
          <w:lang w:val="es-EC"/>
        </w:rPr>
        <w:t>Energía</w:t>
      </w:r>
    </w:p>
    <w:p w14:paraId="7D1C1641" w14:textId="3EE5CD7D" w:rsidR="00422F60" w:rsidRPr="00E7674A" w:rsidRDefault="00422F60" w:rsidP="00E7674A">
      <w:pPr>
        <w:pBdr>
          <w:top w:val="nil"/>
          <w:left w:val="nil"/>
          <w:bottom w:val="nil"/>
          <w:right w:val="nil"/>
          <w:between w:val="nil"/>
        </w:pBdr>
        <w:spacing w:line="360" w:lineRule="auto"/>
        <w:ind w:left="720" w:hanging="360"/>
        <w:jc w:val="both"/>
        <w:rPr>
          <w:lang w:val="es-EC"/>
        </w:rPr>
      </w:pPr>
      <w:r w:rsidRPr="00E7674A">
        <w:rPr>
          <w:lang w:val="es-EC"/>
        </w:rPr>
        <w:t xml:space="preserve">Incorporar estrategias de reducción de consumo energético alineadas con criterios </w:t>
      </w:r>
      <w:r w:rsidR="00D920A9" w:rsidRPr="00E7674A">
        <w:rPr>
          <w:lang w:val="es-EC"/>
        </w:rPr>
        <w:t xml:space="preserve">conforme </w:t>
      </w:r>
      <w:r w:rsidRPr="00E7674A">
        <w:rPr>
          <w:lang w:val="es-EC"/>
        </w:rPr>
        <w:t xml:space="preserve">EDGE </w:t>
      </w:r>
      <w:r w:rsidR="00D920A9" w:rsidRPr="00E7674A">
        <w:rPr>
          <w:lang w:val="es-EC"/>
        </w:rPr>
        <w:t>Certified</w:t>
      </w:r>
      <w:r w:rsidRPr="00E7674A">
        <w:rPr>
          <w:lang w:val="es-EC"/>
        </w:rPr>
        <w:t>.</w:t>
      </w:r>
    </w:p>
    <w:p w14:paraId="398EAA0F" w14:textId="77777777" w:rsidR="00422F60" w:rsidRPr="00E7674A" w:rsidRDefault="00422F60" w:rsidP="00E7674A">
      <w:pPr>
        <w:pBdr>
          <w:top w:val="nil"/>
          <w:left w:val="nil"/>
          <w:bottom w:val="nil"/>
          <w:right w:val="nil"/>
          <w:between w:val="nil"/>
        </w:pBdr>
        <w:spacing w:line="360" w:lineRule="auto"/>
        <w:ind w:left="720" w:hanging="360"/>
        <w:jc w:val="both"/>
        <w:rPr>
          <w:lang w:val="es-EC"/>
        </w:rPr>
      </w:pPr>
      <w:r w:rsidRPr="00E7674A">
        <w:rPr>
          <w:lang w:val="es-EC"/>
        </w:rPr>
        <w:t xml:space="preserve">El diseño deberá prever condiciones para la incorporación de sistemas de energía renovable, como paneles fotovoltaicos (deberán cubrir al menos el 20% de la demanda energética anual del edificio y preferentemente alcanzar o superar el 25%) o calentadores solares, considerando orientación de cubierta, espacios técnicos y previsiones en canalizaciones </w:t>
      </w:r>
      <w:r w:rsidRPr="00E7674A">
        <w:rPr>
          <w:lang w:val="es-EC"/>
        </w:rPr>
        <w:lastRenderedPageBreak/>
        <w:t>eléctricas. A su vez, el diseño estructural deberá considerar la carga muerta adicional de paneles fotovoltaicos en el 100% del área de cubierta aprovechable.</w:t>
      </w:r>
    </w:p>
    <w:p w14:paraId="311ED140" w14:textId="77777777" w:rsidR="00422F60" w:rsidRPr="00E7674A" w:rsidRDefault="00422F60" w:rsidP="00E7674A">
      <w:pPr>
        <w:pBdr>
          <w:top w:val="nil"/>
          <w:left w:val="nil"/>
          <w:bottom w:val="nil"/>
          <w:right w:val="nil"/>
          <w:between w:val="nil"/>
        </w:pBdr>
        <w:spacing w:line="360" w:lineRule="auto"/>
        <w:ind w:left="720" w:hanging="360"/>
        <w:jc w:val="both"/>
        <w:rPr>
          <w:lang w:val="es-EC"/>
        </w:rPr>
      </w:pPr>
      <w:r w:rsidRPr="00E7674A">
        <w:rPr>
          <w:lang w:val="es-EC"/>
        </w:rPr>
        <w:t>Sistema de iluminación eficiente mediante luminarias LED y sensores de ocupación en áreas comunes.</w:t>
      </w:r>
    </w:p>
    <w:p w14:paraId="064E48E3" w14:textId="77777777" w:rsidR="00422F60" w:rsidRPr="00E7674A" w:rsidRDefault="00422F60" w:rsidP="00E7674A">
      <w:pPr>
        <w:pBdr>
          <w:top w:val="nil"/>
          <w:left w:val="nil"/>
          <w:bottom w:val="nil"/>
          <w:right w:val="nil"/>
          <w:between w:val="nil"/>
        </w:pBdr>
        <w:spacing w:line="360" w:lineRule="auto"/>
        <w:jc w:val="both"/>
        <w:rPr>
          <w:b/>
          <w:lang w:val="es-EC"/>
        </w:rPr>
      </w:pPr>
      <w:r w:rsidRPr="00E7674A">
        <w:rPr>
          <w:b/>
          <w:lang w:val="es-EC"/>
        </w:rPr>
        <w:t>Agua</w:t>
      </w:r>
    </w:p>
    <w:p w14:paraId="044EEEA1" w14:textId="77777777" w:rsidR="00422F60" w:rsidRPr="00E7674A" w:rsidRDefault="00422F60" w:rsidP="00E7674A">
      <w:pPr>
        <w:pBdr>
          <w:top w:val="nil"/>
          <w:left w:val="nil"/>
          <w:bottom w:val="nil"/>
          <w:right w:val="nil"/>
          <w:between w:val="nil"/>
        </w:pBdr>
        <w:spacing w:line="360" w:lineRule="auto"/>
        <w:ind w:left="720" w:hanging="360"/>
        <w:jc w:val="both"/>
        <w:rPr>
          <w:lang w:val="es-EC"/>
        </w:rPr>
      </w:pPr>
      <w:r w:rsidRPr="00E7674A">
        <w:rPr>
          <w:lang w:val="es-EC"/>
        </w:rPr>
        <w:t>Diseñar sistemas para recolección y reutilización de aguas lluvias, especialmente para riego.</w:t>
      </w:r>
    </w:p>
    <w:p w14:paraId="632558DF" w14:textId="77777777" w:rsidR="00422F60" w:rsidRPr="00E7674A" w:rsidRDefault="00422F60" w:rsidP="00E7674A">
      <w:pPr>
        <w:pStyle w:val="Prrafodelista"/>
        <w:numPr>
          <w:ilvl w:val="0"/>
          <w:numId w:val="105"/>
        </w:numPr>
        <w:spacing w:line="360" w:lineRule="auto"/>
        <w:jc w:val="both"/>
        <w:rPr>
          <w:lang w:val="es-EC"/>
        </w:rPr>
      </w:pPr>
      <w:r w:rsidRPr="00E7674A">
        <w:rPr>
          <w:lang w:val="es-EC"/>
        </w:rPr>
        <w:t>Incorporar artefactos sanitarios eficientes, incluyendo griferías con caudales de referencia entre 3 y 4 L/min, duchas de bajo consumo con caudales aproximados de 6 a 7 L/min, e inodoros con sistema de doble descarga (3/4,8–6 L), con el objetivo de reducir el consumo de agua potable sin afectar la funcionalidad de las instalaciones.</w:t>
      </w:r>
    </w:p>
    <w:p w14:paraId="2ACF60AB" w14:textId="77777777" w:rsidR="00422F60" w:rsidRPr="00E7674A" w:rsidRDefault="00422F60" w:rsidP="00E7674A">
      <w:pPr>
        <w:spacing w:line="360" w:lineRule="auto"/>
        <w:jc w:val="both"/>
        <w:rPr>
          <w:b/>
          <w:lang w:val="es-EC"/>
        </w:rPr>
      </w:pPr>
      <w:r w:rsidRPr="00E7674A">
        <w:rPr>
          <w:b/>
          <w:lang w:val="es-EC"/>
        </w:rPr>
        <w:t>Materiales</w:t>
      </w:r>
    </w:p>
    <w:p w14:paraId="70BC4B0C" w14:textId="622792E7" w:rsidR="00422F60" w:rsidRPr="00E7674A" w:rsidRDefault="00422F60" w:rsidP="00E7674A">
      <w:pPr>
        <w:pStyle w:val="Prrafodelista"/>
        <w:numPr>
          <w:ilvl w:val="0"/>
          <w:numId w:val="105"/>
        </w:numPr>
        <w:spacing w:line="360" w:lineRule="auto"/>
        <w:jc w:val="both"/>
        <w:rPr>
          <w:lang w:val="es-EC"/>
        </w:rPr>
      </w:pPr>
      <w:r w:rsidRPr="00E7674A">
        <w:rPr>
          <w:lang w:val="es-EC"/>
        </w:rPr>
        <w:t>Seleccionar materiales durables, resistentes al uso intensivo y de bajo impacto ambiental, preferentemente locales o de baja energía incorporada, adecuados al clima cálido-húmedo.</w:t>
      </w:r>
      <w:r w:rsidR="000776C7" w:rsidRPr="00E7674A">
        <w:rPr>
          <w:lang w:val="es-EC"/>
        </w:rPr>
        <w:t xml:space="preserve"> La utilización de materiales locales fomenta la participación comunitaria y fortalece la pertenencia cultural.</w:t>
      </w:r>
    </w:p>
    <w:p w14:paraId="0297FDC7" w14:textId="77777777" w:rsidR="00422F60" w:rsidRPr="00E7674A" w:rsidRDefault="00422F60" w:rsidP="00E7674A">
      <w:pPr>
        <w:pStyle w:val="Prrafodelista"/>
        <w:numPr>
          <w:ilvl w:val="0"/>
          <w:numId w:val="105"/>
        </w:numPr>
        <w:spacing w:line="360" w:lineRule="auto"/>
        <w:jc w:val="both"/>
        <w:rPr>
          <w:lang w:val="es-EC"/>
        </w:rPr>
      </w:pPr>
      <w:r w:rsidRPr="00E7674A">
        <w:rPr>
          <w:lang w:val="es-EC"/>
        </w:rPr>
        <w:t>Diseñar estrategias que minimicen desperdicios en obra.</w:t>
      </w:r>
    </w:p>
    <w:p w14:paraId="1BEF7CDC" w14:textId="77777777" w:rsidR="00422F60" w:rsidRPr="00E7674A" w:rsidRDefault="00422F60" w:rsidP="00E7674A">
      <w:pPr>
        <w:pStyle w:val="Prrafodelista"/>
        <w:numPr>
          <w:ilvl w:val="0"/>
          <w:numId w:val="105"/>
        </w:numPr>
        <w:spacing w:line="360" w:lineRule="auto"/>
        <w:jc w:val="both"/>
        <w:rPr>
          <w:lang w:val="es-EC"/>
        </w:rPr>
      </w:pPr>
      <w:r w:rsidRPr="00E7674A">
        <w:rPr>
          <w:lang w:val="es-EC"/>
        </w:rPr>
        <w:t>Incorporar sistemas de gestión de residuos sólidos y líquidos que permitan la separación, reciclaje y tratamiento responsable, en cumplimiento con las normativas locales y alineados con certificaciones internacionales como EDGE.</w:t>
      </w:r>
    </w:p>
    <w:p w14:paraId="4D95B4ED" w14:textId="77777777" w:rsidR="00422F60" w:rsidRPr="00E7674A" w:rsidRDefault="00422F60" w:rsidP="00E7674A">
      <w:pPr>
        <w:pStyle w:val="Prrafodelista"/>
        <w:numPr>
          <w:ilvl w:val="0"/>
          <w:numId w:val="105"/>
        </w:numPr>
        <w:spacing w:line="360" w:lineRule="auto"/>
        <w:jc w:val="both"/>
        <w:rPr>
          <w:lang w:val="es-EC"/>
        </w:rPr>
      </w:pPr>
      <w:r w:rsidRPr="00E7674A">
        <w:rPr>
          <w:lang w:val="es-EC"/>
        </w:rPr>
        <w:t>Reducción de acabados: Minimización de revestimientos innecesarios.</w:t>
      </w:r>
    </w:p>
    <w:p w14:paraId="034AD100" w14:textId="77777777" w:rsidR="00422F60" w:rsidRPr="00E7674A" w:rsidRDefault="00422F60" w:rsidP="00E7674A">
      <w:pPr>
        <w:pStyle w:val="Prrafodelista"/>
        <w:numPr>
          <w:ilvl w:val="0"/>
          <w:numId w:val="105"/>
        </w:numPr>
        <w:spacing w:after="200" w:line="360" w:lineRule="auto"/>
        <w:jc w:val="both"/>
        <w:rPr>
          <w:lang w:val="es-EC"/>
        </w:rPr>
      </w:pPr>
      <w:r w:rsidRPr="00E7674A">
        <w:rPr>
          <w:lang w:val="es-EC"/>
        </w:rPr>
        <w:t>Las soluciones arquitectónicas y constructivas deberán ser técnicamente viables y compatibles con los sistemas constructivos, materiales y capacidades de ejecución disponibles en el contexto local.</w:t>
      </w:r>
    </w:p>
    <w:p w14:paraId="6840ABDD" w14:textId="77777777" w:rsidR="00422F60" w:rsidRPr="00E7674A" w:rsidRDefault="00422F60" w:rsidP="00E7674A">
      <w:pPr>
        <w:spacing w:line="360" w:lineRule="auto"/>
        <w:jc w:val="both"/>
        <w:rPr>
          <w:b/>
          <w:lang w:val="es-EC"/>
        </w:rPr>
      </w:pPr>
      <w:r w:rsidRPr="00E7674A">
        <w:rPr>
          <w:b/>
          <w:lang w:val="es-EC"/>
        </w:rPr>
        <w:t>Facility Management y ciclo de vida</w:t>
      </w:r>
    </w:p>
    <w:p w14:paraId="2706E43D" w14:textId="5C88E174" w:rsidR="00EE697B" w:rsidRPr="00E7674A" w:rsidRDefault="00422F60" w:rsidP="00E7674A">
      <w:pPr>
        <w:pStyle w:val="Prrafodelista"/>
        <w:numPr>
          <w:ilvl w:val="0"/>
          <w:numId w:val="106"/>
        </w:numPr>
        <w:spacing w:line="360" w:lineRule="auto"/>
        <w:jc w:val="both"/>
        <w:rPr>
          <w:lang w:val="es-EC"/>
        </w:rPr>
      </w:pPr>
      <w:r w:rsidRPr="00E7674A">
        <w:rPr>
          <w:lang w:val="es-EC"/>
        </w:rPr>
        <w:t>El diseño deberá facilitar la operación, limpieza y mantenimiento, reduciendo costos durante el ciclo de vida del edificio.</w:t>
      </w:r>
    </w:p>
    <w:p w14:paraId="7DE1950B" w14:textId="77777777" w:rsidR="00422F60" w:rsidRPr="00E7674A" w:rsidRDefault="00422F60" w:rsidP="00E7674A">
      <w:pPr>
        <w:pStyle w:val="Prrafodelista"/>
        <w:numPr>
          <w:ilvl w:val="0"/>
          <w:numId w:val="106"/>
        </w:numPr>
        <w:spacing w:line="360" w:lineRule="auto"/>
        <w:jc w:val="both"/>
        <w:rPr>
          <w:lang w:val="es-EC"/>
        </w:rPr>
      </w:pPr>
      <w:r w:rsidRPr="00E7674A">
        <w:rPr>
          <w:lang w:val="es-EC"/>
        </w:rPr>
        <w:t>Garantizar acceso permanente a cuartos técnicos e instalaciones.</w:t>
      </w:r>
    </w:p>
    <w:p w14:paraId="521FC51A" w14:textId="77777777" w:rsidR="00422F60" w:rsidRPr="00E7674A" w:rsidRDefault="00422F60" w:rsidP="00E7674A">
      <w:pPr>
        <w:pStyle w:val="Prrafodelista"/>
        <w:numPr>
          <w:ilvl w:val="0"/>
          <w:numId w:val="106"/>
        </w:numPr>
        <w:spacing w:line="360" w:lineRule="auto"/>
        <w:jc w:val="both"/>
        <w:rPr>
          <w:lang w:val="es-EC"/>
        </w:rPr>
      </w:pPr>
      <w:r w:rsidRPr="00E7674A">
        <w:rPr>
          <w:lang w:val="es-EC"/>
        </w:rPr>
        <w:t>Priorizar estandarización de materiales y sistemas constructivos.</w:t>
      </w:r>
    </w:p>
    <w:p w14:paraId="48C8C748" w14:textId="544D8F18" w:rsidR="00EE697B" w:rsidRPr="00E7674A" w:rsidRDefault="00EE697B" w:rsidP="00E7674A">
      <w:pPr>
        <w:pStyle w:val="Prrafodelista"/>
        <w:numPr>
          <w:ilvl w:val="0"/>
          <w:numId w:val="106"/>
        </w:numPr>
        <w:spacing w:line="360" w:lineRule="auto"/>
        <w:jc w:val="both"/>
        <w:rPr>
          <w:lang w:val="es-EC"/>
        </w:rPr>
      </w:pPr>
      <w:r w:rsidRPr="00E7674A">
        <w:rPr>
          <w:lang w:val="es-EC"/>
        </w:rPr>
        <w:t>Vegetación de bajo consumo hídrico.</w:t>
      </w:r>
    </w:p>
    <w:p w14:paraId="27D944E6" w14:textId="77777777" w:rsidR="00422F60" w:rsidRPr="00E7674A" w:rsidRDefault="00422F60" w:rsidP="00E7674A">
      <w:pPr>
        <w:pStyle w:val="Prrafodelista"/>
        <w:numPr>
          <w:ilvl w:val="0"/>
          <w:numId w:val="106"/>
        </w:numPr>
        <w:spacing w:line="360" w:lineRule="auto"/>
        <w:jc w:val="both"/>
        <w:rPr>
          <w:lang w:val="es-EC"/>
        </w:rPr>
      </w:pPr>
      <w:r w:rsidRPr="00E7674A">
        <w:rPr>
          <w:lang w:val="es-EC"/>
        </w:rPr>
        <w:t>Incorporar sistemas o dispositivos para medición y monitoreo del consumo de energía y agua, que permitan evaluar el desempeño del edificio durante su operación.</w:t>
      </w:r>
    </w:p>
    <w:p w14:paraId="5534E5D9" w14:textId="41A99C8F" w:rsidR="00422F60" w:rsidRPr="00E7674A" w:rsidRDefault="00422F60" w:rsidP="00E7674A">
      <w:pPr>
        <w:pStyle w:val="Prrafodelista"/>
        <w:numPr>
          <w:ilvl w:val="0"/>
          <w:numId w:val="106"/>
        </w:numPr>
        <w:spacing w:line="360" w:lineRule="auto"/>
        <w:jc w:val="both"/>
        <w:rPr>
          <w:lang w:val="es-EC"/>
        </w:rPr>
      </w:pPr>
      <w:r w:rsidRPr="00E7674A">
        <w:rPr>
          <w:lang w:val="es-EC"/>
        </w:rPr>
        <w:lastRenderedPageBreak/>
        <w:t xml:space="preserve">Las instalaciones eléctricas, hidráulicas, sanitarias y mecánicas deberán diseñarse </w:t>
      </w:r>
      <w:r w:rsidR="00C7461E" w:rsidRPr="00E7674A">
        <w:rPr>
          <w:lang w:val="es-EC"/>
        </w:rPr>
        <w:t xml:space="preserve">considerando la implementación de espacios </w:t>
      </w:r>
      <w:r w:rsidRPr="00E7674A">
        <w:rPr>
          <w:lang w:val="es-EC"/>
        </w:rPr>
        <w:t>accesible</w:t>
      </w:r>
      <w:r w:rsidR="00C7461E" w:rsidRPr="00E7674A">
        <w:rPr>
          <w:lang w:val="es-EC"/>
        </w:rPr>
        <w:t>s</w:t>
      </w:r>
      <w:r w:rsidRPr="00E7674A">
        <w:rPr>
          <w:lang w:val="es-EC"/>
        </w:rPr>
        <w:t xml:space="preserve"> para mantenimiento, mediante registros, ductos técnicos o cielos desmontables.</w:t>
      </w:r>
    </w:p>
    <w:p w14:paraId="69629BCF" w14:textId="77777777" w:rsidR="00422F60" w:rsidRPr="00E7674A" w:rsidRDefault="00422F60" w:rsidP="00E7674A">
      <w:pPr>
        <w:pStyle w:val="Prrafodelista"/>
        <w:numPr>
          <w:ilvl w:val="0"/>
          <w:numId w:val="106"/>
        </w:numPr>
        <w:spacing w:line="360" w:lineRule="auto"/>
        <w:jc w:val="both"/>
        <w:rPr>
          <w:lang w:val="es-EC"/>
        </w:rPr>
      </w:pPr>
      <w:r w:rsidRPr="00E7674A">
        <w:rPr>
          <w:lang w:val="es-EC"/>
        </w:rPr>
        <w:t>El diseño deberá prever espacios técnicos y canalizaciones accesibles que permitan ampliación, mantenimiento o modificación futura de instalaciones eléctricas, hidráulicas y de telecomunicaciones.</w:t>
      </w:r>
    </w:p>
    <w:p w14:paraId="07003636" w14:textId="77777777" w:rsidR="00422F60" w:rsidRPr="00E7674A" w:rsidRDefault="00422F60" w:rsidP="00E7674A">
      <w:pPr>
        <w:spacing w:line="360" w:lineRule="auto"/>
        <w:jc w:val="both"/>
        <w:rPr>
          <w:b/>
          <w:lang w:val="es-EC"/>
        </w:rPr>
      </w:pPr>
      <w:r w:rsidRPr="00E7674A">
        <w:rPr>
          <w:b/>
          <w:lang w:val="es-EC"/>
        </w:rPr>
        <w:t>Seguridad y control</w:t>
      </w:r>
    </w:p>
    <w:p w14:paraId="2E2C5936" w14:textId="77777777" w:rsidR="00422F60" w:rsidRPr="00E7674A" w:rsidRDefault="00422F60" w:rsidP="00E7674A">
      <w:pPr>
        <w:pStyle w:val="Prrafodelista"/>
        <w:numPr>
          <w:ilvl w:val="0"/>
          <w:numId w:val="106"/>
        </w:numPr>
        <w:spacing w:line="360" w:lineRule="auto"/>
        <w:jc w:val="both"/>
        <w:rPr>
          <w:lang w:val="es-EC"/>
        </w:rPr>
      </w:pPr>
      <w:r w:rsidRPr="00E7674A">
        <w:rPr>
          <w:lang w:val="es-EC"/>
        </w:rPr>
        <w:t>Ubicar estratégicamente accesos y puntos de control para gestionar flujos de usuarios.</w:t>
      </w:r>
    </w:p>
    <w:p w14:paraId="76672ACE" w14:textId="77777777" w:rsidR="00422F60" w:rsidRPr="00E7674A" w:rsidRDefault="00422F60" w:rsidP="00E7674A">
      <w:pPr>
        <w:pStyle w:val="Prrafodelista"/>
        <w:numPr>
          <w:ilvl w:val="0"/>
          <w:numId w:val="106"/>
        </w:numPr>
        <w:spacing w:line="360" w:lineRule="auto"/>
        <w:jc w:val="both"/>
        <w:rPr>
          <w:lang w:val="es-EC"/>
        </w:rPr>
      </w:pPr>
      <w:r w:rsidRPr="00E7674A">
        <w:rPr>
          <w:lang w:val="es-EC"/>
        </w:rPr>
        <w:t>Garantizar visibilidad adecuada desde áreas de supervisión, minimizando puntos ciegos.</w:t>
      </w:r>
    </w:p>
    <w:p w14:paraId="6EE217E5" w14:textId="77777777" w:rsidR="00422F60" w:rsidRPr="00E7674A" w:rsidRDefault="00422F60" w:rsidP="00E7674A">
      <w:pPr>
        <w:pStyle w:val="Prrafodelista"/>
        <w:numPr>
          <w:ilvl w:val="0"/>
          <w:numId w:val="106"/>
        </w:numPr>
        <w:spacing w:line="360" w:lineRule="auto"/>
        <w:jc w:val="both"/>
        <w:rPr>
          <w:lang w:val="es-EC"/>
        </w:rPr>
      </w:pPr>
      <w:r w:rsidRPr="00E7674A">
        <w:rPr>
          <w:lang w:val="es-EC"/>
        </w:rPr>
        <w:t>Las áreas de mayor uso deberán permitir supervisión por parte del personal responsable.</w:t>
      </w:r>
    </w:p>
    <w:p w14:paraId="72BB9E28" w14:textId="77777777" w:rsidR="00422F60" w:rsidRPr="00E7674A" w:rsidRDefault="00422F60" w:rsidP="00E7674A">
      <w:pPr>
        <w:pStyle w:val="Prrafodelista"/>
        <w:numPr>
          <w:ilvl w:val="0"/>
          <w:numId w:val="106"/>
        </w:numPr>
        <w:spacing w:line="360" w:lineRule="auto"/>
        <w:jc w:val="both"/>
        <w:rPr>
          <w:lang w:val="es-EC"/>
        </w:rPr>
      </w:pPr>
      <w:r w:rsidRPr="00E7674A">
        <w:rPr>
          <w:lang w:val="es-EC"/>
        </w:rPr>
        <w:t>Prever infraestructura para sistemas de seguridad y monitoreo.</w:t>
      </w:r>
    </w:p>
    <w:p w14:paraId="22AF4903" w14:textId="77777777" w:rsidR="00422F60" w:rsidRPr="00E7674A" w:rsidRDefault="00422F60" w:rsidP="00E7674A">
      <w:pPr>
        <w:pStyle w:val="Prrafodelista"/>
        <w:numPr>
          <w:ilvl w:val="0"/>
          <w:numId w:val="106"/>
        </w:numPr>
        <w:spacing w:line="360" w:lineRule="auto"/>
        <w:jc w:val="both"/>
        <w:rPr>
          <w:lang w:val="es-EC"/>
        </w:rPr>
      </w:pPr>
      <w:r w:rsidRPr="00E7674A">
        <w:rPr>
          <w:lang w:val="es-EC"/>
        </w:rPr>
        <w:t>Los materiales utilizados en la construcción deberán contar con propiedades retardantes o resistencia al fuego, con el fin de reducir la propagación de incendios y cumplir con las normas de seguridad contra incendios vigentes.</w:t>
      </w:r>
    </w:p>
    <w:p w14:paraId="3990C1E5" w14:textId="77777777" w:rsidR="00422F60" w:rsidRPr="00E7674A" w:rsidRDefault="00422F60" w:rsidP="00E7674A">
      <w:pPr>
        <w:pStyle w:val="Prrafodelista"/>
        <w:numPr>
          <w:ilvl w:val="0"/>
          <w:numId w:val="106"/>
        </w:numPr>
        <w:spacing w:line="360" w:lineRule="auto"/>
        <w:jc w:val="both"/>
        <w:rPr>
          <w:lang w:val="es-EC"/>
        </w:rPr>
      </w:pPr>
      <w:r w:rsidRPr="00E7674A">
        <w:rPr>
          <w:lang w:val="es-EC"/>
        </w:rPr>
        <w:t>El diseño deberá favorecer la vigilancia natural del espacio público y de las áreas exteriores mediante fachadas activas, visuales abiertas y ubicación estratégica de accesos y áreas de uso frecuente.</w:t>
      </w:r>
    </w:p>
    <w:p w14:paraId="016B44D0" w14:textId="77777777" w:rsidR="00422F60" w:rsidRPr="00E7674A" w:rsidRDefault="00422F60" w:rsidP="00E7674A">
      <w:pPr>
        <w:spacing w:line="360" w:lineRule="auto"/>
        <w:jc w:val="both"/>
        <w:rPr>
          <w:b/>
          <w:lang w:val="es-EC"/>
        </w:rPr>
      </w:pPr>
      <w:r w:rsidRPr="00E7674A">
        <w:rPr>
          <w:b/>
          <w:lang w:val="es-EC"/>
        </w:rPr>
        <w:t>Accesibilidad universal e inclusión</w:t>
      </w:r>
    </w:p>
    <w:p w14:paraId="0B3B9225" w14:textId="77777777" w:rsidR="00422F60" w:rsidRPr="00E7674A" w:rsidRDefault="00422F60" w:rsidP="00E7674A">
      <w:pPr>
        <w:numPr>
          <w:ilvl w:val="0"/>
          <w:numId w:val="102"/>
        </w:numPr>
        <w:spacing w:line="360" w:lineRule="auto"/>
        <w:jc w:val="both"/>
        <w:rPr>
          <w:lang w:val="es-EC"/>
        </w:rPr>
      </w:pPr>
      <w:r w:rsidRPr="00E7674A">
        <w:rPr>
          <w:lang w:val="es-EC"/>
        </w:rPr>
        <w:t>Garantizar accesibilidad universal en todas las áreas interiores y exteriores, mediante rampas, señalización táctil, barandas, sanitarios accesibles y elementos de apoyo.</w:t>
      </w:r>
    </w:p>
    <w:p w14:paraId="076239DD" w14:textId="77777777" w:rsidR="00422F60" w:rsidRPr="00E7674A" w:rsidRDefault="00422F60" w:rsidP="00E7674A">
      <w:pPr>
        <w:numPr>
          <w:ilvl w:val="0"/>
          <w:numId w:val="102"/>
        </w:numPr>
        <w:spacing w:line="360" w:lineRule="auto"/>
        <w:jc w:val="both"/>
        <w:rPr>
          <w:lang w:val="es-EC"/>
        </w:rPr>
      </w:pPr>
      <w:r w:rsidRPr="00E7674A">
        <w:rPr>
          <w:lang w:val="es-EC"/>
        </w:rPr>
        <w:t>Incorporar señalización táctil, visual y braille en espacios clave.</w:t>
      </w:r>
    </w:p>
    <w:p w14:paraId="5E52768A" w14:textId="77777777" w:rsidR="00422F60" w:rsidRPr="00E7674A" w:rsidRDefault="00422F60" w:rsidP="00E7674A">
      <w:pPr>
        <w:numPr>
          <w:ilvl w:val="0"/>
          <w:numId w:val="102"/>
        </w:numPr>
        <w:spacing w:line="360" w:lineRule="auto"/>
        <w:jc w:val="both"/>
        <w:rPr>
          <w:lang w:val="es-EC"/>
        </w:rPr>
      </w:pPr>
      <w:r w:rsidRPr="00E7674A">
        <w:rPr>
          <w:lang w:val="es-EC"/>
        </w:rPr>
        <w:t>Considerar mobiliario adaptable a distintos usuarios.</w:t>
      </w:r>
    </w:p>
    <w:p w14:paraId="47DA0FDE" w14:textId="68C24547" w:rsidR="00751A0C" w:rsidRPr="00E7674A" w:rsidRDefault="00751A0C" w:rsidP="00E7674A">
      <w:pPr>
        <w:numPr>
          <w:ilvl w:val="0"/>
          <w:numId w:val="102"/>
        </w:numPr>
        <w:spacing w:line="360" w:lineRule="auto"/>
        <w:jc w:val="both"/>
        <w:rPr>
          <w:lang w:val="es-EC"/>
        </w:rPr>
      </w:pPr>
      <w:r w:rsidRPr="00E7674A">
        <w:rPr>
          <w:lang w:val="es-EC"/>
        </w:rPr>
        <w:t>Puertas de acceso</w:t>
      </w:r>
      <w:r w:rsidR="000A3B17" w:rsidRPr="00E7674A">
        <w:rPr>
          <w:lang w:val="es-EC"/>
        </w:rPr>
        <w:t xml:space="preserve"> exteriores principales</w:t>
      </w:r>
      <w:r w:rsidRPr="00E7674A">
        <w:rPr>
          <w:lang w:val="es-EC"/>
        </w:rPr>
        <w:t>: no serán menores a 1</w:t>
      </w:r>
      <w:r w:rsidR="005F27B5" w:rsidRPr="00E7674A">
        <w:rPr>
          <w:lang w:val="es-EC"/>
        </w:rPr>
        <w:t>,</w:t>
      </w:r>
      <w:r w:rsidRPr="00E7674A">
        <w:rPr>
          <w:lang w:val="es-EC"/>
        </w:rPr>
        <w:t>00 m</w:t>
      </w:r>
      <w:r w:rsidR="000A3B17" w:rsidRPr="00E7674A">
        <w:rPr>
          <w:lang w:val="es-EC"/>
        </w:rPr>
        <w:t xml:space="preserve"> (paso libre)</w:t>
      </w:r>
      <w:r w:rsidRPr="00E7674A">
        <w:rPr>
          <w:lang w:val="es-EC"/>
        </w:rPr>
        <w:t xml:space="preserve"> de ancho por 2</w:t>
      </w:r>
      <w:r w:rsidR="005F27B5" w:rsidRPr="00E7674A">
        <w:rPr>
          <w:lang w:val="es-EC"/>
        </w:rPr>
        <w:t>,</w:t>
      </w:r>
      <w:r w:rsidRPr="00E7674A">
        <w:rPr>
          <w:lang w:val="es-EC"/>
        </w:rPr>
        <w:t>10 m de alto. Se considerará un área de aproximación a ambos lados de la puerta que permitirá el giro completo de una persona en silla de ruedas, con diámetro mínimo de 1</w:t>
      </w:r>
      <w:r w:rsidR="005F27B5" w:rsidRPr="00E7674A">
        <w:rPr>
          <w:lang w:val="es-EC"/>
        </w:rPr>
        <w:t>,</w:t>
      </w:r>
      <w:r w:rsidRPr="00E7674A">
        <w:rPr>
          <w:lang w:val="es-EC"/>
        </w:rPr>
        <w:t>50 m libre de obstáculos.</w:t>
      </w:r>
    </w:p>
    <w:p w14:paraId="3ED5E876" w14:textId="7FE89B24" w:rsidR="000A3B17" w:rsidRPr="00E7674A" w:rsidRDefault="000A3B17" w:rsidP="00E7674A">
      <w:pPr>
        <w:numPr>
          <w:ilvl w:val="0"/>
          <w:numId w:val="102"/>
        </w:numPr>
        <w:spacing w:line="360" w:lineRule="auto"/>
        <w:jc w:val="both"/>
        <w:rPr>
          <w:lang w:val="es-EC"/>
        </w:rPr>
      </w:pPr>
      <w:r w:rsidRPr="00E7674A">
        <w:rPr>
          <w:lang w:val="es-EC"/>
        </w:rPr>
        <w:t>Puertas interiores: mínimo 0</w:t>
      </w:r>
      <w:r w:rsidR="005F27B5" w:rsidRPr="00E7674A">
        <w:rPr>
          <w:lang w:val="es-EC"/>
        </w:rPr>
        <w:t>,</w:t>
      </w:r>
      <w:r w:rsidRPr="00E7674A">
        <w:rPr>
          <w:lang w:val="es-EC"/>
        </w:rPr>
        <w:t>90 m de paso libre.</w:t>
      </w:r>
    </w:p>
    <w:p w14:paraId="5D661185" w14:textId="798737E2" w:rsidR="000A3B17" w:rsidRPr="00E7674A" w:rsidRDefault="000A3B17" w:rsidP="00E7674A">
      <w:pPr>
        <w:numPr>
          <w:ilvl w:val="0"/>
          <w:numId w:val="102"/>
        </w:numPr>
        <w:spacing w:line="360" w:lineRule="auto"/>
        <w:jc w:val="both"/>
        <w:rPr>
          <w:lang w:val="es-EC"/>
        </w:rPr>
      </w:pPr>
      <w:r w:rsidRPr="00E7674A">
        <w:rPr>
          <w:lang w:val="es-EC"/>
        </w:rPr>
        <w:t>Pasillos, corredores y aceras: ancho mínimo de 1</w:t>
      </w:r>
      <w:r w:rsidR="005F27B5" w:rsidRPr="00E7674A">
        <w:rPr>
          <w:lang w:val="es-EC"/>
        </w:rPr>
        <w:t>,</w:t>
      </w:r>
      <w:r w:rsidRPr="00E7674A">
        <w:rPr>
          <w:lang w:val="es-EC"/>
        </w:rPr>
        <w:t>20 m, sin obstáculos, cuando existan cambios de dirección, se dejará un espacio libre de obstáculos con un diámetro mínimo de 1</w:t>
      </w:r>
      <w:r w:rsidR="005F27B5" w:rsidRPr="00E7674A">
        <w:rPr>
          <w:lang w:val="es-EC"/>
        </w:rPr>
        <w:t>,</w:t>
      </w:r>
      <w:r w:rsidRPr="00E7674A">
        <w:rPr>
          <w:lang w:val="es-EC"/>
        </w:rPr>
        <w:t>50 m para permitir el giro completo de una silla de ruedas.</w:t>
      </w:r>
    </w:p>
    <w:p w14:paraId="706E1F0B" w14:textId="0D19972F" w:rsidR="000A3B17" w:rsidRPr="00E7674A" w:rsidRDefault="000A3B17" w:rsidP="00E7674A">
      <w:pPr>
        <w:numPr>
          <w:ilvl w:val="0"/>
          <w:numId w:val="102"/>
        </w:numPr>
        <w:spacing w:line="360" w:lineRule="auto"/>
        <w:jc w:val="both"/>
        <w:rPr>
          <w:lang w:val="es-EC"/>
        </w:rPr>
      </w:pPr>
      <w:r w:rsidRPr="00E7674A">
        <w:rPr>
          <w:lang w:val="es-EC"/>
        </w:rPr>
        <w:lastRenderedPageBreak/>
        <w:t>Banda podo táctil de prevención: se ubicará cuando en la circulación se encuentre un cambio de nivel, antes y después de rampas y escaleras, ingresos y obstáculos importantes.</w:t>
      </w:r>
    </w:p>
    <w:p w14:paraId="5DB54171" w14:textId="3AE5E303" w:rsidR="000A3B17" w:rsidRPr="00E7674A" w:rsidRDefault="000A3B17" w:rsidP="00E7674A">
      <w:pPr>
        <w:numPr>
          <w:ilvl w:val="0"/>
          <w:numId w:val="102"/>
        </w:numPr>
        <w:spacing w:line="360" w:lineRule="auto"/>
        <w:jc w:val="both"/>
        <w:rPr>
          <w:lang w:val="es-EC"/>
        </w:rPr>
      </w:pPr>
      <w:r w:rsidRPr="00E7674A">
        <w:rPr>
          <w:lang w:val="es-EC"/>
        </w:rPr>
        <w:t>Banda podo táctil guía: se ubicará en las circulaciones principales cuando se requiera marcar la dirección.</w:t>
      </w:r>
    </w:p>
    <w:p w14:paraId="1C9A6483" w14:textId="77777777" w:rsidR="00422F60" w:rsidRPr="00E7674A" w:rsidRDefault="00422F60" w:rsidP="00E7674A">
      <w:pPr>
        <w:spacing w:line="360" w:lineRule="auto"/>
        <w:jc w:val="both"/>
        <w:rPr>
          <w:b/>
          <w:lang w:val="es-EC"/>
        </w:rPr>
      </w:pPr>
      <w:r w:rsidRPr="00E7674A">
        <w:rPr>
          <w:b/>
          <w:lang w:val="es-EC"/>
        </w:rPr>
        <w:t>Resiliencia y durabilidad</w:t>
      </w:r>
    </w:p>
    <w:p w14:paraId="0AAA85A0" w14:textId="359A93E9" w:rsidR="003234DB" w:rsidRPr="00E7674A" w:rsidRDefault="00422F60" w:rsidP="00E7674A">
      <w:pPr>
        <w:pStyle w:val="Prrafodelista"/>
        <w:numPr>
          <w:ilvl w:val="0"/>
          <w:numId w:val="107"/>
        </w:numPr>
        <w:spacing w:line="360" w:lineRule="auto"/>
        <w:jc w:val="both"/>
        <w:rPr>
          <w:lang w:val="es-EC"/>
        </w:rPr>
      </w:pPr>
      <w:r w:rsidRPr="00E7674A">
        <w:rPr>
          <w:lang w:val="es-EC"/>
        </w:rPr>
        <w:t>El diseño deberá priorizar soluciones constructivas resistentes a ambientes costeros, humedad, salinidad y agentes corrosivos, garantizando durabilidad y bajo mantenimiento</w:t>
      </w:r>
      <w:r w:rsidR="003234DB" w:rsidRPr="00E7674A">
        <w:rPr>
          <w:lang w:val="es-EC"/>
        </w:rPr>
        <w:t>.</w:t>
      </w:r>
    </w:p>
    <w:p w14:paraId="53C2D172" w14:textId="77777777" w:rsidR="00422F60" w:rsidRPr="00E7674A" w:rsidRDefault="00422F60" w:rsidP="00E7674A">
      <w:pPr>
        <w:pStyle w:val="Prrafodelista"/>
        <w:numPr>
          <w:ilvl w:val="0"/>
          <w:numId w:val="107"/>
        </w:numPr>
        <w:spacing w:line="360" w:lineRule="auto"/>
        <w:jc w:val="both"/>
        <w:rPr>
          <w:lang w:val="es-EC"/>
        </w:rPr>
      </w:pPr>
      <w:r w:rsidRPr="00E7674A">
        <w:rPr>
          <w:lang w:val="es-EC"/>
        </w:rPr>
        <w:t>El diseño deberá considerar medidas de protección frente a humedad, salinidad y ambientes corrosivos, mediante selección adecuada de materiales, recubrimientos protectores y soluciones constructivas que reduzcan riesgos de corrosión y deterioro prematuro.</w:t>
      </w:r>
    </w:p>
    <w:p w14:paraId="39B1AFDA" w14:textId="0267345B" w:rsidR="002F3EA9" w:rsidRPr="00E7674A" w:rsidRDefault="002F3EA9" w:rsidP="00E7674A">
      <w:pPr>
        <w:pStyle w:val="Prrafodelista"/>
        <w:numPr>
          <w:ilvl w:val="0"/>
          <w:numId w:val="107"/>
        </w:numPr>
        <w:spacing w:line="360" w:lineRule="auto"/>
        <w:jc w:val="both"/>
        <w:rPr>
          <w:lang w:val="es-EC"/>
        </w:rPr>
      </w:pPr>
      <w:r w:rsidRPr="00E7674A">
        <w:rPr>
          <w:lang w:val="es-EC"/>
        </w:rPr>
        <w:t>Se deberá considerar un sistema de drenaje y control de humedad bajo contrapiso en áreas susceptibles a acumulación de humedad, incorporando subbase drenante, geotextil y elementos de evacuación hídrica conforme a las condiciones del suelo y clima costero.</w:t>
      </w:r>
    </w:p>
    <w:p w14:paraId="73E9DA74" w14:textId="77777777" w:rsidR="00422F60" w:rsidRPr="00E7674A" w:rsidRDefault="00422F60" w:rsidP="00E7674A">
      <w:pPr>
        <w:pStyle w:val="Prrafodelista"/>
        <w:numPr>
          <w:ilvl w:val="0"/>
          <w:numId w:val="107"/>
        </w:numPr>
        <w:spacing w:line="360" w:lineRule="auto"/>
        <w:jc w:val="both"/>
        <w:rPr>
          <w:lang w:val="es-EC"/>
        </w:rPr>
      </w:pPr>
      <w:r w:rsidRPr="00E7674A">
        <w:rPr>
          <w:lang w:val="es-EC"/>
        </w:rPr>
        <w:t>Las edificaciones deberán incorporar soluciones constructivas que protejan los niveles inferiores y zócalos frente a humedad, salpicaduras de lluvia o ascenso capilar, mediante materiales resistentes, sobrecimientos o detalles constructivos adecuados.</w:t>
      </w:r>
    </w:p>
    <w:p w14:paraId="084C41B2" w14:textId="534DDFB4" w:rsidR="002F3EA9" w:rsidRPr="00E7674A" w:rsidRDefault="002F3EA9" w:rsidP="00E7674A">
      <w:pPr>
        <w:pStyle w:val="Prrafodelista"/>
        <w:numPr>
          <w:ilvl w:val="0"/>
          <w:numId w:val="107"/>
        </w:numPr>
        <w:spacing w:line="360" w:lineRule="auto"/>
        <w:jc w:val="both"/>
        <w:rPr>
          <w:lang w:val="es-EC"/>
        </w:rPr>
      </w:pPr>
      <w:r w:rsidRPr="00E7674A">
        <w:rPr>
          <w:lang w:val="es-EC"/>
        </w:rPr>
        <w:t>Elementos estructurales soterrados deberán ser impermeabilizados.</w:t>
      </w:r>
    </w:p>
    <w:p w14:paraId="6D6E7E63" w14:textId="77777777" w:rsidR="00422F60" w:rsidRPr="00E7674A" w:rsidRDefault="00422F60" w:rsidP="00E7674A">
      <w:pPr>
        <w:pStyle w:val="Prrafodelista"/>
        <w:numPr>
          <w:ilvl w:val="0"/>
          <w:numId w:val="107"/>
        </w:numPr>
        <w:spacing w:line="360" w:lineRule="auto"/>
        <w:jc w:val="both"/>
        <w:rPr>
          <w:lang w:val="es-EC"/>
        </w:rPr>
      </w:pPr>
      <w:r w:rsidRPr="00E7674A">
        <w:rPr>
          <w:lang w:val="es-EC"/>
        </w:rPr>
        <w:t>El nivel del piso terminado del edificio deberá ubicarse al menos entre 15 y 30 cm por encima del nivel del terreno exterior inmediato, garantizando una diferencia de nivel suficiente para evitar el ingreso de agua por escorrentías superficiales o lluvias intensas. El diseño deberá considerar además pendientes adecuadas y sistemas de drenaje para la correcta evacuación de aguas pluviales.</w:t>
      </w:r>
    </w:p>
    <w:p w14:paraId="2EAB28FE" w14:textId="3A88F8A9" w:rsidR="002F3EA9" w:rsidRPr="00E7674A" w:rsidRDefault="002F3EA9" w:rsidP="00E7674A">
      <w:pPr>
        <w:pStyle w:val="Prrafodelista"/>
        <w:numPr>
          <w:ilvl w:val="0"/>
          <w:numId w:val="107"/>
        </w:numPr>
        <w:spacing w:line="360" w:lineRule="auto"/>
        <w:jc w:val="both"/>
        <w:rPr>
          <w:lang w:val="es-EC"/>
        </w:rPr>
      </w:pPr>
      <w:r w:rsidRPr="00E7674A">
        <w:rPr>
          <w:lang w:val="es-EC"/>
        </w:rPr>
        <w:t>Se deberá garantizar el adecuado sellado de juntas, perforaciones, encuentros y demás aberturas en la envolvente de la edificación, a fin de evitar el ingreso y anidación de fauna urbana.</w:t>
      </w:r>
    </w:p>
    <w:p w14:paraId="5F0FBC48" w14:textId="04B013D5" w:rsidR="003F304A" w:rsidRPr="00E7674A" w:rsidRDefault="003F304A" w:rsidP="00E7674A">
      <w:pPr>
        <w:pStyle w:val="Prrafodelista"/>
        <w:numPr>
          <w:ilvl w:val="0"/>
          <w:numId w:val="107"/>
        </w:numPr>
        <w:spacing w:line="360" w:lineRule="auto"/>
        <w:jc w:val="both"/>
        <w:rPr>
          <w:lang w:val="es-EC"/>
        </w:rPr>
      </w:pPr>
      <w:r w:rsidRPr="00E7674A">
        <w:rPr>
          <w:lang w:val="es-EC"/>
        </w:rPr>
        <w:t>El proyecto deberá incorporar soluciones pasivas de control ambiental y salubridad, incluyendo mallas mosquiteras en ventanas de espacios interiores, priorizando ventilación natural y confort de los usuarios.</w:t>
      </w:r>
    </w:p>
    <w:p w14:paraId="42F38B89" w14:textId="77777777" w:rsidR="00422F60" w:rsidRPr="00E7674A" w:rsidRDefault="00422F60" w:rsidP="00E7674A">
      <w:pPr>
        <w:spacing w:line="360" w:lineRule="auto"/>
        <w:jc w:val="both"/>
        <w:rPr>
          <w:lang w:val="es-EC"/>
        </w:rPr>
      </w:pPr>
      <w:r w:rsidRPr="00E7674A">
        <w:rPr>
          <w:b/>
          <w:lang w:val="es-EC"/>
        </w:rPr>
        <w:t>Restricciones de Materialidad para Ambiente Costero:</w:t>
      </w:r>
      <w:r w:rsidRPr="00E7674A">
        <w:rPr>
          <w:lang w:val="es-EC"/>
        </w:rPr>
        <w:t xml:space="preserve"> Con el fin de garantizar la vida útil de la infraestructura, se establecen las siguientes prohibiciones y restricciones técnicas:</w:t>
      </w:r>
    </w:p>
    <w:p w14:paraId="143CCC15" w14:textId="77777777" w:rsidR="00422F60" w:rsidRPr="00E7674A" w:rsidRDefault="00422F60" w:rsidP="00E7674A">
      <w:pPr>
        <w:spacing w:line="360" w:lineRule="auto"/>
        <w:ind w:left="360"/>
        <w:jc w:val="both"/>
        <w:rPr>
          <w:lang w:val="es-EC"/>
        </w:rPr>
      </w:pPr>
      <w:r w:rsidRPr="00E7674A">
        <w:rPr>
          <w:b/>
          <w:lang w:val="es-EC"/>
        </w:rPr>
        <w:lastRenderedPageBreak/>
        <w:t>Tableros de Madera:</w:t>
      </w:r>
      <w:r w:rsidRPr="00E7674A">
        <w:rPr>
          <w:lang w:val="es-EC"/>
        </w:rPr>
        <w:t xml:space="preserve"> Se prohíbe terminantemente el uso de tableros de partículas o fibras (MDF, MDP o aglomerados estándar) en mobiliario fijo, cielos rasos o revestimientos. Solo se aceptarán tableros con protección hidrófuga certificada (RH) o maderas sólidas tratadas, siempre que cuenten con un sellado perimetral que impida la absorción de humedad ambiental.</w:t>
      </w:r>
    </w:p>
    <w:p w14:paraId="7B6DF5C7" w14:textId="77777777" w:rsidR="00422F60" w:rsidRPr="00E7674A" w:rsidRDefault="00422F60" w:rsidP="00E7674A">
      <w:pPr>
        <w:numPr>
          <w:ilvl w:val="0"/>
          <w:numId w:val="140"/>
        </w:numPr>
        <w:spacing w:line="360" w:lineRule="auto"/>
        <w:jc w:val="both"/>
        <w:rPr>
          <w:lang w:val="es-EC"/>
        </w:rPr>
      </w:pPr>
      <w:r w:rsidRPr="00E7674A">
        <w:rPr>
          <w:b/>
          <w:lang w:val="es-EC"/>
        </w:rPr>
        <w:t>Elementos Metálicos:</w:t>
      </w:r>
      <w:r w:rsidRPr="00E7674A">
        <w:rPr>
          <w:lang w:val="es-EC"/>
        </w:rPr>
        <w:t xml:space="preserve"> No se permitirá el uso de acero al carbono (hierro negro) sin un proceso de galvanizado en caliente o recubrimiento epóxico de alto desempeño (mínimo 250 micras). Se priorizará el uso de acero inoxidable grado 316 o aluminio anodizado para toda la perfilería y cerrajería expuesta.</w:t>
      </w:r>
    </w:p>
    <w:p w14:paraId="447ABD51" w14:textId="77777777" w:rsidR="00422F60" w:rsidRPr="00E7674A" w:rsidRDefault="00422F60" w:rsidP="00E7674A">
      <w:pPr>
        <w:numPr>
          <w:ilvl w:val="0"/>
          <w:numId w:val="140"/>
        </w:numPr>
        <w:spacing w:line="360" w:lineRule="auto"/>
        <w:jc w:val="both"/>
        <w:rPr>
          <w:lang w:val="es-EC"/>
        </w:rPr>
      </w:pPr>
      <w:r w:rsidRPr="00E7674A">
        <w:rPr>
          <w:b/>
          <w:lang w:val="es-EC"/>
        </w:rPr>
        <w:t>Pinturas y Recubrimientos:</w:t>
      </w:r>
      <w:r w:rsidRPr="00E7674A">
        <w:rPr>
          <w:lang w:val="es-EC"/>
        </w:rPr>
        <w:t xml:space="preserve"> Todas las pinturas exteriores deberán ser de tipo elastomérico con alta resistencia a los rayos UV y propiedades antihongos, garantizando la impermeabilidad de la fachada sin perder la capacidad de 'respiración' del muro."</w:t>
      </w:r>
    </w:p>
    <w:p w14:paraId="33BDA72A" w14:textId="77777777" w:rsidR="00422F60" w:rsidRPr="00E7674A" w:rsidRDefault="00422F60" w:rsidP="00E7674A">
      <w:pPr>
        <w:spacing w:line="360" w:lineRule="auto"/>
        <w:jc w:val="both"/>
        <w:rPr>
          <w:lang w:val="es-EC"/>
        </w:rPr>
      </w:pPr>
      <w:r w:rsidRPr="00E7674A">
        <w:rPr>
          <w:lang w:val="es-EC"/>
        </w:rPr>
        <w:t xml:space="preserve">El diseño deberá considerar la </w:t>
      </w:r>
      <w:bookmarkStart w:id="290" w:name="_Hlk230160771"/>
      <w:r w:rsidRPr="00E7674A">
        <w:rPr>
          <w:lang w:val="es-EC"/>
        </w:rPr>
        <w:t xml:space="preserve">Guía Técnica de Construcción y Diseño de los Centros Cívicos por la Vida y la Paz, </w:t>
      </w:r>
      <w:bookmarkEnd w:id="290"/>
      <w:r w:rsidRPr="00E7674A">
        <w:rPr>
          <w:lang w:val="es-EC"/>
        </w:rPr>
        <w:t>en particular el capítulo “Guía referencial de uso de materiales por espacio”, con el fin de asegurar que los procesos constructivos y los materiales empleados se adecuen a las condiciones ambientales del sitio (zona costera). Se priorizarán soluciones que garanticen durabilidad, seguridad, facilidad de mantenimiento y adecuado desempeño de la infraestructura durante su ciclo de vida.</w:t>
      </w:r>
    </w:p>
    <w:p w14:paraId="0DC2CED4" w14:textId="77777777" w:rsidR="00422F60" w:rsidRPr="00E7674A" w:rsidRDefault="00422F60" w:rsidP="00E7674A">
      <w:pPr>
        <w:spacing w:line="360" w:lineRule="auto"/>
        <w:jc w:val="both"/>
        <w:rPr>
          <w:lang w:val="es-EC"/>
        </w:rPr>
      </w:pPr>
      <w:r w:rsidRPr="00E7674A">
        <w:rPr>
          <w:lang w:val="es-EC"/>
        </w:rPr>
        <w:t>Los Oferentes deberán proponer mejoras que excedan los requisitos mínimos establecidos, especialmente en sostenibilidad y eficiencia energética. Las áreas de innovación incluyen:</w:t>
      </w:r>
    </w:p>
    <w:p w14:paraId="058542F5" w14:textId="77777777" w:rsidR="00422F60" w:rsidRPr="00E7674A" w:rsidRDefault="00422F60" w:rsidP="00E7674A">
      <w:pPr>
        <w:pStyle w:val="Prrafodelista"/>
        <w:numPr>
          <w:ilvl w:val="0"/>
          <w:numId w:val="122"/>
        </w:numPr>
        <w:spacing w:line="360" w:lineRule="auto"/>
        <w:jc w:val="both"/>
        <w:rPr>
          <w:lang w:val="es-EC"/>
        </w:rPr>
      </w:pPr>
      <w:r w:rsidRPr="00E7674A">
        <w:rPr>
          <w:lang w:val="es-EC"/>
        </w:rPr>
        <w:t>Incorporación de energías renovables más allá de lo requerido.</w:t>
      </w:r>
    </w:p>
    <w:p w14:paraId="64665D5C" w14:textId="77777777" w:rsidR="00422F60" w:rsidRPr="00E7674A" w:rsidRDefault="00422F60" w:rsidP="00E7674A">
      <w:pPr>
        <w:pStyle w:val="Prrafodelista"/>
        <w:numPr>
          <w:ilvl w:val="0"/>
          <w:numId w:val="122"/>
        </w:numPr>
        <w:spacing w:line="360" w:lineRule="auto"/>
        <w:jc w:val="both"/>
        <w:rPr>
          <w:lang w:val="es-EC"/>
        </w:rPr>
      </w:pPr>
      <w:r w:rsidRPr="00E7674A">
        <w:rPr>
          <w:lang w:val="es-EC"/>
        </w:rPr>
        <w:t>Uso de tecnologías inteligentes para gestión y monitoreo de la edificación.</w:t>
      </w:r>
    </w:p>
    <w:p w14:paraId="059A5D15" w14:textId="77777777" w:rsidR="004F5B86" w:rsidRPr="00E7674A" w:rsidRDefault="004F5B86" w:rsidP="00E7674A">
      <w:pPr>
        <w:spacing w:line="360" w:lineRule="auto"/>
        <w:jc w:val="both"/>
        <w:rPr>
          <w:b/>
          <w:lang w:val="es-EC"/>
        </w:rPr>
      </w:pPr>
      <w:r w:rsidRPr="00E7674A">
        <w:rPr>
          <w:b/>
          <w:lang w:val="es-EC"/>
        </w:rPr>
        <w:t>Acabados</w:t>
      </w:r>
    </w:p>
    <w:p w14:paraId="06D3F6F1" w14:textId="60E7B255" w:rsidR="005F20FD" w:rsidRPr="00E7674A" w:rsidRDefault="005F20FD" w:rsidP="00E7674A">
      <w:pPr>
        <w:spacing w:line="360" w:lineRule="auto"/>
        <w:jc w:val="both"/>
        <w:rPr>
          <w:lang w:val="es-EC"/>
        </w:rPr>
      </w:pPr>
      <w:r w:rsidRPr="00E7674A">
        <w:t>Los acabados descritos a continuación tienen carácter referencial y han sido definidos con base en un bosquejo preliminar de diseño; podrán ser modificados y precisados en la fase de desarrollo del diseño.</w:t>
      </w:r>
    </w:p>
    <w:p w14:paraId="6122C089" w14:textId="1CE257EB" w:rsidR="00C86CDC" w:rsidRPr="00E7674A" w:rsidRDefault="00C86CDC" w:rsidP="00E7674A">
      <w:pPr>
        <w:spacing w:line="360" w:lineRule="auto"/>
        <w:jc w:val="both"/>
        <w:rPr>
          <w:b/>
          <w:bCs/>
          <w:lang w:val="es-EC"/>
        </w:rPr>
      </w:pPr>
      <w:r w:rsidRPr="00E7674A">
        <w:rPr>
          <w:b/>
          <w:bCs/>
          <w:lang w:val="es-EC"/>
        </w:rPr>
        <w:t>Revestimientos</w:t>
      </w:r>
      <w:r w:rsidR="00244FE4" w:rsidRPr="00E7674A">
        <w:rPr>
          <w:b/>
          <w:bCs/>
          <w:lang w:val="es-EC"/>
        </w:rPr>
        <w:t xml:space="preserve"> zonas interiores</w:t>
      </w:r>
    </w:p>
    <w:p w14:paraId="69B01D66" w14:textId="77777777" w:rsidR="003B11B4" w:rsidRPr="00E7674A" w:rsidRDefault="003B11B4" w:rsidP="00E7674A">
      <w:pPr>
        <w:spacing w:line="360" w:lineRule="auto"/>
        <w:jc w:val="both"/>
        <w:rPr>
          <w:lang w:val="es-EC"/>
        </w:rPr>
      </w:pPr>
      <w:r w:rsidRPr="00E7674A">
        <w:rPr>
          <w:lang w:val="es-EC"/>
        </w:rPr>
        <w:t xml:space="preserve">Pisos: Materiales antideslizantes, impermeables y de fácil limpieza, Se recomienda porcelanato o contrapisos de hormigón alisado con cuarzo de forma mecánica y con protección a base de resinas acrílicas o de poliuretano. </w:t>
      </w:r>
    </w:p>
    <w:p w14:paraId="45CD41AE" w14:textId="2065D9FF" w:rsidR="003B11B4" w:rsidRPr="00E7674A" w:rsidRDefault="003B11B4" w:rsidP="00E7674A">
      <w:pPr>
        <w:spacing w:line="360" w:lineRule="auto"/>
        <w:jc w:val="both"/>
        <w:rPr>
          <w:lang w:val="es-EC"/>
        </w:rPr>
      </w:pPr>
      <w:r w:rsidRPr="00E7674A">
        <w:rPr>
          <w:lang w:val="es-EC"/>
        </w:rPr>
        <w:t>Paredes</w:t>
      </w:r>
      <w:r w:rsidR="00244FE4" w:rsidRPr="00E7674A">
        <w:rPr>
          <w:lang w:val="es-EC"/>
        </w:rPr>
        <w:t xml:space="preserve"> (espacios)</w:t>
      </w:r>
      <w:r w:rsidRPr="00E7674A">
        <w:rPr>
          <w:lang w:val="es-EC"/>
        </w:rPr>
        <w:t>: revestimientos de material no poroso, no toxico, impermeable y de fácil limpieza.</w:t>
      </w:r>
    </w:p>
    <w:p w14:paraId="5D9B21B5" w14:textId="38C3E68D" w:rsidR="0054402F" w:rsidRPr="00E7674A" w:rsidRDefault="0054402F" w:rsidP="00E7674A">
      <w:pPr>
        <w:spacing w:line="360" w:lineRule="auto"/>
        <w:jc w:val="both"/>
        <w:rPr>
          <w:lang w:val="es-EC"/>
        </w:rPr>
      </w:pPr>
      <w:r w:rsidRPr="00E7674A">
        <w:rPr>
          <w:lang w:val="es-EC"/>
        </w:rPr>
        <w:lastRenderedPageBreak/>
        <w:t>Sala de talleres gastronómicos, se deberá considerar materiales altamente lavables (esmalte), en caso de tener contacto con fuego y calor deberán ser materiales ignífugos.</w:t>
      </w:r>
    </w:p>
    <w:p w14:paraId="74570222" w14:textId="0A2FD6E4" w:rsidR="003B11B4" w:rsidRPr="00E7674A" w:rsidRDefault="003B11B4" w:rsidP="00E7674A">
      <w:pPr>
        <w:spacing w:line="360" w:lineRule="auto"/>
        <w:jc w:val="both"/>
        <w:rPr>
          <w:lang w:val="es-EC"/>
        </w:rPr>
      </w:pPr>
      <w:r w:rsidRPr="00E7674A">
        <w:rPr>
          <w:lang w:val="es-EC"/>
        </w:rPr>
        <w:t>Tumbados: tumbado libre, haciendo posible la visualización de la estructura de la cubierta. Evitar el uso innecesario de cielo raso.</w:t>
      </w:r>
    </w:p>
    <w:p w14:paraId="39D7A9F9" w14:textId="4DDE0927" w:rsidR="00244FE4" w:rsidRPr="00E7674A" w:rsidRDefault="00244FE4" w:rsidP="00E7674A">
      <w:pPr>
        <w:spacing w:line="360" w:lineRule="auto"/>
        <w:jc w:val="both"/>
        <w:rPr>
          <w:b/>
          <w:bCs/>
          <w:lang w:val="es-EC"/>
        </w:rPr>
      </w:pPr>
      <w:r w:rsidRPr="00E7674A">
        <w:rPr>
          <w:b/>
          <w:bCs/>
          <w:lang w:val="es-EC"/>
        </w:rPr>
        <w:t>Revestimientos baños</w:t>
      </w:r>
    </w:p>
    <w:p w14:paraId="00E4E164" w14:textId="749DF336" w:rsidR="00244FE4" w:rsidRPr="00E7674A" w:rsidRDefault="00244FE4" w:rsidP="00E7674A">
      <w:pPr>
        <w:spacing w:line="360" w:lineRule="auto"/>
        <w:jc w:val="both"/>
        <w:rPr>
          <w:lang w:val="es-EC"/>
        </w:rPr>
      </w:pPr>
      <w:r w:rsidRPr="00E7674A">
        <w:rPr>
          <w:lang w:val="es-EC"/>
        </w:rPr>
        <w:t xml:space="preserve">Pisos: Materiales antideslizantes, impermeables y lavables, se recomienda porcelanato de alto tráfico de colores contrastantes con los demás accesorios. </w:t>
      </w:r>
    </w:p>
    <w:p w14:paraId="7F5B11C6" w14:textId="5377C67F" w:rsidR="00244FE4" w:rsidRPr="00E7674A" w:rsidRDefault="00244FE4" w:rsidP="00E7674A">
      <w:pPr>
        <w:spacing w:line="360" w:lineRule="auto"/>
        <w:jc w:val="both"/>
        <w:rPr>
          <w:lang w:val="es-EC"/>
        </w:rPr>
      </w:pPr>
      <w:r w:rsidRPr="00E7674A">
        <w:rPr>
          <w:lang w:val="es-EC"/>
        </w:rPr>
        <w:t>Paredes: materiales impermeables y lavables. Revestimiento de cerámica de mínimo 1</w:t>
      </w:r>
      <w:r w:rsidR="005F27B5" w:rsidRPr="00E7674A">
        <w:rPr>
          <w:lang w:val="es-EC"/>
        </w:rPr>
        <w:t>,</w:t>
      </w:r>
      <w:r w:rsidRPr="00E7674A">
        <w:rPr>
          <w:lang w:val="es-EC"/>
        </w:rPr>
        <w:t>80 m de altura, en el sobrante de pared se podrá aplica</w:t>
      </w:r>
      <w:r w:rsidR="002F583B" w:rsidRPr="00E7674A">
        <w:rPr>
          <w:lang w:val="es-EC"/>
        </w:rPr>
        <w:t>r</w:t>
      </w:r>
      <w:r w:rsidRPr="00E7674A">
        <w:rPr>
          <w:lang w:val="es-EC"/>
        </w:rPr>
        <w:t xml:space="preserve"> pintura esmalte.</w:t>
      </w:r>
    </w:p>
    <w:p w14:paraId="450AD052" w14:textId="3506D778" w:rsidR="0054402F" w:rsidRPr="00E7674A" w:rsidRDefault="00244FE4" w:rsidP="00E7674A">
      <w:pPr>
        <w:spacing w:line="360" w:lineRule="auto"/>
        <w:jc w:val="both"/>
        <w:rPr>
          <w:lang w:val="es-EC"/>
        </w:rPr>
      </w:pPr>
      <w:r w:rsidRPr="00E7674A">
        <w:rPr>
          <w:lang w:val="es-EC"/>
        </w:rPr>
        <w:t>Tumbados: Evitar el uso innecesario de cielo raso, en caso de implementación, no sobrepasar la altura libre mínima</w:t>
      </w:r>
      <w:r w:rsidR="00E35F3C" w:rsidRPr="00E7674A">
        <w:rPr>
          <w:lang w:val="es-EC"/>
        </w:rPr>
        <w:t xml:space="preserve"> (3</w:t>
      </w:r>
      <w:r w:rsidR="005F27B5" w:rsidRPr="00E7674A">
        <w:rPr>
          <w:lang w:val="es-EC"/>
        </w:rPr>
        <w:t>,</w:t>
      </w:r>
      <w:r w:rsidR="00E35F3C" w:rsidRPr="00E7674A">
        <w:rPr>
          <w:lang w:val="es-EC"/>
        </w:rPr>
        <w:t>00 m)</w:t>
      </w:r>
      <w:r w:rsidRPr="00E7674A">
        <w:rPr>
          <w:lang w:val="es-EC"/>
        </w:rPr>
        <w:t xml:space="preserve"> </w:t>
      </w:r>
      <w:r w:rsidR="002F583B" w:rsidRPr="00E7674A">
        <w:rPr>
          <w:lang w:val="es-EC"/>
        </w:rPr>
        <w:t>permitida</w:t>
      </w:r>
      <w:r w:rsidRPr="00E7674A">
        <w:rPr>
          <w:lang w:val="es-EC"/>
        </w:rPr>
        <w:t xml:space="preserve"> y utilizar placas resistentes a la </w:t>
      </w:r>
      <w:r w:rsidR="002F583B" w:rsidRPr="00E7674A">
        <w:rPr>
          <w:lang w:val="es-EC"/>
        </w:rPr>
        <w:t>humedad</w:t>
      </w:r>
      <w:r w:rsidRPr="00E7674A">
        <w:rPr>
          <w:lang w:val="es-EC"/>
        </w:rPr>
        <w:t>. Para tumbados de hormigón recubrir con pintura esmalte</w:t>
      </w:r>
      <w:r w:rsidR="0054402F" w:rsidRPr="00E7674A">
        <w:rPr>
          <w:lang w:val="es-EC"/>
        </w:rPr>
        <w:t>.</w:t>
      </w:r>
    </w:p>
    <w:p w14:paraId="13427D5E" w14:textId="78D03159" w:rsidR="0054402F" w:rsidRPr="00E7674A" w:rsidRDefault="0054402F" w:rsidP="00E7674A">
      <w:pPr>
        <w:spacing w:line="360" w:lineRule="auto"/>
        <w:jc w:val="both"/>
        <w:rPr>
          <w:lang w:val="es-EC"/>
        </w:rPr>
      </w:pPr>
      <w:r w:rsidRPr="00E7674A">
        <w:rPr>
          <w:lang w:val="es-EC"/>
        </w:rPr>
        <w:t>Las puertas, ventanas y otras aberturas deben asegurar la privacidad total de los ocupantes</w:t>
      </w:r>
    </w:p>
    <w:p w14:paraId="0DF1A34F" w14:textId="385F4526" w:rsidR="004F5B86" w:rsidRPr="00E7674A" w:rsidRDefault="004F5B86" w:rsidP="00E7674A">
      <w:pPr>
        <w:spacing w:line="360" w:lineRule="auto"/>
        <w:jc w:val="both"/>
        <w:rPr>
          <w:lang w:val="es-EC"/>
        </w:rPr>
      </w:pPr>
      <w:r w:rsidRPr="00E7674A">
        <w:rPr>
          <w:lang w:val="es-EC"/>
        </w:rPr>
        <w:t>En la</w:t>
      </w:r>
      <w:r w:rsidRPr="00E7674A">
        <w:rPr>
          <w:b/>
          <w:bCs/>
          <w:lang w:val="es-EC"/>
        </w:rPr>
        <w:t xml:space="preserve"> </w:t>
      </w:r>
      <w:r w:rsidRPr="00E7674A">
        <w:rPr>
          <w:b/>
          <w:bCs/>
          <w:lang w:val="es-EC"/>
        </w:rPr>
        <w:fldChar w:fldCharType="begin"/>
      </w:r>
      <w:r w:rsidRPr="00E7674A">
        <w:rPr>
          <w:b/>
          <w:bCs/>
          <w:lang w:val="es-EC"/>
        </w:rPr>
        <w:instrText xml:space="preserve"> REF _Ref223986395 \h  \* MERGEFORMAT </w:instrText>
      </w:r>
      <w:r w:rsidRPr="00E7674A">
        <w:rPr>
          <w:b/>
          <w:bCs/>
          <w:lang w:val="es-EC"/>
        </w:rPr>
      </w:r>
      <w:r w:rsidRPr="00E7674A">
        <w:rPr>
          <w:b/>
          <w:bCs/>
          <w:lang w:val="es-EC"/>
        </w:rPr>
        <w:fldChar w:fldCharType="separate"/>
      </w:r>
      <w:r w:rsidR="00AD0AF5" w:rsidRPr="00E7674A">
        <w:rPr>
          <w:b/>
          <w:bCs/>
          <w:lang w:val="es-EC"/>
        </w:rPr>
        <w:t xml:space="preserve">Tabla </w:t>
      </w:r>
      <w:r w:rsidR="00AD0AF5" w:rsidRPr="00E7674A">
        <w:rPr>
          <w:b/>
          <w:bCs/>
          <w:noProof/>
          <w:lang w:val="es-EC"/>
        </w:rPr>
        <w:t>6</w:t>
      </w:r>
      <w:r w:rsidRPr="00E7674A">
        <w:rPr>
          <w:b/>
          <w:bCs/>
          <w:lang w:val="es-EC"/>
        </w:rPr>
        <w:fldChar w:fldCharType="end"/>
      </w:r>
      <w:r w:rsidRPr="00E7674A">
        <w:rPr>
          <w:lang w:val="es-EC"/>
        </w:rPr>
        <w:t>, se presentan especificaciones revestimientos para espacios interiores, baños y bodegas:</w:t>
      </w:r>
    </w:p>
    <w:tbl>
      <w:tblPr>
        <w:tblStyle w:val="Tablaconcuadrcula"/>
        <w:tblW w:w="0" w:type="auto"/>
        <w:tblLook w:val="04A0" w:firstRow="1" w:lastRow="0" w:firstColumn="1" w:lastColumn="0" w:noHBand="0" w:noVBand="1"/>
      </w:tblPr>
      <w:tblGrid>
        <w:gridCol w:w="1705"/>
        <w:gridCol w:w="2557"/>
        <w:gridCol w:w="2377"/>
        <w:gridCol w:w="2377"/>
      </w:tblGrid>
      <w:tr w:rsidR="004F5B86" w:rsidRPr="009303BC" w14:paraId="48D90A94" w14:textId="77777777" w:rsidTr="00DC628B">
        <w:trPr>
          <w:tblHeader/>
        </w:trPr>
        <w:tc>
          <w:tcPr>
            <w:tcW w:w="1705" w:type="dxa"/>
            <w:shd w:val="clear" w:color="auto" w:fill="F2F2F2" w:themeFill="background1" w:themeFillShade="F2"/>
            <w:vAlign w:val="center"/>
          </w:tcPr>
          <w:p w14:paraId="0A12B56A" w14:textId="77777777" w:rsidR="004F5B86" w:rsidRPr="009303BC" w:rsidRDefault="004F5B86" w:rsidP="007B4C8A">
            <w:pPr>
              <w:spacing w:before="120" w:after="120" w:line="360" w:lineRule="auto"/>
              <w:jc w:val="center"/>
              <w:rPr>
                <w:b/>
                <w:sz w:val="20"/>
                <w:lang w:val="es-EC"/>
              </w:rPr>
            </w:pPr>
            <w:r w:rsidRPr="009303BC">
              <w:rPr>
                <w:b/>
                <w:sz w:val="20"/>
                <w:lang w:val="es-EC"/>
              </w:rPr>
              <w:t>Revestimientos</w:t>
            </w:r>
          </w:p>
        </w:tc>
        <w:tc>
          <w:tcPr>
            <w:tcW w:w="2557" w:type="dxa"/>
            <w:shd w:val="clear" w:color="auto" w:fill="F2F2F2" w:themeFill="background1" w:themeFillShade="F2"/>
            <w:vAlign w:val="center"/>
          </w:tcPr>
          <w:p w14:paraId="0AC66154" w14:textId="77777777" w:rsidR="004F5B86" w:rsidRPr="009303BC" w:rsidRDefault="004F5B86" w:rsidP="007B4C8A">
            <w:pPr>
              <w:spacing w:before="120" w:after="120" w:line="360" w:lineRule="auto"/>
              <w:jc w:val="center"/>
              <w:rPr>
                <w:b/>
                <w:sz w:val="20"/>
                <w:lang w:val="es-EC"/>
              </w:rPr>
            </w:pPr>
            <w:r w:rsidRPr="009303BC">
              <w:rPr>
                <w:b/>
                <w:sz w:val="20"/>
                <w:lang w:val="es-EC"/>
              </w:rPr>
              <w:t>Espacios interiores</w:t>
            </w:r>
          </w:p>
        </w:tc>
        <w:tc>
          <w:tcPr>
            <w:tcW w:w="2377" w:type="dxa"/>
            <w:shd w:val="clear" w:color="auto" w:fill="F2F2F2" w:themeFill="background1" w:themeFillShade="F2"/>
            <w:vAlign w:val="center"/>
          </w:tcPr>
          <w:p w14:paraId="7790815E" w14:textId="77777777" w:rsidR="004F5B86" w:rsidRPr="009303BC" w:rsidRDefault="004F5B86" w:rsidP="007B4C8A">
            <w:pPr>
              <w:spacing w:before="120" w:after="120" w:line="360" w:lineRule="auto"/>
              <w:jc w:val="center"/>
              <w:rPr>
                <w:b/>
                <w:sz w:val="20"/>
                <w:lang w:val="es-EC"/>
              </w:rPr>
            </w:pPr>
            <w:r w:rsidRPr="009303BC">
              <w:rPr>
                <w:b/>
                <w:sz w:val="20"/>
                <w:lang w:val="es-EC"/>
              </w:rPr>
              <w:t>Baños</w:t>
            </w:r>
          </w:p>
        </w:tc>
        <w:tc>
          <w:tcPr>
            <w:tcW w:w="2377" w:type="dxa"/>
            <w:shd w:val="clear" w:color="auto" w:fill="F2F2F2" w:themeFill="background1" w:themeFillShade="F2"/>
            <w:vAlign w:val="center"/>
          </w:tcPr>
          <w:p w14:paraId="7DBFF9A4" w14:textId="77777777" w:rsidR="004F5B86" w:rsidRPr="009303BC" w:rsidRDefault="004F5B86" w:rsidP="007B4C8A">
            <w:pPr>
              <w:spacing w:before="120" w:after="120" w:line="360" w:lineRule="auto"/>
              <w:jc w:val="center"/>
              <w:rPr>
                <w:b/>
                <w:sz w:val="20"/>
                <w:lang w:val="es-EC"/>
              </w:rPr>
            </w:pPr>
            <w:r w:rsidRPr="009303BC">
              <w:rPr>
                <w:b/>
                <w:sz w:val="20"/>
                <w:lang w:val="es-EC"/>
              </w:rPr>
              <w:t>Bodegas</w:t>
            </w:r>
          </w:p>
        </w:tc>
      </w:tr>
      <w:tr w:rsidR="004F5B86" w:rsidRPr="009303BC" w14:paraId="10DE6F8B" w14:textId="77777777" w:rsidTr="007B4C8A">
        <w:tc>
          <w:tcPr>
            <w:tcW w:w="1705" w:type="dxa"/>
            <w:vAlign w:val="center"/>
          </w:tcPr>
          <w:p w14:paraId="4977AF4D" w14:textId="77777777" w:rsidR="004F5B86" w:rsidRPr="009303BC" w:rsidRDefault="004F5B86" w:rsidP="007B4C8A">
            <w:pPr>
              <w:spacing w:before="120" w:after="120" w:line="360" w:lineRule="auto"/>
              <w:jc w:val="center"/>
              <w:rPr>
                <w:sz w:val="20"/>
                <w:lang w:val="es-EC"/>
              </w:rPr>
            </w:pPr>
            <w:r w:rsidRPr="009303BC">
              <w:rPr>
                <w:sz w:val="20"/>
                <w:lang w:val="es-EC"/>
              </w:rPr>
              <w:t>Piso</w:t>
            </w:r>
          </w:p>
        </w:tc>
        <w:tc>
          <w:tcPr>
            <w:tcW w:w="2557" w:type="dxa"/>
            <w:vAlign w:val="center"/>
          </w:tcPr>
          <w:p w14:paraId="0F8CE728" w14:textId="77777777" w:rsidR="004F5B86" w:rsidRPr="009303BC" w:rsidRDefault="004F5B86" w:rsidP="007B4C8A">
            <w:pPr>
              <w:spacing w:before="120" w:after="120" w:line="360" w:lineRule="auto"/>
              <w:jc w:val="center"/>
              <w:rPr>
                <w:sz w:val="20"/>
                <w:lang w:val="es-EC"/>
              </w:rPr>
            </w:pPr>
            <w:r w:rsidRPr="009303BC">
              <w:rPr>
                <w:sz w:val="20"/>
                <w:lang w:val="es-EC"/>
              </w:rPr>
              <w:t>Porcelanato alto tráfico</w:t>
            </w:r>
          </w:p>
          <w:p w14:paraId="2B8C9644" w14:textId="77777777" w:rsidR="004F5B86" w:rsidRPr="009303BC" w:rsidRDefault="004F5B86" w:rsidP="007B4C8A">
            <w:pPr>
              <w:spacing w:before="120" w:after="120" w:line="360" w:lineRule="auto"/>
              <w:jc w:val="center"/>
              <w:rPr>
                <w:sz w:val="20"/>
                <w:lang w:val="es-EC"/>
              </w:rPr>
            </w:pPr>
            <w:r w:rsidRPr="009303BC">
              <w:rPr>
                <w:sz w:val="20"/>
                <w:lang w:val="es-EC"/>
              </w:rPr>
              <w:t>Hormigón alisado con cuarzo</w:t>
            </w:r>
          </w:p>
          <w:p w14:paraId="4B6D730A" w14:textId="77777777" w:rsidR="004F5B86" w:rsidRPr="009303BC" w:rsidRDefault="004F5B86" w:rsidP="007B4C8A">
            <w:pPr>
              <w:spacing w:before="120" w:after="120" w:line="360" w:lineRule="auto"/>
              <w:jc w:val="center"/>
              <w:rPr>
                <w:sz w:val="20"/>
                <w:lang w:val="es-EC"/>
              </w:rPr>
            </w:pPr>
            <w:r w:rsidRPr="009303BC">
              <w:rPr>
                <w:sz w:val="20"/>
                <w:lang w:val="es-EC"/>
              </w:rPr>
              <w:t>Pisos de madera si la temperatura es inferior a los 15</w:t>
            </w:r>
            <w:r w:rsidRPr="009303BC">
              <w:rPr>
                <w:sz w:val="20"/>
                <w:vertAlign w:val="superscript"/>
                <w:lang w:val="es-EC"/>
              </w:rPr>
              <w:t>o</w:t>
            </w:r>
            <w:r w:rsidRPr="009303BC">
              <w:rPr>
                <w:sz w:val="20"/>
                <w:lang w:val="es-EC"/>
              </w:rPr>
              <w:t>C</w:t>
            </w:r>
          </w:p>
          <w:p w14:paraId="40E31349" w14:textId="77777777" w:rsidR="004F5B86" w:rsidRPr="009303BC" w:rsidRDefault="004F5B86" w:rsidP="007B4C8A">
            <w:pPr>
              <w:spacing w:before="120" w:after="120" w:line="360" w:lineRule="auto"/>
              <w:jc w:val="center"/>
              <w:rPr>
                <w:sz w:val="20"/>
                <w:lang w:val="es-EC"/>
              </w:rPr>
            </w:pPr>
            <w:r w:rsidRPr="009303BC">
              <w:rPr>
                <w:sz w:val="20"/>
                <w:lang w:val="es-EC"/>
              </w:rPr>
              <w:t>Alfombras de fácil limpieza</w:t>
            </w:r>
          </w:p>
        </w:tc>
        <w:tc>
          <w:tcPr>
            <w:tcW w:w="2377" w:type="dxa"/>
            <w:vAlign w:val="center"/>
          </w:tcPr>
          <w:p w14:paraId="6267AA63" w14:textId="77777777" w:rsidR="004F5B86" w:rsidRPr="009303BC" w:rsidRDefault="004F5B86" w:rsidP="007B4C8A">
            <w:pPr>
              <w:spacing w:before="120" w:after="120" w:line="360" w:lineRule="auto"/>
              <w:jc w:val="center"/>
              <w:rPr>
                <w:sz w:val="20"/>
                <w:lang w:val="es-EC"/>
              </w:rPr>
            </w:pPr>
            <w:r w:rsidRPr="009303BC">
              <w:rPr>
                <w:sz w:val="20"/>
                <w:lang w:val="es-EC"/>
              </w:rPr>
              <w:t>Porcelanato antideslizante</w:t>
            </w:r>
          </w:p>
        </w:tc>
        <w:tc>
          <w:tcPr>
            <w:tcW w:w="2377" w:type="dxa"/>
            <w:vAlign w:val="center"/>
          </w:tcPr>
          <w:p w14:paraId="3E00941F" w14:textId="77777777" w:rsidR="004F5B86" w:rsidRPr="009303BC" w:rsidRDefault="004F5B86" w:rsidP="007B4C8A">
            <w:pPr>
              <w:spacing w:before="120" w:after="120" w:line="360" w:lineRule="auto"/>
              <w:jc w:val="center"/>
              <w:rPr>
                <w:sz w:val="20"/>
                <w:lang w:val="es-EC"/>
              </w:rPr>
            </w:pPr>
            <w:r w:rsidRPr="009303BC">
              <w:rPr>
                <w:sz w:val="20"/>
                <w:lang w:val="es-EC"/>
              </w:rPr>
              <w:t>Porcelanato alto tráfico</w:t>
            </w:r>
          </w:p>
          <w:p w14:paraId="373F4247" w14:textId="77777777" w:rsidR="004F5B86" w:rsidRPr="009303BC" w:rsidRDefault="004F5B86" w:rsidP="007B4C8A">
            <w:pPr>
              <w:spacing w:before="120" w:after="120" w:line="360" w:lineRule="auto"/>
              <w:jc w:val="center"/>
              <w:rPr>
                <w:sz w:val="20"/>
                <w:lang w:val="es-EC"/>
              </w:rPr>
            </w:pPr>
            <w:r w:rsidRPr="009303BC">
              <w:rPr>
                <w:sz w:val="20"/>
                <w:lang w:val="es-EC"/>
              </w:rPr>
              <w:t>Hormigón alisado con cuarzo</w:t>
            </w:r>
          </w:p>
        </w:tc>
      </w:tr>
      <w:tr w:rsidR="004F5B86" w:rsidRPr="009303BC" w14:paraId="7B7E07FF" w14:textId="77777777" w:rsidTr="007B4C8A">
        <w:tc>
          <w:tcPr>
            <w:tcW w:w="1705" w:type="dxa"/>
            <w:vAlign w:val="center"/>
          </w:tcPr>
          <w:p w14:paraId="4069E17E" w14:textId="77777777" w:rsidR="004F5B86" w:rsidRPr="009303BC" w:rsidRDefault="004F5B86" w:rsidP="007B4C8A">
            <w:pPr>
              <w:spacing w:before="120" w:after="120" w:line="360" w:lineRule="auto"/>
              <w:jc w:val="center"/>
              <w:rPr>
                <w:sz w:val="20"/>
                <w:lang w:val="es-EC"/>
              </w:rPr>
            </w:pPr>
            <w:r w:rsidRPr="009303BC">
              <w:rPr>
                <w:sz w:val="20"/>
                <w:lang w:val="es-EC"/>
              </w:rPr>
              <w:t>Paredes</w:t>
            </w:r>
          </w:p>
        </w:tc>
        <w:tc>
          <w:tcPr>
            <w:tcW w:w="2557" w:type="dxa"/>
            <w:vAlign w:val="center"/>
          </w:tcPr>
          <w:p w14:paraId="38FC68E1" w14:textId="77777777" w:rsidR="004F5B86" w:rsidRPr="009303BC" w:rsidRDefault="004F5B86" w:rsidP="007B4C8A">
            <w:pPr>
              <w:spacing w:before="120" w:after="120" w:line="360" w:lineRule="auto"/>
              <w:jc w:val="center"/>
              <w:rPr>
                <w:sz w:val="20"/>
                <w:lang w:val="es-EC"/>
              </w:rPr>
            </w:pPr>
            <w:r w:rsidRPr="009303BC">
              <w:rPr>
                <w:sz w:val="20"/>
                <w:lang w:val="es-EC"/>
              </w:rPr>
              <w:t>Pintura acrílica lavable</w:t>
            </w:r>
          </w:p>
          <w:p w14:paraId="46504BDE" w14:textId="77777777" w:rsidR="004F5B86" w:rsidRPr="009303BC" w:rsidRDefault="004F5B86" w:rsidP="007B4C8A">
            <w:pPr>
              <w:spacing w:before="120" w:after="120" w:line="360" w:lineRule="auto"/>
              <w:jc w:val="center"/>
              <w:rPr>
                <w:sz w:val="20"/>
                <w:lang w:val="es-EC"/>
              </w:rPr>
            </w:pPr>
            <w:r w:rsidRPr="009303BC">
              <w:rPr>
                <w:sz w:val="20"/>
                <w:lang w:val="es-EC"/>
              </w:rPr>
              <w:t>Paneles de tela lavable</w:t>
            </w:r>
          </w:p>
          <w:p w14:paraId="117B4C1B" w14:textId="77777777" w:rsidR="004F5B86" w:rsidRPr="009303BC" w:rsidRDefault="004F5B86" w:rsidP="007B4C8A">
            <w:pPr>
              <w:spacing w:before="120" w:after="120" w:line="360" w:lineRule="auto"/>
              <w:jc w:val="center"/>
              <w:rPr>
                <w:sz w:val="20"/>
                <w:lang w:val="es-EC"/>
              </w:rPr>
            </w:pPr>
            <w:r w:rsidRPr="009303BC">
              <w:rPr>
                <w:sz w:val="20"/>
                <w:lang w:val="es-EC"/>
              </w:rPr>
              <w:t>Paneles de madera laminada</w:t>
            </w:r>
          </w:p>
        </w:tc>
        <w:tc>
          <w:tcPr>
            <w:tcW w:w="2377" w:type="dxa"/>
            <w:vAlign w:val="center"/>
          </w:tcPr>
          <w:p w14:paraId="42237416" w14:textId="77777777" w:rsidR="004F5B86" w:rsidRPr="009303BC" w:rsidRDefault="004F5B86" w:rsidP="007B4C8A">
            <w:pPr>
              <w:spacing w:before="120" w:after="120" w:line="360" w:lineRule="auto"/>
              <w:jc w:val="center"/>
              <w:rPr>
                <w:sz w:val="20"/>
                <w:lang w:val="es-EC"/>
              </w:rPr>
            </w:pPr>
            <w:r w:rsidRPr="009303BC">
              <w:rPr>
                <w:sz w:val="20"/>
                <w:lang w:val="es-EC"/>
              </w:rPr>
              <w:t>Porcelanato</w:t>
            </w:r>
          </w:p>
        </w:tc>
        <w:tc>
          <w:tcPr>
            <w:tcW w:w="2377" w:type="dxa"/>
            <w:vAlign w:val="center"/>
          </w:tcPr>
          <w:p w14:paraId="65294662" w14:textId="77777777" w:rsidR="004F5B86" w:rsidRPr="009303BC" w:rsidRDefault="004F5B86" w:rsidP="007B4C8A">
            <w:pPr>
              <w:spacing w:before="120" w:after="120" w:line="360" w:lineRule="auto"/>
              <w:jc w:val="center"/>
              <w:rPr>
                <w:sz w:val="20"/>
                <w:lang w:val="es-EC"/>
              </w:rPr>
            </w:pPr>
            <w:r w:rsidRPr="009303BC">
              <w:rPr>
                <w:sz w:val="20"/>
                <w:lang w:val="es-EC"/>
              </w:rPr>
              <w:t>Pintura acrílica lavable</w:t>
            </w:r>
          </w:p>
        </w:tc>
      </w:tr>
      <w:tr w:rsidR="004F5B86" w:rsidRPr="009303BC" w14:paraId="756BBBC8" w14:textId="77777777" w:rsidTr="007B4C8A">
        <w:tc>
          <w:tcPr>
            <w:tcW w:w="1705" w:type="dxa"/>
            <w:vAlign w:val="center"/>
          </w:tcPr>
          <w:p w14:paraId="2D05BF25" w14:textId="77777777" w:rsidR="004F5B86" w:rsidRPr="009303BC" w:rsidRDefault="004F5B86" w:rsidP="007B4C8A">
            <w:pPr>
              <w:spacing w:before="120" w:after="120" w:line="360" w:lineRule="auto"/>
              <w:jc w:val="center"/>
              <w:rPr>
                <w:sz w:val="20"/>
                <w:lang w:val="es-EC"/>
              </w:rPr>
            </w:pPr>
            <w:r w:rsidRPr="009303BC">
              <w:rPr>
                <w:sz w:val="20"/>
                <w:lang w:val="es-EC"/>
              </w:rPr>
              <w:t xml:space="preserve">Tumbados </w:t>
            </w:r>
          </w:p>
        </w:tc>
        <w:tc>
          <w:tcPr>
            <w:tcW w:w="2557" w:type="dxa"/>
            <w:vAlign w:val="center"/>
          </w:tcPr>
          <w:p w14:paraId="5082AB82" w14:textId="77777777" w:rsidR="004F5B86" w:rsidRPr="009303BC" w:rsidRDefault="004F5B86" w:rsidP="007B4C8A">
            <w:pPr>
              <w:spacing w:before="120" w:after="120" w:line="360" w:lineRule="auto"/>
              <w:jc w:val="center"/>
              <w:rPr>
                <w:sz w:val="20"/>
                <w:lang w:val="es-EC"/>
              </w:rPr>
            </w:pPr>
            <w:r w:rsidRPr="009303BC">
              <w:rPr>
                <w:sz w:val="20"/>
                <w:lang w:val="es-EC"/>
              </w:rPr>
              <w:t>Estructura vista con detalles en gypsum para iluminación focalizada</w:t>
            </w:r>
          </w:p>
          <w:p w14:paraId="3FFA757D" w14:textId="77777777" w:rsidR="004F5B86" w:rsidRPr="009303BC" w:rsidRDefault="004F5B86" w:rsidP="007B4C8A">
            <w:pPr>
              <w:spacing w:before="120" w:after="120" w:line="360" w:lineRule="auto"/>
              <w:jc w:val="center"/>
              <w:rPr>
                <w:sz w:val="20"/>
                <w:lang w:val="es-EC"/>
              </w:rPr>
            </w:pPr>
            <w:r w:rsidRPr="009303BC">
              <w:rPr>
                <w:sz w:val="20"/>
                <w:lang w:val="es-EC"/>
              </w:rPr>
              <w:lastRenderedPageBreak/>
              <w:t>Estructura vista con gypsum en zonas de trabajo</w:t>
            </w:r>
          </w:p>
        </w:tc>
        <w:tc>
          <w:tcPr>
            <w:tcW w:w="2377" w:type="dxa"/>
            <w:vAlign w:val="center"/>
          </w:tcPr>
          <w:p w14:paraId="067A1F65" w14:textId="77777777" w:rsidR="004F5B86" w:rsidRPr="009303BC" w:rsidRDefault="004F5B86" w:rsidP="007B4C8A">
            <w:pPr>
              <w:spacing w:before="120" w:after="120" w:line="360" w:lineRule="auto"/>
              <w:jc w:val="center"/>
              <w:rPr>
                <w:sz w:val="20"/>
                <w:lang w:val="es-EC"/>
              </w:rPr>
            </w:pPr>
            <w:r w:rsidRPr="009303BC">
              <w:rPr>
                <w:sz w:val="20"/>
                <w:lang w:val="es-EC"/>
              </w:rPr>
              <w:lastRenderedPageBreak/>
              <w:t>Estructura vista para inspección</w:t>
            </w:r>
          </w:p>
        </w:tc>
        <w:tc>
          <w:tcPr>
            <w:tcW w:w="2377" w:type="dxa"/>
            <w:vAlign w:val="center"/>
          </w:tcPr>
          <w:p w14:paraId="16131726" w14:textId="77777777" w:rsidR="004F5B86" w:rsidRPr="009303BC" w:rsidRDefault="004F5B86" w:rsidP="007B4C8A">
            <w:pPr>
              <w:spacing w:before="120" w:after="120" w:line="360" w:lineRule="auto"/>
              <w:jc w:val="center"/>
              <w:rPr>
                <w:sz w:val="20"/>
                <w:lang w:val="es-EC"/>
              </w:rPr>
            </w:pPr>
            <w:r w:rsidRPr="009303BC">
              <w:rPr>
                <w:sz w:val="20"/>
                <w:lang w:val="es-EC"/>
              </w:rPr>
              <w:t>Estructura vista para inspección</w:t>
            </w:r>
          </w:p>
        </w:tc>
      </w:tr>
    </w:tbl>
    <w:p w14:paraId="410FE397" w14:textId="2F9ABD05" w:rsidR="004F5B86" w:rsidRPr="009303BC" w:rsidRDefault="004F5B86" w:rsidP="004F5B86">
      <w:pPr>
        <w:pStyle w:val="Descripcin"/>
        <w:spacing w:line="360" w:lineRule="auto"/>
        <w:rPr>
          <w:rFonts w:ascii="Times New Roman" w:hAnsi="Times New Roman" w:cs="Times New Roman"/>
          <w:b w:val="0"/>
          <w:bCs/>
          <w:sz w:val="22"/>
          <w:szCs w:val="22"/>
          <w:lang w:val="es-EC"/>
        </w:rPr>
      </w:pPr>
      <w:bookmarkStart w:id="291" w:name="_Ref223986395"/>
      <w:r w:rsidRPr="009303BC">
        <w:rPr>
          <w:rFonts w:ascii="Times New Roman" w:hAnsi="Times New Roman" w:cs="Times New Roman"/>
          <w:sz w:val="22"/>
          <w:szCs w:val="22"/>
          <w:lang w:val="es-EC"/>
        </w:rPr>
        <w:t xml:space="preserve">Tabla </w:t>
      </w:r>
      <w:r w:rsidRPr="009303BC">
        <w:rPr>
          <w:rFonts w:ascii="Times New Roman" w:hAnsi="Times New Roman" w:cs="Times New Roman"/>
          <w:sz w:val="22"/>
          <w:szCs w:val="22"/>
          <w:lang w:val="es-EC"/>
        </w:rPr>
        <w:fldChar w:fldCharType="begin"/>
      </w:r>
      <w:r w:rsidRPr="009303BC">
        <w:rPr>
          <w:rFonts w:ascii="Times New Roman" w:hAnsi="Times New Roman" w:cs="Times New Roman"/>
          <w:sz w:val="22"/>
          <w:szCs w:val="22"/>
          <w:lang w:val="es-EC"/>
        </w:rPr>
        <w:instrText xml:space="preserve"> SEQ Tabla \* ARABIC </w:instrText>
      </w:r>
      <w:r w:rsidRPr="009303BC">
        <w:rPr>
          <w:rFonts w:ascii="Times New Roman" w:hAnsi="Times New Roman" w:cs="Times New Roman"/>
          <w:sz w:val="22"/>
          <w:szCs w:val="22"/>
          <w:lang w:val="es-EC"/>
        </w:rPr>
        <w:fldChar w:fldCharType="separate"/>
      </w:r>
      <w:r w:rsidR="00AD0AF5">
        <w:rPr>
          <w:rFonts w:ascii="Times New Roman" w:hAnsi="Times New Roman" w:cs="Times New Roman"/>
          <w:noProof/>
          <w:sz w:val="22"/>
          <w:szCs w:val="22"/>
          <w:lang w:val="es-EC"/>
        </w:rPr>
        <w:t>6</w:t>
      </w:r>
      <w:r w:rsidRPr="009303BC">
        <w:rPr>
          <w:rFonts w:ascii="Times New Roman" w:hAnsi="Times New Roman" w:cs="Times New Roman"/>
          <w:sz w:val="22"/>
          <w:szCs w:val="22"/>
          <w:lang w:val="es-EC"/>
        </w:rPr>
        <w:fldChar w:fldCharType="end"/>
      </w:r>
      <w:bookmarkEnd w:id="291"/>
      <w:r w:rsidRPr="009303BC">
        <w:rPr>
          <w:rFonts w:ascii="Times New Roman" w:hAnsi="Times New Roman" w:cs="Times New Roman"/>
          <w:sz w:val="22"/>
          <w:szCs w:val="22"/>
          <w:lang w:val="es-EC"/>
        </w:rPr>
        <w:t xml:space="preserve">. </w:t>
      </w:r>
      <w:r w:rsidRPr="009303BC">
        <w:rPr>
          <w:rFonts w:ascii="Times New Roman" w:hAnsi="Times New Roman" w:cs="Times New Roman"/>
          <w:b w:val="0"/>
          <w:bCs/>
          <w:sz w:val="22"/>
          <w:szCs w:val="22"/>
          <w:lang w:val="es-EC"/>
        </w:rPr>
        <w:t>Especificaciones revestimientos pisos, paredes y tumbados</w:t>
      </w:r>
    </w:p>
    <w:p w14:paraId="1F700D40" w14:textId="10DB2F6B" w:rsidR="005F5A64" w:rsidRPr="009303BC" w:rsidRDefault="005F5A64" w:rsidP="0004448B">
      <w:pPr>
        <w:spacing w:line="360" w:lineRule="auto"/>
        <w:jc w:val="both"/>
        <w:rPr>
          <w:lang w:val="es-EC"/>
        </w:rPr>
      </w:pPr>
      <w:r w:rsidRPr="009303BC">
        <w:rPr>
          <w:lang w:val="es-EC"/>
        </w:rPr>
        <w:t xml:space="preserve">En la </w:t>
      </w:r>
      <w:r w:rsidRPr="009303BC">
        <w:rPr>
          <w:b/>
          <w:bCs/>
          <w:lang w:val="es-EC"/>
        </w:rPr>
        <w:fldChar w:fldCharType="begin"/>
      </w:r>
      <w:r w:rsidRPr="009303BC">
        <w:rPr>
          <w:b/>
          <w:bCs/>
          <w:lang w:val="es-EC"/>
        </w:rPr>
        <w:instrText xml:space="preserve"> REF _Ref221129965 \h  \* MERGEFORMAT </w:instrText>
      </w:r>
      <w:r w:rsidRPr="009303BC">
        <w:rPr>
          <w:b/>
          <w:bCs/>
          <w:lang w:val="es-EC"/>
        </w:rPr>
      </w:r>
      <w:r w:rsidRPr="009303BC">
        <w:rPr>
          <w:b/>
          <w:bCs/>
          <w:lang w:val="es-EC"/>
        </w:rPr>
        <w:fldChar w:fldCharType="separate"/>
      </w:r>
      <w:r w:rsidR="00AD0AF5" w:rsidRPr="00AD0AF5">
        <w:rPr>
          <w:b/>
          <w:bCs/>
          <w:lang w:val="es-EC"/>
        </w:rPr>
        <w:t xml:space="preserve">Tabla </w:t>
      </w:r>
      <w:r w:rsidR="00AD0AF5" w:rsidRPr="00AD0AF5">
        <w:rPr>
          <w:b/>
          <w:bCs/>
          <w:noProof/>
          <w:lang w:val="es-EC"/>
        </w:rPr>
        <w:t>7</w:t>
      </w:r>
      <w:r w:rsidRPr="009303BC">
        <w:rPr>
          <w:b/>
          <w:bCs/>
          <w:lang w:val="es-EC"/>
        </w:rPr>
        <w:fldChar w:fldCharType="end"/>
      </w:r>
      <w:r w:rsidRPr="009303BC">
        <w:rPr>
          <w:lang w:val="es-EC"/>
        </w:rPr>
        <w:t>, se presentan especificaciones técnicas mínimas que se deberán ser consideradas para el diseño, construcción y equipamiento de las áreas deportivas y recreativas del proyecto:</w:t>
      </w:r>
    </w:p>
    <w:tbl>
      <w:tblPr>
        <w:tblStyle w:val="Tablaconcuadrcula"/>
        <w:tblW w:w="0" w:type="auto"/>
        <w:jc w:val="center"/>
        <w:tblLayout w:type="fixed"/>
        <w:tblLook w:val="04A0" w:firstRow="1" w:lastRow="0" w:firstColumn="1" w:lastColumn="0" w:noHBand="0" w:noVBand="1"/>
      </w:tblPr>
      <w:tblGrid>
        <w:gridCol w:w="1803"/>
        <w:gridCol w:w="1803"/>
        <w:gridCol w:w="1803"/>
        <w:gridCol w:w="1803"/>
        <w:gridCol w:w="1804"/>
      </w:tblGrid>
      <w:tr w:rsidR="005F5A64" w:rsidRPr="009303BC" w14:paraId="07436271" w14:textId="77777777" w:rsidTr="00DC628B">
        <w:trPr>
          <w:tblHeader/>
          <w:jc w:val="center"/>
        </w:trPr>
        <w:tc>
          <w:tcPr>
            <w:tcW w:w="1803" w:type="dxa"/>
            <w:shd w:val="clear" w:color="auto" w:fill="F2F2F2" w:themeFill="background1" w:themeFillShade="F2"/>
            <w:vAlign w:val="center"/>
          </w:tcPr>
          <w:p w14:paraId="28B916C2" w14:textId="77777777" w:rsidR="005F5A64" w:rsidRPr="009303BC" w:rsidRDefault="005F5A64" w:rsidP="007B4C8A">
            <w:pPr>
              <w:spacing w:line="360" w:lineRule="auto"/>
              <w:jc w:val="center"/>
              <w:rPr>
                <w:b/>
                <w:sz w:val="20"/>
                <w:lang w:val="es-EC"/>
              </w:rPr>
            </w:pPr>
            <w:r w:rsidRPr="009303BC">
              <w:rPr>
                <w:b/>
                <w:sz w:val="20"/>
                <w:lang w:val="es-EC"/>
              </w:rPr>
              <w:t>Criterio</w:t>
            </w:r>
          </w:p>
        </w:tc>
        <w:tc>
          <w:tcPr>
            <w:tcW w:w="1803" w:type="dxa"/>
            <w:shd w:val="clear" w:color="auto" w:fill="F2F2F2" w:themeFill="background1" w:themeFillShade="F2"/>
            <w:vAlign w:val="center"/>
          </w:tcPr>
          <w:p w14:paraId="5FAAE764" w14:textId="77777777" w:rsidR="005F5A64" w:rsidRPr="009303BC" w:rsidRDefault="005F5A64" w:rsidP="007B4C8A">
            <w:pPr>
              <w:spacing w:line="360" w:lineRule="auto"/>
              <w:jc w:val="center"/>
              <w:rPr>
                <w:b/>
                <w:sz w:val="20"/>
                <w:lang w:val="es-EC"/>
              </w:rPr>
            </w:pPr>
            <w:r w:rsidRPr="009303BC">
              <w:rPr>
                <w:b/>
                <w:sz w:val="20"/>
                <w:lang w:val="es-EC"/>
              </w:rPr>
              <w:t>Cancha de uso múltiple</w:t>
            </w:r>
          </w:p>
        </w:tc>
        <w:tc>
          <w:tcPr>
            <w:tcW w:w="1803" w:type="dxa"/>
            <w:shd w:val="clear" w:color="auto" w:fill="F2F2F2" w:themeFill="background1" w:themeFillShade="F2"/>
            <w:vAlign w:val="center"/>
          </w:tcPr>
          <w:p w14:paraId="3A7BDC24" w14:textId="36EAD3D3" w:rsidR="005F5A64" w:rsidRPr="009303BC" w:rsidRDefault="0031125B" w:rsidP="007B4C8A">
            <w:pPr>
              <w:spacing w:line="360" w:lineRule="auto"/>
              <w:jc w:val="center"/>
              <w:rPr>
                <w:b/>
                <w:sz w:val="20"/>
                <w:lang w:val="es-EC"/>
              </w:rPr>
            </w:pPr>
            <w:r w:rsidRPr="009303BC">
              <w:rPr>
                <w:b/>
                <w:sz w:val="20"/>
                <w:lang w:val="es-EC"/>
              </w:rPr>
              <w:t>Sendero recreativo</w:t>
            </w:r>
          </w:p>
        </w:tc>
        <w:tc>
          <w:tcPr>
            <w:tcW w:w="1803" w:type="dxa"/>
            <w:shd w:val="clear" w:color="auto" w:fill="F2F2F2" w:themeFill="background1" w:themeFillShade="F2"/>
            <w:vAlign w:val="center"/>
          </w:tcPr>
          <w:p w14:paraId="3CB931BC" w14:textId="69CD1CDE" w:rsidR="005F5A64" w:rsidRPr="009303BC" w:rsidRDefault="008B25F9" w:rsidP="007B4C8A">
            <w:pPr>
              <w:spacing w:line="360" w:lineRule="auto"/>
              <w:jc w:val="center"/>
              <w:rPr>
                <w:b/>
                <w:sz w:val="20"/>
                <w:lang w:val="es-EC"/>
              </w:rPr>
            </w:pPr>
            <w:r w:rsidRPr="009303BC">
              <w:rPr>
                <w:b/>
                <w:sz w:val="20"/>
                <w:lang w:val="es-EC"/>
              </w:rPr>
              <w:t>Anfiteatro verde</w:t>
            </w:r>
          </w:p>
        </w:tc>
        <w:tc>
          <w:tcPr>
            <w:tcW w:w="1804" w:type="dxa"/>
            <w:shd w:val="clear" w:color="auto" w:fill="F2F2F2" w:themeFill="background1" w:themeFillShade="F2"/>
            <w:vAlign w:val="center"/>
          </w:tcPr>
          <w:p w14:paraId="27B5DF47" w14:textId="77777777" w:rsidR="005F5A64" w:rsidRPr="009303BC" w:rsidRDefault="005F5A64" w:rsidP="007B4C8A">
            <w:pPr>
              <w:spacing w:line="360" w:lineRule="auto"/>
              <w:jc w:val="center"/>
              <w:rPr>
                <w:b/>
                <w:sz w:val="20"/>
                <w:lang w:val="es-EC"/>
              </w:rPr>
            </w:pPr>
            <w:r w:rsidRPr="009303BC">
              <w:rPr>
                <w:b/>
                <w:sz w:val="20"/>
                <w:lang w:val="es-EC"/>
              </w:rPr>
              <w:t>Zona de juegos infantiles</w:t>
            </w:r>
          </w:p>
        </w:tc>
      </w:tr>
      <w:tr w:rsidR="005F5A64" w:rsidRPr="009303BC" w14:paraId="646DB9D1" w14:textId="77777777" w:rsidTr="007B4C8A">
        <w:trPr>
          <w:jc w:val="center"/>
        </w:trPr>
        <w:tc>
          <w:tcPr>
            <w:tcW w:w="1803" w:type="dxa"/>
            <w:vAlign w:val="center"/>
          </w:tcPr>
          <w:p w14:paraId="3F242CA4" w14:textId="77777777" w:rsidR="005F5A64" w:rsidRPr="009303BC" w:rsidRDefault="005F5A64" w:rsidP="007B4C8A">
            <w:pPr>
              <w:spacing w:line="360" w:lineRule="auto"/>
              <w:rPr>
                <w:sz w:val="20"/>
                <w:lang w:val="es-EC"/>
              </w:rPr>
            </w:pPr>
            <w:r w:rsidRPr="009303BC">
              <w:rPr>
                <w:sz w:val="20"/>
                <w:lang w:val="es-EC"/>
              </w:rPr>
              <w:t>Pendiente</w:t>
            </w:r>
          </w:p>
        </w:tc>
        <w:tc>
          <w:tcPr>
            <w:tcW w:w="1803" w:type="dxa"/>
            <w:vAlign w:val="center"/>
          </w:tcPr>
          <w:p w14:paraId="69D17421" w14:textId="014895FB" w:rsidR="005F5A64" w:rsidRPr="009303BC" w:rsidRDefault="005F5A64" w:rsidP="007B4C8A">
            <w:pPr>
              <w:spacing w:line="360" w:lineRule="auto"/>
              <w:jc w:val="center"/>
              <w:rPr>
                <w:sz w:val="20"/>
                <w:lang w:val="es-EC"/>
              </w:rPr>
            </w:pPr>
            <w:r w:rsidRPr="009303BC">
              <w:rPr>
                <w:sz w:val="20"/>
                <w:lang w:val="es-EC"/>
              </w:rPr>
              <w:t>Pendiente transversal o longitudinal entre 0</w:t>
            </w:r>
            <w:r w:rsidR="00F8573A">
              <w:rPr>
                <w:sz w:val="20"/>
                <w:lang w:val="es-EC"/>
              </w:rPr>
              <w:t>,</w:t>
            </w:r>
            <w:r w:rsidRPr="009303BC">
              <w:rPr>
                <w:sz w:val="20"/>
                <w:lang w:val="es-EC"/>
              </w:rPr>
              <w:t>8% y 1</w:t>
            </w:r>
            <w:r w:rsidR="00F8573A">
              <w:rPr>
                <w:sz w:val="20"/>
                <w:lang w:val="es-EC"/>
              </w:rPr>
              <w:t>,</w:t>
            </w:r>
            <w:r w:rsidRPr="009303BC">
              <w:rPr>
                <w:sz w:val="20"/>
                <w:lang w:val="es-EC"/>
              </w:rPr>
              <w:t>2%, orientada hacia canaletas perimetrales para drenaje superficial.</w:t>
            </w:r>
          </w:p>
        </w:tc>
        <w:tc>
          <w:tcPr>
            <w:tcW w:w="1803" w:type="dxa"/>
            <w:vAlign w:val="center"/>
          </w:tcPr>
          <w:p w14:paraId="23610D0D" w14:textId="4174E77F" w:rsidR="005F5A64" w:rsidRPr="009303BC" w:rsidRDefault="005F5A64" w:rsidP="007B4C8A">
            <w:pPr>
              <w:spacing w:line="360" w:lineRule="auto"/>
              <w:jc w:val="center"/>
              <w:rPr>
                <w:sz w:val="20"/>
                <w:lang w:val="es-EC"/>
              </w:rPr>
            </w:pPr>
            <w:r w:rsidRPr="009303BC">
              <w:rPr>
                <w:sz w:val="20"/>
                <w:lang w:val="es-EC"/>
              </w:rPr>
              <w:t>Pendiente transversal máxima 1% y longitudinal 0</w:t>
            </w:r>
            <w:r w:rsidR="00F8573A">
              <w:rPr>
                <w:sz w:val="20"/>
                <w:lang w:val="es-EC"/>
              </w:rPr>
              <w:t>,</w:t>
            </w:r>
            <w:r w:rsidRPr="009303BC">
              <w:rPr>
                <w:sz w:val="20"/>
                <w:lang w:val="es-EC"/>
              </w:rPr>
              <w:t>5%, garantizando continuidad del recorrido y evitando la acumulación de agua.</w:t>
            </w:r>
          </w:p>
        </w:tc>
        <w:tc>
          <w:tcPr>
            <w:tcW w:w="1803" w:type="dxa"/>
            <w:vAlign w:val="center"/>
          </w:tcPr>
          <w:p w14:paraId="5D3E7740" w14:textId="77777777" w:rsidR="005F5A64" w:rsidRPr="009303BC" w:rsidRDefault="005F5A64" w:rsidP="007B4C8A">
            <w:pPr>
              <w:spacing w:line="360" w:lineRule="auto"/>
              <w:jc w:val="center"/>
              <w:rPr>
                <w:sz w:val="20"/>
                <w:lang w:val="es-EC"/>
              </w:rPr>
            </w:pPr>
            <w:r w:rsidRPr="009303BC">
              <w:rPr>
                <w:sz w:val="20"/>
                <w:lang w:val="es-EC"/>
              </w:rPr>
              <w:t>Pendiente mínima 1%, con rejillas o sumideros ubicados en puntos bajos</w:t>
            </w:r>
          </w:p>
        </w:tc>
        <w:tc>
          <w:tcPr>
            <w:tcW w:w="1804" w:type="dxa"/>
            <w:vAlign w:val="center"/>
          </w:tcPr>
          <w:p w14:paraId="4071AFB0" w14:textId="77777777" w:rsidR="005F5A64" w:rsidRPr="009303BC" w:rsidRDefault="005F5A64" w:rsidP="007B4C8A">
            <w:pPr>
              <w:spacing w:line="360" w:lineRule="auto"/>
              <w:jc w:val="center"/>
              <w:rPr>
                <w:sz w:val="20"/>
                <w:lang w:val="es-EC"/>
              </w:rPr>
            </w:pPr>
            <w:r w:rsidRPr="009303BC">
              <w:rPr>
                <w:sz w:val="20"/>
                <w:lang w:val="es-EC"/>
              </w:rPr>
              <w:t>-</w:t>
            </w:r>
          </w:p>
        </w:tc>
      </w:tr>
      <w:tr w:rsidR="005F5A64" w:rsidRPr="009303BC" w14:paraId="7C2D825F" w14:textId="77777777" w:rsidTr="007B4C8A">
        <w:trPr>
          <w:jc w:val="center"/>
        </w:trPr>
        <w:tc>
          <w:tcPr>
            <w:tcW w:w="1803" w:type="dxa"/>
            <w:vAlign w:val="center"/>
          </w:tcPr>
          <w:p w14:paraId="607E80AF" w14:textId="77777777" w:rsidR="005F5A64" w:rsidRPr="009303BC" w:rsidRDefault="005F5A64" w:rsidP="007B4C8A">
            <w:pPr>
              <w:spacing w:line="360" w:lineRule="auto"/>
              <w:rPr>
                <w:sz w:val="20"/>
                <w:szCs w:val="20"/>
                <w:lang w:val="es-EC"/>
              </w:rPr>
            </w:pPr>
            <w:r w:rsidRPr="009303BC">
              <w:rPr>
                <w:sz w:val="20"/>
                <w:szCs w:val="20"/>
                <w:lang w:val="es-EC"/>
              </w:rPr>
              <w:t>Materiales</w:t>
            </w:r>
          </w:p>
        </w:tc>
        <w:tc>
          <w:tcPr>
            <w:tcW w:w="1803" w:type="dxa"/>
            <w:vAlign w:val="center"/>
          </w:tcPr>
          <w:p w14:paraId="701B99C8" w14:textId="77777777" w:rsidR="005F5A64" w:rsidRPr="009303BC" w:rsidRDefault="005F5A64" w:rsidP="007B4C8A">
            <w:pPr>
              <w:spacing w:line="360" w:lineRule="auto"/>
              <w:jc w:val="center"/>
              <w:rPr>
                <w:sz w:val="20"/>
                <w:szCs w:val="20"/>
                <w:lang w:val="es-EC"/>
              </w:rPr>
            </w:pPr>
            <w:r w:rsidRPr="009303BC">
              <w:rPr>
                <w:sz w:val="20"/>
                <w:szCs w:val="20"/>
                <w:lang w:val="es-EC"/>
              </w:rPr>
              <w:t>Superficie recomendada: Poliuretano bicomponente, espesor mínimo 7–10 mm, o acrílico deportivo multicapa, espesor mínimo 3–5 mm.</w:t>
            </w:r>
          </w:p>
          <w:p w14:paraId="6DE7702F" w14:textId="365634FD" w:rsidR="005F5A64" w:rsidRPr="009303BC" w:rsidRDefault="005F5A64" w:rsidP="007B4C8A">
            <w:pPr>
              <w:spacing w:line="360" w:lineRule="auto"/>
              <w:jc w:val="center"/>
              <w:rPr>
                <w:sz w:val="20"/>
                <w:szCs w:val="20"/>
                <w:lang w:val="es-EC"/>
              </w:rPr>
            </w:pPr>
            <w:r w:rsidRPr="009303BC">
              <w:rPr>
                <w:sz w:val="20"/>
                <w:szCs w:val="20"/>
                <w:lang w:val="es-EC"/>
              </w:rPr>
              <w:t>Coeficiente de fricción (coeficiente de deslizamiento): 0</w:t>
            </w:r>
            <w:r w:rsidR="00F8573A">
              <w:rPr>
                <w:sz w:val="20"/>
                <w:szCs w:val="20"/>
                <w:lang w:val="es-EC"/>
              </w:rPr>
              <w:t>,</w:t>
            </w:r>
            <w:r w:rsidRPr="009303BC">
              <w:rPr>
                <w:sz w:val="20"/>
                <w:szCs w:val="20"/>
                <w:lang w:val="es-EC"/>
              </w:rPr>
              <w:t>5–0</w:t>
            </w:r>
            <w:r w:rsidR="00F8573A">
              <w:rPr>
                <w:sz w:val="20"/>
                <w:szCs w:val="20"/>
                <w:lang w:val="es-EC"/>
              </w:rPr>
              <w:t>,</w:t>
            </w:r>
            <w:r w:rsidRPr="009303BC">
              <w:rPr>
                <w:sz w:val="20"/>
                <w:szCs w:val="20"/>
                <w:lang w:val="es-EC"/>
              </w:rPr>
              <w:t>7 (norma ASTM F2772 o equivalente).</w:t>
            </w:r>
          </w:p>
          <w:p w14:paraId="39158474" w14:textId="5448F2E5" w:rsidR="0054402F" w:rsidRPr="009303BC" w:rsidRDefault="005F5A64" w:rsidP="0054402F">
            <w:pPr>
              <w:spacing w:line="360" w:lineRule="auto"/>
              <w:jc w:val="center"/>
              <w:rPr>
                <w:sz w:val="20"/>
                <w:szCs w:val="20"/>
                <w:lang w:val="es-EC"/>
              </w:rPr>
            </w:pPr>
            <w:r w:rsidRPr="009303BC">
              <w:rPr>
                <w:sz w:val="20"/>
                <w:szCs w:val="20"/>
                <w:lang w:val="es-EC"/>
              </w:rPr>
              <w:t xml:space="preserve">Marcación para fútbol sala, básquet </w:t>
            </w:r>
            <w:r w:rsidRPr="009303BC">
              <w:rPr>
                <w:sz w:val="20"/>
                <w:szCs w:val="20"/>
                <w:lang w:val="es-EC"/>
              </w:rPr>
              <w:lastRenderedPageBreak/>
              <w:t>y vóley con pintura poliuretánica resistente a rayos UV.</w:t>
            </w:r>
          </w:p>
          <w:p w14:paraId="62C7B5E1" w14:textId="1C82782C" w:rsidR="0054402F" w:rsidRPr="009303BC" w:rsidRDefault="0054402F" w:rsidP="0054402F">
            <w:pPr>
              <w:spacing w:line="360" w:lineRule="auto"/>
              <w:jc w:val="both"/>
              <w:rPr>
                <w:sz w:val="20"/>
                <w:szCs w:val="20"/>
                <w:lang w:val="es-EC"/>
              </w:rPr>
            </w:pPr>
            <w:r w:rsidRPr="009303BC">
              <w:rPr>
                <w:sz w:val="20"/>
                <w:szCs w:val="20"/>
                <w:lang w:val="es-EC"/>
              </w:rPr>
              <w:t>Deberá delimitarse las áreas de juego con pintura de cancha alto tráfico, en líneas de aprox. 10 cm de grosor</w:t>
            </w:r>
          </w:p>
        </w:tc>
        <w:tc>
          <w:tcPr>
            <w:tcW w:w="1803" w:type="dxa"/>
            <w:vAlign w:val="center"/>
          </w:tcPr>
          <w:p w14:paraId="22996DDA" w14:textId="7CD95AF8" w:rsidR="005F5A64" w:rsidRPr="009303BC" w:rsidRDefault="005F5A64" w:rsidP="007B4C8A">
            <w:pPr>
              <w:spacing w:line="360" w:lineRule="auto"/>
              <w:jc w:val="center"/>
              <w:rPr>
                <w:sz w:val="20"/>
                <w:szCs w:val="20"/>
                <w:lang w:val="es-EC"/>
              </w:rPr>
            </w:pPr>
            <w:r w:rsidRPr="009303BC">
              <w:rPr>
                <w:sz w:val="20"/>
                <w:szCs w:val="20"/>
                <w:lang w:val="es-EC"/>
              </w:rPr>
              <w:lastRenderedPageBreak/>
              <w:t xml:space="preserve">Superficie de </w:t>
            </w:r>
            <w:r w:rsidR="0031125B" w:rsidRPr="009303BC">
              <w:rPr>
                <w:sz w:val="20"/>
                <w:szCs w:val="20"/>
                <w:lang w:val="es-EC"/>
              </w:rPr>
              <w:t>gravilla estabilizada o similares</w:t>
            </w:r>
          </w:p>
        </w:tc>
        <w:tc>
          <w:tcPr>
            <w:tcW w:w="1803" w:type="dxa"/>
            <w:vAlign w:val="center"/>
          </w:tcPr>
          <w:p w14:paraId="5250FE88" w14:textId="77777777" w:rsidR="008B25F9" w:rsidRPr="009303BC" w:rsidRDefault="008B25F9" w:rsidP="007B4C8A">
            <w:pPr>
              <w:spacing w:line="360" w:lineRule="auto"/>
              <w:jc w:val="center"/>
              <w:rPr>
                <w:sz w:val="20"/>
                <w:szCs w:val="20"/>
                <w:lang w:val="es-EC"/>
              </w:rPr>
            </w:pPr>
            <w:r w:rsidRPr="009303BC">
              <w:rPr>
                <w:sz w:val="20"/>
                <w:szCs w:val="20"/>
                <w:lang w:val="es-EC"/>
              </w:rPr>
              <w:t>Graderíos: Huellas conformadas por césped y contrahuellas de bordes de hormigón</w:t>
            </w:r>
          </w:p>
          <w:p w14:paraId="6D31EB8E" w14:textId="4AE87157" w:rsidR="008B25F9" w:rsidRPr="009303BC" w:rsidRDefault="008B25F9" w:rsidP="007B4C8A">
            <w:pPr>
              <w:spacing w:line="360" w:lineRule="auto"/>
              <w:jc w:val="center"/>
              <w:rPr>
                <w:sz w:val="20"/>
                <w:szCs w:val="20"/>
                <w:lang w:val="es-EC"/>
              </w:rPr>
            </w:pPr>
            <w:r w:rsidRPr="009303BC">
              <w:rPr>
                <w:sz w:val="20"/>
                <w:szCs w:val="20"/>
                <w:lang w:val="es-EC"/>
              </w:rPr>
              <w:t xml:space="preserve"> </w:t>
            </w:r>
          </w:p>
          <w:p w14:paraId="4E94B9FB" w14:textId="366A34EA" w:rsidR="005F5A64" w:rsidRPr="009303BC" w:rsidRDefault="008B25F9" w:rsidP="007B4C8A">
            <w:pPr>
              <w:spacing w:line="360" w:lineRule="auto"/>
              <w:jc w:val="center"/>
              <w:rPr>
                <w:sz w:val="20"/>
                <w:szCs w:val="20"/>
                <w:lang w:val="es-EC"/>
              </w:rPr>
            </w:pPr>
            <w:r w:rsidRPr="009303BC">
              <w:rPr>
                <w:sz w:val="20"/>
                <w:szCs w:val="20"/>
                <w:lang w:val="es-EC"/>
              </w:rPr>
              <w:t xml:space="preserve">Gradas / Zona de presentación: </w:t>
            </w:r>
            <w:r w:rsidR="005F5A64" w:rsidRPr="009303BC">
              <w:rPr>
                <w:sz w:val="20"/>
                <w:szCs w:val="20"/>
                <w:lang w:val="es-EC"/>
              </w:rPr>
              <w:t>Acabado antideslizante tipo</w:t>
            </w:r>
            <w:r w:rsidRPr="009303BC">
              <w:rPr>
                <w:sz w:val="20"/>
                <w:szCs w:val="20"/>
                <w:lang w:val="es-EC"/>
              </w:rPr>
              <w:t xml:space="preserve"> </w:t>
            </w:r>
            <w:r w:rsidR="005F5A64" w:rsidRPr="009303BC">
              <w:rPr>
                <w:sz w:val="20"/>
                <w:szCs w:val="20"/>
                <w:lang w:val="es-EC"/>
              </w:rPr>
              <w:t>pavimento pulido con textura fina, coeficiente de fricción ≥ 0</w:t>
            </w:r>
            <w:r w:rsidR="00F8573A">
              <w:rPr>
                <w:sz w:val="20"/>
                <w:szCs w:val="20"/>
                <w:lang w:val="es-EC"/>
              </w:rPr>
              <w:t>,</w:t>
            </w:r>
            <w:r w:rsidR="005F5A64" w:rsidRPr="009303BC">
              <w:rPr>
                <w:sz w:val="20"/>
                <w:szCs w:val="20"/>
                <w:lang w:val="es-EC"/>
              </w:rPr>
              <w:t>6.</w:t>
            </w:r>
          </w:p>
          <w:p w14:paraId="6B959E2B" w14:textId="77777777" w:rsidR="008B25F9" w:rsidRPr="009303BC" w:rsidRDefault="008B25F9" w:rsidP="007B4C8A">
            <w:pPr>
              <w:spacing w:line="360" w:lineRule="auto"/>
              <w:jc w:val="center"/>
              <w:rPr>
                <w:sz w:val="20"/>
                <w:szCs w:val="20"/>
                <w:lang w:val="es-EC"/>
              </w:rPr>
            </w:pPr>
          </w:p>
          <w:p w14:paraId="73181A5C" w14:textId="763BBF97" w:rsidR="008B25F9" w:rsidRPr="009303BC" w:rsidRDefault="008B25F9" w:rsidP="007B4C8A">
            <w:pPr>
              <w:spacing w:line="360" w:lineRule="auto"/>
              <w:jc w:val="center"/>
              <w:rPr>
                <w:sz w:val="20"/>
                <w:szCs w:val="20"/>
                <w:lang w:val="es-EC"/>
              </w:rPr>
            </w:pPr>
          </w:p>
        </w:tc>
        <w:tc>
          <w:tcPr>
            <w:tcW w:w="1804" w:type="dxa"/>
            <w:vAlign w:val="center"/>
          </w:tcPr>
          <w:p w14:paraId="7EB83746" w14:textId="3B160473" w:rsidR="005F5A64" w:rsidRPr="009303BC" w:rsidRDefault="005F5A64" w:rsidP="007B4C8A">
            <w:pPr>
              <w:spacing w:line="360" w:lineRule="auto"/>
              <w:jc w:val="center"/>
              <w:rPr>
                <w:sz w:val="20"/>
                <w:szCs w:val="20"/>
                <w:lang w:val="es-EC"/>
              </w:rPr>
            </w:pPr>
            <w:r w:rsidRPr="009303BC">
              <w:rPr>
                <w:sz w:val="20"/>
                <w:szCs w:val="20"/>
                <w:lang w:val="es-EC"/>
              </w:rPr>
              <w:t xml:space="preserve">Piso amortiguante de caucho </w:t>
            </w:r>
            <w:r w:rsidR="00AF3567" w:rsidRPr="00AF3567">
              <w:rPr>
                <w:sz w:val="20"/>
                <w:szCs w:val="20"/>
                <w:lang w:val="es-EC"/>
              </w:rPr>
              <w:t xml:space="preserve">Etileno Propileno Dieno Monómero </w:t>
            </w:r>
            <w:r w:rsidR="00AF3567">
              <w:rPr>
                <w:sz w:val="20"/>
                <w:szCs w:val="20"/>
                <w:lang w:val="es-EC"/>
              </w:rPr>
              <w:t>(</w:t>
            </w:r>
            <w:r w:rsidRPr="009303BC">
              <w:rPr>
                <w:sz w:val="20"/>
                <w:szCs w:val="20"/>
                <w:lang w:val="es-EC"/>
              </w:rPr>
              <w:t>EPDM</w:t>
            </w:r>
            <w:r w:rsidR="00AF3567">
              <w:rPr>
                <w:sz w:val="20"/>
                <w:szCs w:val="20"/>
                <w:lang w:val="es-EC"/>
              </w:rPr>
              <w:t>)</w:t>
            </w:r>
            <w:r w:rsidRPr="009303BC">
              <w:rPr>
                <w:sz w:val="20"/>
                <w:szCs w:val="20"/>
                <w:lang w:val="es-EC"/>
              </w:rPr>
              <w:t xml:space="preserve"> o loseta de caucho, espesor entre 30–60 mm según altura crítica de caída (HIC), conforme a ASTM F1292.</w:t>
            </w:r>
          </w:p>
        </w:tc>
      </w:tr>
      <w:tr w:rsidR="005F5A64" w:rsidRPr="009303BC" w14:paraId="730AFF49" w14:textId="77777777" w:rsidTr="007B4C8A">
        <w:trPr>
          <w:jc w:val="center"/>
        </w:trPr>
        <w:tc>
          <w:tcPr>
            <w:tcW w:w="1803" w:type="dxa"/>
            <w:vAlign w:val="center"/>
          </w:tcPr>
          <w:p w14:paraId="78EF5FC8" w14:textId="77777777" w:rsidR="005F5A64" w:rsidRPr="009303BC" w:rsidRDefault="005F5A64" w:rsidP="007B4C8A">
            <w:pPr>
              <w:spacing w:line="360" w:lineRule="auto"/>
              <w:rPr>
                <w:sz w:val="20"/>
                <w:lang w:val="es-EC"/>
              </w:rPr>
            </w:pPr>
            <w:r w:rsidRPr="009303BC">
              <w:rPr>
                <w:sz w:val="20"/>
                <w:lang w:val="es-EC"/>
              </w:rPr>
              <w:t>Niveles de iluminación</w:t>
            </w:r>
          </w:p>
        </w:tc>
        <w:tc>
          <w:tcPr>
            <w:tcW w:w="1803" w:type="dxa"/>
            <w:vAlign w:val="center"/>
          </w:tcPr>
          <w:p w14:paraId="123A83CE" w14:textId="0581EE5A" w:rsidR="005F5A64" w:rsidRPr="009303BC" w:rsidRDefault="005F5A64" w:rsidP="007B4C8A">
            <w:pPr>
              <w:spacing w:line="360" w:lineRule="auto"/>
              <w:jc w:val="center"/>
              <w:rPr>
                <w:sz w:val="20"/>
                <w:lang w:val="es-EC"/>
              </w:rPr>
            </w:pPr>
            <w:r w:rsidRPr="009303BC">
              <w:rPr>
                <w:sz w:val="20"/>
                <w:lang w:val="es-EC"/>
              </w:rPr>
              <w:t xml:space="preserve">Niveles de luminancia mínima: 200–300 lux según norma EN 12193 o </w:t>
            </w:r>
            <w:r w:rsidR="00432C8D" w:rsidRPr="00432C8D">
              <w:rPr>
                <w:sz w:val="20"/>
                <w:lang w:val="es-EC"/>
              </w:rPr>
              <w:t>Illuminating Engineering Society</w:t>
            </w:r>
            <w:r w:rsidR="00432C8D">
              <w:rPr>
                <w:sz w:val="20"/>
                <w:lang w:val="es-EC"/>
              </w:rPr>
              <w:t xml:space="preserve"> (</w:t>
            </w:r>
            <w:r w:rsidRPr="009303BC">
              <w:rPr>
                <w:sz w:val="20"/>
                <w:lang w:val="es-EC"/>
              </w:rPr>
              <w:t>IES</w:t>
            </w:r>
            <w:r w:rsidR="00432C8D">
              <w:rPr>
                <w:sz w:val="20"/>
                <w:lang w:val="es-EC"/>
              </w:rPr>
              <w:t>)</w:t>
            </w:r>
            <w:r w:rsidRPr="009303BC">
              <w:rPr>
                <w:sz w:val="20"/>
                <w:lang w:val="es-EC"/>
              </w:rPr>
              <w:t xml:space="preserve"> RP-6.</w:t>
            </w:r>
          </w:p>
          <w:p w14:paraId="69DF2AF5" w14:textId="77777777" w:rsidR="005F5A64" w:rsidRPr="009303BC" w:rsidRDefault="005F5A64" w:rsidP="007B4C8A">
            <w:pPr>
              <w:spacing w:line="360" w:lineRule="auto"/>
              <w:jc w:val="center"/>
              <w:rPr>
                <w:sz w:val="20"/>
                <w:lang w:val="es-EC"/>
              </w:rPr>
            </w:pPr>
            <w:r w:rsidRPr="009303BC">
              <w:rPr>
                <w:sz w:val="20"/>
                <w:lang w:val="es-EC"/>
              </w:rPr>
              <w:t>Luminarias LED IK08, IP65 o superior.</w:t>
            </w:r>
          </w:p>
          <w:p w14:paraId="317FF0E4" w14:textId="2654686D" w:rsidR="005F5A64" w:rsidRPr="009303BC" w:rsidRDefault="005F5A64" w:rsidP="007B4C8A">
            <w:pPr>
              <w:spacing w:line="360" w:lineRule="auto"/>
              <w:jc w:val="center"/>
              <w:rPr>
                <w:sz w:val="20"/>
                <w:lang w:val="es-EC"/>
              </w:rPr>
            </w:pPr>
            <w:r w:rsidRPr="009303BC">
              <w:rPr>
                <w:sz w:val="20"/>
                <w:lang w:val="es-EC"/>
              </w:rPr>
              <w:t>Uniformidad mínima: 0</w:t>
            </w:r>
            <w:r w:rsidR="00F8573A">
              <w:rPr>
                <w:sz w:val="20"/>
                <w:lang w:val="es-EC"/>
              </w:rPr>
              <w:t>,</w:t>
            </w:r>
            <w:r w:rsidRPr="009303BC">
              <w:rPr>
                <w:sz w:val="20"/>
                <w:lang w:val="es-EC"/>
              </w:rPr>
              <w:t>6 (Umin/Uavg).</w:t>
            </w:r>
          </w:p>
        </w:tc>
        <w:tc>
          <w:tcPr>
            <w:tcW w:w="1803" w:type="dxa"/>
            <w:vAlign w:val="center"/>
          </w:tcPr>
          <w:p w14:paraId="14492649" w14:textId="77777777" w:rsidR="005F5A64" w:rsidRPr="009303BC" w:rsidRDefault="005F5A64" w:rsidP="007B4C8A">
            <w:pPr>
              <w:spacing w:line="360" w:lineRule="auto"/>
              <w:jc w:val="center"/>
              <w:rPr>
                <w:sz w:val="20"/>
                <w:lang w:val="es-EC"/>
              </w:rPr>
            </w:pPr>
            <w:r w:rsidRPr="009303BC">
              <w:rPr>
                <w:sz w:val="20"/>
                <w:lang w:val="es-EC"/>
              </w:rPr>
              <w:t>Iluminancia uniforme 75–150 lux.</w:t>
            </w:r>
          </w:p>
          <w:p w14:paraId="554E6E9F" w14:textId="77777777" w:rsidR="005F5A64" w:rsidRPr="009303BC" w:rsidRDefault="005F5A64" w:rsidP="007B4C8A">
            <w:pPr>
              <w:spacing w:line="360" w:lineRule="auto"/>
              <w:jc w:val="center"/>
              <w:rPr>
                <w:sz w:val="20"/>
                <w:lang w:val="es-EC"/>
              </w:rPr>
            </w:pPr>
            <w:r w:rsidRPr="009303BC">
              <w:rPr>
                <w:sz w:val="20"/>
                <w:lang w:val="es-EC"/>
              </w:rPr>
              <w:t>El diseño deberá evitar sombras y zonas inseguras.</w:t>
            </w:r>
          </w:p>
        </w:tc>
        <w:tc>
          <w:tcPr>
            <w:tcW w:w="1803" w:type="dxa"/>
            <w:vAlign w:val="center"/>
          </w:tcPr>
          <w:p w14:paraId="3CF6BB21" w14:textId="77777777" w:rsidR="005F5A64" w:rsidRPr="009303BC" w:rsidRDefault="005F5A64" w:rsidP="007B4C8A">
            <w:pPr>
              <w:spacing w:line="360" w:lineRule="auto"/>
              <w:jc w:val="center"/>
              <w:rPr>
                <w:sz w:val="20"/>
                <w:lang w:val="es-EC"/>
              </w:rPr>
            </w:pPr>
            <w:r w:rsidRPr="009303BC">
              <w:rPr>
                <w:sz w:val="20"/>
                <w:lang w:val="es-EC"/>
              </w:rPr>
              <w:t>Iluminancia mínima 100 lux para eventos y tránsito seguro.</w:t>
            </w:r>
          </w:p>
          <w:p w14:paraId="6075B402" w14:textId="77777777" w:rsidR="005F5A64" w:rsidRPr="009303BC" w:rsidRDefault="005F5A64" w:rsidP="007B4C8A">
            <w:pPr>
              <w:spacing w:line="360" w:lineRule="auto"/>
              <w:jc w:val="center"/>
              <w:rPr>
                <w:sz w:val="20"/>
                <w:lang w:val="es-EC"/>
              </w:rPr>
            </w:pPr>
            <w:r w:rsidRPr="009303BC">
              <w:rPr>
                <w:sz w:val="20"/>
                <w:lang w:val="es-EC"/>
              </w:rPr>
              <w:t>Luminarias LED con temperatura de color 3000–4000 K para confort visual.</w:t>
            </w:r>
          </w:p>
        </w:tc>
        <w:tc>
          <w:tcPr>
            <w:tcW w:w="1804" w:type="dxa"/>
            <w:vAlign w:val="center"/>
          </w:tcPr>
          <w:p w14:paraId="1E879475" w14:textId="77777777" w:rsidR="005F5A64" w:rsidRPr="009303BC" w:rsidRDefault="005F5A64" w:rsidP="007B4C8A">
            <w:pPr>
              <w:spacing w:line="360" w:lineRule="auto"/>
              <w:jc w:val="center"/>
              <w:rPr>
                <w:sz w:val="20"/>
                <w:lang w:val="es-EC"/>
              </w:rPr>
            </w:pPr>
            <w:r w:rsidRPr="009303BC">
              <w:rPr>
                <w:sz w:val="20"/>
                <w:lang w:val="es-EC"/>
              </w:rPr>
              <w:t>Iluminancia mínima 50–100 lux.</w:t>
            </w:r>
          </w:p>
          <w:p w14:paraId="52571D47" w14:textId="77777777" w:rsidR="005F5A64" w:rsidRPr="009303BC" w:rsidRDefault="005F5A64" w:rsidP="007B4C8A">
            <w:pPr>
              <w:spacing w:line="360" w:lineRule="auto"/>
              <w:jc w:val="center"/>
              <w:rPr>
                <w:sz w:val="20"/>
                <w:lang w:val="es-EC"/>
              </w:rPr>
            </w:pPr>
            <w:r w:rsidRPr="009303BC">
              <w:rPr>
                <w:sz w:val="20"/>
                <w:lang w:val="es-EC"/>
              </w:rPr>
              <w:t>Luminarias con difusor anti-encandilamiento y postes ≤ 4 m.</w:t>
            </w:r>
          </w:p>
        </w:tc>
      </w:tr>
    </w:tbl>
    <w:p w14:paraId="07F09333" w14:textId="55E33FF9" w:rsidR="005F5A64" w:rsidRPr="009303BC" w:rsidRDefault="005F5A64" w:rsidP="005F5A64">
      <w:pPr>
        <w:pStyle w:val="Descripcin"/>
        <w:spacing w:line="360" w:lineRule="auto"/>
        <w:rPr>
          <w:rFonts w:ascii="Times New Roman" w:hAnsi="Times New Roman"/>
          <w:b w:val="0"/>
          <w:sz w:val="22"/>
          <w:lang w:val="es-EC"/>
        </w:rPr>
      </w:pPr>
      <w:bookmarkStart w:id="292" w:name="_Ref221129965"/>
      <w:r w:rsidRPr="009303BC">
        <w:rPr>
          <w:rFonts w:ascii="Times New Roman" w:hAnsi="Times New Roman"/>
          <w:sz w:val="22"/>
          <w:lang w:val="es-EC"/>
        </w:rPr>
        <w:t xml:space="preserve">Tabla </w:t>
      </w:r>
      <w:r w:rsidRPr="009303BC">
        <w:rPr>
          <w:rFonts w:ascii="Times New Roman" w:hAnsi="Times New Roman" w:cs="Times New Roman"/>
          <w:sz w:val="22"/>
          <w:szCs w:val="22"/>
          <w:lang w:val="es-EC"/>
        </w:rPr>
        <w:fldChar w:fldCharType="begin"/>
      </w:r>
      <w:r w:rsidRPr="009303BC">
        <w:rPr>
          <w:rFonts w:ascii="Times New Roman" w:hAnsi="Times New Roman" w:cs="Times New Roman"/>
          <w:sz w:val="22"/>
          <w:szCs w:val="22"/>
          <w:lang w:val="es-EC"/>
        </w:rPr>
        <w:instrText xml:space="preserve"> SEQ Tabla \* ARABIC </w:instrText>
      </w:r>
      <w:r w:rsidRPr="009303BC">
        <w:rPr>
          <w:rFonts w:ascii="Times New Roman" w:hAnsi="Times New Roman" w:cs="Times New Roman"/>
          <w:sz w:val="22"/>
          <w:szCs w:val="22"/>
          <w:lang w:val="es-EC"/>
        </w:rPr>
        <w:fldChar w:fldCharType="separate"/>
      </w:r>
      <w:r w:rsidR="00AD0AF5">
        <w:rPr>
          <w:rFonts w:ascii="Times New Roman" w:hAnsi="Times New Roman" w:cs="Times New Roman"/>
          <w:noProof/>
          <w:sz w:val="22"/>
          <w:szCs w:val="22"/>
          <w:lang w:val="es-EC"/>
        </w:rPr>
        <w:t>7</w:t>
      </w:r>
      <w:r w:rsidRPr="009303BC">
        <w:rPr>
          <w:rFonts w:ascii="Times New Roman" w:hAnsi="Times New Roman" w:cs="Times New Roman"/>
          <w:sz w:val="22"/>
          <w:szCs w:val="22"/>
          <w:lang w:val="es-EC"/>
        </w:rPr>
        <w:fldChar w:fldCharType="end"/>
      </w:r>
      <w:bookmarkEnd w:id="292"/>
      <w:r w:rsidRPr="009303BC">
        <w:rPr>
          <w:rFonts w:ascii="Times New Roman" w:hAnsi="Times New Roman" w:cs="Times New Roman"/>
          <w:sz w:val="22"/>
          <w:szCs w:val="22"/>
          <w:lang w:val="es-EC"/>
        </w:rPr>
        <w:t>.</w:t>
      </w:r>
      <w:r w:rsidRPr="009303BC">
        <w:rPr>
          <w:rFonts w:ascii="Times New Roman" w:hAnsi="Times New Roman"/>
          <w:sz w:val="22"/>
          <w:lang w:val="es-EC"/>
        </w:rPr>
        <w:t xml:space="preserve"> </w:t>
      </w:r>
      <w:r w:rsidRPr="009303BC">
        <w:rPr>
          <w:rFonts w:ascii="Times New Roman" w:hAnsi="Times New Roman"/>
          <w:b w:val="0"/>
          <w:sz w:val="22"/>
          <w:lang w:val="es-EC"/>
        </w:rPr>
        <w:t>Especificaciones técnicas mínimas para áreas deportivas y recreativas</w:t>
      </w:r>
    </w:p>
    <w:p w14:paraId="334BD2C9" w14:textId="113451F8" w:rsidR="005F5A64" w:rsidRPr="0004448B" w:rsidRDefault="005F5A64" w:rsidP="005F5A64">
      <w:pPr>
        <w:spacing w:line="360" w:lineRule="auto"/>
        <w:jc w:val="both"/>
        <w:rPr>
          <w:lang w:val="es-EC"/>
        </w:rPr>
      </w:pPr>
      <w:r w:rsidRPr="0004448B">
        <w:rPr>
          <w:lang w:val="es-EC"/>
        </w:rPr>
        <w:t xml:space="preserve">Todas las áreas recreativas, incluyendo canchas y </w:t>
      </w:r>
      <w:r w:rsidR="0031125B" w:rsidRPr="0004448B">
        <w:rPr>
          <w:lang w:val="es-EC"/>
        </w:rPr>
        <w:t>sendero recreativo</w:t>
      </w:r>
      <w:r w:rsidRPr="0004448B">
        <w:rPr>
          <w:lang w:val="es-EC"/>
        </w:rPr>
        <w:t>, deberán contar con un sistema de drenaje lateral que asegure la rápida y eficiente evacuación de las aguas pluviales, evitando cualquier acumulación sobre las superficies de juego. Asimismo, los materiales y soluciones constructivas deberán facilitar la limpieza y el mantenimiento, garantizando durabilidad y funcionalidad en el uso diario.</w:t>
      </w:r>
    </w:p>
    <w:p w14:paraId="5C99787E" w14:textId="49D0CC8F" w:rsidR="00A97F7E" w:rsidRPr="0004448B" w:rsidRDefault="00A97F7E" w:rsidP="005F5A64">
      <w:pPr>
        <w:spacing w:line="360" w:lineRule="auto"/>
        <w:jc w:val="both"/>
        <w:rPr>
          <w:lang w:val="es-EC"/>
        </w:rPr>
      </w:pPr>
      <w:r w:rsidRPr="0004448B">
        <w:rPr>
          <w:lang w:val="es-EC"/>
        </w:rPr>
        <w:t>Las rejillas de desagüe o tapas de cámaras deberán estar en buen estado, niveladas con el piso y aseguradas.</w:t>
      </w:r>
    </w:p>
    <w:p w14:paraId="44CA42C6" w14:textId="77777777" w:rsidR="005F5A64" w:rsidRPr="0004448B" w:rsidRDefault="005F5A64" w:rsidP="005F5A64">
      <w:pPr>
        <w:numPr>
          <w:ilvl w:val="0"/>
          <w:numId w:val="101"/>
        </w:numPr>
        <w:pBdr>
          <w:top w:val="nil"/>
          <w:left w:val="nil"/>
          <w:bottom w:val="nil"/>
          <w:right w:val="nil"/>
          <w:between w:val="nil"/>
        </w:pBdr>
        <w:spacing w:before="120" w:after="120" w:line="360" w:lineRule="auto"/>
        <w:jc w:val="both"/>
        <w:rPr>
          <w:b/>
          <w:lang w:val="es-EC"/>
        </w:rPr>
      </w:pPr>
      <w:r w:rsidRPr="0004448B">
        <w:rPr>
          <w:b/>
          <w:lang w:val="es-EC"/>
        </w:rPr>
        <w:lastRenderedPageBreak/>
        <w:t>PAVIMENTOS</w:t>
      </w:r>
    </w:p>
    <w:p w14:paraId="1E707DE6" w14:textId="1CE613E3" w:rsidR="005F5A64" w:rsidRPr="0004448B" w:rsidRDefault="005F5A64" w:rsidP="005F5A64">
      <w:pPr>
        <w:spacing w:line="360" w:lineRule="auto"/>
        <w:jc w:val="both"/>
        <w:rPr>
          <w:lang w:val="es-EC"/>
        </w:rPr>
      </w:pPr>
      <w:r w:rsidRPr="0004448B">
        <w:rPr>
          <w:lang w:val="es-EC"/>
        </w:rPr>
        <w:t xml:space="preserve">En la </w:t>
      </w:r>
      <w:r w:rsidRPr="0004448B">
        <w:rPr>
          <w:b/>
          <w:bCs/>
          <w:lang w:val="es-EC"/>
        </w:rPr>
        <w:fldChar w:fldCharType="begin"/>
      </w:r>
      <w:r w:rsidRPr="0004448B">
        <w:rPr>
          <w:b/>
          <w:bCs/>
          <w:lang w:val="es-EC"/>
        </w:rPr>
        <w:instrText xml:space="preserve"> REF _Ref223987144 \h  \* MERGEFORMAT </w:instrText>
      </w:r>
      <w:r w:rsidRPr="0004448B">
        <w:rPr>
          <w:b/>
          <w:bCs/>
          <w:lang w:val="es-EC"/>
        </w:rPr>
      </w:r>
      <w:r w:rsidRPr="0004448B">
        <w:rPr>
          <w:b/>
          <w:bCs/>
          <w:lang w:val="es-EC"/>
        </w:rPr>
        <w:fldChar w:fldCharType="separate"/>
      </w:r>
      <w:r w:rsidR="00AD0AF5" w:rsidRPr="00AD0AF5">
        <w:rPr>
          <w:b/>
          <w:bCs/>
          <w:lang w:val="es-EC"/>
        </w:rPr>
        <w:t xml:space="preserve">Tabla </w:t>
      </w:r>
      <w:r w:rsidR="00AD0AF5" w:rsidRPr="00AD0AF5">
        <w:rPr>
          <w:b/>
          <w:bCs/>
          <w:noProof/>
          <w:lang w:val="es-EC"/>
        </w:rPr>
        <w:t>8</w:t>
      </w:r>
      <w:r w:rsidRPr="0004448B">
        <w:rPr>
          <w:b/>
          <w:bCs/>
          <w:lang w:val="es-EC"/>
        </w:rPr>
        <w:fldChar w:fldCharType="end"/>
      </w:r>
      <w:r w:rsidRPr="0004448B">
        <w:rPr>
          <w:lang w:val="es-EC"/>
        </w:rPr>
        <w:t>, se detallan acabados de pavimentos en zonas de circulación tanto vehicular como peatonal.</w:t>
      </w:r>
    </w:p>
    <w:tbl>
      <w:tblPr>
        <w:tblStyle w:val="Tablaconcuadrcula"/>
        <w:tblW w:w="0" w:type="auto"/>
        <w:tblLook w:val="04A0" w:firstRow="1" w:lastRow="0" w:firstColumn="1" w:lastColumn="0" w:noHBand="0" w:noVBand="1"/>
      </w:tblPr>
      <w:tblGrid>
        <w:gridCol w:w="2605"/>
        <w:gridCol w:w="6411"/>
      </w:tblGrid>
      <w:tr w:rsidR="005F5A64" w:rsidRPr="009303BC" w14:paraId="0B1CCD62" w14:textId="77777777" w:rsidTr="007B4C8A">
        <w:tc>
          <w:tcPr>
            <w:tcW w:w="2605" w:type="dxa"/>
            <w:shd w:val="clear" w:color="auto" w:fill="F2F2F2" w:themeFill="background1" w:themeFillShade="F2"/>
          </w:tcPr>
          <w:p w14:paraId="5C9A9D78" w14:textId="77777777" w:rsidR="005F5A64" w:rsidRPr="009303BC" w:rsidRDefault="005F5A64" w:rsidP="007B4C8A">
            <w:pPr>
              <w:spacing w:before="120" w:after="120" w:line="360" w:lineRule="auto"/>
              <w:jc w:val="center"/>
              <w:rPr>
                <w:b/>
                <w:sz w:val="20"/>
                <w:lang w:val="es-EC"/>
              </w:rPr>
            </w:pPr>
            <w:r w:rsidRPr="009303BC">
              <w:rPr>
                <w:b/>
                <w:sz w:val="20"/>
                <w:lang w:val="es-EC"/>
              </w:rPr>
              <w:t>Ubicación</w:t>
            </w:r>
          </w:p>
        </w:tc>
        <w:tc>
          <w:tcPr>
            <w:tcW w:w="6411" w:type="dxa"/>
            <w:shd w:val="clear" w:color="auto" w:fill="F2F2F2" w:themeFill="background1" w:themeFillShade="F2"/>
          </w:tcPr>
          <w:p w14:paraId="3297F849" w14:textId="77777777" w:rsidR="005F5A64" w:rsidRPr="009303BC" w:rsidRDefault="005F5A64" w:rsidP="007B4C8A">
            <w:pPr>
              <w:spacing w:before="120" w:after="120" w:line="360" w:lineRule="auto"/>
              <w:jc w:val="center"/>
              <w:rPr>
                <w:b/>
                <w:sz w:val="20"/>
                <w:lang w:val="es-EC"/>
              </w:rPr>
            </w:pPr>
            <w:r w:rsidRPr="009303BC">
              <w:rPr>
                <w:b/>
                <w:sz w:val="20"/>
                <w:lang w:val="es-EC"/>
              </w:rPr>
              <w:t>Acabado</w:t>
            </w:r>
          </w:p>
        </w:tc>
      </w:tr>
      <w:tr w:rsidR="005F5A64" w:rsidRPr="009303BC" w14:paraId="64F1CEB2" w14:textId="77777777" w:rsidTr="007B4C8A">
        <w:tc>
          <w:tcPr>
            <w:tcW w:w="2605" w:type="dxa"/>
          </w:tcPr>
          <w:p w14:paraId="6AFFD94D" w14:textId="77777777" w:rsidR="005F5A64" w:rsidRPr="009303BC" w:rsidRDefault="005F5A64" w:rsidP="007B4C8A">
            <w:pPr>
              <w:spacing w:before="120" w:after="120" w:line="360" w:lineRule="auto"/>
              <w:jc w:val="center"/>
              <w:rPr>
                <w:sz w:val="20"/>
                <w:lang w:val="es-EC"/>
              </w:rPr>
            </w:pPr>
            <w:r w:rsidRPr="009303BC">
              <w:rPr>
                <w:sz w:val="20"/>
                <w:lang w:val="es-EC"/>
              </w:rPr>
              <w:t>Caminerías</w:t>
            </w:r>
          </w:p>
        </w:tc>
        <w:tc>
          <w:tcPr>
            <w:tcW w:w="6411" w:type="dxa"/>
          </w:tcPr>
          <w:p w14:paraId="744061B8" w14:textId="77777777" w:rsidR="005F5A64" w:rsidRPr="009303BC" w:rsidRDefault="005F5A64" w:rsidP="007B4C8A">
            <w:pPr>
              <w:spacing w:before="120" w:after="120" w:line="360" w:lineRule="auto"/>
              <w:jc w:val="both"/>
              <w:rPr>
                <w:sz w:val="20"/>
                <w:lang w:val="es-EC"/>
              </w:rPr>
            </w:pPr>
            <w:r w:rsidRPr="009303BC">
              <w:rPr>
                <w:sz w:val="20"/>
                <w:lang w:val="es-EC"/>
              </w:rPr>
              <w:t>Adoquín de hormigón en colores terracota</w:t>
            </w:r>
          </w:p>
        </w:tc>
      </w:tr>
      <w:tr w:rsidR="005F5A64" w:rsidRPr="009303BC" w14:paraId="07F1280F" w14:textId="77777777" w:rsidTr="007B4C8A">
        <w:tc>
          <w:tcPr>
            <w:tcW w:w="2605" w:type="dxa"/>
          </w:tcPr>
          <w:p w14:paraId="2B937070" w14:textId="77777777" w:rsidR="005F5A64" w:rsidRPr="009303BC" w:rsidRDefault="005F5A64" w:rsidP="007B4C8A">
            <w:pPr>
              <w:spacing w:before="120" w:after="120" w:line="360" w:lineRule="auto"/>
              <w:jc w:val="center"/>
              <w:rPr>
                <w:sz w:val="20"/>
                <w:szCs w:val="20"/>
                <w:lang w:val="es-EC"/>
              </w:rPr>
            </w:pPr>
            <w:r w:rsidRPr="009303BC">
              <w:rPr>
                <w:sz w:val="20"/>
                <w:szCs w:val="20"/>
                <w:lang w:val="es-EC"/>
              </w:rPr>
              <w:t>Parqueaderos / Exteriores</w:t>
            </w:r>
          </w:p>
        </w:tc>
        <w:tc>
          <w:tcPr>
            <w:tcW w:w="6411" w:type="dxa"/>
          </w:tcPr>
          <w:p w14:paraId="763C7213" w14:textId="6AB877BD" w:rsidR="005F5A64" w:rsidRPr="009303BC" w:rsidRDefault="00B80B66" w:rsidP="007B4C8A">
            <w:pPr>
              <w:spacing w:before="120" w:after="120" w:line="360" w:lineRule="auto"/>
              <w:jc w:val="both"/>
              <w:rPr>
                <w:sz w:val="20"/>
                <w:szCs w:val="20"/>
                <w:lang w:val="es-EC"/>
              </w:rPr>
            </w:pPr>
            <w:r w:rsidRPr="009303BC">
              <w:rPr>
                <w:sz w:val="20"/>
                <w:szCs w:val="20"/>
                <w:lang w:val="es-EC"/>
              </w:rPr>
              <w:t xml:space="preserve">Adoquín para zonas de tránsito vehicular </w:t>
            </w:r>
          </w:p>
        </w:tc>
      </w:tr>
      <w:tr w:rsidR="005F5A64" w:rsidRPr="009303BC" w14:paraId="43815DB6" w14:textId="77777777" w:rsidTr="007B4C8A">
        <w:tc>
          <w:tcPr>
            <w:tcW w:w="2605" w:type="dxa"/>
          </w:tcPr>
          <w:p w14:paraId="499A8351" w14:textId="77777777" w:rsidR="005F5A64" w:rsidRPr="009303BC" w:rsidRDefault="005F5A64" w:rsidP="007B4C8A">
            <w:pPr>
              <w:spacing w:before="120" w:after="120" w:line="360" w:lineRule="auto"/>
              <w:jc w:val="center"/>
              <w:rPr>
                <w:sz w:val="20"/>
                <w:lang w:val="es-EC"/>
              </w:rPr>
            </w:pPr>
            <w:r w:rsidRPr="009303BC">
              <w:rPr>
                <w:sz w:val="20"/>
                <w:lang w:val="es-EC"/>
              </w:rPr>
              <w:t>Áreas verdes</w:t>
            </w:r>
          </w:p>
        </w:tc>
        <w:tc>
          <w:tcPr>
            <w:tcW w:w="6411" w:type="dxa"/>
          </w:tcPr>
          <w:p w14:paraId="47AC9949" w14:textId="77777777" w:rsidR="005F5A64" w:rsidRPr="009303BC" w:rsidRDefault="005F5A64" w:rsidP="007B4C8A">
            <w:pPr>
              <w:spacing w:before="120" w:after="120" w:line="360" w:lineRule="auto"/>
              <w:jc w:val="both"/>
              <w:rPr>
                <w:sz w:val="20"/>
                <w:lang w:val="es-EC"/>
              </w:rPr>
            </w:pPr>
            <w:r w:rsidRPr="009303BC">
              <w:rPr>
                <w:sz w:val="20"/>
                <w:lang w:val="es-EC"/>
              </w:rPr>
              <w:t>Césped natural y especies nativas.</w:t>
            </w:r>
          </w:p>
        </w:tc>
      </w:tr>
    </w:tbl>
    <w:p w14:paraId="54F4E0F0" w14:textId="4308DD90" w:rsidR="005F5A64" w:rsidRPr="009303BC" w:rsidRDefault="005F5A64" w:rsidP="005F5A64">
      <w:pPr>
        <w:pStyle w:val="Descripcin"/>
        <w:spacing w:line="360" w:lineRule="auto"/>
        <w:rPr>
          <w:rFonts w:ascii="Times New Roman" w:hAnsi="Times New Roman"/>
          <w:sz w:val="22"/>
          <w:lang w:val="es-EC"/>
        </w:rPr>
      </w:pPr>
      <w:bookmarkStart w:id="293" w:name="_Ref223987144"/>
      <w:r w:rsidRPr="009303BC">
        <w:rPr>
          <w:rFonts w:ascii="Times New Roman" w:hAnsi="Times New Roman"/>
          <w:sz w:val="22"/>
          <w:lang w:val="es-EC"/>
        </w:rPr>
        <w:t xml:space="preserve">Tabla </w:t>
      </w:r>
      <w:r w:rsidRPr="009303BC">
        <w:rPr>
          <w:rFonts w:ascii="Times New Roman" w:hAnsi="Times New Roman" w:cs="Times New Roman"/>
          <w:sz w:val="22"/>
          <w:szCs w:val="22"/>
          <w:lang w:val="es-EC"/>
        </w:rPr>
        <w:fldChar w:fldCharType="begin"/>
      </w:r>
      <w:r w:rsidRPr="009303BC">
        <w:rPr>
          <w:rFonts w:ascii="Times New Roman" w:hAnsi="Times New Roman" w:cs="Times New Roman"/>
          <w:sz w:val="22"/>
          <w:szCs w:val="22"/>
          <w:lang w:val="es-EC"/>
        </w:rPr>
        <w:instrText xml:space="preserve"> SEQ Tabla \* ARABIC </w:instrText>
      </w:r>
      <w:r w:rsidRPr="009303BC">
        <w:rPr>
          <w:rFonts w:ascii="Times New Roman" w:hAnsi="Times New Roman" w:cs="Times New Roman"/>
          <w:sz w:val="22"/>
          <w:szCs w:val="22"/>
          <w:lang w:val="es-EC"/>
        </w:rPr>
        <w:fldChar w:fldCharType="separate"/>
      </w:r>
      <w:r w:rsidR="00AD0AF5">
        <w:rPr>
          <w:rFonts w:ascii="Times New Roman" w:hAnsi="Times New Roman" w:cs="Times New Roman"/>
          <w:noProof/>
          <w:sz w:val="22"/>
          <w:szCs w:val="22"/>
          <w:lang w:val="es-EC"/>
        </w:rPr>
        <w:t>8</w:t>
      </w:r>
      <w:r w:rsidRPr="009303BC">
        <w:rPr>
          <w:rFonts w:ascii="Times New Roman" w:hAnsi="Times New Roman" w:cs="Times New Roman"/>
          <w:sz w:val="22"/>
          <w:szCs w:val="22"/>
          <w:lang w:val="es-EC"/>
        </w:rPr>
        <w:fldChar w:fldCharType="end"/>
      </w:r>
      <w:bookmarkEnd w:id="293"/>
      <w:r w:rsidRPr="009303BC">
        <w:rPr>
          <w:rFonts w:ascii="Times New Roman" w:hAnsi="Times New Roman" w:cs="Times New Roman"/>
          <w:sz w:val="22"/>
          <w:szCs w:val="22"/>
          <w:lang w:val="es-EC"/>
        </w:rPr>
        <w:t xml:space="preserve">. </w:t>
      </w:r>
      <w:r w:rsidRPr="009303BC">
        <w:rPr>
          <w:rFonts w:ascii="Times New Roman" w:hAnsi="Times New Roman"/>
          <w:b w:val="0"/>
          <w:sz w:val="22"/>
          <w:lang w:val="es-EC"/>
        </w:rPr>
        <w:t>Acabados pavimentos</w:t>
      </w:r>
    </w:p>
    <w:p w14:paraId="604BB10F" w14:textId="3177F775" w:rsidR="0092075A" w:rsidRPr="0004448B" w:rsidRDefault="0092075A" w:rsidP="004F5B86">
      <w:pPr>
        <w:spacing w:line="360" w:lineRule="auto"/>
        <w:jc w:val="both"/>
        <w:rPr>
          <w:lang w:val="es-MX"/>
        </w:rPr>
      </w:pPr>
      <w:r w:rsidRPr="0004448B">
        <w:rPr>
          <w:lang w:val="es-EC"/>
        </w:rPr>
        <w:t xml:space="preserve">Plazas de estacionamiento: se proveerá de un espacio seguro para el aparcamiento de vehículos considerando dimensiones mínimas para plazas de estacionamiento y circulación de seguridad, considerando </w:t>
      </w:r>
      <w:r w:rsidRPr="0004448B">
        <w:rPr>
          <w:lang w:val="es-MX"/>
        </w:rPr>
        <w:t>NTE INEN 2248</w:t>
      </w:r>
      <w:r w:rsidR="004A145C" w:rsidRPr="0004448B">
        <w:rPr>
          <w:lang w:val="es-MX"/>
        </w:rPr>
        <w:t xml:space="preserve"> (Ver </w:t>
      </w:r>
      <w:r w:rsidR="004A145C" w:rsidRPr="0004448B">
        <w:rPr>
          <w:b/>
          <w:bCs/>
          <w:lang w:val="es-MX"/>
        </w:rPr>
        <w:fldChar w:fldCharType="begin"/>
      </w:r>
      <w:r w:rsidR="004A145C" w:rsidRPr="0004448B">
        <w:rPr>
          <w:b/>
          <w:bCs/>
          <w:lang w:val="es-MX"/>
        </w:rPr>
        <w:instrText xml:space="preserve"> REF _Ref228736393 \h  \* MERGEFORMAT </w:instrText>
      </w:r>
      <w:r w:rsidR="004A145C" w:rsidRPr="0004448B">
        <w:rPr>
          <w:b/>
          <w:bCs/>
          <w:lang w:val="es-MX"/>
        </w:rPr>
      </w:r>
      <w:r w:rsidR="004A145C" w:rsidRPr="0004448B">
        <w:rPr>
          <w:b/>
          <w:bCs/>
          <w:lang w:val="es-MX"/>
        </w:rPr>
        <w:fldChar w:fldCharType="separate"/>
      </w:r>
      <w:r w:rsidR="00AD0AF5" w:rsidRPr="00AD0AF5">
        <w:rPr>
          <w:b/>
          <w:bCs/>
          <w:lang w:val="es-EC"/>
        </w:rPr>
        <w:t xml:space="preserve">Tabla </w:t>
      </w:r>
      <w:r w:rsidR="00AD0AF5" w:rsidRPr="00AD0AF5">
        <w:rPr>
          <w:b/>
          <w:bCs/>
          <w:noProof/>
          <w:lang w:val="es-EC"/>
        </w:rPr>
        <w:t>9</w:t>
      </w:r>
      <w:r w:rsidR="004A145C" w:rsidRPr="0004448B">
        <w:rPr>
          <w:b/>
          <w:bCs/>
          <w:lang w:val="es-MX"/>
        </w:rPr>
        <w:fldChar w:fldCharType="end"/>
      </w:r>
      <w:r w:rsidR="004A145C" w:rsidRPr="0004448B">
        <w:rPr>
          <w:lang w:val="es-MX"/>
        </w:rPr>
        <w:t>).</w:t>
      </w:r>
    </w:p>
    <w:p w14:paraId="2C382DDF" w14:textId="26EB3FF5" w:rsidR="00E91AE1" w:rsidRPr="0004448B" w:rsidRDefault="00E91AE1" w:rsidP="004F5B86">
      <w:pPr>
        <w:spacing w:line="360" w:lineRule="auto"/>
        <w:jc w:val="both"/>
        <w:rPr>
          <w:lang w:val="es-MX"/>
        </w:rPr>
      </w:pPr>
      <w:r w:rsidRPr="0004448B">
        <w:rPr>
          <w:lang w:val="es-MX"/>
        </w:rPr>
        <w:t xml:space="preserve">Se destinará una acera de circulación peatonal alrededor de los parqueaderos, de mínimo </w:t>
      </w:r>
      <w:r w:rsidR="000A3B17" w:rsidRPr="0004448B">
        <w:rPr>
          <w:lang w:val="es-MX"/>
        </w:rPr>
        <w:t>120</w:t>
      </w:r>
      <w:r w:rsidRPr="0004448B">
        <w:rPr>
          <w:lang w:val="es-MX"/>
        </w:rPr>
        <w:t xml:space="preserve"> cm de ancho. Cuando no sea posible contar con una acera, se ubicarán franjas de seguridad junta a las plazas de estacionamiento en el sentido vehicular, de mínimo </w:t>
      </w:r>
      <w:r w:rsidR="000A3B17" w:rsidRPr="0004448B">
        <w:rPr>
          <w:lang w:val="es-MX"/>
        </w:rPr>
        <w:t>120</w:t>
      </w:r>
      <w:r w:rsidRPr="0004448B">
        <w:rPr>
          <w:lang w:val="es-MX"/>
        </w:rPr>
        <w:t xml:space="preserve"> cm de ancho.</w:t>
      </w:r>
    </w:p>
    <w:p w14:paraId="2C45F378" w14:textId="41D6908F" w:rsidR="00E91AE1" w:rsidRPr="0004448B" w:rsidRDefault="00E91AE1" w:rsidP="004F5B86">
      <w:pPr>
        <w:spacing w:line="360" w:lineRule="auto"/>
        <w:jc w:val="both"/>
        <w:rPr>
          <w:lang w:val="es-MX"/>
        </w:rPr>
      </w:pPr>
      <w:r w:rsidRPr="0004448B">
        <w:rPr>
          <w:lang w:val="es-MX"/>
        </w:rPr>
        <w:t xml:space="preserve">Señalización: se deberá delimitarse las plazas de estacionamiento con pintura de piso, alto </w:t>
      </w:r>
      <w:r w:rsidR="00A04CFB" w:rsidRPr="0004448B">
        <w:rPr>
          <w:lang w:val="es-MX"/>
        </w:rPr>
        <w:t>tráfico</w:t>
      </w:r>
      <w:r w:rsidRPr="0004448B">
        <w:rPr>
          <w:lang w:val="es-MX"/>
        </w:rPr>
        <w:t xml:space="preserve"> de color blanco o amarillo (ancho mínimo: 10 cm).</w:t>
      </w:r>
    </w:p>
    <w:tbl>
      <w:tblPr>
        <w:tblStyle w:val="Tablaconcuadrcula"/>
        <w:tblW w:w="0" w:type="auto"/>
        <w:tblLook w:val="04A0" w:firstRow="1" w:lastRow="0" w:firstColumn="1" w:lastColumn="0" w:noHBand="0" w:noVBand="1"/>
      </w:tblPr>
      <w:tblGrid>
        <w:gridCol w:w="2337"/>
        <w:gridCol w:w="2337"/>
        <w:gridCol w:w="2338"/>
        <w:gridCol w:w="2338"/>
      </w:tblGrid>
      <w:tr w:rsidR="0092075A" w:rsidRPr="009303BC" w14:paraId="217826C2" w14:textId="77777777" w:rsidTr="00DC628B">
        <w:tc>
          <w:tcPr>
            <w:tcW w:w="2337" w:type="dxa"/>
            <w:vMerge w:val="restart"/>
            <w:shd w:val="clear" w:color="auto" w:fill="F2F2F2" w:themeFill="background1" w:themeFillShade="F2"/>
            <w:vAlign w:val="center"/>
          </w:tcPr>
          <w:p w14:paraId="3ECDBC4C" w14:textId="4D0A66EE" w:rsidR="0092075A" w:rsidRPr="009303BC" w:rsidRDefault="0092075A" w:rsidP="0092075A">
            <w:pPr>
              <w:spacing w:line="360" w:lineRule="auto"/>
              <w:jc w:val="center"/>
              <w:rPr>
                <w:b/>
                <w:bCs/>
                <w:sz w:val="20"/>
                <w:szCs w:val="20"/>
                <w:lang w:val="es-MX"/>
              </w:rPr>
            </w:pPr>
            <w:r w:rsidRPr="009303BC">
              <w:rPr>
                <w:b/>
                <w:bCs/>
                <w:sz w:val="20"/>
                <w:szCs w:val="20"/>
                <w:lang w:val="es-MX"/>
              </w:rPr>
              <w:t>Tipo de vehículo</w:t>
            </w:r>
          </w:p>
        </w:tc>
        <w:tc>
          <w:tcPr>
            <w:tcW w:w="7013" w:type="dxa"/>
            <w:gridSpan w:val="3"/>
            <w:shd w:val="clear" w:color="auto" w:fill="F2F2F2" w:themeFill="background1" w:themeFillShade="F2"/>
            <w:vAlign w:val="center"/>
          </w:tcPr>
          <w:p w14:paraId="7CA0B70E" w14:textId="77777777" w:rsidR="0092075A" w:rsidRPr="009303BC" w:rsidRDefault="0092075A" w:rsidP="0092075A">
            <w:pPr>
              <w:spacing w:line="360" w:lineRule="auto"/>
              <w:jc w:val="center"/>
              <w:rPr>
                <w:b/>
                <w:bCs/>
                <w:sz w:val="20"/>
                <w:szCs w:val="20"/>
                <w:lang w:val="es-MX"/>
              </w:rPr>
            </w:pPr>
            <w:r w:rsidRPr="009303BC">
              <w:rPr>
                <w:b/>
                <w:bCs/>
                <w:sz w:val="20"/>
                <w:szCs w:val="20"/>
                <w:lang w:val="es-MX"/>
              </w:rPr>
              <w:t>Dimensiones mínimas (m)</w:t>
            </w:r>
          </w:p>
          <w:p w14:paraId="17B1F7B2" w14:textId="440DBB88" w:rsidR="0092075A" w:rsidRPr="009303BC" w:rsidRDefault="0092075A" w:rsidP="0092075A">
            <w:pPr>
              <w:spacing w:line="360" w:lineRule="auto"/>
              <w:jc w:val="center"/>
              <w:rPr>
                <w:b/>
                <w:bCs/>
                <w:sz w:val="20"/>
                <w:szCs w:val="20"/>
                <w:lang w:val="es-MX"/>
              </w:rPr>
            </w:pPr>
            <w:r w:rsidRPr="009303BC">
              <w:rPr>
                <w:b/>
                <w:bCs/>
                <w:sz w:val="20"/>
                <w:szCs w:val="20"/>
                <w:lang w:val="es-MX"/>
              </w:rPr>
              <w:t>por plaza de estacionamiento</w:t>
            </w:r>
          </w:p>
        </w:tc>
      </w:tr>
      <w:tr w:rsidR="0092075A" w:rsidRPr="009303BC" w14:paraId="6CC04E1C" w14:textId="77777777" w:rsidTr="00DC628B">
        <w:tc>
          <w:tcPr>
            <w:tcW w:w="2337" w:type="dxa"/>
            <w:vMerge/>
            <w:shd w:val="clear" w:color="auto" w:fill="F2F2F2" w:themeFill="background1" w:themeFillShade="F2"/>
            <w:vAlign w:val="center"/>
          </w:tcPr>
          <w:p w14:paraId="1973A8B6" w14:textId="77777777" w:rsidR="0092075A" w:rsidRPr="009303BC" w:rsidRDefault="0092075A" w:rsidP="0092075A">
            <w:pPr>
              <w:spacing w:line="360" w:lineRule="auto"/>
              <w:jc w:val="both"/>
              <w:rPr>
                <w:b/>
                <w:bCs/>
                <w:sz w:val="20"/>
                <w:szCs w:val="20"/>
                <w:lang w:val="es-MX"/>
              </w:rPr>
            </w:pPr>
          </w:p>
        </w:tc>
        <w:tc>
          <w:tcPr>
            <w:tcW w:w="2337" w:type="dxa"/>
            <w:shd w:val="clear" w:color="auto" w:fill="F2F2F2" w:themeFill="background1" w:themeFillShade="F2"/>
            <w:vAlign w:val="center"/>
          </w:tcPr>
          <w:p w14:paraId="051C057E" w14:textId="591E8A17" w:rsidR="0092075A" w:rsidRPr="009303BC" w:rsidRDefault="0092075A" w:rsidP="0092075A">
            <w:pPr>
              <w:spacing w:line="360" w:lineRule="auto"/>
              <w:jc w:val="center"/>
              <w:rPr>
                <w:b/>
                <w:bCs/>
                <w:sz w:val="20"/>
                <w:szCs w:val="20"/>
                <w:lang w:val="es-MX"/>
              </w:rPr>
            </w:pPr>
            <w:r w:rsidRPr="009303BC">
              <w:rPr>
                <w:b/>
                <w:bCs/>
                <w:sz w:val="20"/>
                <w:szCs w:val="20"/>
                <w:lang w:val="es-MX"/>
              </w:rPr>
              <w:t>Ancho</w:t>
            </w:r>
          </w:p>
        </w:tc>
        <w:tc>
          <w:tcPr>
            <w:tcW w:w="2338" w:type="dxa"/>
            <w:shd w:val="clear" w:color="auto" w:fill="F2F2F2" w:themeFill="background1" w:themeFillShade="F2"/>
            <w:vAlign w:val="center"/>
          </w:tcPr>
          <w:p w14:paraId="1F0B6F2B" w14:textId="03A46821" w:rsidR="0092075A" w:rsidRPr="009303BC" w:rsidRDefault="0092075A" w:rsidP="0092075A">
            <w:pPr>
              <w:spacing w:line="360" w:lineRule="auto"/>
              <w:jc w:val="center"/>
              <w:rPr>
                <w:b/>
                <w:bCs/>
                <w:sz w:val="20"/>
                <w:szCs w:val="20"/>
                <w:lang w:val="es-MX"/>
              </w:rPr>
            </w:pPr>
            <w:r w:rsidRPr="009303BC">
              <w:rPr>
                <w:b/>
                <w:bCs/>
                <w:sz w:val="20"/>
                <w:szCs w:val="20"/>
                <w:lang w:val="es-MX"/>
              </w:rPr>
              <w:t>Longitud</w:t>
            </w:r>
          </w:p>
        </w:tc>
        <w:tc>
          <w:tcPr>
            <w:tcW w:w="2338" w:type="dxa"/>
            <w:shd w:val="clear" w:color="auto" w:fill="F2F2F2" w:themeFill="background1" w:themeFillShade="F2"/>
            <w:vAlign w:val="center"/>
          </w:tcPr>
          <w:p w14:paraId="14B48789" w14:textId="553B704F" w:rsidR="0092075A" w:rsidRPr="009303BC" w:rsidRDefault="0092075A" w:rsidP="0092075A">
            <w:pPr>
              <w:spacing w:line="360" w:lineRule="auto"/>
              <w:jc w:val="center"/>
              <w:rPr>
                <w:b/>
                <w:bCs/>
                <w:sz w:val="20"/>
                <w:szCs w:val="20"/>
                <w:lang w:val="es-MX"/>
              </w:rPr>
            </w:pPr>
            <w:r w:rsidRPr="009303BC">
              <w:rPr>
                <w:b/>
                <w:bCs/>
                <w:sz w:val="20"/>
                <w:szCs w:val="20"/>
                <w:lang w:val="es-MX"/>
              </w:rPr>
              <w:t>Altura mínima libre</w:t>
            </w:r>
          </w:p>
        </w:tc>
      </w:tr>
      <w:tr w:rsidR="0092075A" w:rsidRPr="009303BC" w14:paraId="7E817697" w14:textId="77777777" w:rsidTr="0092075A">
        <w:tc>
          <w:tcPr>
            <w:tcW w:w="2337" w:type="dxa"/>
            <w:vAlign w:val="center"/>
          </w:tcPr>
          <w:p w14:paraId="2326E4A1" w14:textId="017637F0" w:rsidR="0092075A" w:rsidRPr="009303BC" w:rsidRDefault="0092075A" w:rsidP="0092075A">
            <w:pPr>
              <w:spacing w:line="360" w:lineRule="auto"/>
              <w:jc w:val="both"/>
              <w:rPr>
                <w:sz w:val="20"/>
                <w:szCs w:val="20"/>
                <w:lang w:val="es-MX"/>
              </w:rPr>
            </w:pPr>
            <w:r w:rsidRPr="009303BC">
              <w:rPr>
                <w:sz w:val="20"/>
                <w:szCs w:val="20"/>
                <w:lang w:val="es-MX"/>
              </w:rPr>
              <w:t>Motocicleta</w:t>
            </w:r>
          </w:p>
        </w:tc>
        <w:tc>
          <w:tcPr>
            <w:tcW w:w="2337" w:type="dxa"/>
            <w:vAlign w:val="center"/>
          </w:tcPr>
          <w:p w14:paraId="261DB202" w14:textId="6284EE8F" w:rsidR="0092075A" w:rsidRPr="009303BC" w:rsidRDefault="0092075A" w:rsidP="0092075A">
            <w:pPr>
              <w:spacing w:line="360" w:lineRule="auto"/>
              <w:jc w:val="center"/>
              <w:rPr>
                <w:sz w:val="20"/>
                <w:szCs w:val="20"/>
                <w:lang w:val="es-MX"/>
              </w:rPr>
            </w:pPr>
            <w:r w:rsidRPr="009303BC">
              <w:rPr>
                <w:sz w:val="20"/>
                <w:szCs w:val="20"/>
                <w:lang w:val="es-MX"/>
              </w:rPr>
              <w:t>2</w:t>
            </w:r>
            <w:r w:rsidR="005F27B5">
              <w:rPr>
                <w:sz w:val="20"/>
                <w:szCs w:val="20"/>
                <w:lang w:val="es-MX"/>
              </w:rPr>
              <w:t>,</w:t>
            </w:r>
            <w:r w:rsidRPr="009303BC">
              <w:rPr>
                <w:sz w:val="20"/>
                <w:szCs w:val="20"/>
                <w:lang w:val="es-MX"/>
              </w:rPr>
              <w:t>40</w:t>
            </w:r>
          </w:p>
        </w:tc>
        <w:tc>
          <w:tcPr>
            <w:tcW w:w="2338" w:type="dxa"/>
            <w:vAlign w:val="center"/>
          </w:tcPr>
          <w:p w14:paraId="5C42AF12" w14:textId="20C0C73B" w:rsidR="0092075A" w:rsidRPr="009303BC" w:rsidRDefault="0092075A" w:rsidP="0092075A">
            <w:pPr>
              <w:spacing w:line="360" w:lineRule="auto"/>
              <w:jc w:val="center"/>
              <w:rPr>
                <w:sz w:val="20"/>
                <w:szCs w:val="20"/>
                <w:lang w:val="es-MX"/>
              </w:rPr>
            </w:pPr>
            <w:r w:rsidRPr="009303BC">
              <w:rPr>
                <w:sz w:val="20"/>
                <w:szCs w:val="20"/>
                <w:lang w:val="es-MX"/>
              </w:rPr>
              <w:t>2</w:t>
            </w:r>
            <w:r w:rsidR="005F27B5">
              <w:rPr>
                <w:sz w:val="20"/>
                <w:szCs w:val="20"/>
                <w:lang w:val="es-MX"/>
              </w:rPr>
              <w:t>,</w:t>
            </w:r>
            <w:r w:rsidRPr="009303BC">
              <w:rPr>
                <w:sz w:val="20"/>
                <w:szCs w:val="20"/>
                <w:lang w:val="es-MX"/>
              </w:rPr>
              <w:t>40</w:t>
            </w:r>
          </w:p>
        </w:tc>
        <w:tc>
          <w:tcPr>
            <w:tcW w:w="2338" w:type="dxa"/>
            <w:vAlign w:val="center"/>
          </w:tcPr>
          <w:p w14:paraId="05433629" w14:textId="1EA7EFC3" w:rsidR="0092075A" w:rsidRPr="009303BC" w:rsidRDefault="0092075A" w:rsidP="0092075A">
            <w:pPr>
              <w:spacing w:line="360" w:lineRule="auto"/>
              <w:jc w:val="center"/>
              <w:rPr>
                <w:sz w:val="20"/>
                <w:szCs w:val="20"/>
                <w:lang w:val="es-MX"/>
              </w:rPr>
            </w:pPr>
            <w:r w:rsidRPr="009303BC">
              <w:rPr>
                <w:sz w:val="20"/>
                <w:szCs w:val="20"/>
                <w:lang w:val="es-MX"/>
              </w:rPr>
              <w:t>2</w:t>
            </w:r>
            <w:r w:rsidR="005F27B5">
              <w:rPr>
                <w:sz w:val="20"/>
                <w:szCs w:val="20"/>
                <w:lang w:val="es-MX"/>
              </w:rPr>
              <w:t>,</w:t>
            </w:r>
            <w:r w:rsidRPr="009303BC">
              <w:rPr>
                <w:sz w:val="20"/>
                <w:szCs w:val="20"/>
                <w:lang w:val="es-MX"/>
              </w:rPr>
              <w:t>20</w:t>
            </w:r>
          </w:p>
        </w:tc>
      </w:tr>
      <w:tr w:rsidR="0092075A" w:rsidRPr="009303BC" w14:paraId="16037950" w14:textId="77777777" w:rsidTr="0092075A">
        <w:tc>
          <w:tcPr>
            <w:tcW w:w="2337" w:type="dxa"/>
            <w:vAlign w:val="center"/>
          </w:tcPr>
          <w:p w14:paraId="6BC73069" w14:textId="450DE58A" w:rsidR="0092075A" w:rsidRPr="009303BC" w:rsidRDefault="0092075A" w:rsidP="0092075A">
            <w:pPr>
              <w:spacing w:line="360" w:lineRule="auto"/>
              <w:jc w:val="both"/>
              <w:rPr>
                <w:sz w:val="20"/>
                <w:szCs w:val="20"/>
                <w:lang w:val="es-MX"/>
              </w:rPr>
            </w:pPr>
            <w:r w:rsidRPr="009303BC">
              <w:rPr>
                <w:sz w:val="20"/>
                <w:szCs w:val="20"/>
                <w:lang w:val="es-MX"/>
              </w:rPr>
              <w:t>Automóvil</w:t>
            </w:r>
          </w:p>
        </w:tc>
        <w:tc>
          <w:tcPr>
            <w:tcW w:w="2337" w:type="dxa"/>
            <w:vAlign w:val="center"/>
          </w:tcPr>
          <w:p w14:paraId="53990E13" w14:textId="2BA5D0B3" w:rsidR="0092075A" w:rsidRPr="009303BC" w:rsidRDefault="0092075A" w:rsidP="0092075A">
            <w:pPr>
              <w:spacing w:line="360" w:lineRule="auto"/>
              <w:jc w:val="center"/>
              <w:rPr>
                <w:sz w:val="20"/>
                <w:szCs w:val="20"/>
                <w:lang w:val="es-MX"/>
              </w:rPr>
            </w:pPr>
            <w:r w:rsidRPr="009303BC">
              <w:rPr>
                <w:sz w:val="20"/>
                <w:szCs w:val="20"/>
                <w:lang w:val="es-MX"/>
              </w:rPr>
              <w:t>2</w:t>
            </w:r>
            <w:r w:rsidR="005F27B5">
              <w:rPr>
                <w:sz w:val="20"/>
                <w:szCs w:val="20"/>
                <w:lang w:val="es-MX"/>
              </w:rPr>
              <w:t>,</w:t>
            </w:r>
            <w:r w:rsidRPr="009303BC">
              <w:rPr>
                <w:sz w:val="20"/>
                <w:szCs w:val="20"/>
                <w:lang w:val="es-MX"/>
              </w:rPr>
              <w:t>40</w:t>
            </w:r>
          </w:p>
        </w:tc>
        <w:tc>
          <w:tcPr>
            <w:tcW w:w="2338" w:type="dxa"/>
            <w:vAlign w:val="center"/>
          </w:tcPr>
          <w:p w14:paraId="31BDD854" w14:textId="13443A19" w:rsidR="0092075A" w:rsidRPr="009303BC" w:rsidRDefault="0092075A" w:rsidP="0092075A">
            <w:pPr>
              <w:spacing w:line="360" w:lineRule="auto"/>
              <w:jc w:val="center"/>
              <w:rPr>
                <w:sz w:val="20"/>
                <w:szCs w:val="20"/>
                <w:lang w:val="es-MX"/>
              </w:rPr>
            </w:pPr>
            <w:r w:rsidRPr="009303BC">
              <w:rPr>
                <w:sz w:val="20"/>
                <w:szCs w:val="20"/>
                <w:lang w:val="es-MX"/>
              </w:rPr>
              <w:t>5</w:t>
            </w:r>
            <w:r w:rsidR="005F27B5">
              <w:rPr>
                <w:sz w:val="20"/>
                <w:szCs w:val="20"/>
                <w:lang w:val="es-MX"/>
              </w:rPr>
              <w:t>,</w:t>
            </w:r>
            <w:r w:rsidRPr="009303BC">
              <w:rPr>
                <w:sz w:val="20"/>
                <w:szCs w:val="20"/>
                <w:lang w:val="es-MX"/>
              </w:rPr>
              <w:t>00</w:t>
            </w:r>
          </w:p>
        </w:tc>
        <w:tc>
          <w:tcPr>
            <w:tcW w:w="2338" w:type="dxa"/>
            <w:vAlign w:val="center"/>
          </w:tcPr>
          <w:p w14:paraId="5B20D7CB" w14:textId="3B75871B" w:rsidR="0092075A" w:rsidRPr="009303BC" w:rsidRDefault="0092075A" w:rsidP="0092075A">
            <w:pPr>
              <w:spacing w:line="360" w:lineRule="auto"/>
              <w:jc w:val="center"/>
              <w:rPr>
                <w:sz w:val="20"/>
                <w:szCs w:val="20"/>
                <w:lang w:val="es-MX"/>
              </w:rPr>
            </w:pPr>
            <w:r w:rsidRPr="009303BC">
              <w:rPr>
                <w:sz w:val="20"/>
                <w:szCs w:val="20"/>
                <w:lang w:val="es-MX"/>
              </w:rPr>
              <w:t>2</w:t>
            </w:r>
            <w:r w:rsidR="005F27B5">
              <w:rPr>
                <w:sz w:val="20"/>
                <w:szCs w:val="20"/>
                <w:lang w:val="es-MX"/>
              </w:rPr>
              <w:t>,</w:t>
            </w:r>
            <w:r w:rsidRPr="009303BC">
              <w:rPr>
                <w:sz w:val="20"/>
                <w:szCs w:val="20"/>
                <w:lang w:val="es-MX"/>
              </w:rPr>
              <w:t>20</w:t>
            </w:r>
          </w:p>
        </w:tc>
      </w:tr>
      <w:tr w:rsidR="0092075A" w:rsidRPr="009303BC" w14:paraId="3B3F9E81" w14:textId="77777777" w:rsidTr="0092075A">
        <w:tc>
          <w:tcPr>
            <w:tcW w:w="2337" w:type="dxa"/>
            <w:vAlign w:val="center"/>
          </w:tcPr>
          <w:p w14:paraId="3B1A9FD8" w14:textId="77C11736" w:rsidR="0092075A" w:rsidRPr="009303BC" w:rsidRDefault="0092075A" w:rsidP="0092075A">
            <w:pPr>
              <w:spacing w:line="360" w:lineRule="auto"/>
              <w:jc w:val="both"/>
              <w:rPr>
                <w:sz w:val="20"/>
                <w:szCs w:val="20"/>
                <w:lang w:val="es-MX"/>
              </w:rPr>
            </w:pPr>
            <w:r w:rsidRPr="009303BC">
              <w:rPr>
                <w:sz w:val="20"/>
                <w:szCs w:val="20"/>
                <w:lang w:val="es-MX"/>
              </w:rPr>
              <w:t>Furgoneta</w:t>
            </w:r>
          </w:p>
        </w:tc>
        <w:tc>
          <w:tcPr>
            <w:tcW w:w="2337" w:type="dxa"/>
            <w:vAlign w:val="center"/>
          </w:tcPr>
          <w:p w14:paraId="0772E489" w14:textId="26CCEF3A" w:rsidR="0092075A" w:rsidRPr="009303BC" w:rsidRDefault="0092075A" w:rsidP="0092075A">
            <w:pPr>
              <w:spacing w:line="360" w:lineRule="auto"/>
              <w:jc w:val="center"/>
              <w:rPr>
                <w:sz w:val="20"/>
                <w:szCs w:val="20"/>
                <w:lang w:val="es-MX"/>
              </w:rPr>
            </w:pPr>
            <w:r w:rsidRPr="009303BC">
              <w:rPr>
                <w:sz w:val="20"/>
                <w:szCs w:val="20"/>
                <w:lang w:val="es-MX"/>
              </w:rPr>
              <w:t>2</w:t>
            </w:r>
            <w:r w:rsidR="005F27B5">
              <w:rPr>
                <w:sz w:val="20"/>
                <w:szCs w:val="20"/>
                <w:lang w:val="es-MX"/>
              </w:rPr>
              <w:t>,</w:t>
            </w:r>
            <w:r w:rsidRPr="009303BC">
              <w:rPr>
                <w:sz w:val="20"/>
                <w:szCs w:val="20"/>
                <w:lang w:val="es-MX"/>
              </w:rPr>
              <w:t>40</w:t>
            </w:r>
          </w:p>
        </w:tc>
        <w:tc>
          <w:tcPr>
            <w:tcW w:w="2338" w:type="dxa"/>
            <w:vAlign w:val="center"/>
          </w:tcPr>
          <w:p w14:paraId="5DB5FEAF" w14:textId="1F024470" w:rsidR="0092075A" w:rsidRPr="009303BC" w:rsidRDefault="0092075A" w:rsidP="0092075A">
            <w:pPr>
              <w:spacing w:line="360" w:lineRule="auto"/>
              <w:jc w:val="center"/>
              <w:rPr>
                <w:sz w:val="20"/>
                <w:szCs w:val="20"/>
                <w:lang w:val="es-MX"/>
              </w:rPr>
            </w:pPr>
            <w:r w:rsidRPr="009303BC">
              <w:rPr>
                <w:sz w:val="20"/>
                <w:szCs w:val="20"/>
                <w:lang w:val="es-MX"/>
              </w:rPr>
              <w:t>5</w:t>
            </w:r>
            <w:r w:rsidR="005F27B5">
              <w:rPr>
                <w:sz w:val="20"/>
                <w:szCs w:val="20"/>
                <w:lang w:val="es-MX"/>
              </w:rPr>
              <w:t>,</w:t>
            </w:r>
            <w:r w:rsidRPr="009303BC">
              <w:rPr>
                <w:sz w:val="20"/>
                <w:szCs w:val="20"/>
                <w:lang w:val="es-MX"/>
              </w:rPr>
              <w:t>40</w:t>
            </w:r>
          </w:p>
        </w:tc>
        <w:tc>
          <w:tcPr>
            <w:tcW w:w="2338" w:type="dxa"/>
            <w:vAlign w:val="center"/>
          </w:tcPr>
          <w:p w14:paraId="29F87224" w14:textId="3508314A" w:rsidR="0092075A" w:rsidRPr="009303BC" w:rsidRDefault="0092075A" w:rsidP="0092075A">
            <w:pPr>
              <w:spacing w:line="360" w:lineRule="auto"/>
              <w:jc w:val="center"/>
              <w:rPr>
                <w:sz w:val="20"/>
                <w:szCs w:val="20"/>
                <w:lang w:val="es-MX"/>
              </w:rPr>
            </w:pPr>
            <w:r w:rsidRPr="009303BC">
              <w:rPr>
                <w:sz w:val="20"/>
                <w:szCs w:val="20"/>
                <w:lang w:val="es-MX"/>
              </w:rPr>
              <w:t>2</w:t>
            </w:r>
            <w:r w:rsidR="005F27B5">
              <w:rPr>
                <w:sz w:val="20"/>
                <w:szCs w:val="20"/>
                <w:lang w:val="es-MX"/>
              </w:rPr>
              <w:t>,</w:t>
            </w:r>
            <w:r w:rsidRPr="009303BC">
              <w:rPr>
                <w:sz w:val="20"/>
                <w:szCs w:val="20"/>
                <w:lang w:val="es-MX"/>
              </w:rPr>
              <w:t>60</w:t>
            </w:r>
          </w:p>
        </w:tc>
      </w:tr>
    </w:tbl>
    <w:p w14:paraId="295672F7" w14:textId="2524464B" w:rsidR="0092075A" w:rsidRPr="009303BC" w:rsidRDefault="00E91AE1" w:rsidP="00E91AE1">
      <w:pPr>
        <w:pStyle w:val="Descripcin"/>
        <w:spacing w:line="360" w:lineRule="auto"/>
        <w:rPr>
          <w:rFonts w:ascii="Times New Roman" w:hAnsi="Times New Roman" w:cs="Times New Roman"/>
          <w:b w:val="0"/>
          <w:bCs/>
          <w:sz w:val="22"/>
          <w:szCs w:val="22"/>
          <w:lang w:val="es-EC"/>
        </w:rPr>
      </w:pPr>
      <w:bookmarkStart w:id="294" w:name="_Ref228736393"/>
      <w:r w:rsidRPr="009303BC">
        <w:rPr>
          <w:rFonts w:ascii="Times New Roman" w:hAnsi="Times New Roman"/>
          <w:sz w:val="22"/>
          <w:lang w:val="es-EC"/>
        </w:rPr>
        <w:t xml:space="preserve">Tabla </w:t>
      </w:r>
      <w:r w:rsidRPr="009303BC">
        <w:rPr>
          <w:rFonts w:ascii="Times New Roman" w:hAnsi="Times New Roman"/>
          <w:sz w:val="22"/>
          <w:lang w:val="es-EC"/>
        </w:rPr>
        <w:fldChar w:fldCharType="begin"/>
      </w:r>
      <w:r w:rsidRPr="009303BC">
        <w:rPr>
          <w:rFonts w:ascii="Times New Roman" w:hAnsi="Times New Roman"/>
          <w:sz w:val="22"/>
          <w:lang w:val="es-EC"/>
        </w:rPr>
        <w:instrText xml:space="preserve"> SEQ Tabla \* ARABIC </w:instrText>
      </w:r>
      <w:r w:rsidRPr="009303BC">
        <w:rPr>
          <w:rFonts w:ascii="Times New Roman" w:hAnsi="Times New Roman"/>
          <w:sz w:val="22"/>
          <w:lang w:val="es-EC"/>
        </w:rPr>
        <w:fldChar w:fldCharType="separate"/>
      </w:r>
      <w:r w:rsidR="00AD0AF5">
        <w:rPr>
          <w:rFonts w:ascii="Times New Roman" w:hAnsi="Times New Roman"/>
          <w:noProof/>
          <w:sz w:val="22"/>
          <w:lang w:val="es-EC"/>
        </w:rPr>
        <w:t>9</w:t>
      </w:r>
      <w:r w:rsidRPr="009303BC">
        <w:rPr>
          <w:rFonts w:ascii="Times New Roman" w:hAnsi="Times New Roman"/>
          <w:sz w:val="22"/>
          <w:lang w:val="es-EC"/>
        </w:rPr>
        <w:fldChar w:fldCharType="end"/>
      </w:r>
      <w:bookmarkEnd w:id="294"/>
      <w:r w:rsidRPr="009303BC">
        <w:rPr>
          <w:rFonts w:ascii="Times New Roman" w:hAnsi="Times New Roman"/>
          <w:sz w:val="22"/>
          <w:lang w:val="es-EC"/>
        </w:rPr>
        <w:t xml:space="preserve">. </w:t>
      </w:r>
      <w:r w:rsidRPr="009303BC">
        <w:rPr>
          <w:rFonts w:ascii="Times New Roman" w:hAnsi="Times New Roman" w:cs="Times New Roman"/>
          <w:b w:val="0"/>
          <w:bCs/>
          <w:sz w:val="22"/>
          <w:szCs w:val="22"/>
          <w:lang w:val="es-EC"/>
        </w:rPr>
        <w:t>Dimensiones mínimas de plazas de estacionamiento</w:t>
      </w:r>
    </w:p>
    <w:p w14:paraId="09C8FBF7" w14:textId="210DAF77" w:rsidR="00457E04" w:rsidRPr="00E7674A" w:rsidRDefault="00457E04" w:rsidP="00457E04">
      <w:pPr>
        <w:jc w:val="both"/>
        <w:rPr>
          <w:lang w:val="es-EC"/>
        </w:rPr>
      </w:pPr>
      <w:r w:rsidRPr="00E7674A">
        <w:rPr>
          <w:lang w:val="es-EC"/>
        </w:rPr>
        <w:t>Estacionamientos preferenciales: 2</w:t>
      </w:r>
      <w:r w:rsidR="005F27B5" w:rsidRPr="00E7674A">
        <w:rPr>
          <w:lang w:val="es-EC"/>
        </w:rPr>
        <w:t>,</w:t>
      </w:r>
      <w:r w:rsidRPr="00E7674A">
        <w:rPr>
          <w:lang w:val="es-EC"/>
        </w:rPr>
        <w:t>40 m de ancho x 5</w:t>
      </w:r>
      <w:r w:rsidR="005F27B5" w:rsidRPr="00E7674A">
        <w:rPr>
          <w:lang w:val="es-EC"/>
        </w:rPr>
        <w:t>,</w:t>
      </w:r>
      <w:r w:rsidRPr="00E7674A">
        <w:rPr>
          <w:lang w:val="es-EC"/>
        </w:rPr>
        <w:t>00 m de largo considerando franjas de transferencia de 1</w:t>
      </w:r>
      <w:r w:rsidR="005F27B5" w:rsidRPr="00E7674A">
        <w:rPr>
          <w:lang w:val="es-EC"/>
        </w:rPr>
        <w:t>,</w:t>
      </w:r>
      <w:r w:rsidRPr="00E7674A">
        <w:rPr>
          <w:lang w:val="es-EC"/>
        </w:rPr>
        <w:t>20 m de ancho.</w:t>
      </w:r>
    </w:p>
    <w:p w14:paraId="3629E9BB" w14:textId="1A71E049" w:rsidR="00457E04" w:rsidRPr="00E7674A" w:rsidRDefault="00457E04" w:rsidP="00333BEF">
      <w:pPr>
        <w:spacing w:line="360" w:lineRule="auto"/>
        <w:jc w:val="both"/>
        <w:rPr>
          <w:lang w:val="es-EC"/>
        </w:rPr>
      </w:pPr>
      <w:r w:rsidRPr="00E7674A">
        <w:rPr>
          <w:lang w:val="es-EC"/>
        </w:rPr>
        <w:t>Señalización: se pintará en el piso el símbolo internacional de accesibilidad, la figura en color blanco y el fondo en color azul. Deberá delimitarse las plazas de estacionamiento con pintura de piso alto tráfico de color blanco o amarillo (ancho mínimo: 10 cm). Fran</w:t>
      </w:r>
      <w:r w:rsidR="00020506" w:rsidRPr="00E7674A">
        <w:rPr>
          <w:lang w:val="es-EC"/>
        </w:rPr>
        <w:t>j</w:t>
      </w:r>
      <w:r w:rsidRPr="00E7674A">
        <w:rPr>
          <w:lang w:val="es-EC"/>
        </w:rPr>
        <w:t>a de transferencia: señalización con franjas diagonales, con pintura de piso de alto tráfico.</w:t>
      </w:r>
    </w:p>
    <w:p w14:paraId="21DA02A9" w14:textId="77777777" w:rsidR="00457E04" w:rsidRPr="00E7674A" w:rsidRDefault="00457E04" w:rsidP="00457E04">
      <w:pPr>
        <w:rPr>
          <w:lang w:val="es-EC"/>
        </w:rPr>
      </w:pPr>
    </w:p>
    <w:p w14:paraId="51DF8ABA" w14:textId="5F74A44D" w:rsidR="00E91AE1" w:rsidRPr="00E7674A" w:rsidRDefault="00E91AE1" w:rsidP="004F5B86">
      <w:pPr>
        <w:spacing w:line="360" w:lineRule="auto"/>
        <w:jc w:val="both"/>
        <w:rPr>
          <w:lang w:val="es-EC"/>
        </w:rPr>
      </w:pPr>
      <w:r w:rsidRPr="00E7674A">
        <w:rPr>
          <w:lang w:val="es-EC"/>
        </w:rPr>
        <w:lastRenderedPageBreak/>
        <w:t xml:space="preserve">Estacionamiento de bicicletas: Se deberá considerar la Guía de Implementación de </w:t>
      </w:r>
      <w:r w:rsidR="00A04CFB" w:rsidRPr="00E7674A">
        <w:rPr>
          <w:lang w:val="es-EC"/>
        </w:rPr>
        <w:t>Ciclo parqueaderos</w:t>
      </w:r>
      <w:r w:rsidRPr="00E7674A">
        <w:rPr>
          <w:lang w:val="es-EC"/>
        </w:rPr>
        <w:t>, emitido por la</w:t>
      </w:r>
      <w:r w:rsidR="007A553C" w:rsidRPr="00E7674A">
        <w:rPr>
          <w:lang w:val="es-EC"/>
        </w:rPr>
        <w:t xml:space="preserve"> </w:t>
      </w:r>
      <w:r w:rsidR="007A553C" w:rsidRPr="00333BEF">
        <w:rPr>
          <w:lang w:val="es-EC"/>
        </w:rPr>
        <w:t>Secretaría de Gestión Inmobiliaria del Sector Público (INMOBILIAR) del Ecuador</w:t>
      </w:r>
      <w:r w:rsidRPr="00E7674A">
        <w:rPr>
          <w:lang w:val="es-EC"/>
        </w:rPr>
        <w:t xml:space="preserve">, para normativa, lineamientos y dimensiones.  </w:t>
      </w:r>
    </w:p>
    <w:p w14:paraId="461880A4" w14:textId="77777777" w:rsidR="00422F60" w:rsidRPr="0004448B" w:rsidRDefault="00422F60">
      <w:pPr>
        <w:pStyle w:val="Ttulo4"/>
        <w:numPr>
          <w:ilvl w:val="2"/>
          <w:numId w:val="119"/>
        </w:numPr>
        <w:spacing w:line="360" w:lineRule="auto"/>
        <w:ind w:left="0" w:firstLine="0"/>
        <w:jc w:val="left"/>
        <w:rPr>
          <w:sz w:val="24"/>
          <w:lang w:val="es-EC"/>
        </w:rPr>
      </w:pPr>
      <w:bookmarkStart w:id="295" w:name="_Toc221119394"/>
      <w:r w:rsidRPr="0004448B">
        <w:rPr>
          <w:sz w:val="24"/>
          <w:lang w:val="es-EC"/>
        </w:rPr>
        <w:t>Estructura</w:t>
      </w:r>
      <w:bookmarkEnd w:id="295"/>
    </w:p>
    <w:p w14:paraId="350BF4D6" w14:textId="77777777" w:rsidR="00422F60" w:rsidRPr="0004448B" w:rsidRDefault="00422F60" w:rsidP="00422F60">
      <w:pPr>
        <w:spacing w:line="360" w:lineRule="auto"/>
        <w:jc w:val="both"/>
        <w:rPr>
          <w:lang w:val="es-EC"/>
        </w:rPr>
      </w:pPr>
      <w:r w:rsidRPr="0004448B">
        <w:rPr>
          <w:lang w:val="es-EC"/>
        </w:rPr>
        <w:t>La grilla estructural de cantidad y tipo de columnas que se muestran en la Guía Técnica de Construcción y Diseño de los Centros Cívicos por la Vida y la Paz es solo indicativa. El contratista deberá presentar propuestas de diseño y alternativas, teniendo en cuenta el costo y la edificabilidad en la ubicación del proyecto.</w:t>
      </w:r>
    </w:p>
    <w:p w14:paraId="26BC86BE" w14:textId="77777777" w:rsidR="00422F60" w:rsidRPr="0004448B" w:rsidRDefault="00422F60" w:rsidP="00422F60">
      <w:pPr>
        <w:spacing w:line="360" w:lineRule="auto"/>
        <w:jc w:val="both"/>
        <w:rPr>
          <w:lang w:val="es-EC"/>
        </w:rPr>
      </w:pPr>
      <w:r w:rsidRPr="0004448B">
        <w:rPr>
          <w:lang w:val="es-EC"/>
        </w:rPr>
        <w:t>INFRAESTRUCTURA: El diseño y la construcción de los cimientos se regirán por los datos geotécnicos del suelo, las normas estructurales nacionales y aquellas normas internacionales indicadas en el presente Capítulo de Especificaciones.</w:t>
      </w:r>
    </w:p>
    <w:p w14:paraId="2989E810" w14:textId="77777777" w:rsidR="00422F60" w:rsidRPr="0004448B" w:rsidRDefault="00422F60" w:rsidP="00422F60">
      <w:pPr>
        <w:spacing w:line="360" w:lineRule="auto"/>
        <w:jc w:val="both"/>
        <w:rPr>
          <w:lang w:val="es-EC"/>
        </w:rPr>
      </w:pPr>
      <w:r w:rsidRPr="0004448B">
        <w:rPr>
          <w:lang w:val="es-EC"/>
        </w:rPr>
        <w:t>SUPERESTRUCTURA: El marco estructural del edificio será diseñado y modelado por el Contratista, empleando un sistema constructivo tradicional de hormigón armado, ya sea a pórtico o mediante muros estructurales. Esta estructura deberá soportar todas las cargas permanentes, sobrecargas, así como acciones de viento, sismos, inundaciones y otros eventos considerados en la normativa y códigos de construcción indicados en el capítulo de especificaciones.</w:t>
      </w:r>
    </w:p>
    <w:p w14:paraId="2A987AC4" w14:textId="77777777" w:rsidR="00422F60" w:rsidRPr="0004448B" w:rsidRDefault="00422F60" w:rsidP="00422F60">
      <w:pPr>
        <w:spacing w:line="360" w:lineRule="auto"/>
        <w:jc w:val="both"/>
        <w:rPr>
          <w:lang w:val="es-EC"/>
        </w:rPr>
      </w:pPr>
      <w:r w:rsidRPr="0004448B">
        <w:rPr>
          <w:lang w:val="es-EC"/>
        </w:rPr>
        <w:t>La selección de materiales y la propuesta de diseño estructural serán responsabilidad del Contratista, y todo el diseño deberá ser aprobado por el Contratante. Sin embargo, la responsabilidad final del correcto funcionamiento de la estructura, garantizando deformaciones mínimas para mantener la funcionalidad del edificio, recaerá exclusivamente sobre el Contratista.</w:t>
      </w:r>
    </w:p>
    <w:p w14:paraId="36AA7996" w14:textId="77777777" w:rsidR="00422F60" w:rsidRPr="0004448B" w:rsidRDefault="00422F60" w:rsidP="00422F60">
      <w:pPr>
        <w:spacing w:line="360" w:lineRule="auto"/>
        <w:jc w:val="both"/>
        <w:rPr>
          <w:lang w:val="es-EC"/>
        </w:rPr>
      </w:pPr>
      <w:r w:rsidRPr="0004448B">
        <w:rPr>
          <w:lang w:val="es-EC"/>
        </w:rPr>
        <w:t>OBRAS COMPLEMENTARIAS: El Contratista será el responsable del diseño de obras complementarias como: muros de contención exteriores, escaleras, rampas, etc., de acuerdo con las necesidades del proyecto.</w:t>
      </w:r>
    </w:p>
    <w:p w14:paraId="450734CD" w14:textId="51917A19" w:rsidR="00422F60" w:rsidRPr="0004448B" w:rsidRDefault="00422F60" w:rsidP="00422F60">
      <w:pPr>
        <w:spacing w:line="360" w:lineRule="auto"/>
        <w:jc w:val="both"/>
        <w:rPr>
          <w:lang w:val="es-EC"/>
        </w:rPr>
      </w:pPr>
      <w:r w:rsidRPr="0004448B">
        <w:rPr>
          <w:lang w:val="es-EC"/>
        </w:rPr>
        <w:t xml:space="preserve">Listado de normativas aplicables (Ver </w:t>
      </w:r>
      <w:r w:rsidRPr="0004448B">
        <w:rPr>
          <w:b/>
          <w:lang w:val="es-EC"/>
        </w:rPr>
        <w:fldChar w:fldCharType="begin"/>
      </w:r>
      <w:r w:rsidRPr="0004448B">
        <w:rPr>
          <w:b/>
          <w:lang w:val="es-EC"/>
        </w:rPr>
        <w:instrText xml:space="preserve"> REF _Ref223897013 \h  \* MERGEFORMAT </w:instrText>
      </w:r>
      <w:r w:rsidRPr="0004448B">
        <w:rPr>
          <w:b/>
          <w:lang w:val="es-EC"/>
        </w:rPr>
      </w:r>
      <w:r w:rsidRPr="0004448B">
        <w:rPr>
          <w:b/>
          <w:lang w:val="es-EC"/>
        </w:rPr>
        <w:fldChar w:fldCharType="separate"/>
      </w:r>
      <w:r w:rsidR="00AD0AF5" w:rsidRPr="00AD0AF5">
        <w:rPr>
          <w:b/>
          <w:lang w:val="es-EC"/>
        </w:rPr>
        <w:t>Tabla 10</w:t>
      </w:r>
      <w:r w:rsidRPr="0004448B">
        <w:rPr>
          <w:b/>
          <w:lang w:val="es-EC"/>
        </w:rPr>
        <w:fldChar w:fldCharType="end"/>
      </w:r>
      <w:r w:rsidRPr="0004448B">
        <w:rPr>
          <w:lang w:val="es-EC"/>
        </w:rPr>
        <w:t>):</w:t>
      </w:r>
    </w:p>
    <w:tbl>
      <w:tblPr>
        <w:tblStyle w:val="Tablaconcuadrcula"/>
        <w:tblW w:w="0" w:type="auto"/>
        <w:tblLook w:val="04A0" w:firstRow="1" w:lastRow="0" w:firstColumn="1" w:lastColumn="0" w:noHBand="0" w:noVBand="1"/>
      </w:tblPr>
      <w:tblGrid>
        <w:gridCol w:w="2616"/>
        <w:gridCol w:w="6400"/>
      </w:tblGrid>
      <w:tr w:rsidR="00422F60" w:rsidRPr="009303BC" w14:paraId="45FD3AB4" w14:textId="77777777" w:rsidTr="00DC628B">
        <w:trPr>
          <w:tblHeader/>
        </w:trPr>
        <w:tc>
          <w:tcPr>
            <w:tcW w:w="2616" w:type="dxa"/>
            <w:shd w:val="clear" w:color="auto" w:fill="F2F2F2" w:themeFill="background1" w:themeFillShade="F2"/>
            <w:vAlign w:val="center"/>
          </w:tcPr>
          <w:p w14:paraId="408176FC" w14:textId="77777777" w:rsidR="00422F60" w:rsidRPr="009303BC" w:rsidRDefault="00422F60" w:rsidP="007E2F9A">
            <w:pPr>
              <w:spacing w:line="360" w:lineRule="auto"/>
              <w:jc w:val="center"/>
              <w:rPr>
                <w:b/>
                <w:sz w:val="20"/>
                <w:lang w:val="es-EC"/>
              </w:rPr>
            </w:pPr>
            <w:r w:rsidRPr="009303BC">
              <w:rPr>
                <w:b/>
                <w:sz w:val="20"/>
                <w:lang w:val="es-EC"/>
              </w:rPr>
              <w:t>Normativa</w:t>
            </w:r>
          </w:p>
        </w:tc>
        <w:tc>
          <w:tcPr>
            <w:tcW w:w="6400" w:type="dxa"/>
            <w:shd w:val="clear" w:color="auto" w:fill="F2F2F2" w:themeFill="background1" w:themeFillShade="F2"/>
            <w:vAlign w:val="center"/>
          </w:tcPr>
          <w:p w14:paraId="41BE8B92" w14:textId="77777777" w:rsidR="00422F60" w:rsidRPr="009303BC" w:rsidRDefault="00422F60" w:rsidP="007E2F9A">
            <w:pPr>
              <w:spacing w:line="360" w:lineRule="auto"/>
              <w:jc w:val="center"/>
              <w:rPr>
                <w:b/>
                <w:sz w:val="20"/>
                <w:lang w:val="es-EC"/>
              </w:rPr>
            </w:pPr>
            <w:r w:rsidRPr="009303BC">
              <w:rPr>
                <w:b/>
                <w:sz w:val="20"/>
                <w:lang w:val="es-EC"/>
              </w:rPr>
              <w:t>Descripción</w:t>
            </w:r>
          </w:p>
        </w:tc>
      </w:tr>
      <w:tr w:rsidR="00422F60" w:rsidRPr="00704D7F" w14:paraId="6E119739" w14:textId="77777777" w:rsidTr="007E2F9A">
        <w:tc>
          <w:tcPr>
            <w:tcW w:w="2616" w:type="dxa"/>
            <w:vAlign w:val="center"/>
          </w:tcPr>
          <w:p w14:paraId="1EC1DCFD" w14:textId="77777777" w:rsidR="00422F60" w:rsidRPr="009303BC" w:rsidRDefault="00422F60" w:rsidP="007E2F9A">
            <w:pPr>
              <w:spacing w:line="360" w:lineRule="auto"/>
              <w:jc w:val="both"/>
              <w:rPr>
                <w:sz w:val="20"/>
                <w:lang w:val="es-EC"/>
              </w:rPr>
            </w:pPr>
            <w:r w:rsidRPr="009303BC">
              <w:rPr>
                <w:sz w:val="20"/>
                <w:lang w:val="es-EC"/>
              </w:rPr>
              <w:t>ACI 318-25</w:t>
            </w:r>
          </w:p>
        </w:tc>
        <w:tc>
          <w:tcPr>
            <w:tcW w:w="6400" w:type="dxa"/>
            <w:vAlign w:val="center"/>
          </w:tcPr>
          <w:p w14:paraId="0E47A856" w14:textId="77777777" w:rsidR="00422F60" w:rsidRPr="009303BC" w:rsidRDefault="00422F60" w:rsidP="007E2F9A">
            <w:pPr>
              <w:spacing w:line="360" w:lineRule="auto"/>
              <w:jc w:val="both"/>
              <w:rPr>
                <w:sz w:val="20"/>
                <w:lang w:val="en-US"/>
              </w:rPr>
            </w:pPr>
            <w:r w:rsidRPr="009303BC">
              <w:rPr>
                <w:sz w:val="20"/>
                <w:lang w:val="en-US"/>
              </w:rPr>
              <w:t>Building Code Requirements for Structural Concrete</w:t>
            </w:r>
          </w:p>
        </w:tc>
      </w:tr>
      <w:tr w:rsidR="00422F60" w:rsidRPr="009303BC" w14:paraId="685DC0EA" w14:textId="77777777" w:rsidTr="007E2F9A">
        <w:tc>
          <w:tcPr>
            <w:tcW w:w="2616" w:type="dxa"/>
            <w:vAlign w:val="center"/>
          </w:tcPr>
          <w:p w14:paraId="33E35773" w14:textId="77777777" w:rsidR="00422F60" w:rsidRPr="009303BC" w:rsidRDefault="00422F60" w:rsidP="007E2F9A">
            <w:pPr>
              <w:spacing w:line="360" w:lineRule="auto"/>
              <w:jc w:val="both"/>
              <w:rPr>
                <w:sz w:val="20"/>
                <w:lang w:val="es-EC"/>
              </w:rPr>
            </w:pPr>
            <w:r w:rsidRPr="009303BC">
              <w:rPr>
                <w:sz w:val="20"/>
                <w:lang w:val="es-EC"/>
              </w:rPr>
              <w:t>NEC-SE-DS</w:t>
            </w:r>
          </w:p>
        </w:tc>
        <w:tc>
          <w:tcPr>
            <w:tcW w:w="6400" w:type="dxa"/>
            <w:vAlign w:val="center"/>
          </w:tcPr>
          <w:p w14:paraId="339EA647" w14:textId="77777777" w:rsidR="00422F60" w:rsidRPr="009303BC" w:rsidRDefault="00422F60" w:rsidP="007E2F9A">
            <w:pPr>
              <w:spacing w:line="360" w:lineRule="auto"/>
              <w:jc w:val="both"/>
              <w:rPr>
                <w:sz w:val="20"/>
                <w:lang w:val="es-EC"/>
              </w:rPr>
            </w:pPr>
            <w:r w:rsidRPr="009303BC">
              <w:rPr>
                <w:sz w:val="20"/>
                <w:lang w:val="es-EC"/>
              </w:rPr>
              <w:t>Norma Ecuatoriana de la Construcción - Seguridad Estructural: Diseño Sísmico</w:t>
            </w:r>
          </w:p>
        </w:tc>
      </w:tr>
      <w:tr w:rsidR="00422F60" w:rsidRPr="009303BC" w14:paraId="3DFDF8C5" w14:textId="77777777" w:rsidTr="007E2F9A">
        <w:tc>
          <w:tcPr>
            <w:tcW w:w="2616" w:type="dxa"/>
            <w:vAlign w:val="center"/>
          </w:tcPr>
          <w:p w14:paraId="6FBECA04" w14:textId="77777777" w:rsidR="00422F60" w:rsidRPr="009303BC" w:rsidRDefault="00422F60" w:rsidP="007E2F9A">
            <w:pPr>
              <w:spacing w:line="360" w:lineRule="auto"/>
              <w:jc w:val="both"/>
              <w:rPr>
                <w:sz w:val="20"/>
                <w:lang w:val="es-EC"/>
              </w:rPr>
            </w:pPr>
            <w:r w:rsidRPr="009303BC">
              <w:rPr>
                <w:sz w:val="20"/>
                <w:lang w:val="es-EC"/>
              </w:rPr>
              <w:t>ASCE 7-22</w:t>
            </w:r>
          </w:p>
        </w:tc>
        <w:tc>
          <w:tcPr>
            <w:tcW w:w="6400" w:type="dxa"/>
            <w:vAlign w:val="center"/>
          </w:tcPr>
          <w:p w14:paraId="0558E2B5" w14:textId="77777777" w:rsidR="00422F60" w:rsidRPr="009303BC" w:rsidRDefault="00422F60" w:rsidP="007E2F9A">
            <w:pPr>
              <w:spacing w:line="360" w:lineRule="auto"/>
              <w:jc w:val="both"/>
              <w:rPr>
                <w:sz w:val="20"/>
                <w:lang w:val="es-EC"/>
              </w:rPr>
            </w:pPr>
            <w:r w:rsidRPr="009303BC">
              <w:rPr>
                <w:sz w:val="20"/>
                <w:lang w:val="es-EC"/>
              </w:rPr>
              <w:t>Cargas Mínimas de Diseño para Edificios y Otras Estructuras</w:t>
            </w:r>
          </w:p>
        </w:tc>
      </w:tr>
      <w:tr w:rsidR="00422F60" w:rsidRPr="009303BC" w14:paraId="350234FB" w14:textId="77777777" w:rsidTr="007E2F9A">
        <w:tc>
          <w:tcPr>
            <w:tcW w:w="2616" w:type="dxa"/>
            <w:vAlign w:val="center"/>
          </w:tcPr>
          <w:p w14:paraId="533D6E30" w14:textId="77777777" w:rsidR="00422F60" w:rsidRPr="009303BC" w:rsidRDefault="00422F60" w:rsidP="007E2F9A">
            <w:pPr>
              <w:spacing w:line="360" w:lineRule="auto"/>
              <w:jc w:val="both"/>
              <w:rPr>
                <w:sz w:val="20"/>
                <w:lang w:val="es-EC"/>
              </w:rPr>
            </w:pPr>
            <w:r w:rsidRPr="009303BC">
              <w:rPr>
                <w:sz w:val="20"/>
                <w:lang w:val="es-EC"/>
              </w:rPr>
              <w:t>NEC-SE CG</w:t>
            </w:r>
          </w:p>
        </w:tc>
        <w:tc>
          <w:tcPr>
            <w:tcW w:w="6400" w:type="dxa"/>
            <w:vAlign w:val="center"/>
          </w:tcPr>
          <w:p w14:paraId="76B9125B" w14:textId="77777777" w:rsidR="00422F60" w:rsidRPr="009303BC" w:rsidRDefault="00422F60" w:rsidP="007E2F9A">
            <w:pPr>
              <w:spacing w:line="360" w:lineRule="auto"/>
              <w:jc w:val="both"/>
              <w:rPr>
                <w:sz w:val="20"/>
                <w:lang w:val="es-EC"/>
              </w:rPr>
            </w:pPr>
            <w:r w:rsidRPr="009303BC">
              <w:rPr>
                <w:sz w:val="20"/>
                <w:lang w:val="es-EC"/>
              </w:rPr>
              <w:t>Norma Ecuatoriana de la Construcción - Seguridad Estructural: Cargas Generales</w:t>
            </w:r>
          </w:p>
        </w:tc>
      </w:tr>
      <w:tr w:rsidR="00422F60" w:rsidRPr="009303BC" w14:paraId="5881BACB" w14:textId="77777777" w:rsidTr="007E2F9A">
        <w:tc>
          <w:tcPr>
            <w:tcW w:w="2616" w:type="dxa"/>
            <w:vAlign w:val="center"/>
          </w:tcPr>
          <w:p w14:paraId="30B747B1" w14:textId="77777777" w:rsidR="00422F60" w:rsidRPr="009303BC" w:rsidRDefault="00422F60" w:rsidP="007E2F9A">
            <w:pPr>
              <w:spacing w:line="360" w:lineRule="auto"/>
              <w:jc w:val="both"/>
              <w:rPr>
                <w:sz w:val="20"/>
                <w:lang w:val="es-EC"/>
              </w:rPr>
            </w:pPr>
            <w:r w:rsidRPr="009303BC">
              <w:rPr>
                <w:sz w:val="20"/>
                <w:lang w:val="es-EC"/>
              </w:rPr>
              <w:t>NEC-SE-HM</w:t>
            </w:r>
          </w:p>
        </w:tc>
        <w:tc>
          <w:tcPr>
            <w:tcW w:w="6400" w:type="dxa"/>
            <w:vAlign w:val="center"/>
          </w:tcPr>
          <w:p w14:paraId="02462839" w14:textId="77777777" w:rsidR="00422F60" w:rsidRPr="009303BC" w:rsidRDefault="00422F60" w:rsidP="007E2F9A">
            <w:pPr>
              <w:spacing w:line="360" w:lineRule="auto"/>
              <w:jc w:val="both"/>
              <w:rPr>
                <w:sz w:val="20"/>
                <w:lang w:val="es-EC"/>
              </w:rPr>
            </w:pPr>
            <w:r w:rsidRPr="009303BC">
              <w:rPr>
                <w:sz w:val="20"/>
                <w:lang w:val="es-EC"/>
              </w:rPr>
              <w:t>Norma Ecuatoriana de la Construcción - Hormigón Armado</w:t>
            </w:r>
          </w:p>
        </w:tc>
      </w:tr>
      <w:tr w:rsidR="00422F60" w:rsidRPr="009303BC" w14:paraId="0E6AABFF" w14:textId="77777777" w:rsidTr="007E2F9A">
        <w:tc>
          <w:tcPr>
            <w:tcW w:w="2616" w:type="dxa"/>
            <w:vAlign w:val="center"/>
          </w:tcPr>
          <w:p w14:paraId="03E7DE69" w14:textId="77777777" w:rsidR="00422F60" w:rsidRPr="009303BC" w:rsidRDefault="00422F60" w:rsidP="007E2F9A">
            <w:pPr>
              <w:spacing w:line="360" w:lineRule="auto"/>
              <w:jc w:val="both"/>
              <w:rPr>
                <w:sz w:val="20"/>
                <w:lang w:val="es-EC"/>
              </w:rPr>
            </w:pPr>
            <w:r w:rsidRPr="009303BC">
              <w:rPr>
                <w:sz w:val="20"/>
                <w:lang w:val="es-EC"/>
              </w:rPr>
              <w:lastRenderedPageBreak/>
              <w:t>ASTM C150, C33, C94, C143, C39</w:t>
            </w:r>
          </w:p>
        </w:tc>
        <w:tc>
          <w:tcPr>
            <w:tcW w:w="6400" w:type="dxa"/>
            <w:vAlign w:val="center"/>
          </w:tcPr>
          <w:p w14:paraId="714C1265" w14:textId="77777777" w:rsidR="00422F60" w:rsidRPr="009303BC" w:rsidRDefault="00422F60" w:rsidP="007E2F9A">
            <w:pPr>
              <w:spacing w:line="360" w:lineRule="auto"/>
              <w:jc w:val="both"/>
              <w:rPr>
                <w:sz w:val="20"/>
                <w:lang w:val="es-EC"/>
              </w:rPr>
            </w:pPr>
            <w:r w:rsidRPr="009303BC">
              <w:rPr>
                <w:sz w:val="20"/>
                <w:lang w:val="es-EC"/>
              </w:rPr>
              <w:t>Especificaciones y ensayos varios para concreto estructural</w:t>
            </w:r>
          </w:p>
        </w:tc>
      </w:tr>
      <w:tr w:rsidR="00422F60" w:rsidRPr="009303BC" w14:paraId="78C72B87" w14:textId="77777777" w:rsidTr="007E2F9A">
        <w:tc>
          <w:tcPr>
            <w:tcW w:w="2616" w:type="dxa"/>
            <w:vAlign w:val="center"/>
          </w:tcPr>
          <w:p w14:paraId="2D55207E" w14:textId="77777777" w:rsidR="00422F60" w:rsidRPr="009303BC" w:rsidRDefault="00422F60" w:rsidP="007E2F9A">
            <w:pPr>
              <w:spacing w:line="360" w:lineRule="auto"/>
              <w:jc w:val="both"/>
              <w:rPr>
                <w:sz w:val="20"/>
                <w:lang w:val="es-EC"/>
              </w:rPr>
            </w:pPr>
            <w:r w:rsidRPr="009303BC">
              <w:rPr>
                <w:sz w:val="20"/>
                <w:lang w:val="es-EC"/>
              </w:rPr>
              <w:t>ASTM A706 Grado 60</w:t>
            </w:r>
          </w:p>
        </w:tc>
        <w:tc>
          <w:tcPr>
            <w:tcW w:w="6400" w:type="dxa"/>
            <w:vAlign w:val="center"/>
          </w:tcPr>
          <w:p w14:paraId="35CC46DC" w14:textId="77777777" w:rsidR="00422F60" w:rsidRPr="009303BC" w:rsidRDefault="00422F60" w:rsidP="007E2F9A">
            <w:pPr>
              <w:spacing w:line="360" w:lineRule="auto"/>
              <w:jc w:val="both"/>
              <w:rPr>
                <w:sz w:val="20"/>
                <w:lang w:val="es-EC"/>
              </w:rPr>
            </w:pPr>
            <w:r w:rsidRPr="009303BC">
              <w:rPr>
                <w:sz w:val="20"/>
                <w:lang w:val="es-EC"/>
              </w:rPr>
              <w:t>Especificación para barras de refuerzo de acero de baja aleación y soldable</w:t>
            </w:r>
          </w:p>
        </w:tc>
      </w:tr>
      <w:tr w:rsidR="00422F60" w:rsidRPr="009303BC" w14:paraId="131E3BAA" w14:textId="77777777" w:rsidTr="007E2F9A">
        <w:tc>
          <w:tcPr>
            <w:tcW w:w="2616" w:type="dxa"/>
            <w:vAlign w:val="center"/>
          </w:tcPr>
          <w:p w14:paraId="0BDDD06F" w14:textId="77777777" w:rsidR="00422F60" w:rsidRPr="009303BC" w:rsidRDefault="00422F60" w:rsidP="007E2F9A">
            <w:pPr>
              <w:spacing w:line="360" w:lineRule="auto"/>
              <w:jc w:val="both"/>
              <w:rPr>
                <w:sz w:val="20"/>
                <w:lang w:val="es-EC"/>
              </w:rPr>
            </w:pPr>
            <w:r w:rsidRPr="009303BC">
              <w:rPr>
                <w:sz w:val="20"/>
                <w:lang w:val="es-EC"/>
              </w:rPr>
              <w:t>ASTM A1064</w:t>
            </w:r>
          </w:p>
        </w:tc>
        <w:tc>
          <w:tcPr>
            <w:tcW w:w="6400" w:type="dxa"/>
            <w:vAlign w:val="center"/>
          </w:tcPr>
          <w:p w14:paraId="5791E580" w14:textId="77777777" w:rsidR="00422F60" w:rsidRPr="009303BC" w:rsidRDefault="00422F60" w:rsidP="007E2F9A">
            <w:pPr>
              <w:spacing w:line="360" w:lineRule="auto"/>
              <w:jc w:val="both"/>
              <w:rPr>
                <w:sz w:val="20"/>
                <w:lang w:val="es-EC"/>
              </w:rPr>
            </w:pPr>
            <w:r w:rsidRPr="009303BC">
              <w:rPr>
                <w:sz w:val="20"/>
                <w:lang w:val="es-EC"/>
              </w:rPr>
              <w:t>Especificación para mallas electrosoldadas de acero de refuerzo</w:t>
            </w:r>
          </w:p>
        </w:tc>
      </w:tr>
      <w:tr w:rsidR="00422F60" w:rsidRPr="009303BC" w14:paraId="0F830897" w14:textId="77777777" w:rsidTr="007E2F9A">
        <w:tc>
          <w:tcPr>
            <w:tcW w:w="2616" w:type="dxa"/>
            <w:vAlign w:val="center"/>
          </w:tcPr>
          <w:p w14:paraId="09E3AC46" w14:textId="77777777" w:rsidR="00422F60" w:rsidRPr="009303BC" w:rsidRDefault="00422F60" w:rsidP="007E2F9A">
            <w:pPr>
              <w:spacing w:line="360" w:lineRule="auto"/>
              <w:jc w:val="both"/>
              <w:rPr>
                <w:sz w:val="20"/>
                <w:lang w:val="es-EC"/>
              </w:rPr>
            </w:pPr>
            <w:r w:rsidRPr="009303BC">
              <w:rPr>
                <w:sz w:val="20"/>
                <w:lang w:val="es-EC"/>
              </w:rPr>
              <w:t>ASTM A653</w:t>
            </w:r>
          </w:p>
        </w:tc>
        <w:tc>
          <w:tcPr>
            <w:tcW w:w="6400" w:type="dxa"/>
            <w:vAlign w:val="center"/>
          </w:tcPr>
          <w:p w14:paraId="7E549FCA" w14:textId="77777777" w:rsidR="00422F60" w:rsidRPr="009303BC" w:rsidRDefault="00422F60" w:rsidP="007E2F9A">
            <w:pPr>
              <w:spacing w:line="360" w:lineRule="auto"/>
              <w:jc w:val="both"/>
              <w:rPr>
                <w:sz w:val="20"/>
                <w:lang w:val="es-EC"/>
              </w:rPr>
            </w:pPr>
            <w:r w:rsidRPr="009303BC">
              <w:rPr>
                <w:sz w:val="20"/>
                <w:lang w:val="es-EC"/>
              </w:rPr>
              <w:t>Especificación para chapa de acero, recubierta de zinc (galvanizada) o aleación de zinc-hierro (galvanizada) mediante el proceso de inmersión en caliente.</w:t>
            </w:r>
          </w:p>
        </w:tc>
      </w:tr>
      <w:tr w:rsidR="00422F60" w:rsidRPr="009303BC" w14:paraId="0C5A006D" w14:textId="77777777" w:rsidTr="007E2F9A">
        <w:tc>
          <w:tcPr>
            <w:tcW w:w="2616" w:type="dxa"/>
            <w:vAlign w:val="center"/>
          </w:tcPr>
          <w:p w14:paraId="30ED343D" w14:textId="77777777" w:rsidR="00422F60" w:rsidRPr="009303BC" w:rsidRDefault="00422F60" w:rsidP="007E2F9A">
            <w:pPr>
              <w:spacing w:line="360" w:lineRule="auto"/>
              <w:jc w:val="both"/>
              <w:rPr>
                <w:sz w:val="20"/>
                <w:lang w:val="es-EC"/>
              </w:rPr>
            </w:pPr>
            <w:r w:rsidRPr="009303BC">
              <w:rPr>
                <w:sz w:val="20"/>
                <w:lang w:val="es-EC"/>
              </w:rPr>
              <w:t>ASTM A572 Grado 50</w:t>
            </w:r>
          </w:p>
        </w:tc>
        <w:tc>
          <w:tcPr>
            <w:tcW w:w="6400" w:type="dxa"/>
            <w:vAlign w:val="center"/>
          </w:tcPr>
          <w:p w14:paraId="16F9E885" w14:textId="77777777" w:rsidR="00422F60" w:rsidRPr="009303BC" w:rsidRDefault="00422F60" w:rsidP="007E2F9A">
            <w:pPr>
              <w:spacing w:line="360" w:lineRule="auto"/>
              <w:jc w:val="both"/>
              <w:rPr>
                <w:sz w:val="20"/>
                <w:lang w:val="es-EC"/>
              </w:rPr>
            </w:pPr>
            <w:r w:rsidRPr="009303BC">
              <w:rPr>
                <w:sz w:val="20"/>
                <w:lang w:val="es-EC"/>
              </w:rPr>
              <w:t>Especificación para perfiles de acero estructural de alta resistencia y baja aleación</w:t>
            </w:r>
          </w:p>
        </w:tc>
      </w:tr>
      <w:tr w:rsidR="00422F60" w:rsidRPr="009303BC" w14:paraId="6CED01DF" w14:textId="77777777" w:rsidTr="007E2F9A">
        <w:tc>
          <w:tcPr>
            <w:tcW w:w="2616" w:type="dxa"/>
            <w:vAlign w:val="center"/>
          </w:tcPr>
          <w:p w14:paraId="73CEFB5C" w14:textId="77777777" w:rsidR="00422F60" w:rsidRPr="009303BC" w:rsidRDefault="00422F60" w:rsidP="007E2F9A">
            <w:pPr>
              <w:spacing w:line="360" w:lineRule="auto"/>
              <w:jc w:val="both"/>
              <w:rPr>
                <w:sz w:val="20"/>
                <w:lang w:val="es-EC"/>
              </w:rPr>
            </w:pPr>
            <w:r w:rsidRPr="009303BC">
              <w:rPr>
                <w:sz w:val="20"/>
                <w:lang w:val="es-EC"/>
              </w:rPr>
              <w:t>AISC</w:t>
            </w:r>
          </w:p>
        </w:tc>
        <w:tc>
          <w:tcPr>
            <w:tcW w:w="6400" w:type="dxa"/>
            <w:vAlign w:val="center"/>
          </w:tcPr>
          <w:p w14:paraId="668DE73D" w14:textId="77777777" w:rsidR="00422F60" w:rsidRPr="009303BC" w:rsidRDefault="00422F60" w:rsidP="007E2F9A">
            <w:pPr>
              <w:spacing w:line="360" w:lineRule="auto"/>
              <w:jc w:val="both"/>
              <w:rPr>
                <w:sz w:val="20"/>
                <w:lang w:val="es-EC"/>
              </w:rPr>
            </w:pPr>
            <w:r w:rsidRPr="009303BC">
              <w:rPr>
                <w:sz w:val="20"/>
                <w:lang w:val="es-EC"/>
              </w:rPr>
              <w:t>Criterios para construcción en acero estructural</w:t>
            </w:r>
          </w:p>
        </w:tc>
      </w:tr>
      <w:tr w:rsidR="00422F60" w:rsidRPr="009303BC" w14:paraId="5ECDCBEB" w14:textId="77777777" w:rsidTr="007E2F9A">
        <w:tc>
          <w:tcPr>
            <w:tcW w:w="2616" w:type="dxa"/>
            <w:vAlign w:val="center"/>
          </w:tcPr>
          <w:p w14:paraId="5B6DCBBC" w14:textId="77777777" w:rsidR="00422F60" w:rsidRPr="009303BC" w:rsidRDefault="00422F60" w:rsidP="007E2F9A">
            <w:pPr>
              <w:spacing w:line="360" w:lineRule="auto"/>
              <w:jc w:val="both"/>
              <w:rPr>
                <w:sz w:val="20"/>
                <w:lang w:val="es-EC"/>
              </w:rPr>
            </w:pPr>
            <w:r w:rsidRPr="009303BC">
              <w:rPr>
                <w:sz w:val="20"/>
                <w:lang w:val="es-EC"/>
              </w:rPr>
              <w:t>AWS</w:t>
            </w:r>
          </w:p>
        </w:tc>
        <w:tc>
          <w:tcPr>
            <w:tcW w:w="6400" w:type="dxa"/>
            <w:vAlign w:val="center"/>
          </w:tcPr>
          <w:p w14:paraId="1E2DD194" w14:textId="77777777" w:rsidR="00422F60" w:rsidRPr="009303BC" w:rsidRDefault="00422F60" w:rsidP="007E2F9A">
            <w:pPr>
              <w:spacing w:line="360" w:lineRule="auto"/>
              <w:jc w:val="both"/>
              <w:rPr>
                <w:sz w:val="20"/>
                <w:lang w:val="es-EC"/>
              </w:rPr>
            </w:pPr>
            <w:r w:rsidRPr="009303BC">
              <w:rPr>
                <w:sz w:val="20"/>
                <w:lang w:val="es-EC"/>
              </w:rPr>
              <w:t>Código de soldadura estructural para acero</w:t>
            </w:r>
          </w:p>
        </w:tc>
      </w:tr>
      <w:tr w:rsidR="00422F60" w:rsidRPr="009303BC" w14:paraId="782EFC86" w14:textId="77777777" w:rsidTr="007E2F9A">
        <w:tc>
          <w:tcPr>
            <w:tcW w:w="2616" w:type="dxa"/>
            <w:vAlign w:val="center"/>
          </w:tcPr>
          <w:p w14:paraId="1814D635" w14:textId="77777777" w:rsidR="00422F60" w:rsidRPr="009303BC" w:rsidRDefault="00422F60" w:rsidP="007E2F9A">
            <w:pPr>
              <w:spacing w:line="360" w:lineRule="auto"/>
              <w:jc w:val="both"/>
              <w:rPr>
                <w:sz w:val="20"/>
                <w:lang w:val="es-EC"/>
              </w:rPr>
            </w:pPr>
            <w:r w:rsidRPr="009303BC">
              <w:rPr>
                <w:sz w:val="20"/>
                <w:lang w:val="es-EC"/>
              </w:rPr>
              <w:t>ACI 301-10</w:t>
            </w:r>
          </w:p>
        </w:tc>
        <w:tc>
          <w:tcPr>
            <w:tcW w:w="6400" w:type="dxa"/>
            <w:vAlign w:val="center"/>
          </w:tcPr>
          <w:p w14:paraId="726A6EF1" w14:textId="77777777" w:rsidR="00422F60" w:rsidRPr="009303BC" w:rsidRDefault="00422F60" w:rsidP="007E2F9A">
            <w:pPr>
              <w:spacing w:line="360" w:lineRule="auto"/>
              <w:jc w:val="both"/>
              <w:rPr>
                <w:sz w:val="20"/>
                <w:lang w:val="es-EC"/>
              </w:rPr>
            </w:pPr>
            <w:r w:rsidRPr="009303BC">
              <w:rPr>
                <w:sz w:val="20"/>
                <w:lang w:val="es-EC"/>
              </w:rPr>
              <w:t>Especificaciones para concreto estructural</w:t>
            </w:r>
          </w:p>
        </w:tc>
      </w:tr>
      <w:tr w:rsidR="00422F60" w:rsidRPr="009303BC" w14:paraId="3A7A9146" w14:textId="77777777" w:rsidTr="007E2F9A">
        <w:tc>
          <w:tcPr>
            <w:tcW w:w="2616" w:type="dxa"/>
            <w:vAlign w:val="center"/>
          </w:tcPr>
          <w:p w14:paraId="3D9A8CF4" w14:textId="77777777" w:rsidR="00422F60" w:rsidRPr="009303BC" w:rsidRDefault="00422F60" w:rsidP="007E2F9A">
            <w:pPr>
              <w:spacing w:line="360" w:lineRule="auto"/>
              <w:jc w:val="both"/>
              <w:rPr>
                <w:sz w:val="20"/>
                <w:lang w:val="es-EC"/>
              </w:rPr>
            </w:pPr>
            <w:r w:rsidRPr="009303BC">
              <w:rPr>
                <w:sz w:val="20"/>
                <w:lang w:val="es-EC"/>
              </w:rPr>
              <w:t>ACI 315</w:t>
            </w:r>
          </w:p>
        </w:tc>
        <w:tc>
          <w:tcPr>
            <w:tcW w:w="6400" w:type="dxa"/>
            <w:vAlign w:val="center"/>
          </w:tcPr>
          <w:p w14:paraId="6D1E323F" w14:textId="77777777" w:rsidR="00422F60" w:rsidRPr="009303BC" w:rsidRDefault="00422F60" w:rsidP="007E2F9A">
            <w:pPr>
              <w:spacing w:line="360" w:lineRule="auto"/>
              <w:jc w:val="both"/>
              <w:rPr>
                <w:sz w:val="20"/>
                <w:lang w:val="es-EC"/>
              </w:rPr>
            </w:pPr>
            <w:r w:rsidRPr="009303BC">
              <w:rPr>
                <w:sz w:val="20"/>
                <w:lang w:val="es-EC"/>
              </w:rPr>
              <w:t>Detalles de refuerzo para estructuras de concreto</w:t>
            </w:r>
          </w:p>
        </w:tc>
      </w:tr>
      <w:tr w:rsidR="00422F60" w:rsidRPr="009303BC" w14:paraId="7BA4307C" w14:textId="77777777" w:rsidTr="007E2F9A">
        <w:tc>
          <w:tcPr>
            <w:tcW w:w="2616" w:type="dxa"/>
            <w:vAlign w:val="center"/>
          </w:tcPr>
          <w:p w14:paraId="0B2403F9" w14:textId="77777777" w:rsidR="00422F60" w:rsidRPr="009303BC" w:rsidRDefault="00422F60" w:rsidP="007E2F9A">
            <w:pPr>
              <w:spacing w:line="360" w:lineRule="auto"/>
              <w:jc w:val="both"/>
              <w:rPr>
                <w:sz w:val="20"/>
                <w:lang w:val="es-EC"/>
              </w:rPr>
            </w:pPr>
            <w:r w:rsidRPr="009303BC">
              <w:rPr>
                <w:sz w:val="20"/>
                <w:lang w:val="es-EC"/>
              </w:rPr>
              <w:t>FEMA P-751</w:t>
            </w:r>
          </w:p>
        </w:tc>
        <w:tc>
          <w:tcPr>
            <w:tcW w:w="6400" w:type="dxa"/>
            <w:vAlign w:val="center"/>
          </w:tcPr>
          <w:p w14:paraId="7FB91D41" w14:textId="77777777" w:rsidR="00422F60" w:rsidRPr="009303BC" w:rsidRDefault="00422F60" w:rsidP="007E2F9A">
            <w:pPr>
              <w:spacing w:line="360" w:lineRule="auto"/>
              <w:jc w:val="both"/>
              <w:rPr>
                <w:sz w:val="20"/>
                <w:lang w:val="es-EC"/>
              </w:rPr>
            </w:pPr>
            <w:r w:rsidRPr="009303BC">
              <w:rPr>
                <w:sz w:val="20"/>
                <w:lang w:val="es-EC"/>
              </w:rPr>
              <w:t>Recomendaciones de diseño para estructuras de mampostería en zonas sísmicas</w:t>
            </w:r>
          </w:p>
        </w:tc>
      </w:tr>
      <w:tr w:rsidR="00422F60" w:rsidRPr="009303BC" w14:paraId="596CD305" w14:textId="77777777" w:rsidTr="007E2F9A">
        <w:tc>
          <w:tcPr>
            <w:tcW w:w="2616" w:type="dxa"/>
            <w:vAlign w:val="center"/>
          </w:tcPr>
          <w:p w14:paraId="64E4F836" w14:textId="77777777" w:rsidR="00422F60" w:rsidRPr="009303BC" w:rsidRDefault="00422F60" w:rsidP="007E2F9A">
            <w:pPr>
              <w:spacing w:line="360" w:lineRule="auto"/>
              <w:jc w:val="both"/>
              <w:rPr>
                <w:sz w:val="20"/>
                <w:lang w:val="es-EC"/>
              </w:rPr>
            </w:pPr>
            <w:r w:rsidRPr="009303BC">
              <w:rPr>
                <w:sz w:val="20"/>
                <w:lang w:val="es-EC"/>
              </w:rPr>
              <w:t>FEMA E-74</w:t>
            </w:r>
          </w:p>
        </w:tc>
        <w:tc>
          <w:tcPr>
            <w:tcW w:w="6400" w:type="dxa"/>
            <w:vAlign w:val="center"/>
          </w:tcPr>
          <w:p w14:paraId="3F131080" w14:textId="77777777" w:rsidR="00422F60" w:rsidRPr="009303BC" w:rsidRDefault="00422F60" w:rsidP="007E2F9A">
            <w:pPr>
              <w:spacing w:line="360" w:lineRule="auto"/>
              <w:jc w:val="both"/>
              <w:rPr>
                <w:sz w:val="20"/>
                <w:lang w:val="es-EC"/>
              </w:rPr>
            </w:pPr>
            <w:r w:rsidRPr="009303BC">
              <w:rPr>
                <w:sz w:val="20"/>
                <w:lang w:val="es-EC"/>
              </w:rPr>
              <w:t>Guía para la mitigación de riesgos en elementos no estructurales</w:t>
            </w:r>
          </w:p>
        </w:tc>
      </w:tr>
      <w:tr w:rsidR="00422F60" w:rsidRPr="009303BC" w14:paraId="17DC2EE8" w14:textId="77777777" w:rsidTr="007E2F9A">
        <w:tc>
          <w:tcPr>
            <w:tcW w:w="2616" w:type="dxa"/>
            <w:vAlign w:val="center"/>
          </w:tcPr>
          <w:p w14:paraId="3EE83C76" w14:textId="77777777" w:rsidR="00422F60" w:rsidRPr="009303BC" w:rsidRDefault="00422F60" w:rsidP="007E2F9A">
            <w:pPr>
              <w:spacing w:line="360" w:lineRule="auto"/>
              <w:jc w:val="both"/>
              <w:rPr>
                <w:sz w:val="20"/>
                <w:lang w:val="es-EC"/>
              </w:rPr>
            </w:pPr>
            <w:r w:rsidRPr="009303BC">
              <w:rPr>
                <w:sz w:val="20"/>
                <w:lang w:val="es-EC"/>
              </w:rPr>
              <w:t>ASTM D849</w:t>
            </w:r>
          </w:p>
        </w:tc>
        <w:tc>
          <w:tcPr>
            <w:tcW w:w="6400" w:type="dxa"/>
            <w:vAlign w:val="center"/>
          </w:tcPr>
          <w:p w14:paraId="6E6445F1" w14:textId="77777777" w:rsidR="00422F60" w:rsidRPr="009303BC" w:rsidRDefault="00422F60" w:rsidP="007E2F9A">
            <w:pPr>
              <w:spacing w:line="360" w:lineRule="auto"/>
              <w:jc w:val="both"/>
              <w:rPr>
                <w:sz w:val="20"/>
                <w:lang w:val="es-EC"/>
              </w:rPr>
            </w:pPr>
            <w:r w:rsidRPr="009303BC">
              <w:rPr>
                <w:sz w:val="20"/>
                <w:lang w:val="es-EC"/>
              </w:rPr>
              <w:t>Norma para la preparación y uso de adhesivos estructurales en anclajes</w:t>
            </w:r>
          </w:p>
        </w:tc>
      </w:tr>
      <w:tr w:rsidR="00756BBB" w:rsidRPr="009303BC" w14:paraId="20D7F846" w14:textId="77777777" w:rsidTr="007E2F9A">
        <w:tc>
          <w:tcPr>
            <w:tcW w:w="2616" w:type="dxa"/>
            <w:vAlign w:val="center"/>
          </w:tcPr>
          <w:p w14:paraId="10C30183" w14:textId="521F694D" w:rsidR="00756BBB" w:rsidRPr="00006F3D" w:rsidRDefault="00756BBB" w:rsidP="007E2F9A">
            <w:pPr>
              <w:spacing w:line="360" w:lineRule="auto"/>
              <w:jc w:val="both"/>
              <w:rPr>
                <w:sz w:val="20"/>
                <w:lang w:val="es-EC"/>
              </w:rPr>
            </w:pPr>
            <w:r w:rsidRPr="00006F3D">
              <w:rPr>
                <w:sz w:val="20"/>
                <w:lang w:val="es-EC"/>
              </w:rPr>
              <w:t>SSPC-SP6 / NACE No. 3</w:t>
            </w:r>
          </w:p>
        </w:tc>
        <w:tc>
          <w:tcPr>
            <w:tcW w:w="6400" w:type="dxa"/>
            <w:vAlign w:val="center"/>
          </w:tcPr>
          <w:p w14:paraId="241DA88D" w14:textId="2844F5FA" w:rsidR="00756BBB" w:rsidRPr="00006F3D" w:rsidRDefault="00756BBB" w:rsidP="007E2F9A">
            <w:pPr>
              <w:spacing w:line="360" w:lineRule="auto"/>
              <w:jc w:val="both"/>
              <w:rPr>
                <w:sz w:val="20"/>
                <w:lang w:val="es-EC"/>
              </w:rPr>
            </w:pPr>
            <w:r w:rsidRPr="00006F3D">
              <w:rPr>
                <w:sz w:val="20"/>
              </w:rPr>
              <w:t>Limpieza comercial y protección anticorrosiva para estructuras metálicas en ambiente marino (categoría C3-C4 ISO 12944)</w:t>
            </w:r>
          </w:p>
        </w:tc>
      </w:tr>
    </w:tbl>
    <w:p w14:paraId="75003399" w14:textId="00E9705C" w:rsidR="00422F60" w:rsidRPr="009303BC" w:rsidRDefault="00422F60" w:rsidP="00422F60">
      <w:pPr>
        <w:pStyle w:val="Descripcin"/>
        <w:rPr>
          <w:rFonts w:ascii="Times New Roman" w:hAnsi="Times New Roman" w:cs="Times New Roman"/>
          <w:sz w:val="22"/>
          <w:szCs w:val="22"/>
          <w:lang w:val="es-EC"/>
        </w:rPr>
      </w:pPr>
      <w:bookmarkStart w:id="296" w:name="_Ref223897013"/>
      <w:r w:rsidRPr="009303BC">
        <w:rPr>
          <w:rFonts w:ascii="Times New Roman" w:hAnsi="Times New Roman" w:cs="Times New Roman"/>
          <w:sz w:val="22"/>
          <w:szCs w:val="22"/>
          <w:lang w:val="es-EC"/>
        </w:rPr>
        <w:t xml:space="preserve">Tabla </w:t>
      </w:r>
      <w:r w:rsidRPr="009303BC">
        <w:rPr>
          <w:rFonts w:ascii="Times New Roman" w:hAnsi="Times New Roman"/>
          <w:sz w:val="22"/>
          <w:lang w:val="es-EC"/>
        </w:rPr>
        <w:fldChar w:fldCharType="begin"/>
      </w:r>
      <w:r w:rsidRPr="009303BC">
        <w:rPr>
          <w:rFonts w:ascii="Times New Roman" w:hAnsi="Times New Roman" w:cs="Times New Roman"/>
          <w:sz w:val="22"/>
          <w:szCs w:val="22"/>
          <w:lang w:val="es-EC"/>
        </w:rPr>
        <w:instrText xml:space="preserve"> SEQ Tabla \* ARABIC </w:instrText>
      </w:r>
      <w:r w:rsidRPr="009303BC">
        <w:rPr>
          <w:rFonts w:ascii="Times New Roman" w:hAnsi="Times New Roman"/>
          <w:sz w:val="22"/>
          <w:lang w:val="es-EC"/>
        </w:rPr>
        <w:fldChar w:fldCharType="separate"/>
      </w:r>
      <w:r w:rsidR="00AD0AF5">
        <w:rPr>
          <w:rFonts w:ascii="Times New Roman" w:hAnsi="Times New Roman" w:cs="Times New Roman"/>
          <w:noProof/>
          <w:sz w:val="22"/>
          <w:szCs w:val="22"/>
          <w:lang w:val="es-EC"/>
        </w:rPr>
        <w:t>10</w:t>
      </w:r>
      <w:r w:rsidRPr="009303BC">
        <w:rPr>
          <w:rFonts w:ascii="Times New Roman" w:hAnsi="Times New Roman"/>
          <w:sz w:val="22"/>
          <w:lang w:val="es-EC"/>
        </w:rPr>
        <w:fldChar w:fldCharType="end"/>
      </w:r>
      <w:bookmarkEnd w:id="296"/>
      <w:r w:rsidRPr="009303BC">
        <w:rPr>
          <w:rFonts w:ascii="Times New Roman" w:hAnsi="Times New Roman" w:cs="Times New Roman"/>
          <w:sz w:val="22"/>
          <w:szCs w:val="22"/>
          <w:lang w:val="es-EC"/>
        </w:rPr>
        <w:t xml:space="preserve">. </w:t>
      </w:r>
      <w:r w:rsidRPr="009303BC">
        <w:rPr>
          <w:rFonts w:ascii="Times New Roman" w:hAnsi="Times New Roman" w:cs="Times New Roman"/>
          <w:b w:val="0"/>
          <w:bCs/>
          <w:sz w:val="22"/>
          <w:szCs w:val="22"/>
          <w:lang w:val="es-EC"/>
        </w:rPr>
        <w:t>Normativa estructura</w:t>
      </w:r>
    </w:p>
    <w:p w14:paraId="23C87310" w14:textId="4445077E" w:rsidR="00422F60" w:rsidRPr="0004448B" w:rsidRDefault="00422F60" w:rsidP="00422F60">
      <w:pPr>
        <w:pStyle w:val="Header2-SubClauses"/>
        <w:spacing w:line="360" w:lineRule="auto"/>
        <w:ind w:left="0" w:firstLine="0"/>
        <w:rPr>
          <w:lang w:val="es-EC"/>
        </w:rPr>
      </w:pPr>
      <w:r w:rsidRPr="0004448B">
        <w:rPr>
          <w:lang w:val="es-EC"/>
        </w:rPr>
        <w:t xml:space="preserve">En la </w:t>
      </w:r>
      <w:r w:rsidRPr="0004448B">
        <w:rPr>
          <w:b/>
          <w:lang w:val="es-EC"/>
        </w:rPr>
        <w:fldChar w:fldCharType="begin"/>
      </w:r>
      <w:r w:rsidRPr="0004448B">
        <w:rPr>
          <w:b/>
          <w:lang w:val="es-EC"/>
        </w:rPr>
        <w:instrText xml:space="preserve"> REF _Ref223897101 \h  \* MERGEFORMAT </w:instrText>
      </w:r>
      <w:r w:rsidRPr="0004448B">
        <w:rPr>
          <w:b/>
          <w:lang w:val="es-EC"/>
        </w:rPr>
      </w:r>
      <w:r w:rsidRPr="0004448B">
        <w:rPr>
          <w:b/>
          <w:lang w:val="es-EC"/>
        </w:rPr>
        <w:fldChar w:fldCharType="separate"/>
      </w:r>
      <w:r w:rsidR="00AD0AF5" w:rsidRPr="00AD0AF5">
        <w:rPr>
          <w:b/>
          <w:lang w:val="es-EC"/>
        </w:rPr>
        <w:t>Tabla 11</w:t>
      </w:r>
      <w:r w:rsidRPr="0004448B">
        <w:rPr>
          <w:b/>
          <w:lang w:val="es-EC"/>
        </w:rPr>
        <w:fldChar w:fldCharType="end"/>
      </w:r>
      <w:r w:rsidRPr="0004448B">
        <w:rPr>
          <w:lang w:val="es-EC"/>
        </w:rPr>
        <w:t>, se detallan normativas que se deberán considerar los distintos materiales (agregado grueso, agregado fino, agua, cemento portland o puzolánico y aditivos) que se usan para el hormigón fabricado.</w:t>
      </w:r>
    </w:p>
    <w:tbl>
      <w:tblPr>
        <w:tblStyle w:val="Tablaconcuadrcula2"/>
        <w:tblW w:w="0" w:type="auto"/>
        <w:jc w:val="center"/>
        <w:tblLook w:val="04A0" w:firstRow="1" w:lastRow="0" w:firstColumn="1" w:lastColumn="0" w:noHBand="0" w:noVBand="1"/>
      </w:tblPr>
      <w:tblGrid>
        <w:gridCol w:w="1567"/>
        <w:gridCol w:w="3140"/>
        <w:gridCol w:w="2596"/>
        <w:gridCol w:w="2047"/>
      </w:tblGrid>
      <w:tr w:rsidR="00422F60" w:rsidRPr="009303BC" w14:paraId="1C21AC3E" w14:textId="77777777" w:rsidTr="00DC628B">
        <w:trPr>
          <w:tblHeader/>
          <w:jc w:val="center"/>
        </w:trPr>
        <w:tc>
          <w:tcPr>
            <w:tcW w:w="0" w:type="auto"/>
            <w:shd w:val="clear" w:color="auto" w:fill="F2F2F2" w:themeFill="background1" w:themeFillShade="F2"/>
            <w:vAlign w:val="center"/>
            <w:hideMark/>
          </w:tcPr>
          <w:p w14:paraId="5BF2F7AA" w14:textId="77777777" w:rsidR="00422F60" w:rsidRPr="009303BC" w:rsidRDefault="00422F60" w:rsidP="007E2F9A">
            <w:pPr>
              <w:pStyle w:val="P3Header1-Clauses"/>
              <w:numPr>
                <w:ilvl w:val="2"/>
                <w:numId w:val="0"/>
              </w:numPr>
              <w:pBdr>
                <w:top w:val="nil"/>
                <w:left w:val="nil"/>
                <w:bottom w:val="nil"/>
                <w:right w:val="nil"/>
                <w:between w:val="nil"/>
              </w:pBdr>
              <w:spacing w:before="120" w:after="240" w:line="360" w:lineRule="auto"/>
              <w:ind w:left="504" w:hanging="504"/>
              <w:jc w:val="center"/>
              <w:rPr>
                <w:rFonts w:ascii="Times New Roman" w:hAnsi="Times New Roman"/>
                <w:b/>
                <w:sz w:val="20"/>
                <w:lang w:val="es-EC"/>
              </w:rPr>
            </w:pPr>
            <w:r w:rsidRPr="009303BC">
              <w:rPr>
                <w:rFonts w:ascii="Times New Roman" w:hAnsi="Times New Roman"/>
                <w:b/>
                <w:sz w:val="20"/>
                <w:lang w:val="es-EC"/>
              </w:rPr>
              <w:t>Elemento</w:t>
            </w:r>
          </w:p>
        </w:tc>
        <w:tc>
          <w:tcPr>
            <w:tcW w:w="0" w:type="auto"/>
            <w:shd w:val="clear" w:color="auto" w:fill="F2F2F2" w:themeFill="background1" w:themeFillShade="F2"/>
            <w:vAlign w:val="center"/>
            <w:hideMark/>
          </w:tcPr>
          <w:p w14:paraId="13142035" w14:textId="77777777" w:rsidR="00422F60" w:rsidRPr="009303BC" w:rsidRDefault="00422F60" w:rsidP="007E2F9A">
            <w:pPr>
              <w:pBdr>
                <w:top w:val="nil"/>
                <w:left w:val="nil"/>
                <w:bottom w:val="nil"/>
                <w:right w:val="nil"/>
                <w:between w:val="nil"/>
              </w:pBdr>
              <w:spacing w:before="120" w:after="240" w:line="360" w:lineRule="auto"/>
              <w:jc w:val="center"/>
              <w:rPr>
                <w:rFonts w:ascii="Times New Roman" w:hAnsi="Times New Roman"/>
                <w:b/>
                <w:sz w:val="20"/>
                <w:lang w:val="es-EC"/>
              </w:rPr>
            </w:pPr>
            <w:r w:rsidRPr="009303BC">
              <w:rPr>
                <w:rFonts w:ascii="Times New Roman" w:hAnsi="Times New Roman"/>
                <w:b/>
                <w:sz w:val="20"/>
                <w:lang w:val="es-EC"/>
              </w:rPr>
              <w:t>Norma aplicable</w:t>
            </w:r>
          </w:p>
        </w:tc>
        <w:tc>
          <w:tcPr>
            <w:tcW w:w="0" w:type="auto"/>
            <w:shd w:val="clear" w:color="auto" w:fill="F2F2F2" w:themeFill="background1" w:themeFillShade="F2"/>
            <w:vAlign w:val="center"/>
            <w:hideMark/>
          </w:tcPr>
          <w:p w14:paraId="062456DE" w14:textId="77777777" w:rsidR="00422F60" w:rsidRPr="009303BC" w:rsidRDefault="00422F60" w:rsidP="007E2F9A">
            <w:pPr>
              <w:pBdr>
                <w:top w:val="nil"/>
                <w:left w:val="nil"/>
                <w:bottom w:val="nil"/>
                <w:right w:val="nil"/>
                <w:between w:val="nil"/>
              </w:pBdr>
              <w:spacing w:before="120" w:after="240" w:line="360" w:lineRule="auto"/>
              <w:jc w:val="center"/>
              <w:rPr>
                <w:rFonts w:ascii="Times New Roman" w:hAnsi="Times New Roman"/>
                <w:b/>
                <w:sz w:val="20"/>
                <w:lang w:val="es-EC"/>
              </w:rPr>
            </w:pPr>
            <w:r w:rsidRPr="009303BC">
              <w:rPr>
                <w:rFonts w:ascii="Times New Roman" w:hAnsi="Times New Roman"/>
                <w:b/>
                <w:sz w:val="20"/>
                <w:lang w:val="es-EC"/>
              </w:rPr>
              <w:t>Requisito / Característica</w:t>
            </w:r>
          </w:p>
        </w:tc>
        <w:tc>
          <w:tcPr>
            <w:tcW w:w="0" w:type="auto"/>
            <w:shd w:val="clear" w:color="auto" w:fill="F2F2F2" w:themeFill="background1" w:themeFillShade="F2"/>
            <w:vAlign w:val="center"/>
            <w:hideMark/>
          </w:tcPr>
          <w:p w14:paraId="3B252C4F" w14:textId="77777777" w:rsidR="00422F60" w:rsidRPr="009303BC" w:rsidRDefault="00422F60" w:rsidP="007E2F9A">
            <w:pPr>
              <w:pBdr>
                <w:top w:val="nil"/>
                <w:left w:val="nil"/>
                <w:bottom w:val="nil"/>
                <w:right w:val="nil"/>
                <w:between w:val="nil"/>
              </w:pBdr>
              <w:spacing w:before="120" w:after="240" w:line="360" w:lineRule="auto"/>
              <w:jc w:val="center"/>
              <w:rPr>
                <w:rFonts w:ascii="Times New Roman" w:hAnsi="Times New Roman"/>
                <w:b/>
                <w:sz w:val="20"/>
                <w:lang w:val="es-EC"/>
              </w:rPr>
            </w:pPr>
            <w:r w:rsidRPr="009303BC">
              <w:rPr>
                <w:rFonts w:ascii="Times New Roman" w:hAnsi="Times New Roman"/>
                <w:b/>
                <w:sz w:val="20"/>
                <w:lang w:val="es-EC"/>
              </w:rPr>
              <w:t>Ensayo / Control</w:t>
            </w:r>
          </w:p>
        </w:tc>
      </w:tr>
      <w:tr w:rsidR="00422F60" w:rsidRPr="009303BC" w14:paraId="76AC011A" w14:textId="77777777" w:rsidTr="007E2F9A">
        <w:trPr>
          <w:jc w:val="center"/>
        </w:trPr>
        <w:tc>
          <w:tcPr>
            <w:tcW w:w="0" w:type="auto"/>
            <w:vAlign w:val="center"/>
            <w:hideMark/>
          </w:tcPr>
          <w:p w14:paraId="52D97C52" w14:textId="77777777" w:rsidR="00422F60" w:rsidRPr="009303BC" w:rsidRDefault="00422F60" w:rsidP="007E2F9A">
            <w:pPr>
              <w:pBdr>
                <w:top w:val="nil"/>
                <w:left w:val="nil"/>
                <w:bottom w:val="nil"/>
                <w:right w:val="nil"/>
                <w:between w:val="nil"/>
              </w:pBdr>
              <w:spacing w:before="120" w:after="240" w:line="360" w:lineRule="auto"/>
              <w:jc w:val="center"/>
              <w:rPr>
                <w:rFonts w:ascii="Times New Roman" w:hAnsi="Times New Roman"/>
                <w:sz w:val="20"/>
                <w:lang w:val="es-EC"/>
              </w:rPr>
            </w:pPr>
            <w:r w:rsidRPr="009303BC">
              <w:rPr>
                <w:rFonts w:ascii="Times New Roman" w:hAnsi="Times New Roman"/>
                <w:sz w:val="20"/>
                <w:lang w:val="es-EC"/>
              </w:rPr>
              <w:t>Agregados</w:t>
            </w:r>
          </w:p>
        </w:tc>
        <w:tc>
          <w:tcPr>
            <w:tcW w:w="0" w:type="auto"/>
            <w:vAlign w:val="center"/>
            <w:hideMark/>
          </w:tcPr>
          <w:p w14:paraId="7C833FA9" w14:textId="77777777" w:rsidR="00422F60" w:rsidRPr="009303BC" w:rsidRDefault="00422F60" w:rsidP="007E2F9A">
            <w:pPr>
              <w:spacing w:line="360" w:lineRule="auto"/>
              <w:jc w:val="center"/>
              <w:rPr>
                <w:rFonts w:ascii="Times New Roman" w:hAnsi="Times New Roman"/>
                <w:sz w:val="20"/>
                <w:lang w:val="en-US"/>
              </w:rPr>
            </w:pPr>
            <w:r w:rsidRPr="009303BC">
              <w:rPr>
                <w:rFonts w:ascii="Times New Roman" w:hAnsi="Times New Roman"/>
                <w:sz w:val="20"/>
                <w:lang w:val="en-US"/>
              </w:rPr>
              <w:t>Standard Specification for Concrete Aggregates</w:t>
            </w:r>
          </w:p>
          <w:p w14:paraId="522E297C" w14:textId="77777777" w:rsidR="00422F60" w:rsidRPr="009303BC" w:rsidRDefault="00422F60" w:rsidP="007E2F9A">
            <w:pPr>
              <w:spacing w:line="360" w:lineRule="auto"/>
              <w:jc w:val="center"/>
              <w:rPr>
                <w:rFonts w:ascii="Times New Roman" w:hAnsi="Times New Roman"/>
                <w:b/>
                <w:sz w:val="20"/>
                <w:lang w:val="en-US"/>
              </w:rPr>
            </w:pPr>
            <w:r w:rsidRPr="009303BC">
              <w:rPr>
                <w:rFonts w:ascii="Times New Roman" w:hAnsi="Times New Roman"/>
                <w:b/>
                <w:sz w:val="20"/>
                <w:lang w:val="en-US"/>
              </w:rPr>
              <w:t>ASTM C33</w:t>
            </w:r>
          </w:p>
        </w:tc>
        <w:tc>
          <w:tcPr>
            <w:tcW w:w="0" w:type="auto"/>
            <w:vAlign w:val="center"/>
            <w:hideMark/>
          </w:tcPr>
          <w:p w14:paraId="4FFA53E3" w14:textId="77777777" w:rsidR="00422F60" w:rsidRPr="009303BC" w:rsidRDefault="00422F60" w:rsidP="007E2F9A">
            <w:pPr>
              <w:pBdr>
                <w:top w:val="nil"/>
                <w:left w:val="nil"/>
                <w:bottom w:val="nil"/>
                <w:right w:val="nil"/>
                <w:between w:val="nil"/>
              </w:pBdr>
              <w:spacing w:before="120" w:after="240" w:line="360" w:lineRule="auto"/>
              <w:jc w:val="center"/>
              <w:rPr>
                <w:rFonts w:ascii="Times New Roman" w:hAnsi="Times New Roman"/>
                <w:sz w:val="20"/>
                <w:lang w:val="es-EC"/>
              </w:rPr>
            </w:pPr>
            <w:r w:rsidRPr="009303BC">
              <w:rPr>
                <w:rFonts w:ascii="Times New Roman" w:hAnsi="Times New Roman"/>
                <w:sz w:val="20"/>
                <w:lang w:val="es-EC"/>
              </w:rPr>
              <w:t>Limpieza, granulometría adecuada, humedad controlada</w:t>
            </w:r>
          </w:p>
        </w:tc>
        <w:tc>
          <w:tcPr>
            <w:tcW w:w="0" w:type="auto"/>
            <w:vAlign w:val="center"/>
            <w:hideMark/>
          </w:tcPr>
          <w:p w14:paraId="5170FD23" w14:textId="77777777" w:rsidR="00422F60" w:rsidRPr="009303BC" w:rsidRDefault="00422F60" w:rsidP="007E2F9A">
            <w:pPr>
              <w:pBdr>
                <w:top w:val="nil"/>
                <w:left w:val="nil"/>
                <w:bottom w:val="nil"/>
                <w:right w:val="nil"/>
                <w:between w:val="nil"/>
              </w:pBdr>
              <w:spacing w:before="120" w:after="240" w:line="360" w:lineRule="auto"/>
              <w:jc w:val="center"/>
              <w:rPr>
                <w:rFonts w:ascii="Times New Roman" w:hAnsi="Times New Roman"/>
                <w:sz w:val="20"/>
                <w:lang w:val="es-EC"/>
              </w:rPr>
            </w:pPr>
            <w:r w:rsidRPr="009303BC">
              <w:rPr>
                <w:rFonts w:ascii="Times New Roman" w:hAnsi="Times New Roman"/>
                <w:sz w:val="20"/>
                <w:lang w:val="es-EC"/>
              </w:rPr>
              <w:t>Tamizado, peso específico, contenido de finos</w:t>
            </w:r>
          </w:p>
        </w:tc>
      </w:tr>
      <w:tr w:rsidR="00422F60" w:rsidRPr="009303BC" w14:paraId="182C0E30" w14:textId="77777777" w:rsidTr="007E2F9A">
        <w:trPr>
          <w:jc w:val="center"/>
        </w:trPr>
        <w:tc>
          <w:tcPr>
            <w:tcW w:w="0" w:type="auto"/>
            <w:vAlign w:val="center"/>
            <w:hideMark/>
          </w:tcPr>
          <w:p w14:paraId="3FB33709" w14:textId="77777777" w:rsidR="00422F60" w:rsidRPr="009303BC" w:rsidRDefault="00422F60" w:rsidP="007E2F9A">
            <w:pPr>
              <w:pBdr>
                <w:top w:val="nil"/>
                <w:left w:val="nil"/>
                <w:bottom w:val="nil"/>
                <w:right w:val="nil"/>
                <w:between w:val="nil"/>
              </w:pBdr>
              <w:spacing w:before="120" w:after="240" w:line="360" w:lineRule="auto"/>
              <w:jc w:val="center"/>
              <w:rPr>
                <w:rFonts w:ascii="Times New Roman" w:hAnsi="Times New Roman"/>
                <w:sz w:val="20"/>
                <w:lang w:val="es-EC"/>
              </w:rPr>
            </w:pPr>
            <w:r w:rsidRPr="009303BC">
              <w:rPr>
                <w:rFonts w:ascii="Times New Roman" w:hAnsi="Times New Roman"/>
                <w:sz w:val="20"/>
                <w:lang w:val="es-EC"/>
              </w:rPr>
              <w:t>Agua</w:t>
            </w:r>
          </w:p>
        </w:tc>
        <w:tc>
          <w:tcPr>
            <w:tcW w:w="0" w:type="auto"/>
            <w:vAlign w:val="center"/>
            <w:hideMark/>
          </w:tcPr>
          <w:p w14:paraId="59532005" w14:textId="77777777" w:rsidR="00422F60" w:rsidRPr="009303BC" w:rsidRDefault="00422F60" w:rsidP="007E2F9A">
            <w:pPr>
              <w:pBdr>
                <w:top w:val="nil"/>
                <w:left w:val="nil"/>
                <w:bottom w:val="nil"/>
                <w:right w:val="nil"/>
                <w:between w:val="nil"/>
              </w:pBdr>
              <w:spacing w:line="360" w:lineRule="auto"/>
              <w:jc w:val="center"/>
              <w:rPr>
                <w:rFonts w:ascii="Times New Roman" w:hAnsi="Times New Roman"/>
                <w:sz w:val="20"/>
                <w:lang w:val="en-US"/>
              </w:rPr>
            </w:pPr>
            <w:r w:rsidRPr="009303BC">
              <w:rPr>
                <w:rFonts w:ascii="Times New Roman" w:hAnsi="Times New Roman"/>
                <w:sz w:val="20"/>
                <w:lang w:val="en-US"/>
              </w:rPr>
              <w:t>Standard Specification for Mixing Water Used in the Production of Hydraulic Cement Concrete</w:t>
            </w:r>
          </w:p>
          <w:p w14:paraId="65005228" w14:textId="77777777" w:rsidR="00422F60" w:rsidRPr="009303BC" w:rsidRDefault="00422F60" w:rsidP="007E2F9A">
            <w:pPr>
              <w:pBdr>
                <w:top w:val="nil"/>
                <w:left w:val="nil"/>
                <w:bottom w:val="nil"/>
                <w:right w:val="nil"/>
                <w:between w:val="nil"/>
              </w:pBdr>
              <w:spacing w:line="360" w:lineRule="auto"/>
              <w:jc w:val="center"/>
              <w:rPr>
                <w:rFonts w:ascii="Times New Roman" w:hAnsi="Times New Roman"/>
                <w:b/>
                <w:sz w:val="20"/>
                <w:lang w:val="es-EC"/>
              </w:rPr>
            </w:pPr>
            <w:r w:rsidRPr="009303BC">
              <w:rPr>
                <w:rFonts w:ascii="Times New Roman" w:hAnsi="Times New Roman"/>
                <w:b/>
                <w:sz w:val="20"/>
                <w:lang w:val="es-EC"/>
              </w:rPr>
              <w:t>ASTM C1602</w:t>
            </w:r>
          </w:p>
        </w:tc>
        <w:tc>
          <w:tcPr>
            <w:tcW w:w="0" w:type="auto"/>
            <w:vAlign w:val="center"/>
            <w:hideMark/>
          </w:tcPr>
          <w:p w14:paraId="585CA96A" w14:textId="77777777" w:rsidR="00422F60" w:rsidRPr="009303BC" w:rsidRDefault="00422F60" w:rsidP="007E2F9A">
            <w:pPr>
              <w:pBdr>
                <w:top w:val="nil"/>
                <w:left w:val="nil"/>
                <w:bottom w:val="nil"/>
                <w:right w:val="nil"/>
                <w:between w:val="nil"/>
              </w:pBdr>
              <w:spacing w:before="120" w:after="240" w:line="360" w:lineRule="auto"/>
              <w:jc w:val="center"/>
              <w:rPr>
                <w:rFonts w:ascii="Times New Roman" w:hAnsi="Times New Roman"/>
                <w:sz w:val="20"/>
                <w:lang w:val="es-EC"/>
              </w:rPr>
            </w:pPr>
            <w:r w:rsidRPr="009303BC">
              <w:rPr>
                <w:rFonts w:ascii="Times New Roman" w:hAnsi="Times New Roman"/>
                <w:sz w:val="20"/>
                <w:lang w:val="es-EC"/>
              </w:rPr>
              <w:t>Libre de impurezas, pH adecuado</w:t>
            </w:r>
          </w:p>
        </w:tc>
        <w:tc>
          <w:tcPr>
            <w:tcW w:w="0" w:type="auto"/>
            <w:vAlign w:val="center"/>
            <w:hideMark/>
          </w:tcPr>
          <w:p w14:paraId="75DC1C06" w14:textId="77777777" w:rsidR="00422F60" w:rsidRPr="009303BC" w:rsidRDefault="00422F60" w:rsidP="007E2F9A">
            <w:pPr>
              <w:pBdr>
                <w:top w:val="nil"/>
                <w:left w:val="nil"/>
                <w:bottom w:val="nil"/>
                <w:right w:val="nil"/>
                <w:between w:val="nil"/>
              </w:pBdr>
              <w:spacing w:before="120" w:after="240" w:line="360" w:lineRule="auto"/>
              <w:jc w:val="center"/>
              <w:rPr>
                <w:rFonts w:ascii="Times New Roman" w:hAnsi="Times New Roman"/>
                <w:sz w:val="20"/>
                <w:lang w:val="es-EC"/>
              </w:rPr>
            </w:pPr>
            <w:r w:rsidRPr="009303BC">
              <w:rPr>
                <w:rFonts w:ascii="Times New Roman" w:hAnsi="Times New Roman"/>
                <w:sz w:val="20"/>
                <w:lang w:val="es-EC"/>
              </w:rPr>
              <w:t>Análisis químico de agua</w:t>
            </w:r>
          </w:p>
        </w:tc>
      </w:tr>
      <w:tr w:rsidR="00422F60" w:rsidRPr="009303BC" w14:paraId="4C8BA9B4" w14:textId="77777777" w:rsidTr="007E2F9A">
        <w:trPr>
          <w:jc w:val="center"/>
        </w:trPr>
        <w:tc>
          <w:tcPr>
            <w:tcW w:w="0" w:type="auto"/>
            <w:vAlign w:val="center"/>
            <w:hideMark/>
          </w:tcPr>
          <w:p w14:paraId="6D291297" w14:textId="77777777" w:rsidR="00422F60" w:rsidRPr="009303BC" w:rsidRDefault="00422F60" w:rsidP="007E2F9A">
            <w:pPr>
              <w:pBdr>
                <w:top w:val="nil"/>
                <w:left w:val="nil"/>
                <w:bottom w:val="nil"/>
                <w:right w:val="nil"/>
                <w:between w:val="nil"/>
              </w:pBdr>
              <w:spacing w:before="120" w:after="240" w:line="360" w:lineRule="auto"/>
              <w:jc w:val="center"/>
              <w:rPr>
                <w:rFonts w:ascii="Times New Roman" w:hAnsi="Times New Roman"/>
                <w:sz w:val="20"/>
                <w:lang w:val="es-EC"/>
              </w:rPr>
            </w:pPr>
            <w:r w:rsidRPr="009303BC">
              <w:rPr>
                <w:rFonts w:ascii="Times New Roman" w:hAnsi="Times New Roman"/>
                <w:sz w:val="20"/>
                <w:lang w:val="es-EC"/>
              </w:rPr>
              <w:lastRenderedPageBreak/>
              <w:t>Cemento Portland o Puzolánico</w:t>
            </w:r>
          </w:p>
        </w:tc>
        <w:tc>
          <w:tcPr>
            <w:tcW w:w="0" w:type="auto"/>
            <w:vAlign w:val="center"/>
            <w:hideMark/>
          </w:tcPr>
          <w:p w14:paraId="5BBB0BD0" w14:textId="77777777" w:rsidR="00422F60" w:rsidRPr="009303BC" w:rsidRDefault="00422F60" w:rsidP="007E2F9A">
            <w:pPr>
              <w:pBdr>
                <w:top w:val="nil"/>
                <w:left w:val="nil"/>
                <w:bottom w:val="nil"/>
                <w:right w:val="nil"/>
                <w:between w:val="nil"/>
              </w:pBdr>
              <w:spacing w:line="360" w:lineRule="auto"/>
              <w:jc w:val="center"/>
              <w:rPr>
                <w:rFonts w:ascii="Times New Roman" w:hAnsi="Times New Roman"/>
                <w:sz w:val="20"/>
                <w:lang w:val="en-US"/>
              </w:rPr>
            </w:pPr>
            <w:r w:rsidRPr="009303BC">
              <w:rPr>
                <w:rFonts w:ascii="Times New Roman" w:hAnsi="Times New Roman"/>
                <w:sz w:val="20"/>
                <w:lang w:val="en-US"/>
              </w:rPr>
              <w:t>Standard Specification for Portland Cement</w:t>
            </w:r>
          </w:p>
          <w:p w14:paraId="31C1060D" w14:textId="77777777" w:rsidR="00422F60" w:rsidRPr="009303BC" w:rsidRDefault="00422F60" w:rsidP="007E2F9A">
            <w:pPr>
              <w:pBdr>
                <w:top w:val="nil"/>
                <w:left w:val="nil"/>
                <w:bottom w:val="nil"/>
                <w:right w:val="nil"/>
                <w:between w:val="nil"/>
              </w:pBdr>
              <w:spacing w:line="360" w:lineRule="auto"/>
              <w:jc w:val="center"/>
              <w:rPr>
                <w:rFonts w:ascii="Times New Roman" w:hAnsi="Times New Roman"/>
                <w:b/>
                <w:sz w:val="20"/>
                <w:lang w:val="en-US"/>
              </w:rPr>
            </w:pPr>
            <w:r w:rsidRPr="009303BC">
              <w:rPr>
                <w:rFonts w:ascii="Times New Roman" w:hAnsi="Times New Roman"/>
                <w:b/>
                <w:sz w:val="20"/>
                <w:lang w:val="en-US"/>
              </w:rPr>
              <w:t>ASTM C150 (Portland)</w:t>
            </w:r>
          </w:p>
          <w:p w14:paraId="5511F23E" w14:textId="77777777" w:rsidR="00422F60" w:rsidRPr="009303BC" w:rsidRDefault="00422F60" w:rsidP="007E2F9A">
            <w:pPr>
              <w:pBdr>
                <w:top w:val="nil"/>
                <w:left w:val="nil"/>
                <w:bottom w:val="nil"/>
                <w:right w:val="nil"/>
                <w:between w:val="nil"/>
              </w:pBdr>
              <w:spacing w:line="360" w:lineRule="auto"/>
              <w:jc w:val="center"/>
              <w:rPr>
                <w:rFonts w:ascii="Times New Roman" w:hAnsi="Times New Roman"/>
                <w:sz w:val="20"/>
                <w:lang w:val="en-US"/>
              </w:rPr>
            </w:pPr>
          </w:p>
          <w:p w14:paraId="2C872657" w14:textId="77777777" w:rsidR="00422F60" w:rsidRPr="009303BC" w:rsidRDefault="00422F60" w:rsidP="007E2F9A">
            <w:pPr>
              <w:pBdr>
                <w:top w:val="nil"/>
                <w:left w:val="nil"/>
                <w:bottom w:val="nil"/>
                <w:right w:val="nil"/>
                <w:between w:val="nil"/>
              </w:pBdr>
              <w:spacing w:line="360" w:lineRule="auto"/>
              <w:jc w:val="center"/>
              <w:rPr>
                <w:rFonts w:ascii="Times New Roman" w:hAnsi="Times New Roman"/>
                <w:sz w:val="20"/>
                <w:lang w:val="en-US"/>
              </w:rPr>
            </w:pPr>
            <w:r w:rsidRPr="009303BC">
              <w:rPr>
                <w:rFonts w:ascii="Times New Roman" w:hAnsi="Times New Roman"/>
                <w:sz w:val="20"/>
                <w:lang w:val="en-US"/>
              </w:rPr>
              <w:t>Standard Specification for Coal Ash and Raw or Calcined Natural Pozzolan for Use in Concrete</w:t>
            </w:r>
          </w:p>
          <w:p w14:paraId="57D6AE12" w14:textId="77777777" w:rsidR="00422F60" w:rsidRPr="009303BC" w:rsidRDefault="00422F60" w:rsidP="007E2F9A">
            <w:pPr>
              <w:pBdr>
                <w:top w:val="nil"/>
                <w:left w:val="nil"/>
                <w:bottom w:val="nil"/>
                <w:right w:val="nil"/>
                <w:between w:val="nil"/>
              </w:pBdr>
              <w:spacing w:line="360" w:lineRule="auto"/>
              <w:jc w:val="center"/>
              <w:rPr>
                <w:rFonts w:ascii="Times New Roman" w:hAnsi="Times New Roman"/>
                <w:b/>
                <w:sz w:val="20"/>
                <w:lang w:val="es-EC"/>
              </w:rPr>
            </w:pPr>
            <w:r w:rsidRPr="009303BC">
              <w:rPr>
                <w:rFonts w:ascii="Times New Roman" w:hAnsi="Times New Roman"/>
                <w:b/>
                <w:sz w:val="20"/>
                <w:lang w:val="es-EC"/>
              </w:rPr>
              <w:t>ASTM C618 (Puzolánico)</w:t>
            </w:r>
          </w:p>
        </w:tc>
        <w:tc>
          <w:tcPr>
            <w:tcW w:w="0" w:type="auto"/>
            <w:vAlign w:val="center"/>
            <w:hideMark/>
          </w:tcPr>
          <w:p w14:paraId="61E0D9E7" w14:textId="77777777" w:rsidR="00422F60" w:rsidRPr="009303BC" w:rsidRDefault="00422F60" w:rsidP="007E2F9A">
            <w:pPr>
              <w:pBdr>
                <w:top w:val="nil"/>
                <w:left w:val="nil"/>
                <w:bottom w:val="nil"/>
                <w:right w:val="nil"/>
                <w:between w:val="nil"/>
              </w:pBdr>
              <w:spacing w:before="120" w:after="240" w:line="360" w:lineRule="auto"/>
              <w:jc w:val="center"/>
              <w:rPr>
                <w:rFonts w:ascii="Times New Roman" w:hAnsi="Times New Roman"/>
                <w:sz w:val="20"/>
                <w:lang w:val="es-EC"/>
              </w:rPr>
            </w:pPr>
            <w:r w:rsidRPr="009303BC">
              <w:rPr>
                <w:rFonts w:ascii="Times New Roman" w:hAnsi="Times New Roman"/>
                <w:sz w:val="20"/>
                <w:lang w:val="es-EC"/>
              </w:rPr>
              <w:t>Resistencia característica a compresión, tipo según diseño</w:t>
            </w:r>
          </w:p>
        </w:tc>
        <w:tc>
          <w:tcPr>
            <w:tcW w:w="0" w:type="auto"/>
            <w:vAlign w:val="center"/>
            <w:hideMark/>
          </w:tcPr>
          <w:p w14:paraId="0A146C4E" w14:textId="77777777" w:rsidR="00422F60" w:rsidRPr="009303BC" w:rsidRDefault="00422F60" w:rsidP="007E2F9A">
            <w:pPr>
              <w:pBdr>
                <w:top w:val="nil"/>
                <w:left w:val="nil"/>
                <w:bottom w:val="nil"/>
                <w:right w:val="nil"/>
                <w:between w:val="nil"/>
              </w:pBdr>
              <w:spacing w:before="120" w:after="240" w:line="360" w:lineRule="auto"/>
              <w:jc w:val="center"/>
              <w:rPr>
                <w:rFonts w:ascii="Times New Roman" w:hAnsi="Times New Roman"/>
                <w:sz w:val="20"/>
                <w:lang w:val="es-EC"/>
              </w:rPr>
            </w:pPr>
            <w:r w:rsidRPr="009303BC">
              <w:rPr>
                <w:rFonts w:ascii="Times New Roman" w:hAnsi="Times New Roman"/>
                <w:sz w:val="20"/>
                <w:lang w:val="es-EC"/>
              </w:rPr>
              <w:t>Ensayo de resistencia, finura, fraguado</w:t>
            </w:r>
          </w:p>
        </w:tc>
      </w:tr>
      <w:tr w:rsidR="00422F60" w:rsidRPr="009303BC" w14:paraId="5511B7F2" w14:textId="77777777" w:rsidTr="007E2F9A">
        <w:trPr>
          <w:jc w:val="center"/>
        </w:trPr>
        <w:tc>
          <w:tcPr>
            <w:tcW w:w="0" w:type="auto"/>
            <w:vAlign w:val="center"/>
            <w:hideMark/>
          </w:tcPr>
          <w:p w14:paraId="24FA2F2A" w14:textId="77777777" w:rsidR="00422F60" w:rsidRPr="009303BC" w:rsidRDefault="00422F60" w:rsidP="007E2F9A">
            <w:pPr>
              <w:pBdr>
                <w:top w:val="nil"/>
                <w:left w:val="nil"/>
                <w:bottom w:val="nil"/>
                <w:right w:val="nil"/>
                <w:between w:val="nil"/>
              </w:pBdr>
              <w:spacing w:before="120" w:after="240" w:line="360" w:lineRule="auto"/>
              <w:jc w:val="center"/>
              <w:rPr>
                <w:rFonts w:ascii="Times New Roman" w:hAnsi="Times New Roman"/>
                <w:sz w:val="20"/>
                <w:lang w:val="es-EC"/>
              </w:rPr>
            </w:pPr>
            <w:r w:rsidRPr="009303BC">
              <w:rPr>
                <w:rFonts w:ascii="Times New Roman" w:hAnsi="Times New Roman"/>
                <w:sz w:val="20"/>
                <w:lang w:val="es-EC"/>
              </w:rPr>
              <w:t>Aditivos</w:t>
            </w:r>
          </w:p>
        </w:tc>
        <w:tc>
          <w:tcPr>
            <w:tcW w:w="0" w:type="auto"/>
            <w:vAlign w:val="center"/>
            <w:hideMark/>
          </w:tcPr>
          <w:p w14:paraId="2CF030C1" w14:textId="77777777" w:rsidR="00422F60" w:rsidRPr="009303BC" w:rsidRDefault="00422F60" w:rsidP="007E2F9A">
            <w:pPr>
              <w:pBdr>
                <w:top w:val="nil"/>
                <w:left w:val="nil"/>
                <w:bottom w:val="nil"/>
                <w:right w:val="nil"/>
                <w:between w:val="nil"/>
              </w:pBdr>
              <w:spacing w:line="360" w:lineRule="auto"/>
              <w:jc w:val="center"/>
              <w:rPr>
                <w:rFonts w:ascii="Times New Roman" w:hAnsi="Times New Roman"/>
                <w:sz w:val="20"/>
                <w:lang w:val="en-US"/>
              </w:rPr>
            </w:pPr>
            <w:r w:rsidRPr="009303BC">
              <w:rPr>
                <w:rFonts w:ascii="Times New Roman" w:hAnsi="Times New Roman"/>
                <w:sz w:val="20"/>
                <w:lang w:val="en-US"/>
              </w:rPr>
              <w:t>Standard Specification for Chemical Admixtures for Concrete</w:t>
            </w:r>
          </w:p>
          <w:p w14:paraId="158B356E" w14:textId="77777777" w:rsidR="00422F60" w:rsidRPr="009303BC" w:rsidRDefault="00422F60" w:rsidP="007E2F9A">
            <w:pPr>
              <w:pBdr>
                <w:top w:val="nil"/>
                <w:left w:val="nil"/>
                <w:bottom w:val="nil"/>
                <w:right w:val="nil"/>
                <w:between w:val="nil"/>
              </w:pBdr>
              <w:spacing w:line="360" w:lineRule="auto"/>
              <w:jc w:val="center"/>
              <w:rPr>
                <w:rFonts w:ascii="Times New Roman" w:hAnsi="Times New Roman"/>
                <w:b/>
                <w:sz w:val="20"/>
                <w:lang w:val="es-EC"/>
              </w:rPr>
            </w:pPr>
            <w:r w:rsidRPr="009303BC">
              <w:rPr>
                <w:rFonts w:ascii="Times New Roman" w:hAnsi="Times New Roman"/>
                <w:b/>
                <w:sz w:val="20"/>
                <w:lang w:val="es-EC"/>
              </w:rPr>
              <w:t>ASTM C494</w:t>
            </w:r>
          </w:p>
        </w:tc>
        <w:tc>
          <w:tcPr>
            <w:tcW w:w="0" w:type="auto"/>
            <w:vAlign w:val="center"/>
            <w:hideMark/>
          </w:tcPr>
          <w:p w14:paraId="188D8438" w14:textId="77777777" w:rsidR="00422F60" w:rsidRPr="009303BC" w:rsidRDefault="00422F60" w:rsidP="007E2F9A">
            <w:pPr>
              <w:pBdr>
                <w:top w:val="nil"/>
                <w:left w:val="nil"/>
                <w:bottom w:val="nil"/>
                <w:right w:val="nil"/>
                <w:between w:val="nil"/>
              </w:pBdr>
              <w:spacing w:before="120" w:after="240" w:line="360" w:lineRule="auto"/>
              <w:jc w:val="center"/>
              <w:rPr>
                <w:rFonts w:ascii="Times New Roman" w:hAnsi="Times New Roman"/>
                <w:sz w:val="20"/>
                <w:lang w:val="es-EC"/>
              </w:rPr>
            </w:pPr>
            <w:r w:rsidRPr="009303BC">
              <w:rPr>
                <w:rFonts w:ascii="Times New Roman" w:hAnsi="Times New Roman"/>
                <w:sz w:val="20"/>
                <w:lang w:val="es-EC"/>
              </w:rPr>
              <w:t>Compatibilidad con cemento y agregados, dosificación controlada</w:t>
            </w:r>
          </w:p>
        </w:tc>
        <w:tc>
          <w:tcPr>
            <w:tcW w:w="0" w:type="auto"/>
            <w:vAlign w:val="center"/>
            <w:hideMark/>
          </w:tcPr>
          <w:p w14:paraId="08162839" w14:textId="77777777" w:rsidR="00422F60" w:rsidRPr="009303BC" w:rsidRDefault="00422F60" w:rsidP="007E2F9A">
            <w:pPr>
              <w:pBdr>
                <w:top w:val="nil"/>
                <w:left w:val="nil"/>
                <w:bottom w:val="nil"/>
                <w:right w:val="nil"/>
                <w:between w:val="nil"/>
              </w:pBdr>
              <w:spacing w:before="120" w:after="240" w:line="360" w:lineRule="auto"/>
              <w:jc w:val="center"/>
              <w:rPr>
                <w:rFonts w:ascii="Times New Roman" w:hAnsi="Times New Roman"/>
                <w:sz w:val="20"/>
                <w:lang w:val="es-EC"/>
              </w:rPr>
            </w:pPr>
            <w:r w:rsidRPr="009303BC">
              <w:rPr>
                <w:rFonts w:ascii="Times New Roman" w:hAnsi="Times New Roman"/>
                <w:sz w:val="20"/>
                <w:lang w:val="es-EC"/>
              </w:rPr>
              <w:t>Ensayos de consistencia y trabajabilidad</w:t>
            </w:r>
          </w:p>
        </w:tc>
      </w:tr>
    </w:tbl>
    <w:p w14:paraId="41D98454" w14:textId="52161C1F" w:rsidR="006D57C6" w:rsidRPr="009303BC" w:rsidRDefault="00422F60" w:rsidP="00897024">
      <w:pPr>
        <w:pStyle w:val="Descripcin"/>
        <w:spacing w:line="360" w:lineRule="auto"/>
        <w:rPr>
          <w:rFonts w:ascii="Times New Roman" w:hAnsi="Times New Roman"/>
          <w:b w:val="0"/>
          <w:sz w:val="22"/>
          <w:lang w:val="es-EC"/>
        </w:rPr>
      </w:pPr>
      <w:bookmarkStart w:id="297" w:name="_Ref223897101"/>
      <w:r w:rsidRPr="009303BC">
        <w:rPr>
          <w:rFonts w:ascii="Times New Roman" w:hAnsi="Times New Roman"/>
          <w:sz w:val="22"/>
          <w:lang w:val="es-EC"/>
        </w:rPr>
        <w:t xml:space="preserve">Tabla </w:t>
      </w:r>
      <w:r w:rsidRPr="009303BC">
        <w:rPr>
          <w:rFonts w:ascii="Times New Roman" w:hAnsi="Times New Roman"/>
          <w:sz w:val="22"/>
          <w:lang w:val="es-EC"/>
        </w:rPr>
        <w:fldChar w:fldCharType="begin"/>
      </w:r>
      <w:r w:rsidRPr="009303BC">
        <w:rPr>
          <w:rFonts w:ascii="Times New Roman" w:hAnsi="Times New Roman"/>
          <w:sz w:val="22"/>
          <w:lang w:val="es-EC"/>
        </w:rPr>
        <w:instrText xml:space="preserve"> SEQ Tabla \* ARABIC </w:instrText>
      </w:r>
      <w:r w:rsidRPr="009303BC">
        <w:rPr>
          <w:rFonts w:ascii="Times New Roman" w:hAnsi="Times New Roman"/>
          <w:sz w:val="22"/>
          <w:lang w:val="es-EC"/>
        </w:rPr>
        <w:fldChar w:fldCharType="separate"/>
      </w:r>
      <w:r w:rsidR="00AD0AF5">
        <w:rPr>
          <w:rFonts w:ascii="Times New Roman" w:hAnsi="Times New Roman"/>
          <w:noProof/>
          <w:sz w:val="22"/>
          <w:lang w:val="es-EC"/>
        </w:rPr>
        <w:t>11</w:t>
      </w:r>
      <w:r w:rsidRPr="009303BC">
        <w:rPr>
          <w:rFonts w:ascii="Times New Roman" w:hAnsi="Times New Roman"/>
          <w:sz w:val="22"/>
          <w:lang w:val="es-EC"/>
        </w:rPr>
        <w:fldChar w:fldCharType="end"/>
      </w:r>
      <w:bookmarkEnd w:id="297"/>
      <w:r w:rsidRPr="009303BC">
        <w:rPr>
          <w:rFonts w:ascii="Times New Roman" w:hAnsi="Times New Roman"/>
          <w:sz w:val="22"/>
          <w:lang w:val="es-EC"/>
        </w:rPr>
        <w:t xml:space="preserve">. </w:t>
      </w:r>
      <w:r w:rsidRPr="009303BC">
        <w:rPr>
          <w:rFonts w:ascii="Times New Roman" w:hAnsi="Times New Roman"/>
          <w:b w:val="0"/>
          <w:sz w:val="22"/>
          <w:lang w:val="es-EC"/>
        </w:rPr>
        <w:t>Normativa materiales hormigón prefabricado</w:t>
      </w:r>
    </w:p>
    <w:p w14:paraId="05F71891" w14:textId="77777777" w:rsidR="006D57C6" w:rsidRPr="009303BC" w:rsidRDefault="006D57C6" w:rsidP="006D57C6">
      <w:pPr>
        <w:rPr>
          <w:lang w:val="es-EC"/>
        </w:rPr>
      </w:pPr>
    </w:p>
    <w:p w14:paraId="2FE8438D" w14:textId="77777777" w:rsidR="00422F60" w:rsidRPr="00E7674A" w:rsidRDefault="00422F60">
      <w:pPr>
        <w:pStyle w:val="Ttulo3"/>
        <w:numPr>
          <w:ilvl w:val="1"/>
          <w:numId w:val="119"/>
        </w:numPr>
        <w:spacing w:line="360" w:lineRule="auto"/>
        <w:ind w:left="0" w:firstLine="0"/>
        <w:jc w:val="both"/>
        <w:rPr>
          <w:lang w:val="es-EC"/>
        </w:rPr>
      </w:pPr>
      <w:bookmarkStart w:id="298" w:name="_Toc221119395"/>
      <w:r w:rsidRPr="00E7674A">
        <w:rPr>
          <w:lang w:val="es-EC"/>
        </w:rPr>
        <w:t>Requisitos para la etapa de construcción</w:t>
      </w:r>
      <w:bookmarkEnd w:id="298"/>
    </w:p>
    <w:p w14:paraId="7C744BFD" w14:textId="77777777" w:rsidR="00422F60" w:rsidRPr="00E7674A" w:rsidRDefault="00422F60">
      <w:pPr>
        <w:pStyle w:val="S1-Header2"/>
        <w:numPr>
          <w:ilvl w:val="0"/>
          <w:numId w:val="196"/>
        </w:numPr>
        <w:spacing w:line="360" w:lineRule="auto"/>
        <w:jc w:val="both"/>
        <w:rPr>
          <w:lang w:val="es-EC"/>
        </w:rPr>
      </w:pPr>
      <w:r w:rsidRPr="00E7674A">
        <w:rPr>
          <w:lang w:val="es-EC"/>
        </w:rPr>
        <w:t>Calidad de construcción</w:t>
      </w:r>
    </w:p>
    <w:p w14:paraId="14942BF6" w14:textId="77777777" w:rsidR="00422F60" w:rsidRPr="00E7674A" w:rsidRDefault="00422F60" w:rsidP="00E87EC3">
      <w:pPr>
        <w:pStyle w:val="S1-Header2"/>
        <w:numPr>
          <w:ilvl w:val="0"/>
          <w:numId w:val="108"/>
        </w:numPr>
        <w:spacing w:line="360" w:lineRule="auto"/>
        <w:jc w:val="both"/>
        <w:rPr>
          <w:b w:val="0"/>
          <w:lang w:val="es-EC"/>
        </w:rPr>
      </w:pPr>
      <w:r w:rsidRPr="00E7674A">
        <w:rPr>
          <w:b w:val="0"/>
          <w:lang w:val="es-EC"/>
        </w:rPr>
        <w:t>Cumplimiento normativo</w:t>
      </w:r>
    </w:p>
    <w:p w14:paraId="13674A5F" w14:textId="77777777" w:rsidR="00422F60" w:rsidRPr="00E7674A" w:rsidRDefault="00422F60" w:rsidP="00E87EC3">
      <w:pPr>
        <w:pStyle w:val="S1-Header2"/>
        <w:numPr>
          <w:ilvl w:val="0"/>
          <w:numId w:val="108"/>
        </w:numPr>
        <w:spacing w:line="360" w:lineRule="auto"/>
        <w:jc w:val="both"/>
        <w:rPr>
          <w:b w:val="0"/>
          <w:bCs/>
          <w:lang w:val="es-EC"/>
        </w:rPr>
      </w:pPr>
      <w:r w:rsidRPr="00E7674A">
        <w:rPr>
          <w:b w:val="0"/>
          <w:bCs/>
          <w:lang w:val="es-EC"/>
        </w:rPr>
        <w:t>Control de materiales: Uso de materiales nuevos, de alta calidad y conforme estándares internacionales.</w:t>
      </w:r>
    </w:p>
    <w:p w14:paraId="7C9CD55B" w14:textId="77777777" w:rsidR="00422F60" w:rsidRPr="00E7674A" w:rsidRDefault="00422F60" w:rsidP="00E87EC3">
      <w:pPr>
        <w:pStyle w:val="S1-Header2"/>
        <w:numPr>
          <w:ilvl w:val="0"/>
          <w:numId w:val="108"/>
        </w:numPr>
        <w:spacing w:line="360" w:lineRule="auto"/>
        <w:jc w:val="both"/>
        <w:rPr>
          <w:b w:val="0"/>
          <w:bCs/>
          <w:lang w:val="es-EC"/>
        </w:rPr>
      </w:pPr>
      <w:r w:rsidRPr="00E7674A">
        <w:rPr>
          <w:b w:val="0"/>
          <w:bCs/>
          <w:lang w:val="es-EC"/>
        </w:rPr>
        <w:t>Ejecución conforme a planos, memorias y especificaciones técnicas.</w:t>
      </w:r>
    </w:p>
    <w:p w14:paraId="27B202C4" w14:textId="77777777" w:rsidR="00422F60" w:rsidRPr="00E7674A" w:rsidRDefault="00422F60" w:rsidP="00E87EC3">
      <w:pPr>
        <w:pStyle w:val="S1-Header2"/>
        <w:numPr>
          <w:ilvl w:val="0"/>
          <w:numId w:val="108"/>
        </w:numPr>
        <w:spacing w:line="360" w:lineRule="auto"/>
        <w:jc w:val="both"/>
        <w:rPr>
          <w:b w:val="0"/>
          <w:bCs/>
          <w:lang w:val="es-EC"/>
        </w:rPr>
      </w:pPr>
      <w:r w:rsidRPr="00E7674A">
        <w:rPr>
          <w:b w:val="0"/>
          <w:bCs/>
          <w:lang w:val="es-EC"/>
        </w:rPr>
        <w:t>Control de procesos y tolerancias: El Contratista deberá implementar controles de obra que garanticen tolerancias adecuadas en dimensiones, niveles, alineaciones y acabados, así como la correcta ejecución de cada proceso constructivo.</w:t>
      </w:r>
    </w:p>
    <w:p w14:paraId="7320D2AC" w14:textId="1DB603B3" w:rsidR="00422F60" w:rsidRPr="00E7674A" w:rsidRDefault="00422F60" w:rsidP="00E87EC3">
      <w:pPr>
        <w:pStyle w:val="S1-Header2"/>
        <w:numPr>
          <w:ilvl w:val="0"/>
          <w:numId w:val="108"/>
        </w:numPr>
        <w:spacing w:line="360" w:lineRule="auto"/>
        <w:jc w:val="both"/>
        <w:rPr>
          <w:b w:val="0"/>
          <w:bCs/>
          <w:lang w:val="es-EC"/>
        </w:rPr>
      </w:pPr>
      <w:r w:rsidRPr="00E7674A">
        <w:rPr>
          <w:b w:val="0"/>
          <w:bCs/>
          <w:lang w:val="es-EC"/>
        </w:rPr>
        <w:t xml:space="preserve">Inspección y pruebas: se deberán realizar inspecciones periódicas, pruebas de materiales y sistemas constructivos conforme normativa, reportando resultados </w:t>
      </w:r>
      <w:r w:rsidR="00D23C0A" w:rsidRPr="00E7674A">
        <w:rPr>
          <w:b w:val="0"/>
          <w:bCs/>
          <w:lang w:val="es-EC"/>
        </w:rPr>
        <w:t>al Gerente de Proyecto</w:t>
      </w:r>
      <w:r w:rsidRPr="00E7674A">
        <w:rPr>
          <w:b w:val="0"/>
          <w:bCs/>
          <w:lang w:val="es-EC"/>
        </w:rPr>
        <w:t xml:space="preserve"> y </w:t>
      </w:r>
      <w:r w:rsidR="00902B51" w:rsidRPr="00E7674A">
        <w:rPr>
          <w:b w:val="0"/>
          <w:bCs/>
          <w:lang w:val="es-EC"/>
        </w:rPr>
        <w:t>el</w:t>
      </w:r>
      <w:r w:rsidR="00E556F6" w:rsidRPr="00E7674A">
        <w:rPr>
          <w:b w:val="0"/>
          <w:bCs/>
          <w:lang w:val="es-EC"/>
        </w:rPr>
        <w:t xml:space="preserve"> Contratante</w:t>
      </w:r>
      <w:r w:rsidRPr="00E7674A">
        <w:rPr>
          <w:b w:val="0"/>
          <w:bCs/>
          <w:lang w:val="es-EC"/>
        </w:rPr>
        <w:t>, considerando medidas correctivas cuando sea necesario.</w:t>
      </w:r>
    </w:p>
    <w:p w14:paraId="0D3E9F3B" w14:textId="77777777" w:rsidR="00132958" w:rsidRPr="00E7674A" w:rsidRDefault="00132958" w:rsidP="00132958">
      <w:pPr>
        <w:pStyle w:val="S1-Header2"/>
        <w:tabs>
          <w:tab w:val="clear" w:pos="432"/>
        </w:tabs>
        <w:spacing w:line="360" w:lineRule="auto"/>
        <w:jc w:val="both"/>
        <w:rPr>
          <w:lang w:val="es-EC"/>
        </w:rPr>
      </w:pPr>
      <w:r w:rsidRPr="00E7674A">
        <w:rPr>
          <w:lang w:val="es-EC"/>
        </w:rPr>
        <w:t>Calidad del concreto</w:t>
      </w:r>
    </w:p>
    <w:p w14:paraId="4CD2515B" w14:textId="3271C353" w:rsidR="00132958" w:rsidRPr="00E7674A" w:rsidRDefault="00132958" w:rsidP="00132958">
      <w:pPr>
        <w:pStyle w:val="S1-Header2"/>
        <w:tabs>
          <w:tab w:val="clear" w:pos="432"/>
        </w:tabs>
        <w:spacing w:line="360" w:lineRule="auto"/>
        <w:jc w:val="both"/>
        <w:rPr>
          <w:lang w:val="es-EC"/>
        </w:rPr>
      </w:pPr>
      <w:r w:rsidRPr="00E7674A">
        <w:rPr>
          <w:lang w:val="es-EC"/>
        </w:rPr>
        <w:t xml:space="preserve">Dosificación y características de la mezcla </w:t>
      </w:r>
    </w:p>
    <w:p w14:paraId="366F59E6" w14:textId="7E0B284F" w:rsidR="00132958" w:rsidRPr="00E7674A" w:rsidRDefault="00132958" w:rsidP="00132958">
      <w:pPr>
        <w:pStyle w:val="S1-Header2"/>
        <w:tabs>
          <w:tab w:val="clear" w:pos="432"/>
        </w:tabs>
        <w:spacing w:line="360" w:lineRule="auto"/>
        <w:jc w:val="both"/>
        <w:rPr>
          <w:b w:val="0"/>
          <w:bCs/>
          <w:lang w:val="es-EC"/>
        </w:rPr>
      </w:pPr>
      <w:r w:rsidRPr="00E7674A">
        <w:rPr>
          <w:b w:val="0"/>
          <w:bCs/>
          <w:lang w:val="es-EC"/>
        </w:rPr>
        <w:lastRenderedPageBreak/>
        <w:t>La dosificación de las mezclas de hormigón debe cumplir las siguientes características:</w:t>
      </w:r>
    </w:p>
    <w:p w14:paraId="68D8A09F" w14:textId="6A5C2873" w:rsidR="00132958" w:rsidRPr="00E7674A" w:rsidRDefault="00132958">
      <w:pPr>
        <w:pStyle w:val="S1-Header2"/>
        <w:numPr>
          <w:ilvl w:val="0"/>
          <w:numId w:val="195"/>
        </w:numPr>
        <w:spacing w:line="360" w:lineRule="auto"/>
        <w:jc w:val="both"/>
        <w:rPr>
          <w:b w:val="0"/>
          <w:bCs/>
          <w:lang w:val="es-EC"/>
        </w:rPr>
      </w:pPr>
      <w:r w:rsidRPr="00E7674A">
        <w:rPr>
          <w:lang w:val="es-EC"/>
        </w:rPr>
        <w:t>Consistencia y manejabilidad.</w:t>
      </w:r>
      <w:r w:rsidRPr="00E7674A">
        <w:rPr>
          <w:b w:val="0"/>
          <w:bCs/>
          <w:lang w:val="es-EC"/>
        </w:rPr>
        <w:t xml:space="preserve"> La mezcla debe poder distribuirse adecuadamente a través de la armadura de refuerzo sin que se produzca</w:t>
      </w:r>
      <w:r w:rsidR="002F583B" w:rsidRPr="00E7674A">
        <w:rPr>
          <w:b w:val="0"/>
          <w:bCs/>
          <w:lang w:val="es-EC"/>
        </w:rPr>
        <w:t>n</w:t>
      </w:r>
      <w:r w:rsidRPr="00E7674A">
        <w:rPr>
          <w:b w:val="0"/>
          <w:bCs/>
          <w:lang w:val="es-EC"/>
        </w:rPr>
        <w:t xml:space="preserve"> excesos de segregación o exudación. El asentamiento se medirá mediante el cono de Abrams conforme a la NTE INE</w:t>
      </w:r>
      <w:r w:rsidR="00F71478" w:rsidRPr="00E7674A">
        <w:rPr>
          <w:b w:val="0"/>
          <w:bCs/>
          <w:lang w:val="es-EC"/>
        </w:rPr>
        <w:t>N</w:t>
      </w:r>
      <w:r w:rsidRPr="00E7674A">
        <w:rPr>
          <w:b w:val="0"/>
          <w:bCs/>
          <w:lang w:val="es-EC"/>
        </w:rPr>
        <w:t xml:space="preserve"> 1578 y deberá mantenerse dentro de los rangos establecidos en el diseño de mezcla aprobado.</w:t>
      </w:r>
    </w:p>
    <w:p w14:paraId="5996EC52" w14:textId="61A7FF04" w:rsidR="00132958" w:rsidRPr="00E7674A" w:rsidRDefault="00132958">
      <w:pPr>
        <w:pStyle w:val="S1-Header2"/>
        <w:numPr>
          <w:ilvl w:val="0"/>
          <w:numId w:val="195"/>
        </w:numPr>
        <w:spacing w:line="360" w:lineRule="auto"/>
        <w:jc w:val="both"/>
        <w:rPr>
          <w:b w:val="0"/>
          <w:bCs/>
          <w:lang w:val="es-EC"/>
        </w:rPr>
      </w:pPr>
      <w:r w:rsidRPr="00E7674A">
        <w:rPr>
          <w:lang w:val="es-EC"/>
        </w:rPr>
        <w:t>Resistencia en ambientes expuestos.</w:t>
      </w:r>
      <w:r w:rsidRPr="00E7674A">
        <w:rPr>
          <w:b w:val="0"/>
          <w:bCs/>
          <w:lang w:val="es-EC"/>
        </w:rPr>
        <w:t xml:space="preserve"> Las mezclas de hormigón se dosificarán para cumplir con la relación máxima agua-cemento (a/c) y además requisitos según la categoría y clase de exposición asignada a cada elemento estructural, conforme a la NEC-SE-HM. La evaluación y aceptación del hormigón se realizará según lo indicado en las normas </w:t>
      </w:r>
      <w:r w:rsidRPr="00E7674A">
        <w:rPr>
          <w:b w:val="0"/>
          <w:bCs/>
          <w:lang w:val="es-ES_tradnl"/>
        </w:rPr>
        <w:t>NTE INEN 1855-1 y NTE INEN 1855-2.</w:t>
      </w:r>
    </w:p>
    <w:p w14:paraId="0DF4E999" w14:textId="4A0D173D" w:rsidR="00132958" w:rsidRPr="00E7674A" w:rsidRDefault="00A733F2">
      <w:pPr>
        <w:pStyle w:val="S1-Header2"/>
        <w:numPr>
          <w:ilvl w:val="0"/>
          <w:numId w:val="195"/>
        </w:numPr>
        <w:spacing w:line="360" w:lineRule="auto"/>
        <w:jc w:val="both"/>
        <w:rPr>
          <w:b w:val="0"/>
          <w:bCs/>
          <w:lang w:val="es-EC"/>
        </w:rPr>
      </w:pPr>
      <w:r w:rsidRPr="00E7674A">
        <w:rPr>
          <w:lang w:val="es-EC"/>
        </w:rPr>
        <w:t>Resistencia promedio requerida</w:t>
      </w:r>
      <w:r w:rsidRPr="00E7674A">
        <w:rPr>
          <w:b w:val="0"/>
          <w:bCs/>
          <w:lang w:val="es-EC"/>
        </w:rPr>
        <w:t>. La resistencia promedio requerida f</w:t>
      </w:r>
      <w:r w:rsidRPr="00E7674A">
        <w:rPr>
          <w:b w:val="0"/>
          <w:bCs/>
          <w:lang w:val="es-MX"/>
        </w:rPr>
        <w:t>’cr para el diseño de la mezcla deberá ser mayor que la resistencia especifica f’c calculada con  base en el análisis estadístico de la experiencia previa en producción de hormigón conforme a la normativa NEC-SE-HM.</w:t>
      </w:r>
    </w:p>
    <w:p w14:paraId="2B56B9D0" w14:textId="6A5EBCBC" w:rsidR="00A733F2" w:rsidRPr="00E7674A" w:rsidRDefault="00A733F2">
      <w:pPr>
        <w:pStyle w:val="S1-Header2"/>
        <w:numPr>
          <w:ilvl w:val="0"/>
          <w:numId w:val="195"/>
        </w:numPr>
        <w:spacing w:line="360" w:lineRule="auto"/>
        <w:jc w:val="both"/>
        <w:rPr>
          <w:b w:val="0"/>
          <w:bCs/>
          <w:lang w:val="es-EC"/>
        </w:rPr>
      </w:pPr>
      <w:r w:rsidRPr="00E7674A">
        <w:rPr>
          <w:lang w:val="es-EC"/>
        </w:rPr>
        <w:t xml:space="preserve">Transporte, colocación y consolidación </w:t>
      </w:r>
    </w:p>
    <w:p w14:paraId="456A3EFA" w14:textId="77777777" w:rsidR="00A733F2" w:rsidRPr="00E7674A" w:rsidRDefault="00132958" w:rsidP="00A733F2">
      <w:pPr>
        <w:pStyle w:val="S1-Header2"/>
        <w:tabs>
          <w:tab w:val="clear" w:pos="432"/>
        </w:tabs>
        <w:spacing w:line="360" w:lineRule="auto"/>
        <w:ind w:left="720" w:firstLine="0"/>
        <w:jc w:val="both"/>
        <w:rPr>
          <w:b w:val="0"/>
          <w:bCs/>
          <w:lang w:val="es-EC"/>
        </w:rPr>
      </w:pPr>
      <w:r w:rsidRPr="00E7674A">
        <w:rPr>
          <w:b w:val="0"/>
          <w:bCs/>
          <w:lang w:val="es-EC"/>
        </w:rPr>
        <w:t>El Gerente de Proyecto debe verificar los procesos de transporte, colocación, consolidación, acabado, curado y proyección del hormigón asegurando que se pueda mantener la calidad y uniformidad requerida</w:t>
      </w:r>
      <w:r w:rsidR="00A733F2" w:rsidRPr="00E7674A">
        <w:rPr>
          <w:b w:val="0"/>
          <w:bCs/>
          <w:lang w:val="es-EC"/>
        </w:rPr>
        <w:t>s</w:t>
      </w:r>
      <w:r w:rsidRPr="00E7674A">
        <w:rPr>
          <w:b w:val="0"/>
          <w:bCs/>
          <w:lang w:val="es-EC"/>
        </w:rPr>
        <w:t>.</w:t>
      </w:r>
      <w:r w:rsidR="00A733F2" w:rsidRPr="00E7674A">
        <w:rPr>
          <w:b w:val="0"/>
          <w:bCs/>
          <w:lang w:val="es-EC"/>
        </w:rPr>
        <w:t xml:space="preserve"> Cualquier discrepancia durante esos procesos deberá ser comunicada formalmente al Contratista para su corrección inmediata.</w:t>
      </w:r>
    </w:p>
    <w:p w14:paraId="2C65F4C1" w14:textId="77777777" w:rsidR="00A733F2" w:rsidRPr="00E7674A" w:rsidRDefault="00132958">
      <w:pPr>
        <w:pStyle w:val="S1-Header2"/>
        <w:numPr>
          <w:ilvl w:val="0"/>
          <w:numId w:val="197"/>
        </w:numPr>
        <w:spacing w:line="360" w:lineRule="auto"/>
        <w:jc w:val="both"/>
        <w:rPr>
          <w:b w:val="0"/>
          <w:bCs/>
          <w:lang w:val="es-EC"/>
        </w:rPr>
      </w:pPr>
      <w:r w:rsidRPr="00E7674A">
        <w:rPr>
          <w:lang w:val="es-EC"/>
        </w:rPr>
        <w:t>Curado y protección</w:t>
      </w:r>
    </w:p>
    <w:p w14:paraId="7F040CB6" w14:textId="659E6E1A" w:rsidR="00132958" w:rsidRPr="0004448B" w:rsidRDefault="00132958" w:rsidP="00A733F2">
      <w:pPr>
        <w:pStyle w:val="S1-Header2"/>
        <w:tabs>
          <w:tab w:val="clear" w:pos="432"/>
        </w:tabs>
        <w:spacing w:line="360" w:lineRule="auto"/>
        <w:ind w:left="720" w:firstLine="0"/>
        <w:jc w:val="both"/>
        <w:rPr>
          <w:b w:val="0"/>
          <w:bCs/>
          <w:lang w:val="es-EC"/>
        </w:rPr>
      </w:pPr>
      <w:r w:rsidRPr="0004448B">
        <w:rPr>
          <w:b w:val="0"/>
          <w:bCs/>
          <w:lang w:val="es-EC"/>
        </w:rPr>
        <w:t xml:space="preserve">Las superficies expuestas de hormigón que contienen cemento hidráulico deben mantenerse húmedas por </w:t>
      </w:r>
      <w:r w:rsidR="00A733F2" w:rsidRPr="0004448B">
        <w:rPr>
          <w:b w:val="0"/>
          <w:bCs/>
          <w:lang w:val="es-EC"/>
        </w:rPr>
        <w:t xml:space="preserve">un </w:t>
      </w:r>
      <w:r w:rsidRPr="0004448B">
        <w:rPr>
          <w:b w:val="0"/>
          <w:bCs/>
          <w:lang w:val="es-EC"/>
        </w:rPr>
        <w:t>mínimo</w:t>
      </w:r>
      <w:r w:rsidR="00A733F2" w:rsidRPr="0004448B">
        <w:rPr>
          <w:b w:val="0"/>
          <w:bCs/>
          <w:lang w:val="es-EC"/>
        </w:rPr>
        <w:t xml:space="preserve"> de siete (</w:t>
      </w:r>
      <w:r w:rsidRPr="0004448B">
        <w:rPr>
          <w:b w:val="0"/>
          <w:bCs/>
          <w:lang w:val="es-EC"/>
        </w:rPr>
        <w:t>7</w:t>
      </w:r>
      <w:r w:rsidR="00A733F2" w:rsidRPr="0004448B">
        <w:rPr>
          <w:b w:val="0"/>
          <w:bCs/>
          <w:lang w:val="es-EC"/>
        </w:rPr>
        <w:t>)</w:t>
      </w:r>
      <w:r w:rsidRPr="0004448B">
        <w:rPr>
          <w:b w:val="0"/>
          <w:bCs/>
          <w:lang w:val="es-EC"/>
        </w:rPr>
        <w:t xml:space="preserve"> días</w:t>
      </w:r>
      <w:r w:rsidR="00A733F2" w:rsidRPr="0004448B">
        <w:rPr>
          <w:b w:val="0"/>
          <w:bCs/>
          <w:lang w:val="es-EC"/>
        </w:rPr>
        <w:t xml:space="preserve"> continuos desde su vertido. Este plazo es conservador respecto al mínimo de 5 a 7 días establecido en la NEC-SE-HM cuando se dispone de la especificación particular, y se adopta como valor de proyecto para garantizar el adecuado desarrollo de resistencia en las condiciones climáticas de Manta – zona de clima cálido-húmedo con alta evaporación superficial.</w:t>
      </w:r>
    </w:p>
    <w:p w14:paraId="42EA379C" w14:textId="7798CF52" w:rsidR="00A733F2" w:rsidRPr="0004448B" w:rsidRDefault="00A733F2" w:rsidP="00A733F2">
      <w:pPr>
        <w:pStyle w:val="S1-Header2"/>
        <w:tabs>
          <w:tab w:val="clear" w:pos="432"/>
        </w:tabs>
        <w:spacing w:line="360" w:lineRule="auto"/>
        <w:ind w:left="720" w:firstLine="0"/>
        <w:jc w:val="both"/>
        <w:rPr>
          <w:b w:val="0"/>
          <w:bCs/>
          <w:lang w:val="es-ES_tradnl"/>
        </w:rPr>
      </w:pPr>
      <w:r w:rsidRPr="0004448B">
        <w:rPr>
          <w:b w:val="0"/>
          <w:bCs/>
          <w:lang w:val="es-EC"/>
        </w:rPr>
        <w:lastRenderedPageBreak/>
        <w:t xml:space="preserve">Los métodos de curado aceptados son los establecidos en la </w:t>
      </w:r>
      <w:r w:rsidRPr="0004448B">
        <w:rPr>
          <w:b w:val="0"/>
          <w:bCs/>
          <w:lang w:val="es-ES_tradnl"/>
        </w:rPr>
        <w:t xml:space="preserve">NTE INEN 3124: hidratación continua mediante rociado de agua, cubiertas humedad, o </w:t>
      </w:r>
      <w:r w:rsidR="0015737C" w:rsidRPr="0004448B">
        <w:rPr>
          <w:b w:val="0"/>
          <w:bCs/>
          <w:lang w:val="es-ES_tradnl"/>
        </w:rPr>
        <w:t>láminas</w:t>
      </w:r>
      <w:r w:rsidRPr="0004448B">
        <w:rPr>
          <w:b w:val="0"/>
          <w:bCs/>
          <w:lang w:val="es-ES_tradnl"/>
        </w:rPr>
        <w:t xml:space="preserve"> de polietileno impermeable. El método seleccionado deberá ser aprobado por el Gerente de Proyecto previamente. No se aceptará la remoción prematura de encofrados ni la interrupción del curado sin autorización escrita del Gerente de Proyecto.</w:t>
      </w:r>
    </w:p>
    <w:p w14:paraId="639527D7" w14:textId="21AB990F" w:rsidR="00A733F2" w:rsidRPr="0004448B" w:rsidRDefault="00A733F2">
      <w:pPr>
        <w:pStyle w:val="S1-Header2"/>
        <w:numPr>
          <w:ilvl w:val="0"/>
          <w:numId w:val="197"/>
        </w:numPr>
        <w:spacing w:line="360" w:lineRule="auto"/>
        <w:jc w:val="both"/>
        <w:rPr>
          <w:lang w:val="es-EC"/>
        </w:rPr>
      </w:pPr>
      <w:r w:rsidRPr="0004448B">
        <w:rPr>
          <w:lang w:val="es-EC"/>
        </w:rPr>
        <w:t>Muestreo del hormigón fresco</w:t>
      </w:r>
    </w:p>
    <w:p w14:paraId="6E938B25" w14:textId="61F31AE4" w:rsidR="00A733F2" w:rsidRPr="0004448B" w:rsidRDefault="00A733F2" w:rsidP="00A733F2">
      <w:pPr>
        <w:pStyle w:val="S1-Header2"/>
        <w:tabs>
          <w:tab w:val="clear" w:pos="432"/>
        </w:tabs>
        <w:spacing w:line="360" w:lineRule="auto"/>
        <w:ind w:left="720" w:firstLine="0"/>
        <w:jc w:val="both"/>
        <w:rPr>
          <w:b w:val="0"/>
          <w:bCs/>
          <w:lang w:val="es-EC"/>
        </w:rPr>
      </w:pPr>
      <w:r w:rsidRPr="0004448B">
        <w:rPr>
          <w:b w:val="0"/>
          <w:bCs/>
          <w:lang w:val="es-EC"/>
        </w:rPr>
        <w:t>Todas las muestras de hormigón fresco utilizadas para la elaboración de cilindros deberán obtenerse conforme a la NTE INEN 1763 – Muestreo del hormigón de cemento hidráulico. El muestreo deberá realizarse después de que se hayan efectuado en obra todos los ajustes a la dosificación de la mezcla, incluyendo la adición de aditivos si estos han sido aprobados por el Gerente de Proyectos previamente.</w:t>
      </w:r>
    </w:p>
    <w:p w14:paraId="1AD7FB9D" w14:textId="7EF37919" w:rsidR="00132958" w:rsidRPr="0004448B" w:rsidRDefault="00132958" w:rsidP="00132958">
      <w:pPr>
        <w:pStyle w:val="S1-Header2"/>
        <w:tabs>
          <w:tab w:val="clear" w:pos="432"/>
        </w:tabs>
        <w:spacing w:line="360" w:lineRule="auto"/>
        <w:ind w:left="0" w:firstLine="0"/>
        <w:jc w:val="both"/>
        <w:rPr>
          <w:lang w:val="es-EC"/>
        </w:rPr>
      </w:pPr>
      <w:r w:rsidRPr="0004448B">
        <w:rPr>
          <w:lang w:val="es-EC"/>
        </w:rPr>
        <w:t>Evaluación y aceptación del hormigón</w:t>
      </w:r>
    </w:p>
    <w:tbl>
      <w:tblPr>
        <w:tblStyle w:val="Tablaconcuadrcula"/>
        <w:tblW w:w="0" w:type="auto"/>
        <w:tblLook w:val="04A0" w:firstRow="1" w:lastRow="0" w:firstColumn="1" w:lastColumn="0" w:noHBand="0" w:noVBand="1"/>
      </w:tblPr>
      <w:tblGrid>
        <w:gridCol w:w="3116"/>
        <w:gridCol w:w="3117"/>
        <w:gridCol w:w="3117"/>
      </w:tblGrid>
      <w:tr w:rsidR="00132958" w:rsidRPr="009303BC" w14:paraId="32563964" w14:textId="77777777" w:rsidTr="00286DFC">
        <w:trPr>
          <w:tblHeader/>
        </w:trPr>
        <w:tc>
          <w:tcPr>
            <w:tcW w:w="3116" w:type="dxa"/>
            <w:shd w:val="clear" w:color="auto" w:fill="F2F2F2" w:themeFill="background1" w:themeFillShade="F2"/>
            <w:vAlign w:val="center"/>
          </w:tcPr>
          <w:p w14:paraId="6ADC8382" w14:textId="77777777" w:rsidR="00132958" w:rsidRPr="009303BC" w:rsidRDefault="00132958" w:rsidP="00EF609B">
            <w:pPr>
              <w:pStyle w:val="S1-Header2"/>
              <w:tabs>
                <w:tab w:val="clear" w:pos="432"/>
              </w:tabs>
              <w:spacing w:line="360" w:lineRule="auto"/>
              <w:ind w:left="0" w:firstLine="0"/>
              <w:jc w:val="center"/>
              <w:rPr>
                <w:sz w:val="22"/>
                <w:szCs w:val="22"/>
                <w:lang w:val="es-EC"/>
              </w:rPr>
            </w:pPr>
            <w:r w:rsidRPr="009303BC">
              <w:rPr>
                <w:sz w:val="22"/>
                <w:szCs w:val="22"/>
                <w:lang w:val="es-EC"/>
              </w:rPr>
              <w:t>Ensayo</w:t>
            </w:r>
          </w:p>
        </w:tc>
        <w:tc>
          <w:tcPr>
            <w:tcW w:w="3117" w:type="dxa"/>
            <w:shd w:val="clear" w:color="auto" w:fill="F2F2F2" w:themeFill="background1" w:themeFillShade="F2"/>
            <w:vAlign w:val="center"/>
          </w:tcPr>
          <w:p w14:paraId="28AE0B63" w14:textId="77777777" w:rsidR="00132958" w:rsidRPr="009303BC" w:rsidRDefault="00132958" w:rsidP="00EF609B">
            <w:pPr>
              <w:pStyle w:val="S1-Header2"/>
              <w:tabs>
                <w:tab w:val="clear" w:pos="432"/>
              </w:tabs>
              <w:spacing w:line="360" w:lineRule="auto"/>
              <w:ind w:left="0" w:firstLine="0"/>
              <w:jc w:val="center"/>
              <w:rPr>
                <w:sz w:val="22"/>
                <w:szCs w:val="22"/>
                <w:lang w:val="es-EC"/>
              </w:rPr>
            </w:pPr>
            <w:r w:rsidRPr="009303BC">
              <w:rPr>
                <w:sz w:val="22"/>
                <w:szCs w:val="22"/>
                <w:lang w:val="es-EC"/>
              </w:rPr>
              <w:t>Norma</w:t>
            </w:r>
          </w:p>
        </w:tc>
        <w:tc>
          <w:tcPr>
            <w:tcW w:w="3117" w:type="dxa"/>
            <w:shd w:val="clear" w:color="auto" w:fill="F2F2F2" w:themeFill="background1" w:themeFillShade="F2"/>
            <w:vAlign w:val="center"/>
          </w:tcPr>
          <w:p w14:paraId="37F7A3DD" w14:textId="77777777" w:rsidR="00132958" w:rsidRPr="009303BC" w:rsidRDefault="00132958" w:rsidP="00EF609B">
            <w:pPr>
              <w:pStyle w:val="S1-Header2"/>
              <w:tabs>
                <w:tab w:val="clear" w:pos="432"/>
              </w:tabs>
              <w:spacing w:line="360" w:lineRule="auto"/>
              <w:ind w:left="0" w:firstLine="0"/>
              <w:jc w:val="center"/>
              <w:rPr>
                <w:sz w:val="22"/>
                <w:szCs w:val="22"/>
                <w:lang w:val="es-EC"/>
              </w:rPr>
            </w:pPr>
            <w:r w:rsidRPr="009303BC">
              <w:rPr>
                <w:sz w:val="22"/>
                <w:szCs w:val="22"/>
                <w:lang w:val="es-EC"/>
              </w:rPr>
              <w:t>Frecuencia</w:t>
            </w:r>
          </w:p>
        </w:tc>
      </w:tr>
      <w:tr w:rsidR="00A733F2" w:rsidRPr="009303BC" w14:paraId="1F081DB5" w14:textId="77777777" w:rsidTr="00A733F2">
        <w:tc>
          <w:tcPr>
            <w:tcW w:w="3116" w:type="dxa"/>
            <w:vAlign w:val="center"/>
          </w:tcPr>
          <w:p w14:paraId="536E129D" w14:textId="2D4B93BD" w:rsidR="00A733F2" w:rsidRPr="009303BC" w:rsidRDefault="00A733F2" w:rsidP="00EF609B">
            <w:pPr>
              <w:pStyle w:val="S1-Header2"/>
              <w:tabs>
                <w:tab w:val="clear" w:pos="432"/>
              </w:tabs>
              <w:spacing w:line="360" w:lineRule="auto"/>
              <w:ind w:left="0" w:firstLine="0"/>
              <w:jc w:val="center"/>
              <w:rPr>
                <w:sz w:val="22"/>
                <w:szCs w:val="22"/>
                <w:lang w:val="es-EC"/>
              </w:rPr>
            </w:pPr>
            <w:r w:rsidRPr="009303BC">
              <w:rPr>
                <w:sz w:val="22"/>
                <w:szCs w:val="22"/>
                <w:lang w:val="es-EC"/>
              </w:rPr>
              <w:t>Asentamiento (cono de Abrams)</w:t>
            </w:r>
          </w:p>
        </w:tc>
        <w:tc>
          <w:tcPr>
            <w:tcW w:w="3117" w:type="dxa"/>
            <w:vAlign w:val="center"/>
          </w:tcPr>
          <w:p w14:paraId="40CCF271" w14:textId="255E724C" w:rsidR="00A733F2" w:rsidRPr="009303BC" w:rsidRDefault="00A733F2" w:rsidP="00286DFC">
            <w:pPr>
              <w:pStyle w:val="S1-Header2"/>
              <w:tabs>
                <w:tab w:val="clear" w:pos="432"/>
              </w:tabs>
              <w:spacing w:line="360" w:lineRule="auto"/>
              <w:ind w:left="0" w:firstLine="0"/>
              <w:jc w:val="center"/>
              <w:rPr>
                <w:b w:val="0"/>
                <w:bCs/>
                <w:sz w:val="22"/>
                <w:szCs w:val="22"/>
                <w:lang w:val="es-EC"/>
              </w:rPr>
            </w:pPr>
            <w:r w:rsidRPr="009303BC">
              <w:rPr>
                <w:b w:val="0"/>
                <w:bCs/>
                <w:sz w:val="22"/>
                <w:szCs w:val="22"/>
                <w:lang w:val="es-ES_tradnl"/>
              </w:rPr>
              <w:t>NTE INEN 1578 / ASTM C143</w:t>
            </w:r>
          </w:p>
        </w:tc>
        <w:tc>
          <w:tcPr>
            <w:tcW w:w="3117" w:type="dxa"/>
            <w:vAlign w:val="center"/>
          </w:tcPr>
          <w:p w14:paraId="117DB7FD" w14:textId="7825C93A" w:rsidR="00A733F2" w:rsidRPr="009303BC" w:rsidRDefault="00A733F2" w:rsidP="00EF609B">
            <w:pPr>
              <w:pStyle w:val="S1-Header2"/>
              <w:tabs>
                <w:tab w:val="clear" w:pos="432"/>
              </w:tabs>
              <w:spacing w:line="360" w:lineRule="auto"/>
              <w:ind w:left="0" w:firstLine="0"/>
              <w:jc w:val="center"/>
              <w:rPr>
                <w:b w:val="0"/>
                <w:bCs/>
                <w:sz w:val="22"/>
                <w:szCs w:val="22"/>
                <w:lang w:val="es-EC"/>
              </w:rPr>
            </w:pPr>
            <w:r w:rsidRPr="009303BC">
              <w:rPr>
                <w:b w:val="0"/>
                <w:bCs/>
                <w:sz w:val="22"/>
                <w:szCs w:val="22"/>
                <w:lang w:val="es-ES_tradnl"/>
              </w:rPr>
              <w:t>Previo al vertido de hormigón en obra</w:t>
            </w:r>
          </w:p>
        </w:tc>
      </w:tr>
      <w:tr w:rsidR="00132958" w:rsidRPr="009303BC" w14:paraId="19D861EE" w14:textId="77777777" w:rsidTr="00A733F2">
        <w:tc>
          <w:tcPr>
            <w:tcW w:w="3116" w:type="dxa"/>
            <w:vAlign w:val="center"/>
          </w:tcPr>
          <w:p w14:paraId="30E47E95" w14:textId="1598FEAE" w:rsidR="00132958" w:rsidRPr="009303BC" w:rsidRDefault="00132958" w:rsidP="00A733F2">
            <w:pPr>
              <w:pStyle w:val="S1-Header2"/>
              <w:tabs>
                <w:tab w:val="clear" w:pos="432"/>
              </w:tabs>
              <w:spacing w:line="360" w:lineRule="auto"/>
              <w:ind w:left="0" w:firstLine="0"/>
              <w:jc w:val="center"/>
              <w:rPr>
                <w:sz w:val="22"/>
                <w:szCs w:val="22"/>
                <w:lang w:val="es-EC"/>
              </w:rPr>
            </w:pPr>
            <w:r w:rsidRPr="009303BC">
              <w:rPr>
                <w:sz w:val="22"/>
                <w:szCs w:val="22"/>
                <w:lang w:val="es-EC"/>
              </w:rPr>
              <w:t>Elaboración de probetas para pruebas de resistencia</w:t>
            </w:r>
            <w:r w:rsidR="00A733F2" w:rsidRPr="009303BC">
              <w:rPr>
                <w:sz w:val="22"/>
                <w:szCs w:val="22"/>
                <w:lang w:val="es-EC"/>
              </w:rPr>
              <w:t xml:space="preserve"> a compresión</w:t>
            </w:r>
          </w:p>
        </w:tc>
        <w:tc>
          <w:tcPr>
            <w:tcW w:w="3117" w:type="dxa"/>
            <w:vAlign w:val="center"/>
          </w:tcPr>
          <w:p w14:paraId="48D8D805" w14:textId="77777777" w:rsidR="00132958" w:rsidRPr="009303BC" w:rsidRDefault="00132958" w:rsidP="00286DFC">
            <w:pPr>
              <w:pStyle w:val="S1-Header2"/>
              <w:tabs>
                <w:tab w:val="clear" w:pos="432"/>
              </w:tabs>
              <w:spacing w:line="360" w:lineRule="auto"/>
              <w:ind w:left="0" w:firstLine="0"/>
              <w:jc w:val="center"/>
              <w:rPr>
                <w:b w:val="0"/>
                <w:bCs/>
                <w:sz w:val="22"/>
                <w:szCs w:val="22"/>
                <w:lang w:val="es-EC"/>
              </w:rPr>
            </w:pPr>
            <w:r w:rsidRPr="009303BC">
              <w:rPr>
                <w:b w:val="0"/>
                <w:bCs/>
                <w:sz w:val="22"/>
                <w:szCs w:val="22"/>
                <w:lang w:val="es-EC"/>
              </w:rPr>
              <w:t>NTE INEN 1576, ASTM C31</w:t>
            </w:r>
          </w:p>
        </w:tc>
        <w:tc>
          <w:tcPr>
            <w:tcW w:w="3117" w:type="dxa"/>
            <w:vAlign w:val="center"/>
          </w:tcPr>
          <w:p w14:paraId="41E41301" w14:textId="77777777" w:rsidR="00132958" w:rsidRPr="009303BC" w:rsidRDefault="00132958" w:rsidP="00EF609B">
            <w:pPr>
              <w:pStyle w:val="S1-Header2"/>
              <w:tabs>
                <w:tab w:val="clear" w:pos="432"/>
              </w:tabs>
              <w:spacing w:line="360" w:lineRule="auto"/>
              <w:ind w:left="0" w:firstLine="0"/>
              <w:jc w:val="both"/>
              <w:rPr>
                <w:b w:val="0"/>
                <w:bCs/>
                <w:sz w:val="22"/>
                <w:szCs w:val="22"/>
                <w:lang w:val="es-EC"/>
              </w:rPr>
            </w:pPr>
            <w:r w:rsidRPr="009303BC">
              <w:rPr>
                <w:b w:val="0"/>
                <w:bCs/>
                <w:sz w:val="22"/>
                <w:szCs w:val="22"/>
                <w:lang w:val="es-EC"/>
              </w:rPr>
              <w:t>Para cada tipo de hormigón</w:t>
            </w:r>
          </w:p>
          <w:p w14:paraId="65B9E960" w14:textId="1D3F996A" w:rsidR="00132958" w:rsidRPr="009303BC" w:rsidRDefault="00A733F2" w:rsidP="00EF609B">
            <w:pPr>
              <w:pStyle w:val="S1-Header2"/>
              <w:tabs>
                <w:tab w:val="clear" w:pos="432"/>
              </w:tabs>
              <w:spacing w:line="360" w:lineRule="auto"/>
              <w:ind w:left="0" w:firstLine="0"/>
              <w:jc w:val="both"/>
              <w:rPr>
                <w:b w:val="0"/>
                <w:bCs/>
                <w:sz w:val="22"/>
                <w:szCs w:val="22"/>
                <w:lang w:val="es-EC"/>
              </w:rPr>
            </w:pPr>
            <w:r w:rsidRPr="009303BC">
              <w:rPr>
                <w:b w:val="0"/>
                <w:bCs/>
                <w:sz w:val="22"/>
                <w:szCs w:val="22"/>
                <w:lang w:val="es-EC"/>
              </w:rPr>
              <w:t xml:space="preserve">Mínimo </w:t>
            </w:r>
            <w:r w:rsidR="00132958" w:rsidRPr="009303BC">
              <w:rPr>
                <w:b w:val="0"/>
                <w:bCs/>
                <w:sz w:val="22"/>
                <w:szCs w:val="22"/>
                <w:lang w:val="es-EC"/>
              </w:rPr>
              <w:t>1 vez</w:t>
            </w:r>
            <w:r w:rsidRPr="009303BC">
              <w:rPr>
                <w:b w:val="0"/>
                <w:bCs/>
                <w:sz w:val="22"/>
                <w:szCs w:val="22"/>
                <w:lang w:val="es-EC"/>
              </w:rPr>
              <w:t xml:space="preserve"> por </w:t>
            </w:r>
            <w:r w:rsidR="00132958" w:rsidRPr="009303BC">
              <w:rPr>
                <w:b w:val="0"/>
                <w:bCs/>
                <w:sz w:val="22"/>
                <w:szCs w:val="22"/>
                <w:lang w:val="es-EC"/>
              </w:rPr>
              <w:t>día.</w:t>
            </w:r>
          </w:p>
          <w:p w14:paraId="283AE3D0" w14:textId="049C8660" w:rsidR="00132958" w:rsidRPr="009303BC" w:rsidRDefault="00A733F2" w:rsidP="00EF609B">
            <w:pPr>
              <w:pStyle w:val="S1-Header2"/>
              <w:tabs>
                <w:tab w:val="clear" w:pos="432"/>
              </w:tabs>
              <w:spacing w:line="360" w:lineRule="auto"/>
              <w:ind w:left="0" w:firstLine="0"/>
              <w:jc w:val="both"/>
              <w:rPr>
                <w:b w:val="0"/>
                <w:bCs/>
                <w:sz w:val="22"/>
                <w:szCs w:val="22"/>
                <w:lang w:val="es-EC"/>
              </w:rPr>
            </w:pPr>
            <w:r w:rsidRPr="009303BC">
              <w:rPr>
                <w:b w:val="0"/>
                <w:bCs/>
                <w:sz w:val="22"/>
                <w:szCs w:val="22"/>
                <w:lang w:val="es-EC"/>
              </w:rPr>
              <w:t xml:space="preserve">Mínimo 1 </w:t>
            </w:r>
            <w:r w:rsidR="00132958" w:rsidRPr="009303BC">
              <w:rPr>
                <w:b w:val="0"/>
                <w:bCs/>
                <w:sz w:val="22"/>
                <w:szCs w:val="22"/>
                <w:lang w:val="es-EC"/>
              </w:rPr>
              <w:t>vez cada 100 m</w:t>
            </w:r>
            <w:r w:rsidR="00132958" w:rsidRPr="009303BC">
              <w:rPr>
                <w:b w:val="0"/>
                <w:bCs/>
                <w:sz w:val="22"/>
                <w:szCs w:val="22"/>
                <w:vertAlign w:val="superscript"/>
                <w:lang w:val="es-EC"/>
              </w:rPr>
              <w:t>3</w:t>
            </w:r>
          </w:p>
          <w:p w14:paraId="646AD60B" w14:textId="77777777" w:rsidR="00A733F2" w:rsidRPr="009303BC" w:rsidRDefault="00A733F2" w:rsidP="00A733F2">
            <w:pPr>
              <w:pStyle w:val="S1-Header2"/>
              <w:tabs>
                <w:tab w:val="clear" w:pos="432"/>
              </w:tabs>
              <w:spacing w:line="360" w:lineRule="auto"/>
              <w:ind w:left="0" w:firstLine="0"/>
              <w:jc w:val="both"/>
              <w:rPr>
                <w:b w:val="0"/>
                <w:bCs/>
                <w:sz w:val="22"/>
                <w:szCs w:val="22"/>
                <w:lang w:val="es-EC"/>
              </w:rPr>
            </w:pPr>
            <w:r w:rsidRPr="009303BC">
              <w:rPr>
                <w:b w:val="0"/>
                <w:bCs/>
                <w:sz w:val="22"/>
                <w:szCs w:val="22"/>
                <w:lang w:val="es-EC"/>
              </w:rPr>
              <w:t xml:space="preserve">Mínimo 1 vez cada </w:t>
            </w:r>
            <w:r w:rsidR="00132958" w:rsidRPr="009303BC">
              <w:rPr>
                <w:b w:val="0"/>
                <w:bCs/>
                <w:sz w:val="22"/>
                <w:szCs w:val="22"/>
                <w:lang w:val="es-EC"/>
              </w:rPr>
              <w:t>400 m</w:t>
            </w:r>
            <w:r w:rsidR="00132958" w:rsidRPr="009303BC">
              <w:rPr>
                <w:b w:val="0"/>
                <w:bCs/>
                <w:sz w:val="22"/>
                <w:szCs w:val="22"/>
                <w:vertAlign w:val="superscript"/>
                <w:lang w:val="es-EC"/>
              </w:rPr>
              <w:t>2</w:t>
            </w:r>
            <w:r w:rsidR="00132958" w:rsidRPr="009303BC">
              <w:rPr>
                <w:b w:val="0"/>
                <w:bCs/>
                <w:sz w:val="22"/>
                <w:szCs w:val="22"/>
                <w:lang w:val="es-EC"/>
              </w:rPr>
              <w:t xml:space="preserve"> de</w:t>
            </w:r>
            <w:r w:rsidRPr="009303BC">
              <w:rPr>
                <w:b w:val="0"/>
                <w:bCs/>
                <w:sz w:val="22"/>
                <w:szCs w:val="22"/>
                <w:lang w:val="es-EC"/>
              </w:rPr>
              <w:t xml:space="preserve"> superficie.</w:t>
            </w:r>
          </w:p>
          <w:p w14:paraId="6EF0757E" w14:textId="251D25CA" w:rsidR="00132958" w:rsidRPr="009303BC" w:rsidRDefault="00A733F2" w:rsidP="00A733F2">
            <w:pPr>
              <w:pStyle w:val="S1-Header2"/>
              <w:tabs>
                <w:tab w:val="clear" w:pos="432"/>
              </w:tabs>
              <w:spacing w:line="360" w:lineRule="auto"/>
              <w:ind w:left="0" w:firstLine="0"/>
              <w:jc w:val="both"/>
              <w:rPr>
                <w:b w:val="0"/>
                <w:bCs/>
                <w:sz w:val="22"/>
                <w:szCs w:val="22"/>
                <w:lang w:val="es-EC"/>
              </w:rPr>
            </w:pPr>
            <w:r w:rsidRPr="009303BC">
              <w:rPr>
                <w:b w:val="0"/>
                <w:bCs/>
                <w:sz w:val="22"/>
                <w:szCs w:val="22"/>
                <w:lang w:val="es-EC"/>
              </w:rPr>
              <w:t>Mínimo 1 ensayo por lote o elemento constructivo.</w:t>
            </w:r>
          </w:p>
        </w:tc>
      </w:tr>
      <w:tr w:rsidR="00132958" w:rsidRPr="009303BC" w14:paraId="04545D48" w14:textId="77777777" w:rsidTr="00A733F2">
        <w:tc>
          <w:tcPr>
            <w:tcW w:w="3116" w:type="dxa"/>
            <w:vAlign w:val="center"/>
          </w:tcPr>
          <w:p w14:paraId="1D31A461" w14:textId="77777777" w:rsidR="00132958" w:rsidRPr="009303BC" w:rsidRDefault="00132958" w:rsidP="00A733F2">
            <w:pPr>
              <w:pStyle w:val="S1-Header2"/>
              <w:tabs>
                <w:tab w:val="clear" w:pos="432"/>
              </w:tabs>
              <w:spacing w:line="360" w:lineRule="auto"/>
              <w:ind w:left="0" w:firstLine="0"/>
              <w:jc w:val="center"/>
              <w:rPr>
                <w:sz w:val="22"/>
                <w:szCs w:val="22"/>
                <w:lang w:val="es-EC"/>
              </w:rPr>
            </w:pPr>
            <w:r w:rsidRPr="009303BC">
              <w:rPr>
                <w:sz w:val="22"/>
                <w:szCs w:val="22"/>
                <w:lang w:val="es-EC"/>
              </w:rPr>
              <w:t>Resistencia a la compresión</w:t>
            </w:r>
          </w:p>
        </w:tc>
        <w:tc>
          <w:tcPr>
            <w:tcW w:w="3117" w:type="dxa"/>
            <w:vAlign w:val="center"/>
          </w:tcPr>
          <w:p w14:paraId="147BEA91" w14:textId="18CFFC76" w:rsidR="00132958" w:rsidRPr="009303BC" w:rsidRDefault="00132958" w:rsidP="00286DFC">
            <w:pPr>
              <w:pStyle w:val="S1-Header2"/>
              <w:tabs>
                <w:tab w:val="clear" w:pos="432"/>
              </w:tabs>
              <w:spacing w:line="360" w:lineRule="auto"/>
              <w:ind w:left="0" w:firstLine="0"/>
              <w:jc w:val="center"/>
              <w:rPr>
                <w:b w:val="0"/>
                <w:bCs/>
                <w:sz w:val="22"/>
                <w:szCs w:val="22"/>
                <w:lang w:val="es-EC"/>
              </w:rPr>
            </w:pPr>
            <w:r w:rsidRPr="009303BC">
              <w:rPr>
                <w:b w:val="0"/>
                <w:bCs/>
                <w:sz w:val="22"/>
                <w:szCs w:val="22"/>
                <w:lang w:val="es-EC"/>
              </w:rPr>
              <w:t>NTE IN</w:t>
            </w:r>
            <w:r w:rsidR="002F583B" w:rsidRPr="009303BC">
              <w:rPr>
                <w:b w:val="0"/>
                <w:bCs/>
                <w:sz w:val="22"/>
                <w:szCs w:val="22"/>
                <w:lang w:val="es-EC"/>
              </w:rPr>
              <w:t>E</w:t>
            </w:r>
            <w:r w:rsidRPr="009303BC">
              <w:rPr>
                <w:b w:val="0"/>
                <w:bCs/>
                <w:sz w:val="22"/>
                <w:szCs w:val="22"/>
                <w:lang w:val="es-EC"/>
              </w:rPr>
              <w:t>N 1573, ASTM C39</w:t>
            </w:r>
          </w:p>
        </w:tc>
        <w:tc>
          <w:tcPr>
            <w:tcW w:w="3117" w:type="dxa"/>
            <w:vAlign w:val="center"/>
          </w:tcPr>
          <w:p w14:paraId="3C903BD6" w14:textId="47D84B87" w:rsidR="00132958" w:rsidRPr="009303BC" w:rsidRDefault="00132958" w:rsidP="00EF609B">
            <w:pPr>
              <w:pStyle w:val="S1-Header2"/>
              <w:tabs>
                <w:tab w:val="clear" w:pos="432"/>
              </w:tabs>
              <w:spacing w:line="360" w:lineRule="auto"/>
              <w:ind w:left="0" w:firstLine="0"/>
              <w:jc w:val="both"/>
              <w:rPr>
                <w:b w:val="0"/>
                <w:bCs/>
                <w:sz w:val="22"/>
                <w:szCs w:val="22"/>
                <w:lang w:val="es-EC"/>
              </w:rPr>
            </w:pPr>
            <w:r w:rsidRPr="009303BC">
              <w:rPr>
                <w:b w:val="0"/>
                <w:bCs/>
                <w:sz w:val="22"/>
                <w:szCs w:val="22"/>
                <w:lang w:val="es-EC"/>
              </w:rPr>
              <w:t>A la edad de siete (7) días y veintiocho (28 días)</w:t>
            </w:r>
            <w:r w:rsidR="00A733F2" w:rsidRPr="009303BC">
              <w:rPr>
                <w:b w:val="0"/>
                <w:bCs/>
                <w:sz w:val="22"/>
                <w:szCs w:val="22"/>
                <w:lang w:val="es-EC"/>
              </w:rPr>
              <w:t xml:space="preserve"> de edad. Adicionalmente cuando se </w:t>
            </w:r>
            <w:r w:rsidR="00A733F2" w:rsidRPr="009303BC">
              <w:rPr>
                <w:b w:val="0"/>
                <w:bCs/>
                <w:sz w:val="22"/>
                <w:szCs w:val="22"/>
                <w:lang w:val="es-EC"/>
              </w:rPr>
              <w:lastRenderedPageBreak/>
              <w:t>requiere determinar la edad de desencofrado.</w:t>
            </w:r>
          </w:p>
        </w:tc>
      </w:tr>
      <w:tr w:rsidR="00132958" w:rsidRPr="009303BC" w14:paraId="1D627EA2" w14:textId="77777777" w:rsidTr="00A733F2">
        <w:tc>
          <w:tcPr>
            <w:tcW w:w="3116" w:type="dxa"/>
            <w:vAlign w:val="center"/>
          </w:tcPr>
          <w:p w14:paraId="338B5325" w14:textId="77777777" w:rsidR="00132958" w:rsidRPr="009303BC" w:rsidRDefault="00132958" w:rsidP="00A733F2">
            <w:pPr>
              <w:pStyle w:val="S1-Header2"/>
              <w:tabs>
                <w:tab w:val="clear" w:pos="432"/>
              </w:tabs>
              <w:spacing w:line="360" w:lineRule="auto"/>
              <w:ind w:left="0" w:firstLine="0"/>
              <w:jc w:val="center"/>
              <w:rPr>
                <w:sz w:val="22"/>
                <w:szCs w:val="22"/>
                <w:lang w:val="es-EC"/>
              </w:rPr>
            </w:pPr>
            <w:r w:rsidRPr="009303BC">
              <w:rPr>
                <w:sz w:val="22"/>
                <w:szCs w:val="22"/>
                <w:lang w:val="es-EC"/>
              </w:rPr>
              <w:lastRenderedPageBreak/>
              <w:t>Resistencia a la flexión</w:t>
            </w:r>
          </w:p>
        </w:tc>
        <w:tc>
          <w:tcPr>
            <w:tcW w:w="3117" w:type="dxa"/>
            <w:vAlign w:val="center"/>
          </w:tcPr>
          <w:p w14:paraId="030190EE" w14:textId="77777777" w:rsidR="00132958" w:rsidRPr="009303BC" w:rsidRDefault="00132958" w:rsidP="00286DFC">
            <w:pPr>
              <w:pStyle w:val="S1-Header2"/>
              <w:tabs>
                <w:tab w:val="clear" w:pos="432"/>
              </w:tabs>
              <w:spacing w:line="360" w:lineRule="auto"/>
              <w:ind w:left="0" w:firstLine="0"/>
              <w:jc w:val="center"/>
              <w:rPr>
                <w:b w:val="0"/>
                <w:bCs/>
                <w:sz w:val="22"/>
                <w:szCs w:val="22"/>
                <w:lang w:val="es-EC"/>
              </w:rPr>
            </w:pPr>
            <w:r w:rsidRPr="009303BC">
              <w:rPr>
                <w:b w:val="0"/>
                <w:bCs/>
                <w:sz w:val="22"/>
                <w:szCs w:val="22"/>
                <w:lang w:val="es-EC"/>
              </w:rPr>
              <w:t>NTE INEN 2554, ASTM C78.</w:t>
            </w:r>
          </w:p>
        </w:tc>
        <w:tc>
          <w:tcPr>
            <w:tcW w:w="3117" w:type="dxa"/>
            <w:vAlign w:val="center"/>
          </w:tcPr>
          <w:p w14:paraId="6E21AFCF" w14:textId="1296681A" w:rsidR="00132958" w:rsidRPr="009303BC" w:rsidRDefault="00132958" w:rsidP="00EF609B">
            <w:pPr>
              <w:pStyle w:val="S1-Header2"/>
              <w:tabs>
                <w:tab w:val="clear" w:pos="432"/>
              </w:tabs>
              <w:spacing w:line="360" w:lineRule="auto"/>
              <w:ind w:left="0" w:firstLine="0"/>
              <w:jc w:val="both"/>
              <w:rPr>
                <w:b w:val="0"/>
                <w:bCs/>
                <w:sz w:val="22"/>
                <w:szCs w:val="22"/>
                <w:lang w:val="es-EC"/>
              </w:rPr>
            </w:pPr>
            <w:r w:rsidRPr="009303BC">
              <w:rPr>
                <w:b w:val="0"/>
                <w:bCs/>
                <w:sz w:val="22"/>
                <w:szCs w:val="22"/>
                <w:lang w:val="es-EC"/>
              </w:rPr>
              <w:t>A los 28 días</w:t>
            </w:r>
            <w:r w:rsidR="00A733F2" w:rsidRPr="009303BC">
              <w:rPr>
                <w:b w:val="0"/>
                <w:bCs/>
                <w:sz w:val="22"/>
                <w:szCs w:val="22"/>
                <w:lang w:val="es-EC"/>
              </w:rPr>
              <w:t>, cuando sea especificado por el diseño estructural.</w:t>
            </w:r>
          </w:p>
        </w:tc>
      </w:tr>
    </w:tbl>
    <w:p w14:paraId="66A0BC94" w14:textId="06C90459" w:rsidR="00132958" w:rsidRPr="009303BC" w:rsidRDefault="00132958" w:rsidP="00132958">
      <w:pPr>
        <w:pStyle w:val="S1-Header2"/>
        <w:tabs>
          <w:tab w:val="clear" w:pos="432"/>
        </w:tabs>
        <w:spacing w:line="360" w:lineRule="auto"/>
        <w:ind w:left="0" w:firstLine="0"/>
        <w:jc w:val="center"/>
        <w:rPr>
          <w:b w:val="0"/>
          <w:bCs/>
          <w:sz w:val="22"/>
          <w:szCs w:val="22"/>
          <w:lang w:val="es-EC"/>
        </w:rPr>
      </w:pPr>
      <w:r w:rsidRPr="009303BC">
        <w:rPr>
          <w:sz w:val="22"/>
          <w:szCs w:val="22"/>
          <w:lang w:val="es-EC"/>
        </w:rPr>
        <w:t xml:space="preserve">Tabla </w:t>
      </w:r>
      <w:r w:rsidRPr="009303BC">
        <w:rPr>
          <w:sz w:val="22"/>
          <w:szCs w:val="22"/>
        </w:rPr>
        <w:fldChar w:fldCharType="begin"/>
      </w:r>
      <w:r w:rsidRPr="009303BC">
        <w:rPr>
          <w:sz w:val="22"/>
          <w:szCs w:val="22"/>
          <w:lang w:val="es-EC"/>
        </w:rPr>
        <w:instrText xml:space="preserve"> SEQ Tabla \* ARABIC </w:instrText>
      </w:r>
      <w:r w:rsidRPr="009303BC">
        <w:rPr>
          <w:sz w:val="22"/>
          <w:szCs w:val="22"/>
        </w:rPr>
        <w:fldChar w:fldCharType="separate"/>
      </w:r>
      <w:r w:rsidR="00AD0AF5">
        <w:rPr>
          <w:noProof/>
          <w:sz w:val="22"/>
          <w:szCs w:val="22"/>
          <w:lang w:val="es-EC"/>
        </w:rPr>
        <w:t>12</w:t>
      </w:r>
      <w:r w:rsidRPr="009303BC">
        <w:rPr>
          <w:sz w:val="22"/>
          <w:szCs w:val="22"/>
        </w:rPr>
        <w:fldChar w:fldCharType="end"/>
      </w:r>
      <w:r w:rsidRPr="009303BC">
        <w:rPr>
          <w:sz w:val="22"/>
          <w:szCs w:val="22"/>
          <w:lang w:val="es-EC"/>
        </w:rPr>
        <w:t xml:space="preserve">. </w:t>
      </w:r>
      <w:r w:rsidRPr="009303BC">
        <w:rPr>
          <w:b w:val="0"/>
          <w:bCs/>
          <w:sz w:val="22"/>
          <w:szCs w:val="22"/>
          <w:lang w:val="es-EC"/>
        </w:rPr>
        <w:t>Frecuencia de los ensayos en el hormigón</w:t>
      </w:r>
    </w:p>
    <w:p w14:paraId="3F6F6EA7" w14:textId="77777777" w:rsidR="00132958" w:rsidRPr="00E7674A" w:rsidRDefault="00132958">
      <w:pPr>
        <w:pStyle w:val="S1-Header2"/>
        <w:numPr>
          <w:ilvl w:val="0"/>
          <w:numId w:val="197"/>
        </w:numPr>
        <w:spacing w:line="360" w:lineRule="auto"/>
        <w:jc w:val="both"/>
        <w:rPr>
          <w:lang w:val="es-EC"/>
        </w:rPr>
      </w:pPr>
      <w:r w:rsidRPr="00E7674A">
        <w:rPr>
          <w:lang w:val="es-EC"/>
        </w:rPr>
        <w:t>Número de probetas</w:t>
      </w:r>
    </w:p>
    <w:p w14:paraId="30F4E44C" w14:textId="04505469" w:rsidR="00132958" w:rsidRPr="00E7674A" w:rsidRDefault="00132958" w:rsidP="00132958">
      <w:pPr>
        <w:pStyle w:val="S1-Header2"/>
        <w:tabs>
          <w:tab w:val="clear" w:pos="432"/>
        </w:tabs>
        <w:spacing w:line="360" w:lineRule="auto"/>
        <w:ind w:left="0" w:firstLine="0"/>
        <w:jc w:val="both"/>
        <w:rPr>
          <w:b w:val="0"/>
          <w:bCs/>
          <w:lang w:val="es-EC"/>
        </w:rPr>
      </w:pPr>
      <w:r w:rsidRPr="00E7674A">
        <w:rPr>
          <w:b w:val="0"/>
          <w:bCs/>
          <w:lang w:val="es-EC"/>
        </w:rPr>
        <w:t>Por cada ensayo de resistencia se deben fabricar como mínimo cuatro (4) probetas, elaboradas al mismo tiempo y de la misma muestra de hormigón. Estas probetas mantendrán condiciones similares de curado y protección estándar de acuerdo a la norma NTE IN</w:t>
      </w:r>
      <w:r w:rsidR="002F583B" w:rsidRPr="00E7674A">
        <w:rPr>
          <w:b w:val="0"/>
          <w:bCs/>
          <w:lang w:val="es-EC"/>
        </w:rPr>
        <w:t>E</w:t>
      </w:r>
      <w:r w:rsidRPr="00E7674A">
        <w:rPr>
          <w:b w:val="0"/>
          <w:bCs/>
          <w:lang w:val="es-EC"/>
        </w:rPr>
        <w:t>N 1576 o ASTM C31 y serán ensayadas a la misma edad. Nunca se debe considerar como resultado v</w:t>
      </w:r>
      <w:r w:rsidR="002F583B" w:rsidRPr="00E7674A">
        <w:rPr>
          <w:b w:val="0"/>
          <w:bCs/>
          <w:lang w:val="es-EC"/>
        </w:rPr>
        <w:t>á</w:t>
      </w:r>
      <w:r w:rsidRPr="00E7674A">
        <w:rPr>
          <w:b w:val="0"/>
          <w:bCs/>
          <w:lang w:val="es-EC"/>
        </w:rPr>
        <w:t>lido, la resistencia obtenida de una sola probeta.</w:t>
      </w:r>
    </w:p>
    <w:p w14:paraId="3DE6F31A" w14:textId="729EEF21" w:rsidR="00132958" w:rsidRPr="00E7674A" w:rsidRDefault="00132958">
      <w:pPr>
        <w:pStyle w:val="S1-Header2"/>
        <w:numPr>
          <w:ilvl w:val="0"/>
          <w:numId w:val="197"/>
        </w:numPr>
        <w:spacing w:line="360" w:lineRule="auto"/>
        <w:jc w:val="both"/>
        <w:rPr>
          <w:b w:val="0"/>
          <w:bCs/>
          <w:lang w:val="es-EC"/>
        </w:rPr>
      </w:pPr>
      <w:r w:rsidRPr="00E7674A">
        <w:rPr>
          <w:lang w:val="es-EC"/>
        </w:rPr>
        <w:t>Criterios de aceptación :</w:t>
      </w:r>
      <w:r w:rsidRPr="00E7674A">
        <w:rPr>
          <w:b w:val="0"/>
          <w:bCs/>
          <w:lang w:val="es-EC"/>
        </w:rPr>
        <w:t xml:space="preserve"> Normativa NEC – Estructuras de hormigón armado</w:t>
      </w:r>
      <w:r w:rsidR="00273D04" w:rsidRPr="00E7674A">
        <w:rPr>
          <w:b w:val="0"/>
          <w:bCs/>
          <w:lang w:val="es-EC"/>
        </w:rPr>
        <w:t xml:space="preserve"> y las normas NTE-INEN 1855-1 y NTE-INEN 1855-2.</w:t>
      </w:r>
    </w:p>
    <w:p w14:paraId="3ED070FF" w14:textId="48660C30" w:rsidR="00273D04" w:rsidRPr="00E7674A" w:rsidRDefault="00273D04">
      <w:pPr>
        <w:pStyle w:val="S1-Header2"/>
        <w:numPr>
          <w:ilvl w:val="0"/>
          <w:numId w:val="197"/>
        </w:numPr>
        <w:spacing w:line="360" w:lineRule="auto"/>
        <w:jc w:val="both"/>
        <w:rPr>
          <w:b w:val="0"/>
          <w:bCs/>
          <w:lang w:val="es-EC"/>
        </w:rPr>
      </w:pPr>
      <w:r w:rsidRPr="00E7674A">
        <w:rPr>
          <w:lang w:val="es-EC"/>
        </w:rPr>
        <w:t>Registros e informes</w:t>
      </w:r>
    </w:p>
    <w:p w14:paraId="10D41FC0" w14:textId="18C2FF50" w:rsidR="00273D04" w:rsidRPr="00E7674A" w:rsidRDefault="00273D04" w:rsidP="00273D04">
      <w:pPr>
        <w:pStyle w:val="S1-Header2"/>
        <w:tabs>
          <w:tab w:val="clear" w:pos="432"/>
        </w:tabs>
        <w:spacing w:line="360" w:lineRule="auto"/>
        <w:ind w:left="1080" w:firstLine="0"/>
        <w:jc w:val="both"/>
        <w:rPr>
          <w:b w:val="0"/>
          <w:bCs/>
          <w:lang w:val="es-EC"/>
        </w:rPr>
      </w:pPr>
      <w:r w:rsidRPr="00E7674A">
        <w:rPr>
          <w:b w:val="0"/>
          <w:bCs/>
          <w:lang w:val="es-EC"/>
        </w:rPr>
        <w:t>El Contratista llevar</w:t>
      </w:r>
      <w:r w:rsidR="002F583B" w:rsidRPr="00E7674A">
        <w:rPr>
          <w:b w:val="0"/>
          <w:bCs/>
          <w:lang w:val="es-EC"/>
        </w:rPr>
        <w:t>á</w:t>
      </w:r>
      <w:r w:rsidRPr="00E7674A">
        <w:rPr>
          <w:b w:val="0"/>
          <w:bCs/>
          <w:lang w:val="es-EC"/>
        </w:rPr>
        <w:t xml:space="preserve"> un registro completo de todos los ensayos realizados, incluyendo: identificación del elemento estructural, fecha y hora de la colada, asentamiento medido, temperatura del hormigón fresco, condiciones climáticas al momento de la colada, y resultados de resistencia a 7 y 28 días. Este registro formará parte del expediente técnico en cada certificado de cobro y será condición necesaria para la aprobación de pago.</w:t>
      </w:r>
    </w:p>
    <w:p w14:paraId="4D3EF689" w14:textId="77777777" w:rsidR="00422F60" w:rsidRPr="00E7674A" w:rsidRDefault="00422F60">
      <w:pPr>
        <w:pStyle w:val="S1-Header2"/>
        <w:numPr>
          <w:ilvl w:val="0"/>
          <w:numId w:val="196"/>
        </w:numPr>
        <w:spacing w:line="360" w:lineRule="auto"/>
        <w:jc w:val="both"/>
        <w:rPr>
          <w:lang w:val="es-EC"/>
        </w:rPr>
      </w:pPr>
      <w:r w:rsidRPr="00E7674A">
        <w:rPr>
          <w:lang w:val="es-EC"/>
        </w:rPr>
        <w:t>Documentación que debe presentar el Contratista para el control de calidad</w:t>
      </w:r>
    </w:p>
    <w:p w14:paraId="0384CEC0" w14:textId="77777777" w:rsidR="00422F60" w:rsidRPr="00E7674A" w:rsidRDefault="00422F60" w:rsidP="00422F60">
      <w:pPr>
        <w:pStyle w:val="S1-Header2"/>
        <w:numPr>
          <w:ilvl w:val="3"/>
          <w:numId w:val="0"/>
        </w:numPr>
        <w:tabs>
          <w:tab w:val="left" w:pos="360"/>
        </w:tabs>
        <w:spacing w:line="360" w:lineRule="auto"/>
        <w:jc w:val="both"/>
        <w:rPr>
          <w:b w:val="0"/>
          <w:bCs/>
          <w:lang w:val="es-EC"/>
        </w:rPr>
      </w:pPr>
      <w:r w:rsidRPr="00E7674A">
        <w:rPr>
          <w:lang w:val="es-EC"/>
        </w:rPr>
        <w:t>Plan de Calidad del Contratista (PCC):</w:t>
      </w:r>
      <w:r w:rsidRPr="00E7674A">
        <w:rPr>
          <w:b w:val="0"/>
          <w:bCs/>
          <w:lang w:val="es-EC"/>
        </w:rPr>
        <w:t xml:space="preserve"> Documento maestro donde se detallará la política de calidad, procedimientos, responsabilidades, recursos y metodología para control de calidad en obra. Incluye el organigrama de calidad, procedimientos de inspección, ensayos y registro de no conformidades.</w:t>
      </w:r>
    </w:p>
    <w:p w14:paraId="18FC3B39" w14:textId="77777777" w:rsidR="00422F60" w:rsidRPr="00E7674A" w:rsidRDefault="00422F60" w:rsidP="00422F60">
      <w:pPr>
        <w:pStyle w:val="S1-Header2"/>
        <w:numPr>
          <w:ilvl w:val="3"/>
          <w:numId w:val="0"/>
        </w:numPr>
        <w:tabs>
          <w:tab w:val="left" w:pos="360"/>
        </w:tabs>
        <w:spacing w:line="360" w:lineRule="auto"/>
        <w:jc w:val="both"/>
        <w:rPr>
          <w:b w:val="0"/>
          <w:lang w:val="es-EC"/>
        </w:rPr>
      </w:pPr>
      <w:r w:rsidRPr="00E7674A">
        <w:rPr>
          <w:lang w:val="es-EC"/>
        </w:rPr>
        <w:lastRenderedPageBreak/>
        <w:t>Procedimientos de obra</w:t>
      </w:r>
    </w:p>
    <w:p w14:paraId="1F78B846" w14:textId="77777777" w:rsidR="00422F60" w:rsidRPr="00E7674A" w:rsidRDefault="00422F60">
      <w:pPr>
        <w:pStyle w:val="S1-Header2"/>
        <w:numPr>
          <w:ilvl w:val="0"/>
          <w:numId w:val="142"/>
        </w:numPr>
        <w:tabs>
          <w:tab w:val="left" w:pos="360"/>
        </w:tabs>
        <w:spacing w:line="360" w:lineRule="auto"/>
        <w:jc w:val="both"/>
        <w:rPr>
          <w:b w:val="0"/>
          <w:bCs/>
          <w:lang w:val="es-EC"/>
        </w:rPr>
      </w:pPr>
      <w:r w:rsidRPr="00E7674A">
        <w:rPr>
          <w:b w:val="0"/>
          <w:bCs/>
          <w:lang w:val="es-EC"/>
        </w:rPr>
        <w:t>Procedimientos específicos para cada proceso constructivo: hormigón, impermeabilizaciones, acabados, instalaciones, etc.</w:t>
      </w:r>
    </w:p>
    <w:p w14:paraId="7542229A" w14:textId="77777777" w:rsidR="00422F60" w:rsidRPr="00E7674A" w:rsidRDefault="00422F60">
      <w:pPr>
        <w:pStyle w:val="S1-Header2"/>
        <w:numPr>
          <w:ilvl w:val="0"/>
          <w:numId w:val="142"/>
        </w:numPr>
        <w:tabs>
          <w:tab w:val="left" w:pos="360"/>
        </w:tabs>
        <w:spacing w:line="360" w:lineRule="auto"/>
        <w:jc w:val="both"/>
        <w:rPr>
          <w:b w:val="0"/>
          <w:bCs/>
          <w:lang w:val="es-EC"/>
        </w:rPr>
      </w:pPr>
      <w:r w:rsidRPr="00E7674A">
        <w:rPr>
          <w:b w:val="0"/>
          <w:bCs/>
          <w:lang w:val="es-EC"/>
        </w:rPr>
        <w:t>Métodos de ejecución, tolerancias, equipos y técnicas de control.</w:t>
      </w:r>
    </w:p>
    <w:p w14:paraId="05367199" w14:textId="77777777" w:rsidR="00422F60" w:rsidRPr="00E7674A" w:rsidRDefault="00422F60" w:rsidP="00422F60">
      <w:pPr>
        <w:pStyle w:val="S1-Header2"/>
        <w:numPr>
          <w:ilvl w:val="3"/>
          <w:numId w:val="0"/>
        </w:numPr>
        <w:tabs>
          <w:tab w:val="left" w:pos="360"/>
        </w:tabs>
        <w:spacing w:line="360" w:lineRule="auto"/>
        <w:jc w:val="both"/>
        <w:rPr>
          <w:b w:val="0"/>
          <w:lang w:val="es-EC"/>
        </w:rPr>
      </w:pPr>
      <w:r w:rsidRPr="00E7674A">
        <w:rPr>
          <w:lang w:val="es-EC"/>
        </w:rPr>
        <w:t>Registro de inspección y ensayos</w:t>
      </w:r>
    </w:p>
    <w:p w14:paraId="14B0B39B" w14:textId="77777777" w:rsidR="00422F60" w:rsidRPr="00E7674A" w:rsidRDefault="00422F60">
      <w:pPr>
        <w:pStyle w:val="S1-Header2"/>
        <w:numPr>
          <w:ilvl w:val="0"/>
          <w:numId w:val="143"/>
        </w:numPr>
        <w:tabs>
          <w:tab w:val="left" w:pos="360"/>
        </w:tabs>
        <w:spacing w:line="360" w:lineRule="auto"/>
        <w:jc w:val="both"/>
        <w:rPr>
          <w:b w:val="0"/>
          <w:bCs/>
          <w:lang w:val="es-EC"/>
        </w:rPr>
      </w:pPr>
      <w:r w:rsidRPr="00E7674A">
        <w:rPr>
          <w:b w:val="0"/>
          <w:bCs/>
          <w:lang w:val="es-EC"/>
        </w:rPr>
        <w:t>Reportes de pruebas de materiales: hormigón (resistencia, asentamiento, temperatura), acero (certificados de calidad), etc.</w:t>
      </w:r>
    </w:p>
    <w:p w14:paraId="59E6FD8D" w14:textId="77777777" w:rsidR="00422F60" w:rsidRPr="00E7674A" w:rsidRDefault="00422F60">
      <w:pPr>
        <w:pStyle w:val="S1-Header2"/>
        <w:numPr>
          <w:ilvl w:val="0"/>
          <w:numId w:val="143"/>
        </w:numPr>
        <w:tabs>
          <w:tab w:val="left" w:pos="360"/>
        </w:tabs>
        <w:spacing w:line="360" w:lineRule="auto"/>
        <w:jc w:val="both"/>
        <w:rPr>
          <w:b w:val="0"/>
          <w:lang w:val="es-EC"/>
        </w:rPr>
      </w:pPr>
      <w:r w:rsidRPr="00E7674A">
        <w:rPr>
          <w:b w:val="0"/>
          <w:lang w:val="es-EC"/>
        </w:rPr>
        <w:t>Registro de inspecciones de obra.</w:t>
      </w:r>
    </w:p>
    <w:p w14:paraId="0D99E590" w14:textId="77777777" w:rsidR="00422F60" w:rsidRPr="00E7674A" w:rsidRDefault="00422F60" w:rsidP="00422F60">
      <w:pPr>
        <w:pStyle w:val="S1-Header2"/>
        <w:numPr>
          <w:ilvl w:val="3"/>
          <w:numId w:val="0"/>
        </w:numPr>
        <w:tabs>
          <w:tab w:val="left" w:pos="360"/>
        </w:tabs>
        <w:spacing w:line="360" w:lineRule="auto"/>
        <w:jc w:val="both"/>
        <w:rPr>
          <w:b w:val="0"/>
          <w:lang w:val="es-EC"/>
        </w:rPr>
      </w:pPr>
      <w:r w:rsidRPr="00E7674A">
        <w:rPr>
          <w:lang w:val="es-EC"/>
        </w:rPr>
        <w:t>Certificados de materiales y proveedores</w:t>
      </w:r>
    </w:p>
    <w:p w14:paraId="640888E5" w14:textId="77777777" w:rsidR="00422F60" w:rsidRPr="00E7674A" w:rsidRDefault="00422F60">
      <w:pPr>
        <w:pStyle w:val="S1-Header2"/>
        <w:numPr>
          <w:ilvl w:val="0"/>
          <w:numId w:val="144"/>
        </w:numPr>
        <w:tabs>
          <w:tab w:val="left" w:pos="360"/>
        </w:tabs>
        <w:spacing w:line="360" w:lineRule="auto"/>
        <w:jc w:val="both"/>
        <w:rPr>
          <w:b w:val="0"/>
          <w:lang w:val="es-EC"/>
        </w:rPr>
      </w:pPr>
      <w:r w:rsidRPr="00E7674A">
        <w:rPr>
          <w:b w:val="0"/>
          <w:lang w:val="es-EC"/>
        </w:rPr>
        <w:t>Certificados de calidad de todos los materiales críticos: hormigón, acero, agregados, equipos, pinturas, revestimientos, etc.</w:t>
      </w:r>
    </w:p>
    <w:p w14:paraId="3678B340" w14:textId="77777777" w:rsidR="00422F60" w:rsidRPr="00E7674A" w:rsidRDefault="00422F60" w:rsidP="00422F60">
      <w:pPr>
        <w:pStyle w:val="S1-Header2"/>
        <w:numPr>
          <w:ilvl w:val="3"/>
          <w:numId w:val="0"/>
        </w:numPr>
        <w:tabs>
          <w:tab w:val="left" w:pos="360"/>
        </w:tabs>
        <w:spacing w:line="360" w:lineRule="auto"/>
        <w:jc w:val="both"/>
        <w:rPr>
          <w:b w:val="0"/>
          <w:lang w:val="es-EC"/>
        </w:rPr>
      </w:pPr>
      <w:r w:rsidRPr="00E7674A">
        <w:rPr>
          <w:lang w:val="es-EC"/>
        </w:rPr>
        <w:t>Plan de pruebas e inspecciones (ITP – Inspection and Test Plan)</w:t>
      </w:r>
    </w:p>
    <w:p w14:paraId="4F8173F8" w14:textId="77777777" w:rsidR="00422F60" w:rsidRPr="00E7674A" w:rsidRDefault="00422F60">
      <w:pPr>
        <w:pStyle w:val="S1-Header2"/>
        <w:numPr>
          <w:ilvl w:val="0"/>
          <w:numId w:val="145"/>
        </w:numPr>
        <w:tabs>
          <w:tab w:val="left" w:pos="360"/>
        </w:tabs>
        <w:spacing w:line="360" w:lineRule="auto"/>
        <w:jc w:val="both"/>
        <w:rPr>
          <w:b w:val="0"/>
          <w:bCs/>
          <w:lang w:val="es-EC"/>
        </w:rPr>
      </w:pPr>
      <w:r w:rsidRPr="00E7674A">
        <w:rPr>
          <w:b w:val="0"/>
          <w:bCs/>
          <w:lang w:val="es-EC"/>
        </w:rPr>
        <w:t>Cronograma detallado de inspecciones y pruebas a realizar durante la ejecución.</w:t>
      </w:r>
    </w:p>
    <w:p w14:paraId="344AC324" w14:textId="77777777" w:rsidR="00422F60" w:rsidRPr="00E7674A" w:rsidRDefault="00422F60">
      <w:pPr>
        <w:pStyle w:val="S1-Header2"/>
        <w:numPr>
          <w:ilvl w:val="0"/>
          <w:numId w:val="145"/>
        </w:numPr>
        <w:tabs>
          <w:tab w:val="left" w:pos="360"/>
        </w:tabs>
        <w:spacing w:line="360" w:lineRule="auto"/>
        <w:jc w:val="both"/>
        <w:rPr>
          <w:b w:val="0"/>
          <w:bCs/>
          <w:lang w:val="es-EC"/>
        </w:rPr>
      </w:pPr>
      <w:r w:rsidRPr="00E7674A">
        <w:rPr>
          <w:b w:val="0"/>
          <w:bCs/>
          <w:lang w:val="es-EC"/>
        </w:rPr>
        <w:t>Puntos de control, responsables, criterios de aceptación y frecuencia de ensayos.</w:t>
      </w:r>
    </w:p>
    <w:p w14:paraId="332D11F2" w14:textId="77777777" w:rsidR="00422F60" w:rsidRPr="00E7674A" w:rsidRDefault="00422F60" w:rsidP="00422F60">
      <w:pPr>
        <w:pStyle w:val="S1-Header2"/>
        <w:numPr>
          <w:ilvl w:val="3"/>
          <w:numId w:val="0"/>
        </w:numPr>
        <w:tabs>
          <w:tab w:val="left" w:pos="360"/>
        </w:tabs>
        <w:spacing w:line="360" w:lineRule="auto"/>
        <w:jc w:val="both"/>
        <w:rPr>
          <w:b w:val="0"/>
          <w:lang w:val="es-EC"/>
        </w:rPr>
      </w:pPr>
      <w:r w:rsidRPr="00E7674A">
        <w:rPr>
          <w:lang w:val="es-EC"/>
        </w:rPr>
        <w:t>Registro de no conformidades y acciones correctivas</w:t>
      </w:r>
    </w:p>
    <w:p w14:paraId="631650E5" w14:textId="77777777" w:rsidR="00422F60" w:rsidRPr="00E7674A" w:rsidRDefault="00422F60">
      <w:pPr>
        <w:pStyle w:val="S1-Header2"/>
        <w:numPr>
          <w:ilvl w:val="0"/>
          <w:numId w:val="146"/>
        </w:numPr>
        <w:tabs>
          <w:tab w:val="left" w:pos="360"/>
        </w:tabs>
        <w:spacing w:line="360" w:lineRule="auto"/>
        <w:jc w:val="both"/>
        <w:rPr>
          <w:b w:val="0"/>
          <w:lang w:val="es-EC"/>
        </w:rPr>
      </w:pPr>
      <w:r w:rsidRPr="00E7674A">
        <w:rPr>
          <w:b w:val="0"/>
          <w:lang w:val="es-EC"/>
        </w:rPr>
        <w:t>Reporte de defectos, errores o desviaciones detectadas.</w:t>
      </w:r>
    </w:p>
    <w:p w14:paraId="6A2A552E" w14:textId="77777777" w:rsidR="00422F60" w:rsidRPr="00E7674A" w:rsidRDefault="00422F60">
      <w:pPr>
        <w:pStyle w:val="S1-Header2"/>
        <w:numPr>
          <w:ilvl w:val="0"/>
          <w:numId w:val="146"/>
        </w:numPr>
        <w:tabs>
          <w:tab w:val="left" w:pos="360"/>
        </w:tabs>
        <w:spacing w:line="360" w:lineRule="auto"/>
        <w:jc w:val="both"/>
        <w:rPr>
          <w:b w:val="0"/>
          <w:bCs/>
          <w:lang w:val="es-EC"/>
        </w:rPr>
      </w:pPr>
      <w:r w:rsidRPr="00E7674A">
        <w:rPr>
          <w:b w:val="0"/>
          <w:bCs/>
          <w:lang w:val="es-EC"/>
        </w:rPr>
        <w:t>Plan de acción y evidencia de corrección, incluyendo seguimiento y cierre de la no conformidad.</w:t>
      </w:r>
    </w:p>
    <w:p w14:paraId="7512A671" w14:textId="1C9E8889" w:rsidR="00422F60" w:rsidRPr="00E7674A" w:rsidRDefault="00422F60" w:rsidP="00422F60">
      <w:pPr>
        <w:spacing w:line="360" w:lineRule="auto"/>
        <w:jc w:val="both"/>
        <w:rPr>
          <w:b/>
          <w:lang w:val="es-EC"/>
        </w:rPr>
      </w:pPr>
      <w:r w:rsidRPr="00E7674A">
        <w:rPr>
          <w:b/>
          <w:lang w:val="es-EC"/>
        </w:rPr>
        <w:t xml:space="preserve">Gestión </w:t>
      </w:r>
      <w:r w:rsidR="00E47D72" w:rsidRPr="00E7674A">
        <w:rPr>
          <w:b/>
          <w:lang w:val="es-EC"/>
        </w:rPr>
        <w:t>ASSS</w:t>
      </w:r>
    </w:p>
    <w:p w14:paraId="678829FF" w14:textId="77777777" w:rsidR="00422F60" w:rsidRPr="00E7674A" w:rsidRDefault="00422F60" w:rsidP="00E87EC3">
      <w:pPr>
        <w:pStyle w:val="Prrafodelista"/>
        <w:numPr>
          <w:ilvl w:val="0"/>
          <w:numId w:val="111"/>
        </w:numPr>
        <w:spacing w:line="360" w:lineRule="auto"/>
        <w:jc w:val="both"/>
        <w:rPr>
          <w:lang w:val="es-EC"/>
        </w:rPr>
      </w:pPr>
      <w:r w:rsidRPr="00E7674A">
        <w:rPr>
          <w:lang w:val="es-EC"/>
        </w:rPr>
        <w:t>Implementación del Plan de Manejo Ambiental (PMA) y gestión de residuos.</w:t>
      </w:r>
    </w:p>
    <w:p w14:paraId="6DBFF985" w14:textId="77777777" w:rsidR="00422F60" w:rsidRPr="00E7674A" w:rsidRDefault="00422F60" w:rsidP="00E87EC3">
      <w:pPr>
        <w:pStyle w:val="Prrafodelista"/>
        <w:numPr>
          <w:ilvl w:val="0"/>
          <w:numId w:val="111"/>
        </w:numPr>
        <w:spacing w:line="360" w:lineRule="auto"/>
        <w:jc w:val="both"/>
        <w:rPr>
          <w:lang w:val="es-EC"/>
        </w:rPr>
      </w:pPr>
      <w:r w:rsidRPr="00E7674A">
        <w:rPr>
          <w:lang w:val="es-EC"/>
        </w:rPr>
        <w:t>Gestión Ambiental y Social:</w:t>
      </w:r>
    </w:p>
    <w:p w14:paraId="78D45401" w14:textId="77777777" w:rsidR="00422F60" w:rsidRPr="00E7674A" w:rsidRDefault="00422F60" w:rsidP="00E87EC3">
      <w:pPr>
        <w:pStyle w:val="Prrafodelista"/>
        <w:numPr>
          <w:ilvl w:val="0"/>
          <w:numId w:val="111"/>
        </w:numPr>
        <w:spacing w:line="360" w:lineRule="auto"/>
        <w:jc w:val="both"/>
        <w:rPr>
          <w:lang w:val="es-EC"/>
        </w:rPr>
      </w:pPr>
      <w:r w:rsidRPr="00E7674A">
        <w:rPr>
          <w:lang w:val="es-EC"/>
        </w:rPr>
        <w:t>Implementación de planes de manejo ambiental, gestión de residuos, y minimización de impactos.</w:t>
      </w:r>
    </w:p>
    <w:p w14:paraId="04A7B1C3" w14:textId="77777777" w:rsidR="00422F60" w:rsidRPr="00E7674A" w:rsidRDefault="00422F60" w:rsidP="00E87EC3">
      <w:pPr>
        <w:pStyle w:val="Prrafodelista"/>
        <w:numPr>
          <w:ilvl w:val="0"/>
          <w:numId w:val="111"/>
        </w:numPr>
        <w:spacing w:line="360" w:lineRule="auto"/>
        <w:jc w:val="both"/>
        <w:rPr>
          <w:lang w:val="es-EC"/>
        </w:rPr>
      </w:pPr>
      <w:r w:rsidRPr="00E7674A">
        <w:rPr>
          <w:lang w:val="es-EC"/>
        </w:rPr>
        <w:t>Cumplimiento con los lineamientos de ASSS establecidos en los términos de referencia.</w:t>
      </w:r>
    </w:p>
    <w:p w14:paraId="305B4202" w14:textId="77777777" w:rsidR="00422F60" w:rsidRPr="00E7674A" w:rsidRDefault="00422F60" w:rsidP="00422F60">
      <w:pPr>
        <w:spacing w:line="360" w:lineRule="auto"/>
        <w:jc w:val="both"/>
        <w:rPr>
          <w:b/>
          <w:lang w:val="es-EC"/>
        </w:rPr>
      </w:pPr>
      <w:r w:rsidRPr="00E7674A">
        <w:rPr>
          <w:b/>
          <w:lang w:val="es-EC"/>
        </w:rPr>
        <w:lastRenderedPageBreak/>
        <w:t>Control de Avance:</w:t>
      </w:r>
    </w:p>
    <w:p w14:paraId="38001B19" w14:textId="77777777" w:rsidR="00422F60" w:rsidRPr="00E7674A" w:rsidRDefault="00422F60" w:rsidP="00E87EC3">
      <w:pPr>
        <w:pStyle w:val="Prrafodelista"/>
        <w:numPr>
          <w:ilvl w:val="0"/>
          <w:numId w:val="112"/>
        </w:numPr>
        <w:spacing w:line="360" w:lineRule="auto"/>
        <w:jc w:val="both"/>
        <w:rPr>
          <w:lang w:val="es-EC"/>
        </w:rPr>
      </w:pPr>
      <w:r w:rsidRPr="00E7674A">
        <w:rPr>
          <w:lang w:val="es-EC"/>
        </w:rPr>
        <w:t>Presentación de reportes periódicos de avance físico y financiero.</w:t>
      </w:r>
    </w:p>
    <w:p w14:paraId="771C55C9" w14:textId="77777777" w:rsidR="00422F60" w:rsidRPr="00E7674A" w:rsidRDefault="00422F60" w:rsidP="00E87EC3">
      <w:pPr>
        <w:pStyle w:val="Prrafodelista"/>
        <w:numPr>
          <w:ilvl w:val="0"/>
          <w:numId w:val="112"/>
        </w:numPr>
        <w:spacing w:line="360" w:lineRule="auto"/>
        <w:jc w:val="both"/>
        <w:rPr>
          <w:lang w:val="es-EC"/>
        </w:rPr>
      </w:pPr>
      <w:r w:rsidRPr="00E7674A">
        <w:rPr>
          <w:lang w:val="es-EC"/>
        </w:rPr>
        <w:t>Inspecciones periódicas para verificar la calidad de las obras.</w:t>
      </w:r>
    </w:p>
    <w:p w14:paraId="1513F9B5" w14:textId="77777777" w:rsidR="00422F60" w:rsidRPr="00E7674A" w:rsidRDefault="00422F60" w:rsidP="00422F60">
      <w:pPr>
        <w:spacing w:line="360" w:lineRule="auto"/>
        <w:jc w:val="both"/>
        <w:rPr>
          <w:b/>
          <w:lang w:val="es-EC"/>
        </w:rPr>
      </w:pPr>
      <w:r w:rsidRPr="00E7674A">
        <w:rPr>
          <w:b/>
          <w:lang w:val="es-EC"/>
        </w:rPr>
        <w:t>Obras Exteriores:</w:t>
      </w:r>
    </w:p>
    <w:p w14:paraId="3A5F47A2" w14:textId="77777777" w:rsidR="00422F60" w:rsidRPr="00E7674A" w:rsidRDefault="00422F60" w:rsidP="00E87EC3">
      <w:pPr>
        <w:pStyle w:val="Prrafodelista"/>
        <w:numPr>
          <w:ilvl w:val="0"/>
          <w:numId w:val="113"/>
        </w:numPr>
        <w:spacing w:line="360" w:lineRule="auto"/>
        <w:jc w:val="both"/>
        <w:rPr>
          <w:lang w:val="es-EC"/>
        </w:rPr>
      </w:pPr>
      <w:r w:rsidRPr="00E7674A">
        <w:rPr>
          <w:lang w:val="es-EC"/>
        </w:rPr>
        <w:t>Construcción de caminos de acceso, redes de servicios básicos, y áreas verdes.</w:t>
      </w:r>
    </w:p>
    <w:p w14:paraId="744BD223" w14:textId="77777777" w:rsidR="00422F60" w:rsidRPr="00E7674A" w:rsidRDefault="00422F60">
      <w:pPr>
        <w:pStyle w:val="Ttulo3"/>
        <w:numPr>
          <w:ilvl w:val="1"/>
          <w:numId w:val="119"/>
        </w:numPr>
        <w:spacing w:line="360" w:lineRule="auto"/>
        <w:ind w:left="0" w:firstLine="0"/>
        <w:jc w:val="both"/>
        <w:rPr>
          <w:lang w:val="es-EC"/>
        </w:rPr>
      </w:pPr>
      <w:bookmarkStart w:id="299" w:name="_Toc221119396"/>
      <w:r w:rsidRPr="00E7674A">
        <w:rPr>
          <w:lang w:val="es-EC"/>
        </w:rPr>
        <w:t>Equipamiento</w:t>
      </w:r>
      <w:bookmarkEnd w:id="299"/>
    </w:p>
    <w:p w14:paraId="1BC98313" w14:textId="77777777" w:rsidR="00422F60" w:rsidRPr="00E7674A" w:rsidRDefault="00422F60" w:rsidP="00422F60">
      <w:pPr>
        <w:spacing w:line="360" w:lineRule="auto"/>
        <w:jc w:val="both"/>
        <w:rPr>
          <w:b/>
          <w:lang w:val="es-EC"/>
        </w:rPr>
      </w:pPr>
      <w:r w:rsidRPr="00E7674A">
        <w:rPr>
          <w:b/>
          <w:lang w:val="es-EC"/>
        </w:rPr>
        <w:t>Equipos especializados</w:t>
      </w:r>
    </w:p>
    <w:p w14:paraId="1CB63B35" w14:textId="77777777" w:rsidR="00422F60" w:rsidRPr="00E7674A" w:rsidRDefault="00422F60" w:rsidP="00422F60">
      <w:pPr>
        <w:spacing w:line="360" w:lineRule="auto"/>
        <w:jc w:val="both"/>
        <w:rPr>
          <w:b/>
          <w:lang w:val="es-EC"/>
        </w:rPr>
      </w:pPr>
      <w:r w:rsidRPr="00E7674A">
        <w:rPr>
          <w:b/>
          <w:lang w:val="es-EC"/>
        </w:rPr>
        <w:t>Pruebas y validación</w:t>
      </w:r>
    </w:p>
    <w:p w14:paraId="160A28CA" w14:textId="77777777" w:rsidR="00422F60" w:rsidRPr="00E7674A" w:rsidRDefault="00422F60" w:rsidP="00E87EC3">
      <w:pPr>
        <w:pStyle w:val="Prrafodelista"/>
        <w:numPr>
          <w:ilvl w:val="0"/>
          <w:numId w:val="109"/>
        </w:numPr>
        <w:spacing w:line="360" w:lineRule="auto"/>
        <w:jc w:val="both"/>
        <w:rPr>
          <w:lang w:val="es-EC"/>
        </w:rPr>
      </w:pPr>
      <w:r w:rsidRPr="00E7674A">
        <w:rPr>
          <w:lang w:val="es-EC"/>
        </w:rPr>
        <w:t>Pruebas funcionales de todos los equipos instalados para garantizar su operatividad.</w:t>
      </w:r>
    </w:p>
    <w:p w14:paraId="1ECB7A44" w14:textId="77777777" w:rsidR="00422F60" w:rsidRPr="00E7674A" w:rsidRDefault="00422F60" w:rsidP="00E87EC3">
      <w:pPr>
        <w:pStyle w:val="Prrafodelista"/>
        <w:numPr>
          <w:ilvl w:val="0"/>
          <w:numId w:val="109"/>
        </w:numPr>
        <w:spacing w:line="360" w:lineRule="auto"/>
        <w:jc w:val="both"/>
        <w:rPr>
          <w:lang w:val="es-EC"/>
        </w:rPr>
      </w:pPr>
      <w:r w:rsidRPr="00E7674A">
        <w:rPr>
          <w:lang w:val="es-EC"/>
        </w:rPr>
        <w:t>Ajustes y configuraciones necesarias durante la puesta en marcha.</w:t>
      </w:r>
    </w:p>
    <w:p w14:paraId="7F1E54F9" w14:textId="77777777" w:rsidR="00422F60" w:rsidRPr="00E7674A" w:rsidRDefault="00422F60" w:rsidP="00422F60">
      <w:pPr>
        <w:spacing w:line="360" w:lineRule="auto"/>
        <w:jc w:val="both"/>
        <w:rPr>
          <w:b/>
          <w:lang w:val="es-EC"/>
        </w:rPr>
      </w:pPr>
      <w:r w:rsidRPr="00E7674A">
        <w:rPr>
          <w:b/>
          <w:lang w:val="es-EC"/>
        </w:rPr>
        <w:t>Capacitación y documentación</w:t>
      </w:r>
    </w:p>
    <w:p w14:paraId="49AEBF3B" w14:textId="77777777" w:rsidR="00422F60" w:rsidRPr="00E7674A" w:rsidRDefault="00422F60" w:rsidP="00E87EC3">
      <w:pPr>
        <w:pStyle w:val="Prrafodelista"/>
        <w:numPr>
          <w:ilvl w:val="0"/>
          <w:numId w:val="110"/>
        </w:numPr>
        <w:spacing w:line="360" w:lineRule="auto"/>
        <w:jc w:val="both"/>
        <w:rPr>
          <w:lang w:val="es-EC"/>
        </w:rPr>
      </w:pPr>
      <w:r w:rsidRPr="00E7674A">
        <w:rPr>
          <w:lang w:val="es-EC"/>
        </w:rPr>
        <w:t>Capacitación al personal en el uso y mantenimiento de los equipos.</w:t>
      </w:r>
    </w:p>
    <w:p w14:paraId="4FEB0E21" w14:textId="77777777" w:rsidR="00422F60" w:rsidRPr="00E7674A" w:rsidRDefault="00422F60" w:rsidP="00E87EC3">
      <w:pPr>
        <w:pStyle w:val="Prrafodelista"/>
        <w:numPr>
          <w:ilvl w:val="0"/>
          <w:numId w:val="110"/>
        </w:numPr>
        <w:spacing w:line="360" w:lineRule="auto"/>
        <w:jc w:val="both"/>
        <w:rPr>
          <w:i/>
          <w:lang w:val="es-EC"/>
        </w:rPr>
      </w:pPr>
      <w:r w:rsidRPr="00E7674A">
        <w:rPr>
          <w:lang w:val="es-EC"/>
        </w:rPr>
        <w:t>Entrega de manuales, certificaciones y garantías asociadas.</w:t>
      </w:r>
    </w:p>
    <w:p w14:paraId="0789DDB6" w14:textId="4FD646C5" w:rsidR="00422F60" w:rsidRPr="00E7674A" w:rsidRDefault="00422F60" w:rsidP="00422F60">
      <w:pPr>
        <w:spacing w:line="360" w:lineRule="auto"/>
        <w:jc w:val="both"/>
        <w:rPr>
          <w:lang w:val="es-EC"/>
        </w:rPr>
      </w:pPr>
      <w:r w:rsidRPr="00E7674A">
        <w:rPr>
          <w:lang w:val="es-EC"/>
        </w:rPr>
        <w:t xml:space="preserve">El Contratista deberá realizar las pruebas de finalización necesarias para la aprobación y recepción de equipamiento por parte </w:t>
      </w:r>
      <w:r w:rsidR="00D23C0A" w:rsidRPr="00E7674A">
        <w:rPr>
          <w:lang w:val="es-EC"/>
        </w:rPr>
        <w:t>del Gerente de Proyecto</w:t>
      </w:r>
      <w:r w:rsidRPr="00E7674A">
        <w:rPr>
          <w:lang w:val="es-EC"/>
        </w:rPr>
        <w:t xml:space="preserve"> y </w:t>
      </w:r>
      <w:r w:rsidR="00902B51" w:rsidRPr="00E7674A">
        <w:rPr>
          <w:lang w:val="es-EC"/>
        </w:rPr>
        <w:t>el</w:t>
      </w:r>
      <w:r w:rsidRPr="00E7674A">
        <w:rPr>
          <w:lang w:val="es-EC"/>
        </w:rPr>
        <w:t xml:space="preserve"> Contratante.</w:t>
      </w:r>
    </w:p>
    <w:p w14:paraId="4F0B3ACD" w14:textId="77777777" w:rsidR="00422F60" w:rsidRPr="00E7674A" w:rsidRDefault="00422F60" w:rsidP="00422F60">
      <w:pPr>
        <w:rPr>
          <w:lang w:val="es-EC"/>
        </w:rPr>
      </w:pPr>
      <w:r w:rsidRPr="00E7674A">
        <w:rPr>
          <w:lang w:val="es-EC"/>
        </w:rPr>
        <w:br w:type="page"/>
      </w:r>
    </w:p>
    <w:p w14:paraId="7CDBA056" w14:textId="4587722B" w:rsidR="00422F60" w:rsidRPr="009303BC" w:rsidRDefault="00422F60">
      <w:pPr>
        <w:pStyle w:val="Ttulo2"/>
        <w:numPr>
          <w:ilvl w:val="0"/>
          <w:numId w:val="119"/>
        </w:numPr>
        <w:spacing w:line="360" w:lineRule="auto"/>
        <w:ind w:left="0" w:firstLine="0"/>
        <w:jc w:val="both"/>
        <w:rPr>
          <w:rFonts w:ascii="Times New Roman" w:hAnsi="Times New Roman"/>
          <w:lang w:val="es-EC"/>
        </w:rPr>
      </w:pPr>
      <w:bookmarkStart w:id="300" w:name="_Toc221119397"/>
      <w:r w:rsidRPr="009303BC">
        <w:rPr>
          <w:rFonts w:ascii="Times New Roman" w:hAnsi="Times New Roman"/>
          <w:lang w:val="es-EC"/>
        </w:rPr>
        <w:lastRenderedPageBreak/>
        <w:t xml:space="preserve">Requisitos medio ambientales, sociales, salud y </w:t>
      </w:r>
      <w:r w:rsidR="00A03459" w:rsidRPr="009303BC">
        <w:rPr>
          <w:rFonts w:ascii="Times New Roman" w:hAnsi="Times New Roman"/>
          <w:lang w:val="es-EC"/>
        </w:rPr>
        <w:t>seguridad (</w:t>
      </w:r>
      <w:r w:rsidRPr="009303BC">
        <w:rPr>
          <w:rFonts w:ascii="Times New Roman" w:hAnsi="Times New Roman"/>
          <w:lang w:val="es-EC"/>
        </w:rPr>
        <w:t>ASSS)</w:t>
      </w:r>
      <w:bookmarkEnd w:id="300"/>
    </w:p>
    <w:p w14:paraId="10A30998" w14:textId="77777777" w:rsidR="00422F60" w:rsidRPr="00E7674A" w:rsidRDefault="00422F60" w:rsidP="00422F60">
      <w:pPr>
        <w:spacing w:line="360" w:lineRule="auto"/>
        <w:jc w:val="both"/>
        <w:rPr>
          <w:lang w:val="es-EC"/>
        </w:rPr>
      </w:pPr>
      <w:r w:rsidRPr="00E7674A">
        <w:rPr>
          <w:lang w:val="es-EC"/>
        </w:rPr>
        <w:t>El Oferente presentará Estrategias de Gestión Ambiental, Social, de Seguridad y Salud en el trabajo y Planes de Implementación (ASSS-GEP1).</w:t>
      </w:r>
    </w:p>
    <w:p w14:paraId="59B3B38E" w14:textId="77777777" w:rsidR="00422F60" w:rsidRPr="00E7674A" w:rsidRDefault="00422F60" w:rsidP="00422F60">
      <w:pPr>
        <w:spacing w:line="360" w:lineRule="auto"/>
        <w:jc w:val="both"/>
        <w:rPr>
          <w:lang w:val="es-EC"/>
        </w:rPr>
      </w:pPr>
      <w:r w:rsidRPr="00E7674A">
        <w:rPr>
          <w:lang w:val="es-EC"/>
        </w:rPr>
        <w:t>Estas estrategias y planes describirán en detalle las acciones, materiales, equipos, procesos de gestión, etc., que serán implementados por el Contratista y sus subcontratistas en la ejecución de las obras para gestionar los principales riesgos e impactos Ambientales, Sociales, de Salud y Seguridad (ASSS), incluidos los riesgos relacionados con la salud y seguridad laboral, ocupacional y comunitaria , desastres y cambio climático, pueblos indígenas, grupos vulnerables, género, violencia sexual y por motivos de género (VSG) y participación de las partes interesadas, que se denominan colectivamente como el Plan de Gestión Ambiental y Social del Contratista (PGAS-C). Los EGPI se desarrollarán de acuerdo con la Evaluación Ambiental y Social (EAS) del Proyecto, el Marco Ambiental y Social (MAS) específico del Proyecto y el Plan de Gestión Ambiental y Social (PGAS) y el respectivo Plan de Acción Ambiental y Social (PAAS) del BID, así como las Condiciones Particulares del Contrato.</w:t>
      </w:r>
    </w:p>
    <w:p w14:paraId="5DFC3649" w14:textId="77777777" w:rsidR="00422F60" w:rsidRPr="00E7674A" w:rsidRDefault="00422F60" w:rsidP="00422F60">
      <w:pPr>
        <w:spacing w:line="360" w:lineRule="auto"/>
        <w:jc w:val="both"/>
        <w:rPr>
          <w:lang w:val="es-EC"/>
        </w:rPr>
      </w:pPr>
      <w:r w:rsidRPr="00E7674A">
        <w:rPr>
          <w:lang w:val="es-EC"/>
        </w:rPr>
        <w:t>El Oferente como parte de los aspectos claves ASSS deberá considerar el desarrollo y cumplimiento del Plan de Manejo Ambiental a implementar en el proyecto; la consideración y cumplimiento de la normativa ambiental vigente en el sitio de la obra en virtud de los requerimientos establecidos en esta Solicitud de Oferta.</w:t>
      </w:r>
    </w:p>
    <w:p w14:paraId="2FBB7758" w14:textId="77777777" w:rsidR="00422F60" w:rsidRPr="00E7674A" w:rsidRDefault="00422F60" w:rsidP="00422F60">
      <w:pPr>
        <w:spacing w:line="360" w:lineRule="auto"/>
        <w:jc w:val="both"/>
        <w:rPr>
          <w:lang w:val="es-EC"/>
        </w:rPr>
      </w:pPr>
      <w:r w:rsidRPr="00E7674A">
        <w:rPr>
          <w:lang w:val="es-EC"/>
        </w:rPr>
        <w:t>En caso de identificarse incumplimientos ambientales y sociales o no conformidades relevantes, el Contratista deberá implementar un Plan de Acción Correctiva acordado con el Contratante, orientado a mitigar, corregir o compensar las consecuencias adversas derivadas del incumplimiento. El Contratista deberá mantener evidencia documental de las acciones correctivas ejecutadas y reportar su avance en los informes de cumplimiento</w:t>
      </w:r>
    </w:p>
    <w:p w14:paraId="45DE493A" w14:textId="77777777" w:rsidR="00422F60" w:rsidRPr="00E7674A" w:rsidRDefault="00422F60">
      <w:pPr>
        <w:pStyle w:val="Ttulo3"/>
        <w:numPr>
          <w:ilvl w:val="1"/>
          <w:numId w:val="119"/>
        </w:numPr>
        <w:spacing w:line="360" w:lineRule="auto"/>
        <w:ind w:left="1440" w:hanging="18"/>
        <w:rPr>
          <w:rStyle w:val="Ttulo3Car"/>
          <w:b/>
          <w:lang w:val="es-EC"/>
        </w:rPr>
      </w:pPr>
      <w:r w:rsidRPr="00E7674A">
        <w:rPr>
          <w:rStyle w:val="Ttulo3Car"/>
          <w:lang w:val="es-EC"/>
        </w:rPr>
        <w:t>Contenido sugerido para una Política Ambiental y Social</w:t>
      </w:r>
    </w:p>
    <w:p w14:paraId="7BAC233D" w14:textId="77777777" w:rsidR="00422F60" w:rsidRPr="00E7674A" w:rsidRDefault="00422F60" w:rsidP="00422F60">
      <w:pPr>
        <w:tabs>
          <w:tab w:val="left" w:pos="1440"/>
        </w:tabs>
        <w:spacing w:line="360" w:lineRule="auto"/>
        <w:jc w:val="both"/>
        <w:rPr>
          <w:lang w:val="es-EC"/>
        </w:rPr>
      </w:pPr>
      <w:r w:rsidRPr="00E7674A">
        <w:rPr>
          <w:lang w:val="es-EC"/>
        </w:rPr>
        <w:t>Como mínimo, la política se basa en los compromisos de:</w:t>
      </w:r>
    </w:p>
    <w:p w14:paraId="15D0CDF4" w14:textId="77777777" w:rsidR="00422F60" w:rsidRPr="00E7674A" w:rsidRDefault="00422F60">
      <w:pPr>
        <w:numPr>
          <w:ilvl w:val="3"/>
          <w:numId w:val="119"/>
        </w:numPr>
        <w:pBdr>
          <w:top w:val="nil"/>
          <w:left w:val="nil"/>
          <w:bottom w:val="nil"/>
          <w:right w:val="nil"/>
          <w:between w:val="nil"/>
        </w:pBdr>
        <w:shd w:val="clear" w:color="auto" w:fill="FFFFFF"/>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Aplicar la buena práctica industrial internacional para proteger y conservar el medio.</w:t>
      </w:r>
    </w:p>
    <w:p w14:paraId="0679C79C" w14:textId="77777777" w:rsidR="00422F60" w:rsidRPr="00E7674A" w:rsidRDefault="00422F60">
      <w:pPr>
        <w:numPr>
          <w:ilvl w:val="3"/>
          <w:numId w:val="119"/>
        </w:numPr>
        <w:pBdr>
          <w:top w:val="nil"/>
          <w:left w:val="nil"/>
          <w:bottom w:val="nil"/>
          <w:right w:val="nil"/>
          <w:between w:val="nil"/>
        </w:pBdr>
        <w:shd w:val="clear" w:color="auto" w:fill="FFFFFF"/>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Cumplir con las políticas ambientales y sociales del BID aplicables al Proyecto.</w:t>
      </w:r>
    </w:p>
    <w:p w14:paraId="08EB6778" w14:textId="77777777" w:rsidR="00422F60" w:rsidRPr="00E7674A" w:rsidRDefault="00422F60">
      <w:pPr>
        <w:numPr>
          <w:ilvl w:val="3"/>
          <w:numId w:val="119"/>
        </w:numPr>
        <w:pBdr>
          <w:top w:val="nil"/>
          <w:left w:val="nil"/>
          <w:bottom w:val="nil"/>
          <w:right w:val="nil"/>
          <w:between w:val="nil"/>
        </w:pBdr>
        <w:shd w:val="clear" w:color="auto" w:fill="FFFFFF"/>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Aplicar la buena práctica industrial internacional para proteger y conservar el medio ambiente natural y minimizar los impactos inevitables.</w:t>
      </w:r>
    </w:p>
    <w:p w14:paraId="49ED181F" w14:textId="77777777" w:rsidR="00422F60" w:rsidRPr="00E7674A" w:rsidRDefault="00422F60">
      <w:pPr>
        <w:numPr>
          <w:ilvl w:val="3"/>
          <w:numId w:val="119"/>
        </w:numPr>
        <w:pBdr>
          <w:top w:val="nil"/>
          <w:left w:val="nil"/>
          <w:bottom w:val="nil"/>
          <w:right w:val="nil"/>
          <w:between w:val="nil"/>
        </w:pBdr>
        <w:shd w:val="clear" w:color="auto" w:fill="FFFFFF"/>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lastRenderedPageBreak/>
        <w:t>Proporcionar y mantener un ambiente de trabajo sano y seguro y procedimientos de trabajo seguros.</w:t>
      </w:r>
    </w:p>
    <w:p w14:paraId="27C33993" w14:textId="77777777" w:rsidR="00422F60" w:rsidRPr="00E7674A" w:rsidRDefault="00422F60">
      <w:pPr>
        <w:numPr>
          <w:ilvl w:val="3"/>
          <w:numId w:val="119"/>
        </w:numPr>
        <w:pBdr>
          <w:top w:val="nil"/>
          <w:left w:val="nil"/>
          <w:bottom w:val="nil"/>
          <w:right w:val="nil"/>
          <w:between w:val="nil"/>
        </w:pBdr>
        <w:shd w:val="clear" w:color="auto" w:fill="FFFFFF"/>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Proteger la salud y la seguridad de las comunidades locales y los usuarios, con especial preocupación por los discapacitados, los ancianos o vulnerables.</w:t>
      </w:r>
    </w:p>
    <w:p w14:paraId="07848DDA" w14:textId="425E0B9B" w:rsidR="00422F60" w:rsidRPr="00E7674A" w:rsidRDefault="00422F60">
      <w:pPr>
        <w:numPr>
          <w:ilvl w:val="3"/>
          <w:numId w:val="119"/>
        </w:numPr>
        <w:pBdr>
          <w:top w:val="nil"/>
          <w:left w:val="nil"/>
          <w:bottom w:val="nil"/>
          <w:right w:val="nil"/>
          <w:between w:val="nil"/>
        </w:pBdr>
        <w:shd w:val="clear" w:color="auto" w:fill="FFFFFF"/>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 xml:space="preserve">Velar por que las condiciones de empleo y las condiciones de trabajo de todos los trabajadores que trabajan en las Obras cumplan los requisitos de los convenios laborales de la </w:t>
      </w:r>
      <w:r w:rsidR="006C715C" w:rsidRPr="00E7674A">
        <w:rPr>
          <w:lang w:val="es-EC"/>
        </w:rPr>
        <w:t>Organización Internacional del Trabajo (</w:t>
      </w:r>
      <w:r w:rsidRPr="00E7674A">
        <w:rPr>
          <w:lang w:val="es-EC"/>
        </w:rPr>
        <w:t>OIT</w:t>
      </w:r>
      <w:r w:rsidR="006C715C" w:rsidRPr="00E7674A">
        <w:rPr>
          <w:lang w:val="es-EC"/>
        </w:rPr>
        <w:t>)</w:t>
      </w:r>
      <w:r w:rsidRPr="00E7674A">
        <w:rPr>
          <w:lang w:val="es-EC"/>
        </w:rPr>
        <w:t xml:space="preserve"> a los que el país anfitrión es signatario.</w:t>
      </w:r>
    </w:p>
    <w:p w14:paraId="0342A8AF" w14:textId="77777777" w:rsidR="00422F60" w:rsidRPr="00E7674A" w:rsidRDefault="00422F60">
      <w:pPr>
        <w:numPr>
          <w:ilvl w:val="3"/>
          <w:numId w:val="119"/>
        </w:numPr>
        <w:pBdr>
          <w:top w:val="nil"/>
          <w:left w:val="nil"/>
          <w:bottom w:val="nil"/>
          <w:right w:val="nil"/>
          <w:between w:val="nil"/>
        </w:pBdr>
        <w:shd w:val="clear" w:color="auto" w:fill="FFFFFF"/>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Ser intolerante y aplicar medidas disciplinarias para actividades ilegales. Ser intolerante y aplicar medidas disciplinarias para violencia de género (VSG), sacrificio de niños, abuso infantil y acoso sexual.</w:t>
      </w:r>
    </w:p>
    <w:p w14:paraId="2F4DF5CD" w14:textId="77777777" w:rsidR="00422F60" w:rsidRPr="00E7674A" w:rsidRDefault="00422F60">
      <w:pPr>
        <w:numPr>
          <w:ilvl w:val="3"/>
          <w:numId w:val="119"/>
        </w:numPr>
        <w:pBdr>
          <w:top w:val="nil"/>
          <w:left w:val="nil"/>
          <w:bottom w:val="nil"/>
          <w:right w:val="nil"/>
          <w:between w:val="nil"/>
        </w:pBdr>
        <w:shd w:val="clear" w:color="auto" w:fill="FFFFFF"/>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 xml:space="preserve">Cuando las leyes nacionales contengan disposiciones respecto del empleo de menores el Contratista velará por el personal menores de 18 años, incorporará políticas explícitas que los protegen de actividades peligrosas. </w:t>
      </w:r>
    </w:p>
    <w:p w14:paraId="5CDB841A" w14:textId="77777777" w:rsidR="00422F60" w:rsidRPr="00E7674A" w:rsidRDefault="00422F60">
      <w:pPr>
        <w:numPr>
          <w:ilvl w:val="3"/>
          <w:numId w:val="119"/>
        </w:numPr>
        <w:pBdr>
          <w:top w:val="nil"/>
          <w:left w:val="nil"/>
          <w:bottom w:val="nil"/>
          <w:right w:val="nil"/>
          <w:between w:val="nil"/>
        </w:pBdr>
        <w:shd w:val="clear" w:color="auto" w:fill="FFFFFF"/>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Incorporar una perspectiva de género y crear un entorno propicio en el que las mujeres y los hombres tengan la misma oportunidad de participar en la planificación y la ejecución de las Obras y de beneficiarse de ellas.</w:t>
      </w:r>
    </w:p>
    <w:p w14:paraId="6C67C6FD" w14:textId="77777777" w:rsidR="00422F60" w:rsidRPr="00E7674A" w:rsidRDefault="00422F60">
      <w:pPr>
        <w:numPr>
          <w:ilvl w:val="3"/>
          <w:numId w:val="119"/>
        </w:numPr>
        <w:pBdr>
          <w:top w:val="nil"/>
          <w:left w:val="nil"/>
          <w:bottom w:val="nil"/>
          <w:right w:val="nil"/>
          <w:between w:val="nil"/>
        </w:pBdr>
        <w:shd w:val="clear" w:color="auto" w:fill="FFFFFF"/>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Trabajar de manera cooperativa, incluso con los usuarios finales de las obras, las autoridades pertinentes, los contratistas y las comunidades locales.</w:t>
      </w:r>
    </w:p>
    <w:p w14:paraId="6449C72D" w14:textId="77777777" w:rsidR="00422F60" w:rsidRPr="00E7674A" w:rsidRDefault="00422F60">
      <w:pPr>
        <w:numPr>
          <w:ilvl w:val="3"/>
          <w:numId w:val="119"/>
        </w:numPr>
        <w:pBdr>
          <w:top w:val="nil"/>
          <w:left w:val="nil"/>
          <w:bottom w:val="nil"/>
          <w:right w:val="nil"/>
          <w:between w:val="nil"/>
        </w:pBdr>
        <w:shd w:val="clear" w:color="auto" w:fill="FFFFFF"/>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Involucrarse y escuchar a las personas y organizaciones afectadas y responder a sus preocupaciones, con especial atención a las personas vulnerables, discapacitadas y ancianas.</w:t>
      </w:r>
    </w:p>
    <w:p w14:paraId="7D6AFF82" w14:textId="77777777" w:rsidR="00422F60" w:rsidRPr="00E7674A" w:rsidRDefault="00422F60">
      <w:pPr>
        <w:numPr>
          <w:ilvl w:val="3"/>
          <w:numId w:val="119"/>
        </w:numPr>
        <w:pBdr>
          <w:top w:val="nil"/>
          <w:left w:val="nil"/>
          <w:bottom w:val="nil"/>
          <w:right w:val="nil"/>
          <w:between w:val="nil"/>
        </w:pBdr>
        <w:shd w:val="clear" w:color="auto" w:fill="FFFFFF"/>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Proveer un ambiente que fomente el intercambio de información, opiniones e ideas sin temor a represalias.</w:t>
      </w:r>
    </w:p>
    <w:p w14:paraId="0CD9093A" w14:textId="77777777" w:rsidR="00422F60" w:rsidRPr="00E7674A" w:rsidRDefault="00422F60">
      <w:pPr>
        <w:numPr>
          <w:ilvl w:val="3"/>
          <w:numId w:val="119"/>
        </w:numPr>
        <w:pBdr>
          <w:top w:val="nil"/>
          <w:left w:val="nil"/>
          <w:bottom w:val="nil"/>
          <w:right w:val="nil"/>
          <w:between w:val="nil"/>
        </w:pBdr>
        <w:shd w:val="clear" w:color="auto" w:fill="FFFFFF"/>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Disminuir los riesgos de contagio de VIH u otras enfermedades similares y mitigar los efectos del SIDA/VIH asociados a la ejecución de los trabajos.</w:t>
      </w:r>
    </w:p>
    <w:p w14:paraId="7D43B83B" w14:textId="77777777" w:rsidR="00422F60" w:rsidRPr="00E7674A" w:rsidRDefault="00422F60" w:rsidP="00422F6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Esta política debe ser decretada y firmada por la autoridad superior del Contratante con el fin de indicar que la misma será aplicada rigurosamente.</w:t>
      </w:r>
    </w:p>
    <w:p w14:paraId="29FF982F" w14:textId="7EAAF527" w:rsidR="00422F60" w:rsidRPr="00E7674A" w:rsidRDefault="00422F60">
      <w:pPr>
        <w:pStyle w:val="Ttulo3"/>
        <w:numPr>
          <w:ilvl w:val="1"/>
          <w:numId w:val="119"/>
        </w:numPr>
        <w:spacing w:line="360" w:lineRule="auto"/>
        <w:ind w:left="1440" w:hanging="18"/>
        <w:rPr>
          <w:lang w:val="es-EC"/>
        </w:rPr>
      </w:pPr>
      <w:r w:rsidRPr="00E7674A">
        <w:rPr>
          <w:lang w:val="es-EC"/>
        </w:rPr>
        <w:t>Requisitos ASSS</w:t>
      </w:r>
    </w:p>
    <w:p w14:paraId="0415AE3E" w14:textId="77777777" w:rsidR="00E47D72" w:rsidRPr="00E7674A" w:rsidRDefault="00E47D72" w:rsidP="00E47D72">
      <w:pPr>
        <w:spacing w:line="360" w:lineRule="auto"/>
        <w:jc w:val="both"/>
        <w:rPr>
          <w:highlight w:val="white"/>
          <w:lang w:val="es-EC"/>
        </w:rPr>
      </w:pPr>
      <w:r w:rsidRPr="00E7674A">
        <w:rPr>
          <w:highlight w:val="white"/>
          <w:lang w:val="es-EC"/>
        </w:rPr>
        <w:t xml:space="preserve">El contratista será responsable de garantizar el cumplimiento de las mejores prácticas en materia de Política Ambiental, Social, Salud y Seguridad (ASSS), de acuerdo con el Marco de Política </w:t>
      </w:r>
      <w:r w:rsidRPr="00E7674A">
        <w:rPr>
          <w:highlight w:val="white"/>
          <w:lang w:val="es-EC"/>
        </w:rPr>
        <w:lastRenderedPageBreak/>
        <w:t>Ambiental y Social del Banco Interamericano de Desarrollo (BID), y los Instrumentos de Gestión Ambiental y Social aplicables al Programa y los lineamientos del Ministerio del Interior a través del Administrador de Contrato. Las siguientes responsabilidades serán asumidas por el contratista:</w:t>
      </w:r>
    </w:p>
    <w:p w14:paraId="4ECA33EC" w14:textId="77777777" w:rsidR="00E47D72" w:rsidRPr="00E7674A" w:rsidRDefault="00E47D72" w:rsidP="00E47D72">
      <w:pPr>
        <w:pStyle w:val="Prrafodelista"/>
        <w:numPr>
          <w:ilvl w:val="0"/>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Verificar el cumplimiento del Plan de Gestión Ambiental y Social (PGAS): El contratista deberá implementar los requisitos del PGAS y del permiso ambiental, que incluye el manejo adecuado de residuos, control de emisiones, prevención de contaminación.</w:t>
      </w:r>
    </w:p>
    <w:p w14:paraId="3E36D5CD" w14:textId="77777777" w:rsidR="00E47D72" w:rsidRPr="00E7674A" w:rsidRDefault="00E47D72" w:rsidP="00E47D72">
      <w:pPr>
        <w:pStyle w:val="Prrafodelista"/>
        <w:numPr>
          <w:ilvl w:val="0"/>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Verificar el cumplimiento de las Obligaciones de Seguridad y Salud laboral del MDT: El contratista deberá implementar los requisitos establecidos por el Ministerio de Trabajo, Reglamento de Seguridad y Salud Ocupacional (Decreto Ejecutivo No. 255) y Reglamento de seguridad y salud para la construcción y obras públicas, tales como, pero no los únicos:</w:t>
      </w:r>
    </w:p>
    <w:p w14:paraId="58B4F6FB" w14:textId="77777777" w:rsidR="00E47D72" w:rsidRPr="00E7674A" w:rsidRDefault="00E47D72" w:rsidP="00E47D72">
      <w:pPr>
        <w:numPr>
          <w:ilvl w:val="0"/>
          <w:numId w:val="203"/>
        </w:numPr>
        <w:spacing w:line="360" w:lineRule="auto"/>
        <w:jc w:val="both"/>
        <w:rPr>
          <w:highlight w:val="white"/>
          <w:lang w:val="es-EC"/>
        </w:rPr>
      </w:pPr>
      <w:r w:rsidRPr="00E7674A">
        <w:rPr>
          <w:highlight w:val="white"/>
          <w:lang w:val="es-EC"/>
        </w:rPr>
        <w:t>Reglamento interno de Seguridad y Salud en el trabajo en el trabajo.</w:t>
      </w:r>
    </w:p>
    <w:p w14:paraId="3173EF66" w14:textId="77777777" w:rsidR="00E47D72" w:rsidRPr="00E7674A" w:rsidRDefault="00E47D72" w:rsidP="00E47D72">
      <w:pPr>
        <w:numPr>
          <w:ilvl w:val="0"/>
          <w:numId w:val="203"/>
        </w:numPr>
        <w:spacing w:line="360" w:lineRule="auto"/>
        <w:jc w:val="both"/>
        <w:rPr>
          <w:highlight w:val="white"/>
          <w:lang w:val="es-EC"/>
        </w:rPr>
      </w:pPr>
      <w:r w:rsidRPr="00E7674A">
        <w:rPr>
          <w:highlight w:val="white"/>
          <w:lang w:val="es-EC"/>
        </w:rPr>
        <w:t xml:space="preserve">Plan de vigilancia de la salud </w:t>
      </w:r>
    </w:p>
    <w:p w14:paraId="47B3EB54" w14:textId="77777777" w:rsidR="00E47D72" w:rsidRPr="00E7674A" w:rsidRDefault="00E47D72" w:rsidP="00E47D72">
      <w:pPr>
        <w:numPr>
          <w:ilvl w:val="0"/>
          <w:numId w:val="203"/>
        </w:numPr>
        <w:spacing w:line="360" w:lineRule="auto"/>
        <w:jc w:val="both"/>
        <w:rPr>
          <w:highlight w:val="white"/>
          <w:lang w:val="es-EC"/>
        </w:rPr>
      </w:pPr>
      <w:r w:rsidRPr="00E7674A">
        <w:rPr>
          <w:highlight w:val="white"/>
          <w:lang w:val="es-EC"/>
        </w:rPr>
        <w:t>Plan de emergencia y contingencias</w:t>
      </w:r>
    </w:p>
    <w:p w14:paraId="5C57D619" w14:textId="77777777" w:rsidR="00E47D72" w:rsidRPr="00E7674A" w:rsidRDefault="00E47D72" w:rsidP="00E47D72">
      <w:pPr>
        <w:numPr>
          <w:ilvl w:val="0"/>
          <w:numId w:val="203"/>
        </w:numPr>
        <w:spacing w:line="360" w:lineRule="auto"/>
        <w:jc w:val="both"/>
        <w:rPr>
          <w:highlight w:val="white"/>
          <w:lang w:val="es-EC"/>
        </w:rPr>
      </w:pPr>
      <w:r w:rsidRPr="00E7674A">
        <w:rPr>
          <w:highlight w:val="white"/>
          <w:lang w:val="es-EC"/>
        </w:rPr>
        <w:t>Certificados de competencias en Prevención de Riesgos en la Construcción, emitidos por organismo certificado por la SETEC.</w:t>
      </w:r>
    </w:p>
    <w:p w14:paraId="30BD5C18" w14:textId="6A65CD67" w:rsidR="00E47D72" w:rsidRPr="00E7674A" w:rsidRDefault="00E47D72" w:rsidP="00E47D72">
      <w:pPr>
        <w:numPr>
          <w:ilvl w:val="0"/>
          <w:numId w:val="203"/>
        </w:numPr>
        <w:spacing w:line="360" w:lineRule="auto"/>
        <w:jc w:val="both"/>
        <w:rPr>
          <w:highlight w:val="white"/>
          <w:lang w:val="es-EC"/>
        </w:rPr>
      </w:pPr>
      <w:r w:rsidRPr="00E7674A">
        <w:rPr>
          <w:highlight w:val="white"/>
          <w:lang w:val="es-EC"/>
        </w:rPr>
        <w:t xml:space="preserve">Copia de la nómina del personal seleccionado y contratado (contratos regulados en el Ministerio de Trabajo-MDT) conjuntamente los avisos de entrada al </w:t>
      </w:r>
      <w:r w:rsidR="00F71478" w:rsidRPr="00E7674A">
        <w:rPr>
          <w:lang w:val="es-EC"/>
        </w:rPr>
        <w:t>Instituto Ecuatoriano de Seguridad Social (</w:t>
      </w:r>
      <w:r w:rsidRPr="00E7674A">
        <w:rPr>
          <w:highlight w:val="white"/>
          <w:lang w:val="es-EC"/>
        </w:rPr>
        <w:t>IE</w:t>
      </w:r>
      <w:r w:rsidR="00F71478" w:rsidRPr="00E7674A">
        <w:rPr>
          <w:highlight w:val="white"/>
          <w:lang w:val="es-EC"/>
        </w:rPr>
        <w:t>S</w:t>
      </w:r>
      <w:r w:rsidRPr="00E7674A">
        <w:rPr>
          <w:highlight w:val="white"/>
          <w:lang w:val="es-EC"/>
        </w:rPr>
        <w:t>S</w:t>
      </w:r>
      <w:r w:rsidR="00F71478" w:rsidRPr="00E7674A">
        <w:rPr>
          <w:highlight w:val="white"/>
          <w:lang w:val="es-EC"/>
        </w:rPr>
        <w:t>)</w:t>
      </w:r>
      <w:r w:rsidRPr="00E7674A">
        <w:rPr>
          <w:highlight w:val="white"/>
          <w:lang w:val="es-EC"/>
        </w:rPr>
        <w:t>, conforme a las exigencias de los puestos a desempeñar.</w:t>
      </w:r>
    </w:p>
    <w:p w14:paraId="6B82C47B" w14:textId="77777777" w:rsidR="00E47D72" w:rsidRPr="00E7674A" w:rsidRDefault="00E47D72" w:rsidP="00E47D72">
      <w:pPr>
        <w:numPr>
          <w:ilvl w:val="0"/>
          <w:numId w:val="203"/>
        </w:numPr>
        <w:spacing w:line="360" w:lineRule="auto"/>
        <w:jc w:val="both"/>
        <w:rPr>
          <w:highlight w:val="white"/>
          <w:lang w:val="es-EC"/>
        </w:rPr>
      </w:pPr>
      <w:r w:rsidRPr="00E7674A">
        <w:rPr>
          <w:highlight w:val="white"/>
          <w:lang w:val="es-EC"/>
        </w:rPr>
        <w:t>Protocolo de respuesta en caso de ocurrencia de Emergencias Médicas</w:t>
      </w:r>
    </w:p>
    <w:p w14:paraId="12B892A1" w14:textId="77777777" w:rsidR="00E47D72" w:rsidRPr="00E7674A" w:rsidRDefault="00E47D72" w:rsidP="00E47D72">
      <w:pPr>
        <w:numPr>
          <w:ilvl w:val="0"/>
          <w:numId w:val="203"/>
        </w:numPr>
        <w:spacing w:line="360" w:lineRule="auto"/>
        <w:jc w:val="both"/>
        <w:rPr>
          <w:highlight w:val="white"/>
          <w:lang w:val="es-EC"/>
        </w:rPr>
      </w:pPr>
      <w:r w:rsidRPr="00E7674A">
        <w:rPr>
          <w:highlight w:val="white"/>
          <w:lang w:val="es-EC"/>
        </w:rPr>
        <w:t>Programa de capacitación interna y externa, el mismo que contendrá temas relacionados al PGAS, Legislación ambiental vigente, VIH / SIDA, violencia de género (VBG), explotación y abusos sexuales (EAS), Código de Conducta y Ética y temas relacionados a Seguridad y Salud</w:t>
      </w:r>
    </w:p>
    <w:p w14:paraId="4DDDEC33" w14:textId="77777777" w:rsidR="00E47D72" w:rsidRPr="00E7674A" w:rsidRDefault="00E47D72" w:rsidP="00E47D72">
      <w:pPr>
        <w:numPr>
          <w:ilvl w:val="0"/>
          <w:numId w:val="203"/>
        </w:numPr>
        <w:spacing w:line="360" w:lineRule="auto"/>
        <w:jc w:val="both"/>
        <w:rPr>
          <w:highlight w:val="white"/>
          <w:lang w:val="es-EC"/>
        </w:rPr>
      </w:pPr>
      <w:r w:rsidRPr="00E7674A">
        <w:rPr>
          <w:highlight w:val="white"/>
          <w:lang w:val="es-EC"/>
        </w:rPr>
        <w:t xml:space="preserve">Monitoreo de Cumplimiento de ASSS: El contratista permanentemente mantendrá un técnico especializado para verificar que las obligaciones en materia de ASSS se cumplan durante el desarrollo de las actividades relacionadas con la obra. </w:t>
      </w:r>
    </w:p>
    <w:p w14:paraId="55BB45D4" w14:textId="77777777" w:rsidR="00E47D72" w:rsidRPr="00E7674A" w:rsidRDefault="00E47D72" w:rsidP="00E47D72">
      <w:pPr>
        <w:pStyle w:val="Prrafodelista"/>
        <w:numPr>
          <w:ilvl w:val="0"/>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 xml:space="preserve">Gestión de Riesgos de Seguridad Laboral e Impactos Ambientales y Sociales: El contratista aplicará las medidas de prevención necesarias para mitigar los riesgos de Seguridad Laboral e impactos ambientales y sociales, siempre alineados con la </w:t>
      </w:r>
      <w:r w:rsidRPr="00E7674A">
        <w:rPr>
          <w:lang w:val="es-EC"/>
        </w:rPr>
        <w:lastRenderedPageBreak/>
        <w:t>Evaluación Ambiental y Social (EAS) y el PGAS, los permisos y demás requisitos pertinentes del proyecto.</w:t>
      </w:r>
    </w:p>
    <w:p w14:paraId="0C72C609" w14:textId="77777777" w:rsidR="00E47D72" w:rsidRPr="00E7674A" w:rsidRDefault="00E47D72" w:rsidP="00E47D72">
      <w:pPr>
        <w:pStyle w:val="Prrafodelista"/>
        <w:numPr>
          <w:ilvl w:val="0"/>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Expediente ASSS: Además de la verificación en sitio, el contratista realizará registros de accidentes, los informes de enlace con la comunidad, y cualquier otra documentación relacionada con ASSS, a fin de mantener el expediente actualizado y consolidado de todas las gestiones. Deberá elaborar informes sobre el cumplimiento del PGAS y Reglamento de Seguridad y Salud Laboral, asegurando que cualquier desviación sea corregida de manera efectiva.</w:t>
      </w:r>
    </w:p>
    <w:p w14:paraId="2A240FF4" w14:textId="77777777" w:rsidR="00E47D72" w:rsidRPr="00E7674A" w:rsidRDefault="00E47D72" w:rsidP="00E47D72">
      <w:pPr>
        <w:pStyle w:val="Prrafodelista"/>
        <w:numPr>
          <w:ilvl w:val="0"/>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Acciones Correctivas: En caso de incumplimiento de las obligaciones ASSS, el contratista coordinará la implementación de medidas correctivas en un plazo acordado, asegurando la pronta solución de los problemas identificados.</w:t>
      </w:r>
    </w:p>
    <w:p w14:paraId="4484BE76" w14:textId="77777777" w:rsidR="00E47D72" w:rsidRPr="00E7674A" w:rsidRDefault="00E47D72" w:rsidP="00E47D72">
      <w:pPr>
        <w:pStyle w:val="Prrafodelista"/>
        <w:numPr>
          <w:ilvl w:val="0"/>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Participación en Reuniones y Coordinación: El contratista garantizará una representación adecuada en todas las reuniones relacionadas con el progreso del proyecto, tanto en sitio como en oficinas, para discutir y acordar las acciones necesarias que aseguren el cumplimiento de las obligaciones ASSS. Estas reuniones incluirán revisiones periódicas del desempeño en términos de salud, seguridad, gestión ambiental y social.</w:t>
      </w:r>
    </w:p>
    <w:p w14:paraId="338B7EE6" w14:textId="77777777" w:rsidR="00E47D72" w:rsidRPr="00E7674A" w:rsidRDefault="00E47D72" w:rsidP="00E47D72">
      <w:pPr>
        <w:pStyle w:val="Prrafodelista"/>
        <w:numPr>
          <w:ilvl w:val="0"/>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Mecanismo de Atención de Quejas y Reclamos (MAQR): El contratista será responsable de establecer y mantener un MAQR, el cual deberá incluir procedimientos para el registro de quejas relacionadas con VBG, condiciones laborales, contratación de mano de obra local en la medida de lo posible y otros incidentes. Este mecanismo deberá garantizar la confidencialidad de los denunciantes y permitir una gestión transparente y efectiva de las quejas recibidas.</w:t>
      </w:r>
    </w:p>
    <w:p w14:paraId="099002B8" w14:textId="77777777" w:rsidR="00E47D72" w:rsidRPr="00E7674A" w:rsidRDefault="00E47D72" w:rsidP="00E47D72">
      <w:pPr>
        <w:pStyle w:val="Prrafodelista"/>
        <w:numPr>
          <w:ilvl w:val="0"/>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 xml:space="preserve">Informes Mensuales de ASSS: El contratista deberá elaborar un informe mensual que describa las actividades realizadas por el equipo de expertos en ASSS. Como mínimo, estos informes deberán incluir: </w:t>
      </w:r>
    </w:p>
    <w:p w14:paraId="74C4F30E" w14:textId="77777777" w:rsidR="00E47D72" w:rsidRPr="00E7674A" w:rsidRDefault="00E47D72" w:rsidP="00E47D7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16"/>
        <w:rPr>
          <w:b/>
          <w:bCs/>
          <w:lang w:val="es-EC"/>
        </w:rPr>
      </w:pPr>
      <w:r w:rsidRPr="00E7674A">
        <w:rPr>
          <w:b/>
          <w:bCs/>
          <w:lang w:val="es-EC"/>
        </w:rPr>
        <w:t>Informe Ambiental:</w:t>
      </w:r>
    </w:p>
    <w:p w14:paraId="42AD525A" w14:textId="67ED6F07" w:rsidR="00E47D72" w:rsidRPr="00E7674A" w:rsidRDefault="00E47D72" w:rsidP="00E47D72">
      <w:pPr>
        <w:pStyle w:val="Prrafodelista"/>
        <w:numPr>
          <w:ilvl w:val="1"/>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 xml:space="preserve">Estado de implementación del </w:t>
      </w:r>
      <w:r w:rsidR="003C7F97" w:rsidRPr="00E7674A">
        <w:rPr>
          <w:lang w:val="es-EC"/>
        </w:rPr>
        <w:t xml:space="preserve">Sistema de Gestión Ambiental y Social </w:t>
      </w:r>
      <w:r w:rsidR="008439EA" w:rsidRPr="00E7674A">
        <w:rPr>
          <w:lang w:val="es-EC"/>
        </w:rPr>
        <w:t>(</w:t>
      </w:r>
      <w:r w:rsidR="003C7F97" w:rsidRPr="00E7674A">
        <w:rPr>
          <w:lang w:val="es-EC"/>
        </w:rPr>
        <w:t>SGAS</w:t>
      </w:r>
      <w:r w:rsidR="008439EA" w:rsidRPr="00E7674A">
        <w:rPr>
          <w:lang w:val="es-EC"/>
        </w:rPr>
        <w:t xml:space="preserve">) </w:t>
      </w:r>
      <w:r w:rsidRPr="00E7674A">
        <w:rPr>
          <w:lang w:val="es-EC"/>
        </w:rPr>
        <w:t xml:space="preserve">a nivel de obra (PGAS/PMA y PAAS); </w:t>
      </w:r>
    </w:p>
    <w:p w14:paraId="0E3D20B0" w14:textId="77777777" w:rsidR="00E47D72" w:rsidRPr="00E7674A" w:rsidRDefault="00E47D72" w:rsidP="00E47D72">
      <w:pPr>
        <w:pStyle w:val="Prrafodelista"/>
        <w:numPr>
          <w:ilvl w:val="1"/>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Licencia de Minas de material pétreo</w:t>
      </w:r>
    </w:p>
    <w:p w14:paraId="5A1BB92E" w14:textId="77777777" w:rsidR="00E47D72" w:rsidRPr="00E7674A" w:rsidRDefault="00E47D72" w:rsidP="00E47D72">
      <w:pPr>
        <w:pStyle w:val="Prrafodelista"/>
        <w:numPr>
          <w:ilvl w:val="1"/>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Registro mensual y anual de desechos peligrosos, no peligrosos y especiales;</w:t>
      </w:r>
    </w:p>
    <w:p w14:paraId="749C1138" w14:textId="25237E4A" w:rsidR="00E47D72" w:rsidRPr="00E7674A" w:rsidRDefault="00E47D72" w:rsidP="00E47D72">
      <w:pPr>
        <w:pStyle w:val="Prrafodelista"/>
        <w:numPr>
          <w:ilvl w:val="1"/>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lastRenderedPageBreak/>
        <w:t xml:space="preserve">Certificado de disposición final de desechos peligrosos, no peligrosos y especiales y Manifiesto único </w:t>
      </w:r>
      <w:r w:rsidR="006C715C" w:rsidRPr="00E7674A">
        <w:rPr>
          <w:lang w:val="es-EC"/>
        </w:rPr>
        <w:t>Ministerio de Ambiente</w:t>
      </w:r>
      <w:r w:rsidR="0058181E" w:rsidRPr="00E7674A">
        <w:rPr>
          <w:lang w:val="es-EC"/>
        </w:rPr>
        <w:t xml:space="preserve"> y Energía</w:t>
      </w:r>
      <w:r w:rsidRPr="00E7674A">
        <w:rPr>
          <w:lang w:val="es-EC"/>
        </w:rPr>
        <w:t xml:space="preserve"> (sellado y firmado)</w:t>
      </w:r>
    </w:p>
    <w:p w14:paraId="224D86AF" w14:textId="77777777" w:rsidR="00E47D72" w:rsidRPr="00E7674A" w:rsidRDefault="00E47D72" w:rsidP="00E47D72">
      <w:pPr>
        <w:pStyle w:val="Prrafodelista"/>
        <w:numPr>
          <w:ilvl w:val="1"/>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 xml:space="preserve">Nivel de cumplimiento de medidas, indicadores y cronogramas aplicables; </w:t>
      </w:r>
    </w:p>
    <w:p w14:paraId="1334AC49" w14:textId="77777777" w:rsidR="00E47D72" w:rsidRPr="00E7674A" w:rsidRDefault="00E47D72" w:rsidP="00E47D72">
      <w:pPr>
        <w:pStyle w:val="Prrafodelista"/>
        <w:numPr>
          <w:ilvl w:val="1"/>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 xml:space="preserve">Hallazgos, no conformidades, incidentes y acciones correctivas/preventivas (de manera inmediata, y en ningún caso después de veinticuatro (24) horas); </w:t>
      </w:r>
    </w:p>
    <w:p w14:paraId="66C235A6" w14:textId="77777777" w:rsidR="00E47D72" w:rsidRPr="00E7674A" w:rsidRDefault="00E47D72" w:rsidP="00E47D72">
      <w:pPr>
        <w:pStyle w:val="Prrafodelista"/>
        <w:numPr>
          <w:ilvl w:val="1"/>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 xml:space="preserve">Registro de capacitaciones; </w:t>
      </w:r>
    </w:p>
    <w:p w14:paraId="439105EF" w14:textId="77777777" w:rsidR="00E47D72" w:rsidRPr="00E7674A" w:rsidRDefault="00E47D72" w:rsidP="00E47D72">
      <w:pPr>
        <w:pStyle w:val="Prrafodelista"/>
        <w:numPr>
          <w:ilvl w:val="1"/>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 xml:space="preserve">Estado del mecanismo de quejas (casos recibidos, tipología, estado y cierre); </w:t>
      </w:r>
    </w:p>
    <w:p w14:paraId="2D9D797E" w14:textId="77777777" w:rsidR="00E47D72" w:rsidRPr="00E7674A" w:rsidRDefault="00E47D72" w:rsidP="00E47D72">
      <w:pPr>
        <w:pStyle w:val="Prrafodelista"/>
        <w:numPr>
          <w:ilvl w:val="1"/>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Verificación del cumplimiento de políticas de Violencia Basada en Género (VBG) y Explotación y Abuso Sexual (EAS) cualquier condición que interfiera o pudiera interferir con el cumplimiento socioambiental.</w:t>
      </w:r>
    </w:p>
    <w:p w14:paraId="0D4A9E2F" w14:textId="77777777" w:rsidR="00E47D72" w:rsidRPr="00E7674A" w:rsidRDefault="00E47D72" w:rsidP="00E47D7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16"/>
        <w:rPr>
          <w:lang w:val="es-EC"/>
        </w:rPr>
      </w:pPr>
      <w:r w:rsidRPr="00E7674A">
        <w:rPr>
          <w:lang w:val="es-EC"/>
        </w:rPr>
        <w:t>Toda documentación solicitada para cumplimiento en el desarrollo de la obtención de los permisos pertinentes.</w:t>
      </w:r>
    </w:p>
    <w:p w14:paraId="02A32886" w14:textId="77777777" w:rsidR="00E47D72" w:rsidRPr="00E7674A" w:rsidRDefault="00E47D72" w:rsidP="00E47D7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16"/>
        <w:rPr>
          <w:lang w:val="es-EC"/>
        </w:rPr>
      </w:pPr>
      <w:r w:rsidRPr="00E7674A">
        <w:rPr>
          <w:lang w:val="es-EC"/>
        </w:rPr>
        <w:t>El Contratista deberá notificar por escrito al Contratante (y al fiscalizador/supervisor de obra) de manera inmediata, y en ningún caso después de veinticuatro (24) horas de haber tomado conocimiento, sobre cualquier evento que pueda constituir un incumplimiento material de las obligaciones ambientales y sociales. La notificación deberá incluir, como mínimo: descripción del evento, ubicación, fecha/hora, personas afectadas (sin datos sensibles en documentos públicos), medidas inmediatas adoptadas y acciones correctivas propuestas.</w:t>
      </w:r>
    </w:p>
    <w:p w14:paraId="4856600A" w14:textId="77777777" w:rsidR="00E47D72" w:rsidRPr="00E7674A" w:rsidRDefault="00E47D72" w:rsidP="00E47D7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16"/>
        <w:rPr>
          <w:b/>
          <w:lang w:val="es-ES"/>
        </w:rPr>
      </w:pPr>
      <w:r w:rsidRPr="00E7674A">
        <w:rPr>
          <w:b/>
          <w:lang w:val="es-ES"/>
        </w:rPr>
        <w:t>Informe de Seguridad y Salud Laboral</w:t>
      </w:r>
    </w:p>
    <w:p w14:paraId="34AF44CA" w14:textId="77777777" w:rsidR="00E47D72" w:rsidRPr="00E7674A" w:rsidRDefault="00E47D72" w:rsidP="00E47D72">
      <w:pPr>
        <w:pStyle w:val="Prrafodelista"/>
        <w:numPr>
          <w:ilvl w:val="1"/>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Informe mensual de cumplimiento de las medidas de Seguridad y Salud Ocupacional con sus registros de respaldo, que debe ser entregado al Ingeniero, quien a su vez remitirá a los Especialistas de ASSS del PREVIC para su revisión y aprobación. La documentación mínima, que debe contener el informe podrá ser la siguiente:</w:t>
      </w:r>
    </w:p>
    <w:p w14:paraId="42EECC1B" w14:textId="77777777" w:rsidR="00E47D72" w:rsidRPr="00E7674A" w:rsidRDefault="00E47D72" w:rsidP="00E47D72">
      <w:pPr>
        <w:pStyle w:val="Prrafodelista"/>
        <w:numPr>
          <w:ilvl w:val="1"/>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 xml:space="preserve">Documentación General: </w:t>
      </w:r>
    </w:p>
    <w:p w14:paraId="5E18EFAA"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ab/>
        <w:t xml:space="preserve">Nómina del personal seleccionado y contratado </w:t>
      </w:r>
    </w:p>
    <w:p w14:paraId="7DAF2E03"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ab/>
        <w:t xml:space="preserve">Listados de los vehículos y maquinaria pesada </w:t>
      </w:r>
    </w:p>
    <w:p w14:paraId="44852073"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ab/>
        <w:t>Certificados de competencias</w:t>
      </w:r>
    </w:p>
    <w:p w14:paraId="423AC341" w14:textId="5AAD1EF0"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lastRenderedPageBreak/>
        <w:tab/>
        <w:t>Listado de químicos utilizados</w:t>
      </w:r>
      <w:r w:rsidR="00AB62ED" w:rsidRPr="00E7674A">
        <w:rPr>
          <w:lang w:val="es-EC"/>
        </w:rPr>
        <w:t xml:space="preserve"> con </w:t>
      </w:r>
      <w:r w:rsidR="00AB62ED" w:rsidRPr="00E7674A">
        <w:rPr>
          <w:lang w:val="es-ES_tradnl"/>
        </w:rPr>
        <w:t> su respectiva Hoja de Datos de Seguridad del Material</w:t>
      </w:r>
      <w:r w:rsidR="00AB62ED" w:rsidRPr="00E7674A">
        <w:rPr>
          <w:lang w:val="es-EC"/>
        </w:rPr>
        <w:t xml:space="preserve"> (Material Safety Data Sheet </w:t>
      </w:r>
      <w:r w:rsidRPr="00E7674A">
        <w:rPr>
          <w:lang w:val="es-EC"/>
        </w:rPr>
        <w:t>(MSDS)</w:t>
      </w:r>
      <w:r w:rsidR="00AB62ED" w:rsidRPr="00E7674A">
        <w:rPr>
          <w:lang w:val="es-EC"/>
        </w:rPr>
        <w:t>)</w:t>
      </w:r>
    </w:p>
    <w:p w14:paraId="63616888"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ab/>
        <w:t>Licencias de conducción</w:t>
      </w:r>
    </w:p>
    <w:p w14:paraId="2AF41408"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ab/>
        <w:t xml:space="preserve">Licencias de operadores </w:t>
      </w:r>
    </w:p>
    <w:p w14:paraId="70B13C96" w14:textId="7E1FE57D" w:rsidR="00E47D72" w:rsidRPr="00E7674A" w:rsidRDefault="00756BBB" w:rsidP="00006F3D">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694" w:hanging="534"/>
        <w:rPr>
          <w:lang w:val="es-EC"/>
        </w:rPr>
      </w:pPr>
      <w:r w:rsidRPr="00E7674A">
        <w:rPr>
          <w:lang w:val="es-EC"/>
        </w:rPr>
        <w:t>Análisis de Seguridad en el Trabajo (</w:t>
      </w:r>
      <w:r w:rsidR="00E47D72" w:rsidRPr="00E7674A">
        <w:rPr>
          <w:lang w:val="es-EC"/>
        </w:rPr>
        <w:t>AST</w:t>
      </w:r>
      <w:r w:rsidRPr="00E7674A">
        <w:rPr>
          <w:lang w:val="es-EC"/>
        </w:rPr>
        <w:t>)</w:t>
      </w:r>
    </w:p>
    <w:p w14:paraId="5A6E43D9"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ab/>
        <w:t>Permisos de trabajo</w:t>
      </w:r>
    </w:p>
    <w:p w14:paraId="532DB153" w14:textId="54A63511"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ab/>
        <w:t xml:space="preserve">Certificados de EPP - Certificado de equipos - Entrega de Reglamento de </w:t>
      </w:r>
      <w:r w:rsidR="00AF3567" w:rsidRPr="00E7674A">
        <w:rPr>
          <w:lang w:val="es-EC"/>
        </w:rPr>
        <w:t>Seguridad y Salud Ocupacional (</w:t>
      </w:r>
      <w:r w:rsidRPr="00E7674A">
        <w:rPr>
          <w:lang w:val="es-EC"/>
        </w:rPr>
        <w:t>SSO</w:t>
      </w:r>
      <w:r w:rsidR="00AF3567" w:rsidRPr="00E7674A">
        <w:rPr>
          <w:lang w:val="es-EC"/>
        </w:rPr>
        <w:t>)</w:t>
      </w:r>
    </w:p>
    <w:p w14:paraId="1AF8A0A9" w14:textId="77777777" w:rsidR="00E47D72" w:rsidRPr="00E7674A" w:rsidRDefault="00E47D72" w:rsidP="00E47D72">
      <w:pPr>
        <w:pStyle w:val="Prrafodelista"/>
        <w:numPr>
          <w:ilvl w:val="1"/>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Capacitaciones ASSS:</w:t>
      </w:r>
    </w:p>
    <w:p w14:paraId="4F382F43"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ab/>
        <w:t>Matriz de capacitación ASSS</w:t>
      </w:r>
    </w:p>
    <w:p w14:paraId="3979FC33"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ab/>
        <w:t>Inducciones</w:t>
      </w:r>
    </w:p>
    <w:p w14:paraId="17CD08B9"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ab/>
        <w:t xml:space="preserve">Charlas diarias </w:t>
      </w:r>
    </w:p>
    <w:p w14:paraId="2FD44CAB"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ab/>
        <w:t xml:space="preserve">Semanales </w:t>
      </w:r>
    </w:p>
    <w:p w14:paraId="7E8DFD15"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 xml:space="preserve">Especiales </w:t>
      </w:r>
    </w:p>
    <w:p w14:paraId="2832FAFA" w14:textId="77777777" w:rsidR="00E47D72" w:rsidRPr="00E7674A" w:rsidRDefault="00E47D72" w:rsidP="00E47D72">
      <w:pPr>
        <w:pStyle w:val="Prrafodelista"/>
        <w:numPr>
          <w:ilvl w:val="1"/>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Eventos de contingencia</w:t>
      </w:r>
    </w:p>
    <w:p w14:paraId="46D31552"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Plan e Informe de Simulacros</w:t>
      </w:r>
    </w:p>
    <w:p w14:paraId="2AE5D617"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 xml:space="preserve">Accidentes </w:t>
      </w:r>
    </w:p>
    <w:p w14:paraId="4E52E807" w14:textId="77777777" w:rsidR="00E47D72" w:rsidRPr="00E7674A" w:rsidRDefault="00E47D72" w:rsidP="00E47D72">
      <w:pPr>
        <w:pStyle w:val="Prrafodelista"/>
        <w:numPr>
          <w:ilvl w:val="1"/>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 xml:space="preserve">Registros </w:t>
      </w:r>
    </w:p>
    <w:p w14:paraId="5D9C2CCF"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Entrega de elementos de protección personal y ropa de trabajo.</w:t>
      </w:r>
    </w:p>
    <w:p w14:paraId="4B6FD9FD" w14:textId="6D2070C6"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 xml:space="preserve">Entrega de Reglamento de </w:t>
      </w:r>
      <w:r w:rsidR="004E10E5" w:rsidRPr="00E7674A">
        <w:rPr>
          <w:lang w:val="es-EC"/>
        </w:rPr>
        <w:t xml:space="preserve">Seguridad y Salud Laboral </w:t>
      </w:r>
      <w:r w:rsidR="004E10E5">
        <w:rPr>
          <w:lang w:val="es-EC"/>
        </w:rPr>
        <w:t>(</w:t>
      </w:r>
      <w:r w:rsidRPr="00E7674A">
        <w:rPr>
          <w:lang w:val="es-EC"/>
        </w:rPr>
        <w:t>SSL</w:t>
      </w:r>
      <w:r w:rsidR="004E10E5">
        <w:rPr>
          <w:lang w:val="es-EC"/>
        </w:rPr>
        <w:t>)</w:t>
      </w:r>
      <w:r w:rsidR="008439EA" w:rsidRPr="00E7674A">
        <w:rPr>
          <w:lang w:val="es-EC"/>
        </w:rPr>
        <w:t xml:space="preserve"> </w:t>
      </w:r>
    </w:p>
    <w:p w14:paraId="1D0AA21E"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 xml:space="preserve">Inspecciones de vehículos </w:t>
      </w:r>
    </w:p>
    <w:p w14:paraId="3BFA1F42"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 xml:space="preserve">Inspecciones de equipo pesado </w:t>
      </w:r>
    </w:p>
    <w:p w14:paraId="058DEFF6"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 xml:space="preserve">Inspecciones de actos y condición seguras. </w:t>
      </w:r>
    </w:p>
    <w:p w14:paraId="313B60B2"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 xml:space="preserve">Registros fotográficos </w:t>
      </w:r>
    </w:p>
    <w:p w14:paraId="4DF96C92"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Otros</w:t>
      </w:r>
    </w:p>
    <w:p w14:paraId="74C70A0F" w14:textId="77777777" w:rsidR="00E47D72" w:rsidRPr="00E7674A" w:rsidRDefault="00E47D72" w:rsidP="00E47D72">
      <w:pPr>
        <w:pStyle w:val="Prrafodelista"/>
        <w:numPr>
          <w:ilvl w:val="1"/>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 xml:space="preserve">Plan de Salud Ocupacional </w:t>
      </w:r>
    </w:p>
    <w:p w14:paraId="12D9C64E"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Certificados de vacunación contra covid-19, fiebre amarilla, difteria tétanos, hepatitis A y B; de todo el personal.</w:t>
      </w:r>
    </w:p>
    <w:p w14:paraId="4799648B"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 xml:space="preserve">Fichas médicas ocupacional </w:t>
      </w:r>
    </w:p>
    <w:p w14:paraId="62B309E7"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Certificados médicos de los trabajadores</w:t>
      </w:r>
    </w:p>
    <w:p w14:paraId="098FC1DB"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t>Registros de siniestralidad y morbilidad</w:t>
      </w:r>
    </w:p>
    <w:p w14:paraId="6B0CA75A" w14:textId="77777777" w:rsidR="00E47D72" w:rsidRPr="00E7674A" w:rsidRDefault="00E47D72" w:rsidP="00E47D72">
      <w:pPr>
        <w:pStyle w:val="Prrafodelista"/>
        <w:numPr>
          <w:ilvl w:val="2"/>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C"/>
        </w:rPr>
      </w:pPr>
      <w:r w:rsidRPr="00E7674A">
        <w:rPr>
          <w:lang w:val="es-EC"/>
        </w:rPr>
        <w:lastRenderedPageBreak/>
        <w:t>Otros</w:t>
      </w:r>
    </w:p>
    <w:p w14:paraId="303C246C" w14:textId="77777777" w:rsidR="00E47D72" w:rsidRPr="00E7674A" w:rsidRDefault="00E47D72" w:rsidP="00E47D72">
      <w:pPr>
        <w:rPr>
          <w:lang w:val="es-EC"/>
        </w:rPr>
      </w:pPr>
    </w:p>
    <w:p w14:paraId="254EFAED" w14:textId="77777777" w:rsidR="00422F60" w:rsidRPr="00E7674A" w:rsidRDefault="00422F60">
      <w:pPr>
        <w:pStyle w:val="Ttulo3"/>
        <w:numPr>
          <w:ilvl w:val="1"/>
          <w:numId w:val="119"/>
        </w:numPr>
        <w:spacing w:line="360" w:lineRule="auto"/>
        <w:ind w:left="1440" w:hanging="18"/>
        <w:rPr>
          <w:lang w:val="es-EC"/>
        </w:rPr>
      </w:pPr>
      <w:r w:rsidRPr="00E7674A">
        <w:rPr>
          <w:lang w:val="es-EC"/>
        </w:rPr>
        <w:t>Requisitos Mínimos del Código de Conducta del Oferente</w:t>
      </w:r>
    </w:p>
    <w:p w14:paraId="61FD1F87" w14:textId="77777777" w:rsidR="00422F60" w:rsidRPr="00E7674A" w:rsidRDefault="00422F60" w:rsidP="00422F60">
      <w:pPr>
        <w:spacing w:line="360" w:lineRule="auto"/>
        <w:jc w:val="both"/>
        <w:rPr>
          <w:lang w:val="es-EC"/>
        </w:rPr>
      </w:pPr>
      <w:r w:rsidRPr="00E7674A">
        <w:rPr>
          <w:lang w:val="es-EC"/>
        </w:rPr>
        <w:t>El Contratista debe disponer de planes, políticas y procedimientos adecuados en función de su tamaño y mano de obra para gestionar adecuadamente a sus trabajadores directos e indirectos (tales como los Subcontratistas), así como para tener planes adecuados para garantizar la salud y la seguridad de sus trabajadores.</w:t>
      </w:r>
    </w:p>
    <w:p w14:paraId="46AF6F2F" w14:textId="77777777" w:rsidR="00422F60" w:rsidRPr="00E7674A" w:rsidRDefault="00422F60" w:rsidP="00422F60">
      <w:pPr>
        <w:spacing w:line="360" w:lineRule="auto"/>
        <w:jc w:val="both"/>
        <w:rPr>
          <w:lang w:val="es-EC"/>
        </w:rPr>
      </w:pPr>
      <w:r w:rsidRPr="00E7674A">
        <w:rPr>
          <w:lang w:val="es-EC"/>
        </w:rPr>
        <w:t>El Código de Conducta garantizarán el cumplimiento de las disposiciones de ASSS del contrato,</w:t>
      </w:r>
    </w:p>
    <w:p w14:paraId="5349428D" w14:textId="77777777" w:rsidR="00422F60" w:rsidRPr="00E7674A" w:rsidRDefault="00422F60" w:rsidP="00422F60">
      <w:pPr>
        <w:spacing w:line="360" w:lineRule="auto"/>
        <w:jc w:val="both"/>
        <w:rPr>
          <w:lang w:val="es-EC"/>
        </w:rPr>
      </w:pPr>
      <w:r w:rsidRPr="00E7674A">
        <w:rPr>
          <w:lang w:val="es-EC"/>
        </w:rPr>
        <w:t>incluyendo aquellas que se describen más detalladamente a continuación:</w:t>
      </w:r>
    </w:p>
    <w:p w14:paraId="3C8B0B51" w14:textId="3E88B2D5" w:rsidR="00422F60" w:rsidRPr="00E7674A" w:rsidRDefault="00422F60">
      <w:pPr>
        <w:pStyle w:val="Prrafodelista"/>
        <w:numPr>
          <w:ilvl w:val="0"/>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 xml:space="preserve">Reglamento </w:t>
      </w:r>
      <w:r w:rsidR="007D4A3D" w:rsidRPr="00E7674A">
        <w:rPr>
          <w:lang w:val="es-EC"/>
        </w:rPr>
        <w:t>O</w:t>
      </w:r>
      <w:r w:rsidRPr="00E7674A">
        <w:rPr>
          <w:lang w:val="es-EC"/>
        </w:rPr>
        <w:t>perativo del Programa (ROP)</w:t>
      </w:r>
    </w:p>
    <w:p w14:paraId="3D3DF213" w14:textId="77777777" w:rsidR="00422F60" w:rsidRPr="00E7674A" w:rsidRDefault="00422F60">
      <w:pPr>
        <w:pStyle w:val="Prrafodelista"/>
        <w:numPr>
          <w:ilvl w:val="0"/>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Marco de Gestión Ambiental y Social (MGAS)</w:t>
      </w:r>
    </w:p>
    <w:p w14:paraId="0C7C9FF7" w14:textId="77777777" w:rsidR="00422F60" w:rsidRPr="00E7674A" w:rsidRDefault="00422F60">
      <w:pPr>
        <w:pStyle w:val="Prrafodelista"/>
        <w:numPr>
          <w:ilvl w:val="0"/>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Evaluación de Impacto Ambiental y Social (EIAS)</w:t>
      </w:r>
    </w:p>
    <w:p w14:paraId="24119123" w14:textId="77777777" w:rsidR="00422F60" w:rsidRPr="00E7674A" w:rsidRDefault="00422F60">
      <w:pPr>
        <w:pStyle w:val="Prrafodelista"/>
        <w:numPr>
          <w:ilvl w:val="0"/>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Plan de Gestión Ambiental y Social (PGAS)</w:t>
      </w:r>
    </w:p>
    <w:p w14:paraId="50F9AD5A" w14:textId="77777777" w:rsidR="00422F60" w:rsidRPr="00E7674A" w:rsidRDefault="00422F60">
      <w:pPr>
        <w:pStyle w:val="Prrafodelista"/>
        <w:numPr>
          <w:ilvl w:val="0"/>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Plan de Acción Ambiental y Social (PAAS)</w:t>
      </w:r>
    </w:p>
    <w:p w14:paraId="157C3408" w14:textId="77777777" w:rsidR="00422F60" w:rsidRPr="00E7674A" w:rsidRDefault="00422F60">
      <w:pPr>
        <w:pStyle w:val="Prrafodelista"/>
        <w:numPr>
          <w:ilvl w:val="0"/>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Condiciones de Consentimiento (condiciones que la autoridad reguladora impuso vinculadas a los permisos o aprobaciones para el proyecto).</w:t>
      </w:r>
    </w:p>
    <w:p w14:paraId="58E4E4AE" w14:textId="1D416076" w:rsidR="00422F60" w:rsidRPr="00E7674A" w:rsidRDefault="00AE418D">
      <w:pPr>
        <w:pStyle w:val="Prrafodelista"/>
        <w:numPr>
          <w:ilvl w:val="0"/>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Mecanismo de Atención de Quejas y Reclamos (MAQR)</w:t>
      </w:r>
      <w:r w:rsidRPr="00E7674A" w:rsidDel="00AE418D">
        <w:rPr>
          <w:lang w:val="es-EC"/>
        </w:rPr>
        <w:t xml:space="preserve"> </w:t>
      </w:r>
      <w:r w:rsidR="00422F60" w:rsidRPr="00E7674A">
        <w:rPr>
          <w:lang w:val="es-EC"/>
        </w:rPr>
        <w:t>(si no está incluido en el PGAS)</w:t>
      </w:r>
    </w:p>
    <w:p w14:paraId="4CADFE2D" w14:textId="12627937" w:rsidR="00AE418D" w:rsidRPr="00E7674A" w:rsidRDefault="00422F60" w:rsidP="00AE418D">
      <w:pPr>
        <w:pStyle w:val="Prrafodelista"/>
        <w:numPr>
          <w:ilvl w:val="0"/>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Análisis Sociocultural</w:t>
      </w:r>
    </w:p>
    <w:p w14:paraId="268AFD72" w14:textId="77777777" w:rsidR="00422F60" w:rsidRPr="00E7674A" w:rsidRDefault="00422F60">
      <w:pPr>
        <w:pStyle w:val="Prrafodelista"/>
        <w:numPr>
          <w:ilvl w:val="0"/>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Plan de Consultas y Participación Comunitaria</w:t>
      </w:r>
    </w:p>
    <w:p w14:paraId="3D29B6B0" w14:textId="77777777" w:rsidR="00422F60" w:rsidRPr="00E7674A" w:rsidRDefault="00422F60">
      <w:pPr>
        <w:pStyle w:val="Prrafodelista"/>
        <w:numPr>
          <w:ilvl w:val="0"/>
          <w:numId w:val="16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Políticas De Salvaguardias Ambientales y Sociales del BID</w:t>
      </w:r>
    </w:p>
    <w:p w14:paraId="0452413A" w14:textId="77777777" w:rsidR="00422F60" w:rsidRPr="00E7674A" w:rsidRDefault="00422F60">
      <w:pPr>
        <w:pStyle w:val="Ttulo3"/>
        <w:numPr>
          <w:ilvl w:val="1"/>
          <w:numId w:val="119"/>
        </w:numPr>
        <w:spacing w:line="360" w:lineRule="auto"/>
        <w:ind w:left="1440" w:hanging="18"/>
        <w:rPr>
          <w:lang w:val="es-EC"/>
        </w:rPr>
      </w:pPr>
      <w:r w:rsidRPr="00E7674A">
        <w:rPr>
          <w:lang w:val="es-EC"/>
        </w:rPr>
        <w:t>Requisitos del Código de Conducta</w:t>
      </w:r>
    </w:p>
    <w:p w14:paraId="629D05E4" w14:textId="77777777" w:rsidR="00422F60" w:rsidRPr="00E7674A" w:rsidRDefault="00422F60" w:rsidP="00422F6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Un Código de Conducta satisfactorio contendrá obligaciones para todo el personal del proyecto (incluidos los subcontratistas y los trabajadores por jornal) que sean adecuados para abordar las siguientes cuestiones, como mínimo. Pueden añadirse otras obligaciones para responder a inquietudes particulares de la región, la ubicación y el sector del proyecto o a los requisitos específicos del proyecto. Los temas para tratar son:</w:t>
      </w:r>
    </w:p>
    <w:p w14:paraId="3CF7E208" w14:textId="77777777" w:rsidR="00422F60" w:rsidRPr="00E7674A" w:rsidRDefault="00422F60" w:rsidP="00422F6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26" w:hanging="426"/>
        <w:jc w:val="both"/>
        <w:rPr>
          <w:lang w:val="es-EC"/>
        </w:rPr>
      </w:pPr>
      <w:r w:rsidRPr="00E7674A">
        <w:rPr>
          <w:lang w:val="es-EC"/>
        </w:rPr>
        <w:t>Cumplimiento de las leyes, normas y reglamentos aplicables de la jurisdicción</w:t>
      </w:r>
    </w:p>
    <w:p w14:paraId="0CA71D75" w14:textId="77777777" w:rsidR="00422F60" w:rsidRPr="00E7674A" w:rsidRDefault="00422F60" w:rsidP="00422F6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El cumplimiento de los requisitos de salud y seguridad aplicables (incluyendo el uso de equipo de protección personal prescrito, la prevención de accidentes evitables y la obligación de informar sobre condiciones o prácticas inseguras que representan un peligro para la seguridad de los trabajadores o de las comunidades del entorno o amenazan el medio ambiente)</w:t>
      </w:r>
    </w:p>
    <w:p w14:paraId="0221CF19" w14:textId="77777777" w:rsidR="00422F60" w:rsidRPr="00E7674A" w:rsidRDefault="00422F60">
      <w:pPr>
        <w:pStyle w:val="Prrafodelista"/>
        <w:numPr>
          <w:ilvl w:val="0"/>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lastRenderedPageBreak/>
        <w:t>Actuar con integridad, imparcialidad y transparencia.</w:t>
      </w:r>
    </w:p>
    <w:p w14:paraId="6612B165" w14:textId="77777777" w:rsidR="00422F60" w:rsidRPr="00E7674A" w:rsidRDefault="00422F60">
      <w:pPr>
        <w:pStyle w:val="Prrafodelista"/>
        <w:numPr>
          <w:ilvl w:val="0"/>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Prohibir cualquier acto de acoso sexual, abuso o violencia contra las mujeres, niñas, niños y adolescentes en el área del Proyecto</w:t>
      </w:r>
    </w:p>
    <w:p w14:paraId="762C5C30" w14:textId="77777777" w:rsidR="00422F60" w:rsidRPr="00E7674A" w:rsidRDefault="00422F60">
      <w:pPr>
        <w:pStyle w:val="Prrafodelista"/>
        <w:numPr>
          <w:ilvl w:val="0"/>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Tratar a todas las personas de las comunidades en el área del Proyecto con respeto, consideración y decencia</w:t>
      </w:r>
    </w:p>
    <w:p w14:paraId="1ED98EE2" w14:textId="77777777" w:rsidR="00422F60" w:rsidRPr="00E7674A" w:rsidRDefault="00422F60">
      <w:pPr>
        <w:pStyle w:val="Prrafodelista"/>
        <w:numPr>
          <w:ilvl w:val="0"/>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Fomentar el respeto a los Derechos Humanos en las áreas de influencia del proyecto</w:t>
      </w:r>
    </w:p>
    <w:p w14:paraId="1B4B27BB" w14:textId="77777777" w:rsidR="00422F60" w:rsidRPr="00E7674A" w:rsidRDefault="00422F60">
      <w:pPr>
        <w:pStyle w:val="Prrafodelista"/>
        <w:numPr>
          <w:ilvl w:val="0"/>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Reducir al mínimo practicable cualquier efecto negativo de nuestras operaciones al medio ambiente.</w:t>
      </w:r>
    </w:p>
    <w:p w14:paraId="2D3FEA2E" w14:textId="77777777" w:rsidR="00422F60" w:rsidRPr="00E7674A" w:rsidRDefault="00422F60">
      <w:pPr>
        <w:pStyle w:val="Prrafodelista"/>
        <w:numPr>
          <w:ilvl w:val="0"/>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No tolerar la corrupción de ninguna forma, sea directa o indirecta.</w:t>
      </w:r>
    </w:p>
    <w:p w14:paraId="0807B7DD" w14:textId="77777777" w:rsidR="00422F60" w:rsidRPr="00E7674A" w:rsidRDefault="00422F60">
      <w:pPr>
        <w:pStyle w:val="Prrafodelista"/>
        <w:numPr>
          <w:ilvl w:val="0"/>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Respetar las diferencias culturales.</w:t>
      </w:r>
    </w:p>
    <w:p w14:paraId="2B2541E6" w14:textId="77777777" w:rsidR="00422F60" w:rsidRPr="00E7674A" w:rsidRDefault="00422F60" w:rsidP="00422F6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rPr>
          <w:lang w:val="es-EC"/>
        </w:rPr>
      </w:pPr>
      <w:r w:rsidRPr="00E7674A">
        <w:rPr>
          <w:lang w:val="es-EC"/>
        </w:rPr>
        <w:t>Se presenta a continuación las normas de relacionamiento que deberán cumplir los trabajadores de los contratistas relacionados con el Proyecto:</w:t>
      </w:r>
    </w:p>
    <w:p w14:paraId="4F5DD943" w14:textId="77777777" w:rsidR="00422F60" w:rsidRPr="00E7674A" w:rsidRDefault="00422F60">
      <w:pPr>
        <w:pStyle w:val="Prrafodelista"/>
        <w:numPr>
          <w:ilvl w:val="0"/>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Normas sancionables a nivel laboral:</w:t>
      </w:r>
    </w:p>
    <w:p w14:paraId="5E64CED5" w14:textId="77777777" w:rsidR="00422F60" w:rsidRPr="00E7674A" w:rsidRDefault="00422F60">
      <w:pPr>
        <w:pStyle w:val="Prrafodelista"/>
        <w:numPr>
          <w:ilvl w:val="1"/>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No está aceptada ninguna coacción que vulnere los derechos de la persona, por ejemplo: acoso laboral, acoso sexual.</w:t>
      </w:r>
    </w:p>
    <w:p w14:paraId="5C5FA602" w14:textId="77777777" w:rsidR="00422F60" w:rsidRPr="00E7674A" w:rsidRDefault="00422F60">
      <w:pPr>
        <w:pStyle w:val="Prrafodelista"/>
        <w:numPr>
          <w:ilvl w:val="1"/>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Si algún trabajador precisa salir del área de trabajo o albergue en horas nocturnas (en las que debería estar durmiendo) para atender una emergencia personal, debe contar de manera imprescindible con una autorización por escrito firmada por su respectivo supervisor.</w:t>
      </w:r>
    </w:p>
    <w:p w14:paraId="5C707264" w14:textId="77777777" w:rsidR="00422F60" w:rsidRPr="00E7674A" w:rsidRDefault="00422F60">
      <w:pPr>
        <w:pStyle w:val="Prrafodelista"/>
        <w:numPr>
          <w:ilvl w:val="1"/>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Las visitas sólo podrán atenderse en los lugares aprobados para tal efecto, éstas no podrán ser recibidas al interior de los dormitorios o áreas de descanso del lugar donde está ubicada la empresa constructora de la obra del proyecto.</w:t>
      </w:r>
    </w:p>
    <w:p w14:paraId="60E15419" w14:textId="701E427D" w:rsidR="00422F60" w:rsidRPr="00E7674A" w:rsidRDefault="00422F60">
      <w:pPr>
        <w:pStyle w:val="Prrafodelista"/>
        <w:numPr>
          <w:ilvl w:val="1"/>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Solo personal autorizado está en condiciones de negociar sobre cualquier tema en nombre de</w:t>
      </w:r>
      <w:r w:rsidR="005C4782" w:rsidRPr="00E7674A">
        <w:rPr>
          <w:lang w:val="es-EC"/>
        </w:rPr>
        <w:t>l</w:t>
      </w:r>
      <w:r w:rsidRPr="00E7674A">
        <w:rPr>
          <w:lang w:val="es-EC"/>
        </w:rPr>
        <w:t xml:space="preserve"> </w:t>
      </w:r>
      <w:r w:rsidR="005C4782" w:rsidRPr="00E7674A">
        <w:rPr>
          <w:lang w:val="es-EC"/>
        </w:rPr>
        <w:t>C</w:t>
      </w:r>
      <w:r w:rsidRPr="00E7674A">
        <w:rPr>
          <w:lang w:val="es-EC"/>
        </w:rPr>
        <w:t>ontratista.</w:t>
      </w:r>
    </w:p>
    <w:p w14:paraId="3F6420E5" w14:textId="77777777" w:rsidR="00422F60" w:rsidRPr="00E7674A" w:rsidRDefault="00422F60">
      <w:pPr>
        <w:pStyle w:val="Prrafodelista"/>
        <w:numPr>
          <w:ilvl w:val="1"/>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No usar o vender alcohol o drogas.</w:t>
      </w:r>
    </w:p>
    <w:p w14:paraId="7F4EB48C" w14:textId="77777777" w:rsidR="00422F60" w:rsidRPr="00E7674A" w:rsidRDefault="00422F60">
      <w:pPr>
        <w:pStyle w:val="Prrafodelista"/>
        <w:numPr>
          <w:ilvl w:val="1"/>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No portar armas</w:t>
      </w:r>
    </w:p>
    <w:p w14:paraId="09716A61" w14:textId="77777777" w:rsidR="00422F60" w:rsidRPr="00E7674A" w:rsidRDefault="00422F60">
      <w:pPr>
        <w:pStyle w:val="Prrafodelista"/>
        <w:numPr>
          <w:ilvl w:val="0"/>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Normas sancionables a nivel sociocultural:</w:t>
      </w:r>
    </w:p>
    <w:p w14:paraId="5F0AC6F4" w14:textId="77777777" w:rsidR="00422F60" w:rsidRPr="00E7674A" w:rsidRDefault="00422F60">
      <w:pPr>
        <w:pStyle w:val="Prrafodelista"/>
        <w:numPr>
          <w:ilvl w:val="1"/>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Los empleados tienen la libertad de militar en cualquier partido o institución política, pero no está permitido el proselitismo político durante las horas de trabajo.</w:t>
      </w:r>
    </w:p>
    <w:p w14:paraId="3B7F75ED" w14:textId="77777777" w:rsidR="00422F60" w:rsidRPr="00E7674A" w:rsidRDefault="00422F60">
      <w:pPr>
        <w:pStyle w:val="Prrafodelista"/>
        <w:numPr>
          <w:ilvl w:val="1"/>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Los empleados tienen la libertad de pertenecer a cualquier religión y practicar su culto respectivo.</w:t>
      </w:r>
    </w:p>
    <w:p w14:paraId="23DBE588" w14:textId="77777777" w:rsidR="00422F60" w:rsidRPr="00E7674A" w:rsidRDefault="00422F60">
      <w:pPr>
        <w:pStyle w:val="Prrafodelista"/>
        <w:numPr>
          <w:ilvl w:val="1"/>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lastRenderedPageBreak/>
        <w:t>Los empleados procedentes de áreas externas a la del proyecto no pueden mantener relaciones íntimas con la población de comunidades del área de influencia del proyecto (hombres y mujeres). Los empleados del proyecto no deben aceptar regalos que procedan de personas u autoridades del área de influencia del proyecto.</w:t>
      </w:r>
    </w:p>
    <w:p w14:paraId="4601637B" w14:textId="77777777" w:rsidR="00422F60" w:rsidRPr="00E7674A" w:rsidRDefault="00422F60">
      <w:pPr>
        <w:pStyle w:val="Prrafodelista"/>
        <w:numPr>
          <w:ilvl w:val="1"/>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No contraer ningún tipo de deudas personales en los establecimientos comerciales locales (tiendas, restaurantes, etc.) o con pobladores locales.</w:t>
      </w:r>
    </w:p>
    <w:p w14:paraId="3E522DB1" w14:textId="77777777" w:rsidR="00422F60" w:rsidRPr="00E7674A" w:rsidRDefault="00422F60">
      <w:pPr>
        <w:pStyle w:val="Prrafodelista"/>
        <w:numPr>
          <w:ilvl w:val="1"/>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Los empleados entre sí, independiente de las líneas jerárquicas, deben tratarse de manera respetuosa, sin distinción de procedencia cultural, económica u otra condición social entre empleados del proyecto.</w:t>
      </w:r>
    </w:p>
    <w:p w14:paraId="71AFA821" w14:textId="77777777" w:rsidR="00422F60" w:rsidRPr="00E7674A" w:rsidRDefault="00422F60">
      <w:pPr>
        <w:pStyle w:val="Prrafodelista"/>
        <w:numPr>
          <w:ilvl w:val="1"/>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Los empleados del proyecto deben tratar a cualquier poblador del área de influencia con respeto, sin distinción de procedencia cultural, raza, género o religión</w:t>
      </w:r>
    </w:p>
    <w:p w14:paraId="7AD1E91B" w14:textId="77777777" w:rsidR="00422F60" w:rsidRPr="00E7674A" w:rsidRDefault="00422F60">
      <w:pPr>
        <w:pStyle w:val="Prrafodelista"/>
        <w:numPr>
          <w:ilvl w:val="1"/>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No acosar verbal o físicamente a mujeres de las comunidades cercanas al proyecto.</w:t>
      </w:r>
    </w:p>
    <w:p w14:paraId="61E89908" w14:textId="77777777" w:rsidR="00422F60" w:rsidRPr="00E7674A" w:rsidRDefault="00422F60">
      <w:pPr>
        <w:pStyle w:val="Prrafodelista"/>
        <w:numPr>
          <w:ilvl w:val="1"/>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Todas las actividades del proyecto deben ser desarrolladas por los empleados respetando las prácticas culturales, usos y costumbres, tradiciones, fechas especiales y sitios sagrados de las poblaciones del área de influencia, tomando en consideración su especificidad étnica.</w:t>
      </w:r>
    </w:p>
    <w:p w14:paraId="3343BB39" w14:textId="77777777" w:rsidR="00422F60" w:rsidRPr="00E7674A" w:rsidRDefault="00422F60">
      <w:pPr>
        <w:pStyle w:val="Prrafodelista"/>
        <w:numPr>
          <w:ilvl w:val="1"/>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No está permitido perturbar la paz social en comunidades y ciudades intermedias dentro del área de influencia del proyecto. No frecuentar a las localidades beneficiarias del proyecto en estado de ebriedad.</w:t>
      </w:r>
    </w:p>
    <w:p w14:paraId="48724216" w14:textId="77777777" w:rsidR="00422F60" w:rsidRPr="00E7674A" w:rsidRDefault="00422F60">
      <w:pPr>
        <w:pStyle w:val="Prrafodelista"/>
        <w:numPr>
          <w:ilvl w:val="1"/>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Salvo casos excepcionales u emergencias, autorizados expresamente por el líder del proyecto, personas ajenas a este, particularmente niños, no pueden ser transportados en vehículos del proyecto</w:t>
      </w:r>
    </w:p>
    <w:p w14:paraId="625E31AA" w14:textId="77777777" w:rsidR="00422F60" w:rsidRPr="00E7674A" w:rsidRDefault="00422F60">
      <w:pPr>
        <w:pStyle w:val="Prrafodelista"/>
        <w:numPr>
          <w:ilvl w:val="0"/>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Normas sancionables a nivel ambientales</w:t>
      </w:r>
    </w:p>
    <w:p w14:paraId="52A42145" w14:textId="77777777" w:rsidR="00422F60" w:rsidRPr="00E7674A" w:rsidRDefault="00422F60">
      <w:pPr>
        <w:pStyle w:val="Prrafodelista"/>
        <w:numPr>
          <w:ilvl w:val="1"/>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Ningún empleado del proyecto debe practicar la recolección de recursos naturales dentro del área de influencia del proyecto, como tampoco involucrarse en el comercio de estos.</w:t>
      </w:r>
    </w:p>
    <w:p w14:paraId="7D9D3E16" w14:textId="77777777" w:rsidR="00422F60" w:rsidRPr="00E7674A" w:rsidRDefault="00422F60">
      <w:pPr>
        <w:pStyle w:val="Prrafodelista"/>
        <w:numPr>
          <w:ilvl w:val="1"/>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No tomar frutos o cultivos de las chacras aledañas a la vía sin previo consentimiento de la propietaria o el propietario.</w:t>
      </w:r>
    </w:p>
    <w:p w14:paraId="1463D306" w14:textId="77777777" w:rsidR="00422F60" w:rsidRPr="00E7674A" w:rsidRDefault="00422F60">
      <w:pPr>
        <w:pStyle w:val="Prrafodelista"/>
        <w:numPr>
          <w:ilvl w:val="1"/>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Ningún empleado del proyecto debe poseer plantas o animales domésticos o silvestres, como tampoco involucrarse en el comercio de estos.</w:t>
      </w:r>
    </w:p>
    <w:p w14:paraId="54A3386A" w14:textId="77777777" w:rsidR="00422F60" w:rsidRPr="00E7674A" w:rsidRDefault="00422F60">
      <w:pPr>
        <w:pStyle w:val="Prrafodelista"/>
        <w:numPr>
          <w:ilvl w:val="1"/>
          <w:numId w:val="1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lastRenderedPageBreak/>
        <w:t>Ningún empleado debe dañar, comprar o poseer materiales arqueológicos relacionados con el área del proyecto.</w:t>
      </w:r>
    </w:p>
    <w:p w14:paraId="14B80CEF" w14:textId="77777777" w:rsidR="00422F60" w:rsidRPr="00E7674A" w:rsidRDefault="00422F60">
      <w:pPr>
        <w:pStyle w:val="Ttulo3"/>
        <w:numPr>
          <w:ilvl w:val="1"/>
          <w:numId w:val="119"/>
        </w:numPr>
        <w:spacing w:line="360" w:lineRule="auto"/>
        <w:ind w:left="1440" w:hanging="18"/>
        <w:rPr>
          <w:lang w:val="es-EC"/>
        </w:rPr>
      </w:pPr>
      <w:r w:rsidRPr="00E7674A">
        <w:rPr>
          <w:lang w:val="es-EC"/>
        </w:rPr>
        <w:t>Sistemas de sanciones</w:t>
      </w:r>
    </w:p>
    <w:p w14:paraId="73D4D8CE" w14:textId="77777777" w:rsidR="00422F60" w:rsidRPr="00E7674A" w:rsidRDefault="00422F60" w:rsidP="00422F6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El código de conducta para el relacionamiento es de aplicación obligatoria y el incumplimiento a una o varias de sus normas por cualquier empleado del proyecto es objeto de sanción, la misma que será aplicada según la severidad y/o recurrencia de las faltas cometidas.</w:t>
      </w:r>
    </w:p>
    <w:p w14:paraId="478E4894" w14:textId="77777777" w:rsidR="00422F60" w:rsidRPr="00E7674A" w:rsidRDefault="00422F60" w:rsidP="00422F6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val="es-EC"/>
        </w:rPr>
      </w:pPr>
      <w:r w:rsidRPr="00E7674A">
        <w:rPr>
          <w:b/>
          <w:lang w:val="es-EC"/>
        </w:rPr>
        <w:t>Tipos de sanción acorde a infracción</w:t>
      </w:r>
    </w:p>
    <w:p w14:paraId="38832544" w14:textId="77777777" w:rsidR="00422F60" w:rsidRPr="00E7674A" w:rsidRDefault="00422F60" w:rsidP="00422F6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Quienes incidan en las prohibiciones serán sancionados de acuerdo con la gravedad de la falta en relación con las siguientes formas:</w:t>
      </w:r>
    </w:p>
    <w:p w14:paraId="1A3970D4" w14:textId="77777777" w:rsidR="00422F60" w:rsidRPr="00E7674A" w:rsidRDefault="00422F60" w:rsidP="00422F6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val="es-EC"/>
        </w:rPr>
      </w:pPr>
      <w:r w:rsidRPr="00E7674A">
        <w:rPr>
          <w:b/>
          <w:lang w:val="es-EC"/>
        </w:rPr>
        <w:t>Infracciones con sanción de notificación verbal</w:t>
      </w:r>
    </w:p>
    <w:p w14:paraId="28AA47AA" w14:textId="77777777" w:rsidR="00422F60" w:rsidRPr="00E7674A" w:rsidRDefault="00422F60" w:rsidP="00422F6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Consideradas aquellas infracciones que no causan mayor daño o perjuicio material o moral a la empresa y/o a su relacionamiento con las comunidades. La aplicación de la sanción a esta infracción será con una llamada de atención verbal.</w:t>
      </w:r>
    </w:p>
    <w:p w14:paraId="278C05A6" w14:textId="77777777" w:rsidR="00422F60" w:rsidRPr="00E7674A" w:rsidRDefault="00422F60" w:rsidP="00422F6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val="es-EC"/>
        </w:rPr>
      </w:pPr>
      <w:r w:rsidRPr="00E7674A">
        <w:rPr>
          <w:b/>
          <w:lang w:val="es-EC"/>
        </w:rPr>
        <w:t>Infracciones con sanción de notificación escrita</w:t>
      </w:r>
    </w:p>
    <w:p w14:paraId="41C17052" w14:textId="77777777" w:rsidR="00422F60" w:rsidRPr="00E7674A" w:rsidRDefault="00422F60" w:rsidP="00422F6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Consideradas aquellas infracciones que causan leve daño o perjuicio material o moral a la empresa y/o a su relacionamiento con las comunidades y/o al medio ambiente. La aplicación de la sanción a esta infracción será con una llamada de atención escrita.</w:t>
      </w:r>
    </w:p>
    <w:p w14:paraId="34FECA6A" w14:textId="77777777" w:rsidR="00422F60" w:rsidRPr="00E7674A" w:rsidRDefault="00422F60" w:rsidP="00422F6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val="es-EC"/>
        </w:rPr>
      </w:pPr>
      <w:r w:rsidRPr="00E7674A">
        <w:rPr>
          <w:b/>
          <w:lang w:val="es-EC"/>
        </w:rPr>
        <w:t>Infracciones con sanción de notificación pecuniaria</w:t>
      </w:r>
    </w:p>
    <w:p w14:paraId="2DA80912" w14:textId="19FB8F48" w:rsidR="00422F60" w:rsidRPr="00E7674A" w:rsidRDefault="00422F60" w:rsidP="00422F6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Consideradas aquellas infracciones que reincidieran más de dos veces en las sanciones por escrito. La sanción para aplicar a este tipo será monetaria y el monto será fijado por</w:t>
      </w:r>
      <w:r w:rsidR="005C4782" w:rsidRPr="00E7674A">
        <w:rPr>
          <w:lang w:val="es-EC"/>
        </w:rPr>
        <w:t xml:space="preserve"> el C</w:t>
      </w:r>
      <w:r w:rsidRPr="00E7674A">
        <w:rPr>
          <w:lang w:val="es-EC"/>
        </w:rPr>
        <w:t>ontratista y se harán efectivas mediante descuentos en días de haberes.</w:t>
      </w:r>
    </w:p>
    <w:p w14:paraId="2270B2BC" w14:textId="77777777" w:rsidR="00422F60" w:rsidRPr="00E7674A" w:rsidRDefault="00422F60" w:rsidP="00422F6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val="es-EC"/>
        </w:rPr>
      </w:pPr>
      <w:r w:rsidRPr="00E7674A">
        <w:rPr>
          <w:b/>
          <w:lang w:val="es-EC"/>
        </w:rPr>
        <w:t>Infracciones con sanción de despido</w:t>
      </w:r>
    </w:p>
    <w:p w14:paraId="58859CCE" w14:textId="77777777" w:rsidR="00422F60" w:rsidRPr="00E7674A" w:rsidRDefault="00422F60" w:rsidP="00422F6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Considerada como la máxima sanción, cuando hay un incumplimiento grave ameritará el despido, es decir la decisión unilateral de dar por finalizado el contrato. Las infracciones por tomarse en cuenta son: falta repetida e injustificada de asistencia, la indisciplina o desobediencia en el trabajo, las actitudes ofensivas o verbales o físicas, la transgresión de la buena fe contractual, la embriaguez habitual o toxicomanía y acoso que atente contra la dignidad de las personas. La aplicación de la sanción será el despido, dando por finalizado el contrato.</w:t>
      </w:r>
    </w:p>
    <w:p w14:paraId="18DD61C1" w14:textId="77777777" w:rsidR="00422F60" w:rsidRPr="00E7674A" w:rsidRDefault="00422F60" w:rsidP="00422F6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El código de conducta debe incluir una declaración, que para los efectos de la política y/o las normas de conducta, los términos "menor" o "menores" significan las personas menores de 18 años.</w:t>
      </w:r>
    </w:p>
    <w:p w14:paraId="7FFBF78F" w14:textId="77777777" w:rsidR="00422F60" w:rsidRPr="00E7674A" w:rsidRDefault="00422F60" w:rsidP="00422F6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bookmarkStart w:id="301" w:name="_heading=h.tmq4bkx74chr" w:colFirst="0" w:colLast="0"/>
      <w:bookmarkEnd w:id="301"/>
      <w:r w:rsidRPr="00E7674A">
        <w:rPr>
          <w:lang w:val="es-EC"/>
        </w:rPr>
        <w:lastRenderedPageBreak/>
        <w:t>El Código de Conducta debe estar escrito en un lenguaje sencillo, de manera clara, comprensible y accesible, se proporcionará y comunicará adecuadamente a todos los empleados y trabajadores, debiendo el Contratista contar con evidencia documental firmada por cada empleado y trabajador que denote que:</w:t>
      </w:r>
    </w:p>
    <w:p w14:paraId="00552FF9" w14:textId="77777777" w:rsidR="00422F60" w:rsidRPr="00E7674A" w:rsidRDefault="00422F60" w:rsidP="00422F60">
      <w:pPr>
        <w:numPr>
          <w:ilvl w:val="1"/>
          <w:numId w:val="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0" w:hanging="360"/>
        <w:jc w:val="both"/>
        <w:rPr>
          <w:lang w:val="es-EC"/>
        </w:rPr>
      </w:pPr>
      <w:r w:rsidRPr="00E7674A">
        <w:rPr>
          <w:lang w:val="es-EC"/>
        </w:rPr>
        <w:t>recibió una copia del Código de Conducta</w:t>
      </w:r>
    </w:p>
    <w:p w14:paraId="5F1E2312" w14:textId="62B4865C" w:rsidR="00422F60" w:rsidRPr="00E7674A" w:rsidRDefault="00422F60" w:rsidP="00422F60">
      <w:pPr>
        <w:numPr>
          <w:ilvl w:val="1"/>
          <w:numId w:val="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0" w:hanging="360"/>
        <w:jc w:val="both"/>
        <w:rPr>
          <w:lang w:val="es-EC"/>
        </w:rPr>
      </w:pPr>
      <w:r w:rsidRPr="00E7674A">
        <w:rPr>
          <w:lang w:val="es-EC"/>
        </w:rPr>
        <w:t xml:space="preserve">se le explicó el Código de Conducta </w:t>
      </w:r>
      <w:r w:rsidR="00020506" w:rsidRPr="00E7674A">
        <w:rPr>
          <w:lang w:val="es-EC"/>
        </w:rPr>
        <w:t>c</w:t>
      </w:r>
      <w:r w:rsidRPr="00E7674A">
        <w:rPr>
          <w:lang w:val="es-EC"/>
        </w:rPr>
        <w:t>on las Normas;</w:t>
      </w:r>
    </w:p>
    <w:p w14:paraId="22344B8D" w14:textId="77777777" w:rsidR="00422F60" w:rsidRPr="00E7674A" w:rsidRDefault="00422F60" w:rsidP="00422F60">
      <w:pPr>
        <w:numPr>
          <w:ilvl w:val="1"/>
          <w:numId w:val="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0" w:hanging="360"/>
        <w:jc w:val="both"/>
        <w:rPr>
          <w:lang w:val="es-EC"/>
        </w:rPr>
      </w:pPr>
      <w:r w:rsidRPr="00E7674A">
        <w:rPr>
          <w:lang w:val="es-EC"/>
        </w:rPr>
        <w:t>reconoció que la adhesión a este Código de Conducta es una condición de empleo; y</w:t>
      </w:r>
    </w:p>
    <w:p w14:paraId="4B431233" w14:textId="77777777" w:rsidR="00422F60" w:rsidRPr="00E7674A" w:rsidRDefault="00422F60" w:rsidP="00422F60">
      <w:pPr>
        <w:numPr>
          <w:ilvl w:val="1"/>
          <w:numId w:val="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0" w:hanging="360"/>
        <w:jc w:val="both"/>
        <w:rPr>
          <w:lang w:val="es-EC"/>
        </w:rPr>
      </w:pPr>
      <w:r w:rsidRPr="00E7674A">
        <w:rPr>
          <w:lang w:val="es-EC"/>
        </w:rPr>
        <w:t>entiende que las violaciones del Código de Conducta pueden resultar en consecuencias graves, hasta el despido, inclusive, o remisión a las autoridades legales.</w:t>
      </w:r>
    </w:p>
    <w:p w14:paraId="671E0E49" w14:textId="42936305" w:rsidR="00422F60" w:rsidRPr="00E7674A" w:rsidRDefault="00422F60" w:rsidP="00422F6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C"/>
        </w:rPr>
      </w:pPr>
      <w:r w:rsidRPr="00E7674A">
        <w:rPr>
          <w:lang w:val="es-EC"/>
        </w:rPr>
        <w:t>Se deberá exhibir una copia del Código durante la implementación del proyecto en un lugar de fácil acceso para los empleados, trabajadores, la comunidad y las personas afectadas por el proyecto. Se proporcionará en español y de requerirse por parte de</w:t>
      </w:r>
      <w:r w:rsidR="00902B51" w:rsidRPr="00E7674A">
        <w:rPr>
          <w:lang w:val="es-EC"/>
        </w:rPr>
        <w:t>l</w:t>
      </w:r>
      <w:r w:rsidRPr="00E7674A">
        <w:rPr>
          <w:lang w:val="es-EC"/>
        </w:rPr>
        <w:t xml:space="preserve"> Contratante, en otros idiomas comprensibles para la comunidad local, el Personal del Contratista, el Personal del Contratante y las personas afectadas.</w:t>
      </w:r>
    </w:p>
    <w:p w14:paraId="0716E59B" w14:textId="77777777" w:rsidR="00422F60" w:rsidRPr="00E7674A" w:rsidRDefault="00422F60">
      <w:pPr>
        <w:pStyle w:val="Ttulo3"/>
        <w:numPr>
          <w:ilvl w:val="1"/>
          <w:numId w:val="119"/>
        </w:numPr>
        <w:spacing w:line="360" w:lineRule="auto"/>
        <w:ind w:left="1440" w:hanging="18"/>
        <w:rPr>
          <w:lang w:val="es-EC"/>
        </w:rPr>
      </w:pPr>
      <w:r w:rsidRPr="00E7674A">
        <w:rPr>
          <w:lang w:val="es-EC"/>
        </w:rPr>
        <w:t>Pago por los Requisitos ASSS</w:t>
      </w:r>
    </w:p>
    <w:p w14:paraId="1473320B" w14:textId="77777777" w:rsidR="00422F60" w:rsidRPr="00E7674A" w:rsidRDefault="00422F60" w:rsidP="00422F60">
      <w:pPr>
        <w:spacing w:line="360" w:lineRule="auto"/>
        <w:jc w:val="both"/>
        <w:rPr>
          <w:lang w:val="es-EC"/>
        </w:rPr>
      </w:pPr>
      <w:r w:rsidRPr="00E7674A">
        <w:rPr>
          <w:lang w:val="es-EC"/>
        </w:rPr>
        <w:t xml:space="preserve">El pago por la entrega de los requisitos de ASSS será una obligación subsidiaria del Contratista cubierto por los precios citados para otros artículos de la Lista de Cantidades. Por ejemplo, normalmente el costo de implementar sistemas de trabajo seguros en el lugar de trabajo, incluyendo las medidas necesarias para garantizar la seguridad del tránsito, estará cubierto por las tarifas del Oferente para las obras pertinentes. </w:t>
      </w:r>
    </w:p>
    <w:p w14:paraId="22539575" w14:textId="77777777" w:rsidR="00422F60" w:rsidRPr="00E7674A" w:rsidRDefault="00422F60">
      <w:pPr>
        <w:pStyle w:val="Ttulo2"/>
        <w:numPr>
          <w:ilvl w:val="0"/>
          <w:numId w:val="119"/>
        </w:numPr>
        <w:tabs>
          <w:tab w:val="left" w:pos="270"/>
        </w:tabs>
        <w:ind w:left="0" w:firstLine="0"/>
        <w:jc w:val="left"/>
        <w:rPr>
          <w:rFonts w:ascii="Times New Roman" w:hAnsi="Times New Roman"/>
          <w:sz w:val="24"/>
          <w:lang w:val="es-EC"/>
        </w:rPr>
      </w:pPr>
      <w:bookmarkStart w:id="302" w:name="_Toc221119398"/>
      <w:r w:rsidRPr="00E7674A">
        <w:rPr>
          <w:rFonts w:ascii="Times New Roman" w:hAnsi="Times New Roman"/>
          <w:sz w:val="24"/>
          <w:lang w:val="es-EC"/>
        </w:rPr>
        <w:t>Informes del proyecto</w:t>
      </w:r>
      <w:bookmarkEnd w:id="302"/>
      <w:r w:rsidRPr="00E7674A">
        <w:rPr>
          <w:rFonts w:ascii="Times New Roman" w:hAnsi="Times New Roman"/>
          <w:sz w:val="24"/>
          <w:lang w:val="es-EC"/>
        </w:rPr>
        <w:t xml:space="preserve"> </w:t>
      </w:r>
    </w:p>
    <w:p w14:paraId="638E9DF5" w14:textId="0BC95843" w:rsidR="003F7025" w:rsidRPr="00E7674A" w:rsidRDefault="00422F60" w:rsidP="00422F60">
      <w:pPr>
        <w:spacing w:line="360" w:lineRule="auto"/>
        <w:jc w:val="both"/>
        <w:rPr>
          <w:lang w:val="es-EC"/>
        </w:rPr>
      </w:pPr>
      <w:r w:rsidRPr="00E7674A">
        <w:rPr>
          <w:lang w:val="es-EC"/>
        </w:rPr>
        <w:t>Este capítulo define los requisitos, formato</w:t>
      </w:r>
      <w:r w:rsidR="006361A0" w:rsidRPr="00E7674A">
        <w:rPr>
          <w:lang w:val="es-EC"/>
        </w:rPr>
        <w:t xml:space="preserve">, </w:t>
      </w:r>
      <w:r w:rsidRPr="00E7674A">
        <w:rPr>
          <w:lang w:val="es-EC"/>
        </w:rPr>
        <w:t>frecuencia</w:t>
      </w:r>
      <w:r w:rsidR="006361A0" w:rsidRPr="00E7674A">
        <w:rPr>
          <w:lang w:val="es-EC"/>
        </w:rPr>
        <w:t xml:space="preserve"> y condiciones de aceptación de los informes que el Contratista deberá producir y entregar al Gerente de Proyecto y al Contratante durante toda la vigencia del contrato. Los informes constituyen condición habi</w:t>
      </w:r>
      <w:r w:rsidR="002F583B" w:rsidRPr="00E7674A">
        <w:rPr>
          <w:lang w:val="es-EC"/>
        </w:rPr>
        <w:t>li</w:t>
      </w:r>
      <w:r w:rsidR="006361A0" w:rsidRPr="00E7674A">
        <w:rPr>
          <w:lang w:val="es-EC"/>
        </w:rPr>
        <w:t xml:space="preserve">tante para aprobación de hitos, el reconocimiento de pagos </w:t>
      </w:r>
      <w:r w:rsidR="007060E6" w:rsidRPr="00E7674A">
        <w:rPr>
          <w:lang w:val="es-EC"/>
        </w:rPr>
        <w:t>y el avance a la siguiente fase.</w:t>
      </w:r>
    </w:p>
    <w:p w14:paraId="66BB7DFF" w14:textId="6DD65872" w:rsidR="007060E6" w:rsidRPr="00E7674A" w:rsidRDefault="007060E6" w:rsidP="00422F60">
      <w:pPr>
        <w:spacing w:line="360" w:lineRule="auto"/>
        <w:jc w:val="both"/>
        <w:rPr>
          <w:lang w:val="es-EC"/>
        </w:rPr>
      </w:pPr>
      <w:r w:rsidRPr="00E7674A">
        <w:rPr>
          <w:lang w:val="es-EC"/>
        </w:rPr>
        <w:t>Todos los informes se entregarán en formato digital editable (Word/Excel según corresponda) y no editable (PDF), cargados en la plataforma de gestión documental que defina el Contratante. Los destinatarios en todos los casos son: Gerente de Proyecto y Contratante.</w:t>
      </w:r>
    </w:p>
    <w:p w14:paraId="6B9EE257" w14:textId="76B63188" w:rsidR="007060E6" w:rsidRPr="00E7674A" w:rsidRDefault="007060E6" w:rsidP="00422F60">
      <w:pPr>
        <w:spacing w:line="360" w:lineRule="auto"/>
        <w:jc w:val="both"/>
        <w:rPr>
          <w:lang w:val="es-EC"/>
        </w:rPr>
      </w:pPr>
      <w:r w:rsidRPr="00E7674A">
        <w:rPr>
          <w:lang w:val="es-EC"/>
        </w:rPr>
        <w:t xml:space="preserve">El Gerente de Proyecto dispondrá de cinco (5) días para emitir observaciones o pronunciamiento de aprobación sobre cada informe o entregable. Si requiere información adicional, suspenderá el plazo mediante comunicación escrita indicando exactamente </w:t>
      </w:r>
      <w:r w:rsidR="00706378" w:rsidRPr="00E7674A">
        <w:rPr>
          <w:lang w:val="es-EC"/>
        </w:rPr>
        <w:t>qué</w:t>
      </w:r>
      <w:r w:rsidRPr="00E7674A">
        <w:rPr>
          <w:lang w:val="es-EC"/>
        </w:rPr>
        <w:t xml:space="preserve"> información falta, el plazo se </w:t>
      </w:r>
      <w:r w:rsidRPr="00E7674A">
        <w:rPr>
          <w:lang w:val="es-EC"/>
        </w:rPr>
        <w:lastRenderedPageBreak/>
        <w:t>reanuda desde la recepción de la información completa. La falta de pronunciamiento dentro del plazo no implica aprobación tácita, pero habilita al Contratista a solicitar la intervención del Contratante para resolución del trámite.</w:t>
      </w:r>
    </w:p>
    <w:tbl>
      <w:tblPr>
        <w:tblStyle w:val="Tablaconcuadrcula"/>
        <w:tblW w:w="0" w:type="auto"/>
        <w:tblLook w:val="04A0" w:firstRow="1" w:lastRow="0" w:firstColumn="1" w:lastColumn="0" w:noHBand="0" w:noVBand="1"/>
      </w:tblPr>
      <w:tblGrid>
        <w:gridCol w:w="2908"/>
        <w:gridCol w:w="2885"/>
        <w:gridCol w:w="3557"/>
      </w:tblGrid>
      <w:tr w:rsidR="003F7025" w:rsidRPr="0004448B" w14:paraId="216369D3" w14:textId="77777777" w:rsidTr="00055421">
        <w:trPr>
          <w:tblHeader/>
        </w:trPr>
        <w:tc>
          <w:tcPr>
            <w:tcW w:w="2908" w:type="dxa"/>
            <w:shd w:val="clear" w:color="auto" w:fill="F2F2F2" w:themeFill="background1" w:themeFillShade="F2"/>
            <w:vAlign w:val="center"/>
          </w:tcPr>
          <w:p w14:paraId="12554877" w14:textId="3D8AF420" w:rsidR="003F7025" w:rsidRPr="0004448B" w:rsidRDefault="003F7025" w:rsidP="003F7025">
            <w:pPr>
              <w:spacing w:line="360" w:lineRule="auto"/>
              <w:jc w:val="center"/>
              <w:rPr>
                <w:sz w:val="22"/>
                <w:szCs w:val="22"/>
                <w:lang w:val="es-EC"/>
              </w:rPr>
            </w:pPr>
            <w:r w:rsidRPr="0004448B">
              <w:rPr>
                <w:b/>
                <w:bCs/>
                <w:sz w:val="22"/>
                <w:szCs w:val="22"/>
                <w:lang w:val="es-EC"/>
              </w:rPr>
              <w:t>Informe</w:t>
            </w:r>
          </w:p>
        </w:tc>
        <w:tc>
          <w:tcPr>
            <w:tcW w:w="2885" w:type="dxa"/>
            <w:shd w:val="clear" w:color="auto" w:fill="F2F2F2" w:themeFill="background1" w:themeFillShade="F2"/>
            <w:vAlign w:val="center"/>
          </w:tcPr>
          <w:p w14:paraId="6CC9ACCF" w14:textId="3E1AB017" w:rsidR="003F7025" w:rsidRPr="0004448B" w:rsidRDefault="003F7025" w:rsidP="003F7025">
            <w:pPr>
              <w:spacing w:line="360" w:lineRule="auto"/>
              <w:jc w:val="center"/>
              <w:rPr>
                <w:sz w:val="22"/>
                <w:szCs w:val="22"/>
                <w:lang w:val="es-EC"/>
              </w:rPr>
            </w:pPr>
            <w:r w:rsidRPr="0004448B">
              <w:rPr>
                <w:b/>
                <w:bCs/>
                <w:sz w:val="22"/>
                <w:szCs w:val="22"/>
                <w:lang w:val="es-EC"/>
              </w:rPr>
              <w:t>Frecuencia</w:t>
            </w:r>
          </w:p>
        </w:tc>
        <w:tc>
          <w:tcPr>
            <w:tcW w:w="3557" w:type="dxa"/>
            <w:shd w:val="clear" w:color="auto" w:fill="F2F2F2" w:themeFill="background1" w:themeFillShade="F2"/>
            <w:vAlign w:val="center"/>
          </w:tcPr>
          <w:p w14:paraId="0FF76827" w14:textId="20E24557" w:rsidR="003F7025" w:rsidRPr="0004448B" w:rsidRDefault="003F7025" w:rsidP="003F7025">
            <w:pPr>
              <w:spacing w:line="360" w:lineRule="auto"/>
              <w:jc w:val="center"/>
              <w:rPr>
                <w:sz w:val="22"/>
                <w:szCs w:val="22"/>
                <w:lang w:val="es-EC"/>
              </w:rPr>
            </w:pPr>
            <w:r w:rsidRPr="0004448B">
              <w:rPr>
                <w:b/>
                <w:bCs/>
                <w:sz w:val="22"/>
                <w:szCs w:val="22"/>
                <w:lang w:val="es-EC"/>
              </w:rPr>
              <w:t>Alcance</w:t>
            </w:r>
          </w:p>
        </w:tc>
      </w:tr>
      <w:tr w:rsidR="005F6868" w:rsidRPr="0004448B" w14:paraId="2BBCF066" w14:textId="77777777" w:rsidTr="0024692A">
        <w:tc>
          <w:tcPr>
            <w:tcW w:w="2908" w:type="dxa"/>
            <w:vAlign w:val="center"/>
          </w:tcPr>
          <w:p w14:paraId="43237218" w14:textId="5CED3CC6" w:rsidR="005F6868" w:rsidRPr="0004448B" w:rsidRDefault="005F6868" w:rsidP="005F6868">
            <w:pPr>
              <w:spacing w:before="1" w:line="276" w:lineRule="auto"/>
              <w:ind w:right="-13"/>
              <w:jc w:val="center"/>
              <w:rPr>
                <w:b/>
                <w:sz w:val="22"/>
                <w:szCs w:val="22"/>
                <w:lang w:val="es-EC"/>
              </w:rPr>
            </w:pPr>
            <w:r w:rsidRPr="0004448B">
              <w:rPr>
                <w:b/>
                <w:sz w:val="22"/>
                <w:szCs w:val="22"/>
                <w:lang w:val="es-EC"/>
              </w:rPr>
              <w:t>REUNIÓN DE ARRANQUE</w:t>
            </w:r>
            <w:r w:rsidR="007060E6" w:rsidRPr="0004448B">
              <w:rPr>
                <w:b/>
                <w:sz w:val="22"/>
                <w:szCs w:val="22"/>
                <w:lang w:val="es-EC"/>
              </w:rPr>
              <w:t xml:space="preserve"> </w:t>
            </w:r>
            <w:r w:rsidRPr="0004448B">
              <w:rPr>
                <w:b/>
                <w:sz w:val="22"/>
                <w:szCs w:val="22"/>
                <w:lang w:val="es-EC"/>
              </w:rPr>
              <w:t xml:space="preserve">(KICKOFF MEETING) </w:t>
            </w:r>
          </w:p>
          <w:p w14:paraId="0278C1C2" w14:textId="6DADE174" w:rsidR="006159CB" w:rsidRPr="0004448B" w:rsidRDefault="006159CB" w:rsidP="005F6868">
            <w:pPr>
              <w:spacing w:before="1" w:line="276" w:lineRule="auto"/>
              <w:ind w:right="-13"/>
              <w:jc w:val="center"/>
              <w:rPr>
                <w:b/>
                <w:sz w:val="22"/>
                <w:szCs w:val="22"/>
                <w:lang w:val="es-EC"/>
              </w:rPr>
            </w:pPr>
            <w:r w:rsidRPr="0004448B">
              <w:rPr>
                <w:sz w:val="22"/>
                <w:szCs w:val="22"/>
                <w:lang w:val="es-EC"/>
              </w:rPr>
              <w:t>(E01-ACT-REUNIÓN)</w:t>
            </w:r>
          </w:p>
          <w:p w14:paraId="3DD42FF6" w14:textId="77777777" w:rsidR="005F6868" w:rsidRPr="0004448B" w:rsidRDefault="005F6868" w:rsidP="003F7025">
            <w:pPr>
              <w:spacing w:line="360" w:lineRule="auto"/>
              <w:jc w:val="center"/>
              <w:rPr>
                <w:b/>
                <w:bCs/>
                <w:sz w:val="22"/>
                <w:szCs w:val="22"/>
                <w:lang w:val="es-EC"/>
              </w:rPr>
            </w:pPr>
          </w:p>
        </w:tc>
        <w:tc>
          <w:tcPr>
            <w:tcW w:w="2885" w:type="dxa"/>
            <w:vAlign w:val="center"/>
          </w:tcPr>
          <w:p w14:paraId="134A94C6" w14:textId="77777777" w:rsidR="007060E6" w:rsidRPr="0004448B" w:rsidRDefault="007060E6" w:rsidP="003F7025">
            <w:pPr>
              <w:spacing w:line="360" w:lineRule="auto"/>
              <w:jc w:val="center"/>
              <w:rPr>
                <w:sz w:val="22"/>
                <w:szCs w:val="22"/>
                <w:lang w:val="es-EC"/>
              </w:rPr>
            </w:pPr>
            <w:r w:rsidRPr="0004448B">
              <w:rPr>
                <w:sz w:val="22"/>
                <w:szCs w:val="22"/>
                <w:lang w:val="es-EC"/>
              </w:rPr>
              <w:t xml:space="preserve">Entrega única </w:t>
            </w:r>
          </w:p>
          <w:p w14:paraId="1040B3A8" w14:textId="76D18021" w:rsidR="005F6868" w:rsidRPr="0004448B" w:rsidRDefault="005F6868" w:rsidP="003F7025">
            <w:pPr>
              <w:spacing w:line="360" w:lineRule="auto"/>
              <w:jc w:val="center"/>
              <w:rPr>
                <w:b/>
                <w:bCs/>
                <w:sz w:val="22"/>
                <w:szCs w:val="22"/>
                <w:lang w:val="es-EC"/>
              </w:rPr>
            </w:pPr>
            <w:r w:rsidRPr="0004448B">
              <w:rPr>
                <w:sz w:val="22"/>
                <w:szCs w:val="22"/>
                <w:lang w:val="es-EC"/>
              </w:rPr>
              <w:t xml:space="preserve">Plazo máximo de </w:t>
            </w:r>
            <w:r w:rsidR="00997858" w:rsidRPr="0004448B">
              <w:rPr>
                <w:sz w:val="22"/>
                <w:szCs w:val="22"/>
                <w:lang w:val="es-EC"/>
              </w:rPr>
              <w:t xml:space="preserve">dos </w:t>
            </w:r>
            <w:r w:rsidRPr="0004448B">
              <w:rPr>
                <w:sz w:val="22"/>
                <w:szCs w:val="22"/>
                <w:lang w:val="es-EC"/>
              </w:rPr>
              <w:t>(2) días posteriores</w:t>
            </w:r>
            <w:r w:rsidR="00997858" w:rsidRPr="0004448B">
              <w:rPr>
                <w:sz w:val="22"/>
                <w:szCs w:val="22"/>
                <w:lang w:val="es-EC"/>
              </w:rPr>
              <w:t xml:space="preserve"> a la reunión de arranque. </w:t>
            </w:r>
          </w:p>
        </w:tc>
        <w:tc>
          <w:tcPr>
            <w:tcW w:w="3557" w:type="dxa"/>
            <w:vAlign w:val="center"/>
          </w:tcPr>
          <w:p w14:paraId="78794B54" w14:textId="2277BDE9" w:rsidR="007060E6" w:rsidRPr="0004448B" w:rsidRDefault="005F6868">
            <w:pPr>
              <w:pStyle w:val="Prrafodelista"/>
              <w:numPr>
                <w:ilvl w:val="0"/>
                <w:numId w:val="170"/>
              </w:numPr>
              <w:spacing w:before="1" w:line="276" w:lineRule="auto"/>
              <w:ind w:right="75"/>
              <w:jc w:val="both"/>
              <w:rPr>
                <w:sz w:val="22"/>
                <w:szCs w:val="22"/>
                <w:lang w:val="es-EC"/>
              </w:rPr>
            </w:pPr>
            <w:r w:rsidRPr="0004448B">
              <w:rPr>
                <w:sz w:val="22"/>
                <w:szCs w:val="22"/>
                <w:lang w:val="es-EC"/>
              </w:rPr>
              <w:t>Código de acta</w:t>
            </w:r>
            <w:r w:rsidR="00997858" w:rsidRPr="0004448B">
              <w:rPr>
                <w:sz w:val="22"/>
                <w:szCs w:val="22"/>
                <w:lang w:val="es-EC"/>
              </w:rPr>
              <w:t xml:space="preserve">, fecha, </w:t>
            </w:r>
            <w:r w:rsidR="007060E6" w:rsidRPr="0004448B">
              <w:rPr>
                <w:sz w:val="22"/>
                <w:szCs w:val="22"/>
                <w:lang w:val="es-EC"/>
              </w:rPr>
              <w:t>h</w:t>
            </w:r>
            <w:r w:rsidRPr="0004448B">
              <w:rPr>
                <w:sz w:val="22"/>
                <w:szCs w:val="22"/>
                <w:lang w:val="es-EC"/>
              </w:rPr>
              <w:t>ora</w:t>
            </w:r>
            <w:r w:rsidR="00997858" w:rsidRPr="0004448B">
              <w:rPr>
                <w:sz w:val="22"/>
                <w:szCs w:val="22"/>
                <w:lang w:val="es-EC"/>
              </w:rPr>
              <w:t xml:space="preserve"> y l</w:t>
            </w:r>
            <w:r w:rsidR="007060E6" w:rsidRPr="0004448B">
              <w:rPr>
                <w:sz w:val="22"/>
                <w:szCs w:val="22"/>
                <w:lang w:val="es-EC"/>
              </w:rPr>
              <w:t>ugar de la reunión</w:t>
            </w:r>
          </w:p>
          <w:p w14:paraId="68B0F644" w14:textId="5BE7FA77" w:rsidR="005F6868" w:rsidRPr="0004448B" w:rsidRDefault="007060E6">
            <w:pPr>
              <w:pStyle w:val="Prrafodelista"/>
              <w:numPr>
                <w:ilvl w:val="0"/>
                <w:numId w:val="170"/>
              </w:numPr>
              <w:spacing w:before="1" w:line="276" w:lineRule="auto"/>
              <w:ind w:right="75"/>
              <w:jc w:val="both"/>
              <w:rPr>
                <w:sz w:val="22"/>
                <w:szCs w:val="22"/>
                <w:lang w:val="es-EC"/>
              </w:rPr>
            </w:pPr>
            <w:r w:rsidRPr="0004448B">
              <w:rPr>
                <w:sz w:val="22"/>
                <w:szCs w:val="22"/>
                <w:lang w:val="es-EC"/>
              </w:rPr>
              <w:t>Lista de asistentes con cargo, firma y datos de contacto</w:t>
            </w:r>
          </w:p>
          <w:p w14:paraId="4E48D82A" w14:textId="6ADD1FB2" w:rsidR="007060E6" w:rsidRPr="0004448B" w:rsidRDefault="005F6868">
            <w:pPr>
              <w:pStyle w:val="Prrafodelista"/>
              <w:numPr>
                <w:ilvl w:val="0"/>
                <w:numId w:val="170"/>
              </w:numPr>
              <w:spacing w:before="1" w:line="276" w:lineRule="auto"/>
              <w:ind w:right="75"/>
              <w:jc w:val="both"/>
              <w:rPr>
                <w:sz w:val="22"/>
                <w:szCs w:val="22"/>
                <w:lang w:val="es-EC"/>
              </w:rPr>
            </w:pPr>
            <w:r w:rsidRPr="0004448B">
              <w:rPr>
                <w:sz w:val="22"/>
                <w:szCs w:val="22"/>
                <w:lang w:val="es-EC"/>
              </w:rPr>
              <w:t>Asuntos tratados</w:t>
            </w:r>
            <w:r w:rsidR="007060E6" w:rsidRPr="0004448B">
              <w:rPr>
                <w:sz w:val="22"/>
                <w:szCs w:val="22"/>
                <w:lang w:val="es-EC"/>
              </w:rPr>
              <w:t xml:space="preserve"> conforme al orden del día</w:t>
            </w:r>
          </w:p>
          <w:p w14:paraId="434E8E5B" w14:textId="42C14E13" w:rsidR="005F6868" w:rsidRPr="0004448B" w:rsidRDefault="005F6868">
            <w:pPr>
              <w:pStyle w:val="Prrafodelista"/>
              <w:numPr>
                <w:ilvl w:val="0"/>
                <w:numId w:val="170"/>
              </w:numPr>
              <w:spacing w:before="1" w:line="276" w:lineRule="auto"/>
              <w:ind w:right="75"/>
              <w:jc w:val="both"/>
              <w:rPr>
                <w:sz w:val="22"/>
                <w:szCs w:val="22"/>
                <w:lang w:val="es-EC"/>
              </w:rPr>
            </w:pPr>
            <w:r w:rsidRPr="0004448B">
              <w:rPr>
                <w:sz w:val="22"/>
                <w:szCs w:val="22"/>
                <w:lang w:val="es-EC"/>
              </w:rPr>
              <w:t>Acuerdos</w:t>
            </w:r>
            <w:r w:rsidR="007060E6" w:rsidRPr="0004448B">
              <w:rPr>
                <w:sz w:val="22"/>
                <w:szCs w:val="22"/>
                <w:lang w:val="es-EC"/>
              </w:rPr>
              <w:t xml:space="preserve"> adoptados, con responsable y fecha de cumplimiento</w:t>
            </w:r>
            <w:r w:rsidR="00997858" w:rsidRPr="0004448B">
              <w:rPr>
                <w:sz w:val="22"/>
                <w:szCs w:val="22"/>
                <w:lang w:val="es-EC"/>
              </w:rPr>
              <w:t>.</w:t>
            </w:r>
          </w:p>
          <w:p w14:paraId="546B8B42" w14:textId="4B348698" w:rsidR="005F6868" w:rsidRPr="0004448B" w:rsidRDefault="005F6868">
            <w:pPr>
              <w:pStyle w:val="Prrafodelista"/>
              <w:numPr>
                <w:ilvl w:val="0"/>
                <w:numId w:val="170"/>
              </w:numPr>
              <w:spacing w:line="360" w:lineRule="auto"/>
              <w:jc w:val="both"/>
              <w:rPr>
                <w:sz w:val="22"/>
                <w:szCs w:val="22"/>
                <w:lang w:val="es-EC"/>
              </w:rPr>
            </w:pPr>
            <w:r w:rsidRPr="0004448B">
              <w:rPr>
                <w:sz w:val="22"/>
                <w:szCs w:val="22"/>
                <w:lang w:val="es-EC"/>
              </w:rPr>
              <w:t xml:space="preserve">Formatos </w:t>
            </w:r>
            <w:r w:rsidR="007060E6" w:rsidRPr="0004448B">
              <w:rPr>
                <w:sz w:val="22"/>
                <w:szCs w:val="22"/>
                <w:lang w:val="es-EC"/>
              </w:rPr>
              <w:t xml:space="preserve">base acordados </w:t>
            </w:r>
            <w:r w:rsidRPr="0004448B">
              <w:rPr>
                <w:sz w:val="22"/>
                <w:szCs w:val="22"/>
                <w:lang w:val="es-EC"/>
              </w:rPr>
              <w:t xml:space="preserve">para seguimiento de </w:t>
            </w:r>
            <w:r w:rsidR="00997858" w:rsidRPr="0004448B">
              <w:rPr>
                <w:sz w:val="22"/>
                <w:szCs w:val="22"/>
                <w:lang w:val="es-EC"/>
              </w:rPr>
              <w:t xml:space="preserve">Ambiental, Social, Salud y Seguridad </w:t>
            </w:r>
            <w:r w:rsidR="007060E6" w:rsidRPr="0004448B">
              <w:rPr>
                <w:sz w:val="22"/>
                <w:szCs w:val="22"/>
                <w:lang w:val="es-EC"/>
              </w:rPr>
              <w:t>(ASSS)</w:t>
            </w:r>
            <w:r w:rsidRPr="0004448B">
              <w:rPr>
                <w:sz w:val="22"/>
                <w:szCs w:val="22"/>
                <w:lang w:val="es-EC"/>
              </w:rPr>
              <w:t>.</w:t>
            </w:r>
          </w:p>
          <w:p w14:paraId="3ADE4059" w14:textId="5A0F9F9F" w:rsidR="007060E6" w:rsidRPr="0004448B" w:rsidRDefault="007060E6">
            <w:pPr>
              <w:pStyle w:val="Prrafodelista"/>
              <w:numPr>
                <w:ilvl w:val="0"/>
                <w:numId w:val="170"/>
              </w:numPr>
              <w:spacing w:line="360" w:lineRule="auto"/>
              <w:jc w:val="both"/>
              <w:rPr>
                <w:sz w:val="22"/>
                <w:szCs w:val="22"/>
                <w:lang w:val="es-EC"/>
              </w:rPr>
            </w:pPr>
            <w:r w:rsidRPr="0004448B">
              <w:rPr>
                <w:sz w:val="22"/>
                <w:szCs w:val="22"/>
                <w:lang w:val="es-EC"/>
              </w:rPr>
              <w:t>Matriz de comunicación del proyecto: canales, frecuencias y responsables por tipo de comunicación.</w:t>
            </w:r>
          </w:p>
          <w:p w14:paraId="4B43F92A" w14:textId="5242C334" w:rsidR="007060E6" w:rsidRPr="0004448B" w:rsidRDefault="007060E6">
            <w:pPr>
              <w:pStyle w:val="Prrafodelista"/>
              <w:numPr>
                <w:ilvl w:val="0"/>
                <w:numId w:val="170"/>
              </w:numPr>
              <w:spacing w:line="360" w:lineRule="auto"/>
              <w:jc w:val="both"/>
              <w:rPr>
                <w:sz w:val="22"/>
                <w:szCs w:val="22"/>
                <w:lang w:val="es-EC"/>
              </w:rPr>
            </w:pPr>
            <w:r w:rsidRPr="0004448B">
              <w:rPr>
                <w:sz w:val="22"/>
                <w:szCs w:val="22"/>
                <w:lang w:val="es-EC"/>
              </w:rPr>
              <w:t>Estado de permisos y documentos</w:t>
            </w:r>
            <w:r w:rsidR="00997858" w:rsidRPr="0004448B">
              <w:rPr>
                <w:sz w:val="22"/>
                <w:szCs w:val="22"/>
                <w:lang w:val="es-EC"/>
              </w:rPr>
              <w:t xml:space="preserve"> iniciales.</w:t>
            </w:r>
          </w:p>
          <w:p w14:paraId="454A74B1" w14:textId="6CF55793" w:rsidR="005F6868" w:rsidRPr="0004448B" w:rsidRDefault="007060E6">
            <w:pPr>
              <w:pStyle w:val="Prrafodelista"/>
              <w:numPr>
                <w:ilvl w:val="0"/>
                <w:numId w:val="170"/>
              </w:numPr>
              <w:spacing w:line="360" w:lineRule="auto"/>
              <w:jc w:val="both"/>
              <w:rPr>
                <w:sz w:val="22"/>
                <w:szCs w:val="22"/>
                <w:lang w:val="es-EC"/>
              </w:rPr>
            </w:pPr>
            <w:r w:rsidRPr="0004448B">
              <w:rPr>
                <w:sz w:val="22"/>
                <w:szCs w:val="22"/>
                <w:lang w:val="es-EC"/>
              </w:rPr>
              <w:t>Confirmación de acceso al sitio y condiciones</w:t>
            </w:r>
            <w:r w:rsidR="00997858" w:rsidRPr="0004448B">
              <w:rPr>
                <w:sz w:val="22"/>
                <w:szCs w:val="22"/>
                <w:lang w:val="es-EC"/>
              </w:rPr>
              <w:t xml:space="preserve"> encontradas.</w:t>
            </w:r>
          </w:p>
          <w:p w14:paraId="1D38EBDB" w14:textId="686B8E61" w:rsidR="005F6868" w:rsidRPr="0004448B" w:rsidRDefault="005F6868">
            <w:pPr>
              <w:pStyle w:val="Prrafodelista"/>
              <w:numPr>
                <w:ilvl w:val="0"/>
                <w:numId w:val="170"/>
              </w:numPr>
              <w:spacing w:line="360" w:lineRule="auto"/>
              <w:rPr>
                <w:b/>
                <w:bCs/>
                <w:sz w:val="22"/>
                <w:szCs w:val="22"/>
                <w:lang w:val="es-EC"/>
              </w:rPr>
            </w:pPr>
            <w:r w:rsidRPr="0004448B">
              <w:rPr>
                <w:sz w:val="22"/>
                <w:szCs w:val="22"/>
                <w:lang w:val="es-EC"/>
              </w:rPr>
              <w:t>Firmas</w:t>
            </w:r>
            <w:r w:rsidR="007060E6" w:rsidRPr="0004448B">
              <w:rPr>
                <w:sz w:val="22"/>
                <w:szCs w:val="22"/>
                <w:lang w:val="es-EC"/>
              </w:rPr>
              <w:t xml:space="preserve"> de todos los asistentes.</w:t>
            </w:r>
          </w:p>
        </w:tc>
      </w:tr>
      <w:tr w:rsidR="007060E6" w:rsidRPr="0004448B" w14:paraId="5A6962C9" w14:textId="77777777" w:rsidTr="0024692A">
        <w:tc>
          <w:tcPr>
            <w:tcW w:w="2908" w:type="dxa"/>
            <w:vAlign w:val="center"/>
          </w:tcPr>
          <w:p w14:paraId="60B61F52" w14:textId="77777777" w:rsidR="00997858" w:rsidRPr="0004448B" w:rsidRDefault="007060E6" w:rsidP="005F6868">
            <w:pPr>
              <w:spacing w:before="1" w:line="276" w:lineRule="auto"/>
              <w:ind w:right="-13"/>
              <w:jc w:val="center"/>
              <w:rPr>
                <w:b/>
                <w:sz w:val="22"/>
                <w:szCs w:val="22"/>
                <w:lang w:val="es-EC"/>
              </w:rPr>
            </w:pPr>
            <w:r w:rsidRPr="0004448B">
              <w:rPr>
                <w:b/>
                <w:sz w:val="22"/>
                <w:szCs w:val="22"/>
                <w:lang w:val="es-EC"/>
              </w:rPr>
              <w:t>PLAN DETALLADO D</w:t>
            </w:r>
          </w:p>
          <w:p w14:paraId="07AB5CC7" w14:textId="61729B37" w:rsidR="007060E6" w:rsidRPr="0004448B" w:rsidRDefault="007060E6" w:rsidP="005F6868">
            <w:pPr>
              <w:spacing w:before="1" w:line="276" w:lineRule="auto"/>
              <w:ind w:right="-13"/>
              <w:jc w:val="center"/>
              <w:rPr>
                <w:b/>
                <w:sz w:val="22"/>
                <w:szCs w:val="22"/>
                <w:lang w:val="es-EC"/>
              </w:rPr>
            </w:pPr>
            <w:r w:rsidRPr="0004448B">
              <w:rPr>
                <w:b/>
                <w:sz w:val="22"/>
                <w:szCs w:val="22"/>
                <w:lang w:val="es-EC"/>
              </w:rPr>
              <w:t xml:space="preserve">E OBRA E INFORME </w:t>
            </w:r>
            <w:r w:rsidR="0015737C" w:rsidRPr="0004448B">
              <w:rPr>
                <w:b/>
                <w:sz w:val="22"/>
                <w:szCs w:val="22"/>
                <w:lang w:val="es-EC"/>
              </w:rPr>
              <w:t>PRE-CONSTRUCCIÓN</w:t>
            </w:r>
          </w:p>
          <w:p w14:paraId="5412F045" w14:textId="7F2CB38F" w:rsidR="003F6AC7" w:rsidRPr="0004448B" w:rsidRDefault="003F6AC7" w:rsidP="003F6AC7">
            <w:pPr>
              <w:spacing w:before="1" w:line="276" w:lineRule="auto"/>
              <w:ind w:right="-13"/>
              <w:jc w:val="center"/>
              <w:rPr>
                <w:b/>
                <w:sz w:val="22"/>
                <w:szCs w:val="22"/>
                <w:lang w:val="es-EC"/>
              </w:rPr>
            </w:pPr>
            <w:r w:rsidRPr="0004448B">
              <w:rPr>
                <w:sz w:val="22"/>
                <w:szCs w:val="22"/>
                <w:lang w:val="es-EC"/>
              </w:rPr>
              <w:t>(E02-PLAN-METODOLOGÍA)</w:t>
            </w:r>
          </w:p>
          <w:p w14:paraId="3F82BB80" w14:textId="102ED05E" w:rsidR="003F6AC7" w:rsidRPr="0004448B" w:rsidRDefault="003F6AC7" w:rsidP="005F6868">
            <w:pPr>
              <w:spacing w:before="1" w:line="276" w:lineRule="auto"/>
              <w:ind w:right="-13"/>
              <w:jc w:val="center"/>
              <w:rPr>
                <w:b/>
                <w:sz w:val="22"/>
                <w:szCs w:val="22"/>
                <w:lang w:val="es-EC"/>
              </w:rPr>
            </w:pPr>
          </w:p>
        </w:tc>
        <w:tc>
          <w:tcPr>
            <w:tcW w:w="2885" w:type="dxa"/>
            <w:vAlign w:val="center"/>
          </w:tcPr>
          <w:p w14:paraId="155FEB47" w14:textId="3EFFA972" w:rsidR="007060E6" w:rsidRPr="0004448B" w:rsidRDefault="00D56CAC" w:rsidP="00D56CAC">
            <w:pPr>
              <w:spacing w:line="360" w:lineRule="auto"/>
              <w:jc w:val="center"/>
              <w:rPr>
                <w:sz w:val="22"/>
                <w:szCs w:val="22"/>
                <w:lang w:val="es-EC"/>
              </w:rPr>
            </w:pPr>
            <w:r w:rsidRPr="0004448B">
              <w:rPr>
                <w:sz w:val="22"/>
                <w:szCs w:val="22"/>
                <w:lang w:val="es-EC"/>
              </w:rPr>
              <w:t xml:space="preserve">Entrega única  </w:t>
            </w:r>
            <w:r w:rsidR="007060E6" w:rsidRPr="0004448B">
              <w:rPr>
                <w:sz w:val="22"/>
                <w:szCs w:val="22"/>
                <w:lang w:val="es-EC"/>
              </w:rPr>
              <w:t>previo a</w:t>
            </w:r>
            <w:r w:rsidR="003F6AC7" w:rsidRPr="0004448B">
              <w:rPr>
                <w:sz w:val="22"/>
                <w:szCs w:val="22"/>
                <w:lang w:val="es-EC"/>
              </w:rPr>
              <w:t>l</w:t>
            </w:r>
            <w:r w:rsidR="00997858" w:rsidRPr="0004448B">
              <w:rPr>
                <w:sz w:val="22"/>
                <w:szCs w:val="22"/>
                <w:lang w:val="es-EC"/>
              </w:rPr>
              <w:t xml:space="preserve"> Hito 1 (Diseño preliminar (Plan Masa, Anteproyecto arquitectónico e ingenierías))</w:t>
            </w:r>
          </w:p>
        </w:tc>
        <w:tc>
          <w:tcPr>
            <w:tcW w:w="3557" w:type="dxa"/>
            <w:vAlign w:val="center"/>
          </w:tcPr>
          <w:p w14:paraId="335A150D" w14:textId="77777777" w:rsidR="003F6AC7" w:rsidRPr="0004448B" w:rsidRDefault="003F6AC7">
            <w:pPr>
              <w:pStyle w:val="Prrafodelista"/>
              <w:numPr>
                <w:ilvl w:val="0"/>
                <w:numId w:val="177"/>
              </w:numPr>
              <w:spacing w:before="1" w:line="276" w:lineRule="auto"/>
              <w:ind w:right="75"/>
              <w:jc w:val="both"/>
              <w:rPr>
                <w:sz w:val="22"/>
                <w:szCs w:val="22"/>
                <w:lang w:val="es-EC"/>
              </w:rPr>
            </w:pPr>
            <w:r w:rsidRPr="0004448B">
              <w:rPr>
                <w:sz w:val="22"/>
                <w:szCs w:val="22"/>
                <w:lang w:val="es-EC"/>
              </w:rPr>
              <w:t xml:space="preserve">Cronograma detallado de trabajo con todas las actividades por frente, recursos asignados y ruta crítica identificada. </w:t>
            </w:r>
          </w:p>
          <w:p w14:paraId="0FF385B6" w14:textId="6CFD874F" w:rsidR="003F6AC7" w:rsidRPr="0004448B" w:rsidRDefault="003F6AC7">
            <w:pPr>
              <w:pStyle w:val="Prrafodelista"/>
              <w:numPr>
                <w:ilvl w:val="0"/>
                <w:numId w:val="177"/>
              </w:numPr>
              <w:spacing w:before="1" w:line="276" w:lineRule="auto"/>
              <w:ind w:right="75"/>
              <w:jc w:val="both"/>
              <w:rPr>
                <w:sz w:val="22"/>
                <w:szCs w:val="22"/>
                <w:lang w:val="es-EC"/>
              </w:rPr>
            </w:pPr>
            <w:r w:rsidRPr="0004448B">
              <w:rPr>
                <w:sz w:val="22"/>
                <w:szCs w:val="22"/>
                <w:lang w:val="es-EC"/>
              </w:rPr>
              <w:t>Plan de implementación BIM: software a utilizar, flujos de trabajo, responsables del modelo por especialidad, frecuencia de actualización y LOD esperado por fase.</w:t>
            </w:r>
          </w:p>
          <w:p w14:paraId="097C0D4E" w14:textId="25112586" w:rsidR="003F6AC7" w:rsidRPr="0004448B" w:rsidRDefault="003F6AC7">
            <w:pPr>
              <w:pStyle w:val="Prrafodelista"/>
              <w:numPr>
                <w:ilvl w:val="0"/>
                <w:numId w:val="177"/>
              </w:numPr>
              <w:spacing w:before="1" w:line="276" w:lineRule="auto"/>
              <w:ind w:right="75"/>
              <w:jc w:val="both"/>
              <w:rPr>
                <w:sz w:val="22"/>
                <w:szCs w:val="22"/>
                <w:lang w:val="es-EC"/>
              </w:rPr>
            </w:pPr>
            <w:r w:rsidRPr="0004448B">
              <w:rPr>
                <w:sz w:val="22"/>
                <w:szCs w:val="22"/>
                <w:lang w:val="es-EC"/>
              </w:rPr>
              <w:t xml:space="preserve">Plan de implementación de </w:t>
            </w:r>
            <w:r w:rsidR="00BC2D64">
              <w:rPr>
                <w:sz w:val="22"/>
                <w:szCs w:val="22"/>
                <w:lang w:val="es-EC"/>
              </w:rPr>
              <w:t>parámetros</w:t>
            </w:r>
            <w:r w:rsidR="00BC2D64" w:rsidRPr="0004448B">
              <w:rPr>
                <w:sz w:val="22"/>
                <w:szCs w:val="22"/>
                <w:lang w:val="es-EC"/>
              </w:rPr>
              <w:t xml:space="preserve"> </w:t>
            </w:r>
            <w:r w:rsidRPr="0004448B">
              <w:rPr>
                <w:sz w:val="22"/>
                <w:szCs w:val="22"/>
                <w:lang w:val="es-EC"/>
              </w:rPr>
              <w:t xml:space="preserve">EDGE: medidas </w:t>
            </w:r>
            <w:r w:rsidRPr="0004448B">
              <w:rPr>
                <w:sz w:val="22"/>
                <w:szCs w:val="22"/>
                <w:lang w:val="es-EC"/>
              </w:rPr>
              <w:lastRenderedPageBreak/>
              <w:t>comprometidas por categoría (energía, agua, materiales), cronograma de cumplimiento y responsable de la auditoría GBCI/IFC</w:t>
            </w:r>
          </w:p>
          <w:p w14:paraId="1CCC8385" w14:textId="4511A0DF" w:rsidR="003F6AC7" w:rsidRPr="0004448B" w:rsidRDefault="003F6AC7">
            <w:pPr>
              <w:pStyle w:val="Prrafodelista"/>
              <w:numPr>
                <w:ilvl w:val="0"/>
                <w:numId w:val="177"/>
              </w:numPr>
              <w:spacing w:before="1" w:line="276" w:lineRule="auto"/>
              <w:ind w:right="75"/>
              <w:jc w:val="both"/>
              <w:rPr>
                <w:sz w:val="22"/>
                <w:szCs w:val="22"/>
                <w:lang w:val="es-EC"/>
              </w:rPr>
            </w:pPr>
            <w:r w:rsidRPr="0004448B">
              <w:rPr>
                <w:sz w:val="22"/>
                <w:szCs w:val="22"/>
                <w:lang w:val="es-EC"/>
              </w:rPr>
              <w:t>Plan de Gestión de Calidad: procedimientos de control de materiales, ensayos requeridos, frecuencia de inspecciones y formato de registro de no conformidades</w:t>
            </w:r>
          </w:p>
          <w:p w14:paraId="6CDE515E" w14:textId="60D147B5" w:rsidR="003F6AC7" w:rsidRPr="0004448B" w:rsidRDefault="003F6AC7">
            <w:pPr>
              <w:pStyle w:val="Prrafodelista"/>
              <w:numPr>
                <w:ilvl w:val="0"/>
                <w:numId w:val="177"/>
              </w:numPr>
              <w:spacing w:before="1" w:line="276" w:lineRule="auto"/>
              <w:ind w:right="75"/>
              <w:jc w:val="both"/>
              <w:rPr>
                <w:sz w:val="22"/>
                <w:szCs w:val="22"/>
                <w:lang w:val="es-EC"/>
              </w:rPr>
            </w:pPr>
            <w:r w:rsidRPr="0004448B">
              <w:rPr>
                <w:sz w:val="22"/>
                <w:szCs w:val="22"/>
                <w:lang w:val="es-EC"/>
              </w:rPr>
              <w:t>Reglamento de Higiene y Seguridad aprobado, con procedimientos de trabajo seguro, uso de EPP y plan de emergencias</w:t>
            </w:r>
          </w:p>
          <w:p w14:paraId="27E46B00" w14:textId="2BA3C393" w:rsidR="003F6AC7" w:rsidRPr="0004448B" w:rsidRDefault="003F6AC7">
            <w:pPr>
              <w:pStyle w:val="Prrafodelista"/>
              <w:numPr>
                <w:ilvl w:val="0"/>
                <w:numId w:val="177"/>
              </w:numPr>
              <w:spacing w:before="1" w:line="276" w:lineRule="auto"/>
              <w:ind w:right="75"/>
              <w:jc w:val="both"/>
              <w:rPr>
                <w:sz w:val="22"/>
                <w:szCs w:val="22"/>
                <w:lang w:val="es-EC"/>
              </w:rPr>
            </w:pPr>
            <w:r w:rsidRPr="0004448B">
              <w:rPr>
                <w:sz w:val="22"/>
                <w:szCs w:val="22"/>
                <w:lang w:val="es-EC"/>
              </w:rPr>
              <w:t>Plan de Gestión Ambiental y Social (PGAS/PMA/PAAS): medidas por fase, indicadores de cumplimiento y cronograma de implementación</w:t>
            </w:r>
          </w:p>
          <w:p w14:paraId="00E9AF8D" w14:textId="5EA7C219" w:rsidR="003F6AC7" w:rsidRPr="0004448B" w:rsidRDefault="003F6AC7">
            <w:pPr>
              <w:pStyle w:val="Prrafodelista"/>
              <w:numPr>
                <w:ilvl w:val="0"/>
                <w:numId w:val="177"/>
              </w:numPr>
              <w:spacing w:before="1" w:line="276" w:lineRule="auto"/>
              <w:ind w:right="75"/>
              <w:jc w:val="both"/>
              <w:rPr>
                <w:sz w:val="22"/>
                <w:szCs w:val="22"/>
                <w:lang w:val="es-EC"/>
              </w:rPr>
            </w:pPr>
            <w:r w:rsidRPr="0004448B">
              <w:rPr>
                <w:sz w:val="22"/>
                <w:szCs w:val="22"/>
                <w:lang w:val="es-EC"/>
              </w:rPr>
              <w:t>Organigrama del equipo del Contratista con Hojas de vida del personal clave verificados contra los perfiles ofertados</w:t>
            </w:r>
          </w:p>
          <w:p w14:paraId="200071D1" w14:textId="212EBB01" w:rsidR="003F6AC7" w:rsidRPr="0004448B" w:rsidRDefault="003F6AC7">
            <w:pPr>
              <w:pStyle w:val="Prrafodelista"/>
              <w:numPr>
                <w:ilvl w:val="0"/>
                <w:numId w:val="177"/>
              </w:numPr>
              <w:spacing w:before="1" w:line="276" w:lineRule="auto"/>
              <w:ind w:right="75"/>
              <w:jc w:val="both"/>
              <w:rPr>
                <w:sz w:val="22"/>
                <w:szCs w:val="22"/>
                <w:lang w:val="es-EC"/>
              </w:rPr>
            </w:pPr>
            <w:r w:rsidRPr="0004448B">
              <w:rPr>
                <w:sz w:val="22"/>
                <w:szCs w:val="22"/>
                <w:lang w:val="es-EC"/>
              </w:rPr>
              <w:t>Plan de subcontratación: actividades a subcontratar, proveedores propuestos y verificación del cumplimiento del límite del 35% y de la restricción sobre estructura y obra civil principal</w:t>
            </w:r>
          </w:p>
          <w:p w14:paraId="1BD1CB1A" w14:textId="26587558" w:rsidR="007060E6" w:rsidRPr="0004448B" w:rsidRDefault="003F6AC7">
            <w:pPr>
              <w:pStyle w:val="Prrafodelista"/>
              <w:numPr>
                <w:ilvl w:val="0"/>
                <w:numId w:val="177"/>
              </w:numPr>
              <w:spacing w:before="1" w:line="276" w:lineRule="auto"/>
              <w:ind w:right="75"/>
              <w:rPr>
                <w:sz w:val="22"/>
                <w:szCs w:val="22"/>
                <w:lang w:val="es-EC"/>
              </w:rPr>
            </w:pPr>
            <w:r w:rsidRPr="0004448B">
              <w:rPr>
                <w:sz w:val="22"/>
                <w:szCs w:val="22"/>
                <w:lang w:val="es-EC"/>
              </w:rPr>
              <w:t>Registro fotográfico del estado inicial del sitio</w:t>
            </w:r>
          </w:p>
        </w:tc>
      </w:tr>
      <w:tr w:rsidR="003F6AC7" w:rsidRPr="0004448B" w14:paraId="6710F5C3" w14:textId="77777777" w:rsidTr="0024692A">
        <w:tc>
          <w:tcPr>
            <w:tcW w:w="2908" w:type="dxa"/>
            <w:vAlign w:val="center"/>
          </w:tcPr>
          <w:p w14:paraId="64BFB7CE" w14:textId="77777777" w:rsidR="003F6AC7" w:rsidRPr="0004448B" w:rsidRDefault="003F6AC7" w:rsidP="005F6868">
            <w:pPr>
              <w:spacing w:before="1" w:line="276" w:lineRule="auto"/>
              <w:ind w:right="-13"/>
              <w:jc w:val="center"/>
              <w:rPr>
                <w:b/>
                <w:sz w:val="22"/>
                <w:szCs w:val="22"/>
                <w:lang w:val="es-EC"/>
              </w:rPr>
            </w:pPr>
            <w:r w:rsidRPr="0004448B">
              <w:rPr>
                <w:b/>
                <w:sz w:val="22"/>
                <w:szCs w:val="22"/>
                <w:lang w:val="es-EC"/>
              </w:rPr>
              <w:lastRenderedPageBreak/>
              <w:t>INFORME DE DISEÑO PRELIMINAR</w:t>
            </w:r>
          </w:p>
          <w:p w14:paraId="29FB5731" w14:textId="262EA65D" w:rsidR="00997858" w:rsidRPr="0004448B" w:rsidRDefault="00997858" w:rsidP="00997858">
            <w:pPr>
              <w:spacing w:before="1" w:line="276" w:lineRule="auto"/>
              <w:ind w:right="-13"/>
              <w:jc w:val="center"/>
              <w:rPr>
                <w:b/>
                <w:sz w:val="22"/>
                <w:szCs w:val="22"/>
                <w:lang w:val="es-EC"/>
              </w:rPr>
            </w:pPr>
            <w:r w:rsidRPr="0004448B">
              <w:rPr>
                <w:sz w:val="22"/>
                <w:szCs w:val="22"/>
                <w:lang w:val="es-EC"/>
              </w:rPr>
              <w:t>(E03-INF-DISEÑO PRELIMINAR)</w:t>
            </w:r>
          </w:p>
          <w:p w14:paraId="2DA7550C" w14:textId="3F72358F" w:rsidR="00997858" w:rsidRPr="0004448B" w:rsidRDefault="00997858" w:rsidP="005F6868">
            <w:pPr>
              <w:spacing w:before="1" w:line="276" w:lineRule="auto"/>
              <w:ind w:right="-13"/>
              <w:jc w:val="center"/>
              <w:rPr>
                <w:b/>
                <w:sz w:val="22"/>
                <w:szCs w:val="22"/>
                <w:lang w:val="es-EC"/>
              </w:rPr>
            </w:pPr>
          </w:p>
        </w:tc>
        <w:tc>
          <w:tcPr>
            <w:tcW w:w="2885" w:type="dxa"/>
            <w:vAlign w:val="center"/>
          </w:tcPr>
          <w:p w14:paraId="3A867D94" w14:textId="7330D93E" w:rsidR="003F6AC7" w:rsidRPr="0004448B" w:rsidRDefault="00D56CAC" w:rsidP="00D56CAC">
            <w:pPr>
              <w:spacing w:line="360" w:lineRule="auto"/>
              <w:jc w:val="center"/>
              <w:rPr>
                <w:sz w:val="22"/>
                <w:szCs w:val="22"/>
                <w:lang w:val="es-EC"/>
              </w:rPr>
            </w:pPr>
            <w:r w:rsidRPr="0004448B">
              <w:rPr>
                <w:sz w:val="22"/>
                <w:szCs w:val="22"/>
                <w:lang w:val="es-EC"/>
              </w:rPr>
              <w:t xml:space="preserve">Entrega única </w:t>
            </w:r>
            <w:r w:rsidR="003F6AC7" w:rsidRPr="0004448B">
              <w:rPr>
                <w:sz w:val="22"/>
                <w:szCs w:val="22"/>
                <w:lang w:val="es-EC"/>
              </w:rPr>
              <w:t xml:space="preserve">en </w:t>
            </w:r>
            <w:r w:rsidR="00997858" w:rsidRPr="0004448B">
              <w:rPr>
                <w:sz w:val="22"/>
                <w:szCs w:val="22"/>
                <w:lang w:val="es-EC"/>
              </w:rPr>
              <w:t>HITO 1: Diseño preliminar (Plan Masa, Anteproyecto arquitectónico e ingenierías)</w:t>
            </w:r>
          </w:p>
          <w:p w14:paraId="26F767F4" w14:textId="77777777" w:rsidR="00997858" w:rsidRPr="0004448B" w:rsidRDefault="00997858" w:rsidP="003F7025">
            <w:pPr>
              <w:spacing w:line="360" w:lineRule="auto"/>
              <w:jc w:val="center"/>
              <w:rPr>
                <w:sz w:val="22"/>
                <w:szCs w:val="22"/>
                <w:lang w:val="es-EC"/>
              </w:rPr>
            </w:pPr>
          </w:p>
          <w:p w14:paraId="07766DF4" w14:textId="29083CB7" w:rsidR="00997858" w:rsidRPr="0004448B" w:rsidRDefault="00997858" w:rsidP="003F7025">
            <w:pPr>
              <w:spacing w:line="360" w:lineRule="auto"/>
              <w:jc w:val="center"/>
              <w:rPr>
                <w:sz w:val="22"/>
                <w:szCs w:val="22"/>
                <w:lang w:val="es-EC"/>
              </w:rPr>
            </w:pPr>
            <w:r w:rsidRPr="0004448B">
              <w:rPr>
                <w:sz w:val="22"/>
                <w:szCs w:val="22"/>
                <w:lang w:val="es-EC"/>
              </w:rPr>
              <w:lastRenderedPageBreak/>
              <w:t>Entrega según cronograma aprobado.</w:t>
            </w:r>
          </w:p>
        </w:tc>
        <w:tc>
          <w:tcPr>
            <w:tcW w:w="3557" w:type="dxa"/>
            <w:vAlign w:val="center"/>
          </w:tcPr>
          <w:p w14:paraId="3599D9F3" w14:textId="1D127BBC" w:rsidR="003F6AC7" w:rsidRPr="0004448B" w:rsidRDefault="003F6AC7">
            <w:pPr>
              <w:pStyle w:val="Prrafodelista"/>
              <w:numPr>
                <w:ilvl w:val="0"/>
                <w:numId w:val="178"/>
              </w:numPr>
              <w:spacing w:before="1" w:line="276" w:lineRule="auto"/>
              <w:ind w:right="75"/>
              <w:jc w:val="both"/>
              <w:rPr>
                <w:sz w:val="22"/>
                <w:szCs w:val="22"/>
                <w:lang w:val="es-EC"/>
              </w:rPr>
            </w:pPr>
            <w:r w:rsidRPr="0004448B">
              <w:rPr>
                <w:sz w:val="22"/>
                <w:szCs w:val="22"/>
                <w:lang w:val="es-ES_tradnl"/>
              </w:rPr>
              <w:lastRenderedPageBreak/>
              <w:t>Memoria descriptiva del plan masa o anteproyecto: concepto</w:t>
            </w:r>
            <w:r w:rsidR="00997858" w:rsidRPr="0004448B">
              <w:rPr>
                <w:sz w:val="22"/>
                <w:szCs w:val="22"/>
                <w:lang w:val="es-ES_tradnl"/>
              </w:rPr>
              <w:t xml:space="preserve"> </w:t>
            </w:r>
            <w:r w:rsidRPr="0004448B">
              <w:rPr>
                <w:sz w:val="22"/>
                <w:szCs w:val="22"/>
                <w:lang w:val="es-ES_tradnl"/>
              </w:rPr>
              <w:t>arquitectónico, zonificación, accesibilidad universal y coherencia con el programa de necesidades del CCVP.</w:t>
            </w:r>
          </w:p>
          <w:p w14:paraId="47223BA4" w14:textId="77777777" w:rsidR="003F6AC7" w:rsidRPr="0004448B" w:rsidRDefault="003F6AC7">
            <w:pPr>
              <w:pStyle w:val="Prrafodelista"/>
              <w:numPr>
                <w:ilvl w:val="0"/>
                <w:numId w:val="178"/>
              </w:numPr>
              <w:spacing w:before="1" w:line="276" w:lineRule="auto"/>
              <w:ind w:right="75"/>
              <w:jc w:val="both"/>
              <w:rPr>
                <w:sz w:val="22"/>
                <w:szCs w:val="22"/>
                <w:lang w:val="es-EC"/>
              </w:rPr>
            </w:pPr>
            <w:r w:rsidRPr="0004448B">
              <w:rPr>
                <w:sz w:val="22"/>
                <w:szCs w:val="22"/>
                <w:lang w:val="es-ES_tradnl"/>
              </w:rPr>
              <w:t xml:space="preserve">Planimetría correspondiente a la fase: plantas, cortes, elevaciones </w:t>
            </w:r>
            <w:r w:rsidRPr="0004448B">
              <w:rPr>
                <w:sz w:val="22"/>
                <w:szCs w:val="22"/>
                <w:lang w:val="es-ES_tradnl"/>
              </w:rPr>
              <w:lastRenderedPageBreak/>
              <w:t>y renders de referencia a escala adecuada.</w:t>
            </w:r>
          </w:p>
          <w:p w14:paraId="01BF4740" w14:textId="7C11CFBE" w:rsidR="003F6AC7" w:rsidRPr="0004448B" w:rsidRDefault="003F6AC7">
            <w:pPr>
              <w:pStyle w:val="Prrafodelista"/>
              <w:numPr>
                <w:ilvl w:val="0"/>
                <w:numId w:val="178"/>
              </w:numPr>
              <w:spacing w:before="1" w:line="276" w:lineRule="auto"/>
              <w:ind w:right="75"/>
              <w:jc w:val="both"/>
              <w:rPr>
                <w:sz w:val="22"/>
                <w:szCs w:val="22"/>
                <w:lang w:val="es-EC"/>
              </w:rPr>
            </w:pPr>
            <w:r w:rsidRPr="0004448B">
              <w:rPr>
                <w:sz w:val="22"/>
                <w:szCs w:val="22"/>
                <w:lang w:val="es-EC"/>
              </w:rPr>
              <w:t xml:space="preserve">Verificación de cumplimiento de áreas </w:t>
            </w:r>
            <w:r w:rsidR="00997858" w:rsidRPr="0004448B">
              <w:rPr>
                <w:sz w:val="22"/>
                <w:szCs w:val="22"/>
                <w:lang w:val="es-EC"/>
              </w:rPr>
              <w:t xml:space="preserve">solicitadas, </w:t>
            </w:r>
            <w:r w:rsidRPr="0004448B">
              <w:rPr>
                <w:sz w:val="22"/>
                <w:szCs w:val="22"/>
                <w:lang w:val="es-EC"/>
              </w:rPr>
              <w:t>requeridas y normativas.</w:t>
            </w:r>
          </w:p>
          <w:p w14:paraId="66BA8B4C" w14:textId="25A83011" w:rsidR="003F6AC7" w:rsidRPr="0004448B" w:rsidRDefault="003F6AC7">
            <w:pPr>
              <w:pStyle w:val="Prrafodelista"/>
              <w:numPr>
                <w:ilvl w:val="0"/>
                <w:numId w:val="178"/>
              </w:numPr>
              <w:spacing w:before="1" w:line="276" w:lineRule="auto"/>
              <w:ind w:right="75"/>
              <w:jc w:val="both"/>
              <w:rPr>
                <w:sz w:val="22"/>
                <w:szCs w:val="22"/>
                <w:lang w:val="es-EC"/>
              </w:rPr>
            </w:pPr>
            <w:r w:rsidRPr="0004448B">
              <w:rPr>
                <w:sz w:val="22"/>
                <w:szCs w:val="22"/>
                <w:lang w:val="es-EC"/>
              </w:rPr>
              <w:t>Informe de concordancia con los TDR: verificación de que el diseño propuesto cumple el programa funcional, normativa NEC, accesibilidad universal (NEC-HS-AU, INEN ISO 21542) y criterios EDGE.</w:t>
            </w:r>
          </w:p>
          <w:p w14:paraId="6564CCC8" w14:textId="4048C72E" w:rsidR="003F6AC7" w:rsidRPr="0004448B" w:rsidRDefault="003F6AC7">
            <w:pPr>
              <w:pStyle w:val="Prrafodelista"/>
              <w:numPr>
                <w:ilvl w:val="0"/>
                <w:numId w:val="178"/>
              </w:numPr>
              <w:spacing w:before="1" w:line="276" w:lineRule="auto"/>
              <w:ind w:right="75"/>
              <w:jc w:val="both"/>
              <w:rPr>
                <w:sz w:val="22"/>
                <w:szCs w:val="22"/>
                <w:lang w:val="es-EC"/>
              </w:rPr>
            </w:pPr>
            <w:r w:rsidRPr="0004448B">
              <w:rPr>
                <w:sz w:val="22"/>
                <w:szCs w:val="22"/>
                <w:lang w:val="es-EC"/>
              </w:rPr>
              <w:t>Matriz de riesgos de diseño identificados y medidas propuestas.</w:t>
            </w:r>
          </w:p>
        </w:tc>
      </w:tr>
      <w:tr w:rsidR="00AE0370" w:rsidRPr="0004448B" w14:paraId="2FF3108E" w14:textId="77777777" w:rsidTr="0024692A">
        <w:tc>
          <w:tcPr>
            <w:tcW w:w="2908" w:type="dxa"/>
            <w:vAlign w:val="center"/>
          </w:tcPr>
          <w:p w14:paraId="143EA5BF" w14:textId="1DD94F7D" w:rsidR="00AE0370" w:rsidRPr="0004448B" w:rsidRDefault="001E7820" w:rsidP="005F6868">
            <w:pPr>
              <w:spacing w:before="1" w:line="276" w:lineRule="auto"/>
              <w:ind w:right="-13"/>
              <w:jc w:val="center"/>
              <w:rPr>
                <w:b/>
                <w:sz w:val="22"/>
                <w:szCs w:val="22"/>
              </w:rPr>
            </w:pPr>
            <w:r w:rsidRPr="0004448B">
              <w:rPr>
                <w:b/>
                <w:sz w:val="22"/>
                <w:szCs w:val="22"/>
              </w:rPr>
              <w:lastRenderedPageBreak/>
              <w:t xml:space="preserve">INFORME DE DISEÑO DEFINITIVO + EDGE PRELIMINARY </w:t>
            </w:r>
          </w:p>
          <w:p w14:paraId="426944C3" w14:textId="10F7781D" w:rsidR="00BD349C" w:rsidRPr="0004448B" w:rsidRDefault="00BD349C" w:rsidP="00BD349C">
            <w:pPr>
              <w:spacing w:before="1" w:line="276" w:lineRule="auto"/>
              <w:ind w:right="-13"/>
              <w:jc w:val="center"/>
              <w:rPr>
                <w:b/>
                <w:sz w:val="22"/>
                <w:szCs w:val="22"/>
                <w:lang w:val="es-EC"/>
              </w:rPr>
            </w:pPr>
            <w:r w:rsidRPr="0004448B">
              <w:rPr>
                <w:sz w:val="22"/>
                <w:szCs w:val="22"/>
                <w:lang w:val="es-EC"/>
              </w:rPr>
              <w:t>(E04-INF-DISEÑO DEFINITIVO)</w:t>
            </w:r>
          </w:p>
          <w:p w14:paraId="064DD376" w14:textId="161DF616" w:rsidR="00BD349C" w:rsidRPr="0004448B" w:rsidRDefault="00BD349C" w:rsidP="005F6868">
            <w:pPr>
              <w:spacing w:before="1" w:line="276" w:lineRule="auto"/>
              <w:ind w:right="-13"/>
              <w:jc w:val="center"/>
              <w:rPr>
                <w:b/>
                <w:sz w:val="22"/>
                <w:szCs w:val="22"/>
                <w:lang w:val="es-EC"/>
              </w:rPr>
            </w:pPr>
          </w:p>
        </w:tc>
        <w:tc>
          <w:tcPr>
            <w:tcW w:w="2885" w:type="dxa"/>
            <w:vAlign w:val="center"/>
          </w:tcPr>
          <w:p w14:paraId="718942F5" w14:textId="5AC3AF42" w:rsidR="00D56CAC" w:rsidRPr="0004448B" w:rsidRDefault="00D56CAC" w:rsidP="00D56CAC">
            <w:pPr>
              <w:spacing w:line="360" w:lineRule="auto"/>
              <w:jc w:val="center"/>
              <w:rPr>
                <w:sz w:val="22"/>
                <w:szCs w:val="22"/>
                <w:lang w:val="es-EC"/>
              </w:rPr>
            </w:pPr>
            <w:r w:rsidRPr="0004448B">
              <w:rPr>
                <w:sz w:val="22"/>
                <w:szCs w:val="22"/>
                <w:lang w:val="es-EC"/>
              </w:rPr>
              <w:t>Entrega única, al completar:</w:t>
            </w:r>
          </w:p>
          <w:p w14:paraId="72B5F7CF" w14:textId="6F6438B2" w:rsidR="00AE0370" w:rsidRPr="0004448B" w:rsidRDefault="00D56CAC" w:rsidP="00D56CAC">
            <w:pPr>
              <w:spacing w:before="120" w:after="120" w:line="360" w:lineRule="auto"/>
              <w:jc w:val="both"/>
              <w:rPr>
                <w:sz w:val="22"/>
                <w:szCs w:val="22"/>
                <w:lang w:val="es-EC"/>
              </w:rPr>
            </w:pPr>
            <w:r w:rsidRPr="0004448B">
              <w:rPr>
                <w:sz w:val="22"/>
                <w:szCs w:val="22"/>
                <w:lang w:val="es-EC"/>
              </w:rPr>
              <w:t xml:space="preserve"> </w:t>
            </w:r>
            <w:r w:rsidRPr="0004448B">
              <w:rPr>
                <w:b/>
                <w:bCs/>
                <w:sz w:val="22"/>
                <w:szCs w:val="22"/>
                <w:lang w:val="es-EC"/>
              </w:rPr>
              <w:t xml:space="preserve">HITO 2: </w:t>
            </w:r>
            <w:r w:rsidRPr="0004448B">
              <w:rPr>
                <w:sz w:val="22"/>
                <w:szCs w:val="22"/>
                <w:lang w:val="es-EC"/>
              </w:rPr>
              <w:t xml:space="preserve">Diseño definitivo (Arquitectura e Ingenierías) e </w:t>
            </w:r>
            <w:r w:rsidRPr="0004448B">
              <w:rPr>
                <w:b/>
                <w:bCs/>
                <w:sz w:val="22"/>
                <w:szCs w:val="22"/>
                <w:lang w:val="es-EC"/>
              </w:rPr>
              <w:t xml:space="preserve">HITO 3: </w:t>
            </w:r>
            <w:r w:rsidR="001C29FA">
              <w:rPr>
                <w:sz w:val="22"/>
                <w:szCs w:val="22"/>
                <w:lang w:val="es-EC"/>
              </w:rPr>
              <w:t xml:space="preserve">Revisión de parámetros </w:t>
            </w:r>
            <w:r w:rsidRPr="0004448B">
              <w:rPr>
                <w:sz w:val="22"/>
                <w:szCs w:val="22"/>
                <w:lang w:val="es-EC"/>
              </w:rPr>
              <w:t>EDGE Certified</w:t>
            </w:r>
            <w:r w:rsidR="001C29FA">
              <w:rPr>
                <w:sz w:val="22"/>
                <w:szCs w:val="22"/>
                <w:lang w:val="es-EC"/>
              </w:rPr>
              <w:t xml:space="preserve"> (Diseño) </w:t>
            </w:r>
            <w:r w:rsidRPr="0004448B">
              <w:rPr>
                <w:sz w:val="22"/>
                <w:szCs w:val="22"/>
                <w:lang w:val="es-EC"/>
              </w:rPr>
              <w:t xml:space="preserve"> </w:t>
            </w:r>
          </w:p>
        </w:tc>
        <w:tc>
          <w:tcPr>
            <w:tcW w:w="3557" w:type="dxa"/>
            <w:vAlign w:val="center"/>
          </w:tcPr>
          <w:p w14:paraId="79B55F00" w14:textId="77777777" w:rsidR="00D56CAC" w:rsidRPr="0004448B" w:rsidRDefault="00AE0370">
            <w:pPr>
              <w:pStyle w:val="Prrafodelista"/>
              <w:numPr>
                <w:ilvl w:val="0"/>
                <w:numId w:val="179"/>
              </w:numPr>
              <w:spacing w:before="1" w:line="276" w:lineRule="auto"/>
              <w:ind w:right="75"/>
              <w:jc w:val="both"/>
              <w:rPr>
                <w:sz w:val="22"/>
                <w:szCs w:val="22"/>
                <w:lang w:val="es-EC"/>
              </w:rPr>
            </w:pPr>
            <w:r w:rsidRPr="0004448B">
              <w:rPr>
                <w:sz w:val="22"/>
                <w:szCs w:val="22"/>
                <w:lang w:val="es-EC"/>
              </w:rPr>
              <w:t>Juego completo de planos de diseño definitivo por especialidad: arquitectura, estructura, instalaciones eléctricas, hidrosanitarias, mecánicas, CCTV y control de accesos, áreas deportivas y exteriores</w:t>
            </w:r>
            <w:r w:rsidR="00D56CAC" w:rsidRPr="0004448B">
              <w:rPr>
                <w:sz w:val="22"/>
                <w:szCs w:val="22"/>
                <w:lang w:val="es-EC"/>
              </w:rPr>
              <w:t>.</w:t>
            </w:r>
          </w:p>
          <w:p w14:paraId="52614EFB" w14:textId="77777777" w:rsidR="00D56CAC" w:rsidRPr="0004448B" w:rsidRDefault="00AE0370">
            <w:pPr>
              <w:pStyle w:val="Prrafodelista"/>
              <w:numPr>
                <w:ilvl w:val="0"/>
                <w:numId w:val="179"/>
              </w:numPr>
              <w:spacing w:before="1" w:line="276" w:lineRule="auto"/>
              <w:ind w:right="75"/>
              <w:jc w:val="both"/>
              <w:rPr>
                <w:sz w:val="22"/>
                <w:szCs w:val="22"/>
                <w:lang w:val="es-EC"/>
              </w:rPr>
            </w:pPr>
            <w:r w:rsidRPr="0004448B">
              <w:rPr>
                <w:sz w:val="22"/>
                <w:szCs w:val="22"/>
                <w:lang w:val="es-EC"/>
              </w:rPr>
              <w:t>Memorias de cálculo por especialidad, incluyendo análisis sísmico conforme a la NEC vigente</w:t>
            </w:r>
            <w:r w:rsidR="00D56CAC" w:rsidRPr="0004448B">
              <w:rPr>
                <w:sz w:val="22"/>
                <w:szCs w:val="22"/>
                <w:lang w:val="es-EC"/>
              </w:rPr>
              <w:t>.</w:t>
            </w:r>
          </w:p>
          <w:p w14:paraId="3EE48D9B" w14:textId="5E7F3D58" w:rsidR="00AE0370" w:rsidRPr="0004448B" w:rsidRDefault="00AE0370">
            <w:pPr>
              <w:pStyle w:val="Prrafodelista"/>
              <w:numPr>
                <w:ilvl w:val="0"/>
                <w:numId w:val="179"/>
              </w:numPr>
              <w:spacing w:before="1" w:line="276" w:lineRule="auto"/>
              <w:ind w:right="75"/>
              <w:jc w:val="both"/>
              <w:rPr>
                <w:sz w:val="22"/>
                <w:szCs w:val="22"/>
                <w:lang w:val="es-EC"/>
              </w:rPr>
            </w:pPr>
            <w:r w:rsidRPr="0004448B">
              <w:rPr>
                <w:sz w:val="22"/>
                <w:szCs w:val="22"/>
                <w:lang w:val="es-EC"/>
              </w:rPr>
              <w:t>Especificaciones técnicas detalladas por partida, alineadas con la Sección VII del contrato</w:t>
            </w:r>
          </w:p>
          <w:p w14:paraId="30234BE3" w14:textId="77777777" w:rsidR="00AE0370" w:rsidRPr="0004448B" w:rsidRDefault="00AE0370">
            <w:pPr>
              <w:pStyle w:val="Prrafodelista"/>
              <w:numPr>
                <w:ilvl w:val="0"/>
                <w:numId w:val="179"/>
              </w:numPr>
              <w:spacing w:before="1" w:line="276" w:lineRule="auto"/>
              <w:ind w:right="75"/>
              <w:jc w:val="both"/>
              <w:rPr>
                <w:sz w:val="22"/>
                <w:szCs w:val="22"/>
                <w:lang w:val="es-MX"/>
              </w:rPr>
            </w:pPr>
            <w:r w:rsidRPr="0004448B">
              <w:rPr>
                <w:sz w:val="22"/>
                <w:szCs w:val="22"/>
                <w:lang w:val="es-MX"/>
              </w:rPr>
              <w:t>Modelo BIM coordinado en LOD 300, con informe de detección de interferencias (Clash Detection) preliminar — interferencias críticas resueltas al 100%</w:t>
            </w:r>
          </w:p>
          <w:p w14:paraId="646798B0" w14:textId="1FEAEAAA" w:rsidR="00AE0370" w:rsidRPr="0004448B" w:rsidRDefault="008F56B2">
            <w:pPr>
              <w:pStyle w:val="Prrafodelista"/>
              <w:numPr>
                <w:ilvl w:val="0"/>
                <w:numId w:val="179"/>
              </w:numPr>
              <w:spacing w:before="1" w:line="276" w:lineRule="auto"/>
              <w:ind w:right="75"/>
              <w:jc w:val="both"/>
              <w:rPr>
                <w:sz w:val="22"/>
                <w:szCs w:val="22"/>
                <w:lang w:val="es-MX"/>
              </w:rPr>
            </w:pPr>
            <w:r w:rsidRPr="0004448B">
              <w:rPr>
                <w:sz w:val="22"/>
                <w:szCs w:val="22"/>
                <w:lang w:val="es-MX"/>
              </w:rPr>
              <w:t xml:space="preserve">Avance </w:t>
            </w:r>
            <w:r w:rsidR="009E026A">
              <w:rPr>
                <w:sz w:val="22"/>
                <w:szCs w:val="22"/>
                <w:lang w:val="es-MX"/>
              </w:rPr>
              <w:t xml:space="preserve">cumplimiento </w:t>
            </w:r>
            <w:r w:rsidR="00AE0370" w:rsidRPr="0004448B">
              <w:rPr>
                <w:sz w:val="22"/>
                <w:szCs w:val="22"/>
                <w:lang w:val="es-MX"/>
              </w:rPr>
              <w:t xml:space="preserve">EDGE </w:t>
            </w:r>
            <w:r w:rsidR="0004448B" w:rsidRPr="0004448B">
              <w:rPr>
                <w:sz w:val="22"/>
                <w:szCs w:val="22"/>
                <w:lang w:val="es-MX"/>
              </w:rPr>
              <w:t>Certified</w:t>
            </w:r>
            <w:r w:rsidR="00AE0370" w:rsidRPr="0004448B">
              <w:rPr>
                <w:sz w:val="22"/>
                <w:szCs w:val="22"/>
                <w:lang w:val="es-MX"/>
              </w:rPr>
              <w:t xml:space="preserve">, con evidencia de </w:t>
            </w:r>
            <w:r w:rsidR="009E026A">
              <w:rPr>
                <w:sz w:val="22"/>
                <w:szCs w:val="22"/>
                <w:lang w:val="es-MX"/>
              </w:rPr>
              <w:t>implementación</w:t>
            </w:r>
            <w:r w:rsidR="009E026A" w:rsidRPr="0004448B">
              <w:rPr>
                <w:sz w:val="22"/>
                <w:szCs w:val="22"/>
                <w:lang w:val="es-MX"/>
              </w:rPr>
              <w:t xml:space="preserve"> </w:t>
            </w:r>
            <w:r w:rsidR="00AE0370" w:rsidRPr="0004448B">
              <w:rPr>
                <w:sz w:val="22"/>
                <w:szCs w:val="22"/>
                <w:lang w:val="es-MX"/>
              </w:rPr>
              <w:t>de las medidas de eficiencia comprometidas en energía, agua y materiales</w:t>
            </w:r>
          </w:p>
          <w:p w14:paraId="7AADC7FF" w14:textId="77777777" w:rsidR="001E7820" w:rsidRPr="0004448B" w:rsidRDefault="00AE0370">
            <w:pPr>
              <w:pStyle w:val="Prrafodelista"/>
              <w:numPr>
                <w:ilvl w:val="0"/>
                <w:numId w:val="179"/>
              </w:numPr>
              <w:spacing w:before="1" w:line="276" w:lineRule="auto"/>
              <w:ind w:right="75"/>
              <w:jc w:val="both"/>
              <w:rPr>
                <w:sz w:val="22"/>
                <w:szCs w:val="22"/>
                <w:lang w:val="es-MX"/>
              </w:rPr>
            </w:pPr>
            <w:r w:rsidRPr="0004448B">
              <w:rPr>
                <w:sz w:val="22"/>
                <w:szCs w:val="22"/>
                <w:lang w:val="es-MX"/>
              </w:rPr>
              <w:t xml:space="preserve">Informe de accesibilidad universal: verificación de </w:t>
            </w:r>
            <w:r w:rsidRPr="0004448B">
              <w:rPr>
                <w:sz w:val="22"/>
                <w:szCs w:val="22"/>
                <w:lang w:val="es-MX"/>
              </w:rPr>
              <w:lastRenderedPageBreak/>
              <w:t>cumplimiento en todas las áreas interiores, exteriores y circulaciones verticales conforme a NEC-HS-AU e INEN 2240 y 2854</w:t>
            </w:r>
          </w:p>
          <w:p w14:paraId="49F0A4E7" w14:textId="0AC3AB8B" w:rsidR="00AE0370" w:rsidRPr="0004448B" w:rsidRDefault="00AE0370">
            <w:pPr>
              <w:pStyle w:val="Prrafodelista"/>
              <w:numPr>
                <w:ilvl w:val="0"/>
                <w:numId w:val="179"/>
              </w:numPr>
              <w:spacing w:before="1" w:line="276" w:lineRule="auto"/>
              <w:ind w:right="75"/>
              <w:jc w:val="both"/>
              <w:rPr>
                <w:sz w:val="22"/>
                <w:szCs w:val="22"/>
                <w:lang w:val="es-MX"/>
              </w:rPr>
            </w:pPr>
            <w:r w:rsidRPr="0004448B">
              <w:rPr>
                <w:sz w:val="22"/>
                <w:szCs w:val="22"/>
                <w:lang w:val="es-MX"/>
              </w:rPr>
              <w:t xml:space="preserve">Resultados del proceso de diseño participativo: resumen de la consulta con la comunidad, observaciones recibidas e incorporadas </w:t>
            </w:r>
          </w:p>
        </w:tc>
      </w:tr>
      <w:tr w:rsidR="001E7820" w:rsidRPr="0004448B" w14:paraId="0DCC1E90" w14:textId="77777777" w:rsidTr="0024692A">
        <w:tc>
          <w:tcPr>
            <w:tcW w:w="2908" w:type="dxa"/>
            <w:vAlign w:val="center"/>
          </w:tcPr>
          <w:p w14:paraId="34B9BC69" w14:textId="77777777" w:rsidR="001E7820" w:rsidRPr="0004448B" w:rsidRDefault="001E7820" w:rsidP="005F6868">
            <w:pPr>
              <w:spacing w:before="1" w:line="276" w:lineRule="auto"/>
              <w:ind w:right="-13"/>
              <w:jc w:val="center"/>
              <w:rPr>
                <w:b/>
                <w:sz w:val="22"/>
                <w:szCs w:val="22"/>
              </w:rPr>
            </w:pPr>
            <w:r w:rsidRPr="0004448B">
              <w:rPr>
                <w:b/>
                <w:sz w:val="22"/>
                <w:szCs w:val="22"/>
              </w:rPr>
              <w:lastRenderedPageBreak/>
              <w:t>INFORME DE PLANOS IFC + CLASH DETECTION</w:t>
            </w:r>
          </w:p>
          <w:p w14:paraId="547DE7C1" w14:textId="72835F9C" w:rsidR="00D56CAC" w:rsidRPr="0004448B" w:rsidRDefault="00D56CAC" w:rsidP="00D56CAC">
            <w:pPr>
              <w:spacing w:before="1" w:line="276" w:lineRule="auto"/>
              <w:ind w:right="-13"/>
              <w:jc w:val="center"/>
              <w:rPr>
                <w:b/>
                <w:sz w:val="22"/>
                <w:szCs w:val="22"/>
                <w:lang w:val="es-EC"/>
              </w:rPr>
            </w:pPr>
            <w:r w:rsidRPr="0004448B">
              <w:rPr>
                <w:sz w:val="22"/>
                <w:szCs w:val="22"/>
                <w:lang w:val="es-EC"/>
              </w:rPr>
              <w:t>(E05-INF-PLANOS IFC)</w:t>
            </w:r>
          </w:p>
          <w:p w14:paraId="61DB854D" w14:textId="6230E1E6" w:rsidR="00D56CAC" w:rsidRPr="0004448B" w:rsidRDefault="00D56CAC" w:rsidP="005F6868">
            <w:pPr>
              <w:spacing w:before="1" w:line="276" w:lineRule="auto"/>
              <w:ind w:right="-13"/>
              <w:jc w:val="center"/>
              <w:rPr>
                <w:b/>
                <w:sz w:val="22"/>
                <w:szCs w:val="22"/>
              </w:rPr>
            </w:pPr>
          </w:p>
        </w:tc>
        <w:tc>
          <w:tcPr>
            <w:tcW w:w="2885" w:type="dxa"/>
            <w:vAlign w:val="center"/>
          </w:tcPr>
          <w:p w14:paraId="3D95D2B5" w14:textId="57C156ED" w:rsidR="001E7820" w:rsidRPr="0004448B" w:rsidRDefault="00D56CAC" w:rsidP="00D56CAC">
            <w:pPr>
              <w:spacing w:line="360" w:lineRule="auto"/>
              <w:jc w:val="center"/>
              <w:rPr>
                <w:sz w:val="22"/>
                <w:szCs w:val="22"/>
                <w:lang w:val="es-EC"/>
              </w:rPr>
            </w:pPr>
            <w:r w:rsidRPr="0004448B">
              <w:rPr>
                <w:sz w:val="22"/>
                <w:szCs w:val="22"/>
                <w:lang w:val="es-EC"/>
              </w:rPr>
              <w:t xml:space="preserve">Entrega única, previo al inicio de </w:t>
            </w:r>
            <w:r w:rsidR="0015737C" w:rsidRPr="0004448B">
              <w:rPr>
                <w:sz w:val="22"/>
                <w:szCs w:val="22"/>
                <w:lang w:val="es-EC"/>
              </w:rPr>
              <w:t>obra</w:t>
            </w:r>
          </w:p>
        </w:tc>
        <w:tc>
          <w:tcPr>
            <w:tcW w:w="3557" w:type="dxa"/>
            <w:vAlign w:val="center"/>
          </w:tcPr>
          <w:p w14:paraId="537991EA" w14:textId="77777777" w:rsidR="001E7820" w:rsidRPr="0004448B" w:rsidRDefault="001E7820">
            <w:pPr>
              <w:pStyle w:val="Prrafodelista"/>
              <w:numPr>
                <w:ilvl w:val="0"/>
                <w:numId w:val="180"/>
              </w:numPr>
              <w:spacing w:before="1" w:line="276" w:lineRule="auto"/>
              <w:ind w:right="75"/>
              <w:jc w:val="both"/>
              <w:rPr>
                <w:sz w:val="22"/>
                <w:szCs w:val="22"/>
                <w:lang w:val="es-EC"/>
              </w:rPr>
            </w:pPr>
            <w:r w:rsidRPr="0004448B">
              <w:rPr>
                <w:sz w:val="22"/>
                <w:szCs w:val="22"/>
                <w:lang w:val="es-ES_tradnl"/>
              </w:rPr>
              <w:t>Juego completo de planos IFC (</w:t>
            </w:r>
            <w:proofErr w:type="spellStart"/>
            <w:r w:rsidRPr="0004448B">
              <w:rPr>
                <w:sz w:val="22"/>
                <w:szCs w:val="22"/>
                <w:lang w:val="es-ES_tradnl"/>
              </w:rPr>
              <w:t>Issued</w:t>
            </w:r>
            <w:proofErr w:type="spellEnd"/>
            <w:r w:rsidRPr="0004448B">
              <w:rPr>
                <w:sz w:val="22"/>
                <w:szCs w:val="22"/>
                <w:lang w:val="es-ES_tradnl"/>
              </w:rPr>
              <w:t xml:space="preserve"> </w:t>
            </w:r>
            <w:proofErr w:type="spellStart"/>
            <w:r w:rsidRPr="0004448B">
              <w:rPr>
                <w:sz w:val="22"/>
                <w:szCs w:val="22"/>
                <w:lang w:val="es-ES_tradnl"/>
              </w:rPr>
              <w:t>for</w:t>
            </w:r>
            <w:proofErr w:type="spellEnd"/>
            <w:r w:rsidRPr="0004448B">
              <w:rPr>
                <w:sz w:val="22"/>
                <w:szCs w:val="22"/>
                <w:lang w:val="es-ES_tradnl"/>
              </w:rPr>
              <w:t xml:space="preserve"> </w:t>
            </w:r>
            <w:proofErr w:type="spellStart"/>
            <w:r w:rsidRPr="0004448B">
              <w:rPr>
                <w:sz w:val="22"/>
                <w:szCs w:val="22"/>
                <w:lang w:val="es-ES_tradnl"/>
              </w:rPr>
              <w:t>Construction</w:t>
            </w:r>
            <w:proofErr w:type="spellEnd"/>
            <w:r w:rsidRPr="0004448B">
              <w:rPr>
                <w:sz w:val="22"/>
                <w:szCs w:val="22"/>
                <w:lang w:val="es-ES_tradnl"/>
              </w:rPr>
              <w:t>) por especialidad, con sello de revisión del Gerente de Proyecto.</w:t>
            </w:r>
          </w:p>
          <w:p w14:paraId="53863F51" w14:textId="5A9C4F44" w:rsidR="001E7820" w:rsidRPr="0004448B" w:rsidRDefault="001E7820">
            <w:pPr>
              <w:pStyle w:val="Prrafodelista"/>
              <w:numPr>
                <w:ilvl w:val="0"/>
                <w:numId w:val="180"/>
              </w:numPr>
              <w:spacing w:before="1" w:line="276" w:lineRule="auto"/>
              <w:ind w:right="75"/>
              <w:jc w:val="both"/>
              <w:rPr>
                <w:sz w:val="22"/>
                <w:szCs w:val="22"/>
                <w:lang w:val="es-EC"/>
              </w:rPr>
            </w:pPr>
            <w:r w:rsidRPr="0004448B">
              <w:rPr>
                <w:sz w:val="22"/>
                <w:szCs w:val="22"/>
                <w:lang w:val="es-ES_tradnl"/>
              </w:rPr>
              <w:t xml:space="preserve">Modelo BIM coordinado en LOD 350 con informe de Clash </w:t>
            </w:r>
            <w:proofErr w:type="spellStart"/>
            <w:r w:rsidRPr="0004448B">
              <w:rPr>
                <w:sz w:val="22"/>
                <w:szCs w:val="22"/>
                <w:lang w:val="es-ES_tradnl"/>
              </w:rPr>
              <w:t>Detection</w:t>
            </w:r>
            <w:proofErr w:type="spellEnd"/>
            <w:r w:rsidRPr="0004448B">
              <w:rPr>
                <w:sz w:val="22"/>
                <w:szCs w:val="22"/>
                <w:lang w:val="es-ES_tradnl"/>
              </w:rPr>
              <w:t xml:space="preserve"> final: cero interferencias críticas pendientes, listado de interferencias.</w:t>
            </w:r>
          </w:p>
          <w:p w14:paraId="219774EF" w14:textId="77777777" w:rsidR="001E7820" w:rsidRPr="0004448B" w:rsidRDefault="001E7820">
            <w:pPr>
              <w:pStyle w:val="Prrafodelista"/>
              <w:numPr>
                <w:ilvl w:val="0"/>
                <w:numId w:val="180"/>
              </w:numPr>
              <w:spacing w:before="1" w:line="276" w:lineRule="auto"/>
              <w:ind w:right="75"/>
              <w:jc w:val="both"/>
              <w:rPr>
                <w:sz w:val="22"/>
                <w:szCs w:val="22"/>
                <w:lang w:val="es-EC"/>
              </w:rPr>
            </w:pPr>
            <w:r w:rsidRPr="0004448B">
              <w:rPr>
                <w:sz w:val="22"/>
                <w:szCs w:val="22"/>
                <w:lang w:val="es-ES_tradnl"/>
              </w:rPr>
              <w:t>Plan de ejecución por frentes de trabajo aprobados para Fast-Track, con identificación del paquete de diseño habilitante para cada frente.</w:t>
            </w:r>
          </w:p>
          <w:p w14:paraId="44212820" w14:textId="65AAD991" w:rsidR="001E7820" w:rsidRPr="0004448B" w:rsidRDefault="001E7820">
            <w:pPr>
              <w:pStyle w:val="Prrafodelista"/>
              <w:numPr>
                <w:ilvl w:val="0"/>
                <w:numId w:val="180"/>
              </w:numPr>
              <w:spacing w:before="1" w:line="276" w:lineRule="auto"/>
              <w:ind w:right="75"/>
              <w:jc w:val="both"/>
              <w:rPr>
                <w:sz w:val="22"/>
                <w:szCs w:val="22"/>
                <w:lang w:val="es-EC"/>
              </w:rPr>
            </w:pPr>
            <w:r w:rsidRPr="0004448B">
              <w:rPr>
                <w:sz w:val="22"/>
                <w:szCs w:val="22"/>
                <w:lang w:val="es-ES_tradnl"/>
              </w:rPr>
              <w:t xml:space="preserve">Lista de </w:t>
            </w:r>
            <w:r w:rsidR="0096613E" w:rsidRPr="0004448B">
              <w:rPr>
                <w:sz w:val="22"/>
                <w:szCs w:val="22"/>
                <w:lang w:val="es-ES_tradnl"/>
              </w:rPr>
              <w:t>Consultas de Información (</w:t>
            </w:r>
            <w:proofErr w:type="spellStart"/>
            <w:r w:rsidR="0096613E" w:rsidRPr="0004448B">
              <w:rPr>
                <w:sz w:val="22"/>
                <w:szCs w:val="22"/>
                <w:lang w:val="es-ES_tradnl"/>
              </w:rPr>
              <w:t>Requests</w:t>
            </w:r>
            <w:proofErr w:type="spellEnd"/>
            <w:r w:rsidR="0096613E" w:rsidRPr="0004448B">
              <w:rPr>
                <w:sz w:val="22"/>
                <w:szCs w:val="22"/>
                <w:lang w:val="es-ES_tradnl"/>
              </w:rPr>
              <w:t xml:space="preserve"> </w:t>
            </w:r>
            <w:proofErr w:type="spellStart"/>
            <w:r w:rsidR="0096613E" w:rsidRPr="0004448B">
              <w:rPr>
                <w:sz w:val="22"/>
                <w:szCs w:val="22"/>
                <w:lang w:val="es-ES_tradnl"/>
              </w:rPr>
              <w:t>for</w:t>
            </w:r>
            <w:proofErr w:type="spellEnd"/>
            <w:r w:rsidR="0096613E" w:rsidRPr="0004448B">
              <w:rPr>
                <w:sz w:val="22"/>
                <w:szCs w:val="22"/>
                <w:lang w:val="es-ES_tradnl"/>
              </w:rPr>
              <w:t xml:space="preserve"> </w:t>
            </w:r>
            <w:proofErr w:type="spellStart"/>
            <w:r w:rsidR="0096613E" w:rsidRPr="0004448B">
              <w:rPr>
                <w:sz w:val="22"/>
                <w:szCs w:val="22"/>
                <w:lang w:val="es-ES_tradnl"/>
              </w:rPr>
              <w:t>Information</w:t>
            </w:r>
            <w:proofErr w:type="spellEnd"/>
            <w:r w:rsidRPr="0004448B">
              <w:rPr>
                <w:sz w:val="22"/>
                <w:szCs w:val="22"/>
                <w:lang w:val="es-ES_tradnl"/>
              </w:rPr>
              <w:t xml:space="preserve"> (RF)</w:t>
            </w:r>
            <w:r w:rsidR="0096613E" w:rsidRPr="0004448B">
              <w:rPr>
                <w:sz w:val="22"/>
                <w:szCs w:val="22"/>
                <w:lang w:val="es-ES_tradnl"/>
              </w:rPr>
              <w:t>)</w:t>
            </w:r>
            <w:r w:rsidRPr="0004448B">
              <w:rPr>
                <w:sz w:val="22"/>
                <w:szCs w:val="22"/>
                <w:lang w:val="es-ES_tradnl"/>
              </w:rPr>
              <w:t xml:space="preserve"> </w:t>
            </w:r>
            <w:r w:rsidR="0096613E" w:rsidRPr="0004448B">
              <w:rPr>
                <w:sz w:val="22"/>
                <w:szCs w:val="22"/>
                <w:lang w:val="es-ES_tradnl"/>
              </w:rPr>
              <w:t xml:space="preserve">pendientes </w:t>
            </w:r>
            <w:r w:rsidRPr="0004448B">
              <w:rPr>
                <w:sz w:val="22"/>
                <w:szCs w:val="22"/>
                <w:lang w:val="es-ES_tradnl"/>
              </w:rPr>
              <w:t>con impacto en el inicio de obra y plan de resolución.</w:t>
            </w:r>
          </w:p>
          <w:p w14:paraId="37C14DA2" w14:textId="280ADF31" w:rsidR="001E7820" w:rsidRPr="0004448B" w:rsidRDefault="001E7820">
            <w:pPr>
              <w:pStyle w:val="Prrafodelista"/>
              <w:numPr>
                <w:ilvl w:val="0"/>
                <w:numId w:val="180"/>
              </w:numPr>
              <w:spacing w:before="1" w:line="276" w:lineRule="auto"/>
              <w:ind w:right="75"/>
              <w:jc w:val="both"/>
              <w:rPr>
                <w:sz w:val="22"/>
                <w:szCs w:val="22"/>
                <w:lang w:val="es-EC"/>
              </w:rPr>
            </w:pPr>
            <w:r w:rsidRPr="0004448B">
              <w:rPr>
                <w:sz w:val="22"/>
                <w:szCs w:val="22"/>
                <w:lang w:val="es-ES_tradnl"/>
              </w:rPr>
              <w:t>Confirmación de disponibilidad de todos los permisos, licencias y registros requeridos para el inicio de construcción</w:t>
            </w:r>
          </w:p>
        </w:tc>
      </w:tr>
      <w:tr w:rsidR="001E7820" w:rsidRPr="0004448B" w14:paraId="0740055D" w14:textId="77777777" w:rsidTr="0024692A">
        <w:tc>
          <w:tcPr>
            <w:tcW w:w="2908" w:type="dxa"/>
            <w:vAlign w:val="center"/>
          </w:tcPr>
          <w:p w14:paraId="66B9917C" w14:textId="15318BC0" w:rsidR="001E7820" w:rsidRPr="0004448B" w:rsidRDefault="00B468AC" w:rsidP="005F6868">
            <w:pPr>
              <w:spacing w:before="1" w:line="276" w:lineRule="auto"/>
              <w:ind w:right="-13"/>
              <w:jc w:val="center"/>
              <w:rPr>
                <w:b/>
                <w:sz w:val="22"/>
                <w:szCs w:val="22"/>
              </w:rPr>
            </w:pPr>
            <w:r w:rsidRPr="0004448B">
              <w:rPr>
                <w:b/>
                <w:sz w:val="22"/>
                <w:szCs w:val="22"/>
              </w:rPr>
              <w:t>ESPECIFICACIONES TÉCNICAS</w:t>
            </w:r>
          </w:p>
          <w:p w14:paraId="0C811278" w14:textId="0C8B9202" w:rsidR="00B468AC" w:rsidRPr="0004448B" w:rsidRDefault="00B468AC" w:rsidP="00B468AC">
            <w:pPr>
              <w:spacing w:before="1" w:line="276" w:lineRule="auto"/>
              <w:ind w:right="-13"/>
              <w:jc w:val="center"/>
              <w:rPr>
                <w:b/>
                <w:sz w:val="22"/>
                <w:szCs w:val="22"/>
                <w:lang w:val="es-EC"/>
              </w:rPr>
            </w:pPr>
            <w:r w:rsidRPr="0004448B">
              <w:rPr>
                <w:sz w:val="22"/>
                <w:szCs w:val="22"/>
                <w:lang w:val="es-EC"/>
              </w:rPr>
              <w:t>(E06-INF-ESPECIFICACIONES)</w:t>
            </w:r>
          </w:p>
        </w:tc>
        <w:tc>
          <w:tcPr>
            <w:tcW w:w="2885" w:type="dxa"/>
            <w:vAlign w:val="center"/>
          </w:tcPr>
          <w:p w14:paraId="4EAE4CB3" w14:textId="0CDE66F2" w:rsidR="001E7820" w:rsidRPr="0004448B" w:rsidRDefault="00B468AC" w:rsidP="00B468AC">
            <w:pPr>
              <w:spacing w:line="360" w:lineRule="auto"/>
              <w:jc w:val="center"/>
              <w:rPr>
                <w:sz w:val="22"/>
                <w:szCs w:val="22"/>
                <w:lang w:val="es-EC"/>
              </w:rPr>
            </w:pPr>
            <w:r w:rsidRPr="0004448B">
              <w:rPr>
                <w:sz w:val="22"/>
                <w:szCs w:val="22"/>
                <w:lang w:val="es-EC"/>
              </w:rPr>
              <w:t xml:space="preserve">Entrega única, incluido dentro del plazo de 120 días de diseño </w:t>
            </w:r>
          </w:p>
        </w:tc>
        <w:tc>
          <w:tcPr>
            <w:tcW w:w="3557" w:type="dxa"/>
            <w:vAlign w:val="center"/>
          </w:tcPr>
          <w:p w14:paraId="01CE7A37" w14:textId="77777777" w:rsidR="00B468AC" w:rsidRPr="0004448B" w:rsidRDefault="001E7820">
            <w:pPr>
              <w:pStyle w:val="Prrafodelista"/>
              <w:numPr>
                <w:ilvl w:val="0"/>
                <w:numId w:val="181"/>
              </w:numPr>
              <w:spacing w:before="1" w:line="276" w:lineRule="auto"/>
              <w:ind w:right="75"/>
              <w:jc w:val="both"/>
              <w:rPr>
                <w:sz w:val="22"/>
                <w:szCs w:val="22"/>
                <w:lang w:val="es-ES_tradnl"/>
              </w:rPr>
            </w:pPr>
            <w:r w:rsidRPr="0004448B">
              <w:rPr>
                <w:sz w:val="22"/>
                <w:szCs w:val="22"/>
                <w:lang w:val="es-ES_tradnl"/>
              </w:rPr>
              <w:t>Especificaciones técnicas constructivas definitivas, concordantes con los planos IFC y con la Sección VII del contrat</w:t>
            </w:r>
            <w:r w:rsidR="00B468AC" w:rsidRPr="0004448B">
              <w:rPr>
                <w:sz w:val="22"/>
                <w:szCs w:val="22"/>
                <w:lang w:val="es-ES_tradnl"/>
              </w:rPr>
              <w:t>o.</w:t>
            </w:r>
          </w:p>
          <w:p w14:paraId="4E9F8CF6" w14:textId="3593CA8E" w:rsidR="001E7820" w:rsidRPr="0004448B" w:rsidRDefault="001E7820">
            <w:pPr>
              <w:pStyle w:val="Prrafodelista"/>
              <w:numPr>
                <w:ilvl w:val="0"/>
                <w:numId w:val="181"/>
              </w:numPr>
              <w:spacing w:before="1" w:line="276" w:lineRule="auto"/>
              <w:ind w:right="75"/>
              <w:jc w:val="both"/>
              <w:rPr>
                <w:sz w:val="22"/>
                <w:szCs w:val="22"/>
                <w:lang w:val="es-ES_tradnl"/>
              </w:rPr>
            </w:pPr>
            <w:r w:rsidRPr="0004448B">
              <w:rPr>
                <w:sz w:val="22"/>
                <w:szCs w:val="22"/>
                <w:lang w:val="es-ES_tradnl"/>
              </w:rPr>
              <w:t xml:space="preserve">Cronograma valorado de obra (curva S) con distribución mensual del presupuesto </w:t>
            </w:r>
          </w:p>
          <w:p w14:paraId="0FC15755" w14:textId="5B00F40D" w:rsidR="001E7820" w:rsidRPr="0004448B" w:rsidRDefault="001E7820">
            <w:pPr>
              <w:pStyle w:val="Prrafodelista"/>
              <w:numPr>
                <w:ilvl w:val="0"/>
                <w:numId w:val="181"/>
              </w:numPr>
              <w:spacing w:before="1" w:line="276" w:lineRule="auto"/>
              <w:ind w:right="75"/>
              <w:jc w:val="both"/>
              <w:rPr>
                <w:sz w:val="22"/>
                <w:szCs w:val="22"/>
                <w:lang w:val="es-ES_tradnl"/>
              </w:rPr>
            </w:pPr>
            <w:r w:rsidRPr="0004448B">
              <w:rPr>
                <w:sz w:val="22"/>
                <w:szCs w:val="22"/>
                <w:lang w:val="es-ES_tradnl"/>
              </w:rPr>
              <w:t>Plan de pagos propuesto vinculado al avance por hitos</w:t>
            </w:r>
          </w:p>
        </w:tc>
      </w:tr>
      <w:tr w:rsidR="005F6868" w:rsidRPr="0004448B" w14:paraId="7D923AE7" w14:textId="77777777" w:rsidTr="0024692A">
        <w:tc>
          <w:tcPr>
            <w:tcW w:w="2908" w:type="dxa"/>
            <w:vAlign w:val="center"/>
          </w:tcPr>
          <w:p w14:paraId="782E3B5B" w14:textId="77777777" w:rsidR="005F6868" w:rsidRPr="0004448B" w:rsidRDefault="005F6868" w:rsidP="005F6868">
            <w:pPr>
              <w:spacing w:before="1" w:line="276" w:lineRule="auto"/>
              <w:ind w:right="-13"/>
              <w:jc w:val="center"/>
              <w:rPr>
                <w:b/>
                <w:sz w:val="22"/>
                <w:szCs w:val="22"/>
                <w:lang w:val="es-EC"/>
              </w:rPr>
            </w:pPr>
            <w:r w:rsidRPr="0004448B">
              <w:rPr>
                <w:b/>
                <w:sz w:val="22"/>
                <w:szCs w:val="22"/>
                <w:lang w:val="es-EC"/>
              </w:rPr>
              <w:lastRenderedPageBreak/>
              <w:t>INFORMES</w:t>
            </w:r>
            <w:r w:rsidRPr="0004448B">
              <w:rPr>
                <w:b/>
                <w:spacing w:val="40"/>
                <w:sz w:val="22"/>
                <w:szCs w:val="22"/>
                <w:lang w:val="es-EC"/>
              </w:rPr>
              <w:t xml:space="preserve"> </w:t>
            </w:r>
            <w:r w:rsidRPr="0004448B">
              <w:rPr>
                <w:b/>
                <w:sz w:val="22"/>
                <w:szCs w:val="22"/>
                <w:lang w:val="es-EC"/>
              </w:rPr>
              <w:t>DE</w:t>
            </w:r>
            <w:r w:rsidRPr="0004448B">
              <w:rPr>
                <w:b/>
                <w:spacing w:val="40"/>
                <w:sz w:val="22"/>
                <w:szCs w:val="22"/>
                <w:lang w:val="es-EC"/>
              </w:rPr>
              <w:t xml:space="preserve"> </w:t>
            </w:r>
            <w:r w:rsidRPr="0004448B">
              <w:rPr>
                <w:b/>
                <w:sz w:val="22"/>
                <w:szCs w:val="22"/>
                <w:lang w:val="es-EC"/>
              </w:rPr>
              <w:t>PROGRESO SEMANAL</w:t>
            </w:r>
          </w:p>
          <w:p w14:paraId="1975E8E3" w14:textId="169ADB04" w:rsidR="005F6868" w:rsidRPr="0004448B" w:rsidRDefault="005F6868" w:rsidP="005F6868">
            <w:pPr>
              <w:spacing w:before="1" w:line="276" w:lineRule="auto"/>
              <w:ind w:right="-13"/>
              <w:jc w:val="center"/>
              <w:rPr>
                <w:b/>
                <w:sz w:val="22"/>
                <w:szCs w:val="22"/>
                <w:lang w:val="es-EC"/>
              </w:rPr>
            </w:pPr>
            <w:r w:rsidRPr="0004448B">
              <w:rPr>
                <w:bCs/>
                <w:sz w:val="22"/>
                <w:szCs w:val="22"/>
                <w:lang w:val="es-EC"/>
              </w:rPr>
              <w:t>(E0</w:t>
            </w:r>
            <w:r w:rsidR="00B468AC" w:rsidRPr="0004448B">
              <w:rPr>
                <w:bCs/>
                <w:sz w:val="22"/>
                <w:szCs w:val="22"/>
                <w:lang w:val="es-EC"/>
              </w:rPr>
              <w:t>7</w:t>
            </w:r>
            <w:r w:rsidRPr="0004448B">
              <w:rPr>
                <w:bCs/>
                <w:sz w:val="22"/>
                <w:szCs w:val="22"/>
                <w:lang w:val="es-EC"/>
              </w:rPr>
              <w:t>-INF-AVANCE SEMANAL)</w:t>
            </w:r>
          </w:p>
        </w:tc>
        <w:tc>
          <w:tcPr>
            <w:tcW w:w="2885" w:type="dxa"/>
            <w:vAlign w:val="center"/>
          </w:tcPr>
          <w:p w14:paraId="4AF0CF4C" w14:textId="77777777" w:rsidR="005F6868" w:rsidRPr="0004448B" w:rsidRDefault="005F6868" w:rsidP="005F6868">
            <w:pPr>
              <w:spacing w:before="1" w:line="276" w:lineRule="auto"/>
              <w:jc w:val="center"/>
              <w:rPr>
                <w:sz w:val="22"/>
                <w:szCs w:val="22"/>
                <w:lang w:val="es-EC"/>
              </w:rPr>
            </w:pPr>
            <w:r w:rsidRPr="0004448B">
              <w:rPr>
                <w:sz w:val="22"/>
                <w:szCs w:val="22"/>
                <w:lang w:val="es-EC"/>
              </w:rPr>
              <w:t>Semanal</w:t>
            </w:r>
          </w:p>
          <w:p w14:paraId="5B73FCA4" w14:textId="79090893" w:rsidR="005F6868" w:rsidRPr="0004448B" w:rsidRDefault="005F6868" w:rsidP="005F6868">
            <w:pPr>
              <w:spacing w:line="360" w:lineRule="auto"/>
              <w:jc w:val="center"/>
              <w:rPr>
                <w:sz w:val="22"/>
                <w:szCs w:val="22"/>
                <w:lang w:val="es-EC"/>
              </w:rPr>
            </w:pPr>
            <w:r w:rsidRPr="0004448B">
              <w:rPr>
                <w:sz w:val="22"/>
                <w:szCs w:val="22"/>
                <w:lang w:val="es-EC"/>
              </w:rPr>
              <w:t>(lunes de cada semana)</w:t>
            </w:r>
          </w:p>
        </w:tc>
        <w:tc>
          <w:tcPr>
            <w:tcW w:w="3557" w:type="dxa"/>
            <w:vAlign w:val="center"/>
          </w:tcPr>
          <w:p w14:paraId="4DEDCEA7" w14:textId="5F404BB7" w:rsidR="001E7820" w:rsidRPr="0004448B" w:rsidRDefault="001E7820">
            <w:pPr>
              <w:pStyle w:val="Prrafodelista"/>
              <w:numPr>
                <w:ilvl w:val="0"/>
                <w:numId w:val="171"/>
              </w:numPr>
              <w:spacing w:line="360" w:lineRule="auto"/>
              <w:jc w:val="both"/>
              <w:rPr>
                <w:sz w:val="22"/>
                <w:szCs w:val="22"/>
                <w:lang w:val="es-EC"/>
              </w:rPr>
            </w:pPr>
            <w:r w:rsidRPr="0004448B">
              <w:rPr>
                <w:sz w:val="22"/>
                <w:szCs w:val="22"/>
                <w:lang w:val="es-ES_tradnl"/>
              </w:rPr>
              <w:t>Encabezado contractual: número de contrato, fase activa, hito en curso, días transcurridos desde el inicio, días restantes al siguiente hito y días restantes la finalización de plazo.</w:t>
            </w:r>
          </w:p>
          <w:p w14:paraId="286A9A88" w14:textId="77777777" w:rsidR="001E7820" w:rsidRPr="0004448B" w:rsidRDefault="001E7820">
            <w:pPr>
              <w:pStyle w:val="Prrafodelista"/>
              <w:numPr>
                <w:ilvl w:val="0"/>
                <w:numId w:val="171"/>
              </w:numPr>
              <w:spacing w:line="360" w:lineRule="auto"/>
              <w:jc w:val="both"/>
              <w:rPr>
                <w:sz w:val="22"/>
                <w:szCs w:val="22"/>
                <w:lang w:val="es-EC"/>
              </w:rPr>
            </w:pPr>
            <w:r w:rsidRPr="0004448B">
              <w:rPr>
                <w:sz w:val="22"/>
                <w:szCs w:val="22"/>
                <w:lang w:val="es-ES_tradnl"/>
              </w:rPr>
              <w:t>Estado del clima: registro diario de condiciones climáticas durante la semana, días perdidos y actividades afectadas con justificación.</w:t>
            </w:r>
          </w:p>
          <w:p w14:paraId="5BB088DF" w14:textId="77777777" w:rsidR="001E7820" w:rsidRPr="0004448B" w:rsidRDefault="001E7820">
            <w:pPr>
              <w:pStyle w:val="Prrafodelista"/>
              <w:numPr>
                <w:ilvl w:val="0"/>
                <w:numId w:val="171"/>
              </w:numPr>
              <w:spacing w:line="360" w:lineRule="auto"/>
              <w:jc w:val="both"/>
              <w:rPr>
                <w:sz w:val="22"/>
                <w:szCs w:val="22"/>
                <w:lang w:val="es-EC"/>
              </w:rPr>
            </w:pPr>
            <w:r w:rsidRPr="0004448B">
              <w:rPr>
                <w:sz w:val="22"/>
                <w:szCs w:val="22"/>
                <w:lang w:val="es-ES_tradnl"/>
              </w:rPr>
              <w:t>Jornada de trabajo: horarios efectivos por frente, extensiones autorizadas, paralizaciones y su causa.</w:t>
            </w:r>
          </w:p>
          <w:p w14:paraId="1D26665A" w14:textId="77777777" w:rsidR="001E7820" w:rsidRPr="0004448B" w:rsidRDefault="001E7820">
            <w:pPr>
              <w:pStyle w:val="Prrafodelista"/>
              <w:numPr>
                <w:ilvl w:val="0"/>
                <w:numId w:val="171"/>
              </w:numPr>
              <w:spacing w:line="360" w:lineRule="auto"/>
              <w:jc w:val="both"/>
              <w:rPr>
                <w:sz w:val="22"/>
                <w:szCs w:val="22"/>
                <w:lang w:val="es-EC"/>
              </w:rPr>
            </w:pPr>
            <w:r w:rsidRPr="0004448B">
              <w:rPr>
                <w:sz w:val="22"/>
                <w:szCs w:val="22"/>
                <w:lang w:val="es-ES_tradnl"/>
              </w:rPr>
              <w:t>Equipo de trabajo: número de personal técnico y de obra por frente activo, presencia verificada del personal clave comprometido en la oferta.</w:t>
            </w:r>
          </w:p>
          <w:p w14:paraId="43A80C42" w14:textId="77777777" w:rsidR="001E7820" w:rsidRPr="0004448B" w:rsidRDefault="001E7820">
            <w:pPr>
              <w:pStyle w:val="Prrafodelista"/>
              <w:numPr>
                <w:ilvl w:val="0"/>
                <w:numId w:val="171"/>
              </w:numPr>
              <w:spacing w:line="360" w:lineRule="auto"/>
              <w:jc w:val="both"/>
              <w:rPr>
                <w:sz w:val="22"/>
                <w:szCs w:val="22"/>
                <w:lang w:val="es-EC"/>
              </w:rPr>
            </w:pPr>
            <w:r w:rsidRPr="0004448B">
              <w:rPr>
                <w:sz w:val="22"/>
                <w:szCs w:val="22"/>
                <w:lang w:val="es-ES_tradnl"/>
              </w:rPr>
              <w:t>Equipos y maquinaria: listado de equipos comprometidos en la oferta, estado operativo, equipos en mantenimiento o reemplazo y fecha de reincorporación.</w:t>
            </w:r>
          </w:p>
          <w:p w14:paraId="020D37A2" w14:textId="77777777" w:rsidR="001E7820" w:rsidRPr="0004448B" w:rsidRDefault="001E7820">
            <w:pPr>
              <w:pStyle w:val="Prrafodelista"/>
              <w:numPr>
                <w:ilvl w:val="0"/>
                <w:numId w:val="171"/>
              </w:numPr>
              <w:spacing w:line="360" w:lineRule="auto"/>
              <w:jc w:val="both"/>
              <w:rPr>
                <w:sz w:val="22"/>
                <w:szCs w:val="22"/>
                <w:lang w:val="es-EC"/>
              </w:rPr>
            </w:pPr>
            <w:r w:rsidRPr="0004448B">
              <w:rPr>
                <w:sz w:val="22"/>
                <w:szCs w:val="22"/>
                <w:lang w:val="es-ES_tradnl"/>
              </w:rPr>
              <w:t>Porcentaje de avance físico semanal y acumulado por frente, con comparación contra el cronograma aprobado y desviación expresada en días.</w:t>
            </w:r>
          </w:p>
          <w:p w14:paraId="2DDB4008" w14:textId="77777777" w:rsidR="001E7820" w:rsidRPr="0004448B" w:rsidRDefault="001E7820">
            <w:pPr>
              <w:pStyle w:val="Prrafodelista"/>
              <w:numPr>
                <w:ilvl w:val="0"/>
                <w:numId w:val="171"/>
              </w:numPr>
              <w:spacing w:line="360" w:lineRule="auto"/>
              <w:jc w:val="both"/>
              <w:rPr>
                <w:sz w:val="22"/>
                <w:szCs w:val="22"/>
                <w:lang w:val="es-EC"/>
              </w:rPr>
            </w:pPr>
            <w:r w:rsidRPr="0004448B">
              <w:rPr>
                <w:sz w:val="22"/>
                <w:szCs w:val="22"/>
                <w:lang w:val="es-ES_tradnl"/>
              </w:rPr>
              <w:t xml:space="preserve">Novedades de obra: instrucciones recibidas del Gerente de Proyecto, variaciones tramitadas, no </w:t>
            </w:r>
            <w:r w:rsidRPr="0004448B">
              <w:rPr>
                <w:sz w:val="22"/>
                <w:szCs w:val="22"/>
                <w:lang w:val="es-ES_tradnl"/>
              </w:rPr>
              <w:lastRenderedPageBreak/>
              <w:t>conformidades abiertas con estado de resolución, alertas tempranas de riesgo al cronograma o la calidad.</w:t>
            </w:r>
          </w:p>
          <w:p w14:paraId="19087DD0" w14:textId="77777777" w:rsidR="001E7820" w:rsidRPr="0004448B" w:rsidRDefault="001E7820">
            <w:pPr>
              <w:pStyle w:val="Prrafodelista"/>
              <w:numPr>
                <w:ilvl w:val="0"/>
                <w:numId w:val="171"/>
              </w:numPr>
              <w:spacing w:line="360" w:lineRule="auto"/>
              <w:jc w:val="both"/>
              <w:rPr>
                <w:sz w:val="22"/>
                <w:szCs w:val="22"/>
                <w:lang w:val="es-EC"/>
              </w:rPr>
            </w:pPr>
            <w:r w:rsidRPr="0004448B">
              <w:rPr>
                <w:sz w:val="22"/>
                <w:szCs w:val="22"/>
                <w:lang w:val="es-ES_tradnl"/>
              </w:rPr>
              <w:t>Registro de actividades ejecutadas: descripción de trabajos realizados por frente y cuadrilla.</w:t>
            </w:r>
          </w:p>
          <w:p w14:paraId="0BB017EB" w14:textId="6F5E8B07" w:rsidR="006361A0" w:rsidRPr="0004448B" w:rsidRDefault="001E7820">
            <w:pPr>
              <w:pStyle w:val="Prrafodelista"/>
              <w:numPr>
                <w:ilvl w:val="0"/>
                <w:numId w:val="171"/>
              </w:numPr>
              <w:spacing w:line="360" w:lineRule="auto"/>
              <w:jc w:val="both"/>
              <w:rPr>
                <w:sz w:val="22"/>
                <w:szCs w:val="22"/>
                <w:lang w:val="es-EC"/>
              </w:rPr>
            </w:pPr>
            <w:r w:rsidRPr="0004448B">
              <w:rPr>
                <w:sz w:val="22"/>
                <w:szCs w:val="22"/>
                <w:lang w:val="es-ES_tradnl"/>
              </w:rPr>
              <w:t>Registro fotográfico georreferenciado: mínimo tres (3) fotografías por frente activo, con descripción, fecha y hora de captura</w:t>
            </w:r>
          </w:p>
        </w:tc>
      </w:tr>
      <w:tr w:rsidR="003F7025" w:rsidRPr="0004448B" w14:paraId="422EE080" w14:textId="77777777" w:rsidTr="0024692A">
        <w:tc>
          <w:tcPr>
            <w:tcW w:w="2908" w:type="dxa"/>
            <w:vAlign w:val="center"/>
          </w:tcPr>
          <w:p w14:paraId="61671557" w14:textId="0BAA6F65" w:rsidR="003F7025" w:rsidRPr="0004448B" w:rsidRDefault="003F7025" w:rsidP="003F7025">
            <w:pPr>
              <w:spacing w:before="1" w:line="276" w:lineRule="auto"/>
              <w:ind w:right="-13"/>
              <w:jc w:val="center"/>
              <w:rPr>
                <w:b/>
                <w:sz w:val="22"/>
                <w:szCs w:val="22"/>
                <w:lang w:val="es-EC"/>
              </w:rPr>
            </w:pPr>
            <w:r w:rsidRPr="0004448B">
              <w:rPr>
                <w:b/>
                <w:sz w:val="22"/>
                <w:szCs w:val="22"/>
                <w:lang w:val="es-EC"/>
              </w:rPr>
              <w:lastRenderedPageBreak/>
              <w:t>INFORMES</w:t>
            </w:r>
            <w:r w:rsidRPr="0004448B">
              <w:rPr>
                <w:b/>
                <w:spacing w:val="40"/>
                <w:sz w:val="22"/>
                <w:szCs w:val="22"/>
                <w:lang w:val="es-EC"/>
              </w:rPr>
              <w:t xml:space="preserve"> </w:t>
            </w:r>
            <w:r w:rsidRPr="0004448B">
              <w:rPr>
                <w:b/>
                <w:sz w:val="22"/>
                <w:szCs w:val="22"/>
                <w:lang w:val="es-EC"/>
              </w:rPr>
              <w:t>DE</w:t>
            </w:r>
            <w:r w:rsidRPr="0004448B">
              <w:rPr>
                <w:b/>
                <w:spacing w:val="40"/>
                <w:sz w:val="22"/>
                <w:szCs w:val="22"/>
                <w:lang w:val="es-EC"/>
              </w:rPr>
              <w:t xml:space="preserve"> </w:t>
            </w:r>
            <w:r w:rsidRPr="0004448B">
              <w:rPr>
                <w:b/>
                <w:sz w:val="22"/>
                <w:szCs w:val="22"/>
                <w:lang w:val="es-EC"/>
              </w:rPr>
              <w:t xml:space="preserve">PROGRESO </w:t>
            </w:r>
            <w:r w:rsidR="006361A0" w:rsidRPr="0004448B">
              <w:rPr>
                <w:b/>
                <w:sz w:val="22"/>
                <w:szCs w:val="22"/>
                <w:lang w:val="es-EC"/>
              </w:rPr>
              <w:t>MENSUAL</w:t>
            </w:r>
          </w:p>
          <w:p w14:paraId="7DDF8C54" w14:textId="5879F84E" w:rsidR="003F7025" w:rsidRPr="0004448B" w:rsidRDefault="00B468AC" w:rsidP="003F7025">
            <w:pPr>
              <w:spacing w:line="360" w:lineRule="auto"/>
              <w:jc w:val="center"/>
              <w:rPr>
                <w:sz w:val="22"/>
                <w:szCs w:val="22"/>
                <w:lang w:val="es-EC"/>
              </w:rPr>
            </w:pPr>
            <w:r w:rsidRPr="0004448B">
              <w:rPr>
                <w:bCs/>
                <w:sz w:val="22"/>
                <w:szCs w:val="22"/>
                <w:lang w:val="es-EC"/>
              </w:rPr>
              <w:t>(E08-INF-AVANCE MENSUAL)</w:t>
            </w:r>
          </w:p>
        </w:tc>
        <w:tc>
          <w:tcPr>
            <w:tcW w:w="2885" w:type="dxa"/>
            <w:vAlign w:val="center"/>
          </w:tcPr>
          <w:p w14:paraId="5DDEC3B1" w14:textId="77777777" w:rsidR="003F7025" w:rsidRPr="0004448B" w:rsidRDefault="003F7025" w:rsidP="003F7025">
            <w:pPr>
              <w:spacing w:before="1" w:line="276" w:lineRule="auto"/>
              <w:ind w:right="-27"/>
              <w:jc w:val="center"/>
              <w:rPr>
                <w:sz w:val="22"/>
                <w:szCs w:val="22"/>
                <w:lang w:val="es-EC"/>
              </w:rPr>
            </w:pPr>
            <w:r w:rsidRPr="0004448B">
              <w:rPr>
                <w:sz w:val="22"/>
                <w:szCs w:val="22"/>
                <w:lang w:val="es-EC"/>
              </w:rPr>
              <w:t>Mensual</w:t>
            </w:r>
          </w:p>
          <w:p w14:paraId="04177A11" w14:textId="46063797" w:rsidR="003F7025" w:rsidRPr="0004448B" w:rsidRDefault="003F7025" w:rsidP="003F7025">
            <w:pPr>
              <w:spacing w:line="360" w:lineRule="auto"/>
              <w:jc w:val="both"/>
              <w:rPr>
                <w:sz w:val="22"/>
                <w:szCs w:val="22"/>
                <w:lang w:val="es-EC"/>
              </w:rPr>
            </w:pPr>
            <w:r w:rsidRPr="0004448B">
              <w:rPr>
                <w:sz w:val="22"/>
                <w:szCs w:val="22"/>
                <w:lang w:val="es-EC"/>
              </w:rPr>
              <w:t>(Primer</w:t>
            </w:r>
            <w:r w:rsidRPr="0004448B">
              <w:rPr>
                <w:spacing w:val="-1"/>
                <w:sz w:val="22"/>
                <w:szCs w:val="22"/>
                <w:lang w:val="es-EC"/>
              </w:rPr>
              <w:t xml:space="preserve"> </w:t>
            </w:r>
            <w:r w:rsidRPr="0004448B">
              <w:rPr>
                <w:sz w:val="22"/>
                <w:szCs w:val="22"/>
                <w:lang w:val="es-EC"/>
              </w:rPr>
              <w:t>día</w:t>
            </w:r>
            <w:r w:rsidRPr="0004448B">
              <w:rPr>
                <w:spacing w:val="-3"/>
                <w:sz w:val="22"/>
                <w:szCs w:val="22"/>
                <w:lang w:val="es-EC"/>
              </w:rPr>
              <w:t xml:space="preserve"> </w:t>
            </w:r>
            <w:r w:rsidRPr="0004448B">
              <w:rPr>
                <w:sz w:val="22"/>
                <w:szCs w:val="22"/>
                <w:lang w:val="es-EC"/>
              </w:rPr>
              <w:t>hábil</w:t>
            </w:r>
            <w:r w:rsidRPr="0004448B">
              <w:rPr>
                <w:spacing w:val="-1"/>
                <w:sz w:val="22"/>
                <w:szCs w:val="22"/>
                <w:lang w:val="es-EC"/>
              </w:rPr>
              <w:t xml:space="preserve"> </w:t>
            </w:r>
            <w:r w:rsidRPr="0004448B">
              <w:rPr>
                <w:sz w:val="22"/>
                <w:szCs w:val="22"/>
                <w:lang w:val="es-EC"/>
              </w:rPr>
              <w:t>de</w:t>
            </w:r>
            <w:r w:rsidRPr="0004448B">
              <w:rPr>
                <w:spacing w:val="-2"/>
                <w:sz w:val="22"/>
                <w:szCs w:val="22"/>
                <w:lang w:val="es-EC"/>
              </w:rPr>
              <w:t xml:space="preserve"> </w:t>
            </w:r>
            <w:r w:rsidRPr="0004448B">
              <w:rPr>
                <w:sz w:val="22"/>
                <w:szCs w:val="22"/>
                <w:lang w:val="es-EC"/>
              </w:rPr>
              <w:t>cada</w:t>
            </w:r>
            <w:r w:rsidRPr="0004448B">
              <w:rPr>
                <w:spacing w:val="-1"/>
                <w:sz w:val="22"/>
                <w:szCs w:val="22"/>
                <w:lang w:val="es-EC"/>
              </w:rPr>
              <w:t xml:space="preserve"> </w:t>
            </w:r>
            <w:r w:rsidRPr="0004448B">
              <w:rPr>
                <w:spacing w:val="-4"/>
                <w:sz w:val="22"/>
                <w:szCs w:val="22"/>
                <w:lang w:val="es-EC"/>
              </w:rPr>
              <w:t>mes</w:t>
            </w:r>
            <w:r w:rsidRPr="0004448B">
              <w:rPr>
                <w:sz w:val="22"/>
                <w:szCs w:val="22"/>
                <w:lang w:val="es-EC"/>
              </w:rPr>
              <w:t>)</w:t>
            </w:r>
          </w:p>
        </w:tc>
        <w:tc>
          <w:tcPr>
            <w:tcW w:w="3557" w:type="dxa"/>
            <w:vAlign w:val="center"/>
          </w:tcPr>
          <w:p w14:paraId="693E5818" w14:textId="77777777" w:rsidR="001E7820" w:rsidRPr="0004448B" w:rsidRDefault="001E7820">
            <w:pPr>
              <w:pStyle w:val="Prrafodelista"/>
              <w:numPr>
                <w:ilvl w:val="0"/>
                <w:numId w:val="182"/>
              </w:numPr>
              <w:spacing w:line="360" w:lineRule="auto"/>
              <w:jc w:val="both"/>
              <w:rPr>
                <w:sz w:val="22"/>
                <w:szCs w:val="22"/>
                <w:lang w:val="es-EC"/>
              </w:rPr>
            </w:pPr>
            <w:r w:rsidRPr="0004448B">
              <w:rPr>
                <w:sz w:val="22"/>
                <w:szCs w:val="22"/>
                <w:lang w:val="es-EC"/>
              </w:rPr>
              <w:t>Encabezado contractual: fase activa, hito en curso, presupuesto total, valor ejecutado acumulado, valor ejecutado en el mes y proyección de cierre financiero.</w:t>
            </w:r>
          </w:p>
          <w:p w14:paraId="5A58A880" w14:textId="77777777" w:rsidR="001E7820" w:rsidRPr="0004448B" w:rsidRDefault="001E7820">
            <w:pPr>
              <w:pStyle w:val="Prrafodelista"/>
              <w:numPr>
                <w:ilvl w:val="0"/>
                <w:numId w:val="182"/>
              </w:numPr>
              <w:spacing w:line="360" w:lineRule="auto"/>
              <w:jc w:val="both"/>
              <w:rPr>
                <w:sz w:val="22"/>
                <w:szCs w:val="22"/>
                <w:lang w:val="es-EC"/>
              </w:rPr>
            </w:pPr>
            <w:r w:rsidRPr="0004448B">
              <w:rPr>
                <w:sz w:val="22"/>
                <w:szCs w:val="22"/>
                <w:lang w:val="es-EC"/>
              </w:rPr>
              <w:t>Resumen ejecutivo con semáforo de salud del proyecto en cuatro dimensiones: cronograma (verde/amarillo/rojo), costo, calidad y ASSS.</w:t>
            </w:r>
          </w:p>
          <w:p w14:paraId="110F7BA7" w14:textId="77777777" w:rsidR="001E7820" w:rsidRPr="0004448B" w:rsidRDefault="001E7820">
            <w:pPr>
              <w:pStyle w:val="Prrafodelista"/>
              <w:numPr>
                <w:ilvl w:val="0"/>
                <w:numId w:val="182"/>
              </w:numPr>
              <w:spacing w:line="360" w:lineRule="auto"/>
              <w:jc w:val="both"/>
              <w:rPr>
                <w:sz w:val="22"/>
                <w:szCs w:val="22"/>
                <w:lang w:val="es-EC"/>
              </w:rPr>
            </w:pPr>
            <w:r w:rsidRPr="0004448B">
              <w:rPr>
                <w:sz w:val="22"/>
                <w:szCs w:val="22"/>
                <w:lang w:val="es-EC"/>
              </w:rPr>
              <w:t>Equipo de trabajo: personal técnico y de obra por frente, variaciones respecto al mes anterior, cumplimiento del personal clave comprometido en la oferta con justificación de cualquier ausencia o reemplazo.</w:t>
            </w:r>
          </w:p>
          <w:p w14:paraId="4FB275BE" w14:textId="77777777" w:rsidR="001E7820" w:rsidRPr="0004448B" w:rsidRDefault="001E7820">
            <w:pPr>
              <w:pStyle w:val="Prrafodelista"/>
              <w:numPr>
                <w:ilvl w:val="0"/>
                <w:numId w:val="182"/>
              </w:numPr>
              <w:spacing w:line="360" w:lineRule="auto"/>
              <w:jc w:val="both"/>
              <w:rPr>
                <w:sz w:val="22"/>
                <w:szCs w:val="22"/>
                <w:lang w:val="es-EC"/>
              </w:rPr>
            </w:pPr>
            <w:r w:rsidRPr="0004448B">
              <w:rPr>
                <w:sz w:val="22"/>
                <w:szCs w:val="22"/>
                <w:lang w:val="es-EC"/>
              </w:rPr>
              <w:t xml:space="preserve">Matriz de pendientes actualizada: asuntos sin resolver con responsable, fecha de </w:t>
            </w:r>
            <w:r w:rsidRPr="0004448B">
              <w:rPr>
                <w:sz w:val="22"/>
                <w:szCs w:val="22"/>
                <w:lang w:val="es-EC"/>
              </w:rPr>
              <w:lastRenderedPageBreak/>
              <w:t>vencimiento y estado. Los pendientes con más de quince (15) días de antigüedad deben incluir plan de acción concreto.</w:t>
            </w:r>
          </w:p>
          <w:p w14:paraId="5C93A900" w14:textId="77777777" w:rsidR="001E7820" w:rsidRPr="0004448B" w:rsidRDefault="001E7820">
            <w:pPr>
              <w:pStyle w:val="Prrafodelista"/>
              <w:numPr>
                <w:ilvl w:val="0"/>
                <w:numId w:val="182"/>
              </w:numPr>
              <w:spacing w:line="360" w:lineRule="auto"/>
              <w:jc w:val="both"/>
              <w:rPr>
                <w:sz w:val="22"/>
                <w:szCs w:val="22"/>
                <w:lang w:val="es-EC"/>
              </w:rPr>
            </w:pPr>
            <w:r w:rsidRPr="0004448B">
              <w:rPr>
                <w:sz w:val="22"/>
                <w:szCs w:val="22"/>
                <w:lang w:val="es-EC"/>
              </w:rPr>
              <w:t>Curva S actualizada: avance físico y financiero acumulado planificado vs. ejecutado, con proyección de cierre.</w:t>
            </w:r>
          </w:p>
          <w:p w14:paraId="1649F78E" w14:textId="77777777" w:rsidR="001E7820" w:rsidRPr="0004448B" w:rsidRDefault="001E7820">
            <w:pPr>
              <w:pStyle w:val="Prrafodelista"/>
              <w:numPr>
                <w:ilvl w:val="0"/>
                <w:numId w:val="182"/>
              </w:numPr>
              <w:spacing w:line="360" w:lineRule="auto"/>
              <w:jc w:val="both"/>
              <w:rPr>
                <w:sz w:val="22"/>
                <w:szCs w:val="22"/>
                <w:lang w:val="es-EC"/>
              </w:rPr>
            </w:pPr>
            <w:r w:rsidRPr="0004448B">
              <w:rPr>
                <w:sz w:val="22"/>
                <w:szCs w:val="22"/>
                <w:lang w:val="es-EC"/>
              </w:rPr>
              <w:t>Estado del modelo BIM: LOD alcanzado en el mes por especialidad, revisiones realizadas, interferencias detectadas y resueltas, coordinación con subcontratistas especializados.</w:t>
            </w:r>
          </w:p>
          <w:p w14:paraId="0649E243" w14:textId="3A56BA1F" w:rsidR="001E7820" w:rsidRPr="0004448B" w:rsidRDefault="001E7820">
            <w:pPr>
              <w:pStyle w:val="Prrafodelista"/>
              <w:numPr>
                <w:ilvl w:val="0"/>
                <w:numId w:val="182"/>
              </w:numPr>
              <w:spacing w:line="360" w:lineRule="auto"/>
              <w:jc w:val="both"/>
              <w:rPr>
                <w:sz w:val="22"/>
                <w:szCs w:val="22"/>
                <w:lang w:val="es-EC"/>
              </w:rPr>
            </w:pPr>
            <w:r w:rsidRPr="0004448B">
              <w:rPr>
                <w:sz w:val="22"/>
                <w:szCs w:val="22"/>
                <w:lang w:val="es-EC"/>
              </w:rPr>
              <w:t xml:space="preserve">Progreso de </w:t>
            </w:r>
            <w:r w:rsidR="003E0D77">
              <w:rPr>
                <w:sz w:val="22"/>
                <w:szCs w:val="22"/>
                <w:lang w:val="es-EC"/>
              </w:rPr>
              <w:t>implementación</w:t>
            </w:r>
            <w:r w:rsidR="003E0D77" w:rsidRPr="0004448B">
              <w:rPr>
                <w:sz w:val="22"/>
                <w:szCs w:val="22"/>
                <w:lang w:val="es-EC"/>
              </w:rPr>
              <w:t xml:space="preserve"> </w:t>
            </w:r>
            <w:r w:rsidRPr="0004448B">
              <w:rPr>
                <w:sz w:val="22"/>
                <w:szCs w:val="22"/>
                <w:lang w:val="es-EC"/>
              </w:rPr>
              <w:t>EDGE: cumplimiento acumulado de medidas de eficiencia por categoría (energía, agua, materiales), porcentaje de ahorros verificados vs. metas del proyecto</w:t>
            </w:r>
            <w:r w:rsidR="003E0D77">
              <w:rPr>
                <w:sz w:val="22"/>
                <w:szCs w:val="22"/>
                <w:lang w:val="es-EC"/>
              </w:rPr>
              <w:t>.</w:t>
            </w:r>
          </w:p>
          <w:p w14:paraId="1E1B1510" w14:textId="51884090" w:rsidR="001E7820" w:rsidRPr="0004448B" w:rsidRDefault="001E7820">
            <w:pPr>
              <w:pStyle w:val="Prrafodelista"/>
              <w:numPr>
                <w:ilvl w:val="0"/>
                <w:numId w:val="182"/>
              </w:numPr>
              <w:spacing w:line="360" w:lineRule="auto"/>
              <w:jc w:val="both"/>
              <w:rPr>
                <w:sz w:val="22"/>
                <w:szCs w:val="22"/>
                <w:lang w:val="es-EC"/>
              </w:rPr>
            </w:pPr>
            <w:r w:rsidRPr="0004448B">
              <w:rPr>
                <w:sz w:val="22"/>
                <w:szCs w:val="22"/>
                <w:lang w:val="es-EC"/>
              </w:rPr>
              <w:t>Estado de</w:t>
            </w:r>
            <w:r w:rsidR="00C512C5" w:rsidRPr="0004448B">
              <w:rPr>
                <w:sz w:val="22"/>
                <w:szCs w:val="22"/>
                <w:lang w:val="es-EC"/>
              </w:rPr>
              <w:t xml:space="preserve"> certificados de pago</w:t>
            </w:r>
            <w:r w:rsidRPr="0004448B">
              <w:rPr>
                <w:sz w:val="22"/>
                <w:szCs w:val="22"/>
                <w:lang w:val="es-EC"/>
              </w:rPr>
              <w:t>:</w:t>
            </w:r>
            <w:r w:rsidR="00C512C5" w:rsidRPr="0004448B">
              <w:rPr>
                <w:sz w:val="22"/>
                <w:szCs w:val="22"/>
                <w:lang w:val="es-EC"/>
              </w:rPr>
              <w:t xml:space="preserve"> </w:t>
            </w:r>
            <w:r w:rsidRPr="0004448B">
              <w:rPr>
                <w:sz w:val="22"/>
                <w:szCs w:val="22"/>
                <w:lang w:val="es-EC"/>
              </w:rPr>
              <w:t>presentadas en el mes, valor solicitado, valor aprobado, retenciones aplicadas y saldo pendiente de aprobación.</w:t>
            </w:r>
          </w:p>
          <w:p w14:paraId="18D79320" w14:textId="77777777" w:rsidR="001E7820" w:rsidRPr="0004448B" w:rsidRDefault="001E7820">
            <w:pPr>
              <w:pStyle w:val="Prrafodelista"/>
              <w:numPr>
                <w:ilvl w:val="0"/>
                <w:numId w:val="182"/>
              </w:numPr>
              <w:spacing w:line="360" w:lineRule="auto"/>
              <w:jc w:val="both"/>
              <w:rPr>
                <w:sz w:val="22"/>
                <w:szCs w:val="22"/>
                <w:lang w:val="es-EC"/>
              </w:rPr>
            </w:pPr>
            <w:r w:rsidRPr="0004448B">
              <w:rPr>
                <w:sz w:val="22"/>
                <w:szCs w:val="22"/>
                <w:lang w:val="es-EC"/>
              </w:rPr>
              <w:t>Estado de variaciones: variaciones tramitadas, aprobadas y pendientes con impacto acumulado en costo y plazo.</w:t>
            </w:r>
          </w:p>
          <w:p w14:paraId="6F356BE7" w14:textId="77777777" w:rsidR="001E7820" w:rsidRPr="0004448B" w:rsidRDefault="001E7820">
            <w:pPr>
              <w:pStyle w:val="Prrafodelista"/>
              <w:numPr>
                <w:ilvl w:val="0"/>
                <w:numId w:val="182"/>
              </w:numPr>
              <w:spacing w:line="360" w:lineRule="auto"/>
              <w:jc w:val="both"/>
              <w:rPr>
                <w:sz w:val="22"/>
                <w:szCs w:val="22"/>
                <w:lang w:val="es-EC"/>
              </w:rPr>
            </w:pPr>
            <w:r w:rsidRPr="0004448B">
              <w:rPr>
                <w:sz w:val="22"/>
                <w:szCs w:val="22"/>
                <w:lang w:val="es-EC"/>
              </w:rPr>
              <w:t xml:space="preserve">Análisis de riesgos: actualización de la matriz de riesgos, nuevos </w:t>
            </w:r>
            <w:r w:rsidRPr="0004448B">
              <w:rPr>
                <w:sz w:val="22"/>
                <w:szCs w:val="22"/>
                <w:lang w:val="es-EC"/>
              </w:rPr>
              <w:lastRenderedPageBreak/>
              <w:t>riesgos identificados, acciones correctivas implementadas en el mes y evaluación de su efectividad.</w:t>
            </w:r>
          </w:p>
          <w:p w14:paraId="13B281EB" w14:textId="016DDFF5" w:rsidR="006361A0" w:rsidRPr="0004448B" w:rsidRDefault="001E7820">
            <w:pPr>
              <w:pStyle w:val="Prrafodelista"/>
              <w:numPr>
                <w:ilvl w:val="0"/>
                <w:numId w:val="182"/>
              </w:numPr>
              <w:spacing w:line="360" w:lineRule="auto"/>
              <w:jc w:val="both"/>
              <w:rPr>
                <w:sz w:val="22"/>
                <w:szCs w:val="22"/>
                <w:lang w:val="es-EC"/>
              </w:rPr>
            </w:pPr>
            <w:r w:rsidRPr="0004448B">
              <w:rPr>
                <w:sz w:val="22"/>
                <w:szCs w:val="22"/>
                <w:lang w:val="es-EC"/>
              </w:rPr>
              <w:t>Reporte CAPTUDATA del mes: resumen de avance por actividad, control de recursos e incidencias registradas en la plataforma (l) Registro fotográfico mensual representativo por frente y especialidad: mínimo cinco (5) fotografías por frente con descripción, fecha y georreferenciación</w:t>
            </w:r>
          </w:p>
        </w:tc>
      </w:tr>
      <w:tr w:rsidR="003F7025" w:rsidRPr="0004448B" w14:paraId="7194A52C" w14:textId="77777777" w:rsidTr="0024692A">
        <w:tc>
          <w:tcPr>
            <w:tcW w:w="2908" w:type="dxa"/>
            <w:vAlign w:val="center"/>
          </w:tcPr>
          <w:p w14:paraId="051B7E67" w14:textId="52755C8F" w:rsidR="0024692A" w:rsidRPr="0004448B" w:rsidRDefault="0024692A" w:rsidP="0024692A">
            <w:pPr>
              <w:spacing w:before="1" w:line="276" w:lineRule="auto"/>
              <w:ind w:right="-13"/>
              <w:jc w:val="center"/>
              <w:rPr>
                <w:b/>
                <w:sz w:val="22"/>
                <w:szCs w:val="22"/>
                <w:lang w:val="es-EC"/>
              </w:rPr>
            </w:pPr>
            <w:r w:rsidRPr="0004448B">
              <w:rPr>
                <w:b/>
                <w:sz w:val="22"/>
                <w:szCs w:val="22"/>
                <w:lang w:val="es-EC"/>
              </w:rPr>
              <w:lastRenderedPageBreak/>
              <w:t>INFORMES CALIDAD</w:t>
            </w:r>
            <w:r w:rsidR="00B468AC" w:rsidRPr="0004448B">
              <w:rPr>
                <w:b/>
                <w:sz w:val="22"/>
                <w:szCs w:val="22"/>
                <w:lang w:val="es-EC"/>
              </w:rPr>
              <w:t xml:space="preserve"> MENSUAL</w:t>
            </w:r>
          </w:p>
          <w:p w14:paraId="164183BB" w14:textId="4F477C98" w:rsidR="003F7025" w:rsidRPr="0004448B" w:rsidRDefault="0024692A" w:rsidP="0024692A">
            <w:pPr>
              <w:spacing w:before="1" w:line="276" w:lineRule="auto"/>
              <w:ind w:right="-13"/>
              <w:jc w:val="center"/>
              <w:rPr>
                <w:b/>
                <w:sz w:val="22"/>
                <w:szCs w:val="22"/>
                <w:lang w:val="es-EC"/>
              </w:rPr>
            </w:pPr>
            <w:r w:rsidRPr="0004448B">
              <w:rPr>
                <w:bCs/>
                <w:sz w:val="22"/>
                <w:szCs w:val="22"/>
                <w:lang w:val="es-EC"/>
              </w:rPr>
              <w:t>(E0</w:t>
            </w:r>
            <w:r w:rsidR="00B468AC" w:rsidRPr="0004448B">
              <w:rPr>
                <w:bCs/>
                <w:sz w:val="22"/>
                <w:szCs w:val="22"/>
                <w:lang w:val="es-EC"/>
              </w:rPr>
              <w:t>9</w:t>
            </w:r>
            <w:r w:rsidRPr="0004448B">
              <w:rPr>
                <w:bCs/>
                <w:sz w:val="22"/>
                <w:szCs w:val="22"/>
                <w:lang w:val="es-EC"/>
              </w:rPr>
              <w:t>-INF-CALIDAD</w:t>
            </w:r>
            <w:r w:rsidR="00B468AC" w:rsidRPr="0004448B">
              <w:rPr>
                <w:bCs/>
                <w:sz w:val="22"/>
                <w:szCs w:val="22"/>
                <w:lang w:val="es-EC"/>
              </w:rPr>
              <w:t xml:space="preserve"> MENSUAL</w:t>
            </w:r>
            <w:r w:rsidRPr="0004448B">
              <w:rPr>
                <w:bCs/>
                <w:sz w:val="22"/>
                <w:szCs w:val="22"/>
                <w:lang w:val="es-EC"/>
              </w:rPr>
              <w:t>)</w:t>
            </w:r>
          </w:p>
        </w:tc>
        <w:tc>
          <w:tcPr>
            <w:tcW w:w="2885" w:type="dxa"/>
            <w:vAlign w:val="center"/>
          </w:tcPr>
          <w:p w14:paraId="49EA7A1C" w14:textId="77777777" w:rsidR="0024692A" w:rsidRPr="0004448B" w:rsidRDefault="0024692A" w:rsidP="0024692A">
            <w:pPr>
              <w:spacing w:before="1" w:line="276" w:lineRule="auto"/>
              <w:jc w:val="center"/>
              <w:rPr>
                <w:sz w:val="22"/>
                <w:szCs w:val="22"/>
                <w:lang w:val="es-EC"/>
              </w:rPr>
            </w:pPr>
            <w:r w:rsidRPr="0004448B">
              <w:rPr>
                <w:sz w:val="22"/>
                <w:szCs w:val="22"/>
                <w:lang w:val="es-EC"/>
              </w:rPr>
              <w:t xml:space="preserve">Mensual </w:t>
            </w:r>
          </w:p>
          <w:p w14:paraId="6A6753EE" w14:textId="435B522C" w:rsidR="003F7025" w:rsidRPr="0004448B" w:rsidRDefault="0024692A" w:rsidP="0024692A">
            <w:pPr>
              <w:spacing w:before="1" w:line="276" w:lineRule="auto"/>
              <w:ind w:right="-27"/>
              <w:jc w:val="center"/>
              <w:rPr>
                <w:sz w:val="22"/>
                <w:szCs w:val="22"/>
                <w:lang w:val="es-EC"/>
              </w:rPr>
            </w:pPr>
            <w:r w:rsidRPr="0004448B">
              <w:rPr>
                <w:sz w:val="22"/>
                <w:szCs w:val="22"/>
                <w:lang w:val="es-EC"/>
              </w:rPr>
              <w:t>(Primer</w:t>
            </w:r>
            <w:r w:rsidRPr="0004448B">
              <w:rPr>
                <w:spacing w:val="-1"/>
                <w:sz w:val="22"/>
                <w:szCs w:val="22"/>
                <w:lang w:val="es-EC"/>
              </w:rPr>
              <w:t xml:space="preserve"> </w:t>
            </w:r>
            <w:r w:rsidRPr="0004448B">
              <w:rPr>
                <w:sz w:val="22"/>
                <w:szCs w:val="22"/>
                <w:lang w:val="es-EC"/>
              </w:rPr>
              <w:t>día</w:t>
            </w:r>
            <w:r w:rsidRPr="0004448B">
              <w:rPr>
                <w:spacing w:val="-3"/>
                <w:sz w:val="22"/>
                <w:szCs w:val="22"/>
                <w:lang w:val="es-EC"/>
              </w:rPr>
              <w:t xml:space="preserve"> </w:t>
            </w:r>
            <w:r w:rsidRPr="0004448B">
              <w:rPr>
                <w:sz w:val="22"/>
                <w:szCs w:val="22"/>
                <w:lang w:val="es-EC"/>
              </w:rPr>
              <w:t>hábil</w:t>
            </w:r>
            <w:r w:rsidRPr="0004448B">
              <w:rPr>
                <w:spacing w:val="-1"/>
                <w:sz w:val="22"/>
                <w:szCs w:val="22"/>
                <w:lang w:val="es-EC"/>
              </w:rPr>
              <w:t xml:space="preserve"> </w:t>
            </w:r>
            <w:r w:rsidRPr="0004448B">
              <w:rPr>
                <w:sz w:val="22"/>
                <w:szCs w:val="22"/>
                <w:lang w:val="es-EC"/>
              </w:rPr>
              <w:t>de</w:t>
            </w:r>
            <w:r w:rsidRPr="0004448B">
              <w:rPr>
                <w:spacing w:val="-2"/>
                <w:sz w:val="22"/>
                <w:szCs w:val="22"/>
                <w:lang w:val="es-EC"/>
              </w:rPr>
              <w:t xml:space="preserve"> </w:t>
            </w:r>
            <w:r w:rsidRPr="0004448B">
              <w:rPr>
                <w:sz w:val="22"/>
                <w:szCs w:val="22"/>
                <w:lang w:val="es-EC"/>
              </w:rPr>
              <w:t>cada</w:t>
            </w:r>
            <w:r w:rsidRPr="0004448B">
              <w:rPr>
                <w:spacing w:val="-1"/>
                <w:sz w:val="22"/>
                <w:szCs w:val="22"/>
                <w:lang w:val="es-EC"/>
              </w:rPr>
              <w:t xml:space="preserve"> </w:t>
            </w:r>
            <w:r w:rsidRPr="0004448B">
              <w:rPr>
                <w:spacing w:val="-4"/>
                <w:sz w:val="22"/>
                <w:szCs w:val="22"/>
                <w:lang w:val="es-EC"/>
              </w:rPr>
              <w:t>mes</w:t>
            </w:r>
            <w:r w:rsidRPr="0004448B">
              <w:rPr>
                <w:sz w:val="22"/>
                <w:szCs w:val="22"/>
                <w:lang w:val="es-EC"/>
              </w:rPr>
              <w:t>)</w:t>
            </w:r>
          </w:p>
        </w:tc>
        <w:tc>
          <w:tcPr>
            <w:tcW w:w="3557" w:type="dxa"/>
            <w:vAlign w:val="center"/>
          </w:tcPr>
          <w:p w14:paraId="21805698" w14:textId="77777777" w:rsidR="00004182" w:rsidRPr="0004448B" w:rsidRDefault="001E7820">
            <w:pPr>
              <w:pStyle w:val="Prrafodelista"/>
              <w:numPr>
                <w:ilvl w:val="0"/>
                <w:numId w:val="183"/>
              </w:numPr>
              <w:tabs>
                <w:tab w:val="left" w:pos="1800"/>
              </w:tabs>
              <w:spacing w:line="276" w:lineRule="auto"/>
              <w:ind w:right="-15"/>
              <w:jc w:val="both"/>
              <w:rPr>
                <w:sz w:val="22"/>
                <w:szCs w:val="22"/>
                <w:lang w:val="es-EC"/>
              </w:rPr>
            </w:pPr>
            <w:r w:rsidRPr="0004448B">
              <w:rPr>
                <w:sz w:val="22"/>
                <w:szCs w:val="22"/>
                <w:lang w:val="es-EC"/>
              </w:rPr>
              <w:t>Reportes de control de calidad por frente y actividad ejecutada en el mes: materiales ensayados, norma aplicada, resultado obtenido y resultado mínimo exigido por las especificaciones del contrato</w:t>
            </w:r>
            <w:r w:rsidR="00004182" w:rsidRPr="0004448B">
              <w:rPr>
                <w:sz w:val="22"/>
                <w:szCs w:val="22"/>
                <w:lang w:val="es-EC"/>
              </w:rPr>
              <w:t>.</w:t>
            </w:r>
          </w:p>
          <w:p w14:paraId="1F1050C4" w14:textId="77777777" w:rsidR="00004182" w:rsidRPr="0004448B" w:rsidRDefault="001E7820">
            <w:pPr>
              <w:pStyle w:val="Prrafodelista"/>
              <w:numPr>
                <w:ilvl w:val="0"/>
                <w:numId w:val="183"/>
              </w:numPr>
              <w:tabs>
                <w:tab w:val="left" w:pos="1800"/>
              </w:tabs>
              <w:spacing w:line="276" w:lineRule="auto"/>
              <w:ind w:right="-15"/>
              <w:jc w:val="both"/>
              <w:rPr>
                <w:sz w:val="22"/>
                <w:szCs w:val="22"/>
                <w:lang w:val="es-EC"/>
              </w:rPr>
            </w:pPr>
            <w:r w:rsidRPr="0004448B">
              <w:rPr>
                <w:sz w:val="22"/>
                <w:szCs w:val="22"/>
                <w:lang w:val="es-EC"/>
              </w:rPr>
              <w:t>Resultados de ensayos de laboratorio del mes: resistencia a compresión del hormigón (f'c), acero de refuerzo, compactación de suelos (Proctor), impermeabilizaciones, pruebas de sistemas MEP y cualquier otro ensayo requerido por las especificaciones técnicas</w:t>
            </w:r>
            <w:r w:rsidR="00004182" w:rsidRPr="0004448B">
              <w:rPr>
                <w:sz w:val="22"/>
                <w:szCs w:val="22"/>
                <w:lang w:val="es-EC"/>
              </w:rPr>
              <w:t>.</w:t>
            </w:r>
          </w:p>
          <w:p w14:paraId="796D1A26" w14:textId="77777777" w:rsidR="00004182" w:rsidRPr="0004448B" w:rsidRDefault="001E7820">
            <w:pPr>
              <w:pStyle w:val="Prrafodelista"/>
              <w:numPr>
                <w:ilvl w:val="0"/>
                <w:numId w:val="183"/>
              </w:numPr>
              <w:tabs>
                <w:tab w:val="left" w:pos="1800"/>
              </w:tabs>
              <w:spacing w:line="276" w:lineRule="auto"/>
              <w:ind w:right="-15"/>
              <w:jc w:val="both"/>
              <w:rPr>
                <w:sz w:val="22"/>
                <w:szCs w:val="22"/>
                <w:lang w:val="es-EC"/>
              </w:rPr>
            </w:pPr>
            <w:r w:rsidRPr="0004448B">
              <w:rPr>
                <w:sz w:val="22"/>
                <w:szCs w:val="22"/>
                <w:lang w:val="es-EC"/>
              </w:rPr>
              <w:t>Estado de aprobación de materiales y equipos: lista de materiales sometidos a aprobación del Gerente de Proyecto, con estado (aprobado / observado / rechazado / pendiente) y fecha de última actualización</w:t>
            </w:r>
            <w:r w:rsidR="00004182" w:rsidRPr="0004448B">
              <w:rPr>
                <w:sz w:val="22"/>
                <w:szCs w:val="22"/>
                <w:lang w:val="es-EC"/>
              </w:rPr>
              <w:t>.</w:t>
            </w:r>
          </w:p>
          <w:p w14:paraId="3506E49D" w14:textId="77777777" w:rsidR="00004182" w:rsidRPr="0004448B" w:rsidRDefault="001E7820">
            <w:pPr>
              <w:pStyle w:val="Prrafodelista"/>
              <w:numPr>
                <w:ilvl w:val="0"/>
                <w:numId w:val="183"/>
              </w:numPr>
              <w:tabs>
                <w:tab w:val="left" w:pos="1800"/>
              </w:tabs>
              <w:spacing w:line="276" w:lineRule="auto"/>
              <w:ind w:right="-15"/>
              <w:jc w:val="both"/>
              <w:rPr>
                <w:sz w:val="22"/>
                <w:szCs w:val="22"/>
                <w:lang w:val="es-EC"/>
              </w:rPr>
            </w:pPr>
            <w:r w:rsidRPr="0004448B">
              <w:rPr>
                <w:sz w:val="22"/>
                <w:szCs w:val="22"/>
                <w:lang w:val="es-EC"/>
              </w:rPr>
              <w:t xml:space="preserve">Registro de no conformidades del mes: código, descripción, causa </w:t>
            </w:r>
            <w:r w:rsidRPr="0004448B">
              <w:rPr>
                <w:sz w:val="22"/>
                <w:szCs w:val="22"/>
                <w:lang w:val="es-EC"/>
              </w:rPr>
              <w:lastRenderedPageBreak/>
              <w:t>raíz, responsable, plazo de corrección comprometido y estado de cierre. Las no conformidades abiertas de meses anteriores deben incluir actualización de estado</w:t>
            </w:r>
            <w:r w:rsidR="00004182" w:rsidRPr="0004448B">
              <w:rPr>
                <w:sz w:val="22"/>
                <w:szCs w:val="22"/>
                <w:lang w:val="es-EC"/>
              </w:rPr>
              <w:t>.</w:t>
            </w:r>
          </w:p>
          <w:p w14:paraId="1F8E4A81" w14:textId="404C9D05" w:rsidR="00004182" w:rsidRPr="0004448B" w:rsidRDefault="001E7820">
            <w:pPr>
              <w:pStyle w:val="Prrafodelista"/>
              <w:numPr>
                <w:ilvl w:val="0"/>
                <w:numId w:val="183"/>
              </w:numPr>
              <w:tabs>
                <w:tab w:val="left" w:pos="1800"/>
              </w:tabs>
              <w:spacing w:line="276" w:lineRule="auto"/>
              <w:ind w:right="-15"/>
              <w:jc w:val="both"/>
              <w:rPr>
                <w:sz w:val="22"/>
                <w:szCs w:val="22"/>
                <w:lang w:val="es-EC"/>
              </w:rPr>
            </w:pPr>
            <w:r w:rsidRPr="0004448B">
              <w:rPr>
                <w:sz w:val="22"/>
                <w:szCs w:val="22"/>
                <w:lang w:val="es-EC"/>
              </w:rPr>
              <w:t xml:space="preserve">Verificación del cumplimiento de especificaciones técnicas de la Sección VII del contrato por partida ejecutada en el </w:t>
            </w:r>
            <w:r w:rsidR="00004182" w:rsidRPr="0004448B">
              <w:rPr>
                <w:sz w:val="22"/>
                <w:szCs w:val="22"/>
                <w:lang w:val="es-EC"/>
              </w:rPr>
              <w:t>mes.</w:t>
            </w:r>
          </w:p>
          <w:p w14:paraId="154E4BDF" w14:textId="77777777" w:rsidR="00004182" w:rsidRPr="0004448B" w:rsidRDefault="001E7820">
            <w:pPr>
              <w:pStyle w:val="Prrafodelista"/>
              <w:numPr>
                <w:ilvl w:val="0"/>
                <w:numId w:val="183"/>
              </w:numPr>
              <w:tabs>
                <w:tab w:val="left" w:pos="1800"/>
              </w:tabs>
              <w:spacing w:line="276" w:lineRule="auto"/>
              <w:ind w:right="-15"/>
              <w:jc w:val="both"/>
              <w:rPr>
                <w:sz w:val="22"/>
                <w:szCs w:val="22"/>
                <w:lang w:val="es-EC"/>
              </w:rPr>
            </w:pPr>
            <w:r w:rsidRPr="0004448B">
              <w:rPr>
                <w:sz w:val="22"/>
                <w:szCs w:val="22"/>
                <w:lang w:val="es-EC"/>
              </w:rPr>
              <w:t>Estado de pruebas de sistemas: pruebas hidráulicas, eléctricas, mecánicas y de sistemas de seguridad realizadas en el mes, resultados y observaciones pendientes de resolución</w:t>
            </w:r>
            <w:r w:rsidR="00004182" w:rsidRPr="0004448B">
              <w:rPr>
                <w:sz w:val="22"/>
                <w:szCs w:val="22"/>
                <w:lang w:val="es-EC"/>
              </w:rPr>
              <w:t>.</w:t>
            </w:r>
          </w:p>
          <w:p w14:paraId="272FDB11" w14:textId="369F38AE" w:rsidR="001E7820" w:rsidRPr="0004448B" w:rsidRDefault="001E7820">
            <w:pPr>
              <w:pStyle w:val="Prrafodelista"/>
              <w:numPr>
                <w:ilvl w:val="0"/>
                <w:numId w:val="183"/>
              </w:numPr>
              <w:tabs>
                <w:tab w:val="left" w:pos="1800"/>
              </w:tabs>
              <w:spacing w:line="276" w:lineRule="auto"/>
              <w:ind w:right="-15"/>
              <w:jc w:val="both"/>
              <w:rPr>
                <w:sz w:val="22"/>
                <w:szCs w:val="22"/>
                <w:lang w:val="es-EC"/>
              </w:rPr>
            </w:pPr>
            <w:r w:rsidRPr="0004448B">
              <w:rPr>
                <w:sz w:val="22"/>
                <w:szCs w:val="22"/>
                <w:lang w:val="es-EC"/>
              </w:rPr>
              <w:t>Verificación de criterios EDGE incorporados en los materiales y procesos constructivos del mes: materiales con certificación ambiental, sistemas de eficiencia instalados, medidas de reducción de residuos implementadas</w:t>
            </w:r>
          </w:p>
          <w:p w14:paraId="190BB7BE" w14:textId="6F797C12" w:rsidR="003F7025" w:rsidRPr="0004448B" w:rsidRDefault="003F7025" w:rsidP="001E7820">
            <w:pPr>
              <w:tabs>
                <w:tab w:val="left" w:pos="1800"/>
              </w:tabs>
              <w:spacing w:line="276" w:lineRule="auto"/>
              <w:ind w:right="-15"/>
              <w:jc w:val="both"/>
              <w:rPr>
                <w:sz w:val="22"/>
                <w:szCs w:val="22"/>
                <w:lang w:val="es-EC"/>
              </w:rPr>
            </w:pPr>
          </w:p>
        </w:tc>
      </w:tr>
      <w:tr w:rsidR="003F7025" w:rsidRPr="0004448B" w14:paraId="4FAC7814" w14:textId="77777777" w:rsidTr="0024692A">
        <w:tc>
          <w:tcPr>
            <w:tcW w:w="2908" w:type="dxa"/>
            <w:vAlign w:val="center"/>
          </w:tcPr>
          <w:p w14:paraId="26876891" w14:textId="295EAAF1" w:rsidR="003F7025" w:rsidRPr="0004448B" w:rsidRDefault="003F7025" w:rsidP="003F7025">
            <w:pPr>
              <w:spacing w:before="1" w:line="276" w:lineRule="auto"/>
              <w:ind w:right="140"/>
              <w:jc w:val="center"/>
              <w:rPr>
                <w:b/>
                <w:sz w:val="22"/>
                <w:szCs w:val="22"/>
                <w:lang w:val="es-EC"/>
              </w:rPr>
            </w:pPr>
            <w:r w:rsidRPr="0004448B">
              <w:rPr>
                <w:b/>
                <w:sz w:val="22"/>
                <w:szCs w:val="22"/>
                <w:lang w:val="es-EC"/>
              </w:rPr>
              <w:lastRenderedPageBreak/>
              <w:t>INFORMES</w:t>
            </w:r>
            <w:r w:rsidRPr="0004448B">
              <w:rPr>
                <w:b/>
                <w:spacing w:val="78"/>
                <w:w w:val="150"/>
                <w:sz w:val="22"/>
                <w:szCs w:val="22"/>
                <w:lang w:val="es-EC"/>
              </w:rPr>
              <w:t xml:space="preserve"> </w:t>
            </w:r>
            <w:r w:rsidRPr="0004448B">
              <w:rPr>
                <w:b/>
                <w:sz w:val="22"/>
                <w:szCs w:val="22"/>
                <w:lang w:val="es-EC"/>
              </w:rPr>
              <w:t xml:space="preserve">ASSS </w:t>
            </w:r>
            <w:r w:rsidR="006361A0" w:rsidRPr="0004448B">
              <w:rPr>
                <w:b/>
                <w:sz w:val="22"/>
                <w:szCs w:val="22"/>
                <w:lang w:val="es-EC"/>
              </w:rPr>
              <w:t>SEMANAL</w:t>
            </w:r>
          </w:p>
          <w:p w14:paraId="45B82EC3" w14:textId="22A10248" w:rsidR="006361A0" w:rsidRPr="0004448B" w:rsidRDefault="006361A0" w:rsidP="003F7025">
            <w:pPr>
              <w:spacing w:before="1" w:line="276" w:lineRule="auto"/>
              <w:ind w:right="140"/>
              <w:jc w:val="center"/>
              <w:rPr>
                <w:b/>
                <w:sz w:val="22"/>
                <w:szCs w:val="22"/>
                <w:lang w:val="es-EC"/>
              </w:rPr>
            </w:pPr>
            <w:r w:rsidRPr="0004448B">
              <w:rPr>
                <w:bCs/>
                <w:sz w:val="22"/>
                <w:szCs w:val="22"/>
                <w:lang w:val="es-EC"/>
              </w:rPr>
              <w:t>(E</w:t>
            </w:r>
            <w:r w:rsidR="00383FE8" w:rsidRPr="0004448B">
              <w:rPr>
                <w:bCs/>
                <w:sz w:val="22"/>
                <w:szCs w:val="22"/>
                <w:lang w:val="es-EC"/>
              </w:rPr>
              <w:t>10</w:t>
            </w:r>
            <w:r w:rsidRPr="0004448B">
              <w:rPr>
                <w:bCs/>
                <w:sz w:val="22"/>
                <w:szCs w:val="22"/>
                <w:lang w:val="es-EC"/>
              </w:rPr>
              <w:t>5-INF-ASSS SEMANAL)</w:t>
            </w:r>
          </w:p>
          <w:p w14:paraId="4F005723" w14:textId="77777777" w:rsidR="003F7025" w:rsidRPr="0004448B" w:rsidRDefault="003F7025" w:rsidP="003F7025">
            <w:pPr>
              <w:spacing w:before="1" w:line="276" w:lineRule="auto"/>
              <w:ind w:right="140"/>
              <w:jc w:val="center"/>
              <w:rPr>
                <w:b/>
                <w:sz w:val="22"/>
                <w:szCs w:val="22"/>
                <w:lang w:val="es-EC"/>
              </w:rPr>
            </w:pPr>
          </w:p>
        </w:tc>
        <w:tc>
          <w:tcPr>
            <w:tcW w:w="2885" w:type="dxa"/>
            <w:vAlign w:val="center"/>
          </w:tcPr>
          <w:p w14:paraId="2CE475B9" w14:textId="77777777" w:rsidR="006361A0" w:rsidRPr="0004448B" w:rsidRDefault="006361A0" w:rsidP="006361A0">
            <w:pPr>
              <w:spacing w:before="1" w:line="276" w:lineRule="auto"/>
              <w:jc w:val="center"/>
              <w:rPr>
                <w:sz w:val="22"/>
                <w:szCs w:val="22"/>
                <w:lang w:val="es-EC"/>
              </w:rPr>
            </w:pPr>
            <w:r w:rsidRPr="0004448B">
              <w:rPr>
                <w:sz w:val="22"/>
                <w:szCs w:val="22"/>
                <w:lang w:val="es-EC"/>
              </w:rPr>
              <w:t>Semanal</w:t>
            </w:r>
          </w:p>
          <w:p w14:paraId="5B1BC383" w14:textId="5385140C" w:rsidR="003F7025" w:rsidRPr="0004448B" w:rsidRDefault="006361A0" w:rsidP="006361A0">
            <w:pPr>
              <w:spacing w:before="1" w:line="276" w:lineRule="auto"/>
              <w:ind w:right="-27"/>
              <w:jc w:val="center"/>
              <w:rPr>
                <w:sz w:val="22"/>
                <w:szCs w:val="22"/>
                <w:lang w:val="es-EC"/>
              </w:rPr>
            </w:pPr>
            <w:r w:rsidRPr="0004448B">
              <w:rPr>
                <w:sz w:val="22"/>
                <w:szCs w:val="22"/>
                <w:lang w:val="es-EC"/>
              </w:rPr>
              <w:t>(lunes de cada semana)</w:t>
            </w:r>
          </w:p>
        </w:tc>
        <w:tc>
          <w:tcPr>
            <w:tcW w:w="3557" w:type="dxa"/>
            <w:vAlign w:val="center"/>
          </w:tcPr>
          <w:p w14:paraId="55AAC428" w14:textId="7512FDD9" w:rsidR="00E47D72" w:rsidRPr="0004448B" w:rsidRDefault="00E47D72" w:rsidP="00E47D72">
            <w:pPr>
              <w:pStyle w:val="Prrafodelista"/>
              <w:numPr>
                <w:ilvl w:val="0"/>
                <w:numId w:val="185"/>
              </w:numPr>
              <w:spacing w:line="360" w:lineRule="auto"/>
              <w:jc w:val="both"/>
              <w:rPr>
                <w:sz w:val="22"/>
                <w:szCs w:val="22"/>
                <w:lang w:val="es-EC"/>
              </w:rPr>
            </w:pPr>
            <w:r w:rsidRPr="0004448B">
              <w:rPr>
                <w:sz w:val="22"/>
                <w:szCs w:val="22"/>
                <w:lang w:val="es-EC"/>
              </w:rPr>
              <w:t>Se construye a partir de los libros de obra y los reportes ASSS semanales internos d</w:t>
            </w:r>
            <w:r w:rsidR="005C4782" w:rsidRPr="0004448B">
              <w:rPr>
                <w:sz w:val="22"/>
                <w:szCs w:val="22"/>
                <w:lang w:val="es-EC"/>
              </w:rPr>
              <w:t>el</w:t>
            </w:r>
            <w:r w:rsidRPr="0004448B">
              <w:rPr>
                <w:sz w:val="22"/>
                <w:szCs w:val="22"/>
                <w:lang w:val="es-EC"/>
              </w:rPr>
              <w:t xml:space="preserve"> </w:t>
            </w:r>
            <w:r w:rsidR="005C4782" w:rsidRPr="0004448B">
              <w:rPr>
                <w:sz w:val="22"/>
                <w:szCs w:val="22"/>
                <w:lang w:val="es-EC"/>
              </w:rPr>
              <w:t>C</w:t>
            </w:r>
            <w:r w:rsidRPr="0004448B">
              <w:rPr>
                <w:sz w:val="22"/>
                <w:szCs w:val="22"/>
                <w:lang w:val="es-EC"/>
              </w:rPr>
              <w:t xml:space="preserve">ontratista. </w:t>
            </w:r>
          </w:p>
          <w:p w14:paraId="78E5DD77" w14:textId="77777777" w:rsidR="00004182" w:rsidRPr="0004448B" w:rsidRDefault="00004182">
            <w:pPr>
              <w:pStyle w:val="Prrafodelista"/>
              <w:numPr>
                <w:ilvl w:val="0"/>
                <w:numId w:val="185"/>
              </w:numPr>
              <w:spacing w:line="360" w:lineRule="auto"/>
              <w:jc w:val="both"/>
              <w:rPr>
                <w:sz w:val="22"/>
                <w:szCs w:val="22"/>
                <w:lang w:val="es-EC"/>
              </w:rPr>
            </w:pPr>
            <w:r w:rsidRPr="0004448B">
              <w:rPr>
                <w:sz w:val="22"/>
                <w:szCs w:val="22"/>
                <w:lang w:val="es-EC"/>
              </w:rPr>
              <w:t>Hallazgos e incidentes de la semana: no conformidades ambientales y sociales identificadas, incidentes de seguridad con y sin tiempo perdido, con descripción, causa, acciones correctivas y preventivas implementadas y plazo de cierre.</w:t>
            </w:r>
          </w:p>
          <w:p w14:paraId="29C23FBE" w14:textId="77777777" w:rsidR="00004182" w:rsidRPr="0004448B" w:rsidRDefault="00004182">
            <w:pPr>
              <w:pStyle w:val="Prrafodelista"/>
              <w:numPr>
                <w:ilvl w:val="0"/>
                <w:numId w:val="185"/>
              </w:numPr>
              <w:spacing w:line="360" w:lineRule="auto"/>
              <w:jc w:val="both"/>
              <w:rPr>
                <w:sz w:val="22"/>
                <w:szCs w:val="22"/>
                <w:lang w:val="es-EC"/>
              </w:rPr>
            </w:pPr>
            <w:r w:rsidRPr="0004448B">
              <w:rPr>
                <w:sz w:val="22"/>
                <w:szCs w:val="22"/>
                <w:lang w:val="es-EC"/>
              </w:rPr>
              <w:lastRenderedPageBreak/>
              <w:t>Registro de capacitaciones realizadas: tema, fecha, número de participantes, duración y evidencia fotográfica.</w:t>
            </w:r>
          </w:p>
          <w:p w14:paraId="532864B6" w14:textId="3AC40125" w:rsidR="003F7025" w:rsidRPr="0004448B" w:rsidRDefault="00004182">
            <w:pPr>
              <w:pStyle w:val="Prrafodelista"/>
              <w:numPr>
                <w:ilvl w:val="0"/>
                <w:numId w:val="185"/>
              </w:numPr>
              <w:spacing w:line="360" w:lineRule="auto"/>
              <w:jc w:val="both"/>
              <w:rPr>
                <w:sz w:val="22"/>
                <w:szCs w:val="22"/>
                <w:lang w:val="es-EC"/>
              </w:rPr>
            </w:pPr>
            <w:r w:rsidRPr="0004448B">
              <w:rPr>
                <w:sz w:val="22"/>
                <w:szCs w:val="22"/>
                <w:lang w:val="es-EC"/>
              </w:rPr>
              <w:t>Condiciones que pudieran interferir con el cumplimiento socioambiental identificadas durante la semana, con plan de acción propuesto</w:t>
            </w:r>
          </w:p>
        </w:tc>
      </w:tr>
      <w:tr w:rsidR="00004182" w:rsidRPr="0004448B" w14:paraId="6301329A" w14:textId="77777777" w:rsidTr="0024692A">
        <w:tc>
          <w:tcPr>
            <w:tcW w:w="2908" w:type="dxa"/>
            <w:vAlign w:val="center"/>
          </w:tcPr>
          <w:p w14:paraId="506894C8" w14:textId="4CD7EB7A" w:rsidR="00004182" w:rsidRPr="0004448B" w:rsidRDefault="00004182" w:rsidP="00004182">
            <w:pPr>
              <w:spacing w:before="1" w:line="276" w:lineRule="auto"/>
              <w:ind w:right="140"/>
              <w:jc w:val="center"/>
              <w:rPr>
                <w:b/>
                <w:sz w:val="22"/>
                <w:szCs w:val="22"/>
                <w:lang w:val="es-EC"/>
              </w:rPr>
            </w:pPr>
            <w:r w:rsidRPr="0004448B">
              <w:rPr>
                <w:b/>
                <w:sz w:val="22"/>
                <w:szCs w:val="22"/>
                <w:lang w:val="es-EC"/>
              </w:rPr>
              <w:lastRenderedPageBreak/>
              <w:t>INFORMES</w:t>
            </w:r>
            <w:r w:rsidRPr="0004448B">
              <w:rPr>
                <w:b/>
                <w:spacing w:val="78"/>
                <w:w w:val="150"/>
                <w:sz w:val="22"/>
                <w:szCs w:val="22"/>
                <w:lang w:val="es-EC"/>
              </w:rPr>
              <w:t xml:space="preserve"> </w:t>
            </w:r>
            <w:r w:rsidRPr="0004448B">
              <w:rPr>
                <w:b/>
                <w:sz w:val="22"/>
                <w:szCs w:val="22"/>
                <w:lang w:val="es-EC"/>
              </w:rPr>
              <w:t>ASSS MENSUAL CONSOLIDADO</w:t>
            </w:r>
          </w:p>
          <w:p w14:paraId="541B83BE" w14:textId="7C3E83F5" w:rsidR="00004182" w:rsidRPr="0004448B" w:rsidRDefault="00004182" w:rsidP="00004182">
            <w:pPr>
              <w:spacing w:before="1" w:line="276" w:lineRule="auto"/>
              <w:ind w:right="140"/>
              <w:jc w:val="center"/>
              <w:rPr>
                <w:b/>
                <w:sz w:val="22"/>
                <w:szCs w:val="22"/>
                <w:lang w:val="es-EC"/>
              </w:rPr>
            </w:pPr>
            <w:r w:rsidRPr="0004448B">
              <w:rPr>
                <w:bCs/>
                <w:sz w:val="22"/>
                <w:szCs w:val="22"/>
                <w:lang w:val="es-EC"/>
              </w:rPr>
              <w:t>(E</w:t>
            </w:r>
            <w:r w:rsidR="00383FE8" w:rsidRPr="0004448B">
              <w:rPr>
                <w:bCs/>
                <w:sz w:val="22"/>
                <w:szCs w:val="22"/>
                <w:lang w:val="es-EC"/>
              </w:rPr>
              <w:t>11</w:t>
            </w:r>
            <w:r w:rsidRPr="0004448B">
              <w:rPr>
                <w:bCs/>
                <w:sz w:val="22"/>
                <w:szCs w:val="22"/>
                <w:lang w:val="es-EC"/>
              </w:rPr>
              <w:t>-INF-ASSS MENSUAL)</w:t>
            </w:r>
          </w:p>
        </w:tc>
        <w:tc>
          <w:tcPr>
            <w:tcW w:w="2885" w:type="dxa"/>
            <w:vAlign w:val="center"/>
          </w:tcPr>
          <w:p w14:paraId="4DE2CA48" w14:textId="77777777" w:rsidR="00383FE8" w:rsidRPr="0004448B" w:rsidRDefault="00383FE8" w:rsidP="00383FE8">
            <w:pPr>
              <w:spacing w:before="1" w:line="276" w:lineRule="auto"/>
              <w:jc w:val="center"/>
              <w:rPr>
                <w:sz w:val="22"/>
                <w:szCs w:val="22"/>
                <w:lang w:val="es-EC"/>
              </w:rPr>
            </w:pPr>
            <w:r w:rsidRPr="0004448B">
              <w:rPr>
                <w:sz w:val="22"/>
                <w:szCs w:val="22"/>
                <w:lang w:val="es-EC"/>
              </w:rPr>
              <w:t xml:space="preserve">Mensual </w:t>
            </w:r>
          </w:p>
          <w:p w14:paraId="3E99F76D" w14:textId="10770E51" w:rsidR="00004182" w:rsidRPr="0004448B" w:rsidRDefault="00383FE8" w:rsidP="00383FE8">
            <w:pPr>
              <w:spacing w:before="1" w:line="276" w:lineRule="auto"/>
              <w:jc w:val="center"/>
              <w:rPr>
                <w:sz w:val="22"/>
                <w:szCs w:val="22"/>
                <w:lang w:val="es-EC"/>
              </w:rPr>
            </w:pPr>
            <w:r w:rsidRPr="0004448B">
              <w:rPr>
                <w:sz w:val="22"/>
                <w:szCs w:val="22"/>
                <w:lang w:val="es-EC"/>
              </w:rPr>
              <w:t>(Primer</w:t>
            </w:r>
            <w:r w:rsidRPr="0004448B">
              <w:rPr>
                <w:spacing w:val="-1"/>
                <w:sz w:val="22"/>
                <w:szCs w:val="22"/>
                <w:lang w:val="es-EC"/>
              </w:rPr>
              <w:t xml:space="preserve"> </w:t>
            </w:r>
            <w:r w:rsidRPr="0004448B">
              <w:rPr>
                <w:sz w:val="22"/>
                <w:szCs w:val="22"/>
                <w:lang w:val="es-EC"/>
              </w:rPr>
              <w:t>día</w:t>
            </w:r>
            <w:r w:rsidRPr="0004448B">
              <w:rPr>
                <w:spacing w:val="-3"/>
                <w:sz w:val="22"/>
                <w:szCs w:val="22"/>
                <w:lang w:val="es-EC"/>
              </w:rPr>
              <w:t xml:space="preserve"> </w:t>
            </w:r>
            <w:r w:rsidRPr="0004448B">
              <w:rPr>
                <w:sz w:val="22"/>
                <w:szCs w:val="22"/>
                <w:lang w:val="es-EC"/>
              </w:rPr>
              <w:t>hábil</w:t>
            </w:r>
            <w:r w:rsidRPr="0004448B">
              <w:rPr>
                <w:spacing w:val="-1"/>
                <w:sz w:val="22"/>
                <w:szCs w:val="22"/>
                <w:lang w:val="es-EC"/>
              </w:rPr>
              <w:t xml:space="preserve"> </w:t>
            </w:r>
            <w:r w:rsidRPr="0004448B">
              <w:rPr>
                <w:sz w:val="22"/>
                <w:szCs w:val="22"/>
                <w:lang w:val="es-EC"/>
              </w:rPr>
              <w:t>de</w:t>
            </w:r>
            <w:r w:rsidRPr="0004448B">
              <w:rPr>
                <w:spacing w:val="-2"/>
                <w:sz w:val="22"/>
                <w:szCs w:val="22"/>
                <w:lang w:val="es-EC"/>
              </w:rPr>
              <w:t xml:space="preserve"> </w:t>
            </w:r>
            <w:r w:rsidRPr="0004448B">
              <w:rPr>
                <w:sz w:val="22"/>
                <w:szCs w:val="22"/>
                <w:lang w:val="es-EC"/>
              </w:rPr>
              <w:t>cada</w:t>
            </w:r>
            <w:r w:rsidRPr="0004448B">
              <w:rPr>
                <w:spacing w:val="-1"/>
                <w:sz w:val="22"/>
                <w:szCs w:val="22"/>
                <w:lang w:val="es-EC"/>
              </w:rPr>
              <w:t xml:space="preserve"> </w:t>
            </w:r>
            <w:r w:rsidRPr="0004448B">
              <w:rPr>
                <w:spacing w:val="-4"/>
                <w:sz w:val="22"/>
                <w:szCs w:val="22"/>
                <w:lang w:val="es-EC"/>
              </w:rPr>
              <w:t>mes</w:t>
            </w:r>
            <w:r w:rsidRPr="0004448B">
              <w:rPr>
                <w:sz w:val="22"/>
                <w:szCs w:val="22"/>
                <w:lang w:val="es-EC"/>
              </w:rPr>
              <w:t>)</w:t>
            </w:r>
          </w:p>
        </w:tc>
        <w:tc>
          <w:tcPr>
            <w:tcW w:w="3557" w:type="dxa"/>
            <w:vAlign w:val="center"/>
          </w:tcPr>
          <w:p w14:paraId="66F37EE7" w14:textId="77777777" w:rsidR="00004182" w:rsidRPr="0004448B" w:rsidRDefault="00004182">
            <w:pPr>
              <w:pStyle w:val="Prrafodelista"/>
              <w:numPr>
                <w:ilvl w:val="0"/>
                <w:numId w:val="186"/>
              </w:numPr>
              <w:spacing w:line="360" w:lineRule="auto"/>
              <w:jc w:val="both"/>
              <w:rPr>
                <w:sz w:val="22"/>
                <w:szCs w:val="22"/>
                <w:lang w:val="es-EC"/>
              </w:rPr>
            </w:pPr>
            <w:r w:rsidRPr="0004448B">
              <w:rPr>
                <w:sz w:val="22"/>
                <w:szCs w:val="22"/>
                <w:lang w:val="es-ES_tradnl"/>
              </w:rPr>
              <w:t>Resumen ejecutivo del desempeño ASSS del mes: semáforo de cumplimiento por componente (seguridad, salud, ambiente, social).</w:t>
            </w:r>
          </w:p>
          <w:p w14:paraId="0B97E287" w14:textId="77777777" w:rsidR="00004182" w:rsidRPr="0004448B" w:rsidRDefault="00004182">
            <w:pPr>
              <w:pStyle w:val="Prrafodelista"/>
              <w:numPr>
                <w:ilvl w:val="0"/>
                <w:numId w:val="186"/>
              </w:numPr>
              <w:spacing w:line="360" w:lineRule="auto"/>
              <w:jc w:val="both"/>
              <w:rPr>
                <w:sz w:val="22"/>
                <w:szCs w:val="22"/>
                <w:lang w:val="es-EC"/>
              </w:rPr>
            </w:pPr>
            <w:r w:rsidRPr="0004448B">
              <w:rPr>
                <w:sz w:val="22"/>
                <w:szCs w:val="22"/>
                <w:lang w:val="es-ES_tradnl"/>
              </w:rPr>
              <w:t>Consolidado mensual de indicadores ASSS: número de incidentes, días sin accidentes, porcentaje de cumplimiento de medidas del PGAS, número de capacitaciones, número de quejas recibidas y resueltas.</w:t>
            </w:r>
          </w:p>
          <w:p w14:paraId="08017959" w14:textId="77777777" w:rsidR="00004182" w:rsidRPr="0004448B" w:rsidRDefault="00004182">
            <w:pPr>
              <w:pStyle w:val="Prrafodelista"/>
              <w:numPr>
                <w:ilvl w:val="0"/>
                <w:numId w:val="186"/>
              </w:numPr>
              <w:spacing w:line="360" w:lineRule="auto"/>
              <w:jc w:val="both"/>
              <w:rPr>
                <w:sz w:val="22"/>
                <w:szCs w:val="22"/>
                <w:lang w:val="es-EC"/>
              </w:rPr>
            </w:pPr>
            <w:r w:rsidRPr="0004448B">
              <w:rPr>
                <w:sz w:val="22"/>
                <w:szCs w:val="22"/>
                <w:lang w:val="es-ES_tradnl"/>
              </w:rPr>
              <w:t>Matriz de seguimiento ambiental y social actualizada al mes: actividad/obligación ASSS, indicador de cumplimiento, medio de verificación, frecuencia de control, responsable y estado (cumple/no cumple).</w:t>
            </w:r>
          </w:p>
          <w:p w14:paraId="5C69F94E" w14:textId="77777777" w:rsidR="00004182" w:rsidRPr="0004448B" w:rsidRDefault="00004182">
            <w:pPr>
              <w:pStyle w:val="Prrafodelista"/>
              <w:numPr>
                <w:ilvl w:val="0"/>
                <w:numId w:val="186"/>
              </w:numPr>
              <w:spacing w:line="360" w:lineRule="auto"/>
              <w:jc w:val="both"/>
              <w:rPr>
                <w:sz w:val="22"/>
                <w:szCs w:val="22"/>
                <w:lang w:val="es-EC"/>
              </w:rPr>
            </w:pPr>
            <w:r w:rsidRPr="0004448B">
              <w:rPr>
                <w:sz w:val="22"/>
                <w:szCs w:val="22"/>
                <w:lang w:val="es-ES_tradnl"/>
              </w:rPr>
              <w:t>Consolidado del MAQR del mes: casos abiertos, cerrados y en proceso; análisis de tendencias y tipología de quejas; acciones sistémicas implementadas.</w:t>
            </w:r>
          </w:p>
          <w:p w14:paraId="600EE67C" w14:textId="77777777" w:rsidR="00004182" w:rsidRPr="0004448B" w:rsidRDefault="00004182">
            <w:pPr>
              <w:pStyle w:val="Prrafodelista"/>
              <w:numPr>
                <w:ilvl w:val="0"/>
                <w:numId w:val="186"/>
              </w:numPr>
              <w:spacing w:line="360" w:lineRule="auto"/>
              <w:jc w:val="both"/>
              <w:rPr>
                <w:sz w:val="22"/>
                <w:szCs w:val="22"/>
                <w:lang w:val="es-EC"/>
              </w:rPr>
            </w:pPr>
            <w:r w:rsidRPr="0004448B">
              <w:rPr>
                <w:sz w:val="22"/>
                <w:szCs w:val="22"/>
                <w:lang w:val="es-ES_tradnl"/>
              </w:rPr>
              <w:lastRenderedPageBreak/>
              <w:t>Estado de implementación del Código de Conducta: capacitaciones realizadas, sanciones aplicadas si corresponde, estado de compromisos individuales del personal.</w:t>
            </w:r>
          </w:p>
          <w:p w14:paraId="6C6D42CC" w14:textId="77777777" w:rsidR="00004182" w:rsidRPr="0004448B" w:rsidRDefault="00004182">
            <w:pPr>
              <w:pStyle w:val="Prrafodelista"/>
              <w:numPr>
                <w:ilvl w:val="0"/>
                <w:numId w:val="186"/>
              </w:numPr>
              <w:spacing w:line="360" w:lineRule="auto"/>
              <w:jc w:val="both"/>
              <w:rPr>
                <w:sz w:val="22"/>
                <w:szCs w:val="22"/>
                <w:lang w:val="es-EC"/>
              </w:rPr>
            </w:pPr>
            <w:r w:rsidRPr="0004448B">
              <w:rPr>
                <w:sz w:val="22"/>
                <w:szCs w:val="22"/>
                <w:lang w:val="es-ES_tradnl"/>
              </w:rPr>
              <w:t>Informe de género del mes: verificación de medidas de equidad de género en la obra, entornos laborales seguros, incidentes de acoso reportados y resueltos.</w:t>
            </w:r>
          </w:p>
          <w:p w14:paraId="1512FDDD" w14:textId="77777777" w:rsidR="00004182" w:rsidRPr="0004448B" w:rsidRDefault="00004182">
            <w:pPr>
              <w:pStyle w:val="Prrafodelista"/>
              <w:numPr>
                <w:ilvl w:val="0"/>
                <w:numId w:val="186"/>
              </w:numPr>
              <w:spacing w:line="360" w:lineRule="auto"/>
              <w:jc w:val="both"/>
              <w:rPr>
                <w:sz w:val="22"/>
                <w:szCs w:val="22"/>
                <w:lang w:val="es-EC"/>
              </w:rPr>
            </w:pPr>
            <w:r w:rsidRPr="0004448B">
              <w:rPr>
                <w:sz w:val="22"/>
                <w:szCs w:val="22"/>
                <w:lang w:val="es-ES_tradnl"/>
              </w:rPr>
              <w:t>Estado de permisos ambientales: listado de permisos requeridos, obtenidos y pendientes con cronograma de gestión.</w:t>
            </w:r>
          </w:p>
          <w:p w14:paraId="33B5DD8D" w14:textId="3226C9A8" w:rsidR="00004182" w:rsidRPr="0004448B" w:rsidRDefault="00004182">
            <w:pPr>
              <w:pStyle w:val="Prrafodelista"/>
              <w:numPr>
                <w:ilvl w:val="0"/>
                <w:numId w:val="186"/>
              </w:numPr>
              <w:spacing w:line="360" w:lineRule="auto"/>
              <w:jc w:val="both"/>
              <w:rPr>
                <w:sz w:val="22"/>
                <w:szCs w:val="22"/>
                <w:lang w:val="es-EC"/>
              </w:rPr>
            </w:pPr>
            <w:r w:rsidRPr="0004448B">
              <w:rPr>
                <w:sz w:val="22"/>
                <w:szCs w:val="22"/>
                <w:lang w:val="es-ES_tradnl"/>
              </w:rPr>
              <w:t>Acciones correctivas del mes anterior: verificación de cierre de acciones comprometidas en el informe previo</w:t>
            </w:r>
          </w:p>
        </w:tc>
      </w:tr>
      <w:tr w:rsidR="00004182" w:rsidRPr="0004448B" w14:paraId="473986F3" w14:textId="77777777" w:rsidTr="0024692A">
        <w:tc>
          <w:tcPr>
            <w:tcW w:w="2908" w:type="dxa"/>
            <w:vAlign w:val="center"/>
          </w:tcPr>
          <w:p w14:paraId="639265F5" w14:textId="77777777" w:rsidR="00004182" w:rsidRPr="0004448B" w:rsidRDefault="00383FE8" w:rsidP="00004182">
            <w:pPr>
              <w:spacing w:before="1" w:line="276" w:lineRule="auto"/>
              <w:ind w:right="140"/>
              <w:jc w:val="center"/>
              <w:rPr>
                <w:b/>
                <w:sz w:val="22"/>
                <w:szCs w:val="22"/>
              </w:rPr>
            </w:pPr>
            <w:r w:rsidRPr="0004448B">
              <w:rPr>
                <w:b/>
                <w:sz w:val="22"/>
                <w:szCs w:val="22"/>
              </w:rPr>
              <w:lastRenderedPageBreak/>
              <w:t>INFORME DE PRUEBAS DE SISTEMAS MEPS</w:t>
            </w:r>
          </w:p>
          <w:p w14:paraId="7A8A66C0" w14:textId="4C346ABA" w:rsidR="00383FE8" w:rsidRPr="0004448B" w:rsidRDefault="00383FE8" w:rsidP="00004182">
            <w:pPr>
              <w:spacing w:before="1" w:line="276" w:lineRule="auto"/>
              <w:ind w:right="140"/>
              <w:jc w:val="center"/>
              <w:rPr>
                <w:b/>
                <w:sz w:val="22"/>
                <w:szCs w:val="22"/>
                <w:lang w:val="es-EC"/>
              </w:rPr>
            </w:pPr>
            <w:r w:rsidRPr="0004448B">
              <w:rPr>
                <w:bCs/>
                <w:sz w:val="22"/>
                <w:szCs w:val="22"/>
                <w:lang w:val="es-EC"/>
              </w:rPr>
              <w:t>(E1</w:t>
            </w:r>
            <w:r w:rsidR="00D67BF8" w:rsidRPr="0004448B">
              <w:rPr>
                <w:bCs/>
                <w:sz w:val="22"/>
                <w:szCs w:val="22"/>
                <w:lang w:val="es-EC"/>
              </w:rPr>
              <w:t>2</w:t>
            </w:r>
            <w:r w:rsidRPr="0004448B">
              <w:rPr>
                <w:bCs/>
                <w:sz w:val="22"/>
                <w:szCs w:val="22"/>
                <w:lang w:val="es-EC"/>
              </w:rPr>
              <w:t>-INF-PRUEBAS MEPS)</w:t>
            </w:r>
          </w:p>
        </w:tc>
        <w:tc>
          <w:tcPr>
            <w:tcW w:w="2885" w:type="dxa"/>
            <w:vAlign w:val="center"/>
          </w:tcPr>
          <w:p w14:paraId="2A94D6F3" w14:textId="5E6BE2BB" w:rsidR="00004182" w:rsidRPr="0004448B" w:rsidRDefault="00383FE8" w:rsidP="00383FE8">
            <w:pPr>
              <w:spacing w:before="1" w:line="276" w:lineRule="auto"/>
              <w:jc w:val="center"/>
              <w:rPr>
                <w:sz w:val="22"/>
                <w:szCs w:val="22"/>
                <w:lang w:val="es-EC"/>
              </w:rPr>
            </w:pPr>
            <w:r w:rsidRPr="0004448B">
              <w:rPr>
                <w:sz w:val="22"/>
                <w:szCs w:val="22"/>
                <w:lang w:val="es-EC"/>
              </w:rPr>
              <w:t xml:space="preserve">Entrega única, al completar las pruebas integradas del </w:t>
            </w:r>
            <w:r w:rsidRPr="0004448B">
              <w:rPr>
                <w:b/>
                <w:bCs/>
                <w:sz w:val="22"/>
                <w:szCs w:val="22"/>
                <w:lang w:val="es-EC"/>
              </w:rPr>
              <w:t xml:space="preserve">HITO 14: </w:t>
            </w:r>
            <w:r w:rsidRPr="0004448B">
              <w:rPr>
                <w:sz w:val="22"/>
                <w:szCs w:val="22"/>
                <w:lang w:val="es-EC"/>
              </w:rPr>
              <w:t>Pruebas de usuario de sistemas MEPS.</w:t>
            </w:r>
          </w:p>
        </w:tc>
        <w:tc>
          <w:tcPr>
            <w:tcW w:w="3557" w:type="dxa"/>
            <w:vAlign w:val="center"/>
          </w:tcPr>
          <w:p w14:paraId="62A65294" w14:textId="77777777" w:rsidR="00004182" w:rsidRPr="0004448B" w:rsidRDefault="00004182">
            <w:pPr>
              <w:pStyle w:val="Prrafodelista"/>
              <w:numPr>
                <w:ilvl w:val="0"/>
                <w:numId w:val="187"/>
              </w:numPr>
              <w:spacing w:line="360" w:lineRule="auto"/>
              <w:jc w:val="both"/>
              <w:rPr>
                <w:sz w:val="22"/>
                <w:szCs w:val="22"/>
                <w:lang w:val="es-ES_tradnl"/>
              </w:rPr>
            </w:pPr>
            <w:r w:rsidRPr="0004448B">
              <w:rPr>
                <w:sz w:val="22"/>
                <w:szCs w:val="22"/>
                <w:lang w:val="es-ES_tradnl"/>
              </w:rPr>
              <w:t>Resultados de pruebas individuales por sistema: eléctrico (carga, aislamiento, continuidad), hidrosanitario (presión, estanqueidad, caudal), mecánico (HVAC, ventilación), CCTV y control de accesos, sistema contra incendios, sistema de riego automatizado.</w:t>
            </w:r>
          </w:p>
          <w:p w14:paraId="1A66B48A" w14:textId="77777777" w:rsidR="00004182" w:rsidRPr="0004448B" w:rsidRDefault="00004182">
            <w:pPr>
              <w:pStyle w:val="Prrafodelista"/>
              <w:numPr>
                <w:ilvl w:val="0"/>
                <w:numId w:val="187"/>
              </w:numPr>
              <w:spacing w:line="360" w:lineRule="auto"/>
              <w:jc w:val="both"/>
              <w:rPr>
                <w:sz w:val="22"/>
                <w:szCs w:val="22"/>
                <w:lang w:val="es-ES_tradnl"/>
              </w:rPr>
            </w:pPr>
            <w:r w:rsidRPr="0004448B">
              <w:rPr>
                <w:sz w:val="22"/>
                <w:szCs w:val="22"/>
                <w:lang w:val="es-ES_tradnl"/>
              </w:rPr>
              <w:t xml:space="preserve">Resultados de pruebas integradas: funcionamiento coordinado de todos los sistemas bajo </w:t>
            </w:r>
            <w:r w:rsidRPr="0004448B">
              <w:rPr>
                <w:sz w:val="22"/>
                <w:szCs w:val="22"/>
                <w:lang w:val="es-ES_tradnl"/>
              </w:rPr>
              <w:lastRenderedPageBreak/>
              <w:t>condiciones de uso normal y de emergencia.</w:t>
            </w:r>
          </w:p>
          <w:p w14:paraId="182C9A84" w14:textId="77777777" w:rsidR="00004182" w:rsidRPr="0004448B" w:rsidRDefault="00004182">
            <w:pPr>
              <w:pStyle w:val="Prrafodelista"/>
              <w:numPr>
                <w:ilvl w:val="0"/>
                <w:numId w:val="187"/>
              </w:numPr>
              <w:spacing w:line="360" w:lineRule="auto"/>
              <w:jc w:val="both"/>
              <w:rPr>
                <w:sz w:val="22"/>
                <w:szCs w:val="22"/>
                <w:lang w:val="es-ES_tradnl"/>
              </w:rPr>
            </w:pPr>
            <w:r w:rsidRPr="0004448B">
              <w:rPr>
                <w:sz w:val="22"/>
                <w:szCs w:val="22"/>
                <w:lang w:val="es-ES_tradnl"/>
              </w:rPr>
              <w:t>Protocolos de prueba utilizados con referencia a normas aplicables (NEC y normas internacionales correspondientes)</w:t>
            </w:r>
          </w:p>
          <w:p w14:paraId="25C52F2E" w14:textId="77777777" w:rsidR="00004182" w:rsidRPr="0004448B" w:rsidRDefault="00004182">
            <w:pPr>
              <w:pStyle w:val="Prrafodelista"/>
              <w:numPr>
                <w:ilvl w:val="0"/>
                <w:numId w:val="187"/>
              </w:numPr>
              <w:spacing w:line="360" w:lineRule="auto"/>
              <w:jc w:val="both"/>
              <w:rPr>
                <w:sz w:val="22"/>
                <w:szCs w:val="22"/>
                <w:lang w:val="es-ES_tradnl"/>
              </w:rPr>
            </w:pPr>
            <w:r w:rsidRPr="0004448B">
              <w:rPr>
                <w:sz w:val="22"/>
                <w:szCs w:val="22"/>
                <w:lang w:val="es-ES_tradnl"/>
              </w:rPr>
              <w:t>Lista de observaciones y deficiencias detectadas en pruebas, con estado de corrección.</w:t>
            </w:r>
          </w:p>
          <w:p w14:paraId="1623240C" w14:textId="77777777" w:rsidR="00004182" w:rsidRPr="0004448B" w:rsidRDefault="00004182">
            <w:pPr>
              <w:pStyle w:val="Prrafodelista"/>
              <w:numPr>
                <w:ilvl w:val="0"/>
                <w:numId w:val="187"/>
              </w:numPr>
              <w:spacing w:line="360" w:lineRule="auto"/>
              <w:jc w:val="both"/>
              <w:rPr>
                <w:sz w:val="22"/>
                <w:szCs w:val="22"/>
                <w:lang w:val="es-ES_tradnl"/>
              </w:rPr>
            </w:pPr>
            <w:r w:rsidRPr="0004448B">
              <w:rPr>
                <w:sz w:val="22"/>
                <w:szCs w:val="22"/>
                <w:lang w:val="es-ES_tradnl"/>
              </w:rPr>
              <w:t>Certificados de prueba firmados por el especialista responsable de cada sistema.</w:t>
            </w:r>
          </w:p>
          <w:p w14:paraId="2B070437" w14:textId="2D75AAB8" w:rsidR="00004182" w:rsidRPr="0004448B" w:rsidRDefault="00004182">
            <w:pPr>
              <w:pStyle w:val="Prrafodelista"/>
              <w:numPr>
                <w:ilvl w:val="0"/>
                <w:numId w:val="187"/>
              </w:numPr>
              <w:spacing w:line="360" w:lineRule="auto"/>
              <w:jc w:val="both"/>
              <w:rPr>
                <w:sz w:val="22"/>
                <w:szCs w:val="22"/>
                <w:lang w:val="es-ES_tradnl"/>
              </w:rPr>
            </w:pPr>
            <w:r w:rsidRPr="0004448B">
              <w:rPr>
                <w:sz w:val="22"/>
                <w:szCs w:val="22"/>
                <w:lang w:val="es-ES_tradnl"/>
              </w:rPr>
              <w:t>Manual de operación preliminar de cada sistema, validado por los técnicos del Contratante que recibirán la operación</w:t>
            </w:r>
          </w:p>
        </w:tc>
      </w:tr>
      <w:tr w:rsidR="00004182" w:rsidRPr="0004448B" w14:paraId="0E741744" w14:textId="77777777" w:rsidTr="0024692A">
        <w:tc>
          <w:tcPr>
            <w:tcW w:w="2908" w:type="dxa"/>
            <w:vAlign w:val="center"/>
          </w:tcPr>
          <w:p w14:paraId="2D7DACC1" w14:textId="2C2EFCDF" w:rsidR="00004182" w:rsidRPr="0004448B" w:rsidRDefault="00262330" w:rsidP="00004182">
            <w:pPr>
              <w:spacing w:before="1" w:line="276" w:lineRule="auto"/>
              <w:ind w:right="140"/>
              <w:jc w:val="center"/>
              <w:rPr>
                <w:b/>
                <w:sz w:val="22"/>
                <w:szCs w:val="22"/>
              </w:rPr>
            </w:pPr>
            <w:r w:rsidRPr="0004448B">
              <w:rPr>
                <w:b/>
                <w:sz w:val="22"/>
                <w:szCs w:val="22"/>
              </w:rPr>
              <w:lastRenderedPageBreak/>
              <w:t xml:space="preserve">INFORME DE </w:t>
            </w:r>
            <w:r w:rsidR="003E0D77">
              <w:rPr>
                <w:b/>
                <w:sz w:val="22"/>
                <w:szCs w:val="22"/>
              </w:rPr>
              <w:t>IMPLEMENTACIÓN</w:t>
            </w:r>
            <w:r w:rsidR="003E0D77" w:rsidRPr="0004448B">
              <w:rPr>
                <w:b/>
                <w:sz w:val="22"/>
                <w:szCs w:val="22"/>
              </w:rPr>
              <w:t xml:space="preserve"> </w:t>
            </w:r>
            <w:r w:rsidRPr="0004448B">
              <w:rPr>
                <w:b/>
                <w:sz w:val="22"/>
                <w:szCs w:val="22"/>
              </w:rPr>
              <w:t>EDGE POST-CONSTRUCTION</w:t>
            </w:r>
          </w:p>
          <w:p w14:paraId="3A177D0C" w14:textId="15ACE69D" w:rsidR="00262330" w:rsidRPr="0004448B" w:rsidRDefault="00262330" w:rsidP="00004182">
            <w:pPr>
              <w:spacing w:before="1" w:line="276" w:lineRule="auto"/>
              <w:ind w:right="140"/>
              <w:jc w:val="center"/>
              <w:rPr>
                <w:b/>
                <w:sz w:val="22"/>
                <w:szCs w:val="22"/>
              </w:rPr>
            </w:pPr>
            <w:r w:rsidRPr="0004448B">
              <w:rPr>
                <w:bCs/>
                <w:sz w:val="22"/>
                <w:szCs w:val="22"/>
                <w:lang w:val="es-EC"/>
              </w:rPr>
              <w:t>(E13-INF-EDGE)</w:t>
            </w:r>
          </w:p>
        </w:tc>
        <w:tc>
          <w:tcPr>
            <w:tcW w:w="2885" w:type="dxa"/>
            <w:vAlign w:val="center"/>
          </w:tcPr>
          <w:p w14:paraId="32251472" w14:textId="21A7C70A" w:rsidR="00004182" w:rsidRPr="0004448B" w:rsidRDefault="00262330" w:rsidP="00262330">
            <w:pPr>
              <w:spacing w:before="1" w:line="276" w:lineRule="auto"/>
              <w:jc w:val="center"/>
              <w:rPr>
                <w:sz w:val="22"/>
                <w:szCs w:val="22"/>
                <w:lang w:val="es-EC"/>
              </w:rPr>
            </w:pPr>
            <w:r w:rsidRPr="0004448B">
              <w:rPr>
                <w:sz w:val="22"/>
                <w:szCs w:val="22"/>
                <w:lang w:val="es-EC"/>
              </w:rPr>
              <w:t xml:space="preserve">Entrega única, al recibir la </w:t>
            </w:r>
            <w:r w:rsidR="001C29FA">
              <w:rPr>
                <w:sz w:val="22"/>
                <w:szCs w:val="22"/>
                <w:lang w:val="es-EC"/>
              </w:rPr>
              <w:t>reporte de cumplimiento</w:t>
            </w:r>
            <w:r w:rsidR="001C29FA" w:rsidRPr="0004448B">
              <w:rPr>
                <w:sz w:val="22"/>
                <w:szCs w:val="22"/>
                <w:lang w:val="es-EC"/>
              </w:rPr>
              <w:t xml:space="preserve"> </w:t>
            </w:r>
            <w:r w:rsidRPr="0004448B">
              <w:rPr>
                <w:sz w:val="22"/>
                <w:szCs w:val="22"/>
                <w:lang w:val="es-EC"/>
              </w:rPr>
              <w:t>EDGE (Post Construction)</w:t>
            </w:r>
          </w:p>
        </w:tc>
        <w:tc>
          <w:tcPr>
            <w:tcW w:w="3557" w:type="dxa"/>
            <w:vAlign w:val="center"/>
          </w:tcPr>
          <w:p w14:paraId="29AE8E47" w14:textId="334F5156" w:rsidR="00004182" w:rsidRPr="0004448B" w:rsidRDefault="00004182" w:rsidP="00333BEF">
            <w:pPr>
              <w:pStyle w:val="Prrafodelista"/>
              <w:spacing w:line="360" w:lineRule="auto"/>
              <w:ind w:left="390"/>
              <w:jc w:val="both"/>
              <w:rPr>
                <w:sz w:val="22"/>
                <w:szCs w:val="22"/>
                <w:lang w:val="es-ES_tradnl"/>
              </w:rPr>
            </w:pPr>
          </w:p>
          <w:p w14:paraId="15F9AB89" w14:textId="77777777" w:rsidR="00004182" w:rsidRPr="0004448B" w:rsidRDefault="00004182">
            <w:pPr>
              <w:pStyle w:val="Prrafodelista"/>
              <w:numPr>
                <w:ilvl w:val="0"/>
                <w:numId w:val="188"/>
              </w:numPr>
              <w:spacing w:line="360" w:lineRule="auto"/>
              <w:jc w:val="both"/>
              <w:rPr>
                <w:sz w:val="22"/>
                <w:szCs w:val="22"/>
                <w:lang w:val="es-ES_tradnl"/>
              </w:rPr>
            </w:pPr>
            <w:r w:rsidRPr="0004448B">
              <w:rPr>
                <w:sz w:val="22"/>
                <w:szCs w:val="22"/>
                <w:lang w:val="es-ES_tradnl"/>
              </w:rPr>
              <w:t>Reporte final de cumplimiento de medidas EDGE por categoría: porcentaje de ahorro verificado en energía, agua y materiales vs. línea base y vs. meta comprometida.</w:t>
            </w:r>
          </w:p>
          <w:p w14:paraId="733F3398" w14:textId="77777777" w:rsidR="00004182" w:rsidRPr="0004448B" w:rsidRDefault="00004182">
            <w:pPr>
              <w:pStyle w:val="Prrafodelista"/>
              <w:numPr>
                <w:ilvl w:val="0"/>
                <w:numId w:val="188"/>
              </w:numPr>
              <w:spacing w:line="360" w:lineRule="auto"/>
              <w:jc w:val="both"/>
              <w:rPr>
                <w:sz w:val="22"/>
                <w:szCs w:val="22"/>
                <w:lang w:val="es-ES_tradnl"/>
              </w:rPr>
            </w:pPr>
            <w:r w:rsidRPr="0004448B">
              <w:rPr>
                <w:sz w:val="22"/>
                <w:szCs w:val="22"/>
                <w:lang w:val="es-ES_tradnl"/>
              </w:rPr>
              <w:t>Evidencia de implementación de cada medida certificada: fichas técnicas de materiales, ensayos de rendimiento, registros de instalación.</w:t>
            </w:r>
          </w:p>
          <w:p w14:paraId="538E2025" w14:textId="04F02A16" w:rsidR="00004182" w:rsidRPr="0004448B" w:rsidRDefault="00004182">
            <w:pPr>
              <w:pStyle w:val="Prrafodelista"/>
              <w:numPr>
                <w:ilvl w:val="0"/>
                <w:numId w:val="188"/>
              </w:numPr>
              <w:spacing w:line="360" w:lineRule="auto"/>
              <w:jc w:val="both"/>
              <w:rPr>
                <w:sz w:val="22"/>
                <w:szCs w:val="22"/>
                <w:lang w:val="es-ES_tradnl"/>
              </w:rPr>
            </w:pPr>
          </w:p>
        </w:tc>
      </w:tr>
      <w:tr w:rsidR="00004182" w:rsidRPr="0004448B" w14:paraId="551CB558" w14:textId="77777777" w:rsidTr="0024692A">
        <w:tc>
          <w:tcPr>
            <w:tcW w:w="2908" w:type="dxa"/>
            <w:vAlign w:val="center"/>
          </w:tcPr>
          <w:p w14:paraId="7C0889E1" w14:textId="77777777" w:rsidR="00004182" w:rsidRPr="0004448B" w:rsidRDefault="00262330" w:rsidP="00004182">
            <w:pPr>
              <w:spacing w:before="1" w:line="276" w:lineRule="auto"/>
              <w:ind w:right="140"/>
              <w:jc w:val="center"/>
              <w:rPr>
                <w:b/>
                <w:sz w:val="22"/>
                <w:szCs w:val="22"/>
              </w:rPr>
            </w:pPr>
            <w:r w:rsidRPr="0004448B">
              <w:rPr>
                <w:b/>
                <w:sz w:val="22"/>
                <w:szCs w:val="22"/>
              </w:rPr>
              <w:t>INFORME DE EQUIPAMIENTO Y PUESTA EN MARCHA</w:t>
            </w:r>
          </w:p>
          <w:p w14:paraId="59630265" w14:textId="10BAB724" w:rsidR="00262330" w:rsidRPr="0004448B" w:rsidRDefault="00262330" w:rsidP="00004182">
            <w:pPr>
              <w:spacing w:before="1" w:line="276" w:lineRule="auto"/>
              <w:ind w:right="140"/>
              <w:jc w:val="center"/>
              <w:rPr>
                <w:b/>
                <w:sz w:val="22"/>
                <w:szCs w:val="22"/>
              </w:rPr>
            </w:pPr>
            <w:r w:rsidRPr="0004448B">
              <w:rPr>
                <w:bCs/>
                <w:sz w:val="22"/>
                <w:szCs w:val="22"/>
                <w:lang w:val="es-EC"/>
              </w:rPr>
              <w:lastRenderedPageBreak/>
              <w:t>(E14-INF-PUESTA EN MARCHA)</w:t>
            </w:r>
          </w:p>
        </w:tc>
        <w:tc>
          <w:tcPr>
            <w:tcW w:w="2885" w:type="dxa"/>
            <w:vAlign w:val="center"/>
          </w:tcPr>
          <w:p w14:paraId="465FBC3A" w14:textId="5B99C1FE" w:rsidR="00004182" w:rsidRPr="0004448B" w:rsidRDefault="00262330" w:rsidP="00262330">
            <w:pPr>
              <w:spacing w:before="1" w:line="276" w:lineRule="auto"/>
              <w:jc w:val="center"/>
              <w:rPr>
                <w:sz w:val="22"/>
                <w:szCs w:val="22"/>
                <w:lang w:val="es-EC"/>
              </w:rPr>
            </w:pPr>
            <w:r w:rsidRPr="0004448B">
              <w:rPr>
                <w:sz w:val="22"/>
                <w:szCs w:val="22"/>
                <w:lang w:val="es-EC"/>
              </w:rPr>
              <w:lastRenderedPageBreak/>
              <w:t xml:space="preserve">Entrega única, al completar instalación y puesta en marcha del equipamiento </w:t>
            </w:r>
            <w:r w:rsidRPr="0004448B">
              <w:rPr>
                <w:sz w:val="22"/>
                <w:szCs w:val="22"/>
                <w:lang w:val="es-EC"/>
              </w:rPr>
              <w:lastRenderedPageBreak/>
              <w:t>(</w:t>
            </w:r>
            <w:r w:rsidRPr="0004448B">
              <w:rPr>
                <w:b/>
                <w:bCs/>
                <w:sz w:val="22"/>
                <w:szCs w:val="22"/>
                <w:lang w:val="es-EC"/>
              </w:rPr>
              <w:t xml:space="preserve">Hito 16: </w:t>
            </w:r>
            <w:r w:rsidRPr="0004448B">
              <w:rPr>
                <w:sz w:val="22"/>
                <w:szCs w:val="22"/>
                <w:lang w:val="es-EC"/>
              </w:rPr>
              <w:t>Equipamiento instalado y operativo)</w:t>
            </w:r>
          </w:p>
        </w:tc>
        <w:tc>
          <w:tcPr>
            <w:tcW w:w="3557" w:type="dxa"/>
            <w:vAlign w:val="center"/>
          </w:tcPr>
          <w:p w14:paraId="55749797" w14:textId="77777777" w:rsidR="00004182" w:rsidRPr="0004448B" w:rsidRDefault="00004182">
            <w:pPr>
              <w:pStyle w:val="Prrafodelista"/>
              <w:numPr>
                <w:ilvl w:val="0"/>
                <w:numId w:val="189"/>
              </w:numPr>
              <w:spacing w:line="360" w:lineRule="auto"/>
              <w:jc w:val="both"/>
              <w:rPr>
                <w:sz w:val="22"/>
                <w:szCs w:val="22"/>
                <w:lang w:val="es-EC"/>
              </w:rPr>
            </w:pPr>
            <w:r w:rsidRPr="0004448B">
              <w:rPr>
                <w:sz w:val="22"/>
                <w:szCs w:val="22"/>
                <w:lang w:val="es-EC"/>
              </w:rPr>
              <w:lastRenderedPageBreak/>
              <w:t xml:space="preserve">Listado completo de equipos y mobiliario instalados, con referencia a la Lista de </w:t>
            </w:r>
            <w:r w:rsidRPr="0004448B">
              <w:rPr>
                <w:sz w:val="22"/>
                <w:szCs w:val="22"/>
                <w:lang w:val="es-EC"/>
              </w:rPr>
              <w:lastRenderedPageBreak/>
              <w:t>Actividades del contrato, número de serie, marca, modelo y estado de funcionamiento.</w:t>
            </w:r>
          </w:p>
          <w:p w14:paraId="26793F25" w14:textId="77777777" w:rsidR="00004182" w:rsidRPr="0004448B" w:rsidRDefault="00004182">
            <w:pPr>
              <w:pStyle w:val="Prrafodelista"/>
              <w:numPr>
                <w:ilvl w:val="0"/>
                <w:numId w:val="189"/>
              </w:numPr>
              <w:spacing w:line="360" w:lineRule="auto"/>
              <w:jc w:val="both"/>
              <w:rPr>
                <w:sz w:val="22"/>
                <w:szCs w:val="22"/>
                <w:lang w:val="es-EC"/>
              </w:rPr>
            </w:pPr>
            <w:r w:rsidRPr="0004448B">
              <w:rPr>
                <w:sz w:val="22"/>
                <w:szCs w:val="22"/>
                <w:lang w:val="es-EC"/>
              </w:rPr>
              <w:t>Actas de recepción de equipamiento por espacio: verificación de cantidad, especificaciones técnicas, funcionamiento y estado físico.</w:t>
            </w:r>
          </w:p>
          <w:p w14:paraId="52F3FB2A" w14:textId="77777777" w:rsidR="00004182" w:rsidRPr="0004448B" w:rsidRDefault="00004182">
            <w:pPr>
              <w:pStyle w:val="Prrafodelista"/>
              <w:numPr>
                <w:ilvl w:val="0"/>
                <w:numId w:val="189"/>
              </w:numPr>
              <w:spacing w:line="360" w:lineRule="auto"/>
              <w:jc w:val="both"/>
              <w:rPr>
                <w:sz w:val="22"/>
                <w:szCs w:val="22"/>
                <w:lang w:val="es-EC"/>
              </w:rPr>
            </w:pPr>
            <w:r w:rsidRPr="0004448B">
              <w:rPr>
                <w:sz w:val="22"/>
                <w:szCs w:val="22"/>
                <w:lang w:val="es-EC"/>
              </w:rPr>
              <w:t>Catálogo de repuestos críticos y consumibles para los primeros dos (2) años de operación</w:t>
            </w:r>
          </w:p>
          <w:p w14:paraId="7F3B0DFF" w14:textId="77777777" w:rsidR="00004182" w:rsidRPr="0004448B" w:rsidRDefault="00004182">
            <w:pPr>
              <w:pStyle w:val="Prrafodelista"/>
              <w:numPr>
                <w:ilvl w:val="0"/>
                <w:numId w:val="189"/>
              </w:numPr>
              <w:spacing w:line="360" w:lineRule="auto"/>
              <w:jc w:val="both"/>
              <w:rPr>
                <w:sz w:val="22"/>
                <w:szCs w:val="22"/>
                <w:lang w:val="es-EC"/>
              </w:rPr>
            </w:pPr>
            <w:r w:rsidRPr="0004448B">
              <w:rPr>
                <w:sz w:val="22"/>
                <w:szCs w:val="22"/>
                <w:lang w:val="es-EC"/>
              </w:rPr>
              <w:t>Manuales de operación y mantenimiento de todos los equipos, en español, entregados físicamente y en digital.</w:t>
            </w:r>
          </w:p>
          <w:p w14:paraId="6B18C694" w14:textId="77777777" w:rsidR="00004182" w:rsidRPr="0004448B" w:rsidRDefault="00004182">
            <w:pPr>
              <w:pStyle w:val="Prrafodelista"/>
              <w:numPr>
                <w:ilvl w:val="0"/>
                <w:numId w:val="189"/>
              </w:numPr>
              <w:spacing w:line="360" w:lineRule="auto"/>
              <w:jc w:val="both"/>
              <w:rPr>
                <w:sz w:val="22"/>
                <w:szCs w:val="22"/>
                <w:lang w:val="es-EC"/>
              </w:rPr>
            </w:pPr>
            <w:r w:rsidRPr="0004448B">
              <w:rPr>
                <w:sz w:val="22"/>
                <w:szCs w:val="22"/>
                <w:lang w:val="es-EC"/>
              </w:rPr>
              <w:t>Certificados de garantía del fabricante y del instalador por cada equipo, cedidos a nombre del Contratante.</w:t>
            </w:r>
          </w:p>
          <w:p w14:paraId="4E3D71AA" w14:textId="77777777" w:rsidR="00004182" w:rsidRPr="0004448B" w:rsidRDefault="00004182">
            <w:pPr>
              <w:pStyle w:val="Prrafodelista"/>
              <w:numPr>
                <w:ilvl w:val="0"/>
                <w:numId w:val="189"/>
              </w:numPr>
              <w:spacing w:line="360" w:lineRule="auto"/>
              <w:jc w:val="both"/>
              <w:rPr>
                <w:sz w:val="22"/>
                <w:szCs w:val="22"/>
                <w:lang w:val="es-EC"/>
              </w:rPr>
            </w:pPr>
            <w:r w:rsidRPr="0004448B">
              <w:rPr>
                <w:sz w:val="22"/>
                <w:szCs w:val="22"/>
                <w:lang w:val="es-EC"/>
              </w:rPr>
              <w:t>Cesión de licencias de software de operación a nombre del Contratante.</w:t>
            </w:r>
          </w:p>
          <w:p w14:paraId="19148001" w14:textId="2E2FD60B" w:rsidR="00004182" w:rsidRPr="0004448B" w:rsidRDefault="00004182">
            <w:pPr>
              <w:pStyle w:val="Prrafodelista"/>
              <w:numPr>
                <w:ilvl w:val="0"/>
                <w:numId w:val="189"/>
              </w:numPr>
              <w:spacing w:line="360" w:lineRule="auto"/>
              <w:jc w:val="both"/>
              <w:rPr>
                <w:sz w:val="22"/>
                <w:szCs w:val="22"/>
                <w:lang w:val="es-EC"/>
              </w:rPr>
            </w:pPr>
            <w:r w:rsidRPr="0004448B">
              <w:rPr>
                <w:sz w:val="22"/>
                <w:szCs w:val="22"/>
                <w:lang w:val="es-EC"/>
              </w:rPr>
              <w:t>Registro fotográfico de equipamiento instalado por espacio.</w:t>
            </w:r>
          </w:p>
          <w:p w14:paraId="61C4C73F" w14:textId="0A61FB39" w:rsidR="00004182" w:rsidRPr="0004448B" w:rsidRDefault="00004182">
            <w:pPr>
              <w:pStyle w:val="Prrafodelista"/>
              <w:numPr>
                <w:ilvl w:val="0"/>
                <w:numId w:val="189"/>
              </w:numPr>
              <w:spacing w:line="360" w:lineRule="auto"/>
              <w:jc w:val="both"/>
              <w:rPr>
                <w:sz w:val="22"/>
                <w:szCs w:val="22"/>
                <w:lang w:val="es-EC"/>
              </w:rPr>
            </w:pPr>
            <w:r w:rsidRPr="0004448B">
              <w:rPr>
                <w:sz w:val="22"/>
                <w:szCs w:val="22"/>
                <w:lang w:val="es-EC"/>
              </w:rPr>
              <w:t>Actas de capacitación al personal designado por el Contratante para la operación del equipamiento, con firma de los participantes</w:t>
            </w:r>
          </w:p>
        </w:tc>
      </w:tr>
      <w:tr w:rsidR="00004182" w:rsidRPr="0004448B" w14:paraId="13945C96" w14:textId="77777777" w:rsidTr="0024692A">
        <w:tc>
          <w:tcPr>
            <w:tcW w:w="2908" w:type="dxa"/>
            <w:vAlign w:val="center"/>
          </w:tcPr>
          <w:p w14:paraId="2A3AAD63" w14:textId="47C5BD26" w:rsidR="00004182" w:rsidRPr="0004448B" w:rsidRDefault="00262330" w:rsidP="00004182">
            <w:pPr>
              <w:spacing w:before="1" w:line="276" w:lineRule="auto"/>
              <w:ind w:right="140"/>
              <w:jc w:val="center"/>
              <w:rPr>
                <w:b/>
                <w:sz w:val="22"/>
                <w:szCs w:val="22"/>
              </w:rPr>
            </w:pPr>
            <w:r w:rsidRPr="0004448B">
              <w:rPr>
                <w:b/>
                <w:sz w:val="22"/>
                <w:szCs w:val="22"/>
              </w:rPr>
              <w:lastRenderedPageBreak/>
              <w:t>DOSSIER DE TERMINACIÓN DE OBRA</w:t>
            </w:r>
          </w:p>
          <w:p w14:paraId="40C16EA0" w14:textId="74159BA8" w:rsidR="00262330" w:rsidRPr="0004448B" w:rsidRDefault="00262330" w:rsidP="00004182">
            <w:pPr>
              <w:spacing w:before="1" w:line="276" w:lineRule="auto"/>
              <w:ind w:right="140"/>
              <w:jc w:val="center"/>
              <w:rPr>
                <w:b/>
                <w:sz w:val="22"/>
                <w:szCs w:val="22"/>
              </w:rPr>
            </w:pPr>
            <w:r w:rsidRPr="0004448B">
              <w:rPr>
                <w:bCs/>
                <w:sz w:val="22"/>
                <w:szCs w:val="22"/>
                <w:lang w:val="es-EC"/>
              </w:rPr>
              <w:t>(E15-INF-CIERRE)</w:t>
            </w:r>
          </w:p>
        </w:tc>
        <w:tc>
          <w:tcPr>
            <w:tcW w:w="2885" w:type="dxa"/>
            <w:vAlign w:val="center"/>
          </w:tcPr>
          <w:p w14:paraId="57BDC086" w14:textId="1A4E9D70" w:rsidR="00004182" w:rsidRPr="0004448B" w:rsidRDefault="00262330" w:rsidP="00262330">
            <w:pPr>
              <w:spacing w:before="1" w:line="276" w:lineRule="auto"/>
              <w:jc w:val="center"/>
              <w:rPr>
                <w:sz w:val="22"/>
                <w:szCs w:val="22"/>
                <w:lang w:val="es-EC"/>
              </w:rPr>
            </w:pPr>
            <w:r w:rsidRPr="0004448B">
              <w:rPr>
                <w:sz w:val="22"/>
                <w:szCs w:val="22"/>
                <w:lang w:val="es-EC"/>
              </w:rPr>
              <w:t xml:space="preserve">Entrega única, al declarar la terminación de las obras- Condición indispensable para la emisión del </w:t>
            </w:r>
            <w:r w:rsidRPr="0004448B">
              <w:rPr>
                <w:sz w:val="22"/>
                <w:szCs w:val="22"/>
              </w:rPr>
              <w:t>Certificado de Terminación de las Obras.</w:t>
            </w:r>
            <w:r w:rsidRPr="0004448B">
              <w:rPr>
                <w:sz w:val="22"/>
                <w:szCs w:val="22"/>
                <w:lang w:val="es-EC"/>
              </w:rPr>
              <w:t xml:space="preserve"> </w:t>
            </w:r>
          </w:p>
        </w:tc>
        <w:tc>
          <w:tcPr>
            <w:tcW w:w="3557" w:type="dxa"/>
            <w:vAlign w:val="center"/>
          </w:tcPr>
          <w:p w14:paraId="4C9B7D10" w14:textId="77777777" w:rsidR="00997858" w:rsidRPr="0004448B" w:rsidRDefault="00997858">
            <w:pPr>
              <w:pStyle w:val="Prrafodelista"/>
              <w:numPr>
                <w:ilvl w:val="0"/>
                <w:numId w:val="190"/>
              </w:numPr>
              <w:spacing w:line="360" w:lineRule="auto"/>
              <w:jc w:val="both"/>
              <w:rPr>
                <w:sz w:val="22"/>
                <w:szCs w:val="22"/>
                <w:lang w:val="es-EC"/>
              </w:rPr>
            </w:pPr>
            <w:r w:rsidRPr="0004448B">
              <w:rPr>
                <w:b/>
                <w:bCs/>
                <w:sz w:val="22"/>
                <w:szCs w:val="22"/>
                <w:lang w:val="es-ES_tradnl"/>
              </w:rPr>
              <w:t>Dossier técnico:</w:t>
            </w:r>
            <w:r w:rsidRPr="0004448B">
              <w:rPr>
                <w:sz w:val="22"/>
                <w:szCs w:val="22"/>
                <w:lang w:val="es-ES_tradnl"/>
              </w:rPr>
              <w:t xml:space="preserve"> juego completo de planos as-</w:t>
            </w:r>
            <w:proofErr w:type="spellStart"/>
            <w:r w:rsidRPr="0004448B">
              <w:rPr>
                <w:sz w:val="22"/>
                <w:szCs w:val="22"/>
                <w:lang w:val="es-ES_tradnl"/>
              </w:rPr>
              <w:t>built</w:t>
            </w:r>
            <w:proofErr w:type="spellEnd"/>
            <w:r w:rsidRPr="0004448B">
              <w:rPr>
                <w:sz w:val="22"/>
                <w:szCs w:val="22"/>
                <w:lang w:val="es-ES_tradnl"/>
              </w:rPr>
              <w:t xml:space="preserve"> en formato editable (RVT y DWG) y no </w:t>
            </w:r>
            <w:r w:rsidRPr="0004448B">
              <w:rPr>
                <w:sz w:val="22"/>
                <w:szCs w:val="22"/>
                <w:lang w:val="es-ES_tradnl"/>
              </w:rPr>
              <w:lastRenderedPageBreak/>
              <w:t>editable (PDF), validados por el Gerente de Proyecto.</w:t>
            </w:r>
          </w:p>
          <w:p w14:paraId="7B675C67" w14:textId="50260D67" w:rsidR="00997858" w:rsidRPr="0004448B" w:rsidRDefault="00997858">
            <w:pPr>
              <w:pStyle w:val="Prrafodelista"/>
              <w:numPr>
                <w:ilvl w:val="0"/>
                <w:numId w:val="190"/>
              </w:numPr>
              <w:spacing w:line="360" w:lineRule="auto"/>
              <w:jc w:val="both"/>
              <w:rPr>
                <w:sz w:val="22"/>
                <w:szCs w:val="22"/>
                <w:lang w:val="es-EC"/>
              </w:rPr>
            </w:pPr>
            <w:r w:rsidRPr="0004448B">
              <w:rPr>
                <w:b/>
                <w:bCs/>
                <w:sz w:val="22"/>
                <w:szCs w:val="22"/>
                <w:lang w:val="es-ES_tradnl"/>
              </w:rPr>
              <w:t>Modelo BIM As-</w:t>
            </w:r>
            <w:proofErr w:type="spellStart"/>
            <w:r w:rsidRPr="0004448B">
              <w:rPr>
                <w:b/>
                <w:bCs/>
                <w:sz w:val="22"/>
                <w:szCs w:val="22"/>
                <w:lang w:val="es-ES_tradnl"/>
              </w:rPr>
              <w:t>Built</w:t>
            </w:r>
            <w:proofErr w:type="spellEnd"/>
            <w:r w:rsidRPr="0004448B">
              <w:rPr>
                <w:sz w:val="22"/>
                <w:szCs w:val="22"/>
                <w:lang w:val="es-ES_tradnl"/>
              </w:rPr>
              <w:t xml:space="preserve"> en LOD </w:t>
            </w:r>
            <w:r w:rsidR="0015737C" w:rsidRPr="0004448B">
              <w:rPr>
                <w:sz w:val="22"/>
                <w:szCs w:val="22"/>
                <w:lang w:val="es-ES_tradnl"/>
              </w:rPr>
              <w:t>350</w:t>
            </w:r>
            <w:r w:rsidRPr="0004448B">
              <w:rPr>
                <w:sz w:val="22"/>
                <w:szCs w:val="22"/>
                <w:lang w:val="es-ES_tradnl"/>
              </w:rPr>
              <w:t>, con datos de garantías, manuales y fichas técnicas vinculados a los elementos críticos del modelo.</w:t>
            </w:r>
          </w:p>
          <w:p w14:paraId="697C1D3A" w14:textId="77777777" w:rsidR="00997858" w:rsidRPr="0004448B" w:rsidRDefault="00997858">
            <w:pPr>
              <w:pStyle w:val="Prrafodelista"/>
              <w:numPr>
                <w:ilvl w:val="0"/>
                <w:numId w:val="190"/>
              </w:numPr>
              <w:spacing w:line="360" w:lineRule="auto"/>
              <w:jc w:val="both"/>
              <w:rPr>
                <w:sz w:val="22"/>
                <w:szCs w:val="22"/>
                <w:lang w:val="es-EC"/>
              </w:rPr>
            </w:pPr>
            <w:r w:rsidRPr="0004448B">
              <w:rPr>
                <w:b/>
                <w:bCs/>
                <w:sz w:val="22"/>
                <w:szCs w:val="22"/>
                <w:lang w:val="es-ES_tradnl"/>
              </w:rPr>
              <w:t>Dossier de calidad:</w:t>
            </w:r>
            <w:r w:rsidRPr="0004448B">
              <w:rPr>
                <w:sz w:val="22"/>
                <w:szCs w:val="22"/>
                <w:lang w:val="es-ES_tradnl"/>
              </w:rPr>
              <w:t xml:space="preserve"> compilación completa de ensayos de materiales, resultados de pruebas de sistemas, registros de no conformidades con evidencia de cierre, certificados de materiales y equipos.</w:t>
            </w:r>
          </w:p>
          <w:p w14:paraId="02EC9411" w14:textId="77777777" w:rsidR="00997858" w:rsidRPr="0004448B" w:rsidRDefault="00997858">
            <w:pPr>
              <w:pStyle w:val="Prrafodelista"/>
              <w:numPr>
                <w:ilvl w:val="0"/>
                <w:numId w:val="190"/>
              </w:numPr>
              <w:spacing w:line="360" w:lineRule="auto"/>
              <w:jc w:val="both"/>
              <w:rPr>
                <w:sz w:val="22"/>
                <w:szCs w:val="22"/>
                <w:lang w:val="es-EC"/>
              </w:rPr>
            </w:pPr>
            <w:r w:rsidRPr="0004448B">
              <w:rPr>
                <w:b/>
                <w:bCs/>
                <w:sz w:val="22"/>
                <w:szCs w:val="22"/>
                <w:lang w:val="es-ES_tradnl"/>
              </w:rPr>
              <w:t>Dossier administrativo:</w:t>
            </w:r>
            <w:r w:rsidRPr="0004448B">
              <w:rPr>
                <w:sz w:val="22"/>
                <w:szCs w:val="22"/>
                <w:lang w:val="es-ES_tradnl"/>
              </w:rPr>
              <w:t xml:space="preserve"> registro cronológico de instrucciones del Gerente de Proyecto, variaciones tramitadas y aprobadas, RFI emitidos y respondidos, libro de obra digital.</w:t>
            </w:r>
          </w:p>
          <w:p w14:paraId="47B8492D" w14:textId="77777777" w:rsidR="00997858" w:rsidRPr="0004448B" w:rsidRDefault="00997858">
            <w:pPr>
              <w:pStyle w:val="Prrafodelista"/>
              <w:numPr>
                <w:ilvl w:val="0"/>
                <w:numId w:val="190"/>
              </w:numPr>
              <w:spacing w:line="360" w:lineRule="auto"/>
              <w:jc w:val="both"/>
              <w:rPr>
                <w:sz w:val="22"/>
                <w:szCs w:val="22"/>
                <w:lang w:val="es-EC"/>
              </w:rPr>
            </w:pPr>
            <w:r w:rsidRPr="0004448B">
              <w:rPr>
                <w:b/>
                <w:bCs/>
                <w:sz w:val="22"/>
                <w:szCs w:val="22"/>
                <w:lang w:val="es-ES_tradnl"/>
              </w:rPr>
              <w:t>Dossier ASSS:</w:t>
            </w:r>
            <w:r w:rsidRPr="0004448B">
              <w:rPr>
                <w:sz w:val="22"/>
                <w:szCs w:val="22"/>
                <w:lang w:val="es-ES_tradnl"/>
              </w:rPr>
              <w:t xml:space="preserve"> compilación de informes ASSS del período de construcción, registro final del MAQR, evidencia de cumplimiento del PGAS, registro de incidentes y cierre de acciones correctivas.</w:t>
            </w:r>
          </w:p>
          <w:p w14:paraId="65AC526D" w14:textId="77777777" w:rsidR="00997858" w:rsidRPr="0004448B" w:rsidRDefault="00997858">
            <w:pPr>
              <w:pStyle w:val="Prrafodelista"/>
              <w:numPr>
                <w:ilvl w:val="0"/>
                <w:numId w:val="190"/>
              </w:numPr>
              <w:spacing w:line="360" w:lineRule="auto"/>
              <w:jc w:val="both"/>
              <w:rPr>
                <w:sz w:val="22"/>
                <w:szCs w:val="22"/>
                <w:lang w:val="es-EC"/>
              </w:rPr>
            </w:pPr>
            <w:proofErr w:type="spellStart"/>
            <w:r w:rsidRPr="0004448B">
              <w:rPr>
                <w:b/>
                <w:bCs/>
                <w:sz w:val="22"/>
                <w:szCs w:val="22"/>
                <w:lang w:val="es-ES_tradnl"/>
              </w:rPr>
              <w:t>Snag</w:t>
            </w:r>
            <w:proofErr w:type="spellEnd"/>
            <w:r w:rsidRPr="0004448B">
              <w:rPr>
                <w:b/>
                <w:bCs/>
                <w:sz w:val="22"/>
                <w:szCs w:val="22"/>
                <w:lang w:val="es-ES_tradnl"/>
              </w:rPr>
              <w:t xml:space="preserve"> </w:t>
            </w:r>
            <w:proofErr w:type="spellStart"/>
            <w:r w:rsidRPr="0004448B">
              <w:rPr>
                <w:b/>
                <w:bCs/>
                <w:sz w:val="22"/>
                <w:szCs w:val="22"/>
                <w:lang w:val="es-ES_tradnl"/>
              </w:rPr>
              <w:t>list</w:t>
            </w:r>
            <w:proofErr w:type="spellEnd"/>
            <w:r w:rsidRPr="0004448B">
              <w:rPr>
                <w:b/>
                <w:bCs/>
                <w:sz w:val="22"/>
                <w:szCs w:val="22"/>
                <w:lang w:val="es-ES_tradnl"/>
              </w:rPr>
              <w:t>:</w:t>
            </w:r>
            <w:r w:rsidRPr="0004448B">
              <w:rPr>
                <w:sz w:val="22"/>
                <w:szCs w:val="22"/>
                <w:lang w:val="es-ES_tradnl"/>
              </w:rPr>
              <w:t xml:space="preserve"> listado de observaciones menores pendientes de subsanación con plazo de corrección definido y valor estimado retenido correspondiente.</w:t>
            </w:r>
          </w:p>
          <w:p w14:paraId="258FAAB3" w14:textId="12D3E2B1" w:rsidR="00004182" w:rsidRPr="0004448B" w:rsidRDefault="00997858">
            <w:pPr>
              <w:pStyle w:val="Prrafodelista"/>
              <w:numPr>
                <w:ilvl w:val="0"/>
                <w:numId w:val="190"/>
              </w:numPr>
              <w:spacing w:line="360" w:lineRule="auto"/>
              <w:jc w:val="both"/>
              <w:rPr>
                <w:sz w:val="22"/>
                <w:szCs w:val="22"/>
                <w:lang w:val="es-EC"/>
              </w:rPr>
            </w:pPr>
            <w:r w:rsidRPr="0004448B">
              <w:rPr>
                <w:b/>
                <w:bCs/>
                <w:sz w:val="22"/>
                <w:szCs w:val="22"/>
                <w:lang w:val="es-ES_tradnl"/>
              </w:rPr>
              <w:lastRenderedPageBreak/>
              <w:t>Manuales de operación y mantenimiento</w:t>
            </w:r>
            <w:r w:rsidRPr="0004448B">
              <w:rPr>
                <w:sz w:val="22"/>
                <w:szCs w:val="22"/>
                <w:lang w:val="es-ES_tradnl"/>
              </w:rPr>
              <w:t xml:space="preserve"> del edificio: preventivo y correctivo por sistema, con recomendaciones para prolongar la vida útil del activo</w:t>
            </w:r>
          </w:p>
        </w:tc>
      </w:tr>
      <w:tr w:rsidR="00997858" w:rsidRPr="0004448B" w14:paraId="264BBC60" w14:textId="77777777" w:rsidTr="0024692A">
        <w:tc>
          <w:tcPr>
            <w:tcW w:w="2908" w:type="dxa"/>
            <w:vAlign w:val="center"/>
          </w:tcPr>
          <w:p w14:paraId="7F1FADAA" w14:textId="77777777" w:rsidR="00997858" w:rsidRPr="0004448B" w:rsidRDefault="00997858" w:rsidP="00004182">
            <w:pPr>
              <w:spacing w:before="1" w:line="276" w:lineRule="auto"/>
              <w:ind w:right="140"/>
              <w:jc w:val="center"/>
              <w:rPr>
                <w:b/>
                <w:sz w:val="22"/>
                <w:szCs w:val="22"/>
              </w:rPr>
            </w:pPr>
            <w:r w:rsidRPr="0004448B">
              <w:rPr>
                <w:b/>
                <w:sz w:val="22"/>
                <w:szCs w:val="22"/>
              </w:rPr>
              <w:lastRenderedPageBreak/>
              <w:t>INFORME DE SEGUIMIENTO PERÍODO DE DEFECTOS</w:t>
            </w:r>
          </w:p>
          <w:p w14:paraId="6B7EDDE1" w14:textId="10B97DB5" w:rsidR="00262330" w:rsidRPr="0004448B" w:rsidRDefault="00262330" w:rsidP="00004182">
            <w:pPr>
              <w:spacing w:before="1" w:line="276" w:lineRule="auto"/>
              <w:ind w:right="140"/>
              <w:jc w:val="center"/>
              <w:rPr>
                <w:b/>
                <w:sz w:val="22"/>
                <w:szCs w:val="22"/>
              </w:rPr>
            </w:pPr>
            <w:r w:rsidRPr="0004448B">
              <w:rPr>
                <w:bCs/>
                <w:sz w:val="22"/>
                <w:szCs w:val="22"/>
                <w:lang w:val="es-EC"/>
              </w:rPr>
              <w:t>(E15-INF-CIERRE FINAL)</w:t>
            </w:r>
          </w:p>
        </w:tc>
        <w:tc>
          <w:tcPr>
            <w:tcW w:w="2885" w:type="dxa"/>
            <w:vAlign w:val="center"/>
          </w:tcPr>
          <w:p w14:paraId="7D12E49D" w14:textId="71FF073A" w:rsidR="00997858" w:rsidRPr="0004448B" w:rsidRDefault="00997858" w:rsidP="006361A0">
            <w:pPr>
              <w:spacing w:before="1" w:line="276" w:lineRule="auto"/>
              <w:jc w:val="center"/>
              <w:rPr>
                <w:sz w:val="22"/>
                <w:szCs w:val="22"/>
                <w:lang w:val="es-EC"/>
              </w:rPr>
            </w:pPr>
            <w:r w:rsidRPr="0004448B">
              <w:rPr>
                <w:sz w:val="22"/>
                <w:szCs w:val="22"/>
              </w:rPr>
              <w:t>Trimestral durante los doce (12) meses posteriores al Hito 17 (período de responsabilidad por defectos).</w:t>
            </w:r>
          </w:p>
        </w:tc>
        <w:tc>
          <w:tcPr>
            <w:tcW w:w="3557" w:type="dxa"/>
            <w:vAlign w:val="center"/>
          </w:tcPr>
          <w:p w14:paraId="6C217D71" w14:textId="12CF37CD" w:rsidR="00997858" w:rsidRPr="0004448B" w:rsidRDefault="00997858">
            <w:pPr>
              <w:pStyle w:val="Prrafodelista"/>
              <w:numPr>
                <w:ilvl w:val="0"/>
                <w:numId w:val="191"/>
              </w:numPr>
              <w:spacing w:line="360" w:lineRule="auto"/>
              <w:jc w:val="both"/>
              <w:rPr>
                <w:sz w:val="22"/>
                <w:szCs w:val="22"/>
                <w:lang w:val="es-ES_tradnl"/>
              </w:rPr>
            </w:pPr>
            <w:r w:rsidRPr="0004448B">
              <w:rPr>
                <w:sz w:val="22"/>
                <w:szCs w:val="22"/>
                <w:lang w:val="es-ES_tradnl"/>
              </w:rPr>
              <w:t xml:space="preserve">Estado de la </w:t>
            </w:r>
            <w:proofErr w:type="spellStart"/>
            <w:r w:rsidRPr="0004448B">
              <w:rPr>
                <w:sz w:val="22"/>
                <w:szCs w:val="22"/>
                <w:lang w:val="es-ES_tradnl"/>
              </w:rPr>
              <w:t>Snag</w:t>
            </w:r>
            <w:proofErr w:type="spellEnd"/>
            <w:r w:rsidRPr="0004448B">
              <w:rPr>
                <w:sz w:val="22"/>
                <w:szCs w:val="22"/>
                <w:lang w:val="es-ES_tradnl"/>
              </w:rPr>
              <w:t xml:space="preserve"> List: observaciones resueltas, pendientes y nuevas identificadas en el trimestre.</w:t>
            </w:r>
          </w:p>
          <w:p w14:paraId="275AD3BB" w14:textId="77777777" w:rsidR="00997858" w:rsidRPr="0004448B" w:rsidRDefault="00997858">
            <w:pPr>
              <w:pStyle w:val="Prrafodelista"/>
              <w:numPr>
                <w:ilvl w:val="0"/>
                <w:numId w:val="191"/>
              </w:numPr>
              <w:spacing w:line="360" w:lineRule="auto"/>
              <w:jc w:val="both"/>
              <w:rPr>
                <w:sz w:val="22"/>
                <w:szCs w:val="22"/>
                <w:lang w:val="es-ES_tradnl"/>
              </w:rPr>
            </w:pPr>
            <w:r w:rsidRPr="0004448B">
              <w:rPr>
                <w:sz w:val="22"/>
                <w:szCs w:val="22"/>
                <w:lang w:val="es-ES_tradnl"/>
              </w:rPr>
              <w:t>Registro de defectos identificados durante el período: descripción, ubicación, causa probable, fecha de notificación al Contratista y plazo de subsanación acordado.</w:t>
            </w:r>
          </w:p>
          <w:p w14:paraId="32F77292" w14:textId="77777777" w:rsidR="00997858" w:rsidRPr="0004448B" w:rsidRDefault="00997858">
            <w:pPr>
              <w:pStyle w:val="Prrafodelista"/>
              <w:numPr>
                <w:ilvl w:val="0"/>
                <w:numId w:val="191"/>
              </w:numPr>
              <w:spacing w:line="360" w:lineRule="auto"/>
              <w:jc w:val="both"/>
              <w:rPr>
                <w:sz w:val="22"/>
                <w:szCs w:val="22"/>
                <w:lang w:val="es-ES_tradnl"/>
              </w:rPr>
            </w:pPr>
            <w:r w:rsidRPr="0004448B">
              <w:rPr>
                <w:sz w:val="22"/>
                <w:szCs w:val="22"/>
                <w:lang w:val="es-ES_tradnl"/>
              </w:rPr>
              <w:t>Estado de subsanación de defectos: evidencia fotográfica y técnica de las correcciones realizadas.</w:t>
            </w:r>
          </w:p>
          <w:p w14:paraId="22B1A495" w14:textId="77777777" w:rsidR="00997858" w:rsidRPr="0004448B" w:rsidRDefault="00997858">
            <w:pPr>
              <w:pStyle w:val="Prrafodelista"/>
              <w:numPr>
                <w:ilvl w:val="0"/>
                <w:numId w:val="191"/>
              </w:numPr>
              <w:spacing w:line="360" w:lineRule="auto"/>
              <w:jc w:val="both"/>
              <w:rPr>
                <w:sz w:val="22"/>
                <w:szCs w:val="22"/>
                <w:lang w:val="es-ES_tradnl"/>
              </w:rPr>
            </w:pPr>
            <w:r w:rsidRPr="0004448B">
              <w:rPr>
                <w:sz w:val="22"/>
                <w:szCs w:val="22"/>
                <w:lang w:val="es-ES_tradnl"/>
              </w:rPr>
              <w:t>Verificación de ausencia de vicios ocultos en sistemas críticos: estructura, impermeabilizaciones, instalaciones MEP, cubiertas y drenajes.</w:t>
            </w:r>
          </w:p>
          <w:p w14:paraId="520E89F4" w14:textId="77777777" w:rsidR="00997858" w:rsidRPr="0004448B" w:rsidRDefault="00997858">
            <w:pPr>
              <w:pStyle w:val="Prrafodelista"/>
              <w:numPr>
                <w:ilvl w:val="0"/>
                <w:numId w:val="191"/>
              </w:numPr>
              <w:spacing w:line="360" w:lineRule="auto"/>
              <w:jc w:val="both"/>
              <w:rPr>
                <w:sz w:val="22"/>
                <w:szCs w:val="22"/>
                <w:lang w:val="es-ES_tradnl"/>
              </w:rPr>
            </w:pPr>
            <w:r w:rsidRPr="0004448B">
              <w:rPr>
                <w:sz w:val="22"/>
                <w:szCs w:val="22"/>
                <w:lang w:val="es-ES_tradnl"/>
              </w:rPr>
              <w:t>Recomendaciones de mantenimiento preventivo para el período siguiente.</w:t>
            </w:r>
          </w:p>
          <w:p w14:paraId="58D9602E" w14:textId="022EA221" w:rsidR="00997858" w:rsidRPr="0004448B" w:rsidRDefault="00997858">
            <w:pPr>
              <w:pStyle w:val="Prrafodelista"/>
              <w:numPr>
                <w:ilvl w:val="0"/>
                <w:numId w:val="191"/>
              </w:numPr>
              <w:spacing w:line="360" w:lineRule="auto"/>
              <w:jc w:val="both"/>
              <w:rPr>
                <w:sz w:val="22"/>
                <w:szCs w:val="22"/>
                <w:lang w:val="es-ES_tradnl"/>
              </w:rPr>
            </w:pPr>
            <w:r w:rsidRPr="0004448B">
              <w:rPr>
                <w:sz w:val="22"/>
                <w:szCs w:val="22"/>
                <w:lang w:val="es-ES_tradnl"/>
              </w:rPr>
              <w:t xml:space="preserve">Al cierre del período de doce (12) meses: informe final de defectos que habilita la emisión del Certificado de Responsabilidad </w:t>
            </w:r>
            <w:r w:rsidRPr="0004448B">
              <w:rPr>
                <w:sz w:val="22"/>
                <w:szCs w:val="22"/>
                <w:lang w:val="es-ES_tradnl"/>
              </w:rPr>
              <w:lastRenderedPageBreak/>
              <w:t>por Defectos (Hito 18) y la liberación de garantías</w:t>
            </w:r>
          </w:p>
        </w:tc>
      </w:tr>
    </w:tbl>
    <w:p w14:paraId="1FDC7533" w14:textId="6521A89F" w:rsidR="005F6868" w:rsidRPr="009303BC" w:rsidRDefault="00055421" w:rsidP="00055421">
      <w:pPr>
        <w:pStyle w:val="Descripcin"/>
        <w:rPr>
          <w:rFonts w:ascii="Times New Roman" w:hAnsi="Times New Roman" w:cs="Times New Roman"/>
          <w:b w:val="0"/>
          <w:bCs/>
          <w:sz w:val="22"/>
          <w:szCs w:val="22"/>
          <w:lang w:val="es-EC"/>
        </w:rPr>
      </w:pPr>
      <w:r w:rsidRPr="009303BC">
        <w:rPr>
          <w:rFonts w:ascii="Times New Roman" w:hAnsi="Times New Roman" w:cs="Times New Roman"/>
          <w:sz w:val="22"/>
          <w:szCs w:val="22"/>
          <w:lang w:val="es-EC"/>
        </w:rPr>
        <w:lastRenderedPageBreak/>
        <w:t xml:space="preserve">Tabla </w:t>
      </w:r>
      <w:r w:rsidRPr="009303BC">
        <w:rPr>
          <w:rFonts w:ascii="Times New Roman" w:hAnsi="Times New Roman" w:cs="Times New Roman"/>
          <w:sz w:val="22"/>
          <w:szCs w:val="22"/>
          <w:lang w:val="es-EC"/>
        </w:rPr>
        <w:fldChar w:fldCharType="begin"/>
      </w:r>
      <w:r w:rsidRPr="009303BC">
        <w:rPr>
          <w:rFonts w:ascii="Times New Roman" w:hAnsi="Times New Roman" w:cs="Times New Roman"/>
          <w:sz w:val="22"/>
          <w:szCs w:val="22"/>
          <w:lang w:val="es-EC"/>
        </w:rPr>
        <w:instrText xml:space="preserve"> SEQ Tabla \* ARABIC </w:instrText>
      </w:r>
      <w:r w:rsidRPr="009303BC">
        <w:rPr>
          <w:rFonts w:ascii="Times New Roman" w:hAnsi="Times New Roman" w:cs="Times New Roman"/>
          <w:sz w:val="22"/>
          <w:szCs w:val="22"/>
          <w:lang w:val="es-EC"/>
        </w:rPr>
        <w:fldChar w:fldCharType="separate"/>
      </w:r>
      <w:r w:rsidR="00AD0AF5">
        <w:rPr>
          <w:rFonts w:ascii="Times New Roman" w:hAnsi="Times New Roman" w:cs="Times New Roman"/>
          <w:noProof/>
          <w:sz w:val="22"/>
          <w:szCs w:val="22"/>
          <w:lang w:val="es-EC"/>
        </w:rPr>
        <w:t>13</w:t>
      </w:r>
      <w:r w:rsidRPr="009303BC">
        <w:rPr>
          <w:rFonts w:ascii="Times New Roman" w:hAnsi="Times New Roman" w:cs="Times New Roman"/>
          <w:sz w:val="22"/>
          <w:szCs w:val="22"/>
          <w:lang w:val="es-EC"/>
        </w:rPr>
        <w:fldChar w:fldCharType="end"/>
      </w:r>
      <w:r w:rsidRPr="009303BC">
        <w:rPr>
          <w:rFonts w:ascii="Times New Roman" w:hAnsi="Times New Roman" w:cs="Times New Roman"/>
          <w:sz w:val="22"/>
          <w:szCs w:val="22"/>
          <w:lang w:val="es-EC"/>
        </w:rPr>
        <w:t xml:space="preserve">. </w:t>
      </w:r>
      <w:r w:rsidRPr="009303BC">
        <w:rPr>
          <w:rFonts w:ascii="Times New Roman" w:hAnsi="Times New Roman" w:cs="Times New Roman"/>
          <w:b w:val="0"/>
          <w:bCs/>
          <w:sz w:val="22"/>
          <w:szCs w:val="22"/>
          <w:lang w:val="es-EC"/>
        </w:rPr>
        <w:t>Criterios de aprobación de cada hito por fase</w:t>
      </w:r>
    </w:p>
    <w:p w14:paraId="7F56F619" w14:textId="74A154DB" w:rsidR="005F6868" w:rsidRPr="0004448B" w:rsidRDefault="005F6868" w:rsidP="00553FEE">
      <w:pPr>
        <w:spacing w:line="360" w:lineRule="auto"/>
        <w:jc w:val="both"/>
        <w:rPr>
          <w:lang w:val="es-EC"/>
        </w:rPr>
      </w:pPr>
      <w:r w:rsidRPr="0004448B">
        <w:rPr>
          <w:lang w:val="es-EC"/>
        </w:rPr>
        <w:t>El Contratista deberá integrar el uso de la plataforma CAPTUDATA para el registro, seguimiento y control de avances de obra</w:t>
      </w:r>
      <w:r w:rsidR="005A0412" w:rsidRPr="0004448B">
        <w:rPr>
          <w:lang w:val="es-EC"/>
        </w:rPr>
        <w:t xml:space="preserve"> (f</w:t>
      </w:r>
      <w:r w:rsidR="00170FCE" w:rsidRPr="0004448B">
        <w:rPr>
          <w:lang w:val="es-EC"/>
        </w:rPr>
        <w:t>ísi</w:t>
      </w:r>
      <w:r w:rsidR="005A0412" w:rsidRPr="0004448B">
        <w:rPr>
          <w:lang w:val="es-EC"/>
        </w:rPr>
        <w:t>cos y financieros)</w:t>
      </w:r>
      <w:r w:rsidRPr="0004448B">
        <w:rPr>
          <w:lang w:val="es-EC"/>
        </w:rPr>
        <w:t xml:space="preserve">. Deberá generar reportes periódicos (quincenales), porcentaje de avance por, control de recursos, incidencias, alertas tempranas y validaciones de calidad. Estos reportes formarán parte de los documentos oficiales del proyecto y deberán estar disponibles para el Gerente de Proyecto y </w:t>
      </w:r>
      <w:r w:rsidR="00902B51" w:rsidRPr="0004448B">
        <w:rPr>
          <w:lang w:val="es-EC"/>
        </w:rPr>
        <w:t>el</w:t>
      </w:r>
      <w:r w:rsidRPr="0004448B">
        <w:rPr>
          <w:lang w:val="es-EC"/>
        </w:rPr>
        <w:t xml:space="preserve"> Contratante como condición previa para la aprobación de hitos y </w:t>
      </w:r>
      <w:r w:rsidR="00C512C5" w:rsidRPr="0004448B">
        <w:rPr>
          <w:lang w:val="es-EC"/>
        </w:rPr>
        <w:t xml:space="preserve">certificados </w:t>
      </w:r>
      <w:r w:rsidRPr="0004448B">
        <w:rPr>
          <w:lang w:val="es-EC"/>
        </w:rPr>
        <w:t>de pago. (El uso de la plataforma CAPTUDATA es gratuito).</w:t>
      </w:r>
    </w:p>
    <w:p w14:paraId="551C43CA" w14:textId="5CB42E1C" w:rsidR="00170FCE" w:rsidRPr="0004448B" w:rsidRDefault="00170FCE" w:rsidP="00553FEE">
      <w:pPr>
        <w:spacing w:line="360" w:lineRule="auto"/>
        <w:jc w:val="both"/>
        <w:rPr>
          <w:lang w:val="es-EC"/>
        </w:rPr>
      </w:pPr>
      <w:r w:rsidRPr="0004448B">
        <w:rPr>
          <w:lang w:val="es-EC"/>
        </w:rPr>
        <w:t>El Ministerio del Interior, garantizará al Consultor el acceso habilitado a la plataforma dentro de los primeros cinco (5) días calendario contados desde la suscripción del contrato, incluyendo la provisión de credenciales de usuario y sesión de capacitación inicial.</w:t>
      </w:r>
    </w:p>
    <w:p w14:paraId="73D33095" w14:textId="31F4FAE0" w:rsidR="00756BBB" w:rsidRPr="0004448B" w:rsidRDefault="00756BBB" w:rsidP="00553FEE">
      <w:pPr>
        <w:spacing w:line="360" w:lineRule="auto"/>
        <w:jc w:val="both"/>
        <w:rPr>
          <w:lang w:val="es-EC"/>
        </w:rPr>
      </w:pPr>
      <w:r w:rsidRPr="0004448B">
        <w:rPr>
          <w:lang w:val="es-EC"/>
        </w:rPr>
        <w:t xml:space="preserve">Si el Contratante no habilita el acceso dentro de los </w:t>
      </w:r>
      <w:r w:rsidR="00874BAC" w:rsidRPr="0004448B">
        <w:rPr>
          <w:lang w:val="es-EC"/>
        </w:rPr>
        <w:t>cinco (</w:t>
      </w:r>
      <w:r w:rsidRPr="0004448B">
        <w:rPr>
          <w:lang w:val="es-EC"/>
        </w:rPr>
        <w:t>5</w:t>
      </w:r>
      <w:r w:rsidR="00874BAC" w:rsidRPr="0004448B">
        <w:rPr>
          <w:lang w:val="es-EC"/>
        </w:rPr>
        <w:t>)</w:t>
      </w:r>
      <w:r w:rsidRPr="0004448B">
        <w:rPr>
          <w:lang w:val="es-EC"/>
        </w:rPr>
        <w:t xml:space="preserve"> días, el plazo para el primer reporte quincenal se extenderá automáticamente en igual número de días de demora, sin que ello constituya incumplimiento del Contratista.</w:t>
      </w:r>
    </w:p>
    <w:p w14:paraId="6B29DE9C" w14:textId="76C2E207" w:rsidR="00004182" w:rsidRPr="0004448B" w:rsidRDefault="00004182" w:rsidP="00004182">
      <w:pPr>
        <w:spacing w:line="360" w:lineRule="auto"/>
        <w:jc w:val="both"/>
        <w:rPr>
          <w:lang w:val="es-EC"/>
        </w:rPr>
      </w:pPr>
      <w:r w:rsidRPr="0004448B">
        <w:rPr>
          <w:b/>
          <w:bCs/>
          <w:lang w:val="es-EC"/>
        </w:rPr>
        <w:t>Notificación</w:t>
      </w:r>
      <w:r w:rsidRPr="0004448B">
        <w:rPr>
          <w:b/>
          <w:lang w:val="es-EC"/>
        </w:rPr>
        <w:t xml:space="preserve"> de </w:t>
      </w:r>
      <w:r w:rsidRPr="0004448B">
        <w:rPr>
          <w:b/>
          <w:bCs/>
          <w:lang w:val="es-EC"/>
        </w:rPr>
        <w:t>incidentes graves — contenido mínimo de la notificación independiente:</w:t>
      </w:r>
    </w:p>
    <w:p w14:paraId="404DFABC" w14:textId="77777777" w:rsidR="00004182" w:rsidRPr="0004448B" w:rsidRDefault="00004182">
      <w:pPr>
        <w:numPr>
          <w:ilvl w:val="0"/>
          <w:numId w:val="184"/>
        </w:numPr>
        <w:spacing w:line="360" w:lineRule="auto"/>
        <w:jc w:val="both"/>
        <w:rPr>
          <w:lang w:val="es-EC"/>
        </w:rPr>
      </w:pPr>
      <w:r w:rsidRPr="0004448B">
        <w:rPr>
          <w:lang w:val="es-EC"/>
        </w:rPr>
        <w:t>Descripción del evento</w:t>
      </w:r>
    </w:p>
    <w:p w14:paraId="0A98E613" w14:textId="77777777" w:rsidR="00004182" w:rsidRPr="0004448B" w:rsidRDefault="00004182">
      <w:pPr>
        <w:numPr>
          <w:ilvl w:val="0"/>
          <w:numId w:val="184"/>
        </w:numPr>
        <w:spacing w:line="360" w:lineRule="auto"/>
        <w:jc w:val="both"/>
        <w:rPr>
          <w:lang w:val="es-EC"/>
        </w:rPr>
      </w:pPr>
      <w:r w:rsidRPr="0004448B">
        <w:rPr>
          <w:lang w:val="es-EC"/>
        </w:rPr>
        <w:t>Ubicación exacta dentro del sitio de obra</w:t>
      </w:r>
    </w:p>
    <w:p w14:paraId="26BF3055" w14:textId="77777777" w:rsidR="00004182" w:rsidRPr="0004448B" w:rsidRDefault="00004182">
      <w:pPr>
        <w:numPr>
          <w:ilvl w:val="0"/>
          <w:numId w:val="184"/>
        </w:numPr>
        <w:spacing w:line="360" w:lineRule="auto"/>
        <w:jc w:val="both"/>
        <w:rPr>
          <w:lang w:val="es-EC"/>
        </w:rPr>
      </w:pPr>
      <w:r w:rsidRPr="0004448B">
        <w:rPr>
          <w:lang w:val="es-EC"/>
        </w:rPr>
        <w:t>Fecha y hora del evento</w:t>
      </w:r>
    </w:p>
    <w:p w14:paraId="0FAE0705" w14:textId="77777777" w:rsidR="00004182" w:rsidRPr="0004448B" w:rsidRDefault="00004182">
      <w:pPr>
        <w:numPr>
          <w:ilvl w:val="0"/>
          <w:numId w:val="184"/>
        </w:numPr>
        <w:spacing w:line="360" w:lineRule="auto"/>
        <w:jc w:val="both"/>
        <w:rPr>
          <w:lang w:val="es-EC"/>
        </w:rPr>
      </w:pPr>
      <w:r w:rsidRPr="0004448B">
        <w:rPr>
          <w:lang w:val="es-EC"/>
        </w:rPr>
        <w:t>Personas afectadas (sin datos sensibles en documentos públicos)</w:t>
      </w:r>
    </w:p>
    <w:p w14:paraId="22501200" w14:textId="77777777" w:rsidR="00004182" w:rsidRPr="0004448B" w:rsidRDefault="00004182">
      <w:pPr>
        <w:numPr>
          <w:ilvl w:val="0"/>
          <w:numId w:val="184"/>
        </w:numPr>
        <w:spacing w:line="360" w:lineRule="auto"/>
        <w:jc w:val="both"/>
        <w:rPr>
          <w:lang w:val="es-EC"/>
        </w:rPr>
      </w:pPr>
      <w:r w:rsidRPr="0004448B">
        <w:rPr>
          <w:lang w:val="es-EC"/>
        </w:rPr>
        <w:t>Medidas inmediatas adoptadas</w:t>
      </w:r>
    </w:p>
    <w:p w14:paraId="095E3D01" w14:textId="62DE1556" w:rsidR="005F6868" w:rsidRPr="0004448B" w:rsidRDefault="00004182" w:rsidP="00422F60">
      <w:pPr>
        <w:spacing w:line="360" w:lineRule="auto"/>
        <w:jc w:val="both"/>
        <w:rPr>
          <w:lang w:val="es-EC"/>
        </w:rPr>
      </w:pPr>
      <w:r w:rsidRPr="0004448B">
        <w:rPr>
          <w:lang w:val="es-EC"/>
        </w:rPr>
        <w:t>Acciones correctivas propuestas y plazo de implementación</w:t>
      </w:r>
    </w:p>
    <w:p w14:paraId="409B494C" w14:textId="29FCB995" w:rsidR="00422F60" w:rsidRPr="0004448B" w:rsidRDefault="00A03459">
      <w:pPr>
        <w:pStyle w:val="Ttulo3"/>
        <w:numPr>
          <w:ilvl w:val="1"/>
          <w:numId w:val="119"/>
        </w:numPr>
        <w:spacing w:line="360" w:lineRule="auto"/>
        <w:ind w:left="0" w:firstLine="0"/>
        <w:rPr>
          <w:lang w:val="es-EC"/>
        </w:rPr>
      </w:pPr>
      <w:r w:rsidRPr="0004448B">
        <w:rPr>
          <w:lang w:val="es-EC"/>
        </w:rPr>
        <w:t>Certificados de pago</w:t>
      </w:r>
    </w:p>
    <w:p w14:paraId="2057C4D9" w14:textId="62A9F923" w:rsidR="00422F60" w:rsidRPr="0004448B" w:rsidRDefault="00FC631F" w:rsidP="00422F60">
      <w:pPr>
        <w:spacing w:line="360" w:lineRule="auto"/>
        <w:jc w:val="both"/>
        <w:rPr>
          <w:lang w:val="es-EC"/>
        </w:rPr>
      </w:pPr>
      <w:bookmarkStart w:id="303" w:name="_Hlk230085233"/>
      <w:r w:rsidRPr="0004448B">
        <w:rPr>
          <w:lang w:val="es-EC"/>
        </w:rPr>
        <w:t xml:space="preserve">Los certificados de pago serán mensuales y un certificado de pago final de liquidación. Todos los certificados de pago deberán ser aprobados por el </w:t>
      </w:r>
      <w:r w:rsidR="00D23C0A" w:rsidRPr="0004448B">
        <w:rPr>
          <w:lang w:val="es-EC"/>
        </w:rPr>
        <w:t>Gerente de Proyecto</w:t>
      </w:r>
      <w:r w:rsidRPr="0004448B">
        <w:rPr>
          <w:lang w:val="es-EC"/>
        </w:rPr>
        <w:t xml:space="preserve"> y revisadas por el Contratante previo a la solicitud de pago</w:t>
      </w:r>
      <w:r w:rsidR="00E966EA" w:rsidRPr="0004448B">
        <w:rPr>
          <w:lang w:val="es-EC"/>
        </w:rPr>
        <w:t>, los mismos serán proporcionales al avance por hito</w:t>
      </w:r>
      <w:r w:rsidRPr="0004448B">
        <w:rPr>
          <w:lang w:val="es-EC"/>
        </w:rPr>
        <w:t>.</w:t>
      </w:r>
    </w:p>
    <w:p w14:paraId="7B738BB9" w14:textId="5A988AD1" w:rsidR="00FC631F" w:rsidRPr="0004448B" w:rsidRDefault="00FC631F" w:rsidP="00422F60">
      <w:pPr>
        <w:spacing w:line="360" w:lineRule="auto"/>
        <w:jc w:val="both"/>
        <w:rPr>
          <w:lang w:val="es-EC"/>
        </w:rPr>
      </w:pPr>
      <w:r w:rsidRPr="0004448B">
        <w:rPr>
          <w:lang w:val="es-EC"/>
        </w:rPr>
        <w:t>El contenido mínimo de los certificados de pago para iniciar el trámite será el siguiente, no obstante, pueden variar de acuerdo con las indicaciones o solicitudes formalmente establecidas por el Gerente de Proyecto al Contratista.</w:t>
      </w:r>
    </w:p>
    <w:bookmarkEnd w:id="303"/>
    <w:p w14:paraId="4196C356" w14:textId="2D661C1B" w:rsidR="00FC631F" w:rsidRPr="0004448B" w:rsidRDefault="00FC631F" w:rsidP="00553FEE">
      <w:pPr>
        <w:spacing w:line="360" w:lineRule="auto"/>
        <w:jc w:val="both"/>
        <w:rPr>
          <w:lang w:val="es-EC"/>
        </w:rPr>
      </w:pPr>
      <w:r w:rsidRPr="0004448B">
        <w:rPr>
          <w:lang w:val="es-EC"/>
        </w:rPr>
        <w:lastRenderedPageBreak/>
        <w:t>Todo expediente de cada certificado de pago deberá evidenciar de forma fidedigna el cumplimiento del contrato de forma integral, es decir, técnica, legal y administrativamente.</w:t>
      </w:r>
    </w:p>
    <w:p w14:paraId="5F32D178" w14:textId="79A87BBA" w:rsidR="00FC631F" w:rsidRPr="0004448B" w:rsidRDefault="00FC631F" w:rsidP="00422F60">
      <w:pPr>
        <w:spacing w:line="360" w:lineRule="auto"/>
        <w:jc w:val="both"/>
        <w:rPr>
          <w:lang w:val="es-EC"/>
        </w:rPr>
      </w:pPr>
      <w:r w:rsidRPr="0004448B">
        <w:rPr>
          <w:lang w:val="es-EC"/>
        </w:rPr>
        <w:t>A continuación, se enumeran los documentos mínimos que se deberán incorporar al expediente de pago de cada certificado y de liquidación:</w:t>
      </w:r>
    </w:p>
    <w:p w14:paraId="38D3010E" w14:textId="4151117F" w:rsidR="00FC631F" w:rsidRPr="0004448B" w:rsidRDefault="00FC631F">
      <w:pPr>
        <w:pStyle w:val="Prrafodelista"/>
        <w:numPr>
          <w:ilvl w:val="0"/>
          <w:numId w:val="198"/>
        </w:numPr>
        <w:spacing w:line="360" w:lineRule="auto"/>
        <w:jc w:val="both"/>
        <w:rPr>
          <w:lang w:val="es-EC"/>
        </w:rPr>
      </w:pPr>
      <w:r w:rsidRPr="0004448B">
        <w:rPr>
          <w:lang w:val="es-EC"/>
        </w:rPr>
        <w:t>Copia de Registro Único de Contribuyente (RUC Actualizado).</w:t>
      </w:r>
    </w:p>
    <w:p w14:paraId="6A099443" w14:textId="7266ADDE" w:rsidR="00FC631F" w:rsidRPr="0004448B" w:rsidRDefault="00FC631F">
      <w:pPr>
        <w:pStyle w:val="Prrafodelista"/>
        <w:numPr>
          <w:ilvl w:val="0"/>
          <w:numId w:val="198"/>
        </w:numPr>
        <w:spacing w:line="360" w:lineRule="auto"/>
        <w:jc w:val="both"/>
        <w:rPr>
          <w:lang w:val="es-EC"/>
        </w:rPr>
      </w:pPr>
      <w:r w:rsidRPr="0004448B">
        <w:rPr>
          <w:lang w:val="es-EC"/>
        </w:rPr>
        <w:t>Consulta del RUC (HABILITADO).</w:t>
      </w:r>
    </w:p>
    <w:p w14:paraId="5C616F57" w14:textId="77777777" w:rsidR="008626CE" w:rsidRPr="0004448B" w:rsidRDefault="00FC631F">
      <w:pPr>
        <w:pStyle w:val="Prrafodelista"/>
        <w:numPr>
          <w:ilvl w:val="0"/>
          <w:numId w:val="198"/>
        </w:numPr>
        <w:spacing w:line="360" w:lineRule="auto"/>
        <w:jc w:val="both"/>
        <w:rPr>
          <w:lang w:val="es-EC"/>
        </w:rPr>
      </w:pPr>
      <w:r w:rsidRPr="0004448B">
        <w:rPr>
          <w:lang w:val="es-EC"/>
        </w:rPr>
        <w:t>Certificado de terminación de las obras (</w:t>
      </w:r>
      <w:r w:rsidR="008626CE" w:rsidRPr="0004448B">
        <w:rPr>
          <w:lang w:val="es-EC"/>
        </w:rPr>
        <w:t>para la finalización de la obra</w:t>
      </w:r>
      <w:r w:rsidRPr="0004448B">
        <w:rPr>
          <w:lang w:val="es-EC"/>
        </w:rPr>
        <w:t>)</w:t>
      </w:r>
    </w:p>
    <w:p w14:paraId="48C376A5" w14:textId="5F8F3D5A" w:rsidR="00FC631F" w:rsidRPr="0004448B" w:rsidRDefault="00FC631F">
      <w:pPr>
        <w:pStyle w:val="Prrafodelista"/>
        <w:numPr>
          <w:ilvl w:val="0"/>
          <w:numId w:val="198"/>
        </w:numPr>
        <w:spacing w:line="360" w:lineRule="auto"/>
        <w:jc w:val="both"/>
        <w:rPr>
          <w:lang w:val="es-EC"/>
        </w:rPr>
      </w:pPr>
      <w:r w:rsidRPr="0004448B">
        <w:rPr>
          <w:spacing w:val="-3"/>
          <w:lang w:val="es-EC"/>
        </w:rPr>
        <w:t>Certificado de Responsabilidad por Defectos (ultimo pago).</w:t>
      </w:r>
    </w:p>
    <w:p w14:paraId="223FF1AA" w14:textId="4BC81262" w:rsidR="00FC631F" w:rsidRPr="0004448B" w:rsidRDefault="00FC631F">
      <w:pPr>
        <w:pStyle w:val="Prrafodelista"/>
        <w:numPr>
          <w:ilvl w:val="0"/>
          <w:numId w:val="198"/>
        </w:numPr>
        <w:spacing w:line="360" w:lineRule="auto"/>
        <w:jc w:val="both"/>
        <w:rPr>
          <w:lang w:val="es-EC"/>
        </w:rPr>
      </w:pPr>
      <w:r w:rsidRPr="0004448B">
        <w:rPr>
          <w:spacing w:val="-3"/>
          <w:lang w:val="es-EC"/>
        </w:rPr>
        <w:t>Informe del Contratante que incluya la aprobación expresa del certificado de pago</w:t>
      </w:r>
      <w:r w:rsidR="00006F3D" w:rsidRPr="0004448B">
        <w:rPr>
          <w:spacing w:val="-3"/>
          <w:lang w:val="es-EC"/>
        </w:rPr>
        <w:t>, suscrito por el Gerente del Proyecto.</w:t>
      </w:r>
    </w:p>
    <w:p w14:paraId="50F9FDCB" w14:textId="2D04C26B" w:rsidR="00FC631F" w:rsidRPr="0004448B" w:rsidRDefault="00FC631F">
      <w:pPr>
        <w:pStyle w:val="Prrafodelista"/>
        <w:numPr>
          <w:ilvl w:val="0"/>
          <w:numId w:val="198"/>
        </w:numPr>
        <w:spacing w:line="360" w:lineRule="auto"/>
        <w:jc w:val="both"/>
        <w:rPr>
          <w:lang w:val="es-EC"/>
        </w:rPr>
      </w:pPr>
      <w:r w:rsidRPr="0004448B">
        <w:rPr>
          <w:spacing w:val="-3"/>
          <w:lang w:val="es-EC"/>
        </w:rPr>
        <w:t>Actas de reunión de obra, correspondencia cruzada entre el Gerente de Proyecto y el Contratista.</w:t>
      </w:r>
    </w:p>
    <w:p w14:paraId="53405C4E" w14:textId="3C236ECC" w:rsidR="00FC631F" w:rsidRPr="0004448B" w:rsidRDefault="00FC631F">
      <w:pPr>
        <w:pStyle w:val="Prrafodelista"/>
        <w:numPr>
          <w:ilvl w:val="0"/>
          <w:numId w:val="198"/>
        </w:numPr>
        <w:spacing w:line="360" w:lineRule="auto"/>
        <w:jc w:val="both"/>
        <w:rPr>
          <w:lang w:val="es-EC"/>
        </w:rPr>
      </w:pPr>
      <w:r w:rsidRPr="0004448B">
        <w:rPr>
          <w:lang w:val="es-EC"/>
        </w:rPr>
        <w:t>Oficios – memorandos (entregados y recibidos).</w:t>
      </w:r>
    </w:p>
    <w:p w14:paraId="5F47C8C8" w14:textId="201F7BA0" w:rsidR="00FC631F" w:rsidRPr="0004448B" w:rsidRDefault="00FC631F">
      <w:pPr>
        <w:pStyle w:val="Prrafodelista"/>
        <w:numPr>
          <w:ilvl w:val="0"/>
          <w:numId w:val="198"/>
        </w:numPr>
        <w:spacing w:line="360" w:lineRule="auto"/>
        <w:jc w:val="both"/>
        <w:rPr>
          <w:lang w:val="es-EC"/>
        </w:rPr>
      </w:pPr>
      <w:r w:rsidRPr="0004448B">
        <w:rPr>
          <w:lang w:val="es-EC"/>
        </w:rPr>
        <w:t>Informe del Contratista de los trabajos realizados aprobado</w:t>
      </w:r>
      <w:r w:rsidR="002F583B" w:rsidRPr="0004448B">
        <w:rPr>
          <w:lang w:val="es-EC"/>
        </w:rPr>
        <w:t>s</w:t>
      </w:r>
      <w:r w:rsidRPr="0004448B">
        <w:rPr>
          <w:lang w:val="es-EC"/>
        </w:rPr>
        <w:t xml:space="preserve"> por el Gerente de Proyecto y</w:t>
      </w:r>
      <w:r w:rsidR="009B5ADC" w:rsidRPr="0004448B">
        <w:rPr>
          <w:lang w:val="es-EC"/>
        </w:rPr>
        <w:t xml:space="preserve"> el </w:t>
      </w:r>
      <w:r w:rsidR="005C4782" w:rsidRPr="0004448B">
        <w:rPr>
          <w:lang w:val="es-EC"/>
        </w:rPr>
        <w:t>Contratante</w:t>
      </w:r>
      <w:r w:rsidRPr="0004448B">
        <w:rPr>
          <w:lang w:val="es-EC"/>
        </w:rPr>
        <w:t>.</w:t>
      </w:r>
    </w:p>
    <w:p w14:paraId="704DAEFD" w14:textId="530DD6C4" w:rsidR="00FC631F" w:rsidRPr="0004448B" w:rsidRDefault="00FC631F">
      <w:pPr>
        <w:pStyle w:val="Prrafodelista"/>
        <w:numPr>
          <w:ilvl w:val="0"/>
          <w:numId w:val="198"/>
        </w:numPr>
        <w:spacing w:line="360" w:lineRule="auto"/>
        <w:jc w:val="both"/>
        <w:rPr>
          <w:lang w:val="es-EC"/>
        </w:rPr>
      </w:pPr>
      <w:r w:rsidRPr="0004448B">
        <w:rPr>
          <w:lang w:val="es-EC"/>
        </w:rPr>
        <w:t>Justificación técnica de la aprobación de las modificaciones</w:t>
      </w:r>
      <w:r w:rsidR="00006F3D" w:rsidRPr="0004448B">
        <w:rPr>
          <w:lang w:val="es-EC"/>
        </w:rPr>
        <w:t xml:space="preserve"> (cuando aplique)</w:t>
      </w:r>
      <w:r w:rsidRPr="0004448B">
        <w:rPr>
          <w:lang w:val="es-EC"/>
        </w:rPr>
        <w:t>.</w:t>
      </w:r>
    </w:p>
    <w:p w14:paraId="6FC7E372" w14:textId="44654472" w:rsidR="00FC631F" w:rsidRPr="0004448B" w:rsidRDefault="00FC631F">
      <w:pPr>
        <w:pStyle w:val="Prrafodelista"/>
        <w:numPr>
          <w:ilvl w:val="0"/>
          <w:numId w:val="198"/>
        </w:numPr>
        <w:spacing w:line="360" w:lineRule="auto"/>
        <w:jc w:val="both"/>
        <w:rPr>
          <w:lang w:val="es-EC"/>
        </w:rPr>
      </w:pPr>
      <w:r w:rsidRPr="0004448B">
        <w:rPr>
          <w:lang w:val="es-EC"/>
        </w:rPr>
        <w:t>Copia de Garantía de Fiel Cumplimiento del contrato (se adjuntará en el expediente del anticipo o primer pago).</w:t>
      </w:r>
    </w:p>
    <w:p w14:paraId="39FA4EBB" w14:textId="1CB973AD" w:rsidR="00FC631F" w:rsidRPr="0004448B" w:rsidRDefault="00FC631F">
      <w:pPr>
        <w:pStyle w:val="Prrafodelista"/>
        <w:numPr>
          <w:ilvl w:val="0"/>
          <w:numId w:val="198"/>
        </w:numPr>
        <w:spacing w:line="360" w:lineRule="auto"/>
        <w:jc w:val="both"/>
        <w:rPr>
          <w:lang w:val="es-EC"/>
        </w:rPr>
      </w:pPr>
      <w:r w:rsidRPr="0004448B">
        <w:rPr>
          <w:lang w:val="es-EC"/>
        </w:rPr>
        <w:t>Copia de Garantía de buen uso del anticipo (se adjuntará en el expediente del anticipo).</w:t>
      </w:r>
    </w:p>
    <w:p w14:paraId="3BCAD5D7" w14:textId="7CE56A11" w:rsidR="00FC631F" w:rsidRPr="0004448B" w:rsidRDefault="00FC631F">
      <w:pPr>
        <w:pStyle w:val="Prrafodelista"/>
        <w:numPr>
          <w:ilvl w:val="0"/>
          <w:numId w:val="198"/>
        </w:numPr>
        <w:spacing w:line="360" w:lineRule="auto"/>
        <w:jc w:val="both"/>
        <w:rPr>
          <w:lang w:val="es-EC"/>
        </w:rPr>
      </w:pPr>
      <w:r w:rsidRPr="0004448B">
        <w:rPr>
          <w:lang w:val="es-EC"/>
        </w:rPr>
        <w:t>Informes de ensayos de laboratorios</w:t>
      </w:r>
      <w:r w:rsidR="00FF1F83" w:rsidRPr="0004448B">
        <w:rPr>
          <w:lang w:val="es-EC"/>
        </w:rPr>
        <w:t xml:space="preserve"> / campo </w:t>
      </w:r>
      <w:r w:rsidRPr="0004448B">
        <w:rPr>
          <w:lang w:val="es-EC"/>
        </w:rPr>
        <w:t>original o copia certificada.</w:t>
      </w:r>
    </w:p>
    <w:p w14:paraId="152A3205" w14:textId="1B7EDCCE" w:rsidR="00FC631F" w:rsidRPr="0004448B" w:rsidRDefault="00FC631F">
      <w:pPr>
        <w:pStyle w:val="Prrafodelista"/>
        <w:numPr>
          <w:ilvl w:val="0"/>
          <w:numId w:val="198"/>
        </w:numPr>
        <w:spacing w:line="360" w:lineRule="auto"/>
        <w:jc w:val="both"/>
        <w:rPr>
          <w:lang w:val="es-EC"/>
        </w:rPr>
      </w:pPr>
      <w:r w:rsidRPr="0004448B">
        <w:rPr>
          <w:lang w:val="es-EC"/>
        </w:rPr>
        <w:t>Garantía técnica (de todos los equipos instalados en el período).</w:t>
      </w:r>
    </w:p>
    <w:p w14:paraId="54D63247" w14:textId="6F9C04E2" w:rsidR="00FC631F" w:rsidRPr="0004448B" w:rsidRDefault="00FC631F">
      <w:pPr>
        <w:pStyle w:val="Prrafodelista"/>
        <w:numPr>
          <w:ilvl w:val="0"/>
          <w:numId w:val="198"/>
        </w:numPr>
        <w:spacing w:line="360" w:lineRule="auto"/>
        <w:jc w:val="both"/>
        <w:rPr>
          <w:lang w:val="es-EC"/>
        </w:rPr>
      </w:pPr>
      <w:r w:rsidRPr="0004448B">
        <w:rPr>
          <w:lang w:val="es-EC"/>
        </w:rPr>
        <w:t>Informe ASSS</w:t>
      </w:r>
    </w:p>
    <w:p w14:paraId="38F71528" w14:textId="05F38D6D" w:rsidR="00FC631F" w:rsidRPr="0004448B" w:rsidRDefault="00FC631F">
      <w:pPr>
        <w:pStyle w:val="Prrafodelista"/>
        <w:numPr>
          <w:ilvl w:val="0"/>
          <w:numId w:val="198"/>
        </w:numPr>
        <w:spacing w:line="360" w:lineRule="auto"/>
        <w:jc w:val="both"/>
        <w:rPr>
          <w:lang w:val="es-EC"/>
        </w:rPr>
      </w:pPr>
      <w:r w:rsidRPr="0004448B">
        <w:rPr>
          <w:lang w:val="es-EC"/>
        </w:rPr>
        <w:t>Certificado actualizado de NO adeudar al SRI.</w:t>
      </w:r>
    </w:p>
    <w:p w14:paraId="71A96B8E" w14:textId="00EFD2B6" w:rsidR="00FC631F" w:rsidRPr="0004448B" w:rsidRDefault="00FC631F">
      <w:pPr>
        <w:pStyle w:val="Prrafodelista"/>
        <w:numPr>
          <w:ilvl w:val="0"/>
          <w:numId w:val="198"/>
        </w:numPr>
        <w:spacing w:line="360" w:lineRule="auto"/>
        <w:jc w:val="both"/>
        <w:rPr>
          <w:lang w:val="es-EC"/>
        </w:rPr>
      </w:pPr>
      <w:r w:rsidRPr="0004448B">
        <w:rPr>
          <w:lang w:val="es-EC"/>
        </w:rPr>
        <w:t>Certificado actualizado de NO adeudar al IESS del Contratista.</w:t>
      </w:r>
    </w:p>
    <w:p w14:paraId="5F56D701" w14:textId="72ADC294" w:rsidR="00FC631F" w:rsidRPr="0004448B" w:rsidRDefault="00FC631F">
      <w:pPr>
        <w:pStyle w:val="Prrafodelista"/>
        <w:numPr>
          <w:ilvl w:val="0"/>
          <w:numId w:val="198"/>
        </w:numPr>
        <w:spacing w:line="360" w:lineRule="auto"/>
        <w:jc w:val="both"/>
        <w:rPr>
          <w:lang w:val="es-EC"/>
        </w:rPr>
      </w:pPr>
      <w:r w:rsidRPr="0004448B">
        <w:rPr>
          <w:lang w:val="es-EC"/>
        </w:rPr>
        <w:t>Comprobante de Pago de aporte al IESS del personal del Contratista del período.</w:t>
      </w:r>
    </w:p>
    <w:p w14:paraId="3E044139" w14:textId="14C245D7" w:rsidR="00FC631F" w:rsidRPr="0004448B" w:rsidRDefault="00FC631F">
      <w:pPr>
        <w:pStyle w:val="Prrafodelista"/>
        <w:numPr>
          <w:ilvl w:val="0"/>
          <w:numId w:val="198"/>
        </w:numPr>
        <w:spacing w:line="360" w:lineRule="auto"/>
        <w:jc w:val="both"/>
        <w:rPr>
          <w:lang w:val="es-EC"/>
        </w:rPr>
      </w:pPr>
      <w:r w:rsidRPr="0004448B">
        <w:rPr>
          <w:lang w:val="es-EC"/>
        </w:rPr>
        <w:t>Planillas de Aportación del Seguro Social y Fondos de Reserva de empleados del Contratista.</w:t>
      </w:r>
    </w:p>
    <w:p w14:paraId="484A987C" w14:textId="33CD5836" w:rsidR="00FC631F" w:rsidRPr="0004448B" w:rsidRDefault="00FC631F">
      <w:pPr>
        <w:pStyle w:val="Prrafodelista"/>
        <w:numPr>
          <w:ilvl w:val="0"/>
          <w:numId w:val="198"/>
        </w:numPr>
        <w:spacing w:line="360" w:lineRule="auto"/>
        <w:jc w:val="both"/>
        <w:rPr>
          <w:lang w:val="es-EC"/>
        </w:rPr>
      </w:pPr>
      <w:r w:rsidRPr="0004448B">
        <w:rPr>
          <w:lang w:val="es-EC"/>
        </w:rPr>
        <w:t>Copias de los contratos o facturas que acrediten la subcontratación (acorde a la oferta).</w:t>
      </w:r>
    </w:p>
    <w:p w14:paraId="794ADAD9" w14:textId="72D66F7B" w:rsidR="00FC631F" w:rsidRPr="0004448B" w:rsidRDefault="00FC631F">
      <w:pPr>
        <w:pStyle w:val="Prrafodelista"/>
        <w:numPr>
          <w:ilvl w:val="0"/>
          <w:numId w:val="198"/>
        </w:numPr>
        <w:spacing w:line="360" w:lineRule="auto"/>
        <w:jc w:val="both"/>
        <w:rPr>
          <w:lang w:val="es-EC"/>
        </w:rPr>
      </w:pPr>
      <w:r w:rsidRPr="0004448B">
        <w:rPr>
          <w:lang w:val="es-EC"/>
        </w:rPr>
        <w:t xml:space="preserve">Notificación de inicio de obra al </w:t>
      </w:r>
      <w:r w:rsidR="005C4782" w:rsidRPr="0004448B">
        <w:rPr>
          <w:lang w:val="es-EC"/>
        </w:rPr>
        <w:t>C</w:t>
      </w:r>
      <w:r w:rsidRPr="0004448B">
        <w:rPr>
          <w:lang w:val="es-EC"/>
        </w:rPr>
        <w:t>ontratista (solo en primer pago).</w:t>
      </w:r>
    </w:p>
    <w:p w14:paraId="14C861A7" w14:textId="7525B838" w:rsidR="00FC631F" w:rsidRPr="0004448B" w:rsidRDefault="00FC631F">
      <w:pPr>
        <w:pStyle w:val="Prrafodelista"/>
        <w:numPr>
          <w:ilvl w:val="0"/>
          <w:numId w:val="198"/>
        </w:numPr>
        <w:spacing w:line="360" w:lineRule="auto"/>
        <w:jc w:val="both"/>
        <w:rPr>
          <w:lang w:val="es-EC"/>
        </w:rPr>
      </w:pPr>
      <w:r w:rsidRPr="0004448B">
        <w:rPr>
          <w:lang w:val="es-EC"/>
        </w:rPr>
        <w:t>Contrato de obra; con toda la documentación preparatoria, precontractual (primer pago).</w:t>
      </w:r>
    </w:p>
    <w:p w14:paraId="39B05E8E" w14:textId="64E1B227" w:rsidR="00FC631F" w:rsidRPr="0004448B" w:rsidRDefault="00FC631F">
      <w:pPr>
        <w:pStyle w:val="Prrafodelista"/>
        <w:numPr>
          <w:ilvl w:val="0"/>
          <w:numId w:val="198"/>
        </w:numPr>
        <w:spacing w:line="360" w:lineRule="auto"/>
        <w:jc w:val="both"/>
        <w:rPr>
          <w:lang w:val="es-EC"/>
        </w:rPr>
      </w:pPr>
      <w:r w:rsidRPr="0004448B">
        <w:rPr>
          <w:lang w:val="es-EC"/>
        </w:rPr>
        <w:t>Factura Vigente.</w:t>
      </w:r>
    </w:p>
    <w:p w14:paraId="607FC9BC" w14:textId="4EA9AF1A" w:rsidR="00FC631F" w:rsidRPr="0004448B" w:rsidRDefault="00FC631F">
      <w:pPr>
        <w:pStyle w:val="Prrafodelista"/>
        <w:numPr>
          <w:ilvl w:val="0"/>
          <w:numId w:val="198"/>
        </w:numPr>
        <w:spacing w:line="360" w:lineRule="auto"/>
        <w:jc w:val="both"/>
        <w:rPr>
          <w:lang w:val="es-EC"/>
        </w:rPr>
      </w:pPr>
      <w:r w:rsidRPr="0004448B">
        <w:rPr>
          <w:lang w:val="es-EC"/>
        </w:rPr>
        <w:lastRenderedPageBreak/>
        <w:t>Oficio de solicitud de pago y entrega por parte del Contratista al Gerente de Proyecto (acorde a contrato).</w:t>
      </w:r>
    </w:p>
    <w:p w14:paraId="0A69E45D" w14:textId="10CA3A10" w:rsidR="00FC631F" w:rsidRPr="0004448B" w:rsidRDefault="00FC631F">
      <w:pPr>
        <w:pStyle w:val="Prrafodelista"/>
        <w:numPr>
          <w:ilvl w:val="0"/>
          <w:numId w:val="198"/>
        </w:numPr>
        <w:spacing w:line="360" w:lineRule="auto"/>
        <w:jc w:val="both"/>
        <w:rPr>
          <w:lang w:val="es-EC"/>
        </w:rPr>
      </w:pPr>
      <w:r w:rsidRPr="0004448B">
        <w:rPr>
          <w:lang w:val="es-EC"/>
        </w:rPr>
        <w:t xml:space="preserve">Comprobante de transferencia de anticipo (solo </w:t>
      </w:r>
      <w:r w:rsidR="00006F3D" w:rsidRPr="0004448B">
        <w:rPr>
          <w:lang w:val="es-EC"/>
        </w:rPr>
        <w:t>para el anticipo</w:t>
      </w:r>
      <w:r w:rsidRPr="0004448B">
        <w:rPr>
          <w:lang w:val="es-EC"/>
        </w:rPr>
        <w:t>).</w:t>
      </w:r>
    </w:p>
    <w:p w14:paraId="6BCC1E26" w14:textId="1FE4169A" w:rsidR="00FC631F" w:rsidRPr="0004448B" w:rsidRDefault="00FC631F">
      <w:pPr>
        <w:pStyle w:val="Prrafodelista"/>
        <w:numPr>
          <w:ilvl w:val="0"/>
          <w:numId w:val="198"/>
        </w:numPr>
        <w:spacing w:line="360" w:lineRule="auto"/>
        <w:jc w:val="both"/>
        <w:rPr>
          <w:lang w:val="es-EC"/>
        </w:rPr>
      </w:pPr>
      <w:r w:rsidRPr="0004448B">
        <w:rPr>
          <w:lang w:val="es-EC"/>
        </w:rPr>
        <w:t>Autorización de inicio de los trabajos (solo en primer pago).</w:t>
      </w:r>
    </w:p>
    <w:p w14:paraId="231B6251" w14:textId="1A8A5580" w:rsidR="00FC631F" w:rsidRPr="0004448B" w:rsidRDefault="00FC631F">
      <w:pPr>
        <w:pStyle w:val="Prrafodelista"/>
        <w:numPr>
          <w:ilvl w:val="0"/>
          <w:numId w:val="198"/>
        </w:numPr>
        <w:spacing w:line="360" w:lineRule="auto"/>
        <w:jc w:val="both"/>
        <w:rPr>
          <w:lang w:val="es-EC"/>
        </w:rPr>
      </w:pPr>
      <w:r w:rsidRPr="0004448B">
        <w:rPr>
          <w:lang w:val="es-EC"/>
        </w:rPr>
        <w:t>Documentación suscrita de soporte en caso de existir multas durante la ejecución del contrato.</w:t>
      </w:r>
    </w:p>
    <w:p w14:paraId="17E61051" w14:textId="482C83C6" w:rsidR="00FC631F" w:rsidRPr="0004448B" w:rsidRDefault="00FC631F">
      <w:pPr>
        <w:pStyle w:val="Prrafodelista"/>
        <w:numPr>
          <w:ilvl w:val="0"/>
          <w:numId w:val="198"/>
        </w:numPr>
        <w:spacing w:line="360" w:lineRule="auto"/>
        <w:jc w:val="both"/>
        <w:rPr>
          <w:lang w:val="es-EC"/>
        </w:rPr>
      </w:pPr>
      <w:r w:rsidRPr="0004448B">
        <w:rPr>
          <w:lang w:val="es-EC"/>
        </w:rPr>
        <w:t>Certificado de pago</w:t>
      </w:r>
    </w:p>
    <w:p w14:paraId="0E1B8235" w14:textId="56463070" w:rsidR="00FC631F" w:rsidRPr="0004448B" w:rsidRDefault="00FC631F">
      <w:pPr>
        <w:pStyle w:val="Prrafodelista"/>
        <w:numPr>
          <w:ilvl w:val="0"/>
          <w:numId w:val="198"/>
        </w:numPr>
        <w:spacing w:line="360" w:lineRule="auto"/>
        <w:jc w:val="both"/>
        <w:rPr>
          <w:lang w:val="es-EC"/>
        </w:rPr>
      </w:pPr>
      <w:r w:rsidRPr="0004448B">
        <w:rPr>
          <w:lang w:val="es-EC"/>
        </w:rPr>
        <w:t>Anexos numéricos, gráficos y fotográfico</w:t>
      </w:r>
      <w:r w:rsidR="002F583B" w:rsidRPr="0004448B">
        <w:rPr>
          <w:lang w:val="es-EC"/>
        </w:rPr>
        <w:t>s</w:t>
      </w:r>
      <w:r w:rsidRPr="0004448B">
        <w:rPr>
          <w:lang w:val="es-EC"/>
        </w:rPr>
        <w:t xml:space="preserve"> de la solicitud de pago.</w:t>
      </w:r>
    </w:p>
    <w:p w14:paraId="52B78BA5" w14:textId="26D56276" w:rsidR="00FC631F" w:rsidRPr="0004448B" w:rsidRDefault="00FC631F">
      <w:pPr>
        <w:pStyle w:val="Prrafodelista"/>
        <w:numPr>
          <w:ilvl w:val="0"/>
          <w:numId w:val="198"/>
        </w:numPr>
        <w:spacing w:line="360" w:lineRule="auto"/>
        <w:jc w:val="both"/>
        <w:rPr>
          <w:lang w:val="es-EC"/>
        </w:rPr>
      </w:pPr>
      <w:r w:rsidRPr="0004448B">
        <w:rPr>
          <w:lang w:val="es-EC"/>
        </w:rPr>
        <w:t>Cronograma programado/valorado.</w:t>
      </w:r>
    </w:p>
    <w:p w14:paraId="207900C4" w14:textId="5B486F95" w:rsidR="00FC631F" w:rsidRPr="0004448B" w:rsidRDefault="00FC631F">
      <w:pPr>
        <w:pStyle w:val="Prrafodelista"/>
        <w:numPr>
          <w:ilvl w:val="0"/>
          <w:numId w:val="198"/>
        </w:numPr>
        <w:spacing w:line="360" w:lineRule="auto"/>
        <w:jc w:val="both"/>
        <w:rPr>
          <w:lang w:val="es-EC"/>
        </w:rPr>
      </w:pPr>
      <w:r w:rsidRPr="0004448B">
        <w:rPr>
          <w:lang w:val="es-EC"/>
        </w:rPr>
        <w:t>Cronograma reprogramado (de ser el caso).</w:t>
      </w:r>
    </w:p>
    <w:p w14:paraId="3117C2D1" w14:textId="2CBA454B" w:rsidR="00FC631F" w:rsidRPr="0004448B" w:rsidRDefault="00FC631F">
      <w:pPr>
        <w:pStyle w:val="Prrafodelista"/>
        <w:numPr>
          <w:ilvl w:val="0"/>
          <w:numId w:val="198"/>
        </w:numPr>
        <w:spacing w:line="360" w:lineRule="auto"/>
        <w:jc w:val="both"/>
        <w:rPr>
          <w:lang w:val="es-EC"/>
        </w:rPr>
      </w:pPr>
      <w:r w:rsidRPr="0004448B">
        <w:rPr>
          <w:lang w:val="es-EC"/>
        </w:rPr>
        <w:t>Autorización de cronograma reprogramado (de ser el caso).</w:t>
      </w:r>
    </w:p>
    <w:p w14:paraId="7D1EA988" w14:textId="0A49E1C2" w:rsidR="00FC631F" w:rsidRPr="0004448B" w:rsidRDefault="00FC631F">
      <w:pPr>
        <w:pStyle w:val="Prrafodelista"/>
        <w:numPr>
          <w:ilvl w:val="0"/>
          <w:numId w:val="198"/>
        </w:numPr>
        <w:spacing w:line="360" w:lineRule="auto"/>
        <w:jc w:val="both"/>
        <w:rPr>
          <w:lang w:val="es-EC"/>
        </w:rPr>
      </w:pPr>
      <w:r w:rsidRPr="0004448B">
        <w:rPr>
          <w:lang w:val="es-EC"/>
        </w:rPr>
        <w:t>Cronograma ejecutado.</w:t>
      </w:r>
    </w:p>
    <w:p w14:paraId="23A82E76" w14:textId="6617478D" w:rsidR="00FC631F" w:rsidRPr="0004448B" w:rsidRDefault="00FC631F">
      <w:pPr>
        <w:pStyle w:val="Prrafodelista"/>
        <w:numPr>
          <w:ilvl w:val="0"/>
          <w:numId w:val="198"/>
        </w:numPr>
        <w:spacing w:line="360" w:lineRule="auto"/>
        <w:jc w:val="both"/>
        <w:rPr>
          <w:lang w:val="es-EC"/>
        </w:rPr>
      </w:pPr>
      <w:r w:rsidRPr="0004448B">
        <w:rPr>
          <w:lang w:val="es-EC"/>
        </w:rPr>
        <w:t>Libro de obra del período de la solicitud de pago presentada (Pago final se entrega el original de todo libro de obra).</w:t>
      </w:r>
    </w:p>
    <w:p w14:paraId="55B0DF13" w14:textId="2BF98CB1" w:rsidR="00FC631F" w:rsidRPr="0004448B" w:rsidRDefault="00FC631F">
      <w:pPr>
        <w:pStyle w:val="Prrafodelista"/>
        <w:numPr>
          <w:ilvl w:val="0"/>
          <w:numId w:val="198"/>
        </w:numPr>
        <w:spacing w:line="360" w:lineRule="auto"/>
        <w:jc w:val="both"/>
        <w:rPr>
          <w:lang w:val="es-EC"/>
        </w:rPr>
      </w:pPr>
      <w:r w:rsidRPr="0004448B">
        <w:rPr>
          <w:lang w:val="es-EC"/>
        </w:rPr>
        <w:t>Documentación de cierre (previo a la terminación de obra ).</w:t>
      </w:r>
    </w:p>
    <w:p w14:paraId="07C5A46F" w14:textId="68292125" w:rsidR="00FC631F" w:rsidRPr="0004448B" w:rsidRDefault="00FC631F">
      <w:pPr>
        <w:pStyle w:val="Prrafodelista"/>
        <w:numPr>
          <w:ilvl w:val="0"/>
          <w:numId w:val="198"/>
        </w:numPr>
        <w:spacing w:line="360" w:lineRule="auto"/>
        <w:jc w:val="both"/>
        <w:rPr>
          <w:lang w:val="es-EC"/>
        </w:rPr>
      </w:pPr>
      <w:r w:rsidRPr="0004448B">
        <w:rPr>
          <w:lang w:val="es-EC"/>
        </w:rPr>
        <w:t>Documentación de validación de cumplimiento de parámetros de etapa contractual (en el primer pago).</w:t>
      </w:r>
    </w:p>
    <w:p w14:paraId="05E48720" w14:textId="0E4B3662" w:rsidR="003325E7" w:rsidRPr="0004448B" w:rsidRDefault="00FC631F">
      <w:pPr>
        <w:pStyle w:val="Prrafodelista"/>
        <w:numPr>
          <w:ilvl w:val="0"/>
          <w:numId w:val="198"/>
        </w:numPr>
        <w:spacing w:line="360" w:lineRule="auto"/>
        <w:jc w:val="both"/>
        <w:rPr>
          <w:lang w:val="es-EC"/>
        </w:rPr>
      </w:pPr>
      <w:r w:rsidRPr="0004448B">
        <w:rPr>
          <w:lang w:val="es-EC"/>
        </w:rPr>
        <w:t>Y otra documentación que la solicitud de pago amerite; cuando corresponda.</w:t>
      </w:r>
    </w:p>
    <w:p w14:paraId="6E56ADE4" w14:textId="77777777" w:rsidR="00006F3D" w:rsidRPr="0004448B" w:rsidRDefault="00006F3D" w:rsidP="00422F60">
      <w:pPr>
        <w:spacing w:line="360" w:lineRule="auto"/>
        <w:jc w:val="both"/>
        <w:rPr>
          <w:lang w:val="es-EC"/>
        </w:rPr>
      </w:pPr>
    </w:p>
    <w:p w14:paraId="6227834F" w14:textId="3922279E" w:rsidR="00422F60" w:rsidRPr="0004448B" w:rsidRDefault="00422F60" w:rsidP="00422F60">
      <w:pPr>
        <w:spacing w:line="360" w:lineRule="auto"/>
        <w:jc w:val="both"/>
        <w:rPr>
          <w:b/>
          <w:bCs/>
          <w:lang w:val="es-EC"/>
        </w:rPr>
      </w:pPr>
      <w:r w:rsidRPr="0004448B">
        <w:rPr>
          <w:b/>
          <w:bCs/>
          <w:lang w:val="es-EC"/>
        </w:rPr>
        <w:t>Cronograma de Entrega de Informes</w:t>
      </w:r>
    </w:p>
    <w:p w14:paraId="20E55CAC" w14:textId="77777777" w:rsidR="00422F60" w:rsidRPr="0004448B" w:rsidRDefault="00422F60">
      <w:pPr>
        <w:pStyle w:val="Ttulo3"/>
        <w:numPr>
          <w:ilvl w:val="1"/>
          <w:numId w:val="119"/>
        </w:numPr>
        <w:ind w:left="0" w:firstLine="18"/>
        <w:rPr>
          <w:lang w:val="es-EC"/>
        </w:rPr>
      </w:pPr>
      <w:bookmarkStart w:id="304" w:name="_Toc221119406"/>
      <w:r w:rsidRPr="0004448B">
        <w:rPr>
          <w:lang w:val="es-EC"/>
        </w:rPr>
        <w:t>Frecuencia y Formatos</w:t>
      </w:r>
      <w:bookmarkEnd w:id="304"/>
    </w:p>
    <w:p w14:paraId="1A20E656" w14:textId="77777777" w:rsidR="00422F60" w:rsidRPr="0004448B" w:rsidRDefault="00422F60" w:rsidP="00422F60">
      <w:pPr>
        <w:spacing w:line="360" w:lineRule="auto"/>
        <w:jc w:val="both"/>
        <w:rPr>
          <w:lang w:val="es-EC"/>
        </w:rPr>
      </w:pPr>
      <w:r w:rsidRPr="0004448B">
        <w:rPr>
          <w:lang w:val="es-EC"/>
        </w:rPr>
        <w:t>Informes semanales: Entrega cada lunes.</w:t>
      </w:r>
    </w:p>
    <w:p w14:paraId="7B313F64" w14:textId="77777777" w:rsidR="00422F60" w:rsidRPr="0004448B" w:rsidRDefault="00422F60" w:rsidP="00422F60">
      <w:pPr>
        <w:spacing w:line="360" w:lineRule="auto"/>
        <w:jc w:val="both"/>
        <w:rPr>
          <w:lang w:val="es-EC"/>
        </w:rPr>
      </w:pPr>
      <w:r w:rsidRPr="0004448B">
        <w:rPr>
          <w:lang w:val="es-EC"/>
        </w:rPr>
        <w:t>Informes mensuales: Primer día hábil de cada mes.</w:t>
      </w:r>
    </w:p>
    <w:p w14:paraId="2B59CA7A" w14:textId="3453A5BF" w:rsidR="00422F60" w:rsidRPr="0004448B" w:rsidRDefault="00422F60" w:rsidP="00422F60">
      <w:pPr>
        <w:spacing w:line="360" w:lineRule="auto"/>
        <w:jc w:val="both"/>
        <w:rPr>
          <w:lang w:val="es-EC"/>
        </w:rPr>
      </w:pPr>
      <w:r w:rsidRPr="0004448B">
        <w:rPr>
          <w:lang w:val="es-EC"/>
        </w:rPr>
        <w:t>Informes finales: Previo a</w:t>
      </w:r>
      <w:r w:rsidR="00A03459" w:rsidRPr="0004448B">
        <w:rPr>
          <w:lang w:val="es-EC"/>
        </w:rPr>
        <w:t xml:space="preserve">l </w:t>
      </w:r>
      <w:r w:rsidR="00A03459" w:rsidRPr="0004448B">
        <w:rPr>
          <w:lang w:val="es-ES"/>
        </w:rPr>
        <w:t>Certificado de Terminación de las Obras</w:t>
      </w:r>
    </w:p>
    <w:p w14:paraId="2EB97A6C" w14:textId="77777777" w:rsidR="00422F60" w:rsidRPr="0004448B" w:rsidRDefault="00422F60" w:rsidP="00422F60">
      <w:pPr>
        <w:spacing w:line="360" w:lineRule="auto"/>
        <w:jc w:val="both"/>
        <w:rPr>
          <w:lang w:val="es-EC"/>
        </w:rPr>
      </w:pPr>
      <w:r w:rsidRPr="0004448B">
        <w:rPr>
          <w:lang w:val="es-EC"/>
        </w:rPr>
        <w:t xml:space="preserve"> Destinatarios de los Informes</w:t>
      </w:r>
    </w:p>
    <w:p w14:paraId="04C01E20" w14:textId="77777777" w:rsidR="00D23C0A" w:rsidRPr="0004448B" w:rsidRDefault="00D23C0A">
      <w:pPr>
        <w:pStyle w:val="Prrafodelista"/>
        <w:numPr>
          <w:ilvl w:val="0"/>
          <w:numId w:val="123"/>
        </w:numPr>
        <w:spacing w:line="360" w:lineRule="auto"/>
        <w:jc w:val="both"/>
        <w:rPr>
          <w:lang w:val="es-EC"/>
        </w:rPr>
      </w:pPr>
      <w:r w:rsidRPr="0004448B">
        <w:rPr>
          <w:lang w:val="es-EC"/>
        </w:rPr>
        <w:t xml:space="preserve">Gerente de Proyecto </w:t>
      </w:r>
    </w:p>
    <w:p w14:paraId="63E4D047" w14:textId="1BAADBD4" w:rsidR="00422F60" w:rsidRPr="0004448B" w:rsidRDefault="00422F60">
      <w:pPr>
        <w:pStyle w:val="Prrafodelista"/>
        <w:numPr>
          <w:ilvl w:val="0"/>
          <w:numId w:val="123"/>
        </w:numPr>
        <w:spacing w:line="360" w:lineRule="auto"/>
        <w:jc w:val="both"/>
        <w:rPr>
          <w:lang w:val="es-EC"/>
        </w:rPr>
      </w:pPr>
      <w:r w:rsidRPr="0004448B">
        <w:rPr>
          <w:lang w:val="es-EC"/>
        </w:rPr>
        <w:t>Contratante</w:t>
      </w:r>
    </w:p>
    <w:p w14:paraId="7DE85533" w14:textId="77777777" w:rsidR="00422F60" w:rsidRPr="0004448B" w:rsidRDefault="00422F60" w:rsidP="00422F60">
      <w:pPr>
        <w:rPr>
          <w:lang w:val="es-EC"/>
        </w:rPr>
      </w:pPr>
    </w:p>
    <w:p w14:paraId="55197120" w14:textId="77777777" w:rsidR="00422F60" w:rsidRPr="0004448B" w:rsidRDefault="00422F60" w:rsidP="00422F60">
      <w:pPr>
        <w:rPr>
          <w:lang w:val="es-EC"/>
        </w:rPr>
      </w:pPr>
    </w:p>
    <w:p w14:paraId="4C15AC2B" w14:textId="77777777" w:rsidR="00422F60" w:rsidRPr="009303BC" w:rsidRDefault="00422F60">
      <w:pPr>
        <w:pStyle w:val="Ttulo2"/>
        <w:numPr>
          <w:ilvl w:val="0"/>
          <w:numId w:val="119"/>
        </w:numPr>
        <w:spacing w:line="360" w:lineRule="auto"/>
        <w:ind w:left="0" w:firstLine="0"/>
        <w:jc w:val="left"/>
        <w:rPr>
          <w:rFonts w:ascii="Times New Roman" w:hAnsi="Times New Roman"/>
          <w:lang w:val="es-EC"/>
        </w:rPr>
      </w:pPr>
      <w:r w:rsidRPr="0004448B">
        <w:rPr>
          <w:rFonts w:ascii="Times New Roman" w:hAnsi="Times New Roman"/>
          <w:sz w:val="24"/>
          <w:lang w:val="es-EC"/>
        </w:rPr>
        <w:br w:type="page"/>
      </w:r>
      <w:bookmarkStart w:id="305" w:name="_Toc221119407"/>
      <w:r w:rsidRPr="009303BC">
        <w:rPr>
          <w:rFonts w:ascii="Times New Roman" w:hAnsi="Times New Roman"/>
          <w:lang w:val="es-EC"/>
        </w:rPr>
        <w:lastRenderedPageBreak/>
        <w:t>Condiciones para aceptación de obras y equipamiento</w:t>
      </w:r>
      <w:bookmarkEnd w:id="305"/>
    </w:p>
    <w:p w14:paraId="767ADBC3" w14:textId="77777777" w:rsidR="00422F60" w:rsidRPr="0004448B" w:rsidRDefault="00422F60" w:rsidP="00422F60">
      <w:pPr>
        <w:pStyle w:val="Prrafodelista"/>
        <w:pBdr>
          <w:top w:val="nil"/>
          <w:left w:val="nil"/>
          <w:bottom w:val="nil"/>
          <w:right w:val="nil"/>
          <w:between w:val="nil"/>
        </w:pBdr>
        <w:spacing w:before="120" w:after="240" w:line="360" w:lineRule="auto"/>
        <w:ind w:left="-144"/>
        <w:jc w:val="both"/>
        <w:rPr>
          <w:lang w:val="es-EC"/>
        </w:rPr>
      </w:pPr>
      <w:r w:rsidRPr="0004448B">
        <w:rPr>
          <w:lang w:val="es-EC"/>
        </w:rPr>
        <w:t>La aceptación del diseño, construcción y equipamiento estará sujeta a la verificación documentada del cumplimiento de los criterios establecidos en el presente pliego, mediante informes técnicos, certificados, ensayos, actas de inspección y demás medios de comprobación que permitan evidenciar el cumplimiento de los requisitos contractuales.</w:t>
      </w:r>
    </w:p>
    <w:p w14:paraId="624DC87D" w14:textId="77777777" w:rsidR="00422F60" w:rsidRPr="0004448B" w:rsidRDefault="00422F60" w:rsidP="00422F60">
      <w:pPr>
        <w:pStyle w:val="Prrafodelista"/>
        <w:pBdr>
          <w:top w:val="nil"/>
          <w:left w:val="nil"/>
          <w:bottom w:val="nil"/>
          <w:right w:val="nil"/>
          <w:between w:val="nil"/>
        </w:pBdr>
        <w:spacing w:before="120" w:after="240" w:line="360" w:lineRule="auto"/>
        <w:ind w:left="-144"/>
        <w:jc w:val="both"/>
        <w:rPr>
          <w:lang w:val="es-EC"/>
        </w:rPr>
      </w:pPr>
      <w:r w:rsidRPr="0004448B">
        <w:rPr>
          <w:lang w:val="es-EC"/>
        </w:rPr>
        <w:t>Los criterios de aceptación estarán vinculados a los hitos contractuales definidos para el proyecto, y su cumplimiento será condición necesaria para la aprobación de los entregables, el avance a la siguiente etapa y el reconocimiento de pagos.</w:t>
      </w:r>
    </w:p>
    <w:p w14:paraId="5D115EF7" w14:textId="6B6F982B" w:rsidR="00422F60" w:rsidRPr="0004448B" w:rsidRDefault="00422F60" w:rsidP="00422F60">
      <w:pPr>
        <w:pStyle w:val="Prrafodelista"/>
        <w:pBdr>
          <w:top w:val="nil"/>
          <w:left w:val="nil"/>
          <w:bottom w:val="nil"/>
          <w:right w:val="nil"/>
          <w:between w:val="nil"/>
        </w:pBdr>
        <w:spacing w:before="120" w:after="240" w:line="360" w:lineRule="auto"/>
        <w:ind w:left="-144"/>
        <w:jc w:val="both"/>
        <w:rPr>
          <w:lang w:val="es-EC"/>
        </w:rPr>
      </w:pPr>
      <w:r w:rsidRPr="0004448B">
        <w:rPr>
          <w:lang w:val="es-EC"/>
        </w:rPr>
        <w:t xml:space="preserve">En caso de no conformidad, </w:t>
      </w:r>
      <w:r w:rsidR="00D23C0A" w:rsidRPr="0004448B">
        <w:rPr>
          <w:lang w:val="es-EC"/>
        </w:rPr>
        <w:t>el Gerente de Proyecto</w:t>
      </w:r>
      <w:r w:rsidRPr="0004448B">
        <w:rPr>
          <w:lang w:val="es-EC"/>
        </w:rPr>
        <w:t xml:space="preserve"> emitirá las observaciones correspondientes, y el Contratista deberá subsanarlas sin costo adicional dentro de un plazo máximo de diez (10) días calendario o el que determine </w:t>
      </w:r>
      <w:r w:rsidR="00D23C0A" w:rsidRPr="0004448B">
        <w:rPr>
          <w:lang w:val="es-EC"/>
        </w:rPr>
        <w:t xml:space="preserve">el Gerente de Proyecto </w:t>
      </w:r>
      <w:r w:rsidRPr="0004448B">
        <w:rPr>
          <w:lang w:val="es-EC"/>
        </w:rPr>
        <w:t>según la criticidad, previo a su aprobación definitiva.</w:t>
      </w:r>
    </w:p>
    <w:p w14:paraId="7E7517B9" w14:textId="332D99A4" w:rsidR="00422F60" w:rsidRPr="0004448B" w:rsidRDefault="00D23C0A" w:rsidP="00422F60">
      <w:pPr>
        <w:pStyle w:val="Prrafodelista"/>
        <w:pBdr>
          <w:top w:val="nil"/>
          <w:left w:val="nil"/>
          <w:bottom w:val="nil"/>
          <w:right w:val="nil"/>
          <w:between w:val="nil"/>
        </w:pBdr>
        <w:spacing w:before="120" w:after="240" w:line="360" w:lineRule="auto"/>
        <w:ind w:left="-144"/>
        <w:jc w:val="both"/>
        <w:rPr>
          <w:lang w:val="es-EC"/>
        </w:rPr>
      </w:pPr>
      <w:r w:rsidRPr="0004448B">
        <w:rPr>
          <w:lang w:val="es-EC"/>
        </w:rPr>
        <w:t>El Gerente de Proyecto</w:t>
      </w:r>
      <w:r w:rsidR="00422F60" w:rsidRPr="0004448B">
        <w:rPr>
          <w:lang w:val="es-EC"/>
        </w:rPr>
        <w:t xml:space="preserve"> deberá emitir su pronunciamiento respecto a cada entregable en un plazo máximo de diez (10) días calendario contados a partir de su recepción formal.</w:t>
      </w:r>
    </w:p>
    <w:p w14:paraId="6D1C06EB" w14:textId="77777777" w:rsidR="00422F60" w:rsidRPr="0004448B" w:rsidRDefault="00422F60" w:rsidP="00422F60">
      <w:pPr>
        <w:pStyle w:val="Prrafodelista"/>
        <w:pBdr>
          <w:top w:val="nil"/>
          <w:left w:val="nil"/>
          <w:bottom w:val="nil"/>
          <w:right w:val="nil"/>
          <w:between w:val="nil"/>
        </w:pBdr>
        <w:spacing w:before="120" w:after="240" w:line="360" w:lineRule="auto"/>
        <w:ind w:left="-144"/>
        <w:jc w:val="both"/>
        <w:rPr>
          <w:lang w:val="es-EC"/>
        </w:rPr>
      </w:pPr>
      <w:r w:rsidRPr="0004448B">
        <w:rPr>
          <w:lang w:val="es-EC"/>
        </w:rPr>
        <w:t>En caso de requerirse información adicional, este plazo podrá suspenderse hasta que el Contratista complete la información solicitada.</w:t>
      </w:r>
    </w:p>
    <w:p w14:paraId="0D048E83" w14:textId="77777777" w:rsidR="0004448B" w:rsidRDefault="00422F60" w:rsidP="0004448B">
      <w:pPr>
        <w:pStyle w:val="Prrafodelista"/>
        <w:pBdr>
          <w:top w:val="nil"/>
          <w:left w:val="nil"/>
          <w:bottom w:val="nil"/>
          <w:right w:val="nil"/>
          <w:between w:val="nil"/>
        </w:pBdr>
        <w:spacing w:before="120" w:after="240" w:line="360" w:lineRule="auto"/>
        <w:ind w:left="-144"/>
        <w:jc w:val="both"/>
        <w:rPr>
          <w:lang w:val="es-EC"/>
        </w:rPr>
      </w:pPr>
      <w:r w:rsidRPr="0004448B">
        <w:rPr>
          <w:lang w:val="es-EC"/>
        </w:rPr>
        <w:t>La falta de pronunciamiento dentro de los plazos establecidos no implicará aprobación tácita, pero habilitará al Contratista a solicitar la intervención de</w:t>
      </w:r>
      <w:r w:rsidR="00902B51" w:rsidRPr="0004448B">
        <w:rPr>
          <w:lang w:val="es-EC"/>
        </w:rPr>
        <w:t>l</w:t>
      </w:r>
      <w:r w:rsidRPr="0004448B">
        <w:rPr>
          <w:lang w:val="es-EC"/>
        </w:rPr>
        <w:t xml:space="preserve"> Contratante para la resolución del </w:t>
      </w:r>
      <w:r w:rsidR="0004448B" w:rsidRPr="0004448B">
        <w:rPr>
          <w:lang w:val="es-EC"/>
        </w:rPr>
        <w:t xml:space="preserve">trámite. </w:t>
      </w:r>
    </w:p>
    <w:p w14:paraId="79C983F0" w14:textId="58BF8881" w:rsidR="00422F60" w:rsidRPr="0004448B" w:rsidRDefault="0004448B" w:rsidP="0004448B">
      <w:pPr>
        <w:pStyle w:val="Prrafodelista"/>
        <w:pBdr>
          <w:top w:val="nil"/>
          <w:left w:val="nil"/>
          <w:bottom w:val="nil"/>
          <w:right w:val="nil"/>
          <w:between w:val="nil"/>
        </w:pBdr>
        <w:spacing w:before="120" w:after="240" w:line="360" w:lineRule="auto"/>
        <w:ind w:left="-144"/>
        <w:jc w:val="both"/>
        <w:rPr>
          <w:lang w:val="es-EC"/>
        </w:rPr>
      </w:pPr>
      <w:r w:rsidRPr="0004448B">
        <w:rPr>
          <w:lang w:val="es-EC"/>
        </w:rPr>
        <w:t>En</w:t>
      </w:r>
      <w:r w:rsidR="00422F60" w:rsidRPr="0004448B">
        <w:rPr>
          <w:lang w:val="es-EC"/>
        </w:rPr>
        <w:t xml:space="preserve"> la </w:t>
      </w:r>
      <w:r w:rsidR="00422F60" w:rsidRPr="0004448B">
        <w:rPr>
          <w:b/>
          <w:lang w:val="es-EC"/>
        </w:rPr>
        <w:fldChar w:fldCharType="begin"/>
      </w:r>
      <w:r w:rsidR="00422F60" w:rsidRPr="0004448B">
        <w:rPr>
          <w:rFonts w:eastAsia="Calibri"/>
          <w:b/>
          <w:bCs/>
          <w:lang w:val="es-EC"/>
        </w:rPr>
        <w:instrText xml:space="preserve"> REF _Ref225088753 \h  \* MERGEFORMAT </w:instrText>
      </w:r>
      <w:r w:rsidR="00422F60" w:rsidRPr="0004448B">
        <w:rPr>
          <w:b/>
          <w:lang w:val="es-EC"/>
        </w:rPr>
      </w:r>
      <w:r w:rsidR="00422F60" w:rsidRPr="0004448B">
        <w:rPr>
          <w:b/>
          <w:lang w:val="es-EC"/>
        </w:rPr>
        <w:fldChar w:fldCharType="separate"/>
      </w:r>
      <w:r w:rsidR="00AD0AF5" w:rsidRPr="00AD0AF5">
        <w:rPr>
          <w:b/>
          <w:lang w:val="es-EC"/>
        </w:rPr>
        <w:t xml:space="preserve">Tabla </w:t>
      </w:r>
      <w:r w:rsidR="00AD0AF5" w:rsidRPr="00AD0AF5">
        <w:rPr>
          <w:rFonts w:eastAsia="Calibri"/>
          <w:b/>
          <w:bCs/>
          <w:lang w:val="es-EC"/>
        </w:rPr>
        <w:t>14</w:t>
      </w:r>
      <w:r w:rsidR="00422F60" w:rsidRPr="0004448B">
        <w:rPr>
          <w:b/>
          <w:lang w:val="es-EC"/>
        </w:rPr>
        <w:fldChar w:fldCharType="end"/>
      </w:r>
      <w:r w:rsidR="00422F60" w:rsidRPr="0004448B">
        <w:rPr>
          <w:lang w:val="es-EC"/>
        </w:rPr>
        <w:t xml:space="preserve">, se detallan </w:t>
      </w:r>
      <w:r w:rsidR="00A03459" w:rsidRPr="0004448B">
        <w:rPr>
          <w:rFonts w:eastAsia="Calibri"/>
          <w:lang w:val="es-EC"/>
        </w:rPr>
        <w:t>las</w:t>
      </w:r>
      <w:r w:rsidR="00A03459" w:rsidRPr="0004448B">
        <w:rPr>
          <w:lang w:val="es-EC"/>
        </w:rPr>
        <w:t xml:space="preserve"> condiciones</w:t>
      </w:r>
      <w:r w:rsidR="00422F60" w:rsidRPr="0004448B">
        <w:rPr>
          <w:lang w:val="es-EC"/>
        </w:rPr>
        <w:t xml:space="preserve"> de aceptación de cada hito asociados a cada fase del proyecto.</w:t>
      </w:r>
    </w:p>
    <w:p w14:paraId="6C0FB7E9" w14:textId="77777777" w:rsidR="0040188E" w:rsidRDefault="0040188E" w:rsidP="007E2F9A">
      <w:pPr>
        <w:spacing w:before="120" w:after="240" w:line="360" w:lineRule="auto"/>
        <w:jc w:val="center"/>
        <w:rPr>
          <w:b/>
          <w:sz w:val="22"/>
          <w:lang w:val="es-EC"/>
        </w:rPr>
        <w:sectPr w:rsidR="0040188E" w:rsidSect="00553FEE">
          <w:headerReference w:type="even" r:id="rId47"/>
          <w:headerReference w:type="default" r:id="rId48"/>
          <w:headerReference w:type="first" r:id="rId49"/>
          <w:footnotePr>
            <w:numRestart w:val="eachSect"/>
          </w:footnotePr>
          <w:endnotePr>
            <w:numFmt w:val="decimal"/>
          </w:endnotePr>
          <w:pgSz w:w="12240" w:h="15840" w:code="1"/>
          <w:pgMar w:top="1440" w:right="1440" w:bottom="1440" w:left="1440" w:header="720" w:footer="720" w:gutter="0"/>
          <w:cols w:space="720"/>
          <w:titlePg/>
          <w:docGrid w:linePitch="326"/>
        </w:sectPr>
      </w:pPr>
    </w:p>
    <w:tbl>
      <w:tblPr>
        <w:tblStyle w:val="Tablaconcuadrcula"/>
        <w:tblW w:w="5000" w:type="pct"/>
        <w:tblLook w:val="04A0" w:firstRow="1" w:lastRow="0" w:firstColumn="1" w:lastColumn="0" w:noHBand="0" w:noVBand="1"/>
      </w:tblPr>
      <w:tblGrid>
        <w:gridCol w:w="2684"/>
        <w:gridCol w:w="2847"/>
        <w:gridCol w:w="1597"/>
        <w:gridCol w:w="3937"/>
        <w:gridCol w:w="1885"/>
      </w:tblGrid>
      <w:tr w:rsidR="00422F60" w:rsidRPr="009303BC" w14:paraId="32400BEE" w14:textId="77777777" w:rsidTr="00DC628B">
        <w:trPr>
          <w:trHeight w:hRule="exact" w:val="1440"/>
          <w:tblHeader/>
        </w:trPr>
        <w:tc>
          <w:tcPr>
            <w:tcW w:w="2684" w:type="dxa"/>
            <w:shd w:val="clear" w:color="auto" w:fill="F2F2F2" w:themeFill="background1" w:themeFillShade="F2"/>
            <w:vAlign w:val="center"/>
          </w:tcPr>
          <w:p w14:paraId="42D78EEA" w14:textId="77777777" w:rsidR="00422F60" w:rsidRPr="0004448B" w:rsidRDefault="00422F60" w:rsidP="007E2F9A">
            <w:pPr>
              <w:spacing w:before="120" w:after="240" w:line="360" w:lineRule="auto"/>
              <w:jc w:val="center"/>
              <w:rPr>
                <w:b/>
                <w:sz w:val="22"/>
                <w:szCs w:val="22"/>
                <w:lang w:val="es-EC"/>
              </w:rPr>
            </w:pPr>
            <w:r w:rsidRPr="0004448B">
              <w:rPr>
                <w:b/>
                <w:sz w:val="22"/>
                <w:szCs w:val="22"/>
                <w:lang w:val="es-EC"/>
              </w:rPr>
              <w:lastRenderedPageBreak/>
              <w:t>Etapa / Fase</w:t>
            </w:r>
          </w:p>
        </w:tc>
        <w:tc>
          <w:tcPr>
            <w:tcW w:w="2847" w:type="dxa"/>
            <w:shd w:val="clear" w:color="auto" w:fill="F2F2F2" w:themeFill="background1" w:themeFillShade="F2"/>
            <w:vAlign w:val="center"/>
          </w:tcPr>
          <w:p w14:paraId="62928318" w14:textId="77777777" w:rsidR="00422F60" w:rsidRPr="0004448B" w:rsidRDefault="00422F60" w:rsidP="007E2F9A">
            <w:pPr>
              <w:spacing w:before="120" w:after="240" w:line="360" w:lineRule="auto"/>
              <w:jc w:val="center"/>
              <w:rPr>
                <w:b/>
                <w:sz w:val="22"/>
                <w:szCs w:val="22"/>
                <w:lang w:val="es-EC"/>
              </w:rPr>
            </w:pPr>
            <w:r w:rsidRPr="0004448B">
              <w:rPr>
                <w:b/>
                <w:sz w:val="22"/>
                <w:szCs w:val="22"/>
                <w:lang w:val="es-EC"/>
              </w:rPr>
              <w:t>Hito / Entregable</w:t>
            </w:r>
          </w:p>
        </w:tc>
        <w:tc>
          <w:tcPr>
            <w:tcW w:w="1597" w:type="dxa"/>
            <w:shd w:val="clear" w:color="auto" w:fill="F2F2F2" w:themeFill="background1" w:themeFillShade="F2"/>
            <w:vAlign w:val="center"/>
          </w:tcPr>
          <w:p w14:paraId="29BC12A0" w14:textId="77777777" w:rsidR="00422F60" w:rsidRPr="0004448B" w:rsidRDefault="00422F60" w:rsidP="007E2F9A">
            <w:pPr>
              <w:spacing w:before="120" w:after="240" w:line="360" w:lineRule="auto"/>
              <w:jc w:val="center"/>
              <w:rPr>
                <w:b/>
                <w:sz w:val="22"/>
                <w:szCs w:val="22"/>
                <w:lang w:val="es-EC"/>
              </w:rPr>
            </w:pPr>
            <w:r w:rsidRPr="0004448B">
              <w:rPr>
                <w:b/>
                <w:sz w:val="22"/>
                <w:szCs w:val="22"/>
                <w:lang w:val="es-EC"/>
              </w:rPr>
              <w:t>Fecha de entrega</w:t>
            </w:r>
          </w:p>
        </w:tc>
        <w:tc>
          <w:tcPr>
            <w:tcW w:w="3937" w:type="dxa"/>
            <w:shd w:val="clear" w:color="auto" w:fill="F2F2F2" w:themeFill="background1" w:themeFillShade="F2"/>
            <w:vAlign w:val="center"/>
          </w:tcPr>
          <w:p w14:paraId="2F2354F9" w14:textId="77777777" w:rsidR="00422F60" w:rsidRPr="0004448B" w:rsidRDefault="00422F60" w:rsidP="007E2F9A">
            <w:pPr>
              <w:spacing w:before="120" w:after="240" w:line="360" w:lineRule="auto"/>
              <w:jc w:val="center"/>
              <w:rPr>
                <w:b/>
                <w:sz w:val="22"/>
                <w:szCs w:val="22"/>
                <w:lang w:val="es-EC"/>
              </w:rPr>
            </w:pPr>
            <w:r w:rsidRPr="0004448B">
              <w:rPr>
                <w:b/>
                <w:sz w:val="22"/>
                <w:szCs w:val="22"/>
                <w:lang w:val="es-EC"/>
              </w:rPr>
              <w:t>Condición de aprobación (Habilitante)</w:t>
            </w:r>
          </w:p>
        </w:tc>
        <w:tc>
          <w:tcPr>
            <w:tcW w:w="1885" w:type="dxa"/>
            <w:shd w:val="clear" w:color="auto" w:fill="F2F2F2" w:themeFill="background1" w:themeFillShade="F2"/>
            <w:vAlign w:val="center"/>
          </w:tcPr>
          <w:p w14:paraId="797FADEB" w14:textId="77777777" w:rsidR="00422F60" w:rsidRPr="0004448B" w:rsidRDefault="00422F60" w:rsidP="007E2F9A">
            <w:pPr>
              <w:spacing w:before="120" w:after="240" w:line="360" w:lineRule="auto"/>
              <w:jc w:val="center"/>
              <w:rPr>
                <w:b/>
                <w:sz w:val="22"/>
                <w:szCs w:val="22"/>
                <w:lang w:val="es-EC"/>
              </w:rPr>
            </w:pPr>
            <w:r w:rsidRPr="0004448B">
              <w:rPr>
                <w:b/>
                <w:sz w:val="22"/>
                <w:szCs w:val="22"/>
                <w:lang w:val="es-EC"/>
              </w:rPr>
              <w:t>Condición de no aprobación</w:t>
            </w:r>
          </w:p>
        </w:tc>
      </w:tr>
      <w:tr w:rsidR="00422F60" w:rsidRPr="009303BC" w14:paraId="60FAB597" w14:textId="77777777" w:rsidTr="00DC628B">
        <w:trPr>
          <w:trHeight w:hRule="exact" w:val="2880"/>
        </w:trPr>
        <w:tc>
          <w:tcPr>
            <w:tcW w:w="2684" w:type="dxa"/>
            <w:vAlign w:val="center"/>
          </w:tcPr>
          <w:p w14:paraId="0D5463CB" w14:textId="35FE1D52" w:rsidR="00422F60" w:rsidRPr="0004448B" w:rsidRDefault="005641A5" w:rsidP="00E5142D">
            <w:pPr>
              <w:spacing w:before="120" w:after="240" w:line="360" w:lineRule="auto"/>
              <w:jc w:val="center"/>
              <w:rPr>
                <w:sz w:val="22"/>
                <w:szCs w:val="22"/>
                <w:lang w:val="es-EC"/>
              </w:rPr>
            </w:pPr>
            <w:r w:rsidRPr="0004448B">
              <w:rPr>
                <w:sz w:val="22"/>
                <w:szCs w:val="22"/>
                <w:lang w:val="es-EC"/>
              </w:rPr>
              <w:t xml:space="preserve">FASE DE </w:t>
            </w:r>
            <w:r w:rsidR="00422F60" w:rsidRPr="0004448B">
              <w:rPr>
                <w:sz w:val="22"/>
                <w:szCs w:val="22"/>
                <w:lang w:val="es-EC"/>
              </w:rPr>
              <w:t>DISEÑO</w:t>
            </w:r>
          </w:p>
        </w:tc>
        <w:tc>
          <w:tcPr>
            <w:tcW w:w="2847" w:type="dxa"/>
            <w:vAlign w:val="center"/>
          </w:tcPr>
          <w:p w14:paraId="79852308" w14:textId="77777777" w:rsidR="00422F60" w:rsidRPr="0004448B" w:rsidRDefault="00422F60" w:rsidP="007E2F9A">
            <w:pPr>
              <w:spacing w:before="120" w:after="240" w:line="360" w:lineRule="auto"/>
              <w:jc w:val="center"/>
              <w:rPr>
                <w:b/>
                <w:sz w:val="22"/>
                <w:szCs w:val="22"/>
                <w:lang w:val="es-EC"/>
              </w:rPr>
            </w:pPr>
            <w:r w:rsidRPr="0004448B">
              <w:rPr>
                <w:b/>
                <w:sz w:val="22"/>
                <w:szCs w:val="22"/>
                <w:lang w:val="es-EC"/>
              </w:rPr>
              <w:t>HITO 1</w:t>
            </w:r>
          </w:p>
          <w:p w14:paraId="039DE445" w14:textId="58A56A89" w:rsidR="00422F60" w:rsidRPr="0004448B" w:rsidRDefault="00E5142D" w:rsidP="007E2F9A">
            <w:pPr>
              <w:spacing w:before="120" w:after="240" w:line="360" w:lineRule="auto"/>
              <w:jc w:val="center"/>
              <w:rPr>
                <w:sz w:val="22"/>
                <w:szCs w:val="22"/>
                <w:lang w:val="es-EC"/>
              </w:rPr>
            </w:pPr>
            <w:r w:rsidRPr="0004448B">
              <w:rPr>
                <w:sz w:val="22"/>
                <w:szCs w:val="22"/>
                <w:lang w:val="es-EC"/>
              </w:rPr>
              <w:t>Diseño preliminar (Plan Masa, Anteproyecto arquitectónico e ingenierías)</w:t>
            </w:r>
          </w:p>
        </w:tc>
        <w:tc>
          <w:tcPr>
            <w:tcW w:w="1597" w:type="dxa"/>
            <w:vAlign w:val="center"/>
          </w:tcPr>
          <w:p w14:paraId="5B4AD001"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Según cronograma aprobado</w:t>
            </w:r>
          </w:p>
        </w:tc>
        <w:tc>
          <w:tcPr>
            <w:tcW w:w="3937" w:type="dxa"/>
            <w:vAlign w:val="center"/>
          </w:tcPr>
          <w:p w14:paraId="601AA541" w14:textId="68B7303C" w:rsidR="00422F60" w:rsidRPr="0004448B" w:rsidRDefault="00422F60" w:rsidP="007E2F9A">
            <w:pPr>
              <w:spacing w:before="120" w:after="240" w:line="360" w:lineRule="auto"/>
              <w:jc w:val="center"/>
              <w:rPr>
                <w:sz w:val="22"/>
                <w:szCs w:val="22"/>
                <w:lang w:val="es-EC"/>
              </w:rPr>
            </w:pPr>
            <w:r w:rsidRPr="0004448B">
              <w:rPr>
                <w:sz w:val="22"/>
                <w:szCs w:val="22"/>
                <w:lang w:val="es-EC"/>
              </w:rPr>
              <w:t>Informe de concordancia con TDR, coherencia técnica y normativa aplicable. No objeción de</w:t>
            </w:r>
            <w:r w:rsidR="00D23C0A" w:rsidRPr="0004448B">
              <w:rPr>
                <w:sz w:val="22"/>
                <w:szCs w:val="22"/>
                <w:lang w:val="es-EC"/>
              </w:rPr>
              <w:t xml:space="preserve">l Gerente de </w:t>
            </w:r>
            <w:r w:rsidR="005641A5" w:rsidRPr="0004448B">
              <w:rPr>
                <w:sz w:val="22"/>
                <w:szCs w:val="22"/>
                <w:lang w:val="es-EC"/>
              </w:rPr>
              <w:t>Proyecto y</w:t>
            </w:r>
            <w:r w:rsidRPr="0004448B">
              <w:rPr>
                <w:sz w:val="22"/>
                <w:szCs w:val="22"/>
                <w:lang w:val="es-EC"/>
              </w:rPr>
              <w:t xml:space="preserve"> aprobación de</w:t>
            </w:r>
            <w:r w:rsidR="00902B51" w:rsidRPr="0004448B">
              <w:rPr>
                <w:sz w:val="22"/>
                <w:szCs w:val="22"/>
                <w:lang w:val="es-EC"/>
              </w:rPr>
              <w:t xml:space="preserve">l </w:t>
            </w:r>
            <w:r w:rsidRPr="0004448B">
              <w:rPr>
                <w:sz w:val="22"/>
                <w:szCs w:val="22"/>
                <w:lang w:val="es-EC"/>
              </w:rPr>
              <w:t>Contratante.</w:t>
            </w:r>
          </w:p>
          <w:p w14:paraId="7942A838"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Diseño participativo.</w:t>
            </w:r>
          </w:p>
        </w:tc>
        <w:tc>
          <w:tcPr>
            <w:tcW w:w="1885" w:type="dxa"/>
            <w:vAlign w:val="center"/>
          </w:tcPr>
          <w:p w14:paraId="0D3C64FB"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No se autoriza el desarrollo del diseño definitivo ni pagos.</w:t>
            </w:r>
          </w:p>
        </w:tc>
      </w:tr>
      <w:tr w:rsidR="00422F60" w:rsidRPr="009303BC" w14:paraId="495FBBD9" w14:textId="77777777" w:rsidTr="00DC628B">
        <w:trPr>
          <w:trHeight w:hRule="exact" w:val="4320"/>
        </w:trPr>
        <w:tc>
          <w:tcPr>
            <w:tcW w:w="2684" w:type="dxa"/>
            <w:vAlign w:val="center"/>
          </w:tcPr>
          <w:p w14:paraId="077115DC" w14:textId="55A68B30" w:rsidR="00422F60" w:rsidRPr="0004448B" w:rsidRDefault="005641A5" w:rsidP="00E5142D">
            <w:pPr>
              <w:spacing w:before="120" w:after="240" w:line="360" w:lineRule="auto"/>
              <w:jc w:val="center"/>
              <w:rPr>
                <w:sz w:val="22"/>
                <w:szCs w:val="22"/>
                <w:lang w:val="es-EC"/>
              </w:rPr>
            </w:pPr>
            <w:r w:rsidRPr="0004448B">
              <w:rPr>
                <w:sz w:val="22"/>
                <w:szCs w:val="22"/>
                <w:lang w:val="es-EC"/>
              </w:rPr>
              <w:t>FASE DE DISEÑO</w:t>
            </w:r>
          </w:p>
        </w:tc>
        <w:tc>
          <w:tcPr>
            <w:tcW w:w="2847" w:type="dxa"/>
            <w:vAlign w:val="center"/>
          </w:tcPr>
          <w:p w14:paraId="186048BB" w14:textId="77777777" w:rsidR="00422F60" w:rsidRPr="0004448B" w:rsidRDefault="00422F60" w:rsidP="007E2F9A">
            <w:pPr>
              <w:spacing w:before="120" w:after="240" w:line="360" w:lineRule="auto"/>
              <w:jc w:val="center"/>
              <w:rPr>
                <w:b/>
                <w:sz w:val="22"/>
                <w:szCs w:val="22"/>
                <w:lang w:val="es-EC"/>
              </w:rPr>
            </w:pPr>
            <w:r w:rsidRPr="0004448B">
              <w:rPr>
                <w:b/>
                <w:sz w:val="22"/>
                <w:szCs w:val="22"/>
                <w:lang w:val="es-EC"/>
              </w:rPr>
              <w:t>HITO 2</w:t>
            </w:r>
          </w:p>
          <w:p w14:paraId="40D2DD10"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Diseño definitivo (Arquitectura e Ingenierías)</w:t>
            </w:r>
          </w:p>
          <w:p w14:paraId="74779250" w14:textId="77777777" w:rsidR="00422F60" w:rsidRPr="0004448B" w:rsidRDefault="00422F60" w:rsidP="007E2F9A">
            <w:pPr>
              <w:spacing w:before="120" w:after="120" w:line="360" w:lineRule="auto"/>
              <w:jc w:val="center"/>
              <w:rPr>
                <w:b/>
                <w:sz w:val="22"/>
                <w:szCs w:val="22"/>
                <w:lang w:val="es-EC"/>
              </w:rPr>
            </w:pPr>
            <w:r w:rsidRPr="0004448B">
              <w:rPr>
                <w:b/>
                <w:sz w:val="22"/>
                <w:szCs w:val="22"/>
                <w:lang w:val="es-EC"/>
              </w:rPr>
              <w:t>HITO 3</w:t>
            </w:r>
          </w:p>
          <w:p w14:paraId="2A350FA9" w14:textId="5422185C" w:rsidR="00422F60" w:rsidRPr="0004448B" w:rsidRDefault="001C29FA" w:rsidP="00553FEE">
            <w:pPr>
              <w:spacing w:before="120" w:after="120" w:line="360" w:lineRule="auto"/>
              <w:jc w:val="center"/>
              <w:rPr>
                <w:sz w:val="22"/>
                <w:szCs w:val="22"/>
                <w:lang w:val="es-EC"/>
              </w:rPr>
            </w:pPr>
            <w:r>
              <w:rPr>
                <w:i/>
                <w:sz w:val="22"/>
                <w:szCs w:val="22"/>
                <w:lang w:val="es-EC"/>
              </w:rPr>
              <w:t xml:space="preserve"> </w:t>
            </w:r>
            <w:r w:rsidRPr="00333BEF">
              <w:rPr>
                <w:iCs/>
                <w:sz w:val="22"/>
                <w:szCs w:val="22"/>
                <w:lang w:val="es-EC"/>
              </w:rPr>
              <w:t>Revisión de parámetros EDGE Certified</w:t>
            </w:r>
            <w:r>
              <w:rPr>
                <w:iCs/>
                <w:sz w:val="22"/>
                <w:szCs w:val="22"/>
                <w:lang w:val="es-EC"/>
              </w:rPr>
              <w:t xml:space="preserve"> </w:t>
            </w:r>
            <w:r w:rsidRPr="00333BEF">
              <w:rPr>
                <w:iCs/>
                <w:sz w:val="22"/>
                <w:szCs w:val="22"/>
                <w:lang w:val="es-EC"/>
              </w:rPr>
              <w:t>(Diseño)</w:t>
            </w:r>
          </w:p>
        </w:tc>
        <w:tc>
          <w:tcPr>
            <w:tcW w:w="1597" w:type="dxa"/>
            <w:vAlign w:val="center"/>
          </w:tcPr>
          <w:p w14:paraId="50A67EF7"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Según cronograma aprobado.</w:t>
            </w:r>
          </w:p>
        </w:tc>
        <w:tc>
          <w:tcPr>
            <w:tcW w:w="3937" w:type="dxa"/>
            <w:vAlign w:val="center"/>
          </w:tcPr>
          <w:p w14:paraId="1E61A8E4" w14:textId="56C24DB4" w:rsidR="00422F60" w:rsidRPr="0004448B" w:rsidRDefault="00422F60" w:rsidP="007E2F9A">
            <w:pPr>
              <w:spacing w:before="120" w:after="240" w:line="360" w:lineRule="auto"/>
              <w:jc w:val="center"/>
              <w:rPr>
                <w:sz w:val="22"/>
                <w:szCs w:val="22"/>
                <w:lang w:val="es-EC"/>
              </w:rPr>
            </w:pPr>
            <w:r w:rsidRPr="0004448B">
              <w:rPr>
                <w:sz w:val="22"/>
                <w:szCs w:val="22"/>
                <w:lang w:val="es-EC"/>
              </w:rPr>
              <w:t>Compatibilidad total: Integración completa de especialidades, compatibilidad técnica, revisión y no objeción de</w:t>
            </w:r>
            <w:r w:rsidR="00D23C0A" w:rsidRPr="0004448B">
              <w:rPr>
                <w:sz w:val="22"/>
                <w:szCs w:val="22"/>
                <w:lang w:val="es-EC"/>
              </w:rPr>
              <w:t xml:space="preserve">l Gerente de </w:t>
            </w:r>
            <w:r w:rsidR="005641A5" w:rsidRPr="0004448B">
              <w:rPr>
                <w:sz w:val="22"/>
                <w:szCs w:val="22"/>
                <w:lang w:val="es-EC"/>
              </w:rPr>
              <w:t>Proyecto y</w:t>
            </w:r>
            <w:r w:rsidRPr="0004448B">
              <w:rPr>
                <w:sz w:val="22"/>
                <w:szCs w:val="22"/>
                <w:lang w:val="es-EC"/>
              </w:rPr>
              <w:t xml:space="preserve"> aprobación de</w:t>
            </w:r>
            <w:r w:rsidR="00902B51" w:rsidRPr="0004448B">
              <w:rPr>
                <w:sz w:val="22"/>
                <w:szCs w:val="22"/>
                <w:lang w:val="es-EC"/>
              </w:rPr>
              <w:t xml:space="preserve">l </w:t>
            </w:r>
            <w:r w:rsidRPr="0004448B">
              <w:rPr>
                <w:sz w:val="22"/>
                <w:szCs w:val="22"/>
                <w:lang w:val="es-EC"/>
              </w:rPr>
              <w:t>Contratante.</w:t>
            </w:r>
          </w:p>
          <w:p w14:paraId="23990088" w14:textId="3B0D7603" w:rsidR="00422F60" w:rsidRPr="0004448B" w:rsidRDefault="00422F60" w:rsidP="007E2F9A">
            <w:pPr>
              <w:spacing w:before="120" w:after="240" w:line="360" w:lineRule="auto"/>
              <w:jc w:val="center"/>
              <w:rPr>
                <w:sz w:val="22"/>
                <w:szCs w:val="22"/>
                <w:lang w:val="es-EC"/>
              </w:rPr>
            </w:pPr>
            <w:r w:rsidRPr="0004448B">
              <w:rPr>
                <w:sz w:val="22"/>
                <w:szCs w:val="22"/>
                <w:lang w:val="es-EC"/>
              </w:rPr>
              <w:t>Diseño considerando EDGE</w:t>
            </w:r>
          </w:p>
        </w:tc>
        <w:tc>
          <w:tcPr>
            <w:tcW w:w="1885" w:type="dxa"/>
            <w:vAlign w:val="center"/>
          </w:tcPr>
          <w:p w14:paraId="3FB622BE"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Corrección obligatoria sin costos y suspensión de hito siguiente.</w:t>
            </w:r>
          </w:p>
        </w:tc>
      </w:tr>
      <w:tr w:rsidR="00422F60" w:rsidRPr="009303BC" w14:paraId="1AD0C407" w14:textId="77777777" w:rsidTr="00DC628B">
        <w:trPr>
          <w:trHeight w:hRule="exact" w:val="2880"/>
        </w:trPr>
        <w:tc>
          <w:tcPr>
            <w:tcW w:w="2684" w:type="dxa"/>
            <w:vAlign w:val="center"/>
          </w:tcPr>
          <w:p w14:paraId="05782988" w14:textId="3AC13913" w:rsidR="00422F60" w:rsidRPr="0004448B" w:rsidRDefault="005641A5" w:rsidP="00E5142D">
            <w:pPr>
              <w:spacing w:before="120" w:after="240" w:line="360" w:lineRule="auto"/>
              <w:jc w:val="center"/>
              <w:rPr>
                <w:sz w:val="22"/>
                <w:szCs w:val="22"/>
                <w:lang w:val="es-EC"/>
              </w:rPr>
            </w:pPr>
            <w:r w:rsidRPr="0004448B">
              <w:rPr>
                <w:sz w:val="22"/>
                <w:szCs w:val="22"/>
                <w:lang w:val="es-EC"/>
              </w:rPr>
              <w:lastRenderedPageBreak/>
              <w:t>FASE DE DISEÑO</w:t>
            </w:r>
          </w:p>
        </w:tc>
        <w:tc>
          <w:tcPr>
            <w:tcW w:w="2847" w:type="dxa"/>
            <w:vAlign w:val="center"/>
          </w:tcPr>
          <w:p w14:paraId="6DDDEC8B" w14:textId="77777777" w:rsidR="00422F60" w:rsidRPr="0004448B" w:rsidRDefault="00422F60" w:rsidP="007E2F9A">
            <w:pPr>
              <w:spacing w:before="120" w:after="240" w:line="360" w:lineRule="auto"/>
              <w:jc w:val="center"/>
              <w:rPr>
                <w:b/>
                <w:sz w:val="22"/>
                <w:szCs w:val="22"/>
                <w:lang w:val="es-EC"/>
              </w:rPr>
            </w:pPr>
            <w:r w:rsidRPr="0004448B">
              <w:rPr>
                <w:b/>
                <w:sz w:val="22"/>
                <w:szCs w:val="22"/>
                <w:lang w:val="es-EC"/>
              </w:rPr>
              <w:t>HITO 4</w:t>
            </w:r>
          </w:p>
          <w:p w14:paraId="75C87BCA"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 xml:space="preserve">Planos IFC </w:t>
            </w:r>
          </w:p>
        </w:tc>
        <w:tc>
          <w:tcPr>
            <w:tcW w:w="1597" w:type="dxa"/>
            <w:vAlign w:val="center"/>
          </w:tcPr>
          <w:p w14:paraId="2741F8C8"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Previo al inicio de obra.</w:t>
            </w:r>
          </w:p>
        </w:tc>
        <w:tc>
          <w:tcPr>
            <w:tcW w:w="3937" w:type="dxa"/>
            <w:vAlign w:val="center"/>
          </w:tcPr>
          <w:p w14:paraId="28F1E900" w14:textId="772BDF69" w:rsidR="00422F60" w:rsidRPr="0004448B" w:rsidRDefault="00422F60" w:rsidP="007E2F9A">
            <w:pPr>
              <w:spacing w:before="120" w:after="240" w:line="360" w:lineRule="auto"/>
              <w:jc w:val="center"/>
              <w:rPr>
                <w:sz w:val="22"/>
                <w:szCs w:val="22"/>
                <w:lang w:val="es-EC"/>
              </w:rPr>
            </w:pPr>
            <w:r w:rsidRPr="0004448B">
              <w:rPr>
                <w:sz w:val="22"/>
                <w:szCs w:val="22"/>
                <w:lang w:val="es-EC"/>
              </w:rPr>
              <w:t>Planos revisados, con no objeción de</w:t>
            </w:r>
            <w:r w:rsidR="00D23C0A" w:rsidRPr="0004448B">
              <w:rPr>
                <w:sz w:val="22"/>
                <w:szCs w:val="22"/>
                <w:lang w:val="es-EC"/>
              </w:rPr>
              <w:t xml:space="preserve">l Gerente de Proyecto </w:t>
            </w:r>
            <w:r w:rsidRPr="0004448B">
              <w:rPr>
                <w:sz w:val="22"/>
                <w:szCs w:val="22"/>
                <w:lang w:val="es-EC"/>
              </w:rPr>
              <w:t xml:space="preserve">y aprobados por </w:t>
            </w:r>
            <w:r w:rsidR="00902B51" w:rsidRPr="0004448B">
              <w:rPr>
                <w:sz w:val="22"/>
                <w:szCs w:val="22"/>
                <w:lang w:val="es-EC"/>
              </w:rPr>
              <w:t>el</w:t>
            </w:r>
            <w:r w:rsidRPr="0004448B">
              <w:rPr>
                <w:sz w:val="22"/>
                <w:szCs w:val="22"/>
                <w:lang w:val="es-EC"/>
              </w:rPr>
              <w:t xml:space="preserve"> Contratante.</w:t>
            </w:r>
          </w:p>
          <w:p w14:paraId="63845E65"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Informe de Detección de Interferencias (Clash Detection – Cero interferencias) generado desde el modelo BIM</w:t>
            </w:r>
          </w:p>
        </w:tc>
        <w:tc>
          <w:tcPr>
            <w:tcW w:w="1885" w:type="dxa"/>
            <w:vAlign w:val="center"/>
          </w:tcPr>
          <w:p w14:paraId="682627C6"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Se autoriza el inicio de obra por frentes de trabajo aprobados</w:t>
            </w:r>
          </w:p>
        </w:tc>
      </w:tr>
      <w:tr w:rsidR="00422F60" w:rsidRPr="009303BC" w14:paraId="168B2538" w14:textId="77777777" w:rsidTr="0004448B">
        <w:trPr>
          <w:trHeight w:hRule="exact" w:val="4320"/>
        </w:trPr>
        <w:tc>
          <w:tcPr>
            <w:tcW w:w="2684" w:type="dxa"/>
            <w:vAlign w:val="center"/>
          </w:tcPr>
          <w:p w14:paraId="66DC1673" w14:textId="59C7E550" w:rsidR="00422F60" w:rsidRPr="0004448B" w:rsidRDefault="005641A5" w:rsidP="00907D12">
            <w:pPr>
              <w:spacing w:before="120" w:after="240" w:line="360" w:lineRule="auto"/>
              <w:jc w:val="center"/>
              <w:rPr>
                <w:sz w:val="22"/>
                <w:szCs w:val="22"/>
                <w:lang w:val="es-EC"/>
              </w:rPr>
            </w:pPr>
            <w:r w:rsidRPr="0004448B">
              <w:rPr>
                <w:sz w:val="22"/>
                <w:szCs w:val="22"/>
                <w:lang w:val="es-EC"/>
              </w:rPr>
              <w:t>FASE DE DISEÑO</w:t>
            </w:r>
          </w:p>
        </w:tc>
        <w:tc>
          <w:tcPr>
            <w:tcW w:w="2847" w:type="dxa"/>
            <w:vAlign w:val="center"/>
          </w:tcPr>
          <w:p w14:paraId="24561B90" w14:textId="77777777" w:rsidR="00422F60" w:rsidRPr="0004448B" w:rsidRDefault="00422F60" w:rsidP="007E2F9A">
            <w:pPr>
              <w:spacing w:before="120" w:after="240" w:line="360" w:lineRule="auto"/>
              <w:jc w:val="center"/>
              <w:rPr>
                <w:b/>
                <w:sz w:val="22"/>
                <w:szCs w:val="22"/>
                <w:lang w:val="es-EC"/>
              </w:rPr>
            </w:pPr>
            <w:r w:rsidRPr="0004448B">
              <w:rPr>
                <w:b/>
                <w:sz w:val="22"/>
                <w:szCs w:val="22"/>
                <w:lang w:val="es-EC"/>
              </w:rPr>
              <w:t>HITO 5</w:t>
            </w:r>
          </w:p>
          <w:p w14:paraId="166C185D" w14:textId="21EBA18D" w:rsidR="00422F60" w:rsidRPr="0004448B" w:rsidRDefault="00E5142D" w:rsidP="007E2F9A">
            <w:pPr>
              <w:spacing w:before="120" w:after="240" w:line="360" w:lineRule="auto"/>
              <w:jc w:val="center"/>
              <w:rPr>
                <w:sz w:val="22"/>
                <w:szCs w:val="22"/>
                <w:lang w:val="es-EC"/>
              </w:rPr>
            </w:pPr>
            <w:r w:rsidRPr="0004448B">
              <w:rPr>
                <w:sz w:val="22"/>
                <w:szCs w:val="22"/>
                <w:lang w:val="es-EC"/>
              </w:rPr>
              <w:t>Cuantificación de obra y especificaciones técnicas</w:t>
            </w:r>
          </w:p>
        </w:tc>
        <w:tc>
          <w:tcPr>
            <w:tcW w:w="1597" w:type="dxa"/>
            <w:vAlign w:val="center"/>
          </w:tcPr>
          <w:p w14:paraId="4BEF7257"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Previo al inicio de obra.</w:t>
            </w:r>
          </w:p>
        </w:tc>
        <w:tc>
          <w:tcPr>
            <w:tcW w:w="3937" w:type="dxa"/>
            <w:vAlign w:val="center"/>
          </w:tcPr>
          <w:p w14:paraId="252FDA5D"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Especificaciones técnicas completas y con adecuado nivel de detalle.</w:t>
            </w:r>
          </w:p>
        </w:tc>
        <w:tc>
          <w:tcPr>
            <w:tcW w:w="1885" w:type="dxa"/>
            <w:vAlign w:val="center"/>
          </w:tcPr>
          <w:p w14:paraId="37D8E30C"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No se autoriza inicio de obra.</w:t>
            </w:r>
          </w:p>
        </w:tc>
      </w:tr>
      <w:tr w:rsidR="00422F60" w:rsidRPr="009303BC" w14:paraId="44EF5FB8" w14:textId="77777777" w:rsidTr="00DC628B">
        <w:trPr>
          <w:trHeight w:hRule="exact" w:val="10080"/>
        </w:trPr>
        <w:tc>
          <w:tcPr>
            <w:tcW w:w="2684" w:type="dxa"/>
            <w:vAlign w:val="center"/>
          </w:tcPr>
          <w:p w14:paraId="731F915C" w14:textId="77777777" w:rsidR="00422F60" w:rsidRPr="0004448B" w:rsidRDefault="00422F60" w:rsidP="007E2F9A">
            <w:pPr>
              <w:spacing w:before="120" w:after="240" w:line="360" w:lineRule="auto"/>
              <w:jc w:val="center"/>
              <w:rPr>
                <w:sz w:val="22"/>
                <w:szCs w:val="22"/>
                <w:lang w:val="es-EC"/>
              </w:rPr>
            </w:pPr>
          </w:p>
          <w:p w14:paraId="4BA32B4B" w14:textId="163DB9FE" w:rsidR="00422F60" w:rsidRPr="0004448B" w:rsidRDefault="005641A5" w:rsidP="00907D12">
            <w:pPr>
              <w:spacing w:before="120" w:after="240" w:line="360" w:lineRule="auto"/>
              <w:jc w:val="center"/>
              <w:rPr>
                <w:sz w:val="22"/>
                <w:szCs w:val="22"/>
                <w:lang w:val="es-EC"/>
              </w:rPr>
            </w:pPr>
            <w:r w:rsidRPr="0004448B">
              <w:rPr>
                <w:sz w:val="22"/>
                <w:szCs w:val="22"/>
                <w:lang w:val="es-EC"/>
              </w:rPr>
              <w:t xml:space="preserve">FASE DE </w:t>
            </w:r>
            <w:r w:rsidR="00422F60" w:rsidRPr="0004448B">
              <w:rPr>
                <w:sz w:val="22"/>
                <w:szCs w:val="22"/>
                <w:lang w:val="es-EC"/>
              </w:rPr>
              <w:t>CONSTRUCCIÓN</w:t>
            </w:r>
          </w:p>
        </w:tc>
        <w:tc>
          <w:tcPr>
            <w:tcW w:w="2847" w:type="dxa"/>
            <w:vAlign w:val="center"/>
          </w:tcPr>
          <w:p w14:paraId="4DC0AED1" w14:textId="5914F5D3" w:rsidR="00422F60" w:rsidRPr="0004448B" w:rsidRDefault="00422F60" w:rsidP="00DC628B">
            <w:pPr>
              <w:spacing w:before="120" w:after="240" w:line="276" w:lineRule="auto"/>
              <w:jc w:val="center"/>
              <w:rPr>
                <w:sz w:val="22"/>
                <w:szCs w:val="22"/>
                <w:lang w:val="es-EC"/>
              </w:rPr>
            </w:pPr>
            <w:r w:rsidRPr="0004448B">
              <w:rPr>
                <w:sz w:val="22"/>
                <w:szCs w:val="22"/>
                <w:lang w:val="es-EC"/>
              </w:rPr>
              <w:t>HITO 6</w:t>
            </w:r>
          </w:p>
          <w:p w14:paraId="73FF6835" w14:textId="77777777" w:rsidR="00422F60" w:rsidRPr="0004448B" w:rsidRDefault="00422F60" w:rsidP="00DC628B">
            <w:pPr>
              <w:spacing w:before="120" w:after="240" w:line="276" w:lineRule="auto"/>
              <w:jc w:val="center"/>
              <w:rPr>
                <w:sz w:val="22"/>
                <w:szCs w:val="22"/>
                <w:lang w:val="es-EC"/>
              </w:rPr>
            </w:pPr>
            <w:r w:rsidRPr="0004448B">
              <w:rPr>
                <w:sz w:val="22"/>
                <w:szCs w:val="22"/>
                <w:lang w:val="es-EC"/>
              </w:rPr>
              <w:t>Programación de obra</w:t>
            </w:r>
          </w:p>
          <w:p w14:paraId="284DA2C1" w14:textId="14279478" w:rsidR="00422F60" w:rsidRPr="0004448B" w:rsidRDefault="00422F60" w:rsidP="00DC628B">
            <w:pPr>
              <w:spacing w:before="120" w:after="240" w:line="276" w:lineRule="auto"/>
              <w:jc w:val="center"/>
              <w:rPr>
                <w:sz w:val="22"/>
                <w:szCs w:val="22"/>
                <w:lang w:val="es-EC"/>
              </w:rPr>
            </w:pPr>
            <w:r w:rsidRPr="0004448B">
              <w:rPr>
                <w:sz w:val="22"/>
                <w:szCs w:val="22"/>
                <w:lang w:val="es-EC"/>
              </w:rPr>
              <w:t xml:space="preserve">HITO </w:t>
            </w:r>
            <w:r w:rsidR="005163A7" w:rsidRPr="0004448B">
              <w:rPr>
                <w:sz w:val="22"/>
                <w:szCs w:val="22"/>
                <w:lang w:val="es-EC"/>
              </w:rPr>
              <w:t>7</w:t>
            </w:r>
          </w:p>
          <w:p w14:paraId="4569965D" w14:textId="77777777" w:rsidR="00422F60" w:rsidRPr="0004448B" w:rsidRDefault="00422F60" w:rsidP="00DC628B">
            <w:pPr>
              <w:spacing w:before="120" w:after="240" w:line="276" w:lineRule="auto"/>
              <w:jc w:val="center"/>
              <w:rPr>
                <w:sz w:val="22"/>
                <w:szCs w:val="22"/>
                <w:lang w:val="es-EC"/>
              </w:rPr>
            </w:pPr>
            <w:r w:rsidRPr="0004448B">
              <w:rPr>
                <w:sz w:val="22"/>
                <w:szCs w:val="22"/>
                <w:lang w:val="es-EC"/>
              </w:rPr>
              <w:t>Preliminares</w:t>
            </w:r>
          </w:p>
          <w:p w14:paraId="7EBA35DD" w14:textId="4D7779E3" w:rsidR="00422F60" w:rsidRPr="0004448B" w:rsidRDefault="00422F60" w:rsidP="00DC628B">
            <w:pPr>
              <w:spacing w:before="120" w:after="240" w:line="276" w:lineRule="auto"/>
              <w:jc w:val="center"/>
              <w:rPr>
                <w:sz w:val="22"/>
                <w:szCs w:val="22"/>
                <w:lang w:val="es-EC"/>
              </w:rPr>
            </w:pPr>
            <w:r w:rsidRPr="0004448B">
              <w:rPr>
                <w:sz w:val="22"/>
                <w:szCs w:val="22"/>
                <w:lang w:val="es-EC"/>
              </w:rPr>
              <w:t xml:space="preserve">HITO </w:t>
            </w:r>
            <w:r w:rsidR="005163A7" w:rsidRPr="0004448B">
              <w:rPr>
                <w:sz w:val="22"/>
                <w:szCs w:val="22"/>
                <w:lang w:val="es-EC"/>
              </w:rPr>
              <w:t>8</w:t>
            </w:r>
          </w:p>
          <w:p w14:paraId="48B15572" w14:textId="77777777" w:rsidR="00422F60" w:rsidRPr="0004448B" w:rsidRDefault="00422F60" w:rsidP="00DC628B">
            <w:pPr>
              <w:spacing w:before="120" w:after="240" w:line="276" w:lineRule="auto"/>
              <w:jc w:val="center"/>
              <w:rPr>
                <w:sz w:val="22"/>
                <w:szCs w:val="22"/>
                <w:lang w:val="es-EC"/>
              </w:rPr>
            </w:pPr>
            <w:r w:rsidRPr="0004448B">
              <w:rPr>
                <w:sz w:val="22"/>
                <w:szCs w:val="22"/>
                <w:lang w:val="es-EC"/>
              </w:rPr>
              <w:t>Movimiento de tierras, excavaciones y rellenos</w:t>
            </w:r>
          </w:p>
          <w:p w14:paraId="5627E17C" w14:textId="7B8BDF70" w:rsidR="00422F60" w:rsidRPr="0004448B" w:rsidRDefault="00422F60" w:rsidP="00DC628B">
            <w:pPr>
              <w:spacing w:before="120" w:after="240" w:line="276" w:lineRule="auto"/>
              <w:jc w:val="center"/>
              <w:rPr>
                <w:sz w:val="22"/>
                <w:szCs w:val="22"/>
                <w:lang w:val="es-EC"/>
              </w:rPr>
            </w:pPr>
            <w:r w:rsidRPr="0004448B">
              <w:rPr>
                <w:sz w:val="22"/>
                <w:szCs w:val="22"/>
                <w:lang w:val="es-EC"/>
              </w:rPr>
              <w:t xml:space="preserve">HITO </w:t>
            </w:r>
            <w:r w:rsidR="005163A7" w:rsidRPr="0004448B">
              <w:rPr>
                <w:sz w:val="22"/>
                <w:szCs w:val="22"/>
                <w:lang w:val="es-EC"/>
              </w:rPr>
              <w:t>9</w:t>
            </w:r>
          </w:p>
          <w:p w14:paraId="5302418A" w14:textId="77777777" w:rsidR="00422F60" w:rsidRPr="0004448B" w:rsidRDefault="00422F60" w:rsidP="00DC628B">
            <w:pPr>
              <w:spacing w:before="120" w:after="240" w:line="276" w:lineRule="auto"/>
              <w:jc w:val="center"/>
              <w:rPr>
                <w:sz w:val="22"/>
                <w:szCs w:val="22"/>
                <w:lang w:val="es-EC"/>
              </w:rPr>
            </w:pPr>
            <w:r w:rsidRPr="0004448B">
              <w:rPr>
                <w:sz w:val="22"/>
                <w:szCs w:val="22"/>
                <w:lang w:val="es-EC"/>
              </w:rPr>
              <w:t>Estructura</w:t>
            </w:r>
          </w:p>
          <w:p w14:paraId="18992FC4" w14:textId="4007D40F" w:rsidR="00422F60" w:rsidRPr="0004448B" w:rsidRDefault="00422F60" w:rsidP="00DC628B">
            <w:pPr>
              <w:spacing w:before="120" w:after="240" w:line="276" w:lineRule="auto"/>
              <w:jc w:val="center"/>
              <w:rPr>
                <w:sz w:val="22"/>
                <w:szCs w:val="22"/>
                <w:lang w:val="es-EC"/>
              </w:rPr>
            </w:pPr>
            <w:r w:rsidRPr="0004448B">
              <w:rPr>
                <w:sz w:val="22"/>
                <w:szCs w:val="22"/>
                <w:lang w:val="es-EC"/>
              </w:rPr>
              <w:t xml:space="preserve">HITO </w:t>
            </w:r>
            <w:r w:rsidR="005163A7" w:rsidRPr="0004448B">
              <w:rPr>
                <w:sz w:val="22"/>
                <w:szCs w:val="22"/>
                <w:lang w:val="es-EC"/>
              </w:rPr>
              <w:t>10</w:t>
            </w:r>
          </w:p>
          <w:p w14:paraId="47CA2381" w14:textId="77777777" w:rsidR="00422F60" w:rsidRPr="0004448B" w:rsidRDefault="00422F60" w:rsidP="00DC628B">
            <w:pPr>
              <w:spacing w:before="120" w:after="240" w:line="276" w:lineRule="auto"/>
              <w:jc w:val="center"/>
              <w:rPr>
                <w:sz w:val="22"/>
                <w:szCs w:val="22"/>
                <w:lang w:val="es-EC"/>
              </w:rPr>
            </w:pPr>
            <w:r w:rsidRPr="0004448B">
              <w:rPr>
                <w:sz w:val="22"/>
                <w:szCs w:val="22"/>
                <w:lang w:val="es-EC"/>
              </w:rPr>
              <w:t>Arquitectura</w:t>
            </w:r>
          </w:p>
          <w:p w14:paraId="30C0F9A2" w14:textId="075F0D68" w:rsidR="00422F60" w:rsidRPr="0004448B" w:rsidRDefault="00422F60" w:rsidP="00DC628B">
            <w:pPr>
              <w:spacing w:before="120" w:after="240" w:line="276" w:lineRule="auto"/>
              <w:jc w:val="center"/>
              <w:rPr>
                <w:sz w:val="22"/>
                <w:szCs w:val="22"/>
                <w:lang w:val="es-EC"/>
              </w:rPr>
            </w:pPr>
            <w:r w:rsidRPr="0004448B">
              <w:rPr>
                <w:sz w:val="22"/>
                <w:szCs w:val="22"/>
                <w:lang w:val="es-EC"/>
              </w:rPr>
              <w:t xml:space="preserve">HITO </w:t>
            </w:r>
            <w:r w:rsidR="005163A7" w:rsidRPr="0004448B">
              <w:rPr>
                <w:sz w:val="22"/>
                <w:szCs w:val="22"/>
                <w:lang w:val="es-EC"/>
              </w:rPr>
              <w:t>11</w:t>
            </w:r>
          </w:p>
          <w:p w14:paraId="763599A9" w14:textId="77777777" w:rsidR="00422F60" w:rsidRPr="0004448B" w:rsidRDefault="00422F60" w:rsidP="00DC628B">
            <w:pPr>
              <w:spacing w:before="120" w:after="240" w:line="276" w:lineRule="auto"/>
              <w:jc w:val="center"/>
              <w:rPr>
                <w:sz w:val="22"/>
                <w:szCs w:val="22"/>
                <w:lang w:val="es-EC"/>
              </w:rPr>
            </w:pPr>
            <w:r w:rsidRPr="0004448B">
              <w:rPr>
                <w:sz w:val="22"/>
                <w:szCs w:val="22"/>
                <w:lang w:val="es-EC"/>
              </w:rPr>
              <w:t>Ingenierías MEPS</w:t>
            </w:r>
          </w:p>
          <w:p w14:paraId="0154D21F" w14:textId="64920CF8" w:rsidR="00422F60" w:rsidRPr="0004448B" w:rsidRDefault="00422F60" w:rsidP="00DC628B">
            <w:pPr>
              <w:spacing w:before="120" w:after="240" w:line="276" w:lineRule="auto"/>
              <w:jc w:val="center"/>
              <w:rPr>
                <w:sz w:val="22"/>
                <w:szCs w:val="22"/>
                <w:lang w:val="es-EC"/>
              </w:rPr>
            </w:pPr>
            <w:r w:rsidRPr="0004448B">
              <w:rPr>
                <w:sz w:val="22"/>
                <w:szCs w:val="22"/>
                <w:lang w:val="es-EC"/>
              </w:rPr>
              <w:t xml:space="preserve">HITO </w:t>
            </w:r>
            <w:r w:rsidR="005163A7" w:rsidRPr="0004448B">
              <w:rPr>
                <w:sz w:val="22"/>
                <w:szCs w:val="22"/>
                <w:lang w:val="es-EC"/>
              </w:rPr>
              <w:t>12</w:t>
            </w:r>
          </w:p>
          <w:p w14:paraId="2E0DAE21" w14:textId="52087D27" w:rsidR="00422F60" w:rsidRPr="0004448B" w:rsidRDefault="00422F60" w:rsidP="00DC628B">
            <w:pPr>
              <w:spacing w:before="120" w:after="240" w:line="276" w:lineRule="auto"/>
              <w:jc w:val="center"/>
              <w:rPr>
                <w:sz w:val="22"/>
                <w:szCs w:val="22"/>
                <w:lang w:val="es-EC"/>
              </w:rPr>
            </w:pPr>
            <w:r w:rsidRPr="0004448B">
              <w:rPr>
                <w:sz w:val="22"/>
                <w:szCs w:val="22"/>
                <w:lang w:val="es-EC"/>
              </w:rPr>
              <w:t>Exteriores - Áreas deportivas y recreativas</w:t>
            </w:r>
          </w:p>
          <w:p w14:paraId="5DDDEAAD" w14:textId="2AB63310" w:rsidR="00422F60" w:rsidRPr="0004448B" w:rsidRDefault="00422F60" w:rsidP="00DC628B">
            <w:pPr>
              <w:spacing w:before="120" w:after="240" w:line="276" w:lineRule="auto"/>
              <w:jc w:val="center"/>
              <w:rPr>
                <w:sz w:val="22"/>
                <w:szCs w:val="22"/>
                <w:lang w:val="es-EC"/>
              </w:rPr>
            </w:pPr>
            <w:r w:rsidRPr="0004448B">
              <w:rPr>
                <w:sz w:val="22"/>
                <w:szCs w:val="22"/>
                <w:lang w:val="es-EC"/>
              </w:rPr>
              <w:t xml:space="preserve">HITO </w:t>
            </w:r>
            <w:r w:rsidR="005163A7" w:rsidRPr="0004448B">
              <w:rPr>
                <w:sz w:val="22"/>
                <w:szCs w:val="22"/>
                <w:lang w:val="es-EC"/>
              </w:rPr>
              <w:t>13</w:t>
            </w:r>
          </w:p>
          <w:p w14:paraId="2580C727" w14:textId="77777777" w:rsidR="00422F60" w:rsidRPr="0004448B" w:rsidRDefault="00422F60" w:rsidP="00DC628B">
            <w:pPr>
              <w:spacing w:before="120" w:after="240" w:line="276" w:lineRule="auto"/>
              <w:jc w:val="center"/>
              <w:rPr>
                <w:sz w:val="22"/>
                <w:szCs w:val="22"/>
                <w:lang w:val="es-EC"/>
              </w:rPr>
            </w:pPr>
            <w:r w:rsidRPr="0004448B">
              <w:rPr>
                <w:sz w:val="22"/>
                <w:szCs w:val="22"/>
                <w:lang w:val="es-EC"/>
              </w:rPr>
              <w:t>Pavimentos</w:t>
            </w:r>
          </w:p>
        </w:tc>
        <w:tc>
          <w:tcPr>
            <w:tcW w:w="1597" w:type="dxa"/>
            <w:vAlign w:val="center"/>
          </w:tcPr>
          <w:p w14:paraId="5864EC4C"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Según cronograma (mensual / por % de avance)</w:t>
            </w:r>
          </w:p>
        </w:tc>
        <w:tc>
          <w:tcPr>
            <w:tcW w:w="3937" w:type="dxa"/>
            <w:vAlign w:val="center"/>
          </w:tcPr>
          <w:p w14:paraId="32CA043D"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Cumplimiento de Hojas de Liberación previas a cada proceso constructivo y ensayos de calidad.</w:t>
            </w:r>
          </w:p>
          <w:p w14:paraId="0B116FD4"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 xml:space="preserve">Cumplimiento de: (1) Plan de gestión de seguridad y salud laboral y comunitaria; (2) Plan de gestión ambiental y social de la construcción </w:t>
            </w:r>
          </w:p>
          <w:p w14:paraId="36FBDF6C" w14:textId="6926A3FF" w:rsidR="00422F60" w:rsidRPr="0004448B" w:rsidRDefault="00C512C5" w:rsidP="007E2F9A">
            <w:pPr>
              <w:spacing w:before="120" w:after="240" w:line="360" w:lineRule="auto"/>
              <w:jc w:val="center"/>
              <w:rPr>
                <w:sz w:val="22"/>
                <w:szCs w:val="22"/>
                <w:lang w:val="es-EC"/>
              </w:rPr>
            </w:pPr>
            <w:r w:rsidRPr="0004448B">
              <w:rPr>
                <w:sz w:val="22"/>
                <w:szCs w:val="22"/>
                <w:lang w:val="es-EC"/>
              </w:rPr>
              <w:t>Certificados de pago</w:t>
            </w:r>
            <w:r w:rsidR="00422F60" w:rsidRPr="0004448B">
              <w:rPr>
                <w:sz w:val="22"/>
                <w:szCs w:val="22"/>
                <w:lang w:val="es-EC"/>
              </w:rPr>
              <w:t xml:space="preserve"> verificad</w:t>
            </w:r>
            <w:r w:rsidRPr="0004448B">
              <w:rPr>
                <w:sz w:val="22"/>
                <w:szCs w:val="22"/>
                <w:lang w:val="es-EC"/>
              </w:rPr>
              <w:t>o</w:t>
            </w:r>
            <w:r w:rsidR="00422F60" w:rsidRPr="0004448B">
              <w:rPr>
                <w:sz w:val="22"/>
                <w:szCs w:val="22"/>
                <w:lang w:val="es-EC"/>
              </w:rPr>
              <w:t>s y con no objeción de</w:t>
            </w:r>
            <w:r w:rsidR="00D23C0A" w:rsidRPr="0004448B">
              <w:rPr>
                <w:sz w:val="22"/>
                <w:szCs w:val="22"/>
                <w:lang w:val="es-EC"/>
              </w:rPr>
              <w:t>l Gerente de Proyecto</w:t>
            </w:r>
            <w:r w:rsidR="00422F60" w:rsidRPr="0004448B">
              <w:rPr>
                <w:sz w:val="22"/>
                <w:szCs w:val="22"/>
                <w:lang w:val="es-EC"/>
              </w:rPr>
              <w:t xml:space="preserve"> y la aprobación de</w:t>
            </w:r>
            <w:r w:rsidR="00902B51" w:rsidRPr="0004448B">
              <w:rPr>
                <w:sz w:val="22"/>
                <w:szCs w:val="22"/>
                <w:lang w:val="es-EC"/>
              </w:rPr>
              <w:t>l</w:t>
            </w:r>
            <w:r w:rsidR="00422F60" w:rsidRPr="0004448B">
              <w:rPr>
                <w:sz w:val="22"/>
                <w:szCs w:val="22"/>
                <w:lang w:val="es-EC"/>
              </w:rPr>
              <w:t xml:space="preserve"> Contratante.</w:t>
            </w:r>
          </w:p>
        </w:tc>
        <w:tc>
          <w:tcPr>
            <w:tcW w:w="1885" w:type="dxa"/>
            <w:vAlign w:val="center"/>
          </w:tcPr>
          <w:p w14:paraId="77B7100B"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No se certifica avance, no se procesa pago.</w:t>
            </w:r>
          </w:p>
        </w:tc>
      </w:tr>
      <w:tr w:rsidR="00422F60" w:rsidRPr="009303BC" w14:paraId="574C9B13" w14:textId="77777777" w:rsidTr="00DC628B">
        <w:trPr>
          <w:trHeight w:hRule="exact" w:val="3340"/>
        </w:trPr>
        <w:tc>
          <w:tcPr>
            <w:tcW w:w="2684" w:type="dxa"/>
            <w:vAlign w:val="center"/>
          </w:tcPr>
          <w:p w14:paraId="34A7CA97" w14:textId="429C3D06" w:rsidR="00422F60" w:rsidRPr="0004448B" w:rsidRDefault="005641A5" w:rsidP="00907D12">
            <w:pPr>
              <w:spacing w:before="120" w:after="240" w:line="360" w:lineRule="auto"/>
              <w:jc w:val="center"/>
              <w:rPr>
                <w:sz w:val="22"/>
                <w:szCs w:val="22"/>
                <w:lang w:val="es-EC"/>
              </w:rPr>
            </w:pPr>
            <w:r w:rsidRPr="0004448B">
              <w:rPr>
                <w:sz w:val="22"/>
                <w:szCs w:val="22"/>
                <w:lang w:val="es-EC"/>
              </w:rPr>
              <w:lastRenderedPageBreak/>
              <w:t xml:space="preserve">FASE DE </w:t>
            </w:r>
            <w:r w:rsidR="00422F60" w:rsidRPr="0004448B">
              <w:rPr>
                <w:sz w:val="22"/>
                <w:szCs w:val="22"/>
                <w:lang w:val="es-EC"/>
              </w:rPr>
              <w:t>CONSTRUCCIÓN</w:t>
            </w:r>
          </w:p>
        </w:tc>
        <w:tc>
          <w:tcPr>
            <w:tcW w:w="2847" w:type="dxa"/>
            <w:vAlign w:val="center"/>
          </w:tcPr>
          <w:p w14:paraId="2413CFA9" w14:textId="7EDDD6E2" w:rsidR="00422F60" w:rsidRPr="0004448B" w:rsidRDefault="00422F60" w:rsidP="007E2F9A">
            <w:pPr>
              <w:spacing w:before="120" w:after="240" w:line="360" w:lineRule="auto"/>
              <w:jc w:val="center"/>
              <w:rPr>
                <w:b/>
                <w:sz w:val="22"/>
                <w:szCs w:val="22"/>
                <w:lang w:val="es-EC"/>
              </w:rPr>
            </w:pPr>
            <w:r w:rsidRPr="0004448B">
              <w:rPr>
                <w:b/>
                <w:sz w:val="22"/>
                <w:szCs w:val="22"/>
                <w:lang w:val="es-EC"/>
              </w:rPr>
              <w:t xml:space="preserve">HITO </w:t>
            </w:r>
            <w:r w:rsidR="005163A7" w:rsidRPr="0004448B">
              <w:rPr>
                <w:b/>
                <w:bCs/>
                <w:sz w:val="22"/>
                <w:szCs w:val="22"/>
                <w:lang w:val="es-EC"/>
              </w:rPr>
              <w:t>14</w:t>
            </w:r>
          </w:p>
          <w:p w14:paraId="271240D7"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Pruebas de usuario de sistemas MEPS (individuales e integrales)</w:t>
            </w:r>
          </w:p>
        </w:tc>
        <w:tc>
          <w:tcPr>
            <w:tcW w:w="1597" w:type="dxa"/>
            <w:vAlign w:val="center"/>
          </w:tcPr>
          <w:p w14:paraId="024E45A9"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Durante y previo a la recepción.</w:t>
            </w:r>
          </w:p>
        </w:tc>
        <w:tc>
          <w:tcPr>
            <w:tcW w:w="3937" w:type="dxa"/>
            <w:vAlign w:val="center"/>
          </w:tcPr>
          <w:p w14:paraId="0FD317CC" w14:textId="468784A9" w:rsidR="00422F60" w:rsidRPr="0004448B" w:rsidRDefault="00422F60" w:rsidP="007E2F9A">
            <w:pPr>
              <w:spacing w:before="120" w:after="240" w:line="360" w:lineRule="auto"/>
              <w:jc w:val="center"/>
              <w:rPr>
                <w:sz w:val="22"/>
                <w:szCs w:val="22"/>
                <w:lang w:val="es-EC"/>
              </w:rPr>
            </w:pPr>
            <w:r w:rsidRPr="0004448B">
              <w:rPr>
                <w:sz w:val="22"/>
                <w:szCs w:val="22"/>
                <w:lang w:val="es-EC"/>
              </w:rPr>
              <w:t xml:space="preserve">Pruebas de funcionamiento verificadas y con no objeción </w:t>
            </w:r>
            <w:r w:rsidR="00D23C0A" w:rsidRPr="0004448B">
              <w:rPr>
                <w:sz w:val="22"/>
                <w:szCs w:val="22"/>
                <w:lang w:val="es-EC"/>
              </w:rPr>
              <w:t xml:space="preserve">del Gerente de </w:t>
            </w:r>
            <w:r w:rsidR="005641A5" w:rsidRPr="0004448B">
              <w:rPr>
                <w:sz w:val="22"/>
                <w:szCs w:val="22"/>
                <w:lang w:val="es-EC"/>
              </w:rPr>
              <w:t>Proyecto y</w:t>
            </w:r>
            <w:r w:rsidRPr="0004448B">
              <w:rPr>
                <w:sz w:val="22"/>
                <w:szCs w:val="22"/>
                <w:lang w:val="es-EC"/>
              </w:rPr>
              <w:t xml:space="preserve"> aprobación del Contratante.</w:t>
            </w:r>
          </w:p>
        </w:tc>
        <w:tc>
          <w:tcPr>
            <w:tcW w:w="1885" w:type="dxa"/>
            <w:vAlign w:val="center"/>
          </w:tcPr>
          <w:p w14:paraId="3044B7D1"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Rechazo parcial hasta rectificación.</w:t>
            </w:r>
          </w:p>
        </w:tc>
      </w:tr>
      <w:tr w:rsidR="00422F60" w:rsidRPr="009303BC" w14:paraId="5F7FDD19" w14:textId="77777777" w:rsidTr="00DC628B">
        <w:trPr>
          <w:trHeight w:hRule="exact" w:val="3340"/>
        </w:trPr>
        <w:tc>
          <w:tcPr>
            <w:tcW w:w="2684" w:type="dxa"/>
            <w:vAlign w:val="center"/>
          </w:tcPr>
          <w:p w14:paraId="0575A9D3" w14:textId="5354F77B" w:rsidR="00422F60" w:rsidRPr="0004448B" w:rsidRDefault="005641A5" w:rsidP="00907D12">
            <w:pPr>
              <w:spacing w:before="120" w:after="240" w:line="360" w:lineRule="auto"/>
              <w:jc w:val="center"/>
              <w:rPr>
                <w:sz w:val="22"/>
                <w:szCs w:val="22"/>
                <w:lang w:val="es-EC"/>
              </w:rPr>
            </w:pPr>
            <w:r w:rsidRPr="0004448B">
              <w:rPr>
                <w:sz w:val="22"/>
                <w:szCs w:val="22"/>
                <w:lang w:val="es-EC"/>
              </w:rPr>
              <w:t>FASE DE CONSTRUCCIÓN</w:t>
            </w:r>
          </w:p>
        </w:tc>
        <w:tc>
          <w:tcPr>
            <w:tcW w:w="2847" w:type="dxa"/>
            <w:vAlign w:val="center"/>
          </w:tcPr>
          <w:p w14:paraId="0E00BDCD" w14:textId="7DA71B45" w:rsidR="00422F60" w:rsidRPr="00333BEF" w:rsidRDefault="00422F60" w:rsidP="00E5142D">
            <w:pPr>
              <w:spacing w:before="120" w:after="240" w:line="360" w:lineRule="auto"/>
              <w:jc w:val="center"/>
              <w:rPr>
                <w:b/>
                <w:sz w:val="22"/>
                <w:szCs w:val="22"/>
                <w:lang w:val="es-MX"/>
              </w:rPr>
            </w:pPr>
            <w:r w:rsidRPr="00333BEF">
              <w:rPr>
                <w:b/>
                <w:sz w:val="22"/>
                <w:szCs w:val="22"/>
                <w:lang w:val="es-MX"/>
              </w:rPr>
              <w:t xml:space="preserve">HITO </w:t>
            </w:r>
            <w:r w:rsidR="005163A7" w:rsidRPr="00333BEF">
              <w:rPr>
                <w:b/>
                <w:bCs/>
                <w:sz w:val="22"/>
                <w:szCs w:val="22"/>
                <w:lang w:val="es-MX"/>
              </w:rPr>
              <w:t>15</w:t>
            </w:r>
          </w:p>
          <w:p w14:paraId="11C04570" w14:textId="3C0658EE" w:rsidR="00422F60" w:rsidRPr="00333BEF" w:rsidRDefault="00422F60" w:rsidP="00E5142D">
            <w:pPr>
              <w:spacing w:before="120" w:after="240" w:line="360" w:lineRule="auto"/>
              <w:jc w:val="center"/>
              <w:rPr>
                <w:i/>
                <w:sz w:val="22"/>
                <w:szCs w:val="22"/>
                <w:lang w:val="es-MX"/>
              </w:rPr>
            </w:pPr>
          </w:p>
          <w:p w14:paraId="4D7E1326" w14:textId="0DF71A78" w:rsidR="001C29FA" w:rsidRPr="00333BEF" w:rsidRDefault="001C29FA" w:rsidP="00E5142D">
            <w:pPr>
              <w:spacing w:before="120" w:after="240" w:line="360" w:lineRule="auto"/>
              <w:jc w:val="center"/>
              <w:rPr>
                <w:bCs/>
                <w:sz w:val="22"/>
                <w:szCs w:val="22"/>
                <w:lang w:val="es-MX"/>
              </w:rPr>
            </w:pPr>
            <w:r w:rsidRPr="00333BEF">
              <w:rPr>
                <w:bCs/>
                <w:sz w:val="22"/>
                <w:szCs w:val="22"/>
                <w:lang w:val="es-MX"/>
              </w:rPr>
              <w:t>Revisión de parámetros EDGE Certified (Construcción)</w:t>
            </w:r>
          </w:p>
        </w:tc>
        <w:tc>
          <w:tcPr>
            <w:tcW w:w="1597" w:type="dxa"/>
            <w:vAlign w:val="center"/>
          </w:tcPr>
          <w:p w14:paraId="78B1830D" w14:textId="63D016AE" w:rsidR="00422F60" w:rsidRPr="0004448B" w:rsidRDefault="00756BBB" w:rsidP="007E2F9A">
            <w:pPr>
              <w:spacing w:before="120" w:after="240" w:line="360" w:lineRule="auto"/>
              <w:jc w:val="center"/>
              <w:rPr>
                <w:sz w:val="22"/>
                <w:szCs w:val="22"/>
                <w:lang w:val="es-MX"/>
              </w:rPr>
            </w:pPr>
            <w:r w:rsidRPr="0004448B">
              <w:rPr>
                <w:sz w:val="22"/>
                <w:szCs w:val="22"/>
                <w:lang w:val="es-MX"/>
              </w:rPr>
              <w:t>Hasta el vencimiento de período de responsabilidad de defectos.</w:t>
            </w:r>
          </w:p>
        </w:tc>
        <w:tc>
          <w:tcPr>
            <w:tcW w:w="3937" w:type="dxa"/>
            <w:vAlign w:val="center"/>
          </w:tcPr>
          <w:p w14:paraId="0B8220C1" w14:textId="5A8E7C73" w:rsidR="00422F60" w:rsidRDefault="00422F60" w:rsidP="007E2F9A">
            <w:pPr>
              <w:spacing w:before="120" w:after="240" w:line="360" w:lineRule="auto"/>
              <w:jc w:val="center"/>
              <w:rPr>
                <w:sz w:val="22"/>
                <w:szCs w:val="22"/>
                <w:lang w:val="es-MX"/>
              </w:rPr>
            </w:pPr>
          </w:p>
          <w:p w14:paraId="4CFD794A" w14:textId="7C95D6D7" w:rsidR="00EC556C" w:rsidRPr="0004448B" w:rsidRDefault="00EC556C" w:rsidP="007E2F9A">
            <w:pPr>
              <w:spacing w:before="120" w:after="240" w:line="360" w:lineRule="auto"/>
              <w:jc w:val="center"/>
              <w:rPr>
                <w:sz w:val="22"/>
                <w:szCs w:val="22"/>
                <w:lang w:val="es-MX"/>
              </w:rPr>
            </w:pPr>
            <w:r>
              <w:rPr>
                <w:sz w:val="22"/>
                <w:szCs w:val="22"/>
                <w:lang w:val="es-MX"/>
              </w:rPr>
              <w:t>Cumplimiento de parámetros EDGE Certified</w:t>
            </w:r>
          </w:p>
        </w:tc>
        <w:tc>
          <w:tcPr>
            <w:tcW w:w="1885" w:type="dxa"/>
            <w:vAlign w:val="center"/>
          </w:tcPr>
          <w:p w14:paraId="3322F78E" w14:textId="1CE96FE3" w:rsidR="00422F60" w:rsidRPr="0004448B" w:rsidRDefault="00756BBB" w:rsidP="007E2F9A">
            <w:pPr>
              <w:spacing w:before="120" w:after="240" w:line="360" w:lineRule="auto"/>
              <w:jc w:val="center"/>
              <w:rPr>
                <w:sz w:val="22"/>
                <w:szCs w:val="22"/>
                <w:lang w:val="es-MX"/>
              </w:rPr>
            </w:pPr>
            <w:r w:rsidRPr="0004448B">
              <w:rPr>
                <w:sz w:val="22"/>
                <w:szCs w:val="22"/>
                <w:lang w:val="es-MX"/>
              </w:rPr>
              <w:t xml:space="preserve">Suspensión de la firma del </w:t>
            </w:r>
            <w:r w:rsidRPr="0004448B">
              <w:rPr>
                <w:sz w:val="22"/>
                <w:szCs w:val="22"/>
                <w:lang w:val="es-EC"/>
              </w:rPr>
              <w:t>Certificado de responsabilidad de defectos</w:t>
            </w:r>
            <w:r w:rsidRPr="0004448B" w:rsidDel="004C0583">
              <w:rPr>
                <w:sz w:val="22"/>
                <w:szCs w:val="22"/>
                <w:lang w:val="es-EC"/>
              </w:rPr>
              <w:t xml:space="preserve"> </w:t>
            </w:r>
            <w:r w:rsidRPr="0004448B">
              <w:rPr>
                <w:sz w:val="22"/>
                <w:szCs w:val="22"/>
                <w:lang w:val="es-EC"/>
              </w:rPr>
              <w:t>.</w:t>
            </w:r>
          </w:p>
        </w:tc>
      </w:tr>
      <w:tr w:rsidR="00422F60" w:rsidRPr="009303BC" w14:paraId="3D00DAFE" w14:textId="77777777" w:rsidTr="00DC628B">
        <w:trPr>
          <w:trHeight w:hRule="exact" w:val="9460"/>
        </w:trPr>
        <w:tc>
          <w:tcPr>
            <w:tcW w:w="2684" w:type="dxa"/>
            <w:vAlign w:val="center"/>
          </w:tcPr>
          <w:p w14:paraId="7F67838D" w14:textId="2FF008AA" w:rsidR="00422F60" w:rsidRPr="0004448B" w:rsidRDefault="005641A5" w:rsidP="00907D12">
            <w:pPr>
              <w:spacing w:before="120" w:after="240" w:line="360" w:lineRule="auto"/>
              <w:jc w:val="center"/>
              <w:rPr>
                <w:sz w:val="22"/>
                <w:szCs w:val="22"/>
                <w:lang w:val="es-EC"/>
              </w:rPr>
            </w:pPr>
            <w:r w:rsidRPr="0004448B">
              <w:rPr>
                <w:sz w:val="22"/>
                <w:szCs w:val="22"/>
                <w:lang w:val="es-EC"/>
              </w:rPr>
              <w:lastRenderedPageBreak/>
              <w:t>FASE DE CONSTRUCCIÓN</w:t>
            </w:r>
          </w:p>
        </w:tc>
        <w:tc>
          <w:tcPr>
            <w:tcW w:w="2847" w:type="dxa"/>
            <w:vAlign w:val="center"/>
          </w:tcPr>
          <w:p w14:paraId="412EB102" w14:textId="26893501" w:rsidR="00422F60" w:rsidRPr="0004448B" w:rsidRDefault="00422F60" w:rsidP="007E2F9A">
            <w:pPr>
              <w:spacing w:before="120" w:after="240" w:line="360" w:lineRule="auto"/>
              <w:jc w:val="center"/>
              <w:rPr>
                <w:b/>
                <w:sz w:val="22"/>
                <w:szCs w:val="22"/>
                <w:lang w:val="es-EC"/>
              </w:rPr>
            </w:pPr>
            <w:r w:rsidRPr="0004448B">
              <w:rPr>
                <w:b/>
                <w:sz w:val="22"/>
                <w:szCs w:val="22"/>
                <w:lang w:val="es-EC"/>
              </w:rPr>
              <w:t xml:space="preserve">HITO </w:t>
            </w:r>
            <w:r w:rsidR="005163A7" w:rsidRPr="0004448B">
              <w:rPr>
                <w:b/>
                <w:bCs/>
                <w:sz w:val="22"/>
                <w:szCs w:val="22"/>
                <w:lang w:val="es-EC"/>
              </w:rPr>
              <w:t>16</w:t>
            </w:r>
          </w:p>
          <w:p w14:paraId="37496C13"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Equipamiento instalado y operativo</w:t>
            </w:r>
          </w:p>
        </w:tc>
        <w:tc>
          <w:tcPr>
            <w:tcW w:w="1597" w:type="dxa"/>
            <w:vAlign w:val="center"/>
          </w:tcPr>
          <w:p w14:paraId="16C3E048" w14:textId="78C339A2" w:rsidR="00422F60" w:rsidRPr="0004448B" w:rsidRDefault="00422F60" w:rsidP="007E2F9A">
            <w:pPr>
              <w:spacing w:before="120" w:after="240" w:line="360" w:lineRule="auto"/>
              <w:jc w:val="center"/>
              <w:rPr>
                <w:sz w:val="22"/>
                <w:szCs w:val="22"/>
                <w:lang w:val="es-EC"/>
              </w:rPr>
            </w:pPr>
            <w:r w:rsidRPr="0004448B">
              <w:rPr>
                <w:sz w:val="22"/>
                <w:szCs w:val="22"/>
                <w:lang w:val="es-EC"/>
              </w:rPr>
              <w:t xml:space="preserve">Previo </w:t>
            </w:r>
            <w:r w:rsidR="00EC6B4A" w:rsidRPr="0004448B">
              <w:rPr>
                <w:sz w:val="22"/>
                <w:szCs w:val="22"/>
                <w:lang w:val="es-EC"/>
              </w:rPr>
              <w:t xml:space="preserve">al </w:t>
            </w:r>
            <w:r w:rsidR="00EC6B4A" w:rsidRPr="0004448B">
              <w:rPr>
                <w:sz w:val="22"/>
                <w:szCs w:val="22"/>
                <w:lang w:val="es-ES"/>
              </w:rPr>
              <w:t>Certificado de Terminación de las Obras</w:t>
            </w:r>
          </w:p>
        </w:tc>
        <w:tc>
          <w:tcPr>
            <w:tcW w:w="3937" w:type="dxa"/>
            <w:vAlign w:val="center"/>
          </w:tcPr>
          <w:p w14:paraId="737FF9A7"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Verificación técnica, funcionamiento y documentación completa</w:t>
            </w:r>
          </w:p>
          <w:p w14:paraId="0F997129"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Catálogo de repuestos críticos y consumibles para los primeros 2 años.</w:t>
            </w:r>
          </w:p>
          <w:p w14:paraId="0C96DE2E" w14:textId="57F92654" w:rsidR="00422F60" w:rsidRPr="0004448B" w:rsidRDefault="00422F60" w:rsidP="007E2F9A">
            <w:pPr>
              <w:spacing w:before="120" w:after="240" w:line="360" w:lineRule="auto"/>
              <w:jc w:val="center"/>
              <w:rPr>
                <w:sz w:val="22"/>
                <w:szCs w:val="22"/>
                <w:lang w:val="es-EC"/>
              </w:rPr>
            </w:pPr>
            <w:r w:rsidRPr="0004448B">
              <w:rPr>
                <w:sz w:val="22"/>
                <w:szCs w:val="22"/>
                <w:lang w:val="es-EC"/>
              </w:rPr>
              <w:t>Cesión de licencias de software de operación a nombre de</w:t>
            </w:r>
            <w:r w:rsidR="00902B51" w:rsidRPr="0004448B">
              <w:rPr>
                <w:sz w:val="22"/>
                <w:szCs w:val="22"/>
                <w:lang w:val="es-EC"/>
              </w:rPr>
              <w:t>l</w:t>
            </w:r>
            <w:r w:rsidRPr="0004448B">
              <w:rPr>
                <w:sz w:val="22"/>
                <w:szCs w:val="22"/>
                <w:lang w:val="es-EC"/>
              </w:rPr>
              <w:t xml:space="preserve"> Contratante.</w:t>
            </w:r>
          </w:p>
          <w:p w14:paraId="12D64B9A"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Certificado de post-venta del fabricante local (no solo del instalador).</w:t>
            </w:r>
          </w:p>
        </w:tc>
        <w:tc>
          <w:tcPr>
            <w:tcW w:w="1885" w:type="dxa"/>
            <w:vAlign w:val="center"/>
          </w:tcPr>
          <w:p w14:paraId="421F11F6"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No se recibe equipamiento.</w:t>
            </w:r>
          </w:p>
        </w:tc>
      </w:tr>
      <w:tr w:rsidR="00422F60" w:rsidRPr="009303BC" w14:paraId="4ADDE81E" w14:textId="77777777" w:rsidTr="00DC628B">
        <w:trPr>
          <w:trHeight w:hRule="exact" w:val="10080"/>
        </w:trPr>
        <w:tc>
          <w:tcPr>
            <w:tcW w:w="2684" w:type="dxa"/>
            <w:vAlign w:val="center"/>
          </w:tcPr>
          <w:p w14:paraId="64DE06D5"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lastRenderedPageBreak/>
              <w:t>FIN DE PROYECTO</w:t>
            </w:r>
          </w:p>
        </w:tc>
        <w:tc>
          <w:tcPr>
            <w:tcW w:w="2847" w:type="dxa"/>
            <w:vAlign w:val="center"/>
          </w:tcPr>
          <w:p w14:paraId="34B8FAF0" w14:textId="7486E69F" w:rsidR="00422F60" w:rsidRPr="0004448B" w:rsidRDefault="00422F60" w:rsidP="007E2F9A">
            <w:pPr>
              <w:spacing w:before="120" w:after="240" w:line="360" w:lineRule="auto"/>
              <w:jc w:val="center"/>
              <w:rPr>
                <w:b/>
                <w:sz w:val="22"/>
                <w:szCs w:val="22"/>
                <w:lang w:val="es-EC"/>
              </w:rPr>
            </w:pPr>
            <w:r w:rsidRPr="0004448B">
              <w:rPr>
                <w:b/>
                <w:sz w:val="22"/>
                <w:szCs w:val="22"/>
                <w:lang w:val="es-EC"/>
              </w:rPr>
              <w:t xml:space="preserve">HITO </w:t>
            </w:r>
            <w:r w:rsidRPr="0004448B">
              <w:rPr>
                <w:b/>
                <w:bCs/>
                <w:sz w:val="22"/>
                <w:szCs w:val="22"/>
                <w:lang w:val="es-EC"/>
              </w:rPr>
              <w:t>1</w:t>
            </w:r>
            <w:r w:rsidR="005163A7" w:rsidRPr="0004448B">
              <w:rPr>
                <w:b/>
                <w:bCs/>
                <w:sz w:val="22"/>
                <w:szCs w:val="22"/>
                <w:lang w:val="es-EC"/>
              </w:rPr>
              <w:t>7</w:t>
            </w:r>
          </w:p>
          <w:p w14:paraId="377F8FB2" w14:textId="764A5BD1" w:rsidR="00422F60" w:rsidRPr="0004448B" w:rsidRDefault="005641A5" w:rsidP="007E2F9A">
            <w:pPr>
              <w:spacing w:before="120" w:after="240" w:line="360" w:lineRule="auto"/>
              <w:jc w:val="center"/>
              <w:rPr>
                <w:sz w:val="22"/>
                <w:szCs w:val="22"/>
                <w:lang w:val="es-EC"/>
              </w:rPr>
            </w:pPr>
            <w:r w:rsidRPr="0004448B">
              <w:rPr>
                <w:sz w:val="22"/>
                <w:szCs w:val="22"/>
                <w:lang w:val="es-EC"/>
              </w:rPr>
              <w:t>Terminación de obra</w:t>
            </w:r>
            <w:r w:rsidR="005163A7" w:rsidRPr="0004448B">
              <w:rPr>
                <w:sz w:val="22"/>
                <w:szCs w:val="22"/>
                <w:lang w:val="es-EC"/>
              </w:rPr>
              <w:t xml:space="preserve"> </w:t>
            </w:r>
            <w:r w:rsidR="005163A7" w:rsidRPr="0004448B">
              <w:rPr>
                <w:i/>
                <w:iCs/>
                <w:sz w:val="22"/>
                <w:szCs w:val="22"/>
                <w:lang w:val="es-EC"/>
              </w:rPr>
              <w:t>(Certificado de Terminación de las Obras</w:t>
            </w:r>
            <w:r w:rsidR="005163A7" w:rsidRPr="0004448B">
              <w:rPr>
                <w:bCs/>
                <w:i/>
                <w:iCs/>
                <w:sz w:val="22"/>
                <w:szCs w:val="22"/>
                <w:lang w:val="es-EC"/>
              </w:rPr>
              <w:t>)</w:t>
            </w:r>
            <w:r w:rsidR="00422F60" w:rsidRPr="0004448B">
              <w:rPr>
                <w:sz w:val="22"/>
                <w:szCs w:val="22"/>
                <w:lang w:val="es-EC"/>
              </w:rPr>
              <w:t xml:space="preserve"> </w:t>
            </w:r>
          </w:p>
        </w:tc>
        <w:tc>
          <w:tcPr>
            <w:tcW w:w="1597" w:type="dxa"/>
            <w:vAlign w:val="center"/>
          </w:tcPr>
          <w:p w14:paraId="33B87695" w14:textId="0823089D" w:rsidR="00422F60" w:rsidRPr="0004448B" w:rsidRDefault="00422F60" w:rsidP="007E2F9A">
            <w:pPr>
              <w:spacing w:before="120" w:after="240" w:line="360" w:lineRule="auto"/>
              <w:jc w:val="center"/>
              <w:rPr>
                <w:sz w:val="22"/>
                <w:szCs w:val="22"/>
                <w:lang w:val="es-EC"/>
              </w:rPr>
            </w:pPr>
            <w:r w:rsidRPr="0004448B">
              <w:rPr>
                <w:sz w:val="22"/>
                <w:szCs w:val="22"/>
                <w:lang w:val="es-EC"/>
              </w:rPr>
              <w:t>Al t</w:t>
            </w:r>
            <w:r w:rsidR="002F583B" w:rsidRPr="0004448B">
              <w:rPr>
                <w:sz w:val="22"/>
                <w:szCs w:val="22"/>
                <w:lang w:val="es-EC"/>
              </w:rPr>
              <w:t>é</w:t>
            </w:r>
            <w:r w:rsidRPr="0004448B">
              <w:rPr>
                <w:sz w:val="22"/>
                <w:szCs w:val="22"/>
                <w:lang w:val="es-EC"/>
              </w:rPr>
              <w:t>rmino de obra</w:t>
            </w:r>
          </w:p>
        </w:tc>
        <w:tc>
          <w:tcPr>
            <w:tcW w:w="3937" w:type="dxa"/>
            <w:vAlign w:val="center"/>
          </w:tcPr>
          <w:p w14:paraId="46AA0094"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Obra 100% terminada, sin observaciones críticas, entrega de documentación de cierre y planos As-built y BIM.</w:t>
            </w:r>
          </w:p>
          <w:p w14:paraId="7008ED64"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El modelo BIM As-Built deberá cumplir con un Nivel de Información (LOI) y Nivel de Detalle (LOD), incluyendo datos de garantías y manuales vinculados a los elementos críticos del modelo.</w:t>
            </w:r>
          </w:p>
          <w:p w14:paraId="28672B37" w14:textId="70B01A1A" w:rsidR="00756BBB" w:rsidRPr="0004448B" w:rsidRDefault="00756BBB" w:rsidP="007E2F9A">
            <w:pPr>
              <w:spacing w:before="120" w:after="240" w:line="360" w:lineRule="auto"/>
              <w:jc w:val="center"/>
              <w:rPr>
                <w:sz w:val="22"/>
                <w:szCs w:val="22"/>
                <w:lang w:val="es-EC"/>
              </w:rPr>
            </w:pPr>
            <w:r w:rsidRPr="0004448B">
              <w:rPr>
                <w:sz w:val="22"/>
                <w:szCs w:val="22"/>
                <w:lang w:val="es-EC"/>
              </w:rPr>
              <w:t xml:space="preserve">Nota: El Contratista deberá presentar el Informe de Auditoría EDGE Post-Construction emitido por un Auditor EDGE acreditado por GBCI, que confirme el cumplimiento de los parámetros de eficiencia energética, agua y materiales establecidos en los presentes documentos contractuales. El Gerente de Proyecto verificará el cumplimiento de los parámetros contra el diseño aprobado y emitirá el Certificado de Terminación una vez validados. </w:t>
            </w:r>
          </w:p>
        </w:tc>
        <w:tc>
          <w:tcPr>
            <w:tcW w:w="1885" w:type="dxa"/>
            <w:vAlign w:val="center"/>
          </w:tcPr>
          <w:p w14:paraId="18F198A1" w14:textId="0C4043AE" w:rsidR="00422F60" w:rsidRPr="0004448B" w:rsidRDefault="00422F60" w:rsidP="007E2F9A">
            <w:pPr>
              <w:spacing w:before="120" w:after="240" w:line="360" w:lineRule="auto"/>
              <w:jc w:val="center"/>
              <w:rPr>
                <w:sz w:val="22"/>
                <w:szCs w:val="22"/>
                <w:lang w:val="es-EC"/>
              </w:rPr>
            </w:pPr>
            <w:r w:rsidRPr="0004448B">
              <w:rPr>
                <w:sz w:val="22"/>
                <w:szCs w:val="22"/>
                <w:lang w:val="es-EC"/>
              </w:rPr>
              <w:t xml:space="preserve">No se firma </w:t>
            </w:r>
            <w:r w:rsidR="00EC6B4A" w:rsidRPr="0004448B">
              <w:rPr>
                <w:sz w:val="22"/>
                <w:szCs w:val="22"/>
                <w:lang w:val="es-EC"/>
              </w:rPr>
              <w:t xml:space="preserve">el Certificado de </w:t>
            </w:r>
            <w:r w:rsidR="00020506" w:rsidRPr="0004448B">
              <w:rPr>
                <w:sz w:val="22"/>
                <w:szCs w:val="22"/>
                <w:lang w:val="es-EC"/>
              </w:rPr>
              <w:t>Terminación de las Obras</w:t>
            </w:r>
          </w:p>
          <w:p w14:paraId="07791316" w14:textId="77777777" w:rsidR="00422F60" w:rsidRPr="0004448B" w:rsidRDefault="00422F60" w:rsidP="007E2F9A">
            <w:pPr>
              <w:spacing w:before="120" w:after="240" w:line="360" w:lineRule="auto"/>
              <w:jc w:val="center"/>
              <w:rPr>
                <w:sz w:val="22"/>
                <w:szCs w:val="22"/>
                <w:lang w:val="es-EC"/>
              </w:rPr>
            </w:pPr>
          </w:p>
        </w:tc>
      </w:tr>
      <w:tr w:rsidR="00422F60" w:rsidRPr="009303BC" w14:paraId="79A1199E" w14:textId="77777777" w:rsidTr="00DC628B">
        <w:trPr>
          <w:trHeight w:hRule="exact" w:val="7390"/>
        </w:trPr>
        <w:tc>
          <w:tcPr>
            <w:tcW w:w="2684" w:type="dxa"/>
            <w:vAlign w:val="center"/>
          </w:tcPr>
          <w:p w14:paraId="3E1E986C"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lastRenderedPageBreak/>
              <w:t>FIN DE PROYECTO</w:t>
            </w:r>
          </w:p>
        </w:tc>
        <w:tc>
          <w:tcPr>
            <w:tcW w:w="2847" w:type="dxa"/>
            <w:vAlign w:val="center"/>
          </w:tcPr>
          <w:p w14:paraId="36CA32B0" w14:textId="7496B68E" w:rsidR="00422F60" w:rsidRPr="0004448B" w:rsidRDefault="00422F60" w:rsidP="007E2F9A">
            <w:pPr>
              <w:spacing w:before="120" w:after="240" w:line="360" w:lineRule="auto"/>
              <w:jc w:val="center"/>
              <w:rPr>
                <w:b/>
                <w:sz w:val="22"/>
                <w:szCs w:val="22"/>
                <w:lang w:val="es-EC"/>
              </w:rPr>
            </w:pPr>
            <w:r w:rsidRPr="0004448B">
              <w:rPr>
                <w:b/>
                <w:sz w:val="22"/>
                <w:szCs w:val="22"/>
                <w:lang w:val="es-EC"/>
              </w:rPr>
              <w:t xml:space="preserve">HITO </w:t>
            </w:r>
            <w:r w:rsidRPr="0004448B">
              <w:rPr>
                <w:b/>
                <w:bCs/>
                <w:sz w:val="22"/>
                <w:szCs w:val="22"/>
                <w:lang w:val="es-EC"/>
              </w:rPr>
              <w:t>1</w:t>
            </w:r>
            <w:r w:rsidR="005163A7" w:rsidRPr="0004448B">
              <w:rPr>
                <w:b/>
                <w:bCs/>
                <w:sz w:val="22"/>
                <w:szCs w:val="22"/>
                <w:lang w:val="es-EC"/>
              </w:rPr>
              <w:t>8</w:t>
            </w:r>
          </w:p>
          <w:p w14:paraId="71762A54"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Recepción definitiva</w:t>
            </w:r>
          </w:p>
          <w:p w14:paraId="06076069" w14:textId="5D42DCFD" w:rsidR="005163A7" w:rsidRPr="0004448B" w:rsidRDefault="005163A7" w:rsidP="007E2F9A">
            <w:pPr>
              <w:spacing w:before="120" w:after="240" w:line="360" w:lineRule="auto"/>
              <w:jc w:val="center"/>
              <w:rPr>
                <w:sz w:val="22"/>
                <w:szCs w:val="22"/>
                <w:lang w:val="es-EC"/>
              </w:rPr>
            </w:pPr>
            <w:r w:rsidRPr="0004448B">
              <w:rPr>
                <w:i/>
                <w:iCs/>
                <w:sz w:val="22"/>
                <w:szCs w:val="22"/>
                <w:lang w:val="es-EC"/>
              </w:rPr>
              <w:t>(Certificado de responsabilidad de defectos)</w:t>
            </w:r>
          </w:p>
        </w:tc>
        <w:tc>
          <w:tcPr>
            <w:tcW w:w="1597" w:type="dxa"/>
            <w:vAlign w:val="center"/>
          </w:tcPr>
          <w:p w14:paraId="640A40C8" w14:textId="2637C3FE" w:rsidR="00422F60" w:rsidRPr="0004448B" w:rsidRDefault="000B0E73" w:rsidP="007E2F9A">
            <w:pPr>
              <w:spacing w:before="120" w:after="240" w:line="360" w:lineRule="auto"/>
              <w:jc w:val="center"/>
              <w:rPr>
                <w:sz w:val="22"/>
                <w:szCs w:val="22"/>
                <w:lang w:val="es-EC"/>
              </w:rPr>
            </w:pPr>
            <w:r w:rsidRPr="0004448B">
              <w:rPr>
                <w:sz w:val="22"/>
                <w:szCs w:val="22"/>
                <w:lang w:val="es-EC"/>
              </w:rPr>
              <w:t>12</w:t>
            </w:r>
            <w:r w:rsidR="00422F60" w:rsidRPr="0004448B">
              <w:rPr>
                <w:sz w:val="22"/>
                <w:szCs w:val="22"/>
                <w:lang w:val="es-EC"/>
              </w:rPr>
              <w:t xml:space="preserve"> meses posteriores a</w:t>
            </w:r>
            <w:r w:rsidR="005641A5" w:rsidRPr="0004448B">
              <w:rPr>
                <w:sz w:val="22"/>
                <w:szCs w:val="22"/>
                <w:lang w:val="es-EC"/>
              </w:rPr>
              <w:t xml:space="preserve">l </w:t>
            </w:r>
            <w:r w:rsidR="005641A5" w:rsidRPr="0004448B">
              <w:rPr>
                <w:sz w:val="22"/>
                <w:szCs w:val="22"/>
                <w:lang w:val="es-ES"/>
              </w:rPr>
              <w:t>Certificado de Terminación de las Obras</w:t>
            </w:r>
          </w:p>
        </w:tc>
        <w:tc>
          <w:tcPr>
            <w:tcW w:w="3937" w:type="dxa"/>
            <w:vAlign w:val="center"/>
          </w:tcPr>
          <w:p w14:paraId="78643209"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Subsanación del 100% de observaciones (lista de pendientes - (snag list))</w:t>
            </w:r>
          </w:p>
          <w:p w14:paraId="36E08D5D"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Verificación de ausencia de vicios ocultos</w:t>
            </w:r>
          </w:p>
        </w:tc>
        <w:tc>
          <w:tcPr>
            <w:tcW w:w="1885" w:type="dxa"/>
            <w:vAlign w:val="center"/>
          </w:tcPr>
          <w:p w14:paraId="5F9BF9A2" w14:textId="77777777" w:rsidR="00422F60" w:rsidRPr="0004448B" w:rsidRDefault="00422F60" w:rsidP="007E2F9A">
            <w:pPr>
              <w:spacing w:before="120" w:after="240" w:line="360" w:lineRule="auto"/>
              <w:jc w:val="center"/>
              <w:rPr>
                <w:sz w:val="22"/>
                <w:szCs w:val="22"/>
                <w:lang w:val="es-EC"/>
              </w:rPr>
            </w:pPr>
            <w:r w:rsidRPr="0004448B">
              <w:rPr>
                <w:sz w:val="22"/>
                <w:szCs w:val="22"/>
                <w:lang w:val="es-EC"/>
              </w:rPr>
              <w:t>No se libera garantía.</w:t>
            </w:r>
          </w:p>
          <w:p w14:paraId="7DC49550" w14:textId="44BB0F8F" w:rsidR="00422F60" w:rsidRPr="0004448B" w:rsidRDefault="00902B51" w:rsidP="007E2F9A">
            <w:pPr>
              <w:spacing w:before="120" w:after="240" w:line="360" w:lineRule="auto"/>
              <w:jc w:val="center"/>
              <w:rPr>
                <w:sz w:val="22"/>
                <w:szCs w:val="22"/>
                <w:lang w:val="es-EC"/>
              </w:rPr>
            </w:pPr>
            <w:r w:rsidRPr="0004448B">
              <w:rPr>
                <w:sz w:val="22"/>
                <w:szCs w:val="22"/>
                <w:lang w:val="es-EC"/>
              </w:rPr>
              <w:t>El</w:t>
            </w:r>
            <w:r w:rsidR="00422F60" w:rsidRPr="0004448B">
              <w:rPr>
                <w:sz w:val="22"/>
                <w:szCs w:val="22"/>
                <w:lang w:val="es-EC"/>
              </w:rPr>
              <w:t xml:space="preserve"> Contratante retendrá el doble del valor estimado de los trabajos pendientes en la Snag List hasta que estos sean subsanados, sin que esto limite el derecho de</w:t>
            </w:r>
            <w:r w:rsidRPr="0004448B">
              <w:rPr>
                <w:sz w:val="22"/>
                <w:szCs w:val="22"/>
                <w:lang w:val="es-EC"/>
              </w:rPr>
              <w:t xml:space="preserve">l </w:t>
            </w:r>
            <w:r w:rsidR="00422F60" w:rsidRPr="0004448B">
              <w:rPr>
                <w:sz w:val="22"/>
                <w:szCs w:val="22"/>
                <w:lang w:val="es-EC"/>
              </w:rPr>
              <w:t xml:space="preserve"> Contratante a ejecutar garantías en caso de incumplimiento.</w:t>
            </w:r>
          </w:p>
        </w:tc>
      </w:tr>
    </w:tbl>
    <w:p w14:paraId="3460B078" w14:textId="4A6F5B3C" w:rsidR="00422F60" w:rsidRPr="009303BC" w:rsidRDefault="00422F60" w:rsidP="00422F60">
      <w:pPr>
        <w:pStyle w:val="Descripcin"/>
        <w:rPr>
          <w:rFonts w:ascii="Times New Roman" w:hAnsi="Times New Roman" w:cs="Times New Roman"/>
          <w:b w:val="0"/>
          <w:bCs/>
          <w:sz w:val="22"/>
          <w:szCs w:val="22"/>
          <w:lang w:val="es-EC"/>
        </w:rPr>
      </w:pPr>
      <w:bookmarkStart w:id="306" w:name="_Ref225088753"/>
      <w:r w:rsidRPr="009303BC">
        <w:rPr>
          <w:rFonts w:ascii="Times New Roman" w:hAnsi="Times New Roman" w:cs="Times New Roman"/>
          <w:sz w:val="22"/>
          <w:szCs w:val="22"/>
          <w:lang w:val="es-EC"/>
        </w:rPr>
        <w:t xml:space="preserve">Tabla </w:t>
      </w:r>
      <w:r w:rsidRPr="009303BC">
        <w:rPr>
          <w:rFonts w:ascii="Times New Roman" w:hAnsi="Times New Roman"/>
          <w:sz w:val="22"/>
          <w:lang w:val="es-EC"/>
        </w:rPr>
        <w:fldChar w:fldCharType="begin"/>
      </w:r>
      <w:r w:rsidRPr="009303BC">
        <w:rPr>
          <w:rFonts w:ascii="Times New Roman" w:hAnsi="Times New Roman" w:cs="Times New Roman"/>
          <w:sz w:val="22"/>
          <w:szCs w:val="22"/>
          <w:lang w:val="es-EC"/>
        </w:rPr>
        <w:instrText xml:space="preserve"> SEQ Tabla \* ARABIC </w:instrText>
      </w:r>
      <w:r w:rsidRPr="009303BC">
        <w:rPr>
          <w:rFonts w:ascii="Times New Roman" w:hAnsi="Times New Roman"/>
          <w:sz w:val="22"/>
          <w:lang w:val="es-EC"/>
        </w:rPr>
        <w:fldChar w:fldCharType="separate"/>
      </w:r>
      <w:r w:rsidR="00AD0AF5">
        <w:rPr>
          <w:rFonts w:ascii="Times New Roman" w:hAnsi="Times New Roman" w:cs="Times New Roman"/>
          <w:noProof/>
          <w:sz w:val="22"/>
          <w:szCs w:val="22"/>
          <w:lang w:val="es-EC"/>
        </w:rPr>
        <w:t>14</w:t>
      </w:r>
      <w:r w:rsidRPr="009303BC">
        <w:rPr>
          <w:rFonts w:ascii="Times New Roman" w:hAnsi="Times New Roman"/>
          <w:sz w:val="22"/>
          <w:lang w:val="es-EC"/>
        </w:rPr>
        <w:fldChar w:fldCharType="end"/>
      </w:r>
      <w:bookmarkEnd w:id="306"/>
      <w:r w:rsidRPr="009303BC">
        <w:rPr>
          <w:rFonts w:ascii="Times New Roman" w:hAnsi="Times New Roman" w:cs="Times New Roman"/>
          <w:sz w:val="22"/>
          <w:szCs w:val="22"/>
          <w:lang w:val="es-EC"/>
        </w:rPr>
        <w:t xml:space="preserve">. </w:t>
      </w:r>
      <w:r w:rsidRPr="009303BC">
        <w:rPr>
          <w:rFonts w:ascii="Times New Roman" w:hAnsi="Times New Roman" w:cs="Times New Roman"/>
          <w:b w:val="0"/>
          <w:bCs/>
          <w:sz w:val="22"/>
          <w:szCs w:val="22"/>
          <w:lang w:val="es-EC"/>
        </w:rPr>
        <w:t>Criterios de aprobación de cada hito por fase</w:t>
      </w:r>
    </w:p>
    <w:p w14:paraId="320F45B4" w14:textId="77777777" w:rsidR="0040188E" w:rsidRDefault="0040188E" w:rsidP="00422F60">
      <w:pPr>
        <w:spacing w:line="360" w:lineRule="auto"/>
        <w:jc w:val="both"/>
        <w:rPr>
          <w:rFonts w:eastAsia="Calibri"/>
          <w:b/>
          <w:bCs/>
          <w:lang w:val="es-EC"/>
        </w:rPr>
        <w:sectPr w:rsidR="0040188E" w:rsidSect="00DC628B">
          <w:footnotePr>
            <w:numRestart w:val="eachSect"/>
          </w:footnotePr>
          <w:endnotePr>
            <w:numFmt w:val="decimal"/>
          </w:endnotePr>
          <w:pgSz w:w="15840" w:h="12240" w:orient="landscape" w:code="1"/>
          <w:pgMar w:top="1440" w:right="1440" w:bottom="1440" w:left="1440" w:header="720" w:footer="720" w:gutter="0"/>
          <w:cols w:space="720"/>
          <w:titlePg/>
          <w:docGrid w:linePitch="326"/>
        </w:sectPr>
      </w:pPr>
    </w:p>
    <w:p w14:paraId="7C5EBEFC" w14:textId="77777777" w:rsidR="00422F60" w:rsidRPr="00757C19" w:rsidRDefault="00422F60" w:rsidP="00757C19">
      <w:pPr>
        <w:spacing w:line="360" w:lineRule="auto"/>
        <w:jc w:val="both"/>
        <w:rPr>
          <w:rFonts w:eastAsia="Calibri"/>
          <w:b/>
          <w:bCs/>
          <w:lang w:val="es-EC"/>
        </w:rPr>
      </w:pPr>
      <w:r w:rsidRPr="00757C19">
        <w:rPr>
          <w:rFonts w:eastAsia="Calibri"/>
          <w:b/>
          <w:bCs/>
          <w:lang w:val="es-EC"/>
        </w:rPr>
        <w:lastRenderedPageBreak/>
        <w:t>Incumplimiento de Hitos y Penalidades</w:t>
      </w:r>
    </w:p>
    <w:p w14:paraId="59D1D01E" w14:textId="7DBD9BC2" w:rsidR="00422F60" w:rsidRPr="00757C19" w:rsidRDefault="00422F60" w:rsidP="00757C19">
      <w:pPr>
        <w:spacing w:line="360" w:lineRule="auto"/>
        <w:jc w:val="both"/>
        <w:rPr>
          <w:rFonts w:eastAsia="Calibri"/>
          <w:lang w:val="es-EC"/>
        </w:rPr>
      </w:pPr>
      <w:r w:rsidRPr="00757C19">
        <w:rPr>
          <w:lang w:val="es-EC"/>
        </w:rPr>
        <w:t xml:space="preserve">El retraso injustificado en la entrega de los hitos contractuales, o la presentación de entregables rechazados en más de dos (2) ocasiones por causas imputables al Contratista, dará lugar a la aplicación de una multa diaria equivalente al uno por mil (1x1000) del monto </w:t>
      </w:r>
      <w:r w:rsidR="00153902" w:rsidRPr="00757C19">
        <w:rPr>
          <w:lang w:val="es-EC"/>
        </w:rPr>
        <w:t>total del contrato</w:t>
      </w:r>
      <w:r w:rsidRPr="00757C19">
        <w:rPr>
          <w:lang w:val="es-EC"/>
        </w:rPr>
        <w:t xml:space="preserve">, por cada día calendario de retraso. </w:t>
      </w:r>
    </w:p>
    <w:p w14:paraId="6129F16D" w14:textId="77777777" w:rsidR="00422F60" w:rsidRPr="00757C19" w:rsidRDefault="00422F60" w:rsidP="00757C19">
      <w:pPr>
        <w:jc w:val="both"/>
        <w:rPr>
          <w:lang w:val="es-EC"/>
        </w:rPr>
      </w:pPr>
    </w:p>
    <w:p w14:paraId="211FDD55" w14:textId="77777777" w:rsidR="00422F60" w:rsidRPr="00757C19" w:rsidRDefault="00422F60" w:rsidP="00757C19">
      <w:pPr>
        <w:pStyle w:val="Ttulo3"/>
        <w:numPr>
          <w:ilvl w:val="1"/>
          <w:numId w:val="119"/>
        </w:numPr>
        <w:spacing w:line="360" w:lineRule="auto"/>
        <w:ind w:left="0" w:firstLine="0"/>
        <w:jc w:val="both"/>
        <w:rPr>
          <w:lang w:val="es-EC"/>
        </w:rPr>
      </w:pPr>
      <w:bookmarkStart w:id="307" w:name="_Toc221119408"/>
      <w:r w:rsidRPr="00757C19">
        <w:rPr>
          <w:lang w:val="es-EC"/>
        </w:rPr>
        <w:t>Aceptación de las obras – etapa de diseño</w:t>
      </w:r>
      <w:bookmarkEnd w:id="307"/>
    </w:p>
    <w:p w14:paraId="5E7ACD95" w14:textId="77777777" w:rsidR="00422F60" w:rsidRPr="00757C19" w:rsidRDefault="00422F60" w:rsidP="00757C19">
      <w:pPr>
        <w:jc w:val="both"/>
        <w:rPr>
          <w:lang w:val="es-EC"/>
        </w:rPr>
      </w:pPr>
    </w:p>
    <w:p w14:paraId="282DC6D0" w14:textId="77777777" w:rsidR="00422F60" w:rsidRPr="00757C19" w:rsidRDefault="00422F60" w:rsidP="00757C19">
      <w:pPr>
        <w:spacing w:line="360" w:lineRule="auto"/>
        <w:jc w:val="both"/>
        <w:rPr>
          <w:rFonts w:eastAsia="Calibri"/>
          <w:lang w:val="es-EC"/>
        </w:rPr>
      </w:pPr>
      <w:r w:rsidRPr="00757C19">
        <w:rPr>
          <w:rFonts w:eastAsia="Calibri"/>
          <w:lang w:val="es-EC"/>
        </w:rPr>
        <w:t>Los entregables técnicos de diseño definidos en la Sección VIII constituyen la etapa de diseño y deben ser aprobados antes del inicio de la construcción.</w:t>
      </w:r>
    </w:p>
    <w:p w14:paraId="7F30F2CC" w14:textId="77777777" w:rsidR="00422F60" w:rsidRPr="00757C19" w:rsidRDefault="00422F60" w:rsidP="00757C19">
      <w:pPr>
        <w:pStyle w:val="Prrafodelista"/>
        <w:numPr>
          <w:ilvl w:val="0"/>
          <w:numId w:val="130"/>
        </w:numPr>
        <w:spacing w:line="360" w:lineRule="auto"/>
        <w:jc w:val="both"/>
        <w:rPr>
          <w:lang w:val="es-EC"/>
        </w:rPr>
      </w:pPr>
      <w:r w:rsidRPr="00757C19">
        <w:rPr>
          <w:lang w:val="es-EC"/>
        </w:rPr>
        <w:t>Cumplimiento de los Términos de Referencia, alcance contratado y objetivos del proyecto.</w:t>
      </w:r>
    </w:p>
    <w:p w14:paraId="13DF8921" w14:textId="77777777" w:rsidR="00422F60" w:rsidRPr="00757C19" w:rsidRDefault="00422F60" w:rsidP="00757C19">
      <w:pPr>
        <w:pStyle w:val="Prrafodelista"/>
        <w:numPr>
          <w:ilvl w:val="0"/>
          <w:numId w:val="130"/>
        </w:numPr>
        <w:spacing w:line="360" w:lineRule="auto"/>
        <w:jc w:val="both"/>
        <w:rPr>
          <w:lang w:val="es-EC"/>
        </w:rPr>
      </w:pPr>
      <w:r w:rsidRPr="00757C19">
        <w:rPr>
          <w:lang w:val="es-EC"/>
        </w:rPr>
        <w:t>Alineación con la normativa nacional vigente, códigos técnicos y ordenanzas aplicables.</w:t>
      </w:r>
    </w:p>
    <w:p w14:paraId="019C64A0" w14:textId="77777777" w:rsidR="00422F60" w:rsidRPr="00757C19" w:rsidRDefault="00422F60" w:rsidP="00757C19">
      <w:pPr>
        <w:pStyle w:val="Prrafodelista"/>
        <w:numPr>
          <w:ilvl w:val="0"/>
          <w:numId w:val="130"/>
        </w:numPr>
        <w:spacing w:line="360" w:lineRule="auto"/>
        <w:jc w:val="both"/>
        <w:rPr>
          <w:lang w:val="es-EC"/>
        </w:rPr>
      </w:pPr>
      <w:r w:rsidRPr="00757C19">
        <w:rPr>
          <w:lang w:val="es-EC"/>
        </w:rPr>
        <w:t>Cumplimiento de las Políticas Ambientales y Sociales del BID y salvaguardas correspondientes.</w:t>
      </w:r>
    </w:p>
    <w:p w14:paraId="67CCF2FD" w14:textId="77777777" w:rsidR="00422F60" w:rsidRPr="00757C19" w:rsidRDefault="00422F60" w:rsidP="00757C19">
      <w:pPr>
        <w:pStyle w:val="Prrafodelista"/>
        <w:numPr>
          <w:ilvl w:val="0"/>
          <w:numId w:val="130"/>
        </w:numPr>
        <w:spacing w:line="360" w:lineRule="auto"/>
        <w:jc w:val="both"/>
        <w:rPr>
          <w:lang w:val="es-EC"/>
        </w:rPr>
      </w:pPr>
      <w:r w:rsidRPr="00757C19">
        <w:rPr>
          <w:lang w:val="es-EC"/>
        </w:rPr>
        <w:t>Coherencia y consistencia técnica entre todas las disciplinas (arquitectura, estructura e ingenierías).</w:t>
      </w:r>
    </w:p>
    <w:p w14:paraId="3C92BBD6" w14:textId="77777777" w:rsidR="00422F60" w:rsidRPr="00757C19" w:rsidRDefault="00422F60" w:rsidP="00757C19">
      <w:pPr>
        <w:pStyle w:val="Prrafodelista"/>
        <w:numPr>
          <w:ilvl w:val="0"/>
          <w:numId w:val="130"/>
        </w:numPr>
        <w:spacing w:line="360" w:lineRule="auto"/>
        <w:jc w:val="both"/>
        <w:rPr>
          <w:lang w:val="es-EC"/>
        </w:rPr>
      </w:pPr>
      <w:r w:rsidRPr="00757C19">
        <w:rPr>
          <w:lang w:val="es-EC"/>
        </w:rPr>
        <w:t>Integración de criterios de accesibilidad universal, seguridad y funcionalidad.</w:t>
      </w:r>
    </w:p>
    <w:p w14:paraId="643CE392" w14:textId="77777777" w:rsidR="00422F60" w:rsidRPr="00757C19" w:rsidRDefault="00422F60" w:rsidP="00757C19">
      <w:pPr>
        <w:pStyle w:val="Prrafodelista"/>
        <w:numPr>
          <w:ilvl w:val="0"/>
          <w:numId w:val="130"/>
        </w:numPr>
        <w:spacing w:line="360" w:lineRule="auto"/>
        <w:jc w:val="both"/>
        <w:rPr>
          <w:lang w:val="es-EC"/>
        </w:rPr>
      </w:pPr>
      <w:r w:rsidRPr="00757C19">
        <w:rPr>
          <w:lang w:val="es-EC"/>
        </w:rPr>
        <w:t>Incorporación de criterios de resiliencia climática, sostenibilidad y eficiencia energética, cuando aplique.</w:t>
      </w:r>
    </w:p>
    <w:p w14:paraId="0EF34849" w14:textId="77777777" w:rsidR="00422F60" w:rsidRPr="00757C19" w:rsidRDefault="00422F60" w:rsidP="00757C19">
      <w:pPr>
        <w:pStyle w:val="Prrafodelista"/>
        <w:numPr>
          <w:ilvl w:val="0"/>
          <w:numId w:val="130"/>
        </w:numPr>
        <w:spacing w:line="360" w:lineRule="auto"/>
        <w:jc w:val="both"/>
        <w:rPr>
          <w:lang w:val="es-EC"/>
        </w:rPr>
      </w:pPr>
      <w:r w:rsidRPr="00757C19">
        <w:rPr>
          <w:lang w:val="es-EC"/>
        </w:rPr>
        <w:t>Consideración de condiciones del sitio y resiliencia climática:</w:t>
      </w:r>
      <w:r w:rsidRPr="00757C19">
        <w:rPr>
          <w:lang w:val="es-EC"/>
        </w:rPr>
        <w:br/>
        <w:t>El diseño deberá considerar las condiciones climáticas, geotécnicas y de riesgo propias del sitio, incluyendo la ocurrencia de eventos extremos asociados a la variabilidad climática y fenómenos como El Niño, garantizando la resiliencia, funcionalidad y durabilidad de la infraestructura.</w:t>
      </w:r>
    </w:p>
    <w:p w14:paraId="2628CFBE" w14:textId="77777777" w:rsidR="00422F60" w:rsidRPr="00757C19" w:rsidRDefault="00422F60" w:rsidP="00757C19">
      <w:pPr>
        <w:pStyle w:val="Prrafodelista"/>
        <w:numPr>
          <w:ilvl w:val="0"/>
          <w:numId w:val="130"/>
        </w:numPr>
        <w:spacing w:line="360" w:lineRule="auto"/>
        <w:jc w:val="both"/>
        <w:rPr>
          <w:lang w:val="es-EC"/>
        </w:rPr>
      </w:pPr>
      <w:r w:rsidRPr="00757C19">
        <w:rPr>
          <w:lang w:val="es-EC"/>
        </w:rPr>
        <w:t>Claridad, precisión y nivel de detalle suficiente para permitir la correcta ejecución de la obra.</w:t>
      </w:r>
    </w:p>
    <w:p w14:paraId="06B680D9" w14:textId="77777777" w:rsidR="00422F60" w:rsidRPr="00757C19" w:rsidRDefault="00422F60" w:rsidP="00757C19">
      <w:pPr>
        <w:pStyle w:val="Prrafodelista"/>
        <w:numPr>
          <w:ilvl w:val="0"/>
          <w:numId w:val="130"/>
        </w:numPr>
        <w:spacing w:line="360" w:lineRule="auto"/>
        <w:jc w:val="both"/>
        <w:rPr>
          <w:lang w:val="es-EC"/>
        </w:rPr>
      </w:pPr>
      <w:r w:rsidRPr="00757C19">
        <w:rPr>
          <w:lang w:val="es-EC"/>
        </w:rPr>
        <w:t>Compatibilidad entre planos, memorias técnicas, especificaciones, cantidades, presupuesto y cronograma.</w:t>
      </w:r>
    </w:p>
    <w:p w14:paraId="2279A9A0" w14:textId="77777777" w:rsidR="00422F60" w:rsidRPr="00757C19" w:rsidRDefault="00422F60" w:rsidP="00757C19">
      <w:pPr>
        <w:pStyle w:val="Prrafodelista"/>
        <w:numPr>
          <w:ilvl w:val="0"/>
          <w:numId w:val="130"/>
        </w:numPr>
        <w:spacing w:line="360" w:lineRule="auto"/>
        <w:jc w:val="both"/>
        <w:rPr>
          <w:lang w:val="es-EC"/>
        </w:rPr>
      </w:pPr>
      <w:r w:rsidRPr="00757C19">
        <w:rPr>
          <w:lang w:val="es-EC"/>
        </w:rPr>
        <w:t>Uso de materiales y sistemas constructivos viables, disponibles en el mercado local.</w:t>
      </w:r>
    </w:p>
    <w:p w14:paraId="306D19B8" w14:textId="77777777" w:rsidR="00422F60" w:rsidRPr="00757C19" w:rsidRDefault="00422F60" w:rsidP="00757C19">
      <w:pPr>
        <w:pStyle w:val="Prrafodelista"/>
        <w:numPr>
          <w:ilvl w:val="0"/>
          <w:numId w:val="130"/>
        </w:numPr>
        <w:spacing w:line="360" w:lineRule="auto"/>
        <w:jc w:val="both"/>
        <w:rPr>
          <w:lang w:val="es-EC"/>
        </w:rPr>
      </w:pPr>
      <w:r w:rsidRPr="00757C19">
        <w:rPr>
          <w:lang w:val="es-EC"/>
        </w:rPr>
        <w:t>Cumplimiento de estándares de calidad, seguridad y durabilidad.</w:t>
      </w:r>
    </w:p>
    <w:p w14:paraId="64808354" w14:textId="77777777" w:rsidR="00422F60" w:rsidRPr="00757C19" w:rsidRDefault="00422F60" w:rsidP="00757C19">
      <w:pPr>
        <w:pStyle w:val="Prrafodelista"/>
        <w:numPr>
          <w:ilvl w:val="0"/>
          <w:numId w:val="130"/>
        </w:numPr>
        <w:spacing w:line="360" w:lineRule="auto"/>
        <w:jc w:val="both"/>
        <w:rPr>
          <w:lang w:val="es-EC"/>
        </w:rPr>
      </w:pPr>
      <w:r w:rsidRPr="00757C19">
        <w:rPr>
          <w:lang w:val="es-EC"/>
        </w:rPr>
        <w:t>Inclusión de análisis de riesgos técnicos y constructivos.</w:t>
      </w:r>
    </w:p>
    <w:p w14:paraId="313B2567" w14:textId="77777777" w:rsidR="00422F60" w:rsidRPr="00757C19" w:rsidRDefault="00422F60" w:rsidP="00757C19">
      <w:pPr>
        <w:pStyle w:val="Prrafodelista"/>
        <w:numPr>
          <w:ilvl w:val="0"/>
          <w:numId w:val="130"/>
        </w:numPr>
        <w:spacing w:line="360" w:lineRule="auto"/>
        <w:jc w:val="both"/>
        <w:rPr>
          <w:lang w:val="es-EC"/>
        </w:rPr>
      </w:pPr>
      <w:r w:rsidRPr="00757C19">
        <w:rPr>
          <w:lang w:val="es-EC"/>
        </w:rPr>
        <w:t>Presentación en los formatos requeridos (digital editable (dwg / rvt) y pdf).</w:t>
      </w:r>
    </w:p>
    <w:p w14:paraId="4516ABDF" w14:textId="77777777" w:rsidR="00422F60" w:rsidRPr="00757C19" w:rsidRDefault="00422F60" w:rsidP="00757C19">
      <w:pPr>
        <w:pStyle w:val="Prrafodelista"/>
        <w:numPr>
          <w:ilvl w:val="0"/>
          <w:numId w:val="130"/>
        </w:numPr>
        <w:spacing w:line="360" w:lineRule="auto"/>
        <w:jc w:val="both"/>
        <w:rPr>
          <w:lang w:val="es-EC"/>
        </w:rPr>
      </w:pPr>
      <w:r w:rsidRPr="00757C19">
        <w:rPr>
          <w:lang w:val="es-EC"/>
        </w:rPr>
        <w:lastRenderedPageBreak/>
        <w:t>Firma y responsabilidad técnica de profesionales legalmente habilitados.</w:t>
      </w:r>
    </w:p>
    <w:p w14:paraId="11CC607B" w14:textId="5750C9C6" w:rsidR="00422F60" w:rsidRPr="00757C19" w:rsidRDefault="00422F60" w:rsidP="00757C19">
      <w:pPr>
        <w:pStyle w:val="Prrafodelista"/>
        <w:numPr>
          <w:ilvl w:val="0"/>
          <w:numId w:val="130"/>
        </w:numPr>
        <w:spacing w:line="360" w:lineRule="auto"/>
        <w:jc w:val="both"/>
        <w:rPr>
          <w:lang w:val="es-EC"/>
        </w:rPr>
      </w:pPr>
      <w:r w:rsidRPr="00757C19">
        <w:rPr>
          <w:lang w:val="es-EC"/>
        </w:rPr>
        <w:t xml:space="preserve">Atención y levantamiento de observaciones formuladas por </w:t>
      </w:r>
      <w:r w:rsidR="00D23C0A" w:rsidRPr="00757C19">
        <w:rPr>
          <w:lang w:val="es-EC"/>
        </w:rPr>
        <w:t>el Gerente de Proyecto</w:t>
      </w:r>
      <w:r w:rsidRPr="00757C19">
        <w:rPr>
          <w:lang w:val="es-EC"/>
        </w:rPr>
        <w:t xml:space="preserve"> y </w:t>
      </w:r>
      <w:r w:rsidR="00902B51" w:rsidRPr="00757C19">
        <w:rPr>
          <w:lang w:val="es-EC"/>
        </w:rPr>
        <w:t>el</w:t>
      </w:r>
      <w:r w:rsidRPr="00757C19">
        <w:rPr>
          <w:lang w:val="es-EC"/>
        </w:rPr>
        <w:t xml:space="preserve"> Contratante.</w:t>
      </w:r>
    </w:p>
    <w:p w14:paraId="689E19AF" w14:textId="2DF760D3" w:rsidR="00422F60" w:rsidRPr="00757C19" w:rsidRDefault="00422F60" w:rsidP="00757C19">
      <w:pPr>
        <w:pStyle w:val="Prrafodelista"/>
        <w:numPr>
          <w:ilvl w:val="0"/>
          <w:numId w:val="130"/>
        </w:numPr>
        <w:spacing w:line="360" w:lineRule="auto"/>
        <w:jc w:val="both"/>
        <w:rPr>
          <w:lang w:val="es-EC"/>
        </w:rPr>
      </w:pPr>
      <w:r w:rsidRPr="00757C19">
        <w:rPr>
          <w:lang w:val="es-EC"/>
        </w:rPr>
        <w:t xml:space="preserve">Emisión de informe de conformidad </w:t>
      </w:r>
      <w:r w:rsidR="00D23C0A" w:rsidRPr="00757C19">
        <w:rPr>
          <w:lang w:val="es-EC"/>
        </w:rPr>
        <w:t>del Gerente de Proyecto.</w:t>
      </w:r>
    </w:p>
    <w:p w14:paraId="144C47F6" w14:textId="51598F30" w:rsidR="00422F60" w:rsidRPr="00757C19" w:rsidRDefault="00422F60" w:rsidP="00757C19">
      <w:pPr>
        <w:pStyle w:val="Prrafodelista"/>
        <w:numPr>
          <w:ilvl w:val="0"/>
          <w:numId w:val="130"/>
        </w:numPr>
        <w:spacing w:line="360" w:lineRule="auto"/>
        <w:jc w:val="both"/>
        <w:rPr>
          <w:lang w:val="es-EC"/>
        </w:rPr>
      </w:pPr>
      <w:r w:rsidRPr="00757C19">
        <w:rPr>
          <w:lang w:val="es-EC"/>
        </w:rPr>
        <w:t>Suscripción de acta formal de aceptación por parte de</w:t>
      </w:r>
      <w:r w:rsidR="00902B51" w:rsidRPr="00757C19">
        <w:rPr>
          <w:lang w:val="es-EC"/>
        </w:rPr>
        <w:t xml:space="preserve">l </w:t>
      </w:r>
      <w:r w:rsidRPr="00757C19">
        <w:rPr>
          <w:lang w:val="es-EC"/>
        </w:rPr>
        <w:t>Contratante.</w:t>
      </w:r>
    </w:p>
    <w:p w14:paraId="4D7165BC" w14:textId="77777777" w:rsidR="00422F60" w:rsidRPr="00757C19" w:rsidRDefault="00422F60" w:rsidP="00757C19">
      <w:pPr>
        <w:spacing w:line="360" w:lineRule="auto"/>
        <w:jc w:val="both"/>
        <w:rPr>
          <w:lang w:val="es-EC"/>
        </w:rPr>
      </w:pPr>
      <w:r w:rsidRPr="00757C19">
        <w:rPr>
          <w:lang w:val="es-EC"/>
        </w:rPr>
        <w:t>Responsabilidad integral y deslinde de costos: Dado que el Contratista es responsable Único del diseño y la ejecución, este asumirá a su entero costo y responsabilidad cualquier reproceso, demolición o sustitución derivado de errores de diseño, omisiones técnicas, inconsistencias entre disciplinas o incumplimientos normativos detectados en cualquier etapa del proyecto. Estos eventos no otorgarán derecho a prórrogas ni incrementos de precio.</w:t>
      </w:r>
    </w:p>
    <w:p w14:paraId="1258AE13" w14:textId="73D7119B" w:rsidR="00422F60" w:rsidRPr="00757C19" w:rsidRDefault="00422F60" w:rsidP="00757C19">
      <w:pPr>
        <w:spacing w:line="360" w:lineRule="auto"/>
        <w:jc w:val="both"/>
        <w:rPr>
          <w:lang w:val="es-EC"/>
        </w:rPr>
      </w:pPr>
      <w:r w:rsidRPr="00757C19">
        <w:rPr>
          <w:lang w:val="es-EC"/>
        </w:rPr>
        <w:t xml:space="preserve">Por el contrario, se considerará una “variación de alcance” a cualquier modificación sustancial de las especificaciones técnicas, acabado o funcionalidades que sea solicitada explícitamente y por escrito por </w:t>
      </w:r>
      <w:r w:rsidR="00902B51" w:rsidRPr="00757C19">
        <w:rPr>
          <w:lang w:val="es-EC"/>
        </w:rPr>
        <w:t>el</w:t>
      </w:r>
      <w:r w:rsidRPr="00757C19">
        <w:rPr>
          <w:lang w:val="es-EC"/>
        </w:rPr>
        <w:t xml:space="preserve"> Contratante con posterioridad a la revisión y no objeción del </w:t>
      </w:r>
      <w:r w:rsidRPr="00757C19">
        <w:rPr>
          <w:b/>
          <w:lang w:val="es-EC"/>
        </w:rPr>
        <w:t>Hito 2</w:t>
      </w:r>
      <w:r w:rsidRPr="00757C19">
        <w:rPr>
          <w:lang w:val="es-EC"/>
        </w:rPr>
        <w:t xml:space="preserve"> (Diseño Definitivo), y que no derive en un error previo del Contratista. Únicamente estas variaciones podrán ser sujetas a </w:t>
      </w:r>
      <w:r w:rsidR="005641A5" w:rsidRPr="00757C19">
        <w:rPr>
          <w:lang w:val="es-EC"/>
        </w:rPr>
        <w:t>un análisis</w:t>
      </w:r>
      <w:r w:rsidRPr="00757C19">
        <w:rPr>
          <w:lang w:val="es-EC"/>
        </w:rPr>
        <w:t xml:space="preserve"> de impacto en costo y plazo, siguiendo el procedimiento de Gestión de Cambios.</w:t>
      </w:r>
    </w:p>
    <w:p w14:paraId="6F1ABB08" w14:textId="77777777" w:rsidR="00422F60" w:rsidRPr="00757C19" w:rsidRDefault="00422F60" w:rsidP="00757C19">
      <w:pPr>
        <w:jc w:val="both"/>
        <w:rPr>
          <w:lang w:val="es-EC"/>
        </w:rPr>
      </w:pPr>
    </w:p>
    <w:p w14:paraId="6F862195" w14:textId="77777777" w:rsidR="00422F60" w:rsidRPr="00757C19" w:rsidRDefault="00422F60" w:rsidP="00757C19">
      <w:pPr>
        <w:pStyle w:val="Ttulo3"/>
        <w:numPr>
          <w:ilvl w:val="1"/>
          <w:numId w:val="119"/>
        </w:numPr>
        <w:spacing w:line="360" w:lineRule="auto"/>
        <w:ind w:left="0" w:firstLine="18"/>
        <w:jc w:val="both"/>
        <w:rPr>
          <w:lang w:val="es-EC"/>
        </w:rPr>
      </w:pPr>
      <w:bookmarkStart w:id="308" w:name="_Toc221119409"/>
      <w:r w:rsidRPr="00757C19">
        <w:rPr>
          <w:lang w:val="es-EC"/>
        </w:rPr>
        <w:t>Aceptación de las obras – etapa de construcción</w:t>
      </w:r>
      <w:bookmarkEnd w:id="308"/>
    </w:p>
    <w:p w14:paraId="07C33EC1" w14:textId="77777777" w:rsidR="00422F60" w:rsidRPr="00757C19" w:rsidRDefault="00422F60" w:rsidP="00757C19">
      <w:pPr>
        <w:pBdr>
          <w:top w:val="nil"/>
          <w:left w:val="nil"/>
          <w:bottom w:val="nil"/>
          <w:right w:val="nil"/>
          <w:between w:val="nil"/>
        </w:pBdr>
        <w:spacing w:before="120" w:after="240" w:line="360" w:lineRule="auto"/>
        <w:jc w:val="both"/>
        <w:rPr>
          <w:lang w:val="es-EC"/>
        </w:rPr>
      </w:pPr>
      <w:r w:rsidRPr="00757C19">
        <w:rPr>
          <w:lang w:val="es-EC"/>
        </w:rPr>
        <w:t>La aprobación del Diseño Definitivo y la emisión de los planos “Issued for Construction (IFC)” será condición obligatoria para el inicio de cualquier actividad constructiva.</w:t>
      </w:r>
    </w:p>
    <w:p w14:paraId="684B1BB2" w14:textId="404C5569" w:rsidR="00422F60" w:rsidRPr="00757C19" w:rsidRDefault="00902B51" w:rsidP="00757C19">
      <w:pPr>
        <w:pBdr>
          <w:top w:val="nil"/>
          <w:left w:val="nil"/>
          <w:bottom w:val="nil"/>
          <w:right w:val="nil"/>
          <w:between w:val="nil"/>
        </w:pBdr>
        <w:spacing w:before="120" w:after="240" w:line="360" w:lineRule="auto"/>
        <w:jc w:val="both"/>
        <w:rPr>
          <w:lang w:val="es-EC"/>
        </w:rPr>
      </w:pPr>
      <w:r w:rsidRPr="00757C19">
        <w:rPr>
          <w:lang w:val="es-EC"/>
        </w:rPr>
        <w:t>El</w:t>
      </w:r>
      <w:r w:rsidR="00422F60" w:rsidRPr="00757C19">
        <w:rPr>
          <w:lang w:val="es-EC"/>
        </w:rPr>
        <w:t xml:space="preserve"> Contratante no reconocerá trabajos ejecutados sin contar con planos IFC debidamente verificados y con no objeción de</w:t>
      </w:r>
      <w:r w:rsidR="00D23C0A" w:rsidRPr="00757C19">
        <w:rPr>
          <w:lang w:val="es-EC"/>
        </w:rPr>
        <w:t>l Gerente de Proyecto</w:t>
      </w:r>
      <w:r w:rsidR="00422F60" w:rsidRPr="00757C19">
        <w:rPr>
          <w:lang w:val="es-EC"/>
        </w:rPr>
        <w:t xml:space="preserve">, salvo en aquellos casos en que el retraso en su emisión sea atribuible a </w:t>
      </w:r>
      <w:r w:rsidRPr="00757C19">
        <w:rPr>
          <w:lang w:val="es-EC"/>
        </w:rPr>
        <w:t>el</w:t>
      </w:r>
      <w:r w:rsidR="00422F60" w:rsidRPr="00757C19">
        <w:rPr>
          <w:lang w:val="es-EC"/>
        </w:rPr>
        <w:t xml:space="preserve"> Contratante o </w:t>
      </w:r>
      <w:r w:rsidR="00D23C0A" w:rsidRPr="00757C19">
        <w:rPr>
          <w:lang w:val="es-EC"/>
        </w:rPr>
        <w:t>el Gerente de Proyecto.</w:t>
      </w:r>
    </w:p>
    <w:p w14:paraId="2472749A" w14:textId="41F8B55C" w:rsidR="00422F60" w:rsidRPr="00757C19" w:rsidRDefault="00D23C0A" w:rsidP="00757C19">
      <w:pPr>
        <w:pBdr>
          <w:top w:val="nil"/>
          <w:left w:val="nil"/>
          <w:bottom w:val="nil"/>
          <w:right w:val="nil"/>
          <w:between w:val="nil"/>
        </w:pBdr>
        <w:spacing w:before="120" w:after="240" w:line="360" w:lineRule="auto"/>
        <w:jc w:val="both"/>
        <w:rPr>
          <w:lang w:val="es-EC"/>
        </w:rPr>
      </w:pPr>
      <w:r w:rsidRPr="00757C19">
        <w:rPr>
          <w:lang w:val="es-EC"/>
        </w:rPr>
        <w:t>El Gerente de Proyecto</w:t>
      </w:r>
      <w:r w:rsidR="00422F60" w:rsidRPr="00757C19">
        <w:rPr>
          <w:lang w:val="es-EC"/>
        </w:rPr>
        <w:t xml:space="preserve"> verificará, como mínimo, el cumplimiento de los siguientes criterios:</w:t>
      </w:r>
    </w:p>
    <w:p w14:paraId="55EFF1DD" w14:textId="77777777" w:rsidR="00422F60" w:rsidRPr="00757C19" w:rsidRDefault="00422F60" w:rsidP="00757C19">
      <w:pPr>
        <w:pStyle w:val="Prrafodelista"/>
        <w:numPr>
          <w:ilvl w:val="0"/>
          <w:numId w:val="129"/>
        </w:numPr>
        <w:pBdr>
          <w:top w:val="nil"/>
          <w:left w:val="nil"/>
          <w:bottom w:val="nil"/>
          <w:right w:val="nil"/>
          <w:between w:val="nil"/>
        </w:pBdr>
        <w:spacing w:before="120" w:after="240" w:line="360" w:lineRule="auto"/>
        <w:jc w:val="both"/>
        <w:rPr>
          <w:lang w:val="es-EC"/>
        </w:rPr>
      </w:pPr>
      <w:r w:rsidRPr="00757C19">
        <w:rPr>
          <w:b/>
          <w:lang w:val="es-EC"/>
        </w:rPr>
        <w:t>Ejecución conforme a planos y especificaciones técnicas:</w:t>
      </w:r>
      <w:r w:rsidRPr="00757C19">
        <w:rPr>
          <w:lang w:val="es-EC"/>
        </w:rPr>
        <w:t xml:space="preserve"> </w:t>
      </w:r>
    </w:p>
    <w:p w14:paraId="711E94C8" w14:textId="7D526AB4" w:rsidR="00422F60" w:rsidRPr="00757C19" w:rsidRDefault="00422F60" w:rsidP="00757C19">
      <w:pPr>
        <w:pBdr>
          <w:top w:val="nil"/>
          <w:left w:val="nil"/>
          <w:bottom w:val="nil"/>
          <w:right w:val="nil"/>
          <w:between w:val="nil"/>
        </w:pBdr>
        <w:spacing w:before="120" w:after="240" w:line="360" w:lineRule="auto"/>
        <w:ind w:left="360"/>
        <w:jc w:val="both"/>
        <w:rPr>
          <w:lang w:val="es-EC"/>
        </w:rPr>
      </w:pPr>
      <w:r w:rsidRPr="00757C19">
        <w:rPr>
          <w:lang w:val="es-EC"/>
        </w:rPr>
        <w:t xml:space="preserve">Las obras deberán ejecutarse de acuerdo con los planos arquitectónicos, estructurales y de ingenierías previamente aprobados. Todos los procesos constructivos (excavaciones, rellenos, armado de acero de refuerzo, encofrado, apuntalamiento, hormigonado, montaje de estructura </w:t>
      </w:r>
      <w:r w:rsidRPr="00757C19">
        <w:rPr>
          <w:lang w:val="es-EC"/>
        </w:rPr>
        <w:lastRenderedPageBreak/>
        <w:t xml:space="preserve">metálica, entre otros) deberán contar, previos a su ejecución, con la verificación y no objeción </w:t>
      </w:r>
      <w:r w:rsidR="00D23C0A" w:rsidRPr="00757C19">
        <w:rPr>
          <w:lang w:val="es-EC"/>
        </w:rPr>
        <w:t>del Gerente de Proyecto</w:t>
      </w:r>
      <w:r w:rsidRPr="00757C19">
        <w:rPr>
          <w:lang w:val="es-EC"/>
        </w:rPr>
        <w:t>, formalizada mediante las correspondientes hojas de liberación.</w:t>
      </w:r>
    </w:p>
    <w:p w14:paraId="3D3EB345" w14:textId="77777777" w:rsidR="00422F60" w:rsidRPr="00757C19" w:rsidRDefault="00422F60" w:rsidP="00757C19">
      <w:pPr>
        <w:pBdr>
          <w:top w:val="nil"/>
          <w:left w:val="nil"/>
          <w:bottom w:val="nil"/>
          <w:right w:val="nil"/>
          <w:between w:val="nil"/>
        </w:pBdr>
        <w:spacing w:before="120" w:after="240" w:line="360" w:lineRule="auto"/>
        <w:ind w:left="360"/>
        <w:jc w:val="both"/>
        <w:rPr>
          <w:lang w:val="es-EC"/>
        </w:rPr>
      </w:pPr>
      <w:r w:rsidRPr="00757C19">
        <w:rPr>
          <w:lang w:val="es-EC"/>
        </w:rPr>
        <w:t>La ejecución deberá respetar las consideraciones de diseño relacionadas con condiciones climáticas y de riesgo del sitio, incluyendo medidas de resiliencia frente a eventos extremos.</w:t>
      </w:r>
    </w:p>
    <w:p w14:paraId="0068A916" w14:textId="77777777" w:rsidR="00422F60" w:rsidRPr="00757C19" w:rsidRDefault="00422F60" w:rsidP="00757C19">
      <w:pPr>
        <w:pStyle w:val="Prrafodelista"/>
        <w:numPr>
          <w:ilvl w:val="0"/>
          <w:numId w:val="129"/>
        </w:numPr>
        <w:pBdr>
          <w:top w:val="nil"/>
          <w:left w:val="nil"/>
          <w:bottom w:val="nil"/>
          <w:right w:val="nil"/>
          <w:between w:val="nil"/>
        </w:pBdr>
        <w:spacing w:before="120" w:after="240" w:line="360" w:lineRule="auto"/>
        <w:jc w:val="both"/>
        <w:rPr>
          <w:b/>
          <w:lang w:val="es-EC"/>
        </w:rPr>
      </w:pPr>
      <w:r w:rsidRPr="00757C19">
        <w:rPr>
          <w:b/>
          <w:lang w:val="es-EC"/>
        </w:rPr>
        <w:t>Calidad y resistencia de materiales</w:t>
      </w:r>
    </w:p>
    <w:p w14:paraId="4A2B5F73" w14:textId="09F97A5A" w:rsidR="00422F60" w:rsidRPr="00757C19" w:rsidRDefault="00422F60" w:rsidP="00757C19">
      <w:pPr>
        <w:pBdr>
          <w:top w:val="nil"/>
          <w:left w:val="nil"/>
          <w:bottom w:val="nil"/>
          <w:right w:val="nil"/>
          <w:between w:val="nil"/>
        </w:pBdr>
        <w:spacing w:before="120" w:after="240" w:line="360" w:lineRule="auto"/>
        <w:ind w:left="360"/>
        <w:jc w:val="both"/>
        <w:rPr>
          <w:lang w:val="es-EC"/>
        </w:rPr>
      </w:pPr>
      <w:r w:rsidRPr="00757C19">
        <w:rPr>
          <w:lang w:val="es-EC"/>
        </w:rPr>
        <w:t xml:space="preserve">Los materiales empleados deberán cumplir con las especificaciones técnicas del proyecto y contar con certificados de calidad, ensayos de laboratorio y respaldos técnicos. El Contratista presentará los informes correspondientes para revisión y aprobación previa por </w:t>
      </w:r>
      <w:r w:rsidR="00D23C0A" w:rsidRPr="00757C19">
        <w:rPr>
          <w:lang w:val="es-EC"/>
        </w:rPr>
        <w:t>parte del Gerente de Proyecto.</w:t>
      </w:r>
    </w:p>
    <w:p w14:paraId="7CF989EE" w14:textId="77777777" w:rsidR="00422F60" w:rsidRPr="00757C19" w:rsidRDefault="00422F60" w:rsidP="00757C19">
      <w:pPr>
        <w:pStyle w:val="Prrafodelista"/>
        <w:numPr>
          <w:ilvl w:val="0"/>
          <w:numId w:val="129"/>
        </w:numPr>
        <w:pBdr>
          <w:top w:val="nil"/>
          <w:left w:val="nil"/>
          <w:bottom w:val="nil"/>
          <w:right w:val="nil"/>
          <w:between w:val="nil"/>
        </w:pBdr>
        <w:spacing w:before="120" w:after="240" w:line="360" w:lineRule="auto"/>
        <w:jc w:val="both"/>
        <w:rPr>
          <w:b/>
          <w:lang w:val="es-EC"/>
        </w:rPr>
      </w:pPr>
      <w:r w:rsidRPr="00757C19">
        <w:rPr>
          <w:b/>
          <w:lang w:val="es-EC"/>
        </w:rPr>
        <w:t>Terminación de acabados</w:t>
      </w:r>
    </w:p>
    <w:p w14:paraId="0C2D5ECF" w14:textId="77777777" w:rsidR="00422F60" w:rsidRPr="00757C19" w:rsidRDefault="00422F60" w:rsidP="00757C19">
      <w:pPr>
        <w:pBdr>
          <w:top w:val="nil"/>
          <w:left w:val="nil"/>
          <w:bottom w:val="nil"/>
          <w:right w:val="nil"/>
          <w:between w:val="nil"/>
        </w:pBdr>
        <w:spacing w:before="120" w:after="240" w:line="360" w:lineRule="auto"/>
        <w:ind w:left="360"/>
        <w:jc w:val="both"/>
        <w:rPr>
          <w:lang w:val="es-EC"/>
        </w:rPr>
      </w:pPr>
      <w:r w:rsidRPr="00757C19">
        <w:rPr>
          <w:lang w:val="es-EC"/>
        </w:rPr>
        <w:t>Los acabados deberán ejecutarse correctamente, garantizando condiciones adecuadas de seguridad, durabilidad, funcionalidad y calidad, de conformidad con los estándares establecidos en el contrato.</w:t>
      </w:r>
    </w:p>
    <w:p w14:paraId="439ADB87" w14:textId="77777777" w:rsidR="00422F60" w:rsidRPr="00757C19" w:rsidRDefault="00422F60" w:rsidP="00757C19">
      <w:pPr>
        <w:pStyle w:val="Prrafodelista"/>
        <w:numPr>
          <w:ilvl w:val="0"/>
          <w:numId w:val="129"/>
        </w:numPr>
        <w:pBdr>
          <w:top w:val="nil"/>
          <w:left w:val="nil"/>
          <w:bottom w:val="nil"/>
          <w:right w:val="nil"/>
          <w:between w:val="nil"/>
        </w:pBdr>
        <w:spacing w:before="120" w:after="240" w:line="360" w:lineRule="auto"/>
        <w:jc w:val="both"/>
        <w:rPr>
          <w:b/>
          <w:lang w:val="es-EC"/>
        </w:rPr>
      </w:pPr>
      <w:r w:rsidRPr="00757C19">
        <w:rPr>
          <w:b/>
          <w:lang w:val="es-EC"/>
        </w:rPr>
        <w:t>Funcionamiento de instalaciones</w:t>
      </w:r>
    </w:p>
    <w:p w14:paraId="26E4A9F4" w14:textId="42D77821" w:rsidR="00422F60" w:rsidRPr="00757C19" w:rsidRDefault="00422F60" w:rsidP="00757C19">
      <w:pPr>
        <w:pBdr>
          <w:top w:val="nil"/>
          <w:left w:val="nil"/>
          <w:bottom w:val="nil"/>
          <w:right w:val="nil"/>
          <w:between w:val="nil"/>
        </w:pBdr>
        <w:spacing w:before="120" w:after="240" w:line="360" w:lineRule="auto"/>
        <w:jc w:val="both"/>
        <w:rPr>
          <w:lang w:val="es-EC"/>
        </w:rPr>
      </w:pPr>
      <w:r w:rsidRPr="00757C19">
        <w:rPr>
          <w:lang w:val="es-EC"/>
        </w:rPr>
        <w:t xml:space="preserve">Todas las instalaciones (eléctricas, hidrosanitarias, telecomunicaciones, mecánicas, sistema contra incendios y otras) deberán funcionar correctamente, sin fallas ni defectos visibles. El Contratista deberá presentar los resultados de pruebas, ensayos y puesta en marcha, los cuales serán revisados y contarán con la no objeción </w:t>
      </w:r>
      <w:r w:rsidR="00D23C0A" w:rsidRPr="00757C19">
        <w:rPr>
          <w:lang w:val="es-EC"/>
        </w:rPr>
        <w:t>del Gerente de Proyecto</w:t>
      </w:r>
      <w:r w:rsidRPr="00757C19">
        <w:rPr>
          <w:lang w:val="es-EC"/>
        </w:rPr>
        <w:t xml:space="preserve">. La aceptación estará sujeta a la verificación documental del cumplimiento de criterios establecidos, mediante informes, certificados, ensayos, actas y demás medios de comprobación técnica. </w:t>
      </w:r>
    </w:p>
    <w:p w14:paraId="2D58BC4D" w14:textId="4B757F4D" w:rsidR="00422F60" w:rsidRPr="00757C19" w:rsidRDefault="00422F60" w:rsidP="00757C19">
      <w:pPr>
        <w:pBdr>
          <w:top w:val="nil"/>
          <w:left w:val="nil"/>
          <w:bottom w:val="nil"/>
          <w:right w:val="nil"/>
          <w:between w:val="nil"/>
        </w:pBdr>
        <w:spacing w:before="120" w:after="240" w:line="360" w:lineRule="auto"/>
        <w:jc w:val="both"/>
        <w:rPr>
          <w:lang w:val="es-EC"/>
        </w:rPr>
      </w:pPr>
      <w:r w:rsidRPr="00757C19">
        <w:rPr>
          <w:lang w:val="es-EC"/>
        </w:rPr>
        <w:t xml:space="preserve">La obra será considerada aceptable cuando no existan observaciones críticas y se hayan subsanado satisfactoriamente las observaciones menores identificadas durante las inspecciones técnicas realizadas por </w:t>
      </w:r>
      <w:r w:rsidR="00D23C0A" w:rsidRPr="00757C19">
        <w:rPr>
          <w:lang w:val="es-EC"/>
        </w:rPr>
        <w:t>el Gerente de Proyecto</w:t>
      </w:r>
      <w:r w:rsidRPr="00757C19">
        <w:rPr>
          <w:lang w:val="es-EC"/>
        </w:rPr>
        <w:t xml:space="preserve"> y </w:t>
      </w:r>
      <w:r w:rsidR="00902B51" w:rsidRPr="00757C19">
        <w:rPr>
          <w:lang w:val="es-EC"/>
        </w:rPr>
        <w:t>el</w:t>
      </w:r>
      <w:r w:rsidRPr="00757C19">
        <w:rPr>
          <w:lang w:val="es-EC"/>
        </w:rPr>
        <w:t xml:space="preserve"> Contratante.</w:t>
      </w:r>
    </w:p>
    <w:p w14:paraId="403C9477" w14:textId="77777777" w:rsidR="00422F60" w:rsidRPr="00757C19" w:rsidRDefault="00422F60" w:rsidP="00757C19">
      <w:pPr>
        <w:pStyle w:val="Ttulo3"/>
        <w:numPr>
          <w:ilvl w:val="1"/>
          <w:numId w:val="119"/>
        </w:numPr>
        <w:spacing w:line="360" w:lineRule="auto"/>
        <w:ind w:left="0" w:firstLine="18"/>
        <w:jc w:val="both"/>
        <w:rPr>
          <w:lang w:val="es-EC"/>
        </w:rPr>
      </w:pPr>
      <w:bookmarkStart w:id="309" w:name="_Toc221119410"/>
      <w:r w:rsidRPr="00757C19">
        <w:rPr>
          <w:lang w:val="es-EC"/>
        </w:rPr>
        <w:t>Aceptación del equipamiento</w:t>
      </w:r>
      <w:bookmarkEnd w:id="309"/>
    </w:p>
    <w:p w14:paraId="6F185F70" w14:textId="575F1DE4" w:rsidR="00422F60" w:rsidRPr="00757C19" w:rsidRDefault="00422F60" w:rsidP="00757C19">
      <w:pPr>
        <w:pBdr>
          <w:top w:val="nil"/>
          <w:left w:val="nil"/>
          <w:bottom w:val="nil"/>
          <w:right w:val="nil"/>
          <w:between w:val="nil"/>
        </w:pBdr>
        <w:spacing w:before="120" w:after="240" w:line="360" w:lineRule="auto"/>
        <w:jc w:val="both"/>
        <w:rPr>
          <w:lang w:val="es-EC"/>
        </w:rPr>
      </w:pPr>
      <w:r w:rsidRPr="00757C19">
        <w:rPr>
          <w:lang w:val="es-EC"/>
        </w:rPr>
        <w:lastRenderedPageBreak/>
        <w:t xml:space="preserve">El equipamiento suministrado deberá cumplir estrictamente con las especificaciones técnicas, funcionales y de calidad establecidas en el presente </w:t>
      </w:r>
      <w:r w:rsidR="008D15E4" w:rsidRPr="00757C19">
        <w:rPr>
          <w:lang w:val="es-EC"/>
        </w:rPr>
        <w:t>Término de Referencia (</w:t>
      </w:r>
      <w:r w:rsidRPr="00757C19">
        <w:rPr>
          <w:lang w:val="es-EC"/>
        </w:rPr>
        <w:t>TDR</w:t>
      </w:r>
      <w:r w:rsidR="008D15E4" w:rsidRPr="00757C19">
        <w:rPr>
          <w:lang w:val="es-EC"/>
        </w:rPr>
        <w:t>)</w:t>
      </w:r>
      <w:r w:rsidRPr="00757C19">
        <w:rPr>
          <w:lang w:val="es-EC"/>
        </w:rPr>
        <w:t>, diseños definitivos y en los documentos contractuales.</w:t>
      </w:r>
    </w:p>
    <w:p w14:paraId="15122D19" w14:textId="77777777" w:rsidR="00422F60" w:rsidRPr="00757C19" w:rsidRDefault="00422F60" w:rsidP="00757C19">
      <w:pPr>
        <w:pBdr>
          <w:top w:val="nil"/>
          <w:left w:val="nil"/>
          <w:bottom w:val="nil"/>
          <w:right w:val="nil"/>
          <w:between w:val="nil"/>
        </w:pBdr>
        <w:spacing w:before="120" w:after="240" w:line="360" w:lineRule="auto"/>
        <w:jc w:val="both"/>
        <w:rPr>
          <w:lang w:val="es-EC"/>
        </w:rPr>
      </w:pPr>
      <w:r w:rsidRPr="00757C19">
        <w:rPr>
          <w:lang w:val="es-EC"/>
        </w:rPr>
        <w:t>Para su aceptación se verificará, como mínimo:</w:t>
      </w:r>
    </w:p>
    <w:p w14:paraId="7558D0A6" w14:textId="77777777" w:rsidR="00422F60" w:rsidRPr="00757C19" w:rsidRDefault="00422F60" w:rsidP="00757C19">
      <w:pPr>
        <w:pStyle w:val="Prrafodelista"/>
        <w:numPr>
          <w:ilvl w:val="0"/>
          <w:numId w:val="129"/>
        </w:numPr>
        <w:pBdr>
          <w:top w:val="nil"/>
          <w:left w:val="nil"/>
          <w:bottom w:val="nil"/>
          <w:right w:val="nil"/>
          <w:between w:val="nil"/>
        </w:pBdr>
        <w:spacing w:before="120" w:after="240" w:line="360" w:lineRule="auto"/>
        <w:jc w:val="both"/>
        <w:rPr>
          <w:lang w:val="es-EC"/>
        </w:rPr>
      </w:pPr>
      <w:r w:rsidRPr="00757C19">
        <w:rPr>
          <w:lang w:val="es-EC"/>
        </w:rPr>
        <w:t>Correspondencia entre el equipamiento entregado y el listado aprobado, en cuanto a tipo, cantidad, marca, modelo y características técnicas.</w:t>
      </w:r>
    </w:p>
    <w:p w14:paraId="6B4975D3" w14:textId="77777777" w:rsidR="00422F60" w:rsidRPr="00757C19" w:rsidRDefault="00422F60" w:rsidP="00757C19">
      <w:pPr>
        <w:pStyle w:val="Prrafodelista"/>
        <w:numPr>
          <w:ilvl w:val="0"/>
          <w:numId w:val="129"/>
        </w:numPr>
        <w:pBdr>
          <w:top w:val="nil"/>
          <w:left w:val="nil"/>
          <w:bottom w:val="nil"/>
          <w:right w:val="nil"/>
          <w:between w:val="nil"/>
        </w:pBdr>
        <w:spacing w:before="120" w:after="240" w:line="360" w:lineRule="auto"/>
        <w:jc w:val="both"/>
        <w:rPr>
          <w:lang w:val="es-EC"/>
        </w:rPr>
      </w:pPr>
      <w:r w:rsidRPr="00757C19">
        <w:rPr>
          <w:lang w:val="es-EC"/>
        </w:rPr>
        <w:t>Estado físico adecuado, sin daños, defectos de fabricación o deterioro.</w:t>
      </w:r>
    </w:p>
    <w:p w14:paraId="7C3A13B7" w14:textId="77777777" w:rsidR="00422F60" w:rsidRPr="00757C19" w:rsidRDefault="00422F60" w:rsidP="00757C19">
      <w:pPr>
        <w:pStyle w:val="Prrafodelista"/>
        <w:numPr>
          <w:ilvl w:val="0"/>
          <w:numId w:val="129"/>
        </w:numPr>
        <w:pBdr>
          <w:top w:val="nil"/>
          <w:left w:val="nil"/>
          <w:bottom w:val="nil"/>
          <w:right w:val="nil"/>
          <w:between w:val="nil"/>
        </w:pBdr>
        <w:spacing w:before="120" w:after="240" w:line="360" w:lineRule="auto"/>
        <w:jc w:val="both"/>
        <w:rPr>
          <w:lang w:val="es-EC"/>
        </w:rPr>
      </w:pPr>
      <w:r w:rsidRPr="00757C19">
        <w:rPr>
          <w:lang w:val="es-EC"/>
        </w:rPr>
        <w:t>Cumplimiento de normas de seguridad y estándares técnicos aplicables.</w:t>
      </w:r>
    </w:p>
    <w:p w14:paraId="5B133B41" w14:textId="75A184DC" w:rsidR="00422F60" w:rsidRPr="00757C19" w:rsidRDefault="00422F60" w:rsidP="00757C19">
      <w:pPr>
        <w:pStyle w:val="Prrafodelista"/>
        <w:numPr>
          <w:ilvl w:val="0"/>
          <w:numId w:val="129"/>
        </w:numPr>
        <w:pBdr>
          <w:top w:val="nil"/>
          <w:left w:val="nil"/>
          <w:bottom w:val="nil"/>
          <w:right w:val="nil"/>
          <w:between w:val="nil"/>
        </w:pBdr>
        <w:spacing w:before="120" w:after="240" w:line="360" w:lineRule="auto"/>
        <w:jc w:val="both"/>
        <w:rPr>
          <w:lang w:val="es-EC"/>
        </w:rPr>
      </w:pPr>
      <w:r w:rsidRPr="00757C19">
        <w:rPr>
          <w:lang w:val="es-EC"/>
        </w:rPr>
        <w:t>Correcta instalación, pruebas de funcionamiento y puesta en marcha:</w:t>
      </w:r>
      <w:r w:rsidRPr="00757C19">
        <w:rPr>
          <w:lang w:val="es-EC"/>
        </w:rPr>
        <w:br/>
        <w:t>El equipamiento deberá encontrarse debidamente instalado y en condiciones operativas, incluyendo la ejecución de pruebas de funcionamiento que verifiquen su desempeño conforme a las especificaciones técnicas. Cuando aplique, se deberán presentar actas de puesta en marcha suscritas por el Contratista, con verificación y no objeción d</w:t>
      </w:r>
      <w:r w:rsidR="00D23C0A" w:rsidRPr="00757C19">
        <w:rPr>
          <w:lang w:val="es-EC"/>
        </w:rPr>
        <w:t xml:space="preserve">el Gerente de Proyecto </w:t>
      </w:r>
      <w:r w:rsidRPr="00757C19">
        <w:rPr>
          <w:lang w:val="es-EC"/>
        </w:rPr>
        <w:t>y aceptación de</w:t>
      </w:r>
      <w:r w:rsidR="00902B51" w:rsidRPr="00757C19">
        <w:rPr>
          <w:lang w:val="es-EC"/>
        </w:rPr>
        <w:t>l</w:t>
      </w:r>
      <w:r w:rsidRPr="00757C19">
        <w:rPr>
          <w:lang w:val="es-EC"/>
        </w:rPr>
        <w:t xml:space="preserve"> Contratante.</w:t>
      </w:r>
    </w:p>
    <w:p w14:paraId="2A0C8A1D" w14:textId="77777777" w:rsidR="00006F3D" w:rsidRPr="00757C19" w:rsidRDefault="00422F60" w:rsidP="00757C19">
      <w:pPr>
        <w:pStyle w:val="Prrafodelista"/>
        <w:numPr>
          <w:ilvl w:val="0"/>
          <w:numId w:val="129"/>
        </w:numPr>
        <w:pBdr>
          <w:top w:val="nil"/>
          <w:left w:val="nil"/>
          <w:bottom w:val="nil"/>
          <w:right w:val="nil"/>
          <w:between w:val="nil"/>
        </w:pBdr>
        <w:spacing w:before="120" w:after="240" w:line="360" w:lineRule="auto"/>
        <w:jc w:val="both"/>
        <w:rPr>
          <w:lang w:val="es-EC"/>
        </w:rPr>
      </w:pPr>
      <w:r w:rsidRPr="00757C19">
        <w:rPr>
          <w:lang w:val="es-EC"/>
        </w:rPr>
        <w:t xml:space="preserve">Previo </w:t>
      </w:r>
      <w:r w:rsidR="00EC6B4A" w:rsidRPr="00757C19">
        <w:rPr>
          <w:lang w:val="es-EC"/>
        </w:rPr>
        <w:t xml:space="preserve">al </w:t>
      </w:r>
      <w:r w:rsidR="00EC6B4A" w:rsidRPr="00757C19">
        <w:rPr>
          <w:bCs/>
          <w:lang w:val="es-ES"/>
        </w:rPr>
        <w:t>Certificado de Responsabilidad por Defectos</w:t>
      </w:r>
      <w:r w:rsidRPr="00757C19">
        <w:rPr>
          <w:lang w:val="es-EC"/>
        </w:rPr>
        <w:t>, el Contratista deberá realizar pruebas de funcionamiento individuales e integradas de todos los sistemas (eléctricos, hidrosanitarios, mecánicos, telecomunicaciones, seguridad y otros), a fin de verificar su correcta operación conjunta.</w:t>
      </w:r>
    </w:p>
    <w:p w14:paraId="0BD51C7C" w14:textId="3E1B3308" w:rsidR="00422F60" w:rsidRPr="00757C19" w:rsidRDefault="00422F60" w:rsidP="00757C19">
      <w:pPr>
        <w:pStyle w:val="Prrafodelista"/>
        <w:numPr>
          <w:ilvl w:val="0"/>
          <w:numId w:val="129"/>
        </w:numPr>
        <w:pBdr>
          <w:top w:val="nil"/>
          <w:left w:val="nil"/>
          <w:bottom w:val="nil"/>
          <w:right w:val="nil"/>
          <w:between w:val="nil"/>
        </w:pBdr>
        <w:spacing w:before="120" w:after="240" w:line="360" w:lineRule="auto"/>
        <w:jc w:val="both"/>
        <w:rPr>
          <w:lang w:val="es-EC"/>
        </w:rPr>
      </w:pPr>
      <w:r w:rsidRPr="00757C19">
        <w:rPr>
          <w:lang w:val="es-EC"/>
        </w:rPr>
        <w:t xml:space="preserve">Cuando aplique, se deberán presentar actas de puesta en marcha suscritas por el Contratista, con verificación y no objeción </w:t>
      </w:r>
      <w:r w:rsidR="00D23C0A" w:rsidRPr="00757C19">
        <w:rPr>
          <w:lang w:val="es-EC"/>
        </w:rPr>
        <w:t>del Gerente de Proyecto.</w:t>
      </w:r>
    </w:p>
    <w:p w14:paraId="09B27BCB" w14:textId="5072EE99" w:rsidR="00422F60" w:rsidRPr="00757C19" w:rsidRDefault="00422F60" w:rsidP="00757C19">
      <w:pPr>
        <w:pStyle w:val="Prrafodelista"/>
        <w:numPr>
          <w:ilvl w:val="0"/>
          <w:numId w:val="129"/>
        </w:numPr>
        <w:pBdr>
          <w:top w:val="nil"/>
          <w:left w:val="nil"/>
          <w:bottom w:val="nil"/>
          <w:right w:val="nil"/>
          <w:between w:val="nil"/>
        </w:pBdr>
        <w:spacing w:before="120" w:after="240" w:line="360" w:lineRule="auto"/>
        <w:jc w:val="both"/>
        <w:rPr>
          <w:lang w:val="es-EC"/>
        </w:rPr>
      </w:pPr>
      <w:r w:rsidRPr="00757C19">
        <w:rPr>
          <w:lang w:val="es-EC"/>
        </w:rPr>
        <w:t xml:space="preserve">El Contratista deberá proporcionar capacitación al personal designado por </w:t>
      </w:r>
      <w:r w:rsidR="00902B51" w:rsidRPr="00757C19">
        <w:rPr>
          <w:lang w:val="es-EC"/>
        </w:rPr>
        <w:t>el</w:t>
      </w:r>
      <w:r w:rsidRPr="00757C19">
        <w:rPr>
          <w:lang w:val="es-EC"/>
        </w:rPr>
        <w:t xml:space="preserve"> Contratante para la operación y mantenimiento del equipamiento, dejando constancia mediante actas de capacitación, garantías, certificaciones del fabricante, entrega de manuales de operación y mantenimiento correspondientes.</w:t>
      </w:r>
    </w:p>
    <w:p w14:paraId="1F43DDCF" w14:textId="77777777" w:rsidR="00422F60" w:rsidRPr="00757C19" w:rsidRDefault="00422F60" w:rsidP="00757C19">
      <w:pPr>
        <w:pStyle w:val="Prrafodelista"/>
        <w:pBdr>
          <w:top w:val="nil"/>
          <w:left w:val="nil"/>
          <w:bottom w:val="nil"/>
          <w:right w:val="nil"/>
          <w:between w:val="nil"/>
        </w:pBdr>
        <w:spacing w:before="120" w:after="240" w:line="360" w:lineRule="auto"/>
        <w:jc w:val="both"/>
        <w:rPr>
          <w:lang w:val="es-EC"/>
        </w:rPr>
      </w:pPr>
      <w:r w:rsidRPr="00757C19">
        <w:rPr>
          <w:lang w:val="es-EC"/>
        </w:rPr>
        <w:t>La capacitación deberá ser grabada en video y entregada como parte del dossier de cierre, junto con la lista de asistencia firmada.</w:t>
      </w:r>
    </w:p>
    <w:p w14:paraId="09A1177C" w14:textId="64383507" w:rsidR="00422F60" w:rsidRPr="00757C19" w:rsidRDefault="00422F60" w:rsidP="00757C19">
      <w:pPr>
        <w:pBdr>
          <w:top w:val="nil"/>
          <w:left w:val="nil"/>
          <w:bottom w:val="nil"/>
          <w:right w:val="nil"/>
          <w:between w:val="nil"/>
        </w:pBdr>
        <w:spacing w:before="120" w:after="240" w:line="360" w:lineRule="auto"/>
        <w:jc w:val="both"/>
        <w:rPr>
          <w:lang w:val="es-EC"/>
        </w:rPr>
      </w:pPr>
      <w:r w:rsidRPr="00757C19">
        <w:rPr>
          <w:lang w:val="es-EC"/>
        </w:rPr>
        <w:t xml:space="preserve">El equipamiento será recibido mediante acta formal de recepción, en la cual se dejará constancia de su conformidad o de las observaciones formuladas por </w:t>
      </w:r>
      <w:r w:rsidR="00D23C0A" w:rsidRPr="00757C19">
        <w:rPr>
          <w:lang w:val="es-EC"/>
        </w:rPr>
        <w:t>el Gerente de Proyecto</w:t>
      </w:r>
      <w:r w:rsidRPr="00757C19">
        <w:rPr>
          <w:lang w:val="es-EC"/>
        </w:rPr>
        <w:t xml:space="preserve"> y </w:t>
      </w:r>
      <w:r w:rsidR="00902B51" w:rsidRPr="00757C19">
        <w:rPr>
          <w:lang w:val="es-EC"/>
        </w:rPr>
        <w:t>el</w:t>
      </w:r>
      <w:r w:rsidRPr="00757C19">
        <w:rPr>
          <w:lang w:val="es-EC"/>
        </w:rPr>
        <w:t xml:space="preserve"> Contratante. Dichas observaciones deberán ser subsanadas antes de la aceptación definitiva.</w:t>
      </w:r>
    </w:p>
    <w:p w14:paraId="040E95E4" w14:textId="77777777" w:rsidR="00422F60" w:rsidRPr="00757C19" w:rsidRDefault="00422F60" w:rsidP="00757C19">
      <w:pPr>
        <w:pBdr>
          <w:top w:val="nil"/>
          <w:left w:val="nil"/>
          <w:bottom w:val="nil"/>
          <w:right w:val="nil"/>
          <w:between w:val="nil"/>
        </w:pBdr>
        <w:spacing w:before="120" w:after="240" w:line="360" w:lineRule="auto"/>
        <w:jc w:val="both"/>
        <w:rPr>
          <w:lang w:val="es-EC"/>
        </w:rPr>
      </w:pPr>
      <w:r w:rsidRPr="00757C19">
        <w:rPr>
          <w:lang w:val="es-EC"/>
        </w:rPr>
        <w:lastRenderedPageBreak/>
        <w:t>La falta de cumplimiento de estas condiciones impedirá la aceptación del equipamiento.</w:t>
      </w:r>
    </w:p>
    <w:p w14:paraId="3E98F4E4" w14:textId="5B573864" w:rsidR="00422F60" w:rsidRPr="00757C19" w:rsidRDefault="00422F60" w:rsidP="00757C19">
      <w:pPr>
        <w:pBdr>
          <w:top w:val="nil"/>
          <w:left w:val="nil"/>
          <w:bottom w:val="nil"/>
          <w:right w:val="nil"/>
          <w:between w:val="nil"/>
        </w:pBdr>
        <w:spacing w:before="120" w:after="240" w:line="360" w:lineRule="auto"/>
        <w:jc w:val="both"/>
        <w:rPr>
          <w:lang w:val="es-EC"/>
        </w:rPr>
      </w:pPr>
      <w:r w:rsidRPr="00757C19">
        <w:rPr>
          <w:lang w:val="es-EC"/>
        </w:rPr>
        <w:t xml:space="preserve">El cumplimiento de cada hito será condición habilitante para el avance a la siguiente etapa del proyecto y para el procesamiento de pagos asociados. Ningún hito se considerará aprobado sin la verificación y no objeción </w:t>
      </w:r>
      <w:r w:rsidR="00D23C0A" w:rsidRPr="00757C19">
        <w:rPr>
          <w:lang w:val="es-EC"/>
        </w:rPr>
        <w:t>del Gerente de Proyecto</w:t>
      </w:r>
      <w:r w:rsidRPr="00757C19">
        <w:rPr>
          <w:lang w:val="es-EC"/>
        </w:rPr>
        <w:t xml:space="preserve"> y la aprobación de</w:t>
      </w:r>
      <w:r w:rsidR="00902B51" w:rsidRPr="00757C19">
        <w:rPr>
          <w:lang w:val="es-EC"/>
        </w:rPr>
        <w:t>l</w:t>
      </w:r>
      <w:r w:rsidRPr="00757C19">
        <w:rPr>
          <w:lang w:val="es-EC"/>
        </w:rPr>
        <w:t xml:space="preserve"> Contratante. </w:t>
      </w:r>
    </w:p>
    <w:p w14:paraId="13280869" w14:textId="77777777" w:rsidR="005641A5" w:rsidRPr="00757C19" w:rsidRDefault="005641A5" w:rsidP="00757C19">
      <w:pPr>
        <w:pStyle w:val="S1-Header2"/>
        <w:spacing w:line="360" w:lineRule="auto"/>
        <w:jc w:val="both"/>
        <w:rPr>
          <w:bCs/>
          <w:lang w:val="es-ES"/>
        </w:rPr>
      </w:pPr>
      <w:r w:rsidRPr="00757C19">
        <w:rPr>
          <w:bCs/>
          <w:lang w:val="es-ES"/>
        </w:rPr>
        <w:t>Certificado de Terminación de las Obras</w:t>
      </w:r>
    </w:p>
    <w:p w14:paraId="11681851" w14:textId="3C1B2EEB" w:rsidR="00422F60" w:rsidRPr="00757C19" w:rsidRDefault="00422F60" w:rsidP="00757C19">
      <w:pPr>
        <w:pStyle w:val="S1-Header2"/>
        <w:spacing w:line="360" w:lineRule="auto"/>
        <w:ind w:left="0" w:firstLine="0"/>
        <w:jc w:val="both"/>
        <w:rPr>
          <w:b w:val="0"/>
          <w:lang w:val="es-EC"/>
        </w:rPr>
      </w:pPr>
      <w:r w:rsidRPr="00757C19">
        <w:rPr>
          <w:b w:val="0"/>
          <w:lang w:val="es-EC"/>
        </w:rPr>
        <w:t>Una vez concluida la obra, el Contratista deberá comunicarlo por escrito a</w:t>
      </w:r>
      <w:r w:rsidR="002F583B" w:rsidRPr="00757C19">
        <w:rPr>
          <w:b w:val="0"/>
          <w:lang w:val="es-EC"/>
        </w:rPr>
        <w:t xml:space="preserve">l </w:t>
      </w:r>
      <w:r w:rsidRPr="00757C19">
        <w:rPr>
          <w:b w:val="0"/>
          <w:lang w:val="es-EC"/>
        </w:rPr>
        <w:t xml:space="preserve">Contratante, quien deberá efectuar </w:t>
      </w:r>
      <w:r w:rsidR="00EC6B4A" w:rsidRPr="00757C19">
        <w:rPr>
          <w:b w:val="0"/>
          <w:lang w:val="es-EC"/>
        </w:rPr>
        <w:t xml:space="preserve">el </w:t>
      </w:r>
      <w:r w:rsidR="00EC6B4A" w:rsidRPr="00757C19">
        <w:rPr>
          <w:b w:val="0"/>
          <w:lang w:val="es-ES"/>
        </w:rPr>
        <w:t xml:space="preserve">Certificado de Terminación de las Obras </w:t>
      </w:r>
      <w:r w:rsidRPr="00757C19">
        <w:rPr>
          <w:b w:val="0"/>
          <w:lang w:val="es-EC"/>
        </w:rPr>
        <w:t xml:space="preserve">dentro del plazo máximo de quince (15) días, contados a partir de la fecha de dicha comunicación. Esta recepción deberá contar con el visto bueno </w:t>
      </w:r>
      <w:r w:rsidR="00D23C0A" w:rsidRPr="00757C19">
        <w:rPr>
          <w:b w:val="0"/>
          <w:lang w:val="es-EC"/>
        </w:rPr>
        <w:t>del Gerente de Proyecto</w:t>
      </w:r>
      <w:r w:rsidRPr="00757C19">
        <w:rPr>
          <w:b w:val="0"/>
          <w:lang w:val="es-EC"/>
        </w:rPr>
        <w:t xml:space="preserve"> y de</w:t>
      </w:r>
      <w:r w:rsidR="00902B51" w:rsidRPr="00757C19">
        <w:rPr>
          <w:b w:val="0"/>
          <w:lang w:val="es-EC"/>
        </w:rPr>
        <w:t>l</w:t>
      </w:r>
      <w:r w:rsidRPr="00757C19">
        <w:rPr>
          <w:b w:val="0"/>
          <w:lang w:val="es-EC"/>
        </w:rPr>
        <w:t xml:space="preserve"> Contratante.</w:t>
      </w:r>
    </w:p>
    <w:p w14:paraId="61799BF0" w14:textId="2D17BAA6" w:rsidR="00422F60" w:rsidRPr="00757C19" w:rsidRDefault="00422F60" w:rsidP="00757C19">
      <w:pPr>
        <w:pBdr>
          <w:top w:val="nil"/>
          <w:left w:val="nil"/>
          <w:bottom w:val="nil"/>
          <w:right w:val="nil"/>
          <w:between w:val="nil"/>
        </w:pBdr>
        <w:spacing w:before="120" w:after="240" w:line="360" w:lineRule="auto"/>
        <w:jc w:val="both"/>
        <w:rPr>
          <w:lang w:val="es-EC"/>
        </w:rPr>
      </w:pPr>
      <w:r w:rsidRPr="00757C19">
        <w:rPr>
          <w:lang w:val="es-EC"/>
        </w:rPr>
        <w:t xml:space="preserve">Previo </w:t>
      </w:r>
      <w:r w:rsidR="00EC6B4A" w:rsidRPr="00757C19">
        <w:rPr>
          <w:lang w:val="es-EC"/>
        </w:rPr>
        <w:t>a</w:t>
      </w:r>
      <w:r w:rsidR="005813A7" w:rsidRPr="00757C19">
        <w:rPr>
          <w:lang w:val="es-EC"/>
        </w:rPr>
        <w:t xml:space="preserve"> la </w:t>
      </w:r>
      <w:r w:rsidR="00EC6B4A" w:rsidRPr="00757C19">
        <w:rPr>
          <w:lang w:val="es-ES"/>
        </w:rPr>
        <w:t>Terminación de las Obras</w:t>
      </w:r>
      <w:r w:rsidRPr="00757C19">
        <w:rPr>
          <w:lang w:val="es-EC"/>
        </w:rPr>
        <w:t>, las áreas intervenidas y colindantes deberán estar limpias y removidos todos los escombros, materiales excedentes, estructuras provisionales y equipos, debiendo quedar todas las zonas de la obra limpias y adecuadas. Todas las estructuras de drenaje, sumideros y demás desagües deberán ser limpiados, eliminando de los mismos cualquier acumulación de materiales extraños y efectuando los trabajos de mantenimiento necesarios para no causar daños ambientales</w:t>
      </w:r>
    </w:p>
    <w:p w14:paraId="11602F17" w14:textId="7132DC8A" w:rsidR="00422F60" w:rsidRPr="00757C19" w:rsidRDefault="00422F60" w:rsidP="00757C19">
      <w:pPr>
        <w:pStyle w:val="S1-Header2"/>
        <w:spacing w:line="360" w:lineRule="auto"/>
        <w:jc w:val="both"/>
        <w:rPr>
          <w:b w:val="0"/>
          <w:lang w:val="es-EC"/>
        </w:rPr>
      </w:pPr>
      <w:r w:rsidRPr="00757C19">
        <w:rPr>
          <w:b w:val="0"/>
          <w:lang w:val="es-EC"/>
        </w:rPr>
        <w:t xml:space="preserve">El </w:t>
      </w:r>
      <w:r w:rsidR="00EC6B4A" w:rsidRPr="00757C19">
        <w:rPr>
          <w:b w:val="0"/>
          <w:lang w:val="es-ES"/>
        </w:rPr>
        <w:t xml:space="preserve">Certificado de Terminación de las Obras </w:t>
      </w:r>
      <w:r w:rsidRPr="00757C19">
        <w:rPr>
          <w:b w:val="0"/>
          <w:lang w:val="es-EC"/>
        </w:rPr>
        <w:t xml:space="preserve">dejará constancia del estado en que se recibe la obra, e incluirá la identificación y registro de observaciones y trabajos pendientes mediante una lista de pendientes (snag list) debidamente acordada entre el Contratista, </w:t>
      </w:r>
      <w:r w:rsidR="00D23C0A" w:rsidRPr="00757C19">
        <w:rPr>
          <w:b w:val="0"/>
          <w:lang w:val="es-EC"/>
        </w:rPr>
        <w:t xml:space="preserve">el </w:t>
      </w:r>
      <w:r w:rsidR="00D23C0A" w:rsidRPr="00757C19">
        <w:rPr>
          <w:lang w:val="es-EC"/>
        </w:rPr>
        <w:t>Gerente de Proyecto</w:t>
      </w:r>
      <w:r w:rsidRPr="00757C19">
        <w:rPr>
          <w:b w:val="0"/>
          <w:lang w:val="es-EC"/>
        </w:rPr>
        <w:t xml:space="preserve"> y </w:t>
      </w:r>
      <w:r w:rsidR="00902B51" w:rsidRPr="00757C19">
        <w:rPr>
          <w:b w:val="0"/>
          <w:lang w:val="es-EC"/>
        </w:rPr>
        <w:t>el</w:t>
      </w:r>
      <w:r w:rsidRPr="00757C19">
        <w:rPr>
          <w:b w:val="0"/>
          <w:lang w:val="es-EC"/>
        </w:rPr>
        <w:t xml:space="preserve"> Contratante. Dicha lista detallará las observaciones y trabajos pendientes, establecerá los plazos para la corrección de defectos o la culminación de instalaciones inconclusas, así como los responsables de su atención. Asimismo, fijará la fecha a partir de la cual </w:t>
      </w:r>
      <w:r w:rsidR="00902B51" w:rsidRPr="00757C19">
        <w:rPr>
          <w:b w:val="0"/>
          <w:lang w:val="es-EC"/>
        </w:rPr>
        <w:t>el</w:t>
      </w:r>
      <w:r w:rsidRPr="00757C19">
        <w:rPr>
          <w:b w:val="0"/>
          <w:lang w:val="es-EC"/>
        </w:rPr>
        <w:t xml:space="preserve"> Contratante asumirá el control, responsabilidad de ingreso y custodia del proyecto.</w:t>
      </w:r>
    </w:p>
    <w:p w14:paraId="31FB4439" w14:textId="77777777" w:rsidR="00422F60" w:rsidRPr="00757C19" w:rsidRDefault="00422F60" w:rsidP="00757C19">
      <w:pPr>
        <w:pStyle w:val="S1-Header2"/>
        <w:spacing w:line="360" w:lineRule="auto"/>
        <w:jc w:val="both"/>
        <w:rPr>
          <w:b w:val="0"/>
          <w:lang w:val="es-EC"/>
        </w:rPr>
      </w:pPr>
      <w:r w:rsidRPr="00757C19">
        <w:rPr>
          <w:b w:val="0"/>
          <w:lang w:val="es-EC"/>
        </w:rPr>
        <w:t>La lista de pendientes (snag list) deberá incluir, como mínimo: ubicación, descripción, criticidad (alta, media o baja), responsable y fecha compromiso de subsanación.</w:t>
      </w:r>
    </w:p>
    <w:p w14:paraId="0F750166" w14:textId="77777777" w:rsidR="00422F60" w:rsidRPr="00757C19" w:rsidRDefault="00422F60" w:rsidP="00757C19">
      <w:pPr>
        <w:pStyle w:val="S1-Header2"/>
        <w:spacing w:line="360" w:lineRule="auto"/>
        <w:jc w:val="both"/>
        <w:rPr>
          <w:b w:val="0"/>
          <w:lang w:val="es-EC"/>
        </w:rPr>
      </w:pPr>
      <w:r w:rsidRPr="00757C19">
        <w:rPr>
          <w:b w:val="0"/>
          <w:lang w:val="es-EC"/>
        </w:rPr>
        <w:t>La subsanación completa de la lista de pendientes será condición para la Recepción Definitiva.</w:t>
      </w:r>
    </w:p>
    <w:p w14:paraId="16C34C7F" w14:textId="77777777" w:rsidR="00422F60" w:rsidRPr="00757C19" w:rsidRDefault="00422F60" w:rsidP="00422F60">
      <w:pPr>
        <w:pStyle w:val="S1-Header2"/>
        <w:spacing w:line="360" w:lineRule="auto"/>
        <w:jc w:val="both"/>
        <w:rPr>
          <w:b w:val="0"/>
          <w:lang w:val="es-EC"/>
        </w:rPr>
      </w:pPr>
      <w:r w:rsidRPr="00757C19">
        <w:rPr>
          <w:b w:val="0"/>
          <w:lang w:val="es-EC"/>
        </w:rPr>
        <w:lastRenderedPageBreak/>
        <w:t>El incumplimiento de los plazos establecidos para la subsanación de la lista de pendientes (snag list) dará lugar a la ejecución de las garantías contractuales, aplicación de penalidades o retenciones correspondientes, sin perjuicio de otras acciones contractuales</w:t>
      </w:r>
    </w:p>
    <w:p w14:paraId="5D5A5E94" w14:textId="1668C028" w:rsidR="00422F60" w:rsidRPr="00757C19" w:rsidRDefault="00422F60" w:rsidP="00422F60">
      <w:pPr>
        <w:pStyle w:val="S1-Header2"/>
        <w:spacing w:line="360" w:lineRule="auto"/>
        <w:jc w:val="both"/>
        <w:rPr>
          <w:b w:val="0"/>
          <w:lang w:val="es-EC"/>
        </w:rPr>
      </w:pPr>
      <w:r w:rsidRPr="00757C19">
        <w:rPr>
          <w:b w:val="0"/>
          <w:lang w:val="es-EC"/>
        </w:rPr>
        <w:t xml:space="preserve">En caso de que se determine que la obra no se encuentra debidamente terminada o presente defectos graves imputables al Contratista, no se procederá a la firma del </w:t>
      </w:r>
      <w:r w:rsidR="00EC6B4A" w:rsidRPr="00757C19">
        <w:rPr>
          <w:b w:val="0"/>
          <w:lang w:val="es-ES"/>
        </w:rPr>
        <w:t xml:space="preserve">Certificado de Terminación de las Obras </w:t>
      </w:r>
      <w:r w:rsidRPr="00757C19">
        <w:rPr>
          <w:b w:val="0"/>
          <w:lang w:val="es-EC"/>
        </w:rPr>
        <w:t>hasta que la obra haya sido concluida y subsanadas dichas deficiencias.</w:t>
      </w:r>
    </w:p>
    <w:p w14:paraId="6EEB47AD" w14:textId="06EC4DC6" w:rsidR="00422F60" w:rsidRPr="00757C19" w:rsidRDefault="00422F60" w:rsidP="00422F60">
      <w:pPr>
        <w:pStyle w:val="S1-Header2"/>
        <w:spacing w:line="360" w:lineRule="auto"/>
        <w:jc w:val="both"/>
        <w:rPr>
          <w:b w:val="0"/>
          <w:lang w:val="es-EC"/>
        </w:rPr>
      </w:pPr>
      <w:r w:rsidRPr="00757C19">
        <w:rPr>
          <w:b w:val="0"/>
          <w:lang w:val="es-EC"/>
        </w:rPr>
        <w:t xml:space="preserve">Para la celebración del </w:t>
      </w:r>
      <w:r w:rsidR="00EC6B4A" w:rsidRPr="00757C19">
        <w:rPr>
          <w:b w:val="0"/>
          <w:lang w:val="es-ES"/>
        </w:rPr>
        <w:t>Certificado de Terminación de las Obras</w:t>
      </w:r>
      <w:r w:rsidRPr="00757C19">
        <w:rPr>
          <w:b w:val="0"/>
          <w:lang w:val="es-EC"/>
        </w:rPr>
        <w:t xml:space="preserve">, y con al menos </w:t>
      </w:r>
      <w:r w:rsidRPr="00757C19">
        <w:rPr>
          <w:lang w:val="es-EC"/>
        </w:rPr>
        <w:t>10 días</w:t>
      </w:r>
      <w:r w:rsidRPr="00757C19">
        <w:rPr>
          <w:b w:val="0"/>
          <w:lang w:val="es-EC"/>
        </w:rPr>
        <w:t xml:space="preserve"> de anticipación a la fecha estimada, el Contratista deberá presentar a</w:t>
      </w:r>
      <w:r w:rsidR="00902B51" w:rsidRPr="00757C19">
        <w:rPr>
          <w:b w:val="0"/>
          <w:lang w:val="es-EC"/>
        </w:rPr>
        <w:t xml:space="preserve"> el </w:t>
      </w:r>
      <w:r w:rsidRPr="00757C19">
        <w:rPr>
          <w:b w:val="0"/>
          <w:lang w:val="es-EC"/>
        </w:rPr>
        <w:t xml:space="preserve">Contratante, para su revisión y no objeción, los planos As-Built en formato PDF y DWG, así como el modelo BIM As-Built completo en formato RVT, conforme al Plan de Ejecución BIM (PEB) aprobado. Esta información será utilizada por </w:t>
      </w:r>
      <w:r w:rsidR="00902B51" w:rsidRPr="00757C19">
        <w:rPr>
          <w:b w:val="0"/>
          <w:lang w:val="es-EC"/>
        </w:rPr>
        <w:t>el</w:t>
      </w:r>
      <w:r w:rsidRPr="00757C19">
        <w:rPr>
          <w:b w:val="0"/>
          <w:lang w:val="es-EC"/>
        </w:rPr>
        <w:t xml:space="preserve"> Contratante para la administración, operación y mantenimiento de la edificación. La falta de entrega completa y satisfactorio de estos documentos y del modelo BIM conforme al Plan de Ejecución BIM (PEB) aprobado contractualmente impedirá </w:t>
      </w:r>
      <w:r w:rsidR="00EC6B4A" w:rsidRPr="00757C19">
        <w:rPr>
          <w:b w:val="0"/>
          <w:lang w:val="es-EC"/>
        </w:rPr>
        <w:t xml:space="preserve">el </w:t>
      </w:r>
      <w:r w:rsidR="00EC6B4A" w:rsidRPr="00757C19">
        <w:rPr>
          <w:b w:val="0"/>
          <w:lang w:val="es-ES"/>
        </w:rPr>
        <w:t>Certificado de Terminación de las Obras</w:t>
      </w:r>
      <w:r w:rsidRPr="00757C19">
        <w:rPr>
          <w:b w:val="0"/>
          <w:lang w:val="es-EC"/>
        </w:rPr>
        <w:t>.</w:t>
      </w:r>
    </w:p>
    <w:p w14:paraId="5329B7F9" w14:textId="2811525B" w:rsidR="00422F60" w:rsidRPr="00757C19" w:rsidRDefault="00422F60" w:rsidP="00422F60">
      <w:pPr>
        <w:pStyle w:val="S1-Header2"/>
        <w:spacing w:line="360" w:lineRule="auto"/>
        <w:jc w:val="both"/>
        <w:rPr>
          <w:b w:val="0"/>
          <w:lang w:val="es-EC"/>
        </w:rPr>
      </w:pPr>
      <w:r w:rsidRPr="00757C19">
        <w:rPr>
          <w:b w:val="0"/>
          <w:lang w:val="es-EC"/>
        </w:rPr>
        <w:t xml:space="preserve">Adicionalmente, el Contratista deberá gestionar y entregar a </w:t>
      </w:r>
      <w:r w:rsidR="00902B51" w:rsidRPr="00757C19">
        <w:rPr>
          <w:b w:val="0"/>
          <w:lang w:val="es-EC"/>
        </w:rPr>
        <w:t>el</w:t>
      </w:r>
      <w:r w:rsidRPr="00757C19">
        <w:rPr>
          <w:b w:val="0"/>
          <w:lang w:val="es-EC"/>
        </w:rPr>
        <w:t xml:space="preserve"> Contratante los permisos de habitabilidad de la edificación dentro de un plazo razonable posterior a</w:t>
      </w:r>
      <w:r w:rsidR="005813A7" w:rsidRPr="00757C19">
        <w:rPr>
          <w:b w:val="0"/>
          <w:lang w:val="es-EC"/>
        </w:rPr>
        <w:t xml:space="preserve">l </w:t>
      </w:r>
      <w:r w:rsidR="005813A7" w:rsidRPr="00757C19">
        <w:rPr>
          <w:b w:val="0"/>
          <w:lang w:val="es-ES"/>
        </w:rPr>
        <w:t>Certificado de Terminación de las Obras</w:t>
      </w:r>
      <w:r w:rsidRPr="00757C19">
        <w:rPr>
          <w:b w:val="0"/>
          <w:lang w:val="es-EC"/>
        </w:rPr>
        <w:t xml:space="preserve">, como condición necesaria para la puesta en operación del proyecto. </w:t>
      </w:r>
      <w:r w:rsidR="00902B51" w:rsidRPr="00757C19">
        <w:rPr>
          <w:b w:val="0"/>
          <w:lang w:val="es-EC"/>
        </w:rPr>
        <w:t>El</w:t>
      </w:r>
      <w:r w:rsidRPr="00757C19">
        <w:rPr>
          <w:b w:val="0"/>
          <w:lang w:val="es-EC"/>
        </w:rPr>
        <w:t xml:space="preserve"> Contratante acompañará y realizará las gestiones que correspondan ante las entidades competentes para contribuir a la obtención de dichos permisos, considerando que los plazos de emisión dependen de autoridades externas, sin que ello genere costos adicionales para </w:t>
      </w:r>
      <w:r w:rsidR="00902B51" w:rsidRPr="00757C19">
        <w:rPr>
          <w:b w:val="0"/>
          <w:lang w:val="es-EC"/>
        </w:rPr>
        <w:t>el</w:t>
      </w:r>
      <w:r w:rsidRPr="00757C19">
        <w:rPr>
          <w:b w:val="0"/>
          <w:lang w:val="es-EC"/>
        </w:rPr>
        <w:t xml:space="preserve"> Contratante.</w:t>
      </w:r>
    </w:p>
    <w:p w14:paraId="3B53F8D9" w14:textId="77777777" w:rsidR="005641A5" w:rsidRPr="00757C19" w:rsidRDefault="005641A5" w:rsidP="00422F60">
      <w:pPr>
        <w:pStyle w:val="S1-Header2"/>
        <w:spacing w:line="360" w:lineRule="auto"/>
        <w:jc w:val="both"/>
        <w:rPr>
          <w:bCs/>
          <w:lang w:val="es-ES"/>
        </w:rPr>
      </w:pPr>
      <w:r w:rsidRPr="00757C19">
        <w:rPr>
          <w:bCs/>
          <w:lang w:val="es-ES"/>
        </w:rPr>
        <w:t xml:space="preserve">Certificado de Responsabilidad por Defectos </w:t>
      </w:r>
    </w:p>
    <w:p w14:paraId="5932ABA7" w14:textId="3B912495" w:rsidR="00422F60" w:rsidRPr="00757C19" w:rsidRDefault="00422F60" w:rsidP="00006F3D">
      <w:pPr>
        <w:pStyle w:val="S1-Header2"/>
        <w:spacing w:line="360" w:lineRule="auto"/>
        <w:ind w:left="0" w:firstLine="0"/>
        <w:jc w:val="both"/>
        <w:rPr>
          <w:lang w:val="es-EC"/>
        </w:rPr>
      </w:pPr>
      <w:r w:rsidRPr="00757C19">
        <w:rPr>
          <w:b w:val="0"/>
          <w:lang w:val="es-EC"/>
        </w:rPr>
        <w:t xml:space="preserve">Dentro del plazo de </w:t>
      </w:r>
      <w:r w:rsidR="005641A5" w:rsidRPr="00757C19">
        <w:rPr>
          <w:b w:val="0"/>
          <w:lang w:val="es-EC"/>
        </w:rPr>
        <w:t>doce (</w:t>
      </w:r>
      <w:r w:rsidR="00E2434D" w:rsidRPr="00757C19">
        <w:rPr>
          <w:b w:val="0"/>
          <w:lang w:val="es-EC"/>
        </w:rPr>
        <w:t>12</w:t>
      </w:r>
      <w:r w:rsidRPr="00757C19">
        <w:rPr>
          <w:b w:val="0"/>
          <w:lang w:val="es-EC"/>
        </w:rPr>
        <w:t xml:space="preserve">) meses contados desde </w:t>
      </w:r>
      <w:r w:rsidR="005641A5" w:rsidRPr="00757C19">
        <w:rPr>
          <w:b w:val="0"/>
          <w:lang w:val="es-EC"/>
        </w:rPr>
        <w:t xml:space="preserve">el </w:t>
      </w:r>
      <w:r w:rsidR="005641A5" w:rsidRPr="00757C19">
        <w:rPr>
          <w:b w:val="0"/>
          <w:lang w:val="es-ES"/>
        </w:rPr>
        <w:t>Certificado de Terminación de las Obras</w:t>
      </w:r>
      <w:r w:rsidRPr="00757C19">
        <w:rPr>
          <w:b w:val="0"/>
          <w:lang w:val="es-EC"/>
        </w:rPr>
        <w:t>, el Contratista deberá concluir todas las obras pendientes y subsanar las inconformidades señaladas en dicha acta. Verificado el cumplimiento de estas obligaciones, el Contratista solicitará por escrito a</w:t>
      </w:r>
      <w:r w:rsidR="00902B51" w:rsidRPr="00757C19">
        <w:rPr>
          <w:b w:val="0"/>
          <w:lang w:val="es-EC"/>
        </w:rPr>
        <w:t>l</w:t>
      </w:r>
      <w:r w:rsidRPr="00757C19">
        <w:rPr>
          <w:b w:val="0"/>
          <w:lang w:val="es-EC"/>
        </w:rPr>
        <w:t xml:space="preserve"> Contratante que se proceda a la Recepción Definitiva. Durante este período, el Contratista estará obligado a corregir los defectos de construcción que no hubieren sido detectados en </w:t>
      </w:r>
      <w:r w:rsidR="005813A7" w:rsidRPr="00757C19">
        <w:rPr>
          <w:b w:val="0"/>
          <w:lang w:val="es-EC"/>
        </w:rPr>
        <w:t xml:space="preserve">el </w:t>
      </w:r>
      <w:r w:rsidR="005813A7" w:rsidRPr="00757C19">
        <w:rPr>
          <w:b w:val="0"/>
          <w:lang w:val="es-ES"/>
        </w:rPr>
        <w:t>Certificado de Terminación de las Obras</w:t>
      </w:r>
      <w:r w:rsidRPr="00757C19">
        <w:rPr>
          <w:b w:val="0"/>
          <w:lang w:val="es-EC"/>
        </w:rPr>
        <w:t xml:space="preserve"> o que se presenten con posterioridad.</w:t>
      </w:r>
      <w:r w:rsidRPr="00757C19">
        <w:rPr>
          <w:lang w:val="es-EC"/>
        </w:rPr>
        <w:br w:type="page"/>
      </w:r>
    </w:p>
    <w:p w14:paraId="07F00BF3" w14:textId="77777777" w:rsidR="00422F60" w:rsidRPr="009303BC" w:rsidRDefault="00422F60">
      <w:pPr>
        <w:pStyle w:val="Ttulo2"/>
        <w:numPr>
          <w:ilvl w:val="0"/>
          <w:numId w:val="119"/>
        </w:numPr>
        <w:ind w:left="0" w:firstLine="18"/>
        <w:jc w:val="left"/>
        <w:rPr>
          <w:rFonts w:ascii="Times New Roman" w:hAnsi="Times New Roman"/>
          <w:lang w:val="es-EC"/>
        </w:rPr>
      </w:pPr>
      <w:bookmarkStart w:id="310" w:name="_Toc221119411"/>
      <w:r w:rsidRPr="009303BC">
        <w:rPr>
          <w:rFonts w:ascii="Times New Roman" w:hAnsi="Times New Roman"/>
          <w:lang w:val="es-EC"/>
        </w:rPr>
        <w:lastRenderedPageBreak/>
        <w:t>Documentos del Contratista</w:t>
      </w:r>
      <w:bookmarkEnd w:id="310"/>
    </w:p>
    <w:tbl>
      <w:tblPr>
        <w:tblStyle w:val="5"/>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75"/>
        <w:gridCol w:w="1843"/>
        <w:gridCol w:w="1543"/>
        <w:gridCol w:w="1807"/>
      </w:tblGrid>
      <w:tr w:rsidR="00422F60" w:rsidRPr="009303BC" w14:paraId="14DA5AD4" w14:textId="77777777" w:rsidTr="007E2F9A">
        <w:trPr>
          <w:tblHeader/>
        </w:trPr>
        <w:tc>
          <w:tcPr>
            <w:tcW w:w="4275" w:type="dxa"/>
            <w:tcMar>
              <w:top w:w="57" w:type="dxa"/>
              <w:bottom w:w="57" w:type="dxa"/>
            </w:tcMar>
            <w:vAlign w:val="center"/>
          </w:tcPr>
          <w:p w14:paraId="1F071A6F" w14:textId="77777777" w:rsidR="00422F60" w:rsidRPr="009303BC" w:rsidRDefault="00422F60" w:rsidP="007E2F9A">
            <w:pPr>
              <w:pBdr>
                <w:top w:val="nil"/>
                <w:left w:val="nil"/>
                <w:bottom w:val="nil"/>
                <w:right w:val="nil"/>
                <w:between w:val="nil"/>
              </w:pBdr>
              <w:spacing w:line="360" w:lineRule="auto"/>
              <w:jc w:val="center"/>
              <w:rPr>
                <w:b/>
                <w:sz w:val="20"/>
                <w:lang w:val="es-EC"/>
              </w:rPr>
            </w:pPr>
            <w:r w:rsidRPr="009303BC">
              <w:rPr>
                <w:b/>
                <w:sz w:val="20"/>
                <w:lang w:val="es-EC"/>
              </w:rPr>
              <w:t>Descripción</w:t>
            </w:r>
          </w:p>
        </w:tc>
        <w:tc>
          <w:tcPr>
            <w:tcW w:w="1843" w:type="dxa"/>
            <w:tcMar>
              <w:top w:w="57" w:type="dxa"/>
              <w:bottom w:w="57" w:type="dxa"/>
            </w:tcMar>
            <w:vAlign w:val="center"/>
          </w:tcPr>
          <w:p w14:paraId="6E8DCDCB" w14:textId="77777777" w:rsidR="00422F60" w:rsidRPr="009303BC" w:rsidRDefault="00422F60" w:rsidP="007E2F9A">
            <w:pPr>
              <w:pBdr>
                <w:top w:val="nil"/>
                <w:left w:val="nil"/>
                <w:bottom w:val="nil"/>
                <w:right w:val="nil"/>
                <w:between w:val="nil"/>
              </w:pBdr>
              <w:spacing w:line="360" w:lineRule="auto"/>
              <w:jc w:val="center"/>
              <w:rPr>
                <w:b/>
                <w:sz w:val="20"/>
                <w:lang w:val="es-EC"/>
              </w:rPr>
            </w:pPr>
            <w:r w:rsidRPr="009303BC">
              <w:rPr>
                <w:b/>
                <w:sz w:val="20"/>
                <w:lang w:val="es-EC"/>
              </w:rPr>
              <w:t>Para información</w:t>
            </w:r>
          </w:p>
        </w:tc>
        <w:tc>
          <w:tcPr>
            <w:tcW w:w="1543" w:type="dxa"/>
            <w:vAlign w:val="center"/>
          </w:tcPr>
          <w:p w14:paraId="511CCACC" w14:textId="77777777" w:rsidR="00422F60" w:rsidRPr="009303BC" w:rsidRDefault="00422F60" w:rsidP="007E2F9A">
            <w:pPr>
              <w:pBdr>
                <w:top w:val="nil"/>
                <w:left w:val="nil"/>
                <w:bottom w:val="nil"/>
                <w:right w:val="nil"/>
                <w:between w:val="nil"/>
              </w:pBdr>
              <w:spacing w:line="360" w:lineRule="auto"/>
              <w:jc w:val="center"/>
              <w:rPr>
                <w:b/>
                <w:sz w:val="20"/>
                <w:lang w:val="es-EC"/>
              </w:rPr>
            </w:pPr>
            <w:r w:rsidRPr="009303BC">
              <w:rPr>
                <w:b/>
                <w:sz w:val="20"/>
                <w:lang w:val="es-EC"/>
              </w:rPr>
              <w:t>Para Revisión</w:t>
            </w:r>
          </w:p>
        </w:tc>
        <w:tc>
          <w:tcPr>
            <w:tcW w:w="1807" w:type="dxa"/>
            <w:tcMar>
              <w:top w:w="57" w:type="dxa"/>
              <w:bottom w:w="57" w:type="dxa"/>
            </w:tcMar>
            <w:vAlign w:val="center"/>
          </w:tcPr>
          <w:p w14:paraId="589CDD15" w14:textId="77777777" w:rsidR="00422F60" w:rsidRPr="009303BC" w:rsidRDefault="00422F60" w:rsidP="007E2F9A">
            <w:pPr>
              <w:pBdr>
                <w:top w:val="nil"/>
                <w:left w:val="nil"/>
                <w:bottom w:val="nil"/>
                <w:right w:val="nil"/>
                <w:between w:val="nil"/>
              </w:pBdr>
              <w:spacing w:line="360" w:lineRule="auto"/>
              <w:jc w:val="center"/>
              <w:rPr>
                <w:b/>
                <w:sz w:val="20"/>
                <w:lang w:val="es-EC"/>
              </w:rPr>
            </w:pPr>
            <w:r w:rsidRPr="009303BC">
              <w:rPr>
                <w:b/>
                <w:sz w:val="20"/>
                <w:lang w:val="es-EC"/>
              </w:rPr>
              <w:t>Para Revisión y Aprobación</w:t>
            </w:r>
          </w:p>
        </w:tc>
      </w:tr>
      <w:tr w:rsidR="00422F60" w:rsidRPr="009303BC" w14:paraId="7C17342C" w14:textId="77777777" w:rsidTr="007E2F9A">
        <w:tc>
          <w:tcPr>
            <w:tcW w:w="4275" w:type="dxa"/>
            <w:tcMar>
              <w:top w:w="57" w:type="dxa"/>
              <w:bottom w:w="57" w:type="dxa"/>
            </w:tcMar>
            <w:vAlign w:val="center"/>
          </w:tcPr>
          <w:p w14:paraId="17DB3595" w14:textId="77777777" w:rsidR="00422F60" w:rsidRPr="009303BC" w:rsidRDefault="00422F60" w:rsidP="00422F60">
            <w:pPr>
              <w:pBdr>
                <w:top w:val="nil"/>
                <w:left w:val="nil"/>
                <w:bottom w:val="nil"/>
                <w:right w:val="nil"/>
                <w:between w:val="nil"/>
              </w:pBdr>
              <w:spacing w:line="360" w:lineRule="auto"/>
              <w:ind w:left="335" w:hanging="360"/>
              <w:rPr>
                <w:i/>
                <w:sz w:val="20"/>
                <w:lang w:val="es-EC"/>
              </w:rPr>
            </w:pPr>
            <w:r w:rsidRPr="009303BC">
              <w:rPr>
                <w:i/>
                <w:sz w:val="20"/>
                <w:lang w:val="es-EC"/>
              </w:rPr>
              <w:t>Programación del diseño y de la construcción (Por sistema PERT o Camino Crítico) indicando cantidades de los materiales a ejecutar, recursos y equipos)</w:t>
            </w:r>
          </w:p>
        </w:tc>
        <w:tc>
          <w:tcPr>
            <w:tcW w:w="1843" w:type="dxa"/>
            <w:tcMar>
              <w:top w:w="57" w:type="dxa"/>
              <w:bottom w:w="57" w:type="dxa"/>
            </w:tcMar>
            <w:vAlign w:val="center"/>
          </w:tcPr>
          <w:p w14:paraId="4FA3624E" w14:textId="77777777" w:rsidR="00422F60" w:rsidRPr="009303BC" w:rsidRDefault="00422F60" w:rsidP="007E2F9A">
            <w:pPr>
              <w:pBdr>
                <w:top w:val="nil"/>
                <w:left w:val="nil"/>
                <w:bottom w:val="nil"/>
                <w:right w:val="nil"/>
                <w:between w:val="nil"/>
              </w:pBdr>
              <w:spacing w:line="360" w:lineRule="auto"/>
              <w:jc w:val="center"/>
              <w:rPr>
                <w:sz w:val="20"/>
                <w:lang w:val="es-EC"/>
              </w:rPr>
            </w:pPr>
          </w:p>
        </w:tc>
        <w:tc>
          <w:tcPr>
            <w:tcW w:w="1543" w:type="dxa"/>
            <w:vAlign w:val="center"/>
          </w:tcPr>
          <w:p w14:paraId="49FF279F" w14:textId="77777777" w:rsidR="00422F60" w:rsidRPr="009303BC" w:rsidRDefault="00422F60" w:rsidP="007E2F9A">
            <w:pPr>
              <w:pBdr>
                <w:top w:val="nil"/>
                <w:left w:val="nil"/>
                <w:bottom w:val="nil"/>
                <w:right w:val="nil"/>
                <w:between w:val="nil"/>
              </w:pBdr>
              <w:spacing w:line="360" w:lineRule="auto"/>
              <w:jc w:val="center"/>
              <w:rPr>
                <w:sz w:val="20"/>
                <w:lang w:val="es-EC"/>
              </w:rPr>
            </w:pPr>
            <w:r w:rsidRPr="009303BC">
              <w:rPr>
                <w:sz w:val="20"/>
                <w:lang w:val="es-EC"/>
              </w:rPr>
              <w:t>X</w:t>
            </w:r>
          </w:p>
        </w:tc>
        <w:tc>
          <w:tcPr>
            <w:tcW w:w="1807" w:type="dxa"/>
            <w:tcMar>
              <w:top w:w="57" w:type="dxa"/>
              <w:bottom w:w="57" w:type="dxa"/>
            </w:tcMar>
            <w:vAlign w:val="center"/>
          </w:tcPr>
          <w:p w14:paraId="5C9FDE12" w14:textId="77777777" w:rsidR="00422F60" w:rsidRPr="009303BC" w:rsidRDefault="00422F60" w:rsidP="007E2F9A">
            <w:pPr>
              <w:pBdr>
                <w:top w:val="nil"/>
                <w:left w:val="nil"/>
                <w:bottom w:val="nil"/>
                <w:right w:val="nil"/>
                <w:between w:val="nil"/>
              </w:pBdr>
              <w:spacing w:line="360" w:lineRule="auto"/>
              <w:jc w:val="center"/>
              <w:rPr>
                <w:sz w:val="20"/>
                <w:lang w:val="es-EC"/>
              </w:rPr>
            </w:pPr>
          </w:p>
        </w:tc>
      </w:tr>
      <w:tr w:rsidR="00422F60" w:rsidRPr="009303BC" w14:paraId="70591A8F" w14:textId="77777777" w:rsidTr="007E2F9A">
        <w:tc>
          <w:tcPr>
            <w:tcW w:w="4275" w:type="dxa"/>
            <w:tcMar>
              <w:top w:w="57" w:type="dxa"/>
              <w:bottom w:w="57" w:type="dxa"/>
            </w:tcMar>
            <w:vAlign w:val="center"/>
          </w:tcPr>
          <w:p w14:paraId="213981CF" w14:textId="77777777" w:rsidR="00422F60" w:rsidRPr="009303BC" w:rsidRDefault="00422F60" w:rsidP="00422F60">
            <w:pPr>
              <w:pBdr>
                <w:top w:val="nil"/>
                <w:left w:val="nil"/>
                <w:bottom w:val="nil"/>
                <w:right w:val="nil"/>
                <w:between w:val="nil"/>
              </w:pBdr>
              <w:spacing w:line="360" w:lineRule="auto"/>
              <w:ind w:left="335" w:hanging="360"/>
              <w:rPr>
                <w:i/>
                <w:sz w:val="20"/>
                <w:lang w:val="es-EC"/>
              </w:rPr>
            </w:pPr>
            <w:r w:rsidRPr="009303BC">
              <w:rPr>
                <w:i/>
                <w:sz w:val="20"/>
                <w:lang w:val="es-EC"/>
              </w:rPr>
              <w:t xml:space="preserve">Diseño preliminar o conceptual </w:t>
            </w:r>
          </w:p>
        </w:tc>
        <w:tc>
          <w:tcPr>
            <w:tcW w:w="1843" w:type="dxa"/>
            <w:tcMar>
              <w:top w:w="57" w:type="dxa"/>
              <w:bottom w:w="57" w:type="dxa"/>
            </w:tcMar>
            <w:vAlign w:val="center"/>
          </w:tcPr>
          <w:p w14:paraId="3635A569" w14:textId="77777777" w:rsidR="00422F60" w:rsidRPr="009303BC" w:rsidRDefault="00422F60" w:rsidP="007E2F9A">
            <w:pPr>
              <w:pBdr>
                <w:top w:val="nil"/>
                <w:left w:val="nil"/>
                <w:bottom w:val="nil"/>
                <w:right w:val="nil"/>
                <w:between w:val="nil"/>
              </w:pBdr>
              <w:spacing w:line="360" w:lineRule="auto"/>
              <w:jc w:val="center"/>
              <w:rPr>
                <w:sz w:val="20"/>
                <w:lang w:val="es-EC"/>
              </w:rPr>
            </w:pPr>
          </w:p>
        </w:tc>
        <w:tc>
          <w:tcPr>
            <w:tcW w:w="1543" w:type="dxa"/>
            <w:vAlign w:val="center"/>
          </w:tcPr>
          <w:p w14:paraId="4317845C" w14:textId="77777777" w:rsidR="00422F60" w:rsidRPr="009303BC" w:rsidRDefault="00422F60" w:rsidP="007E2F9A">
            <w:pPr>
              <w:pBdr>
                <w:top w:val="nil"/>
                <w:left w:val="nil"/>
                <w:bottom w:val="nil"/>
                <w:right w:val="nil"/>
                <w:between w:val="nil"/>
              </w:pBdr>
              <w:spacing w:line="360" w:lineRule="auto"/>
              <w:jc w:val="center"/>
              <w:rPr>
                <w:sz w:val="20"/>
                <w:lang w:val="es-EC"/>
              </w:rPr>
            </w:pPr>
            <w:r w:rsidRPr="009303BC">
              <w:rPr>
                <w:sz w:val="20"/>
                <w:lang w:val="es-EC"/>
              </w:rPr>
              <w:t>X</w:t>
            </w:r>
          </w:p>
        </w:tc>
        <w:tc>
          <w:tcPr>
            <w:tcW w:w="1807" w:type="dxa"/>
            <w:tcMar>
              <w:top w:w="57" w:type="dxa"/>
              <w:bottom w:w="57" w:type="dxa"/>
            </w:tcMar>
            <w:vAlign w:val="center"/>
          </w:tcPr>
          <w:p w14:paraId="783DA7BE" w14:textId="77777777" w:rsidR="00422F60" w:rsidRPr="009303BC" w:rsidRDefault="00422F60" w:rsidP="007E2F9A">
            <w:pPr>
              <w:pBdr>
                <w:top w:val="nil"/>
                <w:left w:val="nil"/>
                <w:bottom w:val="nil"/>
                <w:right w:val="nil"/>
                <w:between w:val="nil"/>
              </w:pBdr>
              <w:spacing w:line="360" w:lineRule="auto"/>
              <w:jc w:val="center"/>
              <w:rPr>
                <w:sz w:val="20"/>
                <w:lang w:val="es-EC"/>
              </w:rPr>
            </w:pPr>
          </w:p>
        </w:tc>
      </w:tr>
      <w:tr w:rsidR="00422F60" w:rsidRPr="009303BC" w14:paraId="37ADAFF9" w14:textId="77777777" w:rsidTr="007E2F9A">
        <w:tc>
          <w:tcPr>
            <w:tcW w:w="4275" w:type="dxa"/>
            <w:tcMar>
              <w:top w:w="57" w:type="dxa"/>
              <w:bottom w:w="57" w:type="dxa"/>
            </w:tcMar>
            <w:vAlign w:val="center"/>
          </w:tcPr>
          <w:p w14:paraId="255CC76D" w14:textId="77777777" w:rsidR="00422F60" w:rsidRPr="009303BC" w:rsidRDefault="00422F60" w:rsidP="00422F60">
            <w:pPr>
              <w:pBdr>
                <w:top w:val="nil"/>
                <w:left w:val="nil"/>
                <w:bottom w:val="nil"/>
                <w:right w:val="nil"/>
                <w:between w:val="nil"/>
              </w:pBdr>
              <w:spacing w:line="360" w:lineRule="auto"/>
              <w:ind w:left="335" w:hanging="360"/>
              <w:rPr>
                <w:i/>
                <w:sz w:val="20"/>
                <w:lang w:val="es-EC"/>
              </w:rPr>
            </w:pPr>
            <w:r w:rsidRPr="009303BC">
              <w:rPr>
                <w:i/>
                <w:sz w:val="20"/>
                <w:lang w:val="es-EC"/>
              </w:rPr>
              <w:t>Anteproyecto Arquitectónico</w:t>
            </w:r>
          </w:p>
        </w:tc>
        <w:tc>
          <w:tcPr>
            <w:tcW w:w="1843" w:type="dxa"/>
            <w:tcMar>
              <w:top w:w="57" w:type="dxa"/>
              <w:bottom w:w="57" w:type="dxa"/>
            </w:tcMar>
            <w:vAlign w:val="center"/>
          </w:tcPr>
          <w:p w14:paraId="735B7497" w14:textId="77777777" w:rsidR="00422F60" w:rsidRPr="009303BC" w:rsidRDefault="00422F60" w:rsidP="007E2F9A">
            <w:pPr>
              <w:pBdr>
                <w:top w:val="nil"/>
                <w:left w:val="nil"/>
                <w:bottom w:val="nil"/>
                <w:right w:val="nil"/>
                <w:between w:val="nil"/>
              </w:pBdr>
              <w:spacing w:line="360" w:lineRule="auto"/>
              <w:jc w:val="center"/>
              <w:rPr>
                <w:sz w:val="20"/>
                <w:lang w:val="es-EC"/>
              </w:rPr>
            </w:pPr>
          </w:p>
        </w:tc>
        <w:tc>
          <w:tcPr>
            <w:tcW w:w="1543" w:type="dxa"/>
            <w:vAlign w:val="center"/>
          </w:tcPr>
          <w:p w14:paraId="1694B673" w14:textId="77777777" w:rsidR="00422F60" w:rsidRPr="009303BC" w:rsidRDefault="00422F60" w:rsidP="007E2F9A">
            <w:pPr>
              <w:pBdr>
                <w:top w:val="nil"/>
                <w:left w:val="nil"/>
                <w:bottom w:val="nil"/>
                <w:right w:val="nil"/>
                <w:between w:val="nil"/>
              </w:pBdr>
              <w:spacing w:line="360" w:lineRule="auto"/>
              <w:jc w:val="center"/>
              <w:rPr>
                <w:sz w:val="20"/>
                <w:lang w:val="es-EC"/>
              </w:rPr>
            </w:pPr>
            <w:r w:rsidRPr="009303BC">
              <w:rPr>
                <w:sz w:val="20"/>
                <w:lang w:val="es-EC"/>
              </w:rPr>
              <w:t>X</w:t>
            </w:r>
          </w:p>
        </w:tc>
        <w:tc>
          <w:tcPr>
            <w:tcW w:w="1807" w:type="dxa"/>
            <w:tcMar>
              <w:top w:w="57" w:type="dxa"/>
              <w:bottom w:w="57" w:type="dxa"/>
            </w:tcMar>
            <w:vAlign w:val="center"/>
          </w:tcPr>
          <w:p w14:paraId="62281B56" w14:textId="77777777" w:rsidR="00422F60" w:rsidRPr="009303BC" w:rsidRDefault="00422F60" w:rsidP="007E2F9A">
            <w:pPr>
              <w:pBdr>
                <w:top w:val="nil"/>
                <w:left w:val="nil"/>
                <w:bottom w:val="nil"/>
                <w:right w:val="nil"/>
                <w:between w:val="nil"/>
              </w:pBdr>
              <w:spacing w:line="360" w:lineRule="auto"/>
              <w:jc w:val="center"/>
              <w:rPr>
                <w:sz w:val="20"/>
                <w:lang w:val="es-EC"/>
              </w:rPr>
            </w:pPr>
          </w:p>
        </w:tc>
      </w:tr>
      <w:tr w:rsidR="00422F60" w:rsidRPr="009303BC" w14:paraId="5E862080" w14:textId="77777777" w:rsidTr="007E2F9A">
        <w:tc>
          <w:tcPr>
            <w:tcW w:w="4275" w:type="dxa"/>
            <w:tcMar>
              <w:top w:w="57" w:type="dxa"/>
              <w:bottom w:w="57" w:type="dxa"/>
            </w:tcMar>
            <w:vAlign w:val="center"/>
          </w:tcPr>
          <w:p w14:paraId="1D44B55B" w14:textId="77777777" w:rsidR="00422F60" w:rsidRPr="009303BC" w:rsidRDefault="00422F60" w:rsidP="00422F60">
            <w:pPr>
              <w:pBdr>
                <w:top w:val="nil"/>
                <w:left w:val="nil"/>
                <w:bottom w:val="nil"/>
                <w:right w:val="nil"/>
                <w:between w:val="nil"/>
              </w:pBdr>
              <w:spacing w:line="360" w:lineRule="auto"/>
              <w:ind w:left="335" w:hanging="360"/>
              <w:rPr>
                <w:i/>
                <w:sz w:val="20"/>
                <w:lang w:val="es-EC"/>
              </w:rPr>
            </w:pPr>
            <w:r w:rsidRPr="009303BC">
              <w:rPr>
                <w:i/>
                <w:sz w:val="20"/>
                <w:lang w:val="es-EC"/>
              </w:rPr>
              <w:t>Diseño detallado de arquitectura, especialidades y estructura</w:t>
            </w:r>
          </w:p>
        </w:tc>
        <w:tc>
          <w:tcPr>
            <w:tcW w:w="1843" w:type="dxa"/>
            <w:tcMar>
              <w:top w:w="57" w:type="dxa"/>
              <w:bottom w:w="57" w:type="dxa"/>
            </w:tcMar>
            <w:vAlign w:val="center"/>
          </w:tcPr>
          <w:p w14:paraId="6FEE2BFD" w14:textId="77777777" w:rsidR="00422F60" w:rsidRPr="009303BC" w:rsidRDefault="00422F60" w:rsidP="007E2F9A">
            <w:pPr>
              <w:pBdr>
                <w:top w:val="nil"/>
                <w:left w:val="nil"/>
                <w:bottom w:val="nil"/>
                <w:right w:val="nil"/>
                <w:between w:val="nil"/>
              </w:pBdr>
              <w:spacing w:line="360" w:lineRule="auto"/>
              <w:jc w:val="center"/>
              <w:rPr>
                <w:sz w:val="20"/>
                <w:lang w:val="es-EC"/>
              </w:rPr>
            </w:pPr>
          </w:p>
        </w:tc>
        <w:tc>
          <w:tcPr>
            <w:tcW w:w="1543" w:type="dxa"/>
            <w:vAlign w:val="center"/>
          </w:tcPr>
          <w:p w14:paraId="1F1A7123" w14:textId="77777777" w:rsidR="00422F60" w:rsidRPr="009303BC" w:rsidRDefault="00422F60" w:rsidP="007E2F9A">
            <w:pPr>
              <w:pBdr>
                <w:top w:val="nil"/>
                <w:left w:val="nil"/>
                <w:bottom w:val="nil"/>
                <w:right w:val="nil"/>
                <w:between w:val="nil"/>
              </w:pBdr>
              <w:spacing w:line="360" w:lineRule="auto"/>
              <w:jc w:val="center"/>
              <w:rPr>
                <w:sz w:val="20"/>
                <w:lang w:val="es-EC"/>
              </w:rPr>
            </w:pPr>
          </w:p>
        </w:tc>
        <w:tc>
          <w:tcPr>
            <w:tcW w:w="1807" w:type="dxa"/>
            <w:tcMar>
              <w:top w:w="57" w:type="dxa"/>
              <w:bottom w:w="57" w:type="dxa"/>
            </w:tcMar>
            <w:vAlign w:val="center"/>
          </w:tcPr>
          <w:p w14:paraId="547318AA" w14:textId="77777777" w:rsidR="00422F60" w:rsidRPr="009303BC" w:rsidRDefault="00422F60" w:rsidP="007E2F9A">
            <w:pPr>
              <w:pBdr>
                <w:top w:val="nil"/>
                <w:left w:val="nil"/>
                <w:bottom w:val="nil"/>
                <w:right w:val="nil"/>
                <w:between w:val="nil"/>
              </w:pBdr>
              <w:spacing w:line="360" w:lineRule="auto"/>
              <w:jc w:val="center"/>
              <w:rPr>
                <w:sz w:val="20"/>
                <w:lang w:val="es-EC"/>
              </w:rPr>
            </w:pPr>
            <w:r w:rsidRPr="009303BC">
              <w:rPr>
                <w:sz w:val="20"/>
                <w:lang w:val="es-EC"/>
              </w:rPr>
              <w:t>X</w:t>
            </w:r>
          </w:p>
        </w:tc>
      </w:tr>
      <w:tr w:rsidR="00422F60" w:rsidRPr="009303BC" w14:paraId="7269F88B" w14:textId="77777777" w:rsidTr="007E2F9A">
        <w:tc>
          <w:tcPr>
            <w:tcW w:w="4275" w:type="dxa"/>
            <w:tcMar>
              <w:top w:w="57" w:type="dxa"/>
              <w:bottom w:w="57" w:type="dxa"/>
            </w:tcMar>
            <w:vAlign w:val="center"/>
          </w:tcPr>
          <w:p w14:paraId="5A99BA2C" w14:textId="77777777" w:rsidR="00422F60" w:rsidRPr="009303BC" w:rsidRDefault="00422F60" w:rsidP="00422F60">
            <w:pPr>
              <w:pBdr>
                <w:top w:val="nil"/>
                <w:left w:val="nil"/>
                <w:bottom w:val="nil"/>
                <w:right w:val="nil"/>
                <w:between w:val="nil"/>
              </w:pBdr>
              <w:spacing w:line="360" w:lineRule="auto"/>
              <w:ind w:left="335" w:hanging="360"/>
              <w:jc w:val="both"/>
              <w:rPr>
                <w:i/>
                <w:sz w:val="20"/>
                <w:lang w:val="es-EC"/>
              </w:rPr>
            </w:pPr>
            <w:r w:rsidRPr="009303BC">
              <w:rPr>
                <w:i/>
                <w:sz w:val="20"/>
                <w:lang w:val="es-EC"/>
              </w:rPr>
              <w:t xml:space="preserve">Diseños para consentimientos y permisos ambientales </w:t>
            </w:r>
          </w:p>
        </w:tc>
        <w:tc>
          <w:tcPr>
            <w:tcW w:w="1843" w:type="dxa"/>
            <w:tcMar>
              <w:top w:w="57" w:type="dxa"/>
              <w:bottom w:w="57" w:type="dxa"/>
            </w:tcMar>
            <w:vAlign w:val="center"/>
          </w:tcPr>
          <w:p w14:paraId="5688047F" w14:textId="77777777" w:rsidR="00422F60" w:rsidRPr="009303BC" w:rsidRDefault="00422F60" w:rsidP="007E2F9A">
            <w:pPr>
              <w:pBdr>
                <w:top w:val="nil"/>
                <w:left w:val="nil"/>
                <w:bottom w:val="nil"/>
                <w:right w:val="nil"/>
                <w:between w:val="nil"/>
              </w:pBdr>
              <w:spacing w:line="360" w:lineRule="auto"/>
              <w:jc w:val="center"/>
              <w:rPr>
                <w:sz w:val="20"/>
                <w:lang w:val="es-EC"/>
              </w:rPr>
            </w:pPr>
          </w:p>
        </w:tc>
        <w:tc>
          <w:tcPr>
            <w:tcW w:w="1543" w:type="dxa"/>
            <w:vAlign w:val="center"/>
          </w:tcPr>
          <w:p w14:paraId="3B216629" w14:textId="77777777" w:rsidR="00422F60" w:rsidRPr="009303BC" w:rsidRDefault="00422F60" w:rsidP="007E2F9A">
            <w:pPr>
              <w:pBdr>
                <w:top w:val="nil"/>
                <w:left w:val="nil"/>
                <w:bottom w:val="nil"/>
                <w:right w:val="nil"/>
                <w:between w:val="nil"/>
              </w:pBdr>
              <w:spacing w:line="360" w:lineRule="auto"/>
              <w:jc w:val="center"/>
              <w:rPr>
                <w:sz w:val="20"/>
                <w:lang w:val="es-EC"/>
              </w:rPr>
            </w:pPr>
          </w:p>
        </w:tc>
        <w:tc>
          <w:tcPr>
            <w:tcW w:w="1807" w:type="dxa"/>
            <w:tcMar>
              <w:top w:w="57" w:type="dxa"/>
              <w:bottom w:w="57" w:type="dxa"/>
            </w:tcMar>
            <w:vAlign w:val="center"/>
          </w:tcPr>
          <w:p w14:paraId="0B590D90" w14:textId="77777777" w:rsidR="00422F60" w:rsidRPr="009303BC" w:rsidRDefault="00422F60" w:rsidP="007E2F9A">
            <w:pPr>
              <w:pBdr>
                <w:top w:val="nil"/>
                <w:left w:val="nil"/>
                <w:bottom w:val="nil"/>
                <w:right w:val="nil"/>
                <w:between w:val="nil"/>
              </w:pBdr>
              <w:spacing w:line="360" w:lineRule="auto"/>
              <w:jc w:val="center"/>
              <w:rPr>
                <w:sz w:val="20"/>
                <w:lang w:val="es-EC"/>
              </w:rPr>
            </w:pPr>
            <w:r w:rsidRPr="009303BC">
              <w:rPr>
                <w:sz w:val="20"/>
                <w:lang w:val="es-EC"/>
              </w:rPr>
              <w:t>X</w:t>
            </w:r>
          </w:p>
        </w:tc>
      </w:tr>
      <w:tr w:rsidR="00422F60" w:rsidRPr="009303BC" w14:paraId="596E484E" w14:textId="77777777" w:rsidTr="007E2F9A">
        <w:tc>
          <w:tcPr>
            <w:tcW w:w="4275" w:type="dxa"/>
            <w:tcMar>
              <w:top w:w="57" w:type="dxa"/>
              <w:bottom w:w="57" w:type="dxa"/>
            </w:tcMar>
            <w:vAlign w:val="center"/>
          </w:tcPr>
          <w:p w14:paraId="6670E547" w14:textId="77777777" w:rsidR="00422F60" w:rsidRPr="009303BC" w:rsidRDefault="00422F60" w:rsidP="00422F60">
            <w:pPr>
              <w:pBdr>
                <w:top w:val="nil"/>
                <w:left w:val="nil"/>
                <w:bottom w:val="nil"/>
                <w:right w:val="nil"/>
                <w:between w:val="nil"/>
              </w:pBdr>
              <w:spacing w:line="360" w:lineRule="auto"/>
              <w:ind w:left="335" w:hanging="360"/>
              <w:jc w:val="both"/>
              <w:rPr>
                <w:i/>
                <w:sz w:val="20"/>
                <w:lang w:val="es-EC"/>
              </w:rPr>
            </w:pPr>
            <w:r w:rsidRPr="009303BC">
              <w:rPr>
                <w:i/>
                <w:sz w:val="20"/>
                <w:lang w:val="es-EC"/>
              </w:rPr>
              <w:t>Diseños ejecutivos para la construcción</w:t>
            </w:r>
          </w:p>
        </w:tc>
        <w:tc>
          <w:tcPr>
            <w:tcW w:w="1843" w:type="dxa"/>
            <w:tcMar>
              <w:top w:w="57" w:type="dxa"/>
              <w:bottom w:w="57" w:type="dxa"/>
            </w:tcMar>
            <w:vAlign w:val="center"/>
          </w:tcPr>
          <w:p w14:paraId="1418CD81" w14:textId="77777777" w:rsidR="00422F60" w:rsidRPr="009303BC" w:rsidRDefault="00422F60" w:rsidP="007E2F9A">
            <w:pPr>
              <w:pBdr>
                <w:top w:val="nil"/>
                <w:left w:val="nil"/>
                <w:bottom w:val="nil"/>
                <w:right w:val="nil"/>
                <w:between w:val="nil"/>
              </w:pBdr>
              <w:spacing w:line="360" w:lineRule="auto"/>
              <w:jc w:val="center"/>
              <w:rPr>
                <w:sz w:val="20"/>
                <w:lang w:val="es-EC"/>
              </w:rPr>
            </w:pPr>
          </w:p>
        </w:tc>
        <w:tc>
          <w:tcPr>
            <w:tcW w:w="1543" w:type="dxa"/>
            <w:vAlign w:val="center"/>
          </w:tcPr>
          <w:p w14:paraId="1690993E" w14:textId="77777777" w:rsidR="00422F60" w:rsidRPr="009303BC" w:rsidRDefault="00422F60" w:rsidP="007E2F9A">
            <w:pPr>
              <w:pBdr>
                <w:top w:val="nil"/>
                <w:left w:val="nil"/>
                <w:bottom w:val="nil"/>
                <w:right w:val="nil"/>
                <w:between w:val="nil"/>
              </w:pBdr>
              <w:spacing w:line="360" w:lineRule="auto"/>
              <w:jc w:val="center"/>
              <w:rPr>
                <w:sz w:val="20"/>
                <w:lang w:val="es-EC"/>
              </w:rPr>
            </w:pPr>
          </w:p>
        </w:tc>
        <w:tc>
          <w:tcPr>
            <w:tcW w:w="1807" w:type="dxa"/>
            <w:tcMar>
              <w:top w:w="57" w:type="dxa"/>
              <w:bottom w:w="57" w:type="dxa"/>
            </w:tcMar>
            <w:vAlign w:val="center"/>
          </w:tcPr>
          <w:p w14:paraId="4453AF06" w14:textId="77777777" w:rsidR="00422F60" w:rsidRPr="009303BC" w:rsidRDefault="00422F60" w:rsidP="007E2F9A">
            <w:pPr>
              <w:pBdr>
                <w:top w:val="nil"/>
                <w:left w:val="nil"/>
                <w:bottom w:val="nil"/>
                <w:right w:val="nil"/>
                <w:between w:val="nil"/>
              </w:pBdr>
              <w:spacing w:line="360" w:lineRule="auto"/>
              <w:jc w:val="center"/>
              <w:rPr>
                <w:sz w:val="20"/>
                <w:lang w:val="es-EC"/>
              </w:rPr>
            </w:pPr>
            <w:r w:rsidRPr="009303BC">
              <w:rPr>
                <w:sz w:val="20"/>
                <w:lang w:val="es-EC"/>
              </w:rPr>
              <w:t>X</w:t>
            </w:r>
          </w:p>
        </w:tc>
      </w:tr>
      <w:tr w:rsidR="00422F60" w:rsidRPr="009303BC" w14:paraId="6EBFFCE1" w14:textId="77777777" w:rsidTr="007E2F9A">
        <w:tc>
          <w:tcPr>
            <w:tcW w:w="4275" w:type="dxa"/>
            <w:tcMar>
              <w:top w:w="57" w:type="dxa"/>
              <w:bottom w:w="57" w:type="dxa"/>
            </w:tcMar>
            <w:vAlign w:val="center"/>
          </w:tcPr>
          <w:p w14:paraId="76D8AAFB" w14:textId="77777777" w:rsidR="00422F60" w:rsidRPr="009303BC" w:rsidRDefault="00422F60" w:rsidP="00422F60">
            <w:pPr>
              <w:pBdr>
                <w:top w:val="nil"/>
                <w:left w:val="nil"/>
                <w:bottom w:val="nil"/>
                <w:right w:val="nil"/>
                <w:between w:val="nil"/>
              </w:pBdr>
              <w:spacing w:line="360" w:lineRule="auto"/>
              <w:ind w:left="335" w:hanging="360"/>
              <w:rPr>
                <w:i/>
                <w:sz w:val="20"/>
                <w:lang w:val="es-EC"/>
              </w:rPr>
            </w:pPr>
            <w:r w:rsidRPr="009303BC">
              <w:rPr>
                <w:i/>
                <w:sz w:val="20"/>
                <w:lang w:val="es-EC"/>
              </w:rPr>
              <w:t>Diseño de drenajes exteriores (pluvial y cloacal)</w:t>
            </w:r>
          </w:p>
        </w:tc>
        <w:tc>
          <w:tcPr>
            <w:tcW w:w="1843" w:type="dxa"/>
            <w:tcMar>
              <w:top w:w="57" w:type="dxa"/>
              <w:bottom w:w="57" w:type="dxa"/>
            </w:tcMar>
            <w:vAlign w:val="center"/>
          </w:tcPr>
          <w:p w14:paraId="7124466F" w14:textId="77777777" w:rsidR="00422F60" w:rsidRPr="009303BC" w:rsidRDefault="00422F60" w:rsidP="007E2F9A">
            <w:pPr>
              <w:pBdr>
                <w:top w:val="nil"/>
                <w:left w:val="nil"/>
                <w:bottom w:val="nil"/>
                <w:right w:val="nil"/>
                <w:between w:val="nil"/>
              </w:pBdr>
              <w:spacing w:line="360" w:lineRule="auto"/>
              <w:jc w:val="center"/>
              <w:rPr>
                <w:sz w:val="20"/>
                <w:lang w:val="es-EC"/>
              </w:rPr>
            </w:pPr>
          </w:p>
        </w:tc>
        <w:tc>
          <w:tcPr>
            <w:tcW w:w="1543" w:type="dxa"/>
            <w:vAlign w:val="center"/>
          </w:tcPr>
          <w:p w14:paraId="17AEF5B4" w14:textId="77777777" w:rsidR="00422F60" w:rsidRPr="009303BC" w:rsidRDefault="00422F60" w:rsidP="007E2F9A">
            <w:pPr>
              <w:pBdr>
                <w:top w:val="nil"/>
                <w:left w:val="nil"/>
                <w:bottom w:val="nil"/>
                <w:right w:val="nil"/>
                <w:between w:val="nil"/>
              </w:pBdr>
              <w:spacing w:line="360" w:lineRule="auto"/>
              <w:jc w:val="center"/>
              <w:rPr>
                <w:sz w:val="20"/>
                <w:lang w:val="es-EC"/>
              </w:rPr>
            </w:pPr>
          </w:p>
        </w:tc>
        <w:tc>
          <w:tcPr>
            <w:tcW w:w="1807" w:type="dxa"/>
            <w:tcMar>
              <w:top w:w="57" w:type="dxa"/>
              <w:bottom w:w="57" w:type="dxa"/>
            </w:tcMar>
            <w:vAlign w:val="center"/>
          </w:tcPr>
          <w:p w14:paraId="2E14CB17" w14:textId="77777777" w:rsidR="00422F60" w:rsidRPr="009303BC" w:rsidRDefault="00422F60" w:rsidP="007E2F9A">
            <w:pPr>
              <w:pBdr>
                <w:top w:val="nil"/>
                <w:left w:val="nil"/>
                <w:bottom w:val="nil"/>
                <w:right w:val="nil"/>
                <w:between w:val="nil"/>
              </w:pBdr>
              <w:spacing w:line="360" w:lineRule="auto"/>
              <w:jc w:val="center"/>
              <w:rPr>
                <w:sz w:val="20"/>
                <w:lang w:val="es-EC"/>
              </w:rPr>
            </w:pPr>
            <w:r w:rsidRPr="009303BC">
              <w:rPr>
                <w:sz w:val="20"/>
                <w:lang w:val="es-EC"/>
              </w:rPr>
              <w:t>X</w:t>
            </w:r>
          </w:p>
        </w:tc>
      </w:tr>
      <w:tr w:rsidR="00422F60" w:rsidRPr="009303BC" w14:paraId="3A5B6F5E" w14:textId="77777777" w:rsidTr="007E2F9A">
        <w:tc>
          <w:tcPr>
            <w:tcW w:w="4275" w:type="dxa"/>
            <w:tcMar>
              <w:top w:w="57" w:type="dxa"/>
              <w:bottom w:w="57" w:type="dxa"/>
            </w:tcMar>
            <w:vAlign w:val="center"/>
          </w:tcPr>
          <w:p w14:paraId="56554789" w14:textId="77777777" w:rsidR="00422F60" w:rsidRPr="009303BC" w:rsidRDefault="00422F60" w:rsidP="00422F60">
            <w:pPr>
              <w:pBdr>
                <w:top w:val="nil"/>
                <w:left w:val="nil"/>
                <w:bottom w:val="nil"/>
                <w:right w:val="nil"/>
                <w:between w:val="nil"/>
              </w:pBdr>
              <w:spacing w:line="360" w:lineRule="auto"/>
              <w:ind w:left="335" w:hanging="360"/>
              <w:rPr>
                <w:i/>
                <w:sz w:val="20"/>
                <w:lang w:val="es-EC"/>
              </w:rPr>
            </w:pPr>
            <w:r w:rsidRPr="009303BC">
              <w:rPr>
                <w:i/>
                <w:sz w:val="20"/>
                <w:lang w:val="es-EC"/>
              </w:rPr>
              <w:t>Diseño de Pavimentos para accesos y estacionamientos, junto a los sistemas de control de ingreso.</w:t>
            </w:r>
          </w:p>
        </w:tc>
        <w:tc>
          <w:tcPr>
            <w:tcW w:w="1843" w:type="dxa"/>
            <w:tcMar>
              <w:top w:w="57" w:type="dxa"/>
              <w:bottom w:w="57" w:type="dxa"/>
            </w:tcMar>
            <w:vAlign w:val="center"/>
          </w:tcPr>
          <w:p w14:paraId="20A64018" w14:textId="77777777" w:rsidR="00422F60" w:rsidRPr="009303BC" w:rsidRDefault="00422F60" w:rsidP="007E2F9A">
            <w:pPr>
              <w:pBdr>
                <w:top w:val="nil"/>
                <w:left w:val="nil"/>
                <w:bottom w:val="nil"/>
                <w:right w:val="nil"/>
                <w:between w:val="nil"/>
              </w:pBdr>
              <w:spacing w:line="360" w:lineRule="auto"/>
              <w:jc w:val="center"/>
              <w:rPr>
                <w:sz w:val="20"/>
                <w:lang w:val="es-EC"/>
              </w:rPr>
            </w:pPr>
          </w:p>
        </w:tc>
        <w:tc>
          <w:tcPr>
            <w:tcW w:w="1543" w:type="dxa"/>
            <w:vAlign w:val="center"/>
          </w:tcPr>
          <w:p w14:paraId="24F58CB9" w14:textId="77777777" w:rsidR="00422F60" w:rsidRPr="009303BC" w:rsidRDefault="00422F60" w:rsidP="007E2F9A">
            <w:pPr>
              <w:pBdr>
                <w:top w:val="nil"/>
                <w:left w:val="nil"/>
                <w:bottom w:val="nil"/>
                <w:right w:val="nil"/>
                <w:between w:val="nil"/>
              </w:pBdr>
              <w:spacing w:line="360" w:lineRule="auto"/>
              <w:jc w:val="center"/>
              <w:rPr>
                <w:sz w:val="20"/>
                <w:lang w:val="es-EC"/>
              </w:rPr>
            </w:pPr>
          </w:p>
        </w:tc>
        <w:tc>
          <w:tcPr>
            <w:tcW w:w="1807" w:type="dxa"/>
            <w:tcMar>
              <w:top w:w="57" w:type="dxa"/>
              <w:bottom w:w="57" w:type="dxa"/>
            </w:tcMar>
            <w:vAlign w:val="center"/>
          </w:tcPr>
          <w:p w14:paraId="7B244AED" w14:textId="77777777" w:rsidR="00422F60" w:rsidRPr="009303BC" w:rsidRDefault="00422F60" w:rsidP="007E2F9A">
            <w:pPr>
              <w:pBdr>
                <w:top w:val="nil"/>
                <w:left w:val="nil"/>
                <w:bottom w:val="nil"/>
                <w:right w:val="nil"/>
                <w:between w:val="nil"/>
              </w:pBdr>
              <w:spacing w:line="360" w:lineRule="auto"/>
              <w:jc w:val="center"/>
              <w:rPr>
                <w:sz w:val="20"/>
                <w:lang w:val="es-EC"/>
              </w:rPr>
            </w:pPr>
            <w:r w:rsidRPr="009303BC">
              <w:rPr>
                <w:sz w:val="20"/>
                <w:lang w:val="es-EC"/>
              </w:rPr>
              <w:t>X</w:t>
            </w:r>
          </w:p>
        </w:tc>
      </w:tr>
      <w:tr w:rsidR="00422F60" w:rsidRPr="009303BC" w14:paraId="50C5D5F8" w14:textId="77777777" w:rsidTr="007E2F9A">
        <w:tc>
          <w:tcPr>
            <w:tcW w:w="4275" w:type="dxa"/>
            <w:tcMar>
              <w:top w:w="57" w:type="dxa"/>
              <w:bottom w:w="57" w:type="dxa"/>
            </w:tcMar>
            <w:vAlign w:val="center"/>
          </w:tcPr>
          <w:p w14:paraId="60CC39FF" w14:textId="77777777" w:rsidR="00422F60" w:rsidRPr="009303BC" w:rsidRDefault="00422F60" w:rsidP="00422F60">
            <w:pPr>
              <w:pBdr>
                <w:top w:val="nil"/>
                <w:left w:val="nil"/>
                <w:bottom w:val="nil"/>
                <w:right w:val="nil"/>
                <w:between w:val="nil"/>
              </w:pBdr>
              <w:spacing w:line="360" w:lineRule="auto"/>
              <w:ind w:left="335" w:hanging="360"/>
              <w:rPr>
                <w:i/>
                <w:sz w:val="20"/>
                <w:lang w:val="es-EC"/>
              </w:rPr>
            </w:pPr>
            <w:r w:rsidRPr="009303BC">
              <w:rPr>
                <w:i/>
                <w:sz w:val="20"/>
                <w:lang w:val="es-EC"/>
              </w:rPr>
              <w:t>Diseño de paisajismo (áreas verdes y secas, incluyendo juegos infantiles y otros)</w:t>
            </w:r>
          </w:p>
        </w:tc>
        <w:tc>
          <w:tcPr>
            <w:tcW w:w="1843" w:type="dxa"/>
            <w:tcMar>
              <w:top w:w="57" w:type="dxa"/>
              <w:bottom w:w="57" w:type="dxa"/>
            </w:tcMar>
            <w:vAlign w:val="center"/>
          </w:tcPr>
          <w:p w14:paraId="15D9C51B" w14:textId="77777777" w:rsidR="00422F60" w:rsidRPr="009303BC" w:rsidRDefault="00422F60" w:rsidP="007E2F9A">
            <w:pPr>
              <w:pBdr>
                <w:top w:val="nil"/>
                <w:left w:val="nil"/>
                <w:bottom w:val="nil"/>
                <w:right w:val="nil"/>
                <w:between w:val="nil"/>
              </w:pBdr>
              <w:spacing w:line="360" w:lineRule="auto"/>
              <w:jc w:val="center"/>
              <w:rPr>
                <w:sz w:val="20"/>
                <w:lang w:val="es-EC"/>
              </w:rPr>
            </w:pPr>
          </w:p>
        </w:tc>
        <w:tc>
          <w:tcPr>
            <w:tcW w:w="1543" w:type="dxa"/>
            <w:vAlign w:val="center"/>
          </w:tcPr>
          <w:p w14:paraId="5E6B4BA3" w14:textId="77777777" w:rsidR="00422F60" w:rsidRPr="009303BC" w:rsidRDefault="00422F60" w:rsidP="007E2F9A">
            <w:pPr>
              <w:pBdr>
                <w:top w:val="nil"/>
                <w:left w:val="nil"/>
                <w:bottom w:val="nil"/>
                <w:right w:val="nil"/>
                <w:between w:val="nil"/>
              </w:pBdr>
              <w:spacing w:line="360" w:lineRule="auto"/>
              <w:jc w:val="center"/>
              <w:rPr>
                <w:sz w:val="20"/>
                <w:lang w:val="es-EC"/>
              </w:rPr>
            </w:pPr>
          </w:p>
        </w:tc>
        <w:tc>
          <w:tcPr>
            <w:tcW w:w="1807" w:type="dxa"/>
            <w:tcMar>
              <w:top w:w="57" w:type="dxa"/>
              <w:bottom w:w="57" w:type="dxa"/>
            </w:tcMar>
            <w:vAlign w:val="center"/>
          </w:tcPr>
          <w:p w14:paraId="55419A35" w14:textId="77777777" w:rsidR="00422F60" w:rsidRPr="009303BC" w:rsidRDefault="00422F60" w:rsidP="007E2F9A">
            <w:pPr>
              <w:pBdr>
                <w:top w:val="nil"/>
                <w:left w:val="nil"/>
                <w:bottom w:val="nil"/>
                <w:right w:val="nil"/>
                <w:between w:val="nil"/>
              </w:pBdr>
              <w:spacing w:line="360" w:lineRule="auto"/>
              <w:jc w:val="center"/>
              <w:rPr>
                <w:sz w:val="20"/>
                <w:lang w:val="es-EC"/>
              </w:rPr>
            </w:pPr>
            <w:r w:rsidRPr="009303BC">
              <w:rPr>
                <w:sz w:val="20"/>
                <w:lang w:val="es-EC"/>
              </w:rPr>
              <w:t>X</w:t>
            </w:r>
          </w:p>
        </w:tc>
      </w:tr>
      <w:tr w:rsidR="00422F60" w:rsidRPr="009303BC" w14:paraId="5E386929" w14:textId="77777777" w:rsidTr="007E2F9A">
        <w:tc>
          <w:tcPr>
            <w:tcW w:w="4275" w:type="dxa"/>
            <w:tcMar>
              <w:top w:w="57" w:type="dxa"/>
              <w:bottom w:w="57" w:type="dxa"/>
            </w:tcMar>
            <w:vAlign w:val="center"/>
          </w:tcPr>
          <w:p w14:paraId="50AE6874" w14:textId="77777777" w:rsidR="00422F60" w:rsidRPr="009303BC" w:rsidRDefault="00422F60" w:rsidP="00422F60">
            <w:pPr>
              <w:pBdr>
                <w:top w:val="nil"/>
                <w:left w:val="nil"/>
                <w:bottom w:val="nil"/>
                <w:right w:val="nil"/>
                <w:between w:val="nil"/>
              </w:pBdr>
              <w:spacing w:line="360" w:lineRule="auto"/>
              <w:ind w:left="335" w:hanging="360"/>
              <w:rPr>
                <w:i/>
                <w:sz w:val="20"/>
                <w:lang w:val="es-EC"/>
              </w:rPr>
            </w:pPr>
            <w:r w:rsidRPr="009303BC">
              <w:rPr>
                <w:i/>
                <w:sz w:val="20"/>
                <w:lang w:val="es-EC"/>
              </w:rPr>
              <w:t>Plan de aseguramiento de la calidad</w:t>
            </w:r>
          </w:p>
        </w:tc>
        <w:tc>
          <w:tcPr>
            <w:tcW w:w="1843" w:type="dxa"/>
            <w:tcMar>
              <w:top w:w="57" w:type="dxa"/>
              <w:bottom w:w="57" w:type="dxa"/>
            </w:tcMar>
            <w:vAlign w:val="center"/>
          </w:tcPr>
          <w:p w14:paraId="4DEA106B" w14:textId="77777777" w:rsidR="00422F60" w:rsidRPr="009303BC" w:rsidRDefault="00422F60" w:rsidP="007E2F9A">
            <w:pPr>
              <w:pBdr>
                <w:top w:val="nil"/>
                <w:left w:val="nil"/>
                <w:bottom w:val="nil"/>
                <w:right w:val="nil"/>
                <w:between w:val="nil"/>
              </w:pBdr>
              <w:spacing w:line="360" w:lineRule="auto"/>
              <w:jc w:val="center"/>
              <w:rPr>
                <w:i/>
                <w:sz w:val="20"/>
                <w:lang w:val="es-EC"/>
              </w:rPr>
            </w:pPr>
          </w:p>
        </w:tc>
        <w:tc>
          <w:tcPr>
            <w:tcW w:w="1543" w:type="dxa"/>
            <w:vAlign w:val="center"/>
          </w:tcPr>
          <w:p w14:paraId="2784B064" w14:textId="77777777" w:rsidR="00422F60" w:rsidRPr="009303BC" w:rsidRDefault="00422F60" w:rsidP="007E2F9A">
            <w:pPr>
              <w:pBdr>
                <w:top w:val="nil"/>
                <w:left w:val="nil"/>
                <w:bottom w:val="nil"/>
                <w:right w:val="nil"/>
                <w:between w:val="nil"/>
              </w:pBdr>
              <w:spacing w:line="360" w:lineRule="auto"/>
              <w:jc w:val="center"/>
              <w:rPr>
                <w:i/>
                <w:sz w:val="20"/>
                <w:lang w:val="es-EC"/>
              </w:rPr>
            </w:pPr>
            <w:r w:rsidRPr="009303BC">
              <w:rPr>
                <w:sz w:val="20"/>
                <w:lang w:val="es-EC"/>
              </w:rPr>
              <w:t>X</w:t>
            </w:r>
          </w:p>
        </w:tc>
        <w:tc>
          <w:tcPr>
            <w:tcW w:w="1807" w:type="dxa"/>
            <w:tcMar>
              <w:top w:w="57" w:type="dxa"/>
              <w:bottom w:w="57" w:type="dxa"/>
            </w:tcMar>
            <w:vAlign w:val="center"/>
          </w:tcPr>
          <w:p w14:paraId="286FA5CD" w14:textId="77777777" w:rsidR="00422F60" w:rsidRPr="009303BC" w:rsidRDefault="00422F60" w:rsidP="007E2F9A">
            <w:pPr>
              <w:pBdr>
                <w:top w:val="nil"/>
                <w:left w:val="nil"/>
                <w:bottom w:val="nil"/>
                <w:right w:val="nil"/>
                <w:between w:val="nil"/>
              </w:pBdr>
              <w:spacing w:line="360" w:lineRule="auto"/>
              <w:jc w:val="center"/>
              <w:rPr>
                <w:i/>
                <w:sz w:val="20"/>
                <w:lang w:val="es-EC"/>
              </w:rPr>
            </w:pPr>
          </w:p>
        </w:tc>
      </w:tr>
      <w:tr w:rsidR="00422F60" w:rsidRPr="009303BC" w14:paraId="75130FB7" w14:textId="77777777" w:rsidTr="007E2F9A">
        <w:tc>
          <w:tcPr>
            <w:tcW w:w="4275" w:type="dxa"/>
            <w:tcMar>
              <w:top w:w="57" w:type="dxa"/>
              <w:bottom w:w="57" w:type="dxa"/>
            </w:tcMar>
            <w:vAlign w:val="center"/>
          </w:tcPr>
          <w:p w14:paraId="352732DF" w14:textId="77777777" w:rsidR="00422F60" w:rsidRPr="009303BC" w:rsidRDefault="00422F60" w:rsidP="00422F60">
            <w:pPr>
              <w:pBdr>
                <w:top w:val="nil"/>
                <w:left w:val="nil"/>
                <w:bottom w:val="nil"/>
                <w:right w:val="nil"/>
                <w:between w:val="nil"/>
              </w:pBdr>
              <w:spacing w:line="360" w:lineRule="auto"/>
              <w:ind w:left="335" w:hanging="360"/>
              <w:jc w:val="both"/>
              <w:rPr>
                <w:i/>
                <w:sz w:val="20"/>
                <w:lang w:val="es-EC"/>
              </w:rPr>
            </w:pPr>
            <w:r w:rsidRPr="009303BC">
              <w:rPr>
                <w:i/>
                <w:sz w:val="20"/>
                <w:lang w:val="es-EC"/>
              </w:rPr>
              <w:t xml:space="preserve">Plan de la Seguridad de la Construcción </w:t>
            </w:r>
          </w:p>
        </w:tc>
        <w:tc>
          <w:tcPr>
            <w:tcW w:w="1843" w:type="dxa"/>
            <w:tcMar>
              <w:top w:w="57" w:type="dxa"/>
              <w:bottom w:w="57" w:type="dxa"/>
            </w:tcMar>
            <w:vAlign w:val="center"/>
          </w:tcPr>
          <w:p w14:paraId="3BD75AD8" w14:textId="77777777" w:rsidR="00422F60" w:rsidRPr="009303BC" w:rsidRDefault="00422F60" w:rsidP="007E2F9A">
            <w:pPr>
              <w:pBdr>
                <w:top w:val="nil"/>
                <w:left w:val="nil"/>
                <w:bottom w:val="nil"/>
                <w:right w:val="nil"/>
                <w:between w:val="nil"/>
              </w:pBdr>
              <w:spacing w:line="360" w:lineRule="auto"/>
              <w:jc w:val="center"/>
              <w:rPr>
                <w:i/>
                <w:sz w:val="20"/>
                <w:lang w:val="es-EC"/>
              </w:rPr>
            </w:pPr>
          </w:p>
        </w:tc>
        <w:tc>
          <w:tcPr>
            <w:tcW w:w="1543" w:type="dxa"/>
            <w:vAlign w:val="center"/>
          </w:tcPr>
          <w:p w14:paraId="4FC4F566" w14:textId="77777777" w:rsidR="00422F60" w:rsidRPr="009303BC" w:rsidRDefault="00422F60" w:rsidP="007E2F9A">
            <w:pPr>
              <w:pBdr>
                <w:top w:val="nil"/>
                <w:left w:val="nil"/>
                <w:bottom w:val="nil"/>
                <w:right w:val="nil"/>
                <w:between w:val="nil"/>
              </w:pBdr>
              <w:spacing w:line="360" w:lineRule="auto"/>
              <w:jc w:val="center"/>
              <w:rPr>
                <w:i/>
                <w:sz w:val="20"/>
                <w:lang w:val="es-EC"/>
              </w:rPr>
            </w:pPr>
            <w:r w:rsidRPr="009303BC">
              <w:rPr>
                <w:sz w:val="20"/>
                <w:lang w:val="es-EC"/>
              </w:rPr>
              <w:t>X</w:t>
            </w:r>
          </w:p>
        </w:tc>
        <w:tc>
          <w:tcPr>
            <w:tcW w:w="1807" w:type="dxa"/>
            <w:tcMar>
              <w:top w:w="57" w:type="dxa"/>
              <w:bottom w:w="57" w:type="dxa"/>
            </w:tcMar>
            <w:vAlign w:val="center"/>
          </w:tcPr>
          <w:p w14:paraId="5207173B" w14:textId="77777777" w:rsidR="00422F60" w:rsidRPr="009303BC" w:rsidRDefault="00422F60" w:rsidP="007E2F9A">
            <w:pPr>
              <w:pBdr>
                <w:top w:val="nil"/>
                <w:left w:val="nil"/>
                <w:bottom w:val="nil"/>
                <w:right w:val="nil"/>
                <w:between w:val="nil"/>
              </w:pBdr>
              <w:spacing w:line="360" w:lineRule="auto"/>
              <w:jc w:val="center"/>
              <w:rPr>
                <w:i/>
                <w:sz w:val="20"/>
                <w:lang w:val="es-EC"/>
              </w:rPr>
            </w:pPr>
          </w:p>
        </w:tc>
      </w:tr>
      <w:tr w:rsidR="00422F60" w:rsidRPr="009303BC" w14:paraId="4B3C2965" w14:textId="77777777" w:rsidTr="007E2F9A">
        <w:tc>
          <w:tcPr>
            <w:tcW w:w="4275" w:type="dxa"/>
            <w:tcMar>
              <w:top w:w="57" w:type="dxa"/>
              <w:bottom w:w="57" w:type="dxa"/>
            </w:tcMar>
            <w:vAlign w:val="center"/>
          </w:tcPr>
          <w:p w14:paraId="774EE526" w14:textId="77777777" w:rsidR="00422F60" w:rsidRPr="009303BC" w:rsidRDefault="00422F60" w:rsidP="00422F60">
            <w:pPr>
              <w:pBdr>
                <w:top w:val="nil"/>
                <w:left w:val="nil"/>
                <w:bottom w:val="nil"/>
                <w:right w:val="nil"/>
                <w:between w:val="nil"/>
              </w:pBdr>
              <w:spacing w:line="360" w:lineRule="auto"/>
              <w:ind w:left="335" w:hanging="360"/>
              <w:rPr>
                <w:i/>
                <w:sz w:val="20"/>
                <w:lang w:val="es-EC"/>
              </w:rPr>
            </w:pPr>
            <w:r w:rsidRPr="009303BC">
              <w:rPr>
                <w:i/>
                <w:sz w:val="20"/>
                <w:lang w:val="es-EC"/>
              </w:rPr>
              <w:t>Plan de gestión y evaluación de Impacto Ambiental y social</w:t>
            </w:r>
          </w:p>
        </w:tc>
        <w:tc>
          <w:tcPr>
            <w:tcW w:w="1843" w:type="dxa"/>
            <w:tcMar>
              <w:top w:w="57" w:type="dxa"/>
              <w:bottom w:w="57" w:type="dxa"/>
            </w:tcMar>
            <w:vAlign w:val="center"/>
          </w:tcPr>
          <w:p w14:paraId="28B9E4CF" w14:textId="77777777" w:rsidR="00422F60" w:rsidRPr="009303BC" w:rsidRDefault="00422F60" w:rsidP="007E2F9A">
            <w:pPr>
              <w:pBdr>
                <w:top w:val="nil"/>
                <w:left w:val="nil"/>
                <w:bottom w:val="nil"/>
                <w:right w:val="nil"/>
                <w:between w:val="nil"/>
              </w:pBdr>
              <w:spacing w:line="360" w:lineRule="auto"/>
              <w:jc w:val="center"/>
              <w:rPr>
                <w:i/>
                <w:sz w:val="20"/>
                <w:lang w:val="es-EC"/>
              </w:rPr>
            </w:pPr>
          </w:p>
        </w:tc>
        <w:tc>
          <w:tcPr>
            <w:tcW w:w="1543" w:type="dxa"/>
            <w:vAlign w:val="center"/>
          </w:tcPr>
          <w:p w14:paraId="7E8B925E" w14:textId="77777777" w:rsidR="00422F60" w:rsidRPr="009303BC" w:rsidRDefault="00422F60" w:rsidP="007E2F9A">
            <w:pPr>
              <w:pBdr>
                <w:top w:val="nil"/>
                <w:left w:val="nil"/>
                <w:bottom w:val="nil"/>
                <w:right w:val="nil"/>
                <w:between w:val="nil"/>
              </w:pBdr>
              <w:spacing w:line="360" w:lineRule="auto"/>
              <w:jc w:val="center"/>
              <w:rPr>
                <w:i/>
                <w:sz w:val="20"/>
                <w:lang w:val="es-EC"/>
              </w:rPr>
            </w:pPr>
            <w:r w:rsidRPr="009303BC">
              <w:rPr>
                <w:sz w:val="20"/>
                <w:lang w:val="es-EC"/>
              </w:rPr>
              <w:t>X</w:t>
            </w:r>
          </w:p>
        </w:tc>
        <w:tc>
          <w:tcPr>
            <w:tcW w:w="1807" w:type="dxa"/>
            <w:tcMar>
              <w:top w:w="57" w:type="dxa"/>
              <w:bottom w:w="57" w:type="dxa"/>
            </w:tcMar>
            <w:vAlign w:val="center"/>
          </w:tcPr>
          <w:p w14:paraId="4B7B10B1" w14:textId="77777777" w:rsidR="00422F60" w:rsidRPr="009303BC" w:rsidRDefault="00422F60" w:rsidP="007E2F9A">
            <w:pPr>
              <w:pBdr>
                <w:top w:val="nil"/>
                <w:left w:val="nil"/>
                <w:bottom w:val="nil"/>
                <w:right w:val="nil"/>
                <w:between w:val="nil"/>
              </w:pBdr>
              <w:spacing w:line="360" w:lineRule="auto"/>
              <w:jc w:val="center"/>
              <w:rPr>
                <w:i/>
                <w:sz w:val="20"/>
                <w:lang w:val="es-EC"/>
              </w:rPr>
            </w:pPr>
          </w:p>
        </w:tc>
      </w:tr>
      <w:tr w:rsidR="00422F60" w:rsidRPr="009303BC" w14:paraId="1FF370C1" w14:textId="77777777" w:rsidTr="007E2F9A">
        <w:tc>
          <w:tcPr>
            <w:tcW w:w="4275" w:type="dxa"/>
            <w:tcMar>
              <w:top w:w="57" w:type="dxa"/>
              <w:bottom w:w="57" w:type="dxa"/>
            </w:tcMar>
            <w:vAlign w:val="center"/>
          </w:tcPr>
          <w:p w14:paraId="5E0CF263" w14:textId="77777777" w:rsidR="00422F60" w:rsidRPr="009303BC" w:rsidRDefault="00422F60" w:rsidP="00422F60">
            <w:pPr>
              <w:pBdr>
                <w:top w:val="nil"/>
                <w:left w:val="nil"/>
                <w:bottom w:val="nil"/>
                <w:right w:val="nil"/>
                <w:between w:val="nil"/>
              </w:pBdr>
              <w:spacing w:line="360" w:lineRule="auto"/>
              <w:ind w:left="335" w:hanging="360"/>
              <w:rPr>
                <w:i/>
                <w:sz w:val="20"/>
                <w:lang w:val="es-EC"/>
              </w:rPr>
            </w:pPr>
            <w:r w:rsidRPr="009303BC">
              <w:rPr>
                <w:i/>
                <w:sz w:val="20"/>
                <w:lang w:val="es-EC"/>
              </w:rPr>
              <w:t>Planes de Obtención de Permisos y consentimientos</w:t>
            </w:r>
          </w:p>
        </w:tc>
        <w:tc>
          <w:tcPr>
            <w:tcW w:w="1843" w:type="dxa"/>
            <w:tcMar>
              <w:top w:w="57" w:type="dxa"/>
              <w:bottom w:w="57" w:type="dxa"/>
            </w:tcMar>
            <w:vAlign w:val="center"/>
          </w:tcPr>
          <w:p w14:paraId="31BBB2FB" w14:textId="77777777" w:rsidR="00422F60" w:rsidRPr="009303BC" w:rsidRDefault="00422F60" w:rsidP="007E2F9A">
            <w:pPr>
              <w:pBdr>
                <w:top w:val="nil"/>
                <w:left w:val="nil"/>
                <w:bottom w:val="nil"/>
                <w:right w:val="nil"/>
                <w:between w:val="nil"/>
              </w:pBdr>
              <w:spacing w:line="360" w:lineRule="auto"/>
              <w:jc w:val="center"/>
              <w:rPr>
                <w:i/>
                <w:sz w:val="20"/>
                <w:lang w:val="es-EC"/>
              </w:rPr>
            </w:pPr>
          </w:p>
        </w:tc>
        <w:tc>
          <w:tcPr>
            <w:tcW w:w="1543" w:type="dxa"/>
            <w:vAlign w:val="center"/>
          </w:tcPr>
          <w:p w14:paraId="08CE1A0F" w14:textId="77777777" w:rsidR="00422F60" w:rsidRPr="009303BC" w:rsidRDefault="00422F60" w:rsidP="007E2F9A">
            <w:pPr>
              <w:pBdr>
                <w:top w:val="nil"/>
                <w:left w:val="nil"/>
                <w:bottom w:val="nil"/>
                <w:right w:val="nil"/>
                <w:between w:val="nil"/>
              </w:pBdr>
              <w:spacing w:line="360" w:lineRule="auto"/>
              <w:jc w:val="center"/>
              <w:rPr>
                <w:i/>
                <w:sz w:val="20"/>
                <w:lang w:val="es-EC"/>
              </w:rPr>
            </w:pPr>
          </w:p>
        </w:tc>
        <w:tc>
          <w:tcPr>
            <w:tcW w:w="1807" w:type="dxa"/>
            <w:tcMar>
              <w:top w:w="57" w:type="dxa"/>
              <w:bottom w:w="57" w:type="dxa"/>
            </w:tcMar>
            <w:vAlign w:val="center"/>
          </w:tcPr>
          <w:p w14:paraId="65CA60E0" w14:textId="77777777" w:rsidR="00422F60" w:rsidRPr="009303BC" w:rsidRDefault="00422F60" w:rsidP="007E2F9A">
            <w:pPr>
              <w:pBdr>
                <w:top w:val="nil"/>
                <w:left w:val="nil"/>
                <w:bottom w:val="nil"/>
                <w:right w:val="nil"/>
                <w:between w:val="nil"/>
              </w:pBdr>
              <w:spacing w:line="360" w:lineRule="auto"/>
              <w:jc w:val="center"/>
              <w:rPr>
                <w:i/>
                <w:sz w:val="20"/>
                <w:lang w:val="es-EC"/>
              </w:rPr>
            </w:pPr>
            <w:r w:rsidRPr="009303BC">
              <w:rPr>
                <w:sz w:val="20"/>
                <w:lang w:val="es-EC"/>
              </w:rPr>
              <w:t>X</w:t>
            </w:r>
          </w:p>
        </w:tc>
      </w:tr>
      <w:tr w:rsidR="00422F60" w:rsidRPr="009303BC" w14:paraId="6357EB0C" w14:textId="77777777" w:rsidTr="007E2F9A">
        <w:tc>
          <w:tcPr>
            <w:tcW w:w="4275" w:type="dxa"/>
            <w:tcMar>
              <w:top w:w="57" w:type="dxa"/>
              <w:bottom w:w="57" w:type="dxa"/>
            </w:tcMar>
            <w:vAlign w:val="center"/>
          </w:tcPr>
          <w:p w14:paraId="59396DDC" w14:textId="77777777" w:rsidR="00422F60" w:rsidRPr="009303BC" w:rsidRDefault="00422F60" w:rsidP="00422F60">
            <w:pPr>
              <w:pBdr>
                <w:top w:val="nil"/>
                <w:left w:val="nil"/>
                <w:bottom w:val="nil"/>
                <w:right w:val="nil"/>
                <w:between w:val="nil"/>
              </w:pBdr>
              <w:spacing w:line="360" w:lineRule="auto"/>
              <w:ind w:left="335" w:hanging="360"/>
              <w:rPr>
                <w:i/>
                <w:sz w:val="20"/>
                <w:lang w:val="es-EC"/>
              </w:rPr>
            </w:pPr>
            <w:r w:rsidRPr="009303BC">
              <w:rPr>
                <w:i/>
                <w:sz w:val="20"/>
                <w:lang w:val="es-EC"/>
              </w:rPr>
              <w:t>Estudios y Definición de Programación de Obra</w:t>
            </w:r>
          </w:p>
        </w:tc>
        <w:tc>
          <w:tcPr>
            <w:tcW w:w="1843" w:type="dxa"/>
            <w:tcMar>
              <w:top w:w="57" w:type="dxa"/>
              <w:bottom w:w="57" w:type="dxa"/>
            </w:tcMar>
            <w:vAlign w:val="center"/>
          </w:tcPr>
          <w:p w14:paraId="0B387149" w14:textId="77777777" w:rsidR="00422F60" w:rsidRPr="009303BC" w:rsidRDefault="00422F60" w:rsidP="007E2F9A">
            <w:pPr>
              <w:pBdr>
                <w:top w:val="nil"/>
                <w:left w:val="nil"/>
                <w:bottom w:val="nil"/>
                <w:right w:val="nil"/>
                <w:between w:val="nil"/>
              </w:pBdr>
              <w:spacing w:line="360" w:lineRule="auto"/>
              <w:jc w:val="center"/>
              <w:rPr>
                <w:i/>
                <w:sz w:val="20"/>
                <w:lang w:val="es-EC"/>
              </w:rPr>
            </w:pPr>
          </w:p>
        </w:tc>
        <w:tc>
          <w:tcPr>
            <w:tcW w:w="1543" w:type="dxa"/>
            <w:vAlign w:val="center"/>
          </w:tcPr>
          <w:p w14:paraId="0F5EA143" w14:textId="77777777" w:rsidR="00422F60" w:rsidRPr="009303BC" w:rsidRDefault="00422F60" w:rsidP="007E2F9A">
            <w:pPr>
              <w:pBdr>
                <w:top w:val="nil"/>
                <w:left w:val="nil"/>
                <w:bottom w:val="nil"/>
                <w:right w:val="nil"/>
                <w:between w:val="nil"/>
              </w:pBdr>
              <w:spacing w:line="360" w:lineRule="auto"/>
              <w:jc w:val="center"/>
              <w:rPr>
                <w:i/>
                <w:sz w:val="20"/>
                <w:lang w:val="es-EC"/>
              </w:rPr>
            </w:pPr>
            <w:r w:rsidRPr="009303BC">
              <w:rPr>
                <w:sz w:val="20"/>
                <w:lang w:val="es-EC"/>
              </w:rPr>
              <w:t>X</w:t>
            </w:r>
          </w:p>
        </w:tc>
        <w:tc>
          <w:tcPr>
            <w:tcW w:w="1807" w:type="dxa"/>
            <w:tcMar>
              <w:top w:w="57" w:type="dxa"/>
              <w:bottom w:w="57" w:type="dxa"/>
            </w:tcMar>
            <w:vAlign w:val="center"/>
          </w:tcPr>
          <w:p w14:paraId="3C5D5378" w14:textId="77777777" w:rsidR="00422F60" w:rsidRPr="009303BC" w:rsidRDefault="00422F60" w:rsidP="007E2F9A">
            <w:pPr>
              <w:pBdr>
                <w:top w:val="nil"/>
                <w:left w:val="nil"/>
                <w:bottom w:val="nil"/>
                <w:right w:val="nil"/>
                <w:between w:val="nil"/>
              </w:pBdr>
              <w:spacing w:line="360" w:lineRule="auto"/>
              <w:jc w:val="center"/>
              <w:rPr>
                <w:i/>
                <w:sz w:val="20"/>
                <w:lang w:val="es-EC"/>
              </w:rPr>
            </w:pPr>
          </w:p>
        </w:tc>
      </w:tr>
    </w:tbl>
    <w:p w14:paraId="3EE11E00" w14:textId="33A37D77" w:rsidR="00422F60" w:rsidRPr="009303BC" w:rsidRDefault="00422F60" w:rsidP="00422F60">
      <w:pPr>
        <w:spacing w:line="360" w:lineRule="auto"/>
        <w:jc w:val="center"/>
        <w:rPr>
          <w:i/>
          <w:sz w:val="22"/>
          <w:lang w:val="es-EC"/>
        </w:rPr>
      </w:pPr>
      <w:r w:rsidRPr="009303BC">
        <w:rPr>
          <w:b/>
          <w:sz w:val="22"/>
          <w:lang w:val="es-EC"/>
        </w:rPr>
        <w:t xml:space="preserve">Tabla </w:t>
      </w:r>
      <w:r w:rsidRPr="009303BC">
        <w:rPr>
          <w:b/>
          <w:sz w:val="22"/>
          <w:lang w:val="es-EC"/>
        </w:rPr>
        <w:fldChar w:fldCharType="begin"/>
      </w:r>
      <w:r w:rsidRPr="009303BC">
        <w:rPr>
          <w:b/>
          <w:bCs/>
          <w:sz w:val="22"/>
          <w:szCs w:val="22"/>
          <w:lang w:val="es-EC"/>
        </w:rPr>
        <w:instrText xml:space="preserve"> SEQ Tabla \* ARABIC </w:instrText>
      </w:r>
      <w:r w:rsidRPr="009303BC">
        <w:rPr>
          <w:b/>
          <w:sz w:val="22"/>
          <w:lang w:val="es-EC"/>
        </w:rPr>
        <w:fldChar w:fldCharType="separate"/>
      </w:r>
      <w:r w:rsidR="00AD0AF5">
        <w:rPr>
          <w:b/>
          <w:bCs/>
          <w:noProof/>
          <w:sz w:val="22"/>
          <w:szCs w:val="22"/>
          <w:lang w:val="es-EC"/>
        </w:rPr>
        <w:t>15</w:t>
      </w:r>
      <w:r w:rsidRPr="009303BC">
        <w:rPr>
          <w:b/>
          <w:sz w:val="22"/>
          <w:lang w:val="es-EC"/>
        </w:rPr>
        <w:fldChar w:fldCharType="end"/>
      </w:r>
      <w:r w:rsidRPr="009303BC">
        <w:rPr>
          <w:b/>
          <w:sz w:val="22"/>
          <w:lang w:val="es-EC"/>
        </w:rPr>
        <w:t>.</w:t>
      </w:r>
      <w:r w:rsidRPr="009303BC">
        <w:rPr>
          <w:sz w:val="22"/>
          <w:lang w:val="es-EC"/>
        </w:rPr>
        <w:t>Documentos contratista – condiciones de aprobación</w:t>
      </w:r>
    </w:p>
    <w:p w14:paraId="5D48BC64" w14:textId="77777777" w:rsidR="00422F60" w:rsidRPr="00757C19" w:rsidRDefault="00422F60" w:rsidP="00422F60">
      <w:pPr>
        <w:spacing w:line="360" w:lineRule="auto"/>
        <w:jc w:val="both"/>
        <w:rPr>
          <w:lang w:val="es-EC"/>
        </w:rPr>
      </w:pPr>
      <w:r w:rsidRPr="00757C19">
        <w:rPr>
          <w:lang w:val="es-EC"/>
        </w:rPr>
        <w:t>Los Requisitos del Contratante también requerirán que el Contratista proporcione lo siguiente (Documentos del Contratista para su aprobación):</w:t>
      </w:r>
    </w:p>
    <w:p w14:paraId="4A7032BA" w14:textId="77777777" w:rsidR="00422F60" w:rsidRPr="00757C19" w:rsidRDefault="00422F60" w:rsidP="00422F60">
      <w:pPr>
        <w:spacing w:line="360" w:lineRule="auto"/>
        <w:jc w:val="both"/>
        <w:rPr>
          <w:lang w:val="es-EC"/>
        </w:rPr>
      </w:pPr>
      <w:r w:rsidRPr="00757C19">
        <w:rPr>
          <w:lang w:val="es-EC"/>
        </w:rPr>
        <w:lastRenderedPageBreak/>
        <w:t>Plan que describa los arreglos de ingeniería de valor (cambio de diseño) y cómo se tendrán en cuenta los requisitos de políticas de ASSS;</w:t>
      </w:r>
    </w:p>
    <w:p w14:paraId="4D56E0B6" w14:textId="77777777" w:rsidR="00422F60" w:rsidRPr="00757C19" w:rsidRDefault="00422F60" w:rsidP="00E87EC3">
      <w:pPr>
        <w:pStyle w:val="Prrafodelista"/>
        <w:numPr>
          <w:ilvl w:val="0"/>
          <w:numId w:val="114"/>
        </w:numPr>
        <w:spacing w:line="360" w:lineRule="auto"/>
        <w:jc w:val="both"/>
        <w:rPr>
          <w:lang w:val="es-EC"/>
        </w:rPr>
      </w:pPr>
      <w:r w:rsidRPr="00757C19">
        <w:rPr>
          <w:lang w:val="es-EC"/>
        </w:rPr>
        <w:t>Estrategia para recopilar la información ASSS de base para proporcionar informaciones al desarrollo del diseño;</w:t>
      </w:r>
    </w:p>
    <w:p w14:paraId="18F7897A" w14:textId="77777777" w:rsidR="00422F60" w:rsidRPr="00757C19" w:rsidRDefault="00422F60" w:rsidP="00E87EC3">
      <w:pPr>
        <w:pStyle w:val="Prrafodelista"/>
        <w:numPr>
          <w:ilvl w:val="0"/>
          <w:numId w:val="114"/>
        </w:numPr>
        <w:spacing w:line="360" w:lineRule="auto"/>
        <w:jc w:val="both"/>
        <w:rPr>
          <w:lang w:val="es-EC"/>
        </w:rPr>
      </w:pPr>
      <w:r w:rsidRPr="00757C19">
        <w:rPr>
          <w:lang w:val="es-EC"/>
        </w:rPr>
        <w:t>Plan describiendo las medidas para asegurar que las investigaciones geotécnicas u otras obras avanzadas cumplan con los requisitos de ASSS;</w:t>
      </w:r>
    </w:p>
    <w:p w14:paraId="6B61BB40" w14:textId="77777777" w:rsidR="00422F60" w:rsidRPr="00757C19" w:rsidRDefault="00422F60" w:rsidP="00E87EC3">
      <w:pPr>
        <w:pStyle w:val="Prrafodelista"/>
        <w:numPr>
          <w:ilvl w:val="0"/>
          <w:numId w:val="114"/>
        </w:numPr>
        <w:spacing w:line="360" w:lineRule="auto"/>
        <w:jc w:val="both"/>
        <w:rPr>
          <w:lang w:val="es-EC"/>
        </w:rPr>
      </w:pPr>
      <w:r w:rsidRPr="00757C19">
        <w:rPr>
          <w:lang w:val="es-EC"/>
        </w:rPr>
        <w:t>Plan de participación de las partes interesadas;</w:t>
      </w:r>
    </w:p>
    <w:p w14:paraId="1F596D5B" w14:textId="77777777" w:rsidR="00422F60" w:rsidRPr="00757C19" w:rsidRDefault="00422F60" w:rsidP="00E87EC3">
      <w:pPr>
        <w:pStyle w:val="Prrafodelista"/>
        <w:numPr>
          <w:ilvl w:val="0"/>
          <w:numId w:val="114"/>
        </w:numPr>
        <w:spacing w:line="360" w:lineRule="auto"/>
        <w:jc w:val="both"/>
        <w:rPr>
          <w:lang w:val="es-EC"/>
        </w:rPr>
      </w:pPr>
      <w:r w:rsidRPr="00757C19">
        <w:rPr>
          <w:lang w:val="es-EC"/>
        </w:rPr>
        <w:t>Plan de gestión ambiental y social de la construcción;</w:t>
      </w:r>
    </w:p>
    <w:p w14:paraId="44C4ED23" w14:textId="77777777" w:rsidR="00422F60" w:rsidRPr="00757C19" w:rsidRDefault="00422F60" w:rsidP="00E87EC3">
      <w:pPr>
        <w:pStyle w:val="Prrafodelista"/>
        <w:numPr>
          <w:ilvl w:val="0"/>
          <w:numId w:val="114"/>
        </w:numPr>
        <w:spacing w:line="360" w:lineRule="auto"/>
        <w:jc w:val="both"/>
        <w:rPr>
          <w:lang w:val="es-EC"/>
        </w:rPr>
      </w:pPr>
      <w:r w:rsidRPr="00757C19">
        <w:rPr>
          <w:lang w:val="es-EC"/>
        </w:rPr>
        <w:t>Plan de gestión de seguridad y salud laboral y comunitaria;</w:t>
      </w:r>
    </w:p>
    <w:p w14:paraId="51CA3094" w14:textId="77777777" w:rsidR="00422F60" w:rsidRPr="00757C19" w:rsidRDefault="00422F60" w:rsidP="00E87EC3">
      <w:pPr>
        <w:pStyle w:val="Prrafodelista"/>
        <w:numPr>
          <w:ilvl w:val="0"/>
          <w:numId w:val="114"/>
        </w:numPr>
        <w:spacing w:line="360" w:lineRule="auto"/>
        <w:jc w:val="both"/>
        <w:rPr>
          <w:lang w:val="es-EC"/>
        </w:rPr>
      </w:pPr>
      <w:r w:rsidRPr="00757C19">
        <w:rPr>
          <w:lang w:val="es-EC"/>
        </w:rPr>
        <w:t>Mecanismos de reparación de quejas.</w:t>
      </w:r>
    </w:p>
    <w:p w14:paraId="54B687F0" w14:textId="77777777" w:rsidR="00422F60" w:rsidRPr="00757C19" w:rsidRDefault="00422F60" w:rsidP="00422F60">
      <w:pPr>
        <w:spacing w:line="360" w:lineRule="auto"/>
        <w:ind w:left="720"/>
        <w:rPr>
          <w:i/>
          <w:lang w:val="es-EC"/>
        </w:rPr>
      </w:pPr>
      <w:r w:rsidRPr="00757C19">
        <w:rPr>
          <w:lang w:val="es-EC"/>
        </w:rPr>
        <w:br w:type="page"/>
      </w:r>
    </w:p>
    <w:p w14:paraId="7989EAC9" w14:textId="77777777" w:rsidR="00422F60" w:rsidRPr="009303BC" w:rsidRDefault="00422F60">
      <w:pPr>
        <w:pStyle w:val="Ttulo2"/>
        <w:numPr>
          <w:ilvl w:val="0"/>
          <w:numId w:val="119"/>
        </w:numPr>
        <w:ind w:left="0" w:firstLine="18"/>
        <w:jc w:val="left"/>
        <w:rPr>
          <w:rFonts w:ascii="Times New Roman" w:hAnsi="Times New Roman"/>
          <w:lang w:val="es-EC"/>
        </w:rPr>
      </w:pPr>
      <w:bookmarkStart w:id="311" w:name="_Toc221119412"/>
      <w:r w:rsidRPr="009303BC">
        <w:rPr>
          <w:rFonts w:ascii="Times New Roman" w:hAnsi="Times New Roman"/>
          <w:lang w:val="es-EC"/>
        </w:rPr>
        <w:lastRenderedPageBreak/>
        <w:t>Información suplementaria</w:t>
      </w:r>
      <w:bookmarkEnd w:id="311"/>
    </w:p>
    <w:p w14:paraId="3B0110BD" w14:textId="77777777" w:rsidR="00422F60" w:rsidRPr="00757C19" w:rsidRDefault="00422F60" w:rsidP="00422F60">
      <w:pPr>
        <w:spacing w:line="360" w:lineRule="auto"/>
        <w:jc w:val="both"/>
        <w:rPr>
          <w:i/>
          <w:lang w:val="es-EC"/>
        </w:rPr>
      </w:pPr>
      <w:r w:rsidRPr="00757C19">
        <w:rPr>
          <w:lang w:val="es-EC"/>
        </w:rPr>
        <w:t xml:space="preserve">Se indican a continuación la información suplementaria que debe entregar el Contratista: </w:t>
      </w:r>
    </w:p>
    <w:p w14:paraId="32EBF5E8" w14:textId="77777777" w:rsidR="00422F60" w:rsidRPr="00757C19" w:rsidRDefault="00422F60" w:rsidP="00E87EC3">
      <w:pPr>
        <w:numPr>
          <w:ilvl w:val="0"/>
          <w:numId w:val="98"/>
        </w:numPr>
        <w:pBdr>
          <w:top w:val="nil"/>
          <w:left w:val="nil"/>
          <w:bottom w:val="nil"/>
          <w:right w:val="nil"/>
          <w:between w:val="nil"/>
        </w:pBdr>
        <w:spacing w:line="360" w:lineRule="auto"/>
        <w:jc w:val="both"/>
        <w:rPr>
          <w:lang w:val="es-EC"/>
        </w:rPr>
      </w:pPr>
      <w:r w:rsidRPr="00757C19">
        <w:rPr>
          <w:lang w:val="es-EC"/>
        </w:rPr>
        <w:t>Estudios de mecánica de suelos complementarios.</w:t>
      </w:r>
    </w:p>
    <w:p w14:paraId="2145978E" w14:textId="77777777" w:rsidR="00422F60" w:rsidRPr="00757C19" w:rsidRDefault="00422F60" w:rsidP="00E87EC3">
      <w:pPr>
        <w:numPr>
          <w:ilvl w:val="0"/>
          <w:numId w:val="98"/>
        </w:numPr>
        <w:pBdr>
          <w:top w:val="nil"/>
          <w:left w:val="nil"/>
          <w:bottom w:val="nil"/>
          <w:right w:val="nil"/>
          <w:between w:val="nil"/>
        </w:pBdr>
        <w:spacing w:line="360" w:lineRule="auto"/>
        <w:jc w:val="both"/>
        <w:rPr>
          <w:lang w:val="es-EC"/>
        </w:rPr>
      </w:pPr>
      <w:r w:rsidRPr="00757C19">
        <w:rPr>
          <w:lang w:val="es-EC"/>
        </w:rPr>
        <w:t>Diseño del paquete estructural de los accesos principales, secundarios y estacionamientos según la cantidad de ejes equivalentes estipulados en las especificaciones o criterios de diseños.</w:t>
      </w:r>
    </w:p>
    <w:p w14:paraId="05D3E700" w14:textId="77777777"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Planilla de espacios (incluyendo toda la información relacionada a la materialización de pisos, paredes, techos, zócalos, etc.).</w:t>
      </w:r>
    </w:p>
    <w:p w14:paraId="2D519842" w14:textId="3DD925AF"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 xml:space="preserve">Planilla de carpintería </w:t>
      </w:r>
      <w:r w:rsidR="005641A5" w:rsidRPr="00757C19">
        <w:rPr>
          <w:lang w:val="es-EC"/>
        </w:rPr>
        <w:t>(incluyendo</w:t>
      </w:r>
      <w:r w:rsidRPr="00757C19">
        <w:rPr>
          <w:lang w:val="es-EC"/>
        </w:rPr>
        <w:t xml:space="preserve"> las vistas, materialización, dimensiones, </w:t>
      </w:r>
      <w:r w:rsidR="007F2C11" w:rsidRPr="00757C19">
        <w:rPr>
          <w:lang w:val="es-EC"/>
        </w:rPr>
        <w:t>marcos,</w:t>
      </w:r>
      <w:r w:rsidRPr="00757C19">
        <w:rPr>
          <w:lang w:val="es-EC"/>
        </w:rPr>
        <w:t xml:space="preserve"> tipos y clases y espesores de vidrios a ser montados). Además de existir “Courtain Wall” (piel de vidrio) se debe indicar el tipo de estructura, paquete de pintura (espesores y tipos de pinturas), esquema de “doble vidriado hermético (DVH)” y encuentros para vinculación con la estructura.</w:t>
      </w:r>
    </w:p>
    <w:p w14:paraId="2E4AEABA" w14:textId="77777777"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Unifilares del Sistema UPS y baterías, para garantizar el funcionamiento antes corte eléctrico en recintos claves.</w:t>
      </w:r>
    </w:p>
    <w:p w14:paraId="0B1BB7BE" w14:textId="77777777"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Memoria descriptiva de las áreas verdes (tipo y superficie), indicando el mantenimiento que las mismas requieren (cantidad de agua diaria, abonos periódicos, cortes, protección de plagas, etc.)</w:t>
      </w:r>
    </w:p>
    <w:p w14:paraId="4164A327" w14:textId="77777777"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Memoria descriptiva de las áreas secas indicando tipo y características de los materiales a utilizar junto a “ficha técnica” de los distintos equipamientos a instalar.</w:t>
      </w:r>
    </w:p>
    <w:p w14:paraId="4CD3F2AC" w14:textId="77777777"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Unifilar de las válvulas del sistema de riesgos, cantidad de aspersores que controlan, PLC, junto a manual de configuración y fichas técnicas de los equipos de control.</w:t>
      </w:r>
    </w:p>
    <w:p w14:paraId="7A1192B6" w14:textId="77777777"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 xml:space="preserve">Memoria de cálculo de las fundaciones, infraestructura y superestructura. Incluyendo las salidas del software de cálculo utilizado y todos los supuestos, parámetros, cargas propias, cargas de viento, sismo, hidráulica, sobrecargas de uso, etc., según las normas, criterios de diseño estipulados en el contrato. </w:t>
      </w:r>
    </w:p>
    <w:p w14:paraId="0F365558" w14:textId="0F299A75"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 xml:space="preserve">Listado de </w:t>
      </w:r>
      <w:r w:rsidR="006371A4" w:rsidRPr="00757C19">
        <w:rPr>
          <w:lang w:val="es-EC"/>
        </w:rPr>
        <w:t>c</w:t>
      </w:r>
      <w:r w:rsidRPr="00757C19">
        <w:rPr>
          <w:lang w:val="es-EC"/>
        </w:rPr>
        <w:t xml:space="preserve">orte y </w:t>
      </w:r>
      <w:r w:rsidR="006371A4" w:rsidRPr="00757C19">
        <w:rPr>
          <w:lang w:val="es-EC"/>
        </w:rPr>
        <w:t>d</w:t>
      </w:r>
      <w:r w:rsidRPr="00757C19">
        <w:rPr>
          <w:lang w:val="es-EC"/>
        </w:rPr>
        <w:t xml:space="preserve">oblado de </w:t>
      </w:r>
      <w:r w:rsidR="006371A4" w:rsidRPr="00757C19">
        <w:rPr>
          <w:lang w:val="es-EC"/>
        </w:rPr>
        <w:t>varilla</w:t>
      </w:r>
      <w:r w:rsidR="002F583B" w:rsidRPr="00757C19">
        <w:rPr>
          <w:lang w:val="es-EC"/>
        </w:rPr>
        <w:t>s</w:t>
      </w:r>
      <w:r w:rsidRPr="00757C19">
        <w:rPr>
          <w:lang w:val="es-EC"/>
        </w:rPr>
        <w:t xml:space="preserve"> de acero a utilizar en la estructura de hormigón armado.</w:t>
      </w:r>
    </w:p>
    <w:p w14:paraId="3274C2CC" w14:textId="77777777"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 xml:space="preserve">Dimensionamiento de las Instalaciones eléctricas desde la conexión del medidor principal hacia los tableros principales y secundarios, y posteriormente hacia la iluminación, tomacorrientes y alimentaciones de todos los equipos del recinto </w:t>
      </w:r>
      <w:r w:rsidRPr="00757C19">
        <w:rPr>
          <w:lang w:val="es-EC"/>
        </w:rPr>
        <w:lastRenderedPageBreak/>
        <w:t>(incluyendo una distribución de la luminaria y tipo para cumplir con el nivel de lux/m</w:t>
      </w:r>
      <w:r w:rsidRPr="00757C19">
        <w:rPr>
          <w:vertAlign w:val="superscript"/>
          <w:lang w:val="es-EC"/>
        </w:rPr>
        <w:t>2</w:t>
      </w:r>
      <w:r w:rsidRPr="00757C19">
        <w:rPr>
          <w:lang w:val="es-EC"/>
        </w:rPr>
        <w:t xml:space="preserve"> a nivel de plano de trabajo en todos los recintos.</w:t>
      </w:r>
    </w:p>
    <w:p w14:paraId="4461DDEE" w14:textId="77777777"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Dimensionamiento de los grupos generadores junto al tipo de aislación acústica y evacuación de humos.</w:t>
      </w:r>
    </w:p>
    <w:p w14:paraId="798BDAC9" w14:textId="77777777"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Dimensiones de todas las protecciones de la instalación eléctrica.</w:t>
      </w:r>
    </w:p>
    <w:p w14:paraId="05553D5F" w14:textId="77777777"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Dimensionamiento de los filamentos de fibra óptica requeridas para todo el sistema de corrientes débiles (evitar el uso de mufas a solo lo imprescindible).</w:t>
      </w:r>
    </w:p>
    <w:p w14:paraId="32200BA7" w14:textId="77777777"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Dimensionamiento de la “puesta a tierra” (PAT) , considerando nivel freático en caso pesimista y resistividad del suelo para definir profundidad y diámetro de las jabalinas como espacios de los campos de la malla de PAT.</w:t>
      </w:r>
    </w:p>
    <w:p w14:paraId="126BCA9B" w14:textId="77777777"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 xml:space="preserve">Dimensionamiento de la Instalación de agua potable según la presión de entrada a dar por la empresa de servicios. </w:t>
      </w:r>
    </w:p>
    <w:p w14:paraId="4C4853FB" w14:textId="77777777"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Listado de todos los artefactos sanitarios a instalar en la obra.</w:t>
      </w:r>
    </w:p>
    <w:p w14:paraId="0DCA9C74" w14:textId="77777777"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 xml:space="preserve">Dimensionamiento de sistema de agua caliente, se deben adjuntar la ficha técnica de equipos, y se debe indicar el tipo de aislación térmica a utilizar en el sistema. </w:t>
      </w:r>
    </w:p>
    <w:p w14:paraId="30E0C092" w14:textId="2C09B7FC"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 xml:space="preserve">Dimensionamiento del sistema contra incendio y su justificación </w:t>
      </w:r>
      <w:r w:rsidR="005641A5" w:rsidRPr="00757C19">
        <w:rPr>
          <w:lang w:val="es-EC"/>
        </w:rPr>
        <w:t>(sistema</w:t>
      </w:r>
      <w:r w:rsidRPr="00757C19">
        <w:rPr>
          <w:lang w:val="es-EC"/>
        </w:rPr>
        <w:t xml:space="preserve"> red húmeda, seca o un híbrido), se debe contar con la aprobación preliminar del Departamentos de Bomberos de Manta.</w:t>
      </w:r>
    </w:p>
    <w:p w14:paraId="39485DE2" w14:textId="0BE41432"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 xml:space="preserve">Dimensionamiento del sistema de desagüe cloacal “primario” y aguas servidas “secundario”, junto al sistema de filtros y bombas </w:t>
      </w:r>
      <w:r w:rsidR="005641A5" w:rsidRPr="00757C19">
        <w:rPr>
          <w:lang w:val="es-EC"/>
        </w:rPr>
        <w:t>(en</w:t>
      </w:r>
      <w:r w:rsidRPr="00757C19">
        <w:rPr>
          <w:lang w:val="es-EC"/>
        </w:rPr>
        <w:t xml:space="preserve"> caso necesario) para empalmar con el alcantarillado principal del proveedor de dicho servicio público.</w:t>
      </w:r>
    </w:p>
    <w:p w14:paraId="28466D76" w14:textId="77777777"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Estudio hidrológico del área de la obra:</w:t>
      </w:r>
    </w:p>
    <w:p w14:paraId="07AA3875" w14:textId="550DF4DD" w:rsidR="00452EC4" w:rsidRPr="00757C19" w:rsidRDefault="00422F60" w:rsidP="00452EC4">
      <w:pPr>
        <w:pStyle w:val="Prrafodelista"/>
        <w:numPr>
          <w:ilvl w:val="1"/>
          <w:numId w:val="98"/>
        </w:numPr>
        <w:pBdr>
          <w:top w:val="nil"/>
          <w:left w:val="nil"/>
          <w:bottom w:val="nil"/>
          <w:right w:val="nil"/>
          <w:between w:val="nil"/>
        </w:pBdr>
        <w:spacing w:line="360" w:lineRule="auto"/>
        <w:ind w:right="288"/>
        <w:jc w:val="both"/>
        <w:rPr>
          <w:lang w:val="es-EC"/>
        </w:rPr>
      </w:pPr>
      <w:r w:rsidRPr="00757C19">
        <w:rPr>
          <w:lang w:val="es-EC"/>
        </w:rPr>
        <w:t xml:space="preserve">El diseño del sistema de drenaje pluvial deberá considerar períodos de retorno acordes a la jerarquía y criticidad de cada componente, conforme a la normativa ecuatoriana aplicable y buenas prácticas de ingeniería. </w:t>
      </w:r>
      <w:r w:rsidR="00452EC4" w:rsidRPr="00757C19">
        <w:rPr>
          <w:lang w:val="es-EC"/>
        </w:rPr>
        <w:t xml:space="preserve"> El sistema de drenaje pluvial interior (cubiertas y patios) se considerará para un período de retorno de diez (10) años. Los colectores principales para un período de retorno de veinticinco (25) años. La obra críticas (conexión a alcantarilla municipal, obras de salida) para un período de retorno de cincuenta (50) años con verificación del escenario de mayor exigencia hidráulica. La intensidad de diseño se obtendrá de </w:t>
      </w:r>
      <w:r w:rsidR="00452EC4" w:rsidRPr="00757C19">
        <w:rPr>
          <w:lang w:val="es-EC"/>
        </w:rPr>
        <w:lastRenderedPageBreak/>
        <w:t xml:space="preserve">las curvas </w:t>
      </w:r>
      <w:r w:rsidR="0096613E" w:rsidRPr="00757C19">
        <w:rPr>
          <w:lang w:val="es-EC"/>
        </w:rPr>
        <w:t>Intensidad-Duración-Frecuencia (</w:t>
      </w:r>
      <w:r w:rsidR="00452EC4" w:rsidRPr="00757C19">
        <w:rPr>
          <w:lang w:val="es-EC"/>
        </w:rPr>
        <w:t>IDF</w:t>
      </w:r>
      <w:r w:rsidR="0096613E" w:rsidRPr="00757C19">
        <w:rPr>
          <w:lang w:val="es-EC"/>
        </w:rPr>
        <w:t>)</w:t>
      </w:r>
      <w:r w:rsidR="00452EC4" w:rsidRPr="00757C19">
        <w:rPr>
          <w:lang w:val="es-EC"/>
        </w:rPr>
        <w:t xml:space="preserve"> del </w:t>
      </w:r>
      <w:r w:rsidR="006C715C" w:rsidRPr="00757C19">
        <w:rPr>
          <w:lang w:val="es-EC"/>
        </w:rPr>
        <w:t xml:space="preserve">Instituto Nacional </w:t>
      </w:r>
      <w:r w:rsidR="005F27B5" w:rsidRPr="00757C19">
        <w:rPr>
          <w:lang w:val="es-EC"/>
        </w:rPr>
        <w:t>Meteorología</w:t>
      </w:r>
      <w:r w:rsidR="006C715C" w:rsidRPr="00757C19">
        <w:rPr>
          <w:lang w:val="es-EC"/>
        </w:rPr>
        <w:t xml:space="preserve"> e </w:t>
      </w:r>
      <w:r w:rsidR="005F27B5" w:rsidRPr="00757C19">
        <w:rPr>
          <w:lang w:val="es-EC"/>
        </w:rPr>
        <w:t>Hidrología</w:t>
      </w:r>
      <w:r w:rsidR="006C715C" w:rsidRPr="00757C19">
        <w:rPr>
          <w:lang w:val="es-EC"/>
        </w:rPr>
        <w:t xml:space="preserve"> (</w:t>
      </w:r>
      <w:r w:rsidR="00452EC4" w:rsidRPr="00757C19">
        <w:rPr>
          <w:lang w:val="es-EC"/>
        </w:rPr>
        <w:t>INAMHI</w:t>
      </w:r>
      <w:r w:rsidR="006C715C" w:rsidRPr="00757C19">
        <w:rPr>
          <w:lang w:val="es-EC"/>
        </w:rPr>
        <w:t>)</w:t>
      </w:r>
      <w:r w:rsidR="00452EC4" w:rsidRPr="00757C19">
        <w:rPr>
          <w:lang w:val="es-EC"/>
        </w:rPr>
        <w:t xml:space="preserve"> para </w:t>
      </w:r>
      <w:r w:rsidR="003234DB" w:rsidRPr="00757C19">
        <w:rPr>
          <w:lang w:val="es-EC"/>
        </w:rPr>
        <w:t>la</w:t>
      </w:r>
      <w:r w:rsidR="00452EC4" w:rsidRPr="00757C19">
        <w:rPr>
          <w:lang w:val="es-EC"/>
        </w:rPr>
        <w:t xml:space="preserve"> estación más cercana.</w:t>
      </w:r>
    </w:p>
    <w:p w14:paraId="6BAD2B86" w14:textId="77777777" w:rsidR="00422F60" w:rsidRPr="00757C19" w:rsidRDefault="00422F60" w:rsidP="00553FEE">
      <w:pPr>
        <w:pStyle w:val="Prrafodelista"/>
        <w:numPr>
          <w:ilvl w:val="1"/>
          <w:numId w:val="98"/>
        </w:numPr>
        <w:pBdr>
          <w:top w:val="nil"/>
          <w:left w:val="nil"/>
          <w:bottom w:val="nil"/>
          <w:right w:val="nil"/>
          <w:between w:val="nil"/>
        </w:pBdr>
        <w:spacing w:line="360" w:lineRule="auto"/>
        <w:ind w:right="288"/>
        <w:jc w:val="both"/>
        <w:rPr>
          <w:lang w:val="es-EC"/>
        </w:rPr>
      </w:pPr>
      <w:r w:rsidRPr="00757C19">
        <w:rPr>
          <w:lang w:val="es-EC"/>
        </w:rPr>
        <w:t>Dado que el proyecto se ubica en una zona costera susceptible a eventos climáticos extremos, incluyendo fenómenos asociados a El Niño, el diseño del sistema pluvial deberá incorporar criterios de resiliencia climática, considerando escenarios de alta intensidad de precipitación y garantizando la adecuada evacuación de caudales en condiciones críticas.</w:t>
      </w:r>
    </w:p>
    <w:p w14:paraId="6D6B9396" w14:textId="77777777"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Dimensionamiento del sistema de agua de lluvias (cañerías, embudos, cámaras, bombas, etc.).</w:t>
      </w:r>
    </w:p>
    <w:p w14:paraId="5309CE83" w14:textId="47E766E1"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 xml:space="preserve">Unifilares de todos los sistemas de corrientes débiles </w:t>
      </w:r>
      <w:r w:rsidR="005641A5" w:rsidRPr="00757C19">
        <w:rPr>
          <w:lang w:val="es-EC"/>
        </w:rPr>
        <w:t>(comunicación</w:t>
      </w:r>
      <w:r w:rsidRPr="00757C19">
        <w:rPr>
          <w:lang w:val="es-EC"/>
        </w:rPr>
        <w:t xml:space="preserve"> telefónica interna, sistema de internet de las PC, controles del sistema CCTV, controles de acceso, etc.). Junto a la ficha técnica de los PLC a utilizar.</w:t>
      </w:r>
    </w:p>
    <w:p w14:paraId="3A445C85" w14:textId="77777777"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Dimensionamiento y ficha técnica de los servidores “on premise” a ser utilizados. Se debe considerar 100% “on premise”, excepto que el Contratante mencione algún Contrato de Servicio para subir la información al “cloud”.</w:t>
      </w:r>
    </w:p>
    <w:p w14:paraId="6B9E277D" w14:textId="77777777" w:rsidR="00422F60" w:rsidRPr="00757C19" w:rsidRDefault="00422F60" w:rsidP="00553FEE">
      <w:pPr>
        <w:pStyle w:val="Prrafodelista"/>
        <w:numPr>
          <w:ilvl w:val="0"/>
          <w:numId w:val="98"/>
        </w:numPr>
        <w:pBdr>
          <w:top w:val="nil"/>
          <w:left w:val="nil"/>
          <w:bottom w:val="nil"/>
          <w:right w:val="nil"/>
          <w:between w:val="nil"/>
        </w:pBdr>
        <w:spacing w:line="360" w:lineRule="auto"/>
        <w:ind w:right="288"/>
        <w:jc w:val="both"/>
        <w:rPr>
          <w:lang w:val="es-EC"/>
        </w:rPr>
      </w:pPr>
      <w:r w:rsidRPr="00757C19">
        <w:rPr>
          <w:lang w:val="es-EC"/>
        </w:rPr>
        <w:t>El proyecto deberá considerar sistemas de climatización y ventilación adecuados al clima cálido-húmedo de la ciudad de Manta, priorizando estrategias pasivas y ventilación natural, y contemplando sistemas HVAC de alta eficiencia en espacios cerrados que lo requieran por su uso, ocupación y condiciones de confort térmico.</w:t>
      </w:r>
    </w:p>
    <w:p w14:paraId="2D5DEA10" w14:textId="77777777" w:rsidR="00422F60" w:rsidRPr="00757C19" w:rsidRDefault="00422F60" w:rsidP="00553FEE">
      <w:pPr>
        <w:pStyle w:val="Prrafodelista"/>
        <w:numPr>
          <w:ilvl w:val="0"/>
          <w:numId w:val="98"/>
        </w:numPr>
        <w:rPr>
          <w:lang w:val="es-EC"/>
        </w:rPr>
      </w:pPr>
      <w:r w:rsidRPr="00757C19">
        <w:rPr>
          <w:lang w:val="es-EC"/>
        </w:rPr>
        <w:br w:type="page"/>
      </w:r>
    </w:p>
    <w:p w14:paraId="6DAB4AD4" w14:textId="77777777" w:rsidR="00652118" w:rsidRPr="009303BC" w:rsidRDefault="00652118" w:rsidP="003F79AA">
      <w:pPr>
        <w:keepNext/>
        <w:keepLines/>
        <w:jc w:val="center"/>
        <w:rPr>
          <w:b/>
          <w:spacing w:val="-3"/>
          <w:sz w:val="36"/>
          <w:lang w:val="es-EC"/>
        </w:rPr>
        <w:sectPr w:rsidR="00652118" w:rsidRPr="009303BC" w:rsidSect="00553FEE">
          <w:footnotePr>
            <w:numRestart w:val="eachSect"/>
          </w:footnotePr>
          <w:endnotePr>
            <w:numFmt w:val="decimal"/>
          </w:endnotePr>
          <w:pgSz w:w="12240" w:h="15840" w:code="1"/>
          <w:pgMar w:top="1440" w:right="1440" w:bottom="1440" w:left="1440" w:header="720" w:footer="720" w:gutter="0"/>
          <w:cols w:space="720"/>
          <w:titlePg/>
          <w:docGrid w:linePitch="326"/>
        </w:sectPr>
      </w:pPr>
    </w:p>
    <w:p w14:paraId="660F2897" w14:textId="57634B45" w:rsidR="001377B0" w:rsidRPr="009303BC" w:rsidRDefault="001377B0" w:rsidP="002D3414">
      <w:pPr>
        <w:pStyle w:val="Ttulo1"/>
        <w:rPr>
          <w:rFonts w:ascii="Times New Roman" w:hAnsi="Times New Roman"/>
          <w:sz w:val="44"/>
          <w:lang w:val="es-EC"/>
        </w:rPr>
      </w:pPr>
      <w:bookmarkStart w:id="312" w:name="_Toc235085517"/>
      <w:r w:rsidRPr="009303BC">
        <w:rPr>
          <w:rFonts w:ascii="Times New Roman" w:hAnsi="Times New Roman"/>
          <w:sz w:val="44"/>
          <w:lang w:val="es-EC"/>
        </w:rPr>
        <w:lastRenderedPageBreak/>
        <w:t>Sección</w:t>
      </w:r>
      <w:r w:rsidR="007D17DD" w:rsidRPr="009303BC">
        <w:rPr>
          <w:rFonts w:ascii="Times New Roman" w:hAnsi="Times New Roman"/>
          <w:sz w:val="44"/>
          <w:lang w:val="es-EC"/>
        </w:rPr>
        <w:t xml:space="preserve"> </w:t>
      </w:r>
      <w:r w:rsidRPr="009303BC">
        <w:rPr>
          <w:rFonts w:ascii="Times New Roman" w:hAnsi="Times New Roman"/>
          <w:sz w:val="44"/>
          <w:lang w:val="es-EC"/>
        </w:rPr>
        <w:t>VIII.</w:t>
      </w:r>
      <w:r w:rsidR="007D17DD" w:rsidRPr="009303BC">
        <w:rPr>
          <w:rFonts w:ascii="Times New Roman" w:hAnsi="Times New Roman"/>
          <w:sz w:val="44"/>
          <w:lang w:val="es-EC"/>
        </w:rPr>
        <w:t xml:space="preserve"> </w:t>
      </w:r>
      <w:r w:rsidRPr="009303BC">
        <w:rPr>
          <w:rFonts w:ascii="Times New Roman" w:hAnsi="Times New Roman"/>
          <w:sz w:val="44"/>
          <w:lang w:val="es-EC"/>
        </w:rPr>
        <w:t>Planos</w:t>
      </w:r>
      <w:bookmarkEnd w:id="312"/>
    </w:p>
    <w:p w14:paraId="7C4D88CA" w14:textId="77777777" w:rsidR="00422F60" w:rsidRPr="009303BC" w:rsidRDefault="00422F60" w:rsidP="00422F60">
      <w:pPr>
        <w:jc w:val="center"/>
        <w:rPr>
          <w:i/>
          <w:lang w:val="es-EC"/>
        </w:rPr>
      </w:pPr>
      <w:r w:rsidRPr="009303BC">
        <w:rPr>
          <w:i/>
          <w:lang w:val="es-EC"/>
        </w:rPr>
        <w:t>(Insumo del Contratante)</w:t>
      </w:r>
    </w:p>
    <w:p w14:paraId="084FE695" w14:textId="77777777" w:rsidR="00422F60" w:rsidRPr="009303BC" w:rsidRDefault="00422F60" w:rsidP="00422F60">
      <w:pPr>
        <w:rPr>
          <w:lang w:val="es-EC"/>
        </w:rPr>
      </w:pPr>
    </w:p>
    <w:tbl>
      <w:tblPr>
        <w:tblStyle w:val="Tablaconcuadrcula"/>
        <w:tblW w:w="5000" w:type="pct"/>
        <w:tblLook w:val="04A0" w:firstRow="1" w:lastRow="0" w:firstColumn="1" w:lastColumn="0" w:noHBand="0" w:noVBand="1"/>
      </w:tblPr>
      <w:tblGrid>
        <w:gridCol w:w="4138"/>
        <w:gridCol w:w="5212"/>
      </w:tblGrid>
      <w:tr w:rsidR="00422F60" w:rsidRPr="00D743C8" w14:paraId="5CF75FCD" w14:textId="77777777" w:rsidTr="005316B8">
        <w:trPr>
          <w:trHeight w:val="476"/>
        </w:trPr>
        <w:tc>
          <w:tcPr>
            <w:tcW w:w="2213" w:type="pct"/>
            <w:vAlign w:val="center"/>
          </w:tcPr>
          <w:p w14:paraId="36F8CA2C" w14:textId="77777777" w:rsidR="00422F60" w:rsidRPr="00333BEF" w:rsidRDefault="00422F60" w:rsidP="007E2F9A">
            <w:pPr>
              <w:spacing w:line="276" w:lineRule="auto"/>
              <w:jc w:val="center"/>
              <w:rPr>
                <w:b/>
                <w:lang w:val="es-EC"/>
              </w:rPr>
            </w:pPr>
            <w:r w:rsidRPr="00333BEF">
              <w:rPr>
                <w:b/>
                <w:lang w:val="es-EC"/>
              </w:rPr>
              <w:t>Detalle</w:t>
            </w:r>
          </w:p>
        </w:tc>
        <w:tc>
          <w:tcPr>
            <w:tcW w:w="2787" w:type="pct"/>
            <w:vAlign w:val="center"/>
          </w:tcPr>
          <w:p w14:paraId="0170BC60" w14:textId="77777777" w:rsidR="00422F60" w:rsidRPr="00333BEF" w:rsidRDefault="00422F60" w:rsidP="007E2F9A">
            <w:pPr>
              <w:spacing w:line="276" w:lineRule="auto"/>
              <w:jc w:val="center"/>
              <w:rPr>
                <w:b/>
                <w:lang w:val="es-EC"/>
              </w:rPr>
            </w:pPr>
            <w:r w:rsidRPr="00333BEF">
              <w:rPr>
                <w:b/>
                <w:lang w:val="es-EC"/>
              </w:rPr>
              <w:t>Documento / Formato</w:t>
            </w:r>
          </w:p>
        </w:tc>
      </w:tr>
      <w:tr w:rsidR="00422F60" w:rsidRPr="00D743C8" w14:paraId="61AE54C3" w14:textId="77777777" w:rsidTr="005316B8">
        <w:trPr>
          <w:trHeight w:val="1728"/>
        </w:trPr>
        <w:tc>
          <w:tcPr>
            <w:tcW w:w="2213" w:type="pct"/>
            <w:vAlign w:val="center"/>
          </w:tcPr>
          <w:p w14:paraId="7DD67EF9" w14:textId="77777777" w:rsidR="00422F60" w:rsidRPr="00333BEF" w:rsidRDefault="00422F60" w:rsidP="007E2F9A">
            <w:pPr>
              <w:spacing w:line="276" w:lineRule="auto"/>
              <w:jc w:val="center"/>
              <w:rPr>
                <w:lang w:val="es-EC"/>
              </w:rPr>
            </w:pPr>
            <w:r w:rsidRPr="00333BEF">
              <w:rPr>
                <w:lang w:val="es-EC"/>
              </w:rPr>
              <w:t>Implantación de diseño conceptual Centro Cívico por la Vida y la Paz – Manta</w:t>
            </w:r>
          </w:p>
        </w:tc>
        <w:tc>
          <w:tcPr>
            <w:tcW w:w="2787" w:type="pct"/>
            <w:vAlign w:val="center"/>
          </w:tcPr>
          <w:p w14:paraId="28D20667" w14:textId="77777777" w:rsidR="00422F60" w:rsidRPr="00333BEF" w:rsidRDefault="00422F60" w:rsidP="007E2F9A">
            <w:pPr>
              <w:spacing w:line="276" w:lineRule="auto"/>
              <w:jc w:val="center"/>
              <w:rPr>
                <w:lang w:val="es-EC"/>
              </w:rPr>
            </w:pPr>
            <w:r w:rsidRPr="00333BEF">
              <w:rPr>
                <w:lang w:val="es-EC"/>
              </w:rPr>
              <w:t>MANTA-PL-IMPLANTACIÓN ARQUITECTÓNICA.pdf</w:t>
            </w:r>
          </w:p>
          <w:p w14:paraId="1C4C5F22" w14:textId="77777777" w:rsidR="00422F60" w:rsidRPr="00333BEF" w:rsidRDefault="00422F60" w:rsidP="007E2F9A">
            <w:pPr>
              <w:spacing w:line="276" w:lineRule="auto"/>
              <w:jc w:val="center"/>
              <w:rPr>
                <w:lang w:val="es-EC"/>
              </w:rPr>
            </w:pPr>
          </w:p>
          <w:p w14:paraId="38EA5A4B" w14:textId="77777777" w:rsidR="00422F60" w:rsidRPr="00333BEF" w:rsidRDefault="00422F60" w:rsidP="007E2F9A">
            <w:pPr>
              <w:spacing w:line="276" w:lineRule="auto"/>
              <w:jc w:val="center"/>
              <w:rPr>
                <w:lang w:val="es-EC"/>
              </w:rPr>
            </w:pPr>
            <w:r w:rsidRPr="00333BEF">
              <w:rPr>
                <w:lang w:val="es-EC"/>
              </w:rPr>
              <w:t>MANTA-PL-IMPLANTACIÓN ARQUITECTÓNICA.dwg</w:t>
            </w:r>
          </w:p>
          <w:p w14:paraId="1196B8E7" w14:textId="77777777" w:rsidR="00422F60" w:rsidRPr="00333BEF" w:rsidRDefault="00422F60" w:rsidP="007E2F9A">
            <w:pPr>
              <w:spacing w:line="276" w:lineRule="auto"/>
              <w:jc w:val="center"/>
              <w:rPr>
                <w:lang w:val="es-EC"/>
              </w:rPr>
            </w:pPr>
          </w:p>
          <w:p w14:paraId="5E403E99" w14:textId="77777777" w:rsidR="00422F60" w:rsidRPr="00333BEF" w:rsidRDefault="00422F60" w:rsidP="007E2F9A">
            <w:pPr>
              <w:spacing w:line="276" w:lineRule="auto"/>
              <w:jc w:val="center"/>
              <w:rPr>
                <w:lang w:val="es-EC"/>
              </w:rPr>
            </w:pPr>
            <w:r w:rsidRPr="00333BEF">
              <w:rPr>
                <w:lang w:val="es-EC"/>
              </w:rPr>
              <w:t>MANTA-PL-IMPLANTACIÓN ARQUITECTÓNICA EN PREDIO.pdf</w:t>
            </w:r>
          </w:p>
        </w:tc>
      </w:tr>
      <w:tr w:rsidR="00422F60" w:rsidRPr="00D743C8" w14:paraId="0E4BD2A9" w14:textId="77777777" w:rsidTr="005316B8">
        <w:trPr>
          <w:trHeight w:val="1728"/>
        </w:trPr>
        <w:tc>
          <w:tcPr>
            <w:tcW w:w="2213" w:type="pct"/>
            <w:vAlign w:val="center"/>
          </w:tcPr>
          <w:p w14:paraId="77F6AD3B" w14:textId="0F8FDF73" w:rsidR="00422F60" w:rsidRPr="00333BEF" w:rsidRDefault="000D1A8F" w:rsidP="007E2F9A">
            <w:pPr>
              <w:spacing w:line="276" w:lineRule="auto"/>
              <w:jc w:val="center"/>
              <w:rPr>
                <w:lang w:val="es-EC"/>
              </w:rPr>
            </w:pPr>
            <w:r w:rsidRPr="00333BEF">
              <w:rPr>
                <w:lang w:val="es-EC"/>
              </w:rPr>
              <w:t>Implantaciones cubiertas</w:t>
            </w:r>
            <w:r w:rsidR="00422F60" w:rsidRPr="00333BEF">
              <w:rPr>
                <w:lang w:val="es-EC"/>
              </w:rPr>
              <w:t xml:space="preserve"> de diseño conceptual Centro Cívico por la Vida y la Paz – Manta</w:t>
            </w:r>
          </w:p>
        </w:tc>
        <w:tc>
          <w:tcPr>
            <w:tcW w:w="2787" w:type="pct"/>
            <w:vAlign w:val="center"/>
          </w:tcPr>
          <w:p w14:paraId="4D609BF5" w14:textId="77777777" w:rsidR="00422F60" w:rsidRPr="00333BEF" w:rsidRDefault="00422F60" w:rsidP="007E2F9A">
            <w:pPr>
              <w:spacing w:line="276" w:lineRule="auto"/>
              <w:jc w:val="center"/>
              <w:rPr>
                <w:lang w:val="es-EC"/>
              </w:rPr>
            </w:pPr>
            <w:r w:rsidRPr="00333BEF">
              <w:rPr>
                <w:lang w:val="es-EC"/>
              </w:rPr>
              <w:t>MANTA-PL-IMPLANTACIÓN CUBIERTAS.pdf</w:t>
            </w:r>
          </w:p>
        </w:tc>
      </w:tr>
      <w:tr w:rsidR="00422F60" w:rsidRPr="00D743C8" w14:paraId="3F1A3722" w14:textId="77777777" w:rsidTr="005316B8">
        <w:trPr>
          <w:trHeight w:val="1728"/>
        </w:trPr>
        <w:tc>
          <w:tcPr>
            <w:tcW w:w="2213" w:type="pct"/>
            <w:vAlign w:val="center"/>
          </w:tcPr>
          <w:p w14:paraId="0DDD49E8" w14:textId="77777777" w:rsidR="00422F60" w:rsidRPr="00333BEF" w:rsidRDefault="00422F60" w:rsidP="007E2F9A">
            <w:pPr>
              <w:spacing w:line="276" w:lineRule="auto"/>
              <w:jc w:val="center"/>
              <w:rPr>
                <w:lang w:val="es-EC"/>
              </w:rPr>
            </w:pPr>
            <w:r w:rsidRPr="00333BEF">
              <w:rPr>
                <w:lang w:val="es-EC"/>
              </w:rPr>
              <w:t>Render diseño conceptual Centro Cívico por la Vida y la Paz – Manta</w:t>
            </w:r>
          </w:p>
        </w:tc>
        <w:tc>
          <w:tcPr>
            <w:tcW w:w="2787" w:type="pct"/>
            <w:vAlign w:val="center"/>
          </w:tcPr>
          <w:p w14:paraId="7D68F8B5" w14:textId="77777777" w:rsidR="00422F60" w:rsidRPr="00333BEF" w:rsidRDefault="00422F60" w:rsidP="007E2F9A">
            <w:pPr>
              <w:spacing w:line="276" w:lineRule="auto"/>
              <w:jc w:val="center"/>
              <w:rPr>
                <w:lang w:val="es-EC"/>
              </w:rPr>
            </w:pPr>
            <w:r w:rsidRPr="00333BEF">
              <w:rPr>
                <w:lang w:val="es-EC"/>
              </w:rPr>
              <w:t>MANTA-RENDER.skp</w:t>
            </w:r>
          </w:p>
        </w:tc>
      </w:tr>
      <w:tr w:rsidR="00422F60" w:rsidRPr="00D743C8" w14:paraId="2ADACEDA" w14:textId="77777777" w:rsidTr="005316B8">
        <w:trPr>
          <w:trHeight w:val="1728"/>
        </w:trPr>
        <w:tc>
          <w:tcPr>
            <w:tcW w:w="2213" w:type="pct"/>
            <w:vAlign w:val="center"/>
          </w:tcPr>
          <w:p w14:paraId="6BC1E519" w14:textId="77777777" w:rsidR="00422F60" w:rsidRPr="00333BEF" w:rsidRDefault="00422F60" w:rsidP="007E2F9A">
            <w:pPr>
              <w:spacing w:line="276" w:lineRule="auto"/>
              <w:jc w:val="center"/>
              <w:rPr>
                <w:lang w:val="es-EC"/>
              </w:rPr>
            </w:pPr>
            <w:r w:rsidRPr="00333BEF">
              <w:rPr>
                <w:lang w:val="es-EC"/>
              </w:rPr>
              <w:t>Video de espacios Centro Cívico por la Vida y la Paz – Manta</w:t>
            </w:r>
          </w:p>
        </w:tc>
        <w:tc>
          <w:tcPr>
            <w:tcW w:w="2787" w:type="pct"/>
            <w:vAlign w:val="center"/>
          </w:tcPr>
          <w:p w14:paraId="59764FA8" w14:textId="77777777" w:rsidR="00422F60" w:rsidRPr="00333BEF" w:rsidRDefault="00422F60" w:rsidP="006A4635">
            <w:pPr>
              <w:spacing w:line="276" w:lineRule="auto"/>
              <w:jc w:val="center"/>
              <w:rPr>
                <w:lang w:val="es-EC"/>
              </w:rPr>
            </w:pPr>
            <w:r w:rsidRPr="00333BEF">
              <w:rPr>
                <w:lang w:val="es-EC"/>
              </w:rPr>
              <w:t>MANTA - VIDEO ESPACIOS EXTERIORES.mp4</w:t>
            </w:r>
          </w:p>
        </w:tc>
      </w:tr>
      <w:tr w:rsidR="005316B8" w:rsidRPr="00D743C8" w14:paraId="2C3E33BD" w14:textId="77777777" w:rsidTr="005316B8">
        <w:trPr>
          <w:trHeight w:val="1728"/>
        </w:trPr>
        <w:tc>
          <w:tcPr>
            <w:tcW w:w="2213" w:type="pct"/>
            <w:vAlign w:val="center"/>
          </w:tcPr>
          <w:p w14:paraId="1D612B84" w14:textId="52D743D3" w:rsidR="005316B8" w:rsidRPr="00333BEF" w:rsidRDefault="005316B8" w:rsidP="005316B8">
            <w:pPr>
              <w:spacing w:line="276" w:lineRule="auto"/>
              <w:jc w:val="center"/>
              <w:rPr>
                <w:lang w:val="es-EC"/>
              </w:rPr>
            </w:pPr>
            <w:r w:rsidRPr="00D743C8">
              <w:rPr>
                <w:lang w:val="es-EC"/>
              </w:rPr>
              <w:t>Reglamento operativo de prevención y respuesta a la violencia y la criminalidad en el Ecuador – PREVIC</w:t>
            </w:r>
          </w:p>
        </w:tc>
        <w:tc>
          <w:tcPr>
            <w:tcW w:w="2787" w:type="pct"/>
            <w:vAlign w:val="center"/>
          </w:tcPr>
          <w:p w14:paraId="33CF2153" w14:textId="1C5527B8" w:rsidR="005316B8" w:rsidRPr="00333BEF" w:rsidRDefault="005316B8" w:rsidP="005316B8">
            <w:pPr>
              <w:spacing w:line="276" w:lineRule="auto"/>
              <w:jc w:val="center"/>
              <w:rPr>
                <w:lang w:val="es-EC"/>
              </w:rPr>
            </w:pPr>
            <w:r w:rsidRPr="00D743C8">
              <w:rPr>
                <w:lang w:val="es-EC"/>
              </w:rPr>
              <w:t>REGLAMENTO OPERATIVO EC-L1294 ROP1.pdf</w:t>
            </w:r>
          </w:p>
        </w:tc>
      </w:tr>
      <w:tr w:rsidR="005316B8" w:rsidRPr="00D743C8" w14:paraId="34C880BE" w14:textId="77777777" w:rsidTr="005316B8">
        <w:trPr>
          <w:trHeight w:val="1728"/>
        </w:trPr>
        <w:tc>
          <w:tcPr>
            <w:tcW w:w="2213" w:type="pct"/>
            <w:vAlign w:val="center"/>
          </w:tcPr>
          <w:p w14:paraId="6A39C603" w14:textId="67AAE395" w:rsidR="005316B8" w:rsidRPr="00D743C8" w:rsidRDefault="005316B8" w:rsidP="005316B8">
            <w:pPr>
              <w:spacing w:line="276" w:lineRule="auto"/>
              <w:jc w:val="center"/>
              <w:rPr>
                <w:lang w:val="es-EC"/>
              </w:rPr>
            </w:pPr>
            <w:r w:rsidRPr="00333BEF">
              <w:rPr>
                <w:lang w:val="es-EC"/>
              </w:rPr>
              <w:lastRenderedPageBreak/>
              <w:t>Guía Técnica de Construcción y Diseño de los Centros Cívicos por la Vida y la Paz</w:t>
            </w:r>
          </w:p>
        </w:tc>
        <w:tc>
          <w:tcPr>
            <w:tcW w:w="2787" w:type="pct"/>
            <w:vAlign w:val="center"/>
          </w:tcPr>
          <w:p w14:paraId="456E553B" w14:textId="21E9CA36" w:rsidR="005316B8" w:rsidRPr="00D743C8" w:rsidRDefault="005316B8" w:rsidP="005316B8">
            <w:pPr>
              <w:spacing w:line="276" w:lineRule="auto"/>
              <w:jc w:val="center"/>
              <w:rPr>
                <w:lang w:val="es-EC"/>
              </w:rPr>
            </w:pPr>
            <w:r w:rsidRPr="00333BEF">
              <w:rPr>
                <w:lang w:val="es-EC"/>
              </w:rPr>
              <w:t>GUÍA TÉCNICA DE CONSTRUCCIÓN Y DISEÑO CCVP.pdf</w:t>
            </w:r>
          </w:p>
        </w:tc>
      </w:tr>
      <w:tr w:rsidR="005316B8" w:rsidRPr="00D743C8" w14:paraId="5237CF31" w14:textId="77777777" w:rsidTr="005316B8">
        <w:trPr>
          <w:trHeight w:val="1728"/>
        </w:trPr>
        <w:tc>
          <w:tcPr>
            <w:tcW w:w="2213" w:type="pct"/>
            <w:vAlign w:val="center"/>
          </w:tcPr>
          <w:p w14:paraId="07D45177" w14:textId="660352D4" w:rsidR="005316B8" w:rsidRPr="00D743C8" w:rsidRDefault="005316B8" w:rsidP="005316B8">
            <w:pPr>
              <w:spacing w:line="276" w:lineRule="auto"/>
              <w:jc w:val="center"/>
              <w:rPr>
                <w:lang w:val="es-EC"/>
              </w:rPr>
            </w:pPr>
            <w:r w:rsidRPr="00D743C8">
              <w:rPr>
                <w:lang w:val="es-EC"/>
              </w:rPr>
              <w:t>Informe Predial de Regulaciones de Uso del Suelo (IPRUS)</w:t>
            </w:r>
          </w:p>
        </w:tc>
        <w:tc>
          <w:tcPr>
            <w:tcW w:w="2787" w:type="pct"/>
            <w:vAlign w:val="center"/>
          </w:tcPr>
          <w:p w14:paraId="7745F794" w14:textId="77777777" w:rsidR="005316B8" w:rsidRPr="00D743C8" w:rsidRDefault="005316B8" w:rsidP="005316B8">
            <w:pPr>
              <w:spacing w:line="276" w:lineRule="auto"/>
              <w:jc w:val="center"/>
              <w:rPr>
                <w:lang w:val="es-EC"/>
              </w:rPr>
            </w:pPr>
          </w:p>
        </w:tc>
      </w:tr>
      <w:tr w:rsidR="005316B8" w:rsidRPr="00D743C8" w14:paraId="397B47EC" w14:textId="77777777" w:rsidTr="005316B8">
        <w:trPr>
          <w:trHeight w:val="1728"/>
        </w:trPr>
        <w:tc>
          <w:tcPr>
            <w:tcW w:w="2213" w:type="pct"/>
            <w:vAlign w:val="center"/>
          </w:tcPr>
          <w:p w14:paraId="1DBBB1C5" w14:textId="669B11F4" w:rsidR="005316B8" w:rsidRPr="00333BEF" w:rsidRDefault="005316B8" w:rsidP="005316B8">
            <w:pPr>
              <w:spacing w:line="276" w:lineRule="auto"/>
              <w:jc w:val="center"/>
              <w:rPr>
                <w:lang w:val="es-EC"/>
              </w:rPr>
            </w:pPr>
            <w:r w:rsidRPr="00D743C8">
              <w:rPr>
                <w:lang w:val="es-EC"/>
              </w:rPr>
              <w:t>Informe de acceso a servicios básicos</w:t>
            </w:r>
          </w:p>
        </w:tc>
        <w:tc>
          <w:tcPr>
            <w:tcW w:w="2787" w:type="pct"/>
            <w:vAlign w:val="center"/>
          </w:tcPr>
          <w:p w14:paraId="449F9747" w14:textId="77777777" w:rsidR="005316B8" w:rsidRPr="00333BEF" w:rsidRDefault="005316B8" w:rsidP="005316B8">
            <w:pPr>
              <w:spacing w:line="276" w:lineRule="auto"/>
              <w:jc w:val="center"/>
              <w:rPr>
                <w:lang w:val="es-EC"/>
              </w:rPr>
            </w:pPr>
          </w:p>
        </w:tc>
      </w:tr>
      <w:tr w:rsidR="005316B8" w:rsidRPr="00D743C8" w14:paraId="1388495B" w14:textId="77777777" w:rsidTr="005316B8">
        <w:trPr>
          <w:trHeight w:val="1728"/>
        </w:trPr>
        <w:tc>
          <w:tcPr>
            <w:tcW w:w="2213" w:type="pct"/>
            <w:vAlign w:val="center"/>
          </w:tcPr>
          <w:p w14:paraId="2EB3C56A" w14:textId="28F005C1" w:rsidR="005316B8" w:rsidRPr="00D743C8" w:rsidRDefault="005316B8" w:rsidP="005316B8">
            <w:pPr>
              <w:pBdr>
                <w:top w:val="nil"/>
                <w:left w:val="nil"/>
                <w:bottom w:val="nil"/>
                <w:right w:val="nil"/>
                <w:between w:val="nil"/>
              </w:pBdr>
              <w:spacing w:line="360" w:lineRule="auto"/>
              <w:jc w:val="center"/>
              <w:rPr>
                <w:lang w:val="es-EC"/>
              </w:rPr>
            </w:pPr>
            <w:r w:rsidRPr="00D743C8">
              <w:rPr>
                <w:lang w:val="es-EC"/>
              </w:rPr>
              <w:t>Informe de afectaciones del predio</w:t>
            </w:r>
          </w:p>
        </w:tc>
        <w:tc>
          <w:tcPr>
            <w:tcW w:w="2787" w:type="pct"/>
            <w:vAlign w:val="center"/>
          </w:tcPr>
          <w:p w14:paraId="41A935F8" w14:textId="527CFCD0" w:rsidR="005316B8" w:rsidRPr="00333BEF" w:rsidRDefault="005316B8" w:rsidP="005316B8">
            <w:pPr>
              <w:spacing w:line="276" w:lineRule="auto"/>
              <w:jc w:val="center"/>
              <w:rPr>
                <w:lang w:val="es-EC"/>
              </w:rPr>
            </w:pPr>
            <w:r w:rsidRPr="00D743C8">
              <w:rPr>
                <w:lang w:val="es-EC"/>
              </w:rPr>
              <w:t>MANTA-INF-AFECTACIONES VIALES MTA-DDOP-INF-190320261205.pdf</w:t>
            </w:r>
          </w:p>
        </w:tc>
      </w:tr>
      <w:tr w:rsidR="005316B8" w:rsidRPr="00D743C8" w14:paraId="5F171A1E" w14:textId="77777777" w:rsidTr="005316B8">
        <w:trPr>
          <w:trHeight w:val="1728"/>
        </w:trPr>
        <w:tc>
          <w:tcPr>
            <w:tcW w:w="2213" w:type="pct"/>
            <w:vAlign w:val="center"/>
          </w:tcPr>
          <w:p w14:paraId="298300BD" w14:textId="252171FB" w:rsidR="005316B8" w:rsidRPr="00D743C8" w:rsidRDefault="005316B8" w:rsidP="005316B8">
            <w:pPr>
              <w:pBdr>
                <w:top w:val="nil"/>
                <w:left w:val="nil"/>
                <w:bottom w:val="nil"/>
                <w:right w:val="nil"/>
                <w:between w:val="nil"/>
              </w:pBdr>
              <w:spacing w:line="360" w:lineRule="auto"/>
              <w:jc w:val="center"/>
              <w:rPr>
                <w:lang w:val="es-EC"/>
              </w:rPr>
            </w:pPr>
            <w:r w:rsidRPr="00D743C8">
              <w:rPr>
                <w:lang w:val="es-EC"/>
              </w:rPr>
              <w:t>Certificado de liberación de traza y ausencia de ocupaciones</w:t>
            </w:r>
          </w:p>
        </w:tc>
        <w:tc>
          <w:tcPr>
            <w:tcW w:w="2787" w:type="pct"/>
            <w:vAlign w:val="center"/>
          </w:tcPr>
          <w:p w14:paraId="21C0089C" w14:textId="02B37ABE" w:rsidR="005316B8" w:rsidRPr="00D743C8" w:rsidRDefault="005316B8" w:rsidP="005316B8">
            <w:pPr>
              <w:spacing w:line="276" w:lineRule="auto"/>
              <w:jc w:val="center"/>
              <w:rPr>
                <w:lang w:val="es-EC"/>
              </w:rPr>
            </w:pPr>
          </w:p>
        </w:tc>
      </w:tr>
      <w:tr w:rsidR="005316B8" w:rsidRPr="00D743C8" w14:paraId="0E194375" w14:textId="77777777" w:rsidTr="005316B8">
        <w:trPr>
          <w:trHeight w:val="1728"/>
        </w:trPr>
        <w:tc>
          <w:tcPr>
            <w:tcW w:w="2213" w:type="pct"/>
            <w:vAlign w:val="center"/>
          </w:tcPr>
          <w:p w14:paraId="2918CBFE" w14:textId="0A8C2067" w:rsidR="005316B8" w:rsidRPr="00D743C8" w:rsidRDefault="005316B8" w:rsidP="005316B8">
            <w:pPr>
              <w:pBdr>
                <w:top w:val="nil"/>
                <w:left w:val="nil"/>
                <w:bottom w:val="nil"/>
                <w:right w:val="nil"/>
                <w:between w:val="nil"/>
              </w:pBdr>
              <w:spacing w:line="360" w:lineRule="auto"/>
              <w:jc w:val="center"/>
              <w:rPr>
                <w:lang w:val="es-EC"/>
              </w:rPr>
            </w:pPr>
            <w:r w:rsidRPr="00D743C8">
              <w:rPr>
                <w:lang w:val="es-EC"/>
              </w:rPr>
              <w:t>Certificado de compatibilidad de uso de suelo.</w:t>
            </w:r>
          </w:p>
        </w:tc>
        <w:tc>
          <w:tcPr>
            <w:tcW w:w="2787" w:type="pct"/>
            <w:vAlign w:val="center"/>
          </w:tcPr>
          <w:p w14:paraId="37568AD8" w14:textId="77777777" w:rsidR="005316B8" w:rsidRPr="00D743C8" w:rsidRDefault="005316B8" w:rsidP="005316B8">
            <w:pPr>
              <w:spacing w:line="276" w:lineRule="auto"/>
              <w:jc w:val="center"/>
              <w:rPr>
                <w:lang w:val="es-EC"/>
              </w:rPr>
            </w:pPr>
          </w:p>
        </w:tc>
      </w:tr>
      <w:tr w:rsidR="007A49D2" w:rsidRPr="00D743C8" w14:paraId="4D707E04" w14:textId="77777777" w:rsidTr="005316B8">
        <w:trPr>
          <w:trHeight w:val="1728"/>
        </w:trPr>
        <w:tc>
          <w:tcPr>
            <w:tcW w:w="2213" w:type="pct"/>
            <w:vAlign w:val="center"/>
          </w:tcPr>
          <w:p w14:paraId="2CF1075A" w14:textId="0EF30C1C" w:rsidR="007A49D2" w:rsidRPr="00D743C8" w:rsidRDefault="007A49D2" w:rsidP="007A49D2">
            <w:pPr>
              <w:pBdr>
                <w:top w:val="nil"/>
                <w:left w:val="nil"/>
                <w:bottom w:val="nil"/>
                <w:right w:val="nil"/>
                <w:between w:val="nil"/>
              </w:pBdr>
              <w:spacing w:line="360" w:lineRule="auto"/>
              <w:jc w:val="center"/>
              <w:rPr>
                <w:lang w:val="es-EC"/>
              </w:rPr>
            </w:pPr>
            <w:r w:rsidRPr="00D743C8">
              <w:rPr>
                <w:lang w:val="es-EC"/>
              </w:rPr>
              <w:t>Certificado de avalúos y catastros</w:t>
            </w:r>
          </w:p>
        </w:tc>
        <w:tc>
          <w:tcPr>
            <w:tcW w:w="2787" w:type="pct"/>
            <w:vAlign w:val="center"/>
          </w:tcPr>
          <w:p w14:paraId="35B3CA9B" w14:textId="65D6095B" w:rsidR="007A49D2" w:rsidRPr="00D743C8" w:rsidRDefault="007A49D2" w:rsidP="005316B8">
            <w:pPr>
              <w:spacing w:line="276" w:lineRule="auto"/>
              <w:jc w:val="center"/>
              <w:rPr>
                <w:lang w:val="es-EC"/>
              </w:rPr>
            </w:pPr>
            <w:r w:rsidRPr="00D743C8">
              <w:rPr>
                <w:lang w:val="es-EC"/>
              </w:rPr>
              <w:t>MANTA-INF-AVALÚO Y CATASTROS MTA-DDAC-MEM-130320262305.pdf</w:t>
            </w:r>
          </w:p>
        </w:tc>
      </w:tr>
      <w:tr w:rsidR="005316B8" w:rsidRPr="00D743C8" w14:paraId="06284C64" w14:textId="77777777" w:rsidTr="005316B8">
        <w:trPr>
          <w:trHeight w:val="1728"/>
        </w:trPr>
        <w:tc>
          <w:tcPr>
            <w:tcW w:w="2213" w:type="pct"/>
            <w:vAlign w:val="center"/>
          </w:tcPr>
          <w:p w14:paraId="68EF74C6" w14:textId="67376FC7" w:rsidR="005316B8" w:rsidRPr="00333BEF" w:rsidRDefault="005316B8" w:rsidP="005316B8">
            <w:pPr>
              <w:spacing w:line="276" w:lineRule="auto"/>
              <w:jc w:val="center"/>
              <w:rPr>
                <w:lang w:val="es-EC"/>
              </w:rPr>
            </w:pPr>
            <w:r w:rsidRPr="00333BEF">
              <w:rPr>
                <w:lang w:val="es-EC"/>
              </w:rPr>
              <w:lastRenderedPageBreak/>
              <w:t>Informe de análisis de riesgos de terreno CCVP – Manta</w:t>
            </w:r>
          </w:p>
        </w:tc>
        <w:tc>
          <w:tcPr>
            <w:tcW w:w="2787" w:type="pct"/>
            <w:vAlign w:val="center"/>
          </w:tcPr>
          <w:p w14:paraId="2259FE9A" w14:textId="77777777" w:rsidR="005316B8" w:rsidRPr="00333BEF" w:rsidRDefault="005316B8" w:rsidP="005316B8">
            <w:pPr>
              <w:spacing w:line="276" w:lineRule="auto"/>
              <w:jc w:val="center"/>
              <w:rPr>
                <w:lang w:val="es-EC"/>
              </w:rPr>
            </w:pPr>
            <w:r w:rsidRPr="00333BEF">
              <w:rPr>
                <w:lang w:val="es-EC"/>
              </w:rPr>
              <w:t>MANTA-INF-RIESGOS-MTA-SDGR-INF-171020241124.pdf</w:t>
            </w:r>
          </w:p>
          <w:p w14:paraId="1EA44F4E" w14:textId="77777777" w:rsidR="007A49D2" w:rsidRPr="00333BEF" w:rsidRDefault="007A49D2" w:rsidP="005316B8">
            <w:pPr>
              <w:spacing w:line="276" w:lineRule="auto"/>
              <w:jc w:val="center"/>
              <w:rPr>
                <w:lang w:val="es-EC"/>
              </w:rPr>
            </w:pPr>
          </w:p>
          <w:p w14:paraId="526B9A17" w14:textId="77777777" w:rsidR="007A49D2" w:rsidRPr="00333BEF" w:rsidRDefault="007A49D2" w:rsidP="005316B8">
            <w:pPr>
              <w:spacing w:line="276" w:lineRule="auto"/>
              <w:jc w:val="center"/>
              <w:rPr>
                <w:lang w:val="es-EC"/>
              </w:rPr>
            </w:pPr>
            <w:r w:rsidRPr="00333BEF">
              <w:rPr>
                <w:lang w:val="es-EC"/>
              </w:rPr>
              <w:t>MANTA-INF-RIESGOS MTA-DCAR-MEM-130320261802.pdf</w:t>
            </w:r>
          </w:p>
          <w:p w14:paraId="6A97FD43" w14:textId="77777777" w:rsidR="007A49D2" w:rsidRPr="00333BEF" w:rsidRDefault="007A49D2" w:rsidP="005316B8">
            <w:pPr>
              <w:spacing w:line="276" w:lineRule="auto"/>
              <w:jc w:val="center"/>
              <w:rPr>
                <w:lang w:val="es-EC"/>
              </w:rPr>
            </w:pPr>
          </w:p>
          <w:p w14:paraId="455FC57E" w14:textId="12DF2BB2" w:rsidR="007A49D2" w:rsidRPr="00333BEF" w:rsidRDefault="007A49D2" w:rsidP="005316B8">
            <w:pPr>
              <w:spacing w:line="276" w:lineRule="auto"/>
              <w:jc w:val="center"/>
              <w:rPr>
                <w:lang w:val="es-EC"/>
              </w:rPr>
            </w:pPr>
            <w:r w:rsidRPr="00333BEF">
              <w:rPr>
                <w:lang w:val="es-EC"/>
              </w:rPr>
              <w:t>MANTA-INF-RIESGOS-MTA-DCAR-INF-130320261521.pdf</w:t>
            </w:r>
          </w:p>
        </w:tc>
      </w:tr>
      <w:tr w:rsidR="005316B8" w:rsidRPr="00D743C8" w14:paraId="33B2303D" w14:textId="77777777" w:rsidTr="005316B8">
        <w:trPr>
          <w:trHeight w:val="1728"/>
        </w:trPr>
        <w:tc>
          <w:tcPr>
            <w:tcW w:w="2213" w:type="pct"/>
            <w:vAlign w:val="center"/>
          </w:tcPr>
          <w:p w14:paraId="37235F1A" w14:textId="7D9DA7F2" w:rsidR="005316B8" w:rsidRPr="00333BEF" w:rsidRDefault="005316B8" w:rsidP="005316B8">
            <w:pPr>
              <w:spacing w:line="276" w:lineRule="auto"/>
              <w:jc w:val="center"/>
              <w:rPr>
                <w:lang w:val="es-EC"/>
              </w:rPr>
            </w:pPr>
            <w:r w:rsidRPr="00D743C8">
              <w:rPr>
                <w:lang w:val="es-EC"/>
              </w:rPr>
              <w:t>Plan de Ordenamiento Territorial</w:t>
            </w:r>
          </w:p>
        </w:tc>
        <w:tc>
          <w:tcPr>
            <w:tcW w:w="2787" w:type="pct"/>
            <w:vAlign w:val="center"/>
          </w:tcPr>
          <w:p w14:paraId="23123415" w14:textId="77777777" w:rsidR="005316B8" w:rsidRPr="00D743C8" w:rsidRDefault="005316B8" w:rsidP="005316B8">
            <w:pPr>
              <w:spacing w:line="276" w:lineRule="auto"/>
              <w:jc w:val="center"/>
              <w:rPr>
                <w:lang w:val="es-EC"/>
              </w:rPr>
            </w:pPr>
            <w:r w:rsidRPr="00D743C8">
              <w:rPr>
                <w:lang w:val="es-EC"/>
              </w:rPr>
              <w:t>MANTA-INF-PLAN DE DESARROLLO Y ORDENAMIENTO TERRITORIAL.pdf</w:t>
            </w:r>
          </w:p>
          <w:p w14:paraId="0F5C9859" w14:textId="77777777" w:rsidR="005316B8" w:rsidRPr="00D743C8" w:rsidRDefault="005316B8" w:rsidP="005316B8">
            <w:pPr>
              <w:spacing w:line="276" w:lineRule="auto"/>
              <w:jc w:val="center"/>
              <w:rPr>
                <w:lang w:val="es-EC"/>
              </w:rPr>
            </w:pPr>
          </w:p>
          <w:p w14:paraId="630436AB" w14:textId="4D960578" w:rsidR="005316B8" w:rsidRPr="00333BEF" w:rsidRDefault="005316B8" w:rsidP="005316B8">
            <w:pPr>
              <w:spacing w:line="276" w:lineRule="auto"/>
              <w:jc w:val="center"/>
              <w:rPr>
                <w:lang w:val="es-EC"/>
              </w:rPr>
            </w:pPr>
            <w:r w:rsidRPr="00D743C8">
              <w:rPr>
                <w:lang w:val="es-EC"/>
              </w:rPr>
              <w:t>MANTA-INF-REGISTRO_OFICIAL_PUGS_MARZO_2025.pdf</w:t>
            </w:r>
          </w:p>
        </w:tc>
      </w:tr>
    </w:tbl>
    <w:p w14:paraId="68606E21" w14:textId="77777777" w:rsidR="005316B8" w:rsidRDefault="005316B8" w:rsidP="003F79AA">
      <w:pPr>
        <w:keepNext/>
        <w:keepLines/>
        <w:rPr>
          <w:i/>
          <w:spacing w:val="-3"/>
          <w:lang w:val="es-EC"/>
        </w:rPr>
      </w:pPr>
    </w:p>
    <w:p w14:paraId="2A38C08F" w14:textId="77777777" w:rsidR="00D64200" w:rsidRPr="0058181E" w:rsidRDefault="00D64200" w:rsidP="0058181E">
      <w:pPr>
        <w:jc w:val="both"/>
        <w:rPr>
          <w:lang w:val="es-EC"/>
        </w:rPr>
      </w:pPr>
    </w:p>
    <w:p w14:paraId="45A6D0FF" w14:textId="0A222D74" w:rsidR="00D64200" w:rsidRPr="006A4635" w:rsidRDefault="00D64200" w:rsidP="006A4635">
      <w:pPr>
        <w:spacing w:line="276" w:lineRule="auto"/>
        <w:jc w:val="both"/>
        <w:rPr>
          <w:lang w:val="es-EC"/>
        </w:rPr>
      </w:pPr>
      <w:r w:rsidRPr="00590BB8">
        <w:rPr>
          <w:lang w:val="es-EC"/>
        </w:rPr>
        <w:t xml:space="preserve">Nota: Los documentos listados están disponibles para descarga en </w:t>
      </w:r>
      <w:hyperlink r:id="rId50" w:history="1">
        <w:r w:rsidR="00AE538E" w:rsidRPr="00590BB8">
          <w:rPr>
            <w:rStyle w:val="Hipervnculo"/>
            <w:lang w:val="es-EC"/>
          </w:rPr>
          <w:t xml:space="preserve">[URL data </w:t>
        </w:r>
        <w:proofErr w:type="spellStart"/>
        <w:r w:rsidR="00AE538E" w:rsidRPr="00590BB8">
          <w:rPr>
            <w:rStyle w:val="Hipervnculo"/>
            <w:lang w:val="es-EC"/>
          </w:rPr>
          <w:t>room</w:t>
        </w:r>
        <w:proofErr w:type="spellEnd"/>
        <w:r w:rsidR="00AE538E">
          <w:rPr>
            <w:rStyle w:val="Hipervnculo"/>
            <w:lang w:val="es-EC"/>
          </w:rPr>
          <w:t xml:space="preserve"> Manta</w:t>
        </w:r>
        <w:r w:rsidR="00AE538E" w:rsidRPr="00590BB8">
          <w:rPr>
            <w:rStyle w:val="Hipervnculo"/>
            <w:lang w:val="es-EC"/>
          </w:rPr>
          <w:t>]</w:t>
        </w:r>
      </w:hyperlink>
      <w:r w:rsidR="00AE538E">
        <w:t>.</w:t>
      </w:r>
      <w:r w:rsidRPr="00D56E05">
        <w:rPr>
          <w:lang w:val="es-EC"/>
        </w:rPr>
        <w:t>El Oferente es responsable de verificar que ha descargado la versión completa.</w:t>
      </w:r>
      <w:r w:rsidRPr="006A4635">
        <w:rPr>
          <w:lang w:val="es-EC"/>
        </w:rPr>
        <w:t> </w:t>
      </w:r>
    </w:p>
    <w:p w14:paraId="5B20ACF8" w14:textId="77777777" w:rsidR="00D64200" w:rsidRPr="006A4635" w:rsidRDefault="00D64200" w:rsidP="006A4635">
      <w:pPr>
        <w:spacing w:line="276" w:lineRule="auto"/>
        <w:jc w:val="both"/>
        <w:rPr>
          <w:i/>
          <w:spacing w:val="-3"/>
          <w:lang w:val="es-EC"/>
        </w:rPr>
      </w:pPr>
    </w:p>
    <w:p w14:paraId="2F7BCF8F" w14:textId="77777777" w:rsidR="004E70D2" w:rsidRPr="0058181E" w:rsidRDefault="004E70D2" w:rsidP="0058181E">
      <w:pPr>
        <w:rPr>
          <w:lang w:val="es-EC"/>
        </w:rPr>
        <w:sectPr w:rsidR="004E70D2" w:rsidRPr="0058181E" w:rsidSect="00ED2218">
          <w:headerReference w:type="first" r:id="rId51"/>
          <w:footnotePr>
            <w:numRestart w:val="eachSect"/>
          </w:footnotePr>
          <w:endnotePr>
            <w:numFmt w:val="decimal"/>
          </w:endnotePr>
          <w:type w:val="oddPage"/>
          <w:pgSz w:w="12240" w:h="15840" w:code="1"/>
          <w:pgMar w:top="1440" w:right="1440" w:bottom="1440" w:left="1440" w:header="720" w:footer="720" w:gutter="0"/>
          <w:cols w:space="720"/>
          <w:titlePg/>
          <w:docGrid w:linePitch="326"/>
        </w:sectPr>
      </w:pPr>
    </w:p>
    <w:p w14:paraId="0517E632" w14:textId="207A07C9" w:rsidR="001377B0" w:rsidRPr="009303BC" w:rsidRDefault="001377B0" w:rsidP="005C47D1">
      <w:pPr>
        <w:pStyle w:val="Ttulo1"/>
        <w:rPr>
          <w:rFonts w:ascii="Times New Roman" w:hAnsi="Times New Roman"/>
          <w:sz w:val="44"/>
          <w:lang w:val="es-EC"/>
        </w:rPr>
      </w:pPr>
      <w:bookmarkStart w:id="313" w:name="_Toc235085518"/>
      <w:r w:rsidRPr="009303BC">
        <w:rPr>
          <w:rFonts w:ascii="Times New Roman" w:hAnsi="Times New Roman"/>
          <w:sz w:val="44"/>
          <w:lang w:val="es-EC"/>
        </w:rPr>
        <w:lastRenderedPageBreak/>
        <w:t>Sección</w:t>
      </w:r>
      <w:r w:rsidR="007D17DD" w:rsidRPr="009303BC">
        <w:rPr>
          <w:rFonts w:ascii="Times New Roman" w:hAnsi="Times New Roman"/>
          <w:sz w:val="44"/>
          <w:lang w:val="es-EC"/>
        </w:rPr>
        <w:t xml:space="preserve"> </w:t>
      </w:r>
      <w:r w:rsidRPr="009303BC">
        <w:rPr>
          <w:rFonts w:ascii="Times New Roman" w:hAnsi="Times New Roman"/>
          <w:sz w:val="44"/>
          <w:lang w:val="es-EC"/>
        </w:rPr>
        <w:t>IX.</w:t>
      </w:r>
      <w:r w:rsidR="007D17DD" w:rsidRPr="009303BC">
        <w:rPr>
          <w:rFonts w:ascii="Times New Roman" w:hAnsi="Times New Roman"/>
          <w:sz w:val="44"/>
          <w:lang w:val="es-EC"/>
        </w:rPr>
        <w:t xml:space="preserve"> </w:t>
      </w:r>
      <w:r w:rsidRPr="009303BC">
        <w:rPr>
          <w:rFonts w:ascii="Times New Roman" w:hAnsi="Times New Roman"/>
          <w:sz w:val="44"/>
          <w:lang w:val="es-EC"/>
        </w:rPr>
        <w:t>Lista</w:t>
      </w:r>
      <w:r w:rsidR="007D17DD" w:rsidRPr="009303BC">
        <w:rPr>
          <w:rFonts w:ascii="Times New Roman" w:hAnsi="Times New Roman"/>
          <w:sz w:val="44"/>
          <w:lang w:val="es-EC"/>
        </w:rPr>
        <w:t xml:space="preserve"> </w:t>
      </w:r>
      <w:r w:rsidRPr="009303BC">
        <w:rPr>
          <w:rFonts w:ascii="Times New Roman" w:hAnsi="Times New Roman"/>
          <w:sz w:val="44"/>
          <w:lang w:val="es-EC"/>
        </w:rPr>
        <w:t>de</w:t>
      </w:r>
      <w:r w:rsidR="007D17DD" w:rsidRPr="009303BC">
        <w:rPr>
          <w:rFonts w:ascii="Times New Roman" w:hAnsi="Times New Roman"/>
          <w:sz w:val="44"/>
          <w:lang w:val="es-EC"/>
        </w:rPr>
        <w:t xml:space="preserve"> </w:t>
      </w:r>
      <w:r w:rsidRPr="009303BC">
        <w:rPr>
          <w:rFonts w:ascii="Times New Roman" w:hAnsi="Times New Roman"/>
          <w:sz w:val="44"/>
          <w:lang w:val="es-EC"/>
        </w:rPr>
        <w:t>Actividades</w:t>
      </w:r>
      <w:bookmarkEnd w:id="313"/>
    </w:p>
    <w:p w14:paraId="5A683FE0" w14:textId="77777777" w:rsidR="00422F60" w:rsidRPr="009303BC" w:rsidRDefault="00422F60" w:rsidP="00422F60">
      <w:pPr>
        <w:rPr>
          <w:lang w:val="es-EC"/>
        </w:rPr>
      </w:pPr>
    </w:p>
    <w:p w14:paraId="1E9B2EAE" w14:textId="78A2047A" w:rsidR="001377B0" w:rsidRPr="009303BC" w:rsidRDefault="001377B0" w:rsidP="004252FB">
      <w:pPr>
        <w:pStyle w:val="Ttulo5"/>
        <w:spacing w:before="240" w:after="240"/>
        <w:rPr>
          <w:sz w:val="40"/>
          <w:lang w:val="es-EC"/>
        </w:rPr>
      </w:pPr>
      <w:bookmarkStart w:id="314" w:name="_Toc489905177"/>
      <w:bookmarkStart w:id="315" w:name="_Toc466465902"/>
      <w:bookmarkStart w:id="316" w:name="_Toc486346521"/>
      <w:bookmarkStart w:id="317" w:name="_Toc108950333"/>
      <w:bookmarkStart w:id="318" w:name="_Toc138144061"/>
      <w:r w:rsidRPr="009303BC">
        <w:rPr>
          <w:sz w:val="40"/>
          <w:lang w:val="es-EC"/>
        </w:rPr>
        <w:t>Lista</w:t>
      </w:r>
      <w:r w:rsidR="007D17DD" w:rsidRPr="009303BC">
        <w:rPr>
          <w:sz w:val="40"/>
          <w:lang w:val="es-EC"/>
        </w:rPr>
        <w:t xml:space="preserve"> </w:t>
      </w:r>
      <w:r w:rsidRPr="009303BC">
        <w:rPr>
          <w:sz w:val="40"/>
          <w:lang w:val="es-EC"/>
        </w:rPr>
        <w:t>de</w:t>
      </w:r>
      <w:r w:rsidR="007D17DD" w:rsidRPr="009303BC">
        <w:rPr>
          <w:sz w:val="40"/>
          <w:lang w:val="es-EC"/>
        </w:rPr>
        <w:t xml:space="preserve"> </w:t>
      </w:r>
      <w:r w:rsidRPr="009303BC">
        <w:rPr>
          <w:sz w:val="40"/>
          <w:lang w:val="es-EC"/>
        </w:rPr>
        <w:t>Actividades</w:t>
      </w:r>
      <w:r w:rsidR="007D17DD" w:rsidRPr="009303BC">
        <w:rPr>
          <w:sz w:val="40"/>
          <w:lang w:val="es-EC"/>
        </w:rPr>
        <w:t xml:space="preserve"> </w:t>
      </w:r>
      <w:r w:rsidRPr="009303BC">
        <w:rPr>
          <w:sz w:val="40"/>
          <w:lang w:val="es-EC"/>
        </w:rPr>
        <w:t>con</w:t>
      </w:r>
      <w:r w:rsidR="007D17DD" w:rsidRPr="009303BC">
        <w:rPr>
          <w:sz w:val="40"/>
          <w:lang w:val="es-EC"/>
        </w:rPr>
        <w:t xml:space="preserve"> </w:t>
      </w:r>
      <w:r w:rsidRPr="009303BC">
        <w:rPr>
          <w:sz w:val="40"/>
          <w:lang w:val="es-EC"/>
        </w:rPr>
        <w:t>Precio</w:t>
      </w:r>
      <w:r w:rsidR="007D17DD" w:rsidRPr="009303BC">
        <w:rPr>
          <w:sz w:val="40"/>
          <w:lang w:val="es-EC"/>
        </w:rPr>
        <w:t xml:space="preserve"> </w:t>
      </w:r>
      <w:r w:rsidRPr="009303BC">
        <w:rPr>
          <w:sz w:val="40"/>
          <w:lang w:val="es-EC"/>
        </w:rPr>
        <w:t>y</w:t>
      </w:r>
      <w:r w:rsidR="007D17DD" w:rsidRPr="009303BC">
        <w:rPr>
          <w:sz w:val="40"/>
          <w:lang w:val="es-EC"/>
        </w:rPr>
        <w:t xml:space="preserve"> </w:t>
      </w:r>
      <w:r w:rsidRPr="009303BC">
        <w:rPr>
          <w:sz w:val="40"/>
          <w:lang w:val="es-EC"/>
        </w:rPr>
        <w:t>Lista</w:t>
      </w:r>
      <w:r w:rsidR="007D17DD" w:rsidRPr="009303BC">
        <w:rPr>
          <w:sz w:val="40"/>
          <w:lang w:val="es-EC"/>
        </w:rPr>
        <w:t xml:space="preserve"> </w:t>
      </w:r>
      <w:r w:rsidRPr="009303BC">
        <w:rPr>
          <w:sz w:val="40"/>
          <w:lang w:val="es-EC"/>
        </w:rPr>
        <w:t>de</w:t>
      </w:r>
      <w:r w:rsidR="007D17DD" w:rsidRPr="009303BC">
        <w:rPr>
          <w:sz w:val="40"/>
          <w:lang w:val="es-EC"/>
        </w:rPr>
        <w:t xml:space="preserve"> </w:t>
      </w:r>
      <w:r w:rsidRPr="009303BC">
        <w:rPr>
          <w:sz w:val="40"/>
          <w:lang w:val="es-EC"/>
        </w:rPr>
        <w:t>Subactividades</w:t>
      </w:r>
      <w:bookmarkEnd w:id="314"/>
      <w:r w:rsidR="007D17DD" w:rsidRPr="009303BC">
        <w:rPr>
          <w:sz w:val="40"/>
          <w:lang w:val="es-EC"/>
        </w:rPr>
        <w:t xml:space="preserve"> </w:t>
      </w:r>
      <w:bookmarkEnd w:id="315"/>
      <w:bookmarkEnd w:id="316"/>
    </w:p>
    <w:p w14:paraId="2354EA5A" w14:textId="77777777" w:rsidR="00391D51" w:rsidRPr="006A4635" w:rsidRDefault="00391D51" w:rsidP="00391D51">
      <w:pPr>
        <w:spacing w:line="360" w:lineRule="auto"/>
        <w:jc w:val="both"/>
        <w:rPr>
          <w:lang w:val="es-EC"/>
        </w:rPr>
      </w:pPr>
      <w:r w:rsidRPr="006A4635">
        <w:rPr>
          <w:lang w:val="es-EC"/>
        </w:rPr>
        <w:t>El total de los precios de cada una de las Actividades del Lista de Actividades es la Oferta del Oferente para ejecutar las obras en términos de "responsabilidad única".</w:t>
      </w:r>
    </w:p>
    <w:p w14:paraId="0BAF3E63" w14:textId="77777777" w:rsidR="00391D51" w:rsidRPr="006A4635" w:rsidRDefault="00391D51" w:rsidP="00391D51">
      <w:pPr>
        <w:spacing w:line="360" w:lineRule="auto"/>
        <w:jc w:val="both"/>
        <w:rPr>
          <w:lang w:val="es-EC"/>
        </w:rPr>
      </w:pPr>
      <w:r w:rsidRPr="006A4635">
        <w:rPr>
          <w:lang w:val="es-EC"/>
        </w:rPr>
        <w:t>El costo de cualquier actividad o subactividad que el Oferente haya omitido se considerará incluido en el precio de otras actividades o subactividades en las Listas de Actividad con Precios y Subactividad y no será pagado separadamente por el Contratante.</w:t>
      </w:r>
    </w:p>
    <w:p w14:paraId="5CF91E93" w14:textId="77777777" w:rsidR="00391D51" w:rsidRPr="006A4635" w:rsidRDefault="00391D51" w:rsidP="00391D51">
      <w:pPr>
        <w:spacing w:line="360" w:lineRule="auto"/>
        <w:jc w:val="both"/>
        <w:rPr>
          <w:lang w:val="es-EC"/>
        </w:rPr>
      </w:pPr>
      <w:r w:rsidRPr="006A4635">
        <w:rPr>
          <w:lang w:val="es-EC"/>
        </w:rPr>
        <w:t>La lista de Actividades con Precios y las listas de subactividades proporcionados por el Oferente se utilizarán para la evaluación de ofertas.</w:t>
      </w:r>
    </w:p>
    <w:p w14:paraId="5C16D999" w14:textId="77777777" w:rsidR="00391D51" w:rsidRPr="006A4635" w:rsidRDefault="00391D51" w:rsidP="00391D51">
      <w:pPr>
        <w:spacing w:line="360" w:lineRule="auto"/>
        <w:jc w:val="both"/>
        <w:rPr>
          <w:b/>
          <w:lang w:val="es-EC"/>
        </w:rPr>
      </w:pPr>
      <w:r w:rsidRPr="006A4635">
        <w:rPr>
          <w:b/>
          <w:lang w:val="es-EC"/>
        </w:rPr>
        <w:t>Lista de Actividades con Precio</w:t>
      </w:r>
    </w:p>
    <w:p w14:paraId="73A6A782" w14:textId="77777777" w:rsidR="00391D51" w:rsidRPr="006A4635" w:rsidRDefault="00391D51" w:rsidP="00391D51">
      <w:pPr>
        <w:spacing w:line="360" w:lineRule="auto"/>
        <w:jc w:val="both"/>
        <w:rPr>
          <w:lang w:val="es-EC"/>
        </w:rPr>
      </w:pPr>
      <w:r w:rsidRPr="006A4635">
        <w:rPr>
          <w:lang w:val="es-EC"/>
        </w:rPr>
        <w:t>A ser completado por el Oferente usando más tablas si es necesario para reflejar la estructura de costo apropiadamente.</w:t>
      </w:r>
    </w:p>
    <w:tbl>
      <w:tblPr>
        <w:tblStyle w:val="4"/>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5"/>
        <w:gridCol w:w="5850"/>
        <w:gridCol w:w="1885"/>
      </w:tblGrid>
      <w:tr w:rsidR="00391D51" w:rsidRPr="006A4635" w14:paraId="4CC5F97B" w14:textId="77777777" w:rsidTr="007E2F9A">
        <w:trPr>
          <w:tblHeader/>
        </w:trPr>
        <w:tc>
          <w:tcPr>
            <w:tcW w:w="1615" w:type="dxa"/>
            <w:vAlign w:val="center"/>
          </w:tcPr>
          <w:p w14:paraId="5B7519C4" w14:textId="77777777" w:rsidR="00391D51" w:rsidRPr="006A4635" w:rsidRDefault="00391D51" w:rsidP="007E2F9A">
            <w:pPr>
              <w:spacing w:line="360" w:lineRule="auto"/>
              <w:jc w:val="center"/>
              <w:rPr>
                <w:b/>
                <w:sz w:val="20"/>
                <w:szCs w:val="20"/>
                <w:lang w:val="es-EC"/>
              </w:rPr>
            </w:pPr>
            <w:r w:rsidRPr="006A4635">
              <w:rPr>
                <w:b/>
                <w:sz w:val="20"/>
                <w:szCs w:val="20"/>
                <w:lang w:val="es-EC"/>
              </w:rPr>
              <w:t>Actividad No</w:t>
            </w:r>
          </w:p>
        </w:tc>
        <w:tc>
          <w:tcPr>
            <w:tcW w:w="5850" w:type="dxa"/>
            <w:vAlign w:val="center"/>
          </w:tcPr>
          <w:p w14:paraId="366A517D" w14:textId="77777777" w:rsidR="00391D51" w:rsidRPr="006A4635" w:rsidRDefault="00391D51" w:rsidP="007E2F9A">
            <w:pPr>
              <w:spacing w:line="360" w:lineRule="auto"/>
              <w:jc w:val="center"/>
              <w:rPr>
                <w:b/>
                <w:sz w:val="20"/>
                <w:szCs w:val="20"/>
                <w:lang w:val="es-EC"/>
              </w:rPr>
            </w:pPr>
            <w:r w:rsidRPr="006A4635">
              <w:rPr>
                <w:b/>
                <w:sz w:val="20"/>
                <w:szCs w:val="20"/>
                <w:lang w:val="es-EC"/>
              </w:rPr>
              <w:t>Descripción de la actividad</w:t>
            </w:r>
          </w:p>
        </w:tc>
        <w:tc>
          <w:tcPr>
            <w:tcW w:w="1885" w:type="dxa"/>
            <w:vAlign w:val="center"/>
          </w:tcPr>
          <w:p w14:paraId="27C507B9" w14:textId="77777777" w:rsidR="00391D51" w:rsidRPr="006A4635" w:rsidRDefault="00391D51" w:rsidP="007E2F9A">
            <w:pPr>
              <w:spacing w:line="360" w:lineRule="auto"/>
              <w:jc w:val="center"/>
              <w:rPr>
                <w:b/>
                <w:sz w:val="20"/>
                <w:szCs w:val="20"/>
                <w:lang w:val="es-EC"/>
              </w:rPr>
            </w:pPr>
            <w:r w:rsidRPr="006A4635">
              <w:rPr>
                <w:b/>
                <w:sz w:val="20"/>
                <w:szCs w:val="20"/>
                <w:lang w:val="es-EC"/>
              </w:rPr>
              <w:t>Precio de la actividad</w:t>
            </w:r>
          </w:p>
        </w:tc>
      </w:tr>
      <w:tr w:rsidR="00391D51" w:rsidRPr="006A4635" w14:paraId="524B25A7" w14:textId="77777777" w:rsidTr="007E2F9A">
        <w:tc>
          <w:tcPr>
            <w:tcW w:w="9350" w:type="dxa"/>
            <w:gridSpan w:val="3"/>
            <w:vAlign w:val="center"/>
          </w:tcPr>
          <w:p w14:paraId="6200C324" w14:textId="37D2B03C" w:rsidR="00391D51" w:rsidRPr="006A4635" w:rsidRDefault="006371A4" w:rsidP="007E2F9A">
            <w:pPr>
              <w:spacing w:line="360" w:lineRule="auto"/>
              <w:rPr>
                <w:sz w:val="20"/>
                <w:szCs w:val="20"/>
                <w:lang w:val="es-EC"/>
              </w:rPr>
            </w:pPr>
            <w:r w:rsidRPr="006A4635">
              <w:rPr>
                <w:bCs/>
                <w:sz w:val="20"/>
                <w:szCs w:val="20"/>
                <w:lang w:val="es-EC"/>
              </w:rPr>
              <w:t>OTROS</w:t>
            </w:r>
          </w:p>
        </w:tc>
      </w:tr>
      <w:tr w:rsidR="00E47D72" w:rsidRPr="006A4635" w14:paraId="3BBA65FA" w14:textId="77777777" w:rsidTr="006A4635">
        <w:tc>
          <w:tcPr>
            <w:tcW w:w="1615" w:type="dxa"/>
            <w:vAlign w:val="center"/>
          </w:tcPr>
          <w:p w14:paraId="5AC5A9C1" w14:textId="77777777" w:rsidR="00E47D72" w:rsidRPr="006A4635" w:rsidRDefault="00E47D72" w:rsidP="00E47D72">
            <w:pPr>
              <w:spacing w:line="360" w:lineRule="auto"/>
              <w:rPr>
                <w:bCs/>
                <w:sz w:val="20"/>
                <w:szCs w:val="20"/>
                <w:lang w:val="es-EC"/>
              </w:rPr>
            </w:pPr>
          </w:p>
        </w:tc>
        <w:tc>
          <w:tcPr>
            <w:tcW w:w="5850" w:type="dxa"/>
            <w:vAlign w:val="center"/>
          </w:tcPr>
          <w:p w14:paraId="6C0E3E95" w14:textId="61A6D8D6" w:rsidR="00E47D72" w:rsidRPr="006A4635" w:rsidRDefault="00E47D72" w:rsidP="00E47D72">
            <w:pPr>
              <w:spacing w:line="360" w:lineRule="auto"/>
              <w:rPr>
                <w:bCs/>
                <w:sz w:val="20"/>
                <w:szCs w:val="20"/>
                <w:lang w:val="es-EC"/>
              </w:rPr>
            </w:pPr>
            <w:r w:rsidRPr="006A4635">
              <w:rPr>
                <w:bCs/>
                <w:sz w:val="20"/>
                <w:szCs w:val="20"/>
                <w:lang w:val="es-EC"/>
              </w:rPr>
              <w:t>Viabilidad Arqueológica</w:t>
            </w:r>
          </w:p>
        </w:tc>
        <w:tc>
          <w:tcPr>
            <w:tcW w:w="1885" w:type="dxa"/>
            <w:vAlign w:val="center"/>
          </w:tcPr>
          <w:p w14:paraId="1D5E0A35" w14:textId="17CE2748" w:rsidR="00E47D72" w:rsidRPr="006A4635" w:rsidRDefault="00E47D72" w:rsidP="00E47D72">
            <w:pPr>
              <w:spacing w:line="360" w:lineRule="auto"/>
              <w:rPr>
                <w:b/>
                <w:sz w:val="20"/>
                <w:szCs w:val="20"/>
                <w:lang w:val="es-EC"/>
              </w:rPr>
            </w:pPr>
          </w:p>
        </w:tc>
      </w:tr>
      <w:tr w:rsidR="00E47D72" w:rsidRPr="006A4635" w14:paraId="6B948800" w14:textId="77777777" w:rsidTr="006A4635">
        <w:tc>
          <w:tcPr>
            <w:tcW w:w="1615" w:type="dxa"/>
            <w:vAlign w:val="center"/>
          </w:tcPr>
          <w:p w14:paraId="0975B5FB" w14:textId="77777777" w:rsidR="00E47D72" w:rsidRPr="006A4635" w:rsidRDefault="00E47D72" w:rsidP="00E47D72">
            <w:pPr>
              <w:spacing w:line="360" w:lineRule="auto"/>
              <w:rPr>
                <w:bCs/>
                <w:sz w:val="20"/>
                <w:szCs w:val="20"/>
                <w:lang w:val="es-EC"/>
              </w:rPr>
            </w:pPr>
          </w:p>
        </w:tc>
        <w:tc>
          <w:tcPr>
            <w:tcW w:w="5850" w:type="dxa"/>
            <w:vAlign w:val="center"/>
          </w:tcPr>
          <w:p w14:paraId="03D3115D" w14:textId="58D9618F" w:rsidR="00E47D72" w:rsidRPr="006A4635" w:rsidRDefault="00E47D72" w:rsidP="00E47D72">
            <w:pPr>
              <w:spacing w:line="360" w:lineRule="auto"/>
              <w:rPr>
                <w:bCs/>
                <w:sz w:val="20"/>
                <w:szCs w:val="20"/>
                <w:lang w:val="es-EC"/>
              </w:rPr>
            </w:pPr>
            <w:r w:rsidRPr="006A4635">
              <w:rPr>
                <w:bCs/>
                <w:sz w:val="20"/>
                <w:szCs w:val="20"/>
                <w:lang w:val="es-EC"/>
              </w:rPr>
              <w:t>Permiso de construcción</w:t>
            </w:r>
          </w:p>
        </w:tc>
        <w:tc>
          <w:tcPr>
            <w:tcW w:w="1885" w:type="dxa"/>
            <w:vAlign w:val="center"/>
          </w:tcPr>
          <w:p w14:paraId="534DD295" w14:textId="77777777" w:rsidR="00E47D72" w:rsidRPr="006A4635" w:rsidRDefault="00E47D72" w:rsidP="00E47D72">
            <w:pPr>
              <w:spacing w:line="360" w:lineRule="auto"/>
              <w:rPr>
                <w:b/>
                <w:sz w:val="20"/>
                <w:szCs w:val="20"/>
                <w:lang w:val="es-EC"/>
              </w:rPr>
            </w:pPr>
          </w:p>
        </w:tc>
      </w:tr>
      <w:tr w:rsidR="00E47D72" w:rsidRPr="006A4635" w14:paraId="71C81087" w14:textId="77777777" w:rsidTr="006A4635">
        <w:tc>
          <w:tcPr>
            <w:tcW w:w="1615" w:type="dxa"/>
            <w:vAlign w:val="center"/>
          </w:tcPr>
          <w:p w14:paraId="0092406F" w14:textId="77777777" w:rsidR="00E47D72" w:rsidRPr="006A4635" w:rsidRDefault="00E47D72" w:rsidP="00E47D72">
            <w:pPr>
              <w:spacing w:line="360" w:lineRule="auto"/>
              <w:rPr>
                <w:bCs/>
                <w:sz w:val="20"/>
                <w:szCs w:val="20"/>
                <w:lang w:val="es-EC"/>
              </w:rPr>
            </w:pPr>
          </w:p>
        </w:tc>
        <w:tc>
          <w:tcPr>
            <w:tcW w:w="5850" w:type="dxa"/>
            <w:vAlign w:val="center"/>
          </w:tcPr>
          <w:p w14:paraId="05BE8B64" w14:textId="2AC692D1" w:rsidR="00E47D72" w:rsidRPr="006A4635" w:rsidRDefault="00E47D72" w:rsidP="00E47D72">
            <w:pPr>
              <w:spacing w:line="360" w:lineRule="auto"/>
              <w:rPr>
                <w:bCs/>
                <w:sz w:val="20"/>
                <w:szCs w:val="20"/>
                <w:lang w:val="es-EC"/>
              </w:rPr>
            </w:pPr>
            <w:r w:rsidRPr="006A4635">
              <w:rPr>
                <w:bCs/>
                <w:sz w:val="20"/>
                <w:szCs w:val="20"/>
                <w:lang w:val="es-EC"/>
              </w:rPr>
              <w:t>Gestión de residuos peligrosos</w:t>
            </w:r>
          </w:p>
        </w:tc>
        <w:tc>
          <w:tcPr>
            <w:tcW w:w="1885" w:type="dxa"/>
            <w:vAlign w:val="center"/>
          </w:tcPr>
          <w:p w14:paraId="79F61D1E" w14:textId="77777777" w:rsidR="00E47D72" w:rsidRPr="006A4635" w:rsidRDefault="00E47D72" w:rsidP="00E47D72">
            <w:pPr>
              <w:spacing w:line="360" w:lineRule="auto"/>
              <w:rPr>
                <w:b/>
                <w:sz w:val="20"/>
                <w:szCs w:val="20"/>
                <w:lang w:val="es-EC"/>
              </w:rPr>
            </w:pPr>
          </w:p>
        </w:tc>
      </w:tr>
      <w:tr w:rsidR="00E47D72" w:rsidRPr="006A4635" w14:paraId="20CAF543" w14:textId="77777777" w:rsidTr="006A4635">
        <w:tc>
          <w:tcPr>
            <w:tcW w:w="1615" w:type="dxa"/>
            <w:vAlign w:val="center"/>
          </w:tcPr>
          <w:p w14:paraId="2CDF707F" w14:textId="77777777" w:rsidR="00E47D72" w:rsidRPr="006A4635" w:rsidRDefault="00E47D72" w:rsidP="00E47D72">
            <w:pPr>
              <w:spacing w:line="360" w:lineRule="auto"/>
              <w:rPr>
                <w:bCs/>
                <w:sz w:val="20"/>
                <w:szCs w:val="20"/>
                <w:lang w:val="es-EC"/>
              </w:rPr>
            </w:pPr>
          </w:p>
        </w:tc>
        <w:tc>
          <w:tcPr>
            <w:tcW w:w="5850" w:type="dxa"/>
            <w:vAlign w:val="center"/>
          </w:tcPr>
          <w:p w14:paraId="12EB79ED" w14:textId="1EFB200A" w:rsidR="00E47D72" w:rsidRPr="006A4635" w:rsidRDefault="00E47D72" w:rsidP="00E47D72">
            <w:pPr>
              <w:spacing w:line="360" w:lineRule="auto"/>
              <w:rPr>
                <w:bCs/>
                <w:sz w:val="20"/>
                <w:szCs w:val="20"/>
                <w:lang w:val="es-EC"/>
              </w:rPr>
            </w:pPr>
            <w:r w:rsidRPr="006A4635">
              <w:rPr>
                <w:bCs/>
                <w:sz w:val="20"/>
                <w:szCs w:val="20"/>
                <w:lang w:val="es-EC"/>
              </w:rPr>
              <w:t>Gestión de escombros</w:t>
            </w:r>
          </w:p>
        </w:tc>
        <w:tc>
          <w:tcPr>
            <w:tcW w:w="1885" w:type="dxa"/>
            <w:vAlign w:val="center"/>
          </w:tcPr>
          <w:p w14:paraId="6EB13F01" w14:textId="77777777" w:rsidR="00E47D72" w:rsidRPr="006A4635" w:rsidRDefault="00E47D72" w:rsidP="00E47D72">
            <w:pPr>
              <w:spacing w:line="360" w:lineRule="auto"/>
              <w:rPr>
                <w:b/>
                <w:sz w:val="20"/>
                <w:szCs w:val="20"/>
                <w:lang w:val="es-EC"/>
              </w:rPr>
            </w:pPr>
          </w:p>
        </w:tc>
      </w:tr>
      <w:tr w:rsidR="00E47D72" w:rsidRPr="006A4635" w14:paraId="3E73A724" w14:textId="77777777" w:rsidTr="006A4635">
        <w:tc>
          <w:tcPr>
            <w:tcW w:w="1615" w:type="dxa"/>
            <w:vAlign w:val="center"/>
          </w:tcPr>
          <w:p w14:paraId="254C7815" w14:textId="77777777" w:rsidR="00E47D72" w:rsidRPr="006A4635" w:rsidRDefault="00E47D72" w:rsidP="00E47D72">
            <w:pPr>
              <w:spacing w:line="360" w:lineRule="auto"/>
              <w:rPr>
                <w:bCs/>
                <w:sz w:val="20"/>
                <w:szCs w:val="20"/>
                <w:lang w:val="es-EC"/>
              </w:rPr>
            </w:pPr>
          </w:p>
        </w:tc>
        <w:tc>
          <w:tcPr>
            <w:tcW w:w="5850" w:type="dxa"/>
            <w:vAlign w:val="center"/>
          </w:tcPr>
          <w:p w14:paraId="01A7789A" w14:textId="2308D762" w:rsidR="00E47D72" w:rsidRPr="006A4635" w:rsidRDefault="00E47D72" w:rsidP="00E47D72">
            <w:pPr>
              <w:spacing w:line="360" w:lineRule="auto"/>
              <w:rPr>
                <w:bCs/>
                <w:sz w:val="20"/>
                <w:szCs w:val="20"/>
                <w:lang w:val="es-EC"/>
              </w:rPr>
            </w:pPr>
            <w:r w:rsidRPr="006A4635">
              <w:rPr>
                <w:bCs/>
                <w:sz w:val="20"/>
                <w:szCs w:val="20"/>
                <w:lang w:val="es-EC"/>
              </w:rPr>
              <w:t>Monitoreos ambientales de calidad de aire (Material particulado)</w:t>
            </w:r>
          </w:p>
        </w:tc>
        <w:tc>
          <w:tcPr>
            <w:tcW w:w="1885" w:type="dxa"/>
            <w:vAlign w:val="center"/>
          </w:tcPr>
          <w:p w14:paraId="10CA5D8D" w14:textId="77777777" w:rsidR="00E47D72" w:rsidRPr="006A4635" w:rsidRDefault="00E47D72" w:rsidP="00E47D72">
            <w:pPr>
              <w:spacing w:line="360" w:lineRule="auto"/>
              <w:rPr>
                <w:b/>
                <w:sz w:val="20"/>
                <w:szCs w:val="20"/>
                <w:lang w:val="es-EC"/>
              </w:rPr>
            </w:pPr>
          </w:p>
        </w:tc>
      </w:tr>
      <w:tr w:rsidR="00E47D72" w:rsidRPr="006A4635" w14:paraId="1512A6EF" w14:textId="77777777" w:rsidTr="006A4635">
        <w:tc>
          <w:tcPr>
            <w:tcW w:w="1615" w:type="dxa"/>
            <w:vAlign w:val="center"/>
          </w:tcPr>
          <w:p w14:paraId="2D9D3F45" w14:textId="77777777" w:rsidR="00E47D72" w:rsidRPr="006A4635" w:rsidRDefault="00E47D72" w:rsidP="00E47D72">
            <w:pPr>
              <w:spacing w:line="360" w:lineRule="auto"/>
              <w:rPr>
                <w:bCs/>
                <w:sz w:val="20"/>
                <w:szCs w:val="20"/>
                <w:lang w:val="es-EC"/>
              </w:rPr>
            </w:pPr>
          </w:p>
        </w:tc>
        <w:tc>
          <w:tcPr>
            <w:tcW w:w="5850" w:type="dxa"/>
            <w:vAlign w:val="center"/>
          </w:tcPr>
          <w:p w14:paraId="04910B11" w14:textId="253B8379" w:rsidR="00E47D72" w:rsidRPr="006A4635" w:rsidRDefault="00E47D72" w:rsidP="00E47D72">
            <w:pPr>
              <w:spacing w:line="360" w:lineRule="auto"/>
              <w:rPr>
                <w:bCs/>
                <w:sz w:val="20"/>
                <w:szCs w:val="20"/>
                <w:lang w:val="es-EC"/>
              </w:rPr>
            </w:pPr>
            <w:r w:rsidRPr="006A4635">
              <w:rPr>
                <w:bCs/>
                <w:sz w:val="20"/>
                <w:szCs w:val="20"/>
                <w:lang w:val="es-EC"/>
              </w:rPr>
              <w:t>Monitoreos ambientales de ruido ambiental y laboral</w:t>
            </w:r>
          </w:p>
        </w:tc>
        <w:tc>
          <w:tcPr>
            <w:tcW w:w="1885" w:type="dxa"/>
            <w:vAlign w:val="center"/>
          </w:tcPr>
          <w:p w14:paraId="4B624C37" w14:textId="77777777" w:rsidR="00E47D72" w:rsidRPr="006A4635" w:rsidRDefault="00E47D72" w:rsidP="00E47D72">
            <w:pPr>
              <w:spacing w:line="360" w:lineRule="auto"/>
              <w:rPr>
                <w:b/>
                <w:sz w:val="20"/>
                <w:szCs w:val="20"/>
                <w:lang w:val="es-EC"/>
              </w:rPr>
            </w:pPr>
          </w:p>
        </w:tc>
      </w:tr>
      <w:tr w:rsidR="00E47D72" w:rsidRPr="006A4635" w14:paraId="13685317" w14:textId="77777777" w:rsidTr="006A4635">
        <w:tc>
          <w:tcPr>
            <w:tcW w:w="1615" w:type="dxa"/>
            <w:vAlign w:val="center"/>
          </w:tcPr>
          <w:p w14:paraId="71EEEC11" w14:textId="77777777" w:rsidR="00E47D72" w:rsidRPr="006A4635" w:rsidRDefault="00E47D72" w:rsidP="00E47D72">
            <w:pPr>
              <w:spacing w:line="360" w:lineRule="auto"/>
              <w:rPr>
                <w:bCs/>
                <w:sz w:val="20"/>
                <w:szCs w:val="20"/>
                <w:lang w:val="es-EC"/>
              </w:rPr>
            </w:pPr>
          </w:p>
        </w:tc>
        <w:tc>
          <w:tcPr>
            <w:tcW w:w="5850" w:type="dxa"/>
            <w:vAlign w:val="center"/>
          </w:tcPr>
          <w:p w14:paraId="75E33E1C" w14:textId="772F8D9F" w:rsidR="00E47D72" w:rsidRPr="006A4635" w:rsidRDefault="00E47D72" w:rsidP="00E47D72">
            <w:pPr>
              <w:spacing w:line="360" w:lineRule="auto"/>
              <w:rPr>
                <w:bCs/>
                <w:sz w:val="20"/>
                <w:szCs w:val="20"/>
                <w:lang w:val="es-EC"/>
              </w:rPr>
            </w:pPr>
            <w:r w:rsidRPr="006A4635">
              <w:rPr>
                <w:bCs/>
                <w:sz w:val="20"/>
                <w:szCs w:val="20"/>
                <w:lang w:val="es-EC"/>
              </w:rPr>
              <w:t>Gestión de aguas negras y grises (Baterías Sanitarias)</w:t>
            </w:r>
          </w:p>
        </w:tc>
        <w:tc>
          <w:tcPr>
            <w:tcW w:w="1885" w:type="dxa"/>
            <w:vAlign w:val="center"/>
          </w:tcPr>
          <w:p w14:paraId="29D2B4A1" w14:textId="77777777" w:rsidR="00E47D72" w:rsidRPr="006A4635" w:rsidRDefault="00E47D72" w:rsidP="00E47D72">
            <w:pPr>
              <w:spacing w:line="360" w:lineRule="auto"/>
              <w:rPr>
                <w:b/>
                <w:sz w:val="20"/>
                <w:szCs w:val="20"/>
                <w:lang w:val="es-EC"/>
              </w:rPr>
            </w:pPr>
          </w:p>
        </w:tc>
      </w:tr>
      <w:tr w:rsidR="00E47D72" w:rsidRPr="006A4635" w14:paraId="4B24500B" w14:textId="77777777" w:rsidTr="006A4635">
        <w:tc>
          <w:tcPr>
            <w:tcW w:w="1615" w:type="dxa"/>
            <w:vAlign w:val="center"/>
          </w:tcPr>
          <w:p w14:paraId="68BEEBED" w14:textId="77777777" w:rsidR="00E47D72" w:rsidRPr="006A4635" w:rsidRDefault="00E47D72" w:rsidP="00E47D72">
            <w:pPr>
              <w:spacing w:line="360" w:lineRule="auto"/>
              <w:rPr>
                <w:bCs/>
                <w:sz w:val="20"/>
                <w:szCs w:val="20"/>
                <w:lang w:val="es-EC"/>
              </w:rPr>
            </w:pPr>
          </w:p>
        </w:tc>
        <w:tc>
          <w:tcPr>
            <w:tcW w:w="5850" w:type="dxa"/>
            <w:vAlign w:val="center"/>
          </w:tcPr>
          <w:p w14:paraId="7F6DC4CD" w14:textId="765916B4" w:rsidR="00E47D72" w:rsidRPr="006A4635" w:rsidRDefault="00E47D72" w:rsidP="00E47D72">
            <w:pPr>
              <w:spacing w:line="360" w:lineRule="auto"/>
              <w:rPr>
                <w:bCs/>
                <w:sz w:val="20"/>
                <w:szCs w:val="20"/>
                <w:lang w:val="es-EC"/>
              </w:rPr>
            </w:pPr>
            <w:r w:rsidRPr="006A4635">
              <w:rPr>
                <w:bCs/>
                <w:sz w:val="20"/>
                <w:szCs w:val="20"/>
                <w:lang w:val="es-EC"/>
              </w:rPr>
              <w:t>Remediación ambiental por contingencias (Cuando aplique)</w:t>
            </w:r>
          </w:p>
        </w:tc>
        <w:tc>
          <w:tcPr>
            <w:tcW w:w="1885" w:type="dxa"/>
            <w:vAlign w:val="center"/>
          </w:tcPr>
          <w:p w14:paraId="3123F2BF" w14:textId="77777777" w:rsidR="00E47D72" w:rsidRPr="006A4635" w:rsidRDefault="00E47D72" w:rsidP="00E47D72">
            <w:pPr>
              <w:spacing w:line="360" w:lineRule="auto"/>
              <w:rPr>
                <w:b/>
                <w:sz w:val="20"/>
                <w:szCs w:val="20"/>
                <w:lang w:val="es-EC"/>
              </w:rPr>
            </w:pPr>
          </w:p>
        </w:tc>
      </w:tr>
      <w:tr w:rsidR="00E47D72" w:rsidRPr="006A4635" w14:paraId="042794B0" w14:textId="77777777" w:rsidTr="006A4635">
        <w:tc>
          <w:tcPr>
            <w:tcW w:w="1615" w:type="dxa"/>
            <w:vAlign w:val="center"/>
          </w:tcPr>
          <w:p w14:paraId="705E4895" w14:textId="77777777" w:rsidR="00E47D72" w:rsidRPr="006A4635" w:rsidRDefault="00E47D72" w:rsidP="00E47D72">
            <w:pPr>
              <w:spacing w:line="360" w:lineRule="auto"/>
              <w:rPr>
                <w:bCs/>
                <w:sz w:val="20"/>
                <w:szCs w:val="20"/>
                <w:lang w:val="es-EC"/>
              </w:rPr>
            </w:pPr>
          </w:p>
        </w:tc>
        <w:tc>
          <w:tcPr>
            <w:tcW w:w="5850" w:type="dxa"/>
            <w:vAlign w:val="center"/>
          </w:tcPr>
          <w:p w14:paraId="6C1381B9" w14:textId="52C8E0AA" w:rsidR="00E47D72" w:rsidRPr="006A4635" w:rsidRDefault="00E47D72" w:rsidP="00E47D72">
            <w:pPr>
              <w:spacing w:line="360" w:lineRule="auto"/>
              <w:rPr>
                <w:bCs/>
                <w:sz w:val="20"/>
                <w:szCs w:val="20"/>
                <w:lang w:val="es-EC"/>
              </w:rPr>
            </w:pPr>
            <w:r w:rsidRPr="006A4635">
              <w:rPr>
                <w:bCs/>
                <w:sz w:val="20"/>
                <w:szCs w:val="20"/>
                <w:lang w:val="es-EC"/>
              </w:rPr>
              <w:t>Gestión de MAQR de la comunidad y trabajadores</w:t>
            </w:r>
          </w:p>
        </w:tc>
        <w:tc>
          <w:tcPr>
            <w:tcW w:w="1885" w:type="dxa"/>
            <w:vAlign w:val="center"/>
          </w:tcPr>
          <w:p w14:paraId="43649150" w14:textId="77777777" w:rsidR="00E47D72" w:rsidRPr="006A4635" w:rsidRDefault="00E47D72" w:rsidP="00E47D72">
            <w:pPr>
              <w:spacing w:line="360" w:lineRule="auto"/>
              <w:rPr>
                <w:b/>
                <w:sz w:val="20"/>
                <w:szCs w:val="20"/>
                <w:lang w:val="es-EC"/>
              </w:rPr>
            </w:pPr>
          </w:p>
        </w:tc>
      </w:tr>
      <w:tr w:rsidR="00E47D72" w:rsidRPr="006A4635" w14:paraId="09BA6E81" w14:textId="77777777" w:rsidTr="006A4635">
        <w:tc>
          <w:tcPr>
            <w:tcW w:w="1615" w:type="dxa"/>
            <w:vAlign w:val="center"/>
          </w:tcPr>
          <w:p w14:paraId="4FC841D0" w14:textId="77777777" w:rsidR="00E47D72" w:rsidRPr="006A4635" w:rsidRDefault="00E47D72" w:rsidP="00E47D72">
            <w:pPr>
              <w:spacing w:line="360" w:lineRule="auto"/>
              <w:rPr>
                <w:bCs/>
                <w:sz w:val="20"/>
                <w:szCs w:val="20"/>
                <w:lang w:val="es-EC"/>
              </w:rPr>
            </w:pPr>
          </w:p>
        </w:tc>
        <w:tc>
          <w:tcPr>
            <w:tcW w:w="5850" w:type="dxa"/>
            <w:vAlign w:val="center"/>
          </w:tcPr>
          <w:p w14:paraId="5091AACB" w14:textId="7F5FBB89" w:rsidR="00E47D72" w:rsidRPr="006A4635" w:rsidRDefault="00E47D72" w:rsidP="00E47D72">
            <w:pPr>
              <w:spacing w:line="360" w:lineRule="auto"/>
              <w:rPr>
                <w:bCs/>
                <w:sz w:val="20"/>
                <w:szCs w:val="20"/>
                <w:lang w:val="es-EC"/>
              </w:rPr>
            </w:pPr>
            <w:r w:rsidRPr="006A4635">
              <w:rPr>
                <w:bCs/>
                <w:sz w:val="20"/>
                <w:szCs w:val="20"/>
                <w:lang w:val="es-EC"/>
              </w:rPr>
              <w:t>Capacitaciones al personal (Salón, equipo de audio, material didáctico)</w:t>
            </w:r>
          </w:p>
        </w:tc>
        <w:tc>
          <w:tcPr>
            <w:tcW w:w="1885" w:type="dxa"/>
            <w:vAlign w:val="center"/>
          </w:tcPr>
          <w:p w14:paraId="7F520C9A" w14:textId="77777777" w:rsidR="00E47D72" w:rsidRPr="006A4635" w:rsidRDefault="00E47D72" w:rsidP="00E47D72">
            <w:pPr>
              <w:spacing w:line="360" w:lineRule="auto"/>
              <w:rPr>
                <w:b/>
                <w:sz w:val="20"/>
                <w:szCs w:val="20"/>
                <w:lang w:val="es-EC"/>
              </w:rPr>
            </w:pPr>
          </w:p>
        </w:tc>
      </w:tr>
      <w:tr w:rsidR="00E47D72" w:rsidRPr="006A4635" w14:paraId="469B9BA5" w14:textId="77777777" w:rsidTr="006A4635">
        <w:tc>
          <w:tcPr>
            <w:tcW w:w="1615" w:type="dxa"/>
            <w:vAlign w:val="center"/>
          </w:tcPr>
          <w:p w14:paraId="48F5A308" w14:textId="77777777" w:rsidR="00E47D72" w:rsidRPr="006A4635" w:rsidRDefault="00E47D72" w:rsidP="00E47D72">
            <w:pPr>
              <w:spacing w:line="360" w:lineRule="auto"/>
              <w:rPr>
                <w:bCs/>
                <w:sz w:val="20"/>
                <w:szCs w:val="20"/>
                <w:lang w:val="es-EC"/>
              </w:rPr>
            </w:pPr>
          </w:p>
        </w:tc>
        <w:tc>
          <w:tcPr>
            <w:tcW w:w="5850" w:type="dxa"/>
            <w:vAlign w:val="center"/>
          </w:tcPr>
          <w:p w14:paraId="127C36DC" w14:textId="16AA788C" w:rsidR="00E47D72" w:rsidRPr="006A4635" w:rsidRDefault="00E47D72" w:rsidP="00E47D72">
            <w:pPr>
              <w:spacing w:line="360" w:lineRule="auto"/>
              <w:rPr>
                <w:bCs/>
                <w:sz w:val="20"/>
                <w:szCs w:val="20"/>
                <w:lang w:val="es-EC"/>
              </w:rPr>
            </w:pPr>
            <w:r w:rsidRPr="006A4635">
              <w:rPr>
                <w:bCs/>
                <w:sz w:val="20"/>
                <w:szCs w:val="20"/>
                <w:lang w:val="es-EC"/>
              </w:rPr>
              <w:t>Socializaciones a la comunidad (Salón, equipo de audio, material didáctico)</w:t>
            </w:r>
          </w:p>
        </w:tc>
        <w:tc>
          <w:tcPr>
            <w:tcW w:w="1885" w:type="dxa"/>
            <w:vAlign w:val="center"/>
          </w:tcPr>
          <w:p w14:paraId="42515E4E" w14:textId="77777777" w:rsidR="00E47D72" w:rsidRPr="006A4635" w:rsidRDefault="00E47D72" w:rsidP="00E47D72">
            <w:pPr>
              <w:spacing w:line="360" w:lineRule="auto"/>
              <w:rPr>
                <w:b/>
                <w:sz w:val="20"/>
                <w:szCs w:val="20"/>
                <w:lang w:val="es-EC"/>
              </w:rPr>
            </w:pPr>
          </w:p>
        </w:tc>
      </w:tr>
      <w:tr w:rsidR="00E47D72" w:rsidRPr="006A4635" w14:paraId="633D6B99" w14:textId="77777777" w:rsidTr="006A4635">
        <w:tc>
          <w:tcPr>
            <w:tcW w:w="1615" w:type="dxa"/>
            <w:vAlign w:val="center"/>
          </w:tcPr>
          <w:p w14:paraId="254ABB56" w14:textId="77777777" w:rsidR="00E47D72" w:rsidRPr="006A4635" w:rsidRDefault="00E47D72" w:rsidP="00E47D72">
            <w:pPr>
              <w:spacing w:line="360" w:lineRule="auto"/>
              <w:rPr>
                <w:bCs/>
                <w:sz w:val="20"/>
                <w:szCs w:val="20"/>
                <w:lang w:val="es-EC"/>
              </w:rPr>
            </w:pPr>
          </w:p>
        </w:tc>
        <w:tc>
          <w:tcPr>
            <w:tcW w:w="5850" w:type="dxa"/>
            <w:vAlign w:val="center"/>
          </w:tcPr>
          <w:p w14:paraId="3F01954E" w14:textId="24DF5D6A" w:rsidR="00E47D72" w:rsidRPr="006A4635" w:rsidRDefault="00E47D72" w:rsidP="00E47D72">
            <w:pPr>
              <w:spacing w:line="360" w:lineRule="auto"/>
              <w:rPr>
                <w:bCs/>
                <w:sz w:val="20"/>
                <w:szCs w:val="20"/>
                <w:lang w:val="es-EC"/>
              </w:rPr>
            </w:pPr>
            <w:r w:rsidRPr="006A4635">
              <w:rPr>
                <w:bCs/>
                <w:sz w:val="20"/>
                <w:szCs w:val="20"/>
                <w:lang w:val="es-EC"/>
              </w:rPr>
              <w:t>Equipo de protección personal de trabajadores</w:t>
            </w:r>
          </w:p>
        </w:tc>
        <w:tc>
          <w:tcPr>
            <w:tcW w:w="1885" w:type="dxa"/>
            <w:vAlign w:val="center"/>
          </w:tcPr>
          <w:p w14:paraId="3AC99A9E" w14:textId="77777777" w:rsidR="00E47D72" w:rsidRPr="006A4635" w:rsidRDefault="00E47D72" w:rsidP="00E47D72">
            <w:pPr>
              <w:spacing w:line="360" w:lineRule="auto"/>
              <w:rPr>
                <w:b/>
                <w:sz w:val="20"/>
                <w:szCs w:val="20"/>
                <w:lang w:val="es-EC"/>
              </w:rPr>
            </w:pPr>
          </w:p>
        </w:tc>
      </w:tr>
      <w:tr w:rsidR="00E47D72" w:rsidRPr="006A4635" w14:paraId="27159ED5" w14:textId="77777777" w:rsidTr="006A4635">
        <w:tc>
          <w:tcPr>
            <w:tcW w:w="1615" w:type="dxa"/>
            <w:vAlign w:val="center"/>
          </w:tcPr>
          <w:p w14:paraId="07ACF443" w14:textId="77777777" w:rsidR="00E47D72" w:rsidRPr="006A4635" w:rsidRDefault="00E47D72" w:rsidP="00E47D72">
            <w:pPr>
              <w:spacing w:line="360" w:lineRule="auto"/>
              <w:rPr>
                <w:bCs/>
                <w:sz w:val="20"/>
                <w:szCs w:val="20"/>
                <w:lang w:val="es-EC"/>
              </w:rPr>
            </w:pPr>
          </w:p>
        </w:tc>
        <w:tc>
          <w:tcPr>
            <w:tcW w:w="5850" w:type="dxa"/>
            <w:vAlign w:val="center"/>
          </w:tcPr>
          <w:p w14:paraId="1123608C" w14:textId="280F7B15" w:rsidR="00E47D72" w:rsidRPr="006A4635" w:rsidRDefault="00E47D72" w:rsidP="00E47D72">
            <w:pPr>
              <w:spacing w:line="360" w:lineRule="auto"/>
              <w:rPr>
                <w:bCs/>
                <w:sz w:val="20"/>
                <w:szCs w:val="20"/>
                <w:lang w:val="es-EC"/>
              </w:rPr>
            </w:pPr>
            <w:r w:rsidRPr="006A4635">
              <w:rPr>
                <w:bCs/>
                <w:sz w:val="20"/>
                <w:szCs w:val="20"/>
                <w:lang w:val="es-EC"/>
              </w:rPr>
              <w:t>Exámenes médicos del personal</w:t>
            </w:r>
          </w:p>
        </w:tc>
        <w:tc>
          <w:tcPr>
            <w:tcW w:w="1885" w:type="dxa"/>
            <w:vAlign w:val="center"/>
          </w:tcPr>
          <w:p w14:paraId="153B82CD" w14:textId="77777777" w:rsidR="00E47D72" w:rsidRPr="006A4635" w:rsidRDefault="00E47D72" w:rsidP="00E47D72">
            <w:pPr>
              <w:spacing w:line="360" w:lineRule="auto"/>
              <w:rPr>
                <w:b/>
                <w:sz w:val="20"/>
                <w:szCs w:val="20"/>
                <w:lang w:val="es-EC"/>
              </w:rPr>
            </w:pPr>
          </w:p>
        </w:tc>
      </w:tr>
      <w:tr w:rsidR="00E47D72" w:rsidRPr="006A4635" w14:paraId="5F92FE5E" w14:textId="77777777" w:rsidTr="006A4635">
        <w:tc>
          <w:tcPr>
            <w:tcW w:w="1615" w:type="dxa"/>
            <w:vAlign w:val="center"/>
          </w:tcPr>
          <w:p w14:paraId="2DE2F5CF" w14:textId="77777777" w:rsidR="00E47D72" w:rsidRPr="006A4635" w:rsidRDefault="00E47D72" w:rsidP="00E47D72">
            <w:pPr>
              <w:spacing w:line="360" w:lineRule="auto"/>
              <w:rPr>
                <w:bCs/>
                <w:sz w:val="20"/>
                <w:szCs w:val="20"/>
                <w:lang w:val="es-EC"/>
              </w:rPr>
            </w:pPr>
          </w:p>
        </w:tc>
        <w:tc>
          <w:tcPr>
            <w:tcW w:w="5850" w:type="dxa"/>
            <w:vAlign w:val="center"/>
          </w:tcPr>
          <w:p w14:paraId="76FCC79C" w14:textId="74F1AAB8" w:rsidR="00E47D72" w:rsidRPr="006A4635" w:rsidRDefault="00E47D72" w:rsidP="00E47D72">
            <w:pPr>
              <w:spacing w:line="360" w:lineRule="auto"/>
              <w:rPr>
                <w:bCs/>
                <w:sz w:val="20"/>
                <w:szCs w:val="20"/>
                <w:lang w:val="es-EC"/>
              </w:rPr>
            </w:pPr>
            <w:r w:rsidRPr="006A4635">
              <w:rPr>
                <w:bCs/>
                <w:sz w:val="20"/>
                <w:szCs w:val="20"/>
                <w:lang w:val="es-EC"/>
              </w:rPr>
              <w:t>Accidentes laborales y comunitarios</w:t>
            </w:r>
          </w:p>
        </w:tc>
        <w:tc>
          <w:tcPr>
            <w:tcW w:w="1885" w:type="dxa"/>
            <w:vAlign w:val="center"/>
          </w:tcPr>
          <w:p w14:paraId="5A829B77" w14:textId="77777777" w:rsidR="00E47D72" w:rsidRPr="006A4635" w:rsidRDefault="00E47D72" w:rsidP="00E47D72">
            <w:pPr>
              <w:spacing w:line="360" w:lineRule="auto"/>
              <w:rPr>
                <w:b/>
                <w:sz w:val="20"/>
                <w:szCs w:val="20"/>
                <w:lang w:val="es-EC"/>
              </w:rPr>
            </w:pPr>
          </w:p>
        </w:tc>
      </w:tr>
      <w:tr w:rsidR="00E47D72" w:rsidRPr="006A4635" w14:paraId="22C5310B" w14:textId="77777777" w:rsidTr="006A4635">
        <w:tc>
          <w:tcPr>
            <w:tcW w:w="1615" w:type="dxa"/>
            <w:vAlign w:val="center"/>
          </w:tcPr>
          <w:p w14:paraId="50AE0738" w14:textId="77777777" w:rsidR="00E47D72" w:rsidRPr="006A4635" w:rsidRDefault="00E47D72" w:rsidP="00E47D72">
            <w:pPr>
              <w:spacing w:line="360" w:lineRule="auto"/>
              <w:rPr>
                <w:bCs/>
                <w:sz w:val="20"/>
                <w:szCs w:val="20"/>
                <w:lang w:val="es-EC"/>
              </w:rPr>
            </w:pPr>
          </w:p>
        </w:tc>
        <w:tc>
          <w:tcPr>
            <w:tcW w:w="5850" w:type="dxa"/>
            <w:vAlign w:val="center"/>
          </w:tcPr>
          <w:p w14:paraId="3F57E25C" w14:textId="4276101C" w:rsidR="00E47D72" w:rsidRPr="006A4635" w:rsidRDefault="00E47D72" w:rsidP="00E47D72">
            <w:pPr>
              <w:spacing w:line="360" w:lineRule="auto"/>
              <w:rPr>
                <w:bCs/>
                <w:sz w:val="20"/>
                <w:szCs w:val="20"/>
                <w:lang w:val="es-EC"/>
              </w:rPr>
            </w:pPr>
            <w:r w:rsidRPr="006A4635">
              <w:rPr>
                <w:bCs/>
                <w:sz w:val="20"/>
                <w:szCs w:val="20"/>
                <w:lang w:val="es-EC"/>
              </w:rPr>
              <w:t xml:space="preserve">Gestión de contingencias (Kit antiderrame, extintores, botiquín, </w:t>
            </w:r>
            <w:r w:rsidR="002F5708" w:rsidRPr="006A4635">
              <w:rPr>
                <w:bCs/>
                <w:sz w:val="20"/>
                <w:szCs w:val="20"/>
                <w:lang w:val="es-EC"/>
              </w:rPr>
              <w:t>etc.</w:t>
            </w:r>
            <w:r w:rsidRPr="006A4635">
              <w:rPr>
                <w:bCs/>
                <w:sz w:val="20"/>
                <w:szCs w:val="20"/>
                <w:lang w:val="es-EC"/>
              </w:rPr>
              <w:t>)</w:t>
            </w:r>
          </w:p>
        </w:tc>
        <w:tc>
          <w:tcPr>
            <w:tcW w:w="1885" w:type="dxa"/>
            <w:vAlign w:val="center"/>
          </w:tcPr>
          <w:p w14:paraId="2993B64B" w14:textId="77777777" w:rsidR="00E47D72" w:rsidRPr="006A4635" w:rsidRDefault="00E47D72" w:rsidP="00E47D72">
            <w:pPr>
              <w:spacing w:line="360" w:lineRule="auto"/>
              <w:rPr>
                <w:b/>
                <w:sz w:val="20"/>
                <w:szCs w:val="20"/>
                <w:lang w:val="es-EC"/>
              </w:rPr>
            </w:pPr>
          </w:p>
        </w:tc>
      </w:tr>
      <w:tr w:rsidR="00E47D72" w:rsidRPr="006A4635" w14:paraId="5ABDC479" w14:textId="77777777" w:rsidTr="006A4635">
        <w:tc>
          <w:tcPr>
            <w:tcW w:w="1615" w:type="dxa"/>
            <w:vAlign w:val="center"/>
          </w:tcPr>
          <w:p w14:paraId="338328BB" w14:textId="77777777" w:rsidR="00E47D72" w:rsidRPr="006A4635" w:rsidRDefault="00E47D72" w:rsidP="00E47D72">
            <w:pPr>
              <w:spacing w:line="360" w:lineRule="auto"/>
              <w:rPr>
                <w:bCs/>
                <w:sz w:val="20"/>
                <w:szCs w:val="20"/>
                <w:lang w:val="es-EC"/>
              </w:rPr>
            </w:pPr>
          </w:p>
        </w:tc>
        <w:tc>
          <w:tcPr>
            <w:tcW w:w="5850" w:type="dxa"/>
            <w:vAlign w:val="center"/>
          </w:tcPr>
          <w:p w14:paraId="49BE6440" w14:textId="0F2C7290" w:rsidR="00E47D72" w:rsidRPr="006A4635" w:rsidRDefault="00E47D72" w:rsidP="00E47D72">
            <w:pPr>
              <w:spacing w:line="360" w:lineRule="auto"/>
              <w:rPr>
                <w:bCs/>
                <w:sz w:val="20"/>
                <w:szCs w:val="20"/>
                <w:lang w:val="es-EC"/>
              </w:rPr>
            </w:pPr>
            <w:r w:rsidRPr="006A4635">
              <w:rPr>
                <w:bCs/>
                <w:sz w:val="20"/>
                <w:szCs w:val="20"/>
                <w:lang w:val="es-EC"/>
              </w:rPr>
              <w:t>Señalética especifica de seguridad ocupacional y ambiental</w:t>
            </w:r>
          </w:p>
        </w:tc>
        <w:tc>
          <w:tcPr>
            <w:tcW w:w="1885" w:type="dxa"/>
            <w:vAlign w:val="center"/>
          </w:tcPr>
          <w:p w14:paraId="2818CEAE" w14:textId="77777777" w:rsidR="00E47D72" w:rsidRPr="006A4635" w:rsidRDefault="00E47D72" w:rsidP="00E47D72">
            <w:pPr>
              <w:spacing w:line="360" w:lineRule="auto"/>
              <w:rPr>
                <w:b/>
                <w:sz w:val="20"/>
                <w:szCs w:val="20"/>
                <w:lang w:val="es-EC"/>
              </w:rPr>
            </w:pPr>
          </w:p>
        </w:tc>
      </w:tr>
      <w:tr w:rsidR="00E47D72" w:rsidRPr="006A4635" w14:paraId="085C0604" w14:textId="77777777" w:rsidTr="006A4635">
        <w:tc>
          <w:tcPr>
            <w:tcW w:w="1615" w:type="dxa"/>
            <w:vAlign w:val="center"/>
          </w:tcPr>
          <w:p w14:paraId="2CCAC353" w14:textId="77777777" w:rsidR="00E47D72" w:rsidRPr="006A4635" w:rsidRDefault="00E47D72" w:rsidP="00E47D72">
            <w:pPr>
              <w:spacing w:line="360" w:lineRule="auto"/>
              <w:rPr>
                <w:bCs/>
                <w:sz w:val="20"/>
                <w:szCs w:val="20"/>
                <w:lang w:val="es-EC"/>
              </w:rPr>
            </w:pPr>
          </w:p>
        </w:tc>
        <w:tc>
          <w:tcPr>
            <w:tcW w:w="5850" w:type="dxa"/>
            <w:vAlign w:val="center"/>
          </w:tcPr>
          <w:p w14:paraId="79B40B42" w14:textId="3733B9E2" w:rsidR="00E47D72" w:rsidRPr="006A4635" w:rsidRDefault="00E47D72" w:rsidP="00E47D72">
            <w:pPr>
              <w:spacing w:line="360" w:lineRule="auto"/>
              <w:rPr>
                <w:bCs/>
                <w:sz w:val="20"/>
                <w:szCs w:val="20"/>
                <w:lang w:val="es-EC"/>
              </w:rPr>
            </w:pPr>
            <w:r w:rsidRPr="006A4635">
              <w:rPr>
                <w:bCs/>
                <w:sz w:val="20"/>
                <w:szCs w:val="20"/>
                <w:lang w:val="es-EC"/>
              </w:rPr>
              <w:t>Simulacros ambientales, seguridad y salud ocupacional</w:t>
            </w:r>
          </w:p>
        </w:tc>
        <w:tc>
          <w:tcPr>
            <w:tcW w:w="1885" w:type="dxa"/>
            <w:vAlign w:val="center"/>
          </w:tcPr>
          <w:p w14:paraId="0B20E774" w14:textId="77777777" w:rsidR="00E47D72" w:rsidRPr="006A4635" w:rsidRDefault="00E47D72" w:rsidP="00E47D72">
            <w:pPr>
              <w:spacing w:line="360" w:lineRule="auto"/>
              <w:rPr>
                <w:b/>
                <w:sz w:val="20"/>
                <w:szCs w:val="20"/>
                <w:lang w:val="es-EC"/>
              </w:rPr>
            </w:pPr>
          </w:p>
        </w:tc>
      </w:tr>
      <w:tr w:rsidR="00E47D72" w:rsidRPr="006A4635" w14:paraId="490F1E6D" w14:textId="77777777" w:rsidTr="007E2F9A">
        <w:tc>
          <w:tcPr>
            <w:tcW w:w="9350" w:type="dxa"/>
            <w:gridSpan w:val="3"/>
            <w:vAlign w:val="center"/>
          </w:tcPr>
          <w:p w14:paraId="27F04EE3" w14:textId="77777777" w:rsidR="00E47D72" w:rsidRPr="006A4635" w:rsidRDefault="00E47D72" w:rsidP="00E47D72">
            <w:pPr>
              <w:spacing w:line="360" w:lineRule="auto"/>
              <w:rPr>
                <w:sz w:val="20"/>
                <w:szCs w:val="20"/>
                <w:lang w:val="es-EC"/>
              </w:rPr>
            </w:pPr>
            <w:r w:rsidRPr="006A4635">
              <w:rPr>
                <w:sz w:val="20"/>
                <w:szCs w:val="20"/>
                <w:lang w:val="es-EC"/>
              </w:rPr>
              <w:t>ETAPA PRELIMINAR</w:t>
            </w:r>
          </w:p>
        </w:tc>
      </w:tr>
      <w:tr w:rsidR="00E47D72" w:rsidRPr="006A4635" w14:paraId="5513BCA1" w14:textId="77777777" w:rsidTr="007E2F9A">
        <w:tc>
          <w:tcPr>
            <w:tcW w:w="1615" w:type="dxa"/>
            <w:vAlign w:val="center"/>
          </w:tcPr>
          <w:p w14:paraId="640F0BC5"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30436C0B" w14:textId="77777777" w:rsidR="00E47D72" w:rsidRPr="006A4635" w:rsidRDefault="00E47D72" w:rsidP="00E47D72">
            <w:pPr>
              <w:spacing w:line="360" w:lineRule="auto"/>
              <w:rPr>
                <w:sz w:val="20"/>
                <w:szCs w:val="20"/>
                <w:lang w:val="es-EC"/>
              </w:rPr>
            </w:pPr>
            <w:r w:rsidRPr="006A4635">
              <w:rPr>
                <w:sz w:val="20"/>
                <w:szCs w:val="20"/>
                <w:lang w:val="es-EC"/>
              </w:rPr>
              <w:t>Plan masa del proyecto</w:t>
            </w:r>
          </w:p>
        </w:tc>
        <w:tc>
          <w:tcPr>
            <w:tcW w:w="1885" w:type="dxa"/>
            <w:vAlign w:val="center"/>
          </w:tcPr>
          <w:p w14:paraId="2594B5EB" w14:textId="77777777" w:rsidR="00E47D72" w:rsidRPr="006A4635" w:rsidRDefault="00E47D72" w:rsidP="00E47D72">
            <w:pPr>
              <w:spacing w:line="360" w:lineRule="auto"/>
              <w:rPr>
                <w:sz w:val="20"/>
                <w:szCs w:val="20"/>
                <w:lang w:val="es-EC"/>
              </w:rPr>
            </w:pPr>
          </w:p>
        </w:tc>
      </w:tr>
      <w:tr w:rsidR="00E47D72" w:rsidRPr="006A4635" w14:paraId="0BE73C63" w14:textId="77777777" w:rsidTr="007E2F9A">
        <w:tc>
          <w:tcPr>
            <w:tcW w:w="1615" w:type="dxa"/>
            <w:vAlign w:val="center"/>
          </w:tcPr>
          <w:p w14:paraId="71385888"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19A956C4" w14:textId="77777777" w:rsidR="00E47D72" w:rsidRPr="006A4635" w:rsidRDefault="00E47D72" w:rsidP="00E47D72">
            <w:pPr>
              <w:spacing w:line="360" w:lineRule="auto"/>
              <w:rPr>
                <w:sz w:val="20"/>
                <w:szCs w:val="20"/>
                <w:lang w:val="es-EC"/>
              </w:rPr>
            </w:pPr>
            <w:r w:rsidRPr="006A4635">
              <w:rPr>
                <w:sz w:val="20"/>
                <w:szCs w:val="20"/>
                <w:lang w:val="es-EC"/>
              </w:rPr>
              <w:t>Programación arquitectónica definitiva</w:t>
            </w:r>
          </w:p>
        </w:tc>
        <w:tc>
          <w:tcPr>
            <w:tcW w:w="1885" w:type="dxa"/>
            <w:vAlign w:val="center"/>
          </w:tcPr>
          <w:p w14:paraId="10724C56" w14:textId="77777777" w:rsidR="00E47D72" w:rsidRPr="006A4635" w:rsidRDefault="00E47D72" w:rsidP="00E47D72">
            <w:pPr>
              <w:spacing w:line="360" w:lineRule="auto"/>
              <w:rPr>
                <w:sz w:val="20"/>
                <w:szCs w:val="20"/>
                <w:lang w:val="es-EC"/>
              </w:rPr>
            </w:pPr>
          </w:p>
        </w:tc>
      </w:tr>
      <w:tr w:rsidR="00E47D72" w:rsidRPr="006A4635" w14:paraId="27894585" w14:textId="77777777" w:rsidTr="007E2F9A">
        <w:tc>
          <w:tcPr>
            <w:tcW w:w="1615" w:type="dxa"/>
            <w:vAlign w:val="center"/>
          </w:tcPr>
          <w:p w14:paraId="41045DD5"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5F90933D" w14:textId="77777777" w:rsidR="00E47D72" w:rsidRPr="006A4635" w:rsidRDefault="00E47D72" w:rsidP="00E47D72">
            <w:pPr>
              <w:spacing w:line="360" w:lineRule="auto"/>
              <w:rPr>
                <w:sz w:val="20"/>
                <w:szCs w:val="20"/>
                <w:lang w:val="es-EC"/>
              </w:rPr>
            </w:pPr>
            <w:r w:rsidRPr="006A4635">
              <w:rPr>
                <w:sz w:val="20"/>
                <w:szCs w:val="20"/>
                <w:lang w:val="es-EC"/>
              </w:rPr>
              <w:t>Anteproyecto arquitectónico</w:t>
            </w:r>
          </w:p>
        </w:tc>
        <w:tc>
          <w:tcPr>
            <w:tcW w:w="1885" w:type="dxa"/>
            <w:vAlign w:val="center"/>
          </w:tcPr>
          <w:p w14:paraId="486D635A" w14:textId="77777777" w:rsidR="00E47D72" w:rsidRPr="006A4635" w:rsidRDefault="00E47D72" w:rsidP="00E47D72">
            <w:pPr>
              <w:spacing w:line="360" w:lineRule="auto"/>
              <w:rPr>
                <w:sz w:val="20"/>
                <w:szCs w:val="20"/>
                <w:lang w:val="es-EC"/>
              </w:rPr>
            </w:pPr>
          </w:p>
        </w:tc>
      </w:tr>
      <w:tr w:rsidR="00E47D72" w:rsidRPr="006A4635" w14:paraId="2DA95024" w14:textId="77777777" w:rsidTr="007E2F9A">
        <w:tc>
          <w:tcPr>
            <w:tcW w:w="9350" w:type="dxa"/>
            <w:gridSpan w:val="3"/>
            <w:vAlign w:val="center"/>
          </w:tcPr>
          <w:p w14:paraId="583CC047" w14:textId="77777777" w:rsidR="00E47D72" w:rsidRPr="006A4635" w:rsidRDefault="00E47D72" w:rsidP="00E47D72">
            <w:pPr>
              <w:spacing w:line="360" w:lineRule="auto"/>
              <w:rPr>
                <w:sz w:val="20"/>
                <w:szCs w:val="20"/>
                <w:lang w:val="es-EC"/>
              </w:rPr>
            </w:pPr>
            <w:r w:rsidRPr="006A4635">
              <w:rPr>
                <w:sz w:val="20"/>
                <w:szCs w:val="20"/>
                <w:lang w:val="es-EC"/>
              </w:rPr>
              <w:t>ETAPA DE ESTUDIOS Y DISEÑOS DEFINITIVOS</w:t>
            </w:r>
          </w:p>
        </w:tc>
      </w:tr>
      <w:tr w:rsidR="00E47D72" w:rsidRPr="006A4635" w14:paraId="19BB9A1A" w14:textId="77777777" w:rsidTr="007E2F9A">
        <w:tc>
          <w:tcPr>
            <w:tcW w:w="1615" w:type="dxa"/>
            <w:vAlign w:val="center"/>
          </w:tcPr>
          <w:p w14:paraId="53744194"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2E04B610" w14:textId="77777777" w:rsidR="00E47D72" w:rsidRPr="006A4635" w:rsidRDefault="00E47D72" w:rsidP="00E47D72">
            <w:pPr>
              <w:spacing w:line="360" w:lineRule="auto"/>
              <w:rPr>
                <w:sz w:val="20"/>
                <w:szCs w:val="20"/>
                <w:lang w:val="es-EC"/>
              </w:rPr>
            </w:pPr>
            <w:r w:rsidRPr="006A4635">
              <w:rPr>
                <w:sz w:val="20"/>
                <w:szCs w:val="20"/>
                <w:lang w:val="es-EC"/>
              </w:rPr>
              <w:t xml:space="preserve">Plano arquitectónico </w:t>
            </w:r>
          </w:p>
        </w:tc>
        <w:tc>
          <w:tcPr>
            <w:tcW w:w="1885" w:type="dxa"/>
            <w:vAlign w:val="center"/>
          </w:tcPr>
          <w:p w14:paraId="05C961DA" w14:textId="77777777" w:rsidR="00E47D72" w:rsidRPr="006A4635" w:rsidRDefault="00E47D72" w:rsidP="00E47D72">
            <w:pPr>
              <w:spacing w:line="360" w:lineRule="auto"/>
              <w:rPr>
                <w:sz w:val="20"/>
                <w:szCs w:val="20"/>
                <w:lang w:val="es-EC"/>
              </w:rPr>
            </w:pPr>
          </w:p>
        </w:tc>
      </w:tr>
      <w:tr w:rsidR="00E47D72" w:rsidRPr="006A4635" w14:paraId="7E6EEF5E" w14:textId="77777777" w:rsidTr="007E2F9A">
        <w:tc>
          <w:tcPr>
            <w:tcW w:w="1615" w:type="dxa"/>
            <w:vAlign w:val="center"/>
          </w:tcPr>
          <w:p w14:paraId="4D1389DF"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019D1339" w14:textId="77777777" w:rsidR="00E47D72" w:rsidRPr="006A4635" w:rsidRDefault="00E47D72" w:rsidP="00E47D72">
            <w:pPr>
              <w:spacing w:line="360" w:lineRule="auto"/>
              <w:rPr>
                <w:sz w:val="20"/>
                <w:szCs w:val="20"/>
                <w:lang w:val="es-EC"/>
              </w:rPr>
            </w:pPr>
            <w:r w:rsidRPr="006A4635">
              <w:rPr>
                <w:sz w:val="20"/>
                <w:szCs w:val="20"/>
                <w:lang w:val="es-EC"/>
              </w:rPr>
              <w:t>Diseño acústico</w:t>
            </w:r>
          </w:p>
        </w:tc>
        <w:tc>
          <w:tcPr>
            <w:tcW w:w="1885" w:type="dxa"/>
            <w:vAlign w:val="center"/>
          </w:tcPr>
          <w:p w14:paraId="01F711B5" w14:textId="77777777" w:rsidR="00E47D72" w:rsidRPr="006A4635" w:rsidRDefault="00E47D72" w:rsidP="00E47D72">
            <w:pPr>
              <w:spacing w:line="360" w:lineRule="auto"/>
              <w:rPr>
                <w:sz w:val="20"/>
                <w:szCs w:val="20"/>
                <w:lang w:val="es-EC"/>
              </w:rPr>
            </w:pPr>
          </w:p>
        </w:tc>
      </w:tr>
      <w:tr w:rsidR="00E47D72" w:rsidRPr="006A4635" w14:paraId="0E824D05" w14:textId="77777777" w:rsidTr="007E2F9A">
        <w:trPr>
          <w:trHeight w:val="67"/>
        </w:trPr>
        <w:tc>
          <w:tcPr>
            <w:tcW w:w="1615" w:type="dxa"/>
            <w:vAlign w:val="center"/>
          </w:tcPr>
          <w:p w14:paraId="00E1F1B5"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77025DFB" w14:textId="1377B0E2" w:rsidR="00E47D72" w:rsidRPr="006A4635" w:rsidRDefault="00E47D72" w:rsidP="00E47D72">
            <w:pPr>
              <w:spacing w:line="360" w:lineRule="auto"/>
              <w:rPr>
                <w:sz w:val="20"/>
                <w:szCs w:val="20"/>
                <w:lang w:val="es-EC"/>
              </w:rPr>
            </w:pPr>
            <w:r w:rsidRPr="006A4635">
              <w:rPr>
                <w:sz w:val="20"/>
                <w:szCs w:val="20"/>
                <w:lang w:val="es-EC"/>
              </w:rPr>
              <w:t>Memoria de diseño sostenible y cumplimiento de  EDGE.</w:t>
            </w:r>
          </w:p>
        </w:tc>
        <w:tc>
          <w:tcPr>
            <w:tcW w:w="1885" w:type="dxa"/>
            <w:vAlign w:val="center"/>
          </w:tcPr>
          <w:p w14:paraId="30DC4CFD" w14:textId="77777777" w:rsidR="00E47D72" w:rsidRPr="006A4635" w:rsidRDefault="00E47D72" w:rsidP="00E47D72">
            <w:pPr>
              <w:spacing w:line="360" w:lineRule="auto"/>
              <w:rPr>
                <w:sz w:val="20"/>
                <w:szCs w:val="20"/>
                <w:lang w:val="es-EC"/>
              </w:rPr>
            </w:pPr>
          </w:p>
        </w:tc>
      </w:tr>
      <w:tr w:rsidR="00E47D72" w:rsidRPr="006A4635" w14:paraId="4C386833" w14:textId="77777777" w:rsidTr="007E2F9A">
        <w:tc>
          <w:tcPr>
            <w:tcW w:w="1615" w:type="dxa"/>
            <w:vAlign w:val="center"/>
          </w:tcPr>
          <w:p w14:paraId="37D17AC1"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7A5F11F4" w14:textId="77777777" w:rsidR="00E47D72" w:rsidRPr="006A4635" w:rsidRDefault="00E47D72" w:rsidP="00E47D72">
            <w:pPr>
              <w:spacing w:line="360" w:lineRule="auto"/>
              <w:rPr>
                <w:sz w:val="20"/>
                <w:szCs w:val="20"/>
                <w:lang w:val="es-EC"/>
              </w:rPr>
            </w:pPr>
            <w:r w:rsidRPr="006A4635">
              <w:rPr>
                <w:sz w:val="20"/>
                <w:szCs w:val="20"/>
                <w:lang w:val="es-EC"/>
              </w:rPr>
              <w:t>Diseño estructural</w:t>
            </w:r>
          </w:p>
        </w:tc>
        <w:tc>
          <w:tcPr>
            <w:tcW w:w="1885" w:type="dxa"/>
            <w:vAlign w:val="center"/>
          </w:tcPr>
          <w:p w14:paraId="2C40C7A9" w14:textId="77777777" w:rsidR="00E47D72" w:rsidRPr="006A4635" w:rsidRDefault="00E47D72" w:rsidP="00E47D72">
            <w:pPr>
              <w:spacing w:line="360" w:lineRule="auto"/>
              <w:rPr>
                <w:sz w:val="20"/>
                <w:szCs w:val="20"/>
                <w:lang w:val="es-EC"/>
              </w:rPr>
            </w:pPr>
          </w:p>
        </w:tc>
      </w:tr>
      <w:tr w:rsidR="00E47D72" w:rsidRPr="006A4635" w14:paraId="4DDA92B7" w14:textId="77777777" w:rsidTr="007E2F9A">
        <w:tc>
          <w:tcPr>
            <w:tcW w:w="1615" w:type="dxa"/>
            <w:vAlign w:val="center"/>
          </w:tcPr>
          <w:p w14:paraId="2B024325"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10D6BB62" w14:textId="77777777" w:rsidR="00E47D72" w:rsidRPr="006A4635" w:rsidRDefault="00E47D72" w:rsidP="00E47D72">
            <w:pPr>
              <w:spacing w:line="360" w:lineRule="auto"/>
              <w:rPr>
                <w:sz w:val="20"/>
                <w:szCs w:val="20"/>
                <w:lang w:val="es-EC"/>
              </w:rPr>
            </w:pPr>
            <w:r w:rsidRPr="006A4635">
              <w:rPr>
                <w:sz w:val="20"/>
                <w:szCs w:val="20"/>
                <w:lang w:val="es-EC"/>
              </w:rPr>
              <w:t>Diseño hidrosanitario</w:t>
            </w:r>
          </w:p>
        </w:tc>
        <w:tc>
          <w:tcPr>
            <w:tcW w:w="1885" w:type="dxa"/>
            <w:vAlign w:val="center"/>
          </w:tcPr>
          <w:p w14:paraId="18DF6962" w14:textId="77777777" w:rsidR="00E47D72" w:rsidRPr="006A4635" w:rsidRDefault="00E47D72" w:rsidP="00E47D72">
            <w:pPr>
              <w:spacing w:line="360" w:lineRule="auto"/>
              <w:rPr>
                <w:sz w:val="20"/>
                <w:szCs w:val="20"/>
                <w:lang w:val="es-EC"/>
              </w:rPr>
            </w:pPr>
          </w:p>
        </w:tc>
      </w:tr>
      <w:tr w:rsidR="00E47D72" w:rsidRPr="006A4635" w14:paraId="3634E96D" w14:textId="77777777" w:rsidTr="007E2F9A">
        <w:tc>
          <w:tcPr>
            <w:tcW w:w="1615" w:type="dxa"/>
            <w:vAlign w:val="center"/>
          </w:tcPr>
          <w:p w14:paraId="553B6692"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62DAE50D" w14:textId="77777777" w:rsidR="00E47D72" w:rsidRPr="006A4635" w:rsidRDefault="00E47D72" w:rsidP="00E47D72">
            <w:pPr>
              <w:spacing w:line="360" w:lineRule="auto"/>
              <w:rPr>
                <w:sz w:val="20"/>
                <w:szCs w:val="20"/>
                <w:lang w:val="es-EC"/>
              </w:rPr>
            </w:pPr>
            <w:r w:rsidRPr="006A4635">
              <w:rPr>
                <w:sz w:val="20"/>
                <w:szCs w:val="20"/>
                <w:lang w:val="es-EC"/>
              </w:rPr>
              <w:t>Diseño de extinción y detección de incendios</w:t>
            </w:r>
          </w:p>
        </w:tc>
        <w:tc>
          <w:tcPr>
            <w:tcW w:w="1885" w:type="dxa"/>
            <w:vAlign w:val="center"/>
          </w:tcPr>
          <w:p w14:paraId="029200CA" w14:textId="77777777" w:rsidR="00E47D72" w:rsidRPr="006A4635" w:rsidRDefault="00E47D72" w:rsidP="00E47D72">
            <w:pPr>
              <w:spacing w:line="360" w:lineRule="auto"/>
              <w:rPr>
                <w:sz w:val="20"/>
                <w:szCs w:val="20"/>
                <w:lang w:val="es-EC"/>
              </w:rPr>
            </w:pPr>
          </w:p>
        </w:tc>
      </w:tr>
      <w:tr w:rsidR="00E47D72" w:rsidRPr="006A4635" w14:paraId="4437ACBA" w14:textId="77777777" w:rsidTr="007E2F9A">
        <w:tc>
          <w:tcPr>
            <w:tcW w:w="1615" w:type="dxa"/>
            <w:vAlign w:val="center"/>
          </w:tcPr>
          <w:p w14:paraId="26EBBC3D"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3CA13F23" w14:textId="77777777" w:rsidR="00E47D72" w:rsidRPr="006A4635" w:rsidRDefault="00E47D72" w:rsidP="00E47D72">
            <w:pPr>
              <w:spacing w:line="360" w:lineRule="auto"/>
              <w:rPr>
                <w:sz w:val="20"/>
                <w:szCs w:val="20"/>
                <w:lang w:val="es-EC"/>
              </w:rPr>
            </w:pPr>
            <w:r w:rsidRPr="006A4635">
              <w:rPr>
                <w:sz w:val="20"/>
                <w:szCs w:val="20"/>
                <w:lang w:val="es-EC"/>
              </w:rPr>
              <w:t>Diseño eléctrico</w:t>
            </w:r>
          </w:p>
        </w:tc>
        <w:tc>
          <w:tcPr>
            <w:tcW w:w="1885" w:type="dxa"/>
            <w:vAlign w:val="center"/>
          </w:tcPr>
          <w:p w14:paraId="10FFE66D" w14:textId="77777777" w:rsidR="00E47D72" w:rsidRPr="006A4635" w:rsidRDefault="00E47D72" w:rsidP="00E47D72">
            <w:pPr>
              <w:spacing w:line="360" w:lineRule="auto"/>
              <w:rPr>
                <w:sz w:val="20"/>
                <w:szCs w:val="20"/>
                <w:lang w:val="es-EC"/>
              </w:rPr>
            </w:pPr>
          </w:p>
        </w:tc>
      </w:tr>
      <w:tr w:rsidR="00E47D72" w:rsidRPr="006A4635" w14:paraId="5EF26BD9" w14:textId="77777777" w:rsidTr="007E2F9A">
        <w:tc>
          <w:tcPr>
            <w:tcW w:w="1615" w:type="dxa"/>
            <w:vAlign w:val="center"/>
          </w:tcPr>
          <w:p w14:paraId="26EA4033"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03ADBC33" w14:textId="77777777" w:rsidR="00E47D72" w:rsidRPr="006A4635" w:rsidRDefault="00E47D72" w:rsidP="00E47D72">
            <w:pPr>
              <w:spacing w:line="360" w:lineRule="auto"/>
              <w:rPr>
                <w:sz w:val="20"/>
                <w:szCs w:val="20"/>
                <w:lang w:val="es-EC"/>
              </w:rPr>
            </w:pPr>
            <w:r w:rsidRPr="006A4635">
              <w:rPr>
                <w:sz w:val="20"/>
                <w:szCs w:val="20"/>
                <w:lang w:val="es-EC"/>
              </w:rPr>
              <w:t>Diseño electrónico</w:t>
            </w:r>
          </w:p>
        </w:tc>
        <w:tc>
          <w:tcPr>
            <w:tcW w:w="1885" w:type="dxa"/>
            <w:vAlign w:val="center"/>
          </w:tcPr>
          <w:p w14:paraId="3B199192" w14:textId="77777777" w:rsidR="00E47D72" w:rsidRPr="006A4635" w:rsidRDefault="00E47D72" w:rsidP="00E47D72">
            <w:pPr>
              <w:spacing w:line="360" w:lineRule="auto"/>
              <w:rPr>
                <w:sz w:val="20"/>
                <w:szCs w:val="20"/>
                <w:lang w:val="es-EC"/>
              </w:rPr>
            </w:pPr>
          </w:p>
        </w:tc>
      </w:tr>
      <w:tr w:rsidR="00E47D72" w:rsidRPr="006A4635" w14:paraId="0FF33AF3" w14:textId="77777777" w:rsidTr="007E2F9A">
        <w:tc>
          <w:tcPr>
            <w:tcW w:w="1615" w:type="dxa"/>
            <w:vAlign w:val="center"/>
          </w:tcPr>
          <w:p w14:paraId="15204D8F"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134C25BE" w14:textId="77777777" w:rsidR="00E47D72" w:rsidRPr="006A4635" w:rsidRDefault="00E47D72" w:rsidP="00E47D72">
            <w:pPr>
              <w:spacing w:line="360" w:lineRule="auto"/>
              <w:rPr>
                <w:sz w:val="20"/>
                <w:szCs w:val="20"/>
                <w:lang w:val="es-EC"/>
              </w:rPr>
            </w:pPr>
            <w:r w:rsidRPr="006A4635">
              <w:rPr>
                <w:sz w:val="20"/>
                <w:szCs w:val="20"/>
                <w:lang w:val="es-EC"/>
              </w:rPr>
              <w:t>Diseño mecánico</w:t>
            </w:r>
          </w:p>
        </w:tc>
        <w:tc>
          <w:tcPr>
            <w:tcW w:w="1885" w:type="dxa"/>
            <w:vAlign w:val="center"/>
          </w:tcPr>
          <w:p w14:paraId="6B50A5BD" w14:textId="77777777" w:rsidR="00E47D72" w:rsidRPr="006A4635" w:rsidRDefault="00E47D72" w:rsidP="00E47D72">
            <w:pPr>
              <w:spacing w:line="360" w:lineRule="auto"/>
              <w:rPr>
                <w:sz w:val="20"/>
                <w:szCs w:val="20"/>
                <w:lang w:val="es-EC"/>
              </w:rPr>
            </w:pPr>
          </w:p>
        </w:tc>
      </w:tr>
      <w:tr w:rsidR="00E47D72" w:rsidRPr="006A4635" w14:paraId="13988FB8" w14:textId="77777777" w:rsidTr="007E2F9A">
        <w:tc>
          <w:tcPr>
            <w:tcW w:w="1615" w:type="dxa"/>
            <w:vAlign w:val="center"/>
          </w:tcPr>
          <w:p w14:paraId="0129365A"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2516C568" w14:textId="77777777" w:rsidR="00E47D72" w:rsidRPr="006A4635" w:rsidRDefault="00E47D72" w:rsidP="00E47D72">
            <w:pPr>
              <w:spacing w:line="360" w:lineRule="auto"/>
              <w:rPr>
                <w:sz w:val="20"/>
                <w:szCs w:val="20"/>
                <w:lang w:val="es-EC"/>
              </w:rPr>
            </w:pPr>
            <w:r w:rsidRPr="006A4635">
              <w:rPr>
                <w:sz w:val="20"/>
                <w:szCs w:val="20"/>
                <w:lang w:val="es-EC"/>
              </w:rPr>
              <w:t>Diseño interior (incluye propuestas de mobiliario)</w:t>
            </w:r>
          </w:p>
        </w:tc>
        <w:tc>
          <w:tcPr>
            <w:tcW w:w="1885" w:type="dxa"/>
            <w:vAlign w:val="center"/>
          </w:tcPr>
          <w:p w14:paraId="759FEEC9" w14:textId="77777777" w:rsidR="00E47D72" w:rsidRPr="006A4635" w:rsidRDefault="00E47D72" w:rsidP="00E47D72">
            <w:pPr>
              <w:spacing w:line="360" w:lineRule="auto"/>
              <w:rPr>
                <w:sz w:val="20"/>
                <w:szCs w:val="20"/>
                <w:lang w:val="es-EC"/>
              </w:rPr>
            </w:pPr>
          </w:p>
        </w:tc>
      </w:tr>
      <w:tr w:rsidR="00E47D72" w:rsidRPr="006A4635" w14:paraId="7A0863B6" w14:textId="77777777" w:rsidTr="007E2F9A">
        <w:tc>
          <w:tcPr>
            <w:tcW w:w="1615" w:type="dxa"/>
            <w:vAlign w:val="center"/>
          </w:tcPr>
          <w:p w14:paraId="5ECE36EC"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281DD49A" w14:textId="77777777" w:rsidR="00E47D72" w:rsidRPr="006A4635" w:rsidRDefault="00E47D72" w:rsidP="00E47D72">
            <w:pPr>
              <w:spacing w:line="360" w:lineRule="auto"/>
              <w:rPr>
                <w:sz w:val="20"/>
                <w:szCs w:val="20"/>
                <w:lang w:val="es-EC"/>
              </w:rPr>
            </w:pPr>
            <w:r w:rsidRPr="006A4635">
              <w:rPr>
                <w:sz w:val="20"/>
                <w:szCs w:val="20"/>
                <w:lang w:val="es-EC"/>
              </w:rPr>
              <w:t>Estudios definitivos de sostenibilidad, ambiental, social, salud y seguridad.</w:t>
            </w:r>
          </w:p>
        </w:tc>
        <w:tc>
          <w:tcPr>
            <w:tcW w:w="1885" w:type="dxa"/>
            <w:vAlign w:val="center"/>
          </w:tcPr>
          <w:p w14:paraId="1B71DBC2" w14:textId="77777777" w:rsidR="00E47D72" w:rsidRPr="006A4635" w:rsidRDefault="00E47D72" w:rsidP="00E47D72">
            <w:pPr>
              <w:spacing w:line="360" w:lineRule="auto"/>
              <w:rPr>
                <w:sz w:val="20"/>
                <w:szCs w:val="20"/>
                <w:lang w:val="es-EC"/>
              </w:rPr>
            </w:pPr>
          </w:p>
        </w:tc>
      </w:tr>
      <w:tr w:rsidR="00E47D72" w:rsidRPr="006A4635" w14:paraId="4F52E0FD" w14:textId="77777777" w:rsidTr="007E2F9A">
        <w:tc>
          <w:tcPr>
            <w:tcW w:w="9350" w:type="dxa"/>
            <w:gridSpan w:val="3"/>
            <w:vAlign w:val="center"/>
          </w:tcPr>
          <w:p w14:paraId="2EE62CD6" w14:textId="77777777" w:rsidR="00E47D72" w:rsidRPr="006A4635" w:rsidRDefault="00E47D72" w:rsidP="00E47D72">
            <w:pPr>
              <w:spacing w:line="360" w:lineRule="auto"/>
              <w:jc w:val="both"/>
              <w:rPr>
                <w:sz w:val="20"/>
                <w:szCs w:val="20"/>
                <w:lang w:val="es-EC"/>
              </w:rPr>
            </w:pPr>
            <w:r w:rsidRPr="006A4635">
              <w:rPr>
                <w:sz w:val="20"/>
                <w:szCs w:val="20"/>
                <w:lang w:val="es-EC"/>
              </w:rPr>
              <w:t>PROGRAMACIÓN DE OBRA</w:t>
            </w:r>
          </w:p>
        </w:tc>
      </w:tr>
      <w:tr w:rsidR="00E47D72" w:rsidRPr="006A4635" w14:paraId="2C0649DF" w14:textId="77777777" w:rsidTr="007E2F9A">
        <w:tc>
          <w:tcPr>
            <w:tcW w:w="1615" w:type="dxa"/>
            <w:vAlign w:val="center"/>
          </w:tcPr>
          <w:p w14:paraId="398E1C2F"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1BDBFB7C" w14:textId="77777777" w:rsidR="00E47D72" w:rsidRPr="006A4635" w:rsidRDefault="00E47D72" w:rsidP="00E47D72">
            <w:pPr>
              <w:spacing w:line="360" w:lineRule="auto"/>
              <w:rPr>
                <w:sz w:val="20"/>
                <w:szCs w:val="20"/>
                <w:lang w:val="es-EC"/>
              </w:rPr>
            </w:pPr>
            <w:r w:rsidRPr="006A4635">
              <w:rPr>
                <w:sz w:val="20"/>
                <w:szCs w:val="20"/>
                <w:lang w:val="es-EC"/>
              </w:rPr>
              <w:t>Programación de obra</w:t>
            </w:r>
          </w:p>
        </w:tc>
        <w:tc>
          <w:tcPr>
            <w:tcW w:w="1885" w:type="dxa"/>
            <w:vAlign w:val="center"/>
          </w:tcPr>
          <w:p w14:paraId="614B97AA" w14:textId="77777777" w:rsidR="00E47D72" w:rsidRPr="006A4635" w:rsidRDefault="00E47D72" w:rsidP="00E47D72">
            <w:pPr>
              <w:spacing w:line="360" w:lineRule="auto"/>
              <w:rPr>
                <w:sz w:val="20"/>
                <w:szCs w:val="20"/>
                <w:lang w:val="es-EC"/>
              </w:rPr>
            </w:pPr>
          </w:p>
        </w:tc>
      </w:tr>
      <w:tr w:rsidR="00E47D72" w:rsidRPr="006A4635" w14:paraId="045BA835" w14:textId="77777777" w:rsidTr="007E2F9A">
        <w:tc>
          <w:tcPr>
            <w:tcW w:w="9350" w:type="dxa"/>
            <w:gridSpan w:val="3"/>
            <w:vAlign w:val="center"/>
          </w:tcPr>
          <w:p w14:paraId="084CC62F" w14:textId="77777777" w:rsidR="00E47D72" w:rsidRPr="006A4635" w:rsidRDefault="00E47D72" w:rsidP="00E47D72">
            <w:pPr>
              <w:spacing w:line="360" w:lineRule="auto"/>
              <w:rPr>
                <w:b/>
                <w:sz w:val="20"/>
                <w:szCs w:val="20"/>
                <w:lang w:val="es-EC"/>
              </w:rPr>
            </w:pPr>
            <w:r w:rsidRPr="006A4635">
              <w:rPr>
                <w:b/>
                <w:sz w:val="20"/>
                <w:szCs w:val="20"/>
                <w:lang w:val="es-EC"/>
              </w:rPr>
              <w:t>FASE DE CONSTRUCCIÓN</w:t>
            </w:r>
          </w:p>
        </w:tc>
      </w:tr>
      <w:tr w:rsidR="00E47D72" w:rsidRPr="006A4635" w14:paraId="727222EB" w14:textId="77777777" w:rsidTr="007E2F9A">
        <w:tc>
          <w:tcPr>
            <w:tcW w:w="9350" w:type="dxa"/>
            <w:gridSpan w:val="3"/>
            <w:vAlign w:val="center"/>
          </w:tcPr>
          <w:p w14:paraId="4B50B665" w14:textId="77777777" w:rsidR="00E47D72" w:rsidRPr="006A4635" w:rsidRDefault="00E47D72" w:rsidP="00E47D72">
            <w:pPr>
              <w:spacing w:line="360" w:lineRule="auto"/>
              <w:rPr>
                <w:sz w:val="20"/>
                <w:szCs w:val="20"/>
                <w:lang w:val="es-EC"/>
              </w:rPr>
            </w:pPr>
            <w:r w:rsidRPr="006A4635">
              <w:rPr>
                <w:sz w:val="20"/>
                <w:szCs w:val="20"/>
                <w:lang w:val="es-EC"/>
              </w:rPr>
              <w:t xml:space="preserve">EDIFICIO ADMNISTRATIVO / GARITA / CUARTO DE MÁQUINAS / MÓDULO DE POLICÍA NACIONAL </w:t>
            </w:r>
          </w:p>
        </w:tc>
      </w:tr>
      <w:tr w:rsidR="00E47D72" w:rsidRPr="006A4635" w14:paraId="3386E90F" w14:textId="77777777" w:rsidTr="007E2F9A">
        <w:tc>
          <w:tcPr>
            <w:tcW w:w="1615" w:type="dxa"/>
            <w:vAlign w:val="center"/>
          </w:tcPr>
          <w:p w14:paraId="1FB29699" w14:textId="77777777" w:rsidR="00E47D72" w:rsidRPr="006A4635" w:rsidRDefault="00E47D72" w:rsidP="00E47D72">
            <w:pPr>
              <w:pBdr>
                <w:top w:val="nil"/>
                <w:left w:val="nil"/>
                <w:bottom w:val="nil"/>
                <w:right w:val="nil"/>
                <w:between w:val="nil"/>
              </w:pBdr>
              <w:spacing w:line="360" w:lineRule="auto"/>
              <w:ind w:left="360" w:hanging="360"/>
              <w:jc w:val="center"/>
              <w:rPr>
                <w:color w:val="EE0000"/>
                <w:sz w:val="20"/>
                <w:szCs w:val="20"/>
                <w:lang w:val="es-EC"/>
              </w:rPr>
            </w:pPr>
          </w:p>
        </w:tc>
        <w:tc>
          <w:tcPr>
            <w:tcW w:w="5850" w:type="dxa"/>
            <w:vAlign w:val="center"/>
          </w:tcPr>
          <w:p w14:paraId="21481D69" w14:textId="7562373E" w:rsidR="00E47D72" w:rsidRPr="00904BFD" w:rsidRDefault="006A4635" w:rsidP="00E47D72">
            <w:pPr>
              <w:spacing w:line="360" w:lineRule="auto"/>
              <w:rPr>
                <w:sz w:val="20"/>
                <w:szCs w:val="20"/>
                <w:lang w:val="es-EC"/>
              </w:rPr>
            </w:pPr>
            <w:r w:rsidRPr="00904BFD">
              <w:rPr>
                <w:sz w:val="20"/>
                <w:szCs w:val="20"/>
                <w:lang w:val="es-EC"/>
              </w:rPr>
              <w:t>Obras provisionales / Campamento de obra</w:t>
            </w:r>
            <w:r w:rsidRPr="00904BFD">
              <w:rPr>
                <w:sz w:val="20"/>
                <w:szCs w:val="20"/>
                <w:vertAlign w:val="superscript"/>
                <w:lang w:val="es-EC"/>
              </w:rPr>
              <w:t>(A)</w:t>
            </w:r>
          </w:p>
        </w:tc>
        <w:tc>
          <w:tcPr>
            <w:tcW w:w="1885" w:type="dxa"/>
            <w:vAlign w:val="center"/>
          </w:tcPr>
          <w:p w14:paraId="669D16F7" w14:textId="77777777" w:rsidR="00E47D72" w:rsidRPr="006A4635" w:rsidRDefault="00E47D72" w:rsidP="00E47D72">
            <w:pPr>
              <w:spacing w:line="360" w:lineRule="auto"/>
              <w:rPr>
                <w:color w:val="EE0000"/>
                <w:sz w:val="20"/>
                <w:szCs w:val="20"/>
                <w:lang w:val="es-EC"/>
              </w:rPr>
            </w:pPr>
          </w:p>
        </w:tc>
      </w:tr>
      <w:tr w:rsidR="006A4635" w:rsidRPr="006A4635" w14:paraId="51AD3AF6" w14:textId="77777777" w:rsidTr="007E2F9A">
        <w:tc>
          <w:tcPr>
            <w:tcW w:w="1615" w:type="dxa"/>
            <w:vAlign w:val="center"/>
          </w:tcPr>
          <w:p w14:paraId="334931BA" w14:textId="77777777" w:rsidR="006A4635" w:rsidRPr="006A4635" w:rsidRDefault="006A4635"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1A0572C8" w14:textId="179CB7FF" w:rsidR="006A4635" w:rsidRPr="006A4635" w:rsidRDefault="006A4635" w:rsidP="00E47D72">
            <w:pPr>
              <w:spacing w:line="360" w:lineRule="auto"/>
              <w:rPr>
                <w:sz w:val="20"/>
                <w:szCs w:val="20"/>
                <w:lang w:val="es-EC"/>
              </w:rPr>
            </w:pPr>
            <w:r w:rsidRPr="006A4635">
              <w:rPr>
                <w:sz w:val="20"/>
                <w:szCs w:val="20"/>
                <w:lang w:val="es-EC"/>
              </w:rPr>
              <w:t>Preliminares</w:t>
            </w:r>
          </w:p>
        </w:tc>
        <w:tc>
          <w:tcPr>
            <w:tcW w:w="1885" w:type="dxa"/>
            <w:vAlign w:val="center"/>
          </w:tcPr>
          <w:p w14:paraId="5E111DB3" w14:textId="77777777" w:rsidR="006A4635" w:rsidRPr="006A4635" w:rsidRDefault="006A4635" w:rsidP="00E47D72">
            <w:pPr>
              <w:spacing w:line="360" w:lineRule="auto"/>
              <w:rPr>
                <w:sz w:val="20"/>
                <w:szCs w:val="20"/>
                <w:lang w:val="es-EC"/>
              </w:rPr>
            </w:pPr>
          </w:p>
        </w:tc>
      </w:tr>
      <w:tr w:rsidR="00E47D72" w:rsidRPr="006A4635" w14:paraId="081CBD51" w14:textId="77777777" w:rsidTr="007E2F9A">
        <w:tc>
          <w:tcPr>
            <w:tcW w:w="1615" w:type="dxa"/>
            <w:vAlign w:val="center"/>
          </w:tcPr>
          <w:p w14:paraId="59A7AA6E"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104230D4" w14:textId="77777777" w:rsidR="00E47D72" w:rsidRPr="006A4635" w:rsidRDefault="00E47D72" w:rsidP="00E47D72">
            <w:pPr>
              <w:spacing w:line="360" w:lineRule="auto"/>
              <w:rPr>
                <w:sz w:val="20"/>
                <w:szCs w:val="20"/>
                <w:lang w:val="es-EC"/>
              </w:rPr>
            </w:pPr>
            <w:r w:rsidRPr="006A4635">
              <w:rPr>
                <w:sz w:val="20"/>
                <w:szCs w:val="20"/>
                <w:lang w:val="es-EC"/>
              </w:rPr>
              <w:t>Estructural</w:t>
            </w:r>
          </w:p>
        </w:tc>
        <w:tc>
          <w:tcPr>
            <w:tcW w:w="1885" w:type="dxa"/>
            <w:vAlign w:val="center"/>
          </w:tcPr>
          <w:p w14:paraId="5657F9F3" w14:textId="77777777" w:rsidR="00E47D72" w:rsidRPr="006A4635" w:rsidRDefault="00E47D72" w:rsidP="00E47D72">
            <w:pPr>
              <w:spacing w:line="360" w:lineRule="auto"/>
              <w:rPr>
                <w:sz w:val="20"/>
                <w:szCs w:val="20"/>
                <w:lang w:val="es-EC"/>
              </w:rPr>
            </w:pPr>
          </w:p>
        </w:tc>
      </w:tr>
      <w:tr w:rsidR="00E47D72" w:rsidRPr="006A4635" w14:paraId="44319EDB" w14:textId="77777777" w:rsidTr="007E2F9A">
        <w:tc>
          <w:tcPr>
            <w:tcW w:w="1615" w:type="dxa"/>
            <w:vAlign w:val="center"/>
          </w:tcPr>
          <w:p w14:paraId="51977E54"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3BD6354E" w14:textId="77777777" w:rsidR="00E47D72" w:rsidRPr="006A4635" w:rsidRDefault="00E47D72" w:rsidP="00E47D72">
            <w:pPr>
              <w:spacing w:line="360" w:lineRule="auto"/>
              <w:rPr>
                <w:sz w:val="20"/>
                <w:szCs w:val="20"/>
                <w:lang w:val="es-EC"/>
              </w:rPr>
            </w:pPr>
            <w:r w:rsidRPr="006A4635">
              <w:rPr>
                <w:sz w:val="20"/>
                <w:szCs w:val="20"/>
                <w:lang w:val="es-EC"/>
              </w:rPr>
              <w:t>Arquitectónico</w:t>
            </w:r>
          </w:p>
        </w:tc>
        <w:tc>
          <w:tcPr>
            <w:tcW w:w="1885" w:type="dxa"/>
            <w:vAlign w:val="center"/>
          </w:tcPr>
          <w:p w14:paraId="23C7D48B" w14:textId="77777777" w:rsidR="00E47D72" w:rsidRPr="006A4635" w:rsidRDefault="00E47D72" w:rsidP="00E47D72">
            <w:pPr>
              <w:spacing w:line="360" w:lineRule="auto"/>
              <w:rPr>
                <w:sz w:val="20"/>
                <w:szCs w:val="20"/>
                <w:lang w:val="es-EC"/>
              </w:rPr>
            </w:pPr>
          </w:p>
        </w:tc>
      </w:tr>
      <w:tr w:rsidR="00E47D72" w:rsidRPr="006A4635" w14:paraId="160CC4F9" w14:textId="77777777" w:rsidTr="007E2F9A">
        <w:tc>
          <w:tcPr>
            <w:tcW w:w="1615" w:type="dxa"/>
            <w:vAlign w:val="center"/>
          </w:tcPr>
          <w:p w14:paraId="3EA8008A"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4E2984D3" w14:textId="77777777" w:rsidR="00E47D72" w:rsidRPr="006A4635" w:rsidRDefault="00E47D72" w:rsidP="00E47D72">
            <w:pPr>
              <w:spacing w:line="360" w:lineRule="auto"/>
              <w:rPr>
                <w:sz w:val="20"/>
                <w:szCs w:val="20"/>
                <w:lang w:val="es-EC"/>
              </w:rPr>
            </w:pPr>
            <w:r w:rsidRPr="006A4635">
              <w:rPr>
                <w:sz w:val="20"/>
                <w:szCs w:val="20"/>
                <w:lang w:val="es-EC"/>
              </w:rPr>
              <w:t>Instalaciones hidrosanitarias</w:t>
            </w:r>
          </w:p>
        </w:tc>
        <w:tc>
          <w:tcPr>
            <w:tcW w:w="1885" w:type="dxa"/>
            <w:vAlign w:val="center"/>
          </w:tcPr>
          <w:p w14:paraId="29D97290" w14:textId="77777777" w:rsidR="00E47D72" w:rsidRPr="006A4635" w:rsidRDefault="00E47D72" w:rsidP="00E47D72">
            <w:pPr>
              <w:spacing w:line="360" w:lineRule="auto"/>
              <w:rPr>
                <w:sz w:val="20"/>
                <w:szCs w:val="20"/>
                <w:lang w:val="es-EC"/>
              </w:rPr>
            </w:pPr>
          </w:p>
        </w:tc>
      </w:tr>
      <w:tr w:rsidR="00E47D72" w:rsidRPr="006A4635" w14:paraId="6B513013" w14:textId="77777777" w:rsidTr="007E2F9A">
        <w:tc>
          <w:tcPr>
            <w:tcW w:w="1615" w:type="dxa"/>
            <w:vAlign w:val="center"/>
          </w:tcPr>
          <w:p w14:paraId="02ED42F4"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632E2A7C" w14:textId="77777777" w:rsidR="00E47D72" w:rsidRPr="006A4635" w:rsidRDefault="00E47D72" w:rsidP="00E47D72">
            <w:pPr>
              <w:spacing w:line="360" w:lineRule="auto"/>
              <w:rPr>
                <w:sz w:val="20"/>
                <w:szCs w:val="20"/>
                <w:lang w:val="es-EC"/>
              </w:rPr>
            </w:pPr>
            <w:r w:rsidRPr="006A4635">
              <w:rPr>
                <w:sz w:val="20"/>
                <w:szCs w:val="20"/>
                <w:lang w:val="es-EC"/>
              </w:rPr>
              <w:t>Instalaciones de extinción y detección de incendios</w:t>
            </w:r>
          </w:p>
        </w:tc>
        <w:tc>
          <w:tcPr>
            <w:tcW w:w="1885" w:type="dxa"/>
            <w:vAlign w:val="center"/>
          </w:tcPr>
          <w:p w14:paraId="7D20B874" w14:textId="77777777" w:rsidR="00E47D72" w:rsidRPr="006A4635" w:rsidRDefault="00E47D72" w:rsidP="00E47D72">
            <w:pPr>
              <w:spacing w:line="360" w:lineRule="auto"/>
              <w:rPr>
                <w:sz w:val="20"/>
                <w:szCs w:val="20"/>
                <w:lang w:val="es-EC"/>
              </w:rPr>
            </w:pPr>
          </w:p>
        </w:tc>
      </w:tr>
      <w:tr w:rsidR="00E47D72" w:rsidRPr="006A4635" w14:paraId="055180E2" w14:textId="77777777" w:rsidTr="007E2F9A">
        <w:tc>
          <w:tcPr>
            <w:tcW w:w="1615" w:type="dxa"/>
            <w:vAlign w:val="center"/>
          </w:tcPr>
          <w:p w14:paraId="24AE455C"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4CA7A905" w14:textId="77777777" w:rsidR="00E47D72" w:rsidRPr="006A4635" w:rsidRDefault="00E47D72" w:rsidP="00E47D72">
            <w:pPr>
              <w:spacing w:line="360" w:lineRule="auto"/>
              <w:rPr>
                <w:sz w:val="20"/>
                <w:szCs w:val="20"/>
                <w:lang w:val="es-EC"/>
              </w:rPr>
            </w:pPr>
            <w:r w:rsidRPr="006A4635">
              <w:rPr>
                <w:sz w:val="20"/>
                <w:szCs w:val="20"/>
                <w:lang w:val="es-EC"/>
              </w:rPr>
              <w:t>Instalaciones eléctricas</w:t>
            </w:r>
          </w:p>
        </w:tc>
        <w:tc>
          <w:tcPr>
            <w:tcW w:w="1885" w:type="dxa"/>
            <w:vAlign w:val="center"/>
          </w:tcPr>
          <w:p w14:paraId="570C1369" w14:textId="77777777" w:rsidR="00E47D72" w:rsidRPr="006A4635" w:rsidRDefault="00E47D72" w:rsidP="00E47D72">
            <w:pPr>
              <w:spacing w:line="360" w:lineRule="auto"/>
              <w:rPr>
                <w:sz w:val="20"/>
                <w:szCs w:val="20"/>
                <w:lang w:val="es-EC"/>
              </w:rPr>
            </w:pPr>
          </w:p>
        </w:tc>
      </w:tr>
      <w:tr w:rsidR="00E47D72" w:rsidRPr="006A4635" w14:paraId="57507B9E" w14:textId="77777777" w:rsidTr="007E2F9A">
        <w:tc>
          <w:tcPr>
            <w:tcW w:w="1615" w:type="dxa"/>
            <w:vAlign w:val="center"/>
          </w:tcPr>
          <w:p w14:paraId="22CA1A7F"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3E673D0C" w14:textId="77777777" w:rsidR="00E47D72" w:rsidRPr="006A4635" w:rsidRDefault="00E47D72" w:rsidP="00E47D72">
            <w:pPr>
              <w:spacing w:line="360" w:lineRule="auto"/>
              <w:rPr>
                <w:sz w:val="20"/>
                <w:szCs w:val="20"/>
                <w:lang w:val="es-EC"/>
              </w:rPr>
            </w:pPr>
            <w:r w:rsidRPr="006A4635">
              <w:rPr>
                <w:sz w:val="20"/>
                <w:szCs w:val="20"/>
                <w:lang w:val="es-EC"/>
              </w:rPr>
              <w:t>Instalaciones electrónicas</w:t>
            </w:r>
          </w:p>
        </w:tc>
        <w:tc>
          <w:tcPr>
            <w:tcW w:w="1885" w:type="dxa"/>
            <w:vAlign w:val="center"/>
          </w:tcPr>
          <w:p w14:paraId="199DD712" w14:textId="77777777" w:rsidR="00E47D72" w:rsidRPr="006A4635" w:rsidRDefault="00E47D72" w:rsidP="00E47D72">
            <w:pPr>
              <w:spacing w:line="360" w:lineRule="auto"/>
              <w:rPr>
                <w:sz w:val="20"/>
                <w:szCs w:val="20"/>
                <w:lang w:val="es-EC"/>
              </w:rPr>
            </w:pPr>
          </w:p>
        </w:tc>
      </w:tr>
      <w:tr w:rsidR="00E47D72" w:rsidRPr="006A4635" w14:paraId="7239AC65" w14:textId="77777777" w:rsidTr="007E2F9A">
        <w:tc>
          <w:tcPr>
            <w:tcW w:w="1615" w:type="dxa"/>
            <w:vAlign w:val="center"/>
          </w:tcPr>
          <w:p w14:paraId="45A35170"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257804E3" w14:textId="77777777" w:rsidR="00E47D72" w:rsidRPr="006A4635" w:rsidRDefault="00E47D72" w:rsidP="00E47D72">
            <w:pPr>
              <w:spacing w:line="360" w:lineRule="auto"/>
              <w:rPr>
                <w:sz w:val="20"/>
                <w:szCs w:val="20"/>
                <w:lang w:val="es-EC"/>
              </w:rPr>
            </w:pPr>
            <w:r w:rsidRPr="006A4635">
              <w:rPr>
                <w:sz w:val="20"/>
                <w:szCs w:val="20"/>
                <w:lang w:val="es-EC"/>
              </w:rPr>
              <w:t>Instalaciones mecánicas</w:t>
            </w:r>
          </w:p>
        </w:tc>
        <w:tc>
          <w:tcPr>
            <w:tcW w:w="1885" w:type="dxa"/>
            <w:vAlign w:val="center"/>
          </w:tcPr>
          <w:p w14:paraId="08605215" w14:textId="77777777" w:rsidR="00E47D72" w:rsidRPr="006A4635" w:rsidRDefault="00E47D72" w:rsidP="00E47D72">
            <w:pPr>
              <w:spacing w:line="360" w:lineRule="auto"/>
              <w:rPr>
                <w:sz w:val="20"/>
                <w:szCs w:val="20"/>
                <w:lang w:val="es-EC"/>
              </w:rPr>
            </w:pPr>
          </w:p>
        </w:tc>
      </w:tr>
      <w:tr w:rsidR="00E47D72" w:rsidRPr="006A4635" w14:paraId="40CAA67F" w14:textId="77777777" w:rsidTr="007E2F9A">
        <w:tc>
          <w:tcPr>
            <w:tcW w:w="1615" w:type="dxa"/>
            <w:vAlign w:val="center"/>
          </w:tcPr>
          <w:p w14:paraId="29978472"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34C0D684" w14:textId="77777777" w:rsidR="00E47D72" w:rsidRPr="006A4635" w:rsidRDefault="00E47D72" w:rsidP="00E47D72">
            <w:pPr>
              <w:spacing w:line="360" w:lineRule="auto"/>
              <w:rPr>
                <w:sz w:val="20"/>
                <w:szCs w:val="20"/>
                <w:lang w:val="es-EC"/>
              </w:rPr>
            </w:pPr>
            <w:r w:rsidRPr="006A4635">
              <w:rPr>
                <w:sz w:val="20"/>
                <w:szCs w:val="20"/>
                <w:lang w:val="es-EC"/>
              </w:rPr>
              <w:t>Implementación de medidas de sostenibilidad, ambiental, social, salud y seguridad.</w:t>
            </w:r>
          </w:p>
        </w:tc>
        <w:tc>
          <w:tcPr>
            <w:tcW w:w="1885" w:type="dxa"/>
            <w:vAlign w:val="center"/>
          </w:tcPr>
          <w:p w14:paraId="64F25C45" w14:textId="77777777" w:rsidR="00E47D72" w:rsidRPr="006A4635" w:rsidRDefault="00E47D72" w:rsidP="00E47D72">
            <w:pPr>
              <w:spacing w:line="360" w:lineRule="auto"/>
              <w:rPr>
                <w:sz w:val="20"/>
                <w:szCs w:val="20"/>
                <w:lang w:val="es-EC"/>
              </w:rPr>
            </w:pPr>
          </w:p>
        </w:tc>
      </w:tr>
      <w:tr w:rsidR="00E47D72" w:rsidRPr="006A4635" w14:paraId="070DF90A" w14:textId="77777777" w:rsidTr="007E2F9A">
        <w:tc>
          <w:tcPr>
            <w:tcW w:w="9350" w:type="dxa"/>
            <w:gridSpan w:val="3"/>
            <w:vAlign w:val="center"/>
          </w:tcPr>
          <w:p w14:paraId="39623166" w14:textId="77777777" w:rsidR="00E47D72" w:rsidRPr="006A4635" w:rsidRDefault="00E47D72" w:rsidP="00E47D72">
            <w:pPr>
              <w:spacing w:line="360" w:lineRule="auto"/>
              <w:rPr>
                <w:sz w:val="20"/>
                <w:szCs w:val="20"/>
                <w:lang w:val="es-EC"/>
              </w:rPr>
            </w:pPr>
            <w:r w:rsidRPr="006A4635">
              <w:rPr>
                <w:sz w:val="20"/>
                <w:szCs w:val="20"/>
                <w:lang w:val="es-EC"/>
              </w:rPr>
              <w:t>EXTERIORES</w:t>
            </w:r>
          </w:p>
        </w:tc>
      </w:tr>
      <w:tr w:rsidR="00E47D72" w:rsidRPr="006A4635" w14:paraId="0E00EEAD" w14:textId="77777777" w:rsidTr="007E2F9A">
        <w:tc>
          <w:tcPr>
            <w:tcW w:w="1615" w:type="dxa"/>
            <w:vAlign w:val="center"/>
          </w:tcPr>
          <w:p w14:paraId="3E17A616"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2C4B6F56" w14:textId="77777777" w:rsidR="00E47D72" w:rsidRPr="006A4635" w:rsidRDefault="00E47D72" w:rsidP="00E47D72">
            <w:pPr>
              <w:spacing w:line="360" w:lineRule="auto"/>
              <w:rPr>
                <w:sz w:val="20"/>
                <w:szCs w:val="20"/>
                <w:lang w:val="es-EC"/>
              </w:rPr>
            </w:pPr>
            <w:r w:rsidRPr="006A4635">
              <w:rPr>
                <w:sz w:val="20"/>
                <w:szCs w:val="20"/>
                <w:lang w:val="es-EC"/>
              </w:rPr>
              <w:t>Obras exteriores</w:t>
            </w:r>
          </w:p>
        </w:tc>
        <w:tc>
          <w:tcPr>
            <w:tcW w:w="1885" w:type="dxa"/>
            <w:vAlign w:val="center"/>
          </w:tcPr>
          <w:p w14:paraId="64FB0BCF" w14:textId="77777777" w:rsidR="00E47D72" w:rsidRPr="006A4635" w:rsidRDefault="00E47D72" w:rsidP="00E47D72">
            <w:pPr>
              <w:spacing w:line="360" w:lineRule="auto"/>
              <w:rPr>
                <w:sz w:val="20"/>
                <w:szCs w:val="20"/>
                <w:lang w:val="es-EC"/>
              </w:rPr>
            </w:pPr>
          </w:p>
        </w:tc>
      </w:tr>
      <w:tr w:rsidR="00E47D72" w:rsidRPr="006A4635" w14:paraId="5E1A5EC7" w14:textId="77777777" w:rsidTr="007E2F9A">
        <w:tc>
          <w:tcPr>
            <w:tcW w:w="1615" w:type="dxa"/>
            <w:vAlign w:val="center"/>
          </w:tcPr>
          <w:p w14:paraId="54D11A98"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74F61873" w14:textId="77777777" w:rsidR="00E47D72" w:rsidRPr="006A4635" w:rsidRDefault="00E47D72" w:rsidP="00E47D72">
            <w:pPr>
              <w:spacing w:line="360" w:lineRule="auto"/>
              <w:rPr>
                <w:sz w:val="20"/>
                <w:szCs w:val="20"/>
                <w:lang w:val="es-EC"/>
              </w:rPr>
            </w:pPr>
            <w:r w:rsidRPr="006A4635">
              <w:rPr>
                <w:sz w:val="20"/>
                <w:szCs w:val="20"/>
                <w:lang w:val="es-EC"/>
              </w:rPr>
              <w:t>Instalaciones hidrosanitarias (agua fría, agua caliente, sanitarias, pluviales)</w:t>
            </w:r>
          </w:p>
        </w:tc>
        <w:tc>
          <w:tcPr>
            <w:tcW w:w="1885" w:type="dxa"/>
            <w:vAlign w:val="center"/>
          </w:tcPr>
          <w:p w14:paraId="2014EED0" w14:textId="77777777" w:rsidR="00E47D72" w:rsidRPr="006A4635" w:rsidRDefault="00E47D72" w:rsidP="00E47D72">
            <w:pPr>
              <w:spacing w:line="360" w:lineRule="auto"/>
              <w:rPr>
                <w:sz w:val="20"/>
                <w:szCs w:val="20"/>
                <w:lang w:val="es-EC"/>
              </w:rPr>
            </w:pPr>
          </w:p>
        </w:tc>
      </w:tr>
      <w:tr w:rsidR="00E47D72" w:rsidRPr="006A4635" w14:paraId="7FF81FD4" w14:textId="77777777" w:rsidTr="007E2F9A">
        <w:tc>
          <w:tcPr>
            <w:tcW w:w="1615" w:type="dxa"/>
            <w:vAlign w:val="center"/>
          </w:tcPr>
          <w:p w14:paraId="34B2E17E"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4D817983" w14:textId="77777777" w:rsidR="00E47D72" w:rsidRPr="006A4635" w:rsidRDefault="00E47D72" w:rsidP="00E47D72">
            <w:pPr>
              <w:spacing w:line="360" w:lineRule="auto"/>
              <w:rPr>
                <w:sz w:val="20"/>
                <w:szCs w:val="20"/>
                <w:lang w:val="es-EC"/>
              </w:rPr>
            </w:pPr>
            <w:r w:rsidRPr="006A4635">
              <w:rPr>
                <w:sz w:val="20"/>
                <w:szCs w:val="20"/>
                <w:lang w:val="es-EC"/>
              </w:rPr>
              <w:t>Instalaciones de extinción y detección de incendios</w:t>
            </w:r>
          </w:p>
        </w:tc>
        <w:tc>
          <w:tcPr>
            <w:tcW w:w="1885" w:type="dxa"/>
            <w:vAlign w:val="center"/>
          </w:tcPr>
          <w:p w14:paraId="7B1F6F27" w14:textId="77777777" w:rsidR="00E47D72" w:rsidRPr="006A4635" w:rsidRDefault="00E47D72" w:rsidP="00E47D72">
            <w:pPr>
              <w:spacing w:line="360" w:lineRule="auto"/>
              <w:rPr>
                <w:sz w:val="20"/>
                <w:szCs w:val="20"/>
                <w:lang w:val="es-EC"/>
              </w:rPr>
            </w:pPr>
          </w:p>
        </w:tc>
      </w:tr>
      <w:tr w:rsidR="00E47D72" w:rsidRPr="006A4635" w14:paraId="6B96FB65" w14:textId="77777777" w:rsidTr="007E2F9A">
        <w:tc>
          <w:tcPr>
            <w:tcW w:w="1615" w:type="dxa"/>
            <w:vAlign w:val="center"/>
          </w:tcPr>
          <w:p w14:paraId="6CEA012C"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683BEA3F" w14:textId="77777777" w:rsidR="00E47D72" w:rsidRPr="006A4635" w:rsidRDefault="00E47D72" w:rsidP="00E47D72">
            <w:pPr>
              <w:spacing w:line="360" w:lineRule="auto"/>
              <w:rPr>
                <w:sz w:val="20"/>
                <w:szCs w:val="20"/>
                <w:lang w:val="es-EC"/>
              </w:rPr>
            </w:pPr>
            <w:r w:rsidRPr="006A4635">
              <w:rPr>
                <w:sz w:val="20"/>
                <w:szCs w:val="20"/>
                <w:lang w:val="es-EC"/>
              </w:rPr>
              <w:t>Instalaciones eléctricas</w:t>
            </w:r>
          </w:p>
        </w:tc>
        <w:tc>
          <w:tcPr>
            <w:tcW w:w="1885" w:type="dxa"/>
            <w:vAlign w:val="center"/>
          </w:tcPr>
          <w:p w14:paraId="5D965710" w14:textId="77777777" w:rsidR="00E47D72" w:rsidRPr="006A4635" w:rsidRDefault="00E47D72" w:rsidP="00E47D72">
            <w:pPr>
              <w:spacing w:line="360" w:lineRule="auto"/>
              <w:rPr>
                <w:sz w:val="20"/>
                <w:szCs w:val="20"/>
                <w:lang w:val="es-EC"/>
              </w:rPr>
            </w:pPr>
          </w:p>
        </w:tc>
      </w:tr>
      <w:tr w:rsidR="00E47D72" w:rsidRPr="006A4635" w14:paraId="37AC102E" w14:textId="77777777" w:rsidTr="007E2F9A">
        <w:tc>
          <w:tcPr>
            <w:tcW w:w="1615" w:type="dxa"/>
            <w:vAlign w:val="center"/>
          </w:tcPr>
          <w:p w14:paraId="1A3731D4"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527F474A" w14:textId="77777777" w:rsidR="00E47D72" w:rsidRPr="006A4635" w:rsidRDefault="00E47D72" w:rsidP="00E47D72">
            <w:pPr>
              <w:spacing w:line="360" w:lineRule="auto"/>
              <w:rPr>
                <w:sz w:val="20"/>
                <w:szCs w:val="20"/>
                <w:lang w:val="es-EC"/>
              </w:rPr>
            </w:pPr>
            <w:r w:rsidRPr="006A4635">
              <w:rPr>
                <w:sz w:val="20"/>
                <w:szCs w:val="20"/>
                <w:lang w:val="es-EC"/>
              </w:rPr>
              <w:t>Instalaciones electrónicas</w:t>
            </w:r>
          </w:p>
        </w:tc>
        <w:tc>
          <w:tcPr>
            <w:tcW w:w="1885" w:type="dxa"/>
            <w:vAlign w:val="center"/>
          </w:tcPr>
          <w:p w14:paraId="77DEC157" w14:textId="77777777" w:rsidR="00E47D72" w:rsidRPr="006A4635" w:rsidRDefault="00E47D72" w:rsidP="00E47D72">
            <w:pPr>
              <w:spacing w:line="360" w:lineRule="auto"/>
              <w:rPr>
                <w:sz w:val="20"/>
                <w:szCs w:val="20"/>
                <w:lang w:val="es-EC"/>
              </w:rPr>
            </w:pPr>
          </w:p>
        </w:tc>
      </w:tr>
      <w:tr w:rsidR="00E47D72" w:rsidRPr="006A4635" w14:paraId="326B8576" w14:textId="77777777" w:rsidTr="007E2F9A">
        <w:tc>
          <w:tcPr>
            <w:tcW w:w="1615" w:type="dxa"/>
            <w:vAlign w:val="center"/>
          </w:tcPr>
          <w:p w14:paraId="5EF58C00"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0D08CD4C" w14:textId="77777777" w:rsidR="00E47D72" w:rsidRPr="006A4635" w:rsidRDefault="00E47D72" w:rsidP="00E47D72">
            <w:pPr>
              <w:spacing w:line="360" w:lineRule="auto"/>
              <w:rPr>
                <w:sz w:val="20"/>
                <w:szCs w:val="20"/>
                <w:lang w:val="es-EC"/>
              </w:rPr>
            </w:pPr>
            <w:r w:rsidRPr="006A4635">
              <w:rPr>
                <w:sz w:val="20"/>
                <w:szCs w:val="20"/>
                <w:lang w:val="es-EC"/>
              </w:rPr>
              <w:t>Paisajismo</w:t>
            </w:r>
          </w:p>
        </w:tc>
        <w:tc>
          <w:tcPr>
            <w:tcW w:w="1885" w:type="dxa"/>
            <w:vAlign w:val="center"/>
          </w:tcPr>
          <w:p w14:paraId="25B8824D" w14:textId="77777777" w:rsidR="00E47D72" w:rsidRPr="006A4635" w:rsidRDefault="00E47D72" w:rsidP="00E47D72">
            <w:pPr>
              <w:spacing w:line="360" w:lineRule="auto"/>
              <w:rPr>
                <w:sz w:val="20"/>
                <w:szCs w:val="20"/>
                <w:lang w:val="es-EC"/>
              </w:rPr>
            </w:pPr>
          </w:p>
        </w:tc>
      </w:tr>
      <w:tr w:rsidR="00E47D72" w:rsidRPr="006A4635" w14:paraId="4E7D6A96" w14:textId="77777777" w:rsidTr="007E2F9A">
        <w:tc>
          <w:tcPr>
            <w:tcW w:w="1615" w:type="dxa"/>
            <w:vAlign w:val="center"/>
          </w:tcPr>
          <w:p w14:paraId="61EBD043"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2EA196B9" w14:textId="77777777" w:rsidR="00E47D72" w:rsidRPr="006A4635" w:rsidRDefault="00E47D72" w:rsidP="00E47D72">
            <w:pPr>
              <w:spacing w:line="360" w:lineRule="auto"/>
              <w:rPr>
                <w:sz w:val="20"/>
                <w:szCs w:val="20"/>
                <w:lang w:val="es-EC"/>
              </w:rPr>
            </w:pPr>
            <w:r w:rsidRPr="006A4635">
              <w:rPr>
                <w:sz w:val="20"/>
                <w:szCs w:val="20"/>
                <w:lang w:val="es-EC"/>
              </w:rPr>
              <w:t>Mobiliario</w:t>
            </w:r>
          </w:p>
        </w:tc>
        <w:tc>
          <w:tcPr>
            <w:tcW w:w="1885" w:type="dxa"/>
            <w:vAlign w:val="center"/>
          </w:tcPr>
          <w:p w14:paraId="081FFEC4" w14:textId="77777777" w:rsidR="00E47D72" w:rsidRPr="006A4635" w:rsidRDefault="00E47D72" w:rsidP="00E47D72">
            <w:pPr>
              <w:spacing w:line="360" w:lineRule="auto"/>
              <w:rPr>
                <w:sz w:val="20"/>
                <w:szCs w:val="20"/>
                <w:lang w:val="es-EC"/>
              </w:rPr>
            </w:pPr>
          </w:p>
        </w:tc>
      </w:tr>
      <w:tr w:rsidR="00E47D72" w:rsidRPr="006A4635" w14:paraId="1040C7F2" w14:textId="77777777" w:rsidTr="007E2F9A">
        <w:tc>
          <w:tcPr>
            <w:tcW w:w="1615" w:type="dxa"/>
            <w:vAlign w:val="center"/>
          </w:tcPr>
          <w:p w14:paraId="3C6EDDF9"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04467F5D" w14:textId="77777777" w:rsidR="00E47D72" w:rsidRPr="006A4635" w:rsidRDefault="00E47D72" w:rsidP="00E47D72">
            <w:pPr>
              <w:spacing w:line="360" w:lineRule="auto"/>
              <w:rPr>
                <w:sz w:val="20"/>
                <w:szCs w:val="20"/>
                <w:lang w:val="es-EC"/>
              </w:rPr>
            </w:pPr>
            <w:r w:rsidRPr="006A4635">
              <w:rPr>
                <w:sz w:val="20"/>
                <w:szCs w:val="20"/>
                <w:lang w:val="es-EC"/>
              </w:rPr>
              <w:t>Implementación de medidas de sostenibilidad, ambiental, social, salud y seguridad.</w:t>
            </w:r>
          </w:p>
        </w:tc>
        <w:tc>
          <w:tcPr>
            <w:tcW w:w="1885" w:type="dxa"/>
            <w:vAlign w:val="center"/>
          </w:tcPr>
          <w:p w14:paraId="1F90C776" w14:textId="77777777" w:rsidR="00E47D72" w:rsidRPr="006A4635" w:rsidRDefault="00E47D72" w:rsidP="00E47D72">
            <w:pPr>
              <w:spacing w:line="360" w:lineRule="auto"/>
              <w:rPr>
                <w:sz w:val="20"/>
                <w:szCs w:val="20"/>
                <w:lang w:val="es-EC"/>
              </w:rPr>
            </w:pPr>
          </w:p>
        </w:tc>
      </w:tr>
      <w:tr w:rsidR="00E47D72" w:rsidRPr="006A4635" w14:paraId="58413BB3" w14:textId="77777777" w:rsidTr="003A5F96">
        <w:tc>
          <w:tcPr>
            <w:tcW w:w="9350" w:type="dxa"/>
            <w:gridSpan w:val="3"/>
            <w:vAlign w:val="center"/>
          </w:tcPr>
          <w:p w14:paraId="4E9F81BE" w14:textId="71625E61" w:rsidR="00E47D72" w:rsidRPr="006A4635" w:rsidRDefault="00E47D72" w:rsidP="00E47D72">
            <w:pPr>
              <w:spacing w:line="360" w:lineRule="auto"/>
              <w:rPr>
                <w:sz w:val="20"/>
                <w:szCs w:val="20"/>
                <w:lang w:val="es-EC"/>
              </w:rPr>
            </w:pPr>
            <w:r w:rsidRPr="006A4635">
              <w:rPr>
                <w:sz w:val="20"/>
                <w:szCs w:val="20"/>
                <w:lang w:val="es-EC"/>
              </w:rPr>
              <w:t>SEÑALIZACIÓN</w:t>
            </w:r>
          </w:p>
        </w:tc>
      </w:tr>
      <w:tr w:rsidR="00E47D72" w:rsidRPr="006A4635" w14:paraId="1E326F98" w14:textId="77777777" w:rsidTr="00EE488C">
        <w:tc>
          <w:tcPr>
            <w:tcW w:w="1615" w:type="dxa"/>
            <w:vAlign w:val="center"/>
          </w:tcPr>
          <w:p w14:paraId="29C2177C" w14:textId="77777777" w:rsidR="00E47D72" w:rsidRPr="006A4635" w:rsidRDefault="00E47D72" w:rsidP="00E47D72">
            <w:pPr>
              <w:spacing w:line="360" w:lineRule="auto"/>
              <w:rPr>
                <w:sz w:val="20"/>
                <w:szCs w:val="20"/>
                <w:lang w:val="es-EC"/>
              </w:rPr>
            </w:pPr>
          </w:p>
        </w:tc>
        <w:tc>
          <w:tcPr>
            <w:tcW w:w="5850" w:type="dxa"/>
            <w:vAlign w:val="center"/>
          </w:tcPr>
          <w:p w14:paraId="160BA925" w14:textId="2EC3518A" w:rsidR="00E47D72" w:rsidRPr="006A4635" w:rsidRDefault="00E47D72" w:rsidP="00E47D72">
            <w:pPr>
              <w:spacing w:line="360" w:lineRule="auto"/>
              <w:rPr>
                <w:sz w:val="20"/>
                <w:szCs w:val="20"/>
                <w:lang w:val="es-EC"/>
              </w:rPr>
            </w:pPr>
            <w:r w:rsidRPr="006A4635">
              <w:rPr>
                <w:sz w:val="20"/>
                <w:szCs w:val="20"/>
                <w:lang w:val="es-EC"/>
              </w:rPr>
              <w:t>Señalética de identificación de espacios</w:t>
            </w:r>
          </w:p>
        </w:tc>
        <w:tc>
          <w:tcPr>
            <w:tcW w:w="1885" w:type="dxa"/>
            <w:vAlign w:val="center"/>
          </w:tcPr>
          <w:p w14:paraId="51755B0A" w14:textId="28F3BDB8" w:rsidR="00E47D72" w:rsidRPr="006A4635" w:rsidRDefault="00E47D72" w:rsidP="00E47D72">
            <w:pPr>
              <w:spacing w:line="360" w:lineRule="auto"/>
              <w:rPr>
                <w:sz w:val="20"/>
                <w:szCs w:val="20"/>
                <w:lang w:val="es-EC"/>
              </w:rPr>
            </w:pPr>
          </w:p>
        </w:tc>
      </w:tr>
      <w:tr w:rsidR="00E47D72" w:rsidRPr="006A4635" w14:paraId="40E8E044" w14:textId="77777777" w:rsidTr="00EE488C">
        <w:tc>
          <w:tcPr>
            <w:tcW w:w="1615" w:type="dxa"/>
            <w:vAlign w:val="center"/>
          </w:tcPr>
          <w:p w14:paraId="2A48ECD1" w14:textId="77777777" w:rsidR="00E47D72" w:rsidRPr="006A4635" w:rsidRDefault="00E47D72" w:rsidP="00E47D72">
            <w:pPr>
              <w:spacing w:line="360" w:lineRule="auto"/>
              <w:rPr>
                <w:sz w:val="20"/>
                <w:szCs w:val="20"/>
                <w:lang w:val="es-EC"/>
              </w:rPr>
            </w:pPr>
          </w:p>
        </w:tc>
        <w:tc>
          <w:tcPr>
            <w:tcW w:w="5850" w:type="dxa"/>
            <w:vAlign w:val="center"/>
          </w:tcPr>
          <w:p w14:paraId="4AB1C945" w14:textId="329E4E9F" w:rsidR="00E47D72" w:rsidRPr="006A4635" w:rsidRDefault="00E47D72" w:rsidP="00E47D72">
            <w:pPr>
              <w:spacing w:line="360" w:lineRule="auto"/>
              <w:rPr>
                <w:sz w:val="20"/>
                <w:szCs w:val="20"/>
                <w:lang w:val="es-EC"/>
              </w:rPr>
            </w:pPr>
            <w:r w:rsidRPr="006A4635">
              <w:rPr>
                <w:sz w:val="20"/>
                <w:szCs w:val="20"/>
                <w:lang w:val="es-EC"/>
              </w:rPr>
              <w:t>Señalética direccional / mapas de orientación</w:t>
            </w:r>
          </w:p>
        </w:tc>
        <w:tc>
          <w:tcPr>
            <w:tcW w:w="1885" w:type="dxa"/>
            <w:vAlign w:val="center"/>
          </w:tcPr>
          <w:p w14:paraId="21833083" w14:textId="77777777" w:rsidR="00E47D72" w:rsidRPr="006A4635" w:rsidRDefault="00E47D72" w:rsidP="00E47D72">
            <w:pPr>
              <w:spacing w:line="360" w:lineRule="auto"/>
              <w:rPr>
                <w:sz w:val="20"/>
                <w:szCs w:val="20"/>
                <w:lang w:val="es-EC"/>
              </w:rPr>
            </w:pPr>
          </w:p>
        </w:tc>
      </w:tr>
      <w:tr w:rsidR="00E47D72" w:rsidRPr="006A4635" w14:paraId="75F15E2F" w14:textId="77777777" w:rsidTr="00EE488C">
        <w:tc>
          <w:tcPr>
            <w:tcW w:w="1615" w:type="dxa"/>
            <w:vAlign w:val="center"/>
          </w:tcPr>
          <w:p w14:paraId="2250DF6A" w14:textId="77777777" w:rsidR="00E47D72" w:rsidRPr="006A4635" w:rsidRDefault="00E47D72" w:rsidP="00E47D72">
            <w:pPr>
              <w:spacing w:line="360" w:lineRule="auto"/>
              <w:rPr>
                <w:sz w:val="20"/>
                <w:szCs w:val="20"/>
                <w:lang w:val="es-EC"/>
              </w:rPr>
            </w:pPr>
          </w:p>
        </w:tc>
        <w:tc>
          <w:tcPr>
            <w:tcW w:w="5850" w:type="dxa"/>
            <w:vAlign w:val="center"/>
          </w:tcPr>
          <w:p w14:paraId="1397BA41" w14:textId="5F044ACE" w:rsidR="00E47D72" w:rsidRPr="006A4635" w:rsidRDefault="00E47D72" w:rsidP="00E47D72">
            <w:pPr>
              <w:spacing w:line="360" w:lineRule="auto"/>
              <w:rPr>
                <w:sz w:val="20"/>
                <w:szCs w:val="20"/>
                <w:lang w:val="es-EC"/>
              </w:rPr>
            </w:pPr>
            <w:r w:rsidRPr="006A4635">
              <w:rPr>
                <w:sz w:val="20"/>
                <w:szCs w:val="20"/>
                <w:lang w:val="es-EC"/>
              </w:rPr>
              <w:t>Señalética podotáctil interior</w:t>
            </w:r>
          </w:p>
        </w:tc>
        <w:tc>
          <w:tcPr>
            <w:tcW w:w="1885" w:type="dxa"/>
            <w:vAlign w:val="center"/>
          </w:tcPr>
          <w:p w14:paraId="3ED113CC" w14:textId="77777777" w:rsidR="00E47D72" w:rsidRPr="006A4635" w:rsidRDefault="00E47D72" w:rsidP="00E47D72">
            <w:pPr>
              <w:spacing w:line="360" w:lineRule="auto"/>
              <w:rPr>
                <w:sz w:val="20"/>
                <w:szCs w:val="20"/>
                <w:lang w:val="es-EC"/>
              </w:rPr>
            </w:pPr>
          </w:p>
        </w:tc>
      </w:tr>
      <w:tr w:rsidR="00E47D72" w:rsidRPr="006A4635" w14:paraId="34F087FA" w14:textId="77777777" w:rsidTr="00EE488C">
        <w:tc>
          <w:tcPr>
            <w:tcW w:w="1615" w:type="dxa"/>
            <w:vAlign w:val="center"/>
          </w:tcPr>
          <w:p w14:paraId="481DCF23" w14:textId="77777777" w:rsidR="00E47D72" w:rsidRPr="006A4635" w:rsidRDefault="00E47D72" w:rsidP="00E47D72">
            <w:pPr>
              <w:spacing w:line="360" w:lineRule="auto"/>
              <w:rPr>
                <w:sz w:val="20"/>
                <w:szCs w:val="20"/>
                <w:lang w:val="es-EC"/>
              </w:rPr>
            </w:pPr>
          </w:p>
        </w:tc>
        <w:tc>
          <w:tcPr>
            <w:tcW w:w="5850" w:type="dxa"/>
            <w:vAlign w:val="center"/>
          </w:tcPr>
          <w:p w14:paraId="3AA04DE1" w14:textId="5A7A2B9E" w:rsidR="00E47D72" w:rsidRPr="006A4635" w:rsidRDefault="00E47D72" w:rsidP="00E47D72">
            <w:pPr>
              <w:spacing w:line="360" w:lineRule="auto"/>
              <w:rPr>
                <w:sz w:val="20"/>
                <w:szCs w:val="20"/>
                <w:lang w:val="es-EC"/>
              </w:rPr>
            </w:pPr>
            <w:r w:rsidRPr="006A4635">
              <w:rPr>
                <w:sz w:val="20"/>
                <w:szCs w:val="20"/>
                <w:lang w:val="es-EC"/>
              </w:rPr>
              <w:t>Señalética de evacuación y emergencia</w:t>
            </w:r>
          </w:p>
        </w:tc>
        <w:tc>
          <w:tcPr>
            <w:tcW w:w="1885" w:type="dxa"/>
            <w:vAlign w:val="center"/>
          </w:tcPr>
          <w:p w14:paraId="32D87440" w14:textId="77777777" w:rsidR="00E47D72" w:rsidRPr="006A4635" w:rsidRDefault="00E47D72" w:rsidP="00E47D72">
            <w:pPr>
              <w:spacing w:line="360" w:lineRule="auto"/>
              <w:rPr>
                <w:sz w:val="20"/>
                <w:szCs w:val="20"/>
                <w:lang w:val="es-EC"/>
              </w:rPr>
            </w:pPr>
          </w:p>
        </w:tc>
      </w:tr>
      <w:tr w:rsidR="00E47D72" w:rsidRPr="006A4635" w14:paraId="09B49049" w14:textId="77777777" w:rsidTr="00EE488C">
        <w:tc>
          <w:tcPr>
            <w:tcW w:w="1615" w:type="dxa"/>
            <w:vAlign w:val="center"/>
          </w:tcPr>
          <w:p w14:paraId="1F863178" w14:textId="77777777" w:rsidR="00E47D72" w:rsidRPr="006A4635" w:rsidRDefault="00E47D72" w:rsidP="00E47D72">
            <w:pPr>
              <w:spacing w:line="360" w:lineRule="auto"/>
              <w:rPr>
                <w:sz w:val="20"/>
                <w:szCs w:val="20"/>
                <w:lang w:val="es-EC"/>
              </w:rPr>
            </w:pPr>
          </w:p>
        </w:tc>
        <w:tc>
          <w:tcPr>
            <w:tcW w:w="5850" w:type="dxa"/>
            <w:vAlign w:val="center"/>
          </w:tcPr>
          <w:p w14:paraId="7A247CAA" w14:textId="1B810E5B" w:rsidR="00E47D72" w:rsidRPr="006A4635" w:rsidRDefault="00E47D72" w:rsidP="00E47D72">
            <w:pPr>
              <w:spacing w:line="360" w:lineRule="auto"/>
              <w:rPr>
                <w:sz w:val="20"/>
                <w:szCs w:val="20"/>
                <w:lang w:val="es-EC"/>
              </w:rPr>
            </w:pPr>
            <w:r w:rsidRPr="006A4635">
              <w:rPr>
                <w:sz w:val="20"/>
                <w:szCs w:val="20"/>
                <w:lang w:val="es-EC"/>
              </w:rPr>
              <w:t>Señalética de servicios higiénicos adaptados</w:t>
            </w:r>
          </w:p>
        </w:tc>
        <w:tc>
          <w:tcPr>
            <w:tcW w:w="1885" w:type="dxa"/>
            <w:vAlign w:val="center"/>
          </w:tcPr>
          <w:p w14:paraId="64CF8F2D" w14:textId="77777777" w:rsidR="00E47D72" w:rsidRPr="006A4635" w:rsidRDefault="00E47D72" w:rsidP="00E47D72">
            <w:pPr>
              <w:spacing w:line="360" w:lineRule="auto"/>
              <w:rPr>
                <w:sz w:val="20"/>
                <w:szCs w:val="20"/>
                <w:lang w:val="es-EC"/>
              </w:rPr>
            </w:pPr>
          </w:p>
        </w:tc>
      </w:tr>
      <w:tr w:rsidR="00E47D72" w:rsidRPr="006A4635" w14:paraId="3DE6833B" w14:textId="77777777" w:rsidTr="00EE488C">
        <w:tc>
          <w:tcPr>
            <w:tcW w:w="1615" w:type="dxa"/>
            <w:vAlign w:val="center"/>
          </w:tcPr>
          <w:p w14:paraId="77324390" w14:textId="77777777" w:rsidR="00E47D72" w:rsidRPr="006A4635" w:rsidRDefault="00E47D72" w:rsidP="00E47D72">
            <w:pPr>
              <w:spacing w:line="360" w:lineRule="auto"/>
              <w:rPr>
                <w:sz w:val="20"/>
                <w:szCs w:val="20"/>
                <w:lang w:val="es-EC"/>
              </w:rPr>
            </w:pPr>
          </w:p>
        </w:tc>
        <w:tc>
          <w:tcPr>
            <w:tcW w:w="5850" w:type="dxa"/>
            <w:vAlign w:val="center"/>
          </w:tcPr>
          <w:p w14:paraId="5E56EE5C" w14:textId="6B0EF424" w:rsidR="00E47D72" w:rsidRPr="006A4635" w:rsidRDefault="00E47D72" w:rsidP="00E47D72">
            <w:pPr>
              <w:spacing w:line="360" w:lineRule="auto"/>
              <w:rPr>
                <w:sz w:val="20"/>
                <w:szCs w:val="20"/>
                <w:lang w:val="es-EC"/>
              </w:rPr>
            </w:pPr>
            <w:r w:rsidRPr="006A4635">
              <w:rPr>
                <w:sz w:val="20"/>
                <w:szCs w:val="20"/>
                <w:lang w:val="es-EC"/>
              </w:rPr>
              <w:t>Señalética de identidad institucional</w:t>
            </w:r>
          </w:p>
        </w:tc>
        <w:tc>
          <w:tcPr>
            <w:tcW w:w="1885" w:type="dxa"/>
            <w:vAlign w:val="center"/>
          </w:tcPr>
          <w:p w14:paraId="480333C9" w14:textId="77777777" w:rsidR="00E47D72" w:rsidRPr="006A4635" w:rsidRDefault="00E47D72" w:rsidP="00E47D72">
            <w:pPr>
              <w:spacing w:line="360" w:lineRule="auto"/>
              <w:rPr>
                <w:sz w:val="20"/>
                <w:szCs w:val="20"/>
                <w:lang w:val="es-EC"/>
              </w:rPr>
            </w:pPr>
          </w:p>
        </w:tc>
      </w:tr>
      <w:tr w:rsidR="00E47D72" w:rsidRPr="006A4635" w14:paraId="50E37627" w14:textId="77777777" w:rsidTr="007E2F9A">
        <w:tc>
          <w:tcPr>
            <w:tcW w:w="9350" w:type="dxa"/>
            <w:gridSpan w:val="3"/>
            <w:vAlign w:val="center"/>
          </w:tcPr>
          <w:p w14:paraId="20434CBB" w14:textId="77777777" w:rsidR="00E47D72" w:rsidRPr="006A4635" w:rsidRDefault="00E47D72" w:rsidP="00E47D72">
            <w:pPr>
              <w:spacing w:line="360" w:lineRule="auto"/>
              <w:rPr>
                <w:sz w:val="20"/>
                <w:szCs w:val="20"/>
                <w:lang w:val="es-EC"/>
              </w:rPr>
            </w:pPr>
            <w:r w:rsidRPr="006A4635">
              <w:rPr>
                <w:sz w:val="20"/>
                <w:szCs w:val="20"/>
                <w:lang w:val="es-EC"/>
              </w:rPr>
              <w:t>FASE DE EQUIPAMIENTO Y PUESTA EN MARCHA</w:t>
            </w:r>
          </w:p>
        </w:tc>
      </w:tr>
      <w:tr w:rsidR="00E47D72" w:rsidRPr="006A4635" w14:paraId="2B79ECAC" w14:textId="77777777" w:rsidTr="007E2F9A">
        <w:tc>
          <w:tcPr>
            <w:tcW w:w="1615" w:type="dxa"/>
            <w:vAlign w:val="center"/>
          </w:tcPr>
          <w:p w14:paraId="4138964D" w14:textId="77777777" w:rsidR="00E47D72" w:rsidRPr="006A4635" w:rsidRDefault="00E47D72" w:rsidP="00E47D72">
            <w:pPr>
              <w:pBdr>
                <w:top w:val="nil"/>
                <w:left w:val="nil"/>
                <w:bottom w:val="nil"/>
                <w:right w:val="nil"/>
                <w:between w:val="nil"/>
              </w:pBdr>
              <w:spacing w:line="360" w:lineRule="auto"/>
              <w:ind w:left="360" w:hanging="360"/>
              <w:jc w:val="center"/>
              <w:rPr>
                <w:sz w:val="20"/>
                <w:szCs w:val="20"/>
                <w:lang w:val="es-EC"/>
              </w:rPr>
            </w:pPr>
          </w:p>
        </w:tc>
        <w:tc>
          <w:tcPr>
            <w:tcW w:w="5850" w:type="dxa"/>
            <w:vAlign w:val="center"/>
          </w:tcPr>
          <w:p w14:paraId="32EAE389" w14:textId="77777777" w:rsidR="00E47D72" w:rsidRPr="006A4635" w:rsidRDefault="00E47D72" w:rsidP="00E47D72">
            <w:pPr>
              <w:spacing w:line="360" w:lineRule="auto"/>
              <w:rPr>
                <w:sz w:val="20"/>
                <w:szCs w:val="20"/>
                <w:lang w:val="es-EC"/>
              </w:rPr>
            </w:pPr>
            <w:r w:rsidRPr="006A4635">
              <w:rPr>
                <w:sz w:val="20"/>
                <w:szCs w:val="20"/>
                <w:lang w:val="es-EC"/>
              </w:rPr>
              <w:t>Equipamiento</w:t>
            </w:r>
          </w:p>
        </w:tc>
        <w:tc>
          <w:tcPr>
            <w:tcW w:w="1885" w:type="dxa"/>
            <w:vAlign w:val="center"/>
          </w:tcPr>
          <w:p w14:paraId="7827D742" w14:textId="77777777" w:rsidR="00E47D72" w:rsidRPr="006A4635" w:rsidRDefault="00E47D72" w:rsidP="00E47D72">
            <w:pPr>
              <w:spacing w:line="360" w:lineRule="auto"/>
              <w:rPr>
                <w:sz w:val="20"/>
                <w:szCs w:val="20"/>
                <w:lang w:val="es-EC"/>
              </w:rPr>
            </w:pPr>
          </w:p>
        </w:tc>
      </w:tr>
      <w:tr w:rsidR="00E47D72" w:rsidRPr="006A4635" w14:paraId="4B33C56A" w14:textId="77777777" w:rsidTr="007E2F9A">
        <w:tc>
          <w:tcPr>
            <w:tcW w:w="7465" w:type="dxa"/>
            <w:gridSpan w:val="2"/>
            <w:vAlign w:val="center"/>
          </w:tcPr>
          <w:p w14:paraId="7F795953" w14:textId="77777777" w:rsidR="00E47D72" w:rsidRPr="006A4635" w:rsidRDefault="00E47D72" w:rsidP="00E47D72">
            <w:pPr>
              <w:spacing w:line="360" w:lineRule="auto"/>
              <w:rPr>
                <w:sz w:val="20"/>
                <w:szCs w:val="20"/>
                <w:lang w:val="es-EC"/>
              </w:rPr>
            </w:pPr>
            <w:r w:rsidRPr="006A4635">
              <w:rPr>
                <w:sz w:val="20"/>
                <w:szCs w:val="20"/>
                <w:lang w:val="es-EC"/>
              </w:rPr>
              <w:t xml:space="preserve">Precio Total de las Actividades a ser transferido al Resumen Global, </w:t>
            </w:r>
            <w:r w:rsidRPr="006A4635">
              <w:rPr>
                <w:b/>
                <w:sz w:val="20"/>
                <w:szCs w:val="20"/>
                <w:lang w:val="es-EC"/>
              </w:rPr>
              <w:t>Página A</w:t>
            </w:r>
          </w:p>
        </w:tc>
        <w:tc>
          <w:tcPr>
            <w:tcW w:w="1885" w:type="dxa"/>
            <w:vAlign w:val="center"/>
          </w:tcPr>
          <w:p w14:paraId="6D64B2FF" w14:textId="77777777" w:rsidR="00E47D72" w:rsidRPr="006A4635" w:rsidRDefault="00E47D72" w:rsidP="00E47D72">
            <w:pPr>
              <w:spacing w:line="360" w:lineRule="auto"/>
              <w:rPr>
                <w:sz w:val="20"/>
                <w:szCs w:val="20"/>
                <w:lang w:val="es-EC"/>
              </w:rPr>
            </w:pPr>
          </w:p>
        </w:tc>
      </w:tr>
      <w:tr w:rsidR="00E47D72" w:rsidRPr="006A4635" w14:paraId="1CDDC674" w14:textId="77777777" w:rsidTr="007E2F9A">
        <w:tc>
          <w:tcPr>
            <w:tcW w:w="7465" w:type="dxa"/>
            <w:gridSpan w:val="2"/>
            <w:vAlign w:val="center"/>
          </w:tcPr>
          <w:p w14:paraId="1C295930" w14:textId="77777777" w:rsidR="00E47D72" w:rsidRPr="006A4635" w:rsidRDefault="00E47D72" w:rsidP="00E47D72">
            <w:pPr>
              <w:spacing w:line="360" w:lineRule="auto"/>
              <w:rPr>
                <w:sz w:val="20"/>
                <w:szCs w:val="20"/>
                <w:lang w:val="es-EC"/>
              </w:rPr>
            </w:pPr>
            <w:r w:rsidRPr="006A4635">
              <w:rPr>
                <w:sz w:val="20"/>
                <w:szCs w:val="20"/>
                <w:lang w:val="es-EC"/>
              </w:rPr>
              <w:t>Repetir el monto en letras</w:t>
            </w:r>
          </w:p>
          <w:p w14:paraId="794F4C91" w14:textId="77777777" w:rsidR="00E47D72" w:rsidRPr="006A4635" w:rsidRDefault="00E47D72" w:rsidP="00E47D72">
            <w:pPr>
              <w:spacing w:line="360" w:lineRule="auto"/>
              <w:rPr>
                <w:sz w:val="20"/>
                <w:szCs w:val="20"/>
                <w:lang w:val="es-EC"/>
              </w:rPr>
            </w:pPr>
          </w:p>
        </w:tc>
        <w:tc>
          <w:tcPr>
            <w:tcW w:w="1885" w:type="dxa"/>
            <w:vAlign w:val="center"/>
          </w:tcPr>
          <w:p w14:paraId="7239577A" w14:textId="77777777" w:rsidR="00E47D72" w:rsidRPr="006A4635" w:rsidRDefault="00E47D72" w:rsidP="00E47D72">
            <w:pPr>
              <w:spacing w:line="360" w:lineRule="auto"/>
              <w:rPr>
                <w:sz w:val="20"/>
                <w:szCs w:val="20"/>
                <w:lang w:val="es-EC"/>
              </w:rPr>
            </w:pPr>
          </w:p>
        </w:tc>
      </w:tr>
      <w:tr w:rsidR="00E47D72" w:rsidRPr="006A4635" w14:paraId="334BF520" w14:textId="77777777" w:rsidTr="006A4635">
        <w:tc>
          <w:tcPr>
            <w:tcW w:w="1615" w:type="dxa"/>
            <w:vAlign w:val="center"/>
          </w:tcPr>
          <w:p w14:paraId="03130F9C" w14:textId="77777777" w:rsidR="00E47D72" w:rsidRPr="006A4635" w:rsidRDefault="00E47D72" w:rsidP="00E47D72">
            <w:pPr>
              <w:spacing w:line="360" w:lineRule="auto"/>
              <w:rPr>
                <w:sz w:val="20"/>
                <w:szCs w:val="20"/>
                <w:lang w:val="es-EC"/>
              </w:rPr>
            </w:pPr>
            <w:r w:rsidRPr="006A4635">
              <w:rPr>
                <w:sz w:val="20"/>
                <w:szCs w:val="20"/>
                <w:lang w:val="es-EC"/>
              </w:rPr>
              <w:t>Nombre del Oferente:</w:t>
            </w:r>
          </w:p>
        </w:tc>
        <w:tc>
          <w:tcPr>
            <w:tcW w:w="5850" w:type="dxa"/>
            <w:vAlign w:val="center"/>
          </w:tcPr>
          <w:p w14:paraId="0D4A8162" w14:textId="77777777" w:rsidR="00E47D72" w:rsidRPr="006A4635" w:rsidRDefault="00E47D72" w:rsidP="00E47D72">
            <w:pPr>
              <w:spacing w:line="360" w:lineRule="auto"/>
              <w:rPr>
                <w:sz w:val="20"/>
                <w:szCs w:val="20"/>
                <w:lang w:val="es-EC"/>
              </w:rPr>
            </w:pPr>
          </w:p>
        </w:tc>
        <w:tc>
          <w:tcPr>
            <w:tcW w:w="1885" w:type="dxa"/>
            <w:vAlign w:val="center"/>
          </w:tcPr>
          <w:p w14:paraId="7E52386F" w14:textId="77777777" w:rsidR="00E47D72" w:rsidRPr="006A4635" w:rsidRDefault="00E47D72" w:rsidP="00E47D72">
            <w:pPr>
              <w:spacing w:line="360" w:lineRule="auto"/>
              <w:rPr>
                <w:sz w:val="20"/>
                <w:szCs w:val="20"/>
                <w:lang w:val="es-EC"/>
              </w:rPr>
            </w:pPr>
          </w:p>
        </w:tc>
      </w:tr>
      <w:tr w:rsidR="00E47D72" w:rsidRPr="006A4635" w14:paraId="23872C8D" w14:textId="77777777" w:rsidTr="006A4635">
        <w:tc>
          <w:tcPr>
            <w:tcW w:w="1615" w:type="dxa"/>
            <w:vAlign w:val="center"/>
          </w:tcPr>
          <w:p w14:paraId="04078C18" w14:textId="77777777" w:rsidR="00E47D72" w:rsidRPr="006A4635" w:rsidRDefault="00E47D72" w:rsidP="00E47D72">
            <w:pPr>
              <w:spacing w:line="360" w:lineRule="auto"/>
              <w:rPr>
                <w:sz w:val="20"/>
                <w:szCs w:val="20"/>
                <w:lang w:val="es-EC"/>
              </w:rPr>
            </w:pPr>
            <w:r w:rsidRPr="006A4635">
              <w:rPr>
                <w:sz w:val="20"/>
                <w:szCs w:val="20"/>
                <w:lang w:val="es-EC"/>
              </w:rPr>
              <w:t>Firma del Oferente:</w:t>
            </w:r>
          </w:p>
        </w:tc>
        <w:tc>
          <w:tcPr>
            <w:tcW w:w="5850" w:type="dxa"/>
            <w:vAlign w:val="center"/>
          </w:tcPr>
          <w:p w14:paraId="3096226D" w14:textId="77777777" w:rsidR="00E47D72" w:rsidRPr="006A4635" w:rsidRDefault="00E47D72" w:rsidP="00E47D72">
            <w:pPr>
              <w:spacing w:line="360" w:lineRule="auto"/>
              <w:rPr>
                <w:sz w:val="20"/>
                <w:szCs w:val="20"/>
                <w:lang w:val="es-EC"/>
              </w:rPr>
            </w:pPr>
          </w:p>
        </w:tc>
        <w:tc>
          <w:tcPr>
            <w:tcW w:w="1885" w:type="dxa"/>
            <w:vAlign w:val="center"/>
          </w:tcPr>
          <w:p w14:paraId="0AB381CC" w14:textId="77777777" w:rsidR="00E47D72" w:rsidRPr="006A4635" w:rsidRDefault="00E47D72" w:rsidP="00E47D72">
            <w:pPr>
              <w:spacing w:line="360" w:lineRule="auto"/>
              <w:rPr>
                <w:sz w:val="20"/>
                <w:szCs w:val="20"/>
                <w:lang w:val="es-EC"/>
              </w:rPr>
            </w:pPr>
          </w:p>
        </w:tc>
      </w:tr>
    </w:tbl>
    <w:p w14:paraId="197CF6F0" w14:textId="77777777" w:rsidR="006A4635" w:rsidRDefault="006A4635" w:rsidP="00391D51">
      <w:pPr>
        <w:spacing w:line="360" w:lineRule="auto"/>
        <w:rPr>
          <w:sz w:val="22"/>
          <w:lang w:val="es-EC"/>
        </w:rPr>
      </w:pPr>
    </w:p>
    <w:p w14:paraId="2DA08C66" w14:textId="12A35776" w:rsidR="006A4635" w:rsidRPr="006A4635" w:rsidRDefault="006A4635" w:rsidP="00391D51">
      <w:pPr>
        <w:numPr>
          <w:ilvl w:val="0"/>
          <w:numId w:val="205"/>
        </w:numPr>
        <w:spacing w:line="360" w:lineRule="auto"/>
        <w:jc w:val="both"/>
        <w:rPr>
          <w:color w:val="EE0000"/>
          <w:sz w:val="22"/>
          <w:lang w:val="es-ES"/>
        </w:rPr>
      </w:pPr>
      <w:r w:rsidRPr="00904BFD">
        <w:rPr>
          <w:sz w:val="22"/>
          <w:lang w:val="es-EC"/>
        </w:rPr>
        <w:t xml:space="preserve">Nota: (A): </w:t>
      </w:r>
      <w:r w:rsidRPr="00904BFD">
        <w:rPr>
          <w:sz w:val="22"/>
          <w:lang w:val="es-ES"/>
        </w:rPr>
        <w:t xml:space="preserve">La dotación de los servicios básicos y facilidades auxiliares necesarias para el desarrollo eficiente, seguro y ordenado de los procesos constructivos, tales como: agua potable, energía </w:t>
      </w:r>
      <w:r w:rsidRPr="00904BFD">
        <w:rPr>
          <w:sz w:val="22"/>
          <w:lang w:val="es-ES"/>
        </w:rPr>
        <w:lastRenderedPageBreak/>
        <w:t>eléctrica, alcantarillado, baterías sanitarias para el personal técnico y de obra, gestión de desechos, conectividad a internet, oficinas de obra (incluidas las destinadas al Gerente de Proyecto), campamentos, seguridad del predio y de sus instalaciones, bodegas, y cualquier otro servicio o facilidad que sea necesario o requerido por el Gerente de Proyecto.</w:t>
      </w:r>
    </w:p>
    <w:p w14:paraId="05F6761C" w14:textId="1E896F3B" w:rsidR="00391D51" w:rsidRPr="006A4635" w:rsidRDefault="00391D51" w:rsidP="006A4635">
      <w:pPr>
        <w:spacing w:line="360" w:lineRule="auto"/>
        <w:jc w:val="both"/>
        <w:rPr>
          <w:lang w:val="es-EC"/>
        </w:rPr>
      </w:pPr>
      <w:r w:rsidRPr="006A4635">
        <w:rPr>
          <w:lang w:val="es-EC"/>
        </w:rPr>
        <w:t>El precio de la Oferta, excluidas las sumas provisionales y la reserva para imprevistos, de haberla, que se indican en el resumen global.</w:t>
      </w:r>
    </w:p>
    <w:p w14:paraId="5B1DC37F" w14:textId="77777777" w:rsidR="00391D51" w:rsidRPr="006A4635" w:rsidRDefault="00391D51" w:rsidP="006A4635">
      <w:pPr>
        <w:spacing w:line="360" w:lineRule="auto"/>
        <w:jc w:val="both"/>
        <w:rPr>
          <w:b/>
          <w:lang w:val="es-EC"/>
        </w:rPr>
      </w:pPr>
      <w:r w:rsidRPr="006A4635">
        <w:rPr>
          <w:b/>
          <w:lang w:val="es-EC"/>
        </w:rPr>
        <w:t>Lista de Subactividades con Precio</w:t>
      </w:r>
    </w:p>
    <w:p w14:paraId="1FE1C93D" w14:textId="77777777" w:rsidR="00391D51" w:rsidRPr="006A4635" w:rsidRDefault="00391D51" w:rsidP="006A4635">
      <w:pPr>
        <w:spacing w:line="360" w:lineRule="auto"/>
        <w:jc w:val="both"/>
        <w:rPr>
          <w:lang w:val="es-EC"/>
        </w:rPr>
      </w:pPr>
      <w:r w:rsidRPr="006A4635">
        <w:rPr>
          <w:lang w:val="es-EC"/>
        </w:rPr>
        <w:t>A ser completado por el Oferente usando más tablas su es necesario para reflejar la estructura de costo apropiadamente.</w:t>
      </w:r>
    </w:p>
    <w:tbl>
      <w:tblPr>
        <w:tblStyle w:val="3"/>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681"/>
        <w:gridCol w:w="4349"/>
        <w:gridCol w:w="1885"/>
      </w:tblGrid>
      <w:tr w:rsidR="00391D51" w:rsidRPr="006A4635" w14:paraId="239F77E0" w14:textId="77777777" w:rsidTr="007E2F9A">
        <w:trPr>
          <w:tblHeader/>
        </w:trPr>
        <w:tc>
          <w:tcPr>
            <w:tcW w:w="1435" w:type="dxa"/>
            <w:vAlign w:val="center"/>
          </w:tcPr>
          <w:p w14:paraId="33F1E46E" w14:textId="77777777" w:rsidR="00391D51" w:rsidRPr="006A4635" w:rsidRDefault="00391D51" w:rsidP="007E2F9A">
            <w:pPr>
              <w:spacing w:line="360" w:lineRule="auto"/>
              <w:jc w:val="center"/>
              <w:rPr>
                <w:b/>
                <w:sz w:val="20"/>
                <w:szCs w:val="20"/>
                <w:lang w:val="es-EC"/>
              </w:rPr>
            </w:pPr>
            <w:r w:rsidRPr="006A4635">
              <w:rPr>
                <w:b/>
                <w:sz w:val="20"/>
                <w:szCs w:val="20"/>
                <w:lang w:val="es-EC"/>
              </w:rPr>
              <w:t>Actividad No</w:t>
            </w:r>
          </w:p>
        </w:tc>
        <w:tc>
          <w:tcPr>
            <w:tcW w:w="6030" w:type="dxa"/>
            <w:gridSpan w:val="2"/>
            <w:vAlign w:val="center"/>
          </w:tcPr>
          <w:p w14:paraId="61D51D6F" w14:textId="77777777" w:rsidR="00391D51" w:rsidRPr="006A4635" w:rsidRDefault="00391D51" w:rsidP="007E2F9A">
            <w:pPr>
              <w:spacing w:line="360" w:lineRule="auto"/>
              <w:jc w:val="center"/>
              <w:rPr>
                <w:b/>
                <w:sz w:val="20"/>
                <w:szCs w:val="20"/>
                <w:lang w:val="es-EC"/>
              </w:rPr>
            </w:pPr>
            <w:r w:rsidRPr="006A4635">
              <w:rPr>
                <w:b/>
                <w:sz w:val="20"/>
                <w:szCs w:val="20"/>
                <w:lang w:val="es-EC"/>
              </w:rPr>
              <w:t>Descripción de la actividad</w:t>
            </w:r>
          </w:p>
        </w:tc>
        <w:tc>
          <w:tcPr>
            <w:tcW w:w="1885" w:type="dxa"/>
            <w:vAlign w:val="center"/>
          </w:tcPr>
          <w:p w14:paraId="47D7247C" w14:textId="77777777" w:rsidR="00391D51" w:rsidRPr="006A4635" w:rsidRDefault="00391D51" w:rsidP="007E2F9A">
            <w:pPr>
              <w:spacing w:line="360" w:lineRule="auto"/>
              <w:jc w:val="center"/>
              <w:rPr>
                <w:b/>
                <w:sz w:val="20"/>
                <w:szCs w:val="20"/>
                <w:lang w:val="es-EC"/>
              </w:rPr>
            </w:pPr>
            <w:r w:rsidRPr="006A4635">
              <w:rPr>
                <w:b/>
                <w:sz w:val="20"/>
                <w:szCs w:val="20"/>
                <w:lang w:val="es-EC"/>
              </w:rPr>
              <w:t>Precio de la actividad</w:t>
            </w:r>
          </w:p>
        </w:tc>
      </w:tr>
      <w:tr w:rsidR="00391D51" w:rsidRPr="006A4635" w14:paraId="55A21A2D" w14:textId="77777777" w:rsidTr="007E2F9A">
        <w:tc>
          <w:tcPr>
            <w:tcW w:w="9350" w:type="dxa"/>
            <w:gridSpan w:val="4"/>
            <w:vAlign w:val="center"/>
          </w:tcPr>
          <w:p w14:paraId="37C68326" w14:textId="77777777" w:rsidR="00391D51" w:rsidRPr="006A4635" w:rsidRDefault="00391D51" w:rsidP="007E2F9A">
            <w:pPr>
              <w:spacing w:line="360" w:lineRule="auto"/>
              <w:rPr>
                <w:b/>
                <w:sz w:val="20"/>
                <w:szCs w:val="20"/>
                <w:lang w:val="es-EC"/>
              </w:rPr>
            </w:pPr>
            <w:r w:rsidRPr="006A4635">
              <w:rPr>
                <w:b/>
                <w:sz w:val="20"/>
                <w:szCs w:val="20"/>
                <w:lang w:val="es-EC"/>
              </w:rPr>
              <w:t>FASE DE DISEÑO</w:t>
            </w:r>
          </w:p>
        </w:tc>
      </w:tr>
      <w:tr w:rsidR="00391D51" w:rsidRPr="006A4635" w14:paraId="2ABBD3C8" w14:textId="77777777" w:rsidTr="007E2F9A">
        <w:tc>
          <w:tcPr>
            <w:tcW w:w="9350" w:type="dxa"/>
            <w:gridSpan w:val="4"/>
            <w:vAlign w:val="center"/>
          </w:tcPr>
          <w:p w14:paraId="46D3143A" w14:textId="77777777" w:rsidR="00391D51" w:rsidRPr="006A4635" w:rsidRDefault="00391D51" w:rsidP="007E2F9A">
            <w:pPr>
              <w:spacing w:line="360" w:lineRule="auto"/>
              <w:rPr>
                <w:sz w:val="20"/>
                <w:szCs w:val="20"/>
                <w:lang w:val="es-EC"/>
              </w:rPr>
            </w:pPr>
            <w:r w:rsidRPr="006A4635">
              <w:rPr>
                <w:sz w:val="20"/>
                <w:szCs w:val="20"/>
                <w:lang w:val="es-EC"/>
              </w:rPr>
              <w:t>ETAPA PRELIMINAR</w:t>
            </w:r>
          </w:p>
        </w:tc>
      </w:tr>
      <w:tr w:rsidR="00391D51" w:rsidRPr="006A4635" w14:paraId="6C5EBFE8" w14:textId="77777777" w:rsidTr="007E2F9A">
        <w:tc>
          <w:tcPr>
            <w:tcW w:w="1435" w:type="dxa"/>
            <w:vAlign w:val="center"/>
          </w:tcPr>
          <w:p w14:paraId="02B869EA"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77C3E9B5" w14:textId="77777777" w:rsidR="00391D51" w:rsidRPr="006A4635" w:rsidRDefault="00391D51" w:rsidP="007E2F9A">
            <w:pPr>
              <w:spacing w:line="360" w:lineRule="auto"/>
              <w:rPr>
                <w:sz w:val="20"/>
                <w:szCs w:val="20"/>
                <w:lang w:val="es-EC"/>
              </w:rPr>
            </w:pPr>
            <w:r w:rsidRPr="006A4635">
              <w:rPr>
                <w:sz w:val="20"/>
                <w:szCs w:val="20"/>
                <w:lang w:val="es-EC"/>
              </w:rPr>
              <w:t>Plan masa del proyecto</w:t>
            </w:r>
          </w:p>
        </w:tc>
        <w:tc>
          <w:tcPr>
            <w:tcW w:w="1885" w:type="dxa"/>
            <w:vAlign w:val="center"/>
          </w:tcPr>
          <w:p w14:paraId="31E9AB56" w14:textId="77777777" w:rsidR="00391D51" w:rsidRPr="006A4635" w:rsidRDefault="00391D51" w:rsidP="007E2F9A">
            <w:pPr>
              <w:spacing w:line="360" w:lineRule="auto"/>
              <w:rPr>
                <w:sz w:val="20"/>
                <w:szCs w:val="20"/>
                <w:lang w:val="es-EC"/>
              </w:rPr>
            </w:pPr>
          </w:p>
        </w:tc>
      </w:tr>
      <w:tr w:rsidR="00391D51" w:rsidRPr="006A4635" w14:paraId="0D361C1A" w14:textId="77777777" w:rsidTr="007E2F9A">
        <w:tc>
          <w:tcPr>
            <w:tcW w:w="1435" w:type="dxa"/>
            <w:vAlign w:val="center"/>
          </w:tcPr>
          <w:p w14:paraId="09F513EE"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1A0A537A"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Estudios geológicos</w:t>
            </w:r>
          </w:p>
        </w:tc>
        <w:tc>
          <w:tcPr>
            <w:tcW w:w="1885" w:type="dxa"/>
            <w:vAlign w:val="center"/>
          </w:tcPr>
          <w:p w14:paraId="193123C6" w14:textId="77777777" w:rsidR="00391D51" w:rsidRPr="006A4635" w:rsidRDefault="00391D51" w:rsidP="007E2F9A">
            <w:pPr>
              <w:spacing w:line="360" w:lineRule="auto"/>
              <w:rPr>
                <w:sz w:val="20"/>
                <w:szCs w:val="20"/>
                <w:lang w:val="es-EC"/>
              </w:rPr>
            </w:pPr>
          </w:p>
        </w:tc>
      </w:tr>
      <w:tr w:rsidR="00391D51" w:rsidRPr="006A4635" w14:paraId="65434184" w14:textId="77777777" w:rsidTr="007E2F9A">
        <w:tc>
          <w:tcPr>
            <w:tcW w:w="1435" w:type="dxa"/>
            <w:vAlign w:val="center"/>
          </w:tcPr>
          <w:p w14:paraId="6FE0DB9F"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20565C39"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Estudios geotécnicos</w:t>
            </w:r>
          </w:p>
        </w:tc>
        <w:tc>
          <w:tcPr>
            <w:tcW w:w="1885" w:type="dxa"/>
            <w:vAlign w:val="center"/>
          </w:tcPr>
          <w:p w14:paraId="2C1CBB1E" w14:textId="77777777" w:rsidR="00391D51" w:rsidRPr="006A4635" w:rsidRDefault="00391D51" w:rsidP="007E2F9A">
            <w:pPr>
              <w:spacing w:line="360" w:lineRule="auto"/>
              <w:rPr>
                <w:sz w:val="20"/>
                <w:szCs w:val="20"/>
                <w:lang w:val="es-EC"/>
              </w:rPr>
            </w:pPr>
          </w:p>
        </w:tc>
      </w:tr>
      <w:tr w:rsidR="00391D51" w:rsidRPr="006A4635" w14:paraId="46191772" w14:textId="77777777" w:rsidTr="007E2F9A">
        <w:tc>
          <w:tcPr>
            <w:tcW w:w="1435" w:type="dxa"/>
            <w:vAlign w:val="center"/>
          </w:tcPr>
          <w:p w14:paraId="60355A10"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79CD1457"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Estudios hidrológicos</w:t>
            </w:r>
          </w:p>
        </w:tc>
        <w:tc>
          <w:tcPr>
            <w:tcW w:w="1885" w:type="dxa"/>
            <w:vAlign w:val="center"/>
          </w:tcPr>
          <w:p w14:paraId="4B924976" w14:textId="77777777" w:rsidR="00391D51" w:rsidRPr="006A4635" w:rsidRDefault="00391D51" w:rsidP="007E2F9A">
            <w:pPr>
              <w:spacing w:line="360" w:lineRule="auto"/>
              <w:rPr>
                <w:sz w:val="20"/>
                <w:szCs w:val="20"/>
                <w:lang w:val="es-EC"/>
              </w:rPr>
            </w:pPr>
          </w:p>
        </w:tc>
      </w:tr>
      <w:tr w:rsidR="00391D51" w:rsidRPr="006A4635" w14:paraId="5619B070" w14:textId="77777777" w:rsidTr="007E2F9A">
        <w:tc>
          <w:tcPr>
            <w:tcW w:w="1435" w:type="dxa"/>
            <w:vAlign w:val="center"/>
          </w:tcPr>
          <w:p w14:paraId="4BA5599D"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216BB6C7"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Marco conceptual de diseño</w:t>
            </w:r>
          </w:p>
        </w:tc>
        <w:tc>
          <w:tcPr>
            <w:tcW w:w="1885" w:type="dxa"/>
            <w:vAlign w:val="center"/>
          </w:tcPr>
          <w:p w14:paraId="3C4FA27F" w14:textId="77777777" w:rsidR="00391D51" w:rsidRPr="006A4635" w:rsidRDefault="00391D51" w:rsidP="007E2F9A">
            <w:pPr>
              <w:spacing w:line="360" w:lineRule="auto"/>
              <w:rPr>
                <w:sz w:val="20"/>
                <w:szCs w:val="20"/>
                <w:lang w:val="es-EC"/>
              </w:rPr>
            </w:pPr>
          </w:p>
        </w:tc>
      </w:tr>
      <w:tr w:rsidR="00391D51" w:rsidRPr="006A4635" w14:paraId="3576CCFA" w14:textId="77777777" w:rsidTr="007E2F9A">
        <w:tc>
          <w:tcPr>
            <w:tcW w:w="1435" w:type="dxa"/>
            <w:vAlign w:val="center"/>
          </w:tcPr>
          <w:p w14:paraId="32928B69"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AFB0300"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Marco conceptual de acoplamiento con la red vial vehicular y peatonal del entorno natural</w:t>
            </w:r>
          </w:p>
        </w:tc>
        <w:tc>
          <w:tcPr>
            <w:tcW w:w="1885" w:type="dxa"/>
            <w:vAlign w:val="center"/>
          </w:tcPr>
          <w:p w14:paraId="4AAEF842" w14:textId="77777777" w:rsidR="00391D51" w:rsidRPr="006A4635" w:rsidRDefault="00391D51" w:rsidP="007E2F9A">
            <w:pPr>
              <w:spacing w:line="360" w:lineRule="auto"/>
              <w:rPr>
                <w:sz w:val="20"/>
                <w:szCs w:val="20"/>
                <w:lang w:val="es-EC"/>
              </w:rPr>
            </w:pPr>
          </w:p>
        </w:tc>
      </w:tr>
      <w:tr w:rsidR="00391D51" w:rsidRPr="006A4635" w14:paraId="42DCAFC9" w14:textId="77777777" w:rsidTr="007E2F9A">
        <w:tc>
          <w:tcPr>
            <w:tcW w:w="1435" w:type="dxa"/>
            <w:vAlign w:val="center"/>
          </w:tcPr>
          <w:p w14:paraId="29A253DC"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5377EBDF"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Marco conceptual de adaptación de la implantación y tratamiento paisajístico</w:t>
            </w:r>
          </w:p>
        </w:tc>
        <w:tc>
          <w:tcPr>
            <w:tcW w:w="1885" w:type="dxa"/>
            <w:vAlign w:val="center"/>
          </w:tcPr>
          <w:p w14:paraId="3AA0B8C2" w14:textId="77777777" w:rsidR="00391D51" w:rsidRPr="006A4635" w:rsidRDefault="00391D51" w:rsidP="007E2F9A">
            <w:pPr>
              <w:spacing w:line="360" w:lineRule="auto"/>
              <w:rPr>
                <w:sz w:val="20"/>
                <w:szCs w:val="20"/>
                <w:lang w:val="es-EC"/>
              </w:rPr>
            </w:pPr>
          </w:p>
        </w:tc>
      </w:tr>
      <w:tr w:rsidR="00391D51" w:rsidRPr="006A4635" w14:paraId="3C06A8B9" w14:textId="77777777" w:rsidTr="007E2F9A">
        <w:tc>
          <w:tcPr>
            <w:tcW w:w="1435" w:type="dxa"/>
            <w:vAlign w:val="center"/>
          </w:tcPr>
          <w:p w14:paraId="27508C89"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582C276E"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Marco conceptual de metas relacionadas a tecnologías verdes, eficiencia energética y fuentes alternativas de energía renovable, eficiencia del uso de agua y sistemas de recolección de agua lluvia.</w:t>
            </w:r>
          </w:p>
        </w:tc>
        <w:tc>
          <w:tcPr>
            <w:tcW w:w="1885" w:type="dxa"/>
            <w:vAlign w:val="center"/>
          </w:tcPr>
          <w:p w14:paraId="30F181A0" w14:textId="77777777" w:rsidR="00391D51" w:rsidRPr="006A4635" w:rsidRDefault="00391D51" w:rsidP="007E2F9A">
            <w:pPr>
              <w:spacing w:line="360" w:lineRule="auto"/>
              <w:rPr>
                <w:sz w:val="20"/>
                <w:szCs w:val="20"/>
                <w:lang w:val="es-EC"/>
              </w:rPr>
            </w:pPr>
          </w:p>
        </w:tc>
      </w:tr>
      <w:tr w:rsidR="00391D51" w:rsidRPr="006A4635" w14:paraId="3C419EC3" w14:textId="77777777" w:rsidTr="007E2F9A">
        <w:tc>
          <w:tcPr>
            <w:tcW w:w="1435" w:type="dxa"/>
            <w:vAlign w:val="center"/>
          </w:tcPr>
          <w:p w14:paraId="668393A0"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60C359D5"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Marco conceptual para gestión de residuos sólidos y líquidos</w:t>
            </w:r>
          </w:p>
        </w:tc>
        <w:tc>
          <w:tcPr>
            <w:tcW w:w="1885" w:type="dxa"/>
            <w:vAlign w:val="center"/>
          </w:tcPr>
          <w:p w14:paraId="415A321F" w14:textId="77777777" w:rsidR="00391D51" w:rsidRPr="006A4635" w:rsidRDefault="00391D51" w:rsidP="007E2F9A">
            <w:pPr>
              <w:spacing w:line="360" w:lineRule="auto"/>
              <w:rPr>
                <w:sz w:val="20"/>
                <w:szCs w:val="20"/>
                <w:lang w:val="es-EC"/>
              </w:rPr>
            </w:pPr>
          </w:p>
        </w:tc>
      </w:tr>
      <w:tr w:rsidR="00391D51" w:rsidRPr="006A4635" w14:paraId="4A84BA01" w14:textId="77777777" w:rsidTr="007E2F9A">
        <w:tc>
          <w:tcPr>
            <w:tcW w:w="1435" w:type="dxa"/>
            <w:vAlign w:val="center"/>
          </w:tcPr>
          <w:p w14:paraId="3C746DF7"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59AB6F60" w14:textId="77777777" w:rsidR="00391D51" w:rsidRPr="006A4635" w:rsidRDefault="00391D51" w:rsidP="007E2F9A">
            <w:pPr>
              <w:spacing w:line="360" w:lineRule="auto"/>
              <w:rPr>
                <w:sz w:val="20"/>
                <w:szCs w:val="20"/>
                <w:lang w:val="es-EC"/>
              </w:rPr>
            </w:pPr>
            <w:r w:rsidRPr="006A4635">
              <w:rPr>
                <w:sz w:val="20"/>
                <w:szCs w:val="20"/>
                <w:lang w:val="es-EC"/>
              </w:rPr>
              <w:t>Programación arquitectónica definitiva</w:t>
            </w:r>
          </w:p>
        </w:tc>
        <w:tc>
          <w:tcPr>
            <w:tcW w:w="1885" w:type="dxa"/>
            <w:vAlign w:val="center"/>
          </w:tcPr>
          <w:p w14:paraId="20DC9D21" w14:textId="77777777" w:rsidR="00391D51" w:rsidRPr="006A4635" w:rsidRDefault="00391D51" w:rsidP="007E2F9A">
            <w:pPr>
              <w:spacing w:line="360" w:lineRule="auto"/>
              <w:rPr>
                <w:sz w:val="20"/>
                <w:szCs w:val="20"/>
                <w:lang w:val="es-EC"/>
              </w:rPr>
            </w:pPr>
          </w:p>
        </w:tc>
      </w:tr>
      <w:tr w:rsidR="00391D51" w:rsidRPr="006A4635" w14:paraId="07FA2DAE" w14:textId="77777777" w:rsidTr="007E2F9A">
        <w:tc>
          <w:tcPr>
            <w:tcW w:w="1435" w:type="dxa"/>
            <w:vAlign w:val="center"/>
          </w:tcPr>
          <w:p w14:paraId="60E088FC"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20F41679"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Estudios topográficos</w:t>
            </w:r>
          </w:p>
        </w:tc>
        <w:tc>
          <w:tcPr>
            <w:tcW w:w="1885" w:type="dxa"/>
            <w:vAlign w:val="center"/>
          </w:tcPr>
          <w:p w14:paraId="4F0EDB26" w14:textId="77777777" w:rsidR="00391D51" w:rsidRPr="006A4635" w:rsidRDefault="00391D51" w:rsidP="007E2F9A">
            <w:pPr>
              <w:spacing w:line="360" w:lineRule="auto"/>
              <w:rPr>
                <w:sz w:val="20"/>
                <w:szCs w:val="20"/>
                <w:lang w:val="es-EC"/>
              </w:rPr>
            </w:pPr>
          </w:p>
        </w:tc>
      </w:tr>
      <w:tr w:rsidR="00391D51" w:rsidRPr="006A4635" w14:paraId="76F22220" w14:textId="77777777" w:rsidTr="007E2F9A">
        <w:tc>
          <w:tcPr>
            <w:tcW w:w="1435" w:type="dxa"/>
            <w:vAlign w:val="center"/>
          </w:tcPr>
          <w:p w14:paraId="23B71CC4"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42D759A7"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Programa arquitectónico a partir de los requerimientos del MDI</w:t>
            </w:r>
          </w:p>
        </w:tc>
        <w:tc>
          <w:tcPr>
            <w:tcW w:w="1885" w:type="dxa"/>
            <w:vAlign w:val="center"/>
          </w:tcPr>
          <w:p w14:paraId="5A973C53" w14:textId="77777777" w:rsidR="00391D51" w:rsidRPr="006A4635" w:rsidRDefault="00391D51" w:rsidP="007E2F9A">
            <w:pPr>
              <w:spacing w:line="360" w:lineRule="auto"/>
              <w:rPr>
                <w:sz w:val="20"/>
                <w:szCs w:val="20"/>
                <w:lang w:val="es-EC"/>
              </w:rPr>
            </w:pPr>
          </w:p>
        </w:tc>
      </w:tr>
      <w:tr w:rsidR="00391D51" w:rsidRPr="006A4635" w14:paraId="6359BED7" w14:textId="77777777" w:rsidTr="007E2F9A">
        <w:tc>
          <w:tcPr>
            <w:tcW w:w="1435" w:type="dxa"/>
            <w:vAlign w:val="center"/>
          </w:tcPr>
          <w:p w14:paraId="42142DFF"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1B355998"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Aplicación de conceptos de diseño y funcionamiento espacial del programa arquitectónico (implantación general y zonificación)</w:t>
            </w:r>
          </w:p>
        </w:tc>
        <w:tc>
          <w:tcPr>
            <w:tcW w:w="1885" w:type="dxa"/>
            <w:vAlign w:val="center"/>
          </w:tcPr>
          <w:p w14:paraId="68BADA68" w14:textId="77777777" w:rsidR="00391D51" w:rsidRPr="006A4635" w:rsidRDefault="00391D51" w:rsidP="007E2F9A">
            <w:pPr>
              <w:spacing w:line="360" w:lineRule="auto"/>
              <w:rPr>
                <w:sz w:val="20"/>
                <w:szCs w:val="20"/>
                <w:lang w:val="es-EC"/>
              </w:rPr>
            </w:pPr>
          </w:p>
        </w:tc>
      </w:tr>
      <w:tr w:rsidR="00391D51" w:rsidRPr="006A4635" w14:paraId="50F0546A" w14:textId="77777777" w:rsidTr="007E2F9A">
        <w:tc>
          <w:tcPr>
            <w:tcW w:w="1435" w:type="dxa"/>
            <w:vAlign w:val="center"/>
          </w:tcPr>
          <w:p w14:paraId="04FB3000"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36D2713"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Propuesta conceptual de modulación de edificio e infraestructura asociada.</w:t>
            </w:r>
          </w:p>
        </w:tc>
        <w:tc>
          <w:tcPr>
            <w:tcW w:w="1885" w:type="dxa"/>
            <w:vAlign w:val="center"/>
          </w:tcPr>
          <w:p w14:paraId="7D80CAC8" w14:textId="77777777" w:rsidR="00391D51" w:rsidRPr="006A4635" w:rsidRDefault="00391D51" w:rsidP="007E2F9A">
            <w:pPr>
              <w:spacing w:line="360" w:lineRule="auto"/>
              <w:rPr>
                <w:sz w:val="20"/>
                <w:szCs w:val="20"/>
                <w:lang w:val="es-EC"/>
              </w:rPr>
            </w:pPr>
          </w:p>
        </w:tc>
      </w:tr>
      <w:tr w:rsidR="00391D51" w:rsidRPr="006A4635" w14:paraId="1BE0F6C7" w14:textId="77777777" w:rsidTr="007E2F9A">
        <w:tc>
          <w:tcPr>
            <w:tcW w:w="1435" w:type="dxa"/>
            <w:vAlign w:val="center"/>
          </w:tcPr>
          <w:p w14:paraId="2EE346CB"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601F9CE1"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 xml:space="preserve">Propuesta de accesos peatonales y vehiculares para el edificio e infraestructura asociada. </w:t>
            </w:r>
          </w:p>
        </w:tc>
        <w:tc>
          <w:tcPr>
            <w:tcW w:w="1885" w:type="dxa"/>
            <w:vAlign w:val="center"/>
          </w:tcPr>
          <w:p w14:paraId="37D25A5A" w14:textId="77777777" w:rsidR="00391D51" w:rsidRPr="006A4635" w:rsidRDefault="00391D51" w:rsidP="007E2F9A">
            <w:pPr>
              <w:spacing w:line="360" w:lineRule="auto"/>
              <w:rPr>
                <w:sz w:val="20"/>
                <w:szCs w:val="20"/>
                <w:lang w:val="es-EC"/>
              </w:rPr>
            </w:pPr>
          </w:p>
        </w:tc>
      </w:tr>
      <w:tr w:rsidR="00391D51" w:rsidRPr="006A4635" w14:paraId="78340317" w14:textId="77777777" w:rsidTr="007E2F9A">
        <w:tc>
          <w:tcPr>
            <w:tcW w:w="1435" w:type="dxa"/>
            <w:vAlign w:val="center"/>
          </w:tcPr>
          <w:p w14:paraId="20680018"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50D85D5A"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Implantación general</w:t>
            </w:r>
          </w:p>
        </w:tc>
        <w:tc>
          <w:tcPr>
            <w:tcW w:w="1885" w:type="dxa"/>
            <w:vAlign w:val="center"/>
          </w:tcPr>
          <w:p w14:paraId="17822E39" w14:textId="77777777" w:rsidR="00391D51" w:rsidRPr="006A4635" w:rsidRDefault="00391D51" w:rsidP="007E2F9A">
            <w:pPr>
              <w:spacing w:line="360" w:lineRule="auto"/>
              <w:rPr>
                <w:sz w:val="20"/>
                <w:szCs w:val="20"/>
                <w:lang w:val="es-EC"/>
              </w:rPr>
            </w:pPr>
          </w:p>
        </w:tc>
      </w:tr>
      <w:tr w:rsidR="00391D51" w:rsidRPr="006A4635" w14:paraId="44AE4643" w14:textId="77777777" w:rsidTr="007E2F9A">
        <w:tc>
          <w:tcPr>
            <w:tcW w:w="1435" w:type="dxa"/>
            <w:vAlign w:val="center"/>
          </w:tcPr>
          <w:p w14:paraId="7E678702"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64B34917"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Propuesta de uso de materiales y acabados</w:t>
            </w:r>
          </w:p>
        </w:tc>
        <w:tc>
          <w:tcPr>
            <w:tcW w:w="1885" w:type="dxa"/>
            <w:vAlign w:val="center"/>
          </w:tcPr>
          <w:p w14:paraId="4D07F0D0" w14:textId="77777777" w:rsidR="00391D51" w:rsidRPr="006A4635" w:rsidRDefault="00391D51" w:rsidP="007E2F9A">
            <w:pPr>
              <w:spacing w:line="360" w:lineRule="auto"/>
              <w:rPr>
                <w:sz w:val="20"/>
                <w:szCs w:val="20"/>
                <w:lang w:val="es-EC"/>
              </w:rPr>
            </w:pPr>
          </w:p>
        </w:tc>
      </w:tr>
      <w:tr w:rsidR="00391D51" w:rsidRPr="006A4635" w14:paraId="25C7A2D0" w14:textId="77777777" w:rsidTr="007E2F9A">
        <w:tc>
          <w:tcPr>
            <w:tcW w:w="1435" w:type="dxa"/>
            <w:vAlign w:val="center"/>
          </w:tcPr>
          <w:p w14:paraId="6CCA44FD"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26C59725"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Propuesta preliminar de mobiliario</w:t>
            </w:r>
          </w:p>
        </w:tc>
        <w:tc>
          <w:tcPr>
            <w:tcW w:w="1885" w:type="dxa"/>
            <w:vAlign w:val="center"/>
          </w:tcPr>
          <w:p w14:paraId="05443C3D" w14:textId="77777777" w:rsidR="00391D51" w:rsidRPr="006A4635" w:rsidRDefault="00391D51" w:rsidP="007E2F9A">
            <w:pPr>
              <w:spacing w:line="360" w:lineRule="auto"/>
              <w:rPr>
                <w:sz w:val="20"/>
                <w:szCs w:val="20"/>
                <w:lang w:val="es-EC"/>
              </w:rPr>
            </w:pPr>
          </w:p>
        </w:tc>
      </w:tr>
      <w:tr w:rsidR="00391D51" w:rsidRPr="006A4635" w14:paraId="101E3ACB" w14:textId="77777777" w:rsidTr="007E2F9A">
        <w:tc>
          <w:tcPr>
            <w:tcW w:w="1435" w:type="dxa"/>
            <w:vAlign w:val="center"/>
          </w:tcPr>
          <w:p w14:paraId="76BDD74E"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6BF9D20E"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Propuesta preliminar de equipamiento especializado</w:t>
            </w:r>
          </w:p>
        </w:tc>
        <w:tc>
          <w:tcPr>
            <w:tcW w:w="1885" w:type="dxa"/>
            <w:vAlign w:val="center"/>
          </w:tcPr>
          <w:p w14:paraId="69FC538D" w14:textId="77777777" w:rsidR="00391D51" w:rsidRPr="006A4635" w:rsidRDefault="00391D51" w:rsidP="007E2F9A">
            <w:pPr>
              <w:spacing w:line="360" w:lineRule="auto"/>
              <w:rPr>
                <w:sz w:val="20"/>
                <w:szCs w:val="20"/>
                <w:lang w:val="es-EC"/>
              </w:rPr>
            </w:pPr>
          </w:p>
        </w:tc>
      </w:tr>
      <w:tr w:rsidR="00391D51" w:rsidRPr="006A4635" w14:paraId="3DFB0D66" w14:textId="77777777" w:rsidTr="007E2F9A">
        <w:tc>
          <w:tcPr>
            <w:tcW w:w="1435" w:type="dxa"/>
            <w:vAlign w:val="center"/>
          </w:tcPr>
          <w:p w14:paraId="72C226CE"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1D579B5C" w14:textId="77777777" w:rsidR="00391D51" w:rsidRPr="006A4635" w:rsidRDefault="00391D51" w:rsidP="007E2F9A">
            <w:pPr>
              <w:spacing w:line="360" w:lineRule="auto"/>
              <w:rPr>
                <w:sz w:val="20"/>
                <w:szCs w:val="20"/>
                <w:lang w:val="es-EC"/>
              </w:rPr>
            </w:pPr>
            <w:r w:rsidRPr="006A4635">
              <w:rPr>
                <w:sz w:val="20"/>
                <w:szCs w:val="20"/>
                <w:lang w:val="es-EC"/>
              </w:rPr>
              <w:t>Anteproyecto arquitectónico</w:t>
            </w:r>
          </w:p>
        </w:tc>
        <w:tc>
          <w:tcPr>
            <w:tcW w:w="1885" w:type="dxa"/>
            <w:vAlign w:val="center"/>
          </w:tcPr>
          <w:p w14:paraId="44EFC8E7" w14:textId="77777777" w:rsidR="00391D51" w:rsidRPr="006A4635" w:rsidRDefault="00391D51" w:rsidP="007E2F9A">
            <w:pPr>
              <w:spacing w:line="360" w:lineRule="auto"/>
              <w:rPr>
                <w:sz w:val="20"/>
                <w:szCs w:val="20"/>
                <w:lang w:val="es-EC"/>
              </w:rPr>
            </w:pPr>
          </w:p>
        </w:tc>
      </w:tr>
      <w:tr w:rsidR="00391D51" w:rsidRPr="006A4635" w14:paraId="75722CAC" w14:textId="77777777" w:rsidTr="007E2F9A">
        <w:tc>
          <w:tcPr>
            <w:tcW w:w="1435" w:type="dxa"/>
            <w:vAlign w:val="center"/>
          </w:tcPr>
          <w:p w14:paraId="633DE6D5"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58CD5EFB"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Implantación preliminar</w:t>
            </w:r>
          </w:p>
        </w:tc>
        <w:tc>
          <w:tcPr>
            <w:tcW w:w="1885" w:type="dxa"/>
            <w:vAlign w:val="center"/>
          </w:tcPr>
          <w:p w14:paraId="59C1A8B6" w14:textId="77777777" w:rsidR="00391D51" w:rsidRPr="006A4635" w:rsidRDefault="00391D51" w:rsidP="007E2F9A">
            <w:pPr>
              <w:spacing w:line="360" w:lineRule="auto"/>
              <w:rPr>
                <w:sz w:val="20"/>
                <w:szCs w:val="20"/>
                <w:lang w:val="es-EC"/>
              </w:rPr>
            </w:pPr>
          </w:p>
        </w:tc>
      </w:tr>
      <w:tr w:rsidR="00391D51" w:rsidRPr="006A4635" w14:paraId="7195EADA" w14:textId="77777777" w:rsidTr="007E2F9A">
        <w:tc>
          <w:tcPr>
            <w:tcW w:w="1435" w:type="dxa"/>
            <w:vAlign w:val="center"/>
          </w:tcPr>
          <w:p w14:paraId="3828CB87"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1014DC6D"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Anteproyecto de Implantación planta baja general</w:t>
            </w:r>
          </w:p>
        </w:tc>
        <w:tc>
          <w:tcPr>
            <w:tcW w:w="1885" w:type="dxa"/>
            <w:vAlign w:val="center"/>
          </w:tcPr>
          <w:p w14:paraId="0B590809" w14:textId="77777777" w:rsidR="00391D51" w:rsidRPr="006A4635" w:rsidRDefault="00391D51" w:rsidP="007E2F9A">
            <w:pPr>
              <w:spacing w:line="360" w:lineRule="auto"/>
              <w:rPr>
                <w:sz w:val="20"/>
                <w:szCs w:val="20"/>
                <w:lang w:val="es-EC"/>
              </w:rPr>
            </w:pPr>
          </w:p>
        </w:tc>
      </w:tr>
      <w:tr w:rsidR="00391D51" w:rsidRPr="006A4635" w14:paraId="25AAEAED" w14:textId="77777777" w:rsidTr="007E2F9A">
        <w:tc>
          <w:tcPr>
            <w:tcW w:w="1435" w:type="dxa"/>
            <w:vAlign w:val="center"/>
          </w:tcPr>
          <w:p w14:paraId="1F5FA622"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3752046" w14:textId="77777777" w:rsidR="00391D51" w:rsidRPr="006A4635" w:rsidRDefault="00391D51" w:rsidP="00391D51">
            <w:pPr>
              <w:numPr>
                <w:ilvl w:val="1"/>
                <w:numId w:val="0"/>
              </w:numPr>
              <w:pBdr>
                <w:top w:val="nil"/>
                <w:left w:val="nil"/>
                <w:bottom w:val="nil"/>
                <w:right w:val="nil"/>
                <w:between w:val="nil"/>
              </w:pBdr>
              <w:spacing w:line="360" w:lineRule="auto"/>
              <w:ind w:left="612" w:hanging="432"/>
              <w:jc w:val="both"/>
              <w:rPr>
                <w:sz w:val="20"/>
                <w:szCs w:val="20"/>
                <w:lang w:val="es-EC"/>
              </w:rPr>
            </w:pPr>
            <w:r w:rsidRPr="006A4635">
              <w:rPr>
                <w:sz w:val="20"/>
                <w:szCs w:val="20"/>
                <w:lang w:val="es-EC"/>
              </w:rPr>
              <w:t>Anteproyecto arquitectónico (plantas, secciones y elevaciones del edificio e infraestructura asociada)</w:t>
            </w:r>
          </w:p>
        </w:tc>
        <w:tc>
          <w:tcPr>
            <w:tcW w:w="1885" w:type="dxa"/>
            <w:vAlign w:val="center"/>
          </w:tcPr>
          <w:p w14:paraId="2F63E091" w14:textId="77777777" w:rsidR="00391D51" w:rsidRPr="006A4635" w:rsidRDefault="00391D51" w:rsidP="007E2F9A">
            <w:pPr>
              <w:spacing w:line="360" w:lineRule="auto"/>
              <w:rPr>
                <w:sz w:val="20"/>
                <w:szCs w:val="20"/>
                <w:lang w:val="es-EC"/>
              </w:rPr>
            </w:pPr>
          </w:p>
        </w:tc>
      </w:tr>
      <w:tr w:rsidR="00391D51" w:rsidRPr="006A4635" w14:paraId="0B5B5B3C" w14:textId="77777777" w:rsidTr="007E2F9A">
        <w:tc>
          <w:tcPr>
            <w:tcW w:w="1435" w:type="dxa"/>
            <w:vAlign w:val="center"/>
          </w:tcPr>
          <w:p w14:paraId="29034E2E"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7EDB0A82" w14:textId="77777777" w:rsidR="00391D51" w:rsidRPr="006A4635" w:rsidRDefault="00391D51" w:rsidP="00391D51">
            <w:pPr>
              <w:numPr>
                <w:ilvl w:val="1"/>
                <w:numId w:val="0"/>
              </w:numPr>
              <w:pBdr>
                <w:top w:val="nil"/>
                <w:left w:val="nil"/>
                <w:bottom w:val="nil"/>
                <w:right w:val="nil"/>
                <w:between w:val="nil"/>
              </w:pBdr>
              <w:spacing w:line="360" w:lineRule="auto"/>
              <w:ind w:left="612" w:hanging="432"/>
              <w:jc w:val="both"/>
              <w:rPr>
                <w:sz w:val="20"/>
                <w:szCs w:val="20"/>
                <w:lang w:val="es-EC"/>
              </w:rPr>
            </w:pPr>
            <w:r w:rsidRPr="006A4635">
              <w:rPr>
                <w:sz w:val="20"/>
                <w:szCs w:val="20"/>
                <w:lang w:val="es-EC"/>
              </w:rPr>
              <w:t>Anteproyecto de conformación de plataformas exteriores niveladas</w:t>
            </w:r>
          </w:p>
        </w:tc>
        <w:tc>
          <w:tcPr>
            <w:tcW w:w="1885" w:type="dxa"/>
            <w:vAlign w:val="center"/>
          </w:tcPr>
          <w:p w14:paraId="342F083A" w14:textId="77777777" w:rsidR="00391D51" w:rsidRPr="006A4635" w:rsidRDefault="00391D51" w:rsidP="007E2F9A">
            <w:pPr>
              <w:spacing w:line="360" w:lineRule="auto"/>
              <w:rPr>
                <w:sz w:val="20"/>
                <w:szCs w:val="20"/>
                <w:lang w:val="es-EC"/>
              </w:rPr>
            </w:pPr>
          </w:p>
        </w:tc>
      </w:tr>
      <w:tr w:rsidR="00391D51" w:rsidRPr="006A4635" w14:paraId="2C4F0552" w14:textId="77777777" w:rsidTr="007E2F9A">
        <w:tc>
          <w:tcPr>
            <w:tcW w:w="1435" w:type="dxa"/>
            <w:vAlign w:val="center"/>
          </w:tcPr>
          <w:p w14:paraId="4AC7CF2F"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6E64155D" w14:textId="448B6102" w:rsidR="00391D51" w:rsidRPr="006A4635" w:rsidRDefault="00391D51" w:rsidP="00391D51">
            <w:pPr>
              <w:numPr>
                <w:ilvl w:val="1"/>
                <w:numId w:val="0"/>
              </w:numPr>
              <w:pBdr>
                <w:top w:val="nil"/>
                <w:left w:val="nil"/>
                <w:bottom w:val="nil"/>
                <w:right w:val="nil"/>
                <w:between w:val="nil"/>
              </w:pBdr>
              <w:spacing w:line="360" w:lineRule="auto"/>
              <w:ind w:left="612" w:hanging="432"/>
              <w:jc w:val="both"/>
              <w:rPr>
                <w:sz w:val="20"/>
                <w:szCs w:val="20"/>
                <w:lang w:val="es-EC"/>
              </w:rPr>
            </w:pPr>
            <w:r w:rsidRPr="006A4635">
              <w:rPr>
                <w:sz w:val="20"/>
                <w:szCs w:val="20"/>
                <w:lang w:val="es-EC"/>
              </w:rPr>
              <w:t>Anteproyecto descriptivo de espacios y ambientes que conformar</w:t>
            </w:r>
            <w:r w:rsidR="0040054A" w:rsidRPr="006A4635">
              <w:rPr>
                <w:sz w:val="20"/>
                <w:szCs w:val="20"/>
                <w:lang w:val="es-EC"/>
              </w:rPr>
              <w:t>á</w:t>
            </w:r>
            <w:r w:rsidRPr="006A4635">
              <w:rPr>
                <w:sz w:val="20"/>
                <w:szCs w:val="20"/>
                <w:lang w:val="es-EC"/>
              </w:rPr>
              <w:t>n el proyecto (uso y área)</w:t>
            </w:r>
          </w:p>
        </w:tc>
        <w:tc>
          <w:tcPr>
            <w:tcW w:w="1885" w:type="dxa"/>
            <w:vAlign w:val="center"/>
          </w:tcPr>
          <w:p w14:paraId="10948214" w14:textId="77777777" w:rsidR="00391D51" w:rsidRPr="006A4635" w:rsidRDefault="00391D51" w:rsidP="007E2F9A">
            <w:pPr>
              <w:spacing w:line="360" w:lineRule="auto"/>
              <w:rPr>
                <w:sz w:val="20"/>
                <w:szCs w:val="20"/>
                <w:lang w:val="es-EC"/>
              </w:rPr>
            </w:pPr>
          </w:p>
        </w:tc>
      </w:tr>
      <w:tr w:rsidR="00391D51" w:rsidRPr="006A4635" w14:paraId="52DAD8B7" w14:textId="77777777" w:rsidTr="007E2F9A">
        <w:tc>
          <w:tcPr>
            <w:tcW w:w="1435" w:type="dxa"/>
            <w:vAlign w:val="center"/>
          </w:tcPr>
          <w:p w14:paraId="6E8BDC46"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068E6032" w14:textId="77777777" w:rsidR="00391D51" w:rsidRPr="006A4635" w:rsidRDefault="00391D51" w:rsidP="00391D51">
            <w:pPr>
              <w:numPr>
                <w:ilvl w:val="1"/>
                <w:numId w:val="0"/>
              </w:numPr>
              <w:pBdr>
                <w:top w:val="nil"/>
                <w:left w:val="nil"/>
                <w:bottom w:val="nil"/>
                <w:right w:val="nil"/>
                <w:between w:val="nil"/>
              </w:pBdr>
              <w:spacing w:line="360" w:lineRule="auto"/>
              <w:ind w:left="612" w:hanging="432"/>
              <w:jc w:val="both"/>
              <w:rPr>
                <w:sz w:val="20"/>
                <w:szCs w:val="20"/>
                <w:lang w:val="es-EC"/>
              </w:rPr>
            </w:pPr>
            <w:r w:rsidRPr="006A4635">
              <w:rPr>
                <w:sz w:val="20"/>
                <w:szCs w:val="20"/>
                <w:lang w:val="es-EC"/>
              </w:rPr>
              <w:t>Propuesta preliminar de relaciones funcionales entre los diferentes espacios internos (planta (s) y sección (es))</w:t>
            </w:r>
          </w:p>
        </w:tc>
        <w:tc>
          <w:tcPr>
            <w:tcW w:w="1885" w:type="dxa"/>
            <w:vAlign w:val="center"/>
          </w:tcPr>
          <w:p w14:paraId="1F0D0DE5" w14:textId="77777777" w:rsidR="00391D51" w:rsidRPr="006A4635" w:rsidRDefault="00391D51" w:rsidP="007E2F9A">
            <w:pPr>
              <w:spacing w:line="360" w:lineRule="auto"/>
              <w:rPr>
                <w:sz w:val="20"/>
                <w:szCs w:val="20"/>
                <w:lang w:val="es-EC"/>
              </w:rPr>
            </w:pPr>
          </w:p>
        </w:tc>
      </w:tr>
      <w:tr w:rsidR="00391D51" w:rsidRPr="006A4635" w14:paraId="32E8A883" w14:textId="77777777" w:rsidTr="007E2F9A">
        <w:tc>
          <w:tcPr>
            <w:tcW w:w="1435" w:type="dxa"/>
            <w:vAlign w:val="center"/>
          </w:tcPr>
          <w:p w14:paraId="30B8CC1C"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C7B09AA" w14:textId="77777777" w:rsidR="00391D51" w:rsidRPr="006A4635" w:rsidRDefault="00391D51" w:rsidP="00391D51">
            <w:pPr>
              <w:numPr>
                <w:ilvl w:val="1"/>
                <w:numId w:val="0"/>
              </w:numPr>
              <w:pBdr>
                <w:top w:val="nil"/>
                <w:left w:val="nil"/>
                <w:bottom w:val="nil"/>
                <w:right w:val="nil"/>
                <w:between w:val="nil"/>
              </w:pBdr>
              <w:spacing w:line="360" w:lineRule="auto"/>
              <w:ind w:left="612" w:hanging="432"/>
              <w:jc w:val="both"/>
              <w:rPr>
                <w:sz w:val="20"/>
                <w:szCs w:val="20"/>
                <w:lang w:val="es-EC"/>
              </w:rPr>
            </w:pPr>
            <w:r w:rsidRPr="006A4635">
              <w:rPr>
                <w:sz w:val="20"/>
                <w:szCs w:val="20"/>
                <w:lang w:val="es-EC"/>
              </w:rPr>
              <w:t xml:space="preserve">Propuesta preliminar de relación de espacios interiores y exteriores </w:t>
            </w:r>
          </w:p>
        </w:tc>
        <w:tc>
          <w:tcPr>
            <w:tcW w:w="1885" w:type="dxa"/>
            <w:vAlign w:val="center"/>
          </w:tcPr>
          <w:p w14:paraId="572EA123" w14:textId="77777777" w:rsidR="00391D51" w:rsidRPr="006A4635" w:rsidRDefault="00391D51" w:rsidP="007E2F9A">
            <w:pPr>
              <w:spacing w:line="360" w:lineRule="auto"/>
              <w:rPr>
                <w:sz w:val="20"/>
                <w:szCs w:val="20"/>
                <w:lang w:val="es-EC"/>
              </w:rPr>
            </w:pPr>
          </w:p>
        </w:tc>
      </w:tr>
      <w:tr w:rsidR="00391D51" w:rsidRPr="006A4635" w14:paraId="1A1761FC" w14:textId="77777777" w:rsidTr="007E2F9A">
        <w:tc>
          <w:tcPr>
            <w:tcW w:w="1435" w:type="dxa"/>
            <w:vAlign w:val="center"/>
          </w:tcPr>
          <w:p w14:paraId="2295798A"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5B6475B4" w14:textId="77777777" w:rsidR="00391D51" w:rsidRPr="006A4635" w:rsidRDefault="00391D51" w:rsidP="00391D51">
            <w:pPr>
              <w:numPr>
                <w:ilvl w:val="1"/>
                <w:numId w:val="0"/>
              </w:numPr>
              <w:pBdr>
                <w:top w:val="nil"/>
                <w:left w:val="nil"/>
                <w:bottom w:val="nil"/>
                <w:right w:val="nil"/>
                <w:between w:val="nil"/>
              </w:pBdr>
              <w:spacing w:line="360" w:lineRule="auto"/>
              <w:ind w:left="612" w:hanging="432"/>
              <w:jc w:val="both"/>
              <w:rPr>
                <w:sz w:val="20"/>
                <w:szCs w:val="20"/>
                <w:lang w:val="es-EC"/>
              </w:rPr>
            </w:pPr>
            <w:r w:rsidRPr="006A4635">
              <w:rPr>
                <w:sz w:val="20"/>
                <w:szCs w:val="20"/>
                <w:lang w:val="es-EC"/>
              </w:rPr>
              <w:t>Anteproyecto en niveles de edificio e infraestructura asociada</w:t>
            </w:r>
          </w:p>
        </w:tc>
        <w:tc>
          <w:tcPr>
            <w:tcW w:w="1885" w:type="dxa"/>
            <w:vAlign w:val="center"/>
          </w:tcPr>
          <w:p w14:paraId="38045AAD" w14:textId="77777777" w:rsidR="00391D51" w:rsidRPr="006A4635" w:rsidRDefault="00391D51" w:rsidP="007E2F9A">
            <w:pPr>
              <w:spacing w:line="360" w:lineRule="auto"/>
              <w:rPr>
                <w:sz w:val="20"/>
                <w:szCs w:val="20"/>
                <w:lang w:val="es-EC"/>
              </w:rPr>
            </w:pPr>
          </w:p>
        </w:tc>
      </w:tr>
      <w:tr w:rsidR="00391D51" w:rsidRPr="006A4635" w14:paraId="74ADBD94" w14:textId="77777777" w:rsidTr="007E2F9A">
        <w:tc>
          <w:tcPr>
            <w:tcW w:w="1435" w:type="dxa"/>
            <w:vAlign w:val="center"/>
          </w:tcPr>
          <w:p w14:paraId="0E16D0CC"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1C54EA31" w14:textId="77777777" w:rsidR="00391D51" w:rsidRPr="006A4635" w:rsidRDefault="00391D51" w:rsidP="00391D51">
            <w:pPr>
              <w:numPr>
                <w:ilvl w:val="1"/>
                <w:numId w:val="0"/>
              </w:numPr>
              <w:pBdr>
                <w:top w:val="nil"/>
                <w:left w:val="nil"/>
                <w:bottom w:val="nil"/>
                <w:right w:val="nil"/>
                <w:between w:val="nil"/>
              </w:pBdr>
              <w:spacing w:line="360" w:lineRule="auto"/>
              <w:ind w:left="612" w:hanging="432"/>
              <w:jc w:val="both"/>
              <w:rPr>
                <w:sz w:val="20"/>
                <w:szCs w:val="20"/>
                <w:lang w:val="es-EC"/>
              </w:rPr>
            </w:pPr>
            <w:r w:rsidRPr="006A4635">
              <w:rPr>
                <w:sz w:val="20"/>
                <w:szCs w:val="20"/>
                <w:lang w:val="es-EC"/>
              </w:rPr>
              <w:t>Anteproyecto de accesos y circulación vehicular, peatonal, escaleras y rampas.</w:t>
            </w:r>
          </w:p>
        </w:tc>
        <w:tc>
          <w:tcPr>
            <w:tcW w:w="1885" w:type="dxa"/>
            <w:vAlign w:val="center"/>
          </w:tcPr>
          <w:p w14:paraId="00A9299B" w14:textId="77777777" w:rsidR="00391D51" w:rsidRPr="006A4635" w:rsidRDefault="00391D51" w:rsidP="007E2F9A">
            <w:pPr>
              <w:spacing w:line="360" w:lineRule="auto"/>
              <w:rPr>
                <w:sz w:val="20"/>
                <w:szCs w:val="20"/>
                <w:lang w:val="es-EC"/>
              </w:rPr>
            </w:pPr>
          </w:p>
        </w:tc>
      </w:tr>
      <w:tr w:rsidR="00391D51" w:rsidRPr="006A4635" w14:paraId="7BF377A3" w14:textId="77777777" w:rsidTr="007E2F9A">
        <w:tc>
          <w:tcPr>
            <w:tcW w:w="1435" w:type="dxa"/>
            <w:vAlign w:val="center"/>
          </w:tcPr>
          <w:p w14:paraId="484EBF4B"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100D6E1A" w14:textId="77777777" w:rsidR="00391D51" w:rsidRPr="006A4635" w:rsidRDefault="00391D51" w:rsidP="00391D51">
            <w:pPr>
              <w:numPr>
                <w:ilvl w:val="1"/>
                <w:numId w:val="0"/>
              </w:numPr>
              <w:pBdr>
                <w:top w:val="nil"/>
                <w:left w:val="nil"/>
                <w:bottom w:val="nil"/>
                <w:right w:val="nil"/>
                <w:between w:val="nil"/>
              </w:pBdr>
              <w:spacing w:line="360" w:lineRule="auto"/>
              <w:ind w:left="612" w:hanging="432"/>
              <w:jc w:val="both"/>
              <w:rPr>
                <w:sz w:val="20"/>
                <w:szCs w:val="20"/>
                <w:lang w:val="es-EC"/>
              </w:rPr>
            </w:pPr>
            <w:r w:rsidRPr="006A4635">
              <w:rPr>
                <w:sz w:val="20"/>
                <w:szCs w:val="20"/>
                <w:lang w:val="es-EC"/>
              </w:rPr>
              <w:t xml:space="preserve">Anteproyectos de espacios para accesibilidad universal </w:t>
            </w:r>
          </w:p>
        </w:tc>
        <w:tc>
          <w:tcPr>
            <w:tcW w:w="1885" w:type="dxa"/>
            <w:vAlign w:val="center"/>
          </w:tcPr>
          <w:p w14:paraId="6E45845B" w14:textId="77777777" w:rsidR="00391D51" w:rsidRPr="006A4635" w:rsidRDefault="00391D51" w:rsidP="007E2F9A">
            <w:pPr>
              <w:spacing w:line="360" w:lineRule="auto"/>
              <w:rPr>
                <w:sz w:val="20"/>
                <w:szCs w:val="20"/>
                <w:lang w:val="es-EC"/>
              </w:rPr>
            </w:pPr>
          </w:p>
        </w:tc>
      </w:tr>
      <w:tr w:rsidR="00391D51" w:rsidRPr="006A4635" w14:paraId="2A5E75C7" w14:textId="77777777" w:rsidTr="007E2F9A">
        <w:tc>
          <w:tcPr>
            <w:tcW w:w="1435" w:type="dxa"/>
            <w:vAlign w:val="center"/>
          </w:tcPr>
          <w:p w14:paraId="4641ADA9"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60B01990" w14:textId="77777777" w:rsidR="00391D51" w:rsidRPr="006A4635" w:rsidRDefault="00391D51" w:rsidP="00391D51">
            <w:pPr>
              <w:numPr>
                <w:ilvl w:val="1"/>
                <w:numId w:val="0"/>
              </w:numPr>
              <w:pBdr>
                <w:top w:val="nil"/>
                <w:left w:val="nil"/>
                <w:bottom w:val="nil"/>
                <w:right w:val="nil"/>
                <w:between w:val="nil"/>
              </w:pBdr>
              <w:spacing w:line="360" w:lineRule="auto"/>
              <w:ind w:left="612" w:hanging="432"/>
              <w:jc w:val="both"/>
              <w:rPr>
                <w:sz w:val="20"/>
                <w:szCs w:val="20"/>
                <w:lang w:val="es-EC"/>
              </w:rPr>
            </w:pPr>
            <w:r w:rsidRPr="006A4635">
              <w:rPr>
                <w:sz w:val="20"/>
                <w:szCs w:val="20"/>
                <w:lang w:val="es-EC"/>
              </w:rPr>
              <w:t>Memorias de anteproyecto arquitectónico (integración urbana definida, paisajismo, zonificación y funcionalidad del edificio e infraestructura asociada)</w:t>
            </w:r>
          </w:p>
        </w:tc>
        <w:tc>
          <w:tcPr>
            <w:tcW w:w="1885" w:type="dxa"/>
            <w:vAlign w:val="center"/>
          </w:tcPr>
          <w:p w14:paraId="5ED19C1A" w14:textId="77777777" w:rsidR="00391D51" w:rsidRPr="006A4635" w:rsidRDefault="00391D51" w:rsidP="007E2F9A">
            <w:pPr>
              <w:spacing w:line="360" w:lineRule="auto"/>
              <w:rPr>
                <w:sz w:val="20"/>
                <w:szCs w:val="20"/>
                <w:lang w:val="es-EC"/>
              </w:rPr>
            </w:pPr>
          </w:p>
        </w:tc>
      </w:tr>
      <w:tr w:rsidR="00391D51" w:rsidRPr="006A4635" w14:paraId="3A2A0BF5" w14:textId="77777777" w:rsidTr="007E2F9A">
        <w:tc>
          <w:tcPr>
            <w:tcW w:w="1435" w:type="dxa"/>
            <w:vAlign w:val="center"/>
          </w:tcPr>
          <w:p w14:paraId="04D90F17"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162496E3" w14:textId="77777777" w:rsidR="00391D51" w:rsidRPr="006A4635" w:rsidRDefault="00391D51" w:rsidP="00391D51">
            <w:pPr>
              <w:numPr>
                <w:ilvl w:val="1"/>
                <w:numId w:val="0"/>
              </w:numPr>
              <w:pBdr>
                <w:top w:val="nil"/>
                <w:left w:val="nil"/>
                <w:bottom w:val="nil"/>
                <w:right w:val="nil"/>
                <w:between w:val="nil"/>
              </w:pBdr>
              <w:spacing w:line="360" w:lineRule="auto"/>
              <w:ind w:left="612" w:hanging="432"/>
              <w:jc w:val="both"/>
              <w:rPr>
                <w:sz w:val="20"/>
                <w:szCs w:val="20"/>
                <w:lang w:val="es-EC"/>
              </w:rPr>
            </w:pPr>
            <w:r w:rsidRPr="006A4635">
              <w:rPr>
                <w:sz w:val="20"/>
                <w:szCs w:val="20"/>
                <w:lang w:val="es-EC"/>
              </w:rPr>
              <w:t>Cuadro de áreas de anteproyecto</w:t>
            </w:r>
          </w:p>
        </w:tc>
        <w:tc>
          <w:tcPr>
            <w:tcW w:w="1885" w:type="dxa"/>
            <w:vAlign w:val="center"/>
          </w:tcPr>
          <w:p w14:paraId="14BD386B" w14:textId="77777777" w:rsidR="00391D51" w:rsidRPr="006A4635" w:rsidRDefault="00391D51" w:rsidP="007E2F9A">
            <w:pPr>
              <w:spacing w:line="360" w:lineRule="auto"/>
              <w:rPr>
                <w:sz w:val="20"/>
                <w:szCs w:val="20"/>
                <w:lang w:val="es-EC"/>
              </w:rPr>
            </w:pPr>
          </w:p>
        </w:tc>
      </w:tr>
      <w:tr w:rsidR="00391D51" w:rsidRPr="006A4635" w14:paraId="342360E7" w14:textId="77777777" w:rsidTr="007E2F9A">
        <w:tc>
          <w:tcPr>
            <w:tcW w:w="1435" w:type="dxa"/>
            <w:vAlign w:val="center"/>
          </w:tcPr>
          <w:p w14:paraId="7A197A7C"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E7CE800" w14:textId="77777777" w:rsidR="00391D51" w:rsidRPr="006A4635" w:rsidRDefault="00391D51" w:rsidP="00391D51">
            <w:pPr>
              <w:numPr>
                <w:ilvl w:val="1"/>
                <w:numId w:val="0"/>
              </w:numPr>
              <w:pBdr>
                <w:top w:val="nil"/>
                <w:left w:val="nil"/>
                <w:bottom w:val="nil"/>
                <w:right w:val="nil"/>
                <w:between w:val="nil"/>
              </w:pBdr>
              <w:spacing w:line="360" w:lineRule="auto"/>
              <w:ind w:left="612" w:hanging="432"/>
              <w:jc w:val="both"/>
              <w:rPr>
                <w:sz w:val="20"/>
                <w:szCs w:val="20"/>
                <w:lang w:val="es-EC"/>
              </w:rPr>
            </w:pPr>
            <w:r w:rsidRPr="006A4635">
              <w:rPr>
                <w:sz w:val="20"/>
                <w:szCs w:val="20"/>
                <w:lang w:val="es-EC"/>
              </w:rPr>
              <w:t>Visualización arquitectónica (Modelo 3D e imágenes necesarias para entender la configuración del proyecto)</w:t>
            </w:r>
          </w:p>
        </w:tc>
        <w:tc>
          <w:tcPr>
            <w:tcW w:w="1885" w:type="dxa"/>
            <w:vAlign w:val="center"/>
          </w:tcPr>
          <w:p w14:paraId="58DD12B4" w14:textId="77777777" w:rsidR="00391D51" w:rsidRPr="006A4635" w:rsidRDefault="00391D51" w:rsidP="007E2F9A">
            <w:pPr>
              <w:spacing w:line="360" w:lineRule="auto"/>
              <w:rPr>
                <w:sz w:val="20"/>
                <w:szCs w:val="20"/>
                <w:lang w:val="es-EC"/>
              </w:rPr>
            </w:pPr>
          </w:p>
        </w:tc>
      </w:tr>
      <w:tr w:rsidR="00391D51" w:rsidRPr="006A4635" w14:paraId="32EC93D7" w14:textId="77777777" w:rsidTr="007E2F9A">
        <w:tc>
          <w:tcPr>
            <w:tcW w:w="9350" w:type="dxa"/>
            <w:gridSpan w:val="4"/>
            <w:vAlign w:val="center"/>
          </w:tcPr>
          <w:p w14:paraId="4C494BC5" w14:textId="77777777" w:rsidR="00391D51" w:rsidRPr="006A4635" w:rsidRDefault="00391D51" w:rsidP="007E2F9A">
            <w:pPr>
              <w:spacing w:line="360" w:lineRule="auto"/>
              <w:rPr>
                <w:sz w:val="20"/>
                <w:szCs w:val="20"/>
                <w:lang w:val="es-EC"/>
              </w:rPr>
            </w:pPr>
            <w:r w:rsidRPr="006A4635">
              <w:rPr>
                <w:sz w:val="20"/>
                <w:szCs w:val="20"/>
                <w:lang w:val="es-EC"/>
              </w:rPr>
              <w:t>ETAPA DE ESTUDIOS Y DISEÑOS DEFINITIVOS</w:t>
            </w:r>
          </w:p>
        </w:tc>
      </w:tr>
      <w:tr w:rsidR="00391D51" w:rsidRPr="006A4635" w14:paraId="01A6DAA8" w14:textId="77777777" w:rsidTr="007E2F9A">
        <w:tc>
          <w:tcPr>
            <w:tcW w:w="1435" w:type="dxa"/>
            <w:vAlign w:val="center"/>
          </w:tcPr>
          <w:p w14:paraId="38F07FB0"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7D5F61F1" w14:textId="77777777" w:rsidR="00391D51" w:rsidRPr="006A4635" w:rsidRDefault="00391D51" w:rsidP="007E2F9A">
            <w:pPr>
              <w:spacing w:line="360" w:lineRule="auto"/>
              <w:rPr>
                <w:sz w:val="20"/>
                <w:szCs w:val="20"/>
                <w:lang w:val="es-EC"/>
              </w:rPr>
            </w:pPr>
            <w:r w:rsidRPr="006A4635">
              <w:rPr>
                <w:sz w:val="20"/>
                <w:szCs w:val="20"/>
                <w:lang w:val="es-EC"/>
              </w:rPr>
              <w:t xml:space="preserve">Plano arquitectónico </w:t>
            </w:r>
          </w:p>
        </w:tc>
        <w:tc>
          <w:tcPr>
            <w:tcW w:w="1885" w:type="dxa"/>
            <w:vAlign w:val="center"/>
          </w:tcPr>
          <w:p w14:paraId="4F3D670A" w14:textId="77777777" w:rsidR="00391D51" w:rsidRPr="006A4635" w:rsidRDefault="00391D51" w:rsidP="007E2F9A">
            <w:pPr>
              <w:spacing w:line="360" w:lineRule="auto"/>
              <w:rPr>
                <w:sz w:val="20"/>
                <w:szCs w:val="20"/>
                <w:lang w:val="es-EC"/>
              </w:rPr>
            </w:pPr>
          </w:p>
        </w:tc>
      </w:tr>
      <w:tr w:rsidR="00391D51" w:rsidRPr="006A4635" w14:paraId="61D835EB" w14:textId="77777777" w:rsidTr="007E2F9A">
        <w:tc>
          <w:tcPr>
            <w:tcW w:w="1435" w:type="dxa"/>
            <w:vAlign w:val="center"/>
          </w:tcPr>
          <w:p w14:paraId="791F0158"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5839484"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Implantación definitiva</w:t>
            </w:r>
          </w:p>
        </w:tc>
        <w:tc>
          <w:tcPr>
            <w:tcW w:w="1885" w:type="dxa"/>
            <w:vAlign w:val="center"/>
          </w:tcPr>
          <w:p w14:paraId="13E56173" w14:textId="77777777" w:rsidR="00391D51" w:rsidRPr="006A4635" w:rsidRDefault="00391D51" w:rsidP="007E2F9A">
            <w:pPr>
              <w:spacing w:line="360" w:lineRule="auto"/>
              <w:rPr>
                <w:sz w:val="20"/>
                <w:szCs w:val="20"/>
                <w:lang w:val="es-EC"/>
              </w:rPr>
            </w:pPr>
          </w:p>
        </w:tc>
      </w:tr>
      <w:tr w:rsidR="00391D51" w:rsidRPr="006A4635" w14:paraId="2EC6FE4A" w14:textId="77777777" w:rsidTr="007E2F9A">
        <w:tc>
          <w:tcPr>
            <w:tcW w:w="1435" w:type="dxa"/>
            <w:vAlign w:val="center"/>
          </w:tcPr>
          <w:p w14:paraId="3E995A9A"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1C35A4CF" w14:textId="71C98579"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Memoria de diseño sostenible y cumplimiento de EDGE</w:t>
            </w:r>
          </w:p>
          <w:p w14:paraId="51004B07" w14:textId="77777777" w:rsidR="00391D51" w:rsidRPr="006A4635" w:rsidRDefault="00391D51">
            <w:pPr>
              <w:pStyle w:val="Prrafodelista"/>
              <w:numPr>
                <w:ilvl w:val="0"/>
                <w:numId w:val="147"/>
              </w:numPr>
              <w:pBdr>
                <w:top w:val="nil"/>
                <w:left w:val="nil"/>
                <w:bottom w:val="nil"/>
                <w:right w:val="nil"/>
                <w:between w:val="nil"/>
              </w:pBdr>
              <w:spacing w:after="200" w:line="360" w:lineRule="auto"/>
              <w:rPr>
                <w:sz w:val="20"/>
                <w:szCs w:val="20"/>
                <w:lang w:val="es-EC"/>
              </w:rPr>
            </w:pPr>
            <w:r w:rsidRPr="006A4635">
              <w:rPr>
                <w:sz w:val="20"/>
                <w:szCs w:val="20"/>
                <w:lang w:val="es-EC"/>
              </w:rPr>
              <w:t>Reporte del software de EDGE App</w:t>
            </w:r>
          </w:p>
          <w:p w14:paraId="134B1D5E" w14:textId="77777777" w:rsidR="00391D51" w:rsidRPr="006A4635" w:rsidRDefault="00391D51">
            <w:pPr>
              <w:pStyle w:val="Prrafodelista"/>
              <w:numPr>
                <w:ilvl w:val="0"/>
                <w:numId w:val="147"/>
              </w:numPr>
              <w:pBdr>
                <w:top w:val="nil"/>
                <w:left w:val="nil"/>
                <w:bottom w:val="nil"/>
                <w:right w:val="nil"/>
                <w:between w:val="nil"/>
              </w:pBdr>
              <w:spacing w:after="200" w:line="360" w:lineRule="auto"/>
              <w:rPr>
                <w:sz w:val="20"/>
                <w:szCs w:val="20"/>
                <w:lang w:val="es-EC"/>
              </w:rPr>
            </w:pPr>
            <w:r w:rsidRPr="006A4635">
              <w:rPr>
                <w:sz w:val="20"/>
                <w:szCs w:val="20"/>
                <w:lang w:val="es-EC"/>
              </w:rPr>
              <w:t>Estrategias de eficiencia energética</w:t>
            </w:r>
          </w:p>
          <w:p w14:paraId="43B2601D" w14:textId="77777777" w:rsidR="00391D51" w:rsidRPr="006A4635" w:rsidRDefault="00391D51">
            <w:pPr>
              <w:pStyle w:val="Prrafodelista"/>
              <w:numPr>
                <w:ilvl w:val="0"/>
                <w:numId w:val="147"/>
              </w:numPr>
              <w:pBdr>
                <w:top w:val="nil"/>
                <w:left w:val="nil"/>
                <w:bottom w:val="nil"/>
                <w:right w:val="nil"/>
                <w:between w:val="nil"/>
              </w:pBdr>
              <w:spacing w:after="200" w:line="360" w:lineRule="auto"/>
              <w:rPr>
                <w:sz w:val="20"/>
                <w:szCs w:val="20"/>
                <w:lang w:val="es-EC"/>
              </w:rPr>
            </w:pPr>
            <w:r w:rsidRPr="006A4635">
              <w:rPr>
                <w:sz w:val="20"/>
                <w:szCs w:val="20"/>
                <w:lang w:val="es-EC"/>
              </w:rPr>
              <w:t>Estrategias de ahorro de agua</w:t>
            </w:r>
          </w:p>
          <w:p w14:paraId="2D1DFE85" w14:textId="77777777" w:rsidR="00391D51" w:rsidRPr="006A4635" w:rsidRDefault="00391D51">
            <w:pPr>
              <w:pStyle w:val="Prrafodelista"/>
              <w:numPr>
                <w:ilvl w:val="0"/>
                <w:numId w:val="147"/>
              </w:numPr>
              <w:pBdr>
                <w:top w:val="nil"/>
                <w:left w:val="nil"/>
                <w:bottom w:val="nil"/>
                <w:right w:val="nil"/>
                <w:between w:val="nil"/>
              </w:pBdr>
              <w:spacing w:after="200" w:line="360" w:lineRule="auto"/>
              <w:rPr>
                <w:sz w:val="20"/>
                <w:szCs w:val="20"/>
                <w:lang w:val="es-EC"/>
              </w:rPr>
            </w:pPr>
            <w:r w:rsidRPr="006A4635">
              <w:rPr>
                <w:sz w:val="20"/>
                <w:szCs w:val="20"/>
                <w:lang w:val="es-EC"/>
              </w:rPr>
              <w:lastRenderedPageBreak/>
              <w:t>Cálculo de energía incorporada en materiales</w:t>
            </w:r>
          </w:p>
          <w:p w14:paraId="72BA00D1" w14:textId="77777777" w:rsidR="00391D51" w:rsidRPr="006A4635" w:rsidRDefault="00391D51">
            <w:pPr>
              <w:pStyle w:val="Prrafodelista"/>
              <w:numPr>
                <w:ilvl w:val="0"/>
                <w:numId w:val="147"/>
              </w:numPr>
              <w:pBdr>
                <w:top w:val="nil"/>
                <w:left w:val="nil"/>
                <w:bottom w:val="nil"/>
                <w:right w:val="nil"/>
                <w:between w:val="nil"/>
              </w:pBdr>
              <w:spacing w:after="200" w:line="360" w:lineRule="auto"/>
              <w:rPr>
                <w:sz w:val="20"/>
                <w:szCs w:val="20"/>
                <w:lang w:val="es-EC"/>
              </w:rPr>
            </w:pPr>
            <w:r w:rsidRPr="006A4635">
              <w:rPr>
                <w:sz w:val="20"/>
                <w:szCs w:val="20"/>
                <w:lang w:val="es-EC"/>
              </w:rPr>
              <w:t>Fichas técnicas de equipos eficientes</w:t>
            </w:r>
          </w:p>
          <w:p w14:paraId="64BE3D39" w14:textId="77777777" w:rsidR="00391D51" w:rsidRPr="006A4635" w:rsidRDefault="00391D51">
            <w:pPr>
              <w:pStyle w:val="Prrafodelista"/>
              <w:numPr>
                <w:ilvl w:val="0"/>
                <w:numId w:val="147"/>
              </w:numPr>
              <w:pBdr>
                <w:top w:val="nil"/>
                <w:left w:val="nil"/>
                <w:bottom w:val="nil"/>
                <w:right w:val="nil"/>
                <w:between w:val="nil"/>
              </w:pBdr>
              <w:spacing w:after="200" w:line="360" w:lineRule="auto"/>
              <w:rPr>
                <w:sz w:val="20"/>
                <w:szCs w:val="20"/>
                <w:lang w:val="es-EC"/>
              </w:rPr>
            </w:pPr>
            <w:r w:rsidRPr="006A4635">
              <w:rPr>
                <w:sz w:val="20"/>
                <w:szCs w:val="20"/>
                <w:lang w:val="es-EC"/>
              </w:rPr>
              <w:t>Justificación de los porcentajes de ahorro ≥ 20%</w:t>
            </w:r>
          </w:p>
        </w:tc>
        <w:tc>
          <w:tcPr>
            <w:tcW w:w="1885" w:type="dxa"/>
            <w:vAlign w:val="center"/>
          </w:tcPr>
          <w:p w14:paraId="713F91BD" w14:textId="77777777" w:rsidR="00391D51" w:rsidRPr="006A4635" w:rsidRDefault="00391D51" w:rsidP="007E2F9A">
            <w:pPr>
              <w:spacing w:line="360" w:lineRule="auto"/>
              <w:rPr>
                <w:sz w:val="20"/>
                <w:szCs w:val="20"/>
                <w:lang w:val="es-EC"/>
              </w:rPr>
            </w:pPr>
          </w:p>
        </w:tc>
      </w:tr>
      <w:tr w:rsidR="00391D51" w:rsidRPr="006A4635" w14:paraId="78AB725F" w14:textId="77777777" w:rsidTr="007E2F9A">
        <w:tc>
          <w:tcPr>
            <w:tcW w:w="1435" w:type="dxa"/>
            <w:vAlign w:val="center"/>
          </w:tcPr>
          <w:p w14:paraId="231635AD"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2615EAB1"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Diseño definitivo arquitectónico (plantas, secciones y elevaciones del edificio e infraestructura asociada)</w:t>
            </w:r>
          </w:p>
        </w:tc>
        <w:tc>
          <w:tcPr>
            <w:tcW w:w="1885" w:type="dxa"/>
            <w:vAlign w:val="center"/>
          </w:tcPr>
          <w:p w14:paraId="31D94EA9" w14:textId="77777777" w:rsidR="00391D51" w:rsidRPr="006A4635" w:rsidRDefault="00391D51" w:rsidP="007E2F9A">
            <w:pPr>
              <w:spacing w:line="360" w:lineRule="auto"/>
              <w:rPr>
                <w:sz w:val="20"/>
                <w:szCs w:val="20"/>
                <w:lang w:val="es-EC"/>
              </w:rPr>
            </w:pPr>
          </w:p>
        </w:tc>
      </w:tr>
      <w:tr w:rsidR="00391D51" w:rsidRPr="006A4635" w14:paraId="6690B68C" w14:textId="77777777" w:rsidTr="007E2F9A">
        <w:tc>
          <w:tcPr>
            <w:tcW w:w="1435" w:type="dxa"/>
            <w:vAlign w:val="center"/>
          </w:tcPr>
          <w:p w14:paraId="644FA391"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5E42D1A8"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Diseño definitivo para conformación de plataformas exteriores niveladas</w:t>
            </w:r>
          </w:p>
        </w:tc>
        <w:tc>
          <w:tcPr>
            <w:tcW w:w="1885" w:type="dxa"/>
            <w:vAlign w:val="center"/>
          </w:tcPr>
          <w:p w14:paraId="44720E05" w14:textId="77777777" w:rsidR="00391D51" w:rsidRPr="006A4635" w:rsidRDefault="00391D51" w:rsidP="007E2F9A">
            <w:pPr>
              <w:spacing w:line="360" w:lineRule="auto"/>
              <w:rPr>
                <w:sz w:val="20"/>
                <w:szCs w:val="20"/>
                <w:lang w:val="es-EC"/>
              </w:rPr>
            </w:pPr>
          </w:p>
        </w:tc>
      </w:tr>
      <w:tr w:rsidR="00391D51" w:rsidRPr="006A4635" w14:paraId="7DEDB4CC" w14:textId="77777777" w:rsidTr="007E2F9A">
        <w:tc>
          <w:tcPr>
            <w:tcW w:w="1435" w:type="dxa"/>
            <w:vAlign w:val="center"/>
          </w:tcPr>
          <w:p w14:paraId="58B805CE"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26C38DB9" w14:textId="321573E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Diseño definitivo de espacios y ambientes que conformar</w:t>
            </w:r>
            <w:r w:rsidR="0040054A" w:rsidRPr="006A4635">
              <w:rPr>
                <w:sz w:val="20"/>
                <w:szCs w:val="20"/>
                <w:lang w:val="es-EC"/>
              </w:rPr>
              <w:t>á</w:t>
            </w:r>
            <w:r w:rsidRPr="006A4635">
              <w:rPr>
                <w:sz w:val="20"/>
                <w:szCs w:val="20"/>
                <w:lang w:val="es-EC"/>
              </w:rPr>
              <w:t>n el proyecto (uso y área)</w:t>
            </w:r>
          </w:p>
        </w:tc>
        <w:tc>
          <w:tcPr>
            <w:tcW w:w="1885" w:type="dxa"/>
            <w:vAlign w:val="center"/>
          </w:tcPr>
          <w:p w14:paraId="3720BC89" w14:textId="77777777" w:rsidR="00391D51" w:rsidRPr="006A4635" w:rsidRDefault="00391D51" w:rsidP="007E2F9A">
            <w:pPr>
              <w:spacing w:line="360" w:lineRule="auto"/>
              <w:rPr>
                <w:sz w:val="20"/>
                <w:szCs w:val="20"/>
                <w:lang w:val="es-EC"/>
              </w:rPr>
            </w:pPr>
          </w:p>
        </w:tc>
      </w:tr>
      <w:tr w:rsidR="00391D51" w:rsidRPr="006A4635" w14:paraId="2E09927B" w14:textId="77777777" w:rsidTr="007E2F9A">
        <w:tc>
          <w:tcPr>
            <w:tcW w:w="1435" w:type="dxa"/>
            <w:vAlign w:val="center"/>
          </w:tcPr>
          <w:p w14:paraId="233DFEEE"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1C69BDDD"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Diseño definitivo de relaciones funcionales entre los diferentes espacios internos (planta (s) y sección (es))</w:t>
            </w:r>
          </w:p>
        </w:tc>
        <w:tc>
          <w:tcPr>
            <w:tcW w:w="1885" w:type="dxa"/>
            <w:vAlign w:val="center"/>
          </w:tcPr>
          <w:p w14:paraId="1FA5931D" w14:textId="77777777" w:rsidR="00391D51" w:rsidRPr="006A4635" w:rsidRDefault="00391D51" w:rsidP="007E2F9A">
            <w:pPr>
              <w:spacing w:line="360" w:lineRule="auto"/>
              <w:rPr>
                <w:sz w:val="20"/>
                <w:szCs w:val="20"/>
                <w:lang w:val="es-EC"/>
              </w:rPr>
            </w:pPr>
          </w:p>
        </w:tc>
      </w:tr>
      <w:tr w:rsidR="00391D51" w:rsidRPr="006A4635" w14:paraId="0D12C021" w14:textId="77777777" w:rsidTr="007E2F9A">
        <w:tc>
          <w:tcPr>
            <w:tcW w:w="1435" w:type="dxa"/>
            <w:vAlign w:val="center"/>
          </w:tcPr>
          <w:p w14:paraId="40455572"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EEBCB4F"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 xml:space="preserve">Diseño definitivo de relación de espacios interiores y exteriores </w:t>
            </w:r>
          </w:p>
        </w:tc>
        <w:tc>
          <w:tcPr>
            <w:tcW w:w="1885" w:type="dxa"/>
            <w:vAlign w:val="center"/>
          </w:tcPr>
          <w:p w14:paraId="76E367D1" w14:textId="77777777" w:rsidR="00391D51" w:rsidRPr="006A4635" w:rsidRDefault="00391D51" w:rsidP="007E2F9A">
            <w:pPr>
              <w:spacing w:line="360" w:lineRule="auto"/>
              <w:rPr>
                <w:sz w:val="20"/>
                <w:szCs w:val="20"/>
                <w:lang w:val="es-EC"/>
              </w:rPr>
            </w:pPr>
          </w:p>
        </w:tc>
      </w:tr>
      <w:tr w:rsidR="00391D51" w:rsidRPr="006A4635" w14:paraId="2FC6F4AE" w14:textId="77777777" w:rsidTr="007E2F9A">
        <w:tc>
          <w:tcPr>
            <w:tcW w:w="1435" w:type="dxa"/>
            <w:vAlign w:val="center"/>
          </w:tcPr>
          <w:p w14:paraId="23616790"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6ACED447"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Diseño definitivo de niveles de edificio e infraestructura asociada</w:t>
            </w:r>
          </w:p>
        </w:tc>
        <w:tc>
          <w:tcPr>
            <w:tcW w:w="1885" w:type="dxa"/>
            <w:vAlign w:val="center"/>
          </w:tcPr>
          <w:p w14:paraId="1BB2A740" w14:textId="77777777" w:rsidR="00391D51" w:rsidRPr="006A4635" w:rsidRDefault="00391D51" w:rsidP="007E2F9A">
            <w:pPr>
              <w:spacing w:line="360" w:lineRule="auto"/>
              <w:rPr>
                <w:sz w:val="20"/>
                <w:szCs w:val="20"/>
                <w:lang w:val="es-EC"/>
              </w:rPr>
            </w:pPr>
          </w:p>
        </w:tc>
      </w:tr>
      <w:tr w:rsidR="00391D51" w:rsidRPr="006A4635" w14:paraId="5617DA41" w14:textId="77777777" w:rsidTr="007E2F9A">
        <w:tc>
          <w:tcPr>
            <w:tcW w:w="1435" w:type="dxa"/>
            <w:vAlign w:val="center"/>
          </w:tcPr>
          <w:p w14:paraId="7EA5740D"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2C620372"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Diseño definitivo de accesos y circulación vehicular, peatonal, escaleras y rampas.</w:t>
            </w:r>
          </w:p>
        </w:tc>
        <w:tc>
          <w:tcPr>
            <w:tcW w:w="1885" w:type="dxa"/>
            <w:vAlign w:val="center"/>
          </w:tcPr>
          <w:p w14:paraId="472AF578" w14:textId="77777777" w:rsidR="00391D51" w:rsidRPr="006A4635" w:rsidRDefault="00391D51" w:rsidP="007E2F9A">
            <w:pPr>
              <w:spacing w:line="360" w:lineRule="auto"/>
              <w:rPr>
                <w:sz w:val="20"/>
                <w:szCs w:val="20"/>
                <w:lang w:val="es-EC"/>
              </w:rPr>
            </w:pPr>
          </w:p>
        </w:tc>
      </w:tr>
      <w:tr w:rsidR="00391D51" w:rsidRPr="006A4635" w14:paraId="407BF023" w14:textId="77777777" w:rsidTr="007E2F9A">
        <w:tc>
          <w:tcPr>
            <w:tcW w:w="1435" w:type="dxa"/>
            <w:vAlign w:val="center"/>
          </w:tcPr>
          <w:p w14:paraId="6C1CCB66"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27B3F574"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 xml:space="preserve">Diseño definitivo de espacios para accesibilidad universal </w:t>
            </w:r>
          </w:p>
        </w:tc>
        <w:tc>
          <w:tcPr>
            <w:tcW w:w="1885" w:type="dxa"/>
            <w:vAlign w:val="center"/>
          </w:tcPr>
          <w:p w14:paraId="3DDC1E1C" w14:textId="77777777" w:rsidR="00391D51" w:rsidRPr="006A4635" w:rsidRDefault="00391D51" w:rsidP="007E2F9A">
            <w:pPr>
              <w:spacing w:line="360" w:lineRule="auto"/>
              <w:rPr>
                <w:sz w:val="20"/>
                <w:szCs w:val="20"/>
                <w:lang w:val="es-EC"/>
              </w:rPr>
            </w:pPr>
          </w:p>
        </w:tc>
      </w:tr>
      <w:tr w:rsidR="00391D51" w:rsidRPr="006A4635" w14:paraId="080F0FED" w14:textId="77777777" w:rsidTr="007E2F9A">
        <w:tc>
          <w:tcPr>
            <w:tcW w:w="1435" w:type="dxa"/>
            <w:vAlign w:val="center"/>
          </w:tcPr>
          <w:p w14:paraId="6DB851FE"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532E70F6"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Memorias de proyecto arquitectónico (integración urbana definida, paisajismo, zonificación y funcionalidad del edificio e infraestructura asociada)</w:t>
            </w:r>
          </w:p>
        </w:tc>
        <w:tc>
          <w:tcPr>
            <w:tcW w:w="1885" w:type="dxa"/>
            <w:vAlign w:val="center"/>
          </w:tcPr>
          <w:p w14:paraId="37B07897" w14:textId="77777777" w:rsidR="00391D51" w:rsidRPr="006A4635" w:rsidRDefault="00391D51" w:rsidP="007E2F9A">
            <w:pPr>
              <w:spacing w:line="360" w:lineRule="auto"/>
              <w:rPr>
                <w:sz w:val="20"/>
                <w:szCs w:val="20"/>
                <w:lang w:val="es-EC"/>
              </w:rPr>
            </w:pPr>
          </w:p>
        </w:tc>
      </w:tr>
      <w:tr w:rsidR="00391D51" w:rsidRPr="006A4635" w14:paraId="2F290F5E" w14:textId="77777777" w:rsidTr="007E2F9A">
        <w:tc>
          <w:tcPr>
            <w:tcW w:w="1435" w:type="dxa"/>
            <w:vAlign w:val="center"/>
          </w:tcPr>
          <w:p w14:paraId="44E2AD1F"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471856AD"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Cuadro de áreas del proyecto definitivo</w:t>
            </w:r>
          </w:p>
        </w:tc>
        <w:tc>
          <w:tcPr>
            <w:tcW w:w="1885" w:type="dxa"/>
            <w:vAlign w:val="center"/>
          </w:tcPr>
          <w:p w14:paraId="0BC21194" w14:textId="77777777" w:rsidR="00391D51" w:rsidRPr="006A4635" w:rsidRDefault="00391D51" w:rsidP="007E2F9A">
            <w:pPr>
              <w:spacing w:line="360" w:lineRule="auto"/>
              <w:rPr>
                <w:sz w:val="20"/>
                <w:szCs w:val="20"/>
                <w:lang w:val="es-EC"/>
              </w:rPr>
            </w:pPr>
          </w:p>
        </w:tc>
      </w:tr>
      <w:tr w:rsidR="00391D51" w:rsidRPr="006A4635" w14:paraId="3FC07FED" w14:textId="77777777" w:rsidTr="007E2F9A">
        <w:tc>
          <w:tcPr>
            <w:tcW w:w="1435" w:type="dxa"/>
            <w:vAlign w:val="center"/>
          </w:tcPr>
          <w:p w14:paraId="553F5041"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78F6B5E9"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Visualización arquitectónica (Modelo 3D e imágenes necesarias para entender la configuración del proyecto)</w:t>
            </w:r>
          </w:p>
        </w:tc>
        <w:tc>
          <w:tcPr>
            <w:tcW w:w="1885" w:type="dxa"/>
            <w:vAlign w:val="center"/>
          </w:tcPr>
          <w:p w14:paraId="2BADA5DB" w14:textId="77777777" w:rsidR="00391D51" w:rsidRPr="006A4635" w:rsidRDefault="00391D51" w:rsidP="007E2F9A">
            <w:pPr>
              <w:spacing w:line="360" w:lineRule="auto"/>
              <w:rPr>
                <w:sz w:val="20"/>
                <w:szCs w:val="20"/>
                <w:lang w:val="es-EC"/>
              </w:rPr>
            </w:pPr>
          </w:p>
        </w:tc>
      </w:tr>
      <w:tr w:rsidR="00391D51" w:rsidRPr="006A4635" w14:paraId="248157C1" w14:textId="77777777" w:rsidTr="007E2F9A">
        <w:tc>
          <w:tcPr>
            <w:tcW w:w="1435" w:type="dxa"/>
            <w:vAlign w:val="center"/>
          </w:tcPr>
          <w:p w14:paraId="56F877DF"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151B7883" w14:textId="77777777" w:rsidR="00391D51" w:rsidRPr="006A4635" w:rsidRDefault="00391D51" w:rsidP="007E2F9A">
            <w:pPr>
              <w:spacing w:line="360" w:lineRule="auto"/>
              <w:rPr>
                <w:sz w:val="20"/>
                <w:szCs w:val="20"/>
                <w:lang w:val="es-EC"/>
              </w:rPr>
            </w:pPr>
            <w:r w:rsidRPr="006A4635">
              <w:rPr>
                <w:sz w:val="20"/>
                <w:szCs w:val="20"/>
                <w:lang w:val="es-EC"/>
              </w:rPr>
              <w:t>Diseño estructural</w:t>
            </w:r>
          </w:p>
        </w:tc>
        <w:tc>
          <w:tcPr>
            <w:tcW w:w="1885" w:type="dxa"/>
            <w:vAlign w:val="center"/>
          </w:tcPr>
          <w:p w14:paraId="59EAEC8A" w14:textId="77777777" w:rsidR="00391D51" w:rsidRPr="006A4635" w:rsidRDefault="00391D51" w:rsidP="007E2F9A">
            <w:pPr>
              <w:spacing w:line="360" w:lineRule="auto"/>
              <w:rPr>
                <w:sz w:val="20"/>
                <w:szCs w:val="20"/>
                <w:lang w:val="es-EC"/>
              </w:rPr>
            </w:pPr>
          </w:p>
        </w:tc>
      </w:tr>
      <w:tr w:rsidR="00391D51" w:rsidRPr="006A4635" w14:paraId="13B63AC6" w14:textId="77777777" w:rsidTr="007E2F9A">
        <w:tc>
          <w:tcPr>
            <w:tcW w:w="1435" w:type="dxa"/>
            <w:vAlign w:val="center"/>
          </w:tcPr>
          <w:p w14:paraId="111056FD"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AE5F383"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Memoria geotécnica y de mecánica de suelos</w:t>
            </w:r>
          </w:p>
          <w:p w14:paraId="22BBCCFF" w14:textId="77777777" w:rsidR="00391D51" w:rsidRPr="006A4635" w:rsidRDefault="00391D51" w:rsidP="007E2F9A">
            <w:pPr>
              <w:pBdr>
                <w:top w:val="nil"/>
                <w:left w:val="nil"/>
                <w:bottom w:val="nil"/>
                <w:right w:val="nil"/>
                <w:between w:val="nil"/>
              </w:pBdr>
              <w:spacing w:line="360" w:lineRule="auto"/>
              <w:ind w:left="612"/>
              <w:rPr>
                <w:sz w:val="20"/>
                <w:szCs w:val="20"/>
                <w:lang w:val="es-EC"/>
              </w:rPr>
            </w:pPr>
            <w:r w:rsidRPr="006A4635">
              <w:rPr>
                <w:sz w:val="20"/>
                <w:szCs w:val="20"/>
                <w:lang w:val="es-EC"/>
              </w:rPr>
              <w:t>Informe geotécnico firmado por ingeniero civil responsable</w:t>
            </w:r>
          </w:p>
          <w:p w14:paraId="19B41567" w14:textId="77777777" w:rsidR="00391D51" w:rsidRPr="006A4635" w:rsidRDefault="00391D51" w:rsidP="007E2F9A">
            <w:pPr>
              <w:pBdr>
                <w:top w:val="nil"/>
                <w:left w:val="nil"/>
                <w:bottom w:val="nil"/>
                <w:right w:val="nil"/>
                <w:between w:val="nil"/>
              </w:pBdr>
              <w:spacing w:line="360" w:lineRule="auto"/>
              <w:ind w:left="612"/>
              <w:rPr>
                <w:sz w:val="20"/>
                <w:szCs w:val="20"/>
                <w:lang w:val="es-EC"/>
              </w:rPr>
            </w:pPr>
            <w:r w:rsidRPr="006A4635">
              <w:rPr>
                <w:sz w:val="20"/>
                <w:szCs w:val="20"/>
                <w:lang w:val="es-EC"/>
              </w:rPr>
              <w:t>Registro fotográfico y ubicación de sondeos</w:t>
            </w:r>
          </w:p>
          <w:p w14:paraId="2CA5BDD3" w14:textId="77777777" w:rsidR="00391D51" w:rsidRPr="006A4635" w:rsidRDefault="00391D51" w:rsidP="007E2F9A">
            <w:pPr>
              <w:pBdr>
                <w:top w:val="nil"/>
                <w:left w:val="nil"/>
                <w:bottom w:val="nil"/>
                <w:right w:val="nil"/>
                <w:between w:val="nil"/>
              </w:pBdr>
              <w:spacing w:line="360" w:lineRule="auto"/>
              <w:ind w:left="612"/>
              <w:rPr>
                <w:sz w:val="20"/>
                <w:szCs w:val="20"/>
                <w:lang w:val="es-EC"/>
              </w:rPr>
            </w:pPr>
            <w:r w:rsidRPr="006A4635">
              <w:rPr>
                <w:sz w:val="20"/>
                <w:szCs w:val="20"/>
                <w:lang w:val="es-EC"/>
              </w:rPr>
              <w:t>Planos de exploración de sondeos</w:t>
            </w:r>
          </w:p>
          <w:p w14:paraId="6D702456" w14:textId="77777777" w:rsidR="00391D51" w:rsidRPr="006A4635" w:rsidRDefault="00391D51" w:rsidP="007E2F9A">
            <w:pPr>
              <w:pBdr>
                <w:top w:val="nil"/>
                <w:left w:val="nil"/>
                <w:bottom w:val="nil"/>
                <w:right w:val="nil"/>
                <w:between w:val="nil"/>
              </w:pBdr>
              <w:spacing w:line="360" w:lineRule="auto"/>
              <w:ind w:left="612"/>
              <w:rPr>
                <w:sz w:val="20"/>
                <w:szCs w:val="20"/>
                <w:lang w:val="es-EC"/>
              </w:rPr>
            </w:pPr>
            <w:r w:rsidRPr="006A4635">
              <w:rPr>
                <w:sz w:val="20"/>
                <w:szCs w:val="20"/>
                <w:lang w:val="es-EC"/>
              </w:rPr>
              <w:t>Informes de ensayos</w:t>
            </w:r>
          </w:p>
          <w:p w14:paraId="022EEB89" w14:textId="77777777" w:rsidR="00391D51" w:rsidRPr="006A4635" w:rsidRDefault="00391D51" w:rsidP="007E2F9A">
            <w:pPr>
              <w:pBdr>
                <w:top w:val="nil"/>
                <w:left w:val="nil"/>
                <w:bottom w:val="nil"/>
                <w:right w:val="nil"/>
                <w:between w:val="nil"/>
              </w:pBdr>
              <w:spacing w:line="360" w:lineRule="auto"/>
              <w:ind w:left="612"/>
              <w:rPr>
                <w:sz w:val="20"/>
                <w:szCs w:val="20"/>
                <w:lang w:val="es-EC"/>
              </w:rPr>
            </w:pPr>
            <w:r w:rsidRPr="006A4635">
              <w:rPr>
                <w:sz w:val="20"/>
                <w:szCs w:val="20"/>
                <w:lang w:val="es-EC"/>
              </w:rPr>
              <w:t>A su vez, deberá incluir: perfil estratigráfico del suelo, capacidad portante admisible, tipo y profundidad de cimentación recomendada, verificación de asentamientos, parámetros geotécnicos de diseño y cumplimiento de NEC-SE-GC.</w:t>
            </w:r>
          </w:p>
        </w:tc>
        <w:tc>
          <w:tcPr>
            <w:tcW w:w="1885" w:type="dxa"/>
            <w:vAlign w:val="center"/>
          </w:tcPr>
          <w:p w14:paraId="5D0E96A6" w14:textId="77777777" w:rsidR="00391D51" w:rsidRPr="006A4635" w:rsidRDefault="00391D51" w:rsidP="007E2F9A">
            <w:pPr>
              <w:spacing w:line="360" w:lineRule="auto"/>
              <w:rPr>
                <w:sz w:val="20"/>
                <w:szCs w:val="20"/>
                <w:lang w:val="es-EC"/>
              </w:rPr>
            </w:pPr>
          </w:p>
        </w:tc>
      </w:tr>
      <w:tr w:rsidR="00391D51" w:rsidRPr="006A4635" w14:paraId="7450A811" w14:textId="77777777" w:rsidTr="007E2F9A">
        <w:tc>
          <w:tcPr>
            <w:tcW w:w="1435" w:type="dxa"/>
            <w:vAlign w:val="center"/>
          </w:tcPr>
          <w:p w14:paraId="50F96797"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0B07E566"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 xml:space="preserve">Memoria de cálculo completa. Incluyendo: descripción de la estructura, sistema estructural, criterios y parámetros utilizados </w:t>
            </w:r>
            <w:r w:rsidRPr="006A4635">
              <w:rPr>
                <w:sz w:val="20"/>
                <w:szCs w:val="20"/>
                <w:lang w:val="es-EC"/>
              </w:rPr>
              <w:lastRenderedPageBreak/>
              <w:t>en el análisis estructural, así como criterios y resumen de cálculo para determinar cargas de servicio y fuerzas sísmicas.</w:t>
            </w:r>
          </w:p>
        </w:tc>
        <w:tc>
          <w:tcPr>
            <w:tcW w:w="1885" w:type="dxa"/>
            <w:vAlign w:val="center"/>
          </w:tcPr>
          <w:p w14:paraId="48F82FDA" w14:textId="77777777" w:rsidR="00391D51" w:rsidRPr="006A4635" w:rsidRDefault="00391D51" w:rsidP="007E2F9A">
            <w:pPr>
              <w:spacing w:line="360" w:lineRule="auto"/>
              <w:rPr>
                <w:sz w:val="20"/>
                <w:szCs w:val="20"/>
                <w:lang w:val="es-EC"/>
              </w:rPr>
            </w:pPr>
          </w:p>
        </w:tc>
      </w:tr>
      <w:tr w:rsidR="00391D51" w:rsidRPr="006A4635" w14:paraId="6B601602" w14:textId="77777777" w:rsidTr="007E2F9A">
        <w:tc>
          <w:tcPr>
            <w:tcW w:w="1435" w:type="dxa"/>
            <w:vAlign w:val="center"/>
          </w:tcPr>
          <w:p w14:paraId="554C8744"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73EE158A"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Diseño definitivo estructural</w:t>
            </w:r>
          </w:p>
        </w:tc>
        <w:tc>
          <w:tcPr>
            <w:tcW w:w="1885" w:type="dxa"/>
            <w:vAlign w:val="center"/>
          </w:tcPr>
          <w:p w14:paraId="0FBD472C" w14:textId="77777777" w:rsidR="00391D51" w:rsidRPr="006A4635" w:rsidRDefault="00391D51" w:rsidP="007E2F9A">
            <w:pPr>
              <w:spacing w:line="360" w:lineRule="auto"/>
              <w:rPr>
                <w:sz w:val="20"/>
                <w:szCs w:val="20"/>
                <w:lang w:val="es-EC"/>
              </w:rPr>
            </w:pPr>
          </w:p>
        </w:tc>
      </w:tr>
      <w:tr w:rsidR="00391D51" w:rsidRPr="006A4635" w14:paraId="64CB12D1" w14:textId="77777777" w:rsidTr="007E2F9A">
        <w:tc>
          <w:tcPr>
            <w:tcW w:w="1435" w:type="dxa"/>
            <w:vAlign w:val="center"/>
          </w:tcPr>
          <w:p w14:paraId="60393F50"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0F3ED22E"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 xml:space="preserve">Especificaciones técnicas (materiales y procesos) – ingeniería estructural </w:t>
            </w:r>
          </w:p>
        </w:tc>
        <w:tc>
          <w:tcPr>
            <w:tcW w:w="1885" w:type="dxa"/>
            <w:vAlign w:val="center"/>
          </w:tcPr>
          <w:p w14:paraId="7811FAAF" w14:textId="77777777" w:rsidR="00391D51" w:rsidRPr="006A4635" w:rsidRDefault="00391D51" w:rsidP="007E2F9A">
            <w:pPr>
              <w:spacing w:line="360" w:lineRule="auto"/>
              <w:rPr>
                <w:sz w:val="20"/>
                <w:szCs w:val="20"/>
                <w:lang w:val="es-EC"/>
              </w:rPr>
            </w:pPr>
          </w:p>
        </w:tc>
      </w:tr>
      <w:tr w:rsidR="00391D51" w:rsidRPr="006A4635" w14:paraId="1291620E" w14:textId="77777777" w:rsidTr="007E2F9A">
        <w:tc>
          <w:tcPr>
            <w:tcW w:w="1435" w:type="dxa"/>
            <w:vAlign w:val="center"/>
          </w:tcPr>
          <w:p w14:paraId="5D9DD6E2"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0B4978B7" w14:textId="77777777" w:rsidR="00391D51" w:rsidRPr="006A4635" w:rsidRDefault="00391D51" w:rsidP="007E2F9A">
            <w:pPr>
              <w:spacing w:line="360" w:lineRule="auto"/>
              <w:rPr>
                <w:sz w:val="20"/>
                <w:szCs w:val="20"/>
                <w:lang w:val="es-EC"/>
              </w:rPr>
            </w:pPr>
            <w:r w:rsidRPr="006A4635">
              <w:rPr>
                <w:sz w:val="20"/>
                <w:szCs w:val="20"/>
                <w:lang w:val="es-EC"/>
              </w:rPr>
              <w:t>Diseño hidrosanitario</w:t>
            </w:r>
          </w:p>
        </w:tc>
        <w:tc>
          <w:tcPr>
            <w:tcW w:w="1885" w:type="dxa"/>
            <w:vAlign w:val="center"/>
          </w:tcPr>
          <w:p w14:paraId="1CA8CB71" w14:textId="77777777" w:rsidR="00391D51" w:rsidRPr="006A4635" w:rsidRDefault="00391D51" w:rsidP="007E2F9A">
            <w:pPr>
              <w:spacing w:line="360" w:lineRule="auto"/>
              <w:rPr>
                <w:sz w:val="20"/>
                <w:szCs w:val="20"/>
                <w:lang w:val="es-EC"/>
              </w:rPr>
            </w:pPr>
          </w:p>
        </w:tc>
      </w:tr>
      <w:tr w:rsidR="00391D51" w:rsidRPr="006A4635" w14:paraId="12082280" w14:textId="77777777" w:rsidTr="007E2F9A">
        <w:tc>
          <w:tcPr>
            <w:tcW w:w="1435" w:type="dxa"/>
            <w:vAlign w:val="center"/>
          </w:tcPr>
          <w:p w14:paraId="6E6B68CF"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29A0B01B"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Memoria de cálculo (descripción del sistema, criterios y parámetros utilizados en el análisis)</w:t>
            </w:r>
          </w:p>
        </w:tc>
        <w:tc>
          <w:tcPr>
            <w:tcW w:w="1885" w:type="dxa"/>
            <w:vAlign w:val="center"/>
          </w:tcPr>
          <w:p w14:paraId="1490CCA9" w14:textId="77777777" w:rsidR="00391D51" w:rsidRPr="006A4635" w:rsidRDefault="00391D51" w:rsidP="007E2F9A">
            <w:pPr>
              <w:spacing w:line="360" w:lineRule="auto"/>
              <w:rPr>
                <w:sz w:val="20"/>
                <w:szCs w:val="20"/>
                <w:lang w:val="es-EC"/>
              </w:rPr>
            </w:pPr>
          </w:p>
        </w:tc>
      </w:tr>
      <w:tr w:rsidR="00391D51" w:rsidRPr="006A4635" w14:paraId="313C4AEA" w14:textId="77777777" w:rsidTr="007E2F9A">
        <w:tc>
          <w:tcPr>
            <w:tcW w:w="1435" w:type="dxa"/>
            <w:vAlign w:val="center"/>
          </w:tcPr>
          <w:p w14:paraId="5D203754"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7F77F83"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Diseño definitivo</w:t>
            </w:r>
          </w:p>
        </w:tc>
        <w:tc>
          <w:tcPr>
            <w:tcW w:w="1885" w:type="dxa"/>
            <w:vAlign w:val="center"/>
          </w:tcPr>
          <w:p w14:paraId="2CE390F1" w14:textId="77777777" w:rsidR="00391D51" w:rsidRPr="006A4635" w:rsidRDefault="00391D51" w:rsidP="007E2F9A">
            <w:pPr>
              <w:spacing w:line="360" w:lineRule="auto"/>
              <w:rPr>
                <w:sz w:val="20"/>
                <w:szCs w:val="20"/>
                <w:lang w:val="es-EC"/>
              </w:rPr>
            </w:pPr>
          </w:p>
        </w:tc>
      </w:tr>
      <w:tr w:rsidR="00391D51" w:rsidRPr="006A4635" w14:paraId="494B5DC2" w14:textId="77777777" w:rsidTr="007E2F9A">
        <w:tc>
          <w:tcPr>
            <w:tcW w:w="1435" w:type="dxa"/>
            <w:vAlign w:val="center"/>
          </w:tcPr>
          <w:p w14:paraId="7112B2EB"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7566DF3F"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Especificaciones técnicas (materiales y procesos)</w:t>
            </w:r>
          </w:p>
        </w:tc>
        <w:tc>
          <w:tcPr>
            <w:tcW w:w="1885" w:type="dxa"/>
            <w:vAlign w:val="center"/>
          </w:tcPr>
          <w:p w14:paraId="068F7A16" w14:textId="77777777" w:rsidR="00391D51" w:rsidRPr="006A4635" w:rsidRDefault="00391D51" w:rsidP="007E2F9A">
            <w:pPr>
              <w:spacing w:line="360" w:lineRule="auto"/>
              <w:rPr>
                <w:sz w:val="20"/>
                <w:szCs w:val="20"/>
                <w:lang w:val="es-EC"/>
              </w:rPr>
            </w:pPr>
          </w:p>
        </w:tc>
      </w:tr>
      <w:tr w:rsidR="00391D51" w:rsidRPr="006A4635" w14:paraId="2EA5F20E" w14:textId="77777777" w:rsidTr="007E2F9A">
        <w:tc>
          <w:tcPr>
            <w:tcW w:w="1435" w:type="dxa"/>
            <w:vAlign w:val="center"/>
          </w:tcPr>
          <w:p w14:paraId="6B58A50E"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42C0F229" w14:textId="7C0C272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Cantidades de cada rubro y equipos.</w:t>
            </w:r>
          </w:p>
        </w:tc>
        <w:tc>
          <w:tcPr>
            <w:tcW w:w="1885" w:type="dxa"/>
            <w:vAlign w:val="center"/>
          </w:tcPr>
          <w:p w14:paraId="7F16F445" w14:textId="77777777" w:rsidR="00391D51" w:rsidRPr="006A4635" w:rsidRDefault="00391D51" w:rsidP="007E2F9A">
            <w:pPr>
              <w:spacing w:line="360" w:lineRule="auto"/>
              <w:rPr>
                <w:sz w:val="20"/>
                <w:szCs w:val="20"/>
                <w:lang w:val="es-EC"/>
              </w:rPr>
            </w:pPr>
          </w:p>
        </w:tc>
      </w:tr>
      <w:tr w:rsidR="00391D51" w:rsidRPr="006A4635" w14:paraId="51C7BAA5" w14:textId="77777777" w:rsidTr="007E2F9A">
        <w:tc>
          <w:tcPr>
            <w:tcW w:w="1435" w:type="dxa"/>
            <w:vAlign w:val="center"/>
          </w:tcPr>
          <w:p w14:paraId="2F43C7A6"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564EE67F" w14:textId="77777777" w:rsidR="00391D51" w:rsidRPr="006A4635" w:rsidRDefault="00391D51" w:rsidP="007E2F9A">
            <w:pPr>
              <w:spacing w:line="360" w:lineRule="auto"/>
              <w:rPr>
                <w:sz w:val="20"/>
                <w:szCs w:val="20"/>
                <w:lang w:val="es-EC"/>
              </w:rPr>
            </w:pPr>
            <w:r w:rsidRPr="006A4635">
              <w:rPr>
                <w:sz w:val="20"/>
                <w:szCs w:val="20"/>
                <w:lang w:val="es-EC"/>
              </w:rPr>
              <w:t>Diseño de extinción y detección de incendios</w:t>
            </w:r>
          </w:p>
        </w:tc>
        <w:tc>
          <w:tcPr>
            <w:tcW w:w="1885" w:type="dxa"/>
            <w:vAlign w:val="center"/>
          </w:tcPr>
          <w:p w14:paraId="2BED8302" w14:textId="77777777" w:rsidR="00391D51" w:rsidRPr="006A4635" w:rsidRDefault="00391D51" w:rsidP="007E2F9A">
            <w:pPr>
              <w:spacing w:line="360" w:lineRule="auto"/>
              <w:rPr>
                <w:sz w:val="20"/>
                <w:szCs w:val="20"/>
                <w:lang w:val="es-EC"/>
              </w:rPr>
            </w:pPr>
          </w:p>
        </w:tc>
      </w:tr>
      <w:tr w:rsidR="00391D51" w:rsidRPr="006A4635" w14:paraId="51CA99C3" w14:textId="77777777" w:rsidTr="007E2F9A">
        <w:tc>
          <w:tcPr>
            <w:tcW w:w="1435" w:type="dxa"/>
            <w:vAlign w:val="center"/>
          </w:tcPr>
          <w:p w14:paraId="76501A63"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7A114EFB"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Memoria de cálculo (descripción del sistema, criterios y parámetros utilizados en el análisis)</w:t>
            </w:r>
          </w:p>
        </w:tc>
        <w:tc>
          <w:tcPr>
            <w:tcW w:w="1885" w:type="dxa"/>
            <w:vAlign w:val="center"/>
          </w:tcPr>
          <w:p w14:paraId="050FFF87" w14:textId="77777777" w:rsidR="00391D51" w:rsidRPr="006A4635" w:rsidRDefault="00391D51" w:rsidP="007E2F9A">
            <w:pPr>
              <w:spacing w:line="360" w:lineRule="auto"/>
              <w:rPr>
                <w:sz w:val="20"/>
                <w:szCs w:val="20"/>
                <w:lang w:val="es-EC"/>
              </w:rPr>
            </w:pPr>
          </w:p>
        </w:tc>
      </w:tr>
      <w:tr w:rsidR="00391D51" w:rsidRPr="006A4635" w14:paraId="2B7E29DF" w14:textId="77777777" w:rsidTr="007E2F9A">
        <w:tc>
          <w:tcPr>
            <w:tcW w:w="1435" w:type="dxa"/>
            <w:vAlign w:val="center"/>
          </w:tcPr>
          <w:p w14:paraId="64799EC3"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28CC7F46"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Diseño definitivo</w:t>
            </w:r>
          </w:p>
        </w:tc>
        <w:tc>
          <w:tcPr>
            <w:tcW w:w="1885" w:type="dxa"/>
            <w:vAlign w:val="center"/>
          </w:tcPr>
          <w:p w14:paraId="483B7180" w14:textId="77777777" w:rsidR="00391D51" w:rsidRPr="006A4635" w:rsidRDefault="00391D51" w:rsidP="007E2F9A">
            <w:pPr>
              <w:spacing w:line="360" w:lineRule="auto"/>
              <w:rPr>
                <w:sz w:val="20"/>
                <w:szCs w:val="20"/>
                <w:lang w:val="es-EC"/>
              </w:rPr>
            </w:pPr>
          </w:p>
        </w:tc>
      </w:tr>
      <w:tr w:rsidR="00391D51" w:rsidRPr="006A4635" w14:paraId="73603ED4" w14:textId="77777777" w:rsidTr="007E2F9A">
        <w:tc>
          <w:tcPr>
            <w:tcW w:w="1435" w:type="dxa"/>
            <w:vAlign w:val="center"/>
          </w:tcPr>
          <w:p w14:paraId="221918D8"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7DADF3A"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Especificaciones técnicas (materiales y procesos)</w:t>
            </w:r>
          </w:p>
        </w:tc>
        <w:tc>
          <w:tcPr>
            <w:tcW w:w="1885" w:type="dxa"/>
            <w:vAlign w:val="center"/>
          </w:tcPr>
          <w:p w14:paraId="62B275DB" w14:textId="77777777" w:rsidR="00391D51" w:rsidRPr="006A4635" w:rsidRDefault="00391D51" w:rsidP="007E2F9A">
            <w:pPr>
              <w:spacing w:line="360" w:lineRule="auto"/>
              <w:rPr>
                <w:sz w:val="20"/>
                <w:szCs w:val="20"/>
                <w:lang w:val="es-EC"/>
              </w:rPr>
            </w:pPr>
          </w:p>
        </w:tc>
      </w:tr>
      <w:tr w:rsidR="00391D51" w:rsidRPr="006A4635" w14:paraId="32048CBF" w14:textId="77777777" w:rsidTr="007E2F9A">
        <w:tc>
          <w:tcPr>
            <w:tcW w:w="1435" w:type="dxa"/>
            <w:vAlign w:val="center"/>
          </w:tcPr>
          <w:p w14:paraId="4E5736E9"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02E27811" w14:textId="7946F2E2"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Cantidades de cada rubro y equipos.</w:t>
            </w:r>
          </w:p>
        </w:tc>
        <w:tc>
          <w:tcPr>
            <w:tcW w:w="1885" w:type="dxa"/>
            <w:vAlign w:val="center"/>
          </w:tcPr>
          <w:p w14:paraId="4524DB79" w14:textId="77777777" w:rsidR="00391D51" w:rsidRPr="006A4635" w:rsidRDefault="00391D51" w:rsidP="007E2F9A">
            <w:pPr>
              <w:spacing w:line="360" w:lineRule="auto"/>
              <w:rPr>
                <w:sz w:val="20"/>
                <w:szCs w:val="20"/>
                <w:lang w:val="es-EC"/>
              </w:rPr>
            </w:pPr>
          </w:p>
        </w:tc>
      </w:tr>
      <w:tr w:rsidR="00391D51" w:rsidRPr="006A4635" w14:paraId="4A3BC116" w14:textId="77777777" w:rsidTr="007E2F9A">
        <w:tc>
          <w:tcPr>
            <w:tcW w:w="1435" w:type="dxa"/>
            <w:vAlign w:val="center"/>
          </w:tcPr>
          <w:p w14:paraId="7398596B"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36AB5C80" w14:textId="77777777" w:rsidR="00391D51" w:rsidRPr="006A4635" w:rsidRDefault="00391D51" w:rsidP="007E2F9A">
            <w:pPr>
              <w:spacing w:line="360" w:lineRule="auto"/>
              <w:rPr>
                <w:sz w:val="20"/>
                <w:szCs w:val="20"/>
                <w:lang w:val="es-EC"/>
              </w:rPr>
            </w:pPr>
            <w:r w:rsidRPr="006A4635">
              <w:rPr>
                <w:sz w:val="20"/>
                <w:szCs w:val="20"/>
                <w:lang w:val="es-EC"/>
              </w:rPr>
              <w:t>Diseño eléctrico</w:t>
            </w:r>
          </w:p>
        </w:tc>
        <w:tc>
          <w:tcPr>
            <w:tcW w:w="1885" w:type="dxa"/>
            <w:vAlign w:val="center"/>
          </w:tcPr>
          <w:p w14:paraId="6708734A" w14:textId="77777777" w:rsidR="00391D51" w:rsidRPr="006A4635" w:rsidRDefault="00391D51" w:rsidP="007E2F9A">
            <w:pPr>
              <w:spacing w:line="360" w:lineRule="auto"/>
              <w:rPr>
                <w:sz w:val="20"/>
                <w:szCs w:val="20"/>
                <w:lang w:val="es-EC"/>
              </w:rPr>
            </w:pPr>
          </w:p>
        </w:tc>
      </w:tr>
      <w:tr w:rsidR="00391D51" w:rsidRPr="006A4635" w14:paraId="2A29E4DC" w14:textId="77777777" w:rsidTr="007E2F9A">
        <w:tc>
          <w:tcPr>
            <w:tcW w:w="1435" w:type="dxa"/>
            <w:vAlign w:val="center"/>
          </w:tcPr>
          <w:p w14:paraId="716B55B6"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DC41676"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Memoria de cálculo (descripción del sistema, criterios y parámetros utilizados en el análisis)</w:t>
            </w:r>
          </w:p>
        </w:tc>
        <w:tc>
          <w:tcPr>
            <w:tcW w:w="1885" w:type="dxa"/>
            <w:vAlign w:val="center"/>
          </w:tcPr>
          <w:p w14:paraId="269E8390" w14:textId="77777777" w:rsidR="00391D51" w:rsidRPr="006A4635" w:rsidRDefault="00391D51" w:rsidP="007E2F9A">
            <w:pPr>
              <w:spacing w:line="360" w:lineRule="auto"/>
              <w:rPr>
                <w:sz w:val="20"/>
                <w:szCs w:val="20"/>
                <w:lang w:val="es-EC"/>
              </w:rPr>
            </w:pPr>
          </w:p>
        </w:tc>
      </w:tr>
      <w:tr w:rsidR="00391D51" w:rsidRPr="006A4635" w14:paraId="2C4A9C81" w14:textId="77777777" w:rsidTr="007E2F9A">
        <w:tc>
          <w:tcPr>
            <w:tcW w:w="1435" w:type="dxa"/>
            <w:vAlign w:val="center"/>
          </w:tcPr>
          <w:p w14:paraId="243D9295"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692D1C9E"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Diseño definitivo</w:t>
            </w:r>
          </w:p>
        </w:tc>
        <w:tc>
          <w:tcPr>
            <w:tcW w:w="1885" w:type="dxa"/>
            <w:vAlign w:val="center"/>
          </w:tcPr>
          <w:p w14:paraId="02AFC5F9" w14:textId="77777777" w:rsidR="00391D51" w:rsidRPr="006A4635" w:rsidRDefault="00391D51" w:rsidP="007E2F9A">
            <w:pPr>
              <w:spacing w:line="360" w:lineRule="auto"/>
              <w:rPr>
                <w:sz w:val="20"/>
                <w:szCs w:val="20"/>
                <w:lang w:val="es-EC"/>
              </w:rPr>
            </w:pPr>
          </w:p>
        </w:tc>
      </w:tr>
      <w:tr w:rsidR="00391D51" w:rsidRPr="006A4635" w14:paraId="246A0386" w14:textId="77777777" w:rsidTr="007E2F9A">
        <w:tc>
          <w:tcPr>
            <w:tcW w:w="1435" w:type="dxa"/>
            <w:vAlign w:val="center"/>
          </w:tcPr>
          <w:p w14:paraId="4562B970"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7770CD7C"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Especificaciones técnicas (materiales y procesos)</w:t>
            </w:r>
          </w:p>
        </w:tc>
        <w:tc>
          <w:tcPr>
            <w:tcW w:w="1885" w:type="dxa"/>
            <w:vAlign w:val="center"/>
          </w:tcPr>
          <w:p w14:paraId="3D87F90C" w14:textId="77777777" w:rsidR="00391D51" w:rsidRPr="006A4635" w:rsidRDefault="00391D51" w:rsidP="007E2F9A">
            <w:pPr>
              <w:spacing w:line="360" w:lineRule="auto"/>
              <w:rPr>
                <w:sz w:val="20"/>
                <w:szCs w:val="20"/>
                <w:lang w:val="es-EC"/>
              </w:rPr>
            </w:pPr>
          </w:p>
        </w:tc>
      </w:tr>
      <w:tr w:rsidR="00391D51" w:rsidRPr="006A4635" w14:paraId="253C2FBC" w14:textId="77777777" w:rsidTr="007E2F9A">
        <w:tc>
          <w:tcPr>
            <w:tcW w:w="1435" w:type="dxa"/>
            <w:vAlign w:val="center"/>
          </w:tcPr>
          <w:p w14:paraId="1215EE12"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6E5AD977" w14:textId="31E0C1B6"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Cantidades y equipos.</w:t>
            </w:r>
          </w:p>
        </w:tc>
        <w:tc>
          <w:tcPr>
            <w:tcW w:w="1885" w:type="dxa"/>
            <w:vAlign w:val="center"/>
          </w:tcPr>
          <w:p w14:paraId="2E559B86" w14:textId="77777777" w:rsidR="00391D51" w:rsidRPr="006A4635" w:rsidRDefault="00391D51" w:rsidP="007E2F9A">
            <w:pPr>
              <w:spacing w:line="360" w:lineRule="auto"/>
              <w:rPr>
                <w:sz w:val="20"/>
                <w:szCs w:val="20"/>
                <w:lang w:val="es-EC"/>
              </w:rPr>
            </w:pPr>
          </w:p>
        </w:tc>
      </w:tr>
      <w:tr w:rsidR="00391D51" w:rsidRPr="006A4635" w14:paraId="6AC83F62" w14:textId="77777777" w:rsidTr="007E2F9A">
        <w:tc>
          <w:tcPr>
            <w:tcW w:w="1435" w:type="dxa"/>
            <w:vAlign w:val="center"/>
          </w:tcPr>
          <w:p w14:paraId="110000CA"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482AEF6B" w14:textId="77777777" w:rsidR="00391D51" w:rsidRPr="006A4635" w:rsidRDefault="00391D51" w:rsidP="007E2F9A">
            <w:pPr>
              <w:spacing w:line="360" w:lineRule="auto"/>
              <w:rPr>
                <w:sz w:val="20"/>
                <w:szCs w:val="20"/>
                <w:lang w:val="es-EC"/>
              </w:rPr>
            </w:pPr>
            <w:r w:rsidRPr="006A4635">
              <w:rPr>
                <w:sz w:val="20"/>
                <w:szCs w:val="20"/>
                <w:lang w:val="es-EC"/>
              </w:rPr>
              <w:t>Diseño electrónico</w:t>
            </w:r>
          </w:p>
        </w:tc>
        <w:tc>
          <w:tcPr>
            <w:tcW w:w="1885" w:type="dxa"/>
            <w:vAlign w:val="center"/>
          </w:tcPr>
          <w:p w14:paraId="322FB1E4" w14:textId="77777777" w:rsidR="00391D51" w:rsidRPr="006A4635" w:rsidRDefault="00391D51" w:rsidP="007E2F9A">
            <w:pPr>
              <w:spacing w:line="360" w:lineRule="auto"/>
              <w:rPr>
                <w:sz w:val="20"/>
                <w:szCs w:val="20"/>
                <w:lang w:val="es-EC"/>
              </w:rPr>
            </w:pPr>
          </w:p>
        </w:tc>
      </w:tr>
      <w:tr w:rsidR="00391D51" w:rsidRPr="006A4635" w14:paraId="284D8245" w14:textId="77777777" w:rsidTr="007E2F9A">
        <w:tc>
          <w:tcPr>
            <w:tcW w:w="1435" w:type="dxa"/>
            <w:vAlign w:val="center"/>
          </w:tcPr>
          <w:p w14:paraId="1F347E5A"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BDFFDD0"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Memoria de cálculo (descripción del sistema, criterios y parámetros utilizados en el análisis)</w:t>
            </w:r>
          </w:p>
        </w:tc>
        <w:tc>
          <w:tcPr>
            <w:tcW w:w="1885" w:type="dxa"/>
            <w:vAlign w:val="center"/>
          </w:tcPr>
          <w:p w14:paraId="1B18FA78" w14:textId="77777777" w:rsidR="00391D51" w:rsidRPr="006A4635" w:rsidRDefault="00391D51" w:rsidP="007E2F9A">
            <w:pPr>
              <w:spacing w:line="360" w:lineRule="auto"/>
              <w:rPr>
                <w:sz w:val="20"/>
                <w:szCs w:val="20"/>
                <w:lang w:val="es-EC"/>
              </w:rPr>
            </w:pPr>
          </w:p>
        </w:tc>
      </w:tr>
      <w:tr w:rsidR="00391D51" w:rsidRPr="006A4635" w14:paraId="7BD6624B" w14:textId="77777777" w:rsidTr="007E2F9A">
        <w:tc>
          <w:tcPr>
            <w:tcW w:w="1435" w:type="dxa"/>
            <w:vAlign w:val="center"/>
          </w:tcPr>
          <w:p w14:paraId="408B5F24"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DCDCC42"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Diseño definitivo</w:t>
            </w:r>
          </w:p>
        </w:tc>
        <w:tc>
          <w:tcPr>
            <w:tcW w:w="1885" w:type="dxa"/>
            <w:vAlign w:val="center"/>
          </w:tcPr>
          <w:p w14:paraId="1B21D433" w14:textId="77777777" w:rsidR="00391D51" w:rsidRPr="006A4635" w:rsidRDefault="00391D51" w:rsidP="007E2F9A">
            <w:pPr>
              <w:spacing w:line="360" w:lineRule="auto"/>
              <w:rPr>
                <w:sz w:val="20"/>
                <w:szCs w:val="20"/>
                <w:lang w:val="es-EC"/>
              </w:rPr>
            </w:pPr>
          </w:p>
        </w:tc>
      </w:tr>
      <w:tr w:rsidR="00391D51" w:rsidRPr="006A4635" w14:paraId="3EC07D83" w14:textId="77777777" w:rsidTr="007E2F9A">
        <w:tc>
          <w:tcPr>
            <w:tcW w:w="1435" w:type="dxa"/>
            <w:vAlign w:val="center"/>
          </w:tcPr>
          <w:p w14:paraId="6A85D92B"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2BE9457A"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Especificaciones técnicas (materiales y procesos)</w:t>
            </w:r>
          </w:p>
        </w:tc>
        <w:tc>
          <w:tcPr>
            <w:tcW w:w="1885" w:type="dxa"/>
            <w:vAlign w:val="center"/>
          </w:tcPr>
          <w:p w14:paraId="2F1B20A7" w14:textId="77777777" w:rsidR="00391D51" w:rsidRPr="006A4635" w:rsidRDefault="00391D51" w:rsidP="007E2F9A">
            <w:pPr>
              <w:spacing w:line="360" w:lineRule="auto"/>
              <w:rPr>
                <w:sz w:val="20"/>
                <w:szCs w:val="20"/>
                <w:lang w:val="es-EC"/>
              </w:rPr>
            </w:pPr>
          </w:p>
        </w:tc>
      </w:tr>
      <w:tr w:rsidR="00391D51" w:rsidRPr="006A4635" w14:paraId="4752BFF1" w14:textId="77777777" w:rsidTr="007E2F9A">
        <w:tc>
          <w:tcPr>
            <w:tcW w:w="1435" w:type="dxa"/>
            <w:vAlign w:val="center"/>
          </w:tcPr>
          <w:p w14:paraId="799BD211"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69D6E151" w14:textId="167435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Cantidades de cada rubro y equipos.</w:t>
            </w:r>
          </w:p>
        </w:tc>
        <w:tc>
          <w:tcPr>
            <w:tcW w:w="1885" w:type="dxa"/>
            <w:vAlign w:val="center"/>
          </w:tcPr>
          <w:p w14:paraId="738EC61A" w14:textId="77777777" w:rsidR="00391D51" w:rsidRPr="006A4635" w:rsidRDefault="00391D51" w:rsidP="007E2F9A">
            <w:pPr>
              <w:spacing w:line="360" w:lineRule="auto"/>
              <w:rPr>
                <w:sz w:val="20"/>
                <w:szCs w:val="20"/>
                <w:lang w:val="es-EC"/>
              </w:rPr>
            </w:pPr>
          </w:p>
        </w:tc>
      </w:tr>
      <w:tr w:rsidR="00391D51" w:rsidRPr="006A4635" w14:paraId="369DA12D" w14:textId="77777777" w:rsidTr="007E2F9A">
        <w:tc>
          <w:tcPr>
            <w:tcW w:w="1435" w:type="dxa"/>
            <w:vAlign w:val="center"/>
          </w:tcPr>
          <w:p w14:paraId="4C9A5AFD"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58A17EF7" w14:textId="77777777" w:rsidR="00391D51" w:rsidRPr="006A4635" w:rsidRDefault="00391D51" w:rsidP="007E2F9A">
            <w:pPr>
              <w:spacing w:line="360" w:lineRule="auto"/>
              <w:rPr>
                <w:sz w:val="20"/>
                <w:szCs w:val="20"/>
                <w:lang w:val="es-EC"/>
              </w:rPr>
            </w:pPr>
            <w:r w:rsidRPr="006A4635">
              <w:rPr>
                <w:sz w:val="20"/>
                <w:szCs w:val="20"/>
                <w:lang w:val="es-EC"/>
              </w:rPr>
              <w:t>Diseño mecánico</w:t>
            </w:r>
          </w:p>
        </w:tc>
        <w:tc>
          <w:tcPr>
            <w:tcW w:w="1885" w:type="dxa"/>
            <w:vAlign w:val="center"/>
          </w:tcPr>
          <w:p w14:paraId="4690A884" w14:textId="77777777" w:rsidR="00391D51" w:rsidRPr="006A4635" w:rsidRDefault="00391D51" w:rsidP="007E2F9A">
            <w:pPr>
              <w:spacing w:line="360" w:lineRule="auto"/>
              <w:rPr>
                <w:sz w:val="20"/>
                <w:szCs w:val="20"/>
                <w:lang w:val="es-EC"/>
              </w:rPr>
            </w:pPr>
          </w:p>
        </w:tc>
      </w:tr>
      <w:tr w:rsidR="00391D51" w:rsidRPr="006A4635" w14:paraId="52FBDAFE" w14:textId="77777777" w:rsidTr="007E2F9A">
        <w:tc>
          <w:tcPr>
            <w:tcW w:w="1435" w:type="dxa"/>
            <w:vAlign w:val="center"/>
          </w:tcPr>
          <w:p w14:paraId="583D114A"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9CD2AD6"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Memoria de cálculo (descripción del sistema, criterios y parámetros utilizados en el análisis)</w:t>
            </w:r>
          </w:p>
        </w:tc>
        <w:tc>
          <w:tcPr>
            <w:tcW w:w="1885" w:type="dxa"/>
            <w:vAlign w:val="center"/>
          </w:tcPr>
          <w:p w14:paraId="0EF11D40" w14:textId="77777777" w:rsidR="00391D51" w:rsidRPr="006A4635" w:rsidRDefault="00391D51" w:rsidP="007E2F9A">
            <w:pPr>
              <w:spacing w:line="360" w:lineRule="auto"/>
              <w:rPr>
                <w:sz w:val="20"/>
                <w:szCs w:val="20"/>
                <w:lang w:val="es-EC"/>
              </w:rPr>
            </w:pPr>
          </w:p>
        </w:tc>
      </w:tr>
      <w:tr w:rsidR="00391D51" w:rsidRPr="006A4635" w14:paraId="794D9A57" w14:textId="77777777" w:rsidTr="007E2F9A">
        <w:tc>
          <w:tcPr>
            <w:tcW w:w="1435" w:type="dxa"/>
            <w:vAlign w:val="center"/>
          </w:tcPr>
          <w:p w14:paraId="230D2BB3"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4B523B4F"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Diseño definitivo</w:t>
            </w:r>
          </w:p>
        </w:tc>
        <w:tc>
          <w:tcPr>
            <w:tcW w:w="1885" w:type="dxa"/>
            <w:vAlign w:val="center"/>
          </w:tcPr>
          <w:p w14:paraId="2CBA11E7" w14:textId="77777777" w:rsidR="00391D51" w:rsidRPr="006A4635" w:rsidRDefault="00391D51" w:rsidP="007E2F9A">
            <w:pPr>
              <w:spacing w:line="360" w:lineRule="auto"/>
              <w:rPr>
                <w:sz w:val="20"/>
                <w:szCs w:val="20"/>
                <w:lang w:val="es-EC"/>
              </w:rPr>
            </w:pPr>
          </w:p>
        </w:tc>
      </w:tr>
      <w:tr w:rsidR="00391D51" w:rsidRPr="006A4635" w14:paraId="643358AE" w14:textId="77777777" w:rsidTr="007E2F9A">
        <w:tc>
          <w:tcPr>
            <w:tcW w:w="1435" w:type="dxa"/>
            <w:vAlign w:val="center"/>
          </w:tcPr>
          <w:p w14:paraId="3126EA20"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CF0A478"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Especificaciones técnicas (materiales y procesos)</w:t>
            </w:r>
          </w:p>
        </w:tc>
        <w:tc>
          <w:tcPr>
            <w:tcW w:w="1885" w:type="dxa"/>
            <w:vAlign w:val="center"/>
          </w:tcPr>
          <w:p w14:paraId="76E25713" w14:textId="77777777" w:rsidR="00391D51" w:rsidRPr="006A4635" w:rsidRDefault="00391D51" w:rsidP="007E2F9A">
            <w:pPr>
              <w:spacing w:line="360" w:lineRule="auto"/>
              <w:rPr>
                <w:sz w:val="20"/>
                <w:szCs w:val="20"/>
                <w:lang w:val="es-EC"/>
              </w:rPr>
            </w:pPr>
          </w:p>
        </w:tc>
      </w:tr>
      <w:tr w:rsidR="00391D51" w:rsidRPr="006A4635" w14:paraId="44455CF7" w14:textId="77777777" w:rsidTr="007E2F9A">
        <w:tc>
          <w:tcPr>
            <w:tcW w:w="1435" w:type="dxa"/>
            <w:vAlign w:val="center"/>
          </w:tcPr>
          <w:p w14:paraId="20DDF0E4"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7D6F20F5" w14:textId="0333E19D"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Cantidades de cada rubro y equipos.</w:t>
            </w:r>
          </w:p>
        </w:tc>
        <w:tc>
          <w:tcPr>
            <w:tcW w:w="1885" w:type="dxa"/>
            <w:vAlign w:val="center"/>
          </w:tcPr>
          <w:p w14:paraId="2B5057CF" w14:textId="77777777" w:rsidR="00391D51" w:rsidRPr="006A4635" w:rsidRDefault="00391D51" w:rsidP="007E2F9A">
            <w:pPr>
              <w:spacing w:line="360" w:lineRule="auto"/>
              <w:rPr>
                <w:sz w:val="20"/>
                <w:szCs w:val="20"/>
                <w:lang w:val="es-EC"/>
              </w:rPr>
            </w:pPr>
          </w:p>
        </w:tc>
      </w:tr>
      <w:tr w:rsidR="00391D51" w:rsidRPr="006A4635" w14:paraId="7BA08BB0" w14:textId="77777777" w:rsidTr="007E2F9A">
        <w:tc>
          <w:tcPr>
            <w:tcW w:w="1435" w:type="dxa"/>
            <w:vAlign w:val="center"/>
          </w:tcPr>
          <w:p w14:paraId="340C557C"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58384326" w14:textId="77777777" w:rsidR="00391D51" w:rsidRPr="006A4635" w:rsidRDefault="00391D51" w:rsidP="007E2F9A">
            <w:pPr>
              <w:spacing w:line="360" w:lineRule="auto"/>
              <w:rPr>
                <w:sz w:val="20"/>
                <w:szCs w:val="20"/>
                <w:lang w:val="es-EC"/>
              </w:rPr>
            </w:pPr>
            <w:r w:rsidRPr="006A4635">
              <w:rPr>
                <w:sz w:val="20"/>
                <w:szCs w:val="20"/>
                <w:lang w:val="es-EC"/>
              </w:rPr>
              <w:t>Diseño interior (incluye propuestas de mobiliario)</w:t>
            </w:r>
          </w:p>
        </w:tc>
        <w:tc>
          <w:tcPr>
            <w:tcW w:w="1885" w:type="dxa"/>
            <w:vAlign w:val="center"/>
          </w:tcPr>
          <w:p w14:paraId="0174DF20" w14:textId="77777777" w:rsidR="00391D51" w:rsidRPr="006A4635" w:rsidRDefault="00391D51" w:rsidP="007E2F9A">
            <w:pPr>
              <w:spacing w:line="360" w:lineRule="auto"/>
              <w:rPr>
                <w:sz w:val="20"/>
                <w:szCs w:val="20"/>
                <w:lang w:val="es-EC"/>
              </w:rPr>
            </w:pPr>
          </w:p>
        </w:tc>
      </w:tr>
      <w:tr w:rsidR="00391D51" w:rsidRPr="006A4635" w14:paraId="09BE5E52" w14:textId="77777777" w:rsidTr="007E2F9A">
        <w:tc>
          <w:tcPr>
            <w:tcW w:w="1435" w:type="dxa"/>
            <w:vAlign w:val="center"/>
          </w:tcPr>
          <w:p w14:paraId="591BE090"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1D82E2D6"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Memoria de mobiliario</w:t>
            </w:r>
          </w:p>
        </w:tc>
        <w:tc>
          <w:tcPr>
            <w:tcW w:w="1885" w:type="dxa"/>
            <w:vAlign w:val="center"/>
          </w:tcPr>
          <w:p w14:paraId="4144DC25" w14:textId="77777777" w:rsidR="00391D51" w:rsidRPr="006A4635" w:rsidRDefault="00391D51" w:rsidP="007E2F9A">
            <w:pPr>
              <w:spacing w:line="360" w:lineRule="auto"/>
              <w:rPr>
                <w:sz w:val="20"/>
                <w:szCs w:val="20"/>
                <w:lang w:val="es-EC"/>
              </w:rPr>
            </w:pPr>
          </w:p>
        </w:tc>
      </w:tr>
      <w:tr w:rsidR="00391D51" w:rsidRPr="006A4635" w14:paraId="35BB04AF" w14:textId="77777777" w:rsidTr="007E2F9A">
        <w:tc>
          <w:tcPr>
            <w:tcW w:w="1435" w:type="dxa"/>
            <w:vAlign w:val="center"/>
          </w:tcPr>
          <w:p w14:paraId="67353253"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7ED87F61"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Proyecto definitivo de mobiliario</w:t>
            </w:r>
          </w:p>
        </w:tc>
        <w:tc>
          <w:tcPr>
            <w:tcW w:w="1885" w:type="dxa"/>
            <w:vAlign w:val="center"/>
          </w:tcPr>
          <w:p w14:paraId="529B9549" w14:textId="77777777" w:rsidR="00391D51" w:rsidRPr="006A4635" w:rsidRDefault="00391D51" w:rsidP="007E2F9A">
            <w:pPr>
              <w:spacing w:line="360" w:lineRule="auto"/>
              <w:rPr>
                <w:sz w:val="20"/>
                <w:szCs w:val="20"/>
                <w:lang w:val="es-EC"/>
              </w:rPr>
            </w:pPr>
          </w:p>
        </w:tc>
      </w:tr>
      <w:tr w:rsidR="00391D51" w:rsidRPr="006A4635" w14:paraId="2C7CD387" w14:textId="77777777" w:rsidTr="007E2F9A">
        <w:tc>
          <w:tcPr>
            <w:tcW w:w="1435" w:type="dxa"/>
            <w:vAlign w:val="center"/>
          </w:tcPr>
          <w:p w14:paraId="62AF8E61"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03F61328"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 xml:space="preserve">Especificaciones técnicas </w:t>
            </w:r>
          </w:p>
        </w:tc>
        <w:tc>
          <w:tcPr>
            <w:tcW w:w="1885" w:type="dxa"/>
            <w:vAlign w:val="center"/>
          </w:tcPr>
          <w:p w14:paraId="124998EF" w14:textId="77777777" w:rsidR="00391D51" w:rsidRPr="006A4635" w:rsidRDefault="00391D51" w:rsidP="007E2F9A">
            <w:pPr>
              <w:spacing w:line="360" w:lineRule="auto"/>
              <w:rPr>
                <w:sz w:val="20"/>
                <w:szCs w:val="20"/>
                <w:lang w:val="es-EC"/>
              </w:rPr>
            </w:pPr>
          </w:p>
        </w:tc>
      </w:tr>
      <w:tr w:rsidR="00391D51" w:rsidRPr="006A4635" w14:paraId="10D1D0F4" w14:textId="77777777" w:rsidTr="007E2F9A">
        <w:tc>
          <w:tcPr>
            <w:tcW w:w="1435" w:type="dxa"/>
            <w:vAlign w:val="center"/>
          </w:tcPr>
          <w:p w14:paraId="4BCBBF8E"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6280786F"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Lista de cantidades y precios</w:t>
            </w:r>
          </w:p>
        </w:tc>
        <w:tc>
          <w:tcPr>
            <w:tcW w:w="1885" w:type="dxa"/>
            <w:vAlign w:val="center"/>
          </w:tcPr>
          <w:p w14:paraId="75992FF5" w14:textId="77777777" w:rsidR="00391D51" w:rsidRPr="006A4635" w:rsidRDefault="00391D51" w:rsidP="007E2F9A">
            <w:pPr>
              <w:spacing w:line="360" w:lineRule="auto"/>
              <w:rPr>
                <w:sz w:val="20"/>
                <w:szCs w:val="20"/>
                <w:lang w:val="es-EC"/>
              </w:rPr>
            </w:pPr>
          </w:p>
        </w:tc>
      </w:tr>
      <w:tr w:rsidR="00391D51" w:rsidRPr="006A4635" w14:paraId="74EDBE60" w14:textId="77777777" w:rsidTr="007E2F9A">
        <w:tc>
          <w:tcPr>
            <w:tcW w:w="1435" w:type="dxa"/>
            <w:vAlign w:val="center"/>
          </w:tcPr>
          <w:p w14:paraId="5C49D95C"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18248B85" w14:textId="77777777" w:rsidR="00391D51" w:rsidRPr="006A4635" w:rsidRDefault="00391D51" w:rsidP="007E2F9A">
            <w:pPr>
              <w:spacing w:line="360" w:lineRule="auto"/>
              <w:rPr>
                <w:sz w:val="20"/>
                <w:szCs w:val="20"/>
                <w:lang w:val="es-EC"/>
              </w:rPr>
            </w:pPr>
            <w:r w:rsidRPr="006A4635">
              <w:rPr>
                <w:sz w:val="20"/>
                <w:szCs w:val="20"/>
                <w:lang w:val="es-EC"/>
              </w:rPr>
              <w:t>Estudios definitivos de sostenibilidad, ambiental, social, salud y seguridad.</w:t>
            </w:r>
          </w:p>
        </w:tc>
        <w:tc>
          <w:tcPr>
            <w:tcW w:w="1885" w:type="dxa"/>
            <w:vAlign w:val="center"/>
          </w:tcPr>
          <w:p w14:paraId="4D0932C6" w14:textId="77777777" w:rsidR="00391D51" w:rsidRPr="006A4635" w:rsidRDefault="00391D51" w:rsidP="007E2F9A">
            <w:pPr>
              <w:spacing w:line="360" w:lineRule="auto"/>
              <w:rPr>
                <w:sz w:val="20"/>
                <w:szCs w:val="20"/>
                <w:lang w:val="es-EC"/>
              </w:rPr>
            </w:pPr>
          </w:p>
        </w:tc>
      </w:tr>
      <w:tr w:rsidR="00391D51" w:rsidRPr="006A4635" w14:paraId="06038861" w14:textId="77777777" w:rsidTr="007E2F9A">
        <w:tc>
          <w:tcPr>
            <w:tcW w:w="1435" w:type="dxa"/>
            <w:vAlign w:val="center"/>
          </w:tcPr>
          <w:p w14:paraId="5FAD7105"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1BD5A84E"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Memoria de Sostenibilidad, Ambiental, Social, Salud y Seguridad</w:t>
            </w:r>
          </w:p>
        </w:tc>
        <w:tc>
          <w:tcPr>
            <w:tcW w:w="1885" w:type="dxa"/>
            <w:vAlign w:val="center"/>
          </w:tcPr>
          <w:p w14:paraId="6EA689DB" w14:textId="77777777" w:rsidR="00391D51" w:rsidRPr="006A4635" w:rsidRDefault="00391D51" w:rsidP="007E2F9A">
            <w:pPr>
              <w:spacing w:line="360" w:lineRule="auto"/>
              <w:rPr>
                <w:sz w:val="20"/>
                <w:szCs w:val="20"/>
                <w:lang w:val="es-EC"/>
              </w:rPr>
            </w:pPr>
          </w:p>
        </w:tc>
      </w:tr>
      <w:tr w:rsidR="00391D51" w:rsidRPr="006A4635" w14:paraId="0775A242" w14:textId="77777777" w:rsidTr="007E2F9A">
        <w:tc>
          <w:tcPr>
            <w:tcW w:w="1435" w:type="dxa"/>
            <w:vAlign w:val="center"/>
          </w:tcPr>
          <w:p w14:paraId="5093A16B"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4AA457D8"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Proyecto definitivo de Sostenibilidad, Ambiental, Social, Salud y Seguridad</w:t>
            </w:r>
          </w:p>
        </w:tc>
        <w:tc>
          <w:tcPr>
            <w:tcW w:w="1885" w:type="dxa"/>
            <w:vAlign w:val="center"/>
          </w:tcPr>
          <w:p w14:paraId="1DCAC85F" w14:textId="77777777" w:rsidR="00391D51" w:rsidRPr="006A4635" w:rsidRDefault="00391D51" w:rsidP="007E2F9A">
            <w:pPr>
              <w:spacing w:line="360" w:lineRule="auto"/>
              <w:rPr>
                <w:sz w:val="20"/>
                <w:szCs w:val="20"/>
                <w:lang w:val="es-EC"/>
              </w:rPr>
            </w:pPr>
          </w:p>
        </w:tc>
      </w:tr>
      <w:tr w:rsidR="00391D51" w:rsidRPr="006A4635" w14:paraId="49AF70CD" w14:textId="77777777" w:rsidTr="007E2F9A">
        <w:tc>
          <w:tcPr>
            <w:tcW w:w="1435" w:type="dxa"/>
            <w:vAlign w:val="center"/>
          </w:tcPr>
          <w:p w14:paraId="46DE64DD"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5CD0568A"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Especificaciones técnicas Sostenibilidad, Ambiental, Social, Salud y Seguridad</w:t>
            </w:r>
          </w:p>
        </w:tc>
        <w:tc>
          <w:tcPr>
            <w:tcW w:w="1885" w:type="dxa"/>
            <w:vAlign w:val="center"/>
          </w:tcPr>
          <w:p w14:paraId="3F94C752" w14:textId="77777777" w:rsidR="00391D51" w:rsidRPr="006A4635" w:rsidRDefault="00391D51" w:rsidP="007E2F9A">
            <w:pPr>
              <w:spacing w:line="360" w:lineRule="auto"/>
              <w:rPr>
                <w:sz w:val="20"/>
                <w:szCs w:val="20"/>
                <w:lang w:val="es-EC"/>
              </w:rPr>
            </w:pPr>
          </w:p>
        </w:tc>
      </w:tr>
      <w:tr w:rsidR="00391D51" w:rsidRPr="006A4635" w14:paraId="6258451D" w14:textId="77777777" w:rsidTr="007E2F9A">
        <w:tc>
          <w:tcPr>
            <w:tcW w:w="9350" w:type="dxa"/>
            <w:gridSpan w:val="4"/>
            <w:vAlign w:val="center"/>
          </w:tcPr>
          <w:p w14:paraId="6A874468" w14:textId="77777777" w:rsidR="00391D51" w:rsidRPr="006A4635" w:rsidRDefault="00391D51" w:rsidP="007E2F9A">
            <w:pPr>
              <w:spacing w:line="360" w:lineRule="auto"/>
              <w:jc w:val="both"/>
              <w:rPr>
                <w:sz w:val="20"/>
                <w:szCs w:val="20"/>
                <w:lang w:val="es-EC"/>
              </w:rPr>
            </w:pPr>
            <w:r w:rsidRPr="006A4635">
              <w:rPr>
                <w:sz w:val="20"/>
                <w:szCs w:val="20"/>
                <w:lang w:val="es-EC"/>
              </w:rPr>
              <w:t>PROGRAMACIÓN DE OBRA</w:t>
            </w:r>
          </w:p>
        </w:tc>
      </w:tr>
      <w:tr w:rsidR="00391D51" w:rsidRPr="006A4635" w14:paraId="1ED66A73" w14:textId="77777777" w:rsidTr="007E2F9A">
        <w:tc>
          <w:tcPr>
            <w:tcW w:w="1435" w:type="dxa"/>
            <w:vAlign w:val="center"/>
          </w:tcPr>
          <w:p w14:paraId="6F60429F"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5AE8CCD7" w14:textId="77777777" w:rsidR="00391D51" w:rsidRPr="006A4635" w:rsidRDefault="00391D51" w:rsidP="007E2F9A">
            <w:pPr>
              <w:spacing w:line="360" w:lineRule="auto"/>
              <w:rPr>
                <w:sz w:val="20"/>
                <w:szCs w:val="20"/>
                <w:lang w:val="es-EC"/>
              </w:rPr>
            </w:pPr>
            <w:r w:rsidRPr="006A4635">
              <w:rPr>
                <w:sz w:val="20"/>
                <w:szCs w:val="20"/>
                <w:lang w:val="es-EC"/>
              </w:rPr>
              <w:t>Programación de obra</w:t>
            </w:r>
          </w:p>
        </w:tc>
        <w:tc>
          <w:tcPr>
            <w:tcW w:w="1885" w:type="dxa"/>
            <w:vAlign w:val="center"/>
          </w:tcPr>
          <w:p w14:paraId="30073058" w14:textId="77777777" w:rsidR="00391D51" w:rsidRPr="006A4635" w:rsidRDefault="00391D51" w:rsidP="007E2F9A">
            <w:pPr>
              <w:spacing w:line="360" w:lineRule="auto"/>
              <w:rPr>
                <w:sz w:val="20"/>
                <w:szCs w:val="20"/>
                <w:lang w:val="es-EC"/>
              </w:rPr>
            </w:pPr>
          </w:p>
        </w:tc>
      </w:tr>
      <w:tr w:rsidR="00391D51" w:rsidRPr="006A4635" w14:paraId="5303930D" w14:textId="77777777" w:rsidTr="007E2F9A">
        <w:tc>
          <w:tcPr>
            <w:tcW w:w="1435" w:type="dxa"/>
            <w:vAlign w:val="center"/>
          </w:tcPr>
          <w:p w14:paraId="22BE8663"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023637D2"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Programación de obra considerando secuencia lógica de actividades</w:t>
            </w:r>
          </w:p>
        </w:tc>
        <w:tc>
          <w:tcPr>
            <w:tcW w:w="1885" w:type="dxa"/>
            <w:vAlign w:val="center"/>
          </w:tcPr>
          <w:p w14:paraId="75081B13" w14:textId="77777777" w:rsidR="00391D51" w:rsidRPr="006A4635" w:rsidRDefault="00391D51" w:rsidP="007E2F9A">
            <w:pPr>
              <w:spacing w:line="360" w:lineRule="auto"/>
              <w:rPr>
                <w:sz w:val="20"/>
                <w:szCs w:val="20"/>
                <w:lang w:val="es-EC"/>
              </w:rPr>
            </w:pPr>
          </w:p>
        </w:tc>
      </w:tr>
      <w:tr w:rsidR="00391D51" w:rsidRPr="006A4635" w14:paraId="227EE11A" w14:textId="77777777" w:rsidTr="007E2F9A">
        <w:tc>
          <w:tcPr>
            <w:tcW w:w="1435" w:type="dxa"/>
            <w:vAlign w:val="center"/>
          </w:tcPr>
          <w:p w14:paraId="4B2D40C0"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2219D63A"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Ruta crítica</w:t>
            </w:r>
          </w:p>
        </w:tc>
        <w:tc>
          <w:tcPr>
            <w:tcW w:w="1885" w:type="dxa"/>
            <w:vAlign w:val="center"/>
          </w:tcPr>
          <w:p w14:paraId="543C25B1" w14:textId="77777777" w:rsidR="00391D51" w:rsidRPr="006A4635" w:rsidRDefault="00391D51" w:rsidP="007E2F9A">
            <w:pPr>
              <w:spacing w:line="360" w:lineRule="auto"/>
              <w:rPr>
                <w:sz w:val="20"/>
                <w:szCs w:val="20"/>
                <w:lang w:val="es-EC"/>
              </w:rPr>
            </w:pPr>
          </w:p>
        </w:tc>
      </w:tr>
      <w:tr w:rsidR="00391D51" w:rsidRPr="006A4635" w14:paraId="6A55BAAF" w14:textId="77777777" w:rsidTr="007E2F9A">
        <w:tc>
          <w:tcPr>
            <w:tcW w:w="1435" w:type="dxa"/>
            <w:vAlign w:val="center"/>
          </w:tcPr>
          <w:p w14:paraId="788E6833"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0A4070DB"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Asignación de recursos</w:t>
            </w:r>
          </w:p>
        </w:tc>
        <w:tc>
          <w:tcPr>
            <w:tcW w:w="1885" w:type="dxa"/>
            <w:vAlign w:val="center"/>
          </w:tcPr>
          <w:p w14:paraId="65362C7E" w14:textId="77777777" w:rsidR="00391D51" w:rsidRPr="006A4635" w:rsidRDefault="00391D51" w:rsidP="007E2F9A">
            <w:pPr>
              <w:spacing w:line="360" w:lineRule="auto"/>
              <w:rPr>
                <w:sz w:val="20"/>
                <w:szCs w:val="20"/>
                <w:lang w:val="es-EC"/>
              </w:rPr>
            </w:pPr>
          </w:p>
        </w:tc>
      </w:tr>
      <w:tr w:rsidR="00391D51" w:rsidRPr="006A4635" w14:paraId="7711DF00" w14:textId="77777777" w:rsidTr="007E2F9A">
        <w:tc>
          <w:tcPr>
            <w:tcW w:w="1435" w:type="dxa"/>
            <w:vAlign w:val="center"/>
          </w:tcPr>
          <w:p w14:paraId="75E7AE67"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541A95A9"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Cronograma de uso de recursos (materiales, mano de obra y equipos)</w:t>
            </w:r>
          </w:p>
        </w:tc>
        <w:tc>
          <w:tcPr>
            <w:tcW w:w="1885" w:type="dxa"/>
            <w:vAlign w:val="center"/>
          </w:tcPr>
          <w:p w14:paraId="1AEC51FC" w14:textId="77777777" w:rsidR="00391D51" w:rsidRPr="006A4635" w:rsidRDefault="00391D51" w:rsidP="007E2F9A">
            <w:pPr>
              <w:spacing w:line="360" w:lineRule="auto"/>
              <w:rPr>
                <w:sz w:val="20"/>
                <w:szCs w:val="20"/>
                <w:lang w:val="es-EC"/>
              </w:rPr>
            </w:pPr>
          </w:p>
        </w:tc>
      </w:tr>
      <w:tr w:rsidR="00391D51" w:rsidRPr="006A4635" w14:paraId="4E9BEDC3" w14:textId="77777777" w:rsidTr="007E2F9A">
        <w:tc>
          <w:tcPr>
            <w:tcW w:w="1435" w:type="dxa"/>
            <w:vAlign w:val="center"/>
          </w:tcPr>
          <w:p w14:paraId="03A4F485"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6A454CFC"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Cronograma valorado de ejecución de obras y equipamiento por hitos.</w:t>
            </w:r>
          </w:p>
        </w:tc>
        <w:tc>
          <w:tcPr>
            <w:tcW w:w="1885" w:type="dxa"/>
            <w:vAlign w:val="center"/>
          </w:tcPr>
          <w:p w14:paraId="7FA74200" w14:textId="77777777" w:rsidR="00391D51" w:rsidRPr="006A4635" w:rsidRDefault="00391D51" w:rsidP="007E2F9A">
            <w:pPr>
              <w:spacing w:line="360" w:lineRule="auto"/>
              <w:rPr>
                <w:sz w:val="20"/>
                <w:szCs w:val="20"/>
                <w:lang w:val="es-EC"/>
              </w:rPr>
            </w:pPr>
          </w:p>
        </w:tc>
      </w:tr>
      <w:tr w:rsidR="00391D51" w:rsidRPr="006A4635" w14:paraId="072A3C0D" w14:textId="77777777" w:rsidTr="007E2F9A">
        <w:tc>
          <w:tcPr>
            <w:tcW w:w="1435" w:type="dxa"/>
            <w:vAlign w:val="center"/>
          </w:tcPr>
          <w:p w14:paraId="4EFD441B" w14:textId="77777777" w:rsidR="00391D51" w:rsidRPr="006A4635" w:rsidRDefault="00391D51" w:rsidP="00DC628B">
            <w:pPr>
              <w:pStyle w:val="Listaconvietas2"/>
              <w:numPr>
                <w:ilvl w:val="0"/>
                <w:numId w:val="0"/>
              </w:numPr>
              <w:ind w:left="360"/>
              <w:rPr>
                <w:lang w:val="es-EC"/>
              </w:rPr>
            </w:pPr>
          </w:p>
        </w:tc>
        <w:tc>
          <w:tcPr>
            <w:tcW w:w="6030" w:type="dxa"/>
            <w:gridSpan w:val="2"/>
            <w:vAlign w:val="center"/>
          </w:tcPr>
          <w:p w14:paraId="652A99B8" w14:textId="77777777" w:rsidR="00391D51" w:rsidRPr="006A4635" w:rsidRDefault="00391D51" w:rsidP="007E2F9A">
            <w:pPr>
              <w:pBdr>
                <w:top w:val="nil"/>
                <w:left w:val="nil"/>
                <w:bottom w:val="nil"/>
                <w:right w:val="nil"/>
                <w:between w:val="nil"/>
              </w:pBdr>
              <w:spacing w:line="360" w:lineRule="auto"/>
              <w:rPr>
                <w:sz w:val="20"/>
                <w:szCs w:val="20"/>
                <w:lang w:val="es-EC"/>
              </w:rPr>
            </w:pPr>
            <w:r w:rsidRPr="006A4635">
              <w:rPr>
                <w:sz w:val="20"/>
                <w:szCs w:val="20"/>
                <w:lang w:val="es-EC"/>
              </w:rPr>
              <w:t>Metodología de construcción</w:t>
            </w:r>
          </w:p>
          <w:p w14:paraId="2E5826D9" w14:textId="7862ED2B" w:rsidR="00391D51" w:rsidRPr="006A4635" w:rsidRDefault="00391D51" w:rsidP="007E2F9A">
            <w:pPr>
              <w:pBdr>
                <w:top w:val="nil"/>
                <w:left w:val="nil"/>
                <w:bottom w:val="nil"/>
                <w:right w:val="nil"/>
                <w:between w:val="nil"/>
              </w:pBdr>
              <w:spacing w:line="360" w:lineRule="auto"/>
              <w:jc w:val="both"/>
              <w:rPr>
                <w:sz w:val="20"/>
                <w:szCs w:val="20"/>
                <w:lang w:val="es-EC"/>
              </w:rPr>
            </w:pPr>
            <w:r w:rsidRPr="006A4635">
              <w:rPr>
                <w:sz w:val="20"/>
                <w:szCs w:val="20"/>
                <w:lang w:val="es-EC"/>
              </w:rPr>
              <w:t>Detalle de metodología y procedimientos a seguir</w:t>
            </w:r>
            <w:r w:rsidR="0040054A" w:rsidRPr="006A4635">
              <w:rPr>
                <w:sz w:val="20"/>
                <w:szCs w:val="20"/>
                <w:lang w:val="es-EC"/>
              </w:rPr>
              <w:t xml:space="preserve"> </w:t>
            </w:r>
            <w:r w:rsidRPr="006A4635">
              <w:rPr>
                <w:sz w:val="20"/>
                <w:szCs w:val="20"/>
                <w:lang w:val="es-EC"/>
              </w:rPr>
              <w:t>para los diferentes trabajos de ejecución de las obras, se considerará la correcta secuencia de actividades y el número de frentes de trabajo simultáneo que se propone.</w:t>
            </w:r>
          </w:p>
        </w:tc>
        <w:tc>
          <w:tcPr>
            <w:tcW w:w="1885" w:type="dxa"/>
            <w:vAlign w:val="center"/>
          </w:tcPr>
          <w:p w14:paraId="06D7281B" w14:textId="77777777" w:rsidR="00391D51" w:rsidRPr="006A4635" w:rsidRDefault="00391D51" w:rsidP="007E2F9A">
            <w:pPr>
              <w:spacing w:line="360" w:lineRule="auto"/>
              <w:rPr>
                <w:sz w:val="20"/>
                <w:szCs w:val="20"/>
                <w:lang w:val="es-EC"/>
              </w:rPr>
            </w:pPr>
          </w:p>
        </w:tc>
      </w:tr>
      <w:tr w:rsidR="00391D51" w:rsidRPr="006A4635" w14:paraId="2BDC5E98" w14:textId="77777777" w:rsidTr="007E2F9A">
        <w:tc>
          <w:tcPr>
            <w:tcW w:w="9350" w:type="dxa"/>
            <w:gridSpan w:val="4"/>
            <w:vAlign w:val="center"/>
          </w:tcPr>
          <w:p w14:paraId="7A4E6096" w14:textId="77777777" w:rsidR="00391D51" w:rsidRPr="006A4635" w:rsidRDefault="00391D51" w:rsidP="007E2F9A">
            <w:pPr>
              <w:spacing w:line="360" w:lineRule="auto"/>
              <w:rPr>
                <w:b/>
                <w:sz w:val="20"/>
                <w:szCs w:val="20"/>
                <w:lang w:val="es-EC"/>
              </w:rPr>
            </w:pPr>
            <w:r w:rsidRPr="006A4635">
              <w:rPr>
                <w:b/>
                <w:sz w:val="20"/>
                <w:szCs w:val="20"/>
                <w:lang w:val="es-EC"/>
              </w:rPr>
              <w:t>FASE DE CONSTRUCCIÓN</w:t>
            </w:r>
          </w:p>
        </w:tc>
      </w:tr>
      <w:tr w:rsidR="00391D51" w:rsidRPr="006A4635" w14:paraId="7FEB8ED0" w14:textId="77777777" w:rsidTr="007E2F9A">
        <w:tc>
          <w:tcPr>
            <w:tcW w:w="9350" w:type="dxa"/>
            <w:gridSpan w:val="4"/>
            <w:vAlign w:val="center"/>
          </w:tcPr>
          <w:p w14:paraId="4025A9B0" w14:textId="0F3C584D" w:rsidR="00391D51" w:rsidRPr="006A4635" w:rsidRDefault="002F5708" w:rsidP="007E2F9A">
            <w:pPr>
              <w:spacing w:line="360" w:lineRule="auto"/>
              <w:rPr>
                <w:sz w:val="20"/>
                <w:szCs w:val="20"/>
                <w:lang w:val="es-EC"/>
              </w:rPr>
            </w:pPr>
            <w:r w:rsidRPr="006A4635">
              <w:rPr>
                <w:sz w:val="20"/>
                <w:szCs w:val="20"/>
                <w:lang w:val="es-EC"/>
              </w:rPr>
              <w:t>EDIFICIO ADMNISTRATIVO / GARITA / CUARTO DE MÁQUINAS / MÓDULO DE POLICÍA NACIONAL</w:t>
            </w:r>
          </w:p>
        </w:tc>
      </w:tr>
      <w:tr w:rsidR="00391D51" w:rsidRPr="006A4635" w14:paraId="2B663875" w14:textId="77777777" w:rsidTr="007E2F9A">
        <w:tc>
          <w:tcPr>
            <w:tcW w:w="1435" w:type="dxa"/>
            <w:vAlign w:val="center"/>
          </w:tcPr>
          <w:p w14:paraId="0AD2C584"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52F0077C" w14:textId="77777777" w:rsidR="00391D51" w:rsidRPr="006A4635" w:rsidRDefault="00391D51" w:rsidP="007E2F9A">
            <w:pPr>
              <w:spacing w:line="360" w:lineRule="auto"/>
              <w:rPr>
                <w:sz w:val="20"/>
                <w:szCs w:val="20"/>
                <w:lang w:val="es-EC"/>
              </w:rPr>
            </w:pPr>
            <w:r w:rsidRPr="006A4635">
              <w:rPr>
                <w:sz w:val="20"/>
                <w:szCs w:val="20"/>
                <w:lang w:val="es-EC"/>
              </w:rPr>
              <w:t>Obras preliminares</w:t>
            </w:r>
          </w:p>
        </w:tc>
        <w:tc>
          <w:tcPr>
            <w:tcW w:w="1885" w:type="dxa"/>
            <w:vAlign w:val="center"/>
          </w:tcPr>
          <w:p w14:paraId="5D5BF22B" w14:textId="77777777" w:rsidR="00391D51" w:rsidRPr="006A4635" w:rsidRDefault="00391D51" w:rsidP="007E2F9A">
            <w:pPr>
              <w:spacing w:line="360" w:lineRule="auto"/>
              <w:rPr>
                <w:sz w:val="20"/>
                <w:szCs w:val="20"/>
                <w:lang w:val="es-EC"/>
              </w:rPr>
            </w:pPr>
          </w:p>
        </w:tc>
      </w:tr>
      <w:tr w:rsidR="00391D51" w:rsidRPr="006A4635" w14:paraId="312A14CB" w14:textId="77777777" w:rsidTr="007E2F9A">
        <w:tc>
          <w:tcPr>
            <w:tcW w:w="1435" w:type="dxa"/>
            <w:vAlign w:val="center"/>
          </w:tcPr>
          <w:p w14:paraId="0B90BC5F"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4A973026"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Levantamiento topográfico</w:t>
            </w:r>
          </w:p>
        </w:tc>
        <w:tc>
          <w:tcPr>
            <w:tcW w:w="1885" w:type="dxa"/>
            <w:vAlign w:val="center"/>
          </w:tcPr>
          <w:p w14:paraId="251EFF04" w14:textId="77777777" w:rsidR="00391D51" w:rsidRPr="006A4635" w:rsidRDefault="00391D51" w:rsidP="007E2F9A">
            <w:pPr>
              <w:spacing w:line="360" w:lineRule="auto"/>
              <w:rPr>
                <w:sz w:val="20"/>
                <w:szCs w:val="20"/>
                <w:lang w:val="es-EC"/>
              </w:rPr>
            </w:pPr>
          </w:p>
        </w:tc>
      </w:tr>
      <w:tr w:rsidR="00391D51" w:rsidRPr="006A4635" w14:paraId="24F7DB8D" w14:textId="77777777" w:rsidTr="007E2F9A">
        <w:tc>
          <w:tcPr>
            <w:tcW w:w="1435" w:type="dxa"/>
            <w:vAlign w:val="center"/>
          </w:tcPr>
          <w:p w14:paraId="366C8F81"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7DCA26F2"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Movimiento de tierras, excavaciones y rellenos</w:t>
            </w:r>
          </w:p>
        </w:tc>
        <w:tc>
          <w:tcPr>
            <w:tcW w:w="1885" w:type="dxa"/>
            <w:vAlign w:val="center"/>
          </w:tcPr>
          <w:p w14:paraId="4F44FF02" w14:textId="77777777" w:rsidR="00391D51" w:rsidRPr="006A4635" w:rsidRDefault="00391D51" w:rsidP="007E2F9A">
            <w:pPr>
              <w:spacing w:line="360" w:lineRule="auto"/>
              <w:rPr>
                <w:sz w:val="20"/>
                <w:szCs w:val="20"/>
                <w:lang w:val="es-EC"/>
              </w:rPr>
            </w:pPr>
          </w:p>
        </w:tc>
      </w:tr>
      <w:tr w:rsidR="00391D51" w:rsidRPr="006A4635" w14:paraId="4A231DA3" w14:textId="77777777" w:rsidTr="007E2F9A">
        <w:tc>
          <w:tcPr>
            <w:tcW w:w="1435" w:type="dxa"/>
            <w:vAlign w:val="center"/>
          </w:tcPr>
          <w:p w14:paraId="53AE724F"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6664227B" w14:textId="77777777" w:rsidR="00391D51" w:rsidRPr="006A4635" w:rsidRDefault="00391D51" w:rsidP="007E2F9A">
            <w:pPr>
              <w:spacing w:line="360" w:lineRule="auto"/>
              <w:rPr>
                <w:sz w:val="20"/>
                <w:szCs w:val="20"/>
                <w:lang w:val="es-EC"/>
              </w:rPr>
            </w:pPr>
            <w:r w:rsidRPr="006A4635">
              <w:rPr>
                <w:sz w:val="20"/>
                <w:szCs w:val="20"/>
                <w:lang w:val="es-EC"/>
              </w:rPr>
              <w:t>Estructural</w:t>
            </w:r>
          </w:p>
        </w:tc>
        <w:tc>
          <w:tcPr>
            <w:tcW w:w="1885" w:type="dxa"/>
            <w:vAlign w:val="center"/>
          </w:tcPr>
          <w:p w14:paraId="2A8BA419" w14:textId="77777777" w:rsidR="00391D51" w:rsidRPr="006A4635" w:rsidRDefault="00391D51" w:rsidP="007E2F9A">
            <w:pPr>
              <w:spacing w:line="360" w:lineRule="auto"/>
              <w:rPr>
                <w:sz w:val="20"/>
                <w:szCs w:val="20"/>
                <w:lang w:val="es-EC"/>
              </w:rPr>
            </w:pPr>
          </w:p>
        </w:tc>
      </w:tr>
      <w:tr w:rsidR="00391D51" w:rsidRPr="006A4635" w14:paraId="39735018" w14:textId="77777777" w:rsidTr="007E2F9A">
        <w:tc>
          <w:tcPr>
            <w:tcW w:w="1435" w:type="dxa"/>
            <w:vAlign w:val="center"/>
          </w:tcPr>
          <w:p w14:paraId="4034C5CA"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4394AC7A"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Movimiento de tierras, excavaciones y rellenos</w:t>
            </w:r>
          </w:p>
        </w:tc>
        <w:tc>
          <w:tcPr>
            <w:tcW w:w="1885" w:type="dxa"/>
            <w:vAlign w:val="center"/>
          </w:tcPr>
          <w:p w14:paraId="39A992D9" w14:textId="77777777" w:rsidR="00391D51" w:rsidRPr="006A4635" w:rsidRDefault="00391D51" w:rsidP="007E2F9A">
            <w:pPr>
              <w:spacing w:line="360" w:lineRule="auto"/>
              <w:rPr>
                <w:sz w:val="20"/>
                <w:szCs w:val="20"/>
                <w:lang w:val="es-EC"/>
              </w:rPr>
            </w:pPr>
          </w:p>
        </w:tc>
      </w:tr>
      <w:tr w:rsidR="00391D51" w:rsidRPr="006A4635" w14:paraId="04160618" w14:textId="77777777" w:rsidTr="007E2F9A">
        <w:tc>
          <w:tcPr>
            <w:tcW w:w="1435" w:type="dxa"/>
            <w:vAlign w:val="center"/>
          </w:tcPr>
          <w:p w14:paraId="17D48A94"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4FD50BC8"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Cimentación</w:t>
            </w:r>
          </w:p>
        </w:tc>
        <w:tc>
          <w:tcPr>
            <w:tcW w:w="1885" w:type="dxa"/>
            <w:vAlign w:val="center"/>
          </w:tcPr>
          <w:p w14:paraId="3B31E474" w14:textId="77777777" w:rsidR="00391D51" w:rsidRPr="006A4635" w:rsidRDefault="00391D51" w:rsidP="007E2F9A">
            <w:pPr>
              <w:spacing w:line="360" w:lineRule="auto"/>
              <w:rPr>
                <w:sz w:val="20"/>
                <w:szCs w:val="20"/>
                <w:lang w:val="es-EC"/>
              </w:rPr>
            </w:pPr>
          </w:p>
        </w:tc>
      </w:tr>
      <w:tr w:rsidR="00391D51" w:rsidRPr="006A4635" w14:paraId="70B64AE8" w14:textId="77777777" w:rsidTr="007E2F9A">
        <w:tc>
          <w:tcPr>
            <w:tcW w:w="1435" w:type="dxa"/>
            <w:vAlign w:val="center"/>
          </w:tcPr>
          <w:p w14:paraId="5BF472ED" w14:textId="77777777" w:rsidR="00391D51" w:rsidRPr="006A4635" w:rsidRDefault="00391D51" w:rsidP="007E2F9A">
            <w:pPr>
              <w:spacing w:line="360" w:lineRule="auto"/>
              <w:rPr>
                <w:sz w:val="20"/>
                <w:szCs w:val="20"/>
                <w:lang w:val="es-EC"/>
              </w:rPr>
            </w:pPr>
          </w:p>
        </w:tc>
        <w:tc>
          <w:tcPr>
            <w:tcW w:w="6030" w:type="dxa"/>
            <w:gridSpan w:val="2"/>
            <w:vAlign w:val="center"/>
          </w:tcPr>
          <w:p w14:paraId="4BE9CE61"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Estructura principal</w:t>
            </w:r>
          </w:p>
        </w:tc>
        <w:tc>
          <w:tcPr>
            <w:tcW w:w="1885" w:type="dxa"/>
            <w:vAlign w:val="center"/>
          </w:tcPr>
          <w:p w14:paraId="639F48BC" w14:textId="77777777" w:rsidR="00391D51" w:rsidRPr="006A4635" w:rsidRDefault="00391D51" w:rsidP="007E2F9A">
            <w:pPr>
              <w:spacing w:line="360" w:lineRule="auto"/>
              <w:rPr>
                <w:sz w:val="20"/>
                <w:szCs w:val="20"/>
                <w:lang w:val="es-EC"/>
              </w:rPr>
            </w:pPr>
          </w:p>
        </w:tc>
      </w:tr>
      <w:tr w:rsidR="00391D51" w:rsidRPr="006A4635" w14:paraId="00C31BF8" w14:textId="77777777" w:rsidTr="007E2F9A">
        <w:tc>
          <w:tcPr>
            <w:tcW w:w="1435" w:type="dxa"/>
            <w:vAlign w:val="center"/>
          </w:tcPr>
          <w:p w14:paraId="1C6494BA" w14:textId="77777777" w:rsidR="00391D51" w:rsidRPr="006A4635" w:rsidRDefault="00391D51" w:rsidP="007E2F9A">
            <w:pPr>
              <w:spacing w:line="360" w:lineRule="auto"/>
              <w:rPr>
                <w:sz w:val="20"/>
                <w:szCs w:val="20"/>
                <w:lang w:val="es-EC"/>
              </w:rPr>
            </w:pPr>
          </w:p>
        </w:tc>
        <w:tc>
          <w:tcPr>
            <w:tcW w:w="6030" w:type="dxa"/>
            <w:gridSpan w:val="2"/>
            <w:vAlign w:val="center"/>
          </w:tcPr>
          <w:p w14:paraId="59AA735E"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Estructura secundaria</w:t>
            </w:r>
          </w:p>
        </w:tc>
        <w:tc>
          <w:tcPr>
            <w:tcW w:w="1885" w:type="dxa"/>
            <w:vAlign w:val="center"/>
          </w:tcPr>
          <w:p w14:paraId="7B18C825" w14:textId="77777777" w:rsidR="00391D51" w:rsidRPr="006A4635" w:rsidRDefault="00391D51" w:rsidP="007E2F9A">
            <w:pPr>
              <w:spacing w:line="360" w:lineRule="auto"/>
              <w:rPr>
                <w:sz w:val="20"/>
                <w:szCs w:val="20"/>
                <w:lang w:val="es-EC"/>
              </w:rPr>
            </w:pPr>
          </w:p>
        </w:tc>
      </w:tr>
      <w:tr w:rsidR="00391D51" w:rsidRPr="006A4635" w14:paraId="5F131F37" w14:textId="77777777" w:rsidTr="007E2F9A">
        <w:tc>
          <w:tcPr>
            <w:tcW w:w="1435" w:type="dxa"/>
            <w:vAlign w:val="center"/>
          </w:tcPr>
          <w:p w14:paraId="5814BB8E"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2E6C14D9" w14:textId="77777777" w:rsidR="00391D51" w:rsidRPr="006A4635" w:rsidRDefault="00391D51" w:rsidP="007E2F9A">
            <w:pPr>
              <w:spacing w:line="360" w:lineRule="auto"/>
              <w:rPr>
                <w:sz w:val="20"/>
                <w:szCs w:val="20"/>
                <w:lang w:val="es-EC"/>
              </w:rPr>
            </w:pPr>
            <w:r w:rsidRPr="006A4635">
              <w:rPr>
                <w:sz w:val="20"/>
                <w:szCs w:val="20"/>
                <w:lang w:val="es-EC"/>
              </w:rPr>
              <w:t>Arquitectónico</w:t>
            </w:r>
          </w:p>
        </w:tc>
        <w:tc>
          <w:tcPr>
            <w:tcW w:w="1885" w:type="dxa"/>
            <w:vAlign w:val="center"/>
          </w:tcPr>
          <w:p w14:paraId="03689B1B" w14:textId="77777777" w:rsidR="00391D51" w:rsidRPr="006A4635" w:rsidRDefault="00391D51" w:rsidP="007E2F9A">
            <w:pPr>
              <w:spacing w:line="360" w:lineRule="auto"/>
              <w:rPr>
                <w:sz w:val="20"/>
                <w:szCs w:val="20"/>
                <w:lang w:val="es-EC"/>
              </w:rPr>
            </w:pPr>
          </w:p>
        </w:tc>
      </w:tr>
      <w:tr w:rsidR="00391D51" w:rsidRPr="006A4635" w14:paraId="094358A3" w14:textId="77777777" w:rsidTr="007E2F9A">
        <w:tc>
          <w:tcPr>
            <w:tcW w:w="1435" w:type="dxa"/>
            <w:vAlign w:val="center"/>
          </w:tcPr>
          <w:p w14:paraId="7BA17AF6"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7CF7247A"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 xml:space="preserve">Albañilería </w:t>
            </w:r>
          </w:p>
        </w:tc>
        <w:tc>
          <w:tcPr>
            <w:tcW w:w="1885" w:type="dxa"/>
            <w:vAlign w:val="center"/>
          </w:tcPr>
          <w:p w14:paraId="303F58ED" w14:textId="77777777" w:rsidR="00391D51" w:rsidRPr="006A4635" w:rsidRDefault="00391D51" w:rsidP="007E2F9A">
            <w:pPr>
              <w:spacing w:line="360" w:lineRule="auto"/>
              <w:rPr>
                <w:sz w:val="20"/>
                <w:szCs w:val="20"/>
                <w:lang w:val="es-EC"/>
              </w:rPr>
            </w:pPr>
          </w:p>
        </w:tc>
      </w:tr>
      <w:tr w:rsidR="00391D51" w:rsidRPr="006A4635" w14:paraId="6C8230CA" w14:textId="77777777" w:rsidTr="007E2F9A">
        <w:tc>
          <w:tcPr>
            <w:tcW w:w="1435" w:type="dxa"/>
            <w:vAlign w:val="center"/>
          </w:tcPr>
          <w:p w14:paraId="77AC2533"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221C1A61"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Cubiertas</w:t>
            </w:r>
          </w:p>
        </w:tc>
        <w:tc>
          <w:tcPr>
            <w:tcW w:w="1885" w:type="dxa"/>
            <w:vAlign w:val="center"/>
          </w:tcPr>
          <w:p w14:paraId="2B2CB0AA" w14:textId="77777777" w:rsidR="00391D51" w:rsidRPr="006A4635" w:rsidRDefault="00391D51" w:rsidP="007E2F9A">
            <w:pPr>
              <w:spacing w:line="360" w:lineRule="auto"/>
              <w:rPr>
                <w:sz w:val="20"/>
                <w:szCs w:val="20"/>
                <w:lang w:val="es-EC"/>
              </w:rPr>
            </w:pPr>
          </w:p>
        </w:tc>
      </w:tr>
      <w:tr w:rsidR="00391D51" w:rsidRPr="006A4635" w14:paraId="26134DE2" w14:textId="77777777" w:rsidTr="007E2F9A">
        <w:tc>
          <w:tcPr>
            <w:tcW w:w="1435" w:type="dxa"/>
            <w:vAlign w:val="center"/>
          </w:tcPr>
          <w:p w14:paraId="599696B7" w14:textId="77777777" w:rsidR="00391D51" w:rsidRPr="006A4635" w:rsidRDefault="00391D51" w:rsidP="007E2F9A">
            <w:pPr>
              <w:spacing w:line="360" w:lineRule="auto"/>
              <w:rPr>
                <w:sz w:val="20"/>
                <w:szCs w:val="20"/>
                <w:lang w:val="es-EC"/>
              </w:rPr>
            </w:pPr>
          </w:p>
        </w:tc>
        <w:tc>
          <w:tcPr>
            <w:tcW w:w="6030" w:type="dxa"/>
            <w:gridSpan w:val="2"/>
            <w:vAlign w:val="center"/>
          </w:tcPr>
          <w:p w14:paraId="0120C286"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Paredes</w:t>
            </w:r>
          </w:p>
        </w:tc>
        <w:tc>
          <w:tcPr>
            <w:tcW w:w="1885" w:type="dxa"/>
            <w:vAlign w:val="center"/>
          </w:tcPr>
          <w:p w14:paraId="60D35290" w14:textId="77777777" w:rsidR="00391D51" w:rsidRPr="006A4635" w:rsidRDefault="00391D51" w:rsidP="007E2F9A">
            <w:pPr>
              <w:spacing w:line="360" w:lineRule="auto"/>
              <w:rPr>
                <w:sz w:val="20"/>
                <w:szCs w:val="20"/>
                <w:lang w:val="es-EC"/>
              </w:rPr>
            </w:pPr>
          </w:p>
        </w:tc>
      </w:tr>
      <w:tr w:rsidR="00391D51" w:rsidRPr="006A4635" w14:paraId="2CCCBF93" w14:textId="77777777" w:rsidTr="007E2F9A">
        <w:tc>
          <w:tcPr>
            <w:tcW w:w="1435" w:type="dxa"/>
            <w:vAlign w:val="center"/>
          </w:tcPr>
          <w:p w14:paraId="4D9FA7CD"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00F52F01"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Cielos falsos</w:t>
            </w:r>
          </w:p>
        </w:tc>
        <w:tc>
          <w:tcPr>
            <w:tcW w:w="1885" w:type="dxa"/>
            <w:vAlign w:val="center"/>
          </w:tcPr>
          <w:p w14:paraId="5918F06F" w14:textId="77777777" w:rsidR="00391D51" w:rsidRPr="006A4635" w:rsidRDefault="00391D51" w:rsidP="007E2F9A">
            <w:pPr>
              <w:spacing w:line="360" w:lineRule="auto"/>
              <w:rPr>
                <w:sz w:val="20"/>
                <w:szCs w:val="20"/>
                <w:lang w:val="es-EC"/>
              </w:rPr>
            </w:pPr>
          </w:p>
        </w:tc>
      </w:tr>
      <w:tr w:rsidR="00391D51" w:rsidRPr="006A4635" w14:paraId="44479695" w14:textId="77777777" w:rsidTr="007E2F9A">
        <w:tc>
          <w:tcPr>
            <w:tcW w:w="1435" w:type="dxa"/>
            <w:vAlign w:val="center"/>
          </w:tcPr>
          <w:p w14:paraId="45DE22E6"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75EDA9BE"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Revestimiento de pisos / paredes</w:t>
            </w:r>
          </w:p>
        </w:tc>
        <w:tc>
          <w:tcPr>
            <w:tcW w:w="1885" w:type="dxa"/>
            <w:vAlign w:val="center"/>
          </w:tcPr>
          <w:p w14:paraId="3995D636" w14:textId="77777777" w:rsidR="00391D51" w:rsidRPr="006A4635" w:rsidRDefault="00391D51" w:rsidP="007E2F9A">
            <w:pPr>
              <w:spacing w:line="360" w:lineRule="auto"/>
              <w:rPr>
                <w:sz w:val="20"/>
                <w:szCs w:val="20"/>
                <w:lang w:val="es-EC"/>
              </w:rPr>
            </w:pPr>
          </w:p>
        </w:tc>
      </w:tr>
      <w:tr w:rsidR="00391D51" w:rsidRPr="006A4635" w14:paraId="3EFB51B6" w14:textId="77777777" w:rsidTr="007E2F9A">
        <w:tc>
          <w:tcPr>
            <w:tcW w:w="1435" w:type="dxa"/>
            <w:vAlign w:val="center"/>
          </w:tcPr>
          <w:p w14:paraId="0968981E"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0CA05D0A"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Perfilería / Ventanería</w:t>
            </w:r>
          </w:p>
        </w:tc>
        <w:tc>
          <w:tcPr>
            <w:tcW w:w="1885" w:type="dxa"/>
            <w:vAlign w:val="center"/>
          </w:tcPr>
          <w:p w14:paraId="7F1E0D90" w14:textId="77777777" w:rsidR="00391D51" w:rsidRPr="006A4635" w:rsidRDefault="00391D51" w:rsidP="007E2F9A">
            <w:pPr>
              <w:spacing w:line="360" w:lineRule="auto"/>
              <w:rPr>
                <w:sz w:val="20"/>
                <w:szCs w:val="20"/>
                <w:lang w:val="es-EC"/>
              </w:rPr>
            </w:pPr>
          </w:p>
        </w:tc>
      </w:tr>
      <w:tr w:rsidR="00391D51" w:rsidRPr="006A4635" w14:paraId="70AA2054" w14:textId="77777777" w:rsidTr="007E2F9A">
        <w:tc>
          <w:tcPr>
            <w:tcW w:w="1435" w:type="dxa"/>
            <w:vAlign w:val="center"/>
          </w:tcPr>
          <w:p w14:paraId="4A7A8B75"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5A44E743"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Puertas</w:t>
            </w:r>
          </w:p>
        </w:tc>
        <w:tc>
          <w:tcPr>
            <w:tcW w:w="1885" w:type="dxa"/>
            <w:vAlign w:val="center"/>
          </w:tcPr>
          <w:p w14:paraId="2068D46D" w14:textId="77777777" w:rsidR="00391D51" w:rsidRPr="006A4635" w:rsidRDefault="00391D51" w:rsidP="007E2F9A">
            <w:pPr>
              <w:spacing w:line="360" w:lineRule="auto"/>
              <w:rPr>
                <w:sz w:val="20"/>
                <w:szCs w:val="20"/>
                <w:lang w:val="es-EC"/>
              </w:rPr>
            </w:pPr>
          </w:p>
        </w:tc>
      </w:tr>
      <w:tr w:rsidR="00391D51" w:rsidRPr="006A4635" w14:paraId="100A3FEF" w14:textId="77777777" w:rsidTr="007E2F9A">
        <w:tc>
          <w:tcPr>
            <w:tcW w:w="1435" w:type="dxa"/>
            <w:vAlign w:val="center"/>
          </w:tcPr>
          <w:p w14:paraId="49A72256"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2BDD25C5"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Pasamanos</w:t>
            </w:r>
          </w:p>
        </w:tc>
        <w:tc>
          <w:tcPr>
            <w:tcW w:w="1885" w:type="dxa"/>
            <w:vAlign w:val="center"/>
          </w:tcPr>
          <w:p w14:paraId="5DFEB8F4" w14:textId="77777777" w:rsidR="00391D51" w:rsidRPr="006A4635" w:rsidRDefault="00391D51" w:rsidP="007E2F9A">
            <w:pPr>
              <w:spacing w:line="360" w:lineRule="auto"/>
              <w:rPr>
                <w:sz w:val="20"/>
                <w:szCs w:val="20"/>
                <w:lang w:val="es-EC"/>
              </w:rPr>
            </w:pPr>
          </w:p>
        </w:tc>
      </w:tr>
      <w:tr w:rsidR="00391D51" w:rsidRPr="006A4635" w14:paraId="0CFA5772" w14:textId="77777777" w:rsidTr="007E2F9A">
        <w:tc>
          <w:tcPr>
            <w:tcW w:w="1435" w:type="dxa"/>
            <w:vAlign w:val="center"/>
          </w:tcPr>
          <w:p w14:paraId="74437EC0"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5C627E2A"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Mobiliario</w:t>
            </w:r>
          </w:p>
        </w:tc>
        <w:tc>
          <w:tcPr>
            <w:tcW w:w="1885" w:type="dxa"/>
            <w:vAlign w:val="center"/>
          </w:tcPr>
          <w:p w14:paraId="498EF92F" w14:textId="77777777" w:rsidR="00391D51" w:rsidRPr="006A4635" w:rsidRDefault="00391D51" w:rsidP="007E2F9A">
            <w:pPr>
              <w:spacing w:line="360" w:lineRule="auto"/>
              <w:rPr>
                <w:sz w:val="20"/>
                <w:szCs w:val="20"/>
                <w:lang w:val="es-EC"/>
              </w:rPr>
            </w:pPr>
          </w:p>
        </w:tc>
      </w:tr>
      <w:tr w:rsidR="00391D51" w:rsidRPr="006A4635" w14:paraId="3A691990" w14:textId="77777777" w:rsidTr="007E2F9A">
        <w:tc>
          <w:tcPr>
            <w:tcW w:w="1435" w:type="dxa"/>
            <w:vAlign w:val="center"/>
          </w:tcPr>
          <w:p w14:paraId="7AF95BF2"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4B494135" w14:textId="77777777" w:rsidR="00391D51" w:rsidRPr="006A4635" w:rsidRDefault="00391D51" w:rsidP="007E2F9A">
            <w:pPr>
              <w:spacing w:line="360" w:lineRule="auto"/>
              <w:rPr>
                <w:sz w:val="20"/>
                <w:szCs w:val="20"/>
                <w:lang w:val="es-EC"/>
              </w:rPr>
            </w:pPr>
            <w:r w:rsidRPr="006A4635">
              <w:rPr>
                <w:sz w:val="20"/>
                <w:szCs w:val="20"/>
                <w:lang w:val="es-EC"/>
              </w:rPr>
              <w:t>Instalaciones hidrosanitarias</w:t>
            </w:r>
          </w:p>
        </w:tc>
        <w:tc>
          <w:tcPr>
            <w:tcW w:w="1885" w:type="dxa"/>
            <w:vAlign w:val="center"/>
          </w:tcPr>
          <w:p w14:paraId="5457767A" w14:textId="77777777" w:rsidR="00391D51" w:rsidRPr="006A4635" w:rsidRDefault="00391D51" w:rsidP="007E2F9A">
            <w:pPr>
              <w:spacing w:line="360" w:lineRule="auto"/>
              <w:rPr>
                <w:sz w:val="20"/>
                <w:szCs w:val="20"/>
                <w:lang w:val="es-EC"/>
              </w:rPr>
            </w:pPr>
          </w:p>
        </w:tc>
      </w:tr>
      <w:tr w:rsidR="00391D51" w:rsidRPr="006A4635" w14:paraId="47BB2143" w14:textId="77777777" w:rsidTr="007E2F9A">
        <w:tc>
          <w:tcPr>
            <w:tcW w:w="1435" w:type="dxa"/>
            <w:vAlign w:val="center"/>
          </w:tcPr>
          <w:p w14:paraId="6D066AB9"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2A392B00"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Instalaciones de agua potable</w:t>
            </w:r>
          </w:p>
        </w:tc>
        <w:tc>
          <w:tcPr>
            <w:tcW w:w="1885" w:type="dxa"/>
            <w:vAlign w:val="center"/>
          </w:tcPr>
          <w:p w14:paraId="6E337923" w14:textId="77777777" w:rsidR="00391D51" w:rsidRPr="006A4635" w:rsidRDefault="00391D51" w:rsidP="007E2F9A">
            <w:pPr>
              <w:spacing w:line="360" w:lineRule="auto"/>
              <w:rPr>
                <w:sz w:val="20"/>
                <w:szCs w:val="20"/>
                <w:lang w:val="es-EC"/>
              </w:rPr>
            </w:pPr>
          </w:p>
        </w:tc>
      </w:tr>
      <w:tr w:rsidR="00391D51" w:rsidRPr="006A4635" w14:paraId="0A7BC3C0" w14:textId="77777777" w:rsidTr="007E2F9A">
        <w:tc>
          <w:tcPr>
            <w:tcW w:w="1435" w:type="dxa"/>
            <w:vAlign w:val="center"/>
          </w:tcPr>
          <w:p w14:paraId="70F7D03E"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6DFCD09C"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Instalaciones sanitarias</w:t>
            </w:r>
          </w:p>
        </w:tc>
        <w:tc>
          <w:tcPr>
            <w:tcW w:w="1885" w:type="dxa"/>
            <w:vAlign w:val="center"/>
          </w:tcPr>
          <w:p w14:paraId="16DBD4B4" w14:textId="77777777" w:rsidR="00391D51" w:rsidRPr="006A4635" w:rsidRDefault="00391D51" w:rsidP="007E2F9A">
            <w:pPr>
              <w:spacing w:line="360" w:lineRule="auto"/>
              <w:rPr>
                <w:sz w:val="20"/>
                <w:szCs w:val="20"/>
                <w:lang w:val="es-EC"/>
              </w:rPr>
            </w:pPr>
          </w:p>
        </w:tc>
      </w:tr>
      <w:tr w:rsidR="00391D51" w:rsidRPr="006A4635" w14:paraId="548D06ED" w14:textId="77777777" w:rsidTr="007E2F9A">
        <w:tc>
          <w:tcPr>
            <w:tcW w:w="1435" w:type="dxa"/>
            <w:vAlign w:val="center"/>
          </w:tcPr>
          <w:p w14:paraId="491165BB"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B788DA0"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Instalaciones pluviales</w:t>
            </w:r>
          </w:p>
        </w:tc>
        <w:tc>
          <w:tcPr>
            <w:tcW w:w="1885" w:type="dxa"/>
            <w:vAlign w:val="center"/>
          </w:tcPr>
          <w:p w14:paraId="1ADE1309" w14:textId="77777777" w:rsidR="00391D51" w:rsidRPr="006A4635" w:rsidRDefault="00391D51" w:rsidP="007E2F9A">
            <w:pPr>
              <w:spacing w:line="360" w:lineRule="auto"/>
              <w:rPr>
                <w:sz w:val="20"/>
                <w:szCs w:val="20"/>
                <w:lang w:val="es-EC"/>
              </w:rPr>
            </w:pPr>
          </w:p>
        </w:tc>
      </w:tr>
      <w:tr w:rsidR="00391D51" w:rsidRPr="006A4635" w14:paraId="3DB08518" w14:textId="77777777" w:rsidTr="007E2F9A">
        <w:tc>
          <w:tcPr>
            <w:tcW w:w="1435" w:type="dxa"/>
            <w:vAlign w:val="center"/>
          </w:tcPr>
          <w:p w14:paraId="414F96F4"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255ED4DA" w14:textId="77777777" w:rsidR="00391D51" w:rsidRPr="006A4635" w:rsidRDefault="00391D51" w:rsidP="007E2F9A">
            <w:pPr>
              <w:spacing w:line="360" w:lineRule="auto"/>
              <w:rPr>
                <w:sz w:val="20"/>
                <w:szCs w:val="20"/>
                <w:lang w:val="es-EC"/>
              </w:rPr>
            </w:pPr>
            <w:r w:rsidRPr="006A4635">
              <w:rPr>
                <w:sz w:val="20"/>
                <w:szCs w:val="20"/>
                <w:lang w:val="es-EC"/>
              </w:rPr>
              <w:t>Instalaciones de extinción y detección de incendios</w:t>
            </w:r>
          </w:p>
        </w:tc>
        <w:tc>
          <w:tcPr>
            <w:tcW w:w="1885" w:type="dxa"/>
            <w:vAlign w:val="center"/>
          </w:tcPr>
          <w:p w14:paraId="42186A3D" w14:textId="77777777" w:rsidR="00391D51" w:rsidRPr="006A4635" w:rsidRDefault="00391D51" w:rsidP="007E2F9A">
            <w:pPr>
              <w:spacing w:line="360" w:lineRule="auto"/>
              <w:rPr>
                <w:sz w:val="20"/>
                <w:szCs w:val="20"/>
                <w:lang w:val="es-EC"/>
              </w:rPr>
            </w:pPr>
          </w:p>
        </w:tc>
      </w:tr>
      <w:tr w:rsidR="00391D51" w:rsidRPr="006A4635" w14:paraId="43A603CA" w14:textId="77777777" w:rsidTr="007E2F9A">
        <w:tc>
          <w:tcPr>
            <w:tcW w:w="1435" w:type="dxa"/>
            <w:vAlign w:val="center"/>
          </w:tcPr>
          <w:p w14:paraId="37EEC8E1"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5E9D2D70"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Instalaciones de extinción de incendios</w:t>
            </w:r>
          </w:p>
        </w:tc>
        <w:tc>
          <w:tcPr>
            <w:tcW w:w="1885" w:type="dxa"/>
            <w:vAlign w:val="center"/>
          </w:tcPr>
          <w:p w14:paraId="4EE50963" w14:textId="77777777" w:rsidR="00391D51" w:rsidRPr="006A4635" w:rsidRDefault="00391D51" w:rsidP="007E2F9A">
            <w:pPr>
              <w:spacing w:line="360" w:lineRule="auto"/>
              <w:rPr>
                <w:sz w:val="20"/>
                <w:szCs w:val="20"/>
                <w:lang w:val="es-EC"/>
              </w:rPr>
            </w:pPr>
          </w:p>
        </w:tc>
      </w:tr>
      <w:tr w:rsidR="00391D51" w:rsidRPr="006A4635" w14:paraId="1EB84EAE" w14:textId="77777777" w:rsidTr="007E2F9A">
        <w:tc>
          <w:tcPr>
            <w:tcW w:w="1435" w:type="dxa"/>
            <w:vAlign w:val="center"/>
          </w:tcPr>
          <w:p w14:paraId="52EC3AA4"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4B9292C0"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Instalaciones de detección de incendios</w:t>
            </w:r>
          </w:p>
        </w:tc>
        <w:tc>
          <w:tcPr>
            <w:tcW w:w="1885" w:type="dxa"/>
            <w:vAlign w:val="center"/>
          </w:tcPr>
          <w:p w14:paraId="51149C2D" w14:textId="77777777" w:rsidR="00391D51" w:rsidRPr="006A4635" w:rsidRDefault="00391D51" w:rsidP="007E2F9A">
            <w:pPr>
              <w:spacing w:line="360" w:lineRule="auto"/>
              <w:rPr>
                <w:sz w:val="20"/>
                <w:szCs w:val="20"/>
                <w:lang w:val="es-EC"/>
              </w:rPr>
            </w:pPr>
          </w:p>
        </w:tc>
      </w:tr>
      <w:tr w:rsidR="00391D51" w:rsidRPr="006A4635" w14:paraId="1629118C" w14:textId="77777777" w:rsidTr="007E2F9A">
        <w:tc>
          <w:tcPr>
            <w:tcW w:w="1435" w:type="dxa"/>
            <w:vAlign w:val="center"/>
          </w:tcPr>
          <w:p w14:paraId="1FAF2502"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1D2B6F42" w14:textId="77777777" w:rsidR="00391D51" w:rsidRPr="006A4635" w:rsidRDefault="00391D51" w:rsidP="007E2F9A">
            <w:pPr>
              <w:spacing w:line="360" w:lineRule="auto"/>
              <w:rPr>
                <w:sz w:val="20"/>
                <w:szCs w:val="20"/>
                <w:lang w:val="es-EC"/>
              </w:rPr>
            </w:pPr>
            <w:r w:rsidRPr="006A4635">
              <w:rPr>
                <w:sz w:val="20"/>
                <w:szCs w:val="20"/>
                <w:lang w:val="es-EC"/>
              </w:rPr>
              <w:t>Instalaciones eléctricas</w:t>
            </w:r>
          </w:p>
        </w:tc>
        <w:tc>
          <w:tcPr>
            <w:tcW w:w="1885" w:type="dxa"/>
            <w:vAlign w:val="center"/>
          </w:tcPr>
          <w:p w14:paraId="2657ECED" w14:textId="77777777" w:rsidR="00391D51" w:rsidRPr="006A4635" w:rsidRDefault="00391D51" w:rsidP="007E2F9A">
            <w:pPr>
              <w:spacing w:line="360" w:lineRule="auto"/>
              <w:rPr>
                <w:sz w:val="20"/>
                <w:szCs w:val="20"/>
                <w:lang w:val="es-EC"/>
              </w:rPr>
            </w:pPr>
          </w:p>
        </w:tc>
      </w:tr>
      <w:tr w:rsidR="00391D51" w:rsidRPr="006A4635" w14:paraId="10F3D250" w14:textId="77777777" w:rsidTr="007E2F9A">
        <w:tc>
          <w:tcPr>
            <w:tcW w:w="1435" w:type="dxa"/>
            <w:vAlign w:val="center"/>
          </w:tcPr>
          <w:p w14:paraId="4092EC58"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5F81C68E"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 xml:space="preserve">Instalaciones de iluminación </w:t>
            </w:r>
          </w:p>
        </w:tc>
        <w:tc>
          <w:tcPr>
            <w:tcW w:w="1885" w:type="dxa"/>
            <w:vAlign w:val="center"/>
          </w:tcPr>
          <w:p w14:paraId="10AB2695" w14:textId="77777777" w:rsidR="00391D51" w:rsidRPr="006A4635" w:rsidRDefault="00391D51" w:rsidP="007E2F9A">
            <w:pPr>
              <w:spacing w:line="360" w:lineRule="auto"/>
              <w:rPr>
                <w:sz w:val="20"/>
                <w:szCs w:val="20"/>
                <w:lang w:val="es-EC"/>
              </w:rPr>
            </w:pPr>
          </w:p>
        </w:tc>
      </w:tr>
      <w:tr w:rsidR="00391D51" w:rsidRPr="006A4635" w14:paraId="7794EADF" w14:textId="77777777" w:rsidTr="007E2F9A">
        <w:tc>
          <w:tcPr>
            <w:tcW w:w="1435" w:type="dxa"/>
            <w:vAlign w:val="center"/>
          </w:tcPr>
          <w:p w14:paraId="74D7F2AB"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1B857F63"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Instalaciones de fuerza</w:t>
            </w:r>
          </w:p>
        </w:tc>
        <w:tc>
          <w:tcPr>
            <w:tcW w:w="1885" w:type="dxa"/>
            <w:vAlign w:val="center"/>
          </w:tcPr>
          <w:p w14:paraId="6B74B6C7" w14:textId="77777777" w:rsidR="00391D51" w:rsidRPr="006A4635" w:rsidRDefault="00391D51" w:rsidP="007E2F9A">
            <w:pPr>
              <w:spacing w:line="360" w:lineRule="auto"/>
              <w:rPr>
                <w:sz w:val="20"/>
                <w:szCs w:val="20"/>
                <w:lang w:val="es-EC"/>
              </w:rPr>
            </w:pPr>
          </w:p>
        </w:tc>
      </w:tr>
      <w:tr w:rsidR="00391D51" w:rsidRPr="006A4635" w14:paraId="62371098" w14:textId="77777777" w:rsidTr="007E2F9A">
        <w:tc>
          <w:tcPr>
            <w:tcW w:w="1435" w:type="dxa"/>
            <w:vAlign w:val="center"/>
          </w:tcPr>
          <w:p w14:paraId="27037383"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4A731DDD"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Instalaciones especiales</w:t>
            </w:r>
          </w:p>
        </w:tc>
        <w:tc>
          <w:tcPr>
            <w:tcW w:w="1885" w:type="dxa"/>
            <w:vAlign w:val="center"/>
          </w:tcPr>
          <w:p w14:paraId="3D4D86BF" w14:textId="77777777" w:rsidR="00391D51" w:rsidRPr="006A4635" w:rsidRDefault="00391D51" w:rsidP="007E2F9A">
            <w:pPr>
              <w:spacing w:line="360" w:lineRule="auto"/>
              <w:rPr>
                <w:sz w:val="20"/>
                <w:szCs w:val="20"/>
                <w:lang w:val="es-EC"/>
              </w:rPr>
            </w:pPr>
          </w:p>
        </w:tc>
      </w:tr>
      <w:tr w:rsidR="00391D51" w:rsidRPr="006A4635" w14:paraId="22A8798F" w14:textId="77777777" w:rsidTr="007E2F9A">
        <w:tc>
          <w:tcPr>
            <w:tcW w:w="1435" w:type="dxa"/>
            <w:vAlign w:val="center"/>
          </w:tcPr>
          <w:p w14:paraId="758494CC"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7A4D406E" w14:textId="77777777" w:rsidR="00391D51" w:rsidRPr="006A4635" w:rsidRDefault="00391D51" w:rsidP="007E2F9A">
            <w:pPr>
              <w:spacing w:line="360" w:lineRule="auto"/>
              <w:rPr>
                <w:sz w:val="20"/>
                <w:szCs w:val="20"/>
                <w:lang w:val="es-EC"/>
              </w:rPr>
            </w:pPr>
            <w:r w:rsidRPr="006A4635">
              <w:rPr>
                <w:sz w:val="20"/>
                <w:szCs w:val="20"/>
                <w:lang w:val="es-EC"/>
              </w:rPr>
              <w:t>Instalaciones electrónicas</w:t>
            </w:r>
          </w:p>
        </w:tc>
        <w:tc>
          <w:tcPr>
            <w:tcW w:w="1885" w:type="dxa"/>
            <w:vAlign w:val="center"/>
          </w:tcPr>
          <w:p w14:paraId="00ADB294" w14:textId="77777777" w:rsidR="00391D51" w:rsidRPr="006A4635" w:rsidRDefault="00391D51" w:rsidP="007E2F9A">
            <w:pPr>
              <w:spacing w:line="360" w:lineRule="auto"/>
              <w:rPr>
                <w:sz w:val="20"/>
                <w:szCs w:val="20"/>
                <w:lang w:val="es-EC"/>
              </w:rPr>
            </w:pPr>
          </w:p>
        </w:tc>
      </w:tr>
      <w:tr w:rsidR="00391D51" w:rsidRPr="006A4635" w14:paraId="15A5E17D" w14:textId="77777777" w:rsidTr="007E2F9A">
        <w:tc>
          <w:tcPr>
            <w:tcW w:w="1435" w:type="dxa"/>
            <w:vAlign w:val="center"/>
          </w:tcPr>
          <w:p w14:paraId="344C39B8"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6B4F13DB"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 xml:space="preserve">Instalaciones de comunicación </w:t>
            </w:r>
          </w:p>
        </w:tc>
        <w:tc>
          <w:tcPr>
            <w:tcW w:w="1885" w:type="dxa"/>
            <w:vAlign w:val="center"/>
          </w:tcPr>
          <w:p w14:paraId="53B9B01B" w14:textId="77777777" w:rsidR="00391D51" w:rsidRPr="006A4635" w:rsidRDefault="00391D51" w:rsidP="007E2F9A">
            <w:pPr>
              <w:spacing w:line="360" w:lineRule="auto"/>
              <w:rPr>
                <w:sz w:val="20"/>
                <w:szCs w:val="20"/>
                <w:lang w:val="es-EC"/>
              </w:rPr>
            </w:pPr>
          </w:p>
        </w:tc>
      </w:tr>
      <w:tr w:rsidR="00391D51" w:rsidRPr="006A4635" w14:paraId="34B27186" w14:textId="77777777" w:rsidTr="007E2F9A">
        <w:tc>
          <w:tcPr>
            <w:tcW w:w="1435" w:type="dxa"/>
            <w:vAlign w:val="center"/>
          </w:tcPr>
          <w:p w14:paraId="17C83E8C"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781434EE"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Instalaciones de seguridad</w:t>
            </w:r>
          </w:p>
        </w:tc>
        <w:tc>
          <w:tcPr>
            <w:tcW w:w="1885" w:type="dxa"/>
            <w:vAlign w:val="center"/>
          </w:tcPr>
          <w:p w14:paraId="3A3F97E1" w14:textId="77777777" w:rsidR="00391D51" w:rsidRPr="006A4635" w:rsidRDefault="00391D51" w:rsidP="007E2F9A">
            <w:pPr>
              <w:spacing w:line="360" w:lineRule="auto"/>
              <w:rPr>
                <w:sz w:val="20"/>
                <w:szCs w:val="20"/>
                <w:lang w:val="es-EC"/>
              </w:rPr>
            </w:pPr>
          </w:p>
        </w:tc>
      </w:tr>
      <w:tr w:rsidR="00391D51" w:rsidRPr="006A4635" w14:paraId="61A605E1" w14:textId="77777777" w:rsidTr="007E2F9A">
        <w:tc>
          <w:tcPr>
            <w:tcW w:w="1435" w:type="dxa"/>
            <w:vAlign w:val="center"/>
          </w:tcPr>
          <w:p w14:paraId="3CB9F2E7"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44A85DDC"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Instalaciones especiales</w:t>
            </w:r>
          </w:p>
        </w:tc>
        <w:tc>
          <w:tcPr>
            <w:tcW w:w="1885" w:type="dxa"/>
            <w:vAlign w:val="center"/>
          </w:tcPr>
          <w:p w14:paraId="0A25A7E1" w14:textId="77777777" w:rsidR="00391D51" w:rsidRPr="006A4635" w:rsidRDefault="00391D51" w:rsidP="007E2F9A">
            <w:pPr>
              <w:spacing w:line="360" w:lineRule="auto"/>
              <w:rPr>
                <w:sz w:val="20"/>
                <w:szCs w:val="20"/>
                <w:lang w:val="es-EC"/>
              </w:rPr>
            </w:pPr>
          </w:p>
        </w:tc>
      </w:tr>
      <w:tr w:rsidR="00391D51" w:rsidRPr="006A4635" w14:paraId="11452C2A" w14:textId="77777777" w:rsidTr="007E2F9A">
        <w:tc>
          <w:tcPr>
            <w:tcW w:w="1435" w:type="dxa"/>
            <w:vAlign w:val="center"/>
          </w:tcPr>
          <w:p w14:paraId="393C69D9"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5DB56CE4" w14:textId="77777777" w:rsidR="00391D51" w:rsidRPr="006A4635" w:rsidRDefault="00391D51" w:rsidP="007E2F9A">
            <w:pPr>
              <w:spacing w:line="360" w:lineRule="auto"/>
              <w:rPr>
                <w:sz w:val="20"/>
                <w:szCs w:val="20"/>
                <w:lang w:val="es-EC"/>
              </w:rPr>
            </w:pPr>
            <w:r w:rsidRPr="006A4635">
              <w:rPr>
                <w:sz w:val="20"/>
                <w:szCs w:val="20"/>
                <w:lang w:val="es-EC"/>
              </w:rPr>
              <w:t>Instalaciones mecánicas</w:t>
            </w:r>
          </w:p>
        </w:tc>
        <w:tc>
          <w:tcPr>
            <w:tcW w:w="1885" w:type="dxa"/>
            <w:vAlign w:val="center"/>
          </w:tcPr>
          <w:p w14:paraId="141F5679" w14:textId="77777777" w:rsidR="00391D51" w:rsidRPr="006A4635" w:rsidRDefault="00391D51" w:rsidP="007E2F9A">
            <w:pPr>
              <w:spacing w:line="360" w:lineRule="auto"/>
              <w:rPr>
                <w:sz w:val="20"/>
                <w:szCs w:val="20"/>
                <w:lang w:val="es-EC"/>
              </w:rPr>
            </w:pPr>
          </w:p>
        </w:tc>
      </w:tr>
      <w:tr w:rsidR="00391D51" w:rsidRPr="006A4635" w14:paraId="1D407517" w14:textId="77777777" w:rsidTr="007E2F9A">
        <w:tc>
          <w:tcPr>
            <w:tcW w:w="1435" w:type="dxa"/>
            <w:vAlign w:val="center"/>
          </w:tcPr>
          <w:p w14:paraId="25BBF052"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5FF41F2"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Instalaciones de ventilación</w:t>
            </w:r>
          </w:p>
        </w:tc>
        <w:tc>
          <w:tcPr>
            <w:tcW w:w="1885" w:type="dxa"/>
            <w:vAlign w:val="center"/>
          </w:tcPr>
          <w:p w14:paraId="1C91B7AF" w14:textId="77777777" w:rsidR="00391D51" w:rsidRPr="006A4635" w:rsidRDefault="00391D51" w:rsidP="007E2F9A">
            <w:pPr>
              <w:spacing w:line="360" w:lineRule="auto"/>
              <w:rPr>
                <w:sz w:val="20"/>
                <w:szCs w:val="20"/>
                <w:lang w:val="es-EC"/>
              </w:rPr>
            </w:pPr>
          </w:p>
        </w:tc>
      </w:tr>
      <w:tr w:rsidR="00391D51" w:rsidRPr="006A4635" w14:paraId="2D38DE85" w14:textId="77777777" w:rsidTr="007E2F9A">
        <w:tc>
          <w:tcPr>
            <w:tcW w:w="1435" w:type="dxa"/>
            <w:vAlign w:val="center"/>
          </w:tcPr>
          <w:p w14:paraId="4CD8B5E4"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0C6D10F"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Instalaciones especiales</w:t>
            </w:r>
          </w:p>
        </w:tc>
        <w:tc>
          <w:tcPr>
            <w:tcW w:w="1885" w:type="dxa"/>
            <w:vAlign w:val="center"/>
          </w:tcPr>
          <w:p w14:paraId="564EEF22" w14:textId="77777777" w:rsidR="00391D51" w:rsidRPr="006A4635" w:rsidRDefault="00391D51" w:rsidP="007E2F9A">
            <w:pPr>
              <w:spacing w:line="360" w:lineRule="auto"/>
              <w:rPr>
                <w:sz w:val="20"/>
                <w:szCs w:val="20"/>
                <w:lang w:val="es-EC"/>
              </w:rPr>
            </w:pPr>
          </w:p>
        </w:tc>
      </w:tr>
      <w:tr w:rsidR="00391D51" w:rsidRPr="006A4635" w14:paraId="7A033D5D" w14:textId="77777777" w:rsidTr="007E2F9A">
        <w:tc>
          <w:tcPr>
            <w:tcW w:w="1435" w:type="dxa"/>
            <w:vAlign w:val="center"/>
          </w:tcPr>
          <w:p w14:paraId="79BD4EC2"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6E835C63" w14:textId="77777777" w:rsidR="00391D51" w:rsidRPr="006A4635" w:rsidRDefault="00391D51" w:rsidP="007E2F9A">
            <w:pPr>
              <w:spacing w:line="360" w:lineRule="auto"/>
              <w:rPr>
                <w:sz w:val="20"/>
                <w:szCs w:val="20"/>
                <w:lang w:val="es-EC"/>
              </w:rPr>
            </w:pPr>
            <w:r w:rsidRPr="006A4635">
              <w:rPr>
                <w:sz w:val="20"/>
                <w:szCs w:val="20"/>
                <w:lang w:val="es-EC"/>
              </w:rPr>
              <w:t>Implementación de medidas de sostenibilidad, ambiental, social, salud y seguridad.</w:t>
            </w:r>
          </w:p>
        </w:tc>
        <w:tc>
          <w:tcPr>
            <w:tcW w:w="1885" w:type="dxa"/>
            <w:vAlign w:val="center"/>
          </w:tcPr>
          <w:p w14:paraId="407C422B" w14:textId="77777777" w:rsidR="00391D51" w:rsidRPr="006A4635" w:rsidRDefault="00391D51" w:rsidP="007E2F9A">
            <w:pPr>
              <w:spacing w:line="360" w:lineRule="auto"/>
              <w:rPr>
                <w:sz w:val="20"/>
                <w:szCs w:val="20"/>
                <w:lang w:val="es-EC"/>
              </w:rPr>
            </w:pPr>
          </w:p>
        </w:tc>
      </w:tr>
      <w:tr w:rsidR="00391D51" w:rsidRPr="006A4635" w14:paraId="3BD7A22F" w14:textId="77777777" w:rsidTr="007E2F9A">
        <w:tc>
          <w:tcPr>
            <w:tcW w:w="1435" w:type="dxa"/>
            <w:vAlign w:val="center"/>
          </w:tcPr>
          <w:p w14:paraId="69561F81"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28038855"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Medidas de sostenibilidad</w:t>
            </w:r>
          </w:p>
        </w:tc>
        <w:tc>
          <w:tcPr>
            <w:tcW w:w="1885" w:type="dxa"/>
            <w:vAlign w:val="center"/>
          </w:tcPr>
          <w:p w14:paraId="2A91F102" w14:textId="77777777" w:rsidR="00391D51" w:rsidRPr="006A4635" w:rsidRDefault="00391D51" w:rsidP="007E2F9A">
            <w:pPr>
              <w:spacing w:line="360" w:lineRule="auto"/>
              <w:rPr>
                <w:sz w:val="20"/>
                <w:szCs w:val="20"/>
                <w:lang w:val="es-EC"/>
              </w:rPr>
            </w:pPr>
          </w:p>
        </w:tc>
      </w:tr>
      <w:tr w:rsidR="00391D51" w:rsidRPr="006A4635" w14:paraId="158A1179" w14:textId="77777777" w:rsidTr="007E2F9A">
        <w:tc>
          <w:tcPr>
            <w:tcW w:w="1435" w:type="dxa"/>
            <w:vAlign w:val="center"/>
          </w:tcPr>
          <w:p w14:paraId="5A75B15A"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7021A016"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Medidas ambientales</w:t>
            </w:r>
          </w:p>
        </w:tc>
        <w:tc>
          <w:tcPr>
            <w:tcW w:w="1885" w:type="dxa"/>
            <w:vAlign w:val="center"/>
          </w:tcPr>
          <w:p w14:paraId="55075664" w14:textId="77777777" w:rsidR="00391D51" w:rsidRPr="006A4635" w:rsidRDefault="00391D51" w:rsidP="007E2F9A">
            <w:pPr>
              <w:spacing w:line="360" w:lineRule="auto"/>
              <w:rPr>
                <w:sz w:val="20"/>
                <w:szCs w:val="20"/>
                <w:lang w:val="es-EC"/>
              </w:rPr>
            </w:pPr>
          </w:p>
        </w:tc>
      </w:tr>
      <w:tr w:rsidR="00391D51" w:rsidRPr="006A4635" w14:paraId="7870A963" w14:textId="77777777" w:rsidTr="007E2F9A">
        <w:tc>
          <w:tcPr>
            <w:tcW w:w="1435" w:type="dxa"/>
            <w:vAlign w:val="center"/>
          </w:tcPr>
          <w:p w14:paraId="6CCD0BF2"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11503D93"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Medidas sociales, de salud y seguridad</w:t>
            </w:r>
          </w:p>
        </w:tc>
        <w:tc>
          <w:tcPr>
            <w:tcW w:w="1885" w:type="dxa"/>
            <w:vAlign w:val="center"/>
          </w:tcPr>
          <w:p w14:paraId="4E56F137" w14:textId="77777777" w:rsidR="00391D51" w:rsidRPr="006A4635" w:rsidRDefault="00391D51" w:rsidP="007E2F9A">
            <w:pPr>
              <w:spacing w:line="360" w:lineRule="auto"/>
              <w:rPr>
                <w:sz w:val="20"/>
                <w:szCs w:val="20"/>
                <w:lang w:val="es-EC"/>
              </w:rPr>
            </w:pPr>
          </w:p>
        </w:tc>
      </w:tr>
      <w:tr w:rsidR="00391D51" w:rsidRPr="006A4635" w14:paraId="696A3B29" w14:textId="77777777" w:rsidTr="007E2F9A">
        <w:tc>
          <w:tcPr>
            <w:tcW w:w="9350" w:type="dxa"/>
            <w:gridSpan w:val="4"/>
            <w:vAlign w:val="center"/>
          </w:tcPr>
          <w:p w14:paraId="151F3613" w14:textId="77777777" w:rsidR="00391D51" w:rsidRPr="006A4635" w:rsidRDefault="00391D51" w:rsidP="007E2F9A">
            <w:pPr>
              <w:spacing w:line="360" w:lineRule="auto"/>
              <w:rPr>
                <w:sz w:val="20"/>
                <w:szCs w:val="20"/>
                <w:lang w:val="es-EC"/>
              </w:rPr>
            </w:pPr>
            <w:r w:rsidRPr="006A4635">
              <w:rPr>
                <w:sz w:val="20"/>
                <w:szCs w:val="20"/>
                <w:lang w:val="es-EC"/>
              </w:rPr>
              <w:lastRenderedPageBreak/>
              <w:t>EXTERIORES</w:t>
            </w:r>
          </w:p>
        </w:tc>
      </w:tr>
      <w:tr w:rsidR="00391D51" w:rsidRPr="006A4635" w14:paraId="486A618B" w14:textId="77777777" w:rsidTr="007E2F9A">
        <w:tc>
          <w:tcPr>
            <w:tcW w:w="1435" w:type="dxa"/>
            <w:vAlign w:val="center"/>
          </w:tcPr>
          <w:p w14:paraId="2B6C7FF1"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7C75178A" w14:textId="77777777" w:rsidR="00391D51" w:rsidRPr="006A4635" w:rsidRDefault="00391D51" w:rsidP="007E2F9A">
            <w:pPr>
              <w:spacing w:line="360" w:lineRule="auto"/>
              <w:rPr>
                <w:sz w:val="20"/>
                <w:szCs w:val="20"/>
                <w:lang w:val="es-EC"/>
              </w:rPr>
            </w:pPr>
            <w:r w:rsidRPr="006A4635">
              <w:rPr>
                <w:sz w:val="20"/>
                <w:szCs w:val="20"/>
                <w:lang w:val="es-EC"/>
              </w:rPr>
              <w:t>Obras exteriores</w:t>
            </w:r>
          </w:p>
        </w:tc>
        <w:tc>
          <w:tcPr>
            <w:tcW w:w="1885" w:type="dxa"/>
            <w:vAlign w:val="center"/>
          </w:tcPr>
          <w:p w14:paraId="331504EA" w14:textId="77777777" w:rsidR="00391D51" w:rsidRPr="006A4635" w:rsidRDefault="00391D51" w:rsidP="007E2F9A">
            <w:pPr>
              <w:spacing w:line="360" w:lineRule="auto"/>
              <w:rPr>
                <w:sz w:val="20"/>
                <w:szCs w:val="20"/>
                <w:lang w:val="es-EC"/>
              </w:rPr>
            </w:pPr>
          </w:p>
        </w:tc>
      </w:tr>
      <w:tr w:rsidR="00391D51" w:rsidRPr="006A4635" w14:paraId="19935625" w14:textId="77777777" w:rsidTr="007E2F9A">
        <w:tc>
          <w:tcPr>
            <w:tcW w:w="1435" w:type="dxa"/>
            <w:vAlign w:val="center"/>
          </w:tcPr>
          <w:p w14:paraId="342CF7D9"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C2D1E51"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Camineras</w:t>
            </w:r>
          </w:p>
        </w:tc>
        <w:tc>
          <w:tcPr>
            <w:tcW w:w="1885" w:type="dxa"/>
            <w:vAlign w:val="center"/>
          </w:tcPr>
          <w:p w14:paraId="29F0E524" w14:textId="77777777" w:rsidR="00391D51" w:rsidRPr="006A4635" w:rsidRDefault="00391D51" w:rsidP="007E2F9A">
            <w:pPr>
              <w:spacing w:line="360" w:lineRule="auto"/>
              <w:rPr>
                <w:sz w:val="20"/>
                <w:szCs w:val="20"/>
                <w:lang w:val="es-EC"/>
              </w:rPr>
            </w:pPr>
          </w:p>
        </w:tc>
      </w:tr>
      <w:tr w:rsidR="00391D51" w:rsidRPr="006A4635" w14:paraId="6678D39E" w14:textId="77777777" w:rsidTr="007E2F9A">
        <w:tc>
          <w:tcPr>
            <w:tcW w:w="1435" w:type="dxa"/>
            <w:vAlign w:val="center"/>
          </w:tcPr>
          <w:p w14:paraId="445C8888"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2CEEA100"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 xml:space="preserve">Rampas </w:t>
            </w:r>
          </w:p>
        </w:tc>
        <w:tc>
          <w:tcPr>
            <w:tcW w:w="1885" w:type="dxa"/>
            <w:vAlign w:val="center"/>
          </w:tcPr>
          <w:p w14:paraId="59A33D70" w14:textId="77777777" w:rsidR="00391D51" w:rsidRPr="006A4635" w:rsidRDefault="00391D51" w:rsidP="007E2F9A">
            <w:pPr>
              <w:spacing w:line="360" w:lineRule="auto"/>
              <w:rPr>
                <w:sz w:val="20"/>
                <w:szCs w:val="20"/>
                <w:lang w:val="es-EC"/>
              </w:rPr>
            </w:pPr>
          </w:p>
        </w:tc>
      </w:tr>
      <w:tr w:rsidR="00391D51" w:rsidRPr="006A4635" w14:paraId="0B10A4C5" w14:textId="77777777" w:rsidTr="007E2F9A">
        <w:tc>
          <w:tcPr>
            <w:tcW w:w="1435" w:type="dxa"/>
            <w:vAlign w:val="center"/>
          </w:tcPr>
          <w:p w14:paraId="445B3DBF"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7B5CB10F"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Escaleras</w:t>
            </w:r>
          </w:p>
        </w:tc>
        <w:tc>
          <w:tcPr>
            <w:tcW w:w="1885" w:type="dxa"/>
            <w:vAlign w:val="center"/>
          </w:tcPr>
          <w:p w14:paraId="2E018323" w14:textId="77777777" w:rsidR="00391D51" w:rsidRPr="006A4635" w:rsidRDefault="00391D51" w:rsidP="007E2F9A">
            <w:pPr>
              <w:spacing w:line="360" w:lineRule="auto"/>
              <w:rPr>
                <w:sz w:val="20"/>
                <w:szCs w:val="20"/>
                <w:lang w:val="es-EC"/>
              </w:rPr>
            </w:pPr>
          </w:p>
        </w:tc>
      </w:tr>
      <w:tr w:rsidR="00391D51" w:rsidRPr="006A4635" w14:paraId="2DDC9E7E" w14:textId="77777777" w:rsidTr="007E2F9A">
        <w:tc>
          <w:tcPr>
            <w:tcW w:w="1435" w:type="dxa"/>
            <w:vAlign w:val="center"/>
          </w:tcPr>
          <w:p w14:paraId="188DBEE2"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10E0A91D"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Parqueadero</w:t>
            </w:r>
          </w:p>
        </w:tc>
        <w:tc>
          <w:tcPr>
            <w:tcW w:w="1885" w:type="dxa"/>
            <w:vAlign w:val="center"/>
          </w:tcPr>
          <w:p w14:paraId="15C47C2E" w14:textId="77777777" w:rsidR="00391D51" w:rsidRPr="006A4635" w:rsidRDefault="00391D51" w:rsidP="007E2F9A">
            <w:pPr>
              <w:spacing w:line="360" w:lineRule="auto"/>
              <w:rPr>
                <w:sz w:val="20"/>
                <w:szCs w:val="20"/>
                <w:lang w:val="es-EC"/>
              </w:rPr>
            </w:pPr>
          </w:p>
        </w:tc>
      </w:tr>
      <w:tr w:rsidR="00391D51" w:rsidRPr="006A4635" w14:paraId="7DC5B9D7" w14:textId="77777777" w:rsidTr="007E2F9A">
        <w:tc>
          <w:tcPr>
            <w:tcW w:w="1435" w:type="dxa"/>
            <w:vAlign w:val="center"/>
          </w:tcPr>
          <w:p w14:paraId="03B920F1"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703176DE"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 xml:space="preserve">Señalización </w:t>
            </w:r>
          </w:p>
        </w:tc>
        <w:tc>
          <w:tcPr>
            <w:tcW w:w="1885" w:type="dxa"/>
            <w:vAlign w:val="center"/>
          </w:tcPr>
          <w:p w14:paraId="34AA2121" w14:textId="77777777" w:rsidR="00391D51" w:rsidRPr="006A4635" w:rsidRDefault="00391D51" w:rsidP="007E2F9A">
            <w:pPr>
              <w:spacing w:line="360" w:lineRule="auto"/>
              <w:rPr>
                <w:sz w:val="20"/>
                <w:szCs w:val="20"/>
                <w:lang w:val="es-EC"/>
              </w:rPr>
            </w:pPr>
          </w:p>
        </w:tc>
      </w:tr>
      <w:tr w:rsidR="00391D51" w:rsidRPr="006A4635" w14:paraId="19724DFB" w14:textId="77777777" w:rsidTr="007E2F9A">
        <w:tc>
          <w:tcPr>
            <w:tcW w:w="1435" w:type="dxa"/>
            <w:vAlign w:val="center"/>
          </w:tcPr>
          <w:p w14:paraId="2577588E"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6E8D0531" w14:textId="77777777" w:rsidR="00391D51" w:rsidRPr="006A4635" w:rsidRDefault="00391D51" w:rsidP="007E2F9A">
            <w:pPr>
              <w:spacing w:line="360" w:lineRule="auto"/>
              <w:rPr>
                <w:sz w:val="20"/>
                <w:szCs w:val="20"/>
                <w:lang w:val="es-EC"/>
              </w:rPr>
            </w:pPr>
            <w:r w:rsidRPr="006A4635">
              <w:rPr>
                <w:sz w:val="20"/>
                <w:szCs w:val="20"/>
                <w:lang w:val="es-EC"/>
              </w:rPr>
              <w:t>Instalaciones hidrosanitarias</w:t>
            </w:r>
          </w:p>
        </w:tc>
        <w:tc>
          <w:tcPr>
            <w:tcW w:w="1885" w:type="dxa"/>
            <w:vAlign w:val="center"/>
          </w:tcPr>
          <w:p w14:paraId="330D1F30" w14:textId="77777777" w:rsidR="00391D51" w:rsidRPr="006A4635" w:rsidRDefault="00391D51" w:rsidP="007E2F9A">
            <w:pPr>
              <w:spacing w:line="360" w:lineRule="auto"/>
              <w:rPr>
                <w:sz w:val="20"/>
                <w:szCs w:val="20"/>
                <w:lang w:val="es-EC"/>
              </w:rPr>
            </w:pPr>
          </w:p>
        </w:tc>
      </w:tr>
      <w:tr w:rsidR="00391D51" w:rsidRPr="006A4635" w14:paraId="5E016A2F" w14:textId="77777777" w:rsidTr="007E2F9A">
        <w:tc>
          <w:tcPr>
            <w:tcW w:w="1435" w:type="dxa"/>
            <w:vAlign w:val="center"/>
          </w:tcPr>
          <w:p w14:paraId="51264BFB"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453DC60F"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Instalaciones de agua potable</w:t>
            </w:r>
          </w:p>
        </w:tc>
        <w:tc>
          <w:tcPr>
            <w:tcW w:w="1885" w:type="dxa"/>
            <w:vAlign w:val="center"/>
          </w:tcPr>
          <w:p w14:paraId="6DE3FA2C" w14:textId="77777777" w:rsidR="00391D51" w:rsidRPr="006A4635" w:rsidRDefault="00391D51" w:rsidP="007E2F9A">
            <w:pPr>
              <w:spacing w:line="360" w:lineRule="auto"/>
              <w:rPr>
                <w:sz w:val="20"/>
                <w:szCs w:val="20"/>
                <w:lang w:val="es-EC"/>
              </w:rPr>
            </w:pPr>
          </w:p>
        </w:tc>
      </w:tr>
      <w:tr w:rsidR="00391D51" w:rsidRPr="006A4635" w14:paraId="5281A016" w14:textId="77777777" w:rsidTr="007E2F9A">
        <w:tc>
          <w:tcPr>
            <w:tcW w:w="1435" w:type="dxa"/>
            <w:vAlign w:val="center"/>
          </w:tcPr>
          <w:p w14:paraId="7753852E"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5A293C6E"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Instalaciones sanitarias</w:t>
            </w:r>
          </w:p>
        </w:tc>
        <w:tc>
          <w:tcPr>
            <w:tcW w:w="1885" w:type="dxa"/>
            <w:vAlign w:val="center"/>
          </w:tcPr>
          <w:p w14:paraId="7B00386D" w14:textId="77777777" w:rsidR="00391D51" w:rsidRPr="006A4635" w:rsidRDefault="00391D51" w:rsidP="007E2F9A">
            <w:pPr>
              <w:spacing w:line="360" w:lineRule="auto"/>
              <w:rPr>
                <w:sz w:val="20"/>
                <w:szCs w:val="20"/>
                <w:lang w:val="es-EC"/>
              </w:rPr>
            </w:pPr>
          </w:p>
        </w:tc>
      </w:tr>
      <w:tr w:rsidR="00391D51" w:rsidRPr="006A4635" w14:paraId="4446B989" w14:textId="77777777" w:rsidTr="007E2F9A">
        <w:tc>
          <w:tcPr>
            <w:tcW w:w="1435" w:type="dxa"/>
            <w:vAlign w:val="center"/>
          </w:tcPr>
          <w:p w14:paraId="51E75ACF"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393A9D7"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Instalaciones pluviales</w:t>
            </w:r>
          </w:p>
        </w:tc>
        <w:tc>
          <w:tcPr>
            <w:tcW w:w="1885" w:type="dxa"/>
            <w:vAlign w:val="center"/>
          </w:tcPr>
          <w:p w14:paraId="42E7737F" w14:textId="77777777" w:rsidR="00391D51" w:rsidRPr="006A4635" w:rsidRDefault="00391D51" w:rsidP="007E2F9A">
            <w:pPr>
              <w:spacing w:line="360" w:lineRule="auto"/>
              <w:rPr>
                <w:sz w:val="20"/>
                <w:szCs w:val="20"/>
                <w:lang w:val="es-EC"/>
              </w:rPr>
            </w:pPr>
          </w:p>
        </w:tc>
      </w:tr>
      <w:tr w:rsidR="00391D51" w:rsidRPr="006A4635" w14:paraId="111AC55A" w14:textId="77777777" w:rsidTr="007E2F9A">
        <w:tc>
          <w:tcPr>
            <w:tcW w:w="1435" w:type="dxa"/>
            <w:vAlign w:val="center"/>
          </w:tcPr>
          <w:p w14:paraId="684893E9"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435F3500" w14:textId="77777777" w:rsidR="00391D51" w:rsidRPr="006A4635" w:rsidRDefault="00391D51" w:rsidP="007E2F9A">
            <w:pPr>
              <w:spacing w:line="360" w:lineRule="auto"/>
              <w:rPr>
                <w:sz w:val="20"/>
                <w:szCs w:val="20"/>
                <w:lang w:val="es-EC"/>
              </w:rPr>
            </w:pPr>
            <w:r w:rsidRPr="006A4635">
              <w:rPr>
                <w:sz w:val="20"/>
                <w:szCs w:val="20"/>
                <w:lang w:val="es-EC"/>
              </w:rPr>
              <w:t>Instalaciones de extinción y detección de incendios</w:t>
            </w:r>
          </w:p>
        </w:tc>
        <w:tc>
          <w:tcPr>
            <w:tcW w:w="1885" w:type="dxa"/>
            <w:vAlign w:val="center"/>
          </w:tcPr>
          <w:p w14:paraId="3681154C" w14:textId="77777777" w:rsidR="00391D51" w:rsidRPr="006A4635" w:rsidRDefault="00391D51" w:rsidP="007E2F9A">
            <w:pPr>
              <w:spacing w:line="360" w:lineRule="auto"/>
              <w:rPr>
                <w:sz w:val="20"/>
                <w:szCs w:val="20"/>
                <w:lang w:val="es-EC"/>
              </w:rPr>
            </w:pPr>
          </w:p>
        </w:tc>
      </w:tr>
      <w:tr w:rsidR="00391D51" w:rsidRPr="006A4635" w14:paraId="0A2A5AFA" w14:textId="77777777" w:rsidTr="007E2F9A">
        <w:tc>
          <w:tcPr>
            <w:tcW w:w="1435" w:type="dxa"/>
            <w:vAlign w:val="center"/>
          </w:tcPr>
          <w:p w14:paraId="4B11BEC6"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02D08ACC"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Instalaciones de extinción de incendios</w:t>
            </w:r>
          </w:p>
        </w:tc>
        <w:tc>
          <w:tcPr>
            <w:tcW w:w="1885" w:type="dxa"/>
            <w:vAlign w:val="center"/>
          </w:tcPr>
          <w:p w14:paraId="156977EC" w14:textId="77777777" w:rsidR="00391D51" w:rsidRPr="006A4635" w:rsidRDefault="00391D51" w:rsidP="007E2F9A">
            <w:pPr>
              <w:spacing w:line="360" w:lineRule="auto"/>
              <w:rPr>
                <w:sz w:val="20"/>
                <w:szCs w:val="20"/>
                <w:lang w:val="es-EC"/>
              </w:rPr>
            </w:pPr>
          </w:p>
        </w:tc>
      </w:tr>
      <w:tr w:rsidR="00391D51" w:rsidRPr="006A4635" w14:paraId="31902ABA" w14:textId="77777777" w:rsidTr="007E2F9A">
        <w:tc>
          <w:tcPr>
            <w:tcW w:w="1435" w:type="dxa"/>
            <w:vAlign w:val="center"/>
          </w:tcPr>
          <w:p w14:paraId="15F0E2D1"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553A3607"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Instalaciones de detección de incendios</w:t>
            </w:r>
          </w:p>
        </w:tc>
        <w:tc>
          <w:tcPr>
            <w:tcW w:w="1885" w:type="dxa"/>
            <w:vAlign w:val="center"/>
          </w:tcPr>
          <w:p w14:paraId="35379D09" w14:textId="77777777" w:rsidR="00391D51" w:rsidRPr="006A4635" w:rsidRDefault="00391D51" w:rsidP="007E2F9A">
            <w:pPr>
              <w:spacing w:line="360" w:lineRule="auto"/>
              <w:rPr>
                <w:sz w:val="20"/>
                <w:szCs w:val="20"/>
                <w:lang w:val="es-EC"/>
              </w:rPr>
            </w:pPr>
          </w:p>
        </w:tc>
      </w:tr>
      <w:tr w:rsidR="00391D51" w:rsidRPr="006A4635" w14:paraId="4F018EF4" w14:textId="77777777" w:rsidTr="007E2F9A">
        <w:tc>
          <w:tcPr>
            <w:tcW w:w="1435" w:type="dxa"/>
            <w:vAlign w:val="center"/>
          </w:tcPr>
          <w:p w14:paraId="02C3EDDA"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3188743A" w14:textId="77777777" w:rsidR="00391D51" w:rsidRPr="006A4635" w:rsidRDefault="00391D51" w:rsidP="007E2F9A">
            <w:pPr>
              <w:spacing w:line="360" w:lineRule="auto"/>
              <w:rPr>
                <w:sz w:val="20"/>
                <w:szCs w:val="20"/>
                <w:lang w:val="es-EC"/>
              </w:rPr>
            </w:pPr>
            <w:r w:rsidRPr="006A4635">
              <w:rPr>
                <w:sz w:val="20"/>
                <w:szCs w:val="20"/>
                <w:lang w:val="es-EC"/>
              </w:rPr>
              <w:t>Instalaciones eléctricas</w:t>
            </w:r>
          </w:p>
        </w:tc>
        <w:tc>
          <w:tcPr>
            <w:tcW w:w="1885" w:type="dxa"/>
            <w:vAlign w:val="center"/>
          </w:tcPr>
          <w:p w14:paraId="5ADF991B" w14:textId="77777777" w:rsidR="00391D51" w:rsidRPr="006A4635" w:rsidRDefault="00391D51" w:rsidP="007E2F9A">
            <w:pPr>
              <w:spacing w:line="360" w:lineRule="auto"/>
              <w:rPr>
                <w:sz w:val="20"/>
                <w:szCs w:val="20"/>
                <w:lang w:val="es-EC"/>
              </w:rPr>
            </w:pPr>
          </w:p>
        </w:tc>
      </w:tr>
      <w:tr w:rsidR="00391D51" w:rsidRPr="006A4635" w14:paraId="74E6374B" w14:textId="77777777" w:rsidTr="007E2F9A">
        <w:tc>
          <w:tcPr>
            <w:tcW w:w="1435" w:type="dxa"/>
            <w:vAlign w:val="center"/>
          </w:tcPr>
          <w:p w14:paraId="09D600EF"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71EE7F94"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 xml:space="preserve">Instalaciones de iluminación </w:t>
            </w:r>
          </w:p>
        </w:tc>
        <w:tc>
          <w:tcPr>
            <w:tcW w:w="1885" w:type="dxa"/>
            <w:vAlign w:val="center"/>
          </w:tcPr>
          <w:p w14:paraId="65A137CA" w14:textId="77777777" w:rsidR="00391D51" w:rsidRPr="006A4635" w:rsidRDefault="00391D51" w:rsidP="007E2F9A">
            <w:pPr>
              <w:spacing w:line="360" w:lineRule="auto"/>
              <w:rPr>
                <w:sz w:val="20"/>
                <w:szCs w:val="20"/>
                <w:lang w:val="es-EC"/>
              </w:rPr>
            </w:pPr>
          </w:p>
        </w:tc>
      </w:tr>
      <w:tr w:rsidR="00391D51" w:rsidRPr="006A4635" w14:paraId="6C231167" w14:textId="77777777" w:rsidTr="007E2F9A">
        <w:tc>
          <w:tcPr>
            <w:tcW w:w="1435" w:type="dxa"/>
            <w:vAlign w:val="center"/>
          </w:tcPr>
          <w:p w14:paraId="3EE41C33"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501AB634"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Instalaciones de fuerza</w:t>
            </w:r>
          </w:p>
        </w:tc>
        <w:tc>
          <w:tcPr>
            <w:tcW w:w="1885" w:type="dxa"/>
            <w:vAlign w:val="center"/>
          </w:tcPr>
          <w:p w14:paraId="2BCCD563" w14:textId="77777777" w:rsidR="00391D51" w:rsidRPr="006A4635" w:rsidRDefault="00391D51" w:rsidP="007E2F9A">
            <w:pPr>
              <w:spacing w:line="360" w:lineRule="auto"/>
              <w:rPr>
                <w:sz w:val="20"/>
                <w:szCs w:val="20"/>
                <w:lang w:val="es-EC"/>
              </w:rPr>
            </w:pPr>
          </w:p>
        </w:tc>
      </w:tr>
      <w:tr w:rsidR="00391D51" w:rsidRPr="006A4635" w14:paraId="0A7EA3D5" w14:textId="77777777" w:rsidTr="007E2F9A">
        <w:tc>
          <w:tcPr>
            <w:tcW w:w="1435" w:type="dxa"/>
            <w:vAlign w:val="center"/>
          </w:tcPr>
          <w:p w14:paraId="185F7F7A"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22AA23BE"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Instalaciones especiales</w:t>
            </w:r>
          </w:p>
        </w:tc>
        <w:tc>
          <w:tcPr>
            <w:tcW w:w="1885" w:type="dxa"/>
            <w:vAlign w:val="center"/>
          </w:tcPr>
          <w:p w14:paraId="742A013E" w14:textId="77777777" w:rsidR="00391D51" w:rsidRPr="006A4635" w:rsidRDefault="00391D51" w:rsidP="007E2F9A">
            <w:pPr>
              <w:spacing w:line="360" w:lineRule="auto"/>
              <w:rPr>
                <w:sz w:val="20"/>
                <w:szCs w:val="20"/>
                <w:lang w:val="es-EC"/>
              </w:rPr>
            </w:pPr>
          </w:p>
        </w:tc>
      </w:tr>
      <w:tr w:rsidR="00391D51" w:rsidRPr="006A4635" w14:paraId="1617A4A4" w14:textId="77777777" w:rsidTr="007E2F9A">
        <w:tc>
          <w:tcPr>
            <w:tcW w:w="1435" w:type="dxa"/>
            <w:vAlign w:val="center"/>
          </w:tcPr>
          <w:p w14:paraId="375FE30B"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7495ED77" w14:textId="77777777" w:rsidR="00391D51" w:rsidRPr="006A4635" w:rsidRDefault="00391D51" w:rsidP="007E2F9A">
            <w:pPr>
              <w:spacing w:line="360" w:lineRule="auto"/>
              <w:rPr>
                <w:sz w:val="20"/>
                <w:szCs w:val="20"/>
                <w:lang w:val="es-EC"/>
              </w:rPr>
            </w:pPr>
            <w:r w:rsidRPr="006A4635">
              <w:rPr>
                <w:sz w:val="20"/>
                <w:szCs w:val="20"/>
                <w:lang w:val="es-EC"/>
              </w:rPr>
              <w:t>Instalaciones electrónicas</w:t>
            </w:r>
          </w:p>
        </w:tc>
        <w:tc>
          <w:tcPr>
            <w:tcW w:w="1885" w:type="dxa"/>
            <w:vAlign w:val="center"/>
          </w:tcPr>
          <w:p w14:paraId="36C3F195" w14:textId="77777777" w:rsidR="00391D51" w:rsidRPr="006A4635" w:rsidRDefault="00391D51" w:rsidP="007E2F9A">
            <w:pPr>
              <w:spacing w:line="360" w:lineRule="auto"/>
              <w:rPr>
                <w:sz w:val="20"/>
                <w:szCs w:val="20"/>
                <w:lang w:val="es-EC"/>
              </w:rPr>
            </w:pPr>
          </w:p>
        </w:tc>
      </w:tr>
      <w:tr w:rsidR="00391D51" w:rsidRPr="006A4635" w14:paraId="19B30735" w14:textId="77777777" w:rsidTr="007E2F9A">
        <w:tc>
          <w:tcPr>
            <w:tcW w:w="1435" w:type="dxa"/>
            <w:vAlign w:val="center"/>
          </w:tcPr>
          <w:p w14:paraId="2413F44F"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2C902E2D"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 xml:space="preserve">Instalaciones de comunicación </w:t>
            </w:r>
          </w:p>
        </w:tc>
        <w:tc>
          <w:tcPr>
            <w:tcW w:w="1885" w:type="dxa"/>
            <w:vAlign w:val="center"/>
          </w:tcPr>
          <w:p w14:paraId="32484605" w14:textId="77777777" w:rsidR="00391D51" w:rsidRPr="006A4635" w:rsidRDefault="00391D51" w:rsidP="007E2F9A">
            <w:pPr>
              <w:spacing w:line="360" w:lineRule="auto"/>
              <w:rPr>
                <w:sz w:val="20"/>
                <w:szCs w:val="20"/>
                <w:lang w:val="es-EC"/>
              </w:rPr>
            </w:pPr>
          </w:p>
        </w:tc>
      </w:tr>
      <w:tr w:rsidR="00391D51" w:rsidRPr="006A4635" w14:paraId="04CD1AA5" w14:textId="77777777" w:rsidTr="007E2F9A">
        <w:tc>
          <w:tcPr>
            <w:tcW w:w="1435" w:type="dxa"/>
            <w:vAlign w:val="center"/>
          </w:tcPr>
          <w:p w14:paraId="04284A7C"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18BE1C70"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Instalaciones de seguridad</w:t>
            </w:r>
          </w:p>
        </w:tc>
        <w:tc>
          <w:tcPr>
            <w:tcW w:w="1885" w:type="dxa"/>
            <w:vAlign w:val="center"/>
          </w:tcPr>
          <w:p w14:paraId="5055C0AA" w14:textId="77777777" w:rsidR="00391D51" w:rsidRPr="006A4635" w:rsidRDefault="00391D51" w:rsidP="007E2F9A">
            <w:pPr>
              <w:spacing w:line="360" w:lineRule="auto"/>
              <w:rPr>
                <w:sz w:val="20"/>
                <w:szCs w:val="20"/>
                <w:lang w:val="es-EC"/>
              </w:rPr>
            </w:pPr>
          </w:p>
        </w:tc>
      </w:tr>
      <w:tr w:rsidR="00391D51" w:rsidRPr="006A4635" w14:paraId="1552F24C" w14:textId="77777777" w:rsidTr="007E2F9A">
        <w:tc>
          <w:tcPr>
            <w:tcW w:w="1435" w:type="dxa"/>
            <w:vAlign w:val="center"/>
          </w:tcPr>
          <w:p w14:paraId="4B83DA19"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1C52C6BA"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Instalaciones especiales</w:t>
            </w:r>
          </w:p>
        </w:tc>
        <w:tc>
          <w:tcPr>
            <w:tcW w:w="1885" w:type="dxa"/>
            <w:vAlign w:val="center"/>
          </w:tcPr>
          <w:p w14:paraId="2E9E98A6" w14:textId="77777777" w:rsidR="00391D51" w:rsidRPr="006A4635" w:rsidRDefault="00391D51" w:rsidP="007E2F9A">
            <w:pPr>
              <w:spacing w:line="360" w:lineRule="auto"/>
              <w:rPr>
                <w:sz w:val="20"/>
                <w:szCs w:val="20"/>
                <w:lang w:val="es-EC"/>
              </w:rPr>
            </w:pPr>
          </w:p>
        </w:tc>
      </w:tr>
      <w:tr w:rsidR="00391D51" w:rsidRPr="006A4635" w14:paraId="44DA90A5" w14:textId="77777777" w:rsidTr="007E2F9A">
        <w:tc>
          <w:tcPr>
            <w:tcW w:w="1435" w:type="dxa"/>
            <w:vAlign w:val="center"/>
          </w:tcPr>
          <w:p w14:paraId="2A2606DB"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0FE1D0B6" w14:textId="77777777" w:rsidR="00391D51" w:rsidRPr="006A4635" w:rsidRDefault="00391D51" w:rsidP="007E2F9A">
            <w:pPr>
              <w:spacing w:line="360" w:lineRule="auto"/>
              <w:rPr>
                <w:sz w:val="20"/>
                <w:szCs w:val="20"/>
                <w:lang w:val="es-EC"/>
              </w:rPr>
            </w:pPr>
            <w:r w:rsidRPr="006A4635">
              <w:rPr>
                <w:sz w:val="20"/>
                <w:szCs w:val="20"/>
                <w:lang w:val="es-EC"/>
              </w:rPr>
              <w:t>Paisajismo</w:t>
            </w:r>
          </w:p>
        </w:tc>
        <w:tc>
          <w:tcPr>
            <w:tcW w:w="1885" w:type="dxa"/>
            <w:vAlign w:val="center"/>
          </w:tcPr>
          <w:p w14:paraId="65107EBA" w14:textId="77777777" w:rsidR="00391D51" w:rsidRPr="006A4635" w:rsidRDefault="00391D51" w:rsidP="007E2F9A">
            <w:pPr>
              <w:spacing w:line="360" w:lineRule="auto"/>
              <w:rPr>
                <w:sz w:val="20"/>
                <w:szCs w:val="20"/>
                <w:lang w:val="es-EC"/>
              </w:rPr>
            </w:pPr>
          </w:p>
        </w:tc>
      </w:tr>
      <w:tr w:rsidR="00391D51" w:rsidRPr="006A4635" w14:paraId="2E1B114A" w14:textId="77777777" w:rsidTr="007E2F9A">
        <w:tc>
          <w:tcPr>
            <w:tcW w:w="1435" w:type="dxa"/>
            <w:vAlign w:val="center"/>
          </w:tcPr>
          <w:p w14:paraId="0FEBD313"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650D3E2A"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Regeneración urbana</w:t>
            </w:r>
          </w:p>
        </w:tc>
        <w:tc>
          <w:tcPr>
            <w:tcW w:w="1885" w:type="dxa"/>
            <w:vAlign w:val="center"/>
          </w:tcPr>
          <w:p w14:paraId="4816CF49" w14:textId="77777777" w:rsidR="00391D51" w:rsidRPr="006A4635" w:rsidRDefault="00391D51" w:rsidP="007E2F9A">
            <w:pPr>
              <w:spacing w:line="360" w:lineRule="auto"/>
              <w:rPr>
                <w:sz w:val="20"/>
                <w:szCs w:val="20"/>
                <w:lang w:val="es-EC"/>
              </w:rPr>
            </w:pPr>
          </w:p>
        </w:tc>
      </w:tr>
      <w:tr w:rsidR="00391D51" w:rsidRPr="006A4635" w14:paraId="7CECF2F5" w14:textId="77777777" w:rsidTr="007E2F9A">
        <w:tc>
          <w:tcPr>
            <w:tcW w:w="1435" w:type="dxa"/>
            <w:vAlign w:val="center"/>
          </w:tcPr>
          <w:p w14:paraId="5F7321B1"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5EE06D06"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Regeneración vegetal</w:t>
            </w:r>
          </w:p>
        </w:tc>
        <w:tc>
          <w:tcPr>
            <w:tcW w:w="1885" w:type="dxa"/>
            <w:vAlign w:val="center"/>
          </w:tcPr>
          <w:p w14:paraId="62C36455" w14:textId="77777777" w:rsidR="00391D51" w:rsidRPr="006A4635" w:rsidRDefault="00391D51" w:rsidP="007E2F9A">
            <w:pPr>
              <w:spacing w:line="360" w:lineRule="auto"/>
              <w:rPr>
                <w:sz w:val="20"/>
                <w:szCs w:val="20"/>
                <w:lang w:val="es-EC"/>
              </w:rPr>
            </w:pPr>
          </w:p>
        </w:tc>
      </w:tr>
      <w:tr w:rsidR="00391D51" w:rsidRPr="006A4635" w14:paraId="3C4C8182" w14:textId="77777777" w:rsidTr="007E2F9A">
        <w:tc>
          <w:tcPr>
            <w:tcW w:w="1435" w:type="dxa"/>
            <w:vAlign w:val="center"/>
          </w:tcPr>
          <w:p w14:paraId="2931984B"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6EAC2F50" w14:textId="77777777" w:rsidR="00391D51" w:rsidRPr="006A4635" w:rsidRDefault="00391D51" w:rsidP="007E2F9A">
            <w:pPr>
              <w:spacing w:line="360" w:lineRule="auto"/>
              <w:rPr>
                <w:sz w:val="20"/>
                <w:szCs w:val="20"/>
                <w:lang w:val="es-EC"/>
              </w:rPr>
            </w:pPr>
            <w:r w:rsidRPr="006A4635">
              <w:rPr>
                <w:sz w:val="20"/>
                <w:szCs w:val="20"/>
                <w:lang w:val="es-EC"/>
              </w:rPr>
              <w:t>Mobiliario</w:t>
            </w:r>
          </w:p>
        </w:tc>
        <w:tc>
          <w:tcPr>
            <w:tcW w:w="1885" w:type="dxa"/>
            <w:vAlign w:val="center"/>
          </w:tcPr>
          <w:p w14:paraId="5EA0077F" w14:textId="77777777" w:rsidR="00391D51" w:rsidRPr="006A4635" w:rsidRDefault="00391D51" w:rsidP="007E2F9A">
            <w:pPr>
              <w:spacing w:line="360" w:lineRule="auto"/>
              <w:rPr>
                <w:sz w:val="20"/>
                <w:szCs w:val="20"/>
                <w:lang w:val="es-EC"/>
              </w:rPr>
            </w:pPr>
          </w:p>
        </w:tc>
      </w:tr>
      <w:tr w:rsidR="00391D51" w:rsidRPr="006A4635" w14:paraId="3EF85FE8" w14:textId="77777777" w:rsidTr="007E2F9A">
        <w:tc>
          <w:tcPr>
            <w:tcW w:w="1435" w:type="dxa"/>
            <w:vAlign w:val="center"/>
          </w:tcPr>
          <w:p w14:paraId="5E11210E"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522E0534"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Mobiliario fijo</w:t>
            </w:r>
          </w:p>
        </w:tc>
        <w:tc>
          <w:tcPr>
            <w:tcW w:w="1885" w:type="dxa"/>
            <w:vAlign w:val="center"/>
          </w:tcPr>
          <w:p w14:paraId="4A8A840A" w14:textId="77777777" w:rsidR="00391D51" w:rsidRPr="006A4635" w:rsidRDefault="00391D51" w:rsidP="007E2F9A">
            <w:pPr>
              <w:spacing w:line="360" w:lineRule="auto"/>
              <w:rPr>
                <w:sz w:val="20"/>
                <w:szCs w:val="20"/>
                <w:lang w:val="es-EC"/>
              </w:rPr>
            </w:pPr>
          </w:p>
        </w:tc>
      </w:tr>
      <w:tr w:rsidR="00391D51" w:rsidRPr="006A4635" w14:paraId="12663242" w14:textId="77777777" w:rsidTr="007E2F9A">
        <w:tc>
          <w:tcPr>
            <w:tcW w:w="1435" w:type="dxa"/>
            <w:vAlign w:val="center"/>
          </w:tcPr>
          <w:p w14:paraId="59840CD0"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39EC76FB"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Mobiliario móvil</w:t>
            </w:r>
          </w:p>
        </w:tc>
        <w:tc>
          <w:tcPr>
            <w:tcW w:w="1885" w:type="dxa"/>
            <w:vAlign w:val="center"/>
          </w:tcPr>
          <w:p w14:paraId="3F9D58D8" w14:textId="77777777" w:rsidR="00391D51" w:rsidRPr="006A4635" w:rsidRDefault="00391D51" w:rsidP="007E2F9A">
            <w:pPr>
              <w:spacing w:line="360" w:lineRule="auto"/>
              <w:rPr>
                <w:sz w:val="20"/>
                <w:szCs w:val="20"/>
                <w:lang w:val="es-EC"/>
              </w:rPr>
            </w:pPr>
          </w:p>
        </w:tc>
      </w:tr>
      <w:tr w:rsidR="00391D51" w:rsidRPr="006A4635" w14:paraId="08EA47AA" w14:textId="77777777" w:rsidTr="007E2F9A">
        <w:tc>
          <w:tcPr>
            <w:tcW w:w="1435" w:type="dxa"/>
            <w:vAlign w:val="center"/>
          </w:tcPr>
          <w:p w14:paraId="75A2D501"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02D28F10" w14:textId="77777777" w:rsidR="00391D51" w:rsidRPr="006A4635" w:rsidRDefault="00391D51" w:rsidP="007E2F9A">
            <w:pPr>
              <w:spacing w:line="360" w:lineRule="auto"/>
              <w:rPr>
                <w:sz w:val="20"/>
                <w:szCs w:val="20"/>
                <w:lang w:val="es-EC"/>
              </w:rPr>
            </w:pPr>
            <w:r w:rsidRPr="006A4635">
              <w:rPr>
                <w:sz w:val="20"/>
                <w:szCs w:val="20"/>
                <w:lang w:val="es-EC"/>
              </w:rPr>
              <w:t>Implementación de medidas de sostenibilidad, ambiental, social, salud y seguridad.</w:t>
            </w:r>
          </w:p>
        </w:tc>
        <w:tc>
          <w:tcPr>
            <w:tcW w:w="1885" w:type="dxa"/>
            <w:vAlign w:val="center"/>
          </w:tcPr>
          <w:p w14:paraId="62C70A7D" w14:textId="77777777" w:rsidR="00391D51" w:rsidRPr="006A4635" w:rsidRDefault="00391D51" w:rsidP="007E2F9A">
            <w:pPr>
              <w:spacing w:line="360" w:lineRule="auto"/>
              <w:rPr>
                <w:sz w:val="20"/>
                <w:szCs w:val="20"/>
                <w:lang w:val="es-EC"/>
              </w:rPr>
            </w:pPr>
          </w:p>
        </w:tc>
      </w:tr>
      <w:tr w:rsidR="00391D51" w:rsidRPr="006A4635" w14:paraId="4BE29602" w14:textId="77777777" w:rsidTr="007E2F9A">
        <w:tc>
          <w:tcPr>
            <w:tcW w:w="1435" w:type="dxa"/>
            <w:vAlign w:val="center"/>
          </w:tcPr>
          <w:p w14:paraId="1ECBFE9B"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12F33C7B"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Medidas de sostenibilidad</w:t>
            </w:r>
          </w:p>
        </w:tc>
        <w:tc>
          <w:tcPr>
            <w:tcW w:w="1885" w:type="dxa"/>
            <w:vAlign w:val="center"/>
          </w:tcPr>
          <w:p w14:paraId="1863E8B1" w14:textId="77777777" w:rsidR="00391D51" w:rsidRPr="006A4635" w:rsidRDefault="00391D51" w:rsidP="007E2F9A">
            <w:pPr>
              <w:spacing w:line="360" w:lineRule="auto"/>
              <w:rPr>
                <w:sz w:val="20"/>
                <w:szCs w:val="20"/>
                <w:lang w:val="es-EC"/>
              </w:rPr>
            </w:pPr>
          </w:p>
        </w:tc>
      </w:tr>
      <w:tr w:rsidR="00391D51" w:rsidRPr="006A4635" w14:paraId="787A78CA" w14:textId="77777777" w:rsidTr="007E2F9A">
        <w:tc>
          <w:tcPr>
            <w:tcW w:w="1435" w:type="dxa"/>
            <w:vAlign w:val="center"/>
          </w:tcPr>
          <w:p w14:paraId="4EA19E0C"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29390B9A"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Medidas ambientales</w:t>
            </w:r>
          </w:p>
        </w:tc>
        <w:tc>
          <w:tcPr>
            <w:tcW w:w="1885" w:type="dxa"/>
            <w:vAlign w:val="center"/>
          </w:tcPr>
          <w:p w14:paraId="0C7ED33D" w14:textId="77777777" w:rsidR="00391D51" w:rsidRPr="006A4635" w:rsidRDefault="00391D51" w:rsidP="007E2F9A">
            <w:pPr>
              <w:spacing w:line="360" w:lineRule="auto"/>
              <w:rPr>
                <w:sz w:val="20"/>
                <w:szCs w:val="20"/>
                <w:lang w:val="es-EC"/>
              </w:rPr>
            </w:pPr>
          </w:p>
        </w:tc>
      </w:tr>
      <w:tr w:rsidR="00391D51" w:rsidRPr="006A4635" w14:paraId="2E27A7FE" w14:textId="77777777" w:rsidTr="007E2F9A">
        <w:tc>
          <w:tcPr>
            <w:tcW w:w="1435" w:type="dxa"/>
            <w:vAlign w:val="center"/>
          </w:tcPr>
          <w:p w14:paraId="0D78CEFA"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6EA90E61"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Medidas sociales, de salud y seguridad</w:t>
            </w:r>
          </w:p>
        </w:tc>
        <w:tc>
          <w:tcPr>
            <w:tcW w:w="1885" w:type="dxa"/>
            <w:vAlign w:val="center"/>
          </w:tcPr>
          <w:p w14:paraId="66999CF7" w14:textId="77777777" w:rsidR="00391D51" w:rsidRPr="006A4635" w:rsidRDefault="00391D51" w:rsidP="007E2F9A">
            <w:pPr>
              <w:spacing w:line="360" w:lineRule="auto"/>
              <w:rPr>
                <w:sz w:val="20"/>
                <w:szCs w:val="20"/>
                <w:lang w:val="es-EC"/>
              </w:rPr>
            </w:pPr>
          </w:p>
        </w:tc>
      </w:tr>
      <w:tr w:rsidR="00391D51" w:rsidRPr="006A4635" w14:paraId="250A4A1E" w14:textId="77777777" w:rsidTr="007E2F9A">
        <w:tc>
          <w:tcPr>
            <w:tcW w:w="9350" w:type="dxa"/>
            <w:gridSpan w:val="4"/>
            <w:vAlign w:val="center"/>
          </w:tcPr>
          <w:p w14:paraId="42648334" w14:textId="77777777" w:rsidR="00391D51" w:rsidRPr="006A4635" w:rsidRDefault="00391D51" w:rsidP="007E2F9A">
            <w:pPr>
              <w:spacing w:line="360" w:lineRule="auto"/>
              <w:rPr>
                <w:sz w:val="20"/>
                <w:szCs w:val="20"/>
                <w:lang w:val="es-EC"/>
              </w:rPr>
            </w:pPr>
            <w:r w:rsidRPr="006A4635">
              <w:rPr>
                <w:sz w:val="20"/>
                <w:szCs w:val="20"/>
                <w:lang w:val="es-EC"/>
              </w:rPr>
              <w:t>FASE DE EQUIPAMIENTO Y PUESTA EN MARCHA</w:t>
            </w:r>
          </w:p>
        </w:tc>
      </w:tr>
      <w:tr w:rsidR="00391D51" w:rsidRPr="006A4635" w14:paraId="5138D636" w14:textId="77777777" w:rsidTr="007E2F9A">
        <w:tc>
          <w:tcPr>
            <w:tcW w:w="1435" w:type="dxa"/>
            <w:vAlign w:val="center"/>
          </w:tcPr>
          <w:p w14:paraId="16CA2DC7" w14:textId="77777777" w:rsidR="00391D51" w:rsidRPr="006A4635" w:rsidRDefault="00391D51" w:rsidP="00391D51">
            <w:pPr>
              <w:pBdr>
                <w:top w:val="nil"/>
                <w:left w:val="nil"/>
                <w:bottom w:val="nil"/>
                <w:right w:val="nil"/>
                <w:between w:val="nil"/>
              </w:pBdr>
              <w:spacing w:line="360" w:lineRule="auto"/>
              <w:ind w:left="360" w:hanging="360"/>
              <w:jc w:val="center"/>
              <w:rPr>
                <w:sz w:val="20"/>
                <w:szCs w:val="20"/>
                <w:lang w:val="es-EC"/>
              </w:rPr>
            </w:pPr>
          </w:p>
        </w:tc>
        <w:tc>
          <w:tcPr>
            <w:tcW w:w="6030" w:type="dxa"/>
            <w:gridSpan w:val="2"/>
            <w:vAlign w:val="center"/>
          </w:tcPr>
          <w:p w14:paraId="654AECB4" w14:textId="77777777" w:rsidR="00391D51" w:rsidRPr="006A4635" w:rsidRDefault="00391D51" w:rsidP="007E2F9A">
            <w:pPr>
              <w:spacing w:line="360" w:lineRule="auto"/>
              <w:rPr>
                <w:sz w:val="20"/>
                <w:szCs w:val="20"/>
                <w:lang w:val="es-EC"/>
              </w:rPr>
            </w:pPr>
            <w:r w:rsidRPr="006A4635">
              <w:rPr>
                <w:sz w:val="20"/>
                <w:szCs w:val="20"/>
                <w:lang w:val="es-EC"/>
              </w:rPr>
              <w:t>Equipamiento</w:t>
            </w:r>
          </w:p>
        </w:tc>
        <w:tc>
          <w:tcPr>
            <w:tcW w:w="1885" w:type="dxa"/>
            <w:vAlign w:val="center"/>
          </w:tcPr>
          <w:p w14:paraId="0667A530" w14:textId="77777777" w:rsidR="00391D51" w:rsidRPr="006A4635" w:rsidRDefault="00391D51" w:rsidP="007E2F9A">
            <w:pPr>
              <w:spacing w:line="360" w:lineRule="auto"/>
              <w:rPr>
                <w:sz w:val="20"/>
                <w:szCs w:val="20"/>
                <w:lang w:val="es-EC"/>
              </w:rPr>
            </w:pPr>
          </w:p>
        </w:tc>
      </w:tr>
      <w:tr w:rsidR="00391D51" w:rsidRPr="006A4635" w14:paraId="0A8F7637" w14:textId="77777777" w:rsidTr="007E2F9A">
        <w:tc>
          <w:tcPr>
            <w:tcW w:w="1435" w:type="dxa"/>
            <w:vAlign w:val="center"/>
          </w:tcPr>
          <w:p w14:paraId="0C7EC32A"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7611EB29"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Implementación de equipos</w:t>
            </w:r>
          </w:p>
        </w:tc>
        <w:tc>
          <w:tcPr>
            <w:tcW w:w="1885" w:type="dxa"/>
            <w:vAlign w:val="center"/>
          </w:tcPr>
          <w:p w14:paraId="287779FC" w14:textId="77777777" w:rsidR="00391D51" w:rsidRPr="006A4635" w:rsidRDefault="00391D51" w:rsidP="007E2F9A">
            <w:pPr>
              <w:spacing w:line="360" w:lineRule="auto"/>
              <w:rPr>
                <w:sz w:val="20"/>
                <w:szCs w:val="20"/>
                <w:lang w:val="es-EC"/>
              </w:rPr>
            </w:pPr>
          </w:p>
        </w:tc>
      </w:tr>
      <w:tr w:rsidR="00391D51" w:rsidRPr="006A4635" w14:paraId="0D1453C8" w14:textId="77777777" w:rsidTr="007E2F9A">
        <w:tc>
          <w:tcPr>
            <w:tcW w:w="1435" w:type="dxa"/>
            <w:vAlign w:val="center"/>
          </w:tcPr>
          <w:p w14:paraId="3CB6E244" w14:textId="77777777" w:rsidR="00391D51" w:rsidRPr="006A4635" w:rsidRDefault="00391D51" w:rsidP="007E2F9A">
            <w:pPr>
              <w:pBdr>
                <w:top w:val="nil"/>
                <w:left w:val="nil"/>
                <w:bottom w:val="nil"/>
                <w:right w:val="nil"/>
                <w:between w:val="nil"/>
              </w:pBdr>
              <w:spacing w:line="360" w:lineRule="auto"/>
              <w:ind w:left="360"/>
              <w:rPr>
                <w:sz w:val="20"/>
                <w:szCs w:val="20"/>
                <w:lang w:val="es-EC"/>
              </w:rPr>
            </w:pPr>
          </w:p>
        </w:tc>
        <w:tc>
          <w:tcPr>
            <w:tcW w:w="6030" w:type="dxa"/>
            <w:gridSpan w:val="2"/>
            <w:vAlign w:val="center"/>
          </w:tcPr>
          <w:p w14:paraId="4F130CB7" w14:textId="77777777" w:rsidR="00391D51" w:rsidRPr="006A4635" w:rsidRDefault="00391D51" w:rsidP="00391D51">
            <w:pPr>
              <w:numPr>
                <w:ilvl w:val="1"/>
                <w:numId w:val="0"/>
              </w:numPr>
              <w:pBdr>
                <w:top w:val="nil"/>
                <w:left w:val="nil"/>
                <w:bottom w:val="nil"/>
                <w:right w:val="nil"/>
                <w:between w:val="nil"/>
              </w:pBdr>
              <w:spacing w:line="360" w:lineRule="auto"/>
              <w:ind w:left="612" w:hanging="432"/>
              <w:rPr>
                <w:sz w:val="20"/>
                <w:szCs w:val="20"/>
                <w:lang w:val="es-EC"/>
              </w:rPr>
            </w:pPr>
            <w:r w:rsidRPr="006A4635">
              <w:rPr>
                <w:sz w:val="20"/>
                <w:szCs w:val="20"/>
                <w:lang w:val="es-EC"/>
              </w:rPr>
              <w:t>Puesta en marcha de equipos</w:t>
            </w:r>
          </w:p>
        </w:tc>
        <w:tc>
          <w:tcPr>
            <w:tcW w:w="1885" w:type="dxa"/>
            <w:vAlign w:val="center"/>
          </w:tcPr>
          <w:p w14:paraId="28DBA34C" w14:textId="77777777" w:rsidR="00391D51" w:rsidRPr="006A4635" w:rsidRDefault="00391D51" w:rsidP="007E2F9A">
            <w:pPr>
              <w:spacing w:line="360" w:lineRule="auto"/>
              <w:rPr>
                <w:sz w:val="20"/>
                <w:szCs w:val="20"/>
                <w:lang w:val="es-EC"/>
              </w:rPr>
            </w:pPr>
          </w:p>
        </w:tc>
      </w:tr>
      <w:tr w:rsidR="00391D51" w:rsidRPr="006A4635" w14:paraId="535DC170" w14:textId="77777777" w:rsidTr="007E2F9A">
        <w:tc>
          <w:tcPr>
            <w:tcW w:w="7465" w:type="dxa"/>
            <w:gridSpan w:val="3"/>
            <w:vAlign w:val="center"/>
          </w:tcPr>
          <w:p w14:paraId="5FDEE9D5" w14:textId="77777777" w:rsidR="00391D51" w:rsidRPr="006A4635" w:rsidRDefault="00391D51" w:rsidP="007E2F9A">
            <w:pPr>
              <w:pBdr>
                <w:top w:val="nil"/>
                <w:left w:val="nil"/>
                <w:bottom w:val="nil"/>
                <w:right w:val="nil"/>
                <w:between w:val="nil"/>
              </w:pBdr>
              <w:spacing w:line="360" w:lineRule="auto"/>
              <w:rPr>
                <w:sz w:val="20"/>
                <w:szCs w:val="20"/>
                <w:lang w:val="es-EC"/>
              </w:rPr>
            </w:pPr>
            <w:r w:rsidRPr="006A4635">
              <w:rPr>
                <w:sz w:val="20"/>
                <w:szCs w:val="20"/>
                <w:lang w:val="es-EC"/>
              </w:rPr>
              <w:t xml:space="preserve">Precio Total de las Actividades a ser transferido al Resumen Global, </w:t>
            </w:r>
            <w:r w:rsidRPr="006A4635">
              <w:rPr>
                <w:b/>
                <w:sz w:val="20"/>
                <w:szCs w:val="20"/>
                <w:lang w:val="es-EC"/>
              </w:rPr>
              <w:t>Página A</w:t>
            </w:r>
          </w:p>
        </w:tc>
        <w:tc>
          <w:tcPr>
            <w:tcW w:w="1885" w:type="dxa"/>
            <w:vAlign w:val="center"/>
          </w:tcPr>
          <w:p w14:paraId="05BD89D7" w14:textId="77777777" w:rsidR="00391D51" w:rsidRPr="006A4635" w:rsidRDefault="00391D51" w:rsidP="007E2F9A">
            <w:pPr>
              <w:spacing w:line="360" w:lineRule="auto"/>
              <w:rPr>
                <w:sz w:val="20"/>
                <w:szCs w:val="20"/>
                <w:lang w:val="es-EC"/>
              </w:rPr>
            </w:pPr>
          </w:p>
        </w:tc>
      </w:tr>
      <w:tr w:rsidR="00391D51" w:rsidRPr="006A4635" w14:paraId="0A5AB55F" w14:textId="77777777" w:rsidTr="007E2F9A">
        <w:tc>
          <w:tcPr>
            <w:tcW w:w="7465" w:type="dxa"/>
            <w:gridSpan w:val="3"/>
            <w:vAlign w:val="center"/>
          </w:tcPr>
          <w:p w14:paraId="4ED2D8B4" w14:textId="77777777" w:rsidR="00391D51" w:rsidRPr="006A4635" w:rsidRDefault="00391D51" w:rsidP="007E2F9A">
            <w:pPr>
              <w:spacing w:line="360" w:lineRule="auto"/>
              <w:rPr>
                <w:sz w:val="20"/>
                <w:szCs w:val="20"/>
                <w:lang w:val="es-EC"/>
              </w:rPr>
            </w:pPr>
            <w:r w:rsidRPr="006A4635">
              <w:rPr>
                <w:sz w:val="20"/>
                <w:szCs w:val="20"/>
                <w:lang w:val="es-EC"/>
              </w:rPr>
              <w:t>Repetir el monto en letras</w:t>
            </w:r>
          </w:p>
          <w:p w14:paraId="09D04444" w14:textId="77777777" w:rsidR="00391D51" w:rsidRPr="006A4635" w:rsidRDefault="00391D51" w:rsidP="007E2F9A">
            <w:pPr>
              <w:spacing w:line="360" w:lineRule="auto"/>
              <w:rPr>
                <w:sz w:val="20"/>
                <w:szCs w:val="20"/>
                <w:lang w:val="es-EC"/>
              </w:rPr>
            </w:pPr>
          </w:p>
        </w:tc>
        <w:tc>
          <w:tcPr>
            <w:tcW w:w="1885" w:type="dxa"/>
            <w:vAlign w:val="center"/>
          </w:tcPr>
          <w:p w14:paraId="15D79423" w14:textId="77777777" w:rsidR="00391D51" w:rsidRPr="006A4635" w:rsidRDefault="00391D51" w:rsidP="007E2F9A">
            <w:pPr>
              <w:spacing w:line="360" w:lineRule="auto"/>
              <w:rPr>
                <w:sz w:val="20"/>
                <w:szCs w:val="20"/>
                <w:lang w:val="es-EC"/>
              </w:rPr>
            </w:pPr>
          </w:p>
        </w:tc>
      </w:tr>
      <w:tr w:rsidR="00391D51" w:rsidRPr="006A4635" w14:paraId="416782A5" w14:textId="77777777" w:rsidTr="007E2F9A">
        <w:tc>
          <w:tcPr>
            <w:tcW w:w="3116" w:type="dxa"/>
            <w:gridSpan w:val="2"/>
            <w:vAlign w:val="center"/>
          </w:tcPr>
          <w:p w14:paraId="54ECA8E5" w14:textId="77777777" w:rsidR="00391D51" w:rsidRPr="006A4635" w:rsidRDefault="00391D51" w:rsidP="007E2F9A">
            <w:pPr>
              <w:spacing w:line="360" w:lineRule="auto"/>
              <w:rPr>
                <w:sz w:val="20"/>
                <w:szCs w:val="20"/>
                <w:lang w:val="es-EC"/>
              </w:rPr>
            </w:pPr>
            <w:r w:rsidRPr="006A4635">
              <w:rPr>
                <w:sz w:val="20"/>
                <w:szCs w:val="20"/>
                <w:lang w:val="es-EC"/>
              </w:rPr>
              <w:t>Nombre del Oferente:</w:t>
            </w:r>
          </w:p>
        </w:tc>
        <w:tc>
          <w:tcPr>
            <w:tcW w:w="4349" w:type="dxa"/>
            <w:vAlign w:val="center"/>
          </w:tcPr>
          <w:p w14:paraId="1618398D" w14:textId="77777777" w:rsidR="00391D51" w:rsidRPr="006A4635" w:rsidRDefault="00391D51" w:rsidP="007E2F9A">
            <w:pPr>
              <w:spacing w:line="360" w:lineRule="auto"/>
              <w:rPr>
                <w:sz w:val="20"/>
                <w:szCs w:val="20"/>
                <w:lang w:val="es-EC"/>
              </w:rPr>
            </w:pPr>
          </w:p>
        </w:tc>
        <w:tc>
          <w:tcPr>
            <w:tcW w:w="1885" w:type="dxa"/>
            <w:vAlign w:val="center"/>
          </w:tcPr>
          <w:p w14:paraId="3A64A054" w14:textId="77777777" w:rsidR="00391D51" w:rsidRPr="006A4635" w:rsidRDefault="00391D51" w:rsidP="007E2F9A">
            <w:pPr>
              <w:spacing w:line="360" w:lineRule="auto"/>
              <w:rPr>
                <w:sz w:val="20"/>
                <w:szCs w:val="20"/>
                <w:lang w:val="es-EC"/>
              </w:rPr>
            </w:pPr>
          </w:p>
        </w:tc>
      </w:tr>
      <w:tr w:rsidR="00391D51" w:rsidRPr="006A4635" w14:paraId="34DBD177" w14:textId="77777777" w:rsidTr="007E2F9A">
        <w:tc>
          <w:tcPr>
            <w:tcW w:w="3116" w:type="dxa"/>
            <w:gridSpan w:val="2"/>
            <w:vAlign w:val="center"/>
          </w:tcPr>
          <w:p w14:paraId="3B0BBC66" w14:textId="77777777" w:rsidR="00391D51" w:rsidRPr="006A4635" w:rsidRDefault="00391D51" w:rsidP="007E2F9A">
            <w:pPr>
              <w:spacing w:line="360" w:lineRule="auto"/>
              <w:rPr>
                <w:sz w:val="20"/>
                <w:szCs w:val="20"/>
                <w:lang w:val="es-EC"/>
              </w:rPr>
            </w:pPr>
            <w:r w:rsidRPr="006A4635">
              <w:rPr>
                <w:sz w:val="20"/>
                <w:szCs w:val="20"/>
                <w:lang w:val="es-EC"/>
              </w:rPr>
              <w:t>Firma del Oferente:</w:t>
            </w:r>
          </w:p>
        </w:tc>
        <w:tc>
          <w:tcPr>
            <w:tcW w:w="4349" w:type="dxa"/>
            <w:vAlign w:val="center"/>
          </w:tcPr>
          <w:p w14:paraId="4C476155" w14:textId="77777777" w:rsidR="00391D51" w:rsidRPr="006A4635" w:rsidRDefault="00391D51" w:rsidP="007E2F9A">
            <w:pPr>
              <w:spacing w:line="360" w:lineRule="auto"/>
              <w:rPr>
                <w:sz w:val="20"/>
                <w:szCs w:val="20"/>
                <w:lang w:val="es-EC"/>
              </w:rPr>
            </w:pPr>
          </w:p>
        </w:tc>
        <w:tc>
          <w:tcPr>
            <w:tcW w:w="1885" w:type="dxa"/>
            <w:vAlign w:val="center"/>
          </w:tcPr>
          <w:p w14:paraId="696DD045" w14:textId="77777777" w:rsidR="00391D51" w:rsidRPr="006A4635" w:rsidRDefault="00391D51" w:rsidP="007E2F9A">
            <w:pPr>
              <w:spacing w:line="360" w:lineRule="auto"/>
              <w:rPr>
                <w:sz w:val="20"/>
                <w:szCs w:val="20"/>
                <w:lang w:val="es-EC"/>
              </w:rPr>
            </w:pPr>
          </w:p>
        </w:tc>
      </w:tr>
    </w:tbl>
    <w:p w14:paraId="6FFF995F" w14:textId="77777777" w:rsidR="00391D51" w:rsidRPr="009303BC" w:rsidRDefault="00391D51" w:rsidP="00391D51">
      <w:pPr>
        <w:spacing w:line="360" w:lineRule="auto"/>
        <w:rPr>
          <w:sz w:val="22"/>
          <w:lang w:val="es-EC"/>
        </w:rPr>
      </w:pPr>
    </w:p>
    <w:p w14:paraId="3BABB4DE" w14:textId="77777777" w:rsidR="00391D51" w:rsidRPr="006A4635" w:rsidRDefault="00391D51" w:rsidP="00391D51">
      <w:pPr>
        <w:spacing w:line="360" w:lineRule="auto"/>
        <w:rPr>
          <w:b/>
          <w:lang w:val="es-EC"/>
        </w:rPr>
      </w:pPr>
      <w:r w:rsidRPr="006A4635">
        <w:rPr>
          <w:b/>
          <w:lang w:val="es-EC"/>
        </w:rPr>
        <w:t>Sumas Provisionales para Contingencias e Imprevistos</w:t>
      </w:r>
    </w:p>
    <w:tbl>
      <w:tblPr>
        <w:tblStyle w:val="Tablaconcuadrcula"/>
        <w:tblW w:w="0" w:type="auto"/>
        <w:tblLook w:val="04A0" w:firstRow="1" w:lastRow="0" w:firstColumn="1" w:lastColumn="0" w:noHBand="0" w:noVBand="1"/>
      </w:tblPr>
      <w:tblGrid>
        <w:gridCol w:w="1165"/>
        <w:gridCol w:w="2880"/>
        <w:gridCol w:w="5305"/>
      </w:tblGrid>
      <w:tr w:rsidR="00391D51" w:rsidRPr="009303BC" w14:paraId="3B77410A" w14:textId="77777777" w:rsidTr="007E2F9A">
        <w:trPr>
          <w:tblHeader/>
        </w:trPr>
        <w:tc>
          <w:tcPr>
            <w:tcW w:w="1165" w:type="dxa"/>
          </w:tcPr>
          <w:p w14:paraId="45467CF1" w14:textId="77777777" w:rsidR="00391D51" w:rsidRPr="009303BC" w:rsidRDefault="00391D51" w:rsidP="007E2F9A">
            <w:pPr>
              <w:spacing w:line="360" w:lineRule="auto"/>
              <w:jc w:val="center"/>
              <w:rPr>
                <w:b/>
                <w:sz w:val="20"/>
                <w:lang w:val="es-EC"/>
              </w:rPr>
            </w:pPr>
            <w:r w:rsidRPr="009303BC">
              <w:rPr>
                <w:b/>
                <w:sz w:val="20"/>
                <w:lang w:val="es-EC"/>
              </w:rPr>
              <w:t>Ítem No.</w:t>
            </w:r>
          </w:p>
        </w:tc>
        <w:tc>
          <w:tcPr>
            <w:tcW w:w="2880" w:type="dxa"/>
          </w:tcPr>
          <w:p w14:paraId="3C3410A7" w14:textId="77777777" w:rsidR="00391D51" w:rsidRPr="009303BC" w:rsidRDefault="00391D51" w:rsidP="007E2F9A">
            <w:pPr>
              <w:spacing w:line="360" w:lineRule="auto"/>
              <w:jc w:val="center"/>
              <w:rPr>
                <w:b/>
                <w:sz w:val="20"/>
                <w:lang w:val="es-EC"/>
              </w:rPr>
            </w:pPr>
            <w:r w:rsidRPr="009303BC">
              <w:rPr>
                <w:b/>
                <w:sz w:val="20"/>
                <w:lang w:val="es-EC"/>
              </w:rPr>
              <w:t>Descripción</w:t>
            </w:r>
          </w:p>
        </w:tc>
        <w:tc>
          <w:tcPr>
            <w:tcW w:w="5305" w:type="dxa"/>
          </w:tcPr>
          <w:p w14:paraId="346FAE1C" w14:textId="77777777" w:rsidR="00391D51" w:rsidRPr="009303BC" w:rsidRDefault="00391D51" w:rsidP="007E2F9A">
            <w:pPr>
              <w:spacing w:line="360" w:lineRule="auto"/>
              <w:jc w:val="center"/>
              <w:rPr>
                <w:b/>
                <w:sz w:val="20"/>
                <w:lang w:val="es-EC"/>
              </w:rPr>
            </w:pPr>
            <w:r w:rsidRPr="009303BC">
              <w:rPr>
                <w:b/>
                <w:sz w:val="20"/>
                <w:lang w:val="es-EC"/>
              </w:rPr>
              <w:t>Monto</w:t>
            </w:r>
          </w:p>
        </w:tc>
      </w:tr>
      <w:tr w:rsidR="00391D51" w:rsidRPr="009303BC" w14:paraId="5BF57859" w14:textId="77777777" w:rsidTr="007E2F9A">
        <w:tc>
          <w:tcPr>
            <w:tcW w:w="1165" w:type="dxa"/>
          </w:tcPr>
          <w:p w14:paraId="6906E071" w14:textId="77777777" w:rsidR="00391D51" w:rsidRPr="009303BC" w:rsidRDefault="00391D51">
            <w:pPr>
              <w:pStyle w:val="Prrafodelista"/>
              <w:numPr>
                <w:ilvl w:val="0"/>
                <w:numId w:val="121"/>
              </w:numPr>
              <w:spacing w:line="360" w:lineRule="auto"/>
              <w:rPr>
                <w:sz w:val="20"/>
                <w:lang w:val="es-EC"/>
              </w:rPr>
            </w:pPr>
          </w:p>
        </w:tc>
        <w:tc>
          <w:tcPr>
            <w:tcW w:w="2880" w:type="dxa"/>
          </w:tcPr>
          <w:p w14:paraId="47DD37A7" w14:textId="77777777" w:rsidR="00391D51" w:rsidRPr="009303BC" w:rsidRDefault="00391D51" w:rsidP="007E2F9A">
            <w:pPr>
              <w:spacing w:line="360" w:lineRule="auto"/>
              <w:rPr>
                <w:sz w:val="20"/>
                <w:lang w:val="es-EC"/>
              </w:rPr>
            </w:pPr>
            <w:r w:rsidRPr="009303BC">
              <w:rPr>
                <w:sz w:val="20"/>
                <w:lang w:val="es-EC"/>
              </w:rPr>
              <w:t>Contingencias</w:t>
            </w:r>
          </w:p>
        </w:tc>
        <w:tc>
          <w:tcPr>
            <w:tcW w:w="5305" w:type="dxa"/>
          </w:tcPr>
          <w:p w14:paraId="0CACCB07" w14:textId="4A72AF0B" w:rsidR="00391D51" w:rsidRPr="009303BC" w:rsidRDefault="00391D51" w:rsidP="007E2F9A">
            <w:pPr>
              <w:spacing w:line="360" w:lineRule="auto"/>
              <w:rPr>
                <w:sz w:val="20"/>
                <w:lang w:val="es-EC"/>
              </w:rPr>
            </w:pPr>
            <w:r w:rsidRPr="009303BC">
              <w:rPr>
                <w:sz w:val="20"/>
                <w:lang w:val="es-EC"/>
              </w:rPr>
              <w:t>USD</w:t>
            </w:r>
            <w:r w:rsidR="00DC628B">
              <w:rPr>
                <w:sz w:val="20"/>
                <w:lang w:val="es-EC"/>
              </w:rPr>
              <w:t>. 25.000</w:t>
            </w:r>
          </w:p>
        </w:tc>
      </w:tr>
      <w:tr w:rsidR="00391D51" w:rsidRPr="009303BC" w14:paraId="071124F1" w14:textId="77777777" w:rsidTr="007E2F9A">
        <w:tc>
          <w:tcPr>
            <w:tcW w:w="1165" w:type="dxa"/>
          </w:tcPr>
          <w:p w14:paraId="7316DFFF" w14:textId="77777777" w:rsidR="00391D51" w:rsidRPr="009303BC" w:rsidRDefault="00391D51">
            <w:pPr>
              <w:pStyle w:val="Prrafodelista"/>
              <w:numPr>
                <w:ilvl w:val="0"/>
                <w:numId w:val="121"/>
              </w:numPr>
              <w:spacing w:line="360" w:lineRule="auto"/>
              <w:rPr>
                <w:sz w:val="20"/>
                <w:lang w:val="es-EC"/>
              </w:rPr>
            </w:pPr>
          </w:p>
        </w:tc>
        <w:tc>
          <w:tcPr>
            <w:tcW w:w="2880" w:type="dxa"/>
          </w:tcPr>
          <w:p w14:paraId="4F9C2888" w14:textId="77777777" w:rsidR="00391D51" w:rsidRPr="009303BC" w:rsidRDefault="00391D51" w:rsidP="007E2F9A">
            <w:pPr>
              <w:spacing w:line="360" w:lineRule="auto"/>
              <w:rPr>
                <w:sz w:val="20"/>
                <w:lang w:val="es-EC"/>
              </w:rPr>
            </w:pPr>
            <w:r w:rsidRPr="009303BC">
              <w:rPr>
                <w:sz w:val="20"/>
                <w:lang w:val="es-EC"/>
              </w:rPr>
              <w:t>Imprevistos</w:t>
            </w:r>
          </w:p>
        </w:tc>
        <w:tc>
          <w:tcPr>
            <w:tcW w:w="5305" w:type="dxa"/>
          </w:tcPr>
          <w:p w14:paraId="34CBBCA7" w14:textId="670F6504" w:rsidR="00391D51" w:rsidRPr="009303BC" w:rsidRDefault="00391D51" w:rsidP="007E2F9A">
            <w:pPr>
              <w:spacing w:line="360" w:lineRule="auto"/>
              <w:rPr>
                <w:sz w:val="20"/>
                <w:lang w:val="es-EC"/>
              </w:rPr>
            </w:pPr>
            <w:r w:rsidRPr="009303BC">
              <w:rPr>
                <w:sz w:val="20"/>
                <w:lang w:val="es-EC"/>
              </w:rPr>
              <w:t>USD</w:t>
            </w:r>
            <w:r w:rsidR="00DC628B">
              <w:rPr>
                <w:sz w:val="20"/>
                <w:lang w:val="es-EC"/>
              </w:rPr>
              <w:t>. 50.000</w:t>
            </w:r>
          </w:p>
        </w:tc>
      </w:tr>
      <w:tr w:rsidR="00391D51" w:rsidRPr="009303BC" w14:paraId="5E5305A9" w14:textId="77777777" w:rsidTr="007E2F9A">
        <w:tc>
          <w:tcPr>
            <w:tcW w:w="4045" w:type="dxa"/>
            <w:gridSpan w:val="2"/>
          </w:tcPr>
          <w:p w14:paraId="37C2F5F6" w14:textId="77777777" w:rsidR="00391D51" w:rsidRPr="009303BC" w:rsidRDefault="00391D51" w:rsidP="007E2F9A">
            <w:pPr>
              <w:spacing w:line="360" w:lineRule="auto"/>
              <w:rPr>
                <w:sz w:val="20"/>
                <w:lang w:val="es-EC"/>
              </w:rPr>
            </w:pPr>
            <w:r w:rsidRPr="009303BC">
              <w:rPr>
                <w:sz w:val="20"/>
                <w:lang w:val="es-EC"/>
              </w:rPr>
              <w:t xml:space="preserve">Precio Total de las Actividades a ser transferido al Resumen Global, </w:t>
            </w:r>
            <w:r w:rsidRPr="009303BC">
              <w:rPr>
                <w:b/>
                <w:sz w:val="20"/>
                <w:lang w:val="es-EC"/>
              </w:rPr>
              <w:t>Página B</w:t>
            </w:r>
          </w:p>
        </w:tc>
        <w:tc>
          <w:tcPr>
            <w:tcW w:w="5305" w:type="dxa"/>
          </w:tcPr>
          <w:p w14:paraId="4D62B1FD" w14:textId="77777777" w:rsidR="00391D51" w:rsidRPr="009303BC" w:rsidRDefault="00391D51" w:rsidP="007E2F9A">
            <w:pPr>
              <w:spacing w:line="360" w:lineRule="auto"/>
              <w:rPr>
                <w:sz w:val="20"/>
                <w:lang w:val="es-EC"/>
              </w:rPr>
            </w:pPr>
          </w:p>
        </w:tc>
      </w:tr>
      <w:tr w:rsidR="00391D51" w:rsidRPr="009303BC" w14:paraId="79043156" w14:textId="77777777" w:rsidTr="007E2F9A">
        <w:tc>
          <w:tcPr>
            <w:tcW w:w="4045" w:type="dxa"/>
            <w:gridSpan w:val="2"/>
          </w:tcPr>
          <w:p w14:paraId="320CFA90" w14:textId="77777777" w:rsidR="00391D51" w:rsidRPr="009303BC" w:rsidRDefault="00391D51" w:rsidP="007E2F9A">
            <w:pPr>
              <w:spacing w:line="360" w:lineRule="auto"/>
              <w:rPr>
                <w:sz w:val="20"/>
                <w:lang w:val="es-EC"/>
              </w:rPr>
            </w:pPr>
            <w:r w:rsidRPr="009303BC">
              <w:rPr>
                <w:sz w:val="20"/>
                <w:lang w:val="es-EC"/>
              </w:rPr>
              <w:t>Repetir el monto en letras</w:t>
            </w:r>
          </w:p>
        </w:tc>
        <w:tc>
          <w:tcPr>
            <w:tcW w:w="5305" w:type="dxa"/>
          </w:tcPr>
          <w:p w14:paraId="36F53BCE" w14:textId="77777777" w:rsidR="00391D51" w:rsidRPr="009303BC" w:rsidRDefault="00391D51" w:rsidP="007E2F9A">
            <w:pPr>
              <w:spacing w:line="360" w:lineRule="auto"/>
              <w:rPr>
                <w:sz w:val="20"/>
                <w:lang w:val="es-EC"/>
              </w:rPr>
            </w:pPr>
          </w:p>
        </w:tc>
      </w:tr>
      <w:tr w:rsidR="00391D51" w:rsidRPr="009303BC" w14:paraId="6B4F7401" w14:textId="77777777" w:rsidTr="007E2F9A">
        <w:tc>
          <w:tcPr>
            <w:tcW w:w="4045" w:type="dxa"/>
            <w:gridSpan w:val="2"/>
          </w:tcPr>
          <w:p w14:paraId="30E5B8D6" w14:textId="77777777" w:rsidR="00391D51" w:rsidRPr="009303BC" w:rsidRDefault="00391D51" w:rsidP="007E2F9A">
            <w:pPr>
              <w:spacing w:line="360" w:lineRule="auto"/>
              <w:rPr>
                <w:sz w:val="20"/>
                <w:lang w:val="es-EC"/>
              </w:rPr>
            </w:pPr>
            <w:r w:rsidRPr="009303BC">
              <w:rPr>
                <w:sz w:val="20"/>
                <w:lang w:val="es-EC"/>
              </w:rPr>
              <w:t>Nombre del Oferente</w:t>
            </w:r>
          </w:p>
        </w:tc>
        <w:tc>
          <w:tcPr>
            <w:tcW w:w="5305" w:type="dxa"/>
          </w:tcPr>
          <w:p w14:paraId="77F0C8AC" w14:textId="77777777" w:rsidR="00391D51" w:rsidRPr="009303BC" w:rsidRDefault="00391D51" w:rsidP="007E2F9A">
            <w:pPr>
              <w:spacing w:line="360" w:lineRule="auto"/>
              <w:rPr>
                <w:sz w:val="20"/>
                <w:lang w:val="es-EC"/>
              </w:rPr>
            </w:pPr>
          </w:p>
        </w:tc>
      </w:tr>
      <w:tr w:rsidR="00391D51" w:rsidRPr="009303BC" w14:paraId="6271034E" w14:textId="77777777" w:rsidTr="007E2F9A">
        <w:tc>
          <w:tcPr>
            <w:tcW w:w="4045" w:type="dxa"/>
            <w:gridSpan w:val="2"/>
          </w:tcPr>
          <w:p w14:paraId="62223E6D" w14:textId="77777777" w:rsidR="00391D51" w:rsidRPr="009303BC" w:rsidRDefault="00391D51" w:rsidP="007E2F9A">
            <w:pPr>
              <w:spacing w:line="360" w:lineRule="auto"/>
              <w:rPr>
                <w:sz w:val="20"/>
                <w:lang w:val="es-EC"/>
              </w:rPr>
            </w:pPr>
            <w:r w:rsidRPr="009303BC">
              <w:rPr>
                <w:sz w:val="20"/>
                <w:lang w:val="es-EC"/>
              </w:rPr>
              <w:t>Firma del Oferente</w:t>
            </w:r>
          </w:p>
        </w:tc>
        <w:tc>
          <w:tcPr>
            <w:tcW w:w="5305" w:type="dxa"/>
          </w:tcPr>
          <w:p w14:paraId="56C1C35F" w14:textId="77777777" w:rsidR="00391D51" w:rsidRPr="009303BC" w:rsidRDefault="00391D51" w:rsidP="007E2F9A">
            <w:pPr>
              <w:spacing w:line="360" w:lineRule="auto"/>
              <w:rPr>
                <w:sz w:val="20"/>
                <w:lang w:val="es-EC"/>
              </w:rPr>
            </w:pPr>
          </w:p>
        </w:tc>
      </w:tr>
    </w:tbl>
    <w:p w14:paraId="2498A17A" w14:textId="77777777" w:rsidR="00391D51" w:rsidRPr="009303BC" w:rsidRDefault="00391D51" w:rsidP="00391D51">
      <w:pPr>
        <w:spacing w:line="360" w:lineRule="auto"/>
        <w:rPr>
          <w:sz w:val="22"/>
          <w:lang w:val="es-EC"/>
        </w:rPr>
      </w:pPr>
    </w:p>
    <w:p w14:paraId="0E778C81" w14:textId="77777777" w:rsidR="00391D51" w:rsidRPr="006A4635" w:rsidRDefault="00391D51" w:rsidP="00391D51">
      <w:pPr>
        <w:spacing w:line="360" w:lineRule="auto"/>
        <w:rPr>
          <w:b/>
          <w:lang w:val="es-EC"/>
        </w:rPr>
      </w:pPr>
      <w:r w:rsidRPr="006A4635">
        <w:rPr>
          <w:b/>
          <w:lang w:val="es-EC"/>
        </w:rPr>
        <w:t>Resumen Global</w:t>
      </w:r>
    </w:p>
    <w:tbl>
      <w:tblPr>
        <w:tblStyle w:val="Tablaconcuadrcula"/>
        <w:tblW w:w="0" w:type="auto"/>
        <w:tblLook w:val="04A0" w:firstRow="1" w:lastRow="0" w:firstColumn="1" w:lastColumn="0" w:noHBand="0" w:noVBand="1"/>
      </w:tblPr>
      <w:tblGrid>
        <w:gridCol w:w="3505"/>
        <w:gridCol w:w="2880"/>
        <w:gridCol w:w="2965"/>
      </w:tblGrid>
      <w:tr w:rsidR="00391D51" w:rsidRPr="006A4635" w14:paraId="7035434A" w14:textId="77777777" w:rsidTr="007E2F9A">
        <w:tc>
          <w:tcPr>
            <w:tcW w:w="3505" w:type="dxa"/>
            <w:vAlign w:val="center"/>
          </w:tcPr>
          <w:p w14:paraId="1B55F9C5" w14:textId="77777777" w:rsidR="00391D51" w:rsidRPr="006A4635" w:rsidRDefault="00391D51" w:rsidP="007E2F9A">
            <w:pPr>
              <w:spacing w:line="360" w:lineRule="auto"/>
              <w:jc w:val="center"/>
              <w:rPr>
                <w:b/>
                <w:sz w:val="20"/>
                <w:szCs w:val="20"/>
                <w:lang w:val="es-EC"/>
              </w:rPr>
            </w:pPr>
            <w:r w:rsidRPr="006A4635">
              <w:rPr>
                <w:b/>
                <w:sz w:val="20"/>
                <w:szCs w:val="20"/>
                <w:lang w:val="es-EC"/>
              </w:rPr>
              <w:t>RESUMEN GENERAL</w:t>
            </w:r>
          </w:p>
        </w:tc>
        <w:tc>
          <w:tcPr>
            <w:tcW w:w="2880" w:type="dxa"/>
            <w:vAlign w:val="center"/>
          </w:tcPr>
          <w:p w14:paraId="4C5BCA4A" w14:textId="77777777" w:rsidR="00391D51" w:rsidRPr="006A4635" w:rsidRDefault="00391D51" w:rsidP="007E2F9A">
            <w:pPr>
              <w:spacing w:line="360" w:lineRule="auto"/>
              <w:jc w:val="center"/>
              <w:rPr>
                <w:b/>
                <w:sz w:val="20"/>
                <w:szCs w:val="20"/>
                <w:lang w:val="es-EC"/>
              </w:rPr>
            </w:pPr>
            <w:r w:rsidRPr="006A4635">
              <w:rPr>
                <w:b/>
                <w:sz w:val="20"/>
                <w:szCs w:val="20"/>
                <w:lang w:val="es-EC"/>
              </w:rPr>
              <w:t>PÁGINA</w:t>
            </w:r>
          </w:p>
        </w:tc>
        <w:tc>
          <w:tcPr>
            <w:tcW w:w="2965" w:type="dxa"/>
            <w:vAlign w:val="center"/>
          </w:tcPr>
          <w:p w14:paraId="786C5CE9" w14:textId="77777777" w:rsidR="00391D51" w:rsidRPr="006A4635" w:rsidRDefault="00391D51" w:rsidP="007E2F9A">
            <w:pPr>
              <w:spacing w:line="360" w:lineRule="auto"/>
              <w:jc w:val="center"/>
              <w:rPr>
                <w:b/>
                <w:sz w:val="20"/>
                <w:szCs w:val="20"/>
                <w:lang w:val="es-EC"/>
              </w:rPr>
            </w:pPr>
            <w:r w:rsidRPr="006A4635">
              <w:rPr>
                <w:b/>
                <w:sz w:val="20"/>
                <w:szCs w:val="20"/>
                <w:lang w:val="es-EC"/>
              </w:rPr>
              <w:t>MONTO</w:t>
            </w:r>
          </w:p>
        </w:tc>
      </w:tr>
      <w:tr w:rsidR="00391D51" w:rsidRPr="006A4635" w14:paraId="7DBC5B70" w14:textId="77777777" w:rsidTr="007E2F9A">
        <w:tc>
          <w:tcPr>
            <w:tcW w:w="3505" w:type="dxa"/>
            <w:vAlign w:val="center"/>
          </w:tcPr>
          <w:p w14:paraId="46635642" w14:textId="77777777" w:rsidR="00391D51" w:rsidRPr="006A4635" w:rsidRDefault="00391D51" w:rsidP="007E2F9A">
            <w:pPr>
              <w:spacing w:line="360" w:lineRule="auto"/>
              <w:jc w:val="center"/>
              <w:rPr>
                <w:sz w:val="20"/>
                <w:szCs w:val="20"/>
                <w:lang w:val="es-EC"/>
              </w:rPr>
            </w:pPr>
            <w:r w:rsidRPr="006A4635">
              <w:rPr>
                <w:sz w:val="20"/>
                <w:szCs w:val="20"/>
                <w:lang w:val="es-EC"/>
              </w:rPr>
              <w:t>Subtotal de actividades</w:t>
            </w:r>
          </w:p>
        </w:tc>
        <w:tc>
          <w:tcPr>
            <w:tcW w:w="2880" w:type="dxa"/>
            <w:vAlign w:val="center"/>
          </w:tcPr>
          <w:p w14:paraId="6BF0FCDD" w14:textId="77777777" w:rsidR="00391D51" w:rsidRPr="006A4635" w:rsidRDefault="00391D51" w:rsidP="007E2F9A">
            <w:pPr>
              <w:spacing w:line="360" w:lineRule="auto"/>
              <w:jc w:val="center"/>
              <w:rPr>
                <w:sz w:val="20"/>
                <w:szCs w:val="20"/>
                <w:lang w:val="es-EC"/>
              </w:rPr>
            </w:pPr>
            <w:r w:rsidRPr="006A4635">
              <w:rPr>
                <w:sz w:val="20"/>
                <w:szCs w:val="20"/>
                <w:lang w:val="es-EC"/>
              </w:rPr>
              <w:t>(A)</w:t>
            </w:r>
          </w:p>
        </w:tc>
        <w:tc>
          <w:tcPr>
            <w:tcW w:w="2965" w:type="dxa"/>
            <w:vAlign w:val="center"/>
          </w:tcPr>
          <w:p w14:paraId="172190CA" w14:textId="77777777" w:rsidR="00391D51" w:rsidRPr="006A4635" w:rsidRDefault="00391D51" w:rsidP="007E2F9A">
            <w:pPr>
              <w:spacing w:line="360" w:lineRule="auto"/>
              <w:jc w:val="center"/>
              <w:rPr>
                <w:sz w:val="20"/>
                <w:szCs w:val="20"/>
                <w:lang w:val="es-EC"/>
              </w:rPr>
            </w:pPr>
            <w:r w:rsidRPr="006A4635">
              <w:rPr>
                <w:sz w:val="20"/>
                <w:szCs w:val="20"/>
                <w:lang w:val="es-EC"/>
              </w:rPr>
              <w:t>USD.0.00</w:t>
            </w:r>
          </w:p>
        </w:tc>
      </w:tr>
      <w:tr w:rsidR="00391D51" w:rsidRPr="006A4635" w14:paraId="1DACF1D2" w14:textId="77777777" w:rsidTr="007E2F9A">
        <w:tc>
          <w:tcPr>
            <w:tcW w:w="3505" w:type="dxa"/>
            <w:vAlign w:val="center"/>
          </w:tcPr>
          <w:p w14:paraId="3E0CD185" w14:textId="77777777" w:rsidR="00391D51" w:rsidRPr="006A4635" w:rsidRDefault="00391D51" w:rsidP="007E2F9A">
            <w:pPr>
              <w:spacing w:line="360" w:lineRule="auto"/>
              <w:jc w:val="center"/>
              <w:rPr>
                <w:sz w:val="20"/>
                <w:szCs w:val="20"/>
                <w:lang w:val="es-EC"/>
              </w:rPr>
            </w:pPr>
            <w:r w:rsidRPr="006A4635">
              <w:rPr>
                <w:sz w:val="20"/>
                <w:szCs w:val="20"/>
                <w:lang w:val="es-EC"/>
              </w:rPr>
              <w:t xml:space="preserve">Sumas provisionales para contingencias e imprevistos </w:t>
            </w:r>
            <w:r w:rsidRPr="006A4635">
              <w:rPr>
                <w:i/>
                <w:sz w:val="20"/>
                <w:szCs w:val="20"/>
                <w:vertAlign w:val="superscript"/>
                <w:lang w:val="es-EC"/>
              </w:rPr>
              <w:t>(i)</w:t>
            </w:r>
          </w:p>
        </w:tc>
        <w:tc>
          <w:tcPr>
            <w:tcW w:w="2880" w:type="dxa"/>
            <w:vAlign w:val="center"/>
          </w:tcPr>
          <w:p w14:paraId="0CCEC27F" w14:textId="77777777" w:rsidR="00391D51" w:rsidRPr="006A4635" w:rsidRDefault="00391D51" w:rsidP="007E2F9A">
            <w:pPr>
              <w:spacing w:line="360" w:lineRule="auto"/>
              <w:jc w:val="center"/>
              <w:rPr>
                <w:sz w:val="20"/>
                <w:szCs w:val="20"/>
                <w:lang w:val="es-EC"/>
              </w:rPr>
            </w:pPr>
            <w:r w:rsidRPr="006A4635">
              <w:rPr>
                <w:sz w:val="20"/>
                <w:szCs w:val="20"/>
                <w:lang w:val="es-EC"/>
              </w:rPr>
              <w:t>(B)</w:t>
            </w:r>
          </w:p>
        </w:tc>
        <w:tc>
          <w:tcPr>
            <w:tcW w:w="2965" w:type="dxa"/>
            <w:vAlign w:val="center"/>
          </w:tcPr>
          <w:p w14:paraId="73083A2E" w14:textId="3F10E055" w:rsidR="00391D51" w:rsidRPr="006A4635" w:rsidRDefault="00391D51" w:rsidP="007E2F9A">
            <w:pPr>
              <w:spacing w:line="360" w:lineRule="auto"/>
              <w:jc w:val="center"/>
              <w:rPr>
                <w:sz w:val="20"/>
                <w:szCs w:val="20"/>
                <w:lang w:val="es-EC"/>
              </w:rPr>
            </w:pPr>
            <w:r w:rsidRPr="006A4635">
              <w:rPr>
                <w:sz w:val="20"/>
                <w:szCs w:val="20"/>
                <w:lang w:val="es-EC"/>
              </w:rPr>
              <w:t xml:space="preserve">USD. </w:t>
            </w:r>
            <w:r w:rsidR="002C69F8" w:rsidRPr="006A4635">
              <w:rPr>
                <w:sz w:val="20"/>
                <w:szCs w:val="20"/>
                <w:lang w:val="es-EC"/>
              </w:rPr>
              <w:t>75.000</w:t>
            </w:r>
          </w:p>
        </w:tc>
      </w:tr>
      <w:tr w:rsidR="00391D51" w:rsidRPr="006A4635" w14:paraId="74B524D8" w14:textId="77777777" w:rsidTr="007E2F9A">
        <w:tc>
          <w:tcPr>
            <w:tcW w:w="3505" w:type="dxa"/>
            <w:vAlign w:val="center"/>
          </w:tcPr>
          <w:p w14:paraId="0EC5C98D" w14:textId="77777777" w:rsidR="00391D51" w:rsidRPr="006A4635" w:rsidRDefault="00391D51" w:rsidP="007E2F9A">
            <w:pPr>
              <w:spacing w:line="360" w:lineRule="auto"/>
              <w:jc w:val="center"/>
              <w:rPr>
                <w:sz w:val="20"/>
                <w:szCs w:val="20"/>
                <w:lang w:val="es-EC"/>
              </w:rPr>
            </w:pPr>
            <w:r w:rsidRPr="006A4635">
              <w:rPr>
                <w:sz w:val="20"/>
                <w:szCs w:val="20"/>
                <w:lang w:val="es-EC"/>
              </w:rPr>
              <w:t>Precio de la oferta (A+B) (Transferir a la Carta de la Oferta – Parte Financiera)</w:t>
            </w:r>
          </w:p>
        </w:tc>
        <w:tc>
          <w:tcPr>
            <w:tcW w:w="2880" w:type="dxa"/>
            <w:vAlign w:val="center"/>
          </w:tcPr>
          <w:p w14:paraId="54D1EBE8" w14:textId="77777777" w:rsidR="00391D51" w:rsidRPr="006A4635" w:rsidRDefault="00391D51" w:rsidP="007E2F9A">
            <w:pPr>
              <w:spacing w:line="360" w:lineRule="auto"/>
              <w:jc w:val="center"/>
              <w:rPr>
                <w:sz w:val="20"/>
                <w:szCs w:val="20"/>
                <w:lang w:val="es-EC"/>
              </w:rPr>
            </w:pPr>
            <w:r w:rsidRPr="006A4635">
              <w:rPr>
                <w:sz w:val="20"/>
                <w:szCs w:val="20"/>
                <w:lang w:val="es-EC"/>
              </w:rPr>
              <w:t>(C)</w:t>
            </w:r>
          </w:p>
        </w:tc>
        <w:tc>
          <w:tcPr>
            <w:tcW w:w="2965" w:type="dxa"/>
            <w:vAlign w:val="center"/>
          </w:tcPr>
          <w:p w14:paraId="1453FA47" w14:textId="77777777" w:rsidR="00391D51" w:rsidRPr="006A4635" w:rsidRDefault="00391D51" w:rsidP="007E2F9A">
            <w:pPr>
              <w:spacing w:line="360" w:lineRule="auto"/>
              <w:jc w:val="center"/>
              <w:rPr>
                <w:sz w:val="20"/>
                <w:szCs w:val="20"/>
                <w:lang w:val="es-EC"/>
              </w:rPr>
            </w:pPr>
          </w:p>
        </w:tc>
      </w:tr>
      <w:tr w:rsidR="00391D51" w:rsidRPr="006A4635" w14:paraId="234055DB" w14:textId="77777777" w:rsidTr="007E2F9A">
        <w:tc>
          <w:tcPr>
            <w:tcW w:w="6385" w:type="dxa"/>
            <w:gridSpan w:val="2"/>
            <w:vAlign w:val="center"/>
          </w:tcPr>
          <w:p w14:paraId="6453755E" w14:textId="77777777" w:rsidR="00391D51" w:rsidRPr="006A4635" w:rsidRDefault="00391D51" w:rsidP="007E2F9A">
            <w:pPr>
              <w:spacing w:line="360" w:lineRule="auto"/>
              <w:rPr>
                <w:sz w:val="20"/>
                <w:szCs w:val="20"/>
                <w:lang w:val="es-EC"/>
              </w:rPr>
            </w:pPr>
            <w:r w:rsidRPr="006A4635">
              <w:rPr>
                <w:sz w:val="20"/>
                <w:szCs w:val="20"/>
                <w:lang w:val="es-EC"/>
              </w:rPr>
              <w:t>Repetir el monto en letras</w:t>
            </w:r>
          </w:p>
        </w:tc>
        <w:tc>
          <w:tcPr>
            <w:tcW w:w="2965" w:type="dxa"/>
            <w:vAlign w:val="center"/>
          </w:tcPr>
          <w:p w14:paraId="70CA7D93" w14:textId="77777777" w:rsidR="00391D51" w:rsidRPr="006A4635" w:rsidRDefault="00391D51" w:rsidP="007E2F9A">
            <w:pPr>
              <w:spacing w:line="360" w:lineRule="auto"/>
              <w:rPr>
                <w:sz w:val="20"/>
                <w:szCs w:val="20"/>
                <w:lang w:val="es-EC"/>
              </w:rPr>
            </w:pPr>
          </w:p>
        </w:tc>
      </w:tr>
      <w:tr w:rsidR="00391D51" w:rsidRPr="006A4635" w14:paraId="58BDAE3D" w14:textId="77777777" w:rsidTr="007E2F9A">
        <w:tc>
          <w:tcPr>
            <w:tcW w:w="6385" w:type="dxa"/>
            <w:gridSpan w:val="2"/>
            <w:vAlign w:val="center"/>
          </w:tcPr>
          <w:p w14:paraId="762A8A26" w14:textId="77777777" w:rsidR="00391D51" w:rsidRPr="006A4635" w:rsidRDefault="00391D51" w:rsidP="007E2F9A">
            <w:pPr>
              <w:spacing w:line="360" w:lineRule="auto"/>
              <w:rPr>
                <w:sz w:val="20"/>
                <w:szCs w:val="20"/>
                <w:lang w:val="es-EC"/>
              </w:rPr>
            </w:pPr>
            <w:r w:rsidRPr="006A4635">
              <w:rPr>
                <w:sz w:val="20"/>
                <w:szCs w:val="20"/>
                <w:lang w:val="es-EC"/>
              </w:rPr>
              <w:t>Nombre del Oferente</w:t>
            </w:r>
          </w:p>
        </w:tc>
        <w:tc>
          <w:tcPr>
            <w:tcW w:w="2965" w:type="dxa"/>
            <w:vAlign w:val="center"/>
          </w:tcPr>
          <w:p w14:paraId="5902BA9B" w14:textId="77777777" w:rsidR="00391D51" w:rsidRPr="006A4635" w:rsidRDefault="00391D51" w:rsidP="007E2F9A">
            <w:pPr>
              <w:spacing w:line="360" w:lineRule="auto"/>
              <w:rPr>
                <w:sz w:val="20"/>
                <w:szCs w:val="20"/>
                <w:lang w:val="es-EC"/>
              </w:rPr>
            </w:pPr>
          </w:p>
        </w:tc>
      </w:tr>
      <w:tr w:rsidR="00391D51" w:rsidRPr="006A4635" w14:paraId="59330051" w14:textId="77777777" w:rsidTr="007E2F9A">
        <w:tc>
          <w:tcPr>
            <w:tcW w:w="6385" w:type="dxa"/>
            <w:gridSpan w:val="2"/>
            <w:vAlign w:val="center"/>
          </w:tcPr>
          <w:p w14:paraId="7FD24381" w14:textId="77777777" w:rsidR="00391D51" w:rsidRPr="006A4635" w:rsidRDefault="00391D51" w:rsidP="007E2F9A">
            <w:pPr>
              <w:spacing w:line="360" w:lineRule="auto"/>
              <w:rPr>
                <w:sz w:val="20"/>
                <w:szCs w:val="20"/>
                <w:lang w:val="es-EC"/>
              </w:rPr>
            </w:pPr>
            <w:r w:rsidRPr="006A4635">
              <w:rPr>
                <w:sz w:val="20"/>
                <w:szCs w:val="20"/>
                <w:lang w:val="es-EC"/>
              </w:rPr>
              <w:t>Firma del Oferente</w:t>
            </w:r>
          </w:p>
        </w:tc>
        <w:tc>
          <w:tcPr>
            <w:tcW w:w="2965" w:type="dxa"/>
            <w:vAlign w:val="center"/>
          </w:tcPr>
          <w:p w14:paraId="4074BAE7" w14:textId="77777777" w:rsidR="00391D51" w:rsidRPr="006A4635" w:rsidRDefault="00391D51" w:rsidP="007E2F9A">
            <w:pPr>
              <w:spacing w:line="360" w:lineRule="auto"/>
              <w:rPr>
                <w:sz w:val="20"/>
                <w:szCs w:val="20"/>
                <w:lang w:val="es-EC"/>
              </w:rPr>
            </w:pPr>
          </w:p>
        </w:tc>
      </w:tr>
    </w:tbl>
    <w:p w14:paraId="149FF972" w14:textId="75DD9388" w:rsidR="00391D51" w:rsidRPr="006A4635" w:rsidRDefault="00391D51" w:rsidP="00E87EC3">
      <w:pPr>
        <w:pStyle w:val="Prrafodelista"/>
        <w:numPr>
          <w:ilvl w:val="1"/>
          <w:numId w:val="107"/>
        </w:numPr>
        <w:spacing w:line="360" w:lineRule="auto"/>
        <w:jc w:val="both"/>
        <w:rPr>
          <w:lang w:val="es-EC"/>
        </w:rPr>
      </w:pPr>
      <w:r w:rsidRPr="006A4635">
        <w:rPr>
          <w:lang w:val="es-EC"/>
        </w:rPr>
        <w:t>Todas las Sumas Provisionales se invertirán en forma total o parcial bajo la dirección y discreción de</w:t>
      </w:r>
      <w:r w:rsidR="00902B51" w:rsidRPr="006A4635">
        <w:rPr>
          <w:lang w:val="es-EC"/>
        </w:rPr>
        <w:t xml:space="preserve">l </w:t>
      </w:r>
      <w:r w:rsidRPr="006A4635">
        <w:rPr>
          <w:lang w:val="es-EC"/>
        </w:rPr>
        <w:t>Contratante de conformidad con las condiciones de Contrato.</w:t>
      </w:r>
    </w:p>
    <w:p w14:paraId="280A0455" w14:textId="77777777" w:rsidR="00391D51" w:rsidRPr="009303BC" w:rsidRDefault="00391D51" w:rsidP="00391D51">
      <w:pPr>
        <w:rPr>
          <w:lang w:val="es-EC"/>
        </w:rPr>
      </w:pPr>
    </w:p>
    <w:p w14:paraId="34FC0E30" w14:textId="15643B1B" w:rsidR="001377B0" w:rsidRPr="009303BC" w:rsidRDefault="000E1902" w:rsidP="00D36BFA">
      <w:pPr>
        <w:pStyle w:val="Ttulo5"/>
        <w:spacing w:before="240" w:after="240"/>
        <w:rPr>
          <w:sz w:val="40"/>
          <w:lang w:val="es-EC"/>
        </w:rPr>
      </w:pPr>
      <w:bookmarkStart w:id="319" w:name="_Toc489905178"/>
      <w:r w:rsidRPr="009303BC">
        <w:rPr>
          <w:sz w:val="36"/>
          <w:lang w:val="es-EC"/>
        </w:rPr>
        <w:br w:type="page"/>
      </w:r>
      <w:bookmarkStart w:id="320" w:name="_Toc489905180"/>
      <w:bookmarkEnd w:id="319"/>
      <w:r w:rsidR="001377B0" w:rsidRPr="009303BC">
        <w:rPr>
          <w:sz w:val="40"/>
          <w:lang w:val="es-EC"/>
        </w:rPr>
        <w:lastRenderedPageBreak/>
        <w:t>Ejemplo</w:t>
      </w:r>
      <w:r w:rsidR="007D17DD" w:rsidRPr="009303BC">
        <w:rPr>
          <w:sz w:val="40"/>
          <w:lang w:val="es-EC"/>
        </w:rPr>
        <w:t xml:space="preserve"> </w:t>
      </w:r>
      <w:r w:rsidR="001377B0" w:rsidRPr="009303BC">
        <w:rPr>
          <w:sz w:val="40"/>
          <w:lang w:val="es-EC"/>
        </w:rPr>
        <w:t>de</w:t>
      </w:r>
      <w:r w:rsidR="007D17DD" w:rsidRPr="009303BC">
        <w:rPr>
          <w:sz w:val="40"/>
          <w:lang w:val="es-EC"/>
        </w:rPr>
        <w:t xml:space="preserve"> </w:t>
      </w:r>
      <w:bookmarkEnd w:id="320"/>
      <w:r w:rsidR="00DD2F75" w:rsidRPr="009303BC">
        <w:rPr>
          <w:sz w:val="40"/>
          <w:lang w:val="es-EC"/>
        </w:rPr>
        <w:t>Trabajos</w:t>
      </w:r>
      <w:r w:rsidR="007D17DD" w:rsidRPr="009303BC">
        <w:rPr>
          <w:sz w:val="40"/>
          <w:lang w:val="es-EC"/>
        </w:rPr>
        <w:t xml:space="preserve"> </w:t>
      </w:r>
      <w:r w:rsidR="00DD2F75" w:rsidRPr="009303BC">
        <w:rPr>
          <w:sz w:val="40"/>
          <w:lang w:val="es-EC"/>
        </w:rPr>
        <w:t>por</w:t>
      </w:r>
      <w:r w:rsidR="007D17DD" w:rsidRPr="009303BC">
        <w:rPr>
          <w:sz w:val="40"/>
          <w:lang w:val="es-EC"/>
        </w:rPr>
        <w:t xml:space="preserve"> </w:t>
      </w:r>
      <w:r w:rsidR="00DD2F75" w:rsidRPr="009303BC">
        <w:rPr>
          <w:sz w:val="40"/>
          <w:lang w:val="es-EC"/>
        </w:rPr>
        <w:t>Administración</w:t>
      </w:r>
    </w:p>
    <w:p w14:paraId="47D0B91E" w14:textId="14CFB76F" w:rsidR="00956DDA" w:rsidRPr="009303BC" w:rsidRDefault="00956DDA" w:rsidP="00956DDA">
      <w:pPr>
        <w:jc w:val="center"/>
        <w:rPr>
          <w:lang w:val="es-EC"/>
        </w:rPr>
      </w:pPr>
      <w:r w:rsidRPr="009303BC">
        <w:rPr>
          <w:b/>
          <w:bCs/>
          <w:sz w:val="36"/>
          <w:lang w:val="es-EC"/>
        </w:rPr>
        <w:t>NO APLICA</w:t>
      </w:r>
    </w:p>
    <w:p w14:paraId="0AC8EECA" w14:textId="3B27E740" w:rsidR="001377B0" w:rsidRPr="009303BC" w:rsidRDefault="001377B0" w:rsidP="00D36BFA">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spacing w:before="400" w:after="200"/>
        <w:rPr>
          <w:i/>
          <w:spacing w:val="-2"/>
          <w:lang w:val="es-EC"/>
        </w:rPr>
      </w:pPr>
      <w:r w:rsidRPr="009303BC">
        <w:rPr>
          <w:i/>
          <w:spacing w:val="-2"/>
          <w:lang w:val="es-EC"/>
        </w:rPr>
        <w:t>[</w:t>
      </w:r>
      <w:r w:rsidRPr="009303BC">
        <w:rPr>
          <w:b/>
          <w:i/>
          <w:spacing w:val="-2"/>
          <w:lang w:val="es-EC"/>
        </w:rPr>
        <w:t>Nota</w:t>
      </w:r>
      <w:r w:rsidR="007D17DD" w:rsidRPr="009303BC">
        <w:rPr>
          <w:b/>
          <w:i/>
          <w:spacing w:val="-2"/>
          <w:lang w:val="es-EC"/>
        </w:rPr>
        <w:t xml:space="preserve"> </w:t>
      </w:r>
      <w:r w:rsidRPr="009303BC">
        <w:rPr>
          <w:b/>
          <w:i/>
          <w:spacing w:val="-2"/>
          <w:lang w:val="es-EC"/>
        </w:rPr>
        <w:t>para</w:t>
      </w:r>
      <w:r w:rsidR="007D17DD" w:rsidRPr="009303BC">
        <w:rPr>
          <w:b/>
          <w:i/>
          <w:spacing w:val="-2"/>
          <w:lang w:val="es-EC"/>
        </w:rPr>
        <w:t xml:space="preserve"> </w:t>
      </w:r>
      <w:r w:rsidRPr="009303BC">
        <w:rPr>
          <w:b/>
          <w:i/>
          <w:spacing w:val="-2"/>
          <w:lang w:val="es-EC"/>
        </w:rPr>
        <w:t>el</w:t>
      </w:r>
      <w:r w:rsidR="007D17DD" w:rsidRPr="009303BC">
        <w:rPr>
          <w:b/>
          <w:i/>
          <w:spacing w:val="-2"/>
          <w:lang w:val="es-EC"/>
        </w:rPr>
        <w:t xml:space="preserve"> </w:t>
      </w:r>
      <w:r w:rsidRPr="009303BC">
        <w:rPr>
          <w:b/>
          <w:i/>
          <w:spacing w:val="-2"/>
          <w:lang w:val="es-EC"/>
        </w:rPr>
        <w:t>Contratante:</w:t>
      </w:r>
    </w:p>
    <w:p w14:paraId="597D8290" w14:textId="7935E8A9" w:rsidR="001377B0" w:rsidRPr="009303BC" w:rsidRDefault="001377B0" w:rsidP="00D36BFA">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spacing w:before="400" w:after="200"/>
        <w:jc w:val="both"/>
        <w:rPr>
          <w:i/>
          <w:spacing w:val="-2"/>
          <w:lang w:val="es-EC"/>
        </w:rPr>
      </w:pPr>
      <w:r w:rsidRPr="009303BC">
        <w:rPr>
          <w:i/>
          <w:spacing w:val="-2"/>
          <w:lang w:val="es-EC"/>
        </w:rPr>
        <w:t>Para</w:t>
      </w:r>
      <w:r w:rsidR="007D17DD" w:rsidRPr="009303BC">
        <w:rPr>
          <w:i/>
          <w:spacing w:val="-2"/>
          <w:lang w:val="es-EC"/>
        </w:rPr>
        <w:t xml:space="preserve"> </w:t>
      </w:r>
      <w:r w:rsidRPr="009303BC">
        <w:rPr>
          <w:i/>
          <w:spacing w:val="-2"/>
          <w:lang w:val="es-EC"/>
        </w:rPr>
        <w:t>trabajos</w:t>
      </w:r>
      <w:r w:rsidR="007D17DD" w:rsidRPr="009303BC">
        <w:rPr>
          <w:i/>
          <w:spacing w:val="-2"/>
          <w:lang w:val="es-EC"/>
        </w:rPr>
        <w:t xml:space="preserve"> </w:t>
      </w:r>
      <w:r w:rsidRPr="009303BC">
        <w:rPr>
          <w:i/>
          <w:spacing w:val="-2"/>
          <w:lang w:val="es-EC"/>
        </w:rPr>
        <w:t>de</w:t>
      </w:r>
      <w:r w:rsidR="007D17DD" w:rsidRPr="009303BC">
        <w:rPr>
          <w:i/>
          <w:spacing w:val="-2"/>
          <w:lang w:val="es-EC"/>
        </w:rPr>
        <w:t xml:space="preserve"> </w:t>
      </w:r>
      <w:r w:rsidR="00FD0535" w:rsidRPr="009303BC">
        <w:rPr>
          <w:i/>
          <w:spacing w:val="-2"/>
          <w:lang w:val="es-EC"/>
        </w:rPr>
        <w:t>naturaleza menor o incidental</w:t>
      </w:r>
      <w:r w:rsidRPr="009303BC">
        <w:rPr>
          <w:i/>
          <w:spacing w:val="-2"/>
          <w:lang w:val="es-EC"/>
        </w:rPr>
        <w:t>,</w:t>
      </w:r>
      <w:r w:rsidR="007D17DD" w:rsidRPr="009303BC">
        <w:rPr>
          <w:i/>
          <w:spacing w:val="-2"/>
          <w:lang w:val="es-EC"/>
        </w:rPr>
        <w:t xml:space="preserve"> </w:t>
      </w:r>
      <w:r w:rsidRPr="009303BC">
        <w:rPr>
          <w:i/>
          <w:spacing w:val="-2"/>
          <w:lang w:val="es-EC"/>
        </w:rPr>
        <w:t>el</w:t>
      </w:r>
      <w:r w:rsidR="007D17DD" w:rsidRPr="009303BC">
        <w:rPr>
          <w:i/>
          <w:spacing w:val="-2"/>
          <w:lang w:val="es-EC"/>
        </w:rPr>
        <w:t xml:space="preserve"> </w:t>
      </w:r>
      <w:r w:rsidRPr="009303BC">
        <w:rPr>
          <w:i/>
          <w:spacing w:val="-2"/>
          <w:lang w:val="es-EC"/>
        </w:rPr>
        <w:t>Ingeniero</w:t>
      </w:r>
      <w:r w:rsidR="007D17DD" w:rsidRPr="009303BC">
        <w:rPr>
          <w:i/>
          <w:spacing w:val="-2"/>
          <w:lang w:val="es-EC"/>
        </w:rPr>
        <w:t xml:space="preserve"> </w:t>
      </w:r>
      <w:r w:rsidRPr="009303BC">
        <w:rPr>
          <w:i/>
          <w:spacing w:val="-2"/>
          <w:lang w:val="es-EC"/>
        </w:rPr>
        <w:t>puede</w:t>
      </w:r>
      <w:r w:rsidR="007D17DD" w:rsidRPr="009303BC">
        <w:rPr>
          <w:i/>
          <w:spacing w:val="-2"/>
          <w:lang w:val="es-EC"/>
        </w:rPr>
        <w:t xml:space="preserve"> </w:t>
      </w:r>
      <w:r w:rsidRPr="009303BC">
        <w:rPr>
          <w:i/>
          <w:spacing w:val="-2"/>
          <w:lang w:val="es-EC"/>
        </w:rPr>
        <w:t>instruir</w:t>
      </w:r>
      <w:r w:rsidR="007D17DD" w:rsidRPr="009303BC">
        <w:rPr>
          <w:i/>
          <w:spacing w:val="-2"/>
          <w:lang w:val="es-EC"/>
        </w:rPr>
        <w:t xml:space="preserve"> </w:t>
      </w:r>
      <w:r w:rsidRPr="009303BC">
        <w:rPr>
          <w:i/>
          <w:spacing w:val="-2"/>
          <w:lang w:val="es-EC"/>
        </w:rPr>
        <w:t>una</w:t>
      </w:r>
      <w:r w:rsidR="007D17DD" w:rsidRPr="009303BC">
        <w:rPr>
          <w:i/>
          <w:spacing w:val="-2"/>
          <w:lang w:val="es-EC"/>
        </w:rPr>
        <w:t xml:space="preserve"> </w:t>
      </w:r>
      <w:r w:rsidRPr="009303BC">
        <w:rPr>
          <w:i/>
          <w:spacing w:val="-2"/>
          <w:lang w:val="es-EC"/>
        </w:rPr>
        <w:t>variación</w:t>
      </w:r>
      <w:r w:rsidR="007D17DD" w:rsidRPr="009303BC">
        <w:rPr>
          <w:i/>
          <w:spacing w:val="-2"/>
          <w:lang w:val="es-EC"/>
        </w:rPr>
        <w:t xml:space="preserve"> </w:t>
      </w:r>
      <w:r w:rsidRPr="009303BC">
        <w:rPr>
          <w:i/>
          <w:spacing w:val="-2"/>
          <w:lang w:val="es-EC"/>
        </w:rPr>
        <w:t>para</w:t>
      </w:r>
      <w:r w:rsidR="007D17DD" w:rsidRPr="009303BC">
        <w:rPr>
          <w:i/>
          <w:spacing w:val="-2"/>
          <w:lang w:val="es-EC"/>
        </w:rPr>
        <w:t xml:space="preserve"> </w:t>
      </w:r>
      <w:r w:rsidRPr="009303BC">
        <w:rPr>
          <w:i/>
          <w:spacing w:val="-2"/>
          <w:lang w:val="es-EC"/>
        </w:rPr>
        <w:t>que</w:t>
      </w:r>
      <w:r w:rsidR="007D17DD" w:rsidRPr="009303BC">
        <w:rPr>
          <w:i/>
          <w:spacing w:val="-2"/>
          <w:lang w:val="es-EC"/>
        </w:rPr>
        <w:t xml:space="preserve"> </w:t>
      </w:r>
      <w:r w:rsidRPr="009303BC">
        <w:rPr>
          <w:i/>
          <w:spacing w:val="-2"/>
          <w:lang w:val="es-EC"/>
        </w:rPr>
        <w:t>ejecute</w:t>
      </w:r>
      <w:r w:rsidR="007D17DD" w:rsidRPr="009303BC">
        <w:rPr>
          <w:i/>
          <w:spacing w:val="-2"/>
          <w:lang w:val="es-EC"/>
        </w:rPr>
        <w:t xml:space="preserve"> </w:t>
      </w:r>
      <w:r w:rsidRPr="009303BC">
        <w:rPr>
          <w:i/>
          <w:spacing w:val="-2"/>
          <w:lang w:val="es-EC"/>
        </w:rPr>
        <w:t>en</w:t>
      </w:r>
      <w:r w:rsidR="007D17DD" w:rsidRPr="009303BC">
        <w:rPr>
          <w:i/>
          <w:spacing w:val="-2"/>
          <w:lang w:val="es-EC"/>
        </w:rPr>
        <w:t xml:space="preserve"> </w:t>
      </w:r>
      <w:r w:rsidRPr="009303BC">
        <w:rPr>
          <w:i/>
          <w:spacing w:val="-2"/>
          <w:lang w:val="es-EC"/>
        </w:rPr>
        <w:t>base</w:t>
      </w:r>
      <w:r w:rsidR="007D17DD" w:rsidRPr="009303BC">
        <w:rPr>
          <w:i/>
          <w:spacing w:val="-2"/>
          <w:lang w:val="es-EC"/>
        </w:rPr>
        <w:t xml:space="preserve"> </w:t>
      </w:r>
      <w:r w:rsidRPr="009303BC">
        <w:rPr>
          <w:i/>
          <w:spacing w:val="-2"/>
          <w:lang w:val="es-EC"/>
        </w:rPr>
        <w:t>a</w:t>
      </w:r>
      <w:r w:rsidR="007D17DD" w:rsidRPr="009303BC">
        <w:rPr>
          <w:i/>
          <w:spacing w:val="-2"/>
          <w:lang w:val="es-EC"/>
        </w:rPr>
        <w:t xml:space="preserve"> </w:t>
      </w:r>
      <w:r w:rsidR="00DD2F75" w:rsidRPr="009303BC">
        <w:rPr>
          <w:i/>
          <w:spacing w:val="-2"/>
          <w:lang w:val="es-EC"/>
        </w:rPr>
        <w:t>Trabajos</w:t>
      </w:r>
      <w:r w:rsidR="007D17DD" w:rsidRPr="009303BC">
        <w:rPr>
          <w:i/>
          <w:spacing w:val="-2"/>
          <w:lang w:val="es-EC"/>
        </w:rPr>
        <w:t xml:space="preserve"> </w:t>
      </w:r>
      <w:r w:rsidR="00DD2F75" w:rsidRPr="009303BC">
        <w:rPr>
          <w:i/>
          <w:spacing w:val="-2"/>
          <w:lang w:val="es-EC"/>
        </w:rPr>
        <w:t>por</w:t>
      </w:r>
      <w:r w:rsidR="007D17DD" w:rsidRPr="009303BC">
        <w:rPr>
          <w:i/>
          <w:spacing w:val="-2"/>
          <w:lang w:val="es-EC"/>
        </w:rPr>
        <w:t xml:space="preserve"> </w:t>
      </w:r>
      <w:r w:rsidR="00DD2F75" w:rsidRPr="009303BC">
        <w:rPr>
          <w:i/>
          <w:spacing w:val="-2"/>
          <w:lang w:val="es-EC"/>
        </w:rPr>
        <w:t>Administración</w:t>
      </w:r>
      <w:r w:rsidRPr="009303BC">
        <w:rPr>
          <w:i/>
          <w:spacing w:val="-2"/>
          <w:lang w:val="es-EC"/>
        </w:rPr>
        <w:t>.</w:t>
      </w:r>
      <w:r w:rsidR="007D17DD" w:rsidRPr="009303BC">
        <w:rPr>
          <w:i/>
          <w:spacing w:val="-2"/>
          <w:lang w:val="es-EC"/>
        </w:rPr>
        <w:t xml:space="preserve"> </w:t>
      </w:r>
      <w:r w:rsidRPr="009303BC">
        <w:rPr>
          <w:i/>
          <w:spacing w:val="-2"/>
          <w:lang w:val="es-EC"/>
        </w:rPr>
        <w:t>La</w:t>
      </w:r>
      <w:r w:rsidR="007D17DD" w:rsidRPr="009303BC">
        <w:rPr>
          <w:i/>
          <w:spacing w:val="-2"/>
          <w:lang w:val="es-EC"/>
        </w:rPr>
        <w:t xml:space="preserve"> </w:t>
      </w:r>
      <w:r w:rsidRPr="009303BC">
        <w:rPr>
          <w:i/>
          <w:spacing w:val="-2"/>
          <w:lang w:val="es-EC"/>
        </w:rPr>
        <w:t>alternativa</w:t>
      </w:r>
      <w:r w:rsidR="007D17DD" w:rsidRPr="009303BC">
        <w:rPr>
          <w:i/>
          <w:spacing w:val="-2"/>
          <w:lang w:val="es-EC"/>
        </w:rPr>
        <w:t xml:space="preserve"> </w:t>
      </w:r>
      <w:r w:rsidRPr="009303BC">
        <w:rPr>
          <w:i/>
          <w:spacing w:val="-2"/>
          <w:lang w:val="es-EC"/>
        </w:rPr>
        <w:t>preferida</w:t>
      </w:r>
      <w:r w:rsidR="007D17DD" w:rsidRPr="009303BC">
        <w:rPr>
          <w:i/>
          <w:spacing w:val="-2"/>
          <w:lang w:val="es-EC"/>
        </w:rPr>
        <w:t xml:space="preserve"> </w:t>
      </w:r>
      <w:r w:rsidRPr="009303BC">
        <w:rPr>
          <w:i/>
          <w:spacing w:val="-2"/>
          <w:lang w:val="es-EC"/>
        </w:rPr>
        <w:t>es</w:t>
      </w:r>
      <w:r w:rsidR="007D17DD" w:rsidRPr="009303BC">
        <w:rPr>
          <w:i/>
          <w:spacing w:val="-2"/>
          <w:lang w:val="es-EC"/>
        </w:rPr>
        <w:t xml:space="preserve"> </w:t>
      </w:r>
      <w:r w:rsidRPr="009303BC">
        <w:rPr>
          <w:i/>
          <w:spacing w:val="-2"/>
          <w:lang w:val="es-EC"/>
        </w:rPr>
        <w:t>valorar</w:t>
      </w:r>
      <w:r w:rsidR="007D17DD" w:rsidRPr="009303BC">
        <w:rPr>
          <w:i/>
          <w:spacing w:val="-2"/>
          <w:lang w:val="es-EC"/>
        </w:rPr>
        <w:t xml:space="preserve"> </w:t>
      </w:r>
      <w:r w:rsidRPr="009303BC">
        <w:rPr>
          <w:i/>
          <w:spacing w:val="-2"/>
          <w:lang w:val="es-EC"/>
        </w:rPr>
        <w:t>el</w:t>
      </w:r>
      <w:r w:rsidR="007D17DD" w:rsidRPr="009303BC">
        <w:rPr>
          <w:i/>
          <w:spacing w:val="-2"/>
          <w:lang w:val="es-EC"/>
        </w:rPr>
        <w:t xml:space="preserve"> </w:t>
      </w:r>
      <w:r w:rsidRPr="009303BC">
        <w:rPr>
          <w:i/>
          <w:spacing w:val="-2"/>
          <w:lang w:val="es-EC"/>
        </w:rPr>
        <w:t>trabajo</w:t>
      </w:r>
      <w:r w:rsidR="007D17DD" w:rsidRPr="009303BC">
        <w:rPr>
          <w:i/>
          <w:spacing w:val="-2"/>
          <w:lang w:val="es-EC"/>
        </w:rPr>
        <w:t xml:space="preserve"> </w:t>
      </w:r>
      <w:r w:rsidRPr="009303BC">
        <w:rPr>
          <w:i/>
          <w:spacing w:val="-2"/>
          <w:lang w:val="es-EC"/>
        </w:rPr>
        <w:t>adicional</w:t>
      </w:r>
      <w:r w:rsidR="007D17DD" w:rsidRPr="009303BC">
        <w:rPr>
          <w:i/>
          <w:spacing w:val="-2"/>
          <w:lang w:val="es-EC"/>
        </w:rPr>
        <w:t xml:space="preserve"> </w:t>
      </w:r>
      <w:r w:rsidRPr="009303BC">
        <w:rPr>
          <w:i/>
          <w:spacing w:val="-2"/>
          <w:lang w:val="es-EC"/>
        </w:rPr>
        <w:t>de</w:t>
      </w:r>
      <w:r w:rsidR="007D17DD" w:rsidRPr="009303BC">
        <w:rPr>
          <w:i/>
          <w:spacing w:val="-2"/>
          <w:lang w:val="es-EC"/>
        </w:rPr>
        <w:t xml:space="preserve"> </w:t>
      </w:r>
      <w:r w:rsidRPr="009303BC">
        <w:rPr>
          <w:i/>
          <w:spacing w:val="-2"/>
          <w:lang w:val="es-EC"/>
        </w:rPr>
        <w:t>acuerdo</w:t>
      </w:r>
      <w:r w:rsidR="007D17DD" w:rsidRPr="009303BC">
        <w:rPr>
          <w:i/>
          <w:spacing w:val="-2"/>
          <w:lang w:val="es-EC"/>
        </w:rPr>
        <w:t xml:space="preserve"> </w:t>
      </w:r>
      <w:r w:rsidRPr="009303BC">
        <w:rPr>
          <w:i/>
          <w:spacing w:val="-2"/>
          <w:lang w:val="es-EC"/>
        </w:rPr>
        <w:t>con</w:t>
      </w:r>
      <w:r w:rsidR="007D17DD" w:rsidRPr="009303BC">
        <w:rPr>
          <w:i/>
          <w:spacing w:val="-2"/>
          <w:lang w:val="es-EC"/>
        </w:rPr>
        <w:t xml:space="preserve"> </w:t>
      </w:r>
      <w:r w:rsidRPr="009303BC">
        <w:rPr>
          <w:i/>
          <w:spacing w:val="-2"/>
          <w:lang w:val="es-EC"/>
        </w:rPr>
        <w:t>las</w:t>
      </w:r>
      <w:r w:rsidR="007D17DD" w:rsidRPr="009303BC">
        <w:rPr>
          <w:i/>
          <w:spacing w:val="-2"/>
          <w:lang w:val="es-EC"/>
        </w:rPr>
        <w:t xml:space="preserve"> </w:t>
      </w:r>
      <w:r w:rsidRPr="009303BC">
        <w:rPr>
          <w:i/>
          <w:spacing w:val="-2"/>
          <w:lang w:val="es-EC"/>
        </w:rPr>
        <w:t>Condiciones</w:t>
      </w:r>
      <w:r w:rsidR="007D17DD" w:rsidRPr="009303BC">
        <w:rPr>
          <w:i/>
          <w:spacing w:val="-2"/>
          <w:lang w:val="es-EC"/>
        </w:rPr>
        <w:t xml:space="preserve"> </w:t>
      </w:r>
      <w:r w:rsidRPr="009303BC">
        <w:rPr>
          <w:i/>
          <w:spacing w:val="-2"/>
          <w:lang w:val="es-EC"/>
        </w:rPr>
        <w:t>del</w:t>
      </w:r>
      <w:r w:rsidR="007D17DD" w:rsidRPr="009303BC">
        <w:rPr>
          <w:i/>
          <w:spacing w:val="-2"/>
          <w:lang w:val="es-EC"/>
        </w:rPr>
        <w:t xml:space="preserve"> </w:t>
      </w:r>
      <w:r w:rsidRPr="009303BC">
        <w:rPr>
          <w:i/>
          <w:spacing w:val="-2"/>
          <w:lang w:val="es-EC"/>
        </w:rPr>
        <w:t>Contrato.</w:t>
      </w:r>
      <w:r w:rsidR="007D17DD" w:rsidRPr="009303BC">
        <w:rPr>
          <w:i/>
          <w:spacing w:val="-2"/>
          <w:lang w:val="es-EC"/>
        </w:rPr>
        <w:t xml:space="preserve"> </w:t>
      </w:r>
      <w:r w:rsidRPr="009303BC">
        <w:rPr>
          <w:i/>
          <w:spacing w:val="-2"/>
          <w:lang w:val="es-EC"/>
        </w:rPr>
        <w:t>Si</w:t>
      </w:r>
      <w:r w:rsidR="007D17DD" w:rsidRPr="009303BC">
        <w:rPr>
          <w:i/>
          <w:spacing w:val="-2"/>
          <w:lang w:val="es-EC"/>
        </w:rPr>
        <w:t xml:space="preserve"> </w:t>
      </w:r>
      <w:r w:rsidRPr="009303BC">
        <w:rPr>
          <w:i/>
          <w:spacing w:val="-2"/>
          <w:lang w:val="es-EC"/>
        </w:rPr>
        <w:t>se</w:t>
      </w:r>
      <w:r w:rsidR="007D17DD" w:rsidRPr="009303BC">
        <w:rPr>
          <w:i/>
          <w:spacing w:val="-2"/>
          <w:lang w:val="es-EC"/>
        </w:rPr>
        <w:t xml:space="preserve"> </w:t>
      </w:r>
      <w:r w:rsidRPr="009303BC">
        <w:rPr>
          <w:i/>
          <w:spacing w:val="-2"/>
          <w:lang w:val="es-EC"/>
        </w:rPr>
        <w:t>incluye</w:t>
      </w:r>
      <w:r w:rsidR="007D17DD" w:rsidRPr="009303BC">
        <w:rPr>
          <w:i/>
          <w:spacing w:val="-2"/>
          <w:lang w:val="es-EC"/>
        </w:rPr>
        <w:t xml:space="preserve"> </w:t>
      </w:r>
      <w:r w:rsidRPr="009303BC">
        <w:rPr>
          <w:i/>
          <w:spacing w:val="-2"/>
          <w:lang w:val="es-EC"/>
        </w:rPr>
        <w:t>un</w:t>
      </w:r>
      <w:r w:rsidR="007D17DD" w:rsidRPr="009303BC">
        <w:rPr>
          <w:i/>
          <w:spacing w:val="-2"/>
          <w:lang w:val="es-EC"/>
        </w:rPr>
        <w:t xml:space="preserve"> </w:t>
      </w:r>
      <w:r w:rsidRPr="009303BC">
        <w:rPr>
          <w:i/>
          <w:spacing w:val="-2"/>
          <w:lang w:val="es-EC"/>
        </w:rPr>
        <w:t>Plan</w:t>
      </w:r>
      <w:r w:rsidR="007D17DD" w:rsidRPr="009303BC">
        <w:rPr>
          <w:i/>
          <w:spacing w:val="-2"/>
          <w:lang w:val="es-EC"/>
        </w:rPr>
        <w:t xml:space="preserve"> </w:t>
      </w:r>
      <w:r w:rsidRPr="009303BC">
        <w:rPr>
          <w:i/>
          <w:spacing w:val="-2"/>
          <w:lang w:val="es-EC"/>
        </w:rPr>
        <w:t>de</w:t>
      </w:r>
      <w:r w:rsidR="007D17DD" w:rsidRPr="009303BC">
        <w:rPr>
          <w:i/>
          <w:spacing w:val="-2"/>
          <w:lang w:val="es-EC"/>
        </w:rPr>
        <w:t xml:space="preserve"> </w:t>
      </w:r>
      <w:r w:rsidR="00DD2F75" w:rsidRPr="009303BC">
        <w:rPr>
          <w:i/>
          <w:spacing w:val="-2"/>
          <w:lang w:val="es-EC"/>
        </w:rPr>
        <w:t>Trabajos</w:t>
      </w:r>
      <w:r w:rsidR="007D17DD" w:rsidRPr="009303BC">
        <w:rPr>
          <w:i/>
          <w:spacing w:val="-2"/>
          <w:lang w:val="es-EC"/>
        </w:rPr>
        <w:t xml:space="preserve"> </w:t>
      </w:r>
      <w:r w:rsidR="00DD2F75" w:rsidRPr="009303BC">
        <w:rPr>
          <w:i/>
          <w:spacing w:val="-2"/>
          <w:lang w:val="es-EC"/>
        </w:rPr>
        <w:t>por</w:t>
      </w:r>
      <w:r w:rsidR="007D17DD" w:rsidRPr="009303BC">
        <w:rPr>
          <w:i/>
          <w:spacing w:val="-2"/>
          <w:lang w:val="es-EC"/>
        </w:rPr>
        <w:t xml:space="preserve"> </w:t>
      </w:r>
      <w:r w:rsidR="00DD2F75" w:rsidRPr="009303BC">
        <w:rPr>
          <w:i/>
          <w:spacing w:val="-2"/>
          <w:lang w:val="es-EC"/>
        </w:rPr>
        <w:t>Administración</w:t>
      </w:r>
      <w:r w:rsidR="007D17DD" w:rsidRPr="009303BC">
        <w:rPr>
          <w:i/>
          <w:spacing w:val="-2"/>
          <w:lang w:val="es-EC"/>
        </w:rPr>
        <w:t xml:space="preserve"> </w:t>
      </w:r>
      <w:r w:rsidRPr="009303BC">
        <w:rPr>
          <w:i/>
          <w:spacing w:val="-2"/>
          <w:lang w:val="es-EC"/>
        </w:rPr>
        <w:t>en</w:t>
      </w:r>
      <w:r w:rsidR="007D17DD" w:rsidRPr="009303BC">
        <w:rPr>
          <w:i/>
          <w:spacing w:val="-2"/>
          <w:lang w:val="es-EC"/>
        </w:rPr>
        <w:t xml:space="preserve"> </w:t>
      </w:r>
      <w:r w:rsidRPr="009303BC">
        <w:rPr>
          <w:i/>
          <w:spacing w:val="-2"/>
          <w:lang w:val="es-EC"/>
        </w:rPr>
        <w:t>el</w:t>
      </w:r>
      <w:r w:rsidR="007D17DD" w:rsidRPr="009303BC">
        <w:rPr>
          <w:i/>
          <w:spacing w:val="-2"/>
          <w:lang w:val="es-EC"/>
        </w:rPr>
        <w:t xml:space="preserve"> </w:t>
      </w:r>
      <w:r w:rsidR="004965FB" w:rsidRPr="009303BC">
        <w:rPr>
          <w:i/>
          <w:spacing w:val="-2"/>
          <w:lang w:val="es-EC"/>
        </w:rPr>
        <w:t>documento</w:t>
      </w:r>
      <w:r w:rsidR="007D17DD" w:rsidRPr="009303BC">
        <w:rPr>
          <w:i/>
          <w:spacing w:val="-2"/>
          <w:lang w:val="es-EC"/>
        </w:rPr>
        <w:t xml:space="preserve"> </w:t>
      </w:r>
      <w:r w:rsidR="004965FB" w:rsidRPr="009303BC">
        <w:rPr>
          <w:i/>
          <w:spacing w:val="-2"/>
          <w:lang w:val="es-EC"/>
        </w:rPr>
        <w:t>d</w:t>
      </w:r>
      <w:r w:rsidRPr="009303BC">
        <w:rPr>
          <w:i/>
          <w:spacing w:val="-2"/>
          <w:lang w:val="es-EC"/>
        </w:rPr>
        <w:t>e</w:t>
      </w:r>
      <w:r w:rsidR="007D17DD" w:rsidRPr="009303BC">
        <w:rPr>
          <w:i/>
          <w:spacing w:val="-2"/>
          <w:lang w:val="es-EC"/>
        </w:rPr>
        <w:t xml:space="preserve"> </w:t>
      </w:r>
      <w:r w:rsidRPr="009303BC">
        <w:rPr>
          <w:i/>
          <w:spacing w:val="-2"/>
          <w:lang w:val="es-EC"/>
        </w:rPr>
        <w:t>Licitación,</w:t>
      </w:r>
      <w:r w:rsidR="007D17DD" w:rsidRPr="009303BC">
        <w:rPr>
          <w:i/>
          <w:spacing w:val="-2"/>
          <w:lang w:val="es-EC"/>
        </w:rPr>
        <w:t xml:space="preserve"> </w:t>
      </w:r>
      <w:r w:rsidRPr="009303BC">
        <w:rPr>
          <w:i/>
          <w:spacing w:val="-2"/>
          <w:lang w:val="es-EC"/>
        </w:rPr>
        <w:t>es</w:t>
      </w:r>
      <w:r w:rsidR="007D17DD" w:rsidRPr="009303BC">
        <w:rPr>
          <w:i/>
          <w:spacing w:val="-2"/>
          <w:lang w:val="es-EC"/>
        </w:rPr>
        <w:t xml:space="preserve"> </w:t>
      </w:r>
      <w:r w:rsidRPr="009303BC">
        <w:rPr>
          <w:i/>
          <w:spacing w:val="-2"/>
          <w:lang w:val="es-EC"/>
        </w:rPr>
        <w:t>preferible</w:t>
      </w:r>
      <w:r w:rsidR="007D17DD" w:rsidRPr="009303BC">
        <w:rPr>
          <w:i/>
          <w:spacing w:val="-2"/>
          <w:lang w:val="es-EC"/>
        </w:rPr>
        <w:t xml:space="preserve"> </w:t>
      </w:r>
      <w:r w:rsidRPr="009303BC">
        <w:rPr>
          <w:i/>
          <w:spacing w:val="-2"/>
          <w:lang w:val="es-EC"/>
        </w:rPr>
        <w:t>incluir</w:t>
      </w:r>
      <w:r w:rsidR="007D17DD" w:rsidRPr="009303BC">
        <w:rPr>
          <w:i/>
          <w:spacing w:val="-2"/>
          <w:lang w:val="es-EC"/>
        </w:rPr>
        <w:t xml:space="preserve"> </w:t>
      </w:r>
      <w:r w:rsidRPr="009303BC">
        <w:rPr>
          <w:i/>
          <w:spacing w:val="-2"/>
          <w:lang w:val="es-EC"/>
        </w:rPr>
        <w:t>cantidades</w:t>
      </w:r>
      <w:r w:rsidR="007D17DD" w:rsidRPr="009303BC">
        <w:rPr>
          <w:i/>
          <w:spacing w:val="-2"/>
          <w:lang w:val="es-EC"/>
        </w:rPr>
        <w:t xml:space="preserve"> </w:t>
      </w:r>
      <w:r w:rsidRPr="009303BC">
        <w:rPr>
          <w:i/>
          <w:spacing w:val="-2"/>
          <w:lang w:val="es-EC"/>
        </w:rPr>
        <w:t>nominales</w:t>
      </w:r>
      <w:r w:rsidR="007D17DD" w:rsidRPr="009303BC">
        <w:rPr>
          <w:i/>
          <w:spacing w:val="-2"/>
          <w:lang w:val="es-EC"/>
        </w:rPr>
        <w:t xml:space="preserve"> </w:t>
      </w:r>
      <w:r w:rsidRPr="009303BC">
        <w:rPr>
          <w:i/>
          <w:spacing w:val="-2"/>
          <w:lang w:val="es-EC"/>
        </w:rPr>
        <w:t>en</w:t>
      </w:r>
      <w:r w:rsidR="007D17DD" w:rsidRPr="009303BC">
        <w:rPr>
          <w:i/>
          <w:spacing w:val="-2"/>
          <w:lang w:val="es-EC"/>
        </w:rPr>
        <w:t xml:space="preserve"> </w:t>
      </w:r>
      <w:r w:rsidRPr="009303BC">
        <w:rPr>
          <w:i/>
          <w:spacing w:val="-2"/>
          <w:lang w:val="es-EC"/>
        </w:rPr>
        <w:t>relación</w:t>
      </w:r>
      <w:r w:rsidR="007D17DD" w:rsidRPr="009303BC">
        <w:rPr>
          <w:i/>
          <w:spacing w:val="-2"/>
          <w:lang w:val="es-EC"/>
        </w:rPr>
        <w:t xml:space="preserve"> </w:t>
      </w:r>
      <w:r w:rsidRPr="009303BC">
        <w:rPr>
          <w:i/>
          <w:spacing w:val="-2"/>
          <w:lang w:val="es-EC"/>
        </w:rPr>
        <w:t>con</w:t>
      </w:r>
      <w:r w:rsidR="007D17DD" w:rsidRPr="009303BC">
        <w:rPr>
          <w:i/>
          <w:spacing w:val="-2"/>
          <w:lang w:val="es-EC"/>
        </w:rPr>
        <w:t xml:space="preserve"> </w:t>
      </w:r>
      <w:r w:rsidRPr="009303BC">
        <w:rPr>
          <w:i/>
          <w:spacing w:val="-2"/>
          <w:lang w:val="es-EC"/>
        </w:rPr>
        <w:t>los</w:t>
      </w:r>
      <w:r w:rsidR="007D17DD" w:rsidRPr="009303BC">
        <w:rPr>
          <w:i/>
          <w:spacing w:val="-2"/>
          <w:lang w:val="es-EC"/>
        </w:rPr>
        <w:t xml:space="preserve"> </w:t>
      </w:r>
      <w:r w:rsidRPr="009303BC">
        <w:rPr>
          <w:i/>
          <w:spacing w:val="-2"/>
          <w:lang w:val="es-EC"/>
        </w:rPr>
        <w:t>ítems</w:t>
      </w:r>
      <w:r w:rsidR="007D17DD" w:rsidRPr="009303BC">
        <w:rPr>
          <w:i/>
          <w:spacing w:val="-2"/>
          <w:lang w:val="es-EC"/>
        </w:rPr>
        <w:t xml:space="preserve"> </w:t>
      </w:r>
      <w:r w:rsidRPr="009303BC">
        <w:rPr>
          <w:i/>
          <w:spacing w:val="-2"/>
          <w:lang w:val="es-EC"/>
        </w:rPr>
        <w:t>más</w:t>
      </w:r>
      <w:r w:rsidR="007D17DD" w:rsidRPr="009303BC">
        <w:rPr>
          <w:i/>
          <w:spacing w:val="-2"/>
          <w:lang w:val="es-EC"/>
        </w:rPr>
        <w:t xml:space="preserve"> </w:t>
      </w:r>
      <w:r w:rsidRPr="009303BC">
        <w:rPr>
          <w:i/>
          <w:spacing w:val="-2"/>
          <w:lang w:val="es-EC"/>
        </w:rPr>
        <w:t>probables</w:t>
      </w:r>
      <w:r w:rsidR="007D17DD" w:rsidRPr="009303BC">
        <w:rPr>
          <w:i/>
          <w:spacing w:val="-2"/>
          <w:lang w:val="es-EC"/>
        </w:rPr>
        <w:t xml:space="preserve"> </w:t>
      </w:r>
      <w:r w:rsidRPr="009303BC">
        <w:rPr>
          <w:i/>
          <w:spacing w:val="-2"/>
          <w:lang w:val="es-EC"/>
        </w:rPr>
        <w:t>de</w:t>
      </w:r>
      <w:r w:rsidR="007D17DD" w:rsidRPr="009303BC">
        <w:rPr>
          <w:i/>
          <w:spacing w:val="-2"/>
          <w:lang w:val="es-EC"/>
        </w:rPr>
        <w:t xml:space="preserve"> </w:t>
      </w:r>
      <w:r w:rsidRPr="009303BC">
        <w:rPr>
          <w:i/>
          <w:spacing w:val="-2"/>
          <w:lang w:val="es-EC"/>
        </w:rPr>
        <w:t>ser</w:t>
      </w:r>
      <w:r w:rsidR="007D17DD" w:rsidRPr="009303BC">
        <w:rPr>
          <w:i/>
          <w:spacing w:val="-2"/>
          <w:lang w:val="es-EC"/>
        </w:rPr>
        <w:t xml:space="preserve"> </w:t>
      </w:r>
      <w:r w:rsidRPr="009303BC">
        <w:rPr>
          <w:i/>
          <w:spacing w:val="-2"/>
          <w:lang w:val="es-EC"/>
        </w:rPr>
        <w:t>usados</w:t>
      </w:r>
      <w:r w:rsidR="007D17DD" w:rsidRPr="009303BC">
        <w:rPr>
          <w:i/>
          <w:spacing w:val="-2"/>
          <w:lang w:val="es-EC"/>
        </w:rPr>
        <w:t xml:space="preserve"> </w:t>
      </w:r>
      <w:r w:rsidRPr="009303BC">
        <w:rPr>
          <w:i/>
          <w:spacing w:val="-2"/>
          <w:lang w:val="es-EC"/>
        </w:rPr>
        <w:t>y</w:t>
      </w:r>
      <w:r w:rsidR="007D17DD" w:rsidRPr="009303BC">
        <w:rPr>
          <w:i/>
          <w:spacing w:val="-2"/>
          <w:lang w:val="es-EC"/>
        </w:rPr>
        <w:t xml:space="preserve"> </w:t>
      </w:r>
      <w:r w:rsidRPr="009303BC">
        <w:rPr>
          <w:i/>
          <w:spacing w:val="-2"/>
          <w:lang w:val="es-EC"/>
        </w:rPr>
        <w:t>llevar</w:t>
      </w:r>
      <w:r w:rsidR="007D17DD" w:rsidRPr="009303BC">
        <w:rPr>
          <w:i/>
          <w:spacing w:val="-2"/>
          <w:lang w:val="es-EC"/>
        </w:rPr>
        <w:t xml:space="preserve"> </w:t>
      </w:r>
      <w:r w:rsidRPr="009303BC">
        <w:rPr>
          <w:i/>
          <w:spacing w:val="-2"/>
          <w:lang w:val="es-EC"/>
        </w:rPr>
        <w:t>la</w:t>
      </w:r>
      <w:r w:rsidR="007D17DD" w:rsidRPr="009303BC">
        <w:rPr>
          <w:i/>
          <w:spacing w:val="-2"/>
          <w:lang w:val="es-EC"/>
        </w:rPr>
        <w:t xml:space="preserve"> </w:t>
      </w:r>
      <w:r w:rsidRPr="009303BC">
        <w:rPr>
          <w:i/>
          <w:spacing w:val="-2"/>
          <w:lang w:val="es-EC"/>
        </w:rPr>
        <w:t>suma</w:t>
      </w:r>
      <w:r w:rsidR="007D17DD" w:rsidRPr="009303BC">
        <w:rPr>
          <w:i/>
          <w:spacing w:val="-2"/>
          <w:lang w:val="es-EC"/>
        </w:rPr>
        <w:t xml:space="preserve"> </w:t>
      </w:r>
      <w:r w:rsidRPr="009303BC">
        <w:rPr>
          <w:i/>
          <w:spacing w:val="-2"/>
          <w:lang w:val="es-EC"/>
        </w:rPr>
        <w:t>de</w:t>
      </w:r>
      <w:r w:rsidR="007D17DD" w:rsidRPr="009303BC">
        <w:rPr>
          <w:i/>
          <w:spacing w:val="-2"/>
          <w:lang w:val="es-EC"/>
        </w:rPr>
        <w:t xml:space="preserve"> </w:t>
      </w:r>
      <w:r w:rsidRPr="009303BC">
        <w:rPr>
          <w:i/>
          <w:spacing w:val="-2"/>
          <w:lang w:val="es-EC"/>
        </w:rPr>
        <w:t>los</w:t>
      </w:r>
      <w:r w:rsidR="007D17DD" w:rsidRPr="009303BC">
        <w:rPr>
          <w:i/>
          <w:spacing w:val="-2"/>
          <w:lang w:val="es-EC"/>
        </w:rPr>
        <w:t xml:space="preserve"> </w:t>
      </w:r>
      <w:r w:rsidR="00F02764" w:rsidRPr="009303BC">
        <w:rPr>
          <w:i/>
          <w:spacing w:val="-2"/>
          <w:lang w:val="es-EC"/>
        </w:rPr>
        <w:t>montos</w:t>
      </w:r>
      <w:r w:rsidR="007D17DD" w:rsidRPr="009303BC">
        <w:rPr>
          <w:i/>
          <w:spacing w:val="-2"/>
          <w:lang w:val="es-EC"/>
        </w:rPr>
        <w:t xml:space="preserve"> </w:t>
      </w:r>
      <w:r w:rsidRPr="009303BC">
        <w:rPr>
          <w:i/>
          <w:spacing w:val="-2"/>
          <w:lang w:val="es-EC"/>
        </w:rPr>
        <w:t>al</w:t>
      </w:r>
      <w:r w:rsidR="007D17DD" w:rsidRPr="009303BC">
        <w:rPr>
          <w:i/>
          <w:spacing w:val="-2"/>
          <w:lang w:val="es-EC"/>
        </w:rPr>
        <w:t xml:space="preserve"> </w:t>
      </w:r>
      <w:r w:rsidRPr="009303BC">
        <w:rPr>
          <w:i/>
          <w:spacing w:val="-2"/>
          <w:lang w:val="es-EC"/>
        </w:rPr>
        <w:t>Resumen</w:t>
      </w:r>
      <w:r w:rsidR="007D17DD" w:rsidRPr="009303BC">
        <w:rPr>
          <w:i/>
          <w:spacing w:val="-2"/>
          <w:lang w:val="es-EC"/>
        </w:rPr>
        <w:t xml:space="preserve"> </w:t>
      </w:r>
      <w:r w:rsidRPr="009303BC">
        <w:rPr>
          <w:i/>
          <w:spacing w:val="-2"/>
          <w:lang w:val="es-EC"/>
        </w:rPr>
        <w:t>Glob</w:t>
      </w:r>
      <w:r w:rsidR="007F52B6" w:rsidRPr="009303BC">
        <w:rPr>
          <w:i/>
          <w:spacing w:val="-2"/>
          <w:lang w:val="es-EC"/>
        </w:rPr>
        <w:t>a</w:t>
      </w:r>
      <w:r w:rsidRPr="009303BC">
        <w:rPr>
          <w:i/>
          <w:spacing w:val="-2"/>
          <w:lang w:val="es-EC"/>
        </w:rPr>
        <w:t>l</w:t>
      </w:r>
      <w:r w:rsidR="007D17DD" w:rsidRPr="009303BC">
        <w:rPr>
          <w:i/>
          <w:spacing w:val="-2"/>
          <w:lang w:val="es-EC"/>
        </w:rPr>
        <w:t xml:space="preserve"> </w:t>
      </w:r>
      <w:r w:rsidRPr="009303BC">
        <w:rPr>
          <w:i/>
          <w:spacing w:val="-2"/>
          <w:lang w:val="es-EC"/>
        </w:rPr>
        <w:t>para</w:t>
      </w:r>
      <w:r w:rsidR="007D17DD" w:rsidRPr="009303BC">
        <w:rPr>
          <w:i/>
          <w:spacing w:val="-2"/>
          <w:lang w:val="es-EC"/>
        </w:rPr>
        <w:t xml:space="preserve"> </w:t>
      </w:r>
      <w:r w:rsidRPr="009303BC">
        <w:rPr>
          <w:i/>
          <w:spacing w:val="-2"/>
          <w:lang w:val="es-EC"/>
        </w:rPr>
        <w:t>hacer</w:t>
      </w:r>
      <w:r w:rsidR="007D17DD" w:rsidRPr="009303BC">
        <w:rPr>
          <w:i/>
          <w:spacing w:val="-2"/>
          <w:lang w:val="es-EC"/>
        </w:rPr>
        <w:t xml:space="preserve"> </w:t>
      </w:r>
      <w:r w:rsidRPr="009303BC">
        <w:rPr>
          <w:i/>
          <w:spacing w:val="-2"/>
          <w:lang w:val="es-EC"/>
        </w:rPr>
        <w:t>que</w:t>
      </w:r>
      <w:r w:rsidR="007D17DD" w:rsidRPr="009303BC">
        <w:rPr>
          <w:i/>
          <w:spacing w:val="-2"/>
          <w:lang w:val="es-EC"/>
        </w:rPr>
        <w:t xml:space="preserve"> </w:t>
      </w:r>
      <w:r w:rsidRPr="009303BC">
        <w:rPr>
          <w:i/>
          <w:spacing w:val="-2"/>
          <w:lang w:val="es-EC"/>
        </w:rPr>
        <w:t>las</w:t>
      </w:r>
      <w:r w:rsidR="007D17DD" w:rsidRPr="009303BC">
        <w:rPr>
          <w:i/>
          <w:spacing w:val="-2"/>
          <w:lang w:val="es-EC"/>
        </w:rPr>
        <w:t xml:space="preserve"> </w:t>
      </w:r>
      <w:r w:rsidRPr="009303BC">
        <w:rPr>
          <w:i/>
          <w:spacing w:val="-2"/>
          <w:lang w:val="es-EC"/>
        </w:rPr>
        <w:t>tarifas</w:t>
      </w:r>
      <w:r w:rsidR="007D17DD" w:rsidRPr="009303BC">
        <w:rPr>
          <w:i/>
          <w:spacing w:val="-2"/>
          <w:lang w:val="es-EC"/>
        </w:rPr>
        <w:t xml:space="preserve"> </w:t>
      </w:r>
      <w:r w:rsidRPr="009303BC">
        <w:rPr>
          <w:i/>
          <w:spacing w:val="-2"/>
          <w:lang w:val="es-EC"/>
        </w:rPr>
        <w:t>de</w:t>
      </w:r>
      <w:r w:rsidR="007D17DD" w:rsidRPr="009303BC">
        <w:rPr>
          <w:i/>
          <w:spacing w:val="-2"/>
          <w:lang w:val="es-EC"/>
        </w:rPr>
        <w:t xml:space="preserve"> </w:t>
      </w:r>
      <w:r w:rsidRPr="009303BC">
        <w:rPr>
          <w:i/>
          <w:spacing w:val="-2"/>
          <w:lang w:val="es-EC"/>
        </w:rPr>
        <w:t>los</w:t>
      </w:r>
      <w:r w:rsidR="007D17DD" w:rsidRPr="009303BC">
        <w:rPr>
          <w:i/>
          <w:spacing w:val="-2"/>
          <w:lang w:val="es-EC"/>
        </w:rPr>
        <w:t xml:space="preserve"> </w:t>
      </w:r>
      <w:r w:rsidR="00DD2F75" w:rsidRPr="009303BC">
        <w:rPr>
          <w:i/>
          <w:spacing w:val="-2"/>
          <w:lang w:val="es-EC"/>
        </w:rPr>
        <w:t>Trabajos</w:t>
      </w:r>
      <w:r w:rsidR="007D17DD" w:rsidRPr="009303BC">
        <w:rPr>
          <w:i/>
          <w:spacing w:val="-2"/>
          <w:lang w:val="es-EC"/>
        </w:rPr>
        <w:t xml:space="preserve"> </w:t>
      </w:r>
      <w:r w:rsidR="00DD2F75" w:rsidRPr="009303BC">
        <w:rPr>
          <w:i/>
          <w:spacing w:val="-2"/>
          <w:lang w:val="es-EC"/>
        </w:rPr>
        <w:t>por</w:t>
      </w:r>
      <w:r w:rsidR="007D17DD" w:rsidRPr="009303BC">
        <w:rPr>
          <w:i/>
          <w:spacing w:val="-2"/>
          <w:lang w:val="es-EC"/>
        </w:rPr>
        <w:t xml:space="preserve"> </w:t>
      </w:r>
      <w:r w:rsidR="00DD2F75" w:rsidRPr="009303BC">
        <w:rPr>
          <w:i/>
          <w:spacing w:val="-2"/>
          <w:lang w:val="es-EC"/>
        </w:rPr>
        <w:t>Administración</w:t>
      </w:r>
      <w:r w:rsidR="007D17DD" w:rsidRPr="009303BC">
        <w:rPr>
          <w:i/>
          <w:spacing w:val="-2"/>
          <w:lang w:val="es-EC"/>
        </w:rPr>
        <w:t xml:space="preserve"> </w:t>
      </w:r>
      <w:r w:rsidRPr="009303BC">
        <w:rPr>
          <w:i/>
          <w:spacing w:val="-2"/>
          <w:lang w:val="es-EC"/>
        </w:rPr>
        <w:t>sean</w:t>
      </w:r>
      <w:r w:rsidR="007D17DD" w:rsidRPr="009303BC">
        <w:rPr>
          <w:i/>
          <w:spacing w:val="-2"/>
          <w:lang w:val="es-EC"/>
        </w:rPr>
        <w:t xml:space="preserve"> </w:t>
      </w:r>
      <w:r w:rsidRPr="009303BC">
        <w:rPr>
          <w:i/>
          <w:spacing w:val="-2"/>
          <w:lang w:val="es-EC"/>
        </w:rPr>
        <w:t>competitivos.</w:t>
      </w:r>
      <w:r w:rsidR="007D17DD" w:rsidRPr="009303BC">
        <w:rPr>
          <w:i/>
          <w:spacing w:val="-2"/>
          <w:lang w:val="es-EC"/>
        </w:rPr>
        <w:t xml:space="preserve"> </w:t>
      </w:r>
    </w:p>
    <w:p w14:paraId="3F06BD95" w14:textId="2D60F3A0" w:rsidR="001377B0" w:rsidRPr="009303BC" w:rsidRDefault="001377B0" w:rsidP="00D36BFA">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spacing w:after="200"/>
        <w:jc w:val="both"/>
        <w:rPr>
          <w:i/>
          <w:spacing w:val="-2"/>
          <w:lang w:val="es-EC"/>
        </w:rPr>
      </w:pPr>
      <w:r w:rsidRPr="009303BC">
        <w:rPr>
          <w:i/>
          <w:spacing w:val="-2"/>
          <w:lang w:val="es-EC"/>
        </w:rPr>
        <w:t>Si</w:t>
      </w:r>
      <w:r w:rsidR="007D17DD" w:rsidRPr="009303BC">
        <w:rPr>
          <w:i/>
          <w:spacing w:val="-2"/>
          <w:lang w:val="es-EC"/>
        </w:rPr>
        <w:t xml:space="preserve"> </w:t>
      </w:r>
      <w:r w:rsidRPr="009303BC">
        <w:rPr>
          <w:i/>
          <w:spacing w:val="-2"/>
          <w:lang w:val="es-EC"/>
        </w:rPr>
        <w:t>no</w:t>
      </w:r>
      <w:r w:rsidR="007D17DD" w:rsidRPr="009303BC">
        <w:rPr>
          <w:i/>
          <w:spacing w:val="-2"/>
          <w:lang w:val="es-EC"/>
        </w:rPr>
        <w:t xml:space="preserve"> </w:t>
      </w:r>
      <w:r w:rsidRPr="009303BC">
        <w:rPr>
          <w:i/>
          <w:spacing w:val="-2"/>
          <w:lang w:val="es-EC"/>
        </w:rPr>
        <w:t>se</w:t>
      </w:r>
      <w:r w:rsidR="007D17DD" w:rsidRPr="009303BC">
        <w:rPr>
          <w:i/>
          <w:spacing w:val="-2"/>
          <w:lang w:val="es-EC"/>
        </w:rPr>
        <w:t xml:space="preserve"> </w:t>
      </w:r>
      <w:r w:rsidRPr="009303BC">
        <w:rPr>
          <w:i/>
          <w:spacing w:val="-2"/>
          <w:lang w:val="es-EC"/>
        </w:rPr>
        <w:t>incluye</w:t>
      </w:r>
      <w:r w:rsidR="007D17DD" w:rsidRPr="009303BC">
        <w:rPr>
          <w:i/>
          <w:spacing w:val="-2"/>
          <w:lang w:val="es-EC"/>
        </w:rPr>
        <w:t xml:space="preserve"> </w:t>
      </w:r>
      <w:r w:rsidR="00302F69" w:rsidRPr="009303BC">
        <w:rPr>
          <w:i/>
          <w:spacing w:val="-2"/>
          <w:lang w:val="es-EC"/>
        </w:rPr>
        <w:t>una Lista</w:t>
      </w:r>
      <w:r w:rsidR="007D17DD" w:rsidRPr="009303BC">
        <w:rPr>
          <w:i/>
          <w:spacing w:val="-2"/>
          <w:lang w:val="es-EC"/>
        </w:rPr>
        <w:t xml:space="preserve"> </w:t>
      </w:r>
      <w:r w:rsidRPr="009303BC">
        <w:rPr>
          <w:i/>
          <w:spacing w:val="-2"/>
          <w:lang w:val="es-EC"/>
        </w:rPr>
        <w:t>de</w:t>
      </w:r>
      <w:r w:rsidR="007D17DD" w:rsidRPr="009303BC">
        <w:rPr>
          <w:i/>
          <w:spacing w:val="-2"/>
          <w:lang w:val="es-EC"/>
        </w:rPr>
        <w:t xml:space="preserve"> </w:t>
      </w:r>
      <w:r w:rsidR="00DD2F75" w:rsidRPr="009303BC">
        <w:rPr>
          <w:i/>
          <w:spacing w:val="-2"/>
          <w:lang w:val="es-EC"/>
        </w:rPr>
        <w:t>Trabajos</w:t>
      </w:r>
      <w:r w:rsidR="007D17DD" w:rsidRPr="009303BC">
        <w:rPr>
          <w:i/>
          <w:spacing w:val="-2"/>
          <w:lang w:val="es-EC"/>
        </w:rPr>
        <w:t xml:space="preserve"> </w:t>
      </w:r>
      <w:r w:rsidR="00DD2F75" w:rsidRPr="009303BC">
        <w:rPr>
          <w:i/>
          <w:spacing w:val="-2"/>
          <w:lang w:val="es-EC"/>
        </w:rPr>
        <w:t>por</w:t>
      </w:r>
      <w:r w:rsidR="007D17DD" w:rsidRPr="009303BC">
        <w:rPr>
          <w:i/>
          <w:spacing w:val="-2"/>
          <w:lang w:val="es-EC"/>
        </w:rPr>
        <w:t xml:space="preserve"> </w:t>
      </w:r>
      <w:r w:rsidR="00DD2F75" w:rsidRPr="009303BC">
        <w:rPr>
          <w:i/>
          <w:spacing w:val="-2"/>
          <w:lang w:val="es-EC"/>
        </w:rPr>
        <w:t>Administración</w:t>
      </w:r>
      <w:r w:rsidRPr="009303BC">
        <w:rPr>
          <w:i/>
          <w:spacing w:val="-2"/>
          <w:lang w:val="es-EC"/>
        </w:rPr>
        <w:t>,</w:t>
      </w:r>
      <w:r w:rsidR="007D17DD" w:rsidRPr="009303BC">
        <w:rPr>
          <w:i/>
          <w:spacing w:val="-2"/>
          <w:lang w:val="es-EC"/>
        </w:rPr>
        <w:t xml:space="preserve"> </w:t>
      </w:r>
      <w:r w:rsidRPr="009303BC">
        <w:rPr>
          <w:i/>
          <w:spacing w:val="-2"/>
          <w:lang w:val="es-EC"/>
        </w:rPr>
        <w:t>no</w:t>
      </w:r>
      <w:r w:rsidR="007D17DD" w:rsidRPr="009303BC">
        <w:rPr>
          <w:i/>
          <w:spacing w:val="-2"/>
          <w:lang w:val="es-EC"/>
        </w:rPr>
        <w:t xml:space="preserve"> </w:t>
      </w:r>
      <w:r w:rsidRPr="009303BC">
        <w:rPr>
          <w:i/>
          <w:spacing w:val="-2"/>
          <w:lang w:val="es-EC"/>
        </w:rPr>
        <w:t>se</w:t>
      </w:r>
      <w:r w:rsidR="007D17DD" w:rsidRPr="009303BC">
        <w:rPr>
          <w:i/>
          <w:spacing w:val="-2"/>
          <w:lang w:val="es-EC"/>
        </w:rPr>
        <w:t xml:space="preserve"> </w:t>
      </w:r>
      <w:r w:rsidRPr="009303BC">
        <w:rPr>
          <w:i/>
          <w:spacing w:val="-2"/>
          <w:lang w:val="es-EC"/>
        </w:rPr>
        <w:t>aplicará</w:t>
      </w:r>
      <w:r w:rsidR="007D17DD" w:rsidRPr="009303BC">
        <w:rPr>
          <w:i/>
          <w:spacing w:val="-2"/>
          <w:lang w:val="es-EC"/>
        </w:rPr>
        <w:t xml:space="preserve"> </w:t>
      </w:r>
      <w:r w:rsidRPr="009303BC">
        <w:rPr>
          <w:i/>
          <w:spacing w:val="-2"/>
          <w:lang w:val="es-EC"/>
        </w:rPr>
        <w:t>la</w:t>
      </w:r>
      <w:r w:rsidR="007D17DD" w:rsidRPr="009303BC">
        <w:rPr>
          <w:i/>
          <w:spacing w:val="-2"/>
          <w:lang w:val="es-EC"/>
        </w:rPr>
        <w:t xml:space="preserve"> </w:t>
      </w:r>
      <w:r w:rsidR="003903B7" w:rsidRPr="009303BC">
        <w:rPr>
          <w:i/>
          <w:spacing w:val="-2"/>
          <w:lang w:val="es-EC"/>
        </w:rPr>
        <w:t>C</w:t>
      </w:r>
      <w:r w:rsidRPr="009303BC">
        <w:rPr>
          <w:i/>
          <w:spacing w:val="-2"/>
          <w:lang w:val="es-EC"/>
        </w:rPr>
        <w:t>láusula</w:t>
      </w:r>
      <w:r w:rsidR="007D17DD" w:rsidRPr="009303BC">
        <w:rPr>
          <w:i/>
          <w:spacing w:val="-2"/>
          <w:lang w:val="es-EC"/>
        </w:rPr>
        <w:t xml:space="preserve"> </w:t>
      </w:r>
      <w:r w:rsidRPr="009303BC">
        <w:rPr>
          <w:i/>
          <w:spacing w:val="-2"/>
          <w:lang w:val="es-EC"/>
        </w:rPr>
        <w:t>53</w:t>
      </w:r>
      <w:r w:rsidR="007D17DD" w:rsidRPr="009303BC">
        <w:rPr>
          <w:i/>
          <w:spacing w:val="-2"/>
          <w:lang w:val="es-EC"/>
        </w:rPr>
        <w:t xml:space="preserve"> </w:t>
      </w:r>
      <w:r w:rsidRPr="009303BC">
        <w:rPr>
          <w:i/>
          <w:spacing w:val="-2"/>
          <w:lang w:val="es-EC"/>
        </w:rPr>
        <w:t>de</w:t>
      </w:r>
      <w:r w:rsidR="007D17DD" w:rsidRPr="009303BC">
        <w:rPr>
          <w:i/>
          <w:spacing w:val="-2"/>
          <w:lang w:val="es-EC"/>
        </w:rPr>
        <w:t xml:space="preserve"> </w:t>
      </w:r>
      <w:r w:rsidRPr="009303BC">
        <w:rPr>
          <w:i/>
          <w:spacing w:val="-2"/>
          <w:lang w:val="es-EC"/>
        </w:rPr>
        <w:t>las</w:t>
      </w:r>
      <w:r w:rsidR="007D17DD" w:rsidRPr="009303BC">
        <w:rPr>
          <w:i/>
          <w:spacing w:val="-2"/>
          <w:lang w:val="es-EC"/>
        </w:rPr>
        <w:t xml:space="preserve"> </w:t>
      </w:r>
      <w:r w:rsidRPr="009303BC">
        <w:rPr>
          <w:i/>
          <w:spacing w:val="-2"/>
          <w:lang w:val="es-EC"/>
        </w:rPr>
        <w:t>Condiciones</w:t>
      </w:r>
      <w:r w:rsidR="007D17DD" w:rsidRPr="009303BC">
        <w:rPr>
          <w:i/>
          <w:spacing w:val="-2"/>
          <w:lang w:val="es-EC"/>
        </w:rPr>
        <w:t xml:space="preserve"> </w:t>
      </w:r>
      <w:r w:rsidRPr="009303BC">
        <w:rPr>
          <w:i/>
          <w:spacing w:val="-2"/>
          <w:lang w:val="es-EC"/>
        </w:rPr>
        <w:t>Generales].</w:t>
      </w:r>
    </w:p>
    <w:p w14:paraId="26F6AB3A" w14:textId="5265C582" w:rsidR="001377B0" w:rsidRPr="009303BC" w:rsidRDefault="001377B0" w:rsidP="00D130AF">
      <w:pPr>
        <w:spacing w:after="200"/>
        <w:jc w:val="both"/>
        <w:rPr>
          <w:sz w:val="27"/>
          <w:lang w:val="es-EC"/>
        </w:rPr>
      </w:pPr>
      <w:bookmarkStart w:id="321" w:name="_Hlk132318771"/>
      <w:r w:rsidRPr="009303BC">
        <w:rPr>
          <w:lang w:val="es-EC"/>
        </w:rPr>
        <w:t>De</w:t>
      </w:r>
      <w:r w:rsidR="007D17DD" w:rsidRPr="009303BC">
        <w:rPr>
          <w:lang w:val="es-EC"/>
        </w:rPr>
        <w:t xml:space="preserve"> </w:t>
      </w:r>
      <w:r w:rsidRPr="009303BC">
        <w:rPr>
          <w:lang w:val="es-EC"/>
        </w:rPr>
        <w:t>confo</w:t>
      </w:r>
      <w:r w:rsidR="004965FB" w:rsidRPr="009303BC">
        <w:rPr>
          <w:lang w:val="es-EC"/>
        </w:rPr>
        <w:t>r</w:t>
      </w:r>
      <w:r w:rsidRPr="009303BC">
        <w:rPr>
          <w:lang w:val="es-EC"/>
        </w:rPr>
        <w:t>midad</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Cláusula</w:t>
      </w:r>
      <w:r w:rsidR="007D17DD" w:rsidRPr="009303BC">
        <w:rPr>
          <w:lang w:val="es-EC"/>
        </w:rPr>
        <w:t xml:space="preserve"> </w:t>
      </w:r>
      <w:r w:rsidRPr="009303BC">
        <w:rPr>
          <w:lang w:val="es-EC"/>
        </w:rPr>
        <w:t>53</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Condiciones</w:t>
      </w:r>
      <w:r w:rsidR="007D17DD" w:rsidRPr="009303BC">
        <w:rPr>
          <w:lang w:val="es-EC"/>
        </w:rPr>
        <w:t xml:space="preserve"> </w:t>
      </w:r>
      <w:r w:rsidRPr="009303BC">
        <w:rPr>
          <w:lang w:val="es-EC"/>
        </w:rPr>
        <w:t>Generales,</w:t>
      </w:r>
      <w:r w:rsidR="007D17DD" w:rsidRPr="009303BC">
        <w:rPr>
          <w:lang w:val="es-EC"/>
        </w:rPr>
        <w:t xml:space="preserve"> </w:t>
      </w:r>
      <w:r w:rsidR="001A5E4F" w:rsidRPr="009303BC">
        <w:rPr>
          <w:lang w:val="es-EC"/>
        </w:rPr>
        <w:t xml:space="preserve">el trabajo </w:t>
      </w:r>
      <w:r w:rsidRPr="009303BC">
        <w:rPr>
          <w:lang w:val="es-EC"/>
        </w:rPr>
        <w:t>no</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ejecutará</w:t>
      </w:r>
      <w:r w:rsidR="007D17DD" w:rsidRPr="009303BC">
        <w:rPr>
          <w:lang w:val="es-EC"/>
        </w:rPr>
        <w:t xml:space="preserve"> </w:t>
      </w:r>
      <w:r w:rsidRPr="009303BC">
        <w:rPr>
          <w:lang w:val="es-EC"/>
        </w:rPr>
        <w:t>mediante</w:t>
      </w:r>
      <w:r w:rsidR="007D17DD" w:rsidRPr="009303BC">
        <w:rPr>
          <w:lang w:val="es-EC"/>
        </w:rPr>
        <w:t xml:space="preserve"> </w:t>
      </w:r>
      <w:r w:rsidR="00DD2F75" w:rsidRPr="009303BC">
        <w:rPr>
          <w:lang w:val="es-EC"/>
        </w:rPr>
        <w:t>Trabajos</w:t>
      </w:r>
      <w:r w:rsidR="007D17DD" w:rsidRPr="009303BC">
        <w:rPr>
          <w:lang w:val="es-EC"/>
        </w:rPr>
        <w:t xml:space="preserve"> </w:t>
      </w:r>
      <w:r w:rsidR="00DD2F75" w:rsidRPr="009303BC">
        <w:rPr>
          <w:lang w:val="es-EC"/>
        </w:rPr>
        <w:t>por</w:t>
      </w:r>
      <w:r w:rsidR="007D17DD" w:rsidRPr="009303BC">
        <w:rPr>
          <w:lang w:val="es-EC"/>
        </w:rPr>
        <w:t xml:space="preserve"> </w:t>
      </w:r>
      <w:r w:rsidR="00DD2F75" w:rsidRPr="009303BC">
        <w:rPr>
          <w:lang w:val="es-EC"/>
        </w:rPr>
        <w:t>Administración</w:t>
      </w:r>
      <w:r w:rsidR="007D17DD" w:rsidRPr="009303BC">
        <w:rPr>
          <w:lang w:val="es-EC"/>
        </w:rPr>
        <w:t xml:space="preserve"> </w:t>
      </w:r>
      <w:r w:rsidRPr="009303BC">
        <w:rPr>
          <w:lang w:val="es-EC"/>
        </w:rPr>
        <w:t>excepto</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orden</w:t>
      </w:r>
      <w:r w:rsidR="007D17DD" w:rsidRPr="009303BC">
        <w:rPr>
          <w:lang w:val="es-EC"/>
        </w:rPr>
        <w:t xml:space="preserve"> </w:t>
      </w:r>
      <w:r w:rsidRPr="009303BC">
        <w:rPr>
          <w:lang w:val="es-EC"/>
        </w:rPr>
        <w:t>escrita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Ingeniero.</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Oferentes</w:t>
      </w:r>
      <w:r w:rsidR="007D17DD" w:rsidRPr="009303BC">
        <w:rPr>
          <w:lang w:val="es-EC"/>
        </w:rPr>
        <w:t xml:space="preserve"> </w:t>
      </w:r>
      <w:r w:rsidRPr="009303BC">
        <w:rPr>
          <w:lang w:val="es-EC"/>
        </w:rPr>
        <w:t>ingresarán</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tarifas</w:t>
      </w:r>
      <w:r w:rsidR="007D17DD" w:rsidRPr="009303BC">
        <w:rPr>
          <w:lang w:val="es-EC"/>
        </w:rPr>
        <w:t xml:space="preserve"> </w:t>
      </w:r>
      <w:r w:rsidRPr="009303BC">
        <w:rPr>
          <w:lang w:val="es-EC"/>
        </w:rPr>
        <w:t>básicas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ítem</w:t>
      </w:r>
      <w:r w:rsidR="007D17DD" w:rsidRPr="009303BC">
        <w:rPr>
          <w:lang w:val="es-EC"/>
        </w:rPr>
        <w:t xml:space="preserve"> </w:t>
      </w:r>
      <w:r w:rsidRPr="009303BC">
        <w:rPr>
          <w:lang w:val="es-EC"/>
        </w:rPr>
        <w:t>en</w:t>
      </w:r>
      <w:r w:rsidR="00503FCB" w:rsidRPr="009303BC">
        <w:rPr>
          <w:lang w:val="es-EC"/>
        </w:rPr>
        <w:t xml:space="preserve"> la respectiva lista </w:t>
      </w:r>
      <w:r w:rsidRPr="009303BC">
        <w:rPr>
          <w:lang w:val="es-EC"/>
        </w:rPr>
        <w:t>de</w:t>
      </w:r>
      <w:r w:rsidR="007D17DD" w:rsidRPr="009303BC">
        <w:rPr>
          <w:lang w:val="es-EC"/>
        </w:rPr>
        <w:t xml:space="preserve"> </w:t>
      </w:r>
      <w:r w:rsidR="00DD2F75" w:rsidRPr="009303BC">
        <w:rPr>
          <w:lang w:val="es-EC"/>
        </w:rPr>
        <w:t>Trabajos</w:t>
      </w:r>
      <w:r w:rsidR="007D17DD" w:rsidRPr="009303BC">
        <w:rPr>
          <w:lang w:val="es-EC"/>
        </w:rPr>
        <w:t xml:space="preserve"> </w:t>
      </w:r>
      <w:r w:rsidR="00DD2F75" w:rsidRPr="009303BC">
        <w:rPr>
          <w:lang w:val="es-EC"/>
        </w:rPr>
        <w:t>por</w:t>
      </w:r>
      <w:r w:rsidR="007D17DD" w:rsidRPr="009303BC">
        <w:rPr>
          <w:lang w:val="es-EC"/>
        </w:rPr>
        <w:t xml:space="preserve"> </w:t>
      </w:r>
      <w:r w:rsidR="00DD2F75" w:rsidRPr="009303BC">
        <w:rPr>
          <w:lang w:val="es-EC"/>
        </w:rPr>
        <w:t>Administración</w:t>
      </w:r>
      <w:r w:rsidRPr="009303BC">
        <w:rPr>
          <w:lang w:val="es-EC"/>
        </w:rPr>
        <w:t>,</w:t>
      </w:r>
      <w:r w:rsidR="007D17DD" w:rsidRPr="009303BC">
        <w:rPr>
          <w:lang w:val="es-EC"/>
        </w:rPr>
        <w:t xml:space="preserve"> </w:t>
      </w:r>
      <w:r w:rsidRPr="009303BC">
        <w:rPr>
          <w:lang w:val="es-EC"/>
        </w:rPr>
        <w:t>cuyas</w:t>
      </w:r>
      <w:r w:rsidR="007D17DD" w:rsidRPr="009303BC">
        <w:rPr>
          <w:lang w:val="es-EC"/>
        </w:rPr>
        <w:t xml:space="preserve"> </w:t>
      </w:r>
      <w:r w:rsidRPr="009303BC">
        <w:rPr>
          <w:lang w:val="es-EC"/>
        </w:rPr>
        <w:t>tarifas</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aplicarán</w:t>
      </w:r>
      <w:r w:rsidR="007D17DD" w:rsidRPr="009303BC">
        <w:rPr>
          <w:lang w:val="es-EC"/>
        </w:rPr>
        <w:t xml:space="preserve"> </w:t>
      </w:r>
      <w:r w:rsidRPr="009303BC">
        <w:rPr>
          <w:lang w:val="es-EC"/>
        </w:rPr>
        <w:t>a</w:t>
      </w:r>
      <w:r w:rsidR="007D17DD" w:rsidRPr="009303BC">
        <w:rPr>
          <w:lang w:val="es-EC"/>
        </w:rPr>
        <w:t xml:space="preserve"> </w:t>
      </w:r>
      <w:r w:rsidRPr="009303BC">
        <w:rPr>
          <w:lang w:val="es-EC"/>
        </w:rPr>
        <w:t>cualquier</w:t>
      </w:r>
      <w:r w:rsidR="007D17DD" w:rsidRPr="009303BC">
        <w:rPr>
          <w:lang w:val="es-EC"/>
        </w:rPr>
        <w:t xml:space="preserve"> </w:t>
      </w:r>
      <w:r w:rsidRPr="009303BC">
        <w:rPr>
          <w:lang w:val="es-EC"/>
        </w:rPr>
        <w:t>cantidad</w:t>
      </w:r>
      <w:r w:rsidR="007D17DD" w:rsidRPr="009303BC">
        <w:rPr>
          <w:lang w:val="es-EC"/>
        </w:rPr>
        <w:t xml:space="preserve"> </w:t>
      </w:r>
      <w:r w:rsidRPr="009303BC">
        <w:rPr>
          <w:lang w:val="es-EC"/>
        </w:rPr>
        <w:t>de</w:t>
      </w:r>
      <w:r w:rsidR="007D17DD" w:rsidRPr="009303BC">
        <w:rPr>
          <w:lang w:val="es-EC"/>
        </w:rPr>
        <w:t xml:space="preserve"> </w:t>
      </w:r>
      <w:r w:rsidR="00DD2F75" w:rsidRPr="009303BC">
        <w:rPr>
          <w:lang w:val="es-EC"/>
        </w:rPr>
        <w:t>Trabajos</w:t>
      </w:r>
      <w:r w:rsidR="007D17DD" w:rsidRPr="009303BC">
        <w:rPr>
          <w:lang w:val="es-EC"/>
        </w:rPr>
        <w:t xml:space="preserve"> </w:t>
      </w:r>
      <w:r w:rsidR="00DD2F75" w:rsidRPr="009303BC">
        <w:rPr>
          <w:lang w:val="es-EC"/>
        </w:rPr>
        <w:t>por</w:t>
      </w:r>
      <w:r w:rsidR="007D17DD" w:rsidRPr="009303BC">
        <w:rPr>
          <w:lang w:val="es-EC"/>
        </w:rPr>
        <w:t xml:space="preserve"> </w:t>
      </w:r>
      <w:r w:rsidR="00DD2F75" w:rsidRPr="009303BC">
        <w:rPr>
          <w:lang w:val="es-EC"/>
        </w:rPr>
        <w:t>Administración</w:t>
      </w:r>
      <w:r w:rsidR="007D17DD" w:rsidRPr="009303BC">
        <w:rPr>
          <w:lang w:val="es-EC"/>
        </w:rPr>
        <w:t xml:space="preserve"> </w:t>
      </w:r>
      <w:r w:rsidRPr="009303BC">
        <w:rPr>
          <w:lang w:val="es-EC"/>
        </w:rPr>
        <w:t>ordenada</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Ingeniero.</w:t>
      </w:r>
      <w:r w:rsidR="00C86815" w:rsidRPr="009303BC">
        <w:rPr>
          <w:lang w:val="es-EC"/>
        </w:rPr>
        <w:t xml:space="preserve"> </w:t>
      </w:r>
      <w:r w:rsidR="00D130AF" w:rsidRPr="009303BC">
        <w:rPr>
          <w:lang w:val="es-EC"/>
        </w:rPr>
        <w:t>Las cantidades nominales se han indicado en relación con cada partida Trabajos por Administración, y el monto total para Trabajos por Administración se trasladará como Suma Provisional al monto total de trabajos por administración del Resumen Global de la Oferta. Salvo disposición en contrario, los pagos de Trabajos por Administración estarán sujetos a ajuste de precios de acuerdo con lo establecido en las Condiciones del Contrato</w:t>
      </w:r>
      <w:bookmarkEnd w:id="321"/>
      <w:r w:rsidR="00954181" w:rsidRPr="009303BC">
        <w:rPr>
          <w:lang w:val="es-EC"/>
        </w:rPr>
        <w:t>.</w:t>
      </w:r>
    </w:p>
    <w:p w14:paraId="6013965A" w14:textId="77777777" w:rsidR="001377B0" w:rsidRPr="009303BC" w:rsidRDefault="001377B0" w:rsidP="00DC6256">
      <w:pPr>
        <w:tabs>
          <w:tab w:val="left" w:pos="540"/>
        </w:tabs>
        <w:spacing w:after="240"/>
        <w:jc w:val="both"/>
        <w:rPr>
          <w:b/>
          <w:highlight w:val="yellow"/>
          <w:lang w:val="es-EC"/>
        </w:rPr>
      </w:pPr>
      <w:r w:rsidRPr="009303BC">
        <w:rPr>
          <w:b/>
          <w:highlight w:val="yellow"/>
          <w:lang w:val="es-EC"/>
        </w:rPr>
        <w:br w:type="page"/>
      </w:r>
    </w:p>
    <w:p w14:paraId="39F396AE" w14:textId="77777777" w:rsidR="005E22D0" w:rsidRPr="009303BC" w:rsidRDefault="001377B0" w:rsidP="005E22D0">
      <w:pPr>
        <w:pStyle w:val="Ttulo5"/>
        <w:spacing w:before="240" w:after="240"/>
        <w:rPr>
          <w:sz w:val="40"/>
          <w:lang w:val="es-EC"/>
        </w:rPr>
      </w:pPr>
      <w:bookmarkStart w:id="322" w:name="_Toc489905181"/>
      <w:r w:rsidRPr="009303BC">
        <w:rPr>
          <w:sz w:val="40"/>
          <w:lang w:val="es-EC"/>
        </w:rPr>
        <w:lastRenderedPageBreak/>
        <w:t>Lista</w:t>
      </w:r>
      <w:r w:rsidR="007D17DD" w:rsidRPr="009303BC">
        <w:rPr>
          <w:sz w:val="40"/>
          <w:lang w:val="es-EC"/>
        </w:rPr>
        <w:t xml:space="preserve"> </w:t>
      </w:r>
      <w:r w:rsidRPr="009303BC">
        <w:rPr>
          <w:sz w:val="40"/>
          <w:lang w:val="es-EC"/>
        </w:rPr>
        <w:t>de</w:t>
      </w:r>
      <w:r w:rsidR="007D17DD" w:rsidRPr="009303BC">
        <w:rPr>
          <w:sz w:val="40"/>
          <w:lang w:val="es-EC"/>
        </w:rPr>
        <w:t xml:space="preserve"> </w:t>
      </w:r>
      <w:r w:rsidRPr="009303BC">
        <w:rPr>
          <w:sz w:val="40"/>
          <w:lang w:val="es-EC"/>
        </w:rPr>
        <w:t>Tarifas</w:t>
      </w:r>
      <w:r w:rsidR="007D17DD" w:rsidRPr="009303BC">
        <w:rPr>
          <w:sz w:val="40"/>
          <w:lang w:val="es-EC"/>
        </w:rPr>
        <w:t xml:space="preserve"> </w:t>
      </w:r>
      <w:r w:rsidR="00DD2F75" w:rsidRPr="009303BC">
        <w:rPr>
          <w:sz w:val="40"/>
          <w:lang w:val="es-EC"/>
        </w:rPr>
        <w:t>Trabajos</w:t>
      </w:r>
      <w:r w:rsidR="007D17DD" w:rsidRPr="009303BC">
        <w:rPr>
          <w:sz w:val="40"/>
          <w:lang w:val="es-EC"/>
        </w:rPr>
        <w:t xml:space="preserve"> </w:t>
      </w:r>
      <w:r w:rsidR="00DD2F75" w:rsidRPr="009303BC">
        <w:rPr>
          <w:sz w:val="40"/>
          <w:lang w:val="es-EC"/>
        </w:rPr>
        <w:t>por</w:t>
      </w:r>
      <w:r w:rsidR="007D17DD" w:rsidRPr="009303BC">
        <w:rPr>
          <w:sz w:val="40"/>
          <w:lang w:val="es-EC"/>
        </w:rPr>
        <w:t xml:space="preserve"> </w:t>
      </w:r>
      <w:r w:rsidR="00DD2F75" w:rsidRPr="009303BC">
        <w:rPr>
          <w:sz w:val="40"/>
          <w:lang w:val="es-EC"/>
        </w:rPr>
        <w:t>Administración</w:t>
      </w:r>
      <w:r w:rsidRPr="009303BC">
        <w:rPr>
          <w:sz w:val="40"/>
          <w:lang w:val="es-EC"/>
        </w:rPr>
        <w:t>:</w:t>
      </w:r>
    </w:p>
    <w:p w14:paraId="6A7BEE92" w14:textId="5E31DCE1" w:rsidR="001377B0" w:rsidRPr="009303BC" w:rsidRDefault="001377B0" w:rsidP="005E22D0">
      <w:pPr>
        <w:pStyle w:val="Ttulo5"/>
        <w:spacing w:before="240" w:after="240"/>
        <w:rPr>
          <w:sz w:val="40"/>
          <w:lang w:val="es-EC"/>
        </w:rPr>
      </w:pPr>
      <w:r w:rsidRPr="009303BC">
        <w:rPr>
          <w:sz w:val="40"/>
          <w:lang w:val="es-EC"/>
        </w:rPr>
        <w:t>1.</w:t>
      </w:r>
      <w:r w:rsidR="007D17DD" w:rsidRPr="009303BC">
        <w:rPr>
          <w:sz w:val="40"/>
          <w:lang w:val="es-EC"/>
        </w:rPr>
        <w:t xml:space="preserve"> </w:t>
      </w:r>
      <w:r w:rsidRPr="009303BC">
        <w:rPr>
          <w:sz w:val="40"/>
          <w:lang w:val="es-EC"/>
        </w:rPr>
        <w:t>Mano</w:t>
      </w:r>
      <w:r w:rsidR="007D17DD" w:rsidRPr="009303BC">
        <w:rPr>
          <w:sz w:val="40"/>
          <w:lang w:val="es-EC"/>
        </w:rPr>
        <w:t xml:space="preserve"> </w:t>
      </w:r>
      <w:r w:rsidRPr="009303BC">
        <w:rPr>
          <w:sz w:val="40"/>
          <w:lang w:val="es-EC"/>
        </w:rPr>
        <w:t>de</w:t>
      </w:r>
      <w:r w:rsidR="007D17DD" w:rsidRPr="009303BC">
        <w:rPr>
          <w:sz w:val="40"/>
          <w:lang w:val="es-EC"/>
        </w:rPr>
        <w:t xml:space="preserve"> </w:t>
      </w:r>
      <w:r w:rsidRPr="009303BC">
        <w:rPr>
          <w:sz w:val="40"/>
          <w:lang w:val="es-EC"/>
        </w:rPr>
        <w:t>Obra</w:t>
      </w:r>
      <w:bookmarkEnd w:id="322"/>
    </w:p>
    <w:tbl>
      <w:tblPr>
        <w:tblW w:w="5000" w:type="pct"/>
        <w:tblInd w:w="7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941"/>
        <w:gridCol w:w="2054"/>
        <w:gridCol w:w="1487"/>
        <w:gridCol w:w="341"/>
        <w:gridCol w:w="648"/>
        <w:gridCol w:w="649"/>
        <w:gridCol w:w="657"/>
        <w:gridCol w:w="926"/>
        <w:gridCol w:w="1627"/>
      </w:tblGrid>
      <w:tr w:rsidR="001377B0" w:rsidRPr="009303BC" w14:paraId="63807E7F" w14:textId="77777777" w:rsidTr="00DC6256">
        <w:trPr>
          <w:cantSplit/>
        </w:trPr>
        <w:tc>
          <w:tcPr>
            <w:tcW w:w="504" w:type="pct"/>
          </w:tcPr>
          <w:p w14:paraId="2F7C408A" w14:textId="2B875A07" w:rsidR="001377B0" w:rsidRPr="009303BC" w:rsidRDefault="00F345EE" w:rsidP="005E22D0">
            <w:pPr>
              <w:spacing w:before="120" w:after="120"/>
              <w:jc w:val="center"/>
              <w:rPr>
                <w:b/>
                <w:lang w:val="es-EC"/>
              </w:rPr>
            </w:pPr>
            <w:r w:rsidRPr="009303BC">
              <w:rPr>
                <w:b/>
                <w:lang w:val="es-EC"/>
              </w:rPr>
              <w:t>Ítem n.</w:t>
            </w:r>
            <w:r w:rsidRPr="009303BC">
              <w:rPr>
                <w:b/>
                <w:vertAlign w:val="superscript"/>
                <w:lang w:val="es-EC"/>
              </w:rPr>
              <w:t>o</w:t>
            </w:r>
          </w:p>
        </w:tc>
        <w:tc>
          <w:tcPr>
            <w:tcW w:w="1898" w:type="pct"/>
            <w:gridSpan w:val="2"/>
          </w:tcPr>
          <w:p w14:paraId="4CC4BE61" w14:textId="77777777" w:rsidR="001377B0" w:rsidRPr="009303BC" w:rsidRDefault="001377B0" w:rsidP="005E22D0">
            <w:pPr>
              <w:spacing w:before="120" w:after="120"/>
              <w:jc w:val="center"/>
              <w:rPr>
                <w:b/>
                <w:lang w:val="es-EC"/>
              </w:rPr>
            </w:pPr>
            <w:r w:rsidRPr="009303BC">
              <w:rPr>
                <w:b/>
                <w:lang w:val="es-EC"/>
              </w:rPr>
              <w:t>Descripción</w:t>
            </w:r>
          </w:p>
        </w:tc>
        <w:tc>
          <w:tcPr>
            <w:tcW w:w="530" w:type="pct"/>
            <w:gridSpan w:val="2"/>
          </w:tcPr>
          <w:p w14:paraId="32C87DAF" w14:textId="77777777" w:rsidR="001377B0" w:rsidRPr="009303BC" w:rsidRDefault="001377B0" w:rsidP="005E22D0">
            <w:pPr>
              <w:spacing w:before="120" w:after="120"/>
              <w:jc w:val="center"/>
              <w:rPr>
                <w:b/>
                <w:lang w:val="es-EC"/>
              </w:rPr>
            </w:pPr>
            <w:r w:rsidRPr="009303BC">
              <w:rPr>
                <w:b/>
                <w:lang w:val="es-EC"/>
              </w:rPr>
              <w:t>Unidad</w:t>
            </w:r>
          </w:p>
        </w:tc>
        <w:tc>
          <w:tcPr>
            <w:tcW w:w="700" w:type="pct"/>
            <w:gridSpan w:val="2"/>
          </w:tcPr>
          <w:p w14:paraId="508A725F" w14:textId="3AF39298" w:rsidR="001377B0" w:rsidRPr="009303BC" w:rsidRDefault="001377B0" w:rsidP="005E22D0">
            <w:pPr>
              <w:spacing w:before="120" w:after="120"/>
              <w:jc w:val="center"/>
              <w:rPr>
                <w:b/>
                <w:lang w:val="es-EC"/>
              </w:rPr>
            </w:pPr>
            <w:r w:rsidRPr="009303BC">
              <w:rPr>
                <w:b/>
                <w:lang w:val="es-EC"/>
              </w:rPr>
              <w:t>Cantidad</w:t>
            </w:r>
            <w:r w:rsidR="007D17DD" w:rsidRPr="009303BC">
              <w:rPr>
                <w:b/>
                <w:lang w:val="es-EC"/>
              </w:rPr>
              <w:t xml:space="preserve"> </w:t>
            </w:r>
            <w:r w:rsidRPr="009303BC">
              <w:rPr>
                <w:b/>
                <w:lang w:val="es-EC"/>
              </w:rPr>
              <w:t>nominal</w:t>
            </w:r>
            <w:r w:rsidR="009E1440" w:rsidRPr="009303BC">
              <w:rPr>
                <w:sz w:val="20"/>
                <w:lang w:val="es-EC"/>
              </w:rPr>
              <w:t>*</w:t>
            </w:r>
          </w:p>
        </w:tc>
        <w:tc>
          <w:tcPr>
            <w:tcW w:w="496" w:type="pct"/>
          </w:tcPr>
          <w:p w14:paraId="6A529182" w14:textId="77777777" w:rsidR="001377B0" w:rsidRPr="009303BC" w:rsidRDefault="001377B0" w:rsidP="005E22D0">
            <w:pPr>
              <w:spacing w:before="120" w:after="120"/>
              <w:jc w:val="center"/>
              <w:rPr>
                <w:b/>
                <w:lang w:val="es-EC"/>
              </w:rPr>
            </w:pPr>
            <w:r w:rsidRPr="009303BC">
              <w:rPr>
                <w:b/>
                <w:lang w:val="es-EC"/>
              </w:rPr>
              <w:t>Tarifa</w:t>
            </w:r>
          </w:p>
        </w:tc>
        <w:tc>
          <w:tcPr>
            <w:tcW w:w="872" w:type="pct"/>
          </w:tcPr>
          <w:p w14:paraId="7CA510C0" w14:textId="148B3B96" w:rsidR="001377B0" w:rsidRPr="009303BC" w:rsidRDefault="001377B0" w:rsidP="005E22D0">
            <w:pPr>
              <w:spacing w:before="120" w:after="120"/>
              <w:jc w:val="center"/>
              <w:rPr>
                <w:b/>
                <w:lang w:val="es-EC"/>
              </w:rPr>
            </w:pPr>
            <w:r w:rsidRPr="009303BC">
              <w:rPr>
                <w:b/>
                <w:lang w:val="es-EC"/>
              </w:rPr>
              <w:t>Monto</w:t>
            </w:r>
            <w:r w:rsidR="005C7DAC" w:rsidRPr="009303BC">
              <w:rPr>
                <w:b/>
                <w:lang w:val="es-EC"/>
              </w:rPr>
              <w:t xml:space="preserve"> Total</w:t>
            </w:r>
          </w:p>
        </w:tc>
      </w:tr>
      <w:tr w:rsidR="001377B0" w:rsidRPr="009303BC" w14:paraId="6FC1D9CC" w14:textId="77777777" w:rsidTr="00DC6256">
        <w:trPr>
          <w:cantSplit/>
        </w:trPr>
        <w:tc>
          <w:tcPr>
            <w:tcW w:w="504" w:type="pct"/>
          </w:tcPr>
          <w:p w14:paraId="5381CBF1" w14:textId="77777777" w:rsidR="001377B0" w:rsidRPr="009303BC" w:rsidRDefault="001377B0" w:rsidP="00DC6256">
            <w:pPr>
              <w:spacing w:before="60" w:after="60"/>
              <w:rPr>
                <w:lang w:val="es-EC"/>
              </w:rPr>
            </w:pPr>
          </w:p>
        </w:tc>
        <w:tc>
          <w:tcPr>
            <w:tcW w:w="1898" w:type="pct"/>
            <w:gridSpan w:val="2"/>
          </w:tcPr>
          <w:p w14:paraId="3579B56B" w14:textId="77777777" w:rsidR="001377B0" w:rsidRPr="009303BC" w:rsidRDefault="001377B0" w:rsidP="00DC6256">
            <w:pPr>
              <w:spacing w:before="60" w:after="60"/>
              <w:rPr>
                <w:lang w:val="es-EC"/>
              </w:rPr>
            </w:pPr>
            <w:r w:rsidRPr="009303BC">
              <w:rPr>
                <w:lang w:val="es-EC"/>
              </w:rPr>
              <w:t>-----</w:t>
            </w:r>
          </w:p>
        </w:tc>
        <w:tc>
          <w:tcPr>
            <w:tcW w:w="530" w:type="pct"/>
            <w:gridSpan w:val="2"/>
          </w:tcPr>
          <w:p w14:paraId="19318DAF" w14:textId="77777777" w:rsidR="001377B0" w:rsidRPr="009303BC" w:rsidRDefault="001377B0" w:rsidP="009E1440">
            <w:pPr>
              <w:spacing w:before="60" w:after="60"/>
              <w:jc w:val="center"/>
              <w:rPr>
                <w:lang w:val="es-EC"/>
              </w:rPr>
            </w:pPr>
            <w:r w:rsidRPr="009303BC">
              <w:rPr>
                <w:lang w:val="es-EC"/>
              </w:rPr>
              <w:t>día</w:t>
            </w:r>
          </w:p>
        </w:tc>
        <w:tc>
          <w:tcPr>
            <w:tcW w:w="700" w:type="pct"/>
            <w:gridSpan w:val="2"/>
          </w:tcPr>
          <w:p w14:paraId="1D1534D0" w14:textId="77777777" w:rsidR="001377B0" w:rsidRPr="009303BC" w:rsidRDefault="001377B0" w:rsidP="00DC6256">
            <w:pPr>
              <w:tabs>
                <w:tab w:val="decimal" w:pos="654"/>
              </w:tabs>
              <w:spacing w:before="60" w:after="60"/>
              <w:rPr>
                <w:lang w:val="es-EC"/>
              </w:rPr>
            </w:pPr>
            <w:r w:rsidRPr="009303BC">
              <w:rPr>
                <w:lang w:val="es-EC"/>
              </w:rPr>
              <w:t>-----</w:t>
            </w:r>
          </w:p>
        </w:tc>
        <w:tc>
          <w:tcPr>
            <w:tcW w:w="496" w:type="pct"/>
          </w:tcPr>
          <w:p w14:paraId="5197D8EB" w14:textId="77777777" w:rsidR="001377B0" w:rsidRPr="009303BC" w:rsidRDefault="001377B0" w:rsidP="00DC6256">
            <w:pPr>
              <w:spacing w:before="60" w:after="60"/>
              <w:jc w:val="center"/>
              <w:rPr>
                <w:lang w:val="es-EC"/>
              </w:rPr>
            </w:pPr>
            <w:r w:rsidRPr="009303BC">
              <w:rPr>
                <w:lang w:val="es-EC"/>
              </w:rPr>
              <w:t>-----</w:t>
            </w:r>
          </w:p>
        </w:tc>
        <w:tc>
          <w:tcPr>
            <w:tcW w:w="872" w:type="pct"/>
          </w:tcPr>
          <w:p w14:paraId="4969828B" w14:textId="77777777" w:rsidR="001377B0" w:rsidRPr="009303BC" w:rsidRDefault="001377B0" w:rsidP="00DC6256">
            <w:pPr>
              <w:spacing w:before="60" w:after="60"/>
              <w:jc w:val="center"/>
              <w:rPr>
                <w:lang w:val="es-EC"/>
              </w:rPr>
            </w:pPr>
          </w:p>
        </w:tc>
      </w:tr>
      <w:tr w:rsidR="001377B0" w:rsidRPr="009303BC" w14:paraId="714A92BF" w14:textId="77777777" w:rsidTr="00DC6256">
        <w:trPr>
          <w:cantSplit/>
        </w:trPr>
        <w:tc>
          <w:tcPr>
            <w:tcW w:w="504" w:type="pct"/>
          </w:tcPr>
          <w:p w14:paraId="7ACD5600" w14:textId="77777777" w:rsidR="001377B0" w:rsidRPr="009303BC" w:rsidRDefault="001377B0" w:rsidP="00DC6256">
            <w:pPr>
              <w:spacing w:before="60" w:after="60"/>
              <w:rPr>
                <w:lang w:val="es-EC"/>
              </w:rPr>
            </w:pPr>
          </w:p>
        </w:tc>
        <w:tc>
          <w:tcPr>
            <w:tcW w:w="1898" w:type="pct"/>
            <w:gridSpan w:val="2"/>
          </w:tcPr>
          <w:p w14:paraId="3269379C" w14:textId="77777777" w:rsidR="001377B0" w:rsidRPr="009303BC" w:rsidRDefault="001377B0" w:rsidP="00DC6256">
            <w:pPr>
              <w:spacing w:before="60" w:after="60"/>
              <w:rPr>
                <w:lang w:val="es-EC"/>
              </w:rPr>
            </w:pPr>
            <w:r w:rsidRPr="009303BC">
              <w:rPr>
                <w:lang w:val="es-EC"/>
              </w:rPr>
              <w:t>-----</w:t>
            </w:r>
          </w:p>
        </w:tc>
        <w:tc>
          <w:tcPr>
            <w:tcW w:w="530" w:type="pct"/>
            <w:gridSpan w:val="2"/>
          </w:tcPr>
          <w:p w14:paraId="09872E06" w14:textId="77777777" w:rsidR="001377B0" w:rsidRPr="009303BC" w:rsidRDefault="001377B0" w:rsidP="00DC6256">
            <w:pPr>
              <w:spacing w:before="60" w:after="60"/>
              <w:rPr>
                <w:lang w:val="es-EC"/>
              </w:rPr>
            </w:pPr>
          </w:p>
        </w:tc>
        <w:tc>
          <w:tcPr>
            <w:tcW w:w="700" w:type="pct"/>
            <w:gridSpan w:val="2"/>
          </w:tcPr>
          <w:p w14:paraId="21FD4132" w14:textId="77777777" w:rsidR="001377B0" w:rsidRPr="009303BC" w:rsidRDefault="001377B0" w:rsidP="00DC6256">
            <w:pPr>
              <w:tabs>
                <w:tab w:val="decimal" w:pos="654"/>
              </w:tabs>
              <w:spacing w:before="60" w:after="60"/>
              <w:rPr>
                <w:lang w:val="es-EC"/>
              </w:rPr>
            </w:pPr>
          </w:p>
        </w:tc>
        <w:tc>
          <w:tcPr>
            <w:tcW w:w="496" w:type="pct"/>
          </w:tcPr>
          <w:p w14:paraId="0BBAEAAB" w14:textId="77777777" w:rsidR="001377B0" w:rsidRPr="009303BC" w:rsidRDefault="001377B0" w:rsidP="00DC6256">
            <w:pPr>
              <w:spacing w:before="60" w:after="60"/>
              <w:jc w:val="center"/>
              <w:rPr>
                <w:lang w:val="es-EC"/>
              </w:rPr>
            </w:pPr>
          </w:p>
        </w:tc>
        <w:tc>
          <w:tcPr>
            <w:tcW w:w="872" w:type="pct"/>
          </w:tcPr>
          <w:p w14:paraId="1CC94AE2" w14:textId="77777777" w:rsidR="001377B0" w:rsidRPr="009303BC" w:rsidRDefault="001377B0" w:rsidP="00DC6256">
            <w:pPr>
              <w:spacing w:before="60" w:after="60"/>
              <w:jc w:val="center"/>
              <w:rPr>
                <w:lang w:val="es-EC"/>
              </w:rPr>
            </w:pPr>
          </w:p>
        </w:tc>
      </w:tr>
      <w:tr w:rsidR="001377B0" w:rsidRPr="009303BC" w14:paraId="26FBDA5F" w14:textId="77777777" w:rsidTr="00DC6256">
        <w:trPr>
          <w:cantSplit/>
        </w:trPr>
        <w:tc>
          <w:tcPr>
            <w:tcW w:w="504" w:type="pct"/>
          </w:tcPr>
          <w:p w14:paraId="54EC90A3" w14:textId="77777777" w:rsidR="001377B0" w:rsidRPr="009303BC" w:rsidRDefault="001377B0" w:rsidP="00DC6256">
            <w:pPr>
              <w:spacing w:before="60" w:after="60"/>
              <w:rPr>
                <w:lang w:val="es-EC"/>
              </w:rPr>
            </w:pPr>
          </w:p>
        </w:tc>
        <w:tc>
          <w:tcPr>
            <w:tcW w:w="1898" w:type="pct"/>
            <w:gridSpan w:val="2"/>
          </w:tcPr>
          <w:p w14:paraId="1275A2BF" w14:textId="77777777" w:rsidR="001377B0" w:rsidRPr="009303BC" w:rsidRDefault="001377B0" w:rsidP="00DC6256">
            <w:pPr>
              <w:spacing w:before="60" w:after="60"/>
              <w:rPr>
                <w:lang w:val="es-EC"/>
              </w:rPr>
            </w:pPr>
          </w:p>
        </w:tc>
        <w:tc>
          <w:tcPr>
            <w:tcW w:w="530" w:type="pct"/>
            <w:gridSpan w:val="2"/>
          </w:tcPr>
          <w:p w14:paraId="45F13195" w14:textId="77777777" w:rsidR="001377B0" w:rsidRPr="009303BC" w:rsidRDefault="001377B0" w:rsidP="00DC6256">
            <w:pPr>
              <w:spacing w:before="60" w:after="60"/>
              <w:rPr>
                <w:lang w:val="es-EC"/>
              </w:rPr>
            </w:pPr>
          </w:p>
        </w:tc>
        <w:tc>
          <w:tcPr>
            <w:tcW w:w="700" w:type="pct"/>
            <w:gridSpan w:val="2"/>
          </w:tcPr>
          <w:p w14:paraId="510803CF" w14:textId="77777777" w:rsidR="001377B0" w:rsidRPr="009303BC" w:rsidRDefault="001377B0" w:rsidP="00DC6256">
            <w:pPr>
              <w:tabs>
                <w:tab w:val="decimal" w:pos="654"/>
              </w:tabs>
              <w:spacing w:before="60" w:after="60"/>
              <w:rPr>
                <w:lang w:val="es-EC"/>
              </w:rPr>
            </w:pPr>
          </w:p>
        </w:tc>
        <w:tc>
          <w:tcPr>
            <w:tcW w:w="496" w:type="pct"/>
          </w:tcPr>
          <w:p w14:paraId="3B86FE81" w14:textId="77777777" w:rsidR="001377B0" w:rsidRPr="009303BC" w:rsidRDefault="001377B0" w:rsidP="00DC6256">
            <w:pPr>
              <w:spacing w:before="60" w:after="60"/>
              <w:jc w:val="center"/>
              <w:rPr>
                <w:lang w:val="es-EC"/>
              </w:rPr>
            </w:pPr>
          </w:p>
        </w:tc>
        <w:tc>
          <w:tcPr>
            <w:tcW w:w="872" w:type="pct"/>
          </w:tcPr>
          <w:p w14:paraId="44DE80B1" w14:textId="77777777" w:rsidR="001377B0" w:rsidRPr="009303BC" w:rsidRDefault="001377B0" w:rsidP="00DC6256">
            <w:pPr>
              <w:spacing w:before="60" w:after="60"/>
              <w:jc w:val="center"/>
              <w:rPr>
                <w:lang w:val="es-EC"/>
              </w:rPr>
            </w:pPr>
          </w:p>
        </w:tc>
      </w:tr>
      <w:tr w:rsidR="001377B0" w:rsidRPr="009303BC" w14:paraId="090DA949" w14:textId="77777777" w:rsidTr="00DC6256">
        <w:trPr>
          <w:cantSplit/>
        </w:trPr>
        <w:tc>
          <w:tcPr>
            <w:tcW w:w="504" w:type="pct"/>
          </w:tcPr>
          <w:p w14:paraId="26F540B6" w14:textId="77777777" w:rsidR="001377B0" w:rsidRPr="009303BC" w:rsidRDefault="001377B0" w:rsidP="00DC6256">
            <w:pPr>
              <w:spacing w:before="60" w:after="60"/>
              <w:rPr>
                <w:lang w:val="es-EC"/>
              </w:rPr>
            </w:pPr>
          </w:p>
        </w:tc>
        <w:tc>
          <w:tcPr>
            <w:tcW w:w="1898" w:type="pct"/>
            <w:gridSpan w:val="2"/>
          </w:tcPr>
          <w:p w14:paraId="29C0438F" w14:textId="77777777" w:rsidR="001377B0" w:rsidRPr="009303BC" w:rsidRDefault="001377B0" w:rsidP="00DC6256">
            <w:pPr>
              <w:spacing w:before="60" w:after="60"/>
              <w:rPr>
                <w:lang w:val="es-EC"/>
              </w:rPr>
            </w:pPr>
          </w:p>
        </w:tc>
        <w:tc>
          <w:tcPr>
            <w:tcW w:w="530" w:type="pct"/>
            <w:gridSpan w:val="2"/>
          </w:tcPr>
          <w:p w14:paraId="4FEC9CB1" w14:textId="77777777" w:rsidR="001377B0" w:rsidRPr="009303BC" w:rsidRDefault="001377B0" w:rsidP="00DC6256">
            <w:pPr>
              <w:spacing w:before="60" w:after="60"/>
              <w:rPr>
                <w:lang w:val="es-EC"/>
              </w:rPr>
            </w:pPr>
          </w:p>
        </w:tc>
        <w:tc>
          <w:tcPr>
            <w:tcW w:w="700" w:type="pct"/>
            <w:gridSpan w:val="2"/>
          </w:tcPr>
          <w:p w14:paraId="434400AD" w14:textId="77777777" w:rsidR="001377B0" w:rsidRPr="009303BC" w:rsidRDefault="001377B0" w:rsidP="00DC6256">
            <w:pPr>
              <w:tabs>
                <w:tab w:val="decimal" w:pos="654"/>
              </w:tabs>
              <w:spacing w:before="60" w:after="60"/>
              <w:rPr>
                <w:lang w:val="es-EC"/>
              </w:rPr>
            </w:pPr>
          </w:p>
        </w:tc>
        <w:tc>
          <w:tcPr>
            <w:tcW w:w="496" w:type="pct"/>
          </w:tcPr>
          <w:p w14:paraId="22DAC68A" w14:textId="77777777" w:rsidR="001377B0" w:rsidRPr="009303BC" w:rsidRDefault="001377B0" w:rsidP="00DC6256">
            <w:pPr>
              <w:spacing w:before="60" w:after="60"/>
              <w:jc w:val="center"/>
              <w:rPr>
                <w:lang w:val="es-EC"/>
              </w:rPr>
            </w:pPr>
          </w:p>
        </w:tc>
        <w:tc>
          <w:tcPr>
            <w:tcW w:w="872" w:type="pct"/>
          </w:tcPr>
          <w:p w14:paraId="3DFF5FDE" w14:textId="77777777" w:rsidR="001377B0" w:rsidRPr="009303BC" w:rsidRDefault="001377B0" w:rsidP="00DC6256">
            <w:pPr>
              <w:spacing w:before="60" w:after="60"/>
              <w:jc w:val="center"/>
              <w:rPr>
                <w:lang w:val="es-EC"/>
              </w:rPr>
            </w:pPr>
          </w:p>
        </w:tc>
      </w:tr>
      <w:tr w:rsidR="001377B0" w:rsidRPr="009303BC" w14:paraId="15631709" w14:textId="77777777" w:rsidTr="00DC6256">
        <w:trPr>
          <w:cantSplit/>
        </w:trPr>
        <w:tc>
          <w:tcPr>
            <w:tcW w:w="504" w:type="pct"/>
          </w:tcPr>
          <w:p w14:paraId="6C23FCA1" w14:textId="77777777" w:rsidR="001377B0" w:rsidRPr="009303BC" w:rsidRDefault="001377B0" w:rsidP="00DC6256">
            <w:pPr>
              <w:spacing w:before="60" w:after="60"/>
              <w:rPr>
                <w:lang w:val="es-EC"/>
              </w:rPr>
            </w:pPr>
          </w:p>
        </w:tc>
        <w:tc>
          <w:tcPr>
            <w:tcW w:w="1898" w:type="pct"/>
            <w:gridSpan w:val="2"/>
          </w:tcPr>
          <w:p w14:paraId="3B9FA5A6" w14:textId="77777777" w:rsidR="001377B0" w:rsidRPr="009303BC" w:rsidRDefault="001377B0" w:rsidP="00DC6256">
            <w:pPr>
              <w:spacing w:before="60" w:after="60"/>
              <w:rPr>
                <w:lang w:val="es-EC"/>
              </w:rPr>
            </w:pPr>
          </w:p>
        </w:tc>
        <w:tc>
          <w:tcPr>
            <w:tcW w:w="530" w:type="pct"/>
            <w:gridSpan w:val="2"/>
          </w:tcPr>
          <w:p w14:paraId="76A2A033" w14:textId="77777777" w:rsidR="001377B0" w:rsidRPr="009303BC" w:rsidRDefault="001377B0" w:rsidP="00DC6256">
            <w:pPr>
              <w:spacing w:before="60" w:after="60"/>
              <w:rPr>
                <w:lang w:val="es-EC"/>
              </w:rPr>
            </w:pPr>
          </w:p>
        </w:tc>
        <w:tc>
          <w:tcPr>
            <w:tcW w:w="700" w:type="pct"/>
            <w:gridSpan w:val="2"/>
          </w:tcPr>
          <w:p w14:paraId="57E8CEFE" w14:textId="77777777" w:rsidR="001377B0" w:rsidRPr="009303BC" w:rsidRDefault="001377B0" w:rsidP="00DC6256">
            <w:pPr>
              <w:tabs>
                <w:tab w:val="decimal" w:pos="654"/>
              </w:tabs>
              <w:spacing w:before="60" w:after="60"/>
              <w:rPr>
                <w:lang w:val="es-EC"/>
              </w:rPr>
            </w:pPr>
          </w:p>
        </w:tc>
        <w:tc>
          <w:tcPr>
            <w:tcW w:w="496" w:type="pct"/>
          </w:tcPr>
          <w:p w14:paraId="1959D9E4" w14:textId="77777777" w:rsidR="001377B0" w:rsidRPr="009303BC" w:rsidRDefault="001377B0" w:rsidP="00DC6256">
            <w:pPr>
              <w:spacing w:before="60" w:after="60"/>
              <w:jc w:val="center"/>
              <w:rPr>
                <w:lang w:val="es-EC"/>
              </w:rPr>
            </w:pPr>
          </w:p>
        </w:tc>
        <w:tc>
          <w:tcPr>
            <w:tcW w:w="872" w:type="pct"/>
          </w:tcPr>
          <w:p w14:paraId="2708BDB9" w14:textId="77777777" w:rsidR="001377B0" w:rsidRPr="009303BC" w:rsidRDefault="001377B0" w:rsidP="00DC6256">
            <w:pPr>
              <w:spacing w:before="60" w:after="60"/>
              <w:jc w:val="center"/>
              <w:rPr>
                <w:lang w:val="es-EC"/>
              </w:rPr>
            </w:pPr>
          </w:p>
        </w:tc>
      </w:tr>
      <w:tr w:rsidR="001377B0" w:rsidRPr="009303BC" w14:paraId="42A28845" w14:textId="77777777" w:rsidTr="00DC6256">
        <w:trPr>
          <w:cantSplit/>
        </w:trPr>
        <w:tc>
          <w:tcPr>
            <w:tcW w:w="504" w:type="pct"/>
          </w:tcPr>
          <w:p w14:paraId="157769EC" w14:textId="77777777" w:rsidR="001377B0" w:rsidRPr="009303BC" w:rsidRDefault="001377B0" w:rsidP="00DC6256">
            <w:pPr>
              <w:spacing w:before="60" w:after="60"/>
              <w:rPr>
                <w:lang w:val="es-EC"/>
              </w:rPr>
            </w:pPr>
          </w:p>
        </w:tc>
        <w:tc>
          <w:tcPr>
            <w:tcW w:w="1898" w:type="pct"/>
            <w:gridSpan w:val="2"/>
          </w:tcPr>
          <w:p w14:paraId="2127384F" w14:textId="77777777" w:rsidR="001377B0" w:rsidRPr="009303BC" w:rsidRDefault="001377B0" w:rsidP="00DC6256">
            <w:pPr>
              <w:spacing w:before="60" w:after="60"/>
              <w:rPr>
                <w:lang w:val="es-EC"/>
              </w:rPr>
            </w:pPr>
          </w:p>
        </w:tc>
        <w:tc>
          <w:tcPr>
            <w:tcW w:w="530" w:type="pct"/>
            <w:gridSpan w:val="2"/>
          </w:tcPr>
          <w:p w14:paraId="78A803AA" w14:textId="77777777" w:rsidR="001377B0" w:rsidRPr="009303BC" w:rsidRDefault="001377B0" w:rsidP="00DC6256">
            <w:pPr>
              <w:spacing w:before="60" w:after="60"/>
              <w:rPr>
                <w:lang w:val="es-EC"/>
              </w:rPr>
            </w:pPr>
          </w:p>
        </w:tc>
        <w:tc>
          <w:tcPr>
            <w:tcW w:w="700" w:type="pct"/>
            <w:gridSpan w:val="2"/>
          </w:tcPr>
          <w:p w14:paraId="60A19036" w14:textId="77777777" w:rsidR="001377B0" w:rsidRPr="009303BC" w:rsidRDefault="001377B0" w:rsidP="00DC6256">
            <w:pPr>
              <w:spacing w:before="60" w:after="60"/>
              <w:rPr>
                <w:lang w:val="es-EC"/>
              </w:rPr>
            </w:pPr>
          </w:p>
        </w:tc>
        <w:tc>
          <w:tcPr>
            <w:tcW w:w="496" w:type="pct"/>
          </w:tcPr>
          <w:p w14:paraId="31264069" w14:textId="77777777" w:rsidR="001377B0" w:rsidRPr="009303BC" w:rsidRDefault="001377B0" w:rsidP="00DC6256">
            <w:pPr>
              <w:spacing w:before="60" w:after="60"/>
              <w:jc w:val="center"/>
              <w:rPr>
                <w:lang w:val="es-EC"/>
              </w:rPr>
            </w:pPr>
          </w:p>
        </w:tc>
        <w:tc>
          <w:tcPr>
            <w:tcW w:w="872" w:type="pct"/>
          </w:tcPr>
          <w:p w14:paraId="2381B8FD" w14:textId="77777777" w:rsidR="001377B0" w:rsidRPr="009303BC" w:rsidRDefault="001377B0" w:rsidP="00DC6256">
            <w:pPr>
              <w:spacing w:before="60" w:after="60"/>
              <w:jc w:val="center"/>
              <w:rPr>
                <w:lang w:val="es-EC"/>
              </w:rPr>
            </w:pPr>
          </w:p>
        </w:tc>
      </w:tr>
      <w:tr w:rsidR="001377B0" w:rsidRPr="009303BC" w14:paraId="6A0C6BAA" w14:textId="77777777" w:rsidTr="00DC6256">
        <w:trPr>
          <w:cantSplit/>
        </w:trPr>
        <w:tc>
          <w:tcPr>
            <w:tcW w:w="504" w:type="pct"/>
          </w:tcPr>
          <w:p w14:paraId="7052880B" w14:textId="77777777" w:rsidR="001377B0" w:rsidRPr="009303BC" w:rsidRDefault="001377B0" w:rsidP="00DC6256">
            <w:pPr>
              <w:spacing w:before="60" w:after="60"/>
              <w:rPr>
                <w:lang w:val="es-EC"/>
              </w:rPr>
            </w:pPr>
          </w:p>
        </w:tc>
        <w:tc>
          <w:tcPr>
            <w:tcW w:w="1898" w:type="pct"/>
            <w:gridSpan w:val="2"/>
          </w:tcPr>
          <w:p w14:paraId="293A0B0E" w14:textId="77777777" w:rsidR="001377B0" w:rsidRPr="009303BC" w:rsidRDefault="001377B0" w:rsidP="00DC6256">
            <w:pPr>
              <w:spacing w:before="60" w:after="60"/>
              <w:rPr>
                <w:lang w:val="es-EC"/>
              </w:rPr>
            </w:pPr>
          </w:p>
        </w:tc>
        <w:tc>
          <w:tcPr>
            <w:tcW w:w="530" w:type="pct"/>
            <w:gridSpan w:val="2"/>
          </w:tcPr>
          <w:p w14:paraId="32C6D1B5" w14:textId="77777777" w:rsidR="001377B0" w:rsidRPr="009303BC" w:rsidRDefault="001377B0" w:rsidP="00DC6256">
            <w:pPr>
              <w:spacing w:before="60" w:after="60"/>
              <w:rPr>
                <w:lang w:val="es-EC"/>
              </w:rPr>
            </w:pPr>
          </w:p>
        </w:tc>
        <w:tc>
          <w:tcPr>
            <w:tcW w:w="700" w:type="pct"/>
            <w:gridSpan w:val="2"/>
          </w:tcPr>
          <w:p w14:paraId="1067DA62" w14:textId="77777777" w:rsidR="001377B0" w:rsidRPr="009303BC" w:rsidRDefault="001377B0" w:rsidP="00DC6256">
            <w:pPr>
              <w:spacing w:before="60" w:after="60"/>
              <w:rPr>
                <w:lang w:val="es-EC"/>
              </w:rPr>
            </w:pPr>
          </w:p>
        </w:tc>
        <w:tc>
          <w:tcPr>
            <w:tcW w:w="496" w:type="pct"/>
          </w:tcPr>
          <w:p w14:paraId="7B319BF8" w14:textId="77777777" w:rsidR="001377B0" w:rsidRPr="009303BC" w:rsidRDefault="001377B0" w:rsidP="00DC6256">
            <w:pPr>
              <w:spacing w:before="60" w:after="60"/>
              <w:jc w:val="center"/>
              <w:rPr>
                <w:lang w:val="es-EC"/>
              </w:rPr>
            </w:pPr>
          </w:p>
        </w:tc>
        <w:tc>
          <w:tcPr>
            <w:tcW w:w="872" w:type="pct"/>
          </w:tcPr>
          <w:p w14:paraId="3939660A" w14:textId="77777777" w:rsidR="001377B0" w:rsidRPr="009303BC" w:rsidRDefault="001377B0" w:rsidP="00DC6256">
            <w:pPr>
              <w:spacing w:before="60" w:after="60"/>
              <w:jc w:val="center"/>
              <w:rPr>
                <w:lang w:val="es-EC"/>
              </w:rPr>
            </w:pPr>
          </w:p>
        </w:tc>
      </w:tr>
      <w:tr w:rsidR="001377B0" w:rsidRPr="009303BC" w14:paraId="73BDFCAB" w14:textId="77777777" w:rsidTr="00DC6256">
        <w:trPr>
          <w:cantSplit/>
        </w:trPr>
        <w:tc>
          <w:tcPr>
            <w:tcW w:w="504" w:type="pct"/>
          </w:tcPr>
          <w:p w14:paraId="798B5762" w14:textId="77777777" w:rsidR="001377B0" w:rsidRPr="009303BC" w:rsidRDefault="001377B0" w:rsidP="00DC6256">
            <w:pPr>
              <w:spacing w:before="60" w:after="60"/>
              <w:rPr>
                <w:lang w:val="es-EC"/>
              </w:rPr>
            </w:pPr>
          </w:p>
        </w:tc>
        <w:tc>
          <w:tcPr>
            <w:tcW w:w="1898" w:type="pct"/>
            <w:gridSpan w:val="2"/>
          </w:tcPr>
          <w:p w14:paraId="71A449C1" w14:textId="77777777" w:rsidR="001377B0" w:rsidRPr="009303BC" w:rsidRDefault="001377B0" w:rsidP="00DC6256">
            <w:pPr>
              <w:spacing w:before="60" w:after="60"/>
              <w:rPr>
                <w:lang w:val="es-EC"/>
              </w:rPr>
            </w:pPr>
          </w:p>
        </w:tc>
        <w:tc>
          <w:tcPr>
            <w:tcW w:w="530" w:type="pct"/>
            <w:gridSpan w:val="2"/>
          </w:tcPr>
          <w:p w14:paraId="46AE5465" w14:textId="77777777" w:rsidR="001377B0" w:rsidRPr="009303BC" w:rsidRDefault="001377B0" w:rsidP="00DC6256">
            <w:pPr>
              <w:spacing w:before="60" w:after="60"/>
              <w:rPr>
                <w:lang w:val="es-EC"/>
              </w:rPr>
            </w:pPr>
          </w:p>
        </w:tc>
        <w:tc>
          <w:tcPr>
            <w:tcW w:w="700" w:type="pct"/>
            <w:gridSpan w:val="2"/>
          </w:tcPr>
          <w:p w14:paraId="28E87418" w14:textId="77777777" w:rsidR="001377B0" w:rsidRPr="009303BC" w:rsidRDefault="001377B0" w:rsidP="00DC6256">
            <w:pPr>
              <w:spacing w:before="60" w:after="60"/>
              <w:rPr>
                <w:lang w:val="es-EC"/>
              </w:rPr>
            </w:pPr>
          </w:p>
        </w:tc>
        <w:tc>
          <w:tcPr>
            <w:tcW w:w="496" w:type="pct"/>
          </w:tcPr>
          <w:p w14:paraId="78BA888B" w14:textId="77777777" w:rsidR="001377B0" w:rsidRPr="009303BC" w:rsidRDefault="001377B0" w:rsidP="00DC6256">
            <w:pPr>
              <w:spacing w:before="60" w:after="60"/>
              <w:jc w:val="center"/>
              <w:rPr>
                <w:lang w:val="es-EC"/>
              </w:rPr>
            </w:pPr>
          </w:p>
        </w:tc>
        <w:tc>
          <w:tcPr>
            <w:tcW w:w="872" w:type="pct"/>
          </w:tcPr>
          <w:p w14:paraId="271535CF" w14:textId="77777777" w:rsidR="001377B0" w:rsidRPr="009303BC" w:rsidRDefault="001377B0" w:rsidP="00DC6256">
            <w:pPr>
              <w:spacing w:before="60" w:after="60"/>
              <w:jc w:val="center"/>
              <w:rPr>
                <w:lang w:val="es-EC"/>
              </w:rPr>
            </w:pPr>
          </w:p>
        </w:tc>
      </w:tr>
      <w:tr w:rsidR="001377B0" w:rsidRPr="009303BC" w14:paraId="3D98003A" w14:textId="77777777" w:rsidTr="00DC6256">
        <w:trPr>
          <w:cantSplit/>
        </w:trPr>
        <w:tc>
          <w:tcPr>
            <w:tcW w:w="504" w:type="pct"/>
          </w:tcPr>
          <w:p w14:paraId="5A932E58" w14:textId="77777777" w:rsidR="001377B0" w:rsidRPr="009303BC" w:rsidRDefault="001377B0" w:rsidP="00DC6256">
            <w:pPr>
              <w:spacing w:before="60" w:after="60"/>
              <w:rPr>
                <w:lang w:val="es-EC"/>
              </w:rPr>
            </w:pPr>
          </w:p>
        </w:tc>
        <w:tc>
          <w:tcPr>
            <w:tcW w:w="1898" w:type="pct"/>
            <w:gridSpan w:val="2"/>
          </w:tcPr>
          <w:p w14:paraId="5B65DA7B" w14:textId="77777777" w:rsidR="001377B0" w:rsidRPr="009303BC" w:rsidRDefault="001377B0" w:rsidP="00DC6256">
            <w:pPr>
              <w:spacing w:before="60" w:after="60"/>
              <w:rPr>
                <w:lang w:val="es-EC"/>
              </w:rPr>
            </w:pPr>
          </w:p>
        </w:tc>
        <w:tc>
          <w:tcPr>
            <w:tcW w:w="530" w:type="pct"/>
            <w:gridSpan w:val="2"/>
          </w:tcPr>
          <w:p w14:paraId="6D7B8BD4" w14:textId="77777777" w:rsidR="001377B0" w:rsidRPr="009303BC" w:rsidRDefault="001377B0" w:rsidP="00DC6256">
            <w:pPr>
              <w:spacing w:before="60" w:after="60"/>
              <w:rPr>
                <w:lang w:val="es-EC"/>
              </w:rPr>
            </w:pPr>
          </w:p>
        </w:tc>
        <w:tc>
          <w:tcPr>
            <w:tcW w:w="700" w:type="pct"/>
            <w:gridSpan w:val="2"/>
          </w:tcPr>
          <w:p w14:paraId="37B03A7A" w14:textId="77777777" w:rsidR="001377B0" w:rsidRPr="009303BC" w:rsidRDefault="001377B0" w:rsidP="00DC6256">
            <w:pPr>
              <w:spacing w:before="60" w:after="60"/>
              <w:rPr>
                <w:lang w:val="es-EC"/>
              </w:rPr>
            </w:pPr>
          </w:p>
        </w:tc>
        <w:tc>
          <w:tcPr>
            <w:tcW w:w="496" w:type="pct"/>
          </w:tcPr>
          <w:p w14:paraId="7EC03AE6" w14:textId="77777777" w:rsidR="001377B0" w:rsidRPr="009303BC" w:rsidRDefault="001377B0" w:rsidP="00DC6256">
            <w:pPr>
              <w:spacing w:before="60" w:after="60"/>
              <w:jc w:val="center"/>
              <w:rPr>
                <w:lang w:val="es-EC"/>
              </w:rPr>
            </w:pPr>
          </w:p>
        </w:tc>
        <w:tc>
          <w:tcPr>
            <w:tcW w:w="872" w:type="pct"/>
          </w:tcPr>
          <w:p w14:paraId="2FA08EEE" w14:textId="77777777" w:rsidR="001377B0" w:rsidRPr="009303BC" w:rsidRDefault="001377B0" w:rsidP="00DC6256">
            <w:pPr>
              <w:spacing w:before="60" w:after="60"/>
              <w:jc w:val="center"/>
              <w:rPr>
                <w:lang w:val="es-EC"/>
              </w:rPr>
            </w:pPr>
          </w:p>
        </w:tc>
      </w:tr>
      <w:tr w:rsidR="001377B0" w:rsidRPr="009303BC" w14:paraId="49B9077B" w14:textId="77777777" w:rsidTr="00DC6256">
        <w:trPr>
          <w:cantSplit/>
        </w:trPr>
        <w:tc>
          <w:tcPr>
            <w:tcW w:w="504" w:type="pct"/>
          </w:tcPr>
          <w:p w14:paraId="0B4D7AA7" w14:textId="77777777" w:rsidR="001377B0" w:rsidRPr="009303BC" w:rsidRDefault="001377B0" w:rsidP="00DC6256">
            <w:pPr>
              <w:spacing w:before="60" w:after="60"/>
              <w:rPr>
                <w:lang w:val="es-EC"/>
              </w:rPr>
            </w:pPr>
          </w:p>
        </w:tc>
        <w:tc>
          <w:tcPr>
            <w:tcW w:w="1898" w:type="pct"/>
            <w:gridSpan w:val="2"/>
          </w:tcPr>
          <w:p w14:paraId="36671A62" w14:textId="77777777" w:rsidR="001377B0" w:rsidRPr="009303BC" w:rsidRDefault="001377B0" w:rsidP="00DC6256">
            <w:pPr>
              <w:spacing w:before="60" w:after="60"/>
              <w:rPr>
                <w:lang w:val="es-EC"/>
              </w:rPr>
            </w:pPr>
          </w:p>
        </w:tc>
        <w:tc>
          <w:tcPr>
            <w:tcW w:w="530" w:type="pct"/>
            <w:gridSpan w:val="2"/>
          </w:tcPr>
          <w:p w14:paraId="2C6BE08B" w14:textId="77777777" w:rsidR="001377B0" w:rsidRPr="009303BC" w:rsidRDefault="001377B0" w:rsidP="00DC6256">
            <w:pPr>
              <w:spacing w:before="60" w:after="60"/>
              <w:rPr>
                <w:lang w:val="es-EC"/>
              </w:rPr>
            </w:pPr>
          </w:p>
        </w:tc>
        <w:tc>
          <w:tcPr>
            <w:tcW w:w="700" w:type="pct"/>
            <w:gridSpan w:val="2"/>
          </w:tcPr>
          <w:p w14:paraId="4191FE27" w14:textId="77777777" w:rsidR="001377B0" w:rsidRPr="009303BC" w:rsidRDefault="001377B0" w:rsidP="00DC6256">
            <w:pPr>
              <w:spacing w:before="60" w:after="60"/>
              <w:rPr>
                <w:lang w:val="es-EC"/>
              </w:rPr>
            </w:pPr>
          </w:p>
        </w:tc>
        <w:tc>
          <w:tcPr>
            <w:tcW w:w="496" w:type="pct"/>
          </w:tcPr>
          <w:p w14:paraId="18CFE6DA" w14:textId="77777777" w:rsidR="001377B0" w:rsidRPr="009303BC" w:rsidRDefault="001377B0" w:rsidP="00DC6256">
            <w:pPr>
              <w:spacing w:before="60" w:after="60"/>
              <w:jc w:val="center"/>
              <w:rPr>
                <w:lang w:val="es-EC"/>
              </w:rPr>
            </w:pPr>
          </w:p>
        </w:tc>
        <w:tc>
          <w:tcPr>
            <w:tcW w:w="872" w:type="pct"/>
          </w:tcPr>
          <w:p w14:paraId="7AD7F403" w14:textId="77777777" w:rsidR="001377B0" w:rsidRPr="009303BC" w:rsidRDefault="001377B0" w:rsidP="00DC6256">
            <w:pPr>
              <w:spacing w:before="60" w:after="60"/>
              <w:jc w:val="center"/>
              <w:rPr>
                <w:lang w:val="es-EC"/>
              </w:rPr>
            </w:pPr>
          </w:p>
        </w:tc>
      </w:tr>
      <w:tr w:rsidR="001377B0" w:rsidRPr="009303BC" w14:paraId="4EE3B4C8" w14:textId="77777777" w:rsidTr="00DC6256">
        <w:trPr>
          <w:cantSplit/>
        </w:trPr>
        <w:tc>
          <w:tcPr>
            <w:tcW w:w="504" w:type="pct"/>
          </w:tcPr>
          <w:p w14:paraId="5A60E534" w14:textId="77777777" w:rsidR="001377B0" w:rsidRPr="009303BC" w:rsidRDefault="001377B0" w:rsidP="00DC6256">
            <w:pPr>
              <w:spacing w:before="60" w:after="60"/>
              <w:rPr>
                <w:lang w:val="es-EC"/>
              </w:rPr>
            </w:pPr>
          </w:p>
        </w:tc>
        <w:tc>
          <w:tcPr>
            <w:tcW w:w="1898" w:type="pct"/>
            <w:gridSpan w:val="2"/>
          </w:tcPr>
          <w:p w14:paraId="5245EED4" w14:textId="77777777" w:rsidR="001377B0" w:rsidRPr="009303BC" w:rsidRDefault="001377B0" w:rsidP="00DC6256">
            <w:pPr>
              <w:spacing w:before="60" w:after="60"/>
              <w:rPr>
                <w:lang w:val="es-EC"/>
              </w:rPr>
            </w:pPr>
          </w:p>
        </w:tc>
        <w:tc>
          <w:tcPr>
            <w:tcW w:w="530" w:type="pct"/>
            <w:gridSpan w:val="2"/>
          </w:tcPr>
          <w:p w14:paraId="5FE82D48" w14:textId="77777777" w:rsidR="001377B0" w:rsidRPr="009303BC" w:rsidRDefault="001377B0" w:rsidP="00DC6256">
            <w:pPr>
              <w:spacing w:before="60" w:after="60"/>
              <w:rPr>
                <w:lang w:val="es-EC"/>
              </w:rPr>
            </w:pPr>
          </w:p>
        </w:tc>
        <w:tc>
          <w:tcPr>
            <w:tcW w:w="700" w:type="pct"/>
            <w:gridSpan w:val="2"/>
          </w:tcPr>
          <w:p w14:paraId="691DFD11" w14:textId="77777777" w:rsidR="001377B0" w:rsidRPr="009303BC" w:rsidRDefault="001377B0" w:rsidP="00DC6256">
            <w:pPr>
              <w:spacing w:before="60" w:after="60"/>
              <w:rPr>
                <w:lang w:val="es-EC"/>
              </w:rPr>
            </w:pPr>
          </w:p>
        </w:tc>
        <w:tc>
          <w:tcPr>
            <w:tcW w:w="496" w:type="pct"/>
          </w:tcPr>
          <w:p w14:paraId="3E82742E" w14:textId="77777777" w:rsidR="001377B0" w:rsidRPr="009303BC" w:rsidRDefault="001377B0" w:rsidP="00DC6256">
            <w:pPr>
              <w:spacing w:before="60" w:after="60"/>
              <w:jc w:val="center"/>
              <w:rPr>
                <w:lang w:val="es-EC"/>
              </w:rPr>
            </w:pPr>
          </w:p>
        </w:tc>
        <w:tc>
          <w:tcPr>
            <w:tcW w:w="872" w:type="pct"/>
          </w:tcPr>
          <w:p w14:paraId="2DAFDDFB" w14:textId="77777777" w:rsidR="001377B0" w:rsidRPr="009303BC" w:rsidRDefault="001377B0" w:rsidP="00DC6256">
            <w:pPr>
              <w:spacing w:before="60" w:after="60"/>
              <w:jc w:val="center"/>
              <w:rPr>
                <w:lang w:val="es-EC"/>
              </w:rPr>
            </w:pPr>
          </w:p>
        </w:tc>
      </w:tr>
      <w:tr w:rsidR="001377B0" w:rsidRPr="009303BC" w14:paraId="5C084C3F" w14:textId="77777777" w:rsidTr="00DC6256">
        <w:trPr>
          <w:cantSplit/>
        </w:trPr>
        <w:tc>
          <w:tcPr>
            <w:tcW w:w="504" w:type="pct"/>
          </w:tcPr>
          <w:p w14:paraId="109B4B41" w14:textId="77777777" w:rsidR="001377B0" w:rsidRPr="009303BC" w:rsidRDefault="001377B0" w:rsidP="00DC6256">
            <w:pPr>
              <w:spacing w:before="60" w:after="60"/>
              <w:rPr>
                <w:lang w:val="es-EC"/>
              </w:rPr>
            </w:pPr>
          </w:p>
        </w:tc>
        <w:tc>
          <w:tcPr>
            <w:tcW w:w="2081" w:type="pct"/>
            <w:gridSpan w:val="3"/>
          </w:tcPr>
          <w:p w14:paraId="30A2B3FD" w14:textId="77777777" w:rsidR="001377B0" w:rsidRPr="009303BC" w:rsidRDefault="001377B0" w:rsidP="00DC6256">
            <w:pPr>
              <w:spacing w:before="60" w:after="60"/>
              <w:jc w:val="right"/>
              <w:rPr>
                <w:lang w:val="es-EC"/>
              </w:rPr>
            </w:pPr>
            <w:r w:rsidRPr="009303BC">
              <w:rPr>
                <w:lang w:val="es-EC"/>
              </w:rPr>
              <w:t>Subtotal</w:t>
            </w:r>
          </w:p>
        </w:tc>
        <w:tc>
          <w:tcPr>
            <w:tcW w:w="2415" w:type="pct"/>
            <w:gridSpan w:val="5"/>
          </w:tcPr>
          <w:p w14:paraId="6CDFAD4D" w14:textId="77777777" w:rsidR="001377B0" w:rsidRPr="009303BC" w:rsidRDefault="001377B0" w:rsidP="00DC6256">
            <w:pPr>
              <w:spacing w:before="60" w:after="60"/>
              <w:jc w:val="center"/>
              <w:rPr>
                <w:lang w:val="es-EC"/>
              </w:rPr>
            </w:pPr>
          </w:p>
        </w:tc>
      </w:tr>
      <w:tr w:rsidR="001377B0" w:rsidRPr="009303BC" w14:paraId="6E3F42B9" w14:textId="77777777" w:rsidTr="00DC6256">
        <w:trPr>
          <w:cantSplit/>
        </w:trPr>
        <w:tc>
          <w:tcPr>
            <w:tcW w:w="504" w:type="pct"/>
          </w:tcPr>
          <w:p w14:paraId="4561EEAB" w14:textId="77777777" w:rsidR="001377B0" w:rsidRPr="009303BC" w:rsidRDefault="001377B0" w:rsidP="00DC6256">
            <w:pPr>
              <w:spacing w:before="60" w:after="60"/>
              <w:rPr>
                <w:lang w:val="es-EC"/>
              </w:rPr>
            </w:pPr>
            <w:r w:rsidRPr="009303BC">
              <w:rPr>
                <w:lang w:val="es-EC"/>
              </w:rPr>
              <w:t>-----</w:t>
            </w:r>
          </w:p>
        </w:tc>
        <w:tc>
          <w:tcPr>
            <w:tcW w:w="2776" w:type="pct"/>
            <w:gridSpan w:val="5"/>
          </w:tcPr>
          <w:p w14:paraId="590DF188" w14:textId="5A7CC382" w:rsidR="001377B0" w:rsidRPr="009303BC" w:rsidRDefault="001377B0" w:rsidP="00DC6256">
            <w:pPr>
              <w:spacing w:before="60" w:after="60"/>
              <w:rPr>
                <w:lang w:val="es-EC"/>
              </w:rPr>
            </w:pPr>
            <w:r w:rsidRPr="009303BC">
              <w:rPr>
                <w:lang w:val="es-EC"/>
              </w:rPr>
              <w:t>Porcentaje</w:t>
            </w:r>
            <w:r w:rsidRPr="009303BC">
              <w:rPr>
                <w:vertAlign w:val="superscript"/>
                <w:lang w:val="es-EC"/>
              </w:rPr>
              <w:t>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subtotal</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gastos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utilidad,</w:t>
            </w:r>
            <w:r w:rsidR="007D17DD" w:rsidRPr="009303BC">
              <w:rPr>
                <w:lang w:val="es-EC"/>
              </w:rPr>
              <w:t xml:space="preserve"> </w:t>
            </w:r>
            <w:r w:rsidRPr="009303BC">
              <w:rPr>
                <w:lang w:val="es-EC"/>
              </w:rPr>
              <w:t>etc.</w:t>
            </w:r>
          </w:p>
        </w:tc>
        <w:tc>
          <w:tcPr>
            <w:tcW w:w="1721" w:type="pct"/>
            <w:gridSpan w:val="3"/>
          </w:tcPr>
          <w:p w14:paraId="06F7DF54" w14:textId="77777777" w:rsidR="001377B0" w:rsidRPr="009303BC" w:rsidRDefault="001377B0" w:rsidP="00DC6256">
            <w:pPr>
              <w:spacing w:before="60" w:after="60"/>
              <w:jc w:val="center"/>
              <w:rPr>
                <w:lang w:val="es-EC"/>
              </w:rPr>
            </w:pPr>
          </w:p>
        </w:tc>
      </w:tr>
      <w:tr w:rsidR="001377B0" w:rsidRPr="009303BC" w14:paraId="6AEF8467" w14:textId="77777777" w:rsidTr="00DC6256">
        <w:tc>
          <w:tcPr>
            <w:tcW w:w="5000" w:type="pct"/>
            <w:gridSpan w:val="9"/>
          </w:tcPr>
          <w:p w14:paraId="0BEFAFAB" w14:textId="345A9AA9" w:rsidR="001377B0" w:rsidRPr="009303BC" w:rsidRDefault="001377B0" w:rsidP="004A297A">
            <w:pPr>
              <w:tabs>
                <w:tab w:val="left" w:pos="4470"/>
              </w:tabs>
              <w:spacing w:before="60" w:after="200"/>
              <w:rPr>
                <w:lang w:val="es-EC"/>
              </w:rPr>
            </w:pPr>
            <w:r w:rsidRPr="009303BC">
              <w:rPr>
                <w:lang w:val="es-EC"/>
              </w:rPr>
              <w:t>Total</w:t>
            </w:r>
            <w:r w:rsidR="007D17DD" w:rsidRPr="009303BC">
              <w:rPr>
                <w:lang w:val="es-EC"/>
              </w:rPr>
              <w:t xml:space="preserve"> </w:t>
            </w:r>
            <w:r w:rsidRPr="009303BC">
              <w:rPr>
                <w:lang w:val="es-EC"/>
              </w:rPr>
              <w:t>de</w:t>
            </w:r>
            <w:r w:rsidR="007D17DD" w:rsidRPr="009303BC">
              <w:rPr>
                <w:lang w:val="es-EC"/>
              </w:rPr>
              <w:t xml:space="preserve"> </w:t>
            </w:r>
            <w:r w:rsidR="00DD2F75" w:rsidRPr="009303BC">
              <w:rPr>
                <w:lang w:val="es-EC"/>
              </w:rPr>
              <w:t>Trabajos</w:t>
            </w:r>
            <w:r w:rsidR="007D17DD" w:rsidRPr="009303BC">
              <w:rPr>
                <w:lang w:val="es-EC"/>
              </w:rPr>
              <w:t xml:space="preserve"> </w:t>
            </w:r>
            <w:r w:rsidR="00DD2F75" w:rsidRPr="009303BC">
              <w:rPr>
                <w:lang w:val="es-EC"/>
              </w:rPr>
              <w:t>por</w:t>
            </w:r>
            <w:r w:rsidR="007D17DD" w:rsidRPr="009303BC">
              <w:rPr>
                <w:lang w:val="es-EC"/>
              </w:rPr>
              <w:t xml:space="preserve"> </w:t>
            </w:r>
            <w:r w:rsidR="00DD2F75" w:rsidRPr="009303BC">
              <w:rPr>
                <w:lang w:val="es-EC"/>
              </w:rPr>
              <w:t>Administración</w:t>
            </w:r>
            <w:r w:rsidRPr="009303BC">
              <w:rPr>
                <w:lang w:val="es-EC"/>
              </w:rPr>
              <w:t>:</w:t>
            </w:r>
            <w:r w:rsidR="007D17DD" w:rsidRPr="009303BC">
              <w:rPr>
                <w:lang w:val="es-EC"/>
              </w:rPr>
              <w:t xml:space="preserve"> </w:t>
            </w:r>
            <w:r w:rsidRPr="009303BC">
              <w:rPr>
                <w:lang w:val="es-EC"/>
              </w:rPr>
              <w:t>Mano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Obra</w:t>
            </w:r>
          </w:p>
          <w:p w14:paraId="0B1620A8" w14:textId="0ABC91BF" w:rsidR="001377B0" w:rsidRPr="009303BC" w:rsidRDefault="001377B0" w:rsidP="004A297A">
            <w:pPr>
              <w:tabs>
                <w:tab w:val="left" w:pos="1050"/>
              </w:tabs>
              <w:spacing w:before="60" w:after="200"/>
              <w:rPr>
                <w:lang w:val="es-EC"/>
              </w:rPr>
            </w:pPr>
            <w:r w:rsidRPr="009303BC">
              <w:rPr>
                <w:lang w:val="es-EC"/>
              </w:rPr>
              <w:t>(Transferir</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Resumen</w:t>
            </w:r>
            <w:r w:rsidR="007D17DD" w:rsidRPr="009303BC">
              <w:rPr>
                <w:lang w:val="es-EC"/>
              </w:rPr>
              <w:t xml:space="preserve"> </w:t>
            </w:r>
            <w:r w:rsidRPr="009303BC">
              <w:rPr>
                <w:lang w:val="es-EC"/>
              </w:rPr>
              <w:t>de</w:t>
            </w:r>
            <w:r w:rsidR="007D17DD" w:rsidRPr="009303BC">
              <w:rPr>
                <w:lang w:val="es-EC"/>
              </w:rPr>
              <w:t xml:space="preserve"> </w:t>
            </w:r>
            <w:r w:rsidR="00DD2F75" w:rsidRPr="009303BC">
              <w:rPr>
                <w:lang w:val="es-EC"/>
              </w:rPr>
              <w:t>Trabajos</w:t>
            </w:r>
            <w:r w:rsidR="007D17DD" w:rsidRPr="009303BC">
              <w:rPr>
                <w:lang w:val="es-EC"/>
              </w:rPr>
              <w:t xml:space="preserve"> </w:t>
            </w:r>
            <w:r w:rsidR="00DD2F75" w:rsidRPr="009303BC">
              <w:rPr>
                <w:lang w:val="es-EC"/>
              </w:rPr>
              <w:t>por</w:t>
            </w:r>
            <w:r w:rsidR="007D17DD" w:rsidRPr="009303BC">
              <w:rPr>
                <w:lang w:val="es-EC"/>
              </w:rPr>
              <w:t xml:space="preserve"> </w:t>
            </w:r>
            <w:r w:rsidR="00DD2F75" w:rsidRPr="009303BC">
              <w:rPr>
                <w:lang w:val="es-EC"/>
              </w:rPr>
              <w:t>Administración</w:t>
            </w:r>
            <w:r w:rsidRPr="009303BC">
              <w:rPr>
                <w:lang w:val="es-EC"/>
              </w:rPr>
              <w:t>,</w:t>
            </w:r>
            <w:r w:rsidR="007D17DD" w:rsidRPr="009303BC">
              <w:rPr>
                <w:lang w:val="es-EC"/>
              </w:rPr>
              <w:t xml:space="preserve"> </w:t>
            </w:r>
            <w:r w:rsidRPr="009303BC">
              <w:rPr>
                <w:lang w:val="es-EC"/>
              </w:rPr>
              <w:t>p._______)</w:t>
            </w:r>
            <w:r w:rsidR="007D17DD" w:rsidRPr="009303BC">
              <w:rPr>
                <w:lang w:val="es-EC"/>
              </w:rPr>
              <w:t xml:space="preserve"> </w:t>
            </w:r>
            <w:r w:rsidRPr="009303BC">
              <w:rPr>
                <w:lang w:val="es-EC"/>
              </w:rPr>
              <w:t>_______________________</w:t>
            </w:r>
          </w:p>
        </w:tc>
      </w:tr>
      <w:tr w:rsidR="001377B0" w:rsidRPr="009303BC" w14:paraId="37EC586D" w14:textId="77777777" w:rsidTr="00DC6256">
        <w:trPr>
          <w:cantSplit/>
          <w:trHeight w:val="486"/>
        </w:trPr>
        <w:tc>
          <w:tcPr>
            <w:tcW w:w="1605" w:type="pct"/>
            <w:gridSpan w:val="2"/>
          </w:tcPr>
          <w:p w14:paraId="01B7462D" w14:textId="10B2FB37" w:rsidR="001377B0" w:rsidRPr="009303BC" w:rsidRDefault="001377B0" w:rsidP="00DC6256">
            <w:pPr>
              <w:tabs>
                <w:tab w:val="left" w:pos="1050"/>
              </w:tabs>
              <w:spacing w:before="60" w:after="60"/>
              <w:rPr>
                <w:lang w:val="es-EC"/>
              </w:rPr>
            </w:pPr>
            <w:r w:rsidRPr="009303BC">
              <w:rPr>
                <w:lang w:val="es-EC"/>
              </w:rPr>
              <w:t>Repetir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monto</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letras</w:t>
            </w:r>
          </w:p>
        </w:tc>
        <w:tc>
          <w:tcPr>
            <w:tcW w:w="3395" w:type="pct"/>
            <w:gridSpan w:val="7"/>
          </w:tcPr>
          <w:p w14:paraId="6F0BEF68" w14:textId="77777777" w:rsidR="001377B0" w:rsidRPr="009303BC" w:rsidRDefault="001377B0" w:rsidP="00DC6256">
            <w:pPr>
              <w:tabs>
                <w:tab w:val="left" w:pos="1050"/>
              </w:tabs>
              <w:spacing w:before="60" w:after="60"/>
              <w:rPr>
                <w:lang w:val="es-EC"/>
              </w:rPr>
            </w:pPr>
          </w:p>
        </w:tc>
      </w:tr>
      <w:tr w:rsidR="001377B0" w:rsidRPr="009303BC" w14:paraId="128D5DD8" w14:textId="77777777" w:rsidTr="00DC6256">
        <w:trPr>
          <w:cantSplit/>
          <w:trHeight w:val="1094"/>
        </w:trPr>
        <w:tc>
          <w:tcPr>
            <w:tcW w:w="1605" w:type="pct"/>
            <w:gridSpan w:val="2"/>
          </w:tcPr>
          <w:p w14:paraId="010930E2" w14:textId="77777777" w:rsidR="001377B0" w:rsidRPr="009303BC" w:rsidRDefault="001377B0" w:rsidP="00DC6256">
            <w:pPr>
              <w:tabs>
                <w:tab w:val="left" w:pos="4470"/>
              </w:tabs>
              <w:spacing w:before="60" w:after="60"/>
              <w:rPr>
                <w:lang w:val="es-EC"/>
              </w:rPr>
            </w:pPr>
          </w:p>
        </w:tc>
        <w:tc>
          <w:tcPr>
            <w:tcW w:w="3395" w:type="pct"/>
            <w:gridSpan w:val="7"/>
          </w:tcPr>
          <w:p w14:paraId="58A4F510" w14:textId="7B9D0D59" w:rsidR="001377B0" w:rsidRPr="009303BC" w:rsidRDefault="001377B0" w:rsidP="005E22D0">
            <w:pPr>
              <w:tabs>
                <w:tab w:val="left" w:pos="4470"/>
              </w:tabs>
              <w:spacing w:before="60" w:after="200"/>
              <w:rPr>
                <w:lang w:val="es-EC"/>
              </w:rPr>
            </w:pPr>
            <w:r w:rsidRPr="009303BC">
              <w:rPr>
                <w:lang w:val="es-EC"/>
              </w:rPr>
              <w:t>Nombre</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____________________________</w:t>
            </w:r>
          </w:p>
          <w:p w14:paraId="630A05CC" w14:textId="31435383" w:rsidR="001377B0" w:rsidRPr="009303BC" w:rsidRDefault="001377B0" w:rsidP="005E22D0">
            <w:pPr>
              <w:tabs>
                <w:tab w:val="left" w:pos="4470"/>
              </w:tabs>
              <w:spacing w:before="60" w:after="200"/>
              <w:rPr>
                <w:lang w:val="es-EC"/>
              </w:rPr>
            </w:pPr>
            <w:r w:rsidRPr="009303BC">
              <w:rPr>
                <w:lang w:val="es-EC"/>
              </w:rPr>
              <w:t>Firma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______________________________</w:t>
            </w:r>
          </w:p>
        </w:tc>
      </w:tr>
    </w:tbl>
    <w:p w14:paraId="7E16E1EF" w14:textId="0B449B2C" w:rsidR="007E1184" w:rsidRPr="009303BC" w:rsidRDefault="007E1184" w:rsidP="007E1184">
      <w:pPr>
        <w:spacing w:before="60"/>
        <w:rPr>
          <w:sz w:val="20"/>
          <w:lang w:val="es-EC"/>
        </w:rPr>
      </w:pPr>
      <w:r w:rsidRPr="009303BC">
        <w:rPr>
          <w:sz w:val="20"/>
          <w:lang w:val="es-EC"/>
        </w:rPr>
        <w:t xml:space="preserve">* A ser </w:t>
      </w:r>
      <w:r w:rsidR="00154610" w:rsidRPr="009303BC">
        <w:rPr>
          <w:sz w:val="20"/>
          <w:lang w:val="es-EC"/>
        </w:rPr>
        <w:t xml:space="preserve">indicado </w:t>
      </w:r>
      <w:r w:rsidRPr="009303BC">
        <w:rPr>
          <w:sz w:val="20"/>
          <w:lang w:val="es-EC"/>
        </w:rPr>
        <w:t>por el Contratante.</w:t>
      </w:r>
    </w:p>
    <w:p w14:paraId="5455EF2D" w14:textId="25039A7E" w:rsidR="001377B0" w:rsidRPr="009303BC" w:rsidRDefault="001377B0" w:rsidP="007E1184">
      <w:pPr>
        <w:spacing w:before="60"/>
        <w:rPr>
          <w:sz w:val="20"/>
          <w:lang w:val="es-EC"/>
        </w:rPr>
      </w:pPr>
      <w:r w:rsidRPr="009303BC">
        <w:rPr>
          <w:vertAlign w:val="superscript"/>
          <w:lang w:val="es-EC"/>
        </w:rPr>
        <w:t>a.</w:t>
      </w:r>
      <w:r w:rsidR="007D17DD" w:rsidRPr="009303BC">
        <w:rPr>
          <w:sz w:val="20"/>
          <w:lang w:val="es-EC"/>
        </w:rPr>
        <w:t xml:space="preserve"> </w:t>
      </w:r>
      <w:r w:rsidRPr="009303BC">
        <w:rPr>
          <w:sz w:val="20"/>
          <w:lang w:val="es-EC"/>
        </w:rPr>
        <w:t>A</w:t>
      </w:r>
      <w:r w:rsidR="007D17DD" w:rsidRPr="009303BC">
        <w:rPr>
          <w:sz w:val="20"/>
          <w:lang w:val="es-EC"/>
        </w:rPr>
        <w:t xml:space="preserve"> </w:t>
      </w:r>
      <w:r w:rsidRPr="009303BC">
        <w:rPr>
          <w:sz w:val="20"/>
          <w:lang w:val="es-EC"/>
        </w:rPr>
        <w:t>ser</w:t>
      </w:r>
      <w:r w:rsidR="007D17DD" w:rsidRPr="009303BC">
        <w:rPr>
          <w:sz w:val="20"/>
          <w:lang w:val="es-EC"/>
        </w:rPr>
        <w:t xml:space="preserve"> </w:t>
      </w:r>
      <w:r w:rsidR="00154610" w:rsidRPr="009303BC">
        <w:rPr>
          <w:sz w:val="20"/>
          <w:lang w:val="es-EC"/>
        </w:rPr>
        <w:t xml:space="preserve">indicado </w:t>
      </w:r>
      <w:r w:rsidRPr="009303BC">
        <w:rPr>
          <w:sz w:val="20"/>
          <w:lang w:val="es-EC"/>
        </w:rPr>
        <w:t>por</w:t>
      </w:r>
      <w:r w:rsidR="007D17DD" w:rsidRPr="009303BC">
        <w:rPr>
          <w:sz w:val="20"/>
          <w:lang w:val="es-EC"/>
        </w:rPr>
        <w:t xml:space="preserve"> </w:t>
      </w:r>
      <w:r w:rsidRPr="009303BC">
        <w:rPr>
          <w:sz w:val="20"/>
          <w:lang w:val="es-EC"/>
        </w:rPr>
        <w:t>el</w:t>
      </w:r>
      <w:r w:rsidR="007D17DD" w:rsidRPr="009303BC">
        <w:rPr>
          <w:sz w:val="20"/>
          <w:lang w:val="es-EC"/>
        </w:rPr>
        <w:t xml:space="preserve"> </w:t>
      </w:r>
      <w:r w:rsidRPr="009303BC">
        <w:rPr>
          <w:sz w:val="20"/>
          <w:lang w:val="es-EC"/>
        </w:rPr>
        <w:t>Oferente</w:t>
      </w:r>
      <w:r w:rsidR="007E1184" w:rsidRPr="009303BC">
        <w:rPr>
          <w:sz w:val="20"/>
          <w:lang w:val="es-EC"/>
        </w:rPr>
        <w:t>.</w:t>
      </w:r>
    </w:p>
    <w:p w14:paraId="52B3CD5C" w14:textId="77777777" w:rsidR="001377B0" w:rsidRPr="009303BC" w:rsidRDefault="001377B0" w:rsidP="00DC6256">
      <w:pPr>
        <w:rPr>
          <w:sz w:val="20"/>
          <w:lang w:val="es-EC"/>
        </w:rPr>
      </w:pPr>
      <w:r w:rsidRPr="009303BC">
        <w:rPr>
          <w:sz w:val="20"/>
          <w:lang w:val="es-EC"/>
        </w:rPr>
        <w:br w:type="page"/>
      </w:r>
    </w:p>
    <w:p w14:paraId="7A3A8373" w14:textId="77777777" w:rsidR="005E22D0" w:rsidRPr="009303BC" w:rsidRDefault="001377B0" w:rsidP="005E22D0">
      <w:pPr>
        <w:pStyle w:val="Ttulo5"/>
        <w:spacing w:before="240" w:after="240"/>
        <w:rPr>
          <w:sz w:val="40"/>
          <w:lang w:val="es-EC"/>
        </w:rPr>
      </w:pPr>
      <w:bookmarkStart w:id="323" w:name="_Toc489905182"/>
      <w:r w:rsidRPr="009303BC">
        <w:rPr>
          <w:sz w:val="40"/>
          <w:lang w:val="es-EC"/>
        </w:rPr>
        <w:lastRenderedPageBreak/>
        <w:t>Lista</w:t>
      </w:r>
      <w:r w:rsidR="007D17DD" w:rsidRPr="009303BC">
        <w:rPr>
          <w:sz w:val="40"/>
          <w:lang w:val="es-EC"/>
        </w:rPr>
        <w:t xml:space="preserve"> </w:t>
      </w:r>
      <w:r w:rsidRPr="009303BC">
        <w:rPr>
          <w:sz w:val="40"/>
          <w:lang w:val="es-EC"/>
        </w:rPr>
        <w:t>de</w:t>
      </w:r>
      <w:r w:rsidR="007D17DD" w:rsidRPr="009303BC">
        <w:rPr>
          <w:sz w:val="40"/>
          <w:lang w:val="es-EC"/>
        </w:rPr>
        <w:t xml:space="preserve"> </w:t>
      </w:r>
      <w:r w:rsidRPr="009303BC">
        <w:rPr>
          <w:sz w:val="40"/>
          <w:lang w:val="es-EC"/>
        </w:rPr>
        <w:t>Tarifas</w:t>
      </w:r>
      <w:r w:rsidR="007D17DD" w:rsidRPr="009303BC">
        <w:rPr>
          <w:sz w:val="40"/>
          <w:lang w:val="es-EC"/>
        </w:rPr>
        <w:t xml:space="preserve"> </w:t>
      </w:r>
      <w:r w:rsidRPr="009303BC">
        <w:rPr>
          <w:sz w:val="40"/>
          <w:lang w:val="es-EC"/>
        </w:rPr>
        <w:t>de</w:t>
      </w:r>
      <w:r w:rsidR="007D17DD" w:rsidRPr="009303BC">
        <w:rPr>
          <w:sz w:val="40"/>
          <w:lang w:val="es-EC"/>
        </w:rPr>
        <w:t xml:space="preserve"> </w:t>
      </w:r>
      <w:r w:rsidR="00DD2F75" w:rsidRPr="009303BC">
        <w:rPr>
          <w:sz w:val="40"/>
          <w:lang w:val="es-EC"/>
        </w:rPr>
        <w:t>Trabajos</w:t>
      </w:r>
      <w:r w:rsidR="007D17DD" w:rsidRPr="009303BC">
        <w:rPr>
          <w:sz w:val="40"/>
          <w:lang w:val="es-EC"/>
        </w:rPr>
        <w:t xml:space="preserve"> </w:t>
      </w:r>
      <w:r w:rsidR="00DD2F75" w:rsidRPr="009303BC">
        <w:rPr>
          <w:sz w:val="40"/>
          <w:lang w:val="es-EC"/>
        </w:rPr>
        <w:t>por</w:t>
      </w:r>
      <w:r w:rsidR="007D17DD" w:rsidRPr="009303BC">
        <w:rPr>
          <w:sz w:val="40"/>
          <w:lang w:val="es-EC"/>
        </w:rPr>
        <w:t xml:space="preserve"> </w:t>
      </w:r>
      <w:r w:rsidR="00DD2F75" w:rsidRPr="009303BC">
        <w:rPr>
          <w:sz w:val="40"/>
          <w:lang w:val="es-EC"/>
        </w:rPr>
        <w:t>Administración</w:t>
      </w:r>
      <w:r w:rsidRPr="009303BC">
        <w:rPr>
          <w:sz w:val="40"/>
          <w:lang w:val="es-EC"/>
        </w:rPr>
        <w:t>:</w:t>
      </w:r>
    </w:p>
    <w:p w14:paraId="56DA2926" w14:textId="46991800" w:rsidR="001377B0" w:rsidRPr="009303BC" w:rsidRDefault="001377B0" w:rsidP="005E22D0">
      <w:pPr>
        <w:pStyle w:val="Ttulo5"/>
        <w:spacing w:before="240" w:after="240"/>
        <w:rPr>
          <w:sz w:val="40"/>
          <w:lang w:val="es-EC"/>
        </w:rPr>
      </w:pPr>
      <w:r w:rsidRPr="009303BC">
        <w:rPr>
          <w:sz w:val="40"/>
          <w:lang w:val="es-EC"/>
        </w:rPr>
        <w:t>2.</w:t>
      </w:r>
      <w:r w:rsidR="007D17DD" w:rsidRPr="009303BC">
        <w:rPr>
          <w:sz w:val="40"/>
          <w:lang w:val="es-EC"/>
        </w:rPr>
        <w:t xml:space="preserve"> </w:t>
      </w:r>
      <w:r w:rsidRPr="009303BC">
        <w:rPr>
          <w:sz w:val="40"/>
          <w:lang w:val="es-EC"/>
        </w:rPr>
        <w:t>Materiales</w:t>
      </w:r>
      <w:bookmarkEnd w:id="323"/>
    </w:p>
    <w:tbl>
      <w:tblPr>
        <w:tblW w:w="9073" w:type="dxa"/>
        <w:tblInd w:w="-34" w:type="dxa"/>
        <w:tblLayout w:type="fixed"/>
        <w:tblLook w:val="0000" w:firstRow="0" w:lastRow="0" w:firstColumn="0" w:lastColumn="0" w:noHBand="0" w:noVBand="0"/>
      </w:tblPr>
      <w:tblGrid>
        <w:gridCol w:w="1088"/>
        <w:gridCol w:w="2053"/>
        <w:gridCol w:w="1214"/>
        <w:gridCol w:w="166"/>
        <w:gridCol w:w="1035"/>
        <w:gridCol w:w="91"/>
        <w:gridCol w:w="122"/>
        <w:gridCol w:w="1092"/>
        <w:gridCol w:w="869"/>
        <w:gridCol w:w="419"/>
        <w:gridCol w:w="924"/>
      </w:tblGrid>
      <w:tr w:rsidR="001377B0" w:rsidRPr="009303BC" w14:paraId="13955AAE" w14:textId="77777777" w:rsidTr="00E4408E">
        <w:tc>
          <w:tcPr>
            <w:tcW w:w="1096" w:type="dxa"/>
            <w:tcBorders>
              <w:top w:val="double" w:sz="4" w:space="0" w:color="auto"/>
              <w:left w:val="double" w:sz="4" w:space="0" w:color="auto"/>
              <w:bottom w:val="single" w:sz="6" w:space="0" w:color="auto"/>
            </w:tcBorders>
          </w:tcPr>
          <w:p w14:paraId="0A6971C5" w14:textId="58A5FDF4" w:rsidR="001377B0" w:rsidRPr="009303BC" w:rsidRDefault="00524127" w:rsidP="005E22D0">
            <w:pPr>
              <w:spacing w:before="120" w:after="120"/>
              <w:jc w:val="center"/>
              <w:rPr>
                <w:b/>
                <w:lang w:val="es-EC"/>
              </w:rPr>
            </w:pPr>
            <w:r w:rsidRPr="009303BC">
              <w:rPr>
                <w:b/>
                <w:lang w:val="es-EC"/>
              </w:rPr>
              <w:t>Ítem n.</w:t>
            </w:r>
            <w:r w:rsidRPr="009303BC">
              <w:rPr>
                <w:b/>
                <w:vertAlign w:val="superscript"/>
                <w:lang w:val="es-EC"/>
              </w:rPr>
              <w:t>o</w:t>
            </w:r>
          </w:p>
        </w:tc>
        <w:tc>
          <w:tcPr>
            <w:tcW w:w="3459" w:type="dxa"/>
            <w:gridSpan w:val="3"/>
            <w:tcBorders>
              <w:top w:val="double" w:sz="4" w:space="0" w:color="auto"/>
              <w:left w:val="single" w:sz="4" w:space="0" w:color="auto"/>
              <w:bottom w:val="single" w:sz="6" w:space="0" w:color="auto"/>
            </w:tcBorders>
          </w:tcPr>
          <w:p w14:paraId="0A3E59AD" w14:textId="77777777" w:rsidR="001377B0" w:rsidRPr="009303BC" w:rsidRDefault="001377B0" w:rsidP="005E22D0">
            <w:pPr>
              <w:spacing w:before="120" w:after="120"/>
              <w:jc w:val="center"/>
              <w:rPr>
                <w:b/>
                <w:lang w:val="es-EC"/>
              </w:rPr>
            </w:pPr>
            <w:r w:rsidRPr="009303BC">
              <w:rPr>
                <w:b/>
                <w:lang w:val="es-EC"/>
              </w:rPr>
              <w:t>Descripción</w:t>
            </w:r>
          </w:p>
        </w:tc>
        <w:tc>
          <w:tcPr>
            <w:tcW w:w="1134" w:type="dxa"/>
            <w:gridSpan w:val="2"/>
            <w:tcBorders>
              <w:top w:val="double" w:sz="4" w:space="0" w:color="auto"/>
              <w:left w:val="single" w:sz="4" w:space="0" w:color="auto"/>
              <w:bottom w:val="single" w:sz="6" w:space="0" w:color="auto"/>
            </w:tcBorders>
          </w:tcPr>
          <w:p w14:paraId="150303CA" w14:textId="77777777" w:rsidR="001377B0" w:rsidRPr="009303BC" w:rsidRDefault="001377B0" w:rsidP="005E22D0">
            <w:pPr>
              <w:spacing w:before="120" w:after="120"/>
              <w:jc w:val="center"/>
              <w:rPr>
                <w:b/>
                <w:lang w:val="es-EC"/>
              </w:rPr>
            </w:pPr>
            <w:r w:rsidRPr="009303BC">
              <w:rPr>
                <w:b/>
                <w:lang w:val="es-EC"/>
              </w:rPr>
              <w:t>Unidad</w:t>
            </w:r>
          </w:p>
        </w:tc>
        <w:tc>
          <w:tcPr>
            <w:tcW w:w="1222" w:type="dxa"/>
            <w:gridSpan w:val="2"/>
            <w:tcBorders>
              <w:top w:val="double" w:sz="4" w:space="0" w:color="auto"/>
              <w:left w:val="single" w:sz="4" w:space="0" w:color="auto"/>
              <w:bottom w:val="single" w:sz="6" w:space="0" w:color="auto"/>
            </w:tcBorders>
          </w:tcPr>
          <w:p w14:paraId="2FB509DE" w14:textId="6716B35D" w:rsidR="001377B0" w:rsidRPr="009303BC" w:rsidRDefault="001377B0" w:rsidP="005E22D0">
            <w:pPr>
              <w:spacing w:before="120" w:after="120"/>
              <w:jc w:val="center"/>
              <w:rPr>
                <w:b/>
                <w:lang w:val="es-EC"/>
              </w:rPr>
            </w:pPr>
            <w:r w:rsidRPr="009303BC">
              <w:rPr>
                <w:b/>
                <w:lang w:val="es-EC"/>
              </w:rPr>
              <w:t>Cantidad</w:t>
            </w:r>
            <w:r w:rsidR="007D17DD" w:rsidRPr="009303BC">
              <w:rPr>
                <w:b/>
                <w:lang w:val="es-EC"/>
              </w:rPr>
              <w:t xml:space="preserve"> </w:t>
            </w:r>
            <w:r w:rsidRPr="009303BC">
              <w:rPr>
                <w:b/>
                <w:lang w:val="es-EC"/>
              </w:rPr>
              <w:t>nominal</w:t>
            </w:r>
            <w:r w:rsidR="002765AF" w:rsidRPr="009303BC">
              <w:rPr>
                <w:b/>
                <w:lang w:val="es-EC"/>
              </w:rPr>
              <w:t>*</w:t>
            </w:r>
          </w:p>
        </w:tc>
        <w:tc>
          <w:tcPr>
            <w:tcW w:w="874" w:type="dxa"/>
            <w:tcBorders>
              <w:top w:val="double" w:sz="4" w:space="0" w:color="auto"/>
              <w:left w:val="single" w:sz="4" w:space="0" w:color="auto"/>
              <w:bottom w:val="single" w:sz="6" w:space="0" w:color="auto"/>
            </w:tcBorders>
          </w:tcPr>
          <w:p w14:paraId="4F4846F0" w14:textId="77777777" w:rsidR="001377B0" w:rsidRPr="009303BC" w:rsidRDefault="001377B0" w:rsidP="005E22D0">
            <w:pPr>
              <w:spacing w:before="120" w:after="120"/>
              <w:jc w:val="center"/>
              <w:rPr>
                <w:b/>
                <w:lang w:val="es-EC"/>
              </w:rPr>
            </w:pPr>
            <w:r w:rsidRPr="009303BC">
              <w:rPr>
                <w:b/>
                <w:lang w:val="es-EC"/>
              </w:rPr>
              <w:t>Tarifa</w:t>
            </w:r>
          </w:p>
        </w:tc>
        <w:tc>
          <w:tcPr>
            <w:tcW w:w="1288" w:type="dxa"/>
            <w:gridSpan w:val="2"/>
            <w:tcBorders>
              <w:top w:val="double" w:sz="4" w:space="0" w:color="auto"/>
              <w:left w:val="single" w:sz="4" w:space="0" w:color="auto"/>
              <w:bottom w:val="single" w:sz="6" w:space="0" w:color="auto"/>
              <w:right w:val="double" w:sz="4" w:space="0" w:color="auto"/>
            </w:tcBorders>
          </w:tcPr>
          <w:p w14:paraId="22D6555B" w14:textId="5F0CA0C6" w:rsidR="001377B0" w:rsidRPr="009303BC" w:rsidRDefault="005C7DAC" w:rsidP="005E22D0">
            <w:pPr>
              <w:spacing w:before="120" w:after="120"/>
              <w:jc w:val="center"/>
              <w:rPr>
                <w:b/>
                <w:lang w:val="es-EC"/>
              </w:rPr>
            </w:pPr>
            <w:r w:rsidRPr="009303BC">
              <w:rPr>
                <w:b/>
                <w:lang w:val="es-EC"/>
              </w:rPr>
              <w:t>Monto Total</w:t>
            </w:r>
          </w:p>
        </w:tc>
      </w:tr>
      <w:tr w:rsidR="001377B0" w:rsidRPr="009303BC" w14:paraId="6B2FEAD3" w14:textId="77777777" w:rsidTr="00E4408E">
        <w:tc>
          <w:tcPr>
            <w:tcW w:w="1096" w:type="dxa"/>
            <w:tcBorders>
              <w:left w:val="double" w:sz="4" w:space="0" w:color="auto"/>
            </w:tcBorders>
          </w:tcPr>
          <w:p w14:paraId="63C477C9" w14:textId="77777777" w:rsidR="001377B0" w:rsidRPr="009303BC" w:rsidRDefault="001377B0" w:rsidP="00DC6256">
            <w:pPr>
              <w:spacing w:before="60" w:after="60"/>
              <w:rPr>
                <w:lang w:val="es-EC"/>
              </w:rPr>
            </w:pPr>
          </w:p>
        </w:tc>
        <w:tc>
          <w:tcPr>
            <w:tcW w:w="3459" w:type="dxa"/>
            <w:gridSpan w:val="3"/>
            <w:tcBorders>
              <w:top w:val="dotted" w:sz="4" w:space="0" w:color="auto"/>
              <w:left w:val="dotted" w:sz="4" w:space="0" w:color="auto"/>
              <w:bottom w:val="dotted" w:sz="4" w:space="0" w:color="auto"/>
              <w:right w:val="dotted" w:sz="4" w:space="0" w:color="auto"/>
            </w:tcBorders>
          </w:tcPr>
          <w:p w14:paraId="03344B2A" w14:textId="77777777" w:rsidR="001377B0" w:rsidRPr="009303BC" w:rsidRDefault="001377B0" w:rsidP="00DC6256">
            <w:pPr>
              <w:spacing w:before="60" w:after="60"/>
              <w:rPr>
                <w:lang w:val="es-EC"/>
              </w:rPr>
            </w:pPr>
          </w:p>
        </w:tc>
        <w:tc>
          <w:tcPr>
            <w:tcW w:w="1134" w:type="dxa"/>
            <w:gridSpan w:val="2"/>
            <w:tcBorders>
              <w:left w:val="nil"/>
            </w:tcBorders>
          </w:tcPr>
          <w:p w14:paraId="08344861" w14:textId="77777777" w:rsidR="001377B0" w:rsidRPr="009303BC" w:rsidRDefault="001377B0" w:rsidP="00DC6256">
            <w:pPr>
              <w:spacing w:before="60" w:after="60"/>
              <w:rPr>
                <w:lang w:val="es-EC"/>
              </w:rPr>
            </w:pPr>
          </w:p>
        </w:tc>
        <w:tc>
          <w:tcPr>
            <w:tcW w:w="1222" w:type="dxa"/>
            <w:gridSpan w:val="2"/>
            <w:tcBorders>
              <w:top w:val="dotted" w:sz="4" w:space="0" w:color="auto"/>
              <w:left w:val="dotted" w:sz="4" w:space="0" w:color="auto"/>
              <w:bottom w:val="dotted" w:sz="4" w:space="0" w:color="auto"/>
              <w:right w:val="dotted" w:sz="4" w:space="0" w:color="auto"/>
            </w:tcBorders>
          </w:tcPr>
          <w:p w14:paraId="58C9549B" w14:textId="77777777" w:rsidR="001377B0" w:rsidRPr="009303BC" w:rsidRDefault="001377B0" w:rsidP="00DC6256">
            <w:pPr>
              <w:tabs>
                <w:tab w:val="decimal" w:pos="579"/>
              </w:tabs>
              <w:spacing w:before="60" w:after="60"/>
              <w:rPr>
                <w:lang w:val="es-EC"/>
              </w:rPr>
            </w:pPr>
          </w:p>
        </w:tc>
        <w:tc>
          <w:tcPr>
            <w:tcW w:w="874" w:type="dxa"/>
            <w:tcBorders>
              <w:top w:val="dotted" w:sz="4" w:space="0" w:color="auto"/>
              <w:left w:val="nil"/>
              <w:bottom w:val="dotted" w:sz="4" w:space="0" w:color="auto"/>
              <w:right w:val="dotted" w:sz="4" w:space="0" w:color="auto"/>
            </w:tcBorders>
          </w:tcPr>
          <w:p w14:paraId="3EBFA4F4" w14:textId="77777777" w:rsidR="001377B0" w:rsidRPr="009303BC" w:rsidRDefault="001377B0" w:rsidP="00DC6256">
            <w:pPr>
              <w:spacing w:before="60" w:after="60"/>
              <w:jc w:val="center"/>
              <w:rPr>
                <w:lang w:val="es-EC"/>
              </w:rPr>
            </w:pPr>
          </w:p>
        </w:tc>
        <w:tc>
          <w:tcPr>
            <w:tcW w:w="1288" w:type="dxa"/>
            <w:gridSpan w:val="2"/>
            <w:tcBorders>
              <w:left w:val="nil"/>
              <w:right w:val="double" w:sz="4" w:space="0" w:color="auto"/>
            </w:tcBorders>
          </w:tcPr>
          <w:p w14:paraId="5927E959" w14:textId="77777777" w:rsidR="001377B0" w:rsidRPr="009303BC" w:rsidRDefault="001377B0" w:rsidP="00DC6256">
            <w:pPr>
              <w:spacing w:before="60" w:after="60"/>
              <w:jc w:val="center"/>
              <w:rPr>
                <w:lang w:val="es-EC"/>
              </w:rPr>
            </w:pPr>
          </w:p>
        </w:tc>
      </w:tr>
      <w:tr w:rsidR="001377B0" w:rsidRPr="009303BC" w14:paraId="0EBDB7B4" w14:textId="77777777" w:rsidTr="00E4408E">
        <w:tc>
          <w:tcPr>
            <w:tcW w:w="1096" w:type="dxa"/>
            <w:tcBorders>
              <w:top w:val="dotted" w:sz="4" w:space="0" w:color="auto"/>
              <w:left w:val="double" w:sz="4" w:space="0" w:color="auto"/>
              <w:bottom w:val="dotted" w:sz="4" w:space="0" w:color="auto"/>
            </w:tcBorders>
          </w:tcPr>
          <w:p w14:paraId="28508548" w14:textId="77777777" w:rsidR="001377B0" w:rsidRPr="009303BC" w:rsidRDefault="001377B0" w:rsidP="00DC6256">
            <w:pPr>
              <w:spacing w:before="60" w:after="60"/>
              <w:rPr>
                <w:lang w:val="es-EC"/>
              </w:rPr>
            </w:pPr>
          </w:p>
        </w:tc>
        <w:tc>
          <w:tcPr>
            <w:tcW w:w="3459" w:type="dxa"/>
            <w:gridSpan w:val="3"/>
            <w:tcBorders>
              <w:top w:val="dotted" w:sz="4" w:space="0" w:color="auto"/>
              <w:left w:val="dotted" w:sz="4" w:space="0" w:color="auto"/>
              <w:bottom w:val="dotted" w:sz="4" w:space="0" w:color="auto"/>
              <w:right w:val="dotted" w:sz="4" w:space="0" w:color="auto"/>
            </w:tcBorders>
          </w:tcPr>
          <w:p w14:paraId="3415F2E6" w14:textId="77777777" w:rsidR="001377B0" w:rsidRPr="009303BC" w:rsidRDefault="001377B0" w:rsidP="00DC6256">
            <w:pPr>
              <w:spacing w:before="60" w:after="60"/>
              <w:rPr>
                <w:lang w:val="es-EC"/>
              </w:rPr>
            </w:pPr>
          </w:p>
        </w:tc>
        <w:tc>
          <w:tcPr>
            <w:tcW w:w="1134" w:type="dxa"/>
            <w:gridSpan w:val="2"/>
            <w:tcBorders>
              <w:top w:val="dotted" w:sz="4" w:space="0" w:color="auto"/>
              <w:left w:val="nil"/>
              <w:bottom w:val="dotted" w:sz="4" w:space="0" w:color="auto"/>
            </w:tcBorders>
          </w:tcPr>
          <w:p w14:paraId="49142FEE" w14:textId="77777777" w:rsidR="001377B0" w:rsidRPr="009303BC" w:rsidRDefault="001377B0" w:rsidP="00DC6256">
            <w:pPr>
              <w:spacing w:before="60" w:after="60"/>
              <w:rPr>
                <w:lang w:val="es-EC"/>
              </w:rPr>
            </w:pPr>
          </w:p>
        </w:tc>
        <w:tc>
          <w:tcPr>
            <w:tcW w:w="1222" w:type="dxa"/>
            <w:gridSpan w:val="2"/>
            <w:tcBorders>
              <w:top w:val="dotted" w:sz="4" w:space="0" w:color="auto"/>
              <w:left w:val="dotted" w:sz="4" w:space="0" w:color="auto"/>
              <w:bottom w:val="dotted" w:sz="4" w:space="0" w:color="auto"/>
              <w:right w:val="dotted" w:sz="4" w:space="0" w:color="auto"/>
            </w:tcBorders>
          </w:tcPr>
          <w:p w14:paraId="267F9727" w14:textId="77777777" w:rsidR="001377B0" w:rsidRPr="009303BC" w:rsidRDefault="001377B0" w:rsidP="00DC6256">
            <w:pPr>
              <w:spacing w:before="60" w:after="60"/>
              <w:rPr>
                <w:lang w:val="es-EC"/>
              </w:rPr>
            </w:pPr>
          </w:p>
        </w:tc>
        <w:tc>
          <w:tcPr>
            <w:tcW w:w="874" w:type="dxa"/>
            <w:tcBorders>
              <w:top w:val="dotted" w:sz="4" w:space="0" w:color="auto"/>
              <w:left w:val="nil"/>
              <w:bottom w:val="dotted" w:sz="4" w:space="0" w:color="auto"/>
              <w:right w:val="dotted" w:sz="4" w:space="0" w:color="auto"/>
            </w:tcBorders>
          </w:tcPr>
          <w:p w14:paraId="07D676E8" w14:textId="77777777" w:rsidR="001377B0" w:rsidRPr="009303BC" w:rsidRDefault="001377B0" w:rsidP="00DC6256">
            <w:pPr>
              <w:spacing w:before="60" w:after="60"/>
              <w:jc w:val="center"/>
              <w:rPr>
                <w:lang w:val="es-EC"/>
              </w:rPr>
            </w:pPr>
          </w:p>
        </w:tc>
        <w:tc>
          <w:tcPr>
            <w:tcW w:w="1288" w:type="dxa"/>
            <w:gridSpan w:val="2"/>
            <w:tcBorders>
              <w:top w:val="dotted" w:sz="4" w:space="0" w:color="auto"/>
              <w:left w:val="nil"/>
              <w:right w:val="double" w:sz="4" w:space="0" w:color="auto"/>
            </w:tcBorders>
          </w:tcPr>
          <w:p w14:paraId="499C5D8D" w14:textId="77777777" w:rsidR="001377B0" w:rsidRPr="009303BC" w:rsidRDefault="001377B0" w:rsidP="00DC6256">
            <w:pPr>
              <w:spacing w:before="60" w:after="60"/>
              <w:jc w:val="center"/>
              <w:rPr>
                <w:lang w:val="es-EC"/>
              </w:rPr>
            </w:pPr>
          </w:p>
        </w:tc>
      </w:tr>
      <w:tr w:rsidR="001377B0" w:rsidRPr="009303BC" w14:paraId="55E7BE68" w14:textId="77777777" w:rsidTr="00E4408E">
        <w:tc>
          <w:tcPr>
            <w:tcW w:w="1096" w:type="dxa"/>
            <w:tcBorders>
              <w:top w:val="dotted" w:sz="4" w:space="0" w:color="auto"/>
              <w:left w:val="double" w:sz="4" w:space="0" w:color="auto"/>
              <w:bottom w:val="dotted" w:sz="4" w:space="0" w:color="auto"/>
            </w:tcBorders>
          </w:tcPr>
          <w:p w14:paraId="1F3D20D3" w14:textId="77777777" w:rsidR="001377B0" w:rsidRPr="009303BC" w:rsidRDefault="001377B0" w:rsidP="00DC6256">
            <w:pPr>
              <w:spacing w:before="60" w:after="60"/>
              <w:rPr>
                <w:lang w:val="es-EC"/>
              </w:rPr>
            </w:pPr>
          </w:p>
        </w:tc>
        <w:tc>
          <w:tcPr>
            <w:tcW w:w="3459" w:type="dxa"/>
            <w:gridSpan w:val="3"/>
            <w:tcBorders>
              <w:top w:val="dotted" w:sz="4" w:space="0" w:color="auto"/>
              <w:left w:val="dotted" w:sz="4" w:space="0" w:color="auto"/>
              <w:bottom w:val="dotted" w:sz="4" w:space="0" w:color="auto"/>
              <w:right w:val="dotted" w:sz="4" w:space="0" w:color="auto"/>
            </w:tcBorders>
          </w:tcPr>
          <w:p w14:paraId="07210D7B" w14:textId="77777777" w:rsidR="001377B0" w:rsidRPr="009303BC" w:rsidRDefault="001377B0" w:rsidP="00DC6256">
            <w:pPr>
              <w:spacing w:before="60" w:after="60"/>
              <w:rPr>
                <w:lang w:val="es-EC"/>
              </w:rPr>
            </w:pPr>
          </w:p>
        </w:tc>
        <w:tc>
          <w:tcPr>
            <w:tcW w:w="1134" w:type="dxa"/>
            <w:gridSpan w:val="2"/>
            <w:tcBorders>
              <w:top w:val="dotted" w:sz="4" w:space="0" w:color="auto"/>
              <w:left w:val="nil"/>
              <w:bottom w:val="dotted" w:sz="4" w:space="0" w:color="auto"/>
            </w:tcBorders>
          </w:tcPr>
          <w:p w14:paraId="1A0EDE75" w14:textId="77777777" w:rsidR="001377B0" w:rsidRPr="009303BC" w:rsidRDefault="001377B0" w:rsidP="00DC6256">
            <w:pPr>
              <w:spacing w:before="60" w:after="60"/>
              <w:rPr>
                <w:lang w:val="es-EC"/>
              </w:rPr>
            </w:pPr>
          </w:p>
        </w:tc>
        <w:tc>
          <w:tcPr>
            <w:tcW w:w="1222" w:type="dxa"/>
            <w:gridSpan w:val="2"/>
            <w:tcBorders>
              <w:top w:val="dotted" w:sz="4" w:space="0" w:color="auto"/>
              <w:left w:val="dotted" w:sz="4" w:space="0" w:color="auto"/>
              <w:bottom w:val="dotted" w:sz="4" w:space="0" w:color="auto"/>
              <w:right w:val="dotted" w:sz="4" w:space="0" w:color="auto"/>
            </w:tcBorders>
          </w:tcPr>
          <w:p w14:paraId="4778FFE0" w14:textId="77777777" w:rsidR="001377B0" w:rsidRPr="009303BC" w:rsidRDefault="001377B0" w:rsidP="00DC6256">
            <w:pPr>
              <w:spacing w:before="60" w:after="60"/>
              <w:rPr>
                <w:lang w:val="es-EC"/>
              </w:rPr>
            </w:pPr>
          </w:p>
        </w:tc>
        <w:tc>
          <w:tcPr>
            <w:tcW w:w="874" w:type="dxa"/>
            <w:tcBorders>
              <w:top w:val="dotted" w:sz="4" w:space="0" w:color="auto"/>
              <w:left w:val="nil"/>
              <w:bottom w:val="dotted" w:sz="4" w:space="0" w:color="auto"/>
              <w:right w:val="dotted" w:sz="4" w:space="0" w:color="auto"/>
            </w:tcBorders>
          </w:tcPr>
          <w:p w14:paraId="07FD1842" w14:textId="77777777" w:rsidR="001377B0" w:rsidRPr="009303BC" w:rsidRDefault="001377B0" w:rsidP="00DC6256">
            <w:pPr>
              <w:spacing w:before="60" w:after="60"/>
              <w:jc w:val="center"/>
              <w:rPr>
                <w:lang w:val="es-EC"/>
              </w:rPr>
            </w:pPr>
          </w:p>
        </w:tc>
        <w:tc>
          <w:tcPr>
            <w:tcW w:w="1288" w:type="dxa"/>
            <w:gridSpan w:val="2"/>
            <w:tcBorders>
              <w:top w:val="dotted" w:sz="4" w:space="0" w:color="auto"/>
              <w:left w:val="nil"/>
              <w:right w:val="double" w:sz="4" w:space="0" w:color="auto"/>
            </w:tcBorders>
          </w:tcPr>
          <w:p w14:paraId="13985453" w14:textId="77777777" w:rsidR="001377B0" w:rsidRPr="009303BC" w:rsidRDefault="001377B0" w:rsidP="00DC6256">
            <w:pPr>
              <w:spacing w:before="60" w:after="60"/>
              <w:jc w:val="center"/>
              <w:rPr>
                <w:lang w:val="es-EC"/>
              </w:rPr>
            </w:pPr>
          </w:p>
        </w:tc>
      </w:tr>
      <w:tr w:rsidR="001377B0" w:rsidRPr="009303BC" w14:paraId="1EC8F53D" w14:textId="77777777" w:rsidTr="00E4408E">
        <w:tc>
          <w:tcPr>
            <w:tcW w:w="1096" w:type="dxa"/>
            <w:tcBorders>
              <w:top w:val="dotted" w:sz="4" w:space="0" w:color="auto"/>
              <w:left w:val="double" w:sz="4" w:space="0" w:color="auto"/>
              <w:bottom w:val="dotted" w:sz="4" w:space="0" w:color="auto"/>
            </w:tcBorders>
          </w:tcPr>
          <w:p w14:paraId="368075D9" w14:textId="77777777" w:rsidR="001377B0" w:rsidRPr="009303BC" w:rsidRDefault="001377B0" w:rsidP="00DC6256">
            <w:pPr>
              <w:spacing w:before="60" w:after="60"/>
              <w:rPr>
                <w:lang w:val="es-EC"/>
              </w:rPr>
            </w:pPr>
          </w:p>
        </w:tc>
        <w:tc>
          <w:tcPr>
            <w:tcW w:w="3459" w:type="dxa"/>
            <w:gridSpan w:val="3"/>
            <w:tcBorders>
              <w:top w:val="dotted" w:sz="4" w:space="0" w:color="auto"/>
              <w:left w:val="dotted" w:sz="4" w:space="0" w:color="auto"/>
              <w:bottom w:val="dotted" w:sz="4" w:space="0" w:color="auto"/>
              <w:right w:val="dotted" w:sz="4" w:space="0" w:color="auto"/>
            </w:tcBorders>
          </w:tcPr>
          <w:p w14:paraId="7935C60B" w14:textId="77777777" w:rsidR="001377B0" w:rsidRPr="009303BC" w:rsidRDefault="001377B0" w:rsidP="00DC6256">
            <w:pPr>
              <w:spacing w:before="60" w:after="60"/>
              <w:rPr>
                <w:lang w:val="es-EC"/>
              </w:rPr>
            </w:pPr>
          </w:p>
        </w:tc>
        <w:tc>
          <w:tcPr>
            <w:tcW w:w="1134" w:type="dxa"/>
            <w:gridSpan w:val="2"/>
            <w:tcBorders>
              <w:top w:val="dotted" w:sz="4" w:space="0" w:color="auto"/>
              <w:left w:val="nil"/>
              <w:bottom w:val="dotted" w:sz="4" w:space="0" w:color="auto"/>
            </w:tcBorders>
          </w:tcPr>
          <w:p w14:paraId="1EFB8763" w14:textId="77777777" w:rsidR="001377B0" w:rsidRPr="009303BC" w:rsidRDefault="001377B0" w:rsidP="00DC6256">
            <w:pPr>
              <w:spacing w:before="60" w:after="60"/>
              <w:rPr>
                <w:lang w:val="es-EC"/>
              </w:rPr>
            </w:pPr>
          </w:p>
        </w:tc>
        <w:tc>
          <w:tcPr>
            <w:tcW w:w="1222" w:type="dxa"/>
            <w:gridSpan w:val="2"/>
            <w:tcBorders>
              <w:top w:val="dotted" w:sz="4" w:space="0" w:color="auto"/>
              <w:left w:val="dotted" w:sz="4" w:space="0" w:color="auto"/>
              <w:bottom w:val="dotted" w:sz="4" w:space="0" w:color="auto"/>
              <w:right w:val="dotted" w:sz="4" w:space="0" w:color="auto"/>
            </w:tcBorders>
          </w:tcPr>
          <w:p w14:paraId="3285B051" w14:textId="77777777" w:rsidR="001377B0" w:rsidRPr="009303BC" w:rsidRDefault="001377B0" w:rsidP="00DC6256">
            <w:pPr>
              <w:spacing w:before="60" w:after="60"/>
              <w:rPr>
                <w:lang w:val="es-EC"/>
              </w:rPr>
            </w:pPr>
          </w:p>
        </w:tc>
        <w:tc>
          <w:tcPr>
            <w:tcW w:w="874" w:type="dxa"/>
            <w:tcBorders>
              <w:top w:val="dotted" w:sz="4" w:space="0" w:color="auto"/>
              <w:left w:val="nil"/>
              <w:bottom w:val="dotted" w:sz="4" w:space="0" w:color="auto"/>
              <w:right w:val="dotted" w:sz="4" w:space="0" w:color="auto"/>
            </w:tcBorders>
          </w:tcPr>
          <w:p w14:paraId="4DC9D49D" w14:textId="77777777" w:rsidR="001377B0" w:rsidRPr="009303BC" w:rsidRDefault="001377B0" w:rsidP="00DC6256">
            <w:pPr>
              <w:spacing w:before="60" w:after="60"/>
              <w:jc w:val="center"/>
              <w:rPr>
                <w:lang w:val="es-EC"/>
              </w:rPr>
            </w:pPr>
          </w:p>
        </w:tc>
        <w:tc>
          <w:tcPr>
            <w:tcW w:w="1288" w:type="dxa"/>
            <w:gridSpan w:val="2"/>
            <w:tcBorders>
              <w:top w:val="dotted" w:sz="4" w:space="0" w:color="auto"/>
              <w:left w:val="nil"/>
              <w:right w:val="double" w:sz="4" w:space="0" w:color="auto"/>
            </w:tcBorders>
          </w:tcPr>
          <w:p w14:paraId="52EE65EC" w14:textId="77777777" w:rsidR="001377B0" w:rsidRPr="009303BC" w:rsidRDefault="001377B0" w:rsidP="00DC6256">
            <w:pPr>
              <w:spacing w:before="60" w:after="60"/>
              <w:jc w:val="center"/>
              <w:rPr>
                <w:lang w:val="es-EC"/>
              </w:rPr>
            </w:pPr>
          </w:p>
        </w:tc>
      </w:tr>
      <w:tr w:rsidR="001377B0" w:rsidRPr="009303BC" w14:paraId="4209C678" w14:textId="77777777" w:rsidTr="00E4408E">
        <w:tc>
          <w:tcPr>
            <w:tcW w:w="1096" w:type="dxa"/>
            <w:tcBorders>
              <w:top w:val="dotted" w:sz="4" w:space="0" w:color="auto"/>
              <w:left w:val="double" w:sz="4" w:space="0" w:color="auto"/>
              <w:bottom w:val="dotted" w:sz="4" w:space="0" w:color="auto"/>
            </w:tcBorders>
          </w:tcPr>
          <w:p w14:paraId="1E74EB38" w14:textId="77777777" w:rsidR="001377B0" w:rsidRPr="009303BC" w:rsidRDefault="001377B0" w:rsidP="00DC6256">
            <w:pPr>
              <w:spacing w:before="60" w:after="60"/>
              <w:rPr>
                <w:lang w:val="es-EC"/>
              </w:rPr>
            </w:pPr>
          </w:p>
        </w:tc>
        <w:tc>
          <w:tcPr>
            <w:tcW w:w="3459" w:type="dxa"/>
            <w:gridSpan w:val="3"/>
            <w:tcBorders>
              <w:top w:val="dotted" w:sz="4" w:space="0" w:color="auto"/>
              <w:left w:val="dotted" w:sz="4" w:space="0" w:color="auto"/>
              <w:bottom w:val="dotted" w:sz="4" w:space="0" w:color="auto"/>
              <w:right w:val="dotted" w:sz="4" w:space="0" w:color="auto"/>
            </w:tcBorders>
          </w:tcPr>
          <w:p w14:paraId="067096D1" w14:textId="77777777" w:rsidR="001377B0" w:rsidRPr="009303BC" w:rsidRDefault="001377B0" w:rsidP="00DC6256">
            <w:pPr>
              <w:spacing w:before="60" w:after="60"/>
              <w:rPr>
                <w:lang w:val="es-EC"/>
              </w:rPr>
            </w:pPr>
          </w:p>
        </w:tc>
        <w:tc>
          <w:tcPr>
            <w:tcW w:w="1134" w:type="dxa"/>
            <w:gridSpan w:val="2"/>
            <w:tcBorders>
              <w:top w:val="dotted" w:sz="4" w:space="0" w:color="auto"/>
              <w:left w:val="nil"/>
              <w:bottom w:val="dotted" w:sz="4" w:space="0" w:color="auto"/>
            </w:tcBorders>
          </w:tcPr>
          <w:p w14:paraId="285690BE" w14:textId="77777777" w:rsidR="001377B0" w:rsidRPr="009303BC" w:rsidRDefault="001377B0" w:rsidP="00DC6256">
            <w:pPr>
              <w:spacing w:before="60" w:after="60"/>
              <w:rPr>
                <w:lang w:val="es-EC"/>
              </w:rPr>
            </w:pPr>
          </w:p>
        </w:tc>
        <w:tc>
          <w:tcPr>
            <w:tcW w:w="1222" w:type="dxa"/>
            <w:gridSpan w:val="2"/>
            <w:tcBorders>
              <w:top w:val="dotted" w:sz="4" w:space="0" w:color="auto"/>
              <w:left w:val="dotted" w:sz="4" w:space="0" w:color="auto"/>
              <w:bottom w:val="dotted" w:sz="4" w:space="0" w:color="auto"/>
              <w:right w:val="dotted" w:sz="4" w:space="0" w:color="auto"/>
            </w:tcBorders>
          </w:tcPr>
          <w:p w14:paraId="1BFB8113" w14:textId="77777777" w:rsidR="001377B0" w:rsidRPr="009303BC" w:rsidRDefault="001377B0" w:rsidP="00DC6256">
            <w:pPr>
              <w:spacing w:before="60" w:after="60"/>
              <w:rPr>
                <w:lang w:val="es-EC"/>
              </w:rPr>
            </w:pPr>
          </w:p>
        </w:tc>
        <w:tc>
          <w:tcPr>
            <w:tcW w:w="874" w:type="dxa"/>
            <w:tcBorders>
              <w:top w:val="dotted" w:sz="4" w:space="0" w:color="auto"/>
              <w:left w:val="nil"/>
              <w:bottom w:val="dotted" w:sz="4" w:space="0" w:color="auto"/>
              <w:right w:val="dotted" w:sz="4" w:space="0" w:color="auto"/>
            </w:tcBorders>
          </w:tcPr>
          <w:p w14:paraId="1A936449" w14:textId="77777777" w:rsidR="001377B0" w:rsidRPr="009303BC" w:rsidRDefault="001377B0" w:rsidP="00DC6256">
            <w:pPr>
              <w:spacing w:before="60" w:after="60"/>
              <w:jc w:val="center"/>
              <w:rPr>
                <w:lang w:val="es-EC"/>
              </w:rPr>
            </w:pPr>
          </w:p>
        </w:tc>
        <w:tc>
          <w:tcPr>
            <w:tcW w:w="1288" w:type="dxa"/>
            <w:gridSpan w:val="2"/>
            <w:tcBorders>
              <w:top w:val="dotted" w:sz="4" w:space="0" w:color="auto"/>
              <w:left w:val="nil"/>
              <w:right w:val="double" w:sz="4" w:space="0" w:color="auto"/>
            </w:tcBorders>
          </w:tcPr>
          <w:p w14:paraId="237B08B5" w14:textId="77777777" w:rsidR="001377B0" w:rsidRPr="009303BC" w:rsidRDefault="001377B0" w:rsidP="00DC6256">
            <w:pPr>
              <w:spacing w:before="60" w:after="60"/>
              <w:jc w:val="center"/>
              <w:rPr>
                <w:lang w:val="es-EC"/>
              </w:rPr>
            </w:pPr>
          </w:p>
        </w:tc>
      </w:tr>
      <w:tr w:rsidR="001377B0" w:rsidRPr="009303BC" w14:paraId="513310B6" w14:textId="77777777" w:rsidTr="00E4408E">
        <w:tc>
          <w:tcPr>
            <w:tcW w:w="1096" w:type="dxa"/>
            <w:tcBorders>
              <w:top w:val="dotted" w:sz="4" w:space="0" w:color="auto"/>
              <w:left w:val="double" w:sz="4" w:space="0" w:color="auto"/>
              <w:bottom w:val="dotted" w:sz="4" w:space="0" w:color="auto"/>
            </w:tcBorders>
          </w:tcPr>
          <w:p w14:paraId="0C0FC4B6" w14:textId="77777777" w:rsidR="001377B0" w:rsidRPr="009303BC" w:rsidRDefault="001377B0" w:rsidP="00DC6256">
            <w:pPr>
              <w:spacing w:before="60" w:after="60"/>
              <w:rPr>
                <w:lang w:val="es-EC"/>
              </w:rPr>
            </w:pPr>
          </w:p>
        </w:tc>
        <w:tc>
          <w:tcPr>
            <w:tcW w:w="3459" w:type="dxa"/>
            <w:gridSpan w:val="3"/>
            <w:tcBorders>
              <w:top w:val="dotted" w:sz="4" w:space="0" w:color="auto"/>
              <w:left w:val="dotted" w:sz="4" w:space="0" w:color="auto"/>
              <w:bottom w:val="dotted" w:sz="4" w:space="0" w:color="auto"/>
              <w:right w:val="dotted" w:sz="4" w:space="0" w:color="auto"/>
            </w:tcBorders>
          </w:tcPr>
          <w:p w14:paraId="53FA28CC" w14:textId="77777777" w:rsidR="001377B0" w:rsidRPr="009303BC" w:rsidRDefault="001377B0" w:rsidP="00DC6256">
            <w:pPr>
              <w:spacing w:before="60" w:after="60"/>
              <w:rPr>
                <w:lang w:val="es-EC"/>
              </w:rPr>
            </w:pPr>
          </w:p>
        </w:tc>
        <w:tc>
          <w:tcPr>
            <w:tcW w:w="1134" w:type="dxa"/>
            <w:gridSpan w:val="2"/>
            <w:tcBorders>
              <w:top w:val="dotted" w:sz="4" w:space="0" w:color="auto"/>
              <w:left w:val="nil"/>
              <w:bottom w:val="dotted" w:sz="4" w:space="0" w:color="auto"/>
            </w:tcBorders>
          </w:tcPr>
          <w:p w14:paraId="3EFBFA2B" w14:textId="77777777" w:rsidR="001377B0" w:rsidRPr="009303BC" w:rsidRDefault="001377B0" w:rsidP="00DC6256">
            <w:pPr>
              <w:spacing w:before="60" w:after="60"/>
              <w:rPr>
                <w:lang w:val="es-EC"/>
              </w:rPr>
            </w:pPr>
          </w:p>
        </w:tc>
        <w:tc>
          <w:tcPr>
            <w:tcW w:w="1222" w:type="dxa"/>
            <w:gridSpan w:val="2"/>
            <w:tcBorders>
              <w:top w:val="dotted" w:sz="4" w:space="0" w:color="auto"/>
              <w:left w:val="dotted" w:sz="4" w:space="0" w:color="auto"/>
              <w:bottom w:val="dotted" w:sz="4" w:space="0" w:color="auto"/>
              <w:right w:val="dotted" w:sz="4" w:space="0" w:color="auto"/>
            </w:tcBorders>
          </w:tcPr>
          <w:p w14:paraId="63B91837" w14:textId="77777777" w:rsidR="001377B0" w:rsidRPr="009303BC" w:rsidRDefault="001377B0" w:rsidP="00DC6256">
            <w:pPr>
              <w:spacing w:before="60" w:after="60"/>
              <w:rPr>
                <w:lang w:val="es-EC"/>
              </w:rPr>
            </w:pPr>
          </w:p>
        </w:tc>
        <w:tc>
          <w:tcPr>
            <w:tcW w:w="874" w:type="dxa"/>
            <w:tcBorders>
              <w:top w:val="dotted" w:sz="4" w:space="0" w:color="auto"/>
              <w:left w:val="nil"/>
              <w:bottom w:val="dotted" w:sz="4" w:space="0" w:color="auto"/>
              <w:right w:val="dotted" w:sz="4" w:space="0" w:color="auto"/>
            </w:tcBorders>
          </w:tcPr>
          <w:p w14:paraId="4EE2D297" w14:textId="77777777" w:rsidR="001377B0" w:rsidRPr="009303BC" w:rsidRDefault="001377B0" w:rsidP="00DC6256">
            <w:pPr>
              <w:spacing w:before="60" w:after="60"/>
              <w:jc w:val="center"/>
              <w:rPr>
                <w:lang w:val="es-EC"/>
              </w:rPr>
            </w:pPr>
          </w:p>
        </w:tc>
        <w:tc>
          <w:tcPr>
            <w:tcW w:w="1288" w:type="dxa"/>
            <w:gridSpan w:val="2"/>
            <w:tcBorders>
              <w:top w:val="dotted" w:sz="4" w:space="0" w:color="auto"/>
              <w:left w:val="nil"/>
              <w:right w:val="double" w:sz="4" w:space="0" w:color="auto"/>
            </w:tcBorders>
          </w:tcPr>
          <w:p w14:paraId="6EB5D82C" w14:textId="77777777" w:rsidR="001377B0" w:rsidRPr="009303BC" w:rsidRDefault="001377B0" w:rsidP="00DC6256">
            <w:pPr>
              <w:spacing w:before="60" w:after="60"/>
              <w:jc w:val="center"/>
              <w:rPr>
                <w:lang w:val="es-EC"/>
              </w:rPr>
            </w:pPr>
          </w:p>
        </w:tc>
      </w:tr>
      <w:tr w:rsidR="001377B0" w:rsidRPr="009303BC" w14:paraId="10B68C1E" w14:textId="77777777" w:rsidTr="00E4408E">
        <w:tc>
          <w:tcPr>
            <w:tcW w:w="1096" w:type="dxa"/>
            <w:tcBorders>
              <w:top w:val="dotted" w:sz="4" w:space="0" w:color="auto"/>
              <w:left w:val="double" w:sz="4" w:space="0" w:color="auto"/>
              <w:bottom w:val="dotted" w:sz="4" w:space="0" w:color="auto"/>
            </w:tcBorders>
          </w:tcPr>
          <w:p w14:paraId="2F14F25B" w14:textId="77777777" w:rsidR="001377B0" w:rsidRPr="009303BC" w:rsidRDefault="001377B0" w:rsidP="00DC6256">
            <w:pPr>
              <w:spacing w:before="60" w:after="60"/>
              <w:rPr>
                <w:lang w:val="es-EC"/>
              </w:rPr>
            </w:pPr>
          </w:p>
        </w:tc>
        <w:tc>
          <w:tcPr>
            <w:tcW w:w="3459" w:type="dxa"/>
            <w:gridSpan w:val="3"/>
            <w:tcBorders>
              <w:top w:val="dotted" w:sz="4" w:space="0" w:color="auto"/>
              <w:left w:val="dotted" w:sz="4" w:space="0" w:color="auto"/>
              <w:bottom w:val="dotted" w:sz="4" w:space="0" w:color="auto"/>
              <w:right w:val="dotted" w:sz="4" w:space="0" w:color="auto"/>
            </w:tcBorders>
          </w:tcPr>
          <w:p w14:paraId="51A25789" w14:textId="77777777" w:rsidR="001377B0" w:rsidRPr="009303BC" w:rsidRDefault="001377B0" w:rsidP="00DC6256">
            <w:pPr>
              <w:spacing w:before="60" w:after="60"/>
              <w:rPr>
                <w:lang w:val="es-EC"/>
              </w:rPr>
            </w:pPr>
          </w:p>
        </w:tc>
        <w:tc>
          <w:tcPr>
            <w:tcW w:w="1134" w:type="dxa"/>
            <w:gridSpan w:val="2"/>
            <w:tcBorders>
              <w:top w:val="dotted" w:sz="4" w:space="0" w:color="auto"/>
              <w:left w:val="nil"/>
              <w:bottom w:val="dotted" w:sz="4" w:space="0" w:color="auto"/>
            </w:tcBorders>
          </w:tcPr>
          <w:p w14:paraId="5C0511BD" w14:textId="77777777" w:rsidR="001377B0" w:rsidRPr="009303BC" w:rsidRDefault="001377B0" w:rsidP="00DC6256">
            <w:pPr>
              <w:spacing w:before="60" w:after="60"/>
              <w:rPr>
                <w:lang w:val="es-EC"/>
              </w:rPr>
            </w:pPr>
          </w:p>
        </w:tc>
        <w:tc>
          <w:tcPr>
            <w:tcW w:w="1222" w:type="dxa"/>
            <w:gridSpan w:val="2"/>
            <w:tcBorders>
              <w:top w:val="dotted" w:sz="4" w:space="0" w:color="auto"/>
              <w:left w:val="dotted" w:sz="4" w:space="0" w:color="auto"/>
              <w:bottom w:val="dotted" w:sz="4" w:space="0" w:color="auto"/>
              <w:right w:val="dotted" w:sz="4" w:space="0" w:color="auto"/>
            </w:tcBorders>
          </w:tcPr>
          <w:p w14:paraId="498659E0" w14:textId="77777777" w:rsidR="001377B0" w:rsidRPr="009303BC" w:rsidRDefault="001377B0" w:rsidP="00DC6256">
            <w:pPr>
              <w:spacing w:before="60" w:after="60"/>
              <w:rPr>
                <w:lang w:val="es-EC"/>
              </w:rPr>
            </w:pPr>
          </w:p>
        </w:tc>
        <w:tc>
          <w:tcPr>
            <w:tcW w:w="874" w:type="dxa"/>
            <w:tcBorders>
              <w:top w:val="dotted" w:sz="4" w:space="0" w:color="auto"/>
              <w:left w:val="nil"/>
              <w:bottom w:val="dotted" w:sz="4" w:space="0" w:color="auto"/>
              <w:right w:val="dotted" w:sz="4" w:space="0" w:color="auto"/>
            </w:tcBorders>
          </w:tcPr>
          <w:p w14:paraId="4232B487" w14:textId="77777777" w:rsidR="001377B0" w:rsidRPr="009303BC" w:rsidRDefault="001377B0" w:rsidP="00DC6256">
            <w:pPr>
              <w:spacing w:before="60" w:after="60"/>
              <w:jc w:val="center"/>
              <w:rPr>
                <w:lang w:val="es-EC"/>
              </w:rPr>
            </w:pPr>
          </w:p>
        </w:tc>
        <w:tc>
          <w:tcPr>
            <w:tcW w:w="1288" w:type="dxa"/>
            <w:gridSpan w:val="2"/>
            <w:tcBorders>
              <w:top w:val="dotted" w:sz="4" w:space="0" w:color="auto"/>
              <w:left w:val="nil"/>
              <w:right w:val="double" w:sz="4" w:space="0" w:color="auto"/>
            </w:tcBorders>
          </w:tcPr>
          <w:p w14:paraId="2E4463D4" w14:textId="77777777" w:rsidR="001377B0" w:rsidRPr="009303BC" w:rsidRDefault="001377B0" w:rsidP="00DC6256">
            <w:pPr>
              <w:spacing w:before="60" w:after="60"/>
              <w:jc w:val="center"/>
              <w:rPr>
                <w:lang w:val="es-EC"/>
              </w:rPr>
            </w:pPr>
          </w:p>
        </w:tc>
      </w:tr>
      <w:tr w:rsidR="001377B0" w:rsidRPr="009303BC" w14:paraId="73B33D5D" w14:textId="77777777" w:rsidTr="00E4408E">
        <w:tc>
          <w:tcPr>
            <w:tcW w:w="1096" w:type="dxa"/>
            <w:tcBorders>
              <w:top w:val="dotted" w:sz="4" w:space="0" w:color="auto"/>
              <w:left w:val="double" w:sz="4" w:space="0" w:color="auto"/>
              <w:bottom w:val="dotted" w:sz="4" w:space="0" w:color="auto"/>
            </w:tcBorders>
          </w:tcPr>
          <w:p w14:paraId="462A150B" w14:textId="77777777" w:rsidR="001377B0" w:rsidRPr="009303BC" w:rsidRDefault="001377B0" w:rsidP="00DC6256">
            <w:pPr>
              <w:spacing w:before="60" w:after="60"/>
              <w:rPr>
                <w:lang w:val="es-EC"/>
              </w:rPr>
            </w:pPr>
          </w:p>
        </w:tc>
        <w:tc>
          <w:tcPr>
            <w:tcW w:w="3459" w:type="dxa"/>
            <w:gridSpan w:val="3"/>
            <w:tcBorders>
              <w:top w:val="dotted" w:sz="4" w:space="0" w:color="auto"/>
              <w:left w:val="dotted" w:sz="4" w:space="0" w:color="auto"/>
              <w:bottom w:val="dotted" w:sz="4" w:space="0" w:color="auto"/>
              <w:right w:val="dotted" w:sz="4" w:space="0" w:color="auto"/>
            </w:tcBorders>
          </w:tcPr>
          <w:p w14:paraId="57761F09" w14:textId="77777777" w:rsidR="001377B0" w:rsidRPr="009303BC" w:rsidRDefault="001377B0" w:rsidP="00DC6256">
            <w:pPr>
              <w:spacing w:before="60" w:after="60"/>
              <w:rPr>
                <w:lang w:val="es-EC"/>
              </w:rPr>
            </w:pPr>
          </w:p>
        </w:tc>
        <w:tc>
          <w:tcPr>
            <w:tcW w:w="1134" w:type="dxa"/>
            <w:gridSpan w:val="2"/>
            <w:tcBorders>
              <w:top w:val="dotted" w:sz="4" w:space="0" w:color="auto"/>
              <w:left w:val="nil"/>
              <w:bottom w:val="dotted" w:sz="4" w:space="0" w:color="auto"/>
            </w:tcBorders>
          </w:tcPr>
          <w:p w14:paraId="69918684" w14:textId="77777777" w:rsidR="001377B0" w:rsidRPr="009303BC" w:rsidRDefault="001377B0" w:rsidP="00DC6256">
            <w:pPr>
              <w:spacing w:before="60" w:after="60"/>
              <w:rPr>
                <w:lang w:val="es-EC"/>
              </w:rPr>
            </w:pPr>
          </w:p>
        </w:tc>
        <w:tc>
          <w:tcPr>
            <w:tcW w:w="1222" w:type="dxa"/>
            <w:gridSpan w:val="2"/>
            <w:tcBorders>
              <w:top w:val="dotted" w:sz="4" w:space="0" w:color="auto"/>
              <w:left w:val="dotted" w:sz="4" w:space="0" w:color="auto"/>
              <w:bottom w:val="dotted" w:sz="4" w:space="0" w:color="auto"/>
              <w:right w:val="dotted" w:sz="4" w:space="0" w:color="auto"/>
            </w:tcBorders>
          </w:tcPr>
          <w:p w14:paraId="0EE26586" w14:textId="77777777" w:rsidR="001377B0" w:rsidRPr="009303BC" w:rsidRDefault="001377B0" w:rsidP="00DC6256">
            <w:pPr>
              <w:spacing w:before="60" w:after="60"/>
              <w:rPr>
                <w:lang w:val="es-EC"/>
              </w:rPr>
            </w:pPr>
          </w:p>
        </w:tc>
        <w:tc>
          <w:tcPr>
            <w:tcW w:w="874" w:type="dxa"/>
            <w:tcBorders>
              <w:top w:val="dotted" w:sz="4" w:space="0" w:color="auto"/>
              <w:left w:val="nil"/>
              <w:bottom w:val="dotted" w:sz="4" w:space="0" w:color="auto"/>
              <w:right w:val="dotted" w:sz="4" w:space="0" w:color="auto"/>
            </w:tcBorders>
          </w:tcPr>
          <w:p w14:paraId="1E5D8AEA" w14:textId="77777777" w:rsidR="001377B0" w:rsidRPr="009303BC" w:rsidRDefault="001377B0" w:rsidP="00DC6256">
            <w:pPr>
              <w:spacing w:before="60" w:after="60"/>
              <w:jc w:val="center"/>
              <w:rPr>
                <w:lang w:val="es-EC"/>
              </w:rPr>
            </w:pPr>
          </w:p>
        </w:tc>
        <w:tc>
          <w:tcPr>
            <w:tcW w:w="1288" w:type="dxa"/>
            <w:gridSpan w:val="2"/>
            <w:tcBorders>
              <w:top w:val="dotted" w:sz="4" w:space="0" w:color="auto"/>
              <w:left w:val="nil"/>
              <w:right w:val="double" w:sz="4" w:space="0" w:color="auto"/>
            </w:tcBorders>
          </w:tcPr>
          <w:p w14:paraId="05A7068F" w14:textId="77777777" w:rsidR="001377B0" w:rsidRPr="009303BC" w:rsidRDefault="001377B0" w:rsidP="00DC6256">
            <w:pPr>
              <w:spacing w:before="60" w:after="60"/>
              <w:jc w:val="center"/>
              <w:rPr>
                <w:lang w:val="es-EC"/>
              </w:rPr>
            </w:pPr>
          </w:p>
        </w:tc>
      </w:tr>
      <w:tr w:rsidR="001377B0" w:rsidRPr="009303BC" w14:paraId="774CCCC8" w14:textId="77777777" w:rsidTr="00E4408E">
        <w:tc>
          <w:tcPr>
            <w:tcW w:w="1096" w:type="dxa"/>
            <w:tcBorders>
              <w:top w:val="dotted" w:sz="4" w:space="0" w:color="auto"/>
              <w:left w:val="double" w:sz="4" w:space="0" w:color="auto"/>
              <w:bottom w:val="dotted" w:sz="4" w:space="0" w:color="auto"/>
            </w:tcBorders>
          </w:tcPr>
          <w:p w14:paraId="3E461970" w14:textId="77777777" w:rsidR="001377B0" w:rsidRPr="009303BC" w:rsidRDefault="001377B0" w:rsidP="00DC6256">
            <w:pPr>
              <w:spacing w:before="60" w:after="60"/>
              <w:rPr>
                <w:lang w:val="es-EC"/>
              </w:rPr>
            </w:pPr>
          </w:p>
        </w:tc>
        <w:tc>
          <w:tcPr>
            <w:tcW w:w="3459" w:type="dxa"/>
            <w:gridSpan w:val="3"/>
            <w:tcBorders>
              <w:top w:val="dotted" w:sz="4" w:space="0" w:color="auto"/>
              <w:left w:val="dotted" w:sz="4" w:space="0" w:color="auto"/>
              <w:bottom w:val="dotted" w:sz="4" w:space="0" w:color="auto"/>
              <w:right w:val="dotted" w:sz="4" w:space="0" w:color="auto"/>
            </w:tcBorders>
          </w:tcPr>
          <w:p w14:paraId="224AB2E2" w14:textId="77777777" w:rsidR="001377B0" w:rsidRPr="009303BC" w:rsidRDefault="001377B0" w:rsidP="00DC6256">
            <w:pPr>
              <w:spacing w:before="60" w:after="60"/>
              <w:rPr>
                <w:lang w:val="es-EC"/>
              </w:rPr>
            </w:pPr>
          </w:p>
        </w:tc>
        <w:tc>
          <w:tcPr>
            <w:tcW w:w="1134" w:type="dxa"/>
            <w:gridSpan w:val="2"/>
            <w:tcBorders>
              <w:top w:val="dotted" w:sz="4" w:space="0" w:color="auto"/>
              <w:left w:val="nil"/>
              <w:bottom w:val="dotted" w:sz="4" w:space="0" w:color="auto"/>
            </w:tcBorders>
          </w:tcPr>
          <w:p w14:paraId="26BD4FBC" w14:textId="77777777" w:rsidR="001377B0" w:rsidRPr="009303BC" w:rsidRDefault="001377B0" w:rsidP="00DC6256">
            <w:pPr>
              <w:spacing w:before="60" w:after="60"/>
              <w:rPr>
                <w:lang w:val="es-EC"/>
              </w:rPr>
            </w:pPr>
          </w:p>
        </w:tc>
        <w:tc>
          <w:tcPr>
            <w:tcW w:w="1222" w:type="dxa"/>
            <w:gridSpan w:val="2"/>
            <w:tcBorders>
              <w:top w:val="dotted" w:sz="4" w:space="0" w:color="auto"/>
              <w:left w:val="dotted" w:sz="4" w:space="0" w:color="auto"/>
              <w:bottom w:val="dotted" w:sz="4" w:space="0" w:color="auto"/>
              <w:right w:val="dotted" w:sz="4" w:space="0" w:color="auto"/>
            </w:tcBorders>
          </w:tcPr>
          <w:p w14:paraId="47A8ABA6" w14:textId="77777777" w:rsidR="001377B0" w:rsidRPr="009303BC" w:rsidRDefault="001377B0" w:rsidP="00DC6256">
            <w:pPr>
              <w:spacing w:before="60" w:after="60"/>
              <w:rPr>
                <w:lang w:val="es-EC"/>
              </w:rPr>
            </w:pPr>
          </w:p>
        </w:tc>
        <w:tc>
          <w:tcPr>
            <w:tcW w:w="874" w:type="dxa"/>
            <w:tcBorders>
              <w:top w:val="dotted" w:sz="4" w:space="0" w:color="auto"/>
              <w:left w:val="nil"/>
              <w:bottom w:val="dotted" w:sz="4" w:space="0" w:color="auto"/>
              <w:right w:val="dotted" w:sz="4" w:space="0" w:color="auto"/>
            </w:tcBorders>
          </w:tcPr>
          <w:p w14:paraId="2CCDDCAB" w14:textId="77777777" w:rsidR="001377B0" w:rsidRPr="009303BC" w:rsidRDefault="001377B0" w:rsidP="00DC6256">
            <w:pPr>
              <w:spacing w:before="60" w:after="60"/>
              <w:jc w:val="center"/>
              <w:rPr>
                <w:lang w:val="es-EC"/>
              </w:rPr>
            </w:pPr>
          </w:p>
        </w:tc>
        <w:tc>
          <w:tcPr>
            <w:tcW w:w="1288" w:type="dxa"/>
            <w:gridSpan w:val="2"/>
            <w:tcBorders>
              <w:top w:val="dotted" w:sz="4" w:space="0" w:color="auto"/>
              <w:left w:val="nil"/>
              <w:right w:val="double" w:sz="4" w:space="0" w:color="auto"/>
            </w:tcBorders>
          </w:tcPr>
          <w:p w14:paraId="70974C08" w14:textId="77777777" w:rsidR="001377B0" w:rsidRPr="009303BC" w:rsidRDefault="001377B0" w:rsidP="00DC6256">
            <w:pPr>
              <w:spacing w:before="60" w:after="60"/>
              <w:jc w:val="center"/>
              <w:rPr>
                <w:lang w:val="es-EC"/>
              </w:rPr>
            </w:pPr>
          </w:p>
        </w:tc>
      </w:tr>
      <w:tr w:rsidR="001377B0" w:rsidRPr="009303BC" w14:paraId="193FC167" w14:textId="77777777" w:rsidTr="00E4408E">
        <w:tc>
          <w:tcPr>
            <w:tcW w:w="1096" w:type="dxa"/>
            <w:tcBorders>
              <w:top w:val="dotted" w:sz="4" w:space="0" w:color="auto"/>
              <w:left w:val="double" w:sz="4" w:space="0" w:color="auto"/>
              <w:bottom w:val="dotted" w:sz="4" w:space="0" w:color="auto"/>
            </w:tcBorders>
          </w:tcPr>
          <w:p w14:paraId="58591ADA" w14:textId="77777777" w:rsidR="001377B0" w:rsidRPr="009303BC" w:rsidRDefault="001377B0" w:rsidP="00DC6256">
            <w:pPr>
              <w:spacing w:before="60" w:after="60"/>
              <w:rPr>
                <w:lang w:val="es-EC"/>
              </w:rPr>
            </w:pPr>
          </w:p>
        </w:tc>
        <w:tc>
          <w:tcPr>
            <w:tcW w:w="3459" w:type="dxa"/>
            <w:gridSpan w:val="3"/>
            <w:tcBorders>
              <w:top w:val="dotted" w:sz="4" w:space="0" w:color="auto"/>
              <w:left w:val="dotted" w:sz="4" w:space="0" w:color="auto"/>
              <w:bottom w:val="dotted" w:sz="4" w:space="0" w:color="auto"/>
              <w:right w:val="dotted" w:sz="4" w:space="0" w:color="auto"/>
            </w:tcBorders>
          </w:tcPr>
          <w:p w14:paraId="6D680352" w14:textId="77777777" w:rsidR="001377B0" w:rsidRPr="009303BC" w:rsidRDefault="001377B0" w:rsidP="00DC6256">
            <w:pPr>
              <w:spacing w:before="60" w:after="60"/>
              <w:rPr>
                <w:lang w:val="es-EC"/>
              </w:rPr>
            </w:pPr>
          </w:p>
        </w:tc>
        <w:tc>
          <w:tcPr>
            <w:tcW w:w="1134" w:type="dxa"/>
            <w:gridSpan w:val="2"/>
            <w:tcBorders>
              <w:top w:val="dotted" w:sz="4" w:space="0" w:color="auto"/>
              <w:left w:val="nil"/>
              <w:bottom w:val="dotted" w:sz="4" w:space="0" w:color="auto"/>
            </w:tcBorders>
          </w:tcPr>
          <w:p w14:paraId="4A5450BB" w14:textId="77777777" w:rsidR="001377B0" w:rsidRPr="009303BC" w:rsidRDefault="001377B0" w:rsidP="00DC6256">
            <w:pPr>
              <w:spacing w:before="60" w:after="60"/>
              <w:rPr>
                <w:lang w:val="es-EC"/>
              </w:rPr>
            </w:pPr>
          </w:p>
        </w:tc>
        <w:tc>
          <w:tcPr>
            <w:tcW w:w="1222" w:type="dxa"/>
            <w:gridSpan w:val="2"/>
            <w:tcBorders>
              <w:top w:val="dotted" w:sz="4" w:space="0" w:color="auto"/>
              <w:left w:val="dotted" w:sz="4" w:space="0" w:color="auto"/>
              <w:bottom w:val="dotted" w:sz="4" w:space="0" w:color="auto"/>
              <w:right w:val="dotted" w:sz="4" w:space="0" w:color="auto"/>
            </w:tcBorders>
          </w:tcPr>
          <w:p w14:paraId="1FA9FE29" w14:textId="77777777" w:rsidR="001377B0" w:rsidRPr="009303BC" w:rsidRDefault="001377B0" w:rsidP="00DC6256">
            <w:pPr>
              <w:spacing w:before="60" w:after="60"/>
              <w:rPr>
                <w:lang w:val="es-EC"/>
              </w:rPr>
            </w:pPr>
          </w:p>
        </w:tc>
        <w:tc>
          <w:tcPr>
            <w:tcW w:w="874" w:type="dxa"/>
            <w:tcBorders>
              <w:top w:val="dotted" w:sz="4" w:space="0" w:color="auto"/>
              <w:left w:val="nil"/>
              <w:bottom w:val="dotted" w:sz="4" w:space="0" w:color="auto"/>
              <w:right w:val="dotted" w:sz="4" w:space="0" w:color="auto"/>
            </w:tcBorders>
          </w:tcPr>
          <w:p w14:paraId="578837C5" w14:textId="77777777" w:rsidR="001377B0" w:rsidRPr="009303BC" w:rsidRDefault="001377B0" w:rsidP="00DC6256">
            <w:pPr>
              <w:spacing w:before="60" w:after="60"/>
              <w:jc w:val="center"/>
              <w:rPr>
                <w:lang w:val="es-EC"/>
              </w:rPr>
            </w:pPr>
          </w:p>
        </w:tc>
        <w:tc>
          <w:tcPr>
            <w:tcW w:w="1288" w:type="dxa"/>
            <w:gridSpan w:val="2"/>
            <w:tcBorders>
              <w:top w:val="dotted" w:sz="4" w:space="0" w:color="auto"/>
              <w:left w:val="nil"/>
              <w:right w:val="double" w:sz="4" w:space="0" w:color="auto"/>
            </w:tcBorders>
          </w:tcPr>
          <w:p w14:paraId="1FD06858" w14:textId="77777777" w:rsidR="001377B0" w:rsidRPr="009303BC" w:rsidRDefault="001377B0" w:rsidP="00DC6256">
            <w:pPr>
              <w:spacing w:before="60" w:after="60"/>
              <w:jc w:val="center"/>
              <w:rPr>
                <w:lang w:val="es-EC"/>
              </w:rPr>
            </w:pPr>
          </w:p>
        </w:tc>
      </w:tr>
      <w:tr w:rsidR="001377B0" w:rsidRPr="009303BC" w14:paraId="76025639" w14:textId="77777777" w:rsidTr="00E4408E">
        <w:tc>
          <w:tcPr>
            <w:tcW w:w="1096" w:type="dxa"/>
            <w:tcBorders>
              <w:top w:val="dotted" w:sz="4" w:space="0" w:color="auto"/>
              <w:left w:val="double" w:sz="4" w:space="0" w:color="auto"/>
              <w:bottom w:val="dotted" w:sz="4" w:space="0" w:color="auto"/>
            </w:tcBorders>
          </w:tcPr>
          <w:p w14:paraId="3DEB4032" w14:textId="77777777" w:rsidR="001377B0" w:rsidRPr="009303BC" w:rsidRDefault="001377B0" w:rsidP="00DC6256">
            <w:pPr>
              <w:spacing w:before="60" w:after="60"/>
              <w:rPr>
                <w:lang w:val="es-EC"/>
              </w:rPr>
            </w:pPr>
          </w:p>
        </w:tc>
        <w:tc>
          <w:tcPr>
            <w:tcW w:w="3459" w:type="dxa"/>
            <w:gridSpan w:val="3"/>
            <w:tcBorders>
              <w:top w:val="dotted" w:sz="4" w:space="0" w:color="auto"/>
              <w:left w:val="dotted" w:sz="4" w:space="0" w:color="auto"/>
              <w:bottom w:val="dotted" w:sz="4" w:space="0" w:color="auto"/>
              <w:right w:val="dotted" w:sz="4" w:space="0" w:color="auto"/>
            </w:tcBorders>
          </w:tcPr>
          <w:p w14:paraId="050A855A" w14:textId="77777777" w:rsidR="001377B0" w:rsidRPr="009303BC" w:rsidRDefault="001377B0" w:rsidP="00DC6256">
            <w:pPr>
              <w:spacing w:before="60" w:after="60"/>
              <w:rPr>
                <w:lang w:val="es-EC"/>
              </w:rPr>
            </w:pPr>
          </w:p>
        </w:tc>
        <w:tc>
          <w:tcPr>
            <w:tcW w:w="1134" w:type="dxa"/>
            <w:gridSpan w:val="2"/>
            <w:tcBorders>
              <w:top w:val="dotted" w:sz="4" w:space="0" w:color="auto"/>
              <w:left w:val="nil"/>
              <w:bottom w:val="dotted" w:sz="4" w:space="0" w:color="auto"/>
            </w:tcBorders>
          </w:tcPr>
          <w:p w14:paraId="7FAA703C" w14:textId="77777777" w:rsidR="001377B0" w:rsidRPr="009303BC" w:rsidRDefault="001377B0" w:rsidP="00DC6256">
            <w:pPr>
              <w:spacing w:before="60" w:after="60"/>
              <w:rPr>
                <w:lang w:val="es-EC"/>
              </w:rPr>
            </w:pPr>
          </w:p>
        </w:tc>
        <w:tc>
          <w:tcPr>
            <w:tcW w:w="1222" w:type="dxa"/>
            <w:gridSpan w:val="2"/>
            <w:tcBorders>
              <w:top w:val="dotted" w:sz="4" w:space="0" w:color="auto"/>
              <w:left w:val="dotted" w:sz="4" w:space="0" w:color="auto"/>
              <w:bottom w:val="dotted" w:sz="4" w:space="0" w:color="auto"/>
              <w:right w:val="dotted" w:sz="4" w:space="0" w:color="auto"/>
            </w:tcBorders>
          </w:tcPr>
          <w:p w14:paraId="48A0A3E2" w14:textId="77777777" w:rsidR="001377B0" w:rsidRPr="009303BC" w:rsidRDefault="001377B0" w:rsidP="00DC6256">
            <w:pPr>
              <w:spacing w:before="60" w:after="60"/>
              <w:rPr>
                <w:lang w:val="es-EC"/>
              </w:rPr>
            </w:pPr>
          </w:p>
        </w:tc>
        <w:tc>
          <w:tcPr>
            <w:tcW w:w="874" w:type="dxa"/>
            <w:tcBorders>
              <w:top w:val="dotted" w:sz="4" w:space="0" w:color="auto"/>
              <w:left w:val="nil"/>
              <w:bottom w:val="dotted" w:sz="4" w:space="0" w:color="auto"/>
              <w:right w:val="dotted" w:sz="4" w:space="0" w:color="auto"/>
            </w:tcBorders>
          </w:tcPr>
          <w:p w14:paraId="55BBF921" w14:textId="77777777" w:rsidR="001377B0" w:rsidRPr="009303BC" w:rsidRDefault="001377B0" w:rsidP="00DC6256">
            <w:pPr>
              <w:spacing w:before="60" w:after="60"/>
              <w:jc w:val="center"/>
              <w:rPr>
                <w:lang w:val="es-EC"/>
              </w:rPr>
            </w:pPr>
          </w:p>
        </w:tc>
        <w:tc>
          <w:tcPr>
            <w:tcW w:w="1288" w:type="dxa"/>
            <w:gridSpan w:val="2"/>
            <w:tcBorders>
              <w:top w:val="dotted" w:sz="4" w:space="0" w:color="auto"/>
              <w:left w:val="nil"/>
              <w:right w:val="double" w:sz="4" w:space="0" w:color="auto"/>
            </w:tcBorders>
          </w:tcPr>
          <w:p w14:paraId="275153A3" w14:textId="77777777" w:rsidR="001377B0" w:rsidRPr="009303BC" w:rsidRDefault="001377B0" w:rsidP="00DC6256">
            <w:pPr>
              <w:spacing w:before="60" w:after="60"/>
              <w:jc w:val="center"/>
              <w:rPr>
                <w:lang w:val="es-EC"/>
              </w:rPr>
            </w:pPr>
          </w:p>
        </w:tc>
      </w:tr>
      <w:tr w:rsidR="001377B0" w:rsidRPr="009303BC" w14:paraId="4FA0B902" w14:textId="77777777" w:rsidTr="00E4408E">
        <w:tc>
          <w:tcPr>
            <w:tcW w:w="1096" w:type="dxa"/>
            <w:tcBorders>
              <w:top w:val="dotted" w:sz="4" w:space="0" w:color="auto"/>
              <w:left w:val="double" w:sz="4" w:space="0" w:color="auto"/>
              <w:bottom w:val="dotted" w:sz="4" w:space="0" w:color="auto"/>
            </w:tcBorders>
          </w:tcPr>
          <w:p w14:paraId="52B2C9E2" w14:textId="77777777" w:rsidR="001377B0" w:rsidRPr="009303BC" w:rsidRDefault="001377B0" w:rsidP="00DC6256">
            <w:pPr>
              <w:spacing w:before="60" w:after="60"/>
              <w:rPr>
                <w:lang w:val="es-EC"/>
              </w:rPr>
            </w:pPr>
          </w:p>
        </w:tc>
        <w:tc>
          <w:tcPr>
            <w:tcW w:w="3459" w:type="dxa"/>
            <w:gridSpan w:val="3"/>
            <w:tcBorders>
              <w:top w:val="dotted" w:sz="4" w:space="0" w:color="auto"/>
              <w:left w:val="dotted" w:sz="4" w:space="0" w:color="auto"/>
              <w:bottom w:val="dotted" w:sz="4" w:space="0" w:color="auto"/>
              <w:right w:val="dotted" w:sz="4" w:space="0" w:color="auto"/>
            </w:tcBorders>
          </w:tcPr>
          <w:p w14:paraId="2FF7C2A3" w14:textId="77777777" w:rsidR="001377B0" w:rsidRPr="009303BC" w:rsidRDefault="001377B0" w:rsidP="00DC6256">
            <w:pPr>
              <w:spacing w:before="60" w:after="60"/>
              <w:rPr>
                <w:lang w:val="es-EC"/>
              </w:rPr>
            </w:pPr>
          </w:p>
        </w:tc>
        <w:tc>
          <w:tcPr>
            <w:tcW w:w="1134" w:type="dxa"/>
            <w:gridSpan w:val="2"/>
            <w:tcBorders>
              <w:top w:val="dotted" w:sz="4" w:space="0" w:color="auto"/>
              <w:left w:val="nil"/>
              <w:bottom w:val="dotted" w:sz="4" w:space="0" w:color="auto"/>
            </w:tcBorders>
          </w:tcPr>
          <w:p w14:paraId="4EF2B165" w14:textId="77777777" w:rsidR="001377B0" w:rsidRPr="009303BC" w:rsidRDefault="001377B0" w:rsidP="00DC6256">
            <w:pPr>
              <w:spacing w:before="60" w:after="60"/>
              <w:rPr>
                <w:lang w:val="es-EC"/>
              </w:rPr>
            </w:pPr>
          </w:p>
        </w:tc>
        <w:tc>
          <w:tcPr>
            <w:tcW w:w="1222" w:type="dxa"/>
            <w:gridSpan w:val="2"/>
            <w:tcBorders>
              <w:top w:val="dotted" w:sz="4" w:space="0" w:color="auto"/>
              <w:left w:val="dotted" w:sz="4" w:space="0" w:color="auto"/>
              <w:bottom w:val="dotted" w:sz="4" w:space="0" w:color="auto"/>
              <w:right w:val="dotted" w:sz="4" w:space="0" w:color="auto"/>
            </w:tcBorders>
          </w:tcPr>
          <w:p w14:paraId="4F8C42C9" w14:textId="77777777" w:rsidR="001377B0" w:rsidRPr="009303BC" w:rsidRDefault="001377B0" w:rsidP="00DC6256">
            <w:pPr>
              <w:spacing w:before="60" w:after="60"/>
              <w:rPr>
                <w:lang w:val="es-EC"/>
              </w:rPr>
            </w:pPr>
          </w:p>
        </w:tc>
        <w:tc>
          <w:tcPr>
            <w:tcW w:w="874" w:type="dxa"/>
            <w:tcBorders>
              <w:top w:val="dotted" w:sz="4" w:space="0" w:color="auto"/>
              <w:left w:val="nil"/>
              <w:bottom w:val="dotted" w:sz="4" w:space="0" w:color="auto"/>
              <w:right w:val="dotted" w:sz="4" w:space="0" w:color="auto"/>
            </w:tcBorders>
          </w:tcPr>
          <w:p w14:paraId="52EB03B7" w14:textId="77777777" w:rsidR="001377B0" w:rsidRPr="009303BC" w:rsidRDefault="001377B0" w:rsidP="00DC6256">
            <w:pPr>
              <w:spacing w:before="60" w:after="60"/>
              <w:jc w:val="center"/>
              <w:rPr>
                <w:lang w:val="es-EC"/>
              </w:rPr>
            </w:pPr>
          </w:p>
        </w:tc>
        <w:tc>
          <w:tcPr>
            <w:tcW w:w="1288" w:type="dxa"/>
            <w:gridSpan w:val="2"/>
            <w:tcBorders>
              <w:top w:val="dotted" w:sz="4" w:space="0" w:color="auto"/>
              <w:left w:val="nil"/>
              <w:right w:val="double" w:sz="4" w:space="0" w:color="auto"/>
            </w:tcBorders>
          </w:tcPr>
          <w:p w14:paraId="1CFA767F" w14:textId="77777777" w:rsidR="001377B0" w:rsidRPr="009303BC" w:rsidRDefault="001377B0" w:rsidP="00DC6256">
            <w:pPr>
              <w:spacing w:before="60" w:after="60"/>
              <w:jc w:val="center"/>
              <w:rPr>
                <w:lang w:val="es-EC"/>
              </w:rPr>
            </w:pPr>
          </w:p>
        </w:tc>
      </w:tr>
      <w:tr w:rsidR="001377B0" w:rsidRPr="009303BC" w14:paraId="3FAC4111" w14:textId="77777777" w:rsidTr="00E4408E">
        <w:tc>
          <w:tcPr>
            <w:tcW w:w="1096" w:type="dxa"/>
            <w:tcBorders>
              <w:top w:val="dotted" w:sz="4" w:space="0" w:color="auto"/>
              <w:left w:val="double" w:sz="4" w:space="0" w:color="auto"/>
              <w:bottom w:val="dotted" w:sz="4" w:space="0" w:color="auto"/>
            </w:tcBorders>
          </w:tcPr>
          <w:p w14:paraId="63E65785" w14:textId="77777777" w:rsidR="001377B0" w:rsidRPr="009303BC" w:rsidRDefault="001377B0" w:rsidP="00DC6256">
            <w:pPr>
              <w:spacing w:before="60" w:after="60"/>
              <w:rPr>
                <w:lang w:val="es-EC"/>
              </w:rPr>
            </w:pPr>
          </w:p>
        </w:tc>
        <w:tc>
          <w:tcPr>
            <w:tcW w:w="3459" w:type="dxa"/>
            <w:gridSpan w:val="3"/>
            <w:tcBorders>
              <w:top w:val="dotted" w:sz="4" w:space="0" w:color="auto"/>
              <w:left w:val="dotted" w:sz="4" w:space="0" w:color="auto"/>
              <w:bottom w:val="dotted" w:sz="4" w:space="0" w:color="auto"/>
              <w:right w:val="dotted" w:sz="4" w:space="0" w:color="auto"/>
            </w:tcBorders>
          </w:tcPr>
          <w:p w14:paraId="16B86256" w14:textId="77777777" w:rsidR="001377B0" w:rsidRPr="009303BC" w:rsidRDefault="001377B0" w:rsidP="00DC6256">
            <w:pPr>
              <w:spacing w:before="60" w:after="60"/>
              <w:rPr>
                <w:lang w:val="es-EC"/>
              </w:rPr>
            </w:pPr>
          </w:p>
        </w:tc>
        <w:tc>
          <w:tcPr>
            <w:tcW w:w="1134" w:type="dxa"/>
            <w:gridSpan w:val="2"/>
            <w:tcBorders>
              <w:top w:val="dotted" w:sz="4" w:space="0" w:color="auto"/>
              <w:left w:val="nil"/>
              <w:bottom w:val="dotted" w:sz="4" w:space="0" w:color="auto"/>
            </w:tcBorders>
          </w:tcPr>
          <w:p w14:paraId="3AA128A0" w14:textId="77777777" w:rsidR="001377B0" w:rsidRPr="009303BC" w:rsidRDefault="001377B0" w:rsidP="00DC6256">
            <w:pPr>
              <w:spacing w:before="60" w:after="60"/>
              <w:rPr>
                <w:lang w:val="es-EC"/>
              </w:rPr>
            </w:pPr>
          </w:p>
        </w:tc>
        <w:tc>
          <w:tcPr>
            <w:tcW w:w="1222" w:type="dxa"/>
            <w:gridSpan w:val="2"/>
            <w:tcBorders>
              <w:top w:val="dotted" w:sz="4" w:space="0" w:color="auto"/>
              <w:left w:val="dotted" w:sz="4" w:space="0" w:color="auto"/>
              <w:bottom w:val="dotted" w:sz="4" w:space="0" w:color="auto"/>
              <w:right w:val="dotted" w:sz="4" w:space="0" w:color="auto"/>
            </w:tcBorders>
          </w:tcPr>
          <w:p w14:paraId="53A0627B" w14:textId="77777777" w:rsidR="001377B0" w:rsidRPr="009303BC" w:rsidRDefault="001377B0" w:rsidP="00DC6256">
            <w:pPr>
              <w:spacing w:before="60" w:after="60"/>
              <w:rPr>
                <w:lang w:val="es-EC"/>
              </w:rPr>
            </w:pPr>
          </w:p>
        </w:tc>
        <w:tc>
          <w:tcPr>
            <w:tcW w:w="874" w:type="dxa"/>
            <w:tcBorders>
              <w:top w:val="dotted" w:sz="4" w:space="0" w:color="auto"/>
              <w:left w:val="nil"/>
              <w:bottom w:val="dotted" w:sz="4" w:space="0" w:color="auto"/>
              <w:right w:val="dotted" w:sz="4" w:space="0" w:color="auto"/>
            </w:tcBorders>
          </w:tcPr>
          <w:p w14:paraId="4AEEF927" w14:textId="77777777" w:rsidR="001377B0" w:rsidRPr="009303BC" w:rsidRDefault="001377B0" w:rsidP="00DC6256">
            <w:pPr>
              <w:spacing w:before="60" w:after="60"/>
              <w:jc w:val="center"/>
              <w:rPr>
                <w:lang w:val="es-EC"/>
              </w:rPr>
            </w:pPr>
          </w:p>
        </w:tc>
        <w:tc>
          <w:tcPr>
            <w:tcW w:w="1288" w:type="dxa"/>
            <w:gridSpan w:val="2"/>
            <w:tcBorders>
              <w:top w:val="dotted" w:sz="4" w:space="0" w:color="auto"/>
              <w:left w:val="nil"/>
              <w:right w:val="double" w:sz="4" w:space="0" w:color="auto"/>
            </w:tcBorders>
          </w:tcPr>
          <w:p w14:paraId="4CD9194B" w14:textId="77777777" w:rsidR="001377B0" w:rsidRPr="009303BC" w:rsidRDefault="001377B0" w:rsidP="00DC6256">
            <w:pPr>
              <w:spacing w:before="60" w:after="60"/>
              <w:jc w:val="center"/>
              <w:rPr>
                <w:lang w:val="es-EC"/>
              </w:rPr>
            </w:pPr>
          </w:p>
        </w:tc>
      </w:tr>
      <w:tr w:rsidR="001377B0" w:rsidRPr="009303BC" w14:paraId="3F4CB5FA" w14:textId="77777777" w:rsidTr="00DC6256">
        <w:trPr>
          <w:trHeight w:val="446"/>
        </w:trPr>
        <w:tc>
          <w:tcPr>
            <w:tcW w:w="5812" w:type="dxa"/>
            <w:gridSpan w:val="7"/>
            <w:tcBorders>
              <w:top w:val="single" w:sz="6" w:space="0" w:color="auto"/>
              <w:left w:val="double" w:sz="4" w:space="0" w:color="auto"/>
            </w:tcBorders>
          </w:tcPr>
          <w:p w14:paraId="4E48F574" w14:textId="77777777" w:rsidR="001377B0" w:rsidRPr="009303BC" w:rsidRDefault="001377B0" w:rsidP="00DC6256">
            <w:pPr>
              <w:spacing w:before="60" w:after="60"/>
              <w:jc w:val="right"/>
              <w:rPr>
                <w:lang w:val="es-EC"/>
              </w:rPr>
            </w:pPr>
            <w:r w:rsidRPr="009303BC">
              <w:rPr>
                <w:lang w:val="es-EC"/>
              </w:rPr>
              <w:t>Subtotal</w:t>
            </w:r>
          </w:p>
        </w:tc>
        <w:tc>
          <w:tcPr>
            <w:tcW w:w="1973" w:type="dxa"/>
            <w:gridSpan w:val="2"/>
            <w:tcBorders>
              <w:top w:val="single" w:sz="6" w:space="0" w:color="auto"/>
              <w:left w:val="nil"/>
            </w:tcBorders>
          </w:tcPr>
          <w:p w14:paraId="5FFD3988" w14:textId="77777777" w:rsidR="001377B0" w:rsidRPr="009303BC" w:rsidRDefault="001377B0" w:rsidP="00DC6256">
            <w:pPr>
              <w:spacing w:before="60" w:after="60"/>
              <w:jc w:val="right"/>
              <w:rPr>
                <w:lang w:val="es-EC"/>
              </w:rPr>
            </w:pPr>
          </w:p>
        </w:tc>
        <w:tc>
          <w:tcPr>
            <w:tcW w:w="1288" w:type="dxa"/>
            <w:gridSpan w:val="2"/>
            <w:tcBorders>
              <w:top w:val="single" w:sz="6" w:space="0" w:color="auto"/>
              <w:right w:val="double" w:sz="4" w:space="0" w:color="auto"/>
            </w:tcBorders>
          </w:tcPr>
          <w:p w14:paraId="109500CF" w14:textId="77777777" w:rsidR="001377B0" w:rsidRPr="009303BC" w:rsidRDefault="001377B0" w:rsidP="00DC6256">
            <w:pPr>
              <w:spacing w:before="60" w:after="60"/>
              <w:jc w:val="center"/>
              <w:rPr>
                <w:lang w:val="es-EC"/>
              </w:rPr>
            </w:pPr>
          </w:p>
        </w:tc>
      </w:tr>
      <w:tr w:rsidR="001377B0" w:rsidRPr="009303BC" w14:paraId="017CFA6D" w14:textId="77777777" w:rsidTr="00DC6256">
        <w:tc>
          <w:tcPr>
            <w:tcW w:w="1096" w:type="dxa"/>
            <w:tcBorders>
              <w:top w:val="dotted" w:sz="4" w:space="0" w:color="auto"/>
              <w:left w:val="double" w:sz="4" w:space="0" w:color="auto"/>
              <w:bottom w:val="dotted" w:sz="4" w:space="0" w:color="auto"/>
            </w:tcBorders>
          </w:tcPr>
          <w:p w14:paraId="7CEE1B2C" w14:textId="77777777" w:rsidR="001377B0" w:rsidRPr="009303BC" w:rsidRDefault="001377B0" w:rsidP="00DC6256">
            <w:pPr>
              <w:spacing w:before="60" w:after="60"/>
              <w:rPr>
                <w:lang w:val="es-EC"/>
              </w:rPr>
            </w:pPr>
          </w:p>
        </w:tc>
        <w:tc>
          <w:tcPr>
            <w:tcW w:w="5815" w:type="dxa"/>
            <w:gridSpan w:val="7"/>
            <w:tcBorders>
              <w:top w:val="dotted" w:sz="4" w:space="0" w:color="auto"/>
              <w:left w:val="dotted" w:sz="4" w:space="0" w:color="auto"/>
              <w:bottom w:val="dotted" w:sz="4" w:space="0" w:color="auto"/>
              <w:right w:val="dotted" w:sz="4" w:space="0" w:color="auto"/>
            </w:tcBorders>
          </w:tcPr>
          <w:p w14:paraId="559561A4" w14:textId="77DAD6A3" w:rsidR="001377B0" w:rsidRPr="009303BC" w:rsidRDefault="001377B0" w:rsidP="00DC6256">
            <w:pPr>
              <w:tabs>
                <w:tab w:val="left" w:pos="1050"/>
              </w:tabs>
              <w:spacing w:before="60" w:after="60"/>
              <w:rPr>
                <w:lang w:val="es-EC"/>
              </w:rPr>
            </w:pPr>
            <w:r w:rsidRPr="009303BC">
              <w:rPr>
                <w:lang w:val="es-EC"/>
              </w:rPr>
              <w:t>Porcentaje</w:t>
            </w:r>
            <w:r w:rsidRPr="009303BC">
              <w:rPr>
                <w:vertAlign w:val="superscript"/>
                <w:lang w:val="es-EC"/>
              </w:rPr>
              <w:t>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subtotal</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gastos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utilidad,</w:t>
            </w:r>
            <w:r w:rsidR="007D17DD" w:rsidRPr="009303BC">
              <w:rPr>
                <w:lang w:val="es-EC"/>
              </w:rPr>
              <w:t xml:space="preserve"> </w:t>
            </w:r>
            <w:r w:rsidRPr="009303BC">
              <w:rPr>
                <w:lang w:val="es-EC"/>
              </w:rPr>
              <w:t>etc.</w:t>
            </w:r>
          </w:p>
        </w:tc>
        <w:tc>
          <w:tcPr>
            <w:tcW w:w="874" w:type="dxa"/>
            <w:tcBorders>
              <w:top w:val="dotted" w:sz="4" w:space="0" w:color="auto"/>
              <w:left w:val="nil"/>
              <w:bottom w:val="dotted" w:sz="4" w:space="0" w:color="auto"/>
            </w:tcBorders>
          </w:tcPr>
          <w:p w14:paraId="5ECFB7C1" w14:textId="77777777" w:rsidR="001377B0" w:rsidRPr="009303BC" w:rsidRDefault="001377B0" w:rsidP="00DC6256">
            <w:pPr>
              <w:spacing w:before="60" w:after="60"/>
              <w:jc w:val="center"/>
              <w:rPr>
                <w:lang w:val="es-EC"/>
              </w:rPr>
            </w:pPr>
          </w:p>
        </w:tc>
        <w:tc>
          <w:tcPr>
            <w:tcW w:w="1288" w:type="dxa"/>
            <w:gridSpan w:val="2"/>
            <w:tcBorders>
              <w:top w:val="dotted" w:sz="4" w:space="0" w:color="auto"/>
              <w:bottom w:val="dotted" w:sz="4" w:space="0" w:color="auto"/>
              <w:right w:val="double" w:sz="4" w:space="0" w:color="auto"/>
            </w:tcBorders>
          </w:tcPr>
          <w:p w14:paraId="61C94585" w14:textId="77777777" w:rsidR="001377B0" w:rsidRPr="009303BC" w:rsidRDefault="001377B0" w:rsidP="00DC6256">
            <w:pPr>
              <w:spacing w:before="60" w:after="60"/>
              <w:jc w:val="center"/>
              <w:rPr>
                <w:lang w:val="es-EC"/>
              </w:rPr>
            </w:pPr>
          </w:p>
        </w:tc>
      </w:tr>
      <w:tr w:rsidR="001377B0" w:rsidRPr="009303BC" w14:paraId="0C4F744D" w14:textId="77777777" w:rsidTr="00DC6256">
        <w:tc>
          <w:tcPr>
            <w:tcW w:w="9073" w:type="dxa"/>
            <w:gridSpan w:val="11"/>
            <w:tcBorders>
              <w:left w:val="double" w:sz="4" w:space="0" w:color="auto"/>
              <w:right w:val="double" w:sz="4" w:space="0" w:color="auto"/>
            </w:tcBorders>
          </w:tcPr>
          <w:p w14:paraId="329FEBC9" w14:textId="5D6B9868" w:rsidR="001377B0" w:rsidRPr="009303BC" w:rsidRDefault="001377B0" w:rsidP="00DC6256">
            <w:pPr>
              <w:tabs>
                <w:tab w:val="left" w:pos="4470"/>
              </w:tabs>
              <w:spacing w:before="60" w:after="60"/>
              <w:rPr>
                <w:lang w:val="es-EC"/>
              </w:rPr>
            </w:pPr>
            <w:r w:rsidRPr="009303BC">
              <w:rPr>
                <w:lang w:val="es-EC"/>
              </w:rPr>
              <w:t>Total</w:t>
            </w:r>
            <w:r w:rsidR="007D17DD" w:rsidRPr="009303BC">
              <w:rPr>
                <w:lang w:val="es-EC"/>
              </w:rPr>
              <w:t xml:space="preserve"> </w:t>
            </w:r>
            <w:r w:rsidRPr="009303BC">
              <w:rPr>
                <w:lang w:val="es-EC"/>
              </w:rPr>
              <w:t>de</w:t>
            </w:r>
            <w:r w:rsidR="007D17DD" w:rsidRPr="009303BC">
              <w:rPr>
                <w:lang w:val="es-EC"/>
              </w:rPr>
              <w:t xml:space="preserve"> </w:t>
            </w:r>
            <w:r w:rsidR="00DD2F75" w:rsidRPr="009303BC">
              <w:rPr>
                <w:lang w:val="es-EC"/>
              </w:rPr>
              <w:t>Trabajos</w:t>
            </w:r>
            <w:r w:rsidR="007D17DD" w:rsidRPr="009303BC">
              <w:rPr>
                <w:lang w:val="es-EC"/>
              </w:rPr>
              <w:t xml:space="preserve"> </w:t>
            </w:r>
            <w:r w:rsidR="00DD2F75" w:rsidRPr="009303BC">
              <w:rPr>
                <w:lang w:val="es-EC"/>
              </w:rPr>
              <w:t>por</w:t>
            </w:r>
            <w:r w:rsidR="007D17DD" w:rsidRPr="009303BC">
              <w:rPr>
                <w:lang w:val="es-EC"/>
              </w:rPr>
              <w:t xml:space="preserve"> </w:t>
            </w:r>
            <w:r w:rsidR="00DD2F75" w:rsidRPr="009303BC">
              <w:rPr>
                <w:lang w:val="es-EC"/>
              </w:rPr>
              <w:t>Administración</w:t>
            </w:r>
            <w:r w:rsidRPr="009303BC">
              <w:rPr>
                <w:lang w:val="es-EC"/>
              </w:rPr>
              <w:t>:</w:t>
            </w:r>
            <w:r w:rsidR="007D17DD" w:rsidRPr="009303BC">
              <w:rPr>
                <w:lang w:val="es-EC"/>
              </w:rPr>
              <w:t xml:space="preserve"> </w:t>
            </w:r>
            <w:r w:rsidRPr="009303BC">
              <w:rPr>
                <w:lang w:val="es-EC"/>
              </w:rPr>
              <w:t>Materiales</w:t>
            </w:r>
          </w:p>
          <w:p w14:paraId="3C253CBC" w14:textId="435C9AA9" w:rsidR="001377B0" w:rsidRPr="009303BC" w:rsidRDefault="001377B0" w:rsidP="00DC6256">
            <w:pPr>
              <w:tabs>
                <w:tab w:val="left" w:pos="1050"/>
              </w:tabs>
              <w:spacing w:before="60" w:after="60"/>
              <w:rPr>
                <w:lang w:val="es-EC"/>
              </w:rPr>
            </w:pPr>
            <w:r w:rsidRPr="009303BC">
              <w:rPr>
                <w:lang w:val="es-EC"/>
              </w:rPr>
              <w:t>(Transferir</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Resumen</w:t>
            </w:r>
            <w:r w:rsidR="007D17DD" w:rsidRPr="009303BC">
              <w:rPr>
                <w:lang w:val="es-EC"/>
              </w:rPr>
              <w:t xml:space="preserve"> </w:t>
            </w:r>
            <w:r w:rsidRPr="009303BC">
              <w:rPr>
                <w:lang w:val="es-EC"/>
              </w:rPr>
              <w:t>de</w:t>
            </w:r>
            <w:r w:rsidR="007D17DD" w:rsidRPr="009303BC">
              <w:rPr>
                <w:lang w:val="es-EC"/>
              </w:rPr>
              <w:t xml:space="preserve"> </w:t>
            </w:r>
            <w:r w:rsidR="00DD2F75" w:rsidRPr="009303BC">
              <w:rPr>
                <w:lang w:val="es-EC"/>
              </w:rPr>
              <w:t>Trabajos</w:t>
            </w:r>
            <w:r w:rsidR="007D17DD" w:rsidRPr="009303BC">
              <w:rPr>
                <w:lang w:val="es-EC"/>
              </w:rPr>
              <w:t xml:space="preserve"> </w:t>
            </w:r>
            <w:r w:rsidR="00DD2F75" w:rsidRPr="009303BC">
              <w:rPr>
                <w:lang w:val="es-EC"/>
              </w:rPr>
              <w:t>por</w:t>
            </w:r>
            <w:r w:rsidR="007D17DD" w:rsidRPr="009303BC">
              <w:rPr>
                <w:lang w:val="es-EC"/>
              </w:rPr>
              <w:t xml:space="preserve"> </w:t>
            </w:r>
            <w:r w:rsidR="00DD2F75" w:rsidRPr="009303BC">
              <w:rPr>
                <w:lang w:val="es-EC"/>
              </w:rPr>
              <w:t>Administración</w:t>
            </w:r>
            <w:r w:rsidRPr="009303BC">
              <w:rPr>
                <w:lang w:val="es-EC"/>
              </w:rPr>
              <w:t>,</w:t>
            </w:r>
            <w:r w:rsidR="007D17DD" w:rsidRPr="009303BC">
              <w:rPr>
                <w:lang w:val="es-EC"/>
              </w:rPr>
              <w:t xml:space="preserve"> </w:t>
            </w:r>
            <w:r w:rsidRPr="009303BC">
              <w:rPr>
                <w:lang w:val="es-EC"/>
              </w:rPr>
              <w:t>p._______)</w:t>
            </w:r>
            <w:r w:rsidR="007D17DD" w:rsidRPr="009303BC">
              <w:rPr>
                <w:lang w:val="es-EC"/>
              </w:rPr>
              <w:t xml:space="preserve"> </w:t>
            </w:r>
            <w:r w:rsidRPr="009303BC">
              <w:rPr>
                <w:lang w:val="es-EC"/>
              </w:rPr>
              <w:t>_______________________</w:t>
            </w:r>
          </w:p>
          <w:p w14:paraId="7B97DEE8" w14:textId="77777777" w:rsidR="001377B0" w:rsidRPr="009303BC" w:rsidRDefault="001377B0" w:rsidP="00DC6256">
            <w:pPr>
              <w:spacing w:before="60" w:after="60"/>
              <w:rPr>
                <w:lang w:val="es-EC"/>
              </w:rPr>
            </w:pPr>
          </w:p>
        </w:tc>
      </w:tr>
      <w:tr w:rsidR="001377B0" w:rsidRPr="009303BC" w14:paraId="3FB90E5E" w14:textId="77777777" w:rsidTr="00DC6256">
        <w:tblPrEx>
          <w:tblBorders>
            <w:top w:val="single" w:sz="6" w:space="0" w:color="auto"/>
            <w:left w:val="single" w:sz="6" w:space="0" w:color="auto"/>
            <w:bottom w:val="single" w:sz="6" w:space="0" w:color="auto"/>
            <w:right w:val="single" w:sz="6" w:space="0" w:color="auto"/>
          </w:tblBorders>
        </w:tblPrEx>
        <w:trPr>
          <w:trHeight w:val="660"/>
        </w:trPr>
        <w:tc>
          <w:tcPr>
            <w:tcW w:w="3119" w:type="dxa"/>
            <w:gridSpan w:val="2"/>
            <w:tcBorders>
              <w:top w:val="single" w:sz="4" w:space="0" w:color="auto"/>
              <w:left w:val="double" w:sz="4" w:space="0" w:color="auto"/>
              <w:bottom w:val="single" w:sz="4" w:space="0" w:color="auto"/>
              <w:right w:val="single" w:sz="4" w:space="0" w:color="auto"/>
            </w:tcBorders>
            <w:tcMar>
              <w:left w:w="28" w:type="dxa"/>
              <w:right w:w="28" w:type="dxa"/>
            </w:tcMar>
            <w:vAlign w:val="center"/>
          </w:tcPr>
          <w:p w14:paraId="5F2D77ED" w14:textId="6D06ADDA" w:rsidR="001377B0" w:rsidRPr="009303BC" w:rsidRDefault="001377B0" w:rsidP="00DC6256">
            <w:pPr>
              <w:jc w:val="both"/>
              <w:rPr>
                <w:lang w:val="es-EC"/>
              </w:rPr>
            </w:pPr>
            <w:r w:rsidRPr="009303BC">
              <w:rPr>
                <w:lang w:val="es-EC"/>
              </w:rPr>
              <w:t>Repetir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monto</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letras</w:t>
            </w:r>
          </w:p>
        </w:tc>
        <w:tc>
          <w:tcPr>
            <w:tcW w:w="5954" w:type="dxa"/>
            <w:gridSpan w:val="9"/>
            <w:tcBorders>
              <w:top w:val="single" w:sz="4" w:space="0" w:color="auto"/>
              <w:left w:val="single" w:sz="4" w:space="0" w:color="auto"/>
              <w:bottom w:val="single" w:sz="4" w:space="0" w:color="auto"/>
              <w:right w:val="double" w:sz="4" w:space="0" w:color="auto"/>
            </w:tcBorders>
            <w:vAlign w:val="center"/>
          </w:tcPr>
          <w:p w14:paraId="6E5EA3A6" w14:textId="77777777" w:rsidR="001377B0" w:rsidRPr="009303BC" w:rsidRDefault="001377B0" w:rsidP="00DC6256">
            <w:pPr>
              <w:jc w:val="both"/>
              <w:rPr>
                <w:lang w:val="es-EC"/>
              </w:rPr>
            </w:pPr>
          </w:p>
        </w:tc>
      </w:tr>
      <w:tr w:rsidR="001377B0" w:rsidRPr="009303BC" w14:paraId="04B56335" w14:textId="77777777" w:rsidTr="00DC6256">
        <w:tblPrEx>
          <w:tblBorders>
            <w:top w:val="single" w:sz="6" w:space="0" w:color="auto"/>
            <w:left w:val="single" w:sz="6" w:space="0" w:color="auto"/>
            <w:bottom w:val="single" w:sz="6" w:space="0" w:color="auto"/>
            <w:right w:val="single" w:sz="6" w:space="0" w:color="auto"/>
          </w:tblBorders>
        </w:tblPrEx>
        <w:trPr>
          <w:trHeight w:val="325"/>
        </w:trPr>
        <w:tc>
          <w:tcPr>
            <w:tcW w:w="1050" w:type="dxa"/>
            <w:tcBorders>
              <w:top w:val="single" w:sz="4" w:space="0" w:color="auto"/>
              <w:left w:val="double" w:sz="4" w:space="0" w:color="auto"/>
              <w:bottom w:val="nil"/>
              <w:right w:val="nil"/>
            </w:tcBorders>
            <w:tcMar>
              <w:left w:w="28" w:type="dxa"/>
              <w:right w:w="28" w:type="dxa"/>
            </w:tcMar>
          </w:tcPr>
          <w:p w14:paraId="3968F7C0" w14:textId="77777777" w:rsidR="001377B0" w:rsidRPr="009303BC" w:rsidRDefault="001377B0" w:rsidP="00DC6256">
            <w:pPr>
              <w:jc w:val="both"/>
              <w:rPr>
                <w:lang w:val="es-EC"/>
              </w:rPr>
            </w:pPr>
          </w:p>
        </w:tc>
        <w:tc>
          <w:tcPr>
            <w:tcW w:w="2069" w:type="dxa"/>
            <w:tcBorders>
              <w:top w:val="single" w:sz="4" w:space="0" w:color="auto"/>
              <w:left w:val="nil"/>
              <w:bottom w:val="nil"/>
              <w:right w:val="nil"/>
            </w:tcBorders>
            <w:tcMar>
              <w:left w:w="28" w:type="dxa"/>
              <w:right w:w="28" w:type="dxa"/>
            </w:tcMar>
          </w:tcPr>
          <w:p w14:paraId="0AF56528" w14:textId="77777777" w:rsidR="001377B0" w:rsidRPr="009303BC" w:rsidRDefault="001377B0" w:rsidP="00DC6256">
            <w:pPr>
              <w:jc w:val="both"/>
              <w:rPr>
                <w:lang w:val="es-EC"/>
              </w:rPr>
            </w:pPr>
          </w:p>
        </w:tc>
        <w:tc>
          <w:tcPr>
            <w:tcW w:w="1223" w:type="dxa"/>
            <w:tcBorders>
              <w:top w:val="single" w:sz="4" w:space="0" w:color="auto"/>
              <w:left w:val="nil"/>
              <w:bottom w:val="nil"/>
              <w:right w:val="nil"/>
            </w:tcBorders>
            <w:tcMar>
              <w:left w:w="28" w:type="dxa"/>
              <w:right w:w="28" w:type="dxa"/>
            </w:tcMar>
          </w:tcPr>
          <w:p w14:paraId="0336724C" w14:textId="77777777" w:rsidR="001377B0" w:rsidRPr="009303BC" w:rsidRDefault="001377B0" w:rsidP="00DC6256">
            <w:pPr>
              <w:jc w:val="both"/>
              <w:rPr>
                <w:lang w:val="es-EC"/>
              </w:rPr>
            </w:pPr>
          </w:p>
        </w:tc>
        <w:tc>
          <w:tcPr>
            <w:tcW w:w="1209" w:type="dxa"/>
            <w:gridSpan w:val="2"/>
            <w:tcBorders>
              <w:top w:val="single" w:sz="4" w:space="0" w:color="auto"/>
              <w:left w:val="single" w:sz="6" w:space="0" w:color="auto"/>
              <w:bottom w:val="nil"/>
              <w:right w:val="nil"/>
            </w:tcBorders>
            <w:tcMar>
              <w:left w:w="28" w:type="dxa"/>
              <w:right w:w="28" w:type="dxa"/>
            </w:tcMar>
          </w:tcPr>
          <w:p w14:paraId="5ACB7B04" w14:textId="77777777" w:rsidR="001377B0" w:rsidRPr="009303BC" w:rsidRDefault="001377B0" w:rsidP="00DC6256">
            <w:pPr>
              <w:jc w:val="both"/>
              <w:rPr>
                <w:lang w:val="es-EC"/>
              </w:rPr>
            </w:pPr>
          </w:p>
        </w:tc>
        <w:tc>
          <w:tcPr>
            <w:tcW w:w="1296" w:type="dxa"/>
            <w:gridSpan w:val="3"/>
            <w:tcBorders>
              <w:top w:val="single" w:sz="4" w:space="0" w:color="auto"/>
              <w:left w:val="nil"/>
              <w:bottom w:val="nil"/>
              <w:right w:val="nil"/>
            </w:tcBorders>
            <w:tcMar>
              <w:left w:w="28" w:type="dxa"/>
              <w:right w:w="28" w:type="dxa"/>
            </w:tcMar>
          </w:tcPr>
          <w:p w14:paraId="4B3B2524" w14:textId="77777777" w:rsidR="001377B0" w:rsidRPr="009303BC" w:rsidRDefault="001377B0" w:rsidP="00DC6256">
            <w:pPr>
              <w:jc w:val="both"/>
              <w:rPr>
                <w:lang w:val="es-EC"/>
              </w:rPr>
            </w:pPr>
          </w:p>
        </w:tc>
        <w:tc>
          <w:tcPr>
            <w:tcW w:w="1296" w:type="dxa"/>
            <w:gridSpan w:val="2"/>
            <w:tcBorders>
              <w:top w:val="single" w:sz="4" w:space="0" w:color="auto"/>
              <w:left w:val="nil"/>
              <w:bottom w:val="nil"/>
              <w:right w:val="nil"/>
            </w:tcBorders>
            <w:tcMar>
              <w:left w:w="28" w:type="dxa"/>
              <w:right w:w="28" w:type="dxa"/>
            </w:tcMar>
          </w:tcPr>
          <w:p w14:paraId="370CBB02" w14:textId="77777777" w:rsidR="001377B0" w:rsidRPr="009303BC" w:rsidRDefault="001377B0" w:rsidP="00DC6256">
            <w:pPr>
              <w:jc w:val="both"/>
              <w:rPr>
                <w:lang w:val="es-EC"/>
              </w:rPr>
            </w:pPr>
          </w:p>
        </w:tc>
        <w:tc>
          <w:tcPr>
            <w:tcW w:w="930" w:type="dxa"/>
            <w:tcBorders>
              <w:top w:val="single" w:sz="4" w:space="0" w:color="auto"/>
              <w:left w:val="nil"/>
              <w:bottom w:val="nil"/>
              <w:right w:val="double" w:sz="4" w:space="0" w:color="auto"/>
            </w:tcBorders>
            <w:tcMar>
              <w:left w:w="28" w:type="dxa"/>
              <w:right w:w="28" w:type="dxa"/>
            </w:tcMar>
          </w:tcPr>
          <w:p w14:paraId="7E6F08E6" w14:textId="77777777" w:rsidR="001377B0" w:rsidRPr="009303BC" w:rsidRDefault="001377B0" w:rsidP="00DC6256">
            <w:pPr>
              <w:jc w:val="both"/>
              <w:rPr>
                <w:lang w:val="es-EC"/>
              </w:rPr>
            </w:pPr>
          </w:p>
        </w:tc>
      </w:tr>
      <w:tr w:rsidR="001377B0" w:rsidRPr="009303BC" w14:paraId="2B883618" w14:textId="77777777" w:rsidTr="00DC6256">
        <w:tblPrEx>
          <w:tblBorders>
            <w:top w:val="single" w:sz="6" w:space="0" w:color="auto"/>
            <w:left w:val="single" w:sz="6" w:space="0" w:color="auto"/>
            <w:bottom w:val="single" w:sz="6" w:space="0" w:color="auto"/>
            <w:right w:val="single" w:sz="6" w:space="0" w:color="auto"/>
          </w:tblBorders>
        </w:tblPrEx>
        <w:trPr>
          <w:trHeight w:val="307"/>
        </w:trPr>
        <w:tc>
          <w:tcPr>
            <w:tcW w:w="1050" w:type="dxa"/>
            <w:tcBorders>
              <w:top w:val="nil"/>
              <w:left w:val="double" w:sz="4" w:space="0" w:color="auto"/>
              <w:bottom w:val="nil"/>
              <w:right w:val="nil"/>
            </w:tcBorders>
            <w:tcMar>
              <w:left w:w="28" w:type="dxa"/>
              <w:right w:w="28" w:type="dxa"/>
            </w:tcMar>
          </w:tcPr>
          <w:p w14:paraId="3DABA146" w14:textId="77777777" w:rsidR="001377B0" w:rsidRPr="009303BC" w:rsidRDefault="001377B0" w:rsidP="00DC6256">
            <w:pPr>
              <w:jc w:val="both"/>
              <w:rPr>
                <w:lang w:val="es-EC"/>
              </w:rPr>
            </w:pPr>
          </w:p>
        </w:tc>
        <w:tc>
          <w:tcPr>
            <w:tcW w:w="2069" w:type="dxa"/>
            <w:tcBorders>
              <w:top w:val="nil"/>
              <w:left w:val="nil"/>
              <w:bottom w:val="nil"/>
              <w:right w:val="nil"/>
            </w:tcBorders>
            <w:tcMar>
              <w:left w:w="28" w:type="dxa"/>
              <w:right w:w="28" w:type="dxa"/>
            </w:tcMar>
          </w:tcPr>
          <w:p w14:paraId="7C56DD08" w14:textId="77777777" w:rsidR="001377B0" w:rsidRPr="009303BC" w:rsidRDefault="001377B0" w:rsidP="00DC6256">
            <w:pPr>
              <w:jc w:val="both"/>
              <w:rPr>
                <w:lang w:val="es-EC"/>
              </w:rPr>
            </w:pPr>
          </w:p>
        </w:tc>
        <w:tc>
          <w:tcPr>
            <w:tcW w:w="1223" w:type="dxa"/>
            <w:tcBorders>
              <w:top w:val="nil"/>
              <w:left w:val="nil"/>
              <w:bottom w:val="nil"/>
              <w:right w:val="nil"/>
            </w:tcBorders>
            <w:tcMar>
              <w:left w:w="28" w:type="dxa"/>
              <w:right w:w="28" w:type="dxa"/>
            </w:tcMar>
          </w:tcPr>
          <w:p w14:paraId="2B6A7D9C" w14:textId="77777777" w:rsidR="001377B0" w:rsidRPr="009303BC" w:rsidRDefault="001377B0" w:rsidP="00DC6256">
            <w:pPr>
              <w:jc w:val="both"/>
              <w:rPr>
                <w:lang w:val="es-EC"/>
              </w:rPr>
            </w:pPr>
          </w:p>
        </w:tc>
        <w:tc>
          <w:tcPr>
            <w:tcW w:w="2505" w:type="dxa"/>
            <w:gridSpan w:val="5"/>
            <w:tcBorders>
              <w:top w:val="nil"/>
              <w:left w:val="single" w:sz="6" w:space="0" w:color="auto"/>
              <w:bottom w:val="nil"/>
              <w:right w:val="nil"/>
            </w:tcBorders>
            <w:tcMar>
              <w:left w:w="28" w:type="dxa"/>
              <w:right w:w="28" w:type="dxa"/>
            </w:tcMar>
          </w:tcPr>
          <w:p w14:paraId="2F618D55" w14:textId="40691257" w:rsidR="001377B0" w:rsidRPr="009303BC" w:rsidRDefault="001377B0" w:rsidP="00100AAE">
            <w:pPr>
              <w:spacing w:after="200"/>
              <w:rPr>
                <w:lang w:val="es-EC"/>
              </w:rPr>
            </w:pPr>
            <w:r w:rsidRPr="009303BC">
              <w:rPr>
                <w:lang w:val="es-EC"/>
              </w:rPr>
              <w:t>Nombre</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Oferente</w:t>
            </w:r>
          </w:p>
        </w:tc>
        <w:tc>
          <w:tcPr>
            <w:tcW w:w="2226" w:type="dxa"/>
            <w:gridSpan w:val="3"/>
            <w:tcBorders>
              <w:top w:val="nil"/>
              <w:left w:val="nil"/>
              <w:bottom w:val="nil"/>
              <w:right w:val="double" w:sz="4" w:space="0" w:color="auto"/>
            </w:tcBorders>
            <w:tcMar>
              <w:left w:w="28" w:type="dxa"/>
              <w:right w:w="28" w:type="dxa"/>
            </w:tcMar>
          </w:tcPr>
          <w:p w14:paraId="4C77D08B" w14:textId="77777777" w:rsidR="001377B0" w:rsidRPr="009303BC" w:rsidRDefault="001377B0" w:rsidP="00100AAE">
            <w:pPr>
              <w:tabs>
                <w:tab w:val="left" w:pos="2297"/>
              </w:tabs>
              <w:spacing w:after="200"/>
              <w:rPr>
                <w:lang w:val="es-EC"/>
              </w:rPr>
            </w:pPr>
            <w:r w:rsidRPr="009303BC">
              <w:rPr>
                <w:u w:val="single"/>
                <w:lang w:val="es-EC"/>
              </w:rPr>
              <w:tab/>
            </w:r>
          </w:p>
        </w:tc>
      </w:tr>
      <w:tr w:rsidR="001377B0" w:rsidRPr="009303BC" w14:paraId="614DCABF" w14:textId="77777777" w:rsidTr="00DC6256">
        <w:tblPrEx>
          <w:tblBorders>
            <w:top w:val="single" w:sz="6" w:space="0" w:color="auto"/>
            <w:left w:val="single" w:sz="6" w:space="0" w:color="auto"/>
            <w:bottom w:val="single" w:sz="6" w:space="0" w:color="auto"/>
            <w:right w:val="single" w:sz="6" w:space="0" w:color="auto"/>
          </w:tblBorders>
        </w:tblPrEx>
        <w:tc>
          <w:tcPr>
            <w:tcW w:w="1050" w:type="dxa"/>
            <w:tcBorders>
              <w:top w:val="nil"/>
              <w:left w:val="double" w:sz="4" w:space="0" w:color="auto"/>
              <w:bottom w:val="nil"/>
              <w:right w:val="nil"/>
            </w:tcBorders>
            <w:tcMar>
              <w:left w:w="28" w:type="dxa"/>
              <w:right w:w="28" w:type="dxa"/>
            </w:tcMar>
          </w:tcPr>
          <w:p w14:paraId="23900924" w14:textId="77777777" w:rsidR="001377B0" w:rsidRPr="009303BC" w:rsidRDefault="001377B0" w:rsidP="00DC6256">
            <w:pPr>
              <w:jc w:val="both"/>
              <w:rPr>
                <w:lang w:val="es-EC"/>
              </w:rPr>
            </w:pPr>
          </w:p>
        </w:tc>
        <w:tc>
          <w:tcPr>
            <w:tcW w:w="2069" w:type="dxa"/>
            <w:tcBorders>
              <w:top w:val="nil"/>
              <w:left w:val="nil"/>
              <w:bottom w:val="nil"/>
              <w:right w:val="nil"/>
            </w:tcBorders>
            <w:tcMar>
              <w:left w:w="28" w:type="dxa"/>
              <w:right w:w="28" w:type="dxa"/>
            </w:tcMar>
          </w:tcPr>
          <w:p w14:paraId="67BB7C6C" w14:textId="77777777" w:rsidR="001377B0" w:rsidRPr="009303BC" w:rsidRDefault="001377B0" w:rsidP="00DC6256">
            <w:pPr>
              <w:jc w:val="both"/>
              <w:rPr>
                <w:lang w:val="es-EC"/>
              </w:rPr>
            </w:pPr>
          </w:p>
        </w:tc>
        <w:tc>
          <w:tcPr>
            <w:tcW w:w="1223" w:type="dxa"/>
            <w:tcBorders>
              <w:top w:val="nil"/>
              <w:left w:val="nil"/>
              <w:bottom w:val="nil"/>
              <w:right w:val="nil"/>
            </w:tcBorders>
            <w:tcMar>
              <w:left w:w="28" w:type="dxa"/>
              <w:right w:w="28" w:type="dxa"/>
            </w:tcMar>
          </w:tcPr>
          <w:p w14:paraId="1EA12CFA" w14:textId="77777777" w:rsidR="001377B0" w:rsidRPr="009303BC" w:rsidRDefault="001377B0" w:rsidP="00DC6256">
            <w:pPr>
              <w:jc w:val="both"/>
              <w:rPr>
                <w:lang w:val="es-EC"/>
              </w:rPr>
            </w:pPr>
          </w:p>
        </w:tc>
        <w:tc>
          <w:tcPr>
            <w:tcW w:w="2505" w:type="dxa"/>
            <w:gridSpan w:val="5"/>
            <w:tcBorders>
              <w:top w:val="nil"/>
              <w:left w:val="single" w:sz="6" w:space="0" w:color="auto"/>
              <w:bottom w:val="nil"/>
              <w:right w:val="nil"/>
            </w:tcBorders>
            <w:tcMar>
              <w:left w:w="28" w:type="dxa"/>
              <w:right w:w="28" w:type="dxa"/>
            </w:tcMar>
          </w:tcPr>
          <w:p w14:paraId="50C812EA" w14:textId="2D3B8177" w:rsidR="001377B0" w:rsidRPr="009303BC" w:rsidRDefault="001377B0" w:rsidP="00100AAE">
            <w:pPr>
              <w:spacing w:after="200"/>
              <w:rPr>
                <w:lang w:val="es-EC"/>
              </w:rPr>
            </w:pPr>
            <w:r w:rsidRPr="009303BC">
              <w:rPr>
                <w:lang w:val="es-EC"/>
              </w:rPr>
              <w:t>Firma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Oferente</w:t>
            </w:r>
          </w:p>
        </w:tc>
        <w:tc>
          <w:tcPr>
            <w:tcW w:w="2226" w:type="dxa"/>
            <w:gridSpan w:val="3"/>
            <w:tcBorders>
              <w:top w:val="nil"/>
              <w:left w:val="nil"/>
              <w:bottom w:val="nil"/>
              <w:right w:val="double" w:sz="4" w:space="0" w:color="auto"/>
            </w:tcBorders>
            <w:tcMar>
              <w:left w:w="28" w:type="dxa"/>
              <w:right w:w="28" w:type="dxa"/>
            </w:tcMar>
          </w:tcPr>
          <w:p w14:paraId="279D86EC" w14:textId="77777777" w:rsidR="001377B0" w:rsidRPr="009303BC" w:rsidRDefault="001377B0" w:rsidP="00100AAE">
            <w:pPr>
              <w:tabs>
                <w:tab w:val="left" w:pos="2297"/>
              </w:tabs>
              <w:spacing w:after="200"/>
              <w:rPr>
                <w:lang w:val="es-EC"/>
              </w:rPr>
            </w:pPr>
            <w:r w:rsidRPr="009303BC">
              <w:rPr>
                <w:u w:val="single"/>
                <w:lang w:val="es-EC"/>
              </w:rPr>
              <w:tab/>
            </w:r>
          </w:p>
        </w:tc>
      </w:tr>
      <w:tr w:rsidR="001377B0" w:rsidRPr="009303BC" w14:paraId="5D8F593F" w14:textId="77777777" w:rsidTr="00DC6256">
        <w:tblPrEx>
          <w:tblBorders>
            <w:top w:val="single" w:sz="6" w:space="0" w:color="auto"/>
            <w:left w:val="single" w:sz="6" w:space="0" w:color="auto"/>
            <w:bottom w:val="single" w:sz="6" w:space="0" w:color="auto"/>
            <w:right w:val="single" w:sz="6" w:space="0" w:color="auto"/>
          </w:tblBorders>
        </w:tblPrEx>
        <w:tc>
          <w:tcPr>
            <w:tcW w:w="1050" w:type="dxa"/>
            <w:tcBorders>
              <w:top w:val="nil"/>
              <w:left w:val="double" w:sz="4" w:space="0" w:color="auto"/>
              <w:bottom w:val="double" w:sz="4" w:space="0" w:color="auto"/>
              <w:right w:val="nil"/>
            </w:tcBorders>
            <w:tcMar>
              <w:left w:w="28" w:type="dxa"/>
              <w:right w:w="28" w:type="dxa"/>
            </w:tcMar>
          </w:tcPr>
          <w:p w14:paraId="0067F861" w14:textId="77777777" w:rsidR="001377B0" w:rsidRPr="009303BC" w:rsidRDefault="001377B0" w:rsidP="00DC6256">
            <w:pPr>
              <w:jc w:val="both"/>
              <w:rPr>
                <w:lang w:val="es-EC"/>
              </w:rPr>
            </w:pPr>
          </w:p>
        </w:tc>
        <w:tc>
          <w:tcPr>
            <w:tcW w:w="2069" w:type="dxa"/>
            <w:tcBorders>
              <w:top w:val="nil"/>
              <w:left w:val="nil"/>
              <w:bottom w:val="double" w:sz="4" w:space="0" w:color="auto"/>
              <w:right w:val="nil"/>
            </w:tcBorders>
            <w:tcMar>
              <w:left w:w="28" w:type="dxa"/>
              <w:right w:w="28" w:type="dxa"/>
            </w:tcMar>
          </w:tcPr>
          <w:p w14:paraId="2FB03F70" w14:textId="77777777" w:rsidR="001377B0" w:rsidRPr="009303BC" w:rsidRDefault="001377B0" w:rsidP="00DC6256">
            <w:pPr>
              <w:jc w:val="both"/>
              <w:rPr>
                <w:lang w:val="es-EC"/>
              </w:rPr>
            </w:pPr>
          </w:p>
        </w:tc>
        <w:tc>
          <w:tcPr>
            <w:tcW w:w="1223" w:type="dxa"/>
            <w:tcBorders>
              <w:top w:val="nil"/>
              <w:left w:val="nil"/>
              <w:bottom w:val="double" w:sz="4" w:space="0" w:color="auto"/>
              <w:right w:val="nil"/>
            </w:tcBorders>
            <w:tcMar>
              <w:left w:w="28" w:type="dxa"/>
              <w:right w:w="28" w:type="dxa"/>
            </w:tcMar>
          </w:tcPr>
          <w:p w14:paraId="177E66E3" w14:textId="77777777" w:rsidR="001377B0" w:rsidRPr="009303BC" w:rsidRDefault="001377B0" w:rsidP="00DC6256">
            <w:pPr>
              <w:jc w:val="both"/>
              <w:rPr>
                <w:lang w:val="es-EC"/>
              </w:rPr>
            </w:pPr>
          </w:p>
        </w:tc>
        <w:tc>
          <w:tcPr>
            <w:tcW w:w="1209" w:type="dxa"/>
            <w:gridSpan w:val="2"/>
            <w:tcBorders>
              <w:top w:val="nil"/>
              <w:left w:val="single" w:sz="6" w:space="0" w:color="auto"/>
              <w:bottom w:val="double" w:sz="4" w:space="0" w:color="auto"/>
              <w:right w:val="nil"/>
            </w:tcBorders>
            <w:tcMar>
              <w:left w:w="28" w:type="dxa"/>
              <w:right w:w="28" w:type="dxa"/>
            </w:tcMar>
          </w:tcPr>
          <w:p w14:paraId="673DC0FE" w14:textId="77777777" w:rsidR="001377B0" w:rsidRPr="009303BC" w:rsidRDefault="001377B0" w:rsidP="00DC6256">
            <w:pPr>
              <w:rPr>
                <w:lang w:val="es-EC"/>
              </w:rPr>
            </w:pPr>
          </w:p>
        </w:tc>
        <w:tc>
          <w:tcPr>
            <w:tcW w:w="1296" w:type="dxa"/>
            <w:gridSpan w:val="3"/>
            <w:tcBorders>
              <w:top w:val="nil"/>
              <w:left w:val="nil"/>
              <w:bottom w:val="double" w:sz="4" w:space="0" w:color="auto"/>
              <w:right w:val="nil"/>
            </w:tcBorders>
            <w:tcMar>
              <w:left w:w="28" w:type="dxa"/>
              <w:right w:w="28" w:type="dxa"/>
            </w:tcMar>
          </w:tcPr>
          <w:p w14:paraId="4721C8C2" w14:textId="77777777" w:rsidR="001377B0" w:rsidRPr="009303BC" w:rsidRDefault="001377B0" w:rsidP="00DC6256">
            <w:pPr>
              <w:rPr>
                <w:lang w:val="es-EC"/>
              </w:rPr>
            </w:pPr>
          </w:p>
        </w:tc>
        <w:tc>
          <w:tcPr>
            <w:tcW w:w="1296" w:type="dxa"/>
            <w:gridSpan w:val="2"/>
            <w:tcBorders>
              <w:top w:val="nil"/>
              <w:left w:val="nil"/>
              <w:bottom w:val="double" w:sz="4" w:space="0" w:color="auto"/>
              <w:right w:val="nil"/>
            </w:tcBorders>
            <w:tcMar>
              <w:left w:w="28" w:type="dxa"/>
              <w:right w:w="28" w:type="dxa"/>
            </w:tcMar>
          </w:tcPr>
          <w:p w14:paraId="761F974F" w14:textId="77777777" w:rsidR="001377B0" w:rsidRPr="009303BC" w:rsidRDefault="001377B0" w:rsidP="00DC6256">
            <w:pPr>
              <w:rPr>
                <w:lang w:val="es-EC"/>
              </w:rPr>
            </w:pPr>
          </w:p>
        </w:tc>
        <w:tc>
          <w:tcPr>
            <w:tcW w:w="930" w:type="dxa"/>
            <w:tcBorders>
              <w:top w:val="nil"/>
              <w:left w:val="nil"/>
              <w:bottom w:val="double" w:sz="4" w:space="0" w:color="auto"/>
              <w:right w:val="double" w:sz="4" w:space="0" w:color="auto"/>
            </w:tcBorders>
            <w:tcMar>
              <w:left w:w="28" w:type="dxa"/>
              <w:right w:w="28" w:type="dxa"/>
            </w:tcMar>
          </w:tcPr>
          <w:p w14:paraId="34FCB3ED" w14:textId="77777777" w:rsidR="001377B0" w:rsidRPr="009303BC" w:rsidRDefault="001377B0" w:rsidP="00DC6256">
            <w:pPr>
              <w:rPr>
                <w:lang w:val="es-EC"/>
              </w:rPr>
            </w:pPr>
          </w:p>
        </w:tc>
      </w:tr>
    </w:tbl>
    <w:p w14:paraId="52660915" w14:textId="4B947770" w:rsidR="002765AF" w:rsidRPr="009303BC" w:rsidRDefault="002765AF" w:rsidP="002765AF">
      <w:pPr>
        <w:spacing w:before="60"/>
        <w:rPr>
          <w:sz w:val="20"/>
          <w:lang w:val="es-EC"/>
        </w:rPr>
      </w:pPr>
      <w:bookmarkStart w:id="324" w:name="_Toc489905183"/>
      <w:r w:rsidRPr="009303BC">
        <w:rPr>
          <w:sz w:val="20"/>
          <w:lang w:val="es-EC"/>
        </w:rPr>
        <w:t xml:space="preserve">* A ser </w:t>
      </w:r>
      <w:r w:rsidR="005C7DAC" w:rsidRPr="009303BC">
        <w:rPr>
          <w:sz w:val="20"/>
          <w:lang w:val="es-EC"/>
        </w:rPr>
        <w:t xml:space="preserve">indicado </w:t>
      </w:r>
      <w:r w:rsidRPr="009303BC">
        <w:rPr>
          <w:sz w:val="20"/>
          <w:lang w:val="es-EC"/>
        </w:rPr>
        <w:t>por el Contratante.</w:t>
      </w:r>
    </w:p>
    <w:p w14:paraId="2F775F4B" w14:textId="19A19B4B" w:rsidR="002765AF" w:rsidRPr="009303BC" w:rsidRDefault="002765AF" w:rsidP="002765AF">
      <w:pPr>
        <w:spacing w:before="60"/>
        <w:rPr>
          <w:sz w:val="20"/>
          <w:lang w:val="es-EC"/>
        </w:rPr>
      </w:pPr>
      <w:r w:rsidRPr="009303BC">
        <w:rPr>
          <w:vertAlign w:val="superscript"/>
          <w:lang w:val="es-EC"/>
        </w:rPr>
        <w:t>a.</w:t>
      </w:r>
      <w:r w:rsidRPr="009303BC">
        <w:rPr>
          <w:sz w:val="20"/>
          <w:lang w:val="es-EC"/>
        </w:rPr>
        <w:t xml:space="preserve"> A ser </w:t>
      </w:r>
      <w:r w:rsidR="005C7DAC" w:rsidRPr="009303BC">
        <w:rPr>
          <w:sz w:val="20"/>
          <w:lang w:val="es-EC"/>
        </w:rPr>
        <w:t>indicado</w:t>
      </w:r>
      <w:r w:rsidRPr="009303BC">
        <w:rPr>
          <w:sz w:val="20"/>
          <w:lang w:val="es-EC"/>
        </w:rPr>
        <w:t xml:space="preserve"> por el Oferente.</w:t>
      </w:r>
    </w:p>
    <w:p w14:paraId="5CC4899F" w14:textId="77777777" w:rsidR="006C7970" w:rsidRPr="009303BC" w:rsidRDefault="001377B0" w:rsidP="006C7970">
      <w:pPr>
        <w:pStyle w:val="Ttulo5"/>
        <w:spacing w:before="240" w:after="240"/>
        <w:rPr>
          <w:sz w:val="40"/>
          <w:lang w:val="es-EC"/>
        </w:rPr>
      </w:pPr>
      <w:r w:rsidRPr="009303BC">
        <w:rPr>
          <w:sz w:val="36"/>
          <w:lang w:val="es-EC"/>
        </w:rPr>
        <w:br w:type="page"/>
      </w:r>
      <w:r w:rsidRPr="009303BC">
        <w:rPr>
          <w:sz w:val="40"/>
          <w:lang w:val="es-EC"/>
        </w:rPr>
        <w:lastRenderedPageBreak/>
        <w:t>Lista</w:t>
      </w:r>
      <w:r w:rsidR="007D17DD" w:rsidRPr="009303BC">
        <w:rPr>
          <w:sz w:val="40"/>
          <w:lang w:val="es-EC"/>
        </w:rPr>
        <w:t xml:space="preserve"> </w:t>
      </w:r>
      <w:r w:rsidRPr="009303BC">
        <w:rPr>
          <w:sz w:val="40"/>
          <w:lang w:val="es-EC"/>
        </w:rPr>
        <w:t>de</w:t>
      </w:r>
      <w:r w:rsidR="007D17DD" w:rsidRPr="009303BC">
        <w:rPr>
          <w:sz w:val="40"/>
          <w:lang w:val="es-EC"/>
        </w:rPr>
        <w:t xml:space="preserve"> </w:t>
      </w:r>
      <w:r w:rsidRPr="009303BC">
        <w:rPr>
          <w:sz w:val="40"/>
          <w:lang w:val="es-EC"/>
        </w:rPr>
        <w:t>Tarifas</w:t>
      </w:r>
      <w:r w:rsidR="007D17DD" w:rsidRPr="009303BC">
        <w:rPr>
          <w:sz w:val="40"/>
          <w:lang w:val="es-EC"/>
        </w:rPr>
        <w:t xml:space="preserve"> </w:t>
      </w:r>
      <w:r w:rsidRPr="009303BC">
        <w:rPr>
          <w:sz w:val="40"/>
          <w:lang w:val="es-EC"/>
        </w:rPr>
        <w:t>de</w:t>
      </w:r>
      <w:r w:rsidR="007D17DD" w:rsidRPr="009303BC">
        <w:rPr>
          <w:sz w:val="40"/>
          <w:lang w:val="es-EC"/>
        </w:rPr>
        <w:t xml:space="preserve"> </w:t>
      </w:r>
      <w:r w:rsidR="00DD2F75" w:rsidRPr="009303BC">
        <w:rPr>
          <w:sz w:val="40"/>
          <w:lang w:val="es-EC"/>
        </w:rPr>
        <w:t>Trabajos</w:t>
      </w:r>
      <w:r w:rsidR="007D17DD" w:rsidRPr="009303BC">
        <w:rPr>
          <w:sz w:val="40"/>
          <w:lang w:val="es-EC"/>
        </w:rPr>
        <w:t xml:space="preserve"> </w:t>
      </w:r>
      <w:r w:rsidR="00DD2F75" w:rsidRPr="009303BC">
        <w:rPr>
          <w:sz w:val="40"/>
          <w:lang w:val="es-EC"/>
        </w:rPr>
        <w:t>por</w:t>
      </w:r>
      <w:r w:rsidR="007D17DD" w:rsidRPr="009303BC">
        <w:rPr>
          <w:sz w:val="40"/>
          <w:lang w:val="es-EC"/>
        </w:rPr>
        <w:t xml:space="preserve"> </w:t>
      </w:r>
      <w:r w:rsidR="00DD2F75" w:rsidRPr="009303BC">
        <w:rPr>
          <w:sz w:val="40"/>
          <w:lang w:val="es-EC"/>
        </w:rPr>
        <w:t>Administración</w:t>
      </w:r>
      <w:r w:rsidRPr="009303BC">
        <w:rPr>
          <w:sz w:val="40"/>
          <w:lang w:val="es-EC"/>
        </w:rPr>
        <w:t>:</w:t>
      </w:r>
    </w:p>
    <w:p w14:paraId="7517765D" w14:textId="348E93B0" w:rsidR="001377B0" w:rsidRPr="009303BC" w:rsidRDefault="001377B0" w:rsidP="006C7970">
      <w:pPr>
        <w:pStyle w:val="Ttulo5"/>
        <w:spacing w:before="240" w:after="240"/>
        <w:rPr>
          <w:sz w:val="40"/>
          <w:lang w:val="es-EC"/>
        </w:rPr>
      </w:pPr>
      <w:r w:rsidRPr="009303BC">
        <w:rPr>
          <w:sz w:val="40"/>
          <w:lang w:val="es-EC"/>
        </w:rPr>
        <w:t>3.</w:t>
      </w:r>
      <w:r w:rsidR="007D17DD" w:rsidRPr="009303BC">
        <w:rPr>
          <w:sz w:val="40"/>
          <w:lang w:val="es-EC"/>
        </w:rPr>
        <w:t xml:space="preserve"> </w:t>
      </w:r>
      <w:r w:rsidRPr="009303BC">
        <w:rPr>
          <w:sz w:val="40"/>
          <w:lang w:val="es-EC"/>
        </w:rPr>
        <w:t>Equipo</w:t>
      </w:r>
      <w:r w:rsidR="007D17DD" w:rsidRPr="009303BC">
        <w:rPr>
          <w:sz w:val="40"/>
          <w:lang w:val="es-EC"/>
        </w:rPr>
        <w:t xml:space="preserve"> </w:t>
      </w:r>
      <w:r w:rsidRPr="009303BC">
        <w:rPr>
          <w:sz w:val="40"/>
          <w:lang w:val="es-EC"/>
        </w:rPr>
        <w:t>del</w:t>
      </w:r>
      <w:r w:rsidR="007D17DD" w:rsidRPr="009303BC">
        <w:rPr>
          <w:sz w:val="40"/>
          <w:lang w:val="es-EC"/>
        </w:rPr>
        <w:t xml:space="preserve"> </w:t>
      </w:r>
      <w:r w:rsidRPr="009303BC">
        <w:rPr>
          <w:sz w:val="40"/>
          <w:lang w:val="es-EC"/>
        </w:rPr>
        <w:t>Contratista</w:t>
      </w:r>
      <w:bookmarkEnd w:id="324"/>
    </w:p>
    <w:tbl>
      <w:tblPr>
        <w:tblW w:w="8789" w:type="dxa"/>
        <w:tblInd w:w="108" w:type="dxa"/>
        <w:tblLayout w:type="fixed"/>
        <w:tblLook w:val="0000" w:firstRow="0" w:lastRow="0" w:firstColumn="0" w:lastColumn="0" w:noHBand="0" w:noVBand="0"/>
      </w:tblPr>
      <w:tblGrid>
        <w:gridCol w:w="873"/>
        <w:gridCol w:w="216"/>
        <w:gridCol w:w="1772"/>
        <w:gridCol w:w="767"/>
        <w:gridCol w:w="492"/>
        <w:gridCol w:w="981"/>
        <w:gridCol w:w="1290"/>
        <w:gridCol w:w="1290"/>
        <w:gridCol w:w="110"/>
        <w:gridCol w:w="998"/>
      </w:tblGrid>
      <w:tr w:rsidR="001377B0" w:rsidRPr="009303BC" w14:paraId="1137B6E8" w14:textId="77777777" w:rsidTr="00DC6256">
        <w:tc>
          <w:tcPr>
            <w:tcW w:w="1092" w:type="dxa"/>
            <w:gridSpan w:val="2"/>
            <w:tcBorders>
              <w:top w:val="double" w:sz="4" w:space="0" w:color="auto"/>
              <w:left w:val="double" w:sz="4" w:space="0" w:color="auto"/>
            </w:tcBorders>
          </w:tcPr>
          <w:p w14:paraId="2024D4A9" w14:textId="797A0F90" w:rsidR="001377B0" w:rsidRPr="009303BC" w:rsidRDefault="000860DA" w:rsidP="006C7970">
            <w:pPr>
              <w:spacing w:before="120" w:after="120"/>
              <w:jc w:val="center"/>
              <w:rPr>
                <w:b/>
                <w:lang w:val="es-EC"/>
              </w:rPr>
            </w:pPr>
            <w:r w:rsidRPr="009303BC">
              <w:rPr>
                <w:b/>
                <w:lang w:val="es-EC"/>
              </w:rPr>
              <w:t>Í</w:t>
            </w:r>
            <w:r w:rsidR="001377B0" w:rsidRPr="009303BC">
              <w:rPr>
                <w:b/>
                <w:lang w:val="es-EC"/>
              </w:rPr>
              <w:t>tem</w:t>
            </w:r>
            <w:r w:rsidR="007D17DD" w:rsidRPr="009303BC">
              <w:rPr>
                <w:b/>
                <w:lang w:val="es-EC"/>
              </w:rPr>
              <w:t xml:space="preserve"> </w:t>
            </w:r>
            <w:r w:rsidR="001377B0" w:rsidRPr="009303BC">
              <w:rPr>
                <w:b/>
                <w:lang w:val="es-EC"/>
              </w:rPr>
              <w:t>n</w:t>
            </w:r>
            <w:r w:rsidR="006C7970" w:rsidRPr="009303BC">
              <w:rPr>
                <w:b/>
                <w:lang w:val="es-EC"/>
              </w:rPr>
              <w:t>.</w:t>
            </w:r>
            <w:r w:rsidR="001377B0" w:rsidRPr="009303BC">
              <w:rPr>
                <w:b/>
                <w:vertAlign w:val="superscript"/>
                <w:lang w:val="es-EC"/>
              </w:rPr>
              <w:t>o</w:t>
            </w:r>
          </w:p>
        </w:tc>
        <w:tc>
          <w:tcPr>
            <w:tcW w:w="4032" w:type="dxa"/>
            <w:gridSpan w:val="4"/>
            <w:tcBorders>
              <w:top w:val="double" w:sz="4" w:space="0" w:color="auto"/>
              <w:left w:val="single" w:sz="4" w:space="0" w:color="auto"/>
              <w:bottom w:val="single" w:sz="6" w:space="0" w:color="auto"/>
            </w:tcBorders>
          </w:tcPr>
          <w:p w14:paraId="3FFF0913" w14:textId="77777777" w:rsidR="001377B0" w:rsidRPr="009303BC" w:rsidRDefault="001377B0" w:rsidP="006C7970">
            <w:pPr>
              <w:spacing w:before="120" w:after="120"/>
              <w:jc w:val="center"/>
              <w:rPr>
                <w:b/>
                <w:lang w:val="es-EC"/>
              </w:rPr>
            </w:pPr>
            <w:r w:rsidRPr="009303BC">
              <w:rPr>
                <w:b/>
                <w:lang w:val="es-EC"/>
              </w:rPr>
              <w:t>Descripción</w:t>
            </w:r>
          </w:p>
        </w:tc>
        <w:tc>
          <w:tcPr>
            <w:tcW w:w="1266" w:type="dxa"/>
            <w:tcBorders>
              <w:top w:val="double" w:sz="4" w:space="0" w:color="auto"/>
              <w:left w:val="single" w:sz="4" w:space="0" w:color="auto"/>
              <w:bottom w:val="single" w:sz="6" w:space="0" w:color="auto"/>
            </w:tcBorders>
          </w:tcPr>
          <w:p w14:paraId="360BE1CA" w14:textId="5FB5A7FE" w:rsidR="001377B0" w:rsidRPr="009303BC" w:rsidRDefault="001377B0" w:rsidP="006C7970">
            <w:pPr>
              <w:spacing w:before="120" w:after="120"/>
              <w:jc w:val="center"/>
              <w:rPr>
                <w:b/>
                <w:lang w:val="es-EC"/>
              </w:rPr>
            </w:pPr>
            <w:r w:rsidRPr="009303BC">
              <w:rPr>
                <w:b/>
                <w:lang w:val="es-EC"/>
              </w:rPr>
              <w:t>Cantidad</w:t>
            </w:r>
            <w:r w:rsidR="007D17DD" w:rsidRPr="009303BC">
              <w:rPr>
                <w:b/>
                <w:lang w:val="es-EC"/>
              </w:rPr>
              <w:t xml:space="preserve"> </w:t>
            </w:r>
            <w:r w:rsidRPr="009303BC">
              <w:rPr>
                <w:b/>
                <w:lang w:val="es-EC"/>
              </w:rPr>
              <w:t>Nominal</w:t>
            </w:r>
            <w:r w:rsidR="00F20352" w:rsidRPr="009303BC">
              <w:rPr>
                <w:b/>
                <w:lang w:val="es-EC"/>
              </w:rPr>
              <w:t>*</w:t>
            </w:r>
            <w:r w:rsidRPr="009303BC">
              <w:rPr>
                <w:b/>
                <w:lang w:val="es-EC"/>
              </w:rPr>
              <w:t>(horas)</w:t>
            </w:r>
          </w:p>
        </w:tc>
        <w:tc>
          <w:tcPr>
            <w:tcW w:w="1407" w:type="dxa"/>
            <w:gridSpan w:val="2"/>
            <w:tcBorders>
              <w:top w:val="double" w:sz="4" w:space="0" w:color="auto"/>
              <w:left w:val="single" w:sz="4" w:space="0" w:color="auto"/>
              <w:bottom w:val="single" w:sz="6" w:space="0" w:color="auto"/>
            </w:tcBorders>
          </w:tcPr>
          <w:p w14:paraId="00E1CB98" w14:textId="3DDB86F2" w:rsidR="001377B0" w:rsidRPr="009303BC" w:rsidRDefault="001377B0" w:rsidP="006C7970">
            <w:pPr>
              <w:spacing w:before="120" w:after="120"/>
              <w:jc w:val="center"/>
              <w:rPr>
                <w:b/>
                <w:lang w:val="es-EC"/>
              </w:rPr>
            </w:pPr>
            <w:r w:rsidRPr="009303BC">
              <w:rPr>
                <w:b/>
                <w:lang w:val="es-EC"/>
              </w:rPr>
              <w:t>Tarifa</w:t>
            </w:r>
            <w:r w:rsidR="007D17DD" w:rsidRPr="009303BC">
              <w:rPr>
                <w:b/>
                <w:lang w:val="es-EC"/>
              </w:rPr>
              <w:t xml:space="preserve"> </w:t>
            </w:r>
            <w:r w:rsidRPr="009303BC">
              <w:rPr>
                <w:b/>
                <w:lang w:val="es-EC"/>
              </w:rPr>
              <w:t>de</w:t>
            </w:r>
            <w:r w:rsidR="007D17DD" w:rsidRPr="009303BC">
              <w:rPr>
                <w:b/>
                <w:lang w:val="es-EC"/>
              </w:rPr>
              <w:t xml:space="preserve"> </w:t>
            </w:r>
            <w:r w:rsidRPr="009303BC">
              <w:rPr>
                <w:b/>
                <w:lang w:val="es-EC"/>
              </w:rPr>
              <w:t>Renta</w:t>
            </w:r>
            <w:r w:rsidR="007D17DD" w:rsidRPr="009303BC">
              <w:rPr>
                <w:b/>
                <w:lang w:val="es-EC"/>
              </w:rPr>
              <w:t xml:space="preserve"> </w:t>
            </w:r>
            <w:r w:rsidRPr="009303BC">
              <w:rPr>
                <w:b/>
                <w:lang w:val="es-EC"/>
              </w:rPr>
              <w:t>por</w:t>
            </w:r>
            <w:r w:rsidR="007D17DD" w:rsidRPr="009303BC">
              <w:rPr>
                <w:b/>
                <w:lang w:val="es-EC"/>
              </w:rPr>
              <w:t xml:space="preserve"> </w:t>
            </w:r>
            <w:r w:rsidRPr="009303BC">
              <w:rPr>
                <w:b/>
                <w:lang w:val="es-EC"/>
              </w:rPr>
              <w:t>hora</w:t>
            </w:r>
          </w:p>
        </w:tc>
        <w:tc>
          <w:tcPr>
            <w:tcW w:w="992" w:type="dxa"/>
            <w:tcBorders>
              <w:top w:val="double" w:sz="4" w:space="0" w:color="auto"/>
              <w:left w:val="single" w:sz="4" w:space="0" w:color="auto"/>
              <w:bottom w:val="single" w:sz="6" w:space="0" w:color="auto"/>
              <w:right w:val="double" w:sz="4" w:space="0" w:color="auto"/>
            </w:tcBorders>
          </w:tcPr>
          <w:p w14:paraId="714C2516" w14:textId="1687B6EC" w:rsidR="001377B0" w:rsidRPr="009303BC" w:rsidRDefault="001377B0" w:rsidP="006C7970">
            <w:pPr>
              <w:spacing w:before="120" w:after="120"/>
              <w:jc w:val="center"/>
              <w:rPr>
                <w:b/>
                <w:lang w:val="es-EC"/>
              </w:rPr>
            </w:pPr>
            <w:r w:rsidRPr="009303BC">
              <w:rPr>
                <w:b/>
                <w:lang w:val="es-EC"/>
              </w:rPr>
              <w:t>Monto</w:t>
            </w:r>
            <w:r w:rsidR="000860DA" w:rsidRPr="009303BC">
              <w:rPr>
                <w:b/>
                <w:lang w:val="es-EC"/>
              </w:rPr>
              <w:t xml:space="preserve"> Total</w:t>
            </w:r>
          </w:p>
        </w:tc>
      </w:tr>
      <w:tr w:rsidR="001377B0" w:rsidRPr="009303BC" w14:paraId="2859018B" w14:textId="77777777" w:rsidTr="00DC6256">
        <w:trPr>
          <w:trHeight w:val="69"/>
        </w:trPr>
        <w:tc>
          <w:tcPr>
            <w:tcW w:w="1092" w:type="dxa"/>
            <w:gridSpan w:val="2"/>
            <w:tcBorders>
              <w:top w:val="single" w:sz="6" w:space="0" w:color="auto"/>
              <w:left w:val="double" w:sz="4" w:space="0" w:color="auto"/>
            </w:tcBorders>
          </w:tcPr>
          <w:p w14:paraId="21708F51" w14:textId="77777777" w:rsidR="001377B0" w:rsidRPr="009303BC" w:rsidRDefault="001377B0" w:rsidP="00DC6256">
            <w:pPr>
              <w:tabs>
                <w:tab w:val="decimal" w:pos="600"/>
              </w:tabs>
              <w:spacing w:before="60" w:after="60"/>
              <w:rPr>
                <w:lang w:val="es-EC"/>
              </w:rPr>
            </w:pPr>
          </w:p>
        </w:tc>
        <w:tc>
          <w:tcPr>
            <w:tcW w:w="4032" w:type="dxa"/>
            <w:gridSpan w:val="4"/>
            <w:tcBorders>
              <w:left w:val="dotted" w:sz="4" w:space="0" w:color="auto"/>
              <w:right w:val="dotted" w:sz="4" w:space="0" w:color="auto"/>
            </w:tcBorders>
          </w:tcPr>
          <w:p w14:paraId="7636D044" w14:textId="77777777" w:rsidR="001377B0" w:rsidRPr="009303BC" w:rsidRDefault="001377B0" w:rsidP="00DC6256">
            <w:pPr>
              <w:spacing w:before="60" w:after="60"/>
              <w:rPr>
                <w:lang w:val="es-EC"/>
              </w:rPr>
            </w:pPr>
          </w:p>
        </w:tc>
        <w:tc>
          <w:tcPr>
            <w:tcW w:w="1266" w:type="dxa"/>
            <w:tcBorders>
              <w:left w:val="nil"/>
            </w:tcBorders>
          </w:tcPr>
          <w:p w14:paraId="2FE0C999" w14:textId="77777777" w:rsidR="001377B0" w:rsidRPr="009303BC" w:rsidRDefault="001377B0" w:rsidP="00DC6256">
            <w:pPr>
              <w:tabs>
                <w:tab w:val="decimal" w:pos="798"/>
              </w:tabs>
              <w:spacing w:before="60" w:after="60"/>
              <w:rPr>
                <w:lang w:val="es-EC"/>
              </w:rPr>
            </w:pPr>
          </w:p>
        </w:tc>
        <w:tc>
          <w:tcPr>
            <w:tcW w:w="1407" w:type="dxa"/>
            <w:gridSpan w:val="2"/>
            <w:tcBorders>
              <w:left w:val="dotted" w:sz="4" w:space="0" w:color="auto"/>
              <w:right w:val="dotted" w:sz="4" w:space="0" w:color="auto"/>
            </w:tcBorders>
          </w:tcPr>
          <w:p w14:paraId="5DA2C706" w14:textId="77777777" w:rsidR="001377B0" w:rsidRPr="009303BC" w:rsidRDefault="001377B0" w:rsidP="00DC6256">
            <w:pPr>
              <w:spacing w:before="60" w:after="60"/>
              <w:jc w:val="center"/>
              <w:rPr>
                <w:lang w:val="es-EC"/>
              </w:rPr>
            </w:pPr>
          </w:p>
        </w:tc>
        <w:tc>
          <w:tcPr>
            <w:tcW w:w="992" w:type="dxa"/>
            <w:tcBorders>
              <w:left w:val="nil"/>
              <w:right w:val="double" w:sz="4" w:space="0" w:color="auto"/>
            </w:tcBorders>
          </w:tcPr>
          <w:p w14:paraId="48BA2638" w14:textId="77777777" w:rsidR="001377B0" w:rsidRPr="009303BC" w:rsidRDefault="001377B0" w:rsidP="00DC6256">
            <w:pPr>
              <w:spacing w:before="60" w:after="60"/>
              <w:jc w:val="center"/>
              <w:rPr>
                <w:lang w:val="es-EC"/>
              </w:rPr>
            </w:pPr>
          </w:p>
        </w:tc>
      </w:tr>
      <w:tr w:rsidR="001377B0" w:rsidRPr="009303BC" w14:paraId="7CA0231A" w14:textId="77777777" w:rsidTr="00DC6256">
        <w:tc>
          <w:tcPr>
            <w:tcW w:w="1092" w:type="dxa"/>
            <w:gridSpan w:val="2"/>
            <w:tcBorders>
              <w:left w:val="double" w:sz="4" w:space="0" w:color="auto"/>
            </w:tcBorders>
          </w:tcPr>
          <w:p w14:paraId="799D0B1B" w14:textId="77777777" w:rsidR="001377B0" w:rsidRPr="009303BC" w:rsidRDefault="001377B0" w:rsidP="00DC6256">
            <w:pPr>
              <w:tabs>
                <w:tab w:val="decimal" w:pos="600"/>
              </w:tabs>
              <w:spacing w:before="60" w:after="60"/>
              <w:rPr>
                <w:lang w:val="es-EC"/>
              </w:rPr>
            </w:pPr>
          </w:p>
        </w:tc>
        <w:tc>
          <w:tcPr>
            <w:tcW w:w="4032" w:type="dxa"/>
            <w:gridSpan w:val="4"/>
            <w:tcBorders>
              <w:left w:val="dotted" w:sz="4" w:space="0" w:color="auto"/>
              <w:right w:val="dotted" w:sz="4" w:space="0" w:color="auto"/>
            </w:tcBorders>
          </w:tcPr>
          <w:p w14:paraId="18C0144E" w14:textId="77777777" w:rsidR="001377B0" w:rsidRPr="009303BC" w:rsidRDefault="001377B0" w:rsidP="00DC6256">
            <w:pPr>
              <w:spacing w:before="60" w:after="60"/>
              <w:rPr>
                <w:lang w:val="es-EC"/>
              </w:rPr>
            </w:pPr>
          </w:p>
        </w:tc>
        <w:tc>
          <w:tcPr>
            <w:tcW w:w="1266" w:type="dxa"/>
            <w:tcBorders>
              <w:left w:val="nil"/>
            </w:tcBorders>
          </w:tcPr>
          <w:p w14:paraId="1BD7B3CE" w14:textId="77777777" w:rsidR="001377B0" w:rsidRPr="009303BC" w:rsidRDefault="001377B0" w:rsidP="00DC6256">
            <w:pPr>
              <w:tabs>
                <w:tab w:val="decimal" w:pos="798"/>
              </w:tabs>
              <w:spacing w:before="60" w:after="60"/>
              <w:rPr>
                <w:lang w:val="es-EC"/>
              </w:rPr>
            </w:pPr>
          </w:p>
        </w:tc>
        <w:tc>
          <w:tcPr>
            <w:tcW w:w="1407" w:type="dxa"/>
            <w:gridSpan w:val="2"/>
            <w:tcBorders>
              <w:left w:val="dotted" w:sz="4" w:space="0" w:color="auto"/>
              <w:right w:val="dotted" w:sz="4" w:space="0" w:color="auto"/>
            </w:tcBorders>
          </w:tcPr>
          <w:p w14:paraId="3D19938B" w14:textId="77777777" w:rsidR="001377B0" w:rsidRPr="009303BC" w:rsidRDefault="001377B0" w:rsidP="00DC6256">
            <w:pPr>
              <w:spacing w:before="60" w:after="60"/>
              <w:jc w:val="center"/>
              <w:rPr>
                <w:lang w:val="es-EC"/>
              </w:rPr>
            </w:pPr>
          </w:p>
        </w:tc>
        <w:tc>
          <w:tcPr>
            <w:tcW w:w="992" w:type="dxa"/>
            <w:tcBorders>
              <w:left w:val="nil"/>
              <w:right w:val="double" w:sz="4" w:space="0" w:color="auto"/>
            </w:tcBorders>
          </w:tcPr>
          <w:p w14:paraId="193E0DB2" w14:textId="77777777" w:rsidR="001377B0" w:rsidRPr="009303BC" w:rsidRDefault="001377B0" w:rsidP="00DC6256">
            <w:pPr>
              <w:spacing w:before="60" w:after="60"/>
              <w:jc w:val="center"/>
              <w:rPr>
                <w:lang w:val="es-EC"/>
              </w:rPr>
            </w:pPr>
          </w:p>
        </w:tc>
      </w:tr>
      <w:tr w:rsidR="001377B0" w:rsidRPr="009303BC" w14:paraId="2402488C" w14:textId="77777777" w:rsidTr="00DC6256">
        <w:tc>
          <w:tcPr>
            <w:tcW w:w="1092" w:type="dxa"/>
            <w:gridSpan w:val="2"/>
            <w:tcBorders>
              <w:top w:val="dotted" w:sz="4" w:space="0" w:color="auto"/>
              <w:left w:val="double" w:sz="4" w:space="0" w:color="auto"/>
              <w:bottom w:val="dotted" w:sz="4" w:space="0" w:color="auto"/>
            </w:tcBorders>
          </w:tcPr>
          <w:p w14:paraId="266F9A8D" w14:textId="77777777" w:rsidR="001377B0" w:rsidRPr="009303BC" w:rsidRDefault="001377B0" w:rsidP="00DC6256">
            <w:pPr>
              <w:tabs>
                <w:tab w:val="decimal" w:pos="600"/>
              </w:tabs>
              <w:spacing w:before="60" w:after="60"/>
              <w:rPr>
                <w:lang w:val="es-EC"/>
              </w:rPr>
            </w:pPr>
          </w:p>
        </w:tc>
        <w:tc>
          <w:tcPr>
            <w:tcW w:w="4032" w:type="dxa"/>
            <w:gridSpan w:val="4"/>
            <w:tcBorders>
              <w:top w:val="dotted" w:sz="4" w:space="0" w:color="auto"/>
              <w:left w:val="dotted" w:sz="4" w:space="0" w:color="auto"/>
              <w:bottom w:val="dotted" w:sz="4" w:space="0" w:color="auto"/>
              <w:right w:val="dotted" w:sz="4" w:space="0" w:color="auto"/>
            </w:tcBorders>
          </w:tcPr>
          <w:p w14:paraId="2288E1AD" w14:textId="77777777" w:rsidR="001377B0" w:rsidRPr="009303BC" w:rsidRDefault="001377B0" w:rsidP="00DC6256">
            <w:pPr>
              <w:spacing w:before="60" w:after="60"/>
              <w:ind w:left="150"/>
              <w:rPr>
                <w:lang w:val="es-EC"/>
              </w:rPr>
            </w:pPr>
          </w:p>
        </w:tc>
        <w:tc>
          <w:tcPr>
            <w:tcW w:w="1266" w:type="dxa"/>
            <w:tcBorders>
              <w:top w:val="dotted" w:sz="4" w:space="0" w:color="auto"/>
              <w:left w:val="nil"/>
              <w:bottom w:val="dotted" w:sz="4" w:space="0" w:color="auto"/>
            </w:tcBorders>
          </w:tcPr>
          <w:p w14:paraId="78466424" w14:textId="77777777" w:rsidR="001377B0" w:rsidRPr="009303BC" w:rsidRDefault="001377B0" w:rsidP="00DC6256">
            <w:pPr>
              <w:tabs>
                <w:tab w:val="decimal" w:pos="798"/>
              </w:tabs>
              <w:spacing w:before="60" w:after="60"/>
              <w:rPr>
                <w:lang w:val="es-EC"/>
              </w:rPr>
            </w:pPr>
          </w:p>
        </w:tc>
        <w:tc>
          <w:tcPr>
            <w:tcW w:w="1407" w:type="dxa"/>
            <w:gridSpan w:val="2"/>
            <w:tcBorders>
              <w:top w:val="dotted" w:sz="4" w:space="0" w:color="auto"/>
              <w:left w:val="dotted" w:sz="4" w:space="0" w:color="auto"/>
              <w:bottom w:val="dotted" w:sz="4" w:space="0" w:color="auto"/>
              <w:right w:val="dotted" w:sz="4" w:space="0" w:color="auto"/>
            </w:tcBorders>
          </w:tcPr>
          <w:p w14:paraId="3F7C9F0E" w14:textId="77777777" w:rsidR="001377B0" w:rsidRPr="009303BC" w:rsidRDefault="001377B0" w:rsidP="00DC6256">
            <w:pPr>
              <w:spacing w:before="60" w:after="60"/>
              <w:jc w:val="center"/>
              <w:rPr>
                <w:lang w:val="es-EC"/>
              </w:rPr>
            </w:pPr>
          </w:p>
        </w:tc>
        <w:tc>
          <w:tcPr>
            <w:tcW w:w="992" w:type="dxa"/>
            <w:tcBorders>
              <w:top w:val="dotted" w:sz="4" w:space="0" w:color="auto"/>
              <w:left w:val="nil"/>
              <w:bottom w:val="dotted" w:sz="4" w:space="0" w:color="auto"/>
              <w:right w:val="double" w:sz="4" w:space="0" w:color="auto"/>
            </w:tcBorders>
          </w:tcPr>
          <w:p w14:paraId="2AEEBE2B" w14:textId="77777777" w:rsidR="001377B0" w:rsidRPr="009303BC" w:rsidRDefault="001377B0" w:rsidP="00DC6256">
            <w:pPr>
              <w:spacing w:before="60" w:after="60"/>
              <w:jc w:val="center"/>
              <w:rPr>
                <w:lang w:val="es-EC"/>
              </w:rPr>
            </w:pPr>
          </w:p>
        </w:tc>
      </w:tr>
      <w:tr w:rsidR="001377B0" w:rsidRPr="009303BC" w14:paraId="35E58A64" w14:textId="77777777" w:rsidTr="00DC6256">
        <w:tc>
          <w:tcPr>
            <w:tcW w:w="1092" w:type="dxa"/>
            <w:gridSpan w:val="2"/>
            <w:tcBorders>
              <w:top w:val="dotted" w:sz="4" w:space="0" w:color="auto"/>
              <w:left w:val="double" w:sz="4" w:space="0" w:color="auto"/>
              <w:bottom w:val="dotted" w:sz="4" w:space="0" w:color="auto"/>
            </w:tcBorders>
          </w:tcPr>
          <w:p w14:paraId="06A5DCEF" w14:textId="77777777" w:rsidR="001377B0" w:rsidRPr="009303BC" w:rsidRDefault="001377B0" w:rsidP="00DC6256">
            <w:pPr>
              <w:tabs>
                <w:tab w:val="decimal" w:pos="600"/>
              </w:tabs>
              <w:spacing w:before="60" w:after="60"/>
              <w:rPr>
                <w:lang w:val="es-EC"/>
              </w:rPr>
            </w:pPr>
          </w:p>
        </w:tc>
        <w:tc>
          <w:tcPr>
            <w:tcW w:w="4032" w:type="dxa"/>
            <w:gridSpan w:val="4"/>
            <w:tcBorders>
              <w:top w:val="dotted" w:sz="4" w:space="0" w:color="auto"/>
              <w:left w:val="dotted" w:sz="4" w:space="0" w:color="auto"/>
              <w:bottom w:val="dotted" w:sz="4" w:space="0" w:color="auto"/>
              <w:right w:val="dotted" w:sz="4" w:space="0" w:color="auto"/>
            </w:tcBorders>
          </w:tcPr>
          <w:p w14:paraId="24196789" w14:textId="77777777" w:rsidR="001377B0" w:rsidRPr="009303BC" w:rsidRDefault="001377B0" w:rsidP="00DC6256">
            <w:pPr>
              <w:spacing w:before="60" w:after="60"/>
              <w:ind w:left="150"/>
              <w:rPr>
                <w:lang w:val="es-EC"/>
              </w:rPr>
            </w:pPr>
          </w:p>
        </w:tc>
        <w:tc>
          <w:tcPr>
            <w:tcW w:w="1266" w:type="dxa"/>
            <w:tcBorders>
              <w:top w:val="dotted" w:sz="4" w:space="0" w:color="auto"/>
              <w:left w:val="nil"/>
              <w:bottom w:val="dotted" w:sz="4" w:space="0" w:color="auto"/>
            </w:tcBorders>
          </w:tcPr>
          <w:p w14:paraId="7DA5BAC6" w14:textId="77777777" w:rsidR="001377B0" w:rsidRPr="009303BC" w:rsidRDefault="001377B0" w:rsidP="00DC6256">
            <w:pPr>
              <w:tabs>
                <w:tab w:val="decimal" w:pos="798"/>
              </w:tabs>
              <w:spacing w:before="60" w:after="60"/>
              <w:rPr>
                <w:lang w:val="es-EC"/>
              </w:rPr>
            </w:pPr>
          </w:p>
        </w:tc>
        <w:tc>
          <w:tcPr>
            <w:tcW w:w="1407" w:type="dxa"/>
            <w:gridSpan w:val="2"/>
            <w:tcBorders>
              <w:top w:val="dotted" w:sz="4" w:space="0" w:color="auto"/>
              <w:left w:val="dotted" w:sz="4" w:space="0" w:color="auto"/>
              <w:bottom w:val="dotted" w:sz="4" w:space="0" w:color="auto"/>
              <w:right w:val="dotted" w:sz="4" w:space="0" w:color="auto"/>
            </w:tcBorders>
          </w:tcPr>
          <w:p w14:paraId="59FB2D1F" w14:textId="77777777" w:rsidR="001377B0" w:rsidRPr="009303BC" w:rsidRDefault="001377B0" w:rsidP="00DC6256">
            <w:pPr>
              <w:spacing w:before="60" w:after="60"/>
              <w:jc w:val="center"/>
              <w:rPr>
                <w:lang w:val="es-EC"/>
              </w:rPr>
            </w:pPr>
          </w:p>
        </w:tc>
        <w:tc>
          <w:tcPr>
            <w:tcW w:w="992" w:type="dxa"/>
            <w:tcBorders>
              <w:top w:val="dotted" w:sz="4" w:space="0" w:color="auto"/>
              <w:left w:val="nil"/>
              <w:bottom w:val="dotted" w:sz="4" w:space="0" w:color="auto"/>
              <w:right w:val="double" w:sz="4" w:space="0" w:color="auto"/>
            </w:tcBorders>
          </w:tcPr>
          <w:p w14:paraId="13FEED62" w14:textId="77777777" w:rsidR="001377B0" w:rsidRPr="009303BC" w:rsidRDefault="001377B0" w:rsidP="00DC6256">
            <w:pPr>
              <w:spacing w:before="60" w:after="60"/>
              <w:jc w:val="center"/>
              <w:rPr>
                <w:lang w:val="es-EC"/>
              </w:rPr>
            </w:pPr>
          </w:p>
        </w:tc>
      </w:tr>
      <w:tr w:rsidR="001377B0" w:rsidRPr="009303BC" w14:paraId="1EEBC3B4" w14:textId="77777777" w:rsidTr="00DC6256">
        <w:tc>
          <w:tcPr>
            <w:tcW w:w="1092" w:type="dxa"/>
            <w:gridSpan w:val="2"/>
            <w:tcBorders>
              <w:top w:val="dotted" w:sz="4" w:space="0" w:color="auto"/>
              <w:left w:val="double" w:sz="4" w:space="0" w:color="auto"/>
              <w:bottom w:val="dotted" w:sz="4" w:space="0" w:color="auto"/>
            </w:tcBorders>
          </w:tcPr>
          <w:p w14:paraId="41FAE43D" w14:textId="77777777" w:rsidR="001377B0" w:rsidRPr="009303BC" w:rsidRDefault="001377B0" w:rsidP="00DC6256">
            <w:pPr>
              <w:tabs>
                <w:tab w:val="decimal" w:pos="600"/>
              </w:tabs>
              <w:spacing w:before="60" w:after="60"/>
              <w:rPr>
                <w:lang w:val="es-EC"/>
              </w:rPr>
            </w:pPr>
          </w:p>
        </w:tc>
        <w:tc>
          <w:tcPr>
            <w:tcW w:w="4032" w:type="dxa"/>
            <w:gridSpan w:val="4"/>
            <w:tcBorders>
              <w:top w:val="dotted" w:sz="4" w:space="0" w:color="auto"/>
              <w:left w:val="dotted" w:sz="4" w:space="0" w:color="auto"/>
              <w:bottom w:val="dotted" w:sz="4" w:space="0" w:color="auto"/>
              <w:right w:val="dotted" w:sz="4" w:space="0" w:color="auto"/>
            </w:tcBorders>
          </w:tcPr>
          <w:p w14:paraId="5112BDB1" w14:textId="77777777" w:rsidR="001377B0" w:rsidRPr="009303BC" w:rsidRDefault="001377B0" w:rsidP="00DC6256">
            <w:pPr>
              <w:spacing w:before="60" w:after="60"/>
              <w:ind w:left="150"/>
              <w:rPr>
                <w:lang w:val="es-EC"/>
              </w:rPr>
            </w:pPr>
          </w:p>
        </w:tc>
        <w:tc>
          <w:tcPr>
            <w:tcW w:w="1266" w:type="dxa"/>
            <w:tcBorders>
              <w:top w:val="dotted" w:sz="4" w:space="0" w:color="auto"/>
              <w:left w:val="nil"/>
              <w:bottom w:val="dotted" w:sz="4" w:space="0" w:color="auto"/>
            </w:tcBorders>
          </w:tcPr>
          <w:p w14:paraId="57041EB8" w14:textId="77777777" w:rsidR="001377B0" w:rsidRPr="009303BC" w:rsidRDefault="001377B0" w:rsidP="00DC6256">
            <w:pPr>
              <w:tabs>
                <w:tab w:val="decimal" w:pos="798"/>
              </w:tabs>
              <w:spacing w:before="60" w:after="60"/>
              <w:rPr>
                <w:lang w:val="es-EC"/>
              </w:rPr>
            </w:pPr>
          </w:p>
        </w:tc>
        <w:tc>
          <w:tcPr>
            <w:tcW w:w="1407" w:type="dxa"/>
            <w:gridSpan w:val="2"/>
            <w:tcBorders>
              <w:top w:val="dotted" w:sz="4" w:space="0" w:color="auto"/>
              <w:left w:val="dotted" w:sz="4" w:space="0" w:color="auto"/>
              <w:bottom w:val="dotted" w:sz="4" w:space="0" w:color="auto"/>
              <w:right w:val="dotted" w:sz="4" w:space="0" w:color="auto"/>
            </w:tcBorders>
          </w:tcPr>
          <w:p w14:paraId="541B5681" w14:textId="77777777" w:rsidR="001377B0" w:rsidRPr="009303BC" w:rsidRDefault="001377B0" w:rsidP="00DC6256">
            <w:pPr>
              <w:spacing w:before="60" w:after="60"/>
              <w:jc w:val="center"/>
              <w:rPr>
                <w:lang w:val="es-EC"/>
              </w:rPr>
            </w:pPr>
          </w:p>
        </w:tc>
        <w:tc>
          <w:tcPr>
            <w:tcW w:w="992" w:type="dxa"/>
            <w:tcBorders>
              <w:top w:val="dotted" w:sz="4" w:space="0" w:color="auto"/>
              <w:left w:val="nil"/>
              <w:bottom w:val="dotted" w:sz="4" w:space="0" w:color="auto"/>
              <w:right w:val="double" w:sz="4" w:space="0" w:color="auto"/>
            </w:tcBorders>
          </w:tcPr>
          <w:p w14:paraId="37D26EA7" w14:textId="77777777" w:rsidR="001377B0" w:rsidRPr="009303BC" w:rsidRDefault="001377B0" w:rsidP="00DC6256">
            <w:pPr>
              <w:spacing w:before="60" w:after="60"/>
              <w:jc w:val="center"/>
              <w:rPr>
                <w:lang w:val="es-EC"/>
              </w:rPr>
            </w:pPr>
          </w:p>
        </w:tc>
      </w:tr>
      <w:tr w:rsidR="001377B0" w:rsidRPr="009303BC" w14:paraId="2B56342C" w14:textId="77777777" w:rsidTr="00DC6256">
        <w:tc>
          <w:tcPr>
            <w:tcW w:w="1092" w:type="dxa"/>
            <w:gridSpan w:val="2"/>
            <w:tcBorders>
              <w:top w:val="dotted" w:sz="4" w:space="0" w:color="auto"/>
              <w:left w:val="double" w:sz="4" w:space="0" w:color="auto"/>
              <w:bottom w:val="dotted" w:sz="4" w:space="0" w:color="auto"/>
            </w:tcBorders>
          </w:tcPr>
          <w:p w14:paraId="55BF8B5C" w14:textId="77777777" w:rsidR="001377B0" w:rsidRPr="009303BC" w:rsidRDefault="001377B0" w:rsidP="00DC6256">
            <w:pPr>
              <w:spacing w:before="60" w:after="60"/>
              <w:rPr>
                <w:lang w:val="es-EC"/>
              </w:rPr>
            </w:pPr>
          </w:p>
        </w:tc>
        <w:tc>
          <w:tcPr>
            <w:tcW w:w="4032" w:type="dxa"/>
            <w:gridSpan w:val="4"/>
            <w:tcBorders>
              <w:top w:val="dotted" w:sz="4" w:space="0" w:color="auto"/>
              <w:left w:val="dotted" w:sz="4" w:space="0" w:color="auto"/>
              <w:bottom w:val="dotted" w:sz="4" w:space="0" w:color="auto"/>
              <w:right w:val="dotted" w:sz="4" w:space="0" w:color="auto"/>
            </w:tcBorders>
          </w:tcPr>
          <w:p w14:paraId="30522064" w14:textId="77777777" w:rsidR="001377B0" w:rsidRPr="009303BC" w:rsidRDefault="001377B0" w:rsidP="00DC6256">
            <w:pPr>
              <w:spacing w:before="60" w:after="60"/>
              <w:rPr>
                <w:lang w:val="es-EC"/>
              </w:rPr>
            </w:pPr>
          </w:p>
        </w:tc>
        <w:tc>
          <w:tcPr>
            <w:tcW w:w="1266" w:type="dxa"/>
            <w:tcBorders>
              <w:top w:val="dotted" w:sz="4" w:space="0" w:color="auto"/>
              <w:left w:val="nil"/>
              <w:bottom w:val="dotted" w:sz="4" w:space="0" w:color="auto"/>
              <w:right w:val="dotted" w:sz="4" w:space="0" w:color="auto"/>
            </w:tcBorders>
          </w:tcPr>
          <w:p w14:paraId="59B1593E" w14:textId="77777777" w:rsidR="001377B0" w:rsidRPr="009303BC" w:rsidRDefault="001377B0" w:rsidP="00DC6256">
            <w:pPr>
              <w:spacing w:before="60" w:after="60"/>
              <w:rPr>
                <w:lang w:val="es-EC"/>
              </w:rPr>
            </w:pPr>
          </w:p>
        </w:tc>
        <w:tc>
          <w:tcPr>
            <w:tcW w:w="1407" w:type="dxa"/>
            <w:gridSpan w:val="2"/>
            <w:tcBorders>
              <w:top w:val="dotted" w:sz="4" w:space="0" w:color="auto"/>
              <w:left w:val="nil"/>
              <w:bottom w:val="dotted" w:sz="4" w:space="0" w:color="auto"/>
              <w:right w:val="dotted" w:sz="4" w:space="0" w:color="auto"/>
            </w:tcBorders>
          </w:tcPr>
          <w:p w14:paraId="03B99337" w14:textId="77777777" w:rsidR="001377B0" w:rsidRPr="009303BC" w:rsidRDefault="001377B0" w:rsidP="00DC6256">
            <w:pPr>
              <w:spacing w:before="60" w:after="60"/>
              <w:jc w:val="center"/>
              <w:rPr>
                <w:lang w:val="es-EC"/>
              </w:rPr>
            </w:pPr>
          </w:p>
        </w:tc>
        <w:tc>
          <w:tcPr>
            <w:tcW w:w="992" w:type="dxa"/>
            <w:tcBorders>
              <w:top w:val="dotted" w:sz="4" w:space="0" w:color="auto"/>
              <w:left w:val="nil"/>
              <w:right w:val="double" w:sz="4" w:space="0" w:color="auto"/>
            </w:tcBorders>
          </w:tcPr>
          <w:p w14:paraId="015169D8" w14:textId="77777777" w:rsidR="001377B0" w:rsidRPr="009303BC" w:rsidRDefault="001377B0" w:rsidP="00DC6256">
            <w:pPr>
              <w:spacing w:before="60" w:after="60"/>
              <w:jc w:val="center"/>
              <w:rPr>
                <w:lang w:val="es-EC"/>
              </w:rPr>
            </w:pPr>
          </w:p>
        </w:tc>
      </w:tr>
      <w:tr w:rsidR="001377B0" w:rsidRPr="009303BC" w14:paraId="3E319840" w14:textId="77777777" w:rsidTr="00DC6256">
        <w:tc>
          <w:tcPr>
            <w:tcW w:w="1092" w:type="dxa"/>
            <w:gridSpan w:val="2"/>
            <w:tcBorders>
              <w:top w:val="dotted" w:sz="4" w:space="0" w:color="auto"/>
              <w:left w:val="double" w:sz="4" w:space="0" w:color="auto"/>
              <w:bottom w:val="dotted" w:sz="4" w:space="0" w:color="auto"/>
            </w:tcBorders>
          </w:tcPr>
          <w:p w14:paraId="251C5860" w14:textId="77777777" w:rsidR="001377B0" w:rsidRPr="009303BC" w:rsidRDefault="001377B0" w:rsidP="00DC6256">
            <w:pPr>
              <w:spacing w:before="60" w:after="60"/>
              <w:rPr>
                <w:lang w:val="es-EC"/>
              </w:rPr>
            </w:pPr>
          </w:p>
        </w:tc>
        <w:tc>
          <w:tcPr>
            <w:tcW w:w="4032" w:type="dxa"/>
            <w:gridSpan w:val="4"/>
            <w:tcBorders>
              <w:top w:val="dotted" w:sz="4" w:space="0" w:color="auto"/>
              <w:left w:val="dotted" w:sz="4" w:space="0" w:color="auto"/>
              <w:bottom w:val="dotted" w:sz="4" w:space="0" w:color="auto"/>
              <w:right w:val="dotted" w:sz="4" w:space="0" w:color="auto"/>
            </w:tcBorders>
          </w:tcPr>
          <w:p w14:paraId="4B77186E" w14:textId="77777777" w:rsidR="001377B0" w:rsidRPr="009303BC" w:rsidRDefault="001377B0" w:rsidP="00DC6256">
            <w:pPr>
              <w:spacing w:before="60" w:after="60"/>
              <w:rPr>
                <w:lang w:val="es-EC"/>
              </w:rPr>
            </w:pPr>
          </w:p>
        </w:tc>
        <w:tc>
          <w:tcPr>
            <w:tcW w:w="1266" w:type="dxa"/>
            <w:tcBorders>
              <w:top w:val="dotted" w:sz="4" w:space="0" w:color="auto"/>
              <w:left w:val="nil"/>
              <w:bottom w:val="dotted" w:sz="4" w:space="0" w:color="auto"/>
              <w:right w:val="dotted" w:sz="4" w:space="0" w:color="auto"/>
            </w:tcBorders>
          </w:tcPr>
          <w:p w14:paraId="32F102F9" w14:textId="77777777" w:rsidR="001377B0" w:rsidRPr="009303BC" w:rsidRDefault="001377B0" w:rsidP="00DC6256">
            <w:pPr>
              <w:spacing w:before="60" w:after="60"/>
              <w:rPr>
                <w:lang w:val="es-EC"/>
              </w:rPr>
            </w:pPr>
          </w:p>
        </w:tc>
        <w:tc>
          <w:tcPr>
            <w:tcW w:w="1407" w:type="dxa"/>
            <w:gridSpan w:val="2"/>
            <w:tcBorders>
              <w:top w:val="dotted" w:sz="4" w:space="0" w:color="auto"/>
              <w:left w:val="nil"/>
              <w:bottom w:val="dotted" w:sz="4" w:space="0" w:color="auto"/>
              <w:right w:val="dotted" w:sz="4" w:space="0" w:color="auto"/>
            </w:tcBorders>
          </w:tcPr>
          <w:p w14:paraId="630BE5DE" w14:textId="77777777" w:rsidR="001377B0" w:rsidRPr="009303BC" w:rsidRDefault="001377B0" w:rsidP="00DC6256">
            <w:pPr>
              <w:spacing w:before="60" w:after="60"/>
              <w:jc w:val="center"/>
              <w:rPr>
                <w:lang w:val="es-EC"/>
              </w:rPr>
            </w:pPr>
          </w:p>
        </w:tc>
        <w:tc>
          <w:tcPr>
            <w:tcW w:w="992" w:type="dxa"/>
            <w:tcBorders>
              <w:top w:val="dotted" w:sz="4" w:space="0" w:color="auto"/>
              <w:left w:val="nil"/>
              <w:right w:val="double" w:sz="4" w:space="0" w:color="auto"/>
            </w:tcBorders>
          </w:tcPr>
          <w:p w14:paraId="5A7E6690" w14:textId="77777777" w:rsidR="001377B0" w:rsidRPr="009303BC" w:rsidRDefault="001377B0" w:rsidP="00DC6256">
            <w:pPr>
              <w:spacing w:before="60" w:after="60"/>
              <w:jc w:val="center"/>
              <w:rPr>
                <w:lang w:val="es-EC"/>
              </w:rPr>
            </w:pPr>
          </w:p>
        </w:tc>
      </w:tr>
      <w:tr w:rsidR="001377B0" w:rsidRPr="009303BC" w14:paraId="533051FA" w14:textId="77777777" w:rsidTr="00DC6256">
        <w:tc>
          <w:tcPr>
            <w:tcW w:w="1092" w:type="dxa"/>
            <w:gridSpan w:val="2"/>
            <w:tcBorders>
              <w:top w:val="dotted" w:sz="4" w:space="0" w:color="auto"/>
              <w:left w:val="double" w:sz="4" w:space="0" w:color="auto"/>
              <w:bottom w:val="dotted" w:sz="4" w:space="0" w:color="auto"/>
            </w:tcBorders>
          </w:tcPr>
          <w:p w14:paraId="0FAAA559" w14:textId="77777777" w:rsidR="001377B0" w:rsidRPr="009303BC" w:rsidRDefault="001377B0" w:rsidP="00DC6256">
            <w:pPr>
              <w:spacing w:before="60" w:after="60"/>
              <w:rPr>
                <w:lang w:val="es-EC"/>
              </w:rPr>
            </w:pPr>
          </w:p>
        </w:tc>
        <w:tc>
          <w:tcPr>
            <w:tcW w:w="4032" w:type="dxa"/>
            <w:gridSpan w:val="4"/>
            <w:tcBorders>
              <w:top w:val="dotted" w:sz="4" w:space="0" w:color="auto"/>
              <w:left w:val="dotted" w:sz="4" w:space="0" w:color="auto"/>
              <w:bottom w:val="dotted" w:sz="4" w:space="0" w:color="auto"/>
              <w:right w:val="dotted" w:sz="4" w:space="0" w:color="auto"/>
            </w:tcBorders>
          </w:tcPr>
          <w:p w14:paraId="2095EF7F" w14:textId="77777777" w:rsidR="001377B0" w:rsidRPr="009303BC" w:rsidRDefault="001377B0" w:rsidP="00DC6256">
            <w:pPr>
              <w:spacing w:before="60" w:after="60"/>
              <w:rPr>
                <w:lang w:val="es-EC"/>
              </w:rPr>
            </w:pPr>
          </w:p>
        </w:tc>
        <w:tc>
          <w:tcPr>
            <w:tcW w:w="1266" w:type="dxa"/>
            <w:tcBorders>
              <w:top w:val="dotted" w:sz="4" w:space="0" w:color="auto"/>
              <w:left w:val="nil"/>
              <w:bottom w:val="dotted" w:sz="4" w:space="0" w:color="auto"/>
              <w:right w:val="dotted" w:sz="4" w:space="0" w:color="auto"/>
            </w:tcBorders>
          </w:tcPr>
          <w:p w14:paraId="33119C66" w14:textId="77777777" w:rsidR="001377B0" w:rsidRPr="009303BC" w:rsidRDefault="001377B0" w:rsidP="00DC6256">
            <w:pPr>
              <w:spacing w:before="60" w:after="60"/>
              <w:rPr>
                <w:lang w:val="es-EC"/>
              </w:rPr>
            </w:pPr>
          </w:p>
        </w:tc>
        <w:tc>
          <w:tcPr>
            <w:tcW w:w="1407" w:type="dxa"/>
            <w:gridSpan w:val="2"/>
            <w:tcBorders>
              <w:top w:val="dotted" w:sz="4" w:space="0" w:color="auto"/>
              <w:left w:val="nil"/>
              <w:bottom w:val="dotted" w:sz="4" w:space="0" w:color="auto"/>
              <w:right w:val="dotted" w:sz="4" w:space="0" w:color="auto"/>
            </w:tcBorders>
          </w:tcPr>
          <w:p w14:paraId="45A9D6E9" w14:textId="77777777" w:rsidR="001377B0" w:rsidRPr="009303BC" w:rsidRDefault="001377B0" w:rsidP="00DC6256">
            <w:pPr>
              <w:spacing w:before="60" w:after="60"/>
              <w:jc w:val="center"/>
              <w:rPr>
                <w:lang w:val="es-EC"/>
              </w:rPr>
            </w:pPr>
          </w:p>
        </w:tc>
        <w:tc>
          <w:tcPr>
            <w:tcW w:w="992" w:type="dxa"/>
            <w:tcBorders>
              <w:top w:val="dotted" w:sz="4" w:space="0" w:color="auto"/>
              <w:left w:val="nil"/>
              <w:right w:val="double" w:sz="4" w:space="0" w:color="auto"/>
            </w:tcBorders>
          </w:tcPr>
          <w:p w14:paraId="1FA68B07" w14:textId="77777777" w:rsidR="001377B0" w:rsidRPr="009303BC" w:rsidRDefault="001377B0" w:rsidP="00DC6256">
            <w:pPr>
              <w:spacing w:before="60" w:after="60"/>
              <w:jc w:val="center"/>
              <w:rPr>
                <w:lang w:val="es-EC"/>
              </w:rPr>
            </w:pPr>
          </w:p>
        </w:tc>
      </w:tr>
      <w:tr w:rsidR="001377B0" w:rsidRPr="009303BC" w14:paraId="6270C737" w14:textId="77777777" w:rsidTr="00DC6256">
        <w:tc>
          <w:tcPr>
            <w:tcW w:w="1092" w:type="dxa"/>
            <w:gridSpan w:val="2"/>
            <w:tcBorders>
              <w:top w:val="dotted" w:sz="4" w:space="0" w:color="auto"/>
              <w:left w:val="double" w:sz="4" w:space="0" w:color="auto"/>
              <w:bottom w:val="dotted" w:sz="4" w:space="0" w:color="auto"/>
            </w:tcBorders>
          </w:tcPr>
          <w:p w14:paraId="7FC5B3C4" w14:textId="77777777" w:rsidR="001377B0" w:rsidRPr="009303BC" w:rsidRDefault="001377B0" w:rsidP="00DC6256">
            <w:pPr>
              <w:spacing w:before="60" w:after="60"/>
              <w:rPr>
                <w:lang w:val="es-EC"/>
              </w:rPr>
            </w:pPr>
          </w:p>
        </w:tc>
        <w:tc>
          <w:tcPr>
            <w:tcW w:w="4032" w:type="dxa"/>
            <w:gridSpan w:val="4"/>
            <w:tcBorders>
              <w:top w:val="dotted" w:sz="4" w:space="0" w:color="auto"/>
              <w:left w:val="dotted" w:sz="4" w:space="0" w:color="auto"/>
              <w:bottom w:val="dotted" w:sz="4" w:space="0" w:color="auto"/>
              <w:right w:val="dotted" w:sz="4" w:space="0" w:color="auto"/>
            </w:tcBorders>
          </w:tcPr>
          <w:p w14:paraId="5E8E5F23" w14:textId="77777777" w:rsidR="001377B0" w:rsidRPr="009303BC" w:rsidRDefault="001377B0" w:rsidP="00DC6256">
            <w:pPr>
              <w:spacing w:before="60" w:after="60"/>
              <w:rPr>
                <w:lang w:val="es-EC"/>
              </w:rPr>
            </w:pPr>
          </w:p>
        </w:tc>
        <w:tc>
          <w:tcPr>
            <w:tcW w:w="1266" w:type="dxa"/>
            <w:tcBorders>
              <w:top w:val="dotted" w:sz="4" w:space="0" w:color="auto"/>
              <w:left w:val="nil"/>
              <w:bottom w:val="dotted" w:sz="4" w:space="0" w:color="auto"/>
              <w:right w:val="dotted" w:sz="4" w:space="0" w:color="auto"/>
            </w:tcBorders>
          </w:tcPr>
          <w:p w14:paraId="16E4A226" w14:textId="77777777" w:rsidR="001377B0" w:rsidRPr="009303BC" w:rsidRDefault="001377B0" w:rsidP="00DC6256">
            <w:pPr>
              <w:spacing w:before="60" w:after="60"/>
              <w:rPr>
                <w:lang w:val="es-EC"/>
              </w:rPr>
            </w:pPr>
          </w:p>
        </w:tc>
        <w:tc>
          <w:tcPr>
            <w:tcW w:w="1407" w:type="dxa"/>
            <w:gridSpan w:val="2"/>
            <w:tcBorders>
              <w:top w:val="dotted" w:sz="4" w:space="0" w:color="auto"/>
              <w:left w:val="nil"/>
              <w:bottom w:val="dotted" w:sz="4" w:space="0" w:color="auto"/>
              <w:right w:val="dotted" w:sz="4" w:space="0" w:color="auto"/>
            </w:tcBorders>
          </w:tcPr>
          <w:p w14:paraId="5C2D5CE0" w14:textId="77777777" w:rsidR="001377B0" w:rsidRPr="009303BC" w:rsidRDefault="001377B0" w:rsidP="00DC6256">
            <w:pPr>
              <w:spacing w:before="60" w:after="60"/>
              <w:jc w:val="center"/>
              <w:rPr>
                <w:lang w:val="es-EC"/>
              </w:rPr>
            </w:pPr>
          </w:p>
        </w:tc>
        <w:tc>
          <w:tcPr>
            <w:tcW w:w="992" w:type="dxa"/>
            <w:tcBorders>
              <w:top w:val="dotted" w:sz="4" w:space="0" w:color="auto"/>
              <w:left w:val="nil"/>
              <w:right w:val="double" w:sz="4" w:space="0" w:color="auto"/>
            </w:tcBorders>
          </w:tcPr>
          <w:p w14:paraId="5350EBBE" w14:textId="77777777" w:rsidR="001377B0" w:rsidRPr="009303BC" w:rsidRDefault="001377B0" w:rsidP="00DC6256">
            <w:pPr>
              <w:spacing w:before="60" w:after="60"/>
              <w:jc w:val="center"/>
              <w:rPr>
                <w:lang w:val="es-EC"/>
              </w:rPr>
            </w:pPr>
          </w:p>
        </w:tc>
      </w:tr>
      <w:tr w:rsidR="001377B0" w:rsidRPr="009303BC" w14:paraId="6342E2D9" w14:textId="77777777" w:rsidTr="00DC6256">
        <w:tc>
          <w:tcPr>
            <w:tcW w:w="1092" w:type="dxa"/>
            <w:gridSpan w:val="2"/>
            <w:tcBorders>
              <w:top w:val="dotted" w:sz="4" w:space="0" w:color="auto"/>
              <w:left w:val="double" w:sz="4" w:space="0" w:color="auto"/>
              <w:bottom w:val="dotted" w:sz="4" w:space="0" w:color="auto"/>
            </w:tcBorders>
          </w:tcPr>
          <w:p w14:paraId="1B97781A" w14:textId="77777777" w:rsidR="001377B0" w:rsidRPr="009303BC" w:rsidRDefault="001377B0" w:rsidP="00DC6256">
            <w:pPr>
              <w:spacing w:before="60" w:after="60"/>
              <w:rPr>
                <w:lang w:val="es-EC"/>
              </w:rPr>
            </w:pPr>
          </w:p>
        </w:tc>
        <w:tc>
          <w:tcPr>
            <w:tcW w:w="4032" w:type="dxa"/>
            <w:gridSpan w:val="4"/>
            <w:tcBorders>
              <w:top w:val="dotted" w:sz="4" w:space="0" w:color="auto"/>
              <w:left w:val="dotted" w:sz="4" w:space="0" w:color="auto"/>
              <w:bottom w:val="dotted" w:sz="4" w:space="0" w:color="auto"/>
              <w:right w:val="dotted" w:sz="4" w:space="0" w:color="auto"/>
            </w:tcBorders>
          </w:tcPr>
          <w:p w14:paraId="1CE73F3C" w14:textId="77777777" w:rsidR="001377B0" w:rsidRPr="009303BC" w:rsidRDefault="001377B0" w:rsidP="00DC6256">
            <w:pPr>
              <w:spacing w:before="60" w:after="60"/>
              <w:rPr>
                <w:lang w:val="es-EC"/>
              </w:rPr>
            </w:pPr>
          </w:p>
        </w:tc>
        <w:tc>
          <w:tcPr>
            <w:tcW w:w="1266" w:type="dxa"/>
            <w:tcBorders>
              <w:top w:val="dotted" w:sz="4" w:space="0" w:color="auto"/>
              <w:left w:val="nil"/>
              <w:bottom w:val="dotted" w:sz="4" w:space="0" w:color="auto"/>
              <w:right w:val="dotted" w:sz="4" w:space="0" w:color="auto"/>
            </w:tcBorders>
          </w:tcPr>
          <w:p w14:paraId="6E71A6B4" w14:textId="77777777" w:rsidR="001377B0" w:rsidRPr="009303BC" w:rsidRDefault="001377B0" w:rsidP="00DC6256">
            <w:pPr>
              <w:spacing w:before="60" w:after="60"/>
              <w:rPr>
                <w:lang w:val="es-EC"/>
              </w:rPr>
            </w:pPr>
          </w:p>
        </w:tc>
        <w:tc>
          <w:tcPr>
            <w:tcW w:w="1407" w:type="dxa"/>
            <w:gridSpan w:val="2"/>
            <w:tcBorders>
              <w:top w:val="dotted" w:sz="4" w:space="0" w:color="auto"/>
              <w:left w:val="nil"/>
              <w:bottom w:val="dotted" w:sz="4" w:space="0" w:color="auto"/>
              <w:right w:val="dotted" w:sz="4" w:space="0" w:color="auto"/>
            </w:tcBorders>
          </w:tcPr>
          <w:p w14:paraId="1915334A" w14:textId="77777777" w:rsidR="001377B0" w:rsidRPr="009303BC" w:rsidRDefault="001377B0" w:rsidP="00DC6256">
            <w:pPr>
              <w:spacing w:before="60" w:after="60"/>
              <w:jc w:val="center"/>
              <w:rPr>
                <w:lang w:val="es-EC"/>
              </w:rPr>
            </w:pPr>
          </w:p>
        </w:tc>
        <w:tc>
          <w:tcPr>
            <w:tcW w:w="992" w:type="dxa"/>
            <w:tcBorders>
              <w:top w:val="dotted" w:sz="4" w:space="0" w:color="auto"/>
              <w:left w:val="nil"/>
              <w:right w:val="double" w:sz="4" w:space="0" w:color="auto"/>
            </w:tcBorders>
          </w:tcPr>
          <w:p w14:paraId="5D5D66F0" w14:textId="77777777" w:rsidR="001377B0" w:rsidRPr="009303BC" w:rsidRDefault="001377B0" w:rsidP="00DC6256">
            <w:pPr>
              <w:spacing w:before="60" w:after="60"/>
              <w:jc w:val="center"/>
              <w:rPr>
                <w:lang w:val="es-EC"/>
              </w:rPr>
            </w:pPr>
          </w:p>
        </w:tc>
      </w:tr>
      <w:tr w:rsidR="001377B0" w:rsidRPr="009303BC" w14:paraId="2A55C7E2" w14:textId="77777777" w:rsidTr="00DC6256">
        <w:tc>
          <w:tcPr>
            <w:tcW w:w="1092" w:type="dxa"/>
            <w:gridSpan w:val="2"/>
            <w:tcBorders>
              <w:top w:val="dotted" w:sz="4" w:space="0" w:color="auto"/>
              <w:left w:val="double" w:sz="4" w:space="0" w:color="auto"/>
              <w:bottom w:val="dotted" w:sz="4" w:space="0" w:color="auto"/>
            </w:tcBorders>
          </w:tcPr>
          <w:p w14:paraId="18057A9F" w14:textId="77777777" w:rsidR="001377B0" w:rsidRPr="009303BC" w:rsidRDefault="001377B0" w:rsidP="00DC6256">
            <w:pPr>
              <w:spacing w:before="60" w:after="60"/>
              <w:rPr>
                <w:lang w:val="es-EC"/>
              </w:rPr>
            </w:pPr>
          </w:p>
        </w:tc>
        <w:tc>
          <w:tcPr>
            <w:tcW w:w="4032" w:type="dxa"/>
            <w:gridSpan w:val="4"/>
            <w:tcBorders>
              <w:top w:val="dotted" w:sz="4" w:space="0" w:color="auto"/>
              <w:left w:val="dotted" w:sz="4" w:space="0" w:color="auto"/>
              <w:bottom w:val="dotted" w:sz="4" w:space="0" w:color="auto"/>
              <w:right w:val="dotted" w:sz="4" w:space="0" w:color="auto"/>
            </w:tcBorders>
          </w:tcPr>
          <w:p w14:paraId="253DECCC" w14:textId="77777777" w:rsidR="001377B0" w:rsidRPr="009303BC" w:rsidRDefault="001377B0" w:rsidP="00DC6256">
            <w:pPr>
              <w:spacing w:before="60" w:after="60"/>
              <w:rPr>
                <w:lang w:val="es-EC"/>
              </w:rPr>
            </w:pPr>
          </w:p>
        </w:tc>
        <w:tc>
          <w:tcPr>
            <w:tcW w:w="1266" w:type="dxa"/>
            <w:tcBorders>
              <w:top w:val="dotted" w:sz="4" w:space="0" w:color="auto"/>
              <w:left w:val="nil"/>
              <w:bottom w:val="dotted" w:sz="4" w:space="0" w:color="auto"/>
              <w:right w:val="dotted" w:sz="4" w:space="0" w:color="auto"/>
            </w:tcBorders>
          </w:tcPr>
          <w:p w14:paraId="53B20914" w14:textId="77777777" w:rsidR="001377B0" w:rsidRPr="009303BC" w:rsidRDefault="001377B0" w:rsidP="00DC6256">
            <w:pPr>
              <w:spacing w:before="60" w:after="60"/>
              <w:rPr>
                <w:lang w:val="es-EC"/>
              </w:rPr>
            </w:pPr>
          </w:p>
        </w:tc>
        <w:tc>
          <w:tcPr>
            <w:tcW w:w="1407" w:type="dxa"/>
            <w:gridSpan w:val="2"/>
            <w:tcBorders>
              <w:top w:val="dotted" w:sz="4" w:space="0" w:color="auto"/>
              <w:left w:val="nil"/>
              <w:bottom w:val="dotted" w:sz="4" w:space="0" w:color="auto"/>
              <w:right w:val="dotted" w:sz="4" w:space="0" w:color="auto"/>
            </w:tcBorders>
          </w:tcPr>
          <w:p w14:paraId="70131C3B" w14:textId="77777777" w:rsidR="001377B0" w:rsidRPr="009303BC" w:rsidRDefault="001377B0" w:rsidP="00DC6256">
            <w:pPr>
              <w:spacing w:before="60" w:after="60"/>
              <w:jc w:val="center"/>
              <w:rPr>
                <w:lang w:val="es-EC"/>
              </w:rPr>
            </w:pPr>
          </w:p>
        </w:tc>
        <w:tc>
          <w:tcPr>
            <w:tcW w:w="992" w:type="dxa"/>
            <w:tcBorders>
              <w:top w:val="dotted" w:sz="4" w:space="0" w:color="auto"/>
              <w:left w:val="nil"/>
              <w:right w:val="double" w:sz="4" w:space="0" w:color="auto"/>
            </w:tcBorders>
          </w:tcPr>
          <w:p w14:paraId="282EE6B7" w14:textId="77777777" w:rsidR="001377B0" w:rsidRPr="009303BC" w:rsidRDefault="001377B0" w:rsidP="00DC6256">
            <w:pPr>
              <w:spacing w:before="60" w:after="60"/>
              <w:jc w:val="center"/>
              <w:rPr>
                <w:lang w:val="es-EC"/>
              </w:rPr>
            </w:pPr>
          </w:p>
        </w:tc>
      </w:tr>
      <w:tr w:rsidR="001377B0" w:rsidRPr="009303BC" w14:paraId="4FC7FC8A" w14:textId="77777777" w:rsidTr="00DC6256">
        <w:tc>
          <w:tcPr>
            <w:tcW w:w="1092" w:type="dxa"/>
            <w:gridSpan w:val="2"/>
            <w:tcBorders>
              <w:top w:val="dotted" w:sz="4" w:space="0" w:color="auto"/>
              <w:left w:val="double" w:sz="4" w:space="0" w:color="auto"/>
              <w:bottom w:val="dotted" w:sz="4" w:space="0" w:color="auto"/>
            </w:tcBorders>
          </w:tcPr>
          <w:p w14:paraId="37E1F4EE" w14:textId="77777777" w:rsidR="001377B0" w:rsidRPr="009303BC" w:rsidRDefault="001377B0" w:rsidP="00DC6256">
            <w:pPr>
              <w:spacing w:before="60" w:after="60"/>
              <w:rPr>
                <w:lang w:val="es-EC"/>
              </w:rPr>
            </w:pPr>
          </w:p>
        </w:tc>
        <w:tc>
          <w:tcPr>
            <w:tcW w:w="6705" w:type="dxa"/>
            <w:gridSpan w:val="7"/>
            <w:tcBorders>
              <w:top w:val="dotted" w:sz="4" w:space="0" w:color="auto"/>
              <w:left w:val="dotted" w:sz="4" w:space="0" w:color="auto"/>
              <w:bottom w:val="dotted" w:sz="4" w:space="0" w:color="auto"/>
              <w:right w:val="dotted" w:sz="4" w:space="0" w:color="auto"/>
            </w:tcBorders>
          </w:tcPr>
          <w:p w14:paraId="727E2167" w14:textId="77777777" w:rsidR="001377B0" w:rsidRPr="009303BC" w:rsidRDefault="001377B0" w:rsidP="00DC6256">
            <w:pPr>
              <w:spacing w:before="60" w:after="60"/>
              <w:jc w:val="right"/>
              <w:rPr>
                <w:lang w:val="es-EC"/>
              </w:rPr>
            </w:pPr>
            <w:r w:rsidRPr="009303BC">
              <w:rPr>
                <w:lang w:val="es-EC"/>
              </w:rPr>
              <w:t>Subtotal</w:t>
            </w:r>
          </w:p>
        </w:tc>
        <w:tc>
          <w:tcPr>
            <w:tcW w:w="992" w:type="dxa"/>
            <w:tcBorders>
              <w:top w:val="dotted" w:sz="4" w:space="0" w:color="auto"/>
              <w:left w:val="nil"/>
              <w:right w:val="double" w:sz="4" w:space="0" w:color="auto"/>
            </w:tcBorders>
          </w:tcPr>
          <w:p w14:paraId="6BD46F8A" w14:textId="77777777" w:rsidR="001377B0" w:rsidRPr="009303BC" w:rsidRDefault="001377B0" w:rsidP="00DC6256">
            <w:pPr>
              <w:spacing w:before="60" w:after="60"/>
              <w:jc w:val="center"/>
              <w:rPr>
                <w:lang w:val="es-EC"/>
              </w:rPr>
            </w:pPr>
          </w:p>
        </w:tc>
      </w:tr>
      <w:tr w:rsidR="001377B0" w:rsidRPr="009303BC" w14:paraId="7BFD787E" w14:textId="77777777" w:rsidTr="00DC6256">
        <w:tc>
          <w:tcPr>
            <w:tcW w:w="1092" w:type="dxa"/>
            <w:gridSpan w:val="2"/>
            <w:tcBorders>
              <w:top w:val="dotted" w:sz="4" w:space="0" w:color="auto"/>
              <w:left w:val="double" w:sz="4" w:space="0" w:color="auto"/>
              <w:bottom w:val="dotted" w:sz="4" w:space="0" w:color="auto"/>
            </w:tcBorders>
          </w:tcPr>
          <w:p w14:paraId="46301A44" w14:textId="77777777" w:rsidR="001377B0" w:rsidRPr="009303BC" w:rsidRDefault="001377B0" w:rsidP="00DC6256">
            <w:pPr>
              <w:spacing w:before="60" w:after="60"/>
              <w:rPr>
                <w:lang w:val="es-EC"/>
              </w:rPr>
            </w:pPr>
          </w:p>
        </w:tc>
        <w:tc>
          <w:tcPr>
            <w:tcW w:w="5298" w:type="dxa"/>
            <w:gridSpan w:val="5"/>
            <w:tcBorders>
              <w:top w:val="dotted" w:sz="4" w:space="0" w:color="auto"/>
              <w:left w:val="dotted" w:sz="4" w:space="0" w:color="auto"/>
              <w:bottom w:val="dotted" w:sz="4" w:space="0" w:color="auto"/>
              <w:right w:val="dotted" w:sz="4" w:space="0" w:color="auto"/>
            </w:tcBorders>
          </w:tcPr>
          <w:p w14:paraId="3E6C7E44" w14:textId="119240A2" w:rsidR="001377B0" w:rsidRPr="009303BC" w:rsidRDefault="001377B0" w:rsidP="00DC6256">
            <w:pPr>
              <w:spacing w:before="60" w:after="60"/>
              <w:rPr>
                <w:lang w:val="es-EC"/>
              </w:rPr>
            </w:pPr>
            <w:r w:rsidRPr="009303BC">
              <w:rPr>
                <w:lang w:val="es-EC"/>
              </w:rPr>
              <w:t>Porcentaje</w:t>
            </w:r>
            <w:r w:rsidRPr="009303BC">
              <w:rPr>
                <w:vertAlign w:val="superscript"/>
                <w:lang w:val="es-EC"/>
              </w:rPr>
              <w:t>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subtotal</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gastos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utilidad,</w:t>
            </w:r>
            <w:r w:rsidR="007D17DD" w:rsidRPr="009303BC">
              <w:rPr>
                <w:lang w:val="es-EC"/>
              </w:rPr>
              <w:t xml:space="preserve"> </w:t>
            </w:r>
            <w:r w:rsidRPr="009303BC">
              <w:rPr>
                <w:lang w:val="es-EC"/>
              </w:rPr>
              <w:t>etc.</w:t>
            </w:r>
          </w:p>
        </w:tc>
        <w:tc>
          <w:tcPr>
            <w:tcW w:w="2399" w:type="dxa"/>
            <w:gridSpan w:val="3"/>
            <w:tcBorders>
              <w:top w:val="dotted" w:sz="4" w:space="0" w:color="auto"/>
              <w:left w:val="nil"/>
              <w:bottom w:val="dotted" w:sz="4" w:space="0" w:color="auto"/>
              <w:right w:val="double" w:sz="4" w:space="0" w:color="auto"/>
            </w:tcBorders>
          </w:tcPr>
          <w:p w14:paraId="6334CF31" w14:textId="77777777" w:rsidR="001377B0" w:rsidRPr="009303BC" w:rsidRDefault="001377B0" w:rsidP="00DC6256">
            <w:pPr>
              <w:spacing w:before="60" w:after="60"/>
              <w:jc w:val="center"/>
              <w:rPr>
                <w:lang w:val="es-EC"/>
              </w:rPr>
            </w:pPr>
          </w:p>
        </w:tc>
      </w:tr>
      <w:tr w:rsidR="001377B0" w:rsidRPr="009303BC" w14:paraId="11A6DC91" w14:textId="77777777" w:rsidTr="00DC6256">
        <w:trPr>
          <w:trHeight w:val="423"/>
        </w:trPr>
        <w:tc>
          <w:tcPr>
            <w:tcW w:w="1092" w:type="dxa"/>
            <w:gridSpan w:val="2"/>
            <w:tcBorders>
              <w:top w:val="dotted" w:sz="4" w:space="0" w:color="auto"/>
              <w:left w:val="double" w:sz="4" w:space="0" w:color="auto"/>
              <w:bottom w:val="dotted" w:sz="4" w:space="0" w:color="auto"/>
            </w:tcBorders>
          </w:tcPr>
          <w:p w14:paraId="460476FB" w14:textId="77777777" w:rsidR="001377B0" w:rsidRPr="009303BC" w:rsidRDefault="001377B0" w:rsidP="00DC6256">
            <w:pPr>
              <w:spacing w:before="60" w:after="60"/>
              <w:rPr>
                <w:lang w:val="es-EC"/>
              </w:rPr>
            </w:pPr>
          </w:p>
        </w:tc>
        <w:tc>
          <w:tcPr>
            <w:tcW w:w="4032" w:type="dxa"/>
            <w:gridSpan w:val="4"/>
            <w:tcBorders>
              <w:top w:val="dotted" w:sz="4" w:space="0" w:color="auto"/>
              <w:left w:val="dotted" w:sz="4" w:space="0" w:color="auto"/>
              <w:bottom w:val="dotted" w:sz="4" w:space="0" w:color="auto"/>
              <w:right w:val="dotted" w:sz="4" w:space="0" w:color="auto"/>
            </w:tcBorders>
          </w:tcPr>
          <w:p w14:paraId="345542BE" w14:textId="77777777" w:rsidR="001377B0" w:rsidRPr="009303BC" w:rsidRDefault="001377B0" w:rsidP="00DC6256">
            <w:pPr>
              <w:spacing w:before="60" w:after="60"/>
              <w:rPr>
                <w:lang w:val="es-EC"/>
              </w:rPr>
            </w:pPr>
          </w:p>
        </w:tc>
        <w:tc>
          <w:tcPr>
            <w:tcW w:w="1266" w:type="dxa"/>
            <w:tcBorders>
              <w:top w:val="dotted" w:sz="4" w:space="0" w:color="auto"/>
              <w:left w:val="nil"/>
              <w:bottom w:val="dotted" w:sz="4" w:space="0" w:color="auto"/>
              <w:right w:val="dotted" w:sz="4" w:space="0" w:color="auto"/>
            </w:tcBorders>
          </w:tcPr>
          <w:p w14:paraId="45EE3868" w14:textId="77777777" w:rsidR="001377B0" w:rsidRPr="009303BC" w:rsidRDefault="001377B0" w:rsidP="00DC6256">
            <w:pPr>
              <w:spacing w:before="60" w:after="60"/>
              <w:rPr>
                <w:lang w:val="es-EC"/>
              </w:rPr>
            </w:pPr>
          </w:p>
        </w:tc>
        <w:tc>
          <w:tcPr>
            <w:tcW w:w="1407" w:type="dxa"/>
            <w:gridSpan w:val="2"/>
            <w:tcBorders>
              <w:top w:val="dotted" w:sz="4" w:space="0" w:color="auto"/>
              <w:left w:val="nil"/>
              <w:bottom w:val="dotted" w:sz="4" w:space="0" w:color="auto"/>
              <w:right w:val="dotted" w:sz="4" w:space="0" w:color="auto"/>
            </w:tcBorders>
          </w:tcPr>
          <w:p w14:paraId="5EF6CF43" w14:textId="77777777" w:rsidR="001377B0" w:rsidRPr="009303BC" w:rsidRDefault="001377B0" w:rsidP="00DC6256">
            <w:pPr>
              <w:spacing w:before="60" w:after="60"/>
              <w:jc w:val="center"/>
              <w:rPr>
                <w:lang w:val="es-EC"/>
              </w:rPr>
            </w:pPr>
          </w:p>
        </w:tc>
        <w:tc>
          <w:tcPr>
            <w:tcW w:w="992" w:type="dxa"/>
            <w:tcBorders>
              <w:top w:val="dotted" w:sz="4" w:space="0" w:color="auto"/>
              <w:left w:val="nil"/>
              <w:right w:val="double" w:sz="4" w:space="0" w:color="auto"/>
            </w:tcBorders>
          </w:tcPr>
          <w:p w14:paraId="3D7A233E" w14:textId="77777777" w:rsidR="001377B0" w:rsidRPr="009303BC" w:rsidRDefault="001377B0" w:rsidP="00DC6256">
            <w:pPr>
              <w:spacing w:before="60" w:after="60"/>
              <w:jc w:val="center"/>
              <w:rPr>
                <w:lang w:val="es-EC"/>
              </w:rPr>
            </w:pPr>
          </w:p>
        </w:tc>
      </w:tr>
      <w:tr w:rsidR="001377B0" w:rsidRPr="009303BC" w14:paraId="683C2FA9" w14:textId="77777777" w:rsidTr="00DC6256">
        <w:tc>
          <w:tcPr>
            <w:tcW w:w="8789" w:type="dxa"/>
            <w:gridSpan w:val="10"/>
            <w:tcBorders>
              <w:top w:val="single" w:sz="6" w:space="0" w:color="auto"/>
              <w:left w:val="double" w:sz="4" w:space="0" w:color="auto"/>
              <w:bottom w:val="single" w:sz="6" w:space="0" w:color="auto"/>
              <w:right w:val="double" w:sz="4" w:space="0" w:color="auto"/>
            </w:tcBorders>
          </w:tcPr>
          <w:p w14:paraId="49684E63" w14:textId="085CC6F0" w:rsidR="001377B0" w:rsidRPr="009303BC" w:rsidRDefault="001377B0" w:rsidP="00DC6256">
            <w:pPr>
              <w:tabs>
                <w:tab w:val="left" w:pos="4470"/>
              </w:tabs>
              <w:spacing w:before="60" w:after="60"/>
              <w:rPr>
                <w:lang w:val="es-EC"/>
              </w:rPr>
            </w:pPr>
            <w:r w:rsidRPr="009303BC">
              <w:rPr>
                <w:lang w:val="es-EC"/>
              </w:rPr>
              <w:t>Total</w:t>
            </w:r>
            <w:r w:rsidR="007D17DD" w:rsidRPr="009303BC">
              <w:rPr>
                <w:lang w:val="es-EC"/>
              </w:rPr>
              <w:t xml:space="preserve"> </w:t>
            </w:r>
            <w:r w:rsidRPr="009303BC">
              <w:rPr>
                <w:lang w:val="es-EC"/>
              </w:rPr>
              <w:t>de</w:t>
            </w:r>
            <w:r w:rsidR="007D17DD" w:rsidRPr="009303BC">
              <w:rPr>
                <w:lang w:val="es-EC"/>
              </w:rPr>
              <w:t xml:space="preserve"> </w:t>
            </w:r>
            <w:r w:rsidR="00DD2F75" w:rsidRPr="009303BC">
              <w:rPr>
                <w:lang w:val="es-EC"/>
              </w:rPr>
              <w:t>Trabajos</w:t>
            </w:r>
            <w:r w:rsidR="007D17DD" w:rsidRPr="009303BC">
              <w:rPr>
                <w:lang w:val="es-EC"/>
              </w:rPr>
              <w:t xml:space="preserve"> </w:t>
            </w:r>
            <w:r w:rsidR="00DD2F75" w:rsidRPr="009303BC">
              <w:rPr>
                <w:lang w:val="es-EC"/>
              </w:rPr>
              <w:t>por</w:t>
            </w:r>
            <w:r w:rsidR="007D17DD" w:rsidRPr="009303BC">
              <w:rPr>
                <w:lang w:val="es-EC"/>
              </w:rPr>
              <w:t xml:space="preserve"> </w:t>
            </w:r>
            <w:r w:rsidR="00DD2F75" w:rsidRPr="009303BC">
              <w:rPr>
                <w:lang w:val="es-EC"/>
              </w:rPr>
              <w:t>Administración</w:t>
            </w:r>
            <w:r w:rsidRPr="009303BC">
              <w:rPr>
                <w:lang w:val="es-EC"/>
              </w:rPr>
              <w:t>:</w:t>
            </w:r>
            <w:r w:rsidR="007D17DD" w:rsidRPr="009303BC">
              <w:rPr>
                <w:lang w:val="es-EC"/>
              </w:rPr>
              <w:t xml:space="preserve"> </w:t>
            </w:r>
            <w:r w:rsidRPr="009303BC">
              <w:rPr>
                <w:lang w:val="es-EC"/>
              </w:rPr>
              <w:t>Equipo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Contratista</w:t>
            </w:r>
          </w:p>
          <w:p w14:paraId="41941025" w14:textId="5E5BB811" w:rsidR="001377B0" w:rsidRPr="009303BC" w:rsidRDefault="001377B0" w:rsidP="00DC6256">
            <w:pPr>
              <w:spacing w:before="60" w:after="60"/>
              <w:rPr>
                <w:lang w:val="es-EC"/>
              </w:rPr>
            </w:pPr>
            <w:r w:rsidRPr="009303BC">
              <w:rPr>
                <w:lang w:val="es-EC"/>
              </w:rPr>
              <w:t>(Transferir</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Resumen</w:t>
            </w:r>
            <w:r w:rsidR="007D17DD" w:rsidRPr="009303BC">
              <w:rPr>
                <w:lang w:val="es-EC"/>
              </w:rPr>
              <w:t xml:space="preserve"> </w:t>
            </w:r>
            <w:r w:rsidRPr="009303BC">
              <w:rPr>
                <w:lang w:val="es-EC"/>
              </w:rPr>
              <w:t>de</w:t>
            </w:r>
            <w:r w:rsidR="007D17DD" w:rsidRPr="009303BC">
              <w:rPr>
                <w:lang w:val="es-EC"/>
              </w:rPr>
              <w:t xml:space="preserve"> </w:t>
            </w:r>
            <w:r w:rsidR="00DD2F75" w:rsidRPr="009303BC">
              <w:rPr>
                <w:lang w:val="es-EC"/>
              </w:rPr>
              <w:t>Trabajos</w:t>
            </w:r>
            <w:r w:rsidR="007D17DD" w:rsidRPr="009303BC">
              <w:rPr>
                <w:lang w:val="es-EC"/>
              </w:rPr>
              <w:t xml:space="preserve"> </w:t>
            </w:r>
            <w:r w:rsidR="00DD2F75" w:rsidRPr="009303BC">
              <w:rPr>
                <w:lang w:val="es-EC"/>
              </w:rPr>
              <w:t>por</w:t>
            </w:r>
            <w:r w:rsidR="007D17DD" w:rsidRPr="009303BC">
              <w:rPr>
                <w:lang w:val="es-EC"/>
              </w:rPr>
              <w:t xml:space="preserve"> </w:t>
            </w:r>
            <w:r w:rsidR="00DD2F75" w:rsidRPr="009303BC">
              <w:rPr>
                <w:lang w:val="es-EC"/>
              </w:rPr>
              <w:t>Administración</w:t>
            </w:r>
            <w:r w:rsidRPr="009303BC">
              <w:rPr>
                <w:lang w:val="es-EC"/>
              </w:rPr>
              <w:t>,</w:t>
            </w:r>
            <w:r w:rsidR="007D17DD" w:rsidRPr="009303BC">
              <w:rPr>
                <w:lang w:val="es-EC"/>
              </w:rPr>
              <w:t xml:space="preserve"> </w:t>
            </w:r>
            <w:r w:rsidRPr="009303BC">
              <w:rPr>
                <w:lang w:val="es-EC"/>
              </w:rPr>
              <w:t>p.___)</w:t>
            </w:r>
            <w:r w:rsidR="006741FC" w:rsidRPr="009303BC">
              <w:rPr>
                <w:lang w:val="es-EC"/>
              </w:rPr>
              <w:t xml:space="preserve"> </w:t>
            </w:r>
            <w:r w:rsidRPr="009303BC">
              <w:rPr>
                <w:lang w:val="es-EC"/>
              </w:rPr>
              <w:t>_______________________</w:t>
            </w:r>
          </w:p>
        </w:tc>
      </w:tr>
      <w:tr w:rsidR="001377B0" w:rsidRPr="009303BC" w14:paraId="3BF706CD" w14:textId="77777777" w:rsidTr="00DC6256">
        <w:tblPrEx>
          <w:tblBorders>
            <w:top w:val="single" w:sz="6" w:space="0" w:color="auto"/>
            <w:left w:val="single" w:sz="6" w:space="0" w:color="auto"/>
            <w:bottom w:val="single" w:sz="6" w:space="0" w:color="auto"/>
            <w:right w:val="single" w:sz="6" w:space="0" w:color="auto"/>
          </w:tblBorders>
        </w:tblPrEx>
        <w:trPr>
          <w:trHeight w:val="660"/>
        </w:trPr>
        <w:tc>
          <w:tcPr>
            <w:tcW w:w="2873" w:type="dxa"/>
            <w:gridSpan w:val="3"/>
            <w:tcBorders>
              <w:top w:val="single" w:sz="4" w:space="0" w:color="auto"/>
              <w:left w:val="double" w:sz="4" w:space="0" w:color="auto"/>
              <w:bottom w:val="single" w:sz="4" w:space="0" w:color="auto"/>
              <w:right w:val="single" w:sz="4" w:space="0" w:color="auto"/>
            </w:tcBorders>
            <w:tcMar>
              <w:left w:w="28" w:type="dxa"/>
              <w:right w:w="28" w:type="dxa"/>
            </w:tcMar>
            <w:vAlign w:val="center"/>
          </w:tcPr>
          <w:p w14:paraId="67FD4687" w14:textId="5077F621" w:rsidR="001377B0" w:rsidRPr="009303BC" w:rsidRDefault="001377B0" w:rsidP="00DC6256">
            <w:pPr>
              <w:jc w:val="both"/>
              <w:rPr>
                <w:lang w:val="es-EC"/>
              </w:rPr>
            </w:pPr>
            <w:r w:rsidRPr="009303BC">
              <w:rPr>
                <w:lang w:val="es-EC"/>
              </w:rPr>
              <w:t>Repetir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monto</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letras</w:t>
            </w:r>
          </w:p>
        </w:tc>
        <w:tc>
          <w:tcPr>
            <w:tcW w:w="5916" w:type="dxa"/>
            <w:gridSpan w:val="7"/>
            <w:tcBorders>
              <w:top w:val="single" w:sz="4" w:space="0" w:color="auto"/>
              <w:left w:val="single" w:sz="4" w:space="0" w:color="auto"/>
              <w:bottom w:val="single" w:sz="4" w:space="0" w:color="auto"/>
              <w:right w:val="double" w:sz="4" w:space="0" w:color="auto"/>
            </w:tcBorders>
            <w:vAlign w:val="center"/>
          </w:tcPr>
          <w:p w14:paraId="7A87849A" w14:textId="77777777" w:rsidR="001377B0" w:rsidRPr="009303BC" w:rsidRDefault="001377B0" w:rsidP="00DC6256">
            <w:pPr>
              <w:jc w:val="both"/>
              <w:rPr>
                <w:lang w:val="es-EC"/>
              </w:rPr>
            </w:pPr>
          </w:p>
        </w:tc>
      </w:tr>
      <w:tr w:rsidR="001377B0" w:rsidRPr="009303BC" w14:paraId="219E6479" w14:textId="77777777" w:rsidTr="00DC6256">
        <w:tblPrEx>
          <w:tblBorders>
            <w:top w:val="single" w:sz="6" w:space="0" w:color="auto"/>
            <w:left w:val="single" w:sz="6" w:space="0" w:color="auto"/>
            <w:bottom w:val="single" w:sz="6" w:space="0" w:color="auto"/>
            <w:right w:val="single" w:sz="6" w:space="0" w:color="auto"/>
          </w:tblBorders>
        </w:tblPrEx>
        <w:tc>
          <w:tcPr>
            <w:tcW w:w="875" w:type="dxa"/>
            <w:tcBorders>
              <w:top w:val="nil"/>
              <w:left w:val="double" w:sz="4" w:space="0" w:color="auto"/>
              <w:bottom w:val="nil"/>
              <w:right w:val="nil"/>
            </w:tcBorders>
            <w:tcMar>
              <w:left w:w="28" w:type="dxa"/>
              <w:right w:w="28" w:type="dxa"/>
            </w:tcMar>
          </w:tcPr>
          <w:p w14:paraId="0ECCADE2" w14:textId="77777777" w:rsidR="001377B0" w:rsidRPr="009303BC" w:rsidRDefault="001377B0" w:rsidP="00DC6256">
            <w:pPr>
              <w:jc w:val="center"/>
              <w:rPr>
                <w:lang w:val="es-EC"/>
              </w:rPr>
            </w:pPr>
          </w:p>
        </w:tc>
        <w:tc>
          <w:tcPr>
            <w:tcW w:w="2769" w:type="dxa"/>
            <w:gridSpan w:val="3"/>
            <w:tcBorders>
              <w:top w:val="nil"/>
              <w:left w:val="nil"/>
              <w:bottom w:val="nil"/>
              <w:right w:val="nil"/>
            </w:tcBorders>
            <w:tcMar>
              <w:left w:w="28" w:type="dxa"/>
              <w:right w:w="28" w:type="dxa"/>
            </w:tcMar>
          </w:tcPr>
          <w:p w14:paraId="5D376E8C" w14:textId="77777777" w:rsidR="001377B0" w:rsidRPr="009303BC" w:rsidRDefault="001377B0" w:rsidP="00DC6256">
            <w:pPr>
              <w:jc w:val="center"/>
              <w:rPr>
                <w:lang w:val="es-EC"/>
              </w:rPr>
            </w:pPr>
          </w:p>
        </w:tc>
        <w:tc>
          <w:tcPr>
            <w:tcW w:w="494" w:type="dxa"/>
            <w:tcBorders>
              <w:top w:val="nil"/>
              <w:left w:val="nil"/>
              <w:bottom w:val="nil"/>
              <w:right w:val="nil"/>
            </w:tcBorders>
            <w:tcMar>
              <w:left w:w="28" w:type="dxa"/>
              <w:right w:w="28" w:type="dxa"/>
            </w:tcMar>
          </w:tcPr>
          <w:p w14:paraId="3298DA96" w14:textId="77777777" w:rsidR="001377B0" w:rsidRPr="009303BC" w:rsidRDefault="001377B0" w:rsidP="00DC6256">
            <w:pPr>
              <w:jc w:val="both"/>
              <w:rPr>
                <w:lang w:val="es-EC"/>
              </w:rPr>
            </w:pPr>
          </w:p>
        </w:tc>
        <w:tc>
          <w:tcPr>
            <w:tcW w:w="946" w:type="dxa"/>
            <w:tcBorders>
              <w:top w:val="nil"/>
              <w:left w:val="single" w:sz="6" w:space="0" w:color="auto"/>
              <w:bottom w:val="nil"/>
              <w:right w:val="nil"/>
            </w:tcBorders>
            <w:tcMar>
              <w:left w:w="28" w:type="dxa"/>
              <w:right w:w="28" w:type="dxa"/>
            </w:tcMar>
          </w:tcPr>
          <w:p w14:paraId="2D066B49" w14:textId="77777777" w:rsidR="001377B0" w:rsidRPr="009303BC" w:rsidRDefault="001377B0" w:rsidP="00DC6256">
            <w:pPr>
              <w:jc w:val="both"/>
              <w:rPr>
                <w:lang w:val="es-EC"/>
              </w:rPr>
            </w:pPr>
          </w:p>
        </w:tc>
        <w:tc>
          <w:tcPr>
            <w:tcW w:w="1296" w:type="dxa"/>
            <w:tcBorders>
              <w:top w:val="nil"/>
              <w:left w:val="nil"/>
              <w:bottom w:val="nil"/>
              <w:right w:val="nil"/>
            </w:tcBorders>
            <w:tcMar>
              <w:left w:w="28" w:type="dxa"/>
              <w:right w:w="28" w:type="dxa"/>
            </w:tcMar>
          </w:tcPr>
          <w:p w14:paraId="6A4E8B3C" w14:textId="77777777" w:rsidR="001377B0" w:rsidRPr="009303BC" w:rsidRDefault="001377B0" w:rsidP="00DC6256">
            <w:pPr>
              <w:jc w:val="both"/>
              <w:rPr>
                <w:lang w:val="es-EC"/>
              </w:rPr>
            </w:pPr>
          </w:p>
        </w:tc>
        <w:tc>
          <w:tcPr>
            <w:tcW w:w="1296" w:type="dxa"/>
            <w:tcBorders>
              <w:top w:val="nil"/>
              <w:left w:val="nil"/>
              <w:bottom w:val="nil"/>
              <w:right w:val="nil"/>
            </w:tcBorders>
            <w:tcMar>
              <w:left w:w="28" w:type="dxa"/>
              <w:right w:w="28" w:type="dxa"/>
            </w:tcMar>
          </w:tcPr>
          <w:p w14:paraId="5DB22A0F" w14:textId="77777777" w:rsidR="001377B0" w:rsidRPr="009303BC" w:rsidRDefault="001377B0" w:rsidP="00DC6256">
            <w:pPr>
              <w:jc w:val="both"/>
              <w:rPr>
                <w:lang w:val="es-EC"/>
              </w:rPr>
            </w:pPr>
          </w:p>
        </w:tc>
        <w:tc>
          <w:tcPr>
            <w:tcW w:w="1113" w:type="dxa"/>
            <w:gridSpan w:val="2"/>
            <w:tcBorders>
              <w:top w:val="nil"/>
              <w:left w:val="nil"/>
              <w:bottom w:val="nil"/>
              <w:right w:val="double" w:sz="4" w:space="0" w:color="auto"/>
            </w:tcBorders>
            <w:tcMar>
              <w:left w:w="28" w:type="dxa"/>
              <w:right w:w="28" w:type="dxa"/>
            </w:tcMar>
          </w:tcPr>
          <w:p w14:paraId="170478E3" w14:textId="77777777" w:rsidR="001377B0" w:rsidRPr="009303BC" w:rsidRDefault="001377B0" w:rsidP="00DC6256">
            <w:pPr>
              <w:jc w:val="both"/>
              <w:rPr>
                <w:lang w:val="es-EC"/>
              </w:rPr>
            </w:pPr>
          </w:p>
        </w:tc>
      </w:tr>
      <w:tr w:rsidR="001377B0" w:rsidRPr="009303BC" w14:paraId="42342509" w14:textId="77777777" w:rsidTr="00DC6256">
        <w:tblPrEx>
          <w:tblBorders>
            <w:top w:val="single" w:sz="6" w:space="0" w:color="auto"/>
            <w:left w:val="single" w:sz="6" w:space="0" w:color="auto"/>
            <w:bottom w:val="single" w:sz="6" w:space="0" w:color="auto"/>
            <w:right w:val="single" w:sz="6" w:space="0" w:color="auto"/>
          </w:tblBorders>
        </w:tblPrEx>
        <w:tc>
          <w:tcPr>
            <w:tcW w:w="875" w:type="dxa"/>
            <w:tcBorders>
              <w:top w:val="nil"/>
              <w:left w:val="double" w:sz="4" w:space="0" w:color="auto"/>
              <w:bottom w:val="nil"/>
              <w:right w:val="nil"/>
            </w:tcBorders>
            <w:tcMar>
              <w:left w:w="28" w:type="dxa"/>
              <w:right w:w="28" w:type="dxa"/>
            </w:tcMar>
          </w:tcPr>
          <w:p w14:paraId="54813EC9" w14:textId="77777777" w:rsidR="001377B0" w:rsidRPr="009303BC" w:rsidRDefault="001377B0" w:rsidP="00DC6256">
            <w:pPr>
              <w:jc w:val="both"/>
              <w:rPr>
                <w:lang w:val="es-EC"/>
              </w:rPr>
            </w:pPr>
          </w:p>
        </w:tc>
        <w:tc>
          <w:tcPr>
            <w:tcW w:w="2769" w:type="dxa"/>
            <w:gridSpan w:val="3"/>
            <w:tcBorders>
              <w:top w:val="nil"/>
              <w:left w:val="nil"/>
              <w:bottom w:val="nil"/>
              <w:right w:val="nil"/>
            </w:tcBorders>
            <w:tcMar>
              <w:left w:w="28" w:type="dxa"/>
              <w:right w:w="28" w:type="dxa"/>
            </w:tcMar>
          </w:tcPr>
          <w:p w14:paraId="7D529423" w14:textId="77777777" w:rsidR="001377B0" w:rsidRPr="009303BC" w:rsidRDefault="001377B0" w:rsidP="00DC6256">
            <w:pPr>
              <w:jc w:val="both"/>
              <w:rPr>
                <w:lang w:val="es-EC"/>
              </w:rPr>
            </w:pPr>
          </w:p>
        </w:tc>
        <w:tc>
          <w:tcPr>
            <w:tcW w:w="494" w:type="dxa"/>
            <w:tcBorders>
              <w:top w:val="nil"/>
              <w:left w:val="nil"/>
              <w:bottom w:val="nil"/>
              <w:right w:val="nil"/>
            </w:tcBorders>
            <w:tcMar>
              <w:left w:w="28" w:type="dxa"/>
              <w:right w:w="28" w:type="dxa"/>
            </w:tcMar>
          </w:tcPr>
          <w:p w14:paraId="6409EADD" w14:textId="77777777" w:rsidR="001377B0" w:rsidRPr="009303BC" w:rsidRDefault="001377B0" w:rsidP="00DC6256">
            <w:pPr>
              <w:jc w:val="both"/>
              <w:rPr>
                <w:lang w:val="es-EC"/>
              </w:rPr>
            </w:pPr>
          </w:p>
        </w:tc>
        <w:tc>
          <w:tcPr>
            <w:tcW w:w="2242" w:type="dxa"/>
            <w:gridSpan w:val="2"/>
            <w:tcBorders>
              <w:top w:val="nil"/>
              <w:left w:val="single" w:sz="6" w:space="0" w:color="auto"/>
              <w:bottom w:val="nil"/>
              <w:right w:val="nil"/>
            </w:tcBorders>
            <w:tcMar>
              <w:left w:w="28" w:type="dxa"/>
              <w:right w:w="28" w:type="dxa"/>
            </w:tcMar>
          </w:tcPr>
          <w:p w14:paraId="6B840CB4" w14:textId="1312A654" w:rsidR="001377B0" w:rsidRPr="009303BC" w:rsidRDefault="001377B0" w:rsidP="00A84366">
            <w:pPr>
              <w:spacing w:after="200"/>
              <w:rPr>
                <w:lang w:val="es-EC"/>
              </w:rPr>
            </w:pPr>
            <w:r w:rsidRPr="009303BC">
              <w:rPr>
                <w:lang w:val="es-EC"/>
              </w:rPr>
              <w:t>Nombre</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Oferente</w:t>
            </w:r>
          </w:p>
        </w:tc>
        <w:tc>
          <w:tcPr>
            <w:tcW w:w="2409" w:type="dxa"/>
            <w:gridSpan w:val="3"/>
            <w:tcBorders>
              <w:top w:val="nil"/>
              <w:left w:val="nil"/>
              <w:bottom w:val="nil"/>
              <w:right w:val="double" w:sz="4" w:space="0" w:color="auto"/>
            </w:tcBorders>
            <w:tcMar>
              <w:left w:w="28" w:type="dxa"/>
              <w:right w:w="28" w:type="dxa"/>
            </w:tcMar>
          </w:tcPr>
          <w:p w14:paraId="43E84F39" w14:textId="77777777" w:rsidR="001377B0" w:rsidRPr="009303BC" w:rsidRDefault="001377B0" w:rsidP="00A84366">
            <w:pPr>
              <w:tabs>
                <w:tab w:val="left" w:pos="2297"/>
              </w:tabs>
              <w:spacing w:after="200"/>
              <w:rPr>
                <w:lang w:val="es-EC"/>
              </w:rPr>
            </w:pPr>
            <w:r w:rsidRPr="009303BC">
              <w:rPr>
                <w:u w:val="single"/>
                <w:lang w:val="es-EC"/>
              </w:rPr>
              <w:tab/>
            </w:r>
          </w:p>
        </w:tc>
      </w:tr>
      <w:tr w:rsidR="001377B0" w:rsidRPr="009303BC" w14:paraId="45FB085A" w14:textId="77777777" w:rsidTr="00DC6256">
        <w:tblPrEx>
          <w:tblBorders>
            <w:top w:val="single" w:sz="6" w:space="0" w:color="auto"/>
            <w:left w:val="single" w:sz="6" w:space="0" w:color="auto"/>
            <w:bottom w:val="single" w:sz="6" w:space="0" w:color="auto"/>
            <w:right w:val="single" w:sz="6" w:space="0" w:color="auto"/>
          </w:tblBorders>
        </w:tblPrEx>
        <w:tc>
          <w:tcPr>
            <w:tcW w:w="875" w:type="dxa"/>
            <w:tcBorders>
              <w:top w:val="nil"/>
              <w:left w:val="double" w:sz="4" w:space="0" w:color="auto"/>
              <w:bottom w:val="nil"/>
              <w:right w:val="nil"/>
            </w:tcBorders>
            <w:tcMar>
              <w:left w:w="28" w:type="dxa"/>
              <w:right w:w="28" w:type="dxa"/>
            </w:tcMar>
          </w:tcPr>
          <w:p w14:paraId="7E18B99B" w14:textId="77777777" w:rsidR="001377B0" w:rsidRPr="009303BC" w:rsidRDefault="001377B0" w:rsidP="00DC6256">
            <w:pPr>
              <w:jc w:val="both"/>
              <w:rPr>
                <w:lang w:val="es-EC"/>
              </w:rPr>
            </w:pPr>
          </w:p>
        </w:tc>
        <w:tc>
          <w:tcPr>
            <w:tcW w:w="2769" w:type="dxa"/>
            <w:gridSpan w:val="3"/>
            <w:tcBorders>
              <w:top w:val="nil"/>
              <w:left w:val="nil"/>
              <w:bottom w:val="nil"/>
              <w:right w:val="nil"/>
            </w:tcBorders>
            <w:tcMar>
              <w:left w:w="28" w:type="dxa"/>
              <w:right w:w="28" w:type="dxa"/>
            </w:tcMar>
          </w:tcPr>
          <w:p w14:paraId="15956C5E" w14:textId="77777777" w:rsidR="001377B0" w:rsidRPr="009303BC" w:rsidRDefault="001377B0" w:rsidP="00DC6256">
            <w:pPr>
              <w:jc w:val="both"/>
              <w:rPr>
                <w:lang w:val="es-EC"/>
              </w:rPr>
            </w:pPr>
          </w:p>
        </w:tc>
        <w:tc>
          <w:tcPr>
            <w:tcW w:w="494" w:type="dxa"/>
            <w:tcBorders>
              <w:top w:val="nil"/>
              <w:left w:val="nil"/>
              <w:bottom w:val="nil"/>
              <w:right w:val="nil"/>
            </w:tcBorders>
            <w:tcMar>
              <w:left w:w="28" w:type="dxa"/>
              <w:right w:w="28" w:type="dxa"/>
            </w:tcMar>
          </w:tcPr>
          <w:p w14:paraId="206B0BC5" w14:textId="77777777" w:rsidR="001377B0" w:rsidRPr="009303BC" w:rsidRDefault="001377B0" w:rsidP="00DC6256">
            <w:pPr>
              <w:jc w:val="both"/>
              <w:rPr>
                <w:lang w:val="es-EC"/>
              </w:rPr>
            </w:pPr>
          </w:p>
        </w:tc>
        <w:tc>
          <w:tcPr>
            <w:tcW w:w="2242" w:type="dxa"/>
            <w:gridSpan w:val="2"/>
            <w:tcBorders>
              <w:top w:val="nil"/>
              <w:left w:val="single" w:sz="6" w:space="0" w:color="auto"/>
              <w:bottom w:val="nil"/>
              <w:right w:val="nil"/>
            </w:tcBorders>
            <w:tcMar>
              <w:left w:w="28" w:type="dxa"/>
              <w:right w:w="28" w:type="dxa"/>
            </w:tcMar>
          </w:tcPr>
          <w:p w14:paraId="45AF5231" w14:textId="0CB1DDF6" w:rsidR="001377B0" w:rsidRPr="009303BC" w:rsidRDefault="001377B0" w:rsidP="00A84366">
            <w:pPr>
              <w:spacing w:after="200"/>
              <w:rPr>
                <w:lang w:val="es-EC"/>
              </w:rPr>
            </w:pPr>
            <w:r w:rsidRPr="009303BC">
              <w:rPr>
                <w:lang w:val="es-EC"/>
              </w:rPr>
              <w:t>Firma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Oferente</w:t>
            </w:r>
          </w:p>
        </w:tc>
        <w:tc>
          <w:tcPr>
            <w:tcW w:w="2409" w:type="dxa"/>
            <w:gridSpan w:val="3"/>
            <w:tcBorders>
              <w:top w:val="nil"/>
              <w:left w:val="nil"/>
              <w:bottom w:val="nil"/>
              <w:right w:val="double" w:sz="4" w:space="0" w:color="auto"/>
            </w:tcBorders>
            <w:tcMar>
              <w:left w:w="28" w:type="dxa"/>
              <w:right w:w="28" w:type="dxa"/>
            </w:tcMar>
          </w:tcPr>
          <w:p w14:paraId="71F10288" w14:textId="77777777" w:rsidR="001377B0" w:rsidRPr="009303BC" w:rsidRDefault="001377B0" w:rsidP="00A84366">
            <w:pPr>
              <w:tabs>
                <w:tab w:val="left" w:pos="2297"/>
              </w:tabs>
              <w:spacing w:after="200"/>
              <w:rPr>
                <w:lang w:val="es-EC"/>
              </w:rPr>
            </w:pPr>
            <w:r w:rsidRPr="009303BC">
              <w:rPr>
                <w:u w:val="single"/>
                <w:lang w:val="es-EC"/>
              </w:rPr>
              <w:tab/>
            </w:r>
          </w:p>
        </w:tc>
      </w:tr>
      <w:tr w:rsidR="001377B0" w:rsidRPr="009303BC" w14:paraId="1560F329" w14:textId="77777777" w:rsidTr="00DC6256">
        <w:tblPrEx>
          <w:tblBorders>
            <w:top w:val="single" w:sz="6" w:space="0" w:color="auto"/>
            <w:left w:val="single" w:sz="6" w:space="0" w:color="auto"/>
            <w:bottom w:val="single" w:sz="6" w:space="0" w:color="auto"/>
            <w:right w:val="single" w:sz="6" w:space="0" w:color="auto"/>
          </w:tblBorders>
        </w:tblPrEx>
        <w:tc>
          <w:tcPr>
            <w:tcW w:w="875" w:type="dxa"/>
            <w:tcBorders>
              <w:top w:val="nil"/>
              <w:left w:val="double" w:sz="4" w:space="0" w:color="auto"/>
              <w:bottom w:val="double" w:sz="4" w:space="0" w:color="auto"/>
              <w:right w:val="nil"/>
            </w:tcBorders>
            <w:tcMar>
              <w:left w:w="28" w:type="dxa"/>
              <w:right w:w="28" w:type="dxa"/>
            </w:tcMar>
          </w:tcPr>
          <w:p w14:paraId="4A7C42BB" w14:textId="77777777" w:rsidR="001377B0" w:rsidRPr="009303BC" w:rsidRDefault="001377B0" w:rsidP="00DC6256">
            <w:pPr>
              <w:jc w:val="both"/>
              <w:rPr>
                <w:lang w:val="es-EC"/>
              </w:rPr>
            </w:pPr>
          </w:p>
        </w:tc>
        <w:tc>
          <w:tcPr>
            <w:tcW w:w="2769" w:type="dxa"/>
            <w:gridSpan w:val="3"/>
            <w:tcBorders>
              <w:top w:val="nil"/>
              <w:left w:val="nil"/>
              <w:bottom w:val="double" w:sz="4" w:space="0" w:color="auto"/>
              <w:right w:val="nil"/>
            </w:tcBorders>
            <w:tcMar>
              <w:left w:w="28" w:type="dxa"/>
              <w:right w:w="28" w:type="dxa"/>
            </w:tcMar>
          </w:tcPr>
          <w:p w14:paraId="1C18D834" w14:textId="77777777" w:rsidR="001377B0" w:rsidRPr="009303BC" w:rsidRDefault="001377B0" w:rsidP="00DC6256">
            <w:pPr>
              <w:jc w:val="both"/>
              <w:rPr>
                <w:lang w:val="es-EC"/>
              </w:rPr>
            </w:pPr>
          </w:p>
        </w:tc>
        <w:tc>
          <w:tcPr>
            <w:tcW w:w="494" w:type="dxa"/>
            <w:tcBorders>
              <w:top w:val="nil"/>
              <w:left w:val="nil"/>
              <w:bottom w:val="double" w:sz="4" w:space="0" w:color="auto"/>
              <w:right w:val="nil"/>
            </w:tcBorders>
            <w:tcMar>
              <w:left w:w="28" w:type="dxa"/>
              <w:right w:w="28" w:type="dxa"/>
            </w:tcMar>
          </w:tcPr>
          <w:p w14:paraId="002AF552" w14:textId="77777777" w:rsidR="001377B0" w:rsidRPr="009303BC" w:rsidRDefault="001377B0" w:rsidP="00DC6256">
            <w:pPr>
              <w:jc w:val="both"/>
              <w:rPr>
                <w:lang w:val="es-EC"/>
              </w:rPr>
            </w:pPr>
          </w:p>
        </w:tc>
        <w:tc>
          <w:tcPr>
            <w:tcW w:w="946" w:type="dxa"/>
            <w:tcBorders>
              <w:top w:val="nil"/>
              <w:left w:val="single" w:sz="6" w:space="0" w:color="auto"/>
              <w:bottom w:val="double" w:sz="4" w:space="0" w:color="auto"/>
              <w:right w:val="nil"/>
            </w:tcBorders>
            <w:tcMar>
              <w:left w:w="28" w:type="dxa"/>
              <w:right w:w="28" w:type="dxa"/>
            </w:tcMar>
          </w:tcPr>
          <w:p w14:paraId="0B1207A2" w14:textId="77777777" w:rsidR="001377B0" w:rsidRPr="009303BC" w:rsidRDefault="001377B0" w:rsidP="00DC6256">
            <w:pPr>
              <w:jc w:val="both"/>
              <w:rPr>
                <w:lang w:val="es-EC"/>
              </w:rPr>
            </w:pPr>
          </w:p>
        </w:tc>
        <w:tc>
          <w:tcPr>
            <w:tcW w:w="1296" w:type="dxa"/>
            <w:tcBorders>
              <w:top w:val="nil"/>
              <w:left w:val="nil"/>
              <w:bottom w:val="double" w:sz="4" w:space="0" w:color="auto"/>
              <w:right w:val="nil"/>
            </w:tcBorders>
            <w:tcMar>
              <w:left w:w="28" w:type="dxa"/>
              <w:right w:w="28" w:type="dxa"/>
            </w:tcMar>
          </w:tcPr>
          <w:p w14:paraId="4DBB9836" w14:textId="77777777" w:rsidR="001377B0" w:rsidRPr="009303BC" w:rsidRDefault="001377B0" w:rsidP="00DC6256">
            <w:pPr>
              <w:jc w:val="both"/>
              <w:rPr>
                <w:lang w:val="es-EC"/>
              </w:rPr>
            </w:pPr>
          </w:p>
        </w:tc>
        <w:tc>
          <w:tcPr>
            <w:tcW w:w="1296" w:type="dxa"/>
            <w:tcBorders>
              <w:top w:val="nil"/>
              <w:left w:val="nil"/>
              <w:bottom w:val="double" w:sz="4" w:space="0" w:color="auto"/>
              <w:right w:val="nil"/>
            </w:tcBorders>
            <w:tcMar>
              <w:left w:w="28" w:type="dxa"/>
              <w:right w:w="28" w:type="dxa"/>
            </w:tcMar>
          </w:tcPr>
          <w:p w14:paraId="30CB26FA" w14:textId="77777777" w:rsidR="001377B0" w:rsidRPr="009303BC" w:rsidRDefault="001377B0" w:rsidP="00DC6256">
            <w:pPr>
              <w:jc w:val="both"/>
              <w:rPr>
                <w:lang w:val="es-EC"/>
              </w:rPr>
            </w:pPr>
          </w:p>
        </w:tc>
        <w:tc>
          <w:tcPr>
            <w:tcW w:w="1113" w:type="dxa"/>
            <w:gridSpan w:val="2"/>
            <w:tcBorders>
              <w:top w:val="nil"/>
              <w:left w:val="nil"/>
              <w:bottom w:val="double" w:sz="4" w:space="0" w:color="auto"/>
              <w:right w:val="double" w:sz="4" w:space="0" w:color="auto"/>
            </w:tcBorders>
            <w:tcMar>
              <w:left w:w="28" w:type="dxa"/>
              <w:right w:w="28" w:type="dxa"/>
            </w:tcMar>
          </w:tcPr>
          <w:p w14:paraId="7CA3076E" w14:textId="77777777" w:rsidR="001377B0" w:rsidRPr="009303BC" w:rsidRDefault="001377B0" w:rsidP="00DC6256">
            <w:pPr>
              <w:jc w:val="both"/>
              <w:rPr>
                <w:lang w:val="es-EC"/>
              </w:rPr>
            </w:pPr>
          </w:p>
        </w:tc>
      </w:tr>
    </w:tbl>
    <w:p w14:paraId="48E41118" w14:textId="77777777" w:rsidR="00F20352" w:rsidRPr="009303BC" w:rsidRDefault="00F20352" w:rsidP="00F20352">
      <w:pPr>
        <w:spacing w:before="60"/>
        <w:ind w:left="142"/>
        <w:rPr>
          <w:sz w:val="20"/>
          <w:lang w:val="es-EC"/>
        </w:rPr>
      </w:pPr>
      <w:r w:rsidRPr="009303BC">
        <w:rPr>
          <w:sz w:val="20"/>
          <w:lang w:val="es-EC"/>
        </w:rPr>
        <w:t>* A ser ingresado por el Contratante.</w:t>
      </w:r>
    </w:p>
    <w:p w14:paraId="70709404" w14:textId="77777777" w:rsidR="00F20352" w:rsidRPr="009303BC" w:rsidRDefault="00F20352" w:rsidP="00F20352">
      <w:pPr>
        <w:spacing w:before="60"/>
        <w:ind w:left="142"/>
        <w:rPr>
          <w:sz w:val="20"/>
          <w:lang w:val="es-EC"/>
        </w:rPr>
      </w:pPr>
      <w:r w:rsidRPr="009303BC">
        <w:rPr>
          <w:vertAlign w:val="superscript"/>
          <w:lang w:val="es-EC"/>
        </w:rPr>
        <w:t>a.</w:t>
      </w:r>
      <w:r w:rsidRPr="009303BC">
        <w:rPr>
          <w:sz w:val="20"/>
          <w:lang w:val="es-EC"/>
        </w:rPr>
        <w:t xml:space="preserve"> A ser ingresado por el Oferente.</w:t>
      </w:r>
    </w:p>
    <w:p w14:paraId="435D2A76" w14:textId="1E6CA434" w:rsidR="001377B0" w:rsidRPr="009303BC" w:rsidRDefault="001377B0" w:rsidP="00DC6256">
      <w:pPr>
        <w:rPr>
          <w:b/>
          <w:sz w:val="28"/>
          <w:lang w:val="es-EC"/>
        </w:rPr>
      </w:pPr>
      <w:r w:rsidRPr="009303BC">
        <w:rPr>
          <w:b/>
          <w:sz w:val="28"/>
          <w:lang w:val="es-EC"/>
        </w:rPr>
        <w:br w:type="page"/>
      </w:r>
    </w:p>
    <w:p w14:paraId="6832BE0B" w14:textId="731FD634" w:rsidR="001377B0" w:rsidRPr="009303BC" w:rsidRDefault="001377B0" w:rsidP="00617473">
      <w:pPr>
        <w:pStyle w:val="Ttulo5"/>
        <w:spacing w:before="240" w:after="240"/>
        <w:rPr>
          <w:sz w:val="40"/>
          <w:lang w:val="es-EC"/>
        </w:rPr>
      </w:pPr>
      <w:bookmarkStart w:id="325" w:name="_Toc489905184"/>
      <w:r w:rsidRPr="009303BC">
        <w:rPr>
          <w:sz w:val="40"/>
          <w:lang w:val="es-EC"/>
        </w:rPr>
        <w:lastRenderedPageBreak/>
        <w:t>Resumen</w:t>
      </w:r>
      <w:r w:rsidR="007D17DD" w:rsidRPr="009303BC">
        <w:rPr>
          <w:sz w:val="40"/>
          <w:lang w:val="es-EC"/>
        </w:rPr>
        <w:t xml:space="preserve"> </w:t>
      </w:r>
      <w:r w:rsidRPr="009303BC">
        <w:rPr>
          <w:sz w:val="40"/>
          <w:lang w:val="es-EC"/>
        </w:rPr>
        <w:t>de</w:t>
      </w:r>
      <w:r w:rsidR="007D17DD" w:rsidRPr="009303BC">
        <w:rPr>
          <w:sz w:val="40"/>
          <w:lang w:val="es-EC"/>
        </w:rPr>
        <w:t xml:space="preserve"> </w:t>
      </w:r>
      <w:bookmarkEnd w:id="325"/>
      <w:r w:rsidR="00DD2F75" w:rsidRPr="009303BC">
        <w:rPr>
          <w:sz w:val="40"/>
          <w:lang w:val="es-EC"/>
        </w:rPr>
        <w:t>Trabajos</w:t>
      </w:r>
      <w:r w:rsidR="007D17DD" w:rsidRPr="009303BC">
        <w:rPr>
          <w:sz w:val="40"/>
          <w:lang w:val="es-EC"/>
        </w:rPr>
        <w:t xml:space="preserve"> </w:t>
      </w:r>
      <w:r w:rsidR="00DD2F75" w:rsidRPr="009303BC">
        <w:rPr>
          <w:sz w:val="40"/>
          <w:lang w:val="es-EC"/>
        </w:rPr>
        <w:t>por</w:t>
      </w:r>
      <w:r w:rsidR="007D17DD" w:rsidRPr="009303BC">
        <w:rPr>
          <w:sz w:val="40"/>
          <w:lang w:val="es-EC"/>
        </w:rPr>
        <w:t xml:space="preserve"> </w:t>
      </w:r>
      <w:r w:rsidR="00DD2F75" w:rsidRPr="009303BC">
        <w:rPr>
          <w:sz w:val="40"/>
          <w:lang w:val="es-EC"/>
        </w:rPr>
        <w:t>Administración</w:t>
      </w:r>
    </w:p>
    <w:tbl>
      <w:tblPr>
        <w:tblW w:w="8789" w:type="dxa"/>
        <w:tblInd w:w="250" w:type="dxa"/>
        <w:tblLayout w:type="fixed"/>
        <w:tblLook w:val="0000" w:firstRow="0" w:lastRow="0" w:firstColumn="0" w:lastColumn="0" w:noHBand="0" w:noVBand="0"/>
      </w:tblPr>
      <w:tblGrid>
        <w:gridCol w:w="732"/>
        <w:gridCol w:w="1998"/>
        <w:gridCol w:w="771"/>
        <w:gridCol w:w="609"/>
        <w:gridCol w:w="831"/>
        <w:gridCol w:w="828"/>
        <w:gridCol w:w="468"/>
        <w:gridCol w:w="1173"/>
        <w:gridCol w:w="124"/>
        <w:gridCol w:w="1255"/>
      </w:tblGrid>
      <w:tr w:rsidR="001377B0" w:rsidRPr="009303BC" w14:paraId="11C25F89" w14:textId="77777777" w:rsidTr="00DC6256">
        <w:trPr>
          <w:trHeight w:val="741"/>
        </w:trPr>
        <w:tc>
          <w:tcPr>
            <w:tcW w:w="5769" w:type="dxa"/>
            <w:gridSpan w:val="6"/>
            <w:tcBorders>
              <w:top w:val="double" w:sz="4" w:space="0" w:color="auto"/>
              <w:left w:val="double" w:sz="4" w:space="0" w:color="auto"/>
            </w:tcBorders>
          </w:tcPr>
          <w:p w14:paraId="7DB18947" w14:textId="77777777" w:rsidR="001377B0" w:rsidRPr="009303BC" w:rsidRDefault="001377B0" w:rsidP="00DC6256">
            <w:pPr>
              <w:spacing w:before="60" w:after="60"/>
              <w:jc w:val="center"/>
              <w:rPr>
                <w:i/>
                <w:lang w:val="es-EC"/>
              </w:rPr>
            </w:pPr>
          </w:p>
        </w:tc>
        <w:tc>
          <w:tcPr>
            <w:tcW w:w="1641" w:type="dxa"/>
            <w:gridSpan w:val="2"/>
            <w:tcBorders>
              <w:top w:val="double" w:sz="4" w:space="0" w:color="auto"/>
              <w:left w:val="single" w:sz="4" w:space="0" w:color="auto"/>
              <w:bottom w:val="single" w:sz="6" w:space="0" w:color="auto"/>
            </w:tcBorders>
          </w:tcPr>
          <w:p w14:paraId="1EEC6E78" w14:textId="079CBF5F" w:rsidR="001377B0" w:rsidRPr="009303BC" w:rsidRDefault="001377B0" w:rsidP="00617473">
            <w:pPr>
              <w:spacing w:before="120" w:after="120"/>
              <w:jc w:val="center"/>
              <w:rPr>
                <w:b/>
                <w:lang w:val="es-EC"/>
              </w:rPr>
            </w:pPr>
            <w:r w:rsidRPr="009303BC">
              <w:rPr>
                <w:b/>
                <w:lang w:val="es-EC"/>
              </w:rPr>
              <w:t>Monto</w:t>
            </w:r>
            <w:r w:rsidRPr="009303BC">
              <w:rPr>
                <w:b/>
                <w:vertAlign w:val="superscript"/>
                <w:lang w:val="es-EC"/>
              </w:rPr>
              <w:t>a</w:t>
            </w:r>
          </w:p>
          <w:p w14:paraId="6F56A6DD" w14:textId="77777777" w:rsidR="001377B0" w:rsidRPr="009303BC" w:rsidRDefault="001377B0" w:rsidP="00617473">
            <w:pPr>
              <w:spacing w:before="120" w:after="120"/>
              <w:jc w:val="center"/>
              <w:rPr>
                <w:b/>
                <w:lang w:val="es-EC"/>
              </w:rPr>
            </w:pPr>
            <w:r w:rsidRPr="009303BC">
              <w:rPr>
                <w:b/>
                <w:lang w:val="es-EC"/>
              </w:rPr>
              <w:t>(</w:t>
            </w:r>
            <w:r w:rsidRPr="009303BC">
              <w:rPr>
                <w:b/>
                <w:lang w:val="es-EC"/>
              </w:rPr>
              <w:tab/>
              <w:t>)</w:t>
            </w:r>
          </w:p>
        </w:tc>
        <w:tc>
          <w:tcPr>
            <w:tcW w:w="1379" w:type="dxa"/>
            <w:gridSpan w:val="2"/>
            <w:tcBorders>
              <w:top w:val="double" w:sz="4" w:space="0" w:color="auto"/>
              <w:left w:val="single" w:sz="4" w:space="0" w:color="auto"/>
              <w:bottom w:val="single" w:sz="6" w:space="0" w:color="auto"/>
              <w:right w:val="double" w:sz="4" w:space="0" w:color="auto"/>
            </w:tcBorders>
          </w:tcPr>
          <w:p w14:paraId="6A4C721B" w14:textId="1BCE3B1D" w:rsidR="001377B0" w:rsidRPr="009303BC" w:rsidRDefault="001377B0" w:rsidP="00617473">
            <w:pPr>
              <w:spacing w:before="120" w:after="120"/>
              <w:jc w:val="center"/>
              <w:rPr>
                <w:b/>
                <w:lang w:val="es-EC"/>
              </w:rPr>
            </w:pPr>
            <w:r w:rsidRPr="009303BC">
              <w:rPr>
                <w:b/>
                <w:lang w:val="es-EC"/>
              </w:rPr>
              <w:t>%</w:t>
            </w:r>
            <w:r w:rsidR="007D17DD" w:rsidRPr="009303BC">
              <w:rPr>
                <w:b/>
                <w:lang w:val="es-EC"/>
              </w:rPr>
              <w:t xml:space="preserve"> </w:t>
            </w:r>
            <w:r w:rsidRPr="009303BC">
              <w:rPr>
                <w:b/>
                <w:lang w:val="es-EC"/>
              </w:rPr>
              <w:t>Moneda</w:t>
            </w:r>
            <w:r w:rsidR="007D17DD" w:rsidRPr="009303BC">
              <w:rPr>
                <w:b/>
                <w:lang w:val="es-EC"/>
              </w:rPr>
              <w:t xml:space="preserve"> </w:t>
            </w:r>
            <w:r w:rsidRPr="009303BC">
              <w:rPr>
                <w:b/>
                <w:lang w:val="es-EC"/>
              </w:rPr>
              <w:t>extranjera</w:t>
            </w:r>
          </w:p>
        </w:tc>
      </w:tr>
      <w:tr w:rsidR="001377B0" w:rsidRPr="009303BC" w14:paraId="22F57973" w14:textId="77777777" w:rsidTr="00DC6256">
        <w:trPr>
          <w:trHeight w:val="398"/>
        </w:trPr>
        <w:tc>
          <w:tcPr>
            <w:tcW w:w="5769" w:type="dxa"/>
            <w:gridSpan w:val="6"/>
            <w:tcBorders>
              <w:top w:val="single" w:sz="6" w:space="0" w:color="auto"/>
              <w:left w:val="double" w:sz="4" w:space="0" w:color="auto"/>
            </w:tcBorders>
          </w:tcPr>
          <w:p w14:paraId="68D7C98F" w14:textId="25CDBB19" w:rsidR="001377B0" w:rsidRPr="009303BC" w:rsidRDefault="001377B0" w:rsidP="00DC6256">
            <w:pPr>
              <w:tabs>
                <w:tab w:val="left" w:pos="330"/>
              </w:tabs>
              <w:spacing w:before="60" w:after="60"/>
              <w:rPr>
                <w:lang w:val="es-EC"/>
              </w:rPr>
            </w:pPr>
            <w:r w:rsidRPr="009303BC">
              <w:rPr>
                <w:lang w:val="es-EC"/>
              </w:rPr>
              <w:t>1.</w:t>
            </w:r>
            <w:r w:rsidRPr="009303BC">
              <w:rPr>
                <w:lang w:val="es-EC"/>
              </w:rPr>
              <w:tab/>
              <w:t>Total</w:t>
            </w:r>
            <w:r w:rsidR="007D17DD" w:rsidRPr="009303BC">
              <w:rPr>
                <w:lang w:val="es-EC"/>
              </w:rPr>
              <w:t xml:space="preserve"> </w:t>
            </w:r>
            <w:r w:rsidRPr="009303BC">
              <w:rPr>
                <w:lang w:val="es-EC"/>
              </w:rPr>
              <w:t>de</w:t>
            </w:r>
            <w:r w:rsidR="007D17DD" w:rsidRPr="009303BC">
              <w:rPr>
                <w:lang w:val="es-EC"/>
              </w:rPr>
              <w:t xml:space="preserve"> </w:t>
            </w:r>
            <w:r w:rsidR="00DD2F75" w:rsidRPr="009303BC">
              <w:rPr>
                <w:lang w:val="es-EC"/>
              </w:rPr>
              <w:t>Trabajos</w:t>
            </w:r>
            <w:r w:rsidR="007D17DD" w:rsidRPr="009303BC">
              <w:rPr>
                <w:lang w:val="es-EC"/>
              </w:rPr>
              <w:t xml:space="preserve"> </w:t>
            </w:r>
            <w:r w:rsidR="00DD2F75" w:rsidRPr="009303BC">
              <w:rPr>
                <w:lang w:val="es-EC"/>
              </w:rPr>
              <w:t>por</w:t>
            </w:r>
            <w:r w:rsidR="007D17DD" w:rsidRPr="009303BC">
              <w:rPr>
                <w:lang w:val="es-EC"/>
              </w:rPr>
              <w:t xml:space="preserve"> </w:t>
            </w:r>
            <w:r w:rsidR="00DD2F75" w:rsidRPr="009303BC">
              <w:rPr>
                <w:lang w:val="es-EC"/>
              </w:rPr>
              <w:t>Administración</w:t>
            </w:r>
            <w:r w:rsidRPr="009303BC">
              <w:rPr>
                <w:lang w:val="es-EC"/>
              </w:rPr>
              <w:t>:</w:t>
            </w:r>
            <w:r w:rsidR="007D17DD" w:rsidRPr="009303BC">
              <w:rPr>
                <w:lang w:val="es-EC"/>
              </w:rPr>
              <w:t xml:space="preserve"> </w:t>
            </w:r>
            <w:r w:rsidRPr="009303BC">
              <w:rPr>
                <w:lang w:val="es-EC"/>
              </w:rPr>
              <w:t>Mano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Obra</w:t>
            </w:r>
          </w:p>
        </w:tc>
        <w:tc>
          <w:tcPr>
            <w:tcW w:w="1641" w:type="dxa"/>
            <w:gridSpan w:val="2"/>
            <w:tcBorders>
              <w:left w:val="dotted" w:sz="4" w:space="0" w:color="auto"/>
              <w:right w:val="dotted" w:sz="4" w:space="0" w:color="auto"/>
            </w:tcBorders>
          </w:tcPr>
          <w:p w14:paraId="395C5508" w14:textId="77777777" w:rsidR="001377B0" w:rsidRPr="009303BC" w:rsidRDefault="001377B0" w:rsidP="00DC6256">
            <w:pPr>
              <w:spacing w:before="60" w:after="60"/>
              <w:jc w:val="center"/>
              <w:rPr>
                <w:lang w:val="es-EC"/>
              </w:rPr>
            </w:pPr>
          </w:p>
        </w:tc>
        <w:tc>
          <w:tcPr>
            <w:tcW w:w="1379" w:type="dxa"/>
            <w:gridSpan w:val="2"/>
            <w:tcBorders>
              <w:left w:val="nil"/>
              <w:right w:val="double" w:sz="4" w:space="0" w:color="auto"/>
            </w:tcBorders>
          </w:tcPr>
          <w:p w14:paraId="2636E4D5" w14:textId="77777777" w:rsidR="001377B0" w:rsidRPr="009303BC" w:rsidRDefault="001377B0" w:rsidP="00DC6256">
            <w:pPr>
              <w:spacing w:before="60" w:after="60"/>
              <w:jc w:val="center"/>
              <w:rPr>
                <w:lang w:val="es-EC"/>
              </w:rPr>
            </w:pPr>
          </w:p>
        </w:tc>
      </w:tr>
      <w:tr w:rsidR="001377B0" w:rsidRPr="009303BC" w14:paraId="041738F7" w14:textId="77777777" w:rsidTr="00DC6256">
        <w:trPr>
          <w:trHeight w:val="384"/>
        </w:trPr>
        <w:tc>
          <w:tcPr>
            <w:tcW w:w="5769" w:type="dxa"/>
            <w:gridSpan w:val="6"/>
            <w:tcBorders>
              <w:top w:val="dotted" w:sz="4" w:space="0" w:color="auto"/>
              <w:left w:val="double" w:sz="4" w:space="0" w:color="auto"/>
              <w:bottom w:val="dotted" w:sz="4" w:space="0" w:color="auto"/>
              <w:right w:val="dotted" w:sz="4" w:space="0" w:color="auto"/>
            </w:tcBorders>
          </w:tcPr>
          <w:p w14:paraId="3E4101DA" w14:textId="10B13B09" w:rsidR="001377B0" w:rsidRPr="009303BC" w:rsidRDefault="001377B0" w:rsidP="00DC6256">
            <w:pPr>
              <w:tabs>
                <w:tab w:val="left" w:pos="330"/>
              </w:tabs>
              <w:spacing w:before="60" w:after="60"/>
              <w:rPr>
                <w:lang w:val="es-EC"/>
              </w:rPr>
            </w:pPr>
            <w:r w:rsidRPr="009303BC">
              <w:rPr>
                <w:lang w:val="es-EC"/>
              </w:rPr>
              <w:t>2.</w:t>
            </w:r>
            <w:r w:rsidRPr="009303BC">
              <w:rPr>
                <w:lang w:val="es-EC"/>
              </w:rPr>
              <w:tab/>
              <w:t>Total</w:t>
            </w:r>
            <w:r w:rsidR="007D17DD" w:rsidRPr="009303BC">
              <w:rPr>
                <w:lang w:val="es-EC"/>
              </w:rPr>
              <w:t xml:space="preserve"> </w:t>
            </w:r>
            <w:r w:rsidRPr="009303BC">
              <w:rPr>
                <w:lang w:val="es-EC"/>
              </w:rPr>
              <w:t>de</w:t>
            </w:r>
            <w:r w:rsidR="007D17DD" w:rsidRPr="009303BC">
              <w:rPr>
                <w:lang w:val="es-EC"/>
              </w:rPr>
              <w:t xml:space="preserve"> </w:t>
            </w:r>
            <w:r w:rsidR="00DD2F75" w:rsidRPr="009303BC">
              <w:rPr>
                <w:lang w:val="es-EC"/>
              </w:rPr>
              <w:t>Trabajos</w:t>
            </w:r>
            <w:r w:rsidR="007D17DD" w:rsidRPr="009303BC">
              <w:rPr>
                <w:lang w:val="es-EC"/>
              </w:rPr>
              <w:t xml:space="preserve"> </w:t>
            </w:r>
            <w:r w:rsidR="00DD2F75" w:rsidRPr="009303BC">
              <w:rPr>
                <w:lang w:val="es-EC"/>
              </w:rPr>
              <w:t>por</w:t>
            </w:r>
            <w:r w:rsidR="007D17DD" w:rsidRPr="009303BC">
              <w:rPr>
                <w:lang w:val="es-EC"/>
              </w:rPr>
              <w:t xml:space="preserve"> </w:t>
            </w:r>
            <w:r w:rsidR="00DD2F75" w:rsidRPr="009303BC">
              <w:rPr>
                <w:lang w:val="es-EC"/>
              </w:rPr>
              <w:t>Administración</w:t>
            </w:r>
            <w:r w:rsidRPr="009303BC">
              <w:rPr>
                <w:lang w:val="es-EC"/>
              </w:rPr>
              <w:t>:</w:t>
            </w:r>
            <w:r w:rsidR="007D17DD" w:rsidRPr="009303BC">
              <w:rPr>
                <w:lang w:val="es-EC"/>
              </w:rPr>
              <w:t xml:space="preserve"> </w:t>
            </w:r>
            <w:r w:rsidRPr="009303BC">
              <w:rPr>
                <w:lang w:val="es-EC"/>
              </w:rPr>
              <w:t>Materiales</w:t>
            </w:r>
          </w:p>
        </w:tc>
        <w:tc>
          <w:tcPr>
            <w:tcW w:w="1641" w:type="dxa"/>
            <w:gridSpan w:val="2"/>
            <w:tcBorders>
              <w:top w:val="dotted" w:sz="4" w:space="0" w:color="auto"/>
              <w:left w:val="dotted" w:sz="4" w:space="0" w:color="auto"/>
              <w:bottom w:val="dotted" w:sz="4" w:space="0" w:color="auto"/>
              <w:right w:val="dotted" w:sz="4" w:space="0" w:color="auto"/>
            </w:tcBorders>
          </w:tcPr>
          <w:p w14:paraId="5EF0D033" w14:textId="77777777" w:rsidR="001377B0" w:rsidRPr="009303BC" w:rsidRDefault="001377B0" w:rsidP="00DC6256">
            <w:pPr>
              <w:spacing w:before="60" w:after="60"/>
              <w:jc w:val="center"/>
              <w:rPr>
                <w:lang w:val="es-EC"/>
              </w:rPr>
            </w:pPr>
          </w:p>
        </w:tc>
        <w:tc>
          <w:tcPr>
            <w:tcW w:w="1379" w:type="dxa"/>
            <w:gridSpan w:val="2"/>
            <w:tcBorders>
              <w:top w:val="dotted" w:sz="4" w:space="0" w:color="auto"/>
              <w:left w:val="dotted" w:sz="4" w:space="0" w:color="auto"/>
              <w:bottom w:val="dotted" w:sz="4" w:space="0" w:color="auto"/>
              <w:right w:val="double" w:sz="4" w:space="0" w:color="auto"/>
            </w:tcBorders>
          </w:tcPr>
          <w:p w14:paraId="577023B8" w14:textId="77777777" w:rsidR="001377B0" w:rsidRPr="009303BC" w:rsidRDefault="001377B0" w:rsidP="00DC6256">
            <w:pPr>
              <w:spacing w:before="60" w:after="60"/>
              <w:jc w:val="center"/>
              <w:rPr>
                <w:lang w:val="es-EC"/>
              </w:rPr>
            </w:pPr>
          </w:p>
        </w:tc>
      </w:tr>
      <w:tr w:rsidR="001377B0" w:rsidRPr="009303BC" w14:paraId="5662C65D" w14:textId="77777777" w:rsidTr="00DC6256">
        <w:trPr>
          <w:trHeight w:val="423"/>
        </w:trPr>
        <w:tc>
          <w:tcPr>
            <w:tcW w:w="5769" w:type="dxa"/>
            <w:gridSpan w:val="6"/>
            <w:tcBorders>
              <w:left w:val="double" w:sz="4" w:space="0" w:color="auto"/>
            </w:tcBorders>
          </w:tcPr>
          <w:p w14:paraId="09F11D85" w14:textId="615B4267" w:rsidR="001377B0" w:rsidRPr="009303BC" w:rsidRDefault="001377B0" w:rsidP="00DC6256">
            <w:pPr>
              <w:tabs>
                <w:tab w:val="left" w:pos="330"/>
              </w:tabs>
              <w:spacing w:before="60" w:after="60"/>
              <w:rPr>
                <w:lang w:val="es-EC"/>
              </w:rPr>
            </w:pPr>
            <w:r w:rsidRPr="009303BC">
              <w:rPr>
                <w:lang w:val="es-EC"/>
              </w:rPr>
              <w:t>3.</w:t>
            </w:r>
            <w:r w:rsidRPr="009303BC">
              <w:rPr>
                <w:lang w:val="es-EC"/>
              </w:rPr>
              <w:tab/>
              <w:t>Total</w:t>
            </w:r>
            <w:r w:rsidR="007D17DD" w:rsidRPr="009303BC">
              <w:rPr>
                <w:lang w:val="es-EC"/>
              </w:rPr>
              <w:t xml:space="preserve"> </w:t>
            </w:r>
            <w:r w:rsidRPr="009303BC">
              <w:rPr>
                <w:lang w:val="es-EC"/>
              </w:rPr>
              <w:t>de</w:t>
            </w:r>
            <w:r w:rsidR="007D17DD" w:rsidRPr="009303BC">
              <w:rPr>
                <w:lang w:val="es-EC"/>
              </w:rPr>
              <w:t xml:space="preserve"> </w:t>
            </w:r>
            <w:r w:rsidR="00DD2F75" w:rsidRPr="009303BC">
              <w:rPr>
                <w:lang w:val="es-EC"/>
              </w:rPr>
              <w:t>Trabajos</w:t>
            </w:r>
            <w:r w:rsidR="007D17DD" w:rsidRPr="009303BC">
              <w:rPr>
                <w:lang w:val="es-EC"/>
              </w:rPr>
              <w:t xml:space="preserve"> </w:t>
            </w:r>
            <w:r w:rsidR="00DD2F75" w:rsidRPr="009303BC">
              <w:rPr>
                <w:lang w:val="es-EC"/>
              </w:rPr>
              <w:t>por</w:t>
            </w:r>
            <w:r w:rsidR="007D17DD" w:rsidRPr="009303BC">
              <w:rPr>
                <w:lang w:val="es-EC"/>
              </w:rPr>
              <w:t xml:space="preserve"> </w:t>
            </w:r>
            <w:r w:rsidR="00DD2F75" w:rsidRPr="009303BC">
              <w:rPr>
                <w:lang w:val="es-EC"/>
              </w:rPr>
              <w:t>Administración</w:t>
            </w:r>
            <w:r w:rsidRPr="009303BC">
              <w:rPr>
                <w:lang w:val="es-EC"/>
              </w:rPr>
              <w:t>:</w:t>
            </w:r>
            <w:r w:rsidR="007D17DD" w:rsidRPr="009303BC">
              <w:rPr>
                <w:lang w:val="es-EC"/>
              </w:rPr>
              <w:t xml:space="preserve"> </w:t>
            </w:r>
            <w:r w:rsidRPr="009303BC">
              <w:rPr>
                <w:lang w:val="es-EC"/>
              </w:rPr>
              <w:t>Equipo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Contratista</w:t>
            </w:r>
          </w:p>
        </w:tc>
        <w:tc>
          <w:tcPr>
            <w:tcW w:w="1641" w:type="dxa"/>
            <w:gridSpan w:val="2"/>
            <w:tcBorders>
              <w:left w:val="dotted" w:sz="4" w:space="0" w:color="auto"/>
              <w:right w:val="dotted" w:sz="4" w:space="0" w:color="auto"/>
            </w:tcBorders>
          </w:tcPr>
          <w:p w14:paraId="02063D3B" w14:textId="77777777" w:rsidR="001377B0" w:rsidRPr="009303BC" w:rsidRDefault="001377B0" w:rsidP="00DC6256">
            <w:pPr>
              <w:spacing w:before="60" w:after="60"/>
              <w:jc w:val="center"/>
              <w:rPr>
                <w:lang w:val="es-EC"/>
              </w:rPr>
            </w:pPr>
          </w:p>
        </w:tc>
        <w:tc>
          <w:tcPr>
            <w:tcW w:w="1379" w:type="dxa"/>
            <w:gridSpan w:val="2"/>
            <w:tcBorders>
              <w:left w:val="nil"/>
              <w:right w:val="double" w:sz="4" w:space="0" w:color="auto"/>
            </w:tcBorders>
          </w:tcPr>
          <w:p w14:paraId="44679F9B" w14:textId="77777777" w:rsidR="001377B0" w:rsidRPr="009303BC" w:rsidRDefault="001377B0" w:rsidP="00DC6256">
            <w:pPr>
              <w:spacing w:before="60" w:after="60"/>
              <w:jc w:val="center"/>
              <w:rPr>
                <w:lang w:val="es-EC"/>
              </w:rPr>
            </w:pPr>
          </w:p>
        </w:tc>
      </w:tr>
      <w:tr w:rsidR="001377B0" w:rsidRPr="009303BC" w14:paraId="681BA64B" w14:textId="77777777" w:rsidTr="00DC6256">
        <w:trPr>
          <w:trHeight w:val="727"/>
        </w:trPr>
        <w:tc>
          <w:tcPr>
            <w:tcW w:w="5769" w:type="dxa"/>
            <w:gridSpan w:val="6"/>
            <w:tcBorders>
              <w:top w:val="single" w:sz="6" w:space="0" w:color="auto"/>
              <w:left w:val="double" w:sz="4" w:space="0" w:color="auto"/>
            </w:tcBorders>
          </w:tcPr>
          <w:p w14:paraId="2660D273" w14:textId="3808F367" w:rsidR="001377B0" w:rsidRPr="009303BC" w:rsidRDefault="001377B0" w:rsidP="00DC6256">
            <w:pPr>
              <w:spacing w:before="60" w:after="60"/>
              <w:rPr>
                <w:lang w:val="es-EC"/>
              </w:rPr>
            </w:pPr>
            <w:r w:rsidRPr="009303BC">
              <w:rPr>
                <w:lang w:val="es-EC"/>
              </w:rPr>
              <w:t>Total</w:t>
            </w:r>
            <w:r w:rsidR="007D17DD" w:rsidRPr="009303BC">
              <w:rPr>
                <w:lang w:val="es-EC"/>
              </w:rPr>
              <w:t xml:space="preserve"> </w:t>
            </w:r>
            <w:r w:rsidRPr="009303BC">
              <w:rPr>
                <w:lang w:val="es-EC"/>
              </w:rPr>
              <w:t>para</w:t>
            </w:r>
            <w:r w:rsidR="007D17DD" w:rsidRPr="009303BC">
              <w:rPr>
                <w:lang w:val="es-EC"/>
              </w:rPr>
              <w:t xml:space="preserve"> </w:t>
            </w:r>
            <w:r w:rsidR="00DD2F75" w:rsidRPr="009303BC">
              <w:rPr>
                <w:lang w:val="es-EC"/>
              </w:rPr>
              <w:t>Trabajos</w:t>
            </w:r>
            <w:r w:rsidR="007D17DD" w:rsidRPr="009303BC">
              <w:rPr>
                <w:lang w:val="es-EC"/>
              </w:rPr>
              <w:t xml:space="preserve"> </w:t>
            </w:r>
            <w:r w:rsidR="00DD2F75" w:rsidRPr="009303BC">
              <w:rPr>
                <w:lang w:val="es-EC"/>
              </w:rPr>
              <w:t>por</w:t>
            </w:r>
            <w:r w:rsidR="007D17DD" w:rsidRPr="009303BC">
              <w:rPr>
                <w:lang w:val="es-EC"/>
              </w:rPr>
              <w:t xml:space="preserve"> </w:t>
            </w:r>
            <w:r w:rsidR="00DD2F75" w:rsidRPr="009303BC">
              <w:rPr>
                <w:lang w:val="es-EC"/>
              </w:rPr>
              <w:t>Administración</w:t>
            </w:r>
            <w:r w:rsidR="007D17DD" w:rsidRPr="009303BC">
              <w:rPr>
                <w:lang w:val="es-EC"/>
              </w:rPr>
              <w:t xml:space="preserve"> </w:t>
            </w:r>
            <w:r w:rsidRPr="009303BC">
              <w:rPr>
                <w:lang w:val="es-EC"/>
              </w:rPr>
              <w:t>(Suma</w:t>
            </w:r>
            <w:r w:rsidR="007D17DD" w:rsidRPr="009303BC">
              <w:rPr>
                <w:lang w:val="es-EC"/>
              </w:rPr>
              <w:t xml:space="preserve"> </w:t>
            </w:r>
            <w:r w:rsidRPr="009303BC">
              <w:rPr>
                <w:lang w:val="es-EC"/>
              </w:rPr>
              <w:t>Provisional)</w:t>
            </w:r>
          </w:p>
          <w:p w14:paraId="6B76587F" w14:textId="716646C5" w:rsidR="001377B0" w:rsidRPr="009303BC" w:rsidRDefault="001377B0" w:rsidP="00DC6256">
            <w:pPr>
              <w:tabs>
                <w:tab w:val="left" w:pos="3930"/>
              </w:tabs>
              <w:spacing w:before="60" w:after="60"/>
              <w:rPr>
                <w:lang w:val="es-EC"/>
              </w:rPr>
            </w:pPr>
            <w:r w:rsidRPr="009303BC">
              <w:rPr>
                <w:lang w:val="es-EC"/>
              </w:rPr>
              <w:t>(Tra</w:t>
            </w:r>
            <w:r w:rsidR="00220623" w:rsidRPr="009303BC">
              <w:rPr>
                <w:lang w:val="es-EC"/>
              </w:rPr>
              <w:t>ns</w:t>
            </w:r>
            <w:r w:rsidRPr="009303BC">
              <w:rPr>
                <w:lang w:val="es-EC"/>
              </w:rPr>
              <w:t>ferir</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Resumen</w:t>
            </w:r>
            <w:r w:rsidR="007D17DD" w:rsidRPr="009303BC">
              <w:rPr>
                <w:lang w:val="es-EC"/>
              </w:rPr>
              <w:t xml:space="preserve"> </w:t>
            </w:r>
            <w:r w:rsidRPr="009303BC">
              <w:rPr>
                <w:lang w:val="es-EC"/>
              </w:rPr>
              <w:t>Global,</w:t>
            </w:r>
            <w:r w:rsidR="007D17DD" w:rsidRPr="009303BC">
              <w:rPr>
                <w:lang w:val="es-EC"/>
              </w:rPr>
              <w:t xml:space="preserve"> </w:t>
            </w:r>
            <w:r w:rsidRPr="009303BC">
              <w:rPr>
                <w:lang w:val="es-EC"/>
              </w:rPr>
              <w:t>p.</w:t>
            </w:r>
            <w:r w:rsidR="007D17DD" w:rsidRPr="009303BC">
              <w:rPr>
                <w:lang w:val="es-EC"/>
              </w:rPr>
              <w:t xml:space="preserve"> </w:t>
            </w:r>
            <w:r w:rsidRPr="009303BC">
              <w:rPr>
                <w:u w:val="single"/>
                <w:lang w:val="es-EC"/>
              </w:rPr>
              <w:tab/>
            </w:r>
            <w:r w:rsidRPr="009303BC">
              <w:rPr>
                <w:lang w:val="es-EC"/>
              </w:rPr>
              <w:t>)</w:t>
            </w:r>
          </w:p>
        </w:tc>
        <w:tc>
          <w:tcPr>
            <w:tcW w:w="1641" w:type="dxa"/>
            <w:gridSpan w:val="2"/>
            <w:tcBorders>
              <w:top w:val="single" w:sz="6" w:space="0" w:color="auto"/>
              <w:left w:val="dotted" w:sz="4" w:space="0" w:color="auto"/>
              <w:right w:val="dotted" w:sz="4" w:space="0" w:color="auto"/>
            </w:tcBorders>
          </w:tcPr>
          <w:p w14:paraId="362DEE5B" w14:textId="77777777" w:rsidR="001377B0" w:rsidRPr="009303BC" w:rsidRDefault="001377B0" w:rsidP="00DC6256">
            <w:pPr>
              <w:spacing w:before="60" w:after="60"/>
              <w:jc w:val="center"/>
              <w:rPr>
                <w:lang w:val="es-EC"/>
              </w:rPr>
            </w:pPr>
            <w:r w:rsidRPr="009303BC">
              <w:rPr>
                <w:u w:val="single"/>
                <w:lang w:val="es-EC"/>
              </w:rPr>
              <w:tab/>
            </w:r>
          </w:p>
        </w:tc>
        <w:tc>
          <w:tcPr>
            <w:tcW w:w="1379" w:type="dxa"/>
            <w:gridSpan w:val="2"/>
            <w:tcBorders>
              <w:top w:val="single" w:sz="6" w:space="0" w:color="auto"/>
              <w:left w:val="nil"/>
              <w:right w:val="double" w:sz="4" w:space="0" w:color="auto"/>
            </w:tcBorders>
          </w:tcPr>
          <w:p w14:paraId="1B1DFA65" w14:textId="77777777" w:rsidR="001377B0" w:rsidRPr="009303BC" w:rsidRDefault="001377B0" w:rsidP="00DC6256">
            <w:pPr>
              <w:spacing w:before="60" w:after="60"/>
              <w:jc w:val="center"/>
              <w:rPr>
                <w:lang w:val="es-EC"/>
              </w:rPr>
            </w:pPr>
            <w:r w:rsidRPr="009303BC">
              <w:rPr>
                <w:u w:val="single"/>
                <w:lang w:val="es-EC"/>
              </w:rPr>
              <w:tab/>
            </w:r>
          </w:p>
        </w:tc>
      </w:tr>
      <w:tr w:rsidR="001377B0" w:rsidRPr="009303BC" w14:paraId="4716475F" w14:textId="77777777" w:rsidTr="00DC6256">
        <w:tblPrEx>
          <w:tblBorders>
            <w:top w:val="single" w:sz="6" w:space="0" w:color="auto"/>
            <w:left w:val="single" w:sz="6" w:space="0" w:color="auto"/>
            <w:bottom w:val="single" w:sz="6" w:space="0" w:color="auto"/>
            <w:right w:val="single" w:sz="6" w:space="0" w:color="auto"/>
          </w:tblBorders>
        </w:tblPrEx>
        <w:trPr>
          <w:trHeight w:val="660"/>
        </w:trPr>
        <w:tc>
          <w:tcPr>
            <w:tcW w:w="2730" w:type="dxa"/>
            <w:gridSpan w:val="2"/>
            <w:tcBorders>
              <w:top w:val="single" w:sz="4" w:space="0" w:color="auto"/>
              <w:left w:val="double" w:sz="4" w:space="0" w:color="auto"/>
              <w:bottom w:val="single" w:sz="4" w:space="0" w:color="auto"/>
              <w:right w:val="single" w:sz="4" w:space="0" w:color="auto"/>
            </w:tcBorders>
            <w:tcMar>
              <w:left w:w="28" w:type="dxa"/>
              <w:right w:w="28" w:type="dxa"/>
            </w:tcMar>
            <w:vAlign w:val="center"/>
          </w:tcPr>
          <w:p w14:paraId="07C76E88" w14:textId="5F793419" w:rsidR="001377B0" w:rsidRPr="009303BC" w:rsidRDefault="001377B0" w:rsidP="00DC6256">
            <w:pPr>
              <w:jc w:val="both"/>
              <w:rPr>
                <w:lang w:val="es-EC"/>
              </w:rPr>
            </w:pPr>
            <w:r w:rsidRPr="009303BC">
              <w:rPr>
                <w:lang w:val="es-EC"/>
              </w:rPr>
              <w:t>Repetir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monto</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letras</w:t>
            </w:r>
          </w:p>
        </w:tc>
        <w:tc>
          <w:tcPr>
            <w:tcW w:w="6059" w:type="dxa"/>
            <w:gridSpan w:val="8"/>
            <w:tcBorders>
              <w:top w:val="single" w:sz="4" w:space="0" w:color="auto"/>
              <w:left w:val="single" w:sz="4" w:space="0" w:color="auto"/>
              <w:bottom w:val="single" w:sz="4" w:space="0" w:color="auto"/>
              <w:right w:val="double" w:sz="4" w:space="0" w:color="auto"/>
            </w:tcBorders>
            <w:vAlign w:val="center"/>
          </w:tcPr>
          <w:p w14:paraId="08E7FE5F" w14:textId="77777777" w:rsidR="001377B0" w:rsidRPr="009303BC" w:rsidRDefault="001377B0" w:rsidP="00DC6256">
            <w:pPr>
              <w:jc w:val="both"/>
              <w:rPr>
                <w:lang w:val="es-EC"/>
              </w:rPr>
            </w:pPr>
          </w:p>
        </w:tc>
      </w:tr>
      <w:tr w:rsidR="001377B0" w:rsidRPr="009303BC" w14:paraId="6001C1D6" w14:textId="77777777" w:rsidTr="00DC6256">
        <w:tblPrEx>
          <w:tblBorders>
            <w:top w:val="single" w:sz="6" w:space="0" w:color="auto"/>
            <w:left w:val="single" w:sz="6" w:space="0" w:color="auto"/>
            <w:bottom w:val="single" w:sz="6" w:space="0" w:color="auto"/>
            <w:right w:val="single" w:sz="6" w:space="0" w:color="auto"/>
          </w:tblBorders>
        </w:tblPrEx>
        <w:trPr>
          <w:trHeight w:val="292"/>
        </w:trPr>
        <w:tc>
          <w:tcPr>
            <w:tcW w:w="732" w:type="dxa"/>
            <w:tcBorders>
              <w:top w:val="single" w:sz="4" w:space="0" w:color="auto"/>
              <w:left w:val="double" w:sz="4" w:space="0" w:color="auto"/>
              <w:bottom w:val="nil"/>
              <w:right w:val="nil"/>
            </w:tcBorders>
            <w:tcMar>
              <w:left w:w="28" w:type="dxa"/>
              <w:right w:w="28" w:type="dxa"/>
            </w:tcMar>
          </w:tcPr>
          <w:p w14:paraId="3CBCDE94" w14:textId="77777777" w:rsidR="001377B0" w:rsidRPr="009303BC" w:rsidRDefault="001377B0" w:rsidP="00DC6256">
            <w:pPr>
              <w:jc w:val="both"/>
              <w:rPr>
                <w:lang w:val="es-EC"/>
              </w:rPr>
            </w:pPr>
          </w:p>
        </w:tc>
        <w:tc>
          <w:tcPr>
            <w:tcW w:w="2769" w:type="dxa"/>
            <w:gridSpan w:val="2"/>
            <w:tcBorders>
              <w:top w:val="single" w:sz="4" w:space="0" w:color="auto"/>
              <w:left w:val="nil"/>
              <w:bottom w:val="nil"/>
              <w:right w:val="nil"/>
            </w:tcBorders>
            <w:tcMar>
              <w:left w:w="28" w:type="dxa"/>
              <w:right w:w="28" w:type="dxa"/>
            </w:tcMar>
          </w:tcPr>
          <w:p w14:paraId="34B3B027" w14:textId="77777777" w:rsidR="001377B0" w:rsidRPr="009303BC" w:rsidRDefault="001377B0" w:rsidP="00DC6256">
            <w:pPr>
              <w:jc w:val="both"/>
              <w:rPr>
                <w:lang w:val="es-EC"/>
              </w:rPr>
            </w:pPr>
          </w:p>
        </w:tc>
        <w:tc>
          <w:tcPr>
            <w:tcW w:w="609" w:type="dxa"/>
            <w:tcBorders>
              <w:top w:val="single" w:sz="4" w:space="0" w:color="auto"/>
              <w:left w:val="nil"/>
              <w:bottom w:val="nil"/>
              <w:right w:val="nil"/>
            </w:tcBorders>
            <w:tcMar>
              <w:left w:w="28" w:type="dxa"/>
              <w:right w:w="28" w:type="dxa"/>
            </w:tcMar>
          </w:tcPr>
          <w:p w14:paraId="6C79A095" w14:textId="77777777" w:rsidR="001377B0" w:rsidRPr="009303BC" w:rsidRDefault="001377B0" w:rsidP="00DC6256">
            <w:pPr>
              <w:jc w:val="both"/>
              <w:rPr>
                <w:lang w:val="es-EC"/>
              </w:rPr>
            </w:pPr>
          </w:p>
        </w:tc>
        <w:tc>
          <w:tcPr>
            <w:tcW w:w="831" w:type="dxa"/>
            <w:tcBorders>
              <w:top w:val="single" w:sz="4" w:space="0" w:color="auto"/>
              <w:left w:val="single" w:sz="6" w:space="0" w:color="auto"/>
              <w:bottom w:val="nil"/>
              <w:right w:val="nil"/>
            </w:tcBorders>
            <w:tcMar>
              <w:left w:w="28" w:type="dxa"/>
              <w:right w:w="28" w:type="dxa"/>
            </w:tcMar>
          </w:tcPr>
          <w:p w14:paraId="11125ADC" w14:textId="77777777" w:rsidR="001377B0" w:rsidRPr="009303BC" w:rsidRDefault="001377B0" w:rsidP="00DC6256">
            <w:pPr>
              <w:rPr>
                <w:lang w:val="es-EC"/>
              </w:rPr>
            </w:pPr>
          </w:p>
        </w:tc>
        <w:tc>
          <w:tcPr>
            <w:tcW w:w="1296" w:type="dxa"/>
            <w:gridSpan w:val="2"/>
            <w:tcBorders>
              <w:top w:val="single" w:sz="4" w:space="0" w:color="auto"/>
              <w:left w:val="nil"/>
              <w:bottom w:val="nil"/>
              <w:right w:val="nil"/>
            </w:tcBorders>
            <w:tcMar>
              <w:left w:w="28" w:type="dxa"/>
              <w:right w:w="28" w:type="dxa"/>
            </w:tcMar>
          </w:tcPr>
          <w:p w14:paraId="08345E9A" w14:textId="77777777" w:rsidR="001377B0" w:rsidRPr="009303BC" w:rsidRDefault="001377B0" w:rsidP="00DC6256">
            <w:pPr>
              <w:rPr>
                <w:lang w:val="es-EC"/>
              </w:rPr>
            </w:pPr>
          </w:p>
        </w:tc>
        <w:tc>
          <w:tcPr>
            <w:tcW w:w="1297" w:type="dxa"/>
            <w:gridSpan w:val="2"/>
            <w:tcBorders>
              <w:top w:val="single" w:sz="4" w:space="0" w:color="auto"/>
              <w:left w:val="nil"/>
              <w:bottom w:val="nil"/>
              <w:right w:val="nil"/>
            </w:tcBorders>
            <w:tcMar>
              <w:left w:w="28" w:type="dxa"/>
              <w:right w:w="28" w:type="dxa"/>
            </w:tcMar>
          </w:tcPr>
          <w:p w14:paraId="5C1DE1A8" w14:textId="77777777" w:rsidR="001377B0" w:rsidRPr="009303BC" w:rsidRDefault="001377B0" w:rsidP="00DC6256">
            <w:pPr>
              <w:rPr>
                <w:lang w:val="es-EC"/>
              </w:rPr>
            </w:pPr>
          </w:p>
        </w:tc>
        <w:tc>
          <w:tcPr>
            <w:tcW w:w="1255" w:type="dxa"/>
            <w:tcBorders>
              <w:top w:val="single" w:sz="4" w:space="0" w:color="auto"/>
              <w:left w:val="nil"/>
              <w:bottom w:val="nil"/>
              <w:right w:val="double" w:sz="4" w:space="0" w:color="auto"/>
            </w:tcBorders>
            <w:tcMar>
              <w:left w:w="28" w:type="dxa"/>
              <w:right w:w="28" w:type="dxa"/>
            </w:tcMar>
          </w:tcPr>
          <w:p w14:paraId="0166CE37" w14:textId="77777777" w:rsidR="001377B0" w:rsidRPr="009303BC" w:rsidRDefault="001377B0" w:rsidP="00DC6256">
            <w:pPr>
              <w:rPr>
                <w:lang w:val="es-EC"/>
              </w:rPr>
            </w:pPr>
          </w:p>
        </w:tc>
      </w:tr>
      <w:tr w:rsidR="001377B0" w:rsidRPr="009303BC" w14:paraId="0593C91B" w14:textId="77777777" w:rsidTr="00DC6256">
        <w:tblPrEx>
          <w:tblBorders>
            <w:top w:val="single" w:sz="6" w:space="0" w:color="auto"/>
            <w:left w:val="single" w:sz="6" w:space="0" w:color="auto"/>
            <w:bottom w:val="single" w:sz="6" w:space="0" w:color="auto"/>
            <w:right w:val="single" w:sz="6" w:space="0" w:color="auto"/>
          </w:tblBorders>
        </w:tblPrEx>
        <w:trPr>
          <w:trHeight w:val="335"/>
        </w:trPr>
        <w:tc>
          <w:tcPr>
            <w:tcW w:w="732" w:type="dxa"/>
            <w:tcBorders>
              <w:top w:val="nil"/>
              <w:left w:val="double" w:sz="4" w:space="0" w:color="auto"/>
              <w:bottom w:val="nil"/>
              <w:right w:val="nil"/>
            </w:tcBorders>
            <w:tcMar>
              <w:left w:w="28" w:type="dxa"/>
              <w:right w:w="28" w:type="dxa"/>
            </w:tcMar>
          </w:tcPr>
          <w:p w14:paraId="2F2AA263" w14:textId="77777777" w:rsidR="001377B0" w:rsidRPr="009303BC" w:rsidRDefault="001377B0" w:rsidP="00DC6256">
            <w:pPr>
              <w:jc w:val="both"/>
              <w:rPr>
                <w:lang w:val="es-EC"/>
              </w:rPr>
            </w:pPr>
          </w:p>
        </w:tc>
        <w:tc>
          <w:tcPr>
            <w:tcW w:w="2769" w:type="dxa"/>
            <w:gridSpan w:val="2"/>
            <w:tcBorders>
              <w:top w:val="nil"/>
              <w:left w:val="nil"/>
              <w:bottom w:val="nil"/>
              <w:right w:val="nil"/>
            </w:tcBorders>
            <w:tcMar>
              <w:left w:w="28" w:type="dxa"/>
              <w:right w:w="28" w:type="dxa"/>
            </w:tcMar>
          </w:tcPr>
          <w:p w14:paraId="11A46C6F" w14:textId="77777777" w:rsidR="001377B0" w:rsidRPr="009303BC" w:rsidRDefault="001377B0" w:rsidP="00DC6256">
            <w:pPr>
              <w:jc w:val="both"/>
              <w:rPr>
                <w:lang w:val="es-EC"/>
              </w:rPr>
            </w:pPr>
          </w:p>
        </w:tc>
        <w:tc>
          <w:tcPr>
            <w:tcW w:w="609" w:type="dxa"/>
            <w:tcBorders>
              <w:top w:val="nil"/>
              <w:left w:val="nil"/>
              <w:bottom w:val="nil"/>
              <w:right w:val="nil"/>
            </w:tcBorders>
            <w:tcMar>
              <w:left w:w="28" w:type="dxa"/>
              <w:right w:w="28" w:type="dxa"/>
            </w:tcMar>
          </w:tcPr>
          <w:p w14:paraId="6BE0A833" w14:textId="77777777" w:rsidR="001377B0" w:rsidRPr="009303BC" w:rsidRDefault="001377B0" w:rsidP="00DC6256">
            <w:pPr>
              <w:jc w:val="both"/>
              <w:rPr>
                <w:lang w:val="es-EC"/>
              </w:rPr>
            </w:pPr>
          </w:p>
        </w:tc>
        <w:tc>
          <w:tcPr>
            <w:tcW w:w="2127" w:type="dxa"/>
            <w:gridSpan w:val="3"/>
            <w:tcBorders>
              <w:top w:val="nil"/>
              <w:left w:val="single" w:sz="6" w:space="0" w:color="auto"/>
              <w:bottom w:val="nil"/>
              <w:right w:val="nil"/>
            </w:tcBorders>
            <w:tcMar>
              <w:left w:w="28" w:type="dxa"/>
              <w:right w:w="28" w:type="dxa"/>
            </w:tcMar>
          </w:tcPr>
          <w:p w14:paraId="24A1B07A" w14:textId="25FC441F" w:rsidR="001377B0" w:rsidRPr="009303BC" w:rsidRDefault="001377B0" w:rsidP="00617473">
            <w:pPr>
              <w:spacing w:after="200"/>
              <w:rPr>
                <w:lang w:val="es-EC"/>
              </w:rPr>
            </w:pPr>
            <w:r w:rsidRPr="009303BC">
              <w:rPr>
                <w:lang w:val="es-EC"/>
              </w:rPr>
              <w:t>Nombre</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Oferente</w:t>
            </w:r>
          </w:p>
        </w:tc>
        <w:tc>
          <w:tcPr>
            <w:tcW w:w="2552" w:type="dxa"/>
            <w:gridSpan w:val="3"/>
            <w:tcBorders>
              <w:top w:val="nil"/>
              <w:left w:val="nil"/>
              <w:bottom w:val="nil"/>
              <w:right w:val="double" w:sz="4" w:space="0" w:color="auto"/>
            </w:tcBorders>
            <w:tcMar>
              <w:left w:w="28" w:type="dxa"/>
              <w:right w:w="28" w:type="dxa"/>
            </w:tcMar>
          </w:tcPr>
          <w:p w14:paraId="69FC0D36" w14:textId="77777777" w:rsidR="001377B0" w:rsidRPr="009303BC" w:rsidRDefault="001377B0" w:rsidP="00617473">
            <w:pPr>
              <w:tabs>
                <w:tab w:val="left" w:pos="2297"/>
              </w:tabs>
              <w:spacing w:after="200"/>
              <w:rPr>
                <w:lang w:val="es-EC"/>
              </w:rPr>
            </w:pPr>
            <w:r w:rsidRPr="009303BC">
              <w:rPr>
                <w:lang w:val="es-EC"/>
              </w:rPr>
              <w:t>__________________</w:t>
            </w:r>
          </w:p>
        </w:tc>
      </w:tr>
      <w:tr w:rsidR="001377B0" w:rsidRPr="009303BC" w14:paraId="42A71904" w14:textId="77777777" w:rsidTr="00DC6256">
        <w:tblPrEx>
          <w:tblBorders>
            <w:top w:val="single" w:sz="6" w:space="0" w:color="auto"/>
            <w:left w:val="single" w:sz="6" w:space="0" w:color="auto"/>
            <w:bottom w:val="single" w:sz="6" w:space="0" w:color="auto"/>
            <w:right w:val="single" w:sz="6" w:space="0" w:color="auto"/>
          </w:tblBorders>
        </w:tblPrEx>
        <w:tc>
          <w:tcPr>
            <w:tcW w:w="732" w:type="dxa"/>
            <w:tcBorders>
              <w:top w:val="nil"/>
              <w:left w:val="double" w:sz="4" w:space="0" w:color="auto"/>
              <w:bottom w:val="nil"/>
              <w:right w:val="nil"/>
            </w:tcBorders>
            <w:tcMar>
              <w:left w:w="28" w:type="dxa"/>
              <w:right w:w="28" w:type="dxa"/>
            </w:tcMar>
          </w:tcPr>
          <w:p w14:paraId="4FD89BFA" w14:textId="77777777" w:rsidR="001377B0" w:rsidRPr="009303BC" w:rsidRDefault="001377B0" w:rsidP="00DC6256">
            <w:pPr>
              <w:jc w:val="both"/>
              <w:rPr>
                <w:lang w:val="es-EC"/>
              </w:rPr>
            </w:pPr>
          </w:p>
        </w:tc>
        <w:tc>
          <w:tcPr>
            <w:tcW w:w="2769" w:type="dxa"/>
            <w:gridSpan w:val="2"/>
            <w:tcBorders>
              <w:top w:val="nil"/>
              <w:left w:val="nil"/>
              <w:bottom w:val="nil"/>
              <w:right w:val="nil"/>
            </w:tcBorders>
            <w:tcMar>
              <w:left w:w="28" w:type="dxa"/>
              <w:right w:w="28" w:type="dxa"/>
            </w:tcMar>
          </w:tcPr>
          <w:p w14:paraId="43E4A834" w14:textId="77777777" w:rsidR="001377B0" w:rsidRPr="009303BC" w:rsidRDefault="001377B0" w:rsidP="00DC6256">
            <w:pPr>
              <w:jc w:val="both"/>
              <w:rPr>
                <w:lang w:val="es-EC"/>
              </w:rPr>
            </w:pPr>
          </w:p>
        </w:tc>
        <w:tc>
          <w:tcPr>
            <w:tcW w:w="609" w:type="dxa"/>
            <w:tcBorders>
              <w:top w:val="nil"/>
              <w:left w:val="nil"/>
              <w:bottom w:val="nil"/>
              <w:right w:val="nil"/>
            </w:tcBorders>
            <w:tcMar>
              <w:left w:w="28" w:type="dxa"/>
              <w:right w:w="28" w:type="dxa"/>
            </w:tcMar>
          </w:tcPr>
          <w:p w14:paraId="36159953" w14:textId="77777777" w:rsidR="001377B0" w:rsidRPr="009303BC" w:rsidRDefault="001377B0" w:rsidP="00DC6256">
            <w:pPr>
              <w:jc w:val="both"/>
              <w:rPr>
                <w:lang w:val="es-EC"/>
              </w:rPr>
            </w:pPr>
          </w:p>
        </w:tc>
        <w:tc>
          <w:tcPr>
            <w:tcW w:w="4679" w:type="dxa"/>
            <w:gridSpan w:val="6"/>
            <w:tcBorders>
              <w:top w:val="nil"/>
              <w:left w:val="single" w:sz="6" w:space="0" w:color="auto"/>
              <w:bottom w:val="nil"/>
              <w:right w:val="double" w:sz="4" w:space="0" w:color="auto"/>
            </w:tcBorders>
            <w:tcMar>
              <w:left w:w="28" w:type="dxa"/>
              <w:right w:w="28" w:type="dxa"/>
            </w:tcMar>
          </w:tcPr>
          <w:p w14:paraId="75A7D519" w14:textId="1AB79A74" w:rsidR="001377B0" w:rsidRPr="009303BC" w:rsidRDefault="001377B0" w:rsidP="00617473">
            <w:pPr>
              <w:tabs>
                <w:tab w:val="left" w:pos="2297"/>
              </w:tabs>
              <w:spacing w:after="200"/>
              <w:rPr>
                <w:lang w:val="es-EC"/>
              </w:rPr>
            </w:pPr>
            <w:r w:rsidRPr="009303BC">
              <w:rPr>
                <w:lang w:val="es-EC"/>
              </w:rPr>
              <w:t>Firma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____________________</w:t>
            </w:r>
          </w:p>
        </w:tc>
      </w:tr>
      <w:tr w:rsidR="001377B0" w:rsidRPr="009303BC" w14:paraId="47B0F1CB" w14:textId="77777777" w:rsidTr="00DC6256">
        <w:tblPrEx>
          <w:tblBorders>
            <w:top w:val="single" w:sz="6" w:space="0" w:color="auto"/>
            <w:left w:val="single" w:sz="6" w:space="0" w:color="auto"/>
            <w:bottom w:val="single" w:sz="6" w:space="0" w:color="auto"/>
            <w:right w:val="single" w:sz="6" w:space="0" w:color="auto"/>
          </w:tblBorders>
        </w:tblPrEx>
        <w:tc>
          <w:tcPr>
            <w:tcW w:w="732" w:type="dxa"/>
            <w:tcBorders>
              <w:top w:val="nil"/>
              <w:left w:val="double" w:sz="4" w:space="0" w:color="auto"/>
              <w:bottom w:val="double" w:sz="4" w:space="0" w:color="auto"/>
              <w:right w:val="nil"/>
            </w:tcBorders>
            <w:tcMar>
              <w:left w:w="28" w:type="dxa"/>
              <w:right w:w="28" w:type="dxa"/>
            </w:tcMar>
          </w:tcPr>
          <w:p w14:paraId="1F778EE3" w14:textId="77777777" w:rsidR="001377B0" w:rsidRPr="009303BC" w:rsidRDefault="001377B0" w:rsidP="00DC6256">
            <w:pPr>
              <w:jc w:val="both"/>
              <w:rPr>
                <w:lang w:val="es-EC"/>
              </w:rPr>
            </w:pPr>
          </w:p>
        </w:tc>
        <w:tc>
          <w:tcPr>
            <w:tcW w:w="2769" w:type="dxa"/>
            <w:gridSpan w:val="2"/>
            <w:tcBorders>
              <w:top w:val="nil"/>
              <w:left w:val="nil"/>
              <w:bottom w:val="double" w:sz="4" w:space="0" w:color="auto"/>
              <w:right w:val="nil"/>
            </w:tcBorders>
            <w:tcMar>
              <w:left w:w="28" w:type="dxa"/>
              <w:right w:w="28" w:type="dxa"/>
            </w:tcMar>
          </w:tcPr>
          <w:p w14:paraId="48B16B89" w14:textId="77777777" w:rsidR="001377B0" w:rsidRPr="009303BC" w:rsidRDefault="001377B0" w:rsidP="00DC6256">
            <w:pPr>
              <w:jc w:val="both"/>
              <w:rPr>
                <w:lang w:val="es-EC"/>
              </w:rPr>
            </w:pPr>
          </w:p>
        </w:tc>
        <w:tc>
          <w:tcPr>
            <w:tcW w:w="609" w:type="dxa"/>
            <w:tcBorders>
              <w:top w:val="nil"/>
              <w:left w:val="nil"/>
              <w:bottom w:val="double" w:sz="4" w:space="0" w:color="auto"/>
              <w:right w:val="nil"/>
            </w:tcBorders>
            <w:tcMar>
              <w:left w:w="28" w:type="dxa"/>
              <w:right w:w="28" w:type="dxa"/>
            </w:tcMar>
          </w:tcPr>
          <w:p w14:paraId="59775523" w14:textId="77777777" w:rsidR="001377B0" w:rsidRPr="009303BC" w:rsidRDefault="001377B0" w:rsidP="00DC6256">
            <w:pPr>
              <w:jc w:val="both"/>
              <w:rPr>
                <w:lang w:val="es-EC"/>
              </w:rPr>
            </w:pPr>
          </w:p>
        </w:tc>
        <w:tc>
          <w:tcPr>
            <w:tcW w:w="831" w:type="dxa"/>
            <w:tcBorders>
              <w:top w:val="nil"/>
              <w:left w:val="single" w:sz="6" w:space="0" w:color="auto"/>
              <w:bottom w:val="double" w:sz="4" w:space="0" w:color="auto"/>
              <w:right w:val="nil"/>
            </w:tcBorders>
            <w:tcMar>
              <w:left w:w="28" w:type="dxa"/>
              <w:right w:w="28" w:type="dxa"/>
            </w:tcMar>
          </w:tcPr>
          <w:p w14:paraId="520A0EE8" w14:textId="77777777" w:rsidR="001377B0" w:rsidRPr="009303BC" w:rsidRDefault="001377B0" w:rsidP="00DC6256">
            <w:pPr>
              <w:rPr>
                <w:lang w:val="es-EC"/>
              </w:rPr>
            </w:pPr>
          </w:p>
        </w:tc>
        <w:tc>
          <w:tcPr>
            <w:tcW w:w="1296" w:type="dxa"/>
            <w:gridSpan w:val="2"/>
            <w:tcBorders>
              <w:top w:val="nil"/>
              <w:left w:val="nil"/>
              <w:bottom w:val="double" w:sz="4" w:space="0" w:color="auto"/>
              <w:right w:val="nil"/>
            </w:tcBorders>
            <w:tcMar>
              <w:left w:w="28" w:type="dxa"/>
              <w:right w:w="28" w:type="dxa"/>
            </w:tcMar>
          </w:tcPr>
          <w:p w14:paraId="66EAC966" w14:textId="77777777" w:rsidR="001377B0" w:rsidRPr="009303BC" w:rsidRDefault="001377B0" w:rsidP="00DC6256">
            <w:pPr>
              <w:rPr>
                <w:lang w:val="es-EC"/>
              </w:rPr>
            </w:pPr>
          </w:p>
        </w:tc>
        <w:tc>
          <w:tcPr>
            <w:tcW w:w="1297" w:type="dxa"/>
            <w:gridSpan w:val="2"/>
            <w:tcBorders>
              <w:top w:val="nil"/>
              <w:left w:val="nil"/>
              <w:bottom w:val="double" w:sz="4" w:space="0" w:color="auto"/>
              <w:right w:val="nil"/>
            </w:tcBorders>
            <w:tcMar>
              <w:left w:w="28" w:type="dxa"/>
              <w:right w:w="28" w:type="dxa"/>
            </w:tcMar>
          </w:tcPr>
          <w:p w14:paraId="583D3634" w14:textId="77777777" w:rsidR="001377B0" w:rsidRPr="009303BC" w:rsidRDefault="001377B0" w:rsidP="00DC6256">
            <w:pPr>
              <w:rPr>
                <w:lang w:val="es-EC"/>
              </w:rPr>
            </w:pPr>
          </w:p>
        </w:tc>
        <w:tc>
          <w:tcPr>
            <w:tcW w:w="1255" w:type="dxa"/>
            <w:tcBorders>
              <w:top w:val="nil"/>
              <w:left w:val="nil"/>
              <w:bottom w:val="double" w:sz="4" w:space="0" w:color="auto"/>
              <w:right w:val="double" w:sz="4" w:space="0" w:color="auto"/>
            </w:tcBorders>
            <w:tcMar>
              <w:left w:w="28" w:type="dxa"/>
              <w:right w:w="28" w:type="dxa"/>
            </w:tcMar>
          </w:tcPr>
          <w:p w14:paraId="3F55552A" w14:textId="77777777" w:rsidR="001377B0" w:rsidRPr="009303BC" w:rsidRDefault="001377B0" w:rsidP="00DC6256">
            <w:pPr>
              <w:rPr>
                <w:lang w:val="es-EC"/>
              </w:rPr>
            </w:pPr>
          </w:p>
        </w:tc>
      </w:tr>
    </w:tbl>
    <w:p w14:paraId="638CC057" w14:textId="6C3C55F5" w:rsidR="00C26039" w:rsidRPr="009303BC" w:rsidRDefault="00AE4F7F" w:rsidP="00AE4F7F">
      <w:pPr>
        <w:pStyle w:val="Prrafodelista"/>
        <w:tabs>
          <w:tab w:val="left" w:pos="567"/>
        </w:tabs>
        <w:spacing w:before="120"/>
        <w:ind w:left="284"/>
        <w:rPr>
          <w:sz w:val="20"/>
          <w:lang w:val="es-EC"/>
        </w:rPr>
      </w:pPr>
      <w:r w:rsidRPr="009303BC">
        <w:rPr>
          <w:sz w:val="20"/>
          <w:lang w:val="es-EC"/>
        </w:rPr>
        <w:t xml:space="preserve">a. </w:t>
      </w:r>
      <w:r w:rsidR="001377B0" w:rsidRPr="009303BC">
        <w:rPr>
          <w:sz w:val="20"/>
          <w:lang w:val="es-EC"/>
        </w:rPr>
        <w:t>El</w:t>
      </w:r>
      <w:r w:rsidR="007D17DD" w:rsidRPr="009303BC">
        <w:rPr>
          <w:sz w:val="20"/>
          <w:lang w:val="es-EC"/>
        </w:rPr>
        <w:t xml:space="preserve"> </w:t>
      </w:r>
      <w:r w:rsidR="001377B0" w:rsidRPr="009303BC">
        <w:rPr>
          <w:sz w:val="20"/>
          <w:lang w:val="es-EC"/>
        </w:rPr>
        <w:t>Contratante</w:t>
      </w:r>
      <w:r w:rsidR="007D17DD" w:rsidRPr="009303BC">
        <w:rPr>
          <w:sz w:val="20"/>
          <w:lang w:val="es-EC"/>
        </w:rPr>
        <w:t xml:space="preserve"> </w:t>
      </w:r>
      <w:r w:rsidR="001377B0" w:rsidRPr="009303BC">
        <w:rPr>
          <w:sz w:val="20"/>
          <w:lang w:val="es-EC"/>
        </w:rPr>
        <w:t>debe</w:t>
      </w:r>
      <w:r w:rsidR="007D17DD" w:rsidRPr="009303BC">
        <w:rPr>
          <w:sz w:val="20"/>
          <w:lang w:val="es-EC"/>
        </w:rPr>
        <w:t xml:space="preserve"> </w:t>
      </w:r>
      <w:r w:rsidR="001377B0" w:rsidRPr="009303BC">
        <w:rPr>
          <w:sz w:val="20"/>
          <w:lang w:val="es-EC"/>
        </w:rPr>
        <w:t>ingresar</w:t>
      </w:r>
      <w:r w:rsidR="007D17DD" w:rsidRPr="009303BC">
        <w:rPr>
          <w:sz w:val="20"/>
          <w:lang w:val="es-EC"/>
        </w:rPr>
        <w:t xml:space="preserve"> </w:t>
      </w:r>
      <w:r w:rsidR="001377B0" w:rsidRPr="009303BC">
        <w:rPr>
          <w:sz w:val="20"/>
          <w:lang w:val="es-EC"/>
        </w:rPr>
        <w:t>la</w:t>
      </w:r>
      <w:r w:rsidR="007D17DD" w:rsidRPr="009303BC">
        <w:rPr>
          <w:sz w:val="20"/>
          <w:lang w:val="es-EC"/>
        </w:rPr>
        <w:t xml:space="preserve"> </w:t>
      </w:r>
      <w:r w:rsidR="001377B0" w:rsidRPr="009303BC">
        <w:rPr>
          <w:sz w:val="20"/>
          <w:lang w:val="es-EC"/>
        </w:rPr>
        <w:t>unidad</w:t>
      </w:r>
      <w:r w:rsidR="007D17DD" w:rsidRPr="009303BC">
        <w:rPr>
          <w:sz w:val="20"/>
          <w:lang w:val="es-EC"/>
        </w:rPr>
        <w:t xml:space="preserve"> </w:t>
      </w:r>
      <w:r w:rsidR="001377B0" w:rsidRPr="009303BC">
        <w:rPr>
          <w:sz w:val="20"/>
          <w:lang w:val="es-EC"/>
        </w:rPr>
        <w:t>monetaria</w:t>
      </w:r>
      <w:r w:rsidR="00C26039" w:rsidRPr="009303BC">
        <w:rPr>
          <w:sz w:val="20"/>
          <w:lang w:val="es-EC"/>
        </w:rPr>
        <w:t>.</w:t>
      </w:r>
    </w:p>
    <w:p w14:paraId="6A38C1CD" w14:textId="5187D895" w:rsidR="001377B0" w:rsidRPr="009303BC" w:rsidRDefault="001377B0" w:rsidP="00E87EC3">
      <w:pPr>
        <w:pStyle w:val="Prrafodelista"/>
        <w:numPr>
          <w:ilvl w:val="4"/>
          <w:numId w:val="11"/>
        </w:numPr>
        <w:tabs>
          <w:tab w:val="center" w:pos="4500"/>
        </w:tabs>
        <w:spacing w:after="200"/>
        <w:rPr>
          <w:sz w:val="22"/>
          <w:lang w:val="es-EC"/>
        </w:rPr>
      </w:pPr>
      <w:r w:rsidRPr="009303BC">
        <w:rPr>
          <w:sz w:val="22"/>
          <w:lang w:val="es-EC"/>
        </w:rPr>
        <w:br w:type="page"/>
      </w:r>
    </w:p>
    <w:p w14:paraId="1E6FB323" w14:textId="662F8771" w:rsidR="001377B0" w:rsidRPr="009303BC" w:rsidRDefault="001377B0" w:rsidP="00266690">
      <w:pPr>
        <w:pStyle w:val="Ttulo5"/>
        <w:spacing w:before="240" w:after="240"/>
        <w:rPr>
          <w:sz w:val="40"/>
          <w:lang w:val="es-EC"/>
        </w:rPr>
      </w:pPr>
      <w:bookmarkStart w:id="326" w:name="_Toc489905185"/>
      <w:r w:rsidRPr="009303BC">
        <w:rPr>
          <w:sz w:val="40"/>
          <w:lang w:val="es-EC"/>
        </w:rPr>
        <w:lastRenderedPageBreak/>
        <w:t>Sumas</w:t>
      </w:r>
      <w:r w:rsidR="007D17DD" w:rsidRPr="009303BC">
        <w:rPr>
          <w:sz w:val="40"/>
          <w:lang w:val="es-EC"/>
        </w:rPr>
        <w:t xml:space="preserve"> </w:t>
      </w:r>
      <w:r w:rsidRPr="009303BC">
        <w:rPr>
          <w:sz w:val="40"/>
          <w:lang w:val="es-EC"/>
        </w:rPr>
        <w:t>Provisionales</w:t>
      </w:r>
      <w:r w:rsidR="007D17DD" w:rsidRPr="009303BC">
        <w:rPr>
          <w:sz w:val="40"/>
          <w:lang w:val="es-EC"/>
        </w:rPr>
        <w:t xml:space="preserve"> </w:t>
      </w:r>
      <w:r w:rsidRPr="009303BC">
        <w:rPr>
          <w:sz w:val="40"/>
          <w:lang w:val="es-EC"/>
        </w:rPr>
        <w:t>Especificadas</w:t>
      </w:r>
      <w:bookmarkEnd w:id="326"/>
    </w:p>
    <w:tbl>
      <w:tblPr>
        <w:tblW w:w="8931" w:type="dxa"/>
        <w:tblInd w:w="108" w:type="dxa"/>
        <w:tblLayout w:type="fixed"/>
        <w:tblLook w:val="0000" w:firstRow="0" w:lastRow="0" w:firstColumn="0" w:lastColumn="0" w:noHBand="0" w:noVBand="0"/>
      </w:tblPr>
      <w:tblGrid>
        <w:gridCol w:w="1092"/>
        <w:gridCol w:w="1814"/>
        <w:gridCol w:w="1265"/>
        <w:gridCol w:w="946"/>
        <w:gridCol w:w="1296"/>
        <w:gridCol w:w="1106"/>
        <w:gridCol w:w="190"/>
        <w:gridCol w:w="1222"/>
      </w:tblGrid>
      <w:tr w:rsidR="001377B0" w:rsidRPr="009303BC" w14:paraId="4D1686D4" w14:textId="77777777" w:rsidTr="00DC6256">
        <w:tc>
          <w:tcPr>
            <w:tcW w:w="1092" w:type="dxa"/>
            <w:tcBorders>
              <w:top w:val="double" w:sz="4" w:space="0" w:color="auto"/>
              <w:left w:val="double" w:sz="4" w:space="0" w:color="auto"/>
              <w:bottom w:val="dotted" w:sz="4" w:space="0" w:color="auto"/>
            </w:tcBorders>
          </w:tcPr>
          <w:p w14:paraId="3E37FB24" w14:textId="2F1AA167" w:rsidR="001377B0" w:rsidRPr="009303BC" w:rsidRDefault="004965FB" w:rsidP="00266690">
            <w:pPr>
              <w:spacing w:before="120" w:after="120"/>
              <w:jc w:val="center"/>
              <w:rPr>
                <w:b/>
                <w:lang w:val="es-EC"/>
              </w:rPr>
            </w:pPr>
            <w:r w:rsidRPr="009303BC">
              <w:rPr>
                <w:b/>
                <w:lang w:val="es-EC"/>
              </w:rPr>
              <w:t>Ítem</w:t>
            </w:r>
            <w:r w:rsidR="007D17DD" w:rsidRPr="009303BC">
              <w:rPr>
                <w:b/>
                <w:lang w:val="es-EC"/>
              </w:rPr>
              <w:t xml:space="preserve"> </w:t>
            </w:r>
            <w:r w:rsidR="001377B0" w:rsidRPr="009303BC">
              <w:rPr>
                <w:b/>
                <w:lang w:val="es-EC"/>
              </w:rPr>
              <w:t>n</w:t>
            </w:r>
            <w:r w:rsidR="00266690" w:rsidRPr="009303BC">
              <w:rPr>
                <w:b/>
                <w:lang w:val="es-EC"/>
              </w:rPr>
              <w:t>.</w:t>
            </w:r>
            <w:r w:rsidR="001377B0" w:rsidRPr="009303BC">
              <w:rPr>
                <w:b/>
                <w:vertAlign w:val="superscript"/>
                <w:lang w:val="es-EC"/>
              </w:rPr>
              <w:t>o</w:t>
            </w:r>
          </w:p>
        </w:tc>
        <w:tc>
          <w:tcPr>
            <w:tcW w:w="6427" w:type="dxa"/>
            <w:gridSpan w:val="5"/>
            <w:tcBorders>
              <w:top w:val="double" w:sz="4" w:space="0" w:color="auto"/>
              <w:left w:val="single" w:sz="4" w:space="0" w:color="auto"/>
              <w:bottom w:val="dotted" w:sz="4" w:space="0" w:color="auto"/>
            </w:tcBorders>
          </w:tcPr>
          <w:p w14:paraId="04AA5B1D" w14:textId="77777777" w:rsidR="001377B0" w:rsidRPr="009303BC" w:rsidRDefault="001377B0" w:rsidP="00266690">
            <w:pPr>
              <w:spacing w:before="120" w:after="120"/>
              <w:jc w:val="center"/>
              <w:rPr>
                <w:b/>
                <w:lang w:val="es-EC"/>
              </w:rPr>
            </w:pPr>
            <w:r w:rsidRPr="009303BC">
              <w:rPr>
                <w:b/>
                <w:lang w:val="es-EC"/>
              </w:rPr>
              <w:t>Descripción</w:t>
            </w:r>
          </w:p>
        </w:tc>
        <w:tc>
          <w:tcPr>
            <w:tcW w:w="1412" w:type="dxa"/>
            <w:gridSpan w:val="2"/>
            <w:tcBorders>
              <w:top w:val="double" w:sz="4" w:space="0" w:color="auto"/>
              <w:left w:val="single" w:sz="4" w:space="0" w:color="auto"/>
              <w:bottom w:val="dotted" w:sz="4" w:space="0" w:color="auto"/>
              <w:right w:val="double" w:sz="4" w:space="0" w:color="auto"/>
            </w:tcBorders>
          </w:tcPr>
          <w:p w14:paraId="16762282" w14:textId="77777777" w:rsidR="001377B0" w:rsidRPr="009303BC" w:rsidRDefault="001377B0" w:rsidP="00266690">
            <w:pPr>
              <w:spacing w:before="120" w:after="120"/>
              <w:jc w:val="center"/>
              <w:rPr>
                <w:b/>
                <w:lang w:val="es-EC"/>
              </w:rPr>
            </w:pPr>
            <w:r w:rsidRPr="009303BC">
              <w:rPr>
                <w:b/>
                <w:lang w:val="es-EC"/>
              </w:rPr>
              <w:t>Monto</w:t>
            </w:r>
          </w:p>
        </w:tc>
      </w:tr>
      <w:tr w:rsidR="001377B0" w:rsidRPr="009303BC" w14:paraId="4B854D6D" w14:textId="77777777" w:rsidTr="00DC6256">
        <w:tc>
          <w:tcPr>
            <w:tcW w:w="1092" w:type="dxa"/>
            <w:tcBorders>
              <w:top w:val="dotted" w:sz="4" w:space="0" w:color="auto"/>
              <w:left w:val="double" w:sz="4" w:space="0" w:color="auto"/>
              <w:bottom w:val="dotted" w:sz="4" w:space="0" w:color="auto"/>
              <w:right w:val="dotted" w:sz="4" w:space="0" w:color="auto"/>
            </w:tcBorders>
          </w:tcPr>
          <w:p w14:paraId="743F564B" w14:textId="77777777" w:rsidR="001377B0" w:rsidRPr="009303BC" w:rsidRDefault="001377B0" w:rsidP="00DC6256">
            <w:pPr>
              <w:spacing w:before="60" w:after="60"/>
              <w:jc w:val="center"/>
              <w:rPr>
                <w:lang w:val="es-EC"/>
              </w:rPr>
            </w:pPr>
            <w:r w:rsidRPr="009303BC">
              <w:rPr>
                <w:lang w:val="es-EC"/>
              </w:rPr>
              <w:t>1</w:t>
            </w:r>
          </w:p>
        </w:tc>
        <w:tc>
          <w:tcPr>
            <w:tcW w:w="6427" w:type="dxa"/>
            <w:gridSpan w:val="5"/>
            <w:tcBorders>
              <w:top w:val="dotted" w:sz="4" w:space="0" w:color="auto"/>
              <w:left w:val="dotted" w:sz="4" w:space="0" w:color="auto"/>
              <w:bottom w:val="dotted" w:sz="4" w:space="0" w:color="auto"/>
              <w:right w:val="dotted" w:sz="4" w:space="0" w:color="auto"/>
            </w:tcBorders>
          </w:tcPr>
          <w:p w14:paraId="3CDE6EF0" w14:textId="77777777" w:rsidR="001377B0" w:rsidRPr="009303BC" w:rsidRDefault="001377B0" w:rsidP="00DC6256">
            <w:pPr>
              <w:spacing w:before="60" w:after="60"/>
              <w:rPr>
                <w:lang w:val="es-EC"/>
              </w:rPr>
            </w:pPr>
          </w:p>
        </w:tc>
        <w:tc>
          <w:tcPr>
            <w:tcW w:w="1412" w:type="dxa"/>
            <w:gridSpan w:val="2"/>
            <w:tcBorders>
              <w:top w:val="dotted" w:sz="4" w:space="0" w:color="auto"/>
              <w:left w:val="dotted" w:sz="4" w:space="0" w:color="auto"/>
              <w:bottom w:val="dotted" w:sz="4" w:space="0" w:color="auto"/>
              <w:right w:val="double" w:sz="4" w:space="0" w:color="auto"/>
            </w:tcBorders>
          </w:tcPr>
          <w:p w14:paraId="3C52B20C" w14:textId="77777777" w:rsidR="001377B0" w:rsidRPr="009303BC" w:rsidRDefault="001377B0" w:rsidP="00DC6256">
            <w:pPr>
              <w:tabs>
                <w:tab w:val="decimal" w:pos="1050"/>
              </w:tabs>
              <w:spacing w:before="60" w:after="60"/>
              <w:rPr>
                <w:lang w:val="es-EC"/>
              </w:rPr>
            </w:pPr>
          </w:p>
        </w:tc>
      </w:tr>
      <w:tr w:rsidR="001377B0" w:rsidRPr="009303BC" w14:paraId="5E102CC1" w14:textId="77777777" w:rsidTr="00DC6256">
        <w:tc>
          <w:tcPr>
            <w:tcW w:w="1092" w:type="dxa"/>
            <w:tcBorders>
              <w:top w:val="dotted" w:sz="4" w:space="0" w:color="auto"/>
              <w:left w:val="double" w:sz="4" w:space="0" w:color="auto"/>
              <w:bottom w:val="dotted" w:sz="4" w:space="0" w:color="auto"/>
              <w:right w:val="dotted" w:sz="4" w:space="0" w:color="auto"/>
            </w:tcBorders>
          </w:tcPr>
          <w:p w14:paraId="53F82AFC" w14:textId="77777777" w:rsidR="001377B0" w:rsidRPr="009303BC" w:rsidRDefault="001377B0" w:rsidP="00DC6256">
            <w:pPr>
              <w:spacing w:before="60" w:after="60"/>
              <w:jc w:val="center"/>
              <w:rPr>
                <w:lang w:val="es-EC"/>
              </w:rPr>
            </w:pPr>
          </w:p>
        </w:tc>
        <w:tc>
          <w:tcPr>
            <w:tcW w:w="6427" w:type="dxa"/>
            <w:gridSpan w:val="5"/>
            <w:tcBorders>
              <w:top w:val="dotted" w:sz="4" w:space="0" w:color="auto"/>
              <w:left w:val="dotted" w:sz="4" w:space="0" w:color="auto"/>
              <w:bottom w:val="dotted" w:sz="4" w:space="0" w:color="auto"/>
              <w:right w:val="dotted" w:sz="4" w:space="0" w:color="auto"/>
            </w:tcBorders>
          </w:tcPr>
          <w:p w14:paraId="7295DDF6" w14:textId="77777777" w:rsidR="001377B0" w:rsidRPr="009303BC" w:rsidRDefault="001377B0" w:rsidP="00DC6256">
            <w:pPr>
              <w:spacing w:before="60" w:after="60"/>
              <w:rPr>
                <w:lang w:val="es-EC"/>
              </w:rPr>
            </w:pPr>
          </w:p>
        </w:tc>
        <w:tc>
          <w:tcPr>
            <w:tcW w:w="1412" w:type="dxa"/>
            <w:gridSpan w:val="2"/>
            <w:tcBorders>
              <w:top w:val="dotted" w:sz="4" w:space="0" w:color="auto"/>
              <w:left w:val="dotted" w:sz="4" w:space="0" w:color="auto"/>
              <w:bottom w:val="dotted" w:sz="4" w:space="0" w:color="auto"/>
              <w:right w:val="double" w:sz="4" w:space="0" w:color="auto"/>
            </w:tcBorders>
          </w:tcPr>
          <w:p w14:paraId="7A710D17" w14:textId="77777777" w:rsidR="001377B0" w:rsidRPr="009303BC" w:rsidRDefault="001377B0" w:rsidP="00DC6256">
            <w:pPr>
              <w:tabs>
                <w:tab w:val="decimal" w:pos="1050"/>
              </w:tabs>
              <w:spacing w:before="60" w:after="60"/>
              <w:rPr>
                <w:lang w:val="es-EC"/>
              </w:rPr>
            </w:pPr>
          </w:p>
        </w:tc>
      </w:tr>
      <w:tr w:rsidR="001377B0" w:rsidRPr="009303BC" w14:paraId="7BC82D8C" w14:textId="77777777" w:rsidTr="00DC6256">
        <w:tc>
          <w:tcPr>
            <w:tcW w:w="1092" w:type="dxa"/>
            <w:tcBorders>
              <w:top w:val="dotted" w:sz="4" w:space="0" w:color="auto"/>
              <w:left w:val="double" w:sz="4" w:space="0" w:color="auto"/>
              <w:bottom w:val="dotted" w:sz="4" w:space="0" w:color="auto"/>
              <w:right w:val="dotted" w:sz="4" w:space="0" w:color="auto"/>
            </w:tcBorders>
          </w:tcPr>
          <w:p w14:paraId="2D91DCA1" w14:textId="77777777" w:rsidR="001377B0" w:rsidRPr="009303BC" w:rsidRDefault="001377B0" w:rsidP="00DC6256">
            <w:pPr>
              <w:spacing w:before="60" w:after="60"/>
              <w:jc w:val="center"/>
              <w:rPr>
                <w:lang w:val="es-EC"/>
              </w:rPr>
            </w:pPr>
          </w:p>
        </w:tc>
        <w:tc>
          <w:tcPr>
            <w:tcW w:w="6427" w:type="dxa"/>
            <w:gridSpan w:val="5"/>
            <w:tcBorders>
              <w:top w:val="dotted" w:sz="4" w:space="0" w:color="auto"/>
              <w:left w:val="dotted" w:sz="4" w:space="0" w:color="auto"/>
              <w:bottom w:val="dotted" w:sz="4" w:space="0" w:color="auto"/>
              <w:right w:val="dotted" w:sz="4" w:space="0" w:color="auto"/>
            </w:tcBorders>
          </w:tcPr>
          <w:p w14:paraId="4FC9D146" w14:textId="77777777" w:rsidR="001377B0" w:rsidRPr="009303BC" w:rsidRDefault="001377B0" w:rsidP="00DC6256">
            <w:pPr>
              <w:spacing w:before="60" w:after="60"/>
              <w:rPr>
                <w:lang w:val="es-EC"/>
              </w:rPr>
            </w:pPr>
          </w:p>
        </w:tc>
        <w:tc>
          <w:tcPr>
            <w:tcW w:w="1412" w:type="dxa"/>
            <w:gridSpan w:val="2"/>
            <w:tcBorders>
              <w:top w:val="dotted" w:sz="4" w:space="0" w:color="auto"/>
              <w:left w:val="dotted" w:sz="4" w:space="0" w:color="auto"/>
              <w:bottom w:val="dotted" w:sz="4" w:space="0" w:color="auto"/>
              <w:right w:val="double" w:sz="4" w:space="0" w:color="auto"/>
            </w:tcBorders>
          </w:tcPr>
          <w:p w14:paraId="0C6E3A88" w14:textId="77777777" w:rsidR="001377B0" w:rsidRPr="009303BC" w:rsidRDefault="001377B0" w:rsidP="00DC6256">
            <w:pPr>
              <w:tabs>
                <w:tab w:val="decimal" w:pos="1050"/>
              </w:tabs>
              <w:spacing w:before="60" w:after="60"/>
              <w:rPr>
                <w:lang w:val="es-EC"/>
              </w:rPr>
            </w:pPr>
          </w:p>
        </w:tc>
      </w:tr>
      <w:tr w:rsidR="001377B0" w:rsidRPr="009303BC" w14:paraId="6FD244EF" w14:textId="77777777" w:rsidTr="00DC6256">
        <w:tc>
          <w:tcPr>
            <w:tcW w:w="1092" w:type="dxa"/>
            <w:tcBorders>
              <w:top w:val="dotted" w:sz="4" w:space="0" w:color="auto"/>
              <w:left w:val="double" w:sz="4" w:space="0" w:color="auto"/>
              <w:bottom w:val="dotted" w:sz="4" w:space="0" w:color="auto"/>
              <w:right w:val="dotted" w:sz="4" w:space="0" w:color="auto"/>
            </w:tcBorders>
          </w:tcPr>
          <w:p w14:paraId="49885243" w14:textId="77777777" w:rsidR="001377B0" w:rsidRPr="009303BC" w:rsidRDefault="001377B0" w:rsidP="00DC6256">
            <w:pPr>
              <w:spacing w:before="60" w:after="60"/>
              <w:jc w:val="center"/>
              <w:rPr>
                <w:lang w:val="es-EC"/>
              </w:rPr>
            </w:pPr>
            <w:r w:rsidRPr="009303BC">
              <w:rPr>
                <w:lang w:val="es-EC"/>
              </w:rPr>
              <w:t>2</w:t>
            </w:r>
          </w:p>
        </w:tc>
        <w:tc>
          <w:tcPr>
            <w:tcW w:w="6427" w:type="dxa"/>
            <w:gridSpan w:val="5"/>
            <w:tcBorders>
              <w:top w:val="dotted" w:sz="4" w:space="0" w:color="auto"/>
              <w:left w:val="dotted" w:sz="4" w:space="0" w:color="auto"/>
              <w:bottom w:val="dotted" w:sz="4" w:space="0" w:color="auto"/>
              <w:right w:val="dotted" w:sz="4" w:space="0" w:color="auto"/>
            </w:tcBorders>
          </w:tcPr>
          <w:p w14:paraId="0DC8BEAB" w14:textId="77777777" w:rsidR="001377B0" w:rsidRPr="009303BC" w:rsidRDefault="001377B0" w:rsidP="00DC6256">
            <w:pPr>
              <w:spacing w:before="60" w:after="60"/>
              <w:rPr>
                <w:lang w:val="es-EC"/>
              </w:rPr>
            </w:pPr>
          </w:p>
        </w:tc>
        <w:tc>
          <w:tcPr>
            <w:tcW w:w="1412" w:type="dxa"/>
            <w:gridSpan w:val="2"/>
            <w:tcBorders>
              <w:top w:val="dotted" w:sz="4" w:space="0" w:color="auto"/>
              <w:left w:val="dotted" w:sz="4" w:space="0" w:color="auto"/>
              <w:bottom w:val="dotted" w:sz="4" w:space="0" w:color="auto"/>
              <w:right w:val="double" w:sz="4" w:space="0" w:color="auto"/>
            </w:tcBorders>
          </w:tcPr>
          <w:p w14:paraId="69474FEE" w14:textId="77777777" w:rsidR="001377B0" w:rsidRPr="009303BC" w:rsidRDefault="001377B0" w:rsidP="00DC6256">
            <w:pPr>
              <w:tabs>
                <w:tab w:val="decimal" w:pos="1050"/>
              </w:tabs>
              <w:spacing w:before="60" w:after="60"/>
              <w:rPr>
                <w:lang w:val="es-EC"/>
              </w:rPr>
            </w:pPr>
          </w:p>
        </w:tc>
      </w:tr>
      <w:tr w:rsidR="001377B0" w:rsidRPr="009303BC" w14:paraId="7DAF6CA9" w14:textId="77777777" w:rsidTr="00DC6256">
        <w:tc>
          <w:tcPr>
            <w:tcW w:w="1092" w:type="dxa"/>
            <w:tcBorders>
              <w:top w:val="dotted" w:sz="4" w:space="0" w:color="auto"/>
              <w:left w:val="double" w:sz="4" w:space="0" w:color="auto"/>
              <w:bottom w:val="dotted" w:sz="4" w:space="0" w:color="auto"/>
              <w:right w:val="dotted" w:sz="4" w:space="0" w:color="auto"/>
            </w:tcBorders>
          </w:tcPr>
          <w:p w14:paraId="70AB7F1B" w14:textId="77777777" w:rsidR="001377B0" w:rsidRPr="009303BC" w:rsidRDefault="001377B0" w:rsidP="00DC6256">
            <w:pPr>
              <w:spacing w:before="60" w:after="60"/>
              <w:jc w:val="center"/>
              <w:rPr>
                <w:lang w:val="es-EC"/>
              </w:rPr>
            </w:pPr>
          </w:p>
        </w:tc>
        <w:tc>
          <w:tcPr>
            <w:tcW w:w="6427" w:type="dxa"/>
            <w:gridSpan w:val="5"/>
            <w:tcBorders>
              <w:top w:val="dotted" w:sz="4" w:space="0" w:color="auto"/>
              <w:left w:val="dotted" w:sz="4" w:space="0" w:color="auto"/>
              <w:bottom w:val="dotted" w:sz="4" w:space="0" w:color="auto"/>
              <w:right w:val="dotted" w:sz="4" w:space="0" w:color="auto"/>
            </w:tcBorders>
          </w:tcPr>
          <w:p w14:paraId="7E38196E" w14:textId="77777777" w:rsidR="001377B0" w:rsidRPr="009303BC" w:rsidRDefault="001377B0" w:rsidP="00DC6256">
            <w:pPr>
              <w:spacing w:before="60" w:after="60"/>
              <w:rPr>
                <w:lang w:val="es-EC"/>
              </w:rPr>
            </w:pPr>
          </w:p>
        </w:tc>
        <w:tc>
          <w:tcPr>
            <w:tcW w:w="1412" w:type="dxa"/>
            <w:gridSpan w:val="2"/>
            <w:tcBorders>
              <w:top w:val="dotted" w:sz="4" w:space="0" w:color="auto"/>
              <w:left w:val="dotted" w:sz="4" w:space="0" w:color="auto"/>
              <w:bottom w:val="dotted" w:sz="4" w:space="0" w:color="auto"/>
              <w:right w:val="double" w:sz="4" w:space="0" w:color="auto"/>
            </w:tcBorders>
          </w:tcPr>
          <w:p w14:paraId="49347D15" w14:textId="77777777" w:rsidR="001377B0" w:rsidRPr="009303BC" w:rsidRDefault="001377B0" w:rsidP="00DC6256">
            <w:pPr>
              <w:tabs>
                <w:tab w:val="decimal" w:pos="1050"/>
              </w:tabs>
              <w:spacing w:before="60" w:after="60"/>
              <w:rPr>
                <w:lang w:val="es-EC"/>
              </w:rPr>
            </w:pPr>
          </w:p>
        </w:tc>
      </w:tr>
      <w:tr w:rsidR="001377B0" w:rsidRPr="009303BC" w14:paraId="2A4CD143" w14:textId="77777777" w:rsidTr="00DC6256">
        <w:tc>
          <w:tcPr>
            <w:tcW w:w="1092" w:type="dxa"/>
            <w:tcBorders>
              <w:top w:val="dotted" w:sz="4" w:space="0" w:color="auto"/>
              <w:left w:val="double" w:sz="4" w:space="0" w:color="auto"/>
              <w:bottom w:val="dotted" w:sz="4" w:space="0" w:color="auto"/>
              <w:right w:val="dotted" w:sz="4" w:space="0" w:color="auto"/>
            </w:tcBorders>
          </w:tcPr>
          <w:p w14:paraId="4DE88E06" w14:textId="77777777" w:rsidR="001377B0" w:rsidRPr="009303BC" w:rsidRDefault="001377B0" w:rsidP="00DC6256">
            <w:pPr>
              <w:spacing w:before="60" w:after="60"/>
              <w:jc w:val="center"/>
              <w:rPr>
                <w:lang w:val="es-EC"/>
              </w:rPr>
            </w:pPr>
          </w:p>
        </w:tc>
        <w:tc>
          <w:tcPr>
            <w:tcW w:w="6427" w:type="dxa"/>
            <w:gridSpan w:val="5"/>
            <w:tcBorders>
              <w:top w:val="dotted" w:sz="4" w:space="0" w:color="auto"/>
              <w:left w:val="dotted" w:sz="4" w:space="0" w:color="auto"/>
              <w:bottom w:val="dotted" w:sz="4" w:space="0" w:color="auto"/>
              <w:right w:val="dotted" w:sz="4" w:space="0" w:color="auto"/>
            </w:tcBorders>
          </w:tcPr>
          <w:p w14:paraId="6D9D551E" w14:textId="77777777" w:rsidR="001377B0" w:rsidRPr="009303BC" w:rsidRDefault="001377B0" w:rsidP="00DC6256">
            <w:pPr>
              <w:spacing w:before="60" w:after="60"/>
              <w:rPr>
                <w:lang w:val="es-EC"/>
              </w:rPr>
            </w:pPr>
          </w:p>
        </w:tc>
        <w:tc>
          <w:tcPr>
            <w:tcW w:w="1412" w:type="dxa"/>
            <w:gridSpan w:val="2"/>
            <w:tcBorders>
              <w:top w:val="dotted" w:sz="4" w:space="0" w:color="auto"/>
              <w:left w:val="dotted" w:sz="4" w:space="0" w:color="auto"/>
              <w:bottom w:val="dotted" w:sz="4" w:space="0" w:color="auto"/>
              <w:right w:val="double" w:sz="4" w:space="0" w:color="auto"/>
            </w:tcBorders>
          </w:tcPr>
          <w:p w14:paraId="47D7510A" w14:textId="77777777" w:rsidR="001377B0" w:rsidRPr="009303BC" w:rsidRDefault="001377B0" w:rsidP="00DC6256">
            <w:pPr>
              <w:tabs>
                <w:tab w:val="decimal" w:pos="1050"/>
              </w:tabs>
              <w:spacing w:before="60" w:after="60"/>
              <w:rPr>
                <w:lang w:val="es-EC"/>
              </w:rPr>
            </w:pPr>
          </w:p>
        </w:tc>
      </w:tr>
      <w:tr w:rsidR="001377B0" w:rsidRPr="009303BC" w14:paraId="2AF62B9F" w14:textId="77777777" w:rsidTr="00DC6256">
        <w:tc>
          <w:tcPr>
            <w:tcW w:w="1092" w:type="dxa"/>
            <w:tcBorders>
              <w:top w:val="dotted" w:sz="4" w:space="0" w:color="auto"/>
              <w:left w:val="double" w:sz="4" w:space="0" w:color="auto"/>
              <w:bottom w:val="dotted" w:sz="4" w:space="0" w:color="auto"/>
              <w:right w:val="dotted" w:sz="4" w:space="0" w:color="auto"/>
            </w:tcBorders>
          </w:tcPr>
          <w:p w14:paraId="6004CF01" w14:textId="77777777" w:rsidR="001377B0" w:rsidRPr="009303BC" w:rsidRDefault="001377B0" w:rsidP="00DC6256">
            <w:pPr>
              <w:spacing w:before="60" w:after="60"/>
              <w:jc w:val="center"/>
              <w:rPr>
                <w:lang w:val="es-EC"/>
              </w:rPr>
            </w:pPr>
            <w:r w:rsidRPr="009303BC">
              <w:rPr>
                <w:lang w:val="es-EC"/>
              </w:rPr>
              <w:t>3</w:t>
            </w:r>
          </w:p>
        </w:tc>
        <w:tc>
          <w:tcPr>
            <w:tcW w:w="6427" w:type="dxa"/>
            <w:gridSpan w:val="5"/>
            <w:tcBorders>
              <w:top w:val="dotted" w:sz="4" w:space="0" w:color="auto"/>
              <w:left w:val="dotted" w:sz="4" w:space="0" w:color="auto"/>
              <w:bottom w:val="dotted" w:sz="4" w:space="0" w:color="auto"/>
              <w:right w:val="dotted" w:sz="4" w:space="0" w:color="auto"/>
            </w:tcBorders>
          </w:tcPr>
          <w:p w14:paraId="33864722" w14:textId="77777777" w:rsidR="001377B0" w:rsidRPr="009303BC" w:rsidRDefault="001377B0" w:rsidP="00DC6256">
            <w:pPr>
              <w:spacing w:before="60" w:after="60"/>
              <w:rPr>
                <w:lang w:val="es-EC"/>
              </w:rPr>
            </w:pPr>
          </w:p>
        </w:tc>
        <w:tc>
          <w:tcPr>
            <w:tcW w:w="1412" w:type="dxa"/>
            <w:gridSpan w:val="2"/>
            <w:tcBorders>
              <w:top w:val="dotted" w:sz="4" w:space="0" w:color="auto"/>
              <w:left w:val="dotted" w:sz="4" w:space="0" w:color="auto"/>
              <w:bottom w:val="dotted" w:sz="4" w:space="0" w:color="auto"/>
              <w:right w:val="double" w:sz="4" w:space="0" w:color="auto"/>
            </w:tcBorders>
          </w:tcPr>
          <w:p w14:paraId="4163C129" w14:textId="77777777" w:rsidR="001377B0" w:rsidRPr="009303BC" w:rsidRDefault="001377B0" w:rsidP="00DC6256">
            <w:pPr>
              <w:tabs>
                <w:tab w:val="decimal" w:pos="1050"/>
              </w:tabs>
              <w:spacing w:before="60" w:after="60"/>
              <w:rPr>
                <w:lang w:val="es-EC"/>
              </w:rPr>
            </w:pPr>
          </w:p>
        </w:tc>
      </w:tr>
      <w:tr w:rsidR="001377B0" w:rsidRPr="009303BC" w14:paraId="2B1BF169" w14:textId="77777777" w:rsidTr="00DC6256">
        <w:tc>
          <w:tcPr>
            <w:tcW w:w="1092" w:type="dxa"/>
            <w:tcBorders>
              <w:top w:val="dotted" w:sz="4" w:space="0" w:color="auto"/>
              <w:left w:val="double" w:sz="4" w:space="0" w:color="auto"/>
              <w:bottom w:val="dotted" w:sz="4" w:space="0" w:color="auto"/>
              <w:right w:val="dotted" w:sz="4" w:space="0" w:color="auto"/>
            </w:tcBorders>
          </w:tcPr>
          <w:p w14:paraId="40F4318D" w14:textId="77777777" w:rsidR="001377B0" w:rsidRPr="009303BC" w:rsidRDefault="001377B0" w:rsidP="00DC6256">
            <w:pPr>
              <w:spacing w:before="60" w:after="60"/>
              <w:jc w:val="center"/>
              <w:rPr>
                <w:lang w:val="es-EC"/>
              </w:rPr>
            </w:pPr>
          </w:p>
        </w:tc>
        <w:tc>
          <w:tcPr>
            <w:tcW w:w="6427" w:type="dxa"/>
            <w:gridSpan w:val="5"/>
            <w:tcBorders>
              <w:top w:val="dotted" w:sz="4" w:space="0" w:color="auto"/>
              <w:left w:val="dotted" w:sz="4" w:space="0" w:color="auto"/>
              <w:bottom w:val="dotted" w:sz="4" w:space="0" w:color="auto"/>
              <w:right w:val="dotted" w:sz="4" w:space="0" w:color="auto"/>
            </w:tcBorders>
          </w:tcPr>
          <w:p w14:paraId="731DD04D" w14:textId="77777777" w:rsidR="001377B0" w:rsidRPr="009303BC" w:rsidRDefault="001377B0" w:rsidP="00DC6256">
            <w:pPr>
              <w:spacing w:before="60" w:after="60"/>
              <w:rPr>
                <w:lang w:val="es-EC"/>
              </w:rPr>
            </w:pPr>
          </w:p>
        </w:tc>
        <w:tc>
          <w:tcPr>
            <w:tcW w:w="1412" w:type="dxa"/>
            <w:gridSpan w:val="2"/>
            <w:tcBorders>
              <w:top w:val="dotted" w:sz="4" w:space="0" w:color="auto"/>
              <w:left w:val="dotted" w:sz="4" w:space="0" w:color="auto"/>
              <w:bottom w:val="dotted" w:sz="4" w:space="0" w:color="auto"/>
              <w:right w:val="double" w:sz="4" w:space="0" w:color="auto"/>
            </w:tcBorders>
          </w:tcPr>
          <w:p w14:paraId="59CD1142" w14:textId="77777777" w:rsidR="001377B0" w:rsidRPr="009303BC" w:rsidRDefault="001377B0" w:rsidP="00DC6256">
            <w:pPr>
              <w:tabs>
                <w:tab w:val="decimal" w:pos="1050"/>
              </w:tabs>
              <w:spacing w:before="60" w:after="60"/>
              <w:rPr>
                <w:lang w:val="es-EC"/>
              </w:rPr>
            </w:pPr>
          </w:p>
        </w:tc>
      </w:tr>
      <w:tr w:rsidR="001377B0" w:rsidRPr="009303BC" w14:paraId="2F8322CD" w14:textId="77777777" w:rsidTr="00DC6256">
        <w:tc>
          <w:tcPr>
            <w:tcW w:w="1092" w:type="dxa"/>
            <w:tcBorders>
              <w:top w:val="dotted" w:sz="4" w:space="0" w:color="auto"/>
              <w:left w:val="double" w:sz="4" w:space="0" w:color="auto"/>
              <w:bottom w:val="dotted" w:sz="4" w:space="0" w:color="auto"/>
              <w:right w:val="dotted" w:sz="4" w:space="0" w:color="auto"/>
            </w:tcBorders>
          </w:tcPr>
          <w:p w14:paraId="6A091A37" w14:textId="77777777" w:rsidR="001377B0" w:rsidRPr="009303BC" w:rsidRDefault="001377B0" w:rsidP="00DC6256">
            <w:pPr>
              <w:spacing w:before="60" w:after="60"/>
              <w:jc w:val="center"/>
              <w:rPr>
                <w:lang w:val="es-EC"/>
              </w:rPr>
            </w:pPr>
          </w:p>
        </w:tc>
        <w:tc>
          <w:tcPr>
            <w:tcW w:w="6427" w:type="dxa"/>
            <w:gridSpan w:val="5"/>
            <w:tcBorders>
              <w:top w:val="dotted" w:sz="4" w:space="0" w:color="auto"/>
              <w:left w:val="dotted" w:sz="4" w:space="0" w:color="auto"/>
              <w:bottom w:val="dotted" w:sz="4" w:space="0" w:color="auto"/>
              <w:right w:val="dotted" w:sz="4" w:space="0" w:color="auto"/>
            </w:tcBorders>
          </w:tcPr>
          <w:p w14:paraId="7A3F9E59" w14:textId="77777777" w:rsidR="001377B0" w:rsidRPr="009303BC" w:rsidRDefault="001377B0" w:rsidP="00DC6256">
            <w:pPr>
              <w:spacing w:before="60" w:after="60"/>
              <w:rPr>
                <w:lang w:val="es-EC"/>
              </w:rPr>
            </w:pPr>
          </w:p>
        </w:tc>
        <w:tc>
          <w:tcPr>
            <w:tcW w:w="1412" w:type="dxa"/>
            <w:gridSpan w:val="2"/>
            <w:tcBorders>
              <w:top w:val="dotted" w:sz="4" w:space="0" w:color="auto"/>
              <w:left w:val="dotted" w:sz="4" w:space="0" w:color="auto"/>
              <w:bottom w:val="dotted" w:sz="4" w:space="0" w:color="auto"/>
              <w:right w:val="double" w:sz="4" w:space="0" w:color="auto"/>
            </w:tcBorders>
          </w:tcPr>
          <w:p w14:paraId="75AAAB86" w14:textId="77777777" w:rsidR="001377B0" w:rsidRPr="009303BC" w:rsidRDefault="001377B0" w:rsidP="00DC6256">
            <w:pPr>
              <w:tabs>
                <w:tab w:val="decimal" w:pos="1050"/>
              </w:tabs>
              <w:spacing w:before="60" w:after="60"/>
              <w:rPr>
                <w:lang w:val="es-EC"/>
              </w:rPr>
            </w:pPr>
          </w:p>
        </w:tc>
      </w:tr>
      <w:tr w:rsidR="001377B0" w:rsidRPr="009303BC" w14:paraId="6D9E1846" w14:textId="77777777" w:rsidTr="00DC6256">
        <w:tc>
          <w:tcPr>
            <w:tcW w:w="1092" w:type="dxa"/>
            <w:tcBorders>
              <w:top w:val="dotted" w:sz="4" w:space="0" w:color="auto"/>
              <w:left w:val="double" w:sz="4" w:space="0" w:color="auto"/>
              <w:bottom w:val="dotted" w:sz="4" w:space="0" w:color="auto"/>
              <w:right w:val="dotted" w:sz="4" w:space="0" w:color="auto"/>
            </w:tcBorders>
          </w:tcPr>
          <w:p w14:paraId="54DAD455" w14:textId="5DB8A6D0" w:rsidR="001377B0" w:rsidRPr="009303BC" w:rsidRDefault="001377B0" w:rsidP="00DC6256">
            <w:pPr>
              <w:spacing w:before="60" w:after="60"/>
              <w:jc w:val="center"/>
              <w:rPr>
                <w:lang w:val="es-EC"/>
              </w:rPr>
            </w:pPr>
            <w:r w:rsidRPr="009303BC">
              <w:rPr>
                <w:lang w:val="es-EC"/>
              </w:rPr>
              <w:t>4</w:t>
            </w:r>
            <w:r w:rsidR="007D17DD" w:rsidRPr="009303BC">
              <w:rPr>
                <w:lang w:val="es-EC"/>
              </w:rPr>
              <w:t xml:space="preserve"> </w:t>
            </w:r>
          </w:p>
        </w:tc>
        <w:tc>
          <w:tcPr>
            <w:tcW w:w="6427" w:type="dxa"/>
            <w:gridSpan w:val="5"/>
            <w:tcBorders>
              <w:top w:val="dotted" w:sz="4" w:space="0" w:color="auto"/>
              <w:left w:val="dotted" w:sz="4" w:space="0" w:color="auto"/>
              <w:bottom w:val="dotted" w:sz="4" w:space="0" w:color="auto"/>
              <w:right w:val="dotted" w:sz="4" w:space="0" w:color="auto"/>
            </w:tcBorders>
          </w:tcPr>
          <w:p w14:paraId="6A10B41E" w14:textId="2CB0E48D" w:rsidR="001377B0" w:rsidRPr="009303BC" w:rsidRDefault="001377B0" w:rsidP="00FB3941">
            <w:pPr>
              <w:spacing w:before="60" w:after="60"/>
              <w:jc w:val="both"/>
              <w:rPr>
                <w:lang w:val="es-EC"/>
              </w:rPr>
            </w:pPr>
            <w:r w:rsidRPr="009303BC">
              <w:rPr>
                <w:lang w:val="es-EC"/>
              </w:rPr>
              <w:t>Sumas</w:t>
            </w:r>
            <w:r w:rsidR="007D17DD" w:rsidRPr="009303BC">
              <w:rPr>
                <w:lang w:val="es-EC"/>
              </w:rPr>
              <w:t xml:space="preserve"> </w:t>
            </w:r>
            <w:r w:rsidRPr="009303BC">
              <w:rPr>
                <w:lang w:val="es-EC"/>
              </w:rPr>
              <w:t>Provisionales</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implementar</w:t>
            </w:r>
            <w:r w:rsidR="007D17DD" w:rsidRPr="009303BC">
              <w:rPr>
                <w:lang w:val="es-EC"/>
              </w:rPr>
              <w:t xml:space="preserve"> </w:t>
            </w:r>
            <w:r w:rsidRPr="009303BC">
              <w:rPr>
                <w:lang w:val="es-EC"/>
              </w:rPr>
              <w:t>medidas</w:t>
            </w:r>
            <w:r w:rsidR="007D17DD" w:rsidRPr="009303BC">
              <w:rPr>
                <w:lang w:val="es-EC"/>
              </w:rPr>
              <w:t xml:space="preserve"> </w:t>
            </w:r>
            <w:r w:rsidRPr="009303BC">
              <w:rPr>
                <w:lang w:val="es-EC"/>
              </w:rPr>
              <w:t>ASSS</w:t>
            </w:r>
            <w:r w:rsidR="007D17DD" w:rsidRPr="009303BC">
              <w:rPr>
                <w:lang w:val="es-EC"/>
              </w:rPr>
              <w:t xml:space="preserve"> </w:t>
            </w:r>
            <w:r w:rsidRPr="009303BC">
              <w:rPr>
                <w:lang w:val="es-EC"/>
              </w:rPr>
              <w:t>(si</w:t>
            </w:r>
            <w:r w:rsidR="007D17DD" w:rsidRPr="009303BC">
              <w:rPr>
                <w:lang w:val="es-EC"/>
              </w:rPr>
              <w:t xml:space="preserve"> </w:t>
            </w:r>
            <w:r w:rsidRPr="009303BC">
              <w:rPr>
                <w:lang w:val="es-EC"/>
              </w:rPr>
              <w:t>corresponde)</w:t>
            </w:r>
          </w:p>
        </w:tc>
        <w:tc>
          <w:tcPr>
            <w:tcW w:w="1412" w:type="dxa"/>
            <w:gridSpan w:val="2"/>
            <w:tcBorders>
              <w:top w:val="dotted" w:sz="4" w:space="0" w:color="auto"/>
              <w:left w:val="dotted" w:sz="4" w:space="0" w:color="auto"/>
              <w:bottom w:val="dotted" w:sz="4" w:space="0" w:color="auto"/>
              <w:right w:val="double" w:sz="4" w:space="0" w:color="auto"/>
            </w:tcBorders>
          </w:tcPr>
          <w:p w14:paraId="1DDACAAD" w14:textId="77777777" w:rsidR="001377B0" w:rsidRPr="009303BC" w:rsidRDefault="001377B0" w:rsidP="00DC6256">
            <w:pPr>
              <w:tabs>
                <w:tab w:val="decimal" w:pos="1050"/>
              </w:tabs>
              <w:spacing w:before="60" w:after="60"/>
              <w:rPr>
                <w:lang w:val="es-EC"/>
              </w:rPr>
            </w:pPr>
          </w:p>
        </w:tc>
      </w:tr>
      <w:tr w:rsidR="001377B0" w:rsidRPr="009303BC" w14:paraId="71808277" w14:textId="77777777" w:rsidTr="00DC6256">
        <w:tc>
          <w:tcPr>
            <w:tcW w:w="1092" w:type="dxa"/>
            <w:tcBorders>
              <w:top w:val="dotted" w:sz="4" w:space="0" w:color="auto"/>
              <w:left w:val="double" w:sz="4" w:space="0" w:color="auto"/>
              <w:bottom w:val="dotted" w:sz="4" w:space="0" w:color="auto"/>
              <w:right w:val="dotted" w:sz="4" w:space="0" w:color="auto"/>
            </w:tcBorders>
          </w:tcPr>
          <w:p w14:paraId="651635EE" w14:textId="3C2C8607" w:rsidR="001377B0" w:rsidRPr="009303BC" w:rsidRDefault="00726F83" w:rsidP="00DC6256">
            <w:pPr>
              <w:spacing w:before="60" w:after="60"/>
              <w:jc w:val="center"/>
              <w:rPr>
                <w:lang w:val="es-EC"/>
              </w:rPr>
            </w:pPr>
            <w:r w:rsidRPr="009303BC">
              <w:rPr>
                <w:lang w:val="es-EC"/>
              </w:rPr>
              <w:t>5</w:t>
            </w:r>
          </w:p>
        </w:tc>
        <w:tc>
          <w:tcPr>
            <w:tcW w:w="6427" w:type="dxa"/>
            <w:gridSpan w:val="5"/>
            <w:tcBorders>
              <w:top w:val="dotted" w:sz="4" w:space="0" w:color="auto"/>
              <w:left w:val="dotted" w:sz="4" w:space="0" w:color="auto"/>
              <w:bottom w:val="dotted" w:sz="4" w:space="0" w:color="auto"/>
              <w:right w:val="dotted" w:sz="4" w:space="0" w:color="auto"/>
            </w:tcBorders>
          </w:tcPr>
          <w:p w14:paraId="201FD915" w14:textId="6BBE07D8" w:rsidR="001377B0" w:rsidRPr="009303BC" w:rsidRDefault="00726F83" w:rsidP="00FB3941">
            <w:pPr>
              <w:spacing w:before="60" w:after="60"/>
              <w:jc w:val="both"/>
              <w:rPr>
                <w:lang w:val="es-EC"/>
              </w:rPr>
            </w:pPr>
            <w:r w:rsidRPr="009303BC">
              <w:rPr>
                <w:lang w:val="es-EC"/>
              </w:rPr>
              <w:t>Sumas</w:t>
            </w:r>
            <w:r w:rsidR="007D17DD" w:rsidRPr="009303BC">
              <w:rPr>
                <w:lang w:val="es-EC"/>
              </w:rPr>
              <w:t xml:space="preserve"> </w:t>
            </w:r>
            <w:r w:rsidRPr="009303BC">
              <w:rPr>
                <w:lang w:val="es-EC"/>
              </w:rPr>
              <w:t>Provisionales</w:t>
            </w:r>
            <w:r w:rsidR="007D17DD" w:rsidRPr="009303BC">
              <w:rPr>
                <w:lang w:val="es-EC"/>
              </w:rPr>
              <w:t xml:space="preserve"> </w:t>
            </w:r>
            <w:r w:rsidRPr="009303BC">
              <w:rPr>
                <w:lang w:val="es-EC"/>
              </w:rPr>
              <w:t>para</w:t>
            </w:r>
            <w:r w:rsidR="007D17DD" w:rsidRPr="009303BC">
              <w:rPr>
                <w:lang w:val="es-EC"/>
              </w:rPr>
              <w:t xml:space="preserve"> </w:t>
            </w:r>
            <w:r w:rsidR="00305C67" w:rsidRPr="009303BC">
              <w:rPr>
                <w:lang w:val="es-EC"/>
              </w:rPr>
              <w:t>cubrir</w:t>
            </w:r>
            <w:r w:rsidR="007D17DD" w:rsidRPr="009303BC">
              <w:rPr>
                <w:lang w:val="es-EC"/>
              </w:rPr>
              <w:t xml:space="preserve"> </w:t>
            </w:r>
            <w:r w:rsidR="00305C67" w:rsidRPr="009303BC">
              <w:rPr>
                <w:lang w:val="es-EC"/>
              </w:rPr>
              <w:t>capacitaciones</w:t>
            </w:r>
            <w:r w:rsidR="007D17DD" w:rsidRPr="009303BC">
              <w:rPr>
                <w:lang w:val="es-EC"/>
              </w:rPr>
              <w:t xml:space="preserve"> </w:t>
            </w:r>
            <w:r w:rsidR="00305C67" w:rsidRPr="009303BC">
              <w:rPr>
                <w:lang w:val="es-EC"/>
              </w:rPr>
              <w:t>y</w:t>
            </w:r>
            <w:r w:rsidR="007D17DD" w:rsidRPr="009303BC">
              <w:rPr>
                <w:lang w:val="es-EC"/>
              </w:rPr>
              <w:t xml:space="preserve"> </w:t>
            </w:r>
            <w:r w:rsidR="00305C67" w:rsidRPr="009303BC">
              <w:rPr>
                <w:lang w:val="es-EC"/>
              </w:rPr>
              <w:t>sensibi</w:t>
            </w:r>
            <w:r w:rsidRPr="009303BC">
              <w:rPr>
                <w:lang w:val="es-EC"/>
              </w:rPr>
              <w:t>lización</w:t>
            </w:r>
            <w:r w:rsidR="007D17DD" w:rsidRPr="009303BC">
              <w:rPr>
                <w:lang w:val="es-EC"/>
              </w:rPr>
              <w:t xml:space="preserve"> </w:t>
            </w:r>
            <w:r w:rsidRPr="009303BC">
              <w:rPr>
                <w:lang w:val="es-EC"/>
              </w:rPr>
              <w:t>sobre</w:t>
            </w:r>
            <w:r w:rsidR="007D17DD" w:rsidRPr="009303BC">
              <w:rPr>
                <w:lang w:val="es-EC"/>
              </w:rPr>
              <w:t xml:space="preserve"> </w:t>
            </w:r>
            <w:r w:rsidR="00AC4C50" w:rsidRPr="009303BC">
              <w:rPr>
                <w:lang w:val="es-EC"/>
              </w:rPr>
              <w:t>VSG</w:t>
            </w:r>
            <w:r w:rsidR="00AC4C50" w:rsidRPr="009303BC">
              <w:rPr>
                <w:vertAlign w:val="superscript"/>
                <w:lang w:val="es-EC"/>
              </w:rPr>
              <w:footnoteReference w:id="27"/>
            </w:r>
          </w:p>
        </w:tc>
        <w:tc>
          <w:tcPr>
            <w:tcW w:w="1412" w:type="dxa"/>
            <w:gridSpan w:val="2"/>
            <w:tcBorders>
              <w:top w:val="dotted" w:sz="4" w:space="0" w:color="auto"/>
              <w:left w:val="dotted" w:sz="4" w:space="0" w:color="auto"/>
              <w:bottom w:val="dotted" w:sz="4" w:space="0" w:color="auto"/>
              <w:right w:val="double" w:sz="4" w:space="0" w:color="auto"/>
            </w:tcBorders>
          </w:tcPr>
          <w:p w14:paraId="00D7CA82" w14:textId="77777777" w:rsidR="001377B0" w:rsidRPr="009303BC" w:rsidRDefault="001377B0" w:rsidP="00DC6256">
            <w:pPr>
              <w:tabs>
                <w:tab w:val="decimal" w:pos="1050"/>
              </w:tabs>
              <w:spacing w:before="60" w:after="60"/>
              <w:rPr>
                <w:lang w:val="es-EC"/>
              </w:rPr>
            </w:pPr>
          </w:p>
        </w:tc>
      </w:tr>
      <w:tr w:rsidR="001377B0" w:rsidRPr="009303BC" w14:paraId="3FFEB8B5" w14:textId="77777777" w:rsidTr="00DC6256">
        <w:tc>
          <w:tcPr>
            <w:tcW w:w="1092" w:type="dxa"/>
            <w:tcBorders>
              <w:top w:val="dotted" w:sz="4" w:space="0" w:color="auto"/>
              <w:left w:val="double" w:sz="4" w:space="0" w:color="auto"/>
              <w:bottom w:val="dotted" w:sz="4" w:space="0" w:color="auto"/>
              <w:right w:val="dotted" w:sz="4" w:space="0" w:color="auto"/>
            </w:tcBorders>
          </w:tcPr>
          <w:p w14:paraId="6A19F3A2" w14:textId="77777777" w:rsidR="001377B0" w:rsidRPr="009303BC" w:rsidRDefault="001377B0" w:rsidP="00DC6256">
            <w:pPr>
              <w:spacing w:before="60" w:after="60"/>
              <w:jc w:val="center"/>
              <w:rPr>
                <w:lang w:val="es-EC"/>
              </w:rPr>
            </w:pPr>
          </w:p>
        </w:tc>
        <w:tc>
          <w:tcPr>
            <w:tcW w:w="6427" w:type="dxa"/>
            <w:gridSpan w:val="5"/>
            <w:tcBorders>
              <w:top w:val="dotted" w:sz="4" w:space="0" w:color="auto"/>
              <w:left w:val="dotted" w:sz="4" w:space="0" w:color="auto"/>
              <w:bottom w:val="dotted" w:sz="4" w:space="0" w:color="auto"/>
              <w:right w:val="dotted" w:sz="4" w:space="0" w:color="auto"/>
            </w:tcBorders>
          </w:tcPr>
          <w:p w14:paraId="00A48285" w14:textId="77777777" w:rsidR="001377B0" w:rsidRPr="009303BC" w:rsidRDefault="001377B0" w:rsidP="00DC6256">
            <w:pPr>
              <w:spacing w:before="60" w:after="60"/>
              <w:rPr>
                <w:lang w:val="es-EC"/>
              </w:rPr>
            </w:pPr>
          </w:p>
        </w:tc>
        <w:tc>
          <w:tcPr>
            <w:tcW w:w="1412" w:type="dxa"/>
            <w:gridSpan w:val="2"/>
            <w:tcBorders>
              <w:top w:val="dotted" w:sz="4" w:space="0" w:color="auto"/>
              <w:left w:val="dotted" w:sz="4" w:space="0" w:color="auto"/>
              <w:bottom w:val="dotted" w:sz="4" w:space="0" w:color="auto"/>
              <w:right w:val="double" w:sz="4" w:space="0" w:color="auto"/>
            </w:tcBorders>
          </w:tcPr>
          <w:p w14:paraId="422FD4AD" w14:textId="77777777" w:rsidR="001377B0" w:rsidRPr="009303BC" w:rsidRDefault="001377B0" w:rsidP="00DC6256">
            <w:pPr>
              <w:tabs>
                <w:tab w:val="decimal" w:pos="1050"/>
              </w:tabs>
              <w:spacing w:before="60" w:after="60"/>
              <w:rPr>
                <w:lang w:val="es-EC"/>
              </w:rPr>
            </w:pPr>
          </w:p>
        </w:tc>
      </w:tr>
      <w:tr w:rsidR="001377B0" w:rsidRPr="009303BC" w14:paraId="52B69EEC" w14:textId="77777777" w:rsidTr="00DC6256">
        <w:tc>
          <w:tcPr>
            <w:tcW w:w="1092" w:type="dxa"/>
            <w:tcBorders>
              <w:top w:val="dotted" w:sz="4" w:space="0" w:color="auto"/>
              <w:left w:val="double" w:sz="4" w:space="0" w:color="auto"/>
              <w:bottom w:val="dotted" w:sz="4" w:space="0" w:color="auto"/>
              <w:right w:val="dotted" w:sz="4" w:space="0" w:color="auto"/>
            </w:tcBorders>
          </w:tcPr>
          <w:p w14:paraId="2A00BE1D" w14:textId="77777777" w:rsidR="001377B0" w:rsidRPr="009303BC" w:rsidRDefault="001377B0" w:rsidP="00DC6256">
            <w:pPr>
              <w:spacing w:before="60" w:after="60"/>
              <w:jc w:val="center"/>
              <w:rPr>
                <w:lang w:val="es-EC"/>
              </w:rPr>
            </w:pPr>
            <w:r w:rsidRPr="009303BC">
              <w:rPr>
                <w:lang w:val="es-EC"/>
              </w:rPr>
              <w:t>etc.</w:t>
            </w:r>
          </w:p>
        </w:tc>
        <w:tc>
          <w:tcPr>
            <w:tcW w:w="6427" w:type="dxa"/>
            <w:gridSpan w:val="5"/>
            <w:tcBorders>
              <w:top w:val="dotted" w:sz="4" w:space="0" w:color="auto"/>
              <w:left w:val="dotted" w:sz="4" w:space="0" w:color="auto"/>
              <w:bottom w:val="dotted" w:sz="4" w:space="0" w:color="auto"/>
              <w:right w:val="dotted" w:sz="4" w:space="0" w:color="auto"/>
            </w:tcBorders>
          </w:tcPr>
          <w:p w14:paraId="798A2783" w14:textId="77777777" w:rsidR="001377B0" w:rsidRPr="009303BC" w:rsidRDefault="001377B0" w:rsidP="00DC6256">
            <w:pPr>
              <w:spacing w:before="60" w:after="60"/>
              <w:rPr>
                <w:lang w:val="es-EC"/>
              </w:rPr>
            </w:pPr>
          </w:p>
        </w:tc>
        <w:tc>
          <w:tcPr>
            <w:tcW w:w="1412" w:type="dxa"/>
            <w:gridSpan w:val="2"/>
            <w:tcBorders>
              <w:top w:val="dotted" w:sz="4" w:space="0" w:color="auto"/>
              <w:left w:val="dotted" w:sz="4" w:space="0" w:color="auto"/>
              <w:bottom w:val="dotted" w:sz="4" w:space="0" w:color="auto"/>
              <w:right w:val="double" w:sz="4" w:space="0" w:color="auto"/>
            </w:tcBorders>
          </w:tcPr>
          <w:p w14:paraId="441AC9A5" w14:textId="77777777" w:rsidR="001377B0" w:rsidRPr="009303BC" w:rsidRDefault="001377B0" w:rsidP="00DC6256">
            <w:pPr>
              <w:tabs>
                <w:tab w:val="decimal" w:pos="1050"/>
              </w:tabs>
              <w:spacing w:before="60" w:after="60"/>
              <w:rPr>
                <w:lang w:val="es-EC"/>
              </w:rPr>
            </w:pPr>
          </w:p>
        </w:tc>
      </w:tr>
      <w:tr w:rsidR="001377B0" w:rsidRPr="009303BC" w14:paraId="7B647E3C" w14:textId="77777777" w:rsidTr="00DC6256">
        <w:tc>
          <w:tcPr>
            <w:tcW w:w="1092" w:type="dxa"/>
            <w:tcBorders>
              <w:top w:val="dotted" w:sz="4" w:space="0" w:color="auto"/>
              <w:left w:val="double" w:sz="4" w:space="0" w:color="auto"/>
              <w:bottom w:val="dotted" w:sz="4" w:space="0" w:color="auto"/>
              <w:right w:val="dotted" w:sz="4" w:space="0" w:color="auto"/>
            </w:tcBorders>
          </w:tcPr>
          <w:p w14:paraId="42FBB7B9" w14:textId="77777777" w:rsidR="001377B0" w:rsidRPr="009303BC" w:rsidRDefault="001377B0" w:rsidP="00DC6256">
            <w:pPr>
              <w:spacing w:before="60" w:after="60"/>
              <w:jc w:val="center"/>
              <w:rPr>
                <w:lang w:val="es-EC"/>
              </w:rPr>
            </w:pPr>
          </w:p>
        </w:tc>
        <w:tc>
          <w:tcPr>
            <w:tcW w:w="6427" w:type="dxa"/>
            <w:gridSpan w:val="5"/>
            <w:tcBorders>
              <w:top w:val="dotted" w:sz="4" w:space="0" w:color="auto"/>
              <w:left w:val="dotted" w:sz="4" w:space="0" w:color="auto"/>
              <w:bottom w:val="dotted" w:sz="4" w:space="0" w:color="auto"/>
              <w:right w:val="dotted" w:sz="4" w:space="0" w:color="auto"/>
            </w:tcBorders>
          </w:tcPr>
          <w:p w14:paraId="4DC414F0" w14:textId="77777777" w:rsidR="001377B0" w:rsidRPr="009303BC" w:rsidRDefault="001377B0" w:rsidP="00DC6256">
            <w:pPr>
              <w:spacing w:before="60" w:after="60"/>
              <w:rPr>
                <w:lang w:val="es-EC"/>
              </w:rPr>
            </w:pPr>
          </w:p>
        </w:tc>
        <w:tc>
          <w:tcPr>
            <w:tcW w:w="1412" w:type="dxa"/>
            <w:gridSpan w:val="2"/>
            <w:tcBorders>
              <w:top w:val="dotted" w:sz="4" w:space="0" w:color="auto"/>
              <w:left w:val="dotted" w:sz="4" w:space="0" w:color="auto"/>
              <w:bottom w:val="dotted" w:sz="4" w:space="0" w:color="auto"/>
              <w:right w:val="double" w:sz="4" w:space="0" w:color="auto"/>
            </w:tcBorders>
          </w:tcPr>
          <w:p w14:paraId="76642821" w14:textId="77777777" w:rsidR="001377B0" w:rsidRPr="009303BC" w:rsidRDefault="001377B0" w:rsidP="00DC6256">
            <w:pPr>
              <w:tabs>
                <w:tab w:val="decimal" w:pos="1050"/>
              </w:tabs>
              <w:spacing w:before="60" w:after="60"/>
              <w:rPr>
                <w:lang w:val="es-EC"/>
              </w:rPr>
            </w:pPr>
          </w:p>
        </w:tc>
      </w:tr>
      <w:tr w:rsidR="001377B0" w:rsidRPr="009303BC" w14:paraId="30EA54E4" w14:textId="77777777" w:rsidTr="00DC6256">
        <w:tc>
          <w:tcPr>
            <w:tcW w:w="1092" w:type="dxa"/>
            <w:tcBorders>
              <w:top w:val="dotted" w:sz="4" w:space="0" w:color="auto"/>
              <w:left w:val="double" w:sz="4" w:space="0" w:color="auto"/>
              <w:bottom w:val="dotted" w:sz="4" w:space="0" w:color="auto"/>
              <w:right w:val="dotted" w:sz="4" w:space="0" w:color="auto"/>
            </w:tcBorders>
          </w:tcPr>
          <w:p w14:paraId="594BB490" w14:textId="77777777" w:rsidR="001377B0" w:rsidRPr="009303BC" w:rsidRDefault="001377B0" w:rsidP="00DC6256">
            <w:pPr>
              <w:spacing w:before="60" w:after="60"/>
              <w:jc w:val="center"/>
              <w:rPr>
                <w:lang w:val="es-EC"/>
              </w:rPr>
            </w:pPr>
          </w:p>
        </w:tc>
        <w:tc>
          <w:tcPr>
            <w:tcW w:w="6427" w:type="dxa"/>
            <w:gridSpan w:val="5"/>
            <w:tcBorders>
              <w:top w:val="dotted" w:sz="4" w:space="0" w:color="auto"/>
              <w:left w:val="dotted" w:sz="4" w:space="0" w:color="auto"/>
              <w:bottom w:val="dotted" w:sz="4" w:space="0" w:color="auto"/>
              <w:right w:val="dotted" w:sz="4" w:space="0" w:color="auto"/>
            </w:tcBorders>
          </w:tcPr>
          <w:p w14:paraId="485AE063" w14:textId="3D40024F" w:rsidR="001377B0" w:rsidRPr="009303BC" w:rsidRDefault="001377B0" w:rsidP="00DC6256">
            <w:pPr>
              <w:spacing w:before="60" w:after="60"/>
              <w:jc w:val="right"/>
              <w:rPr>
                <w:lang w:val="es-EC"/>
              </w:rPr>
            </w:pPr>
            <w:r w:rsidRPr="009303BC">
              <w:rPr>
                <w:lang w:val="es-EC"/>
              </w:rPr>
              <w:t>Total</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Sumas</w:t>
            </w:r>
            <w:r w:rsidR="007D17DD" w:rsidRPr="009303BC">
              <w:rPr>
                <w:lang w:val="es-EC"/>
              </w:rPr>
              <w:t xml:space="preserve"> </w:t>
            </w:r>
            <w:r w:rsidRPr="009303BC">
              <w:rPr>
                <w:lang w:val="es-EC"/>
              </w:rPr>
              <w:t>Provisionales</w:t>
            </w:r>
            <w:r w:rsidR="007D17DD" w:rsidRPr="009303BC">
              <w:rPr>
                <w:lang w:val="es-EC"/>
              </w:rPr>
              <w:t xml:space="preserve"> </w:t>
            </w:r>
            <w:r w:rsidRPr="009303BC">
              <w:rPr>
                <w:lang w:val="es-EC"/>
              </w:rPr>
              <w:t>Especificadas</w:t>
            </w:r>
          </w:p>
          <w:p w14:paraId="615F1B44" w14:textId="6D4B5929" w:rsidR="001377B0" w:rsidRPr="009303BC" w:rsidRDefault="001377B0" w:rsidP="00DC6256">
            <w:pPr>
              <w:tabs>
                <w:tab w:val="left" w:pos="5794"/>
              </w:tabs>
              <w:spacing w:before="60" w:after="60"/>
              <w:jc w:val="right"/>
              <w:rPr>
                <w:lang w:val="es-EC"/>
              </w:rPr>
            </w:pPr>
            <w:r w:rsidRPr="009303BC">
              <w:rPr>
                <w:lang w:val="es-EC"/>
              </w:rPr>
              <w:t>(Trasferir</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Resumen</w:t>
            </w:r>
            <w:r w:rsidR="007D17DD" w:rsidRPr="009303BC">
              <w:rPr>
                <w:lang w:val="es-EC"/>
              </w:rPr>
              <w:t xml:space="preserve"> </w:t>
            </w:r>
            <w:r w:rsidRPr="009303BC">
              <w:rPr>
                <w:lang w:val="es-EC"/>
              </w:rPr>
              <w:t>Global</w:t>
            </w:r>
            <w:r w:rsidR="007D17DD" w:rsidRPr="009303BC">
              <w:rPr>
                <w:lang w:val="es-EC"/>
              </w:rPr>
              <w:t xml:space="preserve"> </w:t>
            </w:r>
            <w:r w:rsidRPr="009303BC">
              <w:rPr>
                <w:lang w:val="es-EC"/>
              </w:rPr>
              <w:t>(B),</w:t>
            </w:r>
            <w:r w:rsidR="007D17DD" w:rsidRPr="009303BC">
              <w:rPr>
                <w:lang w:val="es-EC"/>
              </w:rPr>
              <w:t xml:space="preserve"> </w:t>
            </w:r>
            <w:r w:rsidRPr="009303BC">
              <w:rPr>
                <w:lang w:val="es-EC"/>
              </w:rPr>
              <w:t>p.</w:t>
            </w:r>
            <w:r w:rsidR="007D17DD" w:rsidRPr="009303BC">
              <w:rPr>
                <w:lang w:val="es-EC"/>
              </w:rPr>
              <w:t xml:space="preserve"> </w:t>
            </w:r>
            <w:r w:rsidRPr="009303BC">
              <w:rPr>
                <w:u w:val="single"/>
                <w:lang w:val="es-EC"/>
              </w:rPr>
              <w:tab/>
            </w:r>
            <w:r w:rsidR="007D17DD" w:rsidRPr="009303BC">
              <w:rPr>
                <w:lang w:val="es-EC"/>
              </w:rPr>
              <w:t xml:space="preserve"> </w:t>
            </w:r>
            <w:r w:rsidRPr="009303BC">
              <w:rPr>
                <w:lang w:val="es-EC"/>
              </w:rPr>
              <w:t>)</w:t>
            </w:r>
          </w:p>
        </w:tc>
        <w:tc>
          <w:tcPr>
            <w:tcW w:w="1412" w:type="dxa"/>
            <w:gridSpan w:val="2"/>
            <w:tcBorders>
              <w:top w:val="dotted" w:sz="4" w:space="0" w:color="auto"/>
              <w:left w:val="dotted" w:sz="4" w:space="0" w:color="auto"/>
              <w:bottom w:val="dotted" w:sz="4" w:space="0" w:color="auto"/>
              <w:right w:val="double" w:sz="4" w:space="0" w:color="auto"/>
            </w:tcBorders>
          </w:tcPr>
          <w:p w14:paraId="18A5EFB9" w14:textId="77777777" w:rsidR="001377B0" w:rsidRPr="009303BC" w:rsidRDefault="001377B0" w:rsidP="00DC6256">
            <w:pPr>
              <w:tabs>
                <w:tab w:val="left" w:pos="987"/>
              </w:tabs>
              <w:spacing w:before="60" w:after="60"/>
              <w:rPr>
                <w:lang w:val="es-EC"/>
              </w:rPr>
            </w:pPr>
            <w:r w:rsidRPr="009303BC">
              <w:rPr>
                <w:u w:val="single"/>
                <w:lang w:val="es-EC"/>
              </w:rPr>
              <w:br/>
            </w:r>
            <w:r w:rsidRPr="009303BC">
              <w:rPr>
                <w:u w:val="single"/>
                <w:lang w:val="es-EC"/>
              </w:rPr>
              <w:tab/>
            </w:r>
          </w:p>
        </w:tc>
      </w:tr>
      <w:tr w:rsidR="001377B0" w:rsidRPr="009303BC" w14:paraId="231ADB67" w14:textId="77777777" w:rsidTr="00DC6256">
        <w:tblPrEx>
          <w:tblBorders>
            <w:top w:val="single" w:sz="6" w:space="0" w:color="auto"/>
            <w:left w:val="single" w:sz="6" w:space="0" w:color="auto"/>
            <w:bottom w:val="single" w:sz="6" w:space="0" w:color="auto"/>
            <w:right w:val="single" w:sz="6" w:space="0" w:color="auto"/>
          </w:tblBorders>
        </w:tblPrEx>
        <w:trPr>
          <w:trHeight w:val="710"/>
        </w:trPr>
        <w:tc>
          <w:tcPr>
            <w:tcW w:w="2906" w:type="dxa"/>
            <w:gridSpan w:val="2"/>
            <w:tcBorders>
              <w:top w:val="dotted" w:sz="4" w:space="0" w:color="auto"/>
              <w:left w:val="double" w:sz="4" w:space="0" w:color="auto"/>
              <w:bottom w:val="nil"/>
              <w:right w:val="dotted" w:sz="4" w:space="0" w:color="auto"/>
            </w:tcBorders>
            <w:tcMar>
              <w:left w:w="28" w:type="dxa"/>
              <w:right w:w="28" w:type="dxa"/>
            </w:tcMar>
            <w:vAlign w:val="center"/>
          </w:tcPr>
          <w:p w14:paraId="28C769A6" w14:textId="0BDED9F8" w:rsidR="001377B0" w:rsidRPr="009303BC" w:rsidRDefault="001377B0" w:rsidP="00DC6256">
            <w:pPr>
              <w:jc w:val="both"/>
              <w:rPr>
                <w:lang w:val="es-EC"/>
              </w:rPr>
            </w:pPr>
            <w:r w:rsidRPr="009303BC">
              <w:rPr>
                <w:lang w:val="es-EC"/>
              </w:rPr>
              <w:t>Repetir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monto</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letras</w:t>
            </w:r>
          </w:p>
        </w:tc>
        <w:tc>
          <w:tcPr>
            <w:tcW w:w="6025" w:type="dxa"/>
            <w:gridSpan w:val="6"/>
            <w:tcBorders>
              <w:top w:val="dotted" w:sz="4" w:space="0" w:color="auto"/>
              <w:left w:val="dotted" w:sz="4" w:space="0" w:color="auto"/>
              <w:bottom w:val="nil"/>
              <w:right w:val="double" w:sz="4" w:space="0" w:color="auto"/>
            </w:tcBorders>
            <w:vAlign w:val="center"/>
          </w:tcPr>
          <w:p w14:paraId="052CCF56" w14:textId="77777777" w:rsidR="001377B0" w:rsidRPr="009303BC" w:rsidRDefault="001377B0" w:rsidP="00DC6256">
            <w:pPr>
              <w:jc w:val="both"/>
              <w:rPr>
                <w:lang w:val="es-EC"/>
              </w:rPr>
            </w:pPr>
          </w:p>
        </w:tc>
      </w:tr>
      <w:tr w:rsidR="001377B0" w:rsidRPr="009303BC" w14:paraId="573F8D36" w14:textId="77777777" w:rsidTr="00DC6256">
        <w:tblPrEx>
          <w:tblBorders>
            <w:top w:val="single" w:sz="6" w:space="0" w:color="auto"/>
            <w:left w:val="single" w:sz="6" w:space="0" w:color="auto"/>
            <w:bottom w:val="single" w:sz="6" w:space="0" w:color="auto"/>
            <w:right w:val="single" w:sz="6" w:space="0" w:color="auto"/>
          </w:tblBorders>
        </w:tblPrEx>
        <w:trPr>
          <w:trHeight w:val="199"/>
        </w:trPr>
        <w:tc>
          <w:tcPr>
            <w:tcW w:w="4171" w:type="dxa"/>
            <w:gridSpan w:val="3"/>
            <w:tcBorders>
              <w:top w:val="dotted" w:sz="4" w:space="0" w:color="auto"/>
              <w:left w:val="double" w:sz="4" w:space="0" w:color="auto"/>
              <w:bottom w:val="nil"/>
              <w:right w:val="dotted" w:sz="4" w:space="0" w:color="auto"/>
            </w:tcBorders>
            <w:tcMar>
              <w:left w:w="28" w:type="dxa"/>
              <w:right w:w="28" w:type="dxa"/>
            </w:tcMar>
          </w:tcPr>
          <w:p w14:paraId="585FCAFE" w14:textId="77777777" w:rsidR="001377B0" w:rsidRPr="009303BC" w:rsidRDefault="001377B0" w:rsidP="00DC6256">
            <w:pPr>
              <w:jc w:val="both"/>
              <w:rPr>
                <w:lang w:val="es-EC"/>
              </w:rPr>
            </w:pPr>
          </w:p>
        </w:tc>
        <w:tc>
          <w:tcPr>
            <w:tcW w:w="946" w:type="dxa"/>
            <w:tcBorders>
              <w:top w:val="dotted" w:sz="4" w:space="0" w:color="auto"/>
              <w:left w:val="dotted" w:sz="4" w:space="0" w:color="auto"/>
              <w:bottom w:val="nil"/>
              <w:right w:val="nil"/>
            </w:tcBorders>
            <w:tcMar>
              <w:left w:w="28" w:type="dxa"/>
              <w:right w:w="28" w:type="dxa"/>
            </w:tcMar>
          </w:tcPr>
          <w:p w14:paraId="7FA290FF" w14:textId="77777777" w:rsidR="001377B0" w:rsidRPr="009303BC" w:rsidRDefault="001377B0" w:rsidP="00DC6256">
            <w:pPr>
              <w:jc w:val="both"/>
              <w:rPr>
                <w:lang w:val="es-EC"/>
              </w:rPr>
            </w:pPr>
          </w:p>
        </w:tc>
        <w:tc>
          <w:tcPr>
            <w:tcW w:w="1296" w:type="dxa"/>
            <w:tcBorders>
              <w:top w:val="dotted" w:sz="4" w:space="0" w:color="auto"/>
              <w:left w:val="nil"/>
              <w:bottom w:val="nil"/>
              <w:right w:val="nil"/>
            </w:tcBorders>
            <w:tcMar>
              <w:left w:w="28" w:type="dxa"/>
              <w:right w:w="28" w:type="dxa"/>
            </w:tcMar>
          </w:tcPr>
          <w:p w14:paraId="1AA18245" w14:textId="77777777" w:rsidR="001377B0" w:rsidRPr="009303BC" w:rsidRDefault="001377B0" w:rsidP="00DC6256">
            <w:pPr>
              <w:jc w:val="both"/>
              <w:rPr>
                <w:lang w:val="es-EC"/>
              </w:rPr>
            </w:pPr>
          </w:p>
        </w:tc>
        <w:tc>
          <w:tcPr>
            <w:tcW w:w="1296" w:type="dxa"/>
            <w:gridSpan w:val="2"/>
            <w:tcBorders>
              <w:top w:val="dotted" w:sz="4" w:space="0" w:color="auto"/>
              <w:left w:val="nil"/>
              <w:bottom w:val="nil"/>
              <w:right w:val="nil"/>
            </w:tcBorders>
            <w:tcMar>
              <w:left w:w="28" w:type="dxa"/>
              <w:right w:w="28" w:type="dxa"/>
            </w:tcMar>
          </w:tcPr>
          <w:p w14:paraId="410F5FD1" w14:textId="77777777" w:rsidR="001377B0" w:rsidRPr="009303BC" w:rsidRDefault="001377B0" w:rsidP="00DC6256">
            <w:pPr>
              <w:jc w:val="both"/>
              <w:rPr>
                <w:lang w:val="es-EC"/>
              </w:rPr>
            </w:pPr>
          </w:p>
        </w:tc>
        <w:tc>
          <w:tcPr>
            <w:tcW w:w="1222" w:type="dxa"/>
            <w:tcBorders>
              <w:top w:val="dotted" w:sz="4" w:space="0" w:color="auto"/>
              <w:left w:val="nil"/>
              <w:bottom w:val="nil"/>
              <w:right w:val="double" w:sz="4" w:space="0" w:color="auto"/>
            </w:tcBorders>
            <w:tcMar>
              <w:left w:w="28" w:type="dxa"/>
              <w:right w:w="28" w:type="dxa"/>
            </w:tcMar>
          </w:tcPr>
          <w:p w14:paraId="05DBAB19" w14:textId="77777777" w:rsidR="001377B0" w:rsidRPr="009303BC" w:rsidRDefault="001377B0" w:rsidP="00DC6256">
            <w:pPr>
              <w:jc w:val="both"/>
              <w:rPr>
                <w:lang w:val="es-EC"/>
              </w:rPr>
            </w:pPr>
          </w:p>
        </w:tc>
      </w:tr>
      <w:tr w:rsidR="001377B0" w:rsidRPr="009303BC" w14:paraId="4FB9E20B" w14:textId="77777777" w:rsidTr="00DC6256">
        <w:tblPrEx>
          <w:tblBorders>
            <w:top w:val="single" w:sz="6" w:space="0" w:color="auto"/>
            <w:left w:val="single" w:sz="6" w:space="0" w:color="auto"/>
            <w:bottom w:val="single" w:sz="6" w:space="0" w:color="auto"/>
            <w:right w:val="single" w:sz="6" w:space="0" w:color="auto"/>
          </w:tblBorders>
        </w:tblPrEx>
        <w:trPr>
          <w:trHeight w:val="293"/>
        </w:trPr>
        <w:tc>
          <w:tcPr>
            <w:tcW w:w="4171" w:type="dxa"/>
            <w:gridSpan w:val="3"/>
            <w:tcBorders>
              <w:top w:val="nil"/>
              <w:left w:val="double" w:sz="4" w:space="0" w:color="auto"/>
              <w:bottom w:val="nil"/>
              <w:right w:val="dotted" w:sz="4" w:space="0" w:color="auto"/>
            </w:tcBorders>
            <w:tcMar>
              <w:left w:w="28" w:type="dxa"/>
              <w:right w:w="28" w:type="dxa"/>
            </w:tcMar>
          </w:tcPr>
          <w:p w14:paraId="3C19341F" w14:textId="77777777" w:rsidR="001377B0" w:rsidRPr="009303BC" w:rsidRDefault="001377B0" w:rsidP="00DC6256">
            <w:pPr>
              <w:jc w:val="both"/>
              <w:rPr>
                <w:lang w:val="es-EC"/>
              </w:rPr>
            </w:pPr>
          </w:p>
        </w:tc>
        <w:tc>
          <w:tcPr>
            <w:tcW w:w="2242" w:type="dxa"/>
            <w:gridSpan w:val="2"/>
            <w:tcBorders>
              <w:top w:val="nil"/>
              <w:left w:val="dotted" w:sz="4" w:space="0" w:color="auto"/>
              <w:bottom w:val="nil"/>
              <w:right w:val="nil"/>
            </w:tcBorders>
            <w:tcMar>
              <w:left w:w="28" w:type="dxa"/>
              <w:right w:w="28" w:type="dxa"/>
            </w:tcMar>
          </w:tcPr>
          <w:p w14:paraId="2DF16B7E" w14:textId="6850CA1C" w:rsidR="001377B0" w:rsidRPr="009303BC" w:rsidRDefault="001377B0" w:rsidP="00DC6256">
            <w:pPr>
              <w:jc w:val="right"/>
              <w:rPr>
                <w:lang w:val="es-EC"/>
              </w:rPr>
            </w:pPr>
            <w:r w:rsidRPr="009303BC">
              <w:rPr>
                <w:lang w:val="es-EC"/>
              </w:rPr>
              <w:t>Nombre</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Oferente</w:t>
            </w:r>
          </w:p>
        </w:tc>
        <w:tc>
          <w:tcPr>
            <w:tcW w:w="2518" w:type="dxa"/>
            <w:gridSpan w:val="3"/>
            <w:tcBorders>
              <w:top w:val="nil"/>
              <w:left w:val="nil"/>
              <w:bottom w:val="nil"/>
              <w:right w:val="double" w:sz="4" w:space="0" w:color="auto"/>
            </w:tcBorders>
            <w:tcMar>
              <w:left w:w="28" w:type="dxa"/>
              <w:right w:w="28" w:type="dxa"/>
            </w:tcMar>
          </w:tcPr>
          <w:p w14:paraId="21B59FA3" w14:textId="77777777" w:rsidR="001377B0" w:rsidRPr="009303BC" w:rsidRDefault="001377B0" w:rsidP="00DC6256">
            <w:pPr>
              <w:tabs>
                <w:tab w:val="left" w:pos="2297"/>
              </w:tabs>
              <w:rPr>
                <w:lang w:val="es-EC"/>
              </w:rPr>
            </w:pPr>
            <w:r w:rsidRPr="009303BC">
              <w:rPr>
                <w:u w:val="single"/>
                <w:lang w:val="es-EC"/>
              </w:rPr>
              <w:tab/>
            </w:r>
          </w:p>
        </w:tc>
      </w:tr>
      <w:tr w:rsidR="001377B0" w:rsidRPr="009303BC" w14:paraId="71A6784E" w14:textId="77777777" w:rsidTr="00DC6256">
        <w:tblPrEx>
          <w:tblBorders>
            <w:top w:val="single" w:sz="6" w:space="0" w:color="auto"/>
            <w:left w:val="single" w:sz="6" w:space="0" w:color="auto"/>
            <w:bottom w:val="single" w:sz="6" w:space="0" w:color="auto"/>
            <w:right w:val="single" w:sz="6" w:space="0" w:color="auto"/>
          </w:tblBorders>
        </w:tblPrEx>
        <w:tc>
          <w:tcPr>
            <w:tcW w:w="4171" w:type="dxa"/>
            <w:gridSpan w:val="3"/>
            <w:tcBorders>
              <w:top w:val="nil"/>
              <w:left w:val="double" w:sz="4" w:space="0" w:color="auto"/>
              <w:bottom w:val="nil"/>
              <w:right w:val="dotted" w:sz="4" w:space="0" w:color="auto"/>
            </w:tcBorders>
            <w:tcMar>
              <w:left w:w="28" w:type="dxa"/>
              <w:right w:w="28" w:type="dxa"/>
            </w:tcMar>
          </w:tcPr>
          <w:p w14:paraId="699D8F30" w14:textId="77777777" w:rsidR="001377B0" w:rsidRPr="009303BC" w:rsidRDefault="001377B0" w:rsidP="00DC6256">
            <w:pPr>
              <w:jc w:val="both"/>
              <w:rPr>
                <w:lang w:val="es-EC"/>
              </w:rPr>
            </w:pPr>
          </w:p>
        </w:tc>
        <w:tc>
          <w:tcPr>
            <w:tcW w:w="946" w:type="dxa"/>
            <w:tcBorders>
              <w:top w:val="nil"/>
              <w:left w:val="dotted" w:sz="4" w:space="0" w:color="auto"/>
              <w:bottom w:val="nil"/>
              <w:right w:val="nil"/>
            </w:tcBorders>
            <w:tcMar>
              <w:left w:w="28" w:type="dxa"/>
              <w:right w:w="28" w:type="dxa"/>
            </w:tcMar>
          </w:tcPr>
          <w:p w14:paraId="5C8B07B7" w14:textId="77777777" w:rsidR="001377B0" w:rsidRPr="009303BC" w:rsidRDefault="001377B0" w:rsidP="00DC6256">
            <w:pPr>
              <w:jc w:val="both"/>
              <w:rPr>
                <w:lang w:val="es-EC"/>
              </w:rPr>
            </w:pPr>
          </w:p>
        </w:tc>
        <w:tc>
          <w:tcPr>
            <w:tcW w:w="1296" w:type="dxa"/>
            <w:tcBorders>
              <w:top w:val="nil"/>
              <w:left w:val="nil"/>
              <w:bottom w:val="nil"/>
              <w:right w:val="nil"/>
            </w:tcBorders>
            <w:tcMar>
              <w:left w:w="28" w:type="dxa"/>
              <w:right w:w="28" w:type="dxa"/>
            </w:tcMar>
          </w:tcPr>
          <w:p w14:paraId="5CB3EB2B" w14:textId="77777777" w:rsidR="001377B0" w:rsidRPr="009303BC" w:rsidRDefault="001377B0" w:rsidP="00DC6256">
            <w:pPr>
              <w:jc w:val="both"/>
              <w:rPr>
                <w:lang w:val="es-EC"/>
              </w:rPr>
            </w:pPr>
          </w:p>
        </w:tc>
        <w:tc>
          <w:tcPr>
            <w:tcW w:w="1296" w:type="dxa"/>
            <w:gridSpan w:val="2"/>
            <w:tcBorders>
              <w:top w:val="nil"/>
              <w:left w:val="nil"/>
              <w:bottom w:val="nil"/>
              <w:right w:val="nil"/>
            </w:tcBorders>
            <w:tcMar>
              <w:left w:w="28" w:type="dxa"/>
              <w:right w:w="28" w:type="dxa"/>
            </w:tcMar>
          </w:tcPr>
          <w:p w14:paraId="7D51BBD7" w14:textId="77777777" w:rsidR="001377B0" w:rsidRPr="009303BC" w:rsidRDefault="001377B0" w:rsidP="00DC6256">
            <w:pPr>
              <w:jc w:val="both"/>
              <w:rPr>
                <w:lang w:val="es-EC"/>
              </w:rPr>
            </w:pPr>
          </w:p>
        </w:tc>
        <w:tc>
          <w:tcPr>
            <w:tcW w:w="1222" w:type="dxa"/>
            <w:tcBorders>
              <w:top w:val="nil"/>
              <w:left w:val="nil"/>
              <w:bottom w:val="nil"/>
              <w:right w:val="double" w:sz="4" w:space="0" w:color="auto"/>
            </w:tcBorders>
            <w:tcMar>
              <w:left w:w="28" w:type="dxa"/>
              <w:right w:w="28" w:type="dxa"/>
            </w:tcMar>
          </w:tcPr>
          <w:p w14:paraId="43A02489" w14:textId="77777777" w:rsidR="001377B0" w:rsidRPr="009303BC" w:rsidRDefault="001377B0" w:rsidP="00DC6256">
            <w:pPr>
              <w:jc w:val="both"/>
              <w:rPr>
                <w:lang w:val="es-EC"/>
              </w:rPr>
            </w:pPr>
          </w:p>
        </w:tc>
      </w:tr>
      <w:tr w:rsidR="001377B0" w:rsidRPr="009303BC" w14:paraId="4F37341F" w14:textId="77777777" w:rsidTr="00DC6256">
        <w:tblPrEx>
          <w:tblBorders>
            <w:top w:val="single" w:sz="6" w:space="0" w:color="auto"/>
            <w:left w:val="single" w:sz="6" w:space="0" w:color="auto"/>
            <w:bottom w:val="single" w:sz="6" w:space="0" w:color="auto"/>
            <w:right w:val="single" w:sz="6" w:space="0" w:color="auto"/>
          </w:tblBorders>
        </w:tblPrEx>
        <w:trPr>
          <w:trHeight w:val="307"/>
        </w:trPr>
        <w:tc>
          <w:tcPr>
            <w:tcW w:w="4171" w:type="dxa"/>
            <w:gridSpan w:val="3"/>
            <w:tcBorders>
              <w:top w:val="nil"/>
              <w:left w:val="double" w:sz="4" w:space="0" w:color="auto"/>
              <w:bottom w:val="nil"/>
              <w:right w:val="dotted" w:sz="4" w:space="0" w:color="auto"/>
            </w:tcBorders>
            <w:tcMar>
              <w:left w:w="28" w:type="dxa"/>
              <w:right w:w="28" w:type="dxa"/>
            </w:tcMar>
          </w:tcPr>
          <w:p w14:paraId="1A622EB1" w14:textId="77777777" w:rsidR="001377B0" w:rsidRPr="009303BC" w:rsidRDefault="001377B0" w:rsidP="00DC6256">
            <w:pPr>
              <w:jc w:val="both"/>
              <w:rPr>
                <w:lang w:val="es-EC"/>
              </w:rPr>
            </w:pPr>
          </w:p>
        </w:tc>
        <w:tc>
          <w:tcPr>
            <w:tcW w:w="2242" w:type="dxa"/>
            <w:gridSpan w:val="2"/>
            <w:tcBorders>
              <w:top w:val="nil"/>
              <w:left w:val="dotted" w:sz="4" w:space="0" w:color="auto"/>
              <w:bottom w:val="nil"/>
              <w:right w:val="nil"/>
            </w:tcBorders>
            <w:tcMar>
              <w:left w:w="28" w:type="dxa"/>
              <w:right w:w="28" w:type="dxa"/>
            </w:tcMar>
          </w:tcPr>
          <w:p w14:paraId="43A5F492" w14:textId="3ED0029E" w:rsidR="001377B0" w:rsidRPr="009303BC" w:rsidRDefault="001377B0" w:rsidP="00DC6256">
            <w:pPr>
              <w:jc w:val="right"/>
              <w:rPr>
                <w:lang w:val="es-EC"/>
              </w:rPr>
            </w:pPr>
            <w:r w:rsidRPr="009303BC">
              <w:rPr>
                <w:lang w:val="es-EC"/>
              </w:rPr>
              <w:t>Firma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Oferente</w:t>
            </w:r>
          </w:p>
        </w:tc>
        <w:tc>
          <w:tcPr>
            <w:tcW w:w="2518" w:type="dxa"/>
            <w:gridSpan w:val="3"/>
            <w:tcBorders>
              <w:top w:val="nil"/>
              <w:left w:val="nil"/>
              <w:bottom w:val="nil"/>
              <w:right w:val="double" w:sz="4" w:space="0" w:color="auto"/>
            </w:tcBorders>
            <w:tcMar>
              <w:left w:w="28" w:type="dxa"/>
              <w:right w:w="28" w:type="dxa"/>
            </w:tcMar>
          </w:tcPr>
          <w:p w14:paraId="50A46EB0" w14:textId="77777777" w:rsidR="001377B0" w:rsidRPr="009303BC" w:rsidRDefault="001377B0" w:rsidP="00DC6256">
            <w:pPr>
              <w:tabs>
                <w:tab w:val="left" w:pos="2297"/>
              </w:tabs>
              <w:rPr>
                <w:lang w:val="es-EC"/>
              </w:rPr>
            </w:pPr>
            <w:r w:rsidRPr="009303BC">
              <w:rPr>
                <w:u w:val="single"/>
                <w:lang w:val="es-EC"/>
              </w:rPr>
              <w:tab/>
            </w:r>
          </w:p>
        </w:tc>
      </w:tr>
      <w:tr w:rsidR="001377B0" w:rsidRPr="009303BC" w14:paraId="0821CB83" w14:textId="77777777" w:rsidTr="00DC6256">
        <w:tblPrEx>
          <w:tblBorders>
            <w:top w:val="single" w:sz="6" w:space="0" w:color="auto"/>
            <w:left w:val="single" w:sz="6" w:space="0" w:color="auto"/>
            <w:bottom w:val="single" w:sz="6" w:space="0" w:color="auto"/>
            <w:right w:val="single" w:sz="6" w:space="0" w:color="auto"/>
          </w:tblBorders>
        </w:tblPrEx>
        <w:tc>
          <w:tcPr>
            <w:tcW w:w="4171" w:type="dxa"/>
            <w:gridSpan w:val="3"/>
            <w:tcBorders>
              <w:top w:val="nil"/>
              <w:left w:val="double" w:sz="4" w:space="0" w:color="auto"/>
              <w:bottom w:val="double" w:sz="4" w:space="0" w:color="auto"/>
              <w:right w:val="dotted" w:sz="4" w:space="0" w:color="auto"/>
            </w:tcBorders>
            <w:tcMar>
              <w:left w:w="28" w:type="dxa"/>
              <w:right w:w="28" w:type="dxa"/>
            </w:tcMar>
          </w:tcPr>
          <w:p w14:paraId="13D76F78" w14:textId="77777777" w:rsidR="001377B0" w:rsidRPr="009303BC" w:rsidRDefault="001377B0" w:rsidP="00DC6256">
            <w:pPr>
              <w:jc w:val="both"/>
              <w:rPr>
                <w:lang w:val="es-EC"/>
              </w:rPr>
            </w:pPr>
          </w:p>
        </w:tc>
        <w:tc>
          <w:tcPr>
            <w:tcW w:w="946" w:type="dxa"/>
            <w:tcBorders>
              <w:top w:val="nil"/>
              <w:left w:val="dotted" w:sz="4" w:space="0" w:color="auto"/>
              <w:bottom w:val="double" w:sz="4" w:space="0" w:color="auto"/>
              <w:right w:val="nil"/>
            </w:tcBorders>
            <w:tcMar>
              <w:left w:w="28" w:type="dxa"/>
              <w:right w:w="28" w:type="dxa"/>
            </w:tcMar>
          </w:tcPr>
          <w:p w14:paraId="4ADBF8C7" w14:textId="77777777" w:rsidR="001377B0" w:rsidRPr="009303BC" w:rsidRDefault="001377B0" w:rsidP="00DC6256">
            <w:pPr>
              <w:jc w:val="both"/>
              <w:rPr>
                <w:lang w:val="es-EC"/>
              </w:rPr>
            </w:pPr>
          </w:p>
        </w:tc>
        <w:tc>
          <w:tcPr>
            <w:tcW w:w="1296" w:type="dxa"/>
            <w:tcBorders>
              <w:top w:val="nil"/>
              <w:left w:val="nil"/>
              <w:bottom w:val="double" w:sz="4" w:space="0" w:color="auto"/>
              <w:right w:val="nil"/>
            </w:tcBorders>
            <w:tcMar>
              <w:left w:w="28" w:type="dxa"/>
              <w:right w:w="28" w:type="dxa"/>
            </w:tcMar>
          </w:tcPr>
          <w:p w14:paraId="73E3CE3F" w14:textId="77777777" w:rsidR="001377B0" w:rsidRPr="009303BC" w:rsidRDefault="001377B0" w:rsidP="00DC6256">
            <w:pPr>
              <w:jc w:val="both"/>
              <w:rPr>
                <w:lang w:val="es-EC"/>
              </w:rPr>
            </w:pPr>
          </w:p>
        </w:tc>
        <w:tc>
          <w:tcPr>
            <w:tcW w:w="1296" w:type="dxa"/>
            <w:gridSpan w:val="2"/>
            <w:tcBorders>
              <w:top w:val="nil"/>
              <w:left w:val="nil"/>
              <w:bottom w:val="double" w:sz="4" w:space="0" w:color="auto"/>
              <w:right w:val="nil"/>
            </w:tcBorders>
            <w:tcMar>
              <w:left w:w="28" w:type="dxa"/>
              <w:right w:w="28" w:type="dxa"/>
            </w:tcMar>
          </w:tcPr>
          <w:p w14:paraId="056C2C91" w14:textId="77777777" w:rsidR="001377B0" w:rsidRPr="009303BC" w:rsidRDefault="001377B0" w:rsidP="00DC6256">
            <w:pPr>
              <w:jc w:val="both"/>
              <w:rPr>
                <w:lang w:val="es-EC"/>
              </w:rPr>
            </w:pPr>
          </w:p>
        </w:tc>
        <w:tc>
          <w:tcPr>
            <w:tcW w:w="1222" w:type="dxa"/>
            <w:tcBorders>
              <w:top w:val="nil"/>
              <w:left w:val="nil"/>
              <w:bottom w:val="double" w:sz="4" w:space="0" w:color="auto"/>
              <w:right w:val="double" w:sz="4" w:space="0" w:color="auto"/>
            </w:tcBorders>
            <w:tcMar>
              <w:left w:w="28" w:type="dxa"/>
              <w:right w:w="28" w:type="dxa"/>
            </w:tcMar>
          </w:tcPr>
          <w:p w14:paraId="21F67CE3" w14:textId="77777777" w:rsidR="001377B0" w:rsidRPr="009303BC" w:rsidRDefault="001377B0" w:rsidP="00DC6256">
            <w:pPr>
              <w:jc w:val="both"/>
              <w:rPr>
                <w:lang w:val="es-EC"/>
              </w:rPr>
            </w:pPr>
          </w:p>
        </w:tc>
      </w:tr>
    </w:tbl>
    <w:p w14:paraId="1389192A" w14:textId="77777777" w:rsidR="001377B0" w:rsidRPr="009303BC" w:rsidRDefault="001377B0" w:rsidP="00DC6256">
      <w:pPr>
        <w:spacing w:before="240" w:after="120"/>
        <w:rPr>
          <w:lang w:val="es-EC"/>
        </w:rPr>
      </w:pPr>
      <w:r w:rsidRPr="009303BC">
        <w:rPr>
          <w:b/>
          <w:lang w:val="es-EC"/>
        </w:rPr>
        <w:br w:type="page"/>
      </w:r>
    </w:p>
    <w:p w14:paraId="0D97190F" w14:textId="44B4CCE2" w:rsidR="001377B0" w:rsidRPr="009303BC" w:rsidRDefault="001377B0" w:rsidP="00266690">
      <w:pPr>
        <w:pStyle w:val="Ttulo5"/>
        <w:spacing w:before="240" w:after="240"/>
        <w:rPr>
          <w:sz w:val="40"/>
          <w:lang w:val="es-EC"/>
        </w:rPr>
      </w:pPr>
      <w:bookmarkStart w:id="327" w:name="_Toc489905186"/>
      <w:r w:rsidRPr="009303BC">
        <w:rPr>
          <w:sz w:val="40"/>
          <w:lang w:val="es-EC"/>
        </w:rPr>
        <w:lastRenderedPageBreak/>
        <w:t>Resumen</w:t>
      </w:r>
      <w:r w:rsidR="007D17DD" w:rsidRPr="009303BC">
        <w:rPr>
          <w:sz w:val="40"/>
          <w:lang w:val="es-EC"/>
        </w:rPr>
        <w:t xml:space="preserve"> </w:t>
      </w:r>
      <w:r w:rsidRPr="009303BC">
        <w:rPr>
          <w:sz w:val="40"/>
          <w:lang w:val="es-EC"/>
        </w:rPr>
        <w:t>Global</w:t>
      </w:r>
      <w:bookmarkEnd w:id="327"/>
    </w:p>
    <w:tbl>
      <w:tblPr>
        <w:tblW w:w="8931" w:type="dxa"/>
        <w:tblInd w:w="108" w:type="dxa"/>
        <w:tblLayout w:type="fixed"/>
        <w:tblLook w:val="0000" w:firstRow="0" w:lastRow="0" w:firstColumn="0" w:lastColumn="0" w:noHBand="0" w:noVBand="0"/>
      </w:tblPr>
      <w:tblGrid>
        <w:gridCol w:w="904"/>
        <w:gridCol w:w="1988"/>
        <w:gridCol w:w="767"/>
        <w:gridCol w:w="492"/>
        <w:gridCol w:w="941"/>
        <w:gridCol w:w="1333"/>
        <w:gridCol w:w="1087"/>
        <w:gridCol w:w="203"/>
        <w:gridCol w:w="1216"/>
      </w:tblGrid>
      <w:tr w:rsidR="001377B0" w:rsidRPr="009303BC" w14:paraId="4DB7CA61" w14:textId="77777777" w:rsidTr="00DC6256">
        <w:tc>
          <w:tcPr>
            <w:tcW w:w="6457" w:type="dxa"/>
            <w:gridSpan w:val="6"/>
            <w:tcBorders>
              <w:top w:val="double" w:sz="4" w:space="0" w:color="auto"/>
              <w:left w:val="double" w:sz="4" w:space="0" w:color="auto"/>
            </w:tcBorders>
          </w:tcPr>
          <w:p w14:paraId="78A8FBC9" w14:textId="209F9DCB" w:rsidR="001377B0" w:rsidRPr="009303BC" w:rsidRDefault="001377B0" w:rsidP="00266690">
            <w:pPr>
              <w:spacing w:before="120" w:after="120"/>
              <w:jc w:val="center"/>
              <w:rPr>
                <w:b/>
                <w:lang w:val="es-EC"/>
              </w:rPr>
            </w:pPr>
            <w:r w:rsidRPr="009303BC">
              <w:rPr>
                <w:b/>
                <w:lang w:val="es-EC"/>
              </w:rPr>
              <w:t>Resumen</w:t>
            </w:r>
            <w:r w:rsidR="007D17DD" w:rsidRPr="009303BC">
              <w:rPr>
                <w:b/>
                <w:lang w:val="es-EC"/>
              </w:rPr>
              <w:t xml:space="preserve"> </w:t>
            </w:r>
            <w:r w:rsidR="00266690" w:rsidRPr="009303BC">
              <w:rPr>
                <w:b/>
                <w:lang w:val="es-EC"/>
              </w:rPr>
              <w:t>Global</w:t>
            </w:r>
          </w:p>
        </w:tc>
        <w:tc>
          <w:tcPr>
            <w:tcW w:w="1092" w:type="dxa"/>
            <w:tcBorders>
              <w:top w:val="double" w:sz="4" w:space="0" w:color="auto"/>
              <w:left w:val="single" w:sz="4" w:space="0" w:color="auto"/>
              <w:bottom w:val="single" w:sz="6" w:space="0" w:color="auto"/>
            </w:tcBorders>
          </w:tcPr>
          <w:p w14:paraId="05D035B9" w14:textId="77777777" w:rsidR="001377B0" w:rsidRPr="009303BC" w:rsidRDefault="001377B0" w:rsidP="00266690">
            <w:pPr>
              <w:spacing w:before="120" w:after="120"/>
              <w:jc w:val="center"/>
              <w:rPr>
                <w:b/>
                <w:lang w:val="es-EC"/>
              </w:rPr>
            </w:pPr>
            <w:r w:rsidRPr="009303BC">
              <w:rPr>
                <w:b/>
                <w:lang w:val="es-EC"/>
              </w:rPr>
              <w:t>Página</w:t>
            </w:r>
          </w:p>
        </w:tc>
        <w:tc>
          <w:tcPr>
            <w:tcW w:w="1382" w:type="dxa"/>
            <w:gridSpan w:val="2"/>
            <w:tcBorders>
              <w:top w:val="double" w:sz="4" w:space="0" w:color="auto"/>
              <w:left w:val="single" w:sz="4" w:space="0" w:color="auto"/>
              <w:bottom w:val="single" w:sz="6" w:space="0" w:color="auto"/>
              <w:right w:val="double" w:sz="4" w:space="0" w:color="auto"/>
            </w:tcBorders>
          </w:tcPr>
          <w:p w14:paraId="1FA9BCAC" w14:textId="77777777" w:rsidR="001377B0" w:rsidRPr="009303BC" w:rsidRDefault="001377B0" w:rsidP="00266690">
            <w:pPr>
              <w:spacing w:before="120" w:after="120"/>
              <w:jc w:val="center"/>
              <w:rPr>
                <w:b/>
                <w:lang w:val="es-EC"/>
              </w:rPr>
            </w:pPr>
            <w:r w:rsidRPr="009303BC">
              <w:rPr>
                <w:b/>
                <w:lang w:val="es-EC"/>
              </w:rPr>
              <w:t>Monto</w:t>
            </w:r>
          </w:p>
        </w:tc>
      </w:tr>
      <w:tr w:rsidR="001377B0" w:rsidRPr="009303BC" w14:paraId="54D48961" w14:textId="77777777" w:rsidTr="00DC6256">
        <w:tc>
          <w:tcPr>
            <w:tcW w:w="6457" w:type="dxa"/>
            <w:gridSpan w:val="6"/>
            <w:tcBorders>
              <w:top w:val="single" w:sz="6" w:space="0" w:color="auto"/>
              <w:left w:val="double" w:sz="4" w:space="0" w:color="auto"/>
            </w:tcBorders>
          </w:tcPr>
          <w:p w14:paraId="1EDBD869" w14:textId="77777777" w:rsidR="001377B0" w:rsidRPr="009303BC" w:rsidRDefault="001377B0" w:rsidP="00DC6256">
            <w:pPr>
              <w:tabs>
                <w:tab w:val="left" w:pos="330"/>
              </w:tabs>
              <w:spacing w:before="60" w:after="60"/>
              <w:rPr>
                <w:lang w:val="es-EC"/>
              </w:rPr>
            </w:pPr>
          </w:p>
        </w:tc>
        <w:tc>
          <w:tcPr>
            <w:tcW w:w="1092" w:type="dxa"/>
            <w:tcBorders>
              <w:left w:val="dotted" w:sz="4" w:space="0" w:color="auto"/>
              <w:right w:val="dotted" w:sz="4" w:space="0" w:color="auto"/>
            </w:tcBorders>
          </w:tcPr>
          <w:p w14:paraId="730A0092" w14:textId="77777777" w:rsidR="001377B0" w:rsidRPr="009303BC" w:rsidRDefault="001377B0" w:rsidP="00DC6256">
            <w:pPr>
              <w:spacing w:before="60" w:after="60"/>
              <w:jc w:val="center"/>
              <w:rPr>
                <w:lang w:val="es-EC"/>
              </w:rPr>
            </w:pPr>
          </w:p>
        </w:tc>
        <w:tc>
          <w:tcPr>
            <w:tcW w:w="1382" w:type="dxa"/>
            <w:gridSpan w:val="2"/>
            <w:tcBorders>
              <w:left w:val="nil"/>
              <w:right w:val="double" w:sz="4" w:space="0" w:color="auto"/>
            </w:tcBorders>
          </w:tcPr>
          <w:p w14:paraId="61C4C55E" w14:textId="77777777" w:rsidR="001377B0" w:rsidRPr="009303BC" w:rsidRDefault="001377B0" w:rsidP="00DC6256">
            <w:pPr>
              <w:tabs>
                <w:tab w:val="decimal" w:pos="1050"/>
              </w:tabs>
              <w:spacing w:before="60" w:after="60"/>
              <w:rPr>
                <w:lang w:val="es-EC"/>
              </w:rPr>
            </w:pPr>
          </w:p>
        </w:tc>
      </w:tr>
      <w:tr w:rsidR="001377B0" w:rsidRPr="009303BC" w14:paraId="1E388173" w14:textId="77777777" w:rsidTr="00DC6256">
        <w:tc>
          <w:tcPr>
            <w:tcW w:w="6457" w:type="dxa"/>
            <w:gridSpan w:val="6"/>
            <w:tcBorders>
              <w:top w:val="dotted" w:sz="4" w:space="0" w:color="auto"/>
              <w:left w:val="double" w:sz="4" w:space="0" w:color="auto"/>
              <w:bottom w:val="dotted" w:sz="4" w:space="0" w:color="auto"/>
            </w:tcBorders>
          </w:tcPr>
          <w:p w14:paraId="78A72D18" w14:textId="77777777" w:rsidR="001377B0" w:rsidRPr="009303BC" w:rsidRDefault="001377B0" w:rsidP="00DC6256">
            <w:pPr>
              <w:tabs>
                <w:tab w:val="left" w:pos="330"/>
              </w:tabs>
              <w:spacing w:before="60" w:after="60"/>
              <w:rPr>
                <w:lang w:val="es-EC"/>
              </w:rPr>
            </w:pPr>
          </w:p>
        </w:tc>
        <w:tc>
          <w:tcPr>
            <w:tcW w:w="1092" w:type="dxa"/>
            <w:tcBorders>
              <w:top w:val="dotted" w:sz="4" w:space="0" w:color="auto"/>
              <w:left w:val="dotted" w:sz="4" w:space="0" w:color="auto"/>
              <w:bottom w:val="dotted" w:sz="4" w:space="0" w:color="auto"/>
              <w:right w:val="dotted" w:sz="4" w:space="0" w:color="auto"/>
            </w:tcBorders>
          </w:tcPr>
          <w:p w14:paraId="4079F046" w14:textId="77777777" w:rsidR="001377B0" w:rsidRPr="009303BC" w:rsidRDefault="001377B0" w:rsidP="00DC6256">
            <w:pPr>
              <w:spacing w:before="60" w:after="60"/>
              <w:jc w:val="center"/>
              <w:rPr>
                <w:lang w:val="es-EC"/>
              </w:rPr>
            </w:pPr>
          </w:p>
        </w:tc>
        <w:tc>
          <w:tcPr>
            <w:tcW w:w="1382" w:type="dxa"/>
            <w:gridSpan w:val="2"/>
            <w:tcBorders>
              <w:top w:val="dotted" w:sz="4" w:space="0" w:color="auto"/>
              <w:left w:val="nil"/>
              <w:bottom w:val="dotted" w:sz="4" w:space="0" w:color="auto"/>
              <w:right w:val="double" w:sz="4" w:space="0" w:color="auto"/>
            </w:tcBorders>
          </w:tcPr>
          <w:p w14:paraId="21037F54" w14:textId="77777777" w:rsidR="001377B0" w:rsidRPr="009303BC" w:rsidRDefault="001377B0" w:rsidP="00DC6256">
            <w:pPr>
              <w:tabs>
                <w:tab w:val="decimal" w:pos="1050"/>
              </w:tabs>
              <w:spacing w:before="60" w:after="60"/>
              <w:rPr>
                <w:lang w:val="es-EC"/>
              </w:rPr>
            </w:pPr>
          </w:p>
        </w:tc>
      </w:tr>
      <w:tr w:rsidR="001377B0" w:rsidRPr="009303BC" w14:paraId="008AE78C" w14:textId="77777777" w:rsidTr="00DC6256">
        <w:tc>
          <w:tcPr>
            <w:tcW w:w="6457" w:type="dxa"/>
            <w:gridSpan w:val="6"/>
            <w:tcBorders>
              <w:left w:val="double" w:sz="4" w:space="0" w:color="auto"/>
            </w:tcBorders>
          </w:tcPr>
          <w:p w14:paraId="78CADAA3" w14:textId="77777777" w:rsidR="001377B0" w:rsidRPr="009303BC" w:rsidRDefault="001377B0" w:rsidP="00DC6256">
            <w:pPr>
              <w:tabs>
                <w:tab w:val="left" w:pos="330"/>
              </w:tabs>
              <w:spacing w:before="60" w:after="60"/>
              <w:rPr>
                <w:lang w:val="es-EC"/>
              </w:rPr>
            </w:pPr>
          </w:p>
        </w:tc>
        <w:tc>
          <w:tcPr>
            <w:tcW w:w="1092" w:type="dxa"/>
            <w:tcBorders>
              <w:left w:val="dotted" w:sz="4" w:space="0" w:color="auto"/>
              <w:right w:val="dotted" w:sz="4" w:space="0" w:color="auto"/>
            </w:tcBorders>
          </w:tcPr>
          <w:p w14:paraId="19329275" w14:textId="77777777" w:rsidR="001377B0" w:rsidRPr="009303BC" w:rsidRDefault="001377B0" w:rsidP="00DC6256">
            <w:pPr>
              <w:spacing w:before="60" w:after="60"/>
              <w:jc w:val="center"/>
              <w:rPr>
                <w:lang w:val="es-EC"/>
              </w:rPr>
            </w:pPr>
          </w:p>
        </w:tc>
        <w:tc>
          <w:tcPr>
            <w:tcW w:w="1382" w:type="dxa"/>
            <w:gridSpan w:val="2"/>
            <w:tcBorders>
              <w:left w:val="nil"/>
              <w:right w:val="double" w:sz="4" w:space="0" w:color="auto"/>
            </w:tcBorders>
          </w:tcPr>
          <w:p w14:paraId="44295411" w14:textId="77777777" w:rsidR="001377B0" w:rsidRPr="009303BC" w:rsidRDefault="001377B0" w:rsidP="00DC6256">
            <w:pPr>
              <w:tabs>
                <w:tab w:val="decimal" w:pos="1050"/>
              </w:tabs>
              <w:spacing w:before="60" w:after="60"/>
              <w:rPr>
                <w:lang w:val="es-EC"/>
              </w:rPr>
            </w:pPr>
          </w:p>
        </w:tc>
      </w:tr>
      <w:tr w:rsidR="001377B0" w:rsidRPr="009303BC" w14:paraId="3F63E0DF" w14:textId="77777777" w:rsidTr="00DC6256">
        <w:trPr>
          <w:trHeight w:val="409"/>
        </w:trPr>
        <w:tc>
          <w:tcPr>
            <w:tcW w:w="6457" w:type="dxa"/>
            <w:gridSpan w:val="6"/>
            <w:tcBorders>
              <w:top w:val="dotted" w:sz="4" w:space="0" w:color="auto"/>
              <w:left w:val="double" w:sz="4" w:space="0" w:color="auto"/>
            </w:tcBorders>
          </w:tcPr>
          <w:p w14:paraId="6BE19164" w14:textId="77777777" w:rsidR="001377B0" w:rsidRPr="009303BC" w:rsidRDefault="001377B0" w:rsidP="00DC6256">
            <w:pPr>
              <w:tabs>
                <w:tab w:val="left" w:pos="330"/>
              </w:tabs>
              <w:spacing w:before="60" w:after="60"/>
              <w:rPr>
                <w:i/>
                <w:lang w:val="es-EC"/>
              </w:rPr>
            </w:pPr>
          </w:p>
        </w:tc>
        <w:tc>
          <w:tcPr>
            <w:tcW w:w="1092" w:type="dxa"/>
            <w:tcBorders>
              <w:top w:val="dotted" w:sz="4" w:space="0" w:color="auto"/>
              <w:left w:val="dotted" w:sz="4" w:space="0" w:color="auto"/>
              <w:right w:val="dotted" w:sz="4" w:space="0" w:color="auto"/>
            </w:tcBorders>
          </w:tcPr>
          <w:p w14:paraId="479397A0" w14:textId="77777777" w:rsidR="001377B0" w:rsidRPr="009303BC" w:rsidRDefault="001377B0" w:rsidP="00DC6256">
            <w:pPr>
              <w:spacing w:before="60" w:after="60"/>
              <w:jc w:val="center"/>
              <w:rPr>
                <w:i/>
                <w:lang w:val="es-EC"/>
              </w:rPr>
            </w:pPr>
          </w:p>
        </w:tc>
        <w:tc>
          <w:tcPr>
            <w:tcW w:w="1382" w:type="dxa"/>
            <w:gridSpan w:val="2"/>
            <w:tcBorders>
              <w:top w:val="dotted" w:sz="4" w:space="0" w:color="auto"/>
              <w:left w:val="nil"/>
              <w:right w:val="double" w:sz="4" w:space="0" w:color="auto"/>
            </w:tcBorders>
          </w:tcPr>
          <w:p w14:paraId="042CA288" w14:textId="77777777" w:rsidR="001377B0" w:rsidRPr="009303BC" w:rsidRDefault="001377B0" w:rsidP="00DC6256">
            <w:pPr>
              <w:tabs>
                <w:tab w:val="decimal" w:pos="1050"/>
              </w:tabs>
              <w:spacing w:before="60" w:after="60"/>
              <w:rPr>
                <w:i/>
                <w:lang w:val="es-EC"/>
              </w:rPr>
            </w:pPr>
          </w:p>
        </w:tc>
      </w:tr>
      <w:tr w:rsidR="001377B0" w:rsidRPr="009303BC" w14:paraId="3BCFB105" w14:textId="77777777" w:rsidTr="00DC6256">
        <w:tc>
          <w:tcPr>
            <w:tcW w:w="6457" w:type="dxa"/>
            <w:gridSpan w:val="6"/>
            <w:tcBorders>
              <w:left w:val="double" w:sz="4" w:space="0" w:color="auto"/>
              <w:bottom w:val="single" w:sz="6" w:space="0" w:color="auto"/>
            </w:tcBorders>
          </w:tcPr>
          <w:p w14:paraId="75B69DF4" w14:textId="6E7D6CDF" w:rsidR="001377B0" w:rsidRPr="009303BC" w:rsidRDefault="001377B0" w:rsidP="00DC6256">
            <w:pPr>
              <w:tabs>
                <w:tab w:val="left" w:pos="330"/>
              </w:tabs>
              <w:spacing w:before="60" w:after="60"/>
              <w:rPr>
                <w:i/>
                <w:lang w:val="es-EC"/>
              </w:rPr>
            </w:pPr>
            <w:r w:rsidRPr="009303BC">
              <w:rPr>
                <w:i/>
                <w:lang w:val="es-EC"/>
              </w:rPr>
              <w:t>Subtotal</w:t>
            </w:r>
            <w:r w:rsidR="007D17DD" w:rsidRPr="009303BC">
              <w:rPr>
                <w:i/>
                <w:lang w:val="es-EC"/>
              </w:rPr>
              <w:t xml:space="preserve"> </w:t>
            </w:r>
            <w:r w:rsidRPr="009303BC">
              <w:rPr>
                <w:i/>
                <w:lang w:val="es-EC"/>
              </w:rPr>
              <w:t>de</w:t>
            </w:r>
            <w:r w:rsidR="007D17DD" w:rsidRPr="009303BC">
              <w:rPr>
                <w:i/>
                <w:lang w:val="es-EC"/>
              </w:rPr>
              <w:t xml:space="preserve"> </w:t>
            </w:r>
            <w:r w:rsidRPr="009303BC">
              <w:rPr>
                <w:i/>
                <w:lang w:val="es-EC"/>
              </w:rPr>
              <w:t>Actividades</w:t>
            </w:r>
          </w:p>
        </w:tc>
        <w:tc>
          <w:tcPr>
            <w:tcW w:w="1092" w:type="dxa"/>
            <w:tcBorders>
              <w:left w:val="dotted" w:sz="4" w:space="0" w:color="auto"/>
              <w:bottom w:val="single" w:sz="6" w:space="0" w:color="auto"/>
              <w:right w:val="dotted" w:sz="4" w:space="0" w:color="auto"/>
            </w:tcBorders>
          </w:tcPr>
          <w:p w14:paraId="79D69CC3" w14:textId="77777777" w:rsidR="001377B0" w:rsidRPr="009303BC" w:rsidRDefault="001377B0" w:rsidP="00DC6256">
            <w:pPr>
              <w:spacing w:before="60" w:after="60"/>
              <w:jc w:val="center"/>
              <w:rPr>
                <w:i/>
                <w:lang w:val="es-EC"/>
              </w:rPr>
            </w:pPr>
            <w:r w:rsidRPr="009303BC">
              <w:rPr>
                <w:i/>
                <w:lang w:val="es-EC"/>
              </w:rPr>
              <w:t>(A)</w:t>
            </w:r>
          </w:p>
        </w:tc>
        <w:tc>
          <w:tcPr>
            <w:tcW w:w="1382" w:type="dxa"/>
            <w:gridSpan w:val="2"/>
            <w:tcBorders>
              <w:left w:val="nil"/>
              <w:bottom w:val="single" w:sz="6" w:space="0" w:color="auto"/>
              <w:right w:val="double" w:sz="4" w:space="0" w:color="auto"/>
            </w:tcBorders>
          </w:tcPr>
          <w:p w14:paraId="3948E03F" w14:textId="77777777" w:rsidR="001377B0" w:rsidRPr="009303BC" w:rsidRDefault="001377B0" w:rsidP="00DC6256">
            <w:pPr>
              <w:tabs>
                <w:tab w:val="decimal" w:pos="1050"/>
              </w:tabs>
              <w:spacing w:before="60" w:after="60"/>
              <w:rPr>
                <w:i/>
                <w:lang w:val="es-EC"/>
              </w:rPr>
            </w:pPr>
          </w:p>
        </w:tc>
      </w:tr>
      <w:tr w:rsidR="001377B0" w:rsidRPr="009303BC" w14:paraId="5396318B" w14:textId="77777777" w:rsidTr="00DC6256">
        <w:tc>
          <w:tcPr>
            <w:tcW w:w="6457" w:type="dxa"/>
            <w:gridSpan w:val="6"/>
            <w:tcBorders>
              <w:top w:val="single" w:sz="6" w:space="0" w:color="auto"/>
              <w:left w:val="double" w:sz="4" w:space="0" w:color="auto"/>
              <w:bottom w:val="single" w:sz="6" w:space="0" w:color="auto"/>
            </w:tcBorders>
          </w:tcPr>
          <w:p w14:paraId="29C6E861" w14:textId="24779466" w:rsidR="001377B0" w:rsidRPr="009303BC" w:rsidRDefault="001377B0" w:rsidP="00DC6256">
            <w:pPr>
              <w:tabs>
                <w:tab w:val="left" w:pos="330"/>
              </w:tabs>
              <w:spacing w:before="60" w:after="60"/>
              <w:rPr>
                <w:i/>
                <w:lang w:val="es-EC"/>
              </w:rPr>
            </w:pPr>
            <w:r w:rsidRPr="009303BC">
              <w:rPr>
                <w:i/>
                <w:lang w:val="es-EC"/>
              </w:rPr>
              <w:t>Total</w:t>
            </w:r>
            <w:r w:rsidR="007D17DD" w:rsidRPr="009303BC">
              <w:rPr>
                <w:i/>
                <w:lang w:val="es-EC"/>
              </w:rPr>
              <w:t xml:space="preserve"> </w:t>
            </w:r>
            <w:r w:rsidRPr="009303BC">
              <w:rPr>
                <w:i/>
                <w:lang w:val="es-EC"/>
              </w:rPr>
              <w:t>para</w:t>
            </w:r>
            <w:r w:rsidR="007D17DD" w:rsidRPr="009303BC">
              <w:rPr>
                <w:i/>
                <w:lang w:val="es-EC"/>
              </w:rPr>
              <w:t xml:space="preserve"> </w:t>
            </w:r>
            <w:r w:rsidR="00DD2F75" w:rsidRPr="009303BC">
              <w:rPr>
                <w:i/>
                <w:lang w:val="es-EC"/>
              </w:rPr>
              <w:t>Trabajos</w:t>
            </w:r>
            <w:r w:rsidR="007D17DD" w:rsidRPr="009303BC">
              <w:rPr>
                <w:i/>
                <w:lang w:val="es-EC"/>
              </w:rPr>
              <w:t xml:space="preserve"> </w:t>
            </w:r>
            <w:r w:rsidR="00DD2F75" w:rsidRPr="009303BC">
              <w:rPr>
                <w:i/>
                <w:lang w:val="es-EC"/>
              </w:rPr>
              <w:t>por</w:t>
            </w:r>
            <w:r w:rsidR="007D17DD" w:rsidRPr="009303BC">
              <w:rPr>
                <w:i/>
                <w:lang w:val="es-EC"/>
              </w:rPr>
              <w:t xml:space="preserve"> </w:t>
            </w:r>
            <w:r w:rsidR="00DD2F75" w:rsidRPr="009303BC">
              <w:rPr>
                <w:i/>
                <w:lang w:val="es-EC"/>
              </w:rPr>
              <w:t>Administración</w:t>
            </w:r>
            <w:r w:rsidR="007D17DD" w:rsidRPr="009303BC">
              <w:rPr>
                <w:i/>
                <w:lang w:val="es-EC"/>
              </w:rPr>
              <w:t xml:space="preserve"> </w:t>
            </w:r>
            <w:r w:rsidRPr="009303BC">
              <w:rPr>
                <w:i/>
                <w:lang w:val="es-EC"/>
              </w:rPr>
              <w:t>(Suma</w:t>
            </w:r>
            <w:r w:rsidR="007D17DD" w:rsidRPr="009303BC">
              <w:rPr>
                <w:i/>
                <w:lang w:val="es-EC"/>
              </w:rPr>
              <w:t xml:space="preserve"> </w:t>
            </w:r>
            <w:r w:rsidRPr="009303BC">
              <w:rPr>
                <w:i/>
                <w:lang w:val="es-EC"/>
              </w:rPr>
              <w:t>provisional)</w:t>
            </w:r>
          </w:p>
        </w:tc>
        <w:tc>
          <w:tcPr>
            <w:tcW w:w="1092" w:type="dxa"/>
            <w:tcBorders>
              <w:top w:val="single" w:sz="6" w:space="0" w:color="auto"/>
              <w:left w:val="dotted" w:sz="4" w:space="0" w:color="auto"/>
              <w:bottom w:val="single" w:sz="6" w:space="0" w:color="auto"/>
              <w:right w:val="dotted" w:sz="4" w:space="0" w:color="auto"/>
            </w:tcBorders>
          </w:tcPr>
          <w:p w14:paraId="4ECDA9BA" w14:textId="77777777" w:rsidR="001377B0" w:rsidRPr="009303BC" w:rsidRDefault="001377B0" w:rsidP="00DC6256">
            <w:pPr>
              <w:spacing w:before="60" w:after="60"/>
              <w:jc w:val="center"/>
              <w:rPr>
                <w:i/>
                <w:lang w:val="es-EC"/>
              </w:rPr>
            </w:pPr>
            <w:r w:rsidRPr="009303BC">
              <w:rPr>
                <w:i/>
                <w:lang w:val="es-EC"/>
              </w:rPr>
              <w:t>(B)</w:t>
            </w:r>
          </w:p>
        </w:tc>
        <w:tc>
          <w:tcPr>
            <w:tcW w:w="1382" w:type="dxa"/>
            <w:gridSpan w:val="2"/>
            <w:tcBorders>
              <w:top w:val="single" w:sz="6" w:space="0" w:color="auto"/>
              <w:left w:val="nil"/>
              <w:bottom w:val="single" w:sz="6" w:space="0" w:color="auto"/>
              <w:right w:val="double" w:sz="4" w:space="0" w:color="auto"/>
            </w:tcBorders>
          </w:tcPr>
          <w:p w14:paraId="42F53244" w14:textId="77777777" w:rsidR="001377B0" w:rsidRPr="009303BC" w:rsidRDefault="001377B0" w:rsidP="00DC6256">
            <w:pPr>
              <w:tabs>
                <w:tab w:val="decimal" w:pos="1050"/>
              </w:tabs>
              <w:spacing w:before="60" w:after="60"/>
              <w:rPr>
                <w:i/>
                <w:lang w:val="es-EC"/>
              </w:rPr>
            </w:pPr>
          </w:p>
        </w:tc>
      </w:tr>
      <w:tr w:rsidR="001377B0" w:rsidRPr="009303BC" w14:paraId="22D77A6C" w14:textId="77777777" w:rsidTr="00DC6256">
        <w:tc>
          <w:tcPr>
            <w:tcW w:w="6457" w:type="dxa"/>
            <w:gridSpan w:val="6"/>
            <w:tcBorders>
              <w:top w:val="single" w:sz="6" w:space="0" w:color="auto"/>
              <w:left w:val="double" w:sz="4" w:space="0" w:color="auto"/>
              <w:bottom w:val="single" w:sz="6" w:space="0" w:color="auto"/>
            </w:tcBorders>
          </w:tcPr>
          <w:p w14:paraId="43F78F57" w14:textId="7D8E940D" w:rsidR="001377B0" w:rsidRPr="009303BC" w:rsidRDefault="001377B0" w:rsidP="00DC6256">
            <w:pPr>
              <w:tabs>
                <w:tab w:val="left" w:pos="330"/>
              </w:tabs>
              <w:spacing w:before="60" w:after="60"/>
              <w:rPr>
                <w:i/>
                <w:lang w:val="es-EC"/>
              </w:rPr>
            </w:pPr>
            <w:r w:rsidRPr="009303BC">
              <w:rPr>
                <w:i/>
                <w:lang w:val="es-EC"/>
              </w:rPr>
              <w:t>Sumas</w:t>
            </w:r>
            <w:r w:rsidR="007D17DD" w:rsidRPr="009303BC">
              <w:rPr>
                <w:i/>
                <w:lang w:val="es-EC"/>
              </w:rPr>
              <w:t xml:space="preserve"> </w:t>
            </w:r>
            <w:r w:rsidRPr="009303BC">
              <w:rPr>
                <w:i/>
                <w:lang w:val="es-EC"/>
              </w:rPr>
              <w:t>Provisionales</w:t>
            </w:r>
            <w:r w:rsidR="007D17DD" w:rsidRPr="009303BC">
              <w:rPr>
                <w:i/>
                <w:lang w:val="es-EC"/>
              </w:rPr>
              <w:t xml:space="preserve"> </w:t>
            </w:r>
            <w:r w:rsidRPr="009303BC">
              <w:rPr>
                <w:i/>
                <w:lang w:val="es-EC"/>
              </w:rPr>
              <w:t>Especificadas</w:t>
            </w:r>
            <w:r w:rsidR="007D17DD" w:rsidRPr="009303BC">
              <w:rPr>
                <w:i/>
                <w:lang w:val="es-EC"/>
              </w:rPr>
              <w:t xml:space="preserve"> </w:t>
            </w:r>
            <w:r w:rsidRPr="009303BC">
              <w:rPr>
                <w:i/>
                <w:vertAlign w:val="superscript"/>
                <w:lang w:val="es-EC"/>
              </w:rPr>
              <w:t>ii</w:t>
            </w:r>
          </w:p>
        </w:tc>
        <w:tc>
          <w:tcPr>
            <w:tcW w:w="1092" w:type="dxa"/>
            <w:tcBorders>
              <w:top w:val="single" w:sz="6" w:space="0" w:color="auto"/>
              <w:left w:val="dotted" w:sz="4" w:space="0" w:color="auto"/>
              <w:bottom w:val="single" w:sz="6" w:space="0" w:color="auto"/>
              <w:right w:val="dotted" w:sz="4" w:space="0" w:color="auto"/>
            </w:tcBorders>
          </w:tcPr>
          <w:p w14:paraId="0B42E163" w14:textId="77777777" w:rsidR="001377B0" w:rsidRPr="009303BC" w:rsidRDefault="001377B0" w:rsidP="00DC6256">
            <w:pPr>
              <w:spacing w:before="60" w:after="60"/>
              <w:jc w:val="center"/>
              <w:rPr>
                <w:i/>
                <w:lang w:val="es-EC"/>
              </w:rPr>
            </w:pPr>
            <w:r w:rsidRPr="009303BC">
              <w:rPr>
                <w:i/>
                <w:lang w:val="es-EC"/>
              </w:rPr>
              <w:t>(C)</w:t>
            </w:r>
          </w:p>
        </w:tc>
        <w:tc>
          <w:tcPr>
            <w:tcW w:w="1382" w:type="dxa"/>
            <w:gridSpan w:val="2"/>
            <w:tcBorders>
              <w:top w:val="single" w:sz="6" w:space="0" w:color="auto"/>
              <w:left w:val="nil"/>
              <w:bottom w:val="single" w:sz="6" w:space="0" w:color="auto"/>
              <w:right w:val="double" w:sz="4" w:space="0" w:color="auto"/>
            </w:tcBorders>
          </w:tcPr>
          <w:p w14:paraId="1FCD5235" w14:textId="7E43F578" w:rsidR="001377B0" w:rsidRPr="009303BC" w:rsidRDefault="001377B0" w:rsidP="00DC6256">
            <w:pPr>
              <w:spacing w:before="60" w:after="60"/>
              <w:jc w:val="center"/>
              <w:rPr>
                <w:i/>
                <w:lang w:val="es-EC"/>
              </w:rPr>
            </w:pPr>
            <w:r w:rsidRPr="009303BC">
              <w:rPr>
                <w:i/>
                <w:lang w:val="es-EC"/>
              </w:rPr>
              <w:t>[</w:t>
            </w:r>
            <w:r w:rsidR="00CD619C" w:rsidRPr="009303BC">
              <w:rPr>
                <w:i/>
                <w:lang w:val="es-EC"/>
              </w:rPr>
              <w:t>monto</w:t>
            </w:r>
            <w:r w:rsidRPr="009303BC">
              <w:rPr>
                <w:i/>
                <w:lang w:val="es-EC"/>
              </w:rPr>
              <w:t>]</w:t>
            </w:r>
          </w:p>
        </w:tc>
      </w:tr>
      <w:tr w:rsidR="001377B0" w:rsidRPr="009303BC" w14:paraId="06A62FEF" w14:textId="77777777" w:rsidTr="00DC6256">
        <w:tc>
          <w:tcPr>
            <w:tcW w:w="6457" w:type="dxa"/>
            <w:gridSpan w:val="6"/>
            <w:tcBorders>
              <w:top w:val="single" w:sz="6" w:space="0" w:color="auto"/>
              <w:left w:val="double" w:sz="4" w:space="0" w:color="auto"/>
              <w:bottom w:val="single" w:sz="6" w:space="0" w:color="auto"/>
            </w:tcBorders>
          </w:tcPr>
          <w:p w14:paraId="3F80396E" w14:textId="3D64969B" w:rsidR="001377B0" w:rsidRPr="009303BC" w:rsidRDefault="001377B0" w:rsidP="00DC6256">
            <w:pPr>
              <w:tabs>
                <w:tab w:val="left" w:pos="330"/>
              </w:tabs>
              <w:spacing w:before="60" w:after="60"/>
              <w:rPr>
                <w:i/>
                <w:lang w:val="es-EC"/>
              </w:rPr>
            </w:pPr>
            <w:r w:rsidRPr="009303BC">
              <w:rPr>
                <w:i/>
                <w:lang w:val="es-EC"/>
              </w:rPr>
              <w:t>Total</w:t>
            </w:r>
            <w:r w:rsidR="007D17DD" w:rsidRPr="009303BC">
              <w:rPr>
                <w:i/>
                <w:lang w:val="es-EC"/>
              </w:rPr>
              <w:t xml:space="preserve"> </w:t>
            </w:r>
            <w:r w:rsidRPr="009303BC">
              <w:rPr>
                <w:i/>
                <w:lang w:val="es-EC"/>
              </w:rPr>
              <w:t>de</w:t>
            </w:r>
            <w:r w:rsidR="007D17DD" w:rsidRPr="009303BC">
              <w:rPr>
                <w:i/>
                <w:lang w:val="es-EC"/>
              </w:rPr>
              <w:t xml:space="preserve"> </w:t>
            </w:r>
            <w:r w:rsidRPr="009303BC">
              <w:rPr>
                <w:i/>
                <w:lang w:val="es-EC"/>
              </w:rPr>
              <w:t>Actividades</w:t>
            </w:r>
            <w:r w:rsidR="007D17DD" w:rsidRPr="009303BC">
              <w:rPr>
                <w:i/>
                <w:lang w:val="es-EC"/>
              </w:rPr>
              <w:t xml:space="preserve"> </w:t>
            </w:r>
            <w:r w:rsidRPr="009303BC">
              <w:rPr>
                <w:i/>
                <w:lang w:val="es-EC"/>
              </w:rPr>
              <w:t>y</w:t>
            </w:r>
            <w:r w:rsidR="007D17DD" w:rsidRPr="009303BC">
              <w:rPr>
                <w:i/>
                <w:lang w:val="es-EC"/>
              </w:rPr>
              <w:t xml:space="preserve"> </w:t>
            </w:r>
            <w:r w:rsidRPr="009303BC">
              <w:rPr>
                <w:i/>
                <w:lang w:val="es-EC"/>
              </w:rPr>
              <w:t>Sumas</w:t>
            </w:r>
            <w:r w:rsidR="007D17DD" w:rsidRPr="009303BC">
              <w:rPr>
                <w:i/>
                <w:lang w:val="es-EC"/>
              </w:rPr>
              <w:t xml:space="preserve"> </w:t>
            </w:r>
            <w:r w:rsidRPr="009303BC">
              <w:rPr>
                <w:i/>
                <w:lang w:val="es-EC"/>
              </w:rPr>
              <w:t>Provisionales</w:t>
            </w:r>
            <w:r w:rsidR="007D17DD" w:rsidRPr="009303BC">
              <w:rPr>
                <w:i/>
                <w:lang w:val="es-EC"/>
              </w:rPr>
              <w:t xml:space="preserve"> </w:t>
            </w:r>
            <w:r w:rsidRPr="009303BC">
              <w:rPr>
                <w:i/>
                <w:lang w:val="es-EC"/>
              </w:rPr>
              <w:t>(A</w:t>
            </w:r>
            <w:r w:rsidR="007D17DD" w:rsidRPr="009303BC">
              <w:rPr>
                <w:i/>
                <w:lang w:val="es-EC"/>
              </w:rPr>
              <w:t xml:space="preserve"> </w:t>
            </w:r>
            <w:r w:rsidRPr="009303BC">
              <w:rPr>
                <w:i/>
                <w:lang w:val="es-EC"/>
              </w:rPr>
              <w:t>+</w:t>
            </w:r>
            <w:r w:rsidR="007D17DD" w:rsidRPr="009303BC">
              <w:rPr>
                <w:i/>
                <w:lang w:val="es-EC"/>
              </w:rPr>
              <w:t xml:space="preserve"> </w:t>
            </w:r>
            <w:r w:rsidRPr="009303BC">
              <w:rPr>
                <w:i/>
                <w:lang w:val="es-EC"/>
              </w:rPr>
              <w:t>B</w:t>
            </w:r>
            <w:r w:rsidR="007D17DD" w:rsidRPr="009303BC">
              <w:rPr>
                <w:i/>
                <w:lang w:val="es-EC"/>
              </w:rPr>
              <w:t xml:space="preserve"> </w:t>
            </w:r>
            <w:r w:rsidRPr="009303BC">
              <w:rPr>
                <w:i/>
                <w:lang w:val="es-EC"/>
              </w:rPr>
              <w:t>+</w:t>
            </w:r>
            <w:r w:rsidR="007D17DD" w:rsidRPr="009303BC">
              <w:rPr>
                <w:i/>
                <w:lang w:val="es-EC"/>
              </w:rPr>
              <w:t xml:space="preserve"> </w:t>
            </w:r>
            <w:r w:rsidRPr="009303BC">
              <w:rPr>
                <w:i/>
                <w:lang w:val="es-EC"/>
              </w:rPr>
              <w:t>C)</w:t>
            </w:r>
            <w:r w:rsidR="007D17DD" w:rsidRPr="009303BC">
              <w:rPr>
                <w:i/>
                <w:vertAlign w:val="superscript"/>
                <w:lang w:val="es-EC"/>
              </w:rPr>
              <w:t xml:space="preserve"> </w:t>
            </w:r>
            <w:r w:rsidRPr="009303BC">
              <w:rPr>
                <w:i/>
                <w:vertAlign w:val="superscript"/>
                <w:lang w:val="es-EC"/>
              </w:rPr>
              <w:t>i</w:t>
            </w:r>
          </w:p>
        </w:tc>
        <w:tc>
          <w:tcPr>
            <w:tcW w:w="1092" w:type="dxa"/>
            <w:tcBorders>
              <w:top w:val="single" w:sz="6" w:space="0" w:color="auto"/>
              <w:left w:val="dotted" w:sz="4" w:space="0" w:color="auto"/>
              <w:bottom w:val="single" w:sz="6" w:space="0" w:color="auto"/>
              <w:right w:val="dotted" w:sz="4" w:space="0" w:color="auto"/>
            </w:tcBorders>
          </w:tcPr>
          <w:p w14:paraId="352813A4" w14:textId="77777777" w:rsidR="001377B0" w:rsidRPr="009303BC" w:rsidRDefault="001377B0" w:rsidP="00DC6256">
            <w:pPr>
              <w:spacing w:before="60" w:after="60"/>
              <w:jc w:val="center"/>
              <w:rPr>
                <w:i/>
                <w:lang w:val="es-EC"/>
              </w:rPr>
            </w:pPr>
            <w:r w:rsidRPr="009303BC">
              <w:rPr>
                <w:i/>
                <w:lang w:val="es-EC"/>
              </w:rPr>
              <w:t>(D)</w:t>
            </w:r>
          </w:p>
        </w:tc>
        <w:tc>
          <w:tcPr>
            <w:tcW w:w="1382" w:type="dxa"/>
            <w:gridSpan w:val="2"/>
            <w:tcBorders>
              <w:top w:val="single" w:sz="6" w:space="0" w:color="auto"/>
              <w:left w:val="nil"/>
              <w:bottom w:val="single" w:sz="6" w:space="0" w:color="auto"/>
              <w:right w:val="double" w:sz="4" w:space="0" w:color="auto"/>
            </w:tcBorders>
          </w:tcPr>
          <w:p w14:paraId="5D865CE2" w14:textId="77777777" w:rsidR="001377B0" w:rsidRPr="009303BC" w:rsidRDefault="001377B0" w:rsidP="00DC6256">
            <w:pPr>
              <w:tabs>
                <w:tab w:val="decimal" w:pos="1050"/>
              </w:tabs>
              <w:spacing w:before="60" w:after="60"/>
              <w:rPr>
                <w:i/>
                <w:lang w:val="es-EC"/>
              </w:rPr>
            </w:pPr>
          </w:p>
        </w:tc>
      </w:tr>
      <w:tr w:rsidR="001377B0" w:rsidRPr="009303BC" w14:paraId="1994387E" w14:textId="77777777" w:rsidTr="00DC6256">
        <w:tc>
          <w:tcPr>
            <w:tcW w:w="6457" w:type="dxa"/>
            <w:gridSpan w:val="6"/>
            <w:tcBorders>
              <w:top w:val="single" w:sz="6" w:space="0" w:color="auto"/>
              <w:left w:val="double" w:sz="4" w:space="0" w:color="auto"/>
              <w:bottom w:val="single" w:sz="6" w:space="0" w:color="auto"/>
            </w:tcBorders>
          </w:tcPr>
          <w:p w14:paraId="30899188" w14:textId="0631801D" w:rsidR="001377B0" w:rsidRPr="009303BC" w:rsidRDefault="001377B0" w:rsidP="00DC6256">
            <w:pPr>
              <w:tabs>
                <w:tab w:val="left" w:pos="330"/>
              </w:tabs>
              <w:spacing w:before="60" w:after="60"/>
              <w:rPr>
                <w:i/>
                <w:lang w:val="es-EC"/>
              </w:rPr>
            </w:pPr>
            <w:r w:rsidRPr="009303BC">
              <w:rPr>
                <w:i/>
                <w:lang w:val="es-EC"/>
              </w:rPr>
              <w:t>Agregar</w:t>
            </w:r>
            <w:r w:rsidR="007D17DD" w:rsidRPr="009303BC">
              <w:rPr>
                <w:i/>
                <w:lang w:val="es-EC"/>
              </w:rPr>
              <w:t xml:space="preserve"> </w:t>
            </w:r>
            <w:r w:rsidRPr="009303BC">
              <w:rPr>
                <w:i/>
                <w:lang w:val="es-EC"/>
              </w:rPr>
              <w:t>Sumas</w:t>
            </w:r>
            <w:r w:rsidR="007D17DD" w:rsidRPr="009303BC">
              <w:rPr>
                <w:i/>
                <w:lang w:val="es-EC"/>
              </w:rPr>
              <w:t xml:space="preserve"> </w:t>
            </w:r>
            <w:r w:rsidRPr="009303BC">
              <w:rPr>
                <w:i/>
                <w:lang w:val="es-EC"/>
              </w:rPr>
              <w:t>Provisionales</w:t>
            </w:r>
            <w:r w:rsidR="007D17DD" w:rsidRPr="009303BC">
              <w:rPr>
                <w:i/>
                <w:lang w:val="es-EC"/>
              </w:rPr>
              <w:t xml:space="preserve"> </w:t>
            </w:r>
            <w:r w:rsidRPr="009303BC">
              <w:rPr>
                <w:i/>
                <w:lang w:val="es-EC"/>
              </w:rPr>
              <w:t>para</w:t>
            </w:r>
            <w:r w:rsidR="007D17DD" w:rsidRPr="009303BC">
              <w:rPr>
                <w:i/>
                <w:lang w:val="es-EC"/>
              </w:rPr>
              <w:t xml:space="preserve"> </w:t>
            </w:r>
            <w:r w:rsidR="007B7E86" w:rsidRPr="009303BC">
              <w:rPr>
                <w:i/>
                <w:lang w:val="es-EC"/>
              </w:rPr>
              <w:t>Contingencias</w:t>
            </w:r>
            <w:r w:rsidR="007D17DD" w:rsidRPr="009303BC">
              <w:rPr>
                <w:i/>
                <w:lang w:val="es-EC"/>
              </w:rPr>
              <w:t xml:space="preserve"> </w:t>
            </w:r>
            <w:r w:rsidRPr="009303BC">
              <w:rPr>
                <w:i/>
                <w:lang w:val="es-EC"/>
              </w:rPr>
              <w:t>e</w:t>
            </w:r>
            <w:r w:rsidR="007D17DD" w:rsidRPr="009303BC">
              <w:rPr>
                <w:i/>
                <w:lang w:val="es-EC"/>
              </w:rPr>
              <w:t xml:space="preserve"> </w:t>
            </w:r>
            <w:r w:rsidRPr="009303BC">
              <w:rPr>
                <w:i/>
                <w:lang w:val="es-EC"/>
              </w:rPr>
              <w:t>Imprevistos</w:t>
            </w:r>
            <w:r w:rsidR="007D17DD" w:rsidRPr="009303BC">
              <w:rPr>
                <w:i/>
                <w:lang w:val="es-EC"/>
              </w:rPr>
              <w:t xml:space="preserve"> </w:t>
            </w:r>
            <w:r w:rsidRPr="009303BC">
              <w:rPr>
                <w:i/>
                <w:lang w:val="es-EC"/>
              </w:rPr>
              <w:t>(si</w:t>
            </w:r>
            <w:r w:rsidR="007D17DD" w:rsidRPr="009303BC">
              <w:rPr>
                <w:i/>
                <w:lang w:val="es-EC"/>
              </w:rPr>
              <w:t xml:space="preserve"> </w:t>
            </w:r>
            <w:r w:rsidRPr="009303BC">
              <w:rPr>
                <w:i/>
                <w:lang w:val="es-EC"/>
              </w:rPr>
              <w:t>corresponde)</w:t>
            </w:r>
            <w:r w:rsidR="007D17DD" w:rsidRPr="009303BC">
              <w:rPr>
                <w:i/>
                <w:vertAlign w:val="superscript"/>
                <w:lang w:val="es-EC"/>
              </w:rPr>
              <w:t xml:space="preserve"> </w:t>
            </w:r>
            <w:r w:rsidRPr="009303BC">
              <w:rPr>
                <w:i/>
                <w:vertAlign w:val="superscript"/>
                <w:lang w:val="es-EC"/>
              </w:rPr>
              <w:t>ii</w:t>
            </w:r>
          </w:p>
        </w:tc>
        <w:tc>
          <w:tcPr>
            <w:tcW w:w="1092" w:type="dxa"/>
            <w:tcBorders>
              <w:top w:val="single" w:sz="6" w:space="0" w:color="auto"/>
              <w:left w:val="dotted" w:sz="4" w:space="0" w:color="auto"/>
              <w:bottom w:val="single" w:sz="6" w:space="0" w:color="auto"/>
              <w:right w:val="dotted" w:sz="4" w:space="0" w:color="auto"/>
            </w:tcBorders>
          </w:tcPr>
          <w:p w14:paraId="28A0E09B" w14:textId="77777777" w:rsidR="001377B0" w:rsidRPr="009303BC" w:rsidRDefault="001377B0" w:rsidP="00DC6256">
            <w:pPr>
              <w:spacing w:before="60" w:after="60"/>
              <w:jc w:val="center"/>
              <w:rPr>
                <w:i/>
                <w:lang w:val="es-EC"/>
              </w:rPr>
            </w:pPr>
            <w:r w:rsidRPr="009303BC">
              <w:rPr>
                <w:i/>
                <w:lang w:val="es-EC"/>
              </w:rPr>
              <w:t>(E)</w:t>
            </w:r>
          </w:p>
        </w:tc>
        <w:tc>
          <w:tcPr>
            <w:tcW w:w="1382" w:type="dxa"/>
            <w:gridSpan w:val="2"/>
            <w:tcBorders>
              <w:top w:val="single" w:sz="6" w:space="0" w:color="auto"/>
              <w:left w:val="nil"/>
              <w:bottom w:val="single" w:sz="6" w:space="0" w:color="auto"/>
              <w:right w:val="double" w:sz="4" w:space="0" w:color="auto"/>
            </w:tcBorders>
          </w:tcPr>
          <w:p w14:paraId="3ED557C0" w14:textId="4214AA79" w:rsidR="001377B0" w:rsidRPr="009303BC" w:rsidRDefault="001377B0" w:rsidP="00DC6256">
            <w:pPr>
              <w:spacing w:before="60" w:after="60"/>
              <w:jc w:val="center"/>
              <w:rPr>
                <w:i/>
                <w:lang w:val="es-EC"/>
              </w:rPr>
            </w:pPr>
            <w:r w:rsidRPr="009303BC">
              <w:rPr>
                <w:i/>
                <w:lang w:val="es-EC"/>
              </w:rPr>
              <w:t>[</w:t>
            </w:r>
            <w:r w:rsidR="00CD619C" w:rsidRPr="009303BC">
              <w:rPr>
                <w:i/>
                <w:lang w:val="es-EC"/>
              </w:rPr>
              <w:t>monto</w:t>
            </w:r>
            <w:r w:rsidRPr="009303BC">
              <w:rPr>
                <w:i/>
                <w:lang w:val="es-EC"/>
              </w:rPr>
              <w:t>]</w:t>
            </w:r>
          </w:p>
        </w:tc>
      </w:tr>
      <w:tr w:rsidR="001377B0" w:rsidRPr="009303BC" w14:paraId="32B356A5" w14:textId="77777777" w:rsidTr="00DC6256">
        <w:tc>
          <w:tcPr>
            <w:tcW w:w="6457" w:type="dxa"/>
            <w:gridSpan w:val="6"/>
            <w:tcBorders>
              <w:top w:val="single" w:sz="6" w:space="0" w:color="auto"/>
              <w:left w:val="double" w:sz="4" w:space="0" w:color="auto"/>
              <w:bottom w:val="single" w:sz="6" w:space="0" w:color="auto"/>
            </w:tcBorders>
          </w:tcPr>
          <w:p w14:paraId="66480825" w14:textId="4B809B18" w:rsidR="001377B0" w:rsidRPr="009303BC" w:rsidRDefault="001377B0" w:rsidP="00DC6256">
            <w:pPr>
              <w:tabs>
                <w:tab w:val="left" w:pos="330"/>
              </w:tabs>
              <w:spacing w:before="60" w:after="60"/>
              <w:rPr>
                <w:i/>
                <w:lang w:val="es-EC"/>
              </w:rPr>
            </w:pPr>
            <w:r w:rsidRPr="009303BC">
              <w:rPr>
                <w:i/>
                <w:lang w:val="es-EC"/>
              </w:rPr>
              <w:t>Precio</w:t>
            </w:r>
            <w:r w:rsidR="007D17DD" w:rsidRPr="009303BC">
              <w:rPr>
                <w:i/>
                <w:lang w:val="es-EC"/>
              </w:rPr>
              <w:t xml:space="preserve"> </w:t>
            </w:r>
            <w:r w:rsidRPr="009303BC">
              <w:rPr>
                <w:i/>
                <w:lang w:val="es-EC"/>
              </w:rPr>
              <w:t>de</w:t>
            </w:r>
            <w:r w:rsidR="007D17DD" w:rsidRPr="009303BC">
              <w:rPr>
                <w:i/>
                <w:lang w:val="es-EC"/>
              </w:rPr>
              <w:t xml:space="preserve"> </w:t>
            </w:r>
            <w:r w:rsidRPr="009303BC">
              <w:rPr>
                <w:i/>
                <w:lang w:val="es-EC"/>
              </w:rPr>
              <w:t>la</w:t>
            </w:r>
            <w:r w:rsidR="007D17DD" w:rsidRPr="009303BC">
              <w:rPr>
                <w:i/>
                <w:lang w:val="es-EC"/>
              </w:rPr>
              <w:t xml:space="preserve"> </w:t>
            </w:r>
            <w:r w:rsidRPr="009303BC">
              <w:rPr>
                <w:i/>
                <w:lang w:val="es-EC"/>
              </w:rPr>
              <w:t>Oferta</w:t>
            </w:r>
            <w:r w:rsidR="007D17DD" w:rsidRPr="009303BC">
              <w:rPr>
                <w:i/>
                <w:lang w:val="es-EC"/>
              </w:rPr>
              <w:t xml:space="preserve"> </w:t>
            </w:r>
            <w:r w:rsidRPr="009303BC">
              <w:rPr>
                <w:i/>
                <w:lang w:val="es-EC"/>
              </w:rPr>
              <w:t>(D</w:t>
            </w:r>
            <w:r w:rsidR="007D17DD" w:rsidRPr="009303BC">
              <w:rPr>
                <w:i/>
                <w:lang w:val="es-EC"/>
              </w:rPr>
              <w:t xml:space="preserve"> </w:t>
            </w:r>
            <w:r w:rsidRPr="009303BC">
              <w:rPr>
                <w:i/>
                <w:lang w:val="es-EC"/>
              </w:rPr>
              <w:t>+</w:t>
            </w:r>
            <w:r w:rsidR="007D17DD" w:rsidRPr="009303BC">
              <w:rPr>
                <w:i/>
                <w:lang w:val="es-EC"/>
              </w:rPr>
              <w:t xml:space="preserve"> </w:t>
            </w:r>
            <w:r w:rsidRPr="009303BC">
              <w:rPr>
                <w:i/>
                <w:lang w:val="es-EC"/>
              </w:rPr>
              <w:t>E)</w:t>
            </w:r>
            <w:r w:rsidR="007D17DD" w:rsidRPr="009303BC">
              <w:rPr>
                <w:i/>
                <w:lang w:val="es-EC"/>
              </w:rPr>
              <w:t xml:space="preserve"> </w:t>
            </w:r>
            <w:r w:rsidRPr="009303BC">
              <w:rPr>
                <w:i/>
                <w:lang w:val="es-EC"/>
              </w:rPr>
              <w:t>(</w:t>
            </w:r>
            <w:r w:rsidR="00770F90" w:rsidRPr="009303BC">
              <w:rPr>
                <w:i/>
                <w:lang w:val="es-EC"/>
              </w:rPr>
              <w:t>a ser llevado a la Carta de Ofert</w:t>
            </w:r>
            <w:r w:rsidR="00CD619C" w:rsidRPr="009303BC">
              <w:rPr>
                <w:i/>
                <w:lang w:val="es-EC"/>
              </w:rPr>
              <w:t>a</w:t>
            </w:r>
            <w:r w:rsidRPr="009303BC">
              <w:rPr>
                <w:i/>
                <w:lang w:val="es-EC"/>
              </w:rPr>
              <w:t>)</w:t>
            </w:r>
          </w:p>
        </w:tc>
        <w:tc>
          <w:tcPr>
            <w:tcW w:w="1092" w:type="dxa"/>
            <w:tcBorders>
              <w:top w:val="single" w:sz="6" w:space="0" w:color="auto"/>
              <w:left w:val="dotted" w:sz="4" w:space="0" w:color="auto"/>
              <w:bottom w:val="single" w:sz="6" w:space="0" w:color="auto"/>
              <w:right w:val="dotted" w:sz="4" w:space="0" w:color="auto"/>
            </w:tcBorders>
          </w:tcPr>
          <w:p w14:paraId="746D737E" w14:textId="77777777" w:rsidR="001377B0" w:rsidRPr="009303BC" w:rsidRDefault="001377B0" w:rsidP="00DC6256">
            <w:pPr>
              <w:spacing w:before="60" w:after="60"/>
              <w:jc w:val="center"/>
              <w:rPr>
                <w:i/>
                <w:lang w:val="es-EC"/>
              </w:rPr>
            </w:pPr>
            <w:r w:rsidRPr="009303BC">
              <w:rPr>
                <w:i/>
                <w:lang w:val="es-EC"/>
              </w:rPr>
              <w:t>(F)</w:t>
            </w:r>
          </w:p>
        </w:tc>
        <w:tc>
          <w:tcPr>
            <w:tcW w:w="1382" w:type="dxa"/>
            <w:gridSpan w:val="2"/>
            <w:tcBorders>
              <w:top w:val="single" w:sz="6" w:space="0" w:color="auto"/>
              <w:left w:val="nil"/>
              <w:bottom w:val="single" w:sz="6" w:space="0" w:color="auto"/>
              <w:right w:val="double" w:sz="4" w:space="0" w:color="auto"/>
            </w:tcBorders>
          </w:tcPr>
          <w:p w14:paraId="25F492E0" w14:textId="77777777" w:rsidR="001377B0" w:rsidRPr="009303BC" w:rsidRDefault="001377B0" w:rsidP="00DC6256">
            <w:pPr>
              <w:tabs>
                <w:tab w:val="decimal" w:pos="1050"/>
              </w:tabs>
              <w:spacing w:before="60" w:after="60"/>
              <w:rPr>
                <w:i/>
                <w:lang w:val="es-EC"/>
              </w:rPr>
            </w:pPr>
          </w:p>
        </w:tc>
      </w:tr>
      <w:tr w:rsidR="001377B0" w:rsidRPr="009303BC" w14:paraId="75F6AAF1" w14:textId="77777777" w:rsidTr="00DC6256">
        <w:tblPrEx>
          <w:tblBorders>
            <w:top w:val="single" w:sz="6" w:space="0" w:color="auto"/>
            <w:left w:val="single" w:sz="6" w:space="0" w:color="auto"/>
            <w:bottom w:val="single" w:sz="6" w:space="0" w:color="auto"/>
            <w:right w:val="single" w:sz="6" w:space="0" w:color="auto"/>
          </w:tblBorders>
        </w:tblPrEx>
        <w:trPr>
          <w:trHeight w:val="660"/>
        </w:trPr>
        <w:tc>
          <w:tcPr>
            <w:tcW w:w="2906" w:type="dxa"/>
            <w:gridSpan w:val="2"/>
            <w:tcBorders>
              <w:top w:val="single" w:sz="4" w:space="0" w:color="auto"/>
              <w:left w:val="double" w:sz="4" w:space="0" w:color="auto"/>
              <w:bottom w:val="single" w:sz="4" w:space="0" w:color="auto"/>
              <w:right w:val="single" w:sz="4" w:space="0" w:color="auto"/>
            </w:tcBorders>
            <w:tcMar>
              <w:left w:w="28" w:type="dxa"/>
              <w:right w:w="28" w:type="dxa"/>
            </w:tcMar>
            <w:vAlign w:val="center"/>
          </w:tcPr>
          <w:p w14:paraId="250FC56B" w14:textId="4C0759D9" w:rsidR="001377B0" w:rsidRPr="009303BC" w:rsidRDefault="001377B0" w:rsidP="00DC6256">
            <w:pPr>
              <w:jc w:val="both"/>
              <w:rPr>
                <w:lang w:val="es-EC"/>
              </w:rPr>
            </w:pPr>
            <w:r w:rsidRPr="009303BC">
              <w:rPr>
                <w:lang w:val="es-EC"/>
              </w:rPr>
              <w:t>Repetir</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monto</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letras</w:t>
            </w:r>
          </w:p>
        </w:tc>
        <w:tc>
          <w:tcPr>
            <w:tcW w:w="6025" w:type="dxa"/>
            <w:gridSpan w:val="7"/>
            <w:tcBorders>
              <w:top w:val="single" w:sz="4" w:space="0" w:color="auto"/>
              <w:left w:val="single" w:sz="4" w:space="0" w:color="auto"/>
              <w:bottom w:val="single" w:sz="4" w:space="0" w:color="auto"/>
              <w:right w:val="double" w:sz="4" w:space="0" w:color="auto"/>
            </w:tcBorders>
            <w:vAlign w:val="center"/>
          </w:tcPr>
          <w:p w14:paraId="69156CAA" w14:textId="77777777" w:rsidR="001377B0" w:rsidRPr="009303BC" w:rsidRDefault="001377B0" w:rsidP="00DC6256">
            <w:pPr>
              <w:jc w:val="both"/>
              <w:rPr>
                <w:lang w:val="es-EC"/>
              </w:rPr>
            </w:pPr>
          </w:p>
        </w:tc>
      </w:tr>
      <w:tr w:rsidR="001377B0" w:rsidRPr="009303BC" w14:paraId="5549E036" w14:textId="77777777" w:rsidTr="00DC6256">
        <w:tblPrEx>
          <w:tblBorders>
            <w:top w:val="single" w:sz="6" w:space="0" w:color="auto"/>
            <w:left w:val="single" w:sz="6" w:space="0" w:color="auto"/>
            <w:bottom w:val="single" w:sz="6" w:space="0" w:color="auto"/>
            <w:right w:val="single" w:sz="6" w:space="0" w:color="auto"/>
          </w:tblBorders>
        </w:tblPrEx>
        <w:trPr>
          <w:trHeight w:val="292"/>
        </w:trPr>
        <w:tc>
          <w:tcPr>
            <w:tcW w:w="908" w:type="dxa"/>
            <w:tcBorders>
              <w:top w:val="single" w:sz="4" w:space="0" w:color="auto"/>
              <w:left w:val="double" w:sz="4" w:space="0" w:color="auto"/>
              <w:bottom w:val="nil"/>
              <w:right w:val="nil"/>
            </w:tcBorders>
            <w:tcMar>
              <w:left w:w="28" w:type="dxa"/>
              <w:right w:w="28" w:type="dxa"/>
            </w:tcMar>
          </w:tcPr>
          <w:p w14:paraId="1308E30E" w14:textId="77777777" w:rsidR="001377B0" w:rsidRPr="009303BC" w:rsidRDefault="001377B0" w:rsidP="00DC6256">
            <w:pPr>
              <w:jc w:val="both"/>
              <w:rPr>
                <w:lang w:val="es-EC"/>
              </w:rPr>
            </w:pPr>
          </w:p>
        </w:tc>
        <w:tc>
          <w:tcPr>
            <w:tcW w:w="2769" w:type="dxa"/>
            <w:gridSpan w:val="2"/>
            <w:tcBorders>
              <w:top w:val="single" w:sz="4" w:space="0" w:color="auto"/>
              <w:left w:val="nil"/>
              <w:bottom w:val="nil"/>
              <w:right w:val="nil"/>
            </w:tcBorders>
            <w:tcMar>
              <w:left w:w="28" w:type="dxa"/>
              <w:right w:w="28" w:type="dxa"/>
            </w:tcMar>
          </w:tcPr>
          <w:p w14:paraId="56FB3B2B" w14:textId="77777777" w:rsidR="001377B0" w:rsidRPr="009303BC" w:rsidRDefault="001377B0" w:rsidP="00DC6256">
            <w:pPr>
              <w:jc w:val="both"/>
              <w:rPr>
                <w:lang w:val="es-EC"/>
              </w:rPr>
            </w:pPr>
          </w:p>
        </w:tc>
        <w:tc>
          <w:tcPr>
            <w:tcW w:w="494" w:type="dxa"/>
            <w:tcBorders>
              <w:top w:val="single" w:sz="4" w:space="0" w:color="auto"/>
              <w:left w:val="nil"/>
              <w:bottom w:val="nil"/>
              <w:right w:val="nil"/>
            </w:tcBorders>
            <w:tcMar>
              <w:left w:w="28" w:type="dxa"/>
              <w:right w:w="28" w:type="dxa"/>
            </w:tcMar>
          </w:tcPr>
          <w:p w14:paraId="7F19CB77" w14:textId="77777777" w:rsidR="001377B0" w:rsidRPr="009303BC" w:rsidRDefault="001377B0" w:rsidP="00DC6256">
            <w:pPr>
              <w:jc w:val="both"/>
              <w:rPr>
                <w:lang w:val="es-EC"/>
              </w:rPr>
            </w:pPr>
          </w:p>
        </w:tc>
        <w:tc>
          <w:tcPr>
            <w:tcW w:w="946" w:type="dxa"/>
            <w:tcBorders>
              <w:top w:val="single" w:sz="4" w:space="0" w:color="auto"/>
              <w:left w:val="single" w:sz="6" w:space="0" w:color="auto"/>
              <w:bottom w:val="nil"/>
              <w:right w:val="nil"/>
            </w:tcBorders>
            <w:tcMar>
              <w:left w:w="28" w:type="dxa"/>
              <w:right w:w="28" w:type="dxa"/>
            </w:tcMar>
          </w:tcPr>
          <w:p w14:paraId="1B9F952F" w14:textId="77777777" w:rsidR="001377B0" w:rsidRPr="009303BC" w:rsidRDefault="001377B0" w:rsidP="00DC6256">
            <w:pPr>
              <w:jc w:val="both"/>
              <w:rPr>
                <w:lang w:val="es-EC"/>
              </w:rPr>
            </w:pPr>
          </w:p>
        </w:tc>
        <w:tc>
          <w:tcPr>
            <w:tcW w:w="1296" w:type="dxa"/>
            <w:tcBorders>
              <w:top w:val="single" w:sz="4" w:space="0" w:color="auto"/>
              <w:left w:val="nil"/>
              <w:bottom w:val="nil"/>
              <w:right w:val="nil"/>
            </w:tcBorders>
            <w:tcMar>
              <w:left w:w="28" w:type="dxa"/>
              <w:right w:w="28" w:type="dxa"/>
            </w:tcMar>
          </w:tcPr>
          <w:p w14:paraId="542AF6C7" w14:textId="77777777" w:rsidR="001377B0" w:rsidRPr="009303BC" w:rsidRDefault="001377B0" w:rsidP="00DC6256">
            <w:pPr>
              <w:jc w:val="both"/>
              <w:rPr>
                <w:lang w:val="es-EC"/>
              </w:rPr>
            </w:pPr>
          </w:p>
        </w:tc>
        <w:tc>
          <w:tcPr>
            <w:tcW w:w="1296" w:type="dxa"/>
            <w:gridSpan w:val="2"/>
            <w:tcBorders>
              <w:top w:val="single" w:sz="4" w:space="0" w:color="auto"/>
              <w:left w:val="nil"/>
              <w:bottom w:val="nil"/>
              <w:right w:val="nil"/>
            </w:tcBorders>
            <w:tcMar>
              <w:left w:w="28" w:type="dxa"/>
              <w:right w:w="28" w:type="dxa"/>
            </w:tcMar>
          </w:tcPr>
          <w:p w14:paraId="0F4A0DCF" w14:textId="77777777" w:rsidR="001377B0" w:rsidRPr="009303BC" w:rsidRDefault="001377B0" w:rsidP="00DC6256">
            <w:pPr>
              <w:jc w:val="both"/>
              <w:rPr>
                <w:lang w:val="es-EC"/>
              </w:rPr>
            </w:pPr>
          </w:p>
        </w:tc>
        <w:tc>
          <w:tcPr>
            <w:tcW w:w="1222" w:type="dxa"/>
            <w:tcBorders>
              <w:top w:val="single" w:sz="4" w:space="0" w:color="auto"/>
              <w:left w:val="nil"/>
              <w:bottom w:val="nil"/>
              <w:right w:val="double" w:sz="4" w:space="0" w:color="auto"/>
            </w:tcBorders>
            <w:tcMar>
              <w:left w:w="28" w:type="dxa"/>
              <w:right w:w="28" w:type="dxa"/>
            </w:tcMar>
          </w:tcPr>
          <w:p w14:paraId="270065B0" w14:textId="77777777" w:rsidR="001377B0" w:rsidRPr="009303BC" w:rsidRDefault="001377B0" w:rsidP="00DC6256">
            <w:pPr>
              <w:jc w:val="both"/>
              <w:rPr>
                <w:lang w:val="es-EC"/>
              </w:rPr>
            </w:pPr>
          </w:p>
        </w:tc>
      </w:tr>
      <w:tr w:rsidR="001377B0" w:rsidRPr="009303BC" w14:paraId="3CA3C215" w14:textId="77777777" w:rsidTr="00DC6256">
        <w:tblPrEx>
          <w:tblBorders>
            <w:top w:val="single" w:sz="6" w:space="0" w:color="auto"/>
            <w:left w:val="single" w:sz="6" w:space="0" w:color="auto"/>
            <w:bottom w:val="single" w:sz="6" w:space="0" w:color="auto"/>
            <w:right w:val="single" w:sz="6" w:space="0" w:color="auto"/>
          </w:tblBorders>
        </w:tblPrEx>
        <w:tc>
          <w:tcPr>
            <w:tcW w:w="908" w:type="dxa"/>
            <w:tcBorders>
              <w:top w:val="nil"/>
              <w:left w:val="double" w:sz="4" w:space="0" w:color="auto"/>
              <w:bottom w:val="nil"/>
              <w:right w:val="nil"/>
            </w:tcBorders>
            <w:tcMar>
              <w:left w:w="28" w:type="dxa"/>
              <w:right w:w="28" w:type="dxa"/>
            </w:tcMar>
          </w:tcPr>
          <w:p w14:paraId="0E2B5834" w14:textId="77777777" w:rsidR="001377B0" w:rsidRPr="009303BC" w:rsidRDefault="001377B0" w:rsidP="00DC6256">
            <w:pPr>
              <w:jc w:val="center"/>
              <w:rPr>
                <w:lang w:val="es-EC"/>
              </w:rPr>
            </w:pPr>
          </w:p>
        </w:tc>
        <w:tc>
          <w:tcPr>
            <w:tcW w:w="2769" w:type="dxa"/>
            <w:gridSpan w:val="2"/>
            <w:tcBorders>
              <w:top w:val="nil"/>
              <w:left w:val="nil"/>
              <w:bottom w:val="nil"/>
              <w:right w:val="nil"/>
            </w:tcBorders>
            <w:tcMar>
              <w:left w:w="28" w:type="dxa"/>
              <w:right w:w="28" w:type="dxa"/>
            </w:tcMar>
          </w:tcPr>
          <w:p w14:paraId="2FE37B8A" w14:textId="77777777" w:rsidR="001377B0" w:rsidRPr="009303BC" w:rsidRDefault="001377B0" w:rsidP="00DC6256">
            <w:pPr>
              <w:jc w:val="center"/>
              <w:rPr>
                <w:lang w:val="es-EC"/>
              </w:rPr>
            </w:pPr>
          </w:p>
        </w:tc>
        <w:tc>
          <w:tcPr>
            <w:tcW w:w="494" w:type="dxa"/>
            <w:tcBorders>
              <w:top w:val="nil"/>
              <w:left w:val="nil"/>
              <w:bottom w:val="nil"/>
              <w:right w:val="nil"/>
            </w:tcBorders>
            <w:tcMar>
              <w:left w:w="28" w:type="dxa"/>
              <w:right w:w="28" w:type="dxa"/>
            </w:tcMar>
          </w:tcPr>
          <w:p w14:paraId="45071CE6" w14:textId="77777777" w:rsidR="001377B0" w:rsidRPr="009303BC" w:rsidRDefault="001377B0" w:rsidP="00DC6256">
            <w:pPr>
              <w:jc w:val="both"/>
              <w:rPr>
                <w:lang w:val="es-EC"/>
              </w:rPr>
            </w:pPr>
          </w:p>
        </w:tc>
        <w:tc>
          <w:tcPr>
            <w:tcW w:w="946" w:type="dxa"/>
            <w:tcBorders>
              <w:top w:val="nil"/>
              <w:left w:val="single" w:sz="6" w:space="0" w:color="auto"/>
              <w:bottom w:val="nil"/>
              <w:right w:val="nil"/>
            </w:tcBorders>
            <w:tcMar>
              <w:left w:w="28" w:type="dxa"/>
              <w:right w:w="28" w:type="dxa"/>
            </w:tcMar>
          </w:tcPr>
          <w:p w14:paraId="3CEC6D23" w14:textId="77777777" w:rsidR="001377B0" w:rsidRPr="009303BC" w:rsidRDefault="001377B0" w:rsidP="00DC6256">
            <w:pPr>
              <w:jc w:val="both"/>
              <w:rPr>
                <w:lang w:val="es-EC"/>
              </w:rPr>
            </w:pPr>
          </w:p>
        </w:tc>
        <w:tc>
          <w:tcPr>
            <w:tcW w:w="1296" w:type="dxa"/>
            <w:tcBorders>
              <w:top w:val="nil"/>
              <w:left w:val="nil"/>
              <w:bottom w:val="nil"/>
              <w:right w:val="nil"/>
            </w:tcBorders>
            <w:tcMar>
              <w:left w:w="28" w:type="dxa"/>
              <w:right w:w="28" w:type="dxa"/>
            </w:tcMar>
          </w:tcPr>
          <w:p w14:paraId="5523996D" w14:textId="77777777" w:rsidR="001377B0" w:rsidRPr="009303BC" w:rsidRDefault="001377B0" w:rsidP="00DC6256">
            <w:pPr>
              <w:jc w:val="both"/>
              <w:rPr>
                <w:lang w:val="es-EC"/>
              </w:rPr>
            </w:pPr>
          </w:p>
        </w:tc>
        <w:tc>
          <w:tcPr>
            <w:tcW w:w="1296" w:type="dxa"/>
            <w:gridSpan w:val="2"/>
            <w:tcBorders>
              <w:top w:val="nil"/>
              <w:left w:val="nil"/>
              <w:bottom w:val="nil"/>
              <w:right w:val="nil"/>
            </w:tcBorders>
            <w:tcMar>
              <w:left w:w="28" w:type="dxa"/>
              <w:right w:w="28" w:type="dxa"/>
            </w:tcMar>
          </w:tcPr>
          <w:p w14:paraId="51C1CFE6" w14:textId="77777777" w:rsidR="001377B0" w:rsidRPr="009303BC" w:rsidRDefault="001377B0" w:rsidP="00DC6256">
            <w:pPr>
              <w:jc w:val="both"/>
              <w:rPr>
                <w:lang w:val="es-EC"/>
              </w:rPr>
            </w:pPr>
          </w:p>
        </w:tc>
        <w:tc>
          <w:tcPr>
            <w:tcW w:w="1222" w:type="dxa"/>
            <w:tcBorders>
              <w:top w:val="nil"/>
              <w:left w:val="nil"/>
              <w:bottom w:val="nil"/>
              <w:right w:val="double" w:sz="4" w:space="0" w:color="auto"/>
            </w:tcBorders>
            <w:tcMar>
              <w:left w:w="28" w:type="dxa"/>
              <w:right w:w="28" w:type="dxa"/>
            </w:tcMar>
          </w:tcPr>
          <w:p w14:paraId="13519A93" w14:textId="77777777" w:rsidR="001377B0" w:rsidRPr="009303BC" w:rsidRDefault="001377B0" w:rsidP="00DC6256">
            <w:pPr>
              <w:jc w:val="both"/>
              <w:rPr>
                <w:lang w:val="es-EC"/>
              </w:rPr>
            </w:pPr>
          </w:p>
        </w:tc>
      </w:tr>
      <w:tr w:rsidR="001377B0" w:rsidRPr="009303BC" w14:paraId="411B2601" w14:textId="77777777" w:rsidTr="00DC6256">
        <w:tblPrEx>
          <w:tblBorders>
            <w:top w:val="single" w:sz="6" w:space="0" w:color="auto"/>
            <w:left w:val="single" w:sz="6" w:space="0" w:color="auto"/>
            <w:bottom w:val="single" w:sz="6" w:space="0" w:color="auto"/>
            <w:right w:val="single" w:sz="6" w:space="0" w:color="auto"/>
          </w:tblBorders>
        </w:tblPrEx>
        <w:tc>
          <w:tcPr>
            <w:tcW w:w="908" w:type="dxa"/>
            <w:tcBorders>
              <w:top w:val="nil"/>
              <w:left w:val="double" w:sz="4" w:space="0" w:color="auto"/>
              <w:bottom w:val="nil"/>
              <w:right w:val="nil"/>
            </w:tcBorders>
            <w:tcMar>
              <w:left w:w="28" w:type="dxa"/>
              <w:right w:w="28" w:type="dxa"/>
            </w:tcMar>
          </w:tcPr>
          <w:p w14:paraId="715980CF" w14:textId="77777777" w:rsidR="001377B0" w:rsidRPr="009303BC" w:rsidRDefault="001377B0" w:rsidP="00DC6256">
            <w:pPr>
              <w:jc w:val="both"/>
              <w:rPr>
                <w:lang w:val="es-EC"/>
              </w:rPr>
            </w:pPr>
          </w:p>
        </w:tc>
        <w:tc>
          <w:tcPr>
            <w:tcW w:w="2769" w:type="dxa"/>
            <w:gridSpan w:val="2"/>
            <w:tcBorders>
              <w:top w:val="nil"/>
              <w:left w:val="nil"/>
              <w:bottom w:val="nil"/>
              <w:right w:val="nil"/>
            </w:tcBorders>
            <w:tcMar>
              <w:left w:w="28" w:type="dxa"/>
              <w:right w:w="28" w:type="dxa"/>
            </w:tcMar>
          </w:tcPr>
          <w:p w14:paraId="11AF7598" w14:textId="77777777" w:rsidR="001377B0" w:rsidRPr="009303BC" w:rsidRDefault="001377B0" w:rsidP="00DC6256">
            <w:pPr>
              <w:jc w:val="both"/>
              <w:rPr>
                <w:lang w:val="es-EC"/>
              </w:rPr>
            </w:pPr>
          </w:p>
        </w:tc>
        <w:tc>
          <w:tcPr>
            <w:tcW w:w="494" w:type="dxa"/>
            <w:tcBorders>
              <w:top w:val="nil"/>
              <w:left w:val="nil"/>
              <w:bottom w:val="nil"/>
              <w:right w:val="nil"/>
            </w:tcBorders>
            <w:tcMar>
              <w:left w:w="28" w:type="dxa"/>
              <w:right w:w="28" w:type="dxa"/>
            </w:tcMar>
          </w:tcPr>
          <w:p w14:paraId="133F0D61" w14:textId="77777777" w:rsidR="001377B0" w:rsidRPr="009303BC" w:rsidRDefault="001377B0" w:rsidP="00DC6256">
            <w:pPr>
              <w:jc w:val="both"/>
              <w:rPr>
                <w:lang w:val="es-EC"/>
              </w:rPr>
            </w:pPr>
          </w:p>
        </w:tc>
        <w:tc>
          <w:tcPr>
            <w:tcW w:w="2242" w:type="dxa"/>
            <w:gridSpan w:val="2"/>
            <w:tcBorders>
              <w:top w:val="nil"/>
              <w:left w:val="single" w:sz="6" w:space="0" w:color="auto"/>
              <w:bottom w:val="nil"/>
              <w:right w:val="nil"/>
            </w:tcBorders>
            <w:tcMar>
              <w:left w:w="28" w:type="dxa"/>
              <w:right w:w="28" w:type="dxa"/>
            </w:tcMar>
          </w:tcPr>
          <w:p w14:paraId="74F10ED0" w14:textId="4B0BF8C3" w:rsidR="001377B0" w:rsidRPr="009303BC" w:rsidRDefault="001377B0" w:rsidP="00DC6256">
            <w:pPr>
              <w:jc w:val="right"/>
              <w:rPr>
                <w:lang w:val="es-EC"/>
              </w:rPr>
            </w:pPr>
            <w:r w:rsidRPr="009303BC">
              <w:rPr>
                <w:lang w:val="es-EC"/>
              </w:rPr>
              <w:t>Nombre</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Oferente</w:t>
            </w:r>
          </w:p>
        </w:tc>
        <w:tc>
          <w:tcPr>
            <w:tcW w:w="2518" w:type="dxa"/>
            <w:gridSpan w:val="3"/>
            <w:tcBorders>
              <w:top w:val="nil"/>
              <w:left w:val="nil"/>
              <w:bottom w:val="nil"/>
              <w:right w:val="double" w:sz="4" w:space="0" w:color="auto"/>
            </w:tcBorders>
            <w:tcMar>
              <w:left w:w="28" w:type="dxa"/>
              <w:right w:w="28" w:type="dxa"/>
            </w:tcMar>
          </w:tcPr>
          <w:p w14:paraId="5ED233D4" w14:textId="77777777" w:rsidR="001377B0" w:rsidRPr="009303BC" w:rsidRDefault="001377B0" w:rsidP="00DC6256">
            <w:pPr>
              <w:tabs>
                <w:tab w:val="left" w:pos="2297"/>
              </w:tabs>
              <w:rPr>
                <w:lang w:val="es-EC"/>
              </w:rPr>
            </w:pPr>
            <w:r w:rsidRPr="009303BC">
              <w:rPr>
                <w:u w:val="single"/>
                <w:lang w:val="es-EC"/>
              </w:rPr>
              <w:tab/>
            </w:r>
          </w:p>
        </w:tc>
      </w:tr>
      <w:tr w:rsidR="001377B0" w:rsidRPr="009303BC" w14:paraId="26EE069F" w14:textId="77777777" w:rsidTr="00DC6256">
        <w:tblPrEx>
          <w:tblBorders>
            <w:top w:val="single" w:sz="6" w:space="0" w:color="auto"/>
            <w:left w:val="single" w:sz="6" w:space="0" w:color="auto"/>
            <w:bottom w:val="single" w:sz="6" w:space="0" w:color="auto"/>
            <w:right w:val="single" w:sz="6" w:space="0" w:color="auto"/>
          </w:tblBorders>
        </w:tblPrEx>
        <w:tc>
          <w:tcPr>
            <w:tcW w:w="908" w:type="dxa"/>
            <w:tcBorders>
              <w:top w:val="nil"/>
              <w:left w:val="double" w:sz="4" w:space="0" w:color="auto"/>
              <w:bottom w:val="nil"/>
              <w:right w:val="nil"/>
            </w:tcBorders>
            <w:tcMar>
              <w:left w:w="28" w:type="dxa"/>
              <w:right w:w="28" w:type="dxa"/>
            </w:tcMar>
          </w:tcPr>
          <w:p w14:paraId="498DD3F9" w14:textId="77777777" w:rsidR="001377B0" w:rsidRPr="009303BC" w:rsidRDefault="001377B0" w:rsidP="00DC6256">
            <w:pPr>
              <w:jc w:val="both"/>
              <w:rPr>
                <w:lang w:val="es-EC"/>
              </w:rPr>
            </w:pPr>
          </w:p>
        </w:tc>
        <w:tc>
          <w:tcPr>
            <w:tcW w:w="2769" w:type="dxa"/>
            <w:gridSpan w:val="2"/>
            <w:tcBorders>
              <w:top w:val="nil"/>
              <w:left w:val="nil"/>
              <w:bottom w:val="nil"/>
              <w:right w:val="nil"/>
            </w:tcBorders>
            <w:tcMar>
              <w:left w:w="28" w:type="dxa"/>
              <w:right w:w="28" w:type="dxa"/>
            </w:tcMar>
          </w:tcPr>
          <w:p w14:paraId="6109C89A" w14:textId="77777777" w:rsidR="001377B0" w:rsidRPr="009303BC" w:rsidRDefault="001377B0" w:rsidP="00DC6256">
            <w:pPr>
              <w:jc w:val="both"/>
              <w:rPr>
                <w:lang w:val="es-EC"/>
              </w:rPr>
            </w:pPr>
          </w:p>
        </w:tc>
        <w:tc>
          <w:tcPr>
            <w:tcW w:w="494" w:type="dxa"/>
            <w:tcBorders>
              <w:top w:val="nil"/>
              <w:left w:val="nil"/>
              <w:bottom w:val="nil"/>
              <w:right w:val="nil"/>
            </w:tcBorders>
            <w:tcMar>
              <w:left w:w="28" w:type="dxa"/>
              <w:right w:w="28" w:type="dxa"/>
            </w:tcMar>
          </w:tcPr>
          <w:p w14:paraId="4F61B148" w14:textId="77777777" w:rsidR="001377B0" w:rsidRPr="009303BC" w:rsidRDefault="001377B0" w:rsidP="00DC6256">
            <w:pPr>
              <w:jc w:val="both"/>
              <w:rPr>
                <w:lang w:val="es-EC"/>
              </w:rPr>
            </w:pPr>
          </w:p>
        </w:tc>
        <w:tc>
          <w:tcPr>
            <w:tcW w:w="946" w:type="dxa"/>
            <w:tcBorders>
              <w:top w:val="nil"/>
              <w:left w:val="single" w:sz="6" w:space="0" w:color="auto"/>
              <w:bottom w:val="nil"/>
              <w:right w:val="nil"/>
            </w:tcBorders>
            <w:tcMar>
              <w:left w:w="28" w:type="dxa"/>
              <w:right w:w="28" w:type="dxa"/>
            </w:tcMar>
          </w:tcPr>
          <w:p w14:paraId="71DB023A" w14:textId="77777777" w:rsidR="001377B0" w:rsidRPr="009303BC" w:rsidRDefault="001377B0" w:rsidP="00DC6256">
            <w:pPr>
              <w:jc w:val="both"/>
              <w:rPr>
                <w:lang w:val="es-EC"/>
              </w:rPr>
            </w:pPr>
          </w:p>
        </w:tc>
        <w:tc>
          <w:tcPr>
            <w:tcW w:w="1296" w:type="dxa"/>
            <w:tcBorders>
              <w:top w:val="nil"/>
              <w:left w:val="nil"/>
              <w:bottom w:val="nil"/>
              <w:right w:val="nil"/>
            </w:tcBorders>
            <w:tcMar>
              <w:left w:w="28" w:type="dxa"/>
              <w:right w:w="28" w:type="dxa"/>
            </w:tcMar>
          </w:tcPr>
          <w:p w14:paraId="79F15A8F" w14:textId="77777777" w:rsidR="001377B0" w:rsidRPr="009303BC" w:rsidRDefault="001377B0" w:rsidP="00DC6256">
            <w:pPr>
              <w:jc w:val="both"/>
              <w:rPr>
                <w:lang w:val="es-EC"/>
              </w:rPr>
            </w:pPr>
          </w:p>
        </w:tc>
        <w:tc>
          <w:tcPr>
            <w:tcW w:w="1296" w:type="dxa"/>
            <w:gridSpan w:val="2"/>
            <w:tcBorders>
              <w:top w:val="nil"/>
              <w:left w:val="nil"/>
              <w:bottom w:val="nil"/>
              <w:right w:val="nil"/>
            </w:tcBorders>
            <w:tcMar>
              <w:left w:w="28" w:type="dxa"/>
              <w:right w:w="28" w:type="dxa"/>
            </w:tcMar>
          </w:tcPr>
          <w:p w14:paraId="3B2C2AF1" w14:textId="77777777" w:rsidR="001377B0" w:rsidRPr="009303BC" w:rsidRDefault="001377B0" w:rsidP="00DC6256">
            <w:pPr>
              <w:jc w:val="both"/>
              <w:rPr>
                <w:lang w:val="es-EC"/>
              </w:rPr>
            </w:pPr>
          </w:p>
        </w:tc>
        <w:tc>
          <w:tcPr>
            <w:tcW w:w="1222" w:type="dxa"/>
            <w:tcBorders>
              <w:top w:val="nil"/>
              <w:left w:val="nil"/>
              <w:bottom w:val="nil"/>
              <w:right w:val="double" w:sz="4" w:space="0" w:color="auto"/>
            </w:tcBorders>
            <w:tcMar>
              <w:left w:w="28" w:type="dxa"/>
              <w:right w:w="28" w:type="dxa"/>
            </w:tcMar>
          </w:tcPr>
          <w:p w14:paraId="2878374B" w14:textId="77777777" w:rsidR="001377B0" w:rsidRPr="009303BC" w:rsidRDefault="001377B0" w:rsidP="00DC6256">
            <w:pPr>
              <w:jc w:val="both"/>
              <w:rPr>
                <w:lang w:val="es-EC"/>
              </w:rPr>
            </w:pPr>
          </w:p>
        </w:tc>
      </w:tr>
      <w:tr w:rsidR="001377B0" w:rsidRPr="009303BC" w14:paraId="2D275D32" w14:textId="77777777" w:rsidTr="00DC6256">
        <w:tblPrEx>
          <w:tblBorders>
            <w:top w:val="single" w:sz="6" w:space="0" w:color="auto"/>
            <w:left w:val="single" w:sz="6" w:space="0" w:color="auto"/>
            <w:bottom w:val="single" w:sz="6" w:space="0" w:color="auto"/>
            <w:right w:val="single" w:sz="6" w:space="0" w:color="auto"/>
          </w:tblBorders>
        </w:tblPrEx>
        <w:tc>
          <w:tcPr>
            <w:tcW w:w="908" w:type="dxa"/>
            <w:tcBorders>
              <w:top w:val="nil"/>
              <w:left w:val="double" w:sz="4" w:space="0" w:color="auto"/>
              <w:bottom w:val="nil"/>
              <w:right w:val="nil"/>
            </w:tcBorders>
            <w:tcMar>
              <w:left w:w="28" w:type="dxa"/>
              <w:right w:w="28" w:type="dxa"/>
            </w:tcMar>
          </w:tcPr>
          <w:p w14:paraId="1480DB74" w14:textId="77777777" w:rsidR="001377B0" w:rsidRPr="009303BC" w:rsidRDefault="001377B0" w:rsidP="00DC6256">
            <w:pPr>
              <w:jc w:val="both"/>
              <w:rPr>
                <w:lang w:val="es-EC"/>
              </w:rPr>
            </w:pPr>
          </w:p>
        </w:tc>
        <w:tc>
          <w:tcPr>
            <w:tcW w:w="2769" w:type="dxa"/>
            <w:gridSpan w:val="2"/>
            <w:tcBorders>
              <w:top w:val="nil"/>
              <w:left w:val="nil"/>
              <w:bottom w:val="nil"/>
              <w:right w:val="nil"/>
            </w:tcBorders>
            <w:tcMar>
              <w:left w:w="28" w:type="dxa"/>
              <w:right w:w="28" w:type="dxa"/>
            </w:tcMar>
          </w:tcPr>
          <w:p w14:paraId="2E6FB4E1" w14:textId="77777777" w:rsidR="001377B0" w:rsidRPr="009303BC" w:rsidRDefault="001377B0" w:rsidP="00DC6256">
            <w:pPr>
              <w:jc w:val="both"/>
              <w:rPr>
                <w:lang w:val="es-EC"/>
              </w:rPr>
            </w:pPr>
          </w:p>
        </w:tc>
        <w:tc>
          <w:tcPr>
            <w:tcW w:w="494" w:type="dxa"/>
            <w:tcBorders>
              <w:top w:val="nil"/>
              <w:left w:val="nil"/>
              <w:bottom w:val="nil"/>
              <w:right w:val="nil"/>
            </w:tcBorders>
            <w:tcMar>
              <w:left w:w="28" w:type="dxa"/>
              <w:right w:w="28" w:type="dxa"/>
            </w:tcMar>
          </w:tcPr>
          <w:p w14:paraId="0E7AD703" w14:textId="77777777" w:rsidR="001377B0" w:rsidRPr="009303BC" w:rsidRDefault="001377B0" w:rsidP="00DC6256">
            <w:pPr>
              <w:jc w:val="both"/>
              <w:rPr>
                <w:lang w:val="es-EC"/>
              </w:rPr>
            </w:pPr>
          </w:p>
        </w:tc>
        <w:tc>
          <w:tcPr>
            <w:tcW w:w="946" w:type="dxa"/>
            <w:tcBorders>
              <w:top w:val="nil"/>
              <w:left w:val="single" w:sz="6" w:space="0" w:color="auto"/>
              <w:bottom w:val="nil"/>
              <w:right w:val="nil"/>
            </w:tcBorders>
            <w:tcMar>
              <w:left w:w="28" w:type="dxa"/>
              <w:right w:w="28" w:type="dxa"/>
            </w:tcMar>
          </w:tcPr>
          <w:p w14:paraId="19973535" w14:textId="77777777" w:rsidR="001377B0" w:rsidRPr="009303BC" w:rsidRDefault="001377B0" w:rsidP="00DC6256">
            <w:pPr>
              <w:jc w:val="both"/>
              <w:rPr>
                <w:lang w:val="es-EC"/>
              </w:rPr>
            </w:pPr>
          </w:p>
        </w:tc>
        <w:tc>
          <w:tcPr>
            <w:tcW w:w="1296" w:type="dxa"/>
            <w:tcBorders>
              <w:top w:val="nil"/>
              <w:left w:val="nil"/>
              <w:bottom w:val="nil"/>
              <w:right w:val="nil"/>
            </w:tcBorders>
            <w:tcMar>
              <w:left w:w="28" w:type="dxa"/>
              <w:right w:w="28" w:type="dxa"/>
            </w:tcMar>
          </w:tcPr>
          <w:p w14:paraId="58E0DEAF" w14:textId="77777777" w:rsidR="001377B0" w:rsidRPr="009303BC" w:rsidRDefault="001377B0" w:rsidP="00DC6256">
            <w:pPr>
              <w:jc w:val="both"/>
              <w:rPr>
                <w:lang w:val="es-EC"/>
              </w:rPr>
            </w:pPr>
          </w:p>
        </w:tc>
        <w:tc>
          <w:tcPr>
            <w:tcW w:w="1296" w:type="dxa"/>
            <w:gridSpan w:val="2"/>
            <w:tcBorders>
              <w:top w:val="nil"/>
              <w:left w:val="nil"/>
              <w:bottom w:val="nil"/>
              <w:right w:val="nil"/>
            </w:tcBorders>
            <w:tcMar>
              <w:left w:w="28" w:type="dxa"/>
              <w:right w:w="28" w:type="dxa"/>
            </w:tcMar>
          </w:tcPr>
          <w:p w14:paraId="45CBD4C3" w14:textId="77777777" w:rsidR="001377B0" w:rsidRPr="009303BC" w:rsidRDefault="001377B0" w:rsidP="00DC6256">
            <w:pPr>
              <w:jc w:val="both"/>
              <w:rPr>
                <w:lang w:val="es-EC"/>
              </w:rPr>
            </w:pPr>
          </w:p>
        </w:tc>
        <w:tc>
          <w:tcPr>
            <w:tcW w:w="1222" w:type="dxa"/>
            <w:tcBorders>
              <w:top w:val="nil"/>
              <w:left w:val="nil"/>
              <w:bottom w:val="nil"/>
              <w:right w:val="double" w:sz="4" w:space="0" w:color="auto"/>
            </w:tcBorders>
            <w:tcMar>
              <w:left w:w="28" w:type="dxa"/>
              <w:right w:w="28" w:type="dxa"/>
            </w:tcMar>
          </w:tcPr>
          <w:p w14:paraId="37AE19FA" w14:textId="77777777" w:rsidR="001377B0" w:rsidRPr="009303BC" w:rsidRDefault="001377B0" w:rsidP="00DC6256">
            <w:pPr>
              <w:jc w:val="both"/>
              <w:rPr>
                <w:lang w:val="es-EC"/>
              </w:rPr>
            </w:pPr>
          </w:p>
        </w:tc>
      </w:tr>
      <w:tr w:rsidR="001377B0" w:rsidRPr="009303BC" w14:paraId="3FE9744C" w14:textId="77777777" w:rsidTr="00DC6256">
        <w:tblPrEx>
          <w:tblBorders>
            <w:top w:val="single" w:sz="6" w:space="0" w:color="auto"/>
            <w:left w:val="single" w:sz="6" w:space="0" w:color="auto"/>
            <w:bottom w:val="single" w:sz="6" w:space="0" w:color="auto"/>
            <w:right w:val="single" w:sz="6" w:space="0" w:color="auto"/>
          </w:tblBorders>
        </w:tblPrEx>
        <w:trPr>
          <w:trHeight w:val="306"/>
        </w:trPr>
        <w:tc>
          <w:tcPr>
            <w:tcW w:w="908" w:type="dxa"/>
            <w:tcBorders>
              <w:top w:val="nil"/>
              <w:left w:val="double" w:sz="4" w:space="0" w:color="auto"/>
              <w:bottom w:val="nil"/>
              <w:right w:val="nil"/>
            </w:tcBorders>
            <w:tcMar>
              <w:left w:w="28" w:type="dxa"/>
              <w:right w:w="28" w:type="dxa"/>
            </w:tcMar>
          </w:tcPr>
          <w:p w14:paraId="5A2F04AE" w14:textId="77777777" w:rsidR="001377B0" w:rsidRPr="009303BC" w:rsidRDefault="001377B0" w:rsidP="00DC6256">
            <w:pPr>
              <w:jc w:val="both"/>
              <w:rPr>
                <w:lang w:val="es-EC"/>
              </w:rPr>
            </w:pPr>
          </w:p>
        </w:tc>
        <w:tc>
          <w:tcPr>
            <w:tcW w:w="2769" w:type="dxa"/>
            <w:gridSpan w:val="2"/>
            <w:tcBorders>
              <w:top w:val="nil"/>
              <w:left w:val="nil"/>
              <w:bottom w:val="nil"/>
              <w:right w:val="nil"/>
            </w:tcBorders>
            <w:tcMar>
              <w:left w:w="28" w:type="dxa"/>
              <w:right w:w="28" w:type="dxa"/>
            </w:tcMar>
          </w:tcPr>
          <w:p w14:paraId="58D365EB" w14:textId="77777777" w:rsidR="001377B0" w:rsidRPr="009303BC" w:rsidRDefault="001377B0" w:rsidP="00DC6256">
            <w:pPr>
              <w:jc w:val="both"/>
              <w:rPr>
                <w:lang w:val="es-EC"/>
              </w:rPr>
            </w:pPr>
          </w:p>
        </w:tc>
        <w:tc>
          <w:tcPr>
            <w:tcW w:w="494" w:type="dxa"/>
            <w:tcBorders>
              <w:top w:val="nil"/>
              <w:left w:val="nil"/>
              <w:bottom w:val="nil"/>
              <w:right w:val="nil"/>
            </w:tcBorders>
            <w:tcMar>
              <w:left w:w="28" w:type="dxa"/>
              <w:right w:w="28" w:type="dxa"/>
            </w:tcMar>
          </w:tcPr>
          <w:p w14:paraId="40F9D8FD" w14:textId="77777777" w:rsidR="001377B0" w:rsidRPr="009303BC" w:rsidRDefault="001377B0" w:rsidP="00DC6256">
            <w:pPr>
              <w:jc w:val="both"/>
              <w:rPr>
                <w:lang w:val="es-EC"/>
              </w:rPr>
            </w:pPr>
          </w:p>
        </w:tc>
        <w:tc>
          <w:tcPr>
            <w:tcW w:w="2242" w:type="dxa"/>
            <w:gridSpan w:val="2"/>
            <w:tcBorders>
              <w:top w:val="nil"/>
              <w:left w:val="single" w:sz="6" w:space="0" w:color="auto"/>
              <w:bottom w:val="nil"/>
              <w:right w:val="nil"/>
            </w:tcBorders>
            <w:tcMar>
              <w:left w:w="28" w:type="dxa"/>
              <w:right w:w="28" w:type="dxa"/>
            </w:tcMar>
          </w:tcPr>
          <w:p w14:paraId="4C063BF9" w14:textId="7358E237" w:rsidR="001377B0" w:rsidRPr="009303BC" w:rsidRDefault="001377B0" w:rsidP="00DC6256">
            <w:pPr>
              <w:jc w:val="right"/>
              <w:rPr>
                <w:lang w:val="es-EC"/>
              </w:rPr>
            </w:pPr>
            <w:r w:rsidRPr="009303BC">
              <w:rPr>
                <w:lang w:val="es-EC"/>
              </w:rPr>
              <w:t>Firma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Oferente</w:t>
            </w:r>
          </w:p>
        </w:tc>
        <w:tc>
          <w:tcPr>
            <w:tcW w:w="2518" w:type="dxa"/>
            <w:gridSpan w:val="3"/>
            <w:tcBorders>
              <w:top w:val="nil"/>
              <w:left w:val="nil"/>
              <w:bottom w:val="nil"/>
              <w:right w:val="double" w:sz="4" w:space="0" w:color="auto"/>
            </w:tcBorders>
            <w:tcMar>
              <w:left w:w="28" w:type="dxa"/>
              <w:right w:w="28" w:type="dxa"/>
            </w:tcMar>
          </w:tcPr>
          <w:p w14:paraId="2637A609" w14:textId="77777777" w:rsidR="001377B0" w:rsidRPr="009303BC" w:rsidRDefault="001377B0" w:rsidP="00DC6256">
            <w:pPr>
              <w:tabs>
                <w:tab w:val="left" w:pos="2297"/>
              </w:tabs>
              <w:rPr>
                <w:lang w:val="es-EC"/>
              </w:rPr>
            </w:pPr>
            <w:r w:rsidRPr="009303BC">
              <w:rPr>
                <w:u w:val="single"/>
                <w:lang w:val="es-EC"/>
              </w:rPr>
              <w:tab/>
            </w:r>
          </w:p>
        </w:tc>
      </w:tr>
      <w:tr w:rsidR="001377B0" w:rsidRPr="009303BC" w14:paraId="364F9D6B" w14:textId="77777777" w:rsidTr="00DC6256">
        <w:tblPrEx>
          <w:tblBorders>
            <w:top w:val="single" w:sz="6" w:space="0" w:color="auto"/>
            <w:left w:val="single" w:sz="6" w:space="0" w:color="auto"/>
            <w:bottom w:val="single" w:sz="6" w:space="0" w:color="auto"/>
            <w:right w:val="single" w:sz="6" w:space="0" w:color="auto"/>
          </w:tblBorders>
        </w:tblPrEx>
        <w:tc>
          <w:tcPr>
            <w:tcW w:w="908" w:type="dxa"/>
            <w:tcBorders>
              <w:top w:val="nil"/>
              <w:left w:val="double" w:sz="4" w:space="0" w:color="auto"/>
              <w:bottom w:val="double" w:sz="4" w:space="0" w:color="auto"/>
              <w:right w:val="nil"/>
            </w:tcBorders>
            <w:tcMar>
              <w:left w:w="28" w:type="dxa"/>
              <w:right w:w="28" w:type="dxa"/>
            </w:tcMar>
          </w:tcPr>
          <w:p w14:paraId="7A1F56F5" w14:textId="77777777" w:rsidR="001377B0" w:rsidRPr="009303BC" w:rsidRDefault="001377B0" w:rsidP="00DC6256">
            <w:pPr>
              <w:jc w:val="both"/>
              <w:rPr>
                <w:lang w:val="es-EC"/>
              </w:rPr>
            </w:pPr>
          </w:p>
        </w:tc>
        <w:tc>
          <w:tcPr>
            <w:tcW w:w="2769" w:type="dxa"/>
            <w:gridSpan w:val="2"/>
            <w:tcBorders>
              <w:top w:val="nil"/>
              <w:left w:val="nil"/>
              <w:bottom w:val="double" w:sz="4" w:space="0" w:color="auto"/>
              <w:right w:val="nil"/>
            </w:tcBorders>
            <w:tcMar>
              <w:left w:w="28" w:type="dxa"/>
              <w:right w:w="28" w:type="dxa"/>
            </w:tcMar>
          </w:tcPr>
          <w:p w14:paraId="1F57DC8F" w14:textId="77777777" w:rsidR="001377B0" w:rsidRPr="009303BC" w:rsidRDefault="001377B0" w:rsidP="00DC6256">
            <w:pPr>
              <w:jc w:val="both"/>
              <w:rPr>
                <w:lang w:val="es-EC"/>
              </w:rPr>
            </w:pPr>
          </w:p>
        </w:tc>
        <w:tc>
          <w:tcPr>
            <w:tcW w:w="494" w:type="dxa"/>
            <w:tcBorders>
              <w:top w:val="nil"/>
              <w:left w:val="nil"/>
              <w:bottom w:val="double" w:sz="4" w:space="0" w:color="auto"/>
              <w:right w:val="nil"/>
            </w:tcBorders>
            <w:tcMar>
              <w:left w:w="28" w:type="dxa"/>
              <w:right w:w="28" w:type="dxa"/>
            </w:tcMar>
          </w:tcPr>
          <w:p w14:paraId="08B50EA1" w14:textId="77777777" w:rsidR="001377B0" w:rsidRPr="009303BC" w:rsidRDefault="001377B0" w:rsidP="00DC6256">
            <w:pPr>
              <w:jc w:val="both"/>
              <w:rPr>
                <w:lang w:val="es-EC"/>
              </w:rPr>
            </w:pPr>
          </w:p>
        </w:tc>
        <w:tc>
          <w:tcPr>
            <w:tcW w:w="946" w:type="dxa"/>
            <w:tcBorders>
              <w:top w:val="nil"/>
              <w:left w:val="single" w:sz="6" w:space="0" w:color="auto"/>
              <w:bottom w:val="double" w:sz="4" w:space="0" w:color="auto"/>
              <w:right w:val="nil"/>
            </w:tcBorders>
            <w:tcMar>
              <w:left w:w="28" w:type="dxa"/>
              <w:right w:w="28" w:type="dxa"/>
            </w:tcMar>
          </w:tcPr>
          <w:p w14:paraId="24FEDE34" w14:textId="77777777" w:rsidR="001377B0" w:rsidRPr="009303BC" w:rsidRDefault="001377B0" w:rsidP="00DC6256">
            <w:pPr>
              <w:jc w:val="both"/>
              <w:rPr>
                <w:lang w:val="es-EC"/>
              </w:rPr>
            </w:pPr>
          </w:p>
        </w:tc>
        <w:tc>
          <w:tcPr>
            <w:tcW w:w="1296" w:type="dxa"/>
            <w:tcBorders>
              <w:top w:val="nil"/>
              <w:left w:val="nil"/>
              <w:bottom w:val="double" w:sz="4" w:space="0" w:color="auto"/>
              <w:right w:val="nil"/>
            </w:tcBorders>
            <w:tcMar>
              <w:left w:w="28" w:type="dxa"/>
              <w:right w:w="28" w:type="dxa"/>
            </w:tcMar>
          </w:tcPr>
          <w:p w14:paraId="609F2EB4" w14:textId="77777777" w:rsidR="001377B0" w:rsidRPr="009303BC" w:rsidRDefault="001377B0" w:rsidP="00DC6256">
            <w:pPr>
              <w:jc w:val="both"/>
              <w:rPr>
                <w:lang w:val="es-EC"/>
              </w:rPr>
            </w:pPr>
          </w:p>
        </w:tc>
        <w:tc>
          <w:tcPr>
            <w:tcW w:w="1296" w:type="dxa"/>
            <w:gridSpan w:val="2"/>
            <w:tcBorders>
              <w:top w:val="nil"/>
              <w:left w:val="nil"/>
              <w:bottom w:val="double" w:sz="4" w:space="0" w:color="auto"/>
              <w:right w:val="nil"/>
            </w:tcBorders>
            <w:tcMar>
              <w:left w:w="28" w:type="dxa"/>
              <w:right w:w="28" w:type="dxa"/>
            </w:tcMar>
          </w:tcPr>
          <w:p w14:paraId="55CFA9F9" w14:textId="77777777" w:rsidR="001377B0" w:rsidRPr="009303BC" w:rsidRDefault="001377B0" w:rsidP="00DC6256">
            <w:pPr>
              <w:jc w:val="both"/>
              <w:rPr>
                <w:lang w:val="es-EC"/>
              </w:rPr>
            </w:pPr>
          </w:p>
        </w:tc>
        <w:tc>
          <w:tcPr>
            <w:tcW w:w="1222" w:type="dxa"/>
            <w:tcBorders>
              <w:top w:val="nil"/>
              <w:left w:val="nil"/>
              <w:bottom w:val="double" w:sz="4" w:space="0" w:color="auto"/>
              <w:right w:val="double" w:sz="4" w:space="0" w:color="auto"/>
            </w:tcBorders>
            <w:tcMar>
              <w:left w:w="28" w:type="dxa"/>
              <w:right w:w="28" w:type="dxa"/>
            </w:tcMar>
          </w:tcPr>
          <w:p w14:paraId="1AB89598" w14:textId="77777777" w:rsidR="001377B0" w:rsidRPr="009303BC" w:rsidRDefault="001377B0" w:rsidP="00DC6256">
            <w:pPr>
              <w:jc w:val="both"/>
              <w:rPr>
                <w:lang w:val="es-EC"/>
              </w:rPr>
            </w:pPr>
          </w:p>
        </w:tc>
      </w:tr>
    </w:tbl>
    <w:p w14:paraId="2756EA5D" w14:textId="62BFC59A" w:rsidR="001377B0" w:rsidRPr="009303BC" w:rsidRDefault="001377B0" w:rsidP="00E87EC3">
      <w:pPr>
        <w:pStyle w:val="Prrafodelista"/>
        <w:numPr>
          <w:ilvl w:val="0"/>
          <w:numId w:val="84"/>
        </w:numPr>
        <w:spacing w:before="60" w:after="60"/>
        <w:ind w:left="426" w:hanging="219"/>
        <w:rPr>
          <w:sz w:val="20"/>
          <w:lang w:val="es-EC"/>
        </w:rPr>
      </w:pPr>
      <w:r w:rsidRPr="009303BC">
        <w:rPr>
          <w:sz w:val="20"/>
          <w:lang w:val="es-EC"/>
        </w:rPr>
        <w:t>Todas</w:t>
      </w:r>
      <w:r w:rsidR="007D17DD" w:rsidRPr="009303BC">
        <w:rPr>
          <w:sz w:val="20"/>
          <w:lang w:val="es-EC"/>
        </w:rPr>
        <w:t xml:space="preserve"> </w:t>
      </w:r>
      <w:r w:rsidRPr="009303BC">
        <w:rPr>
          <w:sz w:val="20"/>
          <w:lang w:val="es-EC"/>
        </w:rPr>
        <w:t>las</w:t>
      </w:r>
      <w:r w:rsidR="007D17DD" w:rsidRPr="009303BC">
        <w:rPr>
          <w:sz w:val="20"/>
          <w:lang w:val="es-EC"/>
        </w:rPr>
        <w:t xml:space="preserve"> </w:t>
      </w:r>
      <w:r w:rsidRPr="009303BC">
        <w:rPr>
          <w:sz w:val="20"/>
          <w:lang w:val="es-EC"/>
        </w:rPr>
        <w:t>Sumas</w:t>
      </w:r>
      <w:r w:rsidR="007D17DD" w:rsidRPr="009303BC">
        <w:rPr>
          <w:sz w:val="20"/>
          <w:lang w:val="es-EC"/>
        </w:rPr>
        <w:t xml:space="preserve"> </w:t>
      </w:r>
      <w:r w:rsidRPr="009303BC">
        <w:rPr>
          <w:sz w:val="20"/>
          <w:lang w:val="es-EC"/>
        </w:rPr>
        <w:t>Provisionales</w:t>
      </w:r>
      <w:r w:rsidR="007D17DD" w:rsidRPr="009303BC">
        <w:rPr>
          <w:sz w:val="20"/>
          <w:lang w:val="es-EC"/>
        </w:rPr>
        <w:t xml:space="preserve"> </w:t>
      </w:r>
      <w:r w:rsidRPr="009303BC">
        <w:rPr>
          <w:sz w:val="20"/>
          <w:lang w:val="es-EC"/>
        </w:rPr>
        <w:t>se</w:t>
      </w:r>
      <w:r w:rsidR="007D17DD" w:rsidRPr="009303BC">
        <w:rPr>
          <w:sz w:val="20"/>
          <w:lang w:val="es-EC"/>
        </w:rPr>
        <w:t xml:space="preserve"> </w:t>
      </w:r>
      <w:r w:rsidRPr="009303BC">
        <w:rPr>
          <w:sz w:val="20"/>
          <w:lang w:val="es-EC"/>
        </w:rPr>
        <w:t>invertirán</w:t>
      </w:r>
      <w:r w:rsidR="007D17DD" w:rsidRPr="009303BC">
        <w:rPr>
          <w:sz w:val="20"/>
          <w:lang w:val="es-EC"/>
        </w:rPr>
        <w:t xml:space="preserve"> </w:t>
      </w:r>
      <w:r w:rsidRPr="009303BC">
        <w:rPr>
          <w:sz w:val="20"/>
          <w:lang w:val="es-EC"/>
        </w:rPr>
        <w:t>en</w:t>
      </w:r>
      <w:r w:rsidR="007D17DD" w:rsidRPr="009303BC">
        <w:rPr>
          <w:sz w:val="20"/>
          <w:lang w:val="es-EC"/>
        </w:rPr>
        <w:t xml:space="preserve"> </w:t>
      </w:r>
      <w:r w:rsidRPr="009303BC">
        <w:rPr>
          <w:sz w:val="20"/>
          <w:lang w:val="es-EC"/>
        </w:rPr>
        <w:t>forma</w:t>
      </w:r>
      <w:r w:rsidR="007D17DD" w:rsidRPr="009303BC">
        <w:rPr>
          <w:sz w:val="20"/>
          <w:lang w:val="es-EC"/>
        </w:rPr>
        <w:t xml:space="preserve"> </w:t>
      </w:r>
      <w:r w:rsidRPr="009303BC">
        <w:rPr>
          <w:sz w:val="20"/>
          <w:lang w:val="es-EC"/>
        </w:rPr>
        <w:t>total</w:t>
      </w:r>
      <w:r w:rsidR="007D17DD" w:rsidRPr="009303BC">
        <w:rPr>
          <w:sz w:val="20"/>
          <w:lang w:val="es-EC"/>
        </w:rPr>
        <w:t xml:space="preserve"> </w:t>
      </w:r>
      <w:r w:rsidRPr="009303BC">
        <w:rPr>
          <w:sz w:val="20"/>
          <w:lang w:val="es-EC"/>
        </w:rPr>
        <w:t>o</w:t>
      </w:r>
      <w:r w:rsidR="007D17DD" w:rsidRPr="009303BC">
        <w:rPr>
          <w:sz w:val="20"/>
          <w:lang w:val="es-EC"/>
        </w:rPr>
        <w:t xml:space="preserve"> </w:t>
      </w:r>
      <w:r w:rsidRPr="009303BC">
        <w:rPr>
          <w:sz w:val="20"/>
          <w:lang w:val="es-EC"/>
        </w:rPr>
        <w:t>parcial</w:t>
      </w:r>
      <w:r w:rsidR="007D17DD" w:rsidRPr="009303BC">
        <w:rPr>
          <w:sz w:val="20"/>
          <w:lang w:val="es-EC"/>
        </w:rPr>
        <w:t xml:space="preserve"> </w:t>
      </w:r>
      <w:r w:rsidRPr="009303BC">
        <w:rPr>
          <w:sz w:val="20"/>
          <w:lang w:val="es-EC"/>
        </w:rPr>
        <w:t>bajo</w:t>
      </w:r>
      <w:r w:rsidR="007D17DD" w:rsidRPr="009303BC">
        <w:rPr>
          <w:sz w:val="20"/>
          <w:lang w:val="es-EC"/>
        </w:rPr>
        <w:t xml:space="preserve"> </w:t>
      </w:r>
      <w:r w:rsidRPr="009303BC">
        <w:rPr>
          <w:sz w:val="20"/>
          <w:lang w:val="es-EC"/>
        </w:rPr>
        <w:t>la</w:t>
      </w:r>
      <w:r w:rsidR="007D17DD" w:rsidRPr="009303BC">
        <w:rPr>
          <w:sz w:val="20"/>
          <w:lang w:val="es-EC"/>
        </w:rPr>
        <w:t xml:space="preserve"> </w:t>
      </w:r>
      <w:r w:rsidRPr="009303BC">
        <w:rPr>
          <w:sz w:val="20"/>
          <w:lang w:val="es-EC"/>
        </w:rPr>
        <w:t>dirección</w:t>
      </w:r>
      <w:r w:rsidR="007D17DD" w:rsidRPr="009303BC">
        <w:rPr>
          <w:sz w:val="20"/>
          <w:lang w:val="es-EC"/>
        </w:rPr>
        <w:t xml:space="preserve"> </w:t>
      </w:r>
      <w:r w:rsidRPr="009303BC">
        <w:rPr>
          <w:sz w:val="20"/>
          <w:lang w:val="es-EC"/>
        </w:rPr>
        <w:t>y</w:t>
      </w:r>
      <w:r w:rsidR="007D17DD" w:rsidRPr="009303BC">
        <w:rPr>
          <w:sz w:val="20"/>
          <w:lang w:val="es-EC"/>
        </w:rPr>
        <w:t xml:space="preserve"> </w:t>
      </w:r>
      <w:r w:rsidRPr="009303BC">
        <w:rPr>
          <w:sz w:val="20"/>
          <w:lang w:val="es-EC"/>
        </w:rPr>
        <w:t>la</w:t>
      </w:r>
      <w:r w:rsidR="007D17DD" w:rsidRPr="009303BC">
        <w:rPr>
          <w:sz w:val="20"/>
          <w:lang w:val="es-EC"/>
        </w:rPr>
        <w:t xml:space="preserve"> </w:t>
      </w:r>
      <w:r w:rsidR="004965FB" w:rsidRPr="009303BC">
        <w:rPr>
          <w:sz w:val="20"/>
          <w:lang w:val="es-EC"/>
        </w:rPr>
        <w:t>discreción</w:t>
      </w:r>
      <w:r w:rsidR="007D17DD" w:rsidRPr="009303BC">
        <w:rPr>
          <w:sz w:val="20"/>
          <w:lang w:val="es-EC"/>
        </w:rPr>
        <w:t xml:space="preserve"> </w:t>
      </w:r>
      <w:r w:rsidRPr="009303BC">
        <w:rPr>
          <w:sz w:val="20"/>
          <w:lang w:val="es-EC"/>
        </w:rPr>
        <w:t>del</w:t>
      </w:r>
      <w:r w:rsidR="007D17DD" w:rsidRPr="009303BC">
        <w:rPr>
          <w:sz w:val="20"/>
          <w:lang w:val="es-EC"/>
        </w:rPr>
        <w:t xml:space="preserve"> </w:t>
      </w:r>
      <w:r w:rsidR="00F451E9" w:rsidRPr="009303BC">
        <w:rPr>
          <w:sz w:val="20"/>
          <w:lang w:val="es-EC"/>
        </w:rPr>
        <w:t>Gerente de Proyecto</w:t>
      </w:r>
      <w:r w:rsidR="007D17DD" w:rsidRPr="009303BC">
        <w:rPr>
          <w:sz w:val="20"/>
          <w:lang w:val="es-EC"/>
        </w:rPr>
        <w:t xml:space="preserve"> </w:t>
      </w:r>
      <w:r w:rsidRPr="009303BC">
        <w:rPr>
          <w:sz w:val="20"/>
          <w:lang w:val="es-EC"/>
        </w:rPr>
        <w:t>de</w:t>
      </w:r>
      <w:r w:rsidR="007D17DD" w:rsidRPr="009303BC">
        <w:rPr>
          <w:sz w:val="20"/>
          <w:lang w:val="es-EC"/>
        </w:rPr>
        <w:t xml:space="preserve"> </w:t>
      </w:r>
      <w:r w:rsidR="004965FB" w:rsidRPr="009303BC">
        <w:rPr>
          <w:sz w:val="20"/>
          <w:lang w:val="es-EC"/>
        </w:rPr>
        <w:t>conformidad</w:t>
      </w:r>
      <w:r w:rsidR="007D17DD" w:rsidRPr="009303BC">
        <w:rPr>
          <w:sz w:val="20"/>
          <w:lang w:val="es-EC"/>
        </w:rPr>
        <w:t xml:space="preserve"> </w:t>
      </w:r>
      <w:r w:rsidRPr="009303BC">
        <w:rPr>
          <w:sz w:val="20"/>
          <w:lang w:val="es-EC"/>
        </w:rPr>
        <w:t>con</w:t>
      </w:r>
      <w:r w:rsidR="007D17DD" w:rsidRPr="009303BC">
        <w:rPr>
          <w:sz w:val="20"/>
          <w:lang w:val="es-EC"/>
        </w:rPr>
        <w:t xml:space="preserve"> </w:t>
      </w:r>
      <w:r w:rsidRPr="009303BC">
        <w:rPr>
          <w:sz w:val="20"/>
          <w:lang w:val="es-EC"/>
        </w:rPr>
        <w:t>la</w:t>
      </w:r>
      <w:r w:rsidR="007D17DD" w:rsidRPr="009303BC">
        <w:rPr>
          <w:sz w:val="20"/>
          <w:lang w:val="es-EC"/>
        </w:rPr>
        <w:t xml:space="preserve"> </w:t>
      </w:r>
      <w:r w:rsidRPr="009303BC">
        <w:rPr>
          <w:sz w:val="20"/>
          <w:lang w:val="es-EC"/>
        </w:rPr>
        <w:t>Cláusula</w:t>
      </w:r>
      <w:r w:rsidR="007D17DD" w:rsidRPr="009303BC">
        <w:rPr>
          <w:sz w:val="20"/>
          <w:lang w:val="es-EC"/>
        </w:rPr>
        <w:t xml:space="preserve"> </w:t>
      </w:r>
      <w:r w:rsidRPr="009303BC">
        <w:rPr>
          <w:sz w:val="20"/>
          <w:lang w:val="es-EC"/>
        </w:rPr>
        <w:t>53</w:t>
      </w:r>
      <w:r w:rsidR="007D17DD" w:rsidRPr="009303BC">
        <w:rPr>
          <w:sz w:val="20"/>
          <w:lang w:val="es-EC"/>
        </w:rPr>
        <w:t xml:space="preserve"> </w:t>
      </w:r>
      <w:r w:rsidRPr="009303BC">
        <w:rPr>
          <w:sz w:val="20"/>
          <w:lang w:val="es-EC"/>
        </w:rPr>
        <w:t>de</w:t>
      </w:r>
      <w:r w:rsidR="007D17DD" w:rsidRPr="009303BC">
        <w:rPr>
          <w:sz w:val="20"/>
          <w:lang w:val="es-EC"/>
        </w:rPr>
        <w:t xml:space="preserve"> </w:t>
      </w:r>
      <w:r w:rsidRPr="009303BC">
        <w:rPr>
          <w:sz w:val="20"/>
          <w:lang w:val="es-EC"/>
        </w:rPr>
        <w:t>las</w:t>
      </w:r>
      <w:r w:rsidR="007D17DD" w:rsidRPr="009303BC">
        <w:rPr>
          <w:sz w:val="20"/>
          <w:lang w:val="es-EC"/>
        </w:rPr>
        <w:t xml:space="preserve"> </w:t>
      </w:r>
      <w:r w:rsidRPr="009303BC">
        <w:rPr>
          <w:sz w:val="20"/>
          <w:lang w:val="es-EC"/>
        </w:rPr>
        <w:t>Condiciones</w:t>
      </w:r>
      <w:r w:rsidR="007D17DD" w:rsidRPr="009303BC">
        <w:rPr>
          <w:sz w:val="20"/>
          <w:lang w:val="es-EC"/>
        </w:rPr>
        <w:t xml:space="preserve"> </w:t>
      </w:r>
      <w:r w:rsidR="00AF5595" w:rsidRPr="009303BC">
        <w:rPr>
          <w:sz w:val="20"/>
          <w:lang w:val="es-EC"/>
        </w:rPr>
        <w:t>Generales del Contrato</w:t>
      </w:r>
      <w:r w:rsidRPr="009303BC">
        <w:rPr>
          <w:sz w:val="20"/>
          <w:lang w:val="es-EC"/>
        </w:rPr>
        <w:t>.</w:t>
      </w:r>
    </w:p>
    <w:p w14:paraId="4C69B91E" w14:textId="6E437445" w:rsidR="001377B0" w:rsidRPr="009303BC" w:rsidRDefault="001377B0" w:rsidP="00E87EC3">
      <w:pPr>
        <w:pStyle w:val="Prrafodelista"/>
        <w:numPr>
          <w:ilvl w:val="0"/>
          <w:numId w:val="84"/>
        </w:numPr>
        <w:spacing w:before="60" w:after="60"/>
        <w:ind w:left="426" w:hanging="219"/>
        <w:rPr>
          <w:sz w:val="20"/>
          <w:lang w:val="es-EC"/>
        </w:rPr>
      </w:pPr>
      <w:r w:rsidRPr="009303BC">
        <w:rPr>
          <w:sz w:val="20"/>
          <w:lang w:val="es-EC"/>
        </w:rPr>
        <w:t>Para</w:t>
      </w:r>
      <w:r w:rsidR="007D17DD" w:rsidRPr="009303BC">
        <w:rPr>
          <w:sz w:val="20"/>
          <w:lang w:val="es-EC"/>
        </w:rPr>
        <w:t xml:space="preserve"> </w:t>
      </w:r>
      <w:r w:rsidRPr="009303BC">
        <w:rPr>
          <w:sz w:val="20"/>
          <w:lang w:val="es-EC"/>
        </w:rPr>
        <w:t>ser</w:t>
      </w:r>
      <w:r w:rsidR="007D17DD" w:rsidRPr="009303BC">
        <w:rPr>
          <w:sz w:val="20"/>
          <w:lang w:val="es-EC"/>
        </w:rPr>
        <w:t xml:space="preserve"> </w:t>
      </w:r>
      <w:r w:rsidRPr="009303BC">
        <w:rPr>
          <w:sz w:val="20"/>
          <w:lang w:val="es-EC"/>
        </w:rPr>
        <w:t>ingresado</w:t>
      </w:r>
      <w:r w:rsidR="007D17DD" w:rsidRPr="009303BC">
        <w:rPr>
          <w:sz w:val="20"/>
          <w:lang w:val="es-EC"/>
        </w:rPr>
        <w:t xml:space="preserve"> </w:t>
      </w:r>
      <w:r w:rsidRPr="009303BC">
        <w:rPr>
          <w:sz w:val="20"/>
          <w:lang w:val="es-EC"/>
        </w:rPr>
        <w:t>por</w:t>
      </w:r>
      <w:r w:rsidR="007D17DD" w:rsidRPr="009303BC">
        <w:rPr>
          <w:sz w:val="20"/>
          <w:lang w:val="es-EC"/>
        </w:rPr>
        <w:t xml:space="preserve"> </w:t>
      </w:r>
      <w:r w:rsidRPr="009303BC">
        <w:rPr>
          <w:sz w:val="20"/>
          <w:lang w:val="es-EC"/>
        </w:rPr>
        <w:t>el</w:t>
      </w:r>
      <w:r w:rsidR="007D17DD" w:rsidRPr="009303BC">
        <w:rPr>
          <w:sz w:val="20"/>
          <w:lang w:val="es-EC"/>
        </w:rPr>
        <w:t xml:space="preserve"> </w:t>
      </w:r>
      <w:r w:rsidRPr="009303BC">
        <w:rPr>
          <w:sz w:val="20"/>
          <w:lang w:val="es-EC"/>
        </w:rPr>
        <w:t>Contratante</w:t>
      </w:r>
      <w:r w:rsidR="0048383B" w:rsidRPr="009303BC">
        <w:rPr>
          <w:sz w:val="20"/>
          <w:lang w:val="es-EC"/>
        </w:rPr>
        <w:t>.</w:t>
      </w:r>
    </w:p>
    <w:p w14:paraId="0EEF8ABE" w14:textId="77777777" w:rsidR="001377B0" w:rsidRPr="009303BC" w:rsidRDefault="001377B0" w:rsidP="00DC6256">
      <w:pPr>
        <w:rPr>
          <w:b/>
          <w:sz w:val="28"/>
          <w:lang w:val="es-EC"/>
        </w:rPr>
      </w:pPr>
      <w:bookmarkStart w:id="328" w:name="_Toc108950335"/>
      <w:bookmarkEnd w:id="317"/>
      <w:bookmarkEnd w:id="318"/>
      <w:r w:rsidRPr="009303BC">
        <w:rPr>
          <w:lang w:val="es-EC"/>
        </w:rPr>
        <w:br w:type="page"/>
      </w:r>
    </w:p>
    <w:p w14:paraId="16AA6282" w14:textId="2948C6B3" w:rsidR="001377B0" w:rsidRPr="009303BC" w:rsidRDefault="001377B0" w:rsidP="00957008">
      <w:pPr>
        <w:pStyle w:val="Ttulo5"/>
        <w:spacing w:before="240" w:after="240"/>
        <w:rPr>
          <w:sz w:val="40"/>
          <w:lang w:val="es-EC"/>
        </w:rPr>
      </w:pPr>
      <w:bookmarkStart w:id="329" w:name="_Toc489905187"/>
      <w:r w:rsidRPr="009303BC">
        <w:rPr>
          <w:sz w:val="40"/>
          <w:lang w:val="es-EC"/>
        </w:rPr>
        <w:lastRenderedPageBreak/>
        <w:t>Listado</w:t>
      </w:r>
      <w:r w:rsidR="007D17DD" w:rsidRPr="009303BC">
        <w:rPr>
          <w:sz w:val="40"/>
          <w:lang w:val="es-EC"/>
        </w:rPr>
        <w:t xml:space="preserve"> </w:t>
      </w:r>
      <w:r w:rsidRPr="009303BC">
        <w:rPr>
          <w:sz w:val="40"/>
          <w:lang w:val="es-EC"/>
        </w:rPr>
        <w:t>de</w:t>
      </w:r>
      <w:r w:rsidR="007D17DD" w:rsidRPr="009303BC">
        <w:rPr>
          <w:sz w:val="40"/>
          <w:lang w:val="es-EC"/>
        </w:rPr>
        <w:t xml:space="preserve"> </w:t>
      </w:r>
      <w:r w:rsidRPr="009303BC">
        <w:rPr>
          <w:sz w:val="40"/>
          <w:lang w:val="es-EC"/>
        </w:rPr>
        <w:t>las</w:t>
      </w:r>
      <w:r w:rsidR="007D17DD" w:rsidRPr="009303BC">
        <w:rPr>
          <w:sz w:val="40"/>
          <w:lang w:val="es-EC"/>
        </w:rPr>
        <w:t xml:space="preserve"> </w:t>
      </w:r>
      <w:r w:rsidR="00957008" w:rsidRPr="009303BC">
        <w:rPr>
          <w:sz w:val="40"/>
          <w:lang w:val="es-EC"/>
        </w:rPr>
        <w:t>M</w:t>
      </w:r>
      <w:r w:rsidRPr="009303BC">
        <w:rPr>
          <w:sz w:val="40"/>
          <w:lang w:val="es-EC"/>
        </w:rPr>
        <w:t>onedas</w:t>
      </w:r>
      <w:r w:rsidR="007D17DD" w:rsidRPr="009303BC">
        <w:rPr>
          <w:sz w:val="40"/>
          <w:lang w:val="es-EC"/>
        </w:rPr>
        <w:t xml:space="preserve"> </w:t>
      </w:r>
      <w:r w:rsidRPr="009303BC">
        <w:rPr>
          <w:sz w:val="40"/>
          <w:lang w:val="es-EC"/>
        </w:rPr>
        <w:t>de</w:t>
      </w:r>
      <w:r w:rsidR="007D17DD" w:rsidRPr="009303BC">
        <w:rPr>
          <w:sz w:val="40"/>
          <w:lang w:val="es-EC"/>
        </w:rPr>
        <w:t xml:space="preserve"> </w:t>
      </w:r>
      <w:r w:rsidR="00957008" w:rsidRPr="009303BC">
        <w:rPr>
          <w:sz w:val="40"/>
          <w:lang w:val="es-EC"/>
        </w:rPr>
        <w:t>P</w:t>
      </w:r>
      <w:r w:rsidRPr="009303BC">
        <w:rPr>
          <w:sz w:val="40"/>
          <w:lang w:val="es-EC"/>
        </w:rPr>
        <w:t>ago</w:t>
      </w:r>
      <w:bookmarkEnd w:id="329"/>
    </w:p>
    <w:p w14:paraId="2191D3A5" w14:textId="028C7D98" w:rsidR="001377B0" w:rsidRPr="009303BC" w:rsidRDefault="001377B0" w:rsidP="006F1451">
      <w:pPr>
        <w:spacing w:before="400" w:after="200"/>
        <w:rPr>
          <w:b/>
          <w:lang w:val="es-EC"/>
        </w:rPr>
      </w:pPr>
      <w:r w:rsidRPr="009303BC">
        <w:rPr>
          <w:b/>
          <w:lang w:val="es-EC"/>
        </w:rPr>
        <w:t>Para...........................</w:t>
      </w:r>
      <w:r w:rsidR="007D17DD" w:rsidRPr="009303BC">
        <w:rPr>
          <w:b/>
          <w:lang w:val="es-EC"/>
        </w:rPr>
        <w:t xml:space="preserve"> </w:t>
      </w:r>
      <w:r w:rsidRPr="009303BC">
        <w:rPr>
          <w:i/>
          <w:lang w:val="es-EC"/>
        </w:rPr>
        <w:t>indique</w:t>
      </w:r>
      <w:r w:rsidR="007D17DD" w:rsidRPr="009303BC">
        <w:rPr>
          <w:i/>
          <w:lang w:val="es-EC"/>
        </w:rPr>
        <w:t xml:space="preserve"> </w:t>
      </w:r>
      <w:r w:rsidRPr="009303BC">
        <w:rPr>
          <w:i/>
          <w:lang w:val="es-EC"/>
        </w:rPr>
        <w:t>el</w:t>
      </w:r>
      <w:r w:rsidR="007D17DD" w:rsidRPr="009303BC">
        <w:rPr>
          <w:i/>
          <w:lang w:val="es-EC"/>
        </w:rPr>
        <w:t xml:space="preserve"> </w:t>
      </w:r>
      <w:r w:rsidRPr="009303BC">
        <w:rPr>
          <w:i/>
          <w:lang w:val="es-EC"/>
        </w:rPr>
        <w:t>nombre</w:t>
      </w:r>
      <w:r w:rsidR="007D17DD" w:rsidRPr="009303BC">
        <w:rPr>
          <w:i/>
          <w:lang w:val="es-EC"/>
        </w:rPr>
        <w:t xml:space="preserve"> </w:t>
      </w:r>
      <w:r w:rsidRPr="009303BC">
        <w:rPr>
          <w:i/>
          <w:lang w:val="es-EC"/>
        </w:rPr>
        <w:t>de</w:t>
      </w:r>
      <w:r w:rsidR="00681445" w:rsidRPr="009303BC">
        <w:rPr>
          <w:i/>
          <w:lang w:val="es-EC"/>
        </w:rPr>
        <w:t xml:space="preserve"> </w:t>
      </w:r>
      <w:r w:rsidRPr="009303BC">
        <w:rPr>
          <w:i/>
          <w:lang w:val="es-EC"/>
        </w:rPr>
        <w:t>l</w:t>
      </w:r>
      <w:r w:rsidR="00681445" w:rsidRPr="009303BC">
        <w:rPr>
          <w:i/>
          <w:lang w:val="es-EC"/>
        </w:rPr>
        <w:t>a</w:t>
      </w:r>
      <w:r w:rsidR="007D17DD" w:rsidRPr="009303BC">
        <w:rPr>
          <w:i/>
          <w:lang w:val="es-EC"/>
        </w:rPr>
        <w:t xml:space="preserve"> </w:t>
      </w:r>
      <w:r w:rsidR="00681445" w:rsidRPr="009303BC">
        <w:rPr>
          <w:i/>
          <w:lang w:val="es-EC"/>
        </w:rPr>
        <w:t xml:space="preserve">sección </w:t>
      </w:r>
      <w:r w:rsidRPr="009303BC">
        <w:rPr>
          <w:i/>
          <w:lang w:val="es-EC"/>
        </w:rPr>
        <w:t>de</w:t>
      </w:r>
      <w:r w:rsidR="007D17DD" w:rsidRPr="009303BC">
        <w:rPr>
          <w:i/>
          <w:lang w:val="es-EC"/>
        </w:rPr>
        <w:t xml:space="preserve"> </w:t>
      </w:r>
      <w:r w:rsidRPr="009303BC">
        <w:rPr>
          <w:i/>
          <w:lang w:val="es-EC"/>
        </w:rPr>
        <w:t>las</w:t>
      </w:r>
      <w:r w:rsidR="007D17DD" w:rsidRPr="009303BC">
        <w:rPr>
          <w:i/>
          <w:lang w:val="es-EC"/>
        </w:rPr>
        <w:t xml:space="preserve"> </w:t>
      </w:r>
      <w:r w:rsidRPr="009303BC">
        <w:rPr>
          <w:i/>
          <w:lang w:val="es-EC"/>
        </w:rPr>
        <w:t>Obras</w:t>
      </w:r>
      <w:r w:rsidR="00681445" w:rsidRPr="009303BC">
        <w:rPr>
          <w:i/>
          <w:lang w:val="es-EC"/>
        </w:rPr>
        <w:t>.</w:t>
      </w:r>
    </w:p>
    <w:p w14:paraId="78EC6A3C" w14:textId="158DBCCB" w:rsidR="001377B0" w:rsidRPr="009303BC" w:rsidRDefault="001377B0" w:rsidP="006F1451">
      <w:pPr>
        <w:spacing w:after="120"/>
        <w:jc w:val="both"/>
        <w:rPr>
          <w:lang w:val="es-EC"/>
        </w:rPr>
      </w:pPr>
      <w:r w:rsidRPr="009303BC">
        <w:rPr>
          <w:lang w:val="es-EC"/>
        </w:rPr>
        <w:t>Se</w:t>
      </w:r>
      <w:r w:rsidR="007D17DD" w:rsidRPr="009303BC">
        <w:rPr>
          <w:lang w:val="es-EC"/>
        </w:rPr>
        <w:t xml:space="preserve"> </w:t>
      </w:r>
      <w:r w:rsidRPr="009303BC">
        <w:rPr>
          <w:lang w:val="es-EC"/>
        </w:rPr>
        <w:t>deben</w:t>
      </w:r>
      <w:r w:rsidR="007D17DD" w:rsidRPr="009303BC">
        <w:rPr>
          <w:lang w:val="es-EC"/>
        </w:rPr>
        <w:t xml:space="preserve"> </w:t>
      </w:r>
      <w:r w:rsidRPr="009303BC">
        <w:rPr>
          <w:lang w:val="es-EC"/>
        </w:rPr>
        <w:t>incluir</w:t>
      </w:r>
      <w:r w:rsidR="007D17DD" w:rsidRPr="009303BC">
        <w:rPr>
          <w:lang w:val="es-EC"/>
        </w:rPr>
        <w:t xml:space="preserve"> </w:t>
      </w:r>
      <w:r w:rsidRPr="009303BC">
        <w:rPr>
          <w:lang w:val="es-EC"/>
        </w:rPr>
        <w:t>cuadros</w:t>
      </w:r>
      <w:r w:rsidR="007D17DD" w:rsidRPr="009303BC">
        <w:rPr>
          <w:lang w:val="es-EC"/>
        </w:rPr>
        <w:t xml:space="preserve"> </w:t>
      </w:r>
      <w:r w:rsidRPr="009303BC">
        <w:rPr>
          <w:lang w:val="es-EC"/>
        </w:rPr>
        <w:t>separados</w:t>
      </w:r>
      <w:r w:rsidR="007D17DD" w:rsidRPr="009303BC">
        <w:rPr>
          <w:lang w:val="es-EC"/>
        </w:rPr>
        <w:t xml:space="preserve"> </w:t>
      </w:r>
      <w:r w:rsidRPr="009303BC">
        <w:rPr>
          <w:lang w:val="es-EC"/>
        </w:rPr>
        <w:t>si</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diferentes</w:t>
      </w:r>
      <w:r w:rsidR="007D17DD" w:rsidRPr="009303BC">
        <w:rPr>
          <w:lang w:val="es-EC"/>
        </w:rPr>
        <w:t xml:space="preserve"> </w:t>
      </w:r>
      <w:r w:rsidR="00C908F0" w:rsidRPr="009303BC">
        <w:rPr>
          <w:lang w:val="es-EC"/>
        </w:rPr>
        <w:t xml:space="preserve">secciones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Lista</w:t>
      </w:r>
      <w:r w:rsidR="007D17DD" w:rsidRPr="009303BC">
        <w:rPr>
          <w:lang w:val="es-EC"/>
        </w:rPr>
        <w:t xml:space="preserve"> </w:t>
      </w:r>
      <w:r w:rsidRPr="009303BC">
        <w:rPr>
          <w:lang w:val="es-EC"/>
        </w:rPr>
        <w:t>de</w:t>
      </w:r>
      <w:r w:rsidR="007D17DD" w:rsidRPr="009303BC">
        <w:rPr>
          <w:lang w:val="es-EC"/>
        </w:rPr>
        <w:t xml:space="preserve"> </w:t>
      </w:r>
      <w:r w:rsidR="005C47D1" w:rsidRPr="009303BC">
        <w:rPr>
          <w:lang w:val="es-EC"/>
        </w:rPr>
        <w:t>Actividades</w:t>
      </w:r>
      <w:r w:rsidRPr="009303BC">
        <w:rPr>
          <w:lang w:val="es-EC"/>
        </w:rPr>
        <w:t>)</w:t>
      </w:r>
      <w:r w:rsidR="007D17DD" w:rsidRPr="009303BC">
        <w:rPr>
          <w:lang w:val="es-EC"/>
        </w:rPr>
        <w:t xml:space="preserve"> </w:t>
      </w:r>
      <w:r w:rsidRPr="009303BC">
        <w:rPr>
          <w:lang w:val="es-EC"/>
        </w:rPr>
        <w:t>requieren</w:t>
      </w:r>
      <w:r w:rsidR="007D17DD" w:rsidRPr="009303BC">
        <w:rPr>
          <w:lang w:val="es-EC"/>
        </w:rPr>
        <w:t xml:space="preserve"> </w:t>
      </w:r>
      <w:r w:rsidR="00720BCC" w:rsidRPr="009303BC">
        <w:rPr>
          <w:lang w:val="es-EC"/>
        </w:rPr>
        <w:t>requisitos</w:t>
      </w:r>
      <w:r w:rsidR="007D17DD" w:rsidRPr="009303BC">
        <w:rPr>
          <w:lang w:val="es-EC"/>
        </w:rPr>
        <w:t xml:space="preserve"> </w:t>
      </w:r>
      <w:r w:rsidRPr="009303BC">
        <w:rPr>
          <w:lang w:val="es-EC"/>
        </w:rPr>
        <w:t>sustancialmente</w:t>
      </w:r>
      <w:r w:rsidR="007D17DD" w:rsidRPr="009303BC">
        <w:rPr>
          <w:lang w:val="es-EC"/>
        </w:rPr>
        <w:t xml:space="preserve"> </w:t>
      </w:r>
      <w:r w:rsidRPr="009303BC">
        <w:rPr>
          <w:lang w:val="es-EC"/>
        </w:rPr>
        <w:t>diferentes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moneda</w:t>
      </w:r>
      <w:r w:rsidR="007D17DD" w:rsidRPr="009303BC">
        <w:rPr>
          <w:lang w:val="es-EC"/>
        </w:rPr>
        <w:t xml:space="preserve"> </w:t>
      </w:r>
      <w:r w:rsidRPr="009303BC">
        <w:rPr>
          <w:lang w:val="es-EC"/>
        </w:rPr>
        <w:t>extranjera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moneda</w:t>
      </w:r>
      <w:r w:rsidR="007D17DD" w:rsidRPr="009303BC">
        <w:rPr>
          <w:lang w:val="es-EC"/>
        </w:rPr>
        <w:t xml:space="preserve"> </w:t>
      </w:r>
      <w:r w:rsidR="003708C3" w:rsidRPr="009303BC">
        <w:rPr>
          <w:lang w:val="es-EC"/>
        </w:rPr>
        <w:t>local</w:t>
      </w:r>
      <w:r w:rsidRPr="009303BC">
        <w:rPr>
          <w:lang w:val="es-EC"/>
        </w:rPr>
        <w:t>.</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debe</w:t>
      </w:r>
      <w:r w:rsidR="007D17DD" w:rsidRPr="009303BC">
        <w:rPr>
          <w:lang w:val="es-EC"/>
        </w:rPr>
        <w:t xml:space="preserve"> </w:t>
      </w:r>
      <w:r w:rsidRPr="009303BC">
        <w:rPr>
          <w:lang w:val="es-EC"/>
        </w:rPr>
        <w:t>indicar</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nombres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cada</w:t>
      </w:r>
      <w:r w:rsidR="007D17DD" w:rsidRPr="009303BC">
        <w:rPr>
          <w:lang w:val="es-EC"/>
        </w:rPr>
        <w:t xml:space="preserve"> </w:t>
      </w:r>
      <w:r w:rsidRPr="009303BC">
        <w:rPr>
          <w:lang w:val="es-EC"/>
        </w:rPr>
        <w:t>un</w:t>
      </w:r>
      <w:r w:rsidR="00C908F0" w:rsidRPr="009303BC">
        <w:rPr>
          <w:lang w:val="es-EC"/>
        </w:rPr>
        <w:t>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w:t>
      </w:r>
      <w:r w:rsidR="00C908F0" w:rsidRPr="009303BC">
        <w:rPr>
          <w:lang w:val="es-EC"/>
        </w:rPr>
        <w:t>a</w:t>
      </w:r>
      <w:r w:rsidRPr="009303BC">
        <w:rPr>
          <w:lang w:val="es-EC"/>
        </w:rPr>
        <w:t>s</w:t>
      </w:r>
      <w:r w:rsidR="007D17DD" w:rsidRPr="009303BC">
        <w:rPr>
          <w:lang w:val="es-EC"/>
        </w:rPr>
        <w:t xml:space="preserve"> </w:t>
      </w:r>
      <w:r w:rsidR="00C908F0" w:rsidRPr="009303BC">
        <w:rPr>
          <w:lang w:val="es-EC"/>
        </w:rPr>
        <w:t xml:space="preserve">secciones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p>
    <w:tbl>
      <w:tblPr>
        <w:tblW w:w="9349" w:type="dxa"/>
        <w:jc w:val="center"/>
        <w:tblLayout w:type="fixed"/>
        <w:tblCellMar>
          <w:left w:w="72" w:type="dxa"/>
          <w:right w:w="72" w:type="dxa"/>
        </w:tblCellMar>
        <w:tblLook w:val="0000" w:firstRow="0" w:lastRow="0" w:firstColumn="0" w:lastColumn="0" w:noHBand="0" w:noVBand="0"/>
      </w:tblPr>
      <w:tblGrid>
        <w:gridCol w:w="2482"/>
        <w:gridCol w:w="1417"/>
        <w:gridCol w:w="1418"/>
        <w:gridCol w:w="1701"/>
        <w:gridCol w:w="2331"/>
      </w:tblGrid>
      <w:tr w:rsidR="001377B0" w:rsidRPr="009303BC" w14:paraId="1309D50A" w14:textId="77777777" w:rsidTr="00DC6256">
        <w:trPr>
          <w:jc w:val="center"/>
        </w:trPr>
        <w:tc>
          <w:tcPr>
            <w:tcW w:w="2482" w:type="dxa"/>
            <w:tcBorders>
              <w:top w:val="double" w:sz="4" w:space="0" w:color="auto"/>
              <w:left w:val="double" w:sz="4" w:space="0" w:color="auto"/>
              <w:bottom w:val="single" w:sz="18" w:space="0" w:color="auto"/>
              <w:right w:val="single" w:sz="18" w:space="0" w:color="auto"/>
            </w:tcBorders>
            <w:vAlign w:val="center"/>
          </w:tcPr>
          <w:p w14:paraId="48574978" w14:textId="77777777" w:rsidR="001377B0" w:rsidRPr="009303BC" w:rsidRDefault="001377B0" w:rsidP="006F1451">
            <w:pPr>
              <w:spacing w:before="60" w:after="60"/>
              <w:jc w:val="both"/>
              <w:rPr>
                <w:b/>
                <w:sz w:val="22"/>
                <w:lang w:val="es-EC"/>
              </w:rPr>
            </w:pPr>
          </w:p>
        </w:tc>
        <w:tc>
          <w:tcPr>
            <w:tcW w:w="1417" w:type="dxa"/>
            <w:tcBorders>
              <w:top w:val="double" w:sz="4" w:space="0" w:color="auto"/>
              <w:left w:val="single" w:sz="18" w:space="0" w:color="auto"/>
              <w:bottom w:val="single" w:sz="18" w:space="0" w:color="auto"/>
              <w:right w:val="single" w:sz="18" w:space="0" w:color="auto"/>
            </w:tcBorders>
          </w:tcPr>
          <w:p w14:paraId="57AA65BF" w14:textId="77777777" w:rsidR="001377B0" w:rsidRPr="009303BC" w:rsidRDefault="001377B0" w:rsidP="006F1451">
            <w:pPr>
              <w:spacing w:before="60" w:after="60"/>
              <w:jc w:val="center"/>
              <w:rPr>
                <w:b/>
                <w:sz w:val="22"/>
                <w:lang w:val="es-EC"/>
              </w:rPr>
            </w:pPr>
            <w:r w:rsidRPr="009303BC">
              <w:rPr>
                <w:b/>
                <w:sz w:val="22"/>
                <w:lang w:val="es-EC"/>
              </w:rPr>
              <w:t>A</w:t>
            </w:r>
          </w:p>
        </w:tc>
        <w:tc>
          <w:tcPr>
            <w:tcW w:w="1418" w:type="dxa"/>
            <w:tcBorders>
              <w:top w:val="double" w:sz="4" w:space="0" w:color="auto"/>
              <w:left w:val="single" w:sz="18" w:space="0" w:color="auto"/>
              <w:bottom w:val="single" w:sz="18" w:space="0" w:color="auto"/>
              <w:right w:val="single" w:sz="18" w:space="0" w:color="auto"/>
            </w:tcBorders>
          </w:tcPr>
          <w:p w14:paraId="3F0E3278" w14:textId="77777777" w:rsidR="001377B0" w:rsidRPr="009303BC" w:rsidRDefault="001377B0" w:rsidP="006F1451">
            <w:pPr>
              <w:spacing w:before="60" w:after="60"/>
              <w:jc w:val="center"/>
              <w:rPr>
                <w:b/>
                <w:sz w:val="22"/>
                <w:lang w:val="es-EC"/>
              </w:rPr>
            </w:pPr>
            <w:r w:rsidRPr="009303BC">
              <w:rPr>
                <w:b/>
                <w:sz w:val="22"/>
                <w:lang w:val="es-EC"/>
              </w:rPr>
              <w:t>B</w:t>
            </w:r>
          </w:p>
        </w:tc>
        <w:tc>
          <w:tcPr>
            <w:tcW w:w="1701" w:type="dxa"/>
            <w:tcBorders>
              <w:top w:val="double" w:sz="4" w:space="0" w:color="auto"/>
              <w:left w:val="single" w:sz="18" w:space="0" w:color="auto"/>
              <w:bottom w:val="single" w:sz="18" w:space="0" w:color="auto"/>
              <w:right w:val="single" w:sz="18" w:space="0" w:color="auto"/>
            </w:tcBorders>
          </w:tcPr>
          <w:p w14:paraId="1EB2F685" w14:textId="77777777" w:rsidR="001377B0" w:rsidRPr="009303BC" w:rsidRDefault="001377B0" w:rsidP="006F1451">
            <w:pPr>
              <w:spacing w:before="60" w:after="60"/>
              <w:jc w:val="center"/>
              <w:rPr>
                <w:b/>
                <w:sz w:val="22"/>
                <w:lang w:val="es-EC"/>
              </w:rPr>
            </w:pPr>
            <w:r w:rsidRPr="009303BC">
              <w:rPr>
                <w:b/>
                <w:sz w:val="22"/>
                <w:lang w:val="es-EC"/>
              </w:rPr>
              <w:t>C</w:t>
            </w:r>
          </w:p>
        </w:tc>
        <w:tc>
          <w:tcPr>
            <w:tcW w:w="2331" w:type="dxa"/>
            <w:tcBorders>
              <w:top w:val="double" w:sz="4" w:space="0" w:color="auto"/>
              <w:left w:val="single" w:sz="18" w:space="0" w:color="auto"/>
              <w:bottom w:val="single" w:sz="18" w:space="0" w:color="auto"/>
              <w:right w:val="double" w:sz="4" w:space="0" w:color="auto"/>
            </w:tcBorders>
          </w:tcPr>
          <w:p w14:paraId="52A80663" w14:textId="77777777" w:rsidR="001377B0" w:rsidRPr="009303BC" w:rsidRDefault="001377B0" w:rsidP="006F1451">
            <w:pPr>
              <w:spacing w:before="60" w:after="60"/>
              <w:jc w:val="center"/>
              <w:rPr>
                <w:b/>
                <w:sz w:val="22"/>
                <w:lang w:val="es-EC"/>
              </w:rPr>
            </w:pPr>
            <w:r w:rsidRPr="009303BC">
              <w:rPr>
                <w:b/>
                <w:sz w:val="22"/>
                <w:lang w:val="es-EC"/>
              </w:rPr>
              <w:t>D</w:t>
            </w:r>
          </w:p>
        </w:tc>
      </w:tr>
      <w:tr w:rsidR="001377B0" w:rsidRPr="009303BC" w14:paraId="32877EA4" w14:textId="77777777" w:rsidTr="00DC6256">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7B3EA8A3" w14:textId="5A1B908F" w:rsidR="001377B0" w:rsidRPr="009303BC" w:rsidRDefault="001377B0" w:rsidP="006F1451">
            <w:pPr>
              <w:jc w:val="center"/>
              <w:rPr>
                <w:b/>
                <w:sz w:val="22"/>
                <w:lang w:val="es-EC"/>
              </w:rPr>
            </w:pPr>
            <w:r w:rsidRPr="009303BC">
              <w:rPr>
                <w:b/>
                <w:sz w:val="22"/>
                <w:lang w:val="es-EC"/>
              </w:rPr>
              <w:t>Nombre</w:t>
            </w:r>
            <w:r w:rsidR="007D17DD" w:rsidRPr="009303BC">
              <w:rPr>
                <w:b/>
                <w:sz w:val="22"/>
                <w:lang w:val="es-EC"/>
              </w:rPr>
              <w:t xml:space="preserve"> </w:t>
            </w:r>
            <w:r w:rsidRPr="009303BC">
              <w:rPr>
                <w:b/>
                <w:sz w:val="22"/>
                <w:lang w:val="es-EC"/>
              </w:rPr>
              <w:t>de</w:t>
            </w:r>
            <w:r w:rsidR="007D17DD" w:rsidRPr="009303BC">
              <w:rPr>
                <w:b/>
                <w:sz w:val="22"/>
                <w:lang w:val="es-EC"/>
              </w:rPr>
              <w:t xml:space="preserve"> </w:t>
            </w:r>
            <w:r w:rsidRPr="009303BC">
              <w:rPr>
                <w:b/>
                <w:sz w:val="22"/>
                <w:lang w:val="es-EC"/>
              </w:rPr>
              <w:t>la</w:t>
            </w:r>
            <w:r w:rsidR="007D17DD" w:rsidRPr="009303BC">
              <w:rPr>
                <w:b/>
                <w:sz w:val="22"/>
                <w:lang w:val="es-EC"/>
              </w:rPr>
              <w:t xml:space="preserve"> </w:t>
            </w:r>
            <w:r w:rsidRPr="009303BC">
              <w:rPr>
                <w:b/>
                <w:sz w:val="22"/>
                <w:lang w:val="es-EC"/>
              </w:rPr>
              <w:t>moneda</w:t>
            </w:r>
            <w:r w:rsidR="007D17DD" w:rsidRPr="009303BC">
              <w:rPr>
                <w:b/>
                <w:sz w:val="22"/>
                <w:lang w:val="es-EC"/>
              </w:rPr>
              <w:t xml:space="preserve"> </w:t>
            </w:r>
            <w:r w:rsidRPr="009303BC">
              <w:rPr>
                <w:b/>
                <w:sz w:val="22"/>
                <w:lang w:val="es-EC"/>
              </w:rPr>
              <w:t>de</w:t>
            </w:r>
            <w:r w:rsidR="007D17DD" w:rsidRPr="009303BC">
              <w:rPr>
                <w:b/>
                <w:sz w:val="22"/>
                <w:lang w:val="es-EC"/>
              </w:rPr>
              <w:t xml:space="preserve"> </w:t>
            </w:r>
            <w:r w:rsidRPr="009303BC">
              <w:rPr>
                <w:b/>
                <w:sz w:val="22"/>
                <w:lang w:val="es-EC"/>
              </w:rPr>
              <w:t>pago</w:t>
            </w:r>
          </w:p>
        </w:tc>
        <w:tc>
          <w:tcPr>
            <w:tcW w:w="1417" w:type="dxa"/>
            <w:tcBorders>
              <w:top w:val="single" w:sz="18" w:space="0" w:color="auto"/>
              <w:left w:val="single" w:sz="18" w:space="0" w:color="auto"/>
              <w:bottom w:val="single" w:sz="18" w:space="0" w:color="auto"/>
              <w:right w:val="single" w:sz="18" w:space="0" w:color="auto"/>
            </w:tcBorders>
            <w:vAlign w:val="center"/>
          </w:tcPr>
          <w:p w14:paraId="2DD86469" w14:textId="3C41D474" w:rsidR="001377B0" w:rsidRPr="009303BC" w:rsidRDefault="001377B0" w:rsidP="006F1451">
            <w:pPr>
              <w:jc w:val="center"/>
              <w:rPr>
                <w:b/>
                <w:sz w:val="22"/>
                <w:lang w:val="es-EC"/>
              </w:rPr>
            </w:pPr>
            <w:r w:rsidRPr="009303BC">
              <w:rPr>
                <w:b/>
                <w:sz w:val="22"/>
                <w:lang w:val="es-EC"/>
              </w:rPr>
              <w:t>Monto</w:t>
            </w:r>
            <w:r w:rsidR="007D17DD" w:rsidRPr="009303BC">
              <w:rPr>
                <w:b/>
                <w:sz w:val="22"/>
                <w:lang w:val="es-EC"/>
              </w:rPr>
              <w:t xml:space="preserve"> </w:t>
            </w:r>
            <w:r w:rsidRPr="009303BC">
              <w:rPr>
                <w:b/>
                <w:sz w:val="22"/>
                <w:lang w:val="es-EC"/>
              </w:rPr>
              <w:t>de</w:t>
            </w:r>
            <w:r w:rsidR="007D17DD" w:rsidRPr="009303BC">
              <w:rPr>
                <w:b/>
                <w:sz w:val="22"/>
                <w:lang w:val="es-EC"/>
              </w:rPr>
              <w:t xml:space="preserve"> </w:t>
            </w:r>
            <w:r w:rsidRPr="009303BC">
              <w:rPr>
                <w:b/>
                <w:sz w:val="22"/>
                <w:lang w:val="es-EC"/>
              </w:rPr>
              <w:t>la</w:t>
            </w:r>
            <w:r w:rsidR="007D17DD" w:rsidRPr="009303BC">
              <w:rPr>
                <w:b/>
                <w:sz w:val="22"/>
                <w:lang w:val="es-EC"/>
              </w:rPr>
              <w:t xml:space="preserve"> </w:t>
            </w:r>
            <w:r w:rsidRPr="009303BC">
              <w:rPr>
                <w:b/>
                <w:sz w:val="22"/>
                <w:lang w:val="es-EC"/>
              </w:rPr>
              <w:t>moneda</w:t>
            </w:r>
          </w:p>
        </w:tc>
        <w:tc>
          <w:tcPr>
            <w:tcW w:w="1418" w:type="dxa"/>
            <w:tcBorders>
              <w:top w:val="single" w:sz="18" w:space="0" w:color="auto"/>
              <w:left w:val="single" w:sz="18" w:space="0" w:color="auto"/>
              <w:bottom w:val="single" w:sz="18" w:space="0" w:color="auto"/>
              <w:right w:val="single" w:sz="18" w:space="0" w:color="auto"/>
            </w:tcBorders>
            <w:vAlign w:val="center"/>
          </w:tcPr>
          <w:p w14:paraId="6190D8E6" w14:textId="71BDF727" w:rsidR="001377B0" w:rsidRPr="009303BC" w:rsidRDefault="001377B0" w:rsidP="006F1451">
            <w:pPr>
              <w:jc w:val="center"/>
              <w:rPr>
                <w:b/>
                <w:sz w:val="22"/>
                <w:lang w:val="es-EC"/>
              </w:rPr>
            </w:pPr>
            <w:r w:rsidRPr="009303BC">
              <w:rPr>
                <w:b/>
                <w:sz w:val="22"/>
                <w:lang w:val="es-EC"/>
              </w:rPr>
              <w:t>Tipo</w:t>
            </w:r>
            <w:r w:rsidR="007D17DD" w:rsidRPr="009303BC">
              <w:rPr>
                <w:b/>
                <w:sz w:val="22"/>
                <w:lang w:val="es-EC"/>
              </w:rPr>
              <w:t xml:space="preserve"> </w:t>
            </w:r>
            <w:r w:rsidRPr="009303BC">
              <w:rPr>
                <w:b/>
                <w:sz w:val="22"/>
                <w:lang w:val="es-EC"/>
              </w:rPr>
              <w:t>de</w:t>
            </w:r>
            <w:r w:rsidR="007D17DD" w:rsidRPr="009303BC">
              <w:rPr>
                <w:b/>
                <w:sz w:val="22"/>
                <w:lang w:val="es-EC"/>
              </w:rPr>
              <w:t xml:space="preserve"> </w:t>
            </w:r>
            <w:r w:rsidRPr="009303BC">
              <w:rPr>
                <w:b/>
                <w:sz w:val="22"/>
                <w:lang w:val="es-EC"/>
              </w:rPr>
              <w:t>cambio</w:t>
            </w:r>
            <w:r w:rsidR="007D17DD" w:rsidRPr="009303BC">
              <w:rPr>
                <w:b/>
                <w:sz w:val="22"/>
                <w:lang w:val="es-EC"/>
              </w:rPr>
              <w:t xml:space="preserve"> </w:t>
            </w:r>
            <w:r w:rsidRPr="009303BC">
              <w:rPr>
                <w:b/>
                <w:sz w:val="22"/>
                <w:lang w:val="es-EC"/>
              </w:rPr>
              <w:t>a</w:t>
            </w:r>
            <w:r w:rsidR="007D17DD" w:rsidRPr="009303BC">
              <w:rPr>
                <w:b/>
                <w:sz w:val="22"/>
                <w:lang w:val="es-EC"/>
              </w:rPr>
              <w:t xml:space="preserve"> </w:t>
            </w:r>
            <w:r w:rsidRPr="009303BC">
              <w:rPr>
                <w:b/>
                <w:sz w:val="22"/>
                <w:lang w:val="es-EC"/>
              </w:rPr>
              <w:t>moneda</w:t>
            </w:r>
            <w:r w:rsidR="007D17DD" w:rsidRPr="009303BC">
              <w:rPr>
                <w:b/>
                <w:sz w:val="22"/>
                <w:lang w:val="es-EC"/>
              </w:rPr>
              <w:t xml:space="preserve"> </w:t>
            </w:r>
            <w:r w:rsidR="003708C3" w:rsidRPr="009303BC">
              <w:rPr>
                <w:b/>
                <w:lang w:val="es-EC"/>
              </w:rPr>
              <w:t>local</w:t>
            </w:r>
          </w:p>
        </w:tc>
        <w:tc>
          <w:tcPr>
            <w:tcW w:w="1701" w:type="dxa"/>
            <w:tcBorders>
              <w:top w:val="single" w:sz="18" w:space="0" w:color="auto"/>
              <w:left w:val="single" w:sz="18" w:space="0" w:color="auto"/>
              <w:bottom w:val="single" w:sz="18" w:space="0" w:color="auto"/>
              <w:right w:val="single" w:sz="18" w:space="0" w:color="auto"/>
            </w:tcBorders>
            <w:vAlign w:val="center"/>
          </w:tcPr>
          <w:p w14:paraId="0CDDD7B5" w14:textId="5A3C7D76" w:rsidR="001377B0" w:rsidRPr="009303BC" w:rsidRDefault="001377B0" w:rsidP="006F1451">
            <w:pPr>
              <w:jc w:val="center"/>
              <w:rPr>
                <w:b/>
                <w:sz w:val="22"/>
                <w:lang w:val="es-EC"/>
              </w:rPr>
            </w:pPr>
            <w:r w:rsidRPr="009303BC">
              <w:rPr>
                <w:b/>
                <w:sz w:val="22"/>
                <w:lang w:val="es-EC"/>
              </w:rPr>
              <w:t>Equivalente</w:t>
            </w:r>
            <w:r w:rsidR="007D17DD" w:rsidRPr="009303BC">
              <w:rPr>
                <w:b/>
                <w:sz w:val="22"/>
                <w:lang w:val="es-EC"/>
              </w:rPr>
              <w:t xml:space="preserve"> </w:t>
            </w:r>
            <w:r w:rsidRPr="009303BC">
              <w:rPr>
                <w:b/>
                <w:sz w:val="22"/>
                <w:lang w:val="es-EC"/>
              </w:rPr>
              <w:t>en</w:t>
            </w:r>
            <w:r w:rsidR="007D17DD" w:rsidRPr="009303BC">
              <w:rPr>
                <w:b/>
                <w:sz w:val="22"/>
                <w:lang w:val="es-EC"/>
              </w:rPr>
              <w:t xml:space="preserve"> </w:t>
            </w:r>
            <w:r w:rsidRPr="009303BC">
              <w:rPr>
                <w:b/>
                <w:sz w:val="22"/>
                <w:lang w:val="es-EC"/>
              </w:rPr>
              <w:t>moneda</w:t>
            </w:r>
            <w:r w:rsidR="007D17DD" w:rsidRPr="009303BC">
              <w:rPr>
                <w:b/>
                <w:sz w:val="22"/>
                <w:lang w:val="es-EC"/>
              </w:rPr>
              <w:t xml:space="preserve"> </w:t>
            </w:r>
            <w:r w:rsidR="003708C3" w:rsidRPr="009303BC">
              <w:rPr>
                <w:b/>
                <w:lang w:val="es-EC"/>
              </w:rPr>
              <w:t>local</w:t>
            </w:r>
          </w:p>
          <w:p w14:paraId="35A900AA" w14:textId="55E2C859" w:rsidR="001377B0" w:rsidRPr="009303BC" w:rsidRDefault="001377B0" w:rsidP="006F1451">
            <w:pPr>
              <w:jc w:val="center"/>
              <w:rPr>
                <w:b/>
                <w:sz w:val="22"/>
                <w:lang w:val="es-EC"/>
              </w:rPr>
            </w:pPr>
            <w:r w:rsidRPr="009303BC">
              <w:rPr>
                <w:b/>
                <w:sz w:val="22"/>
                <w:lang w:val="es-EC"/>
              </w:rPr>
              <w:t>C</w:t>
            </w:r>
            <w:r w:rsidR="007D17DD" w:rsidRPr="009303BC">
              <w:rPr>
                <w:b/>
                <w:sz w:val="22"/>
                <w:lang w:val="es-EC"/>
              </w:rPr>
              <w:t xml:space="preserve"> </w:t>
            </w:r>
            <w:r w:rsidRPr="009303BC">
              <w:rPr>
                <w:b/>
                <w:sz w:val="22"/>
                <w:lang w:val="es-EC"/>
              </w:rPr>
              <w:t>=</w:t>
            </w:r>
            <w:r w:rsidR="007D17DD" w:rsidRPr="009303BC">
              <w:rPr>
                <w:b/>
                <w:sz w:val="22"/>
                <w:lang w:val="es-EC"/>
              </w:rPr>
              <w:t xml:space="preserve"> </w:t>
            </w:r>
            <w:r w:rsidRPr="009303BC">
              <w:rPr>
                <w:b/>
                <w:sz w:val="22"/>
                <w:lang w:val="es-EC"/>
              </w:rPr>
              <w:t>A</w:t>
            </w:r>
            <w:r w:rsidR="007D17DD" w:rsidRPr="009303BC">
              <w:rPr>
                <w:b/>
                <w:sz w:val="22"/>
                <w:lang w:val="es-EC"/>
              </w:rPr>
              <w:t xml:space="preserve"> </w:t>
            </w:r>
            <w:r w:rsidRPr="009303BC">
              <w:rPr>
                <w:b/>
                <w:sz w:val="22"/>
                <w:lang w:val="es-EC"/>
              </w:rPr>
              <w:t>x</w:t>
            </w:r>
            <w:r w:rsidR="007D17DD" w:rsidRPr="009303BC">
              <w:rPr>
                <w:b/>
                <w:sz w:val="22"/>
                <w:lang w:val="es-EC"/>
              </w:rPr>
              <w:t xml:space="preserve"> </w:t>
            </w:r>
            <w:r w:rsidRPr="009303BC">
              <w:rPr>
                <w:b/>
                <w:sz w:val="22"/>
                <w:lang w:val="es-EC"/>
              </w:rPr>
              <w:t>B</w:t>
            </w:r>
          </w:p>
        </w:tc>
        <w:tc>
          <w:tcPr>
            <w:tcW w:w="2331" w:type="dxa"/>
            <w:tcBorders>
              <w:top w:val="single" w:sz="18" w:space="0" w:color="auto"/>
              <w:left w:val="single" w:sz="18" w:space="0" w:color="auto"/>
              <w:bottom w:val="single" w:sz="18" w:space="0" w:color="auto"/>
              <w:right w:val="double" w:sz="4" w:space="0" w:color="auto"/>
            </w:tcBorders>
            <w:vAlign w:val="center"/>
          </w:tcPr>
          <w:p w14:paraId="2F8B3F4B" w14:textId="2274099F" w:rsidR="001377B0" w:rsidRPr="009303BC" w:rsidRDefault="001377B0" w:rsidP="006F1451">
            <w:pPr>
              <w:jc w:val="center"/>
              <w:rPr>
                <w:b/>
                <w:sz w:val="22"/>
                <w:lang w:val="es-EC"/>
              </w:rPr>
            </w:pPr>
            <w:r w:rsidRPr="009303BC">
              <w:rPr>
                <w:b/>
                <w:sz w:val="22"/>
                <w:lang w:val="es-EC"/>
              </w:rPr>
              <w:t>Porcentaje</w:t>
            </w:r>
            <w:r w:rsidR="007D17DD" w:rsidRPr="009303BC">
              <w:rPr>
                <w:b/>
                <w:sz w:val="22"/>
                <w:lang w:val="es-EC"/>
              </w:rPr>
              <w:t xml:space="preserve"> </w:t>
            </w:r>
            <w:r w:rsidRPr="009303BC">
              <w:rPr>
                <w:b/>
                <w:sz w:val="22"/>
                <w:lang w:val="es-EC"/>
              </w:rPr>
              <w:t>del</w:t>
            </w:r>
            <w:r w:rsidR="007D17DD" w:rsidRPr="009303BC">
              <w:rPr>
                <w:b/>
                <w:sz w:val="22"/>
                <w:lang w:val="es-EC"/>
              </w:rPr>
              <w:t xml:space="preserve"> </w:t>
            </w:r>
            <w:r w:rsidRPr="009303BC">
              <w:rPr>
                <w:b/>
                <w:sz w:val="22"/>
                <w:lang w:val="es-EC"/>
              </w:rPr>
              <w:t>precio</w:t>
            </w:r>
            <w:r w:rsidR="007D17DD" w:rsidRPr="009303BC">
              <w:rPr>
                <w:b/>
                <w:sz w:val="22"/>
                <w:lang w:val="es-EC"/>
              </w:rPr>
              <w:t xml:space="preserve"> </w:t>
            </w:r>
            <w:r w:rsidRPr="009303BC">
              <w:rPr>
                <w:b/>
                <w:sz w:val="22"/>
                <w:lang w:val="es-EC"/>
              </w:rPr>
              <w:t>total</w:t>
            </w:r>
            <w:r w:rsidR="007D17DD" w:rsidRPr="009303BC">
              <w:rPr>
                <w:b/>
                <w:sz w:val="22"/>
                <w:lang w:val="es-EC"/>
              </w:rPr>
              <w:t xml:space="preserve"> </w:t>
            </w:r>
            <w:r w:rsidRPr="009303BC">
              <w:rPr>
                <w:b/>
                <w:sz w:val="22"/>
                <w:lang w:val="es-EC"/>
              </w:rPr>
              <w:t>de</w:t>
            </w:r>
            <w:r w:rsidR="007D17DD" w:rsidRPr="009303BC">
              <w:rPr>
                <w:b/>
                <w:sz w:val="22"/>
                <w:lang w:val="es-EC"/>
              </w:rPr>
              <w:t xml:space="preserve"> </w:t>
            </w:r>
            <w:r w:rsidRPr="009303BC">
              <w:rPr>
                <w:b/>
                <w:sz w:val="22"/>
                <w:lang w:val="es-EC"/>
              </w:rPr>
              <w:t>la</w:t>
            </w:r>
            <w:r w:rsidR="007D17DD" w:rsidRPr="009303BC">
              <w:rPr>
                <w:b/>
                <w:sz w:val="22"/>
                <w:lang w:val="es-EC"/>
              </w:rPr>
              <w:t xml:space="preserve"> </w:t>
            </w:r>
            <w:r w:rsidRPr="009303BC">
              <w:rPr>
                <w:b/>
                <w:sz w:val="22"/>
                <w:lang w:val="es-EC"/>
              </w:rPr>
              <w:t>Oferta</w:t>
            </w:r>
            <w:r w:rsidR="007D17DD" w:rsidRPr="009303BC">
              <w:rPr>
                <w:b/>
                <w:sz w:val="22"/>
                <w:lang w:val="es-EC"/>
              </w:rPr>
              <w:t xml:space="preserve"> </w:t>
            </w:r>
            <w:r w:rsidRPr="009303BC">
              <w:rPr>
                <w:b/>
                <w:sz w:val="22"/>
                <w:lang w:val="es-EC"/>
              </w:rPr>
              <w:t>(PTO)</w:t>
            </w:r>
          </w:p>
          <w:p w14:paraId="0C07E94E" w14:textId="2016AE01" w:rsidR="001377B0" w:rsidRPr="009303BC" w:rsidRDefault="001377B0" w:rsidP="006F1451">
            <w:pPr>
              <w:jc w:val="center"/>
              <w:rPr>
                <w:b/>
                <w:sz w:val="22"/>
                <w:lang w:val="es-EC"/>
              </w:rPr>
            </w:pPr>
            <w:r w:rsidRPr="009303BC">
              <w:rPr>
                <w:b/>
                <w:sz w:val="22"/>
                <w:u w:val="single"/>
                <w:lang w:val="es-EC"/>
              </w:rPr>
              <w:t>100xC</w:t>
            </w:r>
          </w:p>
          <w:p w14:paraId="268E0CA3" w14:textId="77777777" w:rsidR="001377B0" w:rsidRPr="009303BC" w:rsidRDefault="001377B0" w:rsidP="006F1451">
            <w:pPr>
              <w:jc w:val="center"/>
              <w:rPr>
                <w:b/>
                <w:sz w:val="22"/>
                <w:lang w:val="es-EC"/>
              </w:rPr>
            </w:pPr>
            <w:r w:rsidRPr="009303BC">
              <w:rPr>
                <w:b/>
                <w:sz w:val="22"/>
                <w:lang w:val="es-EC"/>
              </w:rPr>
              <w:t>PTO</w:t>
            </w:r>
          </w:p>
        </w:tc>
      </w:tr>
      <w:tr w:rsidR="001377B0" w:rsidRPr="009303BC" w14:paraId="486DDE7C" w14:textId="77777777" w:rsidTr="00DC6256">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1312209D" w14:textId="42505D43" w:rsidR="001377B0" w:rsidRPr="009303BC" w:rsidRDefault="001377B0" w:rsidP="006F1451">
            <w:pPr>
              <w:spacing w:before="60" w:after="60"/>
              <w:rPr>
                <w:b/>
                <w:sz w:val="22"/>
                <w:lang w:val="es-EC"/>
              </w:rPr>
            </w:pPr>
            <w:r w:rsidRPr="009303BC">
              <w:rPr>
                <w:b/>
                <w:sz w:val="22"/>
                <w:lang w:val="es-EC"/>
              </w:rPr>
              <w:t>Moneda</w:t>
            </w:r>
            <w:r w:rsidR="007D17DD" w:rsidRPr="009303BC">
              <w:rPr>
                <w:b/>
                <w:sz w:val="22"/>
                <w:lang w:val="es-EC"/>
              </w:rPr>
              <w:t xml:space="preserve"> </w:t>
            </w:r>
            <w:r w:rsidR="003708C3" w:rsidRPr="009303BC">
              <w:rPr>
                <w:b/>
                <w:lang w:val="es-EC"/>
              </w:rPr>
              <w:t>local</w:t>
            </w:r>
          </w:p>
          <w:p w14:paraId="13E01855" w14:textId="1F83321B" w:rsidR="001377B0" w:rsidRPr="009303BC" w:rsidRDefault="001377B0" w:rsidP="006F1451">
            <w:pPr>
              <w:spacing w:before="60" w:after="60"/>
              <w:rPr>
                <w:sz w:val="22"/>
                <w:u w:val="single"/>
                <w:lang w:val="es-EC"/>
              </w:rPr>
            </w:pPr>
            <w:r w:rsidRPr="009303BC">
              <w:rPr>
                <w:sz w:val="22"/>
                <w:u w:val="single"/>
                <w:lang w:val="es-EC"/>
              </w:rPr>
              <w:tab/>
            </w:r>
          </w:p>
        </w:tc>
        <w:tc>
          <w:tcPr>
            <w:tcW w:w="1417" w:type="dxa"/>
            <w:tcBorders>
              <w:top w:val="single" w:sz="18" w:space="0" w:color="auto"/>
              <w:left w:val="single" w:sz="18" w:space="0" w:color="auto"/>
              <w:bottom w:val="single" w:sz="6" w:space="0" w:color="auto"/>
            </w:tcBorders>
          </w:tcPr>
          <w:p w14:paraId="171231CC" w14:textId="77777777" w:rsidR="001377B0" w:rsidRPr="009303BC" w:rsidRDefault="001377B0" w:rsidP="00DC6256">
            <w:pPr>
              <w:jc w:val="both"/>
              <w:rPr>
                <w:b/>
                <w:sz w:val="22"/>
                <w:lang w:val="es-EC"/>
              </w:rPr>
            </w:pPr>
          </w:p>
        </w:tc>
        <w:tc>
          <w:tcPr>
            <w:tcW w:w="1418" w:type="dxa"/>
            <w:tcBorders>
              <w:top w:val="single" w:sz="18" w:space="0" w:color="auto"/>
              <w:left w:val="single" w:sz="6" w:space="0" w:color="auto"/>
              <w:bottom w:val="single" w:sz="6" w:space="0" w:color="auto"/>
            </w:tcBorders>
            <w:vAlign w:val="center"/>
          </w:tcPr>
          <w:p w14:paraId="300D2C70" w14:textId="2B75A822" w:rsidR="001377B0" w:rsidRPr="009303BC" w:rsidRDefault="001377B0" w:rsidP="002F7BF5">
            <w:pPr>
              <w:jc w:val="center"/>
              <w:rPr>
                <w:b/>
                <w:sz w:val="22"/>
                <w:lang w:val="es-EC"/>
              </w:rPr>
            </w:pPr>
            <w:r w:rsidRPr="009303BC">
              <w:rPr>
                <w:b/>
                <w:sz w:val="22"/>
                <w:lang w:val="es-EC"/>
              </w:rPr>
              <w:t>1</w:t>
            </w:r>
            <w:r w:rsidR="004B1778" w:rsidRPr="009303BC">
              <w:rPr>
                <w:b/>
                <w:sz w:val="22"/>
                <w:lang w:val="es-EC"/>
              </w:rPr>
              <w:t>.</w:t>
            </w:r>
            <w:r w:rsidRPr="009303BC">
              <w:rPr>
                <w:b/>
                <w:sz w:val="22"/>
                <w:lang w:val="es-EC"/>
              </w:rPr>
              <w:t>00</w:t>
            </w:r>
          </w:p>
        </w:tc>
        <w:tc>
          <w:tcPr>
            <w:tcW w:w="1701" w:type="dxa"/>
            <w:tcBorders>
              <w:top w:val="single" w:sz="18" w:space="0" w:color="auto"/>
              <w:left w:val="single" w:sz="6" w:space="0" w:color="auto"/>
              <w:bottom w:val="single" w:sz="6" w:space="0" w:color="auto"/>
            </w:tcBorders>
          </w:tcPr>
          <w:p w14:paraId="046E898D" w14:textId="77777777" w:rsidR="001377B0" w:rsidRPr="009303BC" w:rsidRDefault="001377B0" w:rsidP="00DC6256">
            <w:pPr>
              <w:jc w:val="both"/>
              <w:rPr>
                <w:b/>
                <w:sz w:val="22"/>
                <w:lang w:val="es-EC"/>
              </w:rPr>
            </w:pPr>
          </w:p>
        </w:tc>
        <w:tc>
          <w:tcPr>
            <w:tcW w:w="2331" w:type="dxa"/>
            <w:tcBorders>
              <w:top w:val="single" w:sz="18" w:space="0" w:color="auto"/>
              <w:left w:val="single" w:sz="6" w:space="0" w:color="auto"/>
              <w:bottom w:val="single" w:sz="6" w:space="0" w:color="auto"/>
              <w:right w:val="double" w:sz="4" w:space="0" w:color="auto"/>
            </w:tcBorders>
          </w:tcPr>
          <w:p w14:paraId="1F9F96EE" w14:textId="77777777" w:rsidR="001377B0" w:rsidRPr="009303BC" w:rsidRDefault="001377B0" w:rsidP="00DC6256">
            <w:pPr>
              <w:jc w:val="both"/>
              <w:rPr>
                <w:b/>
                <w:sz w:val="22"/>
                <w:lang w:val="es-EC"/>
              </w:rPr>
            </w:pPr>
          </w:p>
        </w:tc>
      </w:tr>
      <w:tr w:rsidR="001377B0" w:rsidRPr="009303BC" w14:paraId="6F7B1B7C" w14:textId="77777777" w:rsidTr="00DC6256">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39FD1377" w14:textId="1C0BB96C" w:rsidR="001377B0" w:rsidRPr="009303BC" w:rsidRDefault="001377B0" w:rsidP="006F1451">
            <w:pPr>
              <w:spacing w:before="60" w:after="60"/>
              <w:rPr>
                <w:b/>
                <w:sz w:val="22"/>
                <w:lang w:val="es-EC"/>
              </w:rPr>
            </w:pPr>
            <w:r w:rsidRPr="009303BC">
              <w:rPr>
                <w:b/>
                <w:sz w:val="22"/>
                <w:lang w:val="es-EC"/>
              </w:rPr>
              <w:t>Moneda</w:t>
            </w:r>
            <w:r w:rsidR="007D17DD" w:rsidRPr="009303BC">
              <w:rPr>
                <w:b/>
                <w:sz w:val="22"/>
                <w:lang w:val="es-EC"/>
              </w:rPr>
              <w:t xml:space="preserve"> </w:t>
            </w:r>
            <w:r w:rsidRPr="009303BC">
              <w:rPr>
                <w:b/>
                <w:sz w:val="22"/>
                <w:lang w:val="es-EC"/>
              </w:rPr>
              <w:t>extranjera</w:t>
            </w:r>
            <w:r w:rsidR="007D17DD" w:rsidRPr="009303BC">
              <w:rPr>
                <w:b/>
                <w:sz w:val="22"/>
                <w:lang w:val="es-EC"/>
              </w:rPr>
              <w:t xml:space="preserve"> </w:t>
            </w:r>
            <w:r w:rsidRPr="009303BC">
              <w:rPr>
                <w:b/>
                <w:sz w:val="22"/>
                <w:lang w:val="es-EC"/>
              </w:rPr>
              <w:t>1</w:t>
            </w:r>
          </w:p>
          <w:p w14:paraId="0B18AE2F" w14:textId="0725F667" w:rsidR="001377B0" w:rsidRPr="009303BC" w:rsidRDefault="001377B0" w:rsidP="006F1451">
            <w:pPr>
              <w:spacing w:before="60" w:after="60"/>
              <w:rPr>
                <w:b/>
                <w:sz w:val="22"/>
                <w:u w:val="single"/>
                <w:lang w:val="es-EC"/>
              </w:rPr>
            </w:pPr>
            <w:r w:rsidRPr="009303BC">
              <w:rPr>
                <w:sz w:val="22"/>
                <w:u w:val="single"/>
                <w:lang w:val="es-EC"/>
              </w:rPr>
              <w:tab/>
            </w:r>
          </w:p>
        </w:tc>
        <w:tc>
          <w:tcPr>
            <w:tcW w:w="1417" w:type="dxa"/>
            <w:tcBorders>
              <w:top w:val="single" w:sz="6" w:space="0" w:color="auto"/>
              <w:left w:val="single" w:sz="18" w:space="0" w:color="auto"/>
              <w:bottom w:val="single" w:sz="6" w:space="0" w:color="auto"/>
            </w:tcBorders>
          </w:tcPr>
          <w:p w14:paraId="4CDF082E" w14:textId="77777777" w:rsidR="001377B0" w:rsidRPr="009303BC" w:rsidRDefault="001377B0" w:rsidP="00DC6256">
            <w:pPr>
              <w:jc w:val="both"/>
              <w:rPr>
                <w:b/>
                <w:sz w:val="22"/>
                <w:lang w:val="es-EC"/>
              </w:rPr>
            </w:pPr>
          </w:p>
        </w:tc>
        <w:tc>
          <w:tcPr>
            <w:tcW w:w="1418" w:type="dxa"/>
            <w:tcBorders>
              <w:top w:val="single" w:sz="6" w:space="0" w:color="auto"/>
              <w:left w:val="single" w:sz="6" w:space="0" w:color="auto"/>
              <w:bottom w:val="single" w:sz="6" w:space="0" w:color="auto"/>
            </w:tcBorders>
          </w:tcPr>
          <w:p w14:paraId="2349B503" w14:textId="77777777" w:rsidR="001377B0" w:rsidRPr="009303BC" w:rsidRDefault="001377B0" w:rsidP="00DC6256">
            <w:pPr>
              <w:jc w:val="both"/>
              <w:rPr>
                <w:b/>
                <w:sz w:val="22"/>
                <w:lang w:val="es-EC"/>
              </w:rPr>
            </w:pPr>
          </w:p>
        </w:tc>
        <w:tc>
          <w:tcPr>
            <w:tcW w:w="1701" w:type="dxa"/>
            <w:tcBorders>
              <w:top w:val="single" w:sz="6" w:space="0" w:color="auto"/>
              <w:left w:val="single" w:sz="6" w:space="0" w:color="auto"/>
              <w:bottom w:val="single" w:sz="6" w:space="0" w:color="auto"/>
            </w:tcBorders>
          </w:tcPr>
          <w:p w14:paraId="5DB207EF" w14:textId="77777777" w:rsidR="001377B0" w:rsidRPr="009303BC" w:rsidRDefault="001377B0" w:rsidP="00DC6256">
            <w:pPr>
              <w:jc w:val="both"/>
              <w:rPr>
                <w:b/>
                <w:sz w:val="22"/>
                <w:lang w:val="es-EC"/>
              </w:rPr>
            </w:pPr>
          </w:p>
        </w:tc>
        <w:tc>
          <w:tcPr>
            <w:tcW w:w="2331" w:type="dxa"/>
            <w:tcBorders>
              <w:top w:val="single" w:sz="6" w:space="0" w:color="auto"/>
              <w:left w:val="single" w:sz="6" w:space="0" w:color="auto"/>
              <w:bottom w:val="single" w:sz="6" w:space="0" w:color="auto"/>
              <w:right w:val="double" w:sz="4" w:space="0" w:color="auto"/>
            </w:tcBorders>
          </w:tcPr>
          <w:p w14:paraId="11E73F7B" w14:textId="77777777" w:rsidR="001377B0" w:rsidRPr="009303BC" w:rsidRDefault="001377B0" w:rsidP="00DC6256">
            <w:pPr>
              <w:jc w:val="both"/>
              <w:rPr>
                <w:b/>
                <w:sz w:val="22"/>
                <w:lang w:val="es-EC"/>
              </w:rPr>
            </w:pPr>
          </w:p>
        </w:tc>
      </w:tr>
      <w:tr w:rsidR="001377B0" w:rsidRPr="009303BC" w14:paraId="75281AF6" w14:textId="77777777" w:rsidTr="00197D1A">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60DA6107" w14:textId="7B74C907" w:rsidR="001377B0" w:rsidRPr="009303BC" w:rsidRDefault="001377B0" w:rsidP="006F1451">
            <w:pPr>
              <w:spacing w:before="60" w:after="60"/>
              <w:rPr>
                <w:b/>
                <w:sz w:val="22"/>
                <w:lang w:val="es-EC"/>
              </w:rPr>
            </w:pPr>
            <w:r w:rsidRPr="009303BC">
              <w:rPr>
                <w:b/>
                <w:sz w:val="22"/>
                <w:lang w:val="es-EC"/>
              </w:rPr>
              <w:t>Moneda</w:t>
            </w:r>
            <w:r w:rsidR="007D17DD" w:rsidRPr="009303BC">
              <w:rPr>
                <w:b/>
                <w:sz w:val="22"/>
                <w:lang w:val="es-EC"/>
              </w:rPr>
              <w:t xml:space="preserve"> </w:t>
            </w:r>
            <w:r w:rsidRPr="009303BC">
              <w:rPr>
                <w:b/>
                <w:sz w:val="22"/>
                <w:lang w:val="es-EC"/>
              </w:rPr>
              <w:t>extranjera</w:t>
            </w:r>
            <w:r w:rsidR="007D17DD" w:rsidRPr="009303BC">
              <w:rPr>
                <w:b/>
                <w:sz w:val="22"/>
                <w:lang w:val="es-EC"/>
              </w:rPr>
              <w:t xml:space="preserve"> </w:t>
            </w:r>
            <w:r w:rsidRPr="009303BC">
              <w:rPr>
                <w:b/>
                <w:sz w:val="22"/>
                <w:lang w:val="es-EC"/>
              </w:rPr>
              <w:t>2</w:t>
            </w:r>
          </w:p>
          <w:p w14:paraId="233CB9D4" w14:textId="566A708F" w:rsidR="001377B0" w:rsidRPr="009303BC" w:rsidRDefault="001377B0" w:rsidP="006F1451">
            <w:pPr>
              <w:spacing w:before="60" w:after="60"/>
              <w:rPr>
                <w:b/>
                <w:sz w:val="22"/>
                <w:u w:val="single"/>
                <w:lang w:val="es-EC"/>
              </w:rPr>
            </w:pPr>
            <w:r w:rsidRPr="009303BC">
              <w:rPr>
                <w:sz w:val="22"/>
                <w:u w:val="single"/>
                <w:lang w:val="es-EC"/>
              </w:rPr>
              <w:tab/>
            </w:r>
          </w:p>
        </w:tc>
        <w:tc>
          <w:tcPr>
            <w:tcW w:w="1417" w:type="dxa"/>
            <w:tcBorders>
              <w:top w:val="single" w:sz="6" w:space="0" w:color="auto"/>
              <w:left w:val="single" w:sz="18" w:space="0" w:color="auto"/>
              <w:bottom w:val="single" w:sz="6" w:space="0" w:color="auto"/>
            </w:tcBorders>
          </w:tcPr>
          <w:p w14:paraId="6BB1B821" w14:textId="77777777" w:rsidR="001377B0" w:rsidRPr="009303BC" w:rsidRDefault="001377B0" w:rsidP="00DC6256">
            <w:pPr>
              <w:jc w:val="both"/>
              <w:rPr>
                <w:b/>
                <w:sz w:val="22"/>
                <w:lang w:val="es-EC"/>
              </w:rPr>
            </w:pPr>
          </w:p>
        </w:tc>
        <w:tc>
          <w:tcPr>
            <w:tcW w:w="1418" w:type="dxa"/>
            <w:tcBorders>
              <w:top w:val="single" w:sz="6" w:space="0" w:color="auto"/>
              <w:left w:val="single" w:sz="6" w:space="0" w:color="auto"/>
              <w:bottom w:val="single" w:sz="6" w:space="0" w:color="auto"/>
            </w:tcBorders>
          </w:tcPr>
          <w:p w14:paraId="1BF1BA15" w14:textId="77777777" w:rsidR="001377B0" w:rsidRPr="009303BC" w:rsidRDefault="001377B0" w:rsidP="00DC6256">
            <w:pPr>
              <w:jc w:val="both"/>
              <w:rPr>
                <w:b/>
                <w:sz w:val="22"/>
                <w:lang w:val="es-EC"/>
              </w:rPr>
            </w:pPr>
          </w:p>
        </w:tc>
        <w:tc>
          <w:tcPr>
            <w:tcW w:w="1701" w:type="dxa"/>
            <w:tcBorders>
              <w:top w:val="single" w:sz="6" w:space="0" w:color="auto"/>
              <w:left w:val="single" w:sz="6" w:space="0" w:color="auto"/>
              <w:bottom w:val="single" w:sz="4" w:space="0" w:color="auto"/>
            </w:tcBorders>
          </w:tcPr>
          <w:p w14:paraId="237C8748" w14:textId="77777777" w:rsidR="001377B0" w:rsidRPr="009303BC" w:rsidRDefault="001377B0" w:rsidP="00DC6256">
            <w:pPr>
              <w:jc w:val="both"/>
              <w:rPr>
                <w:b/>
                <w:sz w:val="22"/>
                <w:lang w:val="es-EC"/>
              </w:rPr>
            </w:pPr>
          </w:p>
        </w:tc>
        <w:tc>
          <w:tcPr>
            <w:tcW w:w="2331" w:type="dxa"/>
            <w:tcBorders>
              <w:top w:val="single" w:sz="6" w:space="0" w:color="auto"/>
              <w:left w:val="single" w:sz="6" w:space="0" w:color="auto"/>
              <w:bottom w:val="single" w:sz="6" w:space="0" w:color="auto"/>
              <w:right w:val="double" w:sz="4" w:space="0" w:color="auto"/>
            </w:tcBorders>
          </w:tcPr>
          <w:p w14:paraId="7B5E8BDA" w14:textId="77777777" w:rsidR="001377B0" w:rsidRPr="009303BC" w:rsidRDefault="001377B0" w:rsidP="00DC6256">
            <w:pPr>
              <w:jc w:val="both"/>
              <w:rPr>
                <w:b/>
                <w:sz w:val="22"/>
                <w:lang w:val="es-EC"/>
              </w:rPr>
            </w:pPr>
          </w:p>
        </w:tc>
      </w:tr>
      <w:tr w:rsidR="001377B0" w:rsidRPr="009303BC" w14:paraId="015DFDBC" w14:textId="77777777" w:rsidTr="00197D1A">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1E9F3772" w14:textId="168D9DE4" w:rsidR="001377B0" w:rsidRPr="009303BC" w:rsidRDefault="001377B0" w:rsidP="006F1451">
            <w:pPr>
              <w:spacing w:before="60" w:after="60"/>
              <w:rPr>
                <w:b/>
                <w:sz w:val="22"/>
                <w:lang w:val="es-EC"/>
              </w:rPr>
            </w:pPr>
            <w:r w:rsidRPr="009303BC">
              <w:rPr>
                <w:b/>
                <w:sz w:val="22"/>
                <w:lang w:val="es-EC"/>
              </w:rPr>
              <w:t>Moneda</w:t>
            </w:r>
            <w:r w:rsidR="007D17DD" w:rsidRPr="009303BC">
              <w:rPr>
                <w:b/>
                <w:sz w:val="22"/>
                <w:lang w:val="es-EC"/>
              </w:rPr>
              <w:t xml:space="preserve"> </w:t>
            </w:r>
            <w:r w:rsidRPr="009303BC">
              <w:rPr>
                <w:b/>
                <w:sz w:val="22"/>
                <w:lang w:val="es-EC"/>
              </w:rPr>
              <w:t>extranjera</w:t>
            </w:r>
            <w:r w:rsidR="007D17DD" w:rsidRPr="009303BC">
              <w:rPr>
                <w:b/>
                <w:sz w:val="22"/>
                <w:lang w:val="es-EC"/>
              </w:rPr>
              <w:t xml:space="preserve"> </w:t>
            </w:r>
            <w:r w:rsidRPr="009303BC">
              <w:rPr>
                <w:b/>
                <w:sz w:val="22"/>
                <w:lang w:val="es-EC"/>
              </w:rPr>
              <w:t>3</w:t>
            </w:r>
          </w:p>
          <w:p w14:paraId="02087F96" w14:textId="4C6CFF0E" w:rsidR="001377B0" w:rsidRPr="009303BC" w:rsidRDefault="001377B0" w:rsidP="006F1451">
            <w:pPr>
              <w:spacing w:before="60" w:after="60"/>
              <w:rPr>
                <w:sz w:val="22"/>
                <w:u w:val="single"/>
                <w:lang w:val="es-EC"/>
              </w:rPr>
            </w:pPr>
            <w:r w:rsidRPr="009303BC">
              <w:rPr>
                <w:sz w:val="22"/>
                <w:u w:val="single"/>
                <w:lang w:val="es-EC"/>
              </w:rPr>
              <w:tab/>
            </w:r>
          </w:p>
        </w:tc>
        <w:tc>
          <w:tcPr>
            <w:tcW w:w="1417" w:type="dxa"/>
            <w:tcBorders>
              <w:top w:val="single" w:sz="6" w:space="0" w:color="auto"/>
              <w:left w:val="single" w:sz="18" w:space="0" w:color="auto"/>
              <w:bottom w:val="single" w:sz="6" w:space="0" w:color="auto"/>
            </w:tcBorders>
          </w:tcPr>
          <w:p w14:paraId="1B13620E" w14:textId="77777777" w:rsidR="001377B0" w:rsidRPr="009303BC" w:rsidRDefault="001377B0" w:rsidP="00DC6256">
            <w:pPr>
              <w:jc w:val="both"/>
              <w:rPr>
                <w:b/>
                <w:sz w:val="22"/>
                <w:lang w:val="es-EC"/>
              </w:rPr>
            </w:pPr>
          </w:p>
        </w:tc>
        <w:tc>
          <w:tcPr>
            <w:tcW w:w="1418" w:type="dxa"/>
            <w:tcBorders>
              <w:top w:val="single" w:sz="6" w:space="0" w:color="auto"/>
              <w:left w:val="single" w:sz="6" w:space="0" w:color="auto"/>
              <w:bottom w:val="single" w:sz="6" w:space="0" w:color="auto"/>
              <w:right w:val="single" w:sz="4" w:space="0" w:color="auto"/>
            </w:tcBorders>
          </w:tcPr>
          <w:p w14:paraId="51A56E48" w14:textId="77777777" w:rsidR="001377B0" w:rsidRPr="009303BC" w:rsidRDefault="001377B0" w:rsidP="00DC6256">
            <w:pPr>
              <w:jc w:val="both"/>
              <w:rPr>
                <w:b/>
                <w:sz w:val="22"/>
                <w:lang w:val="es-EC"/>
              </w:rPr>
            </w:pPr>
          </w:p>
        </w:tc>
        <w:tc>
          <w:tcPr>
            <w:tcW w:w="1701" w:type="dxa"/>
            <w:tcBorders>
              <w:top w:val="single" w:sz="4" w:space="0" w:color="auto"/>
              <w:left w:val="single" w:sz="4" w:space="0" w:color="auto"/>
              <w:bottom w:val="single" w:sz="4" w:space="0" w:color="auto"/>
              <w:right w:val="single" w:sz="4" w:space="0" w:color="auto"/>
            </w:tcBorders>
          </w:tcPr>
          <w:p w14:paraId="52849DAA" w14:textId="77777777" w:rsidR="001377B0" w:rsidRPr="009303BC" w:rsidRDefault="001377B0" w:rsidP="00DC6256">
            <w:pPr>
              <w:jc w:val="both"/>
              <w:rPr>
                <w:b/>
                <w:sz w:val="22"/>
                <w:lang w:val="es-EC"/>
              </w:rPr>
            </w:pPr>
          </w:p>
        </w:tc>
        <w:tc>
          <w:tcPr>
            <w:tcW w:w="2331" w:type="dxa"/>
            <w:tcBorders>
              <w:top w:val="single" w:sz="6" w:space="0" w:color="auto"/>
              <w:left w:val="single" w:sz="4" w:space="0" w:color="auto"/>
              <w:bottom w:val="single" w:sz="6" w:space="0" w:color="auto"/>
              <w:right w:val="double" w:sz="4" w:space="0" w:color="auto"/>
            </w:tcBorders>
          </w:tcPr>
          <w:p w14:paraId="44A176F9" w14:textId="77777777" w:rsidR="001377B0" w:rsidRPr="009303BC" w:rsidRDefault="001377B0" w:rsidP="00DC6256">
            <w:pPr>
              <w:jc w:val="both"/>
              <w:rPr>
                <w:b/>
                <w:sz w:val="22"/>
                <w:lang w:val="es-EC"/>
              </w:rPr>
            </w:pPr>
          </w:p>
        </w:tc>
      </w:tr>
      <w:tr w:rsidR="001377B0" w:rsidRPr="009303BC" w14:paraId="30AB5CBA" w14:textId="77777777" w:rsidTr="00197D1A">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0DDBCF85" w14:textId="408CDC0A" w:rsidR="001377B0" w:rsidRPr="009303BC" w:rsidRDefault="001377B0" w:rsidP="006F1451">
            <w:pPr>
              <w:spacing w:before="60" w:after="60"/>
              <w:rPr>
                <w:b/>
                <w:sz w:val="22"/>
                <w:lang w:val="es-EC"/>
              </w:rPr>
            </w:pPr>
            <w:r w:rsidRPr="009303BC">
              <w:rPr>
                <w:b/>
                <w:sz w:val="22"/>
                <w:lang w:val="es-EC"/>
              </w:rPr>
              <w:t>Precio</w:t>
            </w:r>
            <w:r w:rsidR="007D17DD" w:rsidRPr="009303BC">
              <w:rPr>
                <w:b/>
                <w:sz w:val="22"/>
                <w:lang w:val="es-EC"/>
              </w:rPr>
              <w:t xml:space="preserve"> </w:t>
            </w:r>
            <w:r w:rsidRPr="009303BC">
              <w:rPr>
                <w:b/>
                <w:sz w:val="22"/>
                <w:lang w:val="es-EC"/>
              </w:rPr>
              <w:t>total</w:t>
            </w:r>
            <w:r w:rsidR="007D17DD" w:rsidRPr="009303BC">
              <w:rPr>
                <w:b/>
                <w:sz w:val="22"/>
                <w:lang w:val="es-EC"/>
              </w:rPr>
              <w:t xml:space="preserve"> </w:t>
            </w:r>
            <w:r w:rsidRPr="009303BC">
              <w:rPr>
                <w:b/>
                <w:sz w:val="22"/>
                <w:lang w:val="es-EC"/>
              </w:rPr>
              <w:t>de</w:t>
            </w:r>
            <w:r w:rsidR="007D17DD" w:rsidRPr="009303BC">
              <w:rPr>
                <w:b/>
                <w:sz w:val="22"/>
                <w:lang w:val="es-EC"/>
              </w:rPr>
              <w:t xml:space="preserve"> </w:t>
            </w:r>
            <w:r w:rsidRPr="009303BC">
              <w:rPr>
                <w:b/>
                <w:sz w:val="22"/>
                <w:lang w:val="es-EC"/>
              </w:rPr>
              <w:t>la</w:t>
            </w:r>
            <w:r w:rsidR="007D17DD" w:rsidRPr="009303BC">
              <w:rPr>
                <w:b/>
                <w:sz w:val="22"/>
                <w:lang w:val="es-EC"/>
              </w:rPr>
              <w:t xml:space="preserve"> </w:t>
            </w:r>
            <w:r w:rsidRPr="009303BC">
              <w:rPr>
                <w:b/>
                <w:sz w:val="22"/>
                <w:lang w:val="es-EC"/>
              </w:rPr>
              <w:t>Oferta</w:t>
            </w:r>
          </w:p>
        </w:tc>
        <w:tc>
          <w:tcPr>
            <w:tcW w:w="1417" w:type="dxa"/>
            <w:tcBorders>
              <w:top w:val="single" w:sz="6" w:space="0" w:color="auto"/>
              <w:left w:val="single" w:sz="18" w:space="0" w:color="auto"/>
              <w:bottom w:val="single" w:sz="6" w:space="0" w:color="auto"/>
            </w:tcBorders>
            <w:shd w:val="thinDiagStripe" w:color="auto" w:fill="auto"/>
          </w:tcPr>
          <w:p w14:paraId="44B4D9F7" w14:textId="77777777" w:rsidR="001377B0" w:rsidRPr="009303BC" w:rsidRDefault="001377B0" w:rsidP="006F1451">
            <w:pPr>
              <w:spacing w:before="60" w:after="60"/>
              <w:jc w:val="both"/>
              <w:rPr>
                <w:b/>
                <w:sz w:val="22"/>
                <w:lang w:val="es-EC"/>
              </w:rPr>
            </w:pPr>
          </w:p>
        </w:tc>
        <w:tc>
          <w:tcPr>
            <w:tcW w:w="1418" w:type="dxa"/>
            <w:tcBorders>
              <w:top w:val="single" w:sz="6" w:space="0" w:color="auto"/>
              <w:bottom w:val="single" w:sz="6" w:space="0" w:color="auto"/>
              <w:right w:val="single" w:sz="4" w:space="0" w:color="auto"/>
            </w:tcBorders>
            <w:shd w:val="thinDiagStripe" w:color="auto" w:fill="auto"/>
          </w:tcPr>
          <w:p w14:paraId="691AA3FE" w14:textId="77777777" w:rsidR="001377B0" w:rsidRPr="009303BC" w:rsidRDefault="001377B0" w:rsidP="006F1451">
            <w:pPr>
              <w:spacing w:before="60" w:after="60"/>
              <w:jc w:val="both"/>
              <w:rPr>
                <w:b/>
                <w:sz w:val="22"/>
                <w:lang w:val="es-EC"/>
              </w:rPr>
            </w:pPr>
          </w:p>
        </w:tc>
        <w:tc>
          <w:tcPr>
            <w:tcW w:w="1701" w:type="dxa"/>
            <w:tcBorders>
              <w:top w:val="single" w:sz="4" w:space="0" w:color="auto"/>
              <w:left w:val="single" w:sz="4" w:space="0" w:color="auto"/>
              <w:bottom w:val="single" w:sz="4" w:space="0" w:color="auto"/>
              <w:right w:val="single" w:sz="4" w:space="0" w:color="auto"/>
            </w:tcBorders>
          </w:tcPr>
          <w:p w14:paraId="5E1087B5" w14:textId="77777777" w:rsidR="001377B0" w:rsidRPr="009303BC" w:rsidRDefault="001377B0" w:rsidP="006F1451">
            <w:pPr>
              <w:spacing w:before="60" w:after="60"/>
              <w:jc w:val="both"/>
              <w:rPr>
                <w:sz w:val="22"/>
                <w:lang w:val="es-EC"/>
              </w:rPr>
            </w:pPr>
          </w:p>
        </w:tc>
        <w:tc>
          <w:tcPr>
            <w:tcW w:w="2331" w:type="dxa"/>
            <w:tcBorders>
              <w:top w:val="single" w:sz="6" w:space="0" w:color="auto"/>
              <w:left w:val="single" w:sz="4" w:space="0" w:color="auto"/>
              <w:bottom w:val="single" w:sz="6" w:space="0" w:color="auto"/>
              <w:right w:val="double" w:sz="4" w:space="0" w:color="auto"/>
            </w:tcBorders>
            <w:vAlign w:val="center"/>
          </w:tcPr>
          <w:p w14:paraId="3B330DF6" w14:textId="34C760D3" w:rsidR="001377B0" w:rsidRPr="009303BC" w:rsidRDefault="001377B0" w:rsidP="006F1451">
            <w:pPr>
              <w:spacing w:before="60" w:after="60"/>
              <w:jc w:val="center"/>
              <w:rPr>
                <w:b/>
                <w:sz w:val="22"/>
                <w:lang w:val="es-EC"/>
              </w:rPr>
            </w:pPr>
            <w:r w:rsidRPr="009303BC">
              <w:rPr>
                <w:b/>
                <w:sz w:val="22"/>
                <w:lang w:val="es-EC"/>
              </w:rPr>
              <w:t>100</w:t>
            </w:r>
            <w:r w:rsidR="004B1778" w:rsidRPr="009303BC">
              <w:rPr>
                <w:b/>
                <w:sz w:val="22"/>
                <w:lang w:val="es-EC"/>
              </w:rPr>
              <w:t>.</w:t>
            </w:r>
            <w:r w:rsidRPr="009303BC">
              <w:rPr>
                <w:b/>
                <w:sz w:val="22"/>
                <w:lang w:val="es-EC"/>
              </w:rPr>
              <w:t>00</w:t>
            </w:r>
          </w:p>
        </w:tc>
      </w:tr>
      <w:tr w:rsidR="001377B0" w:rsidRPr="009303BC" w14:paraId="3E31E543" w14:textId="77777777" w:rsidTr="00197D1A">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3911148D" w14:textId="11685E22" w:rsidR="001377B0" w:rsidRPr="009303BC" w:rsidRDefault="001377B0" w:rsidP="00DC6256">
            <w:pPr>
              <w:rPr>
                <w:b/>
                <w:sz w:val="22"/>
                <w:lang w:val="es-EC"/>
              </w:rPr>
            </w:pPr>
            <w:r w:rsidRPr="009303BC">
              <w:rPr>
                <w:b/>
                <w:sz w:val="22"/>
                <w:lang w:val="es-EC"/>
              </w:rPr>
              <w:t>Sumas</w:t>
            </w:r>
            <w:r w:rsidR="007D17DD" w:rsidRPr="009303BC">
              <w:rPr>
                <w:b/>
                <w:sz w:val="22"/>
                <w:lang w:val="es-EC"/>
              </w:rPr>
              <w:t xml:space="preserve"> </w:t>
            </w:r>
            <w:r w:rsidRPr="009303BC">
              <w:rPr>
                <w:b/>
                <w:sz w:val="22"/>
                <w:lang w:val="es-EC"/>
              </w:rPr>
              <w:t>provisionales</w:t>
            </w:r>
            <w:r w:rsidR="007D17DD" w:rsidRPr="009303BC">
              <w:rPr>
                <w:b/>
                <w:sz w:val="22"/>
                <w:lang w:val="es-EC"/>
              </w:rPr>
              <w:t xml:space="preserve"> </w:t>
            </w:r>
            <w:r w:rsidRPr="009303BC">
              <w:rPr>
                <w:b/>
                <w:sz w:val="22"/>
                <w:lang w:val="es-EC"/>
              </w:rPr>
              <w:t>expresadas</w:t>
            </w:r>
            <w:r w:rsidR="007D17DD" w:rsidRPr="009303BC">
              <w:rPr>
                <w:b/>
                <w:sz w:val="22"/>
                <w:lang w:val="es-EC"/>
              </w:rPr>
              <w:t xml:space="preserve"> </w:t>
            </w:r>
            <w:r w:rsidRPr="009303BC">
              <w:rPr>
                <w:b/>
                <w:sz w:val="22"/>
                <w:lang w:val="es-EC"/>
              </w:rPr>
              <w:t>en</w:t>
            </w:r>
            <w:r w:rsidR="007D17DD" w:rsidRPr="009303BC">
              <w:rPr>
                <w:b/>
                <w:sz w:val="22"/>
                <w:lang w:val="es-EC"/>
              </w:rPr>
              <w:t xml:space="preserve"> </w:t>
            </w:r>
            <w:r w:rsidRPr="009303BC">
              <w:rPr>
                <w:b/>
                <w:sz w:val="22"/>
                <w:lang w:val="es-EC"/>
              </w:rPr>
              <w:t>moneda</w:t>
            </w:r>
            <w:r w:rsidR="007D17DD" w:rsidRPr="009303BC">
              <w:rPr>
                <w:b/>
                <w:sz w:val="22"/>
                <w:lang w:val="es-EC"/>
              </w:rPr>
              <w:t xml:space="preserve"> </w:t>
            </w:r>
            <w:r w:rsidR="00302589" w:rsidRPr="009303BC">
              <w:rPr>
                <w:b/>
                <w:lang w:val="es-EC"/>
              </w:rPr>
              <w:t>local</w:t>
            </w:r>
          </w:p>
        </w:tc>
        <w:tc>
          <w:tcPr>
            <w:tcW w:w="1417" w:type="dxa"/>
            <w:tcBorders>
              <w:top w:val="single" w:sz="6" w:space="0" w:color="auto"/>
              <w:left w:val="single" w:sz="18" w:space="0" w:color="auto"/>
              <w:bottom w:val="single" w:sz="6" w:space="0" w:color="auto"/>
              <w:right w:val="single" w:sz="6" w:space="0" w:color="auto"/>
            </w:tcBorders>
            <w:vAlign w:val="center"/>
          </w:tcPr>
          <w:p w14:paraId="5F4E3BEA" w14:textId="77777777" w:rsidR="001377B0" w:rsidRPr="009303BC" w:rsidRDefault="001377B0" w:rsidP="00DC6256">
            <w:pPr>
              <w:jc w:val="both"/>
              <w:rPr>
                <w:b/>
                <w:i/>
                <w:sz w:val="22"/>
                <w:lang w:val="es-EC"/>
              </w:rPr>
            </w:pPr>
          </w:p>
        </w:tc>
        <w:tc>
          <w:tcPr>
            <w:tcW w:w="1418" w:type="dxa"/>
            <w:tcBorders>
              <w:top w:val="single" w:sz="6" w:space="0" w:color="auto"/>
              <w:left w:val="single" w:sz="6" w:space="0" w:color="auto"/>
              <w:bottom w:val="single" w:sz="6" w:space="0" w:color="auto"/>
              <w:right w:val="single" w:sz="6" w:space="0" w:color="auto"/>
            </w:tcBorders>
            <w:vAlign w:val="center"/>
          </w:tcPr>
          <w:p w14:paraId="575D5FEA" w14:textId="6BF43DBE" w:rsidR="001377B0" w:rsidRPr="009303BC" w:rsidRDefault="001377B0" w:rsidP="006F1451">
            <w:pPr>
              <w:jc w:val="center"/>
              <w:rPr>
                <w:b/>
                <w:sz w:val="22"/>
                <w:lang w:val="es-EC"/>
              </w:rPr>
            </w:pPr>
            <w:r w:rsidRPr="009303BC">
              <w:rPr>
                <w:b/>
                <w:sz w:val="22"/>
                <w:lang w:val="es-EC"/>
              </w:rPr>
              <w:t>1</w:t>
            </w:r>
            <w:r w:rsidR="004B1778" w:rsidRPr="009303BC">
              <w:rPr>
                <w:b/>
                <w:sz w:val="22"/>
                <w:lang w:val="es-EC"/>
              </w:rPr>
              <w:t>.</w:t>
            </w:r>
            <w:r w:rsidRPr="009303BC">
              <w:rPr>
                <w:b/>
                <w:sz w:val="22"/>
                <w:lang w:val="es-EC"/>
              </w:rPr>
              <w:t>00</w:t>
            </w:r>
          </w:p>
        </w:tc>
        <w:tc>
          <w:tcPr>
            <w:tcW w:w="1701" w:type="dxa"/>
            <w:tcBorders>
              <w:top w:val="single" w:sz="4" w:space="0" w:color="auto"/>
              <w:left w:val="single" w:sz="6" w:space="0" w:color="auto"/>
              <w:right w:val="single" w:sz="6" w:space="0" w:color="auto"/>
            </w:tcBorders>
            <w:vAlign w:val="center"/>
          </w:tcPr>
          <w:p w14:paraId="34358108" w14:textId="77777777" w:rsidR="001377B0" w:rsidRPr="009303BC" w:rsidRDefault="001377B0" w:rsidP="00DC6256">
            <w:pPr>
              <w:jc w:val="both"/>
              <w:rPr>
                <w:b/>
                <w:i/>
                <w:sz w:val="22"/>
                <w:lang w:val="es-EC"/>
              </w:rPr>
            </w:pPr>
          </w:p>
        </w:tc>
        <w:tc>
          <w:tcPr>
            <w:tcW w:w="2331" w:type="dxa"/>
            <w:tcBorders>
              <w:top w:val="single" w:sz="6" w:space="0" w:color="auto"/>
              <w:left w:val="single" w:sz="6" w:space="0" w:color="auto"/>
              <w:bottom w:val="single" w:sz="6" w:space="0" w:color="auto"/>
              <w:right w:val="double" w:sz="4" w:space="0" w:color="auto"/>
            </w:tcBorders>
          </w:tcPr>
          <w:p w14:paraId="03A3CE67" w14:textId="77777777" w:rsidR="001377B0" w:rsidRPr="009303BC" w:rsidRDefault="001377B0" w:rsidP="00DC6256">
            <w:pPr>
              <w:jc w:val="both"/>
              <w:rPr>
                <w:b/>
                <w:sz w:val="22"/>
                <w:lang w:val="es-EC"/>
              </w:rPr>
            </w:pPr>
          </w:p>
        </w:tc>
      </w:tr>
      <w:tr w:rsidR="001377B0" w:rsidRPr="009303BC" w14:paraId="2CAABE25" w14:textId="77777777" w:rsidTr="00197D1A">
        <w:trPr>
          <w:jc w:val="center"/>
        </w:trPr>
        <w:tc>
          <w:tcPr>
            <w:tcW w:w="2482" w:type="dxa"/>
            <w:tcBorders>
              <w:top w:val="single" w:sz="18" w:space="0" w:color="auto"/>
              <w:left w:val="double" w:sz="4" w:space="0" w:color="auto"/>
              <w:bottom w:val="single" w:sz="18" w:space="0" w:color="auto"/>
              <w:right w:val="single" w:sz="18" w:space="0" w:color="auto"/>
            </w:tcBorders>
          </w:tcPr>
          <w:p w14:paraId="1B351CC0" w14:textId="1C8AC660" w:rsidR="001377B0" w:rsidRPr="009303BC" w:rsidRDefault="001377B0" w:rsidP="00DC6256">
            <w:pPr>
              <w:rPr>
                <w:b/>
                <w:sz w:val="22"/>
                <w:lang w:val="es-EC"/>
              </w:rPr>
            </w:pPr>
            <w:r w:rsidRPr="009303BC">
              <w:rPr>
                <w:b/>
                <w:i/>
                <w:sz w:val="22"/>
                <w:u w:val="single"/>
                <w:lang w:val="es-EC"/>
              </w:rPr>
              <w:t>[Suprimir</w:t>
            </w:r>
            <w:r w:rsidR="007D17DD" w:rsidRPr="009303BC">
              <w:rPr>
                <w:b/>
                <w:i/>
                <w:sz w:val="22"/>
                <w:u w:val="single"/>
                <w:lang w:val="es-EC"/>
              </w:rPr>
              <w:t xml:space="preserve"> </w:t>
            </w:r>
            <w:r w:rsidRPr="009303BC">
              <w:rPr>
                <w:b/>
                <w:i/>
                <w:sz w:val="22"/>
                <w:u w:val="single"/>
                <w:lang w:val="es-EC"/>
              </w:rPr>
              <w:t>si</w:t>
            </w:r>
            <w:r w:rsidR="007D17DD" w:rsidRPr="009303BC">
              <w:rPr>
                <w:b/>
                <w:i/>
                <w:sz w:val="22"/>
                <w:u w:val="single"/>
                <w:lang w:val="es-EC"/>
              </w:rPr>
              <w:t xml:space="preserve"> </w:t>
            </w:r>
            <w:r w:rsidRPr="009303BC">
              <w:rPr>
                <w:b/>
                <w:i/>
                <w:sz w:val="22"/>
                <w:u w:val="single"/>
                <w:lang w:val="es-EC"/>
              </w:rPr>
              <w:t>no</w:t>
            </w:r>
            <w:r w:rsidR="007D17DD" w:rsidRPr="009303BC">
              <w:rPr>
                <w:b/>
                <w:i/>
                <w:sz w:val="22"/>
                <w:u w:val="single"/>
                <w:lang w:val="es-EC"/>
              </w:rPr>
              <w:t xml:space="preserve"> </w:t>
            </w:r>
            <w:r w:rsidRPr="009303BC">
              <w:rPr>
                <w:b/>
                <w:i/>
                <w:sz w:val="22"/>
                <w:u w:val="single"/>
                <w:lang w:val="es-EC"/>
              </w:rPr>
              <w:t>es</w:t>
            </w:r>
            <w:r w:rsidR="007D17DD" w:rsidRPr="009303BC">
              <w:rPr>
                <w:b/>
                <w:i/>
                <w:sz w:val="22"/>
                <w:u w:val="single"/>
                <w:lang w:val="es-EC"/>
              </w:rPr>
              <w:t xml:space="preserve"> </w:t>
            </w:r>
            <w:r w:rsidRPr="009303BC">
              <w:rPr>
                <w:b/>
                <w:i/>
                <w:sz w:val="22"/>
                <w:u w:val="single"/>
                <w:lang w:val="es-EC"/>
              </w:rPr>
              <w:t>aplicable</w:t>
            </w:r>
            <w:r w:rsidRPr="009303BC">
              <w:rPr>
                <w:b/>
                <w:i/>
                <w:sz w:val="22"/>
                <w:lang w:val="es-EC"/>
              </w:rPr>
              <w:t>]</w:t>
            </w:r>
            <w:r w:rsidR="007D17DD" w:rsidRPr="009303BC">
              <w:rPr>
                <w:b/>
                <w:sz w:val="22"/>
                <w:lang w:val="es-EC"/>
              </w:rPr>
              <w:t xml:space="preserve"> </w:t>
            </w:r>
            <w:r w:rsidRPr="009303BC">
              <w:rPr>
                <w:b/>
                <w:sz w:val="22"/>
                <w:lang w:val="es-EC"/>
              </w:rPr>
              <w:t>Sumas</w:t>
            </w:r>
            <w:r w:rsidR="007D17DD" w:rsidRPr="009303BC">
              <w:rPr>
                <w:b/>
                <w:sz w:val="22"/>
                <w:lang w:val="es-EC"/>
              </w:rPr>
              <w:t xml:space="preserve"> </w:t>
            </w:r>
            <w:r w:rsidRPr="009303BC">
              <w:rPr>
                <w:b/>
                <w:sz w:val="22"/>
                <w:lang w:val="es-EC"/>
              </w:rPr>
              <w:t>provisionales</w:t>
            </w:r>
            <w:r w:rsidR="007D17DD" w:rsidRPr="009303BC">
              <w:rPr>
                <w:b/>
                <w:sz w:val="22"/>
                <w:lang w:val="es-EC"/>
              </w:rPr>
              <w:t xml:space="preserve"> </w:t>
            </w:r>
            <w:r w:rsidRPr="009303BC">
              <w:rPr>
                <w:b/>
                <w:sz w:val="22"/>
                <w:lang w:val="es-EC"/>
              </w:rPr>
              <w:t>adicionales,</w:t>
            </w:r>
            <w:r w:rsidR="007D17DD" w:rsidRPr="009303BC">
              <w:rPr>
                <w:b/>
                <w:sz w:val="22"/>
                <w:lang w:val="es-EC"/>
              </w:rPr>
              <w:t xml:space="preserve"> </w:t>
            </w:r>
            <w:r w:rsidRPr="009303BC">
              <w:rPr>
                <w:b/>
                <w:sz w:val="22"/>
                <w:lang w:val="es-EC"/>
              </w:rPr>
              <w:t>expresadas</w:t>
            </w:r>
            <w:r w:rsidR="007D17DD" w:rsidRPr="009303BC">
              <w:rPr>
                <w:b/>
                <w:sz w:val="22"/>
                <w:lang w:val="es-EC"/>
              </w:rPr>
              <w:t xml:space="preserve"> </w:t>
            </w:r>
            <w:r w:rsidRPr="009303BC">
              <w:rPr>
                <w:b/>
                <w:sz w:val="22"/>
                <w:lang w:val="es-EC"/>
              </w:rPr>
              <w:t>en</w:t>
            </w:r>
            <w:r w:rsidR="007D17DD" w:rsidRPr="009303BC">
              <w:rPr>
                <w:b/>
                <w:sz w:val="22"/>
                <w:lang w:val="es-EC"/>
              </w:rPr>
              <w:t xml:space="preserve"> </w:t>
            </w:r>
            <w:r w:rsidRPr="009303BC">
              <w:rPr>
                <w:b/>
                <w:sz w:val="22"/>
                <w:lang w:val="es-EC"/>
              </w:rPr>
              <w:t>moneda</w:t>
            </w:r>
            <w:r w:rsidR="007D17DD" w:rsidRPr="009303BC">
              <w:rPr>
                <w:b/>
                <w:sz w:val="22"/>
                <w:lang w:val="es-EC"/>
              </w:rPr>
              <w:t xml:space="preserve"> </w:t>
            </w:r>
            <w:r w:rsidRPr="009303BC">
              <w:rPr>
                <w:b/>
                <w:sz w:val="22"/>
                <w:lang w:val="es-EC"/>
              </w:rPr>
              <w:t>local,</w:t>
            </w:r>
            <w:r w:rsidR="007D17DD" w:rsidRPr="009303BC">
              <w:rPr>
                <w:b/>
                <w:sz w:val="22"/>
                <w:lang w:val="es-EC"/>
              </w:rPr>
              <w:t xml:space="preserve"> </w:t>
            </w:r>
            <w:r w:rsidRPr="009303BC">
              <w:rPr>
                <w:b/>
                <w:sz w:val="22"/>
                <w:lang w:val="es-EC"/>
              </w:rPr>
              <w:t>para</w:t>
            </w:r>
            <w:r w:rsidR="007D17DD" w:rsidRPr="009303BC">
              <w:rPr>
                <w:b/>
                <w:sz w:val="22"/>
                <w:lang w:val="es-EC"/>
              </w:rPr>
              <w:t xml:space="preserve"> </w:t>
            </w:r>
            <w:r w:rsidRPr="009303BC">
              <w:rPr>
                <w:b/>
                <w:sz w:val="22"/>
                <w:lang w:val="es-EC"/>
              </w:rPr>
              <w:t>pagar</w:t>
            </w:r>
            <w:r w:rsidR="007D17DD" w:rsidRPr="009303BC">
              <w:rPr>
                <w:b/>
                <w:sz w:val="22"/>
                <w:lang w:val="es-EC"/>
              </w:rPr>
              <w:t xml:space="preserve"> </w:t>
            </w:r>
            <w:r w:rsidRPr="009303BC">
              <w:rPr>
                <w:b/>
                <w:sz w:val="22"/>
                <w:lang w:val="es-EC"/>
              </w:rPr>
              <w:t>asuntos</w:t>
            </w:r>
            <w:r w:rsidR="007D17DD" w:rsidRPr="009303BC">
              <w:rPr>
                <w:b/>
                <w:sz w:val="22"/>
                <w:lang w:val="es-EC"/>
              </w:rPr>
              <w:t xml:space="preserve"> </w:t>
            </w:r>
            <w:r w:rsidRPr="009303BC">
              <w:rPr>
                <w:b/>
                <w:sz w:val="22"/>
                <w:lang w:val="es-EC"/>
              </w:rPr>
              <w:t>de</w:t>
            </w:r>
            <w:r w:rsidR="007D17DD" w:rsidRPr="009303BC">
              <w:rPr>
                <w:b/>
                <w:sz w:val="22"/>
                <w:lang w:val="es-EC"/>
              </w:rPr>
              <w:t xml:space="preserve"> </w:t>
            </w:r>
            <w:r w:rsidRPr="009303BC">
              <w:rPr>
                <w:b/>
                <w:sz w:val="22"/>
                <w:lang w:val="es-EC"/>
              </w:rPr>
              <w:t>ASSS</w:t>
            </w:r>
            <w:r w:rsidR="007D17DD" w:rsidRPr="009303BC">
              <w:rPr>
                <w:b/>
                <w:sz w:val="22"/>
                <w:lang w:val="es-EC"/>
              </w:rPr>
              <w:t xml:space="preserve"> </w:t>
            </w:r>
            <w:r w:rsidR="003214E6" w:rsidRPr="009303BC">
              <w:rPr>
                <w:i/>
                <w:sz w:val="22"/>
                <w:lang w:val="es-EC"/>
              </w:rPr>
              <w:t>(incluyendo</w:t>
            </w:r>
            <w:r w:rsidR="007D17DD" w:rsidRPr="009303BC">
              <w:rPr>
                <w:i/>
                <w:sz w:val="22"/>
                <w:lang w:val="es-EC"/>
              </w:rPr>
              <w:t xml:space="preserve"> </w:t>
            </w:r>
            <w:r w:rsidR="003214E6" w:rsidRPr="009303BC">
              <w:rPr>
                <w:i/>
                <w:sz w:val="22"/>
                <w:lang w:val="es-EC"/>
              </w:rPr>
              <w:t>capacitación</w:t>
            </w:r>
            <w:r w:rsidR="007D17DD" w:rsidRPr="009303BC">
              <w:rPr>
                <w:i/>
                <w:sz w:val="22"/>
                <w:lang w:val="es-EC"/>
              </w:rPr>
              <w:t xml:space="preserve"> </w:t>
            </w:r>
            <w:r w:rsidR="003214E6" w:rsidRPr="009303BC">
              <w:rPr>
                <w:i/>
                <w:sz w:val="22"/>
                <w:lang w:val="es-EC"/>
              </w:rPr>
              <w:t>y</w:t>
            </w:r>
            <w:r w:rsidR="007D17DD" w:rsidRPr="009303BC">
              <w:rPr>
                <w:i/>
                <w:sz w:val="22"/>
                <w:lang w:val="es-EC"/>
              </w:rPr>
              <w:t xml:space="preserve"> </w:t>
            </w:r>
            <w:r w:rsidR="003214E6" w:rsidRPr="009303BC">
              <w:rPr>
                <w:i/>
                <w:sz w:val="22"/>
                <w:lang w:val="es-EC"/>
              </w:rPr>
              <w:t>sensibilización</w:t>
            </w:r>
            <w:r w:rsidR="007D17DD" w:rsidRPr="009303BC">
              <w:rPr>
                <w:i/>
                <w:sz w:val="22"/>
                <w:lang w:val="es-EC"/>
              </w:rPr>
              <w:t xml:space="preserve"> </w:t>
            </w:r>
            <w:r w:rsidR="003214E6" w:rsidRPr="009303BC">
              <w:rPr>
                <w:i/>
                <w:sz w:val="22"/>
                <w:lang w:val="es-EC"/>
              </w:rPr>
              <w:t>en</w:t>
            </w:r>
            <w:r w:rsidR="007D17DD" w:rsidRPr="009303BC">
              <w:rPr>
                <w:i/>
                <w:sz w:val="22"/>
                <w:lang w:val="es-EC"/>
              </w:rPr>
              <w:t xml:space="preserve"> </w:t>
            </w:r>
            <w:r w:rsidR="003214E6" w:rsidRPr="009303BC">
              <w:rPr>
                <w:i/>
                <w:sz w:val="22"/>
                <w:lang w:val="es-EC"/>
              </w:rPr>
              <w:t>explotación</w:t>
            </w:r>
            <w:r w:rsidR="007D17DD" w:rsidRPr="009303BC">
              <w:rPr>
                <w:i/>
                <w:sz w:val="22"/>
                <w:lang w:val="es-EC"/>
              </w:rPr>
              <w:t xml:space="preserve"> </w:t>
            </w:r>
            <w:r w:rsidR="003214E6" w:rsidRPr="009303BC">
              <w:rPr>
                <w:i/>
                <w:sz w:val="22"/>
                <w:lang w:val="es-EC"/>
              </w:rPr>
              <w:t>y</w:t>
            </w:r>
            <w:r w:rsidR="007D17DD" w:rsidRPr="009303BC">
              <w:rPr>
                <w:i/>
                <w:sz w:val="22"/>
                <w:lang w:val="es-EC"/>
              </w:rPr>
              <w:t xml:space="preserve"> </w:t>
            </w:r>
            <w:r w:rsidR="003214E6" w:rsidRPr="009303BC">
              <w:rPr>
                <w:i/>
                <w:sz w:val="22"/>
                <w:lang w:val="es-EC"/>
              </w:rPr>
              <w:t>abuso</w:t>
            </w:r>
            <w:r w:rsidR="007D17DD" w:rsidRPr="009303BC">
              <w:rPr>
                <w:i/>
                <w:sz w:val="22"/>
                <w:lang w:val="es-EC"/>
              </w:rPr>
              <w:t xml:space="preserve"> </w:t>
            </w:r>
            <w:r w:rsidR="003214E6" w:rsidRPr="009303BC">
              <w:rPr>
                <w:i/>
                <w:sz w:val="22"/>
                <w:lang w:val="es-EC"/>
              </w:rPr>
              <w:t>sexual</w:t>
            </w:r>
            <w:r w:rsidR="007D17DD" w:rsidRPr="009303BC">
              <w:rPr>
                <w:i/>
                <w:sz w:val="22"/>
                <w:lang w:val="es-EC"/>
              </w:rPr>
              <w:t xml:space="preserve"> </w:t>
            </w:r>
            <w:r w:rsidR="003214E6" w:rsidRPr="009303BC">
              <w:rPr>
                <w:i/>
                <w:sz w:val="22"/>
                <w:lang w:val="es-EC"/>
              </w:rPr>
              <w:t>y</w:t>
            </w:r>
            <w:r w:rsidR="007D17DD" w:rsidRPr="009303BC">
              <w:rPr>
                <w:i/>
                <w:sz w:val="22"/>
                <w:lang w:val="es-EC"/>
              </w:rPr>
              <w:t xml:space="preserve"> </w:t>
            </w:r>
            <w:r w:rsidR="00B047C0" w:rsidRPr="009303BC">
              <w:rPr>
                <w:i/>
                <w:spacing w:val="-3"/>
                <w:sz w:val="22"/>
                <w:lang w:val="es-EC"/>
              </w:rPr>
              <w:t>violencia</w:t>
            </w:r>
            <w:r w:rsidR="007D17DD" w:rsidRPr="009303BC">
              <w:rPr>
                <w:i/>
                <w:spacing w:val="-3"/>
                <w:sz w:val="22"/>
                <w:lang w:val="es-EC"/>
              </w:rPr>
              <w:t xml:space="preserve"> </w:t>
            </w:r>
            <w:r w:rsidR="00B047C0" w:rsidRPr="009303BC">
              <w:rPr>
                <w:i/>
                <w:spacing w:val="-3"/>
                <w:sz w:val="22"/>
                <w:lang w:val="es-EC"/>
              </w:rPr>
              <w:t>basada</w:t>
            </w:r>
            <w:r w:rsidR="007D17DD" w:rsidRPr="009303BC">
              <w:rPr>
                <w:i/>
                <w:spacing w:val="-3"/>
                <w:sz w:val="22"/>
                <w:lang w:val="es-EC"/>
              </w:rPr>
              <w:t xml:space="preserve"> </w:t>
            </w:r>
            <w:r w:rsidR="00B047C0" w:rsidRPr="009303BC">
              <w:rPr>
                <w:i/>
                <w:spacing w:val="-3"/>
                <w:sz w:val="22"/>
                <w:lang w:val="es-EC"/>
              </w:rPr>
              <w:t>en</w:t>
            </w:r>
            <w:r w:rsidR="007D17DD" w:rsidRPr="009303BC">
              <w:rPr>
                <w:i/>
                <w:spacing w:val="-3"/>
                <w:sz w:val="22"/>
                <w:lang w:val="es-EC"/>
              </w:rPr>
              <w:t xml:space="preserve"> </w:t>
            </w:r>
            <w:r w:rsidR="00B047C0" w:rsidRPr="009303BC">
              <w:rPr>
                <w:i/>
                <w:spacing w:val="-3"/>
                <w:sz w:val="22"/>
                <w:lang w:val="es-EC"/>
              </w:rPr>
              <w:t>género</w:t>
            </w:r>
            <w:r w:rsidR="003214E6" w:rsidRPr="009303BC">
              <w:rPr>
                <w:i/>
                <w:sz w:val="22"/>
                <w:lang w:val="es-EC"/>
              </w:rPr>
              <w:t>)</w:t>
            </w:r>
          </w:p>
        </w:tc>
        <w:tc>
          <w:tcPr>
            <w:tcW w:w="1417" w:type="dxa"/>
            <w:tcBorders>
              <w:top w:val="single" w:sz="6" w:space="0" w:color="auto"/>
              <w:left w:val="single" w:sz="18" w:space="0" w:color="auto"/>
              <w:bottom w:val="single" w:sz="6" w:space="0" w:color="auto"/>
              <w:right w:val="single" w:sz="6" w:space="0" w:color="auto"/>
            </w:tcBorders>
          </w:tcPr>
          <w:p w14:paraId="5F9CAA52" w14:textId="6FF20308" w:rsidR="001377B0" w:rsidRPr="009303BC" w:rsidRDefault="001377B0" w:rsidP="00DC6256">
            <w:pPr>
              <w:jc w:val="center"/>
              <w:rPr>
                <w:b/>
                <w:i/>
                <w:sz w:val="22"/>
                <w:lang w:val="es-EC"/>
              </w:rPr>
            </w:pPr>
            <w:r w:rsidRPr="009303BC">
              <w:rPr>
                <w:i/>
                <w:lang w:val="es-EC"/>
              </w:rPr>
              <w:t>[Monto</w:t>
            </w:r>
            <w:r w:rsidR="007D17DD" w:rsidRPr="009303BC">
              <w:rPr>
                <w:i/>
                <w:lang w:val="es-EC"/>
              </w:rPr>
              <w:t xml:space="preserve"> </w:t>
            </w:r>
            <w:r w:rsidRPr="009303BC">
              <w:rPr>
                <w:i/>
                <w:lang w:val="es-EC"/>
              </w:rPr>
              <w:t>a</w:t>
            </w:r>
            <w:r w:rsidR="007D17DD" w:rsidRPr="009303BC">
              <w:rPr>
                <w:i/>
                <w:lang w:val="es-EC"/>
              </w:rPr>
              <w:t xml:space="preserve"> </w:t>
            </w:r>
            <w:r w:rsidRPr="009303BC">
              <w:rPr>
                <w:i/>
                <w:lang w:val="es-EC"/>
              </w:rPr>
              <w:t>ser</w:t>
            </w:r>
            <w:r w:rsidR="007D17DD" w:rsidRPr="009303BC">
              <w:rPr>
                <w:i/>
                <w:lang w:val="es-EC"/>
              </w:rPr>
              <w:t xml:space="preserve"> </w:t>
            </w:r>
            <w:r w:rsidRPr="009303BC">
              <w:rPr>
                <w:i/>
                <w:lang w:val="es-EC"/>
              </w:rPr>
              <w:t>ingresado</w:t>
            </w:r>
            <w:r w:rsidR="007D17DD" w:rsidRPr="009303BC">
              <w:rPr>
                <w:i/>
                <w:lang w:val="es-EC"/>
              </w:rPr>
              <w:t xml:space="preserve"> </w:t>
            </w:r>
            <w:r w:rsidRPr="009303BC">
              <w:rPr>
                <w:i/>
                <w:lang w:val="es-EC"/>
              </w:rPr>
              <w:t>por</w:t>
            </w:r>
            <w:r w:rsidR="007D17DD" w:rsidRPr="009303BC">
              <w:rPr>
                <w:i/>
                <w:lang w:val="es-EC"/>
              </w:rPr>
              <w:t xml:space="preserve"> </w:t>
            </w:r>
            <w:r w:rsidRPr="009303BC">
              <w:rPr>
                <w:i/>
                <w:lang w:val="es-EC"/>
              </w:rPr>
              <w:t>el</w:t>
            </w:r>
            <w:r w:rsidR="007D17DD" w:rsidRPr="009303BC">
              <w:rPr>
                <w:i/>
                <w:lang w:val="es-EC"/>
              </w:rPr>
              <w:t xml:space="preserve"> </w:t>
            </w:r>
            <w:r w:rsidRPr="009303BC">
              <w:rPr>
                <w:i/>
                <w:lang w:val="es-EC"/>
              </w:rPr>
              <w:t>Contratante]</w:t>
            </w:r>
          </w:p>
        </w:tc>
        <w:tc>
          <w:tcPr>
            <w:tcW w:w="1418" w:type="dxa"/>
            <w:tcBorders>
              <w:top w:val="single" w:sz="6" w:space="0" w:color="auto"/>
              <w:left w:val="single" w:sz="6" w:space="0" w:color="auto"/>
              <w:bottom w:val="single" w:sz="6" w:space="0" w:color="auto"/>
              <w:right w:val="single" w:sz="6" w:space="0" w:color="auto"/>
            </w:tcBorders>
          </w:tcPr>
          <w:p w14:paraId="183EEAF3" w14:textId="77777777" w:rsidR="001377B0" w:rsidRPr="009303BC" w:rsidRDefault="001377B0" w:rsidP="00DC6256">
            <w:pPr>
              <w:jc w:val="both"/>
              <w:rPr>
                <w:b/>
                <w:sz w:val="22"/>
                <w:lang w:val="es-EC"/>
              </w:rPr>
            </w:pPr>
          </w:p>
        </w:tc>
        <w:tc>
          <w:tcPr>
            <w:tcW w:w="1701" w:type="dxa"/>
            <w:tcBorders>
              <w:left w:val="single" w:sz="6" w:space="0" w:color="auto"/>
              <w:bottom w:val="single" w:sz="4" w:space="0" w:color="auto"/>
              <w:right w:val="single" w:sz="6" w:space="0" w:color="auto"/>
            </w:tcBorders>
          </w:tcPr>
          <w:p w14:paraId="40C839FA" w14:textId="42A58AFD" w:rsidR="001377B0" w:rsidRPr="009303BC" w:rsidRDefault="001377B0" w:rsidP="00DC6256">
            <w:pPr>
              <w:jc w:val="center"/>
              <w:rPr>
                <w:b/>
                <w:i/>
                <w:sz w:val="22"/>
                <w:lang w:val="es-EC"/>
              </w:rPr>
            </w:pPr>
            <w:r w:rsidRPr="009303BC">
              <w:rPr>
                <w:i/>
                <w:lang w:val="es-EC"/>
              </w:rPr>
              <w:t>[Monto</w:t>
            </w:r>
            <w:r w:rsidR="007D17DD" w:rsidRPr="009303BC">
              <w:rPr>
                <w:i/>
                <w:lang w:val="es-EC"/>
              </w:rPr>
              <w:t xml:space="preserve"> </w:t>
            </w:r>
            <w:r w:rsidRPr="009303BC">
              <w:rPr>
                <w:i/>
                <w:lang w:val="es-EC"/>
              </w:rPr>
              <w:t>a</w:t>
            </w:r>
            <w:r w:rsidR="007D17DD" w:rsidRPr="009303BC">
              <w:rPr>
                <w:i/>
                <w:lang w:val="es-EC"/>
              </w:rPr>
              <w:t xml:space="preserve"> </w:t>
            </w:r>
            <w:r w:rsidRPr="009303BC">
              <w:rPr>
                <w:i/>
                <w:lang w:val="es-EC"/>
              </w:rPr>
              <w:t>ser</w:t>
            </w:r>
            <w:r w:rsidR="007D17DD" w:rsidRPr="009303BC">
              <w:rPr>
                <w:i/>
                <w:lang w:val="es-EC"/>
              </w:rPr>
              <w:t xml:space="preserve"> </w:t>
            </w:r>
            <w:r w:rsidRPr="009303BC">
              <w:rPr>
                <w:i/>
                <w:lang w:val="es-EC"/>
              </w:rPr>
              <w:t>ingresado</w:t>
            </w:r>
            <w:r w:rsidR="007D17DD" w:rsidRPr="009303BC">
              <w:rPr>
                <w:i/>
                <w:lang w:val="es-EC"/>
              </w:rPr>
              <w:t xml:space="preserve"> </w:t>
            </w:r>
            <w:r w:rsidRPr="009303BC">
              <w:rPr>
                <w:i/>
                <w:lang w:val="es-EC"/>
              </w:rPr>
              <w:t>por</w:t>
            </w:r>
            <w:r w:rsidR="007D17DD" w:rsidRPr="009303BC">
              <w:rPr>
                <w:i/>
                <w:lang w:val="es-EC"/>
              </w:rPr>
              <w:t xml:space="preserve"> </w:t>
            </w:r>
            <w:r w:rsidRPr="009303BC">
              <w:rPr>
                <w:i/>
                <w:lang w:val="es-EC"/>
              </w:rPr>
              <w:t>el</w:t>
            </w:r>
            <w:r w:rsidR="007D17DD" w:rsidRPr="009303BC">
              <w:rPr>
                <w:i/>
                <w:lang w:val="es-EC"/>
              </w:rPr>
              <w:t xml:space="preserve"> </w:t>
            </w:r>
            <w:r w:rsidRPr="009303BC">
              <w:rPr>
                <w:i/>
                <w:lang w:val="es-EC"/>
              </w:rPr>
              <w:t>Contratante]</w:t>
            </w:r>
          </w:p>
        </w:tc>
        <w:tc>
          <w:tcPr>
            <w:tcW w:w="2331" w:type="dxa"/>
            <w:tcBorders>
              <w:top w:val="single" w:sz="6" w:space="0" w:color="auto"/>
              <w:left w:val="single" w:sz="6" w:space="0" w:color="auto"/>
              <w:bottom w:val="single" w:sz="6" w:space="0" w:color="auto"/>
              <w:right w:val="double" w:sz="4" w:space="0" w:color="auto"/>
            </w:tcBorders>
          </w:tcPr>
          <w:p w14:paraId="5C651385" w14:textId="6B3EA644" w:rsidR="001377B0" w:rsidRPr="009303BC" w:rsidRDefault="001377B0" w:rsidP="00DC6256">
            <w:pPr>
              <w:rPr>
                <w:b/>
                <w:sz w:val="22"/>
                <w:lang w:val="es-EC"/>
              </w:rPr>
            </w:pPr>
            <w:r w:rsidRPr="009303BC">
              <w:rPr>
                <w:b/>
                <w:i/>
                <w:sz w:val="22"/>
                <w:u w:val="single"/>
                <w:lang w:val="es-EC"/>
              </w:rPr>
              <w:t>[Suprimir</w:t>
            </w:r>
            <w:r w:rsidR="007D17DD" w:rsidRPr="009303BC">
              <w:rPr>
                <w:b/>
                <w:i/>
                <w:sz w:val="22"/>
                <w:u w:val="single"/>
                <w:lang w:val="es-EC"/>
              </w:rPr>
              <w:t xml:space="preserve"> </w:t>
            </w:r>
            <w:r w:rsidRPr="009303BC">
              <w:rPr>
                <w:b/>
                <w:i/>
                <w:sz w:val="22"/>
                <w:u w:val="single"/>
                <w:lang w:val="es-EC"/>
              </w:rPr>
              <w:t>si</w:t>
            </w:r>
            <w:r w:rsidR="007D17DD" w:rsidRPr="009303BC">
              <w:rPr>
                <w:b/>
                <w:i/>
                <w:sz w:val="22"/>
                <w:u w:val="single"/>
                <w:lang w:val="es-EC"/>
              </w:rPr>
              <w:t xml:space="preserve"> </w:t>
            </w:r>
            <w:r w:rsidRPr="009303BC">
              <w:rPr>
                <w:b/>
                <w:i/>
                <w:sz w:val="22"/>
                <w:u w:val="single"/>
                <w:lang w:val="es-EC"/>
              </w:rPr>
              <w:t>no</w:t>
            </w:r>
            <w:r w:rsidR="007D17DD" w:rsidRPr="009303BC">
              <w:rPr>
                <w:b/>
                <w:i/>
                <w:sz w:val="22"/>
                <w:u w:val="single"/>
                <w:lang w:val="es-EC"/>
              </w:rPr>
              <w:t xml:space="preserve"> </w:t>
            </w:r>
            <w:r w:rsidRPr="009303BC">
              <w:rPr>
                <w:b/>
                <w:i/>
                <w:sz w:val="22"/>
                <w:u w:val="single"/>
                <w:lang w:val="es-EC"/>
              </w:rPr>
              <w:t>es</w:t>
            </w:r>
            <w:r w:rsidR="007D17DD" w:rsidRPr="009303BC">
              <w:rPr>
                <w:b/>
                <w:i/>
                <w:sz w:val="22"/>
                <w:u w:val="single"/>
                <w:lang w:val="es-EC"/>
              </w:rPr>
              <w:t xml:space="preserve"> </w:t>
            </w:r>
            <w:r w:rsidRPr="009303BC">
              <w:rPr>
                <w:b/>
                <w:i/>
                <w:sz w:val="22"/>
                <w:u w:val="single"/>
                <w:lang w:val="es-EC"/>
              </w:rPr>
              <w:t>aplicable]</w:t>
            </w:r>
            <w:r w:rsidR="007D17DD" w:rsidRPr="009303BC">
              <w:rPr>
                <w:b/>
                <w:sz w:val="22"/>
                <w:lang w:val="es-EC"/>
              </w:rPr>
              <w:t xml:space="preserve"> </w:t>
            </w:r>
            <w:r w:rsidRPr="009303BC">
              <w:rPr>
                <w:b/>
                <w:sz w:val="22"/>
                <w:lang w:val="es-EC"/>
              </w:rPr>
              <w:t>Sumas</w:t>
            </w:r>
            <w:r w:rsidR="007D17DD" w:rsidRPr="009303BC">
              <w:rPr>
                <w:b/>
                <w:sz w:val="22"/>
                <w:lang w:val="es-EC"/>
              </w:rPr>
              <w:t xml:space="preserve"> </w:t>
            </w:r>
            <w:r w:rsidRPr="009303BC">
              <w:rPr>
                <w:b/>
                <w:sz w:val="22"/>
                <w:lang w:val="es-EC"/>
              </w:rPr>
              <w:t>provisionales</w:t>
            </w:r>
            <w:r w:rsidR="007D17DD" w:rsidRPr="009303BC">
              <w:rPr>
                <w:b/>
                <w:sz w:val="22"/>
                <w:lang w:val="es-EC"/>
              </w:rPr>
              <w:t xml:space="preserve"> </w:t>
            </w:r>
            <w:r w:rsidRPr="009303BC">
              <w:rPr>
                <w:b/>
                <w:sz w:val="22"/>
                <w:lang w:val="es-EC"/>
              </w:rPr>
              <w:t>adicionales,</w:t>
            </w:r>
            <w:r w:rsidR="007D17DD" w:rsidRPr="009303BC">
              <w:rPr>
                <w:b/>
                <w:sz w:val="22"/>
                <w:lang w:val="es-EC"/>
              </w:rPr>
              <w:t xml:space="preserve"> </w:t>
            </w:r>
            <w:r w:rsidRPr="009303BC">
              <w:rPr>
                <w:b/>
                <w:sz w:val="22"/>
                <w:lang w:val="es-EC"/>
              </w:rPr>
              <w:t>expresadas</w:t>
            </w:r>
            <w:r w:rsidR="007D17DD" w:rsidRPr="009303BC">
              <w:rPr>
                <w:b/>
                <w:sz w:val="22"/>
                <w:lang w:val="es-EC"/>
              </w:rPr>
              <w:t xml:space="preserve"> </w:t>
            </w:r>
            <w:r w:rsidRPr="009303BC">
              <w:rPr>
                <w:b/>
                <w:sz w:val="22"/>
                <w:lang w:val="es-EC"/>
              </w:rPr>
              <w:t>en</w:t>
            </w:r>
            <w:r w:rsidR="007D17DD" w:rsidRPr="009303BC">
              <w:rPr>
                <w:b/>
                <w:sz w:val="22"/>
                <w:lang w:val="es-EC"/>
              </w:rPr>
              <w:t xml:space="preserve"> </w:t>
            </w:r>
            <w:r w:rsidRPr="009303BC">
              <w:rPr>
                <w:b/>
                <w:sz w:val="22"/>
                <w:lang w:val="es-EC"/>
              </w:rPr>
              <w:t>moneda</w:t>
            </w:r>
            <w:r w:rsidR="007D17DD" w:rsidRPr="009303BC">
              <w:rPr>
                <w:b/>
                <w:sz w:val="22"/>
                <w:lang w:val="es-EC"/>
              </w:rPr>
              <w:t xml:space="preserve"> </w:t>
            </w:r>
            <w:r w:rsidRPr="009303BC">
              <w:rPr>
                <w:b/>
                <w:sz w:val="22"/>
                <w:lang w:val="es-EC"/>
              </w:rPr>
              <w:t>local,</w:t>
            </w:r>
            <w:r w:rsidR="007D17DD" w:rsidRPr="009303BC">
              <w:rPr>
                <w:b/>
                <w:sz w:val="22"/>
                <w:lang w:val="es-EC"/>
              </w:rPr>
              <w:t xml:space="preserve"> </w:t>
            </w:r>
            <w:r w:rsidRPr="009303BC">
              <w:rPr>
                <w:b/>
                <w:sz w:val="22"/>
                <w:lang w:val="es-EC"/>
              </w:rPr>
              <w:t>para</w:t>
            </w:r>
            <w:r w:rsidR="007D17DD" w:rsidRPr="009303BC">
              <w:rPr>
                <w:b/>
                <w:sz w:val="22"/>
                <w:lang w:val="es-EC"/>
              </w:rPr>
              <w:t xml:space="preserve"> </w:t>
            </w:r>
            <w:r w:rsidRPr="009303BC">
              <w:rPr>
                <w:b/>
                <w:sz w:val="22"/>
                <w:lang w:val="es-EC"/>
              </w:rPr>
              <w:t>pagar</w:t>
            </w:r>
            <w:r w:rsidR="007D17DD" w:rsidRPr="009303BC">
              <w:rPr>
                <w:b/>
                <w:sz w:val="22"/>
                <w:lang w:val="es-EC"/>
              </w:rPr>
              <w:t xml:space="preserve"> </w:t>
            </w:r>
            <w:r w:rsidRPr="009303BC">
              <w:rPr>
                <w:b/>
                <w:sz w:val="22"/>
                <w:lang w:val="es-EC"/>
              </w:rPr>
              <w:t>asuntos</w:t>
            </w:r>
            <w:r w:rsidR="007D17DD" w:rsidRPr="009303BC">
              <w:rPr>
                <w:b/>
                <w:sz w:val="22"/>
                <w:lang w:val="es-EC"/>
              </w:rPr>
              <w:t xml:space="preserve"> </w:t>
            </w:r>
            <w:r w:rsidRPr="009303BC">
              <w:rPr>
                <w:b/>
                <w:sz w:val="22"/>
                <w:lang w:val="es-EC"/>
              </w:rPr>
              <w:t>de</w:t>
            </w:r>
            <w:r w:rsidR="007D17DD" w:rsidRPr="009303BC">
              <w:rPr>
                <w:b/>
                <w:sz w:val="22"/>
                <w:lang w:val="es-EC"/>
              </w:rPr>
              <w:t xml:space="preserve"> </w:t>
            </w:r>
            <w:r w:rsidRPr="009303BC">
              <w:rPr>
                <w:b/>
                <w:sz w:val="22"/>
                <w:lang w:val="es-EC"/>
              </w:rPr>
              <w:t>ASSS</w:t>
            </w:r>
            <w:r w:rsidR="007D17DD" w:rsidRPr="009303BC">
              <w:rPr>
                <w:b/>
                <w:sz w:val="22"/>
                <w:lang w:val="es-EC"/>
              </w:rPr>
              <w:t xml:space="preserve"> </w:t>
            </w:r>
            <w:r w:rsidR="003214E6" w:rsidRPr="009303BC">
              <w:rPr>
                <w:i/>
                <w:sz w:val="22"/>
                <w:lang w:val="es-EC"/>
              </w:rPr>
              <w:t>(incluyendo</w:t>
            </w:r>
            <w:r w:rsidR="007D17DD" w:rsidRPr="009303BC">
              <w:rPr>
                <w:i/>
                <w:sz w:val="22"/>
                <w:lang w:val="es-EC"/>
              </w:rPr>
              <w:t xml:space="preserve"> </w:t>
            </w:r>
            <w:r w:rsidR="003214E6" w:rsidRPr="009303BC">
              <w:rPr>
                <w:i/>
                <w:sz w:val="22"/>
                <w:lang w:val="es-EC"/>
              </w:rPr>
              <w:t>capacitación</w:t>
            </w:r>
            <w:r w:rsidR="007D17DD" w:rsidRPr="009303BC">
              <w:rPr>
                <w:i/>
                <w:sz w:val="22"/>
                <w:lang w:val="es-EC"/>
              </w:rPr>
              <w:t xml:space="preserve"> </w:t>
            </w:r>
            <w:r w:rsidR="003214E6" w:rsidRPr="009303BC">
              <w:rPr>
                <w:i/>
                <w:sz w:val="22"/>
                <w:lang w:val="es-EC"/>
              </w:rPr>
              <w:t>y</w:t>
            </w:r>
            <w:r w:rsidR="007D17DD" w:rsidRPr="009303BC">
              <w:rPr>
                <w:i/>
                <w:sz w:val="22"/>
                <w:lang w:val="es-EC"/>
              </w:rPr>
              <w:t xml:space="preserve"> </w:t>
            </w:r>
            <w:r w:rsidR="003214E6" w:rsidRPr="009303BC">
              <w:rPr>
                <w:i/>
                <w:sz w:val="22"/>
                <w:lang w:val="es-EC"/>
              </w:rPr>
              <w:t>sensibilización</w:t>
            </w:r>
            <w:r w:rsidR="007D17DD" w:rsidRPr="009303BC">
              <w:rPr>
                <w:i/>
                <w:sz w:val="22"/>
                <w:lang w:val="es-EC"/>
              </w:rPr>
              <w:t xml:space="preserve"> </w:t>
            </w:r>
            <w:r w:rsidR="003214E6" w:rsidRPr="009303BC">
              <w:rPr>
                <w:i/>
                <w:sz w:val="22"/>
                <w:lang w:val="es-EC"/>
              </w:rPr>
              <w:t>en</w:t>
            </w:r>
            <w:r w:rsidR="007D17DD" w:rsidRPr="009303BC">
              <w:rPr>
                <w:i/>
                <w:sz w:val="22"/>
                <w:lang w:val="es-EC"/>
              </w:rPr>
              <w:t xml:space="preserve"> </w:t>
            </w:r>
            <w:r w:rsidR="003214E6" w:rsidRPr="009303BC">
              <w:rPr>
                <w:i/>
                <w:sz w:val="22"/>
                <w:lang w:val="es-EC"/>
              </w:rPr>
              <w:t>explotación</w:t>
            </w:r>
            <w:r w:rsidR="007D17DD" w:rsidRPr="009303BC">
              <w:rPr>
                <w:i/>
                <w:sz w:val="22"/>
                <w:lang w:val="es-EC"/>
              </w:rPr>
              <w:t xml:space="preserve"> </w:t>
            </w:r>
            <w:r w:rsidR="003214E6" w:rsidRPr="009303BC">
              <w:rPr>
                <w:i/>
                <w:sz w:val="22"/>
                <w:lang w:val="es-EC"/>
              </w:rPr>
              <w:t>y</w:t>
            </w:r>
            <w:r w:rsidR="007D17DD" w:rsidRPr="009303BC">
              <w:rPr>
                <w:i/>
                <w:sz w:val="22"/>
                <w:lang w:val="es-EC"/>
              </w:rPr>
              <w:t xml:space="preserve"> </w:t>
            </w:r>
            <w:r w:rsidR="003214E6" w:rsidRPr="009303BC">
              <w:rPr>
                <w:i/>
                <w:sz w:val="22"/>
                <w:lang w:val="es-EC"/>
              </w:rPr>
              <w:t>abuso</w:t>
            </w:r>
            <w:r w:rsidR="007D17DD" w:rsidRPr="009303BC">
              <w:rPr>
                <w:i/>
                <w:sz w:val="22"/>
                <w:lang w:val="es-EC"/>
              </w:rPr>
              <w:t xml:space="preserve"> </w:t>
            </w:r>
            <w:r w:rsidR="003214E6" w:rsidRPr="009303BC">
              <w:rPr>
                <w:i/>
                <w:sz w:val="22"/>
                <w:lang w:val="es-EC"/>
              </w:rPr>
              <w:t>sexual</w:t>
            </w:r>
            <w:r w:rsidR="007D17DD" w:rsidRPr="009303BC">
              <w:rPr>
                <w:i/>
                <w:sz w:val="22"/>
                <w:lang w:val="es-EC"/>
              </w:rPr>
              <w:t xml:space="preserve"> </w:t>
            </w:r>
            <w:r w:rsidR="003214E6" w:rsidRPr="009303BC">
              <w:rPr>
                <w:i/>
                <w:sz w:val="22"/>
                <w:lang w:val="es-EC"/>
              </w:rPr>
              <w:t>y</w:t>
            </w:r>
            <w:r w:rsidR="007D17DD" w:rsidRPr="009303BC">
              <w:rPr>
                <w:i/>
                <w:sz w:val="22"/>
                <w:lang w:val="es-EC"/>
              </w:rPr>
              <w:t xml:space="preserve"> </w:t>
            </w:r>
            <w:r w:rsidR="00B047C0" w:rsidRPr="009303BC">
              <w:rPr>
                <w:i/>
                <w:spacing w:val="-3"/>
                <w:lang w:val="es-EC"/>
              </w:rPr>
              <w:t>violencia</w:t>
            </w:r>
            <w:r w:rsidR="007D17DD" w:rsidRPr="009303BC">
              <w:rPr>
                <w:i/>
                <w:spacing w:val="-3"/>
                <w:lang w:val="es-EC"/>
              </w:rPr>
              <w:t xml:space="preserve"> </w:t>
            </w:r>
            <w:r w:rsidR="00B047C0" w:rsidRPr="009303BC">
              <w:rPr>
                <w:i/>
                <w:spacing w:val="-3"/>
                <w:lang w:val="es-EC"/>
              </w:rPr>
              <w:t>basada</w:t>
            </w:r>
            <w:r w:rsidR="007D17DD" w:rsidRPr="009303BC">
              <w:rPr>
                <w:i/>
                <w:spacing w:val="-3"/>
                <w:lang w:val="es-EC"/>
              </w:rPr>
              <w:t xml:space="preserve"> </w:t>
            </w:r>
            <w:r w:rsidR="00B047C0" w:rsidRPr="009303BC">
              <w:rPr>
                <w:i/>
                <w:spacing w:val="-3"/>
                <w:lang w:val="es-EC"/>
              </w:rPr>
              <w:t>en</w:t>
            </w:r>
            <w:r w:rsidR="007D17DD" w:rsidRPr="009303BC">
              <w:rPr>
                <w:i/>
                <w:spacing w:val="-3"/>
                <w:lang w:val="es-EC"/>
              </w:rPr>
              <w:t xml:space="preserve"> </w:t>
            </w:r>
            <w:r w:rsidR="00B047C0" w:rsidRPr="009303BC">
              <w:rPr>
                <w:i/>
                <w:spacing w:val="-3"/>
                <w:lang w:val="es-EC"/>
              </w:rPr>
              <w:t>género</w:t>
            </w:r>
            <w:r w:rsidR="003214E6" w:rsidRPr="009303BC">
              <w:rPr>
                <w:i/>
                <w:sz w:val="22"/>
                <w:lang w:val="es-EC"/>
              </w:rPr>
              <w:t>)</w:t>
            </w:r>
          </w:p>
        </w:tc>
      </w:tr>
      <w:tr w:rsidR="001377B0" w:rsidRPr="009303BC" w14:paraId="503CFC4F" w14:textId="77777777" w:rsidTr="00197D1A">
        <w:trPr>
          <w:jc w:val="center"/>
        </w:trPr>
        <w:tc>
          <w:tcPr>
            <w:tcW w:w="2482" w:type="dxa"/>
            <w:tcBorders>
              <w:top w:val="single" w:sz="18" w:space="0" w:color="auto"/>
              <w:left w:val="double" w:sz="4" w:space="0" w:color="auto"/>
              <w:bottom w:val="double" w:sz="4" w:space="0" w:color="auto"/>
              <w:right w:val="single" w:sz="18" w:space="0" w:color="auto"/>
            </w:tcBorders>
            <w:vAlign w:val="center"/>
          </w:tcPr>
          <w:p w14:paraId="2D4D4957" w14:textId="6E0D17AC" w:rsidR="001377B0" w:rsidRPr="009303BC" w:rsidRDefault="001377B0" w:rsidP="00DC6256">
            <w:pPr>
              <w:rPr>
                <w:b/>
                <w:sz w:val="22"/>
                <w:lang w:val="es-EC"/>
              </w:rPr>
            </w:pPr>
            <w:r w:rsidRPr="009303BC">
              <w:rPr>
                <w:b/>
                <w:sz w:val="22"/>
                <w:lang w:val="es-EC"/>
              </w:rPr>
              <w:t>PRECIO</w:t>
            </w:r>
            <w:r w:rsidR="007D17DD" w:rsidRPr="009303BC">
              <w:rPr>
                <w:b/>
                <w:sz w:val="22"/>
                <w:lang w:val="es-EC"/>
              </w:rPr>
              <w:t xml:space="preserve"> </w:t>
            </w:r>
            <w:r w:rsidRPr="009303BC">
              <w:rPr>
                <w:b/>
                <w:sz w:val="22"/>
                <w:lang w:val="es-EC"/>
              </w:rPr>
              <w:t>TOTAL</w:t>
            </w:r>
            <w:r w:rsidR="007D17DD" w:rsidRPr="009303BC">
              <w:rPr>
                <w:b/>
                <w:sz w:val="22"/>
                <w:lang w:val="es-EC"/>
              </w:rPr>
              <w:t xml:space="preserve"> </w:t>
            </w:r>
            <w:r w:rsidRPr="009303BC">
              <w:rPr>
                <w:b/>
                <w:sz w:val="22"/>
                <w:lang w:val="es-EC"/>
              </w:rPr>
              <w:t>DE</w:t>
            </w:r>
            <w:r w:rsidR="007D17DD" w:rsidRPr="009303BC">
              <w:rPr>
                <w:b/>
                <w:sz w:val="22"/>
                <w:lang w:val="es-EC"/>
              </w:rPr>
              <w:t xml:space="preserve"> </w:t>
            </w:r>
            <w:r w:rsidRPr="009303BC">
              <w:rPr>
                <w:b/>
                <w:sz w:val="22"/>
                <w:lang w:val="es-EC"/>
              </w:rPr>
              <w:t>LA</w:t>
            </w:r>
            <w:r w:rsidR="007D17DD" w:rsidRPr="009303BC">
              <w:rPr>
                <w:b/>
                <w:sz w:val="22"/>
                <w:lang w:val="es-EC"/>
              </w:rPr>
              <w:t xml:space="preserve"> </w:t>
            </w:r>
            <w:r w:rsidRPr="009303BC">
              <w:rPr>
                <w:b/>
                <w:sz w:val="22"/>
                <w:lang w:val="es-EC"/>
              </w:rPr>
              <w:t>OFERTA</w:t>
            </w:r>
            <w:r w:rsidR="007D17DD" w:rsidRPr="009303BC">
              <w:rPr>
                <w:b/>
                <w:sz w:val="22"/>
                <w:lang w:val="es-EC"/>
              </w:rPr>
              <w:t xml:space="preserve"> </w:t>
            </w:r>
            <w:r w:rsidRPr="009303BC">
              <w:rPr>
                <w:b/>
                <w:sz w:val="22"/>
                <w:lang w:val="es-EC"/>
              </w:rPr>
              <w:t>(incluidas</w:t>
            </w:r>
            <w:r w:rsidR="007D17DD" w:rsidRPr="009303BC">
              <w:rPr>
                <w:b/>
                <w:sz w:val="22"/>
                <w:lang w:val="es-EC"/>
              </w:rPr>
              <w:t xml:space="preserve"> </w:t>
            </w:r>
            <w:r w:rsidRPr="009303BC">
              <w:rPr>
                <w:b/>
                <w:sz w:val="22"/>
                <w:lang w:val="es-EC"/>
              </w:rPr>
              <w:t>las</w:t>
            </w:r>
            <w:r w:rsidR="007D17DD" w:rsidRPr="009303BC">
              <w:rPr>
                <w:b/>
                <w:sz w:val="22"/>
                <w:lang w:val="es-EC"/>
              </w:rPr>
              <w:t xml:space="preserve"> </w:t>
            </w:r>
            <w:r w:rsidRPr="009303BC">
              <w:rPr>
                <w:b/>
                <w:sz w:val="22"/>
                <w:lang w:val="es-EC"/>
              </w:rPr>
              <w:t>sumas</w:t>
            </w:r>
            <w:r w:rsidR="007D17DD" w:rsidRPr="009303BC">
              <w:rPr>
                <w:b/>
                <w:sz w:val="22"/>
                <w:lang w:val="es-EC"/>
              </w:rPr>
              <w:t xml:space="preserve"> </w:t>
            </w:r>
            <w:r w:rsidRPr="009303BC">
              <w:rPr>
                <w:b/>
                <w:sz w:val="22"/>
                <w:lang w:val="es-EC"/>
              </w:rPr>
              <w:t>provisionales)</w:t>
            </w:r>
          </w:p>
        </w:tc>
        <w:tc>
          <w:tcPr>
            <w:tcW w:w="1417" w:type="dxa"/>
            <w:tcBorders>
              <w:top w:val="single" w:sz="6" w:space="0" w:color="auto"/>
              <w:left w:val="single" w:sz="18" w:space="0" w:color="auto"/>
              <w:bottom w:val="double" w:sz="4" w:space="0" w:color="auto"/>
            </w:tcBorders>
            <w:shd w:val="thinDiagStripe" w:color="auto" w:fill="auto"/>
          </w:tcPr>
          <w:p w14:paraId="0903556B" w14:textId="77777777" w:rsidR="001377B0" w:rsidRPr="009303BC" w:rsidRDefault="001377B0" w:rsidP="00DC6256">
            <w:pPr>
              <w:jc w:val="both"/>
              <w:rPr>
                <w:b/>
                <w:sz w:val="22"/>
                <w:lang w:val="es-EC"/>
              </w:rPr>
            </w:pPr>
          </w:p>
        </w:tc>
        <w:tc>
          <w:tcPr>
            <w:tcW w:w="1418" w:type="dxa"/>
            <w:tcBorders>
              <w:top w:val="single" w:sz="6" w:space="0" w:color="auto"/>
              <w:bottom w:val="double" w:sz="4" w:space="0" w:color="auto"/>
            </w:tcBorders>
            <w:shd w:val="thinDiagStripe" w:color="auto" w:fill="auto"/>
          </w:tcPr>
          <w:p w14:paraId="5FF08FEF" w14:textId="77777777" w:rsidR="001377B0" w:rsidRPr="009303BC" w:rsidRDefault="001377B0" w:rsidP="00DC6256">
            <w:pPr>
              <w:jc w:val="both"/>
              <w:rPr>
                <w:b/>
                <w:sz w:val="22"/>
                <w:lang w:val="es-EC"/>
              </w:rPr>
            </w:pPr>
          </w:p>
        </w:tc>
        <w:tc>
          <w:tcPr>
            <w:tcW w:w="1701" w:type="dxa"/>
            <w:tcBorders>
              <w:top w:val="single" w:sz="4" w:space="0" w:color="auto"/>
              <w:left w:val="single" w:sz="12" w:space="0" w:color="auto"/>
              <w:bottom w:val="double" w:sz="4" w:space="0" w:color="auto"/>
              <w:right w:val="single" w:sz="12" w:space="0" w:color="auto"/>
            </w:tcBorders>
          </w:tcPr>
          <w:p w14:paraId="5515C253" w14:textId="77777777" w:rsidR="001377B0" w:rsidRPr="009303BC" w:rsidRDefault="001377B0" w:rsidP="00DC6256">
            <w:pPr>
              <w:jc w:val="both"/>
              <w:rPr>
                <w:b/>
                <w:sz w:val="22"/>
                <w:lang w:val="es-EC"/>
              </w:rPr>
            </w:pPr>
          </w:p>
        </w:tc>
        <w:tc>
          <w:tcPr>
            <w:tcW w:w="2331" w:type="dxa"/>
            <w:tcBorders>
              <w:top w:val="single" w:sz="6" w:space="0" w:color="auto"/>
              <w:left w:val="nil"/>
              <w:bottom w:val="double" w:sz="4" w:space="0" w:color="auto"/>
              <w:right w:val="double" w:sz="4" w:space="0" w:color="auto"/>
            </w:tcBorders>
          </w:tcPr>
          <w:p w14:paraId="3ECCC20B" w14:textId="77777777" w:rsidR="001377B0" w:rsidRPr="009303BC" w:rsidRDefault="001377B0" w:rsidP="00DC6256">
            <w:pPr>
              <w:jc w:val="both"/>
              <w:rPr>
                <w:b/>
                <w:sz w:val="22"/>
                <w:lang w:val="es-EC"/>
              </w:rPr>
            </w:pPr>
          </w:p>
        </w:tc>
      </w:tr>
    </w:tbl>
    <w:p w14:paraId="25E55A4B" w14:textId="6F453102" w:rsidR="001377B0" w:rsidRPr="009303BC" w:rsidRDefault="001377B0" w:rsidP="00196AA4">
      <w:pPr>
        <w:pStyle w:val="Ttulo5"/>
        <w:spacing w:before="240" w:after="240"/>
        <w:rPr>
          <w:sz w:val="40"/>
          <w:lang w:val="es-EC"/>
        </w:rPr>
      </w:pPr>
      <w:bookmarkStart w:id="330" w:name="_Toc484246205"/>
      <w:bookmarkStart w:id="331" w:name="_Toc363480499"/>
      <w:bookmarkStart w:id="332" w:name="_Toc489905188"/>
      <w:bookmarkEnd w:id="328"/>
      <w:r w:rsidRPr="009303BC">
        <w:rPr>
          <w:sz w:val="36"/>
          <w:lang w:val="es-EC"/>
        </w:rPr>
        <w:br w:type="page"/>
      </w:r>
      <w:r w:rsidRPr="009303BC">
        <w:rPr>
          <w:sz w:val="40"/>
          <w:lang w:val="es-EC"/>
        </w:rPr>
        <w:lastRenderedPageBreak/>
        <w:t>Ajuste</w:t>
      </w:r>
      <w:r w:rsidR="007D17DD" w:rsidRPr="009303BC">
        <w:rPr>
          <w:sz w:val="40"/>
          <w:lang w:val="es-EC"/>
        </w:rPr>
        <w:t xml:space="preserve"> </w:t>
      </w:r>
      <w:r w:rsidRPr="009303BC">
        <w:rPr>
          <w:sz w:val="40"/>
          <w:lang w:val="es-EC"/>
        </w:rPr>
        <w:t>de</w:t>
      </w:r>
      <w:r w:rsidR="007D17DD" w:rsidRPr="009303BC">
        <w:rPr>
          <w:sz w:val="40"/>
          <w:lang w:val="es-EC"/>
        </w:rPr>
        <w:t xml:space="preserve"> </w:t>
      </w:r>
      <w:r w:rsidRPr="009303BC">
        <w:rPr>
          <w:sz w:val="40"/>
          <w:lang w:val="es-EC"/>
        </w:rPr>
        <w:t>Precios</w:t>
      </w:r>
      <w:bookmarkEnd w:id="330"/>
      <w:bookmarkEnd w:id="331"/>
      <w:bookmarkEnd w:id="332"/>
    </w:p>
    <w:p w14:paraId="1BF35CF5" w14:textId="42DB381E" w:rsidR="00A00D4C" w:rsidRPr="009303BC" w:rsidRDefault="00A00D4C" w:rsidP="00A00D4C">
      <w:pPr>
        <w:jc w:val="center"/>
        <w:rPr>
          <w:sz w:val="22"/>
          <w:lang w:val="es-EC"/>
        </w:rPr>
      </w:pPr>
      <w:r w:rsidRPr="009303BC">
        <w:rPr>
          <w:b/>
          <w:sz w:val="32"/>
          <w:lang w:val="es-EC"/>
        </w:rPr>
        <w:t>No Aplica</w:t>
      </w:r>
    </w:p>
    <w:tbl>
      <w:tblPr>
        <w:tblW w:w="8835" w:type="dxa"/>
        <w:tblInd w:w="115" w:type="dxa"/>
        <w:tblLayout w:type="fixed"/>
        <w:tblLook w:val="0000" w:firstRow="0" w:lastRow="0" w:firstColumn="0" w:lastColumn="0" w:noHBand="0" w:noVBand="0"/>
      </w:tblPr>
      <w:tblGrid>
        <w:gridCol w:w="8835"/>
      </w:tblGrid>
      <w:tr w:rsidR="001377B0" w:rsidRPr="009303BC" w14:paraId="3EA0133E" w14:textId="77777777" w:rsidTr="00196AA4">
        <w:trPr>
          <w:trHeight w:val="1271"/>
        </w:trPr>
        <w:tc>
          <w:tcPr>
            <w:tcW w:w="8835" w:type="dxa"/>
            <w:tcBorders>
              <w:top w:val="single" w:sz="6" w:space="0" w:color="auto"/>
              <w:left w:val="single" w:sz="6" w:space="0" w:color="auto"/>
              <w:bottom w:val="single" w:sz="6" w:space="0" w:color="auto"/>
              <w:right w:val="single" w:sz="6" w:space="0" w:color="auto"/>
            </w:tcBorders>
          </w:tcPr>
          <w:p w14:paraId="67EB0808" w14:textId="3081A4D6" w:rsidR="001377B0" w:rsidRPr="009303BC" w:rsidRDefault="001377B0" w:rsidP="00196AA4">
            <w:pPr>
              <w:spacing w:before="120" w:after="120"/>
              <w:ind w:right="-6"/>
              <w:jc w:val="both"/>
              <w:rPr>
                <w:lang w:val="es-EC"/>
              </w:rPr>
            </w:pPr>
            <w:r w:rsidRPr="009303BC">
              <w:rPr>
                <w:lang w:val="es-EC"/>
              </w:rPr>
              <w:t>Para</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categorías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haya</w:t>
            </w:r>
            <w:r w:rsidR="007D17DD" w:rsidRPr="009303BC">
              <w:rPr>
                <w:lang w:val="es-EC"/>
              </w:rPr>
              <w:t xml:space="preserve"> </w:t>
            </w:r>
            <w:r w:rsidRPr="009303BC">
              <w:rPr>
                <w:lang w:val="es-EC"/>
              </w:rPr>
              <w:t>presentado</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desglose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precios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hayan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pagar</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haya</w:t>
            </w:r>
            <w:r w:rsidR="007D17DD" w:rsidRPr="009303BC">
              <w:rPr>
                <w:lang w:val="es-EC"/>
              </w:rPr>
              <w:t xml:space="preserve"> </w:t>
            </w:r>
            <w:r w:rsidRPr="009303BC">
              <w:rPr>
                <w:lang w:val="es-EC"/>
              </w:rPr>
              <w:t>aceptado</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estarán</w:t>
            </w:r>
            <w:r w:rsidR="007D17DD" w:rsidRPr="009303BC">
              <w:rPr>
                <w:lang w:val="es-EC"/>
              </w:rPr>
              <w:t xml:space="preserve"> </w:t>
            </w:r>
            <w:r w:rsidRPr="009303BC">
              <w:rPr>
                <w:lang w:val="es-EC"/>
              </w:rPr>
              <w:t>sujetos</w:t>
            </w:r>
            <w:r w:rsidR="007D17DD" w:rsidRPr="009303BC">
              <w:rPr>
                <w:lang w:val="es-EC"/>
              </w:rPr>
              <w:t xml:space="preserve"> </w:t>
            </w:r>
            <w:r w:rsidRPr="009303BC">
              <w:rPr>
                <w:lang w:val="es-EC"/>
              </w:rPr>
              <w:t>a</w:t>
            </w:r>
            <w:r w:rsidR="007D17DD" w:rsidRPr="009303BC">
              <w:rPr>
                <w:lang w:val="es-EC"/>
              </w:rPr>
              <w:t xml:space="preserve"> </w:t>
            </w:r>
            <w:r w:rsidRPr="009303BC">
              <w:rPr>
                <w:lang w:val="es-EC"/>
              </w:rPr>
              <w:t>ajuste</w:t>
            </w:r>
            <w:r w:rsidR="007D17DD" w:rsidRPr="009303BC">
              <w:rPr>
                <w:lang w:val="es-EC"/>
              </w:rPr>
              <w:t xml:space="preserve"> </w:t>
            </w:r>
            <w:r w:rsidRPr="009303BC">
              <w:rPr>
                <w:lang w:val="es-EC"/>
              </w:rPr>
              <w:t>estarán</w:t>
            </w:r>
            <w:r w:rsidR="007D17DD" w:rsidRPr="009303BC">
              <w:rPr>
                <w:lang w:val="es-EC"/>
              </w:rPr>
              <w:t xml:space="preserve"> </w:t>
            </w:r>
            <w:r w:rsidRPr="009303BC">
              <w:rPr>
                <w:lang w:val="es-EC"/>
              </w:rPr>
              <w:t>sujetos</w:t>
            </w:r>
            <w:r w:rsidR="007D17DD" w:rsidRPr="009303BC">
              <w:rPr>
                <w:lang w:val="es-EC"/>
              </w:rPr>
              <w:t xml:space="preserve"> </w:t>
            </w:r>
            <w:r w:rsidRPr="009303BC">
              <w:rPr>
                <w:lang w:val="es-EC"/>
              </w:rPr>
              <w:t>a</w:t>
            </w:r>
            <w:r w:rsidR="007D17DD" w:rsidRPr="009303BC">
              <w:rPr>
                <w:lang w:val="es-EC"/>
              </w:rPr>
              <w:t xml:space="preserve"> </w:t>
            </w:r>
            <w:r w:rsidRPr="009303BC">
              <w:rPr>
                <w:lang w:val="es-EC"/>
              </w:rPr>
              <w:t>ajuste</w:t>
            </w:r>
            <w:r w:rsidR="007D17DD" w:rsidRPr="009303BC">
              <w:rPr>
                <w:lang w:val="es-EC"/>
              </w:rPr>
              <w:t xml:space="preserve"> </w:t>
            </w:r>
            <w:r w:rsidRPr="009303BC">
              <w:rPr>
                <w:lang w:val="es-EC"/>
              </w:rPr>
              <w:t>durante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ejecución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a</w:t>
            </w:r>
            <w:r w:rsidR="007D17DD" w:rsidRPr="009303BC">
              <w:rPr>
                <w:lang w:val="es-EC"/>
              </w:rPr>
              <w:t xml:space="preserve"> </w:t>
            </w:r>
            <w:r w:rsidRPr="009303BC">
              <w:rPr>
                <w:lang w:val="es-EC"/>
              </w:rPr>
              <w:t>fin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tener</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cuenta</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variaciones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costo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mano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obra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materiales.</w:t>
            </w:r>
            <w:r w:rsidR="007D17DD" w:rsidRPr="009303BC">
              <w:rPr>
                <w:lang w:val="es-EC"/>
              </w:rPr>
              <w:t xml:space="preserve"> </w:t>
            </w:r>
          </w:p>
        </w:tc>
      </w:tr>
    </w:tbl>
    <w:p w14:paraId="40901357" w14:textId="41EE3E84" w:rsidR="001377B0" w:rsidRPr="009303BC" w:rsidRDefault="001377B0" w:rsidP="00791C50">
      <w:pPr>
        <w:spacing w:before="400" w:after="200"/>
        <w:ind w:right="-6"/>
        <w:jc w:val="both"/>
        <w:rPr>
          <w:lang w:val="es-EC"/>
        </w:rPr>
      </w:pPr>
      <w:r w:rsidRPr="009303BC">
        <w:rPr>
          <w:lang w:val="es-EC"/>
        </w:rPr>
        <w:t>No</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permitirá</w:t>
      </w:r>
      <w:r w:rsidR="007D17DD" w:rsidRPr="009303BC">
        <w:rPr>
          <w:lang w:val="es-EC"/>
        </w:rPr>
        <w:t xml:space="preserve"> </w:t>
      </w:r>
      <w:r w:rsidRPr="009303BC">
        <w:rPr>
          <w:lang w:val="es-EC"/>
        </w:rPr>
        <w:t>ningún</w:t>
      </w:r>
      <w:r w:rsidR="007D17DD" w:rsidRPr="009303BC">
        <w:rPr>
          <w:lang w:val="es-EC"/>
        </w:rPr>
        <w:t xml:space="preserve"> </w:t>
      </w:r>
      <w:r w:rsidRPr="009303BC">
        <w:rPr>
          <w:lang w:val="es-EC"/>
        </w:rPr>
        <w:t>aumento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precios</w:t>
      </w:r>
      <w:r w:rsidR="007D17DD" w:rsidRPr="009303BC">
        <w:rPr>
          <w:lang w:val="es-EC"/>
        </w:rPr>
        <w:t xml:space="preserve"> </w:t>
      </w:r>
      <w:r w:rsidRPr="009303BC">
        <w:rPr>
          <w:lang w:val="es-EC"/>
        </w:rPr>
        <w:t>después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Fórmula</w:t>
      </w:r>
      <w:r w:rsidR="007D17DD" w:rsidRPr="009303BC">
        <w:rPr>
          <w:lang w:val="es-EC"/>
        </w:rPr>
        <w:t xml:space="preserve"> </w:t>
      </w:r>
      <w:r w:rsidRPr="009303BC">
        <w:rPr>
          <w:lang w:val="es-EC"/>
        </w:rPr>
        <w:t>tipo</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ajuste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precios</w:t>
      </w:r>
    </w:p>
    <w:p w14:paraId="057A5ED1" w14:textId="40FEF350" w:rsidR="001377B0" w:rsidRPr="009303BC" w:rsidRDefault="001377B0" w:rsidP="00791C50">
      <w:pPr>
        <w:spacing w:after="200"/>
        <w:ind w:right="-6"/>
        <w:jc w:val="both"/>
        <w:rPr>
          <w:lang w:val="es-EC"/>
        </w:rPr>
      </w:pPr>
      <w:r w:rsidRPr="009303BC">
        <w:rPr>
          <w:lang w:val="es-EC"/>
        </w:rPr>
        <w:t>Los</w:t>
      </w:r>
      <w:r w:rsidR="007D17DD" w:rsidRPr="009303BC">
        <w:rPr>
          <w:lang w:val="es-EC"/>
        </w:rPr>
        <w:t xml:space="preserve"> </w:t>
      </w:r>
      <w:r w:rsidRPr="009303BC">
        <w:rPr>
          <w:lang w:val="es-EC"/>
        </w:rPr>
        <w:t>precios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hayan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pagar</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conformidad</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estarán</w:t>
      </w:r>
      <w:r w:rsidR="007D17DD" w:rsidRPr="009303BC">
        <w:rPr>
          <w:lang w:val="es-EC"/>
        </w:rPr>
        <w:t xml:space="preserve"> </w:t>
      </w:r>
      <w:r w:rsidRPr="009303BC">
        <w:rPr>
          <w:lang w:val="es-EC"/>
        </w:rPr>
        <w:t>sujetos</w:t>
      </w:r>
      <w:r w:rsidR="007D17DD" w:rsidRPr="009303BC">
        <w:rPr>
          <w:lang w:val="es-EC"/>
        </w:rPr>
        <w:t xml:space="preserve"> </w:t>
      </w:r>
      <w:r w:rsidRPr="009303BC">
        <w:rPr>
          <w:lang w:val="es-EC"/>
        </w:rPr>
        <w:t>a</w:t>
      </w:r>
      <w:r w:rsidR="007D17DD" w:rsidRPr="009303BC">
        <w:rPr>
          <w:lang w:val="es-EC"/>
        </w:rPr>
        <w:t xml:space="preserve"> </w:t>
      </w:r>
      <w:r w:rsidRPr="009303BC">
        <w:rPr>
          <w:lang w:val="es-EC"/>
        </w:rPr>
        <w:t>ajuste</w:t>
      </w:r>
      <w:r w:rsidR="007D17DD" w:rsidRPr="009303BC">
        <w:rPr>
          <w:lang w:val="es-EC"/>
        </w:rPr>
        <w:t xml:space="preserve"> </w:t>
      </w:r>
      <w:r w:rsidRPr="009303BC">
        <w:rPr>
          <w:lang w:val="es-EC"/>
        </w:rPr>
        <w:t>durante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período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ejecución</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a</w:t>
      </w:r>
      <w:r w:rsidR="007D17DD" w:rsidRPr="009303BC">
        <w:rPr>
          <w:lang w:val="es-EC"/>
        </w:rPr>
        <w:t xml:space="preserve"> </w:t>
      </w:r>
      <w:r w:rsidRPr="009303BC">
        <w:rPr>
          <w:lang w:val="es-EC"/>
        </w:rPr>
        <w:t>fin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tener</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cuenta</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variaciones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costo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mano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obra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materiales,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acuerdo</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siguiente</w:t>
      </w:r>
      <w:r w:rsidR="007D17DD" w:rsidRPr="009303BC">
        <w:rPr>
          <w:lang w:val="es-EC"/>
        </w:rPr>
        <w:t xml:space="preserve"> </w:t>
      </w:r>
      <w:r w:rsidRPr="009303BC">
        <w:rPr>
          <w:lang w:val="es-EC"/>
        </w:rPr>
        <w:t>fórmula:</w:t>
      </w:r>
    </w:p>
    <w:p w14:paraId="42942CE6" w14:textId="77777777" w:rsidR="001377B0" w:rsidRPr="009303BC" w:rsidRDefault="00652118" w:rsidP="00196AA4">
      <w:pPr>
        <w:spacing w:before="200" w:after="200"/>
        <w:ind w:right="-6"/>
        <w:jc w:val="center"/>
        <w:rPr>
          <w:lang w:val="es-EC"/>
        </w:rPr>
      </w:pPr>
      <w:r w:rsidRPr="009303BC">
        <w:rPr>
          <w:noProof/>
          <w:lang w:val="es-EC"/>
        </w:rPr>
        <w:drawing>
          <wp:inline distT="0" distB="0" distL="0" distR="0" wp14:anchorId="33984D2F" wp14:editId="74D5D2E5">
            <wp:extent cx="2018030" cy="403860"/>
            <wp:effectExtent l="0" t="0" r="0" b="0"/>
            <wp:docPr id="5" name="Picture 1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6"/>
                    <pic:cNvPicPr>
                      <a:picLocks noChangeAspect="1" noChangeArrowheads="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0" y="0"/>
                      <a:ext cx="2018030" cy="403860"/>
                    </a:xfrm>
                    <a:prstGeom prst="rect">
                      <a:avLst/>
                    </a:prstGeom>
                    <a:noFill/>
                    <a:ln>
                      <a:noFill/>
                    </a:ln>
                  </pic:spPr>
                </pic:pic>
              </a:graphicData>
            </a:graphic>
          </wp:inline>
        </w:drawing>
      </w:r>
    </w:p>
    <w:p w14:paraId="028EF190" w14:textId="77777777" w:rsidR="001377B0" w:rsidRPr="009303BC" w:rsidRDefault="001377B0" w:rsidP="00196AA4">
      <w:pPr>
        <w:spacing w:after="200"/>
        <w:ind w:right="-6"/>
        <w:rPr>
          <w:lang w:val="es-EC"/>
        </w:rPr>
      </w:pPr>
      <w:r w:rsidRPr="009303BC">
        <w:rPr>
          <w:lang w:val="es-EC"/>
        </w:rPr>
        <w:t>donde:</w:t>
      </w:r>
    </w:p>
    <w:p w14:paraId="40D5D0AB" w14:textId="41C1D5A0" w:rsidR="001377B0" w:rsidRPr="009303BC" w:rsidRDefault="00196AA4" w:rsidP="00791C50">
      <w:pPr>
        <w:tabs>
          <w:tab w:val="left" w:pos="426"/>
        </w:tabs>
        <w:ind w:right="-7"/>
        <w:rPr>
          <w:lang w:val="es-EC"/>
        </w:rPr>
      </w:pPr>
      <w:r w:rsidRPr="009303BC">
        <w:rPr>
          <w:i/>
          <w:lang w:val="es-EC"/>
        </w:rPr>
        <w:t>P</w:t>
      </w:r>
      <w:r w:rsidRPr="009303BC">
        <w:rPr>
          <w:i/>
          <w:vertAlign w:val="subscript"/>
          <w:lang w:val="es-EC"/>
        </w:rPr>
        <w:t>1</w:t>
      </w:r>
      <w:r w:rsidRPr="009303BC">
        <w:rPr>
          <w:lang w:val="es-EC"/>
        </w:rPr>
        <w:tab/>
        <w:t>=</w:t>
      </w:r>
      <w:r w:rsidRPr="009303BC">
        <w:rPr>
          <w:lang w:val="es-EC"/>
        </w:rPr>
        <w:tab/>
      </w:r>
      <w:r w:rsidR="001377B0" w:rsidRPr="009303BC">
        <w:rPr>
          <w:lang w:val="es-EC"/>
        </w:rPr>
        <w:t>monto</w:t>
      </w:r>
      <w:r w:rsidR="007D17DD" w:rsidRPr="009303BC">
        <w:rPr>
          <w:lang w:val="es-EC"/>
        </w:rPr>
        <w:t xml:space="preserve"> </w:t>
      </w:r>
      <w:r w:rsidR="001377B0" w:rsidRPr="009303BC">
        <w:rPr>
          <w:lang w:val="es-EC"/>
        </w:rPr>
        <w:t>del</w:t>
      </w:r>
      <w:r w:rsidR="007D17DD" w:rsidRPr="009303BC">
        <w:rPr>
          <w:lang w:val="es-EC"/>
        </w:rPr>
        <w:t xml:space="preserve"> </w:t>
      </w:r>
      <w:r w:rsidR="001377B0" w:rsidRPr="009303BC">
        <w:rPr>
          <w:lang w:val="es-EC"/>
        </w:rPr>
        <w:t>ajuste</w:t>
      </w:r>
      <w:r w:rsidR="007D17DD" w:rsidRPr="009303BC">
        <w:rPr>
          <w:lang w:val="es-EC"/>
        </w:rPr>
        <w:t xml:space="preserve"> </w:t>
      </w:r>
      <w:r w:rsidR="001377B0" w:rsidRPr="009303BC">
        <w:rPr>
          <w:lang w:val="es-EC"/>
        </w:rPr>
        <w:t>que</w:t>
      </w:r>
      <w:r w:rsidR="007D17DD" w:rsidRPr="009303BC">
        <w:rPr>
          <w:lang w:val="es-EC"/>
        </w:rPr>
        <w:t xml:space="preserve"> </w:t>
      </w:r>
      <w:r w:rsidR="001377B0" w:rsidRPr="009303BC">
        <w:rPr>
          <w:lang w:val="es-EC"/>
        </w:rPr>
        <w:t>se</w:t>
      </w:r>
      <w:r w:rsidR="007D17DD" w:rsidRPr="009303BC">
        <w:rPr>
          <w:lang w:val="es-EC"/>
        </w:rPr>
        <w:t xml:space="preserve"> </w:t>
      </w:r>
      <w:r w:rsidR="001377B0" w:rsidRPr="009303BC">
        <w:rPr>
          <w:lang w:val="es-EC"/>
        </w:rPr>
        <w:t>ha</w:t>
      </w:r>
      <w:r w:rsidR="007D17DD" w:rsidRPr="009303BC">
        <w:rPr>
          <w:lang w:val="es-EC"/>
        </w:rPr>
        <w:t xml:space="preserve"> </w:t>
      </w:r>
      <w:r w:rsidR="001377B0" w:rsidRPr="009303BC">
        <w:rPr>
          <w:lang w:val="es-EC"/>
        </w:rPr>
        <w:t>de</w:t>
      </w:r>
      <w:r w:rsidR="007D17DD" w:rsidRPr="009303BC">
        <w:rPr>
          <w:lang w:val="es-EC"/>
        </w:rPr>
        <w:t xml:space="preserve"> </w:t>
      </w:r>
      <w:r w:rsidR="001377B0" w:rsidRPr="009303BC">
        <w:rPr>
          <w:lang w:val="es-EC"/>
        </w:rPr>
        <w:t>pagar</w:t>
      </w:r>
      <w:r w:rsidR="007D17DD" w:rsidRPr="009303BC">
        <w:rPr>
          <w:lang w:val="es-EC"/>
        </w:rPr>
        <w:t xml:space="preserve"> </w:t>
      </w:r>
      <w:r w:rsidR="001377B0" w:rsidRPr="009303BC">
        <w:rPr>
          <w:lang w:val="es-EC"/>
        </w:rPr>
        <w:t>al</w:t>
      </w:r>
      <w:r w:rsidR="007D17DD" w:rsidRPr="009303BC">
        <w:rPr>
          <w:lang w:val="es-EC"/>
        </w:rPr>
        <w:t xml:space="preserve"> </w:t>
      </w:r>
      <w:r w:rsidR="001377B0" w:rsidRPr="009303BC">
        <w:rPr>
          <w:lang w:val="es-EC"/>
        </w:rPr>
        <w:t>Contratista</w:t>
      </w:r>
    </w:p>
    <w:p w14:paraId="65B3022B" w14:textId="05F720FB" w:rsidR="001377B0" w:rsidRPr="009303BC" w:rsidRDefault="00196AA4" w:rsidP="00791C50">
      <w:pPr>
        <w:tabs>
          <w:tab w:val="left" w:pos="426"/>
        </w:tabs>
        <w:ind w:right="-7"/>
        <w:rPr>
          <w:lang w:val="es-EC"/>
        </w:rPr>
      </w:pPr>
      <w:r w:rsidRPr="009303BC">
        <w:rPr>
          <w:i/>
          <w:lang w:val="es-EC"/>
        </w:rPr>
        <w:t>P</w:t>
      </w:r>
      <w:r w:rsidRPr="009303BC">
        <w:rPr>
          <w:i/>
          <w:vertAlign w:val="subscript"/>
          <w:lang w:val="es-EC"/>
        </w:rPr>
        <w:t>0</w:t>
      </w:r>
      <w:r w:rsidRPr="009303BC">
        <w:rPr>
          <w:lang w:val="es-EC"/>
        </w:rPr>
        <w:tab/>
        <w:t>=</w:t>
      </w:r>
      <w:r w:rsidRPr="009303BC">
        <w:rPr>
          <w:lang w:val="es-EC"/>
        </w:rPr>
        <w:tab/>
      </w:r>
      <w:r w:rsidR="001377B0" w:rsidRPr="009303BC">
        <w:rPr>
          <w:lang w:val="es-EC"/>
        </w:rPr>
        <w:t>precio</w:t>
      </w:r>
      <w:r w:rsidR="007D17DD" w:rsidRPr="009303BC">
        <w:rPr>
          <w:lang w:val="es-EC"/>
        </w:rPr>
        <w:t xml:space="preserve"> </w:t>
      </w:r>
      <w:r w:rsidR="001377B0" w:rsidRPr="009303BC">
        <w:rPr>
          <w:lang w:val="es-EC"/>
        </w:rPr>
        <w:t>del</w:t>
      </w:r>
      <w:r w:rsidR="007D17DD" w:rsidRPr="009303BC">
        <w:rPr>
          <w:lang w:val="es-EC"/>
        </w:rPr>
        <w:t xml:space="preserve"> </w:t>
      </w:r>
      <w:r w:rsidR="001377B0" w:rsidRPr="009303BC">
        <w:rPr>
          <w:lang w:val="es-EC"/>
        </w:rPr>
        <w:t>Contrato</w:t>
      </w:r>
      <w:r w:rsidR="007D17DD" w:rsidRPr="009303BC">
        <w:rPr>
          <w:lang w:val="es-EC"/>
        </w:rPr>
        <w:t xml:space="preserve"> </w:t>
      </w:r>
      <w:r w:rsidR="001377B0" w:rsidRPr="009303BC">
        <w:rPr>
          <w:lang w:val="es-EC"/>
        </w:rPr>
        <w:t>(precio</w:t>
      </w:r>
      <w:r w:rsidR="007D17DD" w:rsidRPr="009303BC">
        <w:rPr>
          <w:lang w:val="es-EC"/>
        </w:rPr>
        <w:t xml:space="preserve"> </w:t>
      </w:r>
      <w:r w:rsidR="001377B0" w:rsidRPr="009303BC">
        <w:rPr>
          <w:lang w:val="es-EC"/>
        </w:rPr>
        <w:t>de</w:t>
      </w:r>
      <w:r w:rsidR="007D17DD" w:rsidRPr="009303BC">
        <w:rPr>
          <w:lang w:val="es-EC"/>
        </w:rPr>
        <w:t xml:space="preserve"> </w:t>
      </w:r>
      <w:r w:rsidR="001377B0" w:rsidRPr="009303BC">
        <w:rPr>
          <w:lang w:val="es-EC"/>
        </w:rPr>
        <w:t>base)</w:t>
      </w:r>
    </w:p>
    <w:p w14:paraId="1F67187F" w14:textId="6611DFFE" w:rsidR="001377B0" w:rsidRPr="009303BC" w:rsidRDefault="001377B0" w:rsidP="00791C50">
      <w:pPr>
        <w:tabs>
          <w:tab w:val="left" w:pos="426"/>
        </w:tabs>
        <w:ind w:right="-7"/>
        <w:rPr>
          <w:lang w:val="es-EC"/>
        </w:rPr>
      </w:pPr>
      <w:r w:rsidRPr="009303BC">
        <w:rPr>
          <w:i/>
          <w:lang w:val="es-EC"/>
        </w:rPr>
        <w:t>a</w:t>
      </w:r>
      <w:r w:rsidRPr="009303BC">
        <w:rPr>
          <w:lang w:val="es-EC"/>
        </w:rPr>
        <w:tab/>
        <w:t>=</w:t>
      </w:r>
      <w:r w:rsidRPr="009303BC">
        <w:rPr>
          <w:lang w:val="es-EC"/>
        </w:rPr>
        <w:tab/>
        <w:t>porcentaje</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elemento</w:t>
      </w:r>
      <w:r w:rsidR="007D17DD" w:rsidRPr="009303BC">
        <w:rPr>
          <w:lang w:val="es-EC"/>
        </w:rPr>
        <w:t xml:space="preserve"> </w:t>
      </w:r>
      <w:r w:rsidRPr="009303BC">
        <w:rPr>
          <w:lang w:val="es-EC"/>
        </w:rPr>
        <w:t>fijo</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precio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w:t>
      </w:r>
      <w:r w:rsidRPr="009303BC">
        <w:rPr>
          <w:i/>
          <w:lang w:val="es-EC"/>
        </w:rPr>
        <w:t>a</w:t>
      </w:r>
      <w:r w:rsidR="007D17DD" w:rsidRPr="009303BC">
        <w:rPr>
          <w:lang w:val="es-EC"/>
        </w:rPr>
        <w:t xml:space="preserve"> </w:t>
      </w:r>
      <w:r w:rsidRPr="009303BC">
        <w:rPr>
          <w:lang w:val="es-EC"/>
        </w:rPr>
        <w:t>=</w:t>
      </w:r>
      <w:r w:rsidR="007D17DD" w:rsidRPr="009303BC">
        <w:rPr>
          <w:lang w:val="es-EC"/>
        </w:rPr>
        <w:t xml:space="preserve"> </w:t>
      </w:r>
      <w:r w:rsidRPr="009303BC">
        <w:rPr>
          <w:lang w:val="es-EC"/>
        </w:rPr>
        <w:t>%)</w:t>
      </w:r>
    </w:p>
    <w:p w14:paraId="512370B1" w14:textId="6AAEF15D" w:rsidR="001377B0" w:rsidRPr="009303BC" w:rsidRDefault="001377B0" w:rsidP="00791C50">
      <w:pPr>
        <w:tabs>
          <w:tab w:val="left" w:pos="426"/>
        </w:tabs>
        <w:ind w:right="-7"/>
        <w:rPr>
          <w:lang w:val="es-EC"/>
        </w:rPr>
      </w:pPr>
      <w:r w:rsidRPr="009303BC">
        <w:rPr>
          <w:i/>
          <w:lang w:val="es-EC"/>
        </w:rPr>
        <w:t>b</w:t>
      </w:r>
      <w:r w:rsidRPr="009303BC">
        <w:rPr>
          <w:lang w:val="es-EC"/>
        </w:rPr>
        <w:tab/>
        <w:t>=</w:t>
      </w:r>
      <w:r w:rsidRPr="009303BC">
        <w:rPr>
          <w:lang w:val="es-EC"/>
        </w:rPr>
        <w:tab/>
        <w:t>porcentaje</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componente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obra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precio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w:t>
      </w:r>
      <w:r w:rsidRPr="009303BC">
        <w:rPr>
          <w:i/>
          <w:lang w:val="es-EC"/>
        </w:rPr>
        <w:t>b</w:t>
      </w:r>
      <w:r w:rsidR="007D17DD" w:rsidRPr="009303BC">
        <w:rPr>
          <w:lang w:val="es-EC"/>
        </w:rPr>
        <w:t xml:space="preserve"> </w:t>
      </w:r>
      <w:r w:rsidRPr="009303BC">
        <w:rPr>
          <w:lang w:val="es-EC"/>
        </w:rPr>
        <w:t>=</w:t>
      </w:r>
      <w:r w:rsidR="007D17DD" w:rsidRPr="009303BC">
        <w:rPr>
          <w:lang w:val="es-EC"/>
        </w:rPr>
        <w:t xml:space="preserve"> </w:t>
      </w:r>
      <w:r w:rsidRPr="009303BC">
        <w:rPr>
          <w:lang w:val="es-EC"/>
        </w:rPr>
        <w:t>%)</w:t>
      </w:r>
    </w:p>
    <w:p w14:paraId="57A704C0" w14:textId="10140C37" w:rsidR="001377B0" w:rsidRPr="009303BC" w:rsidRDefault="001377B0" w:rsidP="00791C50">
      <w:pPr>
        <w:tabs>
          <w:tab w:val="left" w:pos="426"/>
        </w:tabs>
        <w:ind w:right="-7"/>
        <w:rPr>
          <w:lang w:val="es-EC"/>
        </w:rPr>
      </w:pPr>
      <w:r w:rsidRPr="009303BC">
        <w:rPr>
          <w:i/>
          <w:lang w:val="es-EC"/>
        </w:rPr>
        <w:t>c</w:t>
      </w:r>
      <w:r w:rsidRPr="009303BC">
        <w:rPr>
          <w:lang w:val="es-EC"/>
        </w:rPr>
        <w:tab/>
        <w:t>=</w:t>
      </w:r>
      <w:r w:rsidRPr="009303BC">
        <w:rPr>
          <w:lang w:val="es-EC"/>
        </w:rPr>
        <w:tab/>
        <w:t>porcentaje</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componente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materiales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equipos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precio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w:t>
      </w:r>
      <w:r w:rsidRPr="009303BC">
        <w:rPr>
          <w:i/>
          <w:lang w:val="es-EC"/>
        </w:rPr>
        <w:t>c</w:t>
      </w:r>
      <w:r w:rsidR="007D17DD" w:rsidRPr="009303BC">
        <w:rPr>
          <w:lang w:val="es-EC"/>
        </w:rPr>
        <w:t xml:space="preserve"> </w:t>
      </w:r>
      <w:r w:rsidRPr="009303BC">
        <w:rPr>
          <w:lang w:val="es-EC"/>
        </w:rPr>
        <w:t>=</w:t>
      </w:r>
      <w:r w:rsidR="007D17DD" w:rsidRPr="009303BC">
        <w:rPr>
          <w:lang w:val="es-EC"/>
        </w:rPr>
        <w:t xml:space="preserve"> </w:t>
      </w:r>
      <w:r w:rsidRPr="009303BC">
        <w:rPr>
          <w:lang w:val="es-EC"/>
        </w:rPr>
        <w:t>%)</w:t>
      </w:r>
    </w:p>
    <w:p w14:paraId="3D6E1A68" w14:textId="0C14FBBC" w:rsidR="001377B0" w:rsidRPr="009303BC" w:rsidRDefault="00196AA4" w:rsidP="00791C50">
      <w:pPr>
        <w:tabs>
          <w:tab w:val="left" w:pos="709"/>
          <w:tab w:val="left" w:pos="993"/>
        </w:tabs>
        <w:ind w:right="-7"/>
        <w:rPr>
          <w:lang w:val="es-EC"/>
        </w:rPr>
      </w:pPr>
      <w:r w:rsidRPr="009303BC">
        <w:rPr>
          <w:i/>
          <w:lang w:val="es-EC"/>
        </w:rPr>
        <w:t>L</w:t>
      </w:r>
      <w:r w:rsidRPr="009303BC">
        <w:rPr>
          <w:i/>
          <w:vertAlign w:val="subscript"/>
          <w:lang w:val="es-EC"/>
        </w:rPr>
        <w:t>0</w:t>
      </w:r>
      <w:r w:rsidRPr="009303BC">
        <w:rPr>
          <w:i/>
          <w:lang w:val="es-EC"/>
        </w:rPr>
        <w:t>, L</w:t>
      </w:r>
      <w:r w:rsidRPr="009303BC">
        <w:rPr>
          <w:i/>
          <w:vertAlign w:val="subscript"/>
          <w:lang w:val="es-EC"/>
        </w:rPr>
        <w:t>1</w:t>
      </w:r>
      <w:r w:rsidRPr="009303BC">
        <w:rPr>
          <w:lang w:val="es-EC"/>
        </w:rPr>
        <w:tab/>
        <w:t>=</w:t>
      </w:r>
      <w:r w:rsidRPr="009303BC">
        <w:rPr>
          <w:lang w:val="es-EC"/>
        </w:rPr>
        <w:tab/>
      </w:r>
      <w:r w:rsidR="001377B0" w:rsidRPr="009303BC">
        <w:rPr>
          <w:lang w:val="es-EC"/>
        </w:rPr>
        <w:t>índices</w:t>
      </w:r>
      <w:r w:rsidR="007D17DD" w:rsidRPr="009303BC">
        <w:rPr>
          <w:lang w:val="es-EC"/>
        </w:rPr>
        <w:t xml:space="preserve"> </w:t>
      </w:r>
      <w:r w:rsidR="001377B0" w:rsidRPr="009303BC">
        <w:rPr>
          <w:lang w:val="es-EC"/>
        </w:rPr>
        <w:t>de</w:t>
      </w:r>
      <w:r w:rsidR="007D17DD" w:rsidRPr="009303BC">
        <w:rPr>
          <w:lang w:val="es-EC"/>
        </w:rPr>
        <w:t xml:space="preserve"> </w:t>
      </w:r>
      <w:r w:rsidR="001377B0" w:rsidRPr="009303BC">
        <w:rPr>
          <w:lang w:val="es-EC"/>
        </w:rPr>
        <w:t>la</w:t>
      </w:r>
      <w:r w:rsidR="007D17DD" w:rsidRPr="009303BC">
        <w:rPr>
          <w:lang w:val="es-EC"/>
        </w:rPr>
        <w:t xml:space="preserve"> </w:t>
      </w:r>
      <w:r w:rsidR="001377B0" w:rsidRPr="009303BC">
        <w:rPr>
          <w:lang w:val="es-EC"/>
        </w:rPr>
        <w:t>mano</w:t>
      </w:r>
      <w:r w:rsidR="007D17DD" w:rsidRPr="009303BC">
        <w:rPr>
          <w:lang w:val="es-EC"/>
        </w:rPr>
        <w:t xml:space="preserve"> </w:t>
      </w:r>
      <w:r w:rsidR="001377B0" w:rsidRPr="009303BC">
        <w:rPr>
          <w:lang w:val="es-EC"/>
        </w:rPr>
        <w:t>de</w:t>
      </w:r>
      <w:r w:rsidR="007D17DD" w:rsidRPr="009303BC">
        <w:rPr>
          <w:lang w:val="es-EC"/>
        </w:rPr>
        <w:t xml:space="preserve"> </w:t>
      </w:r>
      <w:r w:rsidR="001377B0" w:rsidRPr="009303BC">
        <w:rPr>
          <w:lang w:val="es-EC"/>
        </w:rPr>
        <w:t>obra</w:t>
      </w:r>
      <w:r w:rsidR="007D17DD" w:rsidRPr="009303BC">
        <w:rPr>
          <w:lang w:val="es-EC"/>
        </w:rPr>
        <w:t xml:space="preserve"> </w:t>
      </w:r>
      <w:r w:rsidR="001377B0" w:rsidRPr="009303BC">
        <w:rPr>
          <w:lang w:val="es-EC"/>
        </w:rPr>
        <w:t>aplicables</w:t>
      </w:r>
      <w:r w:rsidR="007D17DD" w:rsidRPr="009303BC">
        <w:rPr>
          <w:lang w:val="es-EC"/>
        </w:rPr>
        <w:t xml:space="preserve"> </w:t>
      </w:r>
      <w:r w:rsidR="001377B0" w:rsidRPr="009303BC">
        <w:rPr>
          <w:lang w:val="es-EC"/>
        </w:rPr>
        <w:t>al</w:t>
      </w:r>
      <w:r w:rsidR="007D17DD" w:rsidRPr="009303BC">
        <w:rPr>
          <w:lang w:val="es-EC"/>
        </w:rPr>
        <w:t xml:space="preserve"> </w:t>
      </w:r>
      <w:r w:rsidR="001377B0" w:rsidRPr="009303BC">
        <w:rPr>
          <w:lang w:val="es-EC"/>
        </w:rPr>
        <w:t>sector</w:t>
      </w:r>
      <w:r w:rsidR="007D17DD" w:rsidRPr="009303BC">
        <w:rPr>
          <w:lang w:val="es-EC"/>
        </w:rPr>
        <w:t xml:space="preserve"> </w:t>
      </w:r>
      <w:r w:rsidR="001377B0" w:rsidRPr="009303BC">
        <w:rPr>
          <w:lang w:val="es-EC"/>
        </w:rPr>
        <w:t>correspondiente</w:t>
      </w:r>
      <w:r w:rsidR="007D17DD" w:rsidRPr="009303BC">
        <w:rPr>
          <w:lang w:val="es-EC"/>
        </w:rPr>
        <w:t xml:space="preserve"> </w:t>
      </w:r>
      <w:r w:rsidR="001377B0" w:rsidRPr="009303BC">
        <w:rPr>
          <w:lang w:val="es-EC"/>
        </w:rPr>
        <w:t>en</w:t>
      </w:r>
      <w:r w:rsidR="007D17DD" w:rsidRPr="009303BC">
        <w:rPr>
          <w:lang w:val="es-EC"/>
        </w:rPr>
        <w:t xml:space="preserve"> </w:t>
      </w:r>
      <w:r w:rsidR="001377B0" w:rsidRPr="009303BC">
        <w:rPr>
          <w:lang w:val="es-EC"/>
        </w:rPr>
        <w:t>el</w:t>
      </w:r>
      <w:r w:rsidR="007D17DD" w:rsidRPr="009303BC">
        <w:rPr>
          <w:lang w:val="es-EC"/>
        </w:rPr>
        <w:t xml:space="preserve"> </w:t>
      </w:r>
      <w:r w:rsidR="001377B0" w:rsidRPr="009303BC">
        <w:rPr>
          <w:lang w:val="es-EC"/>
        </w:rPr>
        <w:t>país</w:t>
      </w:r>
      <w:r w:rsidR="007D17DD" w:rsidRPr="009303BC">
        <w:rPr>
          <w:lang w:val="es-EC"/>
        </w:rPr>
        <w:t xml:space="preserve"> </w:t>
      </w:r>
      <w:r w:rsidR="001377B0" w:rsidRPr="009303BC">
        <w:rPr>
          <w:lang w:val="es-EC"/>
        </w:rPr>
        <w:t>de</w:t>
      </w:r>
      <w:r w:rsidR="007D17DD" w:rsidRPr="009303BC">
        <w:rPr>
          <w:lang w:val="es-EC"/>
        </w:rPr>
        <w:t xml:space="preserve"> </w:t>
      </w:r>
      <w:r w:rsidR="001377B0" w:rsidRPr="009303BC">
        <w:rPr>
          <w:lang w:val="es-EC"/>
        </w:rPr>
        <w:t>origen</w:t>
      </w:r>
      <w:r w:rsidR="007D17DD" w:rsidRPr="009303BC">
        <w:rPr>
          <w:lang w:val="es-EC"/>
        </w:rPr>
        <w:t xml:space="preserve"> </w:t>
      </w:r>
      <w:r w:rsidR="001377B0" w:rsidRPr="009303BC">
        <w:rPr>
          <w:lang w:val="es-EC"/>
        </w:rPr>
        <w:t>en</w:t>
      </w:r>
      <w:r w:rsidR="007D17DD" w:rsidRPr="009303BC">
        <w:rPr>
          <w:lang w:val="es-EC"/>
        </w:rPr>
        <w:t xml:space="preserve"> </w:t>
      </w:r>
      <w:r w:rsidR="001377B0" w:rsidRPr="009303BC">
        <w:rPr>
          <w:lang w:val="es-EC"/>
        </w:rPr>
        <w:t>la</w:t>
      </w:r>
      <w:r w:rsidR="007D17DD" w:rsidRPr="009303BC">
        <w:rPr>
          <w:lang w:val="es-EC"/>
        </w:rPr>
        <w:t xml:space="preserve"> </w:t>
      </w:r>
      <w:r w:rsidR="001377B0" w:rsidRPr="009303BC">
        <w:rPr>
          <w:lang w:val="es-EC"/>
        </w:rPr>
        <w:t>fecha</w:t>
      </w:r>
      <w:r w:rsidR="007D17DD" w:rsidRPr="009303BC">
        <w:rPr>
          <w:lang w:val="es-EC"/>
        </w:rPr>
        <w:t xml:space="preserve"> </w:t>
      </w:r>
      <w:r w:rsidR="001377B0" w:rsidRPr="009303BC">
        <w:rPr>
          <w:lang w:val="es-EC"/>
        </w:rPr>
        <w:t>de</w:t>
      </w:r>
      <w:r w:rsidR="007D17DD" w:rsidRPr="009303BC">
        <w:rPr>
          <w:lang w:val="es-EC"/>
        </w:rPr>
        <w:t xml:space="preserve"> </w:t>
      </w:r>
      <w:r w:rsidR="001377B0" w:rsidRPr="009303BC">
        <w:rPr>
          <w:lang w:val="es-EC"/>
        </w:rPr>
        <w:t>base</w:t>
      </w:r>
      <w:r w:rsidR="007D17DD" w:rsidRPr="009303BC">
        <w:rPr>
          <w:lang w:val="es-EC"/>
        </w:rPr>
        <w:t xml:space="preserve"> </w:t>
      </w:r>
      <w:r w:rsidR="001377B0" w:rsidRPr="009303BC">
        <w:rPr>
          <w:lang w:val="es-EC"/>
        </w:rPr>
        <w:t>y</w:t>
      </w:r>
      <w:r w:rsidR="007D17DD" w:rsidRPr="009303BC">
        <w:rPr>
          <w:lang w:val="es-EC"/>
        </w:rPr>
        <w:t xml:space="preserve"> </w:t>
      </w:r>
      <w:r w:rsidR="001377B0" w:rsidRPr="009303BC">
        <w:rPr>
          <w:lang w:val="es-EC"/>
        </w:rPr>
        <w:t>en</w:t>
      </w:r>
      <w:r w:rsidR="007D17DD" w:rsidRPr="009303BC">
        <w:rPr>
          <w:lang w:val="es-EC"/>
        </w:rPr>
        <w:t xml:space="preserve"> </w:t>
      </w:r>
      <w:r w:rsidR="001377B0" w:rsidRPr="009303BC">
        <w:rPr>
          <w:lang w:val="es-EC"/>
        </w:rPr>
        <w:t>la</w:t>
      </w:r>
      <w:r w:rsidR="007D17DD" w:rsidRPr="009303BC">
        <w:rPr>
          <w:lang w:val="es-EC"/>
        </w:rPr>
        <w:t xml:space="preserve"> </w:t>
      </w:r>
      <w:r w:rsidR="001377B0" w:rsidRPr="009303BC">
        <w:rPr>
          <w:lang w:val="es-EC"/>
        </w:rPr>
        <w:t>fecha</w:t>
      </w:r>
      <w:r w:rsidR="007D17DD" w:rsidRPr="009303BC">
        <w:rPr>
          <w:lang w:val="es-EC"/>
        </w:rPr>
        <w:t xml:space="preserve"> </w:t>
      </w:r>
      <w:r w:rsidR="001377B0" w:rsidRPr="009303BC">
        <w:rPr>
          <w:lang w:val="es-EC"/>
        </w:rPr>
        <w:t>del</w:t>
      </w:r>
      <w:r w:rsidR="007D17DD" w:rsidRPr="009303BC">
        <w:rPr>
          <w:lang w:val="es-EC"/>
        </w:rPr>
        <w:t xml:space="preserve"> </w:t>
      </w:r>
      <w:r w:rsidR="001377B0" w:rsidRPr="009303BC">
        <w:rPr>
          <w:lang w:val="es-EC"/>
        </w:rPr>
        <w:t>ajuste,</w:t>
      </w:r>
      <w:r w:rsidR="007D17DD" w:rsidRPr="009303BC">
        <w:rPr>
          <w:lang w:val="es-EC"/>
        </w:rPr>
        <w:t xml:space="preserve"> </w:t>
      </w:r>
      <w:r w:rsidR="001377B0" w:rsidRPr="009303BC">
        <w:rPr>
          <w:lang w:val="es-EC"/>
        </w:rPr>
        <w:t>respectivamente</w:t>
      </w:r>
    </w:p>
    <w:p w14:paraId="43F7EDC2" w14:textId="2F55A800" w:rsidR="001377B0" w:rsidRPr="009303BC" w:rsidRDefault="00791C50" w:rsidP="00791C50">
      <w:pPr>
        <w:tabs>
          <w:tab w:val="left" w:pos="851"/>
          <w:tab w:val="left" w:pos="993"/>
        </w:tabs>
        <w:spacing w:after="200"/>
        <w:ind w:right="-6"/>
        <w:rPr>
          <w:lang w:val="es-EC"/>
        </w:rPr>
      </w:pPr>
      <w:r w:rsidRPr="009303BC">
        <w:rPr>
          <w:i/>
          <w:lang w:val="es-EC"/>
        </w:rPr>
        <w:t>M</w:t>
      </w:r>
      <w:r w:rsidRPr="009303BC">
        <w:rPr>
          <w:i/>
          <w:vertAlign w:val="subscript"/>
          <w:lang w:val="es-EC"/>
        </w:rPr>
        <w:t>0</w:t>
      </w:r>
      <w:r w:rsidRPr="009303BC">
        <w:rPr>
          <w:i/>
          <w:lang w:val="es-EC"/>
        </w:rPr>
        <w:t>, M</w:t>
      </w:r>
      <w:r w:rsidRPr="009303BC">
        <w:rPr>
          <w:i/>
          <w:vertAlign w:val="subscript"/>
          <w:lang w:val="es-EC"/>
        </w:rPr>
        <w:t>1</w:t>
      </w:r>
      <w:r w:rsidRPr="009303BC">
        <w:rPr>
          <w:lang w:val="es-EC"/>
        </w:rPr>
        <w:tab/>
        <w:t>=</w:t>
      </w:r>
      <w:r w:rsidRPr="009303BC">
        <w:rPr>
          <w:lang w:val="es-EC"/>
        </w:rPr>
        <w:tab/>
      </w:r>
      <w:r w:rsidR="001377B0" w:rsidRPr="009303BC">
        <w:rPr>
          <w:lang w:val="es-EC"/>
        </w:rPr>
        <w:t>índices</w:t>
      </w:r>
      <w:r w:rsidR="007D17DD" w:rsidRPr="009303BC">
        <w:rPr>
          <w:lang w:val="es-EC"/>
        </w:rPr>
        <w:t xml:space="preserve"> </w:t>
      </w:r>
      <w:r w:rsidR="001377B0" w:rsidRPr="009303BC">
        <w:rPr>
          <w:lang w:val="es-EC"/>
        </w:rPr>
        <w:t>de</w:t>
      </w:r>
      <w:r w:rsidR="007D17DD" w:rsidRPr="009303BC">
        <w:rPr>
          <w:lang w:val="es-EC"/>
        </w:rPr>
        <w:t xml:space="preserve"> </w:t>
      </w:r>
      <w:r w:rsidR="001377B0" w:rsidRPr="009303BC">
        <w:rPr>
          <w:lang w:val="es-EC"/>
        </w:rPr>
        <w:t>materiales</w:t>
      </w:r>
      <w:r w:rsidR="007D17DD" w:rsidRPr="009303BC">
        <w:rPr>
          <w:lang w:val="es-EC"/>
        </w:rPr>
        <w:t xml:space="preserve"> </w:t>
      </w:r>
      <w:r w:rsidR="001377B0" w:rsidRPr="009303BC">
        <w:rPr>
          <w:lang w:val="es-EC"/>
        </w:rPr>
        <w:t>y</w:t>
      </w:r>
      <w:r w:rsidR="007D17DD" w:rsidRPr="009303BC">
        <w:rPr>
          <w:lang w:val="es-EC"/>
        </w:rPr>
        <w:t xml:space="preserve"> </w:t>
      </w:r>
      <w:r w:rsidR="001377B0" w:rsidRPr="009303BC">
        <w:rPr>
          <w:lang w:val="es-EC"/>
        </w:rPr>
        <w:t>equipos</w:t>
      </w:r>
      <w:r w:rsidR="007D17DD" w:rsidRPr="009303BC">
        <w:rPr>
          <w:lang w:val="es-EC"/>
        </w:rPr>
        <w:t xml:space="preserve"> </w:t>
      </w:r>
      <w:r w:rsidR="001377B0" w:rsidRPr="009303BC">
        <w:rPr>
          <w:lang w:val="es-EC"/>
        </w:rPr>
        <w:t>en</w:t>
      </w:r>
      <w:r w:rsidR="007D17DD" w:rsidRPr="009303BC">
        <w:rPr>
          <w:lang w:val="es-EC"/>
        </w:rPr>
        <w:t xml:space="preserve"> </w:t>
      </w:r>
      <w:r w:rsidR="001377B0" w:rsidRPr="009303BC">
        <w:rPr>
          <w:lang w:val="es-EC"/>
        </w:rPr>
        <w:t>el</w:t>
      </w:r>
      <w:r w:rsidR="007D17DD" w:rsidRPr="009303BC">
        <w:rPr>
          <w:lang w:val="es-EC"/>
        </w:rPr>
        <w:t xml:space="preserve"> </w:t>
      </w:r>
      <w:r w:rsidR="001377B0" w:rsidRPr="009303BC">
        <w:rPr>
          <w:lang w:val="es-EC"/>
        </w:rPr>
        <w:t>país</w:t>
      </w:r>
      <w:r w:rsidR="007D17DD" w:rsidRPr="009303BC">
        <w:rPr>
          <w:lang w:val="es-EC"/>
        </w:rPr>
        <w:t xml:space="preserve"> </w:t>
      </w:r>
      <w:r w:rsidR="001377B0" w:rsidRPr="009303BC">
        <w:rPr>
          <w:lang w:val="es-EC"/>
        </w:rPr>
        <w:t>de</w:t>
      </w:r>
      <w:r w:rsidR="007D17DD" w:rsidRPr="009303BC">
        <w:rPr>
          <w:lang w:val="es-EC"/>
        </w:rPr>
        <w:t xml:space="preserve"> </w:t>
      </w:r>
      <w:r w:rsidR="001377B0" w:rsidRPr="009303BC">
        <w:rPr>
          <w:lang w:val="es-EC"/>
        </w:rPr>
        <w:t>origen</w:t>
      </w:r>
      <w:r w:rsidR="007D17DD" w:rsidRPr="009303BC">
        <w:rPr>
          <w:lang w:val="es-EC"/>
        </w:rPr>
        <w:t xml:space="preserve"> </w:t>
      </w:r>
      <w:r w:rsidR="001377B0" w:rsidRPr="009303BC">
        <w:rPr>
          <w:lang w:val="es-EC"/>
        </w:rPr>
        <w:t>en</w:t>
      </w:r>
      <w:r w:rsidR="007D17DD" w:rsidRPr="009303BC">
        <w:rPr>
          <w:lang w:val="es-EC"/>
        </w:rPr>
        <w:t xml:space="preserve"> </w:t>
      </w:r>
      <w:r w:rsidR="001377B0" w:rsidRPr="009303BC">
        <w:rPr>
          <w:lang w:val="es-EC"/>
        </w:rPr>
        <w:t>la</w:t>
      </w:r>
      <w:r w:rsidR="007D17DD" w:rsidRPr="009303BC">
        <w:rPr>
          <w:lang w:val="es-EC"/>
        </w:rPr>
        <w:t xml:space="preserve"> </w:t>
      </w:r>
      <w:r w:rsidR="001377B0" w:rsidRPr="009303BC">
        <w:rPr>
          <w:lang w:val="es-EC"/>
        </w:rPr>
        <w:t>fecha</w:t>
      </w:r>
      <w:r w:rsidR="007D17DD" w:rsidRPr="009303BC">
        <w:rPr>
          <w:lang w:val="es-EC"/>
        </w:rPr>
        <w:t xml:space="preserve"> </w:t>
      </w:r>
      <w:r w:rsidR="001377B0" w:rsidRPr="009303BC">
        <w:rPr>
          <w:lang w:val="es-EC"/>
        </w:rPr>
        <w:t>de</w:t>
      </w:r>
      <w:r w:rsidR="007D17DD" w:rsidRPr="009303BC">
        <w:rPr>
          <w:lang w:val="es-EC"/>
        </w:rPr>
        <w:t xml:space="preserve"> </w:t>
      </w:r>
      <w:r w:rsidR="001377B0" w:rsidRPr="009303BC">
        <w:rPr>
          <w:lang w:val="es-EC"/>
        </w:rPr>
        <w:t>base</w:t>
      </w:r>
      <w:r w:rsidR="007D17DD" w:rsidRPr="009303BC">
        <w:rPr>
          <w:lang w:val="es-EC"/>
        </w:rPr>
        <w:t xml:space="preserve"> </w:t>
      </w:r>
      <w:r w:rsidR="001377B0" w:rsidRPr="009303BC">
        <w:rPr>
          <w:lang w:val="es-EC"/>
        </w:rPr>
        <w:t>y</w:t>
      </w:r>
      <w:r w:rsidR="007D17DD" w:rsidRPr="009303BC">
        <w:rPr>
          <w:lang w:val="es-EC"/>
        </w:rPr>
        <w:t xml:space="preserve"> </w:t>
      </w:r>
      <w:r w:rsidR="001377B0" w:rsidRPr="009303BC">
        <w:rPr>
          <w:lang w:val="es-EC"/>
        </w:rPr>
        <w:t>en</w:t>
      </w:r>
      <w:r w:rsidR="007D17DD" w:rsidRPr="009303BC">
        <w:rPr>
          <w:lang w:val="es-EC"/>
        </w:rPr>
        <w:t xml:space="preserve"> </w:t>
      </w:r>
      <w:r w:rsidR="001377B0" w:rsidRPr="009303BC">
        <w:rPr>
          <w:lang w:val="es-EC"/>
        </w:rPr>
        <w:t>la</w:t>
      </w:r>
      <w:r w:rsidR="007D17DD" w:rsidRPr="009303BC">
        <w:rPr>
          <w:lang w:val="es-EC"/>
        </w:rPr>
        <w:t xml:space="preserve"> </w:t>
      </w:r>
      <w:r w:rsidR="001377B0" w:rsidRPr="009303BC">
        <w:rPr>
          <w:lang w:val="es-EC"/>
        </w:rPr>
        <w:t>fecha</w:t>
      </w:r>
      <w:r w:rsidR="007D17DD" w:rsidRPr="009303BC">
        <w:rPr>
          <w:lang w:val="es-EC"/>
        </w:rPr>
        <w:t xml:space="preserve"> </w:t>
      </w:r>
      <w:r w:rsidR="001377B0" w:rsidRPr="009303BC">
        <w:rPr>
          <w:lang w:val="es-EC"/>
        </w:rPr>
        <w:t>del</w:t>
      </w:r>
      <w:r w:rsidR="007D17DD" w:rsidRPr="009303BC">
        <w:rPr>
          <w:lang w:val="es-EC"/>
        </w:rPr>
        <w:t xml:space="preserve"> </w:t>
      </w:r>
      <w:r w:rsidR="001377B0" w:rsidRPr="009303BC">
        <w:rPr>
          <w:lang w:val="es-EC"/>
        </w:rPr>
        <w:t>ajuste,</w:t>
      </w:r>
      <w:r w:rsidR="007D17DD" w:rsidRPr="009303BC">
        <w:rPr>
          <w:lang w:val="es-EC"/>
        </w:rPr>
        <w:t xml:space="preserve"> </w:t>
      </w:r>
      <w:r w:rsidR="001377B0" w:rsidRPr="009303BC">
        <w:rPr>
          <w:lang w:val="es-EC"/>
        </w:rPr>
        <w:t>respectivamente</w:t>
      </w:r>
    </w:p>
    <w:p w14:paraId="15EFD0D5" w14:textId="77777777" w:rsidR="00791C50" w:rsidRPr="009303BC" w:rsidRDefault="00791C50" w:rsidP="00791C50">
      <w:pPr>
        <w:spacing w:after="200"/>
        <w:ind w:right="-7"/>
        <w:jc w:val="both"/>
        <w:rPr>
          <w:lang w:val="es-EC"/>
        </w:rPr>
      </w:pPr>
      <w:r w:rsidRPr="009303BC">
        <w:rPr>
          <w:lang w:val="es-EC"/>
        </w:rPr>
        <w:t xml:space="preserve">N.B. </w:t>
      </w:r>
      <w:r w:rsidRPr="009303BC">
        <w:rPr>
          <w:i/>
          <w:lang w:val="es-EC"/>
        </w:rPr>
        <w:t>a</w:t>
      </w:r>
      <w:r w:rsidRPr="009303BC">
        <w:rPr>
          <w:lang w:val="es-EC"/>
        </w:rPr>
        <w:t>+</w:t>
      </w:r>
      <w:r w:rsidRPr="009303BC">
        <w:rPr>
          <w:i/>
          <w:lang w:val="es-EC"/>
        </w:rPr>
        <w:t>b</w:t>
      </w:r>
      <w:r w:rsidRPr="009303BC">
        <w:rPr>
          <w:lang w:val="es-EC"/>
        </w:rPr>
        <w:t>+</w:t>
      </w:r>
      <w:r w:rsidRPr="009303BC">
        <w:rPr>
          <w:i/>
          <w:lang w:val="es-EC"/>
        </w:rPr>
        <w:t xml:space="preserve">c </w:t>
      </w:r>
      <w:r w:rsidRPr="009303BC">
        <w:rPr>
          <w:lang w:val="es-EC"/>
        </w:rPr>
        <w:t>= 100%.</w:t>
      </w:r>
    </w:p>
    <w:p w14:paraId="76A2C46E" w14:textId="5E593A11" w:rsidR="001377B0" w:rsidRPr="009303BC" w:rsidRDefault="001377B0" w:rsidP="00791C50">
      <w:pPr>
        <w:spacing w:after="200"/>
        <w:ind w:right="-7"/>
        <w:jc w:val="both"/>
        <w:rPr>
          <w:u w:val="single"/>
          <w:lang w:val="es-EC"/>
        </w:rPr>
      </w:pPr>
      <w:r w:rsidRPr="009303BC">
        <w:rPr>
          <w:u w:val="single"/>
          <w:lang w:val="es-EC"/>
        </w:rPr>
        <w:t>Condiciones</w:t>
      </w:r>
      <w:r w:rsidR="007D17DD" w:rsidRPr="009303BC">
        <w:rPr>
          <w:u w:val="single"/>
          <w:lang w:val="es-EC"/>
        </w:rPr>
        <w:t xml:space="preserve"> </w:t>
      </w:r>
      <w:r w:rsidRPr="009303BC">
        <w:rPr>
          <w:u w:val="single"/>
          <w:lang w:val="es-EC"/>
        </w:rPr>
        <w:t>aplicables</w:t>
      </w:r>
      <w:r w:rsidR="007D17DD" w:rsidRPr="009303BC">
        <w:rPr>
          <w:u w:val="single"/>
          <w:lang w:val="es-EC"/>
        </w:rPr>
        <w:t xml:space="preserve"> </w:t>
      </w:r>
      <w:r w:rsidRPr="009303BC">
        <w:rPr>
          <w:u w:val="single"/>
          <w:lang w:val="es-EC"/>
        </w:rPr>
        <w:t>al</w:t>
      </w:r>
      <w:r w:rsidR="007D17DD" w:rsidRPr="009303BC">
        <w:rPr>
          <w:u w:val="single"/>
          <w:lang w:val="es-EC"/>
        </w:rPr>
        <w:t xml:space="preserve"> </w:t>
      </w:r>
      <w:r w:rsidRPr="009303BC">
        <w:rPr>
          <w:u w:val="single"/>
          <w:lang w:val="es-EC"/>
        </w:rPr>
        <w:t>ajuste</w:t>
      </w:r>
      <w:r w:rsidR="007D17DD" w:rsidRPr="009303BC">
        <w:rPr>
          <w:u w:val="single"/>
          <w:lang w:val="es-EC"/>
        </w:rPr>
        <w:t xml:space="preserve"> </w:t>
      </w:r>
      <w:r w:rsidRPr="009303BC">
        <w:rPr>
          <w:u w:val="single"/>
          <w:lang w:val="es-EC"/>
        </w:rPr>
        <w:t>de</w:t>
      </w:r>
      <w:r w:rsidR="007D17DD" w:rsidRPr="009303BC">
        <w:rPr>
          <w:u w:val="single"/>
          <w:lang w:val="es-EC"/>
        </w:rPr>
        <w:t xml:space="preserve"> </w:t>
      </w:r>
      <w:r w:rsidRPr="009303BC">
        <w:rPr>
          <w:u w:val="single"/>
          <w:lang w:val="es-EC"/>
        </w:rPr>
        <w:t>precios</w:t>
      </w:r>
    </w:p>
    <w:p w14:paraId="61A2ADB9" w14:textId="0DCE07A6" w:rsidR="001377B0" w:rsidRPr="009303BC" w:rsidRDefault="001377B0" w:rsidP="00791C50">
      <w:pPr>
        <w:spacing w:after="200"/>
        <w:ind w:right="-7"/>
        <w:jc w:val="both"/>
        <w:rPr>
          <w:lang w:val="es-EC"/>
        </w:rPr>
      </w:pPr>
      <w:r w:rsidRPr="009303BC">
        <w:rPr>
          <w:lang w:val="es-EC"/>
        </w:rPr>
        <w:t>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indicará</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su</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fuente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índices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mano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obra</w:t>
      </w:r>
      <w:r w:rsidR="007D17DD" w:rsidRPr="009303BC">
        <w:rPr>
          <w:lang w:val="es-EC"/>
        </w:rPr>
        <w:t xml:space="preserve"> </w:t>
      </w:r>
      <w:r w:rsidRPr="009303BC">
        <w:rPr>
          <w:lang w:val="es-EC"/>
        </w:rPr>
        <w:t>y</w:t>
      </w:r>
      <w:r w:rsidR="007D17DD" w:rsidRPr="009303BC">
        <w:rPr>
          <w:lang w:val="es-EC"/>
        </w:rPr>
        <w:t xml:space="preserve"> </w:t>
      </w:r>
      <w:r w:rsidRPr="009303BC">
        <w:rPr>
          <w:lang w:val="es-EC"/>
        </w:rPr>
        <w:t>materiales,</w:t>
      </w:r>
      <w:r w:rsidR="007D17DD" w:rsidRPr="009303BC">
        <w:rPr>
          <w:lang w:val="es-EC"/>
        </w:rPr>
        <w:t xml:space="preserve"> </w:t>
      </w:r>
      <w:r w:rsidRPr="009303BC">
        <w:rPr>
          <w:lang w:val="es-EC"/>
        </w:rPr>
        <w:t>y</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índices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base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conformidad</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formularios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esta</w:t>
      </w:r>
      <w:r w:rsidR="007D17DD" w:rsidRPr="009303BC">
        <w:rPr>
          <w:lang w:val="es-EC"/>
        </w:rPr>
        <w:t xml:space="preserve"> </w:t>
      </w:r>
      <w:r w:rsidRPr="009303BC">
        <w:rPr>
          <w:lang w:val="es-EC"/>
        </w:rPr>
        <w:t>Sección</w:t>
      </w:r>
      <w:r w:rsidR="007D17DD" w:rsidRPr="009303BC">
        <w:rPr>
          <w:lang w:val="es-EC"/>
        </w:rPr>
        <w:t xml:space="preserve"> </w:t>
      </w:r>
      <w:r w:rsidRPr="009303BC">
        <w:rPr>
          <w:lang w:val="es-EC"/>
        </w:rPr>
        <w:t>V.</w:t>
      </w:r>
    </w:p>
    <w:p w14:paraId="592CBF30" w14:textId="1FF08E2A" w:rsidR="001377B0" w:rsidRPr="009303BC" w:rsidRDefault="001377B0" w:rsidP="00791C50">
      <w:pPr>
        <w:spacing w:after="200"/>
        <w:ind w:right="-7"/>
        <w:jc w:val="both"/>
        <w:rPr>
          <w:lang w:val="es-EC"/>
        </w:rPr>
      </w:pPr>
      <w:r w:rsidRPr="009303BC">
        <w:rPr>
          <w:lang w:val="es-EC"/>
        </w:rPr>
        <w:t>Se</w:t>
      </w:r>
      <w:r w:rsidR="007D17DD" w:rsidRPr="009303BC">
        <w:rPr>
          <w:lang w:val="es-EC"/>
        </w:rPr>
        <w:t xml:space="preserve"> </w:t>
      </w:r>
      <w:r w:rsidRPr="009303BC">
        <w:rPr>
          <w:lang w:val="es-EC"/>
        </w:rPr>
        <w:t>tomará</w:t>
      </w:r>
      <w:r w:rsidR="007D17DD" w:rsidRPr="009303BC">
        <w:rPr>
          <w:lang w:val="es-EC"/>
        </w:rPr>
        <w:t xml:space="preserve"> </w:t>
      </w:r>
      <w:r w:rsidRPr="009303BC">
        <w:rPr>
          <w:lang w:val="es-EC"/>
        </w:rPr>
        <w:t>como</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base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sea</w:t>
      </w:r>
      <w:r w:rsidR="007D17DD" w:rsidRPr="009303BC">
        <w:rPr>
          <w:lang w:val="es-EC"/>
        </w:rPr>
        <w:t xml:space="preserve"> </w:t>
      </w:r>
      <w:r w:rsidRPr="009303BC">
        <w:rPr>
          <w:lang w:val="es-EC"/>
        </w:rPr>
        <w:t>treinta</w:t>
      </w:r>
      <w:r w:rsidR="007D17DD" w:rsidRPr="009303BC">
        <w:rPr>
          <w:lang w:val="es-EC"/>
        </w:rPr>
        <w:t xml:space="preserve"> </w:t>
      </w:r>
      <w:r w:rsidRPr="009303BC">
        <w:rPr>
          <w:lang w:val="es-EC"/>
        </w:rPr>
        <w:t>(30)</w:t>
      </w:r>
      <w:r w:rsidR="007D17DD" w:rsidRPr="009303BC">
        <w:rPr>
          <w:lang w:val="es-EC"/>
        </w:rPr>
        <w:t xml:space="preserve"> </w:t>
      </w:r>
      <w:r w:rsidRPr="009303BC">
        <w:rPr>
          <w:lang w:val="es-EC"/>
        </w:rPr>
        <w:t>días</w:t>
      </w:r>
      <w:r w:rsidR="007D17DD" w:rsidRPr="009303BC">
        <w:rPr>
          <w:lang w:val="es-EC"/>
        </w:rPr>
        <w:t xml:space="preserve"> </w:t>
      </w:r>
      <w:r w:rsidRPr="009303BC">
        <w:rPr>
          <w:lang w:val="es-EC"/>
        </w:rPr>
        <w:t>anterior</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cierre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licitación.</w:t>
      </w:r>
    </w:p>
    <w:p w14:paraId="5FA32163" w14:textId="25A6E005" w:rsidR="001377B0" w:rsidRPr="009303BC" w:rsidRDefault="001377B0" w:rsidP="00791C50">
      <w:pPr>
        <w:spacing w:after="200"/>
        <w:ind w:right="-7"/>
        <w:jc w:val="both"/>
        <w:rPr>
          <w:lang w:val="es-EC"/>
        </w:rPr>
      </w:pPr>
      <w:r w:rsidRPr="009303BC">
        <w:rPr>
          <w:lang w:val="es-EC"/>
        </w:rPr>
        <w:t>Se</w:t>
      </w:r>
      <w:r w:rsidR="007D17DD" w:rsidRPr="009303BC">
        <w:rPr>
          <w:lang w:val="es-EC"/>
        </w:rPr>
        <w:t xml:space="preserve"> </w:t>
      </w:r>
      <w:r w:rsidRPr="009303BC">
        <w:rPr>
          <w:lang w:val="es-EC"/>
        </w:rPr>
        <w:t>aplicarán</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siguientes</w:t>
      </w:r>
      <w:r w:rsidR="007D17DD" w:rsidRPr="009303BC">
        <w:rPr>
          <w:lang w:val="es-EC"/>
        </w:rPr>
        <w:t xml:space="preserve"> </w:t>
      </w:r>
      <w:r w:rsidRPr="009303BC">
        <w:rPr>
          <w:lang w:val="es-EC"/>
        </w:rPr>
        <w:t>condiciones:</w:t>
      </w:r>
    </w:p>
    <w:p w14:paraId="37219B70" w14:textId="454A9772" w:rsidR="001377B0" w:rsidRPr="009303BC" w:rsidRDefault="001377B0" w:rsidP="00E87EC3">
      <w:pPr>
        <w:pStyle w:val="ColorfulShading-Accent31"/>
        <w:numPr>
          <w:ilvl w:val="0"/>
          <w:numId w:val="61"/>
        </w:numPr>
        <w:spacing w:after="200"/>
        <w:ind w:left="714" w:right="-6" w:hanging="357"/>
        <w:contextualSpacing w:val="0"/>
        <w:jc w:val="both"/>
        <w:rPr>
          <w:lang w:val="es-EC"/>
        </w:rPr>
      </w:pPr>
      <w:r w:rsidRPr="009303BC">
        <w:rPr>
          <w:lang w:val="es-EC"/>
        </w:rPr>
        <w:t>A</w:t>
      </w:r>
      <w:r w:rsidR="007D17DD" w:rsidRPr="009303BC">
        <w:rPr>
          <w:lang w:val="es-EC"/>
        </w:rPr>
        <w:t xml:space="preserve"> </w:t>
      </w:r>
      <w:r w:rsidRPr="009303BC">
        <w:rPr>
          <w:lang w:val="es-EC"/>
        </w:rPr>
        <w:t>menos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haya</w:t>
      </w:r>
      <w:r w:rsidR="007D17DD" w:rsidRPr="009303BC">
        <w:rPr>
          <w:lang w:val="es-EC"/>
        </w:rPr>
        <w:t xml:space="preserve"> </w:t>
      </w:r>
      <w:r w:rsidRPr="009303BC">
        <w:rPr>
          <w:lang w:val="es-EC"/>
        </w:rPr>
        <w:t>otorgado</w:t>
      </w:r>
      <w:r w:rsidR="007D17DD" w:rsidRPr="009303BC">
        <w:rPr>
          <w:lang w:val="es-EC"/>
        </w:rPr>
        <w:t xml:space="preserve"> </w:t>
      </w:r>
      <w:r w:rsidRPr="009303BC">
        <w:rPr>
          <w:lang w:val="es-EC"/>
        </w:rPr>
        <w:t>una</w:t>
      </w:r>
      <w:r w:rsidR="007D17DD" w:rsidRPr="009303BC">
        <w:rPr>
          <w:lang w:val="es-EC"/>
        </w:rPr>
        <w:t xml:space="preserve"> </w:t>
      </w:r>
      <w:r w:rsidRPr="009303BC">
        <w:rPr>
          <w:lang w:val="es-EC"/>
        </w:rPr>
        <w:t>prórroga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acuerdo</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términos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permitirá</w:t>
      </w:r>
      <w:r w:rsidR="007D17DD" w:rsidRPr="009303BC">
        <w:rPr>
          <w:lang w:val="es-EC"/>
        </w:rPr>
        <w:t xml:space="preserve"> </w:t>
      </w:r>
      <w:r w:rsidRPr="009303BC">
        <w:rPr>
          <w:lang w:val="es-EC"/>
        </w:rPr>
        <w:t>ningún</w:t>
      </w:r>
      <w:r w:rsidR="007D17DD" w:rsidRPr="009303BC">
        <w:rPr>
          <w:lang w:val="es-EC"/>
        </w:rPr>
        <w:t xml:space="preserve"> </w:t>
      </w:r>
      <w:r w:rsidRPr="009303BC">
        <w:rPr>
          <w:lang w:val="es-EC"/>
        </w:rPr>
        <w:t>aumento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precios</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períodos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atraso</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sean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responsabilidad</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No</w:t>
      </w:r>
      <w:r w:rsidR="007D17DD" w:rsidRPr="009303BC">
        <w:rPr>
          <w:lang w:val="es-EC"/>
        </w:rPr>
        <w:t xml:space="preserve"> </w:t>
      </w:r>
      <w:r w:rsidRPr="009303BC">
        <w:rPr>
          <w:lang w:val="es-EC"/>
        </w:rPr>
        <w:t>obstante,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tendrá</w:t>
      </w:r>
      <w:r w:rsidR="007D17DD" w:rsidRPr="009303BC">
        <w:rPr>
          <w:lang w:val="es-EC"/>
        </w:rPr>
        <w:t xml:space="preserve"> </w:t>
      </w:r>
      <w:r w:rsidRPr="009303BC">
        <w:rPr>
          <w:lang w:val="es-EC"/>
        </w:rPr>
        <w:t>derecho</w:t>
      </w:r>
      <w:r w:rsidR="007D17DD" w:rsidRPr="009303BC">
        <w:rPr>
          <w:lang w:val="es-EC"/>
        </w:rPr>
        <w:t xml:space="preserve"> </w:t>
      </w:r>
      <w:r w:rsidRPr="009303BC">
        <w:rPr>
          <w:lang w:val="es-EC"/>
        </w:rPr>
        <w:t>a</w:t>
      </w:r>
      <w:r w:rsidR="007D17DD" w:rsidRPr="009303BC">
        <w:rPr>
          <w:lang w:val="es-EC"/>
        </w:rPr>
        <w:t xml:space="preserve"> </w:t>
      </w:r>
      <w:r w:rsidRPr="009303BC">
        <w:rPr>
          <w:lang w:val="es-EC"/>
        </w:rPr>
        <w:t>cualquier</w:t>
      </w:r>
      <w:r w:rsidR="007D17DD" w:rsidRPr="009303BC">
        <w:rPr>
          <w:lang w:val="es-EC"/>
        </w:rPr>
        <w:t xml:space="preserve"> </w:t>
      </w:r>
      <w:r w:rsidRPr="009303BC">
        <w:rPr>
          <w:lang w:val="es-EC"/>
        </w:rPr>
        <w:t>reducción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precios</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pueda</w:t>
      </w:r>
      <w:r w:rsidR="007D17DD" w:rsidRPr="009303BC">
        <w:rPr>
          <w:lang w:val="es-EC"/>
        </w:rPr>
        <w:t xml:space="preserve"> </w:t>
      </w:r>
      <w:r w:rsidRPr="009303BC">
        <w:rPr>
          <w:lang w:val="es-EC"/>
        </w:rPr>
        <w:t>producirse</w:t>
      </w:r>
      <w:r w:rsidR="007D17DD" w:rsidRPr="009303BC">
        <w:rPr>
          <w:lang w:val="es-EC"/>
        </w:rPr>
        <w:t xml:space="preserve"> </w:t>
      </w:r>
      <w:r w:rsidRPr="009303BC">
        <w:rPr>
          <w:lang w:val="es-EC"/>
        </w:rPr>
        <w:t>durante</w:t>
      </w:r>
      <w:r w:rsidR="007D17DD" w:rsidRPr="009303BC">
        <w:rPr>
          <w:lang w:val="es-EC"/>
        </w:rPr>
        <w:t xml:space="preserve"> </w:t>
      </w:r>
      <w:r w:rsidRPr="009303BC">
        <w:rPr>
          <w:lang w:val="es-EC"/>
        </w:rPr>
        <w:t>dichos</w:t>
      </w:r>
      <w:r w:rsidR="007D17DD" w:rsidRPr="009303BC">
        <w:rPr>
          <w:lang w:val="es-EC"/>
        </w:rPr>
        <w:t xml:space="preserve"> </w:t>
      </w:r>
      <w:r w:rsidRPr="009303BC">
        <w:rPr>
          <w:lang w:val="es-EC"/>
        </w:rPr>
        <w:t>períodos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atraso;</w:t>
      </w:r>
    </w:p>
    <w:p w14:paraId="17A8E664" w14:textId="378B9F58" w:rsidR="001377B0" w:rsidRPr="009303BC" w:rsidRDefault="001377B0" w:rsidP="00E87EC3">
      <w:pPr>
        <w:pStyle w:val="ColorfulShading-Accent31"/>
        <w:numPr>
          <w:ilvl w:val="0"/>
          <w:numId w:val="61"/>
        </w:numPr>
        <w:spacing w:after="200"/>
        <w:ind w:left="714" w:right="-6" w:hanging="357"/>
        <w:contextualSpacing w:val="0"/>
        <w:jc w:val="both"/>
        <w:rPr>
          <w:lang w:val="es-EC"/>
        </w:rPr>
      </w:pPr>
      <w:r w:rsidRPr="009303BC">
        <w:rPr>
          <w:lang w:val="es-EC"/>
        </w:rPr>
        <w:lastRenderedPageBreak/>
        <w:t>Si</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moneda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esté</w:t>
      </w:r>
      <w:r w:rsidR="007D17DD" w:rsidRPr="009303BC">
        <w:rPr>
          <w:lang w:val="es-EC"/>
        </w:rPr>
        <w:t xml:space="preserve"> </w:t>
      </w:r>
      <w:r w:rsidRPr="009303BC">
        <w:rPr>
          <w:lang w:val="es-EC"/>
        </w:rPr>
        <w:t>expresado</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precio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007479CC" w:rsidRPr="009303BC">
        <w:rPr>
          <w:i/>
          <w:lang w:val="es-EC"/>
        </w:rPr>
        <w:t>P</w:t>
      </w:r>
      <w:r w:rsidR="007479CC" w:rsidRPr="009303BC">
        <w:rPr>
          <w:i/>
          <w:vertAlign w:val="subscript"/>
          <w:lang w:val="es-EC"/>
        </w:rPr>
        <w:t>0</w:t>
      </w:r>
      <w:r w:rsidRPr="009303BC">
        <w:rPr>
          <w:lang w:val="es-EC"/>
        </w:rPr>
        <w:t>,</w:t>
      </w:r>
      <w:r w:rsidR="007D17DD" w:rsidRPr="009303BC">
        <w:rPr>
          <w:lang w:val="es-EC"/>
        </w:rPr>
        <w:t xml:space="preserve"> </w:t>
      </w:r>
      <w:r w:rsidRPr="009303BC">
        <w:rPr>
          <w:lang w:val="es-EC"/>
        </w:rPr>
        <w:t>es</w:t>
      </w:r>
      <w:r w:rsidR="007D17DD" w:rsidRPr="009303BC">
        <w:rPr>
          <w:lang w:val="es-EC"/>
        </w:rPr>
        <w:t xml:space="preserve"> </w:t>
      </w:r>
      <w:r w:rsidRPr="009303BC">
        <w:rPr>
          <w:lang w:val="es-EC"/>
        </w:rPr>
        <w:t>distinta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moneda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país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origen</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índices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mano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obra</w:t>
      </w:r>
      <w:r w:rsidR="007D17DD" w:rsidRPr="009303BC">
        <w:rPr>
          <w:lang w:val="es-EC"/>
        </w:rPr>
        <w:t xml:space="preserve"> </w:t>
      </w:r>
      <w:r w:rsidRPr="009303BC">
        <w:rPr>
          <w:lang w:val="es-EC"/>
        </w:rPr>
        <w:t>y/o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materiales,</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aplicará</w:t>
      </w:r>
      <w:r w:rsidR="007D17DD" w:rsidRPr="009303BC">
        <w:rPr>
          <w:lang w:val="es-EC"/>
        </w:rPr>
        <w:t xml:space="preserve"> </w:t>
      </w:r>
      <w:r w:rsidRPr="009303BC">
        <w:rPr>
          <w:lang w:val="es-EC"/>
        </w:rPr>
        <w:t>un</w:t>
      </w:r>
      <w:r w:rsidR="007D17DD" w:rsidRPr="009303BC">
        <w:rPr>
          <w:lang w:val="es-EC"/>
        </w:rPr>
        <w:t xml:space="preserve"> </w:t>
      </w:r>
      <w:r w:rsidRPr="009303BC">
        <w:rPr>
          <w:lang w:val="es-EC"/>
        </w:rPr>
        <w:t>factor</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corrección</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evitar</w:t>
      </w:r>
      <w:r w:rsidR="007D17DD" w:rsidRPr="009303BC">
        <w:rPr>
          <w:lang w:val="es-EC"/>
        </w:rPr>
        <w:t xml:space="preserve"> </w:t>
      </w:r>
      <w:r w:rsidRPr="009303BC">
        <w:rPr>
          <w:lang w:val="es-EC"/>
        </w:rPr>
        <w:t>ajustes</w:t>
      </w:r>
      <w:r w:rsidR="007D17DD" w:rsidRPr="009303BC">
        <w:rPr>
          <w:lang w:val="es-EC"/>
        </w:rPr>
        <w:t xml:space="preserve"> </w:t>
      </w:r>
      <w:r w:rsidRPr="009303BC">
        <w:rPr>
          <w:lang w:val="es-EC"/>
        </w:rPr>
        <w:t>incorrectos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precio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factor</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corrección</w:t>
      </w:r>
      <w:r w:rsidR="007D17DD" w:rsidRPr="009303BC">
        <w:rPr>
          <w:lang w:val="es-EC"/>
        </w:rPr>
        <w:t xml:space="preserve"> </w:t>
      </w:r>
      <w:r w:rsidRPr="009303BC">
        <w:rPr>
          <w:lang w:val="es-EC"/>
        </w:rPr>
        <w:t>corresponderá</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razón</w:t>
      </w:r>
      <w:r w:rsidR="007D17DD" w:rsidRPr="009303BC">
        <w:rPr>
          <w:lang w:val="es-EC"/>
        </w:rPr>
        <w:t xml:space="preserve"> </w:t>
      </w:r>
      <w:r w:rsidRPr="009303BC">
        <w:rPr>
          <w:lang w:val="es-EC"/>
        </w:rPr>
        <w:t>entre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tipos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cambio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dos</w:t>
      </w:r>
      <w:r w:rsidR="007D17DD" w:rsidRPr="009303BC">
        <w:rPr>
          <w:lang w:val="es-EC"/>
        </w:rPr>
        <w:t xml:space="preserve"> </w:t>
      </w:r>
      <w:r w:rsidRPr="009303BC">
        <w:rPr>
          <w:lang w:val="es-EC"/>
        </w:rPr>
        <w:t>monedas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base</w:t>
      </w:r>
      <w:r w:rsidR="007D17DD" w:rsidRPr="009303BC">
        <w:rPr>
          <w:lang w:val="es-EC"/>
        </w:rPr>
        <w:t xml:space="preserve"> </w:t>
      </w:r>
      <w:r w:rsidRPr="009303BC">
        <w:rPr>
          <w:lang w:val="es-EC"/>
        </w:rPr>
        <w:t>y</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fecha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ajuste</w:t>
      </w:r>
      <w:r w:rsidR="007D17DD" w:rsidRPr="009303BC">
        <w:rPr>
          <w:lang w:val="es-EC"/>
        </w:rPr>
        <w:t xml:space="preserve"> </w:t>
      </w:r>
      <w:r w:rsidRPr="009303BC">
        <w:rPr>
          <w:lang w:val="es-EC"/>
        </w:rPr>
        <w:t>antes</w:t>
      </w:r>
      <w:r w:rsidR="007D17DD" w:rsidRPr="009303BC">
        <w:rPr>
          <w:lang w:val="es-EC"/>
        </w:rPr>
        <w:t xml:space="preserve"> </w:t>
      </w:r>
      <w:r w:rsidRPr="009303BC">
        <w:rPr>
          <w:lang w:val="es-EC"/>
        </w:rPr>
        <w:t>definidas;</w:t>
      </w:r>
    </w:p>
    <w:p w14:paraId="7295B75D" w14:textId="003FE502" w:rsidR="001377B0" w:rsidRPr="009303BC" w:rsidRDefault="001377B0" w:rsidP="00E87EC3">
      <w:pPr>
        <w:pStyle w:val="ColorfulShading-Accent31"/>
        <w:numPr>
          <w:ilvl w:val="0"/>
          <w:numId w:val="61"/>
        </w:numPr>
        <w:spacing w:after="200"/>
        <w:ind w:left="714" w:right="-6" w:hanging="357"/>
        <w:contextualSpacing w:val="0"/>
        <w:jc w:val="both"/>
        <w:rPr>
          <w:lang w:val="es-EC"/>
        </w:rPr>
      </w:pPr>
      <w:r w:rsidRPr="009303BC">
        <w:rPr>
          <w:lang w:val="es-EC"/>
        </w:rPr>
        <w:t>No</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pagará</w:t>
      </w:r>
      <w:r w:rsidR="007D17DD" w:rsidRPr="009303BC">
        <w:rPr>
          <w:lang w:val="es-EC"/>
        </w:rPr>
        <w:t xml:space="preserve"> </w:t>
      </w:r>
      <w:r w:rsidRPr="009303BC">
        <w:rPr>
          <w:lang w:val="es-EC"/>
        </w:rPr>
        <w:t>ningún</w:t>
      </w:r>
      <w:r w:rsidR="007D17DD" w:rsidRPr="009303BC">
        <w:rPr>
          <w:lang w:val="es-EC"/>
        </w:rPr>
        <w:t xml:space="preserve"> </w:t>
      </w:r>
      <w:r w:rsidRPr="009303BC">
        <w:rPr>
          <w:lang w:val="es-EC"/>
        </w:rPr>
        <w:t>ajuste</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parte</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precio</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Contrato</w:t>
      </w:r>
      <w:r w:rsidR="007D17DD" w:rsidRPr="009303BC">
        <w:rPr>
          <w:lang w:val="es-EC"/>
        </w:rPr>
        <w:t xml:space="preserve"> </w:t>
      </w:r>
      <w:r w:rsidRPr="009303BC">
        <w:rPr>
          <w:lang w:val="es-EC"/>
        </w:rPr>
        <w:t>pagada</w:t>
      </w:r>
      <w:r w:rsidR="007D17DD" w:rsidRPr="009303BC">
        <w:rPr>
          <w:lang w:val="es-EC"/>
        </w:rPr>
        <w:t xml:space="preserve"> </w:t>
      </w:r>
      <w:r w:rsidRPr="009303BC">
        <w:rPr>
          <w:lang w:val="es-EC"/>
        </w:rPr>
        <w:t>al</w:t>
      </w:r>
      <w:r w:rsidR="007D17DD" w:rsidRPr="009303BC">
        <w:rPr>
          <w:lang w:val="es-EC"/>
        </w:rPr>
        <w:t xml:space="preserve"> </w:t>
      </w:r>
      <w:r w:rsidRPr="009303BC">
        <w:rPr>
          <w:lang w:val="es-EC"/>
        </w:rPr>
        <w:t>Contratista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forma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anticipo.</w:t>
      </w:r>
    </w:p>
    <w:p w14:paraId="79FB163A" w14:textId="1F2D7961" w:rsidR="001377B0" w:rsidRPr="009303BC" w:rsidRDefault="001377B0" w:rsidP="00791C50">
      <w:pPr>
        <w:spacing w:after="200"/>
        <w:ind w:right="-7"/>
        <w:jc w:val="both"/>
        <w:rPr>
          <w:lang w:val="es-EC"/>
        </w:rPr>
      </w:pPr>
      <w:r w:rsidRPr="009303BC">
        <w:rPr>
          <w:lang w:val="es-EC"/>
        </w:rPr>
        <w:t>En</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Tablas</w:t>
      </w:r>
      <w:r w:rsidR="007D17DD" w:rsidRPr="009303BC">
        <w:rPr>
          <w:lang w:val="es-EC"/>
        </w:rPr>
        <w:t xml:space="preserve"> </w:t>
      </w:r>
      <w:r w:rsidRPr="009303BC">
        <w:rPr>
          <w:lang w:val="es-EC"/>
        </w:rPr>
        <w:t>A,</w:t>
      </w:r>
      <w:r w:rsidR="007D17DD" w:rsidRPr="009303BC">
        <w:rPr>
          <w:lang w:val="es-EC"/>
        </w:rPr>
        <w:t xml:space="preserve"> </w:t>
      </w:r>
      <w:r w:rsidRPr="009303BC">
        <w:rPr>
          <w:lang w:val="es-EC"/>
        </w:rPr>
        <w:t>B</w:t>
      </w:r>
      <w:r w:rsidR="007D17DD" w:rsidRPr="009303BC">
        <w:rPr>
          <w:lang w:val="es-EC"/>
        </w:rPr>
        <w:t xml:space="preserve"> </w:t>
      </w:r>
      <w:r w:rsidRPr="009303BC">
        <w:rPr>
          <w:lang w:val="es-EC"/>
        </w:rPr>
        <w:t>y</w:t>
      </w:r>
      <w:r w:rsidR="007D17DD" w:rsidRPr="009303BC">
        <w:rPr>
          <w:lang w:val="es-EC"/>
        </w:rPr>
        <w:t xml:space="preserve"> </w:t>
      </w:r>
      <w:r w:rsidRPr="009303BC">
        <w:rPr>
          <w:lang w:val="es-EC"/>
        </w:rPr>
        <w:t>C</w:t>
      </w:r>
      <w:r w:rsidR="007D17DD" w:rsidRPr="009303BC">
        <w:rPr>
          <w:lang w:val="es-EC"/>
        </w:rPr>
        <w:t xml:space="preserve"> </w:t>
      </w:r>
      <w:r w:rsidRPr="009303BC">
        <w:rPr>
          <w:lang w:val="es-EC"/>
        </w:rPr>
        <w:t>siguientes</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deberá:</w:t>
      </w:r>
      <w:r w:rsidR="007D17DD" w:rsidRPr="009303BC">
        <w:rPr>
          <w:lang w:val="es-EC"/>
        </w:rPr>
        <w:t xml:space="preserve"> </w:t>
      </w:r>
    </w:p>
    <w:p w14:paraId="30909F3D" w14:textId="49989783" w:rsidR="001377B0" w:rsidRPr="009303BC" w:rsidRDefault="001377B0">
      <w:pPr>
        <w:pStyle w:val="TOCNumber1"/>
        <w:rPr>
          <w:rFonts w:ascii="Times New Roman" w:hAnsi="Times New Roman"/>
          <w:lang w:val="es-EC"/>
        </w:rPr>
      </w:pPr>
      <w:r w:rsidRPr="009303BC">
        <w:rPr>
          <w:rFonts w:ascii="Times New Roman" w:hAnsi="Times New Roman"/>
          <w:lang w:val="es-EC"/>
        </w:rPr>
        <w:t>indicar</w:t>
      </w:r>
      <w:r w:rsidR="007D17DD" w:rsidRPr="009303BC">
        <w:rPr>
          <w:rFonts w:ascii="Times New Roman" w:hAnsi="Times New Roman"/>
          <w:lang w:val="es-EC"/>
        </w:rPr>
        <w:t xml:space="preserve"> </w:t>
      </w:r>
      <w:r w:rsidRPr="009303BC">
        <w:rPr>
          <w:rFonts w:ascii="Times New Roman" w:hAnsi="Times New Roman"/>
          <w:lang w:val="es-EC"/>
        </w:rPr>
        <w:t>los</w:t>
      </w:r>
      <w:r w:rsidR="007D17DD" w:rsidRPr="009303BC">
        <w:rPr>
          <w:rFonts w:ascii="Times New Roman" w:hAnsi="Times New Roman"/>
          <w:lang w:val="es-EC"/>
        </w:rPr>
        <w:t xml:space="preserve"> </w:t>
      </w:r>
      <w:r w:rsidRPr="009303BC">
        <w:rPr>
          <w:rFonts w:ascii="Times New Roman" w:hAnsi="Times New Roman"/>
          <w:lang w:val="es-EC"/>
        </w:rPr>
        <w:t>montos</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la</w:t>
      </w:r>
      <w:r w:rsidR="007D17DD" w:rsidRPr="009303BC">
        <w:rPr>
          <w:rFonts w:ascii="Times New Roman" w:hAnsi="Times New Roman"/>
          <w:lang w:val="es-EC"/>
        </w:rPr>
        <w:t xml:space="preserve"> </w:t>
      </w:r>
      <w:r w:rsidRPr="009303BC">
        <w:rPr>
          <w:rFonts w:ascii="Times New Roman" w:hAnsi="Times New Roman"/>
          <w:lang w:val="es-EC"/>
        </w:rPr>
        <w:t>oferta</w:t>
      </w:r>
      <w:r w:rsidR="007D17DD" w:rsidRPr="009303BC">
        <w:rPr>
          <w:rFonts w:ascii="Times New Roman" w:hAnsi="Times New Roman"/>
          <w:lang w:val="es-EC"/>
        </w:rPr>
        <w:t xml:space="preserve"> </w:t>
      </w:r>
      <w:r w:rsidRPr="009303BC">
        <w:rPr>
          <w:rFonts w:ascii="Times New Roman" w:hAnsi="Times New Roman"/>
          <w:lang w:val="es-EC"/>
        </w:rPr>
        <w:t>en</w:t>
      </w:r>
      <w:r w:rsidR="007D17DD" w:rsidRPr="009303BC">
        <w:rPr>
          <w:rFonts w:ascii="Times New Roman" w:hAnsi="Times New Roman"/>
          <w:lang w:val="es-EC"/>
        </w:rPr>
        <w:t xml:space="preserve"> </w:t>
      </w:r>
      <w:r w:rsidRPr="009303BC">
        <w:rPr>
          <w:rFonts w:ascii="Times New Roman" w:hAnsi="Times New Roman"/>
          <w:lang w:val="es-EC"/>
        </w:rPr>
        <w:t>la</w:t>
      </w:r>
      <w:r w:rsidR="007D17DD" w:rsidRPr="009303BC">
        <w:rPr>
          <w:rFonts w:ascii="Times New Roman" w:hAnsi="Times New Roman"/>
          <w:lang w:val="es-EC"/>
        </w:rPr>
        <w:t xml:space="preserve"> </w:t>
      </w:r>
      <w:r w:rsidRPr="009303BC">
        <w:rPr>
          <w:rFonts w:ascii="Times New Roman" w:hAnsi="Times New Roman"/>
          <w:lang w:val="es-EC"/>
        </w:rPr>
        <w:t>moneda</w:t>
      </w:r>
      <w:r w:rsidR="007D17DD" w:rsidRPr="009303BC">
        <w:rPr>
          <w:rFonts w:ascii="Times New Roman" w:hAnsi="Times New Roman"/>
          <w:lang w:val="es-EC"/>
        </w:rPr>
        <w:t xml:space="preserve"> </w:t>
      </w:r>
    </w:p>
    <w:p w14:paraId="3739BDDA" w14:textId="7DF9542E" w:rsidR="001377B0" w:rsidRPr="009303BC" w:rsidRDefault="001377B0">
      <w:pPr>
        <w:pStyle w:val="TOCNumber1"/>
        <w:rPr>
          <w:rFonts w:ascii="Times New Roman" w:hAnsi="Times New Roman"/>
          <w:lang w:val="es-EC"/>
        </w:rPr>
      </w:pPr>
      <w:r w:rsidRPr="009303BC">
        <w:rPr>
          <w:rFonts w:ascii="Times New Roman" w:hAnsi="Times New Roman"/>
          <w:lang w:val="es-EC"/>
        </w:rPr>
        <w:t>indicar</w:t>
      </w:r>
      <w:r w:rsidR="007D17DD" w:rsidRPr="009303BC">
        <w:rPr>
          <w:rFonts w:ascii="Times New Roman" w:hAnsi="Times New Roman"/>
          <w:lang w:val="es-EC"/>
        </w:rPr>
        <w:t xml:space="preserve"> </w:t>
      </w:r>
      <w:r w:rsidRPr="009303BC">
        <w:rPr>
          <w:rFonts w:ascii="Times New Roman" w:hAnsi="Times New Roman"/>
          <w:lang w:val="es-EC"/>
        </w:rPr>
        <w:t>la</w:t>
      </w:r>
      <w:r w:rsidR="007D17DD" w:rsidRPr="009303BC">
        <w:rPr>
          <w:rFonts w:ascii="Times New Roman" w:hAnsi="Times New Roman"/>
          <w:lang w:val="es-EC"/>
        </w:rPr>
        <w:t xml:space="preserve"> </w:t>
      </w:r>
      <w:r w:rsidRPr="009303BC">
        <w:rPr>
          <w:rFonts w:ascii="Times New Roman" w:hAnsi="Times New Roman"/>
          <w:lang w:val="es-EC"/>
        </w:rPr>
        <w:t>fuente</w:t>
      </w:r>
      <w:r w:rsidR="007D17DD" w:rsidRPr="009303BC">
        <w:rPr>
          <w:rFonts w:ascii="Times New Roman" w:hAnsi="Times New Roman"/>
          <w:lang w:val="es-EC"/>
        </w:rPr>
        <w:t xml:space="preserve"> </w:t>
      </w:r>
      <w:r w:rsidRPr="009303BC">
        <w:rPr>
          <w:rFonts w:ascii="Times New Roman" w:hAnsi="Times New Roman"/>
          <w:lang w:val="es-EC"/>
        </w:rPr>
        <w:t>y</w:t>
      </w:r>
      <w:r w:rsidR="007D17DD" w:rsidRPr="009303BC">
        <w:rPr>
          <w:rFonts w:ascii="Times New Roman" w:hAnsi="Times New Roman"/>
          <w:lang w:val="es-EC"/>
        </w:rPr>
        <w:t xml:space="preserve"> </w:t>
      </w:r>
      <w:r w:rsidRPr="009303BC">
        <w:rPr>
          <w:rFonts w:ascii="Times New Roman" w:hAnsi="Times New Roman"/>
          <w:lang w:val="es-EC"/>
        </w:rPr>
        <w:t>los</w:t>
      </w:r>
      <w:r w:rsidR="007D17DD" w:rsidRPr="009303BC">
        <w:rPr>
          <w:rFonts w:ascii="Times New Roman" w:hAnsi="Times New Roman"/>
          <w:lang w:val="es-EC"/>
        </w:rPr>
        <w:t xml:space="preserve"> </w:t>
      </w:r>
      <w:r w:rsidRPr="009303BC">
        <w:rPr>
          <w:rFonts w:ascii="Times New Roman" w:hAnsi="Times New Roman"/>
          <w:lang w:val="es-EC"/>
        </w:rPr>
        <w:t>valores</w:t>
      </w:r>
      <w:r w:rsidR="007D17DD" w:rsidRPr="009303BC">
        <w:rPr>
          <w:rFonts w:ascii="Times New Roman" w:hAnsi="Times New Roman"/>
          <w:lang w:val="es-EC"/>
        </w:rPr>
        <w:t xml:space="preserve"> </w:t>
      </w:r>
      <w:r w:rsidRPr="009303BC">
        <w:rPr>
          <w:rFonts w:ascii="Times New Roman" w:hAnsi="Times New Roman"/>
          <w:lang w:val="es-EC"/>
        </w:rPr>
        <w:t>básicos</w:t>
      </w:r>
      <w:r w:rsidR="007D17DD" w:rsidRPr="009303BC">
        <w:rPr>
          <w:rFonts w:ascii="Times New Roman" w:hAnsi="Times New Roman"/>
          <w:lang w:val="es-EC"/>
        </w:rPr>
        <w:t xml:space="preserve"> </w:t>
      </w:r>
      <w:r w:rsidRPr="009303BC">
        <w:rPr>
          <w:rFonts w:ascii="Times New Roman" w:hAnsi="Times New Roman"/>
          <w:lang w:val="es-EC"/>
        </w:rPr>
        <w:t>para</w:t>
      </w:r>
      <w:r w:rsidR="007D17DD" w:rsidRPr="009303BC">
        <w:rPr>
          <w:rFonts w:ascii="Times New Roman" w:hAnsi="Times New Roman"/>
          <w:lang w:val="es-EC"/>
        </w:rPr>
        <w:t xml:space="preserve"> </w:t>
      </w:r>
      <w:r w:rsidRPr="009303BC">
        <w:rPr>
          <w:rFonts w:ascii="Times New Roman" w:hAnsi="Times New Roman"/>
          <w:lang w:val="es-EC"/>
        </w:rPr>
        <w:t>los</w:t>
      </w:r>
      <w:r w:rsidR="007D17DD" w:rsidRPr="009303BC">
        <w:rPr>
          <w:rFonts w:ascii="Times New Roman" w:hAnsi="Times New Roman"/>
          <w:lang w:val="es-EC"/>
        </w:rPr>
        <w:t xml:space="preserve"> </w:t>
      </w:r>
      <w:r w:rsidRPr="009303BC">
        <w:rPr>
          <w:rFonts w:ascii="Times New Roman" w:hAnsi="Times New Roman"/>
          <w:lang w:val="es-EC"/>
        </w:rPr>
        <w:t>índices</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ajuste</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precios</w:t>
      </w:r>
      <w:r w:rsidR="007D17DD" w:rsidRPr="009303BC">
        <w:rPr>
          <w:rFonts w:ascii="Times New Roman" w:hAnsi="Times New Roman"/>
          <w:lang w:val="es-EC"/>
        </w:rPr>
        <w:t xml:space="preserve"> </w:t>
      </w:r>
      <w:r w:rsidRPr="009303BC">
        <w:rPr>
          <w:rFonts w:ascii="Times New Roman" w:hAnsi="Times New Roman"/>
          <w:lang w:val="es-EC"/>
        </w:rPr>
        <w:t>propuestos</w:t>
      </w:r>
      <w:r w:rsidR="007D17DD" w:rsidRPr="009303BC">
        <w:rPr>
          <w:rFonts w:ascii="Times New Roman" w:hAnsi="Times New Roman"/>
          <w:lang w:val="es-EC"/>
        </w:rPr>
        <w:t xml:space="preserve"> </w:t>
      </w:r>
      <w:r w:rsidRPr="009303BC">
        <w:rPr>
          <w:rFonts w:ascii="Times New Roman" w:hAnsi="Times New Roman"/>
          <w:lang w:val="es-EC"/>
        </w:rPr>
        <w:t>para</w:t>
      </w:r>
      <w:r w:rsidR="007D17DD" w:rsidRPr="009303BC">
        <w:rPr>
          <w:rFonts w:ascii="Times New Roman" w:hAnsi="Times New Roman"/>
          <w:lang w:val="es-EC"/>
        </w:rPr>
        <w:t xml:space="preserve"> </w:t>
      </w:r>
      <w:r w:rsidRPr="009303BC">
        <w:rPr>
          <w:rFonts w:ascii="Times New Roman" w:hAnsi="Times New Roman"/>
          <w:lang w:val="es-EC"/>
        </w:rPr>
        <w:t>los</w:t>
      </w:r>
      <w:r w:rsidR="007D17DD" w:rsidRPr="009303BC">
        <w:rPr>
          <w:rFonts w:ascii="Times New Roman" w:hAnsi="Times New Roman"/>
          <w:lang w:val="es-EC"/>
        </w:rPr>
        <w:t xml:space="preserve"> </w:t>
      </w:r>
      <w:r w:rsidRPr="009303BC">
        <w:rPr>
          <w:rFonts w:ascii="Times New Roman" w:hAnsi="Times New Roman"/>
          <w:lang w:val="es-EC"/>
        </w:rPr>
        <w:t>diferentes</w:t>
      </w:r>
      <w:r w:rsidR="007D17DD" w:rsidRPr="009303BC">
        <w:rPr>
          <w:rFonts w:ascii="Times New Roman" w:hAnsi="Times New Roman"/>
          <w:lang w:val="es-EC"/>
        </w:rPr>
        <w:t xml:space="preserve"> </w:t>
      </w:r>
      <w:r w:rsidRPr="009303BC">
        <w:rPr>
          <w:rFonts w:ascii="Times New Roman" w:hAnsi="Times New Roman"/>
          <w:lang w:val="es-EC"/>
        </w:rPr>
        <w:t>elementos</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costo</w:t>
      </w:r>
      <w:r w:rsidR="007D17DD" w:rsidRPr="009303BC">
        <w:rPr>
          <w:rFonts w:ascii="Times New Roman" w:hAnsi="Times New Roman"/>
          <w:lang w:val="es-EC"/>
        </w:rPr>
        <w:t xml:space="preserve"> </w:t>
      </w:r>
      <w:r w:rsidRPr="009303BC">
        <w:rPr>
          <w:rFonts w:ascii="Times New Roman" w:hAnsi="Times New Roman"/>
          <w:lang w:val="es-EC"/>
        </w:rPr>
        <w:t>en</w:t>
      </w:r>
      <w:r w:rsidR="007D17DD" w:rsidRPr="009303BC">
        <w:rPr>
          <w:rFonts w:ascii="Times New Roman" w:hAnsi="Times New Roman"/>
          <w:lang w:val="es-EC"/>
        </w:rPr>
        <w:t xml:space="preserve"> </w:t>
      </w:r>
      <w:r w:rsidRPr="009303BC">
        <w:rPr>
          <w:rFonts w:ascii="Times New Roman" w:hAnsi="Times New Roman"/>
          <w:lang w:val="es-EC"/>
        </w:rPr>
        <w:t>otras</w:t>
      </w:r>
      <w:r w:rsidR="007D17DD" w:rsidRPr="009303BC">
        <w:rPr>
          <w:rFonts w:ascii="Times New Roman" w:hAnsi="Times New Roman"/>
          <w:lang w:val="es-EC"/>
        </w:rPr>
        <w:t xml:space="preserve"> </w:t>
      </w:r>
      <w:r w:rsidRPr="009303BC">
        <w:rPr>
          <w:rFonts w:ascii="Times New Roman" w:hAnsi="Times New Roman"/>
          <w:lang w:val="es-EC"/>
        </w:rPr>
        <w:t>monedas</w:t>
      </w:r>
      <w:r w:rsidR="007D17DD" w:rsidRPr="009303BC">
        <w:rPr>
          <w:rFonts w:ascii="Times New Roman" w:hAnsi="Times New Roman"/>
          <w:lang w:val="es-EC"/>
        </w:rPr>
        <w:t xml:space="preserve"> </w:t>
      </w:r>
      <w:r w:rsidRPr="009303BC">
        <w:rPr>
          <w:rFonts w:ascii="Times New Roman" w:hAnsi="Times New Roman"/>
          <w:lang w:val="es-EC"/>
        </w:rPr>
        <w:t>extranjeras;</w:t>
      </w:r>
      <w:r w:rsidR="007D17DD" w:rsidRPr="009303BC">
        <w:rPr>
          <w:rFonts w:ascii="Times New Roman" w:hAnsi="Times New Roman"/>
          <w:lang w:val="es-EC"/>
        </w:rPr>
        <w:t xml:space="preserve"> </w:t>
      </w:r>
    </w:p>
    <w:p w14:paraId="74707986" w14:textId="77777777" w:rsidR="007644D2" w:rsidRPr="009303BC" w:rsidRDefault="001377B0">
      <w:pPr>
        <w:pStyle w:val="TOCNumber1"/>
        <w:rPr>
          <w:rFonts w:ascii="Times New Roman" w:hAnsi="Times New Roman"/>
          <w:lang w:val="es-EC"/>
        </w:rPr>
      </w:pPr>
      <w:r w:rsidRPr="009303BC">
        <w:rPr>
          <w:rFonts w:ascii="Times New Roman" w:hAnsi="Times New Roman"/>
          <w:lang w:val="es-EC"/>
        </w:rPr>
        <w:t>calcular</w:t>
      </w:r>
      <w:r w:rsidR="007D17DD" w:rsidRPr="009303BC">
        <w:rPr>
          <w:rFonts w:ascii="Times New Roman" w:hAnsi="Times New Roman"/>
          <w:lang w:val="es-EC"/>
        </w:rPr>
        <w:t xml:space="preserve"> </w:t>
      </w:r>
      <w:r w:rsidRPr="009303BC">
        <w:rPr>
          <w:rFonts w:ascii="Times New Roman" w:hAnsi="Times New Roman"/>
          <w:lang w:val="es-EC"/>
        </w:rPr>
        <w:t>los</w:t>
      </w:r>
      <w:r w:rsidR="007D17DD" w:rsidRPr="009303BC">
        <w:rPr>
          <w:rFonts w:ascii="Times New Roman" w:hAnsi="Times New Roman"/>
          <w:lang w:val="es-EC"/>
        </w:rPr>
        <w:t xml:space="preserve"> </w:t>
      </w:r>
      <w:r w:rsidRPr="009303BC">
        <w:rPr>
          <w:rFonts w:ascii="Times New Roman" w:hAnsi="Times New Roman"/>
          <w:lang w:val="es-EC"/>
        </w:rPr>
        <w:t>coeficientes</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ponderación</w:t>
      </w:r>
      <w:r w:rsidR="007D17DD" w:rsidRPr="009303BC">
        <w:rPr>
          <w:rFonts w:ascii="Times New Roman" w:hAnsi="Times New Roman"/>
          <w:lang w:val="es-EC"/>
        </w:rPr>
        <w:t xml:space="preserve"> </w:t>
      </w:r>
      <w:r w:rsidRPr="009303BC">
        <w:rPr>
          <w:rFonts w:ascii="Times New Roman" w:hAnsi="Times New Roman"/>
          <w:lang w:val="es-EC"/>
        </w:rPr>
        <w:t>que</w:t>
      </w:r>
      <w:r w:rsidR="007D17DD" w:rsidRPr="009303BC">
        <w:rPr>
          <w:rFonts w:ascii="Times New Roman" w:hAnsi="Times New Roman"/>
          <w:lang w:val="es-EC"/>
        </w:rPr>
        <w:t xml:space="preserve"> </w:t>
      </w:r>
      <w:r w:rsidRPr="009303BC">
        <w:rPr>
          <w:rFonts w:ascii="Times New Roman" w:hAnsi="Times New Roman"/>
          <w:lang w:val="es-EC"/>
        </w:rPr>
        <w:t>propone</w:t>
      </w:r>
      <w:r w:rsidR="007D17DD" w:rsidRPr="009303BC">
        <w:rPr>
          <w:rFonts w:ascii="Times New Roman" w:hAnsi="Times New Roman"/>
          <w:lang w:val="es-EC"/>
        </w:rPr>
        <w:t xml:space="preserve"> </w:t>
      </w:r>
      <w:r w:rsidRPr="009303BC">
        <w:rPr>
          <w:rFonts w:ascii="Times New Roman" w:hAnsi="Times New Roman"/>
          <w:lang w:val="es-EC"/>
        </w:rPr>
        <w:t>para</w:t>
      </w:r>
      <w:r w:rsidR="007D17DD" w:rsidRPr="009303BC">
        <w:rPr>
          <w:rFonts w:ascii="Times New Roman" w:hAnsi="Times New Roman"/>
          <w:lang w:val="es-EC"/>
        </w:rPr>
        <w:t xml:space="preserve"> </w:t>
      </w:r>
      <w:r w:rsidRPr="009303BC">
        <w:rPr>
          <w:rFonts w:ascii="Times New Roman" w:hAnsi="Times New Roman"/>
          <w:lang w:val="es-EC"/>
        </w:rPr>
        <w:t>los</w:t>
      </w:r>
      <w:r w:rsidR="007D17DD" w:rsidRPr="009303BC">
        <w:rPr>
          <w:rFonts w:ascii="Times New Roman" w:hAnsi="Times New Roman"/>
          <w:lang w:val="es-EC"/>
        </w:rPr>
        <w:t xml:space="preserve"> </w:t>
      </w:r>
      <w:r w:rsidRPr="009303BC">
        <w:rPr>
          <w:rFonts w:ascii="Times New Roman" w:hAnsi="Times New Roman"/>
          <w:lang w:val="es-EC"/>
        </w:rPr>
        <w:t>pagos</w:t>
      </w:r>
      <w:r w:rsidR="007D17DD" w:rsidRPr="009303BC">
        <w:rPr>
          <w:rFonts w:ascii="Times New Roman" w:hAnsi="Times New Roman"/>
          <w:lang w:val="es-EC"/>
        </w:rPr>
        <w:t xml:space="preserve"> </w:t>
      </w:r>
      <w:r w:rsidRPr="009303BC">
        <w:rPr>
          <w:rFonts w:ascii="Times New Roman" w:hAnsi="Times New Roman"/>
          <w:lang w:val="es-EC"/>
        </w:rPr>
        <w:t>en</w:t>
      </w:r>
      <w:r w:rsidR="007D17DD" w:rsidRPr="009303BC">
        <w:rPr>
          <w:rFonts w:ascii="Times New Roman" w:hAnsi="Times New Roman"/>
          <w:lang w:val="es-EC"/>
        </w:rPr>
        <w:t xml:space="preserve"> </w:t>
      </w:r>
      <w:r w:rsidR="007134CB" w:rsidRPr="009303BC">
        <w:rPr>
          <w:rFonts w:ascii="Times New Roman" w:hAnsi="Times New Roman"/>
          <w:lang w:val="es-EC"/>
        </w:rPr>
        <w:t>dólares americanos (</w:t>
      </w:r>
      <w:r w:rsidRPr="009303BC">
        <w:rPr>
          <w:rFonts w:ascii="Times New Roman" w:hAnsi="Times New Roman"/>
          <w:lang w:val="es-EC"/>
        </w:rPr>
        <w:t>U</w:t>
      </w:r>
      <w:r w:rsidR="0069662A" w:rsidRPr="009303BC">
        <w:rPr>
          <w:rFonts w:ascii="Times New Roman" w:hAnsi="Times New Roman"/>
          <w:lang w:val="es-EC"/>
        </w:rPr>
        <w:t>SD</w:t>
      </w:r>
      <w:r w:rsidR="007134CB" w:rsidRPr="009303BC">
        <w:rPr>
          <w:rFonts w:ascii="Times New Roman" w:hAnsi="Times New Roman"/>
          <w:lang w:val="es-EC"/>
        </w:rPr>
        <w:t>)</w:t>
      </w:r>
      <w:r w:rsidR="007D17DD" w:rsidRPr="009303BC">
        <w:rPr>
          <w:rFonts w:ascii="Times New Roman" w:hAnsi="Times New Roman"/>
          <w:lang w:val="es-EC"/>
        </w:rPr>
        <w:t xml:space="preserve"> </w:t>
      </w:r>
      <w:r w:rsidRPr="009303BC">
        <w:rPr>
          <w:rFonts w:ascii="Times New Roman" w:hAnsi="Times New Roman"/>
          <w:lang w:val="es-EC"/>
        </w:rPr>
        <w:t>y</w:t>
      </w:r>
      <w:r w:rsidR="007D17DD" w:rsidRPr="009303BC">
        <w:rPr>
          <w:rFonts w:ascii="Times New Roman" w:hAnsi="Times New Roman"/>
          <w:lang w:val="es-EC"/>
        </w:rPr>
        <w:t xml:space="preserve"> </w:t>
      </w:r>
      <w:r w:rsidRPr="009303BC">
        <w:rPr>
          <w:rFonts w:ascii="Times New Roman" w:hAnsi="Times New Roman"/>
          <w:lang w:val="es-EC"/>
        </w:rPr>
        <w:t>otra</w:t>
      </w:r>
      <w:r w:rsidR="007D17DD" w:rsidRPr="009303BC">
        <w:rPr>
          <w:rFonts w:ascii="Times New Roman" w:hAnsi="Times New Roman"/>
          <w:lang w:val="es-EC"/>
        </w:rPr>
        <w:t xml:space="preserve"> </w:t>
      </w:r>
      <w:r w:rsidRPr="009303BC">
        <w:rPr>
          <w:rFonts w:ascii="Times New Roman" w:hAnsi="Times New Roman"/>
          <w:lang w:val="es-EC"/>
        </w:rPr>
        <w:t>moneda</w:t>
      </w:r>
      <w:r w:rsidR="007D17DD" w:rsidRPr="009303BC">
        <w:rPr>
          <w:rFonts w:ascii="Times New Roman" w:hAnsi="Times New Roman"/>
          <w:lang w:val="es-EC"/>
        </w:rPr>
        <w:t xml:space="preserve"> </w:t>
      </w:r>
      <w:r w:rsidRPr="009303BC">
        <w:rPr>
          <w:rFonts w:ascii="Times New Roman" w:hAnsi="Times New Roman"/>
          <w:lang w:val="es-EC"/>
        </w:rPr>
        <w:t>extranjera</w:t>
      </w:r>
      <w:r w:rsidR="007D17DD" w:rsidRPr="009303BC">
        <w:rPr>
          <w:rFonts w:ascii="Times New Roman" w:hAnsi="Times New Roman"/>
          <w:lang w:val="es-EC"/>
        </w:rPr>
        <w:t xml:space="preserve"> </w:t>
      </w:r>
      <w:r w:rsidRPr="009303BC">
        <w:rPr>
          <w:rFonts w:ascii="Times New Roman" w:hAnsi="Times New Roman"/>
          <w:lang w:val="es-EC"/>
        </w:rPr>
        <w:t>si</w:t>
      </w:r>
      <w:r w:rsidR="007D17DD" w:rsidRPr="009303BC">
        <w:rPr>
          <w:rFonts w:ascii="Times New Roman" w:hAnsi="Times New Roman"/>
          <w:lang w:val="es-EC"/>
        </w:rPr>
        <w:t xml:space="preserve"> </w:t>
      </w:r>
      <w:r w:rsidRPr="009303BC">
        <w:rPr>
          <w:rFonts w:ascii="Times New Roman" w:hAnsi="Times New Roman"/>
          <w:lang w:val="es-EC"/>
        </w:rPr>
        <w:t>la</w:t>
      </w:r>
      <w:r w:rsidR="007D17DD" w:rsidRPr="009303BC">
        <w:rPr>
          <w:rFonts w:ascii="Times New Roman" w:hAnsi="Times New Roman"/>
          <w:lang w:val="es-EC"/>
        </w:rPr>
        <w:t xml:space="preserve"> </w:t>
      </w:r>
      <w:r w:rsidRPr="009303BC">
        <w:rPr>
          <w:rFonts w:ascii="Times New Roman" w:hAnsi="Times New Roman"/>
          <w:lang w:val="es-EC"/>
        </w:rPr>
        <w:t>hubiera;</w:t>
      </w:r>
      <w:r w:rsidR="007D17DD" w:rsidRPr="009303BC">
        <w:rPr>
          <w:rFonts w:ascii="Times New Roman" w:hAnsi="Times New Roman"/>
          <w:lang w:val="es-EC"/>
        </w:rPr>
        <w:t xml:space="preserve"> </w:t>
      </w:r>
      <w:r w:rsidRPr="009303BC">
        <w:rPr>
          <w:rFonts w:ascii="Times New Roman" w:hAnsi="Times New Roman"/>
          <w:lang w:val="es-EC"/>
        </w:rPr>
        <w:t>y</w:t>
      </w:r>
      <w:r w:rsidR="007D17DD" w:rsidRPr="009303BC">
        <w:rPr>
          <w:rFonts w:ascii="Times New Roman" w:hAnsi="Times New Roman"/>
          <w:lang w:val="es-EC"/>
        </w:rPr>
        <w:t xml:space="preserve"> </w:t>
      </w:r>
    </w:p>
    <w:p w14:paraId="3D35341B" w14:textId="7310C992" w:rsidR="001377B0" w:rsidRPr="009303BC" w:rsidRDefault="001377B0">
      <w:pPr>
        <w:pStyle w:val="TOCNumber1"/>
        <w:rPr>
          <w:rFonts w:ascii="Times New Roman" w:hAnsi="Times New Roman"/>
          <w:lang w:val="es-EC"/>
        </w:rPr>
      </w:pPr>
      <w:r w:rsidRPr="009303BC">
        <w:rPr>
          <w:rFonts w:ascii="Times New Roman" w:hAnsi="Times New Roman"/>
          <w:lang w:val="es-EC"/>
        </w:rPr>
        <w:t>listar</w:t>
      </w:r>
      <w:r w:rsidR="007D17DD" w:rsidRPr="009303BC">
        <w:rPr>
          <w:rFonts w:ascii="Times New Roman" w:hAnsi="Times New Roman"/>
          <w:lang w:val="es-EC"/>
        </w:rPr>
        <w:t xml:space="preserve"> </w:t>
      </w:r>
      <w:r w:rsidRPr="009303BC">
        <w:rPr>
          <w:rFonts w:ascii="Times New Roman" w:hAnsi="Times New Roman"/>
          <w:lang w:val="es-EC"/>
        </w:rPr>
        <w:t>las</w:t>
      </w:r>
      <w:r w:rsidR="007D17DD" w:rsidRPr="009303BC">
        <w:rPr>
          <w:rFonts w:ascii="Times New Roman" w:hAnsi="Times New Roman"/>
          <w:lang w:val="es-EC"/>
        </w:rPr>
        <w:t xml:space="preserve"> </w:t>
      </w:r>
      <w:r w:rsidRPr="009303BC">
        <w:rPr>
          <w:rFonts w:ascii="Times New Roman" w:hAnsi="Times New Roman"/>
          <w:lang w:val="es-EC"/>
        </w:rPr>
        <w:t>tasas</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cambio</w:t>
      </w:r>
      <w:r w:rsidR="007D17DD" w:rsidRPr="009303BC">
        <w:rPr>
          <w:rFonts w:ascii="Times New Roman" w:hAnsi="Times New Roman"/>
          <w:lang w:val="es-EC"/>
        </w:rPr>
        <w:t xml:space="preserve"> </w:t>
      </w:r>
      <w:r w:rsidRPr="009303BC">
        <w:rPr>
          <w:rFonts w:ascii="Times New Roman" w:hAnsi="Times New Roman"/>
          <w:lang w:val="es-EC"/>
        </w:rPr>
        <w:t>utilizadas</w:t>
      </w:r>
      <w:r w:rsidR="007D17DD" w:rsidRPr="009303BC">
        <w:rPr>
          <w:rFonts w:ascii="Times New Roman" w:hAnsi="Times New Roman"/>
          <w:lang w:val="es-EC"/>
        </w:rPr>
        <w:t xml:space="preserve"> </w:t>
      </w:r>
      <w:r w:rsidRPr="009303BC">
        <w:rPr>
          <w:rFonts w:ascii="Times New Roman" w:hAnsi="Times New Roman"/>
          <w:lang w:val="es-EC"/>
        </w:rPr>
        <w:t>en</w:t>
      </w:r>
      <w:r w:rsidR="007D17DD" w:rsidRPr="009303BC">
        <w:rPr>
          <w:rFonts w:ascii="Times New Roman" w:hAnsi="Times New Roman"/>
          <w:lang w:val="es-EC"/>
        </w:rPr>
        <w:t xml:space="preserve"> </w:t>
      </w:r>
      <w:r w:rsidRPr="009303BC">
        <w:rPr>
          <w:rFonts w:ascii="Times New Roman" w:hAnsi="Times New Roman"/>
          <w:lang w:val="es-EC"/>
        </w:rPr>
        <w:t>la</w:t>
      </w:r>
      <w:r w:rsidR="007D17DD" w:rsidRPr="009303BC">
        <w:rPr>
          <w:rFonts w:ascii="Times New Roman" w:hAnsi="Times New Roman"/>
          <w:lang w:val="es-EC"/>
        </w:rPr>
        <w:t xml:space="preserve"> </w:t>
      </w:r>
      <w:r w:rsidRPr="009303BC">
        <w:rPr>
          <w:rFonts w:ascii="Times New Roman" w:hAnsi="Times New Roman"/>
          <w:lang w:val="es-EC"/>
        </w:rPr>
        <w:t>conversión</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monedas,</w:t>
      </w:r>
      <w:r w:rsidR="007D17DD" w:rsidRPr="009303BC">
        <w:rPr>
          <w:rFonts w:ascii="Times New Roman" w:hAnsi="Times New Roman"/>
          <w:lang w:val="es-EC"/>
        </w:rPr>
        <w:t xml:space="preserve"> </w:t>
      </w:r>
      <w:r w:rsidRPr="009303BC">
        <w:rPr>
          <w:rFonts w:ascii="Times New Roman" w:hAnsi="Times New Roman"/>
          <w:lang w:val="es-EC"/>
        </w:rPr>
        <w:t>en</w:t>
      </w:r>
      <w:r w:rsidR="007D17DD" w:rsidRPr="009303BC">
        <w:rPr>
          <w:rFonts w:ascii="Times New Roman" w:hAnsi="Times New Roman"/>
          <w:lang w:val="es-EC"/>
        </w:rPr>
        <w:t xml:space="preserve"> </w:t>
      </w:r>
      <w:r w:rsidRPr="009303BC">
        <w:rPr>
          <w:rFonts w:ascii="Times New Roman" w:hAnsi="Times New Roman"/>
          <w:lang w:val="es-EC"/>
        </w:rPr>
        <w:t>conformidad</w:t>
      </w:r>
      <w:r w:rsidR="007D17DD" w:rsidRPr="009303BC">
        <w:rPr>
          <w:rFonts w:ascii="Times New Roman" w:hAnsi="Times New Roman"/>
          <w:lang w:val="es-EC"/>
        </w:rPr>
        <w:t xml:space="preserve"> </w:t>
      </w:r>
      <w:r w:rsidRPr="009303BC">
        <w:rPr>
          <w:rFonts w:ascii="Times New Roman" w:hAnsi="Times New Roman"/>
          <w:lang w:val="es-EC"/>
        </w:rPr>
        <w:t>con</w:t>
      </w:r>
      <w:r w:rsidR="007D17DD" w:rsidRPr="009303BC">
        <w:rPr>
          <w:rFonts w:ascii="Times New Roman" w:hAnsi="Times New Roman"/>
          <w:lang w:val="es-EC"/>
        </w:rPr>
        <w:t xml:space="preserve"> </w:t>
      </w:r>
      <w:r w:rsidRPr="009303BC">
        <w:rPr>
          <w:rFonts w:ascii="Times New Roman" w:hAnsi="Times New Roman"/>
          <w:lang w:val="es-EC"/>
        </w:rPr>
        <w:t>IAO</w:t>
      </w:r>
      <w:r w:rsidR="007D17DD" w:rsidRPr="009303BC">
        <w:rPr>
          <w:rFonts w:ascii="Times New Roman" w:hAnsi="Times New Roman"/>
          <w:lang w:val="es-EC"/>
        </w:rPr>
        <w:t xml:space="preserve"> </w:t>
      </w:r>
      <w:r w:rsidR="007B342A" w:rsidRPr="009303BC">
        <w:rPr>
          <w:rFonts w:ascii="Times New Roman" w:hAnsi="Times New Roman"/>
          <w:lang w:val="es-EC"/>
        </w:rPr>
        <w:t>1</w:t>
      </w:r>
      <w:r w:rsidR="004F3DDB" w:rsidRPr="009303BC">
        <w:rPr>
          <w:rFonts w:ascii="Times New Roman" w:hAnsi="Times New Roman"/>
          <w:lang w:val="es-EC"/>
        </w:rPr>
        <w:t>6</w:t>
      </w:r>
      <w:r w:rsidR="005813F5" w:rsidRPr="009303BC">
        <w:rPr>
          <w:rFonts w:ascii="Times New Roman" w:hAnsi="Times New Roman"/>
          <w:lang w:val="es-EC"/>
        </w:rPr>
        <w:t>.2</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los</w:t>
      </w:r>
      <w:r w:rsidR="007D17DD" w:rsidRPr="009303BC">
        <w:rPr>
          <w:rFonts w:ascii="Times New Roman" w:hAnsi="Times New Roman"/>
          <w:lang w:val="es-EC"/>
        </w:rPr>
        <w:t xml:space="preserve"> </w:t>
      </w:r>
      <w:r w:rsidRPr="009303BC">
        <w:rPr>
          <w:rFonts w:ascii="Times New Roman" w:hAnsi="Times New Roman"/>
          <w:lang w:val="es-EC"/>
        </w:rPr>
        <w:t>DDL.</w:t>
      </w:r>
      <w:r w:rsidR="007D17DD" w:rsidRPr="009303BC">
        <w:rPr>
          <w:rFonts w:ascii="Times New Roman" w:hAnsi="Times New Roman"/>
          <w:lang w:val="es-EC"/>
        </w:rPr>
        <w:t xml:space="preserve"> </w:t>
      </w:r>
    </w:p>
    <w:p w14:paraId="1190D816" w14:textId="05669FA0" w:rsidR="001377B0" w:rsidRPr="009303BC" w:rsidRDefault="001377B0" w:rsidP="007479CC">
      <w:pPr>
        <w:spacing w:after="200"/>
        <w:ind w:right="-6"/>
        <w:jc w:val="both"/>
        <w:rPr>
          <w:lang w:val="es-EC"/>
        </w:rPr>
      </w:pPr>
      <w:r w:rsidRPr="009303BC">
        <w:rPr>
          <w:u w:val="single"/>
          <w:lang w:val="es-EC"/>
        </w:rPr>
        <w:t>Fuente</w:t>
      </w:r>
      <w:r w:rsidR="007D17DD" w:rsidRPr="009303BC">
        <w:rPr>
          <w:u w:val="single"/>
          <w:lang w:val="es-EC"/>
        </w:rPr>
        <w:t xml:space="preserve"> </w:t>
      </w:r>
      <w:r w:rsidRPr="009303BC">
        <w:rPr>
          <w:u w:val="single"/>
          <w:lang w:val="es-EC"/>
        </w:rPr>
        <w:t>de</w:t>
      </w:r>
      <w:r w:rsidR="007D17DD" w:rsidRPr="009303BC">
        <w:rPr>
          <w:u w:val="single"/>
          <w:lang w:val="es-EC"/>
        </w:rPr>
        <w:t xml:space="preserve"> </w:t>
      </w:r>
      <w:r w:rsidRPr="009303BC">
        <w:rPr>
          <w:u w:val="single"/>
          <w:lang w:val="es-EC"/>
        </w:rPr>
        <w:t>los</w:t>
      </w:r>
      <w:r w:rsidR="007D17DD" w:rsidRPr="009303BC">
        <w:rPr>
          <w:u w:val="single"/>
          <w:lang w:val="es-EC"/>
        </w:rPr>
        <w:t xml:space="preserve"> </w:t>
      </w:r>
      <w:r w:rsidRPr="009303BC">
        <w:rPr>
          <w:u w:val="single"/>
          <w:lang w:val="es-EC"/>
        </w:rPr>
        <w:t>índices</w:t>
      </w:r>
      <w:r w:rsidR="007D17DD" w:rsidRPr="009303BC">
        <w:rPr>
          <w:u w:val="single"/>
          <w:lang w:val="es-EC"/>
        </w:rPr>
        <w:t xml:space="preserve"> </w:t>
      </w:r>
      <w:r w:rsidRPr="009303BC">
        <w:rPr>
          <w:u w:val="single"/>
          <w:lang w:val="es-EC"/>
        </w:rPr>
        <w:t>a</w:t>
      </w:r>
      <w:r w:rsidR="007D17DD" w:rsidRPr="009303BC">
        <w:rPr>
          <w:u w:val="single"/>
          <w:lang w:val="es-EC"/>
        </w:rPr>
        <w:t xml:space="preserve"> </w:t>
      </w:r>
      <w:r w:rsidRPr="009303BC">
        <w:rPr>
          <w:u w:val="single"/>
          <w:lang w:val="es-EC"/>
        </w:rPr>
        <w:t>ser</w:t>
      </w:r>
      <w:r w:rsidR="007D17DD" w:rsidRPr="009303BC">
        <w:rPr>
          <w:u w:val="single"/>
          <w:lang w:val="es-EC"/>
        </w:rPr>
        <w:t xml:space="preserve"> </w:t>
      </w:r>
      <w:r w:rsidRPr="009303BC">
        <w:rPr>
          <w:u w:val="single"/>
          <w:lang w:val="es-EC"/>
        </w:rPr>
        <w:t>establecidos</w:t>
      </w:r>
      <w:r w:rsidR="007D17DD" w:rsidRPr="009303BC">
        <w:rPr>
          <w:u w:val="single"/>
          <w:lang w:val="es-EC"/>
        </w:rPr>
        <w:t xml:space="preserve"> </w:t>
      </w:r>
      <w:r w:rsidRPr="009303BC">
        <w:rPr>
          <w:u w:val="single"/>
          <w:lang w:val="es-EC"/>
        </w:rPr>
        <w:t>por</w:t>
      </w:r>
      <w:r w:rsidR="007D17DD" w:rsidRPr="009303BC">
        <w:rPr>
          <w:u w:val="single"/>
          <w:lang w:val="es-EC"/>
        </w:rPr>
        <w:t xml:space="preserve"> </w:t>
      </w:r>
      <w:r w:rsidR="001F18CD" w:rsidRPr="009303BC">
        <w:rPr>
          <w:u w:val="single"/>
          <w:lang w:val="es-EC"/>
        </w:rPr>
        <w:t xml:space="preserve">el </w:t>
      </w:r>
      <w:r w:rsidRPr="009303BC">
        <w:rPr>
          <w:u w:val="single"/>
          <w:lang w:val="es-EC"/>
        </w:rPr>
        <w:t>Oferente</w:t>
      </w:r>
      <w:r w:rsidRPr="009303BC">
        <w:rPr>
          <w:lang w:val="es-EC"/>
        </w:rPr>
        <w:t>:</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Precios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Oferta</w:t>
      </w:r>
      <w:r w:rsidR="007D17DD" w:rsidRPr="009303BC">
        <w:rPr>
          <w:lang w:val="es-EC"/>
        </w:rPr>
        <w:t xml:space="preserve"> </w:t>
      </w:r>
      <w:r w:rsidRPr="009303BC">
        <w:rPr>
          <w:lang w:val="es-EC"/>
        </w:rPr>
        <w:t>deben</w:t>
      </w:r>
      <w:r w:rsidR="007D17DD" w:rsidRPr="009303BC">
        <w:rPr>
          <w:lang w:val="es-EC"/>
        </w:rPr>
        <w:t xml:space="preserve"> </w:t>
      </w:r>
      <w:r w:rsidRPr="009303BC">
        <w:rPr>
          <w:lang w:val="es-EC"/>
        </w:rPr>
        <w:t>ser</w:t>
      </w:r>
      <w:r w:rsidR="007D17DD" w:rsidRPr="009303BC">
        <w:rPr>
          <w:lang w:val="es-EC"/>
        </w:rPr>
        <w:t xml:space="preserve"> </w:t>
      </w:r>
      <w:r w:rsidRPr="009303BC">
        <w:rPr>
          <w:lang w:val="es-EC"/>
        </w:rPr>
        <w:t>cotizados</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monedas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conformidad</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IAO</w:t>
      </w:r>
      <w:r w:rsidR="007D17DD" w:rsidRPr="009303BC">
        <w:rPr>
          <w:lang w:val="es-EC"/>
        </w:rPr>
        <w:t xml:space="preserve"> </w:t>
      </w:r>
      <w:r w:rsidR="00E47FC1" w:rsidRPr="009303BC">
        <w:rPr>
          <w:lang w:val="es-EC"/>
        </w:rPr>
        <w:t>1</w:t>
      </w:r>
      <w:r w:rsidR="004F3DDB" w:rsidRPr="009303BC">
        <w:rPr>
          <w:lang w:val="es-EC"/>
        </w:rPr>
        <w:t>6</w:t>
      </w:r>
      <w:r w:rsidRPr="009303BC">
        <w:rPr>
          <w:lang w:val="es-EC"/>
        </w:rPr>
        <w:t>.</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moneda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pago</w:t>
      </w:r>
      <w:r w:rsidR="007D17DD" w:rsidRPr="009303BC">
        <w:rPr>
          <w:lang w:val="es-EC"/>
        </w:rPr>
        <w:t xml:space="preserve"> </w:t>
      </w:r>
      <w:r w:rsidRPr="009303BC">
        <w:rPr>
          <w:lang w:val="es-EC"/>
        </w:rPr>
        <w:t>serán</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mismas,</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porciones</w:t>
      </w:r>
      <w:r w:rsidR="007D17DD" w:rsidRPr="009303BC">
        <w:rPr>
          <w:lang w:val="es-EC"/>
        </w:rPr>
        <w:t xml:space="preserve"> </w:t>
      </w:r>
      <w:r w:rsidRPr="009303BC">
        <w:rPr>
          <w:lang w:val="es-EC"/>
        </w:rPr>
        <w:t>convertidas</w:t>
      </w:r>
      <w:r w:rsidR="007D17DD" w:rsidRPr="009303BC">
        <w:rPr>
          <w:lang w:val="es-EC"/>
        </w:rPr>
        <w:t xml:space="preserve"> </w:t>
      </w:r>
      <w:r w:rsidRPr="009303BC">
        <w:rPr>
          <w:lang w:val="es-EC"/>
        </w:rPr>
        <w:t>hasta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otras</w:t>
      </w:r>
      <w:r w:rsidR="007D17DD" w:rsidRPr="009303BC">
        <w:rPr>
          <w:lang w:val="es-EC"/>
        </w:rPr>
        <w:t xml:space="preserve"> </w:t>
      </w:r>
      <w:r w:rsidRPr="009303BC">
        <w:rPr>
          <w:lang w:val="es-EC"/>
        </w:rPr>
        <w:t>tres</w:t>
      </w:r>
      <w:r w:rsidR="007D17DD" w:rsidRPr="009303BC">
        <w:rPr>
          <w:lang w:val="es-EC"/>
        </w:rPr>
        <w:t xml:space="preserve"> </w:t>
      </w:r>
      <w:r w:rsidRPr="009303BC">
        <w:rPr>
          <w:lang w:val="es-EC"/>
        </w:rPr>
        <w:t>monedas</w:t>
      </w:r>
      <w:r w:rsidR="007D17DD" w:rsidRPr="009303BC">
        <w:rPr>
          <w:lang w:val="es-EC"/>
        </w:rPr>
        <w:t xml:space="preserve"> </w:t>
      </w:r>
      <w:r w:rsidRPr="009303BC">
        <w:rPr>
          <w:lang w:val="es-EC"/>
        </w:rPr>
        <w:t>extranjeras,</w:t>
      </w:r>
      <w:r w:rsidR="007D17DD" w:rsidRPr="009303BC">
        <w:rPr>
          <w:lang w:val="es-EC"/>
        </w:rPr>
        <w:t xml:space="preserve"> </w:t>
      </w:r>
      <w:r w:rsidRPr="009303BC">
        <w:rPr>
          <w:lang w:val="es-EC"/>
        </w:rPr>
        <w:t>si</w:t>
      </w:r>
      <w:r w:rsidR="007D17DD" w:rsidRPr="009303BC">
        <w:rPr>
          <w:lang w:val="es-EC"/>
        </w:rPr>
        <w:t xml:space="preserve"> </w:t>
      </w:r>
      <w:r w:rsidRPr="009303BC">
        <w:rPr>
          <w:lang w:val="es-EC"/>
        </w:rPr>
        <w:t>así</w:t>
      </w:r>
      <w:r w:rsidR="007D17DD" w:rsidRPr="009303BC">
        <w:rPr>
          <w:lang w:val="es-EC"/>
        </w:rPr>
        <w:t xml:space="preserve"> </w:t>
      </w:r>
      <w:r w:rsidRPr="009303BC">
        <w:rPr>
          <w:lang w:val="es-EC"/>
        </w:rPr>
        <w:t>lo</w:t>
      </w:r>
      <w:r w:rsidR="007D17DD" w:rsidRPr="009303BC">
        <w:rPr>
          <w:lang w:val="es-EC"/>
        </w:rPr>
        <w:t xml:space="preserve"> </w:t>
      </w:r>
      <w:r w:rsidRPr="009303BC">
        <w:rPr>
          <w:lang w:val="es-EC"/>
        </w:rPr>
        <w:t>requiere</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Oferente.</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consecuencia,</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fuentes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índices</w:t>
      </w:r>
      <w:r w:rsidR="007D17DD" w:rsidRPr="009303BC">
        <w:rPr>
          <w:lang w:val="es-EC"/>
        </w:rPr>
        <w:t xml:space="preserve"> </w:t>
      </w:r>
      <w:r w:rsidRPr="009303BC">
        <w:rPr>
          <w:lang w:val="es-EC"/>
        </w:rPr>
        <w:t>aceptables</w:t>
      </w:r>
      <w:r w:rsidR="007D17DD" w:rsidRPr="009303BC">
        <w:rPr>
          <w:lang w:val="es-EC"/>
        </w:rPr>
        <w:t xml:space="preserve"> </w:t>
      </w:r>
      <w:r w:rsidRPr="009303BC">
        <w:rPr>
          <w:lang w:val="es-EC"/>
        </w:rPr>
        <w:t>deben</w:t>
      </w:r>
      <w:r w:rsidR="007D17DD" w:rsidRPr="009303BC">
        <w:rPr>
          <w:lang w:val="es-EC"/>
        </w:rPr>
        <w:t xml:space="preserve"> </w:t>
      </w:r>
      <w:r w:rsidRPr="009303BC">
        <w:rPr>
          <w:lang w:val="es-EC"/>
        </w:rPr>
        <w:t>corresponder</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moneda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cotización.</w:t>
      </w:r>
      <w:r w:rsidR="007D17DD" w:rsidRPr="009303BC">
        <w:rPr>
          <w:lang w:val="es-EC"/>
        </w:rPr>
        <w:t xml:space="preserve"> </w:t>
      </w:r>
    </w:p>
    <w:p w14:paraId="7CBE8A32" w14:textId="4DD5418F" w:rsidR="001377B0" w:rsidRPr="009303BC" w:rsidRDefault="001377B0" w:rsidP="007479CC">
      <w:pPr>
        <w:spacing w:after="200"/>
        <w:ind w:right="-6"/>
        <w:jc w:val="both"/>
        <w:rPr>
          <w:lang w:val="es-EC"/>
        </w:rPr>
      </w:pPr>
      <w:r w:rsidRPr="009303BC">
        <w:rPr>
          <w:u w:val="single"/>
          <w:lang w:val="es-EC"/>
        </w:rPr>
        <w:t>Fuente</w:t>
      </w:r>
      <w:r w:rsidR="007D17DD" w:rsidRPr="009303BC">
        <w:rPr>
          <w:u w:val="single"/>
          <w:lang w:val="es-EC"/>
        </w:rPr>
        <w:t xml:space="preserve"> </w:t>
      </w:r>
      <w:r w:rsidRPr="009303BC">
        <w:rPr>
          <w:u w:val="single"/>
          <w:lang w:val="es-EC"/>
        </w:rPr>
        <w:t>de</w:t>
      </w:r>
      <w:r w:rsidR="007D17DD" w:rsidRPr="009303BC">
        <w:rPr>
          <w:u w:val="single"/>
          <w:lang w:val="es-EC"/>
        </w:rPr>
        <w:t xml:space="preserve"> </w:t>
      </w:r>
      <w:r w:rsidRPr="009303BC">
        <w:rPr>
          <w:u w:val="single"/>
          <w:lang w:val="es-EC"/>
        </w:rPr>
        <w:t>los</w:t>
      </w:r>
      <w:r w:rsidR="007D17DD" w:rsidRPr="009303BC">
        <w:rPr>
          <w:u w:val="single"/>
          <w:lang w:val="es-EC"/>
        </w:rPr>
        <w:t xml:space="preserve"> </w:t>
      </w:r>
      <w:r w:rsidRPr="009303BC">
        <w:rPr>
          <w:u w:val="single"/>
          <w:lang w:val="es-EC"/>
        </w:rPr>
        <w:t>índices</w:t>
      </w:r>
      <w:r w:rsidR="007D17DD" w:rsidRPr="009303BC">
        <w:rPr>
          <w:u w:val="single"/>
          <w:lang w:val="es-EC"/>
        </w:rPr>
        <w:t xml:space="preserve"> </w:t>
      </w:r>
      <w:r w:rsidRPr="009303BC">
        <w:rPr>
          <w:u w:val="single"/>
          <w:lang w:val="es-EC"/>
        </w:rPr>
        <w:t>de</w:t>
      </w:r>
      <w:r w:rsidR="007D17DD" w:rsidRPr="009303BC">
        <w:rPr>
          <w:u w:val="single"/>
          <w:lang w:val="es-EC"/>
        </w:rPr>
        <w:t xml:space="preserve"> </w:t>
      </w:r>
      <w:r w:rsidRPr="009303BC">
        <w:rPr>
          <w:u w:val="single"/>
          <w:lang w:val="es-EC"/>
        </w:rPr>
        <w:t>Mano</w:t>
      </w:r>
      <w:r w:rsidR="007D17DD" w:rsidRPr="009303BC">
        <w:rPr>
          <w:u w:val="single"/>
          <w:lang w:val="es-EC"/>
        </w:rPr>
        <w:t xml:space="preserve"> </w:t>
      </w:r>
      <w:r w:rsidRPr="009303BC">
        <w:rPr>
          <w:u w:val="single"/>
          <w:lang w:val="es-EC"/>
        </w:rPr>
        <w:t>de</w:t>
      </w:r>
      <w:r w:rsidR="007D17DD" w:rsidRPr="009303BC">
        <w:rPr>
          <w:u w:val="single"/>
          <w:lang w:val="es-EC"/>
        </w:rPr>
        <w:t xml:space="preserve"> </w:t>
      </w:r>
      <w:r w:rsidRPr="009303BC">
        <w:rPr>
          <w:u w:val="single"/>
          <w:lang w:val="es-EC"/>
        </w:rPr>
        <w:t>Obra</w:t>
      </w:r>
      <w:r w:rsidR="007D17DD" w:rsidRPr="009303BC">
        <w:rPr>
          <w:u w:val="single"/>
          <w:lang w:val="es-EC"/>
        </w:rPr>
        <w:t xml:space="preserve"> </w:t>
      </w:r>
      <w:r w:rsidRPr="009303BC">
        <w:rPr>
          <w:u w:val="single"/>
          <w:lang w:val="es-EC"/>
        </w:rPr>
        <w:t>local</w:t>
      </w:r>
      <w:r w:rsidR="007D17DD" w:rsidRPr="009303BC">
        <w:rPr>
          <w:u w:val="single"/>
          <w:lang w:val="es-EC"/>
        </w:rPr>
        <w:t xml:space="preserve"> </w:t>
      </w:r>
      <w:r w:rsidRPr="009303BC">
        <w:rPr>
          <w:u w:val="single"/>
          <w:lang w:val="es-EC"/>
        </w:rPr>
        <w:t>en</w:t>
      </w:r>
      <w:r w:rsidR="007D17DD" w:rsidRPr="009303BC">
        <w:rPr>
          <w:u w:val="single"/>
          <w:lang w:val="es-EC"/>
        </w:rPr>
        <w:t xml:space="preserve"> </w:t>
      </w:r>
      <w:r w:rsidRPr="009303BC">
        <w:rPr>
          <w:u w:val="single"/>
          <w:lang w:val="es-EC"/>
        </w:rPr>
        <w:t>el</w:t>
      </w:r>
      <w:r w:rsidR="007D17DD" w:rsidRPr="009303BC">
        <w:rPr>
          <w:u w:val="single"/>
          <w:lang w:val="es-EC"/>
        </w:rPr>
        <w:t xml:space="preserve"> </w:t>
      </w:r>
      <w:r w:rsidRPr="009303BC">
        <w:rPr>
          <w:u w:val="single"/>
          <w:lang w:val="es-EC"/>
        </w:rPr>
        <w:t>país</w:t>
      </w:r>
      <w:r w:rsidR="007D17DD" w:rsidRPr="009303BC">
        <w:rPr>
          <w:lang w:val="es-EC"/>
        </w:rPr>
        <w:t xml:space="preserve"> </w:t>
      </w:r>
      <w:r w:rsidRPr="009303BC">
        <w:rPr>
          <w:lang w:val="es-EC"/>
        </w:rPr>
        <w:t>*Como</w:t>
      </w:r>
      <w:r w:rsidR="007D17DD" w:rsidRPr="009303BC">
        <w:rPr>
          <w:lang w:val="es-EC"/>
        </w:rPr>
        <w:t xml:space="preserve"> </w:t>
      </w:r>
      <w:r w:rsidRPr="009303BC">
        <w:rPr>
          <w:lang w:val="es-EC"/>
        </w:rPr>
        <w:t>excepción</w:t>
      </w:r>
      <w:r w:rsidR="007D17DD" w:rsidRPr="009303BC">
        <w:rPr>
          <w:lang w:val="es-EC"/>
        </w:rPr>
        <w:t xml:space="preserve"> </w:t>
      </w:r>
      <w:r w:rsidRPr="009303BC">
        <w:rPr>
          <w:lang w:val="es-EC"/>
        </w:rPr>
        <w:t>a</w:t>
      </w:r>
      <w:r w:rsidR="007D17DD" w:rsidRPr="009303BC">
        <w:rPr>
          <w:lang w:val="es-EC"/>
        </w:rPr>
        <w:t xml:space="preserve"> </w:t>
      </w:r>
      <w:r w:rsidRPr="009303BC">
        <w:rPr>
          <w:lang w:val="es-EC"/>
        </w:rPr>
        <w:t>lo</w:t>
      </w:r>
      <w:r w:rsidR="007D17DD" w:rsidRPr="009303BC">
        <w:rPr>
          <w:lang w:val="es-EC"/>
        </w:rPr>
        <w:t xml:space="preserve"> </w:t>
      </w:r>
      <w:r w:rsidRPr="009303BC">
        <w:rPr>
          <w:lang w:val="es-EC"/>
        </w:rPr>
        <w:t>anterior,</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conformidad</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literal</w:t>
      </w:r>
      <w:r w:rsidR="007D17DD" w:rsidRPr="009303BC">
        <w:rPr>
          <w:lang w:val="es-EC"/>
        </w:rPr>
        <w:t xml:space="preserve"> </w:t>
      </w:r>
      <w:r w:rsidRPr="009303BC">
        <w:rPr>
          <w:lang w:val="es-EC"/>
        </w:rPr>
        <w:t>(b)</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Formulario</w:t>
      </w:r>
      <w:r w:rsidR="007D17DD" w:rsidRPr="009303BC">
        <w:rPr>
          <w:lang w:val="es-EC"/>
        </w:rPr>
        <w:t xml:space="preserve"> </w:t>
      </w:r>
      <w:r w:rsidRPr="009303BC">
        <w:rPr>
          <w:lang w:val="es-EC"/>
        </w:rPr>
        <w:t>Ajuste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Precios,</w:t>
      </w:r>
      <w:r w:rsidR="007D17DD" w:rsidRPr="009303BC">
        <w:rPr>
          <w:lang w:val="es-EC"/>
        </w:rPr>
        <w:t xml:space="preserve"> </w:t>
      </w:r>
      <w:r w:rsidRPr="009303BC">
        <w:rPr>
          <w:lang w:val="es-EC"/>
        </w:rPr>
        <w:t>el</w:t>
      </w:r>
      <w:r w:rsidR="007D17DD" w:rsidRPr="009303BC">
        <w:rPr>
          <w:lang w:val="es-EC"/>
        </w:rPr>
        <w:t xml:space="preserve"> </w:t>
      </w:r>
      <w:r w:rsidRPr="009303BC">
        <w:rPr>
          <w:lang w:val="es-EC"/>
        </w:rPr>
        <w:t>índice</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Empleados</w:t>
      </w:r>
      <w:r w:rsidR="007D17DD" w:rsidRPr="009303BC">
        <w:rPr>
          <w:lang w:val="es-EC"/>
        </w:rPr>
        <w:t xml:space="preserve"> </w:t>
      </w:r>
      <w:r w:rsidRPr="009303BC">
        <w:rPr>
          <w:lang w:val="es-EC"/>
        </w:rPr>
        <w:t>Locales</w:t>
      </w:r>
      <w:r w:rsidR="007D17DD" w:rsidRPr="009303BC">
        <w:rPr>
          <w:lang w:val="es-EC"/>
        </w:rPr>
        <w:t xml:space="preserve"> </w:t>
      </w:r>
      <w:r w:rsidRPr="009303BC">
        <w:rPr>
          <w:lang w:val="es-EC"/>
        </w:rPr>
        <w:t>(LL)</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todas</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categorías</w:t>
      </w:r>
      <w:r w:rsidR="007D17DD" w:rsidRPr="009303BC">
        <w:rPr>
          <w:lang w:val="es-EC"/>
        </w:rPr>
        <w:t xml:space="preserve"> </w:t>
      </w:r>
      <w:r w:rsidRPr="009303BC">
        <w:rPr>
          <w:lang w:val="es-EC"/>
        </w:rPr>
        <w:t>deben</w:t>
      </w:r>
      <w:r w:rsidR="007D17DD" w:rsidRPr="009303BC">
        <w:rPr>
          <w:lang w:val="es-EC"/>
        </w:rPr>
        <w:t xml:space="preserve"> </w:t>
      </w:r>
      <w:r w:rsidRPr="009303BC">
        <w:rPr>
          <w:lang w:val="es-EC"/>
        </w:rPr>
        <w:t>ser</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índices</w:t>
      </w:r>
      <w:r w:rsidR="007D17DD" w:rsidRPr="009303BC">
        <w:rPr>
          <w:lang w:val="es-EC"/>
        </w:rPr>
        <w:t xml:space="preserve"> </w:t>
      </w:r>
      <w:r w:rsidRPr="009303BC">
        <w:rPr>
          <w:lang w:val="es-EC"/>
        </w:rPr>
        <w:t>oficiales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país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Contratante</w:t>
      </w:r>
      <w:r w:rsidR="007D17DD" w:rsidRPr="009303BC">
        <w:rPr>
          <w:lang w:val="es-EC"/>
        </w:rPr>
        <w:t xml:space="preserve"> </w:t>
      </w:r>
      <w:r w:rsidRPr="009303BC">
        <w:rPr>
          <w:lang w:val="es-EC"/>
        </w:rPr>
        <w:t>para</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mano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obra</w:t>
      </w:r>
      <w:r w:rsidR="007D17DD" w:rsidRPr="009303BC">
        <w:rPr>
          <w:lang w:val="es-EC"/>
        </w:rPr>
        <w:t xml:space="preserve"> </w:t>
      </w:r>
      <w:r w:rsidRPr="009303BC">
        <w:rPr>
          <w:lang w:val="es-EC"/>
        </w:rPr>
        <w:t>nacional</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se</w:t>
      </w:r>
      <w:r w:rsidR="007D17DD" w:rsidRPr="009303BC">
        <w:rPr>
          <w:lang w:val="es-EC"/>
        </w:rPr>
        <w:t xml:space="preserve"> </w:t>
      </w:r>
      <w:r w:rsidRPr="009303BC">
        <w:rPr>
          <w:lang w:val="es-EC"/>
        </w:rPr>
        <w:t>emplea</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las</w:t>
      </w:r>
      <w:r w:rsidR="007D17DD" w:rsidRPr="009303BC">
        <w:rPr>
          <w:lang w:val="es-EC"/>
        </w:rPr>
        <w:t xml:space="preserve"> </w:t>
      </w:r>
      <w:r w:rsidRPr="009303BC">
        <w:rPr>
          <w:lang w:val="es-EC"/>
        </w:rPr>
        <w:t>Obras,</w:t>
      </w:r>
      <w:r w:rsidR="007D17DD" w:rsidRPr="009303BC">
        <w:rPr>
          <w:lang w:val="es-EC"/>
        </w:rPr>
        <w:t xml:space="preserve"> </w:t>
      </w:r>
      <w:r w:rsidRPr="009303BC">
        <w:rPr>
          <w:lang w:val="es-EC"/>
        </w:rPr>
        <w:t>pero</w:t>
      </w:r>
      <w:r w:rsidR="007D17DD" w:rsidRPr="009303BC">
        <w:rPr>
          <w:lang w:val="es-EC"/>
        </w:rPr>
        <w:t xml:space="preserve"> </w:t>
      </w:r>
      <w:r w:rsidRPr="009303BC">
        <w:rPr>
          <w:lang w:val="es-EC"/>
        </w:rPr>
        <w:t>corregidos</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relación</w:t>
      </w:r>
      <w:r w:rsidR="007D17DD" w:rsidRPr="009303BC">
        <w:rPr>
          <w:lang w:val="es-EC"/>
        </w:rPr>
        <w:t xml:space="preserve"> </w:t>
      </w:r>
      <w:r w:rsidRPr="009303BC">
        <w:rPr>
          <w:lang w:val="es-EC"/>
        </w:rPr>
        <w:t>inversa</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tipos</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cambio</w:t>
      </w:r>
      <w:r w:rsidR="007D17DD" w:rsidRPr="009303BC">
        <w:rPr>
          <w:lang w:val="es-EC"/>
        </w:rPr>
        <w:t xml:space="preserve"> </w:t>
      </w:r>
      <w:r w:rsidRPr="009303BC">
        <w:rPr>
          <w:lang w:val="es-EC"/>
        </w:rPr>
        <w:t>establecidos</w:t>
      </w:r>
      <w:r w:rsidR="007D17DD" w:rsidRPr="009303BC">
        <w:rPr>
          <w:lang w:val="es-EC"/>
        </w:rPr>
        <w:t xml:space="preserve"> </w:t>
      </w:r>
      <w:r w:rsidRPr="009303BC">
        <w:rPr>
          <w:lang w:val="es-EC"/>
        </w:rPr>
        <w:t>por</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fuente</w:t>
      </w:r>
      <w:r w:rsidR="007D17DD" w:rsidRPr="009303BC">
        <w:rPr>
          <w:lang w:val="es-EC"/>
        </w:rPr>
        <w:t xml:space="preserve"> </w:t>
      </w:r>
      <w:r w:rsidRPr="009303BC">
        <w:rPr>
          <w:lang w:val="es-EC"/>
        </w:rPr>
        <w:t>oficial</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cada</w:t>
      </w:r>
      <w:r w:rsidR="007D17DD" w:rsidRPr="009303BC">
        <w:rPr>
          <w:lang w:val="es-EC"/>
        </w:rPr>
        <w:t xml:space="preserve"> </w:t>
      </w:r>
      <w:r w:rsidRPr="009303BC">
        <w:rPr>
          <w:lang w:val="es-EC"/>
        </w:rPr>
        <w:t>país</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día</w:t>
      </w:r>
      <w:r w:rsidR="007D17DD" w:rsidRPr="009303BC">
        <w:rPr>
          <w:lang w:val="es-EC"/>
        </w:rPr>
        <w:t xml:space="preserve"> </w:t>
      </w:r>
      <w:r w:rsidRPr="009303BC">
        <w:rPr>
          <w:lang w:val="es-EC"/>
        </w:rPr>
        <w:t>base</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índice</w:t>
      </w:r>
      <w:r w:rsidR="007D17DD" w:rsidRPr="009303BC">
        <w:rPr>
          <w:lang w:val="es-EC"/>
        </w:rPr>
        <w:t xml:space="preserve"> </w:t>
      </w:r>
      <w:r w:rsidRPr="009303BC">
        <w:rPr>
          <w:lang w:val="es-EC"/>
        </w:rPr>
        <w:t>y</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último</w:t>
      </w:r>
      <w:r w:rsidR="007D17DD" w:rsidRPr="009303BC">
        <w:rPr>
          <w:lang w:val="es-EC"/>
        </w:rPr>
        <w:t xml:space="preserve"> </w:t>
      </w:r>
      <w:r w:rsidRPr="009303BC">
        <w:rPr>
          <w:lang w:val="es-EC"/>
        </w:rPr>
        <w:t>día</w:t>
      </w:r>
      <w:r w:rsidR="007D17DD" w:rsidRPr="009303BC">
        <w:rPr>
          <w:lang w:val="es-EC"/>
        </w:rPr>
        <w:t xml:space="preserve"> </w:t>
      </w:r>
      <w:r w:rsidRPr="009303BC">
        <w:rPr>
          <w:lang w:val="es-EC"/>
        </w:rPr>
        <w:t>del</w:t>
      </w:r>
      <w:r w:rsidR="007D17DD" w:rsidRPr="009303BC">
        <w:rPr>
          <w:lang w:val="es-EC"/>
        </w:rPr>
        <w:t xml:space="preserve"> </w:t>
      </w:r>
      <w:r w:rsidRPr="009303BC">
        <w:rPr>
          <w:lang w:val="es-EC"/>
        </w:rPr>
        <w:t>período</w:t>
      </w:r>
      <w:r w:rsidR="007D17DD" w:rsidRPr="009303BC">
        <w:rPr>
          <w:lang w:val="es-EC"/>
        </w:rPr>
        <w:t xml:space="preserve"> </w:t>
      </w:r>
      <w:r w:rsidRPr="009303BC">
        <w:rPr>
          <w:lang w:val="es-EC"/>
        </w:rPr>
        <w:t>de</w:t>
      </w:r>
      <w:r w:rsidR="007D17DD" w:rsidRPr="009303BC">
        <w:rPr>
          <w:lang w:val="es-EC"/>
        </w:rPr>
        <w:t xml:space="preserve"> </w:t>
      </w:r>
      <w:r w:rsidRPr="009303BC">
        <w:rPr>
          <w:lang w:val="es-EC"/>
        </w:rPr>
        <w:t>ajuste.</w:t>
      </w:r>
      <w:r w:rsidR="007D17DD" w:rsidRPr="009303BC">
        <w:rPr>
          <w:lang w:val="es-EC"/>
        </w:rPr>
        <w:t xml:space="preserve"> </w:t>
      </w:r>
    </w:p>
    <w:p w14:paraId="10DF5AC3" w14:textId="19736C9C" w:rsidR="001377B0" w:rsidRPr="009303BC" w:rsidRDefault="001377B0" w:rsidP="007479CC">
      <w:pPr>
        <w:spacing w:after="200"/>
        <w:ind w:right="-6"/>
        <w:jc w:val="both"/>
        <w:rPr>
          <w:lang w:val="es-EC"/>
        </w:rPr>
      </w:pPr>
      <w:r w:rsidRPr="009303BC">
        <w:rPr>
          <w:lang w:val="es-EC"/>
        </w:rPr>
        <w:t>De</w:t>
      </w:r>
      <w:r w:rsidR="007D17DD" w:rsidRPr="009303BC">
        <w:rPr>
          <w:lang w:val="es-EC"/>
        </w:rPr>
        <w:t xml:space="preserve"> </w:t>
      </w:r>
      <w:r w:rsidRPr="009303BC">
        <w:rPr>
          <w:lang w:val="es-EC"/>
        </w:rPr>
        <w:t>manera</w:t>
      </w:r>
      <w:r w:rsidR="007D17DD" w:rsidRPr="009303BC">
        <w:rPr>
          <w:lang w:val="es-EC"/>
        </w:rPr>
        <w:t xml:space="preserve"> </w:t>
      </w:r>
      <w:r w:rsidRPr="009303BC">
        <w:rPr>
          <w:lang w:val="es-EC"/>
        </w:rPr>
        <w:t>que</w:t>
      </w:r>
      <w:r w:rsidR="007D17DD" w:rsidRPr="009303BC">
        <w:rPr>
          <w:lang w:val="es-EC"/>
        </w:rPr>
        <w:t xml:space="preserve"> </w:t>
      </w:r>
      <w:r w:rsidRPr="009303BC">
        <w:rPr>
          <w:lang w:val="es-EC"/>
        </w:rPr>
        <w:t>solamente</w:t>
      </w:r>
      <w:r w:rsidR="007D17DD" w:rsidRPr="009303BC">
        <w:rPr>
          <w:lang w:val="es-EC"/>
        </w:rPr>
        <w:t xml:space="preserve"> </w:t>
      </w:r>
      <w:r w:rsidRPr="009303BC">
        <w:rPr>
          <w:lang w:val="es-EC"/>
        </w:rPr>
        <w:t>ocurrirá</w:t>
      </w:r>
      <w:r w:rsidR="007D17DD" w:rsidRPr="009303BC">
        <w:rPr>
          <w:lang w:val="es-EC"/>
        </w:rPr>
        <w:t xml:space="preserve"> </w:t>
      </w:r>
      <w:r w:rsidRPr="009303BC">
        <w:rPr>
          <w:lang w:val="es-EC"/>
        </w:rPr>
        <w:t>ajuste</w:t>
      </w:r>
      <w:r w:rsidR="007D17DD" w:rsidRPr="009303BC">
        <w:rPr>
          <w:lang w:val="es-EC"/>
        </w:rPr>
        <w:t xml:space="preserve"> </w:t>
      </w:r>
      <w:r w:rsidRPr="009303BC">
        <w:rPr>
          <w:lang w:val="es-EC"/>
        </w:rPr>
        <w:t>en</w:t>
      </w:r>
      <w:r w:rsidR="007D17DD" w:rsidRPr="009303BC">
        <w:rPr>
          <w:lang w:val="es-EC"/>
        </w:rPr>
        <w:t xml:space="preserve"> </w:t>
      </w:r>
      <w:r w:rsidRPr="009303BC">
        <w:rPr>
          <w:lang w:val="es-EC"/>
        </w:rPr>
        <w:t>relación</w:t>
      </w:r>
      <w:r w:rsidR="007D17DD" w:rsidRPr="009303BC">
        <w:rPr>
          <w:lang w:val="es-EC"/>
        </w:rPr>
        <w:t xml:space="preserve"> </w:t>
      </w:r>
      <w:r w:rsidRPr="009303BC">
        <w:rPr>
          <w:lang w:val="es-EC"/>
        </w:rPr>
        <w:t>con</w:t>
      </w:r>
      <w:r w:rsidR="007D17DD" w:rsidRPr="009303BC">
        <w:rPr>
          <w:lang w:val="es-EC"/>
        </w:rPr>
        <w:t xml:space="preserve"> </w:t>
      </w:r>
      <w:r w:rsidRPr="009303BC">
        <w:rPr>
          <w:lang w:val="es-EC"/>
        </w:rPr>
        <w:t>los</w:t>
      </w:r>
      <w:r w:rsidR="007D17DD" w:rsidRPr="009303BC">
        <w:rPr>
          <w:lang w:val="es-EC"/>
        </w:rPr>
        <w:t xml:space="preserve"> </w:t>
      </w:r>
      <w:r w:rsidRPr="009303BC">
        <w:rPr>
          <w:lang w:val="es-EC"/>
        </w:rPr>
        <w:t>Empleados</w:t>
      </w:r>
      <w:r w:rsidR="007D17DD" w:rsidRPr="009303BC">
        <w:rPr>
          <w:lang w:val="es-EC"/>
        </w:rPr>
        <w:t xml:space="preserve"> </w:t>
      </w:r>
      <w:r w:rsidRPr="009303BC">
        <w:rPr>
          <w:lang w:val="es-EC"/>
        </w:rPr>
        <w:t>Locales</w:t>
      </w:r>
      <w:r w:rsidR="007D17DD" w:rsidRPr="009303BC">
        <w:rPr>
          <w:lang w:val="es-EC"/>
        </w:rPr>
        <w:t xml:space="preserve"> </w:t>
      </w:r>
      <w:r w:rsidRPr="009303BC">
        <w:rPr>
          <w:lang w:val="es-EC"/>
        </w:rPr>
        <w:t>(LL)</w:t>
      </w:r>
      <w:r w:rsidR="007D17DD" w:rsidRPr="009303BC">
        <w:rPr>
          <w:lang w:val="es-EC"/>
        </w:rPr>
        <w:t xml:space="preserve"> </w:t>
      </w:r>
      <w:r w:rsidRPr="009303BC">
        <w:rPr>
          <w:lang w:val="es-EC"/>
        </w:rPr>
        <w:t>si</w:t>
      </w:r>
      <w:r w:rsidR="007D17DD" w:rsidRPr="009303BC">
        <w:rPr>
          <w:lang w:val="es-EC"/>
        </w:rPr>
        <w:t xml:space="preserve"> </w:t>
      </w:r>
      <w:r w:rsidRPr="009303BC">
        <w:rPr>
          <w:lang w:val="es-EC"/>
        </w:rPr>
        <w:t>la</w:t>
      </w:r>
      <w:r w:rsidR="007D17DD" w:rsidRPr="009303BC">
        <w:rPr>
          <w:lang w:val="es-EC"/>
        </w:rPr>
        <w:t xml:space="preserve"> </w:t>
      </w:r>
      <w:r w:rsidRPr="009303BC">
        <w:rPr>
          <w:lang w:val="es-EC"/>
        </w:rPr>
        <w:t>relación</w:t>
      </w:r>
      <w:r w:rsidR="007D17DD" w:rsidRPr="009303BC">
        <w:rPr>
          <w:lang w:val="es-EC"/>
        </w:rPr>
        <w:t xml:space="preserve"> </w:t>
      </w:r>
    </w:p>
    <w:p w14:paraId="63A9A3A2" w14:textId="23DB609B" w:rsidR="001377B0" w:rsidRPr="009303BC" w:rsidRDefault="001377B0" w:rsidP="2B5E3ACD">
      <w:pPr>
        <w:pStyle w:val="TOCNumber1"/>
        <w:rPr>
          <w:rFonts w:ascii="Times New Roman" w:hAnsi="Times New Roman"/>
          <w:lang w:val="es-EC"/>
        </w:rPr>
      </w:pPr>
      <w:r w:rsidRPr="009303BC">
        <w:rPr>
          <w:rFonts w:ascii="Times New Roman" w:hAnsi="Times New Roman"/>
          <w:lang w:val="es-EC"/>
        </w:rPr>
        <w:t>Ii/I</w:t>
      </w:r>
      <w:r w:rsidRPr="009303BC">
        <w:rPr>
          <w:rFonts w:ascii="Times New Roman" w:hAnsi="Times New Roman"/>
          <w:vertAlign w:val="subscript"/>
          <w:lang w:val="es-EC"/>
        </w:rPr>
        <w:t>o</w:t>
      </w:r>
      <w:r w:rsidR="007D17DD" w:rsidRPr="009303BC">
        <w:rPr>
          <w:rFonts w:ascii="Times New Roman" w:hAnsi="Times New Roman"/>
          <w:lang w:val="es-EC"/>
        </w:rPr>
        <w:t xml:space="preserve"> </w:t>
      </w:r>
      <w:r w:rsidRPr="009303BC">
        <w:rPr>
          <w:rFonts w:ascii="Times New Roman" w:hAnsi="Times New Roman"/>
          <w:lang w:val="es-EC"/>
        </w:rPr>
        <w:t>*</w:t>
      </w:r>
      <w:r w:rsidR="007D17DD" w:rsidRPr="009303BC">
        <w:rPr>
          <w:rFonts w:ascii="Times New Roman" w:hAnsi="Times New Roman"/>
          <w:lang w:val="es-EC"/>
        </w:rPr>
        <w:t xml:space="preserve"> </w:t>
      </w:r>
      <w:r w:rsidRPr="009303BC">
        <w:rPr>
          <w:rFonts w:ascii="Times New Roman" w:hAnsi="Times New Roman"/>
          <w:lang w:val="es-EC"/>
        </w:rPr>
        <w:t>TCo/TC</w:t>
      </w:r>
      <w:r w:rsidRPr="009303BC">
        <w:rPr>
          <w:rFonts w:ascii="Times New Roman" w:hAnsi="Times New Roman"/>
          <w:vertAlign w:val="subscript"/>
          <w:lang w:val="es-EC"/>
        </w:rPr>
        <w:t>i</w:t>
      </w:r>
      <w:r w:rsidR="007D17DD" w:rsidRPr="009303BC">
        <w:rPr>
          <w:rFonts w:ascii="Times New Roman" w:hAnsi="Times New Roman"/>
          <w:vertAlign w:val="subscript"/>
          <w:lang w:val="es-EC"/>
        </w:rPr>
        <w:t xml:space="preserve"> </w:t>
      </w:r>
      <w:r w:rsidRPr="009303BC">
        <w:rPr>
          <w:rFonts w:ascii="Times New Roman" w:hAnsi="Times New Roman"/>
          <w:lang w:val="es-EC"/>
        </w:rPr>
        <w:t>es</w:t>
      </w:r>
      <w:r w:rsidR="007D17DD" w:rsidRPr="009303BC">
        <w:rPr>
          <w:rFonts w:ascii="Times New Roman" w:hAnsi="Times New Roman"/>
          <w:lang w:val="es-EC"/>
        </w:rPr>
        <w:t xml:space="preserve"> </w:t>
      </w:r>
      <w:r w:rsidRPr="009303BC">
        <w:rPr>
          <w:rFonts w:ascii="Times New Roman" w:hAnsi="Times New Roman"/>
          <w:lang w:val="es-EC"/>
        </w:rPr>
        <w:t>mayor</w:t>
      </w:r>
      <w:r w:rsidR="007D17DD" w:rsidRPr="009303BC">
        <w:rPr>
          <w:rFonts w:ascii="Times New Roman" w:hAnsi="Times New Roman"/>
          <w:lang w:val="es-EC"/>
        </w:rPr>
        <w:t xml:space="preserve"> </w:t>
      </w:r>
      <w:r w:rsidRPr="009303BC">
        <w:rPr>
          <w:rFonts w:ascii="Times New Roman" w:hAnsi="Times New Roman"/>
          <w:lang w:val="es-EC"/>
        </w:rPr>
        <w:t>que</w:t>
      </w:r>
      <w:r w:rsidR="007D17DD" w:rsidRPr="009303BC">
        <w:rPr>
          <w:rFonts w:ascii="Times New Roman" w:hAnsi="Times New Roman"/>
          <w:lang w:val="es-EC"/>
        </w:rPr>
        <w:t xml:space="preserve"> </w:t>
      </w:r>
      <w:r w:rsidRPr="009303BC">
        <w:rPr>
          <w:rFonts w:ascii="Times New Roman" w:hAnsi="Times New Roman"/>
          <w:lang w:val="es-EC"/>
        </w:rPr>
        <w:t>1,</w:t>
      </w:r>
    </w:p>
    <w:p w14:paraId="7DF771E9" w14:textId="0C924685" w:rsidR="001377B0" w:rsidRPr="009303BC" w:rsidRDefault="001377B0" w:rsidP="00251546">
      <w:pPr>
        <w:pStyle w:val="TOCNumber1"/>
        <w:rPr>
          <w:rFonts w:ascii="Times New Roman" w:hAnsi="Times New Roman"/>
          <w:lang w:val="es-EC"/>
        </w:rPr>
      </w:pPr>
      <w:r w:rsidRPr="009303BC">
        <w:rPr>
          <w:rFonts w:ascii="Times New Roman" w:hAnsi="Times New Roman"/>
          <w:lang w:val="es-EC"/>
        </w:rPr>
        <w:t>donde,</w:t>
      </w:r>
      <w:r w:rsidR="007D17DD" w:rsidRPr="009303BC">
        <w:rPr>
          <w:rFonts w:ascii="Times New Roman" w:hAnsi="Times New Roman"/>
          <w:lang w:val="es-EC"/>
        </w:rPr>
        <w:t xml:space="preserve"> </w:t>
      </w:r>
    </w:p>
    <w:p w14:paraId="18DA05B6" w14:textId="0A53A9AA" w:rsidR="001377B0" w:rsidRPr="009303BC" w:rsidRDefault="001377B0" w:rsidP="2B5E3ACD">
      <w:pPr>
        <w:pStyle w:val="TOCNumber1"/>
        <w:rPr>
          <w:rFonts w:ascii="Times New Roman" w:hAnsi="Times New Roman"/>
          <w:lang w:val="es-EC"/>
        </w:rPr>
      </w:pPr>
      <w:r w:rsidRPr="009303BC">
        <w:rPr>
          <w:rFonts w:ascii="Times New Roman" w:hAnsi="Times New Roman"/>
          <w:lang w:val="es-EC"/>
        </w:rPr>
        <w:t>I</w:t>
      </w:r>
      <w:r w:rsidRPr="009303BC">
        <w:rPr>
          <w:rFonts w:ascii="Times New Roman" w:hAnsi="Times New Roman"/>
          <w:vertAlign w:val="subscript"/>
          <w:lang w:val="es-EC"/>
        </w:rPr>
        <w:t>i</w:t>
      </w:r>
      <w:r w:rsidR="007D17DD" w:rsidRPr="009303BC">
        <w:rPr>
          <w:rFonts w:ascii="Times New Roman" w:hAnsi="Times New Roman"/>
          <w:vertAlign w:val="subscript"/>
          <w:lang w:val="es-EC"/>
        </w:rPr>
        <w:t xml:space="preserve"> </w:t>
      </w:r>
      <w:r w:rsidRPr="009303BC">
        <w:rPr>
          <w:rFonts w:ascii="Times New Roman" w:hAnsi="Times New Roman"/>
          <w:lang w:val="es-EC"/>
        </w:rPr>
        <w:t>es</w:t>
      </w:r>
      <w:r w:rsidR="007D17DD" w:rsidRPr="009303BC">
        <w:rPr>
          <w:rFonts w:ascii="Times New Roman" w:hAnsi="Times New Roman"/>
          <w:lang w:val="es-EC"/>
        </w:rPr>
        <w:t xml:space="preserve"> </w:t>
      </w:r>
      <w:r w:rsidRPr="009303BC">
        <w:rPr>
          <w:rFonts w:ascii="Times New Roman" w:hAnsi="Times New Roman"/>
          <w:lang w:val="es-EC"/>
        </w:rPr>
        <w:t>el</w:t>
      </w:r>
      <w:r w:rsidR="007D17DD" w:rsidRPr="009303BC">
        <w:rPr>
          <w:rFonts w:ascii="Times New Roman" w:hAnsi="Times New Roman"/>
          <w:lang w:val="es-EC"/>
        </w:rPr>
        <w:t xml:space="preserve"> </w:t>
      </w:r>
      <w:r w:rsidRPr="009303BC">
        <w:rPr>
          <w:rFonts w:ascii="Times New Roman" w:hAnsi="Times New Roman"/>
          <w:lang w:val="es-EC"/>
        </w:rPr>
        <w:t>índice</w:t>
      </w:r>
      <w:r w:rsidR="007D17DD" w:rsidRPr="009303BC">
        <w:rPr>
          <w:rFonts w:ascii="Times New Roman" w:hAnsi="Times New Roman"/>
          <w:lang w:val="es-EC"/>
        </w:rPr>
        <w:t xml:space="preserve"> </w:t>
      </w:r>
      <w:r w:rsidRPr="009303BC">
        <w:rPr>
          <w:rFonts w:ascii="Times New Roman" w:hAnsi="Times New Roman"/>
          <w:lang w:val="es-EC"/>
        </w:rPr>
        <w:t>vigente</w:t>
      </w:r>
      <w:r w:rsidR="007D17DD" w:rsidRPr="009303BC">
        <w:rPr>
          <w:rFonts w:ascii="Times New Roman" w:hAnsi="Times New Roman"/>
          <w:lang w:val="es-EC"/>
        </w:rPr>
        <w:t xml:space="preserve"> </w:t>
      </w:r>
      <w:r w:rsidRPr="009303BC">
        <w:rPr>
          <w:rFonts w:ascii="Times New Roman" w:hAnsi="Times New Roman"/>
          <w:lang w:val="es-EC"/>
        </w:rPr>
        <w:t>del</w:t>
      </w:r>
      <w:r w:rsidR="007D17DD" w:rsidRPr="009303BC">
        <w:rPr>
          <w:rFonts w:ascii="Times New Roman" w:hAnsi="Times New Roman"/>
          <w:lang w:val="es-EC"/>
        </w:rPr>
        <w:t xml:space="preserve"> </w:t>
      </w:r>
      <w:r w:rsidRPr="009303BC">
        <w:rPr>
          <w:rFonts w:ascii="Times New Roman" w:hAnsi="Times New Roman"/>
          <w:lang w:val="es-EC"/>
        </w:rPr>
        <w:t>período;</w:t>
      </w:r>
      <w:r w:rsidR="007D17DD" w:rsidRPr="009303BC">
        <w:rPr>
          <w:rFonts w:ascii="Times New Roman" w:hAnsi="Times New Roman"/>
          <w:lang w:val="es-EC"/>
        </w:rPr>
        <w:t xml:space="preserve"> </w:t>
      </w:r>
    </w:p>
    <w:p w14:paraId="7F19D993" w14:textId="602A8B24" w:rsidR="001377B0" w:rsidRPr="009303BC" w:rsidRDefault="001377B0" w:rsidP="2B5E3ACD">
      <w:pPr>
        <w:pStyle w:val="TOCNumber1"/>
        <w:rPr>
          <w:rFonts w:ascii="Times New Roman" w:hAnsi="Times New Roman"/>
          <w:lang w:val="es-EC"/>
        </w:rPr>
      </w:pPr>
      <w:r w:rsidRPr="009303BC">
        <w:rPr>
          <w:rFonts w:ascii="Times New Roman" w:hAnsi="Times New Roman"/>
          <w:lang w:val="es-EC"/>
        </w:rPr>
        <w:t>I</w:t>
      </w:r>
      <w:r w:rsidRPr="009303BC">
        <w:rPr>
          <w:rFonts w:ascii="Times New Roman" w:hAnsi="Times New Roman"/>
          <w:vertAlign w:val="subscript"/>
          <w:lang w:val="es-EC"/>
        </w:rPr>
        <w:t>o</w:t>
      </w:r>
      <w:r w:rsidR="007D17DD" w:rsidRPr="009303BC">
        <w:rPr>
          <w:rFonts w:ascii="Times New Roman" w:hAnsi="Times New Roman"/>
          <w:vertAlign w:val="subscript"/>
          <w:lang w:val="es-EC"/>
        </w:rPr>
        <w:t xml:space="preserve"> </w:t>
      </w:r>
      <w:r w:rsidRPr="009303BC">
        <w:rPr>
          <w:rFonts w:ascii="Times New Roman" w:hAnsi="Times New Roman"/>
          <w:lang w:val="es-EC"/>
        </w:rPr>
        <w:t>es</w:t>
      </w:r>
      <w:r w:rsidR="007D17DD" w:rsidRPr="009303BC">
        <w:rPr>
          <w:rFonts w:ascii="Times New Roman" w:hAnsi="Times New Roman"/>
          <w:lang w:val="es-EC"/>
        </w:rPr>
        <w:t xml:space="preserve"> </w:t>
      </w:r>
      <w:r w:rsidRPr="009303BC">
        <w:rPr>
          <w:rFonts w:ascii="Times New Roman" w:hAnsi="Times New Roman"/>
          <w:lang w:val="es-EC"/>
        </w:rPr>
        <w:t>el</w:t>
      </w:r>
      <w:r w:rsidR="007D17DD" w:rsidRPr="009303BC">
        <w:rPr>
          <w:rFonts w:ascii="Times New Roman" w:hAnsi="Times New Roman"/>
          <w:lang w:val="es-EC"/>
        </w:rPr>
        <w:t xml:space="preserve"> </w:t>
      </w:r>
      <w:r w:rsidRPr="009303BC">
        <w:rPr>
          <w:rFonts w:ascii="Times New Roman" w:hAnsi="Times New Roman"/>
          <w:lang w:val="es-EC"/>
        </w:rPr>
        <w:t>índice</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la</w:t>
      </w:r>
      <w:r w:rsidR="007D17DD" w:rsidRPr="009303BC">
        <w:rPr>
          <w:rFonts w:ascii="Times New Roman" w:hAnsi="Times New Roman"/>
          <w:lang w:val="es-EC"/>
        </w:rPr>
        <w:t xml:space="preserve"> </w:t>
      </w:r>
      <w:r w:rsidRPr="009303BC">
        <w:rPr>
          <w:rFonts w:ascii="Times New Roman" w:hAnsi="Times New Roman"/>
          <w:lang w:val="es-EC"/>
        </w:rPr>
        <w:t>fecha</w:t>
      </w:r>
      <w:r w:rsidR="007D17DD" w:rsidRPr="009303BC">
        <w:rPr>
          <w:rFonts w:ascii="Times New Roman" w:hAnsi="Times New Roman"/>
          <w:lang w:val="es-EC"/>
        </w:rPr>
        <w:t xml:space="preserve"> </w:t>
      </w:r>
      <w:r w:rsidRPr="009303BC">
        <w:rPr>
          <w:rFonts w:ascii="Times New Roman" w:hAnsi="Times New Roman"/>
          <w:lang w:val="es-EC"/>
        </w:rPr>
        <w:t>base;</w:t>
      </w:r>
      <w:r w:rsidR="007D17DD" w:rsidRPr="009303BC">
        <w:rPr>
          <w:rFonts w:ascii="Times New Roman" w:hAnsi="Times New Roman"/>
          <w:lang w:val="es-EC"/>
        </w:rPr>
        <w:t xml:space="preserve"> </w:t>
      </w:r>
    </w:p>
    <w:p w14:paraId="1DBCE107" w14:textId="224AA37E" w:rsidR="001377B0" w:rsidRPr="009303BC" w:rsidRDefault="001377B0" w:rsidP="2B5E3ACD">
      <w:pPr>
        <w:pStyle w:val="TOCNumber1"/>
        <w:rPr>
          <w:rFonts w:ascii="Times New Roman" w:hAnsi="Times New Roman"/>
          <w:lang w:val="es-EC"/>
        </w:rPr>
      </w:pPr>
      <w:r w:rsidRPr="009303BC">
        <w:rPr>
          <w:rFonts w:ascii="Times New Roman" w:hAnsi="Times New Roman"/>
          <w:lang w:val="es-EC"/>
        </w:rPr>
        <w:t>TC</w:t>
      </w:r>
      <w:r w:rsidRPr="009303BC">
        <w:rPr>
          <w:rFonts w:ascii="Times New Roman" w:hAnsi="Times New Roman"/>
          <w:vertAlign w:val="subscript"/>
          <w:lang w:val="es-EC"/>
        </w:rPr>
        <w:t>o</w:t>
      </w:r>
      <w:r w:rsidR="007D17DD" w:rsidRPr="009303BC">
        <w:rPr>
          <w:rFonts w:ascii="Times New Roman" w:hAnsi="Times New Roman"/>
          <w:lang w:val="es-EC"/>
        </w:rPr>
        <w:t xml:space="preserve"> </w:t>
      </w:r>
      <w:r w:rsidRPr="009303BC">
        <w:rPr>
          <w:rFonts w:ascii="Times New Roman" w:hAnsi="Times New Roman"/>
          <w:lang w:val="es-EC"/>
        </w:rPr>
        <w:t>es</w:t>
      </w:r>
      <w:r w:rsidR="007D17DD" w:rsidRPr="009303BC">
        <w:rPr>
          <w:rFonts w:ascii="Times New Roman" w:hAnsi="Times New Roman"/>
          <w:lang w:val="es-EC"/>
        </w:rPr>
        <w:t xml:space="preserve"> </w:t>
      </w:r>
      <w:r w:rsidRPr="009303BC">
        <w:rPr>
          <w:rFonts w:ascii="Times New Roman" w:hAnsi="Times New Roman"/>
          <w:lang w:val="es-EC"/>
        </w:rPr>
        <w:t>el</w:t>
      </w:r>
      <w:r w:rsidR="007D17DD" w:rsidRPr="009303BC">
        <w:rPr>
          <w:rFonts w:ascii="Times New Roman" w:hAnsi="Times New Roman"/>
          <w:lang w:val="es-EC"/>
        </w:rPr>
        <w:t xml:space="preserve"> </w:t>
      </w:r>
      <w:r w:rsidRPr="009303BC">
        <w:rPr>
          <w:rFonts w:ascii="Times New Roman" w:hAnsi="Times New Roman"/>
          <w:lang w:val="es-EC"/>
        </w:rPr>
        <w:t>Tipo</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Cambio</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la</w:t>
      </w:r>
      <w:r w:rsidR="007D17DD" w:rsidRPr="009303BC">
        <w:rPr>
          <w:rFonts w:ascii="Times New Roman" w:hAnsi="Times New Roman"/>
          <w:lang w:val="es-EC"/>
        </w:rPr>
        <w:t xml:space="preserve"> </w:t>
      </w:r>
      <w:r w:rsidRPr="009303BC">
        <w:rPr>
          <w:rFonts w:ascii="Times New Roman" w:hAnsi="Times New Roman"/>
          <w:lang w:val="es-EC"/>
        </w:rPr>
        <w:t>moneda</w:t>
      </w:r>
      <w:r w:rsidR="007D17DD" w:rsidRPr="009303BC">
        <w:rPr>
          <w:rFonts w:ascii="Times New Roman" w:hAnsi="Times New Roman"/>
          <w:lang w:val="es-EC"/>
        </w:rPr>
        <w:t xml:space="preserve"> </w:t>
      </w:r>
      <w:r w:rsidR="00302589" w:rsidRPr="009303BC">
        <w:rPr>
          <w:rFonts w:ascii="Times New Roman" w:hAnsi="Times New Roman"/>
          <w:lang w:val="es-EC"/>
        </w:rPr>
        <w:t xml:space="preserve">local </w:t>
      </w:r>
      <w:r w:rsidRPr="009303BC">
        <w:rPr>
          <w:rFonts w:ascii="Times New Roman" w:hAnsi="Times New Roman"/>
          <w:lang w:val="es-EC"/>
        </w:rPr>
        <w:t>del</w:t>
      </w:r>
      <w:r w:rsidR="007D17DD" w:rsidRPr="009303BC">
        <w:rPr>
          <w:rFonts w:ascii="Times New Roman" w:hAnsi="Times New Roman"/>
          <w:lang w:val="es-EC"/>
        </w:rPr>
        <w:t xml:space="preserve"> </w:t>
      </w:r>
      <w:r w:rsidRPr="009303BC">
        <w:rPr>
          <w:rFonts w:ascii="Times New Roman" w:hAnsi="Times New Roman"/>
          <w:lang w:val="es-EC"/>
        </w:rPr>
        <w:t>país</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Contratante</w:t>
      </w:r>
      <w:r w:rsidR="007D17DD" w:rsidRPr="009303BC">
        <w:rPr>
          <w:rFonts w:ascii="Times New Roman" w:hAnsi="Times New Roman"/>
          <w:lang w:val="es-EC"/>
        </w:rPr>
        <w:t xml:space="preserve"> </w:t>
      </w:r>
      <w:r w:rsidRPr="009303BC">
        <w:rPr>
          <w:rFonts w:ascii="Times New Roman" w:hAnsi="Times New Roman"/>
          <w:lang w:val="es-EC"/>
        </w:rPr>
        <w:t>respecto</w:t>
      </w:r>
      <w:r w:rsidR="007D17DD" w:rsidRPr="009303BC">
        <w:rPr>
          <w:rFonts w:ascii="Times New Roman" w:hAnsi="Times New Roman"/>
          <w:lang w:val="es-EC"/>
        </w:rPr>
        <w:t xml:space="preserve"> </w:t>
      </w:r>
      <w:r w:rsidRPr="009303BC">
        <w:rPr>
          <w:rFonts w:ascii="Times New Roman" w:hAnsi="Times New Roman"/>
          <w:lang w:val="es-EC"/>
        </w:rPr>
        <w:t>a</w:t>
      </w:r>
      <w:r w:rsidR="007D17DD" w:rsidRPr="009303BC">
        <w:rPr>
          <w:rFonts w:ascii="Times New Roman" w:hAnsi="Times New Roman"/>
          <w:lang w:val="es-EC"/>
        </w:rPr>
        <w:t xml:space="preserve"> </w:t>
      </w:r>
      <w:r w:rsidRPr="009303BC">
        <w:rPr>
          <w:rFonts w:ascii="Times New Roman" w:hAnsi="Times New Roman"/>
          <w:lang w:val="es-EC"/>
        </w:rPr>
        <w:t>la</w:t>
      </w:r>
      <w:r w:rsidR="007D17DD" w:rsidRPr="009303BC">
        <w:rPr>
          <w:rFonts w:ascii="Times New Roman" w:hAnsi="Times New Roman"/>
          <w:lang w:val="es-EC"/>
        </w:rPr>
        <w:t xml:space="preserve"> </w:t>
      </w:r>
      <w:r w:rsidRPr="009303BC">
        <w:rPr>
          <w:rFonts w:ascii="Times New Roman" w:hAnsi="Times New Roman"/>
          <w:lang w:val="es-EC"/>
        </w:rPr>
        <w:t>moneda</w:t>
      </w:r>
      <w:r w:rsidR="007D17DD" w:rsidRPr="009303BC">
        <w:rPr>
          <w:rFonts w:ascii="Times New Roman" w:hAnsi="Times New Roman"/>
          <w:lang w:val="es-EC"/>
        </w:rPr>
        <w:t xml:space="preserve"> </w:t>
      </w:r>
      <w:r w:rsidRPr="009303BC">
        <w:rPr>
          <w:rFonts w:ascii="Times New Roman" w:hAnsi="Times New Roman"/>
          <w:lang w:val="es-EC"/>
        </w:rPr>
        <w:t>extranjera</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la</w:t>
      </w:r>
      <w:r w:rsidR="007D17DD" w:rsidRPr="009303BC">
        <w:rPr>
          <w:rFonts w:ascii="Times New Roman" w:hAnsi="Times New Roman"/>
          <w:lang w:val="es-EC"/>
        </w:rPr>
        <w:t xml:space="preserve"> </w:t>
      </w:r>
      <w:r w:rsidRPr="009303BC">
        <w:rPr>
          <w:rFonts w:ascii="Times New Roman" w:hAnsi="Times New Roman"/>
          <w:lang w:val="es-EC"/>
        </w:rPr>
        <w:t>fecha</w:t>
      </w:r>
      <w:r w:rsidR="007D17DD" w:rsidRPr="009303BC">
        <w:rPr>
          <w:rFonts w:ascii="Times New Roman" w:hAnsi="Times New Roman"/>
          <w:lang w:val="es-EC"/>
        </w:rPr>
        <w:t xml:space="preserve"> </w:t>
      </w:r>
      <w:r w:rsidRPr="009303BC">
        <w:rPr>
          <w:rFonts w:ascii="Times New Roman" w:hAnsi="Times New Roman"/>
          <w:lang w:val="es-EC"/>
        </w:rPr>
        <w:t>del</w:t>
      </w:r>
      <w:r w:rsidR="007D17DD" w:rsidRPr="009303BC">
        <w:rPr>
          <w:rFonts w:ascii="Times New Roman" w:hAnsi="Times New Roman"/>
          <w:lang w:val="es-EC"/>
        </w:rPr>
        <w:t xml:space="preserve"> </w:t>
      </w:r>
      <w:r w:rsidRPr="009303BC">
        <w:rPr>
          <w:rFonts w:ascii="Times New Roman" w:hAnsi="Times New Roman"/>
          <w:lang w:val="es-EC"/>
        </w:rPr>
        <w:t>índice</w:t>
      </w:r>
      <w:r w:rsidR="007D17DD" w:rsidRPr="009303BC">
        <w:rPr>
          <w:rFonts w:ascii="Times New Roman" w:hAnsi="Times New Roman"/>
          <w:lang w:val="es-EC"/>
        </w:rPr>
        <w:t xml:space="preserve"> </w:t>
      </w:r>
      <w:r w:rsidRPr="009303BC">
        <w:rPr>
          <w:rFonts w:ascii="Times New Roman" w:hAnsi="Times New Roman"/>
          <w:lang w:val="es-EC"/>
        </w:rPr>
        <w:t>base;</w:t>
      </w:r>
      <w:r w:rsidR="007D17DD" w:rsidRPr="009303BC">
        <w:rPr>
          <w:rFonts w:ascii="Times New Roman" w:hAnsi="Times New Roman"/>
          <w:lang w:val="es-EC"/>
        </w:rPr>
        <w:t xml:space="preserve"> </w:t>
      </w:r>
      <w:r w:rsidRPr="009303BC">
        <w:rPr>
          <w:rFonts w:ascii="Times New Roman" w:hAnsi="Times New Roman"/>
          <w:lang w:val="es-EC"/>
        </w:rPr>
        <w:t>y</w:t>
      </w:r>
      <w:r w:rsidR="007D17DD" w:rsidRPr="009303BC">
        <w:rPr>
          <w:rFonts w:ascii="Times New Roman" w:hAnsi="Times New Roman"/>
          <w:lang w:val="es-EC"/>
        </w:rPr>
        <w:t xml:space="preserve"> </w:t>
      </w:r>
    </w:p>
    <w:p w14:paraId="7211907F" w14:textId="30F0B3BA" w:rsidR="001377B0" w:rsidRPr="009303BC" w:rsidRDefault="001377B0" w:rsidP="2B5E3ACD">
      <w:pPr>
        <w:pStyle w:val="TOCNumber1"/>
        <w:rPr>
          <w:rFonts w:ascii="Times New Roman" w:hAnsi="Times New Roman"/>
          <w:lang w:val="es-EC"/>
        </w:rPr>
      </w:pPr>
      <w:r w:rsidRPr="009303BC">
        <w:rPr>
          <w:rFonts w:ascii="Times New Roman" w:hAnsi="Times New Roman"/>
          <w:lang w:val="es-EC"/>
        </w:rPr>
        <w:t>TC</w:t>
      </w:r>
      <w:r w:rsidRPr="009303BC">
        <w:rPr>
          <w:rFonts w:ascii="Times New Roman" w:hAnsi="Times New Roman"/>
          <w:vertAlign w:val="subscript"/>
          <w:lang w:val="es-EC"/>
        </w:rPr>
        <w:t>i</w:t>
      </w:r>
      <w:r w:rsidR="007D17DD" w:rsidRPr="009303BC">
        <w:rPr>
          <w:rFonts w:ascii="Times New Roman" w:hAnsi="Times New Roman"/>
          <w:lang w:val="es-EC"/>
        </w:rPr>
        <w:t xml:space="preserve"> </w:t>
      </w:r>
      <w:r w:rsidRPr="009303BC">
        <w:rPr>
          <w:rFonts w:ascii="Times New Roman" w:hAnsi="Times New Roman"/>
          <w:lang w:val="es-EC"/>
        </w:rPr>
        <w:t>es</w:t>
      </w:r>
      <w:r w:rsidR="007D17DD" w:rsidRPr="009303BC">
        <w:rPr>
          <w:rFonts w:ascii="Times New Roman" w:hAnsi="Times New Roman"/>
          <w:lang w:val="es-EC"/>
        </w:rPr>
        <w:t xml:space="preserve"> </w:t>
      </w:r>
      <w:r w:rsidRPr="009303BC">
        <w:rPr>
          <w:rFonts w:ascii="Times New Roman" w:hAnsi="Times New Roman"/>
          <w:lang w:val="es-EC"/>
        </w:rPr>
        <w:t>el</w:t>
      </w:r>
      <w:r w:rsidR="007D17DD" w:rsidRPr="009303BC">
        <w:rPr>
          <w:rFonts w:ascii="Times New Roman" w:hAnsi="Times New Roman"/>
          <w:lang w:val="es-EC"/>
        </w:rPr>
        <w:t xml:space="preserve"> </w:t>
      </w:r>
      <w:r w:rsidRPr="009303BC">
        <w:rPr>
          <w:rFonts w:ascii="Times New Roman" w:hAnsi="Times New Roman"/>
          <w:lang w:val="es-EC"/>
        </w:rPr>
        <w:t>Tipo</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Cambio</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la</w:t>
      </w:r>
      <w:r w:rsidR="007D17DD" w:rsidRPr="009303BC">
        <w:rPr>
          <w:rFonts w:ascii="Times New Roman" w:hAnsi="Times New Roman"/>
          <w:lang w:val="es-EC"/>
        </w:rPr>
        <w:t xml:space="preserve"> </w:t>
      </w:r>
      <w:r w:rsidRPr="009303BC">
        <w:rPr>
          <w:rFonts w:ascii="Times New Roman" w:hAnsi="Times New Roman"/>
          <w:lang w:val="es-EC"/>
        </w:rPr>
        <w:t>moneda</w:t>
      </w:r>
      <w:r w:rsidR="007D17DD" w:rsidRPr="009303BC">
        <w:rPr>
          <w:rFonts w:ascii="Times New Roman" w:hAnsi="Times New Roman"/>
          <w:lang w:val="es-EC"/>
        </w:rPr>
        <w:t xml:space="preserve"> </w:t>
      </w:r>
      <w:r w:rsidR="00302589" w:rsidRPr="009303BC">
        <w:rPr>
          <w:rFonts w:ascii="Times New Roman" w:hAnsi="Times New Roman"/>
          <w:lang w:val="es-EC"/>
        </w:rPr>
        <w:t xml:space="preserve">local </w:t>
      </w:r>
      <w:r w:rsidRPr="009303BC">
        <w:rPr>
          <w:rFonts w:ascii="Times New Roman" w:hAnsi="Times New Roman"/>
          <w:lang w:val="es-EC"/>
        </w:rPr>
        <w:t>del</w:t>
      </w:r>
      <w:r w:rsidR="007D17DD" w:rsidRPr="009303BC">
        <w:rPr>
          <w:rFonts w:ascii="Times New Roman" w:hAnsi="Times New Roman"/>
          <w:lang w:val="es-EC"/>
        </w:rPr>
        <w:t xml:space="preserve"> </w:t>
      </w:r>
      <w:r w:rsidRPr="009303BC">
        <w:rPr>
          <w:rFonts w:ascii="Times New Roman" w:hAnsi="Times New Roman"/>
          <w:lang w:val="es-EC"/>
        </w:rPr>
        <w:t>país</w:t>
      </w:r>
      <w:r w:rsidR="007D17DD" w:rsidRPr="009303BC">
        <w:rPr>
          <w:rFonts w:ascii="Times New Roman" w:hAnsi="Times New Roman"/>
          <w:lang w:val="es-EC"/>
        </w:rPr>
        <w:t xml:space="preserve"> </w:t>
      </w:r>
      <w:r w:rsidRPr="009303BC">
        <w:rPr>
          <w:rFonts w:ascii="Times New Roman" w:hAnsi="Times New Roman"/>
          <w:lang w:val="es-EC"/>
        </w:rPr>
        <w:t>del</w:t>
      </w:r>
      <w:r w:rsidR="007D17DD" w:rsidRPr="009303BC">
        <w:rPr>
          <w:rFonts w:ascii="Times New Roman" w:hAnsi="Times New Roman"/>
          <w:lang w:val="es-EC"/>
        </w:rPr>
        <w:t xml:space="preserve"> </w:t>
      </w:r>
      <w:r w:rsidRPr="009303BC">
        <w:rPr>
          <w:rFonts w:ascii="Times New Roman" w:hAnsi="Times New Roman"/>
          <w:lang w:val="es-EC"/>
        </w:rPr>
        <w:t>Contratante</w:t>
      </w:r>
      <w:r w:rsidR="007D17DD" w:rsidRPr="009303BC">
        <w:rPr>
          <w:rFonts w:ascii="Times New Roman" w:hAnsi="Times New Roman"/>
          <w:lang w:val="es-EC"/>
        </w:rPr>
        <w:t xml:space="preserve"> </w:t>
      </w:r>
      <w:r w:rsidRPr="009303BC">
        <w:rPr>
          <w:rFonts w:ascii="Times New Roman" w:hAnsi="Times New Roman"/>
          <w:lang w:val="es-EC"/>
        </w:rPr>
        <w:t>respecto</w:t>
      </w:r>
      <w:r w:rsidR="007D17DD" w:rsidRPr="009303BC">
        <w:rPr>
          <w:rFonts w:ascii="Times New Roman" w:hAnsi="Times New Roman"/>
          <w:lang w:val="es-EC"/>
        </w:rPr>
        <w:t xml:space="preserve"> </w:t>
      </w:r>
      <w:r w:rsidRPr="009303BC">
        <w:rPr>
          <w:rFonts w:ascii="Times New Roman" w:hAnsi="Times New Roman"/>
          <w:lang w:val="es-EC"/>
        </w:rPr>
        <w:t>a</w:t>
      </w:r>
      <w:r w:rsidR="007D17DD" w:rsidRPr="009303BC">
        <w:rPr>
          <w:rFonts w:ascii="Times New Roman" w:hAnsi="Times New Roman"/>
          <w:lang w:val="es-EC"/>
        </w:rPr>
        <w:t xml:space="preserve"> </w:t>
      </w:r>
      <w:r w:rsidRPr="009303BC">
        <w:rPr>
          <w:rFonts w:ascii="Times New Roman" w:hAnsi="Times New Roman"/>
          <w:lang w:val="es-EC"/>
        </w:rPr>
        <w:t>la</w:t>
      </w:r>
      <w:r w:rsidR="007D17DD" w:rsidRPr="009303BC">
        <w:rPr>
          <w:rFonts w:ascii="Times New Roman" w:hAnsi="Times New Roman"/>
          <w:lang w:val="es-EC"/>
        </w:rPr>
        <w:t xml:space="preserve"> </w:t>
      </w:r>
      <w:r w:rsidRPr="009303BC">
        <w:rPr>
          <w:rFonts w:ascii="Times New Roman" w:hAnsi="Times New Roman"/>
          <w:lang w:val="es-EC"/>
        </w:rPr>
        <w:t>moneda</w:t>
      </w:r>
      <w:r w:rsidR="007D17DD" w:rsidRPr="009303BC">
        <w:rPr>
          <w:rFonts w:ascii="Times New Roman" w:hAnsi="Times New Roman"/>
          <w:lang w:val="es-EC"/>
        </w:rPr>
        <w:t xml:space="preserve"> </w:t>
      </w:r>
      <w:r w:rsidRPr="009303BC">
        <w:rPr>
          <w:rFonts w:ascii="Times New Roman" w:hAnsi="Times New Roman"/>
          <w:lang w:val="es-EC"/>
        </w:rPr>
        <w:t>extranjera,</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la</w:t>
      </w:r>
      <w:r w:rsidR="007D17DD" w:rsidRPr="009303BC">
        <w:rPr>
          <w:rFonts w:ascii="Times New Roman" w:hAnsi="Times New Roman"/>
          <w:lang w:val="es-EC"/>
        </w:rPr>
        <w:t xml:space="preserve"> </w:t>
      </w:r>
      <w:r w:rsidRPr="009303BC">
        <w:rPr>
          <w:rFonts w:ascii="Times New Roman" w:hAnsi="Times New Roman"/>
          <w:lang w:val="es-EC"/>
        </w:rPr>
        <w:t>fecha</w:t>
      </w:r>
      <w:r w:rsidR="007D17DD" w:rsidRPr="009303BC">
        <w:rPr>
          <w:rFonts w:ascii="Times New Roman" w:hAnsi="Times New Roman"/>
          <w:lang w:val="es-EC"/>
        </w:rPr>
        <w:t xml:space="preserve"> </w:t>
      </w:r>
      <w:r w:rsidRPr="009303BC">
        <w:rPr>
          <w:rFonts w:ascii="Times New Roman" w:hAnsi="Times New Roman"/>
          <w:lang w:val="es-EC"/>
        </w:rPr>
        <w:t>del</w:t>
      </w:r>
      <w:r w:rsidR="007D17DD" w:rsidRPr="009303BC">
        <w:rPr>
          <w:rFonts w:ascii="Times New Roman" w:hAnsi="Times New Roman"/>
          <w:lang w:val="es-EC"/>
        </w:rPr>
        <w:t xml:space="preserve"> </w:t>
      </w:r>
      <w:r w:rsidRPr="009303BC">
        <w:rPr>
          <w:rFonts w:ascii="Times New Roman" w:hAnsi="Times New Roman"/>
          <w:lang w:val="es-EC"/>
        </w:rPr>
        <w:t>índice</w:t>
      </w:r>
      <w:r w:rsidR="007D17DD" w:rsidRPr="009303BC">
        <w:rPr>
          <w:rFonts w:ascii="Times New Roman" w:hAnsi="Times New Roman"/>
          <w:lang w:val="es-EC"/>
        </w:rPr>
        <w:t xml:space="preserve"> </w:t>
      </w:r>
      <w:r w:rsidRPr="009303BC">
        <w:rPr>
          <w:rFonts w:ascii="Times New Roman" w:hAnsi="Times New Roman"/>
          <w:lang w:val="es-EC"/>
        </w:rPr>
        <w:t>al</w:t>
      </w:r>
      <w:r w:rsidR="007D17DD" w:rsidRPr="009303BC">
        <w:rPr>
          <w:rFonts w:ascii="Times New Roman" w:hAnsi="Times New Roman"/>
          <w:lang w:val="es-EC"/>
        </w:rPr>
        <w:t xml:space="preserve"> </w:t>
      </w:r>
      <w:r w:rsidRPr="009303BC">
        <w:rPr>
          <w:rFonts w:ascii="Times New Roman" w:hAnsi="Times New Roman"/>
          <w:lang w:val="es-EC"/>
        </w:rPr>
        <w:t>final</w:t>
      </w:r>
      <w:r w:rsidR="007D17DD" w:rsidRPr="009303BC">
        <w:rPr>
          <w:rFonts w:ascii="Times New Roman" w:hAnsi="Times New Roman"/>
          <w:lang w:val="es-EC"/>
        </w:rPr>
        <w:t xml:space="preserve"> </w:t>
      </w:r>
      <w:r w:rsidRPr="009303BC">
        <w:rPr>
          <w:rFonts w:ascii="Times New Roman" w:hAnsi="Times New Roman"/>
          <w:lang w:val="es-EC"/>
        </w:rPr>
        <w:t>del</w:t>
      </w:r>
      <w:r w:rsidR="007D17DD" w:rsidRPr="009303BC">
        <w:rPr>
          <w:rFonts w:ascii="Times New Roman" w:hAnsi="Times New Roman"/>
          <w:lang w:val="es-EC"/>
        </w:rPr>
        <w:t xml:space="preserve"> </w:t>
      </w:r>
      <w:r w:rsidRPr="009303BC">
        <w:rPr>
          <w:rFonts w:ascii="Times New Roman" w:hAnsi="Times New Roman"/>
          <w:lang w:val="es-EC"/>
        </w:rPr>
        <w:t>período</w:t>
      </w:r>
      <w:r w:rsidR="007D17DD" w:rsidRPr="009303BC">
        <w:rPr>
          <w:rFonts w:ascii="Times New Roman" w:hAnsi="Times New Roman"/>
          <w:lang w:val="es-EC"/>
        </w:rPr>
        <w:t xml:space="preserve"> </w:t>
      </w:r>
      <w:r w:rsidRPr="009303BC">
        <w:rPr>
          <w:rFonts w:ascii="Times New Roman" w:hAnsi="Times New Roman"/>
          <w:lang w:val="es-EC"/>
        </w:rPr>
        <w:t>de</w:t>
      </w:r>
      <w:r w:rsidR="007D17DD" w:rsidRPr="009303BC">
        <w:rPr>
          <w:rFonts w:ascii="Times New Roman" w:hAnsi="Times New Roman"/>
          <w:lang w:val="es-EC"/>
        </w:rPr>
        <w:t xml:space="preserve"> </w:t>
      </w:r>
      <w:r w:rsidRPr="009303BC">
        <w:rPr>
          <w:rFonts w:ascii="Times New Roman" w:hAnsi="Times New Roman"/>
          <w:lang w:val="es-EC"/>
        </w:rPr>
        <w:t>ajuste.</w:t>
      </w:r>
    </w:p>
    <w:p w14:paraId="26E158DE" w14:textId="77777777" w:rsidR="001377B0" w:rsidRPr="009303BC" w:rsidRDefault="001377B0" w:rsidP="00DC6256">
      <w:pPr>
        <w:rPr>
          <w:lang w:val="es-EC"/>
        </w:rPr>
      </w:pPr>
      <w:r w:rsidRPr="009303BC">
        <w:rPr>
          <w:lang w:val="es-EC"/>
        </w:rPr>
        <w:br w:type="page"/>
      </w:r>
    </w:p>
    <w:p w14:paraId="2E1AF286" w14:textId="263A3A8C" w:rsidR="001377B0" w:rsidRPr="009303BC" w:rsidRDefault="001377B0" w:rsidP="00857986">
      <w:pPr>
        <w:pStyle w:val="Ttulo5"/>
        <w:spacing w:before="240" w:after="240"/>
        <w:rPr>
          <w:sz w:val="40"/>
          <w:lang w:val="es-EC"/>
        </w:rPr>
      </w:pPr>
      <w:bookmarkStart w:id="333" w:name="_Toc446329302"/>
      <w:bookmarkStart w:id="334" w:name="_Toc489905189"/>
      <w:r w:rsidRPr="009303BC">
        <w:rPr>
          <w:sz w:val="40"/>
          <w:lang w:val="es-EC"/>
        </w:rPr>
        <w:lastRenderedPageBreak/>
        <w:t>Ejemplos</w:t>
      </w:r>
      <w:r w:rsidR="007D17DD" w:rsidRPr="009303BC">
        <w:rPr>
          <w:sz w:val="40"/>
          <w:lang w:val="es-EC"/>
        </w:rPr>
        <w:t xml:space="preserve"> </w:t>
      </w:r>
      <w:r w:rsidRPr="009303BC">
        <w:rPr>
          <w:sz w:val="40"/>
          <w:lang w:val="es-EC"/>
        </w:rPr>
        <w:t>de</w:t>
      </w:r>
      <w:r w:rsidR="007D17DD" w:rsidRPr="009303BC">
        <w:rPr>
          <w:sz w:val="40"/>
          <w:lang w:val="es-EC"/>
        </w:rPr>
        <w:t xml:space="preserve"> </w:t>
      </w:r>
      <w:r w:rsidRPr="009303BC">
        <w:rPr>
          <w:sz w:val="40"/>
          <w:lang w:val="es-EC"/>
        </w:rPr>
        <w:t>Cuadros</w:t>
      </w:r>
      <w:r w:rsidR="007D17DD" w:rsidRPr="009303BC">
        <w:rPr>
          <w:sz w:val="40"/>
          <w:lang w:val="es-EC"/>
        </w:rPr>
        <w:t xml:space="preserve"> </w:t>
      </w:r>
      <w:r w:rsidRPr="009303BC">
        <w:rPr>
          <w:sz w:val="40"/>
          <w:lang w:val="es-EC"/>
        </w:rPr>
        <w:t>de</w:t>
      </w:r>
      <w:r w:rsidR="007D17DD" w:rsidRPr="009303BC">
        <w:rPr>
          <w:sz w:val="40"/>
          <w:lang w:val="es-EC"/>
        </w:rPr>
        <w:t xml:space="preserve"> </w:t>
      </w:r>
      <w:r w:rsidRPr="009303BC">
        <w:rPr>
          <w:sz w:val="40"/>
          <w:lang w:val="es-EC"/>
        </w:rPr>
        <w:t>Datos</w:t>
      </w:r>
      <w:r w:rsidR="007D17DD" w:rsidRPr="009303BC">
        <w:rPr>
          <w:sz w:val="40"/>
          <w:lang w:val="es-EC"/>
        </w:rPr>
        <w:t xml:space="preserve"> </w:t>
      </w:r>
      <w:r w:rsidRPr="009303BC">
        <w:rPr>
          <w:sz w:val="40"/>
          <w:lang w:val="es-EC"/>
        </w:rPr>
        <w:t>de</w:t>
      </w:r>
      <w:r w:rsidR="007D17DD" w:rsidRPr="009303BC">
        <w:rPr>
          <w:sz w:val="40"/>
          <w:lang w:val="es-EC"/>
        </w:rPr>
        <w:t xml:space="preserve"> </w:t>
      </w:r>
      <w:r w:rsidRPr="009303BC">
        <w:rPr>
          <w:sz w:val="40"/>
          <w:lang w:val="es-EC"/>
        </w:rPr>
        <w:t>Ajuste</w:t>
      </w:r>
      <w:bookmarkEnd w:id="333"/>
      <w:bookmarkEnd w:id="334"/>
    </w:p>
    <w:p w14:paraId="5AD6C928" w14:textId="779A8405" w:rsidR="001377B0" w:rsidRPr="009303BC" w:rsidRDefault="001377B0" w:rsidP="00857986">
      <w:pPr>
        <w:suppressAutoHyphens/>
        <w:spacing w:before="240" w:after="240"/>
        <w:ind w:right="702"/>
        <w:jc w:val="center"/>
        <w:rPr>
          <w:b/>
          <w:sz w:val="40"/>
          <w:lang w:val="es-EC"/>
        </w:rPr>
      </w:pPr>
      <w:r w:rsidRPr="009303BC">
        <w:rPr>
          <w:b/>
          <w:sz w:val="40"/>
          <w:lang w:val="es-EC"/>
        </w:rPr>
        <w:t>Tablas</w:t>
      </w:r>
      <w:r w:rsidR="007D17DD" w:rsidRPr="009303BC">
        <w:rPr>
          <w:b/>
          <w:sz w:val="40"/>
          <w:lang w:val="es-EC"/>
        </w:rPr>
        <w:t xml:space="preserve"> </w:t>
      </w:r>
      <w:r w:rsidRPr="009303BC">
        <w:rPr>
          <w:b/>
          <w:sz w:val="40"/>
          <w:lang w:val="es-EC"/>
        </w:rPr>
        <w:t>A</w:t>
      </w:r>
      <w:r w:rsidR="007D17DD" w:rsidRPr="009303BC">
        <w:rPr>
          <w:b/>
          <w:sz w:val="40"/>
          <w:lang w:val="es-EC"/>
        </w:rPr>
        <w:t xml:space="preserve"> </w:t>
      </w:r>
      <w:r w:rsidRPr="009303BC">
        <w:rPr>
          <w:b/>
          <w:sz w:val="40"/>
          <w:lang w:val="es-EC"/>
        </w:rPr>
        <w:t>y</w:t>
      </w:r>
      <w:r w:rsidR="007D17DD" w:rsidRPr="009303BC">
        <w:rPr>
          <w:b/>
          <w:sz w:val="40"/>
          <w:lang w:val="es-EC"/>
        </w:rPr>
        <w:t xml:space="preserve"> </w:t>
      </w:r>
      <w:r w:rsidRPr="009303BC">
        <w:rPr>
          <w:b/>
          <w:sz w:val="40"/>
          <w:lang w:val="es-EC"/>
        </w:rPr>
        <w:t>B</w:t>
      </w:r>
      <w:r w:rsidR="007D17DD" w:rsidRPr="009303BC">
        <w:rPr>
          <w:b/>
          <w:sz w:val="40"/>
          <w:lang w:val="es-EC"/>
        </w:rPr>
        <w:t xml:space="preserve"> </w:t>
      </w:r>
      <w:r w:rsidRPr="009303BC">
        <w:rPr>
          <w:b/>
          <w:sz w:val="40"/>
          <w:lang w:val="es-EC"/>
        </w:rPr>
        <w:t>Monedas</w:t>
      </w:r>
      <w:r w:rsidR="007D17DD" w:rsidRPr="009303BC">
        <w:rPr>
          <w:b/>
          <w:sz w:val="40"/>
          <w:lang w:val="es-EC"/>
        </w:rPr>
        <w:t xml:space="preserve"> </w:t>
      </w:r>
      <w:r w:rsidRPr="009303BC">
        <w:rPr>
          <w:b/>
          <w:sz w:val="40"/>
          <w:lang w:val="es-EC"/>
        </w:rPr>
        <w:t>Local</w:t>
      </w:r>
      <w:r w:rsidR="007D17DD" w:rsidRPr="009303BC">
        <w:rPr>
          <w:b/>
          <w:sz w:val="40"/>
          <w:lang w:val="es-EC"/>
        </w:rPr>
        <w:t xml:space="preserve"> </w:t>
      </w:r>
      <w:r w:rsidRPr="009303BC">
        <w:rPr>
          <w:b/>
          <w:sz w:val="40"/>
          <w:lang w:val="es-EC"/>
        </w:rPr>
        <w:t>y</w:t>
      </w:r>
      <w:r w:rsidR="007D17DD" w:rsidRPr="009303BC">
        <w:rPr>
          <w:b/>
          <w:sz w:val="40"/>
          <w:lang w:val="es-EC"/>
        </w:rPr>
        <w:t xml:space="preserve"> </w:t>
      </w:r>
      <w:r w:rsidRPr="009303BC">
        <w:rPr>
          <w:b/>
          <w:sz w:val="40"/>
          <w:lang w:val="es-EC"/>
        </w:rPr>
        <w:t>Extranjera</w:t>
      </w:r>
    </w:p>
    <w:p w14:paraId="1C36F2B7" w14:textId="291B953A" w:rsidR="001377B0" w:rsidRPr="009303BC" w:rsidRDefault="001377B0" w:rsidP="00857986">
      <w:pPr>
        <w:pStyle w:val="Ttulo4"/>
        <w:numPr>
          <w:ilvl w:val="0"/>
          <w:numId w:val="0"/>
        </w:numPr>
        <w:spacing w:before="240" w:after="240"/>
        <w:ind w:right="4"/>
        <w:rPr>
          <w:b w:val="0"/>
          <w:sz w:val="36"/>
          <w:lang w:val="es-EC"/>
        </w:rPr>
      </w:pPr>
      <w:r w:rsidRPr="009303BC">
        <w:rPr>
          <w:spacing w:val="-2"/>
          <w:sz w:val="36"/>
          <w:lang w:val="es-EC"/>
        </w:rPr>
        <w:t>Tabla</w:t>
      </w:r>
      <w:r w:rsidR="007D17DD" w:rsidRPr="009303BC">
        <w:rPr>
          <w:spacing w:val="-2"/>
          <w:sz w:val="36"/>
          <w:lang w:val="es-EC"/>
        </w:rPr>
        <w:t xml:space="preserve"> </w:t>
      </w:r>
      <w:r w:rsidRPr="009303BC">
        <w:rPr>
          <w:spacing w:val="-1"/>
          <w:sz w:val="36"/>
          <w:lang w:val="es-EC"/>
        </w:rPr>
        <w:t>A.1</w:t>
      </w:r>
      <w:r w:rsidR="007D17DD" w:rsidRPr="009303BC">
        <w:rPr>
          <w:spacing w:val="4"/>
          <w:sz w:val="36"/>
          <w:lang w:val="es-EC"/>
        </w:rPr>
        <w:t xml:space="preserve"> </w:t>
      </w:r>
      <w:r w:rsidRPr="009303BC">
        <w:rPr>
          <w:sz w:val="36"/>
          <w:lang w:val="es-EC"/>
        </w:rPr>
        <w:t>–</w:t>
      </w:r>
      <w:r w:rsidR="007D17DD" w:rsidRPr="009303BC">
        <w:rPr>
          <w:sz w:val="36"/>
          <w:lang w:val="es-EC"/>
        </w:rPr>
        <w:t xml:space="preserve"> </w:t>
      </w:r>
      <w:r w:rsidRPr="009303BC">
        <w:rPr>
          <w:spacing w:val="-1"/>
          <w:sz w:val="36"/>
          <w:lang w:val="es-EC"/>
        </w:rPr>
        <w:t>Actividad</w:t>
      </w:r>
      <w:r w:rsidR="007D17DD" w:rsidRPr="009303BC">
        <w:rPr>
          <w:spacing w:val="-1"/>
          <w:sz w:val="36"/>
          <w:lang w:val="es-EC"/>
        </w:rPr>
        <w:t xml:space="preserve"> </w:t>
      </w:r>
      <w:r w:rsidRPr="009303BC">
        <w:rPr>
          <w:spacing w:val="-1"/>
          <w:sz w:val="36"/>
          <w:lang w:val="es-EC"/>
        </w:rPr>
        <w:t>1</w:t>
      </w:r>
      <w:r w:rsidR="007D17DD" w:rsidRPr="009303BC">
        <w:rPr>
          <w:spacing w:val="-1"/>
          <w:sz w:val="36"/>
          <w:lang w:val="es-EC"/>
        </w:rPr>
        <w:t xml:space="preserve"> </w:t>
      </w:r>
      <w:r w:rsidRPr="009303BC">
        <w:rPr>
          <w:spacing w:val="-1"/>
          <w:sz w:val="36"/>
          <w:lang w:val="es-EC"/>
        </w:rPr>
        <w:t>en</w:t>
      </w:r>
      <w:r w:rsidR="007D17DD" w:rsidRPr="009303BC">
        <w:rPr>
          <w:spacing w:val="-1"/>
          <w:sz w:val="36"/>
          <w:lang w:val="es-EC"/>
        </w:rPr>
        <w:t xml:space="preserve"> </w:t>
      </w:r>
      <w:r w:rsidRPr="009303BC">
        <w:rPr>
          <w:spacing w:val="-1"/>
          <w:sz w:val="36"/>
          <w:lang w:val="es-EC"/>
        </w:rPr>
        <w:t>Moneda</w:t>
      </w:r>
      <w:r w:rsidR="007D17DD" w:rsidRPr="009303BC">
        <w:rPr>
          <w:spacing w:val="-1"/>
          <w:sz w:val="36"/>
          <w:lang w:val="es-EC"/>
        </w:rPr>
        <w:t xml:space="preserve"> </w:t>
      </w:r>
      <w:r w:rsidRPr="009303BC">
        <w:rPr>
          <w:spacing w:val="-1"/>
          <w:sz w:val="36"/>
          <w:lang w:val="es-EC"/>
        </w:rPr>
        <w:t>Extranjera</w:t>
      </w:r>
      <w:r w:rsidR="007D17DD" w:rsidRPr="009303BC">
        <w:rPr>
          <w:spacing w:val="-1"/>
          <w:sz w:val="36"/>
          <w:lang w:val="es-EC"/>
        </w:rPr>
        <w:t xml:space="preserve"> </w:t>
      </w:r>
      <w:r w:rsidRPr="009303BC">
        <w:rPr>
          <w:spacing w:val="-1"/>
          <w:sz w:val="36"/>
          <w:lang w:val="es-EC"/>
        </w:rPr>
        <w:t>1</w:t>
      </w:r>
    </w:p>
    <w:tbl>
      <w:tblPr>
        <w:tblW w:w="9274" w:type="dxa"/>
        <w:tblInd w:w="102"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2429"/>
        <w:gridCol w:w="1354"/>
        <w:gridCol w:w="1166"/>
        <w:gridCol w:w="1623"/>
        <w:gridCol w:w="1531"/>
      </w:tblGrid>
      <w:tr w:rsidR="001377B0" w:rsidRPr="009303BC" w14:paraId="73EBCBA4" w14:textId="77777777" w:rsidTr="009A433C">
        <w:trPr>
          <w:trHeight w:hRule="exact" w:val="1803"/>
        </w:trPr>
        <w:tc>
          <w:tcPr>
            <w:tcW w:w="1171" w:type="dxa"/>
            <w:shd w:val="clear" w:color="auto" w:fill="F2F2F2"/>
          </w:tcPr>
          <w:p w14:paraId="32C68051" w14:textId="31737D20" w:rsidR="001377B0" w:rsidRPr="009303BC" w:rsidRDefault="001377B0" w:rsidP="00947A83">
            <w:pPr>
              <w:pStyle w:val="TableParagraph"/>
              <w:spacing w:before="120" w:after="120"/>
              <w:ind w:left="13" w:right="169"/>
              <w:jc w:val="center"/>
              <w:rPr>
                <w:sz w:val="24"/>
                <w:lang w:val="es-EC"/>
              </w:rPr>
            </w:pPr>
            <w:r w:rsidRPr="009303BC">
              <w:rPr>
                <w:b/>
                <w:spacing w:val="-1"/>
                <w:sz w:val="24"/>
                <w:lang w:val="es-EC"/>
              </w:rPr>
              <w:t>Código</w:t>
            </w:r>
            <w:r w:rsidR="007D17DD" w:rsidRPr="009303BC">
              <w:rPr>
                <w:b/>
                <w:spacing w:val="-1"/>
                <w:sz w:val="24"/>
                <w:lang w:val="es-EC"/>
              </w:rPr>
              <w:t xml:space="preserve"> </w:t>
            </w:r>
            <w:r w:rsidRPr="009303BC">
              <w:rPr>
                <w:b/>
                <w:spacing w:val="-1"/>
                <w:sz w:val="24"/>
                <w:lang w:val="es-EC"/>
              </w:rPr>
              <w:t>del</w:t>
            </w:r>
            <w:r w:rsidR="007D17DD" w:rsidRPr="009303BC">
              <w:rPr>
                <w:b/>
                <w:spacing w:val="-1"/>
                <w:sz w:val="24"/>
                <w:lang w:val="es-EC"/>
              </w:rPr>
              <w:t xml:space="preserve"> </w:t>
            </w:r>
            <w:r w:rsidRPr="009303BC">
              <w:rPr>
                <w:b/>
                <w:spacing w:val="-1"/>
                <w:sz w:val="24"/>
                <w:lang w:val="es-EC"/>
              </w:rPr>
              <w:t>índice</w:t>
            </w:r>
          </w:p>
        </w:tc>
        <w:tc>
          <w:tcPr>
            <w:tcW w:w="2429" w:type="dxa"/>
            <w:shd w:val="clear" w:color="auto" w:fill="F2F2F2"/>
          </w:tcPr>
          <w:p w14:paraId="11C5FA61" w14:textId="5F1A2128" w:rsidR="001377B0" w:rsidRPr="009303BC" w:rsidRDefault="001377B0" w:rsidP="00947A83">
            <w:pPr>
              <w:pStyle w:val="TableParagraph"/>
              <w:spacing w:before="120" w:after="120"/>
              <w:jc w:val="center"/>
              <w:rPr>
                <w:sz w:val="24"/>
                <w:lang w:val="es-EC"/>
              </w:rPr>
            </w:pPr>
            <w:r w:rsidRPr="009303BC">
              <w:rPr>
                <w:b/>
                <w:spacing w:val="-1"/>
                <w:sz w:val="24"/>
                <w:lang w:val="es-EC"/>
              </w:rPr>
              <w:t>Descripción</w:t>
            </w:r>
            <w:r w:rsidR="007D17DD" w:rsidRPr="009303BC">
              <w:rPr>
                <w:b/>
                <w:spacing w:val="-1"/>
                <w:sz w:val="24"/>
                <w:lang w:val="es-EC"/>
              </w:rPr>
              <w:t xml:space="preserve"> </w:t>
            </w:r>
            <w:r w:rsidRPr="009303BC">
              <w:rPr>
                <w:b/>
                <w:spacing w:val="-1"/>
                <w:sz w:val="24"/>
                <w:lang w:val="es-EC"/>
              </w:rPr>
              <w:t>del</w:t>
            </w:r>
            <w:r w:rsidR="007D17DD" w:rsidRPr="009303BC">
              <w:rPr>
                <w:b/>
                <w:spacing w:val="-1"/>
                <w:sz w:val="24"/>
                <w:lang w:val="es-EC"/>
              </w:rPr>
              <w:t xml:space="preserve"> </w:t>
            </w:r>
            <w:r w:rsidRPr="009303BC">
              <w:rPr>
                <w:b/>
                <w:spacing w:val="-1"/>
                <w:sz w:val="24"/>
                <w:lang w:val="es-EC"/>
              </w:rPr>
              <w:t>índice</w:t>
            </w:r>
          </w:p>
        </w:tc>
        <w:tc>
          <w:tcPr>
            <w:tcW w:w="1354" w:type="dxa"/>
            <w:shd w:val="clear" w:color="auto" w:fill="F2F2F2"/>
          </w:tcPr>
          <w:p w14:paraId="258D7669" w14:textId="01DCA2A0" w:rsidR="001377B0" w:rsidRPr="009303BC" w:rsidRDefault="001377B0" w:rsidP="00947A83">
            <w:pPr>
              <w:pStyle w:val="TableParagraph"/>
              <w:spacing w:before="120" w:after="120" w:line="250" w:lineRule="exact"/>
              <w:ind w:left="109" w:right="106"/>
              <w:jc w:val="center"/>
              <w:rPr>
                <w:sz w:val="24"/>
                <w:lang w:val="es-EC"/>
              </w:rPr>
            </w:pPr>
            <w:r w:rsidRPr="009303BC">
              <w:rPr>
                <w:b/>
                <w:spacing w:val="-2"/>
                <w:sz w:val="24"/>
                <w:lang w:val="es-EC"/>
              </w:rPr>
              <w:t>Fuente</w:t>
            </w:r>
            <w:r w:rsidR="007D17DD" w:rsidRPr="009303BC">
              <w:rPr>
                <w:b/>
                <w:spacing w:val="-2"/>
                <w:sz w:val="24"/>
                <w:lang w:val="es-EC"/>
              </w:rPr>
              <w:t xml:space="preserve"> </w:t>
            </w:r>
            <w:r w:rsidRPr="009303BC">
              <w:rPr>
                <w:b/>
                <w:spacing w:val="-2"/>
                <w:sz w:val="24"/>
                <w:lang w:val="es-EC"/>
              </w:rPr>
              <w:t>del</w:t>
            </w:r>
            <w:r w:rsidR="007D17DD" w:rsidRPr="009303BC">
              <w:rPr>
                <w:b/>
                <w:spacing w:val="-2"/>
                <w:sz w:val="24"/>
                <w:lang w:val="es-EC"/>
              </w:rPr>
              <w:t xml:space="preserve"> </w:t>
            </w:r>
            <w:r w:rsidRPr="009303BC">
              <w:rPr>
                <w:b/>
                <w:spacing w:val="-2"/>
                <w:sz w:val="24"/>
                <w:lang w:val="es-EC"/>
              </w:rPr>
              <w:t>índice</w:t>
            </w:r>
            <w:r w:rsidR="007D17DD" w:rsidRPr="009303BC">
              <w:rPr>
                <w:b/>
                <w:spacing w:val="-2"/>
                <w:sz w:val="24"/>
                <w:lang w:val="es-EC"/>
              </w:rPr>
              <w:t xml:space="preserve"> </w:t>
            </w:r>
            <w:r w:rsidRPr="009303BC">
              <w:rPr>
                <w:b/>
                <w:spacing w:val="-2"/>
                <w:sz w:val="24"/>
                <w:lang w:val="es-EC"/>
              </w:rPr>
              <w:t>de</w:t>
            </w:r>
            <w:r w:rsidR="007D17DD" w:rsidRPr="009303BC">
              <w:rPr>
                <w:b/>
                <w:spacing w:val="-2"/>
                <w:sz w:val="24"/>
                <w:lang w:val="es-EC"/>
              </w:rPr>
              <w:t xml:space="preserve"> </w:t>
            </w:r>
            <w:r w:rsidRPr="009303BC">
              <w:rPr>
                <w:b/>
                <w:spacing w:val="-2"/>
                <w:sz w:val="24"/>
                <w:lang w:val="es-EC"/>
              </w:rPr>
              <w:t>la</w:t>
            </w:r>
            <w:r w:rsidR="007D17DD" w:rsidRPr="009303BC">
              <w:rPr>
                <w:b/>
                <w:spacing w:val="-2"/>
                <w:sz w:val="24"/>
                <w:lang w:val="es-EC"/>
              </w:rPr>
              <w:t xml:space="preserve"> </w:t>
            </w:r>
            <w:r w:rsidRPr="009303BC">
              <w:rPr>
                <w:b/>
                <w:spacing w:val="-2"/>
                <w:sz w:val="24"/>
                <w:lang w:val="es-EC"/>
              </w:rPr>
              <w:t>moneda</w:t>
            </w:r>
          </w:p>
        </w:tc>
        <w:tc>
          <w:tcPr>
            <w:tcW w:w="1166" w:type="dxa"/>
            <w:shd w:val="clear" w:color="auto" w:fill="F2F2F2"/>
          </w:tcPr>
          <w:p w14:paraId="24C08BD0" w14:textId="3232A9E4" w:rsidR="001377B0" w:rsidRPr="009303BC" w:rsidRDefault="001377B0" w:rsidP="00947A83">
            <w:pPr>
              <w:pStyle w:val="TableParagraph"/>
              <w:spacing w:before="120" w:after="120" w:line="250" w:lineRule="exact"/>
              <w:ind w:left="35" w:right="105"/>
              <w:jc w:val="center"/>
              <w:rPr>
                <w:sz w:val="24"/>
                <w:lang w:val="es-EC"/>
              </w:rPr>
            </w:pPr>
            <w:r w:rsidRPr="009303BC">
              <w:rPr>
                <w:b/>
                <w:sz w:val="24"/>
                <w:lang w:val="es-EC"/>
              </w:rPr>
              <w:t>Valor</w:t>
            </w:r>
            <w:r w:rsidR="007D17DD" w:rsidRPr="009303BC">
              <w:rPr>
                <w:b/>
                <w:sz w:val="24"/>
                <w:lang w:val="es-EC"/>
              </w:rPr>
              <w:t xml:space="preserve"> </w:t>
            </w:r>
            <w:r w:rsidRPr="009303BC">
              <w:rPr>
                <w:b/>
                <w:sz w:val="24"/>
                <w:lang w:val="es-EC"/>
              </w:rPr>
              <w:t>y</w:t>
            </w:r>
            <w:r w:rsidR="007D17DD" w:rsidRPr="009303BC">
              <w:rPr>
                <w:b/>
                <w:sz w:val="24"/>
                <w:lang w:val="es-EC"/>
              </w:rPr>
              <w:t xml:space="preserve"> </w:t>
            </w:r>
            <w:r w:rsidRPr="009303BC">
              <w:rPr>
                <w:b/>
                <w:sz w:val="24"/>
                <w:lang w:val="es-EC"/>
              </w:rPr>
              <w:t>fecha</w:t>
            </w:r>
            <w:r w:rsidR="007D17DD" w:rsidRPr="009303BC">
              <w:rPr>
                <w:b/>
                <w:sz w:val="24"/>
                <w:lang w:val="es-EC"/>
              </w:rPr>
              <w:t xml:space="preserve"> </w:t>
            </w:r>
            <w:r w:rsidRPr="009303BC">
              <w:rPr>
                <w:b/>
                <w:sz w:val="24"/>
                <w:lang w:val="es-EC"/>
              </w:rPr>
              <w:t>base</w:t>
            </w:r>
          </w:p>
        </w:tc>
        <w:tc>
          <w:tcPr>
            <w:tcW w:w="1623" w:type="dxa"/>
            <w:shd w:val="clear" w:color="auto" w:fill="F2F2F2"/>
          </w:tcPr>
          <w:p w14:paraId="09C071F9" w14:textId="4CF4D4BB" w:rsidR="001377B0" w:rsidRPr="009303BC" w:rsidRDefault="001377B0" w:rsidP="00947A83">
            <w:pPr>
              <w:pStyle w:val="TableParagraph"/>
              <w:tabs>
                <w:tab w:val="left" w:pos="1232"/>
              </w:tabs>
              <w:spacing w:before="120" w:after="120" w:line="224" w:lineRule="auto"/>
              <w:ind w:left="98" w:right="58"/>
              <w:jc w:val="center"/>
              <w:rPr>
                <w:sz w:val="24"/>
                <w:lang w:val="es-EC"/>
              </w:rPr>
            </w:pPr>
            <w:r w:rsidRPr="009303BC">
              <w:rPr>
                <w:b/>
                <w:spacing w:val="-2"/>
                <w:sz w:val="24"/>
                <w:lang w:val="es-EC"/>
              </w:rPr>
              <w:t>Monto</w:t>
            </w:r>
            <w:r w:rsidR="007D17DD" w:rsidRPr="009303BC">
              <w:rPr>
                <w:b/>
                <w:spacing w:val="-2"/>
                <w:sz w:val="24"/>
                <w:lang w:val="es-EC"/>
              </w:rPr>
              <w:t xml:space="preserve"> </w:t>
            </w:r>
            <w:r w:rsidRPr="009303BC">
              <w:rPr>
                <w:b/>
                <w:spacing w:val="-2"/>
                <w:sz w:val="24"/>
                <w:lang w:val="es-EC"/>
              </w:rPr>
              <w:t>de</w:t>
            </w:r>
            <w:r w:rsidR="007D17DD" w:rsidRPr="009303BC">
              <w:rPr>
                <w:b/>
                <w:spacing w:val="-2"/>
                <w:sz w:val="24"/>
                <w:lang w:val="es-EC"/>
              </w:rPr>
              <w:t xml:space="preserve"> </w:t>
            </w:r>
            <w:r w:rsidRPr="009303BC">
              <w:rPr>
                <w:b/>
                <w:spacing w:val="-2"/>
                <w:sz w:val="24"/>
                <w:lang w:val="es-EC"/>
              </w:rPr>
              <w:t>la</w:t>
            </w:r>
            <w:r w:rsidR="007D17DD" w:rsidRPr="009303BC">
              <w:rPr>
                <w:b/>
                <w:spacing w:val="-2"/>
                <w:sz w:val="24"/>
                <w:lang w:val="es-EC"/>
              </w:rPr>
              <w:t xml:space="preserve"> </w:t>
            </w:r>
            <w:r w:rsidRPr="009303BC">
              <w:rPr>
                <w:b/>
                <w:spacing w:val="-2"/>
                <w:sz w:val="24"/>
                <w:lang w:val="es-EC"/>
              </w:rPr>
              <w:t>Oferta</w:t>
            </w:r>
            <w:r w:rsidR="007D17DD" w:rsidRPr="009303BC">
              <w:rPr>
                <w:b/>
                <w:sz w:val="24"/>
                <w:lang w:val="es-EC"/>
              </w:rPr>
              <w:t xml:space="preserve"> </w:t>
            </w:r>
            <w:r w:rsidRPr="009303BC">
              <w:rPr>
                <w:b/>
                <w:sz w:val="24"/>
                <w:lang w:val="es-EC"/>
              </w:rPr>
              <w:t>en</w:t>
            </w:r>
            <w:r w:rsidR="007D17DD" w:rsidRPr="009303BC">
              <w:rPr>
                <w:b/>
                <w:sz w:val="24"/>
                <w:lang w:val="es-EC"/>
              </w:rPr>
              <w:t xml:space="preserve"> </w:t>
            </w:r>
            <w:r w:rsidRPr="009303BC">
              <w:rPr>
                <w:b/>
                <w:sz w:val="24"/>
                <w:lang w:val="es-EC"/>
              </w:rPr>
              <w:t>la</w:t>
            </w:r>
            <w:r w:rsidR="007D17DD" w:rsidRPr="009303BC">
              <w:rPr>
                <w:b/>
                <w:sz w:val="24"/>
                <w:lang w:val="es-EC"/>
              </w:rPr>
              <w:t xml:space="preserve"> </w:t>
            </w:r>
            <w:r w:rsidR="00947A83" w:rsidRPr="009303BC">
              <w:rPr>
                <w:b/>
                <w:sz w:val="24"/>
                <w:lang w:val="es-EC"/>
              </w:rPr>
              <w:t>M</w:t>
            </w:r>
            <w:r w:rsidRPr="009303BC">
              <w:rPr>
                <w:b/>
                <w:sz w:val="24"/>
                <w:lang w:val="es-EC"/>
              </w:rPr>
              <w:t>oneda</w:t>
            </w:r>
            <w:r w:rsidR="007D17DD" w:rsidRPr="009303BC">
              <w:rPr>
                <w:b/>
                <w:sz w:val="24"/>
                <w:lang w:val="es-EC"/>
              </w:rPr>
              <w:t xml:space="preserve"> </w:t>
            </w:r>
            <w:r w:rsidR="00947A83" w:rsidRPr="009303BC">
              <w:rPr>
                <w:b/>
                <w:sz w:val="24"/>
                <w:lang w:val="es-EC"/>
              </w:rPr>
              <w:t>Extranjera 1</w:t>
            </w:r>
          </w:p>
        </w:tc>
        <w:tc>
          <w:tcPr>
            <w:tcW w:w="1531" w:type="dxa"/>
            <w:shd w:val="clear" w:color="auto" w:fill="F2F2F2"/>
          </w:tcPr>
          <w:p w14:paraId="36E114E8" w14:textId="5041E4D6" w:rsidR="001377B0" w:rsidRPr="009303BC" w:rsidRDefault="001377B0" w:rsidP="00947A83">
            <w:pPr>
              <w:pStyle w:val="TableParagraph"/>
              <w:spacing w:before="120" w:after="120" w:line="224" w:lineRule="auto"/>
              <w:ind w:left="75" w:right="22"/>
              <w:jc w:val="center"/>
              <w:rPr>
                <w:sz w:val="24"/>
                <w:lang w:val="es-EC"/>
              </w:rPr>
            </w:pPr>
            <w:r w:rsidRPr="009303BC">
              <w:rPr>
                <w:b/>
                <w:spacing w:val="-2"/>
                <w:sz w:val="24"/>
                <w:lang w:val="es-EC"/>
              </w:rPr>
              <w:t>Peso</w:t>
            </w:r>
            <w:r w:rsidR="007D17DD" w:rsidRPr="009303BC">
              <w:rPr>
                <w:b/>
                <w:spacing w:val="-2"/>
                <w:sz w:val="24"/>
                <w:lang w:val="es-EC"/>
              </w:rPr>
              <w:t xml:space="preserve"> </w:t>
            </w:r>
            <w:r w:rsidRPr="009303BC">
              <w:rPr>
                <w:b/>
                <w:spacing w:val="-2"/>
                <w:sz w:val="24"/>
                <w:lang w:val="es-EC"/>
              </w:rPr>
              <w:t>o</w:t>
            </w:r>
            <w:r w:rsidR="007D17DD" w:rsidRPr="009303BC">
              <w:rPr>
                <w:b/>
                <w:spacing w:val="-2"/>
                <w:sz w:val="24"/>
                <w:lang w:val="es-EC"/>
              </w:rPr>
              <w:t xml:space="preserve"> </w:t>
            </w:r>
            <w:r w:rsidRPr="009303BC">
              <w:rPr>
                <w:b/>
                <w:spacing w:val="-2"/>
                <w:sz w:val="24"/>
                <w:lang w:val="es-EC"/>
              </w:rPr>
              <w:t>Coeficiente</w:t>
            </w:r>
            <w:r w:rsidR="007D17DD" w:rsidRPr="009303BC">
              <w:rPr>
                <w:b/>
                <w:spacing w:val="-2"/>
                <w:sz w:val="24"/>
                <w:lang w:val="es-EC"/>
              </w:rPr>
              <w:t xml:space="preserve"> </w:t>
            </w:r>
            <w:r w:rsidRPr="009303BC">
              <w:rPr>
                <w:b/>
                <w:spacing w:val="-2"/>
                <w:sz w:val="24"/>
                <w:lang w:val="es-EC"/>
              </w:rPr>
              <w:t>propuesto</w:t>
            </w:r>
            <w:r w:rsidR="007D17DD" w:rsidRPr="009303BC">
              <w:rPr>
                <w:b/>
                <w:spacing w:val="-2"/>
                <w:sz w:val="24"/>
                <w:lang w:val="es-EC"/>
              </w:rPr>
              <w:t xml:space="preserve"> </w:t>
            </w:r>
            <w:r w:rsidRPr="009303BC">
              <w:rPr>
                <w:b/>
                <w:spacing w:val="-2"/>
                <w:sz w:val="24"/>
                <w:lang w:val="es-EC"/>
              </w:rPr>
              <w:t>por</w:t>
            </w:r>
            <w:r w:rsidR="007D17DD" w:rsidRPr="009303BC">
              <w:rPr>
                <w:b/>
                <w:spacing w:val="-2"/>
                <w:sz w:val="24"/>
                <w:lang w:val="es-EC"/>
              </w:rPr>
              <w:t xml:space="preserve"> </w:t>
            </w:r>
            <w:r w:rsidRPr="009303BC">
              <w:rPr>
                <w:b/>
                <w:spacing w:val="-2"/>
                <w:sz w:val="24"/>
                <w:lang w:val="es-EC"/>
              </w:rPr>
              <w:t>el</w:t>
            </w:r>
            <w:r w:rsidR="007D17DD" w:rsidRPr="009303BC">
              <w:rPr>
                <w:b/>
                <w:spacing w:val="-2"/>
                <w:sz w:val="24"/>
                <w:lang w:val="es-EC"/>
              </w:rPr>
              <w:t xml:space="preserve"> </w:t>
            </w:r>
            <w:r w:rsidRPr="009303BC">
              <w:rPr>
                <w:b/>
                <w:spacing w:val="-2"/>
                <w:sz w:val="24"/>
                <w:lang w:val="es-EC"/>
              </w:rPr>
              <w:t>Oferente</w:t>
            </w:r>
          </w:p>
        </w:tc>
      </w:tr>
      <w:tr w:rsidR="001377B0" w:rsidRPr="009303BC" w14:paraId="47FF2BD5" w14:textId="77777777" w:rsidTr="009A433C">
        <w:trPr>
          <w:trHeight w:hRule="exact" w:val="504"/>
        </w:trPr>
        <w:tc>
          <w:tcPr>
            <w:tcW w:w="1171" w:type="dxa"/>
          </w:tcPr>
          <w:p w14:paraId="37F037BB" w14:textId="77777777" w:rsidR="001377B0" w:rsidRPr="009303BC" w:rsidRDefault="001377B0" w:rsidP="00BD30D8">
            <w:pPr>
              <w:pStyle w:val="TableParagraph"/>
              <w:spacing w:before="120" w:after="120"/>
              <w:ind w:left="171"/>
              <w:rPr>
                <w:sz w:val="24"/>
                <w:lang w:val="es-EC"/>
              </w:rPr>
            </w:pPr>
            <w:r w:rsidRPr="009303BC">
              <w:rPr>
                <w:spacing w:val="2"/>
                <w:sz w:val="24"/>
                <w:lang w:val="es-EC"/>
              </w:rPr>
              <w:t>FI</w:t>
            </w:r>
          </w:p>
        </w:tc>
        <w:tc>
          <w:tcPr>
            <w:tcW w:w="2429" w:type="dxa"/>
          </w:tcPr>
          <w:p w14:paraId="1596E32B" w14:textId="77777777" w:rsidR="001377B0" w:rsidRPr="009303BC" w:rsidRDefault="001377B0" w:rsidP="00BD30D8">
            <w:pPr>
              <w:pStyle w:val="TableParagraph"/>
              <w:spacing w:before="120" w:after="120"/>
              <w:ind w:left="127" w:right="25"/>
              <w:rPr>
                <w:sz w:val="24"/>
                <w:lang w:val="es-EC"/>
              </w:rPr>
            </w:pPr>
            <w:r w:rsidRPr="009303BC">
              <w:rPr>
                <w:spacing w:val="-3"/>
                <w:sz w:val="24"/>
                <w:lang w:val="es-EC"/>
              </w:rPr>
              <w:t>Fijo</w:t>
            </w:r>
          </w:p>
        </w:tc>
        <w:tc>
          <w:tcPr>
            <w:tcW w:w="1354" w:type="dxa"/>
          </w:tcPr>
          <w:p w14:paraId="5895A11E" w14:textId="77777777" w:rsidR="001377B0" w:rsidRPr="009303BC" w:rsidRDefault="001377B0" w:rsidP="00BD30D8">
            <w:pPr>
              <w:pStyle w:val="TableParagraph"/>
              <w:spacing w:before="120" w:after="120"/>
              <w:ind w:left="171"/>
              <w:jc w:val="center"/>
              <w:rPr>
                <w:sz w:val="24"/>
                <w:lang w:val="es-EC"/>
              </w:rPr>
            </w:pPr>
            <w:r w:rsidRPr="009303BC">
              <w:rPr>
                <w:sz w:val="24"/>
                <w:lang w:val="es-EC"/>
              </w:rPr>
              <w:t>-</w:t>
            </w:r>
          </w:p>
        </w:tc>
        <w:tc>
          <w:tcPr>
            <w:tcW w:w="1166" w:type="dxa"/>
          </w:tcPr>
          <w:p w14:paraId="7F52D416" w14:textId="77777777" w:rsidR="001377B0" w:rsidRPr="009303BC" w:rsidRDefault="001377B0" w:rsidP="00BD30D8">
            <w:pPr>
              <w:pStyle w:val="TableParagraph"/>
              <w:spacing w:before="120" w:after="120"/>
              <w:ind w:left="171"/>
              <w:jc w:val="center"/>
              <w:rPr>
                <w:sz w:val="24"/>
                <w:lang w:val="es-EC"/>
              </w:rPr>
            </w:pPr>
            <w:r w:rsidRPr="009303BC">
              <w:rPr>
                <w:sz w:val="24"/>
                <w:lang w:val="es-EC"/>
              </w:rPr>
              <w:t>-</w:t>
            </w:r>
          </w:p>
        </w:tc>
        <w:tc>
          <w:tcPr>
            <w:tcW w:w="1623" w:type="dxa"/>
          </w:tcPr>
          <w:p w14:paraId="279F482E" w14:textId="77777777" w:rsidR="001377B0" w:rsidRPr="009303BC" w:rsidRDefault="001377B0" w:rsidP="00BD30D8">
            <w:pPr>
              <w:spacing w:before="120" w:after="120"/>
              <w:jc w:val="center"/>
              <w:rPr>
                <w:lang w:val="es-EC"/>
              </w:rPr>
            </w:pPr>
          </w:p>
        </w:tc>
        <w:tc>
          <w:tcPr>
            <w:tcW w:w="1531" w:type="dxa"/>
          </w:tcPr>
          <w:p w14:paraId="24A0CDAD" w14:textId="04280BC1" w:rsidR="001377B0" w:rsidRPr="009303BC" w:rsidRDefault="001377B0" w:rsidP="00BD30D8">
            <w:pPr>
              <w:pStyle w:val="TableParagraph"/>
              <w:spacing w:before="120" w:after="120"/>
              <w:ind w:left="171"/>
              <w:jc w:val="center"/>
              <w:rPr>
                <w:sz w:val="24"/>
                <w:lang w:val="es-EC"/>
              </w:rPr>
            </w:pPr>
            <w:r w:rsidRPr="009303BC">
              <w:rPr>
                <w:sz w:val="24"/>
                <w:lang w:val="es-EC"/>
              </w:rPr>
              <w:t>10%</w:t>
            </w:r>
            <w:r w:rsidR="007D17DD" w:rsidRPr="009303BC">
              <w:rPr>
                <w:sz w:val="24"/>
                <w:lang w:val="es-EC"/>
              </w:rPr>
              <w:t xml:space="preserve"> </w:t>
            </w:r>
            <w:r w:rsidRPr="009303BC">
              <w:rPr>
                <w:sz w:val="24"/>
                <w:lang w:val="es-EC"/>
              </w:rPr>
              <w:t>*</w:t>
            </w:r>
          </w:p>
        </w:tc>
      </w:tr>
      <w:tr w:rsidR="001377B0" w:rsidRPr="009303BC" w14:paraId="37DA8A27" w14:textId="77777777" w:rsidTr="009A433C">
        <w:trPr>
          <w:trHeight w:hRule="exact" w:val="583"/>
        </w:trPr>
        <w:tc>
          <w:tcPr>
            <w:tcW w:w="1171" w:type="dxa"/>
          </w:tcPr>
          <w:p w14:paraId="234156E2" w14:textId="77777777" w:rsidR="001377B0" w:rsidRPr="009303BC" w:rsidRDefault="001377B0" w:rsidP="00BD30D8">
            <w:pPr>
              <w:pStyle w:val="TableParagraph"/>
              <w:spacing w:before="120" w:after="120"/>
              <w:ind w:left="171"/>
              <w:rPr>
                <w:sz w:val="24"/>
                <w:lang w:val="es-EC"/>
              </w:rPr>
            </w:pPr>
            <w:r w:rsidRPr="009303BC">
              <w:rPr>
                <w:spacing w:val="2"/>
                <w:sz w:val="24"/>
                <w:lang w:val="es-EC"/>
              </w:rPr>
              <w:t>FL</w:t>
            </w:r>
          </w:p>
        </w:tc>
        <w:tc>
          <w:tcPr>
            <w:tcW w:w="2429" w:type="dxa"/>
          </w:tcPr>
          <w:p w14:paraId="1CAEE10A" w14:textId="4E11D30A" w:rsidR="001377B0" w:rsidRPr="009303BC" w:rsidRDefault="005B3B71" w:rsidP="00BD30D8">
            <w:pPr>
              <w:pStyle w:val="TableParagraph"/>
              <w:spacing w:before="120" w:after="120"/>
              <w:ind w:left="127" w:right="25"/>
              <w:rPr>
                <w:sz w:val="24"/>
                <w:lang w:val="es-EC"/>
              </w:rPr>
            </w:pPr>
            <w:r w:rsidRPr="009303BC">
              <w:rPr>
                <w:sz w:val="24"/>
                <w:lang w:val="es-EC"/>
              </w:rPr>
              <w:t>Empleados Extranjeros</w:t>
            </w:r>
          </w:p>
        </w:tc>
        <w:tc>
          <w:tcPr>
            <w:tcW w:w="1354" w:type="dxa"/>
          </w:tcPr>
          <w:p w14:paraId="7BFBF44D" w14:textId="77777777" w:rsidR="001377B0" w:rsidRPr="009303BC" w:rsidRDefault="001377B0" w:rsidP="00BD30D8">
            <w:pPr>
              <w:spacing w:before="120" w:after="120"/>
              <w:jc w:val="both"/>
              <w:rPr>
                <w:lang w:val="es-EC"/>
              </w:rPr>
            </w:pPr>
          </w:p>
        </w:tc>
        <w:tc>
          <w:tcPr>
            <w:tcW w:w="1166" w:type="dxa"/>
          </w:tcPr>
          <w:p w14:paraId="0BD82C9B" w14:textId="77777777" w:rsidR="001377B0" w:rsidRPr="009303BC" w:rsidRDefault="001377B0" w:rsidP="00BD30D8">
            <w:pPr>
              <w:spacing w:before="120" w:after="120"/>
              <w:jc w:val="both"/>
              <w:rPr>
                <w:lang w:val="es-EC"/>
              </w:rPr>
            </w:pPr>
          </w:p>
        </w:tc>
        <w:tc>
          <w:tcPr>
            <w:tcW w:w="1623" w:type="dxa"/>
          </w:tcPr>
          <w:p w14:paraId="7F33E8E2" w14:textId="77777777" w:rsidR="001377B0" w:rsidRPr="009303BC" w:rsidRDefault="001377B0" w:rsidP="00BD30D8">
            <w:pPr>
              <w:spacing w:before="120" w:after="120"/>
              <w:jc w:val="both"/>
              <w:rPr>
                <w:lang w:val="es-EC"/>
              </w:rPr>
            </w:pPr>
          </w:p>
        </w:tc>
        <w:tc>
          <w:tcPr>
            <w:tcW w:w="1531" w:type="dxa"/>
          </w:tcPr>
          <w:p w14:paraId="057A173F" w14:textId="77777777" w:rsidR="001377B0" w:rsidRPr="009303BC" w:rsidRDefault="001377B0" w:rsidP="00BD30D8">
            <w:pPr>
              <w:spacing w:before="120" w:after="120"/>
              <w:jc w:val="both"/>
              <w:rPr>
                <w:lang w:val="es-EC"/>
              </w:rPr>
            </w:pPr>
          </w:p>
        </w:tc>
      </w:tr>
      <w:tr w:rsidR="001377B0" w:rsidRPr="009303BC" w14:paraId="287B980A" w14:textId="77777777" w:rsidTr="009A433C">
        <w:trPr>
          <w:trHeight w:hRule="exact" w:val="499"/>
        </w:trPr>
        <w:tc>
          <w:tcPr>
            <w:tcW w:w="1171" w:type="dxa"/>
          </w:tcPr>
          <w:p w14:paraId="55F2D1D5" w14:textId="77777777" w:rsidR="001377B0" w:rsidRPr="009303BC" w:rsidRDefault="001377B0" w:rsidP="00BD30D8">
            <w:pPr>
              <w:pStyle w:val="TableParagraph"/>
              <w:spacing w:before="120" w:after="120"/>
              <w:ind w:left="171"/>
              <w:rPr>
                <w:sz w:val="24"/>
                <w:lang w:val="es-EC"/>
              </w:rPr>
            </w:pPr>
            <w:r w:rsidRPr="009303BC">
              <w:rPr>
                <w:spacing w:val="-1"/>
                <w:sz w:val="24"/>
                <w:lang w:val="es-EC"/>
              </w:rPr>
              <w:t>LL</w:t>
            </w:r>
          </w:p>
        </w:tc>
        <w:tc>
          <w:tcPr>
            <w:tcW w:w="2429" w:type="dxa"/>
          </w:tcPr>
          <w:p w14:paraId="5F68C626" w14:textId="74703B2F" w:rsidR="001377B0" w:rsidRPr="009303BC" w:rsidRDefault="001377B0" w:rsidP="00BD30D8">
            <w:pPr>
              <w:pStyle w:val="TableParagraph"/>
              <w:spacing w:before="120" w:after="120"/>
              <w:ind w:left="127" w:right="25"/>
              <w:rPr>
                <w:sz w:val="24"/>
                <w:lang w:val="es-EC"/>
              </w:rPr>
            </w:pPr>
            <w:r w:rsidRPr="009303BC">
              <w:rPr>
                <w:spacing w:val="-2"/>
                <w:sz w:val="24"/>
                <w:lang w:val="es-EC"/>
              </w:rPr>
              <w:t>Empleados</w:t>
            </w:r>
            <w:r w:rsidR="007D17DD" w:rsidRPr="009303BC">
              <w:rPr>
                <w:spacing w:val="-2"/>
                <w:sz w:val="24"/>
                <w:lang w:val="es-EC"/>
              </w:rPr>
              <w:t xml:space="preserve"> </w:t>
            </w:r>
            <w:r w:rsidR="005B3B71" w:rsidRPr="009303BC">
              <w:rPr>
                <w:spacing w:val="-2"/>
                <w:sz w:val="24"/>
                <w:lang w:val="es-EC"/>
              </w:rPr>
              <w:t>L</w:t>
            </w:r>
            <w:r w:rsidRPr="009303BC">
              <w:rPr>
                <w:spacing w:val="-2"/>
                <w:sz w:val="24"/>
                <w:lang w:val="es-EC"/>
              </w:rPr>
              <w:t>ocales</w:t>
            </w:r>
            <w:r w:rsidR="00F93778" w:rsidRPr="009303BC">
              <w:rPr>
                <w:lang w:val="es-EC"/>
              </w:rPr>
              <w:t xml:space="preserve"> </w:t>
            </w:r>
            <w:r w:rsidR="00F93778" w:rsidRPr="009303BC">
              <w:rPr>
                <w:spacing w:val="-2"/>
                <w:sz w:val="24"/>
                <w:lang w:val="es-EC"/>
              </w:rPr>
              <w:t>*</w:t>
            </w:r>
          </w:p>
        </w:tc>
        <w:tc>
          <w:tcPr>
            <w:tcW w:w="1354" w:type="dxa"/>
          </w:tcPr>
          <w:p w14:paraId="51867D9D" w14:textId="77777777" w:rsidR="001377B0" w:rsidRPr="009303BC" w:rsidRDefault="001377B0" w:rsidP="00BD30D8">
            <w:pPr>
              <w:spacing w:before="120" w:after="120"/>
              <w:jc w:val="both"/>
              <w:rPr>
                <w:lang w:val="es-EC"/>
              </w:rPr>
            </w:pPr>
          </w:p>
        </w:tc>
        <w:tc>
          <w:tcPr>
            <w:tcW w:w="1166" w:type="dxa"/>
          </w:tcPr>
          <w:p w14:paraId="2F8DD9C3" w14:textId="77777777" w:rsidR="001377B0" w:rsidRPr="009303BC" w:rsidRDefault="001377B0" w:rsidP="00BD30D8">
            <w:pPr>
              <w:spacing w:before="120" w:after="120"/>
              <w:jc w:val="both"/>
              <w:rPr>
                <w:lang w:val="es-EC"/>
              </w:rPr>
            </w:pPr>
          </w:p>
        </w:tc>
        <w:tc>
          <w:tcPr>
            <w:tcW w:w="1623" w:type="dxa"/>
          </w:tcPr>
          <w:p w14:paraId="6FE7CCA1" w14:textId="77777777" w:rsidR="001377B0" w:rsidRPr="009303BC" w:rsidRDefault="001377B0" w:rsidP="00BD30D8">
            <w:pPr>
              <w:spacing w:before="120" w:after="120"/>
              <w:jc w:val="both"/>
              <w:rPr>
                <w:lang w:val="es-EC"/>
              </w:rPr>
            </w:pPr>
          </w:p>
        </w:tc>
        <w:tc>
          <w:tcPr>
            <w:tcW w:w="1531" w:type="dxa"/>
          </w:tcPr>
          <w:p w14:paraId="2AA21E92" w14:textId="77777777" w:rsidR="001377B0" w:rsidRPr="009303BC" w:rsidRDefault="001377B0" w:rsidP="00BD30D8">
            <w:pPr>
              <w:spacing w:before="120" w:after="120"/>
              <w:jc w:val="both"/>
              <w:rPr>
                <w:lang w:val="es-EC"/>
              </w:rPr>
            </w:pPr>
          </w:p>
        </w:tc>
      </w:tr>
      <w:tr w:rsidR="001377B0" w:rsidRPr="009303BC" w14:paraId="3998C5CF" w14:textId="77777777" w:rsidTr="00F93778">
        <w:trPr>
          <w:trHeight w:hRule="exact" w:val="796"/>
        </w:trPr>
        <w:tc>
          <w:tcPr>
            <w:tcW w:w="1171" w:type="dxa"/>
          </w:tcPr>
          <w:p w14:paraId="288478AC" w14:textId="77777777" w:rsidR="001377B0" w:rsidRPr="009303BC" w:rsidRDefault="001377B0" w:rsidP="00BD30D8">
            <w:pPr>
              <w:pStyle w:val="TableParagraph"/>
              <w:spacing w:before="120" w:after="120"/>
              <w:ind w:left="171"/>
              <w:rPr>
                <w:sz w:val="24"/>
                <w:lang w:val="es-EC"/>
              </w:rPr>
            </w:pPr>
            <w:r w:rsidRPr="009303BC">
              <w:rPr>
                <w:spacing w:val="2"/>
                <w:sz w:val="24"/>
                <w:lang w:val="es-EC"/>
              </w:rPr>
              <w:t>FU</w:t>
            </w:r>
          </w:p>
        </w:tc>
        <w:tc>
          <w:tcPr>
            <w:tcW w:w="2429" w:type="dxa"/>
          </w:tcPr>
          <w:p w14:paraId="7D162B6F" w14:textId="6CE420F6" w:rsidR="001377B0" w:rsidRPr="009303BC" w:rsidRDefault="001377B0" w:rsidP="00F93778">
            <w:pPr>
              <w:pStyle w:val="TableParagraph"/>
              <w:spacing w:before="120" w:after="120"/>
              <w:ind w:left="127" w:right="167"/>
              <w:rPr>
                <w:sz w:val="24"/>
                <w:lang w:val="es-EC"/>
              </w:rPr>
            </w:pPr>
            <w:r w:rsidRPr="009303BC">
              <w:rPr>
                <w:spacing w:val="-4"/>
                <w:sz w:val="24"/>
                <w:lang w:val="es-EC"/>
              </w:rPr>
              <w:t>Combustible</w:t>
            </w:r>
            <w:r w:rsidR="005B3B71" w:rsidRPr="009303BC">
              <w:rPr>
                <w:spacing w:val="-4"/>
                <w:sz w:val="24"/>
                <w:lang w:val="es-EC"/>
              </w:rPr>
              <w:t>,</w:t>
            </w:r>
            <w:r w:rsidR="007D17DD" w:rsidRPr="009303BC">
              <w:rPr>
                <w:spacing w:val="-4"/>
                <w:sz w:val="24"/>
                <w:lang w:val="es-EC"/>
              </w:rPr>
              <w:t xml:space="preserve"> </w:t>
            </w:r>
            <w:r w:rsidRPr="009303BC">
              <w:rPr>
                <w:spacing w:val="-4"/>
                <w:sz w:val="24"/>
                <w:lang w:val="es-EC"/>
              </w:rPr>
              <w:t>si</w:t>
            </w:r>
            <w:r w:rsidR="007D17DD" w:rsidRPr="009303BC">
              <w:rPr>
                <w:spacing w:val="-4"/>
                <w:sz w:val="24"/>
                <w:lang w:val="es-EC"/>
              </w:rPr>
              <w:t xml:space="preserve"> </w:t>
            </w:r>
            <w:r w:rsidRPr="009303BC">
              <w:rPr>
                <w:spacing w:val="-4"/>
                <w:sz w:val="24"/>
                <w:lang w:val="es-EC"/>
              </w:rPr>
              <w:t>importado</w:t>
            </w:r>
          </w:p>
        </w:tc>
        <w:tc>
          <w:tcPr>
            <w:tcW w:w="1354" w:type="dxa"/>
          </w:tcPr>
          <w:p w14:paraId="568D3011" w14:textId="77777777" w:rsidR="001377B0" w:rsidRPr="009303BC" w:rsidRDefault="001377B0" w:rsidP="00BD30D8">
            <w:pPr>
              <w:spacing w:before="120" w:after="120"/>
              <w:jc w:val="both"/>
              <w:rPr>
                <w:lang w:val="es-EC"/>
              </w:rPr>
            </w:pPr>
          </w:p>
        </w:tc>
        <w:tc>
          <w:tcPr>
            <w:tcW w:w="1166" w:type="dxa"/>
          </w:tcPr>
          <w:p w14:paraId="0179E800" w14:textId="77777777" w:rsidR="001377B0" w:rsidRPr="009303BC" w:rsidRDefault="001377B0" w:rsidP="00BD30D8">
            <w:pPr>
              <w:spacing w:before="120" w:after="120"/>
              <w:jc w:val="both"/>
              <w:rPr>
                <w:lang w:val="es-EC"/>
              </w:rPr>
            </w:pPr>
          </w:p>
        </w:tc>
        <w:tc>
          <w:tcPr>
            <w:tcW w:w="1623" w:type="dxa"/>
          </w:tcPr>
          <w:p w14:paraId="3CC60A16" w14:textId="77777777" w:rsidR="001377B0" w:rsidRPr="009303BC" w:rsidRDefault="001377B0" w:rsidP="00BD30D8">
            <w:pPr>
              <w:spacing w:before="120" w:after="120"/>
              <w:jc w:val="both"/>
              <w:rPr>
                <w:lang w:val="es-EC"/>
              </w:rPr>
            </w:pPr>
          </w:p>
        </w:tc>
        <w:tc>
          <w:tcPr>
            <w:tcW w:w="1531" w:type="dxa"/>
          </w:tcPr>
          <w:p w14:paraId="147DCFC7" w14:textId="77777777" w:rsidR="001377B0" w:rsidRPr="009303BC" w:rsidRDefault="001377B0" w:rsidP="00BD30D8">
            <w:pPr>
              <w:spacing w:before="120" w:after="120"/>
              <w:jc w:val="both"/>
              <w:rPr>
                <w:lang w:val="es-EC"/>
              </w:rPr>
            </w:pPr>
          </w:p>
        </w:tc>
      </w:tr>
      <w:tr w:rsidR="001377B0" w:rsidRPr="009303BC" w14:paraId="2F3C4998" w14:textId="77777777" w:rsidTr="009A433C">
        <w:trPr>
          <w:trHeight w:hRule="exact" w:val="903"/>
        </w:trPr>
        <w:tc>
          <w:tcPr>
            <w:tcW w:w="1171" w:type="dxa"/>
          </w:tcPr>
          <w:p w14:paraId="34E958BD" w14:textId="77777777" w:rsidR="001377B0" w:rsidRPr="009303BC" w:rsidRDefault="001377B0" w:rsidP="00BD30D8">
            <w:pPr>
              <w:pStyle w:val="TableParagraph"/>
              <w:spacing w:before="120" w:after="120"/>
              <w:ind w:left="171"/>
              <w:rPr>
                <w:sz w:val="24"/>
                <w:lang w:val="es-EC"/>
              </w:rPr>
            </w:pPr>
            <w:r w:rsidRPr="009303BC">
              <w:rPr>
                <w:spacing w:val="1"/>
                <w:sz w:val="24"/>
                <w:lang w:val="es-EC"/>
              </w:rPr>
              <w:t>CE</w:t>
            </w:r>
          </w:p>
        </w:tc>
        <w:tc>
          <w:tcPr>
            <w:tcW w:w="2429" w:type="dxa"/>
          </w:tcPr>
          <w:p w14:paraId="76FE0986" w14:textId="06D17A20" w:rsidR="001377B0" w:rsidRPr="009303BC" w:rsidRDefault="001377B0" w:rsidP="00BD30D8">
            <w:pPr>
              <w:pStyle w:val="TableParagraph"/>
              <w:spacing w:before="120" w:after="120"/>
              <w:ind w:left="127" w:right="25"/>
              <w:rPr>
                <w:sz w:val="24"/>
                <w:lang w:val="es-EC"/>
              </w:rPr>
            </w:pPr>
            <w:r w:rsidRPr="009303BC">
              <w:rPr>
                <w:spacing w:val="-3"/>
                <w:sz w:val="24"/>
                <w:lang w:val="es-EC"/>
              </w:rPr>
              <w:t>Cemento</w:t>
            </w:r>
            <w:r w:rsidR="007D17DD" w:rsidRPr="009303BC">
              <w:rPr>
                <w:spacing w:val="-3"/>
                <w:sz w:val="24"/>
                <w:lang w:val="es-EC"/>
              </w:rPr>
              <w:t xml:space="preserve"> </w:t>
            </w:r>
            <w:r w:rsidR="00B23ED5" w:rsidRPr="009303BC">
              <w:rPr>
                <w:i/>
                <w:spacing w:val="-3"/>
                <w:lang w:val="es-EC"/>
              </w:rPr>
              <w:t>Portland</w:t>
            </w:r>
            <w:r w:rsidR="005B3B71" w:rsidRPr="009303BC">
              <w:rPr>
                <w:i/>
                <w:spacing w:val="-3"/>
                <w:lang w:val="es-EC"/>
              </w:rPr>
              <w:t>,</w:t>
            </w:r>
            <w:r w:rsidR="00B23ED5" w:rsidRPr="009303BC">
              <w:rPr>
                <w:spacing w:val="-3"/>
                <w:sz w:val="24"/>
                <w:lang w:val="es-EC"/>
              </w:rPr>
              <w:t xml:space="preserve"> </w:t>
            </w:r>
            <w:r w:rsidRPr="009303BC">
              <w:rPr>
                <w:spacing w:val="-3"/>
                <w:sz w:val="24"/>
                <w:lang w:val="es-EC"/>
              </w:rPr>
              <w:t>si</w:t>
            </w:r>
            <w:r w:rsidR="007D17DD" w:rsidRPr="009303BC">
              <w:rPr>
                <w:spacing w:val="-3"/>
                <w:sz w:val="24"/>
                <w:lang w:val="es-EC"/>
              </w:rPr>
              <w:t xml:space="preserve"> </w:t>
            </w:r>
            <w:r w:rsidRPr="009303BC">
              <w:rPr>
                <w:spacing w:val="-3"/>
                <w:sz w:val="24"/>
                <w:lang w:val="es-EC"/>
              </w:rPr>
              <w:t>importado</w:t>
            </w:r>
          </w:p>
        </w:tc>
        <w:tc>
          <w:tcPr>
            <w:tcW w:w="1354" w:type="dxa"/>
          </w:tcPr>
          <w:p w14:paraId="0AC042BC" w14:textId="77777777" w:rsidR="001377B0" w:rsidRPr="009303BC" w:rsidRDefault="001377B0" w:rsidP="00BD30D8">
            <w:pPr>
              <w:spacing w:before="120" w:after="120"/>
              <w:jc w:val="both"/>
              <w:rPr>
                <w:lang w:val="es-EC"/>
              </w:rPr>
            </w:pPr>
          </w:p>
        </w:tc>
        <w:tc>
          <w:tcPr>
            <w:tcW w:w="1166" w:type="dxa"/>
          </w:tcPr>
          <w:p w14:paraId="0CCCCCE3" w14:textId="77777777" w:rsidR="001377B0" w:rsidRPr="009303BC" w:rsidRDefault="001377B0" w:rsidP="00BD30D8">
            <w:pPr>
              <w:spacing w:before="120" w:after="120"/>
              <w:jc w:val="both"/>
              <w:rPr>
                <w:lang w:val="es-EC"/>
              </w:rPr>
            </w:pPr>
          </w:p>
        </w:tc>
        <w:tc>
          <w:tcPr>
            <w:tcW w:w="1623" w:type="dxa"/>
          </w:tcPr>
          <w:p w14:paraId="27DCE8D9" w14:textId="77777777" w:rsidR="001377B0" w:rsidRPr="009303BC" w:rsidRDefault="001377B0" w:rsidP="00BD30D8">
            <w:pPr>
              <w:spacing w:before="120" w:after="120"/>
              <w:jc w:val="both"/>
              <w:rPr>
                <w:lang w:val="es-EC"/>
              </w:rPr>
            </w:pPr>
          </w:p>
        </w:tc>
        <w:tc>
          <w:tcPr>
            <w:tcW w:w="1531" w:type="dxa"/>
          </w:tcPr>
          <w:p w14:paraId="60DD9224" w14:textId="77777777" w:rsidR="001377B0" w:rsidRPr="009303BC" w:rsidRDefault="001377B0" w:rsidP="00BD30D8">
            <w:pPr>
              <w:spacing w:before="120" w:after="120"/>
              <w:jc w:val="both"/>
              <w:rPr>
                <w:lang w:val="es-EC"/>
              </w:rPr>
            </w:pPr>
          </w:p>
        </w:tc>
      </w:tr>
      <w:tr w:rsidR="001377B0" w:rsidRPr="009303BC" w14:paraId="106FC1FF" w14:textId="77777777" w:rsidTr="009A433C">
        <w:trPr>
          <w:trHeight w:hRule="exact" w:val="834"/>
        </w:trPr>
        <w:tc>
          <w:tcPr>
            <w:tcW w:w="1171" w:type="dxa"/>
          </w:tcPr>
          <w:p w14:paraId="36E00FE1" w14:textId="77777777" w:rsidR="001377B0" w:rsidRPr="009303BC" w:rsidRDefault="001377B0" w:rsidP="00BD30D8">
            <w:pPr>
              <w:pStyle w:val="TableParagraph"/>
              <w:spacing w:before="120" w:after="120"/>
              <w:ind w:left="171"/>
              <w:rPr>
                <w:sz w:val="24"/>
                <w:lang w:val="es-EC"/>
              </w:rPr>
            </w:pPr>
            <w:r w:rsidRPr="009303BC">
              <w:rPr>
                <w:spacing w:val="1"/>
                <w:sz w:val="24"/>
                <w:lang w:val="es-EC"/>
              </w:rPr>
              <w:t>RS</w:t>
            </w:r>
          </w:p>
        </w:tc>
        <w:tc>
          <w:tcPr>
            <w:tcW w:w="2429" w:type="dxa"/>
          </w:tcPr>
          <w:p w14:paraId="4CCE0567" w14:textId="5044C004" w:rsidR="001377B0" w:rsidRPr="009303BC" w:rsidRDefault="001377B0" w:rsidP="00BD30D8">
            <w:pPr>
              <w:pStyle w:val="TableParagraph"/>
              <w:spacing w:before="120" w:after="120"/>
              <w:ind w:left="127" w:right="25"/>
              <w:rPr>
                <w:sz w:val="24"/>
                <w:lang w:val="es-EC"/>
              </w:rPr>
            </w:pPr>
            <w:r w:rsidRPr="009303BC">
              <w:rPr>
                <w:spacing w:val="-2"/>
                <w:sz w:val="24"/>
                <w:lang w:val="es-EC"/>
              </w:rPr>
              <w:t>Acero</w:t>
            </w:r>
            <w:r w:rsidR="007D17DD" w:rsidRPr="009303BC">
              <w:rPr>
                <w:spacing w:val="-2"/>
                <w:sz w:val="24"/>
                <w:lang w:val="es-EC"/>
              </w:rPr>
              <w:t xml:space="preserve"> </w:t>
            </w:r>
            <w:r w:rsidRPr="009303BC">
              <w:rPr>
                <w:spacing w:val="-2"/>
                <w:sz w:val="24"/>
                <w:lang w:val="es-EC"/>
              </w:rPr>
              <w:t>de</w:t>
            </w:r>
            <w:r w:rsidR="007D17DD" w:rsidRPr="009303BC">
              <w:rPr>
                <w:spacing w:val="-2"/>
                <w:sz w:val="24"/>
                <w:lang w:val="es-EC"/>
              </w:rPr>
              <w:t xml:space="preserve"> </w:t>
            </w:r>
            <w:r w:rsidR="005B3B71" w:rsidRPr="009303BC">
              <w:rPr>
                <w:spacing w:val="-2"/>
                <w:sz w:val="24"/>
                <w:lang w:val="es-EC"/>
              </w:rPr>
              <w:t>R</w:t>
            </w:r>
            <w:r w:rsidRPr="009303BC">
              <w:rPr>
                <w:spacing w:val="-2"/>
                <w:sz w:val="24"/>
                <w:lang w:val="es-EC"/>
              </w:rPr>
              <w:t>efuerzo</w:t>
            </w:r>
            <w:r w:rsidR="005B3B71" w:rsidRPr="009303BC">
              <w:rPr>
                <w:spacing w:val="-2"/>
                <w:sz w:val="24"/>
                <w:lang w:val="es-EC"/>
              </w:rPr>
              <w:t>,</w:t>
            </w:r>
            <w:r w:rsidR="007D17DD" w:rsidRPr="009303BC">
              <w:rPr>
                <w:spacing w:val="-2"/>
                <w:sz w:val="24"/>
                <w:lang w:val="es-EC"/>
              </w:rPr>
              <w:t xml:space="preserve"> </w:t>
            </w:r>
            <w:r w:rsidRPr="009303BC">
              <w:rPr>
                <w:spacing w:val="-2"/>
                <w:sz w:val="24"/>
                <w:lang w:val="es-EC"/>
              </w:rPr>
              <w:t>si</w:t>
            </w:r>
            <w:r w:rsidR="007D17DD" w:rsidRPr="009303BC">
              <w:rPr>
                <w:spacing w:val="-2"/>
                <w:sz w:val="24"/>
                <w:lang w:val="es-EC"/>
              </w:rPr>
              <w:t xml:space="preserve"> </w:t>
            </w:r>
            <w:r w:rsidRPr="009303BC">
              <w:rPr>
                <w:spacing w:val="-2"/>
                <w:sz w:val="24"/>
                <w:lang w:val="es-EC"/>
              </w:rPr>
              <w:t>importado</w:t>
            </w:r>
          </w:p>
        </w:tc>
        <w:tc>
          <w:tcPr>
            <w:tcW w:w="1354" w:type="dxa"/>
          </w:tcPr>
          <w:p w14:paraId="16B21205" w14:textId="77777777" w:rsidR="001377B0" w:rsidRPr="009303BC" w:rsidRDefault="001377B0" w:rsidP="00BD30D8">
            <w:pPr>
              <w:spacing w:before="120" w:after="120"/>
              <w:jc w:val="both"/>
              <w:rPr>
                <w:lang w:val="es-EC"/>
              </w:rPr>
            </w:pPr>
          </w:p>
        </w:tc>
        <w:tc>
          <w:tcPr>
            <w:tcW w:w="1166" w:type="dxa"/>
          </w:tcPr>
          <w:p w14:paraId="4869F5E0" w14:textId="77777777" w:rsidR="001377B0" w:rsidRPr="009303BC" w:rsidRDefault="001377B0" w:rsidP="00BD30D8">
            <w:pPr>
              <w:spacing w:before="120" w:after="120"/>
              <w:jc w:val="both"/>
              <w:rPr>
                <w:lang w:val="es-EC"/>
              </w:rPr>
            </w:pPr>
          </w:p>
        </w:tc>
        <w:tc>
          <w:tcPr>
            <w:tcW w:w="1623" w:type="dxa"/>
          </w:tcPr>
          <w:p w14:paraId="240A64B9" w14:textId="77777777" w:rsidR="001377B0" w:rsidRPr="009303BC" w:rsidRDefault="001377B0" w:rsidP="00BD30D8">
            <w:pPr>
              <w:spacing w:before="120" w:after="120"/>
              <w:jc w:val="both"/>
              <w:rPr>
                <w:lang w:val="es-EC"/>
              </w:rPr>
            </w:pPr>
          </w:p>
        </w:tc>
        <w:tc>
          <w:tcPr>
            <w:tcW w:w="1531" w:type="dxa"/>
          </w:tcPr>
          <w:p w14:paraId="3DC6D896" w14:textId="77777777" w:rsidR="001377B0" w:rsidRPr="009303BC" w:rsidRDefault="001377B0" w:rsidP="00BD30D8">
            <w:pPr>
              <w:spacing w:before="120" w:after="120"/>
              <w:jc w:val="both"/>
              <w:rPr>
                <w:lang w:val="es-EC"/>
              </w:rPr>
            </w:pPr>
          </w:p>
        </w:tc>
      </w:tr>
      <w:tr w:rsidR="001377B0" w:rsidRPr="009303BC" w14:paraId="0ACF9466" w14:textId="77777777" w:rsidTr="009A433C">
        <w:trPr>
          <w:trHeight w:hRule="exact" w:val="889"/>
        </w:trPr>
        <w:tc>
          <w:tcPr>
            <w:tcW w:w="1171" w:type="dxa"/>
          </w:tcPr>
          <w:p w14:paraId="2A71FC66" w14:textId="77777777" w:rsidR="001377B0" w:rsidRPr="009303BC" w:rsidRDefault="001377B0" w:rsidP="00BD30D8">
            <w:pPr>
              <w:pStyle w:val="TableParagraph"/>
              <w:spacing w:before="120" w:after="120"/>
              <w:ind w:left="171"/>
              <w:rPr>
                <w:sz w:val="24"/>
                <w:lang w:val="es-EC"/>
              </w:rPr>
            </w:pPr>
            <w:r w:rsidRPr="009303BC">
              <w:rPr>
                <w:spacing w:val="2"/>
                <w:sz w:val="24"/>
                <w:lang w:val="es-EC"/>
              </w:rPr>
              <w:t>SS</w:t>
            </w:r>
          </w:p>
        </w:tc>
        <w:tc>
          <w:tcPr>
            <w:tcW w:w="2429" w:type="dxa"/>
          </w:tcPr>
          <w:p w14:paraId="71ECA7B3" w14:textId="4BD4A761" w:rsidR="001377B0" w:rsidRPr="009303BC" w:rsidRDefault="001377B0" w:rsidP="00BD30D8">
            <w:pPr>
              <w:pStyle w:val="TableParagraph"/>
              <w:spacing w:before="120" w:after="120"/>
              <w:ind w:left="127" w:right="25"/>
              <w:rPr>
                <w:sz w:val="24"/>
                <w:lang w:val="es-EC"/>
              </w:rPr>
            </w:pPr>
            <w:r w:rsidRPr="009303BC">
              <w:rPr>
                <w:spacing w:val="-1"/>
                <w:sz w:val="24"/>
                <w:lang w:val="es-EC"/>
              </w:rPr>
              <w:t>Acero</w:t>
            </w:r>
            <w:r w:rsidR="007D17DD" w:rsidRPr="009303BC">
              <w:rPr>
                <w:spacing w:val="-1"/>
                <w:sz w:val="24"/>
                <w:lang w:val="es-EC"/>
              </w:rPr>
              <w:t xml:space="preserve"> </w:t>
            </w:r>
            <w:r w:rsidR="005B3B71" w:rsidRPr="009303BC">
              <w:rPr>
                <w:spacing w:val="-1"/>
                <w:sz w:val="24"/>
                <w:lang w:val="es-EC"/>
              </w:rPr>
              <w:t>E</w:t>
            </w:r>
            <w:r w:rsidRPr="009303BC">
              <w:rPr>
                <w:spacing w:val="-1"/>
                <w:sz w:val="24"/>
                <w:lang w:val="es-EC"/>
              </w:rPr>
              <w:t>structural</w:t>
            </w:r>
            <w:r w:rsidR="005B3B71" w:rsidRPr="009303BC">
              <w:rPr>
                <w:spacing w:val="-1"/>
                <w:sz w:val="24"/>
                <w:lang w:val="es-EC"/>
              </w:rPr>
              <w:t>,</w:t>
            </w:r>
            <w:r w:rsidR="007D17DD" w:rsidRPr="009303BC">
              <w:rPr>
                <w:spacing w:val="-1"/>
                <w:sz w:val="24"/>
                <w:lang w:val="es-EC"/>
              </w:rPr>
              <w:t xml:space="preserve"> </w:t>
            </w:r>
            <w:r w:rsidRPr="009303BC">
              <w:rPr>
                <w:spacing w:val="-1"/>
                <w:sz w:val="24"/>
                <w:lang w:val="es-EC"/>
              </w:rPr>
              <w:t>si</w:t>
            </w:r>
            <w:r w:rsidR="007D17DD" w:rsidRPr="009303BC">
              <w:rPr>
                <w:spacing w:val="-1"/>
                <w:sz w:val="24"/>
                <w:lang w:val="es-EC"/>
              </w:rPr>
              <w:t xml:space="preserve"> </w:t>
            </w:r>
            <w:r w:rsidRPr="009303BC">
              <w:rPr>
                <w:spacing w:val="-1"/>
                <w:sz w:val="24"/>
                <w:lang w:val="es-EC"/>
              </w:rPr>
              <w:t>importado</w:t>
            </w:r>
          </w:p>
        </w:tc>
        <w:tc>
          <w:tcPr>
            <w:tcW w:w="1354" w:type="dxa"/>
          </w:tcPr>
          <w:p w14:paraId="1EEA6548" w14:textId="77777777" w:rsidR="001377B0" w:rsidRPr="009303BC" w:rsidRDefault="001377B0" w:rsidP="00BD30D8">
            <w:pPr>
              <w:spacing w:before="120" w:after="120"/>
              <w:jc w:val="both"/>
              <w:rPr>
                <w:lang w:val="es-EC"/>
              </w:rPr>
            </w:pPr>
          </w:p>
        </w:tc>
        <w:tc>
          <w:tcPr>
            <w:tcW w:w="1166" w:type="dxa"/>
          </w:tcPr>
          <w:p w14:paraId="213C3A53" w14:textId="77777777" w:rsidR="001377B0" w:rsidRPr="009303BC" w:rsidRDefault="001377B0" w:rsidP="00BD30D8">
            <w:pPr>
              <w:spacing w:before="120" w:after="120"/>
              <w:jc w:val="both"/>
              <w:rPr>
                <w:lang w:val="es-EC"/>
              </w:rPr>
            </w:pPr>
          </w:p>
        </w:tc>
        <w:tc>
          <w:tcPr>
            <w:tcW w:w="1623" w:type="dxa"/>
          </w:tcPr>
          <w:p w14:paraId="1E963A5A" w14:textId="77777777" w:rsidR="001377B0" w:rsidRPr="009303BC" w:rsidRDefault="001377B0" w:rsidP="00BD30D8">
            <w:pPr>
              <w:spacing w:before="120" w:after="120"/>
              <w:jc w:val="both"/>
              <w:rPr>
                <w:lang w:val="es-EC"/>
              </w:rPr>
            </w:pPr>
          </w:p>
        </w:tc>
        <w:tc>
          <w:tcPr>
            <w:tcW w:w="1531" w:type="dxa"/>
          </w:tcPr>
          <w:p w14:paraId="04494B04" w14:textId="77777777" w:rsidR="001377B0" w:rsidRPr="009303BC" w:rsidRDefault="001377B0" w:rsidP="00BD30D8">
            <w:pPr>
              <w:spacing w:before="120" w:after="120"/>
              <w:jc w:val="both"/>
              <w:rPr>
                <w:lang w:val="es-EC"/>
              </w:rPr>
            </w:pPr>
          </w:p>
        </w:tc>
      </w:tr>
      <w:tr w:rsidR="001377B0" w:rsidRPr="009303BC" w14:paraId="492AD0C5" w14:textId="77777777" w:rsidTr="009A433C">
        <w:trPr>
          <w:trHeight w:hRule="exact" w:val="504"/>
        </w:trPr>
        <w:tc>
          <w:tcPr>
            <w:tcW w:w="4954" w:type="dxa"/>
            <w:gridSpan w:val="3"/>
          </w:tcPr>
          <w:p w14:paraId="587CCC85" w14:textId="77777777" w:rsidR="001377B0" w:rsidRPr="009303BC" w:rsidRDefault="001377B0" w:rsidP="00BD30D8">
            <w:pPr>
              <w:spacing w:before="120" w:after="120"/>
              <w:jc w:val="both"/>
              <w:rPr>
                <w:lang w:val="es-EC"/>
              </w:rPr>
            </w:pPr>
          </w:p>
        </w:tc>
        <w:tc>
          <w:tcPr>
            <w:tcW w:w="1166" w:type="dxa"/>
          </w:tcPr>
          <w:p w14:paraId="46BEDE63" w14:textId="77777777" w:rsidR="001377B0" w:rsidRPr="009303BC" w:rsidRDefault="001377B0" w:rsidP="00BD30D8">
            <w:pPr>
              <w:pStyle w:val="TableParagraph"/>
              <w:spacing w:before="120" w:after="120"/>
              <w:ind w:left="469"/>
              <w:rPr>
                <w:sz w:val="24"/>
                <w:lang w:val="es-EC"/>
              </w:rPr>
            </w:pPr>
            <w:r w:rsidRPr="009303BC">
              <w:rPr>
                <w:b/>
                <w:spacing w:val="-3"/>
                <w:sz w:val="24"/>
                <w:lang w:val="es-EC"/>
              </w:rPr>
              <w:t>Total</w:t>
            </w:r>
          </w:p>
        </w:tc>
        <w:tc>
          <w:tcPr>
            <w:tcW w:w="1623" w:type="dxa"/>
          </w:tcPr>
          <w:p w14:paraId="23664E2A" w14:textId="77777777" w:rsidR="001377B0" w:rsidRPr="009303BC" w:rsidRDefault="001377B0" w:rsidP="00BD30D8">
            <w:pPr>
              <w:spacing w:before="120" w:after="120"/>
              <w:jc w:val="both"/>
              <w:rPr>
                <w:lang w:val="es-EC"/>
              </w:rPr>
            </w:pPr>
          </w:p>
        </w:tc>
        <w:tc>
          <w:tcPr>
            <w:tcW w:w="1531" w:type="dxa"/>
          </w:tcPr>
          <w:p w14:paraId="26D15EB3" w14:textId="77777777" w:rsidR="001377B0" w:rsidRPr="009303BC" w:rsidRDefault="001377B0" w:rsidP="00301878">
            <w:pPr>
              <w:pStyle w:val="TableParagraph"/>
              <w:spacing w:before="120" w:after="120"/>
              <w:ind w:left="75"/>
              <w:jc w:val="center"/>
              <w:rPr>
                <w:sz w:val="24"/>
                <w:lang w:val="es-EC"/>
              </w:rPr>
            </w:pPr>
            <w:r w:rsidRPr="009303BC">
              <w:rPr>
                <w:b/>
                <w:spacing w:val="-2"/>
                <w:sz w:val="24"/>
                <w:lang w:val="es-EC"/>
              </w:rPr>
              <w:t>100%</w:t>
            </w:r>
          </w:p>
        </w:tc>
      </w:tr>
    </w:tbl>
    <w:p w14:paraId="7C7F83F0" w14:textId="77777777" w:rsidR="00857986" w:rsidRPr="009303BC" w:rsidRDefault="00857986">
      <w:pPr>
        <w:rPr>
          <w:b/>
          <w:spacing w:val="-2"/>
          <w:sz w:val="28"/>
          <w:lang w:val="es-EC"/>
        </w:rPr>
      </w:pPr>
      <w:r w:rsidRPr="009303BC">
        <w:rPr>
          <w:spacing w:val="-2"/>
          <w:lang w:val="es-EC"/>
        </w:rPr>
        <w:br w:type="page"/>
      </w:r>
    </w:p>
    <w:p w14:paraId="00106E3F" w14:textId="5C6FB779" w:rsidR="001377B0" w:rsidRPr="009303BC" w:rsidRDefault="001377B0" w:rsidP="00857986">
      <w:pPr>
        <w:pStyle w:val="Ttulo4"/>
        <w:numPr>
          <w:ilvl w:val="0"/>
          <w:numId w:val="0"/>
        </w:numPr>
        <w:spacing w:before="240" w:after="240"/>
        <w:ind w:left="-448" w:right="4"/>
        <w:rPr>
          <w:b w:val="0"/>
          <w:spacing w:val="-2"/>
          <w:sz w:val="36"/>
          <w:lang w:val="es-EC"/>
        </w:rPr>
      </w:pPr>
      <w:r w:rsidRPr="009303BC">
        <w:rPr>
          <w:spacing w:val="-2"/>
          <w:sz w:val="36"/>
          <w:lang w:val="es-EC"/>
        </w:rPr>
        <w:lastRenderedPageBreak/>
        <w:t>Tabla</w:t>
      </w:r>
      <w:r w:rsidR="007D17DD" w:rsidRPr="009303BC">
        <w:rPr>
          <w:spacing w:val="-2"/>
          <w:sz w:val="36"/>
          <w:lang w:val="es-EC"/>
        </w:rPr>
        <w:t xml:space="preserve"> </w:t>
      </w:r>
      <w:r w:rsidRPr="009303BC">
        <w:rPr>
          <w:spacing w:val="-2"/>
          <w:sz w:val="36"/>
          <w:lang w:val="es-EC"/>
        </w:rPr>
        <w:t>A.2</w:t>
      </w:r>
      <w:r w:rsidR="007D17DD" w:rsidRPr="009303BC">
        <w:rPr>
          <w:spacing w:val="-2"/>
          <w:sz w:val="36"/>
          <w:lang w:val="es-EC"/>
        </w:rPr>
        <w:t xml:space="preserve"> </w:t>
      </w:r>
      <w:r w:rsidRPr="009303BC">
        <w:rPr>
          <w:spacing w:val="-2"/>
          <w:sz w:val="36"/>
          <w:lang w:val="es-EC"/>
        </w:rPr>
        <w:t>–</w:t>
      </w:r>
      <w:r w:rsidR="007D17DD" w:rsidRPr="009303BC">
        <w:rPr>
          <w:spacing w:val="-2"/>
          <w:sz w:val="36"/>
          <w:lang w:val="es-EC"/>
        </w:rPr>
        <w:t xml:space="preserve"> </w:t>
      </w:r>
      <w:r w:rsidRPr="009303BC">
        <w:rPr>
          <w:spacing w:val="-2"/>
          <w:sz w:val="36"/>
          <w:lang w:val="es-EC"/>
        </w:rPr>
        <w:t>Actividad</w:t>
      </w:r>
      <w:r w:rsidR="007D17DD" w:rsidRPr="009303BC">
        <w:rPr>
          <w:spacing w:val="-2"/>
          <w:sz w:val="36"/>
          <w:lang w:val="es-EC"/>
        </w:rPr>
        <w:t xml:space="preserve"> </w:t>
      </w:r>
      <w:r w:rsidRPr="009303BC">
        <w:rPr>
          <w:spacing w:val="-2"/>
          <w:sz w:val="36"/>
          <w:lang w:val="es-EC"/>
        </w:rPr>
        <w:t>1</w:t>
      </w:r>
      <w:r w:rsidR="007D17DD" w:rsidRPr="009303BC">
        <w:rPr>
          <w:spacing w:val="-2"/>
          <w:sz w:val="36"/>
          <w:lang w:val="es-EC"/>
        </w:rPr>
        <w:t xml:space="preserve"> </w:t>
      </w:r>
      <w:r w:rsidRPr="009303BC">
        <w:rPr>
          <w:spacing w:val="-2"/>
          <w:sz w:val="36"/>
          <w:lang w:val="es-EC"/>
        </w:rPr>
        <w:t>en</w:t>
      </w:r>
      <w:r w:rsidR="007D17DD" w:rsidRPr="009303BC">
        <w:rPr>
          <w:spacing w:val="-2"/>
          <w:sz w:val="36"/>
          <w:lang w:val="es-EC"/>
        </w:rPr>
        <w:t xml:space="preserve"> </w:t>
      </w:r>
      <w:r w:rsidRPr="009303BC">
        <w:rPr>
          <w:spacing w:val="-2"/>
          <w:sz w:val="36"/>
          <w:lang w:val="es-EC"/>
        </w:rPr>
        <w:t>Moneda</w:t>
      </w:r>
      <w:r w:rsidR="007D17DD" w:rsidRPr="009303BC">
        <w:rPr>
          <w:spacing w:val="-2"/>
          <w:sz w:val="36"/>
          <w:lang w:val="es-EC"/>
        </w:rPr>
        <w:t xml:space="preserve"> </w:t>
      </w:r>
      <w:r w:rsidRPr="009303BC">
        <w:rPr>
          <w:spacing w:val="-2"/>
          <w:sz w:val="36"/>
          <w:lang w:val="es-EC"/>
        </w:rPr>
        <w:t>Local</w:t>
      </w:r>
    </w:p>
    <w:tbl>
      <w:tblPr>
        <w:tblW w:w="9270" w:type="dxa"/>
        <w:tblInd w:w="10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7"/>
        <w:gridCol w:w="2429"/>
        <w:gridCol w:w="1354"/>
        <w:gridCol w:w="1349"/>
        <w:gridCol w:w="1440"/>
        <w:gridCol w:w="1531"/>
      </w:tblGrid>
      <w:tr w:rsidR="001377B0" w:rsidRPr="009303BC" w14:paraId="41CF4331" w14:textId="77777777" w:rsidTr="00DC6256">
        <w:trPr>
          <w:trHeight w:hRule="exact" w:val="1553"/>
          <w:tblHeader/>
        </w:trPr>
        <w:tc>
          <w:tcPr>
            <w:tcW w:w="1167" w:type="dxa"/>
            <w:shd w:val="clear" w:color="auto" w:fill="F2F2F2"/>
          </w:tcPr>
          <w:p w14:paraId="5290F0CD" w14:textId="7D51FDCD" w:rsidR="001377B0" w:rsidRPr="009303BC" w:rsidRDefault="001377B0" w:rsidP="00857986">
            <w:pPr>
              <w:pStyle w:val="TableParagraph"/>
              <w:spacing w:before="120" w:after="120"/>
              <w:ind w:left="171" w:right="169"/>
              <w:jc w:val="center"/>
              <w:rPr>
                <w:sz w:val="24"/>
                <w:lang w:val="es-EC"/>
              </w:rPr>
            </w:pPr>
            <w:r w:rsidRPr="009303BC">
              <w:rPr>
                <w:b/>
                <w:spacing w:val="-1"/>
                <w:sz w:val="24"/>
                <w:lang w:val="es-EC"/>
              </w:rPr>
              <w:t>Código</w:t>
            </w:r>
            <w:r w:rsidR="007D17DD" w:rsidRPr="009303BC">
              <w:rPr>
                <w:b/>
                <w:spacing w:val="-1"/>
                <w:sz w:val="24"/>
                <w:lang w:val="es-EC"/>
              </w:rPr>
              <w:t xml:space="preserve"> </w:t>
            </w:r>
            <w:r w:rsidRPr="009303BC">
              <w:rPr>
                <w:b/>
                <w:spacing w:val="-1"/>
                <w:sz w:val="24"/>
                <w:lang w:val="es-EC"/>
              </w:rPr>
              <w:t>del</w:t>
            </w:r>
            <w:r w:rsidR="007D17DD" w:rsidRPr="009303BC">
              <w:rPr>
                <w:b/>
                <w:spacing w:val="-1"/>
                <w:sz w:val="24"/>
                <w:lang w:val="es-EC"/>
              </w:rPr>
              <w:t xml:space="preserve"> </w:t>
            </w:r>
            <w:r w:rsidRPr="009303BC">
              <w:rPr>
                <w:b/>
                <w:spacing w:val="-1"/>
                <w:sz w:val="24"/>
                <w:lang w:val="es-EC"/>
              </w:rPr>
              <w:t>índice</w:t>
            </w:r>
          </w:p>
        </w:tc>
        <w:tc>
          <w:tcPr>
            <w:tcW w:w="2429" w:type="dxa"/>
            <w:shd w:val="clear" w:color="auto" w:fill="F2F2F2"/>
          </w:tcPr>
          <w:p w14:paraId="5A721C3F" w14:textId="1C0553E2" w:rsidR="001377B0" w:rsidRPr="009303BC" w:rsidRDefault="001377B0" w:rsidP="00857986">
            <w:pPr>
              <w:pStyle w:val="TableParagraph"/>
              <w:spacing w:before="120" w:after="120"/>
              <w:ind w:left="127" w:right="167"/>
              <w:jc w:val="center"/>
              <w:rPr>
                <w:sz w:val="24"/>
                <w:lang w:val="es-EC"/>
              </w:rPr>
            </w:pPr>
            <w:r w:rsidRPr="009303BC">
              <w:rPr>
                <w:b/>
                <w:spacing w:val="-1"/>
                <w:sz w:val="24"/>
                <w:lang w:val="es-EC"/>
              </w:rPr>
              <w:t>Descripción</w:t>
            </w:r>
            <w:r w:rsidR="007D17DD" w:rsidRPr="009303BC">
              <w:rPr>
                <w:b/>
                <w:spacing w:val="-1"/>
                <w:sz w:val="24"/>
                <w:lang w:val="es-EC"/>
              </w:rPr>
              <w:t xml:space="preserve"> </w:t>
            </w:r>
            <w:r w:rsidRPr="009303BC">
              <w:rPr>
                <w:b/>
                <w:spacing w:val="-1"/>
                <w:sz w:val="24"/>
                <w:lang w:val="es-EC"/>
              </w:rPr>
              <w:t>del</w:t>
            </w:r>
            <w:r w:rsidR="007D17DD" w:rsidRPr="009303BC">
              <w:rPr>
                <w:b/>
                <w:spacing w:val="-1"/>
                <w:sz w:val="24"/>
                <w:lang w:val="es-EC"/>
              </w:rPr>
              <w:t xml:space="preserve"> </w:t>
            </w:r>
            <w:r w:rsidRPr="009303BC">
              <w:rPr>
                <w:b/>
                <w:spacing w:val="-1"/>
                <w:sz w:val="24"/>
                <w:lang w:val="es-EC"/>
              </w:rPr>
              <w:t>índice</w:t>
            </w:r>
          </w:p>
        </w:tc>
        <w:tc>
          <w:tcPr>
            <w:tcW w:w="1354" w:type="dxa"/>
            <w:shd w:val="clear" w:color="auto" w:fill="F2F2F2"/>
          </w:tcPr>
          <w:p w14:paraId="67B54CEA" w14:textId="65D1CF01" w:rsidR="001377B0" w:rsidRPr="009303BC" w:rsidRDefault="001377B0" w:rsidP="00857986">
            <w:pPr>
              <w:pStyle w:val="TableParagraph"/>
              <w:spacing w:before="120" w:after="120" w:line="250" w:lineRule="exact"/>
              <w:ind w:left="109" w:right="106"/>
              <w:jc w:val="center"/>
              <w:rPr>
                <w:sz w:val="24"/>
                <w:lang w:val="es-EC"/>
              </w:rPr>
            </w:pPr>
            <w:r w:rsidRPr="009303BC">
              <w:rPr>
                <w:b/>
                <w:spacing w:val="-2"/>
                <w:sz w:val="24"/>
                <w:lang w:val="es-EC"/>
              </w:rPr>
              <w:t>Fuente</w:t>
            </w:r>
            <w:r w:rsidR="007D17DD" w:rsidRPr="009303BC">
              <w:rPr>
                <w:b/>
                <w:spacing w:val="-2"/>
                <w:sz w:val="24"/>
                <w:lang w:val="es-EC"/>
              </w:rPr>
              <w:t xml:space="preserve"> </w:t>
            </w:r>
            <w:r w:rsidRPr="009303BC">
              <w:rPr>
                <w:b/>
                <w:spacing w:val="-2"/>
                <w:sz w:val="24"/>
                <w:lang w:val="es-EC"/>
              </w:rPr>
              <w:t>del</w:t>
            </w:r>
            <w:r w:rsidR="007D17DD" w:rsidRPr="009303BC">
              <w:rPr>
                <w:b/>
                <w:spacing w:val="-2"/>
                <w:sz w:val="24"/>
                <w:lang w:val="es-EC"/>
              </w:rPr>
              <w:t xml:space="preserve"> </w:t>
            </w:r>
            <w:r w:rsidRPr="009303BC">
              <w:rPr>
                <w:b/>
                <w:spacing w:val="-2"/>
                <w:sz w:val="24"/>
                <w:lang w:val="es-EC"/>
              </w:rPr>
              <w:t>índice</w:t>
            </w:r>
            <w:r w:rsidR="007D17DD" w:rsidRPr="009303BC">
              <w:rPr>
                <w:b/>
                <w:spacing w:val="-2"/>
                <w:sz w:val="24"/>
                <w:lang w:val="es-EC"/>
              </w:rPr>
              <w:t xml:space="preserve"> </w:t>
            </w:r>
            <w:r w:rsidRPr="009303BC">
              <w:rPr>
                <w:b/>
                <w:spacing w:val="-2"/>
                <w:sz w:val="24"/>
                <w:lang w:val="es-EC"/>
              </w:rPr>
              <w:t>de</w:t>
            </w:r>
            <w:r w:rsidR="007D17DD" w:rsidRPr="009303BC">
              <w:rPr>
                <w:b/>
                <w:spacing w:val="-2"/>
                <w:sz w:val="24"/>
                <w:lang w:val="es-EC"/>
              </w:rPr>
              <w:t xml:space="preserve"> </w:t>
            </w:r>
            <w:r w:rsidRPr="009303BC">
              <w:rPr>
                <w:b/>
                <w:spacing w:val="-2"/>
                <w:sz w:val="24"/>
                <w:lang w:val="es-EC"/>
              </w:rPr>
              <w:t>la</w:t>
            </w:r>
            <w:r w:rsidR="007D17DD" w:rsidRPr="009303BC">
              <w:rPr>
                <w:b/>
                <w:spacing w:val="-2"/>
                <w:sz w:val="24"/>
                <w:lang w:val="es-EC"/>
              </w:rPr>
              <w:t xml:space="preserve"> </w:t>
            </w:r>
            <w:r w:rsidRPr="009303BC">
              <w:rPr>
                <w:b/>
                <w:spacing w:val="-2"/>
                <w:sz w:val="24"/>
                <w:lang w:val="es-EC"/>
              </w:rPr>
              <w:t>moneda</w:t>
            </w:r>
          </w:p>
        </w:tc>
        <w:tc>
          <w:tcPr>
            <w:tcW w:w="1349" w:type="dxa"/>
            <w:shd w:val="clear" w:color="auto" w:fill="F2F2F2"/>
          </w:tcPr>
          <w:p w14:paraId="131680E3" w14:textId="1736F13B" w:rsidR="001377B0" w:rsidRPr="009303BC" w:rsidRDefault="001377B0" w:rsidP="00857986">
            <w:pPr>
              <w:pStyle w:val="TableParagraph"/>
              <w:spacing w:before="120" w:after="120" w:line="250" w:lineRule="exact"/>
              <w:ind w:left="171" w:right="105"/>
              <w:jc w:val="center"/>
              <w:rPr>
                <w:sz w:val="24"/>
                <w:lang w:val="es-EC"/>
              </w:rPr>
            </w:pPr>
            <w:r w:rsidRPr="009303BC">
              <w:rPr>
                <w:b/>
                <w:sz w:val="24"/>
                <w:lang w:val="es-EC"/>
              </w:rPr>
              <w:t>Valor</w:t>
            </w:r>
            <w:r w:rsidR="007D17DD" w:rsidRPr="009303BC">
              <w:rPr>
                <w:b/>
                <w:sz w:val="24"/>
                <w:lang w:val="es-EC"/>
              </w:rPr>
              <w:t xml:space="preserve"> </w:t>
            </w:r>
            <w:r w:rsidRPr="009303BC">
              <w:rPr>
                <w:b/>
                <w:sz w:val="24"/>
                <w:lang w:val="es-EC"/>
              </w:rPr>
              <w:t>y</w:t>
            </w:r>
            <w:r w:rsidR="007D17DD" w:rsidRPr="009303BC">
              <w:rPr>
                <w:b/>
                <w:sz w:val="24"/>
                <w:lang w:val="es-EC"/>
              </w:rPr>
              <w:t xml:space="preserve"> </w:t>
            </w:r>
            <w:r w:rsidRPr="009303BC">
              <w:rPr>
                <w:b/>
                <w:sz w:val="24"/>
                <w:lang w:val="es-EC"/>
              </w:rPr>
              <w:t>fecha</w:t>
            </w:r>
            <w:r w:rsidR="007D17DD" w:rsidRPr="009303BC">
              <w:rPr>
                <w:b/>
                <w:sz w:val="24"/>
                <w:lang w:val="es-EC"/>
              </w:rPr>
              <w:t xml:space="preserve"> </w:t>
            </w:r>
            <w:r w:rsidRPr="009303BC">
              <w:rPr>
                <w:b/>
                <w:sz w:val="24"/>
                <w:lang w:val="es-EC"/>
              </w:rPr>
              <w:t>base</w:t>
            </w:r>
          </w:p>
        </w:tc>
        <w:tc>
          <w:tcPr>
            <w:tcW w:w="1440" w:type="dxa"/>
            <w:shd w:val="clear" w:color="auto" w:fill="F2F2F2"/>
          </w:tcPr>
          <w:p w14:paraId="615B3731" w14:textId="0B901B3B" w:rsidR="001377B0" w:rsidRPr="009303BC" w:rsidRDefault="001377B0" w:rsidP="00857986">
            <w:pPr>
              <w:pStyle w:val="TableParagraph"/>
              <w:spacing w:before="120" w:after="120" w:line="224" w:lineRule="auto"/>
              <w:ind w:left="98" w:right="58"/>
              <w:jc w:val="center"/>
              <w:rPr>
                <w:sz w:val="24"/>
                <w:lang w:val="es-EC"/>
              </w:rPr>
            </w:pPr>
            <w:r w:rsidRPr="009303BC">
              <w:rPr>
                <w:b/>
                <w:spacing w:val="-2"/>
                <w:sz w:val="24"/>
                <w:lang w:val="es-EC"/>
              </w:rPr>
              <w:t>Monto</w:t>
            </w:r>
            <w:r w:rsidR="007D17DD" w:rsidRPr="009303BC">
              <w:rPr>
                <w:b/>
                <w:spacing w:val="-2"/>
                <w:sz w:val="24"/>
                <w:lang w:val="es-EC"/>
              </w:rPr>
              <w:t xml:space="preserve"> </w:t>
            </w:r>
            <w:r w:rsidRPr="009303BC">
              <w:rPr>
                <w:b/>
                <w:spacing w:val="-2"/>
                <w:sz w:val="24"/>
                <w:lang w:val="es-EC"/>
              </w:rPr>
              <w:t>de</w:t>
            </w:r>
            <w:r w:rsidR="007D17DD" w:rsidRPr="009303BC">
              <w:rPr>
                <w:b/>
                <w:spacing w:val="-2"/>
                <w:sz w:val="24"/>
                <w:lang w:val="es-EC"/>
              </w:rPr>
              <w:t xml:space="preserve"> </w:t>
            </w:r>
            <w:r w:rsidRPr="009303BC">
              <w:rPr>
                <w:b/>
                <w:spacing w:val="-2"/>
                <w:sz w:val="24"/>
                <w:lang w:val="es-EC"/>
              </w:rPr>
              <w:t>la</w:t>
            </w:r>
            <w:r w:rsidR="007D17DD" w:rsidRPr="009303BC">
              <w:rPr>
                <w:b/>
                <w:spacing w:val="-2"/>
                <w:sz w:val="24"/>
                <w:lang w:val="es-EC"/>
              </w:rPr>
              <w:t xml:space="preserve"> </w:t>
            </w:r>
            <w:r w:rsidRPr="009303BC">
              <w:rPr>
                <w:b/>
                <w:spacing w:val="-2"/>
                <w:sz w:val="24"/>
                <w:lang w:val="es-EC"/>
              </w:rPr>
              <w:t>Oferta</w:t>
            </w:r>
            <w:r w:rsidR="007D17DD" w:rsidRPr="009303BC">
              <w:rPr>
                <w:b/>
                <w:sz w:val="24"/>
                <w:lang w:val="es-EC"/>
              </w:rPr>
              <w:t xml:space="preserve"> </w:t>
            </w:r>
            <w:r w:rsidRPr="009303BC">
              <w:rPr>
                <w:b/>
                <w:sz w:val="24"/>
                <w:lang w:val="es-EC"/>
              </w:rPr>
              <w:t>en</w:t>
            </w:r>
            <w:r w:rsidR="007D17DD" w:rsidRPr="009303BC">
              <w:rPr>
                <w:b/>
                <w:sz w:val="24"/>
                <w:lang w:val="es-EC"/>
              </w:rPr>
              <w:t xml:space="preserve"> </w:t>
            </w:r>
            <w:r w:rsidRPr="009303BC">
              <w:rPr>
                <w:b/>
                <w:sz w:val="24"/>
                <w:lang w:val="es-EC"/>
              </w:rPr>
              <w:t>la</w:t>
            </w:r>
            <w:r w:rsidR="007D17DD" w:rsidRPr="009303BC">
              <w:rPr>
                <w:b/>
                <w:sz w:val="24"/>
                <w:lang w:val="es-EC"/>
              </w:rPr>
              <w:t xml:space="preserve"> </w:t>
            </w:r>
            <w:r w:rsidR="003B61C1" w:rsidRPr="009303BC">
              <w:rPr>
                <w:b/>
                <w:sz w:val="24"/>
                <w:lang w:val="es-EC"/>
              </w:rPr>
              <w:t>M</w:t>
            </w:r>
            <w:r w:rsidRPr="009303BC">
              <w:rPr>
                <w:b/>
                <w:sz w:val="24"/>
                <w:lang w:val="es-EC"/>
              </w:rPr>
              <w:t>oneda</w:t>
            </w:r>
            <w:r w:rsidR="007D17DD" w:rsidRPr="009303BC">
              <w:rPr>
                <w:b/>
                <w:sz w:val="24"/>
                <w:lang w:val="es-EC"/>
              </w:rPr>
              <w:t xml:space="preserve"> </w:t>
            </w:r>
            <w:r w:rsidR="003B61C1" w:rsidRPr="009303BC">
              <w:rPr>
                <w:b/>
                <w:sz w:val="24"/>
                <w:lang w:val="es-EC"/>
              </w:rPr>
              <w:t>L</w:t>
            </w:r>
            <w:r w:rsidRPr="009303BC">
              <w:rPr>
                <w:b/>
                <w:sz w:val="24"/>
                <w:lang w:val="es-EC"/>
              </w:rPr>
              <w:t>ocal</w:t>
            </w:r>
          </w:p>
        </w:tc>
        <w:tc>
          <w:tcPr>
            <w:tcW w:w="1531" w:type="dxa"/>
            <w:shd w:val="clear" w:color="auto" w:fill="F2F2F2"/>
          </w:tcPr>
          <w:p w14:paraId="03612B85" w14:textId="6F7D6115" w:rsidR="001377B0" w:rsidRPr="009303BC" w:rsidRDefault="001377B0" w:rsidP="00857986">
            <w:pPr>
              <w:pStyle w:val="TableParagraph"/>
              <w:spacing w:before="120" w:after="120" w:line="224" w:lineRule="auto"/>
              <w:ind w:left="75" w:right="22"/>
              <w:jc w:val="center"/>
              <w:rPr>
                <w:sz w:val="24"/>
                <w:lang w:val="es-EC"/>
              </w:rPr>
            </w:pPr>
            <w:r w:rsidRPr="009303BC">
              <w:rPr>
                <w:b/>
                <w:spacing w:val="-2"/>
                <w:sz w:val="24"/>
                <w:lang w:val="es-EC"/>
              </w:rPr>
              <w:t>Peso</w:t>
            </w:r>
            <w:r w:rsidR="007D17DD" w:rsidRPr="009303BC">
              <w:rPr>
                <w:b/>
                <w:spacing w:val="-2"/>
                <w:sz w:val="24"/>
                <w:lang w:val="es-EC"/>
              </w:rPr>
              <w:t xml:space="preserve"> </w:t>
            </w:r>
            <w:r w:rsidRPr="009303BC">
              <w:rPr>
                <w:b/>
                <w:spacing w:val="-2"/>
                <w:sz w:val="24"/>
                <w:lang w:val="es-EC"/>
              </w:rPr>
              <w:t>o</w:t>
            </w:r>
            <w:r w:rsidR="007D17DD" w:rsidRPr="009303BC">
              <w:rPr>
                <w:b/>
                <w:spacing w:val="-2"/>
                <w:sz w:val="24"/>
                <w:lang w:val="es-EC"/>
              </w:rPr>
              <w:t xml:space="preserve"> </w:t>
            </w:r>
            <w:r w:rsidRPr="009303BC">
              <w:rPr>
                <w:b/>
                <w:spacing w:val="-2"/>
                <w:sz w:val="24"/>
                <w:lang w:val="es-EC"/>
              </w:rPr>
              <w:t>Coeficiente</w:t>
            </w:r>
            <w:r w:rsidR="007D17DD" w:rsidRPr="009303BC">
              <w:rPr>
                <w:b/>
                <w:spacing w:val="-2"/>
                <w:sz w:val="24"/>
                <w:lang w:val="es-EC"/>
              </w:rPr>
              <w:t xml:space="preserve"> </w:t>
            </w:r>
            <w:r w:rsidRPr="009303BC">
              <w:rPr>
                <w:b/>
                <w:spacing w:val="-2"/>
                <w:sz w:val="24"/>
                <w:lang w:val="es-EC"/>
              </w:rPr>
              <w:t>propuesto</w:t>
            </w:r>
            <w:r w:rsidR="007D17DD" w:rsidRPr="009303BC">
              <w:rPr>
                <w:b/>
                <w:spacing w:val="-2"/>
                <w:sz w:val="24"/>
                <w:lang w:val="es-EC"/>
              </w:rPr>
              <w:t xml:space="preserve"> </w:t>
            </w:r>
            <w:r w:rsidRPr="009303BC">
              <w:rPr>
                <w:b/>
                <w:spacing w:val="-2"/>
                <w:sz w:val="24"/>
                <w:lang w:val="es-EC"/>
              </w:rPr>
              <w:t>por</w:t>
            </w:r>
            <w:r w:rsidR="007D17DD" w:rsidRPr="009303BC">
              <w:rPr>
                <w:b/>
                <w:spacing w:val="-2"/>
                <w:sz w:val="24"/>
                <w:lang w:val="es-EC"/>
              </w:rPr>
              <w:t xml:space="preserve"> </w:t>
            </w:r>
            <w:r w:rsidRPr="009303BC">
              <w:rPr>
                <w:b/>
                <w:spacing w:val="-2"/>
                <w:sz w:val="24"/>
                <w:lang w:val="es-EC"/>
              </w:rPr>
              <w:t>el</w:t>
            </w:r>
            <w:r w:rsidR="007D17DD" w:rsidRPr="009303BC">
              <w:rPr>
                <w:b/>
                <w:spacing w:val="-2"/>
                <w:sz w:val="24"/>
                <w:lang w:val="es-EC"/>
              </w:rPr>
              <w:t xml:space="preserve"> </w:t>
            </w:r>
            <w:r w:rsidRPr="009303BC">
              <w:rPr>
                <w:b/>
                <w:spacing w:val="-2"/>
                <w:sz w:val="24"/>
                <w:lang w:val="es-EC"/>
              </w:rPr>
              <w:t>Oferente</w:t>
            </w:r>
          </w:p>
        </w:tc>
      </w:tr>
      <w:tr w:rsidR="001377B0" w:rsidRPr="009303BC" w14:paraId="7F64C098" w14:textId="77777777" w:rsidTr="00DC6256">
        <w:trPr>
          <w:trHeight w:hRule="exact" w:val="504"/>
        </w:trPr>
        <w:tc>
          <w:tcPr>
            <w:tcW w:w="1167" w:type="dxa"/>
          </w:tcPr>
          <w:p w14:paraId="47517948" w14:textId="77777777" w:rsidR="001377B0" w:rsidRPr="009303BC" w:rsidRDefault="001377B0" w:rsidP="00DC6256">
            <w:pPr>
              <w:pStyle w:val="TableParagraph"/>
              <w:spacing w:before="110"/>
              <w:ind w:left="171"/>
              <w:rPr>
                <w:sz w:val="24"/>
                <w:lang w:val="es-EC"/>
              </w:rPr>
            </w:pPr>
            <w:r w:rsidRPr="009303BC">
              <w:rPr>
                <w:spacing w:val="2"/>
                <w:sz w:val="24"/>
                <w:lang w:val="es-EC"/>
              </w:rPr>
              <w:t>FI</w:t>
            </w:r>
          </w:p>
        </w:tc>
        <w:tc>
          <w:tcPr>
            <w:tcW w:w="2429" w:type="dxa"/>
          </w:tcPr>
          <w:p w14:paraId="1BA687C4" w14:textId="77777777" w:rsidR="001377B0" w:rsidRPr="009303BC" w:rsidRDefault="001377B0" w:rsidP="003B61C1">
            <w:pPr>
              <w:pStyle w:val="TableParagraph"/>
              <w:spacing w:before="110"/>
              <w:ind w:left="127" w:right="25"/>
              <w:rPr>
                <w:sz w:val="24"/>
                <w:lang w:val="es-EC"/>
              </w:rPr>
            </w:pPr>
            <w:r w:rsidRPr="009303BC">
              <w:rPr>
                <w:spacing w:val="-3"/>
                <w:sz w:val="24"/>
                <w:lang w:val="es-EC"/>
              </w:rPr>
              <w:t>Fijo</w:t>
            </w:r>
          </w:p>
        </w:tc>
        <w:tc>
          <w:tcPr>
            <w:tcW w:w="1354" w:type="dxa"/>
          </w:tcPr>
          <w:p w14:paraId="5EB31E0D" w14:textId="77777777" w:rsidR="001377B0" w:rsidRPr="009303BC" w:rsidRDefault="001377B0" w:rsidP="00DC6256">
            <w:pPr>
              <w:pStyle w:val="TableParagraph"/>
              <w:spacing w:before="110"/>
              <w:ind w:left="171"/>
              <w:jc w:val="center"/>
              <w:rPr>
                <w:sz w:val="24"/>
                <w:lang w:val="es-EC"/>
              </w:rPr>
            </w:pPr>
            <w:r w:rsidRPr="009303BC">
              <w:rPr>
                <w:sz w:val="24"/>
                <w:lang w:val="es-EC"/>
              </w:rPr>
              <w:t>-</w:t>
            </w:r>
          </w:p>
        </w:tc>
        <w:tc>
          <w:tcPr>
            <w:tcW w:w="1349" w:type="dxa"/>
          </w:tcPr>
          <w:p w14:paraId="1894CD3D" w14:textId="77777777" w:rsidR="001377B0" w:rsidRPr="009303BC" w:rsidRDefault="001377B0" w:rsidP="00DC6256">
            <w:pPr>
              <w:pStyle w:val="TableParagraph"/>
              <w:spacing w:before="110"/>
              <w:ind w:left="171"/>
              <w:jc w:val="center"/>
              <w:rPr>
                <w:sz w:val="24"/>
                <w:lang w:val="es-EC"/>
              </w:rPr>
            </w:pPr>
            <w:r w:rsidRPr="009303BC">
              <w:rPr>
                <w:sz w:val="24"/>
                <w:lang w:val="es-EC"/>
              </w:rPr>
              <w:t>-</w:t>
            </w:r>
          </w:p>
        </w:tc>
        <w:tc>
          <w:tcPr>
            <w:tcW w:w="1440" w:type="dxa"/>
          </w:tcPr>
          <w:p w14:paraId="1F9261F2" w14:textId="77777777" w:rsidR="001377B0" w:rsidRPr="009303BC" w:rsidRDefault="001377B0" w:rsidP="00DC6256">
            <w:pPr>
              <w:jc w:val="center"/>
              <w:rPr>
                <w:lang w:val="es-EC"/>
              </w:rPr>
            </w:pPr>
          </w:p>
        </w:tc>
        <w:tc>
          <w:tcPr>
            <w:tcW w:w="1531" w:type="dxa"/>
          </w:tcPr>
          <w:p w14:paraId="4DC45103" w14:textId="5183C912" w:rsidR="001377B0" w:rsidRPr="009303BC" w:rsidRDefault="001377B0" w:rsidP="003B61C1">
            <w:pPr>
              <w:pStyle w:val="TableParagraph"/>
              <w:spacing w:before="85"/>
              <w:ind w:left="171"/>
              <w:jc w:val="center"/>
              <w:rPr>
                <w:sz w:val="24"/>
                <w:lang w:val="es-EC"/>
              </w:rPr>
            </w:pPr>
            <w:r w:rsidRPr="009303BC">
              <w:rPr>
                <w:sz w:val="24"/>
                <w:lang w:val="es-EC"/>
              </w:rPr>
              <w:t>10%*</w:t>
            </w:r>
          </w:p>
        </w:tc>
      </w:tr>
      <w:tr w:rsidR="001377B0" w:rsidRPr="009303BC" w14:paraId="5F05E165" w14:textId="77777777" w:rsidTr="00DC6256">
        <w:trPr>
          <w:trHeight w:hRule="exact" w:val="504"/>
        </w:trPr>
        <w:tc>
          <w:tcPr>
            <w:tcW w:w="1167" w:type="dxa"/>
          </w:tcPr>
          <w:p w14:paraId="573D859F" w14:textId="77777777" w:rsidR="001377B0" w:rsidRPr="009303BC" w:rsidRDefault="001377B0" w:rsidP="00DC6256">
            <w:pPr>
              <w:pStyle w:val="TableParagraph"/>
              <w:spacing w:before="110"/>
              <w:ind w:left="171"/>
              <w:rPr>
                <w:sz w:val="24"/>
                <w:lang w:val="es-EC"/>
              </w:rPr>
            </w:pPr>
            <w:r w:rsidRPr="009303BC">
              <w:rPr>
                <w:spacing w:val="2"/>
                <w:sz w:val="24"/>
                <w:lang w:val="es-EC"/>
              </w:rPr>
              <w:t>FL</w:t>
            </w:r>
          </w:p>
        </w:tc>
        <w:tc>
          <w:tcPr>
            <w:tcW w:w="2429" w:type="dxa"/>
          </w:tcPr>
          <w:p w14:paraId="6E3C0F15" w14:textId="2D1D7219" w:rsidR="001377B0" w:rsidRPr="009303BC" w:rsidRDefault="001377B0" w:rsidP="003B61C1">
            <w:pPr>
              <w:pStyle w:val="TableParagraph"/>
              <w:spacing w:before="110"/>
              <w:ind w:left="127" w:right="25"/>
              <w:rPr>
                <w:sz w:val="24"/>
                <w:lang w:val="es-EC"/>
              </w:rPr>
            </w:pPr>
            <w:r w:rsidRPr="009303BC">
              <w:rPr>
                <w:sz w:val="24"/>
                <w:lang w:val="es-EC"/>
              </w:rPr>
              <w:t>Empleados</w:t>
            </w:r>
            <w:r w:rsidR="007D17DD" w:rsidRPr="009303BC">
              <w:rPr>
                <w:sz w:val="24"/>
                <w:lang w:val="es-EC"/>
              </w:rPr>
              <w:t xml:space="preserve"> </w:t>
            </w:r>
            <w:r w:rsidR="005B3B71" w:rsidRPr="009303BC">
              <w:rPr>
                <w:sz w:val="24"/>
                <w:lang w:val="es-EC"/>
              </w:rPr>
              <w:t>E</w:t>
            </w:r>
            <w:r w:rsidRPr="009303BC">
              <w:rPr>
                <w:sz w:val="24"/>
                <w:lang w:val="es-EC"/>
              </w:rPr>
              <w:t>xtranjeros</w:t>
            </w:r>
          </w:p>
        </w:tc>
        <w:tc>
          <w:tcPr>
            <w:tcW w:w="1354" w:type="dxa"/>
          </w:tcPr>
          <w:p w14:paraId="111B8F2B" w14:textId="77777777" w:rsidR="001377B0" w:rsidRPr="009303BC" w:rsidRDefault="001377B0" w:rsidP="00DC6256">
            <w:pPr>
              <w:jc w:val="both"/>
              <w:rPr>
                <w:lang w:val="es-EC"/>
              </w:rPr>
            </w:pPr>
          </w:p>
        </w:tc>
        <w:tc>
          <w:tcPr>
            <w:tcW w:w="1349" w:type="dxa"/>
          </w:tcPr>
          <w:p w14:paraId="695025E2" w14:textId="77777777" w:rsidR="001377B0" w:rsidRPr="009303BC" w:rsidRDefault="001377B0" w:rsidP="00DC6256">
            <w:pPr>
              <w:jc w:val="both"/>
              <w:rPr>
                <w:lang w:val="es-EC"/>
              </w:rPr>
            </w:pPr>
          </w:p>
        </w:tc>
        <w:tc>
          <w:tcPr>
            <w:tcW w:w="1440" w:type="dxa"/>
          </w:tcPr>
          <w:p w14:paraId="42CA30F5" w14:textId="77777777" w:rsidR="001377B0" w:rsidRPr="009303BC" w:rsidRDefault="001377B0" w:rsidP="00DC6256">
            <w:pPr>
              <w:jc w:val="both"/>
              <w:rPr>
                <w:lang w:val="es-EC"/>
              </w:rPr>
            </w:pPr>
          </w:p>
        </w:tc>
        <w:tc>
          <w:tcPr>
            <w:tcW w:w="1531" w:type="dxa"/>
          </w:tcPr>
          <w:p w14:paraId="61C50962" w14:textId="77777777" w:rsidR="001377B0" w:rsidRPr="009303BC" w:rsidRDefault="001377B0" w:rsidP="00DC6256">
            <w:pPr>
              <w:jc w:val="both"/>
              <w:rPr>
                <w:lang w:val="es-EC"/>
              </w:rPr>
            </w:pPr>
          </w:p>
        </w:tc>
      </w:tr>
      <w:tr w:rsidR="001377B0" w:rsidRPr="009303BC" w14:paraId="6EF14A0D" w14:textId="77777777" w:rsidTr="00DC6256">
        <w:trPr>
          <w:trHeight w:hRule="exact" w:val="499"/>
        </w:trPr>
        <w:tc>
          <w:tcPr>
            <w:tcW w:w="1167" w:type="dxa"/>
          </w:tcPr>
          <w:p w14:paraId="7FA4D600" w14:textId="77777777" w:rsidR="001377B0" w:rsidRPr="009303BC" w:rsidRDefault="001377B0" w:rsidP="00DC6256">
            <w:pPr>
              <w:pStyle w:val="TableParagraph"/>
              <w:spacing w:before="110"/>
              <w:ind w:left="171"/>
              <w:rPr>
                <w:sz w:val="24"/>
                <w:lang w:val="es-EC"/>
              </w:rPr>
            </w:pPr>
            <w:r w:rsidRPr="009303BC">
              <w:rPr>
                <w:spacing w:val="-1"/>
                <w:sz w:val="24"/>
                <w:lang w:val="es-EC"/>
              </w:rPr>
              <w:t>LL</w:t>
            </w:r>
          </w:p>
        </w:tc>
        <w:tc>
          <w:tcPr>
            <w:tcW w:w="2429" w:type="dxa"/>
          </w:tcPr>
          <w:p w14:paraId="71B2B6EE" w14:textId="7C3AF462" w:rsidR="001377B0" w:rsidRPr="009303BC" w:rsidRDefault="001377B0" w:rsidP="003B61C1">
            <w:pPr>
              <w:pStyle w:val="TableParagraph"/>
              <w:spacing w:before="110"/>
              <w:ind w:left="127" w:right="25"/>
              <w:rPr>
                <w:sz w:val="24"/>
                <w:lang w:val="es-EC"/>
              </w:rPr>
            </w:pPr>
            <w:r w:rsidRPr="009303BC">
              <w:rPr>
                <w:spacing w:val="-2"/>
                <w:sz w:val="24"/>
                <w:lang w:val="es-EC"/>
              </w:rPr>
              <w:t>Empleados</w:t>
            </w:r>
            <w:r w:rsidR="007D17DD" w:rsidRPr="009303BC">
              <w:rPr>
                <w:spacing w:val="-2"/>
                <w:sz w:val="24"/>
                <w:lang w:val="es-EC"/>
              </w:rPr>
              <w:t xml:space="preserve"> </w:t>
            </w:r>
            <w:r w:rsidR="005B3B71" w:rsidRPr="009303BC">
              <w:rPr>
                <w:spacing w:val="-2"/>
                <w:sz w:val="24"/>
                <w:lang w:val="es-EC"/>
              </w:rPr>
              <w:t>L</w:t>
            </w:r>
            <w:r w:rsidRPr="009303BC">
              <w:rPr>
                <w:spacing w:val="-2"/>
                <w:sz w:val="24"/>
                <w:lang w:val="es-EC"/>
              </w:rPr>
              <w:t>ocales</w:t>
            </w:r>
          </w:p>
        </w:tc>
        <w:tc>
          <w:tcPr>
            <w:tcW w:w="1354" w:type="dxa"/>
          </w:tcPr>
          <w:p w14:paraId="7020CF41" w14:textId="77777777" w:rsidR="001377B0" w:rsidRPr="009303BC" w:rsidRDefault="001377B0" w:rsidP="00DC6256">
            <w:pPr>
              <w:jc w:val="both"/>
              <w:rPr>
                <w:lang w:val="es-EC"/>
              </w:rPr>
            </w:pPr>
          </w:p>
        </w:tc>
        <w:tc>
          <w:tcPr>
            <w:tcW w:w="1349" w:type="dxa"/>
          </w:tcPr>
          <w:p w14:paraId="35BBE820" w14:textId="77777777" w:rsidR="001377B0" w:rsidRPr="009303BC" w:rsidRDefault="001377B0" w:rsidP="00DC6256">
            <w:pPr>
              <w:jc w:val="both"/>
              <w:rPr>
                <w:lang w:val="es-EC"/>
              </w:rPr>
            </w:pPr>
          </w:p>
        </w:tc>
        <w:tc>
          <w:tcPr>
            <w:tcW w:w="1440" w:type="dxa"/>
          </w:tcPr>
          <w:p w14:paraId="04C4E2AE" w14:textId="77777777" w:rsidR="001377B0" w:rsidRPr="009303BC" w:rsidRDefault="001377B0" w:rsidP="00DC6256">
            <w:pPr>
              <w:jc w:val="both"/>
              <w:rPr>
                <w:lang w:val="es-EC"/>
              </w:rPr>
            </w:pPr>
          </w:p>
        </w:tc>
        <w:tc>
          <w:tcPr>
            <w:tcW w:w="1531" w:type="dxa"/>
          </w:tcPr>
          <w:p w14:paraId="1038D287" w14:textId="77777777" w:rsidR="001377B0" w:rsidRPr="009303BC" w:rsidRDefault="001377B0" w:rsidP="00DC6256">
            <w:pPr>
              <w:jc w:val="both"/>
              <w:rPr>
                <w:lang w:val="es-EC"/>
              </w:rPr>
            </w:pPr>
          </w:p>
        </w:tc>
      </w:tr>
      <w:tr w:rsidR="001377B0" w:rsidRPr="009303BC" w14:paraId="0FFEEB53" w14:textId="77777777" w:rsidTr="00DC6256">
        <w:trPr>
          <w:trHeight w:hRule="exact" w:val="504"/>
        </w:trPr>
        <w:tc>
          <w:tcPr>
            <w:tcW w:w="1167" w:type="dxa"/>
          </w:tcPr>
          <w:p w14:paraId="39B2B9BA" w14:textId="77777777" w:rsidR="001377B0" w:rsidRPr="009303BC" w:rsidRDefault="001377B0" w:rsidP="00DC6256">
            <w:pPr>
              <w:pStyle w:val="TableParagraph"/>
              <w:spacing w:before="115"/>
              <w:ind w:left="171"/>
              <w:rPr>
                <w:sz w:val="24"/>
                <w:lang w:val="es-EC"/>
              </w:rPr>
            </w:pPr>
            <w:r w:rsidRPr="009303BC">
              <w:rPr>
                <w:spacing w:val="2"/>
                <w:sz w:val="24"/>
                <w:lang w:val="es-EC"/>
              </w:rPr>
              <w:t>FU</w:t>
            </w:r>
          </w:p>
        </w:tc>
        <w:tc>
          <w:tcPr>
            <w:tcW w:w="2429" w:type="dxa"/>
          </w:tcPr>
          <w:p w14:paraId="188BE8B8" w14:textId="77777777" w:rsidR="001377B0" w:rsidRPr="009303BC" w:rsidRDefault="001377B0" w:rsidP="003B61C1">
            <w:pPr>
              <w:pStyle w:val="TableParagraph"/>
              <w:spacing w:before="115"/>
              <w:ind w:left="127" w:right="25"/>
              <w:rPr>
                <w:sz w:val="24"/>
                <w:lang w:val="es-EC"/>
              </w:rPr>
            </w:pPr>
            <w:r w:rsidRPr="009303BC">
              <w:rPr>
                <w:spacing w:val="-4"/>
                <w:sz w:val="24"/>
                <w:lang w:val="es-EC"/>
              </w:rPr>
              <w:t>Combustible</w:t>
            </w:r>
          </w:p>
        </w:tc>
        <w:tc>
          <w:tcPr>
            <w:tcW w:w="1354" w:type="dxa"/>
          </w:tcPr>
          <w:p w14:paraId="4A6B8DA5" w14:textId="77777777" w:rsidR="001377B0" w:rsidRPr="009303BC" w:rsidRDefault="001377B0" w:rsidP="00DC6256">
            <w:pPr>
              <w:jc w:val="both"/>
              <w:rPr>
                <w:lang w:val="es-EC"/>
              </w:rPr>
            </w:pPr>
          </w:p>
        </w:tc>
        <w:tc>
          <w:tcPr>
            <w:tcW w:w="1349" w:type="dxa"/>
          </w:tcPr>
          <w:p w14:paraId="1B25D2A1" w14:textId="77777777" w:rsidR="001377B0" w:rsidRPr="009303BC" w:rsidRDefault="001377B0" w:rsidP="00DC6256">
            <w:pPr>
              <w:jc w:val="both"/>
              <w:rPr>
                <w:lang w:val="es-EC"/>
              </w:rPr>
            </w:pPr>
          </w:p>
        </w:tc>
        <w:tc>
          <w:tcPr>
            <w:tcW w:w="1440" w:type="dxa"/>
          </w:tcPr>
          <w:p w14:paraId="150E1C3E" w14:textId="77777777" w:rsidR="001377B0" w:rsidRPr="009303BC" w:rsidRDefault="001377B0" w:rsidP="00DC6256">
            <w:pPr>
              <w:jc w:val="both"/>
              <w:rPr>
                <w:lang w:val="es-EC"/>
              </w:rPr>
            </w:pPr>
          </w:p>
        </w:tc>
        <w:tc>
          <w:tcPr>
            <w:tcW w:w="1531" w:type="dxa"/>
          </w:tcPr>
          <w:p w14:paraId="595E4160" w14:textId="77777777" w:rsidR="001377B0" w:rsidRPr="009303BC" w:rsidRDefault="001377B0" w:rsidP="00DC6256">
            <w:pPr>
              <w:jc w:val="both"/>
              <w:rPr>
                <w:lang w:val="es-EC"/>
              </w:rPr>
            </w:pPr>
          </w:p>
        </w:tc>
      </w:tr>
      <w:tr w:rsidR="001377B0" w:rsidRPr="009303BC" w14:paraId="60EB3F58" w14:textId="77777777" w:rsidTr="00DC6256">
        <w:trPr>
          <w:trHeight w:hRule="exact" w:val="504"/>
        </w:trPr>
        <w:tc>
          <w:tcPr>
            <w:tcW w:w="1167" w:type="dxa"/>
          </w:tcPr>
          <w:p w14:paraId="419694C3" w14:textId="77777777" w:rsidR="001377B0" w:rsidRPr="009303BC" w:rsidRDefault="001377B0" w:rsidP="00DC6256">
            <w:pPr>
              <w:pStyle w:val="TableParagraph"/>
              <w:spacing w:before="110"/>
              <w:ind w:left="171"/>
              <w:rPr>
                <w:sz w:val="24"/>
                <w:lang w:val="es-EC"/>
              </w:rPr>
            </w:pPr>
            <w:r w:rsidRPr="009303BC">
              <w:rPr>
                <w:spacing w:val="1"/>
                <w:sz w:val="24"/>
                <w:lang w:val="es-EC"/>
              </w:rPr>
              <w:t>CE</w:t>
            </w:r>
          </w:p>
        </w:tc>
        <w:tc>
          <w:tcPr>
            <w:tcW w:w="2429" w:type="dxa"/>
          </w:tcPr>
          <w:p w14:paraId="48D5CCDD" w14:textId="328EA750" w:rsidR="001377B0" w:rsidRPr="009303BC" w:rsidRDefault="001377B0" w:rsidP="003B61C1">
            <w:pPr>
              <w:pStyle w:val="TableParagraph"/>
              <w:spacing w:before="110"/>
              <w:ind w:left="127" w:right="25"/>
              <w:rPr>
                <w:sz w:val="24"/>
                <w:lang w:val="es-EC"/>
              </w:rPr>
            </w:pPr>
            <w:r w:rsidRPr="009303BC">
              <w:rPr>
                <w:spacing w:val="-3"/>
                <w:sz w:val="24"/>
                <w:lang w:val="es-EC"/>
              </w:rPr>
              <w:t>Cemento</w:t>
            </w:r>
            <w:r w:rsidR="007D17DD" w:rsidRPr="009303BC">
              <w:rPr>
                <w:spacing w:val="-3"/>
                <w:sz w:val="24"/>
                <w:lang w:val="es-EC"/>
              </w:rPr>
              <w:t xml:space="preserve"> </w:t>
            </w:r>
            <w:r w:rsidR="00CA6075" w:rsidRPr="009303BC">
              <w:rPr>
                <w:i/>
                <w:spacing w:val="-3"/>
                <w:sz w:val="24"/>
                <w:lang w:val="es-EC"/>
              </w:rPr>
              <w:t>Portland</w:t>
            </w:r>
          </w:p>
        </w:tc>
        <w:tc>
          <w:tcPr>
            <w:tcW w:w="1354" w:type="dxa"/>
          </w:tcPr>
          <w:p w14:paraId="4D2113D3" w14:textId="77777777" w:rsidR="001377B0" w:rsidRPr="009303BC" w:rsidRDefault="001377B0" w:rsidP="00DC6256">
            <w:pPr>
              <w:jc w:val="both"/>
              <w:rPr>
                <w:lang w:val="es-EC"/>
              </w:rPr>
            </w:pPr>
          </w:p>
        </w:tc>
        <w:tc>
          <w:tcPr>
            <w:tcW w:w="1349" w:type="dxa"/>
          </w:tcPr>
          <w:p w14:paraId="090261D1" w14:textId="77777777" w:rsidR="001377B0" w:rsidRPr="009303BC" w:rsidRDefault="001377B0" w:rsidP="00DC6256">
            <w:pPr>
              <w:jc w:val="both"/>
              <w:rPr>
                <w:lang w:val="es-EC"/>
              </w:rPr>
            </w:pPr>
          </w:p>
        </w:tc>
        <w:tc>
          <w:tcPr>
            <w:tcW w:w="1440" w:type="dxa"/>
          </w:tcPr>
          <w:p w14:paraId="3B6F5270" w14:textId="77777777" w:rsidR="001377B0" w:rsidRPr="009303BC" w:rsidRDefault="001377B0" w:rsidP="00DC6256">
            <w:pPr>
              <w:jc w:val="both"/>
              <w:rPr>
                <w:lang w:val="es-EC"/>
              </w:rPr>
            </w:pPr>
          </w:p>
        </w:tc>
        <w:tc>
          <w:tcPr>
            <w:tcW w:w="1531" w:type="dxa"/>
          </w:tcPr>
          <w:p w14:paraId="38BA5F6A" w14:textId="77777777" w:rsidR="001377B0" w:rsidRPr="009303BC" w:rsidRDefault="001377B0" w:rsidP="00DC6256">
            <w:pPr>
              <w:jc w:val="both"/>
              <w:rPr>
                <w:lang w:val="es-EC"/>
              </w:rPr>
            </w:pPr>
          </w:p>
        </w:tc>
      </w:tr>
      <w:tr w:rsidR="001377B0" w:rsidRPr="009303BC" w14:paraId="5348D6B5" w14:textId="77777777" w:rsidTr="00DC6256">
        <w:trPr>
          <w:trHeight w:hRule="exact" w:val="504"/>
        </w:trPr>
        <w:tc>
          <w:tcPr>
            <w:tcW w:w="1167" w:type="dxa"/>
          </w:tcPr>
          <w:p w14:paraId="3BEA0B01" w14:textId="77777777" w:rsidR="001377B0" w:rsidRPr="009303BC" w:rsidRDefault="001377B0" w:rsidP="00DC6256">
            <w:pPr>
              <w:pStyle w:val="TableParagraph"/>
              <w:spacing w:before="110"/>
              <w:ind w:left="171"/>
              <w:rPr>
                <w:sz w:val="24"/>
                <w:lang w:val="es-EC"/>
              </w:rPr>
            </w:pPr>
            <w:r w:rsidRPr="009303BC">
              <w:rPr>
                <w:spacing w:val="1"/>
                <w:sz w:val="24"/>
                <w:lang w:val="es-EC"/>
              </w:rPr>
              <w:t>RS</w:t>
            </w:r>
          </w:p>
        </w:tc>
        <w:tc>
          <w:tcPr>
            <w:tcW w:w="2429" w:type="dxa"/>
          </w:tcPr>
          <w:p w14:paraId="1CB4FEC1" w14:textId="59399F12" w:rsidR="001377B0" w:rsidRPr="009303BC" w:rsidRDefault="001377B0" w:rsidP="003B61C1">
            <w:pPr>
              <w:pStyle w:val="TableParagraph"/>
              <w:spacing w:before="110"/>
              <w:ind w:left="127" w:right="25"/>
              <w:rPr>
                <w:sz w:val="24"/>
                <w:lang w:val="es-EC"/>
              </w:rPr>
            </w:pPr>
            <w:r w:rsidRPr="009303BC">
              <w:rPr>
                <w:spacing w:val="-2"/>
                <w:sz w:val="24"/>
                <w:lang w:val="es-EC"/>
              </w:rPr>
              <w:t>Acero</w:t>
            </w:r>
            <w:r w:rsidR="007D17DD" w:rsidRPr="009303BC">
              <w:rPr>
                <w:spacing w:val="-2"/>
                <w:sz w:val="24"/>
                <w:lang w:val="es-EC"/>
              </w:rPr>
              <w:t xml:space="preserve"> </w:t>
            </w:r>
            <w:r w:rsidRPr="009303BC">
              <w:rPr>
                <w:spacing w:val="-2"/>
                <w:sz w:val="24"/>
                <w:lang w:val="es-EC"/>
              </w:rPr>
              <w:t>de</w:t>
            </w:r>
            <w:r w:rsidR="007D17DD" w:rsidRPr="009303BC">
              <w:rPr>
                <w:spacing w:val="-2"/>
                <w:sz w:val="24"/>
                <w:lang w:val="es-EC"/>
              </w:rPr>
              <w:t xml:space="preserve"> </w:t>
            </w:r>
            <w:r w:rsidR="005B3B71" w:rsidRPr="009303BC">
              <w:rPr>
                <w:spacing w:val="-2"/>
                <w:sz w:val="24"/>
                <w:lang w:val="es-EC"/>
              </w:rPr>
              <w:t>R</w:t>
            </w:r>
            <w:r w:rsidRPr="009303BC">
              <w:rPr>
                <w:spacing w:val="-2"/>
                <w:sz w:val="24"/>
                <w:lang w:val="es-EC"/>
              </w:rPr>
              <w:t>efuerzo</w:t>
            </w:r>
          </w:p>
        </w:tc>
        <w:tc>
          <w:tcPr>
            <w:tcW w:w="1354" w:type="dxa"/>
          </w:tcPr>
          <w:p w14:paraId="669E0056" w14:textId="77777777" w:rsidR="001377B0" w:rsidRPr="009303BC" w:rsidRDefault="001377B0" w:rsidP="00DC6256">
            <w:pPr>
              <w:jc w:val="both"/>
              <w:rPr>
                <w:lang w:val="es-EC"/>
              </w:rPr>
            </w:pPr>
          </w:p>
        </w:tc>
        <w:tc>
          <w:tcPr>
            <w:tcW w:w="1349" w:type="dxa"/>
          </w:tcPr>
          <w:p w14:paraId="567FD55B" w14:textId="77777777" w:rsidR="001377B0" w:rsidRPr="009303BC" w:rsidRDefault="001377B0" w:rsidP="00DC6256">
            <w:pPr>
              <w:jc w:val="both"/>
              <w:rPr>
                <w:lang w:val="es-EC"/>
              </w:rPr>
            </w:pPr>
          </w:p>
        </w:tc>
        <w:tc>
          <w:tcPr>
            <w:tcW w:w="1440" w:type="dxa"/>
          </w:tcPr>
          <w:p w14:paraId="0128F667" w14:textId="77777777" w:rsidR="001377B0" w:rsidRPr="009303BC" w:rsidRDefault="001377B0" w:rsidP="00DC6256">
            <w:pPr>
              <w:jc w:val="both"/>
              <w:rPr>
                <w:lang w:val="es-EC"/>
              </w:rPr>
            </w:pPr>
          </w:p>
        </w:tc>
        <w:tc>
          <w:tcPr>
            <w:tcW w:w="1531" w:type="dxa"/>
          </w:tcPr>
          <w:p w14:paraId="1B8187F1" w14:textId="77777777" w:rsidR="001377B0" w:rsidRPr="009303BC" w:rsidRDefault="001377B0" w:rsidP="00DC6256">
            <w:pPr>
              <w:jc w:val="both"/>
              <w:rPr>
                <w:lang w:val="es-EC"/>
              </w:rPr>
            </w:pPr>
          </w:p>
        </w:tc>
      </w:tr>
      <w:tr w:rsidR="001377B0" w:rsidRPr="009303BC" w14:paraId="6D1BC6C0" w14:textId="77777777" w:rsidTr="00DC6256">
        <w:trPr>
          <w:trHeight w:hRule="exact" w:val="499"/>
        </w:trPr>
        <w:tc>
          <w:tcPr>
            <w:tcW w:w="1167" w:type="dxa"/>
          </w:tcPr>
          <w:p w14:paraId="2C61BEE6" w14:textId="77777777" w:rsidR="001377B0" w:rsidRPr="009303BC" w:rsidRDefault="001377B0" w:rsidP="00DC6256">
            <w:pPr>
              <w:pStyle w:val="TableParagraph"/>
              <w:spacing w:before="110"/>
              <w:ind w:left="171"/>
              <w:rPr>
                <w:sz w:val="24"/>
                <w:lang w:val="es-EC"/>
              </w:rPr>
            </w:pPr>
            <w:r w:rsidRPr="009303BC">
              <w:rPr>
                <w:spacing w:val="2"/>
                <w:sz w:val="24"/>
                <w:lang w:val="es-EC"/>
              </w:rPr>
              <w:t>SS</w:t>
            </w:r>
          </w:p>
        </w:tc>
        <w:tc>
          <w:tcPr>
            <w:tcW w:w="2429" w:type="dxa"/>
          </w:tcPr>
          <w:p w14:paraId="3CE55752" w14:textId="7CCD387F" w:rsidR="001377B0" w:rsidRPr="009303BC" w:rsidRDefault="001377B0" w:rsidP="003B61C1">
            <w:pPr>
              <w:pStyle w:val="TableParagraph"/>
              <w:spacing w:before="110"/>
              <w:ind w:left="127" w:right="25"/>
              <w:rPr>
                <w:sz w:val="24"/>
                <w:lang w:val="es-EC"/>
              </w:rPr>
            </w:pPr>
            <w:r w:rsidRPr="009303BC">
              <w:rPr>
                <w:spacing w:val="-1"/>
                <w:sz w:val="24"/>
                <w:lang w:val="es-EC"/>
              </w:rPr>
              <w:t>Acero</w:t>
            </w:r>
            <w:r w:rsidR="007D17DD" w:rsidRPr="009303BC">
              <w:rPr>
                <w:spacing w:val="-1"/>
                <w:sz w:val="24"/>
                <w:lang w:val="es-EC"/>
              </w:rPr>
              <w:t xml:space="preserve"> </w:t>
            </w:r>
            <w:r w:rsidR="005B3B71" w:rsidRPr="009303BC">
              <w:rPr>
                <w:spacing w:val="-1"/>
                <w:sz w:val="24"/>
                <w:lang w:val="es-EC"/>
              </w:rPr>
              <w:t>E</w:t>
            </w:r>
            <w:r w:rsidRPr="009303BC">
              <w:rPr>
                <w:spacing w:val="-1"/>
                <w:sz w:val="24"/>
                <w:lang w:val="es-EC"/>
              </w:rPr>
              <w:t>structural</w:t>
            </w:r>
          </w:p>
        </w:tc>
        <w:tc>
          <w:tcPr>
            <w:tcW w:w="1354" w:type="dxa"/>
          </w:tcPr>
          <w:p w14:paraId="4553AF7E" w14:textId="77777777" w:rsidR="001377B0" w:rsidRPr="009303BC" w:rsidRDefault="001377B0" w:rsidP="00DC6256">
            <w:pPr>
              <w:jc w:val="both"/>
              <w:rPr>
                <w:lang w:val="es-EC"/>
              </w:rPr>
            </w:pPr>
          </w:p>
        </w:tc>
        <w:tc>
          <w:tcPr>
            <w:tcW w:w="1349" w:type="dxa"/>
          </w:tcPr>
          <w:p w14:paraId="36805249" w14:textId="77777777" w:rsidR="001377B0" w:rsidRPr="009303BC" w:rsidRDefault="001377B0" w:rsidP="00DC6256">
            <w:pPr>
              <w:jc w:val="both"/>
              <w:rPr>
                <w:lang w:val="es-EC"/>
              </w:rPr>
            </w:pPr>
          </w:p>
        </w:tc>
        <w:tc>
          <w:tcPr>
            <w:tcW w:w="1440" w:type="dxa"/>
          </w:tcPr>
          <w:p w14:paraId="73E1885E" w14:textId="77777777" w:rsidR="001377B0" w:rsidRPr="009303BC" w:rsidRDefault="001377B0" w:rsidP="00DC6256">
            <w:pPr>
              <w:jc w:val="both"/>
              <w:rPr>
                <w:lang w:val="es-EC"/>
              </w:rPr>
            </w:pPr>
          </w:p>
        </w:tc>
        <w:tc>
          <w:tcPr>
            <w:tcW w:w="1531" w:type="dxa"/>
          </w:tcPr>
          <w:p w14:paraId="2E3973CA" w14:textId="77777777" w:rsidR="001377B0" w:rsidRPr="009303BC" w:rsidRDefault="001377B0" w:rsidP="00DC6256">
            <w:pPr>
              <w:jc w:val="both"/>
              <w:rPr>
                <w:lang w:val="es-EC"/>
              </w:rPr>
            </w:pPr>
          </w:p>
        </w:tc>
      </w:tr>
      <w:tr w:rsidR="001377B0" w:rsidRPr="009303BC" w14:paraId="11DA7932" w14:textId="77777777" w:rsidTr="00DC6256">
        <w:trPr>
          <w:trHeight w:hRule="exact" w:val="504"/>
        </w:trPr>
        <w:tc>
          <w:tcPr>
            <w:tcW w:w="1167" w:type="dxa"/>
          </w:tcPr>
          <w:p w14:paraId="5DA4A0B2" w14:textId="77777777" w:rsidR="001377B0" w:rsidRPr="009303BC" w:rsidRDefault="001377B0" w:rsidP="00DC6256">
            <w:pPr>
              <w:pStyle w:val="TableParagraph"/>
              <w:spacing w:before="110"/>
              <w:ind w:left="171"/>
              <w:rPr>
                <w:sz w:val="24"/>
                <w:lang w:val="es-EC"/>
              </w:rPr>
            </w:pPr>
            <w:r w:rsidRPr="009303BC">
              <w:rPr>
                <w:spacing w:val="-3"/>
                <w:sz w:val="24"/>
                <w:lang w:val="es-EC"/>
              </w:rPr>
              <w:t>ST</w:t>
            </w:r>
          </w:p>
        </w:tc>
        <w:tc>
          <w:tcPr>
            <w:tcW w:w="2429" w:type="dxa"/>
          </w:tcPr>
          <w:p w14:paraId="0FB5AAB4" w14:textId="77777777" w:rsidR="001377B0" w:rsidRPr="009303BC" w:rsidRDefault="001377B0" w:rsidP="003B61C1">
            <w:pPr>
              <w:pStyle w:val="TableParagraph"/>
              <w:spacing w:before="110"/>
              <w:ind w:left="127" w:right="25"/>
              <w:rPr>
                <w:sz w:val="24"/>
                <w:lang w:val="es-EC"/>
              </w:rPr>
            </w:pPr>
            <w:r w:rsidRPr="009303BC">
              <w:rPr>
                <w:sz w:val="24"/>
                <w:lang w:val="es-EC"/>
              </w:rPr>
              <w:t>Agregados</w:t>
            </w:r>
          </w:p>
        </w:tc>
        <w:tc>
          <w:tcPr>
            <w:tcW w:w="1354" w:type="dxa"/>
          </w:tcPr>
          <w:p w14:paraId="47626D4B" w14:textId="77777777" w:rsidR="001377B0" w:rsidRPr="009303BC" w:rsidRDefault="001377B0" w:rsidP="00DC6256">
            <w:pPr>
              <w:jc w:val="both"/>
              <w:rPr>
                <w:lang w:val="es-EC"/>
              </w:rPr>
            </w:pPr>
          </w:p>
        </w:tc>
        <w:tc>
          <w:tcPr>
            <w:tcW w:w="1349" w:type="dxa"/>
          </w:tcPr>
          <w:p w14:paraId="2607AF0A" w14:textId="77777777" w:rsidR="001377B0" w:rsidRPr="009303BC" w:rsidRDefault="001377B0" w:rsidP="00DC6256">
            <w:pPr>
              <w:jc w:val="both"/>
              <w:rPr>
                <w:lang w:val="es-EC"/>
              </w:rPr>
            </w:pPr>
          </w:p>
        </w:tc>
        <w:tc>
          <w:tcPr>
            <w:tcW w:w="1440" w:type="dxa"/>
          </w:tcPr>
          <w:p w14:paraId="0FD2CF7A" w14:textId="77777777" w:rsidR="001377B0" w:rsidRPr="009303BC" w:rsidRDefault="001377B0" w:rsidP="00DC6256">
            <w:pPr>
              <w:jc w:val="both"/>
              <w:rPr>
                <w:lang w:val="es-EC"/>
              </w:rPr>
            </w:pPr>
          </w:p>
        </w:tc>
        <w:tc>
          <w:tcPr>
            <w:tcW w:w="1531" w:type="dxa"/>
          </w:tcPr>
          <w:p w14:paraId="256E41AE" w14:textId="77777777" w:rsidR="001377B0" w:rsidRPr="009303BC" w:rsidRDefault="001377B0" w:rsidP="00DC6256">
            <w:pPr>
              <w:jc w:val="both"/>
              <w:rPr>
                <w:lang w:val="es-EC"/>
              </w:rPr>
            </w:pPr>
          </w:p>
        </w:tc>
      </w:tr>
      <w:tr w:rsidR="001377B0" w:rsidRPr="009303BC" w14:paraId="62048117" w14:textId="77777777" w:rsidTr="00DC6256">
        <w:trPr>
          <w:trHeight w:hRule="exact" w:val="504"/>
        </w:trPr>
        <w:tc>
          <w:tcPr>
            <w:tcW w:w="4950" w:type="dxa"/>
            <w:gridSpan w:val="3"/>
          </w:tcPr>
          <w:p w14:paraId="0568237F" w14:textId="77777777" w:rsidR="001377B0" w:rsidRPr="009303BC" w:rsidRDefault="001377B0" w:rsidP="00DC6256">
            <w:pPr>
              <w:jc w:val="both"/>
              <w:rPr>
                <w:lang w:val="es-EC"/>
              </w:rPr>
            </w:pPr>
          </w:p>
        </w:tc>
        <w:tc>
          <w:tcPr>
            <w:tcW w:w="1349" w:type="dxa"/>
          </w:tcPr>
          <w:p w14:paraId="072678AF" w14:textId="77777777" w:rsidR="001377B0" w:rsidRPr="009303BC" w:rsidRDefault="001377B0" w:rsidP="00DC6256">
            <w:pPr>
              <w:pStyle w:val="TableParagraph"/>
              <w:spacing w:before="115"/>
              <w:ind w:left="469"/>
              <w:rPr>
                <w:sz w:val="24"/>
                <w:lang w:val="es-EC"/>
              </w:rPr>
            </w:pPr>
            <w:r w:rsidRPr="009303BC">
              <w:rPr>
                <w:b/>
                <w:spacing w:val="-3"/>
                <w:sz w:val="24"/>
                <w:lang w:val="es-EC"/>
              </w:rPr>
              <w:t>Total</w:t>
            </w:r>
          </w:p>
        </w:tc>
        <w:tc>
          <w:tcPr>
            <w:tcW w:w="1440" w:type="dxa"/>
          </w:tcPr>
          <w:p w14:paraId="69F0983B" w14:textId="77777777" w:rsidR="001377B0" w:rsidRPr="009303BC" w:rsidRDefault="001377B0" w:rsidP="00DC6256">
            <w:pPr>
              <w:jc w:val="both"/>
              <w:rPr>
                <w:lang w:val="es-EC"/>
              </w:rPr>
            </w:pPr>
          </w:p>
        </w:tc>
        <w:tc>
          <w:tcPr>
            <w:tcW w:w="1531" w:type="dxa"/>
          </w:tcPr>
          <w:p w14:paraId="4E0CF449" w14:textId="77777777" w:rsidR="001377B0" w:rsidRPr="009303BC" w:rsidRDefault="001377B0" w:rsidP="00DC6256">
            <w:pPr>
              <w:pStyle w:val="TableParagraph"/>
              <w:spacing w:before="115"/>
              <w:ind w:left="435"/>
              <w:rPr>
                <w:sz w:val="24"/>
                <w:lang w:val="es-EC"/>
              </w:rPr>
            </w:pPr>
            <w:r w:rsidRPr="009303BC">
              <w:rPr>
                <w:b/>
                <w:spacing w:val="-2"/>
                <w:sz w:val="24"/>
                <w:lang w:val="es-EC"/>
              </w:rPr>
              <w:t>100%</w:t>
            </w:r>
          </w:p>
        </w:tc>
      </w:tr>
    </w:tbl>
    <w:p w14:paraId="61D930C3" w14:textId="55A3F9A6" w:rsidR="00857986" w:rsidRPr="009303BC" w:rsidRDefault="00857986" w:rsidP="00DC6256">
      <w:pPr>
        <w:spacing w:before="10"/>
        <w:rPr>
          <w:b/>
          <w:sz w:val="17"/>
          <w:lang w:val="es-EC"/>
        </w:rPr>
      </w:pPr>
    </w:p>
    <w:p w14:paraId="0EAD2E3F" w14:textId="77777777" w:rsidR="00857986" w:rsidRPr="009303BC" w:rsidRDefault="00857986">
      <w:pPr>
        <w:rPr>
          <w:b/>
          <w:sz w:val="17"/>
          <w:lang w:val="es-EC"/>
        </w:rPr>
      </w:pPr>
      <w:r w:rsidRPr="009303BC">
        <w:rPr>
          <w:b/>
          <w:sz w:val="17"/>
          <w:lang w:val="es-EC"/>
        </w:rPr>
        <w:br w:type="page"/>
      </w:r>
    </w:p>
    <w:p w14:paraId="643087C6" w14:textId="7747D04C" w:rsidR="001377B0" w:rsidRPr="009303BC" w:rsidRDefault="001377B0" w:rsidP="00857986">
      <w:pPr>
        <w:pStyle w:val="Ttulo4"/>
        <w:numPr>
          <w:ilvl w:val="0"/>
          <w:numId w:val="0"/>
        </w:numPr>
        <w:spacing w:before="240" w:after="240"/>
        <w:ind w:right="6" w:firstLine="142"/>
        <w:rPr>
          <w:b w:val="0"/>
          <w:spacing w:val="-2"/>
          <w:sz w:val="36"/>
          <w:lang w:val="es-EC"/>
        </w:rPr>
      </w:pPr>
      <w:r w:rsidRPr="009303BC">
        <w:rPr>
          <w:spacing w:val="-2"/>
          <w:sz w:val="36"/>
          <w:lang w:val="es-EC"/>
        </w:rPr>
        <w:lastRenderedPageBreak/>
        <w:t>Tabla</w:t>
      </w:r>
      <w:r w:rsidR="007D17DD" w:rsidRPr="009303BC">
        <w:rPr>
          <w:spacing w:val="-2"/>
          <w:sz w:val="36"/>
          <w:lang w:val="es-EC"/>
        </w:rPr>
        <w:t xml:space="preserve"> </w:t>
      </w:r>
      <w:r w:rsidRPr="009303BC">
        <w:rPr>
          <w:spacing w:val="-2"/>
          <w:sz w:val="36"/>
          <w:lang w:val="es-EC"/>
        </w:rPr>
        <w:t>B.1</w:t>
      </w:r>
      <w:r w:rsidR="007D17DD" w:rsidRPr="009303BC">
        <w:rPr>
          <w:spacing w:val="-2"/>
          <w:sz w:val="36"/>
          <w:lang w:val="es-EC"/>
        </w:rPr>
        <w:t xml:space="preserve"> </w:t>
      </w:r>
      <w:r w:rsidRPr="009303BC">
        <w:rPr>
          <w:spacing w:val="-2"/>
          <w:sz w:val="36"/>
          <w:lang w:val="es-EC"/>
        </w:rPr>
        <w:t>–</w:t>
      </w:r>
      <w:r w:rsidR="007D17DD" w:rsidRPr="009303BC">
        <w:rPr>
          <w:spacing w:val="-2"/>
          <w:sz w:val="36"/>
          <w:lang w:val="es-EC"/>
        </w:rPr>
        <w:t xml:space="preserve"> </w:t>
      </w:r>
      <w:r w:rsidRPr="009303BC">
        <w:rPr>
          <w:spacing w:val="-2"/>
          <w:sz w:val="36"/>
          <w:lang w:val="es-EC"/>
        </w:rPr>
        <w:t>Actividad</w:t>
      </w:r>
      <w:r w:rsidR="007D17DD" w:rsidRPr="009303BC">
        <w:rPr>
          <w:spacing w:val="-2"/>
          <w:sz w:val="36"/>
          <w:lang w:val="es-EC"/>
        </w:rPr>
        <w:t xml:space="preserve"> </w:t>
      </w:r>
      <w:r w:rsidRPr="009303BC">
        <w:rPr>
          <w:spacing w:val="-2"/>
          <w:sz w:val="36"/>
          <w:lang w:val="es-EC"/>
        </w:rPr>
        <w:t>2</w:t>
      </w:r>
      <w:r w:rsidR="007D17DD" w:rsidRPr="009303BC">
        <w:rPr>
          <w:spacing w:val="-2"/>
          <w:sz w:val="36"/>
          <w:lang w:val="es-EC"/>
        </w:rPr>
        <w:t xml:space="preserve"> </w:t>
      </w:r>
      <w:r w:rsidRPr="009303BC">
        <w:rPr>
          <w:spacing w:val="-2"/>
          <w:sz w:val="36"/>
          <w:lang w:val="es-EC"/>
        </w:rPr>
        <w:t>en</w:t>
      </w:r>
      <w:r w:rsidR="007D17DD" w:rsidRPr="009303BC">
        <w:rPr>
          <w:spacing w:val="-2"/>
          <w:sz w:val="36"/>
          <w:lang w:val="es-EC"/>
        </w:rPr>
        <w:t xml:space="preserve"> </w:t>
      </w:r>
      <w:r w:rsidRPr="009303BC">
        <w:rPr>
          <w:spacing w:val="-2"/>
          <w:sz w:val="36"/>
          <w:lang w:val="es-EC"/>
        </w:rPr>
        <w:t>Moneda</w:t>
      </w:r>
      <w:r w:rsidR="007D17DD" w:rsidRPr="009303BC">
        <w:rPr>
          <w:spacing w:val="-2"/>
          <w:sz w:val="36"/>
          <w:lang w:val="es-EC"/>
        </w:rPr>
        <w:t xml:space="preserve"> </w:t>
      </w:r>
      <w:r w:rsidRPr="009303BC">
        <w:rPr>
          <w:spacing w:val="-2"/>
          <w:sz w:val="36"/>
          <w:lang w:val="es-EC"/>
        </w:rPr>
        <w:t>Extranjera</w:t>
      </w:r>
      <w:r w:rsidR="007D17DD" w:rsidRPr="009303BC">
        <w:rPr>
          <w:spacing w:val="-2"/>
          <w:sz w:val="36"/>
          <w:lang w:val="es-EC"/>
        </w:rPr>
        <w:t xml:space="preserve"> </w:t>
      </w:r>
      <w:r w:rsidRPr="009303BC">
        <w:rPr>
          <w:spacing w:val="-2"/>
          <w:sz w:val="36"/>
          <w:lang w:val="es-EC"/>
        </w:rPr>
        <w:t>1</w:t>
      </w:r>
    </w:p>
    <w:tbl>
      <w:tblPr>
        <w:tblW w:w="9274" w:type="dxa"/>
        <w:tblInd w:w="102"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2429"/>
        <w:gridCol w:w="1354"/>
        <w:gridCol w:w="1349"/>
        <w:gridCol w:w="1541"/>
        <w:gridCol w:w="1430"/>
      </w:tblGrid>
      <w:tr w:rsidR="001377B0" w:rsidRPr="009303BC" w14:paraId="048EAFD7" w14:textId="77777777" w:rsidTr="00DC6256">
        <w:trPr>
          <w:trHeight w:hRule="exact" w:val="1609"/>
        </w:trPr>
        <w:tc>
          <w:tcPr>
            <w:tcW w:w="1171" w:type="dxa"/>
            <w:shd w:val="clear" w:color="auto" w:fill="F2F2F2"/>
          </w:tcPr>
          <w:p w14:paraId="6EE706C9" w14:textId="02DDABF1" w:rsidR="001377B0" w:rsidRPr="009303BC" w:rsidRDefault="001377B0" w:rsidP="00857986">
            <w:pPr>
              <w:pStyle w:val="TableParagraph"/>
              <w:spacing w:before="120" w:after="120"/>
              <w:ind w:left="171" w:right="169"/>
              <w:jc w:val="center"/>
              <w:rPr>
                <w:lang w:val="es-EC"/>
              </w:rPr>
            </w:pPr>
            <w:r w:rsidRPr="009303BC">
              <w:rPr>
                <w:b/>
                <w:spacing w:val="-1"/>
                <w:lang w:val="es-EC"/>
              </w:rPr>
              <w:t>Código</w:t>
            </w:r>
            <w:r w:rsidR="007D17DD" w:rsidRPr="009303BC">
              <w:rPr>
                <w:b/>
                <w:spacing w:val="-1"/>
                <w:lang w:val="es-EC"/>
              </w:rPr>
              <w:t xml:space="preserve"> </w:t>
            </w:r>
            <w:r w:rsidRPr="009303BC">
              <w:rPr>
                <w:b/>
                <w:spacing w:val="-1"/>
                <w:lang w:val="es-EC"/>
              </w:rPr>
              <w:t>del</w:t>
            </w:r>
            <w:r w:rsidR="007D17DD" w:rsidRPr="009303BC">
              <w:rPr>
                <w:b/>
                <w:spacing w:val="-1"/>
                <w:lang w:val="es-EC"/>
              </w:rPr>
              <w:t xml:space="preserve"> </w:t>
            </w:r>
            <w:r w:rsidRPr="009303BC">
              <w:rPr>
                <w:b/>
                <w:spacing w:val="-1"/>
                <w:lang w:val="es-EC"/>
              </w:rPr>
              <w:t>índice</w:t>
            </w:r>
          </w:p>
        </w:tc>
        <w:tc>
          <w:tcPr>
            <w:tcW w:w="2429" w:type="dxa"/>
            <w:shd w:val="clear" w:color="auto" w:fill="F2F2F2"/>
          </w:tcPr>
          <w:p w14:paraId="79AA8957" w14:textId="3E9C2BBF" w:rsidR="001377B0" w:rsidRPr="009303BC" w:rsidRDefault="001377B0" w:rsidP="00857986">
            <w:pPr>
              <w:pStyle w:val="TableParagraph"/>
              <w:spacing w:before="120" w:after="120"/>
              <w:ind w:left="127" w:right="167"/>
              <w:jc w:val="center"/>
              <w:rPr>
                <w:lang w:val="es-EC"/>
              </w:rPr>
            </w:pPr>
            <w:r w:rsidRPr="009303BC">
              <w:rPr>
                <w:b/>
                <w:spacing w:val="-1"/>
                <w:lang w:val="es-EC"/>
              </w:rPr>
              <w:t>Descripción</w:t>
            </w:r>
            <w:r w:rsidR="007D17DD" w:rsidRPr="009303BC">
              <w:rPr>
                <w:b/>
                <w:spacing w:val="-1"/>
                <w:lang w:val="es-EC"/>
              </w:rPr>
              <w:t xml:space="preserve"> </w:t>
            </w:r>
            <w:r w:rsidRPr="009303BC">
              <w:rPr>
                <w:b/>
                <w:spacing w:val="-1"/>
                <w:lang w:val="es-EC"/>
              </w:rPr>
              <w:t>del</w:t>
            </w:r>
            <w:r w:rsidR="007D17DD" w:rsidRPr="009303BC">
              <w:rPr>
                <w:b/>
                <w:spacing w:val="-1"/>
                <w:lang w:val="es-EC"/>
              </w:rPr>
              <w:t xml:space="preserve"> </w:t>
            </w:r>
            <w:r w:rsidRPr="009303BC">
              <w:rPr>
                <w:b/>
                <w:spacing w:val="-1"/>
                <w:lang w:val="es-EC"/>
              </w:rPr>
              <w:t>índice</w:t>
            </w:r>
          </w:p>
        </w:tc>
        <w:tc>
          <w:tcPr>
            <w:tcW w:w="1354" w:type="dxa"/>
            <w:shd w:val="clear" w:color="auto" w:fill="F2F2F2"/>
          </w:tcPr>
          <w:p w14:paraId="740AA380" w14:textId="27FC6F44" w:rsidR="001377B0" w:rsidRPr="009303BC" w:rsidRDefault="001377B0" w:rsidP="00857986">
            <w:pPr>
              <w:pStyle w:val="TableParagraph"/>
              <w:spacing w:before="120" w:after="120" w:line="250" w:lineRule="exact"/>
              <w:ind w:left="109" w:right="106"/>
              <w:jc w:val="center"/>
              <w:rPr>
                <w:lang w:val="es-EC"/>
              </w:rPr>
            </w:pPr>
            <w:r w:rsidRPr="009303BC">
              <w:rPr>
                <w:b/>
                <w:spacing w:val="-2"/>
                <w:lang w:val="es-EC"/>
              </w:rPr>
              <w:t>Fuente</w:t>
            </w:r>
            <w:r w:rsidR="007D17DD" w:rsidRPr="009303BC">
              <w:rPr>
                <w:b/>
                <w:spacing w:val="-2"/>
                <w:lang w:val="es-EC"/>
              </w:rPr>
              <w:t xml:space="preserve"> </w:t>
            </w:r>
            <w:r w:rsidRPr="009303BC">
              <w:rPr>
                <w:b/>
                <w:spacing w:val="-2"/>
                <w:lang w:val="es-EC"/>
              </w:rPr>
              <w:t>del</w:t>
            </w:r>
            <w:r w:rsidR="007D17DD" w:rsidRPr="009303BC">
              <w:rPr>
                <w:b/>
                <w:spacing w:val="-2"/>
                <w:lang w:val="es-EC"/>
              </w:rPr>
              <w:t xml:space="preserve"> </w:t>
            </w:r>
            <w:r w:rsidRPr="009303BC">
              <w:rPr>
                <w:b/>
                <w:spacing w:val="-2"/>
                <w:lang w:val="es-EC"/>
              </w:rPr>
              <w:t>índice</w:t>
            </w:r>
            <w:r w:rsidR="007D17DD" w:rsidRPr="009303BC">
              <w:rPr>
                <w:b/>
                <w:spacing w:val="-2"/>
                <w:lang w:val="es-EC"/>
              </w:rPr>
              <w:t xml:space="preserve"> </w:t>
            </w:r>
            <w:r w:rsidRPr="009303BC">
              <w:rPr>
                <w:b/>
                <w:spacing w:val="-2"/>
                <w:lang w:val="es-EC"/>
              </w:rPr>
              <w:t>de</w:t>
            </w:r>
            <w:r w:rsidR="007D17DD" w:rsidRPr="009303BC">
              <w:rPr>
                <w:b/>
                <w:spacing w:val="-2"/>
                <w:lang w:val="es-EC"/>
              </w:rPr>
              <w:t xml:space="preserve"> </w:t>
            </w:r>
            <w:r w:rsidRPr="009303BC">
              <w:rPr>
                <w:b/>
                <w:spacing w:val="-2"/>
                <w:lang w:val="es-EC"/>
              </w:rPr>
              <w:t>la</w:t>
            </w:r>
            <w:r w:rsidR="007D17DD" w:rsidRPr="009303BC">
              <w:rPr>
                <w:b/>
                <w:spacing w:val="-2"/>
                <w:lang w:val="es-EC"/>
              </w:rPr>
              <w:t xml:space="preserve"> </w:t>
            </w:r>
            <w:r w:rsidR="00857986" w:rsidRPr="009303BC">
              <w:rPr>
                <w:b/>
                <w:lang w:val="es-EC"/>
              </w:rPr>
              <w:t>Moneda</w:t>
            </w:r>
          </w:p>
        </w:tc>
        <w:tc>
          <w:tcPr>
            <w:tcW w:w="1349" w:type="dxa"/>
            <w:shd w:val="clear" w:color="auto" w:fill="F2F2F2"/>
          </w:tcPr>
          <w:p w14:paraId="4F242A4F" w14:textId="52B50EAE" w:rsidR="001377B0" w:rsidRPr="009303BC" w:rsidRDefault="001377B0" w:rsidP="00857986">
            <w:pPr>
              <w:pStyle w:val="TableParagraph"/>
              <w:spacing w:before="120" w:after="120" w:line="250" w:lineRule="exact"/>
              <w:ind w:left="35" w:right="105"/>
              <w:jc w:val="center"/>
              <w:rPr>
                <w:lang w:val="es-EC"/>
              </w:rPr>
            </w:pPr>
            <w:r w:rsidRPr="009303BC">
              <w:rPr>
                <w:b/>
                <w:lang w:val="es-EC"/>
              </w:rPr>
              <w:t>Valor</w:t>
            </w:r>
            <w:r w:rsidR="007D17DD" w:rsidRPr="009303BC">
              <w:rPr>
                <w:b/>
                <w:lang w:val="es-EC"/>
              </w:rPr>
              <w:t xml:space="preserve"> </w:t>
            </w:r>
            <w:r w:rsidRPr="009303BC">
              <w:rPr>
                <w:b/>
                <w:lang w:val="es-EC"/>
              </w:rPr>
              <w:t>en</w:t>
            </w:r>
            <w:r w:rsidR="007D17DD" w:rsidRPr="009303BC">
              <w:rPr>
                <w:b/>
                <w:lang w:val="es-EC"/>
              </w:rPr>
              <w:t xml:space="preserve"> </w:t>
            </w:r>
            <w:r w:rsidRPr="009303BC">
              <w:rPr>
                <w:b/>
                <w:lang w:val="es-EC"/>
              </w:rPr>
              <w:t>la</w:t>
            </w:r>
            <w:r w:rsidR="007D17DD" w:rsidRPr="009303BC">
              <w:rPr>
                <w:b/>
                <w:lang w:val="es-EC"/>
              </w:rPr>
              <w:t xml:space="preserve"> </w:t>
            </w:r>
            <w:r w:rsidRPr="009303BC">
              <w:rPr>
                <w:b/>
                <w:lang w:val="es-EC"/>
              </w:rPr>
              <w:t>fecha</w:t>
            </w:r>
            <w:r w:rsidR="007D17DD" w:rsidRPr="009303BC">
              <w:rPr>
                <w:b/>
                <w:lang w:val="es-EC"/>
              </w:rPr>
              <w:t xml:space="preserve"> </w:t>
            </w:r>
            <w:r w:rsidRPr="009303BC">
              <w:rPr>
                <w:b/>
                <w:lang w:val="es-EC"/>
              </w:rPr>
              <w:t>base</w:t>
            </w:r>
          </w:p>
        </w:tc>
        <w:tc>
          <w:tcPr>
            <w:tcW w:w="1541" w:type="dxa"/>
            <w:shd w:val="clear" w:color="auto" w:fill="F2F2F2"/>
          </w:tcPr>
          <w:p w14:paraId="3977F4DD" w14:textId="6D878939" w:rsidR="001377B0" w:rsidRPr="009303BC" w:rsidRDefault="001377B0" w:rsidP="00857986">
            <w:pPr>
              <w:pStyle w:val="TableParagraph"/>
              <w:spacing w:before="120" w:after="120" w:line="224" w:lineRule="auto"/>
              <w:ind w:left="98" w:right="19"/>
              <w:jc w:val="center"/>
              <w:rPr>
                <w:lang w:val="es-EC"/>
              </w:rPr>
            </w:pPr>
            <w:r w:rsidRPr="009303BC">
              <w:rPr>
                <w:b/>
                <w:spacing w:val="-2"/>
                <w:lang w:val="es-EC"/>
              </w:rPr>
              <w:t>Monto</w:t>
            </w:r>
            <w:r w:rsidR="007D17DD" w:rsidRPr="009303BC">
              <w:rPr>
                <w:b/>
                <w:spacing w:val="-2"/>
                <w:lang w:val="es-EC"/>
              </w:rPr>
              <w:t xml:space="preserve"> </w:t>
            </w:r>
            <w:r w:rsidRPr="009303BC">
              <w:rPr>
                <w:b/>
                <w:spacing w:val="-2"/>
                <w:lang w:val="es-EC"/>
              </w:rPr>
              <w:t>de</w:t>
            </w:r>
            <w:r w:rsidR="007D17DD" w:rsidRPr="009303BC">
              <w:rPr>
                <w:b/>
                <w:spacing w:val="-2"/>
                <w:lang w:val="es-EC"/>
              </w:rPr>
              <w:t xml:space="preserve"> </w:t>
            </w:r>
            <w:r w:rsidRPr="009303BC">
              <w:rPr>
                <w:b/>
                <w:spacing w:val="-2"/>
                <w:lang w:val="es-EC"/>
              </w:rPr>
              <w:t>la</w:t>
            </w:r>
            <w:r w:rsidR="007D17DD" w:rsidRPr="009303BC">
              <w:rPr>
                <w:b/>
                <w:spacing w:val="-2"/>
                <w:lang w:val="es-EC"/>
              </w:rPr>
              <w:t xml:space="preserve"> </w:t>
            </w:r>
            <w:r w:rsidRPr="009303BC">
              <w:rPr>
                <w:b/>
                <w:spacing w:val="-2"/>
                <w:lang w:val="es-EC"/>
              </w:rPr>
              <w:t>Oferta</w:t>
            </w:r>
            <w:r w:rsidR="007D17DD" w:rsidRPr="009303BC">
              <w:rPr>
                <w:b/>
                <w:lang w:val="es-EC"/>
              </w:rPr>
              <w:t xml:space="preserve"> </w:t>
            </w:r>
            <w:r w:rsidRPr="009303BC">
              <w:rPr>
                <w:b/>
                <w:lang w:val="es-EC"/>
              </w:rPr>
              <w:t>en</w:t>
            </w:r>
            <w:r w:rsidR="007D17DD" w:rsidRPr="009303BC">
              <w:rPr>
                <w:b/>
                <w:lang w:val="es-EC"/>
              </w:rPr>
              <w:t xml:space="preserve"> </w:t>
            </w:r>
            <w:r w:rsidRPr="009303BC">
              <w:rPr>
                <w:b/>
                <w:lang w:val="es-EC"/>
              </w:rPr>
              <w:t>la</w:t>
            </w:r>
            <w:r w:rsidR="007D17DD" w:rsidRPr="009303BC">
              <w:rPr>
                <w:b/>
                <w:lang w:val="es-EC"/>
              </w:rPr>
              <w:t xml:space="preserve"> </w:t>
            </w:r>
            <w:r w:rsidR="00857986" w:rsidRPr="009303BC">
              <w:rPr>
                <w:b/>
                <w:lang w:val="es-EC"/>
              </w:rPr>
              <w:t>M</w:t>
            </w:r>
            <w:r w:rsidRPr="009303BC">
              <w:rPr>
                <w:b/>
                <w:lang w:val="es-EC"/>
              </w:rPr>
              <w:t>oneda</w:t>
            </w:r>
            <w:r w:rsidR="007D17DD" w:rsidRPr="009303BC">
              <w:rPr>
                <w:b/>
                <w:lang w:val="es-EC"/>
              </w:rPr>
              <w:t xml:space="preserve"> </w:t>
            </w:r>
            <w:r w:rsidR="00857986" w:rsidRPr="009303BC">
              <w:rPr>
                <w:b/>
                <w:lang w:val="es-EC"/>
              </w:rPr>
              <w:t>E</w:t>
            </w:r>
            <w:r w:rsidRPr="009303BC">
              <w:rPr>
                <w:b/>
                <w:lang w:val="es-EC"/>
              </w:rPr>
              <w:t>xtranjera</w:t>
            </w:r>
            <w:r w:rsidR="007D17DD" w:rsidRPr="009303BC">
              <w:rPr>
                <w:b/>
                <w:lang w:val="es-EC"/>
              </w:rPr>
              <w:t xml:space="preserve"> </w:t>
            </w:r>
            <w:r w:rsidRPr="009303BC">
              <w:rPr>
                <w:b/>
                <w:lang w:val="es-EC"/>
              </w:rPr>
              <w:t>1</w:t>
            </w:r>
          </w:p>
        </w:tc>
        <w:tc>
          <w:tcPr>
            <w:tcW w:w="1430" w:type="dxa"/>
            <w:shd w:val="clear" w:color="auto" w:fill="F2F2F2"/>
          </w:tcPr>
          <w:p w14:paraId="49F985CC" w14:textId="39136C6B" w:rsidR="001377B0" w:rsidRPr="009303BC" w:rsidRDefault="001377B0" w:rsidP="00857986">
            <w:pPr>
              <w:pStyle w:val="TableParagraph"/>
              <w:spacing w:before="120" w:after="120" w:line="224" w:lineRule="auto"/>
              <w:ind w:left="123" w:right="22"/>
              <w:jc w:val="center"/>
              <w:rPr>
                <w:lang w:val="es-EC"/>
              </w:rPr>
            </w:pPr>
            <w:r w:rsidRPr="009303BC">
              <w:rPr>
                <w:b/>
                <w:spacing w:val="-2"/>
                <w:lang w:val="es-EC"/>
              </w:rPr>
              <w:t>Peso</w:t>
            </w:r>
            <w:r w:rsidR="007D17DD" w:rsidRPr="009303BC">
              <w:rPr>
                <w:b/>
                <w:spacing w:val="-2"/>
                <w:lang w:val="es-EC"/>
              </w:rPr>
              <w:t xml:space="preserve"> </w:t>
            </w:r>
            <w:r w:rsidRPr="009303BC">
              <w:rPr>
                <w:b/>
                <w:spacing w:val="-2"/>
                <w:lang w:val="es-EC"/>
              </w:rPr>
              <w:t>o</w:t>
            </w:r>
            <w:r w:rsidR="007D17DD" w:rsidRPr="009303BC">
              <w:rPr>
                <w:b/>
                <w:spacing w:val="-2"/>
                <w:lang w:val="es-EC"/>
              </w:rPr>
              <w:t xml:space="preserve"> </w:t>
            </w:r>
            <w:r w:rsidRPr="009303BC">
              <w:rPr>
                <w:b/>
                <w:spacing w:val="-2"/>
                <w:lang w:val="es-EC"/>
              </w:rPr>
              <w:t>Coeficiente</w:t>
            </w:r>
            <w:r w:rsidR="007D17DD" w:rsidRPr="009303BC">
              <w:rPr>
                <w:b/>
                <w:spacing w:val="-2"/>
                <w:lang w:val="es-EC"/>
              </w:rPr>
              <w:t xml:space="preserve"> </w:t>
            </w:r>
            <w:r w:rsidRPr="009303BC">
              <w:rPr>
                <w:b/>
                <w:spacing w:val="-2"/>
                <w:lang w:val="es-EC"/>
              </w:rPr>
              <w:t>propuesto</w:t>
            </w:r>
            <w:r w:rsidR="007D17DD" w:rsidRPr="009303BC">
              <w:rPr>
                <w:b/>
                <w:spacing w:val="-2"/>
                <w:lang w:val="es-EC"/>
              </w:rPr>
              <w:t xml:space="preserve"> </w:t>
            </w:r>
            <w:r w:rsidRPr="009303BC">
              <w:rPr>
                <w:b/>
                <w:spacing w:val="-2"/>
                <w:lang w:val="es-EC"/>
              </w:rPr>
              <w:t>por</w:t>
            </w:r>
            <w:r w:rsidR="007D17DD" w:rsidRPr="009303BC">
              <w:rPr>
                <w:b/>
                <w:spacing w:val="-2"/>
                <w:lang w:val="es-EC"/>
              </w:rPr>
              <w:t xml:space="preserve"> </w:t>
            </w:r>
            <w:r w:rsidRPr="009303BC">
              <w:rPr>
                <w:b/>
                <w:spacing w:val="-2"/>
                <w:lang w:val="es-EC"/>
              </w:rPr>
              <w:t>el</w:t>
            </w:r>
            <w:r w:rsidR="007D17DD" w:rsidRPr="009303BC">
              <w:rPr>
                <w:b/>
                <w:spacing w:val="-2"/>
                <w:lang w:val="es-EC"/>
              </w:rPr>
              <w:t xml:space="preserve"> </w:t>
            </w:r>
            <w:r w:rsidRPr="009303BC">
              <w:rPr>
                <w:b/>
                <w:spacing w:val="-2"/>
                <w:lang w:val="es-EC"/>
              </w:rPr>
              <w:t>Oferente</w:t>
            </w:r>
          </w:p>
        </w:tc>
      </w:tr>
      <w:tr w:rsidR="001377B0" w:rsidRPr="009303BC" w14:paraId="67FF2388" w14:textId="77777777" w:rsidTr="00DC6256">
        <w:trPr>
          <w:trHeight w:hRule="exact" w:val="504"/>
        </w:trPr>
        <w:tc>
          <w:tcPr>
            <w:tcW w:w="1171" w:type="dxa"/>
          </w:tcPr>
          <w:p w14:paraId="70FC7E94" w14:textId="77777777" w:rsidR="001377B0" w:rsidRPr="009303BC" w:rsidRDefault="001377B0" w:rsidP="00DC6256">
            <w:pPr>
              <w:pStyle w:val="TableParagraph"/>
              <w:spacing w:before="110"/>
              <w:ind w:left="171"/>
              <w:rPr>
                <w:lang w:val="es-EC"/>
              </w:rPr>
            </w:pPr>
            <w:r w:rsidRPr="009303BC">
              <w:rPr>
                <w:spacing w:val="2"/>
                <w:lang w:val="es-EC"/>
              </w:rPr>
              <w:t>FI</w:t>
            </w:r>
          </w:p>
        </w:tc>
        <w:tc>
          <w:tcPr>
            <w:tcW w:w="2429" w:type="dxa"/>
          </w:tcPr>
          <w:p w14:paraId="2190EBCE" w14:textId="77777777" w:rsidR="001377B0" w:rsidRPr="009303BC" w:rsidRDefault="001377B0" w:rsidP="00DC6256">
            <w:pPr>
              <w:pStyle w:val="TableParagraph"/>
              <w:spacing w:before="110"/>
              <w:ind w:left="171"/>
              <w:rPr>
                <w:lang w:val="es-EC"/>
              </w:rPr>
            </w:pPr>
            <w:r w:rsidRPr="009303BC">
              <w:rPr>
                <w:spacing w:val="-3"/>
                <w:lang w:val="es-EC"/>
              </w:rPr>
              <w:t>Fijo</w:t>
            </w:r>
          </w:p>
        </w:tc>
        <w:tc>
          <w:tcPr>
            <w:tcW w:w="1354" w:type="dxa"/>
          </w:tcPr>
          <w:p w14:paraId="4FB2F103" w14:textId="77777777" w:rsidR="001377B0" w:rsidRPr="009303BC" w:rsidRDefault="001377B0" w:rsidP="00DC6256">
            <w:pPr>
              <w:pStyle w:val="TableParagraph"/>
              <w:spacing w:before="110"/>
              <w:ind w:left="171"/>
              <w:jc w:val="center"/>
              <w:rPr>
                <w:lang w:val="es-EC"/>
              </w:rPr>
            </w:pPr>
            <w:r w:rsidRPr="009303BC">
              <w:rPr>
                <w:lang w:val="es-EC"/>
              </w:rPr>
              <w:t>-</w:t>
            </w:r>
          </w:p>
        </w:tc>
        <w:tc>
          <w:tcPr>
            <w:tcW w:w="1349" w:type="dxa"/>
          </w:tcPr>
          <w:p w14:paraId="1ED4DC41" w14:textId="77777777" w:rsidR="001377B0" w:rsidRPr="009303BC" w:rsidRDefault="001377B0" w:rsidP="00DC6256">
            <w:pPr>
              <w:pStyle w:val="TableParagraph"/>
              <w:spacing w:before="110"/>
              <w:ind w:left="171"/>
              <w:jc w:val="center"/>
              <w:rPr>
                <w:lang w:val="es-EC"/>
              </w:rPr>
            </w:pPr>
            <w:r w:rsidRPr="009303BC">
              <w:rPr>
                <w:lang w:val="es-EC"/>
              </w:rPr>
              <w:t>-</w:t>
            </w:r>
          </w:p>
        </w:tc>
        <w:tc>
          <w:tcPr>
            <w:tcW w:w="1541" w:type="dxa"/>
          </w:tcPr>
          <w:p w14:paraId="67126D1F" w14:textId="77777777" w:rsidR="001377B0" w:rsidRPr="009303BC" w:rsidRDefault="001377B0" w:rsidP="00DC6256">
            <w:pPr>
              <w:jc w:val="center"/>
              <w:rPr>
                <w:sz w:val="22"/>
                <w:lang w:val="es-EC"/>
              </w:rPr>
            </w:pPr>
          </w:p>
        </w:tc>
        <w:tc>
          <w:tcPr>
            <w:tcW w:w="1430" w:type="dxa"/>
          </w:tcPr>
          <w:p w14:paraId="48F1315A" w14:textId="4F7ADA1A" w:rsidR="001377B0" w:rsidRPr="009303BC" w:rsidRDefault="001377B0" w:rsidP="00857986">
            <w:pPr>
              <w:pStyle w:val="TableParagraph"/>
              <w:spacing w:before="85"/>
              <w:ind w:left="171"/>
              <w:jc w:val="center"/>
              <w:rPr>
                <w:lang w:val="es-EC"/>
              </w:rPr>
            </w:pPr>
            <w:r w:rsidRPr="009303BC">
              <w:rPr>
                <w:lang w:val="es-EC"/>
              </w:rPr>
              <w:t>10%</w:t>
            </w:r>
            <w:r w:rsidR="007D17DD" w:rsidRPr="009303BC">
              <w:rPr>
                <w:lang w:val="es-EC"/>
              </w:rPr>
              <w:t xml:space="preserve"> </w:t>
            </w:r>
            <w:r w:rsidRPr="009303BC">
              <w:rPr>
                <w:lang w:val="es-EC"/>
              </w:rPr>
              <w:t>*</w:t>
            </w:r>
          </w:p>
        </w:tc>
      </w:tr>
      <w:tr w:rsidR="001377B0" w:rsidRPr="009303BC" w14:paraId="53555EB8" w14:textId="77777777" w:rsidTr="00130F6E">
        <w:trPr>
          <w:trHeight w:hRule="exact" w:val="540"/>
        </w:trPr>
        <w:tc>
          <w:tcPr>
            <w:tcW w:w="1171" w:type="dxa"/>
          </w:tcPr>
          <w:p w14:paraId="42031071" w14:textId="77777777" w:rsidR="001377B0" w:rsidRPr="009303BC" w:rsidRDefault="001377B0" w:rsidP="00DC6256">
            <w:pPr>
              <w:pStyle w:val="TableParagraph"/>
              <w:spacing w:before="110"/>
              <w:ind w:left="171"/>
              <w:rPr>
                <w:lang w:val="es-EC"/>
              </w:rPr>
            </w:pPr>
            <w:r w:rsidRPr="009303BC">
              <w:rPr>
                <w:spacing w:val="2"/>
                <w:lang w:val="es-EC"/>
              </w:rPr>
              <w:t>FL</w:t>
            </w:r>
          </w:p>
        </w:tc>
        <w:tc>
          <w:tcPr>
            <w:tcW w:w="2429" w:type="dxa"/>
          </w:tcPr>
          <w:p w14:paraId="0A9A9872" w14:textId="1E67B3CA" w:rsidR="001377B0" w:rsidRPr="009303BC" w:rsidRDefault="001377B0" w:rsidP="00DC6256">
            <w:pPr>
              <w:pStyle w:val="TableParagraph"/>
              <w:spacing w:before="110"/>
              <w:ind w:left="171"/>
              <w:rPr>
                <w:lang w:val="es-EC"/>
              </w:rPr>
            </w:pPr>
            <w:r w:rsidRPr="009303BC">
              <w:rPr>
                <w:lang w:val="es-EC"/>
              </w:rPr>
              <w:t>Empleados</w:t>
            </w:r>
            <w:r w:rsidR="007D17DD" w:rsidRPr="009303BC">
              <w:rPr>
                <w:lang w:val="es-EC"/>
              </w:rPr>
              <w:t xml:space="preserve"> </w:t>
            </w:r>
            <w:r w:rsidR="007A3206" w:rsidRPr="009303BC">
              <w:rPr>
                <w:lang w:val="es-EC"/>
              </w:rPr>
              <w:t>E</w:t>
            </w:r>
            <w:r w:rsidRPr="009303BC">
              <w:rPr>
                <w:lang w:val="es-EC"/>
              </w:rPr>
              <w:t>xtranjeros</w:t>
            </w:r>
          </w:p>
        </w:tc>
        <w:tc>
          <w:tcPr>
            <w:tcW w:w="1354" w:type="dxa"/>
          </w:tcPr>
          <w:p w14:paraId="67D6F546" w14:textId="77777777" w:rsidR="001377B0" w:rsidRPr="009303BC" w:rsidRDefault="001377B0" w:rsidP="00DC6256">
            <w:pPr>
              <w:jc w:val="both"/>
              <w:rPr>
                <w:sz w:val="22"/>
                <w:lang w:val="es-EC"/>
              </w:rPr>
            </w:pPr>
          </w:p>
        </w:tc>
        <w:tc>
          <w:tcPr>
            <w:tcW w:w="1349" w:type="dxa"/>
          </w:tcPr>
          <w:p w14:paraId="3C8C708C" w14:textId="77777777" w:rsidR="001377B0" w:rsidRPr="009303BC" w:rsidRDefault="001377B0" w:rsidP="00DC6256">
            <w:pPr>
              <w:jc w:val="both"/>
              <w:rPr>
                <w:sz w:val="22"/>
                <w:lang w:val="es-EC"/>
              </w:rPr>
            </w:pPr>
          </w:p>
        </w:tc>
        <w:tc>
          <w:tcPr>
            <w:tcW w:w="1541" w:type="dxa"/>
          </w:tcPr>
          <w:p w14:paraId="72C676D5" w14:textId="77777777" w:rsidR="001377B0" w:rsidRPr="009303BC" w:rsidRDefault="001377B0" w:rsidP="00DC6256">
            <w:pPr>
              <w:jc w:val="both"/>
              <w:rPr>
                <w:sz w:val="22"/>
                <w:lang w:val="es-EC"/>
              </w:rPr>
            </w:pPr>
          </w:p>
        </w:tc>
        <w:tc>
          <w:tcPr>
            <w:tcW w:w="1430" w:type="dxa"/>
          </w:tcPr>
          <w:p w14:paraId="42C9D0A0" w14:textId="77777777" w:rsidR="001377B0" w:rsidRPr="009303BC" w:rsidRDefault="001377B0" w:rsidP="00DC6256">
            <w:pPr>
              <w:jc w:val="both"/>
              <w:rPr>
                <w:sz w:val="22"/>
                <w:lang w:val="es-EC"/>
              </w:rPr>
            </w:pPr>
          </w:p>
        </w:tc>
      </w:tr>
      <w:tr w:rsidR="001377B0" w:rsidRPr="009303BC" w14:paraId="0E01510E" w14:textId="77777777" w:rsidTr="00DC6256">
        <w:trPr>
          <w:trHeight w:hRule="exact" w:val="499"/>
        </w:trPr>
        <w:tc>
          <w:tcPr>
            <w:tcW w:w="1171" w:type="dxa"/>
          </w:tcPr>
          <w:p w14:paraId="0D1F9575" w14:textId="77777777" w:rsidR="001377B0" w:rsidRPr="009303BC" w:rsidRDefault="001377B0" w:rsidP="00DC6256">
            <w:pPr>
              <w:pStyle w:val="TableParagraph"/>
              <w:spacing w:before="110"/>
              <w:ind w:left="171"/>
              <w:rPr>
                <w:lang w:val="es-EC"/>
              </w:rPr>
            </w:pPr>
            <w:r w:rsidRPr="009303BC">
              <w:rPr>
                <w:spacing w:val="-1"/>
                <w:lang w:val="es-EC"/>
              </w:rPr>
              <w:t>LL</w:t>
            </w:r>
          </w:p>
        </w:tc>
        <w:tc>
          <w:tcPr>
            <w:tcW w:w="2429" w:type="dxa"/>
          </w:tcPr>
          <w:p w14:paraId="0FB57077" w14:textId="57B35B01" w:rsidR="001377B0" w:rsidRPr="009303BC" w:rsidRDefault="001377B0" w:rsidP="00DC6256">
            <w:pPr>
              <w:pStyle w:val="TableParagraph"/>
              <w:spacing w:before="110"/>
              <w:ind w:left="171"/>
              <w:rPr>
                <w:lang w:val="es-EC"/>
              </w:rPr>
            </w:pPr>
            <w:r w:rsidRPr="009303BC">
              <w:rPr>
                <w:spacing w:val="-2"/>
                <w:lang w:val="es-EC"/>
              </w:rPr>
              <w:t>Empleados</w:t>
            </w:r>
            <w:r w:rsidR="007D17DD" w:rsidRPr="009303BC">
              <w:rPr>
                <w:spacing w:val="-2"/>
                <w:lang w:val="es-EC"/>
              </w:rPr>
              <w:t xml:space="preserve"> </w:t>
            </w:r>
            <w:r w:rsidR="007A3206" w:rsidRPr="009303BC">
              <w:rPr>
                <w:spacing w:val="-2"/>
                <w:lang w:val="es-EC"/>
              </w:rPr>
              <w:t>L</w:t>
            </w:r>
            <w:r w:rsidRPr="009303BC">
              <w:rPr>
                <w:spacing w:val="-2"/>
                <w:lang w:val="es-EC"/>
              </w:rPr>
              <w:t>ocales</w:t>
            </w:r>
          </w:p>
        </w:tc>
        <w:tc>
          <w:tcPr>
            <w:tcW w:w="1354" w:type="dxa"/>
          </w:tcPr>
          <w:p w14:paraId="3EA8393B" w14:textId="77777777" w:rsidR="001377B0" w:rsidRPr="009303BC" w:rsidRDefault="001377B0" w:rsidP="00DC6256">
            <w:pPr>
              <w:jc w:val="both"/>
              <w:rPr>
                <w:sz w:val="22"/>
                <w:lang w:val="es-EC"/>
              </w:rPr>
            </w:pPr>
          </w:p>
        </w:tc>
        <w:tc>
          <w:tcPr>
            <w:tcW w:w="1349" w:type="dxa"/>
          </w:tcPr>
          <w:p w14:paraId="56A86885" w14:textId="77777777" w:rsidR="001377B0" w:rsidRPr="009303BC" w:rsidRDefault="001377B0" w:rsidP="00DC6256">
            <w:pPr>
              <w:jc w:val="both"/>
              <w:rPr>
                <w:sz w:val="22"/>
                <w:lang w:val="es-EC"/>
              </w:rPr>
            </w:pPr>
          </w:p>
        </w:tc>
        <w:tc>
          <w:tcPr>
            <w:tcW w:w="1541" w:type="dxa"/>
          </w:tcPr>
          <w:p w14:paraId="15BE993A" w14:textId="77777777" w:rsidR="001377B0" w:rsidRPr="009303BC" w:rsidRDefault="001377B0" w:rsidP="00DC6256">
            <w:pPr>
              <w:jc w:val="both"/>
              <w:rPr>
                <w:sz w:val="22"/>
                <w:lang w:val="es-EC"/>
              </w:rPr>
            </w:pPr>
          </w:p>
        </w:tc>
        <w:tc>
          <w:tcPr>
            <w:tcW w:w="1430" w:type="dxa"/>
          </w:tcPr>
          <w:p w14:paraId="4C08F08E" w14:textId="77777777" w:rsidR="001377B0" w:rsidRPr="009303BC" w:rsidRDefault="001377B0" w:rsidP="00DC6256">
            <w:pPr>
              <w:jc w:val="both"/>
              <w:rPr>
                <w:sz w:val="22"/>
                <w:lang w:val="es-EC"/>
              </w:rPr>
            </w:pPr>
          </w:p>
        </w:tc>
      </w:tr>
      <w:tr w:rsidR="001377B0" w:rsidRPr="009303BC" w14:paraId="1C5E1DBC" w14:textId="77777777" w:rsidTr="00130F6E">
        <w:trPr>
          <w:trHeight w:hRule="exact" w:val="862"/>
        </w:trPr>
        <w:tc>
          <w:tcPr>
            <w:tcW w:w="1171" w:type="dxa"/>
          </w:tcPr>
          <w:p w14:paraId="638F34EA" w14:textId="77777777" w:rsidR="001377B0" w:rsidRPr="009303BC" w:rsidRDefault="001377B0" w:rsidP="00DC6256">
            <w:pPr>
              <w:pStyle w:val="TableParagraph"/>
              <w:spacing w:before="115"/>
              <w:ind w:left="171"/>
              <w:rPr>
                <w:lang w:val="es-EC"/>
              </w:rPr>
            </w:pPr>
            <w:r w:rsidRPr="009303BC">
              <w:rPr>
                <w:spacing w:val="2"/>
                <w:lang w:val="es-EC"/>
              </w:rPr>
              <w:t>EI</w:t>
            </w:r>
          </w:p>
        </w:tc>
        <w:tc>
          <w:tcPr>
            <w:tcW w:w="2429" w:type="dxa"/>
          </w:tcPr>
          <w:p w14:paraId="07EDE302" w14:textId="09FCB67A" w:rsidR="001377B0" w:rsidRPr="009303BC" w:rsidRDefault="001377B0" w:rsidP="00DC6256">
            <w:pPr>
              <w:pStyle w:val="TableParagraph"/>
              <w:spacing w:before="115"/>
              <w:ind w:left="171"/>
              <w:rPr>
                <w:lang w:val="es-EC"/>
              </w:rPr>
            </w:pPr>
            <w:r w:rsidRPr="009303BC">
              <w:rPr>
                <w:spacing w:val="-4"/>
                <w:lang w:val="es-EC"/>
              </w:rPr>
              <w:t>Instalaciones</w:t>
            </w:r>
            <w:r w:rsidR="007D17DD" w:rsidRPr="009303BC">
              <w:rPr>
                <w:spacing w:val="-4"/>
                <w:lang w:val="es-EC"/>
              </w:rPr>
              <w:t xml:space="preserve"> </w:t>
            </w:r>
            <w:r w:rsidR="007A3206" w:rsidRPr="009303BC">
              <w:rPr>
                <w:spacing w:val="-4"/>
                <w:lang w:val="es-EC"/>
              </w:rPr>
              <w:t>E</w:t>
            </w:r>
            <w:r w:rsidRPr="009303BC">
              <w:rPr>
                <w:spacing w:val="-4"/>
                <w:lang w:val="es-EC"/>
              </w:rPr>
              <w:t>léctricas</w:t>
            </w:r>
            <w:r w:rsidR="007A3206" w:rsidRPr="009303BC">
              <w:rPr>
                <w:spacing w:val="-4"/>
                <w:lang w:val="es-EC"/>
              </w:rPr>
              <w:t>,</w:t>
            </w:r>
            <w:r w:rsidR="007D17DD" w:rsidRPr="009303BC">
              <w:rPr>
                <w:spacing w:val="-4"/>
                <w:lang w:val="es-EC"/>
              </w:rPr>
              <w:t xml:space="preserve"> </w:t>
            </w:r>
            <w:r w:rsidRPr="009303BC">
              <w:rPr>
                <w:spacing w:val="-4"/>
                <w:lang w:val="es-EC"/>
              </w:rPr>
              <w:t>si</w:t>
            </w:r>
            <w:r w:rsidR="007D17DD" w:rsidRPr="009303BC">
              <w:rPr>
                <w:spacing w:val="-4"/>
                <w:lang w:val="es-EC"/>
              </w:rPr>
              <w:t xml:space="preserve"> </w:t>
            </w:r>
            <w:r w:rsidRPr="009303BC">
              <w:rPr>
                <w:spacing w:val="-4"/>
                <w:lang w:val="es-EC"/>
              </w:rPr>
              <w:t>importadas</w:t>
            </w:r>
          </w:p>
        </w:tc>
        <w:tc>
          <w:tcPr>
            <w:tcW w:w="1354" w:type="dxa"/>
          </w:tcPr>
          <w:p w14:paraId="4C2A69B7" w14:textId="77777777" w:rsidR="001377B0" w:rsidRPr="009303BC" w:rsidRDefault="001377B0" w:rsidP="00DC6256">
            <w:pPr>
              <w:jc w:val="both"/>
              <w:rPr>
                <w:sz w:val="22"/>
                <w:lang w:val="es-EC"/>
              </w:rPr>
            </w:pPr>
          </w:p>
        </w:tc>
        <w:tc>
          <w:tcPr>
            <w:tcW w:w="1349" w:type="dxa"/>
          </w:tcPr>
          <w:p w14:paraId="12266ED8" w14:textId="77777777" w:rsidR="001377B0" w:rsidRPr="009303BC" w:rsidRDefault="001377B0" w:rsidP="00DC6256">
            <w:pPr>
              <w:jc w:val="both"/>
              <w:rPr>
                <w:sz w:val="22"/>
                <w:lang w:val="es-EC"/>
              </w:rPr>
            </w:pPr>
          </w:p>
        </w:tc>
        <w:tc>
          <w:tcPr>
            <w:tcW w:w="1541" w:type="dxa"/>
          </w:tcPr>
          <w:p w14:paraId="67771461" w14:textId="77777777" w:rsidR="001377B0" w:rsidRPr="009303BC" w:rsidRDefault="001377B0" w:rsidP="00DC6256">
            <w:pPr>
              <w:jc w:val="both"/>
              <w:rPr>
                <w:sz w:val="22"/>
                <w:lang w:val="es-EC"/>
              </w:rPr>
            </w:pPr>
          </w:p>
        </w:tc>
        <w:tc>
          <w:tcPr>
            <w:tcW w:w="1430" w:type="dxa"/>
          </w:tcPr>
          <w:p w14:paraId="5E55CB1E" w14:textId="77777777" w:rsidR="001377B0" w:rsidRPr="009303BC" w:rsidRDefault="001377B0" w:rsidP="00DC6256">
            <w:pPr>
              <w:jc w:val="both"/>
              <w:rPr>
                <w:sz w:val="22"/>
                <w:lang w:val="es-EC"/>
              </w:rPr>
            </w:pPr>
          </w:p>
        </w:tc>
      </w:tr>
      <w:tr w:rsidR="001377B0" w:rsidRPr="009303BC" w14:paraId="4F617CD5" w14:textId="77777777" w:rsidTr="00130F6E">
        <w:trPr>
          <w:trHeight w:hRule="exact" w:val="820"/>
        </w:trPr>
        <w:tc>
          <w:tcPr>
            <w:tcW w:w="1171" w:type="dxa"/>
          </w:tcPr>
          <w:p w14:paraId="61A774FC" w14:textId="77777777" w:rsidR="001377B0" w:rsidRPr="009303BC" w:rsidRDefault="001377B0" w:rsidP="00DC6256">
            <w:pPr>
              <w:pStyle w:val="TableParagraph"/>
              <w:spacing w:before="110"/>
              <w:ind w:left="171"/>
              <w:rPr>
                <w:lang w:val="es-EC"/>
              </w:rPr>
            </w:pPr>
            <w:r w:rsidRPr="009303BC">
              <w:rPr>
                <w:spacing w:val="1"/>
                <w:lang w:val="es-EC"/>
              </w:rPr>
              <w:t>CE</w:t>
            </w:r>
          </w:p>
        </w:tc>
        <w:tc>
          <w:tcPr>
            <w:tcW w:w="2429" w:type="dxa"/>
          </w:tcPr>
          <w:p w14:paraId="703FD085" w14:textId="6426D82C" w:rsidR="001377B0" w:rsidRPr="009303BC" w:rsidRDefault="001377B0" w:rsidP="00DC6256">
            <w:pPr>
              <w:pStyle w:val="TableParagraph"/>
              <w:spacing w:before="110"/>
              <w:ind w:left="171"/>
              <w:rPr>
                <w:lang w:val="es-EC"/>
              </w:rPr>
            </w:pPr>
            <w:r w:rsidRPr="009303BC">
              <w:rPr>
                <w:spacing w:val="-3"/>
                <w:lang w:val="es-EC"/>
              </w:rPr>
              <w:t>Cemento</w:t>
            </w:r>
            <w:r w:rsidR="007D17DD" w:rsidRPr="009303BC">
              <w:rPr>
                <w:spacing w:val="-3"/>
                <w:lang w:val="es-EC"/>
              </w:rPr>
              <w:t xml:space="preserve"> </w:t>
            </w:r>
            <w:r w:rsidR="004E4144" w:rsidRPr="009303BC">
              <w:rPr>
                <w:i/>
                <w:spacing w:val="-3"/>
                <w:lang w:val="es-EC"/>
              </w:rPr>
              <w:t>P</w:t>
            </w:r>
            <w:r w:rsidRPr="009303BC">
              <w:rPr>
                <w:i/>
                <w:spacing w:val="-3"/>
                <w:lang w:val="es-EC"/>
              </w:rPr>
              <w:t>ortland</w:t>
            </w:r>
            <w:r w:rsidR="007A3206" w:rsidRPr="009303BC">
              <w:rPr>
                <w:i/>
                <w:spacing w:val="-3"/>
                <w:lang w:val="es-EC"/>
              </w:rPr>
              <w:t>,</w:t>
            </w:r>
            <w:r w:rsidR="007D17DD" w:rsidRPr="009303BC">
              <w:rPr>
                <w:spacing w:val="-3"/>
                <w:lang w:val="es-EC"/>
              </w:rPr>
              <w:t xml:space="preserve"> </w:t>
            </w:r>
            <w:r w:rsidRPr="009303BC">
              <w:rPr>
                <w:spacing w:val="-3"/>
                <w:lang w:val="es-EC"/>
              </w:rPr>
              <w:t>si</w:t>
            </w:r>
            <w:r w:rsidR="007D17DD" w:rsidRPr="009303BC">
              <w:rPr>
                <w:spacing w:val="-3"/>
                <w:lang w:val="es-EC"/>
              </w:rPr>
              <w:t xml:space="preserve"> </w:t>
            </w:r>
            <w:r w:rsidRPr="009303BC">
              <w:rPr>
                <w:spacing w:val="-3"/>
                <w:lang w:val="es-EC"/>
              </w:rPr>
              <w:t>importadas</w:t>
            </w:r>
          </w:p>
        </w:tc>
        <w:tc>
          <w:tcPr>
            <w:tcW w:w="1354" w:type="dxa"/>
          </w:tcPr>
          <w:p w14:paraId="5B2F6A83" w14:textId="77777777" w:rsidR="001377B0" w:rsidRPr="009303BC" w:rsidRDefault="001377B0" w:rsidP="00DC6256">
            <w:pPr>
              <w:jc w:val="both"/>
              <w:rPr>
                <w:sz w:val="22"/>
                <w:lang w:val="es-EC"/>
              </w:rPr>
            </w:pPr>
          </w:p>
        </w:tc>
        <w:tc>
          <w:tcPr>
            <w:tcW w:w="1349" w:type="dxa"/>
          </w:tcPr>
          <w:p w14:paraId="45160885" w14:textId="77777777" w:rsidR="001377B0" w:rsidRPr="009303BC" w:rsidRDefault="001377B0" w:rsidP="00DC6256">
            <w:pPr>
              <w:jc w:val="both"/>
              <w:rPr>
                <w:sz w:val="22"/>
                <w:lang w:val="es-EC"/>
              </w:rPr>
            </w:pPr>
          </w:p>
        </w:tc>
        <w:tc>
          <w:tcPr>
            <w:tcW w:w="1541" w:type="dxa"/>
          </w:tcPr>
          <w:p w14:paraId="7951A37D" w14:textId="77777777" w:rsidR="001377B0" w:rsidRPr="009303BC" w:rsidRDefault="001377B0" w:rsidP="00DC6256">
            <w:pPr>
              <w:jc w:val="both"/>
              <w:rPr>
                <w:sz w:val="22"/>
                <w:lang w:val="es-EC"/>
              </w:rPr>
            </w:pPr>
          </w:p>
        </w:tc>
        <w:tc>
          <w:tcPr>
            <w:tcW w:w="1430" w:type="dxa"/>
          </w:tcPr>
          <w:p w14:paraId="4BF9F60F" w14:textId="77777777" w:rsidR="001377B0" w:rsidRPr="009303BC" w:rsidRDefault="001377B0" w:rsidP="00DC6256">
            <w:pPr>
              <w:jc w:val="both"/>
              <w:rPr>
                <w:sz w:val="22"/>
                <w:lang w:val="es-EC"/>
              </w:rPr>
            </w:pPr>
          </w:p>
        </w:tc>
      </w:tr>
      <w:tr w:rsidR="001377B0" w:rsidRPr="009303BC" w14:paraId="28DF6931" w14:textId="77777777" w:rsidTr="00130F6E">
        <w:trPr>
          <w:trHeight w:hRule="exact" w:val="778"/>
        </w:trPr>
        <w:tc>
          <w:tcPr>
            <w:tcW w:w="1171" w:type="dxa"/>
          </w:tcPr>
          <w:p w14:paraId="69FED9FB" w14:textId="77777777" w:rsidR="001377B0" w:rsidRPr="009303BC" w:rsidRDefault="001377B0" w:rsidP="00DC6256">
            <w:pPr>
              <w:pStyle w:val="TableParagraph"/>
              <w:spacing w:before="110"/>
              <w:ind w:left="171"/>
              <w:rPr>
                <w:lang w:val="es-EC"/>
              </w:rPr>
            </w:pPr>
            <w:r w:rsidRPr="009303BC">
              <w:rPr>
                <w:spacing w:val="1"/>
                <w:lang w:val="es-EC"/>
              </w:rPr>
              <w:t>RS</w:t>
            </w:r>
          </w:p>
        </w:tc>
        <w:tc>
          <w:tcPr>
            <w:tcW w:w="2429" w:type="dxa"/>
          </w:tcPr>
          <w:p w14:paraId="70FD73E2" w14:textId="4351EEF4" w:rsidR="001377B0" w:rsidRPr="009303BC" w:rsidRDefault="001377B0" w:rsidP="00DC6256">
            <w:pPr>
              <w:pStyle w:val="TableParagraph"/>
              <w:spacing w:before="110"/>
              <w:ind w:left="171"/>
              <w:rPr>
                <w:lang w:val="es-EC"/>
              </w:rPr>
            </w:pPr>
            <w:r w:rsidRPr="009303BC">
              <w:rPr>
                <w:spacing w:val="-2"/>
                <w:lang w:val="es-EC"/>
              </w:rPr>
              <w:t>Acero</w:t>
            </w:r>
            <w:r w:rsidR="007D17DD" w:rsidRPr="009303BC">
              <w:rPr>
                <w:spacing w:val="-2"/>
                <w:lang w:val="es-EC"/>
              </w:rPr>
              <w:t xml:space="preserve"> </w:t>
            </w:r>
            <w:r w:rsidRPr="009303BC">
              <w:rPr>
                <w:spacing w:val="-2"/>
                <w:lang w:val="es-EC"/>
              </w:rPr>
              <w:t>de</w:t>
            </w:r>
            <w:r w:rsidR="007D17DD" w:rsidRPr="009303BC">
              <w:rPr>
                <w:spacing w:val="-2"/>
                <w:lang w:val="es-EC"/>
              </w:rPr>
              <w:t xml:space="preserve"> </w:t>
            </w:r>
            <w:r w:rsidR="007A3206" w:rsidRPr="009303BC">
              <w:rPr>
                <w:spacing w:val="-2"/>
                <w:lang w:val="es-EC"/>
              </w:rPr>
              <w:t>R</w:t>
            </w:r>
            <w:r w:rsidRPr="009303BC">
              <w:rPr>
                <w:spacing w:val="-2"/>
                <w:lang w:val="es-EC"/>
              </w:rPr>
              <w:t>efuerzo</w:t>
            </w:r>
            <w:r w:rsidR="007A3206" w:rsidRPr="009303BC">
              <w:rPr>
                <w:spacing w:val="-2"/>
                <w:lang w:val="es-EC"/>
              </w:rPr>
              <w:t>,</w:t>
            </w:r>
            <w:r w:rsidR="007D17DD" w:rsidRPr="009303BC">
              <w:rPr>
                <w:spacing w:val="-2"/>
                <w:lang w:val="es-EC"/>
              </w:rPr>
              <w:t xml:space="preserve"> </w:t>
            </w:r>
            <w:r w:rsidRPr="009303BC">
              <w:rPr>
                <w:spacing w:val="-2"/>
                <w:lang w:val="es-EC"/>
              </w:rPr>
              <w:t>si</w:t>
            </w:r>
            <w:r w:rsidR="007D17DD" w:rsidRPr="009303BC">
              <w:rPr>
                <w:spacing w:val="-2"/>
                <w:lang w:val="es-EC"/>
              </w:rPr>
              <w:t xml:space="preserve"> </w:t>
            </w:r>
            <w:r w:rsidRPr="009303BC">
              <w:rPr>
                <w:spacing w:val="-2"/>
                <w:lang w:val="es-EC"/>
              </w:rPr>
              <w:t>importado</w:t>
            </w:r>
          </w:p>
        </w:tc>
        <w:tc>
          <w:tcPr>
            <w:tcW w:w="1354" w:type="dxa"/>
          </w:tcPr>
          <w:p w14:paraId="46538F0D" w14:textId="77777777" w:rsidR="001377B0" w:rsidRPr="009303BC" w:rsidRDefault="001377B0" w:rsidP="00DC6256">
            <w:pPr>
              <w:jc w:val="both"/>
              <w:rPr>
                <w:sz w:val="22"/>
                <w:lang w:val="es-EC"/>
              </w:rPr>
            </w:pPr>
          </w:p>
        </w:tc>
        <w:tc>
          <w:tcPr>
            <w:tcW w:w="1349" w:type="dxa"/>
          </w:tcPr>
          <w:p w14:paraId="0EA3B992" w14:textId="77777777" w:rsidR="001377B0" w:rsidRPr="009303BC" w:rsidRDefault="001377B0" w:rsidP="00DC6256">
            <w:pPr>
              <w:jc w:val="both"/>
              <w:rPr>
                <w:sz w:val="22"/>
                <w:lang w:val="es-EC"/>
              </w:rPr>
            </w:pPr>
          </w:p>
        </w:tc>
        <w:tc>
          <w:tcPr>
            <w:tcW w:w="1541" w:type="dxa"/>
          </w:tcPr>
          <w:p w14:paraId="3A12D355" w14:textId="77777777" w:rsidR="001377B0" w:rsidRPr="009303BC" w:rsidRDefault="001377B0" w:rsidP="00DC6256">
            <w:pPr>
              <w:jc w:val="both"/>
              <w:rPr>
                <w:sz w:val="22"/>
                <w:lang w:val="es-EC"/>
              </w:rPr>
            </w:pPr>
          </w:p>
        </w:tc>
        <w:tc>
          <w:tcPr>
            <w:tcW w:w="1430" w:type="dxa"/>
          </w:tcPr>
          <w:p w14:paraId="7F422DAE" w14:textId="77777777" w:rsidR="001377B0" w:rsidRPr="009303BC" w:rsidRDefault="001377B0" w:rsidP="00DC6256">
            <w:pPr>
              <w:jc w:val="both"/>
              <w:rPr>
                <w:sz w:val="22"/>
                <w:lang w:val="es-EC"/>
              </w:rPr>
            </w:pPr>
          </w:p>
        </w:tc>
      </w:tr>
      <w:tr w:rsidR="001377B0" w:rsidRPr="009303BC" w14:paraId="3A199C47" w14:textId="77777777" w:rsidTr="00130F6E">
        <w:trPr>
          <w:trHeight w:hRule="exact" w:val="917"/>
        </w:trPr>
        <w:tc>
          <w:tcPr>
            <w:tcW w:w="1171" w:type="dxa"/>
          </w:tcPr>
          <w:p w14:paraId="1DD355BE" w14:textId="77777777" w:rsidR="001377B0" w:rsidRPr="009303BC" w:rsidRDefault="001377B0" w:rsidP="00DC6256">
            <w:pPr>
              <w:pStyle w:val="TableParagraph"/>
              <w:spacing w:before="110"/>
              <w:ind w:left="171"/>
              <w:rPr>
                <w:lang w:val="es-EC"/>
              </w:rPr>
            </w:pPr>
            <w:r w:rsidRPr="009303BC">
              <w:rPr>
                <w:spacing w:val="2"/>
                <w:lang w:val="es-EC"/>
              </w:rPr>
              <w:t>SS</w:t>
            </w:r>
          </w:p>
        </w:tc>
        <w:tc>
          <w:tcPr>
            <w:tcW w:w="2429" w:type="dxa"/>
          </w:tcPr>
          <w:p w14:paraId="4F8D24CD" w14:textId="048683C2" w:rsidR="001377B0" w:rsidRPr="009303BC" w:rsidRDefault="001377B0" w:rsidP="00DC6256">
            <w:pPr>
              <w:pStyle w:val="TableParagraph"/>
              <w:spacing w:before="110"/>
              <w:ind w:left="171"/>
              <w:rPr>
                <w:lang w:val="es-EC"/>
              </w:rPr>
            </w:pPr>
            <w:r w:rsidRPr="009303BC">
              <w:rPr>
                <w:spacing w:val="-1"/>
                <w:lang w:val="es-EC"/>
              </w:rPr>
              <w:t>Acero</w:t>
            </w:r>
            <w:r w:rsidR="007D17DD" w:rsidRPr="009303BC">
              <w:rPr>
                <w:spacing w:val="-1"/>
                <w:lang w:val="es-EC"/>
              </w:rPr>
              <w:t xml:space="preserve"> </w:t>
            </w:r>
            <w:r w:rsidR="007A3206" w:rsidRPr="009303BC">
              <w:rPr>
                <w:spacing w:val="-1"/>
                <w:lang w:val="es-EC"/>
              </w:rPr>
              <w:t>E</w:t>
            </w:r>
            <w:r w:rsidRPr="009303BC">
              <w:rPr>
                <w:spacing w:val="-1"/>
                <w:lang w:val="es-EC"/>
              </w:rPr>
              <w:t>structural</w:t>
            </w:r>
            <w:r w:rsidR="007A3206" w:rsidRPr="009303BC">
              <w:rPr>
                <w:spacing w:val="-1"/>
                <w:lang w:val="es-EC"/>
              </w:rPr>
              <w:t>,</w:t>
            </w:r>
            <w:r w:rsidR="007D17DD" w:rsidRPr="009303BC">
              <w:rPr>
                <w:spacing w:val="-1"/>
                <w:lang w:val="es-EC"/>
              </w:rPr>
              <w:t xml:space="preserve"> </w:t>
            </w:r>
            <w:r w:rsidRPr="009303BC">
              <w:rPr>
                <w:spacing w:val="-1"/>
                <w:lang w:val="es-EC"/>
              </w:rPr>
              <w:t>si</w:t>
            </w:r>
            <w:r w:rsidR="007D17DD" w:rsidRPr="009303BC">
              <w:rPr>
                <w:spacing w:val="-1"/>
                <w:lang w:val="es-EC"/>
              </w:rPr>
              <w:t xml:space="preserve"> </w:t>
            </w:r>
            <w:r w:rsidRPr="009303BC">
              <w:rPr>
                <w:spacing w:val="-1"/>
                <w:lang w:val="es-EC"/>
              </w:rPr>
              <w:t>importado</w:t>
            </w:r>
          </w:p>
        </w:tc>
        <w:tc>
          <w:tcPr>
            <w:tcW w:w="1354" w:type="dxa"/>
          </w:tcPr>
          <w:p w14:paraId="74C9B0F3" w14:textId="77777777" w:rsidR="001377B0" w:rsidRPr="009303BC" w:rsidRDefault="001377B0" w:rsidP="00DC6256">
            <w:pPr>
              <w:jc w:val="both"/>
              <w:rPr>
                <w:sz w:val="22"/>
                <w:lang w:val="es-EC"/>
              </w:rPr>
            </w:pPr>
          </w:p>
        </w:tc>
        <w:tc>
          <w:tcPr>
            <w:tcW w:w="1349" w:type="dxa"/>
          </w:tcPr>
          <w:p w14:paraId="78964A5E" w14:textId="77777777" w:rsidR="001377B0" w:rsidRPr="009303BC" w:rsidRDefault="001377B0" w:rsidP="00DC6256">
            <w:pPr>
              <w:jc w:val="both"/>
              <w:rPr>
                <w:sz w:val="22"/>
                <w:lang w:val="es-EC"/>
              </w:rPr>
            </w:pPr>
          </w:p>
        </w:tc>
        <w:tc>
          <w:tcPr>
            <w:tcW w:w="1541" w:type="dxa"/>
          </w:tcPr>
          <w:p w14:paraId="38AFEE29" w14:textId="77777777" w:rsidR="001377B0" w:rsidRPr="009303BC" w:rsidRDefault="001377B0" w:rsidP="00DC6256">
            <w:pPr>
              <w:jc w:val="both"/>
              <w:rPr>
                <w:sz w:val="22"/>
                <w:lang w:val="es-EC"/>
              </w:rPr>
            </w:pPr>
          </w:p>
        </w:tc>
        <w:tc>
          <w:tcPr>
            <w:tcW w:w="1430" w:type="dxa"/>
          </w:tcPr>
          <w:p w14:paraId="50507808" w14:textId="77777777" w:rsidR="001377B0" w:rsidRPr="009303BC" w:rsidRDefault="001377B0" w:rsidP="00DC6256">
            <w:pPr>
              <w:jc w:val="both"/>
              <w:rPr>
                <w:sz w:val="22"/>
                <w:lang w:val="es-EC"/>
              </w:rPr>
            </w:pPr>
          </w:p>
        </w:tc>
      </w:tr>
      <w:tr w:rsidR="001377B0" w:rsidRPr="009303BC" w14:paraId="5C764DC3" w14:textId="77777777" w:rsidTr="00130F6E">
        <w:trPr>
          <w:trHeight w:hRule="exact" w:val="1030"/>
        </w:trPr>
        <w:tc>
          <w:tcPr>
            <w:tcW w:w="1171" w:type="dxa"/>
          </w:tcPr>
          <w:p w14:paraId="038D33AD" w14:textId="77777777" w:rsidR="001377B0" w:rsidRPr="009303BC" w:rsidRDefault="001377B0" w:rsidP="00DC6256">
            <w:pPr>
              <w:pStyle w:val="TableParagraph"/>
              <w:spacing w:before="110"/>
              <w:ind w:left="171"/>
              <w:rPr>
                <w:lang w:val="es-EC"/>
              </w:rPr>
            </w:pPr>
            <w:r w:rsidRPr="009303BC">
              <w:rPr>
                <w:spacing w:val="-3"/>
                <w:lang w:val="es-EC"/>
              </w:rPr>
              <w:t>MR</w:t>
            </w:r>
          </w:p>
        </w:tc>
        <w:tc>
          <w:tcPr>
            <w:tcW w:w="2429" w:type="dxa"/>
          </w:tcPr>
          <w:p w14:paraId="5B042C31" w14:textId="4554954C" w:rsidR="001377B0" w:rsidRPr="009303BC" w:rsidRDefault="001377B0" w:rsidP="00DC6256">
            <w:pPr>
              <w:pStyle w:val="TableParagraph"/>
              <w:spacing w:before="110"/>
              <w:ind w:left="171"/>
              <w:rPr>
                <w:lang w:val="es-EC"/>
              </w:rPr>
            </w:pPr>
            <w:r w:rsidRPr="009303BC">
              <w:rPr>
                <w:lang w:val="es-EC"/>
              </w:rPr>
              <w:t>Techos</w:t>
            </w:r>
            <w:r w:rsidR="007D17DD" w:rsidRPr="009303BC">
              <w:rPr>
                <w:lang w:val="es-EC"/>
              </w:rPr>
              <w:t xml:space="preserve"> </w:t>
            </w:r>
            <w:r w:rsidR="007A3206" w:rsidRPr="009303BC">
              <w:rPr>
                <w:lang w:val="es-EC"/>
              </w:rPr>
              <w:t>M</w:t>
            </w:r>
            <w:r w:rsidRPr="009303BC">
              <w:rPr>
                <w:lang w:val="es-EC"/>
              </w:rPr>
              <w:t>etálicos</w:t>
            </w:r>
            <w:r w:rsidR="007A3206" w:rsidRPr="009303BC">
              <w:rPr>
                <w:lang w:val="es-EC"/>
              </w:rPr>
              <w:t>,</w:t>
            </w:r>
            <w:r w:rsidR="007D17DD" w:rsidRPr="009303BC">
              <w:rPr>
                <w:lang w:val="es-EC"/>
              </w:rPr>
              <w:t xml:space="preserve"> </w:t>
            </w:r>
            <w:r w:rsidRPr="009303BC">
              <w:rPr>
                <w:lang w:val="es-EC"/>
              </w:rPr>
              <w:t>si</w:t>
            </w:r>
            <w:r w:rsidR="007D17DD" w:rsidRPr="009303BC">
              <w:rPr>
                <w:lang w:val="es-EC"/>
              </w:rPr>
              <w:t xml:space="preserve"> </w:t>
            </w:r>
            <w:r w:rsidRPr="009303BC">
              <w:rPr>
                <w:lang w:val="es-EC"/>
              </w:rPr>
              <w:t>importado</w:t>
            </w:r>
          </w:p>
        </w:tc>
        <w:tc>
          <w:tcPr>
            <w:tcW w:w="1354" w:type="dxa"/>
          </w:tcPr>
          <w:p w14:paraId="4A20446B" w14:textId="77777777" w:rsidR="001377B0" w:rsidRPr="009303BC" w:rsidRDefault="001377B0" w:rsidP="00DC6256">
            <w:pPr>
              <w:jc w:val="both"/>
              <w:rPr>
                <w:sz w:val="22"/>
                <w:lang w:val="es-EC"/>
              </w:rPr>
            </w:pPr>
          </w:p>
        </w:tc>
        <w:tc>
          <w:tcPr>
            <w:tcW w:w="1349" w:type="dxa"/>
          </w:tcPr>
          <w:p w14:paraId="52ED96EF" w14:textId="77777777" w:rsidR="001377B0" w:rsidRPr="009303BC" w:rsidRDefault="001377B0" w:rsidP="00DC6256">
            <w:pPr>
              <w:jc w:val="both"/>
              <w:rPr>
                <w:sz w:val="22"/>
                <w:lang w:val="es-EC"/>
              </w:rPr>
            </w:pPr>
          </w:p>
        </w:tc>
        <w:tc>
          <w:tcPr>
            <w:tcW w:w="1541" w:type="dxa"/>
          </w:tcPr>
          <w:p w14:paraId="7FC43566" w14:textId="77777777" w:rsidR="001377B0" w:rsidRPr="009303BC" w:rsidRDefault="001377B0" w:rsidP="00DC6256">
            <w:pPr>
              <w:jc w:val="both"/>
              <w:rPr>
                <w:sz w:val="22"/>
                <w:lang w:val="es-EC"/>
              </w:rPr>
            </w:pPr>
          </w:p>
        </w:tc>
        <w:tc>
          <w:tcPr>
            <w:tcW w:w="1430" w:type="dxa"/>
          </w:tcPr>
          <w:p w14:paraId="25417D72" w14:textId="77777777" w:rsidR="001377B0" w:rsidRPr="009303BC" w:rsidRDefault="001377B0" w:rsidP="00DC6256">
            <w:pPr>
              <w:jc w:val="both"/>
              <w:rPr>
                <w:sz w:val="22"/>
                <w:lang w:val="es-EC"/>
              </w:rPr>
            </w:pPr>
          </w:p>
        </w:tc>
      </w:tr>
      <w:tr w:rsidR="001377B0" w:rsidRPr="009303BC" w14:paraId="44FCCE47" w14:textId="77777777" w:rsidTr="00DC6256">
        <w:trPr>
          <w:trHeight w:hRule="exact" w:val="504"/>
        </w:trPr>
        <w:tc>
          <w:tcPr>
            <w:tcW w:w="4954" w:type="dxa"/>
            <w:gridSpan w:val="3"/>
          </w:tcPr>
          <w:p w14:paraId="41921964" w14:textId="77777777" w:rsidR="001377B0" w:rsidRPr="009303BC" w:rsidRDefault="001377B0" w:rsidP="00DC6256">
            <w:pPr>
              <w:jc w:val="both"/>
              <w:rPr>
                <w:sz w:val="22"/>
                <w:lang w:val="es-EC"/>
              </w:rPr>
            </w:pPr>
          </w:p>
        </w:tc>
        <w:tc>
          <w:tcPr>
            <w:tcW w:w="1349" w:type="dxa"/>
          </w:tcPr>
          <w:p w14:paraId="1CE4EC38" w14:textId="77777777" w:rsidR="001377B0" w:rsidRPr="009303BC" w:rsidRDefault="001377B0" w:rsidP="00DC6256">
            <w:pPr>
              <w:pStyle w:val="TableParagraph"/>
              <w:spacing w:before="115"/>
              <w:ind w:left="469"/>
              <w:rPr>
                <w:lang w:val="es-EC"/>
              </w:rPr>
            </w:pPr>
            <w:r w:rsidRPr="009303BC">
              <w:rPr>
                <w:b/>
                <w:spacing w:val="-3"/>
                <w:lang w:val="es-EC"/>
              </w:rPr>
              <w:t>Total</w:t>
            </w:r>
          </w:p>
        </w:tc>
        <w:tc>
          <w:tcPr>
            <w:tcW w:w="1541" w:type="dxa"/>
          </w:tcPr>
          <w:p w14:paraId="1546E07C" w14:textId="77777777" w:rsidR="001377B0" w:rsidRPr="009303BC" w:rsidRDefault="001377B0" w:rsidP="00DC6256">
            <w:pPr>
              <w:jc w:val="both"/>
              <w:rPr>
                <w:sz w:val="22"/>
                <w:lang w:val="es-EC"/>
              </w:rPr>
            </w:pPr>
          </w:p>
        </w:tc>
        <w:tc>
          <w:tcPr>
            <w:tcW w:w="1430" w:type="dxa"/>
          </w:tcPr>
          <w:p w14:paraId="5B1EBB1A" w14:textId="77777777" w:rsidR="001377B0" w:rsidRPr="009303BC" w:rsidRDefault="001377B0" w:rsidP="00DC6256">
            <w:pPr>
              <w:pStyle w:val="TableParagraph"/>
              <w:spacing w:before="115"/>
              <w:ind w:left="435"/>
              <w:rPr>
                <w:lang w:val="es-EC"/>
              </w:rPr>
            </w:pPr>
            <w:r w:rsidRPr="009303BC">
              <w:rPr>
                <w:b/>
                <w:spacing w:val="-2"/>
                <w:lang w:val="es-EC"/>
              </w:rPr>
              <w:t>100%</w:t>
            </w:r>
          </w:p>
        </w:tc>
      </w:tr>
    </w:tbl>
    <w:p w14:paraId="318260F8" w14:textId="77777777" w:rsidR="001377B0" w:rsidRPr="009303BC" w:rsidRDefault="001377B0" w:rsidP="00DC6256">
      <w:pPr>
        <w:spacing w:before="10"/>
        <w:rPr>
          <w:b/>
          <w:sz w:val="17"/>
          <w:lang w:val="es-EC"/>
        </w:rPr>
      </w:pPr>
    </w:p>
    <w:p w14:paraId="40A1424D" w14:textId="77777777" w:rsidR="004E4144" w:rsidRPr="009303BC" w:rsidRDefault="004E4144">
      <w:pPr>
        <w:rPr>
          <w:b/>
          <w:spacing w:val="-2"/>
          <w:sz w:val="28"/>
          <w:lang w:val="es-EC"/>
        </w:rPr>
      </w:pPr>
      <w:r w:rsidRPr="009303BC">
        <w:rPr>
          <w:spacing w:val="-2"/>
          <w:lang w:val="es-EC"/>
        </w:rPr>
        <w:br w:type="page"/>
      </w:r>
    </w:p>
    <w:p w14:paraId="71CEE880" w14:textId="4AA45D89" w:rsidR="001377B0" w:rsidRPr="009303BC" w:rsidRDefault="001377B0" w:rsidP="004E4144">
      <w:pPr>
        <w:pStyle w:val="Ttulo4"/>
        <w:numPr>
          <w:ilvl w:val="0"/>
          <w:numId w:val="0"/>
        </w:numPr>
        <w:spacing w:before="240" w:after="240"/>
        <w:ind w:right="4"/>
        <w:rPr>
          <w:b w:val="0"/>
          <w:sz w:val="36"/>
          <w:lang w:val="es-EC"/>
        </w:rPr>
      </w:pPr>
      <w:r w:rsidRPr="009303BC">
        <w:rPr>
          <w:spacing w:val="-2"/>
          <w:sz w:val="36"/>
          <w:lang w:val="es-EC"/>
        </w:rPr>
        <w:lastRenderedPageBreak/>
        <w:t>Tabla</w:t>
      </w:r>
      <w:r w:rsidR="007D17DD" w:rsidRPr="009303BC">
        <w:rPr>
          <w:spacing w:val="-2"/>
          <w:sz w:val="36"/>
          <w:lang w:val="es-EC"/>
        </w:rPr>
        <w:t xml:space="preserve"> </w:t>
      </w:r>
      <w:r w:rsidRPr="009303BC">
        <w:rPr>
          <w:spacing w:val="-1"/>
          <w:sz w:val="36"/>
          <w:lang w:val="es-EC"/>
        </w:rPr>
        <w:t>B.2</w:t>
      </w:r>
      <w:r w:rsidR="007D17DD" w:rsidRPr="009303BC">
        <w:rPr>
          <w:spacing w:val="4"/>
          <w:sz w:val="36"/>
          <w:lang w:val="es-EC"/>
        </w:rPr>
        <w:t xml:space="preserve"> </w:t>
      </w:r>
      <w:r w:rsidRPr="009303BC">
        <w:rPr>
          <w:sz w:val="36"/>
          <w:lang w:val="es-EC"/>
        </w:rPr>
        <w:t>–</w:t>
      </w:r>
      <w:r w:rsidR="007D17DD" w:rsidRPr="009303BC">
        <w:rPr>
          <w:sz w:val="36"/>
          <w:lang w:val="es-EC"/>
        </w:rPr>
        <w:t xml:space="preserve"> </w:t>
      </w:r>
      <w:r w:rsidRPr="009303BC">
        <w:rPr>
          <w:spacing w:val="-1"/>
          <w:sz w:val="36"/>
          <w:lang w:val="es-EC"/>
        </w:rPr>
        <w:t>Actividad</w:t>
      </w:r>
      <w:r w:rsidR="007D17DD" w:rsidRPr="009303BC">
        <w:rPr>
          <w:spacing w:val="-1"/>
          <w:sz w:val="36"/>
          <w:lang w:val="es-EC"/>
        </w:rPr>
        <w:t xml:space="preserve"> </w:t>
      </w:r>
      <w:r w:rsidRPr="009303BC">
        <w:rPr>
          <w:spacing w:val="-1"/>
          <w:sz w:val="36"/>
          <w:lang w:val="es-EC"/>
        </w:rPr>
        <w:t>2</w:t>
      </w:r>
      <w:r w:rsidR="007D17DD" w:rsidRPr="009303BC">
        <w:rPr>
          <w:spacing w:val="-1"/>
          <w:sz w:val="36"/>
          <w:lang w:val="es-EC"/>
        </w:rPr>
        <w:t xml:space="preserve"> </w:t>
      </w:r>
      <w:r w:rsidRPr="009303BC">
        <w:rPr>
          <w:spacing w:val="-1"/>
          <w:sz w:val="36"/>
          <w:lang w:val="es-EC"/>
        </w:rPr>
        <w:t>en</w:t>
      </w:r>
      <w:r w:rsidR="007D17DD" w:rsidRPr="009303BC">
        <w:rPr>
          <w:spacing w:val="-1"/>
          <w:sz w:val="36"/>
          <w:lang w:val="es-EC"/>
        </w:rPr>
        <w:t xml:space="preserve"> </w:t>
      </w:r>
      <w:r w:rsidRPr="009303BC">
        <w:rPr>
          <w:spacing w:val="-1"/>
          <w:sz w:val="36"/>
          <w:lang w:val="es-EC"/>
        </w:rPr>
        <w:t>Moneda</w:t>
      </w:r>
      <w:r w:rsidR="007D17DD" w:rsidRPr="009303BC">
        <w:rPr>
          <w:spacing w:val="-1"/>
          <w:sz w:val="36"/>
          <w:lang w:val="es-EC"/>
        </w:rPr>
        <w:t xml:space="preserve"> </w:t>
      </w:r>
      <w:r w:rsidR="004E4144" w:rsidRPr="009303BC">
        <w:rPr>
          <w:spacing w:val="-1"/>
          <w:sz w:val="36"/>
          <w:lang w:val="es-EC"/>
        </w:rPr>
        <w:t>L</w:t>
      </w:r>
      <w:r w:rsidRPr="009303BC">
        <w:rPr>
          <w:spacing w:val="-1"/>
          <w:sz w:val="36"/>
          <w:lang w:val="es-EC"/>
        </w:rPr>
        <w:t>ocal</w:t>
      </w:r>
      <w:r w:rsidR="007D17DD" w:rsidRPr="009303BC">
        <w:rPr>
          <w:spacing w:val="-1"/>
          <w:sz w:val="36"/>
          <w:lang w:val="es-EC"/>
        </w:rPr>
        <w:t xml:space="preserve"> </w:t>
      </w:r>
    </w:p>
    <w:tbl>
      <w:tblPr>
        <w:tblW w:w="9274" w:type="dxa"/>
        <w:tblInd w:w="102"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2429"/>
        <w:gridCol w:w="1354"/>
        <w:gridCol w:w="1349"/>
        <w:gridCol w:w="1440"/>
        <w:gridCol w:w="1531"/>
      </w:tblGrid>
      <w:tr w:rsidR="001377B0" w:rsidRPr="009303BC" w14:paraId="5E48C29C" w14:textId="77777777" w:rsidTr="00DC6256">
        <w:trPr>
          <w:trHeight w:hRule="exact" w:val="1596"/>
          <w:tblHeader/>
        </w:trPr>
        <w:tc>
          <w:tcPr>
            <w:tcW w:w="1171" w:type="dxa"/>
            <w:shd w:val="clear" w:color="auto" w:fill="F2F2F2"/>
          </w:tcPr>
          <w:p w14:paraId="70A531EE" w14:textId="066FE7B8" w:rsidR="001377B0" w:rsidRPr="009303BC" w:rsidRDefault="001377B0" w:rsidP="004E4144">
            <w:pPr>
              <w:pStyle w:val="TableParagraph"/>
              <w:spacing w:before="120" w:after="120"/>
              <w:ind w:left="171" w:right="169"/>
              <w:jc w:val="center"/>
              <w:rPr>
                <w:lang w:val="es-EC"/>
              </w:rPr>
            </w:pPr>
            <w:r w:rsidRPr="009303BC">
              <w:rPr>
                <w:b/>
                <w:spacing w:val="-1"/>
                <w:sz w:val="20"/>
                <w:lang w:val="es-EC"/>
              </w:rPr>
              <w:t>Código</w:t>
            </w:r>
            <w:r w:rsidR="007D17DD" w:rsidRPr="009303BC">
              <w:rPr>
                <w:b/>
                <w:spacing w:val="-1"/>
                <w:sz w:val="20"/>
                <w:lang w:val="es-EC"/>
              </w:rPr>
              <w:t xml:space="preserve"> </w:t>
            </w:r>
            <w:r w:rsidRPr="009303BC">
              <w:rPr>
                <w:b/>
                <w:spacing w:val="-1"/>
                <w:sz w:val="20"/>
                <w:lang w:val="es-EC"/>
              </w:rPr>
              <w:t>del</w:t>
            </w:r>
            <w:r w:rsidR="007D17DD" w:rsidRPr="009303BC">
              <w:rPr>
                <w:b/>
                <w:spacing w:val="-1"/>
                <w:sz w:val="20"/>
                <w:lang w:val="es-EC"/>
              </w:rPr>
              <w:t xml:space="preserve"> </w:t>
            </w:r>
            <w:r w:rsidRPr="009303BC">
              <w:rPr>
                <w:b/>
                <w:spacing w:val="-1"/>
                <w:sz w:val="20"/>
                <w:lang w:val="es-EC"/>
              </w:rPr>
              <w:t>índice</w:t>
            </w:r>
          </w:p>
        </w:tc>
        <w:tc>
          <w:tcPr>
            <w:tcW w:w="2429" w:type="dxa"/>
            <w:shd w:val="clear" w:color="auto" w:fill="F2F2F2"/>
          </w:tcPr>
          <w:p w14:paraId="27EB495F" w14:textId="22357FD8" w:rsidR="001377B0" w:rsidRPr="009303BC" w:rsidRDefault="001377B0" w:rsidP="004E4144">
            <w:pPr>
              <w:pStyle w:val="TableParagraph"/>
              <w:spacing w:before="120" w:after="120"/>
              <w:ind w:left="171"/>
              <w:jc w:val="center"/>
              <w:rPr>
                <w:lang w:val="es-EC"/>
              </w:rPr>
            </w:pPr>
            <w:r w:rsidRPr="009303BC">
              <w:rPr>
                <w:b/>
                <w:spacing w:val="-1"/>
                <w:sz w:val="20"/>
                <w:lang w:val="es-EC"/>
              </w:rPr>
              <w:t>Descripción</w:t>
            </w:r>
            <w:r w:rsidR="007D17DD" w:rsidRPr="009303BC">
              <w:rPr>
                <w:b/>
                <w:spacing w:val="-1"/>
                <w:sz w:val="20"/>
                <w:lang w:val="es-EC"/>
              </w:rPr>
              <w:t xml:space="preserve"> </w:t>
            </w:r>
            <w:r w:rsidRPr="009303BC">
              <w:rPr>
                <w:b/>
                <w:spacing w:val="-1"/>
                <w:sz w:val="20"/>
                <w:lang w:val="es-EC"/>
              </w:rPr>
              <w:t>del</w:t>
            </w:r>
            <w:r w:rsidR="007D17DD" w:rsidRPr="009303BC">
              <w:rPr>
                <w:b/>
                <w:spacing w:val="-1"/>
                <w:sz w:val="20"/>
                <w:lang w:val="es-EC"/>
              </w:rPr>
              <w:t xml:space="preserve"> </w:t>
            </w:r>
            <w:r w:rsidRPr="009303BC">
              <w:rPr>
                <w:b/>
                <w:spacing w:val="-1"/>
                <w:sz w:val="20"/>
                <w:lang w:val="es-EC"/>
              </w:rPr>
              <w:t>índice</w:t>
            </w:r>
          </w:p>
        </w:tc>
        <w:tc>
          <w:tcPr>
            <w:tcW w:w="1354" w:type="dxa"/>
            <w:shd w:val="clear" w:color="auto" w:fill="F2F2F2"/>
          </w:tcPr>
          <w:p w14:paraId="7883EF28" w14:textId="55CAD7DB" w:rsidR="001377B0" w:rsidRPr="009303BC" w:rsidRDefault="001377B0" w:rsidP="004E4144">
            <w:pPr>
              <w:pStyle w:val="TableParagraph"/>
              <w:spacing w:before="120" w:after="120" w:line="250" w:lineRule="exact"/>
              <w:ind w:left="171" w:right="279"/>
              <w:jc w:val="center"/>
              <w:rPr>
                <w:sz w:val="14"/>
                <w:lang w:val="es-EC"/>
              </w:rPr>
            </w:pPr>
            <w:r w:rsidRPr="009303BC">
              <w:rPr>
                <w:b/>
                <w:spacing w:val="-2"/>
                <w:lang w:val="es-EC"/>
              </w:rPr>
              <w:t>Fuente</w:t>
            </w:r>
            <w:r w:rsidR="007D17DD" w:rsidRPr="009303BC">
              <w:rPr>
                <w:b/>
                <w:spacing w:val="-2"/>
                <w:lang w:val="es-EC"/>
              </w:rPr>
              <w:t xml:space="preserve"> </w:t>
            </w:r>
            <w:r w:rsidRPr="009303BC">
              <w:rPr>
                <w:b/>
                <w:spacing w:val="-2"/>
                <w:lang w:val="es-EC"/>
              </w:rPr>
              <w:t>del</w:t>
            </w:r>
            <w:r w:rsidR="007D17DD" w:rsidRPr="009303BC">
              <w:rPr>
                <w:b/>
                <w:spacing w:val="-2"/>
                <w:lang w:val="es-EC"/>
              </w:rPr>
              <w:t xml:space="preserve"> </w:t>
            </w:r>
            <w:r w:rsidRPr="009303BC">
              <w:rPr>
                <w:b/>
                <w:spacing w:val="-2"/>
                <w:lang w:val="es-EC"/>
              </w:rPr>
              <w:t>índice</w:t>
            </w:r>
            <w:r w:rsidR="007D17DD" w:rsidRPr="009303BC">
              <w:rPr>
                <w:b/>
                <w:spacing w:val="-2"/>
                <w:lang w:val="es-EC"/>
              </w:rPr>
              <w:t xml:space="preserve"> </w:t>
            </w:r>
            <w:r w:rsidRPr="009303BC">
              <w:rPr>
                <w:b/>
                <w:spacing w:val="-2"/>
                <w:lang w:val="es-EC"/>
              </w:rPr>
              <w:t>de</w:t>
            </w:r>
            <w:r w:rsidR="007D17DD" w:rsidRPr="009303BC">
              <w:rPr>
                <w:b/>
                <w:spacing w:val="-2"/>
                <w:lang w:val="es-EC"/>
              </w:rPr>
              <w:t xml:space="preserve"> </w:t>
            </w:r>
            <w:r w:rsidRPr="009303BC">
              <w:rPr>
                <w:b/>
                <w:spacing w:val="-2"/>
                <w:lang w:val="es-EC"/>
              </w:rPr>
              <w:t>la</w:t>
            </w:r>
            <w:r w:rsidR="007D17DD" w:rsidRPr="009303BC">
              <w:rPr>
                <w:b/>
                <w:spacing w:val="-2"/>
                <w:lang w:val="es-EC"/>
              </w:rPr>
              <w:t xml:space="preserve"> </w:t>
            </w:r>
            <w:r w:rsidR="004E4144" w:rsidRPr="009303BC">
              <w:rPr>
                <w:b/>
                <w:spacing w:val="-2"/>
                <w:lang w:val="es-EC"/>
              </w:rPr>
              <w:t>M</w:t>
            </w:r>
            <w:r w:rsidRPr="009303BC">
              <w:rPr>
                <w:b/>
                <w:spacing w:val="-2"/>
                <w:lang w:val="es-EC"/>
              </w:rPr>
              <w:t>oneda</w:t>
            </w:r>
          </w:p>
        </w:tc>
        <w:tc>
          <w:tcPr>
            <w:tcW w:w="1349" w:type="dxa"/>
            <w:shd w:val="clear" w:color="auto" w:fill="F2F2F2"/>
          </w:tcPr>
          <w:p w14:paraId="1709F64C" w14:textId="5F61F8F7" w:rsidR="001377B0" w:rsidRPr="009303BC" w:rsidRDefault="001377B0" w:rsidP="004E4144">
            <w:pPr>
              <w:pStyle w:val="TableParagraph"/>
              <w:spacing w:before="120" w:after="120" w:line="250" w:lineRule="exact"/>
              <w:ind w:left="171" w:right="105"/>
              <w:jc w:val="center"/>
              <w:rPr>
                <w:sz w:val="14"/>
                <w:lang w:val="es-EC"/>
              </w:rPr>
            </w:pPr>
            <w:r w:rsidRPr="009303BC">
              <w:rPr>
                <w:b/>
                <w:sz w:val="20"/>
                <w:lang w:val="es-EC"/>
              </w:rPr>
              <w:t>Valor</w:t>
            </w:r>
            <w:r w:rsidR="007D17DD" w:rsidRPr="009303BC">
              <w:rPr>
                <w:b/>
                <w:sz w:val="20"/>
                <w:lang w:val="es-EC"/>
              </w:rPr>
              <w:t xml:space="preserve"> </w:t>
            </w:r>
            <w:r w:rsidRPr="009303BC">
              <w:rPr>
                <w:b/>
                <w:sz w:val="20"/>
                <w:lang w:val="es-EC"/>
              </w:rPr>
              <w:t>en</w:t>
            </w:r>
            <w:r w:rsidR="007D17DD" w:rsidRPr="009303BC">
              <w:rPr>
                <w:b/>
                <w:sz w:val="20"/>
                <w:lang w:val="es-EC"/>
              </w:rPr>
              <w:t xml:space="preserve"> </w:t>
            </w:r>
            <w:r w:rsidRPr="009303BC">
              <w:rPr>
                <w:b/>
                <w:sz w:val="20"/>
                <w:lang w:val="es-EC"/>
              </w:rPr>
              <w:t>la</w:t>
            </w:r>
            <w:r w:rsidR="007D17DD" w:rsidRPr="009303BC">
              <w:rPr>
                <w:b/>
                <w:sz w:val="20"/>
                <w:lang w:val="es-EC"/>
              </w:rPr>
              <w:t xml:space="preserve"> </w:t>
            </w:r>
            <w:r w:rsidRPr="009303BC">
              <w:rPr>
                <w:b/>
                <w:sz w:val="20"/>
                <w:lang w:val="es-EC"/>
              </w:rPr>
              <w:t>fecha</w:t>
            </w:r>
            <w:r w:rsidR="007D17DD" w:rsidRPr="009303BC">
              <w:rPr>
                <w:b/>
                <w:sz w:val="20"/>
                <w:lang w:val="es-EC"/>
              </w:rPr>
              <w:t xml:space="preserve"> </w:t>
            </w:r>
            <w:r w:rsidRPr="009303BC">
              <w:rPr>
                <w:b/>
                <w:sz w:val="20"/>
                <w:lang w:val="es-EC"/>
              </w:rPr>
              <w:t>base</w:t>
            </w:r>
          </w:p>
        </w:tc>
        <w:tc>
          <w:tcPr>
            <w:tcW w:w="1440" w:type="dxa"/>
            <w:shd w:val="clear" w:color="auto" w:fill="F2F2F2"/>
          </w:tcPr>
          <w:p w14:paraId="743A742F" w14:textId="652B6073" w:rsidR="001377B0" w:rsidRPr="009303BC" w:rsidRDefault="001377B0" w:rsidP="004E4144">
            <w:pPr>
              <w:pStyle w:val="TableParagraph"/>
              <w:spacing w:before="120" w:after="120" w:line="224" w:lineRule="auto"/>
              <w:ind w:left="171" w:right="354"/>
              <w:jc w:val="center"/>
              <w:rPr>
                <w:sz w:val="14"/>
                <w:lang w:val="es-EC"/>
              </w:rPr>
            </w:pPr>
            <w:r w:rsidRPr="009303BC">
              <w:rPr>
                <w:b/>
                <w:spacing w:val="-2"/>
                <w:sz w:val="20"/>
                <w:lang w:val="es-EC"/>
              </w:rPr>
              <w:t>Monto</w:t>
            </w:r>
            <w:r w:rsidR="007D17DD" w:rsidRPr="009303BC">
              <w:rPr>
                <w:b/>
                <w:spacing w:val="-2"/>
                <w:sz w:val="20"/>
                <w:lang w:val="es-EC"/>
              </w:rPr>
              <w:t xml:space="preserve"> </w:t>
            </w:r>
            <w:r w:rsidRPr="009303BC">
              <w:rPr>
                <w:b/>
                <w:spacing w:val="-2"/>
                <w:sz w:val="20"/>
                <w:lang w:val="es-EC"/>
              </w:rPr>
              <w:t>de</w:t>
            </w:r>
            <w:r w:rsidR="007D17DD" w:rsidRPr="009303BC">
              <w:rPr>
                <w:b/>
                <w:spacing w:val="-2"/>
                <w:sz w:val="20"/>
                <w:lang w:val="es-EC"/>
              </w:rPr>
              <w:t xml:space="preserve"> </w:t>
            </w:r>
            <w:r w:rsidRPr="009303BC">
              <w:rPr>
                <w:b/>
                <w:spacing w:val="-2"/>
                <w:sz w:val="20"/>
                <w:lang w:val="es-EC"/>
              </w:rPr>
              <w:t>la</w:t>
            </w:r>
            <w:r w:rsidR="007D17DD" w:rsidRPr="009303BC">
              <w:rPr>
                <w:b/>
                <w:spacing w:val="-2"/>
                <w:sz w:val="20"/>
                <w:lang w:val="es-EC"/>
              </w:rPr>
              <w:t xml:space="preserve"> </w:t>
            </w:r>
            <w:r w:rsidRPr="009303BC">
              <w:rPr>
                <w:b/>
                <w:spacing w:val="-2"/>
                <w:sz w:val="20"/>
                <w:lang w:val="es-EC"/>
              </w:rPr>
              <w:t>Oferta</w:t>
            </w:r>
            <w:r w:rsidR="007D17DD" w:rsidRPr="009303BC">
              <w:rPr>
                <w:b/>
                <w:sz w:val="20"/>
                <w:lang w:val="es-EC"/>
              </w:rPr>
              <w:t xml:space="preserve"> </w:t>
            </w:r>
            <w:r w:rsidRPr="009303BC">
              <w:rPr>
                <w:b/>
                <w:sz w:val="20"/>
                <w:lang w:val="es-EC"/>
              </w:rPr>
              <w:t>en</w:t>
            </w:r>
            <w:r w:rsidR="007D17DD" w:rsidRPr="009303BC">
              <w:rPr>
                <w:b/>
                <w:sz w:val="20"/>
                <w:lang w:val="es-EC"/>
              </w:rPr>
              <w:t xml:space="preserve"> </w:t>
            </w:r>
            <w:r w:rsidRPr="009303BC">
              <w:rPr>
                <w:b/>
                <w:sz w:val="20"/>
                <w:lang w:val="es-EC"/>
              </w:rPr>
              <w:t>la</w:t>
            </w:r>
            <w:r w:rsidR="007D17DD" w:rsidRPr="009303BC">
              <w:rPr>
                <w:b/>
                <w:sz w:val="20"/>
                <w:lang w:val="es-EC"/>
              </w:rPr>
              <w:t xml:space="preserve"> </w:t>
            </w:r>
            <w:r w:rsidR="004E4144" w:rsidRPr="009303BC">
              <w:rPr>
                <w:b/>
                <w:spacing w:val="-2"/>
                <w:lang w:val="es-EC"/>
              </w:rPr>
              <w:t>Moneda</w:t>
            </w:r>
            <w:r w:rsidR="004E4144" w:rsidRPr="009303BC">
              <w:rPr>
                <w:b/>
                <w:sz w:val="20"/>
                <w:lang w:val="es-EC"/>
              </w:rPr>
              <w:t xml:space="preserve"> L</w:t>
            </w:r>
            <w:r w:rsidRPr="009303BC">
              <w:rPr>
                <w:b/>
                <w:sz w:val="20"/>
                <w:lang w:val="es-EC"/>
              </w:rPr>
              <w:t>ocal</w:t>
            </w:r>
          </w:p>
        </w:tc>
        <w:tc>
          <w:tcPr>
            <w:tcW w:w="1531" w:type="dxa"/>
            <w:shd w:val="clear" w:color="auto" w:fill="F2F2F2"/>
          </w:tcPr>
          <w:p w14:paraId="01882038" w14:textId="1EA53C4B" w:rsidR="001377B0" w:rsidRPr="009303BC" w:rsidRDefault="001377B0" w:rsidP="004E4144">
            <w:pPr>
              <w:pStyle w:val="TableParagraph"/>
              <w:spacing w:before="120" w:after="120" w:line="224" w:lineRule="auto"/>
              <w:ind w:left="171" w:right="249"/>
              <w:jc w:val="center"/>
              <w:rPr>
                <w:sz w:val="14"/>
                <w:lang w:val="es-EC"/>
              </w:rPr>
            </w:pPr>
            <w:r w:rsidRPr="009303BC">
              <w:rPr>
                <w:b/>
                <w:spacing w:val="-2"/>
                <w:sz w:val="20"/>
                <w:lang w:val="es-EC"/>
              </w:rPr>
              <w:t>Peso</w:t>
            </w:r>
            <w:r w:rsidR="007D17DD" w:rsidRPr="009303BC">
              <w:rPr>
                <w:b/>
                <w:spacing w:val="-2"/>
                <w:sz w:val="20"/>
                <w:lang w:val="es-EC"/>
              </w:rPr>
              <w:t xml:space="preserve"> </w:t>
            </w:r>
            <w:r w:rsidRPr="009303BC">
              <w:rPr>
                <w:b/>
                <w:spacing w:val="-2"/>
                <w:sz w:val="20"/>
                <w:lang w:val="es-EC"/>
              </w:rPr>
              <w:t>o</w:t>
            </w:r>
            <w:r w:rsidR="007D17DD" w:rsidRPr="009303BC">
              <w:rPr>
                <w:b/>
                <w:spacing w:val="-2"/>
                <w:sz w:val="20"/>
                <w:lang w:val="es-EC"/>
              </w:rPr>
              <w:t xml:space="preserve"> </w:t>
            </w:r>
            <w:r w:rsidRPr="009303BC">
              <w:rPr>
                <w:b/>
                <w:spacing w:val="-2"/>
                <w:sz w:val="20"/>
                <w:lang w:val="es-EC"/>
              </w:rPr>
              <w:t>Coeficiente</w:t>
            </w:r>
            <w:r w:rsidR="007D17DD" w:rsidRPr="009303BC">
              <w:rPr>
                <w:b/>
                <w:spacing w:val="-2"/>
                <w:sz w:val="20"/>
                <w:lang w:val="es-EC"/>
              </w:rPr>
              <w:t xml:space="preserve"> </w:t>
            </w:r>
            <w:r w:rsidRPr="009303BC">
              <w:rPr>
                <w:b/>
                <w:spacing w:val="-2"/>
                <w:sz w:val="20"/>
                <w:lang w:val="es-EC"/>
              </w:rPr>
              <w:t>propuesto</w:t>
            </w:r>
            <w:r w:rsidR="007D17DD" w:rsidRPr="009303BC">
              <w:rPr>
                <w:b/>
                <w:spacing w:val="-2"/>
                <w:sz w:val="20"/>
                <w:lang w:val="es-EC"/>
              </w:rPr>
              <w:t xml:space="preserve"> </w:t>
            </w:r>
            <w:r w:rsidRPr="009303BC">
              <w:rPr>
                <w:b/>
                <w:spacing w:val="-2"/>
                <w:sz w:val="20"/>
                <w:lang w:val="es-EC"/>
              </w:rPr>
              <w:t>por</w:t>
            </w:r>
            <w:r w:rsidR="007D17DD" w:rsidRPr="009303BC">
              <w:rPr>
                <w:b/>
                <w:spacing w:val="-2"/>
                <w:sz w:val="20"/>
                <w:lang w:val="es-EC"/>
              </w:rPr>
              <w:t xml:space="preserve"> </w:t>
            </w:r>
            <w:r w:rsidRPr="009303BC">
              <w:rPr>
                <w:b/>
                <w:spacing w:val="-2"/>
                <w:sz w:val="20"/>
                <w:lang w:val="es-EC"/>
              </w:rPr>
              <w:t>el</w:t>
            </w:r>
            <w:r w:rsidR="007D17DD" w:rsidRPr="009303BC">
              <w:rPr>
                <w:b/>
                <w:spacing w:val="-2"/>
                <w:sz w:val="20"/>
                <w:lang w:val="es-EC"/>
              </w:rPr>
              <w:t xml:space="preserve"> </w:t>
            </w:r>
            <w:r w:rsidRPr="009303BC">
              <w:rPr>
                <w:b/>
                <w:spacing w:val="-2"/>
                <w:sz w:val="20"/>
                <w:lang w:val="es-EC"/>
              </w:rPr>
              <w:t>Oferente</w:t>
            </w:r>
          </w:p>
        </w:tc>
      </w:tr>
      <w:tr w:rsidR="001377B0" w:rsidRPr="009303BC" w14:paraId="0F905140" w14:textId="77777777" w:rsidTr="00DC6256">
        <w:trPr>
          <w:trHeight w:hRule="exact" w:val="504"/>
        </w:trPr>
        <w:tc>
          <w:tcPr>
            <w:tcW w:w="1171" w:type="dxa"/>
          </w:tcPr>
          <w:p w14:paraId="285EB257" w14:textId="77777777" w:rsidR="001377B0" w:rsidRPr="009303BC" w:rsidRDefault="001377B0" w:rsidP="00DC6256">
            <w:pPr>
              <w:pStyle w:val="TableParagraph"/>
              <w:spacing w:before="110"/>
              <w:ind w:left="171"/>
              <w:rPr>
                <w:lang w:val="es-EC"/>
              </w:rPr>
            </w:pPr>
            <w:r w:rsidRPr="009303BC">
              <w:rPr>
                <w:spacing w:val="2"/>
                <w:lang w:val="es-EC"/>
              </w:rPr>
              <w:t>FI</w:t>
            </w:r>
          </w:p>
        </w:tc>
        <w:tc>
          <w:tcPr>
            <w:tcW w:w="2429" w:type="dxa"/>
          </w:tcPr>
          <w:p w14:paraId="53EC867A" w14:textId="77777777" w:rsidR="001377B0" w:rsidRPr="009303BC" w:rsidRDefault="001377B0" w:rsidP="00DC6256">
            <w:pPr>
              <w:pStyle w:val="TableParagraph"/>
              <w:spacing w:before="110"/>
              <w:ind w:left="171"/>
              <w:rPr>
                <w:lang w:val="es-EC"/>
              </w:rPr>
            </w:pPr>
            <w:r w:rsidRPr="009303BC">
              <w:rPr>
                <w:spacing w:val="-3"/>
                <w:lang w:val="es-EC"/>
              </w:rPr>
              <w:t>Fijo</w:t>
            </w:r>
          </w:p>
        </w:tc>
        <w:tc>
          <w:tcPr>
            <w:tcW w:w="1354" w:type="dxa"/>
          </w:tcPr>
          <w:p w14:paraId="33EFCC1D" w14:textId="77777777" w:rsidR="001377B0" w:rsidRPr="009303BC" w:rsidRDefault="001377B0" w:rsidP="00DC6256">
            <w:pPr>
              <w:pStyle w:val="TableParagraph"/>
              <w:spacing w:before="110"/>
              <w:ind w:left="171"/>
              <w:jc w:val="center"/>
              <w:rPr>
                <w:lang w:val="es-EC"/>
              </w:rPr>
            </w:pPr>
            <w:r w:rsidRPr="009303BC">
              <w:rPr>
                <w:lang w:val="es-EC"/>
              </w:rPr>
              <w:t>-</w:t>
            </w:r>
          </w:p>
        </w:tc>
        <w:tc>
          <w:tcPr>
            <w:tcW w:w="1349" w:type="dxa"/>
          </w:tcPr>
          <w:p w14:paraId="11764D8E" w14:textId="77777777" w:rsidR="001377B0" w:rsidRPr="009303BC" w:rsidRDefault="001377B0" w:rsidP="00DC6256">
            <w:pPr>
              <w:pStyle w:val="TableParagraph"/>
              <w:spacing w:before="110"/>
              <w:ind w:left="171"/>
              <w:jc w:val="center"/>
              <w:rPr>
                <w:lang w:val="es-EC"/>
              </w:rPr>
            </w:pPr>
            <w:r w:rsidRPr="009303BC">
              <w:rPr>
                <w:lang w:val="es-EC"/>
              </w:rPr>
              <w:t>-</w:t>
            </w:r>
          </w:p>
        </w:tc>
        <w:tc>
          <w:tcPr>
            <w:tcW w:w="1440" w:type="dxa"/>
          </w:tcPr>
          <w:p w14:paraId="0289EBF9" w14:textId="77777777" w:rsidR="001377B0" w:rsidRPr="009303BC" w:rsidRDefault="001377B0" w:rsidP="00DC6256">
            <w:pPr>
              <w:jc w:val="center"/>
              <w:rPr>
                <w:lang w:val="es-EC"/>
              </w:rPr>
            </w:pPr>
          </w:p>
        </w:tc>
        <w:tc>
          <w:tcPr>
            <w:tcW w:w="1531" w:type="dxa"/>
          </w:tcPr>
          <w:p w14:paraId="002E6975" w14:textId="78720505" w:rsidR="001377B0" w:rsidRPr="009303BC" w:rsidRDefault="001377B0" w:rsidP="006D2D80">
            <w:pPr>
              <w:pStyle w:val="TableParagraph"/>
              <w:spacing w:before="85"/>
              <w:ind w:left="171"/>
              <w:jc w:val="center"/>
              <w:rPr>
                <w:sz w:val="14"/>
                <w:lang w:val="es-EC"/>
              </w:rPr>
            </w:pPr>
            <w:r w:rsidRPr="009303BC">
              <w:rPr>
                <w:lang w:val="es-EC"/>
              </w:rPr>
              <w:t>10%</w:t>
            </w:r>
            <w:r w:rsidR="007D17DD" w:rsidRPr="009303BC">
              <w:rPr>
                <w:lang w:val="es-EC"/>
              </w:rPr>
              <w:t xml:space="preserve"> </w:t>
            </w:r>
            <w:r w:rsidRPr="009303BC">
              <w:rPr>
                <w:lang w:val="es-EC"/>
              </w:rPr>
              <w:t>*</w:t>
            </w:r>
          </w:p>
        </w:tc>
      </w:tr>
      <w:tr w:rsidR="001377B0" w:rsidRPr="009303BC" w14:paraId="3B07A5C5" w14:textId="77777777" w:rsidTr="00DC6256">
        <w:trPr>
          <w:trHeight w:hRule="exact" w:val="504"/>
        </w:trPr>
        <w:tc>
          <w:tcPr>
            <w:tcW w:w="1171" w:type="dxa"/>
          </w:tcPr>
          <w:p w14:paraId="2E89C103" w14:textId="77777777" w:rsidR="001377B0" w:rsidRPr="009303BC" w:rsidRDefault="001377B0" w:rsidP="00DC6256">
            <w:pPr>
              <w:pStyle w:val="TableParagraph"/>
              <w:spacing w:before="110"/>
              <w:ind w:left="171"/>
              <w:rPr>
                <w:lang w:val="es-EC"/>
              </w:rPr>
            </w:pPr>
            <w:r w:rsidRPr="009303BC">
              <w:rPr>
                <w:spacing w:val="2"/>
                <w:lang w:val="es-EC"/>
              </w:rPr>
              <w:t>FL</w:t>
            </w:r>
          </w:p>
        </w:tc>
        <w:tc>
          <w:tcPr>
            <w:tcW w:w="2429" w:type="dxa"/>
          </w:tcPr>
          <w:p w14:paraId="75BE6594" w14:textId="2B7200D0" w:rsidR="001377B0" w:rsidRPr="009303BC" w:rsidRDefault="001377B0" w:rsidP="00DC6256">
            <w:pPr>
              <w:pStyle w:val="TableParagraph"/>
              <w:spacing w:before="110"/>
              <w:ind w:left="171"/>
              <w:rPr>
                <w:lang w:val="es-EC"/>
              </w:rPr>
            </w:pPr>
            <w:r w:rsidRPr="009303BC">
              <w:rPr>
                <w:lang w:val="es-EC"/>
              </w:rPr>
              <w:t>Empleados</w:t>
            </w:r>
            <w:r w:rsidR="007D17DD" w:rsidRPr="009303BC">
              <w:rPr>
                <w:lang w:val="es-EC"/>
              </w:rPr>
              <w:t xml:space="preserve"> </w:t>
            </w:r>
            <w:r w:rsidR="007F1D11" w:rsidRPr="009303BC">
              <w:rPr>
                <w:lang w:val="es-EC"/>
              </w:rPr>
              <w:t>E</w:t>
            </w:r>
            <w:r w:rsidRPr="009303BC">
              <w:rPr>
                <w:lang w:val="es-EC"/>
              </w:rPr>
              <w:t>xtranjeros</w:t>
            </w:r>
          </w:p>
        </w:tc>
        <w:tc>
          <w:tcPr>
            <w:tcW w:w="1354" w:type="dxa"/>
          </w:tcPr>
          <w:p w14:paraId="244BE8A3" w14:textId="77777777" w:rsidR="001377B0" w:rsidRPr="009303BC" w:rsidRDefault="001377B0" w:rsidP="00DC6256">
            <w:pPr>
              <w:jc w:val="both"/>
              <w:rPr>
                <w:lang w:val="es-EC"/>
              </w:rPr>
            </w:pPr>
          </w:p>
        </w:tc>
        <w:tc>
          <w:tcPr>
            <w:tcW w:w="1349" w:type="dxa"/>
          </w:tcPr>
          <w:p w14:paraId="0F287116" w14:textId="77777777" w:rsidR="001377B0" w:rsidRPr="009303BC" w:rsidRDefault="001377B0" w:rsidP="00DC6256">
            <w:pPr>
              <w:jc w:val="both"/>
              <w:rPr>
                <w:lang w:val="es-EC"/>
              </w:rPr>
            </w:pPr>
          </w:p>
        </w:tc>
        <w:tc>
          <w:tcPr>
            <w:tcW w:w="1440" w:type="dxa"/>
          </w:tcPr>
          <w:p w14:paraId="1D87117E" w14:textId="77777777" w:rsidR="001377B0" w:rsidRPr="009303BC" w:rsidRDefault="001377B0" w:rsidP="00DC6256">
            <w:pPr>
              <w:jc w:val="both"/>
              <w:rPr>
                <w:lang w:val="es-EC"/>
              </w:rPr>
            </w:pPr>
          </w:p>
        </w:tc>
        <w:tc>
          <w:tcPr>
            <w:tcW w:w="1531" w:type="dxa"/>
          </w:tcPr>
          <w:p w14:paraId="61B6C099" w14:textId="77777777" w:rsidR="001377B0" w:rsidRPr="009303BC" w:rsidRDefault="001377B0" w:rsidP="00DC6256">
            <w:pPr>
              <w:jc w:val="both"/>
              <w:rPr>
                <w:lang w:val="es-EC"/>
              </w:rPr>
            </w:pPr>
          </w:p>
        </w:tc>
      </w:tr>
      <w:tr w:rsidR="001377B0" w:rsidRPr="009303BC" w14:paraId="46252F1F" w14:textId="77777777" w:rsidTr="00D14C44">
        <w:trPr>
          <w:trHeight w:hRule="exact" w:val="525"/>
        </w:trPr>
        <w:tc>
          <w:tcPr>
            <w:tcW w:w="1171" w:type="dxa"/>
          </w:tcPr>
          <w:p w14:paraId="2F6F3788" w14:textId="77777777" w:rsidR="001377B0" w:rsidRPr="009303BC" w:rsidRDefault="001377B0" w:rsidP="00DC6256">
            <w:pPr>
              <w:pStyle w:val="TableParagraph"/>
              <w:spacing w:before="110"/>
              <w:ind w:left="171"/>
              <w:rPr>
                <w:lang w:val="es-EC"/>
              </w:rPr>
            </w:pPr>
            <w:r w:rsidRPr="009303BC">
              <w:rPr>
                <w:spacing w:val="-1"/>
                <w:lang w:val="es-EC"/>
              </w:rPr>
              <w:t>LL</w:t>
            </w:r>
          </w:p>
        </w:tc>
        <w:tc>
          <w:tcPr>
            <w:tcW w:w="2429" w:type="dxa"/>
          </w:tcPr>
          <w:p w14:paraId="58B22263" w14:textId="44638B40" w:rsidR="001377B0" w:rsidRPr="009303BC" w:rsidRDefault="001377B0" w:rsidP="00DC6256">
            <w:pPr>
              <w:pStyle w:val="TableParagraph"/>
              <w:spacing w:before="110"/>
              <w:ind w:left="171"/>
              <w:rPr>
                <w:lang w:val="es-EC"/>
              </w:rPr>
            </w:pPr>
            <w:r w:rsidRPr="009303BC">
              <w:rPr>
                <w:spacing w:val="-2"/>
                <w:lang w:val="es-EC"/>
              </w:rPr>
              <w:t>Empleados</w:t>
            </w:r>
            <w:r w:rsidR="007D17DD" w:rsidRPr="009303BC">
              <w:rPr>
                <w:spacing w:val="-2"/>
                <w:lang w:val="es-EC"/>
              </w:rPr>
              <w:t xml:space="preserve"> </w:t>
            </w:r>
            <w:r w:rsidR="007F1D11" w:rsidRPr="009303BC">
              <w:rPr>
                <w:spacing w:val="-2"/>
                <w:lang w:val="es-EC"/>
              </w:rPr>
              <w:t>L</w:t>
            </w:r>
            <w:r w:rsidRPr="009303BC">
              <w:rPr>
                <w:spacing w:val="-2"/>
                <w:lang w:val="es-EC"/>
              </w:rPr>
              <w:t>ocales</w:t>
            </w:r>
          </w:p>
        </w:tc>
        <w:tc>
          <w:tcPr>
            <w:tcW w:w="1354" w:type="dxa"/>
          </w:tcPr>
          <w:p w14:paraId="44DE22D4" w14:textId="77777777" w:rsidR="001377B0" w:rsidRPr="009303BC" w:rsidRDefault="001377B0" w:rsidP="00DC6256">
            <w:pPr>
              <w:jc w:val="both"/>
              <w:rPr>
                <w:lang w:val="es-EC"/>
              </w:rPr>
            </w:pPr>
          </w:p>
        </w:tc>
        <w:tc>
          <w:tcPr>
            <w:tcW w:w="1349" w:type="dxa"/>
          </w:tcPr>
          <w:p w14:paraId="18EB0A51" w14:textId="77777777" w:rsidR="001377B0" w:rsidRPr="009303BC" w:rsidRDefault="001377B0" w:rsidP="00DC6256">
            <w:pPr>
              <w:jc w:val="both"/>
              <w:rPr>
                <w:lang w:val="es-EC"/>
              </w:rPr>
            </w:pPr>
          </w:p>
        </w:tc>
        <w:tc>
          <w:tcPr>
            <w:tcW w:w="1440" w:type="dxa"/>
          </w:tcPr>
          <w:p w14:paraId="0BF77D1A" w14:textId="77777777" w:rsidR="001377B0" w:rsidRPr="009303BC" w:rsidRDefault="001377B0" w:rsidP="00DC6256">
            <w:pPr>
              <w:jc w:val="both"/>
              <w:rPr>
                <w:lang w:val="es-EC"/>
              </w:rPr>
            </w:pPr>
          </w:p>
        </w:tc>
        <w:tc>
          <w:tcPr>
            <w:tcW w:w="1531" w:type="dxa"/>
          </w:tcPr>
          <w:p w14:paraId="30870059" w14:textId="77777777" w:rsidR="001377B0" w:rsidRPr="009303BC" w:rsidRDefault="001377B0" w:rsidP="00DC6256">
            <w:pPr>
              <w:jc w:val="both"/>
              <w:rPr>
                <w:lang w:val="es-EC"/>
              </w:rPr>
            </w:pPr>
          </w:p>
        </w:tc>
      </w:tr>
      <w:tr w:rsidR="001377B0" w:rsidRPr="009303BC" w14:paraId="1BFF4018" w14:textId="77777777" w:rsidTr="00DC6256">
        <w:trPr>
          <w:trHeight w:hRule="exact" w:val="504"/>
        </w:trPr>
        <w:tc>
          <w:tcPr>
            <w:tcW w:w="1171" w:type="dxa"/>
          </w:tcPr>
          <w:p w14:paraId="1B8D9B78" w14:textId="77777777" w:rsidR="001377B0" w:rsidRPr="009303BC" w:rsidRDefault="001377B0" w:rsidP="00DC6256">
            <w:pPr>
              <w:pStyle w:val="TableParagraph"/>
              <w:spacing w:before="115"/>
              <w:ind w:left="171"/>
              <w:rPr>
                <w:lang w:val="es-EC"/>
              </w:rPr>
            </w:pPr>
            <w:r w:rsidRPr="009303BC">
              <w:rPr>
                <w:spacing w:val="2"/>
                <w:lang w:val="es-EC"/>
              </w:rPr>
              <w:t>EI</w:t>
            </w:r>
          </w:p>
        </w:tc>
        <w:tc>
          <w:tcPr>
            <w:tcW w:w="2429" w:type="dxa"/>
          </w:tcPr>
          <w:p w14:paraId="229210F4" w14:textId="2E7654FE" w:rsidR="001377B0" w:rsidRPr="009303BC" w:rsidRDefault="001377B0" w:rsidP="00DC6256">
            <w:pPr>
              <w:pStyle w:val="TableParagraph"/>
              <w:spacing w:before="115"/>
              <w:ind w:left="171"/>
              <w:rPr>
                <w:lang w:val="es-EC"/>
              </w:rPr>
            </w:pPr>
            <w:r w:rsidRPr="009303BC">
              <w:rPr>
                <w:spacing w:val="-4"/>
                <w:lang w:val="es-EC"/>
              </w:rPr>
              <w:t>Instalaciones</w:t>
            </w:r>
            <w:r w:rsidR="007D17DD" w:rsidRPr="009303BC">
              <w:rPr>
                <w:spacing w:val="-4"/>
                <w:lang w:val="es-EC"/>
              </w:rPr>
              <w:t xml:space="preserve"> </w:t>
            </w:r>
            <w:r w:rsidR="007F1D11" w:rsidRPr="009303BC">
              <w:rPr>
                <w:spacing w:val="-4"/>
                <w:lang w:val="es-EC"/>
              </w:rPr>
              <w:t>E</w:t>
            </w:r>
            <w:r w:rsidRPr="009303BC">
              <w:rPr>
                <w:spacing w:val="-4"/>
                <w:lang w:val="es-EC"/>
              </w:rPr>
              <w:t>léctricas</w:t>
            </w:r>
          </w:p>
        </w:tc>
        <w:tc>
          <w:tcPr>
            <w:tcW w:w="1354" w:type="dxa"/>
          </w:tcPr>
          <w:p w14:paraId="58A1299F" w14:textId="77777777" w:rsidR="001377B0" w:rsidRPr="009303BC" w:rsidRDefault="001377B0" w:rsidP="00DC6256">
            <w:pPr>
              <w:jc w:val="both"/>
              <w:rPr>
                <w:lang w:val="es-EC"/>
              </w:rPr>
            </w:pPr>
          </w:p>
        </w:tc>
        <w:tc>
          <w:tcPr>
            <w:tcW w:w="1349" w:type="dxa"/>
          </w:tcPr>
          <w:p w14:paraId="39C68F74" w14:textId="77777777" w:rsidR="001377B0" w:rsidRPr="009303BC" w:rsidRDefault="001377B0" w:rsidP="00DC6256">
            <w:pPr>
              <w:jc w:val="both"/>
              <w:rPr>
                <w:lang w:val="es-EC"/>
              </w:rPr>
            </w:pPr>
          </w:p>
        </w:tc>
        <w:tc>
          <w:tcPr>
            <w:tcW w:w="1440" w:type="dxa"/>
          </w:tcPr>
          <w:p w14:paraId="117A350D" w14:textId="77777777" w:rsidR="001377B0" w:rsidRPr="009303BC" w:rsidRDefault="001377B0" w:rsidP="00DC6256">
            <w:pPr>
              <w:jc w:val="both"/>
              <w:rPr>
                <w:lang w:val="es-EC"/>
              </w:rPr>
            </w:pPr>
          </w:p>
        </w:tc>
        <w:tc>
          <w:tcPr>
            <w:tcW w:w="1531" w:type="dxa"/>
          </w:tcPr>
          <w:p w14:paraId="1851FA62" w14:textId="77777777" w:rsidR="001377B0" w:rsidRPr="009303BC" w:rsidRDefault="001377B0" w:rsidP="00DC6256">
            <w:pPr>
              <w:jc w:val="both"/>
              <w:rPr>
                <w:lang w:val="es-EC"/>
              </w:rPr>
            </w:pPr>
          </w:p>
        </w:tc>
      </w:tr>
      <w:tr w:rsidR="001377B0" w:rsidRPr="009303BC" w14:paraId="3F40FFBE" w14:textId="77777777" w:rsidTr="00DC6256">
        <w:trPr>
          <w:trHeight w:hRule="exact" w:val="504"/>
        </w:trPr>
        <w:tc>
          <w:tcPr>
            <w:tcW w:w="1171" w:type="dxa"/>
          </w:tcPr>
          <w:p w14:paraId="2A4A9EEE" w14:textId="77777777" w:rsidR="001377B0" w:rsidRPr="009303BC" w:rsidRDefault="001377B0" w:rsidP="00DC6256">
            <w:pPr>
              <w:pStyle w:val="TableParagraph"/>
              <w:spacing w:before="110"/>
              <w:ind w:left="171"/>
              <w:rPr>
                <w:lang w:val="es-EC"/>
              </w:rPr>
            </w:pPr>
            <w:r w:rsidRPr="009303BC">
              <w:rPr>
                <w:spacing w:val="1"/>
                <w:lang w:val="es-EC"/>
              </w:rPr>
              <w:t>CE</w:t>
            </w:r>
          </w:p>
        </w:tc>
        <w:tc>
          <w:tcPr>
            <w:tcW w:w="2429" w:type="dxa"/>
          </w:tcPr>
          <w:p w14:paraId="0BBFCB82" w14:textId="681F9001" w:rsidR="001377B0" w:rsidRPr="009303BC" w:rsidRDefault="001377B0" w:rsidP="00DC6256">
            <w:pPr>
              <w:pStyle w:val="TableParagraph"/>
              <w:spacing w:before="110"/>
              <w:ind w:left="171"/>
              <w:rPr>
                <w:lang w:val="es-EC"/>
              </w:rPr>
            </w:pPr>
            <w:r w:rsidRPr="009303BC">
              <w:rPr>
                <w:spacing w:val="-3"/>
                <w:lang w:val="es-EC"/>
              </w:rPr>
              <w:t>Cemento</w:t>
            </w:r>
            <w:r w:rsidR="007D17DD" w:rsidRPr="009303BC">
              <w:rPr>
                <w:spacing w:val="-3"/>
                <w:lang w:val="es-EC"/>
              </w:rPr>
              <w:t xml:space="preserve"> </w:t>
            </w:r>
            <w:r w:rsidR="00BC16BD" w:rsidRPr="009303BC">
              <w:rPr>
                <w:i/>
                <w:spacing w:val="-3"/>
                <w:lang w:val="es-EC"/>
              </w:rPr>
              <w:t>P</w:t>
            </w:r>
            <w:r w:rsidRPr="009303BC">
              <w:rPr>
                <w:i/>
                <w:spacing w:val="-3"/>
                <w:lang w:val="es-EC"/>
              </w:rPr>
              <w:t>ortland</w:t>
            </w:r>
          </w:p>
        </w:tc>
        <w:tc>
          <w:tcPr>
            <w:tcW w:w="1354" w:type="dxa"/>
          </w:tcPr>
          <w:p w14:paraId="57EEF2CC" w14:textId="77777777" w:rsidR="001377B0" w:rsidRPr="009303BC" w:rsidRDefault="001377B0" w:rsidP="00DC6256">
            <w:pPr>
              <w:jc w:val="both"/>
              <w:rPr>
                <w:lang w:val="es-EC"/>
              </w:rPr>
            </w:pPr>
          </w:p>
        </w:tc>
        <w:tc>
          <w:tcPr>
            <w:tcW w:w="1349" w:type="dxa"/>
          </w:tcPr>
          <w:p w14:paraId="04E55B46" w14:textId="77777777" w:rsidR="001377B0" w:rsidRPr="009303BC" w:rsidRDefault="001377B0" w:rsidP="00DC6256">
            <w:pPr>
              <w:jc w:val="both"/>
              <w:rPr>
                <w:lang w:val="es-EC"/>
              </w:rPr>
            </w:pPr>
          </w:p>
        </w:tc>
        <w:tc>
          <w:tcPr>
            <w:tcW w:w="1440" w:type="dxa"/>
          </w:tcPr>
          <w:p w14:paraId="6DEB33C4" w14:textId="77777777" w:rsidR="001377B0" w:rsidRPr="009303BC" w:rsidRDefault="001377B0" w:rsidP="00DC6256">
            <w:pPr>
              <w:spacing w:line="189" w:lineRule="atLeast"/>
              <w:ind w:left="2172"/>
              <w:jc w:val="both"/>
              <w:rPr>
                <w:lang w:val="es-EC"/>
              </w:rPr>
            </w:pPr>
          </w:p>
        </w:tc>
        <w:tc>
          <w:tcPr>
            <w:tcW w:w="1531" w:type="dxa"/>
          </w:tcPr>
          <w:p w14:paraId="732DCDE7" w14:textId="77777777" w:rsidR="001377B0" w:rsidRPr="009303BC" w:rsidRDefault="001377B0" w:rsidP="00DC6256">
            <w:pPr>
              <w:jc w:val="both"/>
              <w:rPr>
                <w:lang w:val="es-EC"/>
              </w:rPr>
            </w:pPr>
          </w:p>
        </w:tc>
      </w:tr>
      <w:tr w:rsidR="001377B0" w:rsidRPr="009303BC" w14:paraId="6554A087" w14:textId="77777777" w:rsidTr="00DC6256">
        <w:trPr>
          <w:trHeight w:hRule="exact" w:val="504"/>
        </w:trPr>
        <w:tc>
          <w:tcPr>
            <w:tcW w:w="1171" w:type="dxa"/>
          </w:tcPr>
          <w:p w14:paraId="3B9FFA5C" w14:textId="77777777" w:rsidR="001377B0" w:rsidRPr="009303BC" w:rsidRDefault="001377B0" w:rsidP="00DC6256">
            <w:pPr>
              <w:pStyle w:val="TableParagraph"/>
              <w:spacing w:before="110"/>
              <w:ind w:left="171"/>
              <w:rPr>
                <w:lang w:val="es-EC"/>
              </w:rPr>
            </w:pPr>
            <w:r w:rsidRPr="009303BC">
              <w:rPr>
                <w:spacing w:val="1"/>
                <w:lang w:val="es-EC"/>
              </w:rPr>
              <w:t>RS</w:t>
            </w:r>
          </w:p>
        </w:tc>
        <w:tc>
          <w:tcPr>
            <w:tcW w:w="2429" w:type="dxa"/>
          </w:tcPr>
          <w:p w14:paraId="03546934" w14:textId="09A914B8" w:rsidR="001377B0" w:rsidRPr="009303BC" w:rsidRDefault="001377B0" w:rsidP="00DC6256">
            <w:pPr>
              <w:pStyle w:val="TableParagraph"/>
              <w:spacing w:before="110"/>
              <w:ind w:left="171"/>
              <w:rPr>
                <w:lang w:val="es-EC"/>
              </w:rPr>
            </w:pPr>
            <w:r w:rsidRPr="009303BC">
              <w:rPr>
                <w:spacing w:val="-2"/>
                <w:lang w:val="es-EC"/>
              </w:rPr>
              <w:t>Acero</w:t>
            </w:r>
            <w:r w:rsidR="007D17DD" w:rsidRPr="009303BC">
              <w:rPr>
                <w:spacing w:val="-2"/>
                <w:lang w:val="es-EC"/>
              </w:rPr>
              <w:t xml:space="preserve"> </w:t>
            </w:r>
            <w:r w:rsidRPr="009303BC">
              <w:rPr>
                <w:spacing w:val="-2"/>
                <w:lang w:val="es-EC"/>
              </w:rPr>
              <w:t>de</w:t>
            </w:r>
            <w:r w:rsidR="007D17DD" w:rsidRPr="009303BC">
              <w:rPr>
                <w:spacing w:val="-2"/>
                <w:lang w:val="es-EC"/>
              </w:rPr>
              <w:t xml:space="preserve"> </w:t>
            </w:r>
            <w:r w:rsidR="007F1D11" w:rsidRPr="009303BC">
              <w:rPr>
                <w:spacing w:val="-2"/>
                <w:lang w:val="es-EC"/>
              </w:rPr>
              <w:t>R</w:t>
            </w:r>
            <w:r w:rsidRPr="009303BC">
              <w:rPr>
                <w:spacing w:val="-2"/>
                <w:lang w:val="es-EC"/>
              </w:rPr>
              <w:t>efuerzo</w:t>
            </w:r>
          </w:p>
        </w:tc>
        <w:tc>
          <w:tcPr>
            <w:tcW w:w="1354" w:type="dxa"/>
          </w:tcPr>
          <w:p w14:paraId="585491D5" w14:textId="77777777" w:rsidR="001377B0" w:rsidRPr="009303BC" w:rsidRDefault="001377B0" w:rsidP="00DC6256">
            <w:pPr>
              <w:jc w:val="both"/>
              <w:rPr>
                <w:lang w:val="es-EC"/>
              </w:rPr>
            </w:pPr>
          </w:p>
        </w:tc>
        <w:tc>
          <w:tcPr>
            <w:tcW w:w="1349" w:type="dxa"/>
          </w:tcPr>
          <w:p w14:paraId="3F6B7D16" w14:textId="77777777" w:rsidR="001377B0" w:rsidRPr="009303BC" w:rsidRDefault="001377B0" w:rsidP="00DC6256">
            <w:pPr>
              <w:jc w:val="both"/>
              <w:rPr>
                <w:lang w:val="es-EC"/>
              </w:rPr>
            </w:pPr>
          </w:p>
        </w:tc>
        <w:tc>
          <w:tcPr>
            <w:tcW w:w="1440" w:type="dxa"/>
          </w:tcPr>
          <w:p w14:paraId="19AA8445" w14:textId="77777777" w:rsidR="001377B0" w:rsidRPr="009303BC" w:rsidRDefault="001377B0" w:rsidP="00DC6256">
            <w:pPr>
              <w:jc w:val="both"/>
              <w:rPr>
                <w:lang w:val="es-EC"/>
              </w:rPr>
            </w:pPr>
          </w:p>
        </w:tc>
        <w:tc>
          <w:tcPr>
            <w:tcW w:w="1531" w:type="dxa"/>
          </w:tcPr>
          <w:p w14:paraId="3DA10549" w14:textId="77777777" w:rsidR="001377B0" w:rsidRPr="009303BC" w:rsidRDefault="001377B0" w:rsidP="00DC6256">
            <w:pPr>
              <w:jc w:val="both"/>
              <w:rPr>
                <w:lang w:val="es-EC"/>
              </w:rPr>
            </w:pPr>
          </w:p>
        </w:tc>
      </w:tr>
      <w:tr w:rsidR="001377B0" w:rsidRPr="009303BC" w14:paraId="784D9A62" w14:textId="77777777" w:rsidTr="00DC6256">
        <w:trPr>
          <w:trHeight w:hRule="exact" w:val="499"/>
        </w:trPr>
        <w:tc>
          <w:tcPr>
            <w:tcW w:w="1171" w:type="dxa"/>
          </w:tcPr>
          <w:p w14:paraId="7A9F412B" w14:textId="77777777" w:rsidR="001377B0" w:rsidRPr="009303BC" w:rsidRDefault="001377B0" w:rsidP="00DC6256">
            <w:pPr>
              <w:pStyle w:val="TableParagraph"/>
              <w:spacing w:before="110"/>
              <w:ind w:left="171"/>
              <w:rPr>
                <w:lang w:val="es-EC"/>
              </w:rPr>
            </w:pPr>
            <w:r w:rsidRPr="009303BC">
              <w:rPr>
                <w:spacing w:val="2"/>
                <w:lang w:val="es-EC"/>
              </w:rPr>
              <w:t>SS</w:t>
            </w:r>
          </w:p>
        </w:tc>
        <w:tc>
          <w:tcPr>
            <w:tcW w:w="2429" w:type="dxa"/>
          </w:tcPr>
          <w:p w14:paraId="4A93FE90" w14:textId="4658D7D8" w:rsidR="001377B0" w:rsidRPr="009303BC" w:rsidRDefault="001377B0" w:rsidP="00DC6256">
            <w:pPr>
              <w:pStyle w:val="TableParagraph"/>
              <w:spacing w:before="110"/>
              <w:ind w:left="171"/>
              <w:rPr>
                <w:lang w:val="es-EC"/>
              </w:rPr>
            </w:pPr>
            <w:r w:rsidRPr="009303BC">
              <w:rPr>
                <w:spacing w:val="-1"/>
                <w:lang w:val="es-EC"/>
              </w:rPr>
              <w:t>Acero</w:t>
            </w:r>
            <w:r w:rsidR="007D17DD" w:rsidRPr="009303BC">
              <w:rPr>
                <w:spacing w:val="-1"/>
                <w:lang w:val="es-EC"/>
              </w:rPr>
              <w:t xml:space="preserve"> </w:t>
            </w:r>
            <w:r w:rsidR="007F1D11" w:rsidRPr="009303BC">
              <w:rPr>
                <w:spacing w:val="-1"/>
                <w:lang w:val="es-EC"/>
              </w:rPr>
              <w:t>E</w:t>
            </w:r>
            <w:r w:rsidRPr="009303BC">
              <w:rPr>
                <w:spacing w:val="-1"/>
                <w:lang w:val="es-EC"/>
              </w:rPr>
              <w:t>structural</w:t>
            </w:r>
          </w:p>
        </w:tc>
        <w:tc>
          <w:tcPr>
            <w:tcW w:w="1354" w:type="dxa"/>
          </w:tcPr>
          <w:p w14:paraId="2A99C28A" w14:textId="77777777" w:rsidR="001377B0" w:rsidRPr="009303BC" w:rsidRDefault="001377B0" w:rsidP="00DC6256">
            <w:pPr>
              <w:jc w:val="both"/>
              <w:rPr>
                <w:lang w:val="es-EC"/>
              </w:rPr>
            </w:pPr>
          </w:p>
        </w:tc>
        <w:tc>
          <w:tcPr>
            <w:tcW w:w="1349" w:type="dxa"/>
          </w:tcPr>
          <w:p w14:paraId="67C8F502" w14:textId="77777777" w:rsidR="001377B0" w:rsidRPr="009303BC" w:rsidRDefault="001377B0" w:rsidP="00DC6256">
            <w:pPr>
              <w:jc w:val="both"/>
              <w:rPr>
                <w:lang w:val="es-EC"/>
              </w:rPr>
            </w:pPr>
          </w:p>
        </w:tc>
        <w:tc>
          <w:tcPr>
            <w:tcW w:w="1440" w:type="dxa"/>
          </w:tcPr>
          <w:p w14:paraId="236C3581" w14:textId="77777777" w:rsidR="001377B0" w:rsidRPr="009303BC" w:rsidRDefault="001377B0" w:rsidP="00DC6256">
            <w:pPr>
              <w:jc w:val="both"/>
              <w:rPr>
                <w:lang w:val="es-EC"/>
              </w:rPr>
            </w:pPr>
          </w:p>
        </w:tc>
        <w:tc>
          <w:tcPr>
            <w:tcW w:w="1531" w:type="dxa"/>
          </w:tcPr>
          <w:p w14:paraId="094D5F4C" w14:textId="77777777" w:rsidR="001377B0" w:rsidRPr="009303BC" w:rsidRDefault="001377B0" w:rsidP="00DC6256">
            <w:pPr>
              <w:jc w:val="both"/>
              <w:rPr>
                <w:lang w:val="es-EC"/>
              </w:rPr>
            </w:pPr>
          </w:p>
        </w:tc>
      </w:tr>
      <w:tr w:rsidR="001377B0" w:rsidRPr="009303BC" w14:paraId="78E5D4B6" w14:textId="77777777" w:rsidTr="00DC6256">
        <w:trPr>
          <w:trHeight w:hRule="exact" w:val="504"/>
        </w:trPr>
        <w:tc>
          <w:tcPr>
            <w:tcW w:w="1171" w:type="dxa"/>
          </w:tcPr>
          <w:p w14:paraId="54288F25" w14:textId="77777777" w:rsidR="001377B0" w:rsidRPr="009303BC" w:rsidRDefault="001377B0" w:rsidP="00DC6256">
            <w:pPr>
              <w:pStyle w:val="TableParagraph"/>
              <w:spacing w:before="110"/>
              <w:ind w:left="171"/>
              <w:rPr>
                <w:lang w:val="es-EC"/>
              </w:rPr>
            </w:pPr>
            <w:r w:rsidRPr="009303BC">
              <w:rPr>
                <w:spacing w:val="-3"/>
                <w:lang w:val="es-EC"/>
              </w:rPr>
              <w:t>MR</w:t>
            </w:r>
          </w:p>
        </w:tc>
        <w:tc>
          <w:tcPr>
            <w:tcW w:w="2429" w:type="dxa"/>
          </w:tcPr>
          <w:p w14:paraId="33086DDC" w14:textId="6BC215D6" w:rsidR="001377B0" w:rsidRPr="009303BC" w:rsidRDefault="001377B0" w:rsidP="00DC6256">
            <w:pPr>
              <w:pStyle w:val="TableParagraph"/>
              <w:spacing w:before="110"/>
              <w:ind w:left="171"/>
              <w:rPr>
                <w:lang w:val="es-EC"/>
              </w:rPr>
            </w:pPr>
            <w:r w:rsidRPr="009303BC">
              <w:rPr>
                <w:lang w:val="es-EC"/>
              </w:rPr>
              <w:t>Techos</w:t>
            </w:r>
            <w:r w:rsidR="007D17DD" w:rsidRPr="009303BC">
              <w:rPr>
                <w:lang w:val="es-EC"/>
              </w:rPr>
              <w:t xml:space="preserve"> </w:t>
            </w:r>
            <w:r w:rsidR="007F1D11" w:rsidRPr="009303BC">
              <w:rPr>
                <w:lang w:val="es-EC"/>
              </w:rPr>
              <w:t>M</w:t>
            </w:r>
            <w:r w:rsidRPr="009303BC">
              <w:rPr>
                <w:lang w:val="es-EC"/>
              </w:rPr>
              <w:t>etálicos</w:t>
            </w:r>
          </w:p>
        </w:tc>
        <w:tc>
          <w:tcPr>
            <w:tcW w:w="1354" w:type="dxa"/>
          </w:tcPr>
          <w:p w14:paraId="656B6E95" w14:textId="77777777" w:rsidR="001377B0" w:rsidRPr="009303BC" w:rsidRDefault="001377B0" w:rsidP="00DC6256">
            <w:pPr>
              <w:jc w:val="both"/>
              <w:rPr>
                <w:lang w:val="es-EC"/>
              </w:rPr>
            </w:pPr>
          </w:p>
        </w:tc>
        <w:tc>
          <w:tcPr>
            <w:tcW w:w="1349" w:type="dxa"/>
          </w:tcPr>
          <w:p w14:paraId="657E25EA" w14:textId="77777777" w:rsidR="001377B0" w:rsidRPr="009303BC" w:rsidRDefault="001377B0" w:rsidP="00DC6256">
            <w:pPr>
              <w:jc w:val="both"/>
              <w:rPr>
                <w:lang w:val="es-EC"/>
              </w:rPr>
            </w:pPr>
          </w:p>
        </w:tc>
        <w:tc>
          <w:tcPr>
            <w:tcW w:w="1440" w:type="dxa"/>
          </w:tcPr>
          <w:p w14:paraId="33816F67" w14:textId="77777777" w:rsidR="001377B0" w:rsidRPr="009303BC" w:rsidRDefault="001377B0" w:rsidP="00DC6256">
            <w:pPr>
              <w:jc w:val="both"/>
              <w:rPr>
                <w:lang w:val="es-EC"/>
              </w:rPr>
            </w:pPr>
          </w:p>
        </w:tc>
        <w:tc>
          <w:tcPr>
            <w:tcW w:w="1531" w:type="dxa"/>
          </w:tcPr>
          <w:p w14:paraId="079BA3C1" w14:textId="77777777" w:rsidR="001377B0" w:rsidRPr="009303BC" w:rsidRDefault="001377B0" w:rsidP="00DC6256">
            <w:pPr>
              <w:jc w:val="both"/>
              <w:rPr>
                <w:lang w:val="es-EC"/>
              </w:rPr>
            </w:pPr>
          </w:p>
        </w:tc>
      </w:tr>
      <w:tr w:rsidR="001377B0" w:rsidRPr="009303BC" w14:paraId="36AC4A57" w14:textId="77777777" w:rsidTr="00DC6256">
        <w:trPr>
          <w:trHeight w:hRule="exact" w:val="504"/>
        </w:trPr>
        <w:tc>
          <w:tcPr>
            <w:tcW w:w="4954" w:type="dxa"/>
            <w:gridSpan w:val="3"/>
          </w:tcPr>
          <w:p w14:paraId="241E53C3" w14:textId="77777777" w:rsidR="001377B0" w:rsidRPr="009303BC" w:rsidRDefault="001377B0" w:rsidP="00DC6256">
            <w:pPr>
              <w:jc w:val="both"/>
              <w:rPr>
                <w:lang w:val="es-EC"/>
              </w:rPr>
            </w:pPr>
          </w:p>
        </w:tc>
        <w:tc>
          <w:tcPr>
            <w:tcW w:w="1349" w:type="dxa"/>
          </w:tcPr>
          <w:p w14:paraId="3A802D3E" w14:textId="77777777" w:rsidR="001377B0" w:rsidRPr="009303BC" w:rsidRDefault="001377B0" w:rsidP="00DC6256">
            <w:pPr>
              <w:pStyle w:val="TableParagraph"/>
              <w:spacing w:before="115"/>
              <w:ind w:left="469"/>
              <w:rPr>
                <w:lang w:val="es-EC"/>
              </w:rPr>
            </w:pPr>
            <w:r w:rsidRPr="009303BC">
              <w:rPr>
                <w:b/>
                <w:spacing w:val="-3"/>
                <w:lang w:val="es-EC"/>
              </w:rPr>
              <w:t>Total</w:t>
            </w:r>
          </w:p>
        </w:tc>
        <w:tc>
          <w:tcPr>
            <w:tcW w:w="1440" w:type="dxa"/>
          </w:tcPr>
          <w:p w14:paraId="62546F59" w14:textId="77777777" w:rsidR="001377B0" w:rsidRPr="009303BC" w:rsidRDefault="001377B0" w:rsidP="00DC6256">
            <w:pPr>
              <w:jc w:val="both"/>
              <w:rPr>
                <w:lang w:val="es-EC"/>
              </w:rPr>
            </w:pPr>
          </w:p>
        </w:tc>
        <w:tc>
          <w:tcPr>
            <w:tcW w:w="1531" w:type="dxa"/>
          </w:tcPr>
          <w:p w14:paraId="5C40A2A4" w14:textId="77777777" w:rsidR="001377B0" w:rsidRPr="009303BC" w:rsidRDefault="001377B0" w:rsidP="00DC6256">
            <w:pPr>
              <w:pStyle w:val="TableParagraph"/>
              <w:spacing w:before="115"/>
              <w:ind w:left="435"/>
              <w:rPr>
                <w:lang w:val="es-EC"/>
              </w:rPr>
            </w:pPr>
            <w:r w:rsidRPr="009303BC">
              <w:rPr>
                <w:b/>
                <w:spacing w:val="-2"/>
                <w:lang w:val="es-EC"/>
              </w:rPr>
              <w:t>100%</w:t>
            </w:r>
          </w:p>
        </w:tc>
      </w:tr>
    </w:tbl>
    <w:p w14:paraId="2061C0A0" w14:textId="42B69620" w:rsidR="001377B0" w:rsidRPr="009303BC" w:rsidRDefault="001377B0" w:rsidP="0059370F">
      <w:pPr>
        <w:suppressAutoHyphens/>
        <w:spacing w:before="200"/>
        <w:ind w:right="6"/>
        <w:jc w:val="both"/>
        <w:rPr>
          <w:i/>
          <w:lang w:val="es-EC"/>
        </w:rPr>
      </w:pPr>
      <w:r w:rsidRPr="009303BC">
        <w:rPr>
          <w:i/>
          <w:lang w:val="es-EC"/>
        </w:rPr>
        <w:t>[*</w:t>
      </w:r>
      <w:r w:rsidR="007D17DD" w:rsidRPr="009303BC">
        <w:rPr>
          <w:i/>
          <w:lang w:val="es-EC"/>
        </w:rPr>
        <w:t xml:space="preserve"> </w:t>
      </w:r>
      <w:r w:rsidRPr="009303BC">
        <w:rPr>
          <w:i/>
          <w:lang w:val="es-EC"/>
        </w:rPr>
        <w:t>Para</w:t>
      </w:r>
      <w:r w:rsidR="007D17DD" w:rsidRPr="009303BC">
        <w:rPr>
          <w:i/>
          <w:lang w:val="es-EC"/>
        </w:rPr>
        <w:t xml:space="preserve"> </w:t>
      </w:r>
      <w:r w:rsidRPr="009303BC">
        <w:rPr>
          <w:i/>
          <w:lang w:val="es-EC"/>
        </w:rPr>
        <w:t>ser</w:t>
      </w:r>
      <w:r w:rsidR="007D17DD" w:rsidRPr="009303BC">
        <w:rPr>
          <w:i/>
          <w:lang w:val="es-EC"/>
        </w:rPr>
        <w:t xml:space="preserve"> </w:t>
      </w:r>
      <w:r w:rsidRPr="009303BC">
        <w:rPr>
          <w:i/>
          <w:lang w:val="es-EC"/>
        </w:rPr>
        <w:t>consignado</w:t>
      </w:r>
      <w:r w:rsidR="007D17DD" w:rsidRPr="009303BC">
        <w:rPr>
          <w:i/>
          <w:lang w:val="es-EC"/>
        </w:rPr>
        <w:t xml:space="preserve"> </w:t>
      </w:r>
      <w:r w:rsidRPr="009303BC">
        <w:rPr>
          <w:i/>
          <w:lang w:val="es-EC"/>
        </w:rPr>
        <w:t>por</w:t>
      </w:r>
      <w:r w:rsidR="007D17DD" w:rsidRPr="009303BC">
        <w:rPr>
          <w:i/>
          <w:lang w:val="es-EC"/>
        </w:rPr>
        <w:t xml:space="preserve"> </w:t>
      </w:r>
      <w:r w:rsidRPr="009303BC">
        <w:rPr>
          <w:i/>
          <w:lang w:val="es-EC"/>
        </w:rPr>
        <w:t>el</w:t>
      </w:r>
      <w:r w:rsidR="007D17DD" w:rsidRPr="009303BC">
        <w:rPr>
          <w:i/>
          <w:lang w:val="es-EC"/>
        </w:rPr>
        <w:t xml:space="preserve"> </w:t>
      </w:r>
      <w:r w:rsidRPr="009303BC">
        <w:rPr>
          <w:i/>
          <w:lang w:val="es-EC"/>
        </w:rPr>
        <w:t>Contratante.</w:t>
      </w:r>
      <w:r w:rsidR="007D17DD" w:rsidRPr="009303BC">
        <w:rPr>
          <w:i/>
          <w:lang w:val="es-EC"/>
        </w:rPr>
        <w:t xml:space="preserve"> </w:t>
      </w:r>
      <w:r w:rsidRPr="009303BC">
        <w:rPr>
          <w:i/>
          <w:lang w:val="es-EC"/>
        </w:rPr>
        <w:t>Mientras</w:t>
      </w:r>
      <w:r w:rsidR="007D17DD" w:rsidRPr="009303BC">
        <w:rPr>
          <w:i/>
          <w:lang w:val="es-EC"/>
        </w:rPr>
        <w:t xml:space="preserve"> </w:t>
      </w:r>
      <w:r w:rsidRPr="009303BC">
        <w:rPr>
          <w:i/>
          <w:lang w:val="es-EC"/>
        </w:rPr>
        <w:t>que</w:t>
      </w:r>
      <w:r w:rsidR="007D17DD" w:rsidRPr="009303BC">
        <w:rPr>
          <w:i/>
          <w:lang w:val="es-EC"/>
        </w:rPr>
        <w:t xml:space="preserve"> </w:t>
      </w:r>
      <w:r w:rsidRPr="009303BC">
        <w:rPr>
          <w:i/>
          <w:lang w:val="es-EC"/>
        </w:rPr>
        <w:t>el</w:t>
      </w:r>
      <w:r w:rsidR="007D17DD" w:rsidRPr="009303BC">
        <w:rPr>
          <w:i/>
          <w:lang w:val="es-EC"/>
        </w:rPr>
        <w:t xml:space="preserve"> </w:t>
      </w:r>
      <w:r w:rsidRPr="009303BC">
        <w:rPr>
          <w:i/>
          <w:lang w:val="es-EC"/>
        </w:rPr>
        <w:t>primero</w:t>
      </w:r>
      <w:r w:rsidR="007D17DD" w:rsidRPr="009303BC">
        <w:rPr>
          <w:i/>
          <w:lang w:val="es-EC"/>
        </w:rPr>
        <w:t xml:space="preserve"> </w:t>
      </w:r>
      <w:r w:rsidRPr="009303BC">
        <w:rPr>
          <w:i/>
          <w:lang w:val="es-EC"/>
        </w:rPr>
        <w:t>es</w:t>
      </w:r>
      <w:r w:rsidR="007D17DD" w:rsidRPr="009303BC">
        <w:rPr>
          <w:i/>
          <w:lang w:val="es-EC"/>
        </w:rPr>
        <w:t xml:space="preserve"> </w:t>
      </w:r>
      <w:r w:rsidRPr="009303BC">
        <w:rPr>
          <w:i/>
          <w:lang w:val="es-EC"/>
        </w:rPr>
        <w:t>un</w:t>
      </w:r>
      <w:r w:rsidR="007D17DD" w:rsidRPr="009303BC">
        <w:rPr>
          <w:i/>
          <w:lang w:val="es-EC"/>
        </w:rPr>
        <w:t xml:space="preserve"> </w:t>
      </w:r>
      <w:r w:rsidRPr="009303BC">
        <w:rPr>
          <w:i/>
          <w:lang w:val="es-EC"/>
        </w:rPr>
        <w:t>porcentaje</w:t>
      </w:r>
      <w:r w:rsidR="007D17DD" w:rsidRPr="009303BC">
        <w:rPr>
          <w:i/>
          <w:lang w:val="es-EC"/>
        </w:rPr>
        <w:t xml:space="preserve"> </w:t>
      </w:r>
      <w:r w:rsidRPr="009303BC">
        <w:rPr>
          <w:i/>
          <w:lang w:val="es-EC"/>
        </w:rPr>
        <w:t>fijo,</w:t>
      </w:r>
      <w:r w:rsidR="007D17DD" w:rsidRPr="009303BC">
        <w:rPr>
          <w:i/>
          <w:lang w:val="es-EC"/>
        </w:rPr>
        <w:t xml:space="preserve"> </w:t>
      </w:r>
      <w:r w:rsidRPr="009303BC">
        <w:rPr>
          <w:i/>
          <w:lang w:val="es-EC"/>
        </w:rPr>
        <w:t>los</w:t>
      </w:r>
      <w:r w:rsidR="007D17DD" w:rsidRPr="009303BC">
        <w:rPr>
          <w:i/>
          <w:lang w:val="es-EC"/>
        </w:rPr>
        <w:t xml:space="preserve"> </w:t>
      </w:r>
      <w:r w:rsidRPr="009303BC">
        <w:rPr>
          <w:i/>
          <w:lang w:val="es-EC"/>
        </w:rPr>
        <w:t>demás</w:t>
      </w:r>
      <w:r w:rsidR="007D17DD" w:rsidRPr="009303BC">
        <w:rPr>
          <w:i/>
          <w:lang w:val="es-EC"/>
        </w:rPr>
        <w:t xml:space="preserve"> </w:t>
      </w:r>
      <w:r w:rsidRPr="009303BC">
        <w:rPr>
          <w:i/>
          <w:lang w:val="es-EC"/>
        </w:rPr>
        <w:t>coeficientes</w:t>
      </w:r>
      <w:r w:rsidR="007D17DD" w:rsidRPr="009303BC">
        <w:rPr>
          <w:i/>
          <w:lang w:val="es-EC"/>
        </w:rPr>
        <w:t xml:space="preserve"> </w:t>
      </w:r>
      <w:r w:rsidRPr="009303BC">
        <w:rPr>
          <w:i/>
          <w:lang w:val="es-EC"/>
        </w:rPr>
        <w:t>o</w:t>
      </w:r>
      <w:r w:rsidR="007D17DD" w:rsidRPr="009303BC">
        <w:rPr>
          <w:i/>
          <w:lang w:val="es-EC"/>
        </w:rPr>
        <w:t xml:space="preserve"> </w:t>
      </w:r>
      <w:r w:rsidRPr="009303BC">
        <w:rPr>
          <w:i/>
          <w:lang w:val="es-EC"/>
        </w:rPr>
        <w:t>pesos</w:t>
      </w:r>
      <w:r w:rsidR="007D17DD" w:rsidRPr="009303BC">
        <w:rPr>
          <w:i/>
          <w:lang w:val="es-EC"/>
        </w:rPr>
        <w:t xml:space="preserve"> </w:t>
      </w:r>
      <w:r w:rsidRPr="009303BC">
        <w:rPr>
          <w:i/>
          <w:lang w:val="es-EC"/>
        </w:rPr>
        <w:t>deberían</w:t>
      </w:r>
      <w:r w:rsidR="007D17DD" w:rsidRPr="009303BC">
        <w:rPr>
          <w:i/>
          <w:lang w:val="es-EC"/>
        </w:rPr>
        <w:t xml:space="preserve"> </w:t>
      </w:r>
      <w:r w:rsidRPr="009303BC">
        <w:rPr>
          <w:i/>
          <w:lang w:val="es-EC"/>
        </w:rPr>
        <w:t>especificar</w:t>
      </w:r>
      <w:r w:rsidR="007D17DD" w:rsidRPr="009303BC">
        <w:rPr>
          <w:i/>
          <w:lang w:val="es-EC"/>
        </w:rPr>
        <w:t xml:space="preserve"> </w:t>
      </w:r>
      <w:r w:rsidRPr="009303BC">
        <w:rPr>
          <w:i/>
          <w:lang w:val="es-EC"/>
        </w:rPr>
        <w:t>un</w:t>
      </w:r>
      <w:r w:rsidR="007D17DD" w:rsidRPr="009303BC">
        <w:rPr>
          <w:i/>
          <w:lang w:val="es-EC"/>
        </w:rPr>
        <w:t xml:space="preserve"> </w:t>
      </w:r>
      <w:r w:rsidRPr="009303BC">
        <w:rPr>
          <w:i/>
          <w:lang w:val="es-EC"/>
        </w:rPr>
        <w:t>rango</w:t>
      </w:r>
      <w:r w:rsidR="007D17DD" w:rsidRPr="009303BC">
        <w:rPr>
          <w:i/>
          <w:lang w:val="es-EC"/>
        </w:rPr>
        <w:t xml:space="preserve"> </w:t>
      </w:r>
      <w:r w:rsidRPr="009303BC">
        <w:rPr>
          <w:i/>
          <w:lang w:val="es-EC"/>
        </w:rPr>
        <w:t>de</w:t>
      </w:r>
      <w:r w:rsidR="007D17DD" w:rsidRPr="009303BC">
        <w:rPr>
          <w:i/>
          <w:lang w:val="es-EC"/>
        </w:rPr>
        <w:t xml:space="preserve"> </w:t>
      </w:r>
      <w:r w:rsidRPr="009303BC">
        <w:rPr>
          <w:i/>
          <w:lang w:val="es-EC"/>
        </w:rPr>
        <w:t>valores,</w:t>
      </w:r>
      <w:r w:rsidR="007D17DD" w:rsidRPr="009303BC">
        <w:rPr>
          <w:i/>
          <w:lang w:val="es-EC"/>
        </w:rPr>
        <w:t xml:space="preserve"> </w:t>
      </w:r>
      <w:r w:rsidRPr="009303BC">
        <w:rPr>
          <w:i/>
          <w:lang w:val="es-EC"/>
        </w:rPr>
        <w:t>y</w:t>
      </w:r>
      <w:r w:rsidR="007D17DD" w:rsidRPr="009303BC">
        <w:rPr>
          <w:i/>
          <w:lang w:val="es-EC"/>
        </w:rPr>
        <w:t xml:space="preserve"> </w:t>
      </w:r>
      <w:r w:rsidRPr="009303BC">
        <w:rPr>
          <w:i/>
          <w:lang w:val="es-EC"/>
        </w:rPr>
        <w:t>exige</w:t>
      </w:r>
      <w:r w:rsidR="007D17DD" w:rsidRPr="009303BC">
        <w:rPr>
          <w:i/>
          <w:lang w:val="es-EC"/>
        </w:rPr>
        <w:t xml:space="preserve"> </w:t>
      </w:r>
      <w:r w:rsidRPr="009303BC">
        <w:rPr>
          <w:i/>
          <w:lang w:val="es-EC"/>
        </w:rPr>
        <w:t>al</w:t>
      </w:r>
      <w:r w:rsidR="007D17DD" w:rsidRPr="009303BC">
        <w:rPr>
          <w:i/>
          <w:lang w:val="es-EC"/>
        </w:rPr>
        <w:t xml:space="preserve"> </w:t>
      </w:r>
      <w:r w:rsidRPr="009303BC">
        <w:rPr>
          <w:i/>
          <w:lang w:val="es-EC"/>
        </w:rPr>
        <w:t>Oferente</w:t>
      </w:r>
      <w:r w:rsidR="007D17DD" w:rsidRPr="009303BC">
        <w:rPr>
          <w:i/>
          <w:lang w:val="es-EC"/>
        </w:rPr>
        <w:t xml:space="preserve"> </w:t>
      </w:r>
      <w:r w:rsidRPr="009303BC">
        <w:rPr>
          <w:i/>
          <w:lang w:val="es-EC"/>
        </w:rPr>
        <w:t>que</w:t>
      </w:r>
      <w:r w:rsidR="007D17DD" w:rsidRPr="009303BC">
        <w:rPr>
          <w:i/>
          <w:lang w:val="es-EC"/>
        </w:rPr>
        <w:t xml:space="preserve"> </w:t>
      </w:r>
      <w:r w:rsidRPr="009303BC">
        <w:rPr>
          <w:i/>
          <w:lang w:val="es-EC"/>
        </w:rPr>
        <w:t>indique</w:t>
      </w:r>
      <w:r w:rsidR="007D17DD" w:rsidRPr="009303BC">
        <w:rPr>
          <w:i/>
          <w:lang w:val="es-EC"/>
        </w:rPr>
        <w:t xml:space="preserve"> </w:t>
      </w:r>
      <w:r w:rsidRPr="009303BC">
        <w:rPr>
          <w:i/>
          <w:lang w:val="es-EC"/>
        </w:rPr>
        <w:t>un</w:t>
      </w:r>
      <w:r w:rsidR="007D17DD" w:rsidRPr="009303BC">
        <w:rPr>
          <w:i/>
          <w:lang w:val="es-EC"/>
        </w:rPr>
        <w:t xml:space="preserve"> </w:t>
      </w:r>
      <w:r w:rsidRPr="009303BC">
        <w:rPr>
          <w:i/>
          <w:lang w:val="es-EC"/>
        </w:rPr>
        <w:t>valor</w:t>
      </w:r>
      <w:r w:rsidR="007D17DD" w:rsidRPr="009303BC">
        <w:rPr>
          <w:i/>
          <w:lang w:val="es-EC"/>
        </w:rPr>
        <w:t xml:space="preserve"> </w:t>
      </w:r>
      <w:r w:rsidRPr="009303BC">
        <w:rPr>
          <w:i/>
          <w:lang w:val="es-EC"/>
        </w:rPr>
        <w:t>dentro</w:t>
      </w:r>
      <w:r w:rsidR="007D17DD" w:rsidRPr="009303BC">
        <w:rPr>
          <w:i/>
          <w:lang w:val="es-EC"/>
        </w:rPr>
        <w:t xml:space="preserve"> </w:t>
      </w:r>
      <w:r w:rsidRPr="009303BC">
        <w:rPr>
          <w:i/>
          <w:lang w:val="es-EC"/>
        </w:rPr>
        <w:t>del</w:t>
      </w:r>
      <w:r w:rsidR="007D17DD" w:rsidRPr="009303BC">
        <w:rPr>
          <w:i/>
          <w:lang w:val="es-EC"/>
        </w:rPr>
        <w:t xml:space="preserve"> </w:t>
      </w:r>
      <w:r w:rsidRPr="009303BC">
        <w:rPr>
          <w:i/>
          <w:lang w:val="es-EC"/>
        </w:rPr>
        <w:t>rango,</w:t>
      </w:r>
      <w:r w:rsidR="007D17DD" w:rsidRPr="009303BC">
        <w:rPr>
          <w:i/>
          <w:lang w:val="es-EC"/>
        </w:rPr>
        <w:t xml:space="preserve"> </w:t>
      </w:r>
      <w:r w:rsidRPr="009303BC">
        <w:rPr>
          <w:i/>
          <w:lang w:val="es-EC"/>
        </w:rPr>
        <w:t>de</w:t>
      </w:r>
      <w:r w:rsidR="007D17DD" w:rsidRPr="009303BC">
        <w:rPr>
          <w:i/>
          <w:lang w:val="es-EC"/>
        </w:rPr>
        <w:t xml:space="preserve"> </w:t>
      </w:r>
      <w:r w:rsidRPr="009303BC">
        <w:rPr>
          <w:i/>
          <w:lang w:val="es-EC"/>
        </w:rPr>
        <w:t>modo</w:t>
      </w:r>
      <w:r w:rsidR="007D17DD" w:rsidRPr="009303BC">
        <w:rPr>
          <w:i/>
          <w:lang w:val="es-EC"/>
        </w:rPr>
        <w:t xml:space="preserve"> </w:t>
      </w:r>
      <w:r w:rsidRPr="009303BC">
        <w:rPr>
          <w:i/>
          <w:lang w:val="es-EC"/>
        </w:rPr>
        <w:t>que</w:t>
      </w:r>
      <w:r w:rsidR="007D17DD" w:rsidRPr="009303BC">
        <w:rPr>
          <w:i/>
          <w:lang w:val="es-EC"/>
        </w:rPr>
        <w:t xml:space="preserve"> </w:t>
      </w:r>
      <w:r w:rsidRPr="009303BC">
        <w:rPr>
          <w:i/>
          <w:lang w:val="es-EC"/>
        </w:rPr>
        <w:t>la</w:t>
      </w:r>
      <w:r w:rsidR="007D17DD" w:rsidRPr="009303BC">
        <w:rPr>
          <w:i/>
          <w:lang w:val="es-EC"/>
        </w:rPr>
        <w:t xml:space="preserve"> </w:t>
      </w:r>
      <w:r w:rsidRPr="009303BC">
        <w:rPr>
          <w:i/>
          <w:lang w:val="es-EC"/>
        </w:rPr>
        <w:t>ponderación</w:t>
      </w:r>
      <w:r w:rsidR="007D17DD" w:rsidRPr="009303BC">
        <w:rPr>
          <w:i/>
          <w:lang w:val="es-EC"/>
        </w:rPr>
        <w:t xml:space="preserve"> </w:t>
      </w:r>
      <w:r w:rsidRPr="009303BC">
        <w:rPr>
          <w:i/>
          <w:lang w:val="es-EC"/>
        </w:rPr>
        <w:t>total</w:t>
      </w:r>
      <w:r w:rsidR="007D17DD" w:rsidRPr="009303BC">
        <w:rPr>
          <w:i/>
          <w:lang w:val="es-EC"/>
        </w:rPr>
        <w:t xml:space="preserve"> </w:t>
      </w:r>
      <w:r w:rsidRPr="009303BC">
        <w:rPr>
          <w:i/>
          <w:lang w:val="es-EC"/>
        </w:rPr>
        <w:t>sea</w:t>
      </w:r>
      <w:r w:rsidR="007D17DD" w:rsidRPr="009303BC">
        <w:rPr>
          <w:i/>
          <w:lang w:val="es-EC"/>
        </w:rPr>
        <w:t xml:space="preserve"> </w:t>
      </w:r>
      <w:r w:rsidRPr="009303BC">
        <w:rPr>
          <w:i/>
          <w:lang w:val="es-EC"/>
        </w:rPr>
        <w:t>igual</w:t>
      </w:r>
      <w:r w:rsidR="007D17DD" w:rsidRPr="009303BC">
        <w:rPr>
          <w:i/>
          <w:lang w:val="es-EC"/>
        </w:rPr>
        <w:t xml:space="preserve"> </w:t>
      </w:r>
      <w:r w:rsidRPr="009303BC">
        <w:rPr>
          <w:i/>
          <w:lang w:val="es-EC"/>
        </w:rPr>
        <w:t>a</w:t>
      </w:r>
      <w:r w:rsidR="007D17DD" w:rsidRPr="009303BC">
        <w:rPr>
          <w:i/>
          <w:lang w:val="es-EC"/>
        </w:rPr>
        <w:t xml:space="preserve"> </w:t>
      </w:r>
      <w:r w:rsidRPr="009303BC">
        <w:rPr>
          <w:i/>
          <w:lang w:val="es-EC"/>
        </w:rPr>
        <w:t>1</w:t>
      </w:r>
      <w:r w:rsidR="0059370F" w:rsidRPr="009303BC">
        <w:rPr>
          <w:i/>
          <w:lang w:val="es-EC"/>
        </w:rPr>
        <w:t>.</w:t>
      </w:r>
      <w:r w:rsidRPr="009303BC">
        <w:rPr>
          <w:i/>
          <w:lang w:val="es-EC"/>
        </w:rPr>
        <w:t>00].</w:t>
      </w:r>
    </w:p>
    <w:p w14:paraId="61277099" w14:textId="77777777" w:rsidR="001377B0" w:rsidRPr="009303BC" w:rsidRDefault="001377B0" w:rsidP="00DC6256">
      <w:pPr>
        <w:rPr>
          <w:lang w:val="es-EC"/>
        </w:rPr>
      </w:pPr>
    </w:p>
    <w:p w14:paraId="41177972" w14:textId="77777777" w:rsidR="00652118" w:rsidRPr="009303BC" w:rsidRDefault="00652118" w:rsidP="0084183C">
      <w:pPr>
        <w:rPr>
          <w:b/>
          <w:sz w:val="28"/>
          <w:lang w:val="es-EC"/>
        </w:rPr>
        <w:sectPr w:rsidR="00652118" w:rsidRPr="009303BC" w:rsidSect="00ED2218">
          <w:headerReference w:type="even" r:id="rId53"/>
          <w:headerReference w:type="default" r:id="rId54"/>
          <w:headerReference w:type="first" r:id="rId55"/>
          <w:footnotePr>
            <w:numRestart w:val="eachSect"/>
          </w:footnotePr>
          <w:endnotePr>
            <w:numFmt w:val="decimal"/>
          </w:endnotePr>
          <w:type w:val="oddPage"/>
          <w:pgSz w:w="12240" w:h="15840" w:code="1"/>
          <w:pgMar w:top="1440" w:right="1440" w:bottom="1440" w:left="1440" w:header="720" w:footer="720" w:gutter="0"/>
          <w:cols w:space="720"/>
          <w:titlePg/>
          <w:docGrid w:linePitch="326"/>
        </w:sectPr>
      </w:pPr>
    </w:p>
    <w:p w14:paraId="1B6D37B9" w14:textId="2D35522B" w:rsidR="001377B0" w:rsidRPr="009303BC" w:rsidRDefault="001377B0" w:rsidP="006D2D80">
      <w:pPr>
        <w:pStyle w:val="Ttulo1"/>
        <w:rPr>
          <w:rFonts w:ascii="Times New Roman" w:hAnsi="Times New Roman"/>
          <w:b w:val="0"/>
          <w:sz w:val="44"/>
          <w:lang w:val="es-EC"/>
        </w:rPr>
      </w:pPr>
      <w:bookmarkStart w:id="335" w:name="_Toc235085519"/>
      <w:r w:rsidRPr="009303BC">
        <w:rPr>
          <w:rFonts w:ascii="Times New Roman" w:hAnsi="Times New Roman"/>
          <w:sz w:val="44"/>
          <w:lang w:val="es-EC"/>
        </w:rPr>
        <w:lastRenderedPageBreak/>
        <w:t>Sección</w:t>
      </w:r>
      <w:r w:rsidR="007D17DD" w:rsidRPr="009303BC">
        <w:rPr>
          <w:rFonts w:ascii="Times New Roman" w:hAnsi="Times New Roman"/>
          <w:sz w:val="44"/>
          <w:lang w:val="es-EC"/>
        </w:rPr>
        <w:t xml:space="preserve"> </w:t>
      </w:r>
      <w:r w:rsidRPr="009303BC">
        <w:rPr>
          <w:rFonts w:ascii="Times New Roman" w:hAnsi="Times New Roman"/>
          <w:sz w:val="44"/>
          <w:lang w:val="es-EC"/>
        </w:rPr>
        <w:t>X.</w:t>
      </w:r>
      <w:r w:rsidR="007E392E" w:rsidRPr="009303BC">
        <w:rPr>
          <w:rFonts w:ascii="Times New Roman" w:hAnsi="Times New Roman"/>
          <w:b w:val="0"/>
          <w:sz w:val="44"/>
          <w:lang w:val="es-EC"/>
        </w:rPr>
        <w:tab/>
      </w:r>
      <w:r w:rsidR="008404D3" w:rsidRPr="009303BC">
        <w:rPr>
          <w:rFonts w:ascii="Times New Roman" w:hAnsi="Times New Roman"/>
          <w:sz w:val="44"/>
          <w:lang w:val="es-EC"/>
        </w:rPr>
        <w:t>Formularios</w:t>
      </w:r>
      <w:r w:rsidR="007D17DD" w:rsidRPr="009303BC">
        <w:rPr>
          <w:rFonts w:ascii="Times New Roman" w:hAnsi="Times New Roman"/>
          <w:sz w:val="44"/>
          <w:lang w:val="es-EC"/>
        </w:rPr>
        <w:t xml:space="preserve"> </w:t>
      </w:r>
      <w:r w:rsidR="008404D3" w:rsidRPr="009303BC">
        <w:rPr>
          <w:rFonts w:ascii="Times New Roman" w:hAnsi="Times New Roman"/>
          <w:sz w:val="44"/>
          <w:lang w:val="es-EC"/>
        </w:rPr>
        <w:t>de</w:t>
      </w:r>
      <w:r w:rsidR="007D17DD" w:rsidRPr="009303BC">
        <w:rPr>
          <w:rFonts w:ascii="Times New Roman" w:hAnsi="Times New Roman"/>
          <w:sz w:val="44"/>
          <w:lang w:val="es-EC"/>
        </w:rPr>
        <w:t xml:space="preserve"> </w:t>
      </w:r>
      <w:r w:rsidR="008404D3" w:rsidRPr="009303BC">
        <w:rPr>
          <w:rFonts w:ascii="Times New Roman" w:hAnsi="Times New Roman"/>
          <w:sz w:val="44"/>
          <w:lang w:val="es-EC"/>
        </w:rPr>
        <w:t>Contrato</w:t>
      </w:r>
      <w:bookmarkEnd w:id="335"/>
    </w:p>
    <w:p w14:paraId="1C9FDBB3" w14:textId="3BBC2E15" w:rsidR="004E0C26" w:rsidRPr="009303BC" w:rsidRDefault="004E0C26">
      <w:pPr>
        <w:rPr>
          <w:i/>
          <w:lang w:val="es-EC"/>
        </w:rPr>
      </w:pPr>
      <w:r w:rsidRPr="009303BC">
        <w:rPr>
          <w:i/>
          <w:lang w:val="es-EC"/>
        </w:rPr>
        <w:br w:type="page"/>
      </w:r>
    </w:p>
    <w:p w14:paraId="4A6E54E4" w14:textId="77777777" w:rsidR="00DD301F" w:rsidRPr="009303BC" w:rsidRDefault="00DD301F" w:rsidP="00DD301F">
      <w:pPr>
        <w:pStyle w:val="Head02"/>
        <w:spacing w:before="240" w:after="240"/>
        <w:rPr>
          <w:rFonts w:ascii="Times New Roman" w:hAnsi="Times New Roman"/>
          <w:sz w:val="40"/>
          <w:lang w:val="es-EC"/>
        </w:rPr>
      </w:pPr>
      <w:bookmarkStart w:id="336" w:name="_Toc486098175"/>
      <w:bookmarkStart w:id="337" w:name="_Toc502819514"/>
      <w:bookmarkStart w:id="338" w:name="_Toc19112061"/>
      <w:bookmarkStart w:id="339" w:name="_Toc19612209"/>
      <w:bookmarkStart w:id="340" w:name="_Toc24713206"/>
      <w:bookmarkStart w:id="341" w:name="_Toc28179452"/>
      <w:bookmarkStart w:id="342" w:name="_Toc235085520"/>
      <w:bookmarkStart w:id="343" w:name="_Hlk106348766"/>
      <w:bookmarkStart w:id="344" w:name="_Toc534709120"/>
      <w:r w:rsidRPr="009303BC">
        <w:rPr>
          <w:rFonts w:ascii="Times New Roman" w:hAnsi="Times New Roman"/>
          <w:sz w:val="40"/>
          <w:lang w:val="es-EC"/>
        </w:rPr>
        <w:lastRenderedPageBreak/>
        <w:t>Notificación de Intención de Adjudicación</w:t>
      </w:r>
      <w:bookmarkEnd w:id="336"/>
      <w:bookmarkEnd w:id="337"/>
      <w:bookmarkEnd w:id="338"/>
      <w:bookmarkEnd w:id="339"/>
      <w:bookmarkEnd w:id="340"/>
      <w:bookmarkEnd w:id="341"/>
      <w:bookmarkEnd w:id="342"/>
    </w:p>
    <w:p w14:paraId="1DDEA0D3" w14:textId="02953FF8" w:rsidR="00553FEE" w:rsidRPr="009303BC" w:rsidRDefault="00553FEE" w:rsidP="00DD301F">
      <w:pPr>
        <w:pStyle w:val="Head02"/>
        <w:spacing w:before="240" w:after="240"/>
        <w:rPr>
          <w:rFonts w:ascii="Times New Roman" w:hAnsi="Times New Roman"/>
          <w:sz w:val="40"/>
          <w:lang w:val="es-ES"/>
        </w:rPr>
      </w:pPr>
      <w:bookmarkStart w:id="345" w:name="_Toc235085521"/>
      <w:r w:rsidRPr="009303BC">
        <w:rPr>
          <w:rFonts w:ascii="Times New Roman" w:hAnsi="Times New Roman"/>
          <w:sz w:val="40"/>
          <w:lang w:val="es-EC"/>
        </w:rPr>
        <w:t>NO APLICA</w:t>
      </w:r>
      <w:bookmarkEnd w:id="345"/>
    </w:p>
    <w:p w14:paraId="05BB8201" w14:textId="77777777" w:rsidR="00DD301F" w:rsidRPr="009303BC" w:rsidRDefault="00DD301F" w:rsidP="00DD301F">
      <w:pPr>
        <w:spacing w:before="400" w:after="200"/>
        <w:jc w:val="both"/>
        <w:rPr>
          <w:b/>
          <w:i/>
          <w:lang w:val="es-ES"/>
        </w:rPr>
      </w:pPr>
      <w:r w:rsidRPr="009303BC">
        <w:rPr>
          <w:b/>
          <w:i/>
          <w:lang w:val="es-ES"/>
        </w:rPr>
        <w:t>[Esta Notificación de Intención de Adjudicación será enviada a cada Oferente que haya presentado una Oferta. Enviar esta Notificación al Representante Autorizado del Oferente nombrado en el Formulario de Información del Oferente]</w:t>
      </w:r>
    </w:p>
    <w:p w14:paraId="0577054F" w14:textId="77777777" w:rsidR="00DD301F" w:rsidRPr="009303BC" w:rsidRDefault="00DD301F" w:rsidP="00DD301F">
      <w:pPr>
        <w:pStyle w:val="Outline"/>
        <w:suppressAutoHyphens/>
        <w:spacing w:before="0"/>
        <w:jc w:val="both"/>
        <w:rPr>
          <w:lang w:val="es-ES"/>
        </w:rPr>
      </w:pPr>
      <w:r w:rsidRPr="009303BC">
        <w:rPr>
          <w:lang w:val="es-ES"/>
        </w:rPr>
        <w:t>A la atención del Representante Autorizado del Oferente</w:t>
      </w:r>
    </w:p>
    <w:p w14:paraId="421349DE" w14:textId="77777777" w:rsidR="00DD301F" w:rsidRPr="009303BC" w:rsidRDefault="00DD301F" w:rsidP="00DD301F">
      <w:pPr>
        <w:pStyle w:val="Outline"/>
        <w:suppressAutoHyphens/>
        <w:spacing w:before="0"/>
        <w:jc w:val="both"/>
        <w:rPr>
          <w:lang w:val="es-ES"/>
        </w:rPr>
      </w:pPr>
      <w:r w:rsidRPr="009303BC">
        <w:rPr>
          <w:lang w:val="es-ES"/>
        </w:rPr>
        <w:t xml:space="preserve">Nombre: </w:t>
      </w:r>
      <w:r w:rsidRPr="009303BC">
        <w:rPr>
          <w:i/>
          <w:lang w:val="es-ES"/>
        </w:rPr>
        <w:t>[insértese el nombre del Representante Autorizado]</w:t>
      </w:r>
    </w:p>
    <w:p w14:paraId="79059CE4" w14:textId="77777777" w:rsidR="00DD301F" w:rsidRPr="009303BC" w:rsidRDefault="00DD301F" w:rsidP="00DD301F">
      <w:pPr>
        <w:pStyle w:val="Outline"/>
        <w:suppressAutoHyphens/>
        <w:spacing w:before="0"/>
        <w:jc w:val="both"/>
        <w:rPr>
          <w:lang w:val="es-ES"/>
        </w:rPr>
      </w:pPr>
      <w:r w:rsidRPr="009303BC">
        <w:rPr>
          <w:lang w:val="es-ES"/>
        </w:rPr>
        <w:t xml:space="preserve">Dirección: </w:t>
      </w:r>
      <w:r w:rsidRPr="009303BC">
        <w:rPr>
          <w:i/>
          <w:lang w:val="es-ES"/>
        </w:rPr>
        <w:t>[indicar la dirección del Representante Autorizado]</w:t>
      </w:r>
    </w:p>
    <w:p w14:paraId="6760CF76" w14:textId="77777777" w:rsidR="00DD301F" w:rsidRPr="009303BC" w:rsidRDefault="00DD301F" w:rsidP="00DD301F">
      <w:pPr>
        <w:pStyle w:val="Outline"/>
        <w:suppressAutoHyphens/>
        <w:spacing w:before="0"/>
        <w:jc w:val="both"/>
        <w:rPr>
          <w:i/>
          <w:spacing w:val="-6"/>
          <w:lang w:val="es-ES"/>
        </w:rPr>
      </w:pPr>
      <w:r w:rsidRPr="009303BC">
        <w:rPr>
          <w:spacing w:val="-6"/>
          <w:lang w:val="es-ES"/>
        </w:rPr>
        <w:t xml:space="preserve">Números de teléfono: </w:t>
      </w:r>
      <w:r w:rsidRPr="009303BC">
        <w:rPr>
          <w:i/>
          <w:spacing w:val="-6"/>
          <w:lang w:val="es-ES"/>
        </w:rPr>
        <w:t>[insertar los números de teléfono del Representante Autorizado]</w:t>
      </w:r>
    </w:p>
    <w:p w14:paraId="0803CCCB" w14:textId="77777777" w:rsidR="00DD301F" w:rsidRPr="009303BC" w:rsidRDefault="00DD301F" w:rsidP="00DD301F">
      <w:pPr>
        <w:pStyle w:val="Outline"/>
        <w:suppressAutoHyphens/>
        <w:spacing w:before="0" w:after="200"/>
        <w:jc w:val="both"/>
        <w:rPr>
          <w:i/>
          <w:lang w:val="es-ES"/>
        </w:rPr>
      </w:pPr>
      <w:r w:rsidRPr="009303BC">
        <w:rPr>
          <w:lang w:val="es-ES"/>
        </w:rPr>
        <w:t xml:space="preserve">Dirección de correo electrónico: </w:t>
      </w:r>
      <w:r w:rsidRPr="009303BC">
        <w:rPr>
          <w:i/>
          <w:lang w:val="es-ES"/>
        </w:rPr>
        <w:t>[insertar dirección de correo electrónico del Representante Autorizado]</w:t>
      </w:r>
    </w:p>
    <w:p w14:paraId="14D442F1" w14:textId="77777777" w:rsidR="00DD301F" w:rsidRPr="009303BC" w:rsidRDefault="00DD301F" w:rsidP="00DD301F">
      <w:pPr>
        <w:spacing w:before="200" w:after="200"/>
        <w:jc w:val="both"/>
        <w:rPr>
          <w:b/>
          <w:i/>
          <w:lang w:val="es-ES"/>
        </w:rPr>
      </w:pPr>
      <w:r w:rsidRPr="009303BC">
        <w:rPr>
          <w:b/>
          <w:i/>
          <w:lang w:val="es-ES"/>
        </w:rPr>
        <w:t>[IMPORTANTE: insertar la fecha en que esta Notificación se transmite a los Oferentes. La Notificación debe enviarse a todos los Oferentes simultáneamente. Esto significa en la misma fecha y lo más cerca posible al mismo tiempo.]</w:t>
      </w:r>
    </w:p>
    <w:p w14:paraId="2E18DE0F" w14:textId="77777777" w:rsidR="00DD301F" w:rsidRPr="009303BC" w:rsidRDefault="00DD301F" w:rsidP="00DD301F">
      <w:pPr>
        <w:spacing w:after="200"/>
        <w:jc w:val="both"/>
        <w:rPr>
          <w:kern w:val="28"/>
          <w:lang w:val="es-ES"/>
        </w:rPr>
      </w:pPr>
      <w:r w:rsidRPr="009303BC">
        <w:rPr>
          <w:b/>
          <w:kern w:val="28"/>
          <w:lang w:val="es-ES"/>
        </w:rPr>
        <w:t>FECHA DE TRANSMISIÓN</w:t>
      </w:r>
      <w:r w:rsidRPr="009303BC">
        <w:rPr>
          <w:b/>
          <w:lang w:val="es-ES"/>
        </w:rPr>
        <w:t>:</w:t>
      </w:r>
      <w:r w:rsidRPr="009303BC">
        <w:rPr>
          <w:lang w:val="es-ES"/>
        </w:rPr>
        <w:t xml:space="preserve"> </w:t>
      </w:r>
      <w:r w:rsidRPr="009303BC">
        <w:rPr>
          <w:kern w:val="28"/>
          <w:lang w:val="es-ES"/>
        </w:rPr>
        <w:t xml:space="preserve">Esta notificación se envía por: </w:t>
      </w:r>
      <w:r w:rsidRPr="009303BC">
        <w:rPr>
          <w:i/>
          <w:kern w:val="28"/>
          <w:lang w:val="es-ES"/>
        </w:rPr>
        <w:t>[correo electrónico]</w:t>
      </w:r>
      <w:r w:rsidRPr="009303BC">
        <w:rPr>
          <w:kern w:val="28"/>
          <w:lang w:val="es-ES"/>
        </w:rPr>
        <w:t xml:space="preserve"> el </w:t>
      </w:r>
      <w:r w:rsidRPr="009303BC">
        <w:rPr>
          <w:i/>
          <w:kern w:val="28"/>
          <w:lang w:val="es-ES"/>
        </w:rPr>
        <w:t>[fecha]</w:t>
      </w:r>
      <w:r w:rsidRPr="009303BC">
        <w:rPr>
          <w:kern w:val="28"/>
          <w:lang w:val="es-ES"/>
        </w:rPr>
        <w:t xml:space="preserve"> (hora local)</w:t>
      </w:r>
    </w:p>
    <w:p w14:paraId="0B0BBC5F" w14:textId="77777777" w:rsidR="00DD301F" w:rsidRPr="009303BC" w:rsidRDefault="00DD301F" w:rsidP="00DD301F">
      <w:pPr>
        <w:spacing w:after="200"/>
        <w:ind w:right="289"/>
        <w:jc w:val="center"/>
        <w:rPr>
          <w:b/>
          <w:lang w:val="es-ES"/>
        </w:rPr>
      </w:pPr>
      <w:r w:rsidRPr="009303BC">
        <w:rPr>
          <w:b/>
          <w:lang w:val="es-ES"/>
        </w:rPr>
        <w:t>Notificación de Intención de Adjudicación</w:t>
      </w:r>
    </w:p>
    <w:p w14:paraId="5C463099" w14:textId="77777777" w:rsidR="00DD301F" w:rsidRPr="009303BC" w:rsidRDefault="00DD301F" w:rsidP="00DD301F">
      <w:pPr>
        <w:spacing w:after="200"/>
        <w:ind w:left="851"/>
        <w:jc w:val="both"/>
        <w:rPr>
          <w:i/>
          <w:lang w:val="es-ES"/>
        </w:rPr>
      </w:pPr>
      <w:r w:rsidRPr="009303BC">
        <w:rPr>
          <w:b/>
          <w:lang w:val="es-ES"/>
        </w:rPr>
        <w:t>Contratante:</w:t>
      </w:r>
      <w:r w:rsidRPr="009303BC">
        <w:rPr>
          <w:lang w:val="es-ES"/>
        </w:rPr>
        <w:t xml:space="preserve"> </w:t>
      </w:r>
      <w:r w:rsidRPr="009303BC">
        <w:rPr>
          <w:i/>
          <w:lang w:val="es-ES"/>
        </w:rPr>
        <w:t>[insertar el nombre del Contratante]</w:t>
      </w:r>
    </w:p>
    <w:p w14:paraId="0BC33E3E" w14:textId="77777777" w:rsidR="00DD301F" w:rsidRPr="009303BC" w:rsidRDefault="00DD301F" w:rsidP="00DD301F">
      <w:pPr>
        <w:spacing w:after="200"/>
        <w:ind w:left="851"/>
        <w:jc w:val="both"/>
        <w:rPr>
          <w:i/>
          <w:lang w:val="es-ES"/>
        </w:rPr>
      </w:pPr>
      <w:r w:rsidRPr="009303BC">
        <w:rPr>
          <w:b/>
          <w:lang w:val="es-ES"/>
        </w:rPr>
        <w:t>Proyecto:</w:t>
      </w:r>
      <w:r w:rsidRPr="009303BC">
        <w:rPr>
          <w:lang w:val="es-ES"/>
        </w:rPr>
        <w:t xml:space="preserve"> </w:t>
      </w:r>
      <w:r w:rsidRPr="009303BC">
        <w:rPr>
          <w:i/>
          <w:lang w:val="es-ES"/>
        </w:rPr>
        <w:t>[insertar nombre del proyecto]</w:t>
      </w:r>
    </w:p>
    <w:p w14:paraId="5C379023" w14:textId="77777777" w:rsidR="00DD301F" w:rsidRPr="009303BC" w:rsidRDefault="00DD301F" w:rsidP="00DD301F">
      <w:pPr>
        <w:spacing w:after="200"/>
        <w:ind w:left="851"/>
        <w:jc w:val="both"/>
        <w:rPr>
          <w:i/>
          <w:lang w:val="es-ES"/>
        </w:rPr>
      </w:pPr>
      <w:r w:rsidRPr="009303BC">
        <w:rPr>
          <w:b/>
          <w:lang w:val="es-ES"/>
        </w:rPr>
        <w:t>Título del Contrato:</w:t>
      </w:r>
      <w:r w:rsidRPr="009303BC">
        <w:rPr>
          <w:lang w:val="es-ES"/>
        </w:rPr>
        <w:t xml:space="preserve"> </w:t>
      </w:r>
      <w:r w:rsidRPr="009303BC">
        <w:rPr>
          <w:i/>
          <w:lang w:val="es-ES"/>
        </w:rPr>
        <w:t>[indicar el nombre del Contrato]</w:t>
      </w:r>
    </w:p>
    <w:p w14:paraId="5AA170B8" w14:textId="77777777" w:rsidR="00DD301F" w:rsidRPr="009303BC" w:rsidRDefault="00DD301F" w:rsidP="00DD301F">
      <w:pPr>
        <w:spacing w:after="200"/>
        <w:ind w:left="851"/>
        <w:jc w:val="both"/>
        <w:rPr>
          <w:i/>
          <w:lang w:val="es-ES"/>
        </w:rPr>
      </w:pPr>
      <w:r w:rsidRPr="009303BC">
        <w:rPr>
          <w:b/>
          <w:lang w:val="es-ES"/>
        </w:rPr>
        <w:t>País:</w:t>
      </w:r>
      <w:r w:rsidRPr="009303BC">
        <w:rPr>
          <w:lang w:val="es-ES"/>
        </w:rPr>
        <w:t xml:space="preserve"> </w:t>
      </w:r>
      <w:r w:rsidRPr="009303BC">
        <w:rPr>
          <w:i/>
          <w:lang w:val="es-ES"/>
        </w:rPr>
        <w:t xml:space="preserve">[insertar el país donde se emite la </w:t>
      </w:r>
      <w:proofErr w:type="spellStart"/>
      <w:r w:rsidRPr="009303BC">
        <w:rPr>
          <w:i/>
          <w:lang w:val="es-ES"/>
        </w:rPr>
        <w:t>SdO</w:t>
      </w:r>
      <w:proofErr w:type="spellEnd"/>
      <w:r w:rsidRPr="009303BC">
        <w:rPr>
          <w:i/>
          <w:lang w:val="es-ES"/>
        </w:rPr>
        <w:t>]</w:t>
      </w:r>
    </w:p>
    <w:p w14:paraId="7E6E3328" w14:textId="77777777" w:rsidR="00DD301F" w:rsidRPr="009303BC" w:rsidRDefault="00DD301F" w:rsidP="00DD301F">
      <w:pPr>
        <w:spacing w:after="200"/>
        <w:ind w:left="851"/>
        <w:jc w:val="both"/>
        <w:rPr>
          <w:i/>
          <w:lang w:val="es-ES"/>
        </w:rPr>
      </w:pPr>
      <w:r w:rsidRPr="009303BC">
        <w:rPr>
          <w:b/>
          <w:lang w:val="es-ES"/>
        </w:rPr>
        <w:t>Número de Préstamo:</w:t>
      </w:r>
      <w:r w:rsidRPr="009303BC">
        <w:rPr>
          <w:lang w:val="es-ES"/>
        </w:rPr>
        <w:t xml:space="preserve"> </w:t>
      </w:r>
      <w:r w:rsidRPr="009303BC">
        <w:rPr>
          <w:i/>
          <w:lang w:val="es-ES"/>
        </w:rPr>
        <w:t>[indicar el número de referencia del préstamo]</w:t>
      </w:r>
    </w:p>
    <w:p w14:paraId="64AD9072" w14:textId="55DFCC97" w:rsidR="00DD301F" w:rsidRPr="009303BC" w:rsidRDefault="00DD301F" w:rsidP="00DD301F">
      <w:pPr>
        <w:spacing w:after="200"/>
        <w:ind w:left="851"/>
        <w:jc w:val="both"/>
        <w:rPr>
          <w:lang w:val="es-ES"/>
        </w:rPr>
      </w:pPr>
      <w:proofErr w:type="spellStart"/>
      <w:r w:rsidRPr="009303BC">
        <w:rPr>
          <w:b/>
          <w:lang w:val="es-ES"/>
        </w:rPr>
        <w:t>SdO</w:t>
      </w:r>
      <w:proofErr w:type="spellEnd"/>
      <w:r w:rsidRPr="009303BC">
        <w:rPr>
          <w:b/>
          <w:lang w:val="es-ES"/>
        </w:rPr>
        <w:t xml:space="preserve"> </w:t>
      </w:r>
      <w:proofErr w:type="spellStart"/>
      <w:r w:rsidRPr="009303BC">
        <w:rPr>
          <w:b/>
          <w:lang w:val="es-ES"/>
        </w:rPr>
        <w:t>N.</w:t>
      </w:r>
      <w:r w:rsidRPr="009303BC">
        <w:rPr>
          <w:b/>
          <w:vertAlign w:val="superscript"/>
          <w:lang w:val="es-ES"/>
        </w:rPr>
        <w:t>o</w:t>
      </w:r>
      <w:proofErr w:type="spellEnd"/>
      <w:r w:rsidRPr="009303BC">
        <w:rPr>
          <w:b/>
          <w:lang w:val="es-ES"/>
        </w:rPr>
        <w:t>:</w:t>
      </w:r>
      <w:r w:rsidRPr="009303BC">
        <w:rPr>
          <w:lang w:val="es-ES"/>
        </w:rPr>
        <w:t xml:space="preserve"> </w:t>
      </w:r>
      <w:r w:rsidRPr="009303BC">
        <w:rPr>
          <w:i/>
          <w:lang w:val="es-ES"/>
        </w:rPr>
        <w:t xml:space="preserve">[insertar número de referencia de la </w:t>
      </w:r>
      <w:proofErr w:type="spellStart"/>
      <w:r w:rsidRPr="009303BC">
        <w:rPr>
          <w:i/>
          <w:lang w:val="es-ES"/>
        </w:rPr>
        <w:t>SdO</w:t>
      </w:r>
      <w:proofErr w:type="spellEnd"/>
      <w:r w:rsidRPr="009303BC">
        <w:rPr>
          <w:i/>
          <w:lang w:val="es-ES"/>
        </w:rPr>
        <w:t>]</w:t>
      </w:r>
    </w:p>
    <w:p w14:paraId="718B5C9F" w14:textId="3A06339D" w:rsidR="00DD301F" w:rsidRPr="009303BC" w:rsidRDefault="00DD301F" w:rsidP="00DD301F">
      <w:pPr>
        <w:spacing w:after="200"/>
        <w:jc w:val="both"/>
        <w:rPr>
          <w:lang w:val="es-ES"/>
        </w:rPr>
      </w:pPr>
      <w:r w:rsidRPr="009303BC">
        <w:rPr>
          <w:lang w:val="es-ES"/>
        </w:rPr>
        <w:t>Esta Notificación de Intención de Adjudicación (la Notificación) le notifica nuestra decisión de adjudicar el contrato anterior. La transmisión de esta Notificación comienza el Período Suspensivo. Durante el Plazo Suspensivo usted puede:</w:t>
      </w:r>
    </w:p>
    <w:p w14:paraId="0A6D3F98" w14:textId="69525C87" w:rsidR="00DD301F" w:rsidRPr="009303BC" w:rsidRDefault="00DD301F" w:rsidP="00DD301F">
      <w:pPr>
        <w:spacing w:after="200"/>
        <w:ind w:left="714" w:hanging="357"/>
        <w:jc w:val="both"/>
        <w:rPr>
          <w:lang w:val="es-ES"/>
        </w:rPr>
      </w:pPr>
      <w:r w:rsidRPr="009303BC">
        <w:rPr>
          <w:lang w:val="es-ES"/>
        </w:rPr>
        <w:t>(a)</w:t>
      </w:r>
      <w:r w:rsidRPr="009303BC">
        <w:rPr>
          <w:lang w:val="es-ES"/>
        </w:rPr>
        <w:tab/>
        <w:t xml:space="preserve">solicitar una </w:t>
      </w:r>
      <w:r w:rsidR="00792A9F" w:rsidRPr="009303BC">
        <w:rPr>
          <w:lang w:val="es-ES"/>
        </w:rPr>
        <w:t>reun</w:t>
      </w:r>
      <w:r w:rsidRPr="009303BC">
        <w:rPr>
          <w:lang w:val="es-ES"/>
        </w:rPr>
        <w:t>ión informativa en relación con la evaluación de su Oferta, y/o</w:t>
      </w:r>
    </w:p>
    <w:p w14:paraId="1C2D5934" w14:textId="77777777" w:rsidR="00DD301F" w:rsidRPr="009303BC" w:rsidRDefault="00DD301F" w:rsidP="00DD301F">
      <w:pPr>
        <w:spacing w:after="200"/>
        <w:ind w:left="714" w:right="289" w:hanging="357"/>
        <w:jc w:val="both"/>
        <w:rPr>
          <w:lang w:val="es-ES"/>
        </w:rPr>
      </w:pPr>
      <w:r w:rsidRPr="009303BC">
        <w:rPr>
          <w:lang w:val="es-ES"/>
        </w:rPr>
        <w:t>(b)</w:t>
      </w:r>
      <w:r w:rsidRPr="009303BC">
        <w:rPr>
          <w:lang w:val="es-ES"/>
        </w:rPr>
        <w:tab/>
        <w:t>presentar una queja sobre la adquisición en relación con la decisión de adjudicar el contrato.</w:t>
      </w:r>
    </w:p>
    <w:bookmarkEnd w:id="343"/>
    <w:p w14:paraId="12C3CF19" w14:textId="77777777" w:rsidR="00DD301F" w:rsidRPr="009303BC" w:rsidRDefault="00DD301F" w:rsidP="00DD301F">
      <w:pPr>
        <w:rPr>
          <w:lang w:val="es-EC"/>
        </w:rPr>
      </w:pPr>
      <w:r w:rsidRPr="009303BC">
        <w:rPr>
          <w:lang w:val="es-EC"/>
        </w:rPr>
        <w:br w:type="page"/>
      </w:r>
    </w:p>
    <w:p w14:paraId="49524830" w14:textId="77777777" w:rsidR="00DD301F" w:rsidRPr="009303BC" w:rsidRDefault="00DD301F" w:rsidP="00DD301F">
      <w:pPr>
        <w:pageBreakBefore/>
        <w:tabs>
          <w:tab w:val="left" w:pos="284"/>
        </w:tabs>
        <w:spacing w:after="120"/>
        <w:jc w:val="both"/>
        <w:rPr>
          <w:b/>
          <w:lang w:val="es-EC"/>
        </w:rPr>
      </w:pPr>
      <w:bookmarkStart w:id="346" w:name="_Hlk106349354"/>
      <w:r w:rsidRPr="009303BC">
        <w:rPr>
          <w:b/>
          <w:lang w:val="es-EC"/>
        </w:rPr>
        <w:lastRenderedPageBreak/>
        <w:t>1.</w:t>
      </w:r>
      <w:r w:rsidRPr="009303BC">
        <w:rPr>
          <w:b/>
          <w:lang w:val="es-EC"/>
        </w:rPr>
        <w:tab/>
        <w:t>El Oferente Seleccionado</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7302"/>
      </w:tblGrid>
      <w:tr w:rsidR="00DD301F" w:rsidRPr="009303BC" w14:paraId="3511A806" w14:textId="77777777" w:rsidTr="0002297A">
        <w:trPr>
          <w:trHeight w:val="308"/>
        </w:trPr>
        <w:tc>
          <w:tcPr>
            <w:tcW w:w="0" w:type="auto"/>
            <w:shd w:val="clear" w:color="auto" w:fill="F2F2F2" w:themeFill="background1" w:themeFillShade="F2"/>
            <w:vAlign w:val="center"/>
          </w:tcPr>
          <w:p w14:paraId="74A82CD4" w14:textId="77777777" w:rsidR="00DD301F" w:rsidRPr="009303BC" w:rsidRDefault="00DD301F" w:rsidP="000020AA">
            <w:pPr>
              <w:pStyle w:val="Sangradetextonormal"/>
              <w:spacing w:before="120" w:after="120"/>
              <w:ind w:left="35" w:firstLine="0"/>
              <w:jc w:val="center"/>
              <w:rPr>
                <w:b/>
                <w:lang w:val="es-EC"/>
              </w:rPr>
            </w:pPr>
            <w:r w:rsidRPr="009303BC">
              <w:rPr>
                <w:b/>
                <w:lang w:val="es-EC"/>
              </w:rPr>
              <w:t>Nombre:</w:t>
            </w:r>
          </w:p>
        </w:tc>
        <w:tc>
          <w:tcPr>
            <w:tcW w:w="7302" w:type="dxa"/>
            <w:vAlign w:val="center"/>
          </w:tcPr>
          <w:p w14:paraId="72CCC796" w14:textId="77777777" w:rsidR="00DD301F" w:rsidRPr="009303BC" w:rsidRDefault="00DD301F" w:rsidP="00640EAD">
            <w:pPr>
              <w:pStyle w:val="Sangradetextonormal"/>
              <w:spacing w:before="120" w:after="120"/>
              <w:ind w:left="0" w:firstLine="0"/>
              <w:jc w:val="left"/>
              <w:rPr>
                <w:i/>
                <w:lang w:val="es-EC"/>
              </w:rPr>
            </w:pPr>
            <w:r w:rsidRPr="009303BC">
              <w:rPr>
                <w:i/>
                <w:lang w:val="es-EC"/>
              </w:rPr>
              <w:t>[ingresar el nombre del Oferente seleccionado]</w:t>
            </w:r>
          </w:p>
        </w:tc>
      </w:tr>
      <w:tr w:rsidR="00DD301F" w:rsidRPr="009303BC" w14:paraId="5FE981AC" w14:textId="77777777" w:rsidTr="0002297A">
        <w:trPr>
          <w:trHeight w:val="430"/>
        </w:trPr>
        <w:tc>
          <w:tcPr>
            <w:tcW w:w="0" w:type="auto"/>
            <w:shd w:val="clear" w:color="auto" w:fill="F2F2F2" w:themeFill="background1" w:themeFillShade="F2"/>
            <w:vAlign w:val="center"/>
          </w:tcPr>
          <w:p w14:paraId="0167C2A1" w14:textId="77777777" w:rsidR="00DD301F" w:rsidRPr="009303BC" w:rsidRDefault="00DD301F" w:rsidP="000020AA">
            <w:pPr>
              <w:pStyle w:val="Sangradetextonormal"/>
              <w:spacing w:before="120" w:after="120"/>
              <w:ind w:left="35" w:firstLine="0"/>
              <w:jc w:val="center"/>
              <w:rPr>
                <w:b/>
                <w:lang w:val="es-EC"/>
              </w:rPr>
            </w:pPr>
            <w:r w:rsidRPr="009303BC">
              <w:rPr>
                <w:b/>
                <w:lang w:val="es-EC"/>
              </w:rPr>
              <w:t>Dirección:</w:t>
            </w:r>
          </w:p>
        </w:tc>
        <w:tc>
          <w:tcPr>
            <w:tcW w:w="7302" w:type="dxa"/>
            <w:vAlign w:val="center"/>
          </w:tcPr>
          <w:p w14:paraId="04A242CE" w14:textId="77777777" w:rsidR="00DD301F" w:rsidRPr="009303BC" w:rsidRDefault="00DD301F" w:rsidP="00640EAD">
            <w:pPr>
              <w:pStyle w:val="Sangradetextonormal"/>
              <w:spacing w:before="120" w:after="120"/>
              <w:ind w:left="0" w:firstLine="0"/>
              <w:jc w:val="left"/>
              <w:rPr>
                <w:i/>
                <w:lang w:val="es-EC"/>
              </w:rPr>
            </w:pPr>
            <w:r w:rsidRPr="009303BC">
              <w:rPr>
                <w:i/>
                <w:lang w:val="es-EC"/>
              </w:rPr>
              <w:t>[ingresar la dirección del Oferente seleccionado]</w:t>
            </w:r>
          </w:p>
        </w:tc>
      </w:tr>
      <w:tr w:rsidR="00DD301F" w:rsidRPr="009303BC" w14:paraId="554BF9ED" w14:textId="77777777" w:rsidTr="0002297A">
        <w:trPr>
          <w:trHeight w:val="379"/>
        </w:trPr>
        <w:tc>
          <w:tcPr>
            <w:tcW w:w="0" w:type="auto"/>
            <w:shd w:val="clear" w:color="auto" w:fill="F2F2F2" w:themeFill="background1" w:themeFillShade="F2"/>
            <w:vAlign w:val="center"/>
          </w:tcPr>
          <w:p w14:paraId="1C208899" w14:textId="77777777" w:rsidR="00DD301F" w:rsidRPr="009303BC" w:rsidRDefault="00DD301F" w:rsidP="000020AA">
            <w:pPr>
              <w:pStyle w:val="Sangradetextonormal"/>
              <w:ind w:left="35" w:firstLine="0"/>
              <w:jc w:val="center"/>
              <w:rPr>
                <w:b/>
                <w:spacing w:val="-2"/>
                <w:lang w:val="es-EC"/>
              </w:rPr>
            </w:pPr>
            <w:r w:rsidRPr="009303BC">
              <w:rPr>
                <w:b/>
                <w:spacing w:val="-2"/>
                <w:lang w:val="es-EC"/>
              </w:rPr>
              <w:t>Precio del Contrato:</w:t>
            </w:r>
          </w:p>
        </w:tc>
        <w:tc>
          <w:tcPr>
            <w:tcW w:w="7302" w:type="dxa"/>
            <w:vAlign w:val="center"/>
          </w:tcPr>
          <w:p w14:paraId="27251965" w14:textId="77777777" w:rsidR="00DD301F" w:rsidRPr="009303BC" w:rsidRDefault="00DD301F" w:rsidP="00640EAD">
            <w:pPr>
              <w:pStyle w:val="Sangradetextonormal"/>
              <w:spacing w:before="120" w:after="120"/>
              <w:ind w:left="0" w:firstLine="0"/>
              <w:jc w:val="left"/>
              <w:rPr>
                <w:i/>
                <w:lang w:val="es-EC"/>
              </w:rPr>
            </w:pPr>
            <w:r w:rsidRPr="009303BC">
              <w:rPr>
                <w:i/>
                <w:lang w:val="es-EC"/>
              </w:rPr>
              <w:t>[ingresar el precio de la Oferta del Oferente seleccionado]</w:t>
            </w:r>
          </w:p>
        </w:tc>
      </w:tr>
    </w:tbl>
    <w:p w14:paraId="5EBFE8D0" w14:textId="77777777" w:rsidR="00DD301F" w:rsidRPr="009303BC" w:rsidRDefault="00DD301F" w:rsidP="00E87EC3">
      <w:pPr>
        <w:pStyle w:val="Prrafodelista"/>
        <w:numPr>
          <w:ilvl w:val="0"/>
          <w:numId w:val="11"/>
        </w:numPr>
        <w:tabs>
          <w:tab w:val="clear" w:pos="720"/>
          <w:tab w:val="left" w:pos="284"/>
          <w:tab w:val="num" w:pos="360"/>
        </w:tabs>
        <w:spacing w:before="240" w:after="120"/>
        <w:ind w:left="284" w:hanging="284"/>
        <w:jc w:val="both"/>
        <w:rPr>
          <w:lang w:val="es-EC"/>
        </w:rPr>
      </w:pPr>
      <w:r w:rsidRPr="009303BC">
        <w:rPr>
          <w:b/>
          <w:lang w:val="es-EC"/>
        </w:rPr>
        <w:t>Otros Oferentes</w:t>
      </w:r>
      <w:r w:rsidRPr="009303BC">
        <w:rPr>
          <w:lang w:val="es-EC"/>
        </w:rPr>
        <w:t xml:space="preserve"> </w:t>
      </w:r>
      <w:r w:rsidRPr="009303BC">
        <w:rPr>
          <w:b/>
          <w:i/>
          <w:lang w:val="es-EC"/>
        </w:rPr>
        <w:t>[INSTRUCCIONES: ingresar los nombres de todos los Oferentes que presentaron una Oferta. Si se evaluó el precio de la Oferta, incluya el precio evaluado, así como el precio de la Oferta leído en la apertura.]</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260"/>
        <w:gridCol w:w="3118"/>
      </w:tblGrid>
      <w:tr w:rsidR="00DD301F" w:rsidRPr="009303BC" w14:paraId="0E43D363" w14:textId="77777777" w:rsidTr="0002297A">
        <w:trPr>
          <w:jc w:val="center"/>
        </w:trPr>
        <w:tc>
          <w:tcPr>
            <w:tcW w:w="3256" w:type="dxa"/>
            <w:shd w:val="clear" w:color="auto" w:fill="F2F2F2" w:themeFill="background1" w:themeFillShade="F2"/>
            <w:vAlign w:val="center"/>
          </w:tcPr>
          <w:p w14:paraId="03536D1A" w14:textId="77777777" w:rsidR="00DD301F" w:rsidRPr="009303BC" w:rsidRDefault="00DD301F" w:rsidP="000020AA">
            <w:pPr>
              <w:pStyle w:val="Sangradetextonormal"/>
              <w:spacing w:before="60" w:after="60"/>
              <w:ind w:left="0" w:right="33" w:firstLine="0"/>
              <w:jc w:val="center"/>
              <w:rPr>
                <w:b/>
                <w:lang w:val="es-EC"/>
              </w:rPr>
            </w:pPr>
            <w:r w:rsidRPr="009303BC">
              <w:rPr>
                <w:b/>
                <w:lang w:val="es-EC"/>
              </w:rPr>
              <w:t>Nombre del Oferente</w:t>
            </w:r>
          </w:p>
        </w:tc>
        <w:tc>
          <w:tcPr>
            <w:tcW w:w="3260" w:type="dxa"/>
            <w:shd w:val="clear" w:color="auto" w:fill="F2F2F2" w:themeFill="background1" w:themeFillShade="F2"/>
            <w:vAlign w:val="center"/>
          </w:tcPr>
          <w:p w14:paraId="328D2363" w14:textId="77777777" w:rsidR="00DD301F" w:rsidRPr="009303BC" w:rsidRDefault="00DD301F" w:rsidP="000020AA">
            <w:pPr>
              <w:pStyle w:val="Sangradetextonormal"/>
              <w:ind w:left="32" w:right="29" w:firstLine="0"/>
              <w:jc w:val="center"/>
              <w:rPr>
                <w:b/>
                <w:lang w:val="es-EC"/>
              </w:rPr>
            </w:pPr>
            <w:r w:rsidRPr="009303BC">
              <w:rPr>
                <w:b/>
                <w:lang w:val="es-EC"/>
              </w:rPr>
              <w:t>Precio de la Oferta</w:t>
            </w:r>
          </w:p>
        </w:tc>
        <w:tc>
          <w:tcPr>
            <w:tcW w:w="3118" w:type="dxa"/>
            <w:shd w:val="clear" w:color="auto" w:fill="F2F2F2" w:themeFill="background1" w:themeFillShade="F2"/>
            <w:vAlign w:val="center"/>
          </w:tcPr>
          <w:p w14:paraId="6B93557F" w14:textId="77777777" w:rsidR="00DD301F" w:rsidRPr="009303BC" w:rsidRDefault="00DD301F" w:rsidP="000020AA">
            <w:pPr>
              <w:pStyle w:val="Sangradetextonormal"/>
              <w:ind w:left="0" w:firstLine="0"/>
              <w:jc w:val="center"/>
              <w:rPr>
                <w:b/>
                <w:lang w:val="es-EC"/>
              </w:rPr>
            </w:pPr>
            <w:r w:rsidRPr="009303BC">
              <w:rPr>
                <w:b/>
                <w:lang w:val="es-EC"/>
              </w:rPr>
              <w:t>Precio Evaluado (si aplica)</w:t>
            </w:r>
          </w:p>
        </w:tc>
      </w:tr>
      <w:tr w:rsidR="00DD301F" w:rsidRPr="009303BC" w14:paraId="0789F105" w14:textId="77777777" w:rsidTr="00E123D4">
        <w:trPr>
          <w:jc w:val="center"/>
        </w:trPr>
        <w:tc>
          <w:tcPr>
            <w:tcW w:w="3256" w:type="dxa"/>
            <w:vAlign w:val="center"/>
          </w:tcPr>
          <w:p w14:paraId="5B114651" w14:textId="77777777" w:rsidR="00DD301F" w:rsidRPr="009303BC" w:rsidRDefault="00DD301F" w:rsidP="000020AA">
            <w:pPr>
              <w:jc w:val="center"/>
              <w:rPr>
                <w:i/>
                <w:lang w:val="es-EC"/>
              </w:rPr>
            </w:pPr>
            <w:r w:rsidRPr="009303BC">
              <w:rPr>
                <w:i/>
                <w:lang w:val="es-EC"/>
              </w:rPr>
              <w:t>[ingrese el nombre]</w:t>
            </w:r>
          </w:p>
        </w:tc>
        <w:tc>
          <w:tcPr>
            <w:tcW w:w="3260" w:type="dxa"/>
            <w:vAlign w:val="center"/>
          </w:tcPr>
          <w:p w14:paraId="40C38AF6" w14:textId="77777777" w:rsidR="00DD301F" w:rsidRPr="009303BC" w:rsidRDefault="00DD301F" w:rsidP="000020AA">
            <w:pPr>
              <w:pStyle w:val="Sangradetextonormal"/>
              <w:spacing w:before="120" w:after="120"/>
              <w:ind w:left="0" w:right="33" w:firstLine="32"/>
              <w:jc w:val="center"/>
              <w:rPr>
                <w:i/>
                <w:lang w:val="es-EC"/>
              </w:rPr>
            </w:pPr>
            <w:r w:rsidRPr="009303BC">
              <w:rPr>
                <w:i/>
                <w:lang w:val="es-EC"/>
              </w:rPr>
              <w:t>[ingrese el precio de la Oferta]</w:t>
            </w:r>
          </w:p>
        </w:tc>
        <w:tc>
          <w:tcPr>
            <w:tcW w:w="3118" w:type="dxa"/>
            <w:vAlign w:val="center"/>
          </w:tcPr>
          <w:p w14:paraId="28B6CAAC" w14:textId="77777777" w:rsidR="00DD301F" w:rsidRPr="009303BC" w:rsidRDefault="00DD301F" w:rsidP="000020AA">
            <w:pPr>
              <w:pStyle w:val="Sangradetextonormal"/>
              <w:spacing w:before="120" w:after="120"/>
              <w:ind w:left="0" w:firstLine="0"/>
              <w:jc w:val="center"/>
              <w:rPr>
                <w:i/>
                <w:lang w:val="es-EC"/>
              </w:rPr>
            </w:pPr>
            <w:r w:rsidRPr="009303BC">
              <w:rPr>
                <w:i/>
                <w:lang w:val="es-EC"/>
              </w:rPr>
              <w:t>[ingrese el precio evaluado]</w:t>
            </w:r>
          </w:p>
        </w:tc>
      </w:tr>
      <w:tr w:rsidR="00DD301F" w:rsidRPr="009303BC" w14:paraId="0FAD434D" w14:textId="77777777" w:rsidTr="00E123D4">
        <w:trPr>
          <w:jc w:val="center"/>
        </w:trPr>
        <w:tc>
          <w:tcPr>
            <w:tcW w:w="3256" w:type="dxa"/>
            <w:vAlign w:val="center"/>
          </w:tcPr>
          <w:p w14:paraId="51EFF9B3" w14:textId="77777777" w:rsidR="00DD301F" w:rsidRPr="009303BC" w:rsidRDefault="00DD301F" w:rsidP="000020AA">
            <w:pPr>
              <w:jc w:val="center"/>
              <w:rPr>
                <w:i/>
                <w:lang w:val="es-EC"/>
              </w:rPr>
            </w:pPr>
            <w:r w:rsidRPr="009303BC">
              <w:rPr>
                <w:i/>
                <w:lang w:val="es-EC"/>
              </w:rPr>
              <w:t>[ingrese el nombre]</w:t>
            </w:r>
          </w:p>
        </w:tc>
        <w:tc>
          <w:tcPr>
            <w:tcW w:w="3260" w:type="dxa"/>
            <w:vAlign w:val="center"/>
          </w:tcPr>
          <w:p w14:paraId="7E4B1A4C" w14:textId="77777777" w:rsidR="00DD301F" w:rsidRPr="009303BC" w:rsidRDefault="00DD301F" w:rsidP="000020AA">
            <w:pPr>
              <w:pStyle w:val="Sangradetextonormal"/>
              <w:spacing w:before="120" w:after="120"/>
              <w:ind w:left="0" w:right="33" w:firstLine="32"/>
              <w:jc w:val="center"/>
              <w:rPr>
                <w:i/>
                <w:lang w:val="es-EC"/>
              </w:rPr>
            </w:pPr>
            <w:r w:rsidRPr="009303BC">
              <w:rPr>
                <w:i/>
                <w:lang w:val="es-EC"/>
              </w:rPr>
              <w:t>[ingrese el precio de la Oferta]</w:t>
            </w:r>
          </w:p>
        </w:tc>
        <w:tc>
          <w:tcPr>
            <w:tcW w:w="3118" w:type="dxa"/>
            <w:vAlign w:val="center"/>
          </w:tcPr>
          <w:p w14:paraId="223CC062" w14:textId="77777777" w:rsidR="00DD301F" w:rsidRPr="009303BC" w:rsidRDefault="00DD301F" w:rsidP="000020AA">
            <w:pPr>
              <w:pStyle w:val="Sangradetextonormal"/>
              <w:spacing w:before="120" w:after="120"/>
              <w:ind w:left="0" w:firstLine="0"/>
              <w:jc w:val="center"/>
              <w:rPr>
                <w:i/>
                <w:lang w:val="es-EC"/>
              </w:rPr>
            </w:pPr>
            <w:r w:rsidRPr="009303BC">
              <w:rPr>
                <w:i/>
                <w:lang w:val="es-EC"/>
              </w:rPr>
              <w:t>[ingrese el precio evaluado]</w:t>
            </w:r>
          </w:p>
        </w:tc>
      </w:tr>
      <w:tr w:rsidR="00DD301F" w:rsidRPr="009303BC" w14:paraId="0474BEB3" w14:textId="77777777" w:rsidTr="00E123D4">
        <w:trPr>
          <w:jc w:val="center"/>
        </w:trPr>
        <w:tc>
          <w:tcPr>
            <w:tcW w:w="3256" w:type="dxa"/>
            <w:vAlign w:val="center"/>
          </w:tcPr>
          <w:p w14:paraId="04FB9055" w14:textId="77777777" w:rsidR="00DD301F" w:rsidRPr="009303BC" w:rsidRDefault="00DD301F" w:rsidP="000020AA">
            <w:pPr>
              <w:jc w:val="center"/>
              <w:rPr>
                <w:i/>
                <w:lang w:val="es-EC"/>
              </w:rPr>
            </w:pPr>
            <w:r w:rsidRPr="009303BC">
              <w:rPr>
                <w:i/>
                <w:lang w:val="es-EC"/>
              </w:rPr>
              <w:t>[ingrese el nombre]</w:t>
            </w:r>
          </w:p>
        </w:tc>
        <w:tc>
          <w:tcPr>
            <w:tcW w:w="3260" w:type="dxa"/>
            <w:vAlign w:val="center"/>
          </w:tcPr>
          <w:p w14:paraId="41DCB890" w14:textId="77777777" w:rsidR="00DD301F" w:rsidRPr="009303BC" w:rsidRDefault="00DD301F" w:rsidP="000020AA">
            <w:pPr>
              <w:pStyle w:val="Sangradetextonormal"/>
              <w:spacing w:before="120" w:after="120"/>
              <w:ind w:left="0" w:right="33" w:firstLine="32"/>
              <w:jc w:val="center"/>
              <w:rPr>
                <w:i/>
                <w:lang w:val="es-EC"/>
              </w:rPr>
            </w:pPr>
            <w:r w:rsidRPr="009303BC">
              <w:rPr>
                <w:i/>
                <w:lang w:val="es-EC"/>
              </w:rPr>
              <w:t>[ingrese el precio de la Oferta]</w:t>
            </w:r>
          </w:p>
        </w:tc>
        <w:tc>
          <w:tcPr>
            <w:tcW w:w="3118" w:type="dxa"/>
            <w:vAlign w:val="center"/>
          </w:tcPr>
          <w:p w14:paraId="4BA1422E" w14:textId="77777777" w:rsidR="00DD301F" w:rsidRPr="009303BC" w:rsidRDefault="00DD301F" w:rsidP="000020AA">
            <w:pPr>
              <w:pStyle w:val="Sangradetextonormal"/>
              <w:spacing w:before="120" w:after="120"/>
              <w:ind w:left="0" w:firstLine="0"/>
              <w:jc w:val="center"/>
              <w:rPr>
                <w:i/>
                <w:lang w:val="es-EC"/>
              </w:rPr>
            </w:pPr>
            <w:r w:rsidRPr="009303BC">
              <w:rPr>
                <w:i/>
                <w:lang w:val="es-EC"/>
              </w:rPr>
              <w:t>[ingrese el precio evaluado]</w:t>
            </w:r>
          </w:p>
        </w:tc>
      </w:tr>
      <w:tr w:rsidR="00DD301F" w:rsidRPr="009303BC" w14:paraId="6984B111" w14:textId="77777777" w:rsidTr="00E123D4">
        <w:trPr>
          <w:jc w:val="center"/>
        </w:trPr>
        <w:tc>
          <w:tcPr>
            <w:tcW w:w="3256" w:type="dxa"/>
            <w:vAlign w:val="center"/>
          </w:tcPr>
          <w:p w14:paraId="0DC4804B" w14:textId="77777777" w:rsidR="00DD301F" w:rsidRPr="009303BC" w:rsidRDefault="00DD301F" w:rsidP="000020AA">
            <w:pPr>
              <w:jc w:val="center"/>
              <w:rPr>
                <w:i/>
                <w:lang w:val="es-EC"/>
              </w:rPr>
            </w:pPr>
            <w:r w:rsidRPr="009303BC">
              <w:rPr>
                <w:i/>
                <w:lang w:val="es-EC"/>
              </w:rPr>
              <w:t>[ingrese el nombre]</w:t>
            </w:r>
          </w:p>
        </w:tc>
        <w:tc>
          <w:tcPr>
            <w:tcW w:w="3260" w:type="dxa"/>
            <w:vAlign w:val="center"/>
          </w:tcPr>
          <w:p w14:paraId="467A779D" w14:textId="77777777" w:rsidR="00DD301F" w:rsidRPr="009303BC" w:rsidRDefault="00DD301F" w:rsidP="000020AA">
            <w:pPr>
              <w:pStyle w:val="Sangradetextonormal"/>
              <w:spacing w:before="120" w:after="120"/>
              <w:ind w:left="0" w:right="33" w:firstLine="32"/>
              <w:jc w:val="center"/>
              <w:rPr>
                <w:i/>
                <w:lang w:val="es-EC"/>
              </w:rPr>
            </w:pPr>
            <w:r w:rsidRPr="009303BC">
              <w:rPr>
                <w:i/>
                <w:lang w:val="es-EC"/>
              </w:rPr>
              <w:t>[ingrese el precio de la Oferta]</w:t>
            </w:r>
          </w:p>
        </w:tc>
        <w:tc>
          <w:tcPr>
            <w:tcW w:w="3118" w:type="dxa"/>
            <w:vAlign w:val="center"/>
          </w:tcPr>
          <w:p w14:paraId="634BAEFB" w14:textId="77777777" w:rsidR="00DD301F" w:rsidRPr="009303BC" w:rsidRDefault="00DD301F" w:rsidP="000020AA">
            <w:pPr>
              <w:pStyle w:val="Sangradetextonormal"/>
              <w:spacing w:before="120" w:after="120"/>
              <w:ind w:left="0" w:firstLine="0"/>
              <w:jc w:val="center"/>
              <w:rPr>
                <w:i/>
                <w:lang w:val="es-EC"/>
              </w:rPr>
            </w:pPr>
            <w:r w:rsidRPr="009303BC">
              <w:rPr>
                <w:i/>
                <w:lang w:val="es-EC"/>
              </w:rPr>
              <w:t>[ingrese el precio evaluado]</w:t>
            </w:r>
          </w:p>
        </w:tc>
      </w:tr>
      <w:tr w:rsidR="00DD301F" w:rsidRPr="009303BC" w14:paraId="40F06886" w14:textId="77777777" w:rsidTr="00E123D4">
        <w:trPr>
          <w:jc w:val="center"/>
        </w:trPr>
        <w:tc>
          <w:tcPr>
            <w:tcW w:w="3256" w:type="dxa"/>
            <w:vAlign w:val="center"/>
          </w:tcPr>
          <w:p w14:paraId="2289C9DF" w14:textId="77777777" w:rsidR="00DD301F" w:rsidRPr="009303BC" w:rsidRDefault="00DD301F" w:rsidP="000020AA">
            <w:pPr>
              <w:jc w:val="center"/>
              <w:rPr>
                <w:i/>
                <w:lang w:val="es-EC"/>
              </w:rPr>
            </w:pPr>
            <w:r w:rsidRPr="009303BC">
              <w:rPr>
                <w:i/>
                <w:lang w:val="es-EC"/>
              </w:rPr>
              <w:t>[ingrese el nombre]</w:t>
            </w:r>
          </w:p>
        </w:tc>
        <w:tc>
          <w:tcPr>
            <w:tcW w:w="3260" w:type="dxa"/>
            <w:vAlign w:val="center"/>
          </w:tcPr>
          <w:p w14:paraId="1B122AAF" w14:textId="77777777" w:rsidR="00DD301F" w:rsidRPr="009303BC" w:rsidRDefault="00DD301F" w:rsidP="000020AA">
            <w:pPr>
              <w:pStyle w:val="Sangradetextonormal"/>
              <w:spacing w:before="120" w:after="120"/>
              <w:ind w:left="0" w:right="33" w:firstLine="32"/>
              <w:jc w:val="center"/>
              <w:rPr>
                <w:i/>
                <w:lang w:val="es-EC"/>
              </w:rPr>
            </w:pPr>
            <w:r w:rsidRPr="009303BC">
              <w:rPr>
                <w:i/>
                <w:lang w:val="es-EC"/>
              </w:rPr>
              <w:t>[ingrese el precio de la Oferta]</w:t>
            </w:r>
          </w:p>
        </w:tc>
        <w:tc>
          <w:tcPr>
            <w:tcW w:w="3118" w:type="dxa"/>
            <w:vAlign w:val="center"/>
          </w:tcPr>
          <w:p w14:paraId="22FC37AB" w14:textId="77777777" w:rsidR="00DD301F" w:rsidRPr="009303BC" w:rsidRDefault="00DD301F" w:rsidP="000020AA">
            <w:pPr>
              <w:pStyle w:val="Sangradetextonormal"/>
              <w:spacing w:before="120" w:after="120"/>
              <w:ind w:left="0" w:firstLine="0"/>
              <w:jc w:val="center"/>
              <w:rPr>
                <w:i/>
                <w:lang w:val="es-EC"/>
              </w:rPr>
            </w:pPr>
            <w:r w:rsidRPr="009303BC">
              <w:rPr>
                <w:i/>
                <w:lang w:val="es-EC"/>
              </w:rPr>
              <w:t>[ingrese el precio evaluado]</w:t>
            </w:r>
          </w:p>
        </w:tc>
      </w:tr>
    </w:tbl>
    <w:p w14:paraId="61E6A881" w14:textId="77777777" w:rsidR="00DD301F" w:rsidRPr="009303BC" w:rsidRDefault="00DD301F" w:rsidP="00640EAD">
      <w:pPr>
        <w:tabs>
          <w:tab w:val="left" w:pos="284"/>
        </w:tabs>
        <w:spacing w:before="240" w:after="120"/>
        <w:jc w:val="both"/>
        <w:rPr>
          <w:b/>
          <w:lang w:val="es-EC"/>
        </w:rPr>
      </w:pPr>
      <w:r w:rsidRPr="009303BC">
        <w:rPr>
          <w:b/>
          <w:lang w:val="es-EC"/>
        </w:rPr>
        <w:t>3.</w:t>
      </w:r>
      <w:r w:rsidRPr="009303BC">
        <w:rPr>
          <w:b/>
          <w:lang w:val="es-EC"/>
        </w:rPr>
        <w:tab/>
        <w:t>Razón por la cual su Oferta no tuvo éxito</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DD301F" w:rsidRPr="009303BC" w14:paraId="4185B2BF" w14:textId="77777777" w:rsidTr="000020AA">
        <w:tc>
          <w:tcPr>
            <w:tcW w:w="9634" w:type="dxa"/>
          </w:tcPr>
          <w:p w14:paraId="68DB562C" w14:textId="77777777" w:rsidR="00DD301F" w:rsidRPr="009303BC" w:rsidRDefault="00DD301F" w:rsidP="00640EAD">
            <w:pPr>
              <w:spacing w:before="120" w:after="120"/>
              <w:jc w:val="both"/>
              <w:rPr>
                <w:b/>
                <w:i/>
                <w:lang w:val="es-EC"/>
              </w:rPr>
            </w:pPr>
            <w:r w:rsidRPr="009303BC">
              <w:rPr>
                <w:b/>
                <w:i/>
                <w:lang w:val="es-EC"/>
              </w:rPr>
              <w:t>[INSTRUCCIONES: Indique la razón por la cual la Oferta de este Oferente no tuvo éxito. NO incluya: (a) una comparación punto por punto con la Oferta de otro Oferente o (b) información que el Oferente indique como confidencial en su Oferta.]</w:t>
            </w:r>
          </w:p>
        </w:tc>
      </w:tr>
    </w:tbl>
    <w:p w14:paraId="41271E48" w14:textId="77777777" w:rsidR="00DD301F" w:rsidRPr="009303BC" w:rsidRDefault="00DD301F" w:rsidP="00640EAD">
      <w:pPr>
        <w:tabs>
          <w:tab w:val="left" w:pos="284"/>
        </w:tabs>
        <w:spacing w:before="240" w:after="120"/>
        <w:jc w:val="both"/>
        <w:rPr>
          <w:b/>
          <w:lang w:val="es-EC"/>
        </w:rPr>
      </w:pPr>
      <w:r w:rsidRPr="009303BC">
        <w:rPr>
          <w:b/>
          <w:lang w:val="es-EC"/>
        </w:rPr>
        <w:t>4.</w:t>
      </w:r>
      <w:r w:rsidRPr="009303BC">
        <w:rPr>
          <w:b/>
          <w:lang w:val="es-EC"/>
        </w:rPr>
        <w:tab/>
        <w:t>Uso de la Mejor Oferta Final o Negociaciones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DD301F" w:rsidRPr="009303BC" w14:paraId="52FA6250" w14:textId="77777777" w:rsidTr="000020AA">
        <w:tc>
          <w:tcPr>
            <w:tcW w:w="9634" w:type="dxa"/>
          </w:tcPr>
          <w:p w14:paraId="14C18248" w14:textId="4CE17973" w:rsidR="00DD301F" w:rsidRPr="009303BC" w:rsidRDefault="00DD301F" w:rsidP="00640EAD">
            <w:pPr>
              <w:spacing w:after="120"/>
              <w:ind w:left="10" w:firstLine="13"/>
              <w:jc w:val="both"/>
              <w:rPr>
                <w:lang w:val="es-EC"/>
              </w:rPr>
            </w:pPr>
            <w:r w:rsidRPr="009303BC">
              <w:rPr>
                <w:lang w:val="es-EC"/>
              </w:rPr>
              <w:t xml:space="preserve">De conformidad </w:t>
            </w:r>
            <w:r w:rsidRPr="009303BC">
              <w:rPr>
                <w:b/>
                <w:lang w:val="es-EC"/>
              </w:rPr>
              <w:t>con</w:t>
            </w:r>
            <w:r w:rsidRPr="009303BC">
              <w:rPr>
                <w:lang w:val="es-EC"/>
              </w:rPr>
              <w:t xml:space="preserve"> </w:t>
            </w:r>
            <w:r w:rsidRPr="009303BC">
              <w:rPr>
                <w:b/>
                <w:spacing w:val="-4"/>
                <w:lang w:val="es-EC"/>
              </w:rPr>
              <w:t>los DDL</w:t>
            </w:r>
            <w:r w:rsidRPr="009303BC">
              <w:rPr>
                <w:spacing w:val="-4"/>
                <w:lang w:val="es-EC"/>
              </w:rPr>
              <w:t xml:space="preserve"> en referencia a las</w:t>
            </w:r>
            <w:r w:rsidRPr="009303BC">
              <w:rPr>
                <w:lang w:val="es-EC"/>
              </w:rPr>
              <w:t xml:space="preserve"> IAO 3</w:t>
            </w:r>
            <w:r w:rsidR="002871DF" w:rsidRPr="009303BC">
              <w:rPr>
                <w:lang w:val="es-EC"/>
              </w:rPr>
              <w:t>3</w:t>
            </w:r>
            <w:r w:rsidRPr="009303BC">
              <w:rPr>
                <w:lang w:val="es-EC"/>
              </w:rPr>
              <w:t xml:space="preserve">.1 en la evaluación de las Ofertas se utilizó, o, si de conformidad </w:t>
            </w:r>
            <w:r w:rsidRPr="009303BC">
              <w:rPr>
                <w:b/>
                <w:lang w:val="es-EC"/>
              </w:rPr>
              <w:t>con</w:t>
            </w:r>
            <w:r w:rsidRPr="009303BC">
              <w:rPr>
                <w:lang w:val="es-EC"/>
              </w:rPr>
              <w:t xml:space="preserve"> </w:t>
            </w:r>
            <w:r w:rsidRPr="009303BC">
              <w:rPr>
                <w:b/>
                <w:spacing w:val="-4"/>
                <w:lang w:val="es-EC"/>
              </w:rPr>
              <w:t>los DDL</w:t>
            </w:r>
            <w:r w:rsidRPr="009303BC">
              <w:rPr>
                <w:spacing w:val="-4"/>
                <w:lang w:val="es-EC"/>
              </w:rPr>
              <w:t xml:space="preserve"> en referencia a las</w:t>
            </w:r>
            <w:r w:rsidRPr="009303BC">
              <w:rPr>
                <w:lang w:val="es-EC"/>
              </w:rPr>
              <w:t xml:space="preserve"> IAO 3</w:t>
            </w:r>
            <w:r w:rsidR="002871DF" w:rsidRPr="009303BC">
              <w:rPr>
                <w:lang w:val="es-EC"/>
              </w:rPr>
              <w:t>3</w:t>
            </w:r>
            <w:r w:rsidRPr="009303BC">
              <w:rPr>
                <w:lang w:val="es-EC"/>
              </w:rPr>
              <w:t>.2 en la adjudicación final de este Contrato, se utilizó el método de:</w:t>
            </w:r>
          </w:p>
          <w:p w14:paraId="4F3CE0B2" w14:textId="65AB6DB5" w:rsidR="00DD301F" w:rsidRPr="009303BC" w:rsidRDefault="00DD301F" w:rsidP="001778EA">
            <w:pPr>
              <w:spacing w:before="40" w:after="120"/>
              <w:ind w:left="540" w:hanging="450"/>
              <w:jc w:val="both"/>
              <w:rPr>
                <w:lang w:val="es-EC"/>
              </w:rPr>
            </w:pPr>
            <w:r w:rsidRPr="009303BC">
              <w:rPr>
                <w:lang w:val="es-EC"/>
              </w:rPr>
              <w:t>¨</w:t>
            </w:r>
            <w:r w:rsidRPr="009303BC">
              <w:rPr>
                <w:lang w:val="es-EC"/>
              </w:rPr>
              <w:tab/>
              <w:t>Mejor Oferta Final</w:t>
            </w:r>
          </w:p>
          <w:p w14:paraId="16978E5A" w14:textId="77777777" w:rsidR="00DD301F" w:rsidRPr="009303BC" w:rsidRDefault="00DD301F" w:rsidP="00640EAD">
            <w:pPr>
              <w:spacing w:before="40" w:after="120"/>
              <w:ind w:left="540" w:hanging="450"/>
              <w:jc w:val="both"/>
              <w:rPr>
                <w:lang w:val="es-ES"/>
              </w:rPr>
            </w:pPr>
            <w:r w:rsidRPr="009303BC">
              <w:rPr>
                <w:rFonts w:eastAsia="Wingdings"/>
                <w:lang w:val="es-ES"/>
              </w:rPr>
              <w:t>¨</w:t>
            </w:r>
            <w:r w:rsidRPr="009303BC">
              <w:rPr>
                <w:lang w:val="es-ES"/>
              </w:rPr>
              <w:tab/>
              <w:t>Negociaciones</w:t>
            </w:r>
          </w:p>
          <w:p w14:paraId="1F0D0EB8" w14:textId="5D4CAD10" w:rsidR="00DD301F" w:rsidRPr="009303BC" w:rsidRDefault="00DD301F" w:rsidP="00640EAD">
            <w:pPr>
              <w:spacing w:before="40" w:after="120"/>
              <w:ind w:left="165"/>
              <w:jc w:val="both"/>
              <w:rPr>
                <w:b/>
                <w:i/>
                <w:sz w:val="20"/>
                <w:lang w:val="es-EC"/>
              </w:rPr>
            </w:pPr>
            <w:r w:rsidRPr="009303BC">
              <w:rPr>
                <w:rFonts w:eastAsia="Wingdings"/>
                <w:lang w:val="es-ES"/>
              </w:rPr>
              <w:t>¨</w:t>
            </w:r>
            <w:r w:rsidRPr="009303BC">
              <w:rPr>
                <w:lang w:val="es-ES"/>
              </w:rPr>
              <w:tab/>
              <w:t>Ninguno de los dos métodos</w:t>
            </w:r>
            <w:r w:rsidR="00553FEE" w:rsidRPr="009303BC">
              <w:rPr>
                <w:lang w:val="es-ES"/>
              </w:rPr>
              <w:t xml:space="preserve"> (x)</w:t>
            </w:r>
          </w:p>
        </w:tc>
      </w:tr>
    </w:tbl>
    <w:bookmarkEnd w:id="346"/>
    <w:p w14:paraId="6A9A7D1D" w14:textId="77777777" w:rsidR="00DD301F" w:rsidRPr="009303BC" w:rsidRDefault="00DD301F" w:rsidP="00640EAD">
      <w:pPr>
        <w:tabs>
          <w:tab w:val="left" w:pos="284"/>
        </w:tabs>
        <w:spacing w:before="240" w:after="120"/>
        <w:jc w:val="both"/>
        <w:rPr>
          <w:b/>
          <w:lang w:val="es-EC"/>
        </w:rPr>
      </w:pPr>
      <w:r w:rsidRPr="009303BC">
        <w:rPr>
          <w:b/>
          <w:lang w:val="es-EC"/>
        </w:rPr>
        <w:t>5.</w:t>
      </w:r>
      <w:r w:rsidRPr="009303BC">
        <w:rPr>
          <w:b/>
          <w:lang w:val="es-EC"/>
        </w:rPr>
        <w:tab/>
        <w:t>Cómo solicitar una reunión informativa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D301F" w:rsidRPr="009303BC" w14:paraId="3F5E343C" w14:textId="77777777" w:rsidTr="000020AA">
        <w:tc>
          <w:tcPr>
            <w:tcW w:w="9776" w:type="dxa"/>
          </w:tcPr>
          <w:p w14:paraId="43BEAA83" w14:textId="77777777" w:rsidR="00DD301F" w:rsidRPr="009303BC" w:rsidRDefault="00DD301F" w:rsidP="00640EAD">
            <w:pPr>
              <w:spacing w:before="120" w:after="200"/>
              <w:jc w:val="both"/>
              <w:rPr>
                <w:b/>
                <w:lang w:val="es-EC"/>
              </w:rPr>
            </w:pPr>
            <w:r w:rsidRPr="009303BC">
              <w:rPr>
                <w:b/>
                <w:lang w:val="es-EC"/>
              </w:rPr>
              <w:t xml:space="preserve">PLAZO LÍMITE: El plazo límite para solicitar una reunión informativa expira a medianoche el </w:t>
            </w:r>
            <w:r w:rsidRPr="009303BC">
              <w:rPr>
                <w:b/>
                <w:i/>
                <w:lang w:val="es-EC"/>
              </w:rPr>
              <w:t>[insertar fecha y hora local].</w:t>
            </w:r>
          </w:p>
          <w:p w14:paraId="04A0296D" w14:textId="77777777" w:rsidR="00DD301F" w:rsidRPr="009303BC" w:rsidRDefault="00DD301F" w:rsidP="00640EAD">
            <w:pPr>
              <w:spacing w:after="200"/>
              <w:jc w:val="both"/>
              <w:rPr>
                <w:lang w:val="es-EC"/>
              </w:rPr>
            </w:pPr>
            <w:r w:rsidRPr="009303BC">
              <w:rPr>
                <w:lang w:val="es-EC"/>
              </w:rPr>
              <w:t xml:space="preserve">Usted puede solicitar una explicación sobre los resultados de la evaluación de su Oferta, pero no sobre la evaluación de otras Ofertas o del Oferente Seleccionado. Si decide solicitar una explicación, </w:t>
            </w:r>
            <w:r w:rsidRPr="009303BC">
              <w:rPr>
                <w:lang w:val="es-EC"/>
              </w:rPr>
              <w:lastRenderedPageBreak/>
              <w:t>su solicitud por escrito debe hacerse dentro de los tres (3) días hábiles siguientes a la recepción de esta Notificación de Intención de Adjudicación.</w:t>
            </w:r>
          </w:p>
          <w:p w14:paraId="0F61F92B" w14:textId="77777777" w:rsidR="00DD301F" w:rsidRPr="009303BC" w:rsidRDefault="00DD301F" w:rsidP="00640EAD">
            <w:pPr>
              <w:spacing w:after="200"/>
              <w:jc w:val="both"/>
              <w:rPr>
                <w:lang w:val="es-EC"/>
              </w:rPr>
            </w:pPr>
            <w:r w:rsidRPr="009303BC">
              <w:rPr>
                <w:lang w:val="es-EC"/>
              </w:rPr>
              <w:t>Proporcione el nombre del contrato, número de referencia, nombre del Oferente, detalles de contacto; y dirija la solicitud de explicación así:</w:t>
            </w:r>
          </w:p>
          <w:p w14:paraId="3CA08D6F" w14:textId="77777777" w:rsidR="00DD301F" w:rsidRPr="009303BC" w:rsidRDefault="00DD301F" w:rsidP="00640EAD">
            <w:pPr>
              <w:spacing w:after="120"/>
              <w:ind w:left="720"/>
              <w:jc w:val="both"/>
              <w:rPr>
                <w:lang w:val="es-EC"/>
              </w:rPr>
            </w:pPr>
            <w:r w:rsidRPr="009303BC">
              <w:rPr>
                <w:b/>
                <w:lang w:val="es-EC"/>
              </w:rPr>
              <w:t xml:space="preserve">Atención: </w:t>
            </w:r>
            <w:r w:rsidRPr="009303BC">
              <w:rPr>
                <w:i/>
                <w:lang w:val="es-EC"/>
              </w:rPr>
              <w:t>[indicar el nombre completo de la persona, si procede]</w:t>
            </w:r>
          </w:p>
          <w:p w14:paraId="765EB89B" w14:textId="77777777" w:rsidR="00DD301F" w:rsidRPr="009303BC" w:rsidRDefault="00DD301F" w:rsidP="00640EAD">
            <w:pPr>
              <w:spacing w:after="120"/>
              <w:ind w:left="720"/>
              <w:jc w:val="both"/>
              <w:rPr>
                <w:lang w:val="es-EC"/>
              </w:rPr>
            </w:pPr>
            <w:r w:rsidRPr="009303BC">
              <w:rPr>
                <w:b/>
                <w:lang w:val="es-EC"/>
              </w:rPr>
              <w:t>Título/posición:</w:t>
            </w:r>
            <w:r w:rsidRPr="009303BC">
              <w:rPr>
                <w:lang w:val="es-EC"/>
              </w:rPr>
              <w:t xml:space="preserve"> </w:t>
            </w:r>
            <w:r w:rsidRPr="009303BC">
              <w:rPr>
                <w:i/>
                <w:lang w:val="es-EC"/>
              </w:rPr>
              <w:t>[insertar título/posición]</w:t>
            </w:r>
          </w:p>
          <w:p w14:paraId="2ADD17FB" w14:textId="77777777" w:rsidR="00DD301F" w:rsidRPr="009303BC" w:rsidRDefault="00DD301F" w:rsidP="00640EAD">
            <w:pPr>
              <w:spacing w:after="120"/>
              <w:ind w:left="720"/>
              <w:jc w:val="both"/>
              <w:rPr>
                <w:lang w:val="es-EC"/>
              </w:rPr>
            </w:pPr>
            <w:r w:rsidRPr="009303BC">
              <w:rPr>
                <w:b/>
                <w:lang w:val="es-EC"/>
              </w:rPr>
              <w:t xml:space="preserve">Contratante: </w:t>
            </w:r>
            <w:r w:rsidRPr="009303BC">
              <w:rPr>
                <w:i/>
                <w:lang w:val="es-EC"/>
              </w:rPr>
              <w:t>[indicar el nombre del Contratante]</w:t>
            </w:r>
          </w:p>
          <w:p w14:paraId="7EEDD3D1" w14:textId="77777777" w:rsidR="00DD301F" w:rsidRPr="009303BC" w:rsidRDefault="00DD301F" w:rsidP="00640EAD">
            <w:pPr>
              <w:spacing w:after="120"/>
              <w:ind w:left="720"/>
              <w:jc w:val="both"/>
              <w:rPr>
                <w:lang w:val="es-EC"/>
              </w:rPr>
            </w:pPr>
            <w:r w:rsidRPr="009303BC">
              <w:rPr>
                <w:b/>
                <w:lang w:val="es-EC"/>
              </w:rPr>
              <w:t>Dirección de correo electrónico:</w:t>
            </w:r>
            <w:r w:rsidRPr="009303BC">
              <w:rPr>
                <w:lang w:val="es-EC"/>
              </w:rPr>
              <w:t xml:space="preserve"> </w:t>
            </w:r>
            <w:r w:rsidRPr="009303BC">
              <w:rPr>
                <w:i/>
                <w:lang w:val="es-EC"/>
              </w:rPr>
              <w:t>[indicar dirección de correo electrónico]</w:t>
            </w:r>
          </w:p>
          <w:p w14:paraId="04E3FEC0" w14:textId="77777777" w:rsidR="00DD301F" w:rsidRPr="009303BC" w:rsidRDefault="00DD301F" w:rsidP="00640EAD">
            <w:pPr>
              <w:spacing w:after="200"/>
              <w:jc w:val="both"/>
              <w:rPr>
                <w:lang w:val="es-ES"/>
              </w:rPr>
            </w:pPr>
            <w:r w:rsidRPr="009303BC">
              <w:rPr>
                <w:lang w:val="es-EC"/>
              </w:rPr>
              <w:t xml:space="preserve">Si su solicitud de explicación es recibida dentro del plazo de tres (3) días hábiles, le proporcionaremos el informe dentro de los cinco (5) días hábiles siguientes a la recepción de su solicitud. </w:t>
            </w:r>
            <w:r w:rsidRPr="009303BC">
              <w:rPr>
                <w:lang w:val="es-ES"/>
              </w:rPr>
              <w:t>Si no pudiéramos proporcionar la reunión informativa dentro de este período, el Plazo Suspensivo se extenderá por cinco (5) días hábiles después de la fecha en que se proporcionó la información. Si esto sucede, le notificaremos y confirmaremos la fecha en que finalizará el Plazo Suspensivo extendido.</w:t>
            </w:r>
          </w:p>
          <w:p w14:paraId="39B0CF1C" w14:textId="77777777" w:rsidR="00DD301F" w:rsidRPr="009303BC" w:rsidRDefault="00DD301F" w:rsidP="00640EAD">
            <w:pPr>
              <w:spacing w:after="200"/>
              <w:jc w:val="both"/>
              <w:rPr>
                <w:lang w:val="es-EC"/>
              </w:rPr>
            </w:pPr>
            <w:r w:rsidRPr="009303BC">
              <w:rPr>
                <w:lang w:val="es-EC"/>
              </w:rPr>
              <w:t>La explicación puede ser por escrito, por teléfono, videoconferencia o en persona. Le informaremos por escrito de la manera en que se realizará el informe y confirmaremos la fecha y la hora.</w:t>
            </w:r>
          </w:p>
          <w:p w14:paraId="4F064A53" w14:textId="39746B79" w:rsidR="00DD301F" w:rsidRPr="009303BC" w:rsidRDefault="00DD301F" w:rsidP="00640EAD">
            <w:pPr>
              <w:spacing w:after="120"/>
              <w:jc w:val="both"/>
              <w:rPr>
                <w:lang w:val="es-EC"/>
              </w:rPr>
            </w:pPr>
            <w:r w:rsidRPr="009303BC">
              <w:rPr>
                <w:lang w:val="es-EC"/>
              </w:rPr>
              <w:t>Si el plazo para solicitar una explicación ha expirado, puede a</w:t>
            </w:r>
            <w:r w:rsidR="004B477F">
              <w:rPr>
                <w:lang w:val="es-EC"/>
              </w:rPr>
              <w:t>ú</w:t>
            </w:r>
            <w:r w:rsidRPr="009303BC">
              <w:rPr>
                <w:lang w:val="es-EC"/>
              </w:rPr>
              <w:t>n as</w:t>
            </w:r>
            <w:r w:rsidR="004B477F">
              <w:rPr>
                <w:lang w:val="es-EC"/>
              </w:rPr>
              <w:t>í</w:t>
            </w:r>
            <w:r w:rsidRPr="009303BC">
              <w:rPr>
                <w:lang w:val="es-EC"/>
              </w:rPr>
              <w:t xml:space="preserve"> solicitar una explicación. En este caso, proporcionaremos la explicación tan pronto como sea posible, y normalmente no más tarde de quince (15) días hábiles desde la fecha de publicación de la Notificación de Adjudicación del Contrato.</w:t>
            </w:r>
          </w:p>
        </w:tc>
      </w:tr>
    </w:tbl>
    <w:p w14:paraId="1C06B2B9" w14:textId="77777777" w:rsidR="00DD301F" w:rsidRPr="009303BC" w:rsidRDefault="00DD301F" w:rsidP="00640EAD">
      <w:pPr>
        <w:tabs>
          <w:tab w:val="left" w:pos="284"/>
        </w:tabs>
        <w:spacing w:before="240" w:after="120"/>
        <w:jc w:val="both"/>
        <w:rPr>
          <w:b/>
          <w:lang w:val="es-EC"/>
        </w:rPr>
      </w:pPr>
      <w:r w:rsidRPr="009303BC">
        <w:rPr>
          <w:b/>
          <w:lang w:val="es-EC"/>
        </w:rPr>
        <w:lastRenderedPageBreak/>
        <w:t>6.</w:t>
      </w:r>
      <w:r w:rsidRPr="009303BC">
        <w:rPr>
          <w:b/>
          <w:lang w:val="es-EC"/>
        </w:rPr>
        <w:tab/>
        <w:t>Cómo presentar una queja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D301F" w:rsidRPr="009303BC" w14:paraId="41762484" w14:textId="77777777" w:rsidTr="000020AA">
        <w:tc>
          <w:tcPr>
            <w:tcW w:w="9776" w:type="dxa"/>
          </w:tcPr>
          <w:p w14:paraId="48031D47" w14:textId="77777777" w:rsidR="00DD301F" w:rsidRPr="009303BC" w:rsidRDefault="00DD301F" w:rsidP="00640EAD">
            <w:pPr>
              <w:spacing w:before="120" w:after="120"/>
              <w:jc w:val="both"/>
              <w:rPr>
                <w:b/>
                <w:lang w:val="es-EC"/>
              </w:rPr>
            </w:pPr>
            <w:r w:rsidRPr="009303BC">
              <w:rPr>
                <w:b/>
                <w:lang w:val="es-EC"/>
              </w:rPr>
              <w:t xml:space="preserve">Período: La queja relacionada con la adquisición que impugne la decisión de adjudicación deberá presentarse antes de la medianoche, </w:t>
            </w:r>
            <w:r w:rsidRPr="009303BC">
              <w:rPr>
                <w:b/>
                <w:i/>
                <w:lang w:val="es-EC"/>
              </w:rPr>
              <w:t>[insertar fecha y hora local].</w:t>
            </w:r>
          </w:p>
          <w:p w14:paraId="3A86FDDE" w14:textId="77777777" w:rsidR="00DD301F" w:rsidRPr="009303BC" w:rsidRDefault="00DD301F" w:rsidP="00640EAD">
            <w:pPr>
              <w:spacing w:after="120"/>
              <w:jc w:val="both"/>
              <w:rPr>
                <w:lang w:val="es-EC"/>
              </w:rPr>
            </w:pPr>
            <w:r w:rsidRPr="009303BC">
              <w:rPr>
                <w:lang w:val="es-EC"/>
              </w:rPr>
              <w:t>Proporcione el nombre del contrato, número de referencia, nombre del Oferente, detalles de contacto; y dirija la queja relacionada con la adquisición así:</w:t>
            </w:r>
          </w:p>
          <w:p w14:paraId="67C5F5A7" w14:textId="77777777" w:rsidR="00DD301F" w:rsidRPr="009303BC" w:rsidRDefault="00DD301F" w:rsidP="00640EAD">
            <w:pPr>
              <w:spacing w:after="120"/>
              <w:ind w:left="720"/>
              <w:jc w:val="both"/>
              <w:rPr>
                <w:lang w:val="es-EC"/>
              </w:rPr>
            </w:pPr>
            <w:r w:rsidRPr="009303BC">
              <w:rPr>
                <w:b/>
                <w:lang w:val="es-EC"/>
              </w:rPr>
              <w:t>Atención:</w:t>
            </w:r>
            <w:r w:rsidRPr="009303BC">
              <w:rPr>
                <w:lang w:val="es-EC"/>
              </w:rPr>
              <w:t xml:space="preserve"> </w:t>
            </w:r>
            <w:r w:rsidRPr="009303BC">
              <w:rPr>
                <w:i/>
                <w:lang w:val="es-EC"/>
              </w:rPr>
              <w:t>[indicar el nombre completo de la persona, si procede]</w:t>
            </w:r>
          </w:p>
          <w:p w14:paraId="306DF6DD" w14:textId="77777777" w:rsidR="00DD301F" w:rsidRPr="009303BC" w:rsidRDefault="00DD301F" w:rsidP="00640EAD">
            <w:pPr>
              <w:spacing w:after="120"/>
              <w:ind w:left="720"/>
              <w:jc w:val="both"/>
              <w:rPr>
                <w:lang w:val="es-EC"/>
              </w:rPr>
            </w:pPr>
            <w:r w:rsidRPr="009303BC">
              <w:rPr>
                <w:b/>
                <w:lang w:val="es-EC"/>
              </w:rPr>
              <w:t>Título/posición:</w:t>
            </w:r>
            <w:r w:rsidRPr="009303BC">
              <w:rPr>
                <w:lang w:val="es-EC"/>
              </w:rPr>
              <w:t xml:space="preserve"> </w:t>
            </w:r>
            <w:r w:rsidRPr="009303BC">
              <w:rPr>
                <w:i/>
                <w:lang w:val="es-EC"/>
              </w:rPr>
              <w:t>[insertar título/posición]</w:t>
            </w:r>
          </w:p>
          <w:p w14:paraId="05A4450B" w14:textId="77777777" w:rsidR="00DD301F" w:rsidRPr="009303BC" w:rsidRDefault="00DD301F" w:rsidP="00640EAD">
            <w:pPr>
              <w:spacing w:after="120"/>
              <w:ind w:left="720"/>
              <w:jc w:val="both"/>
              <w:rPr>
                <w:lang w:val="es-EC"/>
              </w:rPr>
            </w:pPr>
            <w:r w:rsidRPr="009303BC">
              <w:rPr>
                <w:b/>
                <w:lang w:val="es-EC"/>
              </w:rPr>
              <w:t>Contratante:</w:t>
            </w:r>
            <w:r w:rsidRPr="009303BC">
              <w:rPr>
                <w:lang w:val="es-EC"/>
              </w:rPr>
              <w:t xml:space="preserve"> </w:t>
            </w:r>
            <w:r w:rsidRPr="009303BC">
              <w:rPr>
                <w:i/>
                <w:lang w:val="es-EC"/>
              </w:rPr>
              <w:t>[insertar el nombre del Contratante]</w:t>
            </w:r>
          </w:p>
          <w:p w14:paraId="09F978C9" w14:textId="77777777" w:rsidR="00DD301F" w:rsidRPr="009303BC" w:rsidRDefault="00DD301F" w:rsidP="00640EAD">
            <w:pPr>
              <w:spacing w:after="120"/>
              <w:ind w:left="720"/>
              <w:jc w:val="both"/>
              <w:rPr>
                <w:lang w:val="es-EC"/>
              </w:rPr>
            </w:pPr>
            <w:r w:rsidRPr="009303BC">
              <w:rPr>
                <w:b/>
                <w:lang w:val="es-EC"/>
              </w:rPr>
              <w:t>Dirección de correo electrónico:</w:t>
            </w:r>
            <w:r w:rsidRPr="009303BC">
              <w:rPr>
                <w:lang w:val="es-EC"/>
              </w:rPr>
              <w:t xml:space="preserve"> </w:t>
            </w:r>
            <w:r w:rsidRPr="009303BC">
              <w:rPr>
                <w:i/>
                <w:lang w:val="es-EC"/>
              </w:rPr>
              <w:t>[indicar dirección de correo electrónico]</w:t>
            </w:r>
          </w:p>
          <w:p w14:paraId="429B7CEE" w14:textId="77777777" w:rsidR="00DD301F" w:rsidRPr="009303BC" w:rsidRDefault="00DD301F" w:rsidP="00640EAD">
            <w:pPr>
              <w:spacing w:after="120"/>
              <w:jc w:val="both"/>
              <w:rPr>
                <w:lang w:val="es-ES"/>
              </w:rPr>
            </w:pPr>
            <w:r w:rsidRPr="009303BC">
              <w:rPr>
                <w:lang w:val="es-EC"/>
              </w:rPr>
              <w:t xml:space="preserve">En este punto del proceso de adquisición, puede presentar una queja relacionada con la adquisición impugnando la decisión de adjudicar el contrato. No es necesario que haya solicitado o recibido una explicación antes de presentar esta queja. </w:t>
            </w:r>
            <w:r w:rsidRPr="009303BC">
              <w:rPr>
                <w:lang w:val="es-ES"/>
              </w:rPr>
              <w:t>Su queja debe ser presentada dentro del Plazo Suspensivo y recibida por nosotros antes de que finalice el Plazo Suspensivo.</w:t>
            </w:r>
          </w:p>
          <w:p w14:paraId="62147BFE" w14:textId="77777777" w:rsidR="00DD301F" w:rsidRPr="009303BC" w:rsidRDefault="00DD301F" w:rsidP="00640EAD">
            <w:pPr>
              <w:spacing w:after="120"/>
              <w:jc w:val="both"/>
              <w:rPr>
                <w:lang w:val="es-EC"/>
              </w:rPr>
            </w:pPr>
            <w:r w:rsidRPr="009303BC">
              <w:rPr>
                <w:lang w:val="es-EC"/>
              </w:rPr>
              <w:t>En resumen, hay cuatro requisitos esenciales:</w:t>
            </w:r>
          </w:p>
          <w:p w14:paraId="46E5AEB1" w14:textId="77777777" w:rsidR="00DD301F" w:rsidRPr="009303BC" w:rsidRDefault="00DD301F" w:rsidP="00640EAD">
            <w:pPr>
              <w:spacing w:before="120" w:after="120"/>
              <w:ind w:left="714" w:hanging="357"/>
              <w:jc w:val="both"/>
              <w:rPr>
                <w:lang w:val="es-EC"/>
              </w:rPr>
            </w:pPr>
            <w:r w:rsidRPr="009303BC">
              <w:rPr>
                <w:lang w:val="es-EC"/>
              </w:rPr>
              <w:lastRenderedPageBreak/>
              <w:t>1.</w:t>
            </w:r>
            <w:r w:rsidRPr="009303BC">
              <w:rPr>
                <w:b/>
                <w:lang w:val="es-EC"/>
              </w:rPr>
              <w:tab/>
            </w:r>
            <w:r w:rsidRPr="009303BC">
              <w:rPr>
                <w:lang w:val="es-EC"/>
              </w:rPr>
              <w:t>Usted debe ser una “Parte Interesada”. En este caso, significa un Oferente que presentó una Oferta en este proceso de licitación y es el destinatario de una Notificación de Intención de Adjudicación.</w:t>
            </w:r>
          </w:p>
          <w:p w14:paraId="746B99F5" w14:textId="77777777" w:rsidR="00DD301F" w:rsidRPr="009303BC" w:rsidRDefault="00DD301F" w:rsidP="00640EAD">
            <w:pPr>
              <w:spacing w:before="120" w:after="120"/>
              <w:ind w:left="714" w:hanging="357"/>
              <w:jc w:val="both"/>
              <w:rPr>
                <w:lang w:val="es-EC"/>
              </w:rPr>
            </w:pPr>
            <w:r w:rsidRPr="009303BC">
              <w:rPr>
                <w:lang w:val="es-EC"/>
              </w:rPr>
              <w:t>2.</w:t>
            </w:r>
            <w:r w:rsidRPr="009303BC">
              <w:rPr>
                <w:b/>
                <w:lang w:val="es-EC"/>
              </w:rPr>
              <w:tab/>
            </w:r>
            <w:r w:rsidRPr="009303BC">
              <w:rPr>
                <w:lang w:val="es-EC"/>
              </w:rPr>
              <w:t>La reclamación sólo puede impugnar la decisión de adjudicación del Contrato.</w:t>
            </w:r>
          </w:p>
          <w:p w14:paraId="5EFE4E27" w14:textId="77777777" w:rsidR="00DD301F" w:rsidRPr="009303BC" w:rsidRDefault="00DD301F" w:rsidP="00640EAD">
            <w:pPr>
              <w:spacing w:before="120" w:after="120"/>
              <w:ind w:left="714" w:hanging="357"/>
              <w:jc w:val="both"/>
              <w:rPr>
                <w:lang w:val="es-EC"/>
              </w:rPr>
            </w:pPr>
            <w:r w:rsidRPr="009303BC">
              <w:rPr>
                <w:lang w:val="es-EC"/>
              </w:rPr>
              <w:t>3.</w:t>
            </w:r>
            <w:r w:rsidRPr="009303BC">
              <w:rPr>
                <w:b/>
                <w:lang w:val="es-EC"/>
              </w:rPr>
              <w:tab/>
            </w:r>
            <w:r w:rsidRPr="009303BC">
              <w:rPr>
                <w:lang w:val="es-EC"/>
              </w:rPr>
              <w:t>Debe presentar la queja en el plazo indicado anteriormente.</w:t>
            </w:r>
          </w:p>
          <w:p w14:paraId="5D091BA3" w14:textId="77777777" w:rsidR="00DD301F" w:rsidRPr="009303BC" w:rsidRDefault="00DD301F" w:rsidP="00640EAD">
            <w:pPr>
              <w:spacing w:before="120" w:after="120"/>
              <w:ind w:left="714" w:hanging="357"/>
              <w:jc w:val="both"/>
              <w:rPr>
                <w:lang w:val="es-EC"/>
              </w:rPr>
            </w:pPr>
            <w:r w:rsidRPr="009303BC">
              <w:rPr>
                <w:lang w:val="es-EC"/>
              </w:rPr>
              <w:t>4.</w:t>
            </w:r>
            <w:r w:rsidRPr="009303BC">
              <w:rPr>
                <w:b/>
                <w:lang w:val="es-EC"/>
              </w:rPr>
              <w:tab/>
            </w:r>
            <w:r w:rsidRPr="009303BC">
              <w:rPr>
                <w:lang w:val="es-EC"/>
              </w:rPr>
              <w:t>Debe presentar la queja de conformidad con los párrafos 2.77 a 2.81 de las Políticas y sus Apéndices 1 y 3.</w:t>
            </w:r>
          </w:p>
        </w:tc>
      </w:tr>
    </w:tbl>
    <w:p w14:paraId="6C63AFCC" w14:textId="77777777" w:rsidR="00DD301F" w:rsidRPr="009303BC" w:rsidRDefault="00DD301F" w:rsidP="00640EAD">
      <w:pPr>
        <w:tabs>
          <w:tab w:val="left" w:pos="284"/>
        </w:tabs>
        <w:spacing w:before="240" w:after="120"/>
        <w:jc w:val="both"/>
        <w:rPr>
          <w:b/>
          <w:lang w:val="es-ES"/>
        </w:rPr>
      </w:pPr>
      <w:r w:rsidRPr="009303BC">
        <w:rPr>
          <w:b/>
          <w:lang w:val="es-EC"/>
        </w:rPr>
        <w:lastRenderedPageBreak/>
        <w:t>7.</w:t>
      </w:r>
      <w:r w:rsidRPr="009303BC">
        <w:rPr>
          <w:b/>
          <w:lang w:val="es-EC"/>
        </w:rPr>
        <w:tab/>
      </w:r>
      <w:r w:rsidRPr="009303BC">
        <w:rPr>
          <w:b/>
          <w:lang w:val="es-ES"/>
        </w:rPr>
        <w:t>Plazo Suspensivo</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D301F" w:rsidRPr="009303BC" w14:paraId="2D09ECB1" w14:textId="77777777" w:rsidTr="000020AA">
        <w:tc>
          <w:tcPr>
            <w:tcW w:w="9776" w:type="dxa"/>
          </w:tcPr>
          <w:p w14:paraId="475C08C4" w14:textId="77777777" w:rsidR="00DD301F" w:rsidRPr="009303BC" w:rsidRDefault="00DD301F" w:rsidP="00640EAD">
            <w:pPr>
              <w:spacing w:after="160"/>
              <w:jc w:val="both"/>
              <w:rPr>
                <w:b/>
                <w:i/>
                <w:lang w:val="es-ES"/>
              </w:rPr>
            </w:pPr>
            <w:r w:rsidRPr="009303BC">
              <w:rPr>
                <w:b/>
                <w:lang w:val="es-ES"/>
              </w:rPr>
              <w:t xml:space="preserve">FECHA LÍMITE: El Plazo Suspensivo termina a medianoche el </w:t>
            </w:r>
            <w:r w:rsidRPr="009303BC">
              <w:rPr>
                <w:b/>
                <w:i/>
                <w:lang w:val="es-ES"/>
              </w:rPr>
              <w:t xml:space="preserve">[insertar fecha] </w:t>
            </w:r>
            <w:r w:rsidRPr="009303BC">
              <w:rPr>
                <w:b/>
                <w:lang w:val="es-ES"/>
              </w:rPr>
              <w:t>(hora local)</w:t>
            </w:r>
          </w:p>
          <w:p w14:paraId="30C91129" w14:textId="77777777" w:rsidR="00DD301F" w:rsidRPr="009303BC" w:rsidRDefault="00DD301F" w:rsidP="00640EAD">
            <w:pPr>
              <w:spacing w:after="160"/>
              <w:jc w:val="both"/>
              <w:rPr>
                <w:lang w:val="es-ES"/>
              </w:rPr>
            </w:pPr>
            <w:r w:rsidRPr="009303BC">
              <w:rPr>
                <w:lang w:val="es-ES"/>
              </w:rPr>
              <w:t>El Plazo Suspensivo dura diez (10) días hábiles después de la fecha de transmisión de esta Notificación de Intención de Adjudicación.</w:t>
            </w:r>
          </w:p>
          <w:p w14:paraId="2CA41016" w14:textId="77777777" w:rsidR="00DD301F" w:rsidRPr="009303BC" w:rsidRDefault="00DD301F" w:rsidP="00640EAD">
            <w:pPr>
              <w:spacing w:after="120"/>
              <w:jc w:val="both"/>
              <w:rPr>
                <w:lang w:val="es-ES"/>
              </w:rPr>
            </w:pPr>
            <w:r w:rsidRPr="009303BC">
              <w:rPr>
                <w:lang w:val="es-ES"/>
              </w:rPr>
              <w:t>El Plazo Suspensivo puede extenderse como se indica en la Sección 5 anterior.</w:t>
            </w:r>
          </w:p>
        </w:tc>
      </w:tr>
    </w:tbl>
    <w:p w14:paraId="70CA0DD3" w14:textId="77777777" w:rsidR="00DD301F" w:rsidRPr="009303BC" w:rsidRDefault="00DD301F" w:rsidP="00640EAD">
      <w:pPr>
        <w:spacing w:before="200" w:after="240"/>
        <w:jc w:val="both"/>
        <w:rPr>
          <w:lang w:val="es-EC"/>
        </w:rPr>
      </w:pPr>
      <w:r w:rsidRPr="009303BC">
        <w:rPr>
          <w:lang w:val="es-EC"/>
        </w:rPr>
        <w:t>Si tiene alguna pregunta sobre esta Notificación, no dude en ponerse en contacto con nosotros.</w:t>
      </w:r>
    </w:p>
    <w:p w14:paraId="12815B74" w14:textId="77777777" w:rsidR="00DD301F" w:rsidRPr="009303BC" w:rsidRDefault="00DD301F" w:rsidP="00640EAD">
      <w:pPr>
        <w:spacing w:after="240"/>
        <w:jc w:val="both"/>
        <w:rPr>
          <w:b/>
          <w:lang w:val="es-EC"/>
        </w:rPr>
      </w:pPr>
      <w:r w:rsidRPr="009303BC">
        <w:rPr>
          <w:lang w:val="es-EC"/>
        </w:rPr>
        <w:t>En nombre del Contratante</w:t>
      </w:r>
    </w:p>
    <w:p w14:paraId="079E381A" w14:textId="77777777" w:rsidR="00DD301F" w:rsidRPr="009303BC" w:rsidRDefault="00DD301F" w:rsidP="00DD301F">
      <w:pPr>
        <w:tabs>
          <w:tab w:val="right" w:leader="underscore" w:pos="6379"/>
        </w:tabs>
        <w:spacing w:after="240"/>
        <w:rPr>
          <w:lang w:val="es-EC"/>
        </w:rPr>
      </w:pPr>
      <w:bookmarkStart w:id="347" w:name="_Hlk119439723"/>
      <w:r w:rsidRPr="009303BC">
        <w:rPr>
          <w:b/>
          <w:lang w:val="es-EC"/>
        </w:rPr>
        <w:t>Firma:</w:t>
      </w:r>
      <w:r w:rsidRPr="009303BC">
        <w:rPr>
          <w:lang w:val="es-EC"/>
        </w:rPr>
        <w:t xml:space="preserve"> </w:t>
      </w:r>
      <w:r w:rsidRPr="009303BC">
        <w:rPr>
          <w:lang w:val="es-EC"/>
        </w:rPr>
        <w:tab/>
      </w:r>
    </w:p>
    <w:p w14:paraId="5BDAF172" w14:textId="77777777" w:rsidR="00DD301F" w:rsidRPr="009303BC" w:rsidRDefault="00DD301F" w:rsidP="00DD301F">
      <w:pPr>
        <w:tabs>
          <w:tab w:val="right" w:leader="underscore" w:pos="6379"/>
        </w:tabs>
        <w:spacing w:after="240"/>
        <w:rPr>
          <w:lang w:val="es-EC"/>
        </w:rPr>
      </w:pPr>
      <w:r w:rsidRPr="009303BC">
        <w:rPr>
          <w:b/>
          <w:lang w:val="es-EC"/>
        </w:rPr>
        <w:t>Nombre:</w:t>
      </w:r>
      <w:r w:rsidRPr="009303BC">
        <w:rPr>
          <w:lang w:val="es-EC"/>
        </w:rPr>
        <w:tab/>
      </w:r>
    </w:p>
    <w:p w14:paraId="796D7E7F" w14:textId="77777777" w:rsidR="00DD301F" w:rsidRPr="009303BC" w:rsidRDefault="00DD301F" w:rsidP="00DD301F">
      <w:pPr>
        <w:tabs>
          <w:tab w:val="right" w:leader="underscore" w:pos="6379"/>
        </w:tabs>
        <w:spacing w:after="240"/>
        <w:rPr>
          <w:lang w:val="es-EC"/>
        </w:rPr>
      </w:pPr>
      <w:r w:rsidRPr="009303BC">
        <w:rPr>
          <w:b/>
          <w:lang w:val="es-EC"/>
        </w:rPr>
        <w:t>Título/cargo:</w:t>
      </w:r>
      <w:r w:rsidRPr="009303BC">
        <w:rPr>
          <w:lang w:val="es-EC"/>
        </w:rPr>
        <w:t xml:space="preserve"> </w:t>
      </w:r>
      <w:r w:rsidRPr="009303BC">
        <w:rPr>
          <w:lang w:val="es-EC"/>
        </w:rPr>
        <w:tab/>
      </w:r>
    </w:p>
    <w:p w14:paraId="789AD767" w14:textId="77777777" w:rsidR="00DD301F" w:rsidRPr="009303BC" w:rsidRDefault="00DD301F" w:rsidP="00DD301F">
      <w:pPr>
        <w:tabs>
          <w:tab w:val="right" w:leader="underscore" w:pos="6379"/>
        </w:tabs>
        <w:spacing w:after="240"/>
        <w:rPr>
          <w:lang w:val="es-EC"/>
        </w:rPr>
      </w:pPr>
      <w:r w:rsidRPr="009303BC">
        <w:rPr>
          <w:b/>
          <w:lang w:val="es-EC"/>
        </w:rPr>
        <w:t>Teléfono:</w:t>
      </w:r>
      <w:r w:rsidRPr="009303BC">
        <w:rPr>
          <w:lang w:val="es-EC"/>
        </w:rPr>
        <w:t xml:space="preserve"> </w:t>
      </w:r>
      <w:r w:rsidRPr="009303BC">
        <w:rPr>
          <w:lang w:val="es-EC"/>
        </w:rPr>
        <w:tab/>
      </w:r>
    </w:p>
    <w:p w14:paraId="674681A0" w14:textId="77777777" w:rsidR="00DD301F" w:rsidRPr="009303BC" w:rsidRDefault="00DD301F" w:rsidP="00DD301F">
      <w:pPr>
        <w:tabs>
          <w:tab w:val="right" w:leader="underscore" w:pos="6379"/>
        </w:tabs>
        <w:spacing w:after="200"/>
        <w:rPr>
          <w:lang w:val="es-EC"/>
        </w:rPr>
      </w:pPr>
      <w:bookmarkStart w:id="348" w:name="_Hlk106355126"/>
      <w:r w:rsidRPr="009303BC">
        <w:rPr>
          <w:b/>
          <w:lang w:val="es-EC"/>
        </w:rPr>
        <w:t>Correo Electrónico</w:t>
      </w:r>
      <w:bookmarkEnd w:id="348"/>
      <w:r w:rsidRPr="009303BC">
        <w:rPr>
          <w:b/>
          <w:lang w:val="es-EC"/>
        </w:rPr>
        <w:t>:</w:t>
      </w:r>
      <w:r w:rsidRPr="009303BC">
        <w:rPr>
          <w:lang w:val="es-EC"/>
        </w:rPr>
        <w:tab/>
      </w:r>
    </w:p>
    <w:bookmarkEnd w:id="347"/>
    <w:p w14:paraId="16E7D708" w14:textId="77777777" w:rsidR="00DD301F" w:rsidRPr="009303BC" w:rsidRDefault="00DD301F" w:rsidP="00DD301F">
      <w:pPr>
        <w:tabs>
          <w:tab w:val="right" w:leader="underscore" w:pos="6379"/>
        </w:tabs>
        <w:spacing w:after="200"/>
        <w:rPr>
          <w:b/>
          <w:sz w:val="36"/>
          <w:lang w:val="es-EC"/>
        </w:rPr>
      </w:pPr>
      <w:r w:rsidRPr="009303BC">
        <w:rPr>
          <w:lang w:val="es-EC"/>
        </w:rPr>
        <w:br w:type="page"/>
      </w:r>
    </w:p>
    <w:p w14:paraId="590EABAC" w14:textId="3F789732" w:rsidR="007253BA" w:rsidRPr="009303BC" w:rsidRDefault="007253BA" w:rsidP="00E573FC">
      <w:pPr>
        <w:pStyle w:val="Head02"/>
        <w:tabs>
          <w:tab w:val="left" w:pos="9072"/>
        </w:tabs>
        <w:spacing w:before="240" w:after="240"/>
        <w:ind w:right="4"/>
        <w:rPr>
          <w:rFonts w:ascii="Times New Roman" w:hAnsi="Times New Roman"/>
          <w:sz w:val="40"/>
          <w:lang w:val="es-EC"/>
        </w:rPr>
      </w:pPr>
      <w:bookmarkStart w:id="349" w:name="_Toc23766393"/>
      <w:bookmarkStart w:id="350" w:name="_Toc235085522"/>
      <w:r w:rsidRPr="009303BC">
        <w:rPr>
          <w:rFonts w:ascii="Times New Roman" w:hAnsi="Times New Roman"/>
          <w:sz w:val="40"/>
          <w:lang w:val="es-EC"/>
        </w:rPr>
        <w:lastRenderedPageBreak/>
        <w:t>Formulario</w:t>
      </w:r>
      <w:r w:rsidR="007D17DD" w:rsidRPr="009303BC">
        <w:rPr>
          <w:rFonts w:ascii="Times New Roman" w:hAnsi="Times New Roman"/>
          <w:sz w:val="40"/>
          <w:lang w:val="es-EC"/>
        </w:rPr>
        <w:t xml:space="preserve"> </w:t>
      </w:r>
      <w:r w:rsidRPr="009303BC">
        <w:rPr>
          <w:rFonts w:ascii="Times New Roman" w:hAnsi="Times New Roman"/>
          <w:sz w:val="40"/>
          <w:lang w:val="es-EC"/>
        </w:rPr>
        <w:t>de</w:t>
      </w:r>
      <w:r w:rsidR="007D17DD" w:rsidRPr="009303BC">
        <w:rPr>
          <w:rFonts w:ascii="Times New Roman" w:hAnsi="Times New Roman"/>
          <w:sz w:val="40"/>
          <w:lang w:val="es-EC"/>
        </w:rPr>
        <w:t xml:space="preserve"> </w:t>
      </w:r>
      <w:r w:rsidRPr="009303BC">
        <w:rPr>
          <w:rFonts w:ascii="Times New Roman" w:hAnsi="Times New Roman"/>
          <w:sz w:val="40"/>
          <w:lang w:val="es-EC"/>
        </w:rPr>
        <w:t>Divulgación</w:t>
      </w:r>
      <w:r w:rsidR="007D17DD" w:rsidRPr="009303BC">
        <w:rPr>
          <w:rFonts w:ascii="Times New Roman" w:hAnsi="Times New Roman"/>
          <w:sz w:val="40"/>
          <w:lang w:val="es-EC"/>
        </w:rPr>
        <w:t xml:space="preserve"> </w:t>
      </w:r>
      <w:r w:rsidRPr="009303BC">
        <w:rPr>
          <w:rFonts w:ascii="Times New Roman" w:hAnsi="Times New Roman"/>
          <w:sz w:val="40"/>
          <w:lang w:val="es-EC"/>
        </w:rPr>
        <w:t>de</w:t>
      </w:r>
      <w:r w:rsidR="007D17DD" w:rsidRPr="009303BC">
        <w:rPr>
          <w:rFonts w:ascii="Times New Roman" w:hAnsi="Times New Roman"/>
          <w:sz w:val="40"/>
          <w:lang w:val="es-EC"/>
        </w:rPr>
        <w:t xml:space="preserve"> </w:t>
      </w:r>
      <w:r w:rsidRPr="009303BC">
        <w:rPr>
          <w:rFonts w:ascii="Times New Roman" w:hAnsi="Times New Roman"/>
          <w:sz w:val="40"/>
          <w:lang w:val="es-EC"/>
        </w:rPr>
        <w:t>la</w:t>
      </w:r>
      <w:r w:rsidR="007D17DD" w:rsidRPr="009303BC">
        <w:rPr>
          <w:rFonts w:ascii="Times New Roman" w:hAnsi="Times New Roman"/>
          <w:sz w:val="40"/>
          <w:lang w:val="es-EC"/>
        </w:rPr>
        <w:t xml:space="preserve"> </w:t>
      </w:r>
      <w:r w:rsidRPr="009303BC">
        <w:rPr>
          <w:rFonts w:ascii="Times New Roman" w:hAnsi="Times New Roman"/>
          <w:sz w:val="40"/>
          <w:lang w:val="es-EC"/>
        </w:rPr>
        <w:t>Propiedad</w:t>
      </w:r>
      <w:r w:rsidR="007D17DD" w:rsidRPr="009303BC">
        <w:rPr>
          <w:rFonts w:ascii="Times New Roman" w:hAnsi="Times New Roman"/>
          <w:sz w:val="40"/>
          <w:lang w:val="es-EC"/>
        </w:rPr>
        <w:t xml:space="preserve"> </w:t>
      </w:r>
      <w:r w:rsidRPr="009303BC">
        <w:rPr>
          <w:rFonts w:ascii="Times New Roman" w:hAnsi="Times New Roman"/>
          <w:sz w:val="40"/>
          <w:lang w:val="es-EC"/>
        </w:rPr>
        <w:t>Efectiva</w:t>
      </w:r>
      <w:bookmarkEnd w:id="349"/>
      <w:bookmarkEnd w:id="350"/>
    </w:p>
    <w:p w14:paraId="141008C0" w14:textId="695AE3B2" w:rsidR="00553FEE" w:rsidRPr="009303BC" w:rsidRDefault="00553FEE" w:rsidP="00E573FC">
      <w:pPr>
        <w:pStyle w:val="Head02"/>
        <w:tabs>
          <w:tab w:val="left" w:pos="9072"/>
        </w:tabs>
        <w:spacing w:before="240" w:after="240"/>
        <w:ind w:right="4"/>
        <w:rPr>
          <w:rFonts w:ascii="Times New Roman" w:hAnsi="Times New Roman"/>
          <w:sz w:val="40"/>
          <w:lang w:val="es-EC"/>
        </w:rPr>
      </w:pPr>
      <w:bookmarkStart w:id="351" w:name="_Toc235085523"/>
      <w:r w:rsidRPr="009303BC">
        <w:rPr>
          <w:rFonts w:ascii="Times New Roman" w:hAnsi="Times New Roman"/>
          <w:sz w:val="40"/>
          <w:lang w:val="es-EC"/>
        </w:rPr>
        <w:t>NO APLICA</w:t>
      </w:r>
      <w:bookmarkEnd w:id="351"/>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E573FC" w:rsidRPr="009303BC" w14:paraId="3C697C58" w14:textId="77777777" w:rsidTr="2372481F">
        <w:tc>
          <w:tcPr>
            <w:tcW w:w="9776" w:type="dxa"/>
          </w:tcPr>
          <w:p w14:paraId="14DDEE3A" w14:textId="77777777" w:rsidR="00E573FC" w:rsidRPr="009303BC" w:rsidRDefault="00E573FC" w:rsidP="009532A3">
            <w:pPr>
              <w:spacing w:before="120" w:after="200"/>
              <w:jc w:val="both"/>
              <w:rPr>
                <w:i/>
                <w:lang w:val="es-EC"/>
              </w:rPr>
            </w:pPr>
            <w:r w:rsidRPr="009303BC">
              <w:rPr>
                <w:i/>
                <w:lang w:val="es-EC"/>
              </w:rPr>
              <w:t>INSTRUCCIONES A LOS OFERENTES: SUPRIMIR ESTA CASILLA UNA VEZ QUE SE HA COMPLETADO EL FORMULARIO</w:t>
            </w:r>
          </w:p>
          <w:p w14:paraId="2108E44A" w14:textId="720C8F44" w:rsidR="00E573FC" w:rsidRPr="009303BC" w:rsidRDefault="00E573FC" w:rsidP="2372481F">
            <w:pPr>
              <w:spacing w:after="200"/>
              <w:jc w:val="both"/>
              <w:rPr>
                <w:i/>
                <w:lang w:val="es-EC"/>
              </w:rPr>
            </w:pPr>
            <w:r w:rsidRPr="009303BC">
              <w:rPr>
                <w:i/>
                <w:lang w:val="es-EC"/>
              </w:rPr>
              <w:t>Este Formulario de Divulgación de la Propiedad Efectiva (“Formulario”) debe ser completado por el Oferente seleccionado</w:t>
            </w:r>
            <w:r w:rsidR="2F027F88" w:rsidRPr="009303BC">
              <w:rPr>
                <w:i/>
                <w:lang w:val="es-EC"/>
              </w:rPr>
              <w:t xml:space="preserve">, si </w:t>
            </w:r>
            <w:r w:rsidR="00A04CFB" w:rsidRPr="009303BC">
              <w:rPr>
                <w:i/>
                <w:lang w:val="es-EC"/>
              </w:rPr>
              <w:t>así</w:t>
            </w:r>
            <w:r w:rsidR="2F027F88" w:rsidRPr="009303BC">
              <w:rPr>
                <w:i/>
                <w:lang w:val="es-EC"/>
              </w:rPr>
              <w:t xml:space="preserve"> se solicita en la IAO 40.1</w:t>
            </w:r>
            <w:r w:rsidRPr="009303BC">
              <w:rPr>
                <w:i/>
                <w:lang w:val="es-EC"/>
              </w:rPr>
              <w:t>. En caso de una APCA, el Oferente debe enviar un Formulario por separado para cada miembro. La información de titularidad real que se presentará en este Formulario deberá ser la vigente a la fecha de su presentación.</w:t>
            </w:r>
          </w:p>
          <w:p w14:paraId="6D2AADB7" w14:textId="77777777" w:rsidR="00E573FC" w:rsidRPr="009303BC" w:rsidRDefault="00E573FC" w:rsidP="009532A3">
            <w:pPr>
              <w:spacing w:after="200"/>
              <w:jc w:val="both"/>
              <w:rPr>
                <w:shd w:val="clear" w:color="auto" w:fill="FFFFFF"/>
                <w:lang w:val="es-EC"/>
              </w:rPr>
            </w:pPr>
            <w:r w:rsidRPr="009303BC">
              <w:rPr>
                <w:i/>
                <w:lang w:val="es-EC"/>
              </w:rPr>
              <w:t xml:space="preserve">Para los propósitos de este Formulario, un Propietario Efectivo de un Oferente es cualquier persona natural que en última instancia posee o controla al Oferente al cumplir una o más de las siguientes condiciones: </w:t>
            </w:r>
          </w:p>
          <w:p w14:paraId="19574696" w14:textId="77777777" w:rsidR="00E573FC" w:rsidRPr="009303BC" w:rsidRDefault="00E573FC" w:rsidP="00E87EC3">
            <w:pPr>
              <w:pStyle w:val="Prrafodelista"/>
              <w:numPr>
                <w:ilvl w:val="0"/>
                <w:numId w:val="87"/>
              </w:numPr>
              <w:jc w:val="both"/>
              <w:rPr>
                <w:i/>
                <w:lang w:val="es-EC"/>
              </w:rPr>
            </w:pPr>
            <w:r w:rsidRPr="009303BC">
              <w:rPr>
                <w:i/>
                <w:lang w:val="es-EC"/>
              </w:rPr>
              <w:t xml:space="preserve">poseer directa o indirectamente el 25% o más de las acciones; </w:t>
            </w:r>
          </w:p>
          <w:p w14:paraId="443B9AC5" w14:textId="77777777" w:rsidR="00E573FC" w:rsidRPr="009303BC" w:rsidRDefault="00E573FC" w:rsidP="00E87EC3">
            <w:pPr>
              <w:pStyle w:val="Prrafodelista"/>
              <w:numPr>
                <w:ilvl w:val="0"/>
                <w:numId w:val="87"/>
              </w:numPr>
              <w:jc w:val="both"/>
              <w:rPr>
                <w:i/>
                <w:lang w:val="es-EC"/>
              </w:rPr>
            </w:pPr>
            <w:r w:rsidRPr="009303BC">
              <w:rPr>
                <w:i/>
                <w:lang w:val="es-EC"/>
              </w:rPr>
              <w:t xml:space="preserve">poseer directa o indirectamente el 25% o más de los derechos de voto; </w:t>
            </w:r>
          </w:p>
          <w:p w14:paraId="3DAD4CD6" w14:textId="77777777" w:rsidR="00E573FC" w:rsidRPr="009303BC" w:rsidRDefault="00E573FC" w:rsidP="00E87EC3">
            <w:pPr>
              <w:pStyle w:val="Prrafodelista"/>
              <w:numPr>
                <w:ilvl w:val="0"/>
                <w:numId w:val="87"/>
              </w:numPr>
              <w:spacing w:after="120"/>
              <w:ind w:left="714" w:hanging="357"/>
              <w:contextualSpacing w:val="0"/>
              <w:jc w:val="both"/>
              <w:rPr>
                <w:lang w:val="es-EC"/>
              </w:rPr>
            </w:pPr>
            <w:r w:rsidRPr="009303BC">
              <w:rPr>
                <w:i/>
                <w:lang w:val="es-EC"/>
              </w:rPr>
              <w:t>tener directa o indirectamente el derecho de nombrar a la mayoría del consejo de administración, junta directiva u órgano de gobierno equivalente del Oferente</w:t>
            </w:r>
          </w:p>
        </w:tc>
      </w:tr>
    </w:tbl>
    <w:p w14:paraId="35D40433" w14:textId="77777777" w:rsidR="00E573FC" w:rsidRPr="009303BC" w:rsidRDefault="00E573FC" w:rsidP="00E573FC">
      <w:pPr>
        <w:tabs>
          <w:tab w:val="right" w:pos="9000"/>
        </w:tabs>
        <w:spacing w:before="200"/>
        <w:jc w:val="both"/>
        <w:rPr>
          <w:i/>
          <w:lang w:val="es-EC"/>
        </w:rPr>
      </w:pPr>
      <w:r w:rsidRPr="009303BC">
        <w:rPr>
          <w:b/>
          <w:lang w:val="es-EC"/>
        </w:rPr>
        <w:t>N.</w:t>
      </w:r>
      <w:r w:rsidRPr="009303BC">
        <w:rPr>
          <w:b/>
          <w:vertAlign w:val="superscript"/>
          <w:lang w:val="es-EC"/>
        </w:rPr>
        <w:t>o</w:t>
      </w:r>
      <w:r w:rsidRPr="009303BC">
        <w:rPr>
          <w:b/>
          <w:lang w:val="es-EC"/>
        </w:rPr>
        <w:t xml:space="preserve"> SdO:</w:t>
      </w:r>
      <w:r w:rsidRPr="009303BC">
        <w:rPr>
          <w:lang w:val="es-EC"/>
        </w:rPr>
        <w:t xml:space="preserve"> </w:t>
      </w:r>
      <w:r w:rsidRPr="009303BC">
        <w:rPr>
          <w:i/>
          <w:lang w:val="es-EC"/>
        </w:rPr>
        <w:t>[ingrese el número del proceso de la SdO]</w:t>
      </w:r>
    </w:p>
    <w:p w14:paraId="21B1F644" w14:textId="77777777" w:rsidR="00E573FC" w:rsidRPr="009303BC" w:rsidRDefault="00E573FC" w:rsidP="00E573FC">
      <w:pPr>
        <w:spacing w:after="240"/>
        <w:jc w:val="both"/>
        <w:rPr>
          <w:i/>
          <w:lang w:val="es-EC"/>
        </w:rPr>
      </w:pPr>
      <w:r w:rsidRPr="009303BC">
        <w:rPr>
          <w:b/>
          <w:lang w:val="es-EC"/>
        </w:rPr>
        <w:t>Solicitud de Ofertas</w:t>
      </w:r>
      <w:r w:rsidRPr="009303BC">
        <w:rPr>
          <w:lang w:val="es-EC"/>
        </w:rPr>
        <w:t xml:space="preserve">: </w:t>
      </w:r>
      <w:r w:rsidRPr="009303BC">
        <w:rPr>
          <w:i/>
          <w:lang w:val="es-EC"/>
        </w:rPr>
        <w:t>[ingrese la identificación]</w:t>
      </w:r>
    </w:p>
    <w:p w14:paraId="43414B18" w14:textId="77777777" w:rsidR="00E573FC" w:rsidRPr="009303BC" w:rsidRDefault="00E573FC" w:rsidP="00E573FC">
      <w:pPr>
        <w:spacing w:after="200"/>
        <w:jc w:val="both"/>
        <w:rPr>
          <w:b/>
          <w:lang w:val="es-EC"/>
        </w:rPr>
      </w:pPr>
      <w:r w:rsidRPr="009303BC">
        <w:rPr>
          <w:lang w:val="es-EC"/>
        </w:rPr>
        <w:t xml:space="preserve">A: </w:t>
      </w:r>
      <w:r w:rsidRPr="009303BC">
        <w:rPr>
          <w:b/>
          <w:i/>
          <w:lang w:val="es-EC"/>
        </w:rPr>
        <w:t>[ingrese el nombre completo del Contratante]</w:t>
      </w:r>
    </w:p>
    <w:p w14:paraId="3AEAC0FE" w14:textId="77777777" w:rsidR="00E573FC" w:rsidRPr="009303BC" w:rsidRDefault="00E573FC" w:rsidP="00E573FC">
      <w:pPr>
        <w:tabs>
          <w:tab w:val="right" w:pos="9000"/>
        </w:tabs>
        <w:spacing w:after="200"/>
        <w:jc w:val="both"/>
        <w:rPr>
          <w:i/>
          <w:lang w:val="es-EC"/>
        </w:rPr>
      </w:pPr>
      <w:r w:rsidRPr="009303BC">
        <w:rPr>
          <w:i/>
          <w:lang w:val="es-EC"/>
        </w:rPr>
        <w:t>En respuesta a su solicitud en la Carta de Aceptación fechada [inserte la fecha de la Carta de Aceptación] para proporcionar información adicional sobre la titularidad real: [seleccione una opción según corresponda y elimine las opciones que no son aplicables:]</w:t>
      </w:r>
    </w:p>
    <w:p w14:paraId="5AFAB1FB" w14:textId="77777777" w:rsidR="00E573FC" w:rsidRPr="009303BC" w:rsidRDefault="00E573FC" w:rsidP="00E573FC">
      <w:pPr>
        <w:tabs>
          <w:tab w:val="left" w:pos="1134"/>
          <w:tab w:val="right" w:pos="9000"/>
        </w:tabs>
        <w:spacing w:after="200"/>
        <w:ind w:left="709"/>
        <w:jc w:val="both"/>
        <w:rPr>
          <w:lang w:val="es-EC"/>
        </w:rPr>
      </w:pPr>
      <w:r w:rsidRPr="009303BC">
        <w:rPr>
          <w:lang w:val="es-EC"/>
        </w:rPr>
        <w:t>(i)</w:t>
      </w:r>
      <w:r w:rsidRPr="009303BC">
        <w:rPr>
          <w:lang w:val="es-EC"/>
        </w:rPr>
        <w:tab/>
        <w:t>por la presente proporcionamos la siguiente información sobre la Propiedad Efectiva.</w:t>
      </w:r>
    </w:p>
    <w:p w14:paraId="5E8ABEA0" w14:textId="77777777" w:rsidR="00E573FC" w:rsidRPr="009303BC" w:rsidRDefault="00E573FC" w:rsidP="00E573FC">
      <w:pPr>
        <w:rPr>
          <w:b/>
          <w:lang w:val="es-EC"/>
        </w:rPr>
      </w:pPr>
      <w:r w:rsidRPr="009303BC">
        <w:rPr>
          <w:b/>
          <w:lang w:val="es-EC"/>
        </w:rPr>
        <w:br w:type="page"/>
      </w:r>
    </w:p>
    <w:p w14:paraId="0BBFF52B" w14:textId="77777777" w:rsidR="00E573FC" w:rsidRPr="009303BC" w:rsidRDefault="00E573FC" w:rsidP="00E573FC">
      <w:pPr>
        <w:spacing w:after="200"/>
        <w:rPr>
          <w:b/>
          <w:lang w:val="es-EC"/>
        </w:rPr>
      </w:pPr>
      <w:r w:rsidRPr="009303BC">
        <w:rPr>
          <w:b/>
          <w:lang w:val="es-EC"/>
        </w:rPr>
        <w:lastRenderedPageBreak/>
        <w:t xml:space="preserve">Detalles de la Propiedad Efectiva </w:t>
      </w:r>
    </w:p>
    <w:tbl>
      <w:tblPr>
        <w:tblW w:w="963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1973"/>
        <w:gridCol w:w="3031"/>
      </w:tblGrid>
      <w:tr w:rsidR="00E573FC" w:rsidRPr="009303BC" w14:paraId="743DFADF" w14:textId="77777777" w:rsidTr="000020AA">
        <w:trPr>
          <w:trHeight w:val="2542"/>
          <w:tblHeader/>
        </w:trPr>
        <w:tc>
          <w:tcPr>
            <w:tcW w:w="2251" w:type="dxa"/>
            <w:vAlign w:val="center"/>
          </w:tcPr>
          <w:p w14:paraId="0383311F" w14:textId="5016C031" w:rsidR="00E573FC" w:rsidRPr="009303BC" w:rsidRDefault="00E573FC" w:rsidP="001F19AC">
            <w:pPr>
              <w:pStyle w:val="Textoindependiente"/>
              <w:spacing w:before="120" w:after="120"/>
              <w:rPr>
                <w:b/>
                <w:sz w:val="22"/>
                <w:lang w:val="es-EC"/>
              </w:rPr>
            </w:pPr>
            <w:r w:rsidRPr="009303BC">
              <w:rPr>
                <w:b/>
                <w:sz w:val="22"/>
                <w:lang w:val="es-EC"/>
              </w:rPr>
              <w:t>Identidad del Propietario Efectivo</w:t>
            </w:r>
          </w:p>
        </w:tc>
        <w:tc>
          <w:tcPr>
            <w:tcW w:w="2377" w:type="dxa"/>
            <w:vAlign w:val="center"/>
          </w:tcPr>
          <w:p w14:paraId="5B002F07" w14:textId="77777777" w:rsidR="00E573FC" w:rsidRPr="009303BC" w:rsidRDefault="00E573FC" w:rsidP="00E573FC">
            <w:pPr>
              <w:pStyle w:val="Textoindependiente"/>
              <w:spacing w:before="120" w:after="120"/>
              <w:rPr>
                <w:b/>
                <w:sz w:val="22"/>
                <w:lang w:val="es-EC"/>
              </w:rPr>
            </w:pPr>
            <w:r w:rsidRPr="009303BC">
              <w:rPr>
                <w:b/>
                <w:sz w:val="22"/>
                <w:lang w:val="es-EC"/>
              </w:rPr>
              <w:t>Tiene participación directa o indirecta del 25% o más de las acciones</w:t>
            </w:r>
          </w:p>
          <w:p w14:paraId="27ED01B6" w14:textId="7F64F3B2" w:rsidR="00E573FC" w:rsidRPr="009303BC" w:rsidRDefault="00E573FC" w:rsidP="001F19AC">
            <w:pPr>
              <w:pStyle w:val="Textoindependiente"/>
              <w:spacing w:before="120" w:after="120"/>
              <w:rPr>
                <w:b/>
                <w:sz w:val="22"/>
                <w:lang w:val="es-EC"/>
              </w:rPr>
            </w:pPr>
            <w:r w:rsidRPr="009303BC">
              <w:rPr>
                <w:b/>
                <w:sz w:val="22"/>
                <w:lang w:val="es-EC"/>
              </w:rPr>
              <w:t>(Sí/No)</w:t>
            </w:r>
          </w:p>
        </w:tc>
        <w:tc>
          <w:tcPr>
            <w:tcW w:w="1973" w:type="dxa"/>
            <w:vAlign w:val="center"/>
          </w:tcPr>
          <w:p w14:paraId="4A67796F" w14:textId="77777777" w:rsidR="00E573FC" w:rsidRPr="009303BC" w:rsidRDefault="00E573FC" w:rsidP="00E573FC">
            <w:pPr>
              <w:pStyle w:val="Textoindependiente"/>
              <w:spacing w:before="120" w:after="120"/>
              <w:rPr>
                <w:b/>
                <w:sz w:val="22"/>
                <w:lang w:val="es-EC"/>
              </w:rPr>
            </w:pPr>
            <w:r w:rsidRPr="009303BC">
              <w:rPr>
                <w:b/>
                <w:sz w:val="22"/>
                <w:lang w:val="es-EC"/>
              </w:rPr>
              <w:t>Tiene directa o indirectamente el 25% o más de los derechos de voto</w:t>
            </w:r>
          </w:p>
          <w:p w14:paraId="6D341960" w14:textId="6DCC67D6" w:rsidR="00E573FC" w:rsidRPr="009303BC" w:rsidRDefault="00E573FC" w:rsidP="001F19AC">
            <w:pPr>
              <w:pStyle w:val="Textoindependiente"/>
              <w:spacing w:before="120" w:after="120"/>
              <w:rPr>
                <w:b/>
                <w:sz w:val="22"/>
                <w:lang w:val="es-EC"/>
              </w:rPr>
            </w:pPr>
            <w:r w:rsidRPr="009303BC">
              <w:rPr>
                <w:b/>
                <w:sz w:val="22"/>
                <w:lang w:val="es-EC"/>
              </w:rPr>
              <w:t>(Sí/No)</w:t>
            </w:r>
          </w:p>
        </w:tc>
        <w:tc>
          <w:tcPr>
            <w:tcW w:w="3031" w:type="dxa"/>
            <w:vAlign w:val="center"/>
          </w:tcPr>
          <w:p w14:paraId="02BE5B02" w14:textId="77777777" w:rsidR="00E573FC" w:rsidRPr="009303BC" w:rsidRDefault="00E573FC" w:rsidP="00E573FC">
            <w:pPr>
              <w:pStyle w:val="Textoindependiente"/>
              <w:spacing w:before="120" w:after="120"/>
              <w:rPr>
                <w:b/>
                <w:sz w:val="22"/>
                <w:lang w:val="es-EC"/>
              </w:rPr>
            </w:pPr>
            <w:r w:rsidRPr="009303BC">
              <w:rPr>
                <w:b/>
                <w:sz w:val="22"/>
                <w:lang w:val="es-EC"/>
              </w:rPr>
              <w:t>Tiene directa o indirectamente el derecho a designar a la mayoría del consejo de administración, junta directiva o del órgano de gobierno equivalente del Oferente</w:t>
            </w:r>
          </w:p>
          <w:p w14:paraId="5BB61B31" w14:textId="77777777" w:rsidR="00E573FC" w:rsidRPr="009303BC" w:rsidRDefault="00E573FC" w:rsidP="00E573FC">
            <w:pPr>
              <w:pStyle w:val="Textoindependiente"/>
              <w:spacing w:before="120" w:after="120"/>
              <w:rPr>
                <w:b/>
                <w:sz w:val="22"/>
                <w:lang w:val="es-EC"/>
              </w:rPr>
            </w:pPr>
            <w:r w:rsidRPr="009303BC">
              <w:rPr>
                <w:b/>
                <w:sz w:val="22"/>
                <w:lang w:val="es-EC"/>
              </w:rPr>
              <w:t>(Sí/No)</w:t>
            </w:r>
          </w:p>
        </w:tc>
      </w:tr>
      <w:tr w:rsidR="00E573FC" w:rsidRPr="009303BC" w14:paraId="42D32352" w14:textId="77777777" w:rsidTr="009532A3">
        <w:trPr>
          <w:trHeight w:val="1493"/>
        </w:trPr>
        <w:tc>
          <w:tcPr>
            <w:tcW w:w="2251" w:type="dxa"/>
          </w:tcPr>
          <w:p w14:paraId="08CE2637" w14:textId="506B5C05" w:rsidR="00E573FC" w:rsidRPr="009303BC" w:rsidRDefault="00E573FC" w:rsidP="00E573FC">
            <w:pPr>
              <w:spacing w:before="120" w:after="120"/>
              <w:rPr>
                <w:sz w:val="22"/>
                <w:lang w:val="es-EC"/>
              </w:rPr>
            </w:pPr>
            <w:r w:rsidRPr="009303BC">
              <w:rPr>
                <w:i/>
                <w:sz w:val="22"/>
                <w:shd w:val="clear" w:color="auto" w:fill="FFFFFF"/>
                <w:lang w:val="es-EC"/>
              </w:rPr>
              <w:t>[incluya el nombre completo (apellidos, primer nombre), nacionalidad, país de residencia]</w:t>
            </w:r>
            <w:r w:rsidRPr="009303BC">
              <w:rPr>
                <w:sz w:val="22"/>
                <w:lang w:val="es-EC"/>
              </w:rPr>
              <w:t xml:space="preserve"> </w:t>
            </w:r>
          </w:p>
        </w:tc>
        <w:tc>
          <w:tcPr>
            <w:tcW w:w="2377" w:type="dxa"/>
          </w:tcPr>
          <w:p w14:paraId="679CC05A" w14:textId="77777777" w:rsidR="00E573FC" w:rsidRPr="009303BC" w:rsidRDefault="00E573FC" w:rsidP="000020AA">
            <w:pPr>
              <w:pStyle w:val="Textoindependiente"/>
              <w:spacing w:before="40" w:after="160"/>
              <w:rPr>
                <w:sz w:val="22"/>
                <w:lang w:val="es-EC"/>
              </w:rPr>
            </w:pPr>
          </w:p>
        </w:tc>
        <w:tc>
          <w:tcPr>
            <w:tcW w:w="1973" w:type="dxa"/>
          </w:tcPr>
          <w:p w14:paraId="038C3BA1" w14:textId="77777777" w:rsidR="00E573FC" w:rsidRPr="009303BC" w:rsidRDefault="00E573FC" w:rsidP="000020AA">
            <w:pPr>
              <w:pStyle w:val="Textoindependiente"/>
              <w:spacing w:before="40" w:after="160"/>
              <w:rPr>
                <w:sz w:val="22"/>
                <w:lang w:val="es-EC"/>
              </w:rPr>
            </w:pPr>
          </w:p>
        </w:tc>
        <w:tc>
          <w:tcPr>
            <w:tcW w:w="3031" w:type="dxa"/>
          </w:tcPr>
          <w:p w14:paraId="35D8376D" w14:textId="77777777" w:rsidR="00E573FC" w:rsidRPr="009303BC" w:rsidRDefault="00E573FC" w:rsidP="000020AA">
            <w:pPr>
              <w:pStyle w:val="Textoindependiente"/>
              <w:spacing w:before="40" w:after="160"/>
              <w:rPr>
                <w:sz w:val="22"/>
                <w:lang w:val="es-EC"/>
              </w:rPr>
            </w:pPr>
          </w:p>
        </w:tc>
      </w:tr>
    </w:tbl>
    <w:p w14:paraId="38FEC8A5" w14:textId="77777777" w:rsidR="00E573FC" w:rsidRPr="009303BC" w:rsidRDefault="00E573FC" w:rsidP="00E573FC">
      <w:pPr>
        <w:spacing w:before="200" w:after="200"/>
        <w:jc w:val="both"/>
        <w:rPr>
          <w:b/>
          <w:i/>
          <w:lang w:val="es-EC"/>
        </w:rPr>
      </w:pPr>
      <w:r w:rsidRPr="009303BC">
        <w:rPr>
          <w:b/>
          <w:i/>
          <w:lang w:val="es-EC"/>
        </w:rPr>
        <w:t>O bien</w:t>
      </w:r>
    </w:p>
    <w:p w14:paraId="21644333" w14:textId="7D36F15E" w:rsidR="00E573FC" w:rsidRPr="009303BC" w:rsidRDefault="00E573FC" w:rsidP="00EA790A">
      <w:pPr>
        <w:spacing w:before="200" w:after="200"/>
        <w:ind w:left="567" w:hanging="567"/>
        <w:jc w:val="both"/>
        <w:rPr>
          <w:lang w:val="es-EC"/>
        </w:rPr>
      </w:pPr>
      <w:r w:rsidRPr="009303BC">
        <w:rPr>
          <w:lang w:val="es-EC"/>
        </w:rPr>
        <w:t>(i)</w:t>
      </w:r>
      <w:r w:rsidRPr="009303BC">
        <w:rPr>
          <w:lang w:val="es-EC"/>
        </w:rPr>
        <w:tab/>
        <w:t>Declaramos que no hay ningún Propietario Efectivo que cumpla una o más de las siguientes condiciones:</w:t>
      </w:r>
    </w:p>
    <w:p w14:paraId="1E72CC87" w14:textId="77777777" w:rsidR="00E573FC" w:rsidRPr="009303BC" w:rsidRDefault="00E573FC" w:rsidP="00E87EC3">
      <w:pPr>
        <w:pStyle w:val="Prrafodelista"/>
        <w:numPr>
          <w:ilvl w:val="0"/>
          <w:numId w:val="63"/>
        </w:numPr>
        <w:jc w:val="both"/>
        <w:rPr>
          <w:lang w:val="es-EC"/>
        </w:rPr>
      </w:pPr>
      <w:r w:rsidRPr="009303BC">
        <w:rPr>
          <w:lang w:val="es-EC"/>
        </w:rPr>
        <w:t>posee directa o indirectamente el 25% o más de las acciones;</w:t>
      </w:r>
    </w:p>
    <w:p w14:paraId="351D1815" w14:textId="77777777" w:rsidR="00E573FC" w:rsidRPr="009303BC" w:rsidRDefault="00E573FC" w:rsidP="00E87EC3">
      <w:pPr>
        <w:pStyle w:val="Prrafodelista"/>
        <w:numPr>
          <w:ilvl w:val="0"/>
          <w:numId w:val="63"/>
        </w:numPr>
        <w:jc w:val="both"/>
        <w:rPr>
          <w:lang w:val="es-EC"/>
        </w:rPr>
      </w:pPr>
      <w:r w:rsidRPr="009303BC">
        <w:rPr>
          <w:lang w:val="es-EC"/>
        </w:rPr>
        <w:t>posee directa o indirectamente el 25% o más de los derechos de voto;</w:t>
      </w:r>
    </w:p>
    <w:p w14:paraId="3831AA95" w14:textId="77777777" w:rsidR="00E573FC" w:rsidRPr="009303BC" w:rsidRDefault="00E573FC" w:rsidP="00E87EC3">
      <w:pPr>
        <w:pStyle w:val="Prrafodelista"/>
        <w:numPr>
          <w:ilvl w:val="0"/>
          <w:numId w:val="63"/>
        </w:numPr>
        <w:jc w:val="both"/>
        <w:rPr>
          <w:lang w:val="es-EC"/>
        </w:rPr>
      </w:pPr>
      <w:r w:rsidRPr="009303BC">
        <w:rPr>
          <w:lang w:val="es-EC"/>
        </w:rPr>
        <w:t>tiene directa o indirectamente el derecho de nombrar a la mayoría del consejo de administración, junta directiva u órgano de gobierno equivalente del Oferente.</w:t>
      </w:r>
    </w:p>
    <w:p w14:paraId="6469DE82" w14:textId="77777777" w:rsidR="00E573FC" w:rsidRPr="009303BC" w:rsidRDefault="00E573FC" w:rsidP="00EA790A">
      <w:pPr>
        <w:spacing w:before="200" w:after="200"/>
        <w:jc w:val="both"/>
        <w:rPr>
          <w:b/>
          <w:i/>
          <w:lang w:val="es-EC"/>
        </w:rPr>
      </w:pPr>
      <w:r w:rsidRPr="009303BC">
        <w:rPr>
          <w:b/>
          <w:i/>
          <w:lang w:val="es-EC"/>
        </w:rPr>
        <w:t xml:space="preserve">O bien </w:t>
      </w:r>
    </w:p>
    <w:p w14:paraId="4C8A0CE6" w14:textId="26657AF7" w:rsidR="00E573FC" w:rsidRPr="009303BC" w:rsidRDefault="00E573FC" w:rsidP="00EA790A">
      <w:pPr>
        <w:spacing w:before="200" w:after="200"/>
        <w:ind w:left="567" w:hanging="567"/>
        <w:jc w:val="both"/>
        <w:rPr>
          <w:shd w:val="clear" w:color="auto" w:fill="FFFFFF"/>
          <w:lang w:val="es-EC"/>
        </w:rPr>
      </w:pPr>
      <w:r w:rsidRPr="009303BC">
        <w:rPr>
          <w:lang w:val="es-EC"/>
        </w:rPr>
        <w:t>(i)</w:t>
      </w:r>
      <w:r w:rsidRPr="009303BC">
        <w:rPr>
          <w:lang w:val="es-EC"/>
        </w:rPr>
        <w:tab/>
        <w:t xml:space="preserve">Declaramos que no podemos identificar a ningún Propietario Efectivo que cumpla una o más de las siguientes condiciones: </w:t>
      </w:r>
      <w:r w:rsidRPr="009303BC">
        <w:rPr>
          <w:i/>
          <w:lang w:val="es-EC"/>
        </w:rPr>
        <w:t>[</w:t>
      </w:r>
      <w:r w:rsidRPr="009303BC">
        <w:rPr>
          <w:lang w:val="es-EC"/>
        </w:rPr>
        <w:t>Si</w:t>
      </w:r>
      <w:r w:rsidRPr="009303BC">
        <w:rPr>
          <w:i/>
          <w:lang w:val="es-EC"/>
        </w:rPr>
        <w:t xml:space="preserve"> se selecciona esta opción, el Oferente deberá explicar por qué no puede identificar a ningún Propietario Efectivo]</w:t>
      </w:r>
      <w:r w:rsidRPr="009303BC">
        <w:rPr>
          <w:lang w:val="es-EC"/>
        </w:rPr>
        <w:t>:</w:t>
      </w:r>
    </w:p>
    <w:p w14:paraId="671DAE11" w14:textId="77777777" w:rsidR="00E573FC" w:rsidRPr="009303BC" w:rsidRDefault="00E573FC" w:rsidP="00E87EC3">
      <w:pPr>
        <w:pStyle w:val="Prrafodelista"/>
        <w:numPr>
          <w:ilvl w:val="0"/>
          <w:numId w:val="63"/>
        </w:numPr>
        <w:jc w:val="both"/>
        <w:rPr>
          <w:lang w:val="es-EC"/>
        </w:rPr>
      </w:pPr>
      <w:r w:rsidRPr="009303BC">
        <w:rPr>
          <w:lang w:val="es-EC"/>
        </w:rPr>
        <w:t>que posea directa o indirectamente el 25% o más de las acciones;</w:t>
      </w:r>
    </w:p>
    <w:p w14:paraId="78ABAC32" w14:textId="77777777" w:rsidR="00E573FC" w:rsidRPr="009303BC" w:rsidRDefault="00E573FC" w:rsidP="00E87EC3">
      <w:pPr>
        <w:pStyle w:val="Prrafodelista"/>
        <w:numPr>
          <w:ilvl w:val="0"/>
          <w:numId w:val="63"/>
        </w:numPr>
        <w:jc w:val="both"/>
        <w:rPr>
          <w:lang w:val="es-EC"/>
        </w:rPr>
      </w:pPr>
      <w:r w:rsidRPr="009303BC">
        <w:rPr>
          <w:lang w:val="es-EC"/>
        </w:rPr>
        <w:t xml:space="preserve">que posea directa o indirectamente el 25% o más de los derechos de voto; </w:t>
      </w:r>
    </w:p>
    <w:p w14:paraId="6CF9FB30" w14:textId="77777777" w:rsidR="00E573FC" w:rsidRPr="009303BC" w:rsidRDefault="00E573FC" w:rsidP="00E87EC3">
      <w:pPr>
        <w:pStyle w:val="Prrafodelista"/>
        <w:numPr>
          <w:ilvl w:val="0"/>
          <w:numId w:val="63"/>
        </w:numPr>
        <w:spacing w:after="200"/>
        <w:ind w:left="714" w:hanging="357"/>
        <w:jc w:val="both"/>
        <w:rPr>
          <w:lang w:val="es-EC"/>
        </w:rPr>
      </w:pPr>
      <w:r w:rsidRPr="009303BC">
        <w:rPr>
          <w:lang w:val="es-EC"/>
        </w:rPr>
        <w:t>que tenga directa o indirectamente el derecho de designar a la mayoría del consejo de administración, junta directiva u órgano de gobierno equivalente del Oferente.</w:t>
      </w:r>
    </w:p>
    <w:p w14:paraId="4D26588C" w14:textId="77777777" w:rsidR="00E573FC" w:rsidRPr="009303BC" w:rsidRDefault="00E573FC" w:rsidP="00EA790A">
      <w:pPr>
        <w:jc w:val="both"/>
        <w:rPr>
          <w:lang w:val="es-EC"/>
        </w:rPr>
      </w:pPr>
      <w:r w:rsidRPr="009303BC">
        <w:rPr>
          <w:b/>
          <w:lang w:val="es-EC"/>
        </w:rPr>
        <w:br w:type="page"/>
      </w:r>
    </w:p>
    <w:p w14:paraId="531FD34B" w14:textId="77777777" w:rsidR="00E573FC" w:rsidRPr="009303BC" w:rsidRDefault="00E573FC" w:rsidP="00E573FC">
      <w:pPr>
        <w:tabs>
          <w:tab w:val="right" w:pos="4140"/>
          <w:tab w:val="left" w:pos="4500"/>
          <w:tab w:val="right" w:pos="9000"/>
          <w:tab w:val="left" w:pos="10080"/>
          <w:tab w:val="left" w:pos="10170"/>
        </w:tabs>
        <w:spacing w:before="240" w:after="200"/>
        <w:rPr>
          <w:lang w:val="es-EC"/>
        </w:rPr>
      </w:pPr>
      <w:bookmarkStart w:id="352" w:name="_Hlk119439923"/>
      <w:r w:rsidRPr="009303BC">
        <w:rPr>
          <w:b/>
          <w:lang w:val="es-EC"/>
        </w:rPr>
        <w:lastRenderedPageBreak/>
        <w:t>Nombre del Oferente:</w:t>
      </w:r>
      <w:r w:rsidRPr="009303BC">
        <w:rPr>
          <w:lang w:val="es-EC"/>
        </w:rPr>
        <w:t xml:space="preserve"> </w:t>
      </w:r>
      <w:r w:rsidRPr="009303BC">
        <w:rPr>
          <w:i/>
          <w:lang w:val="es-EC"/>
        </w:rPr>
        <w:t>* __________________________ [indique el nombre completo de la persona que firma la Oferta]</w:t>
      </w:r>
    </w:p>
    <w:p w14:paraId="06F9B553" w14:textId="77777777" w:rsidR="00E573FC" w:rsidRPr="009303BC" w:rsidRDefault="00E573FC" w:rsidP="00E573FC">
      <w:pPr>
        <w:tabs>
          <w:tab w:val="right" w:pos="4140"/>
          <w:tab w:val="left" w:pos="4500"/>
          <w:tab w:val="right" w:pos="9000"/>
          <w:tab w:val="left" w:pos="10080"/>
          <w:tab w:val="left" w:pos="10170"/>
        </w:tabs>
        <w:spacing w:after="200"/>
        <w:rPr>
          <w:lang w:val="es-EC"/>
        </w:rPr>
      </w:pPr>
      <w:r w:rsidRPr="009303BC">
        <w:rPr>
          <w:b/>
          <w:lang w:val="es-EC"/>
        </w:rPr>
        <w:t xml:space="preserve">Nombre de la persona debidamente autorizada para firmar la Oferta en representación </w:t>
      </w:r>
      <w:r w:rsidRPr="009303BC">
        <w:rPr>
          <w:b/>
          <w:lang w:val="es-EC"/>
        </w:rPr>
        <w:br/>
        <w:t>del Oferente:</w:t>
      </w:r>
      <w:r w:rsidRPr="009303BC">
        <w:rPr>
          <w:lang w:val="es-EC"/>
        </w:rPr>
        <w:t xml:space="preserve"> </w:t>
      </w:r>
      <w:r w:rsidRPr="009303BC">
        <w:rPr>
          <w:i/>
          <w:lang w:val="es-EC"/>
        </w:rPr>
        <w:t>** __________________________ [indique el nombre completo de la persona debidamente autorizada para firmar la Oferta]</w:t>
      </w:r>
    </w:p>
    <w:p w14:paraId="34ADD2CC" w14:textId="77777777" w:rsidR="00E573FC" w:rsidRPr="009303BC" w:rsidRDefault="00E573FC" w:rsidP="00E573FC">
      <w:pPr>
        <w:tabs>
          <w:tab w:val="right" w:pos="4140"/>
          <w:tab w:val="left" w:pos="4500"/>
          <w:tab w:val="right" w:pos="9000"/>
          <w:tab w:val="left" w:pos="10080"/>
          <w:tab w:val="left" w:pos="10170"/>
        </w:tabs>
        <w:spacing w:after="200"/>
        <w:rPr>
          <w:lang w:val="es-EC"/>
        </w:rPr>
      </w:pPr>
      <w:r w:rsidRPr="009303BC">
        <w:rPr>
          <w:b/>
          <w:lang w:val="es-EC"/>
        </w:rPr>
        <w:t>Cargo de la persona que firma la Oferta:</w:t>
      </w:r>
      <w:r w:rsidRPr="009303BC">
        <w:rPr>
          <w:lang w:val="es-EC"/>
        </w:rPr>
        <w:t xml:space="preserve"> __________________________ </w:t>
      </w:r>
      <w:r w:rsidRPr="009303BC">
        <w:rPr>
          <w:i/>
          <w:lang w:val="es-EC"/>
        </w:rPr>
        <w:t>[indique el cargo completo de la persona que firma la Oferta]</w:t>
      </w:r>
    </w:p>
    <w:p w14:paraId="0B7CA4F1" w14:textId="77777777" w:rsidR="00E573FC" w:rsidRPr="009303BC" w:rsidRDefault="00E573FC" w:rsidP="00E573FC">
      <w:pPr>
        <w:tabs>
          <w:tab w:val="right" w:pos="4140"/>
          <w:tab w:val="left" w:pos="4500"/>
          <w:tab w:val="right" w:pos="9000"/>
          <w:tab w:val="left" w:pos="10080"/>
          <w:tab w:val="left" w:pos="10170"/>
        </w:tabs>
        <w:spacing w:after="200"/>
        <w:rPr>
          <w:lang w:val="es-EC"/>
        </w:rPr>
      </w:pPr>
      <w:r w:rsidRPr="009303BC">
        <w:rPr>
          <w:b/>
          <w:lang w:val="es-EC"/>
        </w:rPr>
        <w:t>Firma de la persona mencionada más arriba:</w:t>
      </w:r>
      <w:r w:rsidRPr="009303BC">
        <w:rPr>
          <w:lang w:val="es-EC"/>
        </w:rPr>
        <w:t xml:space="preserve"> __________________________ </w:t>
      </w:r>
      <w:r w:rsidRPr="009303BC">
        <w:rPr>
          <w:i/>
          <w:lang w:val="es-EC"/>
        </w:rPr>
        <w:t>[firma de la persona cuyo nombre y cargo se indican más arriba]</w:t>
      </w:r>
    </w:p>
    <w:p w14:paraId="47D07A4E" w14:textId="77777777" w:rsidR="00E573FC" w:rsidRPr="009303BC" w:rsidRDefault="00E573FC" w:rsidP="00E573FC">
      <w:pPr>
        <w:tabs>
          <w:tab w:val="right" w:pos="4140"/>
          <w:tab w:val="left" w:pos="4500"/>
          <w:tab w:val="right" w:pos="9000"/>
          <w:tab w:val="left" w:pos="10080"/>
          <w:tab w:val="left" w:pos="10170"/>
        </w:tabs>
        <w:spacing w:after="200"/>
        <w:rPr>
          <w:u w:val="single"/>
          <w:lang w:val="es-EC"/>
        </w:rPr>
      </w:pPr>
      <w:r w:rsidRPr="009303BC">
        <w:rPr>
          <w:b/>
          <w:lang w:val="es-EC"/>
        </w:rPr>
        <w:t>Fecha de la firma:</w:t>
      </w:r>
      <w:r w:rsidRPr="009303BC">
        <w:rPr>
          <w:lang w:val="es-EC"/>
        </w:rPr>
        <w:t xml:space="preserve"> __________________________ </w:t>
      </w:r>
      <w:r w:rsidRPr="009303BC">
        <w:rPr>
          <w:i/>
          <w:lang w:val="es-EC"/>
        </w:rPr>
        <w:t>[indique la fecha de la firma]</w:t>
      </w:r>
      <w:r w:rsidRPr="009303BC">
        <w:rPr>
          <w:lang w:val="es-EC"/>
        </w:rPr>
        <w:t xml:space="preserve"> </w:t>
      </w:r>
      <w:r w:rsidRPr="009303BC">
        <w:rPr>
          <w:i/>
          <w:lang w:val="es-EC"/>
        </w:rPr>
        <w:t>[indique el día, el mes y el año]</w:t>
      </w:r>
    </w:p>
    <w:p w14:paraId="23F0EA7D" w14:textId="77777777" w:rsidR="00E573FC" w:rsidRPr="009303BC" w:rsidRDefault="00E573FC" w:rsidP="00E573FC">
      <w:pPr>
        <w:tabs>
          <w:tab w:val="right" w:pos="9000"/>
          <w:tab w:val="left" w:pos="10080"/>
          <w:tab w:val="left" w:pos="10170"/>
        </w:tabs>
        <w:spacing w:after="200"/>
        <w:rPr>
          <w:lang w:val="es-EC"/>
        </w:rPr>
      </w:pPr>
      <w:r w:rsidRPr="009303BC">
        <w:rPr>
          <w:lang w:val="es-EC"/>
        </w:rPr>
        <w:t>Firmado a los ______________ días del mes de ______________de _________.</w:t>
      </w:r>
    </w:p>
    <w:p w14:paraId="6C608351" w14:textId="77777777" w:rsidR="00E573FC" w:rsidRPr="009303BC" w:rsidRDefault="00E573FC" w:rsidP="00E573FC">
      <w:pPr>
        <w:spacing w:before="600"/>
        <w:ind w:left="142" w:hanging="142"/>
        <w:jc w:val="both"/>
        <w:rPr>
          <w:sz w:val="20"/>
          <w:lang w:val="es-EC"/>
        </w:rPr>
      </w:pPr>
      <w:r w:rsidRPr="009303BC">
        <w:rPr>
          <w:sz w:val="20"/>
          <w:lang w:val="es-EC"/>
        </w:rPr>
        <w:t xml:space="preserve">* En el caso de la Oferta presentada por una APCA, especifique el nombre de la APCA como Oferente. En el caso de que el Oferente sea una APCA, cada referencia al “Oferente” en el Formulario de Divulgación de la Propiedad Efectiva (incluida esta Introducción al mismo) deberá leerse como referida al miembro de la APCA. </w:t>
      </w:r>
    </w:p>
    <w:p w14:paraId="4D9AA652" w14:textId="77777777" w:rsidR="00E573FC" w:rsidRPr="009303BC" w:rsidRDefault="00E573FC" w:rsidP="00E573FC">
      <w:pPr>
        <w:ind w:left="142" w:hanging="142"/>
        <w:jc w:val="both"/>
        <w:rPr>
          <w:lang w:val="es-EC"/>
        </w:rPr>
      </w:pPr>
      <w:r w:rsidRPr="009303BC">
        <w:rPr>
          <w:sz w:val="20"/>
          <w:lang w:val="es-EC"/>
        </w:rPr>
        <w:t>** La persona que firme la Oferta tendrá el poder otorgado por el Oferente. El poder se adjuntará a los documentos y formularios de la Oferta.</w:t>
      </w:r>
    </w:p>
    <w:bookmarkEnd w:id="352"/>
    <w:p w14:paraId="01FFEBF1" w14:textId="77777777" w:rsidR="009508B0" w:rsidRPr="009303BC" w:rsidRDefault="00E573FC" w:rsidP="009508B0">
      <w:pPr>
        <w:pStyle w:val="Head02"/>
        <w:spacing w:before="240" w:after="120"/>
        <w:rPr>
          <w:rFonts w:ascii="Times New Roman" w:hAnsi="Times New Roman"/>
          <w:lang w:val="es-EC"/>
        </w:rPr>
      </w:pPr>
      <w:r w:rsidRPr="009303BC">
        <w:rPr>
          <w:rFonts w:ascii="Times New Roman" w:hAnsi="Times New Roman"/>
          <w:lang w:val="es-EC"/>
        </w:rPr>
        <w:br w:type="page"/>
      </w:r>
      <w:bookmarkStart w:id="353" w:name="_Toc235085524"/>
      <w:bookmarkStart w:id="354" w:name="_Toc19612211"/>
      <w:bookmarkStart w:id="355" w:name="_Toc24713208"/>
      <w:bookmarkStart w:id="356" w:name="_Toc534797700"/>
      <w:bookmarkStart w:id="357" w:name="_Toc7169851"/>
      <w:bookmarkStart w:id="358" w:name="_Toc28179454"/>
      <w:bookmarkEnd w:id="344"/>
      <w:r w:rsidR="009508B0" w:rsidRPr="009303BC">
        <w:rPr>
          <w:rFonts w:ascii="Times New Roman" w:hAnsi="Times New Roman"/>
          <w:lang w:val="es-EC"/>
        </w:rPr>
        <w:lastRenderedPageBreak/>
        <w:t>Notificación de Adjudicación</w:t>
      </w:r>
      <w:bookmarkEnd w:id="353"/>
      <w:r w:rsidR="009508B0" w:rsidRPr="009303BC">
        <w:rPr>
          <w:rFonts w:ascii="Times New Roman" w:hAnsi="Times New Roman"/>
          <w:lang w:val="es-EC"/>
        </w:rPr>
        <w:t xml:space="preserve"> </w:t>
      </w:r>
    </w:p>
    <w:p w14:paraId="520B2D8E" w14:textId="77777777" w:rsidR="009508B0" w:rsidRPr="009303BC" w:rsidRDefault="009508B0" w:rsidP="009508B0">
      <w:pPr>
        <w:pStyle w:val="Head02"/>
        <w:spacing w:before="240" w:after="120"/>
        <w:rPr>
          <w:rFonts w:ascii="Times New Roman" w:hAnsi="Times New Roman"/>
          <w:sz w:val="40"/>
          <w:lang w:val="es-EC"/>
        </w:rPr>
      </w:pPr>
      <w:bookmarkStart w:id="359" w:name="_Toc235085525"/>
      <w:r w:rsidRPr="009303BC">
        <w:rPr>
          <w:rFonts w:ascii="Times New Roman" w:hAnsi="Times New Roman"/>
          <w:sz w:val="40"/>
          <w:lang w:val="es-EC"/>
        </w:rPr>
        <w:t>Carta de Aceptación</w:t>
      </w:r>
      <w:bookmarkEnd w:id="354"/>
      <w:bookmarkEnd w:id="355"/>
      <w:bookmarkEnd w:id="356"/>
      <w:bookmarkEnd w:id="357"/>
      <w:bookmarkEnd w:id="358"/>
      <w:bookmarkEnd w:id="359"/>
    </w:p>
    <w:p w14:paraId="11DF727D" w14:textId="77777777" w:rsidR="009508B0" w:rsidRPr="009303BC" w:rsidRDefault="009508B0" w:rsidP="009508B0">
      <w:pPr>
        <w:spacing w:after="200"/>
        <w:jc w:val="center"/>
        <w:rPr>
          <w:i/>
          <w:lang w:val="es-EC"/>
        </w:rPr>
      </w:pPr>
      <w:r w:rsidRPr="009303BC">
        <w:rPr>
          <w:i/>
          <w:lang w:val="es-EC"/>
        </w:rPr>
        <w:t>[Membrete oficial del Contratante]</w:t>
      </w:r>
    </w:p>
    <w:p w14:paraId="4437DDFB" w14:textId="7721DEA6" w:rsidR="009508B0" w:rsidRPr="009303BC" w:rsidRDefault="009508B0" w:rsidP="009508B0">
      <w:pPr>
        <w:spacing w:before="200" w:after="200"/>
        <w:jc w:val="both"/>
        <w:rPr>
          <w:b/>
          <w:i/>
          <w:lang w:val="es-EC"/>
        </w:rPr>
      </w:pPr>
      <w:r w:rsidRPr="009303BC">
        <w:rPr>
          <w:b/>
          <w:i/>
          <w:lang w:val="es-EC"/>
        </w:rPr>
        <w:t xml:space="preserve">[La Carta de Aceptación será la base para la constitución del Contrato de conformidad con las IAO </w:t>
      </w:r>
      <w:r w:rsidR="00D0156F" w:rsidRPr="009303BC">
        <w:rPr>
          <w:b/>
          <w:i/>
          <w:lang w:val="es-EC"/>
        </w:rPr>
        <w:t>39</w:t>
      </w:r>
      <w:r w:rsidRPr="009303BC">
        <w:rPr>
          <w:b/>
          <w:i/>
          <w:lang w:val="es-EC"/>
        </w:rPr>
        <w:t xml:space="preserve"> y 4</w:t>
      </w:r>
      <w:r w:rsidR="00D0156F" w:rsidRPr="009303BC">
        <w:rPr>
          <w:b/>
          <w:i/>
          <w:lang w:val="es-EC"/>
        </w:rPr>
        <w:t>0</w:t>
      </w:r>
      <w:r w:rsidRPr="009303BC">
        <w:rPr>
          <w:b/>
          <w:i/>
          <w:lang w:val="es-EC"/>
        </w:rPr>
        <w:t>. Este formulario estándar de la Carta de Aceptación debe ser completado y enviado al Oferente seleccionado, sólo después de que la evaluación de la Oferta haya sido completada, supeditada a cualquiera revisión del Banco que se requiera en virtud del Contrato de Préstamo]</w:t>
      </w:r>
    </w:p>
    <w:p w14:paraId="2E4BC558" w14:textId="77777777" w:rsidR="009508B0" w:rsidRPr="009303BC" w:rsidRDefault="009508B0" w:rsidP="009508B0">
      <w:pPr>
        <w:pStyle w:val="Textoindependiente2"/>
        <w:jc w:val="right"/>
        <w:rPr>
          <w:spacing w:val="-3"/>
          <w:lang w:val="es-EC"/>
        </w:rPr>
      </w:pPr>
      <w:r w:rsidRPr="009303BC">
        <w:rPr>
          <w:spacing w:val="-3"/>
          <w:lang w:val="es-EC"/>
        </w:rPr>
        <w:t>[indique la fecha]</w:t>
      </w:r>
    </w:p>
    <w:p w14:paraId="2BDE8EAC" w14:textId="77777777" w:rsidR="009508B0" w:rsidRPr="009303BC" w:rsidRDefault="009508B0" w:rsidP="009508B0">
      <w:pPr>
        <w:spacing w:before="400" w:after="200"/>
        <w:jc w:val="both"/>
        <w:rPr>
          <w:i/>
          <w:lang w:val="es-EC"/>
        </w:rPr>
      </w:pPr>
      <w:r w:rsidRPr="009303BC">
        <w:rPr>
          <w:b/>
          <w:lang w:val="es-EC"/>
        </w:rPr>
        <w:t>Número de Identificación y Título del Contrato:</w:t>
      </w:r>
      <w:r w:rsidRPr="009303BC">
        <w:rPr>
          <w:lang w:val="es-EC"/>
        </w:rPr>
        <w:t xml:space="preserve"> </w:t>
      </w:r>
      <w:r w:rsidRPr="009303BC">
        <w:rPr>
          <w:i/>
          <w:lang w:val="es-EC"/>
        </w:rPr>
        <w:t>[indique el número de identificación y el título del Contrato]</w:t>
      </w:r>
    </w:p>
    <w:p w14:paraId="14141DD3" w14:textId="77777777" w:rsidR="009508B0" w:rsidRPr="009303BC" w:rsidRDefault="009508B0" w:rsidP="009508B0">
      <w:pPr>
        <w:spacing w:after="200"/>
        <w:jc w:val="both"/>
        <w:rPr>
          <w:i/>
          <w:lang w:val="es-EC"/>
        </w:rPr>
      </w:pPr>
      <w:r w:rsidRPr="009303BC">
        <w:rPr>
          <w:b/>
          <w:lang w:val="es-EC"/>
        </w:rPr>
        <w:t>A:</w:t>
      </w:r>
      <w:r w:rsidRPr="009303BC">
        <w:rPr>
          <w:lang w:val="es-EC"/>
        </w:rPr>
        <w:t xml:space="preserve"> </w:t>
      </w:r>
      <w:r w:rsidRPr="009303BC">
        <w:rPr>
          <w:i/>
          <w:lang w:val="es-EC"/>
        </w:rPr>
        <w:t>[Indique el nombre y la dirección del Oferente seleccionado]</w:t>
      </w:r>
    </w:p>
    <w:p w14:paraId="62C8EA1D" w14:textId="2B5DC285" w:rsidR="009508B0" w:rsidRPr="009303BC" w:rsidRDefault="009508B0" w:rsidP="009508B0">
      <w:pPr>
        <w:pStyle w:val="Outline"/>
        <w:spacing w:before="0" w:after="200"/>
        <w:jc w:val="both"/>
        <w:rPr>
          <w:kern w:val="0"/>
          <w:lang w:val="es-EC"/>
        </w:rPr>
      </w:pPr>
      <w:r w:rsidRPr="009303BC">
        <w:rPr>
          <w:kern w:val="0"/>
          <w:lang w:val="es-EC"/>
        </w:rPr>
        <w:t xml:space="preserve">La presente tiene por objeto comunicarles que por este medio nuestra Entidad acepta su Oferta </w:t>
      </w:r>
      <w:r w:rsidR="00FD56BA" w:rsidRPr="009303BC">
        <w:rPr>
          <w:kern w:val="0"/>
          <w:lang w:val="es-EC"/>
        </w:rPr>
        <w:t xml:space="preserve">de Diseño y Construcción </w:t>
      </w:r>
      <w:r w:rsidRPr="009303BC">
        <w:rPr>
          <w:kern w:val="0"/>
          <w:lang w:val="es-EC"/>
        </w:rPr>
        <w:t xml:space="preserve">con fecha </w:t>
      </w:r>
      <w:r w:rsidRPr="009303BC">
        <w:rPr>
          <w:i/>
          <w:kern w:val="0"/>
          <w:lang w:val="es-EC"/>
        </w:rPr>
        <w:t xml:space="preserve">[indique la fecha] </w:t>
      </w:r>
      <w:r w:rsidRPr="009303BC">
        <w:rPr>
          <w:kern w:val="0"/>
          <w:lang w:val="es-EC"/>
        </w:rPr>
        <w:t xml:space="preserve">para la ejecución del </w:t>
      </w:r>
      <w:r w:rsidRPr="009303BC">
        <w:rPr>
          <w:i/>
          <w:kern w:val="0"/>
          <w:lang w:val="es-EC"/>
        </w:rPr>
        <w:t xml:space="preserve">[indique el nombre del Contrato y el número de identificación, tal como se emitió en las CPC] </w:t>
      </w:r>
      <w:r w:rsidRPr="009303BC">
        <w:rPr>
          <w:kern w:val="0"/>
          <w:lang w:val="es-EC"/>
        </w:rPr>
        <w:t>por el Precio del Contrato equivalente</w:t>
      </w:r>
      <w:r w:rsidRPr="009303BC">
        <w:rPr>
          <w:rStyle w:val="Refdenotaalpie"/>
          <w:kern w:val="0"/>
          <w:lang w:val="es-EC"/>
        </w:rPr>
        <w:footnoteReference w:id="28"/>
      </w:r>
      <w:r w:rsidRPr="009303BC">
        <w:rPr>
          <w:kern w:val="0"/>
          <w:lang w:val="es-EC"/>
        </w:rPr>
        <w:t xml:space="preserve"> a </w:t>
      </w:r>
      <w:r w:rsidRPr="009303BC">
        <w:rPr>
          <w:i/>
          <w:kern w:val="0"/>
          <w:lang w:val="es-EC"/>
        </w:rPr>
        <w:t xml:space="preserve">[indique el monto en cifras y en palabras] [indique la denominación de la moneda], </w:t>
      </w:r>
      <w:r w:rsidRPr="009303BC">
        <w:rPr>
          <w:kern w:val="0"/>
          <w:lang w:val="es-EC"/>
        </w:rPr>
        <w:t>con las correcciones y modificaciones</w:t>
      </w:r>
      <w:r w:rsidRPr="009303BC">
        <w:rPr>
          <w:rStyle w:val="Refdenotaalpie"/>
          <w:kern w:val="0"/>
          <w:lang w:val="es-EC"/>
        </w:rPr>
        <w:footnoteReference w:id="29"/>
      </w:r>
      <w:r w:rsidRPr="009303BC">
        <w:rPr>
          <w:kern w:val="0"/>
          <w:lang w:val="es-EC"/>
        </w:rPr>
        <w:t xml:space="preserve"> efectuadas de conformidad con las Instrucciones a los Oferentes.</w:t>
      </w:r>
    </w:p>
    <w:p w14:paraId="50CA38CB" w14:textId="77777777" w:rsidR="009508B0" w:rsidRPr="009303BC" w:rsidRDefault="009508B0" w:rsidP="009508B0">
      <w:pPr>
        <w:pStyle w:val="Outline"/>
        <w:spacing w:before="0" w:after="200"/>
        <w:jc w:val="both"/>
        <w:rPr>
          <w:i/>
          <w:kern w:val="0"/>
          <w:lang w:val="es-EC"/>
        </w:rPr>
      </w:pPr>
      <w:r w:rsidRPr="009303BC">
        <w:rPr>
          <w:i/>
          <w:kern w:val="0"/>
          <w:lang w:val="es-EC"/>
        </w:rPr>
        <w:t>[seleccione una de las siguientes opciones (a) o (b) y suprima la otra]</w:t>
      </w:r>
    </w:p>
    <w:p w14:paraId="3DBDE830" w14:textId="77777777" w:rsidR="00424808" w:rsidRPr="009303BC" w:rsidRDefault="00424808" w:rsidP="00424808">
      <w:pPr>
        <w:pStyle w:val="Outline"/>
        <w:spacing w:before="0" w:after="200"/>
        <w:ind w:left="720" w:hanging="720"/>
        <w:jc w:val="both"/>
        <w:rPr>
          <w:kern w:val="0"/>
          <w:lang w:val="es-EC"/>
        </w:rPr>
      </w:pPr>
      <w:bookmarkStart w:id="360" w:name="_Toc534709121"/>
      <w:r w:rsidRPr="009303BC">
        <w:rPr>
          <w:kern w:val="0"/>
          <w:lang w:val="es-EC"/>
        </w:rPr>
        <w:t>(a)</w:t>
      </w:r>
      <w:r w:rsidRPr="009303BC">
        <w:rPr>
          <w:kern w:val="0"/>
          <w:lang w:val="es-EC"/>
        </w:rPr>
        <w:tab/>
        <w:t xml:space="preserve">Aceptamos la designación de </w:t>
      </w:r>
      <w:r w:rsidRPr="009303BC">
        <w:rPr>
          <w:i/>
          <w:kern w:val="0"/>
          <w:lang w:val="es-EC"/>
        </w:rPr>
        <w:t>[indique el nombre del candidato propuesto por el Oferente]</w:t>
      </w:r>
      <w:r w:rsidRPr="009303BC">
        <w:rPr>
          <w:kern w:val="0"/>
          <w:lang w:val="es-EC"/>
        </w:rPr>
        <w:t xml:space="preserve"> como Conciliador Técnico.</w:t>
      </w:r>
      <w:r w:rsidRPr="009303BC">
        <w:rPr>
          <w:rStyle w:val="Refdenotaalpie"/>
          <w:kern w:val="0"/>
          <w:lang w:val="es-EC"/>
        </w:rPr>
        <w:footnoteReference w:id="30"/>
      </w:r>
    </w:p>
    <w:p w14:paraId="39814D22" w14:textId="603E959E" w:rsidR="00424808" w:rsidRPr="009303BC" w:rsidRDefault="00424808" w:rsidP="00424808">
      <w:pPr>
        <w:pStyle w:val="Outline"/>
        <w:spacing w:before="0" w:after="200"/>
        <w:ind w:left="720" w:hanging="720"/>
        <w:jc w:val="both"/>
        <w:rPr>
          <w:kern w:val="0"/>
          <w:lang w:val="es-EC"/>
        </w:rPr>
      </w:pPr>
      <w:r w:rsidRPr="009303BC">
        <w:rPr>
          <w:kern w:val="0"/>
          <w:lang w:val="es-EC"/>
        </w:rPr>
        <w:t>(b)</w:t>
      </w:r>
      <w:r w:rsidRPr="009303BC">
        <w:rPr>
          <w:kern w:val="0"/>
          <w:lang w:val="es-EC"/>
        </w:rPr>
        <w:tab/>
        <w:t xml:space="preserve">No aceptamos la designación de </w:t>
      </w:r>
      <w:r w:rsidRPr="009303BC">
        <w:rPr>
          <w:i/>
          <w:kern w:val="0"/>
          <w:lang w:val="es-EC"/>
        </w:rPr>
        <w:t>[indique el nombre del candidato propuesto por el Oferente]</w:t>
      </w:r>
      <w:r w:rsidRPr="009303BC">
        <w:rPr>
          <w:kern w:val="0"/>
          <w:lang w:val="es-EC"/>
        </w:rPr>
        <w:t xml:space="preserve"> como Conciliador Técnico, y mediante el envío de una copia de esta Carta de Aceptación a </w:t>
      </w:r>
      <w:r w:rsidRPr="009303BC">
        <w:rPr>
          <w:i/>
          <w:kern w:val="0"/>
          <w:lang w:val="es-EC"/>
        </w:rPr>
        <w:t>[indique el nombre de la Autoridad para el nombramiento],</w:t>
      </w:r>
      <w:r w:rsidRPr="009303BC">
        <w:rPr>
          <w:kern w:val="0"/>
          <w:lang w:val="es-EC"/>
        </w:rPr>
        <w:t xml:space="preserve"> estamos por lo tanto solicitando a </w:t>
      </w:r>
      <w:r w:rsidRPr="009303BC">
        <w:rPr>
          <w:i/>
          <w:kern w:val="0"/>
          <w:lang w:val="es-EC"/>
        </w:rPr>
        <w:t>[indique el nombre]</w:t>
      </w:r>
      <w:r w:rsidRPr="009303BC">
        <w:rPr>
          <w:kern w:val="0"/>
          <w:lang w:val="es-EC"/>
        </w:rPr>
        <w:t>,</w:t>
      </w:r>
      <w:r w:rsidRPr="009303BC">
        <w:rPr>
          <w:i/>
          <w:kern w:val="0"/>
          <w:lang w:val="es-EC"/>
        </w:rPr>
        <w:t xml:space="preserve"> </w:t>
      </w:r>
      <w:r w:rsidRPr="009303BC">
        <w:rPr>
          <w:kern w:val="0"/>
          <w:lang w:val="es-EC"/>
        </w:rPr>
        <w:t xml:space="preserve">la Autoridad Nominadora, que nombre al Conciliador Técnico de conformidad con las IAO </w:t>
      </w:r>
      <w:bookmarkStart w:id="361" w:name="_Hlk118637033"/>
      <w:r w:rsidR="00B9087D" w:rsidRPr="009303BC">
        <w:rPr>
          <w:kern w:val="0"/>
          <w:lang w:val="es-EC"/>
        </w:rPr>
        <w:t>4</w:t>
      </w:r>
      <w:r w:rsidR="002871DF" w:rsidRPr="009303BC">
        <w:rPr>
          <w:kern w:val="0"/>
          <w:lang w:val="es-EC"/>
        </w:rPr>
        <w:t>3</w:t>
      </w:r>
      <w:r w:rsidR="00B9087D" w:rsidRPr="009303BC">
        <w:rPr>
          <w:kern w:val="0"/>
          <w:lang w:val="es-EC"/>
        </w:rPr>
        <w:t>.1</w:t>
      </w:r>
      <w:bookmarkEnd w:id="361"/>
      <w:r w:rsidRPr="009303BC">
        <w:rPr>
          <w:kern w:val="0"/>
          <w:lang w:val="es-EC"/>
        </w:rPr>
        <w:t>.</w:t>
      </w:r>
      <w:r w:rsidRPr="009303BC">
        <w:rPr>
          <w:rStyle w:val="Refdenotaalpie"/>
          <w:kern w:val="0"/>
          <w:lang w:val="es-EC"/>
        </w:rPr>
        <w:footnoteReference w:id="31"/>
      </w:r>
      <w:r w:rsidRPr="009303BC">
        <w:rPr>
          <w:kern w:val="0"/>
          <w:lang w:val="es-EC"/>
        </w:rPr>
        <w:t xml:space="preserve"> </w:t>
      </w:r>
    </w:p>
    <w:p w14:paraId="3078E712" w14:textId="1C832F08" w:rsidR="00424808" w:rsidRPr="009303BC" w:rsidRDefault="00424808" w:rsidP="00424808">
      <w:pPr>
        <w:spacing w:after="200"/>
        <w:jc w:val="both"/>
        <w:rPr>
          <w:lang w:val="es-EC"/>
        </w:rPr>
      </w:pPr>
      <w:r w:rsidRPr="009303BC">
        <w:rPr>
          <w:lang w:val="es-EC"/>
        </w:rPr>
        <w:t xml:space="preserve">Por este medio les instruimos para que (a) procedan con </w:t>
      </w:r>
      <w:r w:rsidR="00B9087D" w:rsidRPr="009303BC">
        <w:rPr>
          <w:lang w:val="es-EC"/>
        </w:rPr>
        <w:t xml:space="preserve">el diseño y </w:t>
      </w:r>
      <w:r w:rsidRPr="009303BC">
        <w:rPr>
          <w:lang w:val="es-EC"/>
        </w:rPr>
        <w:t xml:space="preserve">la construcción de las Obras mencionadas, de conformidad con los documentos del Contrato, (b) firmen y devuelvan los </w:t>
      </w:r>
      <w:r w:rsidRPr="009303BC">
        <w:rPr>
          <w:lang w:val="es-EC"/>
        </w:rPr>
        <w:lastRenderedPageBreak/>
        <w:t>documentos del Contrato adjuntos, y (c) envíen la</w:t>
      </w:r>
      <w:r w:rsidR="00DF2DE2" w:rsidRPr="009303BC">
        <w:rPr>
          <w:lang w:val="es-EC"/>
        </w:rPr>
        <w:t>s</w:t>
      </w:r>
      <w:r w:rsidRPr="009303BC">
        <w:rPr>
          <w:lang w:val="es-EC"/>
        </w:rPr>
        <w:t xml:space="preserve"> Garantía</w:t>
      </w:r>
      <w:r w:rsidR="00DF2DE2" w:rsidRPr="009303BC">
        <w:rPr>
          <w:lang w:val="es-EC"/>
        </w:rPr>
        <w:t>s</w:t>
      </w:r>
      <w:r w:rsidRPr="009303BC">
        <w:rPr>
          <w:lang w:val="es-EC"/>
        </w:rPr>
        <w:t xml:space="preserve"> de Cumplimiento de conformidad con las </w:t>
      </w:r>
      <w:bookmarkStart w:id="362" w:name="_Hlk118636478"/>
      <w:r w:rsidR="00662443" w:rsidRPr="009303BC">
        <w:rPr>
          <w:lang w:val="es-EC"/>
        </w:rPr>
        <w:t xml:space="preserve">IAO </w:t>
      </w:r>
      <w:r w:rsidRPr="009303BC">
        <w:rPr>
          <w:lang w:val="es-EC"/>
        </w:rPr>
        <w:t>4</w:t>
      </w:r>
      <w:r w:rsidR="00C6518E" w:rsidRPr="009303BC">
        <w:rPr>
          <w:lang w:val="es-EC"/>
        </w:rPr>
        <w:t>1</w:t>
      </w:r>
      <w:r w:rsidRPr="009303BC">
        <w:rPr>
          <w:lang w:val="es-EC"/>
        </w:rPr>
        <w:t>.1</w:t>
      </w:r>
      <w:bookmarkEnd w:id="362"/>
      <w:r w:rsidRPr="009303BC">
        <w:rPr>
          <w:lang w:val="es-EC"/>
        </w:rPr>
        <w:t>, es decir, dentro de los 28 días siguientes después de haber recibido esta Carta de Aceptación, y de conformidad con la Subcláusula 52.1 de las CGC</w:t>
      </w:r>
      <w:r w:rsidR="00553FEE" w:rsidRPr="009303BC">
        <w:rPr>
          <w:lang w:val="es-EC"/>
        </w:rPr>
        <w:t>.</w:t>
      </w:r>
    </w:p>
    <w:p w14:paraId="29456F96" w14:textId="77777777" w:rsidR="00424808" w:rsidRPr="009303BC" w:rsidRDefault="00424808" w:rsidP="00424808">
      <w:pPr>
        <w:tabs>
          <w:tab w:val="left" w:pos="9214"/>
        </w:tabs>
        <w:spacing w:before="1600" w:after="200"/>
        <w:jc w:val="both"/>
        <w:rPr>
          <w:lang w:val="es-EC"/>
        </w:rPr>
      </w:pPr>
      <w:r w:rsidRPr="009303BC">
        <w:rPr>
          <w:lang w:val="es-EC"/>
        </w:rPr>
        <w:t xml:space="preserve">Firma Autorizada </w:t>
      </w:r>
      <w:r w:rsidRPr="009303BC">
        <w:rPr>
          <w:u w:val="single"/>
          <w:lang w:val="es-EC"/>
        </w:rPr>
        <w:tab/>
      </w:r>
    </w:p>
    <w:p w14:paraId="67D6A35C" w14:textId="77777777" w:rsidR="00424808" w:rsidRPr="009303BC" w:rsidRDefault="00424808" w:rsidP="00424808">
      <w:pPr>
        <w:tabs>
          <w:tab w:val="left" w:pos="9214"/>
        </w:tabs>
        <w:spacing w:after="200"/>
        <w:rPr>
          <w:u w:val="single"/>
          <w:lang w:val="es-EC"/>
        </w:rPr>
      </w:pPr>
      <w:r w:rsidRPr="009303BC">
        <w:rPr>
          <w:lang w:val="es-EC"/>
        </w:rPr>
        <w:t xml:space="preserve">Nombre y Cargo del Firmante: </w:t>
      </w:r>
      <w:r w:rsidRPr="009303BC">
        <w:rPr>
          <w:u w:val="single"/>
          <w:lang w:val="es-EC"/>
        </w:rPr>
        <w:tab/>
      </w:r>
    </w:p>
    <w:p w14:paraId="3045E068" w14:textId="77777777" w:rsidR="00424808" w:rsidRPr="009303BC" w:rsidRDefault="00424808" w:rsidP="00424808">
      <w:pPr>
        <w:tabs>
          <w:tab w:val="left" w:pos="9214"/>
        </w:tabs>
        <w:spacing w:after="200"/>
        <w:rPr>
          <w:lang w:val="es-EC"/>
        </w:rPr>
      </w:pPr>
      <w:r w:rsidRPr="009303BC">
        <w:rPr>
          <w:lang w:val="es-EC"/>
        </w:rPr>
        <w:t>Nombre de la Entidad:</w:t>
      </w:r>
      <w:r w:rsidRPr="009303BC">
        <w:rPr>
          <w:u w:val="single"/>
          <w:lang w:val="es-EC"/>
        </w:rPr>
        <w:t xml:space="preserve"> </w:t>
      </w:r>
      <w:r w:rsidRPr="009303BC">
        <w:rPr>
          <w:u w:val="single"/>
          <w:lang w:val="es-EC"/>
        </w:rPr>
        <w:tab/>
      </w:r>
    </w:p>
    <w:p w14:paraId="03BEC369" w14:textId="77777777" w:rsidR="00424808" w:rsidRPr="009303BC" w:rsidRDefault="00424808" w:rsidP="00424808">
      <w:pPr>
        <w:spacing w:after="200"/>
        <w:jc w:val="both"/>
        <w:rPr>
          <w:lang w:val="es-EC"/>
        </w:rPr>
      </w:pPr>
      <w:bookmarkStart w:id="363" w:name="_Hlk119440058"/>
      <w:r w:rsidRPr="009303BC">
        <w:rPr>
          <w:lang w:val="es-EC"/>
        </w:rPr>
        <w:t>Adjunto</w:t>
      </w:r>
      <w:bookmarkEnd w:id="363"/>
      <w:r w:rsidRPr="009303BC">
        <w:rPr>
          <w:lang w:val="es-EC"/>
        </w:rPr>
        <w:t>: Convenio Contractual</w:t>
      </w:r>
    </w:p>
    <w:p w14:paraId="77B06073" w14:textId="77777777" w:rsidR="00002E1F" w:rsidRPr="009303BC" w:rsidRDefault="00424808" w:rsidP="00002E1F">
      <w:pPr>
        <w:pStyle w:val="Head02"/>
        <w:spacing w:before="240" w:after="240"/>
        <w:rPr>
          <w:rFonts w:ascii="Times New Roman" w:hAnsi="Times New Roman"/>
          <w:sz w:val="40"/>
          <w:lang w:val="es-EC"/>
        </w:rPr>
      </w:pPr>
      <w:r w:rsidRPr="009303BC">
        <w:rPr>
          <w:rFonts w:ascii="Times New Roman" w:hAnsi="Times New Roman"/>
          <w:lang w:val="es-EC"/>
        </w:rPr>
        <w:br w:type="page"/>
      </w:r>
      <w:bookmarkStart w:id="364" w:name="_Toc112839693"/>
      <w:bookmarkStart w:id="365" w:name="_Toc534710068"/>
      <w:bookmarkStart w:id="366" w:name="_Toc7169852"/>
      <w:bookmarkStart w:id="367" w:name="_Toc28179455"/>
      <w:bookmarkStart w:id="368" w:name="_Toc235085526"/>
      <w:bookmarkStart w:id="369" w:name="_Toc534709122"/>
      <w:bookmarkEnd w:id="360"/>
      <w:r w:rsidR="00002E1F" w:rsidRPr="009303BC">
        <w:rPr>
          <w:rFonts w:ascii="Times New Roman" w:hAnsi="Times New Roman"/>
          <w:sz w:val="40"/>
          <w:lang w:val="es-EC"/>
        </w:rPr>
        <w:lastRenderedPageBreak/>
        <w:t>Convenio</w:t>
      </w:r>
      <w:bookmarkEnd w:id="364"/>
      <w:bookmarkEnd w:id="365"/>
      <w:bookmarkEnd w:id="366"/>
      <w:r w:rsidR="00002E1F" w:rsidRPr="009303BC">
        <w:rPr>
          <w:rFonts w:ascii="Times New Roman" w:hAnsi="Times New Roman"/>
          <w:sz w:val="40"/>
          <w:lang w:val="es-EC"/>
        </w:rPr>
        <w:t xml:space="preserve"> Contractual</w:t>
      </w:r>
      <w:bookmarkEnd w:id="367"/>
      <w:bookmarkEnd w:id="368"/>
    </w:p>
    <w:p w14:paraId="4471251F" w14:textId="67A22F32" w:rsidR="00002E1F" w:rsidRPr="009303BC" w:rsidRDefault="00002E1F" w:rsidP="00002E1F">
      <w:pPr>
        <w:suppressAutoHyphens/>
        <w:spacing w:before="400" w:after="200"/>
        <w:jc w:val="both"/>
        <w:rPr>
          <w:lang w:val="es-EC"/>
        </w:rPr>
      </w:pPr>
      <w:r w:rsidRPr="009303BC">
        <w:rPr>
          <w:i/>
          <w:spacing w:val="-3"/>
          <w:lang w:val="es-EC"/>
        </w:rPr>
        <w:t>[Deberán incorporarse en este Convenio Contractual todas las correcciones o modificaciones a la Oferta que obedezcan a correcciones de errores (de conformidad con las IAO 28), ajuste de precios durante el período de evaluación (de conformidad con las IAO 1</w:t>
      </w:r>
      <w:r w:rsidR="00C6518E" w:rsidRPr="009303BC">
        <w:rPr>
          <w:i/>
          <w:spacing w:val="-3"/>
          <w:lang w:val="es-EC"/>
        </w:rPr>
        <w:t>5</w:t>
      </w:r>
      <w:r w:rsidRPr="009303BC">
        <w:rPr>
          <w:i/>
          <w:spacing w:val="-3"/>
          <w:lang w:val="es-EC"/>
        </w:rPr>
        <w:t>.4), la selección de una Oferta alternativa (de conformidad con las IAO 1</w:t>
      </w:r>
      <w:r w:rsidR="00C6518E" w:rsidRPr="009303BC">
        <w:rPr>
          <w:i/>
          <w:spacing w:val="-3"/>
          <w:lang w:val="es-EC"/>
        </w:rPr>
        <w:t>9</w:t>
      </w:r>
      <w:r w:rsidRPr="009303BC">
        <w:rPr>
          <w:i/>
          <w:spacing w:val="-3"/>
          <w:lang w:val="es-EC"/>
        </w:rPr>
        <w:t>), desviaciones aceptables (de conformidad con las IAO 2</w:t>
      </w:r>
      <w:r w:rsidR="00C6518E" w:rsidRPr="009303BC">
        <w:rPr>
          <w:i/>
          <w:spacing w:val="-3"/>
          <w:lang w:val="es-EC"/>
        </w:rPr>
        <w:t>8</w:t>
      </w:r>
      <w:r w:rsidRPr="009303BC">
        <w:rPr>
          <w:i/>
          <w:spacing w:val="-3"/>
          <w:lang w:val="es-EC"/>
        </w:rPr>
        <w:t xml:space="preserve">), la Mejor Oferta Final o el resultado de las Negociaciones (si corresponde de conformidad con </w:t>
      </w:r>
      <w:r w:rsidR="006A381D" w:rsidRPr="009303BC">
        <w:rPr>
          <w:i/>
          <w:spacing w:val="-3"/>
          <w:lang w:val="es-EC"/>
        </w:rPr>
        <w:t xml:space="preserve">las </w:t>
      </w:r>
      <w:r w:rsidRPr="009303BC">
        <w:rPr>
          <w:i/>
          <w:spacing w:val="-3"/>
          <w:lang w:val="es-EC"/>
        </w:rPr>
        <w:t>IAO 3</w:t>
      </w:r>
      <w:r w:rsidR="00C6518E" w:rsidRPr="009303BC">
        <w:rPr>
          <w:i/>
          <w:spacing w:val="-3"/>
          <w:lang w:val="es-EC"/>
        </w:rPr>
        <w:t>3</w:t>
      </w:r>
      <w:r w:rsidRPr="009303BC">
        <w:rPr>
          <w:i/>
          <w:spacing w:val="-3"/>
          <w:lang w:val="es-EC"/>
        </w:rPr>
        <w:t>) o cualquier otro cambio aceptable por ambas partes y permitido en las Condiciones del Contrato, tales como cambios en el personal clave, los subcontratistas, los cronogramas, y otros.]</w:t>
      </w:r>
    </w:p>
    <w:p w14:paraId="43A9EE27" w14:textId="77777777" w:rsidR="00002E1F" w:rsidRPr="009303BC" w:rsidRDefault="00002E1F" w:rsidP="00002E1F">
      <w:pPr>
        <w:spacing w:after="200"/>
        <w:jc w:val="both"/>
        <w:rPr>
          <w:lang w:val="es-EC"/>
        </w:rPr>
      </w:pPr>
      <w:r w:rsidRPr="009303BC">
        <w:rPr>
          <w:lang w:val="es-EC"/>
        </w:rPr>
        <w:t xml:space="preserve">Este Convenio Contractual se celebra el </w:t>
      </w:r>
      <w:r w:rsidRPr="009303BC">
        <w:rPr>
          <w:i/>
          <w:lang w:val="es-EC"/>
        </w:rPr>
        <w:t xml:space="preserve">[indique el día] </w:t>
      </w:r>
      <w:r w:rsidRPr="009303BC">
        <w:rPr>
          <w:lang w:val="es-EC"/>
        </w:rPr>
        <w:t xml:space="preserve">de </w:t>
      </w:r>
      <w:r w:rsidRPr="009303BC">
        <w:rPr>
          <w:i/>
          <w:lang w:val="es-EC"/>
        </w:rPr>
        <w:t xml:space="preserve">[indique el mes], </w:t>
      </w:r>
      <w:r w:rsidRPr="009303BC">
        <w:rPr>
          <w:lang w:val="es-EC"/>
        </w:rPr>
        <w:t xml:space="preserve">de </w:t>
      </w:r>
      <w:r w:rsidRPr="009303BC">
        <w:rPr>
          <w:i/>
          <w:lang w:val="es-EC"/>
        </w:rPr>
        <w:t xml:space="preserve">[indique el año] </w:t>
      </w:r>
      <w:r w:rsidRPr="009303BC">
        <w:rPr>
          <w:lang w:val="es-EC"/>
        </w:rPr>
        <w:t xml:space="preserve">entre </w:t>
      </w:r>
      <w:r w:rsidRPr="009303BC">
        <w:rPr>
          <w:i/>
          <w:lang w:val="es-EC"/>
        </w:rPr>
        <w:t>[indique el nombre y dirección del Contratante]</w:t>
      </w:r>
      <w:r w:rsidRPr="009303BC">
        <w:rPr>
          <w:lang w:val="es-EC"/>
        </w:rPr>
        <w:t xml:space="preserve"> (en adelante denominado “el Contratante”) por una parte, y </w:t>
      </w:r>
      <w:r w:rsidRPr="009303BC">
        <w:rPr>
          <w:i/>
          <w:lang w:val="es-EC"/>
        </w:rPr>
        <w:t>[indique el nombre y dirección del Contratista]</w:t>
      </w:r>
      <w:r w:rsidRPr="009303BC">
        <w:rPr>
          <w:lang w:val="es-EC"/>
        </w:rPr>
        <w:t xml:space="preserve"> (en adelante denominado “el Contratista”) por la otra parte;</w:t>
      </w:r>
    </w:p>
    <w:p w14:paraId="69222A7A" w14:textId="78CB6A9B" w:rsidR="00002E1F" w:rsidRPr="009303BC" w:rsidRDefault="00002E1F" w:rsidP="00002E1F">
      <w:pPr>
        <w:spacing w:after="200"/>
        <w:jc w:val="both"/>
        <w:rPr>
          <w:spacing w:val="-3"/>
          <w:lang w:val="es-EC"/>
        </w:rPr>
      </w:pPr>
      <w:r w:rsidRPr="009303BC">
        <w:rPr>
          <w:spacing w:val="-3"/>
          <w:lang w:val="es-EC"/>
        </w:rPr>
        <w:t xml:space="preserve">Por cuanto el Contratante desea que el Contratista ejecute </w:t>
      </w:r>
      <w:r w:rsidRPr="009303BC">
        <w:rPr>
          <w:i/>
          <w:lang w:val="es-EC"/>
        </w:rPr>
        <w:t>[indique el nombre y el número de identificación del contrato]</w:t>
      </w:r>
      <w:r w:rsidRPr="009303BC">
        <w:rPr>
          <w:spacing w:val="-3"/>
          <w:lang w:val="es-EC"/>
        </w:rPr>
        <w:t xml:space="preserve"> (en adelante denominado “las Obras”) y el Contratante ha aceptado la Oferta </w:t>
      </w:r>
      <w:r w:rsidR="00D33311" w:rsidRPr="009303BC">
        <w:rPr>
          <w:spacing w:val="-3"/>
          <w:lang w:val="es-EC"/>
        </w:rPr>
        <w:t xml:space="preserve">para el diseño, la ejecución y terminación de dichas Obras y la subsanación de cualquier defecto </w:t>
      </w:r>
      <w:r w:rsidRPr="009303BC">
        <w:rPr>
          <w:spacing w:val="-3"/>
          <w:lang w:val="es-EC"/>
        </w:rPr>
        <w:t xml:space="preserve">de estas; </w:t>
      </w:r>
    </w:p>
    <w:p w14:paraId="5EC48221" w14:textId="77777777" w:rsidR="00002E1F" w:rsidRPr="009303BC" w:rsidRDefault="00002E1F" w:rsidP="00002E1F">
      <w:pPr>
        <w:spacing w:after="200"/>
        <w:rPr>
          <w:spacing w:val="-3"/>
          <w:lang w:val="es-EC"/>
        </w:rPr>
      </w:pPr>
      <w:r w:rsidRPr="009303BC">
        <w:rPr>
          <w:spacing w:val="-3"/>
          <w:lang w:val="es-EC"/>
        </w:rPr>
        <w:t>En consecuencia, este Convenio Contractual atestigua lo siguiente:</w:t>
      </w:r>
    </w:p>
    <w:p w14:paraId="33C116D6" w14:textId="77777777" w:rsidR="00002E1F" w:rsidRPr="009303BC" w:rsidRDefault="00002E1F" w:rsidP="006B256F">
      <w:pPr>
        <w:spacing w:after="200"/>
        <w:ind w:left="709" w:hanging="294"/>
        <w:jc w:val="both"/>
        <w:rPr>
          <w:lang w:val="es-EC"/>
        </w:rPr>
      </w:pPr>
      <w:r w:rsidRPr="009303BC">
        <w:rPr>
          <w:lang w:val="es-EC"/>
        </w:rPr>
        <w:t>1.</w:t>
      </w:r>
      <w:r w:rsidRPr="009303BC">
        <w:rPr>
          <w:lang w:val="es-EC"/>
        </w:rPr>
        <w:tab/>
        <w:t>En este Convenio Contractual las palabras y expresiones tendrán el mismo significado que respectivamente se les ha asignado en las Condiciones Generales y Particulares del Contrato a las que se hace referencia en adelante, y las mismas se considerarán parte de este Convenio y se leerán e interpretarán como parte del mismo.</w:t>
      </w:r>
    </w:p>
    <w:p w14:paraId="1195EA55" w14:textId="293DB2A9" w:rsidR="00002E1F" w:rsidRPr="009303BC" w:rsidRDefault="00002E1F" w:rsidP="00002E1F">
      <w:pPr>
        <w:spacing w:after="200"/>
        <w:ind w:left="720" w:hanging="294"/>
        <w:jc w:val="both"/>
        <w:rPr>
          <w:lang w:val="es-EC"/>
        </w:rPr>
      </w:pPr>
      <w:r w:rsidRPr="009303BC">
        <w:rPr>
          <w:lang w:val="es-EC"/>
        </w:rPr>
        <w:t>2.</w:t>
      </w:r>
      <w:r w:rsidRPr="009303BC">
        <w:rPr>
          <w:lang w:val="es-EC"/>
        </w:rPr>
        <w:tab/>
        <w:t xml:space="preserve">En consideración a los pagos que el Contratante hará al Contratista como en lo sucesivo se menciona, el Contratista por este medio se compromete con el Contratante </w:t>
      </w:r>
      <w:r w:rsidR="001A7609" w:rsidRPr="009303BC">
        <w:rPr>
          <w:lang w:val="es-EC"/>
        </w:rPr>
        <w:t xml:space="preserve">a diseñar, ejecutar y completar </w:t>
      </w:r>
      <w:r w:rsidRPr="009303BC">
        <w:rPr>
          <w:lang w:val="es-EC"/>
        </w:rPr>
        <w:t>las Obras y a subsanar cualquier defecto de las mismas de conformidad en todo respecto con las disposiciones del Contrato</w:t>
      </w:r>
      <w:r w:rsidR="00AD6CE6" w:rsidRPr="009303BC">
        <w:rPr>
          <w:lang w:val="es-EC"/>
        </w:rPr>
        <w:t>.</w:t>
      </w:r>
      <w:r w:rsidR="001A7609" w:rsidRPr="009303BC">
        <w:rPr>
          <w:lang w:val="es-EC"/>
        </w:rPr>
        <w:t xml:space="preserve"> </w:t>
      </w:r>
    </w:p>
    <w:p w14:paraId="3F4B8982" w14:textId="3A4DC0EE" w:rsidR="00002E1F" w:rsidRPr="009303BC" w:rsidRDefault="00002E1F" w:rsidP="00002E1F">
      <w:pPr>
        <w:spacing w:after="200"/>
        <w:ind w:left="720" w:hanging="294"/>
        <w:jc w:val="both"/>
        <w:rPr>
          <w:lang w:val="es-EC"/>
        </w:rPr>
      </w:pPr>
      <w:r w:rsidRPr="009303BC">
        <w:rPr>
          <w:lang w:val="es-EC"/>
        </w:rPr>
        <w:t>3.</w:t>
      </w:r>
      <w:r w:rsidRPr="009303BC">
        <w:rPr>
          <w:lang w:val="es-EC"/>
        </w:rPr>
        <w:tab/>
        <w:t>El Contratante por este medio se compromete a pagar al Contratista como retribución por la ejecución y terminación de las Obras y la subsanación de sus defectos, el Precio del Contrato o aquellas sumas que resulten pagaderas bajo las disposiciones del Contrato en el plazo y en la forma establecidas en éste.</w:t>
      </w:r>
    </w:p>
    <w:p w14:paraId="01B97C7D" w14:textId="77777777" w:rsidR="006B256F" w:rsidRPr="009303BC" w:rsidRDefault="006B256F" w:rsidP="00CD3017">
      <w:pPr>
        <w:spacing w:before="600" w:after="200"/>
        <w:jc w:val="both"/>
        <w:rPr>
          <w:lang w:val="es-EC"/>
        </w:rPr>
      </w:pPr>
      <w:r w:rsidRPr="009303BC">
        <w:rPr>
          <w:lang w:val="es-EC"/>
        </w:rPr>
        <w:t>En testimonio de lo cual las partes firman el presente Convenio Contractual en el día, mes y año antes indicados.</w:t>
      </w:r>
    </w:p>
    <w:p w14:paraId="6F615589" w14:textId="77777777" w:rsidR="00002E1F" w:rsidRPr="009303BC" w:rsidRDefault="00002E1F" w:rsidP="006B256F">
      <w:pPr>
        <w:tabs>
          <w:tab w:val="left" w:pos="9356"/>
        </w:tabs>
        <w:spacing w:before="1600" w:after="200"/>
        <w:rPr>
          <w:lang w:val="es-EC"/>
        </w:rPr>
      </w:pPr>
      <w:r w:rsidRPr="009303BC">
        <w:rPr>
          <w:lang w:val="es-EC"/>
        </w:rPr>
        <w:t>El Sello Oficial de</w:t>
      </w:r>
      <w:r w:rsidRPr="009303BC">
        <w:rPr>
          <w:i/>
          <w:lang w:val="es-EC"/>
        </w:rPr>
        <w:t xml:space="preserve"> [Nombre de la Entidad que atestigua]</w:t>
      </w:r>
      <w:r w:rsidRPr="009303BC">
        <w:rPr>
          <w:lang w:val="es-EC"/>
        </w:rPr>
        <w:t xml:space="preserve"> </w:t>
      </w:r>
      <w:r w:rsidRPr="009303BC">
        <w:rPr>
          <w:u w:val="single"/>
          <w:lang w:val="es-EC"/>
        </w:rPr>
        <w:tab/>
      </w:r>
    </w:p>
    <w:p w14:paraId="041B5E09" w14:textId="77777777" w:rsidR="00002E1F" w:rsidRPr="009303BC" w:rsidRDefault="00002E1F" w:rsidP="00002E1F">
      <w:pPr>
        <w:tabs>
          <w:tab w:val="left" w:pos="9356"/>
        </w:tabs>
        <w:spacing w:after="200"/>
        <w:rPr>
          <w:lang w:val="es-EC"/>
        </w:rPr>
      </w:pPr>
      <w:r w:rsidRPr="009303BC">
        <w:rPr>
          <w:lang w:val="es-EC"/>
        </w:rPr>
        <w:lastRenderedPageBreak/>
        <w:t xml:space="preserve">fue estampado en el presente documento en presencia de: </w:t>
      </w:r>
      <w:r w:rsidRPr="009303BC">
        <w:rPr>
          <w:u w:val="single"/>
          <w:lang w:val="es-EC"/>
        </w:rPr>
        <w:tab/>
      </w:r>
    </w:p>
    <w:p w14:paraId="28F33D16" w14:textId="77777777" w:rsidR="00002E1F" w:rsidRPr="009303BC" w:rsidRDefault="00002E1F" w:rsidP="00002E1F">
      <w:pPr>
        <w:tabs>
          <w:tab w:val="left" w:pos="9356"/>
        </w:tabs>
        <w:spacing w:after="200"/>
        <w:rPr>
          <w:u w:val="single"/>
          <w:lang w:val="es-EC"/>
        </w:rPr>
      </w:pPr>
      <w:r w:rsidRPr="009303BC">
        <w:rPr>
          <w:lang w:val="es-EC"/>
        </w:rPr>
        <w:t xml:space="preserve">Firmado, Sellado y Expedido por </w:t>
      </w:r>
      <w:r w:rsidRPr="009303BC">
        <w:rPr>
          <w:u w:val="single"/>
          <w:lang w:val="es-EC"/>
        </w:rPr>
        <w:tab/>
      </w:r>
    </w:p>
    <w:p w14:paraId="167B4937" w14:textId="77777777" w:rsidR="00002E1F" w:rsidRPr="009303BC" w:rsidRDefault="00002E1F" w:rsidP="00002E1F">
      <w:pPr>
        <w:tabs>
          <w:tab w:val="left" w:pos="9356"/>
        </w:tabs>
        <w:spacing w:after="200"/>
        <w:rPr>
          <w:lang w:val="es-EC"/>
        </w:rPr>
      </w:pPr>
      <w:r w:rsidRPr="009303BC">
        <w:rPr>
          <w:lang w:val="es-EC"/>
        </w:rPr>
        <w:t xml:space="preserve">en presencia de: </w:t>
      </w:r>
      <w:r w:rsidRPr="009303BC">
        <w:rPr>
          <w:u w:val="single"/>
          <w:lang w:val="es-EC"/>
        </w:rPr>
        <w:tab/>
      </w:r>
    </w:p>
    <w:p w14:paraId="12B47CC1" w14:textId="0BDD3BE2" w:rsidR="00002E1F" w:rsidRPr="009303BC" w:rsidRDefault="00002E1F" w:rsidP="00544CF7">
      <w:pPr>
        <w:tabs>
          <w:tab w:val="left" w:pos="9356"/>
        </w:tabs>
        <w:rPr>
          <w:u w:val="single"/>
          <w:lang w:val="es-EC"/>
        </w:rPr>
      </w:pPr>
      <w:r w:rsidRPr="009303BC">
        <w:rPr>
          <w:lang w:val="es-EC"/>
        </w:rPr>
        <w:t>Firma que compromete al Contratante</w:t>
      </w:r>
      <w:r w:rsidR="003437B6" w:rsidRPr="009303BC">
        <w:rPr>
          <w:u w:val="single"/>
          <w:lang w:val="es-EC"/>
        </w:rPr>
        <w:tab/>
      </w:r>
    </w:p>
    <w:p w14:paraId="6E523352" w14:textId="76EC9045" w:rsidR="00544CF7" w:rsidRPr="009303BC" w:rsidRDefault="00544CF7" w:rsidP="00544CF7">
      <w:pPr>
        <w:spacing w:after="200"/>
        <w:ind w:left="3969"/>
        <w:rPr>
          <w:u w:val="single"/>
          <w:lang w:val="es-EC"/>
        </w:rPr>
      </w:pPr>
      <w:r w:rsidRPr="009303BC">
        <w:rPr>
          <w:i/>
          <w:lang w:val="es-EC"/>
        </w:rPr>
        <w:t>[firma del representante autorizado del Contratante]</w:t>
      </w:r>
    </w:p>
    <w:p w14:paraId="3122AD50" w14:textId="65F78C54" w:rsidR="00002E1F" w:rsidRPr="009303BC" w:rsidRDefault="00002E1F" w:rsidP="00544CF7">
      <w:pPr>
        <w:tabs>
          <w:tab w:val="left" w:pos="9356"/>
        </w:tabs>
        <w:rPr>
          <w:u w:val="single"/>
          <w:lang w:val="es-EC"/>
        </w:rPr>
      </w:pPr>
      <w:r w:rsidRPr="009303BC">
        <w:rPr>
          <w:lang w:val="es-EC"/>
        </w:rPr>
        <w:t>Firma que compromete al Contratista</w:t>
      </w:r>
      <w:r w:rsidR="003437B6" w:rsidRPr="009303BC">
        <w:rPr>
          <w:u w:val="single"/>
          <w:lang w:val="es-EC"/>
        </w:rPr>
        <w:tab/>
      </w:r>
    </w:p>
    <w:p w14:paraId="64CF5592" w14:textId="0112A0D4" w:rsidR="00544CF7" w:rsidRPr="009303BC" w:rsidRDefault="00544CF7" w:rsidP="00544CF7">
      <w:pPr>
        <w:tabs>
          <w:tab w:val="left" w:pos="9356"/>
        </w:tabs>
        <w:spacing w:after="200"/>
        <w:ind w:left="3969"/>
        <w:rPr>
          <w:i/>
          <w:lang w:val="es-EC"/>
        </w:rPr>
      </w:pPr>
      <w:r w:rsidRPr="009303BC">
        <w:rPr>
          <w:i/>
          <w:lang w:val="es-EC"/>
        </w:rPr>
        <w:t>[firma del representante autorizado del Contratista]</w:t>
      </w:r>
    </w:p>
    <w:p w14:paraId="1A5FAE8E" w14:textId="77777777" w:rsidR="00002E1F" w:rsidRPr="009303BC" w:rsidRDefault="00002E1F" w:rsidP="003437B6">
      <w:pPr>
        <w:pStyle w:val="Head02"/>
        <w:spacing w:before="240" w:after="120"/>
        <w:jc w:val="left"/>
        <w:rPr>
          <w:rFonts w:ascii="Times New Roman" w:hAnsi="Times New Roman"/>
          <w:i/>
          <w:sz w:val="24"/>
          <w:lang w:val="es-EC"/>
        </w:rPr>
      </w:pPr>
      <w:r w:rsidRPr="009303BC">
        <w:rPr>
          <w:rFonts w:ascii="Times New Roman" w:hAnsi="Times New Roman"/>
          <w:i/>
          <w:sz w:val="22"/>
          <w:lang w:val="es-EC"/>
        </w:rPr>
        <w:br w:type="page"/>
      </w:r>
    </w:p>
    <w:p w14:paraId="597FD372" w14:textId="77777777" w:rsidR="00916C42" w:rsidRPr="009303BC" w:rsidRDefault="00916C42" w:rsidP="00916C42">
      <w:pPr>
        <w:pStyle w:val="Head02"/>
        <w:spacing w:before="240" w:after="120"/>
        <w:rPr>
          <w:rFonts w:ascii="Times New Roman" w:hAnsi="Times New Roman"/>
          <w:sz w:val="40"/>
          <w:lang w:val="es-EC"/>
        </w:rPr>
      </w:pPr>
      <w:bookmarkStart w:id="370" w:name="_Toc235085527"/>
      <w:bookmarkStart w:id="371" w:name="_Toc442524980"/>
      <w:bookmarkStart w:id="372" w:name="_Toc428352207"/>
      <w:bookmarkStart w:id="373" w:name="_Toc438907198"/>
      <w:bookmarkStart w:id="374" w:name="_Toc438907298"/>
      <w:bookmarkEnd w:id="369"/>
      <w:r w:rsidRPr="009303BC">
        <w:rPr>
          <w:rFonts w:ascii="Times New Roman" w:hAnsi="Times New Roman"/>
          <w:sz w:val="40"/>
          <w:lang w:val="es-EC"/>
        </w:rPr>
        <w:lastRenderedPageBreak/>
        <w:t>Garantía de Cumplimiento</w:t>
      </w:r>
      <w:bookmarkEnd w:id="370"/>
    </w:p>
    <w:bookmarkEnd w:id="371"/>
    <w:bookmarkEnd w:id="372"/>
    <w:bookmarkEnd w:id="373"/>
    <w:bookmarkEnd w:id="374"/>
    <w:p w14:paraId="17DFB055" w14:textId="77777777" w:rsidR="00916C42" w:rsidRDefault="00916C42" w:rsidP="00916C42">
      <w:pPr>
        <w:spacing w:after="240"/>
        <w:jc w:val="center"/>
        <w:rPr>
          <w:b/>
          <w:lang w:val="es-EC"/>
        </w:rPr>
      </w:pPr>
      <w:r w:rsidRPr="009303BC">
        <w:rPr>
          <w:b/>
          <w:lang w:val="es-EC"/>
        </w:rPr>
        <w:t>Opción 1: Garantía Bancaria</w:t>
      </w:r>
    </w:p>
    <w:p w14:paraId="6F5311C2" w14:textId="5C187C79" w:rsidR="009303BC" w:rsidRPr="009303BC" w:rsidRDefault="009303BC" w:rsidP="00916C42">
      <w:pPr>
        <w:spacing w:after="240"/>
        <w:jc w:val="center"/>
        <w:rPr>
          <w:b/>
          <w:sz w:val="32"/>
          <w:szCs w:val="32"/>
          <w:lang w:val="es-EC"/>
        </w:rPr>
      </w:pPr>
      <w:r w:rsidRPr="009303BC">
        <w:rPr>
          <w:b/>
          <w:sz w:val="32"/>
          <w:szCs w:val="32"/>
          <w:lang w:val="es-EC"/>
        </w:rPr>
        <w:t>NO APLICA</w:t>
      </w:r>
    </w:p>
    <w:p w14:paraId="7B7C6047" w14:textId="77777777" w:rsidR="00916C42" w:rsidRPr="009303BC" w:rsidRDefault="00916C42" w:rsidP="00916C42">
      <w:pPr>
        <w:spacing w:after="240"/>
        <w:jc w:val="center"/>
        <w:rPr>
          <w:i/>
          <w:lang w:val="es-EC"/>
        </w:rPr>
      </w:pPr>
      <w:r w:rsidRPr="009303BC">
        <w:rPr>
          <w:i/>
          <w:lang w:val="es-EC"/>
        </w:rPr>
        <w:t>[Membrete del Garante o código de identificación SWIFT]</w:t>
      </w:r>
    </w:p>
    <w:p w14:paraId="6D8674DB" w14:textId="77777777" w:rsidR="00916C42" w:rsidRPr="009303BC" w:rsidRDefault="00916C42" w:rsidP="00916C42">
      <w:pPr>
        <w:numPr>
          <w:ilvl w:val="12"/>
          <w:numId w:val="0"/>
        </w:numPr>
        <w:suppressAutoHyphens/>
        <w:spacing w:after="200"/>
        <w:jc w:val="both"/>
        <w:rPr>
          <w:i/>
          <w:lang w:val="es-EC"/>
        </w:rPr>
      </w:pPr>
      <w:r w:rsidRPr="009303BC">
        <w:rPr>
          <w:i/>
          <w:lang w:val="es-EC"/>
        </w:rPr>
        <w:t xml:space="preserve">[El </w:t>
      </w:r>
      <w:r w:rsidRPr="009303BC">
        <w:rPr>
          <w:b/>
          <w:i/>
          <w:lang w:val="es-EC"/>
        </w:rPr>
        <w:t xml:space="preserve">banco/Oferente seleccionado </w:t>
      </w:r>
      <w:r w:rsidRPr="009303BC">
        <w:rPr>
          <w:i/>
          <w:lang w:val="es-EC"/>
        </w:rPr>
        <w:t>que presente esta Garantía deberá completar este formulario según las instrucciones indicadas entre corchetes, si el Contratante solicita esta clase de garantía]</w:t>
      </w:r>
    </w:p>
    <w:p w14:paraId="5A3DF982" w14:textId="77777777" w:rsidR="00916C42" w:rsidRPr="009303BC" w:rsidRDefault="00916C42" w:rsidP="00916C42">
      <w:pPr>
        <w:numPr>
          <w:ilvl w:val="12"/>
          <w:numId w:val="0"/>
        </w:numPr>
        <w:suppressAutoHyphens/>
        <w:spacing w:after="200"/>
        <w:jc w:val="both"/>
        <w:rPr>
          <w:i/>
          <w:lang w:val="es-EC"/>
        </w:rPr>
      </w:pPr>
      <w:r w:rsidRPr="009303BC">
        <w:rPr>
          <w:b/>
          <w:spacing w:val="-3"/>
          <w:lang w:val="es-EC"/>
        </w:rPr>
        <w:t>Garante:</w:t>
      </w:r>
      <w:r w:rsidRPr="009303BC">
        <w:rPr>
          <w:spacing w:val="-3"/>
          <w:lang w:val="es-EC"/>
        </w:rPr>
        <w:t xml:space="preserve"> </w:t>
      </w:r>
      <w:r w:rsidRPr="009303BC">
        <w:rPr>
          <w:i/>
          <w:spacing w:val="-3"/>
          <w:lang w:val="es-EC"/>
        </w:rPr>
        <w:t>[indique el nombre del banco comercial, y la dirección de la sucursal que emite la garantía</w:t>
      </w:r>
      <w:r w:rsidRPr="009303BC">
        <w:rPr>
          <w:i/>
          <w:spacing w:val="-6"/>
          <w:lang w:val="es-EC"/>
        </w:rPr>
        <w:t>, salvo si figure en el membrete</w:t>
      </w:r>
      <w:r w:rsidRPr="009303BC">
        <w:rPr>
          <w:i/>
          <w:spacing w:val="-3"/>
          <w:lang w:val="es-EC"/>
        </w:rPr>
        <w:t>]</w:t>
      </w:r>
    </w:p>
    <w:p w14:paraId="1699C520" w14:textId="77777777" w:rsidR="00916C42" w:rsidRPr="009303BC" w:rsidRDefault="00916C42" w:rsidP="00916C42">
      <w:pPr>
        <w:numPr>
          <w:ilvl w:val="12"/>
          <w:numId w:val="0"/>
        </w:numPr>
        <w:suppressAutoHyphens/>
        <w:spacing w:after="200"/>
        <w:jc w:val="both"/>
        <w:rPr>
          <w:i/>
          <w:lang w:val="es-EC"/>
        </w:rPr>
      </w:pPr>
      <w:r w:rsidRPr="009303BC">
        <w:rPr>
          <w:b/>
          <w:lang w:val="es-EC"/>
        </w:rPr>
        <w:t xml:space="preserve">Beneficiario: </w:t>
      </w:r>
      <w:r w:rsidRPr="009303BC">
        <w:rPr>
          <w:i/>
          <w:lang w:val="es-EC"/>
        </w:rPr>
        <w:t>[indique el nombre y la dirección del Contratante]</w:t>
      </w:r>
    </w:p>
    <w:p w14:paraId="242C0863" w14:textId="77777777" w:rsidR="00916C42" w:rsidRPr="009303BC" w:rsidRDefault="00916C42" w:rsidP="00916C42">
      <w:pPr>
        <w:numPr>
          <w:ilvl w:val="12"/>
          <w:numId w:val="0"/>
        </w:numPr>
        <w:suppressAutoHyphens/>
        <w:spacing w:after="200"/>
        <w:jc w:val="both"/>
        <w:rPr>
          <w:i/>
          <w:lang w:val="es-EC"/>
        </w:rPr>
      </w:pPr>
      <w:r w:rsidRPr="009303BC">
        <w:rPr>
          <w:b/>
          <w:lang w:val="es-EC"/>
        </w:rPr>
        <w:t>Fecha:</w:t>
      </w:r>
      <w:r w:rsidRPr="009303BC">
        <w:rPr>
          <w:i/>
          <w:lang w:val="es-EC"/>
        </w:rPr>
        <w:t xml:space="preserve"> [indique la fecha de emisión]</w:t>
      </w:r>
    </w:p>
    <w:p w14:paraId="484A7470" w14:textId="7C68ABE2" w:rsidR="00916C42" w:rsidRPr="009303BC" w:rsidRDefault="00916C42" w:rsidP="00916C42">
      <w:pPr>
        <w:numPr>
          <w:ilvl w:val="12"/>
          <w:numId w:val="0"/>
        </w:numPr>
        <w:suppressAutoHyphens/>
        <w:spacing w:after="200"/>
        <w:jc w:val="both"/>
        <w:rPr>
          <w:i/>
          <w:lang w:val="es-EC"/>
        </w:rPr>
      </w:pPr>
      <w:r w:rsidRPr="009303BC">
        <w:rPr>
          <w:b/>
          <w:lang w:val="es-EC"/>
        </w:rPr>
        <w:t>GARANT</w:t>
      </w:r>
      <w:r w:rsidR="00324540" w:rsidRPr="009303BC">
        <w:rPr>
          <w:b/>
          <w:lang w:val="es-EC"/>
        </w:rPr>
        <w:t>Í</w:t>
      </w:r>
      <w:r w:rsidRPr="009303BC">
        <w:rPr>
          <w:b/>
          <w:lang w:val="es-EC"/>
        </w:rPr>
        <w:t>A DE CUMPLIMIENTO N.</w:t>
      </w:r>
      <w:r w:rsidRPr="009303BC">
        <w:rPr>
          <w:b/>
          <w:vertAlign w:val="superscript"/>
          <w:lang w:val="es-EC"/>
        </w:rPr>
        <w:t>o</w:t>
      </w:r>
      <w:r w:rsidRPr="009303BC">
        <w:rPr>
          <w:i/>
          <w:lang w:val="es-EC"/>
        </w:rPr>
        <w:t xml:space="preserve"> [indique el número de referencia de la Garantía]</w:t>
      </w:r>
    </w:p>
    <w:p w14:paraId="6B61C88C" w14:textId="00376AFB" w:rsidR="00916C42" w:rsidRPr="009303BC" w:rsidRDefault="00916C42" w:rsidP="00916C42">
      <w:pPr>
        <w:numPr>
          <w:ilvl w:val="12"/>
          <w:numId w:val="0"/>
        </w:numPr>
        <w:spacing w:after="200"/>
        <w:jc w:val="both"/>
        <w:rPr>
          <w:lang w:val="es-EC"/>
        </w:rPr>
      </w:pPr>
      <w:r w:rsidRPr="009303BC">
        <w:rPr>
          <w:lang w:val="es-EC"/>
        </w:rPr>
        <w:t xml:space="preserve">Se nos ha informado que </w:t>
      </w:r>
      <w:r w:rsidRPr="009303BC">
        <w:rPr>
          <w:i/>
          <w:lang w:val="es-EC"/>
        </w:rPr>
        <w:t xml:space="preserve">[indique el nombre del Contratista, que, en el caso de Asociación en Participación, Consorcio o Asociación (APCA), será el nombre de la APCA] </w:t>
      </w:r>
      <w:r w:rsidRPr="009303BC">
        <w:rPr>
          <w:lang w:val="es-EC"/>
        </w:rPr>
        <w:t>(en adelante denominado “el Contratista”) ha celebrado el Contrato n.</w:t>
      </w:r>
      <w:r w:rsidRPr="009303BC">
        <w:rPr>
          <w:vertAlign w:val="superscript"/>
          <w:lang w:val="es-EC"/>
        </w:rPr>
        <w:t>o</w:t>
      </w:r>
      <w:r w:rsidRPr="009303BC">
        <w:rPr>
          <w:lang w:val="es-EC"/>
        </w:rPr>
        <w:t xml:space="preserve"> </w:t>
      </w:r>
      <w:r w:rsidRPr="009303BC">
        <w:rPr>
          <w:i/>
          <w:lang w:val="es-EC"/>
        </w:rPr>
        <w:t>[indique número de referencia del Contrato]</w:t>
      </w:r>
      <w:r w:rsidRPr="009303BC">
        <w:rPr>
          <w:lang w:val="es-EC"/>
        </w:rPr>
        <w:t xml:space="preserve"> de fecha </w:t>
      </w:r>
      <w:r w:rsidRPr="009303BC">
        <w:rPr>
          <w:i/>
          <w:lang w:val="es-EC"/>
        </w:rPr>
        <w:t>[indique la fecha]</w:t>
      </w:r>
      <w:r w:rsidRPr="009303BC">
        <w:rPr>
          <w:lang w:val="es-EC"/>
        </w:rPr>
        <w:t xml:space="preserve"> con el Beneficiario para la ejecución </w:t>
      </w:r>
      <w:r w:rsidR="00B72D94" w:rsidRPr="009303BC">
        <w:rPr>
          <w:lang w:val="es-EC"/>
        </w:rPr>
        <w:t>de</w:t>
      </w:r>
      <w:r w:rsidRPr="009303BC">
        <w:rPr>
          <w:lang w:val="es-EC"/>
        </w:rPr>
        <w:t xml:space="preserve"> </w:t>
      </w:r>
      <w:r w:rsidRPr="009303BC">
        <w:rPr>
          <w:i/>
          <w:lang w:val="es-EC"/>
        </w:rPr>
        <w:t xml:space="preserve">[indique el nombre del Contrato y una breve descripción de los diseños y de las Obras] </w:t>
      </w:r>
      <w:r w:rsidRPr="009303BC">
        <w:rPr>
          <w:lang w:val="es-EC"/>
        </w:rPr>
        <w:t>en adelante “el Contrato”).</w:t>
      </w:r>
    </w:p>
    <w:p w14:paraId="2157973A" w14:textId="77777777" w:rsidR="00916C42" w:rsidRPr="009303BC" w:rsidRDefault="00916C42" w:rsidP="00916C42">
      <w:pPr>
        <w:numPr>
          <w:ilvl w:val="12"/>
          <w:numId w:val="0"/>
        </w:numPr>
        <w:spacing w:after="200"/>
        <w:jc w:val="both"/>
        <w:rPr>
          <w:lang w:val="es-EC"/>
        </w:rPr>
      </w:pPr>
      <w:r w:rsidRPr="009303BC">
        <w:rPr>
          <w:lang w:val="es-EC"/>
        </w:rPr>
        <w:t xml:space="preserve">ASIMISMO, entendemos que, de acuerdo con las condiciones del Contrato, se requiere una Garantía de Cumplimiento. </w:t>
      </w:r>
    </w:p>
    <w:p w14:paraId="385142FE" w14:textId="77777777" w:rsidR="00916C42" w:rsidRPr="009303BC" w:rsidRDefault="00916C42" w:rsidP="00916C42">
      <w:pPr>
        <w:numPr>
          <w:ilvl w:val="12"/>
          <w:numId w:val="0"/>
        </w:numPr>
        <w:tabs>
          <w:tab w:val="left" w:pos="5529"/>
        </w:tabs>
        <w:spacing w:after="200"/>
        <w:jc w:val="both"/>
        <w:rPr>
          <w:lang w:val="es-EC"/>
        </w:rPr>
      </w:pPr>
      <w:r w:rsidRPr="009303BC">
        <w:rPr>
          <w:lang w:val="es-EC"/>
        </w:rPr>
        <w:t xml:space="preserve">A solicitud del Contratista, nosotros </w:t>
      </w:r>
      <w:r w:rsidRPr="009303BC">
        <w:rPr>
          <w:i/>
          <w:lang w:val="es-EC"/>
        </w:rPr>
        <w:t xml:space="preserve">[indique el nombre del banco], </w:t>
      </w:r>
      <w:r w:rsidRPr="009303BC">
        <w:rPr>
          <w:lang w:val="es-EC"/>
        </w:rPr>
        <w:t>por medio de la presente Garantía nos obligamos irrevocablemente a pagar al Beneficiario una suma o sumas, que no exceda(n) un monto total de</w:t>
      </w:r>
      <w:r w:rsidRPr="009303BC">
        <w:rPr>
          <w:i/>
          <w:lang w:val="es-EC"/>
        </w:rPr>
        <w:t xml:space="preserve"> [indique la cifra en números] </w:t>
      </w:r>
      <w:r w:rsidRPr="009303BC">
        <w:rPr>
          <w:lang w:val="es-EC"/>
        </w:rPr>
        <w:t>(</w:t>
      </w:r>
      <w:r w:rsidRPr="009303BC">
        <w:rPr>
          <w:i/>
          <w:lang w:val="es-EC"/>
        </w:rPr>
        <w:t>[indique la cifra en palabras]</w:t>
      </w:r>
      <w:r w:rsidRPr="009303BC">
        <w:rPr>
          <w:lang w:val="es-EC"/>
        </w:rPr>
        <w:t>).</w:t>
      </w:r>
      <w:r w:rsidRPr="009303BC">
        <w:rPr>
          <w:rStyle w:val="Refdenotaalpie"/>
          <w:i/>
          <w:lang w:val="es-EC"/>
        </w:rPr>
        <w:footnoteReference w:id="32"/>
      </w:r>
      <w:r w:rsidRPr="009303BC">
        <w:rPr>
          <w:i/>
          <w:lang w:val="es-EC"/>
        </w:rPr>
        <w:t xml:space="preserve"> </w:t>
      </w:r>
      <w:r w:rsidRPr="009303BC">
        <w:rPr>
          <w:lang w:val="es-EC"/>
        </w:rPr>
        <w:t>Dichas sumas se pagarán en los tipos y las proporciones de monedas en las que se debe pagar el Precio del Contrato, cuando recibamos la primera solicitud por escrito del Beneficiario, respaldada por la declaración del Beneficiario, ya sea en la misma solicitud o en un documento aparte firmado para acompañar o identificar la solicitud, en la que se indique que el Contratista incumplió las obligaciones contraídas en el marco del Contrato, sin necesidad de que el Beneficiario tenga que probar o aducir causa o razón alguna de su solicitud o la suma especificada en ella.</w:t>
      </w:r>
    </w:p>
    <w:p w14:paraId="2083E996" w14:textId="77777777" w:rsidR="00916C42" w:rsidRPr="009303BC" w:rsidRDefault="00916C42" w:rsidP="00916C42">
      <w:pPr>
        <w:numPr>
          <w:ilvl w:val="12"/>
          <w:numId w:val="0"/>
        </w:numPr>
        <w:spacing w:after="200"/>
        <w:jc w:val="both"/>
        <w:rPr>
          <w:lang w:val="es-EC"/>
        </w:rPr>
      </w:pPr>
      <w:r w:rsidRPr="009303BC">
        <w:rPr>
          <w:lang w:val="es-EC"/>
        </w:rPr>
        <w:t xml:space="preserve">Esta Garantía expirará a más tardar de veintiocho días contados a partir de la fecha de la emisión del </w:t>
      </w:r>
      <w:bookmarkStart w:id="375" w:name="_Hlk76841866"/>
      <w:r w:rsidRPr="009303BC">
        <w:rPr>
          <w:lang w:val="es-EC"/>
        </w:rPr>
        <w:t>Certificado de Terminación de las Obras</w:t>
      </w:r>
      <w:bookmarkEnd w:id="375"/>
      <w:r w:rsidRPr="009303BC">
        <w:rPr>
          <w:lang w:val="es-EC"/>
        </w:rPr>
        <w:t xml:space="preserve">, calculados sobre la base de una copia de dicho Certificado que nos será proporcionado, o en el </w:t>
      </w:r>
      <w:r w:rsidRPr="009303BC">
        <w:rPr>
          <w:i/>
          <w:lang w:val="es-EC"/>
        </w:rPr>
        <w:t xml:space="preserve">[indicar el día] </w:t>
      </w:r>
      <w:r w:rsidRPr="009303BC">
        <w:rPr>
          <w:lang w:val="es-EC"/>
        </w:rPr>
        <w:t xml:space="preserve">día del </w:t>
      </w:r>
      <w:r w:rsidRPr="009303BC">
        <w:rPr>
          <w:i/>
          <w:lang w:val="es-EC"/>
        </w:rPr>
        <w:t xml:space="preserve">[indicar el mes] </w:t>
      </w:r>
      <w:r w:rsidRPr="009303BC">
        <w:rPr>
          <w:lang w:val="es-EC"/>
        </w:rPr>
        <w:t xml:space="preserve">mes del </w:t>
      </w:r>
      <w:r w:rsidRPr="009303BC">
        <w:rPr>
          <w:i/>
          <w:lang w:val="es-EC"/>
        </w:rPr>
        <w:lastRenderedPageBreak/>
        <w:t>[indicar el año],</w:t>
      </w:r>
      <w:r w:rsidRPr="009303BC">
        <w:rPr>
          <w:rStyle w:val="Refdenotaalpie"/>
          <w:i/>
          <w:lang w:val="es-EC"/>
        </w:rPr>
        <w:footnoteReference w:id="33"/>
      </w:r>
      <w:r w:rsidRPr="009303BC">
        <w:rPr>
          <w:i/>
          <w:lang w:val="es-EC"/>
        </w:rPr>
        <w:t xml:space="preserve"> </w:t>
      </w:r>
      <w:r w:rsidRPr="009303BC">
        <w:rPr>
          <w:lang w:val="es-EC"/>
        </w:rPr>
        <w:t xml:space="preserve">lo que ocurra primero. Consecuentemente, cualquier solicitud de pago bajo esta Garantía deberá recibirse en esta institución en o antes de esta fecha. </w:t>
      </w:r>
    </w:p>
    <w:p w14:paraId="7FA4D4C3" w14:textId="43894D33" w:rsidR="00916C42" w:rsidRPr="009303BC" w:rsidRDefault="00916C42" w:rsidP="00916C42">
      <w:pPr>
        <w:numPr>
          <w:ilvl w:val="12"/>
          <w:numId w:val="0"/>
        </w:numPr>
        <w:spacing w:after="360"/>
        <w:jc w:val="both"/>
        <w:rPr>
          <w:lang w:val="es-EC"/>
        </w:rPr>
      </w:pPr>
      <w:r w:rsidRPr="009303BC">
        <w:rPr>
          <w:lang w:val="es-EC"/>
        </w:rPr>
        <w:t xml:space="preserve">Esta garantía está sujeta a las Reglas Uniformes de la Cámara de Comercio Internacional (CCI) sobre Garantías a </w:t>
      </w:r>
      <w:r w:rsidR="00F71524" w:rsidRPr="009303BC">
        <w:rPr>
          <w:lang w:val="es-EC"/>
        </w:rPr>
        <w:t xml:space="preserve">la </w:t>
      </w:r>
      <w:r w:rsidRPr="009303BC">
        <w:rPr>
          <w:lang w:val="es-EC"/>
        </w:rPr>
        <w:t>Primera Solicitud (</w:t>
      </w:r>
      <w:r w:rsidRPr="009303BC">
        <w:rPr>
          <w:i/>
          <w:lang w:val="es-EC"/>
        </w:rPr>
        <w:t>Uniform Rules for Demand Guarantees, URDG</w:t>
      </w:r>
      <w:r w:rsidRPr="009303BC">
        <w:rPr>
          <w:lang w:val="es-EC"/>
        </w:rPr>
        <w:t>), revisión de 2010, publicación de la CCI n.</w:t>
      </w:r>
      <w:r w:rsidRPr="009303BC">
        <w:rPr>
          <w:vertAlign w:val="superscript"/>
          <w:lang w:val="es-EC"/>
        </w:rPr>
        <w:t>o</w:t>
      </w:r>
      <w:r w:rsidRPr="009303BC">
        <w:rPr>
          <w:lang w:val="es-EC"/>
        </w:rPr>
        <w:t xml:space="preserve"> 758, con exclusión, por la presente, de la declaración explicativa </w:t>
      </w:r>
      <w:bookmarkStart w:id="376" w:name="_Hlk118800345"/>
      <w:r w:rsidRPr="009303BC">
        <w:rPr>
          <w:lang w:val="es-EC"/>
        </w:rPr>
        <w:t>requerida en el Artículo 15(a).</w:t>
      </w:r>
    </w:p>
    <w:p w14:paraId="53A1371E" w14:textId="77777777" w:rsidR="00916C42" w:rsidRPr="009303BC" w:rsidRDefault="00916C42" w:rsidP="00916C42">
      <w:pPr>
        <w:numPr>
          <w:ilvl w:val="12"/>
          <w:numId w:val="0"/>
        </w:numPr>
        <w:tabs>
          <w:tab w:val="left" w:pos="6237"/>
        </w:tabs>
        <w:spacing w:before="1600"/>
        <w:jc w:val="both"/>
        <w:rPr>
          <w:lang w:val="es-EC"/>
        </w:rPr>
      </w:pPr>
      <w:r w:rsidRPr="009303BC">
        <w:rPr>
          <w:u w:val="single"/>
          <w:lang w:val="es-EC"/>
        </w:rPr>
        <w:tab/>
      </w:r>
    </w:p>
    <w:p w14:paraId="6ACC5F20" w14:textId="77777777" w:rsidR="00916C42" w:rsidRPr="009303BC" w:rsidRDefault="00916C42" w:rsidP="00916C42">
      <w:pPr>
        <w:numPr>
          <w:ilvl w:val="12"/>
          <w:numId w:val="0"/>
        </w:numPr>
        <w:tabs>
          <w:tab w:val="left" w:pos="8640"/>
        </w:tabs>
        <w:jc w:val="both"/>
        <w:rPr>
          <w:i/>
          <w:lang w:val="es-EC"/>
        </w:rPr>
      </w:pPr>
      <w:r w:rsidRPr="009303BC">
        <w:rPr>
          <w:i/>
          <w:lang w:val="es-EC"/>
        </w:rPr>
        <w:t>[Firma(s) del (los) representante(s) autorizado(s) del banco]</w:t>
      </w:r>
    </w:p>
    <w:p w14:paraId="2EE6B4CD" w14:textId="77777777" w:rsidR="00916C42" w:rsidRPr="009303BC" w:rsidRDefault="00916C42" w:rsidP="00916C42">
      <w:pPr>
        <w:pStyle w:val="NormalWeb"/>
        <w:tabs>
          <w:tab w:val="center" w:leader="dot" w:pos="4860"/>
          <w:tab w:val="right" w:leader="dot" w:pos="9360"/>
        </w:tabs>
        <w:spacing w:before="800" w:beforeAutospacing="0" w:after="200" w:afterAutospacing="0"/>
        <w:ind w:right="289"/>
        <w:jc w:val="both"/>
        <w:rPr>
          <w:rFonts w:ascii="Times New Roman" w:hAnsi="Times New Roman"/>
          <w:i/>
          <w:sz w:val="24"/>
          <w:lang w:val="es-EC"/>
        </w:rPr>
      </w:pPr>
      <w:r w:rsidRPr="009303BC">
        <w:rPr>
          <w:rFonts w:ascii="Times New Roman" w:hAnsi="Times New Roman"/>
          <w:b/>
          <w:i/>
          <w:sz w:val="24"/>
          <w:lang w:val="es-EC"/>
        </w:rPr>
        <w:t xml:space="preserve">Nota: </w:t>
      </w:r>
      <w:r w:rsidRPr="009303BC">
        <w:rPr>
          <w:rFonts w:ascii="Times New Roman" w:hAnsi="Times New Roman"/>
          <w:i/>
          <w:sz w:val="24"/>
          <w:lang w:val="es-EC"/>
        </w:rPr>
        <w:t>El texto en letra cursiva (incluidas las notas al pie de página) tiene por objeto ayudar a preparar este formulario y debe eliminarse del documento definitivo.</w:t>
      </w:r>
    </w:p>
    <w:bookmarkEnd w:id="376"/>
    <w:p w14:paraId="63B2E4DA" w14:textId="77777777" w:rsidR="00916C42" w:rsidRPr="009303BC" w:rsidRDefault="00916C42" w:rsidP="00916C42">
      <w:pPr>
        <w:rPr>
          <w:i/>
          <w:lang w:val="es-EC"/>
        </w:rPr>
      </w:pPr>
    </w:p>
    <w:p w14:paraId="61026ADE" w14:textId="77777777" w:rsidR="00916C42" w:rsidRPr="009303BC" w:rsidRDefault="00916C42" w:rsidP="00916C42">
      <w:pPr>
        <w:pStyle w:val="Head02"/>
        <w:spacing w:before="240" w:after="120"/>
        <w:rPr>
          <w:rFonts w:ascii="Times New Roman" w:hAnsi="Times New Roman"/>
          <w:sz w:val="40"/>
          <w:lang w:val="es-EC"/>
        </w:rPr>
        <w:sectPr w:rsidR="00916C42" w:rsidRPr="009303BC" w:rsidSect="00ED2218">
          <w:headerReference w:type="even" r:id="rId56"/>
          <w:headerReference w:type="default" r:id="rId57"/>
          <w:headerReference w:type="first" r:id="rId58"/>
          <w:footnotePr>
            <w:numRestart w:val="eachSect"/>
          </w:footnotePr>
          <w:endnotePr>
            <w:numFmt w:val="decimal"/>
          </w:endnotePr>
          <w:type w:val="oddPage"/>
          <w:pgSz w:w="12240" w:h="15840" w:code="1"/>
          <w:pgMar w:top="1440" w:right="1440" w:bottom="1440" w:left="1440" w:header="720" w:footer="720" w:gutter="0"/>
          <w:cols w:space="720"/>
          <w:titlePg/>
        </w:sectPr>
      </w:pPr>
    </w:p>
    <w:p w14:paraId="1306E7D0" w14:textId="77777777" w:rsidR="00F3320A" w:rsidRPr="009303BC" w:rsidRDefault="00F3320A" w:rsidP="00F3320A">
      <w:pPr>
        <w:pStyle w:val="Head02"/>
        <w:spacing w:before="240" w:after="120"/>
        <w:rPr>
          <w:rFonts w:ascii="Times New Roman" w:hAnsi="Times New Roman"/>
          <w:sz w:val="40"/>
          <w:lang w:val="es-EC"/>
        </w:rPr>
      </w:pPr>
      <w:bookmarkStart w:id="377" w:name="_Toc235085528"/>
      <w:bookmarkStart w:id="378" w:name="_Toc534709124"/>
      <w:r w:rsidRPr="009303BC">
        <w:rPr>
          <w:rFonts w:ascii="Times New Roman" w:hAnsi="Times New Roman"/>
          <w:sz w:val="40"/>
          <w:lang w:val="es-EC"/>
        </w:rPr>
        <w:lastRenderedPageBreak/>
        <w:t>Garantía de Cumplimiento</w:t>
      </w:r>
      <w:bookmarkEnd w:id="377"/>
    </w:p>
    <w:p w14:paraId="0AF7C373" w14:textId="77777777" w:rsidR="00F3320A" w:rsidRPr="009303BC" w:rsidRDefault="00F3320A" w:rsidP="00F3320A">
      <w:pPr>
        <w:spacing w:after="240"/>
        <w:jc w:val="center"/>
        <w:rPr>
          <w:b/>
          <w:sz w:val="32"/>
          <w:lang w:val="es-EC"/>
        </w:rPr>
      </w:pPr>
      <w:r w:rsidRPr="009303BC">
        <w:rPr>
          <w:b/>
          <w:sz w:val="32"/>
          <w:lang w:val="es-EC"/>
        </w:rPr>
        <w:t>Opción 2: Fianza de Cumplimiento</w:t>
      </w:r>
    </w:p>
    <w:p w14:paraId="5E11BEAF" w14:textId="77777777" w:rsidR="00F3320A" w:rsidRPr="009303BC" w:rsidRDefault="00F3320A" w:rsidP="00F3320A">
      <w:pPr>
        <w:spacing w:before="240" w:after="160"/>
        <w:jc w:val="both"/>
        <w:rPr>
          <w:i/>
          <w:lang w:val="es-EC"/>
        </w:rPr>
      </w:pPr>
      <w:r w:rsidRPr="009303BC">
        <w:rPr>
          <w:i/>
          <w:lang w:val="es-EC"/>
        </w:rPr>
        <w:t xml:space="preserve">[El </w:t>
      </w:r>
      <w:r w:rsidRPr="009303BC">
        <w:rPr>
          <w:b/>
          <w:i/>
          <w:lang w:val="es-EC"/>
        </w:rPr>
        <w:t>Fiador/Oferente seleccionado</w:t>
      </w:r>
      <w:r w:rsidRPr="009303BC">
        <w:rPr>
          <w:i/>
          <w:lang w:val="es-EC"/>
        </w:rPr>
        <w:t xml:space="preserve"> que presenta esta fianza deberá completar este formulario de acuerdo con las instrucciones indicadas en corchetes, si el Contratante solicita este tipo de garantía]</w:t>
      </w:r>
    </w:p>
    <w:p w14:paraId="69CD2A58" w14:textId="1D2EAB4C" w:rsidR="00F3320A" w:rsidRPr="009303BC" w:rsidRDefault="00F3320A" w:rsidP="00F3320A">
      <w:pPr>
        <w:autoSpaceDE w:val="0"/>
        <w:autoSpaceDN w:val="0"/>
        <w:adjustRightInd w:val="0"/>
        <w:spacing w:after="160" w:line="240" w:lineRule="atLeast"/>
        <w:jc w:val="both"/>
        <w:rPr>
          <w:lang w:val="es-EC"/>
        </w:rPr>
      </w:pPr>
      <w:r w:rsidRPr="009303BC">
        <w:rPr>
          <w:lang w:val="es-EC"/>
        </w:rPr>
        <w:t xml:space="preserve">Por esta Fianza </w:t>
      </w:r>
      <w:r w:rsidRPr="009303BC">
        <w:rPr>
          <w:i/>
          <w:lang w:val="es-EC"/>
        </w:rPr>
        <w:t xml:space="preserve">[indique el nombre y dirección del Contratista, que, en el caso de Asociación en Participación, Consorcio o Asociación (APCA), será el nombre de la APCA], </w:t>
      </w:r>
      <w:r w:rsidRPr="009303BC">
        <w:rPr>
          <w:lang w:val="es-EC"/>
        </w:rPr>
        <w:t xml:space="preserve">en calidad de Mandante (en adelante “el Contratista”) y </w:t>
      </w:r>
      <w:r w:rsidRPr="009303BC">
        <w:rPr>
          <w:i/>
          <w:lang w:val="es-EC"/>
        </w:rPr>
        <w:t xml:space="preserve">[indique el nombre, título legal y dirección del Fiador, compañía afianzadora o aseguradora] </w:t>
      </w:r>
      <w:r w:rsidRPr="009303BC">
        <w:rPr>
          <w:lang w:val="es-EC"/>
        </w:rPr>
        <w:t xml:space="preserve">en calidad de Fiador (en adelante “el Fiador”) se obligan y firmemente se comprometen con </w:t>
      </w:r>
      <w:r w:rsidRPr="009303BC">
        <w:rPr>
          <w:i/>
          <w:lang w:val="es-EC"/>
        </w:rPr>
        <w:t>[indique el nombre y dirección del Contratante]</w:t>
      </w:r>
      <w:r w:rsidRPr="009303BC">
        <w:rPr>
          <w:lang w:val="es-EC"/>
        </w:rPr>
        <w:t xml:space="preserve"> en calidad de Contratante (en adelante “el Contratante”) por el monto de </w:t>
      </w:r>
      <w:r w:rsidRPr="009303BC">
        <w:rPr>
          <w:i/>
          <w:lang w:val="es-EC"/>
        </w:rPr>
        <w:t xml:space="preserve">[indique el monto de la fianza en cifras] </w:t>
      </w:r>
      <w:r w:rsidRPr="009303BC">
        <w:rPr>
          <w:lang w:val="es-EC"/>
        </w:rPr>
        <w:t>(</w:t>
      </w:r>
      <w:r w:rsidRPr="009303BC">
        <w:rPr>
          <w:i/>
          <w:lang w:val="es-EC"/>
        </w:rPr>
        <w:t>[indique el monto de la fianza en palabras]</w:t>
      </w:r>
      <w:r w:rsidRPr="009303BC">
        <w:rPr>
          <w:lang w:val="es-EC"/>
        </w:rPr>
        <w:t>)</w:t>
      </w:r>
      <w:r w:rsidRPr="009303BC">
        <w:rPr>
          <w:i/>
          <w:lang w:val="es-EC"/>
        </w:rPr>
        <w:t xml:space="preserve">, </w:t>
      </w:r>
      <w:r w:rsidRPr="009303BC">
        <w:rPr>
          <w:lang w:val="es-EC"/>
        </w:rPr>
        <w:t xml:space="preserve">a cuyo pago en forma legal, en los tipos y proporciones de monedas en que deba pagarse el Precio del Contrato, nosotros, el Contratista y el Fiador antes mencionados nos comprometemos y obligamos colectiva y solidariamente a nuestros herederos, albaceas, administradores, sucesores y cesionarios a estos términos. </w:t>
      </w:r>
    </w:p>
    <w:p w14:paraId="7EDE6BF3" w14:textId="5F3556C7" w:rsidR="00F3320A" w:rsidRPr="009303BC" w:rsidRDefault="00F3320A" w:rsidP="00F3320A">
      <w:pPr>
        <w:suppressAutoHyphens/>
        <w:spacing w:after="160"/>
        <w:jc w:val="both"/>
        <w:rPr>
          <w:spacing w:val="-3"/>
          <w:lang w:val="es-EC"/>
        </w:rPr>
      </w:pPr>
      <w:r w:rsidRPr="009303BC">
        <w:rPr>
          <w:spacing w:val="-3"/>
          <w:lang w:val="es-EC"/>
        </w:rPr>
        <w:t xml:space="preserve">CONSIDERANDO QUE el Contratista ha celebrado con el Contratante un Convenio con fecha del </w:t>
      </w:r>
      <w:r w:rsidRPr="009303BC">
        <w:rPr>
          <w:i/>
          <w:spacing w:val="-3"/>
          <w:lang w:val="es-EC"/>
        </w:rPr>
        <w:t>[indique el número]</w:t>
      </w:r>
      <w:r w:rsidRPr="009303BC">
        <w:rPr>
          <w:spacing w:val="-3"/>
          <w:lang w:val="es-EC"/>
        </w:rPr>
        <w:t xml:space="preserve"> días de </w:t>
      </w:r>
      <w:r w:rsidRPr="009303BC">
        <w:rPr>
          <w:i/>
          <w:spacing w:val="-3"/>
          <w:lang w:val="es-EC"/>
        </w:rPr>
        <w:t>[indique el mes]</w:t>
      </w:r>
      <w:r w:rsidRPr="009303BC">
        <w:rPr>
          <w:spacing w:val="-3"/>
          <w:lang w:val="es-EC"/>
        </w:rPr>
        <w:t xml:space="preserve"> de </w:t>
      </w:r>
      <w:r w:rsidRPr="009303BC">
        <w:rPr>
          <w:i/>
          <w:spacing w:val="-3"/>
          <w:lang w:val="es-EC"/>
        </w:rPr>
        <w:t>[indique el año]</w:t>
      </w:r>
      <w:r w:rsidRPr="009303BC">
        <w:rPr>
          <w:spacing w:val="-3"/>
          <w:lang w:val="es-EC"/>
        </w:rPr>
        <w:t xml:space="preserve"> para </w:t>
      </w:r>
      <w:r w:rsidRPr="009303BC">
        <w:rPr>
          <w:i/>
          <w:spacing w:val="-3"/>
          <w:lang w:val="es-EC"/>
        </w:rPr>
        <w:t>[indique el nombre del Contrato y breve descripción de los diseños y de las Obras]</w:t>
      </w:r>
      <w:r w:rsidRPr="009303BC">
        <w:rPr>
          <w:spacing w:val="-3"/>
          <w:lang w:val="es-EC"/>
        </w:rPr>
        <w:t xml:space="preserve"> de acuerdo con los documentos, planos, especificaciones y enmiendas del Convenio que, en la medida de lo estipulado en el presente documento, constituyen por referencia parte integrante de éste y se denominan, en adelante, el Contrato.</w:t>
      </w:r>
    </w:p>
    <w:p w14:paraId="35E03E64" w14:textId="77777777" w:rsidR="00F3320A" w:rsidRPr="009303BC" w:rsidRDefault="00F3320A" w:rsidP="00F3320A">
      <w:pPr>
        <w:spacing w:after="200" w:line="240" w:lineRule="atLeast"/>
        <w:jc w:val="both"/>
        <w:rPr>
          <w:lang w:val="es-EC"/>
        </w:rPr>
      </w:pPr>
      <w:r w:rsidRPr="009303BC">
        <w:rPr>
          <w:lang w:val="es-EC"/>
        </w:rPr>
        <w:t>POR CONSIGUIENTE, la Condición de esta Obligación es tal que, si el Contratista cumple oportuna y fielmente con los términos del Contrato mencionado (incluida toda enmienda de la que haya sido objeto), esta obligación carecerá de validez y efecto; de lo contrario, se mantendrá con plena validez y vigencia. Si el Contratista incumple alguna disposición del Contrato, y el Contratante así lo declara y cumple sus propias obligaciones derivadas del Contrato, el Fiador podrá remediar el incumplimiento sin demora o deberá, sin demora, optar por una de las siguientes medidas:</w:t>
      </w:r>
    </w:p>
    <w:p w14:paraId="76C65891" w14:textId="77777777" w:rsidR="00F3320A" w:rsidRPr="009303BC" w:rsidRDefault="00F3320A" w:rsidP="00F3320A">
      <w:pPr>
        <w:tabs>
          <w:tab w:val="left" w:pos="0"/>
          <w:tab w:val="left" w:pos="720"/>
          <w:tab w:val="left" w:pos="1276"/>
          <w:tab w:val="left" w:pos="2070"/>
          <w:tab w:val="left" w:pos="2640"/>
          <w:tab w:val="left" w:pos="3210"/>
          <w:tab w:val="left" w:pos="3780"/>
          <w:tab w:val="left" w:pos="3989"/>
          <w:tab w:val="left" w:pos="4594"/>
          <w:tab w:val="left" w:pos="5196"/>
          <w:tab w:val="left" w:pos="5802"/>
          <w:tab w:val="left" w:pos="6408"/>
          <w:tab w:val="left" w:pos="7013"/>
          <w:tab w:val="left" w:pos="7618"/>
          <w:tab w:val="left" w:pos="8220"/>
          <w:tab w:val="left" w:pos="8826"/>
          <w:tab w:val="left" w:pos="9360"/>
        </w:tabs>
        <w:suppressAutoHyphens/>
        <w:spacing w:after="160"/>
        <w:ind w:left="1276" w:hanging="709"/>
        <w:jc w:val="both"/>
        <w:rPr>
          <w:spacing w:val="-3"/>
          <w:lang w:val="es-EC"/>
        </w:rPr>
      </w:pPr>
      <w:r w:rsidRPr="009303BC">
        <w:rPr>
          <w:spacing w:val="-3"/>
          <w:lang w:val="es-EC"/>
        </w:rPr>
        <w:t>(1)</w:t>
      </w:r>
      <w:r w:rsidRPr="009303BC">
        <w:rPr>
          <w:spacing w:val="-3"/>
          <w:lang w:val="es-EC"/>
        </w:rPr>
        <w:tab/>
        <w:t>llevar a término el Contrato de acuerdo con los términos y condiciones establecidos; o</w:t>
      </w:r>
    </w:p>
    <w:p w14:paraId="3240B580" w14:textId="77777777" w:rsidR="00F3320A" w:rsidRPr="009303BC" w:rsidRDefault="00F3320A" w:rsidP="00F3320A">
      <w:pPr>
        <w:tabs>
          <w:tab w:val="left" w:pos="0"/>
          <w:tab w:val="left" w:pos="720"/>
          <w:tab w:val="left" w:pos="1276"/>
          <w:tab w:val="left" w:pos="2070"/>
          <w:tab w:val="left" w:pos="2640"/>
          <w:tab w:val="left" w:pos="3210"/>
          <w:tab w:val="left" w:pos="3780"/>
          <w:tab w:val="left" w:pos="3989"/>
          <w:tab w:val="left" w:pos="4594"/>
          <w:tab w:val="left" w:pos="5196"/>
          <w:tab w:val="left" w:pos="5802"/>
          <w:tab w:val="left" w:pos="6408"/>
          <w:tab w:val="left" w:pos="7013"/>
          <w:tab w:val="left" w:pos="7618"/>
          <w:tab w:val="left" w:pos="8220"/>
          <w:tab w:val="left" w:pos="8826"/>
          <w:tab w:val="left" w:pos="9360"/>
        </w:tabs>
        <w:suppressAutoHyphens/>
        <w:spacing w:after="160"/>
        <w:ind w:left="1276" w:hanging="709"/>
        <w:jc w:val="both"/>
        <w:rPr>
          <w:spacing w:val="-3"/>
          <w:lang w:val="es-EC"/>
        </w:rPr>
      </w:pPr>
      <w:r w:rsidRPr="009303BC">
        <w:rPr>
          <w:spacing w:val="-3"/>
          <w:lang w:val="es-EC"/>
        </w:rPr>
        <w:t>(2)</w:t>
      </w:r>
      <w:r w:rsidRPr="009303BC">
        <w:rPr>
          <w:spacing w:val="-3"/>
          <w:lang w:val="es-EC"/>
        </w:rPr>
        <w:tab/>
        <w:t xml:space="preserve">obtener una Oferta u Ofertas de Oferentes calificados y presentarla(s) al Contratante con vistas a la terminación del Contrato de acuerdo con los términos y condiciones de este, una vez que el Contratante y el Fiador hubieran determinado cuál es el Oferente con la Oferta evaluada como más baja que se ajuste a las condiciones de la licitación, disponer la celebración de un Contrato entre dicho Oferente y el Contratante. A medida que avancen las Obras (aun cuando existiera algún incumplimiento o una serie de incumplimientos en virtud del Contrato o los Contratos para completar las Obras de conformidad con lo dispuesto en este párrafo), proporcionará fondos suficientes para sufragar el costo de la terminación de las Obras, menos el saldo del Precio del Contrato, pero sin exceder el monto fijado en el primer párrafo de este documento, incluidos otros costos y daños y perjuicios por los cuales el Fiador pueda ser responsable en virtud de la presente Fianza. La expresión “saldo del Precio del Contrato” utilizada en este párrafo </w:t>
      </w:r>
      <w:r w:rsidRPr="009303BC">
        <w:rPr>
          <w:spacing w:val="-3"/>
          <w:lang w:val="es-EC"/>
        </w:rPr>
        <w:lastRenderedPageBreak/>
        <w:t>significará el monto total pagadero por el Contratante al Contratista en virtud del Contrato, menos el monto que el Contratante hubiera pagado debidamente al Contratista, o</w:t>
      </w:r>
    </w:p>
    <w:p w14:paraId="777FCF08" w14:textId="77777777" w:rsidR="00F3320A" w:rsidRPr="009303BC" w:rsidRDefault="00F3320A" w:rsidP="00F3320A">
      <w:pPr>
        <w:suppressAutoHyphens/>
        <w:spacing w:after="160"/>
        <w:ind w:left="1276" w:hanging="556"/>
        <w:jc w:val="both"/>
        <w:rPr>
          <w:spacing w:val="-3"/>
          <w:lang w:val="es-EC"/>
        </w:rPr>
      </w:pPr>
      <w:r w:rsidRPr="009303BC">
        <w:rPr>
          <w:spacing w:val="-3"/>
          <w:lang w:val="es-EC"/>
        </w:rPr>
        <w:t>(3)</w:t>
      </w:r>
      <w:r w:rsidRPr="009303BC">
        <w:rPr>
          <w:spacing w:val="-3"/>
          <w:lang w:val="es-EC"/>
        </w:rPr>
        <w:tab/>
        <w:t>pagar al Contratante el monto exigido por este para finalizar el Contrato de conformidad con los términos y condiciones establecidos en él, por un total máximo que no supere el de esta Fianza.</w:t>
      </w:r>
    </w:p>
    <w:p w14:paraId="7D365672" w14:textId="77777777" w:rsidR="00F3320A" w:rsidRPr="009303BC" w:rsidRDefault="00F3320A" w:rsidP="00F3320A">
      <w:pPr>
        <w:suppressAutoHyphens/>
        <w:spacing w:after="160"/>
        <w:jc w:val="both"/>
        <w:rPr>
          <w:spacing w:val="-3"/>
          <w:lang w:val="es-EC"/>
        </w:rPr>
      </w:pPr>
      <w:r w:rsidRPr="009303BC">
        <w:rPr>
          <w:spacing w:val="-3"/>
          <w:lang w:val="es-EC"/>
        </w:rPr>
        <w:t xml:space="preserve">El Fiador </w:t>
      </w:r>
      <w:r w:rsidRPr="009303BC">
        <w:rPr>
          <w:lang w:val="es-EC"/>
        </w:rPr>
        <w:t>no será responsable por un monto mayor que el de la penalización especificada en esta Fianza.</w:t>
      </w:r>
    </w:p>
    <w:p w14:paraId="289F4D06" w14:textId="77777777" w:rsidR="00F3320A" w:rsidRPr="009303BC" w:rsidRDefault="00F3320A" w:rsidP="00F3320A">
      <w:pPr>
        <w:suppressAutoHyphens/>
        <w:spacing w:after="160"/>
        <w:jc w:val="both"/>
        <w:rPr>
          <w:spacing w:val="-3"/>
          <w:lang w:val="es-EC"/>
        </w:rPr>
      </w:pPr>
      <w:r w:rsidRPr="009303BC">
        <w:rPr>
          <w:spacing w:val="-3"/>
          <w:lang w:val="es-EC"/>
        </w:rPr>
        <w:t>Cualquier juicio que se entable en virtud de esta Fianza deberá entablarse antes de transcurrido un año desde la fecha de emisión del Certificado de Terminación de las Obras.</w:t>
      </w:r>
    </w:p>
    <w:p w14:paraId="025AB188" w14:textId="77777777" w:rsidR="00F3320A" w:rsidRPr="009303BC" w:rsidRDefault="00F3320A" w:rsidP="00F3320A">
      <w:pPr>
        <w:suppressAutoHyphens/>
        <w:spacing w:after="160"/>
        <w:jc w:val="both"/>
        <w:rPr>
          <w:spacing w:val="-3"/>
          <w:lang w:val="es-EC"/>
        </w:rPr>
      </w:pPr>
      <w:r w:rsidRPr="009303BC">
        <w:rPr>
          <w:spacing w:val="-3"/>
          <w:lang w:val="es-EC"/>
        </w:rPr>
        <w:t>Esta Fianza no crea ningún derecho de acción o de uso para otras personas o empresas que no sean el Contratante definido en el presente documento o sus herederos, albaceas, administradores, sucesores y cesionarios.</w:t>
      </w:r>
    </w:p>
    <w:p w14:paraId="6C59536B" w14:textId="77777777" w:rsidR="00F3320A" w:rsidRPr="009303BC" w:rsidRDefault="00F3320A" w:rsidP="00F3320A">
      <w:pPr>
        <w:suppressAutoHyphens/>
        <w:spacing w:after="240"/>
        <w:jc w:val="both"/>
        <w:rPr>
          <w:i/>
          <w:spacing w:val="-3"/>
          <w:lang w:val="es-EC"/>
        </w:rPr>
      </w:pPr>
      <w:r w:rsidRPr="009303BC">
        <w:rPr>
          <w:spacing w:val="-3"/>
          <w:lang w:val="es-EC"/>
        </w:rPr>
        <w:t xml:space="preserve">EN FE DE LO CUAL, el Contratista ha firmado y estampado su sello en este documento, y el Fiador ha hecho estampar su sello institucional en el presente documento, debidamente atestiguado por la firma de su representante legal, a los </w:t>
      </w:r>
      <w:r w:rsidRPr="009303BC">
        <w:rPr>
          <w:i/>
          <w:spacing w:val="-3"/>
          <w:lang w:val="es-EC"/>
        </w:rPr>
        <w:t>[indique el número]</w:t>
      </w:r>
      <w:r w:rsidRPr="009303BC">
        <w:rPr>
          <w:spacing w:val="-3"/>
          <w:lang w:val="es-EC"/>
        </w:rPr>
        <w:t xml:space="preserve"> días de </w:t>
      </w:r>
      <w:r w:rsidRPr="009303BC">
        <w:rPr>
          <w:i/>
          <w:spacing w:val="-3"/>
          <w:lang w:val="es-EC"/>
        </w:rPr>
        <w:t xml:space="preserve">[indique el mes] </w:t>
      </w:r>
      <w:r w:rsidRPr="009303BC">
        <w:rPr>
          <w:spacing w:val="-3"/>
          <w:lang w:val="es-EC"/>
        </w:rPr>
        <w:t xml:space="preserve">de </w:t>
      </w:r>
      <w:r w:rsidRPr="009303BC">
        <w:rPr>
          <w:i/>
          <w:spacing w:val="-3"/>
          <w:lang w:val="es-EC"/>
        </w:rPr>
        <w:t>[indique el año].</w:t>
      </w:r>
    </w:p>
    <w:p w14:paraId="39E225BD" w14:textId="77777777" w:rsidR="00F3320A" w:rsidRPr="009303BC" w:rsidRDefault="00F3320A" w:rsidP="00F3320A">
      <w:pPr>
        <w:numPr>
          <w:ilvl w:val="12"/>
          <w:numId w:val="0"/>
        </w:numPr>
        <w:tabs>
          <w:tab w:val="left" w:pos="9356"/>
        </w:tabs>
        <w:spacing w:before="1600"/>
        <w:jc w:val="both"/>
        <w:rPr>
          <w:u w:val="single"/>
          <w:lang w:val="es-EC"/>
        </w:rPr>
      </w:pPr>
      <w:r w:rsidRPr="009303BC">
        <w:rPr>
          <w:spacing w:val="-3"/>
          <w:lang w:val="es-EC"/>
        </w:rPr>
        <w:t xml:space="preserve">Firmado por </w:t>
      </w:r>
      <w:r w:rsidRPr="009303BC">
        <w:rPr>
          <w:u w:val="single"/>
          <w:lang w:val="es-EC"/>
        </w:rPr>
        <w:tab/>
      </w:r>
    </w:p>
    <w:p w14:paraId="33CE836D" w14:textId="77777777" w:rsidR="00F3320A" w:rsidRPr="009303BC" w:rsidRDefault="00F3320A" w:rsidP="00F3320A">
      <w:pPr>
        <w:numPr>
          <w:ilvl w:val="12"/>
          <w:numId w:val="0"/>
        </w:numPr>
        <w:tabs>
          <w:tab w:val="left" w:pos="1843"/>
        </w:tabs>
        <w:spacing w:after="200"/>
        <w:jc w:val="both"/>
        <w:rPr>
          <w:i/>
          <w:spacing w:val="-3"/>
          <w:lang w:val="es-EC"/>
        </w:rPr>
      </w:pPr>
      <w:r w:rsidRPr="009303BC">
        <w:rPr>
          <w:i/>
          <w:spacing w:val="-3"/>
          <w:lang w:val="es-EC"/>
        </w:rPr>
        <w:tab/>
        <w:t>[indique la(s) firma(s) del (de los) representante(s) autorizado(s)]</w:t>
      </w:r>
    </w:p>
    <w:p w14:paraId="1494B62E" w14:textId="77777777" w:rsidR="00F3320A" w:rsidRPr="009303BC" w:rsidRDefault="00F3320A" w:rsidP="00F3320A">
      <w:pPr>
        <w:numPr>
          <w:ilvl w:val="12"/>
          <w:numId w:val="0"/>
        </w:numPr>
        <w:tabs>
          <w:tab w:val="left" w:pos="9356"/>
        </w:tabs>
        <w:jc w:val="both"/>
        <w:rPr>
          <w:lang w:val="es-EC"/>
        </w:rPr>
      </w:pPr>
      <w:r w:rsidRPr="009303BC">
        <w:rPr>
          <w:spacing w:val="-3"/>
          <w:lang w:val="es-EC"/>
        </w:rPr>
        <w:t xml:space="preserve">En nombre de </w:t>
      </w:r>
      <w:r w:rsidRPr="009303BC">
        <w:rPr>
          <w:u w:val="single"/>
          <w:lang w:val="es-EC"/>
        </w:rPr>
        <w:tab/>
      </w:r>
    </w:p>
    <w:p w14:paraId="281DC46D" w14:textId="77777777" w:rsidR="00F3320A" w:rsidRPr="009303BC" w:rsidRDefault="00F3320A" w:rsidP="00F3320A">
      <w:pPr>
        <w:pStyle w:val="Normali"/>
        <w:keepLines w:val="0"/>
        <w:tabs>
          <w:tab w:val="clear" w:pos="1843"/>
          <w:tab w:val="left" w:pos="2835"/>
          <w:tab w:val="left" w:pos="7655"/>
        </w:tabs>
        <w:suppressAutoHyphens/>
        <w:spacing w:after="200"/>
        <w:rPr>
          <w:i/>
          <w:spacing w:val="-3"/>
          <w:lang w:val="es-EC"/>
        </w:rPr>
      </w:pPr>
      <w:r w:rsidRPr="009303BC">
        <w:rPr>
          <w:i/>
          <w:spacing w:val="-3"/>
          <w:lang w:val="es-EC"/>
        </w:rPr>
        <w:tab/>
        <w:t xml:space="preserve">[nombre del Contratista] </w:t>
      </w:r>
      <w:r w:rsidRPr="009303BC">
        <w:rPr>
          <w:spacing w:val="-3"/>
          <w:lang w:val="es-EC"/>
        </w:rPr>
        <w:t xml:space="preserve">en calidad de </w:t>
      </w:r>
      <w:r w:rsidRPr="009303BC">
        <w:rPr>
          <w:i/>
          <w:spacing w:val="-3"/>
          <w:lang w:val="es-EC"/>
        </w:rPr>
        <w:t>[indicar el cargo]</w:t>
      </w:r>
    </w:p>
    <w:p w14:paraId="1905488A" w14:textId="77777777" w:rsidR="00F3320A" w:rsidRPr="009303BC" w:rsidRDefault="00F3320A" w:rsidP="00F3320A">
      <w:pPr>
        <w:numPr>
          <w:ilvl w:val="12"/>
          <w:numId w:val="0"/>
        </w:numPr>
        <w:tabs>
          <w:tab w:val="left" w:pos="9356"/>
        </w:tabs>
        <w:jc w:val="both"/>
        <w:rPr>
          <w:lang w:val="es-EC"/>
        </w:rPr>
      </w:pPr>
      <w:r w:rsidRPr="009303BC">
        <w:rPr>
          <w:spacing w:val="-3"/>
          <w:lang w:val="es-EC"/>
        </w:rPr>
        <w:t xml:space="preserve">En presencia de </w:t>
      </w:r>
      <w:r w:rsidRPr="009303BC">
        <w:rPr>
          <w:u w:val="single"/>
          <w:lang w:val="es-EC"/>
        </w:rPr>
        <w:tab/>
      </w:r>
    </w:p>
    <w:p w14:paraId="7ABC9FC9" w14:textId="77777777" w:rsidR="00F3320A" w:rsidRPr="009303BC" w:rsidRDefault="00F3320A" w:rsidP="00F3320A">
      <w:pPr>
        <w:pStyle w:val="Normali"/>
        <w:keepLines w:val="0"/>
        <w:tabs>
          <w:tab w:val="clear" w:pos="1843"/>
          <w:tab w:val="left" w:pos="2835"/>
          <w:tab w:val="left" w:pos="9072"/>
        </w:tabs>
        <w:suppressAutoHyphens/>
        <w:spacing w:after="200"/>
        <w:rPr>
          <w:i/>
          <w:spacing w:val="-3"/>
          <w:lang w:val="es-EC"/>
        </w:rPr>
      </w:pPr>
      <w:r w:rsidRPr="009303BC">
        <w:rPr>
          <w:i/>
          <w:spacing w:val="-3"/>
          <w:lang w:val="es-EC"/>
        </w:rPr>
        <w:tab/>
        <w:t>[indique el nombre y la firma del testigo]</w:t>
      </w:r>
    </w:p>
    <w:p w14:paraId="314AD111" w14:textId="77777777" w:rsidR="00F3320A" w:rsidRPr="009303BC" w:rsidRDefault="00F3320A" w:rsidP="00F3320A">
      <w:pPr>
        <w:numPr>
          <w:ilvl w:val="12"/>
          <w:numId w:val="0"/>
        </w:numPr>
        <w:tabs>
          <w:tab w:val="left" w:pos="9356"/>
        </w:tabs>
        <w:jc w:val="both"/>
        <w:rPr>
          <w:lang w:val="es-EC"/>
        </w:rPr>
      </w:pPr>
      <w:r w:rsidRPr="009303BC">
        <w:rPr>
          <w:spacing w:val="-3"/>
          <w:lang w:val="es-EC"/>
        </w:rPr>
        <w:t xml:space="preserve">Fecha </w:t>
      </w:r>
      <w:r w:rsidRPr="009303BC">
        <w:rPr>
          <w:u w:val="single"/>
          <w:lang w:val="es-EC"/>
        </w:rPr>
        <w:tab/>
      </w:r>
    </w:p>
    <w:p w14:paraId="1E433426" w14:textId="77777777" w:rsidR="00F3320A" w:rsidRPr="009303BC" w:rsidRDefault="00F3320A" w:rsidP="00F3320A">
      <w:pPr>
        <w:pStyle w:val="Normali"/>
        <w:keepLines w:val="0"/>
        <w:tabs>
          <w:tab w:val="clear" w:pos="1843"/>
          <w:tab w:val="left" w:pos="3969"/>
        </w:tabs>
        <w:suppressAutoHyphens/>
        <w:spacing w:after="200"/>
        <w:rPr>
          <w:i/>
          <w:spacing w:val="-3"/>
          <w:lang w:val="es-EC"/>
        </w:rPr>
      </w:pPr>
      <w:r w:rsidRPr="009303BC">
        <w:rPr>
          <w:i/>
          <w:spacing w:val="-3"/>
          <w:lang w:val="es-EC"/>
        </w:rPr>
        <w:tab/>
        <w:t>[indique la fecha]</w:t>
      </w:r>
    </w:p>
    <w:p w14:paraId="13344769" w14:textId="77777777" w:rsidR="00F3320A" w:rsidRPr="009303BC" w:rsidRDefault="00F3320A" w:rsidP="00F3320A">
      <w:pPr>
        <w:tabs>
          <w:tab w:val="left" w:pos="9356"/>
        </w:tabs>
        <w:suppressAutoHyphens/>
        <w:jc w:val="both"/>
        <w:rPr>
          <w:u w:val="single"/>
          <w:lang w:val="es-EC"/>
        </w:rPr>
      </w:pPr>
      <w:r w:rsidRPr="009303BC">
        <w:rPr>
          <w:spacing w:val="-3"/>
          <w:lang w:val="es-EC"/>
        </w:rPr>
        <w:t xml:space="preserve">Firmado por </w:t>
      </w:r>
      <w:r w:rsidRPr="009303BC">
        <w:rPr>
          <w:u w:val="single"/>
          <w:lang w:val="es-EC"/>
        </w:rPr>
        <w:tab/>
      </w:r>
    </w:p>
    <w:p w14:paraId="57A4440F" w14:textId="77777777" w:rsidR="00F3320A" w:rsidRPr="009303BC" w:rsidRDefault="00F3320A" w:rsidP="00F3320A">
      <w:pPr>
        <w:suppressAutoHyphens/>
        <w:spacing w:after="240"/>
        <w:ind w:left="720" w:firstLine="720"/>
        <w:jc w:val="both"/>
        <w:rPr>
          <w:i/>
          <w:spacing w:val="-3"/>
          <w:lang w:val="es-EC"/>
        </w:rPr>
      </w:pPr>
      <w:r w:rsidRPr="009303BC">
        <w:rPr>
          <w:i/>
          <w:spacing w:val="-3"/>
          <w:lang w:val="es-EC"/>
        </w:rPr>
        <w:t>[indique la(s) firma(s) del (de los) representante(s) autorizado(s) del Fiador]</w:t>
      </w:r>
    </w:p>
    <w:p w14:paraId="53D3E723" w14:textId="77777777" w:rsidR="00F3320A" w:rsidRPr="009303BC" w:rsidRDefault="00F3320A" w:rsidP="00F3320A">
      <w:pPr>
        <w:pStyle w:val="Normali"/>
        <w:keepLines w:val="0"/>
        <w:tabs>
          <w:tab w:val="clear" w:pos="1843"/>
          <w:tab w:val="left" w:pos="9356"/>
        </w:tabs>
        <w:suppressAutoHyphens/>
        <w:spacing w:after="0"/>
        <w:rPr>
          <w:u w:val="single"/>
          <w:lang w:val="es-EC"/>
        </w:rPr>
      </w:pPr>
      <w:r w:rsidRPr="009303BC">
        <w:rPr>
          <w:spacing w:val="-3"/>
          <w:lang w:val="es-EC"/>
        </w:rPr>
        <w:t xml:space="preserve">En nombre de </w:t>
      </w:r>
      <w:r w:rsidRPr="009303BC">
        <w:rPr>
          <w:u w:val="single"/>
          <w:lang w:val="es-EC"/>
        </w:rPr>
        <w:tab/>
      </w:r>
    </w:p>
    <w:p w14:paraId="035714F1" w14:textId="77777777" w:rsidR="00F3320A" w:rsidRPr="009303BC" w:rsidRDefault="00F3320A" w:rsidP="00F3320A">
      <w:pPr>
        <w:pStyle w:val="Normali"/>
        <w:keepLines w:val="0"/>
        <w:tabs>
          <w:tab w:val="clear" w:pos="1843"/>
          <w:tab w:val="left" w:pos="2694"/>
        </w:tabs>
        <w:suppressAutoHyphens/>
        <w:rPr>
          <w:u w:val="single"/>
          <w:lang w:val="es-EC"/>
        </w:rPr>
      </w:pPr>
      <w:r w:rsidRPr="009303BC">
        <w:rPr>
          <w:i/>
          <w:spacing w:val="-3"/>
          <w:lang w:val="es-EC"/>
        </w:rPr>
        <w:tab/>
        <w:t xml:space="preserve">[nombre del Fiador] </w:t>
      </w:r>
      <w:r w:rsidRPr="009303BC">
        <w:rPr>
          <w:spacing w:val="-3"/>
          <w:lang w:val="es-EC"/>
        </w:rPr>
        <w:t xml:space="preserve">en calidad de </w:t>
      </w:r>
      <w:r w:rsidRPr="009303BC">
        <w:rPr>
          <w:i/>
          <w:spacing w:val="-3"/>
          <w:lang w:val="es-EC"/>
        </w:rPr>
        <w:t>[indicar el cargo]</w:t>
      </w:r>
    </w:p>
    <w:p w14:paraId="3ECB1241" w14:textId="77777777" w:rsidR="00F3320A" w:rsidRPr="009303BC" w:rsidRDefault="00F3320A" w:rsidP="00F3320A">
      <w:pPr>
        <w:numPr>
          <w:ilvl w:val="12"/>
          <w:numId w:val="0"/>
        </w:numPr>
        <w:tabs>
          <w:tab w:val="left" w:pos="9356"/>
        </w:tabs>
        <w:jc w:val="both"/>
        <w:rPr>
          <w:lang w:val="es-EC"/>
        </w:rPr>
      </w:pPr>
      <w:r w:rsidRPr="009303BC">
        <w:rPr>
          <w:spacing w:val="-3"/>
          <w:lang w:val="es-EC"/>
        </w:rPr>
        <w:t xml:space="preserve">En presencia de </w:t>
      </w:r>
      <w:r w:rsidRPr="009303BC">
        <w:rPr>
          <w:u w:val="single"/>
          <w:lang w:val="es-EC"/>
        </w:rPr>
        <w:tab/>
      </w:r>
    </w:p>
    <w:p w14:paraId="0F882401" w14:textId="77777777" w:rsidR="00F3320A" w:rsidRPr="009303BC" w:rsidRDefault="00F3320A" w:rsidP="00F3320A">
      <w:pPr>
        <w:pStyle w:val="Normali"/>
        <w:keepLines w:val="0"/>
        <w:tabs>
          <w:tab w:val="clear" w:pos="1843"/>
          <w:tab w:val="left" w:pos="2835"/>
          <w:tab w:val="left" w:pos="9072"/>
        </w:tabs>
        <w:suppressAutoHyphens/>
        <w:spacing w:after="200"/>
        <w:rPr>
          <w:i/>
          <w:spacing w:val="-3"/>
          <w:lang w:val="es-EC"/>
        </w:rPr>
      </w:pPr>
      <w:r w:rsidRPr="009303BC">
        <w:rPr>
          <w:i/>
          <w:spacing w:val="-3"/>
          <w:lang w:val="es-EC"/>
        </w:rPr>
        <w:tab/>
        <w:t>[indique el nombre y la firma del testigo]</w:t>
      </w:r>
    </w:p>
    <w:p w14:paraId="74D9EC6A" w14:textId="77777777" w:rsidR="00F3320A" w:rsidRPr="009303BC" w:rsidRDefault="00F3320A" w:rsidP="00F3320A">
      <w:pPr>
        <w:numPr>
          <w:ilvl w:val="12"/>
          <w:numId w:val="0"/>
        </w:numPr>
        <w:tabs>
          <w:tab w:val="left" w:pos="9356"/>
        </w:tabs>
        <w:jc w:val="both"/>
        <w:rPr>
          <w:lang w:val="es-EC"/>
        </w:rPr>
      </w:pPr>
      <w:r w:rsidRPr="009303BC">
        <w:rPr>
          <w:spacing w:val="-3"/>
          <w:lang w:val="es-EC"/>
        </w:rPr>
        <w:t xml:space="preserve">Fecha </w:t>
      </w:r>
      <w:r w:rsidRPr="009303BC">
        <w:rPr>
          <w:u w:val="single"/>
          <w:lang w:val="es-EC"/>
        </w:rPr>
        <w:tab/>
      </w:r>
    </w:p>
    <w:p w14:paraId="674F853C" w14:textId="77777777" w:rsidR="00F3320A" w:rsidRPr="009303BC" w:rsidRDefault="00F3320A" w:rsidP="00F3320A">
      <w:pPr>
        <w:pStyle w:val="Normali"/>
        <w:keepLines w:val="0"/>
        <w:tabs>
          <w:tab w:val="clear" w:pos="1843"/>
          <w:tab w:val="left" w:pos="3989"/>
        </w:tabs>
        <w:suppressAutoHyphens/>
        <w:spacing w:after="200"/>
        <w:rPr>
          <w:i/>
          <w:spacing w:val="-3"/>
          <w:lang w:val="es-EC"/>
        </w:rPr>
      </w:pPr>
      <w:r w:rsidRPr="009303BC">
        <w:rPr>
          <w:i/>
          <w:spacing w:val="-3"/>
          <w:lang w:val="es-EC"/>
        </w:rPr>
        <w:tab/>
        <w:t>[indique la fecha]</w:t>
      </w:r>
    </w:p>
    <w:p w14:paraId="70B729D5" w14:textId="77777777" w:rsidR="00F3320A" w:rsidRPr="009303BC" w:rsidRDefault="00F3320A" w:rsidP="00F3320A">
      <w:pPr>
        <w:pStyle w:val="NormalWeb"/>
        <w:tabs>
          <w:tab w:val="center" w:leader="dot" w:pos="4860"/>
          <w:tab w:val="right" w:leader="dot" w:pos="9360"/>
        </w:tabs>
        <w:spacing w:before="800" w:beforeAutospacing="0" w:after="200" w:afterAutospacing="0"/>
        <w:ind w:right="289"/>
        <w:jc w:val="both"/>
        <w:rPr>
          <w:rFonts w:ascii="Times New Roman" w:hAnsi="Times New Roman"/>
          <w:i/>
          <w:spacing w:val="-3"/>
          <w:lang w:val="es-EC"/>
        </w:rPr>
      </w:pPr>
      <w:r w:rsidRPr="009303BC">
        <w:rPr>
          <w:rFonts w:ascii="Times New Roman" w:hAnsi="Times New Roman"/>
          <w:b/>
          <w:i/>
          <w:sz w:val="24"/>
          <w:lang w:val="es-EC"/>
        </w:rPr>
        <w:lastRenderedPageBreak/>
        <w:t xml:space="preserve">Nota: </w:t>
      </w:r>
      <w:r w:rsidRPr="009303BC">
        <w:rPr>
          <w:rFonts w:ascii="Times New Roman" w:hAnsi="Times New Roman"/>
          <w:i/>
          <w:sz w:val="24"/>
          <w:lang w:val="es-EC"/>
        </w:rPr>
        <w:t>El texto en letra cursiva (incluidas las notas al pie de página) tiene por objeto ayudar a preparar este formulario y debe eliminarse del documento definitivo.</w:t>
      </w:r>
    </w:p>
    <w:p w14:paraId="083E4525" w14:textId="77777777" w:rsidR="0035694D" w:rsidRPr="009303BC" w:rsidRDefault="00F3320A" w:rsidP="00F50EFA">
      <w:pPr>
        <w:pStyle w:val="Section10Header1"/>
        <w:spacing w:before="240" w:after="0"/>
        <w:rPr>
          <w:spacing w:val="-3"/>
          <w:lang w:val="es-EC"/>
        </w:rPr>
      </w:pPr>
      <w:r w:rsidRPr="009303BC">
        <w:rPr>
          <w:spacing w:val="-3"/>
          <w:lang w:val="es-EC"/>
        </w:rPr>
        <w:br w:type="page"/>
      </w:r>
      <w:bookmarkStart w:id="379" w:name="_Toc69812650"/>
    </w:p>
    <w:p w14:paraId="77879BE6" w14:textId="78739EF6" w:rsidR="0035694D" w:rsidRDefault="0035694D" w:rsidP="0035694D">
      <w:pPr>
        <w:pStyle w:val="Head02"/>
        <w:spacing w:before="240" w:after="120"/>
        <w:rPr>
          <w:rFonts w:ascii="Times New Roman" w:hAnsi="Times New Roman"/>
          <w:sz w:val="40"/>
          <w:lang w:val="es-EC"/>
        </w:rPr>
      </w:pPr>
      <w:bookmarkStart w:id="380" w:name="_Toc235085529"/>
      <w:r w:rsidRPr="009303BC">
        <w:rPr>
          <w:rFonts w:ascii="Times New Roman" w:hAnsi="Times New Roman"/>
          <w:sz w:val="40"/>
          <w:lang w:val="es-EC"/>
        </w:rPr>
        <w:lastRenderedPageBreak/>
        <w:t>Garantía de Cumplimiento ASSS</w:t>
      </w:r>
      <w:bookmarkEnd w:id="380"/>
    </w:p>
    <w:p w14:paraId="5903E984" w14:textId="3C509F4D" w:rsidR="009303BC" w:rsidRPr="009303BC" w:rsidRDefault="009303BC" w:rsidP="0035694D">
      <w:pPr>
        <w:pStyle w:val="Head02"/>
        <w:spacing w:before="240" w:after="120"/>
        <w:rPr>
          <w:rFonts w:ascii="Times New Roman" w:hAnsi="Times New Roman"/>
          <w:sz w:val="40"/>
          <w:lang w:val="es-EC"/>
        </w:rPr>
      </w:pPr>
      <w:bookmarkStart w:id="381" w:name="_Toc235085530"/>
      <w:r>
        <w:rPr>
          <w:rFonts w:ascii="Times New Roman" w:hAnsi="Times New Roman"/>
          <w:sz w:val="40"/>
          <w:lang w:val="es-EC"/>
        </w:rPr>
        <w:t>NO APLICA</w:t>
      </w:r>
      <w:bookmarkEnd w:id="381"/>
    </w:p>
    <w:bookmarkEnd w:id="379"/>
    <w:p w14:paraId="30EB0E35" w14:textId="448CCA9D" w:rsidR="009303BC" w:rsidRPr="009303BC" w:rsidRDefault="00F50EFA" w:rsidP="009303BC">
      <w:pPr>
        <w:jc w:val="center"/>
        <w:rPr>
          <w:b/>
          <w:sz w:val="32"/>
          <w:lang w:val="es-EC"/>
        </w:rPr>
      </w:pPr>
      <w:r w:rsidRPr="009303BC">
        <w:rPr>
          <w:b/>
          <w:sz w:val="32"/>
          <w:lang w:val="es-EC"/>
        </w:rPr>
        <w:t>Garantía Bancaria ASSS</w:t>
      </w:r>
    </w:p>
    <w:p w14:paraId="06ED979B" w14:textId="77777777" w:rsidR="00F50EFA" w:rsidRPr="009303BC" w:rsidRDefault="00F50EFA" w:rsidP="00F50EFA">
      <w:pPr>
        <w:pStyle w:val="NormalWeb"/>
        <w:spacing w:before="200" w:beforeAutospacing="0" w:after="360" w:afterAutospacing="0"/>
        <w:jc w:val="center"/>
        <w:rPr>
          <w:rFonts w:ascii="Times New Roman" w:hAnsi="Times New Roman"/>
          <w:i/>
          <w:sz w:val="24"/>
          <w:lang w:val="es-EC"/>
        </w:rPr>
      </w:pPr>
      <w:r w:rsidRPr="009303BC">
        <w:rPr>
          <w:rFonts w:ascii="Times New Roman" w:hAnsi="Times New Roman"/>
          <w:i/>
          <w:sz w:val="24"/>
          <w:lang w:val="es-EC"/>
        </w:rPr>
        <w:t>[Membrete del Garante o código de identificación SWIFT]</w:t>
      </w:r>
    </w:p>
    <w:p w14:paraId="63DDC4E3" w14:textId="77777777" w:rsidR="00F50EFA" w:rsidRPr="009303BC" w:rsidRDefault="00F50EFA" w:rsidP="00F50EFA">
      <w:pPr>
        <w:numPr>
          <w:ilvl w:val="12"/>
          <w:numId w:val="0"/>
        </w:numPr>
        <w:suppressAutoHyphens/>
        <w:spacing w:after="200"/>
        <w:jc w:val="both"/>
        <w:rPr>
          <w:i/>
          <w:lang w:val="es-EC"/>
        </w:rPr>
      </w:pPr>
      <w:r w:rsidRPr="009303BC">
        <w:rPr>
          <w:i/>
          <w:lang w:val="es-EC"/>
        </w:rPr>
        <w:t xml:space="preserve">[El </w:t>
      </w:r>
      <w:r w:rsidRPr="009303BC">
        <w:rPr>
          <w:b/>
          <w:i/>
          <w:lang w:val="es-EC"/>
        </w:rPr>
        <w:t xml:space="preserve">banco/Oferente seleccionado </w:t>
      </w:r>
      <w:r w:rsidRPr="009303BC">
        <w:rPr>
          <w:i/>
          <w:lang w:val="es-EC"/>
        </w:rPr>
        <w:t>que presente esta Garantía deberá completar este formulario según las instrucciones indicadas entre corchetes, si el Contratante solicita esta clase de garantía.]</w:t>
      </w:r>
    </w:p>
    <w:p w14:paraId="4DD71F6A" w14:textId="77777777" w:rsidR="00F50EFA" w:rsidRPr="009303BC" w:rsidRDefault="00F50EFA" w:rsidP="00F50EFA">
      <w:pPr>
        <w:pStyle w:val="NormalWeb"/>
        <w:spacing w:before="200" w:beforeAutospacing="0" w:after="200" w:afterAutospacing="0"/>
        <w:jc w:val="both"/>
        <w:rPr>
          <w:rFonts w:ascii="Times New Roman" w:hAnsi="Times New Roman"/>
          <w:sz w:val="24"/>
          <w:lang w:val="es-EC"/>
        </w:rPr>
      </w:pPr>
      <w:r w:rsidRPr="009303BC">
        <w:rPr>
          <w:rFonts w:ascii="Times New Roman" w:hAnsi="Times New Roman"/>
          <w:b/>
          <w:sz w:val="24"/>
          <w:lang w:val="es-EC"/>
        </w:rPr>
        <w:t>Garante:</w:t>
      </w:r>
      <w:r w:rsidRPr="009303BC">
        <w:rPr>
          <w:rFonts w:ascii="Times New Roman" w:hAnsi="Times New Roman"/>
          <w:i/>
          <w:sz w:val="24"/>
          <w:lang w:val="es-EC"/>
        </w:rPr>
        <w:t xml:space="preserve"> [indique el nombre y la dirección del lugar de emisión, salvo que figure en el membrete]</w:t>
      </w:r>
    </w:p>
    <w:p w14:paraId="50DD1560" w14:textId="77777777" w:rsidR="00F50EFA" w:rsidRPr="009303BC" w:rsidRDefault="00F50EFA" w:rsidP="00F50EFA">
      <w:pPr>
        <w:pStyle w:val="NormalWeb"/>
        <w:spacing w:before="200" w:beforeAutospacing="0" w:after="200" w:afterAutospacing="0"/>
        <w:jc w:val="both"/>
        <w:rPr>
          <w:rFonts w:ascii="Times New Roman" w:hAnsi="Times New Roman"/>
          <w:i/>
          <w:sz w:val="24"/>
          <w:lang w:val="es-EC"/>
        </w:rPr>
      </w:pPr>
      <w:r w:rsidRPr="009303BC">
        <w:rPr>
          <w:rFonts w:ascii="Times New Roman" w:hAnsi="Times New Roman"/>
          <w:b/>
          <w:sz w:val="24"/>
          <w:lang w:val="es-EC"/>
        </w:rPr>
        <w:t>Beneficiario:</w:t>
      </w:r>
      <w:r w:rsidRPr="009303BC">
        <w:rPr>
          <w:rFonts w:ascii="Times New Roman" w:hAnsi="Times New Roman"/>
          <w:sz w:val="24"/>
          <w:lang w:val="es-EC"/>
        </w:rPr>
        <w:tab/>
      </w:r>
      <w:r w:rsidRPr="009303BC">
        <w:rPr>
          <w:rFonts w:ascii="Times New Roman" w:hAnsi="Times New Roman"/>
          <w:i/>
          <w:sz w:val="24"/>
          <w:lang w:val="es-EC"/>
        </w:rPr>
        <w:t>[indique el nombre y la dirección del Contratante]</w:t>
      </w:r>
    </w:p>
    <w:p w14:paraId="4C89E4FB" w14:textId="77777777" w:rsidR="00F50EFA" w:rsidRPr="009303BC" w:rsidRDefault="00F50EFA" w:rsidP="00F50EFA">
      <w:pPr>
        <w:pStyle w:val="NormalWeb"/>
        <w:spacing w:before="0" w:beforeAutospacing="0" w:after="200" w:afterAutospacing="0"/>
        <w:jc w:val="both"/>
        <w:rPr>
          <w:rFonts w:ascii="Times New Roman" w:hAnsi="Times New Roman"/>
          <w:sz w:val="24"/>
          <w:lang w:val="es-EC"/>
        </w:rPr>
      </w:pPr>
      <w:r w:rsidRPr="009303BC">
        <w:rPr>
          <w:rFonts w:ascii="Times New Roman" w:hAnsi="Times New Roman"/>
          <w:b/>
          <w:sz w:val="24"/>
          <w:lang w:val="es-EC"/>
        </w:rPr>
        <w:t>Fecha:</w:t>
      </w:r>
      <w:r w:rsidRPr="009303BC">
        <w:rPr>
          <w:rFonts w:ascii="Times New Roman" w:hAnsi="Times New Roman"/>
          <w:sz w:val="24"/>
          <w:lang w:val="es-EC"/>
        </w:rPr>
        <w:tab/>
      </w:r>
      <w:r w:rsidRPr="009303BC">
        <w:rPr>
          <w:rFonts w:ascii="Times New Roman" w:hAnsi="Times New Roman"/>
          <w:i/>
          <w:sz w:val="24"/>
          <w:lang w:val="es-EC"/>
        </w:rPr>
        <w:t xml:space="preserve"> [indique la fecha de emisión]</w:t>
      </w:r>
    </w:p>
    <w:p w14:paraId="61225A9B" w14:textId="77777777" w:rsidR="00F50EFA" w:rsidRPr="009303BC" w:rsidRDefault="00F50EFA" w:rsidP="00F50EFA">
      <w:pPr>
        <w:pStyle w:val="NormalWeb"/>
        <w:spacing w:before="0" w:beforeAutospacing="0" w:after="200" w:afterAutospacing="0"/>
        <w:jc w:val="both"/>
        <w:rPr>
          <w:rFonts w:ascii="Times New Roman" w:hAnsi="Times New Roman"/>
          <w:sz w:val="24"/>
          <w:lang w:val="es-EC"/>
        </w:rPr>
      </w:pPr>
      <w:r w:rsidRPr="009303BC">
        <w:rPr>
          <w:rFonts w:ascii="Times New Roman" w:hAnsi="Times New Roman"/>
          <w:b/>
          <w:sz w:val="24"/>
          <w:lang w:val="es-EC"/>
        </w:rPr>
        <w:t>GARANTÍA DE CUMPLIMIENTO ASSS N.</w:t>
      </w:r>
      <w:r w:rsidRPr="009303BC">
        <w:rPr>
          <w:rFonts w:ascii="Times New Roman" w:hAnsi="Times New Roman"/>
          <w:b/>
          <w:sz w:val="24"/>
          <w:vertAlign w:val="superscript"/>
          <w:lang w:val="es-EC"/>
        </w:rPr>
        <w:t>o</w:t>
      </w:r>
      <w:r w:rsidRPr="009303BC">
        <w:rPr>
          <w:rFonts w:ascii="Times New Roman" w:hAnsi="Times New Roman"/>
          <w:b/>
          <w:sz w:val="24"/>
          <w:lang w:val="es-EC"/>
        </w:rPr>
        <w:t>:</w:t>
      </w:r>
      <w:r w:rsidRPr="009303BC">
        <w:rPr>
          <w:rFonts w:ascii="Times New Roman" w:hAnsi="Times New Roman"/>
          <w:sz w:val="24"/>
          <w:lang w:val="es-EC"/>
        </w:rPr>
        <w:t xml:space="preserve"> </w:t>
      </w:r>
      <w:r w:rsidRPr="009303BC">
        <w:rPr>
          <w:rFonts w:ascii="Times New Roman" w:hAnsi="Times New Roman"/>
          <w:i/>
          <w:sz w:val="24"/>
          <w:lang w:val="es-EC"/>
        </w:rPr>
        <w:t>[indique el número de referencia de la garantía]</w:t>
      </w:r>
    </w:p>
    <w:p w14:paraId="7DFADBF3" w14:textId="707DB2A5" w:rsidR="00F50EFA" w:rsidRPr="009303BC" w:rsidRDefault="00F50EFA" w:rsidP="00F50EFA">
      <w:pPr>
        <w:pStyle w:val="NormalWeb"/>
        <w:spacing w:before="0" w:beforeAutospacing="0" w:after="200" w:afterAutospacing="0"/>
        <w:jc w:val="both"/>
        <w:rPr>
          <w:rFonts w:ascii="Times New Roman" w:hAnsi="Times New Roman"/>
          <w:sz w:val="24"/>
          <w:lang w:val="es-EC"/>
        </w:rPr>
      </w:pPr>
      <w:r w:rsidRPr="009303BC">
        <w:rPr>
          <w:rFonts w:ascii="Times New Roman" w:hAnsi="Times New Roman"/>
          <w:sz w:val="24"/>
          <w:lang w:val="es-EC"/>
        </w:rPr>
        <w:t xml:space="preserve">Se nos ha informado que </w:t>
      </w:r>
      <w:r w:rsidRPr="009303BC">
        <w:rPr>
          <w:rFonts w:ascii="Times New Roman" w:hAnsi="Times New Roman"/>
          <w:i/>
          <w:sz w:val="24"/>
          <w:lang w:val="es-EC"/>
        </w:rPr>
        <w:t xml:space="preserve">[indique el nombre del Contratista, que, en el caso de Asociación en Participación, Consorcio o Asociación (APCA), será el nombre de la APCA] </w:t>
      </w:r>
      <w:r w:rsidRPr="009303BC">
        <w:rPr>
          <w:rFonts w:ascii="Times New Roman" w:hAnsi="Times New Roman"/>
          <w:sz w:val="24"/>
          <w:lang w:val="es-EC"/>
        </w:rPr>
        <w:t>(en adelante denominado “el Contratista”) ha celebrado el Contrato n.</w:t>
      </w:r>
      <w:r w:rsidRPr="009303BC">
        <w:rPr>
          <w:rFonts w:ascii="Times New Roman" w:hAnsi="Times New Roman"/>
          <w:sz w:val="24"/>
          <w:vertAlign w:val="superscript"/>
          <w:lang w:val="es-EC"/>
        </w:rPr>
        <w:t>o</w:t>
      </w:r>
      <w:r w:rsidRPr="009303BC">
        <w:rPr>
          <w:rFonts w:ascii="Times New Roman" w:hAnsi="Times New Roman"/>
          <w:sz w:val="24"/>
          <w:lang w:val="es-EC"/>
        </w:rPr>
        <w:t xml:space="preserve"> </w:t>
      </w:r>
      <w:r w:rsidRPr="009303BC">
        <w:rPr>
          <w:rFonts w:ascii="Times New Roman" w:hAnsi="Times New Roman"/>
          <w:i/>
          <w:sz w:val="24"/>
          <w:lang w:val="es-EC"/>
        </w:rPr>
        <w:t>[indique número de referencia del Contrato]</w:t>
      </w:r>
      <w:r w:rsidRPr="009303BC">
        <w:rPr>
          <w:rFonts w:ascii="Times New Roman" w:hAnsi="Times New Roman"/>
          <w:sz w:val="24"/>
          <w:lang w:val="es-EC"/>
        </w:rPr>
        <w:t xml:space="preserve"> de fecha </w:t>
      </w:r>
      <w:r w:rsidRPr="009303BC">
        <w:rPr>
          <w:rFonts w:ascii="Times New Roman" w:hAnsi="Times New Roman"/>
          <w:i/>
          <w:sz w:val="24"/>
          <w:lang w:val="es-EC"/>
        </w:rPr>
        <w:t>[indique la fecha]</w:t>
      </w:r>
      <w:r w:rsidRPr="009303BC">
        <w:rPr>
          <w:rFonts w:ascii="Times New Roman" w:hAnsi="Times New Roman"/>
          <w:sz w:val="24"/>
          <w:lang w:val="es-EC"/>
        </w:rPr>
        <w:t xml:space="preserve"> con el Beneficiario para la ejecución de </w:t>
      </w:r>
      <w:r w:rsidRPr="009303BC">
        <w:rPr>
          <w:rFonts w:ascii="Times New Roman" w:hAnsi="Times New Roman"/>
          <w:i/>
          <w:sz w:val="24"/>
          <w:lang w:val="es-EC"/>
        </w:rPr>
        <w:t xml:space="preserve">[indique el nombre del Contrato y una breve descripción de los diseños y de las Obras] </w:t>
      </w:r>
      <w:r w:rsidRPr="009303BC">
        <w:rPr>
          <w:rFonts w:ascii="Times New Roman" w:hAnsi="Times New Roman"/>
          <w:sz w:val="24"/>
          <w:lang w:val="es-EC"/>
        </w:rPr>
        <w:t>en adelante “el Contrato”).</w:t>
      </w:r>
    </w:p>
    <w:p w14:paraId="1BD4EBD8" w14:textId="77777777" w:rsidR="00F50EFA" w:rsidRPr="009303BC" w:rsidRDefault="00F50EFA" w:rsidP="00F50EFA">
      <w:pPr>
        <w:pStyle w:val="NormalWeb"/>
        <w:spacing w:before="0" w:beforeAutospacing="0" w:after="200" w:afterAutospacing="0"/>
        <w:jc w:val="both"/>
        <w:rPr>
          <w:rFonts w:ascii="Times New Roman" w:hAnsi="Times New Roman"/>
          <w:sz w:val="24"/>
          <w:lang w:val="es-EC"/>
        </w:rPr>
      </w:pPr>
      <w:r w:rsidRPr="009303BC">
        <w:rPr>
          <w:rFonts w:ascii="Times New Roman" w:hAnsi="Times New Roman"/>
          <w:sz w:val="24"/>
          <w:lang w:val="es-EC"/>
        </w:rPr>
        <w:t>ASIMISMO, entendemos que, de acuerdo con las condiciones del Contrato, se requiere una garantía de cumplimiento.</w:t>
      </w:r>
    </w:p>
    <w:p w14:paraId="52688CF8" w14:textId="77777777" w:rsidR="00F50EFA" w:rsidRPr="009303BC" w:rsidRDefault="00F50EFA" w:rsidP="00F50EFA">
      <w:pPr>
        <w:pStyle w:val="NormalWeb"/>
        <w:spacing w:before="0" w:beforeAutospacing="0" w:after="200" w:afterAutospacing="0"/>
        <w:jc w:val="both"/>
        <w:rPr>
          <w:rFonts w:ascii="Times New Roman" w:hAnsi="Times New Roman"/>
          <w:sz w:val="24"/>
          <w:lang w:val="es-EC"/>
        </w:rPr>
      </w:pPr>
      <w:r w:rsidRPr="009303BC">
        <w:rPr>
          <w:rFonts w:ascii="Times New Roman" w:hAnsi="Times New Roman"/>
          <w:sz w:val="24"/>
          <w:lang w:val="es-EC"/>
        </w:rPr>
        <w:t xml:space="preserve">A solicitud del Contratista, nosotros </w:t>
      </w:r>
      <w:r w:rsidRPr="009303BC">
        <w:rPr>
          <w:rFonts w:ascii="Times New Roman" w:hAnsi="Times New Roman"/>
          <w:i/>
          <w:sz w:val="24"/>
          <w:lang w:val="es-EC"/>
        </w:rPr>
        <w:t>[indique el nombre del banco]</w:t>
      </w:r>
      <w:r w:rsidRPr="009303BC">
        <w:rPr>
          <w:rFonts w:ascii="Times New Roman" w:hAnsi="Times New Roman"/>
          <w:sz w:val="24"/>
          <w:lang w:val="es-EC"/>
        </w:rPr>
        <w:t xml:space="preserve"> por medio de la presente Garantía nos obligamos irrevocablemente a pagar al Beneficiario una suma o sumas, que no exceda(n) un monto total de </w:t>
      </w:r>
      <w:r w:rsidRPr="009303BC">
        <w:rPr>
          <w:rFonts w:ascii="Times New Roman" w:hAnsi="Times New Roman"/>
          <w:i/>
          <w:sz w:val="24"/>
          <w:lang w:val="es-EC"/>
        </w:rPr>
        <w:t xml:space="preserve">[indique la cifra en números] </w:t>
      </w:r>
      <w:r w:rsidRPr="009303BC">
        <w:rPr>
          <w:rFonts w:ascii="Times New Roman" w:hAnsi="Times New Roman"/>
          <w:sz w:val="24"/>
          <w:lang w:val="es-EC"/>
        </w:rPr>
        <w:t>(</w:t>
      </w:r>
      <w:r w:rsidRPr="009303BC">
        <w:rPr>
          <w:rFonts w:ascii="Times New Roman" w:hAnsi="Times New Roman"/>
          <w:i/>
          <w:sz w:val="24"/>
          <w:lang w:val="es-EC"/>
        </w:rPr>
        <w:t>[indique la cifra en palabras]</w:t>
      </w:r>
      <w:r w:rsidRPr="009303BC">
        <w:rPr>
          <w:rFonts w:ascii="Times New Roman" w:hAnsi="Times New Roman"/>
          <w:sz w:val="24"/>
          <w:lang w:val="es-EC"/>
        </w:rPr>
        <w:t>).</w:t>
      </w:r>
      <w:r w:rsidRPr="009303BC">
        <w:rPr>
          <w:rStyle w:val="Refdenotaalpie"/>
          <w:rFonts w:ascii="Times New Roman" w:hAnsi="Times New Roman"/>
          <w:sz w:val="24"/>
          <w:lang w:val="es-EC"/>
        </w:rPr>
        <w:footnoteReference w:id="34"/>
      </w:r>
      <w:r w:rsidRPr="009303BC">
        <w:rPr>
          <w:rFonts w:ascii="Times New Roman" w:hAnsi="Times New Roman"/>
          <w:i/>
          <w:vertAlign w:val="superscript"/>
          <w:lang w:val="es-EC"/>
        </w:rPr>
        <w:t xml:space="preserve"> </w:t>
      </w:r>
      <w:r w:rsidRPr="009303BC">
        <w:rPr>
          <w:rFonts w:ascii="Times New Roman" w:hAnsi="Times New Roman"/>
          <w:sz w:val="24"/>
          <w:lang w:val="es-EC"/>
        </w:rPr>
        <w:t>Dichas sumas se pagarán en los tipos y las proporciones de monedas en las que se debe pagar el Precio del Contrato, cuando recibamos la primera solicitud por escrito del Beneficiario, respaldada por la declaración del Beneficiario, ya sea en la misma solicitud o en un documento aparte firmado para acompañar o identificar la solicitud, en la que se indique que el Contratista incumplió las obligaciones Ambientales, Sociales y de Salud y Seguridad (ASSS) contraídas en el marco del Contrato, sin necesidad de que el Beneficiario tenga que probar o aducir causa o razón alguna de su demanda o la suma especificada en ella.</w:t>
      </w:r>
    </w:p>
    <w:p w14:paraId="0FF4D539" w14:textId="77777777" w:rsidR="00F50EFA" w:rsidRPr="009303BC" w:rsidRDefault="00F50EFA" w:rsidP="00F50EFA">
      <w:pPr>
        <w:numPr>
          <w:ilvl w:val="12"/>
          <w:numId w:val="0"/>
        </w:numPr>
        <w:spacing w:after="200"/>
        <w:jc w:val="both"/>
        <w:rPr>
          <w:lang w:val="es-EC"/>
        </w:rPr>
      </w:pPr>
      <w:r w:rsidRPr="009303BC">
        <w:rPr>
          <w:lang w:val="es-EC"/>
        </w:rPr>
        <w:t xml:space="preserve">Esta Garantía expirará a más tardar de veintiocho días contados a partir de la fecha de la emisión del Certificado de Terminación de las Obras, calculados sobre la base de una copia de dicho Certificado que nos será proporcionado, o en el </w:t>
      </w:r>
      <w:r w:rsidRPr="009303BC">
        <w:rPr>
          <w:i/>
          <w:lang w:val="es-EC"/>
        </w:rPr>
        <w:t xml:space="preserve">[indicar el día] </w:t>
      </w:r>
      <w:r w:rsidRPr="009303BC">
        <w:rPr>
          <w:lang w:val="es-EC"/>
        </w:rPr>
        <w:t xml:space="preserve">día del </w:t>
      </w:r>
      <w:r w:rsidRPr="009303BC">
        <w:rPr>
          <w:i/>
          <w:lang w:val="es-EC"/>
        </w:rPr>
        <w:t xml:space="preserve">[indicar el mes] </w:t>
      </w:r>
      <w:r w:rsidRPr="009303BC">
        <w:rPr>
          <w:lang w:val="es-EC"/>
        </w:rPr>
        <w:t xml:space="preserve">mes del </w:t>
      </w:r>
      <w:r w:rsidRPr="009303BC">
        <w:rPr>
          <w:i/>
          <w:lang w:val="es-EC"/>
        </w:rPr>
        <w:lastRenderedPageBreak/>
        <w:t>[indicar el año],</w:t>
      </w:r>
      <w:r w:rsidRPr="009303BC">
        <w:rPr>
          <w:rStyle w:val="Refdenotaalpie"/>
          <w:i/>
          <w:lang w:val="es-EC"/>
        </w:rPr>
        <w:footnoteReference w:id="35"/>
      </w:r>
      <w:r w:rsidRPr="009303BC">
        <w:rPr>
          <w:i/>
          <w:lang w:val="es-EC"/>
        </w:rPr>
        <w:t xml:space="preserve"> </w:t>
      </w:r>
      <w:r w:rsidRPr="009303BC">
        <w:rPr>
          <w:lang w:val="es-EC"/>
        </w:rPr>
        <w:t xml:space="preserve">lo que ocurra primero. Consecuentemente, cualquier solicitud de pago bajo esta Garantía deberá recibirse en esta institución en o antes de esta fecha. </w:t>
      </w:r>
    </w:p>
    <w:p w14:paraId="3EA497FD" w14:textId="26231DB6" w:rsidR="00F50EFA" w:rsidRPr="009303BC" w:rsidRDefault="00F50EFA" w:rsidP="00F50EFA">
      <w:pPr>
        <w:pStyle w:val="NormalWeb"/>
        <w:spacing w:before="0" w:beforeAutospacing="0" w:after="200" w:afterAutospacing="0"/>
        <w:jc w:val="both"/>
        <w:rPr>
          <w:rFonts w:ascii="Times New Roman" w:hAnsi="Times New Roman"/>
          <w:sz w:val="24"/>
          <w:lang w:val="es-EC"/>
        </w:rPr>
      </w:pPr>
      <w:r w:rsidRPr="009303BC">
        <w:rPr>
          <w:rFonts w:ascii="Times New Roman" w:hAnsi="Times New Roman"/>
          <w:sz w:val="24"/>
          <w:lang w:val="es-EC"/>
        </w:rPr>
        <w:t>Esta garantía está sujeta a las Reglas Uniformes de la Cámara de Comercio Internacional (CCI) sobre Garantías a</w:t>
      </w:r>
      <w:r w:rsidR="00F71524" w:rsidRPr="009303BC">
        <w:rPr>
          <w:rFonts w:ascii="Times New Roman" w:hAnsi="Times New Roman"/>
          <w:sz w:val="24"/>
          <w:lang w:val="es-EC"/>
        </w:rPr>
        <w:t xml:space="preserve"> la</w:t>
      </w:r>
      <w:r w:rsidRPr="009303BC">
        <w:rPr>
          <w:rFonts w:ascii="Times New Roman" w:hAnsi="Times New Roman"/>
          <w:sz w:val="24"/>
          <w:lang w:val="es-EC"/>
        </w:rPr>
        <w:t xml:space="preserve"> Primera Solicitud (</w:t>
      </w:r>
      <w:r w:rsidRPr="009303BC">
        <w:rPr>
          <w:rFonts w:ascii="Times New Roman" w:hAnsi="Times New Roman"/>
          <w:i/>
          <w:sz w:val="24"/>
          <w:lang w:val="es-EC"/>
        </w:rPr>
        <w:t>Uniform Rules for Demand Guarantees, URDG</w:t>
      </w:r>
      <w:r w:rsidRPr="009303BC">
        <w:rPr>
          <w:rFonts w:ascii="Times New Roman" w:hAnsi="Times New Roman"/>
          <w:sz w:val="24"/>
          <w:lang w:val="es-EC"/>
        </w:rPr>
        <w:t>), revisión de 2010, publicación de la CCI n.</w:t>
      </w:r>
      <w:r w:rsidRPr="009303BC">
        <w:rPr>
          <w:rFonts w:ascii="Times New Roman" w:hAnsi="Times New Roman"/>
          <w:sz w:val="24"/>
          <w:vertAlign w:val="superscript"/>
          <w:lang w:val="es-EC"/>
        </w:rPr>
        <w:t>o</w:t>
      </w:r>
      <w:r w:rsidRPr="009303BC">
        <w:rPr>
          <w:rFonts w:ascii="Times New Roman" w:hAnsi="Times New Roman"/>
          <w:sz w:val="24"/>
          <w:lang w:val="es-EC"/>
        </w:rPr>
        <w:t xml:space="preserve"> 758, con exclusión, por la presente, de la declaración explicativa requerida en el Artículo 15(a). </w:t>
      </w:r>
    </w:p>
    <w:p w14:paraId="4B67AC29" w14:textId="77777777" w:rsidR="00F50EFA" w:rsidRPr="009303BC" w:rsidRDefault="00F50EFA" w:rsidP="00F50EFA">
      <w:pPr>
        <w:spacing w:before="1600"/>
        <w:jc w:val="center"/>
        <w:rPr>
          <w:lang w:val="es-EC"/>
        </w:rPr>
      </w:pPr>
      <w:r w:rsidRPr="009303BC">
        <w:rPr>
          <w:lang w:val="es-EC"/>
        </w:rPr>
        <w:t>_____________________</w:t>
      </w:r>
    </w:p>
    <w:p w14:paraId="63448645" w14:textId="77777777" w:rsidR="00F50EFA" w:rsidRPr="009303BC" w:rsidRDefault="00F50EFA" w:rsidP="00F50EFA">
      <w:pPr>
        <w:spacing w:after="360"/>
        <w:jc w:val="center"/>
        <w:rPr>
          <w:lang w:val="es-EC"/>
        </w:rPr>
      </w:pPr>
      <w:r w:rsidRPr="009303BC">
        <w:rPr>
          <w:i/>
          <w:lang w:val="es-EC"/>
        </w:rPr>
        <w:t>[firma(s)]</w:t>
      </w:r>
    </w:p>
    <w:p w14:paraId="56DFFC0D" w14:textId="77777777" w:rsidR="00F50EFA" w:rsidRPr="009303BC" w:rsidRDefault="00F50EFA" w:rsidP="00F50EFA">
      <w:pPr>
        <w:pStyle w:val="NormalWeb"/>
        <w:tabs>
          <w:tab w:val="center" w:leader="dot" w:pos="4860"/>
          <w:tab w:val="right" w:leader="dot" w:pos="9360"/>
        </w:tabs>
        <w:spacing w:before="800" w:beforeAutospacing="0" w:after="200" w:afterAutospacing="0"/>
        <w:ind w:right="289"/>
        <w:jc w:val="both"/>
        <w:rPr>
          <w:rFonts w:ascii="Times New Roman" w:hAnsi="Times New Roman"/>
          <w:b/>
          <w:i/>
          <w:sz w:val="24"/>
          <w:lang w:val="es-EC"/>
        </w:rPr>
      </w:pPr>
      <w:r w:rsidRPr="009303BC">
        <w:rPr>
          <w:rFonts w:ascii="Times New Roman" w:hAnsi="Times New Roman"/>
          <w:b/>
          <w:i/>
          <w:sz w:val="24"/>
          <w:lang w:val="es-EC"/>
        </w:rPr>
        <w:t xml:space="preserve">Nota: </w:t>
      </w:r>
      <w:r w:rsidRPr="009303BC">
        <w:rPr>
          <w:rFonts w:ascii="Times New Roman" w:hAnsi="Times New Roman"/>
          <w:i/>
          <w:sz w:val="24"/>
          <w:lang w:val="es-EC"/>
        </w:rPr>
        <w:t>El texto en letra cursiva (incluidas las notas al pie) tiene por objeto ayudar a preparar este formulario y debe eliminarse del documento definitivo.</w:t>
      </w:r>
    </w:p>
    <w:p w14:paraId="33935AD6" w14:textId="0FEC34D2" w:rsidR="00786687" w:rsidRPr="009303BC" w:rsidRDefault="00F50EFA" w:rsidP="00786687">
      <w:pPr>
        <w:pStyle w:val="Head02"/>
        <w:rPr>
          <w:rFonts w:ascii="Times New Roman" w:hAnsi="Times New Roman"/>
          <w:sz w:val="40"/>
          <w:lang w:val="es-EC"/>
        </w:rPr>
      </w:pPr>
      <w:r w:rsidRPr="009303BC">
        <w:rPr>
          <w:rFonts w:ascii="Times New Roman" w:hAnsi="Times New Roman"/>
          <w:sz w:val="40"/>
          <w:lang w:val="es-EC"/>
        </w:rPr>
        <w:br w:type="page"/>
      </w:r>
      <w:bookmarkStart w:id="382" w:name="_Toc235085531"/>
      <w:bookmarkEnd w:id="378"/>
      <w:r w:rsidR="00786687" w:rsidRPr="009303BC">
        <w:rPr>
          <w:rFonts w:ascii="Times New Roman" w:hAnsi="Times New Roman"/>
          <w:sz w:val="40"/>
          <w:lang w:val="es-EC"/>
        </w:rPr>
        <w:lastRenderedPageBreak/>
        <w:t>Garantía por Pago Anticipado</w:t>
      </w:r>
      <w:bookmarkEnd w:id="382"/>
    </w:p>
    <w:p w14:paraId="37109C62" w14:textId="162B0C6E" w:rsidR="00786687" w:rsidRPr="009303BC" w:rsidRDefault="00786687" w:rsidP="00786687">
      <w:pPr>
        <w:spacing w:after="240"/>
        <w:jc w:val="center"/>
        <w:rPr>
          <w:b/>
          <w:sz w:val="36"/>
          <w:lang w:val="es-EC"/>
        </w:rPr>
      </w:pPr>
      <w:r w:rsidRPr="009303BC">
        <w:rPr>
          <w:b/>
          <w:sz w:val="36"/>
          <w:lang w:val="es-EC"/>
        </w:rPr>
        <w:t>Garant</w:t>
      </w:r>
      <w:r w:rsidR="00352D55" w:rsidRPr="009303BC">
        <w:rPr>
          <w:b/>
          <w:sz w:val="36"/>
          <w:lang w:val="es-EC"/>
        </w:rPr>
        <w:t>ía</w:t>
      </w:r>
      <w:r w:rsidRPr="009303BC">
        <w:rPr>
          <w:b/>
          <w:sz w:val="36"/>
          <w:lang w:val="es-EC"/>
        </w:rPr>
        <w:t xml:space="preserve"> Banc</w:t>
      </w:r>
      <w:r w:rsidR="00352D55" w:rsidRPr="009303BC">
        <w:rPr>
          <w:b/>
          <w:sz w:val="36"/>
          <w:lang w:val="es-EC"/>
        </w:rPr>
        <w:t>a</w:t>
      </w:r>
      <w:r w:rsidRPr="009303BC">
        <w:rPr>
          <w:b/>
          <w:sz w:val="36"/>
          <w:lang w:val="es-EC"/>
        </w:rPr>
        <w:t>ria</w:t>
      </w:r>
    </w:p>
    <w:p w14:paraId="134C30DF" w14:textId="77777777" w:rsidR="00786687" w:rsidRPr="009303BC" w:rsidRDefault="00786687" w:rsidP="00786687">
      <w:pPr>
        <w:pStyle w:val="NormalWeb"/>
        <w:spacing w:before="0" w:beforeAutospacing="0" w:after="360" w:afterAutospacing="0"/>
        <w:jc w:val="center"/>
        <w:rPr>
          <w:rFonts w:ascii="Times New Roman" w:hAnsi="Times New Roman"/>
          <w:i/>
          <w:sz w:val="24"/>
          <w:lang w:val="es-EC"/>
        </w:rPr>
      </w:pPr>
      <w:r w:rsidRPr="009303BC">
        <w:rPr>
          <w:rFonts w:ascii="Times New Roman" w:hAnsi="Times New Roman"/>
          <w:i/>
          <w:sz w:val="24"/>
          <w:lang w:val="es-EC"/>
        </w:rPr>
        <w:t>[Membrete del Garante o código de identificación SWIFT]</w:t>
      </w:r>
    </w:p>
    <w:p w14:paraId="6CFBA99C" w14:textId="77777777" w:rsidR="00786687" w:rsidRPr="009303BC" w:rsidRDefault="00786687" w:rsidP="00786687">
      <w:pPr>
        <w:numPr>
          <w:ilvl w:val="12"/>
          <w:numId w:val="0"/>
        </w:numPr>
        <w:spacing w:before="400" w:after="200"/>
        <w:jc w:val="both"/>
        <w:rPr>
          <w:i/>
          <w:lang w:val="es-EC"/>
        </w:rPr>
      </w:pPr>
      <w:r w:rsidRPr="009303BC">
        <w:rPr>
          <w:i/>
          <w:lang w:val="es-EC"/>
        </w:rPr>
        <w:t xml:space="preserve">[El </w:t>
      </w:r>
      <w:r w:rsidRPr="009303BC">
        <w:rPr>
          <w:b/>
          <w:i/>
          <w:lang w:val="es-EC"/>
        </w:rPr>
        <w:t>banco/Oferente seleccionado,</w:t>
      </w:r>
      <w:r w:rsidRPr="009303BC">
        <w:rPr>
          <w:i/>
          <w:lang w:val="es-EC"/>
        </w:rPr>
        <w:t xml:space="preserve"> que presenta esta Garantía deberá completar este formulario de acuerdo con las instrucciones indicadas entre corchetes, si en virtud del Contrato se hará un pago anticipado]</w:t>
      </w:r>
    </w:p>
    <w:p w14:paraId="0DA6B445" w14:textId="77777777" w:rsidR="00786687" w:rsidRPr="009303BC" w:rsidRDefault="00786687" w:rsidP="00786687">
      <w:pPr>
        <w:pStyle w:val="NormalWeb"/>
        <w:spacing w:before="200" w:beforeAutospacing="0" w:after="200" w:afterAutospacing="0"/>
        <w:jc w:val="both"/>
        <w:rPr>
          <w:rFonts w:ascii="Times New Roman" w:hAnsi="Times New Roman"/>
          <w:sz w:val="24"/>
          <w:lang w:val="es-EC"/>
        </w:rPr>
      </w:pPr>
      <w:r w:rsidRPr="009303BC">
        <w:rPr>
          <w:rFonts w:ascii="Times New Roman" w:hAnsi="Times New Roman"/>
          <w:b/>
          <w:sz w:val="24"/>
          <w:lang w:val="es-EC"/>
        </w:rPr>
        <w:t>Garante:</w:t>
      </w:r>
      <w:r w:rsidRPr="009303BC">
        <w:rPr>
          <w:rFonts w:ascii="Times New Roman" w:hAnsi="Times New Roman"/>
          <w:i/>
          <w:sz w:val="24"/>
          <w:lang w:val="es-EC"/>
        </w:rPr>
        <w:t xml:space="preserve"> [indique el nombre y la dirección del lugar de emisión, salvo que figure en el membrete]</w:t>
      </w:r>
    </w:p>
    <w:p w14:paraId="4F5E7270" w14:textId="77777777" w:rsidR="00786687" w:rsidRPr="009303BC" w:rsidRDefault="00786687" w:rsidP="00786687">
      <w:pPr>
        <w:numPr>
          <w:ilvl w:val="12"/>
          <w:numId w:val="0"/>
        </w:numPr>
        <w:spacing w:after="200"/>
        <w:jc w:val="both"/>
        <w:rPr>
          <w:i/>
          <w:lang w:val="es-EC"/>
        </w:rPr>
      </w:pPr>
      <w:r w:rsidRPr="009303BC">
        <w:rPr>
          <w:b/>
          <w:lang w:val="es-EC"/>
        </w:rPr>
        <w:t xml:space="preserve">Beneficiario: </w:t>
      </w:r>
      <w:r w:rsidRPr="009303BC">
        <w:rPr>
          <w:i/>
          <w:lang w:val="es-EC"/>
        </w:rPr>
        <w:t>[indique el nombre y dirección del Contratante]</w:t>
      </w:r>
    </w:p>
    <w:p w14:paraId="75591571" w14:textId="77777777" w:rsidR="00786687" w:rsidRPr="009303BC" w:rsidRDefault="00786687" w:rsidP="00786687">
      <w:pPr>
        <w:numPr>
          <w:ilvl w:val="12"/>
          <w:numId w:val="0"/>
        </w:numPr>
        <w:spacing w:after="200"/>
        <w:jc w:val="both"/>
        <w:rPr>
          <w:i/>
          <w:lang w:val="es-EC"/>
        </w:rPr>
      </w:pPr>
      <w:r w:rsidRPr="009303BC">
        <w:rPr>
          <w:b/>
          <w:lang w:val="es-EC"/>
        </w:rPr>
        <w:t>Fecha</w:t>
      </w:r>
      <w:r w:rsidRPr="009303BC">
        <w:rPr>
          <w:lang w:val="es-EC"/>
        </w:rPr>
        <w:t xml:space="preserve">: </w:t>
      </w:r>
      <w:r w:rsidRPr="009303BC">
        <w:rPr>
          <w:i/>
          <w:lang w:val="es-EC"/>
        </w:rPr>
        <w:t>[indique la fecha de emisión]</w:t>
      </w:r>
      <w:r w:rsidRPr="009303BC">
        <w:rPr>
          <w:b/>
          <w:lang w:val="es-EC"/>
        </w:rPr>
        <w:t xml:space="preserve"> </w:t>
      </w:r>
    </w:p>
    <w:p w14:paraId="75987952" w14:textId="33B4CD77" w:rsidR="00786687" w:rsidRPr="009303BC" w:rsidRDefault="00786687" w:rsidP="00786687">
      <w:pPr>
        <w:numPr>
          <w:ilvl w:val="12"/>
          <w:numId w:val="0"/>
        </w:numPr>
        <w:spacing w:after="200"/>
        <w:jc w:val="both"/>
        <w:rPr>
          <w:i/>
          <w:lang w:val="es-EC"/>
        </w:rPr>
      </w:pPr>
      <w:r w:rsidRPr="009303BC">
        <w:rPr>
          <w:b/>
          <w:lang w:val="es-EC"/>
        </w:rPr>
        <w:t>GARANT</w:t>
      </w:r>
      <w:r w:rsidR="0009067B" w:rsidRPr="009303BC">
        <w:rPr>
          <w:b/>
          <w:lang w:val="es-EC"/>
        </w:rPr>
        <w:t>Í</w:t>
      </w:r>
      <w:r w:rsidRPr="009303BC">
        <w:rPr>
          <w:b/>
          <w:lang w:val="es-EC"/>
        </w:rPr>
        <w:t>A POR PAGO ANTICIPADO N.</w:t>
      </w:r>
      <w:r w:rsidRPr="009303BC">
        <w:rPr>
          <w:b/>
          <w:vertAlign w:val="superscript"/>
          <w:lang w:val="es-EC"/>
        </w:rPr>
        <w:t>o</w:t>
      </w:r>
      <w:r w:rsidRPr="009303BC">
        <w:rPr>
          <w:lang w:val="es-EC"/>
        </w:rPr>
        <w:t xml:space="preserve">: </w:t>
      </w:r>
      <w:r w:rsidRPr="009303BC">
        <w:rPr>
          <w:i/>
          <w:lang w:val="es-EC"/>
        </w:rPr>
        <w:t>[indique el número de la garantía]</w:t>
      </w:r>
    </w:p>
    <w:p w14:paraId="757346EE" w14:textId="3D3C1F3D" w:rsidR="00786687" w:rsidRPr="009303BC" w:rsidRDefault="00786687" w:rsidP="00786687">
      <w:pPr>
        <w:pStyle w:val="NormalWeb"/>
        <w:spacing w:before="0" w:beforeAutospacing="0" w:after="200" w:afterAutospacing="0"/>
        <w:jc w:val="both"/>
        <w:rPr>
          <w:rFonts w:ascii="Times New Roman" w:hAnsi="Times New Roman"/>
          <w:sz w:val="24"/>
          <w:lang w:val="es-EC"/>
        </w:rPr>
      </w:pPr>
      <w:r w:rsidRPr="009303BC">
        <w:rPr>
          <w:rFonts w:ascii="Times New Roman" w:hAnsi="Times New Roman"/>
          <w:sz w:val="24"/>
          <w:lang w:val="es-EC"/>
        </w:rPr>
        <w:t xml:space="preserve">Se nos ha informado que </w:t>
      </w:r>
      <w:r w:rsidRPr="009303BC">
        <w:rPr>
          <w:rFonts w:ascii="Times New Roman" w:hAnsi="Times New Roman"/>
          <w:i/>
          <w:sz w:val="24"/>
          <w:lang w:val="es-EC"/>
        </w:rPr>
        <w:t xml:space="preserve">[indique el nombre del Contratista, que, en el caso de Asociación en Participación, Consorcio o Asociación (APCA), será el nombre de la APCA] </w:t>
      </w:r>
      <w:r w:rsidRPr="009303BC">
        <w:rPr>
          <w:rFonts w:ascii="Times New Roman" w:hAnsi="Times New Roman"/>
          <w:sz w:val="24"/>
          <w:lang w:val="es-EC"/>
        </w:rPr>
        <w:t>(en adelante denominado “el Contratista”) ha celebrado el Contrato n.</w:t>
      </w:r>
      <w:r w:rsidRPr="009303BC">
        <w:rPr>
          <w:rFonts w:ascii="Times New Roman" w:hAnsi="Times New Roman"/>
          <w:sz w:val="24"/>
          <w:vertAlign w:val="superscript"/>
          <w:lang w:val="es-EC"/>
        </w:rPr>
        <w:t>o</w:t>
      </w:r>
      <w:r w:rsidRPr="009303BC">
        <w:rPr>
          <w:rFonts w:ascii="Times New Roman" w:hAnsi="Times New Roman"/>
          <w:sz w:val="24"/>
          <w:lang w:val="es-EC"/>
        </w:rPr>
        <w:t xml:space="preserve"> </w:t>
      </w:r>
      <w:r w:rsidRPr="009303BC">
        <w:rPr>
          <w:rFonts w:ascii="Times New Roman" w:hAnsi="Times New Roman"/>
          <w:i/>
          <w:sz w:val="24"/>
          <w:lang w:val="es-EC"/>
        </w:rPr>
        <w:t>[indique número de referencia del Contrato]</w:t>
      </w:r>
      <w:r w:rsidRPr="009303BC">
        <w:rPr>
          <w:rFonts w:ascii="Times New Roman" w:hAnsi="Times New Roman"/>
          <w:sz w:val="24"/>
          <w:lang w:val="es-EC"/>
        </w:rPr>
        <w:t xml:space="preserve"> de fecha </w:t>
      </w:r>
      <w:r w:rsidRPr="009303BC">
        <w:rPr>
          <w:rFonts w:ascii="Times New Roman" w:hAnsi="Times New Roman"/>
          <w:i/>
          <w:sz w:val="24"/>
          <w:lang w:val="es-EC"/>
        </w:rPr>
        <w:t>[indique la fecha]</w:t>
      </w:r>
      <w:r w:rsidRPr="009303BC">
        <w:rPr>
          <w:rFonts w:ascii="Times New Roman" w:hAnsi="Times New Roman"/>
          <w:sz w:val="24"/>
          <w:lang w:val="es-EC"/>
        </w:rPr>
        <w:t xml:space="preserve"> con el Beneficiario para la ejecución de </w:t>
      </w:r>
      <w:r w:rsidRPr="009303BC">
        <w:rPr>
          <w:rFonts w:ascii="Times New Roman" w:hAnsi="Times New Roman"/>
          <w:i/>
          <w:sz w:val="24"/>
          <w:lang w:val="es-EC"/>
        </w:rPr>
        <w:t xml:space="preserve">[indique el nombre del Contrato y una breve descripción de los diseños y de las Obras] </w:t>
      </w:r>
      <w:r w:rsidRPr="009303BC">
        <w:rPr>
          <w:rFonts w:ascii="Times New Roman" w:hAnsi="Times New Roman"/>
          <w:sz w:val="24"/>
          <w:lang w:val="es-EC"/>
        </w:rPr>
        <w:t>(en adelante “el Contrato”).</w:t>
      </w:r>
    </w:p>
    <w:p w14:paraId="62751A4F" w14:textId="77777777" w:rsidR="00786687" w:rsidRPr="009303BC" w:rsidRDefault="00786687" w:rsidP="00786687">
      <w:pPr>
        <w:numPr>
          <w:ilvl w:val="12"/>
          <w:numId w:val="0"/>
        </w:numPr>
        <w:spacing w:after="200"/>
        <w:jc w:val="both"/>
        <w:rPr>
          <w:lang w:val="es-EC"/>
        </w:rPr>
      </w:pPr>
      <w:r w:rsidRPr="009303BC">
        <w:rPr>
          <w:lang w:val="es-EC"/>
        </w:rPr>
        <w:t xml:space="preserve">ASIMISMO, entendemos que, de conformidad con las condiciones del Contrato, es preciso hacer un pago anticipado por un monto de </w:t>
      </w:r>
      <w:r w:rsidRPr="009303BC">
        <w:rPr>
          <w:i/>
          <w:lang w:val="es-EC"/>
        </w:rPr>
        <w:t>[indique el monto en cifras]</w:t>
      </w:r>
      <w:r w:rsidRPr="009303BC">
        <w:rPr>
          <w:lang w:val="es-EC"/>
        </w:rPr>
        <w:t xml:space="preserve"> (</w:t>
      </w:r>
      <w:r w:rsidRPr="009303BC">
        <w:rPr>
          <w:i/>
          <w:lang w:val="es-EC"/>
        </w:rPr>
        <w:t>[indique el monto en palabras]</w:t>
      </w:r>
      <w:r w:rsidRPr="009303BC">
        <w:rPr>
          <w:lang w:val="es-EC"/>
        </w:rPr>
        <w:t>) contra una Garantía por Pago Anticipado.</w:t>
      </w:r>
    </w:p>
    <w:p w14:paraId="417F40A9" w14:textId="77777777" w:rsidR="00786687" w:rsidRPr="009303BC" w:rsidRDefault="00786687" w:rsidP="00786687">
      <w:pPr>
        <w:numPr>
          <w:ilvl w:val="12"/>
          <w:numId w:val="0"/>
        </w:numPr>
        <w:tabs>
          <w:tab w:val="left" w:pos="3828"/>
          <w:tab w:val="left" w:pos="7797"/>
        </w:tabs>
        <w:spacing w:after="200"/>
        <w:jc w:val="both"/>
        <w:rPr>
          <w:lang w:val="es-EC"/>
        </w:rPr>
      </w:pPr>
      <w:bookmarkStart w:id="383" w:name="_Hlk96108755"/>
      <w:r w:rsidRPr="009303BC">
        <w:rPr>
          <w:lang w:val="es-EC"/>
        </w:rPr>
        <w:t xml:space="preserve">A solicitud del Contratista, nosotros, </w:t>
      </w:r>
      <w:r w:rsidRPr="009303BC">
        <w:rPr>
          <w:i/>
          <w:lang w:val="es-EC"/>
        </w:rPr>
        <w:t>[indique el nombre del banco]</w:t>
      </w:r>
      <w:r w:rsidRPr="009303BC">
        <w:rPr>
          <w:lang w:val="es-EC"/>
        </w:rPr>
        <w:t xml:space="preserve"> por medio de la presente Garantía nos obligamos irrevocablemente a pagar al Beneficiario una suma o sumas, que no exceda(n) un monto total de </w:t>
      </w:r>
      <w:r w:rsidRPr="009303BC">
        <w:rPr>
          <w:i/>
          <w:lang w:val="es-EC"/>
        </w:rPr>
        <w:t>[indique la cifra en números]</w:t>
      </w:r>
      <w:r w:rsidRPr="009303BC">
        <w:rPr>
          <w:lang w:val="es-EC"/>
        </w:rPr>
        <w:t xml:space="preserve"> (</w:t>
      </w:r>
      <w:r w:rsidRPr="009303BC">
        <w:rPr>
          <w:i/>
          <w:lang w:val="es-EC"/>
        </w:rPr>
        <w:t>[indique la cifra en palabras]</w:t>
      </w:r>
      <w:r w:rsidRPr="009303BC">
        <w:rPr>
          <w:lang w:val="es-EC"/>
        </w:rPr>
        <w:t>),</w:t>
      </w:r>
      <w:r w:rsidRPr="009303BC">
        <w:rPr>
          <w:rStyle w:val="Refdenotaalpie"/>
          <w:i/>
          <w:lang w:val="es-EC"/>
        </w:rPr>
        <w:footnoteReference w:id="36"/>
      </w:r>
      <w:r w:rsidRPr="009303BC">
        <w:rPr>
          <w:i/>
          <w:lang w:val="es-EC"/>
        </w:rPr>
        <w:t xml:space="preserve"> </w:t>
      </w:r>
      <w:r w:rsidRPr="009303BC">
        <w:rPr>
          <w:lang w:val="es-EC"/>
        </w:rPr>
        <w:t>al recibo en nuestras oficinas de la primera solicitud conforme a los requisitos del Beneficiario, respaldada por una declaración escrita del Beneficiario, ya sea en la solicitud propiamente dicha o en un documento aparte firmado que acompañe o identifique la solicitud, donde conste que el Contratista:</w:t>
      </w:r>
      <w:bookmarkEnd w:id="383"/>
    </w:p>
    <w:p w14:paraId="49E065D1" w14:textId="77777777" w:rsidR="00786687" w:rsidRPr="009303BC" w:rsidRDefault="00786687" w:rsidP="00E87EC3">
      <w:pPr>
        <w:pStyle w:val="P3Header1-Clauses"/>
        <w:numPr>
          <w:ilvl w:val="0"/>
          <w:numId w:val="88"/>
        </w:numPr>
        <w:tabs>
          <w:tab w:val="left" w:pos="972"/>
        </w:tabs>
        <w:spacing w:after="120"/>
        <w:rPr>
          <w:lang w:val="es-EC"/>
        </w:rPr>
      </w:pPr>
      <w:r w:rsidRPr="009303BC">
        <w:rPr>
          <w:lang w:val="es-EC"/>
        </w:rPr>
        <w:t>ha utilizado el anticipo para fines distintos de los relacionados con los costos de movilización respecto de las Obras; o</w:t>
      </w:r>
    </w:p>
    <w:p w14:paraId="40AED546" w14:textId="77777777" w:rsidR="00786687" w:rsidRPr="009303BC" w:rsidRDefault="00786687" w:rsidP="00E87EC3">
      <w:pPr>
        <w:pStyle w:val="Prrafodelista"/>
        <w:numPr>
          <w:ilvl w:val="0"/>
          <w:numId w:val="88"/>
        </w:numPr>
        <w:spacing w:after="200"/>
        <w:jc w:val="both"/>
        <w:rPr>
          <w:lang w:val="es-EC"/>
        </w:rPr>
      </w:pPr>
      <w:r w:rsidRPr="009303BC">
        <w:rPr>
          <w:lang w:val="es-EC"/>
        </w:rPr>
        <w:t>no ha cumplido con el reembolso del pago anticipado de acuerdo con las condiciones del Contrato, especificando el monto que el Contratista no ha reembolsado.</w:t>
      </w:r>
    </w:p>
    <w:p w14:paraId="0E38A9D0" w14:textId="77777777" w:rsidR="00786687" w:rsidRPr="009303BC" w:rsidRDefault="00786687" w:rsidP="00786687">
      <w:pPr>
        <w:numPr>
          <w:ilvl w:val="12"/>
          <w:numId w:val="0"/>
        </w:numPr>
        <w:tabs>
          <w:tab w:val="left" w:pos="2835"/>
          <w:tab w:val="left" w:pos="5387"/>
        </w:tabs>
        <w:spacing w:after="200"/>
        <w:jc w:val="both"/>
        <w:rPr>
          <w:lang w:val="es-EC"/>
        </w:rPr>
      </w:pPr>
      <w:r w:rsidRPr="009303BC">
        <w:rPr>
          <w:lang w:val="es-EC"/>
        </w:rPr>
        <w:t xml:space="preserve">En virtud de esta Garantía se podrá presentar un reclamo a partir del momento en que el Garante presente un certificado del banco del Beneficiario en el que se indique que el pago mencionado </w:t>
      </w:r>
      <w:r w:rsidRPr="009303BC">
        <w:rPr>
          <w:lang w:val="es-EC"/>
        </w:rPr>
        <w:lastRenderedPageBreak/>
        <w:t xml:space="preserve">arriba se ha acreditado en la cuenta número </w:t>
      </w:r>
      <w:r w:rsidRPr="009303BC">
        <w:rPr>
          <w:i/>
          <w:lang w:val="es-EC"/>
        </w:rPr>
        <w:t>[indique el número]</w:t>
      </w:r>
      <w:r w:rsidRPr="009303BC">
        <w:rPr>
          <w:lang w:val="es-EC"/>
        </w:rPr>
        <w:t xml:space="preserve"> que el Contratista mantiene en </w:t>
      </w:r>
      <w:r w:rsidRPr="009303BC">
        <w:rPr>
          <w:i/>
          <w:lang w:val="es-EC"/>
        </w:rPr>
        <w:t>[indique el nombre y la dirección del banco del Contratista].</w:t>
      </w:r>
    </w:p>
    <w:p w14:paraId="2ED739B3" w14:textId="77777777" w:rsidR="00786687" w:rsidRPr="009303BC" w:rsidRDefault="00786687" w:rsidP="00786687">
      <w:pPr>
        <w:numPr>
          <w:ilvl w:val="12"/>
          <w:numId w:val="0"/>
        </w:numPr>
        <w:spacing w:after="200"/>
        <w:jc w:val="both"/>
        <w:rPr>
          <w:lang w:val="es-EC"/>
        </w:rPr>
      </w:pPr>
      <w:r w:rsidRPr="009303BC">
        <w:rPr>
          <w:lang w:val="es-EC"/>
        </w:rPr>
        <w:t xml:space="preserve">El monto máximo de esta garantía se reducirá progresivamente a medida que el monto del anticipo es reembolsado por el Contratista, según se especifica en las copias de los estados de cuenta provisionales o los certificados de pago que nos presenten. Esta garantía vencerá, a más tardar, en el momento en que recibamos una copia del certificado de pago provisional donde se indique que el ochenta por ciento (80%) del Precio del Contrato, menos las sumas provisionales, ha sido certificado para pago, o el </w:t>
      </w:r>
      <w:r w:rsidRPr="009303BC">
        <w:rPr>
          <w:i/>
          <w:lang w:val="es-EC"/>
        </w:rPr>
        <w:t xml:space="preserve">[indique el día] </w:t>
      </w:r>
      <w:r w:rsidRPr="009303BC">
        <w:rPr>
          <w:lang w:val="es-EC"/>
        </w:rPr>
        <w:t>de</w:t>
      </w:r>
      <w:r w:rsidRPr="009303BC">
        <w:rPr>
          <w:i/>
          <w:lang w:val="es-EC"/>
        </w:rPr>
        <w:t xml:space="preserve"> [indique el mes] </w:t>
      </w:r>
      <w:r w:rsidRPr="009303BC">
        <w:rPr>
          <w:lang w:val="es-EC"/>
        </w:rPr>
        <w:t xml:space="preserve">de </w:t>
      </w:r>
      <w:r w:rsidRPr="009303BC">
        <w:rPr>
          <w:i/>
          <w:lang w:val="es-EC"/>
        </w:rPr>
        <w:t>[indique el año]</w:t>
      </w:r>
      <w:r w:rsidRPr="009303BC">
        <w:rPr>
          <w:rStyle w:val="Refdenotaalpie"/>
          <w:i/>
          <w:lang w:val="es-EC"/>
        </w:rPr>
        <w:footnoteReference w:id="37"/>
      </w:r>
      <w:r w:rsidRPr="009303BC">
        <w:rPr>
          <w:lang w:val="es-EC"/>
        </w:rPr>
        <w:t>, lo que ocurra primero. En consecuencia, cualquier reclamo de pago realizado en virtud de esta garantía deberá recibirse en nuestras oficinas a más tardar en la fecha señalada.</w:t>
      </w:r>
    </w:p>
    <w:p w14:paraId="11CD5728" w14:textId="44DF4906" w:rsidR="00786687" w:rsidRPr="009303BC" w:rsidRDefault="00786687" w:rsidP="00786687">
      <w:pPr>
        <w:pStyle w:val="NormalWeb"/>
        <w:spacing w:before="0" w:beforeAutospacing="0" w:after="200" w:afterAutospacing="0"/>
        <w:jc w:val="both"/>
        <w:rPr>
          <w:rFonts w:ascii="Times New Roman" w:hAnsi="Times New Roman"/>
          <w:sz w:val="24"/>
          <w:lang w:val="es-EC"/>
        </w:rPr>
      </w:pPr>
      <w:r w:rsidRPr="009303BC">
        <w:rPr>
          <w:rFonts w:ascii="Times New Roman" w:hAnsi="Times New Roman"/>
          <w:sz w:val="24"/>
          <w:lang w:val="es-EC"/>
        </w:rPr>
        <w:t xml:space="preserve">Esta garantía está sujeta a las Reglas Uniformes de la Cámara de Comercio Internacional (CCI) sobre Garantías a </w:t>
      </w:r>
      <w:r w:rsidR="007E6F67" w:rsidRPr="009303BC">
        <w:rPr>
          <w:rFonts w:ascii="Times New Roman" w:hAnsi="Times New Roman"/>
          <w:sz w:val="24"/>
          <w:lang w:val="es-EC"/>
        </w:rPr>
        <w:t xml:space="preserve">la </w:t>
      </w:r>
      <w:r w:rsidRPr="009303BC">
        <w:rPr>
          <w:rFonts w:ascii="Times New Roman" w:hAnsi="Times New Roman"/>
          <w:sz w:val="24"/>
          <w:lang w:val="es-EC"/>
        </w:rPr>
        <w:t>Primera Solicitud (</w:t>
      </w:r>
      <w:r w:rsidRPr="009303BC">
        <w:rPr>
          <w:rFonts w:ascii="Times New Roman" w:hAnsi="Times New Roman"/>
          <w:i/>
          <w:sz w:val="24"/>
          <w:lang w:val="es-EC"/>
        </w:rPr>
        <w:t>Uniform Rules for Demand Guarantees, URDG</w:t>
      </w:r>
      <w:r w:rsidRPr="009303BC">
        <w:rPr>
          <w:rFonts w:ascii="Times New Roman" w:hAnsi="Times New Roman"/>
          <w:sz w:val="24"/>
          <w:lang w:val="es-EC"/>
        </w:rPr>
        <w:t>), revisión de 2010, publicación de la CCI n.</w:t>
      </w:r>
      <w:r w:rsidRPr="009303BC">
        <w:rPr>
          <w:rFonts w:ascii="Times New Roman" w:hAnsi="Times New Roman"/>
          <w:sz w:val="24"/>
          <w:vertAlign w:val="superscript"/>
          <w:lang w:val="es-EC"/>
        </w:rPr>
        <w:t>o</w:t>
      </w:r>
      <w:r w:rsidRPr="009303BC">
        <w:rPr>
          <w:rFonts w:ascii="Times New Roman" w:hAnsi="Times New Roman"/>
          <w:sz w:val="24"/>
          <w:lang w:val="es-EC"/>
        </w:rPr>
        <w:t xml:space="preserve"> 758, con exclusión, por la presente, de la declaración explicativa requerida en el Artículo 15(a). </w:t>
      </w:r>
    </w:p>
    <w:p w14:paraId="0D9545D1" w14:textId="77777777" w:rsidR="00786687" w:rsidRPr="009303BC" w:rsidRDefault="00786687" w:rsidP="00786687">
      <w:pPr>
        <w:numPr>
          <w:ilvl w:val="12"/>
          <w:numId w:val="0"/>
        </w:numPr>
        <w:tabs>
          <w:tab w:val="left" w:pos="5812"/>
        </w:tabs>
        <w:spacing w:before="1600"/>
        <w:jc w:val="both"/>
        <w:rPr>
          <w:u w:val="single"/>
          <w:lang w:val="es-EC"/>
        </w:rPr>
      </w:pPr>
      <w:r w:rsidRPr="009303BC">
        <w:rPr>
          <w:u w:val="single"/>
          <w:lang w:val="es-EC"/>
        </w:rPr>
        <w:tab/>
      </w:r>
    </w:p>
    <w:p w14:paraId="32A423D1" w14:textId="77777777" w:rsidR="00786687" w:rsidRPr="009303BC" w:rsidRDefault="00786687" w:rsidP="00786687">
      <w:pPr>
        <w:numPr>
          <w:ilvl w:val="12"/>
          <w:numId w:val="0"/>
        </w:numPr>
        <w:spacing w:after="200"/>
        <w:jc w:val="both"/>
        <w:rPr>
          <w:u w:val="single"/>
          <w:lang w:val="es-EC"/>
        </w:rPr>
      </w:pPr>
      <w:r w:rsidRPr="009303BC">
        <w:rPr>
          <w:i/>
          <w:lang w:val="es-EC"/>
        </w:rPr>
        <w:t>[firma(s) del (los) representante(s) autorizado(s) del banco]</w:t>
      </w:r>
    </w:p>
    <w:p w14:paraId="5DFEC7F0" w14:textId="77777777" w:rsidR="00786687" w:rsidRPr="009303BC" w:rsidRDefault="00786687" w:rsidP="00786687">
      <w:pPr>
        <w:numPr>
          <w:ilvl w:val="12"/>
          <w:numId w:val="0"/>
        </w:numPr>
        <w:spacing w:before="1600" w:after="200"/>
        <w:jc w:val="both"/>
        <w:rPr>
          <w:u w:val="single"/>
          <w:lang w:val="es-EC"/>
        </w:rPr>
      </w:pPr>
      <w:r w:rsidRPr="009303BC">
        <w:rPr>
          <w:b/>
          <w:i/>
          <w:lang w:val="es-EC"/>
        </w:rPr>
        <w:t xml:space="preserve">Nota: </w:t>
      </w:r>
      <w:r w:rsidRPr="009303BC">
        <w:rPr>
          <w:i/>
          <w:lang w:val="es-EC"/>
        </w:rPr>
        <w:t>El texto en letra cursiva (incluidas las notas al pie de página) tiene por objeto ayudar a preparar este modelo y debe eliminarse del documento definitivo.</w:t>
      </w:r>
    </w:p>
    <w:p w14:paraId="4A88CD31" w14:textId="77777777" w:rsidR="00652118" w:rsidRPr="009303BC" w:rsidRDefault="00652118" w:rsidP="00130F6E">
      <w:pPr>
        <w:numPr>
          <w:ilvl w:val="12"/>
          <w:numId w:val="0"/>
        </w:numPr>
        <w:jc w:val="both"/>
        <w:rPr>
          <w:b/>
          <w:i/>
          <w:lang w:val="es-EC"/>
        </w:rPr>
      </w:pPr>
    </w:p>
    <w:p w14:paraId="7D34B7AD" w14:textId="77777777" w:rsidR="00652118" w:rsidRPr="009303BC" w:rsidRDefault="00652118" w:rsidP="00130F6E">
      <w:pPr>
        <w:numPr>
          <w:ilvl w:val="12"/>
          <w:numId w:val="0"/>
        </w:numPr>
        <w:jc w:val="both"/>
        <w:rPr>
          <w:b/>
          <w:i/>
          <w:lang w:val="es-EC"/>
        </w:rPr>
        <w:sectPr w:rsidR="00652118" w:rsidRPr="009303BC" w:rsidSect="00ED2218">
          <w:headerReference w:type="even" r:id="rId59"/>
          <w:headerReference w:type="default" r:id="rId60"/>
          <w:headerReference w:type="first" r:id="rId61"/>
          <w:footnotePr>
            <w:numRestart w:val="eachSect"/>
          </w:footnotePr>
          <w:endnotePr>
            <w:numFmt w:val="decimal"/>
          </w:endnotePr>
          <w:type w:val="oddPage"/>
          <w:pgSz w:w="12240" w:h="15840" w:code="1"/>
          <w:pgMar w:top="1440" w:right="1440" w:bottom="1440" w:left="1440" w:header="720" w:footer="720" w:gutter="0"/>
          <w:cols w:space="720"/>
          <w:titlePg/>
          <w:docGrid w:linePitch="326"/>
        </w:sectPr>
      </w:pPr>
    </w:p>
    <w:p w14:paraId="114719EC" w14:textId="3916C0A7" w:rsidR="00210DD6" w:rsidRPr="009303BC" w:rsidRDefault="00210DD6" w:rsidP="00210DD6">
      <w:pPr>
        <w:jc w:val="center"/>
        <w:rPr>
          <w:b/>
          <w:sz w:val="28"/>
          <w:lang w:val="es-EC"/>
        </w:rPr>
      </w:pPr>
      <w:bookmarkStart w:id="384" w:name="_Hlk118987321"/>
      <w:bookmarkStart w:id="385" w:name="_Hlk230719981"/>
      <w:r w:rsidRPr="009303BC">
        <w:rPr>
          <w:b/>
          <w:sz w:val="28"/>
          <w:lang w:val="es-EC"/>
        </w:rPr>
        <w:lastRenderedPageBreak/>
        <w:t xml:space="preserve">LLAMADO A LICITACIÓN </w:t>
      </w:r>
    </w:p>
    <w:p w14:paraId="73B31EF9" w14:textId="051C1536" w:rsidR="00B4722F" w:rsidRPr="009303BC" w:rsidRDefault="00B4722F" w:rsidP="00B4722F">
      <w:pPr>
        <w:pStyle w:val="Ttulo1"/>
        <w:rPr>
          <w:rFonts w:ascii="Times New Roman" w:hAnsi="Times New Roman"/>
          <w:b w:val="0"/>
          <w:sz w:val="44"/>
          <w:lang w:val="es-EC"/>
        </w:rPr>
      </w:pPr>
      <w:bookmarkStart w:id="386" w:name="_Toc235085532"/>
      <w:r w:rsidRPr="009303BC">
        <w:rPr>
          <w:rFonts w:ascii="Times New Roman" w:hAnsi="Times New Roman"/>
          <w:sz w:val="40"/>
          <w:lang w:val="es-EC"/>
        </w:rPr>
        <w:t>Solicitud de Ofertas (SdO)</w:t>
      </w:r>
      <w:bookmarkEnd w:id="386"/>
    </w:p>
    <w:p w14:paraId="538C74F6" w14:textId="228FA921" w:rsidR="00210DD6" w:rsidRPr="009303BC" w:rsidRDefault="003867D1" w:rsidP="00A16DEC">
      <w:pPr>
        <w:spacing w:after="120"/>
        <w:jc w:val="center"/>
        <w:rPr>
          <w:b/>
          <w:iCs/>
          <w:lang w:val="es-EC"/>
        </w:rPr>
      </w:pPr>
      <w:r w:rsidRPr="009303BC">
        <w:rPr>
          <w:b/>
          <w:iCs/>
          <w:lang w:val="es-EC"/>
        </w:rPr>
        <w:t>Ecuador</w:t>
      </w:r>
    </w:p>
    <w:p w14:paraId="5D8FBCA2" w14:textId="77777777" w:rsidR="003867D1" w:rsidRPr="009303BC" w:rsidRDefault="003867D1" w:rsidP="00A16DEC">
      <w:pPr>
        <w:spacing w:after="120"/>
        <w:jc w:val="center"/>
        <w:rPr>
          <w:b/>
          <w:iCs/>
          <w:lang w:val="es-EC"/>
        </w:rPr>
      </w:pPr>
      <w:r w:rsidRPr="009303BC">
        <w:rPr>
          <w:b/>
          <w:iCs/>
          <w:lang w:val="es-EC"/>
        </w:rPr>
        <w:t xml:space="preserve">PROGRAMA DE PREVENCIÓN Y RESPUESTA A LA VIOLENCIA Y LA CRIMINALIDAD EN ECUADOR (PREVIC) </w:t>
      </w:r>
    </w:p>
    <w:p w14:paraId="3489CE4E" w14:textId="334273B2" w:rsidR="00210DD6" w:rsidRPr="009303BC" w:rsidRDefault="003867D1" w:rsidP="00A16DEC">
      <w:pPr>
        <w:spacing w:after="120"/>
        <w:jc w:val="center"/>
        <w:rPr>
          <w:b/>
          <w:iCs/>
          <w:lang w:val="es-EC"/>
        </w:rPr>
      </w:pPr>
      <w:r w:rsidRPr="009303BC">
        <w:rPr>
          <w:b/>
          <w:iCs/>
          <w:lang w:val="es-EC"/>
        </w:rPr>
        <w:t>5932/OC</w:t>
      </w:r>
      <w:r w:rsidR="00956DDA" w:rsidRPr="009303BC">
        <w:rPr>
          <w:b/>
          <w:iCs/>
          <w:lang w:val="es-EC"/>
        </w:rPr>
        <w:t>-</w:t>
      </w:r>
      <w:r w:rsidRPr="009303BC">
        <w:rPr>
          <w:b/>
          <w:iCs/>
          <w:lang w:val="es-EC"/>
        </w:rPr>
        <w:t>EC</w:t>
      </w:r>
    </w:p>
    <w:p w14:paraId="1156048B" w14:textId="62E91732" w:rsidR="003867D1" w:rsidRPr="009303BC" w:rsidRDefault="003867D1" w:rsidP="003867D1">
      <w:pPr>
        <w:spacing w:before="360" w:after="200"/>
        <w:ind w:left="426" w:hanging="426"/>
        <w:jc w:val="center"/>
        <w:rPr>
          <w:b/>
          <w:iCs/>
          <w:lang w:val="es-EC"/>
        </w:rPr>
      </w:pPr>
      <w:r w:rsidRPr="009303BC">
        <w:rPr>
          <w:b/>
          <w:iCs/>
          <w:lang w:val="es-EC"/>
        </w:rPr>
        <w:t>Contratación para el Diseño, Construcción, Mobiliario y Equipamiento básico CCVP de Manta, código EC-L1294-P00010.</w:t>
      </w:r>
    </w:p>
    <w:p w14:paraId="46A5B150" w14:textId="61982098" w:rsidR="00210DD6" w:rsidRPr="000C6BF0" w:rsidRDefault="00210DD6" w:rsidP="247A4B75">
      <w:pPr>
        <w:spacing w:before="360" w:after="200"/>
        <w:ind w:left="426" w:hanging="426"/>
        <w:jc w:val="both"/>
        <w:rPr>
          <w:lang w:val="es-EC"/>
        </w:rPr>
      </w:pPr>
      <w:r w:rsidRPr="009303BC">
        <w:rPr>
          <w:lang w:val="es-EC"/>
        </w:rPr>
        <w:t>1.</w:t>
      </w:r>
      <w:r w:rsidRPr="009303BC">
        <w:rPr>
          <w:lang w:val="es-EC"/>
        </w:rPr>
        <w:tab/>
        <w:t xml:space="preserve">Este Llamado a Licitación se emite como resultado del Aviso General de Adquisiciones que para este Proyecto publicado en el </w:t>
      </w:r>
      <w:r w:rsidR="32AE2BDE" w:rsidRPr="009303BC">
        <w:rPr>
          <w:lang w:val="es-EC"/>
        </w:rPr>
        <w:t xml:space="preserve">Banco Interamericano de </w:t>
      </w:r>
      <w:r w:rsidR="005641A5" w:rsidRPr="009303BC">
        <w:rPr>
          <w:lang w:val="es-EC"/>
        </w:rPr>
        <w:t xml:space="preserve">Desarrollo </w:t>
      </w:r>
      <w:r w:rsidR="005641A5" w:rsidRPr="009303BC">
        <w:rPr>
          <w:i/>
          <w:lang w:val="es-EC"/>
        </w:rPr>
        <w:t>el</w:t>
      </w:r>
      <w:r w:rsidR="003867D1" w:rsidRPr="009303BC">
        <w:rPr>
          <w:lang w:val="es-EC"/>
        </w:rPr>
        <w:t xml:space="preserve"> 2 de octubre de </w:t>
      </w:r>
      <w:r w:rsidR="003867D1" w:rsidRPr="000C6BF0">
        <w:rPr>
          <w:lang w:val="es-EC"/>
        </w:rPr>
        <w:t>2025</w:t>
      </w:r>
      <w:r w:rsidRPr="000C6BF0">
        <w:rPr>
          <w:lang w:val="es-EC"/>
        </w:rPr>
        <w:t>.</w:t>
      </w:r>
    </w:p>
    <w:p w14:paraId="7A2ECC96" w14:textId="16680F19" w:rsidR="003F79AA" w:rsidRPr="000C6BF0" w:rsidRDefault="00210DD6" w:rsidP="00A16DEC">
      <w:pPr>
        <w:spacing w:after="200"/>
        <w:ind w:left="425" w:hanging="425"/>
        <w:jc w:val="both"/>
        <w:rPr>
          <w:lang w:val="es-EC"/>
        </w:rPr>
      </w:pPr>
      <w:r w:rsidRPr="000C6BF0">
        <w:rPr>
          <w:lang w:val="es-EC"/>
        </w:rPr>
        <w:t>2.</w:t>
      </w:r>
      <w:r w:rsidRPr="000C6BF0">
        <w:rPr>
          <w:lang w:val="es-EC"/>
        </w:rPr>
        <w:tab/>
        <w:t xml:space="preserve">El </w:t>
      </w:r>
      <w:r w:rsidR="003867D1" w:rsidRPr="000C6BF0">
        <w:rPr>
          <w:lang w:val="es-EC"/>
        </w:rPr>
        <w:t>Ministerio del Interior</w:t>
      </w:r>
      <w:r w:rsidRPr="000C6BF0">
        <w:rPr>
          <w:lang w:val="es-EC"/>
        </w:rPr>
        <w:t xml:space="preserve"> ha recibido</w:t>
      </w:r>
      <w:r w:rsidR="003867D1" w:rsidRPr="000C6BF0">
        <w:rPr>
          <w:lang w:val="es-EC"/>
        </w:rPr>
        <w:t xml:space="preserve"> </w:t>
      </w:r>
      <w:r w:rsidRPr="000C6BF0">
        <w:rPr>
          <w:lang w:val="es-EC"/>
        </w:rPr>
        <w:t>un préstamo del Banco Interamericano de Desarrollo para financiar parcialmente el costo de</w:t>
      </w:r>
      <w:r w:rsidR="003867D1" w:rsidRPr="000C6BF0">
        <w:rPr>
          <w:lang w:val="es-EC"/>
        </w:rPr>
        <w:t xml:space="preserve"> </w:t>
      </w:r>
      <w:r w:rsidRPr="000C6BF0">
        <w:rPr>
          <w:lang w:val="es-EC"/>
        </w:rPr>
        <w:t>l</w:t>
      </w:r>
      <w:r w:rsidR="003867D1" w:rsidRPr="000C6BF0">
        <w:rPr>
          <w:lang w:val="es-EC"/>
        </w:rPr>
        <w:t>a</w:t>
      </w:r>
      <w:r w:rsidRPr="000C6BF0">
        <w:rPr>
          <w:lang w:val="es-EC"/>
        </w:rPr>
        <w:t xml:space="preserve"> </w:t>
      </w:r>
      <w:r w:rsidR="003867D1" w:rsidRPr="000C6BF0">
        <w:rPr>
          <w:lang w:val="es-EC"/>
        </w:rPr>
        <w:t>Contratación para el Diseño, Construcción, Mobiliario y Equipamiento básico CCVP de Manta, código EC-L1294-P00010</w:t>
      </w:r>
      <w:r w:rsidRPr="000C6BF0">
        <w:rPr>
          <w:lang w:val="es-EC"/>
        </w:rPr>
        <w:t>, y se propone utilizar parte de los fondos de este préstamo para efectuar los pagos bajo el Contrato</w:t>
      </w:r>
      <w:r w:rsidR="003867D1" w:rsidRPr="000C6BF0">
        <w:rPr>
          <w:lang w:val="es-EC"/>
        </w:rPr>
        <w:t xml:space="preserve"> 5932/OC-EC.</w:t>
      </w:r>
    </w:p>
    <w:bookmarkEnd w:id="384"/>
    <w:p w14:paraId="706B9F4F" w14:textId="1350986F" w:rsidR="003F79AA" w:rsidRPr="000C6BF0" w:rsidRDefault="003F79AA" w:rsidP="00A16DEC">
      <w:pPr>
        <w:spacing w:after="200"/>
        <w:ind w:left="425" w:hanging="425"/>
        <w:jc w:val="both"/>
        <w:rPr>
          <w:lang w:val="es-EC"/>
        </w:rPr>
      </w:pPr>
      <w:r w:rsidRPr="000C6BF0">
        <w:rPr>
          <w:lang w:val="es-EC"/>
        </w:rPr>
        <w:t>3.</w:t>
      </w:r>
      <w:r w:rsidRPr="000C6BF0">
        <w:rPr>
          <w:lang w:val="es-EC"/>
        </w:rPr>
        <w:tab/>
        <w:t>El</w:t>
      </w:r>
      <w:r w:rsidR="007D17DD" w:rsidRPr="000C6BF0">
        <w:rPr>
          <w:lang w:val="es-EC"/>
        </w:rPr>
        <w:t xml:space="preserve"> </w:t>
      </w:r>
      <w:r w:rsidR="003867D1" w:rsidRPr="000C6BF0">
        <w:rPr>
          <w:spacing w:val="-3"/>
          <w:sz w:val="22"/>
          <w:lang w:val="es-EC"/>
        </w:rPr>
        <w:t>MINISTERIO DEL INTERIOR</w:t>
      </w:r>
      <w:r w:rsidR="003867D1" w:rsidRPr="000C6BF0">
        <w:rPr>
          <w:sz w:val="22"/>
          <w:lang w:val="es-EC"/>
        </w:rPr>
        <w:t xml:space="preserve"> </w:t>
      </w:r>
      <w:r w:rsidRPr="000C6BF0">
        <w:rPr>
          <w:lang w:val="es-EC"/>
        </w:rPr>
        <w:t>invita</w:t>
      </w:r>
      <w:r w:rsidR="007D17DD" w:rsidRPr="000C6BF0">
        <w:rPr>
          <w:lang w:val="es-EC"/>
        </w:rPr>
        <w:t xml:space="preserve"> </w:t>
      </w:r>
      <w:r w:rsidRPr="000C6BF0">
        <w:rPr>
          <w:lang w:val="es-EC"/>
        </w:rPr>
        <w:t>a</w:t>
      </w:r>
      <w:r w:rsidR="007D17DD" w:rsidRPr="000C6BF0">
        <w:rPr>
          <w:lang w:val="es-EC"/>
        </w:rPr>
        <w:t xml:space="preserve"> </w:t>
      </w:r>
      <w:r w:rsidRPr="000C6BF0">
        <w:rPr>
          <w:lang w:val="es-EC"/>
        </w:rPr>
        <w:t>los</w:t>
      </w:r>
      <w:r w:rsidR="007D17DD" w:rsidRPr="000C6BF0">
        <w:rPr>
          <w:lang w:val="es-EC"/>
        </w:rPr>
        <w:t xml:space="preserve"> </w:t>
      </w:r>
      <w:r w:rsidRPr="000C6BF0">
        <w:rPr>
          <w:lang w:val="es-EC"/>
        </w:rPr>
        <w:t>Oferentes</w:t>
      </w:r>
      <w:r w:rsidR="007D17DD" w:rsidRPr="000C6BF0">
        <w:rPr>
          <w:lang w:val="es-EC"/>
        </w:rPr>
        <w:t xml:space="preserve"> </w:t>
      </w:r>
      <w:r w:rsidRPr="000C6BF0">
        <w:rPr>
          <w:lang w:val="es-EC"/>
        </w:rPr>
        <w:t>elegibles</w:t>
      </w:r>
      <w:r w:rsidR="007D17DD" w:rsidRPr="000C6BF0">
        <w:rPr>
          <w:lang w:val="es-EC"/>
        </w:rPr>
        <w:t xml:space="preserve"> </w:t>
      </w:r>
      <w:r w:rsidRPr="000C6BF0">
        <w:rPr>
          <w:lang w:val="es-EC"/>
        </w:rPr>
        <w:t>a</w:t>
      </w:r>
      <w:r w:rsidR="007D17DD" w:rsidRPr="000C6BF0">
        <w:rPr>
          <w:lang w:val="es-EC"/>
        </w:rPr>
        <w:t xml:space="preserve"> </w:t>
      </w:r>
      <w:r w:rsidRPr="000C6BF0">
        <w:rPr>
          <w:lang w:val="es-EC"/>
        </w:rPr>
        <w:t>presentar</w:t>
      </w:r>
      <w:r w:rsidR="007D17DD" w:rsidRPr="000C6BF0">
        <w:rPr>
          <w:lang w:val="es-EC"/>
        </w:rPr>
        <w:t xml:space="preserve"> </w:t>
      </w:r>
      <w:r w:rsidRPr="000C6BF0">
        <w:rPr>
          <w:lang w:val="es-EC"/>
        </w:rPr>
        <w:t>ofertas</w:t>
      </w:r>
      <w:r w:rsidR="007D17DD" w:rsidRPr="000C6BF0">
        <w:rPr>
          <w:lang w:val="es-EC"/>
        </w:rPr>
        <w:t xml:space="preserve"> </w:t>
      </w:r>
      <w:r w:rsidR="007B342A" w:rsidRPr="000C6BF0">
        <w:rPr>
          <w:lang w:val="es-EC"/>
        </w:rPr>
        <w:t>cerradas</w:t>
      </w:r>
      <w:r w:rsidR="007D17DD" w:rsidRPr="000C6BF0">
        <w:rPr>
          <w:lang w:val="es-EC"/>
        </w:rPr>
        <w:t xml:space="preserve"> </w:t>
      </w:r>
      <w:r w:rsidRPr="000C6BF0">
        <w:rPr>
          <w:lang w:val="es-EC"/>
        </w:rPr>
        <w:t>para</w:t>
      </w:r>
      <w:r w:rsidR="007D17DD" w:rsidRPr="000C6BF0">
        <w:rPr>
          <w:lang w:val="es-EC"/>
        </w:rPr>
        <w:t xml:space="preserve"> </w:t>
      </w:r>
      <w:r w:rsidR="007B342A" w:rsidRPr="000C6BF0">
        <w:rPr>
          <w:lang w:val="es-EC"/>
        </w:rPr>
        <w:t>el</w:t>
      </w:r>
      <w:r w:rsidR="007D17DD" w:rsidRPr="000C6BF0">
        <w:rPr>
          <w:lang w:val="es-EC"/>
        </w:rPr>
        <w:t xml:space="preserve"> </w:t>
      </w:r>
      <w:r w:rsidR="007B342A" w:rsidRPr="000C6BF0">
        <w:rPr>
          <w:lang w:val="es-EC"/>
        </w:rPr>
        <w:t>diseño</w:t>
      </w:r>
      <w:r w:rsidR="007D17DD" w:rsidRPr="000C6BF0">
        <w:rPr>
          <w:lang w:val="es-EC"/>
        </w:rPr>
        <w:t xml:space="preserve"> </w:t>
      </w:r>
      <w:r w:rsidR="007B342A" w:rsidRPr="000C6BF0">
        <w:rPr>
          <w:lang w:val="es-EC"/>
        </w:rPr>
        <w:t>y</w:t>
      </w:r>
      <w:r w:rsidR="007D17DD" w:rsidRPr="000C6BF0">
        <w:rPr>
          <w:lang w:val="es-EC"/>
        </w:rPr>
        <w:t xml:space="preserve"> </w:t>
      </w:r>
      <w:r w:rsidR="007B342A" w:rsidRPr="000C6BF0">
        <w:rPr>
          <w:lang w:val="es-EC"/>
        </w:rPr>
        <w:t>la</w:t>
      </w:r>
      <w:r w:rsidR="007D17DD" w:rsidRPr="000C6BF0">
        <w:rPr>
          <w:lang w:val="es-EC"/>
        </w:rPr>
        <w:t xml:space="preserve"> </w:t>
      </w:r>
      <w:r w:rsidR="007B342A" w:rsidRPr="000C6BF0">
        <w:rPr>
          <w:lang w:val="es-EC"/>
        </w:rPr>
        <w:t>construcción</w:t>
      </w:r>
      <w:r w:rsidR="007D17DD" w:rsidRPr="000C6BF0">
        <w:rPr>
          <w:lang w:val="es-EC"/>
        </w:rPr>
        <w:t xml:space="preserve"> </w:t>
      </w:r>
      <w:r w:rsidR="007B342A" w:rsidRPr="000C6BF0">
        <w:rPr>
          <w:lang w:val="es-EC"/>
        </w:rPr>
        <w:t>mediante</w:t>
      </w:r>
      <w:r w:rsidR="007D17DD" w:rsidRPr="000C6BF0">
        <w:rPr>
          <w:lang w:val="es-EC"/>
        </w:rPr>
        <w:t xml:space="preserve"> </w:t>
      </w:r>
      <w:r w:rsidR="007B342A" w:rsidRPr="000C6BF0">
        <w:rPr>
          <w:lang w:val="es-EC"/>
        </w:rPr>
        <w:t>un</w:t>
      </w:r>
      <w:r w:rsidR="007D17DD" w:rsidRPr="000C6BF0">
        <w:rPr>
          <w:lang w:val="es-EC"/>
        </w:rPr>
        <w:t xml:space="preserve"> </w:t>
      </w:r>
      <w:r w:rsidR="007B342A" w:rsidRPr="000C6BF0">
        <w:rPr>
          <w:lang w:val="es-EC"/>
        </w:rPr>
        <w:t>contr</w:t>
      </w:r>
      <w:r w:rsidR="00D97887" w:rsidRPr="000C6BF0">
        <w:rPr>
          <w:lang w:val="es-EC"/>
        </w:rPr>
        <w:t>a</w:t>
      </w:r>
      <w:r w:rsidR="007B342A" w:rsidRPr="000C6BF0">
        <w:rPr>
          <w:lang w:val="es-EC"/>
        </w:rPr>
        <w:t>to</w:t>
      </w:r>
      <w:r w:rsidR="007D17DD" w:rsidRPr="000C6BF0">
        <w:rPr>
          <w:lang w:val="es-EC"/>
        </w:rPr>
        <w:t xml:space="preserve"> </w:t>
      </w:r>
      <w:r w:rsidR="007B342A" w:rsidRPr="000C6BF0">
        <w:rPr>
          <w:lang w:val="es-EC"/>
        </w:rPr>
        <w:t>de</w:t>
      </w:r>
      <w:r w:rsidR="007D17DD" w:rsidRPr="000C6BF0">
        <w:rPr>
          <w:lang w:val="es-EC"/>
        </w:rPr>
        <w:t xml:space="preserve"> </w:t>
      </w:r>
      <w:r w:rsidR="007B342A" w:rsidRPr="000C6BF0">
        <w:rPr>
          <w:lang w:val="es-EC"/>
        </w:rPr>
        <w:t>responsabilidad</w:t>
      </w:r>
      <w:r w:rsidR="007D17DD" w:rsidRPr="000C6BF0">
        <w:rPr>
          <w:lang w:val="es-EC"/>
        </w:rPr>
        <w:t xml:space="preserve"> </w:t>
      </w:r>
      <w:r w:rsidR="007B342A" w:rsidRPr="000C6BF0">
        <w:rPr>
          <w:lang w:val="es-EC"/>
        </w:rPr>
        <w:t>única</w:t>
      </w:r>
      <w:r w:rsidR="007D17DD" w:rsidRPr="000C6BF0">
        <w:rPr>
          <w:lang w:val="es-EC"/>
        </w:rPr>
        <w:t xml:space="preserve"> </w:t>
      </w:r>
      <w:r w:rsidR="007B342A" w:rsidRPr="000C6BF0">
        <w:rPr>
          <w:lang w:val="es-EC"/>
        </w:rPr>
        <w:t>a</w:t>
      </w:r>
      <w:r w:rsidR="007D17DD" w:rsidRPr="000C6BF0">
        <w:rPr>
          <w:lang w:val="es-EC"/>
        </w:rPr>
        <w:t xml:space="preserve"> </w:t>
      </w:r>
      <w:r w:rsidR="007B342A" w:rsidRPr="000C6BF0">
        <w:rPr>
          <w:lang w:val="es-EC"/>
        </w:rPr>
        <w:t>suma</w:t>
      </w:r>
      <w:r w:rsidR="007D17DD" w:rsidRPr="000C6BF0">
        <w:rPr>
          <w:lang w:val="es-EC"/>
        </w:rPr>
        <w:t xml:space="preserve"> </w:t>
      </w:r>
      <w:r w:rsidR="007B342A" w:rsidRPr="000C6BF0">
        <w:rPr>
          <w:lang w:val="es-EC"/>
        </w:rPr>
        <w:t>alzada</w:t>
      </w:r>
      <w:r w:rsidR="007D17DD" w:rsidRPr="000C6BF0">
        <w:rPr>
          <w:lang w:val="es-EC"/>
        </w:rPr>
        <w:t xml:space="preserve"> </w:t>
      </w:r>
      <w:r w:rsidR="001261F2" w:rsidRPr="000C6BF0">
        <w:rPr>
          <w:lang w:val="es-EC"/>
        </w:rPr>
        <w:t>de</w:t>
      </w:r>
      <w:r w:rsidR="007D17DD" w:rsidRPr="000C6BF0">
        <w:rPr>
          <w:lang w:val="es-EC"/>
        </w:rPr>
        <w:t xml:space="preserve"> </w:t>
      </w:r>
      <w:r w:rsidR="003867D1" w:rsidRPr="000C6BF0">
        <w:rPr>
          <w:lang w:val="es-EC"/>
        </w:rPr>
        <w:t xml:space="preserve">Contratación para el Diseño, Construcción, Mobiliario y Equipamiento básico CCVP de Manta, código EC-L1294-P00010. </w:t>
      </w:r>
      <w:r w:rsidRPr="000C6BF0">
        <w:rPr>
          <w:lang w:val="es-EC"/>
        </w:rPr>
        <w:t>El</w:t>
      </w:r>
      <w:r w:rsidR="007D17DD" w:rsidRPr="000C6BF0">
        <w:rPr>
          <w:lang w:val="es-EC"/>
        </w:rPr>
        <w:t xml:space="preserve"> </w:t>
      </w:r>
      <w:r w:rsidRPr="000C6BF0">
        <w:rPr>
          <w:lang w:val="es-EC"/>
        </w:rPr>
        <w:t>plazo</w:t>
      </w:r>
      <w:r w:rsidR="007D17DD" w:rsidRPr="000C6BF0">
        <w:rPr>
          <w:lang w:val="es-EC"/>
        </w:rPr>
        <w:t xml:space="preserve"> </w:t>
      </w:r>
      <w:r w:rsidRPr="000C6BF0">
        <w:rPr>
          <w:lang w:val="es-EC"/>
        </w:rPr>
        <w:t>de</w:t>
      </w:r>
      <w:r w:rsidR="007D17DD" w:rsidRPr="000C6BF0">
        <w:rPr>
          <w:lang w:val="es-EC"/>
        </w:rPr>
        <w:t xml:space="preserve"> </w:t>
      </w:r>
      <w:r w:rsidRPr="000C6BF0">
        <w:rPr>
          <w:lang w:val="es-EC"/>
        </w:rPr>
        <w:t>entrega/construcción</w:t>
      </w:r>
      <w:r w:rsidR="007D17DD" w:rsidRPr="000C6BF0">
        <w:rPr>
          <w:lang w:val="es-EC"/>
        </w:rPr>
        <w:t xml:space="preserve"> </w:t>
      </w:r>
      <w:r w:rsidR="003867D1" w:rsidRPr="000C6BF0">
        <w:rPr>
          <w:lang w:val="es-EC"/>
        </w:rPr>
        <w:t>es de</w:t>
      </w:r>
      <w:r w:rsidR="005641A5" w:rsidRPr="000C6BF0">
        <w:rPr>
          <w:lang w:val="es-EC"/>
        </w:rPr>
        <w:t xml:space="preserve"> 330 días</w:t>
      </w:r>
      <w:r w:rsidR="001E54E2" w:rsidRPr="000C6BF0">
        <w:rPr>
          <w:lang w:val="es-EC"/>
        </w:rPr>
        <w:t xml:space="preserve"> (certificado de terminación de las obras). A ese plazo se agregará otro de 360 días para la entrega del Certificado de Responsabilidad por Defectos.</w:t>
      </w:r>
    </w:p>
    <w:p w14:paraId="6F00D429" w14:textId="11340B69" w:rsidR="00210DD6" w:rsidRPr="009303BC" w:rsidRDefault="00210DD6" w:rsidP="00A16DEC">
      <w:pPr>
        <w:spacing w:after="200"/>
        <w:ind w:left="425" w:hanging="425"/>
        <w:jc w:val="both"/>
        <w:rPr>
          <w:i/>
          <w:lang w:val="es-EC"/>
        </w:rPr>
      </w:pPr>
      <w:r w:rsidRPr="009303BC">
        <w:rPr>
          <w:lang w:val="es-EC"/>
        </w:rPr>
        <w:t>4.</w:t>
      </w:r>
      <w:r w:rsidRPr="009303BC">
        <w:rPr>
          <w:lang w:val="es-EC"/>
        </w:rPr>
        <w:tab/>
      </w:r>
      <w:bookmarkStart w:id="387" w:name="_Hlk118987360"/>
      <w:r w:rsidRPr="009303BC">
        <w:rPr>
          <w:lang w:val="es-EC"/>
        </w:rPr>
        <w:t xml:space="preserve">La Solicitud de Ofertas (SdO) se efectuará conforme a los procedimientos de Licitación Pública </w:t>
      </w:r>
      <w:r w:rsidR="0037635D" w:rsidRPr="009303BC">
        <w:rPr>
          <w:lang w:val="es-EC"/>
        </w:rPr>
        <w:t xml:space="preserve">Nacional </w:t>
      </w:r>
      <w:r w:rsidRPr="009303BC">
        <w:rPr>
          <w:lang w:val="es-EC"/>
        </w:rPr>
        <w:t>(LP</w:t>
      </w:r>
      <w:r w:rsidR="0037635D" w:rsidRPr="009303BC">
        <w:rPr>
          <w:lang w:val="es-EC"/>
        </w:rPr>
        <w:t>N</w:t>
      </w:r>
      <w:r w:rsidRPr="009303BC">
        <w:rPr>
          <w:lang w:val="es-EC"/>
        </w:rPr>
        <w:t xml:space="preserve">) establecidos en la </w:t>
      </w:r>
      <w:r w:rsidRPr="000C6BF0">
        <w:rPr>
          <w:lang w:val="es-EC"/>
        </w:rPr>
        <w:t>publicación del Banco Interamericano de Desarrollo titulada Políticas para la Adquisición de Bienes y Obras financiados por el Banco Interamericano de Desarrollo (BID) GN-2349-15 aprobada por el Directorio Ejecutivo del Banco el mayo 2019 y efectiva el 1 de enero de 2020, y está abierta a todos los Oferentes de países elegibles, según se definen en el documento de licitación</w:t>
      </w:r>
      <w:r w:rsidR="00DB411C" w:rsidRPr="000C6BF0">
        <w:rPr>
          <w:lang w:val="es-EC"/>
        </w:rPr>
        <w:t>.</w:t>
      </w:r>
    </w:p>
    <w:p w14:paraId="0DD82607" w14:textId="7EB92104" w:rsidR="00210DD6" w:rsidRPr="009303BC" w:rsidRDefault="00210DD6" w:rsidP="00A16DEC">
      <w:pPr>
        <w:spacing w:after="200"/>
        <w:ind w:left="425" w:hanging="425"/>
        <w:jc w:val="both"/>
        <w:rPr>
          <w:vertAlign w:val="superscript"/>
          <w:lang w:val="es-EC"/>
        </w:rPr>
      </w:pPr>
      <w:r w:rsidRPr="009303BC">
        <w:rPr>
          <w:lang w:val="es-EC"/>
        </w:rPr>
        <w:t>5.</w:t>
      </w:r>
      <w:r w:rsidRPr="009303BC">
        <w:rPr>
          <w:lang w:val="es-EC"/>
        </w:rPr>
        <w:tab/>
        <w:t xml:space="preserve">Los Oferentes elegibles que estén interesados podrán obtener información adicional de: </w:t>
      </w:r>
      <w:r w:rsidR="003867D1" w:rsidRPr="009303BC">
        <w:rPr>
          <w:spacing w:val="-3"/>
          <w:sz w:val="22"/>
          <w:lang w:val="es-EC"/>
        </w:rPr>
        <w:t>MINISTERIO DEL INTERIOR</w:t>
      </w:r>
      <w:r w:rsidRPr="009303BC">
        <w:rPr>
          <w:i/>
          <w:lang w:val="es-EC"/>
        </w:rPr>
        <w:t xml:space="preserve">; </w:t>
      </w:r>
      <w:r w:rsidR="003867D1" w:rsidRPr="009303BC">
        <w:rPr>
          <w:i/>
          <w:lang w:val="es-EC"/>
        </w:rPr>
        <w:t>al</w:t>
      </w:r>
      <w:r w:rsidRPr="009303BC">
        <w:rPr>
          <w:i/>
          <w:lang w:val="es-EC"/>
        </w:rPr>
        <w:t xml:space="preserve"> correo electrónico</w:t>
      </w:r>
      <w:r w:rsidR="003867D1" w:rsidRPr="009303BC">
        <w:rPr>
          <w:i/>
          <w:lang w:val="es-EC"/>
        </w:rPr>
        <w:t xml:space="preserve"> </w:t>
      </w:r>
      <w:r w:rsidR="00E47D72" w:rsidRPr="009303BC">
        <w:rPr>
          <w:i/>
          <w:lang w:val="es-EC"/>
        </w:rPr>
        <w:t>previc.adquisiciones@interior.gob.ec</w:t>
      </w:r>
      <w:r w:rsidRPr="009303BC">
        <w:rPr>
          <w:lang w:val="es-EC"/>
        </w:rPr>
        <w:t xml:space="preserve"> y revisar el documento de licitación en la dirección indicada al final de este Llamado </w:t>
      </w:r>
      <w:r w:rsidR="003867D1" w:rsidRPr="009303BC">
        <w:rPr>
          <w:i/>
          <w:lang w:val="es-EC"/>
        </w:rPr>
        <w:t>de 8h00 a 17h00.</w:t>
      </w:r>
    </w:p>
    <w:p w14:paraId="38379B35" w14:textId="3052DF2C" w:rsidR="00210DD6" w:rsidRPr="009303BC" w:rsidRDefault="00210DD6" w:rsidP="00A16DEC">
      <w:pPr>
        <w:spacing w:after="200"/>
        <w:ind w:left="425" w:hanging="425"/>
        <w:jc w:val="both"/>
        <w:rPr>
          <w:lang w:val="es-EC"/>
        </w:rPr>
      </w:pPr>
      <w:r w:rsidRPr="009303BC">
        <w:rPr>
          <w:lang w:val="es-EC"/>
        </w:rPr>
        <w:t>6.</w:t>
      </w:r>
      <w:r w:rsidRPr="009303BC">
        <w:rPr>
          <w:lang w:val="es-EC"/>
        </w:rPr>
        <w:tab/>
        <w:t xml:space="preserve">Los requisitos de calificación incluyen </w:t>
      </w:r>
      <w:r w:rsidR="003867D1" w:rsidRPr="009303BC">
        <w:rPr>
          <w:i/>
          <w:lang w:val="es-EC"/>
        </w:rPr>
        <w:t xml:space="preserve">experiencia de la firma, </w:t>
      </w:r>
      <w:r w:rsidR="00625591" w:rsidRPr="009303BC">
        <w:rPr>
          <w:i/>
          <w:lang w:val="es-EC"/>
        </w:rPr>
        <w:t>facturación anual y personal clave</w:t>
      </w:r>
      <w:r w:rsidR="00625591" w:rsidRPr="009303BC">
        <w:rPr>
          <w:i/>
          <w:lang w:val="es-ES"/>
        </w:rPr>
        <w:t xml:space="preserve">. </w:t>
      </w:r>
      <w:r w:rsidRPr="009303BC">
        <w:rPr>
          <w:i/>
          <w:lang w:val="es-ES"/>
        </w:rPr>
        <w:t xml:space="preserve"> </w:t>
      </w:r>
      <w:r w:rsidRPr="009303BC">
        <w:rPr>
          <w:lang w:val="es-ES"/>
        </w:rPr>
        <w:t xml:space="preserve">No se otorgará un Margen de Preferencia a Contratistas o </w:t>
      </w:r>
      <w:proofErr w:type="spellStart"/>
      <w:r w:rsidRPr="009303BC">
        <w:rPr>
          <w:lang w:val="es-ES"/>
        </w:rPr>
        <w:t>APCAs</w:t>
      </w:r>
      <w:proofErr w:type="spellEnd"/>
      <w:r w:rsidRPr="009303BC">
        <w:rPr>
          <w:lang w:val="es-ES"/>
        </w:rPr>
        <w:t xml:space="preserve"> nacionales.</w:t>
      </w:r>
    </w:p>
    <w:p w14:paraId="484A10BA" w14:textId="620724ED" w:rsidR="00210DD6" w:rsidRPr="009303BC" w:rsidRDefault="00210DD6" w:rsidP="704EE00C">
      <w:pPr>
        <w:spacing w:after="200"/>
        <w:ind w:left="425" w:hanging="425"/>
        <w:jc w:val="both"/>
        <w:rPr>
          <w:i/>
          <w:lang w:val="es-EC"/>
        </w:rPr>
      </w:pPr>
      <w:r w:rsidRPr="009303BC">
        <w:rPr>
          <w:lang w:val="es-EC"/>
        </w:rPr>
        <w:t>7.</w:t>
      </w:r>
      <w:r w:rsidRPr="009303BC">
        <w:rPr>
          <w:lang w:val="es-EC"/>
        </w:rPr>
        <w:tab/>
        <w:t xml:space="preserve">Los Oferentes interesados podrán </w:t>
      </w:r>
      <w:r w:rsidR="6F253E9C" w:rsidRPr="009303BC">
        <w:rPr>
          <w:lang w:val="es-EC"/>
        </w:rPr>
        <w:t>obtener</w:t>
      </w:r>
      <w:r w:rsidRPr="009303BC">
        <w:rPr>
          <w:lang w:val="es-EC"/>
        </w:rPr>
        <w:t xml:space="preserve"> un juego completo del documento de licitación en </w:t>
      </w:r>
      <w:r w:rsidR="00625591" w:rsidRPr="009303BC">
        <w:rPr>
          <w:lang w:val="es-EC"/>
        </w:rPr>
        <w:t>idioma español</w:t>
      </w:r>
      <w:r w:rsidRPr="009303BC">
        <w:rPr>
          <w:lang w:val="es-EC"/>
        </w:rPr>
        <w:t xml:space="preserve">, </w:t>
      </w:r>
      <w:r w:rsidR="00625591" w:rsidRPr="009303BC">
        <w:rPr>
          <w:lang w:val="es-EC"/>
        </w:rPr>
        <w:t>en el siguiente enlace</w:t>
      </w:r>
      <w:r w:rsidR="00625591" w:rsidRPr="00842E69">
        <w:rPr>
          <w:highlight w:val="yellow"/>
          <w:lang w:val="es-EC"/>
        </w:rPr>
        <w:t>:</w:t>
      </w:r>
      <w:r w:rsidR="00842E69" w:rsidRPr="00842E69">
        <w:rPr>
          <w:highlight w:val="yellow"/>
        </w:rPr>
        <w:t xml:space="preserve"> https://www.ministeriodelinterior.gob.ec/previc/</w:t>
      </w:r>
    </w:p>
    <w:p w14:paraId="5C708C8E" w14:textId="221B9652" w:rsidR="00210DD6" w:rsidRPr="00B1756E" w:rsidRDefault="00210DD6" w:rsidP="00A16DEC">
      <w:pPr>
        <w:spacing w:after="200"/>
        <w:ind w:left="425" w:hanging="425"/>
        <w:jc w:val="both"/>
        <w:rPr>
          <w:lang w:val="es-EC"/>
        </w:rPr>
      </w:pPr>
      <w:r w:rsidRPr="009303BC">
        <w:rPr>
          <w:lang w:val="es-EC"/>
        </w:rPr>
        <w:lastRenderedPageBreak/>
        <w:t>8.</w:t>
      </w:r>
      <w:r w:rsidRPr="009303BC">
        <w:rPr>
          <w:lang w:val="es-EC"/>
        </w:rPr>
        <w:tab/>
        <w:t xml:space="preserve">Las </w:t>
      </w:r>
      <w:r w:rsidRPr="00B1756E">
        <w:rPr>
          <w:lang w:val="es-EC"/>
        </w:rPr>
        <w:t xml:space="preserve">Ofertas deberán ser presentadas a la dirección indicada abajo a más tardar a las </w:t>
      </w:r>
      <w:bookmarkStart w:id="388" w:name="_Hlk230015611"/>
      <w:r w:rsidR="00956DDA" w:rsidRPr="00B1756E">
        <w:rPr>
          <w:lang w:val="es-EC"/>
        </w:rPr>
        <w:t>1</w:t>
      </w:r>
      <w:r w:rsidR="00B1756E" w:rsidRPr="00B1756E">
        <w:rPr>
          <w:lang w:val="es-EC"/>
        </w:rPr>
        <w:t>1</w:t>
      </w:r>
      <w:r w:rsidR="00956DDA" w:rsidRPr="00B1756E">
        <w:rPr>
          <w:lang w:val="es-EC"/>
        </w:rPr>
        <w:t>H00</w:t>
      </w:r>
      <w:r w:rsidRPr="00B1756E">
        <w:rPr>
          <w:lang w:val="es-EC"/>
        </w:rPr>
        <w:t xml:space="preserve"> </w:t>
      </w:r>
      <w:r w:rsidR="00956DDA" w:rsidRPr="00B1756E">
        <w:rPr>
          <w:lang w:val="es-EC"/>
        </w:rPr>
        <w:t>(Hora de Ecuador) del</w:t>
      </w:r>
      <w:r w:rsidRPr="00B1756E">
        <w:rPr>
          <w:lang w:val="es-EC"/>
        </w:rPr>
        <w:t xml:space="preserve"> </w:t>
      </w:r>
      <w:r w:rsidR="00B1756E" w:rsidRPr="00B1756E">
        <w:rPr>
          <w:lang w:val="es-EC"/>
        </w:rPr>
        <w:t>21</w:t>
      </w:r>
      <w:r w:rsidR="00956DDA" w:rsidRPr="00B1756E">
        <w:rPr>
          <w:lang w:val="es-EC"/>
        </w:rPr>
        <w:t xml:space="preserve"> DE </w:t>
      </w:r>
      <w:r w:rsidR="00B1756E" w:rsidRPr="00B1756E">
        <w:rPr>
          <w:lang w:val="es-EC"/>
        </w:rPr>
        <w:t>AGOSTO</w:t>
      </w:r>
      <w:r w:rsidR="00956DDA" w:rsidRPr="00B1756E">
        <w:rPr>
          <w:lang w:val="es-EC"/>
        </w:rPr>
        <w:t xml:space="preserve"> DE 2026</w:t>
      </w:r>
      <w:bookmarkEnd w:id="388"/>
      <w:r w:rsidRPr="00B1756E">
        <w:rPr>
          <w:lang w:val="es-EC"/>
        </w:rPr>
        <w:t xml:space="preserve">. La presentación de Ofertas electrónicamente no será permitida. Las Ofertas que se reciban fuera del plazo serán rechazadas. Las Ofertas se abrirán físicamente en presencia de los representantes de los Oferentes que deseen asistir en persona o en-línea, en la dirección indicada al final de este Llamado, a las </w:t>
      </w:r>
      <w:r w:rsidR="00956DDA" w:rsidRPr="00B1756E">
        <w:rPr>
          <w:lang w:val="es-EC"/>
        </w:rPr>
        <w:t>1</w:t>
      </w:r>
      <w:r w:rsidR="00B1756E" w:rsidRPr="00B1756E">
        <w:rPr>
          <w:lang w:val="es-EC"/>
        </w:rPr>
        <w:t>2</w:t>
      </w:r>
      <w:r w:rsidR="00956DDA" w:rsidRPr="00B1756E">
        <w:rPr>
          <w:lang w:val="es-EC"/>
        </w:rPr>
        <w:t xml:space="preserve">H00 (Hora de Ecuador) del </w:t>
      </w:r>
      <w:r w:rsidR="00B1756E" w:rsidRPr="00B1756E">
        <w:rPr>
          <w:lang w:val="es-EC"/>
        </w:rPr>
        <w:t>21</w:t>
      </w:r>
      <w:r w:rsidR="00956DDA" w:rsidRPr="00B1756E">
        <w:rPr>
          <w:lang w:val="es-EC"/>
        </w:rPr>
        <w:t xml:space="preserve"> DE </w:t>
      </w:r>
      <w:r w:rsidR="00B1756E" w:rsidRPr="00B1756E">
        <w:rPr>
          <w:lang w:val="es-EC"/>
        </w:rPr>
        <w:t>AGOSTO</w:t>
      </w:r>
      <w:r w:rsidR="00956DDA" w:rsidRPr="00B1756E">
        <w:rPr>
          <w:lang w:val="es-EC"/>
        </w:rPr>
        <w:t xml:space="preserve"> DE 2026</w:t>
      </w:r>
      <w:r w:rsidRPr="00B1756E">
        <w:rPr>
          <w:lang w:val="es-EC"/>
        </w:rPr>
        <w:t xml:space="preserve">. </w:t>
      </w:r>
    </w:p>
    <w:p w14:paraId="64CD0D62" w14:textId="60D429D5" w:rsidR="00210DD6" w:rsidRPr="00B1756E" w:rsidRDefault="00210DD6" w:rsidP="00A16DEC">
      <w:pPr>
        <w:spacing w:after="200"/>
        <w:ind w:left="425" w:hanging="425"/>
        <w:jc w:val="both"/>
        <w:rPr>
          <w:lang w:val="es-EC"/>
        </w:rPr>
      </w:pPr>
      <w:r w:rsidRPr="00B1756E">
        <w:rPr>
          <w:lang w:val="es-EC"/>
        </w:rPr>
        <w:t>9.</w:t>
      </w:r>
      <w:r w:rsidRPr="00B1756E">
        <w:rPr>
          <w:lang w:val="es-EC"/>
        </w:rPr>
        <w:tab/>
        <w:t>Todas las Ofertas deberán</w:t>
      </w:r>
      <w:r w:rsidR="00625591" w:rsidRPr="00B1756E">
        <w:rPr>
          <w:lang w:val="es-EC"/>
        </w:rPr>
        <w:t xml:space="preserve"> </w:t>
      </w:r>
      <w:r w:rsidRPr="00B1756E">
        <w:rPr>
          <w:lang w:val="es-EC"/>
        </w:rPr>
        <w:t>estar acompañadas de una Declaración de Mantenimiento de la Oferta</w:t>
      </w:r>
      <w:r w:rsidR="00625591" w:rsidRPr="00B1756E">
        <w:rPr>
          <w:lang w:val="es-EC"/>
        </w:rPr>
        <w:t>.</w:t>
      </w:r>
    </w:p>
    <w:p w14:paraId="610545C7" w14:textId="77777777" w:rsidR="00625591" w:rsidRPr="009303BC" w:rsidRDefault="00210DD6" w:rsidP="00DB411C">
      <w:pPr>
        <w:spacing w:after="200"/>
        <w:ind w:left="425" w:hanging="425"/>
        <w:jc w:val="both"/>
        <w:rPr>
          <w:lang w:val="es-EC"/>
        </w:rPr>
      </w:pPr>
      <w:r w:rsidRPr="009303BC">
        <w:rPr>
          <w:lang w:val="es-EC"/>
        </w:rPr>
        <w:t>10.</w:t>
      </w:r>
      <w:r w:rsidRPr="009303BC">
        <w:rPr>
          <w:lang w:val="es-EC"/>
        </w:rPr>
        <w:tab/>
        <w:t xml:space="preserve">La(s) dirección(es) referida(s) arriba es(son): </w:t>
      </w:r>
    </w:p>
    <w:p w14:paraId="20E2FA62" w14:textId="77777777" w:rsidR="00625591" w:rsidRPr="009303BC" w:rsidRDefault="00625591" w:rsidP="00625591">
      <w:pPr>
        <w:tabs>
          <w:tab w:val="right" w:pos="7254"/>
        </w:tabs>
        <w:spacing w:after="200"/>
        <w:jc w:val="both"/>
        <w:rPr>
          <w:i/>
          <w:lang w:val="es-EC"/>
        </w:rPr>
      </w:pPr>
      <w:r w:rsidRPr="009303BC">
        <w:rPr>
          <w:lang w:val="es-EC"/>
        </w:rPr>
        <w:t xml:space="preserve">Atención: </w:t>
      </w:r>
      <w:r w:rsidRPr="00B1756E">
        <w:rPr>
          <w:iCs/>
          <w:lang w:val="es-EC"/>
        </w:rPr>
        <w:t>Mónica Donoso</w:t>
      </w:r>
    </w:p>
    <w:p w14:paraId="3EAC3A79" w14:textId="77777777" w:rsidR="00625591" w:rsidRPr="009303BC" w:rsidRDefault="00625591" w:rsidP="00625591">
      <w:pPr>
        <w:spacing w:after="120"/>
        <w:rPr>
          <w:i/>
          <w:sz w:val="22"/>
          <w:lang w:val="es-EC"/>
        </w:rPr>
      </w:pPr>
      <w:r w:rsidRPr="009303BC">
        <w:rPr>
          <w:lang w:val="es-EC"/>
        </w:rPr>
        <w:t xml:space="preserve">Dirección: </w:t>
      </w:r>
      <w:r w:rsidRPr="009303BC">
        <w:rPr>
          <w:spacing w:val="-3"/>
          <w:sz w:val="22"/>
          <w:lang w:val="es-EC"/>
        </w:rPr>
        <w:t>Av. Amazonas N24-196 y Luis Cordero, edificio Contempo. Quito, Ecuador</w:t>
      </w:r>
    </w:p>
    <w:p w14:paraId="704C08A0" w14:textId="77777777" w:rsidR="00625591" w:rsidRPr="009303BC" w:rsidRDefault="00625591" w:rsidP="00625591">
      <w:pPr>
        <w:tabs>
          <w:tab w:val="right" w:pos="7254"/>
        </w:tabs>
        <w:spacing w:after="200"/>
        <w:jc w:val="both"/>
        <w:rPr>
          <w:i/>
          <w:lang w:val="es-EC"/>
        </w:rPr>
      </w:pPr>
      <w:r w:rsidRPr="009303BC">
        <w:rPr>
          <w:lang w:val="es-EC"/>
        </w:rPr>
        <w:t>Piso/Oficina</w:t>
      </w:r>
      <w:r w:rsidRPr="009303BC">
        <w:rPr>
          <w:i/>
          <w:lang w:val="es-EC"/>
        </w:rPr>
        <w:t>: Piso 7</w:t>
      </w:r>
    </w:p>
    <w:p w14:paraId="2FF3C5B5" w14:textId="77777777" w:rsidR="00625591" w:rsidRPr="009303BC" w:rsidRDefault="00625591" w:rsidP="00625591">
      <w:pPr>
        <w:tabs>
          <w:tab w:val="right" w:pos="7254"/>
        </w:tabs>
        <w:spacing w:after="200"/>
        <w:jc w:val="both"/>
        <w:rPr>
          <w:i/>
          <w:lang w:val="es-EC"/>
        </w:rPr>
      </w:pPr>
      <w:r w:rsidRPr="009303BC">
        <w:rPr>
          <w:lang w:val="es-EC"/>
        </w:rPr>
        <w:t>Ciudad:</w:t>
      </w:r>
      <w:r w:rsidRPr="009303BC">
        <w:rPr>
          <w:i/>
          <w:lang w:val="es-EC"/>
        </w:rPr>
        <w:t xml:space="preserve"> Quito</w:t>
      </w:r>
    </w:p>
    <w:p w14:paraId="35F473AA" w14:textId="77777777" w:rsidR="00625591" w:rsidRPr="009303BC" w:rsidRDefault="00625591" w:rsidP="00625591">
      <w:pPr>
        <w:tabs>
          <w:tab w:val="right" w:pos="7254"/>
        </w:tabs>
        <w:spacing w:after="200"/>
        <w:jc w:val="both"/>
        <w:rPr>
          <w:i/>
          <w:lang w:val="es-EC"/>
        </w:rPr>
      </w:pPr>
      <w:r w:rsidRPr="009303BC">
        <w:rPr>
          <w:lang w:val="es-EC"/>
        </w:rPr>
        <w:t xml:space="preserve">País: </w:t>
      </w:r>
      <w:r w:rsidRPr="009303BC">
        <w:rPr>
          <w:i/>
          <w:lang w:val="es-EC"/>
        </w:rPr>
        <w:t>Ecuador</w:t>
      </w:r>
    </w:p>
    <w:p w14:paraId="7E062276" w14:textId="77777777" w:rsidR="00625591" w:rsidRPr="00B1756E" w:rsidRDefault="00625591" w:rsidP="00625591">
      <w:pPr>
        <w:tabs>
          <w:tab w:val="right" w:pos="7254"/>
        </w:tabs>
        <w:spacing w:after="200"/>
        <w:jc w:val="both"/>
        <w:rPr>
          <w:iCs/>
          <w:lang w:val="es-EC"/>
        </w:rPr>
      </w:pPr>
      <w:r w:rsidRPr="009303BC">
        <w:rPr>
          <w:lang w:val="es-EC"/>
        </w:rPr>
        <w:t xml:space="preserve">Teléfono: </w:t>
      </w:r>
      <w:r w:rsidRPr="00B1756E">
        <w:rPr>
          <w:iCs/>
          <w:lang w:val="es-EC"/>
        </w:rPr>
        <w:t>022200200</w:t>
      </w:r>
    </w:p>
    <w:p w14:paraId="4C6503AD" w14:textId="3EEF0381" w:rsidR="00625591" w:rsidRPr="00B1756E" w:rsidRDefault="00625591" w:rsidP="00625591">
      <w:pPr>
        <w:tabs>
          <w:tab w:val="right" w:pos="7254"/>
        </w:tabs>
        <w:spacing w:after="200"/>
        <w:jc w:val="both"/>
        <w:rPr>
          <w:iCs/>
          <w:lang w:val="es-EC"/>
        </w:rPr>
      </w:pPr>
      <w:r w:rsidRPr="00B1756E">
        <w:rPr>
          <w:iCs/>
          <w:lang w:val="es-EC"/>
        </w:rPr>
        <w:t xml:space="preserve">Dirección de correo electrónico: </w:t>
      </w:r>
      <w:r w:rsidR="00E47D72" w:rsidRPr="00B1756E">
        <w:rPr>
          <w:iCs/>
          <w:lang w:val="es-EC"/>
        </w:rPr>
        <w:t>previc.adquisiciones@interior.gob.ec</w:t>
      </w:r>
    </w:p>
    <w:p w14:paraId="60057B48" w14:textId="1DA35740" w:rsidR="00625591" w:rsidRPr="00B1756E" w:rsidRDefault="00625591" w:rsidP="00DB411C">
      <w:pPr>
        <w:spacing w:after="200"/>
        <w:ind w:left="425" w:hanging="425"/>
        <w:jc w:val="both"/>
        <w:rPr>
          <w:iCs/>
          <w:lang w:val="es-EC"/>
        </w:rPr>
      </w:pPr>
      <w:r w:rsidRPr="00B1756E">
        <w:rPr>
          <w:iCs/>
          <w:lang w:val="es-EC"/>
        </w:rPr>
        <w:t>No se permite la presentación electrónica de ofertas.</w:t>
      </w:r>
      <w:bookmarkEnd w:id="385"/>
      <w:bookmarkEnd w:id="387"/>
    </w:p>
    <w:sectPr w:rsidR="00625591" w:rsidRPr="00B1756E" w:rsidSect="00ED2218">
      <w:headerReference w:type="even" r:id="rId62"/>
      <w:headerReference w:type="default" r:id="rId63"/>
      <w:headerReference w:type="first" r:id="rId64"/>
      <w:footnotePr>
        <w:numRestart w:val="eachSect"/>
      </w:footnotePr>
      <w:endnotePr>
        <w:numFmt w:val="decimal"/>
      </w:endnotePr>
      <w:type w:val="oddPage"/>
      <w:pgSz w:w="12240" w:h="15840" w:code="1"/>
      <w:pgMar w:top="1440" w:right="1440" w:bottom="1296" w:left="1440" w:header="720" w:footer="720" w:gutter="0"/>
      <w:paperSrc w:first="15" w:other="15"/>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0AE32" w14:textId="77777777" w:rsidR="00D76042" w:rsidRDefault="00D76042">
      <w:r>
        <w:separator/>
      </w:r>
    </w:p>
  </w:endnote>
  <w:endnote w:type="continuationSeparator" w:id="0">
    <w:p w14:paraId="7AB7771A" w14:textId="77777777" w:rsidR="00D76042" w:rsidRDefault="00D76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Walbaum Heading">
    <w:charset w:val="00"/>
    <w:family w:val="roman"/>
    <w:pitch w:val="variable"/>
    <w:sig w:usb0="8000002F" w:usb1="0000000A" w:usb2="00000000" w:usb3="00000000" w:csb0="00000001" w:csb1="00000000"/>
  </w:font>
  <w:font w:name="CG Times">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tima">
    <w:charset w:val="00"/>
    <w:family w:val="auto"/>
    <w:pitch w:val="variable"/>
    <w:sig w:usb0="80000067" w:usb1="00000000" w:usb2="00000000" w:usb3="00000000" w:csb0="00000001" w:csb1="00000000"/>
  </w:font>
  <w:font w:name="Helvetica Neue">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l‚r –¾’©">
    <w:altName w:val="Times New Roman"/>
    <w:charset w:val="00"/>
    <w:family w:val="roman"/>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l?r ??’c">
    <w:altName w:val="MS Mincho"/>
    <w:charset w:val="80"/>
    <w:family w:val="roman"/>
    <w:pitch w:val="default"/>
    <w:sig w:usb0="00000001" w:usb1="08070000" w:usb2="00000010" w:usb3="00000000" w:csb0="00020000" w:csb1="00000000"/>
  </w:font>
  <w:font w:name="Courier">
    <w:panose1 w:val="02070409020205020404"/>
    <w:charset w:val="00"/>
    <w:family w:val="auto"/>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2000D" w14:textId="77777777" w:rsidR="00D76042" w:rsidRDefault="00D76042">
      <w:r>
        <w:separator/>
      </w:r>
    </w:p>
  </w:footnote>
  <w:footnote w:type="continuationSeparator" w:id="0">
    <w:p w14:paraId="6106C864" w14:textId="77777777" w:rsidR="00D76042" w:rsidRDefault="00D76042">
      <w:r>
        <w:continuationSeparator/>
      </w:r>
    </w:p>
  </w:footnote>
  <w:footnote w:id="1">
    <w:p w14:paraId="2E5E1435" w14:textId="2BE89DC3" w:rsidR="0060755C" w:rsidRPr="0045516F" w:rsidRDefault="0060755C" w:rsidP="006149D4">
      <w:pPr>
        <w:pStyle w:val="Textonotapie"/>
        <w:jc w:val="both"/>
      </w:pPr>
      <w:r w:rsidRPr="0045516F">
        <w:rPr>
          <w:rStyle w:val="Refdenotaalpie"/>
        </w:rPr>
        <w:footnoteRef/>
      </w:r>
      <w:r w:rsidR="0045516F">
        <w:tab/>
      </w:r>
      <w:r w:rsidRPr="0045516F">
        <w:rPr>
          <w:iCs/>
          <w:spacing w:val="-2"/>
        </w:rPr>
        <w:t>Véase la Sección V, “Condiciones Generales del Contrato”, Cláusula 1. Definiciones</w:t>
      </w:r>
      <w:r w:rsidR="0045516F" w:rsidRPr="0045516F">
        <w:rPr>
          <w:iCs/>
          <w:spacing w:val="-2"/>
        </w:rPr>
        <w:t>.</w:t>
      </w:r>
    </w:p>
  </w:footnote>
  <w:footnote w:id="2">
    <w:p w14:paraId="3E9DBC0B" w14:textId="1A9DAAB6" w:rsidR="0060755C" w:rsidRPr="0045516F" w:rsidRDefault="0060755C" w:rsidP="006149D4">
      <w:pPr>
        <w:ind w:left="180" w:hanging="180"/>
        <w:jc w:val="both"/>
        <w:rPr>
          <w:sz w:val="20"/>
          <w:szCs w:val="20"/>
          <w:lang w:eastAsia="es-ES" w:bidi="es-ES"/>
        </w:rPr>
      </w:pPr>
      <w:r w:rsidRPr="0045516F">
        <w:rPr>
          <w:rStyle w:val="Refdenotaalpie"/>
          <w:sz w:val="20"/>
          <w:szCs w:val="20"/>
        </w:rPr>
        <w:footnoteRef/>
      </w:r>
      <w:r w:rsidR="006149D4">
        <w:rPr>
          <w:sz w:val="20"/>
          <w:szCs w:val="20"/>
        </w:rPr>
        <w:tab/>
      </w:r>
      <w:r w:rsidRPr="0045516F">
        <w:rPr>
          <w:sz w:val="20"/>
          <w:szCs w:val="20"/>
          <w:lang w:eastAsia="es-ES" w:bidi="es-ES"/>
        </w:rPr>
        <w:t xml:space="preserve">En tales casos el Banco debe encontrarse satisfecho con la funcionalidad de dicho sistema, según lo dispuesto en el </w:t>
      </w:r>
      <w:r w:rsidRPr="00820D72">
        <w:rPr>
          <w:sz w:val="20"/>
          <w:szCs w:val="20"/>
          <w:lang w:eastAsia="es-ES" w:bidi="es-ES"/>
        </w:rPr>
        <w:t xml:space="preserve">párrafo </w:t>
      </w:r>
      <w:r w:rsidR="00745EFE" w:rsidRPr="00820D72">
        <w:rPr>
          <w:sz w:val="20"/>
          <w:szCs w:val="20"/>
          <w:lang w:eastAsia="es-ES" w:bidi="es-ES"/>
        </w:rPr>
        <w:t xml:space="preserve">3.21 </w:t>
      </w:r>
      <w:r w:rsidRPr="0045516F">
        <w:rPr>
          <w:sz w:val="20"/>
          <w:szCs w:val="20"/>
          <w:lang w:eastAsia="es-ES" w:bidi="es-ES"/>
        </w:rPr>
        <w:t>de las Políticas de Adquisiciones</w:t>
      </w:r>
      <w:r w:rsidR="00DB3168">
        <w:rPr>
          <w:sz w:val="20"/>
          <w:szCs w:val="20"/>
          <w:lang w:eastAsia="es-ES" w:bidi="es-ES"/>
        </w:rPr>
        <w:t xml:space="preserve"> </w:t>
      </w:r>
      <w:r w:rsidR="00DB3168" w:rsidRPr="00DB3168">
        <w:rPr>
          <w:sz w:val="20"/>
          <w:szCs w:val="20"/>
          <w:lang w:eastAsia="es-ES" w:bidi="es-ES"/>
        </w:rPr>
        <w:t>GN-2349-15.</w:t>
      </w:r>
    </w:p>
  </w:footnote>
  <w:footnote w:id="3">
    <w:p w14:paraId="73A8C400" w14:textId="77777777" w:rsidR="008D05B1" w:rsidRPr="00FF5174" w:rsidRDefault="008D05B1" w:rsidP="008D05B1">
      <w:pPr>
        <w:pStyle w:val="Textonotapie"/>
        <w:ind w:left="142" w:hanging="142"/>
        <w:rPr>
          <w:rFonts w:ascii="Calibri" w:hAnsi="Calibri"/>
        </w:rPr>
      </w:pPr>
      <w:r w:rsidRPr="002E1828">
        <w:rPr>
          <w:rStyle w:val="Refdenotaalpie"/>
          <w:rFonts w:ascii="Calibri" w:hAnsi="Calibri"/>
        </w:rPr>
        <w:footnoteRef/>
      </w:r>
      <w:r>
        <w:tab/>
      </w:r>
      <w:r w:rsidRPr="00414619">
        <w:t xml:space="preserve">En el sitio </w:t>
      </w:r>
      <w:r w:rsidRPr="00A86480">
        <w:rPr>
          <w:i/>
          <w:iCs/>
        </w:rPr>
        <w:t>web</w:t>
      </w:r>
      <w:r w:rsidRPr="00414619">
        <w:t xml:space="preserve"> del Banco (</w:t>
      </w:r>
      <w:hyperlink r:id="rId1" w:history="1">
        <w:r w:rsidRPr="005B4898">
          <w:rPr>
            <w:rStyle w:val="Hipervnculo"/>
            <w:i/>
            <w:iCs/>
          </w:rPr>
          <w:t>www.iadb.org/integridad</w:t>
        </w:r>
      </w:hyperlink>
      <w:r w:rsidRPr="00414619">
        <w:t xml:space="preserve">) se facilita información sobre cómo denunciar la supuesta comisión de Prácticas Prohibidas, las normas aplicables al proceso de investigación y sanción, y el acuerdo que rige el reconocimiento recíproco de sanciones entre </w:t>
      </w:r>
      <w:r>
        <w:t>I</w:t>
      </w:r>
      <w:r w:rsidRPr="00414619">
        <w:t xml:space="preserve">nstituciones </w:t>
      </w:r>
      <w:r>
        <w:t>F</w:t>
      </w:r>
      <w:r w:rsidRPr="00414619">
        <w:t xml:space="preserve">inancieras </w:t>
      </w:r>
      <w:r>
        <w:t>I</w:t>
      </w:r>
      <w:r w:rsidRPr="00414619">
        <w:t>nternacionales.</w:t>
      </w:r>
    </w:p>
  </w:footnote>
  <w:footnote w:id="4">
    <w:p w14:paraId="110C31CC" w14:textId="0DE811A4" w:rsidR="008D05B1" w:rsidRPr="00F86643" w:rsidRDefault="008D05B1" w:rsidP="007854C8">
      <w:pPr>
        <w:pStyle w:val="Textonotapie"/>
        <w:jc w:val="both"/>
        <w:rPr>
          <w:lang w:val="es-ES"/>
        </w:rPr>
      </w:pPr>
      <w:r w:rsidRPr="00F86643">
        <w:rPr>
          <w:rStyle w:val="Refdenotaalpie"/>
        </w:rPr>
        <w:footnoteRef/>
      </w:r>
      <w:r w:rsidRPr="00F86643">
        <w:rPr>
          <w:lang w:val="es-ES"/>
        </w:rPr>
        <w:tab/>
      </w:r>
      <w:r w:rsidRPr="00F86643">
        <w:t xml:space="preserve">Un </w:t>
      </w:r>
      <w:r w:rsidRPr="00F86643">
        <w:t xml:space="preserve">subconsultor, subcontratista o proveedor de bienes o </w:t>
      </w:r>
      <w:r w:rsidR="007854C8">
        <w:t xml:space="preserve">de </w:t>
      </w:r>
      <w:r w:rsidRPr="00F86643">
        <w:t>servicios designado (se utilizan diferentes apelaciones dependiendo del documento de licitación) es aquel que cumple una de las siguientes condiciones: (i) ha sido incluido por el Oferente en su oferta o solicitud de precalificación debido a que aporta experiencia y conocimientos específicos y esenciales que permiten al oferente cumplir con los requisitos de elegibilidad de la licitación; o (ii) ha sido designado por el Prestatario.</w:t>
      </w:r>
    </w:p>
  </w:footnote>
  <w:footnote w:id="5">
    <w:p w14:paraId="62AAEFEB" w14:textId="77777777" w:rsidR="00584D8B" w:rsidRPr="00721603" w:rsidRDefault="00584D8B" w:rsidP="00584D8B">
      <w:pPr>
        <w:pStyle w:val="Textonotapie"/>
      </w:pPr>
      <w:r>
        <w:rPr>
          <w:rStyle w:val="Refdenotaalpie"/>
        </w:rPr>
        <w:footnoteRef/>
      </w:r>
      <w:r w:rsidRPr="00721603">
        <w:t xml:space="preserve"> </w:t>
      </w:r>
      <w:r w:rsidRPr="00F069AE">
        <w:t xml:space="preserve">Marco de </w:t>
      </w:r>
      <w:r w:rsidRPr="00721603">
        <w:t>Política</w:t>
      </w:r>
      <w:r w:rsidRPr="00F069AE">
        <w:t xml:space="preserve"> Ambient</w:t>
      </w:r>
      <w:r>
        <w:t>al y Social</w:t>
      </w:r>
      <w:r w:rsidRPr="00721603">
        <w:rPr>
          <w:szCs w:val="18"/>
        </w:rPr>
        <w:t xml:space="preserve"> GN-2965-23: https://www.iadb.org/e</w:t>
      </w:r>
      <w:r>
        <w:rPr>
          <w:szCs w:val="18"/>
        </w:rPr>
        <w:t>s</w:t>
      </w:r>
      <w:r w:rsidRPr="00721603">
        <w:rPr>
          <w:szCs w:val="18"/>
        </w:rPr>
        <w:t>/mpas</w:t>
      </w:r>
    </w:p>
  </w:footnote>
  <w:footnote w:id="6">
    <w:p w14:paraId="63E89EC4" w14:textId="0C241946" w:rsidR="0060755C" w:rsidRPr="00587F0A" w:rsidRDefault="0060755C" w:rsidP="00587F0A">
      <w:pPr>
        <w:pStyle w:val="Textonotapie"/>
        <w:tabs>
          <w:tab w:val="left" w:pos="142"/>
        </w:tabs>
        <w:ind w:left="142" w:hanging="142"/>
        <w:jc w:val="both"/>
        <w:rPr>
          <w:lang w:val="es-ES"/>
        </w:rPr>
      </w:pPr>
      <w:r w:rsidRPr="00587F0A">
        <w:rPr>
          <w:rStyle w:val="Refdenotaalpie"/>
        </w:rPr>
        <w:footnoteRef/>
      </w:r>
      <w:r w:rsidR="00587F0A" w:rsidRPr="00587F0A">
        <w:tab/>
      </w:r>
      <w:r w:rsidR="00845599" w:rsidRPr="00845599">
        <w:rPr>
          <w:lang w:val="es-419"/>
        </w:rPr>
        <w:t>Por control generalmente se e</w:t>
      </w:r>
      <w:r w:rsidR="00845599" w:rsidRPr="00845599">
        <w:rPr>
          <w:lang w:val="es-CO"/>
        </w:rPr>
        <w:t xml:space="preserve">ntenderá la habilidad de dirigir, o ser la causa de la dirección de las políticas o de la operación de otra entidad. </w:t>
      </w:r>
      <w:r w:rsidR="00845599" w:rsidRPr="00845599">
        <w:rPr>
          <w:lang w:val="es-419"/>
        </w:rPr>
        <w:t>El control puede ser económico u operacional.</w:t>
      </w:r>
      <w:r w:rsidR="00845599" w:rsidRPr="00845599">
        <w:rPr>
          <w:lang w:val="es-CO"/>
        </w:rPr>
        <w:t xml:space="preserve"> El control se determinará en el contexto de cada caso particular</w:t>
      </w:r>
      <w:r w:rsidR="00845599">
        <w:rPr>
          <w:lang w:val="es-CO"/>
        </w:rPr>
        <w:t xml:space="preserve">. </w:t>
      </w:r>
      <w:r w:rsidRPr="00587F0A">
        <w:rPr>
          <w:lang w:val="es-CO"/>
        </w:rPr>
        <w:t>.</w:t>
      </w:r>
    </w:p>
  </w:footnote>
  <w:footnote w:id="7">
    <w:p w14:paraId="351B428B" w14:textId="5F7B8924" w:rsidR="0060755C" w:rsidRPr="00EB506D" w:rsidRDefault="0060755C" w:rsidP="00B772EB">
      <w:pPr>
        <w:pStyle w:val="Textonotapie"/>
        <w:tabs>
          <w:tab w:val="left" w:pos="142"/>
        </w:tabs>
        <w:ind w:left="142" w:hanging="142"/>
        <w:jc w:val="both"/>
        <w:rPr>
          <w:lang w:val="es-ES"/>
        </w:rPr>
      </w:pPr>
      <w:r w:rsidRPr="00EB506D">
        <w:rPr>
          <w:rStyle w:val="Refdenotaalpie"/>
        </w:rPr>
        <w:footnoteRef/>
      </w:r>
      <w:r w:rsidR="00B772EB">
        <w:tab/>
      </w:r>
      <w:r w:rsidRPr="00EB506D">
        <w:t xml:space="preserve">Por </w:t>
      </w:r>
      <w:r w:rsidRPr="00EB506D">
        <w:rPr>
          <w:lang w:val="es-CO"/>
        </w:rPr>
        <w:t>relación estrecha se deberá entender que abarca hasta el cuarto grado de consanguinidad o por adopción, o hasta el segundo grado de unión por matrimonio o unión de pareja de hecho (afinidad).</w:t>
      </w:r>
    </w:p>
  </w:footnote>
  <w:footnote w:id="8">
    <w:p w14:paraId="4D038430" w14:textId="22A3D221" w:rsidR="0060755C" w:rsidRPr="007B10B0" w:rsidRDefault="0060755C" w:rsidP="00C53284">
      <w:pPr>
        <w:pStyle w:val="Textonotapie"/>
        <w:jc w:val="both"/>
      </w:pPr>
      <w:r w:rsidRPr="007B10B0">
        <w:rPr>
          <w:rStyle w:val="Refdenotaalpie"/>
        </w:rPr>
        <w:footnoteRef/>
      </w:r>
      <w:r w:rsidR="00C53284" w:rsidRPr="007B10B0">
        <w:tab/>
      </w:r>
      <w:r w:rsidRPr="007B10B0">
        <w:t xml:space="preserve">Generalmente este valor es el equivalente del estimado del flujo de los pagos durante un período de 4 a 6 meses en base al avance promedio de construcción (considerando una distribución uniforme y sin </w:t>
      </w:r>
      <w:r w:rsidR="00C53284" w:rsidRPr="007B10B0">
        <w:t>considerar</w:t>
      </w:r>
      <w:r w:rsidRPr="007B10B0">
        <w:t xml:space="preserve"> el período de preparación de los diseños ejecutivos y su aprobación). El periodo real de referencia dependerá de la rapidez con que el Contratante pague los certificados mensuales del Contratista.</w:t>
      </w:r>
    </w:p>
  </w:footnote>
  <w:footnote w:id="9">
    <w:p w14:paraId="330C09F4" w14:textId="64C5F656" w:rsidR="0060755C" w:rsidRPr="005D6587" w:rsidRDefault="0060755C" w:rsidP="00C53284">
      <w:pPr>
        <w:pStyle w:val="Textonotapie"/>
        <w:jc w:val="both"/>
        <w:rPr>
          <w:lang w:val="es-ES"/>
        </w:rPr>
      </w:pPr>
      <w:r w:rsidRPr="005D6587">
        <w:rPr>
          <w:rStyle w:val="Refdenotaalpie"/>
        </w:rPr>
        <w:footnoteRef/>
      </w:r>
      <w:r w:rsidR="00C53284" w:rsidRPr="005D6587">
        <w:tab/>
      </w:r>
      <w:r w:rsidRPr="005D6587">
        <w:t>Para los efectos de esta instrucción, en el caso de licitaciones con lotes, “Oferta” significa Oferta en cada lote.</w:t>
      </w:r>
    </w:p>
  </w:footnote>
  <w:footnote w:id="10">
    <w:p w14:paraId="1AF30785" w14:textId="7877AC05" w:rsidR="0060755C" w:rsidRPr="00C53284" w:rsidRDefault="0060755C" w:rsidP="00C53284">
      <w:pPr>
        <w:pStyle w:val="Textonotapie"/>
        <w:jc w:val="both"/>
      </w:pPr>
      <w:r w:rsidRPr="00C53284">
        <w:rPr>
          <w:rStyle w:val="Refdenotaalpie"/>
        </w:rPr>
        <w:footnoteRef/>
      </w:r>
      <w:r w:rsidR="00C53284" w:rsidRPr="00C53284">
        <w:tab/>
      </w:r>
      <w:r w:rsidRPr="00C53284">
        <w:rPr>
          <w:spacing w:val="-2"/>
        </w:rPr>
        <w:t>Pudiera ser necesario extender el plazo para</w:t>
      </w:r>
      <w:r>
        <w:rPr>
          <w:spacing w:val="-2"/>
          <w:sz w:val="18"/>
        </w:rPr>
        <w:t xml:space="preserve"> </w:t>
      </w:r>
      <w:r w:rsidRPr="00C53284">
        <w:rPr>
          <w:spacing w:val="-2"/>
        </w:rPr>
        <w:t>la presentación de Ofertas si la respuesta del Contratante resulta en cambios sustanciales al documento de licitación. Véase IAO 11.</w:t>
      </w:r>
    </w:p>
  </w:footnote>
  <w:footnote w:id="11">
    <w:p w14:paraId="78744A3C" w14:textId="3BACB284" w:rsidR="0060755C" w:rsidRPr="00891EB5" w:rsidRDefault="0060755C" w:rsidP="00C53284">
      <w:pPr>
        <w:pStyle w:val="Textonotapie"/>
        <w:jc w:val="both"/>
      </w:pPr>
      <w:r w:rsidRPr="00C53284">
        <w:rPr>
          <w:rStyle w:val="Refdenotaalpie"/>
        </w:rPr>
        <w:footnoteRef/>
      </w:r>
      <w:r w:rsidR="00C53284" w:rsidRPr="00C53284">
        <w:tab/>
      </w:r>
      <w:r w:rsidRPr="00C53284">
        <w:rPr>
          <w:spacing w:val="-2"/>
        </w:rPr>
        <w:t>Es importante, por lo tanto, que el Contratante mantenga una lista completa y actualizada de todos los que hayan recibido los documentos de licitación y sus direcciones.</w:t>
      </w:r>
    </w:p>
  </w:footnote>
  <w:footnote w:id="12">
    <w:p w14:paraId="2050E698" w14:textId="346F8C9B" w:rsidR="0060755C" w:rsidRPr="00305C67" w:rsidRDefault="0060755C" w:rsidP="00C53284">
      <w:pPr>
        <w:pStyle w:val="Textonotapie"/>
        <w:ind w:left="284" w:hanging="284"/>
        <w:jc w:val="both"/>
      </w:pPr>
      <w:r w:rsidRPr="00305C67">
        <w:rPr>
          <w:rStyle w:val="Refdenotaalpie"/>
        </w:rPr>
        <w:footnoteRef/>
      </w:r>
      <w:r w:rsidR="00C53284">
        <w:tab/>
      </w:r>
      <w:r w:rsidRPr="00305C67">
        <w:rPr>
          <w:spacing w:val="-3"/>
        </w:rPr>
        <w:t>Las</w:t>
      </w:r>
      <w:r>
        <w:rPr>
          <w:spacing w:val="-3"/>
        </w:rPr>
        <w:t xml:space="preserve"> </w:t>
      </w:r>
      <w:r w:rsidRPr="00305C67">
        <w:rPr>
          <w:spacing w:val="-3"/>
        </w:rPr>
        <w:t>sumas</w:t>
      </w:r>
      <w:r>
        <w:rPr>
          <w:spacing w:val="-3"/>
        </w:rPr>
        <w:t xml:space="preserve"> </w:t>
      </w:r>
      <w:r w:rsidRPr="00305C67">
        <w:rPr>
          <w:spacing w:val="-3"/>
        </w:rPr>
        <w:t>provisionales</w:t>
      </w:r>
      <w:r>
        <w:rPr>
          <w:spacing w:val="-3"/>
        </w:rPr>
        <w:t xml:space="preserve"> </w:t>
      </w:r>
      <w:r w:rsidRPr="00305C67">
        <w:rPr>
          <w:spacing w:val="-3"/>
        </w:rPr>
        <w:t>son</w:t>
      </w:r>
      <w:r>
        <w:rPr>
          <w:spacing w:val="-3"/>
        </w:rPr>
        <w:t xml:space="preserve"> </w:t>
      </w:r>
      <w:r w:rsidRPr="00305C67">
        <w:rPr>
          <w:spacing w:val="-3"/>
        </w:rPr>
        <w:t>sumas</w:t>
      </w:r>
      <w:r>
        <w:rPr>
          <w:spacing w:val="-3"/>
        </w:rPr>
        <w:t xml:space="preserve"> </w:t>
      </w:r>
      <w:r w:rsidRPr="00305C67">
        <w:rPr>
          <w:spacing w:val="-3"/>
        </w:rPr>
        <w:t>monetarias</w:t>
      </w:r>
      <w:r>
        <w:rPr>
          <w:spacing w:val="-3"/>
        </w:rPr>
        <w:t xml:space="preserve"> </w:t>
      </w:r>
      <w:r w:rsidRPr="00305C67">
        <w:rPr>
          <w:spacing w:val="-3"/>
        </w:rPr>
        <w:t>especificadas</w:t>
      </w:r>
      <w:r>
        <w:rPr>
          <w:spacing w:val="-3"/>
        </w:rPr>
        <w:t xml:space="preserve"> </w:t>
      </w:r>
      <w:r w:rsidRPr="00305C67">
        <w:rPr>
          <w:spacing w:val="-3"/>
        </w:rPr>
        <w:t>por</w:t>
      </w:r>
      <w:r>
        <w:rPr>
          <w:spacing w:val="-3"/>
        </w:rPr>
        <w:t xml:space="preserve"> </w:t>
      </w:r>
      <w:r w:rsidRPr="00305C67">
        <w:rPr>
          <w:spacing w:val="-3"/>
        </w:rPr>
        <w:t>el</w:t>
      </w:r>
      <w:r>
        <w:rPr>
          <w:spacing w:val="-3"/>
        </w:rPr>
        <w:t xml:space="preserve"> </w:t>
      </w:r>
      <w:r w:rsidRPr="00305C67">
        <w:rPr>
          <w:spacing w:val="-3"/>
        </w:rPr>
        <w:t>Contratante</w:t>
      </w:r>
      <w:r>
        <w:rPr>
          <w:spacing w:val="-3"/>
        </w:rPr>
        <w:t xml:space="preserve"> </w:t>
      </w:r>
      <w:r w:rsidRPr="00305C67">
        <w:rPr>
          <w:spacing w:val="-3"/>
        </w:rPr>
        <w:t>en</w:t>
      </w:r>
      <w:r>
        <w:rPr>
          <w:spacing w:val="-3"/>
        </w:rPr>
        <w:t xml:space="preserve"> </w:t>
      </w:r>
      <w:r w:rsidRPr="00305C67">
        <w:rPr>
          <w:spacing w:val="-3"/>
        </w:rPr>
        <w:t>la</w:t>
      </w:r>
      <w:r>
        <w:rPr>
          <w:spacing w:val="-3"/>
        </w:rPr>
        <w:t xml:space="preserve"> </w:t>
      </w:r>
      <w:r w:rsidRPr="00305C67">
        <w:rPr>
          <w:spacing w:val="-3"/>
        </w:rPr>
        <w:t>Lista</w:t>
      </w:r>
      <w:r>
        <w:rPr>
          <w:spacing w:val="-3"/>
        </w:rPr>
        <w:t xml:space="preserve"> </w:t>
      </w:r>
      <w:r w:rsidRPr="00305C67">
        <w:rPr>
          <w:spacing w:val="-3"/>
        </w:rPr>
        <w:t>de</w:t>
      </w:r>
      <w:r>
        <w:rPr>
          <w:spacing w:val="-3"/>
        </w:rPr>
        <w:t xml:space="preserve"> </w:t>
      </w:r>
      <w:r w:rsidRPr="00305C67">
        <w:rPr>
          <w:spacing w:val="-3"/>
        </w:rPr>
        <w:t>Actividades</w:t>
      </w:r>
      <w:r>
        <w:rPr>
          <w:spacing w:val="-3"/>
        </w:rPr>
        <w:t xml:space="preserve"> </w:t>
      </w:r>
      <w:r w:rsidRPr="00305C67">
        <w:rPr>
          <w:spacing w:val="-3"/>
        </w:rPr>
        <w:t>para</w:t>
      </w:r>
      <w:r>
        <w:rPr>
          <w:spacing w:val="-3"/>
        </w:rPr>
        <w:t xml:space="preserve"> </w:t>
      </w:r>
      <w:r w:rsidRPr="00305C67">
        <w:rPr>
          <w:spacing w:val="-3"/>
        </w:rPr>
        <w:t>ser</w:t>
      </w:r>
      <w:r>
        <w:rPr>
          <w:spacing w:val="-3"/>
        </w:rPr>
        <w:t xml:space="preserve"> </w:t>
      </w:r>
      <w:r w:rsidRPr="00305C67">
        <w:rPr>
          <w:spacing w:val="-3"/>
        </w:rPr>
        <w:t>utilizadas</w:t>
      </w:r>
      <w:r>
        <w:rPr>
          <w:spacing w:val="-3"/>
        </w:rPr>
        <w:t xml:space="preserve"> </w:t>
      </w:r>
      <w:r w:rsidRPr="00305C67">
        <w:rPr>
          <w:spacing w:val="-3"/>
        </w:rPr>
        <w:t>a</w:t>
      </w:r>
      <w:r>
        <w:rPr>
          <w:spacing w:val="-3"/>
        </w:rPr>
        <w:t xml:space="preserve"> </w:t>
      </w:r>
      <w:r w:rsidRPr="00305C67">
        <w:rPr>
          <w:spacing w:val="-3"/>
        </w:rPr>
        <w:t>su</w:t>
      </w:r>
      <w:r>
        <w:rPr>
          <w:spacing w:val="-3"/>
        </w:rPr>
        <w:t xml:space="preserve"> </w:t>
      </w:r>
      <w:r w:rsidRPr="00305C67">
        <w:rPr>
          <w:spacing w:val="-3"/>
        </w:rPr>
        <w:t>discreción</w:t>
      </w:r>
      <w:r>
        <w:rPr>
          <w:spacing w:val="-3"/>
        </w:rPr>
        <w:t xml:space="preserve"> </w:t>
      </w:r>
      <w:r w:rsidRPr="00305C67">
        <w:rPr>
          <w:spacing w:val="-3"/>
        </w:rPr>
        <w:t>para</w:t>
      </w:r>
      <w:r>
        <w:rPr>
          <w:spacing w:val="-3"/>
        </w:rPr>
        <w:t xml:space="preserve"> </w:t>
      </w:r>
      <w:r w:rsidRPr="00305C67">
        <w:rPr>
          <w:spacing w:val="-3"/>
        </w:rPr>
        <w:t>fines</w:t>
      </w:r>
      <w:r>
        <w:rPr>
          <w:spacing w:val="-3"/>
        </w:rPr>
        <w:t xml:space="preserve"> </w:t>
      </w:r>
      <w:r w:rsidRPr="00305C67">
        <w:rPr>
          <w:spacing w:val="-3"/>
        </w:rPr>
        <w:t>específicos.</w:t>
      </w:r>
    </w:p>
  </w:footnote>
  <w:footnote w:id="13">
    <w:p w14:paraId="5AAB265D" w14:textId="626E0AB5" w:rsidR="0060755C" w:rsidRPr="00C53284" w:rsidRDefault="0060755C" w:rsidP="00C53284">
      <w:pPr>
        <w:pStyle w:val="Textonotapie"/>
        <w:tabs>
          <w:tab w:val="left" w:pos="284"/>
        </w:tabs>
        <w:ind w:left="284" w:hanging="284"/>
        <w:jc w:val="both"/>
      </w:pPr>
      <w:r w:rsidRPr="00C53284">
        <w:rPr>
          <w:rStyle w:val="Refdenotaalpie"/>
        </w:rPr>
        <w:footnoteRef/>
      </w:r>
      <w:r w:rsidR="00C53284" w:rsidRPr="00C53284">
        <w:tab/>
      </w:r>
      <w:r w:rsidRPr="00C53284">
        <w:t>El período es un plazo razonable, generalmente no menor de 35 días y no mayor de 105</w:t>
      </w:r>
      <w:r w:rsidR="0024427B">
        <w:t xml:space="preserve"> </w:t>
      </w:r>
      <w:r w:rsidR="0024427B" w:rsidRPr="00C53284">
        <w:t>días</w:t>
      </w:r>
      <w:r w:rsidRPr="00C53284">
        <w:t xml:space="preserve">, para permitir la evaluación de las Ofertas, hacer aclaraciones, y obtener la ‘no objeción’ del Banco (cuando la adjudicación del contrato está sujeta a revisión previa). </w:t>
      </w:r>
    </w:p>
  </w:footnote>
  <w:footnote w:id="14">
    <w:p w14:paraId="72EBB31F" w14:textId="23529BA4" w:rsidR="0060755C" w:rsidRPr="00C53284" w:rsidRDefault="0060755C" w:rsidP="00C53284">
      <w:pPr>
        <w:pStyle w:val="Textonotapie"/>
        <w:jc w:val="both"/>
      </w:pPr>
      <w:r w:rsidRPr="00C53284">
        <w:rPr>
          <w:rStyle w:val="Refdenotaalpie"/>
        </w:rPr>
        <w:footnoteRef/>
      </w:r>
      <w:r w:rsidR="00C53284" w:rsidRPr="00C53284">
        <w:tab/>
      </w:r>
      <w:r w:rsidRPr="00C53284">
        <w:rPr>
          <w:spacing w:val="-2"/>
        </w:rPr>
        <w:t>La dirección donde se reciban las Ofertas debe ser una oficina que esté abierta durante el horario normal de trabajo, con personal autorizado para certificar la hora y fecha de recepción y asegurar la custodia de las Ofertas hasta la fecha de la apertura. No se debe indicar una dirección de apartado postal. La dirección para la recepción de las Ofertas debe ser la misma que se indique en el Llamado a licitación.</w:t>
      </w:r>
    </w:p>
  </w:footnote>
  <w:footnote w:id="15">
    <w:p w14:paraId="2474272D" w14:textId="77777777" w:rsidR="00886EFC" w:rsidRPr="008E0A05" w:rsidRDefault="00886EFC" w:rsidP="00886EFC">
      <w:pPr>
        <w:pStyle w:val="Textonotapie"/>
        <w:tabs>
          <w:tab w:val="left" w:pos="284"/>
        </w:tabs>
        <w:ind w:left="284" w:hanging="284"/>
        <w:jc w:val="both"/>
      </w:pPr>
      <w:r w:rsidRPr="008E0A05">
        <w:rPr>
          <w:rStyle w:val="Refdenotaalpie"/>
        </w:rPr>
        <w:footnoteRef/>
      </w:r>
      <w:r w:rsidRPr="008E0A05">
        <w:tab/>
        <w:t>Para los Contratos sujetos a revisión previa, una copia del Acta de Apertura deberá ser enviada por el Contratante al Banco Interamericano de Desarrollo, junto con el acta de evaluación de las Ofertas.</w:t>
      </w:r>
    </w:p>
  </w:footnote>
  <w:footnote w:id="16">
    <w:p w14:paraId="57118772" w14:textId="4E1867B3" w:rsidR="0060755C" w:rsidRPr="00BC1C9F" w:rsidRDefault="0060755C" w:rsidP="00BC1C9F">
      <w:pPr>
        <w:pStyle w:val="Textonotapie"/>
        <w:ind w:left="284" w:hanging="284"/>
        <w:jc w:val="both"/>
      </w:pPr>
      <w:r w:rsidRPr="00BC1C9F">
        <w:rPr>
          <w:rStyle w:val="Refdenotaalpie"/>
        </w:rPr>
        <w:footnoteRef/>
      </w:r>
      <w:r w:rsidR="00BC1C9F" w:rsidRPr="00BC1C9F">
        <w:rPr>
          <w:lang w:val="es-ES"/>
        </w:rPr>
        <w:tab/>
      </w:r>
      <w:r w:rsidRPr="00BC1C9F">
        <w:rPr>
          <w:rStyle w:val="Refdenotaalpie"/>
          <w:vertAlign w:val="baseline"/>
        </w:rPr>
        <w:t xml:space="preserve">Trabajos por Administración son los trabajos que se realizan según las instrucciones del </w:t>
      </w:r>
      <w:r w:rsidR="00F451E9">
        <w:t>Gerente de Proyecto</w:t>
      </w:r>
      <w:r w:rsidRPr="00BC1C9F">
        <w:t xml:space="preserve"> y que se remuneran conforme al tiempo que le tome a los trabajadores, en base a los precios cotizados en la Oferta. Para que a los fines de la evaluación de las Ofertas se considere que el precio de los Trabajos por Administración ha sido cotizado de manera competitiva, el Contratante deberá hacer una lista de las cantidades tentativas correspondientes a los rubros individuales cuyos costos se determinarán contra los días de trabajo (por ejemplo, un número determinado de días-hombre de un conductor de tractores, una cantidad específica de toneladas de cemento Portland, etc.), los cuales se multiplicarán por los </w:t>
      </w:r>
      <w:r w:rsidRPr="00D77856">
        <w:t>precios unitarios para</w:t>
      </w:r>
      <w:r w:rsidRPr="00BC1C9F">
        <w:t xml:space="preserve"> Trabajos por Administración cotizados por los Oferentes e incluidos en el precio total de la Oferta.</w:t>
      </w:r>
    </w:p>
  </w:footnote>
  <w:footnote w:id="17">
    <w:p w14:paraId="0D5CC0B0" w14:textId="7E398AC0" w:rsidR="0060755C" w:rsidRPr="00EB1A49" w:rsidRDefault="0060755C" w:rsidP="00EB1A49">
      <w:pPr>
        <w:pStyle w:val="Textonotapie"/>
        <w:ind w:left="284" w:hanging="284"/>
        <w:jc w:val="both"/>
      </w:pPr>
      <w:r w:rsidRPr="00EB1A49">
        <w:rPr>
          <w:rStyle w:val="Refdenotaalpie"/>
        </w:rPr>
        <w:footnoteRef/>
      </w:r>
      <w:r w:rsidRPr="00EB1A49">
        <w:tab/>
      </w:r>
      <w:r w:rsidR="00C9327B" w:rsidRPr="00C9327B">
        <w:rPr>
          <w:spacing w:val="-2"/>
        </w:rPr>
        <w:t xml:space="preserve">Los Contratantes no rechazarán </w:t>
      </w:r>
      <w:r w:rsidR="00C9327B">
        <w:rPr>
          <w:spacing w:val="-2"/>
        </w:rPr>
        <w:t>O</w:t>
      </w:r>
      <w:r w:rsidR="00C9327B" w:rsidRPr="00C9327B">
        <w:rPr>
          <w:spacing w:val="-2"/>
        </w:rPr>
        <w:t xml:space="preserve">fertas </w:t>
      </w:r>
      <w:r w:rsidR="00C9327B">
        <w:rPr>
          <w:spacing w:val="-2"/>
        </w:rPr>
        <w:t>o</w:t>
      </w:r>
      <w:r w:rsidR="00C9327B" w:rsidRPr="00C9327B">
        <w:rPr>
          <w:spacing w:val="-2"/>
        </w:rPr>
        <w:t xml:space="preserve"> anularán procesos de licitación, salvo en los casos permitidos en las Políticas para la Adquisición de Bienes y Obras financiadas por el Banco</w:t>
      </w:r>
      <w:r w:rsidRPr="00EB1A49">
        <w:rPr>
          <w:i/>
          <w:spacing w:val="-2"/>
        </w:rPr>
        <w:t>.</w:t>
      </w:r>
    </w:p>
  </w:footnote>
  <w:footnote w:id="18">
    <w:p w14:paraId="46747021" w14:textId="01AB9BA1" w:rsidR="0060755C" w:rsidRPr="00305C67" w:rsidRDefault="0060755C">
      <w:pPr>
        <w:pStyle w:val="Textonotapie"/>
      </w:pPr>
      <w:r w:rsidRPr="00305C67">
        <w:rPr>
          <w:rStyle w:val="Refdenotaalpie"/>
        </w:rPr>
        <w:footnoteRef/>
      </w:r>
      <w:r>
        <w:t xml:space="preserve"> </w:t>
      </w:r>
      <w:r w:rsidRPr="00305C67">
        <w:t>Suprimir</w:t>
      </w:r>
      <w:r>
        <w:t xml:space="preserve"> </w:t>
      </w:r>
      <w:r w:rsidRPr="00305C67">
        <w:t>si</w:t>
      </w:r>
      <w:r>
        <w:t xml:space="preserve"> </w:t>
      </w:r>
      <w:r w:rsidRPr="00305C67">
        <w:t>se</w:t>
      </w:r>
      <w:r>
        <w:t xml:space="preserve"> </w:t>
      </w:r>
      <w:r w:rsidRPr="00305C67">
        <w:t>ha</w:t>
      </w:r>
      <w:r>
        <w:t xml:space="preserve"> </w:t>
      </w:r>
      <w:r w:rsidRPr="00305C67">
        <w:t>realizado</w:t>
      </w:r>
      <w:r>
        <w:t xml:space="preserve"> </w:t>
      </w:r>
      <w:r w:rsidRPr="00305C67">
        <w:t>una</w:t>
      </w:r>
      <w:r>
        <w:t xml:space="preserve"> </w:t>
      </w:r>
      <w:r w:rsidRPr="00305C67">
        <w:t>precalificación</w:t>
      </w:r>
    </w:p>
  </w:footnote>
  <w:footnote w:id="19">
    <w:p w14:paraId="0F872714" w14:textId="70434239" w:rsidR="0060755C" w:rsidRPr="00305C67" w:rsidRDefault="0060755C">
      <w:pPr>
        <w:pStyle w:val="Textonotapie"/>
      </w:pPr>
      <w:r w:rsidRPr="00305C67">
        <w:rPr>
          <w:rStyle w:val="Refdenotaalpie"/>
        </w:rPr>
        <w:footnoteRef/>
      </w:r>
      <w:r>
        <w:t xml:space="preserve"> </w:t>
      </w:r>
      <w:r w:rsidRPr="00305C67">
        <w:t>Suprimir</w:t>
      </w:r>
      <w:r>
        <w:t xml:space="preserve"> </w:t>
      </w:r>
      <w:r w:rsidRPr="00305C67">
        <w:t>si</w:t>
      </w:r>
      <w:r>
        <w:t xml:space="preserve"> </w:t>
      </w:r>
      <w:r w:rsidRPr="00305C67">
        <w:t>se</w:t>
      </w:r>
      <w:r>
        <w:t xml:space="preserve"> </w:t>
      </w:r>
      <w:r w:rsidRPr="00305C67">
        <w:t>ha</w:t>
      </w:r>
      <w:r>
        <w:t xml:space="preserve"> </w:t>
      </w:r>
      <w:r w:rsidRPr="00305C67">
        <w:t>realizado</w:t>
      </w:r>
      <w:r>
        <w:t xml:space="preserve"> </w:t>
      </w:r>
      <w:r w:rsidRPr="00305C67">
        <w:t>una</w:t>
      </w:r>
      <w:r>
        <w:t xml:space="preserve"> </w:t>
      </w:r>
      <w:r w:rsidRPr="00305C67">
        <w:t>precalificación.</w:t>
      </w:r>
    </w:p>
  </w:footnote>
  <w:footnote w:id="20">
    <w:p w14:paraId="37398C98" w14:textId="77777777" w:rsidR="008F4D5C" w:rsidRPr="005663FB" w:rsidRDefault="008F4D5C" w:rsidP="008F4D5C">
      <w:pPr>
        <w:pStyle w:val="Textonotapie"/>
      </w:pPr>
      <w:r>
        <w:rPr>
          <w:rStyle w:val="Refdenotaalpie"/>
        </w:rPr>
        <w:footnoteRef/>
      </w:r>
      <w:r>
        <w:t xml:space="preserve"> Ver Anexo I - </w:t>
      </w:r>
      <w:r w:rsidRPr="00A54A6E">
        <w:t xml:space="preserve">Marco de </w:t>
      </w:r>
      <w:r w:rsidRPr="00721603">
        <w:t>Política</w:t>
      </w:r>
      <w:r w:rsidRPr="00A54A6E">
        <w:t xml:space="preserve"> Ambient</w:t>
      </w:r>
      <w:r>
        <w:t>al y Social</w:t>
      </w:r>
      <w:r w:rsidRPr="00721603">
        <w:rPr>
          <w:szCs w:val="18"/>
        </w:rPr>
        <w:t xml:space="preserve"> GN-2965-23: https://www.iadb.org/e</w:t>
      </w:r>
      <w:r>
        <w:rPr>
          <w:szCs w:val="18"/>
        </w:rPr>
        <w:t>s</w:t>
      </w:r>
      <w:r w:rsidRPr="00721603">
        <w:rPr>
          <w:szCs w:val="18"/>
        </w:rPr>
        <w:t>/mpas</w:t>
      </w:r>
    </w:p>
  </w:footnote>
  <w:footnote w:id="21">
    <w:p w14:paraId="5FDDB4B2" w14:textId="77777777" w:rsidR="0087475F" w:rsidRPr="003D6336" w:rsidRDefault="0087475F" w:rsidP="0087475F">
      <w:pPr>
        <w:pStyle w:val="Textonotapie"/>
        <w:ind w:left="142" w:hanging="142"/>
        <w:jc w:val="both"/>
        <w:rPr>
          <w:sz w:val="18"/>
        </w:rPr>
      </w:pPr>
      <w:r w:rsidRPr="00882B04">
        <w:rPr>
          <w:rStyle w:val="Refdenotaalpie"/>
          <w:i/>
          <w:iCs/>
        </w:rPr>
        <w:footnoteRef/>
      </w:r>
      <w:r w:rsidRPr="00882B04">
        <w:rPr>
          <w:i/>
          <w:iCs/>
        </w:rPr>
        <w:tab/>
      </w:r>
      <w:r w:rsidRPr="00882B04">
        <w:rPr>
          <w:i/>
          <w:iCs/>
          <w:spacing w:val="-2"/>
        </w:rPr>
        <w:t xml:space="preserve">Fecha de la </w:t>
      </w:r>
      <w:r>
        <w:rPr>
          <w:i/>
          <w:iCs/>
          <w:spacing w:val="-2"/>
        </w:rPr>
        <w:t>C</w:t>
      </w:r>
      <w:r w:rsidRPr="00882B04">
        <w:rPr>
          <w:i/>
          <w:iCs/>
          <w:spacing w:val="-2"/>
        </w:rPr>
        <w:t xml:space="preserve">arta de </w:t>
      </w:r>
      <w:r>
        <w:rPr>
          <w:i/>
          <w:iCs/>
          <w:spacing w:val="-2"/>
        </w:rPr>
        <w:t>A</w:t>
      </w:r>
      <w:r w:rsidRPr="00882B04">
        <w:rPr>
          <w:i/>
          <w:iCs/>
          <w:spacing w:val="-2"/>
        </w:rPr>
        <w:t>ceptación o del Convenio.</w:t>
      </w:r>
    </w:p>
  </w:footnote>
  <w:footnote w:id="22">
    <w:p w14:paraId="61DA4333" w14:textId="7C43AE67" w:rsidR="0060755C" w:rsidRPr="00305C67" w:rsidRDefault="0060755C" w:rsidP="00C44831">
      <w:pPr>
        <w:pStyle w:val="Textonotapie"/>
        <w:jc w:val="both"/>
      </w:pPr>
      <w:r w:rsidRPr="00305C67">
        <w:rPr>
          <w:rStyle w:val="Refdenotaalpie"/>
        </w:rPr>
        <w:footnoteRef/>
      </w:r>
      <w:r w:rsidR="00C44831">
        <w:tab/>
      </w:r>
      <w:r w:rsidRPr="00305C67">
        <w:rPr>
          <w:spacing w:val="-2"/>
        </w:rPr>
        <w:t>La</w:t>
      </w:r>
      <w:r>
        <w:rPr>
          <w:spacing w:val="-2"/>
        </w:rPr>
        <w:t xml:space="preserve"> </w:t>
      </w:r>
      <w:r w:rsidRPr="00305C67">
        <w:rPr>
          <w:spacing w:val="-2"/>
        </w:rPr>
        <w:t>suma</w:t>
      </w:r>
      <w:r>
        <w:rPr>
          <w:spacing w:val="-2"/>
        </w:rPr>
        <w:t xml:space="preserve"> </w:t>
      </w:r>
      <w:r w:rsidRPr="00305C67">
        <w:rPr>
          <w:spacing w:val="-2"/>
        </w:rPr>
        <w:t>de</w:t>
      </w:r>
      <w:r>
        <w:rPr>
          <w:spacing w:val="-2"/>
        </w:rPr>
        <w:t xml:space="preserve"> </w:t>
      </w:r>
      <w:r w:rsidRPr="00305C67">
        <w:rPr>
          <w:spacing w:val="-2"/>
        </w:rPr>
        <w:t>los</w:t>
      </w:r>
      <w:r>
        <w:rPr>
          <w:spacing w:val="-2"/>
        </w:rPr>
        <w:t xml:space="preserve"> </w:t>
      </w:r>
      <w:r w:rsidRPr="00305C67">
        <w:rPr>
          <w:spacing w:val="-2"/>
        </w:rPr>
        <w:t>dos</w:t>
      </w:r>
      <w:r>
        <w:rPr>
          <w:spacing w:val="-2"/>
        </w:rPr>
        <w:t xml:space="preserve"> </w:t>
      </w:r>
      <w:r w:rsidRPr="00305C67">
        <w:rPr>
          <w:spacing w:val="-2"/>
        </w:rPr>
        <w:t>coeficientes,</w:t>
      </w:r>
      <w:r>
        <w:rPr>
          <w:spacing w:val="-2"/>
        </w:rPr>
        <w:t xml:space="preserve"> </w:t>
      </w:r>
      <w:r w:rsidRPr="00305C67">
        <w:rPr>
          <w:spacing w:val="-2"/>
        </w:rPr>
        <w:t>A</w:t>
      </w:r>
      <w:r w:rsidRPr="00305C67">
        <w:rPr>
          <w:spacing w:val="-2"/>
          <w:vertAlign w:val="subscript"/>
        </w:rPr>
        <w:t>c</w:t>
      </w:r>
      <w:r>
        <w:rPr>
          <w:spacing w:val="-2"/>
        </w:rPr>
        <w:t xml:space="preserve"> </w:t>
      </w:r>
      <w:r w:rsidRPr="00305C67">
        <w:rPr>
          <w:spacing w:val="-2"/>
        </w:rPr>
        <w:t>y</w:t>
      </w:r>
      <w:r>
        <w:rPr>
          <w:spacing w:val="-2"/>
        </w:rPr>
        <w:t xml:space="preserve"> </w:t>
      </w:r>
      <w:r w:rsidRPr="00305C67" w:rsidDel="002404D0">
        <w:rPr>
          <w:spacing w:val="-2"/>
        </w:rPr>
        <w:t>B</w:t>
      </w:r>
      <w:r w:rsidRPr="00305C67" w:rsidDel="002404D0">
        <w:rPr>
          <w:spacing w:val="-2"/>
          <w:vertAlign w:val="subscript"/>
        </w:rPr>
        <w:t>c</w:t>
      </w:r>
      <w:r w:rsidRPr="00305C67" w:rsidDel="002404D0">
        <w:rPr>
          <w:spacing w:val="-2"/>
        </w:rPr>
        <w:t>,</w:t>
      </w:r>
      <w:r>
        <w:rPr>
          <w:spacing w:val="-2"/>
        </w:rPr>
        <w:t xml:space="preserve"> </w:t>
      </w:r>
      <w:r w:rsidRPr="00305C67">
        <w:rPr>
          <w:spacing w:val="-2"/>
        </w:rPr>
        <w:t>debe</w:t>
      </w:r>
      <w:r>
        <w:rPr>
          <w:spacing w:val="-2"/>
        </w:rPr>
        <w:t xml:space="preserve"> </w:t>
      </w:r>
      <w:r w:rsidRPr="00305C67">
        <w:rPr>
          <w:spacing w:val="-2"/>
        </w:rPr>
        <w:t>ser</w:t>
      </w:r>
      <w:r>
        <w:rPr>
          <w:spacing w:val="-2"/>
        </w:rPr>
        <w:t xml:space="preserve"> </w:t>
      </w:r>
      <w:r w:rsidRPr="00305C67">
        <w:rPr>
          <w:spacing w:val="-2"/>
        </w:rPr>
        <w:t>igual</w:t>
      </w:r>
      <w:r>
        <w:rPr>
          <w:spacing w:val="-2"/>
        </w:rPr>
        <w:t xml:space="preserve"> </w:t>
      </w:r>
      <w:r w:rsidRPr="00305C67">
        <w:rPr>
          <w:spacing w:val="-2"/>
        </w:rPr>
        <w:t>a</w:t>
      </w:r>
      <w:r>
        <w:rPr>
          <w:spacing w:val="-2"/>
        </w:rPr>
        <w:t xml:space="preserve"> </w:t>
      </w:r>
      <w:r w:rsidRPr="00305C67">
        <w:rPr>
          <w:spacing w:val="-2"/>
        </w:rPr>
        <w:t>l</w:t>
      </w:r>
      <w:r>
        <w:rPr>
          <w:spacing w:val="-2"/>
        </w:rPr>
        <w:t xml:space="preserve"> </w:t>
      </w:r>
      <w:r w:rsidRPr="00305C67">
        <w:rPr>
          <w:spacing w:val="-2"/>
        </w:rPr>
        <w:t>(uno)</w:t>
      </w:r>
      <w:r>
        <w:rPr>
          <w:spacing w:val="-2"/>
        </w:rPr>
        <w:t xml:space="preserve"> </w:t>
      </w:r>
      <w:r w:rsidRPr="00305C67">
        <w:rPr>
          <w:spacing w:val="-2"/>
        </w:rPr>
        <w:t>en</w:t>
      </w:r>
      <w:r>
        <w:rPr>
          <w:spacing w:val="-2"/>
        </w:rPr>
        <w:t xml:space="preserve"> </w:t>
      </w:r>
      <w:r w:rsidRPr="00305C67">
        <w:rPr>
          <w:spacing w:val="-2"/>
        </w:rPr>
        <w:t>la</w:t>
      </w:r>
      <w:r>
        <w:rPr>
          <w:spacing w:val="-2"/>
        </w:rPr>
        <w:t xml:space="preserve"> </w:t>
      </w:r>
      <w:r w:rsidRPr="00305C67">
        <w:rPr>
          <w:spacing w:val="-2"/>
        </w:rPr>
        <w:t>fórmula</w:t>
      </w:r>
      <w:r>
        <w:rPr>
          <w:spacing w:val="-2"/>
        </w:rPr>
        <w:t xml:space="preserve"> </w:t>
      </w:r>
      <w:r w:rsidRPr="00305C67">
        <w:rPr>
          <w:spacing w:val="-2"/>
        </w:rPr>
        <w:t>correspondiente</w:t>
      </w:r>
      <w:r>
        <w:rPr>
          <w:spacing w:val="-2"/>
        </w:rPr>
        <w:t xml:space="preserve"> </w:t>
      </w:r>
      <w:r w:rsidRPr="00305C67">
        <w:rPr>
          <w:spacing w:val="-2"/>
        </w:rPr>
        <w:t>a</w:t>
      </w:r>
      <w:r>
        <w:rPr>
          <w:spacing w:val="-2"/>
        </w:rPr>
        <w:t xml:space="preserve"> </w:t>
      </w:r>
      <w:r w:rsidRPr="00305C67">
        <w:rPr>
          <w:spacing w:val="-2"/>
        </w:rPr>
        <w:t>cada</w:t>
      </w:r>
      <w:r>
        <w:rPr>
          <w:spacing w:val="-2"/>
        </w:rPr>
        <w:t xml:space="preserve"> </w:t>
      </w:r>
      <w:r w:rsidRPr="00305C67">
        <w:rPr>
          <w:spacing w:val="-2"/>
        </w:rPr>
        <w:t>moneda.</w:t>
      </w:r>
      <w:r>
        <w:rPr>
          <w:spacing w:val="-2"/>
        </w:rPr>
        <w:t xml:space="preserve"> </w:t>
      </w:r>
      <w:r w:rsidRPr="00305C67">
        <w:rPr>
          <w:spacing w:val="-2"/>
        </w:rPr>
        <w:t>Normalmente,</w:t>
      </w:r>
      <w:r>
        <w:rPr>
          <w:spacing w:val="-2"/>
        </w:rPr>
        <w:t xml:space="preserve"> </w:t>
      </w:r>
      <w:r w:rsidRPr="00305C67">
        <w:rPr>
          <w:spacing w:val="-2"/>
        </w:rPr>
        <w:t>los</w:t>
      </w:r>
      <w:r>
        <w:rPr>
          <w:spacing w:val="-2"/>
        </w:rPr>
        <w:t xml:space="preserve"> </w:t>
      </w:r>
      <w:r w:rsidRPr="00305C67">
        <w:rPr>
          <w:spacing w:val="-2"/>
        </w:rPr>
        <w:t>dos</w:t>
      </w:r>
      <w:r>
        <w:rPr>
          <w:spacing w:val="-2"/>
        </w:rPr>
        <w:t xml:space="preserve"> </w:t>
      </w:r>
      <w:r w:rsidRPr="00305C67">
        <w:rPr>
          <w:spacing w:val="-2"/>
        </w:rPr>
        <w:t>coeficientes</w:t>
      </w:r>
      <w:r>
        <w:rPr>
          <w:spacing w:val="-2"/>
        </w:rPr>
        <w:t xml:space="preserve"> </w:t>
      </w:r>
      <w:r w:rsidRPr="00305C67">
        <w:rPr>
          <w:spacing w:val="-2"/>
        </w:rPr>
        <w:t>serán</w:t>
      </w:r>
      <w:r>
        <w:rPr>
          <w:spacing w:val="-2"/>
        </w:rPr>
        <w:t xml:space="preserve"> </w:t>
      </w:r>
      <w:r w:rsidRPr="00305C67">
        <w:rPr>
          <w:spacing w:val="-2"/>
        </w:rPr>
        <w:t>los</w:t>
      </w:r>
      <w:r>
        <w:rPr>
          <w:spacing w:val="-2"/>
        </w:rPr>
        <w:t xml:space="preserve"> </w:t>
      </w:r>
      <w:r w:rsidRPr="00305C67">
        <w:rPr>
          <w:spacing w:val="-2"/>
        </w:rPr>
        <w:t>mismos</w:t>
      </w:r>
      <w:r>
        <w:rPr>
          <w:spacing w:val="-2"/>
        </w:rPr>
        <w:t xml:space="preserve"> </w:t>
      </w:r>
      <w:r w:rsidRPr="00305C67">
        <w:rPr>
          <w:spacing w:val="-2"/>
        </w:rPr>
        <w:t>en</w:t>
      </w:r>
      <w:r>
        <w:rPr>
          <w:spacing w:val="-2"/>
        </w:rPr>
        <w:t xml:space="preserve"> </w:t>
      </w:r>
      <w:r w:rsidRPr="00305C67">
        <w:rPr>
          <w:spacing w:val="-2"/>
        </w:rPr>
        <w:t>todas</w:t>
      </w:r>
      <w:r>
        <w:rPr>
          <w:spacing w:val="-2"/>
        </w:rPr>
        <w:t xml:space="preserve"> </w:t>
      </w:r>
      <w:r w:rsidRPr="00305C67">
        <w:rPr>
          <w:spacing w:val="-2"/>
        </w:rPr>
        <w:t>las</w:t>
      </w:r>
      <w:r>
        <w:rPr>
          <w:spacing w:val="-2"/>
        </w:rPr>
        <w:t xml:space="preserve"> </w:t>
      </w:r>
      <w:r w:rsidRPr="00305C67">
        <w:rPr>
          <w:spacing w:val="-2"/>
        </w:rPr>
        <w:t>fórmulas</w:t>
      </w:r>
      <w:r>
        <w:rPr>
          <w:spacing w:val="-2"/>
        </w:rPr>
        <w:t xml:space="preserve"> </w:t>
      </w:r>
      <w:r w:rsidRPr="00305C67">
        <w:rPr>
          <w:spacing w:val="-2"/>
        </w:rPr>
        <w:t>correspondientes</w:t>
      </w:r>
      <w:r>
        <w:rPr>
          <w:spacing w:val="-2"/>
        </w:rPr>
        <w:t xml:space="preserve"> </w:t>
      </w:r>
      <w:r w:rsidRPr="00305C67">
        <w:rPr>
          <w:spacing w:val="-2"/>
        </w:rPr>
        <w:t>a</w:t>
      </w:r>
      <w:r>
        <w:rPr>
          <w:spacing w:val="-2"/>
        </w:rPr>
        <w:t xml:space="preserve"> </w:t>
      </w:r>
      <w:r w:rsidRPr="00305C67">
        <w:rPr>
          <w:spacing w:val="-2"/>
        </w:rPr>
        <w:t>las</w:t>
      </w:r>
      <w:r>
        <w:rPr>
          <w:spacing w:val="-2"/>
        </w:rPr>
        <w:t xml:space="preserve"> </w:t>
      </w:r>
      <w:r w:rsidRPr="00305C67">
        <w:rPr>
          <w:spacing w:val="-2"/>
        </w:rPr>
        <w:t>diferentes</w:t>
      </w:r>
      <w:r>
        <w:rPr>
          <w:spacing w:val="-2"/>
        </w:rPr>
        <w:t xml:space="preserve"> </w:t>
      </w:r>
      <w:r w:rsidRPr="00305C67">
        <w:rPr>
          <w:spacing w:val="-2"/>
        </w:rPr>
        <w:t>monedas,</w:t>
      </w:r>
      <w:r>
        <w:rPr>
          <w:spacing w:val="-2"/>
        </w:rPr>
        <w:t xml:space="preserve"> </w:t>
      </w:r>
      <w:r w:rsidRPr="00305C67">
        <w:rPr>
          <w:spacing w:val="-2"/>
        </w:rPr>
        <w:t>puesto</w:t>
      </w:r>
      <w:r>
        <w:rPr>
          <w:spacing w:val="-2"/>
        </w:rPr>
        <w:t xml:space="preserve"> </w:t>
      </w:r>
      <w:r w:rsidRPr="00305C67">
        <w:rPr>
          <w:spacing w:val="-2"/>
        </w:rPr>
        <w:t>que</w:t>
      </w:r>
      <w:r>
        <w:rPr>
          <w:spacing w:val="-2"/>
        </w:rPr>
        <w:t xml:space="preserve"> </w:t>
      </w:r>
      <w:r w:rsidRPr="00305C67">
        <w:rPr>
          <w:spacing w:val="-2"/>
        </w:rPr>
        <w:t>el</w:t>
      </w:r>
      <w:r>
        <w:rPr>
          <w:spacing w:val="-2"/>
        </w:rPr>
        <w:t xml:space="preserve"> </w:t>
      </w:r>
      <w:r w:rsidRPr="00305C67">
        <w:rPr>
          <w:spacing w:val="-2"/>
        </w:rPr>
        <w:t>coeficiente</w:t>
      </w:r>
      <w:r>
        <w:rPr>
          <w:spacing w:val="-2"/>
        </w:rPr>
        <w:t xml:space="preserve"> </w:t>
      </w:r>
      <w:r w:rsidRPr="00305C67">
        <w:rPr>
          <w:spacing w:val="-2"/>
        </w:rPr>
        <w:t>A,</w:t>
      </w:r>
      <w:r>
        <w:rPr>
          <w:spacing w:val="-2"/>
        </w:rPr>
        <w:t xml:space="preserve"> </w:t>
      </w:r>
      <w:r w:rsidRPr="00305C67">
        <w:rPr>
          <w:spacing w:val="-2"/>
        </w:rPr>
        <w:t>relativo</w:t>
      </w:r>
      <w:r>
        <w:rPr>
          <w:spacing w:val="-2"/>
        </w:rPr>
        <w:t xml:space="preserve"> </w:t>
      </w:r>
      <w:r w:rsidRPr="00305C67">
        <w:rPr>
          <w:spacing w:val="-2"/>
        </w:rPr>
        <w:t>a</w:t>
      </w:r>
      <w:r>
        <w:rPr>
          <w:spacing w:val="-2"/>
        </w:rPr>
        <w:t xml:space="preserve"> </w:t>
      </w:r>
      <w:r w:rsidRPr="00305C67">
        <w:rPr>
          <w:spacing w:val="-2"/>
        </w:rPr>
        <w:t>la</w:t>
      </w:r>
      <w:r>
        <w:rPr>
          <w:spacing w:val="-2"/>
        </w:rPr>
        <w:t xml:space="preserve"> </w:t>
      </w:r>
      <w:r w:rsidRPr="00305C67">
        <w:rPr>
          <w:spacing w:val="-2"/>
        </w:rPr>
        <w:t>porción</w:t>
      </w:r>
      <w:r>
        <w:rPr>
          <w:spacing w:val="-2"/>
        </w:rPr>
        <w:t xml:space="preserve"> </w:t>
      </w:r>
      <w:r w:rsidRPr="00305C67">
        <w:rPr>
          <w:spacing w:val="-2"/>
        </w:rPr>
        <w:t>no</w:t>
      </w:r>
      <w:r>
        <w:rPr>
          <w:spacing w:val="-2"/>
        </w:rPr>
        <w:t xml:space="preserve"> </w:t>
      </w:r>
      <w:r w:rsidRPr="00305C67">
        <w:rPr>
          <w:spacing w:val="-2"/>
        </w:rPr>
        <w:t>ajustable</w:t>
      </w:r>
      <w:r>
        <w:rPr>
          <w:spacing w:val="-2"/>
        </w:rPr>
        <w:t xml:space="preserve"> </w:t>
      </w:r>
      <w:r w:rsidRPr="00305C67">
        <w:rPr>
          <w:spacing w:val="-2"/>
        </w:rPr>
        <w:t>de</w:t>
      </w:r>
      <w:r>
        <w:rPr>
          <w:spacing w:val="-2"/>
        </w:rPr>
        <w:t xml:space="preserve"> </w:t>
      </w:r>
      <w:r w:rsidRPr="00305C67">
        <w:rPr>
          <w:spacing w:val="-2"/>
        </w:rPr>
        <w:t>los</w:t>
      </w:r>
      <w:r>
        <w:rPr>
          <w:spacing w:val="-2"/>
        </w:rPr>
        <w:t xml:space="preserve"> </w:t>
      </w:r>
      <w:r w:rsidRPr="00305C67">
        <w:rPr>
          <w:spacing w:val="-2"/>
        </w:rPr>
        <w:t>pagos,</w:t>
      </w:r>
      <w:r>
        <w:rPr>
          <w:spacing w:val="-2"/>
        </w:rPr>
        <w:t xml:space="preserve"> </w:t>
      </w:r>
      <w:r w:rsidRPr="00305C67">
        <w:rPr>
          <w:spacing w:val="-2"/>
        </w:rPr>
        <w:t>por</w:t>
      </w:r>
      <w:r>
        <w:rPr>
          <w:spacing w:val="-2"/>
        </w:rPr>
        <w:t xml:space="preserve"> </w:t>
      </w:r>
      <w:r w:rsidRPr="00305C67">
        <w:rPr>
          <w:spacing w:val="-2"/>
        </w:rPr>
        <w:t>lo</w:t>
      </w:r>
      <w:r>
        <w:rPr>
          <w:spacing w:val="-2"/>
        </w:rPr>
        <w:t xml:space="preserve"> </w:t>
      </w:r>
      <w:r w:rsidRPr="00305C67">
        <w:rPr>
          <w:spacing w:val="-2"/>
        </w:rPr>
        <w:t>general</w:t>
      </w:r>
      <w:r>
        <w:rPr>
          <w:spacing w:val="-2"/>
        </w:rPr>
        <w:t xml:space="preserve"> </w:t>
      </w:r>
      <w:r w:rsidRPr="00305C67">
        <w:rPr>
          <w:spacing w:val="-2"/>
        </w:rPr>
        <w:t>representa</w:t>
      </w:r>
      <w:r>
        <w:rPr>
          <w:spacing w:val="-2"/>
        </w:rPr>
        <w:t xml:space="preserve"> </w:t>
      </w:r>
      <w:r w:rsidRPr="00305C67">
        <w:rPr>
          <w:spacing w:val="-2"/>
        </w:rPr>
        <w:t>una</w:t>
      </w:r>
      <w:r>
        <w:rPr>
          <w:spacing w:val="-2"/>
        </w:rPr>
        <w:t xml:space="preserve"> </w:t>
      </w:r>
      <w:r w:rsidRPr="00305C67">
        <w:rPr>
          <w:spacing w:val="-2"/>
        </w:rPr>
        <w:t>estimación</w:t>
      </w:r>
      <w:r>
        <w:rPr>
          <w:spacing w:val="-2"/>
        </w:rPr>
        <w:t xml:space="preserve"> </w:t>
      </w:r>
      <w:r w:rsidRPr="00305C67">
        <w:rPr>
          <w:spacing w:val="-2"/>
        </w:rPr>
        <w:t>aproximada</w:t>
      </w:r>
      <w:r>
        <w:rPr>
          <w:spacing w:val="-2"/>
        </w:rPr>
        <w:t xml:space="preserve"> </w:t>
      </w:r>
      <w:r w:rsidRPr="00305C67">
        <w:rPr>
          <w:spacing w:val="-2"/>
        </w:rPr>
        <w:t>(usualmente</w:t>
      </w:r>
      <w:r>
        <w:rPr>
          <w:spacing w:val="-2"/>
        </w:rPr>
        <w:t xml:space="preserve"> </w:t>
      </w:r>
      <w:r w:rsidRPr="00305C67">
        <w:rPr>
          <w:spacing w:val="-2"/>
        </w:rPr>
        <w:t>0</w:t>
      </w:r>
      <w:r w:rsidR="00C44831">
        <w:rPr>
          <w:spacing w:val="-2"/>
        </w:rPr>
        <w:t>.</w:t>
      </w:r>
      <w:r w:rsidRPr="00305C67">
        <w:rPr>
          <w:spacing w:val="-2"/>
        </w:rPr>
        <w:t>15)</w:t>
      </w:r>
      <w:r>
        <w:rPr>
          <w:spacing w:val="-2"/>
        </w:rPr>
        <w:t xml:space="preserve"> </w:t>
      </w:r>
      <w:r w:rsidRPr="00305C67">
        <w:rPr>
          <w:spacing w:val="-2"/>
        </w:rPr>
        <w:t>que</w:t>
      </w:r>
      <w:r>
        <w:rPr>
          <w:spacing w:val="-2"/>
        </w:rPr>
        <w:t xml:space="preserve"> </w:t>
      </w:r>
      <w:r w:rsidRPr="00305C67">
        <w:rPr>
          <w:spacing w:val="-2"/>
        </w:rPr>
        <w:t>toma</w:t>
      </w:r>
      <w:r>
        <w:rPr>
          <w:spacing w:val="-2"/>
        </w:rPr>
        <w:t xml:space="preserve"> </w:t>
      </w:r>
      <w:r w:rsidRPr="00305C67">
        <w:rPr>
          <w:spacing w:val="-2"/>
        </w:rPr>
        <w:t>en</w:t>
      </w:r>
      <w:r>
        <w:rPr>
          <w:spacing w:val="-2"/>
        </w:rPr>
        <w:t xml:space="preserve"> </w:t>
      </w:r>
      <w:r w:rsidRPr="00305C67">
        <w:rPr>
          <w:spacing w:val="-2"/>
        </w:rPr>
        <w:t>cuenta</w:t>
      </w:r>
      <w:r>
        <w:rPr>
          <w:spacing w:val="-2"/>
        </w:rPr>
        <w:t xml:space="preserve"> </w:t>
      </w:r>
      <w:r w:rsidRPr="00305C67">
        <w:rPr>
          <w:spacing w:val="-2"/>
        </w:rPr>
        <w:t>los</w:t>
      </w:r>
      <w:r>
        <w:rPr>
          <w:spacing w:val="-2"/>
        </w:rPr>
        <w:t xml:space="preserve"> </w:t>
      </w:r>
      <w:r w:rsidRPr="00305C67">
        <w:rPr>
          <w:spacing w:val="-2"/>
        </w:rPr>
        <w:t>elementos</w:t>
      </w:r>
      <w:r>
        <w:rPr>
          <w:spacing w:val="-2"/>
        </w:rPr>
        <w:t xml:space="preserve"> </w:t>
      </w:r>
      <w:r w:rsidRPr="00305C67">
        <w:rPr>
          <w:spacing w:val="-2"/>
        </w:rPr>
        <w:t>fijos</w:t>
      </w:r>
      <w:r>
        <w:rPr>
          <w:spacing w:val="-2"/>
        </w:rPr>
        <w:t xml:space="preserve"> </w:t>
      </w:r>
      <w:r w:rsidRPr="00305C67">
        <w:rPr>
          <w:spacing w:val="-2"/>
        </w:rPr>
        <w:t>del</w:t>
      </w:r>
      <w:r>
        <w:rPr>
          <w:spacing w:val="-2"/>
        </w:rPr>
        <w:t xml:space="preserve"> </w:t>
      </w:r>
      <w:r w:rsidRPr="00305C67">
        <w:rPr>
          <w:spacing w:val="-2"/>
        </w:rPr>
        <w:t>costo</w:t>
      </w:r>
      <w:r>
        <w:rPr>
          <w:spacing w:val="-2"/>
        </w:rPr>
        <w:t xml:space="preserve"> </w:t>
      </w:r>
      <w:r w:rsidRPr="00305C67">
        <w:rPr>
          <w:spacing w:val="-2"/>
        </w:rPr>
        <w:t>u</w:t>
      </w:r>
      <w:r>
        <w:rPr>
          <w:spacing w:val="-2"/>
        </w:rPr>
        <w:t xml:space="preserve"> </w:t>
      </w:r>
      <w:r w:rsidRPr="00305C67">
        <w:rPr>
          <w:spacing w:val="-2"/>
        </w:rPr>
        <w:t>otros</w:t>
      </w:r>
      <w:r>
        <w:rPr>
          <w:spacing w:val="-2"/>
        </w:rPr>
        <w:t xml:space="preserve"> </w:t>
      </w:r>
      <w:r w:rsidRPr="00305C67">
        <w:rPr>
          <w:spacing w:val="-2"/>
        </w:rPr>
        <w:t>componentes</w:t>
      </w:r>
      <w:r>
        <w:rPr>
          <w:spacing w:val="-2"/>
        </w:rPr>
        <w:t xml:space="preserve"> </w:t>
      </w:r>
      <w:r w:rsidRPr="00305C67">
        <w:rPr>
          <w:spacing w:val="-2"/>
        </w:rPr>
        <w:t>no</w:t>
      </w:r>
      <w:r>
        <w:rPr>
          <w:spacing w:val="-2"/>
        </w:rPr>
        <w:t xml:space="preserve"> </w:t>
      </w:r>
      <w:r w:rsidRPr="00305C67">
        <w:rPr>
          <w:spacing w:val="-2"/>
        </w:rPr>
        <w:t>ajustables.</w:t>
      </w:r>
      <w:r>
        <w:rPr>
          <w:spacing w:val="-2"/>
        </w:rPr>
        <w:t xml:space="preserve"> </w:t>
      </w:r>
      <w:r w:rsidRPr="00305C67">
        <w:rPr>
          <w:spacing w:val="-2"/>
        </w:rPr>
        <w:t>La</w:t>
      </w:r>
      <w:r>
        <w:rPr>
          <w:spacing w:val="-2"/>
        </w:rPr>
        <w:t xml:space="preserve"> </w:t>
      </w:r>
      <w:r w:rsidRPr="00305C67">
        <w:rPr>
          <w:spacing w:val="-2"/>
        </w:rPr>
        <w:t>suma</w:t>
      </w:r>
      <w:r>
        <w:rPr>
          <w:spacing w:val="-2"/>
        </w:rPr>
        <w:t xml:space="preserve"> </w:t>
      </w:r>
      <w:r w:rsidRPr="00305C67">
        <w:rPr>
          <w:spacing w:val="-2"/>
        </w:rPr>
        <w:t>de</w:t>
      </w:r>
      <w:r>
        <w:rPr>
          <w:spacing w:val="-2"/>
        </w:rPr>
        <w:t xml:space="preserve"> </w:t>
      </w:r>
      <w:r w:rsidRPr="00305C67">
        <w:rPr>
          <w:spacing w:val="-2"/>
        </w:rPr>
        <w:t>los</w:t>
      </w:r>
      <w:r>
        <w:rPr>
          <w:spacing w:val="-2"/>
        </w:rPr>
        <w:t xml:space="preserve"> </w:t>
      </w:r>
      <w:r w:rsidRPr="00305C67">
        <w:rPr>
          <w:spacing w:val="-2"/>
        </w:rPr>
        <w:t>ajustes</w:t>
      </w:r>
      <w:r>
        <w:rPr>
          <w:spacing w:val="-2"/>
        </w:rPr>
        <w:t xml:space="preserve"> </w:t>
      </w:r>
      <w:r w:rsidRPr="00305C67">
        <w:rPr>
          <w:spacing w:val="-2"/>
        </w:rPr>
        <w:t>para</w:t>
      </w:r>
      <w:r>
        <w:rPr>
          <w:spacing w:val="-2"/>
        </w:rPr>
        <w:t xml:space="preserve"> </w:t>
      </w:r>
      <w:r w:rsidRPr="00305C67">
        <w:rPr>
          <w:spacing w:val="-2"/>
        </w:rPr>
        <w:t>cada</w:t>
      </w:r>
      <w:r>
        <w:rPr>
          <w:spacing w:val="-2"/>
        </w:rPr>
        <w:t xml:space="preserve"> </w:t>
      </w:r>
      <w:r w:rsidRPr="00305C67">
        <w:rPr>
          <w:spacing w:val="-2"/>
        </w:rPr>
        <w:t>moneda</w:t>
      </w:r>
      <w:r>
        <w:rPr>
          <w:spacing w:val="-2"/>
        </w:rPr>
        <w:t xml:space="preserve"> </w:t>
      </w:r>
      <w:r w:rsidRPr="00305C67">
        <w:rPr>
          <w:spacing w:val="-2"/>
        </w:rPr>
        <w:t>se</w:t>
      </w:r>
      <w:r>
        <w:rPr>
          <w:spacing w:val="-2"/>
        </w:rPr>
        <w:t xml:space="preserve"> </w:t>
      </w:r>
      <w:r w:rsidRPr="00305C67">
        <w:rPr>
          <w:spacing w:val="-2"/>
        </w:rPr>
        <w:t>agrega</w:t>
      </w:r>
      <w:r>
        <w:rPr>
          <w:spacing w:val="-2"/>
        </w:rPr>
        <w:t xml:space="preserve"> </w:t>
      </w:r>
      <w:r w:rsidRPr="00305C67">
        <w:rPr>
          <w:spacing w:val="-2"/>
        </w:rPr>
        <w:t>al</w:t>
      </w:r>
      <w:r>
        <w:rPr>
          <w:spacing w:val="-2"/>
        </w:rPr>
        <w:t xml:space="preserve"> </w:t>
      </w:r>
      <w:r w:rsidRPr="00305C67">
        <w:rPr>
          <w:spacing w:val="-2"/>
        </w:rPr>
        <w:t>Precio</w:t>
      </w:r>
      <w:r>
        <w:rPr>
          <w:spacing w:val="-2"/>
        </w:rPr>
        <w:t xml:space="preserve"> </w:t>
      </w:r>
      <w:r w:rsidRPr="00305C67">
        <w:rPr>
          <w:spacing w:val="-2"/>
        </w:rPr>
        <w:t>del</w:t>
      </w:r>
      <w:r>
        <w:rPr>
          <w:spacing w:val="-2"/>
        </w:rPr>
        <w:t xml:space="preserve"> </w:t>
      </w:r>
      <w:r w:rsidRPr="00305C67">
        <w:rPr>
          <w:spacing w:val="-2"/>
        </w:rPr>
        <w:t>Contrato.</w:t>
      </w:r>
    </w:p>
  </w:footnote>
  <w:footnote w:id="23">
    <w:p w14:paraId="746362CC" w14:textId="6E204481" w:rsidR="0060755C" w:rsidRPr="00FB3C33" w:rsidRDefault="0060755C" w:rsidP="00FB3C33">
      <w:pPr>
        <w:ind w:left="142" w:hanging="142"/>
        <w:jc w:val="both"/>
        <w:rPr>
          <w:spacing w:val="-2"/>
          <w:sz w:val="20"/>
          <w:szCs w:val="20"/>
          <w:lang w:eastAsia="x-none"/>
        </w:rPr>
      </w:pPr>
      <w:r w:rsidRPr="00CB4445">
        <w:rPr>
          <w:spacing w:val="-2"/>
          <w:sz w:val="20"/>
          <w:szCs w:val="20"/>
          <w:vertAlign w:val="superscript"/>
          <w:lang w:eastAsia="x-none"/>
        </w:rPr>
        <w:footnoteRef/>
      </w:r>
      <w:r w:rsidR="00FB3C33" w:rsidRPr="00CB4445">
        <w:rPr>
          <w:spacing w:val="-3"/>
          <w:lang w:val="es-ES"/>
        </w:rPr>
        <w:tab/>
      </w:r>
      <w:r w:rsidRPr="00CB4445">
        <w:rPr>
          <w:spacing w:val="-2"/>
          <w:sz w:val="20"/>
          <w:szCs w:val="20"/>
          <w:lang w:eastAsia="x-none"/>
        </w:rPr>
        <w:t>El Contratante debe analizar, en cada proyecto y de manera específica, si existe posibilidad (cuantitativa y probabilísticamente</w:t>
      </w:r>
      <w:r w:rsidRPr="00305C67">
        <w:rPr>
          <w:spacing w:val="-2"/>
          <w:sz w:val="20"/>
          <w:szCs w:val="20"/>
          <w:lang w:eastAsia="x-none"/>
        </w:rPr>
        <w:t>)</w:t>
      </w:r>
      <w:r>
        <w:rPr>
          <w:spacing w:val="-2"/>
          <w:sz w:val="20"/>
          <w:szCs w:val="20"/>
          <w:lang w:eastAsia="x-none"/>
        </w:rPr>
        <w:t xml:space="preserve"> </w:t>
      </w:r>
      <w:r w:rsidRPr="00305C67">
        <w:rPr>
          <w:spacing w:val="-2"/>
          <w:sz w:val="20"/>
          <w:szCs w:val="20"/>
          <w:lang w:eastAsia="x-none"/>
        </w:rPr>
        <w:t>que</w:t>
      </w:r>
      <w:r>
        <w:rPr>
          <w:spacing w:val="-2"/>
          <w:sz w:val="20"/>
          <w:szCs w:val="20"/>
          <w:lang w:eastAsia="x-none"/>
        </w:rPr>
        <w:t xml:space="preserve"> </w:t>
      </w:r>
      <w:r w:rsidRPr="00305C67">
        <w:rPr>
          <w:spacing w:val="-2"/>
          <w:sz w:val="20"/>
          <w:szCs w:val="20"/>
          <w:lang w:eastAsia="x-none"/>
        </w:rPr>
        <w:t>los</w:t>
      </w:r>
      <w:r>
        <w:rPr>
          <w:spacing w:val="-2"/>
          <w:sz w:val="20"/>
          <w:szCs w:val="20"/>
          <w:lang w:eastAsia="x-none"/>
        </w:rPr>
        <w:t xml:space="preserve"> </w:t>
      </w:r>
      <w:r w:rsidRPr="00305C67">
        <w:rPr>
          <w:spacing w:val="-2"/>
          <w:sz w:val="20"/>
          <w:szCs w:val="20"/>
          <w:lang w:eastAsia="x-none"/>
        </w:rPr>
        <w:t>incumplimientos</w:t>
      </w:r>
      <w:r>
        <w:rPr>
          <w:spacing w:val="-2"/>
          <w:sz w:val="20"/>
          <w:szCs w:val="20"/>
          <w:lang w:eastAsia="x-none"/>
        </w:rPr>
        <w:t xml:space="preserve"> </w:t>
      </w:r>
      <w:r w:rsidRPr="00305C67">
        <w:rPr>
          <w:spacing w:val="-2"/>
          <w:sz w:val="20"/>
          <w:szCs w:val="20"/>
          <w:lang w:eastAsia="x-none"/>
        </w:rPr>
        <w:t>del</w:t>
      </w:r>
      <w:r>
        <w:rPr>
          <w:spacing w:val="-2"/>
          <w:sz w:val="20"/>
          <w:szCs w:val="20"/>
          <w:lang w:eastAsia="x-none"/>
        </w:rPr>
        <w:t xml:space="preserve"> </w:t>
      </w:r>
      <w:r w:rsidRPr="00305C67">
        <w:rPr>
          <w:spacing w:val="-2"/>
          <w:sz w:val="20"/>
          <w:szCs w:val="20"/>
          <w:lang w:eastAsia="x-none"/>
        </w:rPr>
        <w:t>Contratista</w:t>
      </w:r>
      <w:r>
        <w:rPr>
          <w:spacing w:val="-2"/>
          <w:sz w:val="20"/>
          <w:szCs w:val="20"/>
          <w:lang w:eastAsia="x-none"/>
        </w:rPr>
        <w:t xml:space="preserve"> </w:t>
      </w:r>
      <w:r w:rsidRPr="00305C67">
        <w:rPr>
          <w:spacing w:val="-2"/>
          <w:sz w:val="20"/>
          <w:szCs w:val="20"/>
          <w:lang w:eastAsia="x-none"/>
        </w:rPr>
        <w:t>le</w:t>
      </w:r>
      <w:r>
        <w:rPr>
          <w:spacing w:val="-2"/>
          <w:sz w:val="20"/>
          <w:szCs w:val="20"/>
          <w:lang w:eastAsia="x-none"/>
        </w:rPr>
        <w:t xml:space="preserve"> </w:t>
      </w:r>
      <w:r w:rsidRPr="00305C67">
        <w:rPr>
          <w:spacing w:val="-2"/>
          <w:sz w:val="20"/>
          <w:szCs w:val="20"/>
          <w:lang w:eastAsia="x-none"/>
        </w:rPr>
        <w:t>generen</w:t>
      </w:r>
      <w:r>
        <w:rPr>
          <w:spacing w:val="-2"/>
          <w:sz w:val="20"/>
          <w:szCs w:val="20"/>
          <w:lang w:eastAsia="x-none"/>
        </w:rPr>
        <w:t xml:space="preserve"> </w:t>
      </w:r>
      <w:r w:rsidRPr="00305C67">
        <w:rPr>
          <w:spacing w:val="-2"/>
          <w:sz w:val="20"/>
          <w:szCs w:val="20"/>
          <w:lang w:eastAsia="x-none"/>
        </w:rPr>
        <w:t>pérdidas,</w:t>
      </w:r>
      <w:r>
        <w:rPr>
          <w:spacing w:val="-2"/>
          <w:sz w:val="20"/>
          <w:szCs w:val="20"/>
          <w:lang w:eastAsia="x-none"/>
        </w:rPr>
        <w:t xml:space="preserve"> </w:t>
      </w:r>
      <w:r w:rsidRPr="00305C67">
        <w:rPr>
          <w:spacing w:val="-2"/>
          <w:sz w:val="20"/>
          <w:szCs w:val="20"/>
          <w:lang w:eastAsia="x-none"/>
        </w:rPr>
        <w:t>daños</w:t>
      </w:r>
      <w:r>
        <w:rPr>
          <w:spacing w:val="-2"/>
          <w:sz w:val="20"/>
          <w:szCs w:val="20"/>
          <w:lang w:eastAsia="x-none"/>
        </w:rPr>
        <w:t xml:space="preserve"> </w:t>
      </w:r>
      <w:r w:rsidRPr="00305C67">
        <w:rPr>
          <w:spacing w:val="-2"/>
          <w:sz w:val="20"/>
          <w:szCs w:val="20"/>
          <w:lang w:eastAsia="x-none"/>
        </w:rPr>
        <w:t>o</w:t>
      </w:r>
      <w:r>
        <w:rPr>
          <w:spacing w:val="-2"/>
          <w:sz w:val="20"/>
          <w:szCs w:val="20"/>
          <w:lang w:eastAsia="x-none"/>
        </w:rPr>
        <w:t xml:space="preserve"> </w:t>
      </w:r>
      <w:r w:rsidRPr="00305C67">
        <w:rPr>
          <w:spacing w:val="-2"/>
          <w:sz w:val="20"/>
          <w:szCs w:val="20"/>
          <w:lang w:eastAsia="x-none"/>
        </w:rPr>
        <w:t>deterioros</w:t>
      </w:r>
      <w:r>
        <w:rPr>
          <w:spacing w:val="-2"/>
          <w:sz w:val="20"/>
          <w:szCs w:val="20"/>
          <w:lang w:eastAsia="x-none"/>
        </w:rPr>
        <w:t xml:space="preserve"> </w:t>
      </w:r>
      <w:r w:rsidRPr="00305C67">
        <w:rPr>
          <w:spacing w:val="-2"/>
          <w:sz w:val="20"/>
          <w:szCs w:val="20"/>
          <w:lang w:eastAsia="x-none"/>
        </w:rPr>
        <w:t>por</w:t>
      </w:r>
      <w:r>
        <w:rPr>
          <w:spacing w:val="-2"/>
          <w:sz w:val="20"/>
          <w:szCs w:val="20"/>
          <w:lang w:eastAsia="x-none"/>
        </w:rPr>
        <w:t xml:space="preserve"> </w:t>
      </w:r>
      <w:r w:rsidRPr="00305C67">
        <w:rPr>
          <w:spacing w:val="-2"/>
          <w:sz w:val="20"/>
          <w:szCs w:val="20"/>
          <w:lang w:eastAsia="x-none"/>
        </w:rPr>
        <w:t>montos</w:t>
      </w:r>
      <w:r>
        <w:rPr>
          <w:spacing w:val="-2"/>
          <w:sz w:val="20"/>
          <w:szCs w:val="20"/>
          <w:lang w:eastAsia="x-none"/>
        </w:rPr>
        <w:t xml:space="preserve"> </w:t>
      </w:r>
      <w:r w:rsidRPr="00305C67">
        <w:rPr>
          <w:spacing w:val="-2"/>
          <w:sz w:val="20"/>
          <w:szCs w:val="20"/>
          <w:lang w:eastAsia="x-none"/>
        </w:rPr>
        <w:t>superiores</w:t>
      </w:r>
      <w:r>
        <w:rPr>
          <w:spacing w:val="-2"/>
          <w:sz w:val="20"/>
          <w:szCs w:val="20"/>
          <w:lang w:eastAsia="x-none"/>
        </w:rPr>
        <w:t xml:space="preserve"> </w:t>
      </w:r>
      <w:r w:rsidRPr="00305C67">
        <w:rPr>
          <w:spacing w:val="-2"/>
          <w:sz w:val="20"/>
          <w:szCs w:val="20"/>
          <w:lang w:eastAsia="x-none"/>
        </w:rPr>
        <w:t>al</w:t>
      </w:r>
      <w:r>
        <w:rPr>
          <w:spacing w:val="-2"/>
          <w:sz w:val="20"/>
          <w:szCs w:val="20"/>
          <w:lang w:eastAsia="x-none"/>
        </w:rPr>
        <w:t xml:space="preserve"> </w:t>
      </w:r>
      <w:r w:rsidRPr="00305C67">
        <w:rPr>
          <w:spacing w:val="-2"/>
          <w:sz w:val="20"/>
          <w:szCs w:val="20"/>
          <w:lang w:eastAsia="x-none"/>
        </w:rPr>
        <w:t>10%</w:t>
      </w:r>
      <w:r>
        <w:rPr>
          <w:spacing w:val="-2"/>
          <w:sz w:val="20"/>
          <w:szCs w:val="20"/>
          <w:lang w:eastAsia="x-none"/>
        </w:rPr>
        <w:t xml:space="preserve"> </w:t>
      </w:r>
      <w:r w:rsidRPr="00305C67">
        <w:rPr>
          <w:spacing w:val="-2"/>
          <w:sz w:val="20"/>
          <w:szCs w:val="20"/>
          <w:lang w:eastAsia="x-none"/>
        </w:rPr>
        <w:t>del</w:t>
      </w:r>
      <w:r>
        <w:rPr>
          <w:spacing w:val="-2"/>
          <w:sz w:val="20"/>
          <w:szCs w:val="20"/>
          <w:lang w:eastAsia="x-none"/>
        </w:rPr>
        <w:t xml:space="preserve"> </w:t>
      </w:r>
      <w:r w:rsidRPr="00305C67">
        <w:rPr>
          <w:spacing w:val="-2"/>
          <w:sz w:val="20"/>
          <w:szCs w:val="20"/>
          <w:lang w:eastAsia="x-none"/>
        </w:rPr>
        <w:t>Contrato.</w:t>
      </w:r>
      <w:r>
        <w:rPr>
          <w:spacing w:val="-2"/>
          <w:sz w:val="20"/>
          <w:szCs w:val="20"/>
          <w:lang w:eastAsia="x-none"/>
        </w:rPr>
        <w:t xml:space="preserve"> </w:t>
      </w:r>
      <w:r w:rsidRPr="00305C67">
        <w:rPr>
          <w:spacing w:val="-2"/>
          <w:sz w:val="20"/>
          <w:szCs w:val="20"/>
          <w:lang w:eastAsia="x-none"/>
        </w:rPr>
        <w:t>De</w:t>
      </w:r>
      <w:r>
        <w:rPr>
          <w:spacing w:val="-2"/>
          <w:sz w:val="20"/>
          <w:szCs w:val="20"/>
          <w:lang w:eastAsia="x-none"/>
        </w:rPr>
        <w:t xml:space="preserve"> </w:t>
      </w:r>
      <w:r w:rsidRPr="00305C67">
        <w:rPr>
          <w:spacing w:val="-2"/>
          <w:sz w:val="20"/>
          <w:szCs w:val="20"/>
          <w:lang w:eastAsia="x-none"/>
        </w:rPr>
        <w:t>ser</w:t>
      </w:r>
      <w:r>
        <w:rPr>
          <w:spacing w:val="-2"/>
          <w:sz w:val="20"/>
          <w:szCs w:val="20"/>
          <w:lang w:eastAsia="x-none"/>
        </w:rPr>
        <w:t xml:space="preserve"> </w:t>
      </w:r>
      <w:r w:rsidRPr="00305C67">
        <w:rPr>
          <w:spacing w:val="-2"/>
          <w:sz w:val="20"/>
          <w:szCs w:val="20"/>
          <w:lang w:eastAsia="x-none"/>
        </w:rPr>
        <w:t>este</w:t>
      </w:r>
      <w:r>
        <w:rPr>
          <w:spacing w:val="-2"/>
          <w:sz w:val="20"/>
          <w:szCs w:val="20"/>
          <w:lang w:eastAsia="x-none"/>
        </w:rPr>
        <w:t xml:space="preserve"> </w:t>
      </w:r>
      <w:r w:rsidRPr="00305C67">
        <w:rPr>
          <w:spacing w:val="-2"/>
          <w:sz w:val="20"/>
          <w:szCs w:val="20"/>
          <w:lang w:eastAsia="x-none"/>
        </w:rPr>
        <w:t>el</w:t>
      </w:r>
      <w:r>
        <w:rPr>
          <w:spacing w:val="-2"/>
          <w:sz w:val="20"/>
          <w:szCs w:val="20"/>
          <w:lang w:eastAsia="x-none"/>
        </w:rPr>
        <w:t xml:space="preserve"> </w:t>
      </w:r>
      <w:r w:rsidRPr="00305C67">
        <w:rPr>
          <w:spacing w:val="-2"/>
          <w:sz w:val="20"/>
          <w:szCs w:val="20"/>
          <w:lang w:eastAsia="x-none"/>
        </w:rPr>
        <w:t>caso,</w:t>
      </w:r>
      <w:r>
        <w:rPr>
          <w:spacing w:val="-2"/>
          <w:sz w:val="20"/>
          <w:szCs w:val="20"/>
          <w:lang w:eastAsia="x-none"/>
        </w:rPr>
        <w:t xml:space="preserve"> </w:t>
      </w:r>
      <w:r w:rsidRPr="00305C67">
        <w:rPr>
          <w:spacing w:val="-2"/>
          <w:sz w:val="20"/>
          <w:szCs w:val="20"/>
          <w:lang w:eastAsia="x-none"/>
        </w:rPr>
        <w:t>el</w:t>
      </w:r>
      <w:r>
        <w:rPr>
          <w:spacing w:val="-2"/>
          <w:sz w:val="20"/>
          <w:szCs w:val="20"/>
          <w:lang w:eastAsia="x-none"/>
        </w:rPr>
        <w:t xml:space="preserve"> </w:t>
      </w:r>
      <w:r w:rsidRPr="00305C67">
        <w:rPr>
          <w:spacing w:val="-2"/>
          <w:sz w:val="20"/>
          <w:szCs w:val="20"/>
          <w:lang w:eastAsia="x-none"/>
        </w:rPr>
        <w:t>Contratante</w:t>
      </w:r>
      <w:r>
        <w:rPr>
          <w:spacing w:val="-2"/>
          <w:sz w:val="20"/>
          <w:szCs w:val="20"/>
          <w:lang w:eastAsia="x-none"/>
        </w:rPr>
        <w:t xml:space="preserve"> </w:t>
      </w:r>
      <w:r w:rsidRPr="00305C67">
        <w:rPr>
          <w:spacing w:val="-2"/>
          <w:sz w:val="20"/>
          <w:szCs w:val="20"/>
          <w:lang w:eastAsia="x-none"/>
        </w:rPr>
        <w:t>podrá</w:t>
      </w:r>
      <w:r>
        <w:rPr>
          <w:spacing w:val="-2"/>
          <w:sz w:val="20"/>
          <w:szCs w:val="20"/>
          <w:lang w:eastAsia="x-none"/>
        </w:rPr>
        <w:t xml:space="preserve"> </w:t>
      </w:r>
      <w:r w:rsidRPr="00305C67">
        <w:rPr>
          <w:spacing w:val="-2"/>
          <w:sz w:val="20"/>
          <w:szCs w:val="20"/>
          <w:lang w:eastAsia="x-none"/>
        </w:rPr>
        <w:t>incrementar</w:t>
      </w:r>
      <w:r>
        <w:rPr>
          <w:spacing w:val="-2"/>
          <w:sz w:val="20"/>
          <w:szCs w:val="20"/>
          <w:lang w:eastAsia="x-none"/>
        </w:rPr>
        <w:t xml:space="preserve"> </w:t>
      </w:r>
      <w:r w:rsidRPr="00305C67">
        <w:rPr>
          <w:spacing w:val="-2"/>
          <w:sz w:val="20"/>
          <w:szCs w:val="20"/>
          <w:lang w:eastAsia="x-none"/>
        </w:rPr>
        <w:t>la</w:t>
      </w:r>
      <w:r>
        <w:rPr>
          <w:spacing w:val="-2"/>
          <w:sz w:val="20"/>
          <w:szCs w:val="20"/>
          <w:lang w:eastAsia="x-none"/>
        </w:rPr>
        <w:t xml:space="preserve"> </w:t>
      </w:r>
      <w:r w:rsidRPr="00305C67">
        <w:rPr>
          <w:spacing w:val="-2"/>
          <w:sz w:val="20"/>
          <w:szCs w:val="20"/>
          <w:lang w:eastAsia="x-none"/>
        </w:rPr>
        <w:t>responsabilidad</w:t>
      </w:r>
      <w:r>
        <w:rPr>
          <w:spacing w:val="-2"/>
          <w:sz w:val="20"/>
          <w:szCs w:val="20"/>
          <w:lang w:eastAsia="x-none"/>
        </w:rPr>
        <w:t xml:space="preserve"> </w:t>
      </w:r>
      <w:r w:rsidRPr="00305C67">
        <w:rPr>
          <w:spacing w:val="-2"/>
          <w:sz w:val="20"/>
          <w:szCs w:val="20"/>
          <w:lang w:eastAsia="x-none"/>
        </w:rPr>
        <w:t>del</w:t>
      </w:r>
      <w:r>
        <w:rPr>
          <w:spacing w:val="-2"/>
          <w:sz w:val="20"/>
          <w:szCs w:val="20"/>
          <w:lang w:eastAsia="x-none"/>
        </w:rPr>
        <w:t xml:space="preserve"> </w:t>
      </w:r>
      <w:r w:rsidRPr="00305C67">
        <w:rPr>
          <w:spacing w:val="-2"/>
          <w:sz w:val="20"/>
          <w:szCs w:val="20"/>
          <w:lang w:eastAsia="x-none"/>
        </w:rPr>
        <w:t>Contratista</w:t>
      </w:r>
      <w:r>
        <w:rPr>
          <w:spacing w:val="-2"/>
          <w:sz w:val="20"/>
          <w:szCs w:val="20"/>
          <w:lang w:eastAsia="x-none"/>
        </w:rPr>
        <w:t xml:space="preserve"> </w:t>
      </w:r>
      <w:r w:rsidRPr="00305C67">
        <w:rPr>
          <w:spacing w:val="-2"/>
          <w:sz w:val="20"/>
          <w:szCs w:val="20"/>
          <w:lang w:eastAsia="x-none"/>
        </w:rPr>
        <w:t>y</w:t>
      </w:r>
      <w:r>
        <w:rPr>
          <w:spacing w:val="-2"/>
          <w:sz w:val="20"/>
          <w:szCs w:val="20"/>
          <w:lang w:eastAsia="x-none"/>
        </w:rPr>
        <w:t xml:space="preserve"> </w:t>
      </w:r>
      <w:r w:rsidRPr="00305C67">
        <w:rPr>
          <w:spacing w:val="-2"/>
          <w:sz w:val="20"/>
          <w:szCs w:val="20"/>
          <w:lang w:eastAsia="x-none"/>
        </w:rPr>
        <w:t>no</w:t>
      </w:r>
      <w:r>
        <w:rPr>
          <w:spacing w:val="-2"/>
          <w:sz w:val="20"/>
          <w:szCs w:val="20"/>
          <w:lang w:eastAsia="x-none"/>
        </w:rPr>
        <w:t xml:space="preserve"> </w:t>
      </w:r>
      <w:r w:rsidRPr="00305C67">
        <w:rPr>
          <w:spacing w:val="-2"/>
          <w:sz w:val="20"/>
          <w:szCs w:val="20"/>
          <w:lang w:eastAsia="x-none"/>
        </w:rPr>
        <w:t>limitar</w:t>
      </w:r>
      <w:r>
        <w:rPr>
          <w:spacing w:val="-2"/>
          <w:sz w:val="20"/>
          <w:szCs w:val="20"/>
          <w:lang w:eastAsia="x-none"/>
        </w:rPr>
        <w:t xml:space="preserve"> </w:t>
      </w:r>
      <w:r w:rsidRPr="00305C67">
        <w:rPr>
          <w:spacing w:val="-2"/>
          <w:sz w:val="20"/>
          <w:szCs w:val="20"/>
          <w:lang w:eastAsia="x-none"/>
        </w:rPr>
        <w:t>los</w:t>
      </w:r>
      <w:r>
        <w:rPr>
          <w:spacing w:val="-2"/>
          <w:sz w:val="20"/>
          <w:szCs w:val="20"/>
          <w:lang w:eastAsia="x-none"/>
        </w:rPr>
        <w:t xml:space="preserve"> </w:t>
      </w:r>
      <w:r w:rsidRPr="00305C67">
        <w:rPr>
          <w:spacing w:val="-2"/>
          <w:sz w:val="20"/>
          <w:szCs w:val="20"/>
          <w:lang w:eastAsia="x-none"/>
        </w:rPr>
        <w:t>daños</w:t>
      </w:r>
      <w:r>
        <w:rPr>
          <w:spacing w:val="-2"/>
          <w:sz w:val="20"/>
          <w:szCs w:val="20"/>
          <w:lang w:eastAsia="x-none"/>
        </w:rPr>
        <w:t xml:space="preserve"> </w:t>
      </w:r>
      <w:r w:rsidRPr="00305C67">
        <w:rPr>
          <w:spacing w:val="-2"/>
          <w:sz w:val="20"/>
          <w:szCs w:val="20"/>
          <w:lang w:eastAsia="x-none"/>
        </w:rPr>
        <w:t>y</w:t>
      </w:r>
      <w:r>
        <w:rPr>
          <w:spacing w:val="-2"/>
          <w:sz w:val="20"/>
          <w:szCs w:val="20"/>
          <w:lang w:eastAsia="x-none"/>
        </w:rPr>
        <w:t xml:space="preserve"> </w:t>
      </w:r>
      <w:r w:rsidRPr="00305C67">
        <w:rPr>
          <w:spacing w:val="-2"/>
          <w:sz w:val="20"/>
          <w:szCs w:val="20"/>
          <w:lang w:eastAsia="x-none"/>
        </w:rPr>
        <w:t>perjuicios</w:t>
      </w:r>
      <w:r>
        <w:rPr>
          <w:spacing w:val="-2"/>
          <w:sz w:val="20"/>
          <w:szCs w:val="20"/>
          <w:lang w:eastAsia="x-none"/>
        </w:rPr>
        <w:t xml:space="preserve"> </w:t>
      </w:r>
      <w:r w:rsidRPr="00305C67">
        <w:rPr>
          <w:spacing w:val="-2"/>
          <w:sz w:val="20"/>
          <w:szCs w:val="20"/>
          <w:lang w:eastAsia="x-none"/>
        </w:rPr>
        <w:t>al</w:t>
      </w:r>
      <w:r>
        <w:rPr>
          <w:spacing w:val="-2"/>
          <w:sz w:val="20"/>
          <w:szCs w:val="20"/>
          <w:lang w:eastAsia="x-none"/>
        </w:rPr>
        <w:t xml:space="preserve"> </w:t>
      </w:r>
      <w:r w:rsidRPr="00305C67">
        <w:rPr>
          <w:spacing w:val="-2"/>
          <w:sz w:val="20"/>
          <w:szCs w:val="20"/>
          <w:lang w:eastAsia="x-none"/>
        </w:rPr>
        <w:t>retraso</w:t>
      </w:r>
      <w:r>
        <w:rPr>
          <w:spacing w:val="-2"/>
          <w:sz w:val="20"/>
          <w:szCs w:val="20"/>
          <w:lang w:eastAsia="x-none"/>
        </w:rPr>
        <w:t xml:space="preserve"> </w:t>
      </w:r>
      <w:r w:rsidRPr="00305C67">
        <w:rPr>
          <w:spacing w:val="-2"/>
          <w:sz w:val="20"/>
          <w:szCs w:val="20"/>
          <w:lang w:eastAsia="x-none"/>
        </w:rPr>
        <w:t>en</w:t>
      </w:r>
      <w:r>
        <w:rPr>
          <w:spacing w:val="-2"/>
          <w:sz w:val="20"/>
          <w:szCs w:val="20"/>
          <w:lang w:eastAsia="x-none"/>
        </w:rPr>
        <w:t xml:space="preserve"> </w:t>
      </w:r>
      <w:r w:rsidRPr="00305C67">
        <w:rPr>
          <w:spacing w:val="-2"/>
          <w:sz w:val="20"/>
          <w:szCs w:val="20"/>
          <w:lang w:eastAsia="x-none"/>
        </w:rPr>
        <w:t>la</w:t>
      </w:r>
      <w:r>
        <w:rPr>
          <w:spacing w:val="-2"/>
          <w:sz w:val="20"/>
          <w:szCs w:val="20"/>
          <w:lang w:eastAsia="x-none"/>
        </w:rPr>
        <w:t xml:space="preserve"> </w:t>
      </w:r>
      <w:r w:rsidRPr="00305C67">
        <w:rPr>
          <w:spacing w:val="-2"/>
          <w:sz w:val="20"/>
          <w:szCs w:val="20"/>
          <w:lang w:eastAsia="x-none"/>
        </w:rPr>
        <w:t>fecha</w:t>
      </w:r>
      <w:r>
        <w:rPr>
          <w:spacing w:val="-2"/>
          <w:sz w:val="20"/>
          <w:szCs w:val="20"/>
          <w:lang w:eastAsia="x-none"/>
        </w:rPr>
        <w:t xml:space="preserve"> </w:t>
      </w:r>
      <w:r w:rsidRPr="00305C67">
        <w:rPr>
          <w:spacing w:val="-2"/>
          <w:sz w:val="20"/>
          <w:szCs w:val="20"/>
          <w:lang w:eastAsia="x-none"/>
        </w:rPr>
        <w:t>de</w:t>
      </w:r>
      <w:r>
        <w:rPr>
          <w:spacing w:val="-2"/>
          <w:sz w:val="20"/>
          <w:szCs w:val="20"/>
          <w:lang w:eastAsia="x-none"/>
        </w:rPr>
        <w:t xml:space="preserve"> </w:t>
      </w:r>
      <w:r w:rsidRPr="00305C67">
        <w:rPr>
          <w:spacing w:val="-2"/>
          <w:sz w:val="20"/>
          <w:szCs w:val="20"/>
          <w:lang w:eastAsia="x-none"/>
        </w:rPr>
        <w:t>terminación,</w:t>
      </w:r>
      <w:r>
        <w:rPr>
          <w:spacing w:val="-2"/>
          <w:sz w:val="20"/>
          <w:szCs w:val="20"/>
          <w:lang w:eastAsia="x-none"/>
        </w:rPr>
        <w:t xml:space="preserve"> </w:t>
      </w:r>
      <w:r w:rsidRPr="00305C67">
        <w:rPr>
          <w:spacing w:val="-2"/>
          <w:sz w:val="20"/>
          <w:szCs w:val="20"/>
          <w:lang w:eastAsia="x-none"/>
        </w:rPr>
        <w:t>por</w:t>
      </w:r>
      <w:r>
        <w:rPr>
          <w:spacing w:val="-2"/>
          <w:sz w:val="20"/>
          <w:szCs w:val="20"/>
          <w:lang w:eastAsia="x-none"/>
        </w:rPr>
        <w:t xml:space="preserve"> </w:t>
      </w:r>
      <w:r w:rsidRPr="00305C67">
        <w:rPr>
          <w:spacing w:val="-2"/>
          <w:sz w:val="20"/>
          <w:szCs w:val="20"/>
          <w:lang w:eastAsia="x-none"/>
        </w:rPr>
        <w:t>ejemplo,</w:t>
      </w:r>
      <w:r>
        <w:rPr>
          <w:spacing w:val="-2"/>
          <w:sz w:val="20"/>
          <w:szCs w:val="20"/>
          <w:lang w:eastAsia="x-none"/>
        </w:rPr>
        <w:t xml:space="preserve"> </w:t>
      </w:r>
      <w:r w:rsidRPr="00305C67">
        <w:rPr>
          <w:spacing w:val="-2"/>
          <w:sz w:val="20"/>
          <w:szCs w:val="20"/>
          <w:lang w:eastAsia="x-none"/>
        </w:rPr>
        <w:t>podría</w:t>
      </w:r>
      <w:r>
        <w:rPr>
          <w:spacing w:val="-2"/>
          <w:sz w:val="20"/>
          <w:szCs w:val="20"/>
          <w:lang w:eastAsia="x-none"/>
        </w:rPr>
        <w:t xml:space="preserve"> </w:t>
      </w:r>
      <w:r w:rsidRPr="00305C67">
        <w:rPr>
          <w:spacing w:val="-2"/>
          <w:sz w:val="20"/>
          <w:szCs w:val="20"/>
          <w:lang w:eastAsia="x-none"/>
        </w:rPr>
        <w:t>deducir</w:t>
      </w:r>
      <w:r>
        <w:rPr>
          <w:spacing w:val="-2"/>
          <w:sz w:val="20"/>
          <w:szCs w:val="20"/>
          <w:lang w:eastAsia="x-none"/>
        </w:rPr>
        <w:t xml:space="preserve"> </w:t>
      </w:r>
      <w:r w:rsidRPr="00305C67">
        <w:rPr>
          <w:spacing w:val="-2"/>
          <w:sz w:val="20"/>
          <w:szCs w:val="20"/>
          <w:lang w:eastAsia="x-none"/>
        </w:rPr>
        <w:t>dicha</w:t>
      </w:r>
      <w:r>
        <w:rPr>
          <w:spacing w:val="-2"/>
          <w:sz w:val="20"/>
          <w:szCs w:val="20"/>
          <w:lang w:eastAsia="x-none"/>
        </w:rPr>
        <w:t xml:space="preserve"> </w:t>
      </w:r>
      <w:r w:rsidRPr="00305C67">
        <w:rPr>
          <w:spacing w:val="-2"/>
          <w:sz w:val="20"/>
          <w:szCs w:val="20"/>
          <w:lang w:eastAsia="x-none"/>
        </w:rPr>
        <w:t>indemnización</w:t>
      </w:r>
      <w:r>
        <w:rPr>
          <w:spacing w:val="-2"/>
          <w:sz w:val="20"/>
          <w:szCs w:val="20"/>
          <w:lang w:eastAsia="x-none"/>
        </w:rPr>
        <w:t xml:space="preserve"> </w:t>
      </w:r>
      <w:r w:rsidRPr="00305C67">
        <w:rPr>
          <w:spacing w:val="-2"/>
          <w:sz w:val="20"/>
          <w:szCs w:val="20"/>
          <w:lang w:eastAsia="x-none"/>
        </w:rPr>
        <w:t>de</w:t>
      </w:r>
      <w:r>
        <w:rPr>
          <w:spacing w:val="-2"/>
          <w:sz w:val="20"/>
          <w:szCs w:val="20"/>
          <w:lang w:eastAsia="x-none"/>
        </w:rPr>
        <w:t xml:space="preserve"> </w:t>
      </w:r>
      <w:r w:rsidRPr="00305C67">
        <w:rPr>
          <w:spacing w:val="-2"/>
          <w:sz w:val="20"/>
          <w:szCs w:val="20"/>
          <w:lang w:eastAsia="x-none"/>
        </w:rPr>
        <w:t>los</w:t>
      </w:r>
      <w:r>
        <w:rPr>
          <w:spacing w:val="-2"/>
          <w:sz w:val="20"/>
          <w:szCs w:val="20"/>
          <w:lang w:eastAsia="x-none"/>
        </w:rPr>
        <w:t xml:space="preserve"> </w:t>
      </w:r>
      <w:r w:rsidRPr="00305C67">
        <w:rPr>
          <w:spacing w:val="-2"/>
          <w:sz w:val="20"/>
          <w:szCs w:val="20"/>
          <w:lang w:eastAsia="x-none"/>
        </w:rPr>
        <w:t>pagos</w:t>
      </w:r>
      <w:r>
        <w:rPr>
          <w:spacing w:val="-2"/>
          <w:sz w:val="20"/>
          <w:szCs w:val="20"/>
          <w:lang w:eastAsia="x-none"/>
        </w:rPr>
        <w:t xml:space="preserve"> </w:t>
      </w:r>
      <w:r w:rsidRPr="00305C67">
        <w:rPr>
          <w:spacing w:val="-2"/>
          <w:sz w:val="20"/>
          <w:szCs w:val="20"/>
          <w:lang w:eastAsia="x-none"/>
        </w:rPr>
        <w:t>que</w:t>
      </w:r>
      <w:r>
        <w:rPr>
          <w:spacing w:val="-2"/>
          <w:sz w:val="20"/>
          <w:szCs w:val="20"/>
          <w:lang w:eastAsia="x-none"/>
        </w:rPr>
        <w:t xml:space="preserve"> </w:t>
      </w:r>
      <w:r w:rsidRPr="00305C67">
        <w:rPr>
          <w:spacing w:val="-2"/>
          <w:sz w:val="20"/>
          <w:szCs w:val="20"/>
          <w:lang w:eastAsia="x-none"/>
        </w:rPr>
        <w:t>se</w:t>
      </w:r>
      <w:r>
        <w:rPr>
          <w:spacing w:val="-2"/>
          <w:sz w:val="20"/>
          <w:szCs w:val="20"/>
          <w:lang w:eastAsia="x-none"/>
        </w:rPr>
        <w:t xml:space="preserve"> </w:t>
      </w:r>
      <w:r w:rsidRPr="00305C67">
        <w:rPr>
          <w:spacing w:val="-2"/>
          <w:sz w:val="20"/>
          <w:szCs w:val="20"/>
          <w:lang w:eastAsia="x-none"/>
        </w:rPr>
        <w:t>adeudaren</w:t>
      </w:r>
      <w:r>
        <w:rPr>
          <w:spacing w:val="-2"/>
          <w:sz w:val="20"/>
          <w:szCs w:val="20"/>
          <w:lang w:eastAsia="x-none"/>
        </w:rPr>
        <w:t xml:space="preserve"> </w:t>
      </w:r>
      <w:r w:rsidRPr="00305C67">
        <w:rPr>
          <w:spacing w:val="-2"/>
          <w:sz w:val="20"/>
          <w:szCs w:val="20"/>
          <w:lang w:eastAsia="x-none"/>
        </w:rPr>
        <w:t>al</w:t>
      </w:r>
      <w:r>
        <w:rPr>
          <w:spacing w:val="-2"/>
          <w:sz w:val="20"/>
          <w:szCs w:val="20"/>
          <w:lang w:eastAsia="x-none"/>
        </w:rPr>
        <w:t xml:space="preserve"> </w:t>
      </w:r>
      <w:r w:rsidRPr="00305C67">
        <w:rPr>
          <w:spacing w:val="-2"/>
          <w:sz w:val="20"/>
          <w:szCs w:val="20"/>
          <w:lang w:eastAsia="x-none"/>
        </w:rPr>
        <w:t>Contratista.</w:t>
      </w:r>
    </w:p>
  </w:footnote>
  <w:footnote w:id="24">
    <w:p w14:paraId="2A3E771E" w14:textId="1863B840" w:rsidR="00950A50" w:rsidRPr="00FF5174" w:rsidRDefault="00950A50" w:rsidP="00950A50">
      <w:pPr>
        <w:pStyle w:val="Textonotapie"/>
        <w:ind w:left="142" w:hanging="142"/>
        <w:rPr>
          <w:rFonts w:ascii="Calibri" w:hAnsi="Calibri"/>
        </w:rPr>
      </w:pPr>
      <w:r w:rsidRPr="002E1828">
        <w:rPr>
          <w:rStyle w:val="Refdenotaalpie"/>
          <w:rFonts w:ascii="Calibri" w:hAnsi="Calibri"/>
        </w:rPr>
        <w:footnoteRef/>
      </w:r>
      <w:r>
        <w:tab/>
      </w:r>
      <w:r w:rsidRPr="00414619">
        <w:t xml:space="preserve">En el sitio </w:t>
      </w:r>
      <w:r w:rsidRPr="00A86480">
        <w:rPr>
          <w:i/>
          <w:iCs/>
        </w:rPr>
        <w:t>web</w:t>
      </w:r>
      <w:r w:rsidRPr="00414619">
        <w:t xml:space="preserve"> del Banco (</w:t>
      </w:r>
      <w:hyperlink r:id="rId2" w:history="1">
        <w:r w:rsidRPr="005B4898">
          <w:rPr>
            <w:rStyle w:val="Hipervnculo"/>
            <w:i/>
            <w:iCs/>
          </w:rPr>
          <w:t>www.iadb.org/integridad</w:t>
        </w:r>
      </w:hyperlink>
      <w:r w:rsidRPr="00414619">
        <w:t xml:space="preserve">) se facilita información sobre cómo denunciar la supuesta comisión de Prácticas Prohibidas, las normas aplicables al proceso de investigación y sanción, y el acuerdo que rige el reconocimiento recíproco de sanciones entre </w:t>
      </w:r>
      <w:r>
        <w:t>I</w:t>
      </w:r>
      <w:r w:rsidRPr="00414619">
        <w:t xml:space="preserve">nstituciones </w:t>
      </w:r>
      <w:r>
        <w:t>F</w:t>
      </w:r>
      <w:r w:rsidRPr="00414619">
        <w:t xml:space="preserve">inancieras </w:t>
      </w:r>
      <w:r>
        <w:t>I</w:t>
      </w:r>
      <w:r w:rsidRPr="00414619">
        <w:t>nternacionales.</w:t>
      </w:r>
    </w:p>
  </w:footnote>
  <w:footnote w:id="25">
    <w:p w14:paraId="2925CEFF" w14:textId="5344B299" w:rsidR="00070C32" w:rsidRPr="00010976" w:rsidRDefault="00070C32" w:rsidP="00BA3F00">
      <w:pPr>
        <w:pStyle w:val="Textonotapie"/>
        <w:jc w:val="both"/>
        <w:rPr>
          <w:lang w:val="es-ES"/>
        </w:rPr>
      </w:pPr>
      <w:r w:rsidRPr="00010976">
        <w:rPr>
          <w:rStyle w:val="Refdenotaalpie"/>
        </w:rPr>
        <w:footnoteRef/>
      </w:r>
      <w:r w:rsidRPr="00010976">
        <w:rPr>
          <w:lang w:val="es-ES"/>
        </w:rPr>
        <w:tab/>
      </w:r>
      <w:r w:rsidRPr="00010976">
        <w:t xml:space="preserve">Un </w:t>
      </w:r>
      <w:r w:rsidRPr="00010976">
        <w:t xml:space="preserve">subconsultor, subcontratista o proveedor de bienes o </w:t>
      </w:r>
      <w:r w:rsidR="00E31386">
        <w:t xml:space="preserve">de </w:t>
      </w:r>
      <w:r w:rsidRPr="00010976">
        <w:t>servicios designado (se utilizan diferentes apelaciones dependiendo del documento de licitación) es aquel que cumple una de las siguientes condiciones: (i) ha sido incluido por el Oferente en su oferta o solicitud de precalificación debido a que aporta experiencia y conocimientos específicos y esenciales que permiten al oferente cumplir con los requisitos de elegibilidad de la licitación; o (ii) ha sido designado por el Prestatario.</w:t>
      </w:r>
    </w:p>
  </w:footnote>
  <w:footnote w:id="26">
    <w:p w14:paraId="376BDBA2" w14:textId="77777777" w:rsidR="00A81FCC" w:rsidRPr="00721603" w:rsidRDefault="00A81FCC" w:rsidP="00A81FCC">
      <w:pPr>
        <w:pStyle w:val="Textonotapie"/>
      </w:pPr>
      <w:r>
        <w:rPr>
          <w:rStyle w:val="Refdenotaalpie"/>
        </w:rPr>
        <w:footnoteRef/>
      </w:r>
      <w:r w:rsidRPr="00721603">
        <w:t xml:space="preserve"> </w:t>
      </w:r>
      <w:r w:rsidRPr="00F069AE">
        <w:t xml:space="preserve">Marco de </w:t>
      </w:r>
      <w:r w:rsidRPr="00721603">
        <w:t>Política</w:t>
      </w:r>
      <w:r w:rsidRPr="00F069AE">
        <w:t xml:space="preserve"> Ambient</w:t>
      </w:r>
      <w:r>
        <w:t>al y Social</w:t>
      </w:r>
      <w:r w:rsidRPr="00721603">
        <w:rPr>
          <w:szCs w:val="18"/>
        </w:rPr>
        <w:t xml:space="preserve"> GN-2965-23: https://www.iadb.org/e</w:t>
      </w:r>
      <w:r>
        <w:rPr>
          <w:szCs w:val="18"/>
        </w:rPr>
        <w:t>s</w:t>
      </w:r>
      <w:r w:rsidRPr="00721603">
        <w:rPr>
          <w:szCs w:val="18"/>
        </w:rPr>
        <w:t>/mpas</w:t>
      </w:r>
    </w:p>
  </w:footnote>
  <w:footnote w:id="27">
    <w:p w14:paraId="564E4052" w14:textId="5FEA3AF7" w:rsidR="00AC4C50" w:rsidRPr="00196EDF" w:rsidRDefault="00AC4C50" w:rsidP="00AC4C50">
      <w:pPr>
        <w:pStyle w:val="Textonotapie"/>
      </w:pPr>
      <w:r>
        <w:rPr>
          <w:rStyle w:val="Refdenotaalpie"/>
        </w:rPr>
        <w:footnoteRef/>
      </w:r>
      <w:r>
        <w:t xml:space="preserve"> VSG</w:t>
      </w:r>
      <w:r w:rsidRPr="00CC20A3">
        <w:rPr>
          <w:lang w:val="es-ES"/>
        </w:rPr>
        <w:t xml:space="preserve"> se refiere a cualquier acto perpetrado en contra de la voluntad de una persona y que se basa en normas de género y relaciones de poder desiguales. Abarca amenazas de violencia, coerción y acoso. Puede ser de naturaleza física, emocional, psicológica o sexual, y puede tomar la forma de una denegación de recursos o acceso a ellos. Incluye la explotación, el abuso y el acoso</w:t>
      </w:r>
      <w:r>
        <w:rPr>
          <w:lang w:val="es-ES"/>
        </w:rPr>
        <w:t xml:space="preserve"> </w:t>
      </w:r>
      <w:r w:rsidRPr="00CC20A3">
        <w:rPr>
          <w:lang w:val="es-ES"/>
        </w:rPr>
        <w:t>sexual. Inflige daño a personas de todos los géneros. Puede afectar a personas de cualquier edad a lo largo de la vida y afecta de manera desproporcionada a mujeres, niñas y personas</w:t>
      </w:r>
      <w:r>
        <w:rPr>
          <w:lang w:val="es-ES"/>
        </w:rPr>
        <w:t xml:space="preserve"> de </w:t>
      </w:r>
      <w:r w:rsidRPr="0016014C">
        <w:rPr>
          <w:bCs/>
          <w:lang w:val="es-ES"/>
        </w:rPr>
        <w:t>diversas orientaciones sexuales e identidades de género</w:t>
      </w:r>
      <w:r>
        <w:rPr>
          <w:bCs/>
          <w:lang w:val="es-ES"/>
        </w:rPr>
        <w:t>.</w:t>
      </w:r>
    </w:p>
  </w:footnote>
  <w:footnote w:id="28">
    <w:p w14:paraId="6B1CF3CC" w14:textId="77777777" w:rsidR="009508B0" w:rsidRPr="00F37407" w:rsidRDefault="009508B0" w:rsidP="009508B0">
      <w:pPr>
        <w:pStyle w:val="Textonotapie"/>
        <w:ind w:left="142" w:hanging="142"/>
        <w:jc w:val="both"/>
      </w:pPr>
      <w:r w:rsidRPr="008B3569">
        <w:rPr>
          <w:rStyle w:val="Refdenotaalpie"/>
        </w:rPr>
        <w:footnoteRef/>
      </w:r>
      <w:r w:rsidRPr="008B3569">
        <w:tab/>
      </w:r>
      <w:r w:rsidRPr="008B3569">
        <w:rPr>
          <w:rFonts w:ascii="CG Times" w:hAnsi="CG Times"/>
          <w:spacing w:val="-2"/>
        </w:rPr>
        <w:t>Suprimir “</w:t>
      </w:r>
      <w:r w:rsidRPr="00F37407">
        <w:rPr>
          <w:rFonts w:ascii="CG Times" w:hAnsi="CG Times"/>
          <w:spacing w:val="-2"/>
        </w:rPr>
        <w:t>equivalente a” y agregar “de” si el Precio del Contrato está expresado en una sola moneda.</w:t>
      </w:r>
    </w:p>
  </w:footnote>
  <w:footnote w:id="29">
    <w:p w14:paraId="50C1BD70" w14:textId="77777777" w:rsidR="009508B0" w:rsidRPr="00F37407" w:rsidRDefault="009508B0" w:rsidP="009508B0">
      <w:pPr>
        <w:pStyle w:val="Textonotapie"/>
        <w:ind w:left="142" w:hanging="142"/>
        <w:jc w:val="both"/>
      </w:pPr>
      <w:r w:rsidRPr="00F37407">
        <w:rPr>
          <w:rStyle w:val="Refdenotaalpie"/>
        </w:rPr>
        <w:footnoteRef/>
      </w:r>
      <w:r w:rsidRPr="00F37407">
        <w:tab/>
      </w:r>
      <w:r w:rsidRPr="00F37407">
        <w:rPr>
          <w:rFonts w:ascii="CG Times" w:hAnsi="CG Times"/>
          <w:spacing w:val="-2"/>
        </w:rPr>
        <w:t>Suprimir “correcciones y” o “y modificaciones”, si no corresponde. Remitirse a las Notas sobre el Formulario del Convenio Contractual (página siguiente).</w:t>
      </w:r>
    </w:p>
  </w:footnote>
  <w:footnote w:id="30">
    <w:p w14:paraId="71B98788" w14:textId="77777777" w:rsidR="00424808" w:rsidRPr="00F37407" w:rsidRDefault="00424808" w:rsidP="00424808">
      <w:pPr>
        <w:pStyle w:val="Textonotapie"/>
        <w:ind w:left="142" w:hanging="142"/>
        <w:jc w:val="both"/>
      </w:pPr>
      <w:r w:rsidRPr="00F37407">
        <w:rPr>
          <w:rStyle w:val="Refdenotaalpie"/>
        </w:rPr>
        <w:footnoteRef/>
      </w:r>
      <w:r w:rsidRPr="00F37407">
        <w:tab/>
      </w:r>
      <w:r w:rsidR="67F556AC" w:rsidRPr="00F37407">
        <w:t xml:space="preserve">Se utilizará únicamente si el Oferente seleccionado indica en su Oferta que no está de acuerdo con el Conciliador </w:t>
      </w:r>
      <w:r w:rsidR="67F556AC" w:rsidRPr="00F37407">
        <w:rPr>
          <w:lang w:val="es-ES"/>
        </w:rPr>
        <w:t>Técnico</w:t>
      </w:r>
      <w:r w:rsidR="67F556AC" w:rsidRPr="00F37407">
        <w:t xml:space="preserve"> propuesto por el Contratante en las Instrucciones a los Oferentes, y consecuentemente propone otro candidato.</w:t>
      </w:r>
    </w:p>
  </w:footnote>
  <w:footnote w:id="31">
    <w:p w14:paraId="759170A7" w14:textId="77777777" w:rsidR="00424808" w:rsidRPr="003D6336" w:rsidRDefault="00424808" w:rsidP="00424808">
      <w:pPr>
        <w:pStyle w:val="Textonotapie"/>
        <w:ind w:left="142" w:hanging="142"/>
        <w:jc w:val="both"/>
        <w:rPr>
          <w:sz w:val="18"/>
        </w:rPr>
      </w:pPr>
      <w:r w:rsidRPr="00F37407">
        <w:rPr>
          <w:rStyle w:val="Refdenotaalpie"/>
        </w:rPr>
        <w:footnoteRef/>
      </w:r>
      <w:r w:rsidRPr="00F37407">
        <w:tab/>
        <w:t xml:space="preserve">Se utilizará únicamente si el Oferente seleccionado indica en su Oferta que no está de acuerdo con el Conciliador </w:t>
      </w:r>
      <w:r w:rsidRPr="00F37407">
        <w:rPr>
          <w:lang w:val="es-ES"/>
        </w:rPr>
        <w:t>Técnico</w:t>
      </w:r>
      <w:r w:rsidRPr="00F37407">
        <w:t xml:space="preserve"> propuesto por el Contratante en las IAO, y consecuentemente propone otro candidato, y el Contratante no acepta la contrapropuesta.</w:t>
      </w:r>
      <w:r>
        <w:rPr>
          <w:sz w:val="18"/>
        </w:rPr>
        <w:t xml:space="preserve"> </w:t>
      </w:r>
    </w:p>
  </w:footnote>
  <w:footnote w:id="32">
    <w:p w14:paraId="34CAA12A" w14:textId="4FCB49B5" w:rsidR="00916C42" w:rsidRPr="002576D8" w:rsidRDefault="00916C42" w:rsidP="00916C42">
      <w:pPr>
        <w:pStyle w:val="Textonotapie"/>
        <w:jc w:val="both"/>
        <w:rPr>
          <w:i/>
          <w:iCs/>
        </w:rPr>
      </w:pPr>
      <w:r w:rsidRPr="002576D8">
        <w:rPr>
          <w:rStyle w:val="Refdenotaalpie"/>
          <w:i/>
          <w:iCs/>
        </w:rPr>
        <w:footnoteRef/>
      </w:r>
      <w:r w:rsidRPr="002576D8">
        <w:rPr>
          <w:i/>
          <w:iCs/>
        </w:rPr>
        <w:tab/>
      </w:r>
      <w:r w:rsidR="00D820F3" w:rsidRPr="00D820F3">
        <w:rPr>
          <w:i/>
          <w:iCs/>
        </w:rPr>
        <w:t>Garante (banco) debe indicar el monto equivalente al porcentaje del Precio del Contrato especificado en la Carta de Aceptación, menos las Sumas Provisionales, si las hubiere, expresado en la(s) moneda(s) del Contrato, o en una moneda de libre convertibilidad aceptable para el Contratante.</w:t>
      </w:r>
    </w:p>
  </w:footnote>
  <w:footnote w:id="33">
    <w:p w14:paraId="5C958BEB" w14:textId="3DA0E96B" w:rsidR="00916C42" w:rsidRPr="002576D8" w:rsidRDefault="00916C42" w:rsidP="00916C42">
      <w:pPr>
        <w:pStyle w:val="Textonotapie"/>
        <w:jc w:val="both"/>
        <w:rPr>
          <w:i/>
          <w:iCs/>
        </w:rPr>
      </w:pPr>
      <w:r w:rsidRPr="002576D8">
        <w:rPr>
          <w:rStyle w:val="Refdenotaalpie"/>
          <w:i/>
          <w:iCs/>
        </w:rPr>
        <w:footnoteRef/>
      </w:r>
      <w:r w:rsidRPr="002576D8">
        <w:rPr>
          <w:i/>
          <w:iCs/>
        </w:rPr>
        <w:tab/>
        <w:t xml:space="preserve">Indique la fecha que corresponda veintiocho días después de la Fecha </w:t>
      </w:r>
      <w:r w:rsidR="005F5AF1" w:rsidRPr="002576D8">
        <w:rPr>
          <w:i/>
          <w:iCs/>
        </w:rPr>
        <w:t xml:space="preserve">Prevista </w:t>
      </w:r>
      <w:r w:rsidRPr="002576D8">
        <w:rPr>
          <w:i/>
          <w:iCs/>
        </w:rPr>
        <w:t>de Terminación. El Contratante deberá observar que, en el caso de prórroga del plazo de terminación del Contrato, el Contratante necesitará solicitar una extensión de esta Garantía al Garante. Dicha solicitud deberá ser por escrito y presentada antes de la expiración de la fecha establecida en la Garantía. Al preparar esta Garantía el Contratante podría considerar agregar el siguiente texto al formulario, al final del penúltimo párrafo: “El Garante conviene en una sola extensión de esta Garantía por un plazo no superior a [seis meses]</w:t>
      </w:r>
      <w:r>
        <w:rPr>
          <w:i/>
          <w:iCs/>
        </w:rPr>
        <w:t xml:space="preserve"> </w:t>
      </w:r>
      <w:r w:rsidRPr="002576D8">
        <w:rPr>
          <w:i/>
          <w:iCs/>
        </w:rPr>
        <w:t xml:space="preserve">[un año], en respuesta a una solicitud por escrito del </w:t>
      </w:r>
      <w:r>
        <w:rPr>
          <w:i/>
          <w:iCs/>
        </w:rPr>
        <w:t>Beneficiario</w:t>
      </w:r>
      <w:r w:rsidRPr="002576D8">
        <w:rPr>
          <w:i/>
          <w:iCs/>
        </w:rPr>
        <w:t xml:space="preserve"> de dicha extensión, la que será presentada al Garante antes de que expire la Garantía”</w:t>
      </w:r>
      <w:r>
        <w:rPr>
          <w:i/>
          <w:iCs/>
        </w:rPr>
        <w:t>.</w:t>
      </w:r>
    </w:p>
  </w:footnote>
  <w:footnote w:id="34">
    <w:p w14:paraId="3B42C080" w14:textId="35A4C760" w:rsidR="00F50EFA" w:rsidRPr="006A7790" w:rsidRDefault="00F50EFA" w:rsidP="00F50EFA">
      <w:pPr>
        <w:pStyle w:val="Textonotapie"/>
        <w:jc w:val="both"/>
        <w:rPr>
          <w:i/>
          <w:iCs/>
        </w:rPr>
      </w:pPr>
      <w:r>
        <w:rPr>
          <w:rStyle w:val="Refdenotaalpie"/>
        </w:rPr>
        <w:footnoteRef/>
      </w:r>
      <w:r w:rsidRPr="00D677D4">
        <w:rPr>
          <w:lang w:val="es-ES"/>
        </w:rPr>
        <w:tab/>
      </w:r>
      <w:r w:rsidR="004E1F72" w:rsidRPr="004E1F72">
        <w:rPr>
          <w:i/>
          <w:iCs/>
        </w:rPr>
        <w:t>l Garante (banco) debe indicar el monto equivalente al porcentaje del Precio del Contrato especificado en la Carta de Aceptación, menos las Sumas Provisionales, si las hubiere, expresado en la(s) moneda(s) del Contrato, o en una moneda de libre convertibilidad aceptable para el Contratante.</w:t>
      </w:r>
    </w:p>
  </w:footnote>
  <w:footnote w:id="35">
    <w:p w14:paraId="0ADFB503" w14:textId="7D650114" w:rsidR="00F50EFA" w:rsidRPr="00B94DF8" w:rsidRDefault="00F50EFA" w:rsidP="00F50EFA">
      <w:pPr>
        <w:pStyle w:val="Textonotapie"/>
        <w:jc w:val="both"/>
        <w:rPr>
          <w:lang w:val="es-ES"/>
        </w:rPr>
      </w:pPr>
      <w:r>
        <w:rPr>
          <w:rStyle w:val="Refdenotaalpie"/>
        </w:rPr>
        <w:footnoteRef/>
      </w:r>
      <w:r w:rsidRPr="00B94DF8">
        <w:rPr>
          <w:lang w:val="es-ES"/>
        </w:rPr>
        <w:tab/>
      </w:r>
      <w:r w:rsidRPr="002576D8">
        <w:rPr>
          <w:i/>
          <w:iCs/>
        </w:rPr>
        <w:t xml:space="preserve">Indique la fecha que corresponda veintiocho días después de la Fecha </w:t>
      </w:r>
      <w:r w:rsidR="002833D8" w:rsidRPr="002576D8">
        <w:rPr>
          <w:i/>
          <w:iCs/>
        </w:rPr>
        <w:t xml:space="preserve">Prevista </w:t>
      </w:r>
      <w:r w:rsidRPr="002576D8">
        <w:rPr>
          <w:i/>
          <w:iCs/>
        </w:rPr>
        <w:t>de Terminación. El Contratante deberá observar que, en el caso de prórroga del plazo de terminación del Contrato, el Contratante necesitará solicitar una extensión de esta Garantía al Garante. Dicha solicitud deberá ser por escrito y presentada antes de la expiración de la fecha establecida en la Garantía. Al preparar esta Garantía el Contratante podría considerar agregar el siguiente texto al formulario, al final del penúltimo párrafo: “El Garante conviene en una sola extensión de esta Garantía por un plazo no superior a [seis meses]</w:t>
      </w:r>
      <w:r>
        <w:rPr>
          <w:i/>
          <w:iCs/>
        </w:rPr>
        <w:t xml:space="preserve"> </w:t>
      </w:r>
      <w:r w:rsidRPr="002576D8">
        <w:rPr>
          <w:i/>
          <w:iCs/>
        </w:rPr>
        <w:t xml:space="preserve">[un año], en respuesta a una solicitud por escrito del </w:t>
      </w:r>
      <w:r>
        <w:rPr>
          <w:i/>
          <w:iCs/>
        </w:rPr>
        <w:t>Beneficiario</w:t>
      </w:r>
      <w:r w:rsidRPr="002576D8">
        <w:rPr>
          <w:i/>
          <w:iCs/>
        </w:rPr>
        <w:t xml:space="preserve"> de dicha extensión, la que será presentada al Garante antes de que expire la Garantía”</w:t>
      </w:r>
      <w:r>
        <w:rPr>
          <w:i/>
          <w:iCs/>
        </w:rPr>
        <w:t>.</w:t>
      </w:r>
    </w:p>
  </w:footnote>
  <w:footnote w:id="36">
    <w:p w14:paraId="1E2337E9" w14:textId="77777777" w:rsidR="00786687" w:rsidRPr="002D2528" w:rsidRDefault="00786687" w:rsidP="00786687">
      <w:pPr>
        <w:pStyle w:val="Textonotapie"/>
        <w:jc w:val="both"/>
        <w:rPr>
          <w:lang w:val="es-ES"/>
        </w:rPr>
      </w:pPr>
      <w:r w:rsidRPr="001D42B4">
        <w:rPr>
          <w:rStyle w:val="Refdenotaalpie"/>
          <w:i/>
          <w:iCs/>
        </w:rPr>
        <w:footnoteRef/>
      </w:r>
      <w:r w:rsidRPr="001D42B4">
        <w:rPr>
          <w:i/>
          <w:iCs/>
          <w:lang w:val="es-ES"/>
        </w:rPr>
        <w:tab/>
      </w:r>
      <w:r>
        <w:rPr>
          <w:i/>
          <w:lang w:val="es-AR"/>
        </w:rPr>
        <w:t xml:space="preserve">El Garante deberá </w:t>
      </w:r>
      <w:r w:rsidRPr="002D2528">
        <w:rPr>
          <w:i/>
          <w:lang w:val="es-AR"/>
        </w:rPr>
        <w:t>especificar una suma</w:t>
      </w:r>
      <w:r>
        <w:rPr>
          <w:i/>
          <w:lang w:val="es-AR"/>
        </w:rPr>
        <w:t xml:space="preserve"> que represente el monto del pago anticipado, </w:t>
      </w:r>
      <w:r w:rsidRPr="00A02444">
        <w:rPr>
          <w:i/>
          <w:lang w:val="es-AR"/>
        </w:rPr>
        <w:t>que esté denominada ya sea en</w:t>
      </w:r>
      <w:r>
        <w:rPr>
          <w:i/>
          <w:lang w:val="es-AR"/>
        </w:rPr>
        <w:t xml:space="preserve"> la(s) moneda(s) del anticipo </w:t>
      </w:r>
      <w:r w:rsidRPr="002D2528">
        <w:rPr>
          <w:i/>
          <w:lang w:val="es-AR"/>
        </w:rPr>
        <w:t>que se indica(n)</w:t>
      </w:r>
      <w:r>
        <w:rPr>
          <w:i/>
          <w:lang w:val="es-AR"/>
        </w:rPr>
        <w:t xml:space="preserve"> en el Contrato o en una moneda de libre convertibilidad aceptable para el Contratante.</w:t>
      </w:r>
    </w:p>
  </w:footnote>
  <w:footnote w:id="37">
    <w:p w14:paraId="4824A0D6" w14:textId="77777777" w:rsidR="00786687" w:rsidRPr="000553C7" w:rsidRDefault="00786687" w:rsidP="00786687">
      <w:pPr>
        <w:pStyle w:val="Textonotapie"/>
        <w:jc w:val="both"/>
      </w:pPr>
      <w:r>
        <w:rPr>
          <w:rStyle w:val="Refdenotaalpie"/>
        </w:rPr>
        <w:footnoteRef/>
      </w:r>
      <w:r>
        <w:tab/>
      </w:r>
      <w:r w:rsidRPr="002576D8">
        <w:rPr>
          <w:i/>
          <w:iCs/>
        </w:rPr>
        <w:t>Indique la fecha que corresponda veintiocho días después de la Fecha de Terminación Prevista. El Contratante deberá observar que, en el caso de prórroga del plazo de terminación del Contrato, el Contratante necesitará solicitar una extensión de esta Garantía al Garante. Dicha solicitud deberá ser por escrito y presentada antes de la expiración de la fecha establecida en la Garantía. Al preparar esta Garantía el Contratante podría considerar agregar el siguiente texto al formulario, al final del penúltimo párrafo: “El Garante conviene en una sola extensión de esta Garantía por un plazo no superior a [seis meses]</w:t>
      </w:r>
      <w:r>
        <w:rPr>
          <w:i/>
          <w:iCs/>
        </w:rPr>
        <w:t xml:space="preserve"> </w:t>
      </w:r>
      <w:r w:rsidRPr="002576D8">
        <w:rPr>
          <w:i/>
          <w:iCs/>
        </w:rPr>
        <w:t xml:space="preserve">[un año], en respuesta a una solicitud por escrito del </w:t>
      </w:r>
      <w:r>
        <w:rPr>
          <w:i/>
          <w:iCs/>
        </w:rPr>
        <w:t>Beneficiario</w:t>
      </w:r>
      <w:r w:rsidRPr="002576D8">
        <w:rPr>
          <w:i/>
          <w:iCs/>
        </w:rPr>
        <w:t xml:space="preserve"> de dicha extensión, la que será presentada al Garante antes de que expire la Garantía”</w:t>
      </w:r>
      <w:r>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A2B6" w14:textId="20FE6190" w:rsidR="0060755C" w:rsidRDefault="0060755C" w:rsidP="00877E9D">
    <w:pPr>
      <w:pStyle w:val="Encabezado"/>
      <w:tabs>
        <w:tab w:val="clear" w:pos="4320"/>
      </w:tabs>
    </w:pPr>
    <w:r w:rsidRPr="00877E9D">
      <w:rPr>
        <w:u w:val="single"/>
      </w:rPr>
      <w:tab/>
    </w:r>
    <w:sdt>
      <w:sdtPr>
        <w:rPr>
          <w:u w:val="single"/>
        </w:rPr>
        <w:id w:val="1425530556"/>
        <w:docPartObj>
          <w:docPartGallery w:val="Page Numbers (Top of Page)"/>
          <w:docPartUnique/>
        </w:docPartObj>
      </w:sdtPr>
      <w:sdtEndPr>
        <w:rPr>
          <w:u w:val="none"/>
        </w:rPr>
      </w:sdtEndPr>
      <w:sdtContent>
        <w:r w:rsidRPr="00877E9D">
          <w:rPr>
            <w:u w:val="single"/>
          </w:rPr>
          <w:fldChar w:fldCharType="begin"/>
        </w:r>
        <w:r w:rsidRPr="00877E9D">
          <w:rPr>
            <w:u w:val="single"/>
          </w:rPr>
          <w:instrText>PAGE   \* MERGEFORMAT</w:instrText>
        </w:r>
        <w:r w:rsidRPr="00877E9D">
          <w:rPr>
            <w:u w:val="single"/>
          </w:rPr>
          <w:fldChar w:fldCharType="separate"/>
        </w:r>
        <w:r w:rsidRPr="00877E9D">
          <w:rPr>
            <w:u w:val="single"/>
            <w:lang w:val="pt-BR"/>
          </w:rPr>
          <w:t>2</w:t>
        </w:r>
        <w:r w:rsidRPr="00877E9D">
          <w:rPr>
            <w:u w:val="single"/>
          </w:rPr>
          <w:fldChar w:fldCharType="end"/>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8350849"/>
      <w:docPartObj>
        <w:docPartGallery w:val="Page Numbers (Top of Page)"/>
        <w:docPartUnique/>
      </w:docPartObj>
    </w:sdtPr>
    <w:sdtContent>
      <w:p w14:paraId="4D9CFCC4" w14:textId="7D064BA2" w:rsidR="0060755C" w:rsidRDefault="002D31ED" w:rsidP="002D31ED">
        <w:pPr>
          <w:pStyle w:val="Encabezado"/>
          <w:tabs>
            <w:tab w:val="clear" w:pos="4320"/>
            <w:tab w:val="clear" w:pos="9360"/>
            <w:tab w:val="center" w:pos="9356"/>
          </w:tabs>
        </w:pPr>
        <w:r w:rsidRPr="00FE0126">
          <w:rPr>
            <w:rStyle w:val="Nmerodepgina"/>
            <w:u w:val="single"/>
          </w:rPr>
          <w:t>Sección III. Países Elegibl</w:t>
        </w:r>
        <w:r w:rsidRPr="002D31ED">
          <w:rPr>
            <w:rStyle w:val="Nmerodepgina"/>
            <w:u w:val="single"/>
          </w:rPr>
          <w:t>es</w:t>
        </w:r>
        <w:r>
          <w:rPr>
            <w:rStyle w:val="Nmerodepgina"/>
            <w:u w:val="single"/>
          </w:rPr>
          <w:tab/>
        </w:r>
        <w:r w:rsidRPr="002D31ED">
          <w:rPr>
            <w:u w:val="single"/>
          </w:rPr>
          <w:fldChar w:fldCharType="begin"/>
        </w:r>
        <w:r w:rsidRPr="002D31ED">
          <w:rPr>
            <w:u w:val="single"/>
          </w:rPr>
          <w:instrText>PAGE   \* MERGEFORMAT</w:instrText>
        </w:r>
        <w:r w:rsidRPr="002D31ED">
          <w:rPr>
            <w:u w:val="single"/>
          </w:rPr>
          <w:fldChar w:fldCharType="separate"/>
        </w:r>
        <w:r w:rsidRPr="002D31ED">
          <w:rPr>
            <w:u w:val="single"/>
            <w:lang w:val="pt-BR"/>
          </w:rPr>
          <w:t>2</w:t>
        </w:r>
        <w:r w:rsidRPr="002D31ED">
          <w:rPr>
            <w:u w:val="single"/>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585E6" w14:textId="08DE64C3" w:rsidR="0060755C" w:rsidRPr="00FE0126" w:rsidRDefault="00FE0126" w:rsidP="00FE0126">
    <w:pPr>
      <w:pStyle w:val="Encabezado"/>
      <w:tabs>
        <w:tab w:val="clear" w:pos="4320"/>
        <w:tab w:val="clear" w:pos="9360"/>
        <w:tab w:val="center" w:pos="9356"/>
      </w:tabs>
      <w:rPr>
        <w:u w:val="single"/>
      </w:rPr>
    </w:pPr>
    <w:r w:rsidRPr="00FE0126">
      <w:rPr>
        <w:rStyle w:val="Nmerodepgina"/>
        <w:u w:val="single"/>
      </w:rPr>
      <w:t>Sección III. Países Elegibles</w:t>
    </w:r>
    <w:sdt>
      <w:sdtPr>
        <w:rPr>
          <w:u w:val="single"/>
        </w:rPr>
        <w:id w:val="2099981750"/>
        <w:docPartObj>
          <w:docPartGallery w:val="Page Numbers (Top of Page)"/>
          <w:docPartUnique/>
        </w:docPartObj>
      </w:sdtPr>
      <w:sdtContent>
        <w:r>
          <w:rPr>
            <w:u w:val="single"/>
          </w:rPr>
          <w:tab/>
        </w:r>
        <w:r w:rsidRPr="00FE0126">
          <w:rPr>
            <w:u w:val="single"/>
          </w:rPr>
          <w:fldChar w:fldCharType="begin"/>
        </w:r>
        <w:r w:rsidRPr="00FE0126">
          <w:rPr>
            <w:u w:val="single"/>
          </w:rPr>
          <w:instrText>PAGE   \* MERGEFORMAT</w:instrText>
        </w:r>
        <w:r w:rsidRPr="00FE0126">
          <w:rPr>
            <w:u w:val="single"/>
          </w:rPr>
          <w:fldChar w:fldCharType="separate"/>
        </w:r>
        <w:r w:rsidRPr="00FE0126">
          <w:rPr>
            <w:u w:val="single"/>
            <w:lang w:val="pt-BR"/>
          </w:rPr>
          <w:t>2</w:t>
        </w:r>
        <w:r w:rsidRPr="00FE0126">
          <w:rPr>
            <w:u w:val="single"/>
          </w:rPr>
          <w:fldChar w:fldCharType="end"/>
        </w:r>
      </w:sdtContent>
    </w:sdt>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93FF" w14:textId="6365FB81" w:rsidR="0060755C" w:rsidRPr="004535BB" w:rsidRDefault="004535BB" w:rsidP="004535BB">
    <w:pPr>
      <w:pStyle w:val="Encabezado"/>
      <w:tabs>
        <w:tab w:val="clear" w:pos="4320"/>
        <w:tab w:val="clear" w:pos="9360"/>
        <w:tab w:val="center" w:pos="9356"/>
      </w:tabs>
      <w:rPr>
        <w:u w:val="single"/>
      </w:rPr>
    </w:pPr>
    <w:r w:rsidRPr="004535BB">
      <w:rPr>
        <w:rStyle w:val="Nmerodepgina"/>
        <w:u w:val="single"/>
      </w:rPr>
      <w:t xml:space="preserve">Sección IV. </w:t>
    </w:r>
    <w:r w:rsidRPr="004535BB">
      <w:rPr>
        <w:u w:val="single"/>
      </w:rPr>
      <w:t>Formulario de la Oferta</w:t>
    </w:r>
    <w:sdt>
      <w:sdtPr>
        <w:rPr>
          <w:u w:val="single"/>
        </w:rPr>
        <w:id w:val="1367030936"/>
        <w:docPartObj>
          <w:docPartGallery w:val="Page Numbers (Top of Page)"/>
          <w:docPartUnique/>
        </w:docPartObj>
      </w:sdtPr>
      <w:sdtContent>
        <w:r>
          <w:rPr>
            <w:u w:val="single"/>
          </w:rPr>
          <w:tab/>
        </w:r>
        <w:r w:rsidRPr="004535BB">
          <w:rPr>
            <w:u w:val="single"/>
          </w:rPr>
          <w:fldChar w:fldCharType="begin"/>
        </w:r>
        <w:r w:rsidRPr="004535BB">
          <w:rPr>
            <w:u w:val="single"/>
          </w:rPr>
          <w:instrText>PAGE   \* MERGEFORMAT</w:instrText>
        </w:r>
        <w:r w:rsidRPr="004535BB">
          <w:rPr>
            <w:u w:val="single"/>
          </w:rPr>
          <w:fldChar w:fldCharType="separate"/>
        </w:r>
        <w:r w:rsidRPr="004535BB">
          <w:rPr>
            <w:u w:val="single"/>
            <w:lang w:val="es-ES"/>
          </w:rPr>
          <w:t>2</w:t>
        </w:r>
        <w:r w:rsidRPr="004535BB">
          <w:rPr>
            <w:u w:val="single"/>
          </w:rPr>
          <w:fldChar w:fldCharType="end"/>
        </w:r>
      </w:sdtContent>
    </w:sdt>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DAADC" w14:textId="21ECA861" w:rsidR="0060755C" w:rsidRPr="004535BB" w:rsidRDefault="004535BB" w:rsidP="004535BB">
    <w:pPr>
      <w:pStyle w:val="Encabezado"/>
      <w:tabs>
        <w:tab w:val="clear" w:pos="4320"/>
      </w:tabs>
      <w:rPr>
        <w:u w:val="single"/>
      </w:rPr>
    </w:pPr>
    <w:r w:rsidRPr="004535BB">
      <w:rPr>
        <w:rStyle w:val="Nmerodepgina"/>
        <w:u w:val="single"/>
      </w:rPr>
      <w:t xml:space="preserve">Sección IV. </w:t>
    </w:r>
    <w:r w:rsidRPr="004535BB">
      <w:rPr>
        <w:u w:val="single"/>
      </w:rPr>
      <w:t>Formulario de la Oferta</w:t>
    </w:r>
    <w:sdt>
      <w:sdtPr>
        <w:rPr>
          <w:u w:val="single"/>
        </w:rPr>
        <w:id w:val="1202525429"/>
        <w:docPartObj>
          <w:docPartGallery w:val="Page Numbers (Top of Page)"/>
          <w:docPartUnique/>
        </w:docPartObj>
      </w:sdtPr>
      <w:sdtContent>
        <w:r>
          <w:rPr>
            <w:u w:val="single"/>
          </w:rPr>
          <w:tab/>
        </w:r>
        <w:r w:rsidRPr="004535BB">
          <w:rPr>
            <w:u w:val="single"/>
          </w:rPr>
          <w:fldChar w:fldCharType="begin"/>
        </w:r>
        <w:r w:rsidRPr="004535BB">
          <w:rPr>
            <w:u w:val="single"/>
          </w:rPr>
          <w:instrText>PAGE   \* MERGEFORMAT</w:instrText>
        </w:r>
        <w:r w:rsidRPr="004535BB">
          <w:rPr>
            <w:u w:val="single"/>
          </w:rPr>
          <w:fldChar w:fldCharType="separate"/>
        </w:r>
        <w:r w:rsidRPr="004535BB">
          <w:rPr>
            <w:u w:val="single"/>
            <w:lang w:val="es-ES"/>
          </w:rPr>
          <w:t>2</w:t>
        </w:r>
        <w:r w:rsidRPr="004535BB">
          <w:rPr>
            <w:u w:val="single"/>
          </w:rPr>
          <w:fldChar w:fldCharType="end"/>
        </w:r>
      </w:sdtContent>
    </w:sdt>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ECBE" w14:textId="5A113474" w:rsidR="0060755C" w:rsidRPr="00AF1AC3" w:rsidRDefault="00AF1AC3" w:rsidP="00AF1AC3">
    <w:pPr>
      <w:pStyle w:val="Encabezado"/>
      <w:tabs>
        <w:tab w:val="clear" w:pos="4320"/>
        <w:tab w:val="clear" w:pos="9360"/>
        <w:tab w:val="center" w:pos="9356"/>
      </w:tabs>
      <w:rPr>
        <w:u w:val="single"/>
      </w:rPr>
    </w:pPr>
    <w:r w:rsidRPr="00AF1AC3">
      <w:rPr>
        <w:rStyle w:val="Nmerodepgina"/>
        <w:u w:val="single"/>
      </w:rPr>
      <w:t xml:space="preserve">Sección IV. </w:t>
    </w:r>
    <w:r w:rsidRPr="00AF1AC3">
      <w:rPr>
        <w:u w:val="single"/>
      </w:rPr>
      <w:t>Formulario de la Oferta</w:t>
    </w:r>
    <w:sdt>
      <w:sdtPr>
        <w:rPr>
          <w:u w:val="single"/>
        </w:rPr>
        <w:id w:val="1629975177"/>
        <w:docPartObj>
          <w:docPartGallery w:val="Page Numbers (Top of Page)"/>
          <w:docPartUnique/>
        </w:docPartObj>
      </w:sdtPr>
      <w:sdtContent>
        <w:r>
          <w:rPr>
            <w:u w:val="single"/>
          </w:rPr>
          <w:tab/>
        </w:r>
        <w:r w:rsidRPr="00AF1AC3">
          <w:rPr>
            <w:u w:val="single"/>
          </w:rPr>
          <w:fldChar w:fldCharType="begin"/>
        </w:r>
        <w:r w:rsidRPr="00AF1AC3">
          <w:rPr>
            <w:u w:val="single"/>
          </w:rPr>
          <w:instrText>PAGE   \* MERGEFORMAT</w:instrText>
        </w:r>
        <w:r w:rsidRPr="00AF1AC3">
          <w:rPr>
            <w:u w:val="single"/>
          </w:rPr>
          <w:fldChar w:fldCharType="separate"/>
        </w:r>
        <w:r w:rsidRPr="00AF1AC3">
          <w:rPr>
            <w:u w:val="single"/>
            <w:lang w:val="es-ES"/>
          </w:rPr>
          <w:t>2</w:t>
        </w:r>
        <w:r w:rsidRPr="00AF1AC3">
          <w:rPr>
            <w:u w:val="single"/>
          </w:rPr>
          <w:fldChar w:fldCharType="end"/>
        </w:r>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268259"/>
      <w:docPartObj>
        <w:docPartGallery w:val="Page Numbers (Top of Page)"/>
        <w:docPartUnique/>
      </w:docPartObj>
    </w:sdtPr>
    <w:sdtContent>
      <w:p w14:paraId="7DA2DA6B" w14:textId="77777777" w:rsidR="0060755C" w:rsidRDefault="000A40CC" w:rsidP="000A40CC">
        <w:pPr>
          <w:pStyle w:val="Encabezado"/>
        </w:pPr>
        <w:r w:rsidRPr="007E2461">
          <w:rPr>
            <w:u w:val="single"/>
          </w:rPr>
          <w:t>Sección V. Condiciones Generales del Contrato (CGC)</w:t>
        </w:r>
        <w:r>
          <w:rPr>
            <w:u w:val="single"/>
          </w:rPr>
          <w:tab/>
        </w:r>
        <w:r w:rsidRPr="000A40CC">
          <w:rPr>
            <w:u w:val="single"/>
          </w:rPr>
          <w:fldChar w:fldCharType="begin"/>
        </w:r>
        <w:r w:rsidRPr="000A40CC">
          <w:rPr>
            <w:u w:val="single"/>
          </w:rPr>
          <w:instrText>PAGE   \* MERGEFORMAT</w:instrText>
        </w:r>
        <w:r w:rsidRPr="000A40CC">
          <w:rPr>
            <w:u w:val="single"/>
          </w:rPr>
          <w:fldChar w:fldCharType="separate"/>
        </w:r>
        <w:r w:rsidRPr="000A40CC">
          <w:rPr>
            <w:u w:val="single"/>
            <w:lang w:val="es-ES"/>
          </w:rPr>
          <w:t>2</w:t>
        </w:r>
        <w:r w:rsidRPr="000A40CC">
          <w:rPr>
            <w:u w:val="single"/>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037436"/>
      <w:docPartObj>
        <w:docPartGallery w:val="Page Numbers (Top of Page)"/>
        <w:docPartUnique/>
      </w:docPartObj>
    </w:sdtPr>
    <w:sdtEndPr>
      <w:rPr>
        <w:u w:val="single"/>
      </w:rPr>
    </w:sdtEndPr>
    <w:sdtContent>
      <w:p w14:paraId="486B08F7" w14:textId="6C795573" w:rsidR="0060755C" w:rsidRPr="007E2461" w:rsidRDefault="007E2461" w:rsidP="007E2461">
        <w:pPr>
          <w:pStyle w:val="Encabezado"/>
          <w:rPr>
            <w:u w:val="single"/>
          </w:rPr>
        </w:pPr>
        <w:r w:rsidRPr="007E2461">
          <w:rPr>
            <w:u w:val="single"/>
          </w:rPr>
          <w:t>Sección V. Condiciones Generales del Contrato (CGC)</w:t>
        </w:r>
        <w:r w:rsidRPr="007E2461">
          <w:rPr>
            <w:u w:val="single"/>
          </w:rPr>
          <w:tab/>
        </w:r>
        <w:r w:rsidRPr="007E2461">
          <w:rPr>
            <w:u w:val="single"/>
          </w:rPr>
          <w:fldChar w:fldCharType="begin"/>
        </w:r>
        <w:r w:rsidRPr="007E2461">
          <w:rPr>
            <w:u w:val="single"/>
          </w:rPr>
          <w:instrText>PAGE   \* MERGEFORMAT</w:instrText>
        </w:r>
        <w:r w:rsidRPr="007E2461">
          <w:rPr>
            <w:u w:val="single"/>
          </w:rPr>
          <w:fldChar w:fldCharType="separate"/>
        </w:r>
        <w:r w:rsidRPr="007E2461">
          <w:rPr>
            <w:u w:val="single"/>
            <w:lang w:val="es-ES"/>
          </w:rPr>
          <w:t>2</w:t>
        </w:r>
        <w:r w:rsidRPr="007E2461">
          <w:rPr>
            <w:u w:val="single"/>
          </w:rP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9920" w14:textId="1ACB7A0A" w:rsidR="0060755C" w:rsidRPr="00340931" w:rsidRDefault="00340931" w:rsidP="00340931">
    <w:pPr>
      <w:pStyle w:val="Encabezado"/>
      <w:tabs>
        <w:tab w:val="clear" w:pos="4320"/>
      </w:tabs>
      <w:rPr>
        <w:u w:val="single"/>
      </w:rPr>
    </w:pPr>
    <w:r w:rsidRPr="00340931">
      <w:rPr>
        <w:rStyle w:val="Nmerodepgina"/>
        <w:u w:val="single"/>
      </w:rPr>
      <w:t xml:space="preserve">Sección V. </w:t>
    </w:r>
    <w:r w:rsidRPr="00340931">
      <w:rPr>
        <w:u w:val="single"/>
      </w:rPr>
      <w:t>Condiciones Generales del Contrato (CGC)</w:t>
    </w:r>
    <w:sdt>
      <w:sdtPr>
        <w:rPr>
          <w:u w:val="single"/>
        </w:rPr>
        <w:id w:val="268521674"/>
        <w:docPartObj>
          <w:docPartGallery w:val="Page Numbers (Top of Page)"/>
          <w:docPartUnique/>
        </w:docPartObj>
      </w:sdtPr>
      <w:sdtContent>
        <w:r>
          <w:rPr>
            <w:u w:val="single"/>
          </w:rPr>
          <w:tab/>
        </w:r>
        <w:r w:rsidRPr="00340931">
          <w:rPr>
            <w:u w:val="single"/>
          </w:rPr>
          <w:fldChar w:fldCharType="begin"/>
        </w:r>
        <w:r w:rsidRPr="00340931">
          <w:rPr>
            <w:u w:val="single"/>
          </w:rPr>
          <w:instrText>PAGE   \* MERGEFORMAT</w:instrText>
        </w:r>
        <w:r w:rsidRPr="00340931">
          <w:rPr>
            <w:u w:val="single"/>
          </w:rPr>
          <w:fldChar w:fldCharType="separate"/>
        </w:r>
        <w:r w:rsidRPr="00340931">
          <w:rPr>
            <w:u w:val="single"/>
            <w:lang w:val="es-ES"/>
          </w:rPr>
          <w:t>2</w:t>
        </w:r>
        <w:r w:rsidRPr="00340931">
          <w:rPr>
            <w:u w:val="single"/>
          </w:rPr>
          <w:fldChar w:fldCharType="end"/>
        </w:r>
      </w:sdtContent>
    </w:sdt>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1D2B7" w14:textId="4B6894FB" w:rsidR="0060755C" w:rsidRPr="007C21C6" w:rsidRDefault="007C21C6" w:rsidP="007C21C6">
    <w:pPr>
      <w:pStyle w:val="Encabezado"/>
      <w:rPr>
        <w:u w:val="single"/>
      </w:rPr>
    </w:pPr>
    <w:r w:rsidRPr="007C21C6">
      <w:rPr>
        <w:rStyle w:val="Nmerodepgina"/>
        <w:u w:val="single"/>
      </w:rPr>
      <w:t xml:space="preserve">Sección VI. </w:t>
    </w:r>
    <w:r w:rsidRPr="007C21C6">
      <w:rPr>
        <w:u w:val="single"/>
      </w:rPr>
      <w:t>Condiciones Particulares del Contrato (CPC)</w:t>
    </w:r>
    <w:sdt>
      <w:sdtPr>
        <w:rPr>
          <w:u w:val="single"/>
        </w:rPr>
        <w:id w:val="-539974707"/>
        <w:docPartObj>
          <w:docPartGallery w:val="Page Numbers (Top of Page)"/>
          <w:docPartUnique/>
        </w:docPartObj>
      </w:sdtPr>
      <w:sdtContent>
        <w:r>
          <w:rPr>
            <w:u w:val="single"/>
          </w:rPr>
          <w:tab/>
        </w:r>
        <w:r w:rsidRPr="007C21C6">
          <w:rPr>
            <w:u w:val="single"/>
          </w:rPr>
          <w:fldChar w:fldCharType="begin"/>
        </w:r>
        <w:r w:rsidRPr="007C21C6">
          <w:rPr>
            <w:u w:val="single"/>
          </w:rPr>
          <w:instrText>PAGE   \* MERGEFORMAT</w:instrText>
        </w:r>
        <w:r w:rsidRPr="007C21C6">
          <w:rPr>
            <w:u w:val="single"/>
          </w:rPr>
          <w:fldChar w:fldCharType="separate"/>
        </w:r>
        <w:r w:rsidRPr="007C21C6">
          <w:rPr>
            <w:u w:val="single"/>
            <w:lang w:val="es-ES"/>
          </w:rPr>
          <w:t>2</w:t>
        </w:r>
        <w:r w:rsidRPr="007C21C6">
          <w:rPr>
            <w:u w:val="single"/>
          </w:rPr>
          <w:fldChar w:fldCharType="end"/>
        </w:r>
      </w:sdtContent>
    </w:sdt>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298829"/>
      <w:docPartObj>
        <w:docPartGallery w:val="Page Numbers (Top of Page)"/>
        <w:docPartUnique/>
      </w:docPartObj>
    </w:sdtPr>
    <w:sdtEndPr>
      <w:rPr>
        <w:u w:val="single"/>
      </w:rPr>
    </w:sdtEndPr>
    <w:sdtContent>
      <w:p w14:paraId="7B9BCFED" w14:textId="2FA1B6FE" w:rsidR="0060755C" w:rsidRPr="007C21C6" w:rsidRDefault="007C21C6" w:rsidP="007C21C6">
        <w:pPr>
          <w:pStyle w:val="Encabezado"/>
          <w:rPr>
            <w:u w:val="single"/>
          </w:rPr>
        </w:pPr>
        <w:r w:rsidRPr="007C21C6">
          <w:rPr>
            <w:rStyle w:val="Nmerodepgina"/>
            <w:u w:val="single"/>
          </w:rPr>
          <w:t xml:space="preserve">Sección VI. </w:t>
        </w:r>
        <w:r w:rsidRPr="007C21C6">
          <w:rPr>
            <w:u w:val="single"/>
          </w:rPr>
          <w:t>Condiciones Particulares del Contrato (CPC)</w:t>
        </w:r>
        <w:r>
          <w:rPr>
            <w:u w:val="single"/>
          </w:rPr>
          <w:tab/>
        </w:r>
        <w:r w:rsidRPr="007C21C6">
          <w:rPr>
            <w:u w:val="single"/>
          </w:rPr>
          <w:fldChar w:fldCharType="begin"/>
        </w:r>
        <w:r w:rsidRPr="007C21C6">
          <w:rPr>
            <w:u w:val="single"/>
          </w:rPr>
          <w:instrText>PAGE   \* MERGEFORMAT</w:instrText>
        </w:r>
        <w:r w:rsidRPr="007C21C6">
          <w:rPr>
            <w:u w:val="single"/>
          </w:rPr>
          <w:fldChar w:fldCharType="separate"/>
        </w:r>
        <w:r w:rsidRPr="007C21C6">
          <w:rPr>
            <w:u w:val="single"/>
            <w:lang w:val="es-ES"/>
          </w:rPr>
          <w:t>2</w:t>
        </w:r>
        <w:r w:rsidRPr="007C21C6">
          <w:rPr>
            <w:u w:val="single"/>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1249637"/>
      <w:docPartObj>
        <w:docPartGallery w:val="Page Numbers (Top of Page)"/>
        <w:docPartUnique/>
      </w:docPartObj>
    </w:sdtPr>
    <w:sdtEndPr>
      <w:rPr>
        <w:u w:val="single"/>
      </w:rPr>
    </w:sdtEndPr>
    <w:sdtContent>
      <w:p w14:paraId="43EB9F7D" w14:textId="130923E9" w:rsidR="0060755C" w:rsidRPr="00011B93" w:rsidRDefault="00011B93" w:rsidP="00011B93">
        <w:pPr>
          <w:pStyle w:val="Encabezado"/>
          <w:tabs>
            <w:tab w:val="clear" w:pos="4320"/>
            <w:tab w:val="center" w:pos="9214"/>
          </w:tabs>
          <w:rPr>
            <w:u w:val="single"/>
          </w:rPr>
        </w:pPr>
        <w:r w:rsidRPr="00011B93">
          <w:rPr>
            <w:u w:val="single"/>
          </w:rPr>
          <w:tab/>
        </w:r>
        <w:r w:rsidRPr="00011B93">
          <w:rPr>
            <w:u w:val="single"/>
          </w:rPr>
          <w:fldChar w:fldCharType="begin"/>
        </w:r>
        <w:r w:rsidRPr="00011B93">
          <w:rPr>
            <w:u w:val="single"/>
          </w:rPr>
          <w:instrText>PAGE   \* MERGEFORMAT</w:instrText>
        </w:r>
        <w:r w:rsidRPr="00011B93">
          <w:rPr>
            <w:u w:val="single"/>
          </w:rPr>
          <w:fldChar w:fldCharType="separate"/>
        </w:r>
        <w:r w:rsidRPr="00011B93">
          <w:rPr>
            <w:u w:val="single"/>
            <w:lang w:val="pt-BR"/>
          </w:rPr>
          <w:t>2</w:t>
        </w:r>
        <w:r w:rsidRPr="00011B93">
          <w:rPr>
            <w:u w:val="single"/>
          </w:rPr>
          <w:fldChar w:fldCharType="end"/>
        </w:r>
      </w:p>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159D2" w14:textId="5F629AEA" w:rsidR="0060755C" w:rsidRPr="003B19A5" w:rsidRDefault="003B19A5" w:rsidP="003B19A5">
    <w:pPr>
      <w:pStyle w:val="Encabezado"/>
      <w:rPr>
        <w:u w:val="single"/>
      </w:rPr>
    </w:pPr>
    <w:r w:rsidRPr="003B19A5">
      <w:rPr>
        <w:rStyle w:val="Nmerodepgina"/>
        <w:u w:val="single"/>
      </w:rPr>
      <w:t xml:space="preserve">Sección VI. </w:t>
    </w:r>
    <w:r w:rsidRPr="003B19A5">
      <w:rPr>
        <w:u w:val="single"/>
      </w:rPr>
      <w:t>Condiciones Particulares del Contrato (CPC)</w:t>
    </w:r>
    <w:sdt>
      <w:sdtPr>
        <w:rPr>
          <w:u w:val="single"/>
        </w:rPr>
        <w:id w:val="-2072418279"/>
        <w:docPartObj>
          <w:docPartGallery w:val="Page Numbers (Top of Page)"/>
          <w:docPartUnique/>
        </w:docPartObj>
      </w:sdtPr>
      <w:sdtContent>
        <w:r>
          <w:rPr>
            <w:u w:val="single"/>
          </w:rPr>
          <w:tab/>
        </w:r>
        <w:r w:rsidRPr="003B19A5">
          <w:rPr>
            <w:u w:val="single"/>
          </w:rPr>
          <w:fldChar w:fldCharType="begin"/>
        </w:r>
        <w:r w:rsidRPr="003B19A5">
          <w:rPr>
            <w:u w:val="single"/>
          </w:rPr>
          <w:instrText>PAGE   \* MERGEFORMAT</w:instrText>
        </w:r>
        <w:r w:rsidRPr="003B19A5">
          <w:rPr>
            <w:u w:val="single"/>
          </w:rPr>
          <w:fldChar w:fldCharType="separate"/>
        </w:r>
        <w:r w:rsidRPr="003B19A5">
          <w:rPr>
            <w:u w:val="single"/>
            <w:lang w:val="es-ES"/>
          </w:rPr>
          <w:t>2</w:t>
        </w:r>
        <w:r w:rsidRPr="003B19A5">
          <w:rPr>
            <w:u w:val="single"/>
          </w:rPr>
          <w:fldChar w:fldCharType="end"/>
        </w:r>
      </w:sdtContent>
    </w:sdt>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445203637"/>
      <w:docPartObj>
        <w:docPartGallery w:val="Page Numbers (Top of Page)"/>
        <w:docPartUnique/>
      </w:docPartObj>
    </w:sdtPr>
    <w:sdtContent>
      <w:p w14:paraId="0A24C614" w14:textId="77777777" w:rsidR="009B24E3" w:rsidRPr="00BD495E" w:rsidRDefault="009B24E3" w:rsidP="00BD495E">
        <w:pPr>
          <w:pStyle w:val="Encabezado"/>
          <w:rPr>
            <w:u w:val="single"/>
          </w:rPr>
        </w:pPr>
        <w:r w:rsidRPr="00BD495E">
          <w:rPr>
            <w:bCs/>
            <w:u w:val="single"/>
          </w:rPr>
          <w:t>Sección VII. Especificaciones y Condiciones de Cumplimiento</w:t>
        </w:r>
        <w:r>
          <w:rPr>
            <w:bCs/>
            <w:u w:val="single"/>
          </w:rPr>
          <w:tab/>
        </w:r>
        <w:r w:rsidRPr="00BD495E">
          <w:rPr>
            <w:u w:val="single"/>
          </w:rPr>
          <w:fldChar w:fldCharType="begin"/>
        </w:r>
        <w:r w:rsidRPr="00BD495E">
          <w:rPr>
            <w:u w:val="single"/>
          </w:rPr>
          <w:instrText>PAGE   \* MERGEFORMAT</w:instrText>
        </w:r>
        <w:r w:rsidRPr="00BD495E">
          <w:rPr>
            <w:u w:val="single"/>
          </w:rPr>
          <w:fldChar w:fldCharType="separate"/>
        </w:r>
        <w:r w:rsidRPr="00BD495E">
          <w:rPr>
            <w:u w:val="single"/>
            <w:lang w:val="es-ES"/>
          </w:rPr>
          <w:t>2</w:t>
        </w:r>
        <w:r w:rsidRPr="00BD495E">
          <w:rPr>
            <w:u w:val="single"/>
          </w:rPr>
          <w:fldChar w:fldCharType="end"/>
        </w:r>
      </w:p>
    </w:sdtContent>
  </w:sdt>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993060129"/>
      <w:docPartObj>
        <w:docPartGallery w:val="Page Numbers (Top of Page)"/>
        <w:docPartUnique/>
      </w:docPartObj>
    </w:sdtPr>
    <w:sdtContent>
      <w:p w14:paraId="4654C811" w14:textId="77777777" w:rsidR="009B24E3" w:rsidRPr="00DD669D" w:rsidRDefault="009B24E3" w:rsidP="00DD669D">
        <w:pPr>
          <w:pStyle w:val="Encabezado"/>
          <w:rPr>
            <w:u w:val="single"/>
          </w:rPr>
        </w:pPr>
        <w:r w:rsidRPr="00DD669D">
          <w:rPr>
            <w:bCs/>
            <w:u w:val="single"/>
          </w:rPr>
          <w:t>Sección VII. Especificaciones y Condiciones de Cumplimiento</w:t>
        </w:r>
        <w:r>
          <w:rPr>
            <w:bCs/>
            <w:u w:val="single"/>
          </w:rPr>
          <w:tab/>
        </w:r>
        <w:r w:rsidRPr="00DD669D">
          <w:rPr>
            <w:u w:val="single"/>
          </w:rPr>
          <w:fldChar w:fldCharType="begin"/>
        </w:r>
        <w:r w:rsidRPr="00DD669D">
          <w:rPr>
            <w:u w:val="single"/>
          </w:rPr>
          <w:instrText>PAGE   \* MERGEFORMAT</w:instrText>
        </w:r>
        <w:r w:rsidRPr="00DD669D">
          <w:rPr>
            <w:u w:val="single"/>
          </w:rPr>
          <w:fldChar w:fldCharType="separate"/>
        </w:r>
        <w:r w:rsidRPr="00DD669D">
          <w:rPr>
            <w:u w:val="single"/>
            <w:lang w:val="es-ES"/>
          </w:rPr>
          <w:t>2</w:t>
        </w:r>
        <w:r w:rsidRPr="00DD669D">
          <w:rPr>
            <w:u w:val="single"/>
          </w:rPr>
          <w:fldChar w:fldCharType="end"/>
        </w:r>
      </w:p>
    </w:sdtContent>
  </w:sdt>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E14BC" w14:textId="77777777" w:rsidR="009B24E3" w:rsidRPr="00BD495E" w:rsidRDefault="009B24E3" w:rsidP="00BD495E">
    <w:pPr>
      <w:pStyle w:val="Encabezado"/>
      <w:jc w:val="right"/>
      <w:rPr>
        <w:u w:val="single"/>
      </w:rPr>
    </w:pPr>
    <w:r w:rsidRPr="00BD495E">
      <w:rPr>
        <w:bCs/>
        <w:u w:val="single"/>
      </w:rPr>
      <w:t>Sección VII. Especificaciones y Condiciones de Cumplimiento</w:t>
    </w:r>
    <w:r w:rsidRPr="00BD495E">
      <w:rPr>
        <w:bCs/>
        <w:u w:val="single"/>
      </w:rPr>
      <w:tab/>
    </w:r>
    <w:sdt>
      <w:sdtPr>
        <w:rPr>
          <w:u w:val="single"/>
        </w:rPr>
        <w:id w:val="-2078266378"/>
        <w:docPartObj>
          <w:docPartGallery w:val="Page Numbers (Top of Page)"/>
          <w:docPartUnique/>
        </w:docPartObj>
      </w:sdtPr>
      <w:sdtContent>
        <w:r w:rsidRPr="00BD495E">
          <w:rPr>
            <w:u w:val="single"/>
          </w:rPr>
          <w:fldChar w:fldCharType="begin"/>
        </w:r>
        <w:r w:rsidRPr="00BD495E">
          <w:rPr>
            <w:u w:val="single"/>
          </w:rPr>
          <w:instrText>PAGE   \* MERGEFORMAT</w:instrText>
        </w:r>
        <w:r w:rsidRPr="00BD495E">
          <w:rPr>
            <w:u w:val="single"/>
          </w:rPr>
          <w:fldChar w:fldCharType="separate"/>
        </w:r>
        <w:r w:rsidRPr="00BD495E">
          <w:rPr>
            <w:u w:val="single"/>
            <w:lang w:val="es-ES"/>
          </w:rPr>
          <w:t>2</w:t>
        </w:r>
        <w:r w:rsidRPr="00BD495E">
          <w:rPr>
            <w:u w:val="single"/>
          </w:rPr>
          <w:fldChar w:fldCharType="end"/>
        </w:r>
      </w:sdtContent>
    </w:sdt>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1598936640"/>
      <w:docPartObj>
        <w:docPartGallery w:val="Page Numbers (Top of Page)"/>
        <w:docPartUnique/>
      </w:docPartObj>
    </w:sdtPr>
    <w:sdtContent>
      <w:p w14:paraId="3716C419" w14:textId="0EBF444B" w:rsidR="0060755C" w:rsidRPr="00BD495E" w:rsidRDefault="00BD495E" w:rsidP="00BD495E">
        <w:pPr>
          <w:pStyle w:val="Encabezado"/>
          <w:rPr>
            <w:u w:val="single"/>
          </w:rPr>
        </w:pPr>
        <w:r w:rsidRPr="00BD495E">
          <w:rPr>
            <w:bCs/>
            <w:u w:val="single"/>
          </w:rPr>
          <w:t>Sección VII. Especificaciones y Condiciones de Cumplimiento</w:t>
        </w:r>
        <w:r>
          <w:rPr>
            <w:bCs/>
            <w:u w:val="single"/>
          </w:rPr>
          <w:tab/>
        </w:r>
        <w:r w:rsidRPr="00BD495E">
          <w:rPr>
            <w:u w:val="single"/>
          </w:rPr>
          <w:fldChar w:fldCharType="begin"/>
        </w:r>
        <w:r w:rsidRPr="00BD495E">
          <w:rPr>
            <w:u w:val="single"/>
          </w:rPr>
          <w:instrText>PAGE   \* MERGEFORMAT</w:instrText>
        </w:r>
        <w:r w:rsidRPr="00BD495E">
          <w:rPr>
            <w:u w:val="single"/>
          </w:rPr>
          <w:fldChar w:fldCharType="separate"/>
        </w:r>
        <w:r w:rsidRPr="00BD495E">
          <w:rPr>
            <w:u w:val="single"/>
            <w:lang w:val="es-ES"/>
          </w:rPr>
          <w:t>2</w:t>
        </w:r>
        <w:r w:rsidRPr="00BD495E">
          <w:rPr>
            <w:u w:val="single"/>
          </w:rPr>
          <w:fldChar w:fldCharType="end"/>
        </w:r>
      </w:p>
    </w:sdtContent>
  </w:sdt>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667282880"/>
      <w:docPartObj>
        <w:docPartGallery w:val="Page Numbers (Top of Page)"/>
        <w:docPartUnique/>
      </w:docPartObj>
    </w:sdtPr>
    <w:sdtContent>
      <w:p w14:paraId="30A37F32" w14:textId="737B7663" w:rsidR="0060755C" w:rsidRPr="00DD669D" w:rsidRDefault="00DD669D" w:rsidP="00DD669D">
        <w:pPr>
          <w:pStyle w:val="Encabezado"/>
          <w:rPr>
            <w:u w:val="single"/>
          </w:rPr>
        </w:pPr>
        <w:r w:rsidRPr="00DD669D">
          <w:rPr>
            <w:bCs/>
            <w:u w:val="single"/>
          </w:rPr>
          <w:t>Sección VII. Especificaciones y Condiciones de Cumplimiento</w:t>
        </w:r>
        <w:r>
          <w:rPr>
            <w:bCs/>
            <w:u w:val="single"/>
          </w:rPr>
          <w:tab/>
        </w:r>
        <w:r w:rsidRPr="00DD669D">
          <w:rPr>
            <w:u w:val="single"/>
          </w:rPr>
          <w:fldChar w:fldCharType="begin"/>
        </w:r>
        <w:r w:rsidRPr="00DD669D">
          <w:rPr>
            <w:u w:val="single"/>
          </w:rPr>
          <w:instrText>PAGE   \* MERGEFORMAT</w:instrText>
        </w:r>
        <w:r w:rsidRPr="00DD669D">
          <w:rPr>
            <w:u w:val="single"/>
          </w:rPr>
          <w:fldChar w:fldCharType="separate"/>
        </w:r>
        <w:r w:rsidRPr="00DD669D">
          <w:rPr>
            <w:u w:val="single"/>
            <w:lang w:val="es-ES"/>
          </w:rPr>
          <w:t>2</w:t>
        </w:r>
        <w:r w:rsidRPr="00DD669D">
          <w:rPr>
            <w:u w:val="single"/>
          </w:rPr>
          <w:fldChar w:fldCharType="end"/>
        </w:r>
      </w:p>
    </w:sdtContent>
  </w:sdt>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432EA" w14:textId="6EAC9EFF" w:rsidR="0060755C" w:rsidRPr="00BD495E" w:rsidRDefault="00BD495E" w:rsidP="00BD495E">
    <w:pPr>
      <w:pStyle w:val="Encabezado"/>
      <w:jc w:val="right"/>
      <w:rPr>
        <w:u w:val="single"/>
      </w:rPr>
    </w:pPr>
    <w:r w:rsidRPr="00BD495E">
      <w:rPr>
        <w:bCs/>
        <w:u w:val="single"/>
      </w:rPr>
      <w:t>Sección VII. Especificaciones y Condiciones de Cumplimiento</w:t>
    </w:r>
    <w:r w:rsidRPr="00BD495E">
      <w:rPr>
        <w:bCs/>
        <w:u w:val="single"/>
      </w:rPr>
      <w:tab/>
    </w:r>
    <w:sdt>
      <w:sdtPr>
        <w:rPr>
          <w:u w:val="single"/>
        </w:rPr>
        <w:id w:val="-906530295"/>
        <w:docPartObj>
          <w:docPartGallery w:val="Page Numbers (Top of Page)"/>
          <w:docPartUnique/>
        </w:docPartObj>
      </w:sdtPr>
      <w:sdtContent>
        <w:r w:rsidRPr="00BD495E">
          <w:rPr>
            <w:u w:val="single"/>
          </w:rPr>
          <w:fldChar w:fldCharType="begin"/>
        </w:r>
        <w:r w:rsidRPr="00BD495E">
          <w:rPr>
            <w:u w:val="single"/>
          </w:rPr>
          <w:instrText>PAGE   \* MERGEFORMAT</w:instrText>
        </w:r>
        <w:r w:rsidRPr="00BD495E">
          <w:rPr>
            <w:u w:val="single"/>
          </w:rPr>
          <w:fldChar w:fldCharType="separate"/>
        </w:r>
        <w:r w:rsidRPr="00BD495E">
          <w:rPr>
            <w:u w:val="single"/>
            <w:lang w:val="es-ES"/>
          </w:rPr>
          <w:t>2</w:t>
        </w:r>
        <w:r w:rsidRPr="00BD495E">
          <w:rPr>
            <w:u w:val="single"/>
          </w:rPr>
          <w:fldChar w:fldCharType="end"/>
        </w:r>
      </w:sdtContent>
    </w:sdt>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779769829"/>
      <w:docPartObj>
        <w:docPartGallery w:val="Page Numbers (Top of Page)"/>
        <w:docPartUnique/>
      </w:docPartObj>
    </w:sdtPr>
    <w:sdtContent>
      <w:p w14:paraId="19558D0F" w14:textId="08443F33" w:rsidR="0060755C" w:rsidRPr="004569D1" w:rsidRDefault="004569D1" w:rsidP="004569D1">
        <w:pPr>
          <w:pStyle w:val="Encabezado"/>
          <w:tabs>
            <w:tab w:val="clear" w:pos="4320"/>
          </w:tabs>
          <w:rPr>
            <w:u w:val="single"/>
          </w:rPr>
        </w:pPr>
        <w:r w:rsidRPr="004569D1">
          <w:rPr>
            <w:rStyle w:val="Nmerodepgina"/>
            <w:u w:val="single"/>
          </w:rPr>
          <w:t>Sección VIII. Planos</w:t>
        </w:r>
        <w:r>
          <w:rPr>
            <w:rStyle w:val="Nmerodepgina"/>
            <w:u w:val="single"/>
          </w:rPr>
          <w:tab/>
        </w:r>
        <w:r w:rsidRPr="004569D1">
          <w:rPr>
            <w:u w:val="single"/>
          </w:rPr>
          <w:fldChar w:fldCharType="begin"/>
        </w:r>
        <w:r w:rsidRPr="004569D1">
          <w:rPr>
            <w:u w:val="single"/>
          </w:rPr>
          <w:instrText>PAGE   \* MERGEFORMAT</w:instrText>
        </w:r>
        <w:r w:rsidRPr="004569D1">
          <w:rPr>
            <w:u w:val="single"/>
          </w:rPr>
          <w:fldChar w:fldCharType="separate"/>
        </w:r>
        <w:r w:rsidRPr="004569D1">
          <w:rPr>
            <w:u w:val="single"/>
            <w:lang w:val="pt-BR"/>
          </w:rPr>
          <w:t>2</w:t>
        </w:r>
        <w:r w:rsidRPr="004569D1">
          <w:rPr>
            <w:u w:val="single"/>
          </w:rPr>
          <w:fldChar w:fldCharType="end"/>
        </w:r>
      </w:p>
    </w:sdtContent>
  </w:sdt>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409776023"/>
      <w:docPartObj>
        <w:docPartGallery w:val="Page Numbers (Top of Page)"/>
        <w:docPartUnique/>
      </w:docPartObj>
    </w:sdtPr>
    <w:sdtContent>
      <w:p w14:paraId="6B164F01" w14:textId="507D6292" w:rsidR="0060755C" w:rsidRPr="00EC403D" w:rsidRDefault="00EC403D" w:rsidP="00EC403D">
        <w:pPr>
          <w:pStyle w:val="Encabezado"/>
          <w:tabs>
            <w:tab w:val="clear" w:pos="4320"/>
            <w:tab w:val="center" w:pos="9214"/>
          </w:tabs>
          <w:rPr>
            <w:u w:val="single"/>
          </w:rPr>
        </w:pPr>
        <w:r w:rsidRPr="00EC403D">
          <w:rPr>
            <w:rStyle w:val="Nmerodepgina"/>
            <w:u w:val="single"/>
          </w:rPr>
          <w:t>Sección IX. Lista de Actividades</w:t>
        </w:r>
        <w:r>
          <w:rPr>
            <w:rStyle w:val="Nmerodepgina"/>
            <w:u w:val="single"/>
          </w:rPr>
          <w:tab/>
        </w:r>
        <w:r w:rsidRPr="00EC403D">
          <w:rPr>
            <w:u w:val="single"/>
          </w:rPr>
          <w:fldChar w:fldCharType="begin"/>
        </w:r>
        <w:r w:rsidRPr="00EC403D">
          <w:rPr>
            <w:u w:val="single"/>
          </w:rPr>
          <w:instrText>PAGE   \* MERGEFORMAT</w:instrText>
        </w:r>
        <w:r w:rsidRPr="00EC403D">
          <w:rPr>
            <w:u w:val="single"/>
          </w:rPr>
          <w:fldChar w:fldCharType="separate"/>
        </w:r>
        <w:r w:rsidRPr="00EC403D">
          <w:rPr>
            <w:u w:val="single"/>
            <w:lang w:val="pt-BR"/>
          </w:rPr>
          <w:t>2</w:t>
        </w:r>
        <w:r w:rsidRPr="00EC403D">
          <w:rPr>
            <w:u w:val="single"/>
          </w:rPr>
          <w:fldChar w:fldCharType="end"/>
        </w:r>
      </w:p>
    </w:sdtContent>
  </w:sdt>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16856960"/>
      <w:docPartObj>
        <w:docPartGallery w:val="Page Numbers (Top of Page)"/>
        <w:docPartUnique/>
      </w:docPartObj>
    </w:sdtPr>
    <w:sdtContent>
      <w:p w14:paraId="5E36D170" w14:textId="53B1CE73" w:rsidR="0060755C" w:rsidRPr="0070372E" w:rsidRDefault="0070372E" w:rsidP="0070372E">
        <w:pPr>
          <w:pStyle w:val="Encabezado"/>
          <w:tabs>
            <w:tab w:val="clear" w:pos="4320"/>
            <w:tab w:val="clear" w:pos="9360"/>
            <w:tab w:val="center" w:pos="9356"/>
          </w:tabs>
          <w:rPr>
            <w:u w:val="single"/>
          </w:rPr>
        </w:pPr>
        <w:r w:rsidRPr="0070372E">
          <w:rPr>
            <w:rStyle w:val="Nmerodepgina"/>
            <w:u w:val="single"/>
          </w:rPr>
          <w:t>Sección IX. Lista de Actividades</w:t>
        </w:r>
        <w:r>
          <w:rPr>
            <w:rStyle w:val="Nmerodepgina"/>
            <w:u w:val="single"/>
          </w:rPr>
          <w:tab/>
        </w:r>
        <w:r w:rsidRPr="0070372E">
          <w:rPr>
            <w:u w:val="single"/>
          </w:rPr>
          <w:fldChar w:fldCharType="begin"/>
        </w:r>
        <w:r w:rsidRPr="0070372E">
          <w:rPr>
            <w:u w:val="single"/>
          </w:rPr>
          <w:instrText>PAGE   \* MERGEFORMAT</w:instrText>
        </w:r>
        <w:r w:rsidRPr="0070372E">
          <w:rPr>
            <w:u w:val="single"/>
          </w:rPr>
          <w:fldChar w:fldCharType="separate"/>
        </w:r>
        <w:r w:rsidRPr="0070372E">
          <w:rPr>
            <w:u w:val="single"/>
            <w:lang w:val="pt-BR"/>
          </w:rPr>
          <w:t>2</w:t>
        </w:r>
        <w:r w:rsidRPr="0070372E">
          <w:rPr>
            <w:u w:val="single"/>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13EBA" w14:textId="7F81B7CF" w:rsidR="0060755C" w:rsidRPr="00F42D28" w:rsidRDefault="0060755C" w:rsidP="00F42D28">
    <w:pPr>
      <w:pStyle w:val="Encabezado"/>
      <w:tabs>
        <w:tab w:val="clear" w:pos="4320"/>
        <w:tab w:val="clear" w:pos="9360"/>
        <w:tab w:val="center" w:pos="9356"/>
      </w:tabs>
      <w:rPr>
        <w:u w:val="single"/>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1836756328"/>
      <w:docPartObj>
        <w:docPartGallery w:val="Page Numbers (Top of Page)"/>
        <w:docPartUnique/>
      </w:docPartObj>
    </w:sdtPr>
    <w:sdtContent>
      <w:p w14:paraId="3EAEF888" w14:textId="1370360F" w:rsidR="0060755C" w:rsidRPr="004569D1" w:rsidRDefault="004569D1" w:rsidP="004569D1">
        <w:pPr>
          <w:pStyle w:val="Encabezado"/>
          <w:tabs>
            <w:tab w:val="clear" w:pos="4320"/>
            <w:tab w:val="clear" w:pos="9360"/>
            <w:tab w:val="center" w:pos="9356"/>
          </w:tabs>
          <w:rPr>
            <w:u w:val="single"/>
          </w:rPr>
        </w:pPr>
        <w:r w:rsidRPr="004569D1">
          <w:rPr>
            <w:rStyle w:val="Nmerodepgina"/>
            <w:u w:val="single"/>
          </w:rPr>
          <w:t>Sección IX. Lista de Actividades</w:t>
        </w:r>
        <w:r>
          <w:rPr>
            <w:rStyle w:val="Nmerodepgina"/>
            <w:u w:val="single"/>
          </w:rPr>
          <w:tab/>
        </w:r>
        <w:r w:rsidRPr="004569D1">
          <w:rPr>
            <w:u w:val="single"/>
          </w:rPr>
          <w:fldChar w:fldCharType="begin"/>
        </w:r>
        <w:r w:rsidRPr="004569D1">
          <w:rPr>
            <w:u w:val="single"/>
          </w:rPr>
          <w:instrText>PAGE   \* MERGEFORMAT</w:instrText>
        </w:r>
        <w:r w:rsidRPr="004569D1">
          <w:rPr>
            <w:u w:val="single"/>
          </w:rPr>
          <w:fldChar w:fldCharType="separate"/>
        </w:r>
        <w:r w:rsidRPr="004569D1">
          <w:rPr>
            <w:u w:val="single"/>
            <w:lang w:val="pt-BR"/>
          </w:rPr>
          <w:t>2</w:t>
        </w:r>
        <w:r w:rsidRPr="004569D1">
          <w:rPr>
            <w:u w:val="single"/>
          </w:rPr>
          <w:fldChar w:fldCharType="end"/>
        </w:r>
      </w:p>
    </w:sdtContent>
  </w:sdt>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500694382"/>
      <w:docPartObj>
        <w:docPartGallery w:val="Page Numbers (Top of Page)"/>
        <w:docPartUnique/>
      </w:docPartObj>
    </w:sdtPr>
    <w:sdtEndPr>
      <w:rPr>
        <w:u w:val="none"/>
      </w:rPr>
    </w:sdtEndPr>
    <w:sdtContent>
      <w:p w14:paraId="70259108" w14:textId="77777777" w:rsidR="00916C42" w:rsidRDefault="00916C42" w:rsidP="000020AA">
        <w:pPr>
          <w:pStyle w:val="Encabezado"/>
          <w:tabs>
            <w:tab w:val="clear" w:pos="4320"/>
            <w:tab w:val="clear" w:pos="9360"/>
            <w:tab w:val="center" w:pos="9356"/>
          </w:tabs>
        </w:pPr>
        <w:r w:rsidRPr="00115DE1">
          <w:rPr>
            <w:bCs/>
            <w:u w:val="single"/>
          </w:rPr>
          <w:t>Sección X. Formularios de Contrato</w:t>
        </w:r>
        <w:r>
          <w:rPr>
            <w:bCs/>
            <w:u w:val="single"/>
          </w:rPr>
          <w:tab/>
        </w:r>
        <w:r w:rsidRPr="00115DE1">
          <w:rPr>
            <w:u w:val="single"/>
          </w:rPr>
          <w:fldChar w:fldCharType="begin"/>
        </w:r>
        <w:r w:rsidRPr="00115DE1">
          <w:rPr>
            <w:u w:val="single"/>
          </w:rPr>
          <w:instrText>PAGE   \* MERGEFORMAT</w:instrText>
        </w:r>
        <w:r w:rsidRPr="00115DE1">
          <w:rPr>
            <w:u w:val="single"/>
          </w:rPr>
          <w:fldChar w:fldCharType="separate"/>
        </w:r>
        <w:r w:rsidRPr="00115DE1">
          <w:rPr>
            <w:u w:val="single"/>
            <w:lang w:val="pt-BR"/>
          </w:rPr>
          <w:t>2</w:t>
        </w:r>
        <w:r w:rsidRPr="00115DE1">
          <w:rPr>
            <w:u w:val="single"/>
          </w:rPr>
          <w:fldChar w:fldCharType="end"/>
        </w:r>
      </w:p>
    </w:sdtContent>
  </w:sdt>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1118410797"/>
      <w:docPartObj>
        <w:docPartGallery w:val="Page Numbers (Top of Page)"/>
        <w:docPartUnique/>
      </w:docPartObj>
    </w:sdtPr>
    <w:sdtContent>
      <w:p w14:paraId="021B3226" w14:textId="77777777" w:rsidR="00916C42" w:rsidRPr="00115DE1" w:rsidRDefault="00916C42" w:rsidP="000020AA">
        <w:pPr>
          <w:pStyle w:val="Encabezado"/>
          <w:tabs>
            <w:tab w:val="clear" w:pos="4320"/>
            <w:tab w:val="clear" w:pos="9360"/>
            <w:tab w:val="center" w:pos="9356"/>
          </w:tabs>
          <w:rPr>
            <w:u w:val="single"/>
          </w:rPr>
        </w:pPr>
        <w:r w:rsidRPr="00115DE1">
          <w:rPr>
            <w:bCs/>
            <w:u w:val="single"/>
          </w:rPr>
          <w:t>Sección X. Formularios de Contrato</w:t>
        </w:r>
        <w:r>
          <w:rPr>
            <w:bCs/>
            <w:u w:val="single"/>
          </w:rPr>
          <w:tab/>
        </w:r>
        <w:r w:rsidRPr="00115DE1">
          <w:rPr>
            <w:u w:val="single"/>
          </w:rPr>
          <w:fldChar w:fldCharType="begin"/>
        </w:r>
        <w:r w:rsidRPr="00115DE1">
          <w:rPr>
            <w:u w:val="single"/>
          </w:rPr>
          <w:instrText>PAGE   \* MERGEFORMAT</w:instrText>
        </w:r>
        <w:r w:rsidRPr="00115DE1">
          <w:rPr>
            <w:u w:val="single"/>
          </w:rPr>
          <w:fldChar w:fldCharType="separate"/>
        </w:r>
        <w:r w:rsidRPr="00115DE1">
          <w:rPr>
            <w:u w:val="single"/>
            <w:lang w:val="pt-BR"/>
          </w:rPr>
          <w:t>2</w:t>
        </w:r>
        <w:r w:rsidRPr="00115DE1">
          <w:rPr>
            <w:u w:val="single"/>
          </w:rPr>
          <w:fldChar w:fldCharType="end"/>
        </w:r>
      </w:p>
    </w:sdtContent>
  </w:sdt>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235607359"/>
      <w:docPartObj>
        <w:docPartGallery w:val="Page Numbers (Top of Page)"/>
        <w:docPartUnique/>
      </w:docPartObj>
    </w:sdtPr>
    <w:sdtEndPr>
      <w:rPr>
        <w:u w:val="none"/>
      </w:rPr>
    </w:sdtEndPr>
    <w:sdtContent>
      <w:p w14:paraId="34F74F9B" w14:textId="77777777" w:rsidR="00916C42" w:rsidRDefault="00916C42" w:rsidP="000020AA">
        <w:pPr>
          <w:pStyle w:val="Encabezado"/>
          <w:tabs>
            <w:tab w:val="clear" w:pos="4320"/>
            <w:tab w:val="center" w:pos="9072"/>
          </w:tabs>
        </w:pPr>
        <w:r w:rsidRPr="00115DE1">
          <w:rPr>
            <w:bCs/>
            <w:u w:val="single"/>
          </w:rPr>
          <w:t>Sección X. Formularios de Contrato</w:t>
        </w:r>
        <w:r>
          <w:rPr>
            <w:bCs/>
            <w:u w:val="single"/>
          </w:rPr>
          <w:tab/>
        </w:r>
        <w:r w:rsidRPr="00115DE1">
          <w:rPr>
            <w:u w:val="single"/>
          </w:rPr>
          <w:fldChar w:fldCharType="begin"/>
        </w:r>
        <w:r w:rsidRPr="00115DE1">
          <w:rPr>
            <w:u w:val="single"/>
          </w:rPr>
          <w:instrText>PAGE   \* MERGEFORMAT</w:instrText>
        </w:r>
        <w:r w:rsidRPr="00115DE1">
          <w:rPr>
            <w:u w:val="single"/>
          </w:rPr>
          <w:fldChar w:fldCharType="separate"/>
        </w:r>
        <w:r w:rsidRPr="00115DE1">
          <w:rPr>
            <w:u w:val="single"/>
            <w:lang w:val="pt-BR"/>
          </w:rPr>
          <w:t>2</w:t>
        </w:r>
        <w:r w:rsidRPr="00115DE1">
          <w:rPr>
            <w:u w:val="single"/>
          </w:rPr>
          <w:fldChar w:fldCharType="end"/>
        </w:r>
      </w:p>
    </w:sdtContent>
  </w:sdt>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D4E8C" w14:textId="3CE6EE0C" w:rsidR="0060755C" w:rsidRPr="004E0C26" w:rsidRDefault="004E0C26" w:rsidP="004E0C26">
    <w:pPr>
      <w:pStyle w:val="Encabezado"/>
      <w:tabs>
        <w:tab w:val="clear" w:pos="4320"/>
      </w:tabs>
      <w:rPr>
        <w:u w:val="single"/>
      </w:rPr>
    </w:pPr>
    <w:r w:rsidRPr="004E0C26">
      <w:rPr>
        <w:rStyle w:val="Nmerodepgina"/>
        <w:u w:val="single"/>
      </w:rPr>
      <w:t>Sección X. Formularios de Contrato</w:t>
    </w:r>
    <w:sdt>
      <w:sdtPr>
        <w:rPr>
          <w:u w:val="single"/>
        </w:rPr>
        <w:id w:val="-1050528140"/>
        <w:docPartObj>
          <w:docPartGallery w:val="Page Numbers (Top of Page)"/>
          <w:docPartUnique/>
        </w:docPartObj>
      </w:sdtPr>
      <w:sdtContent>
        <w:r>
          <w:rPr>
            <w:u w:val="single"/>
          </w:rPr>
          <w:tab/>
        </w:r>
        <w:r w:rsidRPr="004E0C26">
          <w:rPr>
            <w:u w:val="single"/>
          </w:rPr>
          <w:fldChar w:fldCharType="begin"/>
        </w:r>
        <w:r w:rsidRPr="004E0C26">
          <w:rPr>
            <w:u w:val="single"/>
          </w:rPr>
          <w:instrText>PAGE   \* MERGEFORMAT</w:instrText>
        </w:r>
        <w:r w:rsidRPr="004E0C26">
          <w:rPr>
            <w:u w:val="single"/>
          </w:rPr>
          <w:fldChar w:fldCharType="separate"/>
        </w:r>
        <w:r w:rsidRPr="004E0C26">
          <w:rPr>
            <w:u w:val="single"/>
            <w:lang w:val="pt-BR"/>
          </w:rPr>
          <w:t>2</w:t>
        </w:r>
        <w:r w:rsidRPr="004E0C26">
          <w:rPr>
            <w:u w:val="single"/>
          </w:rPr>
          <w:fldChar w:fldCharType="end"/>
        </w:r>
      </w:sdtContent>
    </w:sdt>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879D8" w14:textId="1C7F5DF2" w:rsidR="0060755C" w:rsidRDefault="0060755C">
    <w:pPr>
      <w:pStyle w:val="Encabezado"/>
      <w:pBdr>
        <w:bottom w:val="single" w:sz="4" w:space="1" w:color="auto"/>
      </w:pBdr>
      <w:tabs>
        <w:tab w:val="clear" w:pos="4320"/>
      </w:tabs>
    </w:pPr>
    <w:r>
      <w:t>Sección X. Formularios de Contrato</w:t>
    </w:r>
    <w: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137</w:t>
    </w:r>
    <w:r>
      <w:rPr>
        <w:rStyle w:val="Nmerodepgina"/>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B8B16" w14:textId="56C30D76" w:rsidR="0060755C" w:rsidRPr="004E0C26" w:rsidRDefault="004E0C26" w:rsidP="004E0C26">
    <w:pPr>
      <w:pStyle w:val="Encabezado"/>
      <w:tabs>
        <w:tab w:val="clear" w:pos="4320"/>
        <w:tab w:val="center" w:pos="9214"/>
      </w:tabs>
      <w:rPr>
        <w:u w:val="single"/>
      </w:rPr>
    </w:pPr>
    <w:r w:rsidRPr="004E0C26">
      <w:rPr>
        <w:rStyle w:val="Nmerodepgina"/>
        <w:u w:val="single"/>
      </w:rPr>
      <w:t>Sección X. Formularios de Contrato</w:t>
    </w:r>
    <w:sdt>
      <w:sdtPr>
        <w:rPr>
          <w:u w:val="single"/>
        </w:rPr>
        <w:id w:val="-1596084957"/>
        <w:docPartObj>
          <w:docPartGallery w:val="Page Numbers (Top of Page)"/>
          <w:docPartUnique/>
        </w:docPartObj>
      </w:sdtPr>
      <w:sdtContent>
        <w:r>
          <w:rPr>
            <w:u w:val="single"/>
          </w:rPr>
          <w:tab/>
        </w:r>
        <w:r w:rsidRPr="004E0C26">
          <w:rPr>
            <w:u w:val="single"/>
          </w:rPr>
          <w:fldChar w:fldCharType="begin"/>
        </w:r>
        <w:r w:rsidRPr="004E0C26">
          <w:rPr>
            <w:u w:val="single"/>
          </w:rPr>
          <w:instrText>PAGE   \* MERGEFORMAT</w:instrText>
        </w:r>
        <w:r w:rsidRPr="004E0C26">
          <w:rPr>
            <w:u w:val="single"/>
          </w:rPr>
          <w:fldChar w:fldCharType="separate"/>
        </w:r>
        <w:r w:rsidRPr="004E0C26">
          <w:rPr>
            <w:u w:val="single"/>
            <w:lang w:val="pt-BR"/>
          </w:rPr>
          <w:t>2</w:t>
        </w:r>
        <w:r w:rsidRPr="004E0C26">
          <w:rPr>
            <w:u w:val="single"/>
          </w:rPr>
          <w:fldChar w:fldCharType="end"/>
        </w:r>
      </w:sdtContent>
    </w:sdt>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109426"/>
      <w:docPartObj>
        <w:docPartGallery w:val="Page Numbers (Top of Page)"/>
        <w:docPartUnique/>
      </w:docPartObj>
    </w:sdtPr>
    <w:sdtContent>
      <w:p w14:paraId="776129BC" w14:textId="1B5A1C65" w:rsidR="0060755C" w:rsidRDefault="00860256" w:rsidP="00860256">
        <w:pPr>
          <w:pStyle w:val="Encabezado"/>
          <w:tabs>
            <w:tab w:val="clear" w:pos="4320"/>
            <w:tab w:val="center" w:pos="9214"/>
          </w:tabs>
        </w:pPr>
        <w:r w:rsidRPr="00F4363B">
          <w:rPr>
            <w:u w:val="single"/>
            <w:lang w:val="es-ES"/>
          </w:rPr>
          <w:t xml:space="preserve">Formato de Muestra: Llamado a </w:t>
        </w:r>
        <w:r w:rsidRPr="0016304C">
          <w:rPr>
            <w:u w:val="single"/>
            <w:lang w:val="es-ES"/>
          </w:rPr>
          <w:t>Licitació</w:t>
        </w:r>
        <w:r w:rsidRPr="00860256">
          <w:rPr>
            <w:u w:val="single"/>
            <w:lang w:val="es-ES"/>
          </w:rPr>
          <w:t>n</w:t>
        </w:r>
        <w:r>
          <w:rPr>
            <w:u w:val="single"/>
            <w:lang w:val="es-ES"/>
          </w:rPr>
          <w:tab/>
        </w:r>
        <w:r w:rsidRPr="00860256">
          <w:rPr>
            <w:u w:val="single"/>
          </w:rPr>
          <w:fldChar w:fldCharType="begin"/>
        </w:r>
        <w:r w:rsidRPr="00860256">
          <w:rPr>
            <w:u w:val="single"/>
          </w:rPr>
          <w:instrText>PAGE   \* MERGEFORMAT</w:instrText>
        </w:r>
        <w:r w:rsidRPr="00860256">
          <w:rPr>
            <w:u w:val="single"/>
          </w:rPr>
          <w:fldChar w:fldCharType="separate"/>
        </w:r>
        <w:r w:rsidRPr="00860256">
          <w:rPr>
            <w:u w:val="single"/>
            <w:lang w:val="es-ES"/>
          </w:rPr>
          <w:t>2</w:t>
        </w:r>
        <w:r w:rsidRPr="00860256">
          <w:rPr>
            <w:u w:val="single"/>
          </w:rPr>
          <w:fldChar w:fldCharType="end"/>
        </w:r>
      </w:p>
    </w:sdtContent>
  </w:sdt>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9D938" w14:textId="27ED403D" w:rsidR="0060755C" w:rsidRDefault="0060755C">
    <w:pPr>
      <w:pStyle w:val="Encabezado"/>
      <w:pBdr>
        <w:bottom w:val="single" w:sz="4" w:space="1" w:color="auto"/>
      </w:pBdr>
      <w:tabs>
        <w:tab w:val="clear" w:pos="4320"/>
      </w:tabs>
    </w:pPr>
    <w:r>
      <w:rPr>
        <w:bCs/>
      </w:rPr>
      <w:t>Llamado a Licitación</w:t>
    </w:r>
    <w: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135</w:t>
    </w:r>
    <w:r>
      <w:rPr>
        <w:rStyle w:val="Nmerodepgina"/>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C780C" w14:textId="636FDB48" w:rsidR="0060755C" w:rsidRDefault="0016304C" w:rsidP="0016304C">
    <w:pPr>
      <w:pStyle w:val="Encabezado"/>
      <w:tabs>
        <w:tab w:val="clear" w:pos="4320"/>
        <w:tab w:val="clear" w:pos="9360"/>
        <w:tab w:val="center" w:pos="9356"/>
      </w:tabs>
    </w:pPr>
    <w:r w:rsidRPr="00F4363B">
      <w:rPr>
        <w:u w:val="single"/>
        <w:lang w:val="es-ES"/>
      </w:rPr>
      <w:t xml:space="preserve">Formato de Muestra: Llamado a </w:t>
    </w:r>
    <w:r w:rsidRPr="0016304C">
      <w:rPr>
        <w:u w:val="single"/>
        <w:lang w:val="es-ES"/>
      </w:rPr>
      <w:t>Licitación</w:t>
    </w:r>
    <w:sdt>
      <w:sdtPr>
        <w:rPr>
          <w:u w:val="single"/>
        </w:rPr>
        <w:id w:val="-1281097722"/>
        <w:docPartObj>
          <w:docPartGallery w:val="Page Numbers (Top of Page)"/>
          <w:docPartUnique/>
        </w:docPartObj>
      </w:sdtPr>
      <w:sdtContent>
        <w:r w:rsidRPr="0016304C">
          <w:rPr>
            <w:u w:val="single"/>
          </w:rPr>
          <w:tab/>
        </w:r>
        <w:r w:rsidRPr="0016304C">
          <w:rPr>
            <w:u w:val="single"/>
          </w:rPr>
          <w:fldChar w:fldCharType="begin"/>
        </w:r>
        <w:r w:rsidRPr="0016304C">
          <w:rPr>
            <w:u w:val="single"/>
          </w:rPr>
          <w:instrText>PAGE   \* MERGEFORMAT</w:instrText>
        </w:r>
        <w:r w:rsidRPr="0016304C">
          <w:rPr>
            <w:u w:val="single"/>
          </w:rPr>
          <w:fldChar w:fldCharType="separate"/>
        </w:r>
        <w:r w:rsidRPr="0016304C">
          <w:rPr>
            <w:u w:val="single"/>
            <w:lang w:val="es-ES"/>
          </w:rPr>
          <w:t>2</w:t>
        </w:r>
        <w:r w:rsidRPr="0016304C">
          <w:rPr>
            <w:u w:val="single"/>
          </w:rPr>
          <w:fldChar w:fldCharType="end"/>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1015453055"/>
      <w:docPartObj>
        <w:docPartGallery w:val="Page Numbers (Top of Page)"/>
        <w:docPartUnique/>
      </w:docPartObj>
    </w:sdtPr>
    <w:sdtContent>
      <w:p w14:paraId="668C484C" w14:textId="4E145A6C" w:rsidR="0060755C" w:rsidRPr="00652F7D" w:rsidRDefault="00652F7D" w:rsidP="00652F7D">
        <w:pPr>
          <w:pStyle w:val="Encabezado"/>
          <w:tabs>
            <w:tab w:val="clear" w:pos="4320"/>
            <w:tab w:val="clear" w:pos="9360"/>
            <w:tab w:val="center" w:pos="9356"/>
          </w:tabs>
          <w:rPr>
            <w:u w:val="single"/>
          </w:rPr>
        </w:pPr>
        <w:r w:rsidRPr="00652F7D">
          <w:rPr>
            <w:rStyle w:val="Nmerodepgina"/>
            <w:u w:val="single"/>
          </w:rPr>
          <w:t>Sección I. Instrucciones a los Oferentes (IAO)</w:t>
        </w:r>
        <w:r w:rsidRPr="00652F7D">
          <w:rPr>
            <w:rStyle w:val="Nmerodepgina"/>
            <w:u w:val="single"/>
          </w:rPr>
          <w:tab/>
        </w:r>
        <w:r w:rsidRPr="00652F7D">
          <w:rPr>
            <w:u w:val="single"/>
          </w:rPr>
          <w:fldChar w:fldCharType="begin"/>
        </w:r>
        <w:r w:rsidRPr="00652F7D">
          <w:rPr>
            <w:u w:val="single"/>
          </w:rPr>
          <w:instrText>PAGE   \* MERGEFORMAT</w:instrText>
        </w:r>
        <w:r w:rsidRPr="00652F7D">
          <w:rPr>
            <w:u w:val="single"/>
          </w:rPr>
          <w:fldChar w:fldCharType="separate"/>
        </w:r>
        <w:r w:rsidRPr="00652F7D">
          <w:rPr>
            <w:u w:val="single"/>
            <w:lang w:val="es-ES"/>
          </w:rPr>
          <w:t>2</w:t>
        </w:r>
        <w:r w:rsidRPr="00652F7D">
          <w:rPr>
            <w:u w:val="single"/>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7921182"/>
      <w:docPartObj>
        <w:docPartGallery w:val="Page Numbers (Top of Page)"/>
        <w:docPartUnique/>
      </w:docPartObj>
    </w:sdtPr>
    <w:sdtContent>
      <w:p w14:paraId="7F95FCF7" w14:textId="1C1DC4B7" w:rsidR="0060755C" w:rsidRPr="00157CEE" w:rsidRDefault="0060755C" w:rsidP="00157CEE">
        <w:pPr>
          <w:pStyle w:val="Encabezado"/>
          <w:tabs>
            <w:tab w:val="clear" w:pos="4320"/>
          </w:tabs>
        </w:pPr>
        <w:r w:rsidRPr="00157CEE">
          <w:rPr>
            <w:rStyle w:val="Nmerodepgina"/>
            <w:u w:val="single"/>
          </w:rPr>
          <w:t>Sección</w:t>
        </w:r>
        <w:r>
          <w:rPr>
            <w:rStyle w:val="Nmerodepgina"/>
            <w:u w:val="single"/>
          </w:rPr>
          <w:t xml:space="preserve"> </w:t>
        </w:r>
        <w:r w:rsidRPr="00157CEE">
          <w:rPr>
            <w:rStyle w:val="Nmerodepgina"/>
            <w:u w:val="single"/>
          </w:rPr>
          <w:t>I.</w:t>
        </w:r>
        <w:r>
          <w:rPr>
            <w:rStyle w:val="Nmerodepgina"/>
            <w:u w:val="single"/>
          </w:rPr>
          <w:t xml:space="preserve"> </w:t>
        </w:r>
        <w:r w:rsidRPr="00157CEE">
          <w:rPr>
            <w:rStyle w:val="Nmerodepgina"/>
            <w:u w:val="single"/>
          </w:rPr>
          <w:t>Instrucciones</w:t>
        </w:r>
        <w:r>
          <w:rPr>
            <w:rStyle w:val="Nmerodepgina"/>
            <w:u w:val="single"/>
          </w:rPr>
          <w:t xml:space="preserve"> </w:t>
        </w:r>
        <w:r w:rsidRPr="00157CEE">
          <w:rPr>
            <w:rStyle w:val="Nmerodepgina"/>
            <w:u w:val="single"/>
          </w:rPr>
          <w:t>a</w:t>
        </w:r>
        <w:r>
          <w:rPr>
            <w:rStyle w:val="Nmerodepgina"/>
            <w:u w:val="single"/>
          </w:rPr>
          <w:t xml:space="preserve"> </w:t>
        </w:r>
        <w:r w:rsidRPr="00157CEE">
          <w:rPr>
            <w:rStyle w:val="Nmerodepgina"/>
            <w:u w:val="single"/>
          </w:rPr>
          <w:t>los</w:t>
        </w:r>
        <w:r>
          <w:rPr>
            <w:rStyle w:val="Nmerodepgina"/>
            <w:u w:val="single"/>
          </w:rPr>
          <w:t xml:space="preserve"> </w:t>
        </w:r>
        <w:r w:rsidRPr="00157CEE">
          <w:rPr>
            <w:rStyle w:val="Nmerodepgina"/>
            <w:u w:val="single"/>
          </w:rPr>
          <w:t>Oferentes</w:t>
        </w:r>
        <w:r>
          <w:rPr>
            <w:rStyle w:val="Nmerodepgina"/>
            <w:u w:val="single"/>
          </w:rPr>
          <w:t xml:space="preserve"> </w:t>
        </w:r>
        <w:r w:rsidRPr="00157CEE">
          <w:rPr>
            <w:rStyle w:val="Nmerodepgina"/>
            <w:u w:val="single"/>
          </w:rPr>
          <w:t>(</w:t>
        </w:r>
        <w:r w:rsidRPr="003930F6">
          <w:rPr>
            <w:rStyle w:val="Nmerodepgina"/>
            <w:u w:val="single"/>
          </w:rPr>
          <w:t>IAO)</w:t>
        </w:r>
        <w:r w:rsidRPr="003930F6">
          <w:rPr>
            <w:u w:val="single"/>
          </w:rPr>
          <w:tab/>
        </w:r>
        <w:r w:rsidRPr="003930F6">
          <w:rPr>
            <w:u w:val="single"/>
          </w:rPr>
          <w:fldChar w:fldCharType="begin"/>
        </w:r>
        <w:r w:rsidRPr="003930F6">
          <w:rPr>
            <w:u w:val="single"/>
          </w:rPr>
          <w:instrText>PAGE   \* MERGEFORMAT</w:instrText>
        </w:r>
        <w:r w:rsidRPr="003930F6">
          <w:rPr>
            <w:u w:val="single"/>
          </w:rPr>
          <w:fldChar w:fldCharType="separate"/>
        </w:r>
        <w:r w:rsidRPr="003930F6">
          <w:rPr>
            <w:u w:val="single"/>
            <w:lang w:val="es-ES"/>
          </w:rPr>
          <w:t>2</w:t>
        </w:r>
        <w:r w:rsidRPr="003930F6">
          <w:rPr>
            <w:u w:val="single"/>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8493063"/>
      <w:docPartObj>
        <w:docPartGallery w:val="Page Numbers (Top of Page)"/>
        <w:docPartUnique/>
      </w:docPartObj>
    </w:sdtPr>
    <w:sdtEndPr>
      <w:rPr>
        <w:u w:val="none"/>
      </w:rPr>
    </w:sdtEndPr>
    <w:sdtContent>
      <w:p w14:paraId="1414DFF5" w14:textId="215C89E4" w:rsidR="0060755C" w:rsidRDefault="005D04CB" w:rsidP="005D04CB">
        <w:pPr>
          <w:pStyle w:val="Encabezado"/>
          <w:tabs>
            <w:tab w:val="clear" w:pos="4320"/>
            <w:tab w:val="clear" w:pos="9360"/>
            <w:tab w:val="center" w:pos="9356"/>
          </w:tabs>
        </w:pPr>
        <w:r w:rsidRPr="005D04CB">
          <w:rPr>
            <w:u w:val="single"/>
          </w:rPr>
          <w:t>Sección II. Datos de la Licitación (DDL)</w:t>
        </w:r>
        <w:r>
          <w:rPr>
            <w:u w:val="single"/>
          </w:rPr>
          <w:tab/>
        </w:r>
        <w:r w:rsidRPr="005D04CB">
          <w:rPr>
            <w:u w:val="single"/>
          </w:rPr>
          <w:fldChar w:fldCharType="begin"/>
        </w:r>
        <w:r w:rsidRPr="005D04CB">
          <w:rPr>
            <w:u w:val="single"/>
          </w:rPr>
          <w:instrText>PAGE   \* MERGEFORMAT</w:instrText>
        </w:r>
        <w:r w:rsidRPr="005D04CB">
          <w:rPr>
            <w:u w:val="single"/>
          </w:rPr>
          <w:fldChar w:fldCharType="separate"/>
        </w:r>
        <w:r w:rsidRPr="005D04CB">
          <w:rPr>
            <w:u w:val="single"/>
            <w:lang w:val="es-ES"/>
          </w:rPr>
          <w:t>2</w:t>
        </w:r>
        <w:r w:rsidRPr="005D04CB">
          <w:rPr>
            <w:u w:val="single"/>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232638"/>
      <w:docPartObj>
        <w:docPartGallery w:val="Page Numbers (Top of Page)"/>
        <w:docPartUnique/>
      </w:docPartObj>
    </w:sdtPr>
    <w:sdtEndPr>
      <w:rPr>
        <w:u w:val="single"/>
      </w:rPr>
    </w:sdtEndPr>
    <w:sdtContent>
      <w:p w14:paraId="2163BEF9" w14:textId="74D3A815" w:rsidR="0060755C" w:rsidRPr="000F12AC" w:rsidRDefault="000F12AC" w:rsidP="000F12AC">
        <w:pPr>
          <w:pStyle w:val="Encabezado"/>
          <w:tabs>
            <w:tab w:val="clear" w:pos="4320"/>
            <w:tab w:val="clear" w:pos="9360"/>
            <w:tab w:val="center" w:pos="9356"/>
          </w:tabs>
          <w:rPr>
            <w:u w:val="single"/>
          </w:rPr>
        </w:pPr>
        <w:r w:rsidRPr="000F12AC">
          <w:rPr>
            <w:u w:val="single"/>
          </w:rPr>
          <w:t>Sección II. Datos de la Licitación (DDL)</w:t>
        </w:r>
        <w:r>
          <w:rPr>
            <w:u w:val="single"/>
          </w:rPr>
          <w:tab/>
        </w:r>
        <w:r w:rsidRPr="000F12AC">
          <w:rPr>
            <w:u w:val="single"/>
          </w:rPr>
          <w:fldChar w:fldCharType="begin"/>
        </w:r>
        <w:r w:rsidRPr="000F12AC">
          <w:rPr>
            <w:u w:val="single"/>
          </w:rPr>
          <w:instrText>PAGE   \* MERGEFORMAT</w:instrText>
        </w:r>
        <w:r w:rsidRPr="000F12AC">
          <w:rPr>
            <w:u w:val="single"/>
          </w:rPr>
          <w:fldChar w:fldCharType="separate"/>
        </w:r>
        <w:r w:rsidRPr="000F12AC">
          <w:rPr>
            <w:u w:val="single"/>
            <w:lang w:val="es-ES"/>
          </w:rPr>
          <w:t>2</w:t>
        </w:r>
        <w:r w:rsidRPr="000F12AC">
          <w:rPr>
            <w:u w:val="single"/>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1AD91" w14:textId="584F1EE0" w:rsidR="0060755C" w:rsidRDefault="0060755C">
    <w:pPr>
      <w:pStyle w:val="Encabezado"/>
      <w:pBdr>
        <w:bottom w:val="single" w:sz="4" w:space="1" w:color="auto"/>
      </w:pBdr>
      <w:tabs>
        <w:tab w:val="clear" w:pos="4320"/>
      </w:tabs>
    </w:pPr>
    <w:r>
      <w:t>Sección II. Datos de la Licitación (DDL)</w:t>
    </w:r>
    <w: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11</w:t>
    </w:r>
    <w:r>
      <w:rPr>
        <w:rStyle w:val="Nmerodepgina"/>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D7219" w14:textId="71FEEC84" w:rsidR="0060755C" w:rsidRPr="002D31ED" w:rsidRDefault="002D31ED" w:rsidP="002D31ED">
    <w:pPr>
      <w:pStyle w:val="Encabezado"/>
      <w:tabs>
        <w:tab w:val="clear" w:pos="4320"/>
        <w:tab w:val="clear" w:pos="9360"/>
        <w:tab w:val="center" w:pos="9356"/>
      </w:tabs>
      <w:rPr>
        <w:u w:val="single"/>
      </w:rPr>
    </w:pPr>
    <w:r w:rsidRPr="002D31ED">
      <w:rPr>
        <w:rStyle w:val="Nmerodepgina"/>
        <w:u w:val="single"/>
      </w:rPr>
      <w:t>Sección III. Países Elegibles</w:t>
    </w:r>
    <w:sdt>
      <w:sdtPr>
        <w:rPr>
          <w:u w:val="single"/>
        </w:rPr>
        <w:id w:val="-1512834874"/>
        <w:docPartObj>
          <w:docPartGallery w:val="Page Numbers (Top of Page)"/>
          <w:docPartUnique/>
        </w:docPartObj>
      </w:sdtPr>
      <w:sdtContent>
        <w:r>
          <w:rPr>
            <w:u w:val="single"/>
          </w:rPr>
          <w:tab/>
        </w:r>
        <w:r w:rsidRPr="002D31ED">
          <w:rPr>
            <w:u w:val="single"/>
          </w:rPr>
          <w:fldChar w:fldCharType="begin"/>
        </w:r>
        <w:r w:rsidRPr="002D31ED">
          <w:rPr>
            <w:u w:val="single"/>
          </w:rPr>
          <w:instrText>PAGE   \* MERGEFORMAT</w:instrText>
        </w:r>
        <w:r w:rsidRPr="002D31ED">
          <w:rPr>
            <w:u w:val="single"/>
          </w:rPr>
          <w:fldChar w:fldCharType="separate"/>
        </w:r>
        <w:r w:rsidRPr="002D31ED">
          <w:rPr>
            <w:u w:val="single"/>
            <w:lang w:val="pt-BR"/>
          </w:rPr>
          <w:t>2</w:t>
        </w:r>
        <w:r w:rsidRPr="002D31ED">
          <w:rPr>
            <w:u w:val="single"/>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80BE08"/>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3F0049B2"/>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7FDC7F20"/>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B5E2D24"/>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A7FCF624"/>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0C5360E"/>
    <w:multiLevelType w:val="multilevel"/>
    <w:tmpl w:val="D9182720"/>
    <w:lvl w:ilvl="0">
      <w:start w:val="1"/>
      <w:numFmt w:val="bullet"/>
      <w:lvlText w:val="▪"/>
      <w:lvlJc w:val="left"/>
      <w:pPr>
        <w:ind w:left="1440" w:hanging="360"/>
      </w:pPr>
      <w:rPr>
        <w:rFonts w:ascii="Noto Sans Symbols" w:eastAsia="Noto Sans Symbols" w:hAnsi="Noto Sans Symbols" w:cs="Noto Sans Symbols"/>
        <w:color w:val="auto"/>
      </w:rPr>
    </w:lvl>
    <w:lvl w:ilvl="1">
      <w:start w:val="1"/>
      <w:numFmt w:val="bullet"/>
      <w:lvlText w:val=""/>
      <w:lvlJc w:val="left"/>
      <w:pPr>
        <w:ind w:left="2160" w:hanging="360"/>
      </w:pPr>
      <w:rPr>
        <w:rFonts w:ascii="Wingdings" w:hAnsi="Wingdings" w:hint="default"/>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01111E6E"/>
    <w:multiLevelType w:val="hybridMultilevel"/>
    <w:tmpl w:val="23328E8E"/>
    <w:lvl w:ilvl="0" w:tplc="5B52E96C">
      <w:start w:val="3"/>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038A68D8"/>
    <w:multiLevelType w:val="hybridMultilevel"/>
    <w:tmpl w:val="2300135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3A75D7B"/>
    <w:multiLevelType w:val="multilevel"/>
    <w:tmpl w:val="97DA288C"/>
    <w:lvl w:ilvl="0">
      <w:start w:val="1"/>
      <w:numFmt w:val="decimal"/>
      <w:pStyle w:val="TAN-SIII-N1"/>
      <w:suff w:val="space"/>
      <w:lvlText w:val="%1."/>
      <w:lvlJc w:val="left"/>
      <w:pPr>
        <w:ind w:left="0" w:firstLine="0"/>
      </w:pPr>
      <w:rPr>
        <w:rFonts w:ascii="Calibri" w:hAnsi="Calibri" w:hint="default"/>
        <w:b/>
        <w:i w:val="0"/>
        <w:color w:val="auto"/>
        <w:sz w:val="32"/>
      </w:rPr>
    </w:lvl>
    <w:lvl w:ilvl="1">
      <w:start w:val="1"/>
      <w:numFmt w:val="decimal"/>
      <w:pStyle w:val="TAN-SIII-N2"/>
      <w:suff w:val="space"/>
      <w:lvlText w:val="%1.%2"/>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8"/>
        <w:u w:val="none"/>
        <w:effect w:val="none"/>
        <w:vertAlign w:val="baseline"/>
        <w:em w:val="none"/>
        <w:specVanish w:val="0"/>
      </w:rPr>
    </w:lvl>
    <w:lvl w:ilvl="2">
      <w:start w:val="1"/>
      <w:numFmt w:val="decimal"/>
      <w:pStyle w:val="TAN-SIII-N3"/>
      <w:suff w:val="space"/>
      <w:lvlText w:val="%1.%2.%3"/>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4"/>
        <w:u w:val="none"/>
        <w:effect w:val="none"/>
        <w:vertAlign w:val="baseline"/>
        <w:em w:val="none"/>
        <w:specVanish w:val="0"/>
      </w:rPr>
    </w:lvl>
    <w:lvl w:ilvl="3">
      <w:start w:val="1"/>
      <w:numFmt w:val="upperLetter"/>
      <w:suff w:val="space"/>
      <w:lvlText w:val="%1.%2.%3.%4"/>
      <w:lvlJc w:val="left"/>
      <w:pPr>
        <w:ind w:left="0" w:firstLine="0"/>
      </w:pPr>
      <w:rPr>
        <w:rFonts w:ascii="Calibri" w:hAnsi="Calibri" w:hint="default"/>
        <w:b/>
        <w:i w:val="0"/>
        <w:color w:val="auto"/>
        <w:sz w:val="24"/>
      </w:rPr>
    </w:lvl>
    <w:lvl w:ilvl="4">
      <w:start w:val="1"/>
      <w:numFmt w:val="lowerLetter"/>
      <w:suff w:val="space"/>
      <w:lvlText w:val="%5)"/>
      <w:lvlJc w:val="left"/>
      <w:pPr>
        <w:ind w:left="0" w:firstLine="0"/>
      </w:pPr>
      <w:rPr>
        <w:rFonts w:ascii="Calibri" w:hAnsi="Calibri" w:hint="default"/>
        <w:b w:val="0"/>
        <w:i w:val="0"/>
        <w:color w:val="auto"/>
        <w:sz w:val="24"/>
      </w:rPr>
    </w:lvl>
    <w:lvl w:ilvl="5">
      <w:start w:val="1"/>
      <w:numFmt w:val="lowerRoman"/>
      <w:suff w:val="space"/>
      <w:lvlText w:val="(%6)"/>
      <w:lvlJc w:val="left"/>
      <w:pPr>
        <w:ind w:left="0" w:firstLine="0"/>
      </w:pPr>
      <w:rPr>
        <w:rFonts w:ascii="Calibri" w:hAnsi="Calibri" w:hint="default"/>
        <w:b w:val="0"/>
        <w:i w:val="0"/>
        <w:color w:val="auto"/>
        <w:sz w:val="24"/>
      </w:rPr>
    </w:lvl>
    <w:lvl w:ilvl="6">
      <w:start w:val="1"/>
      <w:numFmt w:val="decimal"/>
      <w:suff w:val="space"/>
      <w:lvlText w:val="%1.%2.%3.%4.%5.%6.%7"/>
      <w:lvlJc w:val="left"/>
      <w:pPr>
        <w:ind w:left="0" w:firstLine="0"/>
      </w:pPr>
      <w:rPr>
        <w:rFonts w:ascii="Arial" w:hAnsi="Arial" w:hint="default"/>
        <w:i/>
        <w:color w:val="auto"/>
        <w:sz w:val="20"/>
      </w:rPr>
    </w:lvl>
    <w:lvl w:ilvl="7">
      <w:start w:val="1"/>
      <w:numFmt w:val="decimal"/>
      <w:suff w:val="space"/>
      <w:lvlText w:val="%1.%2.%3.%4.%5.%6.%7.%8"/>
      <w:lvlJc w:val="left"/>
      <w:pPr>
        <w:ind w:left="0" w:firstLine="0"/>
      </w:pPr>
      <w:rPr>
        <w:rFonts w:ascii="Arial" w:hAnsi="Arial" w:hint="default"/>
        <w:i/>
        <w:color w:val="auto"/>
        <w:sz w:val="20"/>
      </w:rPr>
    </w:lvl>
    <w:lvl w:ilvl="8">
      <w:start w:val="1"/>
      <w:numFmt w:val="decimal"/>
      <w:suff w:val="space"/>
      <w:lvlText w:val="%1.%2.%3.%4.%5.%6.%7.%8.%9"/>
      <w:lvlJc w:val="left"/>
      <w:pPr>
        <w:ind w:left="0" w:firstLine="0"/>
      </w:pPr>
      <w:rPr>
        <w:rFonts w:ascii="Arial" w:hAnsi="Arial" w:hint="default"/>
        <w:i/>
        <w:color w:val="auto"/>
        <w:sz w:val="20"/>
      </w:rPr>
    </w:lvl>
  </w:abstractNum>
  <w:abstractNum w:abstractNumId="13" w15:restartNumberingAfterBreak="0">
    <w:nsid w:val="0420656D"/>
    <w:multiLevelType w:val="hybridMultilevel"/>
    <w:tmpl w:val="905464CA"/>
    <w:lvl w:ilvl="0" w:tplc="04090005">
      <w:start w:val="1"/>
      <w:numFmt w:val="bullet"/>
      <w:lvlText w:val=""/>
      <w:lvlJc w:val="left"/>
      <w:pPr>
        <w:ind w:left="1080" w:hanging="360"/>
      </w:pPr>
      <w:rPr>
        <w:rFonts w:ascii="Wingdings" w:hAnsi="Wingdings"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4"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5110263"/>
    <w:multiLevelType w:val="hybridMultilevel"/>
    <w:tmpl w:val="942E3656"/>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05B63F32"/>
    <w:multiLevelType w:val="multilevel"/>
    <w:tmpl w:val="BA2804B0"/>
    <w:lvl w:ilvl="0">
      <w:start w:val="1"/>
      <w:numFmt w:val="bullet"/>
      <w:lvlText w:val=""/>
      <w:lvlJc w:val="left"/>
      <w:pPr>
        <w:tabs>
          <w:tab w:val="num" w:pos="720"/>
        </w:tabs>
        <w:ind w:left="720" w:hanging="360"/>
      </w:pPr>
      <w:rPr>
        <w:rFonts w:ascii="Wingdings" w:hAnsi="Wingdings" w:hint="default"/>
        <w:sz w:val="20"/>
      </w:rPr>
    </w:lvl>
    <w:lvl w:ilvl="1">
      <w:start w:val="1"/>
      <w:numFmt w:val="lowerRoman"/>
      <w:lvlText w:val="(%2)"/>
      <w:lvlJc w:val="left"/>
      <w:pPr>
        <w:ind w:left="72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3402CF"/>
    <w:multiLevelType w:val="hybridMultilevel"/>
    <w:tmpl w:val="0E147D5E"/>
    <w:lvl w:ilvl="0" w:tplc="300A000F">
      <w:start w:val="1"/>
      <w:numFmt w:val="decimal"/>
      <w:lvlText w:val="%1."/>
      <w:lvlJc w:val="left"/>
      <w:pPr>
        <w:ind w:left="720" w:hanging="360"/>
      </w:pPr>
    </w:lvl>
    <w:lvl w:ilvl="1" w:tplc="EC3ECCE6">
      <w:numFmt w:val="bullet"/>
      <w:lvlText w:val="-"/>
      <w:lvlJc w:val="left"/>
      <w:pPr>
        <w:ind w:left="1440" w:hanging="360"/>
      </w:pPr>
      <w:rPr>
        <w:rFonts w:ascii="Times New Roman" w:eastAsia="Times New Roman" w:hAnsi="Times New Roman" w:cs="Times New Roman"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07655F09"/>
    <w:multiLevelType w:val="hybridMultilevel"/>
    <w:tmpl w:val="C5CE282C"/>
    <w:lvl w:ilvl="0" w:tplc="76D2BEFC">
      <w:start w:val="1"/>
      <w:numFmt w:val="decimal"/>
      <w:pStyle w:val="SubheaderEvaCri"/>
      <w:lvlText w:val="2.%1"/>
      <w:lvlJc w:val="left"/>
      <w:pPr>
        <w:ind w:left="7307"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77B18EE"/>
    <w:multiLevelType w:val="hybridMultilevel"/>
    <w:tmpl w:val="47643AE0"/>
    <w:lvl w:ilvl="0" w:tplc="129E9D4E">
      <w:start w:val="1"/>
      <w:numFmt w:val="lowerLetter"/>
      <w:lvlText w:val="(%1)"/>
      <w:lvlJc w:val="left"/>
      <w:pPr>
        <w:ind w:left="360" w:hanging="360"/>
      </w:pPr>
      <w:rPr>
        <w:rFonts w:ascii="Times New Roman" w:hAnsi="Times New Roman" w:cs="Times New Roman" w:hint="default"/>
        <w:i w:val="0"/>
        <w:sz w:val="22"/>
        <w:szCs w:val="22"/>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0" w15:restartNumberingAfterBreak="0">
    <w:nsid w:val="091E6B8F"/>
    <w:multiLevelType w:val="hybridMultilevel"/>
    <w:tmpl w:val="53FC789A"/>
    <w:lvl w:ilvl="0" w:tplc="0409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0959494D"/>
    <w:multiLevelType w:val="hybridMultilevel"/>
    <w:tmpl w:val="986626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9B101DA"/>
    <w:multiLevelType w:val="multilevel"/>
    <w:tmpl w:val="BF7A415E"/>
    <w:lvl w:ilvl="0">
      <w:start w:val="1"/>
      <w:numFmt w:val="decimal"/>
      <w:pStyle w:val="StyleHeader1-ClausesLeft0Hanging03After0p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23" w15:restartNumberingAfterBreak="0">
    <w:nsid w:val="0AD66DC3"/>
    <w:multiLevelType w:val="hybridMultilevel"/>
    <w:tmpl w:val="5E3A5F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CCC127E"/>
    <w:multiLevelType w:val="hybridMultilevel"/>
    <w:tmpl w:val="4DE6FE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D3A165F"/>
    <w:multiLevelType w:val="hybridMultilevel"/>
    <w:tmpl w:val="F3C69AD0"/>
    <w:lvl w:ilvl="0" w:tplc="EFCADA04">
      <w:start w:val="1"/>
      <w:numFmt w:val="lowerLetter"/>
      <w:lvlText w:val="(%1)"/>
      <w:lvlJc w:val="left"/>
      <w:pPr>
        <w:ind w:left="1321" w:hanging="360"/>
      </w:pPr>
      <w:rPr>
        <w:rFonts w:ascii="Times New Roman" w:hAnsi="Times New Roman" w:cs="Calibri" w:hint="default"/>
        <w:b w:val="0"/>
        <w:i w:val="0"/>
        <w:sz w:val="24"/>
        <w:szCs w:val="22"/>
      </w:rPr>
    </w:lvl>
    <w:lvl w:ilvl="1" w:tplc="04160019" w:tentative="1">
      <w:start w:val="1"/>
      <w:numFmt w:val="lowerLetter"/>
      <w:lvlText w:val="%2."/>
      <w:lvlJc w:val="left"/>
      <w:pPr>
        <w:ind w:left="2041" w:hanging="360"/>
      </w:pPr>
    </w:lvl>
    <w:lvl w:ilvl="2" w:tplc="0416001B" w:tentative="1">
      <w:start w:val="1"/>
      <w:numFmt w:val="lowerRoman"/>
      <w:lvlText w:val="%3."/>
      <w:lvlJc w:val="right"/>
      <w:pPr>
        <w:ind w:left="2761" w:hanging="180"/>
      </w:pPr>
    </w:lvl>
    <w:lvl w:ilvl="3" w:tplc="0416000F" w:tentative="1">
      <w:start w:val="1"/>
      <w:numFmt w:val="decimal"/>
      <w:lvlText w:val="%4."/>
      <w:lvlJc w:val="left"/>
      <w:pPr>
        <w:ind w:left="3481" w:hanging="360"/>
      </w:pPr>
    </w:lvl>
    <w:lvl w:ilvl="4" w:tplc="04160019" w:tentative="1">
      <w:start w:val="1"/>
      <w:numFmt w:val="lowerLetter"/>
      <w:lvlText w:val="%5."/>
      <w:lvlJc w:val="left"/>
      <w:pPr>
        <w:ind w:left="4201" w:hanging="360"/>
      </w:pPr>
    </w:lvl>
    <w:lvl w:ilvl="5" w:tplc="0416001B" w:tentative="1">
      <w:start w:val="1"/>
      <w:numFmt w:val="lowerRoman"/>
      <w:lvlText w:val="%6."/>
      <w:lvlJc w:val="right"/>
      <w:pPr>
        <w:ind w:left="4921" w:hanging="180"/>
      </w:pPr>
    </w:lvl>
    <w:lvl w:ilvl="6" w:tplc="0416000F" w:tentative="1">
      <w:start w:val="1"/>
      <w:numFmt w:val="decimal"/>
      <w:lvlText w:val="%7."/>
      <w:lvlJc w:val="left"/>
      <w:pPr>
        <w:ind w:left="5641" w:hanging="360"/>
      </w:pPr>
    </w:lvl>
    <w:lvl w:ilvl="7" w:tplc="04160019" w:tentative="1">
      <w:start w:val="1"/>
      <w:numFmt w:val="lowerLetter"/>
      <w:lvlText w:val="%8."/>
      <w:lvlJc w:val="left"/>
      <w:pPr>
        <w:ind w:left="6361" w:hanging="360"/>
      </w:pPr>
    </w:lvl>
    <w:lvl w:ilvl="8" w:tplc="0416001B" w:tentative="1">
      <w:start w:val="1"/>
      <w:numFmt w:val="lowerRoman"/>
      <w:lvlText w:val="%9."/>
      <w:lvlJc w:val="right"/>
      <w:pPr>
        <w:ind w:left="7081" w:hanging="180"/>
      </w:pPr>
    </w:lvl>
  </w:abstractNum>
  <w:abstractNum w:abstractNumId="26" w15:restartNumberingAfterBreak="0">
    <w:nsid w:val="0F4755B3"/>
    <w:multiLevelType w:val="hybridMultilevel"/>
    <w:tmpl w:val="0E54F9E4"/>
    <w:lvl w:ilvl="0" w:tplc="300A0005">
      <w:start w:val="1"/>
      <w:numFmt w:val="bullet"/>
      <w:lvlText w:val=""/>
      <w:lvlJc w:val="left"/>
      <w:pPr>
        <w:ind w:left="1080" w:hanging="360"/>
      </w:pPr>
      <w:rPr>
        <w:rFonts w:ascii="Wingdings" w:hAnsi="Wingdings"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7" w15:restartNumberingAfterBreak="0">
    <w:nsid w:val="0F58608D"/>
    <w:multiLevelType w:val="hybridMultilevel"/>
    <w:tmpl w:val="98B03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0180BC6"/>
    <w:multiLevelType w:val="hybridMultilevel"/>
    <w:tmpl w:val="BE10188A"/>
    <w:lvl w:ilvl="0" w:tplc="129E9D4E">
      <w:start w:val="1"/>
      <w:numFmt w:val="lowerLetter"/>
      <w:lvlText w:val="(%1)"/>
      <w:lvlJc w:val="left"/>
      <w:pPr>
        <w:ind w:left="360" w:hanging="360"/>
      </w:pPr>
      <w:rPr>
        <w:rFonts w:ascii="Times New Roman" w:hAnsi="Times New Roman" w:cs="Times New Roman" w:hint="default"/>
        <w:i w:val="0"/>
        <w:sz w:val="22"/>
        <w:szCs w:val="22"/>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9" w15:restartNumberingAfterBreak="0">
    <w:nsid w:val="109142AE"/>
    <w:multiLevelType w:val="hybridMultilevel"/>
    <w:tmpl w:val="551EB430"/>
    <w:lvl w:ilvl="0" w:tplc="6E34373C">
      <w:start w:val="2"/>
      <w:numFmt w:val="lowerLetter"/>
      <w:lvlText w:val="(%1)"/>
      <w:lvlJc w:val="left"/>
      <w:pPr>
        <w:tabs>
          <w:tab w:val="num" w:pos="972"/>
        </w:tabs>
        <w:ind w:left="972" w:hanging="360"/>
      </w:pPr>
      <w:rPr>
        <w:rFonts w:hint="default"/>
      </w:rPr>
    </w:lvl>
    <w:lvl w:ilvl="1" w:tplc="04090019" w:tentative="1">
      <w:start w:val="1"/>
      <w:numFmt w:val="lowerLetter"/>
      <w:lvlText w:val="%2."/>
      <w:lvlJc w:val="left"/>
      <w:pPr>
        <w:tabs>
          <w:tab w:val="num" w:pos="1692"/>
        </w:tabs>
        <w:ind w:left="1692" w:hanging="360"/>
      </w:pPr>
    </w:lvl>
    <w:lvl w:ilvl="2" w:tplc="0409001B" w:tentative="1">
      <w:start w:val="1"/>
      <w:numFmt w:val="lowerRoman"/>
      <w:lvlText w:val="%3."/>
      <w:lvlJc w:val="right"/>
      <w:pPr>
        <w:tabs>
          <w:tab w:val="num" w:pos="2412"/>
        </w:tabs>
        <w:ind w:left="2412" w:hanging="180"/>
      </w:pPr>
    </w:lvl>
    <w:lvl w:ilvl="3" w:tplc="0409000F" w:tentative="1">
      <w:start w:val="1"/>
      <w:numFmt w:val="decimal"/>
      <w:lvlText w:val="%4."/>
      <w:lvlJc w:val="left"/>
      <w:pPr>
        <w:tabs>
          <w:tab w:val="num" w:pos="3132"/>
        </w:tabs>
        <w:ind w:left="3132" w:hanging="360"/>
      </w:pPr>
    </w:lvl>
    <w:lvl w:ilvl="4" w:tplc="04090019" w:tentative="1">
      <w:start w:val="1"/>
      <w:numFmt w:val="lowerLetter"/>
      <w:lvlText w:val="%5."/>
      <w:lvlJc w:val="left"/>
      <w:pPr>
        <w:tabs>
          <w:tab w:val="num" w:pos="3852"/>
        </w:tabs>
        <w:ind w:left="3852" w:hanging="360"/>
      </w:pPr>
    </w:lvl>
    <w:lvl w:ilvl="5" w:tplc="0409001B" w:tentative="1">
      <w:start w:val="1"/>
      <w:numFmt w:val="lowerRoman"/>
      <w:lvlText w:val="%6."/>
      <w:lvlJc w:val="right"/>
      <w:pPr>
        <w:tabs>
          <w:tab w:val="num" w:pos="4572"/>
        </w:tabs>
        <w:ind w:left="4572" w:hanging="180"/>
      </w:pPr>
    </w:lvl>
    <w:lvl w:ilvl="6" w:tplc="0409000F" w:tentative="1">
      <w:start w:val="1"/>
      <w:numFmt w:val="decimal"/>
      <w:lvlText w:val="%7."/>
      <w:lvlJc w:val="left"/>
      <w:pPr>
        <w:tabs>
          <w:tab w:val="num" w:pos="5292"/>
        </w:tabs>
        <w:ind w:left="5292" w:hanging="360"/>
      </w:pPr>
    </w:lvl>
    <w:lvl w:ilvl="7" w:tplc="04090019" w:tentative="1">
      <w:start w:val="1"/>
      <w:numFmt w:val="lowerLetter"/>
      <w:lvlText w:val="%8."/>
      <w:lvlJc w:val="left"/>
      <w:pPr>
        <w:tabs>
          <w:tab w:val="num" w:pos="6012"/>
        </w:tabs>
        <w:ind w:left="6012" w:hanging="360"/>
      </w:pPr>
    </w:lvl>
    <w:lvl w:ilvl="8" w:tplc="0409001B" w:tentative="1">
      <w:start w:val="1"/>
      <w:numFmt w:val="lowerRoman"/>
      <w:lvlText w:val="%9."/>
      <w:lvlJc w:val="right"/>
      <w:pPr>
        <w:tabs>
          <w:tab w:val="num" w:pos="6732"/>
        </w:tabs>
        <w:ind w:left="6732" w:hanging="180"/>
      </w:pPr>
    </w:lvl>
  </w:abstractNum>
  <w:abstractNum w:abstractNumId="30" w15:restartNumberingAfterBreak="0">
    <w:nsid w:val="10C628BA"/>
    <w:multiLevelType w:val="hybridMultilevel"/>
    <w:tmpl w:val="54C43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1C277A3"/>
    <w:multiLevelType w:val="hybridMultilevel"/>
    <w:tmpl w:val="0F0482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2061762"/>
    <w:multiLevelType w:val="hybridMultilevel"/>
    <w:tmpl w:val="6268A114"/>
    <w:lvl w:ilvl="0" w:tplc="CA6AECBC">
      <w:start w:val="1"/>
      <w:numFmt w:val="lowerLetter"/>
      <w:lvlText w:val="(%1)"/>
      <w:lvlJc w:val="left"/>
      <w:pPr>
        <w:ind w:left="501"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13E02792"/>
    <w:multiLevelType w:val="hybridMultilevel"/>
    <w:tmpl w:val="A4B67682"/>
    <w:lvl w:ilvl="0" w:tplc="04090005">
      <w:start w:val="1"/>
      <w:numFmt w:val="bullet"/>
      <w:lvlText w:val=""/>
      <w:lvlJc w:val="left"/>
      <w:pPr>
        <w:ind w:left="1080" w:hanging="360"/>
      </w:pPr>
      <w:rPr>
        <w:rFonts w:ascii="Wingdings" w:hAnsi="Wingdings"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4"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5040219"/>
    <w:multiLevelType w:val="hybridMultilevel"/>
    <w:tmpl w:val="6786ED92"/>
    <w:lvl w:ilvl="0" w:tplc="7EEA765E">
      <w:start w:val="1"/>
      <w:numFmt w:val="lowerLetter"/>
      <w:lvlText w:val="(%1)"/>
      <w:lvlJc w:val="left"/>
      <w:pPr>
        <w:ind w:left="1018" w:hanging="360"/>
      </w:pPr>
      <w:rPr>
        <w:rFonts w:ascii="Times New Roman" w:hAnsi="Times New Roman" w:hint="default"/>
        <w:b w:val="0"/>
        <w:i w:val="0"/>
        <w:sz w:val="24"/>
      </w:rPr>
    </w:lvl>
    <w:lvl w:ilvl="1" w:tplc="04090019" w:tentative="1">
      <w:start w:val="1"/>
      <w:numFmt w:val="lowerLetter"/>
      <w:lvlText w:val="%2."/>
      <w:lvlJc w:val="left"/>
      <w:pPr>
        <w:ind w:left="1738" w:hanging="360"/>
      </w:pPr>
    </w:lvl>
    <w:lvl w:ilvl="2" w:tplc="0409001B" w:tentative="1">
      <w:start w:val="1"/>
      <w:numFmt w:val="lowerRoman"/>
      <w:lvlText w:val="%3."/>
      <w:lvlJc w:val="right"/>
      <w:pPr>
        <w:ind w:left="2458" w:hanging="180"/>
      </w:pPr>
    </w:lvl>
    <w:lvl w:ilvl="3" w:tplc="0409000F" w:tentative="1">
      <w:start w:val="1"/>
      <w:numFmt w:val="decimal"/>
      <w:lvlText w:val="%4."/>
      <w:lvlJc w:val="left"/>
      <w:pPr>
        <w:ind w:left="3178" w:hanging="360"/>
      </w:pPr>
    </w:lvl>
    <w:lvl w:ilvl="4" w:tplc="04090019" w:tentative="1">
      <w:start w:val="1"/>
      <w:numFmt w:val="lowerLetter"/>
      <w:lvlText w:val="%5."/>
      <w:lvlJc w:val="left"/>
      <w:pPr>
        <w:ind w:left="3898" w:hanging="360"/>
      </w:pPr>
    </w:lvl>
    <w:lvl w:ilvl="5" w:tplc="0409001B" w:tentative="1">
      <w:start w:val="1"/>
      <w:numFmt w:val="lowerRoman"/>
      <w:lvlText w:val="%6."/>
      <w:lvlJc w:val="right"/>
      <w:pPr>
        <w:ind w:left="4618" w:hanging="180"/>
      </w:pPr>
    </w:lvl>
    <w:lvl w:ilvl="6" w:tplc="0409000F" w:tentative="1">
      <w:start w:val="1"/>
      <w:numFmt w:val="decimal"/>
      <w:lvlText w:val="%7."/>
      <w:lvlJc w:val="left"/>
      <w:pPr>
        <w:ind w:left="5338" w:hanging="360"/>
      </w:pPr>
    </w:lvl>
    <w:lvl w:ilvl="7" w:tplc="04090019" w:tentative="1">
      <w:start w:val="1"/>
      <w:numFmt w:val="lowerLetter"/>
      <w:lvlText w:val="%8."/>
      <w:lvlJc w:val="left"/>
      <w:pPr>
        <w:ind w:left="6058" w:hanging="360"/>
      </w:pPr>
    </w:lvl>
    <w:lvl w:ilvl="8" w:tplc="0409001B" w:tentative="1">
      <w:start w:val="1"/>
      <w:numFmt w:val="lowerRoman"/>
      <w:lvlText w:val="%9."/>
      <w:lvlJc w:val="right"/>
      <w:pPr>
        <w:ind w:left="6778" w:hanging="180"/>
      </w:pPr>
    </w:lvl>
  </w:abstractNum>
  <w:abstractNum w:abstractNumId="36"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15DE1493"/>
    <w:multiLevelType w:val="hybridMultilevel"/>
    <w:tmpl w:val="E1CE3D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7EC79C7"/>
    <w:multiLevelType w:val="hybridMultilevel"/>
    <w:tmpl w:val="0E0C204A"/>
    <w:lvl w:ilvl="0" w:tplc="04090005">
      <w:start w:val="1"/>
      <w:numFmt w:val="bullet"/>
      <w:lvlText w:val=""/>
      <w:lvlJc w:val="left"/>
      <w:pPr>
        <w:ind w:left="1080" w:hanging="360"/>
      </w:pPr>
      <w:rPr>
        <w:rFonts w:ascii="Wingdings" w:hAnsi="Wingdings" w:hint="default"/>
      </w:rPr>
    </w:lvl>
    <w:lvl w:ilvl="1" w:tplc="300A0003">
      <w:start w:val="1"/>
      <w:numFmt w:val="bullet"/>
      <w:lvlText w:val="o"/>
      <w:lvlJc w:val="left"/>
      <w:pPr>
        <w:ind w:left="1800" w:hanging="360"/>
      </w:pPr>
      <w:rPr>
        <w:rFonts w:ascii="Courier New" w:hAnsi="Courier New" w:cs="Courier New" w:hint="default"/>
      </w:rPr>
    </w:lvl>
    <w:lvl w:ilvl="2" w:tplc="300A0005">
      <w:start w:val="1"/>
      <w:numFmt w:val="bullet"/>
      <w:lvlText w:val=""/>
      <w:lvlJc w:val="left"/>
      <w:pPr>
        <w:ind w:left="2520" w:hanging="360"/>
      </w:pPr>
      <w:rPr>
        <w:rFonts w:ascii="Wingdings" w:hAnsi="Wingdings" w:hint="default"/>
      </w:rPr>
    </w:lvl>
    <w:lvl w:ilvl="3" w:tplc="300A000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9" w15:restartNumberingAfterBreak="0">
    <w:nsid w:val="181B78E1"/>
    <w:multiLevelType w:val="multilevel"/>
    <w:tmpl w:val="8F264D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1923768F"/>
    <w:multiLevelType w:val="hybridMultilevel"/>
    <w:tmpl w:val="B3E297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19284DE2"/>
    <w:multiLevelType w:val="hybridMultilevel"/>
    <w:tmpl w:val="E3420072"/>
    <w:lvl w:ilvl="0" w:tplc="714CEF94">
      <w:start w:val="1"/>
      <w:numFmt w:val="upperLetter"/>
      <w:pStyle w:val="StyleStyleS1-Header1TimesNewRoman14pt1"/>
      <w:lvlText w:val="%1."/>
      <w:lvlJc w:val="center"/>
      <w:pPr>
        <w:tabs>
          <w:tab w:val="num" w:pos="3459"/>
        </w:tabs>
        <w:ind w:left="3119" w:firstLine="0"/>
      </w:pPr>
      <w:rPr>
        <w:rFonts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1A5F5F6F"/>
    <w:multiLevelType w:val="hybridMultilevel"/>
    <w:tmpl w:val="C0700F20"/>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4" w15:restartNumberingAfterBreak="0">
    <w:nsid w:val="1A805B54"/>
    <w:multiLevelType w:val="multilevel"/>
    <w:tmpl w:val="0C82480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A8D58BF"/>
    <w:multiLevelType w:val="hybridMultilevel"/>
    <w:tmpl w:val="9A18FD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CFF19D5"/>
    <w:multiLevelType w:val="hybridMultilevel"/>
    <w:tmpl w:val="7A741D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1EA13E60"/>
    <w:multiLevelType w:val="hybridMultilevel"/>
    <w:tmpl w:val="37CAAF06"/>
    <w:lvl w:ilvl="0" w:tplc="48346860">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15:restartNumberingAfterBreak="0">
    <w:nsid w:val="1F3E35AD"/>
    <w:multiLevelType w:val="hybridMultilevel"/>
    <w:tmpl w:val="D0722F26"/>
    <w:lvl w:ilvl="0" w:tplc="EFCADA04">
      <w:start w:val="1"/>
      <w:numFmt w:val="lowerLetter"/>
      <w:lvlText w:val="(%1)"/>
      <w:lvlJc w:val="left"/>
      <w:pPr>
        <w:ind w:left="1180" w:hanging="360"/>
      </w:pPr>
      <w:rPr>
        <w:rFonts w:ascii="Times New Roman" w:hAnsi="Times New Roman" w:cs="Calibri" w:hint="default"/>
        <w:b w:val="0"/>
        <w:i w:val="0"/>
        <w:sz w:val="24"/>
        <w:szCs w:val="22"/>
      </w:rPr>
    </w:lvl>
    <w:lvl w:ilvl="1" w:tplc="04160019" w:tentative="1">
      <w:start w:val="1"/>
      <w:numFmt w:val="lowerLetter"/>
      <w:lvlText w:val="%2."/>
      <w:lvlJc w:val="left"/>
      <w:pPr>
        <w:ind w:left="1900" w:hanging="360"/>
      </w:pPr>
    </w:lvl>
    <w:lvl w:ilvl="2" w:tplc="0416001B" w:tentative="1">
      <w:start w:val="1"/>
      <w:numFmt w:val="lowerRoman"/>
      <w:lvlText w:val="%3."/>
      <w:lvlJc w:val="right"/>
      <w:pPr>
        <w:ind w:left="2620" w:hanging="180"/>
      </w:pPr>
    </w:lvl>
    <w:lvl w:ilvl="3" w:tplc="0416000F" w:tentative="1">
      <w:start w:val="1"/>
      <w:numFmt w:val="decimal"/>
      <w:lvlText w:val="%4."/>
      <w:lvlJc w:val="left"/>
      <w:pPr>
        <w:ind w:left="3340" w:hanging="360"/>
      </w:pPr>
    </w:lvl>
    <w:lvl w:ilvl="4" w:tplc="04160019" w:tentative="1">
      <w:start w:val="1"/>
      <w:numFmt w:val="lowerLetter"/>
      <w:lvlText w:val="%5."/>
      <w:lvlJc w:val="left"/>
      <w:pPr>
        <w:ind w:left="4060" w:hanging="360"/>
      </w:pPr>
    </w:lvl>
    <w:lvl w:ilvl="5" w:tplc="0416001B" w:tentative="1">
      <w:start w:val="1"/>
      <w:numFmt w:val="lowerRoman"/>
      <w:lvlText w:val="%6."/>
      <w:lvlJc w:val="right"/>
      <w:pPr>
        <w:ind w:left="4780" w:hanging="180"/>
      </w:pPr>
    </w:lvl>
    <w:lvl w:ilvl="6" w:tplc="0416000F" w:tentative="1">
      <w:start w:val="1"/>
      <w:numFmt w:val="decimal"/>
      <w:lvlText w:val="%7."/>
      <w:lvlJc w:val="left"/>
      <w:pPr>
        <w:ind w:left="5500" w:hanging="360"/>
      </w:pPr>
    </w:lvl>
    <w:lvl w:ilvl="7" w:tplc="04160019" w:tentative="1">
      <w:start w:val="1"/>
      <w:numFmt w:val="lowerLetter"/>
      <w:lvlText w:val="%8."/>
      <w:lvlJc w:val="left"/>
      <w:pPr>
        <w:ind w:left="6220" w:hanging="360"/>
      </w:pPr>
    </w:lvl>
    <w:lvl w:ilvl="8" w:tplc="0416001B" w:tentative="1">
      <w:start w:val="1"/>
      <w:numFmt w:val="lowerRoman"/>
      <w:lvlText w:val="%9."/>
      <w:lvlJc w:val="right"/>
      <w:pPr>
        <w:ind w:left="6940" w:hanging="180"/>
      </w:pPr>
    </w:lvl>
  </w:abstractNum>
  <w:abstractNum w:abstractNumId="50" w15:restartNumberingAfterBreak="0">
    <w:nsid w:val="1F8F7205"/>
    <w:multiLevelType w:val="hybridMultilevel"/>
    <w:tmpl w:val="098C7F90"/>
    <w:lvl w:ilvl="0" w:tplc="300A0005">
      <w:start w:val="1"/>
      <w:numFmt w:val="bullet"/>
      <w:lvlText w:val=""/>
      <w:lvlJc w:val="left"/>
      <w:pPr>
        <w:ind w:left="1440" w:hanging="360"/>
      </w:pPr>
      <w:rPr>
        <w:rFonts w:ascii="Wingdings" w:hAnsi="Wingdings"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51" w15:restartNumberingAfterBreak="0">
    <w:nsid w:val="1FEE357D"/>
    <w:multiLevelType w:val="hybridMultilevel"/>
    <w:tmpl w:val="6442A2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FF36E65"/>
    <w:multiLevelType w:val="multilevel"/>
    <w:tmpl w:val="93B03F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076099A"/>
    <w:multiLevelType w:val="hybridMultilevel"/>
    <w:tmpl w:val="18303AD2"/>
    <w:lvl w:ilvl="0" w:tplc="30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0924942"/>
    <w:multiLevelType w:val="hybridMultilevel"/>
    <w:tmpl w:val="421CC2AA"/>
    <w:lvl w:ilvl="0" w:tplc="BF363616">
      <w:start w:val="1"/>
      <w:numFmt w:val="lowerLetter"/>
      <w:lvlText w:val="(%1)"/>
      <w:lvlJc w:val="left"/>
      <w:pPr>
        <w:tabs>
          <w:tab w:val="num" w:pos="885"/>
        </w:tabs>
        <w:ind w:left="885" w:hanging="360"/>
      </w:pPr>
      <w:rPr>
        <w:rFonts w:hint="default"/>
      </w:rPr>
    </w:lvl>
    <w:lvl w:ilvl="1" w:tplc="9CF00AAE">
      <w:start w:val="1"/>
      <w:numFmt w:val="lowerLetter"/>
      <w:lvlText w:val="(%2)"/>
      <w:lvlJc w:val="left"/>
      <w:pPr>
        <w:tabs>
          <w:tab w:val="num" w:pos="1605"/>
        </w:tabs>
        <w:ind w:left="1605" w:hanging="360"/>
      </w:pPr>
      <w:rPr>
        <w:rFonts w:hint="default"/>
      </w:rPr>
    </w:lvl>
    <w:lvl w:ilvl="2" w:tplc="0409001B">
      <w:start w:val="1"/>
      <w:numFmt w:val="lowerRoman"/>
      <w:lvlText w:val="%3."/>
      <w:lvlJc w:val="right"/>
      <w:pPr>
        <w:tabs>
          <w:tab w:val="num" w:pos="2325"/>
        </w:tabs>
        <w:ind w:left="2325" w:hanging="180"/>
      </w:pPr>
    </w:lvl>
    <w:lvl w:ilvl="3" w:tplc="0409000F" w:tentative="1">
      <w:start w:val="1"/>
      <w:numFmt w:val="decimal"/>
      <w:lvlText w:val="%4."/>
      <w:lvlJc w:val="left"/>
      <w:pPr>
        <w:tabs>
          <w:tab w:val="num" w:pos="3045"/>
        </w:tabs>
        <w:ind w:left="3045" w:hanging="360"/>
      </w:pPr>
    </w:lvl>
    <w:lvl w:ilvl="4" w:tplc="04090019" w:tentative="1">
      <w:start w:val="1"/>
      <w:numFmt w:val="lowerLetter"/>
      <w:lvlText w:val="%5."/>
      <w:lvlJc w:val="left"/>
      <w:pPr>
        <w:tabs>
          <w:tab w:val="num" w:pos="3765"/>
        </w:tabs>
        <w:ind w:left="3765" w:hanging="360"/>
      </w:pPr>
    </w:lvl>
    <w:lvl w:ilvl="5" w:tplc="0409001B" w:tentative="1">
      <w:start w:val="1"/>
      <w:numFmt w:val="lowerRoman"/>
      <w:lvlText w:val="%6."/>
      <w:lvlJc w:val="right"/>
      <w:pPr>
        <w:tabs>
          <w:tab w:val="num" w:pos="4485"/>
        </w:tabs>
        <w:ind w:left="4485" w:hanging="180"/>
      </w:pPr>
    </w:lvl>
    <w:lvl w:ilvl="6" w:tplc="0409000F" w:tentative="1">
      <w:start w:val="1"/>
      <w:numFmt w:val="decimal"/>
      <w:lvlText w:val="%7."/>
      <w:lvlJc w:val="left"/>
      <w:pPr>
        <w:tabs>
          <w:tab w:val="num" w:pos="5205"/>
        </w:tabs>
        <w:ind w:left="5205" w:hanging="360"/>
      </w:pPr>
    </w:lvl>
    <w:lvl w:ilvl="7" w:tplc="04090019" w:tentative="1">
      <w:start w:val="1"/>
      <w:numFmt w:val="lowerLetter"/>
      <w:lvlText w:val="%8."/>
      <w:lvlJc w:val="left"/>
      <w:pPr>
        <w:tabs>
          <w:tab w:val="num" w:pos="5925"/>
        </w:tabs>
        <w:ind w:left="5925" w:hanging="360"/>
      </w:pPr>
    </w:lvl>
    <w:lvl w:ilvl="8" w:tplc="0409001B" w:tentative="1">
      <w:start w:val="1"/>
      <w:numFmt w:val="lowerRoman"/>
      <w:lvlText w:val="%9."/>
      <w:lvlJc w:val="right"/>
      <w:pPr>
        <w:tabs>
          <w:tab w:val="num" w:pos="6645"/>
        </w:tabs>
        <w:ind w:left="6645" w:hanging="180"/>
      </w:pPr>
    </w:lvl>
  </w:abstractNum>
  <w:abstractNum w:abstractNumId="55" w15:restartNumberingAfterBreak="0">
    <w:nsid w:val="20B86B4E"/>
    <w:multiLevelType w:val="hybridMultilevel"/>
    <w:tmpl w:val="E6C6E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1237BA2"/>
    <w:multiLevelType w:val="multilevel"/>
    <w:tmpl w:val="C7FEEF02"/>
    <w:lvl w:ilvl="0">
      <w:start w:val="1"/>
      <w:numFmt w:val="bullet"/>
      <w:lvlText w:val=""/>
      <w:lvlJc w:val="left"/>
      <w:pPr>
        <w:tabs>
          <w:tab w:val="num" w:pos="1800"/>
        </w:tabs>
        <w:ind w:left="1800" w:hanging="360"/>
      </w:pPr>
      <w:rPr>
        <w:rFonts w:ascii="Wingdings" w:hAnsi="Wingdings" w:hint="default"/>
        <w:sz w:val="20"/>
      </w:rPr>
    </w:lvl>
    <w:lvl w:ilvl="1">
      <w:numFmt w:val="bullet"/>
      <w:lvlText w:val="-"/>
      <w:lvlJc w:val="left"/>
      <w:pPr>
        <w:ind w:left="2520" w:hanging="360"/>
      </w:pPr>
      <w:rPr>
        <w:rFonts w:ascii="Times New Roman" w:eastAsia="Times New Roman" w:hAnsi="Times New Roman" w:cs="Times New Roman" w:hint="default"/>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57" w15:restartNumberingAfterBreak="0">
    <w:nsid w:val="21AE5137"/>
    <w:multiLevelType w:val="hybridMultilevel"/>
    <w:tmpl w:val="E7B6EFD0"/>
    <w:lvl w:ilvl="0" w:tplc="A8CE8C0C">
      <w:start w:val="1"/>
      <w:numFmt w:val="lowerRoman"/>
      <w:lvlText w:val="%1."/>
      <w:lvlJc w:val="righ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221400A7"/>
    <w:multiLevelType w:val="multilevel"/>
    <w:tmpl w:val="12FEE8B2"/>
    <w:lvl w:ilvl="0">
      <w:start w:val="1"/>
      <w:numFmt w:val="decimal"/>
      <w:pStyle w:val="SectionIHeader2"/>
      <w:lvlText w:val="%1."/>
      <w:lvlJc w:val="left"/>
      <w:pPr>
        <w:ind w:left="511"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9" w15:restartNumberingAfterBreak="0">
    <w:nsid w:val="22F53DAB"/>
    <w:multiLevelType w:val="multilevel"/>
    <w:tmpl w:val="239804A8"/>
    <w:lvl w:ilvl="0">
      <w:start w:val="1"/>
      <w:numFmt w:val="decimal"/>
      <w:pStyle w:val="HeadingSPD0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238672CF"/>
    <w:multiLevelType w:val="hybridMultilevel"/>
    <w:tmpl w:val="F8AC6FD2"/>
    <w:lvl w:ilvl="0" w:tplc="473E97DC">
      <w:start w:val="1"/>
      <w:numFmt w:val="lowerLetter"/>
      <w:lvlText w:val="(%1)"/>
      <w:lvlJc w:val="left"/>
      <w:pPr>
        <w:ind w:left="360" w:hanging="360"/>
      </w:pPr>
      <w:rPr>
        <w:rFonts w:ascii="Times New Roman" w:hAnsi="Times New Roman" w:cs="Times New Roman" w:hint="default"/>
        <w:i w:val="0"/>
        <w:sz w:val="22"/>
        <w:szCs w:val="22"/>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61" w15:restartNumberingAfterBreak="0">
    <w:nsid w:val="239F536D"/>
    <w:multiLevelType w:val="hybridMultilevel"/>
    <w:tmpl w:val="5FF80816"/>
    <w:lvl w:ilvl="0" w:tplc="A0124214">
      <w:start w:val="1"/>
      <w:numFmt w:val="lowerLetter"/>
      <w:lvlText w:val="(%1)"/>
      <w:lvlJc w:val="left"/>
      <w:pPr>
        <w:ind w:left="1323"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043" w:hanging="360"/>
      </w:pPr>
    </w:lvl>
    <w:lvl w:ilvl="2" w:tplc="0409001B" w:tentative="1">
      <w:start w:val="1"/>
      <w:numFmt w:val="lowerRoman"/>
      <w:lvlText w:val="%3."/>
      <w:lvlJc w:val="right"/>
      <w:pPr>
        <w:ind w:left="2763" w:hanging="180"/>
      </w:pPr>
    </w:lvl>
    <w:lvl w:ilvl="3" w:tplc="0409000F" w:tentative="1">
      <w:start w:val="1"/>
      <w:numFmt w:val="decimal"/>
      <w:lvlText w:val="%4."/>
      <w:lvlJc w:val="left"/>
      <w:pPr>
        <w:ind w:left="3483" w:hanging="360"/>
      </w:pPr>
    </w:lvl>
    <w:lvl w:ilvl="4" w:tplc="04090019" w:tentative="1">
      <w:start w:val="1"/>
      <w:numFmt w:val="lowerLetter"/>
      <w:lvlText w:val="%5."/>
      <w:lvlJc w:val="left"/>
      <w:pPr>
        <w:ind w:left="4203" w:hanging="360"/>
      </w:pPr>
    </w:lvl>
    <w:lvl w:ilvl="5" w:tplc="0409001B" w:tentative="1">
      <w:start w:val="1"/>
      <w:numFmt w:val="lowerRoman"/>
      <w:lvlText w:val="%6."/>
      <w:lvlJc w:val="right"/>
      <w:pPr>
        <w:ind w:left="4923" w:hanging="180"/>
      </w:pPr>
    </w:lvl>
    <w:lvl w:ilvl="6" w:tplc="0409000F" w:tentative="1">
      <w:start w:val="1"/>
      <w:numFmt w:val="decimal"/>
      <w:lvlText w:val="%7."/>
      <w:lvlJc w:val="left"/>
      <w:pPr>
        <w:ind w:left="5643" w:hanging="360"/>
      </w:pPr>
    </w:lvl>
    <w:lvl w:ilvl="7" w:tplc="04090019" w:tentative="1">
      <w:start w:val="1"/>
      <w:numFmt w:val="lowerLetter"/>
      <w:lvlText w:val="%8."/>
      <w:lvlJc w:val="left"/>
      <w:pPr>
        <w:ind w:left="6363" w:hanging="360"/>
      </w:pPr>
    </w:lvl>
    <w:lvl w:ilvl="8" w:tplc="0409001B" w:tentative="1">
      <w:start w:val="1"/>
      <w:numFmt w:val="lowerRoman"/>
      <w:lvlText w:val="%9."/>
      <w:lvlJc w:val="right"/>
      <w:pPr>
        <w:ind w:left="7083" w:hanging="180"/>
      </w:pPr>
    </w:lvl>
  </w:abstractNum>
  <w:abstractNum w:abstractNumId="62" w15:restartNumberingAfterBreak="0">
    <w:nsid w:val="23AC33FE"/>
    <w:multiLevelType w:val="hybridMultilevel"/>
    <w:tmpl w:val="8D322AFE"/>
    <w:lvl w:ilvl="0" w:tplc="0409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3" w15:restartNumberingAfterBreak="0">
    <w:nsid w:val="25416383"/>
    <w:multiLevelType w:val="hybridMultilevel"/>
    <w:tmpl w:val="DB82CD44"/>
    <w:lvl w:ilvl="0" w:tplc="BF363616">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4" w15:restartNumberingAfterBreak="0">
    <w:nsid w:val="25EC7FED"/>
    <w:multiLevelType w:val="multilevel"/>
    <w:tmpl w:val="F29AB2C4"/>
    <w:lvl w:ilvl="0">
      <w:start w:val="1"/>
      <w:numFmt w:val="decimal"/>
      <w:lvlText w:val="%1"/>
      <w:lvlJc w:val="left"/>
      <w:pPr>
        <w:tabs>
          <w:tab w:val="num" w:pos="615"/>
        </w:tabs>
        <w:ind w:left="615" w:hanging="615"/>
      </w:pPr>
      <w:rPr>
        <w:rFonts w:hint="default"/>
        <w:i w:val="0"/>
      </w:rPr>
    </w:lvl>
    <w:lvl w:ilvl="1">
      <w:start w:val="5"/>
      <w:numFmt w:val="decimal"/>
      <w:lvlText w:val="%1.%2"/>
      <w:lvlJc w:val="left"/>
      <w:pPr>
        <w:tabs>
          <w:tab w:val="num" w:pos="615"/>
        </w:tabs>
        <w:ind w:left="615" w:hanging="615"/>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65" w15:restartNumberingAfterBreak="0">
    <w:nsid w:val="266B0E23"/>
    <w:multiLevelType w:val="hybridMultilevel"/>
    <w:tmpl w:val="9A985DDE"/>
    <w:lvl w:ilvl="0" w:tplc="B6C05170">
      <w:start w:val="1"/>
      <w:numFmt w:val="decimal"/>
      <w:lvlText w:val="(%1)"/>
      <w:lvlJc w:val="left"/>
      <w:pPr>
        <w:ind w:left="720" w:hanging="360"/>
      </w:pPr>
      <w:rPr>
        <w:rFonts w:hint="default"/>
        <w:b w:val="0"/>
        <w:i w:val="0"/>
        <w:color w:val="auto"/>
        <w:sz w:val="24"/>
        <w:szCs w:val="24"/>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77C7243"/>
    <w:multiLevelType w:val="hybridMultilevel"/>
    <w:tmpl w:val="8E2CC082"/>
    <w:lvl w:ilvl="0" w:tplc="EFCADA04">
      <w:start w:val="1"/>
      <w:numFmt w:val="lowerLetter"/>
      <w:lvlText w:val="(%1)"/>
      <w:lvlJc w:val="left"/>
      <w:pPr>
        <w:ind w:left="1391" w:hanging="360"/>
      </w:pPr>
      <w:rPr>
        <w:rFonts w:ascii="Times New Roman" w:hAnsi="Times New Roman" w:cs="Calibri" w:hint="default"/>
        <w:b w:val="0"/>
        <w:i w:val="0"/>
        <w:sz w:val="24"/>
        <w:szCs w:val="22"/>
      </w:rPr>
    </w:lvl>
    <w:lvl w:ilvl="1" w:tplc="04160019" w:tentative="1">
      <w:start w:val="1"/>
      <w:numFmt w:val="lowerLetter"/>
      <w:lvlText w:val="%2."/>
      <w:lvlJc w:val="left"/>
      <w:pPr>
        <w:ind w:left="2111" w:hanging="360"/>
      </w:pPr>
    </w:lvl>
    <w:lvl w:ilvl="2" w:tplc="0416001B" w:tentative="1">
      <w:start w:val="1"/>
      <w:numFmt w:val="lowerRoman"/>
      <w:lvlText w:val="%3."/>
      <w:lvlJc w:val="right"/>
      <w:pPr>
        <w:ind w:left="2831" w:hanging="180"/>
      </w:pPr>
    </w:lvl>
    <w:lvl w:ilvl="3" w:tplc="0416000F" w:tentative="1">
      <w:start w:val="1"/>
      <w:numFmt w:val="decimal"/>
      <w:lvlText w:val="%4."/>
      <w:lvlJc w:val="left"/>
      <w:pPr>
        <w:ind w:left="3551" w:hanging="360"/>
      </w:pPr>
    </w:lvl>
    <w:lvl w:ilvl="4" w:tplc="04160019" w:tentative="1">
      <w:start w:val="1"/>
      <w:numFmt w:val="lowerLetter"/>
      <w:lvlText w:val="%5."/>
      <w:lvlJc w:val="left"/>
      <w:pPr>
        <w:ind w:left="4271" w:hanging="360"/>
      </w:pPr>
    </w:lvl>
    <w:lvl w:ilvl="5" w:tplc="0416001B" w:tentative="1">
      <w:start w:val="1"/>
      <w:numFmt w:val="lowerRoman"/>
      <w:lvlText w:val="%6."/>
      <w:lvlJc w:val="right"/>
      <w:pPr>
        <w:ind w:left="4991" w:hanging="180"/>
      </w:pPr>
    </w:lvl>
    <w:lvl w:ilvl="6" w:tplc="0416000F" w:tentative="1">
      <w:start w:val="1"/>
      <w:numFmt w:val="decimal"/>
      <w:lvlText w:val="%7."/>
      <w:lvlJc w:val="left"/>
      <w:pPr>
        <w:ind w:left="5711" w:hanging="360"/>
      </w:pPr>
    </w:lvl>
    <w:lvl w:ilvl="7" w:tplc="04160019" w:tentative="1">
      <w:start w:val="1"/>
      <w:numFmt w:val="lowerLetter"/>
      <w:lvlText w:val="%8."/>
      <w:lvlJc w:val="left"/>
      <w:pPr>
        <w:ind w:left="6431" w:hanging="360"/>
      </w:pPr>
    </w:lvl>
    <w:lvl w:ilvl="8" w:tplc="0416001B" w:tentative="1">
      <w:start w:val="1"/>
      <w:numFmt w:val="lowerRoman"/>
      <w:lvlText w:val="%9."/>
      <w:lvlJc w:val="right"/>
      <w:pPr>
        <w:ind w:left="7151" w:hanging="180"/>
      </w:pPr>
    </w:lvl>
  </w:abstractNum>
  <w:abstractNum w:abstractNumId="67" w15:restartNumberingAfterBreak="0">
    <w:nsid w:val="28406135"/>
    <w:multiLevelType w:val="hybridMultilevel"/>
    <w:tmpl w:val="04A69E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A5C3C0F"/>
    <w:multiLevelType w:val="hybridMultilevel"/>
    <w:tmpl w:val="449EBD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AE55140"/>
    <w:multiLevelType w:val="hybridMultilevel"/>
    <w:tmpl w:val="14DEDD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C3351EB"/>
    <w:multiLevelType w:val="multilevel"/>
    <w:tmpl w:val="FAE49FFA"/>
    <w:lvl w:ilvl="0">
      <w:start w:val="1"/>
      <w:numFmt w:val="decimal"/>
      <w:pStyle w:val="IAOS"/>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2C447B2C"/>
    <w:multiLevelType w:val="hybridMultilevel"/>
    <w:tmpl w:val="1B2A5A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C6E28D5"/>
    <w:multiLevelType w:val="hybridMultilevel"/>
    <w:tmpl w:val="09DCAED8"/>
    <w:lvl w:ilvl="0" w:tplc="637CF5D0">
      <w:start w:val="1"/>
      <w:numFmt w:val="lowerLetter"/>
      <w:lvlText w:val="%1)"/>
      <w:lvlJc w:val="left"/>
      <w:pPr>
        <w:tabs>
          <w:tab w:val="num" w:pos="1080"/>
        </w:tabs>
        <w:ind w:left="1080" w:hanging="360"/>
      </w:pPr>
      <w:rPr>
        <w:rFonts w:hint="default"/>
      </w:rPr>
    </w:lvl>
    <w:lvl w:ilvl="1" w:tplc="D4AC5F60">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4" w15:restartNumberingAfterBreak="0">
    <w:nsid w:val="2DD045A0"/>
    <w:multiLevelType w:val="multilevel"/>
    <w:tmpl w:val="D9182720"/>
    <w:lvl w:ilvl="0">
      <w:start w:val="1"/>
      <w:numFmt w:val="bullet"/>
      <w:lvlText w:val="▪"/>
      <w:lvlJc w:val="left"/>
      <w:pPr>
        <w:ind w:left="1440" w:hanging="360"/>
      </w:pPr>
      <w:rPr>
        <w:rFonts w:ascii="Noto Sans Symbols" w:eastAsia="Noto Sans Symbols" w:hAnsi="Noto Sans Symbols" w:cs="Noto Sans Symbols"/>
        <w:color w:val="auto"/>
      </w:rPr>
    </w:lvl>
    <w:lvl w:ilvl="1">
      <w:start w:val="1"/>
      <w:numFmt w:val="bullet"/>
      <w:lvlText w:val=""/>
      <w:lvlJc w:val="left"/>
      <w:pPr>
        <w:ind w:left="2160" w:hanging="360"/>
      </w:pPr>
      <w:rPr>
        <w:rFonts w:ascii="Wingdings" w:hAnsi="Wingdings" w:hint="default"/>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5" w15:restartNumberingAfterBreak="0">
    <w:nsid w:val="2F016D8E"/>
    <w:multiLevelType w:val="hybridMultilevel"/>
    <w:tmpl w:val="A030C3CC"/>
    <w:lvl w:ilvl="0" w:tplc="0930BFDE">
      <w:start w:val="1"/>
      <w:numFmt w:val="lowerRoman"/>
      <w:lvlText w:val="%1."/>
      <w:lvlJc w:val="left"/>
      <w:pPr>
        <w:ind w:left="720" w:hanging="360"/>
      </w:pPr>
      <w:rPr>
        <w:rFonts w:ascii="Times New Roman" w:hAnsi="Times New Roman" w:hint="default"/>
        <w:b w:val="0"/>
        <w:i/>
        <w:sz w:val="24"/>
        <w:vertAlign w:val="superscrip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30491CFF"/>
    <w:multiLevelType w:val="hybridMultilevel"/>
    <w:tmpl w:val="4CD4F24A"/>
    <w:lvl w:ilvl="0" w:tplc="30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1751C92"/>
    <w:multiLevelType w:val="hybridMultilevel"/>
    <w:tmpl w:val="65A250CE"/>
    <w:lvl w:ilvl="0" w:tplc="8542C3C0">
      <w:start w:val="1"/>
      <w:numFmt w:val="lowerLetter"/>
      <w:lvlText w:val="(%1)"/>
      <w:lvlJc w:val="left"/>
      <w:pPr>
        <w:ind w:left="720" w:hanging="360"/>
      </w:pPr>
      <w:rPr>
        <w:rFonts w:ascii="Times New Roman" w:hAnsi="Times New Roman" w:cs="Times New Roman" w:hint="default"/>
        <w:i w:val="0"/>
        <w:sz w:val="22"/>
        <w:szCs w:val="22"/>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8" w15:restartNumberingAfterBreak="0">
    <w:nsid w:val="320056B0"/>
    <w:multiLevelType w:val="hybridMultilevel"/>
    <w:tmpl w:val="43988140"/>
    <w:lvl w:ilvl="0" w:tplc="FFFFFFFF">
      <w:start w:val="1"/>
      <w:numFmt w:val="lowerLetter"/>
      <w:lvlText w:val="(%1)"/>
      <w:lvlJc w:val="left"/>
      <w:pPr>
        <w:ind w:left="390" w:hanging="39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32593607"/>
    <w:multiLevelType w:val="hybridMultilevel"/>
    <w:tmpl w:val="CCBA9964"/>
    <w:lvl w:ilvl="0" w:tplc="621C32A2">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0"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32D728A6"/>
    <w:multiLevelType w:val="multilevel"/>
    <w:tmpl w:val="6C2C4E3A"/>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2" w15:restartNumberingAfterBreak="0">
    <w:nsid w:val="343D4417"/>
    <w:multiLevelType w:val="hybridMultilevel"/>
    <w:tmpl w:val="426694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6BC02A8"/>
    <w:multiLevelType w:val="hybridMultilevel"/>
    <w:tmpl w:val="0954531E"/>
    <w:lvl w:ilvl="0" w:tplc="0F8A6910">
      <w:start w:val="1"/>
      <w:numFmt w:val="lowerLetter"/>
      <w:lvlText w:val="(%1)"/>
      <w:lvlJc w:val="left"/>
      <w:pPr>
        <w:ind w:left="1332"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84" w15:restartNumberingAfterBreak="0">
    <w:nsid w:val="36C43F1E"/>
    <w:multiLevelType w:val="hybridMultilevel"/>
    <w:tmpl w:val="43988140"/>
    <w:lvl w:ilvl="0" w:tplc="FFFFFFFF">
      <w:start w:val="1"/>
      <w:numFmt w:val="lowerLetter"/>
      <w:lvlText w:val="(%1)"/>
      <w:lvlJc w:val="left"/>
      <w:pPr>
        <w:ind w:left="390" w:hanging="39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371E38D6"/>
    <w:multiLevelType w:val="hybridMultilevel"/>
    <w:tmpl w:val="6FACAD5A"/>
    <w:lvl w:ilvl="0" w:tplc="FFFFFFFF">
      <w:start w:val="1"/>
      <w:numFmt w:val="lowerLetter"/>
      <w:lvlText w:val="(%1)"/>
      <w:lvlJc w:val="left"/>
      <w:pPr>
        <w:ind w:left="360" w:hanging="360"/>
      </w:pPr>
      <w:rPr>
        <w:rFonts w:ascii="Times New Roman" w:hAnsi="Times New Roman" w:cs="Times New Roman" w:hint="default"/>
        <w:i w:val="0"/>
        <w:strike w:val="0"/>
        <w:sz w:val="22"/>
        <w:szCs w:val="22"/>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6"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mbria"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7" w15:restartNumberingAfterBreak="0">
    <w:nsid w:val="37770F2B"/>
    <w:multiLevelType w:val="multilevel"/>
    <w:tmpl w:val="44E802F6"/>
    <w:lvl w:ilvl="0">
      <w:start w:val="1"/>
      <w:numFmt w:val="decimal"/>
      <w:pStyle w:val="ClauseSubLis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88" w15:restartNumberingAfterBreak="0">
    <w:nsid w:val="38276150"/>
    <w:multiLevelType w:val="hybridMultilevel"/>
    <w:tmpl w:val="26A29494"/>
    <w:lvl w:ilvl="0" w:tplc="8E6EAD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8624AB2"/>
    <w:multiLevelType w:val="hybridMultilevel"/>
    <w:tmpl w:val="85E41F3A"/>
    <w:lvl w:ilvl="0" w:tplc="6DCE0ADC">
      <w:start w:val="1"/>
      <w:numFmt w:val="lowerLetter"/>
      <w:lvlText w:val="(%1)"/>
      <w:lvlJc w:val="left"/>
      <w:pPr>
        <w:ind w:left="1401" w:hanging="360"/>
      </w:pPr>
      <w:rPr>
        <w:rFonts w:ascii="Times New Roman" w:hAnsi="Times New Roman" w:hint="default"/>
        <w:b w:val="0"/>
        <w:i w:val="0"/>
        <w:sz w:val="24"/>
      </w:rPr>
    </w:lvl>
    <w:lvl w:ilvl="1" w:tplc="04160019" w:tentative="1">
      <w:start w:val="1"/>
      <w:numFmt w:val="lowerLetter"/>
      <w:lvlText w:val="%2."/>
      <w:lvlJc w:val="left"/>
      <w:pPr>
        <w:ind w:left="2121" w:hanging="360"/>
      </w:pPr>
    </w:lvl>
    <w:lvl w:ilvl="2" w:tplc="0416001B" w:tentative="1">
      <w:start w:val="1"/>
      <w:numFmt w:val="lowerRoman"/>
      <w:lvlText w:val="%3."/>
      <w:lvlJc w:val="right"/>
      <w:pPr>
        <w:ind w:left="2841" w:hanging="180"/>
      </w:pPr>
    </w:lvl>
    <w:lvl w:ilvl="3" w:tplc="0416000F" w:tentative="1">
      <w:start w:val="1"/>
      <w:numFmt w:val="decimal"/>
      <w:lvlText w:val="%4."/>
      <w:lvlJc w:val="left"/>
      <w:pPr>
        <w:ind w:left="3561" w:hanging="360"/>
      </w:pPr>
    </w:lvl>
    <w:lvl w:ilvl="4" w:tplc="04160019" w:tentative="1">
      <w:start w:val="1"/>
      <w:numFmt w:val="lowerLetter"/>
      <w:lvlText w:val="%5."/>
      <w:lvlJc w:val="left"/>
      <w:pPr>
        <w:ind w:left="4281" w:hanging="360"/>
      </w:pPr>
    </w:lvl>
    <w:lvl w:ilvl="5" w:tplc="0416001B" w:tentative="1">
      <w:start w:val="1"/>
      <w:numFmt w:val="lowerRoman"/>
      <w:lvlText w:val="%6."/>
      <w:lvlJc w:val="right"/>
      <w:pPr>
        <w:ind w:left="5001" w:hanging="180"/>
      </w:pPr>
    </w:lvl>
    <w:lvl w:ilvl="6" w:tplc="0416000F" w:tentative="1">
      <w:start w:val="1"/>
      <w:numFmt w:val="decimal"/>
      <w:lvlText w:val="%7."/>
      <w:lvlJc w:val="left"/>
      <w:pPr>
        <w:ind w:left="5721" w:hanging="360"/>
      </w:pPr>
    </w:lvl>
    <w:lvl w:ilvl="7" w:tplc="04160019" w:tentative="1">
      <w:start w:val="1"/>
      <w:numFmt w:val="lowerLetter"/>
      <w:lvlText w:val="%8."/>
      <w:lvlJc w:val="left"/>
      <w:pPr>
        <w:ind w:left="6441" w:hanging="360"/>
      </w:pPr>
    </w:lvl>
    <w:lvl w:ilvl="8" w:tplc="0416001B" w:tentative="1">
      <w:start w:val="1"/>
      <w:numFmt w:val="lowerRoman"/>
      <w:lvlText w:val="%9."/>
      <w:lvlJc w:val="right"/>
      <w:pPr>
        <w:ind w:left="7161" w:hanging="180"/>
      </w:pPr>
    </w:lvl>
  </w:abstractNum>
  <w:abstractNum w:abstractNumId="90" w15:restartNumberingAfterBreak="0">
    <w:nsid w:val="386B2217"/>
    <w:multiLevelType w:val="hybridMultilevel"/>
    <w:tmpl w:val="02B42BCA"/>
    <w:lvl w:ilvl="0" w:tplc="9E14EA3E">
      <w:start w:val="1"/>
      <w:numFmt w:val="lowerLetter"/>
      <w:lvlText w:val="(%1)"/>
      <w:lvlJc w:val="left"/>
      <w:pPr>
        <w:ind w:left="108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39F1080D"/>
    <w:multiLevelType w:val="hybridMultilevel"/>
    <w:tmpl w:val="43988140"/>
    <w:lvl w:ilvl="0" w:tplc="FFFFFFFF">
      <w:start w:val="1"/>
      <w:numFmt w:val="lowerLetter"/>
      <w:lvlText w:val="(%1)"/>
      <w:lvlJc w:val="left"/>
      <w:pPr>
        <w:ind w:left="390" w:hanging="39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3A6A3406"/>
    <w:multiLevelType w:val="hybridMultilevel"/>
    <w:tmpl w:val="3DF8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E116285"/>
    <w:multiLevelType w:val="hybridMultilevel"/>
    <w:tmpl w:val="CE6448FE"/>
    <w:lvl w:ilvl="0" w:tplc="0409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4" w15:restartNumberingAfterBreak="0">
    <w:nsid w:val="3ED10A5F"/>
    <w:multiLevelType w:val="multilevel"/>
    <w:tmpl w:val="E7F6634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5"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F9C0007"/>
    <w:multiLevelType w:val="hybridMultilevel"/>
    <w:tmpl w:val="8B3882A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3FC82048"/>
    <w:multiLevelType w:val="hybridMultilevel"/>
    <w:tmpl w:val="2D72D8CC"/>
    <w:lvl w:ilvl="0" w:tplc="575E3B50">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8" w15:restartNumberingAfterBreak="0">
    <w:nsid w:val="40622EEA"/>
    <w:multiLevelType w:val="hybridMultilevel"/>
    <w:tmpl w:val="0D0019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0942D0F"/>
    <w:multiLevelType w:val="hybridMultilevel"/>
    <w:tmpl w:val="BF662294"/>
    <w:lvl w:ilvl="0" w:tplc="0409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0" w15:restartNumberingAfterBreak="0">
    <w:nsid w:val="40D97A5F"/>
    <w:multiLevelType w:val="hybridMultilevel"/>
    <w:tmpl w:val="C78CE6F2"/>
    <w:lvl w:ilvl="0" w:tplc="76564EDA">
      <w:start w:val="1"/>
      <w:numFmt w:val="lowerRoman"/>
      <w:lvlText w:val="(%1)"/>
      <w:lvlJc w:val="right"/>
      <w:pPr>
        <w:tabs>
          <w:tab w:val="num" w:pos="3240"/>
        </w:tabs>
        <w:ind w:left="3240" w:hanging="360"/>
      </w:pPr>
      <w:rPr>
        <w:rFonts w:hint="default"/>
      </w:rPr>
    </w:lvl>
    <w:lvl w:ilvl="1" w:tplc="04090019" w:tentative="1">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01" w15:restartNumberingAfterBreak="0">
    <w:nsid w:val="417F5CB3"/>
    <w:multiLevelType w:val="multilevel"/>
    <w:tmpl w:val="1CF4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3" w15:restartNumberingAfterBreak="0">
    <w:nsid w:val="43375C66"/>
    <w:multiLevelType w:val="hybridMultilevel"/>
    <w:tmpl w:val="573C1D4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4" w15:restartNumberingAfterBreak="0">
    <w:nsid w:val="43526EF0"/>
    <w:multiLevelType w:val="hybridMultilevel"/>
    <w:tmpl w:val="9E4C46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3BE21FB"/>
    <w:multiLevelType w:val="multilevel"/>
    <w:tmpl w:val="C7FEEF02"/>
    <w:lvl w:ilvl="0">
      <w:start w:val="1"/>
      <w:numFmt w:val="bullet"/>
      <w:lvlText w:val=""/>
      <w:lvlJc w:val="left"/>
      <w:pPr>
        <w:tabs>
          <w:tab w:val="num" w:pos="1800"/>
        </w:tabs>
        <w:ind w:left="1800" w:hanging="360"/>
      </w:pPr>
      <w:rPr>
        <w:rFonts w:ascii="Wingdings" w:hAnsi="Wingdings" w:hint="default"/>
        <w:sz w:val="20"/>
      </w:rPr>
    </w:lvl>
    <w:lvl w:ilvl="1">
      <w:numFmt w:val="bullet"/>
      <w:lvlText w:val="-"/>
      <w:lvlJc w:val="left"/>
      <w:pPr>
        <w:ind w:left="2520" w:hanging="360"/>
      </w:pPr>
      <w:rPr>
        <w:rFonts w:ascii="Times New Roman" w:eastAsia="Times New Roman" w:hAnsi="Times New Roman" w:cs="Times New Roman" w:hint="default"/>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06" w15:restartNumberingAfterBreak="0">
    <w:nsid w:val="44826FFA"/>
    <w:multiLevelType w:val="hybridMultilevel"/>
    <w:tmpl w:val="8B665836"/>
    <w:lvl w:ilvl="0" w:tplc="30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45B57534"/>
    <w:multiLevelType w:val="multilevel"/>
    <w:tmpl w:val="5372AEC2"/>
    <w:lvl w:ilvl="0">
      <w:start w:val="1"/>
      <w:numFmt w:val="bullet"/>
      <w:lvlText w:val=""/>
      <w:lvlJc w:val="left"/>
      <w:pPr>
        <w:ind w:left="360" w:hanging="360"/>
      </w:pPr>
      <w:rPr>
        <w:rFonts w:ascii="Wingdings" w:hAnsi="Wingdings" w:hint="default"/>
      </w:rPr>
    </w:lvl>
    <w:lvl w:ilvl="1">
      <w:start w:val="1"/>
      <w:numFmt w:val="decimal"/>
      <w:lvlText w:val="%1.%2."/>
      <w:lvlJc w:val="left"/>
      <w:pPr>
        <w:ind w:left="432" w:hanging="432"/>
      </w:pPr>
    </w:lvl>
    <w:lvl w:ilvl="2">
      <w:start w:val="1"/>
      <w:numFmt w:val="decimal"/>
      <w:lvlText w:val="%1.%2.%3."/>
      <w:lvlJc w:val="left"/>
      <w:pPr>
        <w:ind w:left="504" w:hanging="504"/>
      </w:pPr>
      <w:rPr>
        <w:b/>
        <w:bCs/>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45FD2BCC"/>
    <w:multiLevelType w:val="hybridMultilevel"/>
    <w:tmpl w:val="43988140"/>
    <w:lvl w:ilvl="0" w:tplc="FFFFFFFF">
      <w:start w:val="1"/>
      <w:numFmt w:val="lowerLetter"/>
      <w:lvlText w:val="(%1)"/>
      <w:lvlJc w:val="left"/>
      <w:pPr>
        <w:ind w:left="390" w:hanging="39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9" w15:restartNumberingAfterBreak="0">
    <w:nsid w:val="46987F94"/>
    <w:multiLevelType w:val="hybridMultilevel"/>
    <w:tmpl w:val="91525E8E"/>
    <w:lvl w:ilvl="0" w:tplc="F17A551E">
      <w:start w:val="1"/>
      <w:numFmt w:val="decimal"/>
      <w:pStyle w:val="Formulario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74E3278"/>
    <w:multiLevelType w:val="hybridMultilevel"/>
    <w:tmpl w:val="0E9A6BCE"/>
    <w:lvl w:ilvl="0" w:tplc="58D663E8">
      <w:start w:val="1"/>
      <w:numFmt w:val="lowerLetter"/>
      <w:lvlText w:val="(%1)"/>
      <w:lvlJc w:val="left"/>
      <w:pPr>
        <w:ind w:left="1661" w:hanging="360"/>
      </w:pPr>
      <w:rPr>
        <w:rFonts w:ascii="Times New Roman" w:hAnsi="Times New Roman" w:cs="Times New Roman" w:hint="default"/>
        <w:b w:val="0"/>
        <w:i w:val="0"/>
        <w:color w:val="auto"/>
        <w:sz w:val="24"/>
        <w:szCs w:val="24"/>
        <w:u w:val="none"/>
        <w:lang w:val="en-AU"/>
      </w:rPr>
    </w:lvl>
    <w:lvl w:ilvl="1" w:tplc="FFFFFFFF" w:tentative="1">
      <w:start w:val="1"/>
      <w:numFmt w:val="lowerLetter"/>
      <w:lvlText w:val="%2."/>
      <w:lvlJc w:val="left"/>
      <w:pPr>
        <w:ind w:left="2381" w:hanging="360"/>
      </w:pPr>
    </w:lvl>
    <w:lvl w:ilvl="2" w:tplc="FFFFFFFF" w:tentative="1">
      <w:start w:val="1"/>
      <w:numFmt w:val="lowerRoman"/>
      <w:lvlText w:val="%3."/>
      <w:lvlJc w:val="right"/>
      <w:pPr>
        <w:ind w:left="3101" w:hanging="180"/>
      </w:pPr>
    </w:lvl>
    <w:lvl w:ilvl="3" w:tplc="FFFFFFFF" w:tentative="1">
      <w:start w:val="1"/>
      <w:numFmt w:val="decimal"/>
      <w:lvlText w:val="%4."/>
      <w:lvlJc w:val="left"/>
      <w:pPr>
        <w:ind w:left="3821" w:hanging="360"/>
      </w:pPr>
    </w:lvl>
    <w:lvl w:ilvl="4" w:tplc="FFFFFFFF" w:tentative="1">
      <w:start w:val="1"/>
      <w:numFmt w:val="lowerLetter"/>
      <w:lvlText w:val="%5."/>
      <w:lvlJc w:val="left"/>
      <w:pPr>
        <w:ind w:left="4541" w:hanging="360"/>
      </w:pPr>
    </w:lvl>
    <w:lvl w:ilvl="5" w:tplc="FFFFFFFF" w:tentative="1">
      <w:start w:val="1"/>
      <w:numFmt w:val="lowerRoman"/>
      <w:lvlText w:val="%6."/>
      <w:lvlJc w:val="right"/>
      <w:pPr>
        <w:ind w:left="5261" w:hanging="180"/>
      </w:pPr>
    </w:lvl>
    <w:lvl w:ilvl="6" w:tplc="FFFFFFFF" w:tentative="1">
      <w:start w:val="1"/>
      <w:numFmt w:val="decimal"/>
      <w:lvlText w:val="%7."/>
      <w:lvlJc w:val="left"/>
      <w:pPr>
        <w:ind w:left="5981" w:hanging="360"/>
      </w:pPr>
    </w:lvl>
    <w:lvl w:ilvl="7" w:tplc="FFFFFFFF" w:tentative="1">
      <w:start w:val="1"/>
      <w:numFmt w:val="lowerLetter"/>
      <w:lvlText w:val="%8."/>
      <w:lvlJc w:val="left"/>
      <w:pPr>
        <w:ind w:left="6701" w:hanging="360"/>
      </w:pPr>
    </w:lvl>
    <w:lvl w:ilvl="8" w:tplc="FFFFFFFF" w:tentative="1">
      <w:start w:val="1"/>
      <w:numFmt w:val="lowerRoman"/>
      <w:lvlText w:val="%9."/>
      <w:lvlJc w:val="right"/>
      <w:pPr>
        <w:ind w:left="7421" w:hanging="180"/>
      </w:pPr>
    </w:lvl>
  </w:abstractNum>
  <w:abstractNum w:abstractNumId="111"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48912B74"/>
    <w:multiLevelType w:val="hybridMultilevel"/>
    <w:tmpl w:val="5C160F5A"/>
    <w:lvl w:ilvl="0" w:tplc="3FF63402">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3" w15:restartNumberingAfterBreak="0">
    <w:nsid w:val="499C1AD4"/>
    <w:multiLevelType w:val="hybridMultilevel"/>
    <w:tmpl w:val="43988140"/>
    <w:lvl w:ilvl="0" w:tplc="FFFFFFFF">
      <w:start w:val="1"/>
      <w:numFmt w:val="lowerLetter"/>
      <w:lvlText w:val="(%1)"/>
      <w:lvlJc w:val="left"/>
      <w:pPr>
        <w:ind w:left="390" w:hanging="39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4" w15:restartNumberingAfterBreak="0">
    <w:nsid w:val="49D81B0A"/>
    <w:multiLevelType w:val="multilevel"/>
    <w:tmpl w:val="E89689DC"/>
    <w:lvl w:ilvl="0">
      <w:start w:val="1"/>
      <w:numFmt w:val="decimal"/>
      <w:lvlText w:val="%1"/>
      <w:lvlJc w:val="left"/>
      <w:pPr>
        <w:tabs>
          <w:tab w:val="num" w:pos="615"/>
        </w:tabs>
        <w:ind w:left="615" w:hanging="615"/>
      </w:pPr>
      <w:rPr>
        <w:rFonts w:hint="default"/>
        <w:i w:val="0"/>
      </w:rPr>
    </w:lvl>
    <w:lvl w:ilvl="1">
      <w:start w:val="1"/>
      <w:numFmt w:val="decimal"/>
      <w:lvlText w:val="%1.%2"/>
      <w:lvlJc w:val="left"/>
      <w:pPr>
        <w:tabs>
          <w:tab w:val="num" w:pos="615"/>
        </w:tabs>
        <w:ind w:left="615" w:hanging="615"/>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15" w15:restartNumberingAfterBreak="0">
    <w:nsid w:val="4A7E0624"/>
    <w:multiLevelType w:val="hybridMultilevel"/>
    <w:tmpl w:val="B708640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4A7F306D"/>
    <w:multiLevelType w:val="multilevel"/>
    <w:tmpl w:val="9006BAE6"/>
    <w:lvl w:ilvl="0">
      <w:start w:val="60"/>
      <w:numFmt w:val="decimal"/>
      <w:lvlText w:val="%1."/>
      <w:lvlJc w:val="left"/>
      <w:pPr>
        <w:tabs>
          <w:tab w:val="num" w:pos="360"/>
        </w:tabs>
        <w:ind w:left="360" w:hanging="360"/>
      </w:pPr>
      <w:rPr>
        <w:rFonts w:hint="default"/>
      </w:rPr>
    </w:lvl>
    <w:lvl w:ilvl="1">
      <w:start w:val="1"/>
      <w:numFmt w:val="decimal"/>
      <w:lvlText w:val="6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7" w15:restartNumberingAfterBreak="0">
    <w:nsid w:val="4C6C1BE5"/>
    <w:multiLevelType w:val="hybridMultilevel"/>
    <w:tmpl w:val="F7EC9B3A"/>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8" w15:restartNumberingAfterBreak="0">
    <w:nsid w:val="4DB432BB"/>
    <w:multiLevelType w:val="hybridMultilevel"/>
    <w:tmpl w:val="BCA6B0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DFB4B46"/>
    <w:multiLevelType w:val="hybridMultilevel"/>
    <w:tmpl w:val="13A622D8"/>
    <w:lvl w:ilvl="0" w:tplc="0409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0" w15:restartNumberingAfterBreak="0">
    <w:nsid w:val="4E572763"/>
    <w:multiLevelType w:val="hybridMultilevel"/>
    <w:tmpl w:val="0D56064A"/>
    <w:lvl w:ilvl="0" w:tplc="DBA299EA">
      <w:start w:val="1"/>
      <w:numFmt w:val="lowerRoman"/>
      <w:lvlText w:val="(%1)"/>
      <w:lvlJc w:val="left"/>
      <w:pPr>
        <w:ind w:left="1429" w:hanging="360"/>
      </w:pPr>
      <w:rPr>
        <w:rFonts w:hint="default"/>
        <w:b w:val="0"/>
        <w:i w:val="0"/>
        <w:color w:val="auto"/>
        <w:sz w:val="24"/>
        <w:lang w:val="en-AU"/>
      </w:rPr>
    </w:lvl>
    <w:lvl w:ilvl="1" w:tplc="04160019" w:tentative="1">
      <w:start w:val="1"/>
      <w:numFmt w:val="lowerLetter"/>
      <w:lvlText w:val="%2."/>
      <w:lvlJc w:val="left"/>
      <w:pPr>
        <w:ind w:left="2149" w:hanging="360"/>
      </w:pPr>
    </w:lvl>
    <w:lvl w:ilvl="2" w:tplc="0416001B">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21" w15:restartNumberingAfterBreak="0">
    <w:nsid w:val="4E805C98"/>
    <w:multiLevelType w:val="hybridMultilevel"/>
    <w:tmpl w:val="028E7FBA"/>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2" w15:restartNumberingAfterBreak="0">
    <w:nsid w:val="4EBF2CC7"/>
    <w:multiLevelType w:val="multilevel"/>
    <w:tmpl w:val="19C85F72"/>
    <w:lvl w:ilvl="0">
      <w:start w:val="1"/>
      <w:numFmt w:val="decimal"/>
      <w:pStyle w:val="Sec1-ClausesAfter10pt1"/>
      <w:lvlText w:val="%1."/>
      <w:lvlJc w:val="left"/>
      <w:pPr>
        <w:ind w:left="720" w:hanging="360"/>
      </w:pPr>
      <w:rPr>
        <w:rFonts w:hint="default"/>
        <w:sz w:val="24"/>
        <w:szCs w:val="24"/>
      </w:rPr>
    </w:lvl>
    <w:lvl w:ilvl="1">
      <w:start w:val="1"/>
      <w:numFmt w:val="decimal"/>
      <w:lvlText w:val="4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4ECD5714"/>
    <w:multiLevelType w:val="multilevel"/>
    <w:tmpl w:val="D234B298"/>
    <w:lvl w:ilvl="0">
      <w:start w:val="1"/>
      <w:numFmt w:val="upperLetter"/>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4" w15:restartNumberingAfterBreak="0">
    <w:nsid w:val="4F000B42"/>
    <w:multiLevelType w:val="hybridMultilevel"/>
    <w:tmpl w:val="A8847E52"/>
    <w:lvl w:ilvl="0" w:tplc="8CCA8ADE">
      <w:start w:val="1"/>
      <w:numFmt w:val="lowerLetter"/>
      <w:lvlText w:val="%1)"/>
      <w:lvlJc w:val="left"/>
      <w:pPr>
        <w:tabs>
          <w:tab w:val="num" w:pos="1224"/>
        </w:tabs>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893A15BE">
      <w:start w:val="1"/>
      <w:numFmt w:val="decimal"/>
      <w:pStyle w:val="HeaderTechnicalandFinancialPartofEvaluationCriteria"/>
      <w:lvlText w:val="%5."/>
      <w:lvlJc w:val="left"/>
      <w:pPr>
        <w:ind w:left="4104" w:hanging="360"/>
      </w:pPr>
      <w:rPr>
        <w:rFonts w:hint="default"/>
        <w:i w:val="0"/>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25"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26" w15:restartNumberingAfterBreak="0">
    <w:nsid w:val="4FE12EF7"/>
    <w:multiLevelType w:val="multilevel"/>
    <w:tmpl w:val="D362DF8A"/>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albaum Heading" w:hAnsi="Walbaum Heading"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7" w15:restartNumberingAfterBreak="0">
    <w:nsid w:val="50B321BC"/>
    <w:multiLevelType w:val="hybridMultilevel"/>
    <w:tmpl w:val="EA4AA708"/>
    <w:lvl w:ilvl="0" w:tplc="8744C296">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2B77989"/>
    <w:multiLevelType w:val="multilevel"/>
    <w:tmpl w:val="63CC16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2CC26F6"/>
    <w:multiLevelType w:val="hybridMultilevel"/>
    <w:tmpl w:val="EE586E76"/>
    <w:lvl w:ilvl="0" w:tplc="EAAC7814">
      <w:start w:val="1"/>
      <w:numFmt w:val="decimal"/>
      <w:pStyle w:val="CContrato"/>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0" w15:restartNumberingAfterBreak="0">
    <w:nsid w:val="52D627ED"/>
    <w:multiLevelType w:val="multilevel"/>
    <w:tmpl w:val="1DC67894"/>
    <w:lvl w:ilvl="0">
      <w:start w:val="1"/>
      <w:numFmt w:val="decimal"/>
      <w:lvlText w:val="%1."/>
      <w:lvlJc w:val="left"/>
      <w:pPr>
        <w:ind w:left="-2000" w:hanging="360"/>
      </w:pPr>
    </w:lvl>
    <w:lvl w:ilvl="1">
      <w:start w:val="1"/>
      <w:numFmt w:val="decimal"/>
      <w:lvlText w:val="%1.%2."/>
      <w:lvlJc w:val="left"/>
      <w:pPr>
        <w:ind w:left="-1568" w:hanging="432"/>
      </w:pPr>
    </w:lvl>
    <w:lvl w:ilvl="2">
      <w:start w:val="1"/>
      <w:numFmt w:val="decimal"/>
      <w:lvlText w:val="%1.%2.%3."/>
      <w:lvlJc w:val="left"/>
      <w:pPr>
        <w:ind w:left="-1136" w:hanging="504"/>
      </w:pPr>
    </w:lvl>
    <w:lvl w:ilvl="3">
      <w:start w:val="1"/>
      <w:numFmt w:val="decimal"/>
      <w:lvlText w:val="%1.%2.%3.%4."/>
      <w:lvlJc w:val="left"/>
      <w:pPr>
        <w:ind w:left="-632" w:hanging="648"/>
      </w:pPr>
    </w:lvl>
    <w:lvl w:ilvl="4">
      <w:start w:val="1"/>
      <w:numFmt w:val="decimal"/>
      <w:lvlText w:val="%1.%2.%3.%4.%5."/>
      <w:lvlJc w:val="left"/>
      <w:pPr>
        <w:ind w:left="-128" w:hanging="792"/>
      </w:pPr>
    </w:lvl>
    <w:lvl w:ilvl="5">
      <w:start w:val="1"/>
      <w:numFmt w:val="decimal"/>
      <w:lvlText w:val="%1.%2.%3.%4.%5.%6."/>
      <w:lvlJc w:val="left"/>
      <w:pPr>
        <w:ind w:left="376" w:hanging="936"/>
      </w:pPr>
    </w:lvl>
    <w:lvl w:ilvl="6">
      <w:start w:val="1"/>
      <w:numFmt w:val="decimal"/>
      <w:lvlText w:val="%7."/>
      <w:lvlJc w:val="left"/>
      <w:pPr>
        <w:ind w:left="160" w:hanging="360"/>
      </w:pPr>
    </w:lvl>
    <w:lvl w:ilvl="7">
      <w:start w:val="1"/>
      <w:numFmt w:val="decimal"/>
      <w:lvlText w:val="%1.%2.%3.%4.%5.%6.%7.%8."/>
      <w:lvlJc w:val="left"/>
      <w:pPr>
        <w:ind w:left="1384" w:hanging="1224"/>
      </w:pPr>
    </w:lvl>
    <w:lvl w:ilvl="8">
      <w:start w:val="1"/>
      <w:numFmt w:val="decimal"/>
      <w:lvlText w:val="%1.%2.%3.%4.%5.%6.%7.%8.%9."/>
      <w:lvlJc w:val="left"/>
      <w:pPr>
        <w:ind w:left="1960" w:hanging="1440"/>
      </w:pPr>
    </w:lvl>
  </w:abstractNum>
  <w:abstractNum w:abstractNumId="131" w15:restartNumberingAfterBreak="0">
    <w:nsid w:val="53564828"/>
    <w:multiLevelType w:val="hybridMultilevel"/>
    <w:tmpl w:val="DF1AA796"/>
    <w:lvl w:ilvl="0" w:tplc="B6C05170">
      <w:start w:val="1"/>
      <w:numFmt w:val="decimal"/>
      <w:lvlText w:val="(%1)"/>
      <w:lvlJc w:val="left"/>
      <w:pPr>
        <w:ind w:left="1080" w:hanging="360"/>
      </w:pPr>
      <w:rPr>
        <w:sz w:val="24"/>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2" w15:restartNumberingAfterBreak="0">
    <w:nsid w:val="536871AE"/>
    <w:multiLevelType w:val="hybridMultilevel"/>
    <w:tmpl w:val="F21E1F3A"/>
    <w:lvl w:ilvl="0" w:tplc="04090005">
      <w:start w:val="1"/>
      <w:numFmt w:val="bullet"/>
      <w:lvlText w:val=""/>
      <w:lvlJc w:val="left"/>
      <w:pPr>
        <w:ind w:left="1080" w:hanging="360"/>
      </w:pPr>
      <w:rPr>
        <w:rFonts w:ascii="Wingdings" w:hAnsi="Wingdings"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33" w15:restartNumberingAfterBreak="0">
    <w:nsid w:val="53CC7906"/>
    <w:multiLevelType w:val="multilevel"/>
    <w:tmpl w:val="6B306944"/>
    <w:lvl w:ilvl="0">
      <w:start w:val="1"/>
      <w:numFmt w:val="decimal"/>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134" w15:restartNumberingAfterBreak="0">
    <w:nsid w:val="545D3C6F"/>
    <w:multiLevelType w:val="hybridMultilevel"/>
    <w:tmpl w:val="A6AC92F4"/>
    <w:lvl w:ilvl="0" w:tplc="04090005">
      <w:start w:val="1"/>
      <w:numFmt w:val="bullet"/>
      <w:lvlText w:val=""/>
      <w:lvlJc w:val="left"/>
      <w:pPr>
        <w:ind w:left="1170" w:hanging="360"/>
      </w:pPr>
      <w:rPr>
        <w:rFonts w:ascii="Wingdings" w:hAnsi="Wingdings" w:hint="default"/>
      </w:rPr>
    </w:lvl>
    <w:lvl w:ilvl="1" w:tplc="300A0003" w:tentative="1">
      <w:start w:val="1"/>
      <w:numFmt w:val="bullet"/>
      <w:lvlText w:val="o"/>
      <w:lvlJc w:val="left"/>
      <w:pPr>
        <w:ind w:left="1890" w:hanging="360"/>
      </w:pPr>
      <w:rPr>
        <w:rFonts w:ascii="Courier New" w:hAnsi="Courier New" w:cs="Courier New" w:hint="default"/>
      </w:rPr>
    </w:lvl>
    <w:lvl w:ilvl="2" w:tplc="300A0005" w:tentative="1">
      <w:start w:val="1"/>
      <w:numFmt w:val="bullet"/>
      <w:lvlText w:val=""/>
      <w:lvlJc w:val="left"/>
      <w:pPr>
        <w:ind w:left="2610" w:hanging="360"/>
      </w:pPr>
      <w:rPr>
        <w:rFonts w:ascii="Wingdings" w:hAnsi="Wingdings" w:hint="default"/>
      </w:rPr>
    </w:lvl>
    <w:lvl w:ilvl="3" w:tplc="300A0001" w:tentative="1">
      <w:start w:val="1"/>
      <w:numFmt w:val="bullet"/>
      <w:lvlText w:val=""/>
      <w:lvlJc w:val="left"/>
      <w:pPr>
        <w:ind w:left="3330" w:hanging="360"/>
      </w:pPr>
      <w:rPr>
        <w:rFonts w:ascii="Symbol" w:hAnsi="Symbol" w:hint="default"/>
      </w:rPr>
    </w:lvl>
    <w:lvl w:ilvl="4" w:tplc="300A0003" w:tentative="1">
      <w:start w:val="1"/>
      <w:numFmt w:val="bullet"/>
      <w:lvlText w:val="o"/>
      <w:lvlJc w:val="left"/>
      <w:pPr>
        <w:ind w:left="4050" w:hanging="360"/>
      </w:pPr>
      <w:rPr>
        <w:rFonts w:ascii="Courier New" w:hAnsi="Courier New" w:cs="Courier New" w:hint="default"/>
      </w:rPr>
    </w:lvl>
    <w:lvl w:ilvl="5" w:tplc="300A0005" w:tentative="1">
      <w:start w:val="1"/>
      <w:numFmt w:val="bullet"/>
      <w:lvlText w:val=""/>
      <w:lvlJc w:val="left"/>
      <w:pPr>
        <w:ind w:left="4770" w:hanging="360"/>
      </w:pPr>
      <w:rPr>
        <w:rFonts w:ascii="Wingdings" w:hAnsi="Wingdings" w:hint="default"/>
      </w:rPr>
    </w:lvl>
    <w:lvl w:ilvl="6" w:tplc="300A0001" w:tentative="1">
      <w:start w:val="1"/>
      <w:numFmt w:val="bullet"/>
      <w:lvlText w:val=""/>
      <w:lvlJc w:val="left"/>
      <w:pPr>
        <w:ind w:left="5490" w:hanging="360"/>
      </w:pPr>
      <w:rPr>
        <w:rFonts w:ascii="Symbol" w:hAnsi="Symbol" w:hint="default"/>
      </w:rPr>
    </w:lvl>
    <w:lvl w:ilvl="7" w:tplc="300A0003" w:tentative="1">
      <w:start w:val="1"/>
      <w:numFmt w:val="bullet"/>
      <w:lvlText w:val="o"/>
      <w:lvlJc w:val="left"/>
      <w:pPr>
        <w:ind w:left="6210" w:hanging="360"/>
      </w:pPr>
      <w:rPr>
        <w:rFonts w:ascii="Courier New" w:hAnsi="Courier New" w:cs="Courier New" w:hint="default"/>
      </w:rPr>
    </w:lvl>
    <w:lvl w:ilvl="8" w:tplc="300A0005" w:tentative="1">
      <w:start w:val="1"/>
      <w:numFmt w:val="bullet"/>
      <w:lvlText w:val=""/>
      <w:lvlJc w:val="left"/>
      <w:pPr>
        <w:ind w:left="6930" w:hanging="360"/>
      </w:pPr>
      <w:rPr>
        <w:rFonts w:ascii="Wingdings" w:hAnsi="Wingdings" w:hint="default"/>
      </w:rPr>
    </w:lvl>
  </w:abstractNum>
  <w:abstractNum w:abstractNumId="135" w15:restartNumberingAfterBreak="0">
    <w:nsid w:val="546D2AAF"/>
    <w:multiLevelType w:val="multilevel"/>
    <w:tmpl w:val="CE4273A0"/>
    <w:lvl w:ilvl="0">
      <w:numFmt w:val="bullet"/>
      <w:lvlText w:val="-"/>
      <w:lvlJc w:val="left"/>
      <w:pPr>
        <w:ind w:left="1440" w:hanging="360"/>
      </w:pPr>
      <w:rPr>
        <w:rFonts w:ascii="Times New Roman" w:eastAsia="Times New Roman" w:hAnsi="Times New Roman" w:cs="Times New Roman" w:hint="default"/>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136" w15:restartNumberingAfterBreak="0">
    <w:nsid w:val="54D95197"/>
    <w:multiLevelType w:val="hybridMultilevel"/>
    <w:tmpl w:val="8C761AE6"/>
    <w:lvl w:ilvl="0" w:tplc="04090005">
      <w:start w:val="1"/>
      <w:numFmt w:val="bullet"/>
      <w:lvlText w:val=""/>
      <w:lvlJc w:val="left"/>
      <w:pPr>
        <w:ind w:left="1364" w:hanging="360"/>
      </w:pPr>
      <w:rPr>
        <w:rFonts w:ascii="Wingdings" w:hAnsi="Wingdings"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37" w15:restartNumberingAfterBreak="0">
    <w:nsid w:val="55317353"/>
    <w:multiLevelType w:val="hybridMultilevel"/>
    <w:tmpl w:val="30E06E4C"/>
    <w:lvl w:ilvl="0" w:tplc="2D36D76E">
      <w:start w:val="1"/>
      <w:numFmt w:val="low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15:restartNumberingAfterBreak="0">
    <w:nsid w:val="55AB3A1D"/>
    <w:multiLevelType w:val="hybridMultilevel"/>
    <w:tmpl w:val="4EA0D0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60C5BAC"/>
    <w:multiLevelType w:val="multilevel"/>
    <w:tmpl w:val="636EF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694438A"/>
    <w:multiLevelType w:val="hybridMultilevel"/>
    <w:tmpl w:val="8856F612"/>
    <w:lvl w:ilvl="0" w:tplc="B6C05170">
      <w:start w:val="1"/>
      <w:numFmt w:val="decimal"/>
      <w:lvlText w:val="(%1)"/>
      <w:lvlJc w:val="left"/>
      <w:pPr>
        <w:ind w:left="720" w:hanging="360"/>
      </w:pPr>
      <w:rPr>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1" w15:restartNumberingAfterBreak="0">
    <w:nsid w:val="571E5761"/>
    <w:multiLevelType w:val="hybridMultilevel"/>
    <w:tmpl w:val="ECAE75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577F6F9A"/>
    <w:multiLevelType w:val="hybridMultilevel"/>
    <w:tmpl w:val="4AD2D7A2"/>
    <w:lvl w:ilvl="0" w:tplc="EC3ECCE6">
      <w:numFmt w:val="bullet"/>
      <w:lvlText w:val="-"/>
      <w:lvlJc w:val="left"/>
      <w:pPr>
        <w:ind w:left="1332" w:hanging="360"/>
      </w:pPr>
      <w:rPr>
        <w:rFonts w:ascii="Times New Roman" w:eastAsia="Times New Roman" w:hAnsi="Times New Roman" w:cs="Times New Roman"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144" w15:restartNumberingAfterBreak="0">
    <w:nsid w:val="57DD7C61"/>
    <w:multiLevelType w:val="hybridMultilevel"/>
    <w:tmpl w:val="C796814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5"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146" w15:restartNumberingAfterBreak="0">
    <w:nsid w:val="595423AF"/>
    <w:multiLevelType w:val="hybridMultilevel"/>
    <w:tmpl w:val="6DFA6D6A"/>
    <w:lvl w:ilvl="0" w:tplc="0409001B">
      <w:start w:val="1"/>
      <w:numFmt w:val="lowerRoman"/>
      <w:lvlText w:val="%1."/>
      <w:lvlJc w:val="right"/>
      <w:pPr>
        <w:ind w:left="1080" w:hanging="360"/>
      </w:pPr>
      <w:rPr>
        <w:rFonts w:hint="default"/>
        <w:b w:val="0"/>
        <w:i w:val="0"/>
        <w:iCs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7" w15:restartNumberingAfterBreak="0">
    <w:nsid w:val="599C0CD3"/>
    <w:multiLevelType w:val="hybridMultilevel"/>
    <w:tmpl w:val="F43088C4"/>
    <w:lvl w:ilvl="0" w:tplc="4EFEC64E">
      <w:start w:val="1"/>
      <w:numFmt w:val="lowerLetter"/>
      <w:lvlText w:val="(%1)"/>
      <w:lvlJc w:val="left"/>
      <w:pPr>
        <w:ind w:left="360" w:hanging="360"/>
      </w:pPr>
      <w:rPr>
        <w:rFonts w:ascii="Times New Roman" w:hAnsi="Times New Roman" w:cs="Times New Roman" w:hint="default"/>
        <w:i w:val="0"/>
        <w:strike w:val="0"/>
        <w:sz w:val="22"/>
        <w:szCs w:val="22"/>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48" w15:restartNumberingAfterBreak="0">
    <w:nsid w:val="5A7466C3"/>
    <w:multiLevelType w:val="hybridMultilevel"/>
    <w:tmpl w:val="3398A7DA"/>
    <w:lvl w:ilvl="0" w:tplc="EC3ECCE6">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9" w15:restartNumberingAfterBreak="0">
    <w:nsid w:val="5A9F5F68"/>
    <w:multiLevelType w:val="hybridMultilevel"/>
    <w:tmpl w:val="C7CEE45A"/>
    <w:lvl w:ilvl="0" w:tplc="C61CAC14">
      <w:start w:val="1"/>
      <w:numFmt w:val="lowerLetter"/>
      <w:lvlText w:val="(%1)"/>
      <w:lvlJc w:val="left"/>
      <w:pPr>
        <w:tabs>
          <w:tab w:val="num" w:pos="2232"/>
        </w:tabs>
        <w:ind w:left="2232" w:hanging="504"/>
      </w:pPr>
      <w:rPr>
        <w:rFonts w:hint="default"/>
      </w:rPr>
    </w:lvl>
    <w:lvl w:ilvl="1" w:tplc="9CF00AA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0" w15:restartNumberingAfterBreak="0">
    <w:nsid w:val="5B0A632F"/>
    <w:multiLevelType w:val="hybridMultilevel"/>
    <w:tmpl w:val="CB8A214C"/>
    <w:lvl w:ilvl="0" w:tplc="0409001B">
      <w:start w:val="1"/>
      <w:numFmt w:val="lowerRoman"/>
      <w:lvlText w:val="%1."/>
      <w:lvlJc w:val="right"/>
      <w:pPr>
        <w:ind w:left="1800" w:hanging="360"/>
      </w:pPr>
      <w:rPr>
        <w:rFonts w:hint="default"/>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1" w15:restartNumberingAfterBreak="0">
    <w:nsid w:val="5DF1402A"/>
    <w:multiLevelType w:val="hybridMultilevel"/>
    <w:tmpl w:val="47FABCCA"/>
    <w:lvl w:ilvl="0" w:tplc="F9723352">
      <w:start w:val="1"/>
      <w:numFmt w:val="lowerLetter"/>
      <w:lvlText w:val="(%1)"/>
      <w:lvlJc w:val="left"/>
      <w:pPr>
        <w:tabs>
          <w:tab w:val="num" w:pos="735"/>
        </w:tabs>
        <w:ind w:left="735" w:hanging="375"/>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2" w15:restartNumberingAfterBreak="0">
    <w:nsid w:val="5EB22B0A"/>
    <w:multiLevelType w:val="hybridMultilevel"/>
    <w:tmpl w:val="BC0CAAB2"/>
    <w:lvl w:ilvl="0" w:tplc="EC622E68">
      <w:start w:val="1"/>
      <w:numFmt w:val="decimal"/>
      <w:lvlText w:val="27.%1"/>
      <w:lvlJc w:val="left"/>
      <w:pPr>
        <w:ind w:left="360" w:hanging="360"/>
      </w:pPr>
      <w:rPr>
        <w:rFonts w:hint="default"/>
      </w:rPr>
    </w:lvl>
    <w:lvl w:ilvl="1" w:tplc="04090019" w:tentative="1">
      <w:start w:val="1"/>
      <w:numFmt w:val="lowerLetter"/>
      <w:lvlText w:val="%2."/>
      <w:lvlJc w:val="left"/>
      <w:pPr>
        <w:ind w:left="828" w:hanging="360"/>
      </w:pPr>
    </w:lvl>
    <w:lvl w:ilvl="2" w:tplc="0409001B" w:tentative="1">
      <w:start w:val="1"/>
      <w:numFmt w:val="lowerRoman"/>
      <w:lvlText w:val="%3."/>
      <w:lvlJc w:val="right"/>
      <w:pPr>
        <w:ind w:left="1548" w:hanging="180"/>
      </w:pPr>
    </w:lvl>
    <w:lvl w:ilvl="3" w:tplc="0409000F" w:tentative="1">
      <w:start w:val="1"/>
      <w:numFmt w:val="decimal"/>
      <w:lvlText w:val="%4."/>
      <w:lvlJc w:val="left"/>
      <w:pPr>
        <w:ind w:left="2268" w:hanging="360"/>
      </w:pPr>
    </w:lvl>
    <w:lvl w:ilvl="4" w:tplc="04090019" w:tentative="1">
      <w:start w:val="1"/>
      <w:numFmt w:val="lowerLetter"/>
      <w:lvlText w:val="%5."/>
      <w:lvlJc w:val="left"/>
      <w:pPr>
        <w:ind w:left="2988" w:hanging="360"/>
      </w:pPr>
    </w:lvl>
    <w:lvl w:ilvl="5" w:tplc="0409001B" w:tentative="1">
      <w:start w:val="1"/>
      <w:numFmt w:val="lowerRoman"/>
      <w:lvlText w:val="%6."/>
      <w:lvlJc w:val="right"/>
      <w:pPr>
        <w:ind w:left="3708" w:hanging="180"/>
      </w:pPr>
    </w:lvl>
    <w:lvl w:ilvl="6" w:tplc="0409000F" w:tentative="1">
      <w:start w:val="1"/>
      <w:numFmt w:val="decimal"/>
      <w:lvlText w:val="%7."/>
      <w:lvlJc w:val="left"/>
      <w:pPr>
        <w:ind w:left="4428" w:hanging="360"/>
      </w:pPr>
    </w:lvl>
    <w:lvl w:ilvl="7" w:tplc="04090019" w:tentative="1">
      <w:start w:val="1"/>
      <w:numFmt w:val="lowerLetter"/>
      <w:lvlText w:val="%8."/>
      <w:lvlJc w:val="left"/>
      <w:pPr>
        <w:ind w:left="5148" w:hanging="360"/>
      </w:pPr>
    </w:lvl>
    <w:lvl w:ilvl="8" w:tplc="0409001B" w:tentative="1">
      <w:start w:val="1"/>
      <w:numFmt w:val="lowerRoman"/>
      <w:lvlText w:val="%9."/>
      <w:lvlJc w:val="right"/>
      <w:pPr>
        <w:ind w:left="5868" w:hanging="180"/>
      </w:pPr>
    </w:lvl>
  </w:abstractNum>
  <w:abstractNum w:abstractNumId="153" w15:restartNumberingAfterBreak="0">
    <w:nsid w:val="5F615F69"/>
    <w:multiLevelType w:val="hybridMultilevel"/>
    <w:tmpl w:val="F18AEC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5" w15:restartNumberingAfterBreak="0">
    <w:nsid w:val="60265528"/>
    <w:multiLevelType w:val="hybridMultilevel"/>
    <w:tmpl w:val="4F2A63E2"/>
    <w:lvl w:ilvl="0" w:tplc="DBA299EA">
      <w:start w:val="1"/>
      <w:numFmt w:val="lowerRoman"/>
      <w:lvlText w:val="(%1)"/>
      <w:lvlJc w:val="left"/>
      <w:pPr>
        <w:ind w:left="1789" w:hanging="360"/>
      </w:pPr>
      <w:rPr>
        <w:rFonts w:hint="default"/>
        <w:b w:val="0"/>
        <w:i w:val="0"/>
        <w:color w:val="auto"/>
        <w:lang w:val="en-AU"/>
      </w:rPr>
    </w:lvl>
    <w:lvl w:ilvl="1" w:tplc="04160019" w:tentative="1">
      <w:start w:val="1"/>
      <w:numFmt w:val="lowerLetter"/>
      <w:lvlText w:val="%2."/>
      <w:lvlJc w:val="left"/>
      <w:pPr>
        <w:ind w:left="2509" w:hanging="360"/>
      </w:pPr>
    </w:lvl>
    <w:lvl w:ilvl="2" w:tplc="0416001B" w:tentative="1">
      <w:start w:val="1"/>
      <w:numFmt w:val="lowerRoman"/>
      <w:lvlText w:val="%3."/>
      <w:lvlJc w:val="right"/>
      <w:pPr>
        <w:ind w:left="3229" w:hanging="180"/>
      </w:pPr>
    </w:lvl>
    <w:lvl w:ilvl="3" w:tplc="0416000F" w:tentative="1">
      <w:start w:val="1"/>
      <w:numFmt w:val="decimal"/>
      <w:lvlText w:val="%4."/>
      <w:lvlJc w:val="left"/>
      <w:pPr>
        <w:ind w:left="3949" w:hanging="360"/>
      </w:pPr>
    </w:lvl>
    <w:lvl w:ilvl="4" w:tplc="04160019" w:tentative="1">
      <w:start w:val="1"/>
      <w:numFmt w:val="lowerLetter"/>
      <w:lvlText w:val="%5."/>
      <w:lvlJc w:val="left"/>
      <w:pPr>
        <w:ind w:left="4669" w:hanging="360"/>
      </w:pPr>
    </w:lvl>
    <w:lvl w:ilvl="5" w:tplc="0416001B" w:tentative="1">
      <w:start w:val="1"/>
      <w:numFmt w:val="lowerRoman"/>
      <w:lvlText w:val="%6."/>
      <w:lvlJc w:val="right"/>
      <w:pPr>
        <w:ind w:left="5389" w:hanging="180"/>
      </w:pPr>
    </w:lvl>
    <w:lvl w:ilvl="6" w:tplc="0416000F" w:tentative="1">
      <w:start w:val="1"/>
      <w:numFmt w:val="decimal"/>
      <w:lvlText w:val="%7."/>
      <w:lvlJc w:val="left"/>
      <w:pPr>
        <w:ind w:left="6109" w:hanging="360"/>
      </w:pPr>
    </w:lvl>
    <w:lvl w:ilvl="7" w:tplc="04160019" w:tentative="1">
      <w:start w:val="1"/>
      <w:numFmt w:val="lowerLetter"/>
      <w:lvlText w:val="%8."/>
      <w:lvlJc w:val="left"/>
      <w:pPr>
        <w:ind w:left="6829" w:hanging="360"/>
      </w:pPr>
    </w:lvl>
    <w:lvl w:ilvl="8" w:tplc="0416001B" w:tentative="1">
      <w:start w:val="1"/>
      <w:numFmt w:val="lowerRoman"/>
      <w:lvlText w:val="%9."/>
      <w:lvlJc w:val="right"/>
      <w:pPr>
        <w:ind w:left="7549" w:hanging="180"/>
      </w:pPr>
    </w:lvl>
  </w:abstractNum>
  <w:abstractNum w:abstractNumId="156" w15:restartNumberingAfterBreak="0">
    <w:nsid w:val="60BE1A46"/>
    <w:multiLevelType w:val="hybridMultilevel"/>
    <w:tmpl w:val="4A6C82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0DB7B4D"/>
    <w:multiLevelType w:val="multilevel"/>
    <w:tmpl w:val="B5FE752A"/>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lvlText w:val="31.%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Cambria" w:hAnsi="Cambria"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8" w15:restartNumberingAfterBreak="0">
    <w:nsid w:val="616354F9"/>
    <w:multiLevelType w:val="hybridMultilevel"/>
    <w:tmpl w:val="54C221F4"/>
    <w:lvl w:ilvl="0" w:tplc="04C2CAE4">
      <w:start w:val="1"/>
      <w:numFmt w:val="lowerRoman"/>
      <w:lvlText w:val="(%1)"/>
      <w:lvlJc w:val="left"/>
      <w:pPr>
        <w:ind w:left="1440" w:hanging="360"/>
      </w:pPr>
      <w:rPr>
        <w:rFonts w:ascii="Times New Roman" w:hAnsi="Times New Roman" w:cs="Times New Roman" w:hint="default"/>
        <w:b w:val="0"/>
        <w:sz w:val="24"/>
        <w:szCs w:val="24"/>
      </w:r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59" w15:restartNumberingAfterBreak="0">
    <w:nsid w:val="61D448C4"/>
    <w:multiLevelType w:val="hybridMultilevel"/>
    <w:tmpl w:val="B414F114"/>
    <w:lvl w:ilvl="0" w:tplc="04090005">
      <w:start w:val="1"/>
      <w:numFmt w:val="bullet"/>
      <w:lvlText w:val=""/>
      <w:lvlJc w:val="left"/>
      <w:pPr>
        <w:ind w:left="1080" w:hanging="360"/>
      </w:pPr>
      <w:rPr>
        <w:rFonts w:ascii="Wingdings" w:hAnsi="Wingdings"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60" w15:restartNumberingAfterBreak="0">
    <w:nsid w:val="62442738"/>
    <w:multiLevelType w:val="hybridMultilevel"/>
    <w:tmpl w:val="A3B4C6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2883C4B"/>
    <w:multiLevelType w:val="hybridMultilevel"/>
    <w:tmpl w:val="808ACCD8"/>
    <w:lvl w:ilvl="0" w:tplc="28F2113E">
      <w:start w:val="1"/>
      <w:numFmt w:val="lowerRoman"/>
      <w:lvlText w:val="(%1)"/>
      <w:lvlJc w:val="left"/>
      <w:pPr>
        <w:ind w:left="1800" w:hanging="360"/>
      </w:pPr>
      <w:rPr>
        <w:rFonts w:ascii="Times New Roman" w:hAnsi="Times New Roman" w:hint="default"/>
        <w:b w:val="0"/>
        <w:i w:val="0"/>
        <w:sz w:val="24"/>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62" w15:restartNumberingAfterBreak="0">
    <w:nsid w:val="62AB0841"/>
    <w:multiLevelType w:val="hybridMultilevel"/>
    <w:tmpl w:val="1F403A9E"/>
    <w:lvl w:ilvl="0" w:tplc="0409000F">
      <w:start w:val="1"/>
      <w:numFmt w:val="decimal"/>
      <w:lvlText w:val="%1."/>
      <w:lvlJc w:val="left"/>
      <w:pPr>
        <w:tabs>
          <w:tab w:val="num" w:pos="720"/>
        </w:tabs>
        <w:ind w:left="720" w:hanging="360"/>
      </w:pPr>
    </w:lvl>
    <w:lvl w:ilvl="1" w:tplc="FB06AE36">
      <w:start w:val="1"/>
      <w:numFmt w:val="lowerRoman"/>
      <w:lvlText w:val="(%2)"/>
      <w:lvlJc w:val="right"/>
      <w:pPr>
        <w:tabs>
          <w:tab w:val="num" w:pos="1440"/>
        </w:tabs>
        <w:ind w:left="1440" w:hanging="360"/>
      </w:pPr>
      <w:rPr>
        <w:rFonts w:hint="default"/>
      </w:rPr>
    </w:lvl>
    <w:lvl w:ilvl="2" w:tplc="C61CAC14">
      <w:start w:val="1"/>
      <w:numFmt w:val="lowerLetter"/>
      <w:lvlText w:val="(%3)"/>
      <w:lvlJc w:val="left"/>
      <w:pPr>
        <w:tabs>
          <w:tab w:val="num" w:pos="2484"/>
        </w:tabs>
        <w:ind w:left="2484" w:hanging="504"/>
      </w:pPr>
      <w:rPr>
        <w:rFonts w:hint="default"/>
      </w:rPr>
    </w:lvl>
    <w:lvl w:ilvl="3" w:tplc="76564EDA">
      <w:start w:val="1"/>
      <w:numFmt w:val="lowerRoman"/>
      <w:lvlText w:val="(%4)"/>
      <w:lvlJc w:val="right"/>
      <w:pPr>
        <w:tabs>
          <w:tab w:val="num" w:pos="2880"/>
        </w:tabs>
        <w:ind w:left="2880" w:hanging="360"/>
      </w:pPr>
      <w:rPr>
        <w:rFonts w:hint="default"/>
      </w:rPr>
    </w:lvl>
    <w:lvl w:ilvl="4" w:tplc="28AC9DAC">
      <w:start w:val="1"/>
      <w:numFmt w:val="lowerLetter"/>
      <w:lvlText w:val="%5."/>
      <w:lvlJc w:val="left"/>
      <w:pPr>
        <w:ind w:left="3600" w:hanging="360"/>
      </w:pPr>
      <w:rPr>
        <w:rFonts w:hint="default"/>
        <w:vertAlign w:val="baseline"/>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3" w15:restartNumberingAfterBreak="0">
    <w:nsid w:val="63AE5083"/>
    <w:multiLevelType w:val="hybridMultilevel"/>
    <w:tmpl w:val="1CB81D62"/>
    <w:lvl w:ilvl="0" w:tplc="300A0005">
      <w:start w:val="1"/>
      <w:numFmt w:val="bullet"/>
      <w:lvlText w:val=""/>
      <w:lvlJc w:val="left"/>
      <w:pPr>
        <w:ind w:left="1080" w:hanging="360"/>
      </w:pPr>
      <w:rPr>
        <w:rFonts w:ascii="Wingdings" w:hAnsi="Wingdings"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64" w15:restartNumberingAfterBreak="0">
    <w:nsid w:val="63EC0E74"/>
    <w:multiLevelType w:val="hybridMultilevel"/>
    <w:tmpl w:val="5FF80816"/>
    <w:lvl w:ilvl="0" w:tplc="A0124214">
      <w:start w:val="1"/>
      <w:numFmt w:val="lowerLetter"/>
      <w:lvlText w:val="(%1)"/>
      <w:lvlJc w:val="left"/>
      <w:pPr>
        <w:ind w:left="1323"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043" w:hanging="360"/>
      </w:pPr>
    </w:lvl>
    <w:lvl w:ilvl="2" w:tplc="0409001B" w:tentative="1">
      <w:start w:val="1"/>
      <w:numFmt w:val="lowerRoman"/>
      <w:lvlText w:val="%3."/>
      <w:lvlJc w:val="right"/>
      <w:pPr>
        <w:ind w:left="2763" w:hanging="180"/>
      </w:pPr>
    </w:lvl>
    <w:lvl w:ilvl="3" w:tplc="0409000F" w:tentative="1">
      <w:start w:val="1"/>
      <w:numFmt w:val="decimal"/>
      <w:lvlText w:val="%4."/>
      <w:lvlJc w:val="left"/>
      <w:pPr>
        <w:ind w:left="3483" w:hanging="360"/>
      </w:pPr>
    </w:lvl>
    <w:lvl w:ilvl="4" w:tplc="04090019" w:tentative="1">
      <w:start w:val="1"/>
      <w:numFmt w:val="lowerLetter"/>
      <w:lvlText w:val="%5."/>
      <w:lvlJc w:val="left"/>
      <w:pPr>
        <w:ind w:left="4203" w:hanging="360"/>
      </w:pPr>
    </w:lvl>
    <w:lvl w:ilvl="5" w:tplc="0409001B" w:tentative="1">
      <w:start w:val="1"/>
      <w:numFmt w:val="lowerRoman"/>
      <w:lvlText w:val="%6."/>
      <w:lvlJc w:val="right"/>
      <w:pPr>
        <w:ind w:left="4923" w:hanging="180"/>
      </w:pPr>
    </w:lvl>
    <w:lvl w:ilvl="6" w:tplc="0409000F" w:tentative="1">
      <w:start w:val="1"/>
      <w:numFmt w:val="decimal"/>
      <w:lvlText w:val="%7."/>
      <w:lvlJc w:val="left"/>
      <w:pPr>
        <w:ind w:left="5643" w:hanging="360"/>
      </w:pPr>
    </w:lvl>
    <w:lvl w:ilvl="7" w:tplc="04090019" w:tentative="1">
      <w:start w:val="1"/>
      <w:numFmt w:val="lowerLetter"/>
      <w:lvlText w:val="%8."/>
      <w:lvlJc w:val="left"/>
      <w:pPr>
        <w:ind w:left="6363" w:hanging="360"/>
      </w:pPr>
    </w:lvl>
    <w:lvl w:ilvl="8" w:tplc="0409001B" w:tentative="1">
      <w:start w:val="1"/>
      <w:numFmt w:val="lowerRoman"/>
      <w:lvlText w:val="%9."/>
      <w:lvlJc w:val="right"/>
      <w:pPr>
        <w:ind w:left="7083" w:hanging="180"/>
      </w:pPr>
    </w:lvl>
  </w:abstractNum>
  <w:abstractNum w:abstractNumId="165" w15:restartNumberingAfterBreak="0">
    <w:nsid w:val="64281767"/>
    <w:multiLevelType w:val="hybridMultilevel"/>
    <w:tmpl w:val="1DCEE082"/>
    <w:lvl w:ilvl="0" w:tplc="0409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6" w15:restartNumberingAfterBreak="0">
    <w:nsid w:val="647D4CF3"/>
    <w:multiLevelType w:val="hybridMultilevel"/>
    <w:tmpl w:val="8D2A109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7" w15:restartNumberingAfterBreak="0">
    <w:nsid w:val="653149A8"/>
    <w:multiLevelType w:val="hybridMultilevel"/>
    <w:tmpl w:val="3BA233CE"/>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8" w15:restartNumberingAfterBreak="0">
    <w:nsid w:val="658D1F69"/>
    <w:multiLevelType w:val="multilevel"/>
    <w:tmpl w:val="270C4C40"/>
    <w:lvl w:ilvl="0">
      <w:start w:val="1"/>
      <w:numFmt w:val="upperLetter"/>
      <w:lvlText w:val="%1."/>
      <w:lvlJc w:val="left"/>
      <w:pPr>
        <w:ind w:left="720" w:hanging="360"/>
      </w:pPr>
      <w:rPr>
        <w:rFonts w:hint="default"/>
      </w:rPr>
    </w:lvl>
    <w:lvl w:ilvl="1">
      <w:start w:val="1"/>
      <w:numFmt w:val="upp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9" w15:restartNumberingAfterBreak="0">
    <w:nsid w:val="65C44D20"/>
    <w:multiLevelType w:val="hybridMultilevel"/>
    <w:tmpl w:val="3612AC84"/>
    <w:lvl w:ilvl="0" w:tplc="9D7624D6">
      <w:start w:val="12"/>
      <w:numFmt w:val="decimal"/>
      <w:pStyle w:val="Aheader2DCIAO"/>
      <w:lvlText w:val="%1."/>
      <w:lvlJc w:val="left"/>
      <w:pPr>
        <w:tabs>
          <w:tab w:val="num" w:pos="1260"/>
        </w:tabs>
        <w:ind w:left="1260" w:hanging="540"/>
      </w:pPr>
      <w:rPr>
        <w:rFonts w:hint="default"/>
      </w:rPr>
    </w:lvl>
    <w:lvl w:ilvl="1" w:tplc="DA2A190C">
      <w:start w:val="1"/>
      <w:numFmt w:val="upperLetter"/>
      <w:pStyle w:val="Ttulo4"/>
      <w:lvlText w:val="%2."/>
      <w:lvlJc w:val="left"/>
      <w:pPr>
        <w:tabs>
          <w:tab w:val="num" w:pos="1800"/>
        </w:tabs>
        <w:ind w:left="1800" w:hanging="360"/>
      </w:pPr>
      <w:rPr>
        <w:rFonts w:hint="default"/>
        <w:i w:val="0"/>
        <w:iCs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0" w15:restartNumberingAfterBreak="0">
    <w:nsid w:val="673F25A9"/>
    <w:multiLevelType w:val="hybridMultilevel"/>
    <w:tmpl w:val="EB8608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67A0361E"/>
    <w:multiLevelType w:val="hybridMultilevel"/>
    <w:tmpl w:val="9916709E"/>
    <w:lvl w:ilvl="0" w:tplc="0409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2" w15:restartNumberingAfterBreak="0">
    <w:nsid w:val="68CC3819"/>
    <w:multiLevelType w:val="hybridMultilevel"/>
    <w:tmpl w:val="77126F2E"/>
    <w:lvl w:ilvl="0" w:tplc="5AD8AADC">
      <w:start w:val="1"/>
      <w:numFmt w:val="upperLetter"/>
      <w:lvlText w:val="%1."/>
      <w:lvlJc w:val="left"/>
      <w:pPr>
        <w:tabs>
          <w:tab w:val="num" w:pos="780"/>
        </w:tabs>
        <w:ind w:left="780" w:hanging="420"/>
      </w:pPr>
      <w:rPr>
        <w:rFonts w:hint="default"/>
      </w:rPr>
    </w:lvl>
    <w:lvl w:ilvl="1" w:tplc="5906D050" w:tentative="1">
      <w:start w:val="1"/>
      <w:numFmt w:val="lowerLetter"/>
      <w:lvlText w:val="%2."/>
      <w:lvlJc w:val="left"/>
      <w:pPr>
        <w:tabs>
          <w:tab w:val="num" w:pos="1440"/>
        </w:tabs>
        <w:ind w:left="1440" w:hanging="360"/>
      </w:pPr>
    </w:lvl>
    <w:lvl w:ilvl="2" w:tplc="04383622" w:tentative="1">
      <w:start w:val="1"/>
      <w:numFmt w:val="lowerRoman"/>
      <w:lvlText w:val="%3."/>
      <w:lvlJc w:val="right"/>
      <w:pPr>
        <w:tabs>
          <w:tab w:val="num" w:pos="2160"/>
        </w:tabs>
        <w:ind w:left="2160" w:hanging="180"/>
      </w:pPr>
    </w:lvl>
    <w:lvl w:ilvl="3" w:tplc="2E34C686" w:tentative="1">
      <w:start w:val="1"/>
      <w:numFmt w:val="decimal"/>
      <w:lvlText w:val="%4."/>
      <w:lvlJc w:val="left"/>
      <w:pPr>
        <w:tabs>
          <w:tab w:val="num" w:pos="2880"/>
        </w:tabs>
        <w:ind w:left="2880" w:hanging="360"/>
      </w:pPr>
    </w:lvl>
    <w:lvl w:ilvl="4" w:tplc="B59226EC" w:tentative="1">
      <w:start w:val="1"/>
      <w:numFmt w:val="lowerLetter"/>
      <w:lvlText w:val="%5."/>
      <w:lvlJc w:val="left"/>
      <w:pPr>
        <w:tabs>
          <w:tab w:val="num" w:pos="3600"/>
        </w:tabs>
        <w:ind w:left="3600" w:hanging="360"/>
      </w:pPr>
    </w:lvl>
    <w:lvl w:ilvl="5" w:tplc="931E5AB6" w:tentative="1">
      <w:start w:val="1"/>
      <w:numFmt w:val="lowerRoman"/>
      <w:lvlText w:val="%6."/>
      <w:lvlJc w:val="right"/>
      <w:pPr>
        <w:tabs>
          <w:tab w:val="num" w:pos="4320"/>
        </w:tabs>
        <w:ind w:left="4320" w:hanging="180"/>
      </w:pPr>
    </w:lvl>
    <w:lvl w:ilvl="6" w:tplc="547810D4" w:tentative="1">
      <w:start w:val="1"/>
      <w:numFmt w:val="decimal"/>
      <w:lvlText w:val="%7."/>
      <w:lvlJc w:val="left"/>
      <w:pPr>
        <w:tabs>
          <w:tab w:val="num" w:pos="5040"/>
        </w:tabs>
        <w:ind w:left="5040" w:hanging="360"/>
      </w:pPr>
    </w:lvl>
    <w:lvl w:ilvl="7" w:tplc="01F2F53E" w:tentative="1">
      <w:start w:val="1"/>
      <w:numFmt w:val="lowerLetter"/>
      <w:lvlText w:val="%8."/>
      <w:lvlJc w:val="left"/>
      <w:pPr>
        <w:tabs>
          <w:tab w:val="num" w:pos="5760"/>
        </w:tabs>
        <w:ind w:left="5760" w:hanging="360"/>
      </w:pPr>
    </w:lvl>
    <w:lvl w:ilvl="8" w:tplc="E342E0E8" w:tentative="1">
      <w:start w:val="1"/>
      <w:numFmt w:val="lowerRoman"/>
      <w:lvlText w:val="%9."/>
      <w:lvlJc w:val="right"/>
      <w:pPr>
        <w:tabs>
          <w:tab w:val="num" w:pos="6480"/>
        </w:tabs>
        <w:ind w:left="6480" w:hanging="180"/>
      </w:pPr>
    </w:lvl>
  </w:abstractNum>
  <w:abstractNum w:abstractNumId="173" w15:restartNumberingAfterBreak="0">
    <w:nsid w:val="695F1F16"/>
    <w:multiLevelType w:val="hybridMultilevel"/>
    <w:tmpl w:val="6BE6EB0C"/>
    <w:lvl w:ilvl="0" w:tplc="52585AE6">
      <w:start w:val="1"/>
      <w:numFmt w:val="lowerLetter"/>
      <w:lvlText w:val="(%1)"/>
      <w:lvlJc w:val="left"/>
      <w:pPr>
        <w:ind w:left="1339" w:hanging="360"/>
      </w:pPr>
      <w:rPr>
        <w:rFonts w:ascii="Times New Roman" w:hAnsi="Times New Roman" w:cs="Times New Roman" w:hint="default"/>
        <w:b w:val="0"/>
        <w:i w:val="0"/>
        <w:color w:val="auto"/>
        <w:sz w:val="24"/>
        <w:szCs w:val="24"/>
        <w:u w:val="none"/>
      </w:rPr>
    </w:lvl>
    <w:lvl w:ilvl="1" w:tplc="04160019" w:tentative="1">
      <w:start w:val="1"/>
      <w:numFmt w:val="lowerLetter"/>
      <w:lvlText w:val="%2."/>
      <w:lvlJc w:val="left"/>
      <w:pPr>
        <w:ind w:left="2059" w:hanging="360"/>
      </w:pPr>
    </w:lvl>
    <w:lvl w:ilvl="2" w:tplc="0416001B" w:tentative="1">
      <w:start w:val="1"/>
      <w:numFmt w:val="lowerRoman"/>
      <w:lvlText w:val="%3."/>
      <w:lvlJc w:val="right"/>
      <w:pPr>
        <w:ind w:left="2779" w:hanging="180"/>
      </w:pPr>
    </w:lvl>
    <w:lvl w:ilvl="3" w:tplc="0416000F" w:tentative="1">
      <w:start w:val="1"/>
      <w:numFmt w:val="decimal"/>
      <w:lvlText w:val="%4."/>
      <w:lvlJc w:val="left"/>
      <w:pPr>
        <w:ind w:left="3499" w:hanging="360"/>
      </w:pPr>
    </w:lvl>
    <w:lvl w:ilvl="4" w:tplc="04160019" w:tentative="1">
      <w:start w:val="1"/>
      <w:numFmt w:val="lowerLetter"/>
      <w:lvlText w:val="%5."/>
      <w:lvlJc w:val="left"/>
      <w:pPr>
        <w:ind w:left="4219" w:hanging="360"/>
      </w:pPr>
    </w:lvl>
    <w:lvl w:ilvl="5" w:tplc="0416001B" w:tentative="1">
      <w:start w:val="1"/>
      <w:numFmt w:val="lowerRoman"/>
      <w:lvlText w:val="%6."/>
      <w:lvlJc w:val="right"/>
      <w:pPr>
        <w:ind w:left="4939" w:hanging="180"/>
      </w:pPr>
    </w:lvl>
    <w:lvl w:ilvl="6" w:tplc="0416000F" w:tentative="1">
      <w:start w:val="1"/>
      <w:numFmt w:val="decimal"/>
      <w:lvlText w:val="%7."/>
      <w:lvlJc w:val="left"/>
      <w:pPr>
        <w:ind w:left="5659" w:hanging="360"/>
      </w:pPr>
    </w:lvl>
    <w:lvl w:ilvl="7" w:tplc="04160019" w:tentative="1">
      <w:start w:val="1"/>
      <w:numFmt w:val="lowerLetter"/>
      <w:lvlText w:val="%8."/>
      <w:lvlJc w:val="left"/>
      <w:pPr>
        <w:ind w:left="6379" w:hanging="360"/>
      </w:pPr>
    </w:lvl>
    <w:lvl w:ilvl="8" w:tplc="0416001B" w:tentative="1">
      <w:start w:val="1"/>
      <w:numFmt w:val="lowerRoman"/>
      <w:lvlText w:val="%9."/>
      <w:lvlJc w:val="right"/>
      <w:pPr>
        <w:ind w:left="7099" w:hanging="180"/>
      </w:pPr>
    </w:lvl>
  </w:abstractNum>
  <w:abstractNum w:abstractNumId="174" w15:restartNumberingAfterBreak="0">
    <w:nsid w:val="6BA30C57"/>
    <w:multiLevelType w:val="hybridMultilevel"/>
    <w:tmpl w:val="BA32A052"/>
    <w:lvl w:ilvl="0" w:tplc="44B89476">
      <w:start w:val="1"/>
      <w:numFmt w:val="lowerLetter"/>
      <w:lvlText w:val="(%1)"/>
      <w:lvlJc w:val="left"/>
      <w:pPr>
        <w:tabs>
          <w:tab w:val="num" w:pos="1152"/>
        </w:tabs>
        <w:ind w:left="1152" w:hanging="540"/>
      </w:pPr>
      <w:rPr>
        <w:rFonts w:hint="default"/>
      </w:rPr>
    </w:lvl>
    <w:lvl w:ilvl="1" w:tplc="04090019" w:tentative="1">
      <w:start w:val="1"/>
      <w:numFmt w:val="lowerLetter"/>
      <w:lvlText w:val="%2."/>
      <w:lvlJc w:val="left"/>
      <w:pPr>
        <w:tabs>
          <w:tab w:val="num" w:pos="1692"/>
        </w:tabs>
        <w:ind w:left="1692" w:hanging="360"/>
      </w:pPr>
    </w:lvl>
    <w:lvl w:ilvl="2" w:tplc="0409001B" w:tentative="1">
      <w:start w:val="1"/>
      <w:numFmt w:val="lowerRoman"/>
      <w:lvlText w:val="%3."/>
      <w:lvlJc w:val="right"/>
      <w:pPr>
        <w:tabs>
          <w:tab w:val="num" w:pos="2412"/>
        </w:tabs>
        <w:ind w:left="2412" w:hanging="180"/>
      </w:pPr>
    </w:lvl>
    <w:lvl w:ilvl="3" w:tplc="0409000F" w:tentative="1">
      <w:start w:val="1"/>
      <w:numFmt w:val="decimal"/>
      <w:lvlText w:val="%4."/>
      <w:lvlJc w:val="left"/>
      <w:pPr>
        <w:tabs>
          <w:tab w:val="num" w:pos="3132"/>
        </w:tabs>
        <w:ind w:left="3132" w:hanging="360"/>
      </w:pPr>
    </w:lvl>
    <w:lvl w:ilvl="4" w:tplc="04090019" w:tentative="1">
      <w:start w:val="1"/>
      <w:numFmt w:val="lowerLetter"/>
      <w:lvlText w:val="%5."/>
      <w:lvlJc w:val="left"/>
      <w:pPr>
        <w:tabs>
          <w:tab w:val="num" w:pos="3852"/>
        </w:tabs>
        <w:ind w:left="3852" w:hanging="360"/>
      </w:pPr>
    </w:lvl>
    <w:lvl w:ilvl="5" w:tplc="0409001B" w:tentative="1">
      <w:start w:val="1"/>
      <w:numFmt w:val="lowerRoman"/>
      <w:lvlText w:val="%6."/>
      <w:lvlJc w:val="right"/>
      <w:pPr>
        <w:tabs>
          <w:tab w:val="num" w:pos="4572"/>
        </w:tabs>
        <w:ind w:left="4572" w:hanging="180"/>
      </w:pPr>
    </w:lvl>
    <w:lvl w:ilvl="6" w:tplc="0409000F" w:tentative="1">
      <w:start w:val="1"/>
      <w:numFmt w:val="decimal"/>
      <w:lvlText w:val="%7."/>
      <w:lvlJc w:val="left"/>
      <w:pPr>
        <w:tabs>
          <w:tab w:val="num" w:pos="5292"/>
        </w:tabs>
        <w:ind w:left="5292" w:hanging="360"/>
      </w:pPr>
    </w:lvl>
    <w:lvl w:ilvl="7" w:tplc="04090019" w:tentative="1">
      <w:start w:val="1"/>
      <w:numFmt w:val="lowerLetter"/>
      <w:lvlText w:val="%8."/>
      <w:lvlJc w:val="left"/>
      <w:pPr>
        <w:tabs>
          <w:tab w:val="num" w:pos="6012"/>
        </w:tabs>
        <w:ind w:left="6012" w:hanging="360"/>
      </w:pPr>
    </w:lvl>
    <w:lvl w:ilvl="8" w:tplc="0409001B" w:tentative="1">
      <w:start w:val="1"/>
      <w:numFmt w:val="lowerRoman"/>
      <w:lvlText w:val="%9."/>
      <w:lvlJc w:val="right"/>
      <w:pPr>
        <w:tabs>
          <w:tab w:val="num" w:pos="6732"/>
        </w:tabs>
        <w:ind w:left="6732" w:hanging="180"/>
      </w:pPr>
    </w:lvl>
  </w:abstractNum>
  <w:abstractNum w:abstractNumId="175" w15:restartNumberingAfterBreak="0">
    <w:nsid w:val="6BB67FF5"/>
    <w:multiLevelType w:val="hybridMultilevel"/>
    <w:tmpl w:val="F8AC6FD2"/>
    <w:lvl w:ilvl="0" w:tplc="FFFFFFFF">
      <w:start w:val="1"/>
      <w:numFmt w:val="lowerLetter"/>
      <w:lvlText w:val="(%1)"/>
      <w:lvlJc w:val="left"/>
      <w:pPr>
        <w:ind w:left="360" w:hanging="360"/>
      </w:pPr>
      <w:rPr>
        <w:rFonts w:ascii="Times New Roman" w:hAnsi="Times New Roman" w:cs="Times New Roman" w:hint="default"/>
        <w:i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6" w15:restartNumberingAfterBreak="0">
    <w:nsid w:val="6C582FB2"/>
    <w:multiLevelType w:val="multilevel"/>
    <w:tmpl w:val="1CD2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D81365B"/>
    <w:multiLevelType w:val="hybridMultilevel"/>
    <w:tmpl w:val="1324A290"/>
    <w:lvl w:ilvl="0" w:tplc="FFFFFFFF">
      <w:start w:val="1"/>
      <w:numFmt w:val="lowerLetter"/>
      <w:lvlText w:val="(%1)"/>
      <w:lvlJc w:val="left"/>
      <w:pPr>
        <w:ind w:left="1440" w:hanging="360"/>
      </w:pPr>
      <w:rPr>
        <w:rFonts w:ascii="Times New Roman" w:hAnsi="Times New Roman" w:cs="Calibri" w:hint="default"/>
        <w:b w:val="0"/>
        <w:i w:val="0"/>
        <w:sz w:val="24"/>
        <w:szCs w:val="22"/>
      </w:rPr>
    </w:lvl>
    <w:lvl w:ilvl="1" w:tplc="FE08330E">
      <w:start w:val="1"/>
      <w:numFmt w:val="lowerLetter"/>
      <w:pStyle w:val="TOCNumber1"/>
      <w:lvlText w:val="(%2)"/>
      <w:lvlJc w:val="left"/>
      <w:pPr>
        <w:ind w:left="1180" w:hanging="360"/>
      </w:pPr>
      <w:rPr>
        <w:rFonts w:ascii="Times New Roman" w:hAnsi="Times New Roman" w:cs="Calibri" w:hint="default"/>
        <w:b w:val="0"/>
        <w:i w:val="0"/>
        <w:sz w:val="24"/>
        <w:szCs w:val="22"/>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8" w15:restartNumberingAfterBreak="0">
    <w:nsid w:val="6E242EC9"/>
    <w:multiLevelType w:val="hybridMultilevel"/>
    <w:tmpl w:val="07548922"/>
    <w:lvl w:ilvl="0" w:tplc="0409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9" w15:restartNumberingAfterBreak="0">
    <w:nsid w:val="6EC12DA0"/>
    <w:multiLevelType w:val="hybridMultilevel"/>
    <w:tmpl w:val="F43088C4"/>
    <w:lvl w:ilvl="0" w:tplc="FFFFFFFF">
      <w:start w:val="1"/>
      <w:numFmt w:val="lowerLetter"/>
      <w:lvlText w:val="(%1)"/>
      <w:lvlJc w:val="left"/>
      <w:pPr>
        <w:ind w:left="360" w:hanging="360"/>
      </w:pPr>
      <w:rPr>
        <w:rFonts w:ascii="Times New Roman" w:hAnsi="Times New Roman" w:cs="Times New Roman" w:hint="default"/>
        <w:i w:val="0"/>
        <w:strike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0" w15:restartNumberingAfterBreak="0">
    <w:nsid w:val="6F7B1ECE"/>
    <w:multiLevelType w:val="hybridMultilevel"/>
    <w:tmpl w:val="8A1AA944"/>
    <w:lvl w:ilvl="0" w:tplc="F53E02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0605D76"/>
    <w:multiLevelType w:val="hybridMultilevel"/>
    <w:tmpl w:val="7324C24E"/>
    <w:lvl w:ilvl="0" w:tplc="E09C7038">
      <w:start w:val="1"/>
      <w:numFmt w:val="lowerLetter"/>
      <w:lvlText w:val="(%1)"/>
      <w:lvlJc w:val="left"/>
      <w:pPr>
        <w:ind w:left="360" w:hanging="360"/>
      </w:pPr>
      <w:rPr>
        <w:rFonts w:ascii="Times New Roman" w:hAnsi="Times New Roman" w:cs="Times New Roman" w:hint="default"/>
        <w:b w:val="0"/>
        <w:bCs w:val="0"/>
        <w:i w:val="0"/>
        <w:sz w:val="22"/>
        <w:szCs w:val="22"/>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82" w15:restartNumberingAfterBreak="0">
    <w:nsid w:val="708A3AFF"/>
    <w:multiLevelType w:val="hybridMultilevel"/>
    <w:tmpl w:val="9528C4A0"/>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3" w15:restartNumberingAfterBreak="0">
    <w:nsid w:val="72155D39"/>
    <w:multiLevelType w:val="hybridMultilevel"/>
    <w:tmpl w:val="56763EEA"/>
    <w:lvl w:ilvl="0" w:tplc="28F2113E">
      <w:start w:val="1"/>
      <w:numFmt w:val="lowerRoman"/>
      <w:lvlText w:val="(%1)"/>
      <w:lvlJc w:val="left"/>
      <w:rPr>
        <w:rFonts w:ascii="Times New Roman" w:hAnsi="Times New Roman" w:hint="default"/>
        <w:b w:val="0"/>
        <w:i w:val="0"/>
        <w:sz w:val="24"/>
      </w:rPr>
    </w:lvl>
    <w:lvl w:ilvl="1" w:tplc="FFFFFFFF" w:tentative="1">
      <w:start w:val="1"/>
      <w:numFmt w:val="lowerLetter"/>
      <w:lvlText w:val="%2."/>
      <w:lvlJc w:val="left"/>
      <w:pPr>
        <w:ind w:left="2682" w:hanging="360"/>
      </w:pPr>
    </w:lvl>
    <w:lvl w:ilvl="2" w:tplc="FFFFFFFF" w:tentative="1">
      <w:start w:val="1"/>
      <w:numFmt w:val="lowerRoman"/>
      <w:lvlText w:val="%3."/>
      <w:lvlJc w:val="right"/>
      <w:pPr>
        <w:ind w:left="3402" w:hanging="180"/>
      </w:pPr>
    </w:lvl>
    <w:lvl w:ilvl="3" w:tplc="FFFFFFFF" w:tentative="1">
      <w:start w:val="1"/>
      <w:numFmt w:val="decimal"/>
      <w:lvlText w:val="%4."/>
      <w:lvlJc w:val="left"/>
      <w:pPr>
        <w:ind w:left="4122" w:hanging="360"/>
      </w:pPr>
    </w:lvl>
    <w:lvl w:ilvl="4" w:tplc="FFFFFFFF" w:tentative="1">
      <w:start w:val="1"/>
      <w:numFmt w:val="lowerLetter"/>
      <w:lvlText w:val="%5."/>
      <w:lvlJc w:val="left"/>
      <w:pPr>
        <w:ind w:left="4842" w:hanging="360"/>
      </w:pPr>
    </w:lvl>
    <w:lvl w:ilvl="5" w:tplc="FFFFFFFF" w:tentative="1">
      <w:start w:val="1"/>
      <w:numFmt w:val="lowerRoman"/>
      <w:lvlText w:val="%6."/>
      <w:lvlJc w:val="right"/>
      <w:pPr>
        <w:ind w:left="5562" w:hanging="180"/>
      </w:pPr>
    </w:lvl>
    <w:lvl w:ilvl="6" w:tplc="FFFFFFFF" w:tentative="1">
      <w:start w:val="1"/>
      <w:numFmt w:val="decimal"/>
      <w:lvlText w:val="%7."/>
      <w:lvlJc w:val="left"/>
      <w:pPr>
        <w:ind w:left="6282" w:hanging="360"/>
      </w:pPr>
    </w:lvl>
    <w:lvl w:ilvl="7" w:tplc="FFFFFFFF" w:tentative="1">
      <w:start w:val="1"/>
      <w:numFmt w:val="lowerLetter"/>
      <w:lvlText w:val="%8."/>
      <w:lvlJc w:val="left"/>
      <w:pPr>
        <w:ind w:left="7002" w:hanging="360"/>
      </w:pPr>
    </w:lvl>
    <w:lvl w:ilvl="8" w:tplc="FFFFFFFF" w:tentative="1">
      <w:start w:val="1"/>
      <w:numFmt w:val="lowerRoman"/>
      <w:lvlText w:val="%9."/>
      <w:lvlJc w:val="right"/>
      <w:pPr>
        <w:ind w:left="7722" w:hanging="180"/>
      </w:pPr>
    </w:lvl>
  </w:abstractNum>
  <w:abstractNum w:abstractNumId="184" w15:restartNumberingAfterBreak="0">
    <w:nsid w:val="72DF1EC8"/>
    <w:multiLevelType w:val="hybridMultilevel"/>
    <w:tmpl w:val="298A154E"/>
    <w:lvl w:ilvl="0" w:tplc="0409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5" w15:restartNumberingAfterBreak="0">
    <w:nsid w:val="73A97C2C"/>
    <w:multiLevelType w:val="multilevel"/>
    <w:tmpl w:val="D108D2B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6" w15:restartNumberingAfterBreak="0">
    <w:nsid w:val="73C51836"/>
    <w:multiLevelType w:val="hybridMultilevel"/>
    <w:tmpl w:val="1F1CE0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3C64D24"/>
    <w:multiLevelType w:val="hybridMultilevel"/>
    <w:tmpl w:val="522E2506"/>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8" w15:restartNumberingAfterBreak="0">
    <w:nsid w:val="73C653FF"/>
    <w:multiLevelType w:val="hybridMultilevel"/>
    <w:tmpl w:val="C144DE28"/>
    <w:lvl w:ilvl="0" w:tplc="B31A92FC">
      <w:start w:val="1"/>
      <w:numFmt w:val="lowerLetter"/>
      <w:lvlText w:val="(%1)"/>
      <w:lvlJc w:val="left"/>
      <w:pPr>
        <w:ind w:left="72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4647DBC"/>
    <w:multiLevelType w:val="hybridMultilevel"/>
    <w:tmpl w:val="43988140"/>
    <w:lvl w:ilvl="0" w:tplc="FFFFFFFF">
      <w:start w:val="1"/>
      <w:numFmt w:val="lowerLetter"/>
      <w:lvlText w:val="(%1)"/>
      <w:lvlJc w:val="left"/>
      <w:pPr>
        <w:ind w:left="390" w:hanging="39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0" w15:restartNumberingAfterBreak="0">
    <w:nsid w:val="75396DAD"/>
    <w:multiLevelType w:val="hybridMultilevel"/>
    <w:tmpl w:val="6DE44FA8"/>
    <w:lvl w:ilvl="0" w:tplc="317CAD50">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15:restartNumberingAfterBreak="0">
    <w:nsid w:val="759C3D52"/>
    <w:multiLevelType w:val="hybridMultilevel"/>
    <w:tmpl w:val="8280C626"/>
    <w:lvl w:ilvl="0" w:tplc="EC3ECCE6">
      <w:numFmt w:val="bullet"/>
      <w:lvlText w:val="-"/>
      <w:lvlJc w:val="left"/>
      <w:pPr>
        <w:ind w:left="2520" w:hanging="360"/>
      </w:pPr>
      <w:rPr>
        <w:rFonts w:ascii="Times New Roman" w:eastAsia="Times New Roman" w:hAnsi="Times New Roman" w:cs="Times New Roman" w:hint="default"/>
      </w:rPr>
    </w:lvl>
    <w:lvl w:ilvl="1" w:tplc="300A0003" w:tentative="1">
      <w:start w:val="1"/>
      <w:numFmt w:val="bullet"/>
      <w:lvlText w:val="o"/>
      <w:lvlJc w:val="left"/>
      <w:pPr>
        <w:ind w:left="3240" w:hanging="360"/>
      </w:pPr>
      <w:rPr>
        <w:rFonts w:ascii="Courier New" w:hAnsi="Courier New" w:cs="Courier New" w:hint="default"/>
      </w:rPr>
    </w:lvl>
    <w:lvl w:ilvl="2" w:tplc="300A0005" w:tentative="1">
      <w:start w:val="1"/>
      <w:numFmt w:val="bullet"/>
      <w:lvlText w:val=""/>
      <w:lvlJc w:val="left"/>
      <w:pPr>
        <w:ind w:left="3960" w:hanging="360"/>
      </w:pPr>
      <w:rPr>
        <w:rFonts w:ascii="Wingdings" w:hAnsi="Wingdings" w:hint="default"/>
      </w:rPr>
    </w:lvl>
    <w:lvl w:ilvl="3" w:tplc="300A0001" w:tentative="1">
      <w:start w:val="1"/>
      <w:numFmt w:val="bullet"/>
      <w:lvlText w:val=""/>
      <w:lvlJc w:val="left"/>
      <w:pPr>
        <w:ind w:left="4680" w:hanging="360"/>
      </w:pPr>
      <w:rPr>
        <w:rFonts w:ascii="Symbol" w:hAnsi="Symbol" w:hint="default"/>
      </w:rPr>
    </w:lvl>
    <w:lvl w:ilvl="4" w:tplc="300A0003" w:tentative="1">
      <w:start w:val="1"/>
      <w:numFmt w:val="bullet"/>
      <w:lvlText w:val="o"/>
      <w:lvlJc w:val="left"/>
      <w:pPr>
        <w:ind w:left="5400" w:hanging="360"/>
      </w:pPr>
      <w:rPr>
        <w:rFonts w:ascii="Courier New" w:hAnsi="Courier New" w:cs="Courier New" w:hint="default"/>
      </w:rPr>
    </w:lvl>
    <w:lvl w:ilvl="5" w:tplc="300A0005" w:tentative="1">
      <w:start w:val="1"/>
      <w:numFmt w:val="bullet"/>
      <w:lvlText w:val=""/>
      <w:lvlJc w:val="left"/>
      <w:pPr>
        <w:ind w:left="6120" w:hanging="360"/>
      </w:pPr>
      <w:rPr>
        <w:rFonts w:ascii="Wingdings" w:hAnsi="Wingdings" w:hint="default"/>
      </w:rPr>
    </w:lvl>
    <w:lvl w:ilvl="6" w:tplc="300A0001" w:tentative="1">
      <w:start w:val="1"/>
      <w:numFmt w:val="bullet"/>
      <w:lvlText w:val=""/>
      <w:lvlJc w:val="left"/>
      <w:pPr>
        <w:ind w:left="6840" w:hanging="360"/>
      </w:pPr>
      <w:rPr>
        <w:rFonts w:ascii="Symbol" w:hAnsi="Symbol" w:hint="default"/>
      </w:rPr>
    </w:lvl>
    <w:lvl w:ilvl="7" w:tplc="300A0003" w:tentative="1">
      <w:start w:val="1"/>
      <w:numFmt w:val="bullet"/>
      <w:lvlText w:val="o"/>
      <w:lvlJc w:val="left"/>
      <w:pPr>
        <w:ind w:left="7560" w:hanging="360"/>
      </w:pPr>
      <w:rPr>
        <w:rFonts w:ascii="Courier New" w:hAnsi="Courier New" w:cs="Courier New" w:hint="default"/>
      </w:rPr>
    </w:lvl>
    <w:lvl w:ilvl="8" w:tplc="300A0005" w:tentative="1">
      <w:start w:val="1"/>
      <w:numFmt w:val="bullet"/>
      <w:lvlText w:val=""/>
      <w:lvlJc w:val="left"/>
      <w:pPr>
        <w:ind w:left="8280" w:hanging="360"/>
      </w:pPr>
      <w:rPr>
        <w:rFonts w:ascii="Wingdings" w:hAnsi="Wingdings" w:hint="default"/>
      </w:rPr>
    </w:lvl>
  </w:abstractNum>
  <w:abstractNum w:abstractNumId="192"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3"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8110855"/>
    <w:multiLevelType w:val="hybridMultilevel"/>
    <w:tmpl w:val="943EB9C2"/>
    <w:lvl w:ilvl="0" w:tplc="B6C05170">
      <w:start w:val="1"/>
      <w:numFmt w:val="decimal"/>
      <w:lvlText w:val="(%1)"/>
      <w:lvlJc w:val="left"/>
      <w:pPr>
        <w:ind w:left="1440" w:hanging="360"/>
      </w:pPr>
      <w:rPr>
        <w:sz w:val="24"/>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95" w15:restartNumberingAfterBreak="0">
    <w:nsid w:val="78262B44"/>
    <w:multiLevelType w:val="hybridMultilevel"/>
    <w:tmpl w:val="0E0AE0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78A40926"/>
    <w:multiLevelType w:val="hybridMultilevel"/>
    <w:tmpl w:val="9FE45D7A"/>
    <w:lvl w:ilvl="0" w:tplc="0409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7" w15:restartNumberingAfterBreak="0">
    <w:nsid w:val="78E00465"/>
    <w:multiLevelType w:val="hybridMultilevel"/>
    <w:tmpl w:val="8E88A03A"/>
    <w:lvl w:ilvl="0" w:tplc="EFCADA04">
      <w:start w:val="1"/>
      <w:numFmt w:val="lowerLetter"/>
      <w:lvlText w:val="(%1)"/>
      <w:lvlJc w:val="left"/>
      <w:pPr>
        <w:ind w:left="1443" w:hanging="360"/>
      </w:pPr>
      <w:rPr>
        <w:rFonts w:ascii="Times New Roman" w:hAnsi="Times New Roman" w:cs="Calibri" w:hint="default"/>
        <w:b w:val="0"/>
        <w:i w:val="0"/>
        <w:sz w:val="24"/>
        <w:szCs w:val="22"/>
      </w:rPr>
    </w:lvl>
    <w:lvl w:ilvl="1" w:tplc="04160019" w:tentative="1">
      <w:start w:val="1"/>
      <w:numFmt w:val="lowerLetter"/>
      <w:lvlText w:val="%2."/>
      <w:lvlJc w:val="left"/>
      <w:pPr>
        <w:ind w:left="2163" w:hanging="360"/>
      </w:pPr>
    </w:lvl>
    <w:lvl w:ilvl="2" w:tplc="0416001B" w:tentative="1">
      <w:start w:val="1"/>
      <w:numFmt w:val="lowerRoman"/>
      <w:lvlText w:val="%3."/>
      <w:lvlJc w:val="right"/>
      <w:pPr>
        <w:ind w:left="2883" w:hanging="180"/>
      </w:pPr>
    </w:lvl>
    <w:lvl w:ilvl="3" w:tplc="0416000F" w:tentative="1">
      <w:start w:val="1"/>
      <w:numFmt w:val="decimal"/>
      <w:lvlText w:val="%4."/>
      <w:lvlJc w:val="left"/>
      <w:pPr>
        <w:ind w:left="3603" w:hanging="360"/>
      </w:pPr>
    </w:lvl>
    <w:lvl w:ilvl="4" w:tplc="04160019" w:tentative="1">
      <w:start w:val="1"/>
      <w:numFmt w:val="lowerLetter"/>
      <w:lvlText w:val="%5."/>
      <w:lvlJc w:val="left"/>
      <w:pPr>
        <w:ind w:left="4323" w:hanging="360"/>
      </w:pPr>
    </w:lvl>
    <w:lvl w:ilvl="5" w:tplc="0416001B" w:tentative="1">
      <w:start w:val="1"/>
      <w:numFmt w:val="lowerRoman"/>
      <w:lvlText w:val="%6."/>
      <w:lvlJc w:val="right"/>
      <w:pPr>
        <w:ind w:left="5043" w:hanging="180"/>
      </w:pPr>
    </w:lvl>
    <w:lvl w:ilvl="6" w:tplc="0416000F" w:tentative="1">
      <w:start w:val="1"/>
      <w:numFmt w:val="decimal"/>
      <w:lvlText w:val="%7."/>
      <w:lvlJc w:val="left"/>
      <w:pPr>
        <w:ind w:left="5763" w:hanging="360"/>
      </w:pPr>
    </w:lvl>
    <w:lvl w:ilvl="7" w:tplc="04160019" w:tentative="1">
      <w:start w:val="1"/>
      <w:numFmt w:val="lowerLetter"/>
      <w:lvlText w:val="%8."/>
      <w:lvlJc w:val="left"/>
      <w:pPr>
        <w:ind w:left="6483" w:hanging="360"/>
      </w:pPr>
    </w:lvl>
    <w:lvl w:ilvl="8" w:tplc="0416001B" w:tentative="1">
      <w:start w:val="1"/>
      <w:numFmt w:val="lowerRoman"/>
      <w:lvlText w:val="%9."/>
      <w:lvlJc w:val="right"/>
      <w:pPr>
        <w:ind w:left="7203" w:hanging="180"/>
      </w:pPr>
    </w:lvl>
  </w:abstractNum>
  <w:abstractNum w:abstractNumId="198"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199" w15:restartNumberingAfterBreak="0">
    <w:nsid w:val="79964E69"/>
    <w:multiLevelType w:val="hybridMultilevel"/>
    <w:tmpl w:val="F3DCBE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1" w15:restartNumberingAfterBreak="0">
    <w:nsid w:val="7B774CF9"/>
    <w:multiLevelType w:val="multilevel"/>
    <w:tmpl w:val="1BF61C2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2" w15:restartNumberingAfterBreak="0">
    <w:nsid w:val="7BB778F8"/>
    <w:multiLevelType w:val="hybridMultilevel"/>
    <w:tmpl w:val="227095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7C076545"/>
    <w:multiLevelType w:val="multilevel"/>
    <w:tmpl w:val="36269B30"/>
    <w:lvl w:ilvl="0">
      <w:start w:val="1"/>
      <w:numFmt w:val="decimal"/>
      <w:lvlText w:val="%1."/>
      <w:lvlJc w:val="left"/>
      <w:pPr>
        <w:ind w:left="-144" w:hanging="360"/>
      </w:pPr>
    </w:lvl>
    <w:lvl w:ilvl="1">
      <w:start w:val="1"/>
      <w:numFmt w:val="decimal"/>
      <w:lvlText w:val="%1.%2."/>
      <w:lvlJc w:val="left"/>
      <w:pPr>
        <w:ind w:left="18" w:hanging="432"/>
      </w:pPr>
    </w:lvl>
    <w:lvl w:ilvl="2">
      <w:start w:val="1"/>
      <w:numFmt w:val="upperLetter"/>
      <w:lvlText w:val="%3."/>
      <w:lvlJc w:val="left"/>
      <w:pPr>
        <w:ind w:left="360" w:hanging="360"/>
      </w:pPr>
      <w:rPr>
        <w:b/>
        <w:bCs/>
      </w:rPr>
    </w:lvl>
    <w:lvl w:ilvl="3">
      <w:start w:val="1"/>
      <w:numFmt w:val="decimal"/>
      <w:lvlText w:val="%1.%2.%3.%4."/>
      <w:lvlJc w:val="left"/>
      <w:pPr>
        <w:ind w:left="1224" w:hanging="648"/>
      </w:pPr>
    </w:lvl>
    <w:lvl w:ilvl="4">
      <w:start w:val="1"/>
      <w:numFmt w:val="decimal"/>
      <w:lvlText w:val="%1.%2.%3.%4.%5."/>
      <w:lvlJc w:val="left"/>
      <w:pPr>
        <w:ind w:left="1728" w:hanging="792"/>
      </w:pPr>
    </w:lvl>
    <w:lvl w:ilvl="5">
      <w:start w:val="1"/>
      <w:numFmt w:val="decimal"/>
      <w:lvlText w:val="%1.%2.%3.%4.%5.%6."/>
      <w:lvlJc w:val="left"/>
      <w:pPr>
        <w:ind w:left="2232" w:hanging="936"/>
      </w:pPr>
    </w:lvl>
    <w:lvl w:ilvl="6">
      <w:start w:val="1"/>
      <w:numFmt w:val="decimal"/>
      <w:lvlText w:val="%1.%2.%3.%4.%5.%6.%7."/>
      <w:lvlJc w:val="left"/>
      <w:pPr>
        <w:ind w:left="2736" w:hanging="1080"/>
      </w:pPr>
    </w:lvl>
    <w:lvl w:ilvl="7">
      <w:start w:val="1"/>
      <w:numFmt w:val="decimal"/>
      <w:lvlText w:val="%1.%2.%3.%4.%5.%6.%7.%8."/>
      <w:lvlJc w:val="left"/>
      <w:pPr>
        <w:ind w:left="3240" w:hanging="1224"/>
      </w:pPr>
    </w:lvl>
    <w:lvl w:ilvl="8">
      <w:start w:val="1"/>
      <w:numFmt w:val="decimal"/>
      <w:lvlText w:val="%1.%2.%3.%4.%5.%6.%7.%8.%9."/>
      <w:lvlJc w:val="left"/>
      <w:pPr>
        <w:ind w:left="3816" w:hanging="1440"/>
      </w:pPr>
    </w:lvl>
  </w:abstractNum>
  <w:abstractNum w:abstractNumId="204" w15:restartNumberingAfterBreak="0">
    <w:nsid w:val="7EB067A5"/>
    <w:multiLevelType w:val="hybridMultilevel"/>
    <w:tmpl w:val="43988140"/>
    <w:lvl w:ilvl="0" w:tplc="E1122B88">
      <w:start w:val="1"/>
      <w:numFmt w:val="lowerLetter"/>
      <w:lvlText w:val="(%1)"/>
      <w:lvlJc w:val="left"/>
      <w:pPr>
        <w:ind w:left="390" w:hanging="39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05" w15:restartNumberingAfterBreak="0">
    <w:nsid w:val="7F0C3504"/>
    <w:multiLevelType w:val="hybridMultilevel"/>
    <w:tmpl w:val="EA4630F2"/>
    <w:lvl w:ilvl="0" w:tplc="31E689DA">
      <w:start w:val="1"/>
      <w:numFmt w:val="lowerLetter"/>
      <w:lvlText w:val="(%1)"/>
      <w:lvlJc w:val="left"/>
      <w:pPr>
        <w:ind w:left="1332" w:hanging="360"/>
      </w:pPr>
      <w:rPr>
        <w:rFonts w:hint="default"/>
        <w:b w:val="0"/>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206" w15:restartNumberingAfterBreak="0">
    <w:nsid w:val="7FE00F7E"/>
    <w:multiLevelType w:val="hybridMultilevel"/>
    <w:tmpl w:val="F43088C4"/>
    <w:lvl w:ilvl="0" w:tplc="FFFFFFFF">
      <w:start w:val="1"/>
      <w:numFmt w:val="lowerLetter"/>
      <w:lvlText w:val="(%1)"/>
      <w:lvlJc w:val="left"/>
      <w:pPr>
        <w:ind w:left="360" w:hanging="360"/>
      </w:pPr>
      <w:rPr>
        <w:rFonts w:ascii="Times New Roman" w:hAnsi="Times New Roman" w:cs="Times New Roman" w:hint="default"/>
        <w:i w:val="0"/>
        <w:strike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99542241">
    <w:abstractNumId w:val="169"/>
  </w:num>
  <w:num w:numId="2" w16cid:durableId="1587567673">
    <w:abstractNumId w:val="54"/>
  </w:num>
  <w:num w:numId="3" w16cid:durableId="2001226630">
    <w:abstractNumId w:val="185"/>
  </w:num>
  <w:num w:numId="4" w16cid:durableId="1573195546">
    <w:abstractNumId w:val="174"/>
  </w:num>
  <w:num w:numId="5" w16cid:durableId="1990743598">
    <w:abstractNumId w:val="29"/>
  </w:num>
  <w:num w:numId="6" w16cid:durableId="2122533146">
    <w:abstractNumId w:val="172"/>
  </w:num>
  <w:num w:numId="7" w16cid:durableId="2076781452">
    <w:abstractNumId w:val="114"/>
  </w:num>
  <w:num w:numId="8" w16cid:durableId="705640283">
    <w:abstractNumId w:val="151"/>
  </w:num>
  <w:num w:numId="9" w16cid:durableId="1971665027">
    <w:abstractNumId w:val="73"/>
  </w:num>
  <w:num w:numId="10" w16cid:durableId="853424093">
    <w:abstractNumId w:val="112"/>
  </w:num>
  <w:num w:numId="11" w16cid:durableId="217742004">
    <w:abstractNumId w:val="162"/>
  </w:num>
  <w:num w:numId="12" w16cid:durableId="1307512979">
    <w:abstractNumId w:val="149"/>
  </w:num>
  <w:num w:numId="13" w16cid:durableId="1940410695">
    <w:abstractNumId w:val="100"/>
  </w:num>
  <w:num w:numId="14" w16cid:durableId="1476410664">
    <w:abstractNumId w:val="57"/>
  </w:num>
  <w:num w:numId="15" w16cid:durableId="344552226">
    <w:abstractNumId w:val="116"/>
  </w:num>
  <w:num w:numId="16" w16cid:durableId="995259667">
    <w:abstractNumId w:val="82"/>
  </w:num>
  <w:num w:numId="17" w16cid:durableId="1626306068">
    <w:abstractNumId w:val="83"/>
  </w:num>
  <w:num w:numId="18" w16cid:durableId="492838111">
    <w:abstractNumId w:val="32"/>
  </w:num>
  <w:num w:numId="19" w16cid:durableId="1108156683">
    <w:abstractNumId w:val="205"/>
  </w:num>
  <w:num w:numId="20" w16cid:durableId="734166717">
    <w:abstractNumId w:val="152"/>
  </w:num>
  <w:num w:numId="21" w16cid:durableId="601189198">
    <w:abstractNumId w:val="145"/>
  </w:num>
  <w:num w:numId="22" w16cid:durableId="1469585483">
    <w:abstractNumId w:val="125"/>
  </w:num>
  <w:num w:numId="23" w16cid:durableId="678890827">
    <w:abstractNumId w:val="94"/>
  </w:num>
  <w:num w:numId="24" w16cid:durableId="1354108134">
    <w:abstractNumId w:val="102"/>
  </w:num>
  <w:num w:numId="25" w16cid:durableId="1013920784">
    <w:abstractNumId w:val="198"/>
  </w:num>
  <w:num w:numId="26" w16cid:durableId="19935416">
    <w:abstractNumId w:val="7"/>
  </w:num>
  <w:num w:numId="27" w16cid:durableId="610750022">
    <w:abstractNumId w:val="111"/>
    <w:lvlOverride w:ilvl="0">
      <w:startOverride w:val="1"/>
    </w:lvlOverride>
    <w:lvlOverride w:ilvl="1">
      <w:startOverride w:val="2"/>
    </w:lvlOverride>
  </w:num>
  <w:num w:numId="28" w16cid:durableId="166293148">
    <w:abstractNumId w:val="8"/>
  </w:num>
  <w:num w:numId="29" w16cid:durableId="1443912131">
    <w:abstractNumId w:val="6"/>
  </w:num>
  <w:num w:numId="30" w16cid:durableId="1416973470">
    <w:abstractNumId w:val="5"/>
  </w:num>
  <w:num w:numId="31" w16cid:durableId="1298532231">
    <w:abstractNumId w:val="4"/>
  </w:num>
  <w:num w:numId="32" w16cid:durableId="1283806675">
    <w:abstractNumId w:val="3"/>
  </w:num>
  <w:num w:numId="33" w16cid:durableId="590354340">
    <w:abstractNumId w:val="2"/>
  </w:num>
  <w:num w:numId="34" w16cid:durableId="1268342618">
    <w:abstractNumId w:val="1"/>
  </w:num>
  <w:num w:numId="35" w16cid:durableId="923075833">
    <w:abstractNumId w:val="0"/>
  </w:num>
  <w:num w:numId="36" w16cid:durableId="1650860627">
    <w:abstractNumId w:val="14"/>
  </w:num>
  <w:num w:numId="37" w16cid:durableId="1187871106">
    <w:abstractNumId w:val="42"/>
  </w:num>
  <w:num w:numId="38" w16cid:durableId="168908421">
    <w:abstractNumId w:val="124"/>
  </w:num>
  <w:num w:numId="39" w16cid:durableId="550504082">
    <w:abstractNumId w:val="193"/>
  </w:num>
  <w:num w:numId="40" w16cid:durableId="1700203725">
    <w:abstractNumId w:val="127"/>
  </w:num>
  <w:num w:numId="41" w16cid:durableId="1078015032">
    <w:abstractNumId w:val="18"/>
  </w:num>
  <w:num w:numId="42" w16cid:durableId="868643706">
    <w:abstractNumId w:val="58"/>
  </w:num>
  <w:num w:numId="43" w16cid:durableId="1227301837">
    <w:abstractNumId w:val="190"/>
  </w:num>
  <w:num w:numId="44" w16cid:durableId="1898469979">
    <w:abstractNumId w:val="95"/>
  </w:num>
  <w:num w:numId="45" w16cid:durableId="1326980377">
    <w:abstractNumId w:val="34"/>
  </w:num>
  <w:num w:numId="46" w16cid:durableId="997729552">
    <w:abstractNumId w:val="86"/>
  </w:num>
  <w:num w:numId="47" w16cid:durableId="1734738891">
    <w:abstractNumId w:val="87"/>
  </w:num>
  <w:num w:numId="48" w16cid:durableId="1274633944">
    <w:abstractNumId w:val="22"/>
  </w:num>
  <w:num w:numId="49" w16cid:durableId="1638992869">
    <w:abstractNumId w:val="157"/>
  </w:num>
  <w:num w:numId="50" w16cid:durableId="66726627">
    <w:abstractNumId w:val="40"/>
  </w:num>
  <w:num w:numId="51" w16cid:durableId="1817868180">
    <w:abstractNumId w:val="133"/>
  </w:num>
  <w:num w:numId="52" w16cid:durableId="137068213">
    <w:abstractNumId w:val="12"/>
  </w:num>
  <w:num w:numId="53" w16cid:durableId="1410883610">
    <w:abstractNumId w:val="200"/>
  </w:num>
  <w:num w:numId="54" w16cid:durableId="1369186881">
    <w:abstractNumId w:val="80"/>
  </w:num>
  <w:num w:numId="55" w16cid:durableId="1208375496">
    <w:abstractNumId w:val="68"/>
  </w:num>
  <w:num w:numId="56" w16cid:durableId="88109218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13929645">
    <w:abstractNumId w:val="192"/>
  </w:num>
  <w:num w:numId="58" w16cid:durableId="1377852564">
    <w:abstractNumId w:val="36"/>
  </w:num>
  <w:num w:numId="59" w16cid:durableId="1379668803">
    <w:abstractNumId w:val="47"/>
  </w:num>
  <w:num w:numId="60" w16cid:durableId="1080561884">
    <w:abstractNumId w:val="154"/>
  </w:num>
  <w:num w:numId="61" w16cid:durableId="206450498">
    <w:abstractNumId w:val="88"/>
  </w:num>
  <w:num w:numId="62" w16cid:durableId="1864974865">
    <w:abstractNumId w:val="188"/>
  </w:num>
  <w:num w:numId="63" w16cid:durableId="664360509">
    <w:abstractNumId w:val="142"/>
  </w:num>
  <w:num w:numId="64" w16cid:durableId="1381173712">
    <w:abstractNumId w:val="90"/>
  </w:num>
  <w:num w:numId="65" w16cid:durableId="68385375">
    <w:abstractNumId w:val="35"/>
  </w:num>
  <w:num w:numId="66" w16cid:durableId="1381126733">
    <w:abstractNumId w:val="158"/>
  </w:num>
  <w:num w:numId="67" w16cid:durableId="26763558">
    <w:abstractNumId w:val="180"/>
  </w:num>
  <w:num w:numId="68" w16cid:durableId="775446647">
    <w:abstractNumId w:val="164"/>
  </w:num>
  <w:num w:numId="69" w16cid:durableId="1012218095">
    <w:abstractNumId w:val="61"/>
  </w:num>
  <w:num w:numId="70" w16cid:durableId="998342615">
    <w:abstractNumId w:val="66"/>
  </w:num>
  <w:num w:numId="71" w16cid:durableId="1389109120">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575626607">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292714123">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936984883">
    <w:abstractNumId w:val="10"/>
  </w:num>
  <w:num w:numId="75" w16cid:durableId="666976648">
    <w:abstractNumId w:val="89"/>
  </w:num>
  <w:num w:numId="76" w16cid:durableId="1563102552">
    <w:abstractNumId w:val="64"/>
  </w:num>
  <w:num w:numId="77" w16cid:durableId="699866730">
    <w:abstractNumId w:val="140"/>
  </w:num>
  <w:num w:numId="78" w16cid:durableId="920528595">
    <w:abstractNumId w:val="65"/>
  </w:num>
  <w:num w:numId="79" w16cid:durableId="704870880">
    <w:abstractNumId w:val="194"/>
  </w:num>
  <w:num w:numId="80" w16cid:durableId="1606186464">
    <w:abstractNumId w:val="173"/>
  </w:num>
  <w:num w:numId="81" w16cid:durableId="2127263168">
    <w:abstractNumId w:val="25"/>
  </w:num>
  <w:num w:numId="82" w16cid:durableId="825438745">
    <w:abstractNumId w:val="146"/>
  </w:num>
  <w:num w:numId="83" w16cid:durableId="1932274100">
    <w:abstractNumId w:val="49"/>
  </w:num>
  <w:num w:numId="84" w16cid:durableId="545796436">
    <w:abstractNumId w:val="75"/>
  </w:num>
  <w:num w:numId="85" w16cid:durableId="2008090435">
    <w:abstractNumId w:val="177"/>
  </w:num>
  <w:num w:numId="86" w16cid:durableId="425885192">
    <w:abstractNumId w:val="122"/>
  </w:num>
  <w:num w:numId="87" w16cid:durableId="1419324088">
    <w:abstractNumId w:val="48"/>
  </w:num>
  <w:num w:numId="88" w16cid:durableId="154104246">
    <w:abstractNumId w:val="131"/>
  </w:num>
  <w:num w:numId="89" w16cid:durableId="1889954069">
    <w:abstractNumId w:val="120"/>
  </w:num>
  <w:num w:numId="90" w16cid:durableId="1821342721">
    <w:abstractNumId w:val="197"/>
  </w:num>
  <w:num w:numId="91" w16cid:durableId="1938176049">
    <w:abstractNumId w:val="155"/>
  </w:num>
  <w:num w:numId="92" w16cid:durableId="1639992208">
    <w:abstractNumId w:val="110"/>
  </w:num>
  <w:num w:numId="93" w16cid:durableId="1571037667">
    <w:abstractNumId w:val="97"/>
  </w:num>
  <w:num w:numId="94" w16cid:durableId="715937052">
    <w:abstractNumId w:val="103"/>
  </w:num>
  <w:num w:numId="95" w16cid:durableId="154802133">
    <w:abstractNumId w:val="109"/>
  </w:num>
  <w:num w:numId="96" w16cid:durableId="1771388134">
    <w:abstractNumId w:val="129"/>
  </w:num>
  <w:num w:numId="97" w16cid:durableId="1852908479">
    <w:abstractNumId w:val="71"/>
  </w:num>
  <w:num w:numId="98" w16cid:durableId="386342898">
    <w:abstractNumId w:val="126"/>
  </w:num>
  <w:num w:numId="99" w16cid:durableId="469907978">
    <w:abstractNumId w:val="130"/>
  </w:num>
  <w:num w:numId="100" w16cid:durableId="2033876185">
    <w:abstractNumId w:val="81"/>
  </w:num>
  <w:num w:numId="101" w16cid:durableId="379014287">
    <w:abstractNumId w:val="123"/>
  </w:num>
  <w:num w:numId="102" w16cid:durableId="1389918572">
    <w:abstractNumId w:val="128"/>
  </w:num>
  <w:num w:numId="103" w16cid:durableId="507985178">
    <w:abstractNumId w:val="30"/>
  </w:num>
  <w:num w:numId="104" w16cid:durableId="1498351423">
    <w:abstractNumId w:val="39"/>
  </w:num>
  <w:num w:numId="105" w16cid:durableId="1973779591">
    <w:abstractNumId w:val="202"/>
  </w:num>
  <w:num w:numId="106" w16cid:durableId="256015260">
    <w:abstractNumId w:val="138"/>
  </w:num>
  <w:num w:numId="107" w16cid:durableId="2094085768">
    <w:abstractNumId w:val="16"/>
  </w:num>
  <w:num w:numId="108" w16cid:durableId="705759582">
    <w:abstractNumId w:val="24"/>
  </w:num>
  <w:num w:numId="109" w16cid:durableId="1495681556">
    <w:abstractNumId w:val="45"/>
  </w:num>
  <w:num w:numId="110" w16cid:durableId="1122847367">
    <w:abstractNumId w:val="156"/>
  </w:num>
  <w:num w:numId="111" w16cid:durableId="2123063860">
    <w:abstractNumId w:val="141"/>
  </w:num>
  <w:num w:numId="112" w16cid:durableId="1826438134">
    <w:abstractNumId w:val="37"/>
  </w:num>
  <w:num w:numId="113" w16cid:durableId="1968925299">
    <w:abstractNumId w:val="21"/>
  </w:num>
  <w:num w:numId="114" w16cid:durableId="154535426">
    <w:abstractNumId w:val="201"/>
  </w:num>
  <w:num w:numId="115" w16cid:durableId="1294096708">
    <w:abstractNumId w:val="31"/>
  </w:num>
  <w:num w:numId="116" w16cid:durableId="1082290779">
    <w:abstractNumId w:val="46"/>
  </w:num>
  <w:num w:numId="117" w16cid:durableId="815806162">
    <w:abstractNumId w:val="107"/>
  </w:num>
  <w:num w:numId="118" w16cid:durableId="1473448045">
    <w:abstractNumId w:val="17"/>
  </w:num>
  <w:num w:numId="119" w16cid:durableId="312412817">
    <w:abstractNumId w:val="203"/>
  </w:num>
  <w:num w:numId="120" w16cid:durableId="1125587943">
    <w:abstractNumId w:val="9"/>
  </w:num>
  <w:num w:numId="121" w16cid:durableId="1569342617">
    <w:abstractNumId w:val="55"/>
  </w:num>
  <w:num w:numId="122" w16cid:durableId="1481384291">
    <w:abstractNumId w:val="92"/>
  </w:num>
  <w:num w:numId="123" w16cid:durableId="474682133">
    <w:abstractNumId w:val="186"/>
  </w:num>
  <w:num w:numId="124" w16cid:durableId="1257447564">
    <w:abstractNumId w:val="104"/>
  </w:num>
  <w:num w:numId="125" w16cid:durableId="1929271229">
    <w:abstractNumId w:val="153"/>
  </w:num>
  <w:num w:numId="126" w16cid:durableId="1221865339">
    <w:abstractNumId w:val="199"/>
  </w:num>
  <w:num w:numId="127" w16cid:durableId="1431700800">
    <w:abstractNumId w:val="160"/>
  </w:num>
  <w:num w:numId="128" w16cid:durableId="496045202">
    <w:abstractNumId w:val="187"/>
  </w:num>
  <w:num w:numId="129" w16cid:durableId="1157189422">
    <w:abstractNumId w:val="70"/>
  </w:num>
  <w:num w:numId="130" w16cid:durableId="540097843">
    <w:abstractNumId w:val="98"/>
  </w:num>
  <w:num w:numId="131" w16cid:durableId="353532940">
    <w:abstractNumId w:val="52"/>
  </w:num>
  <w:num w:numId="132" w16cid:durableId="1065110302">
    <w:abstractNumId w:val="44"/>
  </w:num>
  <w:num w:numId="133" w16cid:durableId="1699891484">
    <w:abstractNumId w:val="23"/>
  </w:num>
  <w:num w:numId="134" w16cid:durableId="905456085">
    <w:abstractNumId w:val="105"/>
  </w:num>
  <w:num w:numId="135" w16cid:durableId="1958633405">
    <w:abstractNumId w:val="137"/>
  </w:num>
  <w:num w:numId="136" w16cid:durableId="1370840203">
    <w:abstractNumId w:val="15"/>
  </w:num>
  <w:num w:numId="137" w16cid:durableId="135342597">
    <w:abstractNumId w:val="106"/>
  </w:num>
  <w:num w:numId="138" w16cid:durableId="1832526870">
    <w:abstractNumId w:val="53"/>
  </w:num>
  <w:num w:numId="139" w16cid:durableId="381255492">
    <w:abstractNumId w:val="76"/>
  </w:num>
  <w:num w:numId="140" w16cid:durableId="362945040">
    <w:abstractNumId w:val="176"/>
  </w:num>
  <w:num w:numId="141" w16cid:durableId="1768694985">
    <w:abstractNumId w:val="148"/>
  </w:num>
  <w:num w:numId="142" w16cid:durableId="1913394818">
    <w:abstractNumId w:val="51"/>
  </w:num>
  <w:num w:numId="143" w16cid:durableId="1867981693">
    <w:abstractNumId w:val="67"/>
  </w:num>
  <w:num w:numId="144" w16cid:durableId="1913656589">
    <w:abstractNumId w:val="118"/>
  </w:num>
  <w:num w:numId="145" w16cid:durableId="276371469">
    <w:abstractNumId w:val="170"/>
  </w:num>
  <w:num w:numId="146" w16cid:durableId="1781140654">
    <w:abstractNumId w:val="72"/>
  </w:num>
  <w:num w:numId="147" w16cid:durableId="330068311">
    <w:abstractNumId w:val="143"/>
  </w:num>
  <w:num w:numId="148" w16cid:durableId="1040472779">
    <w:abstractNumId w:val="168"/>
  </w:num>
  <w:num w:numId="149" w16cid:durableId="2019652899">
    <w:abstractNumId w:val="167"/>
  </w:num>
  <w:num w:numId="150" w16cid:durableId="1359351724">
    <w:abstractNumId w:val="166"/>
  </w:num>
  <w:num w:numId="151" w16cid:durableId="2038432461">
    <w:abstractNumId w:val="43"/>
  </w:num>
  <w:num w:numId="152" w16cid:durableId="263995985">
    <w:abstractNumId w:val="121"/>
  </w:num>
  <w:num w:numId="153" w16cid:durableId="905915751">
    <w:abstractNumId w:val="26"/>
  </w:num>
  <w:num w:numId="154" w16cid:durableId="275984691">
    <w:abstractNumId w:val="50"/>
  </w:num>
  <w:num w:numId="155" w16cid:durableId="1136603208">
    <w:abstractNumId w:val="163"/>
  </w:num>
  <w:num w:numId="156" w16cid:durableId="2094933666">
    <w:abstractNumId w:val="182"/>
  </w:num>
  <w:num w:numId="157" w16cid:durableId="5325449">
    <w:abstractNumId w:val="99"/>
  </w:num>
  <w:num w:numId="158" w16cid:durableId="726687026">
    <w:abstractNumId w:val="33"/>
  </w:num>
  <w:num w:numId="159" w16cid:durableId="905797393">
    <w:abstractNumId w:val="159"/>
  </w:num>
  <w:num w:numId="160" w16cid:durableId="1206677086">
    <w:abstractNumId w:val="132"/>
  </w:num>
  <w:num w:numId="161" w16cid:durableId="17590826">
    <w:abstractNumId w:val="74"/>
  </w:num>
  <w:num w:numId="162" w16cid:durableId="2146729414">
    <w:abstractNumId w:val="191"/>
  </w:num>
  <w:num w:numId="163" w16cid:durableId="24253191">
    <w:abstractNumId w:val="56"/>
  </w:num>
  <w:num w:numId="164" w16cid:durableId="35587859">
    <w:abstractNumId w:val="20"/>
  </w:num>
  <w:num w:numId="165" w16cid:durableId="1061633590">
    <w:abstractNumId w:val="134"/>
  </w:num>
  <w:num w:numId="166" w16cid:durableId="979924095">
    <w:abstractNumId w:val="184"/>
  </w:num>
  <w:num w:numId="167" w16cid:durableId="557326572">
    <w:abstractNumId w:val="62"/>
  </w:num>
  <w:num w:numId="168" w16cid:durableId="1576354840">
    <w:abstractNumId w:val="13"/>
  </w:num>
  <w:num w:numId="169" w16cid:durableId="888996016">
    <w:abstractNumId w:val="38"/>
  </w:num>
  <w:num w:numId="170" w16cid:durableId="951209881">
    <w:abstractNumId w:val="181"/>
  </w:num>
  <w:num w:numId="171" w16cid:durableId="188372067">
    <w:abstractNumId w:val="28"/>
  </w:num>
  <w:num w:numId="172" w16cid:durableId="707608505">
    <w:abstractNumId w:val="171"/>
  </w:num>
  <w:num w:numId="173" w16cid:durableId="1704287272">
    <w:abstractNumId w:val="93"/>
  </w:num>
  <w:num w:numId="174" w16cid:durableId="1467356173">
    <w:abstractNumId w:val="178"/>
  </w:num>
  <w:num w:numId="175" w16cid:durableId="1849708240">
    <w:abstractNumId w:val="119"/>
  </w:num>
  <w:num w:numId="176" w16cid:durableId="1771392598">
    <w:abstractNumId w:val="196"/>
  </w:num>
  <w:num w:numId="177" w16cid:durableId="608853746">
    <w:abstractNumId w:val="60"/>
  </w:num>
  <w:num w:numId="178" w16cid:durableId="876162050">
    <w:abstractNumId w:val="175"/>
  </w:num>
  <w:num w:numId="179" w16cid:durableId="672805913">
    <w:abstractNumId w:val="147"/>
  </w:num>
  <w:num w:numId="180" w16cid:durableId="200480155">
    <w:abstractNumId w:val="179"/>
  </w:num>
  <w:num w:numId="181" w16cid:durableId="110100604">
    <w:abstractNumId w:val="206"/>
  </w:num>
  <w:num w:numId="182" w16cid:durableId="1966156196">
    <w:abstractNumId w:val="85"/>
  </w:num>
  <w:num w:numId="183" w16cid:durableId="2132430833">
    <w:abstractNumId w:val="19"/>
  </w:num>
  <w:num w:numId="184" w16cid:durableId="2021807720">
    <w:abstractNumId w:val="101"/>
  </w:num>
  <w:num w:numId="185" w16cid:durableId="174733615">
    <w:abstractNumId w:val="204"/>
  </w:num>
  <w:num w:numId="186" w16cid:durableId="1494835448">
    <w:abstractNumId w:val="78"/>
  </w:num>
  <w:num w:numId="187" w16cid:durableId="406151040">
    <w:abstractNumId w:val="84"/>
  </w:num>
  <w:num w:numId="188" w16cid:durableId="1716194454">
    <w:abstractNumId w:val="108"/>
  </w:num>
  <w:num w:numId="189" w16cid:durableId="1489905909">
    <w:abstractNumId w:val="189"/>
  </w:num>
  <w:num w:numId="190" w16cid:durableId="1552810252">
    <w:abstractNumId w:val="113"/>
  </w:num>
  <w:num w:numId="191" w16cid:durableId="65150736">
    <w:abstractNumId w:val="91"/>
  </w:num>
  <w:num w:numId="192" w16cid:durableId="2101825289">
    <w:abstractNumId w:val="165"/>
  </w:num>
  <w:num w:numId="193" w16cid:durableId="756286928">
    <w:abstractNumId w:val="79"/>
  </w:num>
  <w:num w:numId="194" w16cid:durableId="895236290">
    <w:abstractNumId w:val="77"/>
  </w:num>
  <w:num w:numId="195" w16cid:durableId="1577860119">
    <w:abstractNumId w:val="195"/>
  </w:num>
  <w:num w:numId="196" w16cid:durableId="1225142205">
    <w:abstractNumId w:val="69"/>
  </w:num>
  <w:num w:numId="197" w16cid:durableId="1319268764">
    <w:abstractNumId w:val="115"/>
  </w:num>
  <w:num w:numId="198" w16cid:durableId="875774810">
    <w:abstractNumId w:val="27"/>
  </w:num>
  <w:num w:numId="199" w16cid:durableId="1284842944">
    <w:abstractNumId w:val="117"/>
  </w:num>
  <w:num w:numId="200" w16cid:durableId="1952349058">
    <w:abstractNumId w:val="11"/>
  </w:num>
  <w:num w:numId="201" w16cid:durableId="1548955001">
    <w:abstractNumId w:val="63"/>
  </w:num>
  <w:num w:numId="202" w16cid:durableId="850725936">
    <w:abstractNumId w:val="96"/>
  </w:num>
  <w:num w:numId="203" w16cid:durableId="1110054999">
    <w:abstractNumId w:val="135"/>
  </w:num>
  <w:num w:numId="204" w16cid:durableId="1350331921">
    <w:abstractNumId w:val="41"/>
  </w:num>
  <w:num w:numId="205" w16cid:durableId="1995330712">
    <w:abstractNumId w:val="139"/>
  </w:num>
  <w:num w:numId="206" w16cid:durableId="1124151691">
    <w:abstractNumId w:val="136"/>
  </w:num>
  <w:num w:numId="207" w16cid:durableId="2057312449">
    <w:abstractNumId w:val="144"/>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1"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AA"/>
    <w:rsid w:val="00000B91"/>
    <w:rsid w:val="0000156B"/>
    <w:rsid w:val="00001DD8"/>
    <w:rsid w:val="00002024"/>
    <w:rsid w:val="000020AA"/>
    <w:rsid w:val="00002B47"/>
    <w:rsid w:val="00002E1F"/>
    <w:rsid w:val="0000377B"/>
    <w:rsid w:val="00004113"/>
    <w:rsid w:val="00004182"/>
    <w:rsid w:val="00006F3D"/>
    <w:rsid w:val="00006F9D"/>
    <w:rsid w:val="000075B5"/>
    <w:rsid w:val="00010352"/>
    <w:rsid w:val="0001082F"/>
    <w:rsid w:val="000110DB"/>
    <w:rsid w:val="0001199B"/>
    <w:rsid w:val="00011B93"/>
    <w:rsid w:val="000140B7"/>
    <w:rsid w:val="0001462F"/>
    <w:rsid w:val="000146EB"/>
    <w:rsid w:val="000148E4"/>
    <w:rsid w:val="00014DB1"/>
    <w:rsid w:val="00014F5D"/>
    <w:rsid w:val="00020332"/>
    <w:rsid w:val="00020506"/>
    <w:rsid w:val="000215A8"/>
    <w:rsid w:val="00021A82"/>
    <w:rsid w:val="00021D67"/>
    <w:rsid w:val="0002227D"/>
    <w:rsid w:val="0002297A"/>
    <w:rsid w:val="000240F5"/>
    <w:rsid w:val="000241F6"/>
    <w:rsid w:val="00024971"/>
    <w:rsid w:val="0002753B"/>
    <w:rsid w:val="00030534"/>
    <w:rsid w:val="000330C6"/>
    <w:rsid w:val="00034069"/>
    <w:rsid w:val="0003691F"/>
    <w:rsid w:val="0003693E"/>
    <w:rsid w:val="00041A46"/>
    <w:rsid w:val="00042DD2"/>
    <w:rsid w:val="00043098"/>
    <w:rsid w:val="0004448B"/>
    <w:rsid w:val="000445E9"/>
    <w:rsid w:val="0004697B"/>
    <w:rsid w:val="0004791E"/>
    <w:rsid w:val="0004793C"/>
    <w:rsid w:val="00047A91"/>
    <w:rsid w:val="00050742"/>
    <w:rsid w:val="00050CFE"/>
    <w:rsid w:val="000517F5"/>
    <w:rsid w:val="00051926"/>
    <w:rsid w:val="00051BF4"/>
    <w:rsid w:val="00052132"/>
    <w:rsid w:val="00052356"/>
    <w:rsid w:val="000544A5"/>
    <w:rsid w:val="00055421"/>
    <w:rsid w:val="000560B7"/>
    <w:rsid w:val="0005731D"/>
    <w:rsid w:val="00061434"/>
    <w:rsid w:val="000614D1"/>
    <w:rsid w:val="000624B4"/>
    <w:rsid w:val="0006284D"/>
    <w:rsid w:val="000631ED"/>
    <w:rsid w:val="00064BD5"/>
    <w:rsid w:val="00064C81"/>
    <w:rsid w:val="00064FC0"/>
    <w:rsid w:val="000656F9"/>
    <w:rsid w:val="00070C32"/>
    <w:rsid w:val="00071A9F"/>
    <w:rsid w:val="00072C3D"/>
    <w:rsid w:val="00074E7F"/>
    <w:rsid w:val="00075526"/>
    <w:rsid w:val="00075B34"/>
    <w:rsid w:val="00075C0C"/>
    <w:rsid w:val="00076730"/>
    <w:rsid w:val="00076A58"/>
    <w:rsid w:val="00076DBB"/>
    <w:rsid w:val="0007725D"/>
    <w:rsid w:val="000776C7"/>
    <w:rsid w:val="000777FD"/>
    <w:rsid w:val="00080D09"/>
    <w:rsid w:val="0008212E"/>
    <w:rsid w:val="000830FB"/>
    <w:rsid w:val="0008360C"/>
    <w:rsid w:val="00083AE8"/>
    <w:rsid w:val="00084152"/>
    <w:rsid w:val="00084635"/>
    <w:rsid w:val="00084FE8"/>
    <w:rsid w:val="00086027"/>
    <w:rsid w:val="000860DA"/>
    <w:rsid w:val="000868FB"/>
    <w:rsid w:val="00087293"/>
    <w:rsid w:val="00087749"/>
    <w:rsid w:val="00087BCB"/>
    <w:rsid w:val="000900A4"/>
    <w:rsid w:val="0009067B"/>
    <w:rsid w:val="00091AAA"/>
    <w:rsid w:val="00091E65"/>
    <w:rsid w:val="0009224C"/>
    <w:rsid w:val="00092D4B"/>
    <w:rsid w:val="00095050"/>
    <w:rsid w:val="00095457"/>
    <w:rsid w:val="0009581B"/>
    <w:rsid w:val="00095FEE"/>
    <w:rsid w:val="00096151"/>
    <w:rsid w:val="00096AF4"/>
    <w:rsid w:val="000A012D"/>
    <w:rsid w:val="000A08F0"/>
    <w:rsid w:val="000A3B17"/>
    <w:rsid w:val="000A3FAB"/>
    <w:rsid w:val="000A40CC"/>
    <w:rsid w:val="000A4205"/>
    <w:rsid w:val="000A6AA4"/>
    <w:rsid w:val="000A6B33"/>
    <w:rsid w:val="000A7A08"/>
    <w:rsid w:val="000B0D13"/>
    <w:rsid w:val="000B0E73"/>
    <w:rsid w:val="000B0FC0"/>
    <w:rsid w:val="000B2D0F"/>
    <w:rsid w:val="000B3234"/>
    <w:rsid w:val="000B39F6"/>
    <w:rsid w:val="000B4651"/>
    <w:rsid w:val="000B5EBC"/>
    <w:rsid w:val="000B6855"/>
    <w:rsid w:val="000C2258"/>
    <w:rsid w:val="000C2421"/>
    <w:rsid w:val="000C256F"/>
    <w:rsid w:val="000C285D"/>
    <w:rsid w:val="000C38C4"/>
    <w:rsid w:val="000C6A86"/>
    <w:rsid w:val="000C6BF0"/>
    <w:rsid w:val="000D046E"/>
    <w:rsid w:val="000D0B0B"/>
    <w:rsid w:val="000D0DE0"/>
    <w:rsid w:val="000D149C"/>
    <w:rsid w:val="000D1785"/>
    <w:rsid w:val="000D1A8F"/>
    <w:rsid w:val="000D1C01"/>
    <w:rsid w:val="000D1E46"/>
    <w:rsid w:val="000D20F8"/>
    <w:rsid w:val="000D2503"/>
    <w:rsid w:val="000D2DCA"/>
    <w:rsid w:val="000D3D3D"/>
    <w:rsid w:val="000D4615"/>
    <w:rsid w:val="000D541F"/>
    <w:rsid w:val="000D7790"/>
    <w:rsid w:val="000E1902"/>
    <w:rsid w:val="000E1E20"/>
    <w:rsid w:val="000E2398"/>
    <w:rsid w:val="000E31A7"/>
    <w:rsid w:val="000E34FC"/>
    <w:rsid w:val="000E396A"/>
    <w:rsid w:val="000E43B3"/>
    <w:rsid w:val="000E4E93"/>
    <w:rsid w:val="000E5938"/>
    <w:rsid w:val="000E601F"/>
    <w:rsid w:val="000E6FD5"/>
    <w:rsid w:val="000E7EFE"/>
    <w:rsid w:val="000F0F3B"/>
    <w:rsid w:val="000F12AC"/>
    <w:rsid w:val="000F16D7"/>
    <w:rsid w:val="000F1EBF"/>
    <w:rsid w:val="000F2090"/>
    <w:rsid w:val="000F37B5"/>
    <w:rsid w:val="000F3FA8"/>
    <w:rsid w:val="000F5FA6"/>
    <w:rsid w:val="000F7C3F"/>
    <w:rsid w:val="00100020"/>
    <w:rsid w:val="00100AAE"/>
    <w:rsid w:val="00101367"/>
    <w:rsid w:val="0010276A"/>
    <w:rsid w:val="00103465"/>
    <w:rsid w:val="00103569"/>
    <w:rsid w:val="001035CF"/>
    <w:rsid w:val="001041BC"/>
    <w:rsid w:val="00104C92"/>
    <w:rsid w:val="00105199"/>
    <w:rsid w:val="00105E8F"/>
    <w:rsid w:val="00106064"/>
    <w:rsid w:val="0011004D"/>
    <w:rsid w:val="00112DB6"/>
    <w:rsid w:val="001138E5"/>
    <w:rsid w:val="00113C31"/>
    <w:rsid w:val="00113E42"/>
    <w:rsid w:val="00114503"/>
    <w:rsid w:val="00114E41"/>
    <w:rsid w:val="001154C0"/>
    <w:rsid w:val="001154FE"/>
    <w:rsid w:val="00115C82"/>
    <w:rsid w:val="00115DAE"/>
    <w:rsid w:val="00116B0F"/>
    <w:rsid w:val="00117206"/>
    <w:rsid w:val="0011735D"/>
    <w:rsid w:val="00120EC2"/>
    <w:rsid w:val="00120EC6"/>
    <w:rsid w:val="0012141E"/>
    <w:rsid w:val="001219B4"/>
    <w:rsid w:val="00122591"/>
    <w:rsid w:val="00123848"/>
    <w:rsid w:val="001246C8"/>
    <w:rsid w:val="00125C44"/>
    <w:rsid w:val="001261F2"/>
    <w:rsid w:val="001272DE"/>
    <w:rsid w:val="00127938"/>
    <w:rsid w:val="00127C49"/>
    <w:rsid w:val="001301F3"/>
    <w:rsid w:val="00130F6E"/>
    <w:rsid w:val="00131D09"/>
    <w:rsid w:val="00132958"/>
    <w:rsid w:val="00133B7B"/>
    <w:rsid w:val="00133B91"/>
    <w:rsid w:val="001341B8"/>
    <w:rsid w:val="00134BA9"/>
    <w:rsid w:val="001353D1"/>
    <w:rsid w:val="00135888"/>
    <w:rsid w:val="0013591C"/>
    <w:rsid w:val="00136EFD"/>
    <w:rsid w:val="0013722C"/>
    <w:rsid w:val="001377B0"/>
    <w:rsid w:val="001403AF"/>
    <w:rsid w:val="00140CBE"/>
    <w:rsid w:val="00141AC3"/>
    <w:rsid w:val="0014307A"/>
    <w:rsid w:val="00143EA0"/>
    <w:rsid w:val="001444D6"/>
    <w:rsid w:val="00145DB6"/>
    <w:rsid w:val="001472B4"/>
    <w:rsid w:val="0015058B"/>
    <w:rsid w:val="00152EAA"/>
    <w:rsid w:val="00153902"/>
    <w:rsid w:val="00153E60"/>
    <w:rsid w:val="0015427C"/>
    <w:rsid w:val="00154610"/>
    <w:rsid w:val="001553B5"/>
    <w:rsid w:val="00155981"/>
    <w:rsid w:val="0015737C"/>
    <w:rsid w:val="00157CEE"/>
    <w:rsid w:val="00157F6E"/>
    <w:rsid w:val="001604CB"/>
    <w:rsid w:val="00160B38"/>
    <w:rsid w:val="00160E62"/>
    <w:rsid w:val="00160EE8"/>
    <w:rsid w:val="0016230E"/>
    <w:rsid w:val="0016304C"/>
    <w:rsid w:val="001635C5"/>
    <w:rsid w:val="0016428C"/>
    <w:rsid w:val="00166A36"/>
    <w:rsid w:val="001700C8"/>
    <w:rsid w:val="00170C4D"/>
    <w:rsid w:val="00170CC0"/>
    <w:rsid w:val="00170FCE"/>
    <w:rsid w:val="001713DD"/>
    <w:rsid w:val="00171CA4"/>
    <w:rsid w:val="00173D4D"/>
    <w:rsid w:val="00174849"/>
    <w:rsid w:val="00175C53"/>
    <w:rsid w:val="00176CC0"/>
    <w:rsid w:val="00177534"/>
    <w:rsid w:val="001778EA"/>
    <w:rsid w:val="0018021A"/>
    <w:rsid w:val="001817A9"/>
    <w:rsid w:val="00183C7A"/>
    <w:rsid w:val="00185EF4"/>
    <w:rsid w:val="00187866"/>
    <w:rsid w:val="00191F40"/>
    <w:rsid w:val="001926E3"/>
    <w:rsid w:val="00194B5B"/>
    <w:rsid w:val="001957E9"/>
    <w:rsid w:val="00196AA4"/>
    <w:rsid w:val="001973F2"/>
    <w:rsid w:val="00197D1A"/>
    <w:rsid w:val="001A0BC6"/>
    <w:rsid w:val="001A1820"/>
    <w:rsid w:val="001A1A84"/>
    <w:rsid w:val="001A1D8E"/>
    <w:rsid w:val="001A3313"/>
    <w:rsid w:val="001A3483"/>
    <w:rsid w:val="001A42B8"/>
    <w:rsid w:val="001A5470"/>
    <w:rsid w:val="001A5E4F"/>
    <w:rsid w:val="001A73F6"/>
    <w:rsid w:val="001A7609"/>
    <w:rsid w:val="001A778B"/>
    <w:rsid w:val="001B0066"/>
    <w:rsid w:val="001B0596"/>
    <w:rsid w:val="001B07D5"/>
    <w:rsid w:val="001B1307"/>
    <w:rsid w:val="001B159E"/>
    <w:rsid w:val="001B2061"/>
    <w:rsid w:val="001B4EAB"/>
    <w:rsid w:val="001B63E7"/>
    <w:rsid w:val="001B7DAD"/>
    <w:rsid w:val="001C13E0"/>
    <w:rsid w:val="001C2116"/>
    <w:rsid w:val="001C29FA"/>
    <w:rsid w:val="001C3097"/>
    <w:rsid w:val="001C3A32"/>
    <w:rsid w:val="001C65C9"/>
    <w:rsid w:val="001C7C6C"/>
    <w:rsid w:val="001D052D"/>
    <w:rsid w:val="001D07F6"/>
    <w:rsid w:val="001D0EE4"/>
    <w:rsid w:val="001D16B3"/>
    <w:rsid w:val="001D1AF2"/>
    <w:rsid w:val="001D25F0"/>
    <w:rsid w:val="001D4B89"/>
    <w:rsid w:val="001D6A35"/>
    <w:rsid w:val="001D6DDB"/>
    <w:rsid w:val="001D7016"/>
    <w:rsid w:val="001D7821"/>
    <w:rsid w:val="001E0666"/>
    <w:rsid w:val="001E2035"/>
    <w:rsid w:val="001E2C40"/>
    <w:rsid w:val="001E3849"/>
    <w:rsid w:val="001E4E99"/>
    <w:rsid w:val="001E54E2"/>
    <w:rsid w:val="001E5A12"/>
    <w:rsid w:val="001E7820"/>
    <w:rsid w:val="001F04D4"/>
    <w:rsid w:val="001F08FE"/>
    <w:rsid w:val="001F0D80"/>
    <w:rsid w:val="001F18CD"/>
    <w:rsid w:val="001F19AC"/>
    <w:rsid w:val="001F1ED6"/>
    <w:rsid w:val="001F22EE"/>
    <w:rsid w:val="001F40E6"/>
    <w:rsid w:val="001F6A6C"/>
    <w:rsid w:val="001F6D57"/>
    <w:rsid w:val="002012F3"/>
    <w:rsid w:val="00201483"/>
    <w:rsid w:val="002017B0"/>
    <w:rsid w:val="002039E2"/>
    <w:rsid w:val="00203AE4"/>
    <w:rsid w:val="00203CA2"/>
    <w:rsid w:val="00204363"/>
    <w:rsid w:val="00204FD8"/>
    <w:rsid w:val="002056A8"/>
    <w:rsid w:val="00205938"/>
    <w:rsid w:val="0020770B"/>
    <w:rsid w:val="002103DB"/>
    <w:rsid w:val="00210DD6"/>
    <w:rsid w:val="00210F6C"/>
    <w:rsid w:val="00212447"/>
    <w:rsid w:val="002157BA"/>
    <w:rsid w:val="00217412"/>
    <w:rsid w:val="00220623"/>
    <w:rsid w:val="00221162"/>
    <w:rsid w:val="0022134C"/>
    <w:rsid w:val="0022171C"/>
    <w:rsid w:val="002220D6"/>
    <w:rsid w:val="00222BE2"/>
    <w:rsid w:val="00223E5E"/>
    <w:rsid w:val="00224C68"/>
    <w:rsid w:val="002266F1"/>
    <w:rsid w:val="00230936"/>
    <w:rsid w:val="002325FB"/>
    <w:rsid w:val="0023706C"/>
    <w:rsid w:val="002372EC"/>
    <w:rsid w:val="00237762"/>
    <w:rsid w:val="00241D4A"/>
    <w:rsid w:val="002424F1"/>
    <w:rsid w:val="00242539"/>
    <w:rsid w:val="0024427B"/>
    <w:rsid w:val="00244512"/>
    <w:rsid w:val="00244931"/>
    <w:rsid w:val="00244CB2"/>
    <w:rsid w:val="00244FE4"/>
    <w:rsid w:val="0024661C"/>
    <w:rsid w:val="002466FE"/>
    <w:rsid w:val="0024692A"/>
    <w:rsid w:val="002473B3"/>
    <w:rsid w:val="00247AAB"/>
    <w:rsid w:val="002503BF"/>
    <w:rsid w:val="002505FB"/>
    <w:rsid w:val="00251546"/>
    <w:rsid w:val="00252582"/>
    <w:rsid w:val="0025336E"/>
    <w:rsid w:val="00254F22"/>
    <w:rsid w:val="002568D8"/>
    <w:rsid w:val="0026068F"/>
    <w:rsid w:val="002607C6"/>
    <w:rsid w:val="002614E8"/>
    <w:rsid w:val="00262330"/>
    <w:rsid w:val="00262ADC"/>
    <w:rsid w:val="002632FD"/>
    <w:rsid w:val="0026421F"/>
    <w:rsid w:val="00264EFB"/>
    <w:rsid w:val="0026582C"/>
    <w:rsid w:val="00266690"/>
    <w:rsid w:val="002678D9"/>
    <w:rsid w:val="00267FC3"/>
    <w:rsid w:val="0027034F"/>
    <w:rsid w:val="00270631"/>
    <w:rsid w:val="00270D7F"/>
    <w:rsid w:val="00271013"/>
    <w:rsid w:val="00271357"/>
    <w:rsid w:val="00272503"/>
    <w:rsid w:val="00272625"/>
    <w:rsid w:val="00272DF0"/>
    <w:rsid w:val="0027342A"/>
    <w:rsid w:val="00273D04"/>
    <w:rsid w:val="00273D89"/>
    <w:rsid w:val="00274719"/>
    <w:rsid w:val="00274EED"/>
    <w:rsid w:val="002756EC"/>
    <w:rsid w:val="00275A61"/>
    <w:rsid w:val="00275B2B"/>
    <w:rsid w:val="002765AF"/>
    <w:rsid w:val="002800B5"/>
    <w:rsid w:val="002816F2"/>
    <w:rsid w:val="00281F79"/>
    <w:rsid w:val="002833D8"/>
    <w:rsid w:val="002836E3"/>
    <w:rsid w:val="00286DFC"/>
    <w:rsid w:val="002871DF"/>
    <w:rsid w:val="0028767E"/>
    <w:rsid w:val="00290491"/>
    <w:rsid w:val="00290AB7"/>
    <w:rsid w:val="00290F3D"/>
    <w:rsid w:val="00291869"/>
    <w:rsid w:val="00291BBA"/>
    <w:rsid w:val="00291FD3"/>
    <w:rsid w:val="00292DAF"/>
    <w:rsid w:val="00293287"/>
    <w:rsid w:val="00293C14"/>
    <w:rsid w:val="00295955"/>
    <w:rsid w:val="00295F28"/>
    <w:rsid w:val="00296515"/>
    <w:rsid w:val="002A0193"/>
    <w:rsid w:val="002A05A8"/>
    <w:rsid w:val="002A0E0C"/>
    <w:rsid w:val="002A2559"/>
    <w:rsid w:val="002A4059"/>
    <w:rsid w:val="002A4D0B"/>
    <w:rsid w:val="002A5277"/>
    <w:rsid w:val="002A67DE"/>
    <w:rsid w:val="002B015A"/>
    <w:rsid w:val="002B075F"/>
    <w:rsid w:val="002B0D10"/>
    <w:rsid w:val="002B19F3"/>
    <w:rsid w:val="002B1D62"/>
    <w:rsid w:val="002B1DAD"/>
    <w:rsid w:val="002B2316"/>
    <w:rsid w:val="002B272A"/>
    <w:rsid w:val="002B287A"/>
    <w:rsid w:val="002B29B1"/>
    <w:rsid w:val="002B2B1F"/>
    <w:rsid w:val="002B5189"/>
    <w:rsid w:val="002B6A30"/>
    <w:rsid w:val="002B7488"/>
    <w:rsid w:val="002B7E4B"/>
    <w:rsid w:val="002C04E8"/>
    <w:rsid w:val="002C0F1F"/>
    <w:rsid w:val="002C146C"/>
    <w:rsid w:val="002C1E72"/>
    <w:rsid w:val="002C2C07"/>
    <w:rsid w:val="002C6223"/>
    <w:rsid w:val="002C69F8"/>
    <w:rsid w:val="002C7244"/>
    <w:rsid w:val="002D04CC"/>
    <w:rsid w:val="002D0FAA"/>
    <w:rsid w:val="002D16DA"/>
    <w:rsid w:val="002D2F01"/>
    <w:rsid w:val="002D30A0"/>
    <w:rsid w:val="002D31ED"/>
    <w:rsid w:val="002D3414"/>
    <w:rsid w:val="002D395F"/>
    <w:rsid w:val="002D4C61"/>
    <w:rsid w:val="002D4FC5"/>
    <w:rsid w:val="002D5036"/>
    <w:rsid w:val="002D53D3"/>
    <w:rsid w:val="002E209C"/>
    <w:rsid w:val="002E2967"/>
    <w:rsid w:val="002E3A5C"/>
    <w:rsid w:val="002E3D25"/>
    <w:rsid w:val="002E4EB7"/>
    <w:rsid w:val="002E54A9"/>
    <w:rsid w:val="002E5654"/>
    <w:rsid w:val="002F0A52"/>
    <w:rsid w:val="002F1D5D"/>
    <w:rsid w:val="002F1D6F"/>
    <w:rsid w:val="002F34BE"/>
    <w:rsid w:val="002F3682"/>
    <w:rsid w:val="002F3EA9"/>
    <w:rsid w:val="002F5205"/>
    <w:rsid w:val="002F5708"/>
    <w:rsid w:val="002F583B"/>
    <w:rsid w:val="002F586D"/>
    <w:rsid w:val="002F65B6"/>
    <w:rsid w:val="002F6F0C"/>
    <w:rsid w:val="002F7BF5"/>
    <w:rsid w:val="003003A2"/>
    <w:rsid w:val="00300BD6"/>
    <w:rsid w:val="00301878"/>
    <w:rsid w:val="00302589"/>
    <w:rsid w:val="00302D3C"/>
    <w:rsid w:val="00302F69"/>
    <w:rsid w:val="003033A4"/>
    <w:rsid w:val="00304D35"/>
    <w:rsid w:val="00305115"/>
    <w:rsid w:val="0030515C"/>
    <w:rsid w:val="00305C67"/>
    <w:rsid w:val="003069CB"/>
    <w:rsid w:val="00306C71"/>
    <w:rsid w:val="00307534"/>
    <w:rsid w:val="003077D0"/>
    <w:rsid w:val="00307B14"/>
    <w:rsid w:val="00307E44"/>
    <w:rsid w:val="00307EE6"/>
    <w:rsid w:val="00310A0A"/>
    <w:rsid w:val="00310CB3"/>
    <w:rsid w:val="0031125B"/>
    <w:rsid w:val="0031256F"/>
    <w:rsid w:val="00312ECA"/>
    <w:rsid w:val="00312EE9"/>
    <w:rsid w:val="003148C8"/>
    <w:rsid w:val="00314BCA"/>
    <w:rsid w:val="003159B3"/>
    <w:rsid w:val="00316413"/>
    <w:rsid w:val="0031757A"/>
    <w:rsid w:val="0032057A"/>
    <w:rsid w:val="00320910"/>
    <w:rsid w:val="00320E79"/>
    <w:rsid w:val="003214E6"/>
    <w:rsid w:val="003217D2"/>
    <w:rsid w:val="00322BC6"/>
    <w:rsid w:val="003230DD"/>
    <w:rsid w:val="003234DB"/>
    <w:rsid w:val="00324447"/>
    <w:rsid w:val="00324462"/>
    <w:rsid w:val="00324540"/>
    <w:rsid w:val="003245ED"/>
    <w:rsid w:val="0032587F"/>
    <w:rsid w:val="00325DC1"/>
    <w:rsid w:val="00326A81"/>
    <w:rsid w:val="00326ED6"/>
    <w:rsid w:val="003325E7"/>
    <w:rsid w:val="00333BEF"/>
    <w:rsid w:val="00333F0F"/>
    <w:rsid w:val="003345A8"/>
    <w:rsid w:val="00334862"/>
    <w:rsid w:val="00337659"/>
    <w:rsid w:val="003378E6"/>
    <w:rsid w:val="00340931"/>
    <w:rsid w:val="00341FFA"/>
    <w:rsid w:val="00342C66"/>
    <w:rsid w:val="0034361D"/>
    <w:rsid w:val="003437B6"/>
    <w:rsid w:val="00343D2A"/>
    <w:rsid w:val="00344CCC"/>
    <w:rsid w:val="003456D7"/>
    <w:rsid w:val="003456FD"/>
    <w:rsid w:val="003471EC"/>
    <w:rsid w:val="00347E20"/>
    <w:rsid w:val="00350F3C"/>
    <w:rsid w:val="00351B2C"/>
    <w:rsid w:val="0035275F"/>
    <w:rsid w:val="00352AEA"/>
    <w:rsid w:val="00352D55"/>
    <w:rsid w:val="00355331"/>
    <w:rsid w:val="00355811"/>
    <w:rsid w:val="00355842"/>
    <w:rsid w:val="00355C48"/>
    <w:rsid w:val="00355EBE"/>
    <w:rsid w:val="0035694D"/>
    <w:rsid w:val="00360CA5"/>
    <w:rsid w:val="00361ABD"/>
    <w:rsid w:val="0036202E"/>
    <w:rsid w:val="00362866"/>
    <w:rsid w:val="00362FAE"/>
    <w:rsid w:val="0036436A"/>
    <w:rsid w:val="00364DEA"/>
    <w:rsid w:val="003672A2"/>
    <w:rsid w:val="00367849"/>
    <w:rsid w:val="003708C3"/>
    <w:rsid w:val="003714D4"/>
    <w:rsid w:val="003715AE"/>
    <w:rsid w:val="003720C8"/>
    <w:rsid w:val="003739EB"/>
    <w:rsid w:val="00373CF3"/>
    <w:rsid w:val="00373FEB"/>
    <w:rsid w:val="00374250"/>
    <w:rsid w:val="003750E6"/>
    <w:rsid w:val="00375D0C"/>
    <w:rsid w:val="00376037"/>
    <w:rsid w:val="0037635D"/>
    <w:rsid w:val="003807DF"/>
    <w:rsid w:val="0038084C"/>
    <w:rsid w:val="00380DFE"/>
    <w:rsid w:val="003839C4"/>
    <w:rsid w:val="00383E22"/>
    <w:rsid w:val="00383F1B"/>
    <w:rsid w:val="00383FE8"/>
    <w:rsid w:val="00385304"/>
    <w:rsid w:val="003867D1"/>
    <w:rsid w:val="003903B7"/>
    <w:rsid w:val="003917D0"/>
    <w:rsid w:val="00391B02"/>
    <w:rsid w:val="00391D51"/>
    <w:rsid w:val="003928B2"/>
    <w:rsid w:val="003930F6"/>
    <w:rsid w:val="003933C4"/>
    <w:rsid w:val="003938B3"/>
    <w:rsid w:val="0039450D"/>
    <w:rsid w:val="00395387"/>
    <w:rsid w:val="003957E0"/>
    <w:rsid w:val="00397396"/>
    <w:rsid w:val="003973CA"/>
    <w:rsid w:val="00397BDF"/>
    <w:rsid w:val="003A00D0"/>
    <w:rsid w:val="003A0890"/>
    <w:rsid w:val="003A08F2"/>
    <w:rsid w:val="003A1233"/>
    <w:rsid w:val="003A15E5"/>
    <w:rsid w:val="003A20EF"/>
    <w:rsid w:val="003A5BE2"/>
    <w:rsid w:val="003A7DD3"/>
    <w:rsid w:val="003A7E45"/>
    <w:rsid w:val="003B0059"/>
    <w:rsid w:val="003B0138"/>
    <w:rsid w:val="003B0187"/>
    <w:rsid w:val="003B0BEC"/>
    <w:rsid w:val="003B0BFB"/>
    <w:rsid w:val="003B11B4"/>
    <w:rsid w:val="003B13B2"/>
    <w:rsid w:val="003B19A5"/>
    <w:rsid w:val="003B1FB7"/>
    <w:rsid w:val="003B3772"/>
    <w:rsid w:val="003B413A"/>
    <w:rsid w:val="003B61C1"/>
    <w:rsid w:val="003B64BC"/>
    <w:rsid w:val="003B6B41"/>
    <w:rsid w:val="003B7AF6"/>
    <w:rsid w:val="003C0F9F"/>
    <w:rsid w:val="003C1AF9"/>
    <w:rsid w:val="003C1EB8"/>
    <w:rsid w:val="003C2184"/>
    <w:rsid w:val="003C2A9D"/>
    <w:rsid w:val="003C31B5"/>
    <w:rsid w:val="003C44A7"/>
    <w:rsid w:val="003C6AE5"/>
    <w:rsid w:val="003C7CD8"/>
    <w:rsid w:val="003C7F97"/>
    <w:rsid w:val="003D0FB7"/>
    <w:rsid w:val="003D253E"/>
    <w:rsid w:val="003D2DEB"/>
    <w:rsid w:val="003D38F4"/>
    <w:rsid w:val="003D3B8C"/>
    <w:rsid w:val="003D3DF0"/>
    <w:rsid w:val="003D4747"/>
    <w:rsid w:val="003D5054"/>
    <w:rsid w:val="003D64EB"/>
    <w:rsid w:val="003D6B9A"/>
    <w:rsid w:val="003D6E28"/>
    <w:rsid w:val="003E02BC"/>
    <w:rsid w:val="003E07FC"/>
    <w:rsid w:val="003E0D77"/>
    <w:rsid w:val="003E1A55"/>
    <w:rsid w:val="003E23D0"/>
    <w:rsid w:val="003E2CD4"/>
    <w:rsid w:val="003E39DA"/>
    <w:rsid w:val="003E3A22"/>
    <w:rsid w:val="003E3CAE"/>
    <w:rsid w:val="003E3F59"/>
    <w:rsid w:val="003E4683"/>
    <w:rsid w:val="003E46C9"/>
    <w:rsid w:val="003E47C5"/>
    <w:rsid w:val="003E4C28"/>
    <w:rsid w:val="003E5C22"/>
    <w:rsid w:val="003E6D39"/>
    <w:rsid w:val="003E7A73"/>
    <w:rsid w:val="003F0F1E"/>
    <w:rsid w:val="003F129B"/>
    <w:rsid w:val="003F1C45"/>
    <w:rsid w:val="003F2608"/>
    <w:rsid w:val="003F2820"/>
    <w:rsid w:val="003F304A"/>
    <w:rsid w:val="003F38D8"/>
    <w:rsid w:val="003F4948"/>
    <w:rsid w:val="003F4C78"/>
    <w:rsid w:val="003F6AC7"/>
    <w:rsid w:val="003F6D2A"/>
    <w:rsid w:val="003F7025"/>
    <w:rsid w:val="003F7344"/>
    <w:rsid w:val="003F79AA"/>
    <w:rsid w:val="003F7AB1"/>
    <w:rsid w:val="003F7E29"/>
    <w:rsid w:val="0040026E"/>
    <w:rsid w:val="004002CA"/>
    <w:rsid w:val="0040054A"/>
    <w:rsid w:val="004009C0"/>
    <w:rsid w:val="00401813"/>
    <w:rsid w:val="0040188E"/>
    <w:rsid w:val="0040199D"/>
    <w:rsid w:val="00402199"/>
    <w:rsid w:val="004036A7"/>
    <w:rsid w:val="00403D58"/>
    <w:rsid w:val="0040410A"/>
    <w:rsid w:val="00405292"/>
    <w:rsid w:val="00405AC0"/>
    <w:rsid w:val="004062FE"/>
    <w:rsid w:val="0040783B"/>
    <w:rsid w:val="00407945"/>
    <w:rsid w:val="00410FE0"/>
    <w:rsid w:val="00411451"/>
    <w:rsid w:val="00411F4E"/>
    <w:rsid w:val="004126F5"/>
    <w:rsid w:val="004128B0"/>
    <w:rsid w:val="00412D74"/>
    <w:rsid w:val="00413617"/>
    <w:rsid w:val="0041392D"/>
    <w:rsid w:val="00414144"/>
    <w:rsid w:val="004141A9"/>
    <w:rsid w:val="00414335"/>
    <w:rsid w:val="00414699"/>
    <w:rsid w:val="00415ADC"/>
    <w:rsid w:val="0041606D"/>
    <w:rsid w:val="00416290"/>
    <w:rsid w:val="00421A03"/>
    <w:rsid w:val="00422626"/>
    <w:rsid w:val="0042297F"/>
    <w:rsid w:val="00422B43"/>
    <w:rsid w:val="00422F60"/>
    <w:rsid w:val="00424808"/>
    <w:rsid w:val="004252FB"/>
    <w:rsid w:val="0042547F"/>
    <w:rsid w:val="004262E9"/>
    <w:rsid w:val="00426FFD"/>
    <w:rsid w:val="00427093"/>
    <w:rsid w:val="00431A72"/>
    <w:rsid w:val="00432C8D"/>
    <w:rsid w:val="0043418F"/>
    <w:rsid w:val="0043567A"/>
    <w:rsid w:val="00435991"/>
    <w:rsid w:val="00437AB9"/>
    <w:rsid w:val="00440037"/>
    <w:rsid w:val="004401A0"/>
    <w:rsid w:val="00441DCC"/>
    <w:rsid w:val="00442E47"/>
    <w:rsid w:val="004441B9"/>
    <w:rsid w:val="00444A73"/>
    <w:rsid w:val="00444D6E"/>
    <w:rsid w:val="004461C1"/>
    <w:rsid w:val="00446F19"/>
    <w:rsid w:val="004503DC"/>
    <w:rsid w:val="004525B5"/>
    <w:rsid w:val="00452EC4"/>
    <w:rsid w:val="004535BB"/>
    <w:rsid w:val="0045434B"/>
    <w:rsid w:val="00454BE1"/>
    <w:rsid w:val="0045516F"/>
    <w:rsid w:val="004559A7"/>
    <w:rsid w:val="00455B4D"/>
    <w:rsid w:val="004560D4"/>
    <w:rsid w:val="004569D1"/>
    <w:rsid w:val="00457E04"/>
    <w:rsid w:val="00457EC4"/>
    <w:rsid w:val="00462E5C"/>
    <w:rsid w:val="0046321A"/>
    <w:rsid w:val="00463A04"/>
    <w:rsid w:val="00463C18"/>
    <w:rsid w:val="00463D6D"/>
    <w:rsid w:val="00464868"/>
    <w:rsid w:val="004651B4"/>
    <w:rsid w:val="0046548C"/>
    <w:rsid w:val="00466457"/>
    <w:rsid w:val="00467B04"/>
    <w:rsid w:val="00472372"/>
    <w:rsid w:val="004734B6"/>
    <w:rsid w:val="00473AE6"/>
    <w:rsid w:val="0047459A"/>
    <w:rsid w:val="00474C4E"/>
    <w:rsid w:val="00476218"/>
    <w:rsid w:val="004764CD"/>
    <w:rsid w:val="00480D93"/>
    <w:rsid w:val="00481531"/>
    <w:rsid w:val="00481706"/>
    <w:rsid w:val="004825E1"/>
    <w:rsid w:val="00482ACD"/>
    <w:rsid w:val="0048383B"/>
    <w:rsid w:val="004842C7"/>
    <w:rsid w:val="004844D1"/>
    <w:rsid w:val="00484A2D"/>
    <w:rsid w:val="00484B04"/>
    <w:rsid w:val="00485746"/>
    <w:rsid w:val="00485D69"/>
    <w:rsid w:val="004860D8"/>
    <w:rsid w:val="0049013A"/>
    <w:rsid w:val="0049018D"/>
    <w:rsid w:val="00490F0C"/>
    <w:rsid w:val="00491779"/>
    <w:rsid w:val="004925FA"/>
    <w:rsid w:val="00494A31"/>
    <w:rsid w:val="00496332"/>
    <w:rsid w:val="004965FB"/>
    <w:rsid w:val="00497487"/>
    <w:rsid w:val="004A0742"/>
    <w:rsid w:val="004A145C"/>
    <w:rsid w:val="004A297A"/>
    <w:rsid w:val="004A3478"/>
    <w:rsid w:val="004A516D"/>
    <w:rsid w:val="004A5798"/>
    <w:rsid w:val="004A60D6"/>
    <w:rsid w:val="004A639F"/>
    <w:rsid w:val="004A7FDF"/>
    <w:rsid w:val="004B120D"/>
    <w:rsid w:val="004B1778"/>
    <w:rsid w:val="004B1A28"/>
    <w:rsid w:val="004B36A8"/>
    <w:rsid w:val="004B399E"/>
    <w:rsid w:val="004B3E44"/>
    <w:rsid w:val="004B477F"/>
    <w:rsid w:val="004B5242"/>
    <w:rsid w:val="004B547D"/>
    <w:rsid w:val="004B5893"/>
    <w:rsid w:val="004B58A1"/>
    <w:rsid w:val="004B5AFD"/>
    <w:rsid w:val="004B5CF1"/>
    <w:rsid w:val="004B7B5C"/>
    <w:rsid w:val="004C02F7"/>
    <w:rsid w:val="004C2813"/>
    <w:rsid w:val="004C2E05"/>
    <w:rsid w:val="004C3A9C"/>
    <w:rsid w:val="004C528D"/>
    <w:rsid w:val="004C556B"/>
    <w:rsid w:val="004C5EEB"/>
    <w:rsid w:val="004C784D"/>
    <w:rsid w:val="004D05FD"/>
    <w:rsid w:val="004D142A"/>
    <w:rsid w:val="004D2E3F"/>
    <w:rsid w:val="004D4F12"/>
    <w:rsid w:val="004D6406"/>
    <w:rsid w:val="004E003D"/>
    <w:rsid w:val="004E07D0"/>
    <w:rsid w:val="004E0C26"/>
    <w:rsid w:val="004E10E5"/>
    <w:rsid w:val="004E148E"/>
    <w:rsid w:val="004E18AF"/>
    <w:rsid w:val="004E1F72"/>
    <w:rsid w:val="004E30CA"/>
    <w:rsid w:val="004E3613"/>
    <w:rsid w:val="004E4144"/>
    <w:rsid w:val="004E445A"/>
    <w:rsid w:val="004E4586"/>
    <w:rsid w:val="004E492E"/>
    <w:rsid w:val="004E6987"/>
    <w:rsid w:val="004E70D2"/>
    <w:rsid w:val="004E70E7"/>
    <w:rsid w:val="004F1482"/>
    <w:rsid w:val="004F327F"/>
    <w:rsid w:val="004F3AE1"/>
    <w:rsid w:val="004F3BEA"/>
    <w:rsid w:val="004F3DDB"/>
    <w:rsid w:val="004F4313"/>
    <w:rsid w:val="004F50CB"/>
    <w:rsid w:val="004F5B86"/>
    <w:rsid w:val="004F5EF4"/>
    <w:rsid w:val="004F6C79"/>
    <w:rsid w:val="004F6ED2"/>
    <w:rsid w:val="004F7FE4"/>
    <w:rsid w:val="00500B21"/>
    <w:rsid w:val="00500D67"/>
    <w:rsid w:val="00503346"/>
    <w:rsid w:val="00503FCB"/>
    <w:rsid w:val="00504B26"/>
    <w:rsid w:val="0050589C"/>
    <w:rsid w:val="00505E9C"/>
    <w:rsid w:val="00506003"/>
    <w:rsid w:val="00507976"/>
    <w:rsid w:val="00510429"/>
    <w:rsid w:val="00510BA1"/>
    <w:rsid w:val="00511130"/>
    <w:rsid w:val="005126A1"/>
    <w:rsid w:val="005133ED"/>
    <w:rsid w:val="005143F8"/>
    <w:rsid w:val="0051450F"/>
    <w:rsid w:val="005163A7"/>
    <w:rsid w:val="005165E6"/>
    <w:rsid w:val="00517190"/>
    <w:rsid w:val="005204A9"/>
    <w:rsid w:val="00520A4B"/>
    <w:rsid w:val="00521069"/>
    <w:rsid w:val="00521139"/>
    <w:rsid w:val="005215A5"/>
    <w:rsid w:val="0052197B"/>
    <w:rsid w:val="00522ABD"/>
    <w:rsid w:val="005239F8"/>
    <w:rsid w:val="00523D67"/>
    <w:rsid w:val="00524127"/>
    <w:rsid w:val="00524B46"/>
    <w:rsid w:val="00525405"/>
    <w:rsid w:val="00527971"/>
    <w:rsid w:val="00530637"/>
    <w:rsid w:val="005316B8"/>
    <w:rsid w:val="005345A9"/>
    <w:rsid w:val="00535264"/>
    <w:rsid w:val="00540984"/>
    <w:rsid w:val="00540DCA"/>
    <w:rsid w:val="00541933"/>
    <w:rsid w:val="00543431"/>
    <w:rsid w:val="00543DD3"/>
    <w:rsid w:val="0054402F"/>
    <w:rsid w:val="00544CF7"/>
    <w:rsid w:val="005467BC"/>
    <w:rsid w:val="00550235"/>
    <w:rsid w:val="0055071D"/>
    <w:rsid w:val="005511CE"/>
    <w:rsid w:val="005532DE"/>
    <w:rsid w:val="00553FEE"/>
    <w:rsid w:val="005540D8"/>
    <w:rsid w:val="005547B8"/>
    <w:rsid w:val="005563AD"/>
    <w:rsid w:val="005564F8"/>
    <w:rsid w:val="00560235"/>
    <w:rsid w:val="00560FF5"/>
    <w:rsid w:val="005611C7"/>
    <w:rsid w:val="00561796"/>
    <w:rsid w:val="00562211"/>
    <w:rsid w:val="0056271D"/>
    <w:rsid w:val="0056345A"/>
    <w:rsid w:val="00563FAE"/>
    <w:rsid w:val="005641A5"/>
    <w:rsid w:val="005658A5"/>
    <w:rsid w:val="00565DAF"/>
    <w:rsid w:val="00565F84"/>
    <w:rsid w:val="00566550"/>
    <w:rsid w:val="00567097"/>
    <w:rsid w:val="00567115"/>
    <w:rsid w:val="0056756D"/>
    <w:rsid w:val="0057295C"/>
    <w:rsid w:val="00572F5A"/>
    <w:rsid w:val="005746C3"/>
    <w:rsid w:val="005752BC"/>
    <w:rsid w:val="00575F7D"/>
    <w:rsid w:val="005777DB"/>
    <w:rsid w:val="0058043C"/>
    <w:rsid w:val="005813A7"/>
    <w:rsid w:val="005813F5"/>
    <w:rsid w:val="0058181E"/>
    <w:rsid w:val="00582AAE"/>
    <w:rsid w:val="00582CDB"/>
    <w:rsid w:val="005839C2"/>
    <w:rsid w:val="00584D8B"/>
    <w:rsid w:val="0058616C"/>
    <w:rsid w:val="005871A1"/>
    <w:rsid w:val="00587F0A"/>
    <w:rsid w:val="00590A0A"/>
    <w:rsid w:val="00590A50"/>
    <w:rsid w:val="00590BB8"/>
    <w:rsid w:val="00592318"/>
    <w:rsid w:val="00592889"/>
    <w:rsid w:val="0059370F"/>
    <w:rsid w:val="005937DB"/>
    <w:rsid w:val="00595F38"/>
    <w:rsid w:val="005960AB"/>
    <w:rsid w:val="0059677F"/>
    <w:rsid w:val="005A0412"/>
    <w:rsid w:val="005A0ACE"/>
    <w:rsid w:val="005A2022"/>
    <w:rsid w:val="005A2F65"/>
    <w:rsid w:val="005A4692"/>
    <w:rsid w:val="005A4874"/>
    <w:rsid w:val="005A4C6F"/>
    <w:rsid w:val="005A4C94"/>
    <w:rsid w:val="005A5749"/>
    <w:rsid w:val="005B0818"/>
    <w:rsid w:val="005B1299"/>
    <w:rsid w:val="005B166E"/>
    <w:rsid w:val="005B33DB"/>
    <w:rsid w:val="005B3B71"/>
    <w:rsid w:val="005B47D1"/>
    <w:rsid w:val="005B4898"/>
    <w:rsid w:val="005B49B9"/>
    <w:rsid w:val="005B521F"/>
    <w:rsid w:val="005B5352"/>
    <w:rsid w:val="005B6D45"/>
    <w:rsid w:val="005B71AD"/>
    <w:rsid w:val="005B741F"/>
    <w:rsid w:val="005C009A"/>
    <w:rsid w:val="005C06C0"/>
    <w:rsid w:val="005C0DD2"/>
    <w:rsid w:val="005C3078"/>
    <w:rsid w:val="005C3417"/>
    <w:rsid w:val="005C43F4"/>
    <w:rsid w:val="005C4782"/>
    <w:rsid w:val="005C47D1"/>
    <w:rsid w:val="005C755D"/>
    <w:rsid w:val="005C7DAC"/>
    <w:rsid w:val="005D0294"/>
    <w:rsid w:val="005D04CB"/>
    <w:rsid w:val="005D07DA"/>
    <w:rsid w:val="005D14E7"/>
    <w:rsid w:val="005D3A7F"/>
    <w:rsid w:val="005D3F68"/>
    <w:rsid w:val="005D5604"/>
    <w:rsid w:val="005D5C08"/>
    <w:rsid w:val="005D6140"/>
    <w:rsid w:val="005D6587"/>
    <w:rsid w:val="005D6EF1"/>
    <w:rsid w:val="005D7AC7"/>
    <w:rsid w:val="005E0067"/>
    <w:rsid w:val="005E08BA"/>
    <w:rsid w:val="005E22D0"/>
    <w:rsid w:val="005E2719"/>
    <w:rsid w:val="005E3D33"/>
    <w:rsid w:val="005E4116"/>
    <w:rsid w:val="005E6056"/>
    <w:rsid w:val="005E6BB5"/>
    <w:rsid w:val="005F0EFB"/>
    <w:rsid w:val="005F20FD"/>
    <w:rsid w:val="005F21AE"/>
    <w:rsid w:val="005F27B5"/>
    <w:rsid w:val="005F2AEB"/>
    <w:rsid w:val="005F34A0"/>
    <w:rsid w:val="005F3B3E"/>
    <w:rsid w:val="005F3C76"/>
    <w:rsid w:val="005F5140"/>
    <w:rsid w:val="005F5A64"/>
    <w:rsid w:val="005F5AF1"/>
    <w:rsid w:val="005F5E14"/>
    <w:rsid w:val="005F6868"/>
    <w:rsid w:val="00600719"/>
    <w:rsid w:val="006028E6"/>
    <w:rsid w:val="00605546"/>
    <w:rsid w:val="0060695A"/>
    <w:rsid w:val="00606C36"/>
    <w:rsid w:val="0060755C"/>
    <w:rsid w:val="00607B95"/>
    <w:rsid w:val="006127B4"/>
    <w:rsid w:val="00613FDF"/>
    <w:rsid w:val="006149D4"/>
    <w:rsid w:val="006159CB"/>
    <w:rsid w:val="0061609B"/>
    <w:rsid w:val="006160BD"/>
    <w:rsid w:val="00616FC7"/>
    <w:rsid w:val="00617473"/>
    <w:rsid w:val="006175AF"/>
    <w:rsid w:val="0062067C"/>
    <w:rsid w:val="00620B1A"/>
    <w:rsid w:val="00622E59"/>
    <w:rsid w:val="00623893"/>
    <w:rsid w:val="006241AA"/>
    <w:rsid w:val="00625591"/>
    <w:rsid w:val="0062664F"/>
    <w:rsid w:val="006272A7"/>
    <w:rsid w:val="00627398"/>
    <w:rsid w:val="00627EDE"/>
    <w:rsid w:val="0063086B"/>
    <w:rsid w:val="006313ED"/>
    <w:rsid w:val="00631BCD"/>
    <w:rsid w:val="00631D71"/>
    <w:rsid w:val="006325D0"/>
    <w:rsid w:val="0063266F"/>
    <w:rsid w:val="00633581"/>
    <w:rsid w:val="00634089"/>
    <w:rsid w:val="00634E75"/>
    <w:rsid w:val="00635D91"/>
    <w:rsid w:val="006361A0"/>
    <w:rsid w:val="00636B6E"/>
    <w:rsid w:val="00636D79"/>
    <w:rsid w:val="00636F96"/>
    <w:rsid w:val="006371A4"/>
    <w:rsid w:val="0063793B"/>
    <w:rsid w:val="00640823"/>
    <w:rsid w:val="00640EAD"/>
    <w:rsid w:val="006412B6"/>
    <w:rsid w:val="0064175E"/>
    <w:rsid w:val="00642975"/>
    <w:rsid w:val="006433E3"/>
    <w:rsid w:val="00643718"/>
    <w:rsid w:val="0064598C"/>
    <w:rsid w:val="00645FBA"/>
    <w:rsid w:val="00646134"/>
    <w:rsid w:val="00646214"/>
    <w:rsid w:val="0064690B"/>
    <w:rsid w:val="00646A79"/>
    <w:rsid w:val="00646F90"/>
    <w:rsid w:val="0065137B"/>
    <w:rsid w:val="00652118"/>
    <w:rsid w:val="00652864"/>
    <w:rsid w:val="00652F55"/>
    <w:rsid w:val="00652F7D"/>
    <w:rsid w:val="0065334F"/>
    <w:rsid w:val="0065386F"/>
    <w:rsid w:val="00654C18"/>
    <w:rsid w:val="00655B15"/>
    <w:rsid w:val="00655F3E"/>
    <w:rsid w:val="0065682F"/>
    <w:rsid w:val="00657055"/>
    <w:rsid w:val="00660573"/>
    <w:rsid w:val="006613A6"/>
    <w:rsid w:val="0066168A"/>
    <w:rsid w:val="00661918"/>
    <w:rsid w:val="00662443"/>
    <w:rsid w:val="006639D6"/>
    <w:rsid w:val="00663C2C"/>
    <w:rsid w:val="006649D6"/>
    <w:rsid w:val="006649D7"/>
    <w:rsid w:val="00664CE8"/>
    <w:rsid w:val="00664E81"/>
    <w:rsid w:val="00665049"/>
    <w:rsid w:val="00665E47"/>
    <w:rsid w:val="0066659E"/>
    <w:rsid w:val="006668E5"/>
    <w:rsid w:val="00666A30"/>
    <w:rsid w:val="0066778B"/>
    <w:rsid w:val="0067007F"/>
    <w:rsid w:val="006707D7"/>
    <w:rsid w:val="00670F73"/>
    <w:rsid w:val="00671558"/>
    <w:rsid w:val="00672697"/>
    <w:rsid w:val="00672949"/>
    <w:rsid w:val="00672A3C"/>
    <w:rsid w:val="00672E74"/>
    <w:rsid w:val="00672FA4"/>
    <w:rsid w:val="00673B01"/>
    <w:rsid w:val="006741FC"/>
    <w:rsid w:val="0067679B"/>
    <w:rsid w:val="0067683F"/>
    <w:rsid w:val="00677910"/>
    <w:rsid w:val="0068012D"/>
    <w:rsid w:val="00681445"/>
    <w:rsid w:val="0068147B"/>
    <w:rsid w:val="00681FC0"/>
    <w:rsid w:val="0068209C"/>
    <w:rsid w:val="00682250"/>
    <w:rsid w:val="00682EA2"/>
    <w:rsid w:val="006832AF"/>
    <w:rsid w:val="00683712"/>
    <w:rsid w:val="00683846"/>
    <w:rsid w:val="006845D4"/>
    <w:rsid w:val="006863C4"/>
    <w:rsid w:val="0068675E"/>
    <w:rsid w:val="00686EF4"/>
    <w:rsid w:val="00687D09"/>
    <w:rsid w:val="00690489"/>
    <w:rsid w:val="0069101E"/>
    <w:rsid w:val="00691224"/>
    <w:rsid w:val="00692618"/>
    <w:rsid w:val="00692A39"/>
    <w:rsid w:val="00694FA5"/>
    <w:rsid w:val="0069662A"/>
    <w:rsid w:val="00696A5D"/>
    <w:rsid w:val="00697082"/>
    <w:rsid w:val="006A336C"/>
    <w:rsid w:val="006A381D"/>
    <w:rsid w:val="006A3BB2"/>
    <w:rsid w:val="006A4635"/>
    <w:rsid w:val="006A4A56"/>
    <w:rsid w:val="006A5476"/>
    <w:rsid w:val="006A571A"/>
    <w:rsid w:val="006A607F"/>
    <w:rsid w:val="006A64F7"/>
    <w:rsid w:val="006A762E"/>
    <w:rsid w:val="006A77E6"/>
    <w:rsid w:val="006B10EC"/>
    <w:rsid w:val="006B1541"/>
    <w:rsid w:val="006B22A7"/>
    <w:rsid w:val="006B256F"/>
    <w:rsid w:val="006B44B0"/>
    <w:rsid w:val="006B4622"/>
    <w:rsid w:val="006B4960"/>
    <w:rsid w:val="006B5185"/>
    <w:rsid w:val="006B5371"/>
    <w:rsid w:val="006B563E"/>
    <w:rsid w:val="006B5B0D"/>
    <w:rsid w:val="006B608E"/>
    <w:rsid w:val="006B68F7"/>
    <w:rsid w:val="006B6D0D"/>
    <w:rsid w:val="006B7744"/>
    <w:rsid w:val="006B7C19"/>
    <w:rsid w:val="006C282E"/>
    <w:rsid w:val="006C366D"/>
    <w:rsid w:val="006C36D3"/>
    <w:rsid w:val="006C521F"/>
    <w:rsid w:val="006C59A7"/>
    <w:rsid w:val="006C715C"/>
    <w:rsid w:val="006C7970"/>
    <w:rsid w:val="006D0509"/>
    <w:rsid w:val="006D1C50"/>
    <w:rsid w:val="006D2D80"/>
    <w:rsid w:val="006D57C6"/>
    <w:rsid w:val="006D7894"/>
    <w:rsid w:val="006E0210"/>
    <w:rsid w:val="006E0BC2"/>
    <w:rsid w:val="006E0EE3"/>
    <w:rsid w:val="006E1A38"/>
    <w:rsid w:val="006E1FE5"/>
    <w:rsid w:val="006E3019"/>
    <w:rsid w:val="006E634A"/>
    <w:rsid w:val="006E6646"/>
    <w:rsid w:val="006E77A8"/>
    <w:rsid w:val="006E7BC6"/>
    <w:rsid w:val="006F06AA"/>
    <w:rsid w:val="006F0736"/>
    <w:rsid w:val="006F1451"/>
    <w:rsid w:val="006F2B11"/>
    <w:rsid w:val="006F452D"/>
    <w:rsid w:val="006F470B"/>
    <w:rsid w:val="006F6398"/>
    <w:rsid w:val="006F6702"/>
    <w:rsid w:val="006F6FF3"/>
    <w:rsid w:val="006F746C"/>
    <w:rsid w:val="006F78FB"/>
    <w:rsid w:val="006F7ECE"/>
    <w:rsid w:val="007008D2"/>
    <w:rsid w:val="007016FB"/>
    <w:rsid w:val="00701777"/>
    <w:rsid w:val="00702997"/>
    <w:rsid w:val="0070372E"/>
    <w:rsid w:val="0070430E"/>
    <w:rsid w:val="007045B4"/>
    <w:rsid w:val="00704813"/>
    <w:rsid w:val="00704CD4"/>
    <w:rsid w:val="00704D7F"/>
    <w:rsid w:val="007051A3"/>
    <w:rsid w:val="007057FD"/>
    <w:rsid w:val="007060E6"/>
    <w:rsid w:val="00706378"/>
    <w:rsid w:val="0070669F"/>
    <w:rsid w:val="007102A6"/>
    <w:rsid w:val="007109BB"/>
    <w:rsid w:val="00710D72"/>
    <w:rsid w:val="00711374"/>
    <w:rsid w:val="007118EA"/>
    <w:rsid w:val="00711A42"/>
    <w:rsid w:val="00712869"/>
    <w:rsid w:val="007134CB"/>
    <w:rsid w:val="00713AE1"/>
    <w:rsid w:val="00713F8B"/>
    <w:rsid w:val="0071432D"/>
    <w:rsid w:val="007143CF"/>
    <w:rsid w:val="00714524"/>
    <w:rsid w:val="00714552"/>
    <w:rsid w:val="0071471F"/>
    <w:rsid w:val="00715BE2"/>
    <w:rsid w:val="00715FBF"/>
    <w:rsid w:val="007175E0"/>
    <w:rsid w:val="00717D7C"/>
    <w:rsid w:val="00720339"/>
    <w:rsid w:val="00720BCC"/>
    <w:rsid w:val="007214E3"/>
    <w:rsid w:val="007225B6"/>
    <w:rsid w:val="00722F38"/>
    <w:rsid w:val="0072359B"/>
    <w:rsid w:val="00723BBF"/>
    <w:rsid w:val="00723BC1"/>
    <w:rsid w:val="00723CF4"/>
    <w:rsid w:val="00723D1B"/>
    <w:rsid w:val="0072457F"/>
    <w:rsid w:val="00724691"/>
    <w:rsid w:val="0072495B"/>
    <w:rsid w:val="007253BA"/>
    <w:rsid w:val="00725482"/>
    <w:rsid w:val="00725FC3"/>
    <w:rsid w:val="00726469"/>
    <w:rsid w:val="007269F8"/>
    <w:rsid w:val="00726AA2"/>
    <w:rsid w:val="00726B51"/>
    <w:rsid w:val="00726F83"/>
    <w:rsid w:val="00727932"/>
    <w:rsid w:val="00731642"/>
    <w:rsid w:val="0073206A"/>
    <w:rsid w:val="00733BE6"/>
    <w:rsid w:val="00737669"/>
    <w:rsid w:val="00740515"/>
    <w:rsid w:val="007419F7"/>
    <w:rsid w:val="00742833"/>
    <w:rsid w:val="0074343F"/>
    <w:rsid w:val="00744508"/>
    <w:rsid w:val="00745EFE"/>
    <w:rsid w:val="00746214"/>
    <w:rsid w:val="00746BFD"/>
    <w:rsid w:val="00747504"/>
    <w:rsid w:val="007479C8"/>
    <w:rsid w:val="007479CC"/>
    <w:rsid w:val="00750792"/>
    <w:rsid w:val="007518FA"/>
    <w:rsid w:val="00751A0C"/>
    <w:rsid w:val="00751B02"/>
    <w:rsid w:val="00752EC0"/>
    <w:rsid w:val="00753460"/>
    <w:rsid w:val="0075372B"/>
    <w:rsid w:val="00755930"/>
    <w:rsid w:val="00756BBB"/>
    <w:rsid w:val="00757C19"/>
    <w:rsid w:val="0076186D"/>
    <w:rsid w:val="00761D56"/>
    <w:rsid w:val="00762181"/>
    <w:rsid w:val="00762452"/>
    <w:rsid w:val="00762E94"/>
    <w:rsid w:val="0076385C"/>
    <w:rsid w:val="00764208"/>
    <w:rsid w:val="007644D2"/>
    <w:rsid w:val="00764C3C"/>
    <w:rsid w:val="00764CCA"/>
    <w:rsid w:val="007651DE"/>
    <w:rsid w:val="007652D8"/>
    <w:rsid w:val="00765FF8"/>
    <w:rsid w:val="007666B4"/>
    <w:rsid w:val="00766BFF"/>
    <w:rsid w:val="0076714F"/>
    <w:rsid w:val="007679DE"/>
    <w:rsid w:val="00767A42"/>
    <w:rsid w:val="00767CAA"/>
    <w:rsid w:val="00770F90"/>
    <w:rsid w:val="0077646D"/>
    <w:rsid w:val="007770A8"/>
    <w:rsid w:val="0077722F"/>
    <w:rsid w:val="0078114C"/>
    <w:rsid w:val="00781A53"/>
    <w:rsid w:val="0078381C"/>
    <w:rsid w:val="007854C8"/>
    <w:rsid w:val="00786069"/>
    <w:rsid w:val="00786687"/>
    <w:rsid w:val="00786B34"/>
    <w:rsid w:val="007870FB"/>
    <w:rsid w:val="00787BEE"/>
    <w:rsid w:val="00791C50"/>
    <w:rsid w:val="00792A9F"/>
    <w:rsid w:val="00793C82"/>
    <w:rsid w:val="007940C4"/>
    <w:rsid w:val="007947DD"/>
    <w:rsid w:val="00794C5A"/>
    <w:rsid w:val="007956BB"/>
    <w:rsid w:val="00797851"/>
    <w:rsid w:val="007979D2"/>
    <w:rsid w:val="007A042C"/>
    <w:rsid w:val="007A132A"/>
    <w:rsid w:val="007A1399"/>
    <w:rsid w:val="007A21F4"/>
    <w:rsid w:val="007A2206"/>
    <w:rsid w:val="007A2B5B"/>
    <w:rsid w:val="007A3206"/>
    <w:rsid w:val="007A3224"/>
    <w:rsid w:val="007A344A"/>
    <w:rsid w:val="007A49D2"/>
    <w:rsid w:val="007A4BD4"/>
    <w:rsid w:val="007A553C"/>
    <w:rsid w:val="007A56E6"/>
    <w:rsid w:val="007A5945"/>
    <w:rsid w:val="007A74C2"/>
    <w:rsid w:val="007B042D"/>
    <w:rsid w:val="007B10B0"/>
    <w:rsid w:val="007B2E28"/>
    <w:rsid w:val="007B2E81"/>
    <w:rsid w:val="007B2F2A"/>
    <w:rsid w:val="007B342A"/>
    <w:rsid w:val="007B6303"/>
    <w:rsid w:val="007B6D6D"/>
    <w:rsid w:val="007B7E86"/>
    <w:rsid w:val="007C0EE9"/>
    <w:rsid w:val="007C21C6"/>
    <w:rsid w:val="007C27A5"/>
    <w:rsid w:val="007C6F2E"/>
    <w:rsid w:val="007C735E"/>
    <w:rsid w:val="007D17DD"/>
    <w:rsid w:val="007D1DA1"/>
    <w:rsid w:val="007D32D6"/>
    <w:rsid w:val="007D34C5"/>
    <w:rsid w:val="007D35E2"/>
    <w:rsid w:val="007D477A"/>
    <w:rsid w:val="007D4A3D"/>
    <w:rsid w:val="007D52EC"/>
    <w:rsid w:val="007D58FC"/>
    <w:rsid w:val="007D6A49"/>
    <w:rsid w:val="007E10B7"/>
    <w:rsid w:val="007E1184"/>
    <w:rsid w:val="007E1549"/>
    <w:rsid w:val="007E16E2"/>
    <w:rsid w:val="007E1E1E"/>
    <w:rsid w:val="007E2461"/>
    <w:rsid w:val="007E2A3E"/>
    <w:rsid w:val="007E2F9A"/>
    <w:rsid w:val="007E2FA8"/>
    <w:rsid w:val="007E392E"/>
    <w:rsid w:val="007E5B2F"/>
    <w:rsid w:val="007E68F9"/>
    <w:rsid w:val="007E6D47"/>
    <w:rsid w:val="007E6F67"/>
    <w:rsid w:val="007E7A86"/>
    <w:rsid w:val="007F0863"/>
    <w:rsid w:val="007F0878"/>
    <w:rsid w:val="007F13EB"/>
    <w:rsid w:val="007F16DF"/>
    <w:rsid w:val="007F1A4E"/>
    <w:rsid w:val="007F1D11"/>
    <w:rsid w:val="007F211C"/>
    <w:rsid w:val="007F2917"/>
    <w:rsid w:val="007F2C11"/>
    <w:rsid w:val="007F2D0B"/>
    <w:rsid w:val="007F3EAE"/>
    <w:rsid w:val="007F4B9C"/>
    <w:rsid w:val="007F4E30"/>
    <w:rsid w:val="007F52B6"/>
    <w:rsid w:val="0080131C"/>
    <w:rsid w:val="008026B1"/>
    <w:rsid w:val="0080287B"/>
    <w:rsid w:val="00805466"/>
    <w:rsid w:val="00805754"/>
    <w:rsid w:val="00806189"/>
    <w:rsid w:val="00806962"/>
    <w:rsid w:val="00806DF6"/>
    <w:rsid w:val="008105BD"/>
    <w:rsid w:val="008113AC"/>
    <w:rsid w:val="00811BA5"/>
    <w:rsid w:val="008122F2"/>
    <w:rsid w:val="00813A67"/>
    <w:rsid w:val="00814623"/>
    <w:rsid w:val="008178D6"/>
    <w:rsid w:val="00820023"/>
    <w:rsid w:val="0082063D"/>
    <w:rsid w:val="00820D72"/>
    <w:rsid w:val="008221C1"/>
    <w:rsid w:val="00823092"/>
    <w:rsid w:val="00823281"/>
    <w:rsid w:val="008238FD"/>
    <w:rsid w:val="00823C1D"/>
    <w:rsid w:val="00823D19"/>
    <w:rsid w:val="0082471F"/>
    <w:rsid w:val="00824A85"/>
    <w:rsid w:val="00824F33"/>
    <w:rsid w:val="00825075"/>
    <w:rsid w:val="00825AD5"/>
    <w:rsid w:val="00826748"/>
    <w:rsid w:val="008267C5"/>
    <w:rsid w:val="00827C81"/>
    <w:rsid w:val="00827DCB"/>
    <w:rsid w:val="00830726"/>
    <w:rsid w:val="0083193F"/>
    <w:rsid w:val="00831A4A"/>
    <w:rsid w:val="00831C56"/>
    <w:rsid w:val="0083337D"/>
    <w:rsid w:val="00833430"/>
    <w:rsid w:val="00833F69"/>
    <w:rsid w:val="00834FFF"/>
    <w:rsid w:val="0083655F"/>
    <w:rsid w:val="008371A7"/>
    <w:rsid w:val="008404D3"/>
    <w:rsid w:val="0084183C"/>
    <w:rsid w:val="008421E8"/>
    <w:rsid w:val="00842E69"/>
    <w:rsid w:val="008439EA"/>
    <w:rsid w:val="00845409"/>
    <w:rsid w:val="00845599"/>
    <w:rsid w:val="00845E38"/>
    <w:rsid w:val="00846783"/>
    <w:rsid w:val="008478BB"/>
    <w:rsid w:val="00852897"/>
    <w:rsid w:val="00852D8F"/>
    <w:rsid w:val="0085435A"/>
    <w:rsid w:val="008556E7"/>
    <w:rsid w:val="00855777"/>
    <w:rsid w:val="00856709"/>
    <w:rsid w:val="00857283"/>
    <w:rsid w:val="00857828"/>
    <w:rsid w:val="00857986"/>
    <w:rsid w:val="00860016"/>
    <w:rsid w:val="00860256"/>
    <w:rsid w:val="00860D85"/>
    <w:rsid w:val="0086248C"/>
    <w:rsid w:val="008626CE"/>
    <w:rsid w:val="00862FC2"/>
    <w:rsid w:val="00865EDA"/>
    <w:rsid w:val="0086641F"/>
    <w:rsid w:val="008669A3"/>
    <w:rsid w:val="00870B85"/>
    <w:rsid w:val="00870E47"/>
    <w:rsid w:val="0087172B"/>
    <w:rsid w:val="00871AF0"/>
    <w:rsid w:val="00872FAF"/>
    <w:rsid w:val="008730A5"/>
    <w:rsid w:val="0087475F"/>
    <w:rsid w:val="00874BAC"/>
    <w:rsid w:val="00874D99"/>
    <w:rsid w:val="00875275"/>
    <w:rsid w:val="008762B2"/>
    <w:rsid w:val="00877C4D"/>
    <w:rsid w:val="00877E9D"/>
    <w:rsid w:val="008802A1"/>
    <w:rsid w:val="00882901"/>
    <w:rsid w:val="008857B7"/>
    <w:rsid w:val="00885920"/>
    <w:rsid w:val="00886EFC"/>
    <w:rsid w:val="00887875"/>
    <w:rsid w:val="00887A0D"/>
    <w:rsid w:val="00887C83"/>
    <w:rsid w:val="00890035"/>
    <w:rsid w:val="00891EB5"/>
    <w:rsid w:val="008928EF"/>
    <w:rsid w:val="00893485"/>
    <w:rsid w:val="008940EE"/>
    <w:rsid w:val="00894383"/>
    <w:rsid w:val="0089475D"/>
    <w:rsid w:val="0089506F"/>
    <w:rsid w:val="0089541B"/>
    <w:rsid w:val="00897024"/>
    <w:rsid w:val="00897329"/>
    <w:rsid w:val="008A1982"/>
    <w:rsid w:val="008A23CE"/>
    <w:rsid w:val="008A2A7E"/>
    <w:rsid w:val="008A2B9D"/>
    <w:rsid w:val="008A500D"/>
    <w:rsid w:val="008A57A4"/>
    <w:rsid w:val="008A5856"/>
    <w:rsid w:val="008A6F8D"/>
    <w:rsid w:val="008B040F"/>
    <w:rsid w:val="008B11B4"/>
    <w:rsid w:val="008B1593"/>
    <w:rsid w:val="008B25F9"/>
    <w:rsid w:val="008B2ED0"/>
    <w:rsid w:val="008B46C6"/>
    <w:rsid w:val="008B55D2"/>
    <w:rsid w:val="008B7308"/>
    <w:rsid w:val="008B7E53"/>
    <w:rsid w:val="008C08A2"/>
    <w:rsid w:val="008C0901"/>
    <w:rsid w:val="008C1013"/>
    <w:rsid w:val="008C1231"/>
    <w:rsid w:val="008C1510"/>
    <w:rsid w:val="008C3BA3"/>
    <w:rsid w:val="008C48BF"/>
    <w:rsid w:val="008C570F"/>
    <w:rsid w:val="008C57A2"/>
    <w:rsid w:val="008C5D31"/>
    <w:rsid w:val="008C5E26"/>
    <w:rsid w:val="008C7B53"/>
    <w:rsid w:val="008D05B1"/>
    <w:rsid w:val="008D079C"/>
    <w:rsid w:val="008D0AEF"/>
    <w:rsid w:val="008D0C85"/>
    <w:rsid w:val="008D15E4"/>
    <w:rsid w:val="008D27CA"/>
    <w:rsid w:val="008D2F38"/>
    <w:rsid w:val="008D4AA4"/>
    <w:rsid w:val="008D5C1A"/>
    <w:rsid w:val="008D60A2"/>
    <w:rsid w:val="008D6BC4"/>
    <w:rsid w:val="008D76E6"/>
    <w:rsid w:val="008D7E53"/>
    <w:rsid w:val="008E1A88"/>
    <w:rsid w:val="008E2046"/>
    <w:rsid w:val="008E4B49"/>
    <w:rsid w:val="008E642B"/>
    <w:rsid w:val="008E7B6E"/>
    <w:rsid w:val="008F1D15"/>
    <w:rsid w:val="008F22D6"/>
    <w:rsid w:val="008F2EA9"/>
    <w:rsid w:val="008F3B0A"/>
    <w:rsid w:val="008F4423"/>
    <w:rsid w:val="008F447E"/>
    <w:rsid w:val="008F4C5B"/>
    <w:rsid w:val="008F4D5C"/>
    <w:rsid w:val="008F5695"/>
    <w:rsid w:val="008F56B2"/>
    <w:rsid w:val="00900101"/>
    <w:rsid w:val="009005A7"/>
    <w:rsid w:val="00902890"/>
    <w:rsid w:val="00902B51"/>
    <w:rsid w:val="00902FCC"/>
    <w:rsid w:val="00904BFD"/>
    <w:rsid w:val="009053CC"/>
    <w:rsid w:val="00906CF9"/>
    <w:rsid w:val="00906E59"/>
    <w:rsid w:val="00906EFF"/>
    <w:rsid w:val="0090781A"/>
    <w:rsid w:val="00907D12"/>
    <w:rsid w:val="00910CB7"/>
    <w:rsid w:val="00912233"/>
    <w:rsid w:val="00912611"/>
    <w:rsid w:val="009149C2"/>
    <w:rsid w:val="00914A6B"/>
    <w:rsid w:val="00915663"/>
    <w:rsid w:val="009156D7"/>
    <w:rsid w:val="00916C42"/>
    <w:rsid w:val="009179E8"/>
    <w:rsid w:val="0092075A"/>
    <w:rsid w:val="00922466"/>
    <w:rsid w:val="0092289C"/>
    <w:rsid w:val="00924E11"/>
    <w:rsid w:val="009251FB"/>
    <w:rsid w:val="00930078"/>
    <w:rsid w:val="009303BC"/>
    <w:rsid w:val="00930705"/>
    <w:rsid w:val="00930CEA"/>
    <w:rsid w:val="00932312"/>
    <w:rsid w:val="009328A0"/>
    <w:rsid w:val="00933FD4"/>
    <w:rsid w:val="00934DE5"/>
    <w:rsid w:val="00936764"/>
    <w:rsid w:val="009377E3"/>
    <w:rsid w:val="0093782D"/>
    <w:rsid w:val="00937E6F"/>
    <w:rsid w:val="00940EC4"/>
    <w:rsid w:val="0094239A"/>
    <w:rsid w:val="0094282E"/>
    <w:rsid w:val="009437D2"/>
    <w:rsid w:val="00943BC5"/>
    <w:rsid w:val="00944770"/>
    <w:rsid w:val="00947A83"/>
    <w:rsid w:val="0095031C"/>
    <w:rsid w:val="009508B0"/>
    <w:rsid w:val="00950A50"/>
    <w:rsid w:val="009512FE"/>
    <w:rsid w:val="0095152A"/>
    <w:rsid w:val="009525ED"/>
    <w:rsid w:val="009532A3"/>
    <w:rsid w:val="00954181"/>
    <w:rsid w:val="00955391"/>
    <w:rsid w:val="009553B0"/>
    <w:rsid w:val="009559FA"/>
    <w:rsid w:val="00955CDF"/>
    <w:rsid w:val="00956046"/>
    <w:rsid w:val="009567A2"/>
    <w:rsid w:val="009567D4"/>
    <w:rsid w:val="00956DDA"/>
    <w:rsid w:val="00957008"/>
    <w:rsid w:val="0095716C"/>
    <w:rsid w:val="00961660"/>
    <w:rsid w:val="00961FD6"/>
    <w:rsid w:val="00962B6B"/>
    <w:rsid w:val="00963CFF"/>
    <w:rsid w:val="0096604F"/>
    <w:rsid w:val="0096613E"/>
    <w:rsid w:val="00966A39"/>
    <w:rsid w:val="0096734D"/>
    <w:rsid w:val="00967608"/>
    <w:rsid w:val="00971B65"/>
    <w:rsid w:val="00972090"/>
    <w:rsid w:val="00972916"/>
    <w:rsid w:val="009778ED"/>
    <w:rsid w:val="00981764"/>
    <w:rsid w:val="009819CA"/>
    <w:rsid w:val="00983E7C"/>
    <w:rsid w:val="00984A11"/>
    <w:rsid w:val="009855B5"/>
    <w:rsid w:val="00985EAE"/>
    <w:rsid w:val="00990082"/>
    <w:rsid w:val="00990A58"/>
    <w:rsid w:val="00990C3C"/>
    <w:rsid w:val="00990F36"/>
    <w:rsid w:val="00991FC6"/>
    <w:rsid w:val="009920BA"/>
    <w:rsid w:val="00993041"/>
    <w:rsid w:val="0099390B"/>
    <w:rsid w:val="009945E7"/>
    <w:rsid w:val="00997756"/>
    <w:rsid w:val="00997858"/>
    <w:rsid w:val="009979E1"/>
    <w:rsid w:val="009A029D"/>
    <w:rsid w:val="009A07EF"/>
    <w:rsid w:val="009A0D92"/>
    <w:rsid w:val="009A39A8"/>
    <w:rsid w:val="009A433C"/>
    <w:rsid w:val="009A4A29"/>
    <w:rsid w:val="009A4C73"/>
    <w:rsid w:val="009A662C"/>
    <w:rsid w:val="009A6A35"/>
    <w:rsid w:val="009A737E"/>
    <w:rsid w:val="009B10E4"/>
    <w:rsid w:val="009B1651"/>
    <w:rsid w:val="009B24E3"/>
    <w:rsid w:val="009B3D6D"/>
    <w:rsid w:val="009B3EA6"/>
    <w:rsid w:val="009B5ADC"/>
    <w:rsid w:val="009B678C"/>
    <w:rsid w:val="009B69B7"/>
    <w:rsid w:val="009B73DE"/>
    <w:rsid w:val="009C1ADA"/>
    <w:rsid w:val="009C1C44"/>
    <w:rsid w:val="009C2DD2"/>
    <w:rsid w:val="009C3B25"/>
    <w:rsid w:val="009C4831"/>
    <w:rsid w:val="009C4C7F"/>
    <w:rsid w:val="009C4F44"/>
    <w:rsid w:val="009C4FE8"/>
    <w:rsid w:val="009C5672"/>
    <w:rsid w:val="009C5942"/>
    <w:rsid w:val="009C61A1"/>
    <w:rsid w:val="009C6E56"/>
    <w:rsid w:val="009D18A5"/>
    <w:rsid w:val="009D19FA"/>
    <w:rsid w:val="009D1B18"/>
    <w:rsid w:val="009D240F"/>
    <w:rsid w:val="009D2D1E"/>
    <w:rsid w:val="009D34AA"/>
    <w:rsid w:val="009D48EC"/>
    <w:rsid w:val="009D4C9F"/>
    <w:rsid w:val="009D5BAC"/>
    <w:rsid w:val="009D5E01"/>
    <w:rsid w:val="009D60DE"/>
    <w:rsid w:val="009D6427"/>
    <w:rsid w:val="009E026A"/>
    <w:rsid w:val="009E133E"/>
    <w:rsid w:val="009E1440"/>
    <w:rsid w:val="009E25AC"/>
    <w:rsid w:val="009E286E"/>
    <w:rsid w:val="009E3F62"/>
    <w:rsid w:val="009E4A6E"/>
    <w:rsid w:val="009E5364"/>
    <w:rsid w:val="009E56EA"/>
    <w:rsid w:val="009E5B60"/>
    <w:rsid w:val="009E6F5D"/>
    <w:rsid w:val="009E6FBD"/>
    <w:rsid w:val="009E78D4"/>
    <w:rsid w:val="009F2A26"/>
    <w:rsid w:val="009F2CD4"/>
    <w:rsid w:val="009F3101"/>
    <w:rsid w:val="009F39FC"/>
    <w:rsid w:val="009F3C30"/>
    <w:rsid w:val="009F3EED"/>
    <w:rsid w:val="009F46E0"/>
    <w:rsid w:val="009F4838"/>
    <w:rsid w:val="009F61F5"/>
    <w:rsid w:val="009F65E0"/>
    <w:rsid w:val="009F7E4E"/>
    <w:rsid w:val="00A007EF"/>
    <w:rsid w:val="00A00A16"/>
    <w:rsid w:val="00A00D4C"/>
    <w:rsid w:val="00A01D2E"/>
    <w:rsid w:val="00A03459"/>
    <w:rsid w:val="00A038DA"/>
    <w:rsid w:val="00A03AD6"/>
    <w:rsid w:val="00A03C2C"/>
    <w:rsid w:val="00A04CFB"/>
    <w:rsid w:val="00A0554D"/>
    <w:rsid w:val="00A06B3C"/>
    <w:rsid w:val="00A07E26"/>
    <w:rsid w:val="00A07E62"/>
    <w:rsid w:val="00A103B6"/>
    <w:rsid w:val="00A10789"/>
    <w:rsid w:val="00A11AF0"/>
    <w:rsid w:val="00A11D9F"/>
    <w:rsid w:val="00A12505"/>
    <w:rsid w:val="00A13370"/>
    <w:rsid w:val="00A13415"/>
    <w:rsid w:val="00A147C9"/>
    <w:rsid w:val="00A14AD1"/>
    <w:rsid w:val="00A15F7E"/>
    <w:rsid w:val="00A16064"/>
    <w:rsid w:val="00A1637B"/>
    <w:rsid w:val="00A1655A"/>
    <w:rsid w:val="00A16DEC"/>
    <w:rsid w:val="00A17522"/>
    <w:rsid w:val="00A22CCE"/>
    <w:rsid w:val="00A23EB6"/>
    <w:rsid w:val="00A30D3A"/>
    <w:rsid w:val="00A32B05"/>
    <w:rsid w:val="00A337C0"/>
    <w:rsid w:val="00A34239"/>
    <w:rsid w:val="00A346A7"/>
    <w:rsid w:val="00A35B7E"/>
    <w:rsid w:val="00A363A9"/>
    <w:rsid w:val="00A41424"/>
    <w:rsid w:val="00A41B52"/>
    <w:rsid w:val="00A42DCE"/>
    <w:rsid w:val="00A42E31"/>
    <w:rsid w:val="00A4346B"/>
    <w:rsid w:val="00A43C9F"/>
    <w:rsid w:val="00A44474"/>
    <w:rsid w:val="00A4666E"/>
    <w:rsid w:val="00A46EDC"/>
    <w:rsid w:val="00A479CC"/>
    <w:rsid w:val="00A50561"/>
    <w:rsid w:val="00A51056"/>
    <w:rsid w:val="00A511B6"/>
    <w:rsid w:val="00A512A1"/>
    <w:rsid w:val="00A51533"/>
    <w:rsid w:val="00A51896"/>
    <w:rsid w:val="00A5296F"/>
    <w:rsid w:val="00A529DE"/>
    <w:rsid w:val="00A5307D"/>
    <w:rsid w:val="00A53142"/>
    <w:rsid w:val="00A532F3"/>
    <w:rsid w:val="00A5468A"/>
    <w:rsid w:val="00A5485C"/>
    <w:rsid w:val="00A54CB5"/>
    <w:rsid w:val="00A557AC"/>
    <w:rsid w:val="00A5674A"/>
    <w:rsid w:val="00A569E4"/>
    <w:rsid w:val="00A57199"/>
    <w:rsid w:val="00A6160B"/>
    <w:rsid w:val="00A61D9C"/>
    <w:rsid w:val="00A62508"/>
    <w:rsid w:val="00A62B9E"/>
    <w:rsid w:val="00A63558"/>
    <w:rsid w:val="00A661B8"/>
    <w:rsid w:val="00A66277"/>
    <w:rsid w:val="00A66BB5"/>
    <w:rsid w:val="00A670BD"/>
    <w:rsid w:val="00A717DE"/>
    <w:rsid w:val="00A733F2"/>
    <w:rsid w:val="00A7373C"/>
    <w:rsid w:val="00A74053"/>
    <w:rsid w:val="00A740A9"/>
    <w:rsid w:val="00A74174"/>
    <w:rsid w:val="00A742A3"/>
    <w:rsid w:val="00A74CC9"/>
    <w:rsid w:val="00A74F74"/>
    <w:rsid w:val="00A75167"/>
    <w:rsid w:val="00A75EBF"/>
    <w:rsid w:val="00A76C63"/>
    <w:rsid w:val="00A81FCC"/>
    <w:rsid w:val="00A82AA9"/>
    <w:rsid w:val="00A8315E"/>
    <w:rsid w:val="00A831CD"/>
    <w:rsid w:val="00A83B4C"/>
    <w:rsid w:val="00A83B8B"/>
    <w:rsid w:val="00A84366"/>
    <w:rsid w:val="00A85675"/>
    <w:rsid w:val="00A87034"/>
    <w:rsid w:val="00A8763D"/>
    <w:rsid w:val="00A87B4F"/>
    <w:rsid w:val="00A92709"/>
    <w:rsid w:val="00A92C9E"/>
    <w:rsid w:val="00A93C14"/>
    <w:rsid w:val="00A95124"/>
    <w:rsid w:val="00A96167"/>
    <w:rsid w:val="00A96808"/>
    <w:rsid w:val="00A96D8E"/>
    <w:rsid w:val="00A96DD8"/>
    <w:rsid w:val="00A97008"/>
    <w:rsid w:val="00A97ADC"/>
    <w:rsid w:val="00A97D6D"/>
    <w:rsid w:val="00A97F7E"/>
    <w:rsid w:val="00AA1942"/>
    <w:rsid w:val="00AA2B39"/>
    <w:rsid w:val="00AA32E4"/>
    <w:rsid w:val="00AA3AF6"/>
    <w:rsid w:val="00AA44E8"/>
    <w:rsid w:val="00AA4D33"/>
    <w:rsid w:val="00AA4EAD"/>
    <w:rsid w:val="00AA5BED"/>
    <w:rsid w:val="00AA661C"/>
    <w:rsid w:val="00AA7042"/>
    <w:rsid w:val="00AA7564"/>
    <w:rsid w:val="00AA75BB"/>
    <w:rsid w:val="00AB0EB2"/>
    <w:rsid w:val="00AB177F"/>
    <w:rsid w:val="00AB1904"/>
    <w:rsid w:val="00AB4B9A"/>
    <w:rsid w:val="00AB62ED"/>
    <w:rsid w:val="00AB6395"/>
    <w:rsid w:val="00AB6CD8"/>
    <w:rsid w:val="00AB76DD"/>
    <w:rsid w:val="00AB7DBC"/>
    <w:rsid w:val="00AC20E2"/>
    <w:rsid w:val="00AC2EBE"/>
    <w:rsid w:val="00AC4C50"/>
    <w:rsid w:val="00AD0011"/>
    <w:rsid w:val="00AD0A7B"/>
    <w:rsid w:val="00AD0AF5"/>
    <w:rsid w:val="00AD0DC2"/>
    <w:rsid w:val="00AD2B33"/>
    <w:rsid w:val="00AD3399"/>
    <w:rsid w:val="00AD57EA"/>
    <w:rsid w:val="00AD6C2D"/>
    <w:rsid w:val="00AD6CE6"/>
    <w:rsid w:val="00AD6F91"/>
    <w:rsid w:val="00AD7624"/>
    <w:rsid w:val="00AE00E5"/>
    <w:rsid w:val="00AE0370"/>
    <w:rsid w:val="00AE16E8"/>
    <w:rsid w:val="00AE22D5"/>
    <w:rsid w:val="00AE35FD"/>
    <w:rsid w:val="00AE3A60"/>
    <w:rsid w:val="00AE4035"/>
    <w:rsid w:val="00AE418D"/>
    <w:rsid w:val="00AE4C24"/>
    <w:rsid w:val="00AE4F7F"/>
    <w:rsid w:val="00AE538E"/>
    <w:rsid w:val="00AE7BAF"/>
    <w:rsid w:val="00AE7C61"/>
    <w:rsid w:val="00AF0086"/>
    <w:rsid w:val="00AF0FFF"/>
    <w:rsid w:val="00AF130D"/>
    <w:rsid w:val="00AF198A"/>
    <w:rsid w:val="00AF1AC3"/>
    <w:rsid w:val="00AF3089"/>
    <w:rsid w:val="00AF3567"/>
    <w:rsid w:val="00AF513B"/>
    <w:rsid w:val="00AF5595"/>
    <w:rsid w:val="00AF6870"/>
    <w:rsid w:val="00AF7F33"/>
    <w:rsid w:val="00B01C45"/>
    <w:rsid w:val="00B01F82"/>
    <w:rsid w:val="00B0359B"/>
    <w:rsid w:val="00B03FEC"/>
    <w:rsid w:val="00B04049"/>
    <w:rsid w:val="00B04714"/>
    <w:rsid w:val="00B047C0"/>
    <w:rsid w:val="00B052F9"/>
    <w:rsid w:val="00B063AC"/>
    <w:rsid w:val="00B06705"/>
    <w:rsid w:val="00B07A1A"/>
    <w:rsid w:val="00B1023F"/>
    <w:rsid w:val="00B11073"/>
    <w:rsid w:val="00B1286D"/>
    <w:rsid w:val="00B14981"/>
    <w:rsid w:val="00B1498A"/>
    <w:rsid w:val="00B15350"/>
    <w:rsid w:val="00B1756E"/>
    <w:rsid w:val="00B205DA"/>
    <w:rsid w:val="00B23ED5"/>
    <w:rsid w:val="00B2428A"/>
    <w:rsid w:val="00B258BF"/>
    <w:rsid w:val="00B258F6"/>
    <w:rsid w:val="00B26B9F"/>
    <w:rsid w:val="00B26CA1"/>
    <w:rsid w:val="00B313FA"/>
    <w:rsid w:val="00B3220D"/>
    <w:rsid w:val="00B3420A"/>
    <w:rsid w:val="00B34FD1"/>
    <w:rsid w:val="00B36A8C"/>
    <w:rsid w:val="00B36DC9"/>
    <w:rsid w:val="00B37F65"/>
    <w:rsid w:val="00B40BD2"/>
    <w:rsid w:val="00B42230"/>
    <w:rsid w:val="00B433C3"/>
    <w:rsid w:val="00B43454"/>
    <w:rsid w:val="00B43E11"/>
    <w:rsid w:val="00B44368"/>
    <w:rsid w:val="00B446CF"/>
    <w:rsid w:val="00B44BC7"/>
    <w:rsid w:val="00B44EE3"/>
    <w:rsid w:val="00B468AC"/>
    <w:rsid w:val="00B4722F"/>
    <w:rsid w:val="00B53363"/>
    <w:rsid w:val="00B5365B"/>
    <w:rsid w:val="00B53730"/>
    <w:rsid w:val="00B53A25"/>
    <w:rsid w:val="00B54188"/>
    <w:rsid w:val="00B543FE"/>
    <w:rsid w:val="00B55853"/>
    <w:rsid w:val="00B558C7"/>
    <w:rsid w:val="00B55EA4"/>
    <w:rsid w:val="00B565A9"/>
    <w:rsid w:val="00B65744"/>
    <w:rsid w:val="00B667BD"/>
    <w:rsid w:val="00B67CA3"/>
    <w:rsid w:val="00B70411"/>
    <w:rsid w:val="00B71854"/>
    <w:rsid w:val="00B71E2C"/>
    <w:rsid w:val="00B7212A"/>
    <w:rsid w:val="00B7281E"/>
    <w:rsid w:val="00B72955"/>
    <w:rsid w:val="00B72D94"/>
    <w:rsid w:val="00B766D1"/>
    <w:rsid w:val="00B76738"/>
    <w:rsid w:val="00B772EB"/>
    <w:rsid w:val="00B80349"/>
    <w:rsid w:val="00B80B66"/>
    <w:rsid w:val="00B810E7"/>
    <w:rsid w:val="00B82902"/>
    <w:rsid w:val="00B84B59"/>
    <w:rsid w:val="00B84EBA"/>
    <w:rsid w:val="00B86EC2"/>
    <w:rsid w:val="00B86F19"/>
    <w:rsid w:val="00B9087D"/>
    <w:rsid w:val="00B912BB"/>
    <w:rsid w:val="00B912D2"/>
    <w:rsid w:val="00B918E1"/>
    <w:rsid w:val="00B93124"/>
    <w:rsid w:val="00B931E9"/>
    <w:rsid w:val="00B94672"/>
    <w:rsid w:val="00B94674"/>
    <w:rsid w:val="00B955E1"/>
    <w:rsid w:val="00B95DB3"/>
    <w:rsid w:val="00B95E7C"/>
    <w:rsid w:val="00B96622"/>
    <w:rsid w:val="00B97E24"/>
    <w:rsid w:val="00BA1C7B"/>
    <w:rsid w:val="00BA20B2"/>
    <w:rsid w:val="00BA2A5D"/>
    <w:rsid w:val="00BA34D7"/>
    <w:rsid w:val="00BA3F00"/>
    <w:rsid w:val="00BA49FE"/>
    <w:rsid w:val="00BA5EAE"/>
    <w:rsid w:val="00BA5F1E"/>
    <w:rsid w:val="00BA649D"/>
    <w:rsid w:val="00BB1DA3"/>
    <w:rsid w:val="00BB2692"/>
    <w:rsid w:val="00BB2BF8"/>
    <w:rsid w:val="00BB2D57"/>
    <w:rsid w:val="00BB3E60"/>
    <w:rsid w:val="00BB3F95"/>
    <w:rsid w:val="00BB4155"/>
    <w:rsid w:val="00BB426E"/>
    <w:rsid w:val="00BB4E7E"/>
    <w:rsid w:val="00BB5680"/>
    <w:rsid w:val="00BB7661"/>
    <w:rsid w:val="00BC0EC0"/>
    <w:rsid w:val="00BC16BD"/>
    <w:rsid w:val="00BC1713"/>
    <w:rsid w:val="00BC1C9F"/>
    <w:rsid w:val="00BC2CD0"/>
    <w:rsid w:val="00BC2D64"/>
    <w:rsid w:val="00BC4D5C"/>
    <w:rsid w:val="00BC7F64"/>
    <w:rsid w:val="00BD04B8"/>
    <w:rsid w:val="00BD0A3B"/>
    <w:rsid w:val="00BD2C1C"/>
    <w:rsid w:val="00BD2FEE"/>
    <w:rsid w:val="00BD30D8"/>
    <w:rsid w:val="00BD349C"/>
    <w:rsid w:val="00BD3745"/>
    <w:rsid w:val="00BD495E"/>
    <w:rsid w:val="00BD5279"/>
    <w:rsid w:val="00BD73B2"/>
    <w:rsid w:val="00BE0051"/>
    <w:rsid w:val="00BE0289"/>
    <w:rsid w:val="00BE226A"/>
    <w:rsid w:val="00BE2967"/>
    <w:rsid w:val="00BE2F66"/>
    <w:rsid w:val="00BE471D"/>
    <w:rsid w:val="00BE4BF2"/>
    <w:rsid w:val="00BE4E2B"/>
    <w:rsid w:val="00BE50C0"/>
    <w:rsid w:val="00BE5996"/>
    <w:rsid w:val="00BE6015"/>
    <w:rsid w:val="00BE6B8F"/>
    <w:rsid w:val="00BE6EAC"/>
    <w:rsid w:val="00BE708B"/>
    <w:rsid w:val="00BE71DB"/>
    <w:rsid w:val="00BF0421"/>
    <w:rsid w:val="00BF0AF7"/>
    <w:rsid w:val="00BF0EAD"/>
    <w:rsid w:val="00BF1E3E"/>
    <w:rsid w:val="00BF3343"/>
    <w:rsid w:val="00BF359C"/>
    <w:rsid w:val="00BF37BE"/>
    <w:rsid w:val="00BF3E98"/>
    <w:rsid w:val="00BF463B"/>
    <w:rsid w:val="00BF4CC4"/>
    <w:rsid w:val="00BF50BF"/>
    <w:rsid w:val="00BF54F7"/>
    <w:rsid w:val="00BF5660"/>
    <w:rsid w:val="00C0013A"/>
    <w:rsid w:val="00C005CB"/>
    <w:rsid w:val="00C00D4E"/>
    <w:rsid w:val="00C01CA9"/>
    <w:rsid w:val="00C01ED8"/>
    <w:rsid w:val="00C040B8"/>
    <w:rsid w:val="00C0499D"/>
    <w:rsid w:val="00C05AF9"/>
    <w:rsid w:val="00C07862"/>
    <w:rsid w:val="00C100F7"/>
    <w:rsid w:val="00C10E2B"/>
    <w:rsid w:val="00C12EE7"/>
    <w:rsid w:val="00C1313A"/>
    <w:rsid w:val="00C134F7"/>
    <w:rsid w:val="00C13D6D"/>
    <w:rsid w:val="00C1592D"/>
    <w:rsid w:val="00C15F72"/>
    <w:rsid w:val="00C16A6E"/>
    <w:rsid w:val="00C17C7C"/>
    <w:rsid w:val="00C22107"/>
    <w:rsid w:val="00C23861"/>
    <w:rsid w:val="00C24072"/>
    <w:rsid w:val="00C245C7"/>
    <w:rsid w:val="00C257AE"/>
    <w:rsid w:val="00C26039"/>
    <w:rsid w:val="00C263A3"/>
    <w:rsid w:val="00C27226"/>
    <w:rsid w:val="00C27D07"/>
    <w:rsid w:val="00C27E53"/>
    <w:rsid w:val="00C3006B"/>
    <w:rsid w:val="00C325AC"/>
    <w:rsid w:val="00C32DF6"/>
    <w:rsid w:val="00C32ED2"/>
    <w:rsid w:val="00C33469"/>
    <w:rsid w:val="00C35935"/>
    <w:rsid w:val="00C372B4"/>
    <w:rsid w:val="00C37722"/>
    <w:rsid w:val="00C37BDC"/>
    <w:rsid w:val="00C400B0"/>
    <w:rsid w:val="00C443F9"/>
    <w:rsid w:val="00C44831"/>
    <w:rsid w:val="00C45664"/>
    <w:rsid w:val="00C45C50"/>
    <w:rsid w:val="00C46400"/>
    <w:rsid w:val="00C46508"/>
    <w:rsid w:val="00C471E2"/>
    <w:rsid w:val="00C501F2"/>
    <w:rsid w:val="00C5086E"/>
    <w:rsid w:val="00C512C5"/>
    <w:rsid w:val="00C52DE0"/>
    <w:rsid w:val="00C53284"/>
    <w:rsid w:val="00C53850"/>
    <w:rsid w:val="00C5457A"/>
    <w:rsid w:val="00C5489B"/>
    <w:rsid w:val="00C54BA1"/>
    <w:rsid w:val="00C57172"/>
    <w:rsid w:val="00C57B8A"/>
    <w:rsid w:val="00C600D7"/>
    <w:rsid w:val="00C60116"/>
    <w:rsid w:val="00C607A9"/>
    <w:rsid w:val="00C613A0"/>
    <w:rsid w:val="00C6402A"/>
    <w:rsid w:val="00C64DC6"/>
    <w:rsid w:val="00C6518E"/>
    <w:rsid w:val="00C6570C"/>
    <w:rsid w:val="00C70092"/>
    <w:rsid w:val="00C717FC"/>
    <w:rsid w:val="00C7186B"/>
    <w:rsid w:val="00C71FC8"/>
    <w:rsid w:val="00C73E65"/>
    <w:rsid w:val="00C7402E"/>
    <w:rsid w:val="00C744AF"/>
    <w:rsid w:val="00C7461E"/>
    <w:rsid w:val="00C746A4"/>
    <w:rsid w:val="00C74834"/>
    <w:rsid w:val="00C74AF2"/>
    <w:rsid w:val="00C74B4E"/>
    <w:rsid w:val="00C74FDD"/>
    <w:rsid w:val="00C75213"/>
    <w:rsid w:val="00C7539C"/>
    <w:rsid w:val="00C75861"/>
    <w:rsid w:val="00C769B6"/>
    <w:rsid w:val="00C76B31"/>
    <w:rsid w:val="00C775BC"/>
    <w:rsid w:val="00C775DE"/>
    <w:rsid w:val="00C809D4"/>
    <w:rsid w:val="00C81406"/>
    <w:rsid w:val="00C8177F"/>
    <w:rsid w:val="00C83873"/>
    <w:rsid w:val="00C85739"/>
    <w:rsid w:val="00C85761"/>
    <w:rsid w:val="00C86815"/>
    <w:rsid w:val="00C86CDC"/>
    <w:rsid w:val="00C906D9"/>
    <w:rsid w:val="00C90795"/>
    <w:rsid w:val="00C908F0"/>
    <w:rsid w:val="00C90A8F"/>
    <w:rsid w:val="00C91515"/>
    <w:rsid w:val="00C91900"/>
    <w:rsid w:val="00C92349"/>
    <w:rsid w:val="00C925F1"/>
    <w:rsid w:val="00C9327B"/>
    <w:rsid w:val="00C93694"/>
    <w:rsid w:val="00C944AA"/>
    <w:rsid w:val="00C95333"/>
    <w:rsid w:val="00C966CE"/>
    <w:rsid w:val="00CA1153"/>
    <w:rsid w:val="00CA2C47"/>
    <w:rsid w:val="00CA38B3"/>
    <w:rsid w:val="00CA3DEA"/>
    <w:rsid w:val="00CA3EDF"/>
    <w:rsid w:val="00CA3F27"/>
    <w:rsid w:val="00CA44A7"/>
    <w:rsid w:val="00CA49AC"/>
    <w:rsid w:val="00CA5392"/>
    <w:rsid w:val="00CA6075"/>
    <w:rsid w:val="00CA6B68"/>
    <w:rsid w:val="00CB0EDA"/>
    <w:rsid w:val="00CB175C"/>
    <w:rsid w:val="00CB1EB6"/>
    <w:rsid w:val="00CB2187"/>
    <w:rsid w:val="00CB21DB"/>
    <w:rsid w:val="00CB22D6"/>
    <w:rsid w:val="00CB25BD"/>
    <w:rsid w:val="00CB3CF7"/>
    <w:rsid w:val="00CB4129"/>
    <w:rsid w:val="00CB4445"/>
    <w:rsid w:val="00CB4F9F"/>
    <w:rsid w:val="00CB51CB"/>
    <w:rsid w:val="00CB5612"/>
    <w:rsid w:val="00CB5761"/>
    <w:rsid w:val="00CB69F6"/>
    <w:rsid w:val="00CC13FE"/>
    <w:rsid w:val="00CC22D8"/>
    <w:rsid w:val="00CC3630"/>
    <w:rsid w:val="00CC39B5"/>
    <w:rsid w:val="00CC477C"/>
    <w:rsid w:val="00CC58FC"/>
    <w:rsid w:val="00CC74E9"/>
    <w:rsid w:val="00CC769A"/>
    <w:rsid w:val="00CC7A99"/>
    <w:rsid w:val="00CC7BA3"/>
    <w:rsid w:val="00CC7D28"/>
    <w:rsid w:val="00CD0312"/>
    <w:rsid w:val="00CD0C45"/>
    <w:rsid w:val="00CD2C72"/>
    <w:rsid w:val="00CD3017"/>
    <w:rsid w:val="00CD41F6"/>
    <w:rsid w:val="00CD496A"/>
    <w:rsid w:val="00CD49FA"/>
    <w:rsid w:val="00CD619C"/>
    <w:rsid w:val="00CD6542"/>
    <w:rsid w:val="00CE034C"/>
    <w:rsid w:val="00CE1C92"/>
    <w:rsid w:val="00CE57D8"/>
    <w:rsid w:val="00CE5A58"/>
    <w:rsid w:val="00CE5C3C"/>
    <w:rsid w:val="00CE6475"/>
    <w:rsid w:val="00CE72A9"/>
    <w:rsid w:val="00CE7E61"/>
    <w:rsid w:val="00CF08F9"/>
    <w:rsid w:val="00CF2F8A"/>
    <w:rsid w:val="00CF3C01"/>
    <w:rsid w:val="00CF4521"/>
    <w:rsid w:val="00CF4815"/>
    <w:rsid w:val="00CF484F"/>
    <w:rsid w:val="00CF4942"/>
    <w:rsid w:val="00CF4A38"/>
    <w:rsid w:val="00CF51A5"/>
    <w:rsid w:val="00CF5FAB"/>
    <w:rsid w:val="00CF715C"/>
    <w:rsid w:val="00D001CC"/>
    <w:rsid w:val="00D00DBE"/>
    <w:rsid w:val="00D010F4"/>
    <w:rsid w:val="00D0156F"/>
    <w:rsid w:val="00D015EF"/>
    <w:rsid w:val="00D01ACC"/>
    <w:rsid w:val="00D0214A"/>
    <w:rsid w:val="00D0230C"/>
    <w:rsid w:val="00D02C17"/>
    <w:rsid w:val="00D02EEE"/>
    <w:rsid w:val="00D02F8C"/>
    <w:rsid w:val="00D03A14"/>
    <w:rsid w:val="00D04A61"/>
    <w:rsid w:val="00D04BC7"/>
    <w:rsid w:val="00D05783"/>
    <w:rsid w:val="00D05C3A"/>
    <w:rsid w:val="00D07738"/>
    <w:rsid w:val="00D07BF2"/>
    <w:rsid w:val="00D1162F"/>
    <w:rsid w:val="00D12A97"/>
    <w:rsid w:val="00D130AF"/>
    <w:rsid w:val="00D13CCF"/>
    <w:rsid w:val="00D143BB"/>
    <w:rsid w:val="00D14588"/>
    <w:rsid w:val="00D14C44"/>
    <w:rsid w:val="00D200F2"/>
    <w:rsid w:val="00D217F5"/>
    <w:rsid w:val="00D22E7C"/>
    <w:rsid w:val="00D23C0A"/>
    <w:rsid w:val="00D27491"/>
    <w:rsid w:val="00D30852"/>
    <w:rsid w:val="00D31008"/>
    <w:rsid w:val="00D32D6A"/>
    <w:rsid w:val="00D33311"/>
    <w:rsid w:val="00D34352"/>
    <w:rsid w:val="00D34F86"/>
    <w:rsid w:val="00D3505B"/>
    <w:rsid w:val="00D36616"/>
    <w:rsid w:val="00D36BFA"/>
    <w:rsid w:val="00D37A90"/>
    <w:rsid w:val="00D42119"/>
    <w:rsid w:val="00D44C3B"/>
    <w:rsid w:val="00D44CDB"/>
    <w:rsid w:val="00D44D75"/>
    <w:rsid w:val="00D45443"/>
    <w:rsid w:val="00D4592D"/>
    <w:rsid w:val="00D459B5"/>
    <w:rsid w:val="00D45A45"/>
    <w:rsid w:val="00D46847"/>
    <w:rsid w:val="00D46A37"/>
    <w:rsid w:val="00D46EAE"/>
    <w:rsid w:val="00D51A6C"/>
    <w:rsid w:val="00D529A5"/>
    <w:rsid w:val="00D54ACE"/>
    <w:rsid w:val="00D54D5B"/>
    <w:rsid w:val="00D56383"/>
    <w:rsid w:val="00D5688D"/>
    <w:rsid w:val="00D56CAC"/>
    <w:rsid w:val="00D56E05"/>
    <w:rsid w:val="00D602ED"/>
    <w:rsid w:val="00D620BA"/>
    <w:rsid w:val="00D6228B"/>
    <w:rsid w:val="00D62822"/>
    <w:rsid w:val="00D628C0"/>
    <w:rsid w:val="00D6316E"/>
    <w:rsid w:val="00D63341"/>
    <w:rsid w:val="00D63FF4"/>
    <w:rsid w:val="00D64164"/>
    <w:rsid w:val="00D64200"/>
    <w:rsid w:val="00D64D69"/>
    <w:rsid w:val="00D651FB"/>
    <w:rsid w:val="00D65C40"/>
    <w:rsid w:val="00D6613B"/>
    <w:rsid w:val="00D67713"/>
    <w:rsid w:val="00D67715"/>
    <w:rsid w:val="00D67BF8"/>
    <w:rsid w:val="00D71476"/>
    <w:rsid w:val="00D727A9"/>
    <w:rsid w:val="00D7348F"/>
    <w:rsid w:val="00D736DF"/>
    <w:rsid w:val="00D743C8"/>
    <w:rsid w:val="00D747B0"/>
    <w:rsid w:val="00D74AE7"/>
    <w:rsid w:val="00D75A4F"/>
    <w:rsid w:val="00D76042"/>
    <w:rsid w:val="00D7655D"/>
    <w:rsid w:val="00D765C5"/>
    <w:rsid w:val="00D76F02"/>
    <w:rsid w:val="00D77856"/>
    <w:rsid w:val="00D8052D"/>
    <w:rsid w:val="00D806AE"/>
    <w:rsid w:val="00D80EE1"/>
    <w:rsid w:val="00D81179"/>
    <w:rsid w:val="00D81829"/>
    <w:rsid w:val="00D81C0A"/>
    <w:rsid w:val="00D820F3"/>
    <w:rsid w:val="00D83BE8"/>
    <w:rsid w:val="00D83E49"/>
    <w:rsid w:val="00D8409C"/>
    <w:rsid w:val="00D8558B"/>
    <w:rsid w:val="00D855DB"/>
    <w:rsid w:val="00D86628"/>
    <w:rsid w:val="00D87D68"/>
    <w:rsid w:val="00D903CD"/>
    <w:rsid w:val="00D90B1E"/>
    <w:rsid w:val="00D920A9"/>
    <w:rsid w:val="00D92583"/>
    <w:rsid w:val="00D92B8F"/>
    <w:rsid w:val="00D92F61"/>
    <w:rsid w:val="00D930A0"/>
    <w:rsid w:val="00D9361A"/>
    <w:rsid w:val="00D93B74"/>
    <w:rsid w:val="00D93C23"/>
    <w:rsid w:val="00D9550C"/>
    <w:rsid w:val="00D960DB"/>
    <w:rsid w:val="00D966D2"/>
    <w:rsid w:val="00D97887"/>
    <w:rsid w:val="00D9797B"/>
    <w:rsid w:val="00DA0468"/>
    <w:rsid w:val="00DA0631"/>
    <w:rsid w:val="00DA0692"/>
    <w:rsid w:val="00DA1F68"/>
    <w:rsid w:val="00DA266A"/>
    <w:rsid w:val="00DA2A41"/>
    <w:rsid w:val="00DA3ADE"/>
    <w:rsid w:val="00DA4CE3"/>
    <w:rsid w:val="00DA6387"/>
    <w:rsid w:val="00DA76BA"/>
    <w:rsid w:val="00DB0A0F"/>
    <w:rsid w:val="00DB3168"/>
    <w:rsid w:val="00DB3875"/>
    <w:rsid w:val="00DB411C"/>
    <w:rsid w:val="00DB50A9"/>
    <w:rsid w:val="00DB61B1"/>
    <w:rsid w:val="00DB7E32"/>
    <w:rsid w:val="00DC0EB4"/>
    <w:rsid w:val="00DC1FCD"/>
    <w:rsid w:val="00DC21FD"/>
    <w:rsid w:val="00DC26A9"/>
    <w:rsid w:val="00DC438D"/>
    <w:rsid w:val="00DC45EE"/>
    <w:rsid w:val="00DC4F31"/>
    <w:rsid w:val="00DC6256"/>
    <w:rsid w:val="00DC628B"/>
    <w:rsid w:val="00DC69EC"/>
    <w:rsid w:val="00DC6F94"/>
    <w:rsid w:val="00DC7125"/>
    <w:rsid w:val="00DD2BCB"/>
    <w:rsid w:val="00DD2F0C"/>
    <w:rsid w:val="00DD2F75"/>
    <w:rsid w:val="00DD301F"/>
    <w:rsid w:val="00DD538D"/>
    <w:rsid w:val="00DD5C2A"/>
    <w:rsid w:val="00DD6639"/>
    <w:rsid w:val="00DD669D"/>
    <w:rsid w:val="00DD71CC"/>
    <w:rsid w:val="00DD74B0"/>
    <w:rsid w:val="00DE13D5"/>
    <w:rsid w:val="00DE3042"/>
    <w:rsid w:val="00DE3534"/>
    <w:rsid w:val="00DE626B"/>
    <w:rsid w:val="00DE68C1"/>
    <w:rsid w:val="00DE6BDD"/>
    <w:rsid w:val="00DF02C9"/>
    <w:rsid w:val="00DF1128"/>
    <w:rsid w:val="00DF1711"/>
    <w:rsid w:val="00DF2DE2"/>
    <w:rsid w:val="00DF4E46"/>
    <w:rsid w:val="00DF58ED"/>
    <w:rsid w:val="00DF6312"/>
    <w:rsid w:val="00DF6C35"/>
    <w:rsid w:val="00E01268"/>
    <w:rsid w:val="00E01AFE"/>
    <w:rsid w:val="00E0207F"/>
    <w:rsid w:val="00E02273"/>
    <w:rsid w:val="00E02395"/>
    <w:rsid w:val="00E04ADC"/>
    <w:rsid w:val="00E04CA2"/>
    <w:rsid w:val="00E04E07"/>
    <w:rsid w:val="00E0773E"/>
    <w:rsid w:val="00E07988"/>
    <w:rsid w:val="00E114B6"/>
    <w:rsid w:val="00E123D4"/>
    <w:rsid w:val="00E12593"/>
    <w:rsid w:val="00E12A2B"/>
    <w:rsid w:val="00E12EE3"/>
    <w:rsid w:val="00E134BC"/>
    <w:rsid w:val="00E13EDC"/>
    <w:rsid w:val="00E146EC"/>
    <w:rsid w:val="00E14E6E"/>
    <w:rsid w:val="00E15202"/>
    <w:rsid w:val="00E1540A"/>
    <w:rsid w:val="00E15752"/>
    <w:rsid w:val="00E171D3"/>
    <w:rsid w:val="00E2172E"/>
    <w:rsid w:val="00E219F4"/>
    <w:rsid w:val="00E21CB9"/>
    <w:rsid w:val="00E24086"/>
    <w:rsid w:val="00E2434D"/>
    <w:rsid w:val="00E2526D"/>
    <w:rsid w:val="00E263F3"/>
    <w:rsid w:val="00E269F0"/>
    <w:rsid w:val="00E26CC5"/>
    <w:rsid w:val="00E30165"/>
    <w:rsid w:val="00E304FC"/>
    <w:rsid w:val="00E31266"/>
    <w:rsid w:val="00E31386"/>
    <w:rsid w:val="00E3161E"/>
    <w:rsid w:val="00E33B10"/>
    <w:rsid w:val="00E342F2"/>
    <w:rsid w:val="00E342F3"/>
    <w:rsid w:val="00E34A61"/>
    <w:rsid w:val="00E3520B"/>
    <w:rsid w:val="00E35DC3"/>
    <w:rsid w:val="00E35EC4"/>
    <w:rsid w:val="00E35F3C"/>
    <w:rsid w:val="00E4011D"/>
    <w:rsid w:val="00E4076B"/>
    <w:rsid w:val="00E43317"/>
    <w:rsid w:val="00E43750"/>
    <w:rsid w:val="00E4408E"/>
    <w:rsid w:val="00E463E6"/>
    <w:rsid w:val="00E469C6"/>
    <w:rsid w:val="00E46DCF"/>
    <w:rsid w:val="00E47D72"/>
    <w:rsid w:val="00E47FC1"/>
    <w:rsid w:val="00E501D1"/>
    <w:rsid w:val="00E504BE"/>
    <w:rsid w:val="00E5142D"/>
    <w:rsid w:val="00E528E7"/>
    <w:rsid w:val="00E52E7A"/>
    <w:rsid w:val="00E53C81"/>
    <w:rsid w:val="00E5478A"/>
    <w:rsid w:val="00E54C59"/>
    <w:rsid w:val="00E54CDA"/>
    <w:rsid w:val="00E556F6"/>
    <w:rsid w:val="00E5577E"/>
    <w:rsid w:val="00E557B0"/>
    <w:rsid w:val="00E573FC"/>
    <w:rsid w:val="00E57937"/>
    <w:rsid w:val="00E6102F"/>
    <w:rsid w:val="00E6122C"/>
    <w:rsid w:val="00E6246A"/>
    <w:rsid w:val="00E6324D"/>
    <w:rsid w:val="00E63921"/>
    <w:rsid w:val="00E6424F"/>
    <w:rsid w:val="00E66AE9"/>
    <w:rsid w:val="00E6724E"/>
    <w:rsid w:val="00E6765A"/>
    <w:rsid w:val="00E7169E"/>
    <w:rsid w:val="00E71A1D"/>
    <w:rsid w:val="00E720C6"/>
    <w:rsid w:val="00E72228"/>
    <w:rsid w:val="00E75A54"/>
    <w:rsid w:val="00E76041"/>
    <w:rsid w:val="00E7674A"/>
    <w:rsid w:val="00E77F74"/>
    <w:rsid w:val="00E80FF2"/>
    <w:rsid w:val="00E825AB"/>
    <w:rsid w:val="00E832BB"/>
    <w:rsid w:val="00E859B4"/>
    <w:rsid w:val="00E85C60"/>
    <w:rsid w:val="00E85F2E"/>
    <w:rsid w:val="00E86839"/>
    <w:rsid w:val="00E86C1C"/>
    <w:rsid w:val="00E86F7D"/>
    <w:rsid w:val="00E87521"/>
    <w:rsid w:val="00E87EC3"/>
    <w:rsid w:val="00E87F35"/>
    <w:rsid w:val="00E90329"/>
    <w:rsid w:val="00E9080F"/>
    <w:rsid w:val="00E9082D"/>
    <w:rsid w:val="00E91AE1"/>
    <w:rsid w:val="00E93568"/>
    <w:rsid w:val="00E951AC"/>
    <w:rsid w:val="00E95721"/>
    <w:rsid w:val="00E958DF"/>
    <w:rsid w:val="00E961FF"/>
    <w:rsid w:val="00E962E5"/>
    <w:rsid w:val="00E966EA"/>
    <w:rsid w:val="00EA0DA1"/>
    <w:rsid w:val="00EA1AEB"/>
    <w:rsid w:val="00EA1D7D"/>
    <w:rsid w:val="00EA3461"/>
    <w:rsid w:val="00EA3FBD"/>
    <w:rsid w:val="00EA442E"/>
    <w:rsid w:val="00EA45D2"/>
    <w:rsid w:val="00EA6651"/>
    <w:rsid w:val="00EA746E"/>
    <w:rsid w:val="00EA7492"/>
    <w:rsid w:val="00EA74A3"/>
    <w:rsid w:val="00EA790A"/>
    <w:rsid w:val="00EB1A49"/>
    <w:rsid w:val="00EB312C"/>
    <w:rsid w:val="00EB3757"/>
    <w:rsid w:val="00EB412C"/>
    <w:rsid w:val="00EB455F"/>
    <w:rsid w:val="00EB506D"/>
    <w:rsid w:val="00EB5E38"/>
    <w:rsid w:val="00EC02D0"/>
    <w:rsid w:val="00EC0742"/>
    <w:rsid w:val="00EC2383"/>
    <w:rsid w:val="00EC2CCE"/>
    <w:rsid w:val="00EC367E"/>
    <w:rsid w:val="00EC3D66"/>
    <w:rsid w:val="00EC3DF8"/>
    <w:rsid w:val="00EC403D"/>
    <w:rsid w:val="00EC46B1"/>
    <w:rsid w:val="00EC4A9F"/>
    <w:rsid w:val="00EC545E"/>
    <w:rsid w:val="00EC556C"/>
    <w:rsid w:val="00EC5BAA"/>
    <w:rsid w:val="00EC5C18"/>
    <w:rsid w:val="00EC68AA"/>
    <w:rsid w:val="00EC6B4A"/>
    <w:rsid w:val="00EC7483"/>
    <w:rsid w:val="00EC7F53"/>
    <w:rsid w:val="00ED1184"/>
    <w:rsid w:val="00ED2218"/>
    <w:rsid w:val="00ED28C3"/>
    <w:rsid w:val="00ED43A1"/>
    <w:rsid w:val="00ED456F"/>
    <w:rsid w:val="00ED7C67"/>
    <w:rsid w:val="00EE0163"/>
    <w:rsid w:val="00EE023D"/>
    <w:rsid w:val="00EE07F8"/>
    <w:rsid w:val="00EE0955"/>
    <w:rsid w:val="00EE170C"/>
    <w:rsid w:val="00EE3CBA"/>
    <w:rsid w:val="00EE414D"/>
    <w:rsid w:val="00EE4601"/>
    <w:rsid w:val="00EE488C"/>
    <w:rsid w:val="00EE56C0"/>
    <w:rsid w:val="00EE627D"/>
    <w:rsid w:val="00EE62CE"/>
    <w:rsid w:val="00EE697B"/>
    <w:rsid w:val="00EF0094"/>
    <w:rsid w:val="00EF0936"/>
    <w:rsid w:val="00EF17FD"/>
    <w:rsid w:val="00EF2E50"/>
    <w:rsid w:val="00EF2FF0"/>
    <w:rsid w:val="00EF3CC2"/>
    <w:rsid w:val="00EF3E4F"/>
    <w:rsid w:val="00EF53DD"/>
    <w:rsid w:val="00EF541F"/>
    <w:rsid w:val="00EF70BF"/>
    <w:rsid w:val="00EF78B1"/>
    <w:rsid w:val="00F017CC"/>
    <w:rsid w:val="00F01BD1"/>
    <w:rsid w:val="00F02764"/>
    <w:rsid w:val="00F027F6"/>
    <w:rsid w:val="00F02908"/>
    <w:rsid w:val="00F02DC1"/>
    <w:rsid w:val="00F04015"/>
    <w:rsid w:val="00F05D06"/>
    <w:rsid w:val="00F06C2C"/>
    <w:rsid w:val="00F10CEA"/>
    <w:rsid w:val="00F123B2"/>
    <w:rsid w:val="00F12FBB"/>
    <w:rsid w:val="00F1307B"/>
    <w:rsid w:val="00F13597"/>
    <w:rsid w:val="00F14039"/>
    <w:rsid w:val="00F15B51"/>
    <w:rsid w:val="00F163C8"/>
    <w:rsid w:val="00F16A2F"/>
    <w:rsid w:val="00F16ADE"/>
    <w:rsid w:val="00F20352"/>
    <w:rsid w:val="00F21D4D"/>
    <w:rsid w:val="00F23E9A"/>
    <w:rsid w:val="00F24034"/>
    <w:rsid w:val="00F24170"/>
    <w:rsid w:val="00F25448"/>
    <w:rsid w:val="00F25BCC"/>
    <w:rsid w:val="00F264C2"/>
    <w:rsid w:val="00F30F55"/>
    <w:rsid w:val="00F31731"/>
    <w:rsid w:val="00F32AC5"/>
    <w:rsid w:val="00F32CFA"/>
    <w:rsid w:val="00F3320A"/>
    <w:rsid w:val="00F3367E"/>
    <w:rsid w:val="00F33D35"/>
    <w:rsid w:val="00F340A5"/>
    <w:rsid w:val="00F345EE"/>
    <w:rsid w:val="00F348AE"/>
    <w:rsid w:val="00F37061"/>
    <w:rsid w:val="00F37E47"/>
    <w:rsid w:val="00F37ECE"/>
    <w:rsid w:val="00F403D9"/>
    <w:rsid w:val="00F42CCD"/>
    <w:rsid w:val="00F42D18"/>
    <w:rsid w:val="00F42D28"/>
    <w:rsid w:val="00F43603"/>
    <w:rsid w:val="00F448D9"/>
    <w:rsid w:val="00F450B7"/>
    <w:rsid w:val="00F451E9"/>
    <w:rsid w:val="00F47619"/>
    <w:rsid w:val="00F50EFA"/>
    <w:rsid w:val="00F51715"/>
    <w:rsid w:val="00F5175B"/>
    <w:rsid w:val="00F519A2"/>
    <w:rsid w:val="00F52435"/>
    <w:rsid w:val="00F52925"/>
    <w:rsid w:val="00F54400"/>
    <w:rsid w:val="00F544CA"/>
    <w:rsid w:val="00F54AFE"/>
    <w:rsid w:val="00F54E0F"/>
    <w:rsid w:val="00F55E66"/>
    <w:rsid w:val="00F57085"/>
    <w:rsid w:val="00F60C5C"/>
    <w:rsid w:val="00F646A8"/>
    <w:rsid w:val="00F661F5"/>
    <w:rsid w:val="00F677B1"/>
    <w:rsid w:val="00F70224"/>
    <w:rsid w:val="00F703CF"/>
    <w:rsid w:val="00F707D9"/>
    <w:rsid w:val="00F71478"/>
    <w:rsid w:val="00F71524"/>
    <w:rsid w:val="00F722B9"/>
    <w:rsid w:val="00F7255B"/>
    <w:rsid w:val="00F73772"/>
    <w:rsid w:val="00F73FA4"/>
    <w:rsid w:val="00F740A4"/>
    <w:rsid w:val="00F75A10"/>
    <w:rsid w:val="00F75C66"/>
    <w:rsid w:val="00F76151"/>
    <w:rsid w:val="00F7650A"/>
    <w:rsid w:val="00F775A7"/>
    <w:rsid w:val="00F80FCD"/>
    <w:rsid w:val="00F81F79"/>
    <w:rsid w:val="00F820B9"/>
    <w:rsid w:val="00F82D1C"/>
    <w:rsid w:val="00F83BA5"/>
    <w:rsid w:val="00F84134"/>
    <w:rsid w:val="00F8573A"/>
    <w:rsid w:val="00F86445"/>
    <w:rsid w:val="00F86E3D"/>
    <w:rsid w:val="00F8735B"/>
    <w:rsid w:val="00F87CC5"/>
    <w:rsid w:val="00F87CFA"/>
    <w:rsid w:val="00F9082F"/>
    <w:rsid w:val="00F91E8B"/>
    <w:rsid w:val="00F92747"/>
    <w:rsid w:val="00F92844"/>
    <w:rsid w:val="00F92CA2"/>
    <w:rsid w:val="00F93778"/>
    <w:rsid w:val="00F9377B"/>
    <w:rsid w:val="00F938E1"/>
    <w:rsid w:val="00F947DD"/>
    <w:rsid w:val="00F95321"/>
    <w:rsid w:val="00F95ABA"/>
    <w:rsid w:val="00F97058"/>
    <w:rsid w:val="00F97D9C"/>
    <w:rsid w:val="00FA0D5A"/>
    <w:rsid w:val="00FA3639"/>
    <w:rsid w:val="00FA6D9A"/>
    <w:rsid w:val="00FA76EA"/>
    <w:rsid w:val="00FB2453"/>
    <w:rsid w:val="00FB3941"/>
    <w:rsid w:val="00FB3C33"/>
    <w:rsid w:val="00FB4A22"/>
    <w:rsid w:val="00FB4D04"/>
    <w:rsid w:val="00FB6B8A"/>
    <w:rsid w:val="00FC033E"/>
    <w:rsid w:val="00FC293E"/>
    <w:rsid w:val="00FC29BB"/>
    <w:rsid w:val="00FC2E46"/>
    <w:rsid w:val="00FC49CB"/>
    <w:rsid w:val="00FC4BB9"/>
    <w:rsid w:val="00FC531A"/>
    <w:rsid w:val="00FC5CC7"/>
    <w:rsid w:val="00FC5E77"/>
    <w:rsid w:val="00FC604E"/>
    <w:rsid w:val="00FC631F"/>
    <w:rsid w:val="00FC6C65"/>
    <w:rsid w:val="00FC7814"/>
    <w:rsid w:val="00FD00A6"/>
    <w:rsid w:val="00FD0535"/>
    <w:rsid w:val="00FD1746"/>
    <w:rsid w:val="00FD4F3C"/>
    <w:rsid w:val="00FD505D"/>
    <w:rsid w:val="00FD56BA"/>
    <w:rsid w:val="00FD6D1B"/>
    <w:rsid w:val="00FD7330"/>
    <w:rsid w:val="00FD7B5D"/>
    <w:rsid w:val="00FE0126"/>
    <w:rsid w:val="00FE0836"/>
    <w:rsid w:val="00FE2104"/>
    <w:rsid w:val="00FE3F80"/>
    <w:rsid w:val="00FE4B30"/>
    <w:rsid w:val="00FE4E1C"/>
    <w:rsid w:val="00FE6552"/>
    <w:rsid w:val="00FE6564"/>
    <w:rsid w:val="00FE6DD2"/>
    <w:rsid w:val="00FF0E99"/>
    <w:rsid w:val="00FF1F83"/>
    <w:rsid w:val="00FF2564"/>
    <w:rsid w:val="00FF3C13"/>
    <w:rsid w:val="00FF4B00"/>
    <w:rsid w:val="00FF508C"/>
    <w:rsid w:val="00FF54D4"/>
    <w:rsid w:val="00FF73AC"/>
    <w:rsid w:val="0265FF12"/>
    <w:rsid w:val="04A1435C"/>
    <w:rsid w:val="0AA7E0EF"/>
    <w:rsid w:val="0B4F3ADB"/>
    <w:rsid w:val="0B9CDC90"/>
    <w:rsid w:val="0C97D4DA"/>
    <w:rsid w:val="0DF1B29D"/>
    <w:rsid w:val="14631222"/>
    <w:rsid w:val="15DAA899"/>
    <w:rsid w:val="1844CC2B"/>
    <w:rsid w:val="19142106"/>
    <w:rsid w:val="1E1F4686"/>
    <w:rsid w:val="2372481F"/>
    <w:rsid w:val="243D8906"/>
    <w:rsid w:val="247A4B75"/>
    <w:rsid w:val="26F04129"/>
    <w:rsid w:val="2B5E3ACD"/>
    <w:rsid w:val="2D8889FA"/>
    <w:rsid w:val="2ED74242"/>
    <w:rsid w:val="2F027F88"/>
    <w:rsid w:val="32AE2BDE"/>
    <w:rsid w:val="37F3A384"/>
    <w:rsid w:val="3C8E0C83"/>
    <w:rsid w:val="3D906D23"/>
    <w:rsid w:val="3DFCA724"/>
    <w:rsid w:val="3E3B4719"/>
    <w:rsid w:val="405DBA4A"/>
    <w:rsid w:val="40ED281C"/>
    <w:rsid w:val="441D7419"/>
    <w:rsid w:val="4564841A"/>
    <w:rsid w:val="525935B2"/>
    <w:rsid w:val="5B774554"/>
    <w:rsid w:val="5CD67923"/>
    <w:rsid w:val="603B63AD"/>
    <w:rsid w:val="62769326"/>
    <w:rsid w:val="62EF09F2"/>
    <w:rsid w:val="63E4D923"/>
    <w:rsid w:val="67F556AC"/>
    <w:rsid w:val="684E8874"/>
    <w:rsid w:val="6BCA0BA3"/>
    <w:rsid w:val="6F253E9C"/>
    <w:rsid w:val="704EE00C"/>
    <w:rsid w:val="7912F001"/>
    <w:rsid w:val="7A14C236"/>
    <w:rsid w:val="7BCF9779"/>
    <w:rsid w:val="7E8C5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435B18"/>
  <w15:docId w15:val="{9E1BA20D-2B41-4A47-BA97-8521C0AE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iPriority="99" w:unhideWhenUsed="1"/>
    <w:lsdException w:name="List Number" w:semiHidden="1" w:uiPriority="99" w:unhideWhenUsed="1"/>
    <w:lsdException w:name="List 2" w:semiHidden="1" w:uiPriority="99" w:unhideWhenUsed="1"/>
    <w:lsdException w:name="List 3" w:semiHidden="1"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uiPriority="99"/>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iPriority="99" w:unhideWhenUsed="1"/>
    <w:lsdException w:name="Signature" w:semiHidden="1" w:uiPriority="99"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11"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uiPriority="99"/>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qFormat="1"/>
    <w:lsdException w:name="Colorful Grid" w:uiPriority="99" w:qFormat="1"/>
    <w:lsdException w:name="Light Shading Accent 1" w:uiPriority="99" w:qFormat="1"/>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qFormat="1"/>
    <w:lsdException w:name="Medium List 2 Accent 6" w:uiPriority="62" w:qFormat="1"/>
    <w:lsdException w:name="Medium Grid 1 Accent 6" w:uiPriority="63" w:qFormat="1"/>
    <w:lsdException w:name="Medium Grid 2 Accent 6" w:uiPriority="64" w:qFormat="1"/>
    <w:lsdException w:name="Medium Grid 3 Accent 6" w:uiPriority="65" w:qFormat="1"/>
    <w:lsdException w:name="Dark List Accent 6" w:uiPriority="66"/>
    <w:lsdException w:name="Colorful Shading Accent 6" w:uiPriority="67" w:qFormat="1"/>
    <w:lsdException w:name="Colorful List Accent 6" w:uiPriority="68"/>
    <w:lsdException w:name="Colorful Grid Accent 6" w:uiPriority="6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56EC"/>
    <w:rPr>
      <w:sz w:val="24"/>
      <w:szCs w:val="24"/>
      <w:lang w:val="es-ES_tradnl"/>
    </w:rPr>
  </w:style>
  <w:style w:type="paragraph" w:styleId="Ttulo1">
    <w:name w:val="heading 1"/>
    <w:aliases w:val="Document Header1,ClauseGroup_Title"/>
    <w:basedOn w:val="Normal"/>
    <w:next w:val="Normal"/>
    <w:link w:val="Ttulo1Car"/>
    <w:qFormat/>
    <w:pPr>
      <w:keepNext/>
      <w:suppressAutoHyphens/>
      <w:spacing w:before="240" w:after="240"/>
      <w:jc w:val="center"/>
      <w:outlineLvl w:val="0"/>
    </w:pPr>
    <w:rPr>
      <w:rFonts w:ascii="Times New Roman Bold" w:hAnsi="Times New Roman Bold"/>
      <w:b/>
      <w:spacing w:val="-5"/>
      <w:sz w:val="36"/>
    </w:rPr>
  </w:style>
  <w:style w:type="paragraph" w:styleId="Ttulo2">
    <w:name w:val="heading 2"/>
    <w:aliases w:val="Title Header2,Section-Title,Clause_No&amp;Name"/>
    <w:basedOn w:val="Normal"/>
    <w:next w:val="Normal"/>
    <w:link w:val="Ttulo2Car"/>
    <w:qFormat/>
    <w:pPr>
      <w:keepNext/>
      <w:suppressAutoHyphens/>
      <w:spacing w:before="120" w:after="200"/>
      <w:jc w:val="center"/>
      <w:outlineLvl w:val="1"/>
    </w:pPr>
    <w:rPr>
      <w:rFonts w:ascii="Times New Roman Bold" w:hAnsi="Times New Roman Bold"/>
      <w:b/>
      <w:sz w:val="28"/>
    </w:rPr>
  </w:style>
  <w:style w:type="paragraph" w:styleId="Ttulo3">
    <w:name w:val="heading 3"/>
    <w:aliases w:val="Section Header3,Sub-Clause Paragraph,ClauseSub_No&amp;Name,Section Header3 Char Char,Section Header3 Char Char Char Char Char,Section Header3 Char Char Char"/>
    <w:basedOn w:val="Normal"/>
    <w:next w:val="Normal"/>
    <w:link w:val="Ttulo3Car"/>
    <w:qFormat/>
    <w:pPr>
      <w:ind w:left="360" w:hanging="360"/>
      <w:outlineLvl w:val="2"/>
    </w:pPr>
    <w:rPr>
      <w:b/>
      <w:bCs/>
    </w:rPr>
  </w:style>
  <w:style w:type="paragraph" w:styleId="Ttulo4">
    <w:name w:val="heading 4"/>
    <w:aliases w:val=" Sub-Clause Sub-paragraph,Sub-Clause Sub-paragraph,ClauseSubSub_No&amp;Name,Subsection,Heading4,Kop 4"/>
    <w:basedOn w:val="Normal"/>
    <w:next w:val="Normal"/>
    <w:link w:val="Ttulo4Car"/>
    <w:qFormat/>
    <w:pPr>
      <w:keepNext/>
      <w:numPr>
        <w:ilvl w:val="1"/>
        <w:numId w:val="1"/>
      </w:numPr>
      <w:jc w:val="center"/>
      <w:outlineLvl w:val="3"/>
    </w:pPr>
    <w:rPr>
      <w:b/>
      <w:bCs/>
      <w:sz w:val="28"/>
    </w:rPr>
  </w:style>
  <w:style w:type="paragraph" w:styleId="Ttulo5">
    <w:name w:val="heading 5"/>
    <w:basedOn w:val="Normal"/>
    <w:next w:val="Normal"/>
    <w:link w:val="Ttulo5Car"/>
    <w:qFormat/>
    <w:pPr>
      <w:keepNext/>
      <w:ind w:left="612" w:hanging="612"/>
      <w:jc w:val="center"/>
      <w:outlineLvl w:val="4"/>
    </w:pPr>
    <w:rPr>
      <w:b/>
      <w:bCs/>
      <w:sz w:val="28"/>
    </w:rPr>
  </w:style>
  <w:style w:type="paragraph" w:styleId="Ttulo6">
    <w:name w:val="heading 6"/>
    <w:basedOn w:val="Normal"/>
    <w:next w:val="Normal"/>
    <w:link w:val="Ttulo6Car"/>
    <w:qFormat/>
    <w:pPr>
      <w:keepNext/>
      <w:tabs>
        <w:tab w:val="left" w:pos="1080"/>
        <w:tab w:val="right" w:leader="dot" w:pos="9000"/>
      </w:tabs>
      <w:ind w:left="720" w:hanging="720"/>
      <w:outlineLvl w:val="5"/>
    </w:pPr>
    <w:rPr>
      <w:b/>
      <w:bCs/>
    </w:rPr>
  </w:style>
  <w:style w:type="paragraph" w:styleId="Ttulo7">
    <w:name w:val="heading 7"/>
    <w:basedOn w:val="Normal"/>
    <w:next w:val="Normal"/>
    <w:link w:val="Ttulo7Car"/>
    <w:qFormat/>
    <w:pPr>
      <w:keepNext/>
      <w:tabs>
        <w:tab w:val="left" w:pos="1080"/>
        <w:tab w:val="right" w:leader="dot" w:pos="9000"/>
      </w:tabs>
      <w:ind w:left="720"/>
      <w:jc w:val="center"/>
      <w:outlineLvl w:val="6"/>
    </w:pPr>
    <w:rPr>
      <w:b/>
      <w:bCs/>
      <w:sz w:val="28"/>
    </w:rPr>
  </w:style>
  <w:style w:type="paragraph" w:styleId="Ttulo8">
    <w:name w:val="heading 8"/>
    <w:basedOn w:val="Normal"/>
    <w:next w:val="Normal"/>
    <w:link w:val="Ttulo8Car"/>
    <w:qFormat/>
    <w:pPr>
      <w:keepNext/>
      <w:keepLines/>
      <w:tabs>
        <w:tab w:val="left" w:pos="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8640"/>
      </w:tabs>
      <w:suppressAutoHyphens/>
      <w:ind w:left="1800" w:hanging="1800"/>
      <w:jc w:val="both"/>
      <w:outlineLvl w:val="7"/>
    </w:pPr>
    <w:rPr>
      <w:rFonts w:ascii="CG Times" w:hAnsi="CG Times"/>
      <w:b/>
      <w:i/>
      <w:iCs/>
      <w:spacing w:val="-3"/>
    </w:rPr>
  </w:style>
  <w:style w:type="paragraph" w:styleId="Ttulo9">
    <w:name w:val="heading 9"/>
    <w:basedOn w:val="Normal"/>
    <w:next w:val="Normal"/>
    <w:link w:val="Ttulo9Car"/>
    <w:qFormat/>
    <w:pPr>
      <w:keepNext/>
      <w:keepLines/>
      <w:outlineLvl w:val="8"/>
    </w:pPr>
    <w:rPr>
      <w:rFonts w:ascii="CG Times" w:hAnsi="CG Times"/>
      <w:b/>
      <w:bCs/>
      <w:i/>
      <w:iCs/>
      <w:spacing w:val="-3"/>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qFormat/>
    <w:pPr>
      <w:jc w:val="center"/>
    </w:pPr>
    <w:rPr>
      <w:sz w:val="72"/>
    </w:rPr>
  </w:style>
  <w:style w:type="paragraph" w:customStyle="1" w:styleId="Outline">
    <w:name w:val="Outline"/>
    <w:basedOn w:val="Normal"/>
    <w:pPr>
      <w:spacing w:before="240"/>
    </w:pPr>
    <w:rPr>
      <w:kern w:val="28"/>
      <w:szCs w:val="20"/>
      <w:lang w:val="en-US"/>
    </w:rPr>
  </w:style>
  <w:style w:type="character" w:styleId="Hipervnculo">
    <w:name w:val="Hyperlink"/>
    <w:uiPriority w:val="99"/>
    <w:rPr>
      <w:color w:val="0000FF"/>
      <w:u w:val="single"/>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n,Ca,Car, Car"/>
    <w:basedOn w:val="Normal"/>
    <w:link w:val="TextonotapieCar"/>
    <w:uiPriority w:val="99"/>
    <w:qFormat/>
    <w:pPr>
      <w:ind w:left="180" w:hanging="180"/>
    </w:pPr>
    <w:rPr>
      <w:sz w:val="20"/>
      <w:szCs w:val="20"/>
      <w:lang w:eastAsia="x-none"/>
    </w:rPr>
  </w:style>
  <w:style w:type="character" w:styleId="Refdenotaalpie">
    <w:name w:val="footnote reference"/>
    <w:aliases w:val="Ref,de nota al pie,titulo 2,Style 24,pie pddes"/>
    <w:uiPriority w:val="99"/>
    <w:rPr>
      <w:vertAlign w:val="superscript"/>
    </w:rPr>
  </w:style>
  <w:style w:type="character" w:styleId="Hipervnculovisitado">
    <w:name w:val="FollowedHyperlink"/>
    <w:rPr>
      <w:color w:val="800080"/>
      <w:u w:val="single"/>
    </w:rPr>
  </w:style>
  <w:style w:type="paragraph" w:styleId="Sangradetextonormal">
    <w:name w:val="Body Text Indent"/>
    <w:basedOn w:val="Normal"/>
    <w:link w:val="SangradetextonormalCar"/>
    <w:pPr>
      <w:suppressAutoHyphens/>
      <w:ind w:left="2160" w:hanging="720"/>
      <w:jc w:val="both"/>
    </w:pPr>
    <w:rPr>
      <w:spacing w:val="-3"/>
    </w:rPr>
  </w:style>
  <w:style w:type="paragraph" w:styleId="Sangra2detindependiente">
    <w:name w:val="Body Text Indent 2"/>
    <w:basedOn w:val="Normal"/>
    <w:link w:val="Sangra2detindependienteCar"/>
    <w:pPr>
      <w:suppressAutoHyphens/>
      <w:ind w:firstLine="720"/>
    </w:pPr>
    <w:rPr>
      <w:i/>
      <w:iCs/>
      <w:spacing w:val="-3"/>
    </w:rPr>
  </w:style>
  <w:style w:type="paragraph" w:styleId="TDC2">
    <w:name w:val="toc 2"/>
    <w:basedOn w:val="Normal"/>
    <w:next w:val="Normal"/>
    <w:autoRedefine/>
    <w:uiPriority w:val="39"/>
    <w:qFormat/>
    <w:rsid w:val="009A029D"/>
    <w:pPr>
      <w:tabs>
        <w:tab w:val="left" w:leader="dot" w:pos="1276"/>
        <w:tab w:val="right" w:leader="dot" w:pos="9360"/>
      </w:tabs>
      <w:suppressAutoHyphens/>
      <w:ind w:left="1440" w:hanging="720"/>
    </w:pPr>
    <w:rPr>
      <w:noProof/>
      <w:szCs w:val="20"/>
    </w:rPr>
  </w:style>
  <w:style w:type="paragraph" w:styleId="Sangra3detindependiente">
    <w:name w:val="Body Text Indent 3"/>
    <w:basedOn w:val="Normal"/>
    <w:link w:val="Sangra3detindependienteCar"/>
    <w:pPr>
      <w:tabs>
        <w:tab w:val="left" w:pos="432"/>
        <w:tab w:val="left" w:pos="972"/>
      </w:tabs>
      <w:ind w:left="972" w:hanging="972"/>
    </w:pPr>
    <w:rPr>
      <w:spacing w:val="-3"/>
    </w:rPr>
  </w:style>
  <w:style w:type="paragraph" w:customStyle="1" w:styleId="Normali">
    <w:name w:val="Normal(i)"/>
    <w:basedOn w:val="Normal"/>
    <w:pPr>
      <w:keepLines/>
      <w:tabs>
        <w:tab w:val="left" w:pos="1843"/>
      </w:tabs>
      <w:spacing w:after="120"/>
      <w:jc w:val="both"/>
    </w:pPr>
    <w:rPr>
      <w:szCs w:val="20"/>
      <w:lang w:val="en-GB" w:eastAsia="en-GB"/>
    </w:rPr>
  </w:style>
  <w:style w:type="paragraph" w:customStyle="1" w:styleId="Sub-ClauseText">
    <w:name w:val="Sub-Clause Text"/>
    <w:basedOn w:val="Normal"/>
    <w:pPr>
      <w:spacing w:before="120" w:after="120"/>
      <w:jc w:val="both"/>
    </w:pPr>
    <w:rPr>
      <w:spacing w:val="-4"/>
      <w:szCs w:val="20"/>
      <w:lang w:val="en-US"/>
    </w:rPr>
  </w:style>
  <w:style w:type="paragraph" w:styleId="Textodebloque">
    <w:name w:val="Block Text"/>
    <w:basedOn w:val="Normal"/>
    <w:pPr>
      <w:tabs>
        <w:tab w:val="left" w:pos="612"/>
      </w:tabs>
      <w:suppressAutoHyphens/>
      <w:ind w:left="1152" w:right="-72" w:hanging="540"/>
      <w:jc w:val="both"/>
    </w:pPr>
    <w:rPr>
      <w:lang w:val="es-MX"/>
    </w:rPr>
  </w:style>
  <w:style w:type="paragraph" w:styleId="TDC4">
    <w:name w:val="toc 4"/>
    <w:basedOn w:val="Normal"/>
    <w:next w:val="Normal"/>
    <w:autoRedefine/>
    <w:pPr>
      <w:tabs>
        <w:tab w:val="left" w:leader="dot" w:pos="9000"/>
        <w:tab w:val="right" w:pos="9360"/>
      </w:tabs>
      <w:suppressAutoHyphens/>
      <w:ind w:left="2880" w:right="720" w:hanging="720"/>
    </w:pPr>
    <w:rPr>
      <w:rFonts w:ascii="Courier New" w:hAnsi="Courier New"/>
      <w:sz w:val="20"/>
      <w:szCs w:val="20"/>
    </w:rPr>
  </w:style>
  <w:style w:type="paragraph" w:styleId="Textoindependiente2">
    <w:name w:val="Body Text 2"/>
    <w:basedOn w:val="Normal"/>
    <w:link w:val="Textoindependiente2Car"/>
    <w:rPr>
      <w:i/>
      <w:iCs/>
    </w:rPr>
  </w:style>
  <w:style w:type="paragraph" w:styleId="Textoindependiente3">
    <w:name w:val="Body Text 3"/>
    <w:basedOn w:val="Normal"/>
    <w:link w:val="Textoindependiente3Car"/>
    <w:pPr>
      <w:jc w:val="both"/>
    </w:pPr>
    <w:rPr>
      <w:sz w:val="23"/>
      <w:lang w:val="es-MX"/>
    </w:rPr>
  </w:style>
  <w:style w:type="character" w:styleId="Fuerte">
    <w:name w:val="Strong"/>
    <w:qFormat/>
    <w:rPr>
      <w:b/>
      <w:bCs/>
    </w:rPr>
  </w:style>
  <w:style w:type="paragraph" w:styleId="TDC6">
    <w:name w:val="toc 6"/>
    <w:basedOn w:val="Normal"/>
    <w:next w:val="Normal"/>
    <w:autoRedefine/>
    <w:pPr>
      <w:numPr>
        <w:ilvl w:val="12"/>
      </w:numPr>
      <w:tabs>
        <w:tab w:val="left" w:pos="8280"/>
      </w:tabs>
      <w:suppressAutoHyphens/>
    </w:pPr>
    <w:rPr>
      <w:szCs w:val="20"/>
      <w:lang w:val="es-MX"/>
    </w:rPr>
  </w:style>
  <w:style w:type="paragraph" w:customStyle="1" w:styleId="SectionVIHeader">
    <w:name w:val="Section VI. Header"/>
    <w:basedOn w:val="Normal"/>
    <w:pPr>
      <w:spacing w:before="120" w:after="240"/>
      <w:jc w:val="center"/>
    </w:pPr>
    <w:rPr>
      <w:b/>
      <w:sz w:val="36"/>
      <w:szCs w:val="20"/>
      <w:lang w:val="en-US"/>
    </w:rPr>
  </w:style>
  <w:style w:type="paragraph" w:customStyle="1" w:styleId="BankNormal">
    <w:name w:val="BankNormal"/>
    <w:basedOn w:val="Normal"/>
    <w:pPr>
      <w:spacing w:after="240"/>
    </w:pPr>
    <w:rPr>
      <w:szCs w:val="20"/>
      <w:lang w:val="en-US"/>
    </w:rPr>
  </w:style>
  <w:style w:type="paragraph" w:styleId="Encabezado">
    <w:name w:val="header"/>
    <w:basedOn w:val="Normal"/>
    <w:link w:val="EncabezadoCar"/>
    <w:uiPriority w:val="99"/>
    <w:pPr>
      <w:tabs>
        <w:tab w:val="center" w:pos="4320"/>
        <w:tab w:val="right" w:pos="9360"/>
      </w:tabs>
      <w:overflowPunct w:val="0"/>
      <w:autoSpaceDE w:val="0"/>
      <w:autoSpaceDN w:val="0"/>
      <w:adjustRightInd w:val="0"/>
      <w:textAlignment w:val="baseline"/>
    </w:pPr>
    <w:rPr>
      <w:sz w:val="20"/>
      <w:szCs w:val="20"/>
    </w:rPr>
  </w:style>
  <w:style w:type="character" w:styleId="Nmerodepgina">
    <w:name w:val="page number"/>
    <w:rPr>
      <w:sz w:val="20"/>
    </w:rPr>
  </w:style>
  <w:style w:type="paragraph" w:styleId="Textonotaalfinal">
    <w:name w:val="endnote text"/>
    <w:basedOn w:val="Normal"/>
    <w:link w:val="TextonotaalfinalCar"/>
    <w:rPr>
      <w:sz w:val="20"/>
      <w:szCs w:val="20"/>
    </w:rPr>
  </w:style>
  <w:style w:type="character" w:styleId="Refdenotaalfinal">
    <w:name w:val="endnote reference"/>
    <w:rPr>
      <w:vertAlign w:val="superscript"/>
    </w:rPr>
  </w:style>
  <w:style w:type="paragraph" w:styleId="Piedepgina">
    <w:name w:val="footer"/>
    <w:basedOn w:val="Normal"/>
    <w:link w:val="PiedepginaCar"/>
    <w:pPr>
      <w:tabs>
        <w:tab w:val="center" w:pos="4320"/>
        <w:tab w:val="right" w:pos="8640"/>
      </w:tabs>
    </w:pPr>
  </w:style>
  <w:style w:type="paragraph" w:styleId="Textodeglobo">
    <w:name w:val="Balloon Text"/>
    <w:basedOn w:val="Normal"/>
    <w:link w:val="TextodegloboCar"/>
    <w:rPr>
      <w:rFonts w:ascii="Tahoma" w:hAnsi="Tahoma" w:cs="Tahoma"/>
      <w:sz w:val="16"/>
      <w:szCs w:val="16"/>
    </w:rPr>
  </w:style>
  <w:style w:type="character" w:styleId="Refdecomentario">
    <w:name w:val="annotation reference"/>
    <w:rPr>
      <w:sz w:val="16"/>
      <w:szCs w:val="16"/>
    </w:rPr>
  </w:style>
  <w:style w:type="paragraph" w:styleId="Textocomentario">
    <w:name w:val="annotation text"/>
    <w:basedOn w:val="Normal"/>
    <w:link w:val="TextocomentarioCar"/>
    <w:uiPriority w:val="99"/>
    <w:rPr>
      <w:sz w:val="20"/>
      <w:szCs w:val="20"/>
    </w:rPr>
  </w:style>
  <w:style w:type="paragraph" w:styleId="Asuntodelcomentario">
    <w:name w:val="annotation subject"/>
    <w:basedOn w:val="Textocomentario"/>
    <w:next w:val="Textocomentario"/>
    <w:link w:val="AsuntodelcomentarioCar"/>
    <w:rPr>
      <w:b/>
      <w:bCs/>
    </w:rPr>
  </w:style>
  <w:style w:type="paragraph" w:styleId="TDC1">
    <w:name w:val="toc 1"/>
    <w:aliases w:val="FOR 1"/>
    <w:basedOn w:val="Normal"/>
    <w:next w:val="Normal"/>
    <w:autoRedefine/>
    <w:uiPriority w:val="39"/>
    <w:qFormat/>
    <w:rsid w:val="00955391"/>
    <w:pPr>
      <w:tabs>
        <w:tab w:val="right" w:leader="dot" w:pos="9350"/>
      </w:tabs>
      <w:spacing w:before="400" w:after="200"/>
      <w:jc w:val="both"/>
    </w:pPr>
    <w:rPr>
      <w:i/>
      <w:iCs/>
      <w:noProof/>
      <w:szCs w:val="36"/>
      <w:lang w:val="es-ES"/>
    </w:rPr>
  </w:style>
  <w:style w:type="paragraph" w:customStyle="1" w:styleId="SectionVHeading2">
    <w:name w:val="Section V Heading2"/>
    <w:basedOn w:val="Ttulo2"/>
    <w:link w:val="SectionVHeading2Car"/>
  </w:style>
  <w:style w:type="paragraph" w:customStyle="1" w:styleId="SectionVHeading3">
    <w:name w:val="Section V Heading3"/>
    <w:basedOn w:val="Ttulo3"/>
    <w:link w:val="SectionVHeading3Car"/>
    <w:pPr>
      <w:keepLines/>
    </w:pPr>
  </w:style>
  <w:style w:type="paragraph" w:styleId="TDC3">
    <w:name w:val="toc 3"/>
    <w:basedOn w:val="Normal"/>
    <w:next w:val="Normal"/>
    <w:autoRedefine/>
    <w:uiPriority w:val="39"/>
    <w:qFormat/>
    <w:pPr>
      <w:ind w:left="480"/>
    </w:pPr>
  </w:style>
  <w:style w:type="paragraph" w:styleId="TDC5">
    <w:name w:val="toc 5"/>
    <w:basedOn w:val="Normal"/>
    <w:next w:val="Normal"/>
    <w:autoRedefine/>
    <w:pPr>
      <w:ind w:left="960"/>
    </w:pPr>
  </w:style>
  <w:style w:type="paragraph" w:styleId="TDC7">
    <w:name w:val="toc 7"/>
    <w:basedOn w:val="Normal"/>
    <w:next w:val="Normal"/>
    <w:autoRedefine/>
    <w:pPr>
      <w:ind w:left="1440"/>
    </w:pPr>
  </w:style>
  <w:style w:type="paragraph" w:styleId="TDC8">
    <w:name w:val="toc 8"/>
    <w:basedOn w:val="Normal"/>
    <w:next w:val="Normal"/>
    <w:autoRedefine/>
    <w:pPr>
      <w:ind w:left="1680"/>
    </w:pPr>
  </w:style>
  <w:style w:type="paragraph" w:styleId="TDC9">
    <w:name w:val="toc 9"/>
    <w:basedOn w:val="Normal"/>
    <w:next w:val="Normal"/>
    <w:autoRedefine/>
    <w:pPr>
      <w:ind w:left="1920"/>
    </w:pPr>
  </w:style>
  <w:style w:type="paragraph" w:customStyle="1" w:styleId="aparagraphs">
    <w:name w:val="(a) paragraphs"/>
    <w:next w:val="Normal"/>
    <w:pPr>
      <w:spacing w:before="120" w:after="120"/>
      <w:jc w:val="both"/>
    </w:pPr>
    <w:rPr>
      <w:snapToGrid w:val="0"/>
      <w:sz w:val="24"/>
      <w:lang w:val="es-ES_tradnl"/>
    </w:rPr>
  </w:style>
  <w:style w:type="paragraph" w:customStyle="1" w:styleId="SectionXH2">
    <w:name w:val="Section X H2"/>
    <w:basedOn w:val="Ttulo2"/>
  </w:style>
  <w:style w:type="paragraph" w:customStyle="1" w:styleId="Index">
    <w:name w:val="Index"/>
    <w:basedOn w:val="Sangra2detindependiente"/>
    <w:pPr>
      <w:spacing w:before="240" w:after="240"/>
      <w:jc w:val="center"/>
    </w:pPr>
    <w:rPr>
      <w:b/>
      <w:bCs/>
      <w:i w:val="0"/>
      <w:iCs w:val="0"/>
      <w:sz w:val="28"/>
    </w:rPr>
  </w:style>
  <w:style w:type="paragraph" w:customStyle="1" w:styleId="SectionIVH2">
    <w:name w:val="Section IV H2"/>
    <w:basedOn w:val="Ttulo2"/>
    <w:link w:val="SectionIVH2Car"/>
  </w:style>
  <w:style w:type="paragraph" w:customStyle="1" w:styleId="Heading1-Clausename">
    <w:name w:val="Heading 1- Clause name"/>
    <w:basedOn w:val="Normal"/>
    <w:pPr>
      <w:tabs>
        <w:tab w:val="num" w:pos="360"/>
      </w:tabs>
      <w:spacing w:after="200"/>
      <w:ind w:left="360" w:hanging="360"/>
    </w:pPr>
    <w:rPr>
      <w:b/>
      <w:szCs w:val="20"/>
      <w:lang w:val="en-US"/>
    </w:rPr>
  </w:style>
  <w:style w:type="paragraph" w:styleId="Ttulo">
    <w:name w:val="Title"/>
    <w:basedOn w:val="Normal"/>
    <w:link w:val="TtuloCar"/>
    <w:uiPriority w:val="99"/>
    <w:qFormat/>
    <w:pPr>
      <w:suppressAutoHyphens/>
      <w:ind w:right="-540"/>
      <w:jc w:val="center"/>
      <w:outlineLvl w:val="0"/>
    </w:pPr>
    <w:rPr>
      <w:b/>
      <w:color w:val="000000"/>
      <w:spacing w:val="14"/>
      <w:sz w:val="40"/>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link w:val="Textonotapie"/>
    <w:uiPriority w:val="99"/>
    <w:rsid w:val="00F123B2"/>
    <w:rPr>
      <w:lang w:val="es-ES_tradnl"/>
    </w:rPr>
  </w:style>
  <w:style w:type="paragraph" w:customStyle="1" w:styleId="DarkList-Accent31">
    <w:name w:val="Dark List - Accent 31"/>
    <w:hidden/>
    <w:uiPriority w:val="99"/>
    <w:rsid w:val="00AF6870"/>
    <w:rPr>
      <w:sz w:val="24"/>
      <w:szCs w:val="24"/>
      <w:lang w:val="es-ES_tradnl"/>
    </w:rPr>
  </w:style>
  <w:style w:type="paragraph" w:customStyle="1" w:styleId="Header2-SubClauses">
    <w:name w:val="Header 2 - SubClauses"/>
    <w:basedOn w:val="Normal"/>
    <w:rsid w:val="000C256F"/>
    <w:pPr>
      <w:tabs>
        <w:tab w:val="num" w:pos="2844"/>
      </w:tabs>
      <w:spacing w:after="200"/>
      <w:ind w:left="2844" w:hanging="504"/>
      <w:jc w:val="both"/>
    </w:pPr>
    <w:rPr>
      <w:rFonts w:cs="Arial"/>
      <w:lang w:val="en-US"/>
    </w:rPr>
  </w:style>
  <w:style w:type="paragraph" w:customStyle="1" w:styleId="P3Header1-Clauses">
    <w:name w:val="P3 Header1-Clauses"/>
    <w:basedOn w:val="Normal"/>
    <w:rsid w:val="000C256F"/>
    <w:pPr>
      <w:spacing w:after="200"/>
      <w:ind w:left="864" w:hanging="360"/>
      <w:jc w:val="both"/>
    </w:pPr>
    <w:rPr>
      <w:szCs w:val="20"/>
      <w:lang w:val="en-US"/>
    </w:rPr>
  </w:style>
  <w:style w:type="paragraph" w:customStyle="1" w:styleId="S1-Header2">
    <w:name w:val="S1-Header2"/>
    <w:basedOn w:val="Normal"/>
    <w:rsid w:val="000C256F"/>
    <w:pPr>
      <w:tabs>
        <w:tab w:val="num" w:pos="432"/>
      </w:tabs>
      <w:spacing w:after="200"/>
      <w:ind w:left="432" w:hanging="432"/>
    </w:pPr>
    <w:rPr>
      <w:b/>
      <w:lang w:val="en-US"/>
    </w:rPr>
  </w:style>
  <w:style w:type="paragraph" w:customStyle="1" w:styleId="SPDForm2">
    <w:name w:val="SPD  Form 2"/>
    <w:basedOn w:val="Normal"/>
    <w:qFormat/>
    <w:rsid w:val="000C256F"/>
    <w:pPr>
      <w:spacing w:before="120" w:after="240"/>
      <w:jc w:val="center"/>
    </w:pPr>
    <w:rPr>
      <w:b/>
      <w:sz w:val="36"/>
      <w:szCs w:val="20"/>
      <w:lang w:val="en-US"/>
    </w:rPr>
  </w:style>
  <w:style w:type="paragraph" w:customStyle="1" w:styleId="SPDTechnicalProposalForms">
    <w:name w:val="SPD  Technical Proposal Forms"/>
    <w:basedOn w:val="Normal"/>
    <w:link w:val="SPDTechnicalProposalFormsChar"/>
    <w:qFormat/>
    <w:rsid w:val="000C256F"/>
    <w:pPr>
      <w:spacing w:before="120" w:after="240"/>
      <w:jc w:val="center"/>
    </w:pPr>
    <w:rPr>
      <w:b/>
      <w:sz w:val="36"/>
      <w:szCs w:val="20"/>
      <w:lang w:val="en-US"/>
    </w:rPr>
  </w:style>
  <w:style w:type="character" w:customStyle="1" w:styleId="SPDTechnicalProposalFormsChar">
    <w:name w:val="SPD  Technical Proposal Forms Char"/>
    <w:link w:val="SPDTechnicalProposalForms"/>
    <w:rsid w:val="000C256F"/>
    <w:rPr>
      <w:b/>
      <w:sz w:val="36"/>
    </w:rPr>
  </w:style>
  <w:style w:type="paragraph" w:customStyle="1" w:styleId="SectionVHeader">
    <w:name w:val="Section V. Header"/>
    <w:basedOn w:val="Normal"/>
    <w:link w:val="SectionVHeaderCar"/>
    <w:rsid w:val="009D2D1E"/>
    <w:pPr>
      <w:jc w:val="center"/>
    </w:pPr>
    <w:rPr>
      <w:rFonts w:ascii="Arial" w:hAnsi="Arial"/>
      <w:b/>
      <w:sz w:val="36"/>
      <w:szCs w:val="20"/>
    </w:rPr>
  </w:style>
  <w:style w:type="paragraph" w:customStyle="1" w:styleId="ColorfulShading-Accent31">
    <w:name w:val="Colorful Shading - Accent 31"/>
    <w:aliases w:val="Citation List,본문(내용),List Paragraph (numbered (a))"/>
    <w:basedOn w:val="Normal"/>
    <w:link w:val="ColorfulShading-Accent3Char"/>
    <w:uiPriority w:val="34"/>
    <w:qFormat/>
    <w:rsid w:val="009D2D1E"/>
    <w:pPr>
      <w:ind w:left="720"/>
      <w:contextualSpacing/>
    </w:pPr>
    <w:rPr>
      <w:lang w:val="en-US"/>
    </w:rPr>
  </w:style>
  <w:style w:type="character" w:customStyle="1" w:styleId="ColorfulShading-Accent3Char">
    <w:name w:val="Colorful Shading - Accent 3 Char"/>
    <w:aliases w:val="Citation List Char,본문(내용) Char,List Paragraph (numbered (a)) Char,List Paragraph Char,Parágrafo da Lista Char,Celula Char,Numbered Paragraph Char,Main numbered paragraph Char,Bullets Char,Numbered List Paragraph Char"/>
    <w:link w:val="ColorfulShading-Accent31"/>
    <w:uiPriority w:val="34"/>
    <w:rsid w:val="009D2D1E"/>
    <w:rPr>
      <w:sz w:val="24"/>
      <w:szCs w:val="24"/>
    </w:rPr>
  </w:style>
  <w:style w:type="table" w:styleId="Tablaconcuadrcula">
    <w:name w:val="Table Grid"/>
    <w:basedOn w:val="Tablanormal"/>
    <w:uiPriority w:val="59"/>
    <w:rsid w:val="009D2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conformatoprevioCar">
    <w:name w:val="HTML con formato previo Car"/>
    <w:link w:val="HTMLconformatoprevio"/>
    <w:uiPriority w:val="99"/>
    <w:rsid w:val="009D2D1E"/>
    <w:rPr>
      <w:rFonts w:ascii="Courier New" w:hAnsi="Courier New" w:cs="Courier New"/>
    </w:rPr>
  </w:style>
  <w:style w:type="character" w:customStyle="1" w:styleId="SectionVHeaderCar">
    <w:name w:val="Section V. Header Car"/>
    <w:link w:val="SectionVHeader"/>
    <w:locked/>
    <w:rsid w:val="009D2D1E"/>
    <w:rPr>
      <w:rFonts w:ascii="Arial" w:hAnsi="Arial"/>
      <w:b/>
      <w:sz w:val="36"/>
      <w:lang w:val="es-ES_tradnl"/>
    </w:rPr>
  </w:style>
  <w:style w:type="paragraph" w:customStyle="1" w:styleId="2AutoList1">
    <w:name w:val="2AutoList1"/>
    <w:basedOn w:val="Normal"/>
    <w:rsid w:val="001377B0"/>
    <w:pPr>
      <w:numPr>
        <w:ilvl w:val="1"/>
        <w:numId w:val="22"/>
      </w:numPr>
      <w:jc w:val="both"/>
    </w:pPr>
    <w:rPr>
      <w:rFonts w:ascii="Arial" w:hAnsi="Arial"/>
      <w:sz w:val="20"/>
      <w:szCs w:val="20"/>
      <w:lang w:val="en-US"/>
    </w:rPr>
  </w:style>
  <w:style w:type="paragraph" w:customStyle="1" w:styleId="Header1-Clauses">
    <w:name w:val="Header 1 - Clauses"/>
    <w:basedOn w:val="Normal"/>
    <w:link w:val="Header1-ClausesChar"/>
    <w:rsid w:val="001377B0"/>
    <w:pPr>
      <w:numPr>
        <w:numId w:val="23"/>
      </w:numPr>
      <w:spacing w:before="120"/>
    </w:pPr>
    <w:rPr>
      <w:rFonts w:ascii="Arial" w:hAnsi="Arial"/>
      <w:b/>
      <w:sz w:val="20"/>
      <w:szCs w:val="20"/>
      <w:lang w:val="en-US"/>
    </w:rPr>
  </w:style>
  <w:style w:type="paragraph" w:customStyle="1" w:styleId="Outline3">
    <w:name w:val="Outline3"/>
    <w:basedOn w:val="Normal"/>
    <w:rsid w:val="001377B0"/>
    <w:pPr>
      <w:numPr>
        <w:ilvl w:val="2"/>
        <w:numId w:val="24"/>
      </w:numPr>
      <w:spacing w:before="240"/>
    </w:pPr>
    <w:rPr>
      <w:rFonts w:ascii="Arial" w:hAnsi="Arial"/>
      <w:kern w:val="28"/>
      <w:sz w:val="20"/>
      <w:szCs w:val="20"/>
      <w:lang w:val="en-US"/>
    </w:rPr>
  </w:style>
  <w:style w:type="paragraph" w:customStyle="1" w:styleId="Outline4">
    <w:name w:val="Outline4"/>
    <w:basedOn w:val="Normal"/>
    <w:autoRedefine/>
    <w:rsid w:val="001377B0"/>
    <w:pPr>
      <w:spacing w:before="120"/>
      <w:ind w:left="180"/>
      <w:jc w:val="both"/>
    </w:pPr>
    <w:rPr>
      <w:i/>
      <w:kern w:val="28"/>
      <w:sz w:val="20"/>
      <w:szCs w:val="20"/>
      <w:lang w:val="en-US"/>
    </w:rPr>
  </w:style>
  <w:style w:type="paragraph" w:customStyle="1" w:styleId="Outlinei">
    <w:name w:val="Outline i)"/>
    <w:basedOn w:val="Normal"/>
    <w:rsid w:val="001377B0"/>
    <w:pPr>
      <w:numPr>
        <w:numId w:val="25"/>
      </w:numPr>
      <w:spacing w:before="120"/>
    </w:pPr>
    <w:rPr>
      <w:rFonts w:ascii="Arial" w:hAnsi="Arial"/>
      <w:sz w:val="20"/>
      <w:szCs w:val="20"/>
      <w:lang w:val="en-US"/>
    </w:rPr>
  </w:style>
  <w:style w:type="paragraph" w:styleId="Subttulo">
    <w:name w:val="Subtitle"/>
    <w:basedOn w:val="Normal"/>
    <w:link w:val="SubttuloCar"/>
    <w:uiPriority w:val="11"/>
    <w:qFormat/>
    <w:rsid w:val="001377B0"/>
    <w:pPr>
      <w:spacing w:before="120" w:after="240"/>
      <w:jc w:val="center"/>
    </w:pPr>
    <w:rPr>
      <w:b/>
      <w:sz w:val="36"/>
      <w:szCs w:val="20"/>
      <w:lang w:val="en-US"/>
    </w:rPr>
  </w:style>
  <w:style w:type="character" w:customStyle="1" w:styleId="SubttuloCar">
    <w:name w:val="Subtítulo Car"/>
    <w:link w:val="Subttulo"/>
    <w:rsid w:val="001377B0"/>
    <w:rPr>
      <w:b/>
      <w:sz w:val="36"/>
    </w:rPr>
  </w:style>
  <w:style w:type="paragraph" w:customStyle="1" w:styleId="Subtitle2">
    <w:name w:val="Subtitle 2"/>
    <w:basedOn w:val="Piedepgina"/>
    <w:autoRedefine/>
    <w:rsid w:val="001377B0"/>
    <w:pPr>
      <w:tabs>
        <w:tab w:val="clear" w:pos="4320"/>
        <w:tab w:val="clear" w:pos="8640"/>
      </w:tabs>
      <w:ind w:left="281" w:right="288" w:hanging="281"/>
      <w:jc w:val="center"/>
      <w:outlineLvl w:val="1"/>
    </w:pPr>
    <w:rPr>
      <w:b/>
      <w:sz w:val="28"/>
      <w:szCs w:val="28"/>
      <w:lang w:val="en-US"/>
    </w:rPr>
  </w:style>
  <w:style w:type="paragraph" w:customStyle="1" w:styleId="explanatorynotes">
    <w:name w:val="explanatory_notes"/>
    <w:basedOn w:val="Normal"/>
    <w:link w:val="explanatorynotesChar"/>
    <w:rsid w:val="001377B0"/>
    <w:pPr>
      <w:suppressAutoHyphens/>
      <w:spacing w:after="240" w:line="360" w:lineRule="exact"/>
      <w:jc w:val="both"/>
    </w:pPr>
    <w:rPr>
      <w:rFonts w:ascii="Arial" w:hAnsi="Arial"/>
      <w:sz w:val="20"/>
      <w:szCs w:val="20"/>
      <w:lang w:val="en-US"/>
    </w:rPr>
  </w:style>
  <w:style w:type="paragraph" w:customStyle="1" w:styleId="i">
    <w:name w:val="(i)"/>
    <w:basedOn w:val="Normal"/>
    <w:rsid w:val="001377B0"/>
    <w:pPr>
      <w:suppressAutoHyphens/>
      <w:jc w:val="both"/>
    </w:pPr>
    <w:rPr>
      <w:sz w:val="20"/>
      <w:szCs w:val="20"/>
      <w:lang w:val="en-US"/>
    </w:rPr>
  </w:style>
  <w:style w:type="paragraph" w:customStyle="1" w:styleId="TOCNumber1">
    <w:name w:val="TOC Number1"/>
    <w:basedOn w:val="Ttulo4"/>
    <w:autoRedefine/>
    <w:rsid w:val="004F3DDB"/>
    <w:pPr>
      <w:keepNext w:val="0"/>
      <w:numPr>
        <w:numId w:val="85"/>
      </w:numPr>
      <w:tabs>
        <w:tab w:val="right" w:pos="9360"/>
      </w:tabs>
      <w:suppressAutoHyphens/>
      <w:spacing w:after="200"/>
      <w:ind w:left="709" w:right="4"/>
      <w:jc w:val="both"/>
      <w:outlineLvl w:val="9"/>
    </w:pPr>
    <w:rPr>
      <w:rFonts w:ascii="Arial" w:hAnsi="Arial" w:cs="Arial"/>
      <w:sz w:val="20"/>
      <w:szCs w:val="20"/>
      <w:lang w:val="en-US"/>
    </w:rPr>
  </w:style>
  <w:style w:type="paragraph" w:styleId="Descripcin">
    <w:name w:val="caption"/>
    <w:aliases w:val="Figura"/>
    <w:basedOn w:val="Normal"/>
    <w:next w:val="Normal"/>
    <w:qFormat/>
    <w:rsid w:val="001377B0"/>
    <w:pPr>
      <w:tabs>
        <w:tab w:val="right" w:pos="7254"/>
      </w:tabs>
      <w:spacing w:before="60" w:after="60"/>
      <w:jc w:val="center"/>
    </w:pPr>
    <w:rPr>
      <w:rFonts w:ascii="Arial" w:hAnsi="Arial" w:cs="Arial"/>
      <w:b/>
      <w:lang w:val="en-US"/>
    </w:rPr>
  </w:style>
  <w:style w:type="paragraph" w:customStyle="1" w:styleId="SectionVIIHeader2">
    <w:name w:val="Section VII Header2"/>
    <w:basedOn w:val="Ttulo1"/>
    <w:autoRedefine/>
    <w:rsid w:val="001377B0"/>
    <w:pPr>
      <w:keepNext w:val="0"/>
      <w:tabs>
        <w:tab w:val="right" w:pos="9000"/>
      </w:tabs>
      <w:suppressAutoHyphens w:val="0"/>
      <w:spacing w:before="120" w:after="120"/>
      <w:jc w:val="left"/>
      <w:outlineLvl w:val="9"/>
    </w:pPr>
    <w:rPr>
      <w:rFonts w:ascii="Arial" w:hAnsi="Arial" w:cs="Arial"/>
      <w:bCs/>
      <w:spacing w:val="0"/>
      <w:sz w:val="20"/>
      <w:szCs w:val="20"/>
      <w:lang w:val="en-US"/>
    </w:rPr>
  </w:style>
  <w:style w:type="paragraph" w:customStyle="1" w:styleId="Head2">
    <w:name w:val="Head 2"/>
    <w:basedOn w:val="Ttulo9"/>
    <w:rsid w:val="001377B0"/>
    <w:pPr>
      <w:keepLines w:val="0"/>
      <w:widowControl w:val="0"/>
      <w:suppressAutoHyphens/>
      <w:jc w:val="both"/>
      <w:outlineLvl w:val="9"/>
    </w:pPr>
    <w:rPr>
      <w:rFonts w:ascii="Times New Roman Bold" w:hAnsi="Times New Roman Bold"/>
      <w:b w:val="0"/>
      <w:bCs w:val="0"/>
      <w:i w:val="0"/>
      <w:iCs w:val="0"/>
      <w:spacing w:val="-4"/>
      <w:sz w:val="32"/>
      <w:szCs w:val="20"/>
      <w:lang w:val="en-US"/>
    </w:rPr>
  </w:style>
  <w:style w:type="paragraph" w:styleId="ndice1">
    <w:name w:val="index 1"/>
    <w:basedOn w:val="Normal"/>
    <w:next w:val="Normal"/>
    <w:autoRedefine/>
    <w:rsid w:val="001377B0"/>
    <w:pPr>
      <w:ind w:left="240" w:hanging="240"/>
    </w:pPr>
    <w:rPr>
      <w:lang w:val="en-US"/>
    </w:rPr>
  </w:style>
  <w:style w:type="paragraph" w:customStyle="1" w:styleId="Technical4">
    <w:name w:val="Technical 4"/>
    <w:rsid w:val="001377B0"/>
    <w:pPr>
      <w:tabs>
        <w:tab w:val="left" w:pos="-720"/>
      </w:tabs>
      <w:suppressAutoHyphens/>
    </w:pPr>
    <w:rPr>
      <w:rFonts w:ascii="Times" w:hAnsi="Times"/>
      <w:b/>
      <w:sz w:val="24"/>
    </w:rPr>
  </w:style>
  <w:style w:type="character" w:customStyle="1" w:styleId="Table">
    <w:name w:val="Table"/>
    <w:rsid w:val="001377B0"/>
    <w:rPr>
      <w:rFonts w:ascii="Arial" w:hAnsi="Arial"/>
      <w:sz w:val="20"/>
    </w:rPr>
  </w:style>
  <w:style w:type="paragraph" w:customStyle="1" w:styleId="Head12">
    <w:name w:val="Head 1.2"/>
    <w:basedOn w:val="Normal"/>
    <w:uiPriority w:val="99"/>
    <w:rsid w:val="001377B0"/>
    <w:pPr>
      <w:numPr>
        <w:ilvl w:val="1"/>
        <w:numId w:val="27"/>
      </w:numPr>
      <w:jc w:val="both"/>
    </w:pPr>
    <w:rPr>
      <w:rFonts w:ascii="Arial" w:hAnsi="Arial"/>
      <w:sz w:val="20"/>
      <w:szCs w:val="20"/>
      <w:lang w:val="en-US"/>
    </w:rPr>
  </w:style>
  <w:style w:type="paragraph" w:customStyle="1" w:styleId="Header3-Paragraph">
    <w:name w:val="Header 3 - Paragraph"/>
    <w:basedOn w:val="Normal"/>
    <w:uiPriority w:val="99"/>
    <w:rsid w:val="001377B0"/>
    <w:pPr>
      <w:tabs>
        <w:tab w:val="num" w:pos="864"/>
      </w:tabs>
      <w:spacing w:after="200"/>
      <w:ind w:left="864" w:hanging="432"/>
      <w:jc w:val="both"/>
    </w:pPr>
    <w:rPr>
      <w:rFonts w:ascii="Arial" w:hAnsi="Arial"/>
      <w:sz w:val="20"/>
      <w:szCs w:val="20"/>
      <w:lang w:val="en-US"/>
    </w:rPr>
  </w:style>
  <w:style w:type="paragraph" w:customStyle="1" w:styleId="titulo">
    <w:name w:val="titulo"/>
    <w:basedOn w:val="Ttulo5"/>
    <w:uiPriority w:val="99"/>
    <w:rsid w:val="001377B0"/>
    <w:pPr>
      <w:keepNext w:val="0"/>
      <w:spacing w:after="240"/>
      <w:ind w:left="0" w:firstLine="0"/>
    </w:pPr>
    <w:rPr>
      <w:rFonts w:ascii="Times New Roman Bold" w:hAnsi="Times New Roman Bold"/>
      <w:bCs w:val="0"/>
      <w:sz w:val="24"/>
      <w:szCs w:val="20"/>
      <w:lang w:val="en-US"/>
    </w:rPr>
  </w:style>
  <w:style w:type="paragraph" w:styleId="NormalWeb">
    <w:name w:val="Normal (Web)"/>
    <w:basedOn w:val="Normal"/>
    <w:uiPriority w:val="99"/>
    <w:rsid w:val="001377B0"/>
    <w:pPr>
      <w:spacing w:before="100" w:beforeAutospacing="1" w:after="100" w:afterAutospacing="1"/>
    </w:pPr>
    <w:rPr>
      <w:rFonts w:ascii="Arial Unicode MS" w:eastAsia="Arial Unicode MS" w:hAnsi="Arial Unicode MS"/>
      <w:sz w:val="20"/>
      <w:lang w:val="en-US"/>
    </w:rPr>
  </w:style>
  <w:style w:type="paragraph" w:styleId="Listaconvietas">
    <w:name w:val="List Bullet"/>
    <w:basedOn w:val="Normal"/>
    <w:autoRedefine/>
    <w:uiPriority w:val="99"/>
    <w:rsid w:val="001377B0"/>
    <w:pPr>
      <w:numPr>
        <w:numId w:val="28"/>
      </w:numPr>
    </w:pPr>
    <w:rPr>
      <w:sz w:val="20"/>
      <w:szCs w:val="20"/>
      <w:lang w:val="en-US"/>
    </w:rPr>
  </w:style>
  <w:style w:type="paragraph" w:styleId="Listaconvietas2">
    <w:name w:val="List Bullet 2"/>
    <w:basedOn w:val="Normal"/>
    <w:autoRedefine/>
    <w:uiPriority w:val="99"/>
    <w:rsid w:val="001377B0"/>
    <w:pPr>
      <w:numPr>
        <w:numId w:val="29"/>
      </w:numPr>
    </w:pPr>
    <w:rPr>
      <w:sz w:val="20"/>
      <w:szCs w:val="20"/>
      <w:lang w:val="en-US"/>
    </w:rPr>
  </w:style>
  <w:style w:type="paragraph" w:styleId="Listaconvietas3">
    <w:name w:val="List Bullet 3"/>
    <w:basedOn w:val="Normal"/>
    <w:autoRedefine/>
    <w:uiPriority w:val="99"/>
    <w:rsid w:val="001377B0"/>
    <w:pPr>
      <w:numPr>
        <w:numId w:val="30"/>
      </w:numPr>
    </w:pPr>
    <w:rPr>
      <w:sz w:val="20"/>
      <w:szCs w:val="20"/>
      <w:lang w:val="en-US"/>
    </w:rPr>
  </w:style>
  <w:style w:type="paragraph" w:styleId="Listaconvietas4">
    <w:name w:val="List Bullet 4"/>
    <w:basedOn w:val="Normal"/>
    <w:autoRedefine/>
    <w:uiPriority w:val="99"/>
    <w:rsid w:val="001377B0"/>
    <w:pPr>
      <w:tabs>
        <w:tab w:val="num" w:pos="1440"/>
      </w:tabs>
      <w:ind w:left="1440" w:hanging="360"/>
    </w:pPr>
    <w:rPr>
      <w:sz w:val="20"/>
      <w:szCs w:val="20"/>
      <w:lang w:val="en-US"/>
    </w:rPr>
  </w:style>
  <w:style w:type="paragraph" w:styleId="Listaconvietas5">
    <w:name w:val="List Bullet 5"/>
    <w:basedOn w:val="Normal"/>
    <w:autoRedefine/>
    <w:uiPriority w:val="99"/>
    <w:rsid w:val="001377B0"/>
    <w:pPr>
      <w:numPr>
        <w:numId w:val="31"/>
      </w:numPr>
    </w:pPr>
    <w:rPr>
      <w:sz w:val="20"/>
      <w:szCs w:val="20"/>
      <w:lang w:val="en-US"/>
    </w:rPr>
  </w:style>
  <w:style w:type="paragraph" w:styleId="Listaconnmeros">
    <w:name w:val="List Number"/>
    <w:basedOn w:val="Normal"/>
    <w:uiPriority w:val="99"/>
    <w:rsid w:val="001377B0"/>
    <w:pPr>
      <w:numPr>
        <w:numId w:val="26"/>
      </w:numPr>
    </w:pPr>
    <w:rPr>
      <w:sz w:val="20"/>
      <w:szCs w:val="20"/>
      <w:lang w:val="en-US"/>
    </w:rPr>
  </w:style>
  <w:style w:type="paragraph" w:styleId="Listaconnmeros2">
    <w:name w:val="List Number 2"/>
    <w:basedOn w:val="Normal"/>
    <w:uiPriority w:val="99"/>
    <w:rsid w:val="001377B0"/>
    <w:pPr>
      <w:numPr>
        <w:numId w:val="32"/>
      </w:numPr>
    </w:pPr>
    <w:rPr>
      <w:sz w:val="20"/>
      <w:szCs w:val="20"/>
      <w:lang w:val="en-US"/>
    </w:rPr>
  </w:style>
  <w:style w:type="paragraph" w:styleId="Listaconnmeros3">
    <w:name w:val="List Number 3"/>
    <w:basedOn w:val="Normal"/>
    <w:uiPriority w:val="99"/>
    <w:rsid w:val="001377B0"/>
    <w:pPr>
      <w:numPr>
        <w:numId w:val="33"/>
      </w:numPr>
    </w:pPr>
    <w:rPr>
      <w:sz w:val="20"/>
      <w:szCs w:val="20"/>
      <w:lang w:val="en-US"/>
    </w:rPr>
  </w:style>
  <w:style w:type="paragraph" w:styleId="Listaconnmeros4">
    <w:name w:val="List Number 4"/>
    <w:basedOn w:val="Normal"/>
    <w:uiPriority w:val="99"/>
    <w:rsid w:val="001377B0"/>
    <w:pPr>
      <w:numPr>
        <w:numId w:val="34"/>
      </w:numPr>
    </w:pPr>
    <w:rPr>
      <w:sz w:val="20"/>
      <w:szCs w:val="20"/>
      <w:lang w:val="en-US"/>
    </w:rPr>
  </w:style>
  <w:style w:type="paragraph" w:styleId="Listaconnmeros5">
    <w:name w:val="List Number 5"/>
    <w:basedOn w:val="Normal"/>
    <w:uiPriority w:val="99"/>
    <w:rsid w:val="001377B0"/>
    <w:pPr>
      <w:numPr>
        <w:numId w:val="35"/>
      </w:numPr>
    </w:pPr>
    <w:rPr>
      <w:sz w:val="20"/>
      <w:szCs w:val="20"/>
      <w:lang w:val="en-US"/>
    </w:rPr>
  </w:style>
  <w:style w:type="paragraph" w:customStyle="1" w:styleId="SectionTitle">
    <w:name w:val="Section Title"/>
    <w:next w:val="Normal"/>
    <w:rsid w:val="001377B0"/>
    <w:pPr>
      <w:spacing w:after="200"/>
      <w:jc w:val="center"/>
    </w:pPr>
    <w:rPr>
      <w:b/>
      <w:sz w:val="44"/>
      <w:lang w:val="en-GB"/>
    </w:rPr>
  </w:style>
  <w:style w:type="paragraph" w:customStyle="1" w:styleId="Outline2">
    <w:name w:val="Outline2"/>
    <w:basedOn w:val="Normal"/>
    <w:uiPriority w:val="99"/>
    <w:rsid w:val="001377B0"/>
    <w:pPr>
      <w:tabs>
        <w:tab w:val="num" w:pos="360"/>
        <w:tab w:val="num" w:pos="864"/>
      </w:tabs>
      <w:spacing w:before="240"/>
      <w:ind w:left="864" w:hanging="504"/>
    </w:pPr>
    <w:rPr>
      <w:rFonts w:ascii="Arial" w:hAnsi="Arial"/>
      <w:kern w:val="28"/>
      <w:sz w:val="20"/>
      <w:szCs w:val="20"/>
      <w:lang w:val="en-US"/>
    </w:rPr>
  </w:style>
  <w:style w:type="paragraph" w:styleId="Lista">
    <w:name w:val="List"/>
    <w:aliases w:val="1. List"/>
    <w:basedOn w:val="Normal"/>
    <w:rsid w:val="001377B0"/>
    <w:pPr>
      <w:spacing w:before="120" w:after="120"/>
      <w:ind w:left="1440"/>
      <w:jc w:val="both"/>
    </w:pPr>
    <w:rPr>
      <w:rFonts w:ascii="Arial" w:hAnsi="Arial"/>
      <w:sz w:val="20"/>
      <w:szCs w:val="20"/>
      <w:lang w:val="en-US"/>
    </w:rPr>
  </w:style>
  <w:style w:type="paragraph" w:customStyle="1" w:styleId="explanatoryclause">
    <w:name w:val="explanatory_clause"/>
    <w:basedOn w:val="Normal"/>
    <w:rsid w:val="001377B0"/>
    <w:pPr>
      <w:suppressAutoHyphens/>
      <w:spacing w:after="240"/>
      <w:ind w:left="738" w:right="-14" w:hanging="738"/>
    </w:pPr>
    <w:rPr>
      <w:rFonts w:ascii="Arial" w:hAnsi="Arial"/>
      <w:sz w:val="22"/>
      <w:szCs w:val="20"/>
      <w:lang w:val="en-US"/>
    </w:rPr>
  </w:style>
  <w:style w:type="paragraph" w:customStyle="1" w:styleId="Level3Body">
    <w:name w:val="Level 3 (Body)"/>
    <w:rsid w:val="001377B0"/>
    <w:pPr>
      <w:tabs>
        <w:tab w:val="left" w:pos="1502"/>
      </w:tabs>
      <w:spacing w:line="270" w:lineRule="atLeast"/>
      <w:ind w:left="1502" w:hanging="425"/>
      <w:jc w:val="both"/>
    </w:pPr>
    <w:rPr>
      <w:rFonts w:ascii="Optima" w:hAnsi="Optima"/>
      <w:sz w:val="22"/>
    </w:rPr>
  </w:style>
  <w:style w:type="paragraph" w:styleId="Lista2">
    <w:name w:val="List 2"/>
    <w:basedOn w:val="Normal"/>
    <w:uiPriority w:val="99"/>
    <w:rsid w:val="001377B0"/>
    <w:pPr>
      <w:ind w:left="720" w:hanging="360"/>
    </w:pPr>
    <w:rPr>
      <w:lang w:val="en-US"/>
    </w:rPr>
  </w:style>
  <w:style w:type="paragraph" w:styleId="Lista3">
    <w:name w:val="List 3"/>
    <w:basedOn w:val="Normal"/>
    <w:rsid w:val="001377B0"/>
    <w:pPr>
      <w:ind w:left="1080" w:hanging="360"/>
    </w:pPr>
    <w:rPr>
      <w:lang w:val="en-US"/>
    </w:rPr>
  </w:style>
  <w:style w:type="paragraph" w:styleId="Encabezadodemensaje">
    <w:name w:val="Message Header"/>
    <w:basedOn w:val="Normal"/>
    <w:link w:val="EncabezadodemensajeCar"/>
    <w:uiPriority w:val="99"/>
    <w:rsid w:val="001377B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lang w:val="en-US"/>
    </w:rPr>
  </w:style>
  <w:style w:type="character" w:customStyle="1" w:styleId="EncabezadodemensajeCar">
    <w:name w:val="Encabezado de mensaje Car"/>
    <w:link w:val="Encabezadodemensaje"/>
    <w:uiPriority w:val="99"/>
    <w:rsid w:val="001377B0"/>
    <w:rPr>
      <w:rFonts w:ascii="Arial" w:hAnsi="Arial" w:cs="Arial"/>
      <w:sz w:val="24"/>
      <w:szCs w:val="24"/>
      <w:shd w:val="pct20" w:color="auto" w:fill="auto"/>
    </w:rPr>
  </w:style>
  <w:style w:type="paragraph" w:styleId="Continuarlista2">
    <w:name w:val="List Continue 2"/>
    <w:basedOn w:val="Normal"/>
    <w:uiPriority w:val="99"/>
    <w:rsid w:val="001377B0"/>
    <w:pPr>
      <w:spacing w:after="120"/>
      <w:ind w:left="720"/>
    </w:pPr>
    <w:rPr>
      <w:lang w:val="en-US"/>
    </w:rPr>
  </w:style>
  <w:style w:type="paragraph" w:styleId="Continuarlista3">
    <w:name w:val="List Continue 3"/>
    <w:basedOn w:val="Normal"/>
    <w:uiPriority w:val="99"/>
    <w:rsid w:val="001377B0"/>
    <w:pPr>
      <w:spacing w:after="120"/>
      <w:ind w:left="1080"/>
    </w:pPr>
    <w:rPr>
      <w:lang w:val="en-US"/>
    </w:rPr>
  </w:style>
  <w:style w:type="paragraph" w:customStyle="1" w:styleId="Enclosure">
    <w:name w:val="Enclosure"/>
    <w:basedOn w:val="Normal"/>
    <w:rsid w:val="001377B0"/>
    <w:rPr>
      <w:lang w:val="en-US"/>
    </w:rPr>
  </w:style>
  <w:style w:type="paragraph" w:styleId="Sangranormal">
    <w:name w:val="Normal Indent"/>
    <w:basedOn w:val="Normal"/>
    <w:uiPriority w:val="99"/>
    <w:rsid w:val="001377B0"/>
    <w:pPr>
      <w:ind w:left="720"/>
    </w:pPr>
    <w:rPr>
      <w:lang w:val="en-US"/>
    </w:rPr>
  </w:style>
  <w:style w:type="paragraph" w:customStyle="1" w:styleId="ShortReturnAddress">
    <w:name w:val="Short Return Address"/>
    <w:basedOn w:val="Normal"/>
    <w:rsid w:val="001377B0"/>
    <w:rPr>
      <w:lang w:val="en-US"/>
    </w:rPr>
  </w:style>
  <w:style w:type="paragraph" w:styleId="Ttulodendice">
    <w:name w:val="index heading"/>
    <w:basedOn w:val="Normal"/>
    <w:next w:val="ndice1"/>
    <w:rsid w:val="001377B0"/>
    <w:rPr>
      <w:sz w:val="20"/>
      <w:szCs w:val="20"/>
      <w:lang w:val="en-US"/>
    </w:rPr>
  </w:style>
  <w:style w:type="paragraph" w:customStyle="1" w:styleId="RightPar5">
    <w:name w:val="Right Par 5"/>
    <w:rsid w:val="001377B0"/>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character" w:customStyle="1" w:styleId="EquationCaption">
    <w:name w:val="_Equation Caption"/>
    <w:rsid w:val="001377B0"/>
  </w:style>
  <w:style w:type="character" w:customStyle="1" w:styleId="TechInit">
    <w:name w:val="Tech Init"/>
    <w:rsid w:val="001377B0"/>
    <w:rPr>
      <w:rFonts w:ascii="Times New Roman" w:hAnsi="Times New Roman"/>
      <w:noProof w:val="0"/>
      <w:sz w:val="20"/>
      <w:lang w:val="en-US"/>
    </w:rPr>
  </w:style>
  <w:style w:type="character" w:customStyle="1" w:styleId="Technical1">
    <w:name w:val="Technical 1"/>
    <w:rsid w:val="001377B0"/>
    <w:rPr>
      <w:rFonts w:ascii="Times New Roman" w:hAnsi="Times New Roman"/>
      <w:noProof w:val="0"/>
      <w:sz w:val="20"/>
      <w:lang w:val="en-US"/>
    </w:rPr>
  </w:style>
  <w:style w:type="character" w:customStyle="1" w:styleId="Technical2">
    <w:name w:val="Technical 2"/>
    <w:rsid w:val="001377B0"/>
    <w:rPr>
      <w:rFonts w:ascii="Times New Roman" w:hAnsi="Times New Roman"/>
      <w:noProof w:val="0"/>
      <w:sz w:val="20"/>
      <w:lang w:val="en-US"/>
    </w:rPr>
  </w:style>
  <w:style w:type="character" w:customStyle="1" w:styleId="Technical3">
    <w:name w:val="Technical 3"/>
    <w:rsid w:val="001377B0"/>
    <w:rPr>
      <w:rFonts w:ascii="Times New Roman" w:hAnsi="Times New Roman"/>
      <w:noProof w:val="0"/>
      <w:sz w:val="20"/>
      <w:lang w:val="en-US"/>
    </w:rPr>
  </w:style>
  <w:style w:type="paragraph" w:customStyle="1" w:styleId="Technical5">
    <w:name w:val="Technical 5"/>
    <w:rsid w:val="001377B0"/>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rsid w:val="001377B0"/>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rsid w:val="001377B0"/>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rsid w:val="001377B0"/>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rsid w:val="001377B0"/>
  </w:style>
  <w:style w:type="paragraph" w:customStyle="1" w:styleId="Document1">
    <w:name w:val="Document 1"/>
    <w:rsid w:val="001377B0"/>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sid w:val="001377B0"/>
    <w:rPr>
      <w:rFonts w:ascii="Times New Roman" w:hAnsi="Times New Roman"/>
      <w:noProof w:val="0"/>
      <w:sz w:val="20"/>
      <w:lang w:val="en-US"/>
    </w:rPr>
  </w:style>
  <w:style w:type="character" w:customStyle="1" w:styleId="Document3">
    <w:name w:val="Document 3"/>
    <w:rsid w:val="001377B0"/>
    <w:rPr>
      <w:rFonts w:ascii="Times New Roman" w:hAnsi="Times New Roman"/>
      <w:noProof w:val="0"/>
      <w:sz w:val="20"/>
      <w:lang w:val="en-US"/>
    </w:rPr>
  </w:style>
  <w:style w:type="character" w:customStyle="1" w:styleId="Document4">
    <w:name w:val="Document 4"/>
    <w:rsid w:val="001377B0"/>
    <w:rPr>
      <w:b/>
      <w:i/>
      <w:sz w:val="20"/>
    </w:rPr>
  </w:style>
  <w:style w:type="character" w:customStyle="1" w:styleId="Document5">
    <w:name w:val="Document 5"/>
    <w:rsid w:val="001377B0"/>
  </w:style>
  <w:style w:type="character" w:customStyle="1" w:styleId="Document6">
    <w:name w:val="Document 6"/>
    <w:rsid w:val="001377B0"/>
  </w:style>
  <w:style w:type="character" w:customStyle="1" w:styleId="Document7">
    <w:name w:val="Document 7"/>
    <w:rsid w:val="001377B0"/>
  </w:style>
  <w:style w:type="character" w:customStyle="1" w:styleId="Document8">
    <w:name w:val="Document 8"/>
    <w:rsid w:val="001377B0"/>
  </w:style>
  <w:style w:type="paragraph" w:customStyle="1" w:styleId="Pleading">
    <w:name w:val="Pleading"/>
    <w:rsid w:val="001377B0"/>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sid w:val="001377B0"/>
    <w:rPr>
      <w:rFonts w:ascii="Times New Roman" w:hAnsi="Times New Roman"/>
      <w:noProof w:val="0"/>
      <w:sz w:val="20"/>
      <w:lang w:val="en-US"/>
    </w:rPr>
  </w:style>
  <w:style w:type="paragraph" w:customStyle="1" w:styleId="BHead">
    <w:name w:val="B Head"/>
    <w:rsid w:val="001377B0"/>
    <w:pPr>
      <w:tabs>
        <w:tab w:val="left" w:pos="-720"/>
      </w:tabs>
      <w:suppressAutoHyphens/>
      <w:overflowPunct w:val="0"/>
      <w:autoSpaceDE w:val="0"/>
      <w:autoSpaceDN w:val="0"/>
      <w:adjustRightInd w:val="0"/>
      <w:textAlignment w:val="baseline"/>
    </w:pPr>
  </w:style>
  <w:style w:type="paragraph" w:customStyle="1" w:styleId="CHead">
    <w:name w:val="C Head"/>
    <w:rsid w:val="001377B0"/>
    <w:pPr>
      <w:tabs>
        <w:tab w:val="left" w:pos="-720"/>
      </w:tabs>
      <w:suppressAutoHyphens/>
      <w:overflowPunct w:val="0"/>
      <w:autoSpaceDE w:val="0"/>
      <w:autoSpaceDN w:val="0"/>
      <w:adjustRightInd w:val="0"/>
      <w:textAlignment w:val="baseline"/>
    </w:pPr>
  </w:style>
  <w:style w:type="paragraph" w:customStyle="1" w:styleId="SecNoHe">
    <w:name w:val="Sec No. &amp; He"/>
    <w:rsid w:val="001377B0"/>
    <w:pPr>
      <w:tabs>
        <w:tab w:val="left" w:pos="-720"/>
      </w:tabs>
      <w:suppressAutoHyphens/>
      <w:overflowPunct w:val="0"/>
      <w:autoSpaceDE w:val="0"/>
      <w:autoSpaceDN w:val="0"/>
      <w:adjustRightInd w:val="0"/>
      <w:textAlignment w:val="baseline"/>
    </w:pPr>
  </w:style>
  <w:style w:type="character" w:customStyle="1" w:styleId="DefaultPara">
    <w:name w:val="Default Para"/>
    <w:rsid w:val="001377B0"/>
    <w:rPr>
      <w:rFonts w:ascii="Times New Roman" w:hAnsi="Times New Roman"/>
      <w:b/>
      <w:i/>
      <w:noProof w:val="0"/>
      <w:sz w:val="24"/>
      <w:lang w:val="en-US"/>
    </w:rPr>
  </w:style>
  <w:style w:type="paragraph" w:customStyle="1" w:styleId="RightPar1">
    <w:name w:val="Right Par[1]"/>
    <w:rsid w:val="001377B0"/>
    <w:pPr>
      <w:tabs>
        <w:tab w:val="left" w:pos="-720"/>
        <w:tab w:val="left" w:pos="0"/>
        <w:tab w:val="decimal" w:pos="720"/>
      </w:tabs>
      <w:suppressAutoHyphens/>
      <w:overflowPunct w:val="0"/>
      <w:autoSpaceDE w:val="0"/>
      <w:autoSpaceDN w:val="0"/>
      <w:adjustRightInd w:val="0"/>
      <w:ind w:firstLine="720"/>
      <w:textAlignment w:val="baseline"/>
    </w:pPr>
    <w:rPr>
      <w:b/>
      <w:i/>
      <w:sz w:val="24"/>
    </w:rPr>
  </w:style>
  <w:style w:type="paragraph" w:customStyle="1" w:styleId="RightPar2">
    <w:name w:val="Right Par[2]"/>
    <w:rsid w:val="001377B0"/>
    <w:pPr>
      <w:tabs>
        <w:tab w:val="left" w:pos="-720"/>
        <w:tab w:val="left" w:pos="0"/>
        <w:tab w:val="left" w:pos="720"/>
        <w:tab w:val="decimal" w:pos="1440"/>
      </w:tabs>
      <w:suppressAutoHyphens/>
      <w:overflowPunct w:val="0"/>
      <w:autoSpaceDE w:val="0"/>
      <w:autoSpaceDN w:val="0"/>
      <w:adjustRightInd w:val="0"/>
      <w:ind w:firstLine="1440"/>
      <w:textAlignment w:val="baseline"/>
    </w:pPr>
    <w:rPr>
      <w:b/>
      <w:i/>
      <w:sz w:val="24"/>
    </w:rPr>
  </w:style>
  <w:style w:type="paragraph" w:customStyle="1" w:styleId="RightPar3">
    <w:name w:val="Right Par[3]"/>
    <w:rsid w:val="001377B0"/>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b/>
      <w:i/>
      <w:sz w:val="24"/>
    </w:rPr>
  </w:style>
  <w:style w:type="paragraph" w:customStyle="1" w:styleId="RightPar4">
    <w:name w:val="Right Par[4]"/>
    <w:rsid w:val="001377B0"/>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b/>
      <w:i/>
      <w:sz w:val="24"/>
    </w:rPr>
  </w:style>
  <w:style w:type="paragraph" w:customStyle="1" w:styleId="RightPar50">
    <w:name w:val="Right Par[5]"/>
    <w:rsid w:val="001377B0"/>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b/>
      <w:i/>
      <w:sz w:val="24"/>
    </w:rPr>
  </w:style>
  <w:style w:type="paragraph" w:customStyle="1" w:styleId="RightPar6">
    <w:name w:val="Right Par[6]"/>
    <w:rsid w:val="001377B0"/>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b/>
      <w:i/>
      <w:sz w:val="24"/>
    </w:rPr>
  </w:style>
  <w:style w:type="paragraph" w:customStyle="1" w:styleId="RightPar7">
    <w:name w:val="Right Par[7]"/>
    <w:rsid w:val="001377B0"/>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b/>
      <w:i/>
      <w:sz w:val="24"/>
    </w:rPr>
  </w:style>
  <w:style w:type="paragraph" w:customStyle="1" w:styleId="RightPar8">
    <w:name w:val="Right Par[8]"/>
    <w:rsid w:val="001377B0"/>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b/>
      <w:i/>
      <w:sz w:val="24"/>
    </w:rPr>
  </w:style>
  <w:style w:type="character" w:customStyle="1" w:styleId="Bibliogrphy">
    <w:name w:val="Bibliogrphy"/>
    <w:rsid w:val="001377B0"/>
  </w:style>
  <w:style w:type="character" w:customStyle="1" w:styleId="BulletList">
    <w:name w:val="Bullet List"/>
    <w:rsid w:val="001377B0"/>
  </w:style>
  <w:style w:type="paragraph" w:customStyle="1" w:styleId="Head21">
    <w:name w:val="Head 2.1"/>
    <w:basedOn w:val="Normal"/>
    <w:rsid w:val="001377B0"/>
    <w:pPr>
      <w:suppressAutoHyphens/>
      <w:overflowPunct w:val="0"/>
      <w:autoSpaceDE w:val="0"/>
      <w:autoSpaceDN w:val="0"/>
      <w:adjustRightInd w:val="0"/>
      <w:jc w:val="center"/>
      <w:textAlignment w:val="baseline"/>
    </w:pPr>
    <w:rPr>
      <w:b/>
      <w:sz w:val="28"/>
      <w:szCs w:val="20"/>
      <w:lang w:val="en-US"/>
    </w:rPr>
  </w:style>
  <w:style w:type="paragraph" w:customStyle="1" w:styleId="Head22">
    <w:name w:val="Head 2.2"/>
    <w:basedOn w:val="Normal"/>
    <w:rsid w:val="001377B0"/>
    <w:pPr>
      <w:tabs>
        <w:tab w:val="left" w:pos="360"/>
      </w:tabs>
      <w:suppressAutoHyphens/>
      <w:overflowPunct w:val="0"/>
      <w:autoSpaceDE w:val="0"/>
      <w:autoSpaceDN w:val="0"/>
      <w:adjustRightInd w:val="0"/>
      <w:ind w:left="360" w:hanging="360"/>
      <w:textAlignment w:val="baseline"/>
    </w:pPr>
    <w:rPr>
      <w:b/>
      <w:szCs w:val="20"/>
      <w:lang w:val="en-US"/>
    </w:rPr>
  </w:style>
  <w:style w:type="paragraph" w:customStyle="1" w:styleId="Head41">
    <w:name w:val="Head 4.1"/>
    <w:basedOn w:val="Normal"/>
    <w:rsid w:val="001377B0"/>
    <w:pPr>
      <w:suppressAutoHyphens/>
      <w:overflowPunct w:val="0"/>
      <w:autoSpaceDE w:val="0"/>
      <w:autoSpaceDN w:val="0"/>
      <w:adjustRightInd w:val="0"/>
      <w:spacing w:before="120" w:after="200"/>
      <w:jc w:val="center"/>
      <w:textAlignment w:val="baseline"/>
    </w:pPr>
    <w:rPr>
      <w:b/>
      <w:sz w:val="28"/>
      <w:szCs w:val="20"/>
      <w:lang w:val="en-US"/>
    </w:rPr>
  </w:style>
  <w:style w:type="paragraph" w:customStyle="1" w:styleId="Head42">
    <w:name w:val="Head 4.2"/>
    <w:basedOn w:val="Normal"/>
    <w:rsid w:val="001377B0"/>
    <w:pPr>
      <w:tabs>
        <w:tab w:val="left" w:pos="360"/>
      </w:tabs>
      <w:suppressAutoHyphens/>
      <w:overflowPunct w:val="0"/>
      <w:autoSpaceDE w:val="0"/>
      <w:autoSpaceDN w:val="0"/>
      <w:adjustRightInd w:val="0"/>
      <w:ind w:left="360" w:hanging="360"/>
      <w:textAlignment w:val="baseline"/>
    </w:pPr>
    <w:rPr>
      <w:b/>
      <w:szCs w:val="20"/>
      <w:lang w:val="en-US"/>
    </w:rPr>
  </w:style>
  <w:style w:type="paragraph" w:customStyle="1" w:styleId="Outline1">
    <w:name w:val="Outline1"/>
    <w:basedOn w:val="Outline"/>
    <w:next w:val="Outline2"/>
    <w:uiPriority w:val="99"/>
    <w:rsid w:val="001377B0"/>
    <w:pPr>
      <w:keepNext/>
      <w:tabs>
        <w:tab w:val="left" w:pos="360"/>
      </w:tabs>
      <w:overflowPunct w:val="0"/>
      <w:autoSpaceDE w:val="0"/>
      <w:autoSpaceDN w:val="0"/>
      <w:adjustRightInd w:val="0"/>
      <w:ind w:left="360" w:hanging="360"/>
      <w:textAlignment w:val="baseline"/>
    </w:pPr>
  </w:style>
  <w:style w:type="paragraph" w:customStyle="1" w:styleId="text3">
    <w:name w:val="text 3"/>
    <w:basedOn w:val="Normal"/>
    <w:rsid w:val="001377B0"/>
    <w:pPr>
      <w:spacing w:before="240" w:after="240"/>
      <w:ind w:left="1418"/>
    </w:pPr>
    <w:rPr>
      <w:lang w:val="en-US"/>
    </w:rPr>
  </w:style>
  <w:style w:type="paragraph" w:customStyle="1" w:styleId="e4">
    <w:name w:val="e4"/>
    <w:aliases w:val="exh line end"/>
    <w:basedOn w:val="Normal"/>
    <w:next w:val="Normal"/>
    <w:rsid w:val="001377B0"/>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lang w:val="en-US"/>
    </w:rPr>
  </w:style>
  <w:style w:type="paragraph" w:styleId="Encabezadodenota">
    <w:name w:val="Note Heading"/>
    <w:basedOn w:val="Normal"/>
    <w:next w:val="Normal"/>
    <w:link w:val="EncabezadodenotaCar"/>
    <w:uiPriority w:val="99"/>
    <w:rsid w:val="001377B0"/>
    <w:pPr>
      <w:suppressAutoHyphens/>
      <w:overflowPunct w:val="0"/>
      <w:autoSpaceDE w:val="0"/>
      <w:autoSpaceDN w:val="0"/>
      <w:adjustRightInd w:val="0"/>
      <w:jc w:val="both"/>
      <w:textAlignment w:val="baseline"/>
    </w:pPr>
    <w:rPr>
      <w:szCs w:val="20"/>
      <w:lang w:val="en-US"/>
    </w:rPr>
  </w:style>
  <w:style w:type="character" w:customStyle="1" w:styleId="EncabezadodenotaCar">
    <w:name w:val="Encabezado de nota Car"/>
    <w:link w:val="Encabezadodenota"/>
    <w:uiPriority w:val="99"/>
    <w:rsid w:val="001377B0"/>
    <w:rPr>
      <w:sz w:val="24"/>
    </w:rPr>
  </w:style>
  <w:style w:type="character" w:customStyle="1" w:styleId="Header2-SubClausesCharChar">
    <w:name w:val="Header 2 - SubClauses Char Char"/>
    <w:rsid w:val="001377B0"/>
    <w:rPr>
      <w:rFonts w:cs="Arial"/>
      <w:sz w:val="24"/>
      <w:szCs w:val="24"/>
      <w:lang w:val="en-US" w:eastAsia="en-US" w:bidi="ar-SA"/>
    </w:rPr>
  </w:style>
  <w:style w:type="paragraph" w:customStyle="1" w:styleId="SectionXHeader3">
    <w:name w:val="Section X Header 3"/>
    <w:basedOn w:val="Ttulo1"/>
    <w:autoRedefine/>
    <w:rsid w:val="001377B0"/>
    <w:pPr>
      <w:keepNext w:val="0"/>
      <w:suppressAutoHyphens w:val="0"/>
      <w:spacing w:before="0" w:after="0"/>
      <w:jc w:val="both"/>
    </w:pPr>
    <w:rPr>
      <w:rFonts w:ascii="Times New Roman" w:hAnsi="Times New Roman"/>
      <w:b w:val="0"/>
      <w:bCs/>
      <w:spacing w:val="0"/>
      <w:sz w:val="24"/>
      <w:lang w:val="en-US"/>
    </w:rPr>
  </w:style>
  <w:style w:type="paragraph" w:customStyle="1" w:styleId="Part1">
    <w:name w:val="Part 1"/>
    <w:aliases w:val="2,3 Header 4"/>
    <w:basedOn w:val="Normal"/>
    <w:autoRedefine/>
    <w:rsid w:val="001377B0"/>
    <w:pPr>
      <w:spacing w:before="3120" w:after="240"/>
      <w:jc w:val="center"/>
    </w:pPr>
    <w:rPr>
      <w:b/>
      <w:sz w:val="48"/>
      <w:szCs w:val="20"/>
      <w:lang w:val="en-US"/>
    </w:rPr>
  </w:style>
  <w:style w:type="paragraph" w:customStyle="1" w:styleId="plane">
    <w:name w:val="plane"/>
    <w:basedOn w:val="Normal"/>
    <w:uiPriority w:val="99"/>
    <w:rsid w:val="001377B0"/>
    <w:pPr>
      <w:suppressAutoHyphens/>
      <w:jc w:val="both"/>
    </w:pPr>
    <w:rPr>
      <w:szCs w:val="20"/>
      <w:lang w:val="en-US"/>
    </w:rPr>
  </w:style>
  <w:style w:type="paragraph" w:customStyle="1" w:styleId="S8Header1">
    <w:name w:val="S8 Header 1"/>
    <w:basedOn w:val="Normal"/>
    <w:next w:val="Normal"/>
    <w:uiPriority w:val="99"/>
    <w:rsid w:val="001377B0"/>
    <w:pPr>
      <w:spacing w:before="120" w:after="200"/>
      <w:jc w:val="both"/>
    </w:pPr>
    <w:rPr>
      <w:b/>
      <w:szCs w:val="20"/>
      <w:lang w:val="en-US"/>
    </w:rPr>
  </w:style>
  <w:style w:type="paragraph" w:customStyle="1" w:styleId="S1-Header1">
    <w:name w:val="S1-Header1"/>
    <w:basedOn w:val="Normal"/>
    <w:rsid w:val="001377B0"/>
    <w:pPr>
      <w:numPr>
        <w:numId w:val="36"/>
      </w:numPr>
      <w:spacing w:before="240" w:after="240"/>
      <w:jc w:val="center"/>
    </w:pPr>
    <w:rPr>
      <w:b/>
      <w:sz w:val="28"/>
      <w:lang w:val="en-US"/>
    </w:rPr>
  </w:style>
  <w:style w:type="paragraph" w:customStyle="1" w:styleId="StyleHeader2-SubClausesItalic">
    <w:name w:val="Style Header 2 - SubClauses + Italic"/>
    <w:basedOn w:val="Header2-SubClauses"/>
    <w:rsid w:val="001377B0"/>
    <w:pPr>
      <w:tabs>
        <w:tab w:val="clear" w:pos="2844"/>
      </w:tabs>
      <w:ind w:left="0" w:firstLine="0"/>
    </w:pPr>
    <w:rPr>
      <w:i/>
      <w:iCs/>
    </w:rPr>
  </w:style>
  <w:style w:type="character" w:customStyle="1" w:styleId="StyleHeader2-SubClausesItalicChar">
    <w:name w:val="Style Header 2 - SubClauses + Italic Char"/>
    <w:rsid w:val="001377B0"/>
    <w:rPr>
      <w:rFonts w:cs="Arial"/>
      <w:i/>
      <w:iCs/>
      <w:sz w:val="24"/>
      <w:szCs w:val="24"/>
      <w:lang w:val="en-US" w:eastAsia="en-US" w:bidi="ar-SA"/>
    </w:rPr>
  </w:style>
  <w:style w:type="paragraph" w:customStyle="1" w:styleId="StyleHeader2-SubClausesAfter6pt">
    <w:name w:val="Style Header 2 - SubClauses + After:  6 pt"/>
    <w:basedOn w:val="Header2-SubClauses"/>
    <w:rsid w:val="001377B0"/>
    <w:pPr>
      <w:tabs>
        <w:tab w:val="clear" w:pos="2844"/>
      </w:tabs>
      <w:ind w:left="0" w:firstLine="0"/>
    </w:pPr>
    <w:rPr>
      <w:rFonts w:cs="Times New Roman"/>
    </w:rPr>
  </w:style>
  <w:style w:type="paragraph" w:customStyle="1" w:styleId="StyleSubtitleLeft013Right02">
    <w:name w:val="Style Subtitle + Left:  0.13&quot; Right:  0.2&quot;"/>
    <w:basedOn w:val="Subttulo"/>
    <w:rsid w:val="001377B0"/>
    <w:pPr>
      <w:ind w:left="180" w:right="288"/>
    </w:pPr>
    <w:rPr>
      <w:bCs/>
    </w:rPr>
  </w:style>
  <w:style w:type="paragraph" w:customStyle="1" w:styleId="StyleArial20ptBoldCenteredBefore6ptAfter12pt">
    <w:name w:val="Style Arial 20 pt Bold Centered Before:  6 pt After:  12 pt"/>
    <w:basedOn w:val="Normal"/>
    <w:rsid w:val="001377B0"/>
    <w:pPr>
      <w:spacing w:before="120" w:after="240"/>
      <w:jc w:val="center"/>
    </w:pPr>
    <w:rPr>
      <w:b/>
      <w:bCs/>
      <w:sz w:val="36"/>
      <w:szCs w:val="20"/>
      <w:lang w:val="en-US"/>
    </w:rPr>
  </w:style>
  <w:style w:type="paragraph" w:customStyle="1" w:styleId="S3-Header1">
    <w:name w:val="S3-Header 1"/>
    <w:basedOn w:val="Normal"/>
    <w:rsid w:val="001377B0"/>
    <w:pPr>
      <w:spacing w:before="120" w:after="200"/>
      <w:ind w:left="1080" w:hanging="720"/>
      <w:jc w:val="both"/>
    </w:pPr>
    <w:rPr>
      <w:b/>
      <w:bCs/>
      <w:noProof/>
      <w:sz w:val="28"/>
      <w:szCs w:val="20"/>
      <w:lang w:val="en-US"/>
    </w:rPr>
  </w:style>
  <w:style w:type="paragraph" w:customStyle="1" w:styleId="S3-Heading2">
    <w:name w:val="S3-Heading 2"/>
    <w:basedOn w:val="Normal"/>
    <w:rsid w:val="001377B0"/>
    <w:pPr>
      <w:spacing w:after="200"/>
      <w:ind w:left="1080" w:right="288" w:hanging="720"/>
      <w:jc w:val="both"/>
    </w:pPr>
    <w:rPr>
      <w:b/>
      <w:bCs/>
      <w:lang w:val="en-US"/>
    </w:rPr>
  </w:style>
  <w:style w:type="paragraph" w:customStyle="1" w:styleId="S4Header">
    <w:name w:val="S4 Header"/>
    <w:basedOn w:val="Normal"/>
    <w:next w:val="Normal"/>
    <w:link w:val="S4HeaderChar"/>
    <w:uiPriority w:val="99"/>
    <w:rsid w:val="001377B0"/>
    <w:pPr>
      <w:spacing w:before="120" w:after="240"/>
      <w:jc w:val="center"/>
    </w:pPr>
    <w:rPr>
      <w:b/>
      <w:sz w:val="32"/>
      <w:szCs w:val="20"/>
      <w:lang w:val="en-US"/>
    </w:rPr>
  </w:style>
  <w:style w:type="paragraph" w:customStyle="1" w:styleId="S4-header1">
    <w:name w:val="S4-header1"/>
    <w:basedOn w:val="Normal"/>
    <w:link w:val="S4-header1Car"/>
    <w:uiPriority w:val="99"/>
    <w:rsid w:val="001377B0"/>
    <w:pPr>
      <w:spacing w:before="120" w:after="240"/>
      <w:jc w:val="center"/>
    </w:pPr>
    <w:rPr>
      <w:b/>
      <w:sz w:val="36"/>
      <w:szCs w:val="20"/>
      <w:lang w:val="en-US"/>
    </w:rPr>
  </w:style>
  <w:style w:type="paragraph" w:customStyle="1" w:styleId="S4-Header10">
    <w:name w:val="S4-Header 1"/>
    <w:basedOn w:val="Normal"/>
    <w:next w:val="Normal"/>
    <w:rsid w:val="001377B0"/>
    <w:pPr>
      <w:spacing w:before="120" w:after="240"/>
      <w:jc w:val="center"/>
    </w:pPr>
    <w:rPr>
      <w:rFonts w:cs="Arial"/>
      <w:b/>
      <w:sz w:val="36"/>
      <w:lang w:val="en-US"/>
    </w:rPr>
  </w:style>
  <w:style w:type="paragraph" w:customStyle="1" w:styleId="StyleSectionVHeaderLeft025Right02">
    <w:name w:val="Style Section V. Header + Left:  0.25&quot; Right:  0.2&quot;"/>
    <w:basedOn w:val="SectionVHeader"/>
    <w:rsid w:val="001377B0"/>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1377B0"/>
    <w:pPr>
      <w:tabs>
        <w:tab w:val="left" w:pos="576"/>
      </w:tabs>
      <w:spacing w:after="200"/>
      <w:ind w:left="576" w:hanging="576"/>
      <w:jc w:val="both"/>
    </w:pPr>
    <w:rPr>
      <w:szCs w:val="20"/>
    </w:rPr>
  </w:style>
  <w:style w:type="paragraph" w:customStyle="1" w:styleId="S4-Header2">
    <w:name w:val="S4-Header 2"/>
    <w:basedOn w:val="Normal"/>
    <w:rsid w:val="001377B0"/>
    <w:pPr>
      <w:spacing w:before="120" w:after="240"/>
      <w:jc w:val="center"/>
    </w:pPr>
    <w:rPr>
      <w:b/>
      <w:sz w:val="32"/>
      <w:lang w:val="en-US"/>
    </w:rPr>
  </w:style>
  <w:style w:type="paragraph" w:customStyle="1" w:styleId="S6-Header1">
    <w:name w:val="S6-Header 1"/>
    <w:basedOn w:val="Normal"/>
    <w:next w:val="Normal"/>
    <w:link w:val="S6-Header1Car"/>
    <w:rsid w:val="001377B0"/>
    <w:pPr>
      <w:spacing w:before="120" w:after="240"/>
      <w:jc w:val="center"/>
    </w:pPr>
    <w:rPr>
      <w:rFonts w:cs="Arial"/>
      <w:b/>
      <w:sz w:val="32"/>
      <w:lang w:val="en-US"/>
    </w:rPr>
  </w:style>
  <w:style w:type="paragraph" w:customStyle="1" w:styleId="Part">
    <w:name w:val="Part"/>
    <w:basedOn w:val="Normal"/>
    <w:rsid w:val="001377B0"/>
    <w:pPr>
      <w:keepNext/>
      <w:spacing w:before="2280"/>
      <w:jc w:val="center"/>
    </w:pPr>
    <w:rPr>
      <w:b/>
      <w:sz w:val="52"/>
      <w:lang w:val="en-US"/>
    </w:rPr>
  </w:style>
  <w:style w:type="paragraph" w:customStyle="1" w:styleId="StyleHead41Before6ptAfter6pt">
    <w:name w:val="Style Head 4.1 + Before:  6 pt After:  6 pt"/>
    <w:basedOn w:val="Head41"/>
    <w:rsid w:val="001377B0"/>
    <w:rPr>
      <w:bCs/>
    </w:rPr>
  </w:style>
  <w:style w:type="paragraph" w:customStyle="1" w:styleId="S9Header1">
    <w:name w:val="S9 Header 1"/>
    <w:basedOn w:val="Normal"/>
    <w:next w:val="Normal"/>
    <w:rsid w:val="001377B0"/>
    <w:pPr>
      <w:spacing w:before="120" w:after="240"/>
      <w:jc w:val="center"/>
    </w:pPr>
    <w:rPr>
      <w:b/>
      <w:sz w:val="36"/>
      <w:lang w:val="en-US"/>
    </w:rPr>
  </w:style>
  <w:style w:type="paragraph" w:customStyle="1" w:styleId="StyleS1-Header1TimesNewRoman14pt">
    <w:name w:val="Style S1-Header1 + Times New Roman 14 pt"/>
    <w:basedOn w:val="S1-Header1"/>
    <w:rsid w:val="001377B0"/>
    <w:pPr>
      <w:numPr>
        <w:numId w:val="0"/>
      </w:numPr>
    </w:pPr>
    <w:rPr>
      <w:bCs/>
    </w:rPr>
  </w:style>
  <w:style w:type="character" w:customStyle="1" w:styleId="BodyText2Char">
    <w:name w:val="Body Text 2 Char"/>
    <w:uiPriority w:val="99"/>
    <w:rsid w:val="001377B0"/>
    <w:rPr>
      <w:rFonts w:ascii="Arial" w:hAnsi="Arial"/>
      <w:b/>
      <w:sz w:val="24"/>
      <w:lang w:val="en-US" w:eastAsia="en-US" w:bidi="ar-SA"/>
    </w:rPr>
  </w:style>
  <w:style w:type="character" w:customStyle="1" w:styleId="S1-Header1CharChar">
    <w:name w:val="S1-Header1 Char Char"/>
    <w:rsid w:val="001377B0"/>
    <w:rPr>
      <w:rFonts w:ascii="Arial" w:hAnsi="Arial"/>
      <w:b/>
      <w:sz w:val="28"/>
      <w:szCs w:val="24"/>
      <w:lang w:val="en-US" w:eastAsia="en-US" w:bidi="ar-SA"/>
    </w:rPr>
  </w:style>
  <w:style w:type="character" w:customStyle="1" w:styleId="StyleS1-Header1TimesNewRoman14ptChar">
    <w:name w:val="Style S1-Header1 + Times New Roman 14 pt Char"/>
    <w:rsid w:val="001377B0"/>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rsid w:val="001377B0"/>
    <w:pPr>
      <w:numPr>
        <w:numId w:val="21"/>
      </w:numPr>
    </w:pPr>
  </w:style>
  <w:style w:type="character" w:customStyle="1" w:styleId="StyleStyleS1-Header1TimesNewRoman14ptChar">
    <w:name w:val="Style Style S1-Header1 + Times New Roman 14 pt + Char"/>
    <w:rsid w:val="001377B0"/>
  </w:style>
  <w:style w:type="paragraph" w:customStyle="1" w:styleId="StyleStyleS1-Header1TimesNewRoman14pt1">
    <w:name w:val="Style Style S1-Header1 + Times New Roman 14 pt +1"/>
    <w:basedOn w:val="StyleS1-Header1TimesNewRoman14pt"/>
    <w:rsid w:val="001377B0"/>
    <w:pPr>
      <w:numPr>
        <w:numId w:val="37"/>
      </w:numPr>
      <w:tabs>
        <w:tab w:val="clear" w:pos="3459"/>
        <w:tab w:val="num" w:pos="3742"/>
      </w:tabs>
      <w:ind w:left="3402"/>
    </w:pPr>
  </w:style>
  <w:style w:type="character" w:customStyle="1" w:styleId="StyleStyleS1-Header1TimesNewRoman14pt1Char">
    <w:name w:val="Style Style S1-Header1 + Times New Roman 14 pt +1 Char"/>
    <w:rsid w:val="001377B0"/>
  </w:style>
  <w:style w:type="paragraph" w:customStyle="1" w:styleId="StyleHeader1-ClausesAfter0pt">
    <w:name w:val="Style Header 1 - Clauses + After:  0 pt"/>
    <w:basedOn w:val="Normal"/>
    <w:rsid w:val="001377B0"/>
    <w:pPr>
      <w:spacing w:after="200"/>
      <w:jc w:val="both"/>
    </w:pPr>
    <w:rPr>
      <w:bCs/>
      <w:szCs w:val="20"/>
    </w:rPr>
  </w:style>
  <w:style w:type="paragraph" w:customStyle="1" w:styleId="StyleHeader2-SubClausesBold">
    <w:name w:val="Style Header 2 - SubClauses + Bold"/>
    <w:basedOn w:val="Normal"/>
    <w:link w:val="StyleHeader2-SubClausesBoldChar"/>
    <w:autoRedefine/>
    <w:rsid w:val="001377B0"/>
    <w:pPr>
      <w:tabs>
        <w:tab w:val="left" w:pos="576"/>
      </w:tabs>
      <w:spacing w:after="200"/>
      <w:ind w:left="612"/>
      <w:jc w:val="both"/>
    </w:pPr>
    <w:rPr>
      <w:b/>
      <w:bCs/>
      <w:szCs w:val="20"/>
    </w:rPr>
  </w:style>
  <w:style w:type="character" w:customStyle="1" w:styleId="StyleHeader2-SubClausesBoldChar">
    <w:name w:val="Style Header 2 - SubClauses + Bold Char"/>
    <w:link w:val="StyleHeader2-SubClausesBold"/>
    <w:rsid w:val="001377B0"/>
    <w:rPr>
      <w:b/>
      <w:bCs/>
      <w:sz w:val="24"/>
      <w:lang w:val="es-ES_tradnl"/>
    </w:rPr>
  </w:style>
  <w:style w:type="paragraph" w:styleId="Encabezadodelista">
    <w:name w:val="toa heading"/>
    <w:basedOn w:val="Normal"/>
    <w:next w:val="Normal"/>
    <w:rsid w:val="001377B0"/>
    <w:pPr>
      <w:tabs>
        <w:tab w:val="left" w:pos="9000"/>
        <w:tab w:val="right" w:pos="9360"/>
      </w:tabs>
      <w:suppressAutoHyphens/>
      <w:overflowPunct w:val="0"/>
      <w:autoSpaceDE w:val="0"/>
      <w:autoSpaceDN w:val="0"/>
      <w:adjustRightInd w:val="0"/>
      <w:jc w:val="both"/>
      <w:textAlignment w:val="baseline"/>
    </w:pPr>
    <w:rPr>
      <w:szCs w:val="20"/>
      <w:lang w:val="en-US"/>
    </w:rPr>
  </w:style>
  <w:style w:type="character" w:customStyle="1" w:styleId="TextocomentarioCar">
    <w:name w:val="Texto comentario Car"/>
    <w:link w:val="Textocomentario"/>
    <w:uiPriority w:val="99"/>
    <w:rsid w:val="001377B0"/>
    <w:rPr>
      <w:lang w:val="es-ES_tradnl"/>
    </w:rPr>
  </w:style>
  <w:style w:type="paragraph" w:customStyle="1" w:styleId="Style11">
    <w:name w:val="Style 11"/>
    <w:basedOn w:val="Normal"/>
    <w:rsid w:val="001377B0"/>
    <w:pPr>
      <w:widowControl w:val="0"/>
      <w:autoSpaceDE w:val="0"/>
      <w:autoSpaceDN w:val="0"/>
      <w:spacing w:line="384" w:lineRule="atLeast"/>
    </w:pPr>
    <w:rPr>
      <w:lang w:val="en-US"/>
    </w:rPr>
  </w:style>
  <w:style w:type="paragraph" w:customStyle="1" w:styleId="Sec3header">
    <w:name w:val="Sec3 header"/>
    <w:basedOn w:val="Style11"/>
    <w:rsid w:val="001377B0"/>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1377B0"/>
    <w:pPr>
      <w:ind w:left="720"/>
      <w:contextualSpacing/>
      <w:jc w:val="both"/>
    </w:pPr>
    <w:rPr>
      <w:szCs w:val="20"/>
      <w:lang w:val="en-US"/>
    </w:rPr>
  </w:style>
  <w:style w:type="character" w:customStyle="1" w:styleId="EncabezadoCar">
    <w:name w:val="Encabezado Car"/>
    <w:link w:val="Encabezado"/>
    <w:uiPriority w:val="99"/>
    <w:rsid w:val="001377B0"/>
    <w:rPr>
      <w:lang w:val="es-ES_tradnl"/>
    </w:rPr>
  </w:style>
  <w:style w:type="paragraph" w:customStyle="1" w:styleId="Header1">
    <w:name w:val="Header1"/>
    <w:basedOn w:val="Normal"/>
    <w:rsid w:val="001377B0"/>
    <w:pPr>
      <w:widowControl w:val="0"/>
      <w:autoSpaceDE w:val="0"/>
      <w:autoSpaceDN w:val="0"/>
      <w:spacing w:before="240" w:after="480"/>
      <w:jc w:val="center"/>
    </w:pPr>
    <w:rPr>
      <w:b/>
      <w:bCs/>
      <w:spacing w:val="4"/>
      <w:sz w:val="44"/>
      <w:szCs w:val="46"/>
      <w:lang w:val="en-US"/>
    </w:rPr>
  </w:style>
  <w:style w:type="paragraph" w:customStyle="1" w:styleId="Default">
    <w:name w:val="Default"/>
    <w:rsid w:val="001377B0"/>
    <w:pPr>
      <w:autoSpaceDE w:val="0"/>
      <w:autoSpaceDN w:val="0"/>
      <w:adjustRightInd w:val="0"/>
    </w:pPr>
    <w:rPr>
      <w:color w:val="000000"/>
      <w:sz w:val="24"/>
      <w:szCs w:val="24"/>
    </w:rPr>
  </w:style>
  <w:style w:type="paragraph" w:customStyle="1" w:styleId="Section4heading">
    <w:name w:val="Section 4 heading"/>
    <w:basedOn w:val="Normal"/>
    <w:next w:val="Normal"/>
    <w:rsid w:val="001377B0"/>
    <w:pPr>
      <w:widowControl w:val="0"/>
      <w:tabs>
        <w:tab w:val="left" w:leader="dot" w:pos="8748"/>
      </w:tabs>
      <w:autoSpaceDE w:val="0"/>
      <w:autoSpaceDN w:val="0"/>
      <w:spacing w:after="240"/>
      <w:jc w:val="center"/>
    </w:pPr>
    <w:rPr>
      <w:b/>
      <w:sz w:val="36"/>
      <w:lang w:val="en-US"/>
    </w:rPr>
  </w:style>
  <w:style w:type="paragraph" w:customStyle="1" w:styleId="Style19">
    <w:name w:val="Style 19"/>
    <w:basedOn w:val="Normal"/>
    <w:rsid w:val="001377B0"/>
    <w:pPr>
      <w:widowControl w:val="0"/>
      <w:autoSpaceDE w:val="0"/>
      <w:autoSpaceDN w:val="0"/>
      <w:adjustRightInd w:val="0"/>
    </w:pPr>
    <w:rPr>
      <w:lang w:val="en-US"/>
    </w:rPr>
  </w:style>
  <w:style w:type="paragraph" w:customStyle="1" w:styleId="Style17">
    <w:name w:val="Style 17"/>
    <w:basedOn w:val="Normal"/>
    <w:rsid w:val="001377B0"/>
    <w:pPr>
      <w:widowControl w:val="0"/>
      <w:autoSpaceDE w:val="0"/>
      <w:autoSpaceDN w:val="0"/>
      <w:spacing w:line="264" w:lineRule="exact"/>
      <w:ind w:left="576" w:hanging="360"/>
    </w:pPr>
    <w:rPr>
      <w:lang w:val="en-US"/>
    </w:rPr>
  </w:style>
  <w:style w:type="paragraph" w:customStyle="1" w:styleId="Style20">
    <w:name w:val="Style 20"/>
    <w:basedOn w:val="Normal"/>
    <w:rsid w:val="001377B0"/>
    <w:pPr>
      <w:widowControl w:val="0"/>
      <w:autoSpaceDE w:val="0"/>
      <w:autoSpaceDN w:val="0"/>
      <w:spacing w:before="144" w:after="360" w:line="264" w:lineRule="exact"/>
    </w:pPr>
    <w:rPr>
      <w:lang w:val="en-US"/>
    </w:rPr>
  </w:style>
  <w:style w:type="paragraph" w:customStyle="1" w:styleId="StyleP3Header1-ClausesAfter12pt">
    <w:name w:val="Style P3 Header1-Clauses + After:  12 pt"/>
    <w:basedOn w:val="P3Header1-Clauses"/>
    <w:rsid w:val="001377B0"/>
    <w:pPr>
      <w:tabs>
        <w:tab w:val="left" w:pos="972"/>
        <w:tab w:val="left" w:pos="1008"/>
        <w:tab w:val="num" w:pos="1440"/>
      </w:tabs>
      <w:spacing w:after="240"/>
      <w:ind w:left="1008"/>
    </w:pPr>
    <w:rPr>
      <w:lang w:val="es-ES_tradnl"/>
    </w:rPr>
  </w:style>
  <w:style w:type="paragraph" w:customStyle="1" w:styleId="FIDICClauseName">
    <w:name w:val="FIDIC_ClauseName"/>
    <w:basedOn w:val="Normal"/>
    <w:next w:val="Normal"/>
    <w:rsid w:val="001377B0"/>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1377B0"/>
  </w:style>
  <w:style w:type="paragraph" w:customStyle="1" w:styleId="ChapterNumber">
    <w:name w:val="ChapterNumber"/>
    <w:rsid w:val="001377B0"/>
    <w:pPr>
      <w:tabs>
        <w:tab w:val="left" w:pos="-720"/>
      </w:tabs>
      <w:suppressAutoHyphens/>
    </w:pPr>
    <w:rPr>
      <w:sz w:val="22"/>
    </w:rPr>
  </w:style>
  <w:style w:type="paragraph" w:customStyle="1" w:styleId="TextBox">
    <w:name w:val="Text Box"/>
    <w:rsid w:val="001377B0"/>
    <w:pPr>
      <w:keepNext/>
      <w:keepLines/>
      <w:tabs>
        <w:tab w:val="left" w:pos="-720"/>
      </w:tabs>
      <w:suppressAutoHyphens/>
      <w:jc w:val="both"/>
    </w:pPr>
    <w:rPr>
      <w:spacing w:val="-2"/>
      <w:sz w:val="22"/>
    </w:rPr>
  </w:style>
  <w:style w:type="paragraph" w:customStyle="1" w:styleId="Heading1a">
    <w:name w:val="Heading 1a"/>
    <w:rsid w:val="001377B0"/>
    <w:pPr>
      <w:keepNext/>
      <w:keepLines/>
      <w:tabs>
        <w:tab w:val="left" w:pos="-720"/>
      </w:tabs>
      <w:suppressAutoHyphens/>
      <w:jc w:val="center"/>
    </w:pPr>
    <w:rPr>
      <w:b/>
      <w:smallCaps/>
      <w:sz w:val="32"/>
    </w:rPr>
  </w:style>
  <w:style w:type="character" w:customStyle="1" w:styleId="TextonotaalfinalCar">
    <w:name w:val="Texto nota al final Car"/>
    <w:link w:val="Textonotaalfinal"/>
    <w:rsid w:val="001377B0"/>
    <w:rPr>
      <w:lang w:val="es-ES_tradnl"/>
    </w:rPr>
  </w:style>
  <w:style w:type="paragraph" w:customStyle="1" w:styleId="SectionVHeading20">
    <w:name w:val="Section V. Heading 2"/>
    <w:basedOn w:val="SectionVHeader"/>
    <w:link w:val="SectionVHeading2Char"/>
    <w:rsid w:val="001377B0"/>
    <w:pPr>
      <w:spacing w:before="120" w:after="200"/>
    </w:pPr>
    <w:rPr>
      <w:rFonts w:ascii="Times New Roman" w:hAnsi="Times New Roman"/>
      <w:sz w:val="28"/>
    </w:rPr>
  </w:style>
  <w:style w:type="character" w:customStyle="1" w:styleId="PiedepginaCar">
    <w:name w:val="Pie de página Car"/>
    <w:link w:val="Piedepgina"/>
    <w:rsid w:val="001377B0"/>
    <w:rPr>
      <w:sz w:val="24"/>
      <w:szCs w:val="24"/>
      <w:lang w:val="es-ES_tradnl"/>
    </w:rPr>
  </w:style>
  <w:style w:type="character" w:customStyle="1" w:styleId="BodyTextChar">
    <w:name w:val="Body Text Char"/>
    <w:rsid w:val="001377B0"/>
    <w:rPr>
      <w:rFonts w:ascii="Arial" w:hAnsi="Arial" w:cs="Arial"/>
      <w:szCs w:val="24"/>
    </w:rPr>
  </w:style>
  <w:style w:type="character" w:customStyle="1" w:styleId="MediumGrid1-Accent2Char">
    <w:name w:val="Medium Grid 1 - Accent 2 Char"/>
    <w:link w:val="MediumGrid1-Accent21"/>
    <w:uiPriority w:val="34"/>
    <w:rsid w:val="001377B0"/>
    <w:rPr>
      <w:sz w:val="24"/>
    </w:rPr>
  </w:style>
  <w:style w:type="paragraph" w:customStyle="1" w:styleId="Sec1-Clauses">
    <w:name w:val="Sec1-Clauses"/>
    <w:basedOn w:val="Normal"/>
    <w:rsid w:val="001377B0"/>
    <w:pPr>
      <w:tabs>
        <w:tab w:val="num" w:pos="360"/>
      </w:tabs>
      <w:spacing w:before="120" w:after="120"/>
      <w:ind w:left="360" w:hanging="360"/>
    </w:pPr>
    <w:rPr>
      <w:b/>
      <w:szCs w:val="20"/>
      <w:lang w:val="en-US"/>
    </w:rPr>
  </w:style>
  <w:style w:type="paragraph" w:customStyle="1" w:styleId="ColorfulList-Accent11">
    <w:name w:val="Colorful List - Accent 11"/>
    <w:basedOn w:val="Normal"/>
    <w:uiPriority w:val="34"/>
    <w:qFormat/>
    <w:rsid w:val="001377B0"/>
    <w:pPr>
      <w:ind w:left="720"/>
      <w:contextualSpacing/>
      <w:jc w:val="both"/>
    </w:pPr>
    <w:rPr>
      <w:lang w:val="en-US"/>
    </w:rPr>
  </w:style>
  <w:style w:type="paragraph" w:customStyle="1" w:styleId="ColorfulShading-Accent11">
    <w:name w:val="Colorful Shading - Accent 11"/>
    <w:hidden/>
    <w:uiPriority w:val="71"/>
    <w:rsid w:val="001377B0"/>
    <w:rPr>
      <w:sz w:val="24"/>
      <w:szCs w:val="24"/>
    </w:rPr>
  </w:style>
  <w:style w:type="paragraph" w:customStyle="1" w:styleId="ColorfulShading-Accent12">
    <w:name w:val="Colorful Shading - Accent 12"/>
    <w:hidden/>
    <w:uiPriority w:val="62"/>
    <w:rsid w:val="001377B0"/>
    <w:rPr>
      <w:sz w:val="24"/>
      <w:szCs w:val="24"/>
    </w:rPr>
  </w:style>
  <w:style w:type="paragraph" w:customStyle="1" w:styleId="xmsonormal">
    <w:name w:val="x_msonormal"/>
    <w:basedOn w:val="Normal"/>
    <w:rsid w:val="001377B0"/>
    <w:pPr>
      <w:spacing w:before="100" w:beforeAutospacing="1" w:after="100" w:afterAutospacing="1"/>
    </w:pPr>
    <w:rPr>
      <w:lang w:val="en-US"/>
    </w:rPr>
  </w:style>
  <w:style w:type="character" w:customStyle="1" w:styleId="apple-converted-space">
    <w:name w:val="apple-converted-space"/>
    <w:rsid w:val="001377B0"/>
  </w:style>
  <w:style w:type="paragraph" w:customStyle="1" w:styleId="SubEvaCriteria">
    <w:name w:val="Sub Eva Criteria"/>
    <w:basedOn w:val="Normal"/>
    <w:autoRedefine/>
    <w:qFormat/>
    <w:rsid w:val="001377B0"/>
    <w:pPr>
      <w:numPr>
        <w:ilvl w:val="1"/>
        <w:numId w:val="39"/>
      </w:numPr>
      <w:tabs>
        <w:tab w:val="left" w:pos="1440"/>
        <w:tab w:val="left" w:pos="1710"/>
      </w:tabs>
      <w:spacing w:before="60" w:after="60"/>
    </w:pPr>
    <w:rPr>
      <w:b/>
      <w:bCs/>
      <w:color w:val="000000"/>
      <w:lang w:val="en-US"/>
    </w:rPr>
  </w:style>
  <w:style w:type="paragraph" w:customStyle="1" w:styleId="HeaderEvaCriteria">
    <w:name w:val="Header Eva Criteria"/>
    <w:basedOn w:val="Normal"/>
    <w:link w:val="HeaderEvaCriteriaChar"/>
    <w:qFormat/>
    <w:rsid w:val="001377B0"/>
    <w:pPr>
      <w:numPr>
        <w:numId w:val="40"/>
      </w:numPr>
    </w:pPr>
    <w:rPr>
      <w:rFonts w:ascii="Times New Roman Bold" w:hAnsi="Times New Roman Bold"/>
      <w:b/>
      <w:sz w:val="32"/>
      <w:lang w:val="en-US"/>
    </w:rPr>
  </w:style>
  <w:style w:type="paragraph" w:customStyle="1" w:styleId="SubheaderEvaCri">
    <w:name w:val="Subheader Eva Cri"/>
    <w:basedOn w:val="ColorfulShading-Accent31"/>
    <w:link w:val="SubheaderEvaCriChar"/>
    <w:qFormat/>
    <w:rsid w:val="001377B0"/>
    <w:pPr>
      <w:numPr>
        <w:numId w:val="41"/>
      </w:numPr>
    </w:pPr>
    <w:rPr>
      <w:rFonts w:ascii="Times New Roman Bold" w:hAnsi="Times New Roman Bold"/>
      <w:b/>
      <w:sz w:val="28"/>
    </w:rPr>
  </w:style>
  <w:style w:type="character" w:customStyle="1" w:styleId="HeaderEvaCriteriaChar">
    <w:name w:val="Header Eva Criteria Char"/>
    <w:link w:val="HeaderEvaCriteria"/>
    <w:rsid w:val="001377B0"/>
    <w:rPr>
      <w:rFonts w:ascii="Times New Roman Bold" w:hAnsi="Times New Roman Bold"/>
      <w:b/>
      <w:sz w:val="32"/>
      <w:szCs w:val="24"/>
    </w:rPr>
  </w:style>
  <w:style w:type="paragraph" w:customStyle="1" w:styleId="SecondSubheaderQualifications">
    <w:name w:val="Second Subheader Qualifications"/>
    <w:basedOn w:val="Normal"/>
    <w:link w:val="SecondSubheaderQualificationsChar"/>
    <w:qFormat/>
    <w:rsid w:val="001377B0"/>
    <w:rPr>
      <w:rFonts w:ascii="Times New Roman Bold" w:hAnsi="Times New Roman Bold"/>
      <w:b/>
      <w:lang w:val="en-US"/>
    </w:rPr>
  </w:style>
  <w:style w:type="character" w:customStyle="1" w:styleId="SubheaderEvaCriChar">
    <w:name w:val="Subheader Eva Cri Char"/>
    <w:link w:val="SubheaderEvaCri"/>
    <w:rsid w:val="001377B0"/>
    <w:rPr>
      <w:rFonts w:ascii="Times New Roman Bold" w:hAnsi="Times New Roman Bold"/>
      <w:b/>
      <w:sz w:val="28"/>
      <w:szCs w:val="24"/>
    </w:rPr>
  </w:style>
  <w:style w:type="character" w:customStyle="1" w:styleId="SecondSubheaderQualificationsChar">
    <w:name w:val="Second Subheader Qualifications Char"/>
    <w:link w:val="SecondSubheaderQualifications"/>
    <w:rsid w:val="001377B0"/>
    <w:rPr>
      <w:rFonts w:ascii="Times New Roman Bold" w:hAnsi="Times New Roman Bold"/>
      <w:b/>
      <w:sz w:val="24"/>
      <w:szCs w:val="24"/>
    </w:rPr>
  </w:style>
  <w:style w:type="paragraph" w:customStyle="1" w:styleId="SubheaderTechnicalPartofEvaluation">
    <w:name w:val="Subheader Technical Part of Evaluation"/>
    <w:basedOn w:val="Normal"/>
    <w:link w:val="SubheaderTechnicalPartofEvaluationChar"/>
    <w:autoRedefine/>
    <w:qFormat/>
    <w:rsid w:val="001377B0"/>
    <w:rPr>
      <w:rFonts w:ascii="Times New Roman Bold" w:hAnsi="Times New Roman Bold"/>
      <w:b/>
      <w:noProof/>
      <w:sz w:val="28"/>
      <w:lang w:val="es-ES"/>
    </w:rPr>
  </w:style>
  <w:style w:type="character" w:customStyle="1" w:styleId="SubheaderTechnicalPartofEvaluationChar">
    <w:name w:val="Subheader Technical Part of Evaluation Char"/>
    <w:link w:val="SubheaderTechnicalPartofEvaluation"/>
    <w:rsid w:val="001377B0"/>
    <w:rPr>
      <w:rFonts w:ascii="Times New Roman Bold" w:hAnsi="Times New Roman Bold"/>
      <w:b/>
      <w:noProof/>
      <w:sz w:val="28"/>
      <w:szCs w:val="24"/>
      <w:lang w:val="es-ES"/>
    </w:rPr>
  </w:style>
  <w:style w:type="paragraph" w:customStyle="1" w:styleId="Seccion">
    <w:name w:val="Seccion"/>
    <w:basedOn w:val="Ttulo1"/>
    <w:link w:val="SeccionChar"/>
    <w:qFormat/>
    <w:rsid w:val="001377B0"/>
    <w:pPr>
      <w:tabs>
        <w:tab w:val="left" w:pos="1422"/>
      </w:tabs>
      <w:suppressAutoHyphens w:val="0"/>
      <w:spacing w:before="0" w:after="0"/>
      <w:ind w:left="518"/>
    </w:pPr>
    <w:rPr>
      <w:rFonts w:ascii="Times New Roman" w:hAnsi="Times New Roman" w:cs="Arial"/>
      <w:spacing w:val="0"/>
      <w:sz w:val="44"/>
      <w:lang w:val="es-ES"/>
    </w:rPr>
  </w:style>
  <w:style w:type="paragraph" w:customStyle="1" w:styleId="Subseccion">
    <w:name w:val="Subseccion"/>
    <w:basedOn w:val="Subttulo"/>
    <w:link w:val="SubseccionChar"/>
    <w:qFormat/>
    <w:rsid w:val="001377B0"/>
  </w:style>
  <w:style w:type="character" w:customStyle="1" w:styleId="Ttulo1Car">
    <w:name w:val="Título 1 Car"/>
    <w:aliases w:val="Document Header1 Car,ClauseGroup_Title Car"/>
    <w:link w:val="Ttulo1"/>
    <w:rsid w:val="001377B0"/>
    <w:rPr>
      <w:rFonts w:ascii="Times New Roman Bold" w:hAnsi="Times New Roman Bold"/>
      <w:b/>
      <w:spacing w:val="-5"/>
      <w:sz w:val="36"/>
      <w:szCs w:val="24"/>
      <w:lang w:val="es-ES_tradnl"/>
    </w:rPr>
  </w:style>
  <w:style w:type="character" w:customStyle="1" w:styleId="SeccionChar">
    <w:name w:val="Seccion Char"/>
    <w:link w:val="Seccion"/>
    <w:rsid w:val="001377B0"/>
    <w:rPr>
      <w:rFonts w:cs="Arial"/>
      <w:b/>
      <w:sz w:val="44"/>
      <w:szCs w:val="24"/>
      <w:lang w:val="es-ES"/>
    </w:rPr>
  </w:style>
  <w:style w:type="paragraph" w:customStyle="1" w:styleId="Parte">
    <w:name w:val="Parte"/>
    <w:basedOn w:val="Ttulo1"/>
    <w:link w:val="ParteChar"/>
    <w:qFormat/>
    <w:rsid w:val="001377B0"/>
    <w:pPr>
      <w:tabs>
        <w:tab w:val="left" w:pos="1422"/>
      </w:tabs>
      <w:suppressAutoHyphens w:val="0"/>
      <w:spacing w:before="0" w:after="0"/>
      <w:ind w:left="518"/>
    </w:pPr>
    <w:rPr>
      <w:rFonts w:ascii="Times New Roman" w:hAnsi="Times New Roman" w:cs="Arial"/>
      <w:spacing w:val="0"/>
      <w:sz w:val="44"/>
      <w:lang w:val="en-US"/>
    </w:rPr>
  </w:style>
  <w:style w:type="character" w:customStyle="1" w:styleId="SubseccionChar">
    <w:name w:val="Subseccion Char"/>
    <w:link w:val="Subseccion"/>
    <w:rsid w:val="001377B0"/>
    <w:rPr>
      <w:b/>
      <w:sz w:val="36"/>
    </w:rPr>
  </w:style>
  <w:style w:type="character" w:customStyle="1" w:styleId="ParteChar">
    <w:name w:val="Parte Char"/>
    <w:link w:val="Parte"/>
    <w:rsid w:val="001377B0"/>
    <w:rPr>
      <w:rFonts w:cs="Arial"/>
      <w:b/>
      <w:sz w:val="44"/>
      <w:szCs w:val="24"/>
    </w:rPr>
  </w:style>
  <w:style w:type="character" w:customStyle="1" w:styleId="Ttulo4Car">
    <w:name w:val="Título 4 Car"/>
    <w:aliases w:val=" Sub-Clause Sub-paragraph Car,Sub-Clause Sub-paragraph Car,ClauseSubSub_No&amp;Name Car,Subsection Car,Heading4 Car,Kop 4 Car"/>
    <w:link w:val="Ttulo4"/>
    <w:locked/>
    <w:rsid w:val="001377B0"/>
    <w:rPr>
      <w:b/>
      <w:bCs/>
      <w:sz w:val="28"/>
      <w:szCs w:val="24"/>
      <w:lang w:val="es-ES_tradnl"/>
    </w:rPr>
  </w:style>
  <w:style w:type="paragraph" w:customStyle="1" w:styleId="SectionIHeader2">
    <w:name w:val="Section I. Header 2"/>
    <w:basedOn w:val="ColorfulShading-Accent31"/>
    <w:qFormat/>
    <w:rsid w:val="001377B0"/>
    <w:pPr>
      <w:numPr>
        <w:numId w:val="42"/>
      </w:numPr>
      <w:tabs>
        <w:tab w:val="num" w:pos="2088"/>
      </w:tabs>
      <w:ind w:left="342" w:hanging="342"/>
    </w:pPr>
    <w:rPr>
      <w:b/>
      <w:bCs/>
      <w:sz w:val="22"/>
      <w:szCs w:val="22"/>
      <w:lang w:val="es-CO"/>
    </w:rPr>
  </w:style>
  <w:style w:type="paragraph" w:customStyle="1" w:styleId="HeaderTechnicalandFinancialPartofEvaluationCriteria">
    <w:name w:val="Header Technical and Financial Part of Evaluation Criteria"/>
    <w:basedOn w:val="Normal"/>
    <w:link w:val="HeaderTechnicalandFinancialPartofEvaluationCriteriaChar"/>
    <w:autoRedefine/>
    <w:qFormat/>
    <w:rsid w:val="001377B0"/>
    <w:pPr>
      <w:numPr>
        <w:ilvl w:val="4"/>
        <w:numId w:val="38"/>
      </w:numPr>
      <w:jc w:val="both"/>
    </w:pPr>
    <w:rPr>
      <w:b/>
      <w:noProof/>
      <w:sz w:val="28"/>
      <w:lang w:val="es-ES"/>
    </w:rPr>
  </w:style>
  <w:style w:type="character" w:customStyle="1" w:styleId="HeaderTechnicalandFinancialPartofEvaluationCriteriaChar">
    <w:name w:val="Header Technical and Financial Part of Evaluation Criteria Char"/>
    <w:link w:val="HeaderTechnicalandFinancialPartofEvaluationCriteria"/>
    <w:rsid w:val="001377B0"/>
    <w:rPr>
      <w:b/>
      <w:noProof/>
      <w:sz w:val="28"/>
      <w:szCs w:val="24"/>
      <w:lang w:val="es-ES"/>
    </w:rPr>
  </w:style>
  <w:style w:type="paragraph" w:customStyle="1" w:styleId="AheaderTerciaryleve">
    <w:name w:val="Aheader Terciary leve"/>
    <w:basedOn w:val="Normal"/>
    <w:link w:val="AheaderTerciaryleveChar"/>
    <w:qFormat/>
    <w:rsid w:val="001377B0"/>
    <w:pPr>
      <w:jc w:val="center"/>
    </w:pPr>
    <w:rPr>
      <w:b/>
      <w:noProof/>
      <w:sz w:val="28"/>
      <w:lang w:val="en-US"/>
    </w:rPr>
  </w:style>
  <w:style w:type="character" w:customStyle="1" w:styleId="AheaderTerciaryleveChar">
    <w:name w:val="Aheader Terciary leve Char"/>
    <w:link w:val="AheaderTerciaryleve"/>
    <w:rsid w:val="001377B0"/>
    <w:rPr>
      <w:b/>
      <w:noProof/>
      <w:sz w:val="28"/>
      <w:szCs w:val="24"/>
    </w:rPr>
  </w:style>
  <w:style w:type="paragraph" w:customStyle="1" w:styleId="sec7-clauses">
    <w:name w:val="sec7-clauses"/>
    <w:basedOn w:val="Normal"/>
    <w:rsid w:val="001377B0"/>
    <w:pPr>
      <w:spacing w:after="200"/>
    </w:pPr>
    <w:rPr>
      <w:rFonts w:ascii="Times New Roman Bold" w:hAnsi="Times New Roman Bold"/>
      <w:b/>
      <w:szCs w:val="20"/>
      <w:lang w:val="en-US"/>
    </w:rPr>
  </w:style>
  <w:style w:type="paragraph" w:customStyle="1" w:styleId="Atercernivel">
    <w:name w:val="Atercer nivel"/>
    <w:basedOn w:val="AheaderTerciaryleve"/>
    <w:qFormat/>
    <w:rsid w:val="001377B0"/>
    <w:rPr>
      <w:lang w:val="es-AR"/>
    </w:rPr>
  </w:style>
  <w:style w:type="paragraph" w:customStyle="1" w:styleId="Style5">
    <w:name w:val="Style 5"/>
    <w:basedOn w:val="Normal"/>
    <w:rsid w:val="001377B0"/>
    <w:pPr>
      <w:widowControl w:val="0"/>
      <w:autoSpaceDE w:val="0"/>
      <w:autoSpaceDN w:val="0"/>
      <w:spacing w:line="480" w:lineRule="exact"/>
      <w:jc w:val="center"/>
    </w:pPr>
    <w:rPr>
      <w:lang w:val="en-US"/>
    </w:rPr>
  </w:style>
  <w:style w:type="paragraph" w:customStyle="1" w:styleId="Bulletroman">
    <w:name w:val="Bullet roman"/>
    <w:basedOn w:val="ColorfulShading-Accent31"/>
    <w:autoRedefine/>
    <w:qFormat/>
    <w:rsid w:val="001377B0"/>
    <w:pPr>
      <w:numPr>
        <w:numId w:val="43"/>
      </w:numPr>
      <w:spacing w:after="120" w:line="259" w:lineRule="auto"/>
      <w:ind w:left="720"/>
      <w:contextualSpacing w:val="0"/>
    </w:pPr>
    <w:rPr>
      <w:rFonts w:ascii="Calibri" w:eastAsia="Calibri" w:hAnsi="Calibri"/>
      <w:szCs w:val="22"/>
    </w:rPr>
  </w:style>
  <w:style w:type="paragraph" w:customStyle="1" w:styleId="Bulletabc">
    <w:name w:val="Bullet abc"/>
    <w:basedOn w:val="ColorfulShading-Accent31"/>
    <w:autoRedefine/>
    <w:qFormat/>
    <w:rsid w:val="001377B0"/>
    <w:pPr>
      <w:numPr>
        <w:numId w:val="44"/>
      </w:numPr>
      <w:tabs>
        <w:tab w:val="num" w:pos="0"/>
      </w:tabs>
      <w:spacing w:after="120" w:line="259" w:lineRule="auto"/>
      <w:ind w:left="0" w:firstLine="0"/>
      <w:contextualSpacing w:val="0"/>
    </w:pPr>
    <w:rPr>
      <w:rFonts w:ascii="Calibri" w:eastAsia="Calibri" w:hAnsi="Calibri"/>
      <w:szCs w:val="22"/>
    </w:rPr>
  </w:style>
  <w:style w:type="paragraph" w:customStyle="1" w:styleId="Bulletnumbered">
    <w:name w:val="Bullet numbered"/>
    <w:basedOn w:val="ColorfulShading-Accent31"/>
    <w:autoRedefine/>
    <w:qFormat/>
    <w:rsid w:val="001377B0"/>
    <w:pPr>
      <w:numPr>
        <w:numId w:val="45"/>
      </w:numPr>
      <w:tabs>
        <w:tab w:val="num" w:pos="360"/>
      </w:tabs>
      <w:spacing w:after="120" w:line="259" w:lineRule="auto"/>
      <w:ind w:left="360" w:firstLine="0"/>
      <w:contextualSpacing w:val="0"/>
    </w:pPr>
    <w:rPr>
      <w:szCs w:val="22"/>
    </w:rPr>
  </w:style>
  <w:style w:type="paragraph" w:customStyle="1" w:styleId="Bulletdash4thlevel">
    <w:name w:val="Bullet dash 4th level"/>
    <w:basedOn w:val="ColorfulShading-Accent31"/>
    <w:qFormat/>
    <w:rsid w:val="001377B0"/>
    <w:pPr>
      <w:numPr>
        <w:numId w:val="46"/>
      </w:numPr>
      <w:tabs>
        <w:tab w:val="num" w:pos="360"/>
        <w:tab w:val="left" w:pos="720"/>
      </w:tabs>
      <w:spacing w:line="259" w:lineRule="auto"/>
      <w:ind w:left="1440" w:firstLine="0"/>
    </w:pPr>
    <w:rPr>
      <w:szCs w:val="22"/>
    </w:rPr>
  </w:style>
  <w:style w:type="paragraph" w:styleId="Mapadeldocumento">
    <w:name w:val="Document Map"/>
    <w:basedOn w:val="Normal"/>
    <w:link w:val="MapadeldocumentoCar"/>
    <w:uiPriority w:val="99"/>
    <w:unhideWhenUsed/>
    <w:rsid w:val="001377B0"/>
    <w:rPr>
      <w:lang w:val="en-US"/>
    </w:rPr>
  </w:style>
  <w:style w:type="character" w:customStyle="1" w:styleId="MapadeldocumentoCar">
    <w:name w:val="Mapa del documento Car"/>
    <w:link w:val="Mapadeldocumento"/>
    <w:uiPriority w:val="99"/>
    <w:rsid w:val="001377B0"/>
    <w:rPr>
      <w:sz w:val="24"/>
      <w:szCs w:val="24"/>
    </w:rPr>
  </w:style>
  <w:style w:type="paragraph" w:customStyle="1" w:styleId="Section8-Clauses">
    <w:name w:val="Section 8 - Clauses"/>
    <w:basedOn w:val="Normal"/>
    <w:qFormat/>
    <w:rsid w:val="001377B0"/>
    <w:pPr>
      <w:spacing w:after="200"/>
      <w:ind w:left="360" w:hanging="360"/>
    </w:pPr>
    <w:rPr>
      <w:b/>
      <w:bCs/>
      <w:szCs w:val="20"/>
      <w:lang w:val="es-ES"/>
    </w:rPr>
  </w:style>
  <w:style w:type="character" w:customStyle="1" w:styleId="TtuloCar">
    <w:name w:val="Título Car"/>
    <w:link w:val="Ttulo"/>
    <w:uiPriority w:val="99"/>
    <w:rsid w:val="001377B0"/>
    <w:rPr>
      <w:b/>
      <w:color w:val="000000"/>
      <w:spacing w:val="14"/>
      <w:sz w:val="40"/>
      <w:szCs w:val="24"/>
      <w:lang w:val="es-ES_tradnl"/>
    </w:rPr>
  </w:style>
  <w:style w:type="character" w:customStyle="1" w:styleId="Sangra3detindependienteCar">
    <w:name w:val="Sangría 3 de t. independiente Car"/>
    <w:link w:val="Sangra3detindependiente"/>
    <w:rsid w:val="001377B0"/>
    <w:rPr>
      <w:spacing w:val="-3"/>
      <w:sz w:val="24"/>
      <w:szCs w:val="24"/>
      <w:lang w:val="es-ES_tradnl"/>
    </w:rPr>
  </w:style>
  <w:style w:type="character" w:customStyle="1" w:styleId="Ttulo2Car">
    <w:name w:val="Título 2 Car"/>
    <w:aliases w:val="Title Header2 Car,Section-Title Car,Clause_No&amp;Name Car"/>
    <w:link w:val="Ttulo2"/>
    <w:rsid w:val="001377B0"/>
    <w:rPr>
      <w:rFonts w:ascii="Times New Roman Bold" w:hAnsi="Times New Roman Bold"/>
      <w:b/>
      <w:sz w:val="28"/>
      <w:szCs w:val="24"/>
      <w:lang w:val="es-ES_tradnl"/>
    </w:rPr>
  </w:style>
  <w:style w:type="character" w:customStyle="1" w:styleId="Ttulo3Car">
    <w:name w:val="Título 3 Car"/>
    <w:aliases w:val="Section Header3 Car,Sub-Clause Paragraph Car,ClauseSub_No&amp;Name Car,Section Header3 Char Char Car,Section Header3 Char Char Char Char Char Car,Section Header3 Char Char Char Car"/>
    <w:link w:val="Ttulo3"/>
    <w:rsid w:val="001377B0"/>
    <w:rPr>
      <w:b/>
      <w:bCs/>
      <w:sz w:val="24"/>
      <w:szCs w:val="24"/>
      <w:lang w:val="es-ES_tradnl"/>
    </w:rPr>
  </w:style>
  <w:style w:type="character" w:customStyle="1" w:styleId="Ttulo5Car">
    <w:name w:val="Título 5 Car"/>
    <w:link w:val="Ttulo5"/>
    <w:rsid w:val="001377B0"/>
    <w:rPr>
      <w:b/>
      <w:bCs/>
      <w:sz w:val="28"/>
      <w:szCs w:val="24"/>
      <w:lang w:val="es-ES_tradnl"/>
    </w:rPr>
  </w:style>
  <w:style w:type="character" w:customStyle="1" w:styleId="Ttulo6Car">
    <w:name w:val="Título 6 Car"/>
    <w:link w:val="Ttulo6"/>
    <w:rsid w:val="001377B0"/>
    <w:rPr>
      <w:b/>
      <w:bCs/>
      <w:sz w:val="24"/>
      <w:szCs w:val="24"/>
      <w:lang w:val="es-ES_tradnl"/>
    </w:rPr>
  </w:style>
  <w:style w:type="character" w:customStyle="1" w:styleId="Ttulo7Car">
    <w:name w:val="Título 7 Car"/>
    <w:link w:val="Ttulo7"/>
    <w:rsid w:val="001377B0"/>
    <w:rPr>
      <w:b/>
      <w:bCs/>
      <w:sz w:val="28"/>
      <w:szCs w:val="24"/>
      <w:lang w:val="es-ES_tradnl"/>
    </w:rPr>
  </w:style>
  <w:style w:type="character" w:customStyle="1" w:styleId="Ttulo8Car">
    <w:name w:val="Título 8 Car"/>
    <w:link w:val="Ttulo8"/>
    <w:rsid w:val="001377B0"/>
    <w:rPr>
      <w:rFonts w:ascii="CG Times" w:hAnsi="CG Times"/>
      <w:b/>
      <w:i/>
      <w:iCs/>
      <w:spacing w:val="-3"/>
      <w:sz w:val="24"/>
      <w:szCs w:val="24"/>
      <w:lang w:val="es-ES_tradnl"/>
    </w:rPr>
  </w:style>
  <w:style w:type="character" w:customStyle="1" w:styleId="Ttulo9Car">
    <w:name w:val="Título 9 Car"/>
    <w:link w:val="Ttulo9"/>
    <w:rsid w:val="001377B0"/>
    <w:rPr>
      <w:rFonts w:ascii="CG Times" w:hAnsi="CG Times"/>
      <w:b/>
      <w:bCs/>
      <w:i/>
      <w:iCs/>
      <w:spacing w:val="-3"/>
      <w:sz w:val="24"/>
      <w:szCs w:val="24"/>
      <w:lang w:val="es-ES_tradnl"/>
    </w:rPr>
  </w:style>
  <w:style w:type="character" w:customStyle="1" w:styleId="TextodegloboCar">
    <w:name w:val="Texto de globo Car"/>
    <w:link w:val="Textodeglobo"/>
    <w:rsid w:val="001377B0"/>
    <w:rPr>
      <w:rFonts w:ascii="Tahoma" w:hAnsi="Tahoma" w:cs="Tahoma"/>
      <w:sz w:val="16"/>
      <w:szCs w:val="16"/>
      <w:lang w:val="es-ES_tradnl"/>
    </w:rPr>
  </w:style>
  <w:style w:type="character" w:customStyle="1" w:styleId="S4HeaderChar">
    <w:name w:val="S4 Header Char"/>
    <w:link w:val="S4Header"/>
    <w:uiPriority w:val="99"/>
    <w:rsid w:val="001377B0"/>
    <w:rPr>
      <w:b/>
      <w:sz w:val="32"/>
    </w:rPr>
  </w:style>
  <w:style w:type="character" w:customStyle="1" w:styleId="Textoindependiente3Car">
    <w:name w:val="Texto independiente 3 Car"/>
    <w:link w:val="Textoindependiente3"/>
    <w:rsid w:val="001377B0"/>
    <w:rPr>
      <w:sz w:val="23"/>
      <w:szCs w:val="24"/>
      <w:lang w:val="es-MX"/>
    </w:rPr>
  </w:style>
  <w:style w:type="paragraph" w:customStyle="1" w:styleId="TableParagraph">
    <w:name w:val="Table Paragraph"/>
    <w:basedOn w:val="Normal"/>
    <w:uiPriority w:val="1"/>
    <w:qFormat/>
    <w:rsid w:val="001377B0"/>
    <w:pPr>
      <w:widowControl w:val="0"/>
    </w:pPr>
    <w:rPr>
      <w:sz w:val="22"/>
      <w:szCs w:val="22"/>
      <w:lang w:val="en-US"/>
    </w:rPr>
  </w:style>
  <w:style w:type="paragraph" w:customStyle="1" w:styleId="Normal-Tabla">
    <w:name w:val="Normal-Tabla"/>
    <w:basedOn w:val="Normal"/>
    <w:qFormat/>
    <w:rsid w:val="001377B0"/>
    <w:pPr>
      <w:spacing w:before="40" w:after="40"/>
      <w:jc w:val="both"/>
    </w:pPr>
    <w:rPr>
      <w:sz w:val="20"/>
      <w:szCs w:val="20"/>
      <w:lang w:val="es-AR"/>
    </w:rPr>
  </w:style>
  <w:style w:type="character" w:customStyle="1" w:styleId="Header1-ClausesChar">
    <w:name w:val="Header 1 - Clauses Char"/>
    <w:link w:val="Header1-Clauses"/>
    <w:rsid w:val="001377B0"/>
    <w:rPr>
      <w:rFonts w:ascii="Arial" w:hAnsi="Arial"/>
      <w:b/>
    </w:rPr>
  </w:style>
  <w:style w:type="paragraph" w:customStyle="1" w:styleId="RightPar10">
    <w:name w:val="Right Par 1"/>
    <w:rsid w:val="001377B0"/>
    <w:pPr>
      <w:tabs>
        <w:tab w:val="left" w:pos="-720"/>
        <w:tab w:val="left" w:pos="0"/>
        <w:tab w:val="decimal" w:pos="720"/>
      </w:tabs>
      <w:suppressAutoHyphens/>
      <w:ind w:firstLine="720"/>
    </w:pPr>
    <w:rPr>
      <w:rFonts w:ascii="Times" w:hAnsi="Times"/>
      <w:sz w:val="24"/>
      <w:szCs w:val="24"/>
    </w:rPr>
  </w:style>
  <w:style w:type="paragraph" w:customStyle="1" w:styleId="RightPar20">
    <w:name w:val="Right Par 2"/>
    <w:rsid w:val="001377B0"/>
    <w:pPr>
      <w:tabs>
        <w:tab w:val="left" w:pos="-720"/>
        <w:tab w:val="left" w:pos="0"/>
        <w:tab w:val="left" w:pos="720"/>
        <w:tab w:val="decimal" w:pos="1440"/>
      </w:tabs>
      <w:suppressAutoHyphens/>
      <w:ind w:firstLine="1440"/>
    </w:pPr>
    <w:rPr>
      <w:rFonts w:ascii="Times" w:hAnsi="Times"/>
      <w:sz w:val="24"/>
      <w:szCs w:val="24"/>
    </w:rPr>
  </w:style>
  <w:style w:type="paragraph" w:customStyle="1" w:styleId="RightPar30">
    <w:name w:val="Right Par 3"/>
    <w:rsid w:val="001377B0"/>
    <w:pPr>
      <w:tabs>
        <w:tab w:val="left" w:pos="-720"/>
        <w:tab w:val="left" w:pos="0"/>
        <w:tab w:val="left" w:pos="720"/>
        <w:tab w:val="left" w:pos="1440"/>
        <w:tab w:val="decimal" w:pos="2160"/>
      </w:tabs>
      <w:suppressAutoHyphens/>
      <w:ind w:firstLine="2160"/>
    </w:pPr>
    <w:rPr>
      <w:rFonts w:ascii="Times" w:hAnsi="Times"/>
      <w:sz w:val="24"/>
      <w:szCs w:val="24"/>
    </w:rPr>
  </w:style>
  <w:style w:type="paragraph" w:customStyle="1" w:styleId="RightPar40">
    <w:name w:val="Right Par 4"/>
    <w:rsid w:val="001377B0"/>
    <w:pPr>
      <w:tabs>
        <w:tab w:val="left" w:pos="-720"/>
        <w:tab w:val="left" w:pos="0"/>
        <w:tab w:val="left" w:pos="720"/>
        <w:tab w:val="left" w:pos="1440"/>
        <w:tab w:val="left" w:pos="2160"/>
        <w:tab w:val="decimal" w:pos="2880"/>
      </w:tabs>
      <w:suppressAutoHyphens/>
      <w:ind w:firstLine="2880"/>
    </w:pPr>
    <w:rPr>
      <w:rFonts w:ascii="Times" w:hAnsi="Times"/>
      <w:sz w:val="24"/>
      <w:szCs w:val="24"/>
    </w:rPr>
  </w:style>
  <w:style w:type="paragraph" w:customStyle="1" w:styleId="RightPar60">
    <w:name w:val="Right Par 6"/>
    <w:rsid w:val="001377B0"/>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szCs w:val="24"/>
    </w:rPr>
  </w:style>
  <w:style w:type="paragraph" w:customStyle="1" w:styleId="RightPar70">
    <w:name w:val="Right Par 7"/>
    <w:rsid w:val="001377B0"/>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szCs w:val="24"/>
    </w:rPr>
  </w:style>
  <w:style w:type="paragraph" w:customStyle="1" w:styleId="RightPar80">
    <w:name w:val="Right Par 8"/>
    <w:rsid w:val="001377B0"/>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szCs w:val="24"/>
    </w:rPr>
  </w:style>
  <w:style w:type="paragraph" w:customStyle="1" w:styleId="Headingrb2">
    <w:name w:val="Heading rb2"/>
    <w:basedOn w:val="Normal"/>
    <w:rsid w:val="001377B0"/>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rPr>
  </w:style>
  <w:style w:type="paragraph" w:customStyle="1" w:styleId="Head22b">
    <w:name w:val="Head 2.2b"/>
    <w:basedOn w:val="Normal"/>
    <w:rsid w:val="001377B0"/>
    <w:pPr>
      <w:suppressAutoHyphens/>
      <w:spacing w:after="240"/>
      <w:ind w:left="360" w:hanging="360"/>
    </w:pPr>
    <w:rPr>
      <w:b/>
    </w:rPr>
  </w:style>
  <w:style w:type="paragraph" w:customStyle="1" w:styleId="Head31">
    <w:name w:val="Head 3.1"/>
    <w:basedOn w:val="Head21"/>
    <w:rsid w:val="001377B0"/>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51">
    <w:name w:val="Head 5.1"/>
    <w:basedOn w:val="Head21"/>
    <w:rsid w:val="001377B0"/>
    <w:pPr>
      <w:keepNext/>
      <w:pBdr>
        <w:bottom w:val="single" w:sz="24" w:space="3" w:color="auto"/>
      </w:pBdr>
      <w:overflowPunct/>
      <w:autoSpaceDE/>
      <w:autoSpaceDN/>
      <w:adjustRightInd/>
      <w:spacing w:before="480"/>
      <w:textAlignment w:val="auto"/>
    </w:pPr>
    <w:rPr>
      <w:rFonts w:ascii="Times New Roman Bold" w:hAnsi="Times New Roman Bold"/>
      <w:smallCaps/>
      <w:sz w:val="32"/>
      <w:szCs w:val="24"/>
      <w:lang w:val="es-ES_tradnl"/>
    </w:rPr>
  </w:style>
  <w:style w:type="paragraph" w:customStyle="1" w:styleId="Head52">
    <w:name w:val="Head 5.2"/>
    <w:basedOn w:val="Normal"/>
    <w:rsid w:val="001377B0"/>
    <w:pPr>
      <w:keepNext/>
      <w:suppressAutoHyphens/>
      <w:spacing w:before="480" w:after="240"/>
      <w:ind w:left="547" w:hanging="547"/>
      <w:jc w:val="center"/>
    </w:pPr>
    <w:rPr>
      <w:b/>
    </w:rPr>
  </w:style>
  <w:style w:type="paragraph" w:customStyle="1" w:styleId="Head61">
    <w:name w:val="Head 6.1"/>
    <w:basedOn w:val="Head51"/>
    <w:rsid w:val="001377B0"/>
    <w:pPr>
      <w:pBdr>
        <w:bottom w:val="none" w:sz="0" w:space="0" w:color="auto"/>
      </w:pBdr>
      <w:spacing w:before="0" w:after="240"/>
    </w:pPr>
    <w:rPr>
      <w:caps/>
    </w:rPr>
  </w:style>
  <w:style w:type="paragraph" w:customStyle="1" w:styleId="Head71">
    <w:name w:val="Head 7.1"/>
    <w:basedOn w:val="Head21"/>
    <w:rsid w:val="001377B0"/>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72">
    <w:name w:val="Head 7.2"/>
    <w:basedOn w:val="Normal"/>
    <w:rsid w:val="001377B0"/>
    <w:pPr>
      <w:suppressAutoHyphens/>
      <w:spacing w:after="240"/>
      <w:ind w:left="720" w:hanging="720"/>
    </w:pPr>
    <w:rPr>
      <w:rFonts w:ascii="Times New Roman Bold" w:hAnsi="Times New Roman Bold"/>
      <w:b/>
      <w:sz w:val="28"/>
    </w:rPr>
  </w:style>
  <w:style w:type="paragraph" w:customStyle="1" w:styleId="Head81">
    <w:name w:val="Head 8.1"/>
    <w:basedOn w:val="Ttulo1"/>
    <w:rsid w:val="001377B0"/>
    <w:pPr>
      <w:keepNext w:val="0"/>
      <w:spacing w:before="480"/>
      <w:outlineLvl w:val="9"/>
    </w:pPr>
    <w:rPr>
      <w:spacing w:val="0"/>
      <w:sz w:val="32"/>
    </w:rPr>
  </w:style>
  <w:style w:type="paragraph" w:customStyle="1" w:styleId="Head82">
    <w:name w:val="Head 8.2"/>
    <w:basedOn w:val="Head81"/>
    <w:rsid w:val="001377B0"/>
    <w:rPr>
      <w:smallCaps/>
      <w:sz w:val="28"/>
    </w:rPr>
  </w:style>
  <w:style w:type="paragraph" w:customStyle="1" w:styleId="ClauseSubPara">
    <w:name w:val="ClauseSub_Para"/>
    <w:link w:val="ClauseSubParaChar"/>
    <w:rsid w:val="001377B0"/>
    <w:pPr>
      <w:spacing w:before="60" w:after="60"/>
      <w:ind w:left="2268"/>
    </w:pPr>
    <w:rPr>
      <w:sz w:val="22"/>
      <w:szCs w:val="22"/>
      <w:lang w:val="en-GB"/>
    </w:rPr>
  </w:style>
  <w:style w:type="paragraph" w:customStyle="1" w:styleId="ClauseSubList">
    <w:name w:val="ClauseSub_List"/>
    <w:rsid w:val="001377B0"/>
    <w:pPr>
      <w:numPr>
        <w:numId w:val="47"/>
      </w:numPr>
      <w:suppressAutoHyphens/>
    </w:pPr>
    <w:rPr>
      <w:sz w:val="22"/>
      <w:szCs w:val="22"/>
      <w:lang w:val="en-GB"/>
    </w:rPr>
  </w:style>
  <w:style w:type="paragraph" w:customStyle="1" w:styleId="ClauseSubListSubList">
    <w:name w:val="ClauseSub_List_SubList"/>
    <w:rsid w:val="001377B0"/>
    <w:pPr>
      <w:tabs>
        <w:tab w:val="num" w:pos="1782"/>
      </w:tabs>
      <w:ind w:left="1782" w:hanging="792"/>
    </w:pPr>
    <w:rPr>
      <w:sz w:val="22"/>
      <w:szCs w:val="22"/>
      <w:lang w:val="en-GB"/>
    </w:rPr>
  </w:style>
  <w:style w:type="paragraph" w:customStyle="1" w:styleId="ClauseSubParaIndent">
    <w:name w:val="ClauseSub_ParaIndent"/>
    <w:basedOn w:val="ClauseSubPara"/>
    <w:rsid w:val="001377B0"/>
    <w:pPr>
      <w:ind w:left="2835"/>
    </w:pPr>
  </w:style>
  <w:style w:type="paragraph" w:customStyle="1" w:styleId="FIDICSectionBegin">
    <w:name w:val="FIDIC__SectionBegin"/>
    <w:basedOn w:val="Normal"/>
    <w:next w:val="FIDICSectionName"/>
    <w:rsid w:val="001377B0"/>
    <w:pPr>
      <w:widowControl w:val="0"/>
      <w:autoSpaceDE w:val="0"/>
      <w:autoSpaceDN w:val="0"/>
      <w:adjustRightInd w:val="0"/>
      <w:spacing w:line="240" w:lineRule="exac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1377B0"/>
    <w:pPr>
      <w:spacing w:before="100" w:after="300"/>
    </w:pPr>
    <w:rPr>
      <w:sz w:val="30"/>
      <w:szCs w:val="30"/>
    </w:rPr>
  </w:style>
  <w:style w:type="paragraph" w:customStyle="1" w:styleId="FIDICClauseSubName">
    <w:name w:val="FIDIC_ClauseSubName"/>
    <w:basedOn w:val="FIDICCoverTitle"/>
    <w:rsid w:val="001377B0"/>
    <w:pPr>
      <w:spacing w:before="240" w:line="240" w:lineRule="exact"/>
    </w:pPr>
    <w:rPr>
      <w:sz w:val="24"/>
      <w:szCs w:val="24"/>
    </w:rPr>
  </w:style>
  <w:style w:type="paragraph" w:customStyle="1" w:styleId="FIDICCoverTitle">
    <w:name w:val="FIDIC__CoverTitle"/>
    <w:basedOn w:val="Normal"/>
    <w:rsid w:val="001377B0"/>
    <w:pPr>
      <w:spacing w:after="240"/>
    </w:pPr>
    <w:rPr>
      <w:rFonts w:ascii="Arial" w:hAnsi="Arial" w:cs="Arial"/>
      <w:color w:val="0000CC"/>
      <w:spacing w:val="-5"/>
      <w:sz w:val="40"/>
      <w:szCs w:val="40"/>
      <w:lang w:val="en-GB"/>
    </w:rPr>
  </w:style>
  <w:style w:type="paragraph" w:customStyle="1" w:styleId="FIDICClauseSubSubPara">
    <w:name w:val="FIDIC_ClauseSubSubPara"/>
    <w:basedOn w:val="FIDICClauseSubName"/>
    <w:rsid w:val="001377B0"/>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1377B0"/>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1377B0"/>
    <w:pPr>
      <w:widowControl w:val="0"/>
      <w:autoSpaceDE w:val="0"/>
      <w:autoSpaceDN w:val="0"/>
      <w:adjustRightInd w:val="0"/>
      <w:spacing w:line="240" w:lineRule="exact"/>
    </w:pPr>
    <w:rPr>
      <w:rFonts w:ascii="Arial" w:hAnsi="Arial" w:cs="Arial"/>
      <w:b/>
      <w:bCs/>
      <w:color w:val="0000CC"/>
      <w:sz w:val="20"/>
      <w:lang w:eastAsia="fr-FR"/>
    </w:rPr>
  </w:style>
  <w:style w:type="paragraph" w:customStyle="1" w:styleId="sec7-SubClause">
    <w:name w:val="sec7-SubClause"/>
    <w:basedOn w:val="Header1-Clauses"/>
    <w:rsid w:val="001377B0"/>
    <w:pPr>
      <w:numPr>
        <w:numId w:val="0"/>
      </w:numPr>
      <w:tabs>
        <w:tab w:val="left" w:pos="573"/>
      </w:tabs>
      <w:spacing w:before="0"/>
      <w:ind w:left="576" w:hanging="576"/>
    </w:pPr>
    <w:rPr>
      <w:rFonts w:ascii="Times New Roman" w:hAnsi="Times New Roman"/>
      <w:bCs/>
      <w:sz w:val="24"/>
      <w:szCs w:val="24"/>
    </w:rPr>
  </w:style>
  <w:style w:type="paragraph" w:customStyle="1" w:styleId="Sec7-Clauses0">
    <w:name w:val="Sec7-Clauses"/>
    <w:basedOn w:val="Header1-Clauses"/>
    <w:rsid w:val="001377B0"/>
    <w:pPr>
      <w:numPr>
        <w:numId w:val="0"/>
      </w:numPr>
      <w:spacing w:before="0"/>
    </w:pPr>
    <w:rPr>
      <w:rFonts w:ascii="Times New Roman" w:hAnsi="Times New Roman"/>
      <w:bCs/>
      <w:sz w:val="24"/>
      <w:szCs w:val="24"/>
      <w:lang w:val="es-ES_tradnl"/>
    </w:rPr>
  </w:style>
  <w:style w:type="paragraph" w:customStyle="1" w:styleId="sec7-header1">
    <w:name w:val="sec7-header1"/>
    <w:basedOn w:val="FIDICClauseSubName"/>
    <w:rsid w:val="001377B0"/>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rsid w:val="001377B0"/>
    <w:rPr>
      <w:rFonts w:ascii="Times New Roman" w:hAnsi="Times New Roman"/>
      <w:szCs w:val="24"/>
      <w:lang w:val="en-US"/>
    </w:rPr>
  </w:style>
  <w:style w:type="paragraph" w:customStyle="1" w:styleId="SectionIXHeader">
    <w:name w:val="Section IX Header"/>
    <w:basedOn w:val="SectionVHeader"/>
    <w:rsid w:val="001377B0"/>
    <w:rPr>
      <w:rFonts w:ascii="Times New Roman" w:hAnsi="Times New Roman"/>
      <w:szCs w:val="24"/>
      <w:lang w:val="en-US"/>
    </w:rPr>
  </w:style>
  <w:style w:type="paragraph" w:customStyle="1" w:styleId="Parts">
    <w:name w:val="Parts"/>
    <w:basedOn w:val="Ttulo1"/>
    <w:rsid w:val="001377B0"/>
    <w:pPr>
      <w:keepNext w:val="0"/>
      <w:spacing w:before="480"/>
    </w:pPr>
    <w:rPr>
      <w:smallCaps/>
      <w:spacing w:val="0"/>
      <w:sz w:val="56"/>
    </w:rPr>
  </w:style>
  <w:style w:type="paragraph" w:customStyle="1" w:styleId="StyleHeader1-ClausesLeft0Hanging03After0pt">
    <w:name w:val="Style Header 1 - Clauses + Left:  0&quot; Hanging:  0.3&quot; After:  0 pt"/>
    <w:basedOn w:val="Header1-Clauses"/>
    <w:rsid w:val="001377B0"/>
    <w:pPr>
      <w:numPr>
        <w:numId w:val="48"/>
      </w:numPr>
      <w:tabs>
        <w:tab w:val="clear" w:pos="360"/>
        <w:tab w:val="left" w:pos="342"/>
        <w:tab w:val="num" w:pos="1080"/>
        <w:tab w:val="num" w:pos="1620"/>
      </w:tabs>
      <w:spacing w:before="0"/>
      <w:ind w:left="342" w:hanging="540"/>
    </w:pPr>
    <w:rPr>
      <w:rFonts w:ascii="Times New Roman" w:hAnsi="Times New Roman"/>
      <w:bCs/>
      <w:sz w:val="24"/>
      <w:szCs w:val="24"/>
      <w:lang w:val="es-ES_tradnl"/>
    </w:rPr>
  </w:style>
  <w:style w:type="paragraph" w:customStyle="1" w:styleId="StyleStyleHeader1-ClausesAfter0ptLeft0Hanging1">
    <w:name w:val="Style Style Header 1 - Clauses + After:  0 pt + Left:  0&quot; Hanging:...1"/>
    <w:basedOn w:val="StyleHeader1-ClausesAfter0pt"/>
    <w:autoRedefine/>
    <w:rsid w:val="001377B0"/>
    <w:pPr>
      <w:tabs>
        <w:tab w:val="left" w:pos="576"/>
      </w:tabs>
      <w:spacing w:after="240"/>
      <w:ind w:left="576" w:hanging="576"/>
    </w:pPr>
    <w:rPr>
      <w:bCs w:val="0"/>
      <w:szCs w:val="24"/>
    </w:rPr>
  </w:style>
  <w:style w:type="paragraph" w:customStyle="1" w:styleId="StyleHeading4Sub-ClauseSub-paragraphClauseSubSubNoNameAft">
    <w:name w:val="Style Heading 4Sub-Clause Sub-paragraphClauseSubSub_No&amp;Name + Aft..."/>
    <w:basedOn w:val="Ttulo4"/>
    <w:rsid w:val="001377B0"/>
    <w:pPr>
      <w:numPr>
        <w:ilvl w:val="0"/>
        <w:numId w:val="0"/>
      </w:numPr>
      <w:tabs>
        <w:tab w:val="left" w:pos="1512"/>
      </w:tabs>
      <w:spacing w:after="180"/>
      <w:ind w:left="1512" w:right="18" w:hanging="540"/>
      <w:jc w:val="both"/>
    </w:pPr>
    <w:rPr>
      <w:sz w:val="24"/>
    </w:rPr>
  </w:style>
  <w:style w:type="paragraph" w:customStyle="1" w:styleId="Section7heading3">
    <w:name w:val="Section 7 heading 3"/>
    <w:basedOn w:val="Ttulo3"/>
    <w:rsid w:val="001377B0"/>
    <w:pPr>
      <w:suppressAutoHyphens/>
      <w:ind w:left="0" w:firstLine="0"/>
      <w:jc w:val="center"/>
    </w:pPr>
    <w:rPr>
      <w:bCs w:val="0"/>
      <w:sz w:val="28"/>
    </w:rPr>
  </w:style>
  <w:style w:type="paragraph" w:customStyle="1" w:styleId="Section7heading4">
    <w:name w:val="Section 7 heading 4"/>
    <w:basedOn w:val="Ttulo3"/>
    <w:rsid w:val="001377B0"/>
    <w:pPr>
      <w:tabs>
        <w:tab w:val="left" w:pos="576"/>
      </w:tabs>
      <w:suppressAutoHyphens/>
      <w:ind w:left="576" w:hanging="576"/>
    </w:pPr>
    <w:rPr>
      <w:bCs w:val="0"/>
    </w:rPr>
  </w:style>
  <w:style w:type="paragraph" w:customStyle="1" w:styleId="Section7heading5">
    <w:name w:val="Section 7 heading 5"/>
    <w:basedOn w:val="Ttulo3"/>
    <w:rsid w:val="001377B0"/>
    <w:pPr>
      <w:suppressAutoHyphens/>
      <w:ind w:left="0" w:firstLine="0"/>
      <w:jc w:val="both"/>
    </w:pPr>
    <w:rPr>
      <w:bCs w:val="0"/>
    </w:rPr>
  </w:style>
  <w:style w:type="paragraph" w:customStyle="1" w:styleId="StyleSection7heading3After10pt">
    <w:name w:val="Style Section 7 heading 3 + After:  10 pt"/>
    <w:basedOn w:val="Section7heading3"/>
    <w:rsid w:val="001377B0"/>
    <w:pPr>
      <w:spacing w:after="200"/>
    </w:pPr>
    <w:rPr>
      <w:rFonts w:ascii="Times New Roman Bold" w:hAnsi="Times New Roman Bold"/>
      <w:bCs/>
      <w:szCs w:val="28"/>
    </w:rPr>
  </w:style>
  <w:style w:type="paragraph" w:customStyle="1" w:styleId="StyleTOC1Before8pt">
    <w:name w:val="Style TOC 1 + Before:  8 pt"/>
    <w:basedOn w:val="TDC1"/>
    <w:rsid w:val="001377B0"/>
    <w:pPr>
      <w:tabs>
        <w:tab w:val="clear" w:pos="9350"/>
        <w:tab w:val="right" w:pos="720"/>
        <w:tab w:val="right" w:leader="dot" w:pos="9000"/>
      </w:tabs>
      <w:suppressAutoHyphens/>
      <w:spacing w:before="160"/>
      <w:ind w:left="720" w:right="720" w:hanging="720"/>
    </w:pPr>
    <w:rPr>
      <w:rFonts w:ascii="Calibri" w:hAnsi="Calibri"/>
      <w:b/>
      <w:noProof w:val="0"/>
      <w:szCs w:val="24"/>
    </w:rPr>
  </w:style>
  <w:style w:type="paragraph" w:customStyle="1" w:styleId="StyleClauseSubList12ptJustifiedAfter10pt">
    <w:name w:val="Style ClauseSub_List + 12 pt Justified After:  10 pt"/>
    <w:basedOn w:val="ClauseSubList"/>
    <w:rsid w:val="001377B0"/>
    <w:pPr>
      <w:spacing w:after="200"/>
      <w:jc w:val="both"/>
    </w:pPr>
    <w:rPr>
      <w:sz w:val="24"/>
      <w:szCs w:val="24"/>
    </w:rPr>
  </w:style>
  <w:style w:type="character" w:customStyle="1" w:styleId="vlpgno">
    <w:name w:val="vl.pg.no."/>
    <w:rsid w:val="001377B0"/>
    <w:rPr>
      <w:rFonts w:ascii="Times" w:hAnsi="Times"/>
      <w:b/>
      <w:noProof w:val="0"/>
      <w:sz w:val="20"/>
      <w:lang w:val="en-US"/>
    </w:rPr>
  </w:style>
  <w:style w:type="character" w:customStyle="1" w:styleId="footnote">
    <w:name w:val="footnote"/>
    <w:rsid w:val="001377B0"/>
    <w:rPr>
      <w:rFonts w:ascii="Book Antiqua" w:hAnsi="Book Antiqua"/>
      <w:noProof w:val="0"/>
      <w:sz w:val="24"/>
      <w:lang w:val="en-US"/>
    </w:rPr>
  </w:style>
  <w:style w:type="character" w:customStyle="1" w:styleId="insert2">
    <w:name w:val="insert2"/>
    <w:rsid w:val="001377B0"/>
    <w:rPr>
      <w:rFonts w:ascii="Arial" w:hAnsi="Arial"/>
      <w:i/>
      <w:noProof w:val="0"/>
      <w:sz w:val="24"/>
      <w:lang w:val="en-US"/>
    </w:rPr>
  </w:style>
  <w:style w:type="character" w:customStyle="1" w:styleId="reference">
    <w:name w:val="reference"/>
    <w:rsid w:val="001377B0"/>
    <w:rPr>
      <w:rFonts w:ascii="Book Antiqua" w:hAnsi="Book Antiqua"/>
      <w:i/>
      <w:noProof w:val="0"/>
      <w:sz w:val="24"/>
      <w:lang w:val="en-US"/>
    </w:rPr>
  </w:style>
  <w:style w:type="character" w:customStyle="1" w:styleId="wwritemdhtml1">
    <w:name w:val="wwritemdhtml1"/>
    <w:rsid w:val="001377B0"/>
    <w:rPr>
      <w:rFonts w:ascii="Arial" w:hAnsi="Arial" w:cs="Arial" w:hint="default"/>
      <w:strike w:val="0"/>
      <w:dstrike w:val="0"/>
      <w:color w:val="020335"/>
      <w:sz w:val="23"/>
      <w:szCs w:val="23"/>
      <w:u w:val="none"/>
      <w:effect w:val="none"/>
    </w:rPr>
  </w:style>
  <w:style w:type="character" w:customStyle="1" w:styleId="Section7heading4Char">
    <w:name w:val="Section 7 heading 4 Char"/>
    <w:rsid w:val="001377B0"/>
    <w:rPr>
      <w:b/>
      <w:sz w:val="24"/>
      <w:lang w:val="en-US" w:eastAsia="en-US" w:bidi="ar-SA"/>
    </w:rPr>
  </w:style>
  <w:style w:type="character" w:customStyle="1" w:styleId="Sangra2detindependienteCar">
    <w:name w:val="Sangría 2 de t. independiente Car"/>
    <w:link w:val="Sangra2detindependiente"/>
    <w:rsid w:val="001377B0"/>
    <w:rPr>
      <w:i/>
      <w:iCs/>
      <w:spacing w:val="-3"/>
      <w:sz w:val="24"/>
      <w:szCs w:val="24"/>
      <w:lang w:val="es-ES_tradnl"/>
    </w:rPr>
  </w:style>
  <w:style w:type="character" w:customStyle="1" w:styleId="BodyTextIndentChar">
    <w:name w:val="Body Text Indent Char"/>
    <w:rsid w:val="001377B0"/>
    <w:rPr>
      <w:rFonts w:ascii="Times New Roman" w:eastAsia="Times New Roman" w:hAnsi="Times New Roman" w:cs="Times New Roman"/>
      <w:lang w:val="es-ES_tradnl"/>
    </w:rPr>
  </w:style>
  <w:style w:type="paragraph" w:customStyle="1" w:styleId="SectionIVHeader">
    <w:name w:val="Section IV. Header"/>
    <w:basedOn w:val="SectionVIHeader"/>
    <w:rsid w:val="001377B0"/>
    <w:rPr>
      <w:szCs w:val="24"/>
      <w:lang w:val="es-ES_tradnl"/>
    </w:rPr>
  </w:style>
  <w:style w:type="character" w:styleId="nfasis">
    <w:name w:val="Emphasis"/>
    <w:uiPriority w:val="20"/>
    <w:qFormat/>
    <w:rsid w:val="001377B0"/>
    <w:rPr>
      <w:i/>
      <w:iCs/>
    </w:rPr>
  </w:style>
  <w:style w:type="paragraph" w:customStyle="1" w:styleId="S1-OptB-header2">
    <w:name w:val="S1-OptB-header2"/>
    <w:basedOn w:val="Normal"/>
    <w:uiPriority w:val="99"/>
    <w:rsid w:val="001377B0"/>
    <w:pPr>
      <w:numPr>
        <w:numId w:val="49"/>
      </w:numPr>
    </w:pPr>
    <w:rPr>
      <w:b/>
      <w:lang w:val="en-US"/>
    </w:rPr>
  </w:style>
  <w:style w:type="paragraph" w:customStyle="1" w:styleId="OptB-S1-subpara">
    <w:name w:val="OptB-S1-sub para"/>
    <w:basedOn w:val="Normal"/>
    <w:uiPriority w:val="99"/>
    <w:rsid w:val="001377B0"/>
    <w:pPr>
      <w:spacing w:after="200"/>
      <w:jc w:val="both"/>
    </w:pPr>
    <w:rPr>
      <w:lang w:val="en-US"/>
    </w:rPr>
  </w:style>
  <w:style w:type="paragraph" w:customStyle="1" w:styleId="UG-SectionVI-Heading1">
    <w:name w:val="UG - Section VI - Heading 1"/>
    <w:basedOn w:val="Normal"/>
    <w:uiPriority w:val="99"/>
    <w:rsid w:val="001377B0"/>
    <w:pPr>
      <w:spacing w:before="120" w:after="200"/>
      <w:jc w:val="center"/>
    </w:pPr>
    <w:rPr>
      <w:b/>
      <w:sz w:val="40"/>
      <w:lang w:val="en-US"/>
    </w:rPr>
  </w:style>
  <w:style w:type="paragraph" w:customStyle="1" w:styleId="p1">
    <w:name w:val="p1"/>
    <w:basedOn w:val="Normal"/>
    <w:rsid w:val="001377B0"/>
    <w:pPr>
      <w:spacing w:before="152"/>
      <w:ind w:left="105"/>
    </w:pPr>
    <w:rPr>
      <w:sz w:val="18"/>
      <w:szCs w:val="18"/>
      <w:lang w:val="en-US"/>
    </w:rPr>
  </w:style>
  <w:style w:type="paragraph" w:customStyle="1" w:styleId="p2">
    <w:name w:val="p2"/>
    <w:basedOn w:val="Normal"/>
    <w:uiPriority w:val="99"/>
    <w:rsid w:val="001377B0"/>
    <w:pPr>
      <w:spacing w:before="5"/>
    </w:pPr>
    <w:rPr>
      <w:sz w:val="13"/>
      <w:szCs w:val="13"/>
      <w:lang w:val="en-US"/>
    </w:rPr>
  </w:style>
  <w:style w:type="paragraph" w:customStyle="1" w:styleId="p3">
    <w:name w:val="p3"/>
    <w:basedOn w:val="Normal"/>
    <w:uiPriority w:val="99"/>
    <w:rsid w:val="001377B0"/>
    <w:pPr>
      <w:spacing w:before="53"/>
      <w:ind w:left="105"/>
      <w:jc w:val="both"/>
    </w:pPr>
    <w:rPr>
      <w:sz w:val="18"/>
      <w:szCs w:val="18"/>
      <w:lang w:val="en-US"/>
    </w:rPr>
  </w:style>
  <w:style w:type="paragraph" w:customStyle="1" w:styleId="p4">
    <w:name w:val="p4"/>
    <w:basedOn w:val="Normal"/>
    <w:uiPriority w:val="99"/>
    <w:rsid w:val="001377B0"/>
    <w:rPr>
      <w:sz w:val="18"/>
      <w:szCs w:val="18"/>
      <w:lang w:val="en-US"/>
    </w:rPr>
  </w:style>
  <w:style w:type="paragraph" w:customStyle="1" w:styleId="p5">
    <w:name w:val="p5"/>
    <w:basedOn w:val="Normal"/>
    <w:rsid w:val="001377B0"/>
    <w:pPr>
      <w:ind w:left="105"/>
      <w:jc w:val="both"/>
    </w:pPr>
    <w:rPr>
      <w:sz w:val="18"/>
      <w:szCs w:val="18"/>
      <w:lang w:val="en-US"/>
    </w:rPr>
  </w:style>
  <w:style w:type="paragraph" w:customStyle="1" w:styleId="p6">
    <w:name w:val="p6"/>
    <w:basedOn w:val="Normal"/>
    <w:rsid w:val="001377B0"/>
    <w:pPr>
      <w:spacing w:before="155"/>
      <w:ind w:left="645"/>
    </w:pPr>
    <w:rPr>
      <w:rFonts w:ascii="Cambria" w:hAnsi="Cambria"/>
      <w:sz w:val="18"/>
      <w:szCs w:val="18"/>
      <w:lang w:val="en-US"/>
    </w:rPr>
  </w:style>
  <w:style w:type="paragraph" w:customStyle="1" w:styleId="p7">
    <w:name w:val="p7"/>
    <w:basedOn w:val="Normal"/>
    <w:uiPriority w:val="99"/>
    <w:rsid w:val="001377B0"/>
    <w:rPr>
      <w:rFonts w:ascii="Cambria" w:hAnsi="Cambria"/>
      <w:sz w:val="15"/>
      <w:szCs w:val="15"/>
      <w:lang w:val="en-US"/>
    </w:rPr>
  </w:style>
  <w:style w:type="paragraph" w:customStyle="1" w:styleId="p8">
    <w:name w:val="p8"/>
    <w:basedOn w:val="Normal"/>
    <w:rsid w:val="001377B0"/>
    <w:pPr>
      <w:spacing w:before="2"/>
    </w:pPr>
    <w:rPr>
      <w:rFonts w:ascii="Cambria" w:hAnsi="Cambria"/>
      <w:sz w:val="13"/>
      <w:szCs w:val="13"/>
      <w:lang w:val="en-US"/>
    </w:rPr>
  </w:style>
  <w:style w:type="paragraph" w:customStyle="1" w:styleId="p9">
    <w:name w:val="p9"/>
    <w:basedOn w:val="Normal"/>
    <w:uiPriority w:val="99"/>
    <w:rsid w:val="001377B0"/>
    <w:pPr>
      <w:spacing w:before="53"/>
      <w:ind w:left="240"/>
      <w:jc w:val="both"/>
    </w:pPr>
    <w:rPr>
      <w:sz w:val="18"/>
      <w:szCs w:val="18"/>
      <w:lang w:val="en-US"/>
    </w:rPr>
  </w:style>
  <w:style w:type="paragraph" w:customStyle="1" w:styleId="p10">
    <w:name w:val="p10"/>
    <w:basedOn w:val="Normal"/>
    <w:uiPriority w:val="99"/>
    <w:rsid w:val="001377B0"/>
    <w:pPr>
      <w:ind w:left="1605"/>
    </w:pPr>
    <w:rPr>
      <w:sz w:val="18"/>
      <w:szCs w:val="18"/>
      <w:lang w:val="en-US"/>
    </w:rPr>
  </w:style>
  <w:style w:type="paragraph" w:customStyle="1" w:styleId="p11">
    <w:name w:val="p11"/>
    <w:basedOn w:val="Normal"/>
    <w:uiPriority w:val="99"/>
    <w:rsid w:val="001377B0"/>
    <w:pPr>
      <w:spacing w:before="21"/>
      <w:ind w:left="306"/>
    </w:pPr>
    <w:rPr>
      <w:sz w:val="18"/>
      <w:szCs w:val="18"/>
      <w:lang w:val="en-US"/>
    </w:rPr>
  </w:style>
  <w:style w:type="paragraph" w:customStyle="1" w:styleId="p12">
    <w:name w:val="p12"/>
    <w:basedOn w:val="Normal"/>
    <w:uiPriority w:val="99"/>
    <w:rsid w:val="001377B0"/>
    <w:pPr>
      <w:spacing w:before="21"/>
      <w:ind w:left="774"/>
    </w:pPr>
    <w:rPr>
      <w:sz w:val="18"/>
      <w:szCs w:val="18"/>
      <w:lang w:val="en-US"/>
    </w:rPr>
  </w:style>
  <w:style w:type="paragraph" w:customStyle="1" w:styleId="p13">
    <w:name w:val="p13"/>
    <w:basedOn w:val="Normal"/>
    <w:uiPriority w:val="99"/>
    <w:rsid w:val="001377B0"/>
    <w:pPr>
      <w:spacing w:before="21"/>
      <w:jc w:val="center"/>
    </w:pPr>
    <w:rPr>
      <w:sz w:val="18"/>
      <w:szCs w:val="18"/>
      <w:lang w:val="en-US"/>
    </w:rPr>
  </w:style>
  <w:style w:type="paragraph" w:customStyle="1" w:styleId="p14">
    <w:name w:val="p14"/>
    <w:basedOn w:val="Normal"/>
    <w:uiPriority w:val="99"/>
    <w:rsid w:val="001377B0"/>
    <w:pPr>
      <w:spacing w:before="110"/>
      <w:ind w:left="77"/>
    </w:pPr>
    <w:rPr>
      <w:sz w:val="18"/>
      <w:szCs w:val="18"/>
      <w:lang w:val="en-US"/>
    </w:rPr>
  </w:style>
  <w:style w:type="paragraph" w:customStyle="1" w:styleId="p15">
    <w:name w:val="p15"/>
    <w:basedOn w:val="Normal"/>
    <w:rsid w:val="001377B0"/>
    <w:pPr>
      <w:spacing w:before="45" w:line="180" w:lineRule="atLeast"/>
      <w:ind w:left="77"/>
    </w:pPr>
    <w:rPr>
      <w:sz w:val="18"/>
      <w:szCs w:val="18"/>
      <w:lang w:val="en-US"/>
    </w:rPr>
  </w:style>
  <w:style w:type="paragraph" w:customStyle="1" w:styleId="p16">
    <w:name w:val="p16"/>
    <w:basedOn w:val="Normal"/>
    <w:rsid w:val="001377B0"/>
    <w:pPr>
      <w:spacing w:before="158" w:line="180" w:lineRule="atLeast"/>
      <w:ind w:left="77"/>
    </w:pPr>
    <w:rPr>
      <w:sz w:val="18"/>
      <w:szCs w:val="18"/>
      <w:lang w:val="en-US"/>
    </w:rPr>
  </w:style>
  <w:style w:type="paragraph" w:customStyle="1" w:styleId="p21">
    <w:name w:val="p21"/>
    <w:basedOn w:val="Normal"/>
    <w:rsid w:val="001377B0"/>
    <w:pPr>
      <w:spacing w:before="101"/>
      <w:ind w:left="77"/>
    </w:pPr>
    <w:rPr>
      <w:sz w:val="18"/>
      <w:szCs w:val="18"/>
      <w:lang w:val="en-US"/>
    </w:rPr>
  </w:style>
  <w:style w:type="paragraph" w:customStyle="1" w:styleId="p22">
    <w:name w:val="p22"/>
    <w:basedOn w:val="Normal"/>
    <w:rsid w:val="001377B0"/>
    <w:pPr>
      <w:spacing w:before="2"/>
    </w:pPr>
    <w:rPr>
      <w:sz w:val="20"/>
      <w:lang w:val="en-US"/>
    </w:rPr>
  </w:style>
  <w:style w:type="paragraph" w:customStyle="1" w:styleId="p23">
    <w:name w:val="p23"/>
    <w:basedOn w:val="Normal"/>
    <w:rsid w:val="001377B0"/>
    <w:pPr>
      <w:spacing w:line="180" w:lineRule="atLeast"/>
      <w:ind w:left="77"/>
    </w:pPr>
    <w:rPr>
      <w:sz w:val="18"/>
      <w:szCs w:val="18"/>
      <w:lang w:val="en-US"/>
    </w:rPr>
  </w:style>
  <w:style w:type="paragraph" w:customStyle="1" w:styleId="p24">
    <w:name w:val="p24"/>
    <w:basedOn w:val="Normal"/>
    <w:rsid w:val="001377B0"/>
    <w:pPr>
      <w:spacing w:before="42"/>
      <w:ind w:left="77"/>
    </w:pPr>
    <w:rPr>
      <w:sz w:val="18"/>
      <w:szCs w:val="18"/>
      <w:lang w:val="en-US"/>
    </w:rPr>
  </w:style>
  <w:style w:type="paragraph" w:customStyle="1" w:styleId="p25">
    <w:name w:val="p25"/>
    <w:basedOn w:val="Normal"/>
    <w:rsid w:val="001377B0"/>
    <w:pPr>
      <w:spacing w:before="134" w:line="180" w:lineRule="atLeast"/>
      <w:ind w:left="77"/>
    </w:pPr>
    <w:rPr>
      <w:sz w:val="18"/>
      <w:szCs w:val="18"/>
      <w:lang w:val="en-US"/>
    </w:rPr>
  </w:style>
  <w:style w:type="paragraph" w:customStyle="1" w:styleId="p26">
    <w:name w:val="p26"/>
    <w:basedOn w:val="Normal"/>
    <w:rsid w:val="001377B0"/>
    <w:rPr>
      <w:sz w:val="15"/>
      <w:szCs w:val="15"/>
      <w:lang w:val="en-US"/>
    </w:rPr>
  </w:style>
  <w:style w:type="paragraph" w:customStyle="1" w:styleId="p27">
    <w:name w:val="p27"/>
    <w:basedOn w:val="Normal"/>
    <w:rsid w:val="001377B0"/>
    <w:pPr>
      <w:spacing w:before="2"/>
    </w:pPr>
    <w:rPr>
      <w:sz w:val="12"/>
      <w:szCs w:val="12"/>
      <w:lang w:val="en-US"/>
    </w:rPr>
  </w:style>
  <w:style w:type="paragraph" w:customStyle="1" w:styleId="p28">
    <w:name w:val="p28"/>
    <w:basedOn w:val="Normal"/>
    <w:rsid w:val="001377B0"/>
    <w:pPr>
      <w:spacing w:before="50"/>
      <w:ind w:left="879"/>
    </w:pPr>
    <w:rPr>
      <w:rFonts w:ascii="Cambria" w:hAnsi="Cambria"/>
      <w:sz w:val="18"/>
      <w:szCs w:val="18"/>
      <w:lang w:val="en-US"/>
    </w:rPr>
  </w:style>
  <w:style w:type="paragraph" w:customStyle="1" w:styleId="p29">
    <w:name w:val="p29"/>
    <w:basedOn w:val="Normal"/>
    <w:rsid w:val="001377B0"/>
    <w:pPr>
      <w:spacing w:before="3"/>
    </w:pPr>
    <w:rPr>
      <w:rFonts w:ascii="Cambria" w:hAnsi="Cambria"/>
      <w:sz w:val="25"/>
      <w:szCs w:val="25"/>
      <w:lang w:val="en-US"/>
    </w:rPr>
  </w:style>
  <w:style w:type="paragraph" w:customStyle="1" w:styleId="p30">
    <w:name w:val="p30"/>
    <w:basedOn w:val="Normal"/>
    <w:rsid w:val="001377B0"/>
    <w:pPr>
      <w:ind w:left="240"/>
      <w:jc w:val="both"/>
    </w:pPr>
    <w:rPr>
      <w:sz w:val="18"/>
      <w:szCs w:val="18"/>
      <w:lang w:val="en-US"/>
    </w:rPr>
  </w:style>
  <w:style w:type="paragraph" w:customStyle="1" w:styleId="p33">
    <w:name w:val="p33"/>
    <w:basedOn w:val="Normal"/>
    <w:rsid w:val="001377B0"/>
    <w:pPr>
      <w:spacing w:before="83"/>
      <w:ind w:left="240"/>
      <w:jc w:val="both"/>
    </w:pPr>
    <w:rPr>
      <w:sz w:val="18"/>
      <w:szCs w:val="18"/>
      <w:lang w:val="en-US"/>
    </w:rPr>
  </w:style>
  <w:style w:type="paragraph" w:customStyle="1" w:styleId="p34">
    <w:name w:val="p34"/>
    <w:basedOn w:val="Normal"/>
    <w:rsid w:val="001377B0"/>
    <w:pPr>
      <w:spacing w:before="2"/>
    </w:pPr>
    <w:rPr>
      <w:sz w:val="18"/>
      <w:szCs w:val="18"/>
      <w:lang w:val="en-US"/>
    </w:rPr>
  </w:style>
  <w:style w:type="paragraph" w:customStyle="1" w:styleId="p35">
    <w:name w:val="p35"/>
    <w:basedOn w:val="Normal"/>
    <w:rsid w:val="001377B0"/>
    <w:pPr>
      <w:spacing w:before="8"/>
    </w:pPr>
    <w:rPr>
      <w:sz w:val="14"/>
      <w:szCs w:val="14"/>
      <w:lang w:val="en-US"/>
    </w:rPr>
  </w:style>
  <w:style w:type="paragraph" w:customStyle="1" w:styleId="p36">
    <w:name w:val="p36"/>
    <w:basedOn w:val="Normal"/>
    <w:rsid w:val="001377B0"/>
    <w:pPr>
      <w:spacing w:before="50"/>
      <w:jc w:val="center"/>
    </w:pPr>
    <w:rPr>
      <w:rFonts w:ascii="Cambria" w:hAnsi="Cambria"/>
      <w:sz w:val="18"/>
      <w:szCs w:val="18"/>
      <w:lang w:val="en-US"/>
    </w:rPr>
  </w:style>
  <w:style w:type="paragraph" w:customStyle="1" w:styleId="p37">
    <w:name w:val="p37"/>
    <w:basedOn w:val="Normal"/>
    <w:rsid w:val="001377B0"/>
    <w:pPr>
      <w:spacing w:before="8"/>
    </w:pPr>
    <w:rPr>
      <w:rFonts w:ascii="Cambria" w:hAnsi="Cambria"/>
      <w:sz w:val="17"/>
      <w:szCs w:val="17"/>
      <w:lang w:val="en-US"/>
    </w:rPr>
  </w:style>
  <w:style w:type="paragraph" w:customStyle="1" w:styleId="p38">
    <w:name w:val="p38"/>
    <w:basedOn w:val="Normal"/>
    <w:rsid w:val="001377B0"/>
    <w:pPr>
      <w:spacing w:before="155"/>
      <w:ind w:left="737"/>
      <w:jc w:val="center"/>
    </w:pPr>
    <w:rPr>
      <w:rFonts w:ascii="Cambria" w:hAnsi="Cambria"/>
      <w:sz w:val="18"/>
      <w:szCs w:val="18"/>
      <w:lang w:val="en-US"/>
    </w:rPr>
  </w:style>
  <w:style w:type="paragraph" w:customStyle="1" w:styleId="p39">
    <w:name w:val="p39"/>
    <w:basedOn w:val="Normal"/>
    <w:rsid w:val="001377B0"/>
    <w:rPr>
      <w:rFonts w:ascii="Cambria" w:hAnsi="Cambria"/>
      <w:sz w:val="18"/>
      <w:szCs w:val="18"/>
      <w:lang w:val="en-US"/>
    </w:rPr>
  </w:style>
  <w:style w:type="paragraph" w:customStyle="1" w:styleId="p40">
    <w:name w:val="p40"/>
    <w:basedOn w:val="Normal"/>
    <w:rsid w:val="001377B0"/>
    <w:pPr>
      <w:spacing w:before="140"/>
      <w:ind w:left="105"/>
      <w:jc w:val="both"/>
    </w:pPr>
    <w:rPr>
      <w:sz w:val="18"/>
      <w:szCs w:val="18"/>
      <w:lang w:val="en-US"/>
    </w:rPr>
  </w:style>
  <w:style w:type="paragraph" w:customStyle="1" w:styleId="p41">
    <w:name w:val="p41"/>
    <w:basedOn w:val="Normal"/>
    <w:rsid w:val="001377B0"/>
    <w:pPr>
      <w:spacing w:before="147"/>
      <w:ind w:left="105"/>
      <w:jc w:val="both"/>
    </w:pPr>
    <w:rPr>
      <w:sz w:val="18"/>
      <w:szCs w:val="18"/>
      <w:lang w:val="en-US"/>
    </w:rPr>
  </w:style>
  <w:style w:type="paragraph" w:customStyle="1" w:styleId="p47">
    <w:name w:val="p47"/>
    <w:basedOn w:val="Normal"/>
    <w:rsid w:val="001377B0"/>
    <w:pPr>
      <w:spacing w:before="50"/>
      <w:ind w:left="617"/>
      <w:jc w:val="center"/>
    </w:pPr>
    <w:rPr>
      <w:rFonts w:ascii="Cambria" w:hAnsi="Cambria"/>
      <w:sz w:val="18"/>
      <w:szCs w:val="18"/>
      <w:lang w:val="en-US"/>
    </w:rPr>
  </w:style>
  <w:style w:type="paragraph" w:customStyle="1" w:styleId="p48">
    <w:name w:val="p48"/>
    <w:basedOn w:val="Normal"/>
    <w:rsid w:val="001377B0"/>
    <w:pPr>
      <w:spacing w:before="3"/>
    </w:pPr>
    <w:rPr>
      <w:sz w:val="26"/>
      <w:szCs w:val="26"/>
      <w:lang w:val="en-US"/>
    </w:rPr>
  </w:style>
  <w:style w:type="paragraph" w:customStyle="1" w:styleId="p49">
    <w:name w:val="p49"/>
    <w:basedOn w:val="Normal"/>
    <w:rsid w:val="001377B0"/>
    <w:pPr>
      <w:spacing w:before="2"/>
    </w:pPr>
    <w:rPr>
      <w:sz w:val="26"/>
      <w:szCs w:val="26"/>
      <w:lang w:val="en-US"/>
    </w:rPr>
  </w:style>
  <w:style w:type="paragraph" w:customStyle="1" w:styleId="p50">
    <w:name w:val="p50"/>
    <w:basedOn w:val="Normal"/>
    <w:rsid w:val="001377B0"/>
    <w:pPr>
      <w:ind w:left="375"/>
    </w:pPr>
    <w:rPr>
      <w:rFonts w:ascii="Cambria" w:hAnsi="Cambria"/>
      <w:sz w:val="18"/>
      <w:szCs w:val="18"/>
      <w:lang w:val="en-US"/>
    </w:rPr>
  </w:style>
  <w:style w:type="paragraph" w:customStyle="1" w:styleId="p51">
    <w:name w:val="p51"/>
    <w:basedOn w:val="Normal"/>
    <w:rsid w:val="001377B0"/>
    <w:pPr>
      <w:spacing w:before="9"/>
    </w:pPr>
    <w:rPr>
      <w:sz w:val="18"/>
      <w:szCs w:val="18"/>
      <w:lang w:val="en-US"/>
    </w:rPr>
  </w:style>
  <w:style w:type="paragraph" w:customStyle="1" w:styleId="p52">
    <w:name w:val="p52"/>
    <w:basedOn w:val="Normal"/>
    <w:rsid w:val="001377B0"/>
    <w:pPr>
      <w:spacing w:line="150" w:lineRule="atLeast"/>
      <w:ind w:left="84"/>
    </w:pPr>
    <w:rPr>
      <w:sz w:val="15"/>
      <w:szCs w:val="15"/>
      <w:lang w:val="en-US"/>
    </w:rPr>
  </w:style>
  <w:style w:type="paragraph" w:customStyle="1" w:styleId="p53">
    <w:name w:val="p53"/>
    <w:basedOn w:val="Normal"/>
    <w:rsid w:val="001377B0"/>
    <w:pPr>
      <w:spacing w:before="95"/>
      <w:ind w:left="804" w:hanging="639"/>
    </w:pPr>
    <w:rPr>
      <w:sz w:val="18"/>
      <w:szCs w:val="18"/>
      <w:lang w:val="en-US"/>
    </w:rPr>
  </w:style>
  <w:style w:type="paragraph" w:customStyle="1" w:styleId="p54">
    <w:name w:val="p54"/>
    <w:basedOn w:val="Normal"/>
    <w:rsid w:val="001377B0"/>
    <w:rPr>
      <w:lang w:val="en-US"/>
    </w:rPr>
  </w:style>
  <w:style w:type="paragraph" w:customStyle="1" w:styleId="p55">
    <w:name w:val="p55"/>
    <w:basedOn w:val="Normal"/>
    <w:rsid w:val="001377B0"/>
    <w:pPr>
      <w:ind w:left="804"/>
    </w:pPr>
    <w:rPr>
      <w:rFonts w:ascii="Cambria" w:hAnsi="Cambria"/>
      <w:sz w:val="18"/>
      <w:szCs w:val="18"/>
      <w:lang w:val="en-US"/>
    </w:rPr>
  </w:style>
  <w:style w:type="paragraph" w:customStyle="1" w:styleId="p56">
    <w:name w:val="p56"/>
    <w:basedOn w:val="Normal"/>
    <w:rsid w:val="001377B0"/>
    <w:pPr>
      <w:spacing w:before="2"/>
    </w:pPr>
    <w:rPr>
      <w:rFonts w:ascii="Cambria" w:hAnsi="Cambria"/>
      <w:sz w:val="25"/>
      <w:szCs w:val="25"/>
      <w:lang w:val="en-US"/>
    </w:rPr>
  </w:style>
  <w:style w:type="paragraph" w:customStyle="1" w:styleId="p57">
    <w:name w:val="p57"/>
    <w:basedOn w:val="Normal"/>
    <w:rsid w:val="001377B0"/>
    <w:pPr>
      <w:ind w:left="165"/>
      <w:jc w:val="both"/>
    </w:pPr>
    <w:rPr>
      <w:sz w:val="18"/>
      <w:szCs w:val="18"/>
      <w:lang w:val="en-US"/>
    </w:rPr>
  </w:style>
  <w:style w:type="paragraph" w:customStyle="1" w:styleId="p60">
    <w:name w:val="p60"/>
    <w:basedOn w:val="Normal"/>
    <w:rsid w:val="001377B0"/>
    <w:pPr>
      <w:spacing w:before="146"/>
      <w:ind w:left="165"/>
      <w:jc w:val="both"/>
    </w:pPr>
    <w:rPr>
      <w:sz w:val="18"/>
      <w:szCs w:val="18"/>
      <w:lang w:val="en-US"/>
    </w:rPr>
  </w:style>
  <w:style w:type="paragraph" w:customStyle="1" w:styleId="p61">
    <w:name w:val="p61"/>
    <w:basedOn w:val="Normal"/>
    <w:rsid w:val="001377B0"/>
    <w:pPr>
      <w:spacing w:before="3"/>
    </w:pPr>
    <w:rPr>
      <w:sz w:val="21"/>
      <w:szCs w:val="21"/>
      <w:lang w:val="en-US"/>
    </w:rPr>
  </w:style>
  <w:style w:type="paragraph" w:customStyle="1" w:styleId="p62">
    <w:name w:val="p62"/>
    <w:basedOn w:val="Normal"/>
    <w:rsid w:val="001377B0"/>
    <w:pPr>
      <w:spacing w:before="50"/>
      <w:ind w:left="636"/>
    </w:pPr>
    <w:rPr>
      <w:rFonts w:ascii="Cambria" w:hAnsi="Cambria"/>
      <w:sz w:val="18"/>
      <w:szCs w:val="18"/>
      <w:lang w:val="en-US"/>
    </w:rPr>
  </w:style>
  <w:style w:type="paragraph" w:customStyle="1" w:styleId="p69">
    <w:name w:val="p69"/>
    <w:basedOn w:val="Normal"/>
    <w:rsid w:val="001377B0"/>
    <w:pPr>
      <w:spacing w:before="83"/>
      <w:ind w:left="105"/>
      <w:jc w:val="both"/>
    </w:pPr>
    <w:rPr>
      <w:sz w:val="18"/>
      <w:szCs w:val="18"/>
      <w:lang w:val="en-US"/>
    </w:rPr>
  </w:style>
  <w:style w:type="paragraph" w:customStyle="1" w:styleId="p70">
    <w:name w:val="p70"/>
    <w:basedOn w:val="Normal"/>
    <w:rsid w:val="001377B0"/>
    <w:pPr>
      <w:spacing w:before="90"/>
      <w:ind w:left="105"/>
      <w:jc w:val="both"/>
    </w:pPr>
    <w:rPr>
      <w:sz w:val="18"/>
      <w:szCs w:val="18"/>
      <w:lang w:val="en-US"/>
    </w:rPr>
  </w:style>
  <w:style w:type="paragraph" w:customStyle="1" w:styleId="p71">
    <w:name w:val="p71"/>
    <w:basedOn w:val="Normal"/>
    <w:rsid w:val="001377B0"/>
    <w:pPr>
      <w:spacing w:before="6"/>
    </w:pPr>
    <w:rPr>
      <w:sz w:val="23"/>
      <w:szCs w:val="23"/>
      <w:lang w:val="en-US"/>
    </w:rPr>
  </w:style>
  <w:style w:type="paragraph" w:customStyle="1" w:styleId="p72">
    <w:name w:val="p72"/>
    <w:basedOn w:val="Normal"/>
    <w:rsid w:val="001377B0"/>
    <w:rPr>
      <w:sz w:val="19"/>
      <w:szCs w:val="19"/>
      <w:lang w:val="en-US"/>
    </w:rPr>
  </w:style>
  <w:style w:type="paragraph" w:customStyle="1" w:styleId="p73">
    <w:name w:val="p73"/>
    <w:basedOn w:val="Normal"/>
    <w:rsid w:val="001377B0"/>
    <w:pPr>
      <w:spacing w:line="150" w:lineRule="atLeast"/>
      <w:ind w:left="21"/>
    </w:pPr>
    <w:rPr>
      <w:sz w:val="15"/>
      <w:szCs w:val="15"/>
      <w:lang w:val="en-US"/>
    </w:rPr>
  </w:style>
  <w:style w:type="paragraph" w:customStyle="1" w:styleId="p74">
    <w:name w:val="p74"/>
    <w:basedOn w:val="Normal"/>
    <w:rsid w:val="001377B0"/>
    <w:pPr>
      <w:spacing w:before="59"/>
      <w:ind w:left="1529"/>
    </w:pPr>
    <w:rPr>
      <w:sz w:val="18"/>
      <w:szCs w:val="18"/>
      <w:lang w:val="en-US"/>
    </w:rPr>
  </w:style>
  <w:style w:type="paragraph" w:customStyle="1" w:styleId="p75">
    <w:name w:val="p75"/>
    <w:basedOn w:val="Normal"/>
    <w:rsid w:val="001377B0"/>
    <w:pPr>
      <w:spacing w:line="200" w:lineRule="atLeast"/>
      <w:ind w:left="77"/>
    </w:pPr>
    <w:rPr>
      <w:sz w:val="18"/>
      <w:szCs w:val="18"/>
      <w:lang w:val="en-US"/>
    </w:rPr>
  </w:style>
  <w:style w:type="paragraph" w:customStyle="1" w:styleId="p76">
    <w:name w:val="p76"/>
    <w:basedOn w:val="Normal"/>
    <w:rsid w:val="001377B0"/>
    <w:pPr>
      <w:spacing w:line="201" w:lineRule="atLeast"/>
      <w:ind w:left="77"/>
    </w:pPr>
    <w:rPr>
      <w:sz w:val="18"/>
      <w:szCs w:val="18"/>
      <w:lang w:val="en-US"/>
    </w:rPr>
  </w:style>
  <w:style w:type="paragraph" w:customStyle="1" w:styleId="p77">
    <w:name w:val="p77"/>
    <w:basedOn w:val="Normal"/>
    <w:rsid w:val="001377B0"/>
    <w:pPr>
      <w:spacing w:before="9"/>
    </w:pPr>
    <w:rPr>
      <w:sz w:val="2"/>
      <w:szCs w:val="2"/>
      <w:lang w:val="en-US"/>
    </w:rPr>
  </w:style>
  <w:style w:type="paragraph" w:customStyle="1" w:styleId="p78">
    <w:name w:val="p78"/>
    <w:basedOn w:val="Normal"/>
    <w:rsid w:val="001377B0"/>
    <w:pPr>
      <w:spacing w:line="150" w:lineRule="atLeast"/>
      <w:ind w:left="273"/>
    </w:pPr>
    <w:rPr>
      <w:sz w:val="15"/>
      <w:szCs w:val="15"/>
      <w:lang w:val="en-US"/>
    </w:rPr>
  </w:style>
  <w:style w:type="paragraph" w:customStyle="1" w:styleId="p79">
    <w:name w:val="p79"/>
    <w:basedOn w:val="Normal"/>
    <w:rsid w:val="001377B0"/>
    <w:pPr>
      <w:spacing w:before="65"/>
      <w:jc w:val="center"/>
    </w:pPr>
    <w:rPr>
      <w:sz w:val="18"/>
      <w:szCs w:val="18"/>
      <w:lang w:val="en-US"/>
    </w:rPr>
  </w:style>
  <w:style w:type="paragraph" w:customStyle="1" w:styleId="p80">
    <w:name w:val="p80"/>
    <w:basedOn w:val="Normal"/>
    <w:rsid w:val="001377B0"/>
    <w:pPr>
      <w:spacing w:line="200" w:lineRule="atLeast"/>
      <w:ind w:left="332"/>
    </w:pPr>
    <w:rPr>
      <w:sz w:val="18"/>
      <w:szCs w:val="18"/>
      <w:lang w:val="en-US"/>
    </w:rPr>
  </w:style>
  <w:style w:type="paragraph" w:customStyle="1" w:styleId="p81">
    <w:name w:val="p81"/>
    <w:basedOn w:val="Normal"/>
    <w:rsid w:val="001377B0"/>
    <w:pPr>
      <w:spacing w:line="201" w:lineRule="atLeast"/>
      <w:ind w:left="332"/>
    </w:pPr>
    <w:rPr>
      <w:sz w:val="18"/>
      <w:szCs w:val="18"/>
      <w:lang w:val="en-US"/>
    </w:rPr>
  </w:style>
  <w:style w:type="paragraph" w:customStyle="1" w:styleId="p82">
    <w:name w:val="p82"/>
    <w:basedOn w:val="Normal"/>
    <w:rsid w:val="001377B0"/>
    <w:pPr>
      <w:ind w:left="77"/>
    </w:pPr>
    <w:rPr>
      <w:sz w:val="18"/>
      <w:szCs w:val="18"/>
      <w:lang w:val="en-US"/>
    </w:rPr>
  </w:style>
  <w:style w:type="paragraph" w:customStyle="1" w:styleId="p83">
    <w:name w:val="p83"/>
    <w:basedOn w:val="Normal"/>
    <w:rsid w:val="001377B0"/>
    <w:pPr>
      <w:spacing w:before="2"/>
    </w:pPr>
    <w:rPr>
      <w:sz w:val="6"/>
      <w:szCs w:val="6"/>
      <w:lang w:val="en-US"/>
    </w:rPr>
  </w:style>
  <w:style w:type="paragraph" w:customStyle="1" w:styleId="p84">
    <w:name w:val="p84"/>
    <w:basedOn w:val="Normal"/>
    <w:rsid w:val="001377B0"/>
    <w:pPr>
      <w:spacing w:line="150" w:lineRule="atLeast"/>
      <w:ind w:left="1010"/>
    </w:pPr>
    <w:rPr>
      <w:sz w:val="15"/>
      <w:szCs w:val="15"/>
      <w:lang w:val="en-US"/>
    </w:rPr>
  </w:style>
  <w:style w:type="paragraph" w:customStyle="1" w:styleId="p85">
    <w:name w:val="p85"/>
    <w:basedOn w:val="Normal"/>
    <w:rsid w:val="001377B0"/>
    <w:pPr>
      <w:spacing w:before="132"/>
      <w:ind w:left="1898"/>
    </w:pPr>
    <w:rPr>
      <w:sz w:val="18"/>
      <w:szCs w:val="18"/>
      <w:lang w:val="en-US"/>
    </w:rPr>
  </w:style>
  <w:style w:type="paragraph" w:customStyle="1" w:styleId="p86">
    <w:name w:val="p86"/>
    <w:basedOn w:val="Normal"/>
    <w:rsid w:val="001377B0"/>
    <w:pPr>
      <w:spacing w:before="53"/>
      <w:ind w:left="240"/>
    </w:pPr>
    <w:rPr>
      <w:sz w:val="18"/>
      <w:szCs w:val="18"/>
      <w:lang w:val="en-US"/>
    </w:rPr>
  </w:style>
  <w:style w:type="paragraph" w:customStyle="1" w:styleId="p87">
    <w:name w:val="p87"/>
    <w:basedOn w:val="Normal"/>
    <w:rsid w:val="001377B0"/>
    <w:rPr>
      <w:sz w:val="9"/>
      <w:szCs w:val="9"/>
      <w:lang w:val="en-US"/>
    </w:rPr>
  </w:style>
  <w:style w:type="paragraph" w:customStyle="1" w:styleId="p88">
    <w:name w:val="p88"/>
    <w:basedOn w:val="Normal"/>
    <w:rsid w:val="001377B0"/>
    <w:pPr>
      <w:spacing w:line="200" w:lineRule="atLeast"/>
      <w:ind w:left="608"/>
    </w:pPr>
    <w:rPr>
      <w:sz w:val="18"/>
      <w:szCs w:val="18"/>
      <w:lang w:val="en-US"/>
    </w:rPr>
  </w:style>
  <w:style w:type="paragraph" w:customStyle="1" w:styleId="p89">
    <w:name w:val="p89"/>
    <w:basedOn w:val="Normal"/>
    <w:rsid w:val="001377B0"/>
    <w:pPr>
      <w:spacing w:line="200" w:lineRule="atLeast"/>
      <w:ind w:left="75"/>
    </w:pPr>
    <w:rPr>
      <w:sz w:val="18"/>
      <w:szCs w:val="18"/>
      <w:lang w:val="en-US"/>
    </w:rPr>
  </w:style>
  <w:style w:type="paragraph" w:customStyle="1" w:styleId="p90">
    <w:name w:val="p90"/>
    <w:basedOn w:val="Normal"/>
    <w:rsid w:val="001377B0"/>
    <w:pPr>
      <w:spacing w:before="5"/>
    </w:pPr>
    <w:rPr>
      <w:sz w:val="18"/>
      <w:szCs w:val="18"/>
      <w:lang w:val="en-US"/>
    </w:rPr>
  </w:style>
  <w:style w:type="paragraph" w:customStyle="1" w:styleId="p91">
    <w:name w:val="p91"/>
    <w:basedOn w:val="Normal"/>
    <w:rsid w:val="001377B0"/>
    <w:pPr>
      <w:spacing w:line="150" w:lineRule="atLeast"/>
      <w:ind w:left="87"/>
    </w:pPr>
    <w:rPr>
      <w:sz w:val="15"/>
      <w:szCs w:val="15"/>
      <w:lang w:val="en-US"/>
    </w:rPr>
  </w:style>
  <w:style w:type="paragraph" w:customStyle="1" w:styleId="p92">
    <w:name w:val="p92"/>
    <w:basedOn w:val="Normal"/>
    <w:rsid w:val="001377B0"/>
    <w:rPr>
      <w:sz w:val="14"/>
      <w:szCs w:val="14"/>
      <w:lang w:val="en-US"/>
    </w:rPr>
  </w:style>
  <w:style w:type="paragraph" w:customStyle="1" w:styleId="p93">
    <w:name w:val="p93"/>
    <w:basedOn w:val="Normal"/>
    <w:rsid w:val="001377B0"/>
    <w:pPr>
      <w:ind w:left="255"/>
    </w:pPr>
    <w:rPr>
      <w:rFonts w:ascii="Cambria" w:hAnsi="Cambria"/>
      <w:sz w:val="18"/>
      <w:szCs w:val="18"/>
      <w:lang w:val="en-US"/>
    </w:rPr>
  </w:style>
  <w:style w:type="paragraph" w:customStyle="1" w:styleId="p94">
    <w:name w:val="p94"/>
    <w:basedOn w:val="Normal"/>
    <w:rsid w:val="001377B0"/>
    <w:pPr>
      <w:spacing w:before="53"/>
      <w:ind w:left="255"/>
      <w:jc w:val="both"/>
    </w:pPr>
    <w:rPr>
      <w:sz w:val="18"/>
      <w:szCs w:val="18"/>
      <w:lang w:val="en-US"/>
    </w:rPr>
  </w:style>
  <w:style w:type="paragraph" w:customStyle="1" w:styleId="p95">
    <w:name w:val="p95"/>
    <w:basedOn w:val="Normal"/>
    <w:rsid w:val="001377B0"/>
    <w:pPr>
      <w:ind w:left="255"/>
      <w:jc w:val="both"/>
    </w:pPr>
    <w:rPr>
      <w:sz w:val="18"/>
      <w:szCs w:val="18"/>
      <w:lang w:val="en-US"/>
    </w:rPr>
  </w:style>
  <w:style w:type="paragraph" w:customStyle="1" w:styleId="p96">
    <w:name w:val="p96"/>
    <w:basedOn w:val="Normal"/>
    <w:rsid w:val="001377B0"/>
    <w:pPr>
      <w:spacing w:before="9"/>
    </w:pPr>
    <w:rPr>
      <w:sz w:val="19"/>
      <w:szCs w:val="19"/>
      <w:lang w:val="en-US"/>
    </w:rPr>
  </w:style>
  <w:style w:type="paragraph" w:customStyle="1" w:styleId="p97">
    <w:name w:val="p97"/>
    <w:basedOn w:val="Normal"/>
    <w:rsid w:val="001377B0"/>
    <w:pPr>
      <w:spacing w:before="9"/>
    </w:pPr>
    <w:rPr>
      <w:sz w:val="16"/>
      <w:szCs w:val="16"/>
      <w:lang w:val="en-US"/>
    </w:rPr>
  </w:style>
  <w:style w:type="paragraph" w:customStyle="1" w:styleId="p98">
    <w:name w:val="p98"/>
    <w:basedOn w:val="Normal"/>
    <w:rsid w:val="001377B0"/>
    <w:pPr>
      <w:spacing w:before="8"/>
    </w:pPr>
    <w:rPr>
      <w:sz w:val="26"/>
      <w:szCs w:val="26"/>
      <w:lang w:val="en-US"/>
    </w:rPr>
  </w:style>
  <w:style w:type="paragraph" w:customStyle="1" w:styleId="p99">
    <w:name w:val="p99"/>
    <w:basedOn w:val="Normal"/>
    <w:rsid w:val="001377B0"/>
    <w:pPr>
      <w:ind w:left="105"/>
      <w:jc w:val="both"/>
    </w:pPr>
    <w:rPr>
      <w:rFonts w:ascii="Cambria" w:hAnsi="Cambria"/>
      <w:sz w:val="18"/>
      <w:szCs w:val="18"/>
      <w:lang w:val="en-US"/>
    </w:rPr>
  </w:style>
  <w:style w:type="paragraph" w:customStyle="1" w:styleId="p100">
    <w:name w:val="p100"/>
    <w:basedOn w:val="Normal"/>
    <w:rsid w:val="001377B0"/>
    <w:pPr>
      <w:spacing w:line="204" w:lineRule="atLeast"/>
      <w:ind w:left="105"/>
      <w:jc w:val="both"/>
    </w:pPr>
    <w:rPr>
      <w:sz w:val="18"/>
      <w:szCs w:val="18"/>
      <w:lang w:val="en-US"/>
    </w:rPr>
  </w:style>
  <w:style w:type="paragraph" w:customStyle="1" w:styleId="p104">
    <w:name w:val="p104"/>
    <w:basedOn w:val="Normal"/>
    <w:rsid w:val="001377B0"/>
    <w:pPr>
      <w:spacing w:before="9"/>
    </w:pPr>
    <w:rPr>
      <w:sz w:val="12"/>
      <w:szCs w:val="12"/>
      <w:lang w:val="en-US"/>
    </w:rPr>
  </w:style>
  <w:style w:type="paragraph" w:customStyle="1" w:styleId="p106">
    <w:name w:val="p106"/>
    <w:basedOn w:val="Normal"/>
    <w:rsid w:val="001377B0"/>
    <w:pPr>
      <w:spacing w:before="144"/>
      <w:ind w:left="105"/>
      <w:jc w:val="both"/>
    </w:pPr>
    <w:rPr>
      <w:sz w:val="18"/>
      <w:szCs w:val="18"/>
      <w:lang w:val="en-US"/>
    </w:rPr>
  </w:style>
  <w:style w:type="paragraph" w:customStyle="1" w:styleId="p107">
    <w:name w:val="p107"/>
    <w:basedOn w:val="Normal"/>
    <w:rsid w:val="001377B0"/>
    <w:pPr>
      <w:spacing w:before="155"/>
      <w:ind w:left="636"/>
    </w:pPr>
    <w:rPr>
      <w:rFonts w:ascii="Cambria" w:hAnsi="Cambria"/>
      <w:sz w:val="18"/>
      <w:szCs w:val="18"/>
      <w:lang w:val="en-US"/>
    </w:rPr>
  </w:style>
  <w:style w:type="paragraph" w:customStyle="1" w:styleId="p108">
    <w:name w:val="p108"/>
    <w:basedOn w:val="Normal"/>
    <w:rsid w:val="001377B0"/>
    <w:pPr>
      <w:spacing w:before="5"/>
      <w:ind w:left="105"/>
      <w:jc w:val="both"/>
    </w:pPr>
    <w:rPr>
      <w:sz w:val="18"/>
      <w:szCs w:val="18"/>
      <w:lang w:val="en-US"/>
    </w:rPr>
  </w:style>
  <w:style w:type="paragraph" w:customStyle="1" w:styleId="p111">
    <w:name w:val="p111"/>
    <w:basedOn w:val="Normal"/>
    <w:rsid w:val="001377B0"/>
    <w:pPr>
      <w:spacing w:before="152"/>
      <w:ind w:left="636"/>
    </w:pPr>
    <w:rPr>
      <w:rFonts w:ascii="Cambria" w:hAnsi="Cambria"/>
      <w:sz w:val="18"/>
      <w:szCs w:val="18"/>
      <w:lang w:val="en-US"/>
    </w:rPr>
  </w:style>
  <w:style w:type="paragraph" w:customStyle="1" w:styleId="p112">
    <w:name w:val="p112"/>
    <w:basedOn w:val="Normal"/>
    <w:rsid w:val="001377B0"/>
    <w:pPr>
      <w:spacing w:before="8"/>
    </w:pPr>
    <w:rPr>
      <w:sz w:val="5"/>
      <w:szCs w:val="5"/>
      <w:lang w:val="en-US"/>
    </w:rPr>
  </w:style>
  <w:style w:type="paragraph" w:customStyle="1" w:styleId="p113">
    <w:name w:val="p113"/>
    <w:basedOn w:val="Normal"/>
    <w:rsid w:val="001377B0"/>
    <w:pPr>
      <w:spacing w:line="150" w:lineRule="atLeast"/>
      <w:ind w:left="251"/>
    </w:pPr>
    <w:rPr>
      <w:sz w:val="15"/>
      <w:szCs w:val="15"/>
      <w:lang w:val="en-US"/>
    </w:rPr>
  </w:style>
  <w:style w:type="paragraph" w:customStyle="1" w:styleId="p114">
    <w:name w:val="p114"/>
    <w:basedOn w:val="Normal"/>
    <w:rsid w:val="001377B0"/>
    <w:pPr>
      <w:spacing w:before="2"/>
    </w:pPr>
    <w:rPr>
      <w:sz w:val="14"/>
      <w:szCs w:val="14"/>
      <w:lang w:val="en-US"/>
    </w:rPr>
  </w:style>
  <w:style w:type="paragraph" w:customStyle="1" w:styleId="p115">
    <w:name w:val="p115"/>
    <w:basedOn w:val="Normal"/>
    <w:rsid w:val="001377B0"/>
    <w:pPr>
      <w:spacing w:before="5"/>
    </w:pPr>
    <w:rPr>
      <w:sz w:val="9"/>
      <w:szCs w:val="9"/>
      <w:lang w:val="en-US"/>
    </w:rPr>
  </w:style>
  <w:style w:type="paragraph" w:customStyle="1" w:styleId="p116">
    <w:name w:val="p116"/>
    <w:basedOn w:val="Normal"/>
    <w:rsid w:val="001377B0"/>
    <w:pPr>
      <w:spacing w:line="150" w:lineRule="atLeast"/>
      <w:ind w:left="101"/>
    </w:pPr>
    <w:rPr>
      <w:sz w:val="15"/>
      <w:szCs w:val="15"/>
      <w:lang w:val="en-US"/>
    </w:rPr>
  </w:style>
  <w:style w:type="paragraph" w:customStyle="1" w:styleId="p117">
    <w:name w:val="p117"/>
    <w:basedOn w:val="Normal"/>
    <w:rsid w:val="001377B0"/>
    <w:pPr>
      <w:spacing w:before="117"/>
      <w:ind w:left="105"/>
      <w:jc w:val="both"/>
    </w:pPr>
    <w:rPr>
      <w:sz w:val="18"/>
      <w:szCs w:val="18"/>
      <w:lang w:val="en-US"/>
    </w:rPr>
  </w:style>
  <w:style w:type="paragraph" w:customStyle="1" w:styleId="p118">
    <w:name w:val="p118"/>
    <w:basedOn w:val="Normal"/>
    <w:rsid w:val="001377B0"/>
    <w:pPr>
      <w:spacing w:before="75"/>
      <w:ind w:left="105"/>
      <w:jc w:val="both"/>
    </w:pPr>
    <w:rPr>
      <w:sz w:val="18"/>
      <w:szCs w:val="18"/>
      <w:lang w:val="en-US"/>
    </w:rPr>
  </w:style>
  <w:style w:type="paragraph" w:customStyle="1" w:styleId="p119">
    <w:name w:val="p119"/>
    <w:basedOn w:val="Normal"/>
    <w:rsid w:val="001377B0"/>
    <w:pPr>
      <w:spacing w:before="155"/>
      <w:ind w:left="744"/>
    </w:pPr>
    <w:rPr>
      <w:rFonts w:ascii="Cambria" w:hAnsi="Cambria"/>
      <w:sz w:val="18"/>
      <w:szCs w:val="18"/>
      <w:lang w:val="en-US"/>
    </w:rPr>
  </w:style>
  <w:style w:type="paragraph" w:customStyle="1" w:styleId="p121">
    <w:name w:val="p121"/>
    <w:basedOn w:val="Normal"/>
    <w:rsid w:val="001377B0"/>
    <w:pPr>
      <w:spacing w:before="8"/>
    </w:pPr>
    <w:rPr>
      <w:sz w:val="20"/>
      <w:lang w:val="en-US"/>
    </w:rPr>
  </w:style>
  <w:style w:type="paragraph" w:customStyle="1" w:styleId="p122">
    <w:name w:val="p122"/>
    <w:basedOn w:val="Normal"/>
    <w:rsid w:val="001377B0"/>
    <w:pPr>
      <w:spacing w:line="150" w:lineRule="atLeast"/>
      <w:ind w:left="123"/>
    </w:pPr>
    <w:rPr>
      <w:sz w:val="15"/>
      <w:szCs w:val="15"/>
      <w:lang w:val="en-US"/>
    </w:rPr>
  </w:style>
  <w:style w:type="paragraph" w:customStyle="1" w:styleId="p123">
    <w:name w:val="p123"/>
    <w:basedOn w:val="Normal"/>
    <w:rsid w:val="001377B0"/>
    <w:pPr>
      <w:spacing w:before="123"/>
      <w:ind w:left="105"/>
      <w:jc w:val="both"/>
    </w:pPr>
    <w:rPr>
      <w:sz w:val="18"/>
      <w:szCs w:val="18"/>
      <w:lang w:val="en-US"/>
    </w:rPr>
  </w:style>
  <w:style w:type="paragraph" w:customStyle="1" w:styleId="p125">
    <w:name w:val="p125"/>
    <w:basedOn w:val="Normal"/>
    <w:rsid w:val="001377B0"/>
    <w:pPr>
      <w:spacing w:before="150"/>
      <w:ind w:left="636"/>
    </w:pPr>
    <w:rPr>
      <w:rFonts w:ascii="Cambria" w:hAnsi="Cambria"/>
      <w:sz w:val="18"/>
      <w:szCs w:val="18"/>
      <w:lang w:val="en-US"/>
    </w:rPr>
  </w:style>
  <w:style w:type="paragraph" w:customStyle="1" w:styleId="p126">
    <w:name w:val="p126"/>
    <w:basedOn w:val="Normal"/>
    <w:rsid w:val="001377B0"/>
    <w:pPr>
      <w:spacing w:before="86"/>
      <w:ind w:left="105"/>
      <w:jc w:val="both"/>
    </w:pPr>
    <w:rPr>
      <w:sz w:val="18"/>
      <w:szCs w:val="18"/>
      <w:lang w:val="en-US"/>
    </w:rPr>
  </w:style>
  <w:style w:type="paragraph" w:customStyle="1" w:styleId="p127">
    <w:name w:val="p127"/>
    <w:basedOn w:val="Normal"/>
    <w:rsid w:val="001377B0"/>
    <w:rPr>
      <w:rFonts w:ascii="Cambria" w:hAnsi="Cambria"/>
      <w:sz w:val="17"/>
      <w:szCs w:val="17"/>
      <w:lang w:val="en-US"/>
    </w:rPr>
  </w:style>
  <w:style w:type="paragraph" w:customStyle="1" w:styleId="p128">
    <w:name w:val="p128"/>
    <w:basedOn w:val="Normal"/>
    <w:rsid w:val="001377B0"/>
    <w:pPr>
      <w:spacing w:before="50"/>
      <w:ind w:left="105"/>
      <w:jc w:val="both"/>
    </w:pPr>
    <w:rPr>
      <w:rFonts w:ascii="Cambria" w:hAnsi="Cambria"/>
      <w:sz w:val="18"/>
      <w:szCs w:val="18"/>
      <w:lang w:val="en-US"/>
    </w:rPr>
  </w:style>
  <w:style w:type="paragraph" w:customStyle="1" w:styleId="p129">
    <w:name w:val="p129"/>
    <w:basedOn w:val="Normal"/>
    <w:rsid w:val="001377B0"/>
    <w:pPr>
      <w:spacing w:before="149"/>
      <w:ind w:left="105"/>
      <w:jc w:val="both"/>
    </w:pPr>
    <w:rPr>
      <w:rFonts w:ascii="Cambria" w:hAnsi="Cambria"/>
      <w:sz w:val="18"/>
      <w:szCs w:val="18"/>
      <w:lang w:val="en-US"/>
    </w:rPr>
  </w:style>
  <w:style w:type="paragraph" w:customStyle="1" w:styleId="p130">
    <w:name w:val="p130"/>
    <w:basedOn w:val="Normal"/>
    <w:rsid w:val="001377B0"/>
    <w:pPr>
      <w:spacing w:before="2"/>
    </w:pPr>
    <w:rPr>
      <w:rFonts w:ascii="Cambria" w:hAnsi="Cambria"/>
      <w:sz w:val="17"/>
      <w:szCs w:val="17"/>
      <w:lang w:val="en-US"/>
    </w:rPr>
  </w:style>
  <w:style w:type="paragraph" w:customStyle="1" w:styleId="p134">
    <w:name w:val="p134"/>
    <w:basedOn w:val="Normal"/>
    <w:rsid w:val="001377B0"/>
    <w:pPr>
      <w:spacing w:before="8"/>
    </w:pPr>
    <w:rPr>
      <w:sz w:val="25"/>
      <w:szCs w:val="25"/>
      <w:lang w:val="en-US"/>
    </w:rPr>
  </w:style>
  <w:style w:type="paragraph" w:customStyle="1" w:styleId="p135">
    <w:name w:val="p135"/>
    <w:basedOn w:val="Normal"/>
    <w:rsid w:val="001377B0"/>
    <w:pPr>
      <w:spacing w:before="155"/>
      <w:ind w:left="105"/>
      <w:jc w:val="both"/>
    </w:pPr>
    <w:rPr>
      <w:rFonts w:ascii="Cambria" w:hAnsi="Cambria"/>
      <w:sz w:val="18"/>
      <w:szCs w:val="18"/>
      <w:lang w:val="en-US"/>
    </w:rPr>
  </w:style>
  <w:style w:type="paragraph" w:customStyle="1" w:styleId="p136">
    <w:name w:val="p136"/>
    <w:basedOn w:val="Normal"/>
    <w:rsid w:val="001377B0"/>
    <w:pPr>
      <w:spacing w:before="104"/>
      <w:ind w:left="105"/>
      <w:jc w:val="both"/>
    </w:pPr>
    <w:rPr>
      <w:rFonts w:ascii="Cambria" w:hAnsi="Cambria"/>
      <w:sz w:val="18"/>
      <w:szCs w:val="18"/>
      <w:lang w:val="en-US"/>
    </w:rPr>
  </w:style>
  <w:style w:type="paragraph" w:customStyle="1" w:styleId="p137">
    <w:name w:val="p137"/>
    <w:basedOn w:val="Normal"/>
    <w:rsid w:val="001377B0"/>
    <w:pPr>
      <w:spacing w:before="9"/>
    </w:pPr>
    <w:rPr>
      <w:sz w:val="26"/>
      <w:szCs w:val="26"/>
      <w:lang w:val="en-US"/>
    </w:rPr>
  </w:style>
  <w:style w:type="paragraph" w:customStyle="1" w:styleId="p138">
    <w:name w:val="p138"/>
    <w:basedOn w:val="Normal"/>
    <w:rsid w:val="001377B0"/>
    <w:pPr>
      <w:spacing w:before="152" w:line="206" w:lineRule="atLeast"/>
      <w:ind w:left="105"/>
      <w:jc w:val="both"/>
    </w:pPr>
    <w:rPr>
      <w:rFonts w:ascii="Cambria" w:hAnsi="Cambria"/>
      <w:sz w:val="18"/>
      <w:szCs w:val="18"/>
      <w:lang w:val="en-US"/>
    </w:rPr>
  </w:style>
  <w:style w:type="paragraph" w:customStyle="1" w:styleId="p140">
    <w:name w:val="p140"/>
    <w:basedOn w:val="Normal"/>
    <w:rsid w:val="001377B0"/>
    <w:pPr>
      <w:spacing w:before="5"/>
    </w:pPr>
    <w:rPr>
      <w:sz w:val="15"/>
      <w:szCs w:val="15"/>
      <w:lang w:val="en-US"/>
    </w:rPr>
  </w:style>
  <w:style w:type="paragraph" w:customStyle="1" w:styleId="p143">
    <w:name w:val="p143"/>
    <w:basedOn w:val="Normal"/>
    <w:rsid w:val="001377B0"/>
    <w:pPr>
      <w:spacing w:before="9"/>
    </w:pPr>
    <w:rPr>
      <w:sz w:val="15"/>
      <w:szCs w:val="15"/>
      <w:lang w:val="en-US"/>
    </w:rPr>
  </w:style>
  <w:style w:type="paragraph" w:customStyle="1" w:styleId="p144">
    <w:name w:val="p144"/>
    <w:basedOn w:val="Normal"/>
    <w:rsid w:val="001377B0"/>
    <w:pPr>
      <w:spacing w:before="9"/>
    </w:pPr>
    <w:rPr>
      <w:rFonts w:ascii="Cambria" w:hAnsi="Cambria"/>
      <w:sz w:val="12"/>
      <w:szCs w:val="12"/>
      <w:lang w:val="en-US"/>
    </w:rPr>
  </w:style>
  <w:style w:type="paragraph" w:customStyle="1" w:styleId="p145">
    <w:name w:val="p145"/>
    <w:basedOn w:val="Normal"/>
    <w:rsid w:val="001377B0"/>
    <w:pPr>
      <w:spacing w:before="5"/>
    </w:pPr>
    <w:rPr>
      <w:sz w:val="25"/>
      <w:szCs w:val="25"/>
      <w:lang w:val="en-US"/>
    </w:rPr>
  </w:style>
  <w:style w:type="paragraph" w:customStyle="1" w:styleId="p146">
    <w:name w:val="p146"/>
    <w:basedOn w:val="Normal"/>
    <w:rsid w:val="001377B0"/>
    <w:pPr>
      <w:ind w:left="1758"/>
    </w:pPr>
    <w:rPr>
      <w:sz w:val="18"/>
      <w:szCs w:val="18"/>
      <w:lang w:val="en-US"/>
    </w:rPr>
  </w:style>
  <w:style w:type="paragraph" w:customStyle="1" w:styleId="p147">
    <w:name w:val="p147"/>
    <w:basedOn w:val="Normal"/>
    <w:rsid w:val="001377B0"/>
    <w:pPr>
      <w:ind w:left="237" w:hanging="29"/>
    </w:pPr>
    <w:rPr>
      <w:sz w:val="18"/>
      <w:szCs w:val="18"/>
      <w:lang w:val="en-US"/>
    </w:rPr>
  </w:style>
  <w:style w:type="paragraph" w:customStyle="1" w:styleId="p148">
    <w:name w:val="p148"/>
    <w:basedOn w:val="Normal"/>
    <w:rsid w:val="001377B0"/>
    <w:pPr>
      <w:spacing w:before="102"/>
      <w:jc w:val="center"/>
    </w:pPr>
    <w:rPr>
      <w:sz w:val="18"/>
      <w:szCs w:val="18"/>
      <w:lang w:val="en-US"/>
    </w:rPr>
  </w:style>
  <w:style w:type="paragraph" w:customStyle="1" w:styleId="p149">
    <w:name w:val="p149"/>
    <w:basedOn w:val="Normal"/>
    <w:rsid w:val="001377B0"/>
    <w:pPr>
      <w:spacing w:before="102"/>
      <w:ind w:left="537"/>
    </w:pPr>
    <w:rPr>
      <w:sz w:val="18"/>
      <w:szCs w:val="18"/>
      <w:lang w:val="en-US"/>
    </w:rPr>
  </w:style>
  <w:style w:type="paragraph" w:customStyle="1" w:styleId="p150">
    <w:name w:val="p150"/>
    <w:basedOn w:val="Normal"/>
    <w:rsid w:val="001377B0"/>
    <w:pPr>
      <w:spacing w:before="60"/>
      <w:ind w:left="77"/>
    </w:pPr>
    <w:rPr>
      <w:sz w:val="18"/>
      <w:szCs w:val="18"/>
      <w:lang w:val="en-US"/>
    </w:rPr>
  </w:style>
  <w:style w:type="paragraph" w:customStyle="1" w:styleId="p151">
    <w:name w:val="p151"/>
    <w:basedOn w:val="Normal"/>
    <w:rsid w:val="001377B0"/>
    <w:pPr>
      <w:spacing w:before="98"/>
      <w:ind w:left="77"/>
    </w:pPr>
    <w:rPr>
      <w:sz w:val="18"/>
      <w:szCs w:val="18"/>
      <w:lang w:val="en-US"/>
    </w:rPr>
  </w:style>
  <w:style w:type="paragraph" w:customStyle="1" w:styleId="p152">
    <w:name w:val="p152"/>
    <w:basedOn w:val="Normal"/>
    <w:rsid w:val="001377B0"/>
    <w:pPr>
      <w:spacing w:before="9"/>
    </w:pPr>
    <w:rPr>
      <w:sz w:val="13"/>
      <w:szCs w:val="13"/>
      <w:lang w:val="en-US"/>
    </w:rPr>
  </w:style>
  <w:style w:type="paragraph" w:customStyle="1" w:styleId="p153">
    <w:name w:val="p153"/>
    <w:basedOn w:val="Normal"/>
    <w:rsid w:val="001377B0"/>
    <w:pPr>
      <w:spacing w:before="156"/>
      <w:ind w:left="105"/>
      <w:jc w:val="both"/>
    </w:pPr>
    <w:rPr>
      <w:rFonts w:ascii="Cambria" w:hAnsi="Cambria"/>
      <w:sz w:val="18"/>
      <w:szCs w:val="18"/>
      <w:lang w:val="en-US"/>
    </w:rPr>
  </w:style>
  <w:style w:type="paragraph" w:customStyle="1" w:styleId="p156">
    <w:name w:val="p156"/>
    <w:basedOn w:val="Normal"/>
    <w:rsid w:val="001377B0"/>
    <w:pPr>
      <w:spacing w:before="6"/>
    </w:pPr>
    <w:rPr>
      <w:sz w:val="14"/>
      <w:szCs w:val="14"/>
      <w:lang w:val="en-US"/>
    </w:rPr>
  </w:style>
  <w:style w:type="paragraph" w:customStyle="1" w:styleId="p157">
    <w:name w:val="p157"/>
    <w:basedOn w:val="Normal"/>
    <w:rsid w:val="001377B0"/>
    <w:pPr>
      <w:spacing w:line="150" w:lineRule="atLeast"/>
      <w:ind w:left="264"/>
    </w:pPr>
    <w:rPr>
      <w:sz w:val="15"/>
      <w:szCs w:val="15"/>
      <w:lang w:val="en-US"/>
    </w:rPr>
  </w:style>
  <w:style w:type="paragraph" w:customStyle="1" w:styleId="p158">
    <w:name w:val="p158"/>
    <w:basedOn w:val="Normal"/>
    <w:rsid w:val="001377B0"/>
    <w:pPr>
      <w:spacing w:before="6"/>
    </w:pPr>
    <w:rPr>
      <w:sz w:val="23"/>
      <w:szCs w:val="23"/>
      <w:lang w:val="en-US"/>
    </w:rPr>
  </w:style>
  <w:style w:type="paragraph" w:customStyle="1" w:styleId="p159">
    <w:name w:val="p159"/>
    <w:basedOn w:val="Normal"/>
    <w:rsid w:val="001377B0"/>
    <w:pPr>
      <w:ind w:left="698" w:firstLine="285"/>
    </w:pPr>
    <w:rPr>
      <w:sz w:val="18"/>
      <w:szCs w:val="18"/>
      <w:lang w:val="en-US"/>
    </w:rPr>
  </w:style>
  <w:style w:type="paragraph" w:customStyle="1" w:styleId="p160">
    <w:name w:val="p160"/>
    <w:basedOn w:val="Normal"/>
    <w:rsid w:val="001377B0"/>
    <w:pPr>
      <w:spacing w:before="3"/>
    </w:pPr>
    <w:rPr>
      <w:sz w:val="13"/>
      <w:szCs w:val="13"/>
      <w:lang w:val="en-US"/>
    </w:rPr>
  </w:style>
  <w:style w:type="paragraph" w:customStyle="1" w:styleId="p161">
    <w:name w:val="p161"/>
    <w:basedOn w:val="Normal"/>
    <w:rsid w:val="001377B0"/>
    <w:pPr>
      <w:spacing w:line="150" w:lineRule="atLeast"/>
      <w:ind w:left="329"/>
    </w:pPr>
    <w:rPr>
      <w:sz w:val="15"/>
      <w:szCs w:val="15"/>
      <w:lang w:val="en-US"/>
    </w:rPr>
  </w:style>
  <w:style w:type="paragraph" w:customStyle="1" w:styleId="p162">
    <w:name w:val="p162"/>
    <w:basedOn w:val="Normal"/>
    <w:rsid w:val="001377B0"/>
    <w:pPr>
      <w:spacing w:before="2"/>
    </w:pPr>
    <w:rPr>
      <w:sz w:val="23"/>
      <w:szCs w:val="23"/>
      <w:lang w:val="en-US"/>
    </w:rPr>
  </w:style>
  <w:style w:type="paragraph" w:customStyle="1" w:styleId="p163">
    <w:name w:val="p163"/>
    <w:basedOn w:val="Normal"/>
    <w:rsid w:val="001377B0"/>
    <w:pPr>
      <w:ind w:left="698"/>
    </w:pPr>
    <w:rPr>
      <w:sz w:val="18"/>
      <w:szCs w:val="18"/>
      <w:lang w:val="en-US"/>
    </w:rPr>
  </w:style>
  <w:style w:type="paragraph" w:customStyle="1" w:styleId="p164">
    <w:name w:val="p164"/>
    <w:basedOn w:val="Normal"/>
    <w:rsid w:val="001377B0"/>
    <w:pPr>
      <w:spacing w:before="2"/>
    </w:pPr>
    <w:rPr>
      <w:sz w:val="15"/>
      <w:szCs w:val="15"/>
      <w:lang w:val="en-US"/>
    </w:rPr>
  </w:style>
  <w:style w:type="paragraph" w:customStyle="1" w:styleId="p165">
    <w:name w:val="p165"/>
    <w:basedOn w:val="Normal"/>
    <w:rsid w:val="001377B0"/>
    <w:pPr>
      <w:spacing w:line="150" w:lineRule="atLeast"/>
      <w:ind w:left="119"/>
    </w:pPr>
    <w:rPr>
      <w:sz w:val="15"/>
      <w:szCs w:val="15"/>
      <w:lang w:val="en-US"/>
    </w:rPr>
  </w:style>
  <w:style w:type="paragraph" w:customStyle="1" w:styleId="p166">
    <w:name w:val="p166"/>
    <w:basedOn w:val="Normal"/>
    <w:rsid w:val="001377B0"/>
    <w:pPr>
      <w:spacing w:before="8"/>
    </w:pPr>
    <w:rPr>
      <w:sz w:val="8"/>
      <w:szCs w:val="8"/>
      <w:lang w:val="en-US"/>
    </w:rPr>
  </w:style>
  <w:style w:type="paragraph" w:customStyle="1" w:styleId="p167">
    <w:name w:val="p167"/>
    <w:basedOn w:val="Normal"/>
    <w:rsid w:val="001377B0"/>
    <w:pPr>
      <w:spacing w:line="150" w:lineRule="atLeast"/>
      <w:ind w:left="471"/>
    </w:pPr>
    <w:rPr>
      <w:sz w:val="15"/>
      <w:szCs w:val="15"/>
      <w:lang w:val="en-US"/>
    </w:rPr>
  </w:style>
  <w:style w:type="paragraph" w:customStyle="1" w:styleId="p168">
    <w:name w:val="p168"/>
    <w:basedOn w:val="Normal"/>
    <w:rsid w:val="001377B0"/>
    <w:pPr>
      <w:spacing w:before="3"/>
    </w:pPr>
    <w:rPr>
      <w:sz w:val="14"/>
      <w:szCs w:val="14"/>
      <w:lang w:val="en-US"/>
    </w:rPr>
  </w:style>
  <w:style w:type="paragraph" w:customStyle="1" w:styleId="p169">
    <w:name w:val="p169"/>
    <w:basedOn w:val="Normal"/>
    <w:rsid w:val="001377B0"/>
    <w:pPr>
      <w:ind w:left="645"/>
    </w:pPr>
    <w:rPr>
      <w:rFonts w:ascii="Cambria" w:hAnsi="Cambria"/>
      <w:sz w:val="18"/>
      <w:szCs w:val="18"/>
      <w:lang w:val="en-US"/>
    </w:rPr>
  </w:style>
  <w:style w:type="paragraph" w:customStyle="1" w:styleId="p170">
    <w:name w:val="p170"/>
    <w:basedOn w:val="Normal"/>
    <w:rsid w:val="001377B0"/>
    <w:pPr>
      <w:spacing w:before="2"/>
    </w:pPr>
    <w:rPr>
      <w:rFonts w:ascii="Cambria" w:hAnsi="Cambria"/>
      <w:sz w:val="17"/>
      <w:szCs w:val="17"/>
      <w:lang w:val="en-US"/>
    </w:rPr>
  </w:style>
  <w:style w:type="character" w:customStyle="1" w:styleId="s1">
    <w:name w:val="s1"/>
    <w:rsid w:val="001377B0"/>
    <w:rPr>
      <w:spacing w:val="-2"/>
      <w:u w:val="single"/>
    </w:rPr>
  </w:style>
  <w:style w:type="character" w:customStyle="1" w:styleId="s2">
    <w:name w:val="s2"/>
    <w:rsid w:val="001377B0"/>
    <w:rPr>
      <w:spacing w:val="2"/>
      <w:u w:val="single"/>
    </w:rPr>
  </w:style>
  <w:style w:type="character" w:customStyle="1" w:styleId="s3">
    <w:name w:val="s3"/>
    <w:rsid w:val="001377B0"/>
    <w:rPr>
      <w:u w:val="single"/>
    </w:rPr>
  </w:style>
  <w:style w:type="character" w:customStyle="1" w:styleId="s4">
    <w:name w:val="s4"/>
    <w:rsid w:val="001377B0"/>
    <w:rPr>
      <w:spacing w:val="-2"/>
    </w:rPr>
  </w:style>
  <w:style w:type="character" w:customStyle="1" w:styleId="s5">
    <w:name w:val="s5"/>
    <w:rsid w:val="001377B0"/>
    <w:rPr>
      <w:spacing w:val="2"/>
    </w:rPr>
  </w:style>
  <w:style w:type="character" w:customStyle="1" w:styleId="s6">
    <w:name w:val="s6"/>
    <w:rsid w:val="001377B0"/>
    <w:rPr>
      <w:spacing w:val="72"/>
    </w:rPr>
  </w:style>
  <w:style w:type="character" w:customStyle="1" w:styleId="s7">
    <w:name w:val="s7"/>
    <w:rsid w:val="001377B0"/>
    <w:rPr>
      <w:spacing w:val="12"/>
    </w:rPr>
  </w:style>
  <w:style w:type="character" w:customStyle="1" w:styleId="s8">
    <w:name w:val="s8"/>
    <w:rsid w:val="001377B0"/>
    <w:rPr>
      <w:spacing w:val="14"/>
    </w:rPr>
  </w:style>
  <w:style w:type="character" w:customStyle="1" w:styleId="s9">
    <w:name w:val="s9"/>
    <w:rsid w:val="001377B0"/>
    <w:rPr>
      <w:spacing w:val="75"/>
    </w:rPr>
  </w:style>
  <w:style w:type="character" w:customStyle="1" w:styleId="s10">
    <w:name w:val="s10"/>
    <w:rsid w:val="001377B0"/>
    <w:rPr>
      <w:spacing w:val="24"/>
    </w:rPr>
  </w:style>
  <w:style w:type="character" w:customStyle="1" w:styleId="s11">
    <w:name w:val="s11"/>
    <w:rsid w:val="001377B0"/>
    <w:rPr>
      <w:spacing w:val="26"/>
    </w:rPr>
  </w:style>
  <w:style w:type="character" w:customStyle="1" w:styleId="s12">
    <w:name w:val="s12"/>
    <w:rsid w:val="001377B0"/>
    <w:rPr>
      <w:spacing w:val="60"/>
    </w:rPr>
  </w:style>
  <w:style w:type="character" w:customStyle="1" w:styleId="s13">
    <w:name w:val="s13"/>
    <w:rsid w:val="001377B0"/>
    <w:rPr>
      <w:spacing w:val="32"/>
    </w:rPr>
  </w:style>
  <w:style w:type="character" w:customStyle="1" w:styleId="s14">
    <w:name w:val="s14"/>
    <w:rsid w:val="001377B0"/>
    <w:rPr>
      <w:spacing w:val="30"/>
    </w:rPr>
  </w:style>
  <w:style w:type="character" w:customStyle="1" w:styleId="s15">
    <w:name w:val="s15"/>
    <w:rsid w:val="001377B0"/>
    <w:rPr>
      <w:spacing w:val="68"/>
    </w:rPr>
  </w:style>
  <w:style w:type="character" w:customStyle="1" w:styleId="s16">
    <w:name w:val="s16"/>
    <w:rsid w:val="001377B0"/>
    <w:rPr>
      <w:spacing w:val="36"/>
    </w:rPr>
  </w:style>
  <w:style w:type="character" w:customStyle="1" w:styleId="s17">
    <w:name w:val="s17"/>
    <w:rsid w:val="001377B0"/>
    <w:rPr>
      <w:spacing w:val="33"/>
    </w:rPr>
  </w:style>
  <w:style w:type="character" w:customStyle="1" w:styleId="s18">
    <w:name w:val="s18"/>
    <w:rsid w:val="001377B0"/>
    <w:rPr>
      <w:spacing w:val="48"/>
    </w:rPr>
  </w:style>
  <w:style w:type="character" w:customStyle="1" w:styleId="s19">
    <w:name w:val="s19"/>
    <w:rsid w:val="001377B0"/>
    <w:rPr>
      <w:spacing w:val="27"/>
    </w:rPr>
  </w:style>
  <w:style w:type="character" w:customStyle="1" w:styleId="s20">
    <w:name w:val="s20"/>
    <w:rsid w:val="001377B0"/>
    <w:rPr>
      <w:spacing w:val="29"/>
    </w:rPr>
  </w:style>
  <w:style w:type="character" w:customStyle="1" w:styleId="s21">
    <w:name w:val="s21"/>
    <w:rsid w:val="001377B0"/>
    <w:rPr>
      <w:spacing w:val="63"/>
    </w:rPr>
  </w:style>
  <w:style w:type="character" w:customStyle="1" w:styleId="s22">
    <w:name w:val="s22"/>
    <w:rsid w:val="001377B0"/>
    <w:rPr>
      <w:spacing w:val="8"/>
    </w:rPr>
  </w:style>
  <w:style w:type="character" w:customStyle="1" w:styleId="s23">
    <w:name w:val="s23"/>
    <w:rsid w:val="001377B0"/>
    <w:rPr>
      <w:spacing w:val="11"/>
    </w:rPr>
  </w:style>
  <w:style w:type="character" w:customStyle="1" w:styleId="s24">
    <w:name w:val="s24"/>
    <w:rsid w:val="001377B0"/>
    <w:rPr>
      <w:spacing w:val="6"/>
    </w:rPr>
  </w:style>
  <w:style w:type="character" w:customStyle="1" w:styleId="s25">
    <w:name w:val="s25"/>
    <w:rsid w:val="001377B0"/>
    <w:rPr>
      <w:spacing w:val="9"/>
    </w:rPr>
  </w:style>
  <w:style w:type="character" w:customStyle="1" w:styleId="s26">
    <w:name w:val="s26"/>
    <w:rsid w:val="001377B0"/>
    <w:rPr>
      <w:spacing w:val="3"/>
    </w:rPr>
  </w:style>
  <w:style w:type="character" w:customStyle="1" w:styleId="s27">
    <w:name w:val="s27"/>
    <w:rsid w:val="001377B0"/>
    <w:rPr>
      <w:spacing w:val="53"/>
    </w:rPr>
  </w:style>
  <w:style w:type="character" w:customStyle="1" w:styleId="s28">
    <w:name w:val="s28"/>
    <w:rsid w:val="001377B0"/>
    <w:rPr>
      <w:spacing w:val="54"/>
    </w:rPr>
  </w:style>
  <w:style w:type="character" w:customStyle="1" w:styleId="s29">
    <w:name w:val="s29"/>
    <w:rsid w:val="001377B0"/>
    <w:rPr>
      <w:spacing w:val="17"/>
    </w:rPr>
  </w:style>
  <w:style w:type="character" w:customStyle="1" w:styleId="s30">
    <w:name w:val="s30"/>
    <w:rsid w:val="001377B0"/>
    <w:rPr>
      <w:spacing w:val="15"/>
    </w:rPr>
  </w:style>
  <w:style w:type="character" w:customStyle="1" w:styleId="s31">
    <w:name w:val="s31"/>
    <w:rsid w:val="001377B0"/>
    <w:rPr>
      <w:spacing w:val="18"/>
    </w:rPr>
  </w:style>
  <w:style w:type="character" w:customStyle="1" w:styleId="s32">
    <w:name w:val="s32"/>
    <w:rsid w:val="001377B0"/>
    <w:rPr>
      <w:spacing w:val="45"/>
    </w:rPr>
  </w:style>
  <w:style w:type="character" w:customStyle="1" w:styleId="s33">
    <w:name w:val="s33"/>
    <w:rsid w:val="001377B0"/>
    <w:rPr>
      <w:spacing w:val="5"/>
    </w:rPr>
  </w:style>
  <w:style w:type="character" w:customStyle="1" w:styleId="s34">
    <w:name w:val="s34"/>
    <w:rsid w:val="001377B0"/>
    <w:rPr>
      <w:spacing w:val="-12"/>
    </w:rPr>
  </w:style>
  <w:style w:type="character" w:customStyle="1" w:styleId="s35">
    <w:name w:val="s35"/>
    <w:rsid w:val="001377B0"/>
    <w:rPr>
      <w:spacing w:val="38"/>
    </w:rPr>
  </w:style>
  <w:style w:type="character" w:customStyle="1" w:styleId="s36">
    <w:name w:val="s36"/>
    <w:rsid w:val="001377B0"/>
    <w:rPr>
      <w:spacing w:val="35"/>
    </w:rPr>
  </w:style>
  <w:style w:type="character" w:customStyle="1" w:styleId="s37">
    <w:name w:val="s37"/>
    <w:rsid w:val="001377B0"/>
    <w:rPr>
      <w:spacing w:val="20"/>
    </w:rPr>
  </w:style>
  <w:style w:type="character" w:customStyle="1" w:styleId="s38">
    <w:name w:val="s38"/>
    <w:rsid w:val="001377B0"/>
    <w:rPr>
      <w:spacing w:val="-3"/>
    </w:rPr>
  </w:style>
  <w:style w:type="character" w:customStyle="1" w:styleId="s39">
    <w:name w:val="s39"/>
    <w:rsid w:val="001377B0"/>
    <w:rPr>
      <w:rFonts w:ascii="Tahoma" w:hAnsi="Tahoma" w:cs="Tahoma" w:hint="default"/>
      <w:sz w:val="18"/>
      <w:szCs w:val="18"/>
    </w:rPr>
  </w:style>
  <w:style w:type="character" w:customStyle="1" w:styleId="s40">
    <w:name w:val="s40"/>
    <w:rsid w:val="001377B0"/>
    <w:rPr>
      <w:rFonts w:ascii="Tahoma" w:hAnsi="Tahoma" w:cs="Tahoma" w:hint="default"/>
      <w:spacing w:val="11"/>
      <w:sz w:val="18"/>
      <w:szCs w:val="18"/>
    </w:rPr>
  </w:style>
  <w:style w:type="character" w:customStyle="1" w:styleId="s41">
    <w:name w:val="s41"/>
    <w:rsid w:val="001377B0"/>
    <w:rPr>
      <w:spacing w:val="21"/>
    </w:rPr>
  </w:style>
  <w:style w:type="character" w:customStyle="1" w:styleId="s42">
    <w:name w:val="s42"/>
    <w:rsid w:val="001377B0"/>
    <w:rPr>
      <w:spacing w:val="59"/>
    </w:rPr>
  </w:style>
  <w:style w:type="character" w:customStyle="1" w:styleId="s43">
    <w:name w:val="s43"/>
    <w:rsid w:val="001377B0"/>
    <w:rPr>
      <w:spacing w:val="23"/>
    </w:rPr>
  </w:style>
  <w:style w:type="character" w:customStyle="1" w:styleId="s44">
    <w:name w:val="s44"/>
    <w:rsid w:val="001377B0"/>
    <w:rPr>
      <w:spacing w:val="51"/>
    </w:rPr>
  </w:style>
  <w:style w:type="character" w:customStyle="1" w:styleId="s45">
    <w:name w:val="s45"/>
    <w:rsid w:val="001377B0"/>
    <w:rPr>
      <w:spacing w:val="41"/>
    </w:rPr>
  </w:style>
  <w:style w:type="character" w:customStyle="1" w:styleId="s46">
    <w:name w:val="s46"/>
    <w:rsid w:val="001377B0"/>
    <w:rPr>
      <w:spacing w:val="42"/>
    </w:rPr>
  </w:style>
  <w:style w:type="character" w:customStyle="1" w:styleId="s47">
    <w:name w:val="s47"/>
    <w:rsid w:val="001377B0"/>
    <w:rPr>
      <w:spacing w:val="39"/>
    </w:rPr>
  </w:style>
  <w:style w:type="character" w:customStyle="1" w:styleId="s48">
    <w:name w:val="s48"/>
    <w:rsid w:val="001377B0"/>
    <w:rPr>
      <w:spacing w:val="47"/>
    </w:rPr>
  </w:style>
  <w:style w:type="character" w:customStyle="1" w:styleId="s49">
    <w:name w:val="s49"/>
    <w:rsid w:val="001377B0"/>
    <w:rPr>
      <w:spacing w:val="-5"/>
    </w:rPr>
  </w:style>
  <w:style w:type="character" w:customStyle="1" w:styleId="s50">
    <w:name w:val="s50"/>
    <w:rsid w:val="001377B0"/>
    <w:rPr>
      <w:spacing w:val="44"/>
    </w:rPr>
  </w:style>
  <w:style w:type="character" w:customStyle="1" w:styleId="s51">
    <w:name w:val="s51"/>
    <w:rsid w:val="001377B0"/>
    <w:rPr>
      <w:spacing w:val="65"/>
    </w:rPr>
  </w:style>
  <w:style w:type="character" w:customStyle="1" w:styleId="s52">
    <w:name w:val="s52"/>
    <w:rsid w:val="001377B0"/>
    <w:rPr>
      <w:spacing w:val="78"/>
    </w:rPr>
  </w:style>
  <w:style w:type="character" w:customStyle="1" w:styleId="s53">
    <w:name w:val="s53"/>
    <w:rsid w:val="001377B0"/>
    <w:rPr>
      <w:spacing w:val="69"/>
    </w:rPr>
  </w:style>
  <w:style w:type="character" w:customStyle="1" w:styleId="s54">
    <w:name w:val="s54"/>
    <w:rsid w:val="001377B0"/>
    <w:rPr>
      <w:spacing w:val="57"/>
    </w:rPr>
  </w:style>
  <w:style w:type="character" w:customStyle="1" w:styleId="s55">
    <w:name w:val="s55"/>
    <w:rsid w:val="001377B0"/>
    <w:rPr>
      <w:spacing w:val="71"/>
    </w:rPr>
  </w:style>
  <w:style w:type="character" w:customStyle="1" w:styleId="s56">
    <w:name w:val="s56"/>
    <w:rsid w:val="001377B0"/>
    <w:rPr>
      <w:spacing w:val="87"/>
    </w:rPr>
  </w:style>
  <w:style w:type="character" w:customStyle="1" w:styleId="s57">
    <w:name w:val="s57"/>
    <w:rsid w:val="001377B0"/>
    <w:rPr>
      <w:spacing w:val="80"/>
    </w:rPr>
  </w:style>
  <w:style w:type="character" w:customStyle="1" w:styleId="s58">
    <w:name w:val="s58"/>
    <w:rsid w:val="001377B0"/>
    <w:rPr>
      <w:rFonts w:ascii="Times New Roman" w:hAnsi="Times New Roman" w:cs="Times New Roman" w:hint="default"/>
      <w:position w:val="3079"/>
      <w:sz w:val="12"/>
      <w:szCs w:val="12"/>
    </w:rPr>
  </w:style>
  <w:style w:type="character" w:customStyle="1" w:styleId="s59">
    <w:name w:val="s59"/>
    <w:rsid w:val="001377B0"/>
    <w:rPr>
      <w:spacing w:val="-5"/>
      <w:u w:val="single"/>
    </w:rPr>
  </w:style>
  <w:style w:type="character" w:customStyle="1" w:styleId="s60">
    <w:name w:val="s60"/>
    <w:rsid w:val="001377B0"/>
    <w:rPr>
      <w:spacing w:val="86"/>
    </w:rPr>
  </w:style>
  <w:style w:type="character" w:customStyle="1" w:styleId="s61">
    <w:name w:val="s61"/>
    <w:rsid w:val="001377B0"/>
    <w:rPr>
      <w:spacing w:val="83"/>
    </w:rPr>
  </w:style>
  <w:style w:type="character" w:customStyle="1" w:styleId="s62">
    <w:name w:val="s62"/>
    <w:rsid w:val="001377B0"/>
    <w:rPr>
      <w:spacing w:val="-3"/>
      <w:u w:val="single"/>
    </w:rPr>
  </w:style>
  <w:style w:type="character" w:customStyle="1" w:styleId="s63">
    <w:name w:val="s63"/>
    <w:rsid w:val="001377B0"/>
    <w:rPr>
      <w:spacing w:val="24"/>
      <w:u w:val="single"/>
    </w:rPr>
  </w:style>
  <w:style w:type="character" w:customStyle="1" w:styleId="s64">
    <w:name w:val="s64"/>
    <w:rsid w:val="001377B0"/>
    <w:rPr>
      <w:spacing w:val="5"/>
      <w:u w:val="single"/>
    </w:rPr>
  </w:style>
  <w:style w:type="character" w:customStyle="1" w:styleId="s65">
    <w:name w:val="s65"/>
    <w:rsid w:val="001377B0"/>
    <w:rPr>
      <w:spacing w:val="29"/>
      <w:u w:val="single"/>
    </w:rPr>
  </w:style>
  <w:style w:type="character" w:customStyle="1" w:styleId="s66">
    <w:name w:val="s66"/>
    <w:rsid w:val="001377B0"/>
    <w:rPr>
      <w:spacing w:val="30"/>
      <w:u w:val="single"/>
    </w:rPr>
  </w:style>
  <w:style w:type="character" w:customStyle="1" w:styleId="s67">
    <w:name w:val="s67"/>
    <w:rsid w:val="001377B0"/>
    <w:rPr>
      <w:spacing w:val="3"/>
      <w:u w:val="single"/>
    </w:rPr>
  </w:style>
  <w:style w:type="character" w:customStyle="1" w:styleId="s68">
    <w:name w:val="s68"/>
    <w:rsid w:val="001377B0"/>
    <w:rPr>
      <w:spacing w:val="-6"/>
    </w:rPr>
  </w:style>
  <w:style w:type="character" w:customStyle="1" w:styleId="s69">
    <w:name w:val="s69"/>
    <w:rsid w:val="001377B0"/>
    <w:rPr>
      <w:spacing w:val="11"/>
      <w:u w:val="single"/>
    </w:rPr>
  </w:style>
  <w:style w:type="character" w:customStyle="1" w:styleId="s70">
    <w:name w:val="s70"/>
    <w:rsid w:val="001377B0"/>
    <w:rPr>
      <w:spacing w:val="33"/>
      <w:u w:val="single"/>
    </w:rPr>
  </w:style>
  <w:style w:type="character" w:customStyle="1" w:styleId="s71">
    <w:name w:val="s71"/>
    <w:rsid w:val="001377B0"/>
    <w:rPr>
      <w:spacing w:val="-11"/>
    </w:rPr>
  </w:style>
  <w:style w:type="paragraph" w:customStyle="1" w:styleId="p17">
    <w:name w:val="p17"/>
    <w:basedOn w:val="Normal"/>
    <w:rsid w:val="001377B0"/>
    <w:pPr>
      <w:spacing w:before="191"/>
      <w:jc w:val="center"/>
    </w:pPr>
    <w:rPr>
      <w:rFonts w:ascii="Arial" w:hAnsi="Arial" w:cs="Arial"/>
      <w:sz w:val="17"/>
      <w:szCs w:val="17"/>
      <w:lang w:val="en-US"/>
    </w:rPr>
  </w:style>
  <w:style w:type="paragraph" w:customStyle="1" w:styleId="p18">
    <w:name w:val="p18"/>
    <w:basedOn w:val="Normal"/>
    <w:rsid w:val="001377B0"/>
    <w:pPr>
      <w:spacing w:before="179"/>
      <w:jc w:val="center"/>
    </w:pPr>
    <w:rPr>
      <w:rFonts w:ascii="Arial" w:hAnsi="Arial" w:cs="Arial"/>
      <w:sz w:val="17"/>
      <w:szCs w:val="17"/>
      <w:lang w:val="en-US"/>
    </w:rPr>
  </w:style>
  <w:style w:type="paragraph" w:customStyle="1" w:styleId="p31">
    <w:name w:val="p31"/>
    <w:basedOn w:val="Normal"/>
    <w:rsid w:val="001377B0"/>
    <w:pPr>
      <w:spacing w:before="8"/>
    </w:pPr>
    <w:rPr>
      <w:rFonts w:ascii="Arial" w:hAnsi="Arial" w:cs="Arial"/>
      <w:sz w:val="20"/>
      <w:lang w:val="en-US"/>
    </w:rPr>
  </w:style>
  <w:style w:type="paragraph" w:customStyle="1" w:styleId="p32">
    <w:name w:val="p32"/>
    <w:basedOn w:val="Normal"/>
    <w:rsid w:val="001377B0"/>
    <w:pPr>
      <w:spacing w:before="3"/>
      <w:ind w:left="1080"/>
    </w:pPr>
    <w:rPr>
      <w:rFonts w:ascii="Arial" w:hAnsi="Arial" w:cs="Arial"/>
      <w:sz w:val="17"/>
      <w:szCs w:val="17"/>
      <w:lang w:val="en-US"/>
    </w:rPr>
  </w:style>
  <w:style w:type="paragraph" w:customStyle="1" w:styleId="p43">
    <w:name w:val="p43"/>
    <w:basedOn w:val="Normal"/>
    <w:rsid w:val="001377B0"/>
    <w:pPr>
      <w:spacing w:before="5"/>
    </w:pPr>
    <w:rPr>
      <w:rFonts w:ascii="Arial" w:hAnsi="Arial" w:cs="Arial"/>
      <w:sz w:val="15"/>
      <w:szCs w:val="15"/>
      <w:lang w:val="en-US"/>
    </w:rPr>
  </w:style>
  <w:style w:type="paragraph" w:customStyle="1" w:styleId="p46">
    <w:name w:val="p46"/>
    <w:basedOn w:val="Normal"/>
    <w:rsid w:val="001377B0"/>
    <w:pPr>
      <w:spacing w:before="6"/>
    </w:pPr>
    <w:rPr>
      <w:rFonts w:ascii="Arial" w:hAnsi="Arial" w:cs="Arial"/>
      <w:sz w:val="16"/>
      <w:szCs w:val="16"/>
      <w:lang w:val="en-US"/>
    </w:rPr>
  </w:style>
  <w:style w:type="paragraph" w:customStyle="1" w:styleId="p58">
    <w:name w:val="p58"/>
    <w:basedOn w:val="Normal"/>
    <w:rsid w:val="001377B0"/>
    <w:pPr>
      <w:spacing w:before="2"/>
    </w:pPr>
    <w:rPr>
      <w:rFonts w:ascii="Arial" w:hAnsi="Arial" w:cs="Arial"/>
      <w:sz w:val="11"/>
      <w:szCs w:val="11"/>
      <w:lang w:val="en-US"/>
    </w:rPr>
  </w:style>
  <w:style w:type="paragraph" w:customStyle="1" w:styleId="p59">
    <w:name w:val="p59"/>
    <w:basedOn w:val="Normal"/>
    <w:rsid w:val="001377B0"/>
    <w:pPr>
      <w:spacing w:before="56"/>
      <w:ind w:left="1070"/>
    </w:pPr>
    <w:rPr>
      <w:rFonts w:ascii="Arial" w:hAnsi="Arial" w:cs="Arial"/>
      <w:sz w:val="15"/>
      <w:szCs w:val="15"/>
      <w:lang w:val="en-US"/>
    </w:rPr>
  </w:style>
  <w:style w:type="paragraph" w:customStyle="1" w:styleId="p63">
    <w:name w:val="p63"/>
    <w:basedOn w:val="Normal"/>
    <w:rsid w:val="001377B0"/>
    <w:pPr>
      <w:ind w:left="1620"/>
      <w:jc w:val="both"/>
    </w:pPr>
    <w:rPr>
      <w:rFonts w:ascii="Arial" w:hAnsi="Arial" w:cs="Arial"/>
      <w:sz w:val="17"/>
      <w:szCs w:val="17"/>
      <w:lang w:val="en-US"/>
    </w:rPr>
  </w:style>
  <w:style w:type="paragraph" w:customStyle="1" w:styleId="p64">
    <w:name w:val="p64"/>
    <w:basedOn w:val="Normal"/>
    <w:rsid w:val="001377B0"/>
    <w:pPr>
      <w:spacing w:before="2"/>
    </w:pPr>
    <w:rPr>
      <w:rFonts w:ascii="Arial" w:hAnsi="Arial" w:cs="Arial"/>
      <w:sz w:val="15"/>
      <w:szCs w:val="15"/>
      <w:lang w:val="en-US"/>
    </w:rPr>
  </w:style>
  <w:style w:type="paragraph" w:customStyle="1" w:styleId="p65">
    <w:name w:val="p65"/>
    <w:basedOn w:val="Normal"/>
    <w:rsid w:val="001377B0"/>
    <w:pPr>
      <w:spacing w:before="3"/>
    </w:pPr>
    <w:rPr>
      <w:rFonts w:ascii="Arial" w:hAnsi="Arial" w:cs="Arial"/>
      <w:sz w:val="15"/>
      <w:szCs w:val="15"/>
      <w:lang w:val="en-US"/>
    </w:rPr>
  </w:style>
  <w:style w:type="paragraph" w:customStyle="1" w:styleId="p66">
    <w:name w:val="p66"/>
    <w:basedOn w:val="Normal"/>
    <w:rsid w:val="001377B0"/>
    <w:pPr>
      <w:spacing w:before="6"/>
    </w:pPr>
    <w:rPr>
      <w:rFonts w:ascii="Arial" w:hAnsi="Arial" w:cs="Arial"/>
      <w:sz w:val="15"/>
      <w:szCs w:val="15"/>
      <w:lang w:val="en-US"/>
    </w:rPr>
  </w:style>
  <w:style w:type="paragraph" w:customStyle="1" w:styleId="p67">
    <w:name w:val="p67"/>
    <w:basedOn w:val="Normal"/>
    <w:rsid w:val="001377B0"/>
    <w:pPr>
      <w:spacing w:before="9"/>
    </w:pPr>
    <w:rPr>
      <w:rFonts w:ascii="Arial" w:hAnsi="Arial" w:cs="Arial"/>
      <w:sz w:val="13"/>
      <w:szCs w:val="13"/>
      <w:lang w:val="en-US"/>
    </w:rPr>
  </w:style>
  <w:style w:type="paragraph" w:customStyle="1" w:styleId="p68">
    <w:name w:val="p68"/>
    <w:basedOn w:val="Normal"/>
    <w:rsid w:val="001377B0"/>
    <w:pPr>
      <w:spacing w:before="3"/>
      <w:ind w:left="1620"/>
      <w:jc w:val="both"/>
    </w:pPr>
    <w:rPr>
      <w:rFonts w:ascii="Arial" w:hAnsi="Arial" w:cs="Arial"/>
      <w:sz w:val="17"/>
      <w:szCs w:val="17"/>
      <w:lang w:val="en-US"/>
    </w:rPr>
  </w:style>
  <w:style w:type="paragraph" w:customStyle="1" w:styleId="p101">
    <w:name w:val="p101"/>
    <w:basedOn w:val="Normal"/>
    <w:rsid w:val="001377B0"/>
    <w:pPr>
      <w:spacing w:before="2"/>
    </w:pPr>
    <w:rPr>
      <w:rFonts w:ascii="Arial" w:hAnsi="Arial" w:cs="Arial"/>
      <w:sz w:val="2"/>
      <w:szCs w:val="2"/>
      <w:lang w:val="en-US"/>
    </w:rPr>
  </w:style>
  <w:style w:type="paragraph" w:customStyle="1" w:styleId="p102">
    <w:name w:val="p102"/>
    <w:basedOn w:val="Normal"/>
    <w:rsid w:val="001377B0"/>
    <w:pPr>
      <w:spacing w:before="2"/>
    </w:pPr>
    <w:rPr>
      <w:rFonts w:ascii="Arial" w:hAnsi="Arial" w:cs="Arial"/>
      <w:sz w:val="10"/>
      <w:szCs w:val="10"/>
      <w:lang w:val="en-US"/>
    </w:rPr>
  </w:style>
  <w:style w:type="paragraph" w:customStyle="1" w:styleId="p103">
    <w:name w:val="p103"/>
    <w:basedOn w:val="Normal"/>
    <w:rsid w:val="001377B0"/>
    <w:pPr>
      <w:spacing w:before="2"/>
      <w:ind w:left="2726"/>
      <w:jc w:val="both"/>
    </w:pPr>
    <w:rPr>
      <w:rFonts w:ascii="Arial" w:hAnsi="Arial" w:cs="Arial"/>
      <w:sz w:val="17"/>
      <w:szCs w:val="17"/>
      <w:lang w:val="en-US"/>
    </w:rPr>
  </w:style>
  <w:style w:type="paragraph" w:customStyle="1" w:styleId="p105">
    <w:name w:val="p105"/>
    <w:basedOn w:val="Normal"/>
    <w:rsid w:val="001377B0"/>
    <w:pPr>
      <w:spacing w:line="189" w:lineRule="atLeast"/>
      <w:ind w:left="2172"/>
    </w:pPr>
    <w:rPr>
      <w:rFonts w:ascii="Arial" w:hAnsi="Arial" w:cs="Arial"/>
      <w:sz w:val="17"/>
      <w:szCs w:val="17"/>
      <w:lang w:val="en-US"/>
    </w:rPr>
  </w:style>
  <w:style w:type="paragraph" w:customStyle="1" w:styleId="p110">
    <w:name w:val="p110"/>
    <w:basedOn w:val="Normal"/>
    <w:rsid w:val="001377B0"/>
    <w:pPr>
      <w:spacing w:line="189" w:lineRule="atLeast"/>
      <w:ind w:left="2172"/>
      <w:jc w:val="both"/>
    </w:pPr>
    <w:rPr>
      <w:rFonts w:ascii="Arial" w:hAnsi="Arial" w:cs="Arial"/>
      <w:sz w:val="17"/>
      <w:szCs w:val="17"/>
      <w:lang w:val="en-US"/>
    </w:rPr>
  </w:style>
  <w:style w:type="paragraph" w:customStyle="1" w:styleId="p120">
    <w:name w:val="p120"/>
    <w:basedOn w:val="Normal"/>
    <w:rsid w:val="001377B0"/>
    <w:pPr>
      <w:spacing w:before="3"/>
    </w:pPr>
    <w:rPr>
      <w:rFonts w:ascii="Arial" w:hAnsi="Arial" w:cs="Arial"/>
      <w:sz w:val="10"/>
      <w:szCs w:val="10"/>
      <w:lang w:val="en-US"/>
    </w:rPr>
  </w:style>
  <w:style w:type="paragraph" w:customStyle="1" w:styleId="p124">
    <w:name w:val="p124"/>
    <w:basedOn w:val="Normal"/>
    <w:rsid w:val="001377B0"/>
    <w:pPr>
      <w:spacing w:before="3"/>
    </w:pPr>
    <w:rPr>
      <w:rFonts w:ascii="Arial" w:hAnsi="Arial" w:cs="Arial"/>
      <w:sz w:val="23"/>
      <w:szCs w:val="23"/>
      <w:lang w:val="en-US"/>
    </w:rPr>
  </w:style>
  <w:style w:type="paragraph" w:customStyle="1" w:styleId="p131">
    <w:name w:val="p131"/>
    <w:basedOn w:val="Normal"/>
    <w:rsid w:val="001377B0"/>
    <w:pPr>
      <w:spacing w:before="8"/>
    </w:pPr>
    <w:rPr>
      <w:rFonts w:ascii="Arial" w:hAnsi="Arial" w:cs="Arial"/>
      <w:sz w:val="16"/>
      <w:szCs w:val="16"/>
      <w:lang w:val="en-US"/>
    </w:rPr>
  </w:style>
  <w:style w:type="paragraph" w:customStyle="1" w:styleId="p132">
    <w:name w:val="p132"/>
    <w:basedOn w:val="Normal"/>
    <w:rsid w:val="001377B0"/>
    <w:pPr>
      <w:spacing w:before="6"/>
    </w:pPr>
    <w:rPr>
      <w:sz w:val="14"/>
      <w:szCs w:val="14"/>
      <w:lang w:val="en-US"/>
    </w:rPr>
  </w:style>
  <w:style w:type="paragraph" w:customStyle="1" w:styleId="p139">
    <w:name w:val="p139"/>
    <w:basedOn w:val="Normal"/>
    <w:rsid w:val="001377B0"/>
    <w:pPr>
      <w:spacing w:line="188" w:lineRule="atLeast"/>
      <w:ind w:left="77"/>
      <w:jc w:val="both"/>
    </w:pPr>
    <w:rPr>
      <w:rFonts w:ascii="Arial" w:hAnsi="Arial" w:cs="Arial"/>
      <w:sz w:val="17"/>
      <w:szCs w:val="17"/>
      <w:lang w:val="en-US"/>
    </w:rPr>
  </w:style>
  <w:style w:type="paragraph" w:customStyle="1" w:styleId="p141">
    <w:name w:val="p141"/>
    <w:basedOn w:val="Normal"/>
    <w:rsid w:val="001377B0"/>
    <w:pPr>
      <w:spacing w:before="87"/>
      <w:ind w:left="77"/>
    </w:pPr>
    <w:rPr>
      <w:rFonts w:ascii="Arial" w:hAnsi="Arial" w:cs="Arial"/>
      <w:color w:val="0084CC"/>
      <w:sz w:val="17"/>
      <w:szCs w:val="17"/>
      <w:lang w:val="en-US"/>
    </w:rPr>
  </w:style>
  <w:style w:type="paragraph" w:customStyle="1" w:styleId="p142">
    <w:name w:val="p142"/>
    <w:basedOn w:val="Normal"/>
    <w:rsid w:val="001377B0"/>
    <w:pPr>
      <w:spacing w:before="93"/>
      <w:ind w:left="77"/>
    </w:pPr>
    <w:rPr>
      <w:rFonts w:ascii="Arial" w:hAnsi="Arial" w:cs="Arial"/>
      <w:sz w:val="17"/>
      <w:szCs w:val="17"/>
      <w:lang w:val="en-US"/>
    </w:rPr>
  </w:style>
  <w:style w:type="paragraph" w:customStyle="1" w:styleId="p154">
    <w:name w:val="p154"/>
    <w:basedOn w:val="Normal"/>
    <w:rsid w:val="001377B0"/>
    <w:pPr>
      <w:spacing w:before="3"/>
    </w:pPr>
    <w:rPr>
      <w:sz w:val="22"/>
      <w:szCs w:val="22"/>
      <w:lang w:val="en-US"/>
    </w:rPr>
  </w:style>
  <w:style w:type="paragraph" w:customStyle="1" w:styleId="p155">
    <w:name w:val="p155"/>
    <w:basedOn w:val="Normal"/>
    <w:rsid w:val="001377B0"/>
    <w:pPr>
      <w:ind w:left="87"/>
      <w:jc w:val="center"/>
    </w:pPr>
    <w:rPr>
      <w:rFonts w:ascii="Arial" w:hAnsi="Arial" w:cs="Arial"/>
      <w:sz w:val="17"/>
      <w:szCs w:val="17"/>
      <w:lang w:val="en-US"/>
    </w:rPr>
  </w:style>
  <w:style w:type="character" w:customStyle="1" w:styleId="apple-tab-span">
    <w:name w:val="apple-tab-span"/>
    <w:rsid w:val="001377B0"/>
  </w:style>
  <w:style w:type="paragraph" w:customStyle="1" w:styleId="SEC3h2">
    <w:name w:val="SEC3 h2"/>
    <w:basedOn w:val="Normal"/>
    <w:link w:val="SEC3h2Char"/>
    <w:qFormat/>
    <w:rsid w:val="001377B0"/>
    <w:pPr>
      <w:spacing w:after="200"/>
    </w:pPr>
    <w:rPr>
      <w:b/>
      <w:iCs/>
      <w:sz w:val="28"/>
      <w:lang w:val="en-US"/>
    </w:rPr>
  </w:style>
  <w:style w:type="character" w:customStyle="1" w:styleId="SEC3h2Char">
    <w:name w:val="SEC3 h2 Char"/>
    <w:link w:val="SEC3h2"/>
    <w:rsid w:val="001377B0"/>
    <w:rPr>
      <w:b/>
      <w:iCs/>
      <w:sz w:val="28"/>
      <w:szCs w:val="24"/>
    </w:rPr>
  </w:style>
  <w:style w:type="paragraph" w:customStyle="1" w:styleId="BlockQuotation">
    <w:name w:val="Block Quotation"/>
    <w:basedOn w:val="Normal"/>
    <w:uiPriority w:val="99"/>
    <w:rsid w:val="001377B0"/>
    <w:pPr>
      <w:ind w:left="855" w:right="-72" w:hanging="315"/>
      <w:jc w:val="both"/>
    </w:pPr>
    <w:rPr>
      <w:lang w:val="en-US"/>
    </w:rPr>
  </w:style>
  <w:style w:type="paragraph" w:styleId="Tabladeilustraciones">
    <w:name w:val="table of figures"/>
    <w:basedOn w:val="Normal"/>
    <w:next w:val="Normal"/>
    <w:uiPriority w:val="99"/>
    <w:rsid w:val="001377B0"/>
    <w:pPr>
      <w:ind w:left="480" w:hanging="480"/>
      <w:jc w:val="both"/>
    </w:pPr>
    <w:rPr>
      <w:lang w:val="en-US"/>
    </w:rPr>
  </w:style>
  <w:style w:type="paragraph" w:customStyle="1" w:styleId="pq-annexb">
    <w:name w:val="pq-annexb"/>
    <w:basedOn w:val="Normal"/>
    <w:uiPriority w:val="99"/>
    <w:rsid w:val="001377B0"/>
    <w:pPr>
      <w:tabs>
        <w:tab w:val="num" w:pos="900"/>
      </w:tabs>
      <w:ind w:left="900" w:hanging="900"/>
      <w:jc w:val="both"/>
    </w:pPr>
    <w:rPr>
      <w:b/>
      <w:lang w:val="en-US"/>
    </w:rPr>
  </w:style>
  <w:style w:type="character" w:customStyle="1" w:styleId="AsuntodelcomentarioCar">
    <w:name w:val="Asunto del comentario Car"/>
    <w:link w:val="Asuntodelcomentario"/>
    <w:rsid w:val="001377B0"/>
    <w:rPr>
      <w:b/>
      <w:bCs/>
      <w:lang w:val="es-ES_tradnl"/>
    </w:rPr>
  </w:style>
  <w:style w:type="paragraph" w:customStyle="1" w:styleId="FooterLandscape">
    <w:name w:val="Footer Landscape"/>
    <w:basedOn w:val="Piedepgina"/>
    <w:next w:val="Normal"/>
    <w:uiPriority w:val="99"/>
    <w:rsid w:val="001377B0"/>
    <w:pPr>
      <w:pBdr>
        <w:bottom w:val="single" w:sz="4" w:space="1" w:color="auto"/>
      </w:pBdr>
      <w:tabs>
        <w:tab w:val="clear" w:pos="4320"/>
        <w:tab w:val="clear" w:pos="8640"/>
        <w:tab w:val="center" w:pos="5328"/>
        <w:tab w:val="right" w:pos="12816"/>
      </w:tabs>
      <w:spacing w:before="120"/>
    </w:pPr>
    <w:rPr>
      <w:sz w:val="20"/>
      <w:lang w:val="en-US"/>
    </w:rPr>
  </w:style>
  <w:style w:type="paragraph" w:customStyle="1" w:styleId="HeaderLandscape">
    <w:name w:val="Header Landscape"/>
    <w:basedOn w:val="Encabezado"/>
    <w:next w:val="Normal"/>
    <w:uiPriority w:val="99"/>
    <w:rsid w:val="001377B0"/>
    <w:pPr>
      <w:pBdr>
        <w:bottom w:val="single" w:sz="4" w:space="1" w:color="000000"/>
      </w:pBdr>
      <w:tabs>
        <w:tab w:val="clear" w:pos="4320"/>
        <w:tab w:val="clear" w:pos="9360"/>
        <w:tab w:val="right" w:pos="12816"/>
      </w:tabs>
      <w:overflowPunct/>
      <w:autoSpaceDE/>
      <w:autoSpaceDN/>
      <w:adjustRightInd/>
      <w:jc w:val="both"/>
      <w:textAlignment w:val="auto"/>
    </w:pPr>
    <w:rPr>
      <w:sz w:val="24"/>
      <w:szCs w:val="24"/>
      <w:lang w:val="en-US"/>
    </w:rPr>
  </w:style>
  <w:style w:type="paragraph" w:customStyle="1" w:styleId="Head21b">
    <w:name w:val="Head 2.1b"/>
    <w:basedOn w:val="Normal"/>
    <w:uiPriority w:val="99"/>
    <w:qFormat/>
    <w:rsid w:val="001377B0"/>
    <w:pPr>
      <w:suppressAutoHyphens/>
      <w:jc w:val="center"/>
    </w:pPr>
    <w:rPr>
      <w:b/>
      <w:sz w:val="28"/>
      <w:lang w:val="en-US"/>
    </w:rPr>
  </w:style>
  <w:style w:type="paragraph" w:customStyle="1" w:styleId="TextBoxdots">
    <w:name w:val="Text Box (dots)"/>
    <w:basedOn w:val="Normal"/>
    <w:uiPriority w:val="99"/>
    <w:rsid w:val="001377B0"/>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lang w:val="en-US"/>
    </w:rPr>
  </w:style>
  <w:style w:type="paragraph" w:customStyle="1" w:styleId="1">
    <w:name w:val="1"/>
    <w:basedOn w:val="Normal"/>
    <w:uiPriority w:val="99"/>
    <w:rsid w:val="001377B0"/>
    <w:pPr>
      <w:suppressAutoHyphens/>
      <w:ind w:left="720" w:hanging="720"/>
      <w:jc w:val="both"/>
    </w:pPr>
    <w:rPr>
      <w:lang w:val="en-US"/>
    </w:rPr>
  </w:style>
  <w:style w:type="paragraph" w:customStyle="1" w:styleId="a">
    <w:name w:val="(a)"/>
    <w:basedOn w:val="Normal"/>
    <w:uiPriority w:val="99"/>
    <w:rsid w:val="001377B0"/>
    <w:pPr>
      <w:suppressAutoHyphens/>
      <w:ind w:left="1440" w:hanging="720"/>
      <w:jc w:val="both"/>
    </w:pPr>
    <w:rPr>
      <w:lang w:val="en-US"/>
    </w:rPr>
  </w:style>
  <w:style w:type="paragraph" w:customStyle="1" w:styleId="StyleHeader1-ClausesAfter10pt">
    <w:name w:val="Style Header 1 - Clauses + After:  10 pt"/>
    <w:basedOn w:val="Header1-Clauses"/>
    <w:autoRedefine/>
    <w:uiPriority w:val="99"/>
    <w:rsid w:val="001377B0"/>
    <w:pPr>
      <w:numPr>
        <w:numId w:val="0"/>
      </w:numPr>
      <w:spacing w:before="0" w:after="200"/>
    </w:pPr>
    <w:rPr>
      <w:rFonts w:ascii="Times New Roman" w:hAnsi="Times New Roman"/>
      <w:bCs/>
      <w:sz w:val="24"/>
      <w:szCs w:val="24"/>
    </w:rPr>
  </w:style>
  <w:style w:type="paragraph" w:customStyle="1" w:styleId="DefaultParagraphFont1">
    <w:name w:val="Default Paragraph Font1"/>
    <w:next w:val="Normal"/>
    <w:uiPriority w:val="99"/>
    <w:rsid w:val="001377B0"/>
    <w:rPr>
      <w:rFonts w:cs="‚l‚r –¾’©"/>
      <w:noProof/>
      <w:sz w:val="21"/>
      <w:szCs w:val="24"/>
      <w:lang w:val="en-GB" w:eastAsia="en-GB"/>
    </w:rPr>
  </w:style>
  <w:style w:type="paragraph" w:customStyle="1" w:styleId="Option">
    <w:name w:val="Option"/>
    <w:basedOn w:val="Ttulo1"/>
    <w:uiPriority w:val="99"/>
    <w:rsid w:val="001377B0"/>
    <w:pPr>
      <w:keepNext w:val="0"/>
      <w:suppressAutoHyphens w:val="0"/>
      <w:spacing w:before="1800" w:after="120"/>
    </w:pPr>
    <w:rPr>
      <w:rFonts w:ascii="Times New Roman" w:hAnsi="Times New Roman"/>
      <w:bCs/>
      <w:spacing w:val="0"/>
      <w:kern w:val="28"/>
      <w:sz w:val="48"/>
      <w:lang w:val="en-US"/>
    </w:rPr>
  </w:style>
  <w:style w:type="paragraph" w:customStyle="1" w:styleId="S1-Header">
    <w:name w:val="S1-Header"/>
    <w:basedOn w:val="Textoindependiente2"/>
    <w:uiPriority w:val="99"/>
    <w:rsid w:val="001377B0"/>
    <w:pPr>
      <w:tabs>
        <w:tab w:val="num" w:pos="360"/>
      </w:tabs>
      <w:spacing w:before="120" w:after="200"/>
      <w:ind w:left="360" w:hanging="360"/>
      <w:jc w:val="center"/>
    </w:pPr>
    <w:rPr>
      <w:b/>
      <w:i w:val="0"/>
      <w:iCs w:val="0"/>
      <w:sz w:val="28"/>
      <w:lang w:val="en-US"/>
    </w:rPr>
  </w:style>
  <w:style w:type="paragraph" w:customStyle="1" w:styleId="S1a-header">
    <w:name w:val="S1a-header"/>
    <w:basedOn w:val="S1-Header"/>
    <w:autoRedefine/>
    <w:uiPriority w:val="99"/>
    <w:rsid w:val="001377B0"/>
  </w:style>
  <w:style w:type="paragraph" w:customStyle="1" w:styleId="S1b-header1">
    <w:name w:val="S1b-header1"/>
    <w:basedOn w:val="Normal"/>
    <w:uiPriority w:val="99"/>
    <w:rsid w:val="001377B0"/>
    <w:pPr>
      <w:numPr>
        <w:numId w:val="50"/>
      </w:numPr>
      <w:spacing w:before="120" w:after="240"/>
      <w:jc w:val="center"/>
    </w:pPr>
    <w:rPr>
      <w:b/>
      <w:sz w:val="28"/>
      <w:lang w:val="en-US"/>
    </w:rPr>
  </w:style>
  <w:style w:type="paragraph" w:customStyle="1" w:styleId="StyleTOC1NotBold">
    <w:name w:val="Style TOC 1 + Not Bold"/>
    <w:basedOn w:val="TDC1"/>
    <w:uiPriority w:val="99"/>
    <w:rsid w:val="001377B0"/>
    <w:pPr>
      <w:tabs>
        <w:tab w:val="clear" w:pos="9350"/>
        <w:tab w:val="right" w:leader="dot" w:pos="9000"/>
      </w:tabs>
      <w:spacing w:before="0" w:after="120"/>
    </w:pPr>
    <w:rPr>
      <w:rFonts w:ascii="Calibri" w:hAnsi="Calibri"/>
      <w:bCs/>
      <w:noProof w:val="0"/>
      <w:szCs w:val="24"/>
      <w:lang w:val="en-US"/>
    </w:rPr>
  </w:style>
  <w:style w:type="paragraph" w:customStyle="1" w:styleId="S9Header">
    <w:name w:val="S9 Header"/>
    <w:basedOn w:val="Normal"/>
    <w:uiPriority w:val="99"/>
    <w:rsid w:val="001377B0"/>
    <w:pPr>
      <w:spacing w:before="120" w:after="240"/>
      <w:jc w:val="center"/>
    </w:pPr>
    <w:rPr>
      <w:b/>
      <w:sz w:val="36"/>
      <w:lang w:val="en-US"/>
    </w:rPr>
  </w:style>
  <w:style w:type="paragraph" w:customStyle="1" w:styleId="S7Header1">
    <w:name w:val="S7 Header 1"/>
    <w:basedOn w:val="S1-Header"/>
    <w:next w:val="Normal"/>
    <w:uiPriority w:val="99"/>
    <w:rsid w:val="001377B0"/>
    <w:pPr>
      <w:tabs>
        <w:tab w:val="clear" w:pos="360"/>
        <w:tab w:val="num" w:pos="648"/>
      </w:tabs>
      <w:spacing w:after="240"/>
      <w:ind w:hanging="72"/>
    </w:pPr>
  </w:style>
  <w:style w:type="paragraph" w:customStyle="1" w:styleId="S7Header2">
    <w:name w:val="S7 Header 2"/>
    <w:basedOn w:val="Normal"/>
    <w:next w:val="Normal"/>
    <w:autoRedefine/>
    <w:uiPriority w:val="99"/>
    <w:rsid w:val="001377B0"/>
    <w:pPr>
      <w:spacing w:after="120"/>
      <w:ind w:left="432" w:hanging="432"/>
    </w:pPr>
    <w:rPr>
      <w:b/>
      <w:lang w:val="en-US"/>
    </w:rPr>
  </w:style>
  <w:style w:type="paragraph" w:customStyle="1" w:styleId="StyleS7Header2NotBold">
    <w:name w:val="Style S7 Header 2 + Not Bold"/>
    <w:basedOn w:val="S7Header2"/>
    <w:uiPriority w:val="99"/>
    <w:rsid w:val="001377B0"/>
  </w:style>
  <w:style w:type="paragraph" w:customStyle="1" w:styleId="S9-appx">
    <w:name w:val="S9 - appx"/>
    <w:basedOn w:val="Normal"/>
    <w:uiPriority w:val="99"/>
    <w:rsid w:val="001377B0"/>
    <w:pPr>
      <w:spacing w:before="120" w:after="240"/>
      <w:jc w:val="center"/>
    </w:pPr>
    <w:rPr>
      <w:b/>
      <w:sz w:val="28"/>
      <w:lang w:val="en-US"/>
    </w:rPr>
  </w:style>
  <w:style w:type="paragraph" w:customStyle="1" w:styleId="UGHeading1">
    <w:name w:val="UG Heading 1"/>
    <w:basedOn w:val="Normal"/>
    <w:uiPriority w:val="99"/>
    <w:rsid w:val="001377B0"/>
    <w:pPr>
      <w:spacing w:before="120" w:after="240"/>
      <w:jc w:val="center"/>
    </w:pPr>
    <w:rPr>
      <w:b/>
      <w:sz w:val="36"/>
      <w:lang w:val="en-US"/>
    </w:rPr>
  </w:style>
  <w:style w:type="paragraph" w:customStyle="1" w:styleId="StyleHeader2-SubClausesLeft-001Hanging044After">
    <w:name w:val="Style Header 2 - SubClauses + Left:  -0.01&quot; Hanging:  0.44&quot; After..."/>
    <w:basedOn w:val="Header2-SubClauses"/>
    <w:autoRedefine/>
    <w:uiPriority w:val="99"/>
    <w:rsid w:val="001377B0"/>
    <w:pPr>
      <w:tabs>
        <w:tab w:val="clear" w:pos="2844"/>
      </w:tabs>
      <w:spacing w:after="240"/>
      <w:ind w:left="720" w:hanging="720"/>
    </w:pPr>
    <w:rPr>
      <w:rFonts w:cs="Times New Roman"/>
    </w:rPr>
  </w:style>
  <w:style w:type="paragraph" w:customStyle="1" w:styleId="S1-subpara">
    <w:name w:val="S1-sub para"/>
    <w:basedOn w:val="Normal"/>
    <w:link w:val="S1-subparaChar"/>
    <w:rsid w:val="001377B0"/>
    <w:pPr>
      <w:tabs>
        <w:tab w:val="num" w:pos="576"/>
      </w:tabs>
      <w:spacing w:after="200"/>
      <w:ind w:left="576" w:hanging="576"/>
      <w:jc w:val="both"/>
    </w:pPr>
    <w:rPr>
      <w:lang w:val="en-US"/>
    </w:rPr>
  </w:style>
  <w:style w:type="character" w:customStyle="1" w:styleId="S1-subparaChar">
    <w:name w:val="S1-sub para Char"/>
    <w:link w:val="S1-subpara"/>
    <w:rsid w:val="001377B0"/>
    <w:rPr>
      <w:sz w:val="24"/>
      <w:szCs w:val="24"/>
    </w:rPr>
  </w:style>
  <w:style w:type="paragraph" w:customStyle="1" w:styleId="S1-OptB-subpara">
    <w:name w:val="S1-OptB-sub para"/>
    <w:basedOn w:val="Normal"/>
    <w:uiPriority w:val="99"/>
    <w:rsid w:val="001377B0"/>
    <w:pPr>
      <w:numPr>
        <w:ilvl w:val="1"/>
        <w:numId w:val="51"/>
      </w:numPr>
      <w:spacing w:after="200"/>
      <w:jc w:val="both"/>
    </w:pPr>
    <w:rPr>
      <w:lang w:val="en-US"/>
    </w:rPr>
  </w:style>
  <w:style w:type="paragraph" w:customStyle="1" w:styleId="UserGuide">
    <w:name w:val="User Guide"/>
    <w:basedOn w:val="Normal"/>
    <w:uiPriority w:val="99"/>
    <w:rsid w:val="001377B0"/>
    <w:pPr>
      <w:jc w:val="center"/>
    </w:pPr>
    <w:rPr>
      <w:b/>
      <w:sz w:val="72"/>
      <w:lang w:val="en-US"/>
    </w:rPr>
  </w:style>
  <w:style w:type="paragraph" w:customStyle="1" w:styleId="StyleHeading3SectionHeader3ClauseSubNoNameBold">
    <w:name w:val="Style Heading 3Section Header3ClauseSub_No&amp;Name + Bold"/>
    <w:basedOn w:val="Ttulo3"/>
    <w:uiPriority w:val="99"/>
    <w:rsid w:val="001377B0"/>
    <w:pPr>
      <w:tabs>
        <w:tab w:val="num" w:pos="864"/>
      </w:tabs>
      <w:spacing w:after="200"/>
      <w:ind w:left="864" w:hanging="432"/>
      <w:jc w:val="center"/>
    </w:pPr>
    <w:rPr>
      <w:sz w:val="28"/>
      <w:lang w:val="en-US"/>
    </w:rPr>
  </w:style>
  <w:style w:type="paragraph" w:customStyle="1" w:styleId="outlinebullet">
    <w:name w:val="outlinebullet"/>
    <w:basedOn w:val="Normal"/>
    <w:uiPriority w:val="99"/>
    <w:rsid w:val="001377B0"/>
    <w:pPr>
      <w:tabs>
        <w:tab w:val="num" w:pos="720"/>
        <w:tab w:val="num" w:pos="1037"/>
        <w:tab w:val="left" w:pos="1440"/>
      </w:tabs>
      <w:spacing w:before="120"/>
      <w:ind w:left="1440" w:hanging="450"/>
    </w:pPr>
    <w:rPr>
      <w:lang w:val="en-US" w:eastAsia="fr-FR"/>
    </w:rPr>
  </w:style>
  <w:style w:type="paragraph" w:customStyle="1" w:styleId="a11">
    <w:name w:val="a1 1"/>
    <w:uiPriority w:val="99"/>
    <w:rsid w:val="001377B0"/>
    <w:pPr>
      <w:widowControl w:val="0"/>
      <w:tabs>
        <w:tab w:val="left" w:pos="-720"/>
      </w:tabs>
      <w:suppressAutoHyphens/>
    </w:pPr>
    <w:rPr>
      <w:sz w:val="24"/>
      <w:szCs w:val="24"/>
    </w:rPr>
  </w:style>
  <w:style w:type="paragraph" w:customStyle="1" w:styleId="REGULAR3">
    <w:name w:val="REGULAR 3"/>
    <w:uiPriority w:val="99"/>
    <w:rsid w:val="001377B0"/>
    <w:pPr>
      <w:widowControl w:val="0"/>
      <w:tabs>
        <w:tab w:val="left" w:pos="0"/>
        <w:tab w:val="right" w:pos="1560"/>
        <w:tab w:val="left" w:pos="1800"/>
        <w:tab w:val="left" w:pos="2160"/>
      </w:tabs>
      <w:suppressAutoHyphens/>
    </w:pPr>
    <w:rPr>
      <w:sz w:val="24"/>
      <w:szCs w:val="24"/>
    </w:rPr>
  </w:style>
  <w:style w:type="paragraph" w:customStyle="1" w:styleId="UG-Sec3-heading1">
    <w:name w:val="UG-Sec3-heading1"/>
    <w:basedOn w:val="Ttulo2"/>
    <w:link w:val="UG-Sec3-heading1Char"/>
    <w:uiPriority w:val="99"/>
    <w:rsid w:val="001377B0"/>
    <w:pPr>
      <w:keepNext w:val="0"/>
      <w:tabs>
        <w:tab w:val="left" w:pos="619"/>
        <w:tab w:val="num" w:pos="720"/>
      </w:tabs>
      <w:suppressAutoHyphens w:val="0"/>
      <w:ind w:left="720" w:hanging="720"/>
      <w:jc w:val="left"/>
    </w:pPr>
    <w:rPr>
      <w:rFonts w:ascii="Times New Roman" w:hAnsi="Times New Roman"/>
      <w:szCs w:val="28"/>
      <w:lang w:val="en-US"/>
    </w:rPr>
  </w:style>
  <w:style w:type="character" w:customStyle="1" w:styleId="UG-Sec3-heading1Char">
    <w:name w:val="UG-Sec3-heading1 Char"/>
    <w:link w:val="UG-Sec3-heading1"/>
    <w:uiPriority w:val="99"/>
    <w:rsid w:val="001377B0"/>
    <w:rPr>
      <w:b/>
      <w:sz w:val="28"/>
      <w:szCs w:val="28"/>
    </w:rPr>
  </w:style>
  <w:style w:type="paragraph" w:customStyle="1" w:styleId="UG-Sec3-Heading2">
    <w:name w:val="UG-Sec3-Heading2"/>
    <w:basedOn w:val="Normal"/>
    <w:uiPriority w:val="99"/>
    <w:rsid w:val="001377B0"/>
    <w:pPr>
      <w:autoSpaceDE w:val="0"/>
      <w:autoSpaceDN w:val="0"/>
      <w:adjustRightInd w:val="0"/>
      <w:spacing w:after="200"/>
      <w:jc w:val="both"/>
    </w:pPr>
    <w:rPr>
      <w:b/>
      <w:bCs/>
      <w:color w:val="000000"/>
      <w:lang w:val="en-US"/>
    </w:rPr>
  </w:style>
  <w:style w:type="paragraph" w:customStyle="1" w:styleId="StyleUG-Sec3-heading18ptBlack">
    <w:name w:val="Style UG-Sec3-heading1 + 8 pt Black"/>
    <w:basedOn w:val="UG-Sec3-heading1"/>
    <w:link w:val="StyleUG-Sec3-heading18ptBlackChar"/>
    <w:uiPriority w:val="99"/>
    <w:rsid w:val="001377B0"/>
    <w:rPr>
      <w:bCs/>
      <w:color w:val="000000"/>
      <w:sz w:val="24"/>
    </w:rPr>
  </w:style>
  <w:style w:type="character" w:customStyle="1" w:styleId="StyleUG-Sec3-heading18ptBlackChar">
    <w:name w:val="Style UG-Sec3-heading1 + 8 pt Black Char"/>
    <w:link w:val="StyleUG-Sec3-heading18ptBlack"/>
    <w:uiPriority w:val="99"/>
    <w:rsid w:val="001377B0"/>
    <w:rPr>
      <w:b/>
      <w:bCs/>
      <w:color w:val="000000"/>
      <w:sz w:val="24"/>
      <w:szCs w:val="28"/>
    </w:rPr>
  </w:style>
  <w:style w:type="paragraph" w:customStyle="1" w:styleId="UG-Sec3b-Heading1">
    <w:name w:val="UG-Sec3b-Heading1"/>
    <w:basedOn w:val="UG-Sec3-heading1"/>
    <w:uiPriority w:val="99"/>
    <w:rsid w:val="001377B0"/>
  </w:style>
  <w:style w:type="paragraph" w:customStyle="1" w:styleId="UG-Sec3b-Heading2">
    <w:name w:val="UG-Sec3b-Heading2"/>
    <w:basedOn w:val="UG-Sec3-Heading2"/>
    <w:uiPriority w:val="99"/>
    <w:rsid w:val="001377B0"/>
  </w:style>
  <w:style w:type="paragraph" w:customStyle="1" w:styleId="SecVI-Header2">
    <w:name w:val="Sec VI - Header 2"/>
    <w:basedOn w:val="Ttulo3"/>
    <w:link w:val="SecVI-Header2Char"/>
    <w:uiPriority w:val="99"/>
    <w:rsid w:val="001377B0"/>
    <w:pPr>
      <w:tabs>
        <w:tab w:val="num" w:pos="864"/>
      </w:tabs>
      <w:spacing w:after="200"/>
      <w:ind w:left="0" w:firstLine="0"/>
      <w:jc w:val="center"/>
    </w:pPr>
    <w:rPr>
      <w:bCs w:val="0"/>
      <w:sz w:val="28"/>
      <w:szCs w:val="28"/>
      <w:lang w:val="en-US"/>
    </w:rPr>
  </w:style>
  <w:style w:type="character" w:customStyle="1" w:styleId="SecVI-Header2Char">
    <w:name w:val="Sec VI - Header 2 Char"/>
    <w:link w:val="SecVI-Header2"/>
    <w:uiPriority w:val="99"/>
    <w:rsid w:val="001377B0"/>
    <w:rPr>
      <w:b/>
      <w:sz w:val="28"/>
      <w:szCs w:val="28"/>
    </w:rPr>
  </w:style>
  <w:style w:type="paragraph" w:customStyle="1" w:styleId="SecVI-Header3">
    <w:name w:val="Sec VI - Header 3"/>
    <w:basedOn w:val="SecVI-Header2"/>
    <w:link w:val="SecVI-Header3Char"/>
    <w:uiPriority w:val="99"/>
    <w:rsid w:val="001377B0"/>
    <w:rPr>
      <w:sz w:val="24"/>
    </w:rPr>
  </w:style>
  <w:style w:type="character" w:customStyle="1" w:styleId="SecVI-Header3Char">
    <w:name w:val="Sec VI - Header 3 Char"/>
    <w:link w:val="SecVI-Header3"/>
    <w:uiPriority w:val="99"/>
    <w:rsid w:val="001377B0"/>
    <w:rPr>
      <w:b/>
      <w:sz w:val="24"/>
      <w:szCs w:val="28"/>
    </w:rPr>
  </w:style>
  <w:style w:type="paragraph" w:customStyle="1" w:styleId="SecVI-Header1">
    <w:name w:val="Sec VI - Header 1"/>
    <w:basedOn w:val="SectionVHeader"/>
    <w:uiPriority w:val="99"/>
    <w:rsid w:val="001377B0"/>
    <w:rPr>
      <w:rFonts w:ascii="Times New Roman" w:hAnsi="Times New Roman"/>
      <w:szCs w:val="24"/>
      <w:lang w:val="en-US"/>
    </w:rPr>
  </w:style>
  <w:style w:type="paragraph" w:customStyle="1" w:styleId="UG-Part">
    <w:name w:val="UG - Part"/>
    <w:basedOn w:val="Ttulo1"/>
    <w:uiPriority w:val="99"/>
    <w:rsid w:val="001377B0"/>
    <w:pPr>
      <w:keepNext w:val="0"/>
      <w:suppressAutoHyphens w:val="0"/>
      <w:spacing w:before="120" w:after="120"/>
    </w:pPr>
    <w:rPr>
      <w:rFonts w:ascii="Times New Roman" w:hAnsi="Times New Roman"/>
      <w:bCs/>
      <w:spacing w:val="0"/>
      <w:kern w:val="28"/>
      <w:lang w:val="en-US"/>
    </w:rPr>
  </w:style>
  <w:style w:type="paragraph" w:customStyle="1" w:styleId="UG-Option">
    <w:name w:val="UG - Option"/>
    <w:basedOn w:val="Option"/>
    <w:uiPriority w:val="99"/>
    <w:rsid w:val="001377B0"/>
    <w:pPr>
      <w:spacing w:before="240"/>
    </w:pPr>
    <w:rPr>
      <w:sz w:val="44"/>
    </w:rPr>
  </w:style>
  <w:style w:type="paragraph" w:customStyle="1" w:styleId="UG-OptB-Sec3-heading1">
    <w:name w:val="UG-OptB-Sec 3 - heading1"/>
    <w:basedOn w:val="UG-Sec3-heading1"/>
    <w:uiPriority w:val="99"/>
    <w:rsid w:val="001377B0"/>
  </w:style>
  <w:style w:type="paragraph" w:customStyle="1" w:styleId="UGOptB-Sec3-Heading2">
    <w:name w:val="UG OptB - Sec 3 - Heading 2"/>
    <w:basedOn w:val="UG-Sec3-Heading2"/>
    <w:uiPriority w:val="99"/>
    <w:rsid w:val="001377B0"/>
  </w:style>
  <w:style w:type="paragraph" w:customStyle="1" w:styleId="UG-OptB-Sec3b-heading1">
    <w:name w:val="UG-OptB-Sec 3b - heading 1"/>
    <w:basedOn w:val="UG-OptB-Sec3-heading1"/>
    <w:uiPriority w:val="99"/>
    <w:rsid w:val="001377B0"/>
  </w:style>
  <w:style w:type="paragraph" w:customStyle="1" w:styleId="UGOptB-Sec3b-Heading2">
    <w:name w:val="UG OptB - Sec 3b - Heading 2"/>
    <w:basedOn w:val="UGOptB-Sec3-Heading2"/>
    <w:uiPriority w:val="99"/>
    <w:rsid w:val="001377B0"/>
  </w:style>
  <w:style w:type="paragraph" w:customStyle="1" w:styleId="UG-SectionIV-Heading1">
    <w:name w:val="UG - Section IV - Heading 1"/>
    <w:basedOn w:val="Subttulo"/>
    <w:uiPriority w:val="99"/>
    <w:rsid w:val="001377B0"/>
    <w:pPr>
      <w:spacing w:after="200"/>
    </w:pPr>
    <w:rPr>
      <w:sz w:val="40"/>
      <w:szCs w:val="24"/>
    </w:rPr>
  </w:style>
  <w:style w:type="paragraph" w:customStyle="1" w:styleId="UG-SectionIV-Heading2">
    <w:name w:val="UG - Section IV - Heading 2"/>
    <w:basedOn w:val="Normal"/>
    <w:next w:val="Normal"/>
    <w:uiPriority w:val="99"/>
    <w:rsid w:val="001377B0"/>
    <w:pPr>
      <w:spacing w:before="120" w:after="200"/>
    </w:pPr>
    <w:rPr>
      <w:b/>
      <w:sz w:val="32"/>
      <w:szCs w:val="22"/>
      <w:lang w:val="en-US"/>
    </w:rPr>
  </w:style>
  <w:style w:type="paragraph" w:customStyle="1" w:styleId="UG-SectionVI-Heading2">
    <w:name w:val="UG - Section VI - Heading 2"/>
    <w:basedOn w:val="UG-SectionIV-Heading2"/>
    <w:next w:val="Normal"/>
    <w:uiPriority w:val="99"/>
    <w:rsid w:val="001377B0"/>
    <w:pPr>
      <w:jc w:val="center"/>
    </w:pPr>
  </w:style>
  <w:style w:type="paragraph" w:customStyle="1" w:styleId="UG-SectionVI-Heading3">
    <w:name w:val="UG - Section VI - Heading 3"/>
    <w:basedOn w:val="Normal"/>
    <w:next w:val="Normal"/>
    <w:uiPriority w:val="99"/>
    <w:rsid w:val="001377B0"/>
    <w:pPr>
      <w:spacing w:before="120" w:after="200"/>
      <w:jc w:val="center"/>
    </w:pPr>
    <w:rPr>
      <w:b/>
      <w:sz w:val="28"/>
      <w:lang w:val="en-US"/>
    </w:rPr>
  </w:style>
  <w:style w:type="paragraph" w:customStyle="1" w:styleId="UG-SectionIX-Heading1">
    <w:name w:val="UG - Section IX - Heading 1"/>
    <w:basedOn w:val="Ttulo2"/>
    <w:uiPriority w:val="99"/>
    <w:rsid w:val="001377B0"/>
    <w:pPr>
      <w:keepNext w:val="0"/>
      <w:tabs>
        <w:tab w:val="left" w:pos="619"/>
        <w:tab w:val="num" w:pos="720"/>
      </w:tabs>
      <w:suppressAutoHyphens w:val="0"/>
      <w:spacing w:before="0"/>
      <w:ind w:left="720" w:hanging="720"/>
    </w:pPr>
    <w:rPr>
      <w:rFonts w:ascii="Times New Roman" w:hAnsi="Times New Roman"/>
      <w:sz w:val="32"/>
      <w:szCs w:val="28"/>
      <w:lang w:val="en-US"/>
    </w:rPr>
  </w:style>
  <w:style w:type="paragraph" w:customStyle="1" w:styleId="UG-SectionIX-Heading2">
    <w:name w:val="UG - Section IX - Heading 2"/>
    <w:basedOn w:val="Ttulo2"/>
    <w:uiPriority w:val="99"/>
    <w:rsid w:val="001377B0"/>
    <w:pPr>
      <w:keepNext w:val="0"/>
      <w:tabs>
        <w:tab w:val="left" w:pos="619"/>
        <w:tab w:val="num" w:pos="720"/>
      </w:tabs>
      <w:suppressAutoHyphens w:val="0"/>
      <w:spacing w:before="0"/>
      <w:ind w:left="720" w:hanging="720"/>
    </w:pPr>
    <w:rPr>
      <w:rFonts w:ascii="Times New Roman" w:hAnsi="Times New Roman"/>
      <w:szCs w:val="28"/>
      <w:lang w:val="en-US"/>
    </w:rPr>
  </w:style>
  <w:style w:type="paragraph" w:customStyle="1" w:styleId="StyleHeading3SectionHeader3ClauseSubNoNameHeading3CharSe">
    <w:name w:val="Style Heading 3Section Header3ClauseSub_No&amp;NameHeading 3 CharSe..."/>
    <w:basedOn w:val="Ttulo3"/>
    <w:uiPriority w:val="99"/>
    <w:rsid w:val="001377B0"/>
    <w:pPr>
      <w:tabs>
        <w:tab w:val="num" w:pos="864"/>
      </w:tabs>
      <w:spacing w:after="200"/>
      <w:ind w:left="864" w:hanging="432"/>
      <w:jc w:val="center"/>
    </w:pPr>
    <w:rPr>
      <w:bCs w:val="0"/>
      <w:sz w:val="28"/>
      <w:lang w:val="en-US"/>
    </w:rPr>
  </w:style>
  <w:style w:type="paragraph" w:customStyle="1" w:styleId="BankNormal2">
    <w:name w:val="BankNormal2"/>
    <w:basedOn w:val="Normal"/>
    <w:uiPriority w:val="99"/>
    <w:rsid w:val="001377B0"/>
    <w:pPr>
      <w:overflowPunct w:val="0"/>
      <w:autoSpaceDE w:val="0"/>
      <w:autoSpaceDN w:val="0"/>
      <w:adjustRightInd w:val="0"/>
      <w:spacing w:after="240"/>
      <w:jc w:val="both"/>
    </w:pPr>
    <w:rPr>
      <w:lang w:eastAsia="es-ES"/>
    </w:rPr>
  </w:style>
  <w:style w:type="paragraph" w:styleId="Textoindependienteprimerasangra">
    <w:name w:val="Body Text First Indent"/>
    <w:basedOn w:val="Textoindependiente"/>
    <w:link w:val="TextoindependienteprimerasangraCar"/>
    <w:uiPriority w:val="99"/>
    <w:rsid w:val="001377B0"/>
    <w:pPr>
      <w:ind w:firstLine="360"/>
      <w:jc w:val="both"/>
    </w:pPr>
    <w:rPr>
      <w:sz w:val="24"/>
      <w:lang w:val="en-US"/>
    </w:rPr>
  </w:style>
  <w:style w:type="character" w:customStyle="1" w:styleId="TextoindependienteCar">
    <w:name w:val="Texto independiente Car"/>
    <w:link w:val="Textoindependiente"/>
    <w:rsid w:val="001377B0"/>
    <w:rPr>
      <w:sz w:val="72"/>
      <w:szCs w:val="24"/>
      <w:lang w:val="es-ES_tradnl"/>
    </w:rPr>
  </w:style>
  <w:style w:type="character" w:customStyle="1" w:styleId="TextoindependienteprimerasangraCar">
    <w:name w:val="Texto independiente primera sangría Car"/>
    <w:link w:val="Textoindependienteprimerasangra"/>
    <w:uiPriority w:val="99"/>
    <w:rsid w:val="001377B0"/>
    <w:rPr>
      <w:sz w:val="24"/>
      <w:szCs w:val="24"/>
      <w:lang w:val="es-ES_tradnl"/>
    </w:rPr>
  </w:style>
  <w:style w:type="paragraph" w:styleId="Textoindependienteprimerasangra2">
    <w:name w:val="Body Text First Indent 2"/>
    <w:basedOn w:val="Sangradetextonormal"/>
    <w:link w:val="Textoindependienteprimerasangra2Car"/>
    <w:uiPriority w:val="99"/>
    <w:rsid w:val="001377B0"/>
    <w:pPr>
      <w:suppressAutoHyphens w:val="0"/>
      <w:ind w:left="360" w:firstLine="360"/>
    </w:pPr>
    <w:rPr>
      <w:spacing w:val="0"/>
      <w:lang w:val="en-US"/>
    </w:rPr>
  </w:style>
  <w:style w:type="character" w:customStyle="1" w:styleId="SangradetextonormalCar">
    <w:name w:val="Sangría de texto normal Car"/>
    <w:link w:val="Sangradetextonormal"/>
    <w:rsid w:val="001377B0"/>
    <w:rPr>
      <w:spacing w:val="-3"/>
      <w:sz w:val="24"/>
      <w:szCs w:val="24"/>
      <w:lang w:val="es-ES_tradnl"/>
    </w:rPr>
  </w:style>
  <w:style w:type="character" w:customStyle="1" w:styleId="Textoindependienteprimerasangra2Car">
    <w:name w:val="Texto independiente primera sangría 2 Car"/>
    <w:basedOn w:val="SangradetextonormalCar"/>
    <w:link w:val="Textoindependienteprimerasangra2"/>
    <w:uiPriority w:val="99"/>
    <w:rsid w:val="001377B0"/>
    <w:rPr>
      <w:spacing w:val="-3"/>
      <w:sz w:val="24"/>
      <w:szCs w:val="24"/>
      <w:lang w:val="es-ES_tradnl"/>
    </w:rPr>
  </w:style>
  <w:style w:type="paragraph" w:styleId="Cierre">
    <w:name w:val="Closing"/>
    <w:basedOn w:val="Normal"/>
    <w:link w:val="CierreCar"/>
    <w:uiPriority w:val="99"/>
    <w:rsid w:val="001377B0"/>
    <w:pPr>
      <w:ind w:left="4320"/>
      <w:jc w:val="both"/>
    </w:pPr>
    <w:rPr>
      <w:lang w:val="en-US"/>
    </w:rPr>
  </w:style>
  <w:style w:type="character" w:customStyle="1" w:styleId="CierreCar">
    <w:name w:val="Cierre Car"/>
    <w:link w:val="Cierre"/>
    <w:uiPriority w:val="99"/>
    <w:rsid w:val="001377B0"/>
    <w:rPr>
      <w:sz w:val="24"/>
      <w:szCs w:val="24"/>
    </w:rPr>
  </w:style>
  <w:style w:type="paragraph" w:styleId="Fecha">
    <w:name w:val="Date"/>
    <w:basedOn w:val="Normal"/>
    <w:next w:val="Normal"/>
    <w:link w:val="FechaCar"/>
    <w:uiPriority w:val="99"/>
    <w:rsid w:val="001377B0"/>
    <w:pPr>
      <w:jc w:val="both"/>
    </w:pPr>
    <w:rPr>
      <w:lang w:val="en-US"/>
    </w:rPr>
  </w:style>
  <w:style w:type="character" w:customStyle="1" w:styleId="FechaCar">
    <w:name w:val="Fecha Car"/>
    <w:link w:val="Fecha"/>
    <w:uiPriority w:val="99"/>
    <w:rsid w:val="001377B0"/>
    <w:rPr>
      <w:sz w:val="24"/>
      <w:szCs w:val="24"/>
    </w:rPr>
  </w:style>
  <w:style w:type="paragraph" w:styleId="Firmadecorreoelectrnico">
    <w:name w:val="E-mail Signature"/>
    <w:basedOn w:val="Normal"/>
    <w:link w:val="FirmadecorreoelectrnicoCar"/>
    <w:uiPriority w:val="99"/>
    <w:rsid w:val="001377B0"/>
    <w:pPr>
      <w:jc w:val="both"/>
    </w:pPr>
    <w:rPr>
      <w:lang w:val="en-US"/>
    </w:rPr>
  </w:style>
  <w:style w:type="character" w:customStyle="1" w:styleId="FirmadecorreoelectrnicoCar">
    <w:name w:val="Firma de correo electrónico Car"/>
    <w:link w:val="Firmadecorreoelectrnico"/>
    <w:uiPriority w:val="99"/>
    <w:rsid w:val="001377B0"/>
    <w:rPr>
      <w:sz w:val="24"/>
      <w:szCs w:val="24"/>
    </w:rPr>
  </w:style>
  <w:style w:type="paragraph" w:styleId="Direccinsobre">
    <w:name w:val="envelope address"/>
    <w:basedOn w:val="Normal"/>
    <w:uiPriority w:val="99"/>
    <w:rsid w:val="001377B0"/>
    <w:pPr>
      <w:framePr w:w="7920" w:h="1980" w:hRule="exact" w:hSpace="180" w:wrap="auto" w:hAnchor="page" w:xAlign="center" w:yAlign="bottom"/>
      <w:ind w:left="2880"/>
      <w:jc w:val="both"/>
    </w:pPr>
    <w:rPr>
      <w:rFonts w:ascii="Cambria" w:hAnsi="Cambria"/>
      <w:lang w:val="en-US"/>
    </w:rPr>
  </w:style>
  <w:style w:type="paragraph" w:styleId="Remitedesobre">
    <w:name w:val="envelope return"/>
    <w:basedOn w:val="Normal"/>
    <w:uiPriority w:val="99"/>
    <w:rsid w:val="001377B0"/>
    <w:pPr>
      <w:jc w:val="both"/>
    </w:pPr>
    <w:rPr>
      <w:rFonts w:ascii="Cambria" w:hAnsi="Cambria"/>
      <w:sz w:val="20"/>
      <w:lang w:val="en-US"/>
    </w:rPr>
  </w:style>
  <w:style w:type="paragraph" w:styleId="DireccinHTML">
    <w:name w:val="HTML Address"/>
    <w:basedOn w:val="Normal"/>
    <w:link w:val="DireccinHTMLCar"/>
    <w:uiPriority w:val="99"/>
    <w:rsid w:val="001377B0"/>
    <w:pPr>
      <w:jc w:val="both"/>
    </w:pPr>
    <w:rPr>
      <w:i/>
      <w:iCs/>
      <w:lang w:val="en-US"/>
    </w:rPr>
  </w:style>
  <w:style w:type="character" w:customStyle="1" w:styleId="DireccinHTMLCar">
    <w:name w:val="Dirección HTML Car"/>
    <w:link w:val="DireccinHTML"/>
    <w:uiPriority w:val="99"/>
    <w:rsid w:val="001377B0"/>
    <w:rPr>
      <w:i/>
      <w:iCs/>
      <w:sz w:val="24"/>
      <w:szCs w:val="24"/>
    </w:rPr>
  </w:style>
  <w:style w:type="paragraph" w:styleId="ndice2">
    <w:name w:val="index 2"/>
    <w:basedOn w:val="Normal"/>
    <w:next w:val="Normal"/>
    <w:autoRedefine/>
    <w:uiPriority w:val="99"/>
    <w:rsid w:val="001377B0"/>
    <w:pPr>
      <w:ind w:left="480" w:hanging="240"/>
      <w:jc w:val="both"/>
    </w:pPr>
    <w:rPr>
      <w:lang w:val="en-US"/>
    </w:rPr>
  </w:style>
  <w:style w:type="paragraph" w:styleId="ndice3">
    <w:name w:val="index 3"/>
    <w:basedOn w:val="Normal"/>
    <w:next w:val="Normal"/>
    <w:autoRedefine/>
    <w:uiPriority w:val="99"/>
    <w:rsid w:val="001377B0"/>
    <w:pPr>
      <w:ind w:left="720" w:hanging="240"/>
      <w:jc w:val="both"/>
    </w:pPr>
    <w:rPr>
      <w:lang w:val="en-US"/>
    </w:rPr>
  </w:style>
  <w:style w:type="paragraph" w:styleId="ndice4">
    <w:name w:val="index 4"/>
    <w:basedOn w:val="Normal"/>
    <w:next w:val="Normal"/>
    <w:autoRedefine/>
    <w:uiPriority w:val="99"/>
    <w:rsid w:val="001377B0"/>
    <w:pPr>
      <w:ind w:left="960" w:hanging="240"/>
      <w:jc w:val="both"/>
    </w:pPr>
    <w:rPr>
      <w:lang w:val="en-US"/>
    </w:rPr>
  </w:style>
  <w:style w:type="paragraph" w:styleId="ndice5">
    <w:name w:val="index 5"/>
    <w:basedOn w:val="Normal"/>
    <w:next w:val="Normal"/>
    <w:autoRedefine/>
    <w:uiPriority w:val="99"/>
    <w:rsid w:val="001377B0"/>
    <w:pPr>
      <w:ind w:left="1200" w:hanging="240"/>
      <w:jc w:val="both"/>
    </w:pPr>
    <w:rPr>
      <w:lang w:val="en-US"/>
    </w:rPr>
  </w:style>
  <w:style w:type="paragraph" w:styleId="ndice6">
    <w:name w:val="index 6"/>
    <w:basedOn w:val="Normal"/>
    <w:next w:val="Normal"/>
    <w:autoRedefine/>
    <w:uiPriority w:val="99"/>
    <w:rsid w:val="001377B0"/>
    <w:pPr>
      <w:ind w:left="1440" w:hanging="240"/>
      <w:jc w:val="both"/>
    </w:pPr>
    <w:rPr>
      <w:lang w:val="en-US"/>
    </w:rPr>
  </w:style>
  <w:style w:type="paragraph" w:styleId="ndice7">
    <w:name w:val="index 7"/>
    <w:basedOn w:val="Normal"/>
    <w:next w:val="Normal"/>
    <w:autoRedefine/>
    <w:uiPriority w:val="99"/>
    <w:rsid w:val="001377B0"/>
    <w:pPr>
      <w:ind w:left="1680" w:hanging="240"/>
      <w:jc w:val="both"/>
    </w:pPr>
    <w:rPr>
      <w:lang w:val="en-US"/>
    </w:rPr>
  </w:style>
  <w:style w:type="paragraph" w:styleId="ndice8">
    <w:name w:val="index 8"/>
    <w:basedOn w:val="Normal"/>
    <w:next w:val="Normal"/>
    <w:autoRedefine/>
    <w:uiPriority w:val="99"/>
    <w:rsid w:val="001377B0"/>
    <w:pPr>
      <w:ind w:left="1920" w:hanging="240"/>
      <w:jc w:val="both"/>
    </w:pPr>
    <w:rPr>
      <w:lang w:val="en-US"/>
    </w:rPr>
  </w:style>
  <w:style w:type="paragraph" w:styleId="ndice9">
    <w:name w:val="index 9"/>
    <w:basedOn w:val="Normal"/>
    <w:next w:val="Normal"/>
    <w:autoRedefine/>
    <w:uiPriority w:val="99"/>
    <w:rsid w:val="001377B0"/>
    <w:pPr>
      <w:ind w:left="2160" w:hanging="240"/>
      <w:jc w:val="both"/>
    </w:pPr>
    <w:rPr>
      <w:lang w:val="en-US"/>
    </w:rPr>
  </w:style>
  <w:style w:type="paragraph" w:customStyle="1" w:styleId="ColorfulGrid-Accent31">
    <w:name w:val="Colorful Grid - Accent 31"/>
    <w:basedOn w:val="Normal"/>
    <w:next w:val="Normal"/>
    <w:link w:val="ColorfulGrid-Accent3Char"/>
    <w:uiPriority w:val="30"/>
    <w:qFormat/>
    <w:rsid w:val="001377B0"/>
    <w:pPr>
      <w:pBdr>
        <w:bottom w:val="single" w:sz="4" w:space="4" w:color="4F81BD"/>
      </w:pBdr>
      <w:spacing w:before="200" w:after="280"/>
      <w:ind w:left="936" w:right="936"/>
      <w:jc w:val="both"/>
    </w:pPr>
    <w:rPr>
      <w:b/>
      <w:bCs/>
      <w:i/>
      <w:iCs/>
      <w:color w:val="4F81BD"/>
      <w:lang w:val="en-US"/>
    </w:rPr>
  </w:style>
  <w:style w:type="character" w:customStyle="1" w:styleId="ColorfulGrid-Accent3Char">
    <w:name w:val="Colorful Grid - Accent 3 Char"/>
    <w:link w:val="ColorfulGrid-Accent31"/>
    <w:uiPriority w:val="30"/>
    <w:rsid w:val="001377B0"/>
    <w:rPr>
      <w:b/>
      <w:bCs/>
      <w:i/>
      <w:iCs/>
      <w:color w:val="4F81BD"/>
      <w:sz w:val="24"/>
      <w:szCs w:val="24"/>
    </w:rPr>
  </w:style>
  <w:style w:type="paragraph" w:styleId="Lista4">
    <w:name w:val="List 4"/>
    <w:basedOn w:val="Normal"/>
    <w:uiPriority w:val="99"/>
    <w:rsid w:val="001377B0"/>
    <w:pPr>
      <w:ind w:left="1440" w:hanging="360"/>
      <w:contextualSpacing/>
      <w:jc w:val="both"/>
    </w:pPr>
    <w:rPr>
      <w:lang w:val="en-US"/>
    </w:rPr>
  </w:style>
  <w:style w:type="paragraph" w:styleId="Lista5">
    <w:name w:val="List 5"/>
    <w:basedOn w:val="Normal"/>
    <w:uiPriority w:val="99"/>
    <w:rsid w:val="001377B0"/>
    <w:pPr>
      <w:ind w:left="1800" w:hanging="360"/>
      <w:contextualSpacing/>
      <w:jc w:val="both"/>
    </w:pPr>
    <w:rPr>
      <w:lang w:val="en-US"/>
    </w:rPr>
  </w:style>
  <w:style w:type="paragraph" w:styleId="Continuarlista">
    <w:name w:val="List Continue"/>
    <w:basedOn w:val="Normal"/>
    <w:uiPriority w:val="99"/>
    <w:rsid w:val="001377B0"/>
    <w:pPr>
      <w:spacing w:after="120"/>
      <w:ind w:left="360"/>
      <w:contextualSpacing/>
      <w:jc w:val="both"/>
    </w:pPr>
    <w:rPr>
      <w:lang w:val="en-US"/>
    </w:rPr>
  </w:style>
  <w:style w:type="paragraph" w:styleId="Continuarlista4">
    <w:name w:val="List Continue 4"/>
    <w:basedOn w:val="Normal"/>
    <w:uiPriority w:val="99"/>
    <w:rsid w:val="001377B0"/>
    <w:pPr>
      <w:spacing w:after="120"/>
      <w:ind w:left="1440"/>
      <w:contextualSpacing/>
      <w:jc w:val="both"/>
    </w:pPr>
    <w:rPr>
      <w:lang w:val="en-US"/>
    </w:rPr>
  </w:style>
  <w:style w:type="paragraph" w:styleId="Continuarlista5">
    <w:name w:val="List Continue 5"/>
    <w:basedOn w:val="Normal"/>
    <w:uiPriority w:val="99"/>
    <w:rsid w:val="001377B0"/>
    <w:pPr>
      <w:spacing w:after="120"/>
      <w:ind w:left="1800"/>
      <w:contextualSpacing/>
      <w:jc w:val="both"/>
    </w:pPr>
    <w:rPr>
      <w:lang w:val="en-US"/>
    </w:rPr>
  </w:style>
  <w:style w:type="paragraph" w:styleId="Textomacro">
    <w:name w:val="macro"/>
    <w:link w:val="TextomacroCar"/>
    <w:uiPriority w:val="99"/>
    <w:rsid w:val="001377B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sz w:val="24"/>
      <w:szCs w:val="24"/>
    </w:rPr>
  </w:style>
  <w:style w:type="character" w:customStyle="1" w:styleId="TextomacroCar">
    <w:name w:val="Texto macro Car"/>
    <w:link w:val="Textomacro"/>
    <w:uiPriority w:val="99"/>
    <w:rsid w:val="001377B0"/>
    <w:rPr>
      <w:rFonts w:ascii="Consolas" w:hAnsi="Consolas"/>
      <w:sz w:val="24"/>
      <w:szCs w:val="24"/>
    </w:rPr>
  </w:style>
  <w:style w:type="paragraph" w:customStyle="1" w:styleId="MediumShading1-Accent21">
    <w:name w:val="Medium Shading 1 - Accent 21"/>
    <w:link w:val="MediumShading1-Accent2Char"/>
    <w:uiPriority w:val="1"/>
    <w:qFormat/>
    <w:rsid w:val="001377B0"/>
    <w:pPr>
      <w:jc w:val="both"/>
    </w:pPr>
    <w:rPr>
      <w:sz w:val="24"/>
      <w:szCs w:val="24"/>
    </w:rPr>
  </w:style>
  <w:style w:type="paragraph" w:styleId="Textosinformato">
    <w:name w:val="Plain Text"/>
    <w:basedOn w:val="Normal"/>
    <w:link w:val="TextosinformatoCar"/>
    <w:rsid w:val="001377B0"/>
    <w:pPr>
      <w:jc w:val="both"/>
    </w:pPr>
    <w:rPr>
      <w:rFonts w:ascii="Consolas" w:hAnsi="Consolas"/>
      <w:sz w:val="21"/>
      <w:szCs w:val="21"/>
      <w:lang w:val="en-US"/>
    </w:rPr>
  </w:style>
  <w:style w:type="character" w:customStyle="1" w:styleId="TextosinformatoCar">
    <w:name w:val="Texto sin formato Car"/>
    <w:link w:val="Textosinformato"/>
    <w:rsid w:val="001377B0"/>
    <w:rPr>
      <w:rFonts w:ascii="Consolas" w:hAnsi="Consolas"/>
      <w:sz w:val="21"/>
      <w:szCs w:val="21"/>
    </w:rPr>
  </w:style>
  <w:style w:type="paragraph" w:customStyle="1" w:styleId="ColorfulList-Accent31">
    <w:name w:val="Colorful List - Accent 31"/>
    <w:basedOn w:val="Normal"/>
    <w:next w:val="Normal"/>
    <w:link w:val="ColorfulList-Accent3Char"/>
    <w:uiPriority w:val="29"/>
    <w:qFormat/>
    <w:rsid w:val="001377B0"/>
    <w:pPr>
      <w:jc w:val="both"/>
    </w:pPr>
    <w:rPr>
      <w:i/>
      <w:iCs/>
      <w:color w:val="000000"/>
      <w:lang w:val="en-US"/>
    </w:rPr>
  </w:style>
  <w:style w:type="character" w:customStyle="1" w:styleId="ColorfulList-Accent3Char">
    <w:name w:val="Colorful List - Accent 3 Char"/>
    <w:link w:val="ColorfulList-Accent31"/>
    <w:uiPriority w:val="29"/>
    <w:rsid w:val="001377B0"/>
    <w:rPr>
      <w:i/>
      <w:iCs/>
      <w:color w:val="000000"/>
      <w:sz w:val="24"/>
      <w:szCs w:val="24"/>
    </w:rPr>
  </w:style>
  <w:style w:type="paragraph" w:styleId="Saludo">
    <w:name w:val="Salutation"/>
    <w:basedOn w:val="Normal"/>
    <w:next w:val="Normal"/>
    <w:link w:val="SaludoCar"/>
    <w:uiPriority w:val="99"/>
    <w:rsid w:val="001377B0"/>
    <w:pPr>
      <w:jc w:val="both"/>
    </w:pPr>
    <w:rPr>
      <w:lang w:val="en-US"/>
    </w:rPr>
  </w:style>
  <w:style w:type="character" w:customStyle="1" w:styleId="SaludoCar">
    <w:name w:val="Saludo Car"/>
    <w:link w:val="Saludo"/>
    <w:uiPriority w:val="99"/>
    <w:rsid w:val="001377B0"/>
    <w:rPr>
      <w:sz w:val="24"/>
      <w:szCs w:val="24"/>
    </w:rPr>
  </w:style>
  <w:style w:type="paragraph" w:styleId="Firma">
    <w:name w:val="Signature"/>
    <w:basedOn w:val="Normal"/>
    <w:link w:val="FirmaCar"/>
    <w:uiPriority w:val="99"/>
    <w:rsid w:val="001377B0"/>
    <w:pPr>
      <w:ind w:left="4320"/>
      <w:jc w:val="both"/>
    </w:pPr>
    <w:rPr>
      <w:lang w:val="en-US"/>
    </w:rPr>
  </w:style>
  <w:style w:type="character" w:customStyle="1" w:styleId="FirmaCar">
    <w:name w:val="Firma Car"/>
    <w:link w:val="Firma"/>
    <w:uiPriority w:val="99"/>
    <w:rsid w:val="001377B0"/>
    <w:rPr>
      <w:sz w:val="24"/>
      <w:szCs w:val="24"/>
    </w:rPr>
  </w:style>
  <w:style w:type="paragraph" w:styleId="Textoconsangra">
    <w:name w:val="table of authorities"/>
    <w:basedOn w:val="Normal"/>
    <w:next w:val="Normal"/>
    <w:uiPriority w:val="99"/>
    <w:rsid w:val="001377B0"/>
    <w:pPr>
      <w:ind w:left="240" w:hanging="240"/>
      <w:jc w:val="both"/>
    </w:pPr>
    <w:rPr>
      <w:lang w:val="en-US"/>
    </w:rPr>
  </w:style>
  <w:style w:type="paragraph" w:customStyle="1" w:styleId="TAN-Seccion">
    <w:name w:val="TAN-Seccion"/>
    <w:basedOn w:val="Normal"/>
    <w:qFormat/>
    <w:rsid w:val="001377B0"/>
    <w:pPr>
      <w:spacing w:before="40" w:after="40"/>
      <w:jc w:val="center"/>
      <w:outlineLvl w:val="0"/>
    </w:pPr>
    <w:rPr>
      <w:b/>
      <w:sz w:val="44"/>
      <w:szCs w:val="20"/>
      <w:lang w:val="es-ES"/>
    </w:rPr>
  </w:style>
  <w:style w:type="paragraph" w:customStyle="1" w:styleId="TAN-SIII-N1">
    <w:name w:val="TAN-SIII-N1"/>
    <w:basedOn w:val="Normal"/>
    <w:rsid w:val="001377B0"/>
    <w:pPr>
      <w:numPr>
        <w:numId w:val="52"/>
      </w:numPr>
      <w:spacing w:before="40" w:after="40"/>
      <w:jc w:val="both"/>
      <w:outlineLvl w:val="2"/>
    </w:pPr>
    <w:rPr>
      <w:rFonts w:ascii="Calibri" w:hAnsi="Calibri"/>
      <w:b/>
      <w:iCs/>
      <w:sz w:val="32"/>
      <w:szCs w:val="20"/>
      <w:lang w:val="es-ES"/>
    </w:rPr>
  </w:style>
  <w:style w:type="paragraph" w:customStyle="1" w:styleId="TAN-SIII-N2">
    <w:name w:val="TAN-SIII-N2"/>
    <w:basedOn w:val="Normal"/>
    <w:rsid w:val="001377B0"/>
    <w:pPr>
      <w:numPr>
        <w:ilvl w:val="1"/>
        <w:numId w:val="52"/>
      </w:numPr>
      <w:tabs>
        <w:tab w:val="left" w:pos="567"/>
      </w:tabs>
      <w:spacing w:before="40" w:after="40"/>
      <w:jc w:val="both"/>
    </w:pPr>
    <w:rPr>
      <w:b/>
      <w:sz w:val="28"/>
      <w:szCs w:val="20"/>
      <w:lang w:val="es-AR"/>
    </w:rPr>
  </w:style>
  <w:style w:type="paragraph" w:customStyle="1" w:styleId="TAN-SIII-N3">
    <w:name w:val="TAN-SIII-N3"/>
    <w:basedOn w:val="Normal"/>
    <w:link w:val="TAN-SIII-N3Car"/>
    <w:autoRedefine/>
    <w:rsid w:val="001377B0"/>
    <w:pPr>
      <w:numPr>
        <w:ilvl w:val="2"/>
        <w:numId w:val="52"/>
      </w:numPr>
      <w:spacing w:before="40" w:after="40"/>
      <w:jc w:val="both"/>
    </w:pPr>
    <w:rPr>
      <w:rFonts w:ascii="Calibri" w:hAnsi="Calibri"/>
      <w:b/>
      <w:sz w:val="22"/>
      <w:szCs w:val="20"/>
      <w:lang w:val="es-AR"/>
    </w:rPr>
  </w:style>
  <w:style w:type="character" w:customStyle="1" w:styleId="TAN-SIII-N3Car">
    <w:name w:val="TAN-SIII-N3 Car"/>
    <w:link w:val="TAN-SIII-N3"/>
    <w:rsid w:val="001377B0"/>
    <w:rPr>
      <w:rFonts w:ascii="Calibri" w:hAnsi="Calibri"/>
      <w:b/>
      <w:sz w:val="22"/>
      <w:lang w:val="es-AR"/>
    </w:rPr>
  </w:style>
  <w:style w:type="paragraph" w:customStyle="1" w:styleId="Tabladecuadrcula4-nfasis1">
    <w:name w:val="Tabla de cuadrícula 4 - Énfasis 1"/>
    <w:basedOn w:val="Normal"/>
    <w:next w:val="Normal"/>
    <w:uiPriority w:val="37"/>
    <w:semiHidden/>
    <w:unhideWhenUsed/>
    <w:rsid w:val="001377B0"/>
    <w:pPr>
      <w:jc w:val="both"/>
    </w:pPr>
    <w:rPr>
      <w:lang w:val="en-US"/>
    </w:rPr>
  </w:style>
  <w:style w:type="paragraph" w:customStyle="1" w:styleId="Tabladecuadrcula5oscura-nfasis1">
    <w:name w:val="Tabla de cuadrícula 5 oscura - Énfasis 1"/>
    <w:basedOn w:val="Ttulo1"/>
    <w:next w:val="Normal"/>
    <w:uiPriority w:val="39"/>
    <w:unhideWhenUsed/>
    <w:qFormat/>
    <w:rsid w:val="001377B0"/>
    <w:pPr>
      <w:keepLines/>
      <w:suppressAutoHyphens w:val="0"/>
      <w:spacing w:before="480" w:after="0"/>
      <w:jc w:val="both"/>
      <w:outlineLvl w:val="9"/>
    </w:pPr>
    <w:rPr>
      <w:rFonts w:ascii="Cambria" w:hAnsi="Cambria"/>
      <w:bCs/>
      <w:color w:val="365F91"/>
      <w:spacing w:val="0"/>
      <w:sz w:val="28"/>
      <w:szCs w:val="28"/>
      <w:lang w:val="en-US"/>
    </w:rPr>
  </w:style>
  <w:style w:type="paragraph" w:customStyle="1" w:styleId="TAN-TituloFormulario">
    <w:name w:val="TAN-Titulo Formulario"/>
    <w:basedOn w:val="Normal"/>
    <w:next w:val="Normal"/>
    <w:qFormat/>
    <w:rsid w:val="001377B0"/>
    <w:pPr>
      <w:spacing w:before="40" w:after="40"/>
      <w:jc w:val="center"/>
      <w:outlineLvl w:val="1"/>
    </w:pPr>
    <w:rPr>
      <w:b/>
      <w:sz w:val="36"/>
      <w:szCs w:val="20"/>
      <w:lang w:val="es-AR"/>
    </w:rPr>
  </w:style>
  <w:style w:type="paragraph" w:customStyle="1" w:styleId="PersonalName">
    <w:name w:val="Personal Name"/>
    <w:basedOn w:val="Ttulo"/>
    <w:qFormat/>
    <w:rsid w:val="001377B0"/>
    <w:pPr>
      <w:suppressAutoHyphens w:val="0"/>
      <w:spacing w:after="120"/>
      <w:ind w:right="0"/>
      <w:contextualSpacing/>
      <w:jc w:val="left"/>
      <w:outlineLvl w:val="9"/>
    </w:pPr>
    <w:rPr>
      <w:rFonts w:ascii="Calibri Light" w:eastAsia="MS Gothic" w:hAnsi="Calibri Light"/>
      <w:caps/>
      <w:spacing w:val="30"/>
      <w:kern w:val="28"/>
      <w:sz w:val="28"/>
      <w:szCs w:val="28"/>
      <w:lang w:val="en-US"/>
    </w:rPr>
  </w:style>
  <w:style w:type="character" w:customStyle="1" w:styleId="MediumShading1-Accent2Char">
    <w:name w:val="Medium Shading 1 - Accent 2 Char"/>
    <w:link w:val="MediumShading1-Accent21"/>
    <w:uiPriority w:val="1"/>
    <w:rsid w:val="001377B0"/>
    <w:rPr>
      <w:sz w:val="24"/>
      <w:szCs w:val="24"/>
    </w:rPr>
  </w:style>
  <w:style w:type="character" w:customStyle="1" w:styleId="Tabladecuadrcula6concolores">
    <w:name w:val="Tabla de cuadrícula 6 con colores"/>
    <w:uiPriority w:val="19"/>
    <w:qFormat/>
    <w:rsid w:val="001377B0"/>
    <w:rPr>
      <w:i/>
      <w:iCs/>
      <w:color w:val="000000"/>
    </w:rPr>
  </w:style>
  <w:style w:type="character" w:customStyle="1" w:styleId="Tabladecuadrcula7concolores">
    <w:name w:val="Tabla de cuadrícula 7 con colores"/>
    <w:uiPriority w:val="21"/>
    <w:qFormat/>
    <w:rsid w:val="001377B0"/>
    <w:rPr>
      <w:b/>
      <w:bCs/>
      <w:i/>
      <w:iCs/>
      <w:color w:val="5B9BD5"/>
    </w:rPr>
  </w:style>
  <w:style w:type="character" w:customStyle="1" w:styleId="Tabladecuadrcula1clara-nfasis1">
    <w:name w:val="Tabla de cuadrícula 1 clara - Énfasis 1"/>
    <w:uiPriority w:val="31"/>
    <w:qFormat/>
    <w:rsid w:val="001377B0"/>
    <w:rPr>
      <w:smallCaps/>
      <w:color w:val="000000"/>
      <w:u w:val="single"/>
    </w:rPr>
  </w:style>
  <w:style w:type="character" w:customStyle="1" w:styleId="Tabladecuadrcula2-nfasis1">
    <w:name w:val="Tabla de cuadrícula 2 - Énfasis 1"/>
    <w:uiPriority w:val="32"/>
    <w:qFormat/>
    <w:rsid w:val="001377B0"/>
    <w:rPr>
      <w:b w:val="0"/>
      <w:bCs/>
      <w:smallCaps/>
      <w:color w:val="5B9BD5"/>
      <w:spacing w:val="5"/>
      <w:u w:val="single"/>
    </w:rPr>
  </w:style>
  <w:style w:type="character" w:customStyle="1" w:styleId="Tabladecuadrcula3-nfasis1">
    <w:name w:val="Tabla de cuadrícula 3 - Énfasis 1"/>
    <w:uiPriority w:val="33"/>
    <w:qFormat/>
    <w:rsid w:val="001377B0"/>
    <w:rPr>
      <w:b/>
      <w:bCs/>
      <w:caps/>
      <w:smallCaps w:val="0"/>
      <w:color w:val="44546A"/>
      <w:spacing w:val="10"/>
    </w:rPr>
  </w:style>
  <w:style w:type="paragraph" w:customStyle="1" w:styleId="Aheader1DCIAO">
    <w:name w:val="Aheader1DCIAO"/>
    <w:basedOn w:val="StyleStyleS1-Header1TimesNewRoman14pt1"/>
    <w:autoRedefine/>
    <w:qFormat/>
    <w:rsid w:val="001377B0"/>
    <w:pPr>
      <w:tabs>
        <w:tab w:val="clear" w:pos="3742"/>
        <w:tab w:val="num" w:pos="3459"/>
      </w:tabs>
      <w:ind w:left="3119"/>
      <w:jc w:val="left"/>
    </w:pPr>
    <w:rPr>
      <w:lang w:val="es-ES"/>
    </w:rPr>
  </w:style>
  <w:style w:type="paragraph" w:customStyle="1" w:styleId="Aheader2DCIAO">
    <w:name w:val="Aheader2DCIAO"/>
    <w:basedOn w:val="S1-Header2"/>
    <w:autoRedefine/>
    <w:qFormat/>
    <w:rsid w:val="001377B0"/>
    <w:pPr>
      <w:numPr>
        <w:numId w:val="1"/>
      </w:numPr>
      <w:tabs>
        <w:tab w:val="clear" w:pos="1260"/>
        <w:tab w:val="num" w:pos="432"/>
      </w:tabs>
      <w:ind w:left="432" w:hanging="432"/>
    </w:pPr>
    <w:rPr>
      <w:lang w:val="es-ES"/>
    </w:rPr>
  </w:style>
  <w:style w:type="paragraph" w:customStyle="1" w:styleId="SPD3EmployersRequirement">
    <w:name w:val="SPD 3 Employers Requirement"/>
    <w:basedOn w:val="Normal"/>
    <w:link w:val="SPD3EmployersRequirementChar"/>
    <w:qFormat/>
    <w:rsid w:val="001377B0"/>
    <w:pPr>
      <w:jc w:val="center"/>
    </w:pPr>
    <w:rPr>
      <w:b/>
      <w:sz w:val="36"/>
      <w:szCs w:val="20"/>
      <w:lang w:val="en-US"/>
    </w:rPr>
  </w:style>
  <w:style w:type="character" w:customStyle="1" w:styleId="SPD3EmployersRequirementChar">
    <w:name w:val="SPD 3 Employers Requirement Char"/>
    <w:link w:val="SPD3EmployersRequirement"/>
    <w:rsid w:val="001377B0"/>
    <w:rPr>
      <w:b/>
      <w:sz w:val="36"/>
    </w:rPr>
  </w:style>
  <w:style w:type="numbering" w:customStyle="1" w:styleId="SPD1">
    <w:name w:val="SPD 1"/>
    <w:uiPriority w:val="99"/>
    <w:rsid w:val="001377B0"/>
    <w:pPr>
      <w:numPr>
        <w:numId w:val="53"/>
      </w:numPr>
    </w:pPr>
  </w:style>
  <w:style w:type="numbering" w:customStyle="1" w:styleId="SPDParagraphheader1">
    <w:name w:val="SPD Paragraph header 1"/>
    <w:uiPriority w:val="99"/>
    <w:rsid w:val="001377B0"/>
    <w:pPr>
      <w:numPr>
        <w:numId w:val="54"/>
      </w:numPr>
    </w:pPr>
  </w:style>
  <w:style w:type="paragraph" w:customStyle="1" w:styleId="Head01">
    <w:name w:val="Head 0.1"/>
    <w:basedOn w:val="Head0"/>
    <w:qFormat/>
    <w:rsid w:val="001377B0"/>
    <w:rPr>
      <w:sz w:val="56"/>
    </w:rPr>
  </w:style>
  <w:style w:type="paragraph" w:customStyle="1" w:styleId="Head0">
    <w:name w:val="Head 0"/>
    <w:basedOn w:val="Normal"/>
    <w:qFormat/>
    <w:rsid w:val="001377B0"/>
    <w:pPr>
      <w:spacing w:before="1440"/>
      <w:jc w:val="center"/>
    </w:pPr>
    <w:rPr>
      <w:rFonts w:ascii="Times New Roman Bold" w:hAnsi="Times New Roman Bold"/>
      <w:b/>
      <w:smallCaps/>
      <w:sz w:val="72"/>
      <w:szCs w:val="72"/>
      <w:lang w:val="en-US"/>
    </w:rPr>
  </w:style>
  <w:style w:type="paragraph" w:customStyle="1" w:styleId="Head02">
    <w:name w:val="Head 0.2"/>
    <w:basedOn w:val="Ttulo1"/>
    <w:link w:val="Head02Char"/>
    <w:qFormat/>
    <w:rsid w:val="001377B0"/>
    <w:pPr>
      <w:keepNext w:val="0"/>
      <w:suppressAutoHyphens w:val="0"/>
      <w:spacing w:before="480" w:after="0"/>
    </w:pPr>
    <w:rPr>
      <w:rFonts w:cs="Arial"/>
      <w:smallCaps/>
      <w:spacing w:val="0"/>
      <w:lang w:val="en-US"/>
    </w:rPr>
  </w:style>
  <w:style w:type="paragraph" w:customStyle="1" w:styleId="Head11b">
    <w:name w:val="Head 1.1b"/>
    <w:basedOn w:val="Normal"/>
    <w:qFormat/>
    <w:rsid w:val="001377B0"/>
    <w:pPr>
      <w:keepNext/>
      <w:numPr>
        <w:ilvl w:val="12"/>
      </w:numPr>
      <w:pBdr>
        <w:bottom w:val="single" w:sz="24" w:space="1" w:color="auto"/>
      </w:pBdr>
      <w:spacing w:before="360"/>
      <w:jc w:val="center"/>
    </w:pPr>
    <w:rPr>
      <w:rFonts w:ascii="Times New Roman Bold" w:hAnsi="Times New Roman Bold"/>
      <w:b/>
      <w:smallCaps/>
      <w:sz w:val="32"/>
      <w:szCs w:val="20"/>
      <w:lang w:val="en-US"/>
    </w:rPr>
  </w:style>
  <w:style w:type="paragraph" w:customStyle="1" w:styleId="Head12b">
    <w:name w:val="Head 1.2b"/>
    <w:basedOn w:val="Normal"/>
    <w:qFormat/>
    <w:rsid w:val="001377B0"/>
    <w:pPr>
      <w:numPr>
        <w:ilvl w:val="12"/>
      </w:numPr>
      <w:ind w:left="360" w:hanging="360"/>
    </w:pPr>
    <w:rPr>
      <w:b/>
      <w:szCs w:val="20"/>
      <w:lang w:val="en-US"/>
    </w:rPr>
  </w:style>
  <w:style w:type="paragraph" w:customStyle="1" w:styleId="HeadingQT2">
    <w:name w:val="Heading QT2"/>
    <w:basedOn w:val="Normal"/>
    <w:link w:val="HeadingQT2Char"/>
    <w:autoRedefine/>
    <w:qFormat/>
    <w:rsid w:val="001377B0"/>
    <w:pPr>
      <w:spacing w:after="134"/>
      <w:ind w:left="720" w:right="-14" w:hanging="360"/>
    </w:pPr>
    <w:rPr>
      <w:b/>
      <w:sz w:val="28"/>
      <w:szCs w:val="28"/>
      <w:lang w:val="en-US"/>
    </w:rPr>
  </w:style>
  <w:style w:type="character" w:customStyle="1" w:styleId="HeadingQT2Char">
    <w:name w:val="Heading QT2 Char"/>
    <w:link w:val="HeadingQT2"/>
    <w:rsid w:val="001377B0"/>
    <w:rPr>
      <w:b/>
      <w:sz w:val="28"/>
      <w:szCs w:val="28"/>
    </w:rPr>
  </w:style>
  <w:style w:type="paragraph" w:customStyle="1" w:styleId="PlantEvaCriteriaMain">
    <w:name w:val="Plant Eva Criteria Main"/>
    <w:basedOn w:val="Header1-Clauses"/>
    <w:qFormat/>
    <w:rsid w:val="001377B0"/>
    <w:pPr>
      <w:numPr>
        <w:numId w:val="0"/>
      </w:numPr>
      <w:spacing w:before="0"/>
    </w:pPr>
    <w:rPr>
      <w:rFonts w:ascii="Times New Roman" w:hAnsi="Times New Roman"/>
      <w:noProof/>
      <w:color w:val="000000"/>
      <w:sz w:val="24"/>
    </w:rPr>
  </w:style>
  <w:style w:type="paragraph" w:customStyle="1" w:styleId="PlantSubcriteria">
    <w:name w:val="Plant Subcriteria"/>
    <w:basedOn w:val="Piedepgina"/>
    <w:qFormat/>
    <w:rsid w:val="001377B0"/>
    <w:pPr>
      <w:numPr>
        <w:numId w:val="55"/>
      </w:numPr>
      <w:tabs>
        <w:tab w:val="clear" w:pos="4320"/>
        <w:tab w:val="clear" w:pos="8640"/>
      </w:tabs>
      <w:jc w:val="both"/>
      <w:outlineLvl w:val="2"/>
    </w:pPr>
    <w:rPr>
      <w:b/>
      <w:noProof/>
      <w:sz w:val="28"/>
      <w:szCs w:val="28"/>
      <w:lang w:val="en-US"/>
    </w:rPr>
  </w:style>
  <w:style w:type="paragraph" w:customStyle="1" w:styleId="HeadingEC1">
    <w:name w:val="Heading EC1"/>
    <w:basedOn w:val="Ttulo"/>
    <w:link w:val="HeadingEC1Char"/>
    <w:autoRedefine/>
    <w:qFormat/>
    <w:rsid w:val="001377B0"/>
    <w:pPr>
      <w:suppressAutoHyphens w:val="0"/>
      <w:spacing w:after="134"/>
      <w:ind w:left="360" w:right="-14" w:hanging="255"/>
      <w:jc w:val="left"/>
      <w:outlineLvl w:val="9"/>
    </w:pPr>
    <w:rPr>
      <w:color w:val="auto"/>
      <w:spacing w:val="0"/>
      <w:szCs w:val="40"/>
      <w:lang w:val="en-US"/>
    </w:rPr>
  </w:style>
  <w:style w:type="character" w:customStyle="1" w:styleId="HeadingEC1Char">
    <w:name w:val="Heading EC1 Char"/>
    <w:link w:val="HeadingEC1"/>
    <w:rsid w:val="001377B0"/>
    <w:rPr>
      <w:b/>
      <w:sz w:val="40"/>
      <w:szCs w:val="40"/>
    </w:rPr>
  </w:style>
  <w:style w:type="character" w:customStyle="1" w:styleId="explanatorynotesChar">
    <w:name w:val="explanatory_notes Char"/>
    <w:link w:val="explanatorynotes"/>
    <w:rsid w:val="001377B0"/>
    <w:rPr>
      <w:rFonts w:ascii="Arial" w:hAnsi="Arial"/>
    </w:rPr>
  </w:style>
  <w:style w:type="character" w:customStyle="1" w:styleId="preparersnote">
    <w:name w:val="preparer's note"/>
    <w:rsid w:val="001377B0"/>
    <w:rPr>
      <w:b/>
      <w:i/>
      <w:iCs/>
    </w:rPr>
  </w:style>
  <w:style w:type="character" w:customStyle="1" w:styleId="Head02Char">
    <w:name w:val="Head 0.2 Char"/>
    <w:link w:val="Head02"/>
    <w:rsid w:val="001377B0"/>
    <w:rPr>
      <w:rFonts w:ascii="Times New Roman Bold" w:hAnsi="Times New Roman Bold" w:cs="Arial"/>
      <w:b/>
      <w:smallCaps/>
      <w:sz w:val="36"/>
      <w:szCs w:val="24"/>
    </w:rPr>
  </w:style>
  <w:style w:type="paragraph" w:customStyle="1" w:styleId="Head21a">
    <w:name w:val="Head 2.1a"/>
    <w:basedOn w:val="Normal"/>
    <w:rsid w:val="001377B0"/>
    <w:pPr>
      <w:keepNext/>
      <w:pBdr>
        <w:bottom w:val="single" w:sz="24" w:space="3" w:color="auto"/>
      </w:pBdr>
      <w:suppressAutoHyphens/>
      <w:spacing w:before="480" w:after="120"/>
      <w:jc w:val="center"/>
    </w:pPr>
    <w:rPr>
      <w:rFonts w:ascii="Times New Roman Bold" w:hAnsi="Times New Roman Bold"/>
      <w:b/>
      <w:smallCaps/>
      <w:sz w:val="32"/>
      <w:szCs w:val="20"/>
      <w:lang w:val="en-US"/>
    </w:rPr>
  </w:style>
  <w:style w:type="paragraph" w:customStyle="1" w:styleId="TOC11">
    <w:name w:val="TOC 11"/>
    <w:rsid w:val="001377B0"/>
    <w:pPr>
      <w:tabs>
        <w:tab w:val="left" w:pos="360"/>
      </w:tabs>
      <w:suppressAutoHyphens/>
    </w:pPr>
    <w:rPr>
      <w:rFonts w:ascii="CG Times" w:hAnsi="CG Times"/>
      <w:smallCaps/>
      <w:sz w:val="22"/>
    </w:rPr>
  </w:style>
  <w:style w:type="paragraph" w:customStyle="1" w:styleId="Head11a">
    <w:name w:val="Head 1.1a"/>
    <w:link w:val="Head11aChar"/>
    <w:rsid w:val="001377B0"/>
    <w:pPr>
      <w:keepNext/>
      <w:numPr>
        <w:ilvl w:val="12"/>
      </w:numPr>
      <w:pBdr>
        <w:bottom w:val="single" w:sz="24" w:space="1" w:color="auto"/>
      </w:pBdr>
      <w:spacing w:before="360" w:after="120"/>
      <w:jc w:val="center"/>
    </w:pPr>
    <w:rPr>
      <w:rFonts w:ascii="Times New Roman Bold" w:hAnsi="Times New Roman Bold"/>
      <w:b/>
      <w:smallCaps/>
      <w:sz w:val="32"/>
    </w:rPr>
  </w:style>
  <w:style w:type="paragraph" w:customStyle="1" w:styleId="Head12a">
    <w:name w:val="Head 1.2a"/>
    <w:rsid w:val="001377B0"/>
    <w:pPr>
      <w:numPr>
        <w:ilvl w:val="12"/>
      </w:numPr>
      <w:spacing w:after="120"/>
      <w:ind w:left="360" w:hanging="360"/>
    </w:pPr>
    <w:rPr>
      <w:b/>
      <w:sz w:val="24"/>
    </w:rPr>
  </w:style>
  <w:style w:type="paragraph" w:customStyle="1" w:styleId="Head32">
    <w:name w:val="Head 3.2"/>
    <w:basedOn w:val="Normal"/>
    <w:link w:val="Head32Char"/>
    <w:rsid w:val="001377B0"/>
    <w:pPr>
      <w:numPr>
        <w:ilvl w:val="12"/>
      </w:numPr>
      <w:spacing w:after="120"/>
      <w:ind w:left="360" w:hanging="360"/>
      <w:jc w:val="center"/>
    </w:pPr>
    <w:rPr>
      <w:b/>
      <w:sz w:val="28"/>
      <w:szCs w:val="20"/>
      <w:lang w:val="en-US"/>
    </w:rPr>
  </w:style>
  <w:style w:type="character" w:customStyle="1" w:styleId="Head32Char">
    <w:name w:val="Head 3.2 Char"/>
    <w:link w:val="Head32"/>
    <w:rsid w:val="001377B0"/>
    <w:rPr>
      <w:b/>
      <w:sz w:val="28"/>
    </w:rPr>
  </w:style>
  <w:style w:type="paragraph" w:customStyle="1" w:styleId="Head5a1">
    <w:name w:val="Head 5a.1"/>
    <w:basedOn w:val="Normal"/>
    <w:rsid w:val="001377B0"/>
    <w:pPr>
      <w:keepNext/>
      <w:numPr>
        <w:ilvl w:val="12"/>
      </w:numPr>
      <w:pBdr>
        <w:bottom w:val="single" w:sz="24" w:space="1" w:color="auto"/>
      </w:pBdr>
      <w:spacing w:before="480" w:after="240"/>
      <w:jc w:val="center"/>
    </w:pPr>
    <w:rPr>
      <w:rFonts w:ascii="Times New Roman Bold" w:hAnsi="Times New Roman Bold"/>
      <w:b/>
      <w:smallCaps/>
      <w:sz w:val="32"/>
      <w:szCs w:val="20"/>
      <w:lang w:val="en-US"/>
    </w:rPr>
  </w:style>
  <w:style w:type="paragraph" w:customStyle="1" w:styleId="Head5a2">
    <w:name w:val="Head 5a.2"/>
    <w:basedOn w:val="Head5a1"/>
    <w:next w:val="Normal"/>
    <w:rsid w:val="001377B0"/>
    <w:pPr>
      <w:pBdr>
        <w:bottom w:val="none" w:sz="0" w:space="0" w:color="auto"/>
      </w:pBdr>
      <w:spacing w:before="360" w:after="120"/>
      <w:jc w:val="left"/>
    </w:pPr>
    <w:rPr>
      <w:smallCaps w:val="0"/>
      <w:sz w:val="28"/>
    </w:rPr>
  </w:style>
  <w:style w:type="character" w:customStyle="1" w:styleId="Preparersnotenobold">
    <w:name w:val="Preparer's note (no bold)"/>
    <w:rsid w:val="001377B0"/>
    <w:rPr>
      <w:i/>
    </w:rPr>
  </w:style>
  <w:style w:type="paragraph" w:customStyle="1" w:styleId="Head5b1">
    <w:name w:val="Head 5b.1"/>
    <w:basedOn w:val="Head11a"/>
    <w:next w:val="Normal"/>
    <w:rsid w:val="001377B0"/>
    <w:pPr>
      <w:tabs>
        <w:tab w:val="left" w:pos="9900"/>
      </w:tabs>
    </w:pPr>
  </w:style>
  <w:style w:type="paragraph" w:customStyle="1" w:styleId="Head5c1">
    <w:name w:val="Head 5c.1"/>
    <w:basedOn w:val="Head11a"/>
    <w:rsid w:val="001377B0"/>
  </w:style>
  <w:style w:type="paragraph" w:customStyle="1" w:styleId="Head5d1">
    <w:name w:val="Head 5d.1"/>
    <w:basedOn w:val="Head11a"/>
    <w:next w:val="Normal"/>
    <w:rsid w:val="001377B0"/>
  </w:style>
  <w:style w:type="paragraph" w:customStyle="1" w:styleId="Head5d2">
    <w:name w:val="Head 5d.2"/>
    <w:basedOn w:val="Head12a"/>
    <w:next w:val="Normal"/>
    <w:rsid w:val="001377B0"/>
    <w:pPr>
      <w:ind w:left="720" w:hanging="720"/>
      <w:jc w:val="both"/>
    </w:pPr>
  </w:style>
  <w:style w:type="paragraph" w:customStyle="1" w:styleId="Head62">
    <w:name w:val="Head 6.2"/>
    <w:basedOn w:val="Head12a"/>
    <w:next w:val="Normal"/>
    <w:rsid w:val="001377B0"/>
    <w:pPr>
      <w:suppressAutoHyphens/>
    </w:pPr>
  </w:style>
  <w:style w:type="numbering" w:customStyle="1" w:styleId="SPDstylelist1">
    <w:name w:val="SPD style list 1"/>
    <w:uiPriority w:val="99"/>
    <w:rsid w:val="001377B0"/>
    <w:pPr>
      <w:numPr>
        <w:numId w:val="57"/>
      </w:numPr>
    </w:pPr>
  </w:style>
  <w:style w:type="numbering" w:customStyle="1" w:styleId="AAASPD2">
    <w:name w:val="AAA SPD 2"/>
    <w:uiPriority w:val="99"/>
    <w:rsid w:val="001377B0"/>
    <w:pPr>
      <w:numPr>
        <w:numId w:val="58"/>
      </w:numPr>
    </w:pPr>
  </w:style>
  <w:style w:type="numbering" w:customStyle="1" w:styleId="AAASPD1">
    <w:name w:val="AAA SPD 1"/>
    <w:uiPriority w:val="99"/>
    <w:rsid w:val="001377B0"/>
    <w:pPr>
      <w:numPr>
        <w:numId w:val="59"/>
      </w:numPr>
    </w:pPr>
  </w:style>
  <w:style w:type="numbering" w:customStyle="1" w:styleId="SPDParaheader1">
    <w:name w:val="SPD Para header 1"/>
    <w:uiPriority w:val="99"/>
    <w:rsid w:val="001377B0"/>
    <w:pPr>
      <w:numPr>
        <w:numId w:val="60"/>
      </w:numPr>
    </w:pPr>
  </w:style>
  <w:style w:type="paragraph" w:customStyle="1" w:styleId="HeadingSPD01">
    <w:name w:val="Heading SPD01"/>
    <w:basedOn w:val="Head11a"/>
    <w:link w:val="HeadingSPD01Char"/>
    <w:qFormat/>
    <w:rsid w:val="001377B0"/>
    <w:pPr>
      <w:pBdr>
        <w:bottom w:val="none" w:sz="0" w:space="0" w:color="auto"/>
      </w:pBdr>
      <w:outlineLvl w:val="1"/>
    </w:pPr>
  </w:style>
  <w:style w:type="paragraph" w:customStyle="1" w:styleId="HeadingSPD010">
    <w:name w:val="Heading SPD 01"/>
    <w:basedOn w:val="HeadingSPD01"/>
    <w:link w:val="HeadingSPD01Char0"/>
    <w:qFormat/>
    <w:rsid w:val="001377B0"/>
  </w:style>
  <w:style w:type="paragraph" w:customStyle="1" w:styleId="HeadingSPD02">
    <w:name w:val="Heading SPD 02"/>
    <w:basedOn w:val="Encabezado"/>
    <w:qFormat/>
    <w:rsid w:val="001377B0"/>
    <w:pPr>
      <w:numPr>
        <w:numId w:val="56"/>
      </w:numPr>
      <w:tabs>
        <w:tab w:val="clear" w:pos="9360"/>
        <w:tab w:val="right" w:pos="8640"/>
      </w:tabs>
      <w:suppressAutoHyphens/>
      <w:overflowPunct/>
      <w:autoSpaceDE/>
      <w:autoSpaceDN/>
      <w:adjustRightInd/>
      <w:spacing w:after="120"/>
      <w:jc w:val="both"/>
      <w:textAlignment w:val="auto"/>
      <w:outlineLvl w:val="2"/>
    </w:pPr>
    <w:rPr>
      <w:b/>
      <w:sz w:val="24"/>
      <w:szCs w:val="24"/>
      <w:lang w:val="en-US"/>
    </w:rPr>
  </w:style>
  <w:style w:type="paragraph" w:customStyle="1" w:styleId="HeadingITP1">
    <w:name w:val="Heading ITP 1"/>
    <w:basedOn w:val="HeadingSPD010"/>
    <w:link w:val="HeadingITP1Char"/>
    <w:qFormat/>
    <w:rsid w:val="001377B0"/>
  </w:style>
  <w:style w:type="character" w:customStyle="1" w:styleId="Head11aChar">
    <w:name w:val="Head 1.1a Char"/>
    <w:link w:val="Head11a"/>
    <w:rsid w:val="001377B0"/>
    <w:rPr>
      <w:rFonts w:ascii="Times New Roman Bold" w:hAnsi="Times New Roman Bold"/>
      <w:b/>
      <w:smallCaps/>
      <w:sz w:val="32"/>
    </w:rPr>
  </w:style>
  <w:style w:type="character" w:customStyle="1" w:styleId="HeadingSPD01Char">
    <w:name w:val="Heading SPD01 Char"/>
    <w:link w:val="HeadingSPD01"/>
    <w:rsid w:val="001377B0"/>
    <w:rPr>
      <w:rFonts w:ascii="Times New Roman Bold" w:hAnsi="Times New Roman Bold"/>
      <w:b/>
      <w:smallCaps/>
      <w:sz w:val="32"/>
    </w:rPr>
  </w:style>
  <w:style w:type="character" w:customStyle="1" w:styleId="HeadingSPD01Char0">
    <w:name w:val="Heading SPD 01 Char"/>
    <w:link w:val="HeadingSPD010"/>
    <w:rsid w:val="001377B0"/>
    <w:rPr>
      <w:rFonts w:ascii="Times New Roman Bold" w:hAnsi="Times New Roman Bold"/>
      <w:b/>
      <w:smallCaps/>
      <w:sz w:val="32"/>
    </w:rPr>
  </w:style>
  <w:style w:type="character" w:customStyle="1" w:styleId="HeadingITP1Char">
    <w:name w:val="Heading ITP 1 Char"/>
    <w:link w:val="HeadingITP1"/>
    <w:rsid w:val="001377B0"/>
    <w:rPr>
      <w:rFonts w:ascii="Times New Roman Bold" w:hAnsi="Times New Roman Bold"/>
      <w:b/>
      <w:smallCaps/>
      <w:sz w:val="32"/>
    </w:rPr>
  </w:style>
  <w:style w:type="paragraph" w:customStyle="1" w:styleId="HeadingSPDPurchasersRequirements01">
    <w:name w:val="Heading SPD Purchasers Requirements 01"/>
    <w:basedOn w:val="Head02"/>
    <w:link w:val="HeadingSPDPurchasersRequirements01Char"/>
    <w:qFormat/>
    <w:rsid w:val="001377B0"/>
    <w:pPr>
      <w:suppressAutoHyphens/>
      <w:spacing w:after="120"/>
    </w:pPr>
    <w:rPr>
      <w:rFonts w:eastAsia="MS Gothic" w:cs="Times New Roman"/>
    </w:rPr>
  </w:style>
  <w:style w:type="character" w:customStyle="1" w:styleId="HeadingSPDPurchasersRequirements01Char">
    <w:name w:val="Heading SPD Purchasers Requirements 01 Char"/>
    <w:link w:val="HeadingSPDPurchasersRequirements01"/>
    <w:rsid w:val="001377B0"/>
    <w:rPr>
      <w:rFonts w:ascii="Times New Roman Bold" w:eastAsia="MS Gothic" w:hAnsi="Times New Roman Bold"/>
      <w:b/>
      <w:smallCaps/>
      <w:sz w:val="36"/>
      <w:szCs w:val="24"/>
    </w:rPr>
  </w:style>
  <w:style w:type="character" w:customStyle="1" w:styleId="Heading2Char1">
    <w:name w:val="Heading 2 Char1"/>
    <w:aliases w:val="Title Header2 Char1"/>
    <w:semiHidden/>
    <w:rsid w:val="001377B0"/>
    <w:rPr>
      <w:rFonts w:ascii="Calibri Light" w:eastAsia="Times New Roman" w:hAnsi="Calibri Light" w:cs="Times New Roman"/>
      <w:color w:val="2E74B5"/>
      <w:sz w:val="26"/>
      <w:szCs w:val="26"/>
    </w:rPr>
  </w:style>
  <w:style w:type="paragraph" w:customStyle="1" w:styleId="SPDForms1">
    <w:name w:val="SPD Forms 1"/>
    <w:basedOn w:val="Normal"/>
    <w:link w:val="SPDForms1Char"/>
    <w:qFormat/>
    <w:rsid w:val="001377B0"/>
    <w:pPr>
      <w:spacing w:before="120" w:after="240"/>
      <w:jc w:val="center"/>
    </w:pPr>
    <w:rPr>
      <w:b/>
      <w:sz w:val="36"/>
      <w:szCs w:val="20"/>
      <w:lang w:val="en-US"/>
    </w:rPr>
  </w:style>
  <w:style w:type="paragraph" w:customStyle="1" w:styleId="SPD4EmployereRequirmentAnnex">
    <w:name w:val="SPD 4 Employere Requirment Annex"/>
    <w:basedOn w:val="Normal"/>
    <w:qFormat/>
    <w:rsid w:val="001377B0"/>
    <w:pPr>
      <w:tabs>
        <w:tab w:val="num" w:pos="864"/>
      </w:tabs>
      <w:spacing w:after="200"/>
      <w:jc w:val="center"/>
      <w:outlineLvl w:val="2"/>
    </w:pPr>
    <w:rPr>
      <w:b/>
      <w:szCs w:val="28"/>
      <w:lang w:val="en-US"/>
    </w:rPr>
  </w:style>
  <w:style w:type="paragraph" w:customStyle="1" w:styleId="SPD1EmployersRequirement">
    <w:name w:val="SPD 1 Employers Requirement"/>
    <w:basedOn w:val="SPD3EmployersRequirement"/>
    <w:link w:val="SPD1EmployersRequirementChar"/>
    <w:qFormat/>
    <w:rsid w:val="001377B0"/>
  </w:style>
  <w:style w:type="character" w:customStyle="1" w:styleId="SPD1EmployersRequirementChar">
    <w:name w:val="SPD 1 Employers Requirement Char"/>
    <w:link w:val="SPD1EmployersRequirement"/>
    <w:rsid w:val="001377B0"/>
    <w:rPr>
      <w:b/>
      <w:sz w:val="36"/>
    </w:rPr>
  </w:style>
  <w:style w:type="paragraph" w:customStyle="1" w:styleId="SEC3h1">
    <w:name w:val="SEC3 h1"/>
    <w:basedOn w:val="Normal"/>
    <w:link w:val="SEC3h1Char"/>
    <w:qFormat/>
    <w:rsid w:val="001377B0"/>
    <w:rPr>
      <w:b/>
      <w:iCs/>
      <w:sz w:val="28"/>
      <w:szCs w:val="28"/>
      <w:lang w:val="en-US"/>
    </w:rPr>
  </w:style>
  <w:style w:type="character" w:customStyle="1" w:styleId="SEC3h1Char">
    <w:name w:val="SEC3 h1 Char"/>
    <w:link w:val="SEC3h1"/>
    <w:rsid w:val="001377B0"/>
    <w:rPr>
      <w:b/>
      <w:iCs/>
      <w:sz w:val="28"/>
      <w:szCs w:val="28"/>
    </w:rPr>
  </w:style>
  <w:style w:type="character" w:customStyle="1" w:styleId="ClauseSubParaChar">
    <w:name w:val="ClauseSub_Para Char"/>
    <w:link w:val="ClauseSubPara"/>
    <w:rsid w:val="001377B0"/>
    <w:rPr>
      <w:sz w:val="22"/>
      <w:szCs w:val="22"/>
      <w:lang w:val="en-GB"/>
    </w:rPr>
  </w:style>
  <w:style w:type="paragraph" w:customStyle="1" w:styleId="SPDProposalForms">
    <w:name w:val="SPD Proposal Forms"/>
    <w:basedOn w:val="SPDTechnicalProposalForms"/>
    <w:link w:val="SPDProposalFormsChar"/>
    <w:qFormat/>
    <w:rsid w:val="001377B0"/>
  </w:style>
  <w:style w:type="paragraph" w:customStyle="1" w:styleId="ProposalFormsheading">
    <w:name w:val="Proposal Forms heading"/>
    <w:basedOn w:val="SPDForms1"/>
    <w:link w:val="ProposalFormsheadingChar"/>
    <w:qFormat/>
    <w:rsid w:val="001377B0"/>
  </w:style>
  <w:style w:type="character" w:customStyle="1" w:styleId="SPDProposalFormsChar">
    <w:name w:val="SPD Proposal Forms Char"/>
    <w:link w:val="SPDProposalForms"/>
    <w:rsid w:val="001377B0"/>
    <w:rPr>
      <w:b/>
      <w:sz w:val="36"/>
    </w:rPr>
  </w:style>
  <w:style w:type="character" w:customStyle="1" w:styleId="SPDForms1Char">
    <w:name w:val="SPD Forms 1 Char"/>
    <w:link w:val="SPDForms1"/>
    <w:rsid w:val="001377B0"/>
    <w:rPr>
      <w:b/>
      <w:sz w:val="36"/>
    </w:rPr>
  </w:style>
  <w:style w:type="character" w:customStyle="1" w:styleId="ProposalFormsheadingChar">
    <w:name w:val="Proposal Forms heading Char"/>
    <w:link w:val="ProposalFormsheading"/>
    <w:rsid w:val="001377B0"/>
    <w:rPr>
      <w:b/>
      <w:sz w:val="36"/>
    </w:rPr>
  </w:style>
  <w:style w:type="paragraph" w:customStyle="1" w:styleId="Sec4Head1">
    <w:name w:val="Sec4 Head1"/>
    <w:basedOn w:val="ProposalFormsheading"/>
    <w:qFormat/>
    <w:rsid w:val="001377B0"/>
    <w:rPr>
      <w:noProof/>
    </w:rPr>
  </w:style>
  <w:style w:type="character" w:customStyle="1" w:styleId="SectionVHeading2Char">
    <w:name w:val="Section V. Heading 2 Char"/>
    <w:link w:val="SectionVHeading20"/>
    <w:rsid w:val="008B7308"/>
    <w:rPr>
      <w:b/>
      <w:sz w:val="28"/>
      <w:lang w:val="es-ES_tradnl"/>
    </w:rPr>
  </w:style>
  <w:style w:type="paragraph" w:customStyle="1" w:styleId="Formulariossecciones">
    <w:name w:val="Formularios secciones"/>
    <w:basedOn w:val="SectionVHeading20"/>
    <w:link w:val="FormulariosseccionesChar"/>
    <w:qFormat/>
    <w:rsid w:val="008B7308"/>
  </w:style>
  <w:style w:type="character" w:customStyle="1" w:styleId="FormulariosseccionesChar">
    <w:name w:val="Formularios secciones Char"/>
    <w:link w:val="Formulariossecciones"/>
    <w:rsid w:val="008B7308"/>
    <w:rPr>
      <w:b/>
      <w:sz w:val="28"/>
      <w:lang w:val="es-ES_tradnl"/>
    </w:rPr>
  </w:style>
  <w:style w:type="character" w:customStyle="1" w:styleId="UnresolvedMention1">
    <w:name w:val="Unresolved Mention1"/>
    <w:uiPriority w:val="99"/>
    <w:semiHidden/>
    <w:unhideWhenUsed/>
    <w:rsid w:val="00CA3DEA"/>
    <w:rPr>
      <w:color w:val="808080"/>
      <w:shd w:val="clear" w:color="auto" w:fill="E6E6E6"/>
    </w:rPr>
  </w:style>
  <w:style w:type="character" w:customStyle="1" w:styleId="UnresolvedMention2">
    <w:name w:val="Unresolved Mention2"/>
    <w:basedOn w:val="Fuentedeprrafopredeter"/>
    <w:uiPriority w:val="99"/>
    <w:semiHidden/>
    <w:unhideWhenUsed/>
    <w:rsid w:val="00A511B6"/>
    <w:rPr>
      <w:color w:val="808080"/>
      <w:shd w:val="clear" w:color="auto" w:fill="E6E6E6"/>
    </w:rPr>
  </w:style>
  <w:style w:type="paragraph" w:styleId="Prrafodelista">
    <w:name w:val="List Paragraph"/>
    <w:aliases w:val="Celula,Numbered Paragraph,Main numbered paragraph,Bullets,Numbered List Paragraph,References,List Bullet Mary,Liste 1,ReferencesCxSpLast,List Paragraph nowy,123 List Paragraph,TIT 2 IND,tEXTO,Texto,Capítulo,Lista vistosa - Énfasis 11"/>
    <w:basedOn w:val="Normal"/>
    <w:link w:val="PrrafodelistaCar"/>
    <w:uiPriority w:val="99"/>
    <w:qFormat/>
    <w:rsid w:val="00E951AC"/>
    <w:pPr>
      <w:ind w:left="720"/>
      <w:contextualSpacing/>
    </w:pPr>
    <w:rPr>
      <w:lang w:val="en-US"/>
    </w:rPr>
  </w:style>
  <w:style w:type="paragraph" w:styleId="Revisin">
    <w:name w:val="Revision"/>
    <w:hidden/>
    <w:uiPriority w:val="99"/>
    <w:rsid w:val="009A07EF"/>
    <w:rPr>
      <w:sz w:val="24"/>
      <w:szCs w:val="24"/>
      <w:lang w:val="es-ES_tradnl"/>
    </w:rPr>
  </w:style>
  <w:style w:type="table" w:customStyle="1" w:styleId="TableGridLight1">
    <w:name w:val="Table Grid Light1"/>
    <w:basedOn w:val="Tablanormal"/>
    <w:uiPriority w:val="40"/>
    <w:rsid w:val="007253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xtoindependiente2Car">
    <w:name w:val="Texto independiente 2 Car"/>
    <w:link w:val="Textoindependiente2"/>
    <w:rsid w:val="00DD301F"/>
    <w:rPr>
      <w:i/>
      <w:iCs/>
      <w:sz w:val="24"/>
      <w:szCs w:val="24"/>
      <w:lang w:val="es-ES_tradnl"/>
    </w:rPr>
  </w:style>
  <w:style w:type="paragraph" w:customStyle="1" w:styleId="Sec1-ClausesAfter10pt1">
    <w:name w:val="Sec1-Clauses + After:  10 pt1"/>
    <w:basedOn w:val="Normal"/>
    <w:link w:val="Sec1-ClausesAfter10pt1Car"/>
    <w:rsid w:val="00DD301F"/>
    <w:pPr>
      <w:numPr>
        <w:numId w:val="86"/>
      </w:numPr>
      <w:spacing w:after="200"/>
    </w:pPr>
    <w:rPr>
      <w:b/>
      <w:bCs/>
      <w:lang w:val="en-US"/>
    </w:rPr>
  </w:style>
  <w:style w:type="character" w:customStyle="1" w:styleId="Sec1-ClausesAfter10pt1Car">
    <w:name w:val="Sec1-Clauses + After:  10 pt1 Car"/>
    <w:link w:val="Sec1-ClausesAfter10pt1"/>
    <w:rsid w:val="00DD301F"/>
    <w:rPr>
      <w:b/>
      <w:bCs/>
      <w:sz w:val="24"/>
      <w:szCs w:val="24"/>
    </w:rPr>
  </w:style>
  <w:style w:type="character" w:styleId="Mencinsinresolver">
    <w:name w:val="Unresolved Mention"/>
    <w:basedOn w:val="Fuentedeprrafopredeter"/>
    <w:uiPriority w:val="99"/>
    <w:semiHidden/>
    <w:unhideWhenUsed/>
    <w:rsid w:val="00DD301F"/>
    <w:rPr>
      <w:color w:val="605E5C"/>
      <w:shd w:val="clear" w:color="auto" w:fill="E1DFDD"/>
    </w:rPr>
  </w:style>
  <w:style w:type="character" w:customStyle="1" w:styleId="med1">
    <w:name w:val="med1"/>
    <w:basedOn w:val="Fuentedeprrafopredeter"/>
    <w:rsid w:val="00DD301F"/>
  </w:style>
  <w:style w:type="paragraph" w:customStyle="1" w:styleId="Section10Header1">
    <w:name w:val="Section 10 Header 1"/>
    <w:basedOn w:val="Normal"/>
    <w:qFormat/>
    <w:rsid w:val="00DD301F"/>
    <w:pPr>
      <w:spacing w:before="120" w:after="240"/>
      <w:jc w:val="center"/>
    </w:pPr>
    <w:rPr>
      <w:b/>
      <w:sz w:val="36"/>
      <w:lang w:val="es-AR"/>
    </w:rPr>
  </w:style>
  <w:style w:type="paragraph" w:customStyle="1" w:styleId="CharChar">
    <w:name w:val="Char Char"/>
    <w:basedOn w:val="Normal"/>
    <w:rsid w:val="00422F60"/>
    <w:pPr>
      <w:spacing w:after="160" w:line="240" w:lineRule="exact"/>
    </w:pPr>
    <w:rPr>
      <w:rFonts w:ascii="Arial" w:hAnsi="Arial" w:cs="Arial"/>
      <w:sz w:val="20"/>
      <w:szCs w:val="20"/>
      <w:lang w:val="en-GB"/>
    </w:rPr>
  </w:style>
  <w:style w:type="paragraph" w:styleId="Sinespaciado">
    <w:name w:val="No Spacing"/>
    <w:link w:val="SinespaciadoCar"/>
    <w:uiPriority w:val="1"/>
    <w:qFormat/>
    <w:rsid w:val="00422F60"/>
    <w:rPr>
      <w:sz w:val="24"/>
      <w:szCs w:val="24"/>
      <w:lang w:val="es-ES_tradnl"/>
    </w:rPr>
  </w:style>
  <w:style w:type="character" w:customStyle="1" w:styleId="SinespaciadoCar">
    <w:name w:val="Sin espaciado Car"/>
    <w:link w:val="Sinespaciado"/>
    <w:uiPriority w:val="1"/>
    <w:rsid w:val="00422F60"/>
    <w:rPr>
      <w:sz w:val="24"/>
      <w:szCs w:val="24"/>
      <w:lang w:val="es-ES_tradnl"/>
    </w:rPr>
  </w:style>
  <w:style w:type="character" w:customStyle="1" w:styleId="PrrafodelistaCar">
    <w:name w:val="Párrafo de lista Car"/>
    <w:aliases w:val="Celula Car,Numbered Paragraph Car,Main numbered paragraph Car,Bullets Car,Numbered List Paragraph Car,References Car,List Bullet Mary Car,Liste 1 Car,ReferencesCxSpLast Car,List Paragraph nowy Car,123 List Paragraph Car,tEXTO Car"/>
    <w:link w:val="Prrafodelista"/>
    <w:uiPriority w:val="99"/>
    <w:qFormat/>
    <w:locked/>
    <w:rsid w:val="00422F60"/>
    <w:rPr>
      <w:sz w:val="24"/>
      <w:szCs w:val="24"/>
    </w:rPr>
  </w:style>
  <w:style w:type="paragraph" w:customStyle="1" w:styleId="Style1">
    <w:name w:val="Style1"/>
    <w:basedOn w:val="Ttulo2"/>
    <w:next w:val="Normal"/>
    <w:rsid w:val="00422F60"/>
    <w:pPr>
      <w:pageBreakBefore/>
      <w:suppressAutoHyphens w:val="0"/>
      <w:spacing w:after="120"/>
      <w:jc w:val="both"/>
    </w:pPr>
    <w:rPr>
      <w:rFonts w:ascii="Times New Roman" w:eastAsia="MS Mincho" w:hAnsi="Times New Roman"/>
      <w:b w:val="0"/>
      <w:sz w:val="24"/>
      <w:szCs w:val="20"/>
    </w:rPr>
  </w:style>
  <w:style w:type="character" w:customStyle="1" w:styleId="normaltextrun">
    <w:name w:val="normaltextrun"/>
    <w:basedOn w:val="Fuentedeprrafopredeter"/>
    <w:rsid w:val="00422F60"/>
  </w:style>
  <w:style w:type="paragraph" w:customStyle="1" w:styleId="Secciones">
    <w:name w:val="Secciones"/>
    <w:basedOn w:val="Ttulo1"/>
    <w:link w:val="SeccionesCar"/>
    <w:qFormat/>
    <w:rsid w:val="00422F60"/>
    <w:pPr>
      <w:spacing w:before="0" w:after="120"/>
    </w:pPr>
    <w:rPr>
      <w:rFonts w:ascii="Century Gothic" w:hAnsi="Century Gothic"/>
      <w:sz w:val="22"/>
    </w:rPr>
  </w:style>
  <w:style w:type="character" w:customStyle="1" w:styleId="SeccionesCar">
    <w:name w:val="Secciones Car"/>
    <w:basedOn w:val="Ttulo1Car"/>
    <w:link w:val="Secciones"/>
    <w:rsid w:val="00422F60"/>
    <w:rPr>
      <w:rFonts w:ascii="Century Gothic" w:hAnsi="Century Gothic"/>
      <w:b/>
      <w:spacing w:val="-5"/>
      <w:sz w:val="22"/>
      <w:szCs w:val="24"/>
      <w:lang w:val="es-ES_tradnl"/>
    </w:rPr>
  </w:style>
  <w:style w:type="character" w:styleId="Textodelmarcadordeposicin">
    <w:name w:val="Placeholder Text"/>
    <w:basedOn w:val="Fuentedeprrafopredeter"/>
    <w:uiPriority w:val="99"/>
    <w:semiHidden/>
    <w:rsid w:val="00422F60"/>
    <w:rPr>
      <w:color w:val="666666"/>
    </w:rPr>
  </w:style>
  <w:style w:type="paragraph" w:customStyle="1" w:styleId="DatosdelProceso">
    <w:name w:val="Datos del Proceso"/>
    <w:basedOn w:val="Ttulo"/>
    <w:link w:val="DatosdelProcesoCar"/>
    <w:qFormat/>
    <w:rsid w:val="00422F60"/>
    <w:pPr>
      <w:jc w:val="both"/>
    </w:pPr>
    <w:rPr>
      <w:rFonts w:ascii="Century Gothic" w:hAnsi="Century Gothic"/>
      <w:snapToGrid w:val="0"/>
      <w:sz w:val="22"/>
      <w:szCs w:val="22"/>
    </w:rPr>
  </w:style>
  <w:style w:type="character" w:customStyle="1" w:styleId="DatosdelProcesoCar">
    <w:name w:val="Datos del Proceso Car"/>
    <w:basedOn w:val="TtuloCar"/>
    <w:link w:val="DatosdelProceso"/>
    <w:rsid w:val="00422F60"/>
    <w:rPr>
      <w:rFonts w:ascii="Century Gothic" w:hAnsi="Century Gothic"/>
      <w:b/>
      <w:snapToGrid w:val="0"/>
      <w:color w:val="000000"/>
      <w:spacing w:val="14"/>
      <w:sz w:val="22"/>
      <w:szCs w:val="22"/>
      <w:lang w:val="es-ES_tradnl"/>
    </w:rPr>
  </w:style>
  <w:style w:type="paragraph" w:customStyle="1" w:styleId="IAOs0">
    <w:name w:val="IAO´s"/>
    <w:basedOn w:val="Ttulo3"/>
    <w:link w:val="IAOsCar"/>
    <w:qFormat/>
    <w:rsid w:val="00422F60"/>
    <w:pPr>
      <w:spacing w:after="120"/>
    </w:pPr>
    <w:rPr>
      <w:rFonts w:ascii="Century Gothic" w:hAnsi="Century Gothic"/>
      <w:sz w:val="22"/>
      <w:szCs w:val="22"/>
    </w:rPr>
  </w:style>
  <w:style w:type="character" w:customStyle="1" w:styleId="IAOsCar">
    <w:name w:val="IAO´s Car"/>
    <w:basedOn w:val="Ttulo3Car"/>
    <w:link w:val="IAOs0"/>
    <w:rsid w:val="00422F60"/>
    <w:rPr>
      <w:rFonts w:ascii="Century Gothic" w:hAnsi="Century Gothic"/>
      <w:b/>
      <w:bCs/>
      <w:sz w:val="22"/>
      <w:szCs w:val="22"/>
      <w:lang w:val="es-ES_tradnl"/>
    </w:rPr>
  </w:style>
  <w:style w:type="paragraph" w:customStyle="1" w:styleId="Subsecciones">
    <w:name w:val="Subsecciones"/>
    <w:basedOn w:val="Ttulo2"/>
    <w:link w:val="SubseccionesCar"/>
    <w:qFormat/>
    <w:rsid w:val="00422F60"/>
    <w:pPr>
      <w:keepNext w:val="0"/>
      <w:spacing w:before="0" w:after="120"/>
    </w:pPr>
    <w:rPr>
      <w:rFonts w:ascii="Century Gothic" w:hAnsi="Century Gothic"/>
      <w:sz w:val="22"/>
      <w:szCs w:val="22"/>
    </w:rPr>
  </w:style>
  <w:style w:type="character" w:customStyle="1" w:styleId="SubseccionesCar">
    <w:name w:val="Subsecciones Car"/>
    <w:basedOn w:val="Ttulo2Car"/>
    <w:link w:val="Subsecciones"/>
    <w:rsid w:val="00422F60"/>
    <w:rPr>
      <w:rFonts w:ascii="Century Gothic" w:hAnsi="Century Gothic"/>
      <w:b/>
      <w:sz w:val="22"/>
      <w:szCs w:val="22"/>
      <w:lang w:val="es-ES_tradnl"/>
    </w:rPr>
  </w:style>
  <w:style w:type="paragraph" w:customStyle="1" w:styleId="Formularios">
    <w:name w:val="Formularios"/>
    <w:basedOn w:val="SectionIVH2"/>
    <w:link w:val="FormulariosCar"/>
    <w:qFormat/>
    <w:rsid w:val="00422F60"/>
    <w:pPr>
      <w:numPr>
        <w:numId w:val="95"/>
      </w:numPr>
      <w:spacing w:before="0" w:after="120"/>
      <w:ind w:left="0" w:firstLine="0"/>
    </w:pPr>
    <w:rPr>
      <w:szCs w:val="22"/>
    </w:rPr>
  </w:style>
  <w:style w:type="character" w:customStyle="1" w:styleId="SectionIVH2Car">
    <w:name w:val="Section IV H2 Car"/>
    <w:basedOn w:val="Ttulo2Car"/>
    <w:link w:val="SectionIVH2"/>
    <w:rsid w:val="00422F60"/>
    <w:rPr>
      <w:rFonts w:ascii="Times New Roman Bold" w:hAnsi="Times New Roman Bold"/>
      <w:b/>
      <w:sz w:val="28"/>
      <w:szCs w:val="24"/>
      <w:lang w:val="es-ES_tradnl"/>
    </w:rPr>
  </w:style>
  <w:style w:type="character" w:customStyle="1" w:styleId="FormulariosCar">
    <w:name w:val="Formularios Car"/>
    <w:basedOn w:val="SectionIVH2Car"/>
    <w:link w:val="Formularios"/>
    <w:rsid w:val="00422F60"/>
    <w:rPr>
      <w:rFonts w:ascii="Times New Roman Bold" w:hAnsi="Times New Roman Bold"/>
      <w:b/>
      <w:sz w:val="28"/>
      <w:szCs w:val="22"/>
      <w:lang w:val="es-ES_tradnl"/>
    </w:rPr>
  </w:style>
  <w:style w:type="paragraph" w:customStyle="1" w:styleId="CContrato">
    <w:name w:val="CContrato"/>
    <w:basedOn w:val="SectionVHeading3"/>
    <w:link w:val="CContratoCar"/>
    <w:qFormat/>
    <w:rsid w:val="00422F60"/>
    <w:pPr>
      <w:numPr>
        <w:numId w:val="96"/>
      </w:numPr>
      <w:spacing w:after="120"/>
      <w:ind w:left="0" w:firstLine="0"/>
    </w:pPr>
    <w:rPr>
      <w:szCs w:val="22"/>
    </w:rPr>
  </w:style>
  <w:style w:type="character" w:customStyle="1" w:styleId="SectionVHeading3Car">
    <w:name w:val="Section V Heading3 Car"/>
    <w:basedOn w:val="Ttulo3Car"/>
    <w:link w:val="SectionVHeading3"/>
    <w:rsid w:val="00422F60"/>
    <w:rPr>
      <w:b/>
      <w:bCs/>
      <w:sz w:val="24"/>
      <w:szCs w:val="24"/>
      <w:lang w:val="es-ES_tradnl"/>
    </w:rPr>
  </w:style>
  <w:style w:type="character" w:customStyle="1" w:styleId="CContratoCar">
    <w:name w:val="CContrato Car"/>
    <w:basedOn w:val="SectionVHeading3Car"/>
    <w:link w:val="CContrato"/>
    <w:rsid w:val="00422F60"/>
    <w:rPr>
      <w:b/>
      <w:bCs/>
      <w:sz w:val="24"/>
      <w:szCs w:val="22"/>
      <w:lang w:val="es-ES_tradnl"/>
    </w:rPr>
  </w:style>
  <w:style w:type="paragraph" w:customStyle="1" w:styleId="SContrato">
    <w:name w:val="SContrato"/>
    <w:basedOn w:val="SectionVHeading2"/>
    <w:link w:val="SContratoCar"/>
    <w:qFormat/>
    <w:rsid w:val="00422F60"/>
    <w:pPr>
      <w:spacing w:before="0" w:after="120"/>
    </w:pPr>
    <w:rPr>
      <w:szCs w:val="22"/>
    </w:rPr>
  </w:style>
  <w:style w:type="character" w:customStyle="1" w:styleId="SectionVHeading2Car">
    <w:name w:val="Section V Heading2 Car"/>
    <w:basedOn w:val="Ttulo2Car"/>
    <w:link w:val="SectionVHeading2"/>
    <w:rsid w:val="00422F60"/>
    <w:rPr>
      <w:rFonts w:ascii="Times New Roman Bold" w:hAnsi="Times New Roman Bold"/>
      <w:b/>
      <w:sz w:val="28"/>
      <w:szCs w:val="24"/>
      <w:lang w:val="es-ES_tradnl"/>
    </w:rPr>
  </w:style>
  <w:style w:type="character" w:customStyle="1" w:styleId="SContratoCar">
    <w:name w:val="SContrato Car"/>
    <w:basedOn w:val="SectionVHeading2Car"/>
    <w:link w:val="SContrato"/>
    <w:rsid w:val="00422F60"/>
    <w:rPr>
      <w:rFonts w:ascii="Times New Roman Bold" w:hAnsi="Times New Roman Bold"/>
      <w:b/>
      <w:sz w:val="28"/>
      <w:szCs w:val="22"/>
      <w:lang w:val="es-ES_tradnl"/>
    </w:rPr>
  </w:style>
  <w:style w:type="paragraph" w:customStyle="1" w:styleId="IAOS">
    <w:name w:val="IAOS"/>
    <w:basedOn w:val="IAOs0"/>
    <w:link w:val="IAOSCar0"/>
    <w:qFormat/>
    <w:rsid w:val="00422F60"/>
    <w:pPr>
      <w:numPr>
        <w:numId w:val="97"/>
      </w:numPr>
      <w:ind w:left="0" w:firstLine="0"/>
    </w:pPr>
  </w:style>
  <w:style w:type="character" w:customStyle="1" w:styleId="IAOSCar0">
    <w:name w:val="IAOS Car"/>
    <w:basedOn w:val="IAOsCar"/>
    <w:link w:val="IAOS"/>
    <w:rsid w:val="00422F60"/>
    <w:rPr>
      <w:rFonts w:ascii="Century Gothic" w:hAnsi="Century Gothic"/>
      <w:b/>
      <w:bCs/>
      <w:sz w:val="22"/>
      <w:szCs w:val="22"/>
      <w:lang w:val="es-ES_tradnl"/>
    </w:rPr>
  </w:style>
  <w:style w:type="table" w:customStyle="1" w:styleId="6">
    <w:name w:val="6"/>
    <w:basedOn w:val="Tablanormal"/>
    <w:rsid w:val="00422F60"/>
    <w:rPr>
      <w:sz w:val="24"/>
      <w:szCs w:val="24"/>
      <w:lang w:val="es-ES_tradnl"/>
    </w:rPr>
    <w:tblPr>
      <w:tblStyleRowBandSize w:val="1"/>
      <w:tblStyleColBandSize w:val="1"/>
      <w:tblInd w:w="0" w:type="nil"/>
    </w:tblPr>
  </w:style>
  <w:style w:type="table" w:customStyle="1" w:styleId="TableNormal">
    <w:name w:val="TableNormal"/>
    <w:rsid w:val="00422F60"/>
    <w:rPr>
      <w:sz w:val="24"/>
      <w:szCs w:val="24"/>
      <w:lang w:val="es-ES_tradnl"/>
    </w:rPr>
    <w:tblPr>
      <w:tblCellMar>
        <w:top w:w="100" w:type="dxa"/>
        <w:left w:w="100" w:type="dxa"/>
        <w:bottom w:w="100" w:type="dxa"/>
        <w:right w:w="100" w:type="dxa"/>
      </w:tblCellMar>
    </w:tblPr>
  </w:style>
  <w:style w:type="paragraph" w:styleId="Citadestacada">
    <w:name w:val="Intense Quote"/>
    <w:basedOn w:val="Normal"/>
    <w:next w:val="Normal"/>
    <w:link w:val="CitadestacadaCar"/>
    <w:uiPriority w:val="99"/>
    <w:qFormat/>
    <w:rsid w:val="00422F60"/>
    <w:pPr>
      <w:pBdr>
        <w:bottom w:val="single" w:sz="4" w:space="4" w:color="4F81BD"/>
      </w:pBdr>
      <w:spacing w:before="200" w:after="280"/>
      <w:ind w:left="936" w:right="936"/>
      <w:jc w:val="both"/>
    </w:pPr>
    <w:rPr>
      <w:b/>
      <w:bCs/>
      <w:i/>
      <w:iCs/>
      <w:color w:val="4F81BD"/>
    </w:rPr>
  </w:style>
  <w:style w:type="character" w:customStyle="1" w:styleId="CitadestacadaCar">
    <w:name w:val="Cita destacada Car"/>
    <w:basedOn w:val="Fuentedeprrafopredeter"/>
    <w:link w:val="Citadestacada"/>
    <w:uiPriority w:val="99"/>
    <w:rsid w:val="00422F60"/>
    <w:rPr>
      <w:b/>
      <w:bCs/>
      <w:i/>
      <w:iCs/>
      <w:color w:val="4F81BD"/>
      <w:sz w:val="24"/>
      <w:szCs w:val="24"/>
      <w:lang w:val="es-ES_tradnl"/>
    </w:rPr>
  </w:style>
  <w:style w:type="paragraph" w:styleId="Cita">
    <w:name w:val="Quote"/>
    <w:basedOn w:val="Normal"/>
    <w:next w:val="Normal"/>
    <w:link w:val="CitaCar"/>
    <w:uiPriority w:val="99"/>
    <w:qFormat/>
    <w:rsid w:val="00422F60"/>
    <w:pPr>
      <w:jc w:val="both"/>
    </w:pPr>
    <w:rPr>
      <w:i/>
      <w:iCs/>
      <w:color w:val="000000"/>
    </w:rPr>
  </w:style>
  <w:style w:type="character" w:customStyle="1" w:styleId="CitaCar">
    <w:name w:val="Cita Car"/>
    <w:basedOn w:val="Fuentedeprrafopredeter"/>
    <w:link w:val="Cita"/>
    <w:uiPriority w:val="99"/>
    <w:rsid w:val="00422F60"/>
    <w:rPr>
      <w:i/>
      <w:iCs/>
      <w:color w:val="000000"/>
      <w:sz w:val="24"/>
      <w:szCs w:val="24"/>
      <w:lang w:val="es-ES_tradnl"/>
    </w:rPr>
  </w:style>
  <w:style w:type="paragraph" w:styleId="Bibliografa">
    <w:name w:val="Bibliography"/>
    <w:basedOn w:val="Normal"/>
    <w:next w:val="Normal"/>
    <w:uiPriority w:val="99"/>
    <w:semiHidden/>
    <w:unhideWhenUsed/>
    <w:rsid w:val="00422F60"/>
    <w:pPr>
      <w:jc w:val="both"/>
    </w:pPr>
  </w:style>
  <w:style w:type="paragraph" w:styleId="TtuloTDC">
    <w:name w:val="TOC Heading"/>
    <w:next w:val="Normal"/>
    <w:uiPriority w:val="39"/>
    <w:unhideWhenUsed/>
    <w:qFormat/>
    <w:rsid w:val="00422F60"/>
    <w:pPr>
      <w:keepLines/>
      <w:spacing w:before="480"/>
      <w:jc w:val="both"/>
    </w:pPr>
    <w:rPr>
      <w:rFonts w:ascii="Cambria" w:hAnsi="Cambria"/>
      <w:bCs/>
      <w:color w:val="365F91"/>
      <w:sz w:val="28"/>
      <w:szCs w:val="28"/>
      <w:lang w:val="es-ES_tradnl"/>
    </w:rPr>
  </w:style>
  <w:style w:type="character" w:styleId="nfasissutil">
    <w:name w:val="Subtle Emphasis"/>
    <w:basedOn w:val="Fuentedeprrafopredeter"/>
    <w:uiPriority w:val="19"/>
    <w:qFormat/>
    <w:rsid w:val="00422F60"/>
    <w:rPr>
      <w:i/>
      <w:iCs/>
      <w:color w:val="000000"/>
    </w:rPr>
  </w:style>
  <w:style w:type="character" w:styleId="nfasisintenso">
    <w:name w:val="Intense Emphasis"/>
    <w:basedOn w:val="Fuentedeprrafopredeter"/>
    <w:uiPriority w:val="21"/>
    <w:qFormat/>
    <w:rsid w:val="00422F60"/>
    <w:rPr>
      <w:b/>
      <w:bCs/>
      <w:i/>
      <w:iCs/>
      <w:color w:val="4F81BD" w:themeColor="accent1"/>
    </w:rPr>
  </w:style>
  <w:style w:type="character" w:styleId="Referenciasutil">
    <w:name w:val="Subtle Reference"/>
    <w:basedOn w:val="Fuentedeprrafopredeter"/>
    <w:uiPriority w:val="31"/>
    <w:qFormat/>
    <w:rsid w:val="00422F60"/>
    <w:rPr>
      <w:smallCaps/>
      <w:color w:val="000000"/>
      <w:u w:val="single"/>
    </w:rPr>
  </w:style>
  <w:style w:type="character" w:styleId="Referenciaintensa">
    <w:name w:val="Intense Reference"/>
    <w:basedOn w:val="Fuentedeprrafopredeter"/>
    <w:uiPriority w:val="32"/>
    <w:qFormat/>
    <w:rsid w:val="00422F60"/>
    <w:rPr>
      <w:b w:val="0"/>
      <w:bCs/>
      <w:smallCaps/>
      <w:color w:val="4F81BD" w:themeColor="accent1"/>
      <w:spacing w:val="5"/>
      <w:u w:val="single"/>
    </w:rPr>
  </w:style>
  <w:style w:type="character" w:styleId="Ttulodellibro">
    <w:name w:val="Book Title"/>
    <w:basedOn w:val="Fuentedeprrafopredeter"/>
    <w:uiPriority w:val="33"/>
    <w:qFormat/>
    <w:rsid w:val="00422F60"/>
    <w:rPr>
      <w:b/>
      <w:bCs/>
      <w:caps/>
      <w:smallCaps w:val="0"/>
      <w:color w:val="1F497D" w:themeColor="text2"/>
      <w:spacing w:val="10"/>
    </w:rPr>
  </w:style>
  <w:style w:type="paragraph" w:customStyle="1" w:styleId="NKCabeza">
    <w:name w:val="NKCabeza"/>
    <w:uiPriority w:val="99"/>
    <w:rsid w:val="00422F60"/>
    <w:pPr>
      <w:tabs>
        <w:tab w:val="right" w:pos="9389"/>
      </w:tabs>
    </w:pPr>
    <w:rPr>
      <w:rFonts w:ascii="Trebuchet MS" w:eastAsia="MS Mincho" w:hAnsi="Trebuchet MS"/>
      <w:i/>
      <w:sz w:val="18"/>
      <w:szCs w:val="18"/>
      <w:lang w:val="es-ES"/>
    </w:rPr>
  </w:style>
  <w:style w:type="character" w:customStyle="1" w:styleId="FootnoteTextChar2">
    <w:name w:val="Footnote Text Char2"/>
    <w:aliases w:val="fn Char2,ADB Char2,single space Char1,footnote text Char Char1,fn Char Char1,ADB Char Char1,single space Char Char Char1,Fußnotentextf Char1"/>
    <w:uiPriority w:val="99"/>
    <w:locked/>
    <w:rsid w:val="00422F60"/>
    <w:rPr>
      <w:rFonts w:ascii="Times New Roman" w:eastAsia="Times New Roman" w:hAnsi="Times New Roman" w:cs="Times New Roman"/>
      <w:sz w:val="20"/>
      <w:szCs w:val="20"/>
    </w:rPr>
  </w:style>
  <w:style w:type="character" w:customStyle="1" w:styleId="S4-header1Car">
    <w:name w:val="S4-header1 Car"/>
    <w:link w:val="S4-header1"/>
    <w:uiPriority w:val="99"/>
    <w:locked/>
    <w:rsid w:val="00422F60"/>
    <w:rPr>
      <w:b/>
      <w:sz w:val="36"/>
    </w:rPr>
  </w:style>
  <w:style w:type="character" w:customStyle="1" w:styleId="FootnoteTextChar1">
    <w:name w:val="Footnote Text Char1"/>
    <w:aliases w:val="fn Char11,ADB Char11,single space Char2,footnote text Char Char2,Footnote Text Char Char,fn Char Char2,ADB Char Char2,single space Char Char Char2,Fußnotentextf Char2"/>
    <w:uiPriority w:val="99"/>
    <w:rsid w:val="00422F60"/>
  </w:style>
  <w:style w:type="paragraph" w:customStyle="1" w:styleId="Style110">
    <w:name w:val="Style11"/>
    <w:basedOn w:val="S4-header1"/>
    <w:link w:val="Style11Car"/>
    <w:uiPriority w:val="99"/>
    <w:rsid w:val="00422F60"/>
    <w:rPr>
      <w:rFonts w:ascii="Calibri" w:hAnsi="Calibri"/>
      <w:lang w:val="es-MX" w:eastAsia="es-ES"/>
    </w:rPr>
  </w:style>
  <w:style w:type="character" w:customStyle="1" w:styleId="Style11Car">
    <w:name w:val="Style11 Car"/>
    <w:link w:val="Style110"/>
    <w:uiPriority w:val="99"/>
    <w:locked/>
    <w:rsid w:val="00422F60"/>
    <w:rPr>
      <w:rFonts w:ascii="Calibri" w:hAnsi="Calibri"/>
      <w:b/>
      <w:sz w:val="36"/>
      <w:lang w:val="es-MX" w:eastAsia="es-ES"/>
    </w:rPr>
  </w:style>
  <w:style w:type="paragraph" w:customStyle="1" w:styleId="Style12">
    <w:name w:val="Style12"/>
    <w:basedOn w:val="S4Header"/>
    <w:link w:val="Style12Car"/>
    <w:uiPriority w:val="99"/>
    <w:rsid w:val="00422F60"/>
    <w:rPr>
      <w:rFonts w:ascii="Calibri" w:hAnsi="Calibri"/>
      <w:lang w:val="es-MX" w:eastAsia="es-ES"/>
    </w:rPr>
  </w:style>
  <w:style w:type="character" w:customStyle="1" w:styleId="Style12Car">
    <w:name w:val="Style12 Car"/>
    <w:link w:val="Style12"/>
    <w:uiPriority w:val="99"/>
    <w:locked/>
    <w:rsid w:val="00422F60"/>
    <w:rPr>
      <w:rFonts w:ascii="Calibri" w:hAnsi="Calibri"/>
      <w:b/>
      <w:sz w:val="32"/>
      <w:lang w:val="es-MX" w:eastAsia="es-ES"/>
    </w:rPr>
  </w:style>
  <w:style w:type="paragraph" w:customStyle="1" w:styleId="Style16">
    <w:name w:val="Style16"/>
    <w:basedOn w:val="S9Header"/>
    <w:link w:val="Style16Car"/>
    <w:uiPriority w:val="99"/>
    <w:rsid w:val="00422F60"/>
    <w:rPr>
      <w:rFonts w:ascii="Calibri" w:hAnsi="Calibri"/>
      <w:szCs w:val="20"/>
      <w:lang w:val="es-MX" w:eastAsia="es-ES"/>
    </w:rPr>
  </w:style>
  <w:style w:type="character" w:customStyle="1" w:styleId="Style16Car">
    <w:name w:val="Style16 Car"/>
    <w:link w:val="Style16"/>
    <w:uiPriority w:val="99"/>
    <w:locked/>
    <w:rsid w:val="00422F60"/>
    <w:rPr>
      <w:rFonts w:ascii="Calibri" w:hAnsi="Calibri"/>
      <w:b/>
      <w:sz w:val="36"/>
      <w:lang w:val="es-MX" w:eastAsia="es-ES"/>
    </w:rPr>
  </w:style>
  <w:style w:type="character" w:customStyle="1" w:styleId="hps">
    <w:name w:val="hps"/>
    <w:uiPriority w:val="99"/>
    <w:rsid w:val="00422F60"/>
    <w:rPr>
      <w:rFonts w:cs="Times New Roman"/>
    </w:rPr>
  </w:style>
  <w:style w:type="paragraph" w:customStyle="1" w:styleId="alist">
    <w:name w:val="a list"/>
    <w:basedOn w:val="Textosinformato"/>
    <w:link w:val="alistChar"/>
    <w:rsid w:val="00422F60"/>
    <w:pPr>
      <w:tabs>
        <w:tab w:val="left" w:pos="1066"/>
      </w:tabs>
      <w:spacing w:before="120"/>
      <w:ind w:left="1066" w:hanging="360"/>
    </w:pPr>
    <w:rPr>
      <w:rFonts w:ascii="Arial" w:hAnsi="Arial" w:cs="Arial"/>
      <w:sz w:val="22"/>
      <w:szCs w:val="22"/>
      <w:lang w:val="es-PA"/>
    </w:rPr>
  </w:style>
  <w:style w:type="character" w:customStyle="1" w:styleId="alistChar">
    <w:name w:val="a list Char"/>
    <w:link w:val="alist"/>
    <w:rsid w:val="00422F60"/>
    <w:rPr>
      <w:rFonts w:ascii="Arial" w:hAnsi="Arial" w:cs="Arial"/>
      <w:sz w:val="22"/>
      <w:szCs w:val="22"/>
      <w:lang w:val="es-PA"/>
    </w:rPr>
  </w:style>
  <w:style w:type="paragraph" w:customStyle="1" w:styleId="Level11">
    <w:name w:val="Level 1.1"/>
    <w:basedOn w:val="Normal"/>
    <w:rsid w:val="00422F60"/>
    <w:pPr>
      <w:spacing w:before="120"/>
      <w:ind w:left="706" w:hanging="706"/>
      <w:jc w:val="both"/>
    </w:pPr>
    <w:rPr>
      <w:rFonts w:ascii="Arial" w:hAnsi="Arial" w:cs="Arial"/>
      <w:sz w:val="22"/>
      <w:szCs w:val="22"/>
      <w:lang w:val="es-ES" w:eastAsia="es-ES"/>
    </w:rPr>
  </w:style>
  <w:style w:type="paragraph" w:customStyle="1" w:styleId="Paragraph">
    <w:name w:val="Paragraph"/>
    <w:basedOn w:val="Textosinformato"/>
    <w:rsid w:val="00422F60"/>
    <w:pPr>
      <w:spacing w:before="120"/>
      <w:ind w:left="720"/>
    </w:pPr>
    <w:rPr>
      <w:rFonts w:ascii="Arial" w:hAnsi="Arial" w:cs="Arial"/>
      <w:sz w:val="22"/>
      <w:szCs w:val="22"/>
      <w:lang w:val="es-PA"/>
    </w:rPr>
  </w:style>
  <w:style w:type="paragraph" w:customStyle="1" w:styleId="ilist">
    <w:name w:val="i list"/>
    <w:basedOn w:val="alist"/>
    <w:rsid w:val="00422F60"/>
    <w:pPr>
      <w:tabs>
        <w:tab w:val="clear" w:pos="1066"/>
        <w:tab w:val="left" w:pos="1426"/>
      </w:tabs>
      <w:ind w:left="1426"/>
    </w:pPr>
  </w:style>
  <w:style w:type="paragraph" w:customStyle="1" w:styleId="level110">
    <w:name w:val="level11"/>
    <w:basedOn w:val="Normal"/>
    <w:rsid w:val="00422F60"/>
    <w:pPr>
      <w:spacing w:before="120"/>
      <w:ind w:left="706" w:hanging="706"/>
      <w:jc w:val="both"/>
    </w:pPr>
    <w:rPr>
      <w:rFonts w:ascii="Arial" w:eastAsia="MS PGothic" w:hAnsi="Arial" w:cs="Arial"/>
      <w:sz w:val="22"/>
      <w:szCs w:val="22"/>
    </w:rPr>
  </w:style>
  <w:style w:type="paragraph" w:customStyle="1" w:styleId="Level2">
    <w:name w:val="Level 2"/>
    <w:basedOn w:val="Normal"/>
    <w:link w:val="Level2Car"/>
    <w:rsid w:val="00422F60"/>
    <w:pPr>
      <w:keepNext/>
      <w:spacing w:before="120"/>
      <w:ind w:left="706" w:hanging="706"/>
      <w:jc w:val="both"/>
    </w:pPr>
    <w:rPr>
      <w:rFonts w:ascii="Arial" w:hAnsi="Arial" w:cs="Arial"/>
      <w:sz w:val="20"/>
      <w:lang w:val="es-ES" w:eastAsia="es-ES"/>
    </w:rPr>
  </w:style>
  <w:style w:type="character" w:customStyle="1" w:styleId="Level2Car">
    <w:name w:val="Level 2 Car"/>
    <w:link w:val="Level2"/>
    <w:rsid w:val="00422F60"/>
    <w:rPr>
      <w:rFonts w:ascii="Arial" w:hAnsi="Arial" w:cs="Arial"/>
      <w:szCs w:val="24"/>
      <w:lang w:val="es-ES" w:eastAsia="es-ES"/>
    </w:rPr>
  </w:style>
  <w:style w:type="paragraph" w:customStyle="1" w:styleId="Paragraph2">
    <w:name w:val="Paragraph 2"/>
    <w:basedOn w:val="Normal"/>
    <w:link w:val="Paragraph2Car"/>
    <w:rsid w:val="00422F60"/>
    <w:pPr>
      <w:spacing w:before="120"/>
      <w:jc w:val="both"/>
    </w:pPr>
    <w:rPr>
      <w:rFonts w:ascii="Arial" w:hAnsi="Arial" w:cs="Arial"/>
      <w:sz w:val="20"/>
      <w:lang w:val="es-ES" w:eastAsia="es-ES"/>
    </w:rPr>
  </w:style>
  <w:style w:type="character" w:customStyle="1" w:styleId="Paragraph2Car">
    <w:name w:val="Paragraph 2 Car"/>
    <w:link w:val="Paragraph2"/>
    <w:rsid w:val="00422F60"/>
    <w:rPr>
      <w:rFonts w:ascii="Arial" w:hAnsi="Arial" w:cs="Arial"/>
      <w:szCs w:val="24"/>
      <w:lang w:val="es-ES" w:eastAsia="es-ES"/>
    </w:rPr>
  </w:style>
  <w:style w:type="paragraph" w:customStyle="1" w:styleId="Level1">
    <w:name w:val="Level 1"/>
    <w:basedOn w:val="Normal"/>
    <w:rsid w:val="00422F60"/>
    <w:pPr>
      <w:tabs>
        <w:tab w:val="left" w:pos="709"/>
      </w:tabs>
      <w:spacing w:before="240"/>
      <w:jc w:val="both"/>
    </w:pPr>
    <w:rPr>
      <w:rFonts w:ascii="Arial" w:hAnsi="Arial" w:cs="Arial"/>
      <w:b/>
      <w:caps/>
      <w:sz w:val="20"/>
      <w:lang w:val="es-ES" w:eastAsia="es-ES"/>
    </w:rPr>
  </w:style>
  <w:style w:type="paragraph" w:customStyle="1" w:styleId="StyleLevel1Before12pt">
    <w:name w:val="Style Level 1 + Before:  12 pt"/>
    <w:basedOn w:val="Level1"/>
    <w:rsid w:val="00422F60"/>
    <w:rPr>
      <w:rFonts w:cs="Times New Roman"/>
      <w:bCs/>
      <w:szCs w:val="20"/>
    </w:rPr>
  </w:style>
  <w:style w:type="paragraph" w:customStyle="1" w:styleId="Level3">
    <w:name w:val="Level 3"/>
    <w:basedOn w:val="Normal"/>
    <w:rsid w:val="00422F60"/>
    <w:pPr>
      <w:keepNext/>
      <w:tabs>
        <w:tab w:val="num" w:pos="-703"/>
        <w:tab w:val="left" w:pos="720"/>
      </w:tabs>
      <w:spacing w:before="240"/>
      <w:ind w:left="1430" w:hanging="720"/>
      <w:jc w:val="both"/>
    </w:pPr>
    <w:rPr>
      <w:rFonts w:ascii="Arial" w:hAnsi="Arial" w:cs="Arial"/>
      <w:sz w:val="20"/>
      <w:lang w:val="es-ES" w:eastAsia="es-ES"/>
    </w:rPr>
  </w:style>
  <w:style w:type="paragraph" w:customStyle="1" w:styleId="Level4">
    <w:name w:val="Level 4"/>
    <w:basedOn w:val="Level3"/>
    <w:rsid w:val="00422F60"/>
    <w:pPr>
      <w:tabs>
        <w:tab w:val="clear" w:pos="-703"/>
        <w:tab w:val="num" w:pos="851"/>
      </w:tabs>
      <w:ind w:left="1571"/>
    </w:pPr>
    <w:rPr>
      <w:lang w:val="es-PA"/>
    </w:rPr>
  </w:style>
  <w:style w:type="numbering" w:customStyle="1" w:styleId="NKLAC">
    <w:name w:val="NKLAC"/>
    <w:rsid w:val="00422F60"/>
  </w:style>
  <w:style w:type="table" w:customStyle="1" w:styleId="NKLACTabla">
    <w:name w:val="NKLACTabla"/>
    <w:basedOn w:val="Tablanormal"/>
    <w:rsid w:val="00422F60"/>
    <w:pPr>
      <w:jc w:val="right"/>
    </w:pPr>
    <w:rPr>
      <w:rFonts w:ascii="Arial" w:hAnsi="Arial"/>
      <w:sz w:val="24"/>
      <w:szCs w:val="24"/>
      <w:lang w:val="es-ES_tradnl"/>
    </w:rPr>
    <w:tblPr>
      <w:jc w:val="center"/>
      <w:tblCellMar>
        <w:left w:w="115" w:type="dxa"/>
        <w:right w:w="115"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pPr>
      <w:rPr>
        <w:b/>
      </w:rPr>
      <w:tblPr/>
      <w:tcPr>
        <w:tcBorders>
          <w:top w:val="single" w:sz="4" w:space="0" w:color="auto"/>
          <w:left w:val="nil"/>
          <w:bottom w:val="single" w:sz="4" w:space="0" w:color="auto"/>
          <w:right w:val="nil"/>
          <w:insideH w:val="nil"/>
          <w:insideV w:val="nil"/>
          <w:tl2br w:val="nil"/>
          <w:tr2bl w:val="nil"/>
        </w:tcBorders>
        <w:shd w:val="clear" w:color="auto" w:fill="E0E0E0"/>
      </w:tcPr>
    </w:tblStylePr>
    <w:tblStylePr w:type="lastRow">
      <w:tblPr/>
      <w:tcPr>
        <w:tcBorders>
          <w:top w:val="nil"/>
          <w:left w:val="nil"/>
          <w:bottom w:val="single" w:sz="4" w:space="0" w:color="auto"/>
          <w:right w:val="nil"/>
          <w:insideH w:val="nil"/>
          <w:insideV w:val="nil"/>
          <w:tl2br w:val="nil"/>
          <w:tr2bl w:val="nil"/>
        </w:tcBorders>
      </w:tcPr>
    </w:tblStylePr>
    <w:tblStylePr w:type="firstCol">
      <w:pPr>
        <w:wordWrap/>
        <w:jc w:val="left"/>
      </w:pPr>
    </w:tblStylePr>
  </w:style>
  <w:style w:type="paragraph" w:customStyle="1" w:styleId="NKTtloTab">
    <w:name w:val="NKTtloTab"/>
    <w:next w:val="Normal"/>
    <w:link w:val="NKTtloTabChar"/>
    <w:rsid w:val="00422F60"/>
    <w:pPr>
      <w:keepNext/>
      <w:keepLines/>
      <w:spacing w:before="360" w:after="240"/>
      <w:ind w:left="720" w:right="720"/>
      <w:jc w:val="center"/>
    </w:pPr>
    <w:rPr>
      <w:rFonts w:ascii="Trebuchet MS" w:eastAsia="MS Mincho" w:hAnsi="Trebuchet MS"/>
      <w:b/>
      <w:sz w:val="24"/>
      <w:szCs w:val="24"/>
      <w:lang w:val="es-PA"/>
    </w:rPr>
  </w:style>
  <w:style w:type="paragraph" w:customStyle="1" w:styleId="NKTtloFig">
    <w:name w:val="NKTtloFig"/>
    <w:basedOn w:val="NKTtloTab"/>
    <w:next w:val="Normal"/>
    <w:rsid w:val="00422F60"/>
    <w:pPr>
      <w:spacing w:before="240"/>
    </w:pPr>
  </w:style>
  <w:style w:type="paragraph" w:customStyle="1" w:styleId="ecxmsonormal">
    <w:name w:val="ecxmsonormal"/>
    <w:basedOn w:val="Normal"/>
    <w:rsid w:val="00422F60"/>
    <w:pPr>
      <w:spacing w:after="324"/>
    </w:pPr>
    <w:rPr>
      <w:rFonts w:ascii="Calibri" w:hAnsi="Calibri"/>
      <w:sz w:val="20"/>
      <w:lang w:val="es-PE" w:eastAsia="es-PE"/>
    </w:rPr>
  </w:style>
  <w:style w:type="character" w:customStyle="1" w:styleId="ecxspelle">
    <w:name w:val="ecxspelle"/>
    <w:rsid w:val="00422F60"/>
  </w:style>
  <w:style w:type="paragraph" w:customStyle="1" w:styleId="TITULO3">
    <w:name w:val="TITULO 3"/>
    <w:basedOn w:val="Normal"/>
    <w:next w:val="Normal"/>
    <w:rsid w:val="00422F60"/>
    <w:pPr>
      <w:tabs>
        <w:tab w:val="left" w:pos="3124"/>
      </w:tabs>
      <w:spacing w:before="240" w:after="240"/>
      <w:jc w:val="both"/>
    </w:pPr>
    <w:rPr>
      <w:rFonts w:ascii="Trebuchet MS" w:eastAsia="MS Mincho" w:hAnsi="Trebuchet MS" w:cs="Arial"/>
      <w:b/>
      <w:sz w:val="28"/>
      <w:szCs w:val="20"/>
      <w:lang w:val="es-PE" w:eastAsia="ja-JP"/>
    </w:rPr>
  </w:style>
  <w:style w:type="paragraph" w:customStyle="1" w:styleId="TITULO4">
    <w:name w:val="TITULO 4"/>
    <w:basedOn w:val="TITULO3"/>
    <w:next w:val="Normal"/>
    <w:rsid w:val="00422F60"/>
    <w:pPr>
      <w:tabs>
        <w:tab w:val="clear" w:pos="3124"/>
        <w:tab w:val="num" w:pos="1080"/>
        <w:tab w:val="left" w:pos="3238"/>
      </w:tabs>
    </w:pPr>
    <w:rPr>
      <w:sz w:val="24"/>
    </w:rPr>
  </w:style>
  <w:style w:type="paragraph" w:customStyle="1" w:styleId="TITULO5">
    <w:name w:val="TITULO 5"/>
    <w:basedOn w:val="TITULO4"/>
    <w:next w:val="Normal"/>
    <w:autoRedefine/>
    <w:rsid w:val="00422F60"/>
    <w:pPr>
      <w:tabs>
        <w:tab w:val="clear" w:pos="1080"/>
        <w:tab w:val="clear" w:pos="3238"/>
        <w:tab w:val="left" w:pos="342"/>
        <w:tab w:val="num" w:pos="1440"/>
        <w:tab w:val="num" w:pos="2880"/>
      </w:tabs>
    </w:pPr>
    <w:rPr>
      <w:rFonts w:ascii="Arial" w:hAnsi="Arial"/>
      <w:sz w:val="22"/>
      <w:lang w:val="es-MX"/>
    </w:rPr>
  </w:style>
  <w:style w:type="character" w:customStyle="1" w:styleId="NKTtloTabChar">
    <w:name w:val="NKTtloTab Char"/>
    <w:link w:val="NKTtloTab"/>
    <w:rsid w:val="00422F60"/>
    <w:rPr>
      <w:rFonts w:ascii="Trebuchet MS" w:eastAsia="MS Mincho" w:hAnsi="Trebuchet MS"/>
      <w:b/>
      <w:sz w:val="24"/>
      <w:szCs w:val="24"/>
      <w:lang w:val="es-PA"/>
    </w:rPr>
  </w:style>
  <w:style w:type="paragraph" w:customStyle="1" w:styleId="ListParagraph1">
    <w:name w:val="List Paragraph1"/>
    <w:basedOn w:val="Normal"/>
    <w:uiPriority w:val="34"/>
    <w:qFormat/>
    <w:rsid w:val="00422F60"/>
    <w:pPr>
      <w:ind w:left="720"/>
    </w:pPr>
    <w:rPr>
      <w:rFonts w:ascii="Calibri" w:hAnsi="Calibri"/>
      <w:sz w:val="20"/>
    </w:rPr>
  </w:style>
  <w:style w:type="character" w:styleId="Nmerodelnea">
    <w:name w:val="line number"/>
    <w:basedOn w:val="Fuentedeprrafopredeter"/>
    <w:uiPriority w:val="99"/>
    <w:unhideWhenUsed/>
    <w:rsid w:val="00422F60"/>
  </w:style>
  <w:style w:type="numbering" w:customStyle="1" w:styleId="Sinlista1">
    <w:name w:val="Sin lista1"/>
    <w:next w:val="Sinlista"/>
    <w:uiPriority w:val="99"/>
    <w:semiHidden/>
    <w:unhideWhenUsed/>
    <w:rsid w:val="00422F60"/>
  </w:style>
  <w:style w:type="paragraph" w:customStyle="1" w:styleId="Seccin">
    <w:name w:val="Sección"/>
    <w:basedOn w:val="Normal"/>
    <w:rsid w:val="00422F60"/>
    <w:pPr>
      <w:keepNext/>
      <w:spacing w:before="120"/>
      <w:jc w:val="center"/>
    </w:pPr>
    <w:rPr>
      <w:rFonts w:ascii="Arial" w:eastAsia="MS Mincho" w:hAnsi="Arial"/>
      <w:b/>
      <w:caps/>
      <w:sz w:val="20"/>
      <w:lang w:val="es-PA"/>
    </w:rPr>
  </w:style>
  <w:style w:type="paragraph" w:customStyle="1" w:styleId="EspecT1">
    <w:name w:val="EspecT1"/>
    <w:basedOn w:val="Normal"/>
    <w:link w:val="EspecT1Car"/>
    <w:rsid w:val="00422F60"/>
    <w:pPr>
      <w:keepNext/>
      <w:tabs>
        <w:tab w:val="num" w:pos="720"/>
      </w:tabs>
      <w:spacing w:before="360"/>
    </w:pPr>
    <w:rPr>
      <w:rFonts w:ascii="Arial" w:eastAsia="MS Mincho" w:hAnsi="Arial"/>
      <w:caps/>
      <w:sz w:val="20"/>
    </w:rPr>
  </w:style>
  <w:style w:type="paragraph" w:customStyle="1" w:styleId="ESPECN2">
    <w:name w:val="ESPECN2"/>
    <w:basedOn w:val="Normal"/>
    <w:link w:val="ESPECN2Car"/>
    <w:rsid w:val="00422F60"/>
    <w:pPr>
      <w:widowControl w:val="0"/>
      <w:tabs>
        <w:tab w:val="num" w:pos="720"/>
      </w:tabs>
      <w:spacing w:before="120"/>
      <w:ind w:left="720" w:hanging="720"/>
      <w:jc w:val="both"/>
    </w:pPr>
    <w:rPr>
      <w:rFonts w:ascii="Arial" w:eastAsia="MS Mincho" w:hAnsi="Arial"/>
      <w:sz w:val="20"/>
    </w:rPr>
  </w:style>
  <w:style w:type="paragraph" w:customStyle="1" w:styleId="EspecN3">
    <w:name w:val="EspecN3"/>
    <w:basedOn w:val="Normal"/>
    <w:link w:val="EspecN3Car"/>
    <w:rsid w:val="00422F60"/>
    <w:pPr>
      <w:widowControl w:val="0"/>
      <w:tabs>
        <w:tab w:val="num" w:pos="1152"/>
      </w:tabs>
      <w:spacing w:before="120"/>
      <w:ind w:left="1152" w:hanging="432"/>
      <w:jc w:val="both"/>
    </w:pPr>
    <w:rPr>
      <w:rFonts w:ascii="Arial" w:eastAsia="MS Mincho" w:hAnsi="Arial"/>
      <w:sz w:val="20"/>
    </w:rPr>
  </w:style>
  <w:style w:type="character" w:customStyle="1" w:styleId="ESPECN2Car">
    <w:name w:val="ESPECN2 Car"/>
    <w:link w:val="ESPECN2"/>
    <w:locked/>
    <w:rsid w:val="00422F60"/>
    <w:rPr>
      <w:rFonts w:ascii="Arial" w:eastAsia="MS Mincho" w:hAnsi="Arial"/>
      <w:szCs w:val="24"/>
      <w:lang w:val="es-ES_tradnl"/>
    </w:rPr>
  </w:style>
  <w:style w:type="character" w:customStyle="1" w:styleId="EspecT1Car">
    <w:name w:val="EspecT1 Car"/>
    <w:link w:val="EspecT1"/>
    <w:locked/>
    <w:rsid w:val="00422F60"/>
    <w:rPr>
      <w:rFonts w:ascii="Arial" w:eastAsia="MS Mincho" w:hAnsi="Arial"/>
      <w:caps/>
      <w:szCs w:val="24"/>
      <w:lang w:val="es-ES_tradnl"/>
    </w:rPr>
  </w:style>
  <w:style w:type="character" w:customStyle="1" w:styleId="EspecN3Car">
    <w:name w:val="EspecN3 Car"/>
    <w:link w:val="EspecN3"/>
    <w:locked/>
    <w:rsid w:val="00422F60"/>
    <w:rPr>
      <w:rFonts w:ascii="Arial" w:eastAsia="MS Mincho" w:hAnsi="Arial"/>
      <w:szCs w:val="24"/>
      <w:lang w:val="es-ES_tradnl"/>
    </w:rPr>
  </w:style>
  <w:style w:type="numbering" w:customStyle="1" w:styleId="NKSpec">
    <w:name w:val="NKSpec"/>
    <w:rsid w:val="00422F60"/>
  </w:style>
  <w:style w:type="character" w:customStyle="1" w:styleId="st">
    <w:name w:val="st"/>
    <w:basedOn w:val="Fuentedeprrafopredeter"/>
    <w:rsid w:val="00422F60"/>
  </w:style>
  <w:style w:type="paragraph" w:customStyle="1" w:styleId="Prrafodelista2">
    <w:name w:val="Párrafo de lista2"/>
    <w:basedOn w:val="Normal"/>
    <w:rsid w:val="00422F60"/>
    <w:pPr>
      <w:ind w:left="720"/>
      <w:contextualSpacing/>
      <w:jc w:val="both"/>
    </w:pPr>
    <w:rPr>
      <w:rFonts w:ascii="Calibri" w:hAnsi="Calibri"/>
      <w:sz w:val="20"/>
      <w:szCs w:val="20"/>
    </w:rPr>
  </w:style>
  <w:style w:type="numbering" w:customStyle="1" w:styleId="Estilo1">
    <w:name w:val="Estilo1"/>
    <w:uiPriority w:val="99"/>
    <w:rsid w:val="00422F60"/>
  </w:style>
  <w:style w:type="numbering" w:customStyle="1" w:styleId="Estilo2">
    <w:name w:val="Estilo2"/>
    <w:uiPriority w:val="99"/>
    <w:rsid w:val="00422F60"/>
  </w:style>
  <w:style w:type="numbering" w:customStyle="1" w:styleId="Sinlista2">
    <w:name w:val="Sin lista2"/>
    <w:next w:val="Sinlista"/>
    <w:uiPriority w:val="99"/>
    <w:semiHidden/>
    <w:unhideWhenUsed/>
    <w:rsid w:val="00422F60"/>
  </w:style>
  <w:style w:type="table" w:customStyle="1" w:styleId="Tablaconcuadrcula1">
    <w:name w:val="Tabla con cuadrícula1"/>
    <w:basedOn w:val="Tablanormal"/>
    <w:next w:val="Tablaconcuadrcula"/>
    <w:uiPriority w:val="59"/>
    <w:rsid w:val="00422F60"/>
    <w:rPr>
      <w:rFonts w:ascii="Calibri" w:eastAsia="Calibri" w:hAnsi="Calibri"/>
      <w:sz w:val="24"/>
      <w:szCs w:val="24"/>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422F60"/>
  </w:style>
  <w:style w:type="paragraph" w:customStyle="1" w:styleId="Revision1">
    <w:name w:val="Revision1"/>
    <w:hidden/>
    <w:uiPriority w:val="99"/>
    <w:semiHidden/>
    <w:rsid w:val="00422F60"/>
    <w:rPr>
      <w:rFonts w:ascii="Calibri" w:hAnsi="Calibri"/>
      <w:sz w:val="24"/>
      <w:szCs w:val="24"/>
      <w:lang w:val="es-ES_tradnl"/>
    </w:rPr>
  </w:style>
  <w:style w:type="paragraph" w:customStyle="1" w:styleId="CM2">
    <w:name w:val="CM2"/>
    <w:basedOn w:val="Default"/>
    <w:next w:val="Default"/>
    <w:uiPriority w:val="99"/>
    <w:rsid w:val="00422F60"/>
    <w:pPr>
      <w:widowControl w:val="0"/>
      <w:spacing w:line="276" w:lineRule="atLeast"/>
    </w:pPr>
    <w:rPr>
      <w:rFonts w:ascii="Arial" w:hAnsi="Arial" w:cs="Arial"/>
      <w:color w:val="auto"/>
      <w:sz w:val="20"/>
      <w:lang w:val="es-PA" w:eastAsia="es-PA"/>
    </w:rPr>
  </w:style>
  <w:style w:type="paragraph" w:customStyle="1" w:styleId="CM6">
    <w:name w:val="CM6"/>
    <w:basedOn w:val="Default"/>
    <w:next w:val="Default"/>
    <w:uiPriority w:val="99"/>
    <w:rsid w:val="00422F60"/>
    <w:pPr>
      <w:widowControl w:val="0"/>
    </w:pPr>
    <w:rPr>
      <w:rFonts w:ascii="Arial" w:hAnsi="Arial" w:cs="Arial"/>
      <w:color w:val="auto"/>
      <w:sz w:val="20"/>
      <w:lang w:val="es-PA" w:eastAsia="es-PA"/>
    </w:rPr>
  </w:style>
  <w:style w:type="paragraph" w:customStyle="1" w:styleId="CM7">
    <w:name w:val="CM7"/>
    <w:basedOn w:val="Default"/>
    <w:next w:val="Default"/>
    <w:uiPriority w:val="99"/>
    <w:rsid w:val="00422F60"/>
    <w:pPr>
      <w:widowControl w:val="0"/>
    </w:pPr>
    <w:rPr>
      <w:rFonts w:ascii="Arial" w:hAnsi="Arial" w:cs="Arial"/>
      <w:color w:val="auto"/>
      <w:sz w:val="20"/>
      <w:lang w:val="es-PA" w:eastAsia="es-PA"/>
    </w:rPr>
  </w:style>
  <w:style w:type="paragraph" w:customStyle="1" w:styleId="ParrafoPropuesta">
    <w:name w:val="ParrafoPropuesta"/>
    <w:basedOn w:val="Normal"/>
    <w:link w:val="ParrafoPropuestaChar"/>
    <w:autoRedefine/>
    <w:semiHidden/>
    <w:rsid w:val="00422F60"/>
    <w:pPr>
      <w:keepNext/>
      <w:spacing w:before="120"/>
      <w:ind w:firstLine="426"/>
      <w:jc w:val="both"/>
    </w:pPr>
    <w:rPr>
      <w:rFonts w:ascii="Trebuchet MS" w:eastAsia="MS Mincho" w:hAnsi="Trebuchet MS" w:cs="Arial"/>
      <w:color w:val="000000"/>
      <w:sz w:val="20"/>
      <w:lang w:val="es-ES" w:eastAsia="ja-JP"/>
    </w:rPr>
  </w:style>
  <w:style w:type="character" w:customStyle="1" w:styleId="ParrafoPropuestaChar">
    <w:name w:val="ParrafoPropuesta Char"/>
    <w:link w:val="ParrafoPropuesta"/>
    <w:semiHidden/>
    <w:rsid w:val="00422F60"/>
    <w:rPr>
      <w:rFonts w:ascii="Trebuchet MS" w:eastAsia="MS Mincho" w:hAnsi="Trebuchet MS" w:cs="Arial"/>
      <w:color w:val="000000"/>
      <w:szCs w:val="24"/>
      <w:lang w:val="es-ES" w:eastAsia="ja-JP"/>
    </w:rPr>
  </w:style>
  <w:style w:type="paragraph" w:customStyle="1" w:styleId="xl349">
    <w:name w:val="xl349"/>
    <w:basedOn w:val="Normal"/>
    <w:rsid w:val="00422F60"/>
    <w:pPr>
      <w:spacing w:before="100" w:beforeAutospacing="1" w:after="100" w:afterAutospacing="1"/>
      <w:jc w:val="center"/>
      <w:textAlignment w:val="center"/>
    </w:pPr>
    <w:rPr>
      <w:rFonts w:ascii="Calibri" w:hAnsi="Calibri"/>
      <w:sz w:val="20"/>
    </w:rPr>
  </w:style>
  <w:style w:type="paragraph" w:customStyle="1" w:styleId="xl350">
    <w:name w:val="xl350"/>
    <w:basedOn w:val="Normal"/>
    <w:rsid w:val="00422F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0"/>
    </w:rPr>
  </w:style>
  <w:style w:type="paragraph" w:customStyle="1" w:styleId="xl351">
    <w:name w:val="xl351"/>
    <w:basedOn w:val="Normal"/>
    <w:rsid w:val="00422F60"/>
    <w:pPr>
      <w:spacing w:before="100" w:beforeAutospacing="1" w:after="100" w:afterAutospacing="1"/>
      <w:jc w:val="center"/>
      <w:textAlignment w:val="center"/>
    </w:pPr>
    <w:rPr>
      <w:rFonts w:ascii="Calibri" w:hAnsi="Calibri"/>
      <w:b/>
      <w:bCs/>
      <w:sz w:val="20"/>
    </w:rPr>
  </w:style>
  <w:style w:type="paragraph" w:customStyle="1" w:styleId="xl352">
    <w:name w:val="xl352"/>
    <w:basedOn w:val="Normal"/>
    <w:rsid w:val="00422F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0"/>
    </w:rPr>
  </w:style>
  <w:style w:type="paragraph" w:customStyle="1" w:styleId="xl353">
    <w:name w:val="xl353"/>
    <w:basedOn w:val="Normal"/>
    <w:rsid w:val="00422F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0"/>
    </w:rPr>
  </w:style>
  <w:style w:type="paragraph" w:customStyle="1" w:styleId="xl354">
    <w:name w:val="xl354"/>
    <w:basedOn w:val="Normal"/>
    <w:rsid w:val="00422F60"/>
    <w:pPr>
      <w:pBdr>
        <w:top w:val="single" w:sz="8" w:space="0" w:color="auto"/>
        <w:bottom w:val="single" w:sz="8" w:space="0" w:color="auto"/>
      </w:pBdr>
      <w:spacing w:before="100" w:beforeAutospacing="1" w:after="100" w:afterAutospacing="1"/>
      <w:jc w:val="center"/>
      <w:textAlignment w:val="center"/>
    </w:pPr>
    <w:rPr>
      <w:rFonts w:ascii="Calibri" w:hAnsi="Calibri"/>
      <w:b/>
      <w:bCs/>
      <w:sz w:val="52"/>
      <w:szCs w:val="52"/>
    </w:rPr>
  </w:style>
  <w:style w:type="paragraph" w:customStyle="1" w:styleId="xl355">
    <w:name w:val="xl355"/>
    <w:basedOn w:val="Normal"/>
    <w:rsid w:val="00422F60"/>
    <w:pPr>
      <w:pBdr>
        <w:top w:val="single" w:sz="8" w:space="0" w:color="auto"/>
        <w:bottom w:val="single" w:sz="8" w:space="0" w:color="auto"/>
      </w:pBdr>
      <w:spacing w:before="100" w:beforeAutospacing="1" w:after="100" w:afterAutospacing="1"/>
      <w:jc w:val="center"/>
      <w:textAlignment w:val="center"/>
    </w:pPr>
    <w:rPr>
      <w:rFonts w:ascii="Calibri" w:hAnsi="Calibri"/>
      <w:b/>
      <w:bCs/>
      <w:sz w:val="52"/>
      <w:szCs w:val="52"/>
    </w:rPr>
  </w:style>
  <w:style w:type="paragraph" w:customStyle="1" w:styleId="xl356">
    <w:name w:val="xl356"/>
    <w:basedOn w:val="Normal"/>
    <w:rsid w:val="00422F60"/>
    <w:pPr>
      <w:pBdr>
        <w:top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52"/>
      <w:szCs w:val="52"/>
    </w:rPr>
  </w:style>
  <w:style w:type="paragraph" w:customStyle="1" w:styleId="xl357">
    <w:name w:val="xl357"/>
    <w:basedOn w:val="Normal"/>
    <w:rsid w:val="00422F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0"/>
    </w:rPr>
  </w:style>
  <w:style w:type="paragraph" w:customStyle="1" w:styleId="xl358">
    <w:name w:val="xl358"/>
    <w:basedOn w:val="Normal"/>
    <w:rsid w:val="00422F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0"/>
    </w:rPr>
  </w:style>
  <w:style w:type="paragraph" w:customStyle="1" w:styleId="xl359">
    <w:name w:val="xl359"/>
    <w:basedOn w:val="Normal"/>
    <w:rsid w:val="00422F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0"/>
    </w:rPr>
  </w:style>
  <w:style w:type="paragraph" w:customStyle="1" w:styleId="FinSecc">
    <w:name w:val="FinSecc"/>
    <w:basedOn w:val="Normal"/>
    <w:link w:val="FinSeccCar"/>
    <w:rsid w:val="00422F60"/>
    <w:pPr>
      <w:widowControl w:val="0"/>
      <w:spacing w:before="960"/>
      <w:jc w:val="center"/>
    </w:pPr>
    <w:rPr>
      <w:rFonts w:ascii="Arial" w:eastAsia="MS Mincho" w:hAnsi="Arial"/>
      <w:b/>
      <w:caps/>
      <w:sz w:val="22"/>
      <w:lang w:val="es-PA"/>
    </w:rPr>
  </w:style>
  <w:style w:type="character" w:customStyle="1" w:styleId="FinSeccCar">
    <w:name w:val="FinSecc Car"/>
    <w:link w:val="FinSecc"/>
    <w:locked/>
    <w:rsid w:val="00422F60"/>
    <w:rPr>
      <w:rFonts w:ascii="Arial" w:eastAsia="MS Mincho" w:hAnsi="Arial"/>
      <w:b/>
      <w:caps/>
      <w:sz w:val="22"/>
      <w:szCs w:val="24"/>
      <w:lang w:val="es-PA"/>
    </w:rPr>
  </w:style>
  <w:style w:type="paragraph" w:customStyle="1" w:styleId="EspecN4">
    <w:name w:val="EspecN4"/>
    <w:basedOn w:val="Normal"/>
    <w:rsid w:val="00422F60"/>
    <w:pPr>
      <w:widowControl w:val="0"/>
      <w:spacing w:before="120"/>
      <w:jc w:val="both"/>
    </w:pPr>
    <w:rPr>
      <w:rFonts w:ascii="Arial" w:eastAsia="MS Mincho" w:hAnsi="Arial"/>
      <w:sz w:val="22"/>
      <w:lang w:val="es-PA"/>
    </w:rPr>
  </w:style>
  <w:style w:type="paragraph" w:customStyle="1" w:styleId="A0">
    <w:name w:val="A."/>
    <w:basedOn w:val="Normal"/>
    <w:link w:val="ACar"/>
    <w:autoRedefine/>
    <w:rsid w:val="00422F60"/>
    <w:pPr>
      <w:widowControl w:val="0"/>
      <w:spacing w:before="120"/>
      <w:ind w:left="720" w:hanging="720"/>
      <w:jc w:val="both"/>
    </w:pPr>
    <w:rPr>
      <w:rFonts w:ascii="Arial" w:eastAsia="MS Mincho" w:hAnsi="Arial"/>
      <w:sz w:val="22"/>
      <w:lang w:val="es-PA"/>
    </w:rPr>
  </w:style>
  <w:style w:type="paragraph" w:customStyle="1" w:styleId="10">
    <w:name w:val="1."/>
    <w:basedOn w:val="Normal"/>
    <w:link w:val="1Car"/>
    <w:autoRedefine/>
    <w:uiPriority w:val="99"/>
    <w:unhideWhenUsed/>
    <w:rsid w:val="00422F60"/>
    <w:pPr>
      <w:spacing w:before="60"/>
      <w:ind w:left="720" w:hanging="720"/>
      <w:jc w:val="both"/>
    </w:pPr>
    <w:rPr>
      <w:rFonts w:ascii="Arial" w:hAnsi="Arial" w:cs="Arial"/>
      <w:sz w:val="20"/>
      <w:szCs w:val="20"/>
      <w:lang w:val="es-MX"/>
    </w:rPr>
  </w:style>
  <w:style w:type="character" w:customStyle="1" w:styleId="ACar">
    <w:name w:val="A. Car"/>
    <w:link w:val="A0"/>
    <w:locked/>
    <w:rsid w:val="00422F60"/>
    <w:rPr>
      <w:rFonts w:ascii="Arial" w:eastAsia="MS Mincho" w:hAnsi="Arial"/>
      <w:sz w:val="22"/>
      <w:szCs w:val="24"/>
      <w:lang w:val="es-PA"/>
    </w:rPr>
  </w:style>
  <w:style w:type="character" w:customStyle="1" w:styleId="1Car">
    <w:name w:val="1. Car"/>
    <w:link w:val="10"/>
    <w:uiPriority w:val="99"/>
    <w:locked/>
    <w:rsid w:val="00422F60"/>
    <w:rPr>
      <w:rFonts w:ascii="Arial" w:hAnsi="Arial" w:cs="Arial"/>
      <w:lang w:val="es-MX"/>
    </w:rPr>
  </w:style>
  <w:style w:type="paragraph" w:customStyle="1" w:styleId="Siglas">
    <w:name w:val="Siglas"/>
    <w:basedOn w:val="Normal"/>
    <w:autoRedefine/>
    <w:semiHidden/>
    <w:rsid w:val="00422F60"/>
    <w:pPr>
      <w:widowControl w:val="0"/>
      <w:spacing w:before="60"/>
      <w:ind w:left="432" w:right="-178"/>
    </w:pPr>
    <w:rPr>
      <w:rFonts w:ascii="Arial" w:eastAsia="MS Mincho" w:hAnsi="Arial"/>
      <w:sz w:val="22"/>
      <w:lang w:eastAsia="ja-JP"/>
    </w:rPr>
  </w:style>
  <w:style w:type="character" w:customStyle="1" w:styleId="ft">
    <w:name w:val="ft"/>
    <w:basedOn w:val="Fuentedeprrafopredeter"/>
    <w:rsid w:val="00422F60"/>
  </w:style>
  <w:style w:type="paragraph" w:customStyle="1" w:styleId="pARRAFOCAPITULO">
    <w:name w:val="pARRAFO CAPITULO"/>
    <w:basedOn w:val="Sangradetextonormal"/>
    <w:uiPriority w:val="99"/>
    <w:rsid w:val="00422F60"/>
    <w:pPr>
      <w:suppressAutoHyphens w:val="0"/>
      <w:ind w:left="426" w:firstLine="0"/>
    </w:pPr>
    <w:rPr>
      <w:rFonts w:ascii="Arial" w:hAnsi="Arial" w:cs="Arial"/>
      <w:spacing w:val="0"/>
      <w:sz w:val="20"/>
      <w:szCs w:val="20"/>
      <w:lang w:eastAsia="es-ES"/>
    </w:rPr>
  </w:style>
  <w:style w:type="paragraph" w:customStyle="1" w:styleId="tabladata">
    <w:name w:val="tabla data"/>
    <w:basedOn w:val="Normal"/>
    <w:autoRedefine/>
    <w:unhideWhenUsed/>
    <w:rsid w:val="00422F60"/>
    <w:pPr>
      <w:tabs>
        <w:tab w:val="left" w:pos="709"/>
      </w:tabs>
      <w:spacing w:before="20" w:after="20"/>
      <w:jc w:val="center"/>
    </w:pPr>
    <w:rPr>
      <w:rFonts w:ascii="Calibri" w:hAnsi="Calibri"/>
      <w:sz w:val="20"/>
      <w:szCs w:val="20"/>
      <w:lang w:val="es-PE"/>
    </w:rPr>
  </w:style>
  <w:style w:type="paragraph" w:customStyle="1" w:styleId="Textodenotaalfinal">
    <w:name w:val="Texto de nota al final"/>
    <w:basedOn w:val="Normal"/>
    <w:unhideWhenUsed/>
    <w:rsid w:val="00422F60"/>
    <w:pPr>
      <w:widowControl w:val="0"/>
      <w:spacing w:before="120"/>
      <w:jc w:val="both"/>
    </w:pPr>
    <w:rPr>
      <w:rFonts w:ascii="Arial" w:eastAsia="MS Mincho" w:hAnsi="Arial"/>
      <w:sz w:val="20"/>
      <w:lang w:val="es-PA"/>
    </w:rPr>
  </w:style>
  <w:style w:type="paragraph" w:customStyle="1" w:styleId="a1">
    <w:name w:val="a."/>
    <w:basedOn w:val="Normal"/>
    <w:uiPriority w:val="99"/>
    <w:unhideWhenUsed/>
    <w:rsid w:val="00422F60"/>
    <w:pPr>
      <w:widowControl w:val="0"/>
      <w:spacing w:before="60"/>
      <w:ind w:left="1560" w:hanging="426"/>
      <w:jc w:val="both"/>
    </w:pPr>
    <w:rPr>
      <w:rFonts w:ascii="Arial" w:eastAsia="MS Mincho" w:hAnsi="Arial"/>
      <w:sz w:val="20"/>
      <w:lang w:val="es-PA"/>
    </w:rPr>
  </w:style>
  <w:style w:type="paragraph" w:customStyle="1" w:styleId="11">
    <w:name w:val="1)"/>
    <w:basedOn w:val="Normal"/>
    <w:autoRedefine/>
    <w:uiPriority w:val="99"/>
    <w:unhideWhenUsed/>
    <w:rsid w:val="00422F60"/>
    <w:pPr>
      <w:widowControl w:val="0"/>
      <w:spacing w:before="60"/>
      <w:ind w:left="1984" w:hanging="425"/>
      <w:jc w:val="both"/>
    </w:pPr>
    <w:rPr>
      <w:rFonts w:ascii="Calibri" w:eastAsia="?l?r ??’c" w:hAnsi="Calibri"/>
      <w:b/>
      <w:sz w:val="22"/>
      <w:szCs w:val="20"/>
    </w:rPr>
  </w:style>
  <w:style w:type="paragraph" w:customStyle="1" w:styleId="NormalIndentadoA">
    <w:name w:val="Normal Indentado A."/>
    <w:basedOn w:val="Normal"/>
    <w:autoRedefine/>
    <w:uiPriority w:val="99"/>
    <w:rsid w:val="00422F60"/>
    <w:pPr>
      <w:widowControl w:val="0"/>
      <w:spacing w:before="120" w:after="120"/>
      <w:ind w:left="709"/>
      <w:jc w:val="both"/>
    </w:pPr>
    <w:rPr>
      <w:rFonts w:ascii="Calibri" w:eastAsia="MS Mincho" w:hAnsi="Calibri"/>
      <w:b/>
      <w:sz w:val="22"/>
      <w:szCs w:val="20"/>
      <w:lang w:eastAsia="es-PR"/>
    </w:rPr>
  </w:style>
  <w:style w:type="paragraph" w:customStyle="1" w:styleId="TablaData0">
    <w:name w:val="Tabla Data"/>
    <w:basedOn w:val="Normal"/>
    <w:autoRedefine/>
    <w:unhideWhenUsed/>
    <w:rsid w:val="00422F60"/>
    <w:pPr>
      <w:widowControl w:val="0"/>
      <w:spacing w:before="40" w:after="40" w:line="240" w:lineRule="exact"/>
      <w:jc w:val="both"/>
    </w:pPr>
    <w:rPr>
      <w:rFonts w:ascii="Arial" w:eastAsia="MS Mincho" w:hAnsi="Arial"/>
      <w:sz w:val="22"/>
      <w:lang w:val="es-PE"/>
    </w:rPr>
  </w:style>
  <w:style w:type="paragraph" w:customStyle="1" w:styleId="TablaTtulo">
    <w:name w:val="Tabla Título"/>
    <w:basedOn w:val="Normal"/>
    <w:autoRedefine/>
    <w:unhideWhenUsed/>
    <w:rsid w:val="00422F60"/>
    <w:pPr>
      <w:widowControl w:val="0"/>
      <w:spacing w:before="40" w:after="40" w:line="240" w:lineRule="exact"/>
      <w:jc w:val="center"/>
    </w:pPr>
    <w:rPr>
      <w:rFonts w:ascii="Arial" w:eastAsia="MS Mincho" w:hAnsi="Arial"/>
      <w:b/>
      <w:caps/>
      <w:sz w:val="20"/>
      <w:lang w:val="es-PE"/>
    </w:rPr>
  </w:style>
  <w:style w:type="paragraph" w:customStyle="1" w:styleId="TableHeading">
    <w:name w:val="Table Heading"/>
    <w:basedOn w:val="Normal"/>
    <w:next w:val="Normal"/>
    <w:autoRedefine/>
    <w:unhideWhenUsed/>
    <w:rsid w:val="00422F60"/>
    <w:pPr>
      <w:widowControl w:val="0"/>
      <w:spacing w:before="40" w:after="40"/>
      <w:jc w:val="center"/>
    </w:pPr>
    <w:rPr>
      <w:rFonts w:ascii="Arial" w:eastAsia="MS Mincho" w:hAnsi="Arial"/>
      <w:b/>
      <w:sz w:val="22"/>
      <w:lang w:val="es-PE"/>
    </w:rPr>
  </w:style>
  <w:style w:type="paragraph" w:customStyle="1" w:styleId="datatabla">
    <w:name w:val="data tabla"/>
    <w:basedOn w:val="Normal"/>
    <w:autoRedefine/>
    <w:uiPriority w:val="99"/>
    <w:unhideWhenUsed/>
    <w:rsid w:val="00422F60"/>
    <w:pPr>
      <w:widowControl w:val="0"/>
    </w:pPr>
    <w:rPr>
      <w:rFonts w:ascii="Calibri" w:hAnsi="Calibri"/>
      <w:b/>
      <w:color w:val="000000"/>
      <w:sz w:val="20"/>
      <w:szCs w:val="20"/>
    </w:rPr>
  </w:style>
  <w:style w:type="paragraph" w:customStyle="1" w:styleId="Datatabla0">
    <w:name w:val="Data tabla"/>
    <w:basedOn w:val="Normal"/>
    <w:autoRedefine/>
    <w:uiPriority w:val="99"/>
    <w:unhideWhenUsed/>
    <w:rsid w:val="00422F60"/>
    <w:pPr>
      <w:widowControl w:val="0"/>
      <w:jc w:val="center"/>
    </w:pPr>
    <w:rPr>
      <w:rFonts w:ascii="Calibri" w:hAnsi="Calibri"/>
      <w:b/>
      <w:sz w:val="20"/>
      <w:szCs w:val="20"/>
      <w:lang w:val="es-MX"/>
    </w:rPr>
  </w:style>
  <w:style w:type="paragraph" w:customStyle="1" w:styleId="NormalIndentado1">
    <w:name w:val="Normal Indentado 1."/>
    <w:basedOn w:val="Normal"/>
    <w:autoRedefine/>
    <w:uiPriority w:val="99"/>
    <w:rsid w:val="00422F60"/>
    <w:pPr>
      <w:spacing w:before="60"/>
      <w:ind w:left="1134"/>
      <w:jc w:val="both"/>
    </w:pPr>
    <w:rPr>
      <w:rFonts w:ascii="Calibri" w:hAnsi="Calibri"/>
      <w:sz w:val="20"/>
      <w:szCs w:val="20"/>
      <w:lang w:val="es-PE"/>
    </w:rPr>
  </w:style>
  <w:style w:type="paragraph" w:customStyle="1" w:styleId="101">
    <w:name w:val="1.01"/>
    <w:basedOn w:val="Normal"/>
    <w:autoRedefine/>
    <w:rsid w:val="00422F60"/>
    <w:pPr>
      <w:keepNext/>
      <w:widowControl w:val="0"/>
      <w:spacing w:before="120"/>
      <w:ind w:left="709" w:hanging="709"/>
      <w:jc w:val="both"/>
    </w:pPr>
    <w:rPr>
      <w:rFonts w:ascii="Arial" w:eastAsia="MS Mincho" w:hAnsi="Arial"/>
      <w:sz w:val="22"/>
      <w:lang w:val="es-PA"/>
    </w:rPr>
  </w:style>
  <w:style w:type="paragraph" w:customStyle="1" w:styleId="Tabladata1">
    <w:name w:val="Tabla data"/>
    <w:basedOn w:val="Normal"/>
    <w:autoRedefine/>
    <w:unhideWhenUsed/>
    <w:rsid w:val="00422F60"/>
    <w:pPr>
      <w:tabs>
        <w:tab w:val="left" w:pos="705"/>
      </w:tabs>
      <w:spacing w:before="40" w:after="40"/>
      <w:jc w:val="both"/>
    </w:pPr>
    <w:rPr>
      <w:rFonts w:ascii="Calibri" w:hAnsi="Calibri"/>
      <w:sz w:val="22"/>
      <w:szCs w:val="20"/>
    </w:rPr>
  </w:style>
  <w:style w:type="character" w:customStyle="1" w:styleId="Texto1Char">
    <w:name w:val="Texto 1 Char"/>
    <w:unhideWhenUsed/>
    <w:rsid w:val="00422F60"/>
    <w:rPr>
      <w:rFonts w:ascii="Trebuchet MS" w:eastAsia="MS Mincho" w:hAnsi="Trebuchet MS"/>
      <w:lang w:val="es-PA" w:eastAsia="zh-CN" w:bidi="ar-SA"/>
    </w:rPr>
  </w:style>
  <w:style w:type="paragraph" w:customStyle="1" w:styleId="NKTexto">
    <w:name w:val="NKTexto"/>
    <w:basedOn w:val="Normal"/>
    <w:link w:val="NKTextoCar"/>
    <w:rsid w:val="00422F60"/>
    <w:pPr>
      <w:spacing w:before="120"/>
      <w:ind w:firstLine="426"/>
      <w:jc w:val="both"/>
    </w:pPr>
    <w:rPr>
      <w:rFonts w:ascii="Trebuchet MS" w:eastAsia="MS Mincho" w:hAnsi="Trebuchet MS" w:cs="MS Mincho"/>
      <w:sz w:val="20"/>
      <w:lang w:val="es-PA"/>
    </w:rPr>
  </w:style>
  <w:style w:type="character" w:customStyle="1" w:styleId="NKTextoCar">
    <w:name w:val="NKTexto Car"/>
    <w:link w:val="NKTexto"/>
    <w:rsid w:val="00422F60"/>
    <w:rPr>
      <w:rFonts w:ascii="Trebuchet MS" w:eastAsia="MS Mincho" w:hAnsi="Trebuchet MS" w:cs="MS Mincho"/>
      <w:szCs w:val="24"/>
      <w:lang w:val="es-PA"/>
    </w:rPr>
  </w:style>
  <w:style w:type="paragraph" w:customStyle="1" w:styleId="Nmero1">
    <w:name w:val="Número 1."/>
    <w:basedOn w:val="Sangradetextonormal"/>
    <w:autoRedefine/>
    <w:uiPriority w:val="99"/>
    <w:rsid w:val="00422F60"/>
    <w:pPr>
      <w:widowControl w:val="0"/>
      <w:suppressAutoHyphens w:val="0"/>
      <w:spacing w:before="60"/>
      <w:ind w:left="1134" w:hanging="425"/>
    </w:pPr>
    <w:rPr>
      <w:rFonts w:ascii="Calibri" w:hAnsi="Calibri"/>
      <w:spacing w:val="0"/>
      <w:sz w:val="20"/>
      <w:szCs w:val="20"/>
      <w:lang w:val="es-PE" w:eastAsia="es-ES"/>
    </w:rPr>
  </w:style>
  <w:style w:type="paragraph" w:customStyle="1" w:styleId="Normalsinindent">
    <w:name w:val="Normal (sin indent)"/>
    <w:basedOn w:val="Normal"/>
    <w:semiHidden/>
    <w:rsid w:val="00422F60"/>
    <w:pPr>
      <w:widowControl w:val="0"/>
      <w:tabs>
        <w:tab w:val="left" w:pos="1843"/>
      </w:tabs>
      <w:spacing w:before="120"/>
      <w:jc w:val="both"/>
    </w:pPr>
    <w:rPr>
      <w:rFonts w:ascii="Arial" w:eastAsia="MS Mincho" w:hAnsi="Arial"/>
      <w:sz w:val="22"/>
      <w:lang w:val="es-PE"/>
    </w:rPr>
  </w:style>
  <w:style w:type="paragraph" w:customStyle="1" w:styleId="TtuloSeccin">
    <w:name w:val="Título Sección"/>
    <w:autoRedefine/>
    <w:rsid w:val="00422F60"/>
    <w:pPr>
      <w:widowControl w:val="0"/>
      <w:spacing w:before="240" w:after="360"/>
      <w:jc w:val="center"/>
    </w:pPr>
    <w:rPr>
      <w:rFonts w:eastAsia="MS Mincho"/>
      <w:caps/>
      <w:kern w:val="28"/>
      <w:sz w:val="24"/>
      <w:lang w:val="es-PE" w:eastAsia="es-ES"/>
    </w:rPr>
  </w:style>
  <w:style w:type="paragraph" w:customStyle="1" w:styleId="PARTE1">
    <w:name w:val="PARTE 1"/>
    <w:basedOn w:val="Normal"/>
    <w:autoRedefine/>
    <w:semiHidden/>
    <w:rsid w:val="00422F60"/>
    <w:pPr>
      <w:widowControl w:val="0"/>
      <w:spacing w:before="240"/>
      <w:jc w:val="both"/>
    </w:pPr>
    <w:rPr>
      <w:rFonts w:ascii="Arial" w:eastAsia="MS Mincho" w:hAnsi="Arial"/>
      <w:b/>
      <w:caps/>
      <w:sz w:val="22"/>
      <w:lang w:val="es-PA"/>
    </w:rPr>
  </w:style>
  <w:style w:type="paragraph" w:customStyle="1" w:styleId="Nmeros">
    <w:name w:val="Números"/>
    <w:basedOn w:val="Normal"/>
    <w:autoRedefine/>
    <w:semiHidden/>
    <w:rsid w:val="00422F60"/>
    <w:pPr>
      <w:widowControl w:val="0"/>
      <w:tabs>
        <w:tab w:val="num" w:pos="720"/>
      </w:tabs>
      <w:spacing w:before="60"/>
      <w:ind w:left="720" w:hanging="720"/>
      <w:jc w:val="both"/>
    </w:pPr>
    <w:rPr>
      <w:rFonts w:ascii="Arial" w:eastAsia="MS Mincho" w:hAnsi="Arial" w:cs="Arial"/>
      <w:sz w:val="22"/>
      <w:lang w:val="es-PA"/>
    </w:rPr>
  </w:style>
  <w:style w:type="paragraph" w:customStyle="1" w:styleId="TtuloFindeSeccin">
    <w:name w:val="Título Fin de Sección"/>
    <w:basedOn w:val="Normal"/>
    <w:autoRedefine/>
    <w:semiHidden/>
    <w:rsid w:val="00422F60"/>
    <w:pPr>
      <w:widowControl w:val="0"/>
      <w:spacing w:before="240"/>
      <w:jc w:val="center"/>
    </w:pPr>
    <w:rPr>
      <w:rFonts w:ascii="Arial" w:eastAsia="MS Mincho" w:hAnsi="Arial"/>
      <w:b/>
      <w:caps/>
      <w:sz w:val="22"/>
    </w:rPr>
  </w:style>
  <w:style w:type="character" w:customStyle="1" w:styleId="CarCar3">
    <w:name w:val="Car Car3"/>
    <w:rsid w:val="00422F60"/>
    <w:rPr>
      <w:sz w:val="24"/>
      <w:lang w:val="es-MX" w:eastAsia="en-US" w:bidi="ar-SA"/>
    </w:rPr>
  </w:style>
  <w:style w:type="paragraph" w:customStyle="1" w:styleId="Texttabla">
    <w:name w:val="Text tabla"/>
    <w:basedOn w:val="Normal"/>
    <w:autoRedefine/>
    <w:unhideWhenUsed/>
    <w:rsid w:val="00422F60"/>
    <w:pPr>
      <w:spacing w:before="60" w:after="60"/>
      <w:jc w:val="center"/>
    </w:pPr>
    <w:rPr>
      <w:rFonts w:ascii="Calibri" w:hAnsi="Calibri"/>
      <w:color w:val="000000"/>
      <w:sz w:val="22"/>
      <w:szCs w:val="20"/>
    </w:rPr>
  </w:style>
  <w:style w:type="paragraph" w:customStyle="1" w:styleId="NormalIndentadaA">
    <w:name w:val="Normal Indentada A."/>
    <w:basedOn w:val="Sangradetextonormal"/>
    <w:autoRedefine/>
    <w:uiPriority w:val="99"/>
    <w:rsid w:val="00422F60"/>
    <w:pPr>
      <w:widowControl w:val="0"/>
      <w:numPr>
        <w:ilvl w:val="12"/>
      </w:numPr>
      <w:suppressAutoHyphens w:val="0"/>
      <w:spacing w:before="120" w:after="120"/>
      <w:ind w:left="709" w:hanging="720"/>
    </w:pPr>
    <w:rPr>
      <w:rFonts w:ascii="Calibri" w:eastAsia="MS Mincho" w:hAnsi="Calibri"/>
      <w:b/>
      <w:spacing w:val="0"/>
      <w:sz w:val="22"/>
      <w:szCs w:val="20"/>
    </w:rPr>
  </w:style>
  <w:style w:type="paragraph" w:customStyle="1" w:styleId="TABLATITULO">
    <w:name w:val="TABLA TITULO"/>
    <w:basedOn w:val="Normal"/>
    <w:autoRedefine/>
    <w:unhideWhenUsed/>
    <w:rsid w:val="00422F60"/>
    <w:pPr>
      <w:widowControl w:val="0"/>
      <w:spacing w:before="40" w:after="40"/>
      <w:jc w:val="center"/>
    </w:pPr>
    <w:rPr>
      <w:rFonts w:ascii="Calibri" w:eastAsia="?l?r ??’c" w:hAnsi="Calibri"/>
      <w:caps/>
      <w:sz w:val="22"/>
      <w:szCs w:val="20"/>
    </w:rPr>
  </w:style>
  <w:style w:type="paragraph" w:customStyle="1" w:styleId="TABLADATA2">
    <w:name w:val="TABLA DATA"/>
    <w:basedOn w:val="Normal"/>
    <w:autoRedefine/>
    <w:unhideWhenUsed/>
    <w:rsid w:val="00422F60"/>
    <w:pPr>
      <w:widowControl w:val="0"/>
      <w:spacing w:before="40" w:after="40"/>
      <w:jc w:val="center"/>
    </w:pPr>
    <w:rPr>
      <w:rFonts w:ascii="Calibri" w:eastAsia="?l?r ??’c" w:hAnsi="Calibri"/>
      <w:b/>
      <w:sz w:val="22"/>
      <w:szCs w:val="20"/>
    </w:rPr>
  </w:style>
  <w:style w:type="character" w:customStyle="1" w:styleId="CarCar31">
    <w:name w:val="Car Car31"/>
    <w:uiPriority w:val="99"/>
    <w:semiHidden/>
    <w:unhideWhenUsed/>
    <w:rsid w:val="00422F60"/>
    <w:rPr>
      <w:rFonts w:cs="Times New Roman"/>
      <w:bCs/>
      <w:sz w:val="24"/>
      <w:szCs w:val="24"/>
      <w:lang w:val="es-MX" w:eastAsia="en-US" w:bidi="ar-SA"/>
    </w:rPr>
  </w:style>
  <w:style w:type="paragraph" w:customStyle="1" w:styleId="Equation">
    <w:name w:val="Equation"/>
    <w:basedOn w:val="Normal"/>
    <w:next w:val="Normal"/>
    <w:uiPriority w:val="99"/>
    <w:rsid w:val="00422F60"/>
    <w:pPr>
      <w:spacing w:before="120"/>
      <w:jc w:val="center"/>
    </w:pPr>
    <w:rPr>
      <w:rFonts w:ascii="Arial" w:eastAsia="MS Mincho" w:hAnsi="Arial"/>
      <w:sz w:val="22"/>
      <w:lang w:val="es-PA"/>
    </w:rPr>
  </w:style>
  <w:style w:type="paragraph" w:customStyle="1" w:styleId="Tabledata">
    <w:name w:val="Table data"/>
    <w:basedOn w:val="Normal"/>
    <w:autoRedefine/>
    <w:unhideWhenUsed/>
    <w:rsid w:val="00422F60"/>
    <w:pPr>
      <w:spacing w:before="40" w:after="40"/>
      <w:jc w:val="center"/>
    </w:pPr>
    <w:rPr>
      <w:rFonts w:ascii="Arial" w:eastAsia="MS Mincho" w:hAnsi="Arial"/>
      <w:sz w:val="22"/>
      <w:lang w:val="es-PA"/>
    </w:rPr>
  </w:style>
  <w:style w:type="paragraph" w:customStyle="1" w:styleId="Where">
    <w:name w:val="Where"/>
    <w:basedOn w:val="Normal"/>
    <w:unhideWhenUsed/>
    <w:rsid w:val="00422F60"/>
    <w:pPr>
      <w:tabs>
        <w:tab w:val="left" w:pos="2160"/>
        <w:tab w:val="left" w:pos="2880"/>
      </w:tabs>
      <w:spacing w:before="120"/>
      <w:ind w:left="2160" w:hanging="1080"/>
    </w:pPr>
    <w:rPr>
      <w:rFonts w:ascii="Arial" w:eastAsia="MS Mincho" w:hAnsi="Arial"/>
      <w:sz w:val="22"/>
      <w:lang w:val="es-PA"/>
    </w:rPr>
  </w:style>
  <w:style w:type="paragraph" w:customStyle="1" w:styleId="TablaDataIzq">
    <w:name w:val="Tabla Data Izq"/>
    <w:basedOn w:val="Tabledata"/>
    <w:autoRedefine/>
    <w:unhideWhenUsed/>
    <w:rsid w:val="00422F60"/>
    <w:pPr>
      <w:jc w:val="left"/>
    </w:pPr>
  </w:style>
  <w:style w:type="paragraph" w:customStyle="1" w:styleId="FINDESECCION">
    <w:name w:val="FIN DE SECCION"/>
    <w:basedOn w:val="Encabezado"/>
    <w:autoRedefine/>
    <w:uiPriority w:val="99"/>
    <w:semiHidden/>
    <w:unhideWhenUsed/>
    <w:rsid w:val="00422F60"/>
    <w:pPr>
      <w:widowControl w:val="0"/>
      <w:tabs>
        <w:tab w:val="clear" w:pos="4320"/>
        <w:tab w:val="clear" w:pos="9360"/>
      </w:tabs>
      <w:overflowPunct/>
      <w:autoSpaceDE/>
      <w:autoSpaceDN/>
      <w:adjustRightInd/>
      <w:spacing w:after="60"/>
      <w:jc w:val="center"/>
      <w:textAlignment w:val="auto"/>
    </w:pPr>
    <w:rPr>
      <w:rFonts w:ascii="Calibri" w:hAnsi="Calibri"/>
      <w:b/>
      <w:caps/>
      <w:sz w:val="24"/>
      <w:lang w:val="es-MX"/>
    </w:rPr>
  </w:style>
  <w:style w:type="paragraph" w:customStyle="1" w:styleId="TablaDataCentro">
    <w:name w:val="Tabla Data Centro"/>
    <w:basedOn w:val="TablaData0"/>
    <w:autoRedefine/>
    <w:semiHidden/>
    <w:unhideWhenUsed/>
    <w:rsid w:val="00422F60"/>
    <w:pPr>
      <w:jc w:val="center"/>
    </w:pPr>
  </w:style>
  <w:style w:type="paragraph" w:customStyle="1" w:styleId="LetraA">
    <w:name w:val="Letra A."/>
    <w:basedOn w:val="Normal"/>
    <w:autoRedefine/>
    <w:uiPriority w:val="99"/>
    <w:semiHidden/>
    <w:unhideWhenUsed/>
    <w:rsid w:val="00422F60"/>
    <w:pPr>
      <w:widowControl w:val="0"/>
      <w:spacing w:before="120" w:after="120"/>
      <w:ind w:left="709" w:hanging="709"/>
      <w:jc w:val="both"/>
    </w:pPr>
    <w:rPr>
      <w:rFonts w:ascii="Calibri" w:hAnsi="Calibri"/>
      <w:sz w:val="20"/>
      <w:szCs w:val="20"/>
      <w:lang w:val="es-PE" w:eastAsia="es-ES"/>
    </w:rPr>
  </w:style>
  <w:style w:type="paragraph" w:customStyle="1" w:styleId="Letraa0">
    <w:name w:val="Letra a."/>
    <w:basedOn w:val="Normal"/>
    <w:autoRedefine/>
    <w:uiPriority w:val="99"/>
    <w:semiHidden/>
    <w:unhideWhenUsed/>
    <w:rsid w:val="00422F60"/>
    <w:pPr>
      <w:widowControl w:val="0"/>
      <w:spacing w:before="60"/>
      <w:ind w:left="1559" w:hanging="425"/>
      <w:jc w:val="both"/>
    </w:pPr>
    <w:rPr>
      <w:rFonts w:ascii="Calibri" w:hAnsi="Calibri"/>
      <w:sz w:val="20"/>
      <w:szCs w:val="20"/>
      <w:lang w:val="es-PE" w:eastAsia="es-ES"/>
    </w:rPr>
  </w:style>
  <w:style w:type="paragraph" w:customStyle="1" w:styleId="TITULOSECCION">
    <w:name w:val="TITULO SECCION"/>
    <w:autoRedefine/>
    <w:semiHidden/>
    <w:unhideWhenUsed/>
    <w:rsid w:val="00422F60"/>
    <w:pPr>
      <w:widowControl w:val="0"/>
      <w:spacing w:before="240" w:after="60"/>
      <w:outlineLvl w:val="0"/>
    </w:pPr>
    <w:rPr>
      <w:rFonts w:ascii="Cambria" w:hAnsi="Cambria"/>
      <w:bCs/>
      <w:kern w:val="28"/>
      <w:sz w:val="32"/>
      <w:szCs w:val="32"/>
      <w:lang w:val="es-PA"/>
    </w:rPr>
  </w:style>
  <w:style w:type="character" w:customStyle="1" w:styleId="CarCar32">
    <w:name w:val="Car Car32"/>
    <w:uiPriority w:val="99"/>
    <w:semiHidden/>
    <w:unhideWhenUsed/>
    <w:rsid w:val="00422F60"/>
    <w:rPr>
      <w:rFonts w:cs="Times New Roman"/>
      <w:sz w:val="24"/>
      <w:szCs w:val="24"/>
      <w:lang w:val="en-US" w:eastAsia="en-US" w:bidi="ar-SA"/>
    </w:rPr>
  </w:style>
  <w:style w:type="paragraph" w:customStyle="1" w:styleId="Textoindependiente21">
    <w:name w:val="Texto independiente 21"/>
    <w:basedOn w:val="Normal"/>
    <w:semiHidden/>
    <w:unhideWhenUsed/>
    <w:rsid w:val="00422F60"/>
    <w:pPr>
      <w:tabs>
        <w:tab w:val="left" w:pos="0"/>
        <w:tab w:val="left" w:pos="1440"/>
      </w:tabs>
      <w:ind w:left="851" w:hanging="851"/>
      <w:jc w:val="both"/>
    </w:pPr>
    <w:rPr>
      <w:rFonts w:ascii="Calibri" w:hAnsi="Calibri"/>
      <w:sz w:val="20"/>
      <w:szCs w:val="20"/>
      <w:lang w:val="es-PE" w:eastAsia="es-ES"/>
    </w:rPr>
  </w:style>
  <w:style w:type="paragraph" w:customStyle="1" w:styleId="Sangra2detindependiente1">
    <w:name w:val="Sangría 2 de t. independiente1"/>
    <w:basedOn w:val="Normal"/>
    <w:uiPriority w:val="99"/>
    <w:semiHidden/>
    <w:unhideWhenUsed/>
    <w:rsid w:val="00422F60"/>
    <w:pPr>
      <w:tabs>
        <w:tab w:val="left" w:pos="-720"/>
        <w:tab w:val="left" w:pos="142"/>
        <w:tab w:val="left" w:pos="709"/>
      </w:tabs>
      <w:suppressAutoHyphens/>
      <w:overflowPunct w:val="0"/>
      <w:autoSpaceDE w:val="0"/>
      <w:autoSpaceDN w:val="0"/>
      <w:adjustRightInd w:val="0"/>
      <w:ind w:left="1701" w:hanging="1417"/>
      <w:jc w:val="both"/>
      <w:textAlignment w:val="baseline"/>
    </w:pPr>
    <w:rPr>
      <w:rFonts w:ascii="Calibri" w:hAnsi="Calibri"/>
      <w:sz w:val="20"/>
      <w:szCs w:val="20"/>
      <w:lang w:eastAsia="es-ES"/>
    </w:rPr>
  </w:style>
  <w:style w:type="paragraph" w:customStyle="1" w:styleId="Sangra3detindependiente1">
    <w:name w:val="Sangría 3 de t. independiente1"/>
    <w:basedOn w:val="Normal"/>
    <w:uiPriority w:val="99"/>
    <w:semiHidden/>
    <w:unhideWhenUsed/>
    <w:rsid w:val="00422F60"/>
    <w:pPr>
      <w:tabs>
        <w:tab w:val="left" w:pos="-720"/>
        <w:tab w:val="left" w:pos="0"/>
        <w:tab w:val="left" w:pos="284"/>
        <w:tab w:val="left" w:pos="720"/>
        <w:tab w:val="left" w:pos="1440"/>
        <w:tab w:val="left" w:pos="2268"/>
      </w:tabs>
      <w:suppressAutoHyphens/>
      <w:overflowPunct w:val="0"/>
      <w:autoSpaceDE w:val="0"/>
      <w:autoSpaceDN w:val="0"/>
      <w:adjustRightInd w:val="0"/>
      <w:ind w:left="2880" w:hanging="2880"/>
      <w:jc w:val="both"/>
      <w:textAlignment w:val="baseline"/>
    </w:pPr>
    <w:rPr>
      <w:rFonts w:ascii="Calibri" w:hAnsi="Calibri"/>
      <w:sz w:val="20"/>
      <w:szCs w:val="20"/>
      <w:lang w:eastAsia="es-ES"/>
    </w:rPr>
  </w:style>
  <w:style w:type="paragraph" w:customStyle="1" w:styleId="xl72">
    <w:name w:val="xl72"/>
    <w:basedOn w:val="Normal"/>
    <w:semiHidden/>
    <w:unhideWhenUsed/>
    <w:rsid w:val="00422F60"/>
    <w:pPr>
      <w:spacing w:before="100" w:beforeAutospacing="1" w:after="100" w:afterAutospacing="1"/>
      <w:jc w:val="center"/>
      <w:textAlignment w:val="center"/>
    </w:pPr>
    <w:rPr>
      <w:rFonts w:ascii="Arial Unicode MS" w:hAnsi="Arial Unicode MS" w:cs="Arial Unicode MS"/>
      <w:sz w:val="20"/>
      <w:lang w:val="es-ES" w:eastAsia="es-ES"/>
    </w:rPr>
  </w:style>
  <w:style w:type="paragraph" w:customStyle="1" w:styleId="cin">
    <w:name w:val="ción"/>
    <w:aliases w:val="tuercasksdfkkfkfldskfldkfdlkfldskfldk"/>
    <w:basedOn w:val="Normal"/>
    <w:uiPriority w:val="99"/>
    <w:semiHidden/>
    <w:unhideWhenUsed/>
    <w:rsid w:val="00422F60"/>
    <w:pPr>
      <w:ind w:left="720"/>
      <w:jc w:val="both"/>
    </w:pPr>
    <w:rPr>
      <w:rFonts w:ascii="Century Gothic" w:hAnsi="Century Gothic"/>
      <w:sz w:val="22"/>
      <w:szCs w:val="20"/>
      <w:lang w:eastAsia="es-ES"/>
      <w14:shadow w14:blurRad="50800" w14:dist="38100" w14:dir="2700000" w14:sx="100000" w14:sy="100000" w14:kx="0" w14:ky="0" w14:algn="tl">
        <w14:srgbClr w14:val="000000">
          <w14:alpha w14:val="60000"/>
        </w14:srgbClr>
      </w14:shadow>
    </w:rPr>
  </w:style>
  <w:style w:type="paragraph" w:customStyle="1" w:styleId="xl77">
    <w:name w:val="xl77"/>
    <w:basedOn w:val="Normal"/>
    <w:semiHidden/>
    <w:unhideWhenUsed/>
    <w:rsid w:val="00422F60"/>
    <w:pPr>
      <w:spacing w:before="100" w:beforeAutospacing="1" w:after="100" w:afterAutospacing="1"/>
      <w:jc w:val="center"/>
    </w:pPr>
    <w:rPr>
      <w:rFonts w:ascii="Arial" w:hAnsi="Arial" w:cs="Arial"/>
      <w:b/>
      <w:bCs/>
      <w:color w:val="000000"/>
      <w:sz w:val="28"/>
      <w:szCs w:val="28"/>
      <w:lang w:val="es-ES" w:eastAsia="es-ES"/>
    </w:rPr>
  </w:style>
  <w:style w:type="paragraph" w:customStyle="1" w:styleId="lodkfkjfkldfjkdfjkddkfjdkfjdkj">
    <w:name w:val="lodkfkjfkldfjkdfjkd dkfjdkfjdkj"/>
    <w:basedOn w:val="cin"/>
    <w:uiPriority w:val="99"/>
    <w:semiHidden/>
    <w:unhideWhenUsed/>
    <w:rsid w:val="00422F60"/>
  </w:style>
  <w:style w:type="paragraph" w:customStyle="1" w:styleId="xl38">
    <w:name w:val="xl38"/>
    <w:basedOn w:val="Normal"/>
    <w:semiHidden/>
    <w:unhideWhenUsed/>
    <w:rsid w:val="00422F60"/>
    <w:pPr>
      <w:pBdr>
        <w:left w:val="double" w:sz="6" w:space="0" w:color="auto"/>
      </w:pBdr>
      <w:spacing w:before="100" w:beforeAutospacing="1" w:after="100" w:afterAutospacing="1"/>
      <w:jc w:val="center"/>
    </w:pPr>
    <w:rPr>
      <w:rFonts w:ascii="Arial Unicode MS" w:hAnsi="Arial Unicode MS" w:cs="Arial Unicode MS"/>
      <w:b/>
      <w:bCs/>
      <w:color w:val="000000"/>
      <w:sz w:val="16"/>
      <w:szCs w:val="16"/>
      <w:lang w:val="es-ES" w:eastAsia="es-ES"/>
    </w:rPr>
  </w:style>
  <w:style w:type="paragraph" w:customStyle="1" w:styleId="xl39">
    <w:name w:val="xl39"/>
    <w:basedOn w:val="Normal"/>
    <w:semiHidden/>
    <w:unhideWhenUsed/>
    <w:rsid w:val="00422F60"/>
    <w:pPr>
      <w:pBdr>
        <w:left w:val="single" w:sz="4" w:space="0" w:color="auto"/>
      </w:pBdr>
      <w:spacing w:before="100" w:beforeAutospacing="1" w:after="100" w:afterAutospacing="1"/>
      <w:jc w:val="center"/>
    </w:pPr>
    <w:rPr>
      <w:rFonts w:ascii="Arial Unicode MS" w:hAnsi="Arial Unicode MS" w:cs="Arial Unicode MS"/>
      <w:b/>
      <w:bCs/>
      <w:color w:val="000000"/>
      <w:sz w:val="16"/>
      <w:szCs w:val="16"/>
      <w:lang w:val="es-ES" w:eastAsia="es-ES"/>
    </w:rPr>
  </w:style>
  <w:style w:type="paragraph" w:customStyle="1" w:styleId="xl40">
    <w:name w:val="xl40"/>
    <w:basedOn w:val="Normal"/>
    <w:semiHidden/>
    <w:unhideWhenUsed/>
    <w:rsid w:val="00422F60"/>
    <w:pPr>
      <w:pBdr>
        <w:left w:val="single" w:sz="4" w:space="0" w:color="auto"/>
        <w:right w:val="double" w:sz="6" w:space="0" w:color="auto"/>
      </w:pBdr>
      <w:spacing w:before="100" w:beforeAutospacing="1" w:after="100" w:afterAutospacing="1"/>
      <w:jc w:val="center"/>
    </w:pPr>
    <w:rPr>
      <w:rFonts w:ascii="Arial Unicode MS" w:hAnsi="Arial Unicode MS" w:cs="Arial Unicode MS"/>
      <w:b/>
      <w:bCs/>
      <w:color w:val="000000"/>
      <w:sz w:val="16"/>
      <w:szCs w:val="16"/>
      <w:lang w:val="es-ES" w:eastAsia="es-ES"/>
    </w:rPr>
  </w:style>
  <w:style w:type="paragraph" w:customStyle="1" w:styleId="xl41">
    <w:name w:val="xl41"/>
    <w:basedOn w:val="Normal"/>
    <w:semiHidden/>
    <w:unhideWhenUsed/>
    <w:rsid w:val="00422F60"/>
    <w:pPr>
      <w:pBdr>
        <w:left w:val="single" w:sz="4" w:space="0" w:color="auto"/>
        <w:right w:val="double" w:sz="6" w:space="0" w:color="auto"/>
      </w:pBdr>
      <w:spacing w:before="100" w:beforeAutospacing="1" w:after="100" w:afterAutospacing="1"/>
      <w:jc w:val="center"/>
    </w:pPr>
    <w:rPr>
      <w:rFonts w:ascii="Arial Unicode MS" w:hAnsi="Arial Unicode MS" w:cs="Arial Unicode MS"/>
      <w:color w:val="000000"/>
      <w:sz w:val="16"/>
      <w:szCs w:val="16"/>
      <w:lang w:val="es-ES" w:eastAsia="es-ES"/>
    </w:rPr>
  </w:style>
  <w:style w:type="paragraph" w:customStyle="1" w:styleId="xl42">
    <w:name w:val="xl42"/>
    <w:basedOn w:val="Normal"/>
    <w:semiHidden/>
    <w:unhideWhenUsed/>
    <w:rsid w:val="00422F60"/>
    <w:pPr>
      <w:spacing w:before="100" w:beforeAutospacing="1" w:after="100" w:afterAutospacing="1"/>
    </w:pPr>
    <w:rPr>
      <w:rFonts w:ascii="Courier" w:hAnsi="Courier" w:cs="Arial Unicode MS"/>
      <w:sz w:val="20"/>
      <w:lang w:val="es-ES" w:eastAsia="es-ES"/>
    </w:rPr>
  </w:style>
  <w:style w:type="paragraph" w:customStyle="1" w:styleId="xl43">
    <w:name w:val="xl43"/>
    <w:basedOn w:val="Normal"/>
    <w:semiHidden/>
    <w:unhideWhenUsed/>
    <w:rsid w:val="00422F60"/>
    <w:pPr>
      <w:spacing w:before="100" w:beforeAutospacing="1" w:after="100" w:afterAutospacing="1"/>
    </w:pPr>
    <w:rPr>
      <w:rFonts w:ascii="Arial" w:hAnsi="Arial" w:cs="Arial"/>
      <w:b/>
      <w:bCs/>
      <w:color w:val="000000"/>
      <w:sz w:val="28"/>
      <w:szCs w:val="28"/>
      <w:lang w:val="es-ES" w:eastAsia="es-ES"/>
    </w:rPr>
  </w:style>
  <w:style w:type="paragraph" w:customStyle="1" w:styleId="xl44">
    <w:name w:val="xl44"/>
    <w:basedOn w:val="Normal"/>
    <w:semiHidden/>
    <w:unhideWhenUsed/>
    <w:rsid w:val="00422F60"/>
    <w:pPr>
      <w:pBdr>
        <w:top w:val="double" w:sz="6" w:space="0" w:color="auto"/>
        <w:left w:val="double" w:sz="6" w:space="0" w:color="auto"/>
      </w:pBdr>
      <w:spacing w:before="100" w:beforeAutospacing="1" w:after="100" w:afterAutospacing="1"/>
    </w:pPr>
    <w:rPr>
      <w:rFonts w:ascii="Arial Unicode MS" w:hAnsi="Arial Unicode MS" w:cs="Arial Unicode MS"/>
      <w:b/>
      <w:bCs/>
      <w:color w:val="000000"/>
      <w:sz w:val="20"/>
      <w:lang w:val="es-ES" w:eastAsia="es-ES"/>
    </w:rPr>
  </w:style>
  <w:style w:type="paragraph" w:customStyle="1" w:styleId="xl45">
    <w:name w:val="xl45"/>
    <w:basedOn w:val="Normal"/>
    <w:semiHidden/>
    <w:unhideWhenUsed/>
    <w:rsid w:val="00422F60"/>
    <w:pPr>
      <w:pBdr>
        <w:top w:val="double" w:sz="6" w:space="0" w:color="auto"/>
        <w:left w:val="single" w:sz="4" w:space="0" w:color="auto"/>
      </w:pBdr>
      <w:spacing w:before="100" w:beforeAutospacing="1" w:after="100" w:afterAutospacing="1"/>
    </w:pPr>
    <w:rPr>
      <w:rFonts w:ascii="Arial Unicode MS" w:hAnsi="Arial Unicode MS" w:cs="Arial Unicode MS"/>
      <w:b/>
      <w:bCs/>
      <w:color w:val="000000"/>
      <w:sz w:val="20"/>
      <w:lang w:val="es-ES" w:eastAsia="es-ES"/>
    </w:rPr>
  </w:style>
  <w:style w:type="paragraph" w:customStyle="1" w:styleId="xl46">
    <w:name w:val="xl46"/>
    <w:basedOn w:val="Normal"/>
    <w:semiHidden/>
    <w:unhideWhenUsed/>
    <w:rsid w:val="00422F60"/>
    <w:pPr>
      <w:pBdr>
        <w:top w:val="double" w:sz="6" w:space="0" w:color="auto"/>
        <w:left w:val="single" w:sz="4" w:space="0" w:color="auto"/>
        <w:right w:val="double" w:sz="6" w:space="0" w:color="auto"/>
      </w:pBdr>
      <w:spacing w:before="100" w:beforeAutospacing="1" w:after="100" w:afterAutospacing="1"/>
    </w:pPr>
    <w:rPr>
      <w:rFonts w:ascii="Arial Unicode MS" w:hAnsi="Arial Unicode MS" w:cs="Arial Unicode MS"/>
      <w:b/>
      <w:bCs/>
      <w:color w:val="000000"/>
      <w:sz w:val="20"/>
      <w:lang w:val="es-ES" w:eastAsia="es-ES"/>
    </w:rPr>
  </w:style>
  <w:style w:type="paragraph" w:customStyle="1" w:styleId="xl47">
    <w:name w:val="xl47"/>
    <w:basedOn w:val="Normal"/>
    <w:semiHidden/>
    <w:unhideWhenUsed/>
    <w:rsid w:val="00422F60"/>
    <w:pPr>
      <w:pBdr>
        <w:top w:val="single" w:sz="4" w:space="0" w:color="auto"/>
        <w:lef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48">
    <w:name w:val="xl48"/>
    <w:basedOn w:val="Normal"/>
    <w:semiHidden/>
    <w:unhideWhenUsed/>
    <w:rsid w:val="00422F60"/>
    <w:pPr>
      <w:pBdr>
        <w:top w:val="single" w:sz="4" w:space="0" w:color="auto"/>
        <w:left w:val="single" w:sz="4"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49">
    <w:name w:val="xl49"/>
    <w:basedOn w:val="Normal"/>
    <w:semiHidden/>
    <w:unhideWhenUsed/>
    <w:rsid w:val="00422F60"/>
    <w:pPr>
      <w:pBdr>
        <w:top w:val="single" w:sz="4" w:space="0" w:color="auto"/>
        <w:left w:val="single" w:sz="4" w:space="0" w:color="auto"/>
        <w:righ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50">
    <w:name w:val="xl50"/>
    <w:basedOn w:val="Normal"/>
    <w:semiHidden/>
    <w:unhideWhenUsed/>
    <w:rsid w:val="00422F60"/>
    <w:pPr>
      <w:pBdr>
        <w:left w:val="single" w:sz="4" w:space="0" w:color="auto"/>
        <w:right w:val="double" w:sz="6" w:space="0" w:color="auto"/>
      </w:pBdr>
      <w:spacing w:before="100" w:beforeAutospacing="1" w:after="100" w:afterAutospacing="1"/>
      <w:jc w:val="center"/>
    </w:pPr>
    <w:rPr>
      <w:rFonts w:ascii="Arial" w:hAnsi="Arial" w:cs="Arial"/>
      <w:color w:val="000000"/>
      <w:sz w:val="16"/>
      <w:szCs w:val="16"/>
      <w:lang w:val="es-ES" w:eastAsia="es-ES"/>
    </w:rPr>
  </w:style>
  <w:style w:type="paragraph" w:customStyle="1" w:styleId="xl51">
    <w:name w:val="xl51"/>
    <w:basedOn w:val="Normal"/>
    <w:semiHidden/>
    <w:unhideWhenUsed/>
    <w:rsid w:val="00422F60"/>
    <w:pPr>
      <w:pBdr>
        <w:left w:val="double" w:sz="6" w:space="0" w:color="auto"/>
      </w:pBdr>
      <w:spacing w:before="100" w:beforeAutospacing="1" w:after="100" w:afterAutospacing="1"/>
      <w:jc w:val="center"/>
    </w:pPr>
    <w:rPr>
      <w:rFonts w:ascii="Arial" w:hAnsi="Arial" w:cs="Arial"/>
      <w:b/>
      <w:bCs/>
      <w:color w:val="000000"/>
      <w:sz w:val="20"/>
      <w:lang w:val="es-ES" w:eastAsia="es-ES"/>
    </w:rPr>
  </w:style>
  <w:style w:type="paragraph" w:customStyle="1" w:styleId="xl52">
    <w:name w:val="xl52"/>
    <w:basedOn w:val="Normal"/>
    <w:semiHidden/>
    <w:unhideWhenUsed/>
    <w:rsid w:val="00422F60"/>
    <w:pPr>
      <w:pBdr>
        <w:left w:val="single" w:sz="4" w:space="0" w:color="auto"/>
      </w:pBdr>
      <w:spacing w:before="100" w:beforeAutospacing="1" w:after="100" w:afterAutospacing="1"/>
    </w:pPr>
    <w:rPr>
      <w:rFonts w:ascii="Arial" w:hAnsi="Arial" w:cs="Arial"/>
      <w:color w:val="000000"/>
      <w:sz w:val="20"/>
      <w:lang w:val="es-ES" w:eastAsia="es-ES"/>
    </w:rPr>
  </w:style>
  <w:style w:type="paragraph" w:customStyle="1" w:styleId="xl53">
    <w:name w:val="xl53"/>
    <w:basedOn w:val="Normal"/>
    <w:semiHidden/>
    <w:unhideWhenUsed/>
    <w:rsid w:val="00422F60"/>
    <w:pPr>
      <w:pBdr>
        <w:left w:val="single" w:sz="4" w:space="0" w:color="auto"/>
      </w:pBdr>
      <w:spacing w:before="100" w:beforeAutospacing="1" w:after="100" w:afterAutospacing="1"/>
    </w:pPr>
    <w:rPr>
      <w:rFonts w:ascii="Arial" w:hAnsi="Arial" w:cs="Arial"/>
      <w:b/>
      <w:bCs/>
      <w:color w:val="000000"/>
      <w:sz w:val="20"/>
      <w:lang w:val="es-ES" w:eastAsia="es-ES"/>
    </w:rPr>
  </w:style>
  <w:style w:type="paragraph" w:customStyle="1" w:styleId="xl54">
    <w:name w:val="xl54"/>
    <w:basedOn w:val="Normal"/>
    <w:semiHidden/>
    <w:unhideWhenUsed/>
    <w:rsid w:val="00422F60"/>
    <w:pPr>
      <w:pBdr>
        <w:lef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55">
    <w:name w:val="xl55"/>
    <w:basedOn w:val="Normal"/>
    <w:semiHidden/>
    <w:unhideWhenUsed/>
    <w:rsid w:val="00422F60"/>
    <w:pPr>
      <w:spacing w:before="100" w:beforeAutospacing="1" w:after="100" w:afterAutospacing="1"/>
    </w:pPr>
    <w:rPr>
      <w:rFonts w:ascii="Arial" w:hAnsi="Arial" w:cs="Arial"/>
      <w:b/>
      <w:bCs/>
      <w:color w:val="000000"/>
      <w:sz w:val="22"/>
      <w:szCs w:val="22"/>
      <w:lang w:val="es-ES" w:eastAsia="es-ES"/>
    </w:rPr>
  </w:style>
  <w:style w:type="paragraph" w:customStyle="1" w:styleId="xl56">
    <w:name w:val="xl56"/>
    <w:basedOn w:val="Normal"/>
    <w:semiHidden/>
    <w:unhideWhenUsed/>
    <w:rsid w:val="00422F60"/>
    <w:pPr>
      <w:pBdr>
        <w:left w:val="single" w:sz="4" w:space="0" w:color="auto"/>
      </w:pBdr>
      <w:spacing w:before="100" w:beforeAutospacing="1" w:after="100" w:afterAutospacing="1"/>
    </w:pPr>
    <w:rPr>
      <w:rFonts w:ascii="Arial" w:hAnsi="Arial" w:cs="Arial"/>
      <w:b/>
      <w:bCs/>
      <w:color w:val="000000"/>
      <w:sz w:val="20"/>
      <w:lang w:val="es-ES" w:eastAsia="es-ES"/>
    </w:rPr>
  </w:style>
  <w:style w:type="paragraph" w:customStyle="1" w:styleId="xl57">
    <w:name w:val="xl57"/>
    <w:basedOn w:val="Normal"/>
    <w:semiHidden/>
    <w:unhideWhenUsed/>
    <w:rsid w:val="00422F60"/>
    <w:pPr>
      <w:pBdr>
        <w:lef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58">
    <w:name w:val="xl58"/>
    <w:basedOn w:val="Normal"/>
    <w:semiHidden/>
    <w:unhideWhenUsed/>
    <w:rsid w:val="00422F60"/>
    <w:pPr>
      <w:pBdr>
        <w:left w:val="single" w:sz="4" w:space="0" w:color="auto"/>
      </w:pBdr>
      <w:spacing w:before="100" w:beforeAutospacing="1" w:after="100" w:afterAutospacing="1"/>
    </w:pPr>
    <w:rPr>
      <w:rFonts w:ascii="Arial" w:hAnsi="Arial" w:cs="Arial"/>
      <w:color w:val="000000"/>
      <w:sz w:val="20"/>
      <w:lang w:val="es-ES" w:eastAsia="es-ES"/>
    </w:rPr>
  </w:style>
  <w:style w:type="paragraph" w:customStyle="1" w:styleId="xl59">
    <w:name w:val="xl59"/>
    <w:basedOn w:val="Normal"/>
    <w:semiHidden/>
    <w:unhideWhenUsed/>
    <w:rsid w:val="00422F60"/>
    <w:pPr>
      <w:pBdr>
        <w:lef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60">
    <w:name w:val="xl60"/>
    <w:basedOn w:val="Normal"/>
    <w:semiHidden/>
    <w:unhideWhenUsed/>
    <w:rsid w:val="00422F60"/>
    <w:pPr>
      <w:pBdr>
        <w:left w:val="single" w:sz="4" w:space="0" w:color="auto"/>
        <w:right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1">
    <w:name w:val="xl61"/>
    <w:basedOn w:val="Normal"/>
    <w:semiHidden/>
    <w:unhideWhenUsed/>
    <w:rsid w:val="00422F60"/>
    <w:pPr>
      <w:pBdr>
        <w:left w:val="single" w:sz="4" w:space="0" w:color="auto"/>
        <w:bottom w:val="double" w:sz="6" w:space="0" w:color="auto"/>
      </w:pBdr>
      <w:spacing w:before="100" w:beforeAutospacing="1" w:after="100" w:afterAutospacing="1"/>
    </w:pPr>
    <w:rPr>
      <w:rFonts w:ascii="Arial" w:hAnsi="Arial" w:cs="Arial"/>
      <w:color w:val="000000"/>
      <w:sz w:val="20"/>
      <w:lang w:val="es-ES" w:eastAsia="es-ES"/>
    </w:rPr>
  </w:style>
  <w:style w:type="paragraph" w:customStyle="1" w:styleId="xl62">
    <w:name w:val="xl62"/>
    <w:basedOn w:val="Normal"/>
    <w:semiHidden/>
    <w:unhideWhenUsed/>
    <w:rsid w:val="00422F60"/>
    <w:pPr>
      <w:pBdr>
        <w:left w:val="single" w:sz="4" w:space="0" w:color="auto"/>
        <w:bottom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3">
    <w:name w:val="xl63"/>
    <w:basedOn w:val="Normal"/>
    <w:semiHidden/>
    <w:unhideWhenUsed/>
    <w:rsid w:val="00422F60"/>
    <w:pPr>
      <w:pBdr>
        <w:left w:val="double" w:sz="6" w:space="0" w:color="auto"/>
      </w:pBdr>
      <w:spacing w:before="100" w:beforeAutospacing="1" w:after="100" w:afterAutospacing="1"/>
      <w:jc w:val="center"/>
    </w:pPr>
    <w:rPr>
      <w:rFonts w:ascii="Arial" w:hAnsi="Arial" w:cs="Arial"/>
      <w:b/>
      <w:bCs/>
      <w:color w:val="000000"/>
      <w:sz w:val="20"/>
      <w:lang w:val="es-ES" w:eastAsia="es-ES"/>
    </w:rPr>
  </w:style>
  <w:style w:type="paragraph" w:customStyle="1" w:styleId="xl64">
    <w:name w:val="xl64"/>
    <w:basedOn w:val="Normal"/>
    <w:semiHidden/>
    <w:unhideWhenUsed/>
    <w:rsid w:val="00422F60"/>
    <w:pPr>
      <w:pBdr>
        <w:left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5">
    <w:name w:val="xl65"/>
    <w:basedOn w:val="Normal"/>
    <w:semiHidden/>
    <w:unhideWhenUsed/>
    <w:rsid w:val="00422F60"/>
    <w:pPr>
      <w:pBdr>
        <w:left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6">
    <w:name w:val="xl66"/>
    <w:basedOn w:val="Normal"/>
    <w:semiHidden/>
    <w:unhideWhenUsed/>
    <w:rsid w:val="00422F60"/>
    <w:pPr>
      <w:pBdr>
        <w:left w:val="double" w:sz="6" w:space="0" w:color="auto"/>
        <w:bottom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7">
    <w:name w:val="xl67"/>
    <w:basedOn w:val="Normal"/>
    <w:semiHidden/>
    <w:unhideWhenUsed/>
    <w:rsid w:val="00422F60"/>
    <w:pPr>
      <w:pBdr>
        <w:left w:val="single" w:sz="4"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68">
    <w:name w:val="xl68"/>
    <w:basedOn w:val="Normal"/>
    <w:semiHidden/>
    <w:unhideWhenUsed/>
    <w:rsid w:val="00422F60"/>
    <w:pPr>
      <w:pBdr>
        <w:left w:val="single" w:sz="4" w:space="0" w:color="auto"/>
        <w:righ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69">
    <w:name w:val="xl69"/>
    <w:basedOn w:val="Normal"/>
    <w:semiHidden/>
    <w:unhideWhenUsed/>
    <w:rsid w:val="00422F60"/>
    <w:pPr>
      <w:pBdr>
        <w:lef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70">
    <w:name w:val="xl70"/>
    <w:basedOn w:val="Normal"/>
    <w:semiHidden/>
    <w:unhideWhenUsed/>
    <w:rsid w:val="00422F60"/>
    <w:pPr>
      <w:pBdr>
        <w:left w:val="single" w:sz="4" w:space="0" w:color="auto"/>
        <w:righ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71">
    <w:name w:val="xl71"/>
    <w:basedOn w:val="Normal"/>
    <w:semiHidden/>
    <w:unhideWhenUsed/>
    <w:rsid w:val="00422F60"/>
    <w:pPr>
      <w:pBdr>
        <w:left w:val="single" w:sz="4" w:space="0" w:color="auto"/>
        <w:bottom w:val="double" w:sz="6" w:space="0" w:color="auto"/>
        <w:right w:val="double" w:sz="6" w:space="0" w:color="auto"/>
      </w:pBdr>
      <w:spacing w:before="100" w:beforeAutospacing="1" w:after="100" w:afterAutospacing="1"/>
      <w:jc w:val="center"/>
    </w:pPr>
    <w:rPr>
      <w:rFonts w:ascii="Arial Unicode MS" w:hAnsi="Arial Unicode MS" w:cs="Arial Unicode MS"/>
      <w:color w:val="000000"/>
      <w:sz w:val="16"/>
      <w:szCs w:val="16"/>
      <w:lang w:val="es-ES" w:eastAsia="es-ES"/>
    </w:rPr>
  </w:style>
  <w:style w:type="paragraph" w:customStyle="1" w:styleId="xl73">
    <w:name w:val="xl73"/>
    <w:basedOn w:val="Normal"/>
    <w:semiHidden/>
    <w:unhideWhenUsed/>
    <w:rsid w:val="00422F60"/>
    <w:pPr>
      <w:spacing w:before="100" w:beforeAutospacing="1" w:after="100" w:afterAutospacing="1"/>
      <w:jc w:val="center"/>
      <w:textAlignment w:val="center"/>
    </w:pPr>
    <w:rPr>
      <w:rFonts w:ascii="Arial Unicode MS" w:hAnsi="Arial Unicode MS" w:cs="Arial Unicode MS"/>
      <w:sz w:val="20"/>
      <w:lang w:val="es-ES" w:eastAsia="es-ES"/>
    </w:rPr>
  </w:style>
  <w:style w:type="paragraph" w:customStyle="1" w:styleId="xl74">
    <w:name w:val="xl74"/>
    <w:basedOn w:val="Normal"/>
    <w:semiHidden/>
    <w:unhideWhenUsed/>
    <w:rsid w:val="00422F60"/>
    <w:pPr>
      <w:pBdr>
        <w:bottom w:val="double" w:sz="6" w:space="0" w:color="auto"/>
      </w:pBdr>
      <w:spacing w:before="100" w:beforeAutospacing="1" w:after="100" w:afterAutospacing="1"/>
      <w:jc w:val="center"/>
      <w:textAlignment w:val="center"/>
    </w:pPr>
    <w:rPr>
      <w:rFonts w:ascii="Arial Unicode MS" w:hAnsi="Arial Unicode MS" w:cs="Arial Unicode MS"/>
      <w:sz w:val="20"/>
      <w:lang w:val="es-ES" w:eastAsia="es-ES"/>
    </w:rPr>
  </w:style>
  <w:style w:type="paragraph" w:customStyle="1" w:styleId="xl75">
    <w:name w:val="xl75"/>
    <w:basedOn w:val="Normal"/>
    <w:semiHidden/>
    <w:unhideWhenUsed/>
    <w:rsid w:val="00422F60"/>
    <w:pPr>
      <w:pBdr>
        <w:left w:val="single" w:sz="4" w:space="0" w:color="auto"/>
        <w:right w:val="single" w:sz="4" w:space="0" w:color="auto"/>
      </w:pBdr>
      <w:spacing w:before="100" w:beforeAutospacing="1" w:after="100" w:afterAutospacing="1"/>
    </w:pPr>
    <w:rPr>
      <w:rFonts w:ascii="Arial" w:hAnsi="Arial" w:cs="Arial"/>
      <w:b/>
      <w:bCs/>
      <w:color w:val="000000"/>
      <w:sz w:val="20"/>
      <w:lang w:val="es-ES" w:eastAsia="es-ES"/>
    </w:rPr>
  </w:style>
  <w:style w:type="paragraph" w:customStyle="1" w:styleId="p0">
    <w:name w:val="p0"/>
    <w:basedOn w:val="Normal"/>
    <w:uiPriority w:val="99"/>
    <w:rsid w:val="00422F60"/>
    <w:pPr>
      <w:widowControl w:val="0"/>
      <w:tabs>
        <w:tab w:val="left" w:pos="720"/>
      </w:tabs>
      <w:spacing w:line="240" w:lineRule="atLeast"/>
      <w:jc w:val="both"/>
    </w:pPr>
    <w:rPr>
      <w:rFonts w:ascii="Times" w:hAnsi="Times"/>
      <w:sz w:val="20"/>
      <w:lang w:eastAsia="es-ES"/>
    </w:rPr>
  </w:style>
  <w:style w:type="paragraph" w:customStyle="1" w:styleId="t5">
    <w:name w:val="t5"/>
    <w:basedOn w:val="Normal"/>
    <w:semiHidden/>
    <w:unhideWhenUsed/>
    <w:rsid w:val="00422F60"/>
    <w:pPr>
      <w:widowControl w:val="0"/>
      <w:tabs>
        <w:tab w:val="decimal" w:pos="860"/>
        <w:tab w:val="left" w:pos="1100"/>
      </w:tabs>
      <w:spacing w:line="600" w:lineRule="atLeast"/>
    </w:pPr>
    <w:rPr>
      <w:rFonts w:ascii="Times" w:hAnsi="Times"/>
      <w:sz w:val="20"/>
      <w:lang w:val="es-ES" w:eastAsia="es-ES"/>
    </w:rPr>
  </w:style>
  <w:style w:type="paragraph" w:customStyle="1" w:styleId="xl28">
    <w:name w:val="xl28"/>
    <w:basedOn w:val="Normal"/>
    <w:semiHidden/>
    <w:unhideWhenUsed/>
    <w:rsid w:val="00422F60"/>
    <w:pPr>
      <w:spacing w:before="100" w:beforeAutospacing="1" w:after="100" w:afterAutospacing="1"/>
    </w:pPr>
    <w:rPr>
      <w:rFonts w:ascii="Arial" w:hAnsi="Arial" w:cs="Arial"/>
      <w:sz w:val="16"/>
      <w:szCs w:val="16"/>
      <w:lang w:val="es-ES" w:eastAsia="es-ES"/>
    </w:rPr>
  </w:style>
  <w:style w:type="paragraph" w:customStyle="1" w:styleId="ARABIGO">
    <w:name w:val="ARABIGO"/>
    <w:basedOn w:val="Normal"/>
    <w:uiPriority w:val="99"/>
    <w:semiHidden/>
    <w:unhideWhenUsed/>
    <w:rsid w:val="00422F60"/>
    <w:pPr>
      <w:tabs>
        <w:tab w:val="decimal" w:pos="1170"/>
      </w:tabs>
      <w:ind w:left="1350" w:hanging="1350"/>
      <w:jc w:val="both"/>
    </w:pPr>
    <w:rPr>
      <w:rFonts w:ascii="Arial" w:hAnsi="Arial" w:cs="Arial"/>
      <w:sz w:val="20"/>
      <w:szCs w:val="20"/>
      <w:lang w:eastAsia="es-ES"/>
    </w:rPr>
  </w:style>
  <w:style w:type="paragraph" w:customStyle="1" w:styleId="NumList-Numeric">
    <w:name w:val="Num List - Numeric"/>
    <w:uiPriority w:val="99"/>
    <w:rsid w:val="00422F60"/>
    <w:pPr>
      <w:tabs>
        <w:tab w:val="num" w:pos="720"/>
      </w:tabs>
      <w:spacing w:after="60"/>
      <w:ind w:left="720" w:hanging="720"/>
    </w:pPr>
    <w:rPr>
      <w:rFonts w:ascii="Calibri" w:hAnsi="Calibri"/>
      <w:sz w:val="24"/>
      <w:szCs w:val="24"/>
      <w:lang w:val="es-ES"/>
    </w:rPr>
  </w:style>
  <w:style w:type="paragraph" w:customStyle="1" w:styleId="TxBrp4">
    <w:name w:val="TxBr_p4"/>
    <w:basedOn w:val="Normal"/>
    <w:semiHidden/>
    <w:unhideWhenUsed/>
    <w:rsid w:val="00422F60"/>
    <w:pPr>
      <w:widowControl w:val="0"/>
      <w:tabs>
        <w:tab w:val="left" w:pos="702"/>
      </w:tabs>
      <w:autoSpaceDE w:val="0"/>
      <w:autoSpaceDN w:val="0"/>
      <w:adjustRightInd w:val="0"/>
      <w:spacing w:before="120" w:line="277" w:lineRule="atLeast"/>
      <w:ind w:left="181" w:hanging="702"/>
      <w:jc w:val="both"/>
    </w:pPr>
    <w:rPr>
      <w:rFonts w:ascii="Arial" w:eastAsia="MS Mincho" w:hAnsi="Arial"/>
      <w:sz w:val="20"/>
      <w:lang w:val="es-PA"/>
    </w:rPr>
  </w:style>
  <w:style w:type="paragraph" w:customStyle="1" w:styleId="FIDICFormColPara">
    <w:name w:val="FIDIC_FormColPara"/>
    <w:basedOn w:val="Normal"/>
    <w:rsid w:val="00422F60"/>
    <w:pPr>
      <w:widowControl w:val="0"/>
      <w:spacing w:after="240" w:line="240" w:lineRule="exact"/>
    </w:pPr>
    <w:rPr>
      <w:rFonts w:ascii="Arial" w:hAnsi="Arial" w:cs="Arial"/>
      <w:color w:val="0000CC"/>
      <w:sz w:val="20"/>
      <w:szCs w:val="20"/>
      <w:lang w:val="en-GB" w:eastAsia="fr-FR"/>
    </w:rPr>
  </w:style>
  <w:style w:type="paragraph" w:customStyle="1" w:styleId="FIDICFormName">
    <w:name w:val="FIDIC_FormName"/>
    <w:basedOn w:val="Normal"/>
    <w:rsid w:val="00422F60"/>
    <w:pPr>
      <w:widowControl w:val="0"/>
      <w:spacing w:after="200"/>
    </w:pPr>
    <w:rPr>
      <w:rFonts w:ascii="Arial" w:hAnsi="Arial" w:cs="Arial"/>
      <w:color w:val="0000CC"/>
      <w:sz w:val="28"/>
      <w:szCs w:val="28"/>
      <w:lang w:val="en-GB" w:eastAsia="fr-FR"/>
    </w:rPr>
  </w:style>
  <w:style w:type="paragraph" w:customStyle="1" w:styleId="FIDICFormHeaderCol">
    <w:name w:val="FIDIC_FormHeaderCol"/>
    <w:basedOn w:val="Normal"/>
    <w:next w:val="FIDICFormColPara"/>
    <w:rsid w:val="00422F60"/>
    <w:pPr>
      <w:widowControl w:val="0"/>
      <w:spacing w:after="240" w:line="240" w:lineRule="exact"/>
    </w:pPr>
    <w:rPr>
      <w:rFonts w:ascii="Arial" w:hAnsi="Arial" w:cs="Arial"/>
      <w:b/>
      <w:bCs/>
      <w:color w:val="0000CC"/>
      <w:sz w:val="20"/>
      <w:szCs w:val="20"/>
      <w:lang w:val="en-GB" w:eastAsia="fr-FR"/>
    </w:rPr>
  </w:style>
  <w:style w:type="character" w:customStyle="1" w:styleId="spelle">
    <w:name w:val="spelle"/>
    <w:basedOn w:val="Fuentedeprrafopredeter"/>
    <w:rsid w:val="00422F60"/>
  </w:style>
  <w:style w:type="numbering" w:customStyle="1" w:styleId="Sinlista3">
    <w:name w:val="Sin lista3"/>
    <w:next w:val="Sinlista"/>
    <w:uiPriority w:val="99"/>
    <w:semiHidden/>
    <w:unhideWhenUsed/>
    <w:rsid w:val="00422F60"/>
  </w:style>
  <w:style w:type="numbering" w:customStyle="1" w:styleId="NKLAC1">
    <w:name w:val="NKLAC1"/>
    <w:rsid w:val="00422F60"/>
  </w:style>
  <w:style w:type="numbering" w:customStyle="1" w:styleId="Sinlista12">
    <w:name w:val="Sin lista12"/>
    <w:next w:val="Sinlista"/>
    <w:uiPriority w:val="99"/>
    <w:semiHidden/>
    <w:unhideWhenUsed/>
    <w:rsid w:val="00422F60"/>
  </w:style>
  <w:style w:type="numbering" w:customStyle="1" w:styleId="NKSpec1">
    <w:name w:val="NKSpec1"/>
    <w:rsid w:val="00422F60"/>
  </w:style>
  <w:style w:type="numbering" w:customStyle="1" w:styleId="Estilo11">
    <w:name w:val="Estilo11"/>
    <w:uiPriority w:val="99"/>
    <w:rsid w:val="00422F60"/>
  </w:style>
  <w:style w:type="numbering" w:customStyle="1" w:styleId="Estilo21">
    <w:name w:val="Estilo21"/>
    <w:uiPriority w:val="99"/>
    <w:rsid w:val="00422F60"/>
  </w:style>
  <w:style w:type="numbering" w:customStyle="1" w:styleId="Sinlista21">
    <w:name w:val="Sin lista21"/>
    <w:next w:val="Sinlista"/>
    <w:uiPriority w:val="99"/>
    <w:semiHidden/>
    <w:unhideWhenUsed/>
    <w:rsid w:val="00422F60"/>
  </w:style>
  <w:style w:type="numbering" w:customStyle="1" w:styleId="Sinlista111">
    <w:name w:val="Sin lista111"/>
    <w:next w:val="Sinlista"/>
    <w:uiPriority w:val="99"/>
    <w:semiHidden/>
    <w:unhideWhenUsed/>
    <w:rsid w:val="00422F60"/>
  </w:style>
  <w:style w:type="numbering" w:customStyle="1" w:styleId="Sinlista4">
    <w:name w:val="Sin lista4"/>
    <w:next w:val="Sinlista"/>
    <w:uiPriority w:val="99"/>
    <w:semiHidden/>
    <w:unhideWhenUsed/>
    <w:rsid w:val="00422F60"/>
  </w:style>
  <w:style w:type="numbering" w:customStyle="1" w:styleId="NKLAC2">
    <w:name w:val="NKLAC2"/>
    <w:rsid w:val="00422F60"/>
  </w:style>
  <w:style w:type="numbering" w:customStyle="1" w:styleId="Sinlista13">
    <w:name w:val="Sin lista13"/>
    <w:next w:val="Sinlista"/>
    <w:uiPriority w:val="99"/>
    <w:semiHidden/>
    <w:unhideWhenUsed/>
    <w:rsid w:val="00422F60"/>
  </w:style>
  <w:style w:type="numbering" w:customStyle="1" w:styleId="NKSpec2">
    <w:name w:val="NKSpec2"/>
    <w:rsid w:val="00422F60"/>
  </w:style>
  <w:style w:type="numbering" w:customStyle="1" w:styleId="Estilo12">
    <w:name w:val="Estilo12"/>
    <w:uiPriority w:val="99"/>
    <w:rsid w:val="00422F60"/>
  </w:style>
  <w:style w:type="numbering" w:customStyle="1" w:styleId="Estilo22">
    <w:name w:val="Estilo22"/>
    <w:uiPriority w:val="99"/>
    <w:rsid w:val="00422F60"/>
  </w:style>
  <w:style w:type="numbering" w:customStyle="1" w:styleId="Sinlista22">
    <w:name w:val="Sin lista22"/>
    <w:next w:val="Sinlista"/>
    <w:uiPriority w:val="99"/>
    <w:semiHidden/>
    <w:unhideWhenUsed/>
    <w:rsid w:val="00422F60"/>
  </w:style>
  <w:style w:type="numbering" w:customStyle="1" w:styleId="Sinlista112">
    <w:name w:val="Sin lista112"/>
    <w:next w:val="Sinlista"/>
    <w:uiPriority w:val="99"/>
    <w:semiHidden/>
    <w:unhideWhenUsed/>
    <w:rsid w:val="00422F60"/>
  </w:style>
  <w:style w:type="numbering" w:customStyle="1" w:styleId="Sinlista5">
    <w:name w:val="Sin lista5"/>
    <w:next w:val="Sinlista"/>
    <w:uiPriority w:val="99"/>
    <w:semiHidden/>
    <w:unhideWhenUsed/>
    <w:rsid w:val="00422F60"/>
  </w:style>
  <w:style w:type="numbering" w:customStyle="1" w:styleId="NKSpec3">
    <w:name w:val="NKSpec3"/>
    <w:rsid w:val="00422F60"/>
  </w:style>
  <w:style w:type="table" w:customStyle="1" w:styleId="Tablaconcuadrcula2">
    <w:name w:val="Tabla con cuadrícula2"/>
    <w:basedOn w:val="Tablanormal"/>
    <w:next w:val="Tablaconcuadrcula"/>
    <w:rsid w:val="00422F60"/>
    <w:rPr>
      <w:rFonts w:ascii="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422F60"/>
  </w:style>
  <w:style w:type="numbering" w:customStyle="1" w:styleId="Sinlista6">
    <w:name w:val="Sin lista6"/>
    <w:next w:val="Sinlista"/>
    <w:uiPriority w:val="99"/>
    <w:semiHidden/>
    <w:unhideWhenUsed/>
    <w:rsid w:val="00422F60"/>
  </w:style>
  <w:style w:type="table" w:customStyle="1" w:styleId="Tablaconcuadrcula3">
    <w:name w:val="Tabla con cuadrícula3"/>
    <w:basedOn w:val="Tablanormal"/>
    <w:next w:val="Tablaconcuadrcula"/>
    <w:rsid w:val="00422F60"/>
    <w:pPr>
      <w:jc w:val="both"/>
    </w:pPr>
    <w:rPr>
      <w:rFonts w:ascii="Calibri" w:hAnsi="Calibri"/>
      <w:sz w:val="24"/>
      <w:szCs w:val="24"/>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KLAC3">
    <w:name w:val="NKLAC3"/>
    <w:rsid w:val="00422F60"/>
  </w:style>
  <w:style w:type="table" w:customStyle="1" w:styleId="NKLACTabla1">
    <w:name w:val="NKLACTabla1"/>
    <w:basedOn w:val="Tablanormal"/>
    <w:rsid w:val="00422F60"/>
    <w:pPr>
      <w:jc w:val="right"/>
    </w:pPr>
    <w:rPr>
      <w:rFonts w:ascii="Arial" w:hAnsi="Arial"/>
      <w:sz w:val="24"/>
      <w:szCs w:val="24"/>
      <w:lang w:val="es-ES_tradnl"/>
    </w:rPr>
    <w:tblPr>
      <w:jc w:val="center"/>
      <w:tblCellMar>
        <w:left w:w="115" w:type="dxa"/>
        <w:right w:w="115"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pPr>
      <w:rPr>
        <w:b/>
      </w:rPr>
      <w:tblPr/>
      <w:tcPr>
        <w:tcBorders>
          <w:top w:val="single" w:sz="4" w:space="0" w:color="auto"/>
          <w:left w:val="nil"/>
          <w:bottom w:val="single" w:sz="4" w:space="0" w:color="auto"/>
          <w:right w:val="nil"/>
          <w:insideH w:val="nil"/>
          <w:insideV w:val="nil"/>
          <w:tl2br w:val="nil"/>
          <w:tr2bl w:val="nil"/>
        </w:tcBorders>
        <w:shd w:val="clear" w:color="auto" w:fill="E0E0E0"/>
      </w:tcPr>
    </w:tblStylePr>
    <w:tblStylePr w:type="lastRow">
      <w:tblPr/>
      <w:tcPr>
        <w:tcBorders>
          <w:top w:val="nil"/>
          <w:left w:val="nil"/>
          <w:bottom w:val="single" w:sz="4" w:space="0" w:color="auto"/>
          <w:right w:val="nil"/>
          <w:insideH w:val="nil"/>
          <w:insideV w:val="nil"/>
          <w:tl2br w:val="nil"/>
          <w:tr2bl w:val="nil"/>
        </w:tcBorders>
      </w:tcPr>
    </w:tblStylePr>
    <w:tblStylePr w:type="firstCol">
      <w:pPr>
        <w:wordWrap/>
        <w:jc w:val="left"/>
      </w:pPr>
    </w:tblStylePr>
  </w:style>
  <w:style w:type="numbering" w:customStyle="1" w:styleId="Sinlista15">
    <w:name w:val="Sin lista15"/>
    <w:next w:val="Sinlista"/>
    <w:uiPriority w:val="99"/>
    <w:semiHidden/>
    <w:unhideWhenUsed/>
    <w:rsid w:val="00422F60"/>
  </w:style>
  <w:style w:type="numbering" w:customStyle="1" w:styleId="NKSpec4">
    <w:name w:val="NKSpec4"/>
    <w:rsid w:val="00422F60"/>
  </w:style>
  <w:style w:type="numbering" w:customStyle="1" w:styleId="Estilo13">
    <w:name w:val="Estilo13"/>
    <w:uiPriority w:val="99"/>
    <w:rsid w:val="00422F60"/>
  </w:style>
  <w:style w:type="numbering" w:customStyle="1" w:styleId="Estilo23">
    <w:name w:val="Estilo23"/>
    <w:uiPriority w:val="99"/>
    <w:rsid w:val="00422F60"/>
  </w:style>
  <w:style w:type="numbering" w:customStyle="1" w:styleId="Sinlista23">
    <w:name w:val="Sin lista23"/>
    <w:next w:val="Sinlista"/>
    <w:uiPriority w:val="99"/>
    <w:semiHidden/>
    <w:unhideWhenUsed/>
    <w:rsid w:val="00422F60"/>
  </w:style>
  <w:style w:type="table" w:customStyle="1" w:styleId="Tablaconcuadrcula11">
    <w:name w:val="Tabla con cuadrícula11"/>
    <w:basedOn w:val="Tablanormal"/>
    <w:next w:val="Tablaconcuadrcula"/>
    <w:uiPriority w:val="59"/>
    <w:rsid w:val="00422F60"/>
    <w:rPr>
      <w:rFonts w:ascii="Calibri" w:eastAsia="Calibri" w:hAnsi="Calibri"/>
      <w:sz w:val="24"/>
      <w:szCs w:val="24"/>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
    <w:name w:val="Sin lista113"/>
    <w:next w:val="Sinlista"/>
    <w:uiPriority w:val="99"/>
    <w:semiHidden/>
    <w:unhideWhenUsed/>
    <w:rsid w:val="00422F60"/>
  </w:style>
  <w:style w:type="numbering" w:customStyle="1" w:styleId="NoList1">
    <w:name w:val="No List1"/>
    <w:next w:val="Sinlista"/>
    <w:uiPriority w:val="99"/>
    <w:semiHidden/>
    <w:unhideWhenUsed/>
    <w:rsid w:val="00422F60"/>
  </w:style>
  <w:style w:type="table" w:customStyle="1" w:styleId="TableGrid1">
    <w:name w:val="Table Grid1"/>
    <w:basedOn w:val="Tablanormal"/>
    <w:next w:val="Tablaconcuadrcula"/>
    <w:rsid w:val="00422F60"/>
    <w:rPr>
      <w:rFonts w:ascii="Calibri" w:eastAsia="Calibri" w:hAnsi="Calibri"/>
      <w:sz w:val="24"/>
      <w:szCs w:val="24"/>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422F60"/>
  </w:style>
  <w:style w:type="numbering" w:customStyle="1" w:styleId="NKSpec5">
    <w:name w:val="NKSpec5"/>
    <w:rsid w:val="00422F60"/>
  </w:style>
  <w:style w:type="numbering" w:customStyle="1" w:styleId="Estilo14">
    <w:name w:val="Estilo14"/>
    <w:uiPriority w:val="99"/>
    <w:rsid w:val="00422F60"/>
  </w:style>
  <w:style w:type="numbering" w:customStyle="1" w:styleId="Estilo24">
    <w:name w:val="Estilo24"/>
    <w:uiPriority w:val="99"/>
    <w:rsid w:val="00422F60"/>
  </w:style>
  <w:style w:type="numbering" w:customStyle="1" w:styleId="Sinlista24">
    <w:name w:val="Sin lista24"/>
    <w:next w:val="Sinlista"/>
    <w:uiPriority w:val="99"/>
    <w:semiHidden/>
    <w:unhideWhenUsed/>
    <w:rsid w:val="00422F60"/>
  </w:style>
  <w:style w:type="table" w:customStyle="1" w:styleId="Tablaconcuadrcula12">
    <w:name w:val="Tabla con cuadrícula12"/>
    <w:basedOn w:val="Tablanormal"/>
    <w:next w:val="Tablaconcuadrcula"/>
    <w:uiPriority w:val="59"/>
    <w:rsid w:val="00422F60"/>
    <w:rPr>
      <w:rFonts w:asciiTheme="minorHAnsi" w:eastAsiaTheme="minorHAnsi" w:hAnsiTheme="minorHAnsi" w:cstheme="minorBidi"/>
      <w:sz w:val="22"/>
      <w:szCs w:val="22"/>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4">
    <w:name w:val="Sin lista114"/>
    <w:next w:val="Sinlista"/>
    <w:uiPriority w:val="99"/>
    <w:semiHidden/>
    <w:unhideWhenUsed/>
    <w:rsid w:val="00422F60"/>
  </w:style>
  <w:style w:type="numbering" w:customStyle="1" w:styleId="NoList2">
    <w:name w:val="No List2"/>
    <w:next w:val="Sinlista"/>
    <w:uiPriority w:val="99"/>
    <w:semiHidden/>
    <w:unhideWhenUsed/>
    <w:rsid w:val="00422F60"/>
  </w:style>
  <w:style w:type="table" w:customStyle="1" w:styleId="TableGrid2">
    <w:name w:val="Table Grid2"/>
    <w:basedOn w:val="Tablanormal"/>
    <w:next w:val="Tablaconcuadrcula"/>
    <w:rsid w:val="00422F60"/>
    <w:rPr>
      <w:rFonts w:ascii="Calibri" w:eastAsia="Calibri" w:hAnsi="Calibri"/>
      <w:sz w:val="24"/>
      <w:szCs w:val="24"/>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anormal"/>
    <w:next w:val="Tablaconcuadrcula"/>
    <w:uiPriority w:val="59"/>
    <w:rsid w:val="00422F60"/>
    <w:rPr>
      <w:rFonts w:ascii="Calibri" w:eastAsia="Calibri" w:hAnsi="Calibri"/>
      <w:sz w:val="24"/>
      <w:szCs w:val="24"/>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link w:val="TOC5-1Char"/>
    <w:qFormat/>
    <w:rsid w:val="00422F60"/>
    <w:pPr>
      <w:spacing w:before="480"/>
      <w:jc w:val="center"/>
    </w:pPr>
    <w:rPr>
      <w:rFonts w:ascii="Times New Roman Bold" w:eastAsiaTheme="majorEastAsia" w:hAnsi="Times New Roman Bold" w:cstheme="majorBidi"/>
      <w:smallCaps/>
      <w:spacing w:val="-5"/>
      <w:sz w:val="36"/>
      <w:szCs w:val="24"/>
      <w:lang w:val="es-ES" w:eastAsia="es-ES" w:bidi="es-ES"/>
    </w:rPr>
  </w:style>
  <w:style w:type="character" w:customStyle="1" w:styleId="TOC5-1Char">
    <w:name w:val="TOC 5-1 Char"/>
    <w:basedOn w:val="Ttulo1Car"/>
    <w:link w:val="TOC5-1"/>
    <w:rsid w:val="00422F60"/>
    <w:rPr>
      <w:rFonts w:ascii="Times New Roman Bold" w:eastAsiaTheme="majorEastAsia" w:hAnsi="Times New Roman Bold" w:cstheme="majorBidi"/>
      <w:b w:val="0"/>
      <w:smallCaps/>
      <w:spacing w:val="-5"/>
      <w:sz w:val="36"/>
      <w:szCs w:val="24"/>
      <w:lang w:val="es-ES" w:eastAsia="es-ES" w:bidi="es-ES"/>
    </w:rPr>
  </w:style>
  <w:style w:type="paragraph" w:customStyle="1" w:styleId="Organization">
    <w:name w:val="Organization"/>
    <w:basedOn w:val="Normal"/>
    <w:uiPriority w:val="1"/>
    <w:qFormat/>
    <w:rsid w:val="00422F60"/>
    <w:pPr>
      <w:spacing w:line="600" w:lineRule="exact"/>
    </w:pPr>
    <w:rPr>
      <w:rFonts w:asciiTheme="majorHAnsi" w:eastAsiaTheme="minorEastAsia" w:hAnsiTheme="majorHAnsi" w:cstheme="minorBidi"/>
      <w:color w:val="FFFFFF" w:themeColor="background1"/>
      <w:sz w:val="56"/>
      <w:szCs w:val="36"/>
      <w:lang w:eastAsia="es-ES"/>
    </w:rPr>
  </w:style>
  <w:style w:type="character" w:customStyle="1" w:styleId="BodyTextChar1">
    <w:name w:val="Body Text Char1"/>
    <w:rsid w:val="00422F60"/>
    <w:rPr>
      <w:sz w:val="72"/>
      <w:szCs w:val="24"/>
      <w:lang w:val="es-ES_tradnl"/>
    </w:rPr>
  </w:style>
  <w:style w:type="paragraph" w:customStyle="1" w:styleId="Body">
    <w:name w:val="Body"/>
    <w:rsid w:val="00422F60"/>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character" w:customStyle="1" w:styleId="ts-alignment-element">
    <w:name w:val="ts-alignment-element"/>
    <w:basedOn w:val="Fuentedeprrafopredeter"/>
    <w:rsid w:val="00422F60"/>
  </w:style>
  <w:style w:type="character" w:customStyle="1" w:styleId="DeltaViewInsertion">
    <w:name w:val="DeltaView Insertion"/>
    <w:uiPriority w:val="99"/>
    <w:rsid w:val="00422F60"/>
    <w:rPr>
      <w:color w:val="0000FF"/>
      <w:u w:val="double"/>
    </w:rPr>
  </w:style>
  <w:style w:type="character" w:customStyle="1" w:styleId="tlid-translation">
    <w:name w:val="tlid-translation"/>
    <w:basedOn w:val="Fuentedeprrafopredeter"/>
    <w:rsid w:val="00422F60"/>
  </w:style>
  <w:style w:type="paragraph" w:customStyle="1" w:styleId="GCC10clausenumro01">
    <w:name w:val="GC C10 clause numéro01"/>
    <w:basedOn w:val="Normal"/>
    <w:uiPriority w:val="99"/>
    <w:rsid w:val="00422F60"/>
    <w:pPr>
      <w:tabs>
        <w:tab w:val="left" w:pos="740"/>
        <w:tab w:val="left" w:pos="860"/>
        <w:tab w:val="right" w:leader="underscore" w:pos="7800"/>
      </w:tabs>
      <w:autoSpaceDE w:val="0"/>
      <w:autoSpaceDN w:val="0"/>
      <w:adjustRightInd w:val="0"/>
      <w:spacing w:before="57" w:line="240" w:lineRule="atLeast"/>
      <w:jc w:val="both"/>
      <w:textAlignment w:val="center"/>
    </w:pPr>
    <w:rPr>
      <w:rFonts w:ascii="Helvetica Neue" w:eastAsiaTheme="minorHAnsi" w:hAnsi="Helvetica Neue" w:cs="Helvetica Neue"/>
      <w:b/>
      <w:bCs/>
      <w:color w:val="000000"/>
      <w:sz w:val="20"/>
      <w:szCs w:val="20"/>
      <w:lang w:val="fr-FR"/>
    </w:rPr>
  </w:style>
  <w:style w:type="character" w:customStyle="1" w:styleId="bold70">
    <w:name w:val="bold 70"/>
    <w:uiPriority w:val="99"/>
    <w:rsid w:val="00422F60"/>
    <w:rPr>
      <w:rFonts w:ascii="Helvetica Neue" w:hAnsi="Helvetica Neue" w:cs="Helvetica Neue"/>
      <w:b/>
      <w:bCs/>
      <w:color w:val="000000"/>
      <w:sz w:val="20"/>
      <w:szCs w:val="20"/>
    </w:rPr>
  </w:style>
  <w:style w:type="paragraph" w:customStyle="1" w:styleId="Titulo1">
    <w:name w:val="Titulo 1"/>
    <w:basedOn w:val="S6-Header1"/>
    <w:link w:val="Titulo1Car"/>
    <w:qFormat/>
    <w:rsid w:val="00422F60"/>
    <w:pPr>
      <w:tabs>
        <w:tab w:val="num" w:pos="720"/>
      </w:tabs>
      <w:ind w:left="720" w:hanging="720"/>
      <w:jc w:val="left"/>
    </w:pPr>
    <w:rPr>
      <w:lang w:val="es-ES"/>
    </w:rPr>
  </w:style>
  <w:style w:type="character" w:customStyle="1" w:styleId="S6-Header1Car">
    <w:name w:val="S6-Header 1 Car"/>
    <w:basedOn w:val="Fuentedeprrafopredeter"/>
    <w:link w:val="S6-Header1"/>
    <w:rsid w:val="00422F60"/>
    <w:rPr>
      <w:rFonts w:cs="Arial"/>
      <w:b/>
      <w:sz w:val="32"/>
      <w:szCs w:val="24"/>
    </w:rPr>
  </w:style>
  <w:style w:type="character" w:customStyle="1" w:styleId="Titulo1Car">
    <w:name w:val="Titulo 1 Car"/>
    <w:basedOn w:val="S6-Header1Car"/>
    <w:link w:val="Titulo1"/>
    <w:rsid w:val="00422F60"/>
    <w:rPr>
      <w:rFonts w:cs="Arial"/>
      <w:b/>
      <w:sz w:val="32"/>
      <w:szCs w:val="24"/>
      <w:lang w:val="es-ES"/>
    </w:rPr>
  </w:style>
  <w:style w:type="paragraph" w:customStyle="1" w:styleId="Estilo3">
    <w:name w:val="Estilo3"/>
    <w:basedOn w:val="Titulo1"/>
    <w:link w:val="Estilo3Car"/>
    <w:qFormat/>
    <w:rsid w:val="00422F60"/>
  </w:style>
  <w:style w:type="character" w:customStyle="1" w:styleId="Estilo3Car">
    <w:name w:val="Estilo3 Car"/>
    <w:basedOn w:val="Titulo1Car"/>
    <w:link w:val="Estilo3"/>
    <w:rsid w:val="00422F60"/>
    <w:rPr>
      <w:rFonts w:cs="Arial"/>
      <w:b/>
      <w:sz w:val="32"/>
      <w:szCs w:val="24"/>
      <w:lang w:val="es-ES"/>
    </w:rPr>
  </w:style>
  <w:style w:type="paragraph" w:customStyle="1" w:styleId="pf0">
    <w:name w:val="pf0"/>
    <w:basedOn w:val="Normal"/>
    <w:rsid w:val="00422F60"/>
    <w:pPr>
      <w:spacing w:before="100" w:beforeAutospacing="1" w:after="100" w:afterAutospacing="1"/>
    </w:pPr>
    <w:rPr>
      <w:lang w:val="es-CL" w:eastAsia="es-CL"/>
    </w:rPr>
  </w:style>
  <w:style w:type="character" w:customStyle="1" w:styleId="cf01">
    <w:name w:val="cf01"/>
    <w:basedOn w:val="Fuentedeprrafopredeter"/>
    <w:rsid w:val="00422F60"/>
    <w:rPr>
      <w:rFonts w:ascii="Segoe UI" w:hAnsi="Segoe UI" w:cs="Segoe UI" w:hint="default"/>
      <w:b/>
      <w:bCs/>
      <w:sz w:val="18"/>
      <w:szCs w:val="18"/>
    </w:rPr>
  </w:style>
  <w:style w:type="character" w:customStyle="1" w:styleId="SubttuloCar1">
    <w:name w:val="Subtítulo Car1"/>
    <w:basedOn w:val="Fuentedeprrafopredeter"/>
    <w:uiPriority w:val="11"/>
    <w:rsid w:val="00422F60"/>
    <w:rPr>
      <w:b/>
      <w:bCs/>
      <w:sz w:val="36"/>
      <w:szCs w:val="36"/>
      <w:lang w:val="es-ES_tradnl"/>
    </w:rPr>
  </w:style>
  <w:style w:type="table" w:customStyle="1" w:styleId="5">
    <w:name w:val="5"/>
    <w:basedOn w:val="TableNormal"/>
    <w:rsid w:val="00422F60"/>
    <w:tblPr>
      <w:tblStyleRowBandSize w:val="1"/>
      <w:tblStyleColBandSize w:val="1"/>
      <w:tblCellMar>
        <w:top w:w="0" w:type="dxa"/>
        <w:left w:w="108" w:type="dxa"/>
        <w:bottom w:w="0" w:type="dxa"/>
        <w:right w:w="108" w:type="dxa"/>
      </w:tblCellMar>
    </w:tblPr>
  </w:style>
  <w:style w:type="table" w:customStyle="1" w:styleId="4">
    <w:name w:val="4"/>
    <w:basedOn w:val="TableNormal"/>
    <w:rsid w:val="00422F60"/>
    <w:tblPr>
      <w:tblStyleRowBandSize w:val="1"/>
      <w:tblStyleColBandSize w:val="1"/>
      <w:tblCellMar>
        <w:top w:w="0" w:type="dxa"/>
        <w:left w:w="108" w:type="dxa"/>
        <w:bottom w:w="0" w:type="dxa"/>
        <w:right w:w="108" w:type="dxa"/>
      </w:tblCellMar>
    </w:tblPr>
  </w:style>
  <w:style w:type="table" w:customStyle="1" w:styleId="3">
    <w:name w:val="3"/>
    <w:basedOn w:val="TableNormal"/>
    <w:rsid w:val="00422F60"/>
    <w:tblPr>
      <w:tblStyleRowBandSize w:val="1"/>
      <w:tblStyleColBandSize w:val="1"/>
      <w:tblCellMar>
        <w:top w:w="0" w:type="dxa"/>
        <w:left w:w="108" w:type="dxa"/>
        <w:bottom w:w="0" w:type="dxa"/>
        <w:right w:w="108" w:type="dxa"/>
      </w:tblCellMar>
    </w:tblPr>
  </w:style>
  <w:style w:type="character" w:styleId="Mencionar">
    <w:name w:val="Mention"/>
    <w:basedOn w:val="Fuentedeprrafopredeter"/>
    <w:uiPriority w:val="99"/>
    <w:unhideWhenUsed/>
    <w:rsid w:val="00C758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345405">
      <w:bodyDiv w:val="1"/>
      <w:marLeft w:val="0"/>
      <w:marRight w:val="0"/>
      <w:marTop w:val="0"/>
      <w:marBottom w:val="0"/>
      <w:divBdr>
        <w:top w:val="none" w:sz="0" w:space="0" w:color="auto"/>
        <w:left w:val="none" w:sz="0" w:space="0" w:color="auto"/>
        <w:bottom w:val="none" w:sz="0" w:space="0" w:color="auto"/>
        <w:right w:val="none" w:sz="0" w:space="0" w:color="auto"/>
      </w:divBdr>
    </w:div>
    <w:div w:id="253561660">
      <w:bodyDiv w:val="1"/>
      <w:marLeft w:val="0"/>
      <w:marRight w:val="0"/>
      <w:marTop w:val="0"/>
      <w:marBottom w:val="0"/>
      <w:divBdr>
        <w:top w:val="none" w:sz="0" w:space="0" w:color="auto"/>
        <w:left w:val="none" w:sz="0" w:space="0" w:color="auto"/>
        <w:bottom w:val="none" w:sz="0" w:space="0" w:color="auto"/>
        <w:right w:val="none" w:sz="0" w:space="0" w:color="auto"/>
      </w:divBdr>
    </w:div>
    <w:div w:id="878082269">
      <w:bodyDiv w:val="1"/>
      <w:marLeft w:val="0"/>
      <w:marRight w:val="0"/>
      <w:marTop w:val="0"/>
      <w:marBottom w:val="0"/>
      <w:divBdr>
        <w:top w:val="none" w:sz="0" w:space="0" w:color="auto"/>
        <w:left w:val="none" w:sz="0" w:space="0" w:color="auto"/>
        <w:bottom w:val="none" w:sz="0" w:space="0" w:color="auto"/>
        <w:right w:val="none" w:sz="0" w:space="0" w:color="auto"/>
      </w:divBdr>
    </w:div>
    <w:div w:id="1002775067">
      <w:bodyDiv w:val="1"/>
      <w:marLeft w:val="0"/>
      <w:marRight w:val="0"/>
      <w:marTop w:val="0"/>
      <w:marBottom w:val="0"/>
      <w:divBdr>
        <w:top w:val="none" w:sz="0" w:space="0" w:color="auto"/>
        <w:left w:val="none" w:sz="0" w:space="0" w:color="auto"/>
        <w:bottom w:val="none" w:sz="0" w:space="0" w:color="auto"/>
        <w:right w:val="none" w:sz="0" w:space="0" w:color="auto"/>
      </w:divBdr>
    </w:div>
    <w:div w:id="1530530719">
      <w:bodyDiv w:val="1"/>
      <w:marLeft w:val="0"/>
      <w:marRight w:val="0"/>
      <w:marTop w:val="0"/>
      <w:marBottom w:val="0"/>
      <w:divBdr>
        <w:top w:val="none" w:sz="0" w:space="0" w:color="auto"/>
        <w:left w:val="none" w:sz="0" w:space="0" w:color="auto"/>
        <w:bottom w:val="none" w:sz="0" w:space="0" w:color="auto"/>
        <w:right w:val="none" w:sz="0" w:space="0" w:color="auto"/>
      </w:divBdr>
    </w:div>
    <w:div w:id="2012445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1.xm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header" Target="header23.xml"/><Relationship Id="rId47" Type="http://schemas.openxmlformats.org/officeDocument/2006/relationships/header" Target="header24.xml"/><Relationship Id="rId50" Type="http://schemas.openxmlformats.org/officeDocument/2006/relationships/hyperlink" Target="https://drive.google.com/drive/folders/1h6Ao1tyMqYH0SP9YCrbfMzsXzb2cuWn2?usp=sharing" TargetMode="External"/><Relationship Id="rId55" Type="http://schemas.openxmlformats.org/officeDocument/2006/relationships/header" Target="header30.xml"/><Relationship Id="rId63" Type="http://schemas.openxmlformats.org/officeDocument/2006/relationships/header" Target="header38.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diagramColors" Target="diagrams/colors1.xml"/><Relationship Id="rId11" Type="http://schemas.openxmlformats.org/officeDocument/2006/relationships/webSettings" Target="webSettings.xml"/><Relationship Id="rId24" Type="http://schemas.openxmlformats.org/officeDocument/2006/relationships/header" Target="header10.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image" Target="media/image2.emf"/><Relationship Id="rId53" Type="http://schemas.openxmlformats.org/officeDocument/2006/relationships/header" Target="header28.xml"/><Relationship Id="rId58" Type="http://schemas.openxmlformats.org/officeDocument/2006/relationships/header" Target="header33.xml"/><Relationship Id="rId66" Type="http://schemas.openxmlformats.org/officeDocument/2006/relationships/glossaryDocument" Target="glossary/document.xml"/><Relationship Id="rId5" Type="http://schemas.openxmlformats.org/officeDocument/2006/relationships/customXml" Target="../customXml/item5.xml"/><Relationship Id="rId61" Type="http://schemas.openxmlformats.org/officeDocument/2006/relationships/header" Target="header36.xml"/><Relationship Id="rId19" Type="http://schemas.openxmlformats.org/officeDocument/2006/relationships/header" Target="header6.xml"/><Relationship Id="rId14" Type="http://schemas.openxmlformats.org/officeDocument/2006/relationships/header" Target="header1.xml"/><Relationship Id="rId22" Type="http://schemas.openxmlformats.org/officeDocument/2006/relationships/header" Target="header8.xm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header" Target="header16.xml"/><Relationship Id="rId43" Type="http://schemas.openxmlformats.org/officeDocument/2006/relationships/hyperlink" Target="https://maps.app.goo.gl/3ejpFgst2ZMhQF8A8" TargetMode="External"/><Relationship Id="rId48" Type="http://schemas.openxmlformats.org/officeDocument/2006/relationships/header" Target="header25.xml"/><Relationship Id="rId56" Type="http://schemas.openxmlformats.org/officeDocument/2006/relationships/header" Target="header31.xml"/><Relationship Id="rId64" Type="http://schemas.openxmlformats.org/officeDocument/2006/relationships/header" Target="header39.xml"/><Relationship Id="rId8" Type="http://schemas.openxmlformats.org/officeDocument/2006/relationships/numbering" Target="numbering.xml"/><Relationship Id="rId51" Type="http://schemas.openxmlformats.org/officeDocument/2006/relationships/header" Target="header27.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eader" Target="header4.xml"/><Relationship Id="rId25" Type="http://schemas.openxmlformats.org/officeDocument/2006/relationships/header" Target="header11.xml"/><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image" Target="media/image3.jpg"/><Relationship Id="rId59" Type="http://schemas.openxmlformats.org/officeDocument/2006/relationships/header" Target="header34.xml"/><Relationship Id="rId67" Type="http://schemas.openxmlformats.org/officeDocument/2006/relationships/theme" Target="theme/theme1.xml"/><Relationship Id="rId20" Type="http://schemas.openxmlformats.org/officeDocument/2006/relationships/hyperlink" Target="https://www.iadb.org/es/quienes-somos/transparencia/sistema-de-sanciones" TargetMode="External"/><Relationship Id="rId41" Type="http://schemas.openxmlformats.org/officeDocument/2006/relationships/header" Target="header22.xml"/><Relationship Id="rId54" Type="http://schemas.openxmlformats.org/officeDocument/2006/relationships/header" Target="header29.xml"/><Relationship Id="rId62" Type="http://schemas.openxmlformats.org/officeDocument/2006/relationships/header" Target="header37.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header" Target="header9.xml"/><Relationship Id="rId28" Type="http://schemas.openxmlformats.org/officeDocument/2006/relationships/diagramQuickStyle" Target="diagrams/quickStyle1.xml"/><Relationship Id="rId36" Type="http://schemas.openxmlformats.org/officeDocument/2006/relationships/header" Target="header17.xml"/><Relationship Id="rId49" Type="http://schemas.openxmlformats.org/officeDocument/2006/relationships/header" Target="header26.xml"/><Relationship Id="rId57" Type="http://schemas.openxmlformats.org/officeDocument/2006/relationships/header" Target="header32.xml"/><Relationship Id="rId10" Type="http://schemas.openxmlformats.org/officeDocument/2006/relationships/settings" Target="settings.xml"/><Relationship Id="rId31" Type="http://schemas.openxmlformats.org/officeDocument/2006/relationships/header" Target="header12.xml"/><Relationship Id="rId44" Type="http://schemas.openxmlformats.org/officeDocument/2006/relationships/image" Target="media/image1.png"/><Relationship Id="rId52" Type="http://schemas.openxmlformats.org/officeDocument/2006/relationships/image" Target="media/image4.wmf"/><Relationship Id="rId60" Type="http://schemas.openxmlformats.org/officeDocument/2006/relationships/header" Target="header35.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5.xml"/><Relationship Id="rId39" Type="http://schemas.openxmlformats.org/officeDocument/2006/relationships/header" Target="header20.xml"/></Relationships>
</file>

<file path=word/_rels/footnotes.xml.rels><?xml version="1.0" encoding="UTF-8" standalone="yes"?>
<Relationships xmlns="http://schemas.openxmlformats.org/package/2006/relationships"><Relationship Id="rId2" Type="http://schemas.openxmlformats.org/officeDocument/2006/relationships/hyperlink" Target="https://www.iadb.org/es/integridad/oii" TargetMode="External"/><Relationship Id="rId1" Type="http://schemas.openxmlformats.org/officeDocument/2006/relationships/hyperlink" Target="https://www.iadb.org/es/integridad/oii"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2EDF1CE-25B6-7C47-8B6B-628C1E24DAFF}" type="doc">
      <dgm:prSet loTypeId="urn:microsoft.com/office/officeart/2005/8/layout/orgChart1" loCatId="" qsTypeId="urn:microsoft.com/office/officeart/2005/8/quickstyle/simple4" qsCatId="simple" csTypeId="urn:microsoft.com/office/officeart/2005/8/colors/accent0_1" csCatId="mainScheme" phldr="1"/>
      <dgm:spPr/>
      <dgm:t>
        <a:bodyPr/>
        <a:lstStyle/>
        <a:p>
          <a:endParaRPr lang="en-US"/>
        </a:p>
      </dgm:t>
    </dgm:pt>
    <dgm:pt modelId="{2E28E1D7-D918-F742-8107-5C73D7480340}">
      <dgm:prSet phldrT="[Text]" custT="1"/>
      <dgm:spPr>
        <a:ln>
          <a:solidFill>
            <a:schemeClr val="tx1"/>
          </a:solidFill>
        </a:ln>
      </dgm:spPr>
      <dgm:t>
        <a:bodyPr/>
        <a:lstStyle/>
        <a:p>
          <a:endParaRPr lang="en-US" sz="1600"/>
        </a:p>
      </dgm:t>
    </dgm:pt>
    <dgm:pt modelId="{3CEE0DB9-FD77-2C41-99BA-A4F56A5739A9}" type="parTrans" cxnId="{5C5AE924-4F35-384E-B8F1-B034942FE93A}">
      <dgm:prSet/>
      <dgm:spPr/>
      <dgm:t>
        <a:bodyPr/>
        <a:lstStyle/>
        <a:p>
          <a:endParaRPr lang="en-US" sz="700"/>
        </a:p>
      </dgm:t>
    </dgm:pt>
    <dgm:pt modelId="{378B4846-FC77-BD4B-B4A7-797682C96A16}" type="sibTrans" cxnId="{5C5AE924-4F35-384E-B8F1-B034942FE93A}">
      <dgm:prSet/>
      <dgm:spPr/>
      <dgm:t>
        <a:bodyPr/>
        <a:lstStyle/>
        <a:p>
          <a:endParaRPr lang="en-US" sz="700"/>
        </a:p>
      </dgm:t>
    </dgm:pt>
    <dgm:pt modelId="{882DE74E-5149-F64B-8A43-092CE4A735C0}" type="asst">
      <dgm:prSet phldrT="[Text]" custT="1"/>
      <dgm:spPr>
        <a:ln>
          <a:solidFill>
            <a:srgbClr val="000000"/>
          </a:solidFill>
        </a:ln>
      </dgm:spPr>
      <dgm:t>
        <a:bodyPr/>
        <a:lstStyle/>
        <a:p>
          <a:endParaRPr lang="en-US" sz="1600"/>
        </a:p>
      </dgm:t>
    </dgm:pt>
    <dgm:pt modelId="{A371EF5D-9598-A147-939A-0634D729923C}" type="parTrans" cxnId="{9E19D87D-0486-C04E-9263-2C67B02C5A36}">
      <dgm:prSet/>
      <dgm:spPr/>
      <dgm:t>
        <a:bodyPr/>
        <a:lstStyle/>
        <a:p>
          <a:endParaRPr lang="en-US" sz="700"/>
        </a:p>
      </dgm:t>
    </dgm:pt>
    <dgm:pt modelId="{750A82B9-815D-7243-AD5B-C57B37AA95D8}" type="sibTrans" cxnId="{9E19D87D-0486-C04E-9263-2C67B02C5A36}">
      <dgm:prSet/>
      <dgm:spPr/>
      <dgm:t>
        <a:bodyPr/>
        <a:lstStyle/>
        <a:p>
          <a:endParaRPr lang="en-US" sz="700"/>
        </a:p>
      </dgm:t>
    </dgm:pt>
    <dgm:pt modelId="{2167F8B1-7EF4-324F-8697-685EBC33D688}">
      <dgm:prSet phldrT="[Text]" custT="1"/>
      <dgm:spPr>
        <a:ln>
          <a:solidFill>
            <a:srgbClr val="000000"/>
          </a:solidFill>
        </a:ln>
      </dgm:spPr>
      <dgm:t>
        <a:bodyPr/>
        <a:lstStyle/>
        <a:p>
          <a:endParaRPr lang="en-US" sz="1600"/>
        </a:p>
      </dgm:t>
    </dgm:pt>
    <dgm:pt modelId="{F4B411A8-D74D-BA40-AA16-1DCAA0B6DADB}" type="parTrans" cxnId="{862579E0-08FF-2D48-B86E-7048CA7438E8}">
      <dgm:prSet/>
      <dgm:spPr/>
      <dgm:t>
        <a:bodyPr/>
        <a:lstStyle/>
        <a:p>
          <a:endParaRPr lang="en-US" sz="700"/>
        </a:p>
      </dgm:t>
    </dgm:pt>
    <dgm:pt modelId="{D8499AF8-DA9B-8846-A7D7-B824416E3E62}" type="sibTrans" cxnId="{862579E0-08FF-2D48-B86E-7048CA7438E8}">
      <dgm:prSet/>
      <dgm:spPr/>
      <dgm:t>
        <a:bodyPr/>
        <a:lstStyle/>
        <a:p>
          <a:endParaRPr lang="en-US" sz="700"/>
        </a:p>
      </dgm:t>
    </dgm:pt>
    <dgm:pt modelId="{E756C37F-E629-4F40-9504-78F0D8C6DB5A}">
      <dgm:prSet phldrT="[Text]" custT="1"/>
      <dgm:spPr>
        <a:ln>
          <a:solidFill>
            <a:srgbClr val="000000"/>
          </a:solidFill>
        </a:ln>
      </dgm:spPr>
      <dgm:t>
        <a:bodyPr/>
        <a:lstStyle/>
        <a:p>
          <a:endParaRPr lang="en-US" sz="1600"/>
        </a:p>
      </dgm:t>
    </dgm:pt>
    <dgm:pt modelId="{C0B11F0E-C16C-1040-9CF0-088558193517}" type="parTrans" cxnId="{2DD28922-8E59-BF4E-BB34-37E164ABC79C}">
      <dgm:prSet/>
      <dgm:spPr/>
      <dgm:t>
        <a:bodyPr/>
        <a:lstStyle/>
        <a:p>
          <a:endParaRPr lang="en-US" sz="700"/>
        </a:p>
      </dgm:t>
    </dgm:pt>
    <dgm:pt modelId="{4C742DE9-E462-D244-9F45-74B56684F5E4}" type="sibTrans" cxnId="{2DD28922-8E59-BF4E-BB34-37E164ABC79C}">
      <dgm:prSet/>
      <dgm:spPr/>
      <dgm:t>
        <a:bodyPr/>
        <a:lstStyle/>
        <a:p>
          <a:endParaRPr lang="en-US" sz="700"/>
        </a:p>
      </dgm:t>
    </dgm:pt>
    <dgm:pt modelId="{3786F0B1-153E-C64B-9A99-2EC28AB15A98}">
      <dgm:prSet phldrT="[Text]" custT="1"/>
      <dgm:spPr>
        <a:ln>
          <a:solidFill>
            <a:srgbClr val="000000"/>
          </a:solidFill>
        </a:ln>
      </dgm:spPr>
      <dgm:t>
        <a:bodyPr/>
        <a:lstStyle/>
        <a:p>
          <a:endParaRPr lang="en-US" sz="1600"/>
        </a:p>
      </dgm:t>
    </dgm:pt>
    <dgm:pt modelId="{224E8BAF-B4CB-C045-A788-273750185819}" type="parTrans" cxnId="{870CB0D7-FC7C-A440-8F59-A973C8673DEB}">
      <dgm:prSet/>
      <dgm:spPr/>
      <dgm:t>
        <a:bodyPr/>
        <a:lstStyle/>
        <a:p>
          <a:endParaRPr lang="en-US" sz="700"/>
        </a:p>
      </dgm:t>
    </dgm:pt>
    <dgm:pt modelId="{779D6072-BA33-B843-B4EA-94A4F2D88A60}" type="sibTrans" cxnId="{870CB0D7-FC7C-A440-8F59-A973C8673DEB}">
      <dgm:prSet/>
      <dgm:spPr/>
      <dgm:t>
        <a:bodyPr/>
        <a:lstStyle/>
        <a:p>
          <a:endParaRPr lang="en-US" sz="700"/>
        </a:p>
      </dgm:t>
    </dgm:pt>
    <dgm:pt modelId="{63881F24-369E-144E-BC45-9E17E1554D01}" type="pres">
      <dgm:prSet presAssocID="{22EDF1CE-25B6-7C47-8B6B-628C1E24DAFF}" presName="hierChild1" presStyleCnt="0">
        <dgm:presLayoutVars>
          <dgm:orgChart val="1"/>
          <dgm:chPref val="1"/>
          <dgm:dir/>
          <dgm:animOne val="branch"/>
          <dgm:animLvl val="lvl"/>
          <dgm:resizeHandles/>
        </dgm:presLayoutVars>
      </dgm:prSet>
      <dgm:spPr/>
    </dgm:pt>
    <dgm:pt modelId="{50D730EB-74E9-C24B-9219-EDE7A8CC1028}" type="pres">
      <dgm:prSet presAssocID="{2E28E1D7-D918-F742-8107-5C73D7480340}" presName="hierRoot1" presStyleCnt="0">
        <dgm:presLayoutVars>
          <dgm:hierBranch val="init"/>
        </dgm:presLayoutVars>
      </dgm:prSet>
      <dgm:spPr/>
    </dgm:pt>
    <dgm:pt modelId="{580E63ED-0B19-7D45-A964-28A6F3861FA8}" type="pres">
      <dgm:prSet presAssocID="{2E28E1D7-D918-F742-8107-5C73D7480340}" presName="rootComposite1" presStyleCnt="0"/>
      <dgm:spPr/>
    </dgm:pt>
    <dgm:pt modelId="{4824335B-ABAD-7547-9E61-03161D32D30F}" type="pres">
      <dgm:prSet presAssocID="{2E28E1D7-D918-F742-8107-5C73D7480340}" presName="rootText1" presStyleLbl="node0" presStyleIdx="0" presStyleCnt="1">
        <dgm:presLayoutVars>
          <dgm:chPref val="3"/>
        </dgm:presLayoutVars>
      </dgm:prSet>
      <dgm:spPr/>
    </dgm:pt>
    <dgm:pt modelId="{EFAEC5E3-2E50-DF40-8E0A-656D4D5841BC}" type="pres">
      <dgm:prSet presAssocID="{2E28E1D7-D918-F742-8107-5C73D7480340}" presName="rootConnector1" presStyleLbl="node1" presStyleIdx="0" presStyleCnt="0"/>
      <dgm:spPr/>
    </dgm:pt>
    <dgm:pt modelId="{D432F4F3-7FBD-E540-93E6-B88BE1735E92}" type="pres">
      <dgm:prSet presAssocID="{2E28E1D7-D918-F742-8107-5C73D7480340}" presName="hierChild2" presStyleCnt="0"/>
      <dgm:spPr/>
    </dgm:pt>
    <dgm:pt modelId="{25047040-3EE9-5C47-B5CA-18FE2FE1C8C6}" type="pres">
      <dgm:prSet presAssocID="{F4B411A8-D74D-BA40-AA16-1DCAA0B6DADB}" presName="Name37" presStyleLbl="parChTrans1D2" presStyleIdx="0" presStyleCnt="4"/>
      <dgm:spPr/>
    </dgm:pt>
    <dgm:pt modelId="{EA4DCD09-0C9B-E940-97C8-FAC015AB21E3}" type="pres">
      <dgm:prSet presAssocID="{2167F8B1-7EF4-324F-8697-685EBC33D688}" presName="hierRoot2" presStyleCnt="0">
        <dgm:presLayoutVars>
          <dgm:hierBranch val="init"/>
        </dgm:presLayoutVars>
      </dgm:prSet>
      <dgm:spPr/>
    </dgm:pt>
    <dgm:pt modelId="{5355CA5A-69DD-F14B-A770-99719A0A0789}" type="pres">
      <dgm:prSet presAssocID="{2167F8B1-7EF4-324F-8697-685EBC33D688}" presName="rootComposite" presStyleCnt="0"/>
      <dgm:spPr/>
    </dgm:pt>
    <dgm:pt modelId="{6E43C4B7-4570-9745-AFA5-FFE3A9B3B744}" type="pres">
      <dgm:prSet presAssocID="{2167F8B1-7EF4-324F-8697-685EBC33D688}" presName="rootText" presStyleLbl="node2" presStyleIdx="0" presStyleCnt="3">
        <dgm:presLayoutVars>
          <dgm:chPref val="3"/>
        </dgm:presLayoutVars>
      </dgm:prSet>
      <dgm:spPr/>
    </dgm:pt>
    <dgm:pt modelId="{66496C31-709E-6E45-BDEA-34E0CA2C9DC5}" type="pres">
      <dgm:prSet presAssocID="{2167F8B1-7EF4-324F-8697-685EBC33D688}" presName="rootConnector" presStyleLbl="node2" presStyleIdx="0" presStyleCnt="3"/>
      <dgm:spPr/>
    </dgm:pt>
    <dgm:pt modelId="{8B17C56D-5B9D-0E4E-AC8F-39F4F9777B7C}" type="pres">
      <dgm:prSet presAssocID="{2167F8B1-7EF4-324F-8697-685EBC33D688}" presName="hierChild4" presStyleCnt="0"/>
      <dgm:spPr/>
    </dgm:pt>
    <dgm:pt modelId="{8291027A-D365-944D-9313-9FB10AA04474}" type="pres">
      <dgm:prSet presAssocID="{2167F8B1-7EF4-324F-8697-685EBC33D688}" presName="hierChild5" presStyleCnt="0"/>
      <dgm:spPr/>
    </dgm:pt>
    <dgm:pt modelId="{5456AE0C-A94C-EC4E-8B18-CE7B33AFDE23}" type="pres">
      <dgm:prSet presAssocID="{C0B11F0E-C16C-1040-9CF0-088558193517}" presName="Name37" presStyleLbl="parChTrans1D2" presStyleIdx="1" presStyleCnt="4"/>
      <dgm:spPr/>
    </dgm:pt>
    <dgm:pt modelId="{9F088B50-962D-DB40-A2EB-3F834BD942A9}" type="pres">
      <dgm:prSet presAssocID="{E756C37F-E629-4F40-9504-78F0D8C6DB5A}" presName="hierRoot2" presStyleCnt="0">
        <dgm:presLayoutVars>
          <dgm:hierBranch val="init"/>
        </dgm:presLayoutVars>
      </dgm:prSet>
      <dgm:spPr/>
    </dgm:pt>
    <dgm:pt modelId="{9005E472-09F5-5A48-8309-0FC3AC1F4B4E}" type="pres">
      <dgm:prSet presAssocID="{E756C37F-E629-4F40-9504-78F0D8C6DB5A}" presName="rootComposite" presStyleCnt="0"/>
      <dgm:spPr/>
    </dgm:pt>
    <dgm:pt modelId="{C40407AA-6A6F-2D4F-95E7-563662A1EF08}" type="pres">
      <dgm:prSet presAssocID="{E756C37F-E629-4F40-9504-78F0D8C6DB5A}" presName="rootText" presStyleLbl="node2" presStyleIdx="1" presStyleCnt="3">
        <dgm:presLayoutVars>
          <dgm:chPref val="3"/>
        </dgm:presLayoutVars>
      </dgm:prSet>
      <dgm:spPr/>
    </dgm:pt>
    <dgm:pt modelId="{CB9B946E-1E8B-4B45-985C-E64374C23831}" type="pres">
      <dgm:prSet presAssocID="{E756C37F-E629-4F40-9504-78F0D8C6DB5A}" presName="rootConnector" presStyleLbl="node2" presStyleIdx="1" presStyleCnt="3"/>
      <dgm:spPr/>
    </dgm:pt>
    <dgm:pt modelId="{447A8EF7-2888-2341-9699-FC0C0FFC59CA}" type="pres">
      <dgm:prSet presAssocID="{E756C37F-E629-4F40-9504-78F0D8C6DB5A}" presName="hierChild4" presStyleCnt="0"/>
      <dgm:spPr/>
    </dgm:pt>
    <dgm:pt modelId="{CE35F610-DCD5-9645-BBE1-722F430BE095}" type="pres">
      <dgm:prSet presAssocID="{E756C37F-E629-4F40-9504-78F0D8C6DB5A}" presName="hierChild5" presStyleCnt="0"/>
      <dgm:spPr/>
    </dgm:pt>
    <dgm:pt modelId="{ED53E4FC-77E5-DD4C-97CF-6795A178E216}" type="pres">
      <dgm:prSet presAssocID="{224E8BAF-B4CB-C045-A788-273750185819}" presName="Name37" presStyleLbl="parChTrans1D2" presStyleIdx="2" presStyleCnt="4"/>
      <dgm:spPr/>
    </dgm:pt>
    <dgm:pt modelId="{210E5D87-62CF-2F46-8CFB-EEB6C5E4C3DF}" type="pres">
      <dgm:prSet presAssocID="{3786F0B1-153E-C64B-9A99-2EC28AB15A98}" presName="hierRoot2" presStyleCnt="0">
        <dgm:presLayoutVars>
          <dgm:hierBranch val="init"/>
        </dgm:presLayoutVars>
      </dgm:prSet>
      <dgm:spPr/>
    </dgm:pt>
    <dgm:pt modelId="{CC5F744A-0A89-1E4B-A7F5-370C73990E55}" type="pres">
      <dgm:prSet presAssocID="{3786F0B1-153E-C64B-9A99-2EC28AB15A98}" presName="rootComposite" presStyleCnt="0"/>
      <dgm:spPr/>
    </dgm:pt>
    <dgm:pt modelId="{1C85A9C4-F25E-3143-80AF-6A5B4815264E}" type="pres">
      <dgm:prSet presAssocID="{3786F0B1-153E-C64B-9A99-2EC28AB15A98}" presName="rootText" presStyleLbl="node2" presStyleIdx="2" presStyleCnt="3">
        <dgm:presLayoutVars>
          <dgm:chPref val="3"/>
        </dgm:presLayoutVars>
      </dgm:prSet>
      <dgm:spPr/>
    </dgm:pt>
    <dgm:pt modelId="{6C026E70-9277-6B42-A1E5-7EBE505FE998}" type="pres">
      <dgm:prSet presAssocID="{3786F0B1-153E-C64B-9A99-2EC28AB15A98}" presName="rootConnector" presStyleLbl="node2" presStyleIdx="2" presStyleCnt="3"/>
      <dgm:spPr/>
    </dgm:pt>
    <dgm:pt modelId="{BBAF8694-830A-F04E-8A41-3ECBD5936263}" type="pres">
      <dgm:prSet presAssocID="{3786F0B1-153E-C64B-9A99-2EC28AB15A98}" presName="hierChild4" presStyleCnt="0"/>
      <dgm:spPr/>
    </dgm:pt>
    <dgm:pt modelId="{BB128234-54CF-E548-8731-D998BB905E67}" type="pres">
      <dgm:prSet presAssocID="{3786F0B1-153E-C64B-9A99-2EC28AB15A98}" presName="hierChild5" presStyleCnt="0"/>
      <dgm:spPr/>
    </dgm:pt>
    <dgm:pt modelId="{BA4A7776-D979-6442-9A80-4FF636D0B1DE}" type="pres">
      <dgm:prSet presAssocID="{2E28E1D7-D918-F742-8107-5C73D7480340}" presName="hierChild3" presStyleCnt="0"/>
      <dgm:spPr/>
    </dgm:pt>
    <dgm:pt modelId="{F6E719F3-B819-ED4C-A75B-2DF31484AB8F}" type="pres">
      <dgm:prSet presAssocID="{A371EF5D-9598-A147-939A-0634D729923C}" presName="Name111" presStyleLbl="parChTrans1D2" presStyleIdx="3" presStyleCnt="4"/>
      <dgm:spPr/>
    </dgm:pt>
    <dgm:pt modelId="{6A3C20B1-157B-CB46-9972-CFF07918BA94}" type="pres">
      <dgm:prSet presAssocID="{882DE74E-5149-F64B-8A43-092CE4A735C0}" presName="hierRoot3" presStyleCnt="0">
        <dgm:presLayoutVars>
          <dgm:hierBranch val="init"/>
        </dgm:presLayoutVars>
      </dgm:prSet>
      <dgm:spPr/>
    </dgm:pt>
    <dgm:pt modelId="{3904BB57-1885-2249-8DC9-FD9C4C4114D9}" type="pres">
      <dgm:prSet presAssocID="{882DE74E-5149-F64B-8A43-092CE4A735C0}" presName="rootComposite3" presStyleCnt="0"/>
      <dgm:spPr/>
    </dgm:pt>
    <dgm:pt modelId="{46C5B7F2-AEDE-2A4B-A764-E9DDDDBF38F1}" type="pres">
      <dgm:prSet presAssocID="{882DE74E-5149-F64B-8A43-092CE4A735C0}" presName="rootText3" presStyleLbl="asst1" presStyleIdx="0" presStyleCnt="1">
        <dgm:presLayoutVars>
          <dgm:chPref val="3"/>
        </dgm:presLayoutVars>
      </dgm:prSet>
      <dgm:spPr/>
    </dgm:pt>
    <dgm:pt modelId="{A786C53A-1608-AC44-B885-611A2AC34F3C}" type="pres">
      <dgm:prSet presAssocID="{882DE74E-5149-F64B-8A43-092CE4A735C0}" presName="rootConnector3" presStyleLbl="asst1" presStyleIdx="0" presStyleCnt="1"/>
      <dgm:spPr/>
    </dgm:pt>
    <dgm:pt modelId="{15057249-F9D2-D043-B312-7FE79F87F9BD}" type="pres">
      <dgm:prSet presAssocID="{882DE74E-5149-F64B-8A43-092CE4A735C0}" presName="hierChild6" presStyleCnt="0"/>
      <dgm:spPr/>
    </dgm:pt>
    <dgm:pt modelId="{54C8C85B-DAD8-1146-8647-78452061C8FC}" type="pres">
      <dgm:prSet presAssocID="{882DE74E-5149-F64B-8A43-092CE4A735C0}" presName="hierChild7" presStyleCnt="0"/>
      <dgm:spPr/>
    </dgm:pt>
  </dgm:ptLst>
  <dgm:cxnLst>
    <dgm:cxn modelId="{11D2A219-2E21-E642-AF02-60A4C39BD5D0}" type="presOf" srcId="{2167F8B1-7EF4-324F-8697-685EBC33D688}" destId="{66496C31-709E-6E45-BDEA-34E0CA2C9DC5}" srcOrd="1" destOrd="0" presId="urn:microsoft.com/office/officeart/2005/8/layout/orgChart1"/>
    <dgm:cxn modelId="{FDEBEC1F-868C-7847-B211-2FFA5002FE85}" type="presOf" srcId="{882DE74E-5149-F64B-8A43-092CE4A735C0}" destId="{A786C53A-1608-AC44-B885-611A2AC34F3C}" srcOrd="1" destOrd="0" presId="urn:microsoft.com/office/officeart/2005/8/layout/orgChart1"/>
    <dgm:cxn modelId="{2DD28922-8E59-BF4E-BB34-37E164ABC79C}" srcId="{2E28E1D7-D918-F742-8107-5C73D7480340}" destId="{E756C37F-E629-4F40-9504-78F0D8C6DB5A}" srcOrd="2" destOrd="0" parTransId="{C0B11F0E-C16C-1040-9CF0-088558193517}" sibTransId="{4C742DE9-E462-D244-9F45-74B56684F5E4}"/>
    <dgm:cxn modelId="{5C5AE924-4F35-384E-B8F1-B034942FE93A}" srcId="{22EDF1CE-25B6-7C47-8B6B-628C1E24DAFF}" destId="{2E28E1D7-D918-F742-8107-5C73D7480340}" srcOrd="0" destOrd="0" parTransId="{3CEE0DB9-FD77-2C41-99BA-A4F56A5739A9}" sibTransId="{378B4846-FC77-BD4B-B4A7-797682C96A16}"/>
    <dgm:cxn modelId="{C93AE35B-335A-9B41-BC11-34A3034201F0}" type="presOf" srcId="{882DE74E-5149-F64B-8A43-092CE4A735C0}" destId="{46C5B7F2-AEDE-2A4B-A764-E9DDDDBF38F1}" srcOrd="0" destOrd="0" presId="urn:microsoft.com/office/officeart/2005/8/layout/orgChart1"/>
    <dgm:cxn modelId="{00A8205E-A536-D645-8C1B-65F862EC3DC5}" type="presOf" srcId="{3786F0B1-153E-C64B-9A99-2EC28AB15A98}" destId="{6C026E70-9277-6B42-A1E5-7EBE505FE998}" srcOrd="1" destOrd="0" presId="urn:microsoft.com/office/officeart/2005/8/layout/orgChart1"/>
    <dgm:cxn modelId="{2172285A-B8B1-E34A-8A66-2B58473688E3}" type="presOf" srcId="{2E28E1D7-D918-F742-8107-5C73D7480340}" destId="{EFAEC5E3-2E50-DF40-8E0A-656D4D5841BC}" srcOrd="1" destOrd="0" presId="urn:microsoft.com/office/officeart/2005/8/layout/orgChart1"/>
    <dgm:cxn modelId="{9E19D87D-0486-C04E-9263-2C67B02C5A36}" srcId="{2E28E1D7-D918-F742-8107-5C73D7480340}" destId="{882DE74E-5149-F64B-8A43-092CE4A735C0}" srcOrd="0" destOrd="0" parTransId="{A371EF5D-9598-A147-939A-0634D729923C}" sibTransId="{750A82B9-815D-7243-AD5B-C57B37AA95D8}"/>
    <dgm:cxn modelId="{7CDB597F-7AD4-6446-9854-E875376E5450}" type="presOf" srcId="{E756C37F-E629-4F40-9504-78F0D8C6DB5A}" destId="{CB9B946E-1E8B-4B45-985C-E64374C23831}" srcOrd="1" destOrd="0" presId="urn:microsoft.com/office/officeart/2005/8/layout/orgChart1"/>
    <dgm:cxn modelId="{EED17487-D15F-5742-97A0-9EF51B0C68F9}" type="presOf" srcId="{A371EF5D-9598-A147-939A-0634D729923C}" destId="{F6E719F3-B819-ED4C-A75B-2DF31484AB8F}" srcOrd="0" destOrd="0" presId="urn:microsoft.com/office/officeart/2005/8/layout/orgChart1"/>
    <dgm:cxn modelId="{40408D9A-1110-F540-8167-2CD37F24372A}" type="presOf" srcId="{22EDF1CE-25B6-7C47-8B6B-628C1E24DAFF}" destId="{63881F24-369E-144E-BC45-9E17E1554D01}" srcOrd="0" destOrd="0" presId="urn:microsoft.com/office/officeart/2005/8/layout/orgChart1"/>
    <dgm:cxn modelId="{F56B85A5-4C43-F440-A40C-C61040A3EDDE}" type="presOf" srcId="{C0B11F0E-C16C-1040-9CF0-088558193517}" destId="{5456AE0C-A94C-EC4E-8B18-CE7B33AFDE23}" srcOrd="0" destOrd="0" presId="urn:microsoft.com/office/officeart/2005/8/layout/orgChart1"/>
    <dgm:cxn modelId="{5ACFCCAF-A02C-2E48-9100-82F8E84BEABB}" type="presOf" srcId="{E756C37F-E629-4F40-9504-78F0D8C6DB5A}" destId="{C40407AA-6A6F-2D4F-95E7-563662A1EF08}" srcOrd="0" destOrd="0" presId="urn:microsoft.com/office/officeart/2005/8/layout/orgChart1"/>
    <dgm:cxn modelId="{6D0F21B9-84AD-E84D-9A95-31D882AB951C}" type="presOf" srcId="{224E8BAF-B4CB-C045-A788-273750185819}" destId="{ED53E4FC-77E5-DD4C-97CF-6795A178E216}" srcOrd="0" destOrd="0" presId="urn:microsoft.com/office/officeart/2005/8/layout/orgChart1"/>
    <dgm:cxn modelId="{6FF3ADC8-95C3-344B-94E5-7EA4DA59E401}" type="presOf" srcId="{2E28E1D7-D918-F742-8107-5C73D7480340}" destId="{4824335B-ABAD-7547-9E61-03161D32D30F}" srcOrd="0" destOrd="0" presId="urn:microsoft.com/office/officeart/2005/8/layout/orgChart1"/>
    <dgm:cxn modelId="{870CB0D7-FC7C-A440-8F59-A973C8673DEB}" srcId="{2E28E1D7-D918-F742-8107-5C73D7480340}" destId="{3786F0B1-153E-C64B-9A99-2EC28AB15A98}" srcOrd="3" destOrd="0" parTransId="{224E8BAF-B4CB-C045-A788-273750185819}" sibTransId="{779D6072-BA33-B843-B4EA-94A4F2D88A60}"/>
    <dgm:cxn modelId="{862579E0-08FF-2D48-B86E-7048CA7438E8}" srcId="{2E28E1D7-D918-F742-8107-5C73D7480340}" destId="{2167F8B1-7EF4-324F-8697-685EBC33D688}" srcOrd="1" destOrd="0" parTransId="{F4B411A8-D74D-BA40-AA16-1DCAA0B6DADB}" sibTransId="{D8499AF8-DA9B-8846-A7D7-B824416E3E62}"/>
    <dgm:cxn modelId="{984EA7E0-0914-FD41-8B6A-6C4FC1AEEB93}" type="presOf" srcId="{F4B411A8-D74D-BA40-AA16-1DCAA0B6DADB}" destId="{25047040-3EE9-5C47-B5CA-18FE2FE1C8C6}" srcOrd="0" destOrd="0" presId="urn:microsoft.com/office/officeart/2005/8/layout/orgChart1"/>
    <dgm:cxn modelId="{B37814E2-EE7A-1E4F-A8F7-E878E139ED9E}" type="presOf" srcId="{3786F0B1-153E-C64B-9A99-2EC28AB15A98}" destId="{1C85A9C4-F25E-3143-80AF-6A5B4815264E}" srcOrd="0" destOrd="0" presId="urn:microsoft.com/office/officeart/2005/8/layout/orgChart1"/>
    <dgm:cxn modelId="{23ED4AF5-E3F4-8E44-B02A-DDF2E10DD71F}" type="presOf" srcId="{2167F8B1-7EF4-324F-8697-685EBC33D688}" destId="{6E43C4B7-4570-9745-AFA5-FFE3A9B3B744}" srcOrd="0" destOrd="0" presId="urn:microsoft.com/office/officeart/2005/8/layout/orgChart1"/>
    <dgm:cxn modelId="{EAA446F0-51E5-8F40-B43D-E8C2013E09C1}" type="presParOf" srcId="{63881F24-369E-144E-BC45-9E17E1554D01}" destId="{50D730EB-74E9-C24B-9219-EDE7A8CC1028}" srcOrd="0" destOrd="0" presId="urn:microsoft.com/office/officeart/2005/8/layout/orgChart1"/>
    <dgm:cxn modelId="{670DD01F-9FCA-D740-B633-78A4B4C141BB}" type="presParOf" srcId="{50D730EB-74E9-C24B-9219-EDE7A8CC1028}" destId="{580E63ED-0B19-7D45-A964-28A6F3861FA8}" srcOrd="0" destOrd="0" presId="urn:microsoft.com/office/officeart/2005/8/layout/orgChart1"/>
    <dgm:cxn modelId="{4A02A0CE-AA9C-B444-8DA7-EF8BD3997D32}" type="presParOf" srcId="{580E63ED-0B19-7D45-A964-28A6F3861FA8}" destId="{4824335B-ABAD-7547-9E61-03161D32D30F}" srcOrd="0" destOrd="0" presId="urn:microsoft.com/office/officeart/2005/8/layout/orgChart1"/>
    <dgm:cxn modelId="{4E75D6FE-32D7-E84C-816F-9100AED0B4B0}" type="presParOf" srcId="{580E63ED-0B19-7D45-A964-28A6F3861FA8}" destId="{EFAEC5E3-2E50-DF40-8E0A-656D4D5841BC}" srcOrd="1" destOrd="0" presId="urn:microsoft.com/office/officeart/2005/8/layout/orgChart1"/>
    <dgm:cxn modelId="{D176314C-F172-3145-9828-661DFDAB6B30}" type="presParOf" srcId="{50D730EB-74E9-C24B-9219-EDE7A8CC1028}" destId="{D432F4F3-7FBD-E540-93E6-B88BE1735E92}" srcOrd="1" destOrd="0" presId="urn:microsoft.com/office/officeart/2005/8/layout/orgChart1"/>
    <dgm:cxn modelId="{259D8828-76BA-A448-93AF-0C5F4E611B4F}" type="presParOf" srcId="{D432F4F3-7FBD-E540-93E6-B88BE1735E92}" destId="{25047040-3EE9-5C47-B5CA-18FE2FE1C8C6}" srcOrd="0" destOrd="0" presId="urn:microsoft.com/office/officeart/2005/8/layout/orgChart1"/>
    <dgm:cxn modelId="{CE1E3231-8240-FA4E-86A4-3B8FA3A5A0FA}" type="presParOf" srcId="{D432F4F3-7FBD-E540-93E6-B88BE1735E92}" destId="{EA4DCD09-0C9B-E940-97C8-FAC015AB21E3}" srcOrd="1" destOrd="0" presId="urn:microsoft.com/office/officeart/2005/8/layout/orgChart1"/>
    <dgm:cxn modelId="{ED1DC801-DC4E-A34B-995E-9777DF70775C}" type="presParOf" srcId="{EA4DCD09-0C9B-E940-97C8-FAC015AB21E3}" destId="{5355CA5A-69DD-F14B-A770-99719A0A0789}" srcOrd="0" destOrd="0" presId="urn:microsoft.com/office/officeart/2005/8/layout/orgChart1"/>
    <dgm:cxn modelId="{4B908597-5BB4-BD4D-91E0-38839AF062EC}" type="presParOf" srcId="{5355CA5A-69DD-F14B-A770-99719A0A0789}" destId="{6E43C4B7-4570-9745-AFA5-FFE3A9B3B744}" srcOrd="0" destOrd="0" presId="urn:microsoft.com/office/officeart/2005/8/layout/orgChart1"/>
    <dgm:cxn modelId="{850B50E3-7F24-CD49-95AB-63A774C9D6F2}" type="presParOf" srcId="{5355CA5A-69DD-F14B-A770-99719A0A0789}" destId="{66496C31-709E-6E45-BDEA-34E0CA2C9DC5}" srcOrd="1" destOrd="0" presId="urn:microsoft.com/office/officeart/2005/8/layout/orgChart1"/>
    <dgm:cxn modelId="{154190BC-BB27-AB48-B5A3-D44E04CD653F}" type="presParOf" srcId="{EA4DCD09-0C9B-E940-97C8-FAC015AB21E3}" destId="{8B17C56D-5B9D-0E4E-AC8F-39F4F9777B7C}" srcOrd="1" destOrd="0" presId="urn:microsoft.com/office/officeart/2005/8/layout/orgChart1"/>
    <dgm:cxn modelId="{40A35061-5CDF-304E-92DD-116FB35AC5E3}" type="presParOf" srcId="{EA4DCD09-0C9B-E940-97C8-FAC015AB21E3}" destId="{8291027A-D365-944D-9313-9FB10AA04474}" srcOrd="2" destOrd="0" presId="urn:microsoft.com/office/officeart/2005/8/layout/orgChart1"/>
    <dgm:cxn modelId="{8A9765E4-0F65-CB40-90E9-8BE1F49E89CD}" type="presParOf" srcId="{D432F4F3-7FBD-E540-93E6-B88BE1735E92}" destId="{5456AE0C-A94C-EC4E-8B18-CE7B33AFDE23}" srcOrd="2" destOrd="0" presId="urn:microsoft.com/office/officeart/2005/8/layout/orgChart1"/>
    <dgm:cxn modelId="{8CC30E59-426C-1D40-8CCE-BC8AE8B523AF}" type="presParOf" srcId="{D432F4F3-7FBD-E540-93E6-B88BE1735E92}" destId="{9F088B50-962D-DB40-A2EB-3F834BD942A9}" srcOrd="3" destOrd="0" presId="urn:microsoft.com/office/officeart/2005/8/layout/orgChart1"/>
    <dgm:cxn modelId="{F884271E-4442-BC49-A679-EA5633961EEF}" type="presParOf" srcId="{9F088B50-962D-DB40-A2EB-3F834BD942A9}" destId="{9005E472-09F5-5A48-8309-0FC3AC1F4B4E}" srcOrd="0" destOrd="0" presId="urn:microsoft.com/office/officeart/2005/8/layout/orgChart1"/>
    <dgm:cxn modelId="{EB149DD3-3D31-2048-B5FC-1629B257D5BF}" type="presParOf" srcId="{9005E472-09F5-5A48-8309-0FC3AC1F4B4E}" destId="{C40407AA-6A6F-2D4F-95E7-563662A1EF08}" srcOrd="0" destOrd="0" presId="urn:microsoft.com/office/officeart/2005/8/layout/orgChart1"/>
    <dgm:cxn modelId="{8DD4571F-B183-9C48-B6CD-785885BB85AA}" type="presParOf" srcId="{9005E472-09F5-5A48-8309-0FC3AC1F4B4E}" destId="{CB9B946E-1E8B-4B45-985C-E64374C23831}" srcOrd="1" destOrd="0" presId="urn:microsoft.com/office/officeart/2005/8/layout/orgChart1"/>
    <dgm:cxn modelId="{4D8DFAEE-ECC9-944D-BDD9-013F5EAD88B2}" type="presParOf" srcId="{9F088B50-962D-DB40-A2EB-3F834BD942A9}" destId="{447A8EF7-2888-2341-9699-FC0C0FFC59CA}" srcOrd="1" destOrd="0" presId="urn:microsoft.com/office/officeart/2005/8/layout/orgChart1"/>
    <dgm:cxn modelId="{A88AA5C4-6FF9-784F-9CFE-241329DABBC7}" type="presParOf" srcId="{9F088B50-962D-DB40-A2EB-3F834BD942A9}" destId="{CE35F610-DCD5-9645-BBE1-722F430BE095}" srcOrd="2" destOrd="0" presId="urn:microsoft.com/office/officeart/2005/8/layout/orgChart1"/>
    <dgm:cxn modelId="{D543D4B3-6A1A-2D45-8AC6-D79C3A82E8DB}" type="presParOf" srcId="{D432F4F3-7FBD-E540-93E6-B88BE1735E92}" destId="{ED53E4FC-77E5-DD4C-97CF-6795A178E216}" srcOrd="4" destOrd="0" presId="urn:microsoft.com/office/officeart/2005/8/layout/orgChart1"/>
    <dgm:cxn modelId="{691D63CA-06EE-E54F-B8E0-D8DE32C634DB}" type="presParOf" srcId="{D432F4F3-7FBD-E540-93E6-B88BE1735E92}" destId="{210E5D87-62CF-2F46-8CFB-EEB6C5E4C3DF}" srcOrd="5" destOrd="0" presId="urn:microsoft.com/office/officeart/2005/8/layout/orgChart1"/>
    <dgm:cxn modelId="{3F8987AF-63C7-684F-A785-D833D1282E8F}" type="presParOf" srcId="{210E5D87-62CF-2F46-8CFB-EEB6C5E4C3DF}" destId="{CC5F744A-0A89-1E4B-A7F5-370C73990E55}" srcOrd="0" destOrd="0" presId="urn:microsoft.com/office/officeart/2005/8/layout/orgChart1"/>
    <dgm:cxn modelId="{7917A6A5-E40F-B042-A2D0-7264DF10A783}" type="presParOf" srcId="{CC5F744A-0A89-1E4B-A7F5-370C73990E55}" destId="{1C85A9C4-F25E-3143-80AF-6A5B4815264E}" srcOrd="0" destOrd="0" presId="urn:microsoft.com/office/officeart/2005/8/layout/orgChart1"/>
    <dgm:cxn modelId="{A288B795-5B10-C24C-B73B-590E976B3ADE}" type="presParOf" srcId="{CC5F744A-0A89-1E4B-A7F5-370C73990E55}" destId="{6C026E70-9277-6B42-A1E5-7EBE505FE998}" srcOrd="1" destOrd="0" presId="urn:microsoft.com/office/officeart/2005/8/layout/orgChart1"/>
    <dgm:cxn modelId="{EDE4FA86-7AF8-CA4A-8CD3-73C29E065806}" type="presParOf" srcId="{210E5D87-62CF-2F46-8CFB-EEB6C5E4C3DF}" destId="{BBAF8694-830A-F04E-8A41-3ECBD5936263}" srcOrd="1" destOrd="0" presId="urn:microsoft.com/office/officeart/2005/8/layout/orgChart1"/>
    <dgm:cxn modelId="{99579DAC-45D7-9C4C-801E-677FCC81AA6E}" type="presParOf" srcId="{210E5D87-62CF-2F46-8CFB-EEB6C5E4C3DF}" destId="{BB128234-54CF-E548-8731-D998BB905E67}" srcOrd="2" destOrd="0" presId="urn:microsoft.com/office/officeart/2005/8/layout/orgChart1"/>
    <dgm:cxn modelId="{A9A0A458-D8A9-DE4B-B1BB-FEA0A267930D}" type="presParOf" srcId="{50D730EB-74E9-C24B-9219-EDE7A8CC1028}" destId="{BA4A7776-D979-6442-9A80-4FF636D0B1DE}" srcOrd="2" destOrd="0" presId="urn:microsoft.com/office/officeart/2005/8/layout/orgChart1"/>
    <dgm:cxn modelId="{1AFD421A-C4B8-274C-8874-9ABB88039DB2}" type="presParOf" srcId="{BA4A7776-D979-6442-9A80-4FF636D0B1DE}" destId="{F6E719F3-B819-ED4C-A75B-2DF31484AB8F}" srcOrd="0" destOrd="0" presId="urn:microsoft.com/office/officeart/2005/8/layout/orgChart1"/>
    <dgm:cxn modelId="{489A0E60-4F7B-8549-B27B-683866E00B22}" type="presParOf" srcId="{BA4A7776-D979-6442-9A80-4FF636D0B1DE}" destId="{6A3C20B1-157B-CB46-9972-CFF07918BA94}" srcOrd="1" destOrd="0" presId="urn:microsoft.com/office/officeart/2005/8/layout/orgChart1"/>
    <dgm:cxn modelId="{E6BF05C5-82E2-234C-AA63-8A4D02CF1EAF}" type="presParOf" srcId="{6A3C20B1-157B-CB46-9972-CFF07918BA94}" destId="{3904BB57-1885-2249-8DC9-FD9C4C4114D9}" srcOrd="0" destOrd="0" presId="urn:microsoft.com/office/officeart/2005/8/layout/orgChart1"/>
    <dgm:cxn modelId="{CFFF6F13-969E-8548-B78E-BCB34AAAB3B0}" type="presParOf" srcId="{3904BB57-1885-2249-8DC9-FD9C4C4114D9}" destId="{46C5B7F2-AEDE-2A4B-A764-E9DDDDBF38F1}" srcOrd="0" destOrd="0" presId="urn:microsoft.com/office/officeart/2005/8/layout/orgChart1"/>
    <dgm:cxn modelId="{636BCC16-380B-DB48-A406-737C2043ACB7}" type="presParOf" srcId="{3904BB57-1885-2249-8DC9-FD9C4C4114D9}" destId="{A786C53A-1608-AC44-B885-611A2AC34F3C}" srcOrd="1" destOrd="0" presId="urn:microsoft.com/office/officeart/2005/8/layout/orgChart1"/>
    <dgm:cxn modelId="{DCD0F6B7-F227-9645-9CAD-B4752C0ECBF5}" type="presParOf" srcId="{6A3C20B1-157B-CB46-9972-CFF07918BA94}" destId="{15057249-F9D2-D043-B312-7FE79F87F9BD}" srcOrd="1" destOrd="0" presId="urn:microsoft.com/office/officeart/2005/8/layout/orgChart1"/>
    <dgm:cxn modelId="{3614101A-9FBF-3944-9A16-69D80B47A3AF}" type="presParOf" srcId="{6A3C20B1-157B-CB46-9972-CFF07918BA94}" destId="{54C8C85B-DAD8-1146-8647-78452061C8FC}" srcOrd="2" destOrd="0" presId="urn:microsoft.com/office/officeart/2005/8/layout/orgChart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E719F3-B819-ED4C-A75B-2DF31484AB8F}">
      <dsp:nvSpPr>
        <dsp:cNvPr id="0" name=""/>
        <dsp:cNvSpPr/>
      </dsp:nvSpPr>
      <dsp:spPr>
        <a:xfrm>
          <a:off x="2651544" y="429960"/>
          <a:ext cx="91440" cy="395221"/>
        </a:xfrm>
        <a:custGeom>
          <a:avLst/>
          <a:gdLst/>
          <a:ahLst/>
          <a:cxnLst/>
          <a:rect l="0" t="0" r="0" b="0"/>
          <a:pathLst>
            <a:path>
              <a:moveTo>
                <a:pt x="135933" y="0"/>
              </a:moveTo>
              <a:lnTo>
                <a:pt x="135933" y="395221"/>
              </a:lnTo>
              <a:lnTo>
                <a:pt x="45720" y="395221"/>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D53E4FC-77E5-DD4C-97CF-6795A178E216}">
      <dsp:nvSpPr>
        <dsp:cNvPr id="0" name=""/>
        <dsp:cNvSpPr/>
      </dsp:nvSpPr>
      <dsp:spPr>
        <a:xfrm>
          <a:off x="2787478" y="429960"/>
          <a:ext cx="1039604" cy="790443"/>
        </a:xfrm>
        <a:custGeom>
          <a:avLst/>
          <a:gdLst/>
          <a:ahLst/>
          <a:cxnLst/>
          <a:rect l="0" t="0" r="0" b="0"/>
          <a:pathLst>
            <a:path>
              <a:moveTo>
                <a:pt x="0" y="0"/>
              </a:moveTo>
              <a:lnTo>
                <a:pt x="0" y="700229"/>
              </a:lnTo>
              <a:lnTo>
                <a:pt x="1039604" y="700229"/>
              </a:lnTo>
              <a:lnTo>
                <a:pt x="1039604" y="790443"/>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456AE0C-A94C-EC4E-8B18-CE7B33AFDE23}">
      <dsp:nvSpPr>
        <dsp:cNvPr id="0" name=""/>
        <dsp:cNvSpPr/>
      </dsp:nvSpPr>
      <dsp:spPr>
        <a:xfrm>
          <a:off x="2741758" y="429960"/>
          <a:ext cx="91440" cy="790443"/>
        </a:xfrm>
        <a:custGeom>
          <a:avLst/>
          <a:gdLst/>
          <a:ahLst/>
          <a:cxnLst/>
          <a:rect l="0" t="0" r="0" b="0"/>
          <a:pathLst>
            <a:path>
              <a:moveTo>
                <a:pt x="45720" y="0"/>
              </a:moveTo>
              <a:lnTo>
                <a:pt x="45720" y="790443"/>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5047040-3EE9-5C47-B5CA-18FE2FE1C8C6}">
      <dsp:nvSpPr>
        <dsp:cNvPr id="0" name=""/>
        <dsp:cNvSpPr/>
      </dsp:nvSpPr>
      <dsp:spPr>
        <a:xfrm>
          <a:off x="1747873" y="429960"/>
          <a:ext cx="1039604" cy="790443"/>
        </a:xfrm>
        <a:custGeom>
          <a:avLst/>
          <a:gdLst/>
          <a:ahLst/>
          <a:cxnLst/>
          <a:rect l="0" t="0" r="0" b="0"/>
          <a:pathLst>
            <a:path>
              <a:moveTo>
                <a:pt x="1039604" y="0"/>
              </a:moveTo>
              <a:lnTo>
                <a:pt x="1039604" y="700229"/>
              </a:lnTo>
              <a:lnTo>
                <a:pt x="0" y="700229"/>
              </a:lnTo>
              <a:lnTo>
                <a:pt x="0" y="790443"/>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824335B-ABAD-7547-9E61-03161D32D30F}">
      <dsp:nvSpPr>
        <dsp:cNvPr id="0" name=""/>
        <dsp:cNvSpPr/>
      </dsp:nvSpPr>
      <dsp:spPr>
        <a:xfrm>
          <a:off x="2357889" y="371"/>
          <a:ext cx="859177" cy="429588"/>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solidFill>
            <a:schemeClr val="tx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a:off x="2357889" y="371"/>
        <a:ext cx="859177" cy="429588"/>
      </dsp:txXfrm>
    </dsp:sp>
    <dsp:sp modelId="{6E43C4B7-4570-9745-AFA5-FFE3A9B3B744}">
      <dsp:nvSpPr>
        <dsp:cNvPr id="0" name=""/>
        <dsp:cNvSpPr/>
      </dsp:nvSpPr>
      <dsp:spPr>
        <a:xfrm>
          <a:off x="1318284" y="1220404"/>
          <a:ext cx="859177" cy="429588"/>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solidFill>
            <a:srgbClr val="000000"/>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a:off x="1318284" y="1220404"/>
        <a:ext cx="859177" cy="429588"/>
      </dsp:txXfrm>
    </dsp:sp>
    <dsp:sp modelId="{C40407AA-6A6F-2D4F-95E7-563662A1EF08}">
      <dsp:nvSpPr>
        <dsp:cNvPr id="0" name=""/>
        <dsp:cNvSpPr/>
      </dsp:nvSpPr>
      <dsp:spPr>
        <a:xfrm>
          <a:off x="2357889" y="1220404"/>
          <a:ext cx="859177" cy="429588"/>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solidFill>
            <a:srgbClr val="000000"/>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a:off x="2357889" y="1220404"/>
        <a:ext cx="859177" cy="429588"/>
      </dsp:txXfrm>
    </dsp:sp>
    <dsp:sp modelId="{1C85A9C4-F25E-3143-80AF-6A5B4815264E}">
      <dsp:nvSpPr>
        <dsp:cNvPr id="0" name=""/>
        <dsp:cNvSpPr/>
      </dsp:nvSpPr>
      <dsp:spPr>
        <a:xfrm>
          <a:off x="3397494" y="1220404"/>
          <a:ext cx="859177" cy="429588"/>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solidFill>
            <a:srgbClr val="000000"/>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a:off x="3397494" y="1220404"/>
        <a:ext cx="859177" cy="429588"/>
      </dsp:txXfrm>
    </dsp:sp>
    <dsp:sp modelId="{46C5B7F2-AEDE-2A4B-A764-E9DDDDBF38F1}">
      <dsp:nvSpPr>
        <dsp:cNvPr id="0" name=""/>
        <dsp:cNvSpPr/>
      </dsp:nvSpPr>
      <dsp:spPr>
        <a:xfrm>
          <a:off x="1838087" y="610388"/>
          <a:ext cx="859177" cy="429588"/>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solidFill>
            <a:srgbClr val="000000"/>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a:off x="1838087" y="610388"/>
        <a:ext cx="859177" cy="42958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5464A83D1AC84188ABA91F60F1D93D"/>
        <w:category>
          <w:name w:val="General"/>
          <w:gallery w:val="placeholder"/>
        </w:category>
        <w:types>
          <w:type w:val="bbPlcHdr"/>
        </w:types>
        <w:behaviors>
          <w:behavior w:val="content"/>
        </w:behaviors>
        <w:guid w:val="{8DF9AC59-A4D0-DB4E-9F4B-86BE17EF1AC9}"/>
      </w:docPartPr>
      <w:docPartBody>
        <w:p w:rsidR="004B3BFF" w:rsidRDefault="008D6024" w:rsidP="008D6024">
          <w:pPr>
            <w:pStyle w:val="D95464A83D1AC84188ABA91F60F1D93D"/>
          </w:pPr>
          <w:r w:rsidRPr="00BE4108">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Walbaum Heading">
    <w:charset w:val="00"/>
    <w:family w:val="roman"/>
    <w:pitch w:val="variable"/>
    <w:sig w:usb0="8000002F" w:usb1="0000000A" w:usb2="00000000" w:usb3="00000000" w:csb0="00000001" w:csb1="00000000"/>
  </w:font>
  <w:font w:name="CG Times">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tima">
    <w:charset w:val="00"/>
    <w:family w:val="auto"/>
    <w:pitch w:val="variable"/>
    <w:sig w:usb0="80000067" w:usb1="00000000" w:usb2="00000000" w:usb3="00000000" w:csb0="00000001" w:csb1="00000000"/>
  </w:font>
  <w:font w:name="Helvetica Neue">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l‚r –¾’©">
    <w:altName w:val="Times New Roman"/>
    <w:charset w:val="00"/>
    <w:family w:val="roman"/>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l?r ??’c">
    <w:altName w:val="MS Mincho"/>
    <w:charset w:val="80"/>
    <w:family w:val="roman"/>
    <w:pitch w:val="default"/>
    <w:sig w:usb0="00000001" w:usb1="08070000" w:usb2="00000010" w:usb3="00000000" w:csb0="00020000" w:csb1="00000000"/>
  </w:font>
  <w:font w:name="Courier">
    <w:panose1 w:val="02070409020205020404"/>
    <w:charset w:val="00"/>
    <w:family w:val="auto"/>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024"/>
    <w:rsid w:val="00010416"/>
    <w:rsid w:val="00075C0C"/>
    <w:rsid w:val="000766A6"/>
    <w:rsid w:val="00083ABE"/>
    <w:rsid w:val="000848FE"/>
    <w:rsid w:val="000A2703"/>
    <w:rsid w:val="000B4651"/>
    <w:rsid w:val="000D2F79"/>
    <w:rsid w:val="0011350A"/>
    <w:rsid w:val="0011525F"/>
    <w:rsid w:val="00122591"/>
    <w:rsid w:val="0014684F"/>
    <w:rsid w:val="001A73F6"/>
    <w:rsid w:val="001E67A6"/>
    <w:rsid w:val="001E7168"/>
    <w:rsid w:val="002816F2"/>
    <w:rsid w:val="00295A48"/>
    <w:rsid w:val="003159B3"/>
    <w:rsid w:val="00355E8D"/>
    <w:rsid w:val="00362C3B"/>
    <w:rsid w:val="00391B02"/>
    <w:rsid w:val="003A0890"/>
    <w:rsid w:val="003C1AF9"/>
    <w:rsid w:val="003C1EB8"/>
    <w:rsid w:val="003D2DEB"/>
    <w:rsid w:val="00401F25"/>
    <w:rsid w:val="0041392D"/>
    <w:rsid w:val="00421B9A"/>
    <w:rsid w:val="00464EFF"/>
    <w:rsid w:val="00474C4E"/>
    <w:rsid w:val="004B3BFF"/>
    <w:rsid w:val="004C362D"/>
    <w:rsid w:val="005345A9"/>
    <w:rsid w:val="0058752E"/>
    <w:rsid w:val="005A0900"/>
    <w:rsid w:val="005D6E36"/>
    <w:rsid w:val="0065137B"/>
    <w:rsid w:val="00671558"/>
    <w:rsid w:val="007016FB"/>
    <w:rsid w:val="00713AE1"/>
    <w:rsid w:val="00740C60"/>
    <w:rsid w:val="0076385C"/>
    <w:rsid w:val="00780648"/>
    <w:rsid w:val="007B6D6D"/>
    <w:rsid w:val="007B70E0"/>
    <w:rsid w:val="007C3167"/>
    <w:rsid w:val="00806503"/>
    <w:rsid w:val="00834AFA"/>
    <w:rsid w:val="00837225"/>
    <w:rsid w:val="008435EA"/>
    <w:rsid w:val="0086248C"/>
    <w:rsid w:val="008A6F8D"/>
    <w:rsid w:val="008D6024"/>
    <w:rsid w:val="008E4B49"/>
    <w:rsid w:val="008F4A63"/>
    <w:rsid w:val="00900101"/>
    <w:rsid w:val="00930078"/>
    <w:rsid w:val="009805CA"/>
    <w:rsid w:val="00985EAE"/>
    <w:rsid w:val="009E78D4"/>
    <w:rsid w:val="00A17A9D"/>
    <w:rsid w:val="00A23EB6"/>
    <w:rsid w:val="00A61D9C"/>
    <w:rsid w:val="00A94C8F"/>
    <w:rsid w:val="00A9626A"/>
    <w:rsid w:val="00AB1904"/>
    <w:rsid w:val="00AD2B33"/>
    <w:rsid w:val="00AD4DC2"/>
    <w:rsid w:val="00AD72F2"/>
    <w:rsid w:val="00B0022B"/>
    <w:rsid w:val="00B67855"/>
    <w:rsid w:val="00B8775A"/>
    <w:rsid w:val="00B94F2B"/>
    <w:rsid w:val="00BC6202"/>
    <w:rsid w:val="00C11B72"/>
    <w:rsid w:val="00C363D7"/>
    <w:rsid w:val="00C471E2"/>
    <w:rsid w:val="00C7491C"/>
    <w:rsid w:val="00CA2C47"/>
    <w:rsid w:val="00CB21DB"/>
    <w:rsid w:val="00CB4DD9"/>
    <w:rsid w:val="00CE0C10"/>
    <w:rsid w:val="00CE5C3C"/>
    <w:rsid w:val="00D55124"/>
    <w:rsid w:val="00D86628"/>
    <w:rsid w:val="00DB4DC3"/>
    <w:rsid w:val="00DC2734"/>
    <w:rsid w:val="00DF6410"/>
    <w:rsid w:val="00DF687B"/>
    <w:rsid w:val="00E12E72"/>
    <w:rsid w:val="00E14E6E"/>
    <w:rsid w:val="00E35937"/>
    <w:rsid w:val="00E4011D"/>
    <w:rsid w:val="00E463E6"/>
    <w:rsid w:val="00E5074E"/>
    <w:rsid w:val="00E54CDA"/>
    <w:rsid w:val="00E57937"/>
    <w:rsid w:val="00E60EF3"/>
    <w:rsid w:val="00E80409"/>
    <w:rsid w:val="00EF2E50"/>
    <w:rsid w:val="00F42CCD"/>
    <w:rsid w:val="00F51715"/>
    <w:rsid w:val="00F87E91"/>
    <w:rsid w:val="00F92FE3"/>
    <w:rsid w:val="00FA2A10"/>
    <w:rsid w:val="00FB1A57"/>
    <w:rsid w:val="00FE6DD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C"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D6024"/>
    <w:rPr>
      <w:color w:val="666666"/>
    </w:rPr>
  </w:style>
  <w:style w:type="paragraph" w:customStyle="1" w:styleId="D95464A83D1AC84188ABA91F60F1D93D">
    <w:name w:val="D95464A83D1AC84188ABA91F60F1D93D"/>
    <w:rsid w:val="008D60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ae61f9b1-e23d-4f49-b3d7-56b991556c4b" ContentTypeId="0x01010066B06E59AB175241BBFB297522263BEB" PreviousValue="false"/>
</file>

<file path=customXml/item3.xml><?xml version="1.0" encoding="utf-8"?>
<ct:contentTypeSchema xmlns:ct="http://schemas.microsoft.com/office/2006/metadata/contentType" xmlns:ma="http://schemas.microsoft.com/office/2006/metadata/properties/metaAttributes" ct:_="" ma:_="" ma:contentTypeName="ez-Disclosure Corporate" ma:contentTypeID="0x01010066B06E59AB175241BBFB297522263BEB0073F8908D5DEBAD4385B516E09646285F" ma:contentTypeVersion="646" ma:contentTypeDescription="A content type to manage public (corporate) IDB documents" ma:contentTypeScope="" ma:versionID="b546ffe93900c31a681b4b8ff1cd4232">
  <xsd:schema xmlns:xsd="http://www.w3.org/2001/XMLSchema" xmlns:xs="http://www.w3.org/2001/XMLSchema" xmlns:p="http://schemas.microsoft.com/office/2006/metadata/properties" xmlns:ns2="cdc7663a-08f0-4737-9e8c-148ce897a09c" targetNamespace="http://schemas.microsoft.com/office/2006/metadata/properties" ma:root="true" ma:fieldsID="2df316843796df7607f8ae0a4a913dfa" ns2:_="">
    <xsd:import namespace="cdc7663a-08f0-4737-9e8c-148ce897a09c"/>
    <xsd:element name="properties">
      <xsd:complexType>
        <xsd:sequence>
          <xsd:element name="documentManagement">
            <xsd:complexType>
              <xsd:all>
                <xsd:element ref="ns2:_dlc_DocId" minOccurs="0"/>
                <xsd:element ref="ns2:_dlc_DocIdUrl" minOccurs="0"/>
                <xsd:element ref="ns2:_dlc_DocIdPersistId" minOccurs="0"/>
                <xsd:element ref="ns2:cf0f1ca6d90e4583ad80995bcde0e58a" minOccurs="0"/>
                <xsd:element ref="ns2:TaxCatchAll" minOccurs="0"/>
                <xsd:element ref="ns2:TaxCatchAllLabel" minOccurs="0"/>
                <xsd:element ref="ns2:Access_x0020_to_x0020_Information_x00a0_Policy"/>
                <xsd:element ref="ns2:j65ec2e3a7e44c39a1acebfd2a19200a" minOccurs="0"/>
                <xsd:element ref="ns2:Webtopic" minOccurs="0"/>
                <xsd:element ref="ns2:Disclosure_x0020_Activity"/>
                <xsd:element ref="ns2:Document_x0020_Language_x0020_IDB"/>
                <xsd:element ref="ns2:Division_x0020_or_x0020_Unit" minOccurs="0"/>
                <xsd:element ref="ns2:Document_x0020_Author" minOccurs="0"/>
                <xsd:element ref="ns2:Other_x0020_Author" minOccurs="0"/>
                <xsd:element ref="ns2:ic46d7e087fd4a108fb86518ca413cc6" minOccurs="0"/>
                <xsd:element ref="ns2:Identifier" minOccurs="0"/>
                <xsd:element ref="ns2:IDBDocs_x0020_Number" minOccurs="0"/>
                <xsd:element ref="ns2:Migration_x0020_Info" minOccurs="0"/>
                <xsd:element ref="ns2:Abstract" minOccurs="0"/>
                <xsd:element ref="ns2:Editor1" minOccurs="0"/>
                <xsd:element ref="ns2:Issue_x0020_Date" minOccurs="0"/>
                <xsd:element ref="ns2:Publishing_x0020_House" minOccurs="0"/>
                <xsd:element ref="ns2:KP_x0020_Topics" minOccurs="0"/>
                <xsd:element ref="ns2:Region" minOccurs="0"/>
                <xsd:element ref="ns2:Publication_x0020_Type" minOccurs="0"/>
                <xsd:element ref="ns2:SISCOR_x0020_Number" minOccurs="0"/>
                <xsd:element ref="ns2:Fiscal_x0020_Year_x0020_IDB" minOccurs="0"/>
                <xsd:element ref="ns2:Disclosed" minOccurs="0"/>
                <xsd:element ref="ns2:Related_x0020_SisCor_x0020_Number" minOccurs="0"/>
                <xsd:element ref="ns2:Extracted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7663a-08f0-4737-9e8c-148ce897a09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f0f1ca6d90e4583ad80995bcde0e58a" ma:index="11" nillable="true" ma:taxonomy="true" ma:internalName="cf0f1ca6d90e4583ad80995bcde0e58a" ma:taxonomyFieldName="Function_x0020_Corporate_x0020_IDB" ma:displayName="Function Corporate IDB" ma:readOnly="false" ma:default="335;#4 Governance|d48f69c4-9785-416c-9a0f-b99285e2bde9" ma:fieldId="{cf0f1ca6-d90e-4583-ad80-995bcde0e58a}" ma:sspId="ae61f9b1-e23d-4f49-b3d7-56b991556c4b" ma:termSetId="87c2acd2-4473-4e75-9749-843c35148602"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613b1a1d-2923-4b18-9dee-e1ca6865a495}" ma:internalName="TaxCatchAll" ma:showField="CatchAllData" ma:web="b9a2aeed-dc19-4d31-8101-a8eae08c777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13b1a1d-2923-4b18-9dee-e1ca6865a495}" ma:internalName="TaxCatchAllLabel" ma:readOnly="true" ma:showField="CatchAllDataLabel" ma:web="b9a2aeed-dc19-4d31-8101-a8eae08c7775">
      <xsd:complexType>
        <xsd:complexContent>
          <xsd:extension base="dms:MultiChoiceLookup">
            <xsd:sequence>
              <xsd:element name="Value" type="dms:Lookup" maxOccurs="unbounded" minOccurs="0" nillable="true"/>
            </xsd:sequence>
          </xsd:extension>
        </xsd:complexContent>
      </xsd:complexType>
    </xsd:element>
    <xsd:element name="Access_x0020_to_x0020_Information_x00a0_Policy" ma:index="15" ma:displayName="Access to Information Policy" ma:default="Confidential" ma:format="Dropdown" ma:indexed="true" ma:internalName="Access_x0020_to_x0020_Information_x00A0_Policy">
      <xsd:simpleType>
        <xsd:restriction base="dms:Choice">
          <xsd:enumeration value="Confidential"/>
          <xsd:enumeration value="Disclosed Over Time - 5 years"/>
          <xsd:enumeration value="Disclosed Over Time - 10 years"/>
          <xsd:enumeration value="Disclosed Over Time - 20 years"/>
          <xsd:enumeration value="Public"/>
          <xsd:enumeration value="Public - Simultaneous Disclosure"/>
        </xsd:restriction>
      </xsd:simpleType>
    </xsd:element>
    <xsd:element name="j65ec2e3a7e44c39a1acebfd2a19200a" ma:index="16" nillable="true" ma:taxonomy="true" ma:internalName="j65ec2e3a7e44c39a1acebfd2a19200a" ma:taxonomyFieldName="Series_x0020_Corporate_x0020_IDB" ma:displayName="Series Corporate IDB" ma:readOnly="false" ma:default="662;#GOV-07 Policies and Procedures|3b89635c-b6ec-4e08-819f-3881ddae0f5b" ma:fieldId="{365ec2e3-a7e4-4c39-a1ac-ebfd2a19200a}" ma:sspId="ae61f9b1-e23d-4f49-b3d7-56b991556c4b" ma:termSetId="309dd783-e737-4304-818f-f24bd2ff36bb" ma:anchorId="00000000-0000-0000-0000-000000000000" ma:open="false" ma:isKeyword="false">
      <xsd:complexType>
        <xsd:sequence>
          <xsd:element ref="pc:Terms" minOccurs="0" maxOccurs="1"/>
        </xsd:sequence>
      </xsd:complexType>
    </xsd:element>
    <xsd:element name="Webtopic" ma:index="18" nillable="true" ma:displayName="Webtopic" ma:internalName="Webtopic">
      <xsd:simpleType>
        <xsd:restriction base="dms:Text">
          <xsd:maxLength value="255"/>
        </xsd:restriction>
      </xsd:simpleType>
    </xsd:element>
    <xsd:element name="Disclosure_x0020_Activity" ma:index="19" ma:displayName="Disclosure Activity" ma:internalName="Disclosure_x0020_Activity" ma:readOnly="false">
      <xsd:simpleType>
        <xsd:restriction base="dms:Text">
          <xsd:maxLength value="255"/>
        </xsd:restriction>
      </xsd:simpleType>
    </xsd:element>
    <xsd:element name="Document_x0020_Language_x0020_IDB" ma:index="20" ma:displayName="Document Language IDB" ma:format="Dropdown" ma:internalName="Document_x0020_Language_x0020_IDB" ma:readOnly="false">
      <xsd:simpleType>
        <xsd:restriction base="dms:Choice">
          <xsd:enumeration value="English"/>
          <xsd:enumeration value="French"/>
          <xsd:enumeration value="Italian"/>
          <xsd:enumeration value="Japanese"/>
          <xsd:enumeration value="Korean"/>
          <xsd:enumeration value="Other"/>
          <xsd:enumeration value="Portuguese"/>
          <xsd:enumeration value="Spanish"/>
        </xsd:restriction>
      </xsd:simpleType>
    </xsd:element>
    <xsd:element name="Division_x0020_or_x0020_Unit" ma:index="21" nillable="true" ma:displayName="Division or Unit" ma:internalName="Division_x0020_or_x0020_Unit">
      <xsd:simpleType>
        <xsd:restriction base="dms:Text">
          <xsd:maxLength value="255"/>
        </xsd:restriction>
      </xsd:simpleType>
    </xsd:element>
    <xsd:element name="Document_x0020_Author" ma:index="22" nillable="true" ma:displayName="Document Author" ma:indexed="true" ma:internalName="Document_x0020_Author">
      <xsd:simpleType>
        <xsd:restriction base="dms:Text">
          <xsd:maxLength value="255"/>
        </xsd:restriction>
      </xsd:simpleType>
    </xsd:element>
    <xsd:element name="Other_x0020_Author" ma:index="23" nillable="true" ma:displayName="Other Author" ma:internalName="Other_x0020_Author">
      <xsd:simpleType>
        <xsd:restriction base="dms:Text">
          <xsd:maxLength value="255"/>
        </xsd:restriction>
      </xsd:simpleType>
    </xsd:element>
    <xsd:element name="ic46d7e087fd4a108fb86518ca413cc6" ma:index="24" nillable="true" ma:taxonomy="true" ma:internalName="ic46d7e087fd4a108fb86518ca413cc6" ma:taxonomyFieldName="Country" ma:displayName="Country" ma:default="" ma:fieldId="{2c46d7e0-87fd-4a10-8fb8-6518ca413cc6}" ma:taxonomyMulti="true" ma:sspId="ae61f9b1-e23d-4f49-b3d7-56b991556c4b" ma:termSetId="e1cf2cf4-6e0f-476b-b38c-a4927f870e86" ma:anchorId="00000000-0000-0000-0000-000000000000" ma:open="false" ma:isKeyword="false">
      <xsd:complexType>
        <xsd:sequence>
          <xsd:element ref="pc:Terms" minOccurs="0" maxOccurs="1"/>
        </xsd:sequence>
      </xsd:complexType>
    </xsd:element>
    <xsd:element name="Identifier" ma:index="26" nillable="true" ma:displayName="Identifier" ma:internalName="Identifier">
      <xsd:simpleType>
        <xsd:restriction base="dms:Text">
          <xsd:maxLength value="255"/>
        </xsd:restriction>
      </xsd:simpleType>
    </xsd:element>
    <xsd:element name="IDBDocs_x0020_Number" ma:index="27" nillable="true" ma:displayName="IDBDocs Number" ma:internalName="IDBDocs_x0020_Number" ma:readOnly="false">
      <xsd:simpleType>
        <xsd:restriction base="dms:Text">
          <xsd:maxLength value="255"/>
        </xsd:restriction>
      </xsd:simpleType>
    </xsd:element>
    <xsd:element name="Migration_x0020_Info" ma:index="28" nillable="true" ma:displayName="Migration Info" ma:internalName="Migration_x0020_Info" ma:readOnly="false">
      <xsd:simpleType>
        <xsd:restriction base="dms:Note"/>
      </xsd:simpleType>
    </xsd:element>
    <xsd:element name="Abstract" ma:index="29" nillable="true" ma:displayName="Abstract" ma:internalName="Abstract">
      <xsd:simpleType>
        <xsd:restriction base="dms:Note"/>
      </xsd:simpleType>
    </xsd:element>
    <xsd:element name="Editor1" ma:index="30" nillable="true" ma:displayName="Editor" ma:internalName="Editor1">
      <xsd:simpleType>
        <xsd:restriction base="dms:Text">
          <xsd:maxLength value="255"/>
        </xsd:restriction>
      </xsd:simpleType>
    </xsd:element>
    <xsd:element name="Issue_x0020_Date" ma:index="31" nillable="true" ma:displayName="Issue Date" ma:format="DateOnly" ma:internalName="Issue_x0020_Date">
      <xsd:simpleType>
        <xsd:restriction base="dms:DateTime"/>
      </xsd:simpleType>
    </xsd:element>
    <xsd:element name="Publishing_x0020_House" ma:index="32" nillable="true" ma:displayName="Publishing House" ma:internalName="Publishing_x0020_House">
      <xsd:simpleType>
        <xsd:restriction base="dms:Text">
          <xsd:maxLength value="255"/>
        </xsd:restriction>
      </xsd:simpleType>
    </xsd:element>
    <xsd:element name="KP_x0020_Topics" ma:index="33" nillable="true" ma:displayName="KP Topics" ma:internalName="KP_x0020_Topics">
      <xsd:simpleType>
        <xsd:restriction base="dms:Text">
          <xsd:maxLength value="255"/>
        </xsd:restriction>
      </xsd:simpleType>
    </xsd:element>
    <xsd:element name="Region" ma:index="34" nillable="true" ma:displayName="Region" ma:internalName="Region">
      <xsd:simpleType>
        <xsd:restriction base="dms:Text">
          <xsd:maxLength value="255"/>
        </xsd:restriction>
      </xsd:simpleType>
    </xsd:element>
    <xsd:element name="Publication_x0020_Type" ma:index="35" nillable="true" ma:displayName="Publication Type" ma:internalName="Publication_x0020_Type">
      <xsd:simpleType>
        <xsd:restriction base="dms:Text">
          <xsd:maxLength value="255"/>
        </xsd:restriction>
      </xsd:simpleType>
    </xsd:element>
    <xsd:element name="SISCOR_x0020_Number" ma:index="36" nillable="true" ma:displayName="SISCOR Number" ma:internalName="SISCOR_x0020_Number" ma:readOnly="false">
      <xsd:simpleType>
        <xsd:restriction base="dms:Text">
          <xsd:maxLength value="255"/>
        </xsd:restriction>
      </xsd:simpleType>
    </xsd:element>
    <xsd:element name="Fiscal_x0020_Year_x0020_IDB" ma:index="37" nillable="true" ma:displayName="Fiscal Year IDB" ma:internalName="Fiscal_x0020_Year_x0020_IDB" ma:readOnly="false">
      <xsd:simpleType>
        <xsd:restriction base="dms:Text">
          <xsd:maxLength value="255"/>
        </xsd:restriction>
      </xsd:simpleType>
    </xsd:element>
    <xsd:element name="Disclosed" ma:index="38" nillable="true" ma:displayName="Disclosed" ma:default="0" ma:internalName="Disclosed">
      <xsd:simpleType>
        <xsd:restriction base="dms:Boolean"/>
      </xsd:simpleType>
    </xsd:element>
    <xsd:element name="Related_x0020_SisCor_x0020_Number" ma:index="39" nillable="true" ma:displayName="Related SisCor Number" ma:internalName="Related_x0020_SisCor_x0020_Number">
      <xsd:simpleType>
        <xsd:restriction base="dms:Text">
          <xsd:maxLength value="255"/>
        </xsd:restriction>
      </xsd:simpleType>
    </xsd:element>
    <xsd:element name="Extracted_x0020_Keywords" ma:index="40" nillable="true" ma:displayName="Extracted Keywords" ma:hidden="true" ma:internalName="Extracted_x0020_Keywords" ma:readOnly="false">
      <xsd:complexType>
        <xsd:complexContent>
          <xsd:extension base="dms:MultiChoiceFillIn">
            <xsd:sequence>
              <xsd:element name="Value" maxOccurs="unbounded" minOccurs="0" nillable="true">
                <xsd:simpleType>
                  <xsd:union memberTypes="dms:Text">
                    <xsd:simpleType>
                      <xsd:restriction base="dms:Choice">
                        <xsd:enumeration value="ez"/>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ccess_x0020_to_x0020_Information_x00a0_Policy xmlns="cdc7663a-08f0-4737-9e8c-148ce897a09c">Public</Access_x0020_to_x0020_Information_x00a0_Policy>
    <SISCOR_x0020_Number xmlns="cdc7663a-08f0-4737-9e8c-148ce897a09c" xsi:nil="true"/>
    <ic46d7e087fd4a108fb86518ca413cc6 xmlns="cdc7663a-08f0-4737-9e8c-148ce897a09c">
      <Terms xmlns="http://schemas.microsoft.com/office/infopath/2007/PartnerControls"/>
    </ic46d7e087fd4a108fb86518ca413cc6>
    <IDBDocs_x0020_Number xmlns="cdc7663a-08f0-4737-9e8c-148ce897a09c" xsi:nil="true"/>
    <Division_x0020_or_x0020_Unit xmlns="cdc7663a-08f0-4737-9e8c-148ce897a09c">VPC/FMP</Division_x0020_or_x0020_Unit>
    <Fiscal_x0020_Year_x0020_IDB xmlns="cdc7663a-08f0-4737-9e8c-148ce897a09c">2019</Fiscal_x0020_Year_x0020_IDB>
    <Other_x0020_Author xmlns="cdc7663a-08f0-4737-9e8c-148ce897a09c">Arango Maria Clara</Other_x0020_Author>
    <Migration_x0020_Info xmlns="cdc7663a-08f0-4737-9e8c-148ce897a09c" xsi:nil="true"/>
    <j65ec2e3a7e44c39a1acebfd2a19200a xmlns="cdc7663a-08f0-4737-9e8c-148ce897a09c">
      <Terms xmlns="http://schemas.microsoft.com/office/infopath/2007/PartnerControls">
        <TermInfo xmlns="http://schemas.microsoft.com/office/infopath/2007/PartnerControls">
          <TermName xmlns="http://schemas.microsoft.com/office/infopath/2007/PartnerControls">G-06 Regulatory Instruments</TermName>
          <TermId xmlns="http://schemas.microsoft.com/office/infopath/2007/PartnerControls">3b89635c-b6ec-4e08-819f-3881ddae0f5b</TermId>
        </TermInfo>
      </Terms>
    </j65ec2e3a7e44c39a1acebfd2a19200a>
    <Document_x0020_Author xmlns="cdc7663a-08f0-4737-9e8c-148ce897a09c">Aleman Marco Andres</Document_x0020_Author>
    <Document_x0020_Language_x0020_IDB xmlns="cdc7663a-08f0-4737-9e8c-148ce897a09c">Spanish</Document_x0020_Language_x0020_IDB>
    <TaxCatchAll xmlns="cdc7663a-08f0-4737-9e8c-148ce897a09c">
      <Value>335</Value>
      <Value>662</Value>
    </TaxCatchAll>
    <Identifier xmlns="cdc7663a-08f0-4737-9e8c-148ce897a09c" xsi:nil="true"/>
    <cf0f1ca6d90e4583ad80995bcde0e58a xmlns="cdc7663a-08f0-4737-9e8c-148ce897a09c">
      <Terms xmlns="http://schemas.microsoft.com/office/infopath/2007/PartnerControls">
        <TermInfo xmlns="http://schemas.microsoft.com/office/infopath/2007/PartnerControls">
          <TermName xmlns="http://schemas.microsoft.com/office/infopath/2007/PartnerControls">4. Governance</TermName>
          <TermId xmlns="http://schemas.microsoft.com/office/infopath/2007/PartnerControls">d48f69c4-9785-416c-9a0f-b99285e2bde9</TermId>
        </TermInfo>
      </Terms>
    </cf0f1ca6d90e4583ad80995bcde0e58a>
    <_dlc_DocId xmlns="cdc7663a-08f0-4737-9e8c-148ce897a09c">EZIDB0000171-1132444900-26938</_dlc_DocId>
    <_dlc_DocIdUrl xmlns="cdc7663a-08f0-4737-9e8c-148ce897a09c">
      <Url>https://idbg.sharepoint.com/teams/ez-COF/FMP/_layouts/15/DocIdRedir.aspx?ID=EZIDB0000171-1132444900-26938</Url>
      <Description>EZIDB0000171-1132444900-26938</Description>
    </_dlc_DocIdUrl>
    <Disclosure_x0020_Activity xmlns="cdc7663a-08f0-4737-9e8c-148ce897a09c">Procurement</Disclosure_x0020_Activity>
    <Issue_x0020_Date xmlns="cdc7663a-08f0-4737-9e8c-148ce897a09c" xsi:nil="true"/>
    <KP_x0020_Topics xmlns="cdc7663a-08f0-4737-9e8c-148ce897a09c" xsi:nil="true"/>
    <Disclosed xmlns="cdc7663a-08f0-4737-9e8c-148ce897a09c">false</Disclosed>
    <Publication_x0020_Type xmlns="cdc7663a-08f0-4737-9e8c-148ce897a09c" xsi:nil="true"/>
    <Editor1 xmlns="cdc7663a-08f0-4737-9e8c-148ce897a09c" xsi:nil="true"/>
    <Region xmlns="cdc7663a-08f0-4737-9e8c-148ce897a09c" xsi:nil="true"/>
    <Related_x0020_SisCor_x0020_Number xmlns="cdc7663a-08f0-4737-9e8c-148ce897a09c" xsi:nil="true"/>
    <Webtopic xmlns="cdc7663a-08f0-4737-9e8c-148ce897a09c" xsi:nil="true"/>
    <Abstract xmlns="cdc7663a-08f0-4737-9e8c-148ce897a09c" xsi:nil="true"/>
    <Publishing_x0020_House xmlns="cdc7663a-08f0-4737-9e8c-148ce897a09c" xsi:nil="true"/>
    <Extracted_x0020_Keywords xmlns="cdc7663a-08f0-4737-9e8c-148ce897a09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Urls xmlns="http://schemas.microsoft.com/sharepoint/v3/contenttype/forms/url">
  <Display>_catalogs/masterpage/ECMForms/DisclosureCorporateCT/View.aspx</Display>
  <Edit>_catalogs/masterpage/ECMForms/DisclosureCorporateCT/Edit.aspx</Edit>
  <NewComponentId>&amp;lt;FormUrls xmlns="http://schemas.microsoft.com/sharepoint/v3/contenttype/forms/url"&amp;gt;&amp;lt;Display&amp;gt;_catalogs/masterpage/ECMForms/DisclosureCorporateCT/View.aspx&amp;lt;/Display&amp;gt;&amp;lt;Edit&amp;gt;_catalogs/masterpage/ECMForms/DisclosureCorporateCT/Edit.aspx&amp;lt;/Edit&amp;gt;&amp;lt;/FormUrls&amp;gt;</NewComponentId>
  <DisplayFormTarget>NewWindow</DisplayFormTarget>
  <EditFormTarget>NewWindow</EditFormTarget>
  <NewFormTarget>NewWindow</NewFormTarget>
</FormUrls>
</file>

<file path=customXml/itemProps1.xml><?xml version="1.0" encoding="utf-8"?>
<ds:datastoreItem xmlns:ds="http://schemas.openxmlformats.org/officeDocument/2006/customXml" ds:itemID="{0258059B-3193-4669-BD11-977CC438E107}">
  <ds:schemaRefs>
    <ds:schemaRef ds:uri="http://schemas.microsoft.com/sharepoint/events"/>
  </ds:schemaRefs>
</ds:datastoreItem>
</file>

<file path=customXml/itemProps2.xml><?xml version="1.0" encoding="utf-8"?>
<ds:datastoreItem xmlns:ds="http://schemas.openxmlformats.org/officeDocument/2006/customXml" ds:itemID="{F396033F-2BE6-403C-A2D3-3DDB14B38C2D}">
  <ds:schemaRefs>
    <ds:schemaRef ds:uri="Microsoft.SharePoint.Taxonomy.ContentTypeSync"/>
  </ds:schemaRefs>
</ds:datastoreItem>
</file>

<file path=customXml/itemProps3.xml><?xml version="1.0" encoding="utf-8"?>
<ds:datastoreItem xmlns:ds="http://schemas.openxmlformats.org/officeDocument/2006/customXml" ds:itemID="{E1510FA3-499C-4659-AEE2-54E0B8AB5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7663a-08f0-4737-9e8c-148ce897a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DC3EEC-A5AF-47BF-8732-382F9BD10B61}">
  <ds:schemaRefs>
    <ds:schemaRef ds:uri="http://schemas.microsoft.com/office/2006/metadata/properties"/>
    <ds:schemaRef ds:uri="http://schemas.microsoft.com/office/infopath/2007/PartnerControls"/>
    <ds:schemaRef ds:uri="cdc7663a-08f0-4737-9e8c-148ce897a09c"/>
  </ds:schemaRefs>
</ds:datastoreItem>
</file>

<file path=customXml/itemProps5.xml><?xml version="1.0" encoding="utf-8"?>
<ds:datastoreItem xmlns:ds="http://schemas.openxmlformats.org/officeDocument/2006/customXml" ds:itemID="{2AD12A4A-DDF9-4544-AC71-D0773C2D269E}">
  <ds:schemaRefs>
    <ds:schemaRef ds:uri="http://schemas.microsoft.com/sharepoint/v3/contenttype/forms"/>
  </ds:schemaRefs>
</ds:datastoreItem>
</file>

<file path=customXml/itemProps6.xml><?xml version="1.0" encoding="utf-8"?>
<ds:datastoreItem xmlns:ds="http://schemas.openxmlformats.org/officeDocument/2006/customXml" ds:itemID="{4101748F-356D-4118-8069-E2364F5AB031}">
  <ds:schemaRefs>
    <ds:schemaRef ds:uri="http://schemas.openxmlformats.org/officeDocument/2006/bibliography"/>
  </ds:schemaRefs>
</ds:datastoreItem>
</file>

<file path=customXml/itemProps7.xml><?xml version="1.0" encoding="utf-8"?>
<ds:datastoreItem xmlns:ds="http://schemas.openxmlformats.org/officeDocument/2006/customXml" ds:itemID="{5C6EAEC5-1AD6-4C64-9D56-608F2AB908CA}">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342</Pages>
  <Words>88392</Words>
  <Characters>486157</Characters>
  <Application>Microsoft Office Word</Application>
  <DocSecurity>0</DocSecurity>
  <Lines>4051</Lines>
  <Paragraphs>1146</Paragraphs>
  <ScaleCrop>false</ScaleCrop>
  <HeadingPairs>
    <vt:vector size="2" baseType="variant">
      <vt:variant>
        <vt:lpstr>Título</vt:lpstr>
      </vt:variant>
      <vt:variant>
        <vt:i4>1</vt:i4>
      </vt:variant>
    </vt:vector>
  </HeadingPairs>
  <TitlesOfParts>
    <vt:vector size="1" baseType="lpstr">
      <vt:lpstr>DOCUMENTOS  ESTANDAR  DE LICITACION</vt:lpstr>
    </vt:vector>
  </TitlesOfParts>
  <Manager>Karina Diaz</Manager>
  <Company>Banco Interamericano de Desarrollo</Company>
  <LinksUpToDate>false</LinksUpToDate>
  <CharactersWithSpaces>573403</CharactersWithSpaces>
  <SharedDoc>false</SharedDoc>
  <HyperlinkBase/>
  <HLinks>
    <vt:vector size="498" baseType="variant">
      <vt:variant>
        <vt:i4>4259930</vt:i4>
      </vt:variant>
      <vt:variant>
        <vt:i4>720</vt:i4>
      </vt:variant>
      <vt:variant>
        <vt:i4>0</vt:i4>
      </vt:variant>
      <vt:variant>
        <vt:i4>5</vt:i4>
      </vt:variant>
      <vt:variant>
        <vt:lpwstr>https://maps.app.goo.gl/3ejpFgst2ZMhQF8A8</vt:lpwstr>
      </vt:variant>
      <vt:variant>
        <vt:lpwstr/>
      </vt:variant>
      <vt:variant>
        <vt:i4>1638456</vt:i4>
      </vt:variant>
      <vt:variant>
        <vt:i4>470</vt:i4>
      </vt:variant>
      <vt:variant>
        <vt:i4>0</vt:i4>
      </vt:variant>
      <vt:variant>
        <vt:i4>5</vt:i4>
      </vt:variant>
      <vt:variant>
        <vt:lpwstr/>
      </vt:variant>
      <vt:variant>
        <vt:lpwstr>_Toc534708929</vt:lpwstr>
      </vt:variant>
      <vt:variant>
        <vt:i4>1638456</vt:i4>
      </vt:variant>
      <vt:variant>
        <vt:i4>464</vt:i4>
      </vt:variant>
      <vt:variant>
        <vt:i4>0</vt:i4>
      </vt:variant>
      <vt:variant>
        <vt:i4>5</vt:i4>
      </vt:variant>
      <vt:variant>
        <vt:lpwstr/>
      </vt:variant>
      <vt:variant>
        <vt:lpwstr>_Toc534708928</vt:lpwstr>
      </vt:variant>
      <vt:variant>
        <vt:i4>1638456</vt:i4>
      </vt:variant>
      <vt:variant>
        <vt:i4>458</vt:i4>
      </vt:variant>
      <vt:variant>
        <vt:i4>0</vt:i4>
      </vt:variant>
      <vt:variant>
        <vt:i4>5</vt:i4>
      </vt:variant>
      <vt:variant>
        <vt:lpwstr/>
      </vt:variant>
      <vt:variant>
        <vt:lpwstr>_Toc534708927</vt:lpwstr>
      </vt:variant>
      <vt:variant>
        <vt:i4>1638456</vt:i4>
      </vt:variant>
      <vt:variant>
        <vt:i4>452</vt:i4>
      </vt:variant>
      <vt:variant>
        <vt:i4>0</vt:i4>
      </vt:variant>
      <vt:variant>
        <vt:i4>5</vt:i4>
      </vt:variant>
      <vt:variant>
        <vt:lpwstr/>
      </vt:variant>
      <vt:variant>
        <vt:lpwstr>_Toc534708926</vt:lpwstr>
      </vt:variant>
      <vt:variant>
        <vt:i4>1638456</vt:i4>
      </vt:variant>
      <vt:variant>
        <vt:i4>446</vt:i4>
      </vt:variant>
      <vt:variant>
        <vt:i4>0</vt:i4>
      </vt:variant>
      <vt:variant>
        <vt:i4>5</vt:i4>
      </vt:variant>
      <vt:variant>
        <vt:lpwstr/>
      </vt:variant>
      <vt:variant>
        <vt:lpwstr>_Toc534708925</vt:lpwstr>
      </vt:variant>
      <vt:variant>
        <vt:i4>1638456</vt:i4>
      </vt:variant>
      <vt:variant>
        <vt:i4>440</vt:i4>
      </vt:variant>
      <vt:variant>
        <vt:i4>0</vt:i4>
      </vt:variant>
      <vt:variant>
        <vt:i4>5</vt:i4>
      </vt:variant>
      <vt:variant>
        <vt:lpwstr/>
      </vt:variant>
      <vt:variant>
        <vt:lpwstr>_Toc534708924</vt:lpwstr>
      </vt:variant>
      <vt:variant>
        <vt:i4>1638456</vt:i4>
      </vt:variant>
      <vt:variant>
        <vt:i4>434</vt:i4>
      </vt:variant>
      <vt:variant>
        <vt:i4>0</vt:i4>
      </vt:variant>
      <vt:variant>
        <vt:i4>5</vt:i4>
      </vt:variant>
      <vt:variant>
        <vt:lpwstr/>
      </vt:variant>
      <vt:variant>
        <vt:lpwstr>_Toc534708923</vt:lpwstr>
      </vt:variant>
      <vt:variant>
        <vt:i4>1638456</vt:i4>
      </vt:variant>
      <vt:variant>
        <vt:i4>428</vt:i4>
      </vt:variant>
      <vt:variant>
        <vt:i4>0</vt:i4>
      </vt:variant>
      <vt:variant>
        <vt:i4>5</vt:i4>
      </vt:variant>
      <vt:variant>
        <vt:lpwstr/>
      </vt:variant>
      <vt:variant>
        <vt:lpwstr>_Toc534708922</vt:lpwstr>
      </vt:variant>
      <vt:variant>
        <vt:i4>1638456</vt:i4>
      </vt:variant>
      <vt:variant>
        <vt:i4>422</vt:i4>
      </vt:variant>
      <vt:variant>
        <vt:i4>0</vt:i4>
      </vt:variant>
      <vt:variant>
        <vt:i4>5</vt:i4>
      </vt:variant>
      <vt:variant>
        <vt:lpwstr/>
      </vt:variant>
      <vt:variant>
        <vt:lpwstr>_Toc534708921</vt:lpwstr>
      </vt:variant>
      <vt:variant>
        <vt:i4>1638456</vt:i4>
      </vt:variant>
      <vt:variant>
        <vt:i4>416</vt:i4>
      </vt:variant>
      <vt:variant>
        <vt:i4>0</vt:i4>
      </vt:variant>
      <vt:variant>
        <vt:i4>5</vt:i4>
      </vt:variant>
      <vt:variant>
        <vt:lpwstr/>
      </vt:variant>
      <vt:variant>
        <vt:lpwstr>_Toc534708920</vt:lpwstr>
      </vt:variant>
      <vt:variant>
        <vt:i4>1703992</vt:i4>
      </vt:variant>
      <vt:variant>
        <vt:i4>410</vt:i4>
      </vt:variant>
      <vt:variant>
        <vt:i4>0</vt:i4>
      </vt:variant>
      <vt:variant>
        <vt:i4>5</vt:i4>
      </vt:variant>
      <vt:variant>
        <vt:lpwstr/>
      </vt:variant>
      <vt:variant>
        <vt:lpwstr>_Toc534708919</vt:lpwstr>
      </vt:variant>
      <vt:variant>
        <vt:i4>1703992</vt:i4>
      </vt:variant>
      <vt:variant>
        <vt:i4>404</vt:i4>
      </vt:variant>
      <vt:variant>
        <vt:i4>0</vt:i4>
      </vt:variant>
      <vt:variant>
        <vt:i4>5</vt:i4>
      </vt:variant>
      <vt:variant>
        <vt:lpwstr/>
      </vt:variant>
      <vt:variant>
        <vt:lpwstr>_Toc534708918</vt:lpwstr>
      </vt:variant>
      <vt:variant>
        <vt:i4>1703992</vt:i4>
      </vt:variant>
      <vt:variant>
        <vt:i4>398</vt:i4>
      </vt:variant>
      <vt:variant>
        <vt:i4>0</vt:i4>
      </vt:variant>
      <vt:variant>
        <vt:i4>5</vt:i4>
      </vt:variant>
      <vt:variant>
        <vt:lpwstr/>
      </vt:variant>
      <vt:variant>
        <vt:lpwstr>_Toc534708917</vt:lpwstr>
      </vt:variant>
      <vt:variant>
        <vt:i4>1703992</vt:i4>
      </vt:variant>
      <vt:variant>
        <vt:i4>392</vt:i4>
      </vt:variant>
      <vt:variant>
        <vt:i4>0</vt:i4>
      </vt:variant>
      <vt:variant>
        <vt:i4>5</vt:i4>
      </vt:variant>
      <vt:variant>
        <vt:lpwstr/>
      </vt:variant>
      <vt:variant>
        <vt:lpwstr>_Toc534708916</vt:lpwstr>
      </vt:variant>
      <vt:variant>
        <vt:i4>1703992</vt:i4>
      </vt:variant>
      <vt:variant>
        <vt:i4>386</vt:i4>
      </vt:variant>
      <vt:variant>
        <vt:i4>0</vt:i4>
      </vt:variant>
      <vt:variant>
        <vt:i4>5</vt:i4>
      </vt:variant>
      <vt:variant>
        <vt:lpwstr/>
      </vt:variant>
      <vt:variant>
        <vt:lpwstr>_Toc534708915</vt:lpwstr>
      </vt:variant>
      <vt:variant>
        <vt:i4>1703992</vt:i4>
      </vt:variant>
      <vt:variant>
        <vt:i4>380</vt:i4>
      </vt:variant>
      <vt:variant>
        <vt:i4>0</vt:i4>
      </vt:variant>
      <vt:variant>
        <vt:i4>5</vt:i4>
      </vt:variant>
      <vt:variant>
        <vt:lpwstr/>
      </vt:variant>
      <vt:variant>
        <vt:lpwstr>_Toc534708914</vt:lpwstr>
      </vt:variant>
      <vt:variant>
        <vt:i4>1703992</vt:i4>
      </vt:variant>
      <vt:variant>
        <vt:i4>374</vt:i4>
      </vt:variant>
      <vt:variant>
        <vt:i4>0</vt:i4>
      </vt:variant>
      <vt:variant>
        <vt:i4>5</vt:i4>
      </vt:variant>
      <vt:variant>
        <vt:lpwstr/>
      </vt:variant>
      <vt:variant>
        <vt:lpwstr>_Toc534708913</vt:lpwstr>
      </vt:variant>
      <vt:variant>
        <vt:i4>1638400</vt:i4>
      </vt:variant>
      <vt:variant>
        <vt:i4>369</vt:i4>
      </vt:variant>
      <vt:variant>
        <vt:i4>0</vt:i4>
      </vt:variant>
      <vt:variant>
        <vt:i4>5</vt:i4>
      </vt:variant>
      <vt:variant>
        <vt:lpwstr>https://www.iadb.org/es/quienes-somos/transparencia/sistema-de-sanciones</vt:lpwstr>
      </vt:variant>
      <vt:variant>
        <vt:lpwstr/>
      </vt:variant>
      <vt:variant>
        <vt:i4>1441842</vt:i4>
      </vt:variant>
      <vt:variant>
        <vt:i4>362</vt:i4>
      </vt:variant>
      <vt:variant>
        <vt:i4>0</vt:i4>
      </vt:variant>
      <vt:variant>
        <vt:i4>5</vt:i4>
      </vt:variant>
      <vt:variant>
        <vt:lpwstr/>
      </vt:variant>
      <vt:variant>
        <vt:lpwstr>_Toc28336852</vt:lpwstr>
      </vt:variant>
      <vt:variant>
        <vt:i4>1376306</vt:i4>
      </vt:variant>
      <vt:variant>
        <vt:i4>356</vt:i4>
      </vt:variant>
      <vt:variant>
        <vt:i4>0</vt:i4>
      </vt:variant>
      <vt:variant>
        <vt:i4>5</vt:i4>
      </vt:variant>
      <vt:variant>
        <vt:lpwstr/>
      </vt:variant>
      <vt:variant>
        <vt:lpwstr>_Toc28336851</vt:lpwstr>
      </vt:variant>
      <vt:variant>
        <vt:i4>1310770</vt:i4>
      </vt:variant>
      <vt:variant>
        <vt:i4>350</vt:i4>
      </vt:variant>
      <vt:variant>
        <vt:i4>0</vt:i4>
      </vt:variant>
      <vt:variant>
        <vt:i4>5</vt:i4>
      </vt:variant>
      <vt:variant>
        <vt:lpwstr/>
      </vt:variant>
      <vt:variant>
        <vt:lpwstr>_Toc28336850</vt:lpwstr>
      </vt:variant>
      <vt:variant>
        <vt:i4>1900595</vt:i4>
      </vt:variant>
      <vt:variant>
        <vt:i4>344</vt:i4>
      </vt:variant>
      <vt:variant>
        <vt:i4>0</vt:i4>
      </vt:variant>
      <vt:variant>
        <vt:i4>5</vt:i4>
      </vt:variant>
      <vt:variant>
        <vt:lpwstr/>
      </vt:variant>
      <vt:variant>
        <vt:lpwstr>_Toc28336849</vt:lpwstr>
      </vt:variant>
      <vt:variant>
        <vt:i4>1835059</vt:i4>
      </vt:variant>
      <vt:variant>
        <vt:i4>338</vt:i4>
      </vt:variant>
      <vt:variant>
        <vt:i4>0</vt:i4>
      </vt:variant>
      <vt:variant>
        <vt:i4>5</vt:i4>
      </vt:variant>
      <vt:variant>
        <vt:lpwstr/>
      </vt:variant>
      <vt:variant>
        <vt:lpwstr>_Toc28336848</vt:lpwstr>
      </vt:variant>
      <vt:variant>
        <vt:i4>1245235</vt:i4>
      </vt:variant>
      <vt:variant>
        <vt:i4>332</vt:i4>
      </vt:variant>
      <vt:variant>
        <vt:i4>0</vt:i4>
      </vt:variant>
      <vt:variant>
        <vt:i4>5</vt:i4>
      </vt:variant>
      <vt:variant>
        <vt:lpwstr/>
      </vt:variant>
      <vt:variant>
        <vt:lpwstr>_Toc28336847</vt:lpwstr>
      </vt:variant>
      <vt:variant>
        <vt:i4>1179699</vt:i4>
      </vt:variant>
      <vt:variant>
        <vt:i4>326</vt:i4>
      </vt:variant>
      <vt:variant>
        <vt:i4>0</vt:i4>
      </vt:variant>
      <vt:variant>
        <vt:i4>5</vt:i4>
      </vt:variant>
      <vt:variant>
        <vt:lpwstr/>
      </vt:variant>
      <vt:variant>
        <vt:lpwstr>_Toc28336846</vt:lpwstr>
      </vt:variant>
      <vt:variant>
        <vt:i4>1114163</vt:i4>
      </vt:variant>
      <vt:variant>
        <vt:i4>320</vt:i4>
      </vt:variant>
      <vt:variant>
        <vt:i4>0</vt:i4>
      </vt:variant>
      <vt:variant>
        <vt:i4>5</vt:i4>
      </vt:variant>
      <vt:variant>
        <vt:lpwstr/>
      </vt:variant>
      <vt:variant>
        <vt:lpwstr>_Toc28336845</vt:lpwstr>
      </vt:variant>
      <vt:variant>
        <vt:i4>1048627</vt:i4>
      </vt:variant>
      <vt:variant>
        <vt:i4>314</vt:i4>
      </vt:variant>
      <vt:variant>
        <vt:i4>0</vt:i4>
      </vt:variant>
      <vt:variant>
        <vt:i4>5</vt:i4>
      </vt:variant>
      <vt:variant>
        <vt:lpwstr/>
      </vt:variant>
      <vt:variant>
        <vt:lpwstr>_Toc28336844</vt:lpwstr>
      </vt:variant>
      <vt:variant>
        <vt:i4>1507379</vt:i4>
      </vt:variant>
      <vt:variant>
        <vt:i4>308</vt:i4>
      </vt:variant>
      <vt:variant>
        <vt:i4>0</vt:i4>
      </vt:variant>
      <vt:variant>
        <vt:i4>5</vt:i4>
      </vt:variant>
      <vt:variant>
        <vt:lpwstr/>
      </vt:variant>
      <vt:variant>
        <vt:lpwstr>_Toc28336843</vt:lpwstr>
      </vt:variant>
      <vt:variant>
        <vt:i4>1441843</vt:i4>
      </vt:variant>
      <vt:variant>
        <vt:i4>302</vt:i4>
      </vt:variant>
      <vt:variant>
        <vt:i4>0</vt:i4>
      </vt:variant>
      <vt:variant>
        <vt:i4>5</vt:i4>
      </vt:variant>
      <vt:variant>
        <vt:lpwstr/>
      </vt:variant>
      <vt:variant>
        <vt:lpwstr>_Toc28336842</vt:lpwstr>
      </vt:variant>
      <vt:variant>
        <vt:i4>1376307</vt:i4>
      </vt:variant>
      <vt:variant>
        <vt:i4>296</vt:i4>
      </vt:variant>
      <vt:variant>
        <vt:i4>0</vt:i4>
      </vt:variant>
      <vt:variant>
        <vt:i4>5</vt:i4>
      </vt:variant>
      <vt:variant>
        <vt:lpwstr/>
      </vt:variant>
      <vt:variant>
        <vt:lpwstr>_Toc28336841</vt:lpwstr>
      </vt:variant>
      <vt:variant>
        <vt:i4>1310771</vt:i4>
      </vt:variant>
      <vt:variant>
        <vt:i4>290</vt:i4>
      </vt:variant>
      <vt:variant>
        <vt:i4>0</vt:i4>
      </vt:variant>
      <vt:variant>
        <vt:i4>5</vt:i4>
      </vt:variant>
      <vt:variant>
        <vt:lpwstr/>
      </vt:variant>
      <vt:variant>
        <vt:lpwstr>_Toc28336840</vt:lpwstr>
      </vt:variant>
      <vt:variant>
        <vt:i4>1900596</vt:i4>
      </vt:variant>
      <vt:variant>
        <vt:i4>284</vt:i4>
      </vt:variant>
      <vt:variant>
        <vt:i4>0</vt:i4>
      </vt:variant>
      <vt:variant>
        <vt:i4>5</vt:i4>
      </vt:variant>
      <vt:variant>
        <vt:lpwstr/>
      </vt:variant>
      <vt:variant>
        <vt:lpwstr>_Toc28336839</vt:lpwstr>
      </vt:variant>
      <vt:variant>
        <vt:i4>1245236</vt:i4>
      </vt:variant>
      <vt:variant>
        <vt:i4>278</vt:i4>
      </vt:variant>
      <vt:variant>
        <vt:i4>0</vt:i4>
      </vt:variant>
      <vt:variant>
        <vt:i4>5</vt:i4>
      </vt:variant>
      <vt:variant>
        <vt:lpwstr/>
      </vt:variant>
      <vt:variant>
        <vt:lpwstr>_Toc28336837</vt:lpwstr>
      </vt:variant>
      <vt:variant>
        <vt:i4>1179700</vt:i4>
      </vt:variant>
      <vt:variant>
        <vt:i4>272</vt:i4>
      </vt:variant>
      <vt:variant>
        <vt:i4>0</vt:i4>
      </vt:variant>
      <vt:variant>
        <vt:i4>5</vt:i4>
      </vt:variant>
      <vt:variant>
        <vt:lpwstr/>
      </vt:variant>
      <vt:variant>
        <vt:lpwstr>_Toc28336836</vt:lpwstr>
      </vt:variant>
      <vt:variant>
        <vt:i4>1114164</vt:i4>
      </vt:variant>
      <vt:variant>
        <vt:i4>266</vt:i4>
      </vt:variant>
      <vt:variant>
        <vt:i4>0</vt:i4>
      </vt:variant>
      <vt:variant>
        <vt:i4>5</vt:i4>
      </vt:variant>
      <vt:variant>
        <vt:lpwstr/>
      </vt:variant>
      <vt:variant>
        <vt:lpwstr>_Toc28336835</vt:lpwstr>
      </vt:variant>
      <vt:variant>
        <vt:i4>1048628</vt:i4>
      </vt:variant>
      <vt:variant>
        <vt:i4>260</vt:i4>
      </vt:variant>
      <vt:variant>
        <vt:i4>0</vt:i4>
      </vt:variant>
      <vt:variant>
        <vt:i4>5</vt:i4>
      </vt:variant>
      <vt:variant>
        <vt:lpwstr/>
      </vt:variant>
      <vt:variant>
        <vt:lpwstr>_Toc28336834</vt:lpwstr>
      </vt:variant>
      <vt:variant>
        <vt:i4>1507380</vt:i4>
      </vt:variant>
      <vt:variant>
        <vt:i4>254</vt:i4>
      </vt:variant>
      <vt:variant>
        <vt:i4>0</vt:i4>
      </vt:variant>
      <vt:variant>
        <vt:i4>5</vt:i4>
      </vt:variant>
      <vt:variant>
        <vt:lpwstr/>
      </vt:variant>
      <vt:variant>
        <vt:lpwstr>_Toc28336833</vt:lpwstr>
      </vt:variant>
      <vt:variant>
        <vt:i4>1441844</vt:i4>
      </vt:variant>
      <vt:variant>
        <vt:i4>248</vt:i4>
      </vt:variant>
      <vt:variant>
        <vt:i4>0</vt:i4>
      </vt:variant>
      <vt:variant>
        <vt:i4>5</vt:i4>
      </vt:variant>
      <vt:variant>
        <vt:lpwstr/>
      </vt:variant>
      <vt:variant>
        <vt:lpwstr>_Toc28336832</vt:lpwstr>
      </vt:variant>
      <vt:variant>
        <vt:i4>1376308</vt:i4>
      </vt:variant>
      <vt:variant>
        <vt:i4>242</vt:i4>
      </vt:variant>
      <vt:variant>
        <vt:i4>0</vt:i4>
      </vt:variant>
      <vt:variant>
        <vt:i4>5</vt:i4>
      </vt:variant>
      <vt:variant>
        <vt:lpwstr/>
      </vt:variant>
      <vt:variant>
        <vt:lpwstr>_Toc28336831</vt:lpwstr>
      </vt:variant>
      <vt:variant>
        <vt:i4>1310772</vt:i4>
      </vt:variant>
      <vt:variant>
        <vt:i4>236</vt:i4>
      </vt:variant>
      <vt:variant>
        <vt:i4>0</vt:i4>
      </vt:variant>
      <vt:variant>
        <vt:i4>5</vt:i4>
      </vt:variant>
      <vt:variant>
        <vt:lpwstr/>
      </vt:variant>
      <vt:variant>
        <vt:lpwstr>_Toc28336830</vt:lpwstr>
      </vt:variant>
      <vt:variant>
        <vt:i4>1900597</vt:i4>
      </vt:variant>
      <vt:variant>
        <vt:i4>230</vt:i4>
      </vt:variant>
      <vt:variant>
        <vt:i4>0</vt:i4>
      </vt:variant>
      <vt:variant>
        <vt:i4>5</vt:i4>
      </vt:variant>
      <vt:variant>
        <vt:lpwstr/>
      </vt:variant>
      <vt:variant>
        <vt:lpwstr>_Toc28336829</vt:lpwstr>
      </vt:variant>
      <vt:variant>
        <vt:i4>1835061</vt:i4>
      </vt:variant>
      <vt:variant>
        <vt:i4>224</vt:i4>
      </vt:variant>
      <vt:variant>
        <vt:i4>0</vt:i4>
      </vt:variant>
      <vt:variant>
        <vt:i4>5</vt:i4>
      </vt:variant>
      <vt:variant>
        <vt:lpwstr/>
      </vt:variant>
      <vt:variant>
        <vt:lpwstr>_Toc28336828</vt:lpwstr>
      </vt:variant>
      <vt:variant>
        <vt:i4>1245237</vt:i4>
      </vt:variant>
      <vt:variant>
        <vt:i4>218</vt:i4>
      </vt:variant>
      <vt:variant>
        <vt:i4>0</vt:i4>
      </vt:variant>
      <vt:variant>
        <vt:i4>5</vt:i4>
      </vt:variant>
      <vt:variant>
        <vt:lpwstr/>
      </vt:variant>
      <vt:variant>
        <vt:lpwstr>_Toc28336827</vt:lpwstr>
      </vt:variant>
      <vt:variant>
        <vt:i4>1179701</vt:i4>
      </vt:variant>
      <vt:variant>
        <vt:i4>212</vt:i4>
      </vt:variant>
      <vt:variant>
        <vt:i4>0</vt:i4>
      </vt:variant>
      <vt:variant>
        <vt:i4>5</vt:i4>
      </vt:variant>
      <vt:variant>
        <vt:lpwstr/>
      </vt:variant>
      <vt:variant>
        <vt:lpwstr>_Toc28336826</vt:lpwstr>
      </vt:variant>
      <vt:variant>
        <vt:i4>1114165</vt:i4>
      </vt:variant>
      <vt:variant>
        <vt:i4>206</vt:i4>
      </vt:variant>
      <vt:variant>
        <vt:i4>0</vt:i4>
      </vt:variant>
      <vt:variant>
        <vt:i4>5</vt:i4>
      </vt:variant>
      <vt:variant>
        <vt:lpwstr/>
      </vt:variant>
      <vt:variant>
        <vt:lpwstr>_Toc28336825</vt:lpwstr>
      </vt:variant>
      <vt:variant>
        <vt:i4>1048629</vt:i4>
      </vt:variant>
      <vt:variant>
        <vt:i4>200</vt:i4>
      </vt:variant>
      <vt:variant>
        <vt:i4>0</vt:i4>
      </vt:variant>
      <vt:variant>
        <vt:i4>5</vt:i4>
      </vt:variant>
      <vt:variant>
        <vt:lpwstr/>
      </vt:variant>
      <vt:variant>
        <vt:lpwstr>_Toc28336824</vt:lpwstr>
      </vt:variant>
      <vt:variant>
        <vt:i4>1507381</vt:i4>
      </vt:variant>
      <vt:variant>
        <vt:i4>194</vt:i4>
      </vt:variant>
      <vt:variant>
        <vt:i4>0</vt:i4>
      </vt:variant>
      <vt:variant>
        <vt:i4>5</vt:i4>
      </vt:variant>
      <vt:variant>
        <vt:lpwstr/>
      </vt:variant>
      <vt:variant>
        <vt:lpwstr>_Toc28336823</vt:lpwstr>
      </vt:variant>
      <vt:variant>
        <vt:i4>1441845</vt:i4>
      </vt:variant>
      <vt:variant>
        <vt:i4>188</vt:i4>
      </vt:variant>
      <vt:variant>
        <vt:i4>0</vt:i4>
      </vt:variant>
      <vt:variant>
        <vt:i4>5</vt:i4>
      </vt:variant>
      <vt:variant>
        <vt:lpwstr/>
      </vt:variant>
      <vt:variant>
        <vt:lpwstr>_Toc28336822</vt:lpwstr>
      </vt:variant>
      <vt:variant>
        <vt:i4>1376309</vt:i4>
      </vt:variant>
      <vt:variant>
        <vt:i4>182</vt:i4>
      </vt:variant>
      <vt:variant>
        <vt:i4>0</vt:i4>
      </vt:variant>
      <vt:variant>
        <vt:i4>5</vt:i4>
      </vt:variant>
      <vt:variant>
        <vt:lpwstr/>
      </vt:variant>
      <vt:variant>
        <vt:lpwstr>_Toc28336821</vt:lpwstr>
      </vt:variant>
      <vt:variant>
        <vt:i4>1310773</vt:i4>
      </vt:variant>
      <vt:variant>
        <vt:i4>176</vt:i4>
      </vt:variant>
      <vt:variant>
        <vt:i4>0</vt:i4>
      </vt:variant>
      <vt:variant>
        <vt:i4>5</vt:i4>
      </vt:variant>
      <vt:variant>
        <vt:lpwstr/>
      </vt:variant>
      <vt:variant>
        <vt:lpwstr>_Toc28336820</vt:lpwstr>
      </vt:variant>
      <vt:variant>
        <vt:i4>1900598</vt:i4>
      </vt:variant>
      <vt:variant>
        <vt:i4>170</vt:i4>
      </vt:variant>
      <vt:variant>
        <vt:i4>0</vt:i4>
      </vt:variant>
      <vt:variant>
        <vt:i4>5</vt:i4>
      </vt:variant>
      <vt:variant>
        <vt:lpwstr/>
      </vt:variant>
      <vt:variant>
        <vt:lpwstr>_Toc28336819</vt:lpwstr>
      </vt:variant>
      <vt:variant>
        <vt:i4>1835062</vt:i4>
      </vt:variant>
      <vt:variant>
        <vt:i4>164</vt:i4>
      </vt:variant>
      <vt:variant>
        <vt:i4>0</vt:i4>
      </vt:variant>
      <vt:variant>
        <vt:i4>5</vt:i4>
      </vt:variant>
      <vt:variant>
        <vt:lpwstr/>
      </vt:variant>
      <vt:variant>
        <vt:lpwstr>_Toc28336818</vt:lpwstr>
      </vt:variant>
      <vt:variant>
        <vt:i4>1245238</vt:i4>
      </vt:variant>
      <vt:variant>
        <vt:i4>158</vt:i4>
      </vt:variant>
      <vt:variant>
        <vt:i4>0</vt:i4>
      </vt:variant>
      <vt:variant>
        <vt:i4>5</vt:i4>
      </vt:variant>
      <vt:variant>
        <vt:lpwstr/>
      </vt:variant>
      <vt:variant>
        <vt:lpwstr>_Toc28336817</vt:lpwstr>
      </vt:variant>
      <vt:variant>
        <vt:i4>1179702</vt:i4>
      </vt:variant>
      <vt:variant>
        <vt:i4>152</vt:i4>
      </vt:variant>
      <vt:variant>
        <vt:i4>0</vt:i4>
      </vt:variant>
      <vt:variant>
        <vt:i4>5</vt:i4>
      </vt:variant>
      <vt:variant>
        <vt:lpwstr/>
      </vt:variant>
      <vt:variant>
        <vt:lpwstr>_Toc28336816</vt:lpwstr>
      </vt:variant>
      <vt:variant>
        <vt:i4>1114166</vt:i4>
      </vt:variant>
      <vt:variant>
        <vt:i4>146</vt:i4>
      </vt:variant>
      <vt:variant>
        <vt:i4>0</vt:i4>
      </vt:variant>
      <vt:variant>
        <vt:i4>5</vt:i4>
      </vt:variant>
      <vt:variant>
        <vt:lpwstr/>
      </vt:variant>
      <vt:variant>
        <vt:lpwstr>_Toc28336815</vt:lpwstr>
      </vt:variant>
      <vt:variant>
        <vt:i4>1048630</vt:i4>
      </vt:variant>
      <vt:variant>
        <vt:i4>140</vt:i4>
      </vt:variant>
      <vt:variant>
        <vt:i4>0</vt:i4>
      </vt:variant>
      <vt:variant>
        <vt:i4>5</vt:i4>
      </vt:variant>
      <vt:variant>
        <vt:lpwstr/>
      </vt:variant>
      <vt:variant>
        <vt:lpwstr>_Toc28336814</vt:lpwstr>
      </vt:variant>
      <vt:variant>
        <vt:i4>1507382</vt:i4>
      </vt:variant>
      <vt:variant>
        <vt:i4>134</vt:i4>
      </vt:variant>
      <vt:variant>
        <vt:i4>0</vt:i4>
      </vt:variant>
      <vt:variant>
        <vt:i4>5</vt:i4>
      </vt:variant>
      <vt:variant>
        <vt:lpwstr/>
      </vt:variant>
      <vt:variant>
        <vt:lpwstr>_Toc28336813</vt:lpwstr>
      </vt:variant>
      <vt:variant>
        <vt:i4>1441846</vt:i4>
      </vt:variant>
      <vt:variant>
        <vt:i4>128</vt:i4>
      </vt:variant>
      <vt:variant>
        <vt:i4>0</vt:i4>
      </vt:variant>
      <vt:variant>
        <vt:i4>5</vt:i4>
      </vt:variant>
      <vt:variant>
        <vt:lpwstr/>
      </vt:variant>
      <vt:variant>
        <vt:lpwstr>_Toc28336812</vt:lpwstr>
      </vt:variant>
      <vt:variant>
        <vt:i4>1376310</vt:i4>
      </vt:variant>
      <vt:variant>
        <vt:i4>122</vt:i4>
      </vt:variant>
      <vt:variant>
        <vt:i4>0</vt:i4>
      </vt:variant>
      <vt:variant>
        <vt:i4>5</vt:i4>
      </vt:variant>
      <vt:variant>
        <vt:lpwstr/>
      </vt:variant>
      <vt:variant>
        <vt:lpwstr>_Toc28336811</vt:lpwstr>
      </vt:variant>
      <vt:variant>
        <vt:i4>1310774</vt:i4>
      </vt:variant>
      <vt:variant>
        <vt:i4>116</vt:i4>
      </vt:variant>
      <vt:variant>
        <vt:i4>0</vt:i4>
      </vt:variant>
      <vt:variant>
        <vt:i4>5</vt:i4>
      </vt:variant>
      <vt:variant>
        <vt:lpwstr/>
      </vt:variant>
      <vt:variant>
        <vt:lpwstr>_Toc28336810</vt:lpwstr>
      </vt:variant>
      <vt:variant>
        <vt:i4>1900599</vt:i4>
      </vt:variant>
      <vt:variant>
        <vt:i4>110</vt:i4>
      </vt:variant>
      <vt:variant>
        <vt:i4>0</vt:i4>
      </vt:variant>
      <vt:variant>
        <vt:i4>5</vt:i4>
      </vt:variant>
      <vt:variant>
        <vt:lpwstr/>
      </vt:variant>
      <vt:variant>
        <vt:lpwstr>_Toc28336809</vt:lpwstr>
      </vt:variant>
      <vt:variant>
        <vt:i4>1835063</vt:i4>
      </vt:variant>
      <vt:variant>
        <vt:i4>104</vt:i4>
      </vt:variant>
      <vt:variant>
        <vt:i4>0</vt:i4>
      </vt:variant>
      <vt:variant>
        <vt:i4>5</vt:i4>
      </vt:variant>
      <vt:variant>
        <vt:lpwstr/>
      </vt:variant>
      <vt:variant>
        <vt:lpwstr>_Toc28336808</vt:lpwstr>
      </vt:variant>
      <vt:variant>
        <vt:i4>1245239</vt:i4>
      </vt:variant>
      <vt:variant>
        <vt:i4>98</vt:i4>
      </vt:variant>
      <vt:variant>
        <vt:i4>0</vt:i4>
      </vt:variant>
      <vt:variant>
        <vt:i4>5</vt:i4>
      </vt:variant>
      <vt:variant>
        <vt:lpwstr/>
      </vt:variant>
      <vt:variant>
        <vt:lpwstr>_Toc28336807</vt:lpwstr>
      </vt:variant>
      <vt:variant>
        <vt:i4>1179703</vt:i4>
      </vt:variant>
      <vt:variant>
        <vt:i4>92</vt:i4>
      </vt:variant>
      <vt:variant>
        <vt:i4>0</vt:i4>
      </vt:variant>
      <vt:variant>
        <vt:i4>5</vt:i4>
      </vt:variant>
      <vt:variant>
        <vt:lpwstr/>
      </vt:variant>
      <vt:variant>
        <vt:lpwstr>_Toc28336806</vt:lpwstr>
      </vt:variant>
      <vt:variant>
        <vt:i4>1179703</vt:i4>
      </vt:variant>
      <vt:variant>
        <vt:i4>86</vt:i4>
      </vt:variant>
      <vt:variant>
        <vt:i4>0</vt:i4>
      </vt:variant>
      <vt:variant>
        <vt:i4>5</vt:i4>
      </vt:variant>
      <vt:variant>
        <vt:lpwstr/>
      </vt:variant>
      <vt:variant>
        <vt:lpwstr>_Toc28336806</vt:lpwstr>
      </vt:variant>
      <vt:variant>
        <vt:i4>1114167</vt:i4>
      </vt:variant>
      <vt:variant>
        <vt:i4>80</vt:i4>
      </vt:variant>
      <vt:variant>
        <vt:i4>0</vt:i4>
      </vt:variant>
      <vt:variant>
        <vt:i4>5</vt:i4>
      </vt:variant>
      <vt:variant>
        <vt:lpwstr/>
      </vt:variant>
      <vt:variant>
        <vt:lpwstr>_Toc28336805</vt:lpwstr>
      </vt:variant>
      <vt:variant>
        <vt:i4>1048631</vt:i4>
      </vt:variant>
      <vt:variant>
        <vt:i4>74</vt:i4>
      </vt:variant>
      <vt:variant>
        <vt:i4>0</vt:i4>
      </vt:variant>
      <vt:variant>
        <vt:i4>5</vt:i4>
      </vt:variant>
      <vt:variant>
        <vt:lpwstr/>
      </vt:variant>
      <vt:variant>
        <vt:lpwstr>_Toc28336804</vt:lpwstr>
      </vt:variant>
      <vt:variant>
        <vt:i4>1245239</vt:i4>
      </vt:variant>
      <vt:variant>
        <vt:i4>66</vt:i4>
      </vt:variant>
      <vt:variant>
        <vt:i4>0</vt:i4>
      </vt:variant>
      <vt:variant>
        <vt:i4>5</vt:i4>
      </vt:variant>
      <vt:variant>
        <vt:lpwstr/>
      </vt:variant>
      <vt:variant>
        <vt:lpwstr>_Toc24713213</vt:lpwstr>
      </vt:variant>
      <vt:variant>
        <vt:i4>1769520</vt:i4>
      </vt:variant>
      <vt:variant>
        <vt:i4>59</vt:i4>
      </vt:variant>
      <vt:variant>
        <vt:i4>0</vt:i4>
      </vt:variant>
      <vt:variant>
        <vt:i4>5</vt:i4>
      </vt:variant>
      <vt:variant>
        <vt:lpwstr/>
      </vt:variant>
      <vt:variant>
        <vt:lpwstr>_Toc534709118</vt:lpwstr>
      </vt:variant>
      <vt:variant>
        <vt:i4>1769520</vt:i4>
      </vt:variant>
      <vt:variant>
        <vt:i4>53</vt:i4>
      </vt:variant>
      <vt:variant>
        <vt:i4>0</vt:i4>
      </vt:variant>
      <vt:variant>
        <vt:i4>5</vt:i4>
      </vt:variant>
      <vt:variant>
        <vt:lpwstr/>
      </vt:variant>
      <vt:variant>
        <vt:lpwstr>_Toc534709117</vt:lpwstr>
      </vt:variant>
      <vt:variant>
        <vt:i4>1769520</vt:i4>
      </vt:variant>
      <vt:variant>
        <vt:i4>47</vt:i4>
      </vt:variant>
      <vt:variant>
        <vt:i4>0</vt:i4>
      </vt:variant>
      <vt:variant>
        <vt:i4>5</vt:i4>
      </vt:variant>
      <vt:variant>
        <vt:lpwstr/>
      </vt:variant>
      <vt:variant>
        <vt:lpwstr>_Toc534709116</vt:lpwstr>
      </vt:variant>
      <vt:variant>
        <vt:i4>1769520</vt:i4>
      </vt:variant>
      <vt:variant>
        <vt:i4>41</vt:i4>
      </vt:variant>
      <vt:variant>
        <vt:i4>0</vt:i4>
      </vt:variant>
      <vt:variant>
        <vt:i4>5</vt:i4>
      </vt:variant>
      <vt:variant>
        <vt:lpwstr/>
      </vt:variant>
      <vt:variant>
        <vt:lpwstr>_Toc534709115</vt:lpwstr>
      </vt:variant>
      <vt:variant>
        <vt:i4>1769520</vt:i4>
      </vt:variant>
      <vt:variant>
        <vt:i4>35</vt:i4>
      </vt:variant>
      <vt:variant>
        <vt:i4>0</vt:i4>
      </vt:variant>
      <vt:variant>
        <vt:i4>5</vt:i4>
      </vt:variant>
      <vt:variant>
        <vt:lpwstr/>
      </vt:variant>
      <vt:variant>
        <vt:lpwstr>_Toc534709114</vt:lpwstr>
      </vt:variant>
      <vt:variant>
        <vt:i4>1769520</vt:i4>
      </vt:variant>
      <vt:variant>
        <vt:i4>29</vt:i4>
      </vt:variant>
      <vt:variant>
        <vt:i4>0</vt:i4>
      </vt:variant>
      <vt:variant>
        <vt:i4>5</vt:i4>
      </vt:variant>
      <vt:variant>
        <vt:lpwstr/>
      </vt:variant>
      <vt:variant>
        <vt:lpwstr>_Toc534709112</vt:lpwstr>
      </vt:variant>
      <vt:variant>
        <vt:i4>1245233</vt:i4>
      </vt:variant>
      <vt:variant>
        <vt:i4>23</vt:i4>
      </vt:variant>
      <vt:variant>
        <vt:i4>0</vt:i4>
      </vt:variant>
      <vt:variant>
        <vt:i4>5</vt:i4>
      </vt:variant>
      <vt:variant>
        <vt:lpwstr/>
      </vt:variant>
      <vt:variant>
        <vt:lpwstr>_Toc534709094</vt:lpwstr>
      </vt:variant>
      <vt:variant>
        <vt:i4>1245233</vt:i4>
      </vt:variant>
      <vt:variant>
        <vt:i4>17</vt:i4>
      </vt:variant>
      <vt:variant>
        <vt:i4>0</vt:i4>
      </vt:variant>
      <vt:variant>
        <vt:i4>5</vt:i4>
      </vt:variant>
      <vt:variant>
        <vt:lpwstr/>
      </vt:variant>
      <vt:variant>
        <vt:lpwstr>_Toc534709093</vt:lpwstr>
      </vt:variant>
      <vt:variant>
        <vt:i4>1245233</vt:i4>
      </vt:variant>
      <vt:variant>
        <vt:i4>11</vt:i4>
      </vt:variant>
      <vt:variant>
        <vt:i4>0</vt:i4>
      </vt:variant>
      <vt:variant>
        <vt:i4>5</vt:i4>
      </vt:variant>
      <vt:variant>
        <vt:lpwstr/>
      </vt:variant>
      <vt:variant>
        <vt:lpwstr>_Toc534709092</vt:lpwstr>
      </vt:variant>
      <vt:variant>
        <vt:i4>1245233</vt:i4>
      </vt:variant>
      <vt:variant>
        <vt:i4>5</vt:i4>
      </vt:variant>
      <vt:variant>
        <vt:i4>0</vt:i4>
      </vt:variant>
      <vt:variant>
        <vt:i4>5</vt:i4>
      </vt:variant>
      <vt:variant>
        <vt:lpwstr/>
      </vt:variant>
      <vt:variant>
        <vt:lpwstr>_Toc534709090</vt:lpwstr>
      </vt:variant>
      <vt:variant>
        <vt:i4>2949126</vt:i4>
      </vt:variant>
      <vt:variant>
        <vt:i4>0</vt:i4>
      </vt:variant>
      <vt:variant>
        <vt:i4>0</vt:i4>
      </vt:variant>
      <vt:variant>
        <vt:i4>5</vt:i4>
      </vt:variant>
      <vt:variant>
        <vt:lpwstr>mailto:procurement@iadb.org</vt:lpwstr>
      </vt:variant>
      <vt:variant>
        <vt:lpwstr/>
      </vt:variant>
      <vt:variant>
        <vt:i4>7733369</vt:i4>
      </vt:variant>
      <vt:variant>
        <vt:i4>3</vt:i4>
      </vt:variant>
      <vt:variant>
        <vt:i4>0</vt:i4>
      </vt:variant>
      <vt:variant>
        <vt:i4>5</vt:i4>
      </vt:variant>
      <vt:variant>
        <vt:lpwstr>https://www.iadb.org/es/integridad/oii</vt:lpwstr>
      </vt:variant>
      <vt:variant>
        <vt:lpwstr/>
      </vt:variant>
      <vt:variant>
        <vt:i4>7733369</vt:i4>
      </vt:variant>
      <vt:variant>
        <vt:i4>0</vt:i4>
      </vt:variant>
      <vt:variant>
        <vt:i4>0</vt:i4>
      </vt:variant>
      <vt:variant>
        <vt:i4>5</vt:i4>
      </vt:variant>
      <vt:variant>
        <vt:lpwstr>https://www.iadb.org/es/integridad/oii</vt:lpwstr>
      </vt:variant>
      <vt:variant>
        <vt:lpwstr/>
      </vt:variant>
      <vt:variant>
        <vt:i4>3604498</vt:i4>
      </vt:variant>
      <vt:variant>
        <vt:i4>0</vt:i4>
      </vt:variant>
      <vt:variant>
        <vt:i4>0</vt:i4>
      </vt:variant>
      <vt:variant>
        <vt:i4>5</vt:i4>
      </vt:variant>
      <vt:variant>
        <vt:lpwstr>mailto:WILSONP@IADB.ORG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DOCUMENTOS  ESTANDAR  DE LICITACION</dc:title>
  <dc:subject>Diseño y Construcción de Obras Menores</dc:subject>
  <dc:creator>FMP</dc:creator>
  <cp:keywords/>
  <dc:description/>
  <cp:lastModifiedBy>Raquel Montero</cp:lastModifiedBy>
  <cp:revision>8</cp:revision>
  <cp:lastPrinted>2006-08-22T21:11:00Z</cp:lastPrinted>
  <dcterms:created xsi:type="dcterms:W3CDTF">2026-07-16T15:24:00Z</dcterms:created>
  <dcterms:modified xsi:type="dcterms:W3CDTF">2026-07-16T21:27:00Z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Series Corporate IDB">
    <vt:lpwstr>662;#G-06 Regulatory Instruments|3b89635c-b6ec-4e08-819f-3881ddae0f5b</vt:lpwstr>
  </property>
  <property fmtid="{D5CDD505-2E9C-101B-9397-08002B2CF9AE}" pid="4" name="TaxKeywordTaxHTField">
    <vt:lpwstr/>
  </property>
  <property fmtid="{D5CDD505-2E9C-101B-9397-08002B2CF9AE}" pid="5" name="Country">
    <vt:lpwstr/>
  </property>
  <property fmtid="{D5CDD505-2E9C-101B-9397-08002B2CF9AE}" pid="6" name="Function Corporate IDB">
    <vt:lpwstr>335;#4. Governance|d48f69c4-9785-416c-9a0f-b99285e2bde9</vt:lpwstr>
  </property>
  <property fmtid="{D5CDD505-2E9C-101B-9397-08002B2CF9AE}" pid="7" name="_dlc_DocIdItemGuid">
    <vt:lpwstr>33987121-a0bb-4f1a-8b0f-de0889aac8f6</vt:lpwstr>
  </property>
  <property fmtid="{D5CDD505-2E9C-101B-9397-08002B2CF9AE}" pid="8" name="SharedWithUsers">
    <vt:lpwstr>4;#Everyone</vt:lpwstr>
  </property>
  <property fmtid="{D5CDD505-2E9C-101B-9397-08002B2CF9AE}" pid="9" name="Stage">
    <vt:lpwstr>Draft</vt:lpwstr>
  </property>
  <property fmtid="{D5CDD505-2E9C-101B-9397-08002B2CF9AE}" pid="10" name="AuthorIds_UIVersion_26">
    <vt:lpwstr>704</vt:lpwstr>
  </property>
  <property fmtid="{D5CDD505-2E9C-101B-9397-08002B2CF9AE}" pid="11" name="Disclosed">
    <vt:bool>false</vt:bool>
  </property>
  <property fmtid="{D5CDD505-2E9C-101B-9397-08002B2CF9AE}" pid="12" name="ContentTypeId">
    <vt:lpwstr>0x01010066B06E59AB175241BBFB297522263BEB0073F8908D5DEBAD4385B516E09646285F</vt:lpwstr>
  </property>
  <property fmtid="{D5CDD505-2E9C-101B-9397-08002B2CF9AE}" pid="13" name="Series_x0020_Corporate_x0020_IDB">
    <vt:lpwstr>662;#G-06 Regulatory Instruments|3b89635c-b6ec-4e08-819f-3881ddae0f5b</vt:lpwstr>
  </property>
  <property fmtid="{D5CDD505-2E9C-101B-9397-08002B2CF9AE}" pid="14" name="Function_x0020_Corporate_x0020_IDB">
    <vt:lpwstr>335;#4. Governance|d48f69c4-9785-416c-9a0f-b99285e2bde9</vt:lpwstr>
  </property>
</Properties>
</file>